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lang w:val="en-GB"/>
        </w:rPr>
        <w:id w:val="-672639546"/>
        <w:docPartObj>
          <w:docPartGallery w:val="Cover Pages"/>
          <w:docPartUnique/>
        </w:docPartObj>
      </w:sdtPr>
      <w:sdtEndPr/>
      <w:sdtContent>
        <w:p w14:paraId="449D6728" w14:textId="044BD346" w:rsidR="00212725" w:rsidRPr="00393916" w:rsidRDefault="00212725">
          <w:pPr>
            <w:rPr>
              <w:lang w:val="en-GB"/>
            </w:rPr>
          </w:pPr>
        </w:p>
        <w:p w14:paraId="21A302F8" w14:textId="365269B4" w:rsidR="00212725" w:rsidRPr="00393916" w:rsidRDefault="00212725">
          <w:pPr>
            <w:widowControl/>
            <w:jc w:val="left"/>
            <w:rPr>
              <w:rFonts w:asciiTheme="majorHAnsi" w:eastAsiaTheme="majorEastAsia" w:hAnsiTheme="majorHAnsi" w:cstheme="majorBidi"/>
              <w:color w:val="0F4761" w:themeColor="accent1" w:themeShade="BF"/>
              <w:sz w:val="40"/>
              <w:szCs w:val="40"/>
              <w:lang w:val="en-GB"/>
            </w:rPr>
          </w:pPr>
          <w:r w:rsidRPr="00393916">
            <w:rPr>
              <w:noProof/>
              <w:lang w:val="en-GB"/>
            </w:rPr>
            <mc:AlternateContent>
              <mc:Choice Requires="wps">
                <w:drawing>
                  <wp:anchor distT="0" distB="0" distL="114300" distR="114300" simplePos="0" relativeHeight="251662336" behindDoc="0" locked="0" layoutInCell="1" allowOverlap="1" wp14:anchorId="2AFD812D" wp14:editId="5A516813">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9100</wp14:pctPosVOffset>
                        </wp:positionV>
                      </mc:Choice>
                      <mc:Fallback>
                        <wp:positionV relativeFrom="page">
                          <wp:posOffset>972820</wp:posOffset>
                        </wp:positionV>
                      </mc:Fallback>
                    </mc:AlternateContent>
                    <wp:extent cx="3660775" cy="3651250"/>
                    <wp:effectExtent l="0" t="0" r="10160" b="7620"/>
                    <wp:wrapSquare wrapText="bothSides"/>
                    <wp:docPr id="111" name="Text Box 2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0A1D30"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24-04-01T00:00:00Z">
                                    <w:dateFormat w:val="MMMM d, yyyy"/>
                                    <w:lid w:val="en-US"/>
                                    <w:storeMappedDataAs w:val="dateTime"/>
                                    <w:calendar w:val="gregorian"/>
                                  </w:date>
                                </w:sdtPr>
                                <w:sdtEndPr/>
                                <w:sdtContent>
                                  <w:p w14:paraId="25252F73" w14:textId="6BB653F3" w:rsidR="00212725" w:rsidRDefault="00212725">
                                    <w:pPr>
                                      <w:pStyle w:val="NoSpacing"/>
                                      <w:jc w:val="right"/>
                                      <w:rPr>
                                        <w:caps/>
                                        <w:color w:val="0A1D30" w:themeColor="text2" w:themeShade="BF"/>
                                        <w:sz w:val="40"/>
                                        <w:szCs w:val="40"/>
                                      </w:rPr>
                                    </w:pPr>
                                    <w:r>
                                      <w:rPr>
                                        <w:caps/>
                                        <w:color w:val="0A1D30" w:themeColor="text2" w:themeShade="BF"/>
                                        <w:sz w:val="40"/>
                                        <w:szCs w:val="40"/>
                                      </w:rPr>
                                      <w:t>April 1, 2024</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type w14:anchorId="2AFD812D" id="_x0000_t202" coordsize="21600,21600" o:spt="202" path="m,l,21600r21600,l21600,xe">
                    <v:stroke joinstyle="miter"/>
                    <v:path gradientshapeok="t" o:connecttype="rect"/>
                  </v:shapetype>
                  <v:shape id="Text Box 21" o:spid="_x0000_s1026" type="#_x0000_t202" style="position:absolute;margin-left:0;margin-top:0;width:288.25pt;height:287.5pt;z-index:251662336;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" filled="f" stroked="f" strokeweight=".5pt">
                    <v:textbox style="mso-fit-shape-to-text:t" inset="0,0,0,0">
                      <w:txbxContent>
                        <w:sdt>
                          <w:sdtPr>
                            <w:rPr>
                              <w:caps/>
                              <w:color w:val="0A1D30"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24-04-01T00:00:00Z">
                              <w:dateFormat w:val="MMMM d, yyyy"/>
                              <w:lid w:val="en-US"/>
                              <w:storeMappedDataAs w:val="dateTime"/>
                              <w:calendar w:val="gregorian"/>
                            </w:date>
                          </w:sdtPr>
                          <w:sdtEndPr/>
                          <w:sdtContent>
                            <w:p w14:paraId="25252F73" w14:textId="6BB653F3" w:rsidR="00212725" w:rsidRDefault="00212725">
                              <w:pPr>
                                <w:pStyle w:val="NoSpacing"/>
                                <w:jc w:val="right"/>
                                <w:rPr>
                                  <w:caps/>
                                  <w:color w:val="0A1D30" w:themeColor="text2" w:themeShade="BF"/>
                                  <w:sz w:val="40"/>
                                  <w:szCs w:val="40"/>
                                </w:rPr>
                              </w:pPr>
                              <w:r>
                                <w:rPr>
                                  <w:caps/>
                                  <w:color w:val="0A1D30" w:themeColor="text2" w:themeShade="BF"/>
                                  <w:sz w:val="40"/>
                                  <w:szCs w:val="40"/>
                                </w:rPr>
                                <w:t>April 1, 2024</w:t>
                              </w:r>
                            </w:p>
                          </w:sdtContent>
                        </w:sdt>
                      </w:txbxContent>
                    </v:textbox>
                    <w10:wrap type="square" anchorx="page" anchory="page"/>
                  </v:shape>
                </w:pict>
              </mc:Fallback>
            </mc:AlternateContent>
          </w:r>
          <w:r w:rsidRPr="00393916">
            <w:rPr>
              <w:noProof/>
              <w:lang w:val="en-GB"/>
            </w:rPr>
            <mc:AlternateContent>
              <mc:Choice Requires="wps">
                <w:drawing>
                  <wp:anchor distT="0" distB="0" distL="114300" distR="114300" simplePos="0" relativeHeight="251661312" behindDoc="0" locked="0" layoutInCell="1" allowOverlap="1" wp14:anchorId="00127ABF" wp14:editId="5FFB9CB2">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83700</wp14:pctPosVOffset>
                        </wp:positionV>
                      </mc:Choice>
                      <mc:Fallback>
                        <wp:positionV relativeFrom="page">
                          <wp:posOffset>8949055</wp:posOffset>
                        </wp:positionV>
                      </mc:Fallback>
                    </mc:AlternateContent>
                    <wp:extent cx="5753100" cy="652780"/>
                    <wp:effectExtent l="0" t="0" r="10160" b="14605"/>
                    <wp:wrapSquare wrapText="bothSides"/>
                    <wp:docPr id="112" name="Text Box 22"/>
                    <wp:cNvGraphicFramePr/>
                    <a:graphic xmlns:a="http://schemas.openxmlformats.org/drawingml/2006/main">
                      <a:graphicData uri="http://schemas.microsoft.com/office/word/2010/wordprocessingShape">
                        <wps:wsp>
                          <wps:cNvSpPr txBox="1"/>
                          <wps:spPr>
                            <a:xfrm>
                              <a:off x="0" y="0"/>
                              <a:ext cx="575310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EndPr/>
                                <w:sdtContent>
                                  <w:p w14:paraId="1A3A90E7" w14:textId="60AE504A" w:rsidR="00212725" w:rsidRDefault="00212725">
                                    <w:pPr>
                                      <w:pStyle w:val="NoSpacing"/>
                                      <w:jc w:val="right"/>
                                      <w:rPr>
                                        <w:caps/>
                                        <w:color w:val="262626" w:themeColor="text1" w:themeTint="D9"/>
                                        <w:sz w:val="28"/>
                                        <w:szCs w:val="28"/>
                                      </w:rPr>
                                    </w:pPr>
                                    <w:r>
                                      <w:rPr>
                                        <w:caps/>
                                        <w:color w:val="262626" w:themeColor="text1" w:themeTint="D9"/>
                                        <w:sz w:val="28"/>
                                        <w:szCs w:val="28"/>
                                      </w:rPr>
                                      <w:t>Cheng Chen (2305261)</w:t>
                                    </w:r>
                                  </w:p>
                                </w:sdtContent>
                              </w:sdt>
                              <w:p w14:paraId="53D5A73D" w14:textId="0D53F36C" w:rsidR="00212725" w:rsidRDefault="001730C3">
                                <w:pPr>
                                  <w:pStyle w:val="NoSpacing"/>
                                  <w:jc w:val="right"/>
                                  <w:rPr>
                                    <w:caps/>
                                    <w:color w:val="262626" w:themeColor="text1" w:themeTint="D9"/>
                                    <w:sz w:val="20"/>
                                    <w:szCs w:val="20"/>
                                  </w:rPr>
                                </w:pPr>
                                <w:sdt>
                                  <w:sdtPr>
                                    <w:rPr>
                                      <w:rFonts w:cstheme="minorHAnsi"/>
                                      <w:szCs w:val="21"/>
                                    </w:rPr>
                                    <w:alias w:val="Company"/>
                                    <w:tag w:val=""/>
                                    <w:id w:val="-661235724"/>
                                    <w:dataBinding w:prefixMappings="xmlns:ns0='http://schemas.openxmlformats.org/officeDocument/2006/extended-properties' " w:xpath="/ns0:Properties[1]/ns0:Company[1]" w:storeItemID="{6668398D-A668-4E3E-A5EB-62B293D839F1}"/>
                                    <w:text/>
                                  </w:sdtPr>
                                  <w:sdtEndPr/>
                                  <w:sdtContent>
                                    <w:r w:rsidR="00093D60" w:rsidRPr="00093D60">
                                      <w:rPr>
                                        <w:rFonts w:cstheme="minorHAnsi"/>
                                        <w:szCs w:val="21"/>
                                      </w:rPr>
                                      <w:t>University of Wales Trinity Saint David</w:t>
                                    </w:r>
                                  </w:sdtContent>
                                </w:sdt>
                              </w:p>
                              <w:p w14:paraId="467DA747" w14:textId="64858153" w:rsidR="00212725" w:rsidRDefault="001730C3">
                                <w:pPr>
                                  <w:pStyle w:val="NoSpacing"/>
                                  <w:jc w:val="right"/>
                                  <w:rPr>
                                    <w:caps/>
                                    <w:color w:val="262626" w:themeColor="text1" w:themeTint="D9"/>
                                    <w:sz w:val="20"/>
                                    <w:szCs w:val="20"/>
                                  </w:rPr>
                                </w:pPr>
                                <w:sdt>
                                  <w:sdtPr>
                                    <w:rPr>
                                      <w:color w:val="262626" w:themeColor="text1" w:themeTint="D9"/>
                                      <w:sz w:val="20"/>
                                      <w:szCs w:val="20"/>
                                    </w:rPr>
                                    <w:alias w:val="Address"/>
                                    <w:tag w:val=""/>
                                    <w:id w:val="171227497"/>
                                    <w:dataBinding w:prefixMappings="xmlns:ns0='http://schemas.microsoft.com/office/2006/coverPageProps' " w:xpath="/ns0:CoverPageProperties[1]/ns0:CompanyAddress[1]" w:storeItemID="{55AF091B-3C7A-41E3-B477-F2FDAA23CFDA}"/>
                                    <w:text/>
                                  </w:sdtPr>
                                  <w:sdtEndPr/>
                                  <w:sdtContent>
                                    <w:r w:rsidR="00004F5C" w:rsidRPr="009F23F1">
                                      <w:rPr>
                                        <w:color w:val="262626" w:themeColor="text1" w:themeTint="D9"/>
                                        <w:sz w:val="20"/>
                                        <w:szCs w:val="20"/>
                                      </w:rPr>
                                      <w:t>BSc Applied Computing</w:t>
                                    </w:r>
                                  </w:sdtContent>
                                </w:sdt>
                                <w:r w:rsidR="00212725">
                                  <w:rPr>
                                    <w:color w:val="262626" w:themeColor="text1" w:themeTint="D9"/>
                                    <w:sz w:val="20"/>
                                    <w:szCs w:val="20"/>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8000</wp14:pctHeight>
                    </wp14:sizeRelV>
                  </wp:anchor>
                </w:drawing>
              </mc:Choice>
              <mc:Fallback>
                <w:pict>
                  <v:shape w14:anchorId="00127ABF" id="Text Box 22" o:spid="_x0000_s1027" type="#_x0000_t202" style="position:absolute;margin-left:0;margin-top:0;width:453pt;height:51.4pt;z-index:251661312;visibility:visible;mso-wrap-style:square;mso-width-percent:734;mso-height-percent:80;mso-left-percent:150;mso-top-percent:837;mso-wrap-distance-left:9pt;mso-wrap-distance-top:0;mso-wrap-distance-right:9pt;mso-wrap-distance-bottom:0;mso-position-horizontal-relative:page;mso-position-vertical-relative:page;mso-width-percent:734;mso-height-percent:80;mso-left-percent:150;mso-top-percent:837;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" filled="f" stroked="f" strokeweight=".5pt">
                    <v:textbox inset="0,0,0,0">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EndPr/>
                          <w:sdtContent>
                            <w:p w14:paraId="1A3A90E7" w14:textId="60AE504A" w:rsidR="00212725" w:rsidRDefault="00212725">
                              <w:pPr>
                                <w:pStyle w:val="NoSpacing"/>
                                <w:jc w:val="right"/>
                                <w:rPr>
                                  <w:caps/>
                                  <w:color w:val="262626" w:themeColor="text1" w:themeTint="D9"/>
                                  <w:sz w:val="28"/>
                                  <w:szCs w:val="28"/>
                                </w:rPr>
                              </w:pPr>
                              <w:r>
                                <w:rPr>
                                  <w:caps/>
                                  <w:color w:val="262626" w:themeColor="text1" w:themeTint="D9"/>
                                  <w:sz w:val="28"/>
                                  <w:szCs w:val="28"/>
                                </w:rPr>
                                <w:t>Cheng Chen (2305261)</w:t>
                              </w:r>
                            </w:p>
                          </w:sdtContent>
                        </w:sdt>
                        <w:p w14:paraId="53D5A73D" w14:textId="0D53F36C" w:rsidR="00212725" w:rsidRDefault="001730C3">
                          <w:pPr>
                            <w:pStyle w:val="NoSpacing"/>
                            <w:jc w:val="right"/>
                            <w:rPr>
                              <w:caps/>
                              <w:color w:val="262626" w:themeColor="text1" w:themeTint="D9"/>
                              <w:sz w:val="20"/>
                              <w:szCs w:val="20"/>
                            </w:rPr>
                          </w:pPr>
                          <w:sdt>
                            <w:sdtPr>
                              <w:rPr>
                                <w:rFonts w:cstheme="minorHAnsi"/>
                                <w:szCs w:val="21"/>
                              </w:rPr>
                              <w:alias w:val="Company"/>
                              <w:tag w:val=""/>
                              <w:id w:val="-661235724"/>
                              <w:dataBinding w:prefixMappings="xmlns:ns0='http://schemas.openxmlformats.org/officeDocument/2006/extended-properties' " w:xpath="/ns0:Properties[1]/ns0:Company[1]" w:storeItemID="{6668398D-A668-4E3E-A5EB-62B293D839F1}"/>
                              <w:text/>
                            </w:sdtPr>
                            <w:sdtEndPr/>
                            <w:sdtContent>
                              <w:r w:rsidR="00093D60" w:rsidRPr="00093D60">
                                <w:rPr>
                                  <w:rFonts w:cstheme="minorHAnsi"/>
                                  <w:szCs w:val="21"/>
                                </w:rPr>
                                <w:t>University of Wales Trinity Saint David</w:t>
                              </w:r>
                            </w:sdtContent>
                          </w:sdt>
                        </w:p>
                        <w:p w14:paraId="467DA747" w14:textId="64858153" w:rsidR="00212725" w:rsidRDefault="001730C3">
                          <w:pPr>
                            <w:pStyle w:val="NoSpacing"/>
                            <w:jc w:val="right"/>
                            <w:rPr>
                              <w:caps/>
                              <w:color w:val="262626" w:themeColor="text1" w:themeTint="D9"/>
                              <w:sz w:val="20"/>
                              <w:szCs w:val="20"/>
                            </w:rPr>
                          </w:pPr>
                          <w:sdt>
                            <w:sdtPr>
                              <w:rPr>
                                <w:color w:val="262626" w:themeColor="text1" w:themeTint="D9"/>
                                <w:sz w:val="20"/>
                                <w:szCs w:val="20"/>
                              </w:rPr>
                              <w:alias w:val="Address"/>
                              <w:tag w:val=""/>
                              <w:id w:val="171227497"/>
                              <w:dataBinding w:prefixMappings="xmlns:ns0='http://schemas.microsoft.com/office/2006/coverPageProps' " w:xpath="/ns0:CoverPageProperties[1]/ns0:CompanyAddress[1]" w:storeItemID="{55AF091B-3C7A-41E3-B477-F2FDAA23CFDA}"/>
                              <w:text/>
                            </w:sdtPr>
                            <w:sdtEndPr/>
                            <w:sdtContent>
                              <w:r w:rsidR="00004F5C" w:rsidRPr="009F23F1">
                                <w:rPr>
                                  <w:color w:val="262626" w:themeColor="text1" w:themeTint="D9"/>
                                  <w:sz w:val="20"/>
                                  <w:szCs w:val="20"/>
                                </w:rPr>
                                <w:t>BSc Applied Computing</w:t>
                              </w:r>
                            </w:sdtContent>
                          </w:sdt>
                          <w:r w:rsidR="00212725">
                            <w:rPr>
                              <w:color w:val="262626" w:themeColor="text1" w:themeTint="D9"/>
                              <w:sz w:val="20"/>
                              <w:szCs w:val="20"/>
                            </w:rPr>
                            <w:t xml:space="preserve"> </w:t>
                          </w:r>
                        </w:p>
                      </w:txbxContent>
                    </v:textbox>
                    <w10:wrap type="square" anchorx="page" anchory="page"/>
                  </v:shape>
                </w:pict>
              </mc:Fallback>
            </mc:AlternateContent>
          </w:r>
          <w:r w:rsidRPr="00393916">
            <w:rPr>
              <w:noProof/>
              <w:lang w:val="en-GB"/>
            </w:rPr>
            <mc:AlternateContent>
              <mc:Choice Requires="wps">
                <w:drawing>
                  <wp:anchor distT="0" distB="0" distL="114300" distR="114300" simplePos="0" relativeHeight="251660288" behindDoc="0" locked="0" layoutInCell="1" allowOverlap="1" wp14:anchorId="52B7320E" wp14:editId="59081EF2">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45500</wp14:pctPosVOffset>
                        </wp:positionV>
                      </mc:Choice>
                      <mc:Fallback>
                        <wp:positionV relativeFrom="page">
                          <wp:posOffset>4864735</wp:posOffset>
                        </wp:positionV>
                      </mc:Fallback>
                    </mc:AlternateContent>
                    <wp:extent cx="5753100" cy="525780"/>
                    <wp:effectExtent l="0" t="0" r="10160" b="6350"/>
                    <wp:wrapSquare wrapText="bothSides"/>
                    <wp:docPr id="113" name="Text Box 23"/>
                    <wp:cNvGraphicFramePr/>
                    <a:graphic xmlns:a="http://schemas.openxmlformats.org/drawingml/2006/main">
                      <a:graphicData uri="http://schemas.microsoft.com/office/word/2010/wordprocessingShape">
                        <wps:wsp>
                          <wps:cNvSpPr txBox="1"/>
                          <wps:spPr>
                            <a:xfrm>
                              <a:off x="0" y="0"/>
                              <a:ext cx="5753100" cy="525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2EFBA64" w14:textId="0F50C44C" w:rsidR="00212725" w:rsidRDefault="001730C3">
                                <w:pPr>
                                  <w:pStyle w:val="NoSpacing"/>
                                  <w:jc w:val="right"/>
                                  <w:rPr>
                                    <w:caps/>
                                    <w:color w:val="0A1D30" w:themeColor="text2" w:themeShade="BF"/>
                                    <w:sz w:val="52"/>
                                    <w:szCs w:val="52"/>
                                  </w:rPr>
                                </w:pPr>
                                <w:sdt>
                                  <w:sdtPr>
                                    <w:rPr>
                                      <w:caps/>
                                      <w:color w:val="0A1D30"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EndPr/>
                                  <w:sdtContent>
                                    <w:r w:rsidR="006D3B03" w:rsidRPr="006D3B03">
                                      <w:rPr>
                                        <w:caps/>
                                        <w:color w:val="0A1D30" w:themeColor="text2" w:themeShade="BF"/>
                                        <w:sz w:val="52"/>
                                        <w:szCs w:val="52"/>
                                      </w:rPr>
                                      <w:t>Analyse the networks and discuss its security postures</w:t>
                                    </w:r>
                                  </w:sdtContent>
                                </w:sdt>
                              </w:p>
                              <w:sdt>
                                <w:sdtPr>
                                  <w:rPr>
                                    <w:smallCaps/>
                                    <w:color w:val="0E2841"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EndPr/>
                                <w:sdtContent>
                                  <w:p w14:paraId="61CE53EF" w14:textId="10BDAF25" w:rsidR="00212725" w:rsidRDefault="0019515E">
                                    <w:pPr>
                                      <w:pStyle w:val="NoSpacing"/>
                                      <w:jc w:val="right"/>
                                      <w:rPr>
                                        <w:smallCaps/>
                                        <w:color w:val="0E2841" w:themeColor="text2"/>
                                        <w:sz w:val="36"/>
                                        <w:szCs w:val="36"/>
                                      </w:rPr>
                                    </w:pPr>
                                    <w:r w:rsidRPr="0019515E">
                                      <w:rPr>
                                        <w:smallCaps/>
                                        <w:color w:val="0E2841" w:themeColor="text2"/>
                                        <w:sz w:val="36"/>
                                        <w:szCs w:val="36"/>
                                      </w:rPr>
                                      <w:t>L4 - Network and Cybersecurity Essentials (ACCA4024)</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36300</wp14:pctHeight>
                    </wp14:sizeRelV>
                  </wp:anchor>
                </w:drawing>
              </mc:Choice>
              <mc:Fallback>
                <w:pict>
                  <v:shape w14:anchorId="52B7320E" id="Text Box 23" o:spid="_x0000_s1028" type="#_x0000_t202" style="position:absolute;margin-left:0;margin-top:0;width:453pt;height:41.4pt;z-index:251660288;visibility:visible;mso-wrap-style:square;mso-width-percent:734;mso-height-percent:363;mso-left-percent:150;mso-top-percent:455;mso-wrap-distance-left:9pt;mso-wrap-distance-top:0;mso-wrap-distance-right:9pt;mso-wrap-distance-bottom:0;mso-position-horizontal-relative:page;mso-position-vertical-relative:page;mso-width-percent:734;mso-height-percent:363;mso-left-percent:150;mso-top-percent:45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" filled="f" stroked="f" strokeweight=".5pt">
                    <v:textbox inset="0,0,0,0">
                      <w:txbxContent>
                        <w:p w14:paraId="22EFBA64" w14:textId="0F50C44C" w:rsidR="00212725" w:rsidRDefault="001730C3">
                          <w:pPr>
                            <w:pStyle w:val="NoSpacing"/>
                            <w:jc w:val="right"/>
                            <w:rPr>
                              <w:caps/>
                              <w:color w:val="0A1D30" w:themeColor="text2" w:themeShade="BF"/>
                              <w:sz w:val="52"/>
                              <w:szCs w:val="52"/>
                            </w:rPr>
                          </w:pPr>
                          <w:sdt>
                            <w:sdtPr>
                              <w:rPr>
                                <w:caps/>
                                <w:color w:val="0A1D30"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EndPr/>
                            <w:sdtContent>
                              <w:r w:rsidR="006D3B03" w:rsidRPr="006D3B03">
                                <w:rPr>
                                  <w:caps/>
                                  <w:color w:val="0A1D30" w:themeColor="text2" w:themeShade="BF"/>
                                  <w:sz w:val="52"/>
                                  <w:szCs w:val="52"/>
                                </w:rPr>
                                <w:t>Analyse the networks and discuss its security postures</w:t>
                              </w:r>
                            </w:sdtContent>
                          </w:sdt>
                        </w:p>
                        <w:sdt>
                          <w:sdtPr>
                            <w:rPr>
                              <w:smallCaps/>
                              <w:color w:val="0E2841"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EndPr/>
                          <w:sdtContent>
                            <w:p w14:paraId="61CE53EF" w14:textId="10BDAF25" w:rsidR="00212725" w:rsidRDefault="0019515E">
                              <w:pPr>
                                <w:pStyle w:val="NoSpacing"/>
                                <w:jc w:val="right"/>
                                <w:rPr>
                                  <w:smallCaps/>
                                  <w:color w:val="0E2841" w:themeColor="text2"/>
                                  <w:sz w:val="36"/>
                                  <w:szCs w:val="36"/>
                                </w:rPr>
                              </w:pPr>
                              <w:r w:rsidRPr="0019515E">
                                <w:rPr>
                                  <w:smallCaps/>
                                  <w:color w:val="0E2841" w:themeColor="text2"/>
                                  <w:sz w:val="36"/>
                                  <w:szCs w:val="36"/>
                                </w:rPr>
                                <w:t>L4 - Network and Cybersecurity Essentials (ACCA4024)</w:t>
                              </w:r>
                            </w:p>
                          </w:sdtContent>
                        </w:sdt>
                      </w:txbxContent>
                    </v:textbox>
                    <w10:wrap type="square" anchorx="page" anchory="page"/>
                  </v:shape>
                </w:pict>
              </mc:Fallback>
            </mc:AlternateContent>
          </w:r>
          <w:r w:rsidRPr="00393916">
            <w:rPr>
              <w:noProof/>
              <w:lang w:val="en-GB"/>
            </w:rPr>
            <mc:AlternateContent>
              <mc:Choice Requires="wpg">
                <w:drawing>
                  <wp:anchor distT="0" distB="0" distL="114300" distR="114300" simplePos="0" relativeHeight="251659264" behindDoc="0" locked="0" layoutInCell="1" allowOverlap="1" wp14:anchorId="27981E48" wp14:editId="65920CF7">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9525" b="0"/>
                    <wp:wrapNone/>
                    <wp:docPr id="114" name="Group 24"/>
                    <wp:cNvGraphicFramePr/>
                    <a:graphic xmlns:a="http://schemas.openxmlformats.org/drawingml/2006/main">
                      <a:graphicData uri="http://schemas.microsoft.com/office/word/2010/wordprocessingGroup">
                        <wpg:wgp>
                          <wpg:cNvGrpSpPr/>
                          <wpg:grpSpPr>
                            <a:xfrm>
                              <a:off x="0" y="0"/>
                              <a:ext cx="228600" cy="9144000"/>
                              <a:chOff x="0" y="0"/>
                              <a:chExt cx="228600" cy="9144000"/>
                            </a:xfrm>
                            <a:solidFill>
                              <a:schemeClr val="tx1">
                                <a:lumMod val="85000"/>
                                <a:lumOff val="15000"/>
                              </a:schemeClr>
                            </a:solidFill>
                          </wpg:grpSpPr>
                          <wps:wsp>
                            <wps:cNvPr id="115" name="Rectangle 115"/>
                            <wps:cNvSpPr/>
                            <wps:spPr>
                              <a:xfrm>
                                <a:off x="0" y="0"/>
                                <a:ext cx="228600" cy="8782050"/>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1604F228" id="Group 24"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" filled="f" stroked="f" strokeweight="1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" filled="f" stroked="f" strokeweight="1pt">
                      <o:lock v:ext="edit" aspectratio="t"/>
                    </v:rect>
                    <w10:wrap anchorx="page" anchory="page"/>
                  </v:group>
                </w:pict>
              </mc:Fallback>
            </mc:AlternateContent>
          </w:r>
          <w:r w:rsidRPr="00393916">
            <w:rPr>
              <w:lang w:val="en-GB"/>
            </w:rPr>
            <w:br w:type="page"/>
          </w:r>
        </w:p>
      </w:sdtContent>
    </w:sdt>
    <w:sdt>
      <w:sdtPr>
        <w:rPr>
          <w:rFonts w:asciiTheme="minorHAnsi" w:eastAsiaTheme="minorEastAsia" w:hAnsiTheme="minorHAnsi" w:cstheme="minorBidi"/>
          <w:color w:val="auto"/>
          <w:kern w:val="2"/>
          <w:sz w:val="21"/>
          <w:szCs w:val="22"/>
          <w:lang w:val="en-GB" w:eastAsia="zh-CN"/>
          <w14:ligatures w14:val="standardContextual"/>
        </w:rPr>
        <w:id w:val="223728724"/>
        <w:docPartObj>
          <w:docPartGallery w:val="Table of Contents"/>
          <w:docPartUnique/>
        </w:docPartObj>
      </w:sdtPr>
      <w:sdtEndPr>
        <w:rPr>
          <w:b/>
          <w:bCs/>
          <w:noProof/>
        </w:rPr>
      </w:sdtEndPr>
      <w:sdtContent>
        <w:p w14:paraId="678D1D82" w14:textId="55645F5B" w:rsidR="003F2E86" w:rsidRPr="00393916" w:rsidRDefault="003F2E86">
          <w:pPr>
            <w:pStyle w:val="TOCHeading"/>
            <w:rPr>
              <w:rStyle w:val="Heading1Char"/>
              <w:lang w:val="en-GB"/>
            </w:rPr>
          </w:pPr>
          <w:r w:rsidRPr="00393916">
            <w:rPr>
              <w:rStyle w:val="Heading1Char"/>
              <w:lang w:val="en-GB"/>
            </w:rPr>
            <w:t>Contents</w:t>
          </w:r>
        </w:p>
        <w:p w14:paraId="14A7D271" w14:textId="2C81127C" w:rsidR="00740EFF" w:rsidRPr="00393916" w:rsidRDefault="003F2E86">
          <w:pPr>
            <w:pStyle w:val="TOC1"/>
            <w:tabs>
              <w:tab w:val="right" w:leader="dot" w:pos="9016"/>
            </w:tabs>
            <w:rPr>
              <w:noProof/>
              <w:sz w:val="22"/>
              <w:szCs w:val="24"/>
              <w:lang w:val="en-GB"/>
            </w:rPr>
          </w:pPr>
          <w:r w:rsidRPr="00393916">
            <w:rPr>
              <w:lang w:val="en-GB"/>
            </w:rPr>
            <w:fldChar w:fldCharType="begin"/>
          </w:r>
          <w:r w:rsidRPr="00393916">
            <w:rPr>
              <w:lang w:val="en-GB"/>
            </w:rPr>
            <w:instrText xml:space="preserve"> TOC \o "1-3" \h \z \u </w:instrText>
          </w:r>
          <w:r w:rsidRPr="00393916">
            <w:rPr>
              <w:lang w:val="en-GB"/>
            </w:rPr>
            <w:fldChar w:fldCharType="separate"/>
          </w:r>
          <w:hyperlink w:anchor="_Toc164185412" w:history="1">
            <w:r w:rsidR="00740EFF" w:rsidRPr="00393916">
              <w:rPr>
                <w:rStyle w:val="Hyperlink"/>
                <w:noProof/>
                <w:lang w:val="en-GB"/>
              </w:rPr>
              <w:t>Abstract:</w:t>
            </w:r>
            <w:r w:rsidR="00740EFF" w:rsidRPr="00393916">
              <w:rPr>
                <w:noProof/>
                <w:webHidden/>
                <w:lang w:val="en-GB"/>
              </w:rPr>
              <w:tab/>
            </w:r>
            <w:r w:rsidR="00740EFF" w:rsidRPr="00393916">
              <w:rPr>
                <w:noProof/>
                <w:webHidden/>
                <w:lang w:val="en-GB"/>
              </w:rPr>
              <w:fldChar w:fldCharType="begin"/>
            </w:r>
            <w:r w:rsidR="00740EFF" w:rsidRPr="00393916">
              <w:rPr>
                <w:noProof/>
                <w:webHidden/>
                <w:lang w:val="en-GB"/>
              </w:rPr>
              <w:instrText xml:space="preserve"> PAGEREF _Toc164185412 \h </w:instrText>
            </w:r>
            <w:r w:rsidR="00740EFF" w:rsidRPr="00393916">
              <w:rPr>
                <w:noProof/>
                <w:webHidden/>
                <w:lang w:val="en-GB"/>
              </w:rPr>
            </w:r>
            <w:r w:rsidR="00740EFF" w:rsidRPr="00393916">
              <w:rPr>
                <w:noProof/>
                <w:webHidden/>
                <w:lang w:val="en-GB"/>
              </w:rPr>
              <w:fldChar w:fldCharType="separate"/>
            </w:r>
            <w:r w:rsidR="00740EFF" w:rsidRPr="00393916">
              <w:rPr>
                <w:noProof/>
                <w:webHidden/>
                <w:lang w:val="en-GB"/>
              </w:rPr>
              <w:t>2</w:t>
            </w:r>
            <w:r w:rsidR="00740EFF" w:rsidRPr="00393916">
              <w:rPr>
                <w:noProof/>
                <w:webHidden/>
                <w:lang w:val="en-GB"/>
              </w:rPr>
              <w:fldChar w:fldCharType="end"/>
            </w:r>
          </w:hyperlink>
        </w:p>
        <w:p w14:paraId="0540EAF5" w14:textId="0F5E9073" w:rsidR="00740EFF" w:rsidRPr="00393916" w:rsidRDefault="001730C3">
          <w:pPr>
            <w:pStyle w:val="TOC1"/>
            <w:tabs>
              <w:tab w:val="right" w:leader="dot" w:pos="9016"/>
            </w:tabs>
            <w:rPr>
              <w:noProof/>
              <w:sz w:val="22"/>
              <w:szCs w:val="24"/>
              <w:lang w:val="en-GB"/>
            </w:rPr>
          </w:pPr>
          <w:hyperlink w:anchor="_Toc164185413" w:history="1">
            <w:r w:rsidR="00740EFF" w:rsidRPr="00393916">
              <w:rPr>
                <w:rStyle w:val="Hyperlink"/>
                <w:noProof/>
                <w:lang w:val="en-GB"/>
              </w:rPr>
              <w:t>Introduction:</w:t>
            </w:r>
            <w:r w:rsidR="00740EFF" w:rsidRPr="00393916">
              <w:rPr>
                <w:noProof/>
                <w:webHidden/>
                <w:lang w:val="en-GB"/>
              </w:rPr>
              <w:tab/>
            </w:r>
            <w:r w:rsidR="00740EFF" w:rsidRPr="00393916">
              <w:rPr>
                <w:noProof/>
                <w:webHidden/>
                <w:lang w:val="en-GB"/>
              </w:rPr>
              <w:fldChar w:fldCharType="begin"/>
            </w:r>
            <w:r w:rsidR="00740EFF" w:rsidRPr="00393916">
              <w:rPr>
                <w:noProof/>
                <w:webHidden/>
                <w:lang w:val="en-GB"/>
              </w:rPr>
              <w:instrText xml:space="preserve"> PAGEREF _Toc164185413 \h </w:instrText>
            </w:r>
            <w:r w:rsidR="00740EFF" w:rsidRPr="00393916">
              <w:rPr>
                <w:noProof/>
                <w:webHidden/>
                <w:lang w:val="en-GB"/>
              </w:rPr>
            </w:r>
            <w:r w:rsidR="00740EFF" w:rsidRPr="00393916">
              <w:rPr>
                <w:noProof/>
                <w:webHidden/>
                <w:lang w:val="en-GB"/>
              </w:rPr>
              <w:fldChar w:fldCharType="separate"/>
            </w:r>
            <w:r w:rsidR="00740EFF" w:rsidRPr="00393916">
              <w:rPr>
                <w:noProof/>
                <w:webHidden/>
                <w:lang w:val="en-GB"/>
              </w:rPr>
              <w:t>2</w:t>
            </w:r>
            <w:r w:rsidR="00740EFF" w:rsidRPr="00393916">
              <w:rPr>
                <w:noProof/>
                <w:webHidden/>
                <w:lang w:val="en-GB"/>
              </w:rPr>
              <w:fldChar w:fldCharType="end"/>
            </w:r>
          </w:hyperlink>
        </w:p>
        <w:p w14:paraId="26826B6F" w14:textId="3A3DEA96" w:rsidR="00740EFF" w:rsidRPr="00393916" w:rsidRDefault="001730C3">
          <w:pPr>
            <w:pStyle w:val="TOC1"/>
            <w:tabs>
              <w:tab w:val="right" w:leader="dot" w:pos="9016"/>
            </w:tabs>
            <w:rPr>
              <w:noProof/>
              <w:sz w:val="22"/>
              <w:szCs w:val="24"/>
              <w:lang w:val="en-GB"/>
            </w:rPr>
          </w:pPr>
          <w:hyperlink w:anchor="_Toc164185414" w:history="1">
            <w:r w:rsidR="00740EFF" w:rsidRPr="00393916">
              <w:rPr>
                <w:rStyle w:val="Hyperlink"/>
                <w:noProof/>
                <w:lang w:val="en-GB"/>
              </w:rPr>
              <w:t>Part 1:</w:t>
            </w:r>
            <w:r w:rsidR="00740EFF" w:rsidRPr="00393916">
              <w:rPr>
                <w:noProof/>
                <w:webHidden/>
                <w:lang w:val="en-GB"/>
              </w:rPr>
              <w:tab/>
            </w:r>
            <w:r w:rsidR="00740EFF" w:rsidRPr="00393916">
              <w:rPr>
                <w:noProof/>
                <w:webHidden/>
                <w:lang w:val="en-GB"/>
              </w:rPr>
              <w:fldChar w:fldCharType="begin"/>
            </w:r>
            <w:r w:rsidR="00740EFF" w:rsidRPr="00393916">
              <w:rPr>
                <w:noProof/>
                <w:webHidden/>
                <w:lang w:val="en-GB"/>
              </w:rPr>
              <w:instrText xml:space="preserve"> PAGEREF _Toc164185414 \h </w:instrText>
            </w:r>
            <w:r w:rsidR="00740EFF" w:rsidRPr="00393916">
              <w:rPr>
                <w:noProof/>
                <w:webHidden/>
                <w:lang w:val="en-GB"/>
              </w:rPr>
            </w:r>
            <w:r w:rsidR="00740EFF" w:rsidRPr="00393916">
              <w:rPr>
                <w:noProof/>
                <w:webHidden/>
                <w:lang w:val="en-GB"/>
              </w:rPr>
              <w:fldChar w:fldCharType="separate"/>
            </w:r>
            <w:r w:rsidR="00740EFF" w:rsidRPr="00393916">
              <w:rPr>
                <w:noProof/>
                <w:webHidden/>
                <w:lang w:val="en-GB"/>
              </w:rPr>
              <w:t>3</w:t>
            </w:r>
            <w:r w:rsidR="00740EFF" w:rsidRPr="00393916">
              <w:rPr>
                <w:noProof/>
                <w:webHidden/>
                <w:lang w:val="en-GB"/>
              </w:rPr>
              <w:fldChar w:fldCharType="end"/>
            </w:r>
          </w:hyperlink>
        </w:p>
        <w:p w14:paraId="74603E2A" w14:textId="2AF3C310" w:rsidR="00740EFF" w:rsidRPr="00393916" w:rsidRDefault="001730C3">
          <w:pPr>
            <w:pStyle w:val="TOC2"/>
            <w:tabs>
              <w:tab w:val="right" w:leader="dot" w:pos="9016"/>
            </w:tabs>
            <w:rPr>
              <w:noProof/>
              <w:sz w:val="22"/>
              <w:szCs w:val="24"/>
              <w:lang w:val="en-GB"/>
            </w:rPr>
          </w:pPr>
          <w:hyperlink w:anchor="_Toc164185415" w:history="1">
            <w:r w:rsidR="00740EFF" w:rsidRPr="00393916">
              <w:rPr>
                <w:rStyle w:val="Hyperlink"/>
                <w:b/>
                <w:bCs/>
                <w:noProof/>
                <w:lang w:val="en-GB"/>
              </w:rPr>
              <w:t>a) The Vital Role of the NIST Cybersecurity Framework in Safeguarding Digital Assets and Personal Data.</w:t>
            </w:r>
            <w:r w:rsidR="00740EFF" w:rsidRPr="00393916">
              <w:rPr>
                <w:noProof/>
                <w:webHidden/>
                <w:lang w:val="en-GB"/>
              </w:rPr>
              <w:tab/>
            </w:r>
            <w:r w:rsidR="00740EFF" w:rsidRPr="00393916">
              <w:rPr>
                <w:noProof/>
                <w:webHidden/>
                <w:lang w:val="en-GB"/>
              </w:rPr>
              <w:fldChar w:fldCharType="begin"/>
            </w:r>
            <w:r w:rsidR="00740EFF" w:rsidRPr="00393916">
              <w:rPr>
                <w:noProof/>
                <w:webHidden/>
                <w:lang w:val="en-GB"/>
              </w:rPr>
              <w:instrText xml:space="preserve"> PAGEREF _Toc164185415 \h </w:instrText>
            </w:r>
            <w:r w:rsidR="00740EFF" w:rsidRPr="00393916">
              <w:rPr>
                <w:noProof/>
                <w:webHidden/>
                <w:lang w:val="en-GB"/>
              </w:rPr>
            </w:r>
            <w:r w:rsidR="00740EFF" w:rsidRPr="00393916">
              <w:rPr>
                <w:noProof/>
                <w:webHidden/>
                <w:lang w:val="en-GB"/>
              </w:rPr>
              <w:fldChar w:fldCharType="separate"/>
            </w:r>
            <w:r w:rsidR="00740EFF" w:rsidRPr="00393916">
              <w:rPr>
                <w:noProof/>
                <w:webHidden/>
                <w:lang w:val="en-GB"/>
              </w:rPr>
              <w:t>3</w:t>
            </w:r>
            <w:r w:rsidR="00740EFF" w:rsidRPr="00393916">
              <w:rPr>
                <w:noProof/>
                <w:webHidden/>
                <w:lang w:val="en-GB"/>
              </w:rPr>
              <w:fldChar w:fldCharType="end"/>
            </w:r>
          </w:hyperlink>
        </w:p>
        <w:p w14:paraId="2B3DBDFB" w14:textId="07EB292B" w:rsidR="00740EFF" w:rsidRPr="00393916" w:rsidRDefault="001730C3">
          <w:pPr>
            <w:pStyle w:val="TOC2"/>
            <w:tabs>
              <w:tab w:val="right" w:leader="dot" w:pos="9016"/>
            </w:tabs>
            <w:rPr>
              <w:noProof/>
              <w:sz w:val="22"/>
              <w:szCs w:val="24"/>
              <w:lang w:val="en-GB"/>
            </w:rPr>
          </w:pPr>
          <w:hyperlink w:anchor="_Toc164185416" w:history="1">
            <w:r w:rsidR="00740EFF" w:rsidRPr="00393916">
              <w:rPr>
                <w:rStyle w:val="Hyperlink"/>
                <w:b/>
                <w:bCs/>
                <w:noProof/>
                <w:lang w:val="en-GB"/>
              </w:rPr>
              <w:t>b) As stated in the introduction, Reconnaissance is the first stage in the “cyber kill chain” used by cybercriminals to gather pertinent information about their target.</w:t>
            </w:r>
            <w:r w:rsidR="00740EFF" w:rsidRPr="00393916">
              <w:rPr>
                <w:noProof/>
                <w:webHidden/>
                <w:lang w:val="en-GB"/>
              </w:rPr>
              <w:tab/>
            </w:r>
            <w:r w:rsidR="00740EFF" w:rsidRPr="00393916">
              <w:rPr>
                <w:noProof/>
                <w:webHidden/>
                <w:lang w:val="en-GB"/>
              </w:rPr>
              <w:fldChar w:fldCharType="begin"/>
            </w:r>
            <w:r w:rsidR="00740EFF" w:rsidRPr="00393916">
              <w:rPr>
                <w:noProof/>
                <w:webHidden/>
                <w:lang w:val="en-GB"/>
              </w:rPr>
              <w:instrText xml:space="preserve"> PAGEREF _Toc164185416 \h </w:instrText>
            </w:r>
            <w:r w:rsidR="00740EFF" w:rsidRPr="00393916">
              <w:rPr>
                <w:noProof/>
                <w:webHidden/>
                <w:lang w:val="en-GB"/>
              </w:rPr>
            </w:r>
            <w:r w:rsidR="00740EFF" w:rsidRPr="00393916">
              <w:rPr>
                <w:noProof/>
                <w:webHidden/>
                <w:lang w:val="en-GB"/>
              </w:rPr>
              <w:fldChar w:fldCharType="separate"/>
            </w:r>
            <w:r w:rsidR="00740EFF" w:rsidRPr="00393916">
              <w:rPr>
                <w:noProof/>
                <w:webHidden/>
                <w:lang w:val="en-GB"/>
              </w:rPr>
              <w:t>4</w:t>
            </w:r>
            <w:r w:rsidR="00740EFF" w:rsidRPr="00393916">
              <w:rPr>
                <w:noProof/>
                <w:webHidden/>
                <w:lang w:val="en-GB"/>
              </w:rPr>
              <w:fldChar w:fldCharType="end"/>
            </w:r>
          </w:hyperlink>
        </w:p>
        <w:p w14:paraId="7AAE0F3C" w14:textId="09D24351" w:rsidR="00740EFF" w:rsidRPr="00393916" w:rsidRDefault="001730C3">
          <w:pPr>
            <w:pStyle w:val="TOC2"/>
            <w:tabs>
              <w:tab w:val="right" w:leader="dot" w:pos="9016"/>
            </w:tabs>
            <w:rPr>
              <w:noProof/>
              <w:sz w:val="22"/>
              <w:szCs w:val="24"/>
              <w:lang w:val="en-GB"/>
            </w:rPr>
          </w:pPr>
          <w:hyperlink w:anchor="_Toc164185417" w:history="1">
            <w:r w:rsidR="00740EFF" w:rsidRPr="00393916">
              <w:rPr>
                <w:rStyle w:val="Hyperlink"/>
                <w:b/>
                <w:bCs/>
                <w:noProof/>
                <w:lang w:val="en-GB"/>
              </w:rPr>
              <w:t>c) Cyber – Attacks and Mitigations strategies</w:t>
            </w:r>
            <w:r w:rsidR="00740EFF" w:rsidRPr="00393916">
              <w:rPr>
                <w:noProof/>
                <w:webHidden/>
                <w:lang w:val="en-GB"/>
              </w:rPr>
              <w:tab/>
            </w:r>
            <w:r w:rsidR="00740EFF" w:rsidRPr="00393916">
              <w:rPr>
                <w:noProof/>
                <w:webHidden/>
                <w:lang w:val="en-GB"/>
              </w:rPr>
              <w:fldChar w:fldCharType="begin"/>
            </w:r>
            <w:r w:rsidR="00740EFF" w:rsidRPr="00393916">
              <w:rPr>
                <w:noProof/>
                <w:webHidden/>
                <w:lang w:val="en-GB"/>
              </w:rPr>
              <w:instrText xml:space="preserve"> PAGEREF _Toc164185417 \h </w:instrText>
            </w:r>
            <w:r w:rsidR="00740EFF" w:rsidRPr="00393916">
              <w:rPr>
                <w:noProof/>
                <w:webHidden/>
                <w:lang w:val="en-GB"/>
              </w:rPr>
            </w:r>
            <w:r w:rsidR="00740EFF" w:rsidRPr="00393916">
              <w:rPr>
                <w:noProof/>
                <w:webHidden/>
                <w:lang w:val="en-GB"/>
              </w:rPr>
              <w:fldChar w:fldCharType="separate"/>
            </w:r>
            <w:r w:rsidR="00740EFF" w:rsidRPr="00393916">
              <w:rPr>
                <w:noProof/>
                <w:webHidden/>
                <w:lang w:val="en-GB"/>
              </w:rPr>
              <w:t>7</w:t>
            </w:r>
            <w:r w:rsidR="00740EFF" w:rsidRPr="00393916">
              <w:rPr>
                <w:noProof/>
                <w:webHidden/>
                <w:lang w:val="en-GB"/>
              </w:rPr>
              <w:fldChar w:fldCharType="end"/>
            </w:r>
          </w:hyperlink>
        </w:p>
        <w:p w14:paraId="028B74D3" w14:textId="26747041" w:rsidR="00740EFF" w:rsidRPr="00393916" w:rsidRDefault="001730C3">
          <w:pPr>
            <w:pStyle w:val="TOC3"/>
            <w:tabs>
              <w:tab w:val="right" w:leader="dot" w:pos="9016"/>
            </w:tabs>
            <w:rPr>
              <w:noProof/>
              <w:sz w:val="22"/>
              <w:szCs w:val="24"/>
              <w:lang w:val="en-GB"/>
            </w:rPr>
          </w:pPr>
          <w:hyperlink w:anchor="_Toc164185418" w:history="1">
            <w:r w:rsidR="00740EFF" w:rsidRPr="00393916">
              <w:rPr>
                <w:rStyle w:val="Hyperlink"/>
                <w:noProof/>
                <w:lang w:val="en-GB"/>
              </w:rPr>
              <w:t>i) WannaCry and TeleRAT Malware: Operation and Mitigation</w:t>
            </w:r>
            <w:r w:rsidR="00740EFF" w:rsidRPr="00393916">
              <w:rPr>
                <w:noProof/>
                <w:webHidden/>
                <w:lang w:val="en-GB"/>
              </w:rPr>
              <w:tab/>
            </w:r>
            <w:r w:rsidR="00740EFF" w:rsidRPr="00393916">
              <w:rPr>
                <w:noProof/>
                <w:webHidden/>
                <w:lang w:val="en-GB"/>
              </w:rPr>
              <w:fldChar w:fldCharType="begin"/>
            </w:r>
            <w:r w:rsidR="00740EFF" w:rsidRPr="00393916">
              <w:rPr>
                <w:noProof/>
                <w:webHidden/>
                <w:lang w:val="en-GB"/>
              </w:rPr>
              <w:instrText xml:space="preserve"> PAGEREF _Toc164185418 \h </w:instrText>
            </w:r>
            <w:r w:rsidR="00740EFF" w:rsidRPr="00393916">
              <w:rPr>
                <w:noProof/>
                <w:webHidden/>
                <w:lang w:val="en-GB"/>
              </w:rPr>
            </w:r>
            <w:r w:rsidR="00740EFF" w:rsidRPr="00393916">
              <w:rPr>
                <w:noProof/>
                <w:webHidden/>
                <w:lang w:val="en-GB"/>
              </w:rPr>
              <w:fldChar w:fldCharType="separate"/>
            </w:r>
            <w:r w:rsidR="00740EFF" w:rsidRPr="00393916">
              <w:rPr>
                <w:noProof/>
                <w:webHidden/>
                <w:lang w:val="en-GB"/>
              </w:rPr>
              <w:t>7</w:t>
            </w:r>
            <w:r w:rsidR="00740EFF" w:rsidRPr="00393916">
              <w:rPr>
                <w:noProof/>
                <w:webHidden/>
                <w:lang w:val="en-GB"/>
              </w:rPr>
              <w:fldChar w:fldCharType="end"/>
            </w:r>
          </w:hyperlink>
        </w:p>
        <w:p w14:paraId="3B0D783A" w14:textId="430D43FB" w:rsidR="00740EFF" w:rsidRPr="00393916" w:rsidRDefault="001730C3">
          <w:pPr>
            <w:pStyle w:val="TOC3"/>
            <w:tabs>
              <w:tab w:val="right" w:leader="dot" w:pos="9016"/>
            </w:tabs>
            <w:rPr>
              <w:noProof/>
              <w:sz w:val="22"/>
              <w:szCs w:val="24"/>
              <w:lang w:val="en-GB"/>
            </w:rPr>
          </w:pPr>
          <w:hyperlink w:anchor="_Toc164185419" w:history="1">
            <w:r w:rsidR="00740EFF" w:rsidRPr="00393916">
              <w:rPr>
                <w:rStyle w:val="Hyperlink"/>
                <w:noProof/>
                <w:lang w:val="en-GB"/>
              </w:rPr>
              <w:t>ii) Whaling and Pharming Phishing Attacks: Implementation and Mitigation</w:t>
            </w:r>
            <w:r w:rsidR="00740EFF" w:rsidRPr="00393916">
              <w:rPr>
                <w:noProof/>
                <w:webHidden/>
                <w:lang w:val="en-GB"/>
              </w:rPr>
              <w:tab/>
            </w:r>
            <w:r w:rsidR="00740EFF" w:rsidRPr="00393916">
              <w:rPr>
                <w:noProof/>
                <w:webHidden/>
                <w:lang w:val="en-GB"/>
              </w:rPr>
              <w:fldChar w:fldCharType="begin"/>
            </w:r>
            <w:r w:rsidR="00740EFF" w:rsidRPr="00393916">
              <w:rPr>
                <w:noProof/>
                <w:webHidden/>
                <w:lang w:val="en-GB"/>
              </w:rPr>
              <w:instrText xml:space="preserve"> PAGEREF _Toc164185419 \h </w:instrText>
            </w:r>
            <w:r w:rsidR="00740EFF" w:rsidRPr="00393916">
              <w:rPr>
                <w:noProof/>
                <w:webHidden/>
                <w:lang w:val="en-GB"/>
              </w:rPr>
            </w:r>
            <w:r w:rsidR="00740EFF" w:rsidRPr="00393916">
              <w:rPr>
                <w:noProof/>
                <w:webHidden/>
                <w:lang w:val="en-GB"/>
              </w:rPr>
              <w:fldChar w:fldCharType="separate"/>
            </w:r>
            <w:r w:rsidR="00740EFF" w:rsidRPr="00393916">
              <w:rPr>
                <w:noProof/>
                <w:webHidden/>
                <w:lang w:val="en-GB"/>
              </w:rPr>
              <w:t>8</w:t>
            </w:r>
            <w:r w:rsidR="00740EFF" w:rsidRPr="00393916">
              <w:rPr>
                <w:noProof/>
                <w:webHidden/>
                <w:lang w:val="en-GB"/>
              </w:rPr>
              <w:fldChar w:fldCharType="end"/>
            </w:r>
          </w:hyperlink>
        </w:p>
        <w:p w14:paraId="0ECA1E0B" w14:textId="775645C5" w:rsidR="00740EFF" w:rsidRPr="00393916" w:rsidRDefault="001730C3">
          <w:pPr>
            <w:pStyle w:val="TOC1"/>
            <w:tabs>
              <w:tab w:val="right" w:leader="dot" w:pos="9016"/>
            </w:tabs>
            <w:rPr>
              <w:noProof/>
              <w:sz w:val="22"/>
              <w:szCs w:val="24"/>
              <w:lang w:val="en-GB"/>
            </w:rPr>
          </w:pPr>
          <w:hyperlink w:anchor="_Toc164185420" w:history="1">
            <w:r w:rsidR="00740EFF" w:rsidRPr="00393916">
              <w:rPr>
                <w:rStyle w:val="Hyperlink"/>
                <w:noProof/>
                <w:lang w:val="en-GB"/>
              </w:rPr>
              <w:t>Part 2:</w:t>
            </w:r>
            <w:r w:rsidR="00740EFF" w:rsidRPr="00393916">
              <w:rPr>
                <w:noProof/>
                <w:webHidden/>
                <w:lang w:val="en-GB"/>
              </w:rPr>
              <w:tab/>
            </w:r>
            <w:r w:rsidR="00740EFF" w:rsidRPr="00393916">
              <w:rPr>
                <w:noProof/>
                <w:webHidden/>
                <w:lang w:val="en-GB"/>
              </w:rPr>
              <w:fldChar w:fldCharType="begin"/>
            </w:r>
            <w:r w:rsidR="00740EFF" w:rsidRPr="00393916">
              <w:rPr>
                <w:noProof/>
                <w:webHidden/>
                <w:lang w:val="en-GB"/>
              </w:rPr>
              <w:instrText xml:space="preserve"> PAGEREF _Toc164185420 \h </w:instrText>
            </w:r>
            <w:r w:rsidR="00740EFF" w:rsidRPr="00393916">
              <w:rPr>
                <w:noProof/>
                <w:webHidden/>
                <w:lang w:val="en-GB"/>
              </w:rPr>
            </w:r>
            <w:r w:rsidR="00740EFF" w:rsidRPr="00393916">
              <w:rPr>
                <w:noProof/>
                <w:webHidden/>
                <w:lang w:val="en-GB"/>
              </w:rPr>
              <w:fldChar w:fldCharType="separate"/>
            </w:r>
            <w:r w:rsidR="00740EFF" w:rsidRPr="00393916">
              <w:rPr>
                <w:noProof/>
                <w:webHidden/>
                <w:lang w:val="en-GB"/>
              </w:rPr>
              <w:t>10</w:t>
            </w:r>
            <w:r w:rsidR="00740EFF" w:rsidRPr="00393916">
              <w:rPr>
                <w:noProof/>
                <w:webHidden/>
                <w:lang w:val="en-GB"/>
              </w:rPr>
              <w:fldChar w:fldCharType="end"/>
            </w:r>
          </w:hyperlink>
        </w:p>
        <w:p w14:paraId="7AEF55B9" w14:textId="165399E2" w:rsidR="00740EFF" w:rsidRPr="00393916" w:rsidRDefault="001730C3">
          <w:pPr>
            <w:pStyle w:val="TOC2"/>
            <w:tabs>
              <w:tab w:val="left" w:pos="840"/>
              <w:tab w:val="right" w:leader="dot" w:pos="9016"/>
            </w:tabs>
            <w:rPr>
              <w:noProof/>
              <w:sz w:val="22"/>
              <w:szCs w:val="24"/>
              <w:lang w:val="en-GB"/>
            </w:rPr>
          </w:pPr>
          <w:hyperlink w:anchor="_Toc164185421" w:history="1">
            <w:r w:rsidR="00740EFF" w:rsidRPr="00393916">
              <w:rPr>
                <w:rStyle w:val="Hyperlink"/>
                <w:b/>
                <w:bCs/>
                <w:noProof/>
                <w:lang w:val="en-GB"/>
              </w:rPr>
              <w:t>a)</w:t>
            </w:r>
            <w:r w:rsidR="00740EFF" w:rsidRPr="00393916">
              <w:rPr>
                <w:noProof/>
                <w:sz w:val="22"/>
                <w:szCs w:val="24"/>
                <w:lang w:val="en-GB"/>
              </w:rPr>
              <w:tab/>
            </w:r>
            <w:r w:rsidR="00740EFF" w:rsidRPr="00393916">
              <w:rPr>
                <w:rStyle w:val="Hyperlink"/>
                <w:b/>
                <w:bCs/>
                <w:noProof/>
                <w:lang w:val="en-GB"/>
              </w:rPr>
              <w:t>Using a network diagram (topology) or illustrations, create a secure network design</w:t>
            </w:r>
            <w:r w:rsidR="00740EFF" w:rsidRPr="00393916">
              <w:rPr>
                <w:noProof/>
                <w:webHidden/>
                <w:lang w:val="en-GB"/>
              </w:rPr>
              <w:tab/>
            </w:r>
            <w:r w:rsidR="00740EFF" w:rsidRPr="00393916">
              <w:rPr>
                <w:noProof/>
                <w:webHidden/>
                <w:lang w:val="en-GB"/>
              </w:rPr>
              <w:fldChar w:fldCharType="begin"/>
            </w:r>
            <w:r w:rsidR="00740EFF" w:rsidRPr="00393916">
              <w:rPr>
                <w:noProof/>
                <w:webHidden/>
                <w:lang w:val="en-GB"/>
              </w:rPr>
              <w:instrText xml:space="preserve"> PAGEREF _Toc164185421 \h </w:instrText>
            </w:r>
            <w:r w:rsidR="00740EFF" w:rsidRPr="00393916">
              <w:rPr>
                <w:noProof/>
                <w:webHidden/>
                <w:lang w:val="en-GB"/>
              </w:rPr>
            </w:r>
            <w:r w:rsidR="00740EFF" w:rsidRPr="00393916">
              <w:rPr>
                <w:noProof/>
                <w:webHidden/>
                <w:lang w:val="en-GB"/>
              </w:rPr>
              <w:fldChar w:fldCharType="separate"/>
            </w:r>
            <w:r w:rsidR="00740EFF" w:rsidRPr="00393916">
              <w:rPr>
                <w:noProof/>
                <w:webHidden/>
                <w:lang w:val="en-GB"/>
              </w:rPr>
              <w:t>10</w:t>
            </w:r>
            <w:r w:rsidR="00740EFF" w:rsidRPr="00393916">
              <w:rPr>
                <w:noProof/>
                <w:webHidden/>
                <w:lang w:val="en-GB"/>
              </w:rPr>
              <w:fldChar w:fldCharType="end"/>
            </w:r>
          </w:hyperlink>
        </w:p>
        <w:p w14:paraId="4AB89038" w14:textId="07B726AE" w:rsidR="00740EFF" w:rsidRPr="00393916" w:rsidRDefault="001730C3">
          <w:pPr>
            <w:pStyle w:val="TOC2"/>
            <w:tabs>
              <w:tab w:val="left" w:pos="880"/>
              <w:tab w:val="right" w:leader="dot" w:pos="9016"/>
            </w:tabs>
            <w:rPr>
              <w:noProof/>
              <w:sz w:val="22"/>
              <w:szCs w:val="24"/>
              <w:lang w:val="en-GB"/>
            </w:rPr>
          </w:pPr>
          <w:hyperlink w:anchor="_Toc164185422" w:history="1">
            <w:r w:rsidR="00740EFF" w:rsidRPr="00393916">
              <w:rPr>
                <w:rStyle w:val="Hyperlink"/>
                <w:b/>
                <w:bCs/>
                <w:noProof/>
                <w:lang w:val="en-GB"/>
              </w:rPr>
              <w:t>b)</w:t>
            </w:r>
            <w:r w:rsidR="00740EFF" w:rsidRPr="00393916">
              <w:rPr>
                <w:noProof/>
                <w:sz w:val="22"/>
                <w:szCs w:val="24"/>
                <w:lang w:val="en-GB"/>
              </w:rPr>
              <w:tab/>
            </w:r>
            <w:r w:rsidR="00740EFF" w:rsidRPr="00393916">
              <w:rPr>
                <w:rStyle w:val="Hyperlink"/>
                <w:b/>
                <w:bCs/>
                <w:noProof/>
                <w:lang w:val="en-GB"/>
              </w:rPr>
              <w:t>The software and hardware technologies can be implemented to enhance network security during its operation</w:t>
            </w:r>
            <w:r w:rsidR="00740EFF" w:rsidRPr="00393916">
              <w:rPr>
                <w:noProof/>
                <w:webHidden/>
                <w:lang w:val="en-GB"/>
              </w:rPr>
              <w:tab/>
            </w:r>
            <w:r w:rsidR="00740EFF" w:rsidRPr="00393916">
              <w:rPr>
                <w:noProof/>
                <w:webHidden/>
                <w:lang w:val="en-GB"/>
              </w:rPr>
              <w:fldChar w:fldCharType="begin"/>
            </w:r>
            <w:r w:rsidR="00740EFF" w:rsidRPr="00393916">
              <w:rPr>
                <w:noProof/>
                <w:webHidden/>
                <w:lang w:val="en-GB"/>
              </w:rPr>
              <w:instrText xml:space="preserve"> PAGEREF _Toc164185422 \h </w:instrText>
            </w:r>
            <w:r w:rsidR="00740EFF" w:rsidRPr="00393916">
              <w:rPr>
                <w:noProof/>
                <w:webHidden/>
                <w:lang w:val="en-GB"/>
              </w:rPr>
            </w:r>
            <w:r w:rsidR="00740EFF" w:rsidRPr="00393916">
              <w:rPr>
                <w:noProof/>
                <w:webHidden/>
                <w:lang w:val="en-GB"/>
              </w:rPr>
              <w:fldChar w:fldCharType="separate"/>
            </w:r>
            <w:r w:rsidR="00740EFF" w:rsidRPr="00393916">
              <w:rPr>
                <w:noProof/>
                <w:webHidden/>
                <w:lang w:val="en-GB"/>
              </w:rPr>
              <w:t>12</w:t>
            </w:r>
            <w:r w:rsidR="00740EFF" w:rsidRPr="00393916">
              <w:rPr>
                <w:noProof/>
                <w:webHidden/>
                <w:lang w:val="en-GB"/>
              </w:rPr>
              <w:fldChar w:fldCharType="end"/>
            </w:r>
          </w:hyperlink>
        </w:p>
        <w:p w14:paraId="2581917B" w14:textId="445E8FFD" w:rsidR="00740EFF" w:rsidRPr="00393916" w:rsidRDefault="001730C3">
          <w:pPr>
            <w:pStyle w:val="TOC3"/>
            <w:tabs>
              <w:tab w:val="right" w:leader="dot" w:pos="9016"/>
            </w:tabs>
            <w:rPr>
              <w:noProof/>
              <w:sz w:val="22"/>
              <w:szCs w:val="24"/>
              <w:lang w:val="en-GB"/>
            </w:rPr>
          </w:pPr>
          <w:hyperlink w:anchor="_Toc164185423" w:history="1">
            <w:r w:rsidR="00740EFF" w:rsidRPr="00393916">
              <w:rPr>
                <w:rStyle w:val="Hyperlink"/>
                <w:noProof/>
                <w:lang w:val="en-GB"/>
              </w:rPr>
              <w:t>Complete “Introduction to Packet Tracer”</w:t>
            </w:r>
            <w:r w:rsidR="00740EFF" w:rsidRPr="00393916">
              <w:rPr>
                <w:noProof/>
                <w:webHidden/>
                <w:lang w:val="en-GB"/>
              </w:rPr>
              <w:tab/>
            </w:r>
            <w:r w:rsidR="00740EFF" w:rsidRPr="00393916">
              <w:rPr>
                <w:noProof/>
                <w:webHidden/>
                <w:lang w:val="en-GB"/>
              </w:rPr>
              <w:fldChar w:fldCharType="begin"/>
            </w:r>
            <w:r w:rsidR="00740EFF" w:rsidRPr="00393916">
              <w:rPr>
                <w:noProof/>
                <w:webHidden/>
                <w:lang w:val="en-GB"/>
              </w:rPr>
              <w:instrText xml:space="preserve"> PAGEREF _Toc164185423 \h </w:instrText>
            </w:r>
            <w:r w:rsidR="00740EFF" w:rsidRPr="00393916">
              <w:rPr>
                <w:noProof/>
                <w:webHidden/>
                <w:lang w:val="en-GB"/>
              </w:rPr>
            </w:r>
            <w:r w:rsidR="00740EFF" w:rsidRPr="00393916">
              <w:rPr>
                <w:noProof/>
                <w:webHidden/>
                <w:lang w:val="en-GB"/>
              </w:rPr>
              <w:fldChar w:fldCharType="separate"/>
            </w:r>
            <w:r w:rsidR="00740EFF" w:rsidRPr="00393916">
              <w:rPr>
                <w:noProof/>
                <w:webHidden/>
                <w:lang w:val="en-GB"/>
              </w:rPr>
              <w:t>13</w:t>
            </w:r>
            <w:r w:rsidR="00740EFF" w:rsidRPr="00393916">
              <w:rPr>
                <w:noProof/>
                <w:webHidden/>
                <w:lang w:val="en-GB"/>
              </w:rPr>
              <w:fldChar w:fldCharType="end"/>
            </w:r>
          </w:hyperlink>
        </w:p>
        <w:p w14:paraId="76B6ED0D" w14:textId="7CB58D53" w:rsidR="00740EFF" w:rsidRPr="00393916" w:rsidRDefault="001730C3">
          <w:pPr>
            <w:pStyle w:val="TOC3"/>
            <w:tabs>
              <w:tab w:val="right" w:leader="dot" w:pos="9016"/>
            </w:tabs>
            <w:rPr>
              <w:noProof/>
              <w:sz w:val="22"/>
              <w:szCs w:val="24"/>
              <w:lang w:val="en-GB"/>
            </w:rPr>
          </w:pPr>
          <w:hyperlink w:anchor="_Toc164185424" w:history="1">
            <w:r w:rsidR="00740EFF" w:rsidRPr="00393916">
              <w:rPr>
                <w:rStyle w:val="Hyperlink"/>
                <w:noProof/>
                <w:lang w:val="en-GB"/>
              </w:rPr>
              <w:t>Complete all the 5 Module Exams and Final Exam for Palo Alto Network Security Fundamentals</w:t>
            </w:r>
            <w:r w:rsidR="00740EFF" w:rsidRPr="00393916">
              <w:rPr>
                <w:noProof/>
                <w:webHidden/>
                <w:lang w:val="en-GB"/>
              </w:rPr>
              <w:tab/>
            </w:r>
            <w:r w:rsidR="00740EFF" w:rsidRPr="00393916">
              <w:rPr>
                <w:noProof/>
                <w:webHidden/>
                <w:lang w:val="en-GB"/>
              </w:rPr>
              <w:fldChar w:fldCharType="begin"/>
            </w:r>
            <w:r w:rsidR="00740EFF" w:rsidRPr="00393916">
              <w:rPr>
                <w:noProof/>
                <w:webHidden/>
                <w:lang w:val="en-GB"/>
              </w:rPr>
              <w:instrText xml:space="preserve"> PAGEREF _Toc164185424 \h </w:instrText>
            </w:r>
            <w:r w:rsidR="00740EFF" w:rsidRPr="00393916">
              <w:rPr>
                <w:noProof/>
                <w:webHidden/>
                <w:lang w:val="en-GB"/>
              </w:rPr>
            </w:r>
            <w:r w:rsidR="00740EFF" w:rsidRPr="00393916">
              <w:rPr>
                <w:noProof/>
                <w:webHidden/>
                <w:lang w:val="en-GB"/>
              </w:rPr>
              <w:fldChar w:fldCharType="separate"/>
            </w:r>
            <w:r w:rsidR="00740EFF" w:rsidRPr="00393916">
              <w:rPr>
                <w:noProof/>
                <w:webHidden/>
                <w:lang w:val="en-GB"/>
              </w:rPr>
              <w:t>13</w:t>
            </w:r>
            <w:r w:rsidR="00740EFF" w:rsidRPr="00393916">
              <w:rPr>
                <w:noProof/>
                <w:webHidden/>
                <w:lang w:val="en-GB"/>
              </w:rPr>
              <w:fldChar w:fldCharType="end"/>
            </w:r>
          </w:hyperlink>
        </w:p>
        <w:p w14:paraId="62B115F7" w14:textId="2DFCA87B" w:rsidR="00740EFF" w:rsidRPr="00393916" w:rsidRDefault="001730C3">
          <w:pPr>
            <w:pStyle w:val="TOC1"/>
            <w:tabs>
              <w:tab w:val="right" w:leader="dot" w:pos="9016"/>
            </w:tabs>
            <w:rPr>
              <w:noProof/>
              <w:sz w:val="22"/>
              <w:szCs w:val="24"/>
              <w:lang w:val="en-GB"/>
            </w:rPr>
          </w:pPr>
          <w:hyperlink w:anchor="_Toc164185425" w:history="1">
            <w:r w:rsidR="00740EFF" w:rsidRPr="00393916">
              <w:rPr>
                <w:rStyle w:val="Hyperlink"/>
                <w:noProof/>
                <w:lang w:val="en-GB"/>
              </w:rPr>
              <w:t>Conclusion:</w:t>
            </w:r>
            <w:r w:rsidR="00740EFF" w:rsidRPr="00393916">
              <w:rPr>
                <w:noProof/>
                <w:webHidden/>
                <w:lang w:val="en-GB"/>
              </w:rPr>
              <w:tab/>
            </w:r>
            <w:r w:rsidR="00740EFF" w:rsidRPr="00393916">
              <w:rPr>
                <w:noProof/>
                <w:webHidden/>
                <w:lang w:val="en-GB"/>
              </w:rPr>
              <w:fldChar w:fldCharType="begin"/>
            </w:r>
            <w:r w:rsidR="00740EFF" w:rsidRPr="00393916">
              <w:rPr>
                <w:noProof/>
                <w:webHidden/>
                <w:lang w:val="en-GB"/>
              </w:rPr>
              <w:instrText xml:space="preserve"> PAGEREF _Toc164185425 \h </w:instrText>
            </w:r>
            <w:r w:rsidR="00740EFF" w:rsidRPr="00393916">
              <w:rPr>
                <w:noProof/>
                <w:webHidden/>
                <w:lang w:val="en-GB"/>
              </w:rPr>
            </w:r>
            <w:r w:rsidR="00740EFF" w:rsidRPr="00393916">
              <w:rPr>
                <w:noProof/>
                <w:webHidden/>
                <w:lang w:val="en-GB"/>
              </w:rPr>
              <w:fldChar w:fldCharType="separate"/>
            </w:r>
            <w:r w:rsidR="00740EFF" w:rsidRPr="00393916">
              <w:rPr>
                <w:noProof/>
                <w:webHidden/>
                <w:lang w:val="en-GB"/>
              </w:rPr>
              <w:t>15</w:t>
            </w:r>
            <w:r w:rsidR="00740EFF" w:rsidRPr="00393916">
              <w:rPr>
                <w:noProof/>
                <w:webHidden/>
                <w:lang w:val="en-GB"/>
              </w:rPr>
              <w:fldChar w:fldCharType="end"/>
            </w:r>
          </w:hyperlink>
        </w:p>
        <w:p w14:paraId="3EA48384" w14:textId="1FEEAD2C" w:rsidR="00740EFF" w:rsidRPr="00393916" w:rsidRDefault="001730C3">
          <w:pPr>
            <w:pStyle w:val="TOC2"/>
            <w:tabs>
              <w:tab w:val="right" w:leader="dot" w:pos="9016"/>
            </w:tabs>
            <w:rPr>
              <w:noProof/>
              <w:sz w:val="22"/>
              <w:szCs w:val="24"/>
              <w:lang w:val="en-GB"/>
            </w:rPr>
          </w:pPr>
          <w:hyperlink w:anchor="_Toc164185426" w:history="1">
            <w:r w:rsidR="00740EFF" w:rsidRPr="00393916">
              <w:rPr>
                <w:rStyle w:val="Hyperlink"/>
                <w:noProof/>
                <w:lang w:val="en-GB"/>
              </w:rPr>
              <w:t>Recommendations:</w:t>
            </w:r>
            <w:r w:rsidR="00740EFF" w:rsidRPr="00393916">
              <w:rPr>
                <w:noProof/>
                <w:webHidden/>
                <w:lang w:val="en-GB"/>
              </w:rPr>
              <w:tab/>
            </w:r>
            <w:r w:rsidR="00740EFF" w:rsidRPr="00393916">
              <w:rPr>
                <w:noProof/>
                <w:webHidden/>
                <w:lang w:val="en-GB"/>
              </w:rPr>
              <w:fldChar w:fldCharType="begin"/>
            </w:r>
            <w:r w:rsidR="00740EFF" w:rsidRPr="00393916">
              <w:rPr>
                <w:noProof/>
                <w:webHidden/>
                <w:lang w:val="en-GB"/>
              </w:rPr>
              <w:instrText xml:space="preserve"> PAGEREF _Toc164185426 \h </w:instrText>
            </w:r>
            <w:r w:rsidR="00740EFF" w:rsidRPr="00393916">
              <w:rPr>
                <w:noProof/>
                <w:webHidden/>
                <w:lang w:val="en-GB"/>
              </w:rPr>
            </w:r>
            <w:r w:rsidR="00740EFF" w:rsidRPr="00393916">
              <w:rPr>
                <w:noProof/>
                <w:webHidden/>
                <w:lang w:val="en-GB"/>
              </w:rPr>
              <w:fldChar w:fldCharType="separate"/>
            </w:r>
            <w:r w:rsidR="00740EFF" w:rsidRPr="00393916">
              <w:rPr>
                <w:noProof/>
                <w:webHidden/>
                <w:lang w:val="en-GB"/>
              </w:rPr>
              <w:t>15</w:t>
            </w:r>
            <w:r w:rsidR="00740EFF" w:rsidRPr="00393916">
              <w:rPr>
                <w:noProof/>
                <w:webHidden/>
                <w:lang w:val="en-GB"/>
              </w:rPr>
              <w:fldChar w:fldCharType="end"/>
            </w:r>
          </w:hyperlink>
        </w:p>
        <w:p w14:paraId="4856302D" w14:textId="179363F3" w:rsidR="00740EFF" w:rsidRPr="00393916" w:rsidRDefault="001730C3">
          <w:pPr>
            <w:pStyle w:val="TOC2"/>
            <w:tabs>
              <w:tab w:val="right" w:leader="dot" w:pos="9016"/>
            </w:tabs>
            <w:rPr>
              <w:noProof/>
              <w:sz w:val="22"/>
              <w:szCs w:val="24"/>
              <w:lang w:val="en-GB"/>
            </w:rPr>
          </w:pPr>
          <w:hyperlink w:anchor="_Toc164185427" w:history="1">
            <w:r w:rsidR="00740EFF" w:rsidRPr="00393916">
              <w:rPr>
                <w:rStyle w:val="Hyperlink"/>
                <w:noProof/>
                <w:lang w:val="en-GB"/>
              </w:rPr>
              <w:t>Future Work:</w:t>
            </w:r>
            <w:r w:rsidR="00740EFF" w:rsidRPr="00393916">
              <w:rPr>
                <w:noProof/>
                <w:webHidden/>
                <w:lang w:val="en-GB"/>
              </w:rPr>
              <w:tab/>
            </w:r>
            <w:r w:rsidR="00740EFF" w:rsidRPr="00393916">
              <w:rPr>
                <w:noProof/>
                <w:webHidden/>
                <w:lang w:val="en-GB"/>
              </w:rPr>
              <w:fldChar w:fldCharType="begin"/>
            </w:r>
            <w:r w:rsidR="00740EFF" w:rsidRPr="00393916">
              <w:rPr>
                <w:noProof/>
                <w:webHidden/>
                <w:lang w:val="en-GB"/>
              </w:rPr>
              <w:instrText xml:space="preserve"> PAGEREF _Toc164185427 \h </w:instrText>
            </w:r>
            <w:r w:rsidR="00740EFF" w:rsidRPr="00393916">
              <w:rPr>
                <w:noProof/>
                <w:webHidden/>
                <w:lang w:val="en-GB"/>
              </w:rPr>
            </w:r>
            <w:r w:rsidR="00740EFF" w:rsidRPr="00393916">
              <w:rPr>
                <w:noProof/>
                <w:webHidden/>
                <w:lang w:val="en-GB"/>
              </w:rPr>
              <w:fldChar w:fldCharType="separate"/>
            </w:r>
            <w:r w:rsidR="00740EFF" w:rsidRPr="00393916">
              <w:rPr>
                <w:noProof/>
                <w:webHidden/>
                <w:lang w:val="en-GB"/>
              </w:rPr>
              <w:t>16</w:t>
            </w:r>
            <w:r w:rsidR="00740EFF" w:rsidRPr="00393916">
              <w:rPr>
                <w:noProof/>
                <w:webHidden/>
                <w:lang w:val="en-GB"/>
              </w:rPr>
              <w:fldChar w:fldCharType="end"/>
            </w:r>
          </w:hyperlink>
        </w:p>
        <w:p w14:paraId="2D83044B" w14:textId="3215B27A" w:rsidR="00740EFF" w:rsidRPr="00393916" w:rsidRDefault="001730C3">
          <w:pPr>
            <w:pStyle w:val="TOC1"/>
            <w:tabs>
              <w:tab w:val="right" w:leader="dot" w:pos="9016"/>
            </w:tabs>
            <w:rPr>
              <w:noProof/>
              <w:sz w:val="22"/>
              <w:szCs w:val="24"/>
              <w:lang w:val="en-GB"/>
            </w:rPr>
          </w:pPr>
          <w:hyperlink w:anchor="_Toc164185428" w:history="1">
            <w:r w:rsidR="00740EFF" w:rsidRPr="00393916">
              <w:rPr>
                <w:rStyle w:val="Hyperlink"/>
                <w:noProof/>
                <w:lang w:val="en-GB"/>
              </w:rPr>
              <w:t>References</w:t>
            </w:r>
            <w:r w:rsidR="00740EFF" w:rsidRPr="00393916">
              <w:rPr>
                <w:noProof/>
                <w:webHidden/>
                <w:lang w:val="en-GB"/>
              </w:rPr>
              <w:tab/>
            </w:r>
            <w:r w:rsidR="00740EFF" w:rsidRPr="00393916">
              <w:rPr>
                <w:noProof/>
                <w:webHidden/>
                <w:lang w:val="en-GB"/>
              </w:rPr>
              <w:fldChar w:fldCharType="begin"/>
            </w:r>
            <w:r w:rsidR="00740EFF" w:rsidRPr="00393916">
              <w:rPr>
                <w:noProof/>
                <w:webHidden/>
                <w:lang w:val="en-GB"/>
              </w:rPr>
              <w:instrText xml:space="preserve"> PAGEREF _Toc164185428 \h </w:instrText>
            </w:r>
            <w:r w:rsidR="00740EFF" w:rsidRPr="00393916">
              <w:rPr>
                <w:noProof/>
                <w:webHidden/>
                <w:lang w:val="en-GB"/>
              </w:rPr>
            </w:r>
            <w:r w:rsidR="00740EFF" w:rsidRPr="00393916">
              <w:rPr>
                <w:noProof/>
                <w:webHidden/>
                <w:lang w:val="en-GB"/>
              </w:rPr>
              <w:fldChar w:fldCharType="separate"/>
            </w:r>
            <w:r w:rsidR="00740EFF" w:rsidRPr="00393916">
              <w:rPr>
                <w:noProof/>
                <w:webHidden/>
                <w:lang w:val="en-GB"/>
              </w:rPr>
              <w:t>17</w:t>
            </w:r>
            <w:r w:rsidR="00740EFF" w:rsidRPr="00393916">
              <w:rPr>
                <w:noProof/>
                <w:webHidden/>
                <w:lang w:val="en-GB"/>
              </w:rPr>
              <w:fldChar w:fldCharType="end"/>
            </w:r>
          </w:hyperlink>
        </w:p>
        <w:p w14:paraId="6AD61D57" w14:textId="164871D6" w:rsidR="003F2E86" w:rsidRPr="00393916" w:rsidRDefault="003F2E86">
          <w:pPr>
            <w:rPr>
              <w:b/>
              <w:bCs/>
              <w:noProof/>
              <w:lang w:val="en-GB"/>
            </w:rPr>
          </w:pPr>
          <w:r w:rsidRPr="00393916">
            <w:rPr>
              <w:b/>
              <w:bCs/>
              <w:noProof/>
              <w:lang w:val="en-GB"/>
            </w:rPr>
            <w:fldChar w:fldCharType="end"/>
          </w:r>
        </w:p>
        <w:p w14:paraId="2BB1EB7B" w14:textId="45A70503" w:rsidR="003F2E86" w:rsidRPr="00393916" w:rsidRDefault="003F2E86" w:rsidP="003F2E86">
          <w:pPr>
            <w:widowControl/>
            <w:jc w:val="left"/>
            <w:rPr>
              <w:b/>
              <w:bCs/>
              <w:noProof/>
              <w:lang w:val="en-GB"/>
            </w:rPr>
          </w:pPr>
          <w:r w:rsidRPr="00393916">
            <w:rPr>
              <w:b/>
              <w:bCs/>
              <w:noProof/>
              <w:lang w:val="en-GB"/>
            </w:rPr>
            <w:br w:type="page"/>
          </w:r>
        </w:p>
      </w:sdtContent>
    </w:sdt>
    <w:p w14:paraId="10ED9B6B" w14:textId="46591F97" w:rsidR="00A35DC1" w:rsidRPr="00393916" w:rsidRDefault="00A35DC1" w:rsidP="0028785E">
      <w:pPr>
        <w:pStyle w:val="Heading1"/>
        <w:rPr>
          <w:lang w:val="en-GB"/>
        </w:rPr>
      </w:pPr>
      <w:bookmarkStart w:id="0" w:name="_Toc164185412"/>
      <w:r w:rsidRPr="00393916">
        <w:rPr>
          <w:lang w:val="en-GB"/>
        </w:rPr>
        <w:lastRenderedPageBreak/>
        <w:t>Abstract:</w:t>
      </w:r>
      <w:bookmarkEnd w:id="0"/>
    </w:p>
    <w:p w14:paraId="06701E3C" w14:textId="0FA9CC8F" w:rsidR="00A35DC1" w:rsidRPr="00393916" w:rsidRDefault="00A35DC1" w:rsidP="00A35DC1">
      <w:pPr>
        <w:widowControl/>
        <w:jc w:val="left"/>
        <w:rPr>
          <w:lang w:val="en-GB"/>
        </w:rPr>
      </w:pPr>
      <w:r w:rsidRPr="00393916">
        <w:rPr>
          <w:lang w:val="en-GB"/>
        </w:rPr>
        <w:t xml:space="preserve">This paper delves into the realm of cybersecurity, focusing on the imperative task of safeguarding digital assets and personal data </w:t>
      </w:r>
      <w:r w:rsidR="008D7FC6" w:rsidRPr="00393916">
        <w:rPr>
          <w:lang w:val="en-GB"/>
        </w:rPr>
        <w:t>today</w:t>
      </w:r>
      <w:r w:rsidRPr="00393916">
        <w:rPr>
          <w:lang w:val="en-GB"/>
        </w:rPr>
        <w:t xml:space="preserve">. It begins by elucidating the evolving challenges and opportunities within the field, emphasizing the necessity of possessing essential knowledge and skills. The National Institute of Standards and Technology (NIST) Cybersecurity Framework emerges as a crucial tool in achieving the overarching objective of safeguarding digital assets and personal data. Further, the paper explores the reconnaissance stage of cyber-attacks, highlighting the utilization of tools such as Nmap and Wireshark to gather pertinent information about targets. Additionally, it examines prevalent cyber-attacks like WannaCry and </w:t>
      </w:r>
      <w:proofErr w:type="spellStart"/>
      <w:r w:rsidRPr="00393916">
        <w:rPr>
          <w:lang w:val="en-GB"/>
        </w:rPr>
        <w:t>TeleRAT</w:t>
      </w:r>
      <w:proofErr w:type="spellEnd"/>
      <w:r w:rsidRPr="00393916">
        <w:rPr>
          <w:lang w:val="en-GB"/>
        </w:rPr>
        <w:t>, elucidating their operational mechanisms and proposing effective mitigation strategies. Furthermore, the implementation of phishing attacks known as Whaling and Pharming is discussed alongside mitigation strategies. In the latter part, a secure network design is presented, incorporating design principles focused on achieving high availability. Finally, software and hardware technologies aimed at enhancing network security during operation are detailed, ensuring comprehensive protection against cyber threats.</w:t>
      </w:r>
    </w:p>
    <w:p w14:paraId="1644866B" w14:textId="77777777" w:rsidR="00A35DC1" w:rsidRPr="00393916" w:rsidRDefault="00A35DC1" w:rsidP="00A35DC1">
      <w:pPr>
        <w:widowControl/>
        <w:jc w:val="left"/>
        <w:rPr>
          <w:lang w:val="en-GB"/>
        </w:rPr>
      </w:pPr>
    </w:p>
    <w:p w14:paraId="44B4EF70" w14:textId="28032D61" w:rsidR="00A35DC1" w:rsidRPr="00393916" w:rsidRDefault="00A35DC1" w:rsidP="0028785E">
      <w:pPr>
        <w:pStyle w:val="Heading1"/>
        <w:rPr>
          <w:lang w:val="en-GB"/>
        </w:rPr>
      </w:pPr>
      <w:bookmarkStart w:id="1" w:name="_Toc164185413"/>
      <w:r w:rsidRPr="00393916">
        <w:rPr>
          <w:lang w:val="en-GB"/>
        </w:rPr>
        <w:t>Introduction:</w:t>
      </w:r>
      <w:bookmarkEnd w:id="1"/>
    </w:p>
    <w:p w14:paraId="33E7D2EA" w14:textId="6C526258" w:rsidR="00C52130" w:rsidRPr="00393916" w:rsidRDefault="00A35DC1" w:rsidP="00A35DC1">
      <w:pPr>
        <w:widowControl/>
        <w:jc w:val="left"/>
        <w:rPr>
          <w:lang w:val="en-GB"/>
        </w:rPr>
      </w:pPr>
      <w:r w:rsidRPr="00393916">
        <w:rPr>
          <w:lang w:val="en-GB"/>
        </w:rPr>
        <w:t xml:space="preserve">Safeguarding digital assets and personal data has become paramount in contemporary society. With the proliferation of cyber threats, understanding cybersecurity and its multifaceted challenges is crucial. This paper aims to explore various aspects of cybersecurity, from the utilization of the NIST Cybersecurity Framework to the implementation of reconnaissance tools like Nmap and Wireshark. Additionally, it delves into prevalent cyber-attacks such as WannaCry and </w:t>
      </w:r>
      <w:proofErr w:type="spellStart"/>
      <w:r w:rsidRPr="00393916">
        <w:rPr>
          <w:lang w:val="en-GB"/>
        </w:rPr>
        <w:t>TeleRAT</w:t>
      </w:r>
      <w:proofErr w:type="spellEnd"/>
      <w:r w:rsidRPr="00393916">
        <w:rPr>
          <w:lang w:val="en-GB"/>
        </w:rPr>
        <w:t>, elucidating mitigation strategies. Furthermore, phishing attacks, including Whaling and Pharming, are examined alongside effective countermeasures. The paper also presents a secure network design, emphasizing high availability through the elimination of single points of failure and reliable crossover. Finally, it discusses software and hardware technologies aimed at bolstering network security during operation.</w:t>
      </w:r>
      <w:r w:rsidR="00B42886" w:rsidRPr="00393916">
        <w:rPr>
          <w:lang w:val="en-GB"/>
        </w:rPr>
        <w:br w:type="page"/>
      </w:r>
    </w:p>
    <w:p w14:paraId="51CF9CF7" w14:textId="77777777" w:rsidR="00C52130" w:rsidRPr="00393916" w:rsidRDefault="00C52130" w:rsidP="00426F16">
      <w:pPr>
        <w:pStyle w:val="Heading1"/>
        <w:rPr>
          <w:lang w:val="en-GB"/>
        </w:rPr>
      </w:pPr>
      <w:bookmarkStart w:id="2" w:name="_Toc164185414"/>
      <w:r w:rsidRPr="00393916">
        <w:rPr>
          <w:lang w:val="en-GB"/>
        </w:rPr>
        <w:lastRenderedPageBreak/>
        <w:t>Part 1:</w:t>
      </w:r>
      <w:bookmarkEnd w:id="2"/>
    </w:p>
    <w:p w14:paraId="4EEA89F5" w14:textId="07440AC4" w:rsidR="002456D3" w:rsidRPr="002456D3" w:rsidRDefault="00C52130" w:rsidP="002456D3">
      <w:pPr>
        <w:pStyle w:val="Heading2"/>
        <w:rPr>
          <w:rFonts w:hint="eastAsia"/>
          <w:b/>
          <w:bCs/>
          <w:sz w:val="22"/>
          <w:szCs w:val="22"/>
          <w:lang w:val="en-GB"/>
        </w:rPr>
      </w:pPr>
      <w:bookmarkStart w:id="3" w:name="_Toc164185415"/>
      <w:r w:rsidRPr="00393916">
        <w:rPr>
          <w:b/>
          <w:bCs/>
          <w:sz w:val="22"/>
          <w:szCs w:val="22"/>
          <w:lang w:val="en-GB"/>
        </w:rPr>
        <w:t xml:space="preserve">a) </w:t>
      </w:r>
      <w:r w:rsidR="003C4CA4" w:rsidRPr="00393916">
        <w:rPr>
          <w:b/>
          <w:bCs/>
          <w:sz w:val="22"/>
          <w:szCs w:val="22"/>
          <w:lang w:val="en-GB"/>
        </w:rPr>
        <w:t>The Vital Role of the NIST Cybersecurity Framework in Safeguarding Digital Assets and Personal Data</w:t>
      </w:r>
      <w:r w:rsidR="00DC44D9" w:rsidRPr="00393916">
        <w:rPr>
          <w:b/>
          <w:bCs/>
          <w:sz w:val="22"/>
          <w:szCs w:val="22"/>
          <w:lang w:val="en-GB"/>
        </w:rPr>
        <w:t>.</w:t>
      </w:r>
      <w:bookmarkEnd w:id="3"/>
    </w:p>
    <w:p w14:paraId="6F9892D9" w14:textId="55184FD4" w:rsidR="003E2E40" w:rsidRPr="00393916" w:rsidRDefault="002456D3" w:rsidP="002456D3">
      <w:pPr>
        <w:rPr>
          <w:lang w:val="en-GB"/>
        </w:rPr>
      </w:pPr>
      <w:r w:rsidRPr="002456D3">
        <w:rPr>
          <w:i/>
          <w:iCs/>
          <w:lang w:val="en-GB"/>
        </w:rPr>
        <w:t>The NIST cybersecurity framework is a powerful tool to organize and improve your cybersecurity program.</w:t>
      </w:r>
      <w:r w:rsidRPr="002456D3">
        <w:rPr>
          <w:lang w:val="en-GB"/>
        </w:rPr>
        <w:t xml:space="preserve"> </w:t>
      </w:r>
      <w:r>
        <w:rPr>
          <w:rFonts w:hint="eastAsia"/>
          <w:lang w:val="en-GB"/>
        </w:rPr>
        <w:t xml:space="preserve">[1] </w:t>
      </w:r>
      <w:r w:rsidR="003E2E40" w:rsidRPr="00393916">
        <w:rPr>
          <w:lang w:val="en-GB"/>
        </w:rPr>
        <w:t>The National Institute of Standards and Technology (NIST) Cybersecurity Framework plays a pivotal role in the contemporary landscape of cybersecurity, particularly in the safeguarding of digital assets and personal data. In an era characterized by evolving cyber threats and rapid technological advancements, the NIST framework serves as a comprehensive guide and roadmap for organizations to enhance their cybersecurity posture effectively.</w:t>
      </w:r>
    </w:p>
    <w:p w14:paraId="4B467D93" w14:textId="77777777" w:rsidR="003E2E40" w:rsidRPr="00393916" w:rsidRDefault="003E2E40" w:rsidP="003E2E40">
      <w:pPr>
        <w:rPr>
          <w:lang w:val="en-GB"/>
        </w:rPr>
      </w:pPr>
    </w:p>
    <w:p w14:paraId="6A4C5C39" w14:textId="3F6F0B38" w:rsidR="003E2E40" w:rsidRPr="00393916" w:rsidRDefault="00CE6C7D" w:rsidP="003E2E40">
      <w:pPr>
        <w:rPr>
          <w:lang w:val="en-GB"/>
        </w:rPr>
      </w:pPr>
      <w:r w:rsidRPr="00393916">
        <w:rPr>
          <w:lang w:val="en-GB"/>
        </w:rPr>
        <w:t>T</w:t>
      </w:r>
      <w:r w:rsidR="003E2E40" w:rsidRPr="00393916">
        <w:rPr>
          <w:lang w:val="en-GB"/>
        </w:rPr>
        <w:t>he</w:t>
      </w:r>
      <w:r w:rsidRPr="00393916">
        <w:rPr>
          <w:lang w:val="en-GB"/>
        </w:rPr>
        <w:t xml:space="preserve"> </w:t>
      </w:r>
      <w:r w:rsidR="003E2E40" w:rsidRPr="00393916">
        <w:rPr>
          <w:lang w:val="en-GB"/>
        </w:rPr>
        <w:t>NIST Cybersecurity Framework provides a standardized approach to cybersecurity risk management. It offers a common language and set of best practices that enable organizations, regardless of size or industry, to assess and mitigate cyber risks systematically. By following the framework's guidelines, organizations can identify and prioritize their cybersecurity needs, thus facilitating the development of tailored strategies to safeguard their digital assets and personal data.</w:t>
      </w:r>
    </w:p>
    <w:p w14:paraId="0E7ADF29" w14:textId="1CC8F75E" w:rsidR="003E2E40" w:rsidRDefault="00A45AFC" w:rsidP="00A45AFC">
      <w:pPr>
        <w:jc w:val="center"/>
        <w:rPr>
          <w:lang w:val="en-GB"/>
        </w:rPr>
      </w:pPr>
      <w:r>
        <w:rPr>
          <w:noProof/>
          <w:lang w:val="en-GB"/>
        </w:rPr>
        <w:drawing>
          <wp:inline distT="0" distB="0" distL="0" distR="0" wp14:anchorId="64C68632" wp14:editId="6DBEDF34">
            <wp:extent cx="5308600" cy="3101588"/>
            <wp:effectExtent l="0" t="0" r="6350" b="3810"/>
            <wp:docPr id="1015640989" name="Picture 2" descr="A list of colored squar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5640989" name="Picture 2" descr="A list of colored squares&#10;&#10;Description automatically generated with medium confidenc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16599" cy="3106261"/>
                    </a:xfrm>
                    <a:prstGeom prst="rect">
                      <a:avLst/>
                    </a:prstGeom>
                    <a:noFill/>
                    <a:ln>
                      <a:noFill/>
                    </a:ln>
                  </pic:spPr>
                </pic:pic>
              </a:graphicData>
            </a:graphic>
          </wp:inline>
        </w:drawing>
      </w:r>
    </w:p>
    <w:p w14:paraId="27ADBA2B" w14:textId="11814B01" w:rsidR="00A45AFC" w:rsidRPr="00A2064F" w:rsidRDefault="00A2064F" w:rsidP="00A45AFC">
      <w:pPr>
        <w:jc w:val="center"/>
        <w:rPr>
          <w:rFonts w:hint="eastAsia"/>
          <w:i/>
          <w:iCs/>
          <w:lang w:val="en-GB"/>
        </w:rPr>
      </w:pPr>
      <w:r w:rsidRPr="00A2064F">
        <w:rPr>
          <w:i/>
          <w:iCs/>
          <w:lang w:val="en-GB"/>
        </w:rPr>
        <w:t>NIST Cybersecurity Framework</w:t>
      </w:r>
      <w:r>
        <w:rPr>
          <w:rFonts w:hint="eastAsia"/>
          <w:i/>
          <w:iCs/>
          <w:lang w:val="en-GB"/>
        </w:rPr>
        <w:t xml:space="preserve"> </w:t>
      </w:r>
      <w:r w:rsidRPr="00A2064F">
        <w:rPr>
          <w:rFonts w:hint="eastAsia"/>
          <w:lang w:val="en-GB"/>
        </w:rPr>
        <w:t>[2]</w:t>
      </w:r>
    </w:p>
    <w:p w14:paraId="1ACFE351" w14:textId="1473E699" w:rsidR="003E2E40" w:rsidRPr="00393916" w:rsidRDefault="00CE6C7D" w:rsidP="003E2E40">
      <w:pPr>
        <w:rPr>
          <w:lang w:val="en-GB"/>
        </w:rPr>
      </w:pPr>
      <w:r w:rsidRPr="00393916">
        <w:rPr>
          <w:lang w:val="en-GB"/>
        </w:rPr>
        <w:t>T</w:t>
      </w:r>
      <w:r w:rsidR="003E2E40" w:rsidRPr="00393916">
        <w:rPr>
          <w:lang w:val="en-GB"/>
        </w:rPr>
        <w:t>he NIST framework emphasizes the importance of risk-based decision-making. In today's dynamic threat landscape, where cyber threats are constantly evolving and becoming more sophisticated, organizations must adopt a proactive approach to cybersecurity. The framework encourages organizations to conduct regular risk assessments, identify potential vulnerabilities, and implement appropriate controls to mitigate risks effectively. By aligning cybersecurity efforts with the organization's overall risk management strategy, the NIST framework enables organizations to make informed decisions about resource allocation and risk prioritization, thereby enhancing their ability to safeguard digital assets and personal data.</w:t>
      </w:r>
    </w:p>
    <w:p w14:paraId="34504F7A" w14:textId="77777777" w:rsidR="003E2E40" w:rsidRPr="00393916" w:rsidRDefault="003E2E40" w:rsidP="003E2E40">
      <w:pPr>
        <w:rPr>
          <w:lang w:val="en-GB"/>
        </w:rPr>
      </w:pPr>
    </w:p>
    <w:p w14:paraId="0805C5E1" w14:textId="77777777" w:rsidR="003E2E40" w:rsidRPr="00393916" w:rsidRDefault="003E2E40" w:rsidP="003E2E40">
      <w:pPr>
        <w:rPr>
          <w:lang w:val="en-GB"/>
        </w:rPr>
      </w:pPr>
      <w:r w:rsidRPr="00393916">
        <w:rPr>
          <w:lang w:val="en-GB"/>
        </w:rPr>
        <w:lastRenderedPageBreak/>
        <w:t>Another key aspect of the NIST Cybersecurity Framework is its emphasis on collaboration and information sharing. In today's interconnected world, cyber threats often transcend organizational boundaries, necessitating collaboration among various stakeholders, including government agencies, industry partners, and cybersecurity professionals. The framework promotes collaboration by providing a common set of cybersecurity principles and guidelines that facilitate communication and information sharing among stakeholders. By fostering collaboration, the NIST framework enables organizations to leverage collective expertise and resources to address cybersecurity challenges more effectively, thereby enhancing the overall security posture of the ecosystem.</w:t>
      </w:r>
    </w:p>
    <w:p w14:paraId="6084F1F2" w14:textId="77777777" w:rsidR="003E2E40" w:rsidRPr="00393916" w:rsidRDefault="003E2E40" w:rsidP="003E2E40">
      <w:pPr>
        <w:rPr>
          <w:lang w:val="en-GB"/>
        </w:rPr>
      </w:pPr>
    </w:p>
    <w:p w14:paraId="6742CD5E" w14:textId="57488779" w:rsidR="003E2E40" w:rsidRPr="00393916" w:rsidRDefault="003E2E40" w:rsidP="003E2E40">
      <w:pPr>
        <w:rPr>
          <w:lang w:val="en-GB"/>
        </w:rPr>
      </w:pPr>
      <w:r w:rsidRPr="00393916">
        <w:rPr>
          <w:lang w:val="en-GB"/>
        </w:rPr>
        <w:t>The NIST framework promotes continuous improvement and adaptation to evolving threats and challenges. Cybersecurity is a constantly evolving field, with new threats emerging regularly and existing threats evolving in sophistication. The framework emphasizes the importance of ongoing monitoring, evaluation, and adjustment of cybersecurity strategies and controls to address emerging threats effectively. By adopting a continuous improvement mindset, organizations can stay ahead of cyber threats and adapt their cybersecurity measures to mitigate new risks effectively.</w:t>
      </w:r>
    </w:p>
    <w:p w14:paraId="24F29437" w14:textId="77777777" w:rsidR="00203159" w:rsidRPr="00393916" w:rsidRDefault="00203159" w:rsidP="003E2E40">
      <w:pPr>
        <w:rPr>
          <w:lang w:val="en-GB"/>
        </w:rPr>
      </w:pPr>
    </w:p>
    <w:p w14:paraId="189F6927" w14:textId="5C09F2C1" w:rsidR="00B072D1" w:rsidRPr="00393916" w:rsidRDefault="003E2E40" w:rsidP="003E2E40">
      <w:pPr>
        <w:rPr>
          <w:lang w:val="en-GB"/>
        </w:rPr>
      </w:pPr>
      <w:r w:rsidRPr="00393916">
        <w:rPr>
          <w:lang w:val="en-GB"/>
        </w:rPr>
        <w:t>The NIST Cybersecurity Framework plays a vital role in achieving the dominant objective of safeguarding digital assets and personal data today by providing a standardized approach to cybersecurity risk management, promoting risk-based decision-making, fostering collaboration and information sharing, and emphasizing continuous improvement and adaptation to evolving threats. By following the guidelines outlined in the framework, organizations can enhance their cybersecurity posture and effectively mitigate cyber risks, thereby safeguarding their digital assets and personal data against potential threats.</w:t>
      </w:r>
    </w:p>
    <w:p w14:paraId="5BD61290" w14:textId="211D4935" w:rsidR="003E2E40" w:rsidRPr="00393916" w:rsidRDefault="007A62AC" w:rsidP="007A62AC">
      <w:pPr>
        <w:widowControl/>
        <w:jc w:val="left"/>
        <w:rPr>
          <w:rFonts w:hint="eastAsia"/>
          <w:lang w:val="en-GB"/>
        </w:rPr>
      </w:pPr>
      <w:r>
        <w:rPr>
          <w:lang w:val="en-GB"/>
        </w:rPr>
        <w:br w:type="page"/>
      </w:r>
    </w:p>
    <w:p w14:paraId="6F7FE445" w14:textId="24BF3094" w:rsidR="00082705" w:rsidRPr="00393916" w:rsidRDefault="00C52130" w:rsidP="008A55BE">
      <w:pPr>
        <w:pStyle w:val="Heading2"/>
        <w:rPr>
          <w:b/>
          <w:bCs/>
          <w:sz w:val="22"/>
          <w:szCs w:val="22"/>
          <w:highlight w:val="yellow"/>
          <w:lang w:val="en-GB"/>
        </w:rPr>
      </w:pPr>
      <w:bookmarkStart w:id="4" w:name="_Toc164185416"/>
      <w:r w:rsidRPr="00393916">
        <w:rPr>
          <w:b/>
          <w:bCs/>
          <w:sz w:val="22"/>
          <w:szCs w:val="22"/>
          <w:lang w:val="en-GB"/>
        </w:rPr>
        <w:lastRenderedPageBreak/>
        <w:t>b)</w:t>
      </w:r>
      <w:r w:rsidR="00740EFF" w:rsidRPr="00393916">
        <w:rPr>
          <w:b/>
          <w:bCs/>
          <w:sz w:val="22"/>
          <w:szCs w:val="22"/>
          <w:lang w:val="en-GB"/>
        </w:rPr>
        <w:t xml:space="preserve"> </w:t>
      </w:r>
      <w:r w:rsidRPr="00393916">
        <w:rPr>
          <w:b/>
          <w:bCs/>
          <w:sz w:val="22"/>
          <w:szCs w:val="22"/>
          <w:lang w:val="en-GB"/>
        </w:rPr>
        <w:t>As stated in the introduction, Reconnaissance is the first stage in the “cyber kill chain” used by</w:t>
      </w:r>
      <w:r w:rsidR="00427805" w:rsidRPr="00393916">
        <w:rPr>
          <w:b/>
          <w:bCs/>
          <w:sz w:val="22"/>
          <w:szCs w:val="22"/>
          <w:lang w:val="en-GB"/>
        </w:rPr>
        <w:t xml:space="preserve"> </w:t>
      </w:r>
      <w:r w:rsidRPr="00393916">
        <w:rPr>
          <w:b/>
          <w:bCs/>
          <w:sz w:val="22"/>
          <w:szCs w:val="22"/>
          <w:lang w:val="en-GB"/>
        </w:rPr>
        <w:t>cybercriminals to gather pertinent information about their target</w:t>
      </w:r>
      <w:r w:rsidR="00DC44D9" w:rsidRPr="00393916">
        <w:rPr>
          <w:b/>
          <w:bCs/>
          <w:sz w:val="22"/>
          <w:szCs w:val="22"/>
          <w:lang w:val="en-GB"/>
        </w:rPr>
        <w:t>.</w:t>
      </w:r>
      <w:bookmarkEnd w:id="4"/>
    </w:p>
    <w:p w14:paraId="029C3394" w14:textId="77777777" w:rsidR="0075462C" w:rsidRDefault="00082705" w:rsidP="00082705">
      <w:pPr>
        <w:rPr>
          <w:lang w:val="en-GB"/>
        </w:rPr>
      </w:pPr>
      <w:r w:rsidRPr="00393916">
        <w:rPr>
          <w:lang w:val="en-GB"/>
        </w:rPr>
        <w:t>Nmap and Wireshark are powerful tools commonly used by cybercriminals during the reconnaissance stage of a cyber-attack to gather crucial information about their target.</w:t>
      </w:r>
    </w:p>
    <w:p w14:paraId="06737F32" w14:textId="508E6917" w:rsidR="00082705" w:rsidRPr="00393916" w:rsidRDefault="00082705" w:rsidP="0075462C">
      <w:pPr>
        <w:rPr>
          <w:rFonts w:hint="eastAsia"/>
          <w:lang w:val="en-GB"/>
        </w:rPr>
      </w:pPr>
    </w:p>
    <w:p w14:paraId="30F1CA27" w14:textId="77777777" w:rsidR="007A62AC" w:rsidRDefault="007A62AC" w:rsidP="007A62AC">
      <w:pPr>
        <w:rPr>
          <w:lang w:val="en-GB"/>
        </w:rPr>
      </w:pPr>
      <w:r w:rsidRPr="00E24DB0">
        <w:rPr>
          <w:b/>
          <w:bCs/>
          <w:lang w:val="en-GB"/>
        </w:rPr>
        <w:t>Nmap</w:t>
      </w:r>
      <w:r w:rsidRPr="007A62AC">
        <w:rPr>
          <w:i/>
          <w:iCs/>
          <w:lang w:val="en-GB"/>
        </w:rPr>
        <w:t xml:space="preserve"> is a network scanning tool—an </w:t>
      </w:r>
      <w:r w:rsidRPr="007A62AC">
        <w:rPr>
          <w:i/>
          <w:iCs/>
          <w:lang w:val="en-GB"/>
        </w:rPr>
        <w:t>open-source</w:t>
      </w:r>
      <w:r w:rsidRPr="007A62AC">
        <w:rPr>
          <w:i/>
          <w:iCs/>
          <w:lang w:val="en-GB"/>
        </w:rPr>
        <w:t xml:space="preserve"> Linux command-line tool—used for network exploration, host discovery, and security auditing.</w:t>
      </w:r>
      <w:r>
        <w:rPr>
          <w:rFonts w:hint="eastAsia"/>
          <w:i/>
          <w:iCs/>
          <w:lang w:val="en-GB"/>
        </w:rPr>
        <w:t xml:space="preserve"> </w:t>
      </w:r>
      <w:r w:rsidRPr="007A62AC">
        <w:rPr>
          <w:lang w:val="en-GB"/>
        </w:rPr>
        <w:t xml:space="preserve">[3] Nmap, short for Network </w:t>
      </w:r>
      <w:r w:rsidRPr="007A62AC">
        <w:rPr>
          <w:lang w:val="en-GB"/>
        </w:rPr>
        <w:t>Mapper, enables</w:t>
      </w:r>
      <w:r w:rsidRPr="007A62AC">
        <w:rPr>
          <w:lang w:val="en-GB"/>
        </w:rPr>
        <w:t xml:space="preserve"> cybercriminals to discover hosts and services on a computer network, thus providing valuable insights into the network topology and potential vulnerabilities. One example of how Nmap can contribute to reconnaissance is by conducting a port scan. Cybercriminals can use Nmap to scan a target network for open ports, which can indicate the presence of running services and potentially vulnerable entry points.</w:t>
      </w:r>
    </w:p>
    <w:p w14:paraId="1814B1A9" w14:textId="77777777" w:rsidR="00B16F18" w:rsidRDefault="00B16F18" w:rsidP="007A62AC">
      <w:pPr>
        <w:rPr>
          <w:lang w:val="en-GB"/>
        </w:rPr>
      </w:pPr>
    </w:p>
    <w:p w14:paraId="29FE0B31" w14:textId="3482CC50" w:rsidR="00B90339" w:rsidRPr="00B16F18" w:rsidRDefault="008A55BE" w:rsidP="00B16F18">
      <w:pPr>
        <w:pStyle w:val="ListParagraph"/>
        <w:numPr>
          <w:ilvl w:val="0"/>
          <w:numId w:val="6"/>
        </w:numPr>
        <w:rPr>
          <w:lang w:val="en-GB"/>
        </w:rPr>
      </w:pPr>
      <w:r w:rsidRPr="00B16F18">
        <w:rPr>
          <w:lang w:val="en-GB"/>
        </w:rPr>
        <w:t>Example:</w:t>
      </w:r>
      <w:r w:rsidR="00426640" w:rsidRPr="00B16F18">
        <w:rPr>
          <w:lang w:val="en-GB"/>
        </w:rPr>
        <w:t xml:space="preserve"> 1</w:t>
      </w:r>
    </w:p>
    <w:p w14:paraId="64ABDCDC" w14:textId="655E50C5" w:rsidR="008A55BE" w:rsidRPr="00393916" w:rsidRDefault="00D85147" w:rsidP="00082705">
      <w:pPr>
        <w:rPr>
          <w:lang w:val="en-GB"/>
        </w:rPr>
      </w:pPr>
      <w:r w:rsidRPr="00393916">
        <w:rPr>
          <w:lang w:val="en-GB"/>
        </w:rPr>
        <w:t>TCP SYN scanning is a network scanning technique used to determine open ports on a target host.</w:t>
      </w:r>
    </w:p>
    <w:p w14:paraId="069D6FFB" w14:textId="30CED530" w:rsidR="00082705" w:rsidRPr="00393916" w:rsidRDefault="00BE4D8C" w:rsidP="00BE4D8C">
      <w:pPr>
        <w:jc w:val="center"/>
        <w:rPr>
          <w:b/>
          <w:bCs/>
          <w:lang w:val="en-GB"/>
        </w:rPr>
      </w:pPr>
      <w:proofErr w:type="spellStart"/>
      <w:r w:rsidRPr="00393916">
        <w:rPr>
          <w:b/>
          <w:bCs/>
          <w:lang w:val="en-GB"/>
        </w:rPr>
        <w:t>sudo</w:t>
      </w:r>
      <w:proofErr w:type="spellEnd"/>
      <w:r w:rsidRPr="00393916">
        <w:rPr>
          <w:b/>
          <w:bCs/>
          <w:lang w:val="en-GB"/>
        </w:rPr>
        <w:t xml:space="preserve"> </w:t>
      </w:r>
      <w:proofErr w:type="spellStart"/>
      <w:r w:rsidRPr="00393916">
        <w:rPr>
          <w:b/>
          <w:bCs/>
          <w:lang w:val="en-GB"/>
        </w:rPr>
        <w:t>nmap</w:t>
      </w:r>
      <w:proofErr w:type="spellEnd"/>
      <w:r w:rsidRPr="00393916">
        <w:rPr>
          <w:b/>
          <w:bCs/>
          <w:lang w:val="en-GB"/>
        </w:rPr>
        <w:t xml:space="preserve"> -</w:t>
      </w:r>
      <w:proofErr w:type="spellStart"/>
      <w:r w:rsidRPr="00393916">
        <w:rPr>
          <w:b/>
          <w:bCs/>
          <w:lang w:val="en-GB"/>
        </w:rPr>
        <w:t>sS</w:t>
      </w:r>
      <w:proofErr w:type="spellEnd"/>
      <w:r w:rsidRPr="00393916">
        <w:rPr>
          <w:b/>
          <w:bCs/>
          <w:lang w:val="en-GB"/>
        </w:rPr>
        <w:t xml:space="preserve"> &lt;&lt;</w:t>
      </w:r>
      <w:proofErr w:type="spellStart"/>
      <w:r w:rsidRPr="00393916">
        <w:rPr>
          <w:b/>
          <w:bCs/>
          <w:lang w:val="en-GB"/>
        </w:rPr>
        <w:t>Target_computer_ip_address</w:t>
      </w:r>
      <w:proofErr w:type="spellEnd"/>
      <w:r w:rsidRPr="00393916">
        <w:rPr>
          <w:b/>
          <w:bCs/>
          <w:lang w:val="en-GB"/>
        </w:rPr>
        <w:t>&gt;&gt;</w:t>
      </w:r>
    </w:p>
    <w:p w14:paraId="48D981C9" w14:textId="2FA46955" w:rsidR="00F33C1B" w:rsidRPr="00393916" w:rsidRDefault="00F33C1B" w:rsidP="00BE4D8C">
      <w:pPr>
        <w:jc w:val="center"/>
        <w:rPr>
          <w:lang w:val="en-GB"/>
        </w:rPr>
      </w:pPr>
      <w:r w:rsidRPr="00393916">
        <w:rPr>
          <w:noProof/>
          <w:lang w:val="en-GB"/>
        </w:rPr>
        <w:drawing>
          <wp:inline distT="0" distB="0" distL="0" distR="0" wp14:anchorId="6638A72C" wp14:editId="7F98B671">
            <wp:extent cx="5804618" cy="1594742"/>
            <wp:effectExtent l="0" t="0" r="5715" b="5715"/>
            <wp:docPr id="3142283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831495" cy="1602126"/>
                    </a:xfrm>
                    <a:prstGeom prst="rect">
                      <a:avLst/>
                    </a:prstGeom>
                    <a:noFill/>
                  </pic:spPr>
                </pic:pic>
              </a:graphicData>
            </a:graphic>
          </wp:inline>
        </w:drawing>
      </w:r>
    </w:p>
    <w:p w14:paraId="589AED98" w14:textId="481402BB" w:rsidR="00786437" w:rsidRPr="00B16F18" w:rsidRDefault="00786437" w:rsidP="00BE4D8C">
      <w:pPr>
        <w:jc w:val="center"/>
        <w:rPr>
          <w:rFonts w:eastAsiaTheme="minorHAnsi"/>
          <w:sz w:val="20"/>
          <w:szCs w:val="20"/>
          <w:lang w:val="en-GB"/>
        </w:rPr>
      </w:pPr>
      <w:r w:rsidRPr="00B16F18">
        <w:rPr>
          <w:rFonts w:eastAsiaTheme="minorHAnsi"/>
          <w:i/>
          <w:iCs/>
          <w:sz w:val="20"/>
          <w:szCs w:val="20"/>
          <w:lang w:val="en-GB"/>
        </w:rPr>
        <w:t xml:space="preserve">A TCP SYN scan shows results about the port, </w:t>
      </w:r>
      <w:proofErr w:type="gramStart"/>
      <w:r w:rsidRPr="00B16F18">
        <w:rPr>
          <w:rFonts w:eastAsiaTheme="minorHAnsi"/>
          <w:i/>
          <w:iCs/>
          <w:sz w:val="20"/>
          <w:szCs w:val="20"/>
          <w:lang w:val="en-GB"/>
        </w:rPr>
        <w:t>state</w:t>
      </w:r>
      <w:proofErr w:type="gramEnd"/>
      <w:r w:rsidRPr="00B16F18">
        <w:rPr>
          <w:rFonts w:eastAsiaTheme="minorHAnsi"/>
          <w:i/>
          <w:iCs/>
          <w:sz w:val="20"/>
          <w:szCs w:val="20"/>
          <w:lang w:val="en-GB"/>
        </w:rPr>
        <w:t xml:space="preserve"> and </w:t>
      </w:r>
      <w:r w:rsidR="008F2F35" w:rsidRPr="00B16F18">
        <w:rPr>
          <w:rFonts w:eastAsiaTheme="minorHAnsi"/>
          <w:i/>
          <w:iCs/>
          <w:sz w:val="20"/>
          <w:szCs w:val="20"/>
          <w:lang w:val="en-GB"/>
        </w:rPr>
        <w:t>services.</w:t>
      </w:r>
      <w:r w:rsidR="008F2F35" w:rsidRPr="00B16F18">
        <w:rPr>
          <w:rFonts w:eastAsiaTheme="minorHAnsi"/>
          <w:sz w:val="20"/>
          <w:szCs w:val="20"/>
          <w:lang w:val="en-GB"/>
        </w:rPr>
        <w:t xml:space="preserve"> [</w:t>
      </w:r>
      <w:r w:rsidR="00157429" w:rsidRPr="00B16F18">
        <w:rPr>
          <w:rFonts w:eastAsiaTheme="minorHAnsi" w:hint="eastAsia"/>
          <w:sz w:val="20"/>
          <w:szCs w:val="20"/>
          <w:lang w:val="en-GB"/>
        </w:rPr>
        <w:t>4</w:t>
      </w:r>
      <w:r w:rsidR="00AE0009" w:rsidRPr="00B16F18">
        <w:rPr>
          <w:rFonts w:eastAsiaTheme="minorHAnsi"/>
          <w:sz w:val="20"/>
          <w:szCs w:val="20"/>
          <w:lang w:val="en-GB"/>
        </w:rPr>
        <w:t>]</w:t>
      </w:r>
    </w:p>
    <w:p w14:paraId="74096168" w14:textId="77777777" w:rsidR="00B16F18" w:rsidRPr="00393916" w:rsidRDefault="00B16F18" w:rsidP="00BE4D8C">
      <w:pPr>
        <w:jc w:val="center"/>
        <w:rPr>
          <w:sz w:val="20"/>
          <w:szCs w:val="20"/>
          <w:lang w:val="en-GB"/>
        </w:rPr>
      </w:pPr>
    </w:p>
    <w:p w14:paraId="4F6429ED" w14:textId="6020AA62" w:rsidR="00A5224E" w:rsidRPr="00393916" w:rsidRDefault="00426640" w:rsidP="00426640">
      <w:pPr>
        <w:pStyle w:val="ListParagraph"/>
        <w:numPr>
          <w:ilvl w:val="0"/>
          <w:numId w:val="3"/>
        </w:numPr>
        <w:rPr>
          <w:lang w:val="en-GB"/>
        </w:rPr>
      </w:pPr>
      <w:r w:rsidRPr="00393916">
        <w:rPr>
          <w:lang w:val="en-GB"/>
        </w:rPr>
        <w:t>Example 2</w:t>
      </w:r>
    </w:p>
    <w:p w14:paraId="7CD1C3B6" w14:textId="0853580E" w:rsidR="00426640" w:rsidRPr="00393916" w:rsidRDefault="00140918" w:rsidP="00140918">
      <w:pPr>
        <w:rPr>
          <w:lang w:val="en-GB"/>
        </w:rPr>
      </w:pPr>
      <w:r w:rsidRPr="00393916">
        <w:rPr>
          <w:lang w:val="en-GB"/>
        </w:rPr>
        <w:t>Version detection scanning is a network scanning technique designed to determine the specific version information of network services running on a target host.</w:t>
      </w:r>
    </w:p>
    <w:p w14:paraId="1DBE11EC" w14:textId="716355AB" w:rsidR="00140918" w:rsidRPr="00393916" w:rsidRDefault="00797FE9" w:rsidP="00140918">
      <w:pPr>
        <w:jc w:val="center"/>
        <w:rPr>
          <w:b/>
          <w:bCs/>
          <w:lang w:val="en-GB"/>
        </w:rPr>
      </w:pPr>
      <w:proofErr w:type="spellStart"/>
      <w:r w:rsidRPr="00393916">
        <w:rPr>
          <w:b/>
          <w:bCs/>
          <w:lang w:val="en-GB"/>
        </w:rPr>
        <w:t>sudo</w:t>
      </w:r>
      <w:proofErr w:type="spellEnd"/>
      <w:r w:rsidRPr="00393916">
        <w:rPr>
          <w:b/>
          <w:bCs/>
          <w:lang w:val="en-GB"/>
        </w:rPr>
        <w:t xml:space="preserve"> </w:t>
      </w:r>
      <w:proofErr w:type="spellStart"/>
      <w:r w:rsidRPr="00393916">
        <w:rPr>
          <w:b/>
          <w:bCs/>
          <w:lang w:val="en-GB"/>
        </w:rPr>
        <w:t>nmap</w:t>
      </w:r>
      <w:proofErr w:type="spellEnd"/>
      <w:r w:rsidRPr="00393916">
        <w:rPr>
          <w:b/>
          <w:bCs/>
          <w:lang w:val="en-GB"/>
        </w:rPr>
        <w:t xml:space="preserve"> -</w:t>
      </w:r>
      <w:proofErr w:type="spellStart"/>
      <w:r w:rsidRPr="00393916">
        <w:rPr>
          <w:b/>
          <w:bCs/>
          <w:lang w:val="en-GB"/>
        </w:rPr>
        <w:t>sV</w:t>
      </w:r>
      <w:proofErr w:type="spellEnd"/>
      <w:r w:rsidRPr="00393916">
        <w:rPr>
          <w:b/>
          <w:bCs/>
          <w:lang w:val="en-GB"/>
        </w:rPr>
        <w:t xml:space="preserve"> &lt;&lt;</w:t>
      </w:r>
      <w:proofErr w:type="spellStart"/>
      <w:r w:rsidRPr="00393916">
        <w:rPr>
          <w:b/>
          <w:bCs/>
          <w:lang w:val="en-GB"/>
        </w:rPr>
        <w:t>Target_computer_ip</w:t>
      </w:r>
      <w:proofErr w:type="spellEnd"/>
      <w:r w:rsidRPr="00393916">
        <w:rPr>
          <w:b/>
          <w:bCs/>
          <w:lang w:val="en-GB"/>
        </w:rPr>
        <w:t xml:space="preserve"> address&gt;&gt;</w:t>
      </w:r>
    </w:p>
    <w:p w14:paraId="783C05F4" w14:textId="32ECA828" w:rsidR="00797FE9" w:rsidRPr="00393916" w:rsidRDefault="00AD0C7F" w:rsidP="00140918">
      <w:pPr>
        <w:jc w:val="center"/>
        <w:rPr>
          <w:b/>
          <w:bCs/>
          <w:lang w:val="en-GB"/>
        </w:rPr>
      </w:pPr>
      <w:r w:rsidRPr="00393916">
        <w:rPr>
          <w:b/>
          <w:bCs/>
          <w:noProof/>
          <w:lang w:val="en-GB"/>
        </w:rPr>
        <w:drawing>
          <wp:inline distT="0" distB="0" distL="0" distR="0" wp14:anchorId="6649CF9A" wp14:editId="25820948">
            <wp:extent cx="5778917" cy="1530350"/>
            <wp:effectExtent l="0" t="0" r="0" b="0"/>
            <wp:docPr id="57407720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27855" cy="1543309"/>
                    </a:xfrm>
                    <a:prstGeom prst="rect">
                      <a:avLst/>
                    </a:prstGeom>
                    <a:noFill/>
                  </pic:spPr>
                </pic:pic>
              </a:graphicData>
            </a:graphic>
          </wp:inline>
        </w:drawing>
      </w:r>
    </w:p>
    <w:p w14:paraId="196D5A09" w14:textId="4DE44CA1" w:rsidR="00B16F18" w:rsidRPr="00B16F18" w:rsidRDefault="006D3537" w:rsidP="00B16F18">
      <w:pPr>
        <w:jc w:val="center"/>
        <w:rPr>
          <w:rFonts w:eastAsiaTheme="minorHAnsi" w:cs="Arial"/>
          <w:color w:val="666666"/>
          <w:sz w:val="20"/>
          <w:szCs w:val="20"/>
          <w:shd w:val="clear" w:color="auto" w:fill="FFFFFF"/>
          <w:lang w:val="en-GB"/>
        </w:rPr>
      </w:pPr>
      <w:r w:rsidRPr="00B16F18">
        <w:rPr>
          <w:rFonts w:eastAsiaTheme="minorHAnsi" w:cs="Arial"/>
          <w:i/>
          <w:iCs/>
          <w:color w:val="666666"/>
          <w:sz w:val="20"/>
          <w:szCs w:val="20"/>
          <w:shd w:val="clear" w:color="auto" w:fill="FFFFFF"/>
          <w:lang w:val="en-GB"/>
        </w:rPr>
        <w:t xml:space="preserve">A version detection scan shows results about services running on open </w:t>
      </w:r>
      <w:r w:rsidR="008F2F35" w:rsidRPr="00B16F18">
        <w:rPr>
          <w:rFonts w:eastAsiaTheme="minorHAnsi" w:cs="Arial"/>
          <w:i/>
          <w:iCs/>
          <w:color w:val="666666"/>
          <w:sz w:val="20"/>
          <w:szCs w:val="20"/>
          <w:shd w:val="clear" w:color="auto" w:fill="FFFFFF"/>
          <w:lang w:val="en-GB"/>
        </w:rPr>
        <w:t>ports.</w:t>
      </w:r>
      <w:r w:rsidR="008F2F35" w:rsidRPr="00B16F18">
        <w:rPr>
          <w:rFonts w:eastAsiaTheme="minorHAnsi" w:cs="Arial"/>
          <w:color w:val="666666"/>
          <w:sz w:val="20"/>
          <w:szCs w:val="20"/>
          <w:shd w:val="clear" w:color="auto" w:fill="FFFFFF"/>
          <w:lang w:val="en-GB"/>
        </w:rPr>
        <w:t xml:space="preserve"> [</w:t>
      </w:r>
      <w:r w:rsidR="00157429" w:rsidRPr="00B16F18">
        <w:rPr>
          <w:rFonts w:eastAsiaTheme="minorHAnsi" w:cs="Arial" w:hint="eastAsia"/>
          <w:color w:val="666666"/>
          <w:sz w:val="20"/>
          <w:szCs w:val="20"/>
          <w:shd w:val="clear" w:color="auto" w:fill="FFFFFF"/>
          <w:lang w:val="en-GB"/>
        </w:rPr>
        <w:t>4</w:t>
      </w:r>
      <w:r w:rsidRPr="00B16F18">
        <w:rPr>
          <w:rFonts w:eastAsiaTheme="minorHAnsi" w:cs="Arial"/>
          <w:color w:val="666666"/>
          <w:sz w:val="20"/>
          <w:szCs w:val="20"/>
          <w:shd w:val="clear" w:color="auto" w:fill="FFFFFF"/>
          <w:lang w:val="en-GB"/>
        </w:rPr>
        <w:t>]</w:t>
      </w:r>
    </w:p>
    <w:p w14:paraId="141D94DB" w14:textId="4CDEEFC2" w:rsidR="00B16F18" w:rsidRPr="00B16F18" w:rsidRDefault="00B16F18" w:rsidP="00B16F18">
      <w:pPr>
        <w:widowControl/>
        <w:jc w:val="left"/>
        <w:rPr>
          <w:rFonts w:ascii="Arial" w:hAnsi="Arial" w:cs="Arial" w:hint="eastAsia"/>
          <w:color w:val="666666"/>
          <w:sz w:val="20"/>
          <w:szCs w:val="20"/>
          <w:shd w:val="clear" w:color="auto" w:fill="FFFFFF"/>
          <w:lang w:val="en-GB"/>
        </w:rPr>
      </w:pPr>
      <w:r>
        <w:rPr>
          <w:rFonts w:ascii="Arial" w:hAnsi="Arial" w:cs="Arial"/>
          <w:color w:val="666666"/>
          <w:sz w:val="20"/>
          <w:szCs w:val="20"/>
          <w:shd w:val="clear" w:color="auto" w:fill="FFFFFF"/>
          <w:lang w:val="en-GB"/>
        </w:rPr>
        <w:br w:type="page"/>
      </w:r>
    </w:p>
    <w:p w14:paraId="3821AE6F" w14:textId="3C28E9C2" w:rsidR="0022435B" w:rsidRDefault="0046746B" w:rsidP="00082705">
      <w:pPr>
        <w:rPr>
          <w:lang w:val="en-GB"/>
        </w:rPr>
      </w:pPr>
      <w:r w:rsidRPr="00E24DB0">
        <w:rPr>
          <w:b/>
          <w:bCs/>
          <w:lang w:val="en-GB"/>
        </w:rPr>
        <w:lastRenderedPageBreak/>
        <w:t>Wireshark</w:t>
      </w:r>
      <w:r w:rsidRPr="00E24DB0">
        <w:rPr>
          <w:b/>
          <w:bCs/>
          <w:i/>
          <w:iCs/>
          <w:lang w:val="en-GB"/>
        </w:rPr>
        <w:t xml:space="preserve"> </w:t>
      </w:r>
      <w:r w:rsidRPr="00E24DB0">
        <w:rPr>
          <w:i/>
          <w:iCs/>
          <w:lang w:val="en-GB"/>
        </w:rPr>
        <w:t>will help you capture network packets and display them at a granular level.</w:t>
      </w:r>
      <w:r w:rsidR="00082705" w:rsidRPr="00E24DB0">
        <w:rPr>
          <w:i/>
          <w:iCs/>
          <w:lang w:val="en-GB"/>
        </w:rPr>
        <w:t xml:space="preserve"> </w:t>
      </w:r>
      <w:r>
        <w:rPr>
          <w:rFonts w:hint="eastAsia"/>
          <w:lang w:val="en-GB"/>
        </w:rPr>
        <w:t xml:space="preserve">[5] </w:t>
      </w:r>
      <w:r w:rsidR="00D75E0F">
        <w:rPr>
          <w:rFonts w:hint="eastAsia"/>
          <w:lang w:val="en-GB"/>
        </w:rPr>
        <w:t>O</w:t>
      </w:r>
      <w:r w:rsidR="00082705" w:rsidRPr="00393916">
        <w:rPr>
          <w:lang w:val="en-GB"/>
        </w:rPr>
        <w:t xml:space="preserve">n the other hand, is a network protocol </w:t>
      </w:r>
      <w:r w:rsidR="00AC348E" w:rsidRPr="00393916">
        <w:rPr>
          <w:lang w:val="en-GB"/>
        </w:rPr>
        <w:t>analyser</w:t>
      </w:r>
      <w:r w:rsidR="00082705" w:rsidRPr="00393916">
        <w:rPr>
          <w:lang w:val="en-GB"/>
        </w:rPr>
        <w:t xml:space="preserve"> that allows cybercriminals to capture and </w:t>
      </w:r>
      <w:r w:rsidR="00AC348E" w:rsidRPr="00393916">
        <w:rPr>
          <w:lang w:val="en-GB"/>
        </w:rPr>
        <w:t>analyse</w:t>
      </w:r>
      <w:r w:rsidR="00082705" w:rsidRPr="00393916">
        <w:rPr>
          <w:lang w:val="en-GB"/>
        </w:rPr>
        <w:t xml:space="preserve"> the traffic flowing through a network in real-time. By intercepting and inspecting network packets, Wireshark enables cybercriminals to gather detailed information about network communications, including the types of protocols being used, the source and destination addresses of packets, and even the contents of unencrypted data. </w:t>
      </w:r>
      <w:r w:rsidR="00934C5B" w:rsidRPr="00393916">
        <w:rPr>
          <w:lang w:val="en-GB"/>
        </w:rPr>
        <w:t>C</w:t>
      </w:r>
      <w:r w:rsidR="00F5187D" w:rsidRPr="00393916">
        <w:rPr>
          <w:lang w:val="en-GB"/>
        </w:rPr>
        <w:t>ybercriminals can use Wireshark to capture network traffic during a reconnaissance phase, allowing them to identify patterns of communication between devices and potentially uncover sensitive information such as usernames, passwords, or system configurations.</w:t>
      </w:r>
    </w:p>
    <w:p w14:paraId="78465031" w14:textId="77777777" w:rsidR="0022435B" w:rsidRPr="00393916" w:rsidRDefault="0022435B" w:rsidP="00082705">
      <w:pPr>
        <w:rPr>
          <w:rFonts w:hint="eastAsia"/>
          <w:lang w:val="en-GB"/>
        </w:rPr>
      </w:pPr>
    </w:p>
    <w:p w14:paraId="556F1C1B" w14:textId="75D7B05C" w:rsidR="00B25DD1" w:rsidRPr="00393916" w:rsidRDefault="00B25DD1" w:rsidP="00B25DD1">
      <w:pPr>
        <w:pStyle w:val="ListParagraph"/>
        <w:numPr>
          <w:ilvl w:val="0"/>
          <w:numId w:val="3"/>
        </w:numPr>
        <w:rPr>
          <w:lang w:val="en-GB"/>
        </w:rPr>
      </w:pPr>
      <w:r w:rsidRPr="00393916">
        <w:rPr>
          <w:lang w:val="en-GB"/>
        </w:rPr>
        <w:t>E</w:t>
      </w:r>
      <w:r w:rsidR="00082705" w:rsidRPr="00393916">
        <w:rPr>
          <w:lang w:val="en-GB"/>
        </w:rPr>
        <w:t>xample</w:t>
      </w:r>
    </w:p>
    <w:p w14:paraId="2F69B843" w14:textId="166656AF" w:rsidR="00082705" w:rsidRPr="00393916" w:rsidRDefault="00B21A73" w:rsidP="00082705">
      <w:pPr>
        <w:rPr>
          <w:lang w:val="en-GB"/>
        </w:rPr>
      </w:pPr>
      <w:r w:rsidRPr="00393916">
        <w:rPr>
          <w:noProof/>
          <w:lang w:val="en-GB"/>
        </w:rPr>
        <w:drawing>
          <wp:inline distT="0" distB="0" distL="0" distR="0" wp14:anchorId="6F183DA1" wp14:editId="74DF269A">
            <wp:extent cx="5731510" cy="2830830"/>
            <wp:effectExtent l="0" t="0" r="2540" b="7620"/>
            <wp:docPr id="17801061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0106121" name=""/>
                    <pic:cNvPicPr/>
                  </pic:nvPicPr>
                  <pic:blipFill>
                    <a:blip r:embed="rId12"/>
                    <a:stretch>
                      <a:fillRect/>
                    </a:stretch>
                  </pic:blipFill>
                  <pic:spPr>
                    <a:xfrm>
                      <a:off x="0" y="0"/>
                      <a:ext cx="5731510" cy="2830830"/>
                    </a:xfrm>
                    <a:prstGeom prst="rect">
                      <a:avLst/>
                    </a:prstGeom>
                  </pic:spPr>
                </pic:pic>
              </a:graphicData>
            </a:graphic>
          </wp:inline>
        </w:drawing>
      </w:r>
    </w:p>
    <w:p w14:paraId="19847D1F" w14:textId="4E233D36" w:rsidR="007F27C1" w:rsidRDefault="00FB0022" w:rsidP="007F27C1">
      <w:pPr>
        <w:jc w:val="center"/>
        <w:rPr>
          <w:lang w:val="en-GB"/>
        </w:rPr>
      </w:pPr>
      <w:r w:rsidRPr="00393916">
        <w:rPr>
          <w:lang w:val="en-GB"/>
        </w:rPr>
        <w:t>Viewing Packet Captures in Wireshark</w:t>
      </w:r>
    </w:p>
    <w:p w14:paraId="7D083414" w14:textId="77777777" w:rsidR="0022435B" w:rsidRPr="00393916" w:rsidRDefault="0022435B" w:rsidP="007F27C1">
      <w:pPr>
        <w:jc w:val="center"/>
        <w:rPr>
          <w:lang w:val="en-GB"/>
        </w:rPr>
      </w:pPr>
    </w:p>
    <w:p w14:paraId="6E95962A" w14:textId="339CC705" w:rsidR="00FB0022" w:rsidRPr="00393916" w:rsidRDefault="004519C8" w:rsidP="007F27C1">
      <w:pPr>
        <w:jc w:val="center"/>
        <w:rPr>
          <w:lang w:val="en-GB"/>
        </w:rPr>
      </w:pPr>
      <w:r w:rsidRPr="00393916">
        <w:rPr>
          <w:noProof/>
          <w:lang w:val="en-GB"/>
        </w:rPr>
        <w:drawing>
          <wp:inline distT="0" distB="0" distL="0" distR="0" wp14:anchorId="208BE4A8" wp14:editId="248993DB">
            <wp:extent cx="5731510" cy="2790190"/>
            <wp:effectExtent l="0" t="0" r="2540" b="0"/>
            <wp:docPr id="11457218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5721868" name=""/>
                    <pic:cNvPicPr/>
                  </pic:nvPicPr>
                  <pic:blipFill>
                    <a:blip r:embed="rId13"/>
                    <a:stretch>
                      <a:fillRect/>
                    </a:stretch>
                  </pic:blipFill>
                  <pic:spPr>
                    <a:xfrm>
                      <a:off x="0" y="0"/>
                      <a:ext cx="5731510" cy="2790190"/>
                    </a:xfrm>
                    <a:prstGeom prst="rect">
                      <a:avLst/>
                    </a:prstGeom>
                  </pic:spPr>
                </pic:pic>
              </a:graphicData>
            </a:graphic>
          </wp:inline>
        </w:drawing>
      </w:r>
    </w:p>
    <w:p w14:paraId="7DBAAEBA" w14:textId="3E54102E" w:rsidR="00A062A4" w:rsidRPr="00393916" w:rsidRDefault="00FA0AE9" w:rsidP="007F27C1">
      <w:pPr>
        <w:jc w:val="center"/>
        <w:rPr>
          <w:lang w:val="en-GB"/>
        </w:rPr>
      </w:pPr>
      <w:r w:rsidRPr="00393916">
        <w:rPr>
          <w:lang w:val="en-GB"/>
        </w:rPr>
        <w:t>Finding what application / process is sending packets:</w:t>
      </w:r>
    </w:p>
    <w:p w14:paraId="31D11D0B" w14:textId="71D01191" w:rsidR="003F1F8E" w:rsidRPr="00393916" w:rsidRDefault="00A062A4" w:rsidP="00A062A4">
      <w:pPr>
        <w:widowControl/>
        <w:jc w:val="left"/>
        <w:rPr>
          <w:lang w:val="en-GB"/>
        </w:rPr>
      </w:pPr>
      <w:r w:rsidRPr="00393916">
        <w:rPr>
          <w:lang w:val="en-GB"/>
        </w:rPr>
        <w:br w:type="page"/>
      </w:r>
    </w:p>
    <w:p w14:paraId="11547789" w14:textId="72AFA888" w:rsidR="00B072D1" w:rsidRPr="0022435B" w:rsidRDefault="009314D3" w:rsidP="00082705">
      <w:pPr>
        <w:rPr>
          <w:lang w:val="en-GB"/>
        </w:rPr>
      </w:pPr>
      <w:r w:rsidRPr="00A57154">
        <w:rPr>
          <w:b/>
          <w:bCs/>
          <w:lang w:val="en-GB"/>
        </w:rPr>
        <w:lastRenderedPageBreak/>
        <w:t>Nmap</w:t>
      </w:r>
      <w:r w:rsidRPr="009314D3">
        <w:rPr>
          <w:i/>
          <w:iCs/>
          <w:lang w:val="en-GB"/>
        </w:rPr>
        <w:t xml:space="preserve"> is for scouting and knowing the landscape, while </w:t>
      </w:r>
      <w:r w:rsidRPr="00A57154">
        <w:rPr>
          <w:b/>
          <w:bCs/>
          <w:lang w:val="en-GB"/>
        </w:rPr>
        <w:t>Wireshark</w:t>
      </w:r>
      <w:r w:rsidRPr="009314D3">
        <w:rPr>
          <w:i/>
          <w:iCs/>
          <w:lang w:val="en-GB"/>
        </w:rPr>
        <w:t xml:space="preserve"> is for stealthily collecting what could be interesting data and bringing them back to camp for analysis.</w:t>
      </w:r>
      <w:r w:rsidRPr="009314D3">
        <w:rPr>
          <w:rFonts w:hint="eastAsia"/>
          <w:lang w:val="en-GB"/>
        </w:rPr>
        <w:t xml:space="preserve"> [6]</w:t>
      </w:r>
      <w:r>
        <w:rPr>
          <w:rFonts w:hint="eastAsia"/>
          <w:b/>
          <w:bCs/>
          <w:lang w:val="en-GB"/>
        </w:rPr>
        <w:t xml:space="preserve"> </w:t>
      </w:r>
      <w:r w:rsidR="00082705" w:rsidRPr="0022435B">
        <w:rPr>
          <w:b/>
          <w:bCs/>
          <w:lang w:val="en-GB"/>
        </w:rPr>
        <w:t>Nmap</w:t>
      </w:r>
      <w:r w:rsidR="00082705" w:rsidRPr="0022435B">
        <w:rPr>
          <w:lang w:val="en-GB"/>
        </w:rPr>
        <w:t xml:space="preserve"> and </w:t>
      </w:r>
      <w:r w:rsidR="00082705" w:rsidRPr="0022435B">
        <w:rPr>
          <w:b/>
          <w:bCs/>
          <w:lang w:val="en-GB"/>
        </w:rPr>
        <w:t>Wireshark</w:t>
      </w:r>
      <w:r w:rsidR="00082705" w:rsidRPr="0022435B">
        <w:rPr>
          <w:lang w:val="en-GB"/>
        </w:rPr>
        <w:t xml:space="preserve"> are essential tools in the reconnaissance stage of a cyber-attack, allowing cybercriminals to gather pertinent information about their target network and potential vulnerabilities. Nmap facilitates the discovery of hosts and services by conducting port scans, while Wireshark enables the capture and analysis of network traffic to uncover valuable insights into network communications and potential security weaknesses.</w:t>
      </w:r>
    </w:p>
    <w:p w14:paraId="15629D14" w14:textId="5BA6E74D" w:rsidR="00082705" w:rsidRPr="00393916" w:rsidRDefault="00653349" w:rsidP="00653349">
      <w:pPr>
        <w:widowControl/>
        <w:jc w:val="left"/>
        <w:rPr>
          <w:lang w:val="en-GB"/>
        </w:rPr>
      </w:pPr>
      <w:r w:rsidRPr="00393916">
        <w:rPr>
          <w:lang w:val="en-GB"/>
        </w:rPr>
        <w:br w:type="page"/>
      </w:r>
    </w:p>
    <w:p w14:paraId="4F7D62C0" w14:textId="4AD2DA39" w:rsidR="00B072D1" w:rsidRPr="00393916" w:rsidRDefault="00C52130" w:rsidP="000D67FA">
      <w:pPr>
        <w:pStyle w:val="Heading2"/>
        <w:rPr>
          <w:b/>
          <w:bCs/>
          <w:sz w:val="22"/>
          <w:szCs w:val="22"/>
          <w:lang w:val="en-GB"/>
        </w:rPr>
      </w:pPr>
      <w:bookmarkStart w:id="5" w:name="_Toc164185417"/>
      <w:r w:rsidRPr="00393916">
        <w:rPr>
          <w:b/>
          <w:bCs/>
          <w:sz w:val="22"/>
          <w:szCs w:val="22"/>
          <w:lang w:val="en-GB"/>
        </w:rPr>
        <w:lastRenderedPageBreak/>
        <w:t>c) Cyber – Attacks and Mitigations strategies</w:t>
      </w:r>
      <w:bookmarkEnd w:id="5"/>
    </w:p>
    <w:p w14:paraId="5E8047BA" w14:textId="5FE1D413" w:rsidR="00F46DBE" w:rsidRPr="00393916" w:rsidRDefault="00F46DBE" w:rsidP="000D67FA">
      <w:pPr>
        <w:pStyle w:val="Heading3"/>
        <w:rPr>
          <w:sz w:val="22"/>
          <w:szCs w:val="22"/>
          <w:lang w:val="en-GB"/>
        </w:rPr>
      </w:pPr>
      <w:bookmarkStart w:id="6" w:name="_Toc164185418"/>
      <w:proofErr w:type="spellStart"/>
      <w:r w:rsidRPr="00393916">
        <w:rPr>
          <w:sz w:val="22"/>
          <w:szCs w:val="22"/>
          <w:lang w:val="en-GB"/>
        </w:rPr>
        <w:t>i</w:t>
      </w:r>
      <w:proofErr w:type="spellEnd"/>
      <w:r w:rsidRPr="00393916">
        <w:rPr>
          <w:sz w:val="22"/>
          <w:szCs w:val="22"/>
          <w:lang w:val="en-GB"/>
        </w:rPr>
        <w:t xml:space="preserve">) WannaCry and </w:t>
      </w:r>
      <w:proofErr w:type="spellStart"/>
      <w:r w:rsidRPr="00393916">
        <w:rPr>
          <w:sz w:val="22"/>
          <w:szCs w:val="22"/>
          <w:lang w:val="en-GB"/>
        </w:rPr>
        <w:t>TeleRAT</w:t>
      </w:r>
      <w:proofErr w:type="spellEnd"/>
      <w:r w:rsidRPr="00393916">
        <w:rPr>
          <w:sz w:val="22"/>
          <w:szCs w:val="22"/>
          <w:lang w:val="en-GB"/>
        </w:rPr>
        <w:t xml:space="preserve"> Malware: Operation and Mitigation</w:t>
      </w:r>
      <w:bookmarkEnd w:id="6"/>
    </w:p>
    <w:p w14:paraId="5C7C1054" w14:textId="684D923A" w:rsidR="00C81DBC" w:rsidRPr="00393916" w:rsidRDefault="00C81DBC" w:rsidP="00C81DBC">
      <w:pPr>
        <w:pStyle w:val="ListParagraph"/>
        <w:numPr>
          <w:ilvl w:val="0"/>
          <w:numId w:val="2"/>
        </w:numPr>
        <w:rPr>
          <w:b/>
          <w:bCs/>
          <w:lang w:val="en-GB"/>
        </w:rPr>
      </w:pPr>
      <w:r w:rsidRPr="00393916">
        <w:rPr>
          <w:b/>
          <w:bCs/>
          <w:lang w:val="en-GB"/>
        </w:rPr>
        <w:t>WannaCry:</w:t>
      </w:r>
    </w:p>
    <w:p w14:paraId="5F2AF4FD" w14:textId="5E87EA8D" w:rsidR="00C81DBC" w:rsidRDefault="00D85097" w:rsidP="00C81DBC">
      <w:pPr>
        <w:rPr>
          <w:lang w:val="en-GB"/>
        </w:rPr>
      </w:pPr>
      <w:r w:rsidRPr="00D85097">
        <w:rPr>
          <w:lang w:val="en-GB"/>
        </w:rPr>
        <w:t xml:space="preserve">WannaCry, a notorious ransomware, </w:t>
      </w:r>
      <w:r w:rsidRPr="004C794A">
        <w:rPr>
          <w:b/>
          <w:bCs/>
          <w:i/>
          <w:iCs/>
          <w:lang w:val="en-GB"/>
        </w:rPr>
        <w:t>Ransomware does this by either encrypting valuable files, so you are unable to read them, or by locking you out of your computer, so you are not able to use it.</w:t>
      </w:r>
      <w:r w:rsidRPr="00D85097">
        <w:rPr>
          <w:lang w:val="en-GB"/>
        </w:rPr>
        <w:t xml:space="preserve"> [7] spread rapidly in May 2017, infecting countless computers worldwide. It exploited a vulnerability in the Windows operating system, particularly targeting the Server Message Block (SMB) protocol. WannaCry encrypted files on compromised computers and demanded Bitcoin ransom for decryption. It spread laterally through networks using the </w:t>
      </w:r>
      <w:proofErr w:type="spellStart"/>
      <w:r w:rsidRPr="00D85097">
        <w:rPr>
          <w:lang w:val="en-GB"/>
        </w:rPr>
        <w:t>EternalBlue</w:t>
      </w:r>
      <w:proofErr w:type="spellEnd"/>
      <w:r w:rsidRPr="00D85097">
        <w:rPr>
          <w:lang w:val="en-GB"/>
        </w:rPr>
        <w:t xml:space="preserve"> exploit leaked from the NSA.</w:t>
      </w:r>
    </w:p>
    <w:p w14:paraId="3B1B334A" w14:textId="77777777" w:rsidR="004C794A" w:rsidRPr="00393916" w:rsidRDefault="004C794A" w:rsidP="00C81DBC">
      <w:pPr>
        <w:rPr>
          <w:lang w:val="en-GB"/>
        </w:rPr>
      </w:pPr>
    </w:p>
    <w:p w14:paraId="0194F4FA" w14:textId="35FC0CB7" w:rsidR="00C81DBC" w:rsidRPr="00393916" w:rsidRDefault="00C81DBC" w:rsidP="00C81DBC">
      <w:pPr>
        <w:rPr>
          <w:b/>
          <w:bCs/>
          <w:lang w:val="en-GB"/>
        </w:rPr>
      </w:pPr>
      <w:r w:rsidRPr="00393916">
        <w:rPr>
          <w:b/>
          <w:bCs/>
          <w:lang w:val="en-GB"/>
        </w:rPr>
        <w:t>Mitigation Strategies:</w:t>
      </w:r>
    </w:p>
    <w:p w14:paraId="2F96D771" w14:textId="3D4C18C8" w:rsidR="00C81DBC" w:rsidRDefault="00C81DBC" w:rsidP="00C81DBC">
      <w:pPr>
        <w:rPr>
          <w:lang w:val="en-GB"/>
        </w:rPr>
      </w:pPr>
      <w:r w:rsidRPr="00393916">
        <w:rPr>
          <w:lang w:val="en-GB"/>
        </w:rPr>
        <w:t>1. Patch Management: Prioritize patching systems to address known vulnerabilities, especially the one exploited by WannaCry. Regularly applying security patches prevents vulnerability exploitation and mitigates infection risks.</w:t>
      </w:r>
    </w:p>
    <w:p w14:paraId="0F4E74D1" w14:textId="77777777" w:rsidR="002C4440" w:rsidRPr="00393916" w:rsidRDefault="002C4440" w:rsidP="00C81DBC">
      <w:pPr>
        <w:rPr>
          <w:rFonts w:hint="eastAsia"/>
          <w:lang w:val="en-GB"/>
        </w:rPr>
      </w:pPr>
    </w:p>
    <w:p w14:paraId="0050FC3E" w14:textId="6BD4AF4C" w:rsidR="00C81DBC" w:rsidRDefault="00C81DBC" w:rsidP="00C81DBC">
      <w:pPr>
        <w:rPr>
          <w:lang w:val="en-GB"/>
        </w:rPr>
      </w:pPr>
      <w:r w:rsidRPr="00393916">
        <w:rPr>
          <w:lang w:val="en-GB"/>
        </w:rPr>
        <w:t>2. Network Segmentation: Implement network segmentation to restrict WannaCry spread within the organization. Isolate critical systems from less secure areas to contain ransomware impact and prevent lateral movement.</w:t>
      </w:r>
    </w:p>
    <w:p w14:paraId="62FA0DA4" w14:textId="77777777" w:rsidR="002C4440" w:rsidRPr="00393916" w:rsidRDefault="002C4440" w:rsidP="00C81DBC">
      <w:pPr>
        <w:rPr>
          <w:rFonts w:hint="eastAsia"/>
          <w:lang w:val="en-GB"/>
        </w:rPr>
      </w:pPr>
    </w:p>
    <w:p w14:paraId="3DE98355" w14:textId="40009EC1" w:rsidR="00C81DBC" w:rsidRPr="00393916" w:rsidRDefault="00C81DBC" w:rsidP="00C81DBC">
      <w:pPr>
        <w:rPr>
          <w:lang w:val="en-GB"/>
        </w:rPr>
      </w:pPr>
      <w:r w:rsidRPr="00393916">
        <w:rPr>
          <w:lang w:val="en-GB"/>
        </w:rPr>
        <w:t>3. Backup and Recovery: Maintain regular backups of essential data to mitigate WannaCry impact. Ensure backup integrity to restore encrypted files, minimizing data loss, and reducing ransom payment incentives.</w:t>
      </w:r>
    </w:p>
    <w:p w14:paraId="1D4FA891" w14:textId="3F78A0B8" w:rsidR="00C81DBC" w:rsidRPr="00393916" w:rsidRDefault="00007927" w:rsidP="00007927">
      <w:pPr>
        <w:widowControl/>
        <w:jc w:val="left"/>
        <w:rPr>
          <w:rFonts w:hint="eastAsia"/>
          <w:lang w:val="en-GB"/>
        </w:rPr>
      </w:pPr>
      <w:r>
        <w:rPr>
          <w:lang w:val="en-GB"/>
        </w:rPr>
        <w:br w:type="page"/>
      </w:r>
    </w:p>
    <w:p w14:paraId="1A2CF2BA" w14:textId="63258C48" w:rsidR="00C81DBC" w:rsidRPr="00393916" w:rsidRDefault="00C81DBC" w:rsidP="00C81DBC">
      <w:pPr>
        <w:pStyle w:val="ListParagraph"/>
        <w:numPr>
          <w:ilvl w:val="0"/>
          <w:numId w:val="2"/>
        </w:numPr>
        <w:rPr>
          <w:b/>
          <w:bCs/>
          <w:lang w:val="en-GB"/>
        </w:rPr>
      </w:pPr>
      <w:proofErr w:type="spellStart"/>
      <w:r w:rsidRPr="00393916">
        <w:rPr>
          <w:b/>
          <w:bCs/>
          <w:lang w:val="en-GB"/>
        </w:rPr>
        <w:lastRenderedPageBreak/>
        <w:t>TeleRAT</w:t>
      </w:r>
      <w:proofErr w:type="spellEnd"/>
      <w:r w:rsidRPr="00393916">
        <w:rPr>
          <w:b/>
          <w:bCs/>
          <w:lang w:val="en-GB"/>
        </w:rPr>
        <w:t>:</w:t>
      </w:r>
    </w:p>
    <w:p w14:paraId="499A7B22" w14:textId="5BE86892" w:rsidR="00C81DBC" w:rsidRPr="00393916" w:rsidRDefault="00CA7956" w:rsidP="00C81DBC">
      <w:pPr>
        <w:rPr>
          <w:lang w:val="en-GB"/>
        </w:rPr>
      </w:pPr>
      <w:proofErr w:type="spellStart"/>
      <w:r w:rsidRPr="00CA7956">
        <w:rPr>
          <w:lang w:val="en-GB"/>
        </w:rPr>
        <w:t>TeleRAT</w:t>
      </w:r>
      <w:proofErr w:type="spellEnd"/>
      <w:r w:rsidRPr="00CA7956">
        <w:rPr>
          <w:lang w:val="en-GB"/>
        </w:rPr>
        <w:t xml:space="preserve">, a remote access trojan (RAT), </w:t>
      </w:r>
      <w:r w:rsidRPr="00CA7956">
        <w:rPr>
          <w:b/>
          <w:bCs/>
          <w:i/>
          <w:iCs/>
          <w:lang w:val="en-GB"/>
        </w:rPr>
        <w:t xml:space="preserve">Telegram's Bot API was already being employed by attackers to steal information ranging from SMS and call history to file listings from infected Android devices. </w:t>
      </w:r>
      <w:r w:rsidRPr="00CA7956">
        <w:rPr>
          <w:lang w:val="en-GB"/>
        </w:rPr>
        <w:t xml:space="preserve">[8] </w:t>
      </w:r>
      <w:r>
        <w:rPr>
          <w:rFonts w:hint="eastAsia"/>
          <w:lang w:val="en-GB"/>
        </w:rPr>
        <w:t>G</w:t>
      </w:r>
      <w:r w:rsidRPr="00CA7956">
        <w:rPr>
          <w:lang w:val="en-GB"/>
        </w:rPr>
        <w:t xml:space="preserve">rants cybercriminals unauthorized access to compromised systems. It commonly spreads via phishing emails or malicious downloads, disguising as legitimate software or documents. </w:t>
      </w:r>
      <w:proofErr w:type="spellStart"/>
      <w:r w:rsidRPr="00CA7956">
        <w:rPr>
          <w:lang w:val="en-GB"/>
        </w:rPr>
        <w:t>TeleRAT</w:t>
      </w:r>
      <w:proofErr w:type="spellEnd"/>
      <w:r w:rsidRPr="00CA7956">
        <w:rPr>
          <w:lang w:val="en-GB"/>
        </w:rPr>
        <w:t xml:space="preserve"> enables remote control over infected devices, data exfiltration, and various malicious activities without user awareness.</w:t>
      </w:r>
    </w:p>
    <w:p w14:paraId="3739DF7D" w14:textId="340485E7" w:rsidR="00C81DBC" w:rsidRPr="00393916" w:rsidRDefault="00C81DBC" w:rsidP="00C81DBC">
      <w:pPr>
        <w:rPr>
          <w:b/>
          <w:bCs/>
          <w:lang w:val="en-GB"/>
        </w:rPr>
      </w:pPr>
      <w:r w:rsidRPr="00393916">
        <w:rPr>
          <w:b/>
          <w:bCs/>
          <w:lang w:val="en-GB"/>
        </w:rPr>
        <w:t>Mitigation Strategies:</w:t>
      </w:r>
    </w:p>
    <w:p w14:paraId="423F9F71" w14:textId="6BC5EBC9" w:rsidR="00C81DBC" w:rsidRPr="00393916" w:rsidRDefault="00C81DBC" w:rsidP="00C81DBC">
      <w:pPr>
        <w:rPr>
          <w:lang w:val="en-GB"/>
        </w:rPr>
      </w:pPr>
      <w:r w:rsidRPr="00393916">
        <w:rPr>
          <w:lang w:val="en-GB"/>
        </w:rPr>
        <w:t>1. Employee Training:</w:t>
      </w:r>
      <w:r w:rsidR="000D46C5" w:rsidRPr="00393916">
        <w:rPr>
          <w:lang w:val="en-GB"/>
        </w:rPr>
        <w:t xml:space="preserve"> </w:t>
      </w:r>
      <w:r w:rsidRPr="00393916">
        <w:rPr>
          <w:lang w:val="en-GB"/>
        </w:rPr>
        <w:t xml:space="preserve">Educate employees on phishing email risks and the importance of cautious </w:t>
      </w:r>
      <w:r w:rsidR="00AC348E" w:rsidRPr="00393916">
        <w:rPr>
          <w:lang w:val="en-GB"/>
        </w:rPr>
        <w:t>behaviour</w:t>
      </w:r>
      <w:r w:rsidRPr="00393916">
        <w:rPr>
          <w:lang w:val="en-GB"/>
        </w:rPr>
        <w:t xml:space="preserve"> regarding attachments or links. By raising awareness about phishing tactics, employees can recognize and report suspicious emails, mitigating </w:t>
      </w:r>
      <w:proofErr w:type="spellStart"/>
      <w:r w:rsidRPr="00393916">
        <w:rPr>
          <w:lang w:val="en-GB"/>
        </w:rPr>
        <w:t>TeleRAT</w:t>
      </w:r>
      <w:proofErr w:type="spellEnd"/>
      <w:r w:rsidRPr="00393916">
        <w:rPr>
          <w:lang w:val="en-GB"/>
        </w:rPr>
        <w:t xml:space="preserve"> threats.</w:t>
      </w:r>
    </w:p>
    <w:p w14:paraId="192A3BFA" w14:textId="77777777" w:rsidR="002C4440" w:rsidRDefault="002C4440" w:rsidP="00C81DBC">
      <w:pPr>
        <w:rPr>
          <w:lang w:val="en-GB"/>
        </w:rPr>
      </w:pPr>
    </w:p>
    <w:p w14:paraId="7F520CA0" w14:textId="3C516205" w:rsidR="00C81DBC" w:rsidRPr="00393916" w:rsidRDefault="00C81DBC" w:rsidP="00C81DBC">
      <w:pPr>
        <w:rPr>
          <w:lang w:val="en-GB"/>
        </w:rPr>
      </w:pPr>
      <w:r w:rsidRPr="00393916">
        <w:rPr>
          <w:lang w:val="en-GB"/>
        </w:rPr>
        <w:t xml:space="preserve">2. Endpoint Security Solutions: Deploy endpoint security solutions like antivirus and intrusion detection to detect and block </w:t>
      </w:r>
      <w:proofErr w:type="spellStart"/>
      <w:r w:rsidRPr="00393916">
        <w:rPr>
          <w:lang w:val="en-GB"/>
        </w:rPr>
        <w:t>TeleRAT</w:t>
      </w:r>
      <w:proofErr w:type="spellEnd"/>
      <w:r w:rsidRPr="00393916">
        <w:rPr>
          <w:lang w:val="en-GB"/>
        </w:rPr>
        <w:t xml:space="preserve"> infections. These solutions identify and isolate malicious files or processes, preventing endpoint compromise and data access.</w:t>
      </w:r>
    </w:p>
    <w:p w14:paraId="09BB4852" w14:textId="77777777" w:rsidR="00C81DBC" w:rsidRPr="00393916" w:rsidRDefault="00C81DBC" w:rsidP="00C81DBC">
      <w:pPr>
        <w:rPr>
          <w:rFonts w:hint="eastAsia"/>
          <w:lang w:val="en-GB"/>
        </w:rPr>
      </w:pPr>
    </w:p>
    <w:p w14:paraId="70D21E5E" w14:textId="6EB1CB51" w:rsidR="00C81DBC" w:rsidRPr="00393916" w:rsidRDefault="00C81DBC" w:rsidP="00C81DBC">
      <w:pPr>
        <w:rPr>
          <w:lang w:val="en-GB"/>
        </w:rPr>
      </w:pPr>
      <w:r w:rsidRPr="00393916">
        <w:rPr>
          <w:lang w:val="en-GB"/>
        </w:rPr>
        <w:t xml:space="preserve">3. Network Monitoring: Implement robust network monitoring tools and intrusion detection systems to detect unauthorized access and suspicious activity associated with </w:t>
      </w:r>
      <w:proofErr w:type="spellStart"/>
      <w:r w:rsidRPr="00393916">
        <w:rPr>
          <w:lang w:val="en-GB"/>
        </w:rPr>
        <w:t>TeleRAT</w:t>
      </w:r>
      <w:proofErr w:type="spellEnd"/>
      <w:r w:rsidRPr="00393916">
        <w:rPr>
          <w:lang w:val="en-GB"/>
        </w:rPr>
        <w:t xml:space="preserve">. By monitoring traffic and </w:t>
      </w:r>
      <w:r w:rsidR="00AC348E" w:rsidRPr="00393916">
        <w:rPr>
          <w:lang w:val="en-GB"/>
        </w:rPr>
        <w:t>analysing</w:t>
      </w:r>
      <w:r w:rsidRPr="00393916">
        <w:rPr>
          <w:lang w:val="en-GB"/>
        </w:rPr>
        <w:t xml:space="preserve"> logs, organizations can identify and respond to security breaches promptly.</w:t>
      </w:r>
    </w:p>
    <w:p w14:paraId="47E3FF46" w14:textId="77777777" w:rsidR="00C81DBC" w:rsidRPr="00393916" w:rsidRDefault="00C81DBC" w:rsidP="00C81DBC">
      <w:pPr>
        <w:rPr>
          <w:rFonts w:hint="eastAsia"/>
          <w:lang w:val="en-GB"/>
        </w:rPr>
      </w:pPr>
    </w:p>
    <w:p w14:paraId="2BA144A2" w14:textId="679CF0D9" w:rsidR="00007927" w:rsidRDefault="00C81DBC" w:rsidP="00F46DBE">
      <w:pPr>
        <w:rPr>
          <w:lang w:val="en-GB"/>
        </w:rPr>
      </w:pPr>
      <w:r w:rsidRPr="00393916">
        <w:rPr>
          <w:lang w:val="en-GB"/>
        </w:rPr>
        <w:t xml:space="preserve">These mitigation strategies aim to reduce the impact of WannaCry and </w:t>
      </w:r>
      <w:proofErr w:type="spellStart"/>
      <w:r w:rsidRPr="00393916">
        <w:rPr>
          <w:lang w:val="en-GB"/>
        </w:rPr>
        <w:t>TeleRAT</w:t>
      </w:r>
      <w:proofErr w:type="spellEnd"/>
      <w:r w:rsidRPr="00393916">
        <w:rPr>
          <w:lang w:val="en-GB"/>
        </w:rPr>
        <w:t xml:space="preserve"> attacks, safeguarding organizations against data loss, financial damage, and reputational harm.</w:t>
      </w:r>
    </w:p>
    <w:p w14:paraId="6D36BA7B" w14:textId="3195A443" w:rsidR="00EA22C0" w:rsidRPr="00393916" w:rsidRDefault="00007927" w:rsidP="00007927">
      <w:pPr>
        <w:widowControl/>
        <w:jc w:val="left"/>
        <w:rPr>
          <w:rFonts w:hint="eastAsia"/>
          <w:lang w:val="en-GB"/>
        </w:rPr>
      </w:pPr>
      <w:r>
        <w:rPr>
          <w:lang w:val="en-GB"/>
        </w:rPr>
        <w:br w:type="page"/>
      </w:r>
    </w:p>
    <w:p w14:paraId="06F7881B" w14:textId="2325D131" w:rsidR="00F67F89" w:rsidRPr="00393916" w:rsidRDefault="00F46DBE" w:rsidP="00072051">
      <w:pPr>
        <w:pStyle w:val="Heading3"/>
        <w:rPr>
          <w:sz w:val="22"/>
          <w:szCs w:val="22"/>
          <w:lang w:val="en-GB"/>
        </w:rPr>
      </w:pPr>
      <w:bookmarkStart w:id="7" w:name="_Toc164185419"/>
      <w:r w:rsidRPr="00393916">
        <w:rPr>
          <w:sz w:val="22"/>
          <w:szCs w:val="22"/>
          <w:lang w:val="en-GB"/>
        </w:rPr>
        <w:lastRenderedPageBreak/>
        <w:t>ii) Whaling and Pharming Phishing Attacks: Implementation and Mitigation</w:t>
      </w:r>
      <w:bookmarkEnd w:id="7"/>
    </w:p>
    <w:p w14:paraId="419F1C35" w14:textId="6C8C5D35" w:rsidR="00F67F89" w:rsidRPr="00393916" w:rsidRDefault="00F67F89" w:rsidP="00F67F89">
      <w:pPr>
        <w:pStyle w:val="ListParagraph"/>
        <w:widowControl/>
        <w:numPr>
          <w:ilvl w:val="0"/>
          <w:numId w:val="1"/>
        </w:numPr>
        <w:jc w:val="left"/>
        <w:rPr>
          <w:b/>
          <w:bCs/>
          <w:lang w:val="en-GB"/>
        </w:rPr>
      </w:pPr>
      <w:r w:rsidRPr="00393916">
        <w:rPr>
          <w:b/>
          <w:bCs/>
          <w:lang w:val="en-GB"/>
        </w:rPr>
        <w:t>Whaling:</w:t>
      </w:r>
    </w:p>
    <w:p w14:paraId="15E0B351" w14:textId="54667AD9" w:rsidR="00CB0E70" w:rsidRPr="00393916" w:rsidRDefault="00F67F89" w:rsidP="00F67F89">
      <w:pPr>
        <w:widowControl/>
        <w:jc w:val="left"/>
        <w:rPr>
          <w:rFonts w:hint="eastAsia"/>
          <w:lang w:val="en-GB"/>
        </w:rPr>
      </w:pPr>
      <w:r w:rsidRPr="00393916">
        <w:rPr>
          <w:lang w:val="en-GB"/>
        </w:rPr>
        <w:t xml:space="preserve">Whaling attacks, </w:t>
      </w:r>
      <w:r w:rsidR="00C9568F" w:rsidRPr="00C9568F">
        <w:rPr>
          <w:lang w:val="en-GB"/>
        </w:rPr>
        <w:t xml:space="preserve">targeting high-level executives to gain access to sensitive financial information or execute fraudulent transactions. </w:t>
      </w:r>
      <w:r w:rsidR="00C9568F" w:rsidRPr="00C9568F">
        <w:rPr>
          <w:rFonts w:hint="eastAsia"/>
          <w:i/>
          <w:iCs/>
          <w:lang w:val="en-GB"/>
        </w:rPr>
        <w:t>W</w:t>
      </w:r>
      <w:r w:rsidR="00C9568F" w:rsidRPr="00C9568F">
        <w:rPr>
          <w:i/>
          <w:iCs/>
          <w:lang w:val="en-GB"/>
        </w:rPr>
        <w:t>ith the aim of stealing money or sensitive information or gaining access to their computer systems for criminal purposes.</w:t>
      </w:r>
      <w:r w:rsidR="00C9568F" w:rsidRPr="00C9568F">
        <w:rPr>
          <w:rFonts w:hint="eastAsia"/>
          <w:i/>
          <w:iCs/>
          <w:lang w:val="en-GB"/>
        </w:rPr>
        <w:t xml:space="preserve"> </w:t>
      </w:r>
      <w:r w:rsidR="00C9568F">
        <w:rPr>
          <w:rFonts w:hint="eastAsia"/>
          <w:lang w:val="en-GB"/>
        </w:rPr>
        <w:t>[9]</w:t>
      </w:r>
    </w:p>
    <w:p w14:paraId="17ACE5F9" w14:textId="77777777" w:rsidR="00CB0E70" w:rsidRPr="00393916" w:rsidRDefault="00CB0E70" w:rsidP="00F67F89">
      <w:pPr>
        <w:widowControl/>
        <w:jc w:val="left"/>
        <w:rPr>
          <w:lang w:val="en-GB"/>
        </w:rPr>
      </w:pPr>
    </w:p>
    <w:p w14:paraId="2123726F" w14:textId="7FD2442A" w:rsidR="00F67F89" w:rsidRPr="00393916" w:rsidRDefault="00CB0E70" w:rsidP="00F67F89">
      <w:pPr>
        <w:widowControl/>
        <w:jc w:val="left"/>
        <w:rPr>
          <w:b/>
          <w:bCs/>
          <w:lang w:val="en-GB"/>
        </w:rPr>
      </w:pPr>
      <w:r w:rsidRPr="00393916">
        <w:rPr>
          <w:b/>
          <w:bCs/>
          <w:lang w:val="en-GB"/>
        </w:rPr>
        <w:t>M</w:t>
      </w:r>
      <w:r w:rsidR="00F67F89" w:rsidRPr="00393916">
        <w:rPr>
          <w:b/>
          <w:bCs/>
          <w:lang w:val="en-GB"/>
        </w:rPr>
        <w:t>itigation strategies:</w:t>
      </w:r>
    </w:p>
    <w:p w14:paraId="67E9CCB0" w14:textId="3C3EB016" w:rsidR="00F67F89" w:rsidRPr="00393916" w:rsidRDefault="00F67F89" w:rsidP="00F67F89">
      <w:pPr>
        <w:widowControl/>
        <w:jc w:val="left"/>
        <w:rPr>
          <w:lang w:val="en-GB"/>
        </w:rPr>
      </w:pPr>
      <w:r w:rsidRPr="00393916">
        <w:rPr>
          <w:lang w:val="en-GB"/>
        </w:rPr>
        <w:t xml:space="preserve">1. Employee Awareness Training: Regular and comprehensive training programs should educate all employees, especially those in leadership positions, about the risks associated with whaling attacks. Training sessions should cover common phishing tactics, including email spoofing and social engineering techniques. Employees must be encouraged to exercise caution and </w:t>
      </w:r>
      <w:r w:rsidR="00AC348E" w:rsidRPr="00393916">
        <w:rPr>
          <w:lang w:val="en-GB"/>
        </w:rPr>
        <w:t>scepticism</w:t>
      </w:r>
      <w:r w:rsidRPr="00393916">
        <w:rPr>
          <w:lang w:val="en-GB"/>
        </w:rPr>
        <w:t>, verifying the authenticity of email requests, especially those involving financial transactions or sensitive data.</w:t>
      </w:r>
    </w:p>
    <w:p w14:paraId="0F5E654A" w14:textId="77777777" w:rsidR="00F67F89" w:rsidRPr="00393916" w:rsidRDefault="00F67F89" w:rsidP="00F67F89">
      <w:pPr>
        <w:widowControl/>
        <w:jc w:val="left"/>
        <w:rPr>
          <w:rFonts w:hint="eastAsia"/>
          <w:lang w:val="en-GB"/>
        </w:rPr>
      </w:pPr>
    </w:p>
    <w:p w14:paraId="33608A32" w14:textId="1D49B0ED" w:rsidR="00F67F89" w:rsidRPr="00393916" w:rsidRDefault="00F67F89" w:rsidP="00F67F89">
      <w:pPr>
        <w:widowControl/>
        <w:jc w:val="left"/>
        <w:rPr>
          <w:lang w:val="en-GB"/>
        </w:rPr>
      </w:pPr>
      <w:r w:rsidRPr="00393916">
        <w:rPr>
          <w:lang w:val="en-GB"/>
        </w:rPr>
        <w:t>2. Multi-Factor Authentication (MFA): Implementing MFA solutions adds an additional layer of security to critical accounts and transactions. By requiring multiple forms of authentication, such as passwords, biometrics, or one-time passcodes, MFA mitigates the risk of unauthorized access, even if attackers obtain login credentials through a whaling attack.</w:t>
      </w:r>
    </w:p>
    <w:p w14:paraId="19A2707D" w14:textId="77777777" w:rsidR="00F67F89" w:rsidRPr="00393916" w:rsidRDefault="00F67F89" w:rsidP="00F67F89">
      <w:pPr>
        <w:widowControl/>
        <w:jc w:val="left"/>
        <w:rPr>
          <w:rFonts w:hint="eastAsia"/>
          <w:lang w:val="en-GB"/>
        </w:rPr>
      </w:pPr>
    </w:p>
    <w:p w14:paraId="07C23A77" w14:textId="0A61F765" w:rsidR="00F67F89" w:rsidRPr="00393916" w:rsidRDefault="00F67F89" w:rsidP="00F67F89">
      <w:pPr>
        <w:widowControl/>
        <w:jc w:val="left"/>
        <w:rPr>
          <w:lang w:val="en-GB"/>
        </w:rPr>
      </w:pPr>
      <w:r w:rsidRPr="00393916">
        <w:rPr>
          <w:lang w:val="en-GB"/>
        </w:rPr>
        <w:t xml:space="preserve">3. Email Filtering and Authentication: Deploy advanced email filtering technologies and authentication mechanisms to detect and block </w:t>
      </w:r>
      <w:r w:rsidR="00D81AEC" w:rsidRPr="00393916">
        <w:rPr>
          <w:lang w:val="en-GB"/>
        </w:rPr>
        <w:t>spoofed,</w:t>
      </w:r>
      <w:r w:rsidRPr="00393916">
        <w:rPr>
          <w:lang w:val="en-GB"/>
        </w:rPr>
        <w:t xml:space="preserve"> or fraudulent emails associated with whaling attacks. Utilize Sender Policy Framework (SPF), DomainKeys Identified Mail (DKIM), and Domain-based Message Authentication, Reporting, and Conformance (DMARC) to verify email authenticity. Configure email filters to flag suspicious emails for review by IT security personnel, preventing them from reaching employees' inboxes.</w:t>
      </w:r>
    </w:p>
    <w:p w14:paraId="3CF32467" w14:textId="0F6E14B1" w:rsidR="00F67F89" w:rsidRPr="00393916" w:rsidRDefault="00007927" w:rsidP="00F67F89">
      <w:pPr>
        <w:widowControl/>
        <w:jc w:val="left"/>
        <w:rPr>
          <w:rFonts w:hint="eastAsia"/>
          <w:lang w:val="en-GB"/>
        </w:rPr>
      </w:pPr>
      <w:r>
        <w:rPr>
          <w:lang w:val="en-GB"/>
        </w:rPr>
        <w:br w:type="page"/>
      </w:r>
    </w:p>
    <w:p w14:paraId="7BE578A6" w14:textId="2EDE6BA8" w:rsidR="00F67F89" w:rsidRPr="00393916" w:rsidRDefault="00F67F89" w:rsidP="00F67F89">
      <w:pPr>
        <w:pStyle w:val="ListParagraph"/>
        <w:widowControl/>
        <w:numPr>
          <w:ilvl w:val="0"/>
          <w:numId w:val="1"/>
        </w:numPr>
        <w:jc w:val="left"/>
        <w:rPr>
          <w:b/>
          <w:bCs/>
          <w:lang w:val="en-GB"/>
        </w:rPr>
      </w:pPr>
      <w:r w:rsidRPr="00393916">
        <w:rPr>
          <w:b/>
          <w:bCs/>
          <w:lang w:val="en-GB"/>
        </w:rPr>
        <w:lastRenderedPageBreak/>
        <w:t>Pharming:</w:t>
      </w:r>
    </w:p>
    <w:p w14:paraId="69689879" w14:textId="40041A97" w:rsidR="00CB0E70" w:rsidRPr="00393916" w:rsidRDefault="00F67F89" w:rsidP="00F67F89">
      <w:pPr>
        <w:widowControl/>
        <w:jc w:val="left"/>
        <w:rPr>
          <w:rFonts w:hint="eastAsia"/>
          <w:lang w:val="en-GB"/>
        </w:rPr>
      </w:pPr>
      <w:r w:rsidRPr="00393916">
        <w:rPr>
          <w:lang w:val="en-GB"/>
        </w:rPr>
        <w:t xml:space="preserve">Pharming attacks manipulate DNS records to redirect users to fraudulent websites, posing significant security risks. </w:t>
      </w:r>
      <w:r w:rsidR="00085A23" w:rsidRPr="00085A23">
        <w:rPr>
          <w:rFonts w:hint="eastAsia"/>
          <w:i/>
          <w:iCs/>
          <w:lang w:val="en-GB"/>
        </w:rPr>
        <w:t>I</w:t>
      </w:r>
      <w:r w:rsidR="00D26E1B" w:rsidRPr="00085A23">
        <w:rPr>
          <w:i/>
          <w:iCs/>
          <w:lang w:val="en-GB"/>
        </w:rPr>
        <w:t xml:space="preserve">s an online scam </w:t>
      </w:r>
      <w:proofErr w:type="gramStart"/>
      <w:r w:rsidR="00D26E1B" w:rsidRPr="00085A23">
        <w:rPr>
          <w:i/>
          <w:iCs/>
          <w:lang w:val="en-GB"/>
        </w:rPr>
        <w:t>similar to</w:t>
      </w:r>
      <w:proofErr w:type="gramEnd"/>
      <w:r w:rsidR="00D26E1B" w:rsidRPr="00085A23">
        <w:rPr>
          <w:i/>
          <w:iCs/>
          <w:lang w:val="en-GB"/>
        </w:rPr>
        <w:t xml:space="preserve"> phishing, where a website's traffic is manipulated, and confidential information is stolen.</w:t>
      </w:r>
      <w:r w:rsidR="00085A23">
        <w:rPr>
          <w:rFonts w:hint="eastAsia"/>
          <w:lang w:val="en-GB"/>
        </w:rPr>
        <w:t xml:space="preserve"> [10]</w:t>
      </w:r>
    </w:p>
    <w:p w14:paraId="335A66D9" w14:textId="77777777" w:rsidR="00CB0E70" w:rsidRPr="00393916" w:rsidRDefault="00CB0E70" w:rsidP="00F67F89">
      <w:pPr>
        <w:widowControl/>
        <w:jc w:val="left"/>
        <w:rPr>
          <w:lang w:val="en-GB"/>
        </w:rPr>
      </w:pPr>
    </w:p>
    <w:p w14:paraId="546C16A8" w14:textId="3AF02F9B" w:rsidR="00CB0E70" w:rsidRPr="00393916" w:rsidRDefault="00CB0E70" w:rsidP="00F67F89">
      <w:pPr>
        <w:widowControl/>
        <w:jc w:val="left"/>
        <w:rPr>
          <w:b/>
          <w:bCs/>
          <w:lang w:val="en-GB"/>
        </w:rPr>
      </w:pPr>
      <w:r w:rsidRPr="00393916">
        <w:rPr>
          <w:b/>
          <w:bCs/>
          <w:lang w:val="en-GB"/>
        </w:rPr>
        <w:t>M</w:t>
      </w:r>
      <w:r w:rsidR="00F67F89" w:rsidRPr="00393916">
        <w:rPr>
          <w:b/>
          <w:bCs/>
          <w:lang w:val="en-GB"/>
        </w:rPr>
        <w:t>itigation strategies:</w:t>
      </w:r>
    </w:p>
    <w:p w14:paraId="04A69521" w14:textId="1BDEB6A3" w:rsidR="00F67F89" w:rsidRPr="00393916" w:rsidRDefault="00F67F89" w:rsidP="00F67F89">
      <w:pPr>
        <w:widowControl/>
        <w:jc w:val="left"/>
        <w:rPr>
          <w:lang w:val="en-GB"/>
        </w:rPr>
      </w:pPr>
      <w:r w:rsidRPr="00393916">
        <w:rPr>
          <w:lang w:val="en-GB"/>
        </w:rPr>
        <w:t>1. Secure DNS Configuration: Maintain up-to-date DNS software and patches to address vulnerabilities and enhance DNS security. Implement strong encryption protocols and enable DNSSEC to protect against DNS hijacking and manipulation, reducing the risk of unauthorized redirection to malicious websites.</w:t>
      </w:r>
    </w:p>
    <w:p w14:paraId="05B3C0A0" w14:textId="77777777" w:rsidR="00F67F89" w:rsidRPr="00393916" w:rsidRDefault="00F67F89" w:rsidP="00F67F89">
      <w:pPr>
        <w:widowControl/>
        <w:jc w:val="left"/>
        <w:rPr>
          <w:rFonts w:hint="eastAsia"/>
          <w:lang w:val="en-GB"/>
        </w:rPr>
      </w:pPr>
    </w:p>
    <w:p w14:paraId="5BF15EFD" w14:textId="44191401" w:rsidR="00F67F89" w:rsidRPr="00393916" w:rsidRDefault="00F67F89" w:rsidP="00F67F89">
      <w:pPr>
        <w:widowControl/>
        <w:jc w:val="left"/>
        <w:rPr>
          <w:lang w:val="en-GB"/>
        </w:rPr>
      </w:pPr>
      <w:r w:rsidRPr="00393916">
        <w:rPr>
          <w:lang w:val="en-GB"/>
        </w:rPr>
        <w:t>2. Website Authentication: Employ advanced website authentication mechanisms such as Extended Validation (EV) SSL/TLS certificates and HTTP Strict Transport Security (HSTS) to validate website authenticity. EV SSL/TLS certificates provide visual cues, indicating a website's legitimacy, while HSTS ensures secure connections. These measures make it challenging for cybercriminals to impersonate legitimate sites and conduct pharming attacks.</w:t>
      </w:r>
    </w:p>
    <w:p w14:paraId="55D5F7D6" w14:textId="77777777" w:rsidR="00F67F89" w:rsidRPr="00393916" w:rsidRDefault="00F67F89" w:rsidP="00F67F89">
      <w:pPr>
        <w:widowControl/>
        <w:jc w:val="left"/>
        <w:rPr>
          <w:rFonts w:hint="eastAsia"/>
          <w:lang w:val="en-GB"/>
        </w:rPr>
      </w:pPr>
    </w:p>
    <w:p w14:paraId="0C91A41D" w14:textId="3749653D" w:rsidR="00F67F89" w:rsidRPr="00393916" w:rsidRDefault="00F67F89" w:rsidP="00F67F89">
      <w:pPr>
        <w:widowControl/>
        <w:jc w:val="left"/>
        <w:rPr>
          <w:lang w:val="en-GB"/>
        </w:rPr>
      </w:pPr>
      <w:r w:rsidRPr="00393916">
        <w:rPr>
          <w:lang w:val="en-GB"/>
        </w:rPr>
        <w:t xml:space="preserve">3. Network Monitoring and Analysis: Deploy comprehensive network monitoring and analysis tools to detect anomalous DNS traffic patterns indicative of pharming attacks. Continuously monitor DNS requests and </w:t>
      </w:r>
      <w:r w:rsidR="00AC348E" w:rsidRPr="00393916">
        <w:rPr>
          <w:lang w:val="en-GB"/>
        </w:rPr>
        <w:t>analyse</w:t>
      </w:r>
      <w:r w:rsidRPr="00393916">
        <w:rPr>
          <w:lang w:val="en-GB"/>
        </w:rPr>
        <w:t xml:space="preserve"> network traffic for signs of unauthorized redirection or manipulation, enabling prompt identification and mitigation of suspicious activities.</w:t>
      </w:r>
    </w:p>
    <w:p w14:paraId="4A519811" w14:textId="77777777" w:rsidR="00F67F89" w:rsidRPr="00393916" w:rsidRDefault="00F67F89" w:rsidP="00F67F89">
      <w:pPr>
        <w:widowControl/>
        <w:jc w:val="left"/>
        <w:rPr>
          <w:lang w:val="en-GB"/>
        </w:rPr>
      </w:pPr>
    </w:p>
    <w:p w14:paraId="43D91478" w14:textId="3743B279" w:rsidR="00B072D1" w:rsidRPr="00393916" w:rsidRDefault="00F67F89" w:rsidP="00F67F89">
      <w:pPr>
        <w:widowControl/>
        <w:jc w:val="left"/>
        <w:rPr>
          <w:lang w:val="en-GB"/>
        </w:rPr>
      </w:pPr>
      <w:r w:rsidRPr="00393916">
        <w:rPr>
          <w:lang w:val="en-GB"/>
        </w:rPr>
        <w:t>By implementing these proactive measures, organizations can effectively mitigate the risks associated with Whaling and Pharming attacks, safeguarding their assets, data, and reputation against cyber threats.</w:t>
      </w:r>
      <w:r w:rsidR="00E97ECD" w:rsidRPr="00393916">
        <w:rPr>
          <w:lang w:val="en-GB"/>
        </w:rPr>
        <w:br w:type="page"/>
      </w:r>
    </w:p>
    <w:p w14:paraId="4B022905" w14:textId="763A7E89" w:rsidR="00C52130" w:rsidRPr="00393916" w:rsidRDefault="00C52130" w:rsidP="00E97ECD">
      <w:pPr>
        <w:pStyle w:val="Heading1"/>
        <w:rPr>
          <w:lang w:val="en-GB"/>
        </w:rPr>
      </w:pPr>
      <w:bookmarkStart w:id="8" w:name="_Toc164185420"/>
      <w:r w:rsidRPr="00393916">
        <w:rPr>
          <w:lang w:val="en-GB"/>
        </w:rPr>
        <w:lastRenderedPageBreak/>
        <w:t>Part 2:</w:t>
      </w:r>
      <w:bookmarkEnd w:id="8"/>
    </w:p>
    <w:p w14:paraId="2CEC8E8B" w14:textId="68930994" w:rsidR="00C52130" w:rsidRPr="00393916" w:rsidRDefault="00827936" w:rsidP="00C459E6">
      <w:pPr>
        <w:pStyle w:val="Heading4"/>
        <w:numPr>
          <w:ilvl w:val="0"/>
          <w:numId w:val="5"/>
        </w:numPr>
        <w:rPr>
          <w:b/>
          <w:bCs/>
          <w:sz w:val="22"/>
          <w:szCs w:val="22"/>
          <w:lang w:val="en-GB"/>
        </w:rPr>
      </w:pPr>
      <w:r w:rsidRPr="00393916">
        <w:rPr>
          <w:rStyle w:val="Heading2Char"/>
          <w:b/>
          <w:bCs/>
          <w:noProof/>
          <w:sz w:val="22"/>
          <w:szCs w:val="22"/>
          <w:lang w:val="en-GB"/>
        </w:rPr>
        <w:drawing>
          <wp:anchor distT="0" distB="0" distL="114300" distR="114300" simplePos="0" relativeHeight="251665408" behindDoc="1" locked="0" layoutInCell="1" allowOverlap="1" wp14:anchorId="4BAA89F4" wp14:editId="272AE761">
            <wp:simplePos x="0" y="0"/>
            <wp:positionH relativeFrom="margin">
              <wp:align>center</wp:align>
            </wp:positionH>
            <wp:positionV relativeFrom="paragraph">
              <wp:posOffset>374650</wp:posOffset>
            </wp:positionV>
            <wp:extent cx="3276600" cy="4142740"/>
            <wp:effectExtent l="0" t="0" r="0" b="0"/>
            <wp:wrapTopAndBottom/>
            <wp:docPr id="19434184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3418405" name=""/>
                    <pic:cNvPicPr/>
                  </pic:nvPicPr>
                  <pic:blipFill>
                    <a:blip r:embed="rId14">
                      <a:extLst>
                        <a:ext uri="{28A0092B-C50C-407E-A947-70E740481C1C}">
                          <a14:useLocalDpi xmlns:a14="http://schemas.microsoft.com/office/drawing/2010/main" val="0"/>
                        </a:ext>
                      </a:extLst>
                    </a:blip>
                    <a:stretch>
                      <a:fillRect/>
                    </a:stretch>
                  </pic:blipFill>
                  <pic:spPr>
                    <a:xfrm>
                      <a:off x="0" y="0"/>
                      <a:ext cx="3286336" cy="4154650"/>
                    </a:xfrm>
                    <a:prstGeom prst="rect">
                      <a:avLst/>
                    </a:prstGeom>
                  </pic:spPr>
                </pic:pic>
              </a:graphicData>
            </a:graphic>
            <wp14:sizeRelH relativeFrom="page">
              <wp14:pctWidth>0</wp14:pctWidth>
            </wp14:sizeRelH>
            <wp14:sizeRelV relativeFrom="page">
              <wp14:pctHeight>0</wp14:pctHeight>
            </wp14:sizeRelV>
          </wp:anchor>
        </w:drawing>
      </w:r>
      <w:bookmarkStart w:id="9" w:name="_Toc164185421"/>
      <w:r w:rsidR="00C52130" w:rsidRPr="00393916">
        <w:rPr>
          <w:rStyle w:val="Heading2Char"/>
          <w:b/>
          <w:bCs/>
          <w:sz w:val="22"/>
          <w:szCs w:val="22"/>
          <w:lang w:val="en-GB"/>
        </w:rPr>
        <w:t xml:space="preserve">Using a network diagram (topology) or illustrations, create a secure network </w:t>
      </w:r>
      <w:r w:rsidR="00234047" w:rsidRPr="00393916">
        <w:rPr>
          <w:rStyle w:val="Heading2Char"/>
          <w:b/>
          <w:bCs/>
          <w:sz w:val="22"/>
          <w:szCs w:val="22"/>
          <w:lang w:val="en-GB"/>
        </w:rPr>
        <w:t>design</w:t>
      </w:r>
      <w:bookmarkEnd w:id="9"/>
      <w:r w:rsidR="00234047" w:rsidRPr="00393916">
        <w:rPr>
          <w:b/>
          <w:bCs/>
          <w:sz w:val="22"/>
          <w:szCs w:val="22"/>
          <w:lang w:val="en-GB"/>
        </w:rPr>
        <w:t>.</w:t>
      </w:r>
    </w:p>
    <w:p w14:paraId="3C0D1F38" w14:textId="5426459B" w:rsidR="00DC4A1E" w:rsidRPr="00393916" w:rsidRDefault="00DC4A1E" w:rsidP="00827936">
      <w:pPr>
        <w:rPr>
          <w:i/>
          <w:iCs/>
          <w:lang w:val="en-GB"/>
        </w:rPr>
      </w:pPr>
      <w:r w:rsidRPr="00393916">
        <w:rPr>
          <w:i/>
          <w:iCs/>
          <w:lang w:val="en-GB"/>
        </w:rPr>
        <w:t>In this design we have the following components:</w:t>
      </w:r>
    </w:p>
    <w:p w14:paraId="5E736E13" w14:textId="73AF2D50" w:rsidR="00DC4A1E" w:rsidRPr="00393916" w:rsidRDefault="00DC4A1E" w:rsidP="00C90F42">
      <w:pPr>
        <w:pStyle w:val="ListParagraph"/>
        <w:numPr>
          <w:ilvl w:val="0"/>
          <w:numId w:val="1"/>
        </w:numPr>
        <w:jc w:val="left"/>
        <w:rPr>
          <w:lang w:val="en-GB"/>
        </w:rPr>
      </w:pPr>
      <w:r w:rsidRPr="00393916">
        <w:rPr>
          <w:b/>
          <w:bCs/>
          <w:lang w:val="en-GB"/>
        </w:rPr>
        <w:t xml:space="preserve">Internet: </w:t>
      </w:r>
      <w:r w:rsidRPr="00393916">
        <w:rPr>
          <w:lang w:val="en-GB"/>
        </w:rPr>
        <w:t>represents the external Internet.</w:t>
      </w:r>
    </w:p>
    <w:p w14:paraId="0D52BABA" w14:textId="6B6B31EE" w:rsidR="00DC4A1E" w:rsidRPr="00393916" w:rsidRDefault="00DC4A1E" w:rsidP="00C90F42">
      <w:pPr>
        <w:pStyle w:val="ListParagraph"/>
        <w:numPr>
          <w:ilvl w:val="0"/>
          <w:numId w:val="1"/>
        </w:numPr>
        <w:jc w:val="left"/>
        <w:rPr>
          <w:lang w:val="en-GB"/>
        </w:rPr>
      </w:pPr>
      <w:r w:rsidRPr="00393916">
        <w:rPr>
          <w:b/>
          <w:bCs/>
          <w:lang w:val="en-GB"/>
        </w:rPr>
        <w:t>Load Balancer:</w:t>
      </w:r>
      <w:r w:rsidRPr="00393916">
        <w:rPr>
          <w:lang w:val="en-GB"/>
        </w:rPr>
        <w:t xml:space="preserve"> responsible for distributing incoming traffic to multiple backend servers to improve performance and availability. Load balancers also monitor the health of servers and divert traffic from failed servers to healthy servers when necessary.</w:t>
      </w:r>
    </w:p>
    <w:p w14:paraId="39D233A8" w14:textId="67368F69" w:rsidR="00DC4A1E" w:rsidRPr="00393916" w:rsidRDefault="00DC4A1E" w:rsidP="00C90F42">
      <w:pPr>
        <w:pStyle w:val="ListParagraph"/>
        <w:numPr>
          <w:ilvl w:val="0"/>
          <w:numId w:val="1"/>
        </w:numPr>
        <w:jc w:val="left"/>
        <w:rPr>
          <w:lang w:val="en-GB"/>
        </w:rPr>
      </w:pPr>
      <w:r w:rsidRPr="00393916">
        <w:rPr>
          <w:b/>
          <w:bCs/>
          <w:lang w:val="en-GB"/>
        </w:rPr>
        <w:t xml:space="preserve">Firewall: </w:t>
      </w:r>
      <w:r w:rsidRPr="00393916">
        <w:rPr>
          <w:lang w:val="en-GB"/>
        </w:rPr>
        <w:t>Used to protect the network from malicious traffic and attacks.</w:t>
      </w:r>
    </w:p>
    <w:p w14:paraId="501495D0" w14:textId="235584F9" w:rsidR="00DC4A1E" w:rsidRPr="00393916" w:rsidRDefault="00DC4A1E" w:rsidP="00C90F42">
      <w:pPr>
        <w:pStyle w:val="ListParagraph"/>
        <w:numPr>
          <w:ilvl w:val="0"/>
          <w:numId w:val="1"/>
        </w:numPr>
        <w:jc w:val="left"/>
        <w:rPr>
          <w:lang w:val="en-GB"/>
        </w:rPr>
      </w:pPr>
      <w:r w:rsidRPr="00393916">
        <w:rPr>
          <w:b/>
          <w:bCs/>
          <w:lang w:val="en-GB"/>
        </w:rPr>
        <w:t>Routers (Router 1 and Router 2):</w:t>
      </w:r>
      <w:r w:rsidRPr="00393916">
        <w:rPr>
          <w:lang w:val="en-GB"/>
        </w:rPr>
        <w:t xml:space="preserve"> are responsible for forwarding traffic from the internal network to the external network (Internet) and back. By using dynamic routing protocols such as OSPF (Open Shortest Path First) or BGP (Border Gateway Protocol), it is possible to ensure that traffic can be forwarded between different paths for reliable crossover.</w:t>
      </w:r>
    </w:p>
    <w:p w14:paraId="40C427FA" w14:textId="41795EB8" w:rsidR="00DC4A1E" w:rsidRPr="00393916" w:rsidRDefault="00DC4A1E" w:rsidP="00C90F42">
      <w:pPr>
        <w:pStyle w:val="ListParagraph"/>
        <w:numPr>
          <w:ilvl w:val="0"/>
          <w:numId w:val="1"/>
        </w:numPr>
        <w:jc w:val="left"/>
        <w:rPr>
          <w:lang w:val="en-GB"/>
        </w:rPr>
      </w:pPr>
      <w:r w:rsidRPr="00393916">
        <w:rPr>
          <w:b/>
          <w:bCs/>
          <w:lang w:val="en-GB"/>
        </w:rPr>
        <w:t xml:space="preserve">Switch Layer: </w:t>
      </w:r>
      <w:r w:rsidRPr="00393916">
        <w:rPr>
          <w:lang w:val="en-GB"/>
        </w:rPr>
        <w:t>Provides LAN connectivity between devices in the internal network.</w:t>
      </w:r>
    </w:p>
    <w:p w14:paraId="403E6C60" w14:textId="337D468E" w:rsidR="00DC4A1E" w:rsidRPr="00393916" w:rsidRDefault="00DC4A1E" w:rsidP="00C90F42">
      <w:pPr>
        <w:pStyle w:val="ListParagraph"/>
        <w:numPr>
          <w:ilvl w:val="0"/>
          <w:numId w:val="1"/>
        </w:numPr>
        <w:jc w:val="left"/>
        <w:rPr>
          <w:lang w:val="en-GB"/>
        </w:rPr>
      </w:pPr>
      <w:r w:rsidRPr="00393916">
        <w:rPr>
          <w:b/>
          <w:bCs/>
          <w:lang w:val="en-GB"/>
        </w:rPr>
        <w:t xml:space="preserve">Servers (Server 1 to Server n): </w:t>
      </w:r>
      <w:r w:rsidRPr="00393916">
        <w:rPr>
          <w:lang w:val="en-GB"/>
        </w:rPr>
        <w:t>host network services and applications, such as Web servers, database servers, and so on.</w:t>
      </w:r>
    </w:p>
    <w:p w14:paraId="4CA8FE70" w14:textId="78028CDE" w:rsidR="00DC4A1E" w:rsidRPr="005B5A8D" w:rsidRDefault="005B5A8D" w:rsidP="005B5A8D">
      <w:pPr>
        <w:widowControl/>
        <w:jc w:val="left"/>
        <w:rPr>
          <w:rFonts w:hint="eastAsia"/>
          <w:lang w:val="en-GB"/>
        </w:rPr>
      </w:pPr>
      <w:r>
        <w:rPr>
          <w:lang w:val="en-GB"/>
        </w:rPr>
        <w:br w:type="page"/>
      </w:r>
    </w:p>
    <w:p w14:paraId="182A07DF" w14:textId="77777777" w:rsidR="00DC4A1E" w:rsidRPr="00393916" w:rsidRDefault="00DC4A1E" w:rsidP="00827936">
      <w:pPr>
        <w:rPr>
          <w:b/>
          <w:bCs/>
          <w:lang w:val="en-GB"/>
        </w:rPr>
      </w:pPr>
      <w:r w:rsidRPr="00393916">
        <w:rPr>
          <w:b/>
          <w:bCs/>
          <w:lang w:val="en-GB"/>
        </w:rPr>
        <w:lastRenderedPageBreak/>
        <w:t>High Availability Explained</w:t>
      </w:r>
    </w:p>
    <w:p w14:paraId="108CA366" w14:textId="10C8F052" w:rsidR="00DC4A1E" w:rsidRPr="00393916" w:rsidRDefault="00DC4A1E" w:rsidP="00ED379A">
      <w:pPr>
        <w:pStyle w:val="ListParagraph"/>
        <w:ind w:left="360"/>
        <w:rPr>
          <w:lang w:val="en-GB"/>
        </w:rPr>
      </w:pPr>
      <w:r w:rsidRPr="00393916">
        <w:rPr>
          <w:lang w:val="en-GB"/>
        </w:rPr>
        <w:t>Elimination of Single Point of Failure: In this design, we have eliminated single point of failure by using load balancer, multiple routers, and firewalls. If one of these components fails, the others can take over their functions, thus ensuring network connectivity and service availability.</w:t>
      </w:r>
    </w:p>
    <w:p w14:paraId="7E653B8B" w14:textId="77777777" w:rsidR="00DC4A1E" w:rsidRPr="00393916" w:rsidRDefault="00DC4A1E" w:rsidP="00DC4A1E">
      <w:pPr>
        <w:pStyle w:val="ListParagraph"/>
        <w:ind w:left="360"/>
        <w:rPr>
          <w:lang w:val="en-GB"/>
        </w:rPr>
      </w:pPr>
      <w:r w:rsidRPr="00393916">
        <w:rPr>
          <w:lang w:val="en-GB"/>
        </w:rPr>
        <w:t>Provides reliable crossover: By using multiple routers and dynamic routing protocols, we can achieve reliable crossover. If a router fails or a link goes down, the dynamic routing protocol will automatically select an alternate path to ensure that traffic can continue to be forwarded normally, thus ensuring network connectivity and availability.</w:t>
      </w:r>
    </w:p>
    <w:p w14:paraId="0CAA4C3E" w14:textId="77777777" w:rsidR="00DC4A1E" w:rsidRPr="00393916" w:rsidRDefault="00DC4A1E" w:rsidP="00DC4A1E">
      <w:pPr>
        <w:pStyle w:val="ListParagraph"/>
        <w:ind w:left="360"/>
        <w:rPr>
          <w:lang w:val="en-GB"/>
        </w:rPr>
      </w:pPr>
    </w:p>
    <w:p w14:paraId="7C3BAD07" w14:textId="77777777" w:rsidR="00DC4A1E" w:rsidRPr="00393916" w:rsidRDefault="00DC4A1E" w:rsidP="00DC4A1E">
      <w:pPr>
        <w:pStyle w:val="ListParagraph"/>
        <w:ind w:left="360"/>
        <w:rPr>
          <w:b/>
          <w:bCs/>
          <w:lang w:val="en-GB"/>
        </w:rPr>
      </w:pPr>
      <w:r w:rsidRPr="00393916">
        <w:rPr>
          <w:b/>
          <w:bCs/>
          <w:lang w:val="en-GB"/>
        </w:rPr>
        <w:t>Packet Tracer Topology and Basic Configuration</w:t>
      </w:r>
    </w:p>
    <w:p w14:paraId="57344FD4" w14:textId="6182B156" w:rsidR="00FE3650" w:rsidRPr="00393916" w:rsidRDefault="00DC4A1E" w:rsidP="00DC4A1E">
      <w:pPr>
        <w:pStyle w:val="ListParagraph"/>
        <w:ind w:left="360"/>
        <w:rPr>
          <w:lang w:val="en-GB"/>
        </w:rPr>
      </w:pPr>
      <w:r w:rsidRPr="00393916">
        <w:rPr>
          <w:lang w:val="en-GB"/>
        </w:rPr>
        <w:t>In this network topology, we can use packet tracer to simulate the path of traffic and verify the dynamic routing protocols between routers. We can also configure basic rules for load balancers and firewalls to ensure that traffic is transmitted securely and efficiently.</w:t>
      </w:r>
    </w:p>
    <w:p w14:paraId="686D49B9" w14:textId="7EFF2AD4" w:rsidR="0056624A" w:rsidRPr="00393916" w:rsidRDefault="0056624A" w:rsidP="00DC4A1E">
      <w:pPr>
        <w:pStyle w:val="ListParagraph"/>
        <w:ind w:left="360"/>
        <w:rPr>
          <w:b/>
          <w:bCs/>
          <w:lang w:val="en-GB"/>
        </w:rPr>
      </w:pPr>
      <w:r w:rsidRPr="00393916">
        <w:rPr>
          <w:b/>
          <w:bCs/>
          <w:noProof/>
          <w:lang w:val="en-GB"/>
        </w:rPr>
        <w:drawing>
          <wp:inline distT="0" distB="0" distL="0" distR="0" wp14:anchorId="1E1B10BC" wp14:editId="0F5DD0BF">
            <wp:extent cx="3549832" cy="4305521"/>
            <wp:effectExtent l="0" t="0" r="0" b="0"/>
            <wp:docPr id="1439108910" name="Picture 1" descr="A diagram of a netwo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9108910" name="Picture 1" descr="A diagram of a network&#10;&#10;Description automatically generated"/>
                    <pic:cNvPicPr/>
                  </pic:nvPicPr>
                  <pic:blipFill>
                    <a:blip r:embed="rId15"/>
                    <a:stretch>
                      <a:fillRect/>
                    </a:stretch>
                  </pic:blipFill>
                  <pic:spPr>
                    <a:xfrm>
                      <a:off x="0" y="0"/>
                      <a:ext cx="3549832" cy="4305521"/>
                    </a:xfrm>
                    <a:prstGeom prst="rect">
                      <a:avLst/>
                    </a:prstGeom>
                  </pic:spPr>
                </pic:pic>
              </a:graphicData>
            </a:graphic>
          </wp:inline>
        </w:drawing>
      </w:r>
    </w:p>
    <w:p w14:paraId="4F17FAA9" w14:textId="12661672" w:rsidR="00394A8B" w:rsidRPr="00393916" w:rsidRDefault="00A565B6" w:rsidP="00A565B6">
      <w:pPr>
        <w:widowControl/>
        <w:jc w:val="left"/>
        <w:rPr>
          <w:lang w:val="en-GB"/>
        </w:rPr>
      </w:pPr>
      <w:r w:rsidRPr="00393916">
        <w:rPr>
          <w:lang w:val="en-GB"/>
        </w:rPr>
        <w:br w:type="page"/>
      </w:r>
    </w:p>
    <w:p w14:paraId="4AA5D72D" w14:textId="5662C7E9" w:rsidR="00112F82" w:rsidRPr="00393916" w:rsidRDefault="004D7FC0" w:rsidP="00C459E6">
      <w:pPr>
        <w:pStyle w:val="Heading2"/>
        <w:numPr>
          <w:ilvl w:val="0"/>
          <w:numId w:val="5"/>
        </w:numPr>
        <w:rPr>
          <w:b/>
          <w:bCs/>
          <w:sz w:val="22"/>
          <w:szCs w:val="22"/>
          <w:lang w:val="en-GB"/>
        </w:rPr>
      </w:pPr>
      <w:bookmarkStart w:id="10" w:name="_Toc164185422"/>
      <w:r w:rsidRPr="00393916">
        <w:rPr>
          <w:b/>
          <w:bCs/>
          <w:sz w:val="22"/>
          <w:szCs w:val="22"/>
          <w:lang w:val="en-GB"/>
        </w:rPr>
        <w:lastRenderedPageBreak/>
        <w:t xml:space="preserve">The software and hardware technologies can be implemented to enhance network security during its </w:t>
      </w:r>
      <w:bookmarkEnd w:id="10"/>
      <w:r w:rsidR="00BA7C7A" w:rsidRPr="00393916">
        <w:rPr>
          <w:b/>
          <w:bCs/>
          <w:sz w:val="22"/>
          <w:szCs w:val="22"/>
          <w:lang w:val="en-GB"/>
        </w:rPr>
        <w:t>operation.</w:t>
      </w:r>
    </w:p>
    <w:p w14:paraId="0FA9D55B" w14:textId="5243C8EE" w:rsidR="000A351F" w:rsidRPr="00393916" w:rsidRDefault="00970AD3" w:rsidP="00970AD3">
      <w:pPr>
        <w:widowControl/>
        <w:jc w:val="left"/>
        <w:rPr>
          <w:lang w:val="en-GB"/>
        </w:rPr>
      </w:pPr>
      <w:r w:rsidRPr="00393916">
        <w:rPr>
          <w:lang w:val="en-GB"/>
        </w:rPr>
        <w:t>To enhance network security during its operation, several software and hardware technologies can be implemented:</w:t>
      </w:r>
    </w:p>
    <w:p w14:paraId="2E93082D" w14:textId="3E98C64B" w:rsidR="00970AD3" w:rsidRPr="00393916" w:rsidRDefault="00970AD3" w:rsidP="00970AD3">
      <w:pPr>
        <w:widowControl/>
        <w:jc w:val="left"/>
        <w:rPr>
          <w:lang w:val="en-GB"/>
        </w:rPr>
      </w:pPr>
      <w:r w:rsidRPr="00393916">
        <w:rPr>
          <w:lang w:val="en-GB"/>
        </w:rPr>
        <w:t>1. Next-Generation Firewalls (NGFW)</w:t>
      </w:r>
      <w:r w:rsidRPr="00A37F37">
        <w:rPr>
          <w:i/>
          <w:iCs/>
          <w:lang w:val="en-GB"/>
        </w:rPr>
        <w:t xml:space="preserve">: </w:t>
      </w:r>
      <w:r w:rsidR="00A37F37" w:rsidRPr="00A37F37">
        <w:rPr>
          <w:i/>
          <w:iCs/>
          <w:lang w:val="en-GB"/>
        </w:rPr>
        <w:t>NGFW is a security appliance that processes network traffic and applies rules to block potentially dangerous traffic.</w:t>
      </w:r>
      <w:r w:rsidR="00A37F37">
        <w:rPr>
          <w:rFonts w:hint="eastAsia"/>
          <w:lang w:val="en-GB"/>
        </w:rPr>
        <w:t xml:space="preserve"> [11] </w:t>
      </w:r>
      <w:r w:rsidRPr="00393916">
        <w:rPr>
          <w:lang w:val="en-GB"/>
        </w:rPr>
        <w:t>NGFWs provide advanced features such as deep packet inspection and intrusion prevention, allowing organizations to enforce granular security policies based on application, user, and content. They block malicious traffic and identify threats in real-time, enhancing network security.</w:t>
      </w:r>
    </w:p>
    <w:p w14:paraId="59AD7EFD" w14:textId="77777777" w:rsidR="00970AD3" w:rsidRPr="00393916" w:rsidRDefault="00970AD3" w:rsidP="00970AD3">
      <w:pPr>
        <w:widowControl/>
        <w:jc w:val="left"/>
        <w:rPr>
          <w:lang w:val="en-GB"/>
        </w:rPr>
      </w:pPr>
    </w:p>
    <w:p w14:paraId="6FED852D" w14:textId="546D0140" w:rsidR="00970AD3" w:rsidRPr="00393916" w:rsidRDefault="00970AD3" w:rsidP="00970AD3">
      <w:pPr>
        <w:widowControl/>
        <w:jc w:val="left"/>
        <w:rPr>
          <w:lang w:val="en-GB"/>
        </w:rPr>
      </w:pPr>
      <w:r w:rsidRPr="00393916">
        <w:rPr>
          <w:lang w:val="en-GB"/>
        </w:rPr>
        <w:t>2. Intrusion Detection and Prevention Systems (IDPS):</w:t>
      </w:r>
      <w:r w:rsidR="00BD346E" w:rsidRPr="00BD346E">
        <w:t xml:space="preserve"> </w:t>
      </w:r>
      <w:r w:rsidR="00BD346E" w:rsidRPr="00BD346E">
        <w:rPr>
          <w:i/>
          <w:iCs/>
          <w:lang w:val="en-GB"/>
        </w:rPr>
        <w:t xml:space="preserve">An intrusion detection and prevention system (IDPS) </w:t>
      </w:r>
      <w:proofErr w:type="gramStart"/>
      <w:r w:rsidR="00BD346E" w:rsidRPr="00BD346E">
        <w:rPr>
          <w:i/>
          <w:iCs/>
          <w:lang w:val="en-GB"/>
        </w:rPr>
        <w:t>is</w:t>
      </w:r>
      <w:proofErr w:type="gramEnd"/>
      <w:r w:rsidR="00BD346E" w:rsidRPr="00BD346E">
        <w:rPr>
          <w:i/>
          <w:iCs/>
          <w:lang w:val="en-GB"/>
        </w:rPr>
        <w:t xml:space="preserve"> a solution that monitors a network for threats and then takes action to stop any threats that are detected.</w:t>
      </w:r>
      <w:r w:rsidRPr="00BD346E">
        <w:rPr>
          <w:i/>
          <w:iCs/>
          <w:lang w:val="en-GB"/>
        </w:rPr>
        <w:t xml:space="preserve"> </w:t>
      </w:r>
      <w:r w:rsidR="00BD346E">
        <w:rPr>
          <w:rFonts w:hint="eastAsia"/>
          <w:lang w:val="en-GB"/>
        </w:rPr>
        <w:t xml:space="preserve">[12] </w:t>
      </w:r>
      <w:r w:rsidRPr="00393916">
        <w:rPr>
          <w:lang w:val="en-GB"/>
        </w:rPr>
        <w:t>IDPS monitor network traffic for suspicious activity and known attack patterns, automatically blocking or mitigating threats. They protect against unauthorized access and data breaches by detecting and responding to potential security incidents.</w:t>
      </w:r>
    </w:p>
    <w:p w14:paraId="061B0451" w14:textId="77777777" w:rsidR="00970AD3" w:rsidRPr="00393916" w:rsidRDefault="00970AD3" w:rsidP="00970AD3">
      <w:pPr>
        <w:widowControl/>
        <w:jc w:val="left"/>
        <w:rPr>
          <w:lang w:val="en-GB"/>
        </w:rPr>
      </w:pPr>
    </w:p>
    <w:p w14:paraId="5581395E" w14:textId="4F80C384" w:rsidR="00970AD3" w:rsidRPr="00393916" w:rsidRDefault="00970AD3" w:rsidP="00970AD3">
      <w:pPr>
        <w:widowControl/>
        <w:jc w:val="left"/>
        <w:rPr>
          <w:lang w:val="en-GB"/>
        </w:rPr>
      </w:pPr>
      <w:r w:rsidRPr="00393916">
        <w:rPr>
          <w:lang w:val="en-GB"/>
        </w:rPr>
        <w:t>3. Endpoint Security Solutions: These protect devices from malware and cyber threats. They include antivirus software, anti-malware tools, and endpoint detection and response capabilities, ensuring the security of individual devices and sensitive data.</w:t>
      </w:r>
    </w:p>
    <w:p w14:paraId="5982AFDA" w14:textId="77777777" w:rsidR="00970AD3" w:rsidRPr="00393916" w:rsidRDefault="00970AD3" w:rsidP="00970AD3">
      <w:pPr>
        <w:widowControl/>
        <w:jc w:val="left"/>
        <w:rPr>
          <w:lang w:val="en-GB"/>
        </w:rPr>
      </w:pPr>
    </w:p>
    <w:p w14:paraId="05A11CD5" w14:textId="427F4646" w:rsidR="00970AD3" w:rsidRPr="00393916" w:rsidRDefault="00970AD3" w:rsidP="00970AD3">
      <w:pPr>
        <w:widowControl/>
        <w:jc w:val="left"/>
        <w:rPr>
          <w:lang w:val="en-GB"/>
        </w:rPr>
      </w:pPr>
      <w:r w:rsidRPr="00393916">
        <w:rPr>
          <w:lang w:val="en-GB"/>
        </w:rPr>
        <w:t>4. Network Access Control (NAC) Systems: NAC ensures only authorized devices and users access the network by assessing device security posture before granting access. This prevents unauthorized access and reduces the risk of insider threats.</w:t>
      </w:r>
    </w:p>
    <w:p w14:paraId="10DBDAAB" w14:textId="77777777" w:rsidR="00970AD3" w:rsidRPr="00393916" w:rsidRDefault="00970AD3" w:rsidP="00970AD3">
      <w:pPr>
        <w:widowControl/>
        <w:jc w:val="left"/>
        <w:rPr>
          <w:lang w:val="en-GB"/>
        </w:rPr>
      </w:pPr>
    </w:p>
    <w:p w14:paraId="5D6089F1" w14:textId="30B4162D" w:rsidR="00970AD3" w:rsidRPr="00393916" w:rsidRDefault="00970AD3" w:rsidP="00970AD3">
      <w:pPr>
        <w:widowControl/>
        <w:jc w:val="left"/>
        <w:rPr>
          <w:lang w:val="en-GB"/>
        </w:rPr>
      </w:pPr>
      <w:r w:rsidRPr="00393916">
        <w:rPr>
          <w:lang w:val="en-GB"/>
        </w:rPr>
        <w:t xml:space="preserve">5. Virtual Private Networks (VPNs): </w:t>
      </w:r>
      <w:r w:rsidR="001101BC" w:rsidRPr="00024722">
        <w:rPr>
          <w:rFonts w:hint="eastAsia"/>
          <w:i/>
          <w:iCs/>
          <w:lang w:val="en-GB"/>
        </w:rPr>
        <w:t>W</w:t>
      </w:r>
      <w:r w:rsidR="001101BC" w:rsidRPr="00024722">
        <w:rPr>
          <w:i/>
          <w:iCs/>
          <w:lang w:val="en-GB"/>
        </w:rPr>
        <w:t>hich stands for virtual private network, establishes a digital connection between your computer and a remote server owned by a VPN provider</w:t>
      </w:r>
      <w:r w:rsidR="00024722">
        <w:rPr>
          <w:rFonts w:hint="eastAsia"/>
          <w:lang w:val="en-GB"/>
        </w:rPr>
        <w:t xml:space="preserve">. [13] </w:t>
      </w:r>
      <w:r w:rsidRPr="00393916">
        <w:rPr>
          <w:lang w:val="en-GB"/>
        </w:rPr>
        <w:t>VPNs create encrypted tunnels for remote users to securely access the network. They protect data transmitted over untrusted networks, ensuring confidentiality and integrity.</w:t>
      </w:r>
    </w:p>
    <w:p w14:paraId="5B98C8C0" w14:textId="77777777" w:rsidR="00970AD3" w:rsidRPr="00393916" w:rsidRDefault="00970AD3" w:rsidP="00970AD3">
      <w:pPr>
        <w:widowControl/>
        <w:jc w:val="left"/>
        <w:rPr>
          <w:lang w:val="en-GB"/>
        </w:rPr>
      </w:pPr>
    </w:p>
    <w:p w14:paraId="282F3621" w14:textId="0F5A64AA" w:rsidR="00FE3650" w:rsidRPr="00393916" w:rsidRDefault="00970AD3" w:rsidP="00970AD3">
      <w:pPr>
        <w:widowControl/>
        <w:jc w:val="left"/>
        <w:rPr>
          <w:lang w:val="en-GB"/>
        </w:rPr>
      </w:pPr>
      <w:r w:rsidRPr="00393916">
        <w:rPr>
          <w:lang w:val="en-GB"/>
        </w:rPr>
        <w:t>Implementing NGFWs, IDPS, endpoint security, NAC systems, and VPNs enhances network security by enforcing policies, detecting threats, and securing access, ensuring data confidentiality and integrity.</w:t>
      </w:r>
      <w:r w:rsidR="00FE3650" w:rsidRPr="00393916">
        <w:rPr>
          <w:lang w:val="en-GB"/>
        </w:rPr>
        <w:br w:type="page"/>
      </w:r>
    </w:p>
    <w:p w14:paraId="0514772C" w14:textId="1F8E9A20" w:rsidR="00C52130" w:rsidRPr="00393916" w:rsidRDefault="00C52130" w:rsidP="000922FD">
      <w:pPr>
        <w:pStyle w:val="Heading3"/>
        <w:rPr>
          <w:sz w:val="22"/>
          <w:szCs w:val="22"/>
          <w:lang w:val="en-GB"/>
        </w:rPr>
      </w:pPr>
      <w:bookmarkStart w:id="11" w:name="_Toc164185423"/>
      <w:r w:rsidRPr="00393916">
        <w:rPr>
          <w:sz w:val="22"/>
          <w:szCs w:val="22"/>
          <w:lang w:val="en-GB"/>
        </w:rPr>
        <w:lastRenderedPageBreak/>
        <w:t>Complete “Introduction to Packet Tracer”</w:t>
      </w:r>
      <w:bookmarkEnd w:id="11"/>
    </w:p>
    <w:p w14:paraId="680154D5" w14:textId="493014CB" w:rsidR="001730C3" w:rsidRDefault="002079D7" w:rsidP="00C52130">
      <w:pPr>
        <w:rPr>
          <w:lang w:val="en-GB"/>
        </w:rPr>
      </w:pPr>
      <w:r w:rsidRPr="00393916">
        <w:rPr>
          <w:noProof/>
          <w:lang w:val="en-GB"/>
        </w:rPr>
        <w:drawing>
          <wp:inline distT="0" distB="0" distL="0" distR="0" wp14:anchorId="0BB580E6" wp14:editId="09DFDB64">
            <wp:extent cx="5364866" cy="3788573"/>
            <wp:effectExtent l="0" t="0" r="7620" b="2540"/>
            <wp:docPr id="29353294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532945" name="Picture 1" descr="A screenshot of a computer&#10;&#10;Description automatically generated"/>
                    <pic:cNvPicPr/>
                  </pic:nvPicPr>
                  <pic:blipFill>
                    <a:blip r:embed="rId16"/>
                    <a:stretch>
                      <a:fillRect/>
                    </a:stretch>
                  </pic:blipFill>
                  <pic:spPr>
                    <a:xfrm>
                      <a:off x="0" y="0"/>
                      <a:ext cx="5370932" cy="3792857"/>
                    </a:xfrm>
                    <a:prstGeom prst="rect">
                      <a:avLst/>
                    </a:prstGeom>
                  </pic:spPr>
                </pic:pic>
              </a:graphicData>
            </a:graphic>
          </wp:inline>
        </w:drawing>
      </w:r>
    </w:p>
    <w:p w14:paraId="79A1A47C" w14:textId="7E51B09D" w:rsidR="00B072D1" w:rsidRPr="00393916" w:rsidRDefault="001730C3" w:rsidP="001730C3">
      <w:pPr>
        <w:widowControl/>
        <w:jc w:val="left"/>
        <w:rPr>
          <w:rFonts w:hint="eastAsia"/>
          <w:lang w:val="en-GB"/>
        </w:rPr>
      </w:pPr>
      <w:r>
        <w:rPr>
          <w:lang w:val="en-GB"/>
        </w:rPr>
        <w:br w:type="page"/>
      </w:r>
    </w:p>
    <w:p w14:paraId="7D2C9657" w14:textId="1C8D7768" w:rsidR="00C52130" w:rsidRPr="00393916" w:rsidRDefault="00C52130" w:rsidP="000922FD">
      <w:pPr>
        <w:pStyle w:val="Heading3"/>
        <w:rPr>
          <w:sz w:val="22"/>
          <w:szCs w:val="22"/>
          <w:lang w:val="en-GB"/>
        </w:rPr>
      </w:pPr>
      <w:bookmarkStart w:id="12" w:name="_Toc164185424"/>
      <w:r w:rsidRPr="00393916">
        <w:rPr>
          <w:sz w:val="22"/>
          <w:szCs w:val="22"/>
          <w:lang w:val="en-GB"/>
        </w:rPr>
        <w:lastRenderedPageBreak/>
        <w:t>Complete all the 5 Module Exams and Final Exam for Palo Alto Network Security Fundamentals</w:t>
      </w:r>
      <w:bookmarkEnd w:id="12"/>
    </w:p>
    <w:p w14:paraId="34375CFF" w14:textId="63171CF0" w:rsidR="000922FD" w:rsidRPr="00393916" w:rsidRDefault="00C2071D" w:rsidP="009C3E37">
      <w:pPr>
        <w:rPr>
          <w:b/>
          <w:bCs/>
          <w:lang w:val="en-GB"/>
        </w:rPr>
      </w:pPr>
      <w:r w:rsidRPr="00393916">
        <w:rPr>
          <w:noProof/>
          <w:lang w:val="en-GB"/>
        </w:rPr>
        <w:drawing>
          <wp:inline distT="0" distB="0" distL="0" distR="0" wp14:anchorId="43125BC1" wp14:editId="051B44FB">
            <wp:extent cx="5347504" cy="3779867"/>
            <wp:effectExtent l="0" t="0" r="5715" b="0"/>
            <wp:docPr id="1810868646" name="Picture 1" descr="A close-up of a certifica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0868646" name="Picture 1" descr="A close-up of a certificate&#10;&#10;Description automatically generated"/>
                    <pic:cNvPicPr/>
                  </pic:nvPicPr>
                  <pic:blipFill>
                    <a:blip r:embed="rId17"/>
                    <a:stretch>
                      <a:fillRect/>
                    </a:stretch>
                  </pic:blipFill>
                  <pic:spPr>
                    <a:xfrm>
                      <a:off x="0" y="0"/>
                      <a:ext cx="5353642" cy="3784205"/>
                    </a:xfrm>
                    <a:prstGeom prst="rect">
                      <a:avLst/>
                    </a:prstGeom>
                  </pic:spPr>
                </pic:pic>
              </a:graphicData>
            </a:graphic>
          </wp:inline>
        </w:drawing>
      </w:r>
      <w:r w:rsidR="00A91D54" w:rsidRPr="00393916">
        <w:rPr>
          <w:b/>
          <w:bCs/>
          <w:noProof/>
          <w:lang w:val="en-GB"/>
        </w:rPr>
        <w:drawing>
          <wp:inline distT="0" distB="0" distL="0" distR="0" wp14:anchorId="08BE1681" wp14:editId="7F5B838F">
            <wp:extent cx="5340350" cy="3760018"/>
            <wp:effectExtent l="0" t="0" r="0" b="0"/>
            <wp:docPr id="1624253684" name="Picture 1" descr="A certificate of comple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4253684" name="Picture 1" descr="A certificate of completion&#10;&#10;Description automatically generated"/>
                    <pic:cNvPicPr/>
                  </pic:nvPicPr>
                  <pic:blipFill>
                    <a:blip r:embed="rId18"/>
                    <a:stretch>
                      <a:fillRect/>
                    </a:stretch>
                  </pic:blipFill>
                  <pic:spPr>
                    <a:xfrm>
                      <a:off x="0" y="0"/>
                      <a:ext cx="5345166" cy="3763409"/>
                    </a:xfrm>
                    <a:prstGeom prst="rect">
                      <a:avLst/>
                    </a:prstGeom>
                  </pic:spPr>
                </pic:pic>
              </a:graphicData>
            </a:graphic>
          </wp:inline>
        </w:drawing>
      </w:r>
    </w:p>
    <w:p w14:paraId="735435D9" w14:textId="2176C7C6" w:rsidR="002079D7" w:rsidRPr="00393916" w:rsidRDefault="000922FD" w:rsidP="000922FD">
      <w:pPr>
        <w:widowControl/>
        <w:jc w:val="left"/>
        <w:rPr>
          <w:lang w:val="en-GB"/>
        </w:rPr>
      </w:pPr>
      <w:r w:rsidRPr="00393916">
        <w:rPr>
          <w:lang w:val="en-GB"/>
        </w:rPr>
        <w:br w:type="page"/>
      </w:r>
    </w:p>
    <w:p w14:paraId="5F3ABD26" w14:textId="12EE3533" w:rsidR="00336B7D" w:rsidRPr="00393916" w:rsidRDefault="00336B7D" w:rsidP="00BF5D75">
      <w:pPr>
        <w:pStyle w:val="Heading1"/>
        <w:rPr>
          <w:lang w:val="en-GB"/>
        </w:rPr>
      </w:pPr>
      <w:bookmarkStart w:id="13" w:name="_Toc164185425"/>
      <w:r w:rsidRPr="00393916">
        <w:rPr>
          <w:lang w:val="en-GB"/>
        </w:rPr>
        <w:lastRenderedPageBreak/>
        <w:t>Conclusion:</w:t>
      </w:r>
      <w:bookmarkEnd w:id="13"/>
    </w:p>
    <w:p w14:paraId="6B7751B7" w14:textId="77777777" w:rsidR="00336B7D" w:rsidRPr="00393916" w:rsidRDefault="00336B7D" w:rsidP="00336B7D">
      <w:pPr>
        <w:rPr>
          <w:lang w:val="en-GB"/>
        </w:rPr>
      </w:pPr>
      <w:r w:rsidRPr="00393916">
        <w:rPr>
          <w:lang w:val="en-GB"/>
        </w:rPr>
        <w:t xml:space="preserve">In conclusion, the analysis of Whaling, Pharming, WannaCry, and </w:t>
      </w:r>
      <w:proofErr w:type="spellStart"/>
      <w:r w:rsidRPr="00393916">
        <w:rPr>
          <w:lang w:val="en-GB"/>
        </w:rPr>
        <w:t>TeleRAT</w:t>
      </w:r>
      <w:proofErr w:type="spellEnd"/>
      <w:r w:rsidRPr="00393916">
        <w:rPr>
          <w:lang w:val="en-GB"/>
        </w:rPr>
        <w:t xml:space="preserve"> underscores the critical importance of robust cybersecurity measures in safeguarding organizations against evolving cyber threats. Whaling and Pharming attacks exploit human vulnerabilities and weaknesses in DNS infrastructure, posing significant risks to data integrity and financial security. Meanwhile, WannaCry and </w:t>
      </w:r>
      <w:proofErr w:type="spellStart"/>
      <w:r w:rsidRPr="00393916">
        <w:rPr>
          <w:lang w:val="en-GB"/>
        </w:rPr>
        <w:t>TeleRAT</w:t>
      </w:r>
      <w:proofErr w:type="spellEnd"/>
      <w:r w:rsidRPr="00393916">
        <w:rPr>
          <w:lang w:val="en-GB"/>
        </w:rPr>
        <w:t xml:space="preserve"> represent formidable threats with their capabilities to infiltrate and compromise systems, leading to data encryption, unauthorized access, and potential financial losses.</w:t>
      </w:r>
    </w:p>
    <w:p w14:paraId="5B86BD6F" w14:textId="77777777" w:rsidR="00336B7D" w:rsidRPr="00393916" w:rsidRDefault="00336B7D" w:rsidP="00336B7D">
      <w:pPr>
        <w:rPr>
          <w:lang w:val="en-GB"/>
        </w:rPr>
      </w:pPr>
    </w:p>
    <w:p w14:paraId="3050793D" w14:textId="2D392232" w:rsidR="00336B7D" w:rsidRPr="00393916" w:rsidRDefault="00336B7D" w:rsidP="00BF5D75">
      <w:pPr>
        <w:pStyle w:val="Heading2"/>
        <w:rPr>
          <w:lang w:val="en-GB"/>
        </w:rPr>
      </w:pPr>
      <w:bookmarkStart w:id="14" w:name="_Toc164185426"/>
      <w:r w:rsidRPr="00393916">
        <w:rPr>
          <w:lang w:val="en-GB"/>
        </w:rPr>
        <w:t>Recommendations:</w:t>
      </w:r>
      <w:bookmarkEnd w:id="14"/>
    </w:p>
    <w:p w14:paraId="541CE5DD" w14:textId="2A63C2AF" w:rsidR="00336B7D" w:rsidRPr="00393916" w:rsidRDefault="00336B7D" w:rsidP="00336B7D">
      <w:pPr>
        <w:rPr>
          <w:lang w:val="en-GB"/>
        </w:rPr>
      </w:pPr>
      <w:r w:rsidRPr="00393916">
        <w:rPr>
          <w:lang w:val="en-GB"/>
        </w:rPr>
        <w:t>Based on the findings, several recommendations emerge:</w:t>
      </w:r>
    </w:p>
    <w:p w14:paraId="73AB2706" w14:textId="31926892" w:rsidR="00336B7D" w:rsidRPr="00393916" w:rsidRDefault="00336B7D" w:rsidP="00336B7D">
      <w:pPr>
        <w:rPr>
          <w:lang w:val="en-GB"/>
        </w:rPr>
      </w:pPr>
      <w:r w:rsidRPr="00393916">
        <w:rPr>
          <w:lang w:val="en-GB"/>
        </w:rPr>
        <w:t>1. Investment in Cybersecurity Training: Organizations should prioritize cybersecurity awareness training for employees, particularly focusing on phishing email recognition, safe browsing practices, and adherence to security protocols.</w:t>
      </w:r>
    </w:p>
    <w:p w14:paraId="080505EC" w14:textId="77777777" w:rsidR="00336B7D" w:rsidRPr="00393916" w:rsidRDefault="00336B7D" w:rsidP="00336B7D">
      <w:pPr>
        <w:rPr>
          <w:lang w:val="en-GB"/>
        </w:rPr>
      </w:pPr>
    </w:p>
    <w:p w14:paraId="43C0E236" w14:textId="427C24B2" w:rsidR="00336B7D" w:rsidRPr="00393916" w:rsidRDefault="00336B7D" w:rsidP="00336B7D">
      <w:pPr>
        <w:rPr>
          <w:lang w:val="en-GB"/>
        </w:rPr>
      </w:pPr>
      <w:r w:rsidRPr="00393916">
        <w:rPr>
          <w:lang w:val="en-GB"/>
        </w:rPr>
        <w:t xml:space="preserve">2. Implementation of Multi-Layered </w:t>
      </w:r>
      <w:r w:rsidR="00AD1035" w:rsidRPr="00393916">
        <w:rPr>
          <w:lang w:val="en-GB"/>
        </w:rPr>
        <w:t>Defence</w:t>
      </w:r>
      <w:r w:rsidRPr="00393916">
        <w:rPr>
          <w:lang w:val="en-GB"/>
        </w:rPr>
        <w:t xml:space="preserve">: Deploying a multi-layered </w:t>
      </w:r>
      <w:r w:rsidR="00AD1035" w:rsidRPr="00393916">
        <w:rPr>
          <w:lang w:val="en-GB"/>
        </w:rPr>
        <w:t>defence</w:t>
      </w:r>
      <w:r w:rsidRPr="00393916">
        <w:rPr>
          <w:lang w:val="en-GB"/>
        </w:rPr>
        <w:t xml:space="preserve"> approach, including advanced endpoint security solutions, network monitoring tools, and robust access controls, can effectively mitigate the risk of </w:t>
      </w:r>
      <w:r w:rsidR="00BF5D75" w:rsidRPr="00393916">
        <w:rPr>
          <w:lang w:val="en-GB"/>
        </w:rPr>
        <w:t>cyber-attacks</w:t>
      </w:r>
      <w:r w:rsidRPr="00393916">
        <w:rPr>
          <w:lang w:val="en-GB"/>
        </w:rPr>
        <w:t xml:space="preserve"> like Whaling, Pharming, WannaCry, and </w:t>
      </w:r>
      <w:proofErr w:type="spellStart"/>
      <w:r w:rsidRPr="00393916">
        <w:rPr>
          <w:lang w:val="en-GB"/>
        </w:rPr>
        <w:t>TeleRAT</w:t>
      </w:r>
      <w:proofErr w:type="spellEnd"/>
      <w:r w:rsidRPr="00393916">
        <w:rPr>
          <w:lang w:val="en-GB"/>
        </w:rPr>
        <w:t>.</w:t>
      </w:r>
    </w:p>
    <w:p w14:paraId="59B3034A" w14:textId="77777777" w:rsidR="00336B7D" w:rsidRPr="00393916" w:rsidRDefault="00336B7D" w:rsidP="00336B7D">
      <w:pPr>
        <w:rPr>
          <w:lang w:val="en-GB"/>
        </w:rPr>
      </w:pPr>
    </w:p>
    <w:p w14:paraId="43920746" w14:textId="07F5B4FA" w:rsidR="00336B7D" w:rsidRPr="00393916" w:rsidRDefault="00336B7D" w:rsidP="00336B7D">
      <w:pPr>
        <w:rPr>
          <w:lang w:val="en-GB"/>
        </w:rPr>
      </w:pPr>
      <w:r w:rsidRPr="00393916">
        <w:rPr>
          <w:lang w:val="en-GB"/>
        </w:rPr>
        <w:t>3. Regular Patch Management and Vulnerability Assessments: Organizations must maintain up-to-date patch management practices and conduct regular vulnerability assessments to address known vulnerabilities promptly and prevent exploitation by ransomware and remote access trojans.</w:t>
      </w:r>
    </w:p>
    <w:p w14:paraId="542DD6A7" w14:textId="77777777" w:rsidR="00336B7D" w:rsidRPr="00393916" w:rsidRDefault="00336B7D" w:rsidP="00336B7D">
      <w:pPr>
        <w:rPr>
          <w:lang w:val="en-GB"/>
        </w:rPr>
      </w:pPr>
    </w:p>
    <w:p w14:paraId="7D90B6C8" w14:textId="2AF26787" w:rsidR="00336B7D" w:rsidRPr="00393916" w:rsidRDefault="00336B7D" w:rsidP="00336B7D">
      <w:pPr>
        <w:rPr>
          <w:lang w:val="en-GB"/>
        </w:rPr>
      </w:pPr>
      <w:r w:rsidRPr="00393916">
        <w:rPr>
          <w:lang w:val="en-GB"/>
        </w:rPr>
        <w:t>4. Enhanced Backup and Recovery Strategies: Strengthening backup and recovery strategies, including regular backups of critical data and rigorous testing of recovery processes, is essential for minimizing the impact of ransomware attacks and ensuring business continuity.</w:t>
      </w:r>
    </w:p>
    <w:p w14:paraId="2898D8A8" w14:textId="7B3C0D07" w:rsidR="00336B7D" w:rsidRPr="00393916" w:rsidRDefault="009D0797" w:rsidP="009D0797">
      <w:pPr>
        <w:widowControl/>
        <w:jc w:val="left"/>
        <w:rPr>
          <w:lang w:val="en-GB"/>
        </w:rPr>
      </w:pPr>
      <w:r w:rsidRPr="00393916">
        <w:rPr>
          <w:lang w:val="en-GB"/>
        </w:rPr>
        <w:br w:type="page"/>
      </w:r>
    </w:p>
    <w:p w14:paraId="2F972594" w14:textId="156CB9CD" w:rsidR="00336B7D" w:rsidRPr="00393916" w:rsidRDefault="00336B7D" w:rsidP="00BF5D75">
      <w:pPr>
        <w:pStyle w:val="Heading2"/>
        <w:rPr>
          <w:lang w:val="en-GB"/>
        </w:rPr>
      </w:pPr>
      <w:bookmarkStart w:id="15" w:name="_Toc164185427"/>
      <w:r w:rsidRPr="00393916">
        <w:rPr>
          <w:lang w:val="en-GB"/>
        </w:rPr>
        <w:lastRenderedPageBreak/>
        <w:t>Future Work:</w:t>
      </w:r>
      <w:bookmarkEnd w:id="15"/>
    </w:p>
    <w:p w14:paraId="37077973" w14:textId="1E52BB33" w:rsidR="00336B7D" w:rsidRPr="00393916" w:rsidRDefault="00336B7D" w:rsidP="00336B7D">
      <w:pPr>
        <w:rPr>
          <w:lang w:val="en-GB"/>
        </w:rPr>
      </w:pPr>
      <w:r w:rsidRPr="00393916">
        <w:rPr>
          <w:lang w:val="en-GB"/>
        </w:rPr>
        <w:t>For future work, further research and development efforts could focus on:</w:t>
      </w:r>
    </w:p>
    <w:p w14:paraId="34CB03B9" w14:textId="31D86286" w:rsidR="00336B7D" w:rsidRPr="00393916" w:rsidRDefault="00336B7D" w:rsidP="00336B7D">
      <w:pPr>
        <w:rPr>
          <w:lang w:val="en-GB"/>
        </w:rPr>
      </w:pPr>
      <w:r w:rsidRPr="00393916">
        <w:rPr>
          <w:lang w:val="en-GB"/>
        </w:rPr>
        <w:t>1. Advanced Threat Detection Technologies: Exploring emerging technologies such as artificial intelligence and machine learning for advanced threat detection and response capabilities to combat evolving cyber threats effectively.</w:t>
      </w:r>
    </w:p>
    <w:p w14:paraId="6B5AACF7" w14:textId="77777777" w:rsidR="00336B7D" w:rsidRPr="00393916" w:rsidRDefault="00336B7D" w:rsidP="00336B7D">
      <w:pPr>
        <w:rPr>
          <w:lang w:val="en-GB"/>
        </w:rPr>
      </w:pPr>
    </w:p>
    <w:p w14:paraId="10AA7AFE" w14:textId="30E27D67" w:rsidR="00336B7D" w:rsidRPr="00393916" w:rsidRDefault="00336B7D" w:rsidP="00336B7D">
      <w:pPr>
        <w:rPr>
          <w:lang w:val="en-GB"/>
        </w:rPr>
      </w:pPr>
      <w:r w:rsidRPr="00393916">
        <w:rPr>
          <w:lang w:val="en-GB"/>
        </w:rPr>
        <w:t xml:space="preserve">2. </w:t>
      </w:r>
      <w:r w:rsidR="00AD1035" w:rsidRPr="00393916">
        <w:rPr>
          <w:lang w:val="en-GB"/>
        </w:rPr>
        <w:t>Behavioural</w:t>
      </w:r>
      <w:r w:rsidRPr="00393916">
        <w:rPr>
          <w:lang w:val="en-GB"/>
        </w:rPr>
        <w:t xml:space="preserve"> Analysis and Anomaly Detection: Investigating </w:t>
      </w:r>
      <w:r w:rsidR="00AD1035" w:rsidRPr="00393916">
        <w:rPr>
          <w:lang w:val="en-GB"/>
        </w:rPr>
        <w:t>behavioural</w:t>
      </w:r>
      <w:r w:rsidRPr="00393916">
        <w:rPr>
          <w:lang w:val="en-GB"/>
        </w:rPr>
        <w:t xml:space="preserve"> analysis techniques and anomaly detection algorithms to identify suspicious activities and malicious </w:t>
      </w:r>
      <w:r w:rsidR="00AD1035" w:rsidRPr="00393916">
        <w:rPr>
          <w:lang w:val="en-GB"/>
        </w:rPr>
        <w:t>behaviours</w:t>
      </w:r>
      <w:r w:rsidRPr="00393916">
        <w:rPr>
          <w:lang w:val="en-GB"/>
        </w:rPr>
        <w:t xml:space="preserve"> associated with sophisticated </w:t>
      </w:r>
      <w:r w:rsidR="00BF5D75" w:rsidRPr="00393916">
        <w:rPr>
          <w:lang w:val="en-GB"/>
        </w:rPr>
        <w:t>cyber-attacks</w:t>
      </w:r>
      <w:r w:rsidRPr="00393916">
        <w:rPr>
          <w:lang w:val="en-GB"/>
        </w:rPr>
        <w:t xml:space="preserve"> like Whaling, Pharming, and </w:t>
      </w:r>
      <w:proofErr w:type="spellStart"/>
      <w:r w:rsidRPr="00393916">
        <w:rPr>
          <w:lang w:val="en-GB"/>
        </w:rPr>
        <w:t>TeleRAT</w:t>
      </w:r>
      <w:proofErr w:type="spellEnd"/>
      <w:r w:rsidRPr="00393916">
        <w:rPr>
          <w:lang w:val="en-GB"/>
        </w:rPr>
        <w:t>.</w:t>
      </w:r>
    </w:p>
    <w:p w14:paraId="773D0E1A" w14:textId="77777777" w:rsidR="00336B7D" w:rsidRPr="00393916" w:rsidRDefault="00336B7D" w:rsidP="00336B7D">
      <w:pPr>
        <w:rPr>
          <w:lang w:val="en-GB"/>
        </w:rPr>
      </w:pPr>
    </w:p>
    <w:p w14:paraId="7C53059C" w14:textId="037248CB" w:rsidR="00336B7D" w:rsidRPr="00393916" w:rsidRDefault="00336B7D" w:rsidP="00336B7D">
      <w:pPr>
        <w:rPr>
          <w:lang w:val="en-GB"/>
        </w:rPr>
      </w:pPr>
      <w:r w:rsidRPr="00393916">
        <w:rPr>
          <w:lang w:val="en-GB"/>
        </w:rPr>
        <w:t xml:space="preserve">3. Collaborative </w:t>
      </w:r>
      <w:r w:rsidR="00AD1035" w:rsidRPr="00393916">
        <w:rPr>
          <w:lang w:val="en-GB"/>
        </w:rPr>
        <w:t>Defence</w:t>
      </w:r>
      <w:r w:rsidRPr="00393916">
        <w:rPr>
          <w:lang w:val="en-GB"/>
        </w:rPr>
        <w:t xml:space="preserve"> Strategies: Encouraging collaboration among organizations, industry stakeholders, and government agencies to share threat intelligence, best practices, and cybersecurity resources for collective </w:t>
      </w:r>
      <w:r w:rsidR="00AD1035" w:rsidRPr="00393916">
        <w:rPr>
          <w:lang w:val="en-GB"/>
        </w:rPr>
        <w:t>defence</w:t>
      </w:r>
      <w:r w:rsidRPr="00393916">
        <w:rPr>
          <w:lang w:val="en-GB"/>
        </w:rPr>
        <w:t xml:space="preserve"> against cyber threats on a broader scale.</w:t>
      </w:r>
    </w:p>
    <w:p w14:paraId="180B2FC7" w14:textId="77777777" w:rsidR="00336B7D" w:rsidRPr="00393916" w:rsidRDefault="00336B7D" w:rsidP="00336B7D">
      <w:pPr>
        <w:rPr>
          <w:lang w:val="en-GB"/>
        </w:rPr>
      </w:pPr>
    </w:p>
    <w:p w14:paraId="0034B3BF" w14:textId="7CA8D633" w:rsidR="00336B7D" w:rsidRPr="00393916" w:rsidRDefault="00336B7D" w:rsidP="00336B7D">
      <w:pPr>
        <w:rPr>
          <w:lang w:val="en-GB"/>
        </w:rPr>
      </w:pPr>
      <w:r w:rsidRPr="00393916">
        <w:rPr>
          <w:lang w:val="en-GB"/>
        </w:rPr>
        <w:t>4. Regulatory Compliance and Cybersecurity Standards:</w:t>
      </w:r>
      <w:r w:rsidR="00BF5D75" w:rsidRPr="00393916">
        <w:rPr>
          <w:lang w:val="en-GB"/>
        </w:rPr>
        <w:t xml:space="preserve"> </w:t>
      </w:r>
      <w:r w:rsidRPr="00393916">
        <w:rPr>
          <w:lang w:val="en-GB"/>
        </w:rPr>
        <w:t xml:space="preserve">Adhering to regulatory compliance requirements and industry cybersecurity standards to ensure robust security posture and resilience against </w:t>
      </w:r>
      <w:r w:rsidR="00BF5D75" w:rsidRPr="00393916">
        <w:rPr>
          <w:lang w:val="en-GB"/>
        </w:rPr>
        <w:t>cyber-attacks</w:t>
      </w:r>
      <w:r w:rsidRPr="00393916">
        <w:rPr>
          <w:lang w:val="en-GB"/>
        </w:rPr>
        <w:t>, while also promoting a culture of cybersecurity awareness and accountability within organizations.</w:t>
      </w:r>
    </w:p>
    <w:p w14:paraId="00E060AF" w14:textId="77777777" w:rsidR="00336B7D" w:rsidRPr="00393916" w:rsidRDefault="00336B7D" w:rsidP="00336B7D">
      <w:pPr>
        <w:rPr>
          <w:lang w:val="en-GB"/>
        </w:rPr>
      </w:pPr>
    </w:p>
    <w:p w14:paraId="7C7DE00E" w14:textId="3AE9D931" w:rsidR="00336B7D" w:rsidRPr="00393916" w:rsidRDefault="00336B7D" w:rsidP="00336B7D">
      <w:pPr>
        <w:rPr>
          <w:highlight w:val="yellow"/>
          <w:lang w:val="en-GB"/>
        </w:rPr>
      </w:pPr>
      <w:r w:rsidRPr="00393916">
        <w:rPr>
          <w:lang w:val="en-GB"/>
        </w:rPr>
        <w:t>By implementing these recommendations and focusing on future work areas, organizations can strengthen their cybersecurity posture, mitigate cyber risks effectively, and better protect their digital assets and sensitive information from evolving threats in the dynamic cyber landscape.</w:t>
      </w:r>
    </w:p>
    <w:p w14:paraId="0868E2A3" w14:textId="743562A3" w:rsidR="00443B9E" w:rsidRPr="00393916" w:rsidRDefault="00443B9E" w:rsidP="00443B9E">
      <w:pPr>
        <w:widowControl/>
        <w:jc w:val="left"/>
        <w:rPr>
          <w:lang w:val="en-GB"/>
        </w:rPr>
      </w:pPr>
      <w:r w:rsidRPr="00393916">
        <w:rPr>
          <w:lang w:val="en-GB"/>
        </w:rPr>
        <w:br w:type="page"/>
      </w:r>
    </w:p>
    <w:p w14:paraId="534F1273" w14:textId="1677AF5A" w:rsidR="00DD2FBE" w:rsidRPr="00393916" w:rsidRDefault="00443B9E" w:rsidP="00443B9E">
      <w:pPr>
        <w:pStyle w:val="Heading1"/>
        <w:rPr>
          <w:lang w:val="en-GB"/>
        </w:rPr>
      </w:pPr>
      <w:bookmarkStart w:id="16" w:name="_Toc164185428"/>
      <w:r w:rsidRPr="00393916">
        <w:rPr>
          <w:lang w:val="en-GB"/>
        </w:rPr>
        <w:lastRenderedPageBreak/>
        <w:t>References</w:t>
      </w:r>
      <w:bookmarkEnd w:id="16"/>
    </w:p>
    <w:p w14:paraId="5738B74A" w14:textId="40291B54" w:rsidR="00A30B51" w:rsidRPr="00A30B51" w:rsidRDefault="00A30B51" w:rsidP="00EB5B75">
      <w:pPr>
        <w:widowControl/>
        <w:shd w:val="clear" w:color="auto" w:fill="FFFFFF"/>
        <w:spacing w:line="360" w:lineRule="auto"/>
        <w:jc w:val="left"/>
        <w:rPr>
          <w:rFonts w:eastAsiaTheme="minorHAnsi" w:cs="Arial"/>
          <w:color w:val="262626" w:themeColor="text1" w:themeTint="D9"/>
          <w:kern w:val="0"/>
          <w:sz w:val="22"/>
          <w14:ligatures w14:val="none"/>
        </w:rPr>
      </w:pPr>
      <w:r w:rsidRPr="00A30B51">
        <w:rPr>
          <w:rFonts w:eastAsiaTheme="minorHAnsi" w:cs="Arial"/>
          <w:color w:val="262626" w:themeColor="text1" w:themeTint="D9"/>
          <w:kern w:val="0"/>
          <w:sz w:val="22"/>
          <w14:ligatures w14:val="none"/>
        </w:rPr>
        <w:t>[1]</w:t>
      </w:r>
      <w:r w:rsidRPr="00EB5B75">
        <w:rPr>
          <w:rFonts w:eastAsiaTheme="minorHAnsi" w:cs="Arial"/>
          <w:color w:val="262626" w:themeColor="text1" w:themeTint="D9"/>
          <w:kern w:val="0"/>
          <w:sz w:val="22"/>
          <w14:ligatures w14:val="none"/>
        </w:rPr>
        <w:t xml:space="preserve"> </w:t>
      </w:r>
      <w:r w:rsidRPr="00A30B51">
        <w:rPr>
          <w:rFonts w:eastAsiaTheme="minorHAnsi" w:cs="Arial"/>
          <w:color w:val="262626" w:themeColor="text1" w:themeTint="D9"/>
          <w:kern w:val="0"/>
          <w:sz w:val="22"/>
          <w14:ligatures w14:val="none"/>
        </w:rPr>
        <w:t xml:space="preserve">“What is the NIST Cybersecurity </w:t>
      </w:r>
      <w:proofErr w:type="gramStart"/>
      <w:r w:rsidRPr="00A30B51">
        <w:rPr>
          <w:rFonts w:eastAsiaTheme="minorHAnsi" w:cs="Arial"/>
          <w:color w:val="262626" w:themeColor="text1" w:themeTint="D9"/>
          <w:kern w:val="0"/>
          <w:sz w:val="22"/>
          <w14:ligatures w14:val="none"/>
        </w:rPr>
        <w:t>Framework?,</w:t>
      </w:r>
      <w:proofErr w:type="gramEnd"/>
      <w:r w:rsidRPr="00A30B51">
        <w:rPr>
          <w:rFonts w:eastAsiaTheme="minorHAnsi" w:cs="Arial"/>
          <w:color w:val="262626" w:themeColor="text1" w:themeTint="D9"/>
          <w:kern w:val="0"/>
          <w:sz w:val="22"/>
          <w14:ligatures w14:val="none"/>
        </w:rPr>
        <w:t>” 2020. https://www.balbix.com/insights/nist-cybersecurity-framework/ (accessed Apr. 25, 2024).</w:t>
      </w:r>
    </w:p>
    <w:p w14:paraId="4AED8A64" w14:textId="74856140" w:rsidR="009D0171" w:rsidRPr="00EB5B75" w:rsidRDefault="009D0171" w:rsidP="00EB5B75">
      <w:pPr>
        <w:widowControl/>
        <w:shd w:val="clear" w:color="auto" w:fill="FFFFFF"/>
        <w:spacing w:line="360" w:lineRule="auto"/>
        <w:jc w:val="left"/>
        <w:rPr>
          <w:rFonts w:eastAsiaTheme="minorHAnsi" w:cs="Arial"/>
          <w:color w:val="262626" w:themeColor="text1" w:themeTint="D9"/>
          <w:kern w:val="0"/>
          <w:sz w:val="22"/>
          <w14:ligatures w14:val="none"/>
        </w:rPr>
      </w:pPr>
      <w:r w:rsidRPr="009D0171">
        <w:rPr>
          <w:rFonts w:eastAsiaTheme="minorHAnsi" w:cs="Arial"/>
          <w:color w:val="262626" w:themeColor="text1" w:themeTint="D9"/>
          <w:kern w:val="0"/>
          <w:sz w:val="22"/>
          <w14:ligatures w14:val="none"/>
        </w:rPr>
        <w:t>[</w:t>
      </w:r>
      <w:r w:rsidRPr="00EB5B75">
        <w:rPr>
          <w:rFonts w:eastAsiaTheme="minorHAnsi" w:cs="Arial"/>
          <w:color w:val="262626" w:themeColor="text1" w:themeTint="D9"/>
          <w:kern w:val="0"/>
          <w:sz w:val="22"/>
          <w14:ligatures w14:val="none"/>
        </w:rPr>
        <w:t>2</w:t>
      </w:r>
      <w:r w:rsidRPr="009D0171">
        <w:rPr>
          <w:rFonts w:eastAsiaTheme="minorHAnsi" w:cs="Arial"/>
          <w:color w:val="262626" w:themeColor="text1" w:themeTint="D9"/>
          <w:kern w:val="0"/>
          <w:sz w:val="22"/>
          <w14:ligatures w14:val="none"/>
        </w:rPr>
        <w:t>]</w:t>
      </w:r>
      <w:r w:rsidR="00157429" w:rsidRPr="00EB5B75">
        <w:rPr>
          <w:rFonts w:eastAsiaTheme="minorHAnsi" w:cs="Arial"/>
          <w:color w:val="262626" w:themeColor="text1" w:themeTint="D9"/>
          <w:kern w:val="0"/>
          <w:sz w:val="22"/>
          <w14:ligatures w14:val="none"/>
        </w:rPr>
        <w:t xml:space="preserve"> </w:t>
      </w:r>
      <w:r w:rsidRPr="009D0171">
        <w:rPr>
          <w:rFonts w:eastAsiaTheme="minorHAnsi" w:cs="Arial"/>
          <w:color w:val="262626" w:themeColor="text1" w:themeTint="D9"/>
          <w:kern w:val="0"/>
          <w:sz w:val="22"/>
          <w14:ligatures w14:val="none"/>
        </w:rPr>
        <w:t xml:space="preserve">“What is the NIST Cybersecurity </w:t>
      </w:r>
      <w:proofErr w:type="gramStart"/>
      <w:r w:rsidRPr="009D0171">
        <w:rPr>
          <w:rFonts w:eastAsiaTheme="minorHAnsi" w:cs="Arial"/>
          <w:color w:val="262626" w:themeColor="text1" w:themeTint="D9"/>
          <w:kern w:val="0"/>
          <w:sz w:val="22"/>
          <w14:ligatures w14:val="none"/>
        </w:rPr>
        <w:t>Framework?,</w:t>
      </w:r>
      <w:proofErr w:type="gramEnd"/>
      <w:r w:rsidRPr="009D0171">
        <w:rPr>
          <w:rFonts w:eastAsiaTheme="minorHAnsi" w:cs="Arial"/>
          <w:color w:val="262626" w:themeColor="text1" w:themeTint="D9"/>
          <w:kern w:val="0"/>
          <w:sz w:val="22"/>
          <w14:ligatures w14:val="none"/>
        </w:rPr>
        <w:t xml:space="preserve">” 2020. </w:t>
      </w:r>
      <w:hyperlink r:id="rId19" w:history="1">
        <w:r w:rsidR="007C58BC" w:rsidRPr="00EB5B75">
          <w:rPr>
            <w:rStyle w:val="Hyperlink"/>
            <w:rFonts w:eastAsiaTheme="minorHAnsi" w:cs="Arial"/>
            <w:color w:val="262626" w:themeColor="text1" w:themeTint="D9"/>
            <w:sz w:val="22"/>
          </w:rPr>
          <w:t>NIST-cybersecurity-framework-1024x599.png (1024×599) (balbix.com)</w:t>
        </w:r>
      </w:hyperlink>
      <w:r w:rsidRPr="009D0171">
        <w:rPr>
          <w:rFonts w:eastAsiaTheme="minorHAnsi" w:cs="Arial"/>
          <w:color w:val="262626" w:themeColor="text1" w:themeTint="D9"/>
          <w:kern w:val="0"/>
          <w:sz w:val="22"/>
          <w14:ligatures w14:val="none"/>
        </w:rPr>
        <w:t xml:space="preserve"> (accessed Apr. 25, 2024).</w:t>
      </w:r>
    </w:p>
    <w:p w14:paraId="26388C39" w14:textId="4340A062" w:rsidR="00D917D5" w:rsidRPr="00EB5B75" w:rsidRDefault="00157429" w:rsidP="00EB5B75">
      <w:pPr>
        <w:widowControl/>
        <w:shd w:val="clear" w:color="auto" w:fill="FFFFFF"/>
        <w:spacing w:line="360" w:lineRule="auto"/>
        <w:jc w:val="left"/>
        <w:rPr>
          <w:rFonts w:eastAsiaTheme="minorHAnsi" w:cs="Arial"/>
          <w:color w:val="262626" w:themeColor="text1" w:themeTint="D9"/>
          <w:kern w:val="0"/>
          <w:sz w:val="22"/>
          <w14:ligatures w14:val="none"/>
        </w:rPr>
      </w:pPr>
      <w:r w:rsidRPr="00157429">
        <w:rPr>
          <w:rFonts w:eastAsiaTheme="minorHAnsi" w:cs="Arial"/>
          <w:color w:val="262626" w:themeColor="text1" w:themeTint="D9"/>
          <w:kern w:val="0"/>
          <w:sz w:val="22"/>
          <w14:ligatures w14:val="none"/>
        </w:rPr>
        <w:t>[</w:t>
      </w:r>
      <w:r w:rsidRPr="00EB5B75">
        <w:rPr>
          <w:rFonts w:eastAsiaTheme="minorHAnsi" w:cs="Arial"/>
          <w:color w:val="262626" w:themeColor="text1" w:themeTint="D9"/>
          <w:kern w:val="0"/>
          <w:sz w:val="22"/>
          <w14:ligatures w14:val="none"/>
        </w:rPr>
        <w:t>3</w:t>
      </w:r>
      <w:r w:rsidRPr="00157429">
        <w:rPr>
          <w:rFonts w:eastAsiaTheme="minorHAnsi" w:cs="Arial"/>
          <w:color w:val="262626" w:themeColor="text1" w:themeTint="D9"/>
          <w:kern w:val="0"/>
          <w:sz w:val="22"/>
          <w14:ligatures w14:val="none"/>
        </w:rPr>
        <w:t>]</w:t>
      </w:r>
      <w:r w:rsidRPr="00EB5B75">
        <w:rPr>
          <w:rFonts w:eastAsiaTheme="minorHAnsi" w:cs="Arial"/>
          <w:color w:val="262626" w:themeColor="text1" w:themeTint="D9"/>
          <w:kern w:val="0"/>
          <w:sz w:val="22"/>
          <w14:ligatures w14:val="none"/>
        </w:rPr>
        <w:t xml:space="preserve"> </w:t>
      </w:r>
      <w:r w:rsidRPr="00157429">
        <w:rPr>
          <w:rFonts w:eastAsiaTheme="minorHAnsi" w:cs="Arial"/>
          <w:color w:val="262626" w:themeColor="text1" w:themeTint="D9"/>
          <w:kern w:val="0"/>
          <w:sz w:val="22"/>
          <w14:ligatures w14:val="none"/>
        </w:rPr>
        <w:t xml:space="preserve">“How to Use Nmap | </w:t>
      </w:r>
      <w:proofErr w:type="spellStart"/>
      <w:r w:rsidRPr="00157429">
        <w:rPr>
          <w:rFonts w:eastAsiaTheme="minorHAnsi" w:cs="Arial"/>
          <w:color w:val="262626" w:themeColor="text1" w:themeTint="D9"/>
          <w:kern w:val="0"/>
          <w:sz w:val="22"/>
          <w14:ligatures w14:val="none"/>
        </w:rPr>
        <w:t>UpGuard</w:t>
      </w:r>
      <w:proofErr w:type="spellEnd"/>
      <w:r w:rsidRPr="00157429">
        <w:rPr>
          <w:rFonts w:eastAsiaTheme="minorHAnsi" w:cs="Arial"/>
          <w:color w:val="262626" w:themeColor="text1" w:themeTint="D9"/>
          <w:kern w:val="0"/>
          <w:sz w:val="22"/>
          <w14:ligatures w14:val="none"/>
        </w:rPr>
        <w:t>.” https://www.upguard.com/blog/how-to-use-nmap (accessed Apr. 25, 2024).</w:t>
      </w:r>
    </w:p>
    <w:p w14:paraId="3F08D25D" w14:textId="15CDECE0" w:rsidR="00E24DB0" w:rsidRPr="00E24DB0" w:rsidRDefault="0075462C" w:rsidP="00EB5B75">
      <w:pPr>
        <w:widowControl/>
        <w:spacing w:line="360" w:lineRule="auto"/>
        <w:jc w:val="left"/>
        <w:rPr>
          <w:rFonts w:eastAsiaTheme="minorHAnsi" w:cs="Arial"/>
          <w:color w:val="262626" w:themeColor="text1" w:themeTint="D9"/>
          <w:sz w:val="22"/>
          <w:shd w:val="clear" w:color="auto" w:fill="FFFFFF"/>
          <w:lang w:val="en-GB"/>
        </w:rPr>
      </w:pPr>
      <w:r w:rsidRPr="00EB5B75">
        <w:rPr>
          <w:rFonts w:eastAsiaTheme="minorHAnsi" w:cs="Arial"/>
          <w:color w:val="262626" w:themeColor="text1" w:themeTint="D9"/>
          <w:sz w:val="22"/>
          <w:shd w:val="clear" w:color="auto" w:fill="FFFFFF"/>
          <w:lang w:val="en-GB"/>
        </w:rPr>
        <w:t xml:space="preserve">[4] </w:t>
      </w:r>
      <w:r w:rsidR="00862FC5" w:rsidRPr="00EB5B75">
        <w:rPr>
          <w:rFonts w:eastAsiaTheme="minorHAnsi" w:cs="Arial"/>
          <w:color w:val="262626" w:themeColor="text1" w:themeTint="D9"/>
          <w:sz w:val="22"/>
          <w:shd w:val="clear" w:color="auto" w:fill="FFFFFF"/>
          <w:lang w:val="en-GB"/>
        </w:rPr>
        <w:t>“Types of Nmap scans and best practices | TechTarget.” https://www.techtarget.com/searchnetworking/tip/Types-of-Nmap-scans-and-best-practices (accessed Apr. 16, 2024).</w:t>
      </w:r>
    </w:p>
    <w:p w14:paraId="1AEF26D8" w14:textId="6F37B9F3" w:rsidR="00E24DB0" w:rsidRPr="00E24DB0" w:rsidRDefault="00E24DB0" w:rsidP="00EB5B75">
      <w:pPr>
        <w:widowControl/>
        <w:spacing w:line="360" w:lineRule="auto"/>
        <w:jc w:val="left"/>
        <w:rPr>
          <w:rFonts w:eastAsiaTheme="minorHAnsi" w:cs="Arial"/>
          <w:color w:val="262626" w:themeColor="text1" w:themeTint="D9"/>
          <w:kern w:val="0"/>
          <w:sz w:val="22"/>
          <w14:ligatures w14:val="none"/>
        </w:rPr>
      </w:pPr>
      <w:r w:rsidRPr="00E24DB0">
        <w:rPr>
          <w:rFonts w:eastAsiaTheme="minorHAnsi" w:cs="Arial"/>
          <w:color w:val="262626" w:themeColor="text1" w:themeTint="D9"/>
          <w:kern w:val="0"/>
          <w:sz w:val="22"/>
          <w14:ligatures w14:val="none"/>
        </w:rPr>
        <w:t>[</w:t>
      </w:r>
      <w:r w:rsidRPr="00EB5B75">
        <w:rPr>
          <w:rFonts w:eastAsiaTheme="minorHAnsi" w:cs="Arial"/>
          <w:color w:val="262626" w:themeColor="text1" w:themeTint="D9"/>
          <w:kern w:val="0"/>
          <w:sz w:val="22"/>
          <w14:ligatures w14:val="none"/>
        </w:rPr>
        <w:t>5</w:t>
      </w:r>
      <w:r w:rsidRPr="00E24DB0">
        <w:rPr>
          <w:rFonts w:eastAsiaTheme="minorHAnsi" w:cs="Arial"/>
          <w:color w:val="262626" w:themeColor="text1" w:themeTint="D9"/>
          <w:kern w:val="0"/>
          <w:sz w:val="22"/>
          <w14:ligatures w14:val="none"/>
        </w:rPr>
        <w:t>]</w:t>
      </w:r>
      <w:r w:rsidRPr="00EB5B75">
        <w:rPr>
          <w:rFonts w:eastAsiaTheme="minorHAnsi" w:cs="Arial"/>
          <w:color w:val="262626" w:themeColor="text1" w:themeTint="D9"/>
          <w:kern w:val="0"/>
          <w:sz w:val="22"/>
          <w14:ligatures w14:val="none"/>
        </w:rPr>
        <w:t xml:space="preserve"> </w:t>
      </w:r>
      <w:r w:rsidRPr="00E24DB0">
        <w:rPr>
          <w:rFonts w:eastAsiaTheme="minorHAnsi" w:cs="Arial"/>
          <w:color w:val="262626" w:themeColor="text1" w:themeTint="D9"/>
          <w:kern w:val="0"/>
          <w:sz w:val="22"/>
          <w14:ligatures w14:val="none"/>
        </w:rPr>
        <w:t>“What Is Wireshark and How to Use It | Cybersecurity.” https://www.comptia.org/content/articles/what-is-wireshark-and-how-to-use-it (accessed Apr. 25, 2024).</w:t>
      </w:r>
    </w:p>
    <w:p w14:paraId="61A1697B" w14:textId="07126580" w:rsidR="00250F6F" w:rsidRPr="00250F6F" w:rsidRDefault="00250F6F" w:rsidP="00EB5B75">
      <w:pPr>
        <w:widowControl/>
        <w:shd w:val="clear" w:color="auto" w:fill="FFFFFF"/>
        <w:spacing w:line="360" w:lineRule="auto"/>
        <w:jc w:val="left"/>
        <w:rPr>
          <w:rFonts w:eastAsiaTheme="minorHAnsi" w:cs="Arial"/>
          <w:color w:val="262626" w:themeColor="text1" w:themeTint="D9"/>
          <w:kern w:val="0"/>
          <w:sz w:val="22"/>
          <w14:ligatures w14:val="none"/>
        </w:rPr>
      </w:pPr>
      <w:r w:rsidRPr="00250F6F">
        <w:rPr>
          <w:rFonts w:eastAsiaTheme="minorHAnsi" w:cs="Arial"/>
          <w:color w:val="262626" w:themeColor="text1" w:themeTint="D9"/>
          <w:kern w:val="0"/>
          <w:sz w:val="22"/>
          <w14:ligatures w14:val="none"/>
        </w:rPr>
        <w:t>[</w:t>
      </w:r>
      <w:r w:rsidRPr="00EB5B75">
        <w:rPr>
          <w:rFonts w:eastAsiaTheme="minorHAnsi" w:cs="Arial"/>
          <w:color w:val="262626" w:themeColor="text1" w:themeTint="D9"/>
          <w:kern w:val="0"/>
          <w:sz w:val="22"/>
          <w14:ligatures w14:val="none"/>
        </w:rPr>
        <w:t>6</w:t>
      </w:r>
      <w:r w:rsidRPr="00250F6F">
        <w:rPr>
          <w:rFonts w:eastAsiaTheme="minorHAnsi" w:cs="Arial"/>
          <w:color w:val="262626" w:themeColor="text1" w:themeTint="D9"/>
          <w:kern w:val="0"/>
          <w:sz w:val="22"/>
          <w14:ligatures w14:val="none"/>
        </w:rPr>
        <w:t>]</w:t>
      </w:r>
      <w:r w:rsidRPr="00EB5B75">
        <w:rPr>
          <w:rFonts w:eastAsiaTheme="minorHAnsi" w:cs="Arial"/>
          <w:color w:val="262626" w:themeColor="text1" w:themeTint="D9"/>
          <w:kern w:val="0"/>
          <w:sz w:val="22"/>
          <w14:ligatures w14:val="none"/>
        </w:rPr>
        <w:t xml:space="preserve"> </w:t>
      </w:r>
      <w:r w:rsidRPr="00250F6F">
        <w:rPr>
          <w:rFonts w:eastAsiaTheme="minorHAnsi" w:cs="Arial"/>
          <w:color w:val="262626" w:themeColor="text1" w:themeTint="D9"/>
          <w:kern w:val="0"/>
          <w:sz w:val="22"/>
          <w14:ligatures w14:val="none"/>
        </w:rPr>
        <w:t>“Nmap vs Wireshark: 2024 Comparison,” 2023. https://www.stationx.net/nmap-vs-wireshark/ (accessed Apr. 25, 2024).</w:t>
      </w:r>
    </w:p>
    <w:p w14:paraId="09F165CB" w14:textId="2786ADDE" w:rsidR="006A2CCD" w:rsidRPr="00EB5B75" w:rsidRDefault="006A2CCD" w:rsidP="00EB5B75">
      <w:pPr>
        <w:widowControl/>
        <w:shd w:val="clear" w:color="auto" w:fill="FFFFFF"/>
        <w:spacing w:line="360" w:lineRule="auto"/>
        <w:jc w:val="left"/>
        <w:rPr>
          <w:rFonts w:eastAsiaTheme="minorHAnsi" w:cs="Arial"/>
          <w:color w:val="262626" w:themeColor="text1" w:themeTint="D9"/>
          <w:kern w:val="0"/>
          <w:sz w:val="22"/>
          <w14:ligatures w14:val="none"/>
        </w:rPr>
      </w:pPr>
      <w:r w:rsidRPr="006A2CCD">
        <w:rPr>
          <w:rFonts w:eastAsiaTheme="minorHAnsi" w:cs="Arial"/>
          <w:color w:val="262626" w:themeColor="text1" w:themeTint="D9"/>
          <w:kern w:val="0"/>
          <w:sz w:val="22"/>
          <w14:ligatures w14:val="none"/>
        </w:rPr>
        <w:t>[</w:t>
      </w:r>
      <w:r w:rsidRPr="00EB5B75">
        <w:rPr>
          <w:rFonts w:eastAsiaTheme="minorHAnsi" w:cs="Arial"/>
          <w:color w:val="262626" w:themeColor="text1" w:themeTint="D9"/>
          <w:kern w:val="0"/>
          <w:sz w:val="22"/>
          <w14:ligatures w14:val="none"/>
        </w:rPr>
        <w:t>7</w:t>
      </w:r>
      <w:r w:rsidRPr="006A2CCD">
        <w:rPr>
          <w:rFonts w:eastAsiaTheme="minorHAnsi" w:cs="Arial"/>
          <w:color w:val="262626" w:themeColor="text1" w:themeTint="D9"/>
          <w:kern w:val="0"/>
          <w:sz w:val="22"/>
          <w14:ligatures w14:val="none"/>
        </w:rPr>
        <w:t>]</w:t>
      </w:r>
      <w:r w:rsidRPr="00EB5B75">
        <w:rPr>
          <w:rFonts w:eastAsiaTheme="minorHAnsi" w:cs="Arial"/>
          <w:color w:val="262626" w:themeColor="text1" w:themeTint="D9"/>
          <w:kern w:val="0"/>
          <w:sz w:val="22"/>
          <w14:ligatures w14:val="none"/>
        </w:rPr>
        <w:t xml:space="preserve"> </w:t>
      </w:r>
      <w:r w:rsidRPr="006A2CCD">
        <w:rPr>
          <w:rFonts w:eastAsiaTheme="minorHAnsi" w:cs="Arial"/>
          <w:color w:val="262626" w:themeColor="text1" w:themeTint="D9"/>
          <w:kern w:val="0"/>
          <w:sz w:val="22"/>
          <w14:ligatures w14:val="none"/>
        </w:rPr>
        <w:t xml:space="preserve">“What is WannaCry </w:t>
      </w:r>
      <w:proofErr w:type="gramStart"/>
      <w:r w:rsidRPr="006A2CCD">
        <w:rPr>
          <w:rFonts w:eastAsiaTheme="minorHAnsi" w:cs="Arial"/>
          <w:color w:val="262626" w:themeColor="text1" w:themeTint="D9"/>
          <w:kern w:val="0"/>
          <w:sz w:val="22"/>
          <w14:ligatures w14:val="none"/>
        </w:rPr>
        <w:t>ransomware?,</w:t>
      </w:r>
      <w:proofErr w:type="gramEnd"/>
      <w:r w:rsidRPr="006A2CCD">
        <w:rPr>
          <w:rFonts w:eastAsiaTheme="minorHAnsi" w:cs="Arial"/>
          <w:color w:val="262626" w:themeColor="text1" w:themeTint="D9"/>
          <w:kern w:val="0"/>
          <w:sz w:val="22"/>
          <w14:ligatures w14:val="none"/>
        </w:rPr>
        <w:t>” 2024. https://www.kaspersky.com/resource-center/threats/ransomware-wannacry (accessed Apr. 25, 2024).</w:t>
      </w:r>
    </w:p>
    <w:p w14:paraId="4E044881" w14:textId="5AAC9C9B" w:rsidR="00701980" w:rsidRPr="00701980" w:rsidRDefault="00701980" w:rsidP="00EB5B75">
      <w:pPr>
        <w:widowControl/>
        <w:shd w:val="clear" w:color="auto" w:fill="FFFFFF"/>
        <w:spacing w:line="360" w:lineRule="auto"/>
        <w:jc w:val="left"/>
        <w:rPr>
          <w:rFonts w:eastAsiaTheme="minorHAnsi" w:cs="Arial"/>
          <w:color w:val="262626" w:themeColor="text1" w:themeTint="D9"/>
          <w:kern w:val="0"/>
          <w:sz w:val="22"/>
          <w14:ligatures w14:val="none"/>
        </w:rPr>
      </w:pPr>
      <w:r w:rsidRPr="00701980">
        <w:rPr>
          <w:rFonts w:eastAsiaTheme="minorHAnsi" w:cs="Arial"/>
          <w:color w:val="262626" w:themeColor="text1" w:themeTint="D9"/>
          <w:kern w:val="0"/>
          <w:sz w:val="22"/>
          <w14:ligatures w14:val="none"/>
        </w:rPr>
        <w:t>[</w:t>
      </w:r>
      <w:r w:rsidRPr="00EB5B75">
        <w:rPr>
          <w:rFonts w:eastAsiaTheme="minorHAnsi" w:cs="Arial"/>
          <w:color w:val="262626" w:themeColor="text1" w:themeTint="D9"/>
          <w:kern w:val="0"/>
          <w:sz w:val="22"/>
          <w14:ligatures w14:val="none"/>
        </w:rPr>
        <w:t>8</w:t>
      </w:r>
      <w:r w:rsidRPr="00701980">
        <w:rPr>
          <w:rFonts w:eastAsiaTheme="minorHAnsi" w:cs="Arial"/>
          <w:color w:val="262626" w:themeColor="text1" w:themeTint="D9"/>
          <w:kern w:val="0"/>
          <w:sz w:val="22"/>
          <w14:ligatures w14:val="none"/>
        </w:rPr>
        <w:t>]</w:t>
      </w:r>
      <w:r w:rsidRPr="00EB5B75">
        <w:rPr>
          <w:rFonts w:eastAsiaTheme="minorHAnsi" w:cs="Arial"/>
          <w:color w:val="262626" w:themeColor="text1" w:themeTint="D9"/>
          <w:kern w:val="0"/>
          <w:sz w:val="22"/>
          <w14:ligatures w14:val="none"/>
        </w:rPr>
        <w:t xml:space="preserve"> </w:t>
      </w:r>
      <w:r w:rsidRPr="00701980">
        <w:rPr>
          <w:rFonts w:eastAsiaTheme="minorHAnsi" w:cs="Arial"/>
          <w:color w:val="262626" w:themeColor="text1" w:themeTint="D9"/>
          <w:kern w:val="0"/>
          <w:sz w:val="22"/>
          <w14:ligatures w14:val="none"/>
        </w:rPr>
        <w:t xml:space="preserve">W. Kyle </w:t>
      </w:r>
      <w:proofErr w:type="spellStart"/>
      <w:r w:rsidRPr="00701980">
        <w:rPr>
          <w:rFonts w:eastAsiaTheme="minorHAnsi" w:cs="Arial"/>
          <w:color w:val="262626" w:themeColor="text1" w:themeTint="D9"/>
          <w:kern w:val="0"/>
          <w:sz w:val="22"/>
          <w14:ligatures w14:val="none"/>
        </w:rPr>
        <w:t>Ruchna</w:t>
      </w:r>
      <w:proofErr w:type="spellEnd"/>
      <w:r w:rsidRPr="00701980">
        <w:rPr>
          <w:rFonts w:eastAsiaTheme="minorHAnsi" w:cs="Arial"/>
          <w:color w:val="262626" w:themeColor="text1" w:themeTint="D9"/>
          <w:kern w:val="0"/>
          <w:sz w:val="22"/>
          <w14:ligatures w14:val="none"/>
        </w:rPr>
        <w:t xml:space="preserve"> Nigam, “</w:t>
      </w:r>
      <w:proofErr w:type="spellStart"/>
      <w:r w:rsidRPr="00701980">
        <w:rPr>
          <w:rFonts w:eastAsiaTheme="minorHAnsi" w:cs="Arial"/>
          <w:color w:val="262626" w:themeColor="text1" w:themeTint="D9"/>
          <w:kern w:val="0"/>
          <w:sz w:val="22"/>
          <w14:ligatures w14:val="none"/>
        </w:rPr>
        <w:t>TeleRAT</w:t>
      </w:r>
      <w:proofErr w:type="spellEnd"/>
      <w:r w:rsidRPr="00701980">
        <w:rPr>
          <w:rFonts w:eastAsiaTheme="minorHAnsi" w:cs="Arial"/>
          <w:color w:val="262626" w:themeColor="text1" w:themeTint="D9"/>
          <w:kern w:val="0"/>
          <w:sz w:val="22"/>
          <w14:ligatures w14:val="none"/>
        </w:rPr>
        <w:t>: Another Android Trojan Leveraging Telegram’s Bot API to Target Iranian Users,” 2018. https://unit42.paloaltonetworks.com/unit42-telerat-another-android-trojan-leveraging-telegrams-bot-api-to-target-iranian-users/ (accessed Apr. 25, 2024).</w:t>
      </w:r>
    </w:p>
    <w:p w14:paraId="7D22483F" w14:textId="5659C47C" w:rsidR="00007927" w:rsidRPr="00007927" w:rsidRDefault="00007927" w:rsidP="00EB5B75">
      <w:pPr>
        <w:widowControl/>
        <w:shd w:val="clear" w:color="auto" w:fill="FFFFFF"/>
        <w:spacing w:line="360" w:lineRule="auto"/>
        <w:jc w:val="left"/>
        <w:rPr>
          <w:rFonts w:eastAsiaTheme="minorHAnsi" w:cs="Arial"/>
          <w:color w:val="262626" w:themeColor="text1" w:themeTint="D9"/>
          <w:kern w:val="0"/>
          <w:sz w:val="22"/>
          <w14:ligatures w14:val="none"/>
        </w:rPr>
      </w:pPr>
      <w:r w:rsidRPr="00007927">
        <w:rPr>
          <w:rFonts w:eastAsiaTheme="minorHAnsi" w:cs="Arial"/>
          <w:color w:val="262626" w:themeColor="text1" w:themeTint="D9"/>
          <w:kern w:val="0"/>
          <w:sz w:val="22"/>
          <w14:ligatures w14:val="none"/>
        </w:rPr>
        <w:t>[</w:t>
      </w:r>
      <w:r w:rsidRPr="00EB5B75">
        <w:rPr>
          <w:rFonts w:eastAsiaTheme="minorHAnsi" w:cs="Arial"/>
          <w:color w:val="262626" w:themeColor="text1" w:themeTint="D9"/>
          <w:kern w:val="0"/>
          <w:sz w:val="22"/>
          <w14:ligatures w14:val="none"/>
        </w:rPr>
        <w:t>9</w:t>
      </w:r>
      <w:r w:rsidRPr="00007927">
        <w:rPr>
          <w:rFonts w:eastAsiaTheme="minorHAnsi" w:cs="Arial"/>
          <w:color w:val="262626" w:themeColor="text1" w:themeTint="D9"/>
          <w:kern w:val="0"/>
          <w:sz w:val="22"/>
          <w14:ligatures w14:val="none"/>
        </w:rPr>
        <w:t>]</w:t>
      </w:r>
      <w:r w:rsidRPr="00EB5B75">
        <w:rPr>
          <w:rFonts w:eastAsiaTheme="minorHAnsi" w:cs="Arial"/>
          <w:color w:val="262626" w:themeColor="text1" w:themeTint="D9"/>
          <w:kern w:val="0"/>
          <w:sz w:val="22"/>
          <w14:ligatures w14:val="none"/>
        </w:rPr>
        <w:t xml:space="preserve"> </w:t>
      </w:r>
      <w:r w:rsidRPr="00007927">
        <w:rPr>
          <w:rFonts w:eastAsiaTheme="minorHAnsi" w:cs="Arial"/>
          <w:color w:val="262626" w:themeColor="text1" w:themeTint="D9"/>
          <w:kern w:val="0"/>
          <w:sz w:val="22"/>
          <w14:ligatures w14:val="none"/>
        </w:rPr>
        <w:t xml:space="preserve">“What is a Whaling </w:t>
      </w:r>
      <w:proofErr w:type="gramStart"/>
      <w:r w:rsidRPr="00007927">
        <w:rPr>
          <w:rFonts w:eastAsiaTheme="minorHAnsi" w:cs="Arial"/>
          <w:color w:val="262626" w:themeColor="text1" w:themeTint="D9"/>
          <w:kern w:val="0"/>
          <w:sz w:val="22"/>
          <w14:ligatures w14:val="none"/>
        </w:rPr>
        <w:t>Attack?,</w:t>
      </w:r>
      <w:proofErr w:type="gramEnd"/>
      <w:r w:rsidRPr="00007927">
        <w:rPr>
          <w:rFonts w:eastAsiaTheme="minorHAnsi" w:cs="Arial"/>
          <w:color w:val="262626" w:themeColor="text1" w:themeTint="D9"/>
          <w:kern w:val="0"/>
          <w:sz w:val="22"/>
          <w14:ligatures w14:val="none"/>
        </w:rPr>
        <w:t>” 2023. https://www.kaspersky.com/resource-center/definitions/what-is-a-whaling-attack (accessed Apr. 25, 2024).</w:t>
      </w:r>
    </w:p>
    <w:p w14:paraId="59BF12F2" w14:textId="479716AA" w:rsidR="008D0B7E" w:rsidRPr="008D0B7E" w:rsidRDefault="008D0B7E" w:rsidP="00EB5B75">
      <w:pPr>
        <w:widowControl/>
        <w:shd w:val="clear" w:color="auto" w:fill="FFFFFF"/>
        <w:spacing w:line="360" w:lineRule="auto"/>
        <w:jc w:val="left"/>
        <w:rPr>
          <w:rFonts w:eastAsiaTheme="minorHAnsi" w:cs="Arial"/>
          <w:color w:val="262626" w:themeColor="text1" w:themeTint="D9"/>
          <w:kern w:val="0"/>
          <w:sz w:val="22"/>
          <w14:ligatures w14:val="none"/>
        </w:rPr>
      </w:pPr>
      <w:r w:rsidRPr="008D0B7E">
        <w:rPr>
          <w:rFonts w:eastAsiaTheme="minorHAnsi" w:cs="Arial"/>
          <w:color w:val="262626" w:themeColor="text1" w:themeTint="D9"/>
          <w:kern w:val="0"/>
          <w:sz w:val="22"/>
          <w14:ligatures w14:val="none"/>
        </w:rPr>
        <w:t>[</w:t>
      </w:r>
      <w:r w:rsidRPr="00EB5B75">
        <w:rPr>
          <w:rFonts w:eastAsiaTheme="minorHAnsi" w:cs="Arial"/>
          <w:color w:val="262626" w:themeColor="text1" w:themeTint="D9"/>
          <w:kern w:val="0"/>
          <w:sz w:val="22"/>
          <w14:ligatures w14:val="none"/>
        </w:rPr>
        <w:t>10</w:t>
      </w:r>
      <w:r w:rsidRPr="008D0B7E">
        <w:rPr>
          <w:rFonts w:eastAsiaTheme="minorHAnsi" w:cs="Arial"/>
          <w:color w:val="262626" w:themeColor="text1" w:themeTint="D9"/>
          <w:kern w:val="0"/>
          <w:sz w:val="22"/>
          <w14:ligatures w14:val="none"/>
        </w:rPr>
        <w:t>]</w:t>
      </w:r>
      <w:r w:rsidRPr="00EB5B75">
        <w:rPr>
          <w:rFonts w:eastAsiaTheme="minorHAnsi" w:cs="Arial"/>
          <w:color w:val="262626" w:themeColor="text1" w:themeTint="D9"/>
          <w:kern w:val="0"/>
          <w:sz w:val="22"/>
          <w14:ligatures w14:val="none"/>
        </w:rPr>
        <w:t xml:space="preserve"> </w:t>
      </w:r>
      <w:r w:rsidRPr="008D0B7E">
        <w:rPr>
          <w:rFonts w:eastAsiaTheme="minorHAnsi" w:cs="Arial"/>
          <w:color w:val="262626" w:themeColor="text1" w:themeTint="D9"/>
          <w:kern w:val="0"/>
          <w:sz w:val="22"/>
          <w14:ligatures w14:val="none"/>
        </w:rPr>
        <w:t>“What Is Pharming and How to Protect Yourself,” 2023. https://www.kaspersky.com/resource-center/definitions/pharming (accessed Apr. 25, 2024).</w:t>
      </w:r>
    </w:p>
    <w:p w14:paraId="6357C729" w14:textId="607A3D19" w:rsidR="001129A5" w:rsidRPr="001129A5" w:rsidRDefault="001129A5" w:rsidP="00EB5B75">
      <w:pPr>
        <w:widowControl/>
        <w:shd w:val="clear" w:color="auto" w:fill="FFFFFF"/>
        <w:spacing w:line="360" w:lineRule="auto"/>
        <w:jc w:val="left"/>
        <w:rPr>
          <w:rFonts w:eastAsiaTheme="minorHAnsi" w:cs="Arial"/>
          <w:color w:val="262626" w:themeColor="text1" w:themeTint="D9"/>
          <w:kern w:val="0"/>
          <w:sz w:val="22"/>
          <w14:ligatures w14:val="none"/>
        </w:rPr>
      </w:pPr>
      <w:r w:rsidRPr="001129A5">
        <w:rPr>
          <w:rFonts w:eastAsiaTheme="minorHAnsi" w:cs="Arial"/>
          <w:color w:val="262626" w:themeColor="text1" w:themeTint="D9"/>
          <w:kern w:val="0"/>
          <w:sz w:val="22"/>
          <w14:ligatures w14:val="none"/>
        </w:rPr>
        <w:t>[1</w:t>
      </w:r>
      <w:r w:rsidRPr="00EB5B75">
        <w:rPr>
          <w:rFonts w:eastAsiaTheme="minorHAnsi" w:cs="Arial"/>
          <w:color w:val="262626" w:themeColor="text1" w:themeTint="D9"/>
          <w:kern w:val="0"/>
          <w:sz w:val="22"/>
          <w14:ligatures w14:val="none"/>
        </w:rPr>
        <w:t>1</w:t>
      </w:r>
      <w:r w:rsidRPr="001129A5">
        <w:rPr>
          <w:rFonts w:eastAsiaTheme="minorHAnsi" w:cs="Arial"/>
          <w:color w:val="262626" w:themeColor="text1" w:themeTint="D9"/>
          <w:kern w:val="0"/>
          <w:sz w:val="22"/>
          <w14:ligatures w14:val="none"/>
        </w:rPr>
        <w:t>]</w:t>
      </w:r>
      <w:r w:rsidRPr="00EB5B75">
        <w:rPr>
          <w:rFonts w:eastAsiaTheme="minorHAnsi" w:cs="Arial"/>
          <w:color w:val="262626" w:themeColor="text1" w:themeTint="D9"/>
          <w:kern w:val="0"/>
          <w:sz w:val="22"/>
          <w14:ligatures w14:val="none"/>
        </w:rPr>
        <w:t xml:space="preserve"> </w:t>
      </w:r>
      <w:r w:rsidRPr="001129A5">
        <w:rPr>
          <w:rFonts w:eastAsiaTheme="minorHAnsi" w:cs="Arial"/>
          <w:color w:val="262626" w:themeColor="text1" w:themeTint="D9"/>
          <w:kern w:val="0"/>
          <w:sz w:val="22"/>
          <w14:ligatures w14:val="none"/>
        </w:rPr>
        <w:t>“What is a next-generation firewall (NGFW)?” https://www.cloudflare.com/learning/security/what-is-next-generation-firewall-ngfw/ (accessed Apr. 25, 2024).</w:t>
      </w:r>
    </w:p>
    <w:p w14:paraId="5AC85E64" w14:textId="5715B374" w:rsidR="000A3B1B" w:rsidRPr="00EB5B75" w:rsidRDefault="000A3B1B" w:rsidP="00EB5B75">
      <w:pPr>
        <w:pStyle w:val="NormalWeb"/>
        <w:spacing w:before="0" w:beforeAutospacing="0" w:after="0" w:afterAutospacing="0" w:line="360" w:lineRule="auto"/>
        <w:rPr>
          <w:rStyle w:val="url"/>
          <w:rFonts w:asciiTheme="minorHAnsi" w:eastAsiaTheme="minorHAnsi" w:hAnsiTheme="minorHAnsi" w:cs="Arial"/>
          <w:color w:val="262626" w:themeColor="text1" w:themeTint="D9"/>
          <w:sz w:val="22"/>
          <w:szCs w:val="22"/>
        </w:rPr>
      </w:pPr>
      <w:r w:rsidRPr="00EB5B75">
        <w:rPr>
          <w:rFonts w:asciiTheme="minorHAnsi" w:eastAsiaTheme="minorHAnsi" w:hAnsiTheme="minorHAnsi" w:cs="Arial"/>
          <w:color w:val="262626" w:themeColor="text1" w:themeTint="D9"/>
          <w:sz w:val="22"/>
          <w:szCs w:val="22"/>
        </w:rPr>
        <w:lastRenderedPageBreak/>
        <w:t xml:space="preserve">[12] </w:t>
      </w:r>
      <w:r w:rsidRPr="00EB5B75">
        <w:rPr>
          <w:rFonts w:asciiTheme="minorHAnsi" w:eastAsiaTheme="minorHAnsi" w:hAnsiTheme="minorHAnsi" w:cs="Arial"/>
          <w:color w:val="262626" w:themeColor="text1" w:themeTint="D9"/>
          <w:sz w:val="22"/>
          <w:szCs w:val="22"/>
        </w:rPr>
        <w:t xml:space="preserve">“What is an intrusion detection and prevention system (IDPS)?” </w:t>
      </w:r>
      <w:hyperlink r:id="rId20" w:history="1">
        <w:r w:rsidR="00EB5B75" w:rsidRPr="00EB5B75">
          <w:rPr>
            <w:rStyle w:val="Hyperlink"/>
            <w:rFonts w:asciiTheme="minorHAnsi" w:eastAsiaTheme="minorHAnsi" w:hAnsiTheme="minorHAnsi" w:cs="Arial"/>
            <w:color w:val="262626" w:themeColor="text1" w:themeTint="D9"/>
            <w:sz w:val="22"/>
            <w:szCs w:val="22"/>
          </w:rPr>
          <w:t>https://www.redhat.com/en/topics/security/what-is-an-IDPS</w:t>
        </w:r>
      </w:hyperlink>
    </w:p>
    <w:p w14:paraId="0A2D6F5B" w14:textId="17E975FA" w:rsidR="00EB5B75" w:rsidRPr="00EB5B75" w:rsidRDefault="00EB5B75" w:rsidP="00EB5B75">
      <w:pPr>
        <w:pStyle w:val="NormalWeb"/>
        <w:spacing w:before="0" w:beforeAutospacing="0" w:after="0" w:afterAutospacing="0" w:line="360" w:lineRule="auto"/>
        <w:rPr>
          <w:rFonts w:asciiTheme="minorHAnsi" w:eastAsiaTheme="minorHAnsi" w:hAnsiTheme="minorHAnsi" w:cs="Arial" w:hint="eastAsia"/>
          <w:color w:val="262626" w:themeColor="text1" w:themeTint="D9"/>
          <w:sz w:val="22"/>
          <w:szCs w:val="22"/>
        </w:rPr>
      </w:pPr>
      <w:r w:rsidRPr="00EB5B75">
        <w:rPr>
          <w:rStyle w:val="url"/>
          <w:rFonts w:asciiTheme="minorHAnsi" w:eastAsiaTheme="minorHAnsi" w:hAnsiTheme="minorHAnsi" w:cs="Arial" w:hint="eastAsia"/>
          <w:color w:val="262626" w:themeColor="text1" w:themeTint="D9"/>
          <w:sz w:val="22"/>
          <w:szCs w:val="22"/>
        </w:rPr>
        <w:t>[</w:t>
      </w:r>
      <w:proofErr w:type="gramStart"/>
      <w:r w:rsidRPr="00EB5B75">
        <w:rPr>
          <w:rStyle w:val="url"/>
          <w:rFonts w:asciiTheme="minorHAnsi" w:eastAsiaTheme="minorHAnsi" w:hAnsiTheme="minorHAnsi" w:cs="Arial" w:hint="eastAsia"/>
          <w:color w:val="262626" w:themeColor="text1" w:themeTint="D9"/>
          <w:sz w:val="22"/>
          <w:szCs w:val="22"/>
        </w:rPr>
        <w:t>13]</w:t>
      </w:r>
      <w:r w:rsidRPr="00EB5B75">
        <w:rPr>
          <w:rFonts w:asciiTheme="minorHAnsi" w:eastAsiaTheme="minorHAnsi" w:hAnsiTheme="minorHAnsi" w:cs="Segoe UI"/>
          <w:color w:val="262626" w:themeColor="text1" w:themeTint="D9"/>
          <w:sz w:val="22"/>
          <w:szCs w:val="22"/>
          <w:shd w:val="clear" w:color="auto" w:fill="FFFFFF"/>
        </w:rPr>
        <w:t>“</w:t>
      </w:r>
      <w:proofErr w:type="gramEnd"/>
      <w:r w:rsidRPr="00EB5B75">
        <w:rPr>
          <w:rFonts w:asciiTheme="minorHAnsi" w:eastAsiaTheme="minorHAnsi" w:hAnsiTheme="minorHAnsi" w:cs="Segoe UI"/>
          <w:color w:val="262626" w:themeColor="text1" w:themeTint="D9"/>
          <w:sz w:val="22"/>
          <w:szCs w:val="22"/>
          <w:shd w:val="clear" w:color="auto" w:fill="FFFFFF"/>
        </w:rPr>
        <w:t>What is a VPN? Why Should I Use a VPN? | Microsoft Azure.” https://azure.microsoft.com/en-us/resources/cloud-computing-dictionary/what-is-vpn (accessed Apr. 25, 2024).</w:t>
      </w:r>
    </w:p>
    <w:p w14:paraId="0B99AAB9" w14:textId="53DA11E5" w:rsidR="00701980" w:rsidRPr="006A2CCD" w:rsidRDefault="00701980" w:rsidP="006A2CCD">
      <w:pPr>
        <w:widowControl/>
        <w:shd w:val="clear" w:color="auto" w:fill="FFFFFF"/>
        <w:jc w:val="left"/>
        <w:rPr>
          <w:rFonts w:ascii="Segoe UI" w:eastAsia="宋体" w:hAnsi="Segoe UI" w:cs="Segoe UI" w:hint="eastAsia"/>
          <w:color w:val="666666"/>
          <w:kern w:val="0"/>
          <w:sz w:val="24"/>
          <w:szCs w:val="24"/>
          <w14:ligatures w14:val="none"/>
        </w:rPr>
      </w:pPr>
    </w:p>
    <w:p w14:paraId="129E1CE0" w14:textId="77777777" w:rsidR="00E24DB0" w:rsidRPr="006A2CCD" w:rsidRDefault="00E24DB0" w:rsidP="007276D9">
      <w:pPr>
        <w:widowControl/>
        <w:jc w:val="left"/>
      </w:pPr>
    </w:p>
    <w:sectPr w:rsidR="00E24DB0" w:rsidRPr="006A2CCD" w:rsidSect="00023C70">
      <w:footerReference w:type="default" r:id="rId21"/>
      <w:pgSz w:w="11906" w:h="16838"/>
      <w:pgMar w:top="1440" w:right="1440" w:bottom="1440" w:left="1440" w:header="851" w:footer="992" w:gutter="0"/>
      <w:pgNumType w:start="0"/>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D795ACE" w14:textId="77777777" w:rsidR="00023C70" w:rsidRDefault="00023C70" w:rsidP="00DF7802">
      <w:r>
        <w:separator/>
      </w:r>
    </w:p>
  </w:endnote>
  <w:endnote w:type="continuationSeparator" w:id="0">
    <w:p w14:paraId="3BE0E043" w14:textId="77777777" w:rsidR="00023C70" w:rsidRDefault="00023C70" w:rsidP="00DF78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96555269"/>
      <w:docPartObj>
        <w:docPartGallery w:val="Page Numbers (Bottom of Page)"/>
        <w:docPartUnique/>
      </w:docPartObj>
    </w:sdtPr>
    <w:sdtEndPr/>
    <w:sdtContent>
      <w:p w14:paraId="3CDA9C35" w14:textId="32874E3E" w:rsidR="00DF7802" w:rsidRDefault="00DF7802">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09082EB6" w14:textId="77777777" w:rsidR="00DF7802" w:rsidRDefault="00DF78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54B2E3A" w14:textId="77777777" w:rsidR="00023C70" w:rsidRDefault="00023C70" w:rsidP="00DF7802">
      <w:r>
        <w:separator/>
      </w:r>
    </w:p>
  </w:footnote>
  <w:footnote w:type="continuationSeparator" w:id="0">
    <w:p w14:paraId="0084706C" w14:textId="77777777" w:rsidR="00023C70" w:rsidRDefault="00023C70" w:rsidP="00DF780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FB26304"/>
    <w:multiLevelType w:val="hybridMultilevel"/>
    <w:tmpl w:val="428EC830"/>
    <w:lvl w:ilvl="0" w:tplc="E71E03B2">
      <w:numFmt w:val="bullet"/>
      <w:lvlText w:val="-"/>
      <w:lvlJc w:val="left"/>
      <w:pPr>
        <w:ind w:left="360" w:hanging="360"/>
      </w:pPr>
      <w:rPr>
        <w:rFonts w:ascii="等线" w:eastAsia="等线" w:hAnsi="等线" w:cstheme="minorBidi" w:hint="eastAsia"/>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 w15:restartNumberingAfterBreak="0">
    <w:nsid w:val="18301C14"/>
    <w:multiLevelType w:val="hybridMultilevel"/>
    <w:tmpl w:val="F1EEEEEA"/>
    <w:lvl w:ilvl="0" w:tplc="B0E28392">
      <w:start w:val="1"/>
      <w:numFmt w:val="lowerLetter"/>
      <w:lvlText w:val="%1)"/>
      <w:lvlJc w:val="left"/>
      <w:pPr>
        <w:ind w:left="360" w:hanging="360"/>
      </w:pPr>
      <w:rPr>
        <w:rFonts w:hint="eastAsia"/>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 w15:restartNumberingAfterBreak="0">
    <w:nsid w:val="22681823"/>
    <w:multiLevelType w:val="hybridMultilevel"/>
    <w:tmpl w:val="ECE4A352"/>
    <w:lvl w:ilvl="0" w:tplc="7584BF3C">
      <w:start w:val="1"/>
      <w:numFmt w:val="bullet"/>
      <w:lvlText w:val="-"/>
      <w:lvlJc w:val="left"/>
      <w:pPr>
        <w:ind w:left="360" w:hanging="360"/>
      </w:pPr>
      <w:rPr>
        <w:rFonts w:ascii="等线" w:eastAsia="等线" w:hAnsi="等线" w:cstheme="minorBidi" w:hint="eastAsia"/>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3" w15:restartNumberingAfterBreak="0">
    <w:nsid w:val="44971D5D"/>
    <w:multiLevelType w:val="hybridMultilevel"/>
    <w:tmpl w:val="FC6412A2"/>
    <w:lvl w:ilvl="0" w:tplc="300807BC">
      <w:start w:val="1"/>
      <w:numFmt w:val="bullet"/>
      <w:lvlText w:val="-"/>
      <w:lvlJc w:val="left"/>
      <w:pPr>
        <w:ind w:left="360" w:hanging="360"/>
      </w:pPr>
      <w:rPr>
        <w:rFonts w:ascii="等线" w:eastAsia="等线" w:hAnsi="等线" w:cstheme="minorBidi" w:hint="eastAsia"/>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4" w15:restartNumberingAfterBreak="0">
    <w:nsid w:val="488B4FB5"/>
    <w:multiLevelType w:val="hybridMultilevel"/>
    <w:tmpl w:val="9B523554"/>
    <w:lvl w:ilvl="0" w:tplc="79BEFFC4">
      <w:start w:val="1"/>
      <w:numFmt w:val="lowerLetter"/>
      <w:lvlText w:val="%1)"/>
      <w:lvlJc w:val="left"/>
      <w:pPr>
        <w:ind w:left="360" w:hanging="360"/>
      </w:pPr>
      <w:rPr>
        <w:rFonts w:asciiTheme="majorHAnsi" w:eastAsiaTheme="majorEastAsia" w:hAnsiTheme="majorHAnsi" w:hint="eastAsia"/>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5" w15:restartNumberingAfterBreak="0">
    <w:nsid w:val="50B1668B"/>
    <w:multiLevelType w:val="hybridMultilevel"/>
    <w:tmpl w:val="CAC6952A"/>
    <w:lvl w:ilvl="0" w:tplc="0CACA22A">
      <w:numFmt w:val="bullet"/>
      <w:lvlText w:val="-"/>
      <w:lvlJc w:val="left"/>
      <w:pPr>
        <w:ind w:left="360" w:hanging="360"/>
      </w:pPr>
      <w:rPr>
        <w:rFonts w:ascii="等线" w:eastAsia="等线" w:hAnsi="等线" w:cstheme="minorBidi" w:hint="eastAsia"/>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num w:numId="1" w16cid:durableId="984701618">
    <w:abstractNumId w:val="2"/>
  </w:num>
  <w:num w:numId="2" w16cid:durableId="1064134443">
    <w:abstractNumId w:val="3"/>
  </w:num>
  <w:num w:numId="3" w16cid:durableId="1000088231">
    <w:abstractNumId w:val="5"/>
  </w:num>
  <w:num w:numId="4" w16cid:durableId="214003798">
    <w:abstractNumId w:val="1"/>
  </w:num>
  <w:num w:numId="5" w16cid:durableId="459540878">
    <w:abstractNumId w:val="4"/>
  </w:num>
  <w:num w:numId="6" w16cid:durableId="4101264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5E26"/>
    <w:rsid w:val="00004F5C"/>
    <w:rsid w:val="00007927"/>
    <w:rsid w:val="00014737"/>
    <w:rsid w:val="00023C70"/>
    <w:rsid w:val="00024722"/>
    <w:rsid w:val="00031F88"/>
    <w:rsid w:val="00072051"/>
    <w:rsid w:val="00082705"/>
    <w:rsid w:val="00085A23"/>
    <w:rsid w:val="000922FD"/>
    <w:rsid w:val="00093D60"/>
    <w:rsid w:val="00094D94"/>
    <w:rsid w:val="000A351F"/>
    <w:rsid w:val="000A3B1B"/>
    <w:rsid w:val="000D26DA"/>
    <w:rsid w:val="000D46C5"/>
    <w:rsid w:val="000D67FA"/>
    <w:rsid w:val="001101BC"/>
    <w:rsid w:val="001129A5"/>
    <w:rsid w:val="00112F82"/>
    <w:rsid w:val="0012271D"/>
    <w:rsid w:val="00140918"/>
    <w:rsid w:val="00157429"/>
    <w:rsid w:val="001730C3"/>
    <w:rsid w:val="0019515E"/>
    <w:rsid w:val="00202D02"/>
    <w:rsid w:val="00203159"/>
    <w:rsid w:val="002079D7"/>
    <w:rsid w:val="00212725"/>
    <w:rsid w:val="0022435B"/>
    <w:rsid w:val="00234047"/>
    <w:rsid w:val="002456D3"/>
    <w:rsid w:val="002508C5"/>
    <w:rsid w:val="00250F6F"/>
    <w:rsid w:val="00251122"/>
    <w:rsid w:val="0026293A"/>
    <w:rsid w:val="0028785E"/>
    <w:rsid w:val="002B5E2C"/>
    <w:rsid w:val="002C4440"/>
    <w:rsid w:val="00336B7D"/>
    <w:rsid w:val="00393916"/>
    <w:rsid w:val="00394A8B"/>
    <w:rsid w:val="003C4CA4"/>
    <w:rsid w:val="003E2E40"/>
    <w:rsid w:val="003F1F8E"/>
    <w:rsid w:val="003F2E86"/>
    <w:rsid w:val="003F7177"/>
    <w:rsid w:val="00401B89"/>
    <w:rsid w:val="00405846"/>
    <w:rsid w:val="00426640"/>
    <w:rsid w:val="00426F16"/>
    <w:rsid w:val="00427805"/>
    <w:rsid w:val="00443B9E"/>
    <w:rsid w:val="004519C8"/>
    <w:rsid w:val="00467392"/>
    <w:rsid w:val="0046746B"/>
    <w:rsid w:val="004A7632"/>
    <w:rsid w:val="004C794A"/>
    <w:rsid w:val="004D7FC0"/>
    <w:rsid w:val="0050389B"/>
    <w:rsid w:val="0056624A"/>
    <w:rsid w:val="00596598"/>
    <w:rsid w:val="005B5A8D"/>
    <w:rsid w:val="00646CC8"/>
    <w:rsid w:val="00653349"/>
    <w:rsid w:val="006A2CCD"/>
    <w:rsid w:val="006C4E98"/>
    <w:rsid w:val="006D32E4"/>
    <w:rsid w:val="006D3537"/>
    <w:rsid w:val="006D3B03"/>
    <w:rsid w:val="006F4575"/>
    <w:rsid w:val="00701980"/>
    <w:rsid w:val="007276D9"/>
    <w:rsid w:val="00740EFF"/>
    <w:rsid w:val="0075462C"/>
    <w:rsid w:val="00786437"/>
    <w:rsid w:val="00797FE9"/>
    <w:rsid w:val="007A1F5A"/>
    <w:rsid w:val="007A62AC"/>
    <w:rsid w:val="007B5E26"/>
    <w:rsid w:val="007C58BC"/>
    <w:rsid w:val="007F27C1"/>
    <w:rsid w:val="00827936"/>
    <w:rsid w:val="00862FC5"/>
    <w:rsid w:val="008A55BE"/>
    <w:rsid w:val="008D0B7E"/>
    <w:rsid w:val="008D7FC6"/>
    <w:rsid w:val="008F2F35"/>
    <w:rsid w:val="009314D3"/>
    <w:rsid w:val="00934C5B"/>
    <w:rsid w:val="00947BF1"/>
    <w:rsid w:val="00970AD3"/>
    <w:rsid w:val="009C3E37"/>
    <w:rsid w:val="009D0171"/>
    <w:rsid w:val="009D0797"/>
    <w:rsid w:val="00A062A4"/>
    <w:rsid w:val="00A2064F"/>
    <w:rsid w:val="00A30B51"/>
    <w:rsid w:val="00A35DC1"/>
    <w:rsid w:val="00A37F37"/>
    <w:rsid w:val="00A4555F"/>
    <w:rsid w:val="00A45AFC"/>
    <w:rsid w:val="00A5224E"/>
    <w:rsid w:val="00A565B6"/>
    <w:rsid w:val="00A57154"/>
    <w:rsid w:val="00A70B9E"/>
    <w:rsid w:val="00A91D54"/>
    <w:rsid w:val="00AC348E"/>
    <w:rsid w:val="00AD0C7F"/>
    <w:rsid w:val="00AD1035"/>
    <w:rsid w:val="00AD7AAB"/>
    <w:rsid w:val="00AE0009"/>
    <w:rsid w:val="00B01C82"/>
    <w:rsid w:val="00B072D1"/>
    <w:rsid w:val="00B16F18"/>
    <w:rsid w:val="00B21A73"/>
    <w:rsid w:val="00B25DD1"/>
    <w:rsid w:val="00B42886"/>
    <w:rsid w:val="00B76F5F"/>
    <w:rsid w:val="00B90339"/>
    <w:rsid w:val="00BA7C7A"/>
    <w:rsid w:val="00BD346E"/>
    <w:rsid w:val="00BE4D8C"/>
    <w:rsid w:val="00BE6ED0"/>
    <w:rsid w:val="00BF5D75"/>
    <w:rsid w:val="00C2071D"/>
    <w:rsid w:val="00C4172B"/>
    <w:rsid w:val="00C459E6"/>
    <w:rsid w:val="00C515FA"/>
    <w:rsid w:val="00C52130"/>
    <w:rsid w:val="00C63A16"/>
    <w:rsid w:val="00C81DBC"/>
    <w:rsid w:val="00C90F42"/>
    <w:rsid w:val="00C94EF8"/>
    <w:rsid w:val="00C9568F"/>
    <w:rsid w:val="00CA7956"/>
    <w:rsid w:val="00CB0E70"/>
    <w:rsid w:val="00CE6C7D"/>
    <w:rsid w:val="00CF03BF"/>
    <w:rsid w:val="00D26E1B"/>
    <w:rsid w:val="00D424E6"/>
    <w:rsid w:val="00D75E0F"/>
    <w:rsid w:val="00D81AEC"/>
    <w:rsid w:val="00D85097"/>
    <w:rsid w:val="00D85147"/>
    <w:rsid w:val="00D917D5"/>
    <w:rsid w:val="00D93F10"/>
    <w:rsid w:val="00DC44D9"/>
    <w:rsid w:val="00DC4A1E"/>
    <w:rsid w:val="00DD2FBE"/>
    <w:rsid w:val="00DF7802"/>
    <w:rsid w:val="00E24DB0"/>
    <w:rsid w:val="00E87A4C"/>
    <w:rsid w:val="00E97ECD"/>
    <w:rsid w:val="00EA22C0"/>
    <w:rsid w:val="00EB5B75"/>
    <w:rsid w:val="00ED379A"/>
    <w:rsid w:val="00EE04B9"/>
    <w:rsid w:val="00EF257F"/>
    <w:rsid w:val="00F33C1B"/>
    <w:rsid w:val="00F46DBE"/>
    <w:rsid w:val="00F5187D"/>
    <w:rsid w:val="00F548BE"/>
    <w:rsid w:val="00F67F89"/>
    <w:rsid w:val="00FA0AE9"/>
    <w:rsid w:val="00FB0022"/>
    <w:rsid w:val="00FE3650"/>
    <w:rsid w:val="00FE6A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BA43C4"/>
  <w15:chartTrackingRefBased/>
  <w15:docId w15:val="{BDEB8D1F-5D75-43BA-A7E2-8B005074D1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jc w:val="both"/>
    </w:pPr>
  </w:style>
  <w:style w:type="paragraph" w:styleId="Heading1">
    <w:name w:val="heading 1"/>
    <w:basedOn w:val="Normal"/>
    <w:next w:val="Normal"/>
    <w:link w:val="Heading1Char"/>
    <w:uiPriority w:val="9"/>
    <w:qFormat/>
    <w:rsid w:val="007B5E26"/>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Heading2">
    <w:name w:val="heading 2"/>
    <w:basedOn w:val="Normal"/>
    <w:next w:val="Normal"/>
    <w:link w:val="Heading2Char"/>
    <w:uiPriority w:val="9"/>
    <w:unhideWhenUsed/>
    <w:qFormat/>
    <w:rsid w:val="007B5E26"/>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Heading3">
    <w:name w:val="heading 3"/>
    <w:basedOn w:val="Normal"/>
    <w:next w:val="Normal"/>
    <w:link w:val="Heading3Char"/>
    <w:uiPriority w:val="9"/>
    <w:unhideWhenUsed/>
    <w:qFormat/>
    <w:rsid w:val="007B5E26"/>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Heading4">
    <w:name w:val="heading 4"/>
    <w:basedOn w:val="Normal"/>
    <w:next w:val="Normal"/>
    <w:link w:val="Heading4Char"/>
    <w:uiPriority w:val="9"/>
    <w:unhideWhenUsed/>
    <w:qFormat/>
    <w:rsid w:val="007B5E26"/>
    <w:pPr>
      <w:keepNext/>
      <w:keepLines/>
      <w:spacing w:before="80" w:after="40"/>
      <w:outlineLvl w:val="3"/>
    </w:pPr>
    <w:rPr>
      <w:rFonts w:cstheme="majorBidi"/>
      <w:color w:val="0F4761" w:themeColor="accent1" w:themeShade="BF"/>
      <w:sz w:val="28"/>
      <w:szCs w:val="28"/>
    </w:rPr>
  </w:style>
  <w:style w:type="paragraph" w:styleId="Heading5">
    <w:name w:val="heading 5"/>
    <w:basedOn w:val="Normal"/>
    <w:next w:val="Normal"/>
    <w:link w:val="Heading5Char"/>
    <w:uiPriority w:val="9"/>
    <w:semiHidden/>
    <w:unhideWhenUsed/>
    <w:qFormat/>
    <w:rsid w:val="007B5E26"/>
    <w:pPr>
      <w:keepNext/>
      <w:keepLines/>
      <w:spacing w:before="80" w:after="40"/>
      <w:outlineLvl w:val="4"/>
    </w:pPr>
    <w:rPr>
      <w:rFonts w:cstheme="majorBidi"/>
      <w:color w:val="0F4761" w:themeColor="accent1" w:themeShade="BF"/>
      <w:sz w:val="24"/>
      <w:szCs w:val="24"/>
    </w:rPr>
  </w:style>
  <w:style w:type="paragraph" w:styleId="Heading6">
    <w:name w:val="heading 6"/>
    <w:basedOn w:val="Normal"/>
    <w:next w:val="Normal"/>
    <w:link w:val="Heading6Char"/>
    <w:uiPriority w:val="9"/>
    <w:semiHidden/>
    <w:unhideWhenUsed/>
    <w:qFormat/>
    <w:rsid w:val="007B5E26"/>
    <w:pPr>
      <w:keepNext/>
      <w:keepLines/>
      <w:spacing w:before="40"/>
      <w:outlineLvl w:val="5"/>
    </w:pPr>
    <w:rPr>
      <w:rFonts w:cstheme="majorBidi"/>
      <w:b/>
      <w:bCs/>
      <w:color w:val="0F4761" w:themeColor="accent1" w:themeShade="BF"/>
    </w:rPr>
  </w:style>
  <w:style w:type="paragraph" w:styleId="Heading7">
    <w:name w:val="heading 7"/>
    <w:basedOn w:val="Normal"/>
    <w:next w:val="Normal"/>
    <w:link w:val="Heading7Char"/>
    <w:uiPriority w:val="9"/>
    <w:semiHidden/>
    <w:unhideWhenUsed/>
    <w:qFormat/>
    <w:rsid w:val="007B5E26"/>
    <w:pPr>
      <w:keepNext/>
      <w:keepLines/>
      <w:spacing w:before="40"/>
      <w:outlineLvl w:val="6"/>
    </w:pPr>
    <w:rPr>
      <w:rFonts w:cstheme="majorBidi"/>
      <w:b/>
      <w:bCs/>
      <w:color w:val="595959" w:themeColor="text1" w:themeTint="A6"/>
    </w:rPr>
  </w:style>
  <w:style w:type="paragraph" w:styleId="Heading8">
    <w:name w:val="heading 8"/>
    <w:basedOn w:val="Normal"/>
    <w:next w:val="Normal"/>
    <w:link w:val="Heading8Char"/>
    <w:uiPriority w:val="9"/>
    <w:semiHidden/>
    <w:unhideWhenUsed/>
    <w:qFormat/>
    <w:rsid w:val="007B5E26"/>
    <w:pPr>
      <w:keepNext/>
      <w:keepLines/>
      <w:outlineLvl w:val="7"/>
    </w:pPr>
    <w:rPr>
      <w:rFonts w:cstheme="majorBidi"/>
      <w:color w:val="595959" w:themeColor="text1" w:themeTint="A6"/>
    </w:rPr>
  </w:style>
  <w:style w:type="paragraph" w:styleId="Heading9">
    <w:name w:val="heading 9"/>
    <w:basedOn w:val="Normal"/>
    <w:next w:val="Normal"/>
    <w:link w:val="Heading9Char"/>
    <w:uiPriority w:val="9"/>
    <w:semiHidden/>
    <w:unhideWhenUsed/>
    <w:qFormat/>
    <w:rsid w:val="007B5E26"/>
    <w:pPr>
      <w:keepNext/>
      <w:keepLines/>
      <w:outlineLvl w:val="8"/>
    </w:pPr>
    <w:rPr>
      <w:rFonts w:eastAsiaTheme="majorEastAsia" w:cstheme="majorBidi"/>
      <w:color w:val="595959" w:themeColor="text1" w:themeTint="A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B5E26"/>
    <w:rPr>
      <w:rFonts w:asciiTheme="majorHAnsi" w:eastAsiaTheme="majorEastAsia" w:hAnsiTheme="majorHAnsi" w:cstheme="majorBidi"/>
      <w:color w:val="0F4761" w:themeColor="accent1" w:themeShade="BF"/>
      <w:sz w:val="48"/>
      <w:szCs w:val="48"/>
    </w:rPr>
  </w:style>
  <w:style w:type="character" w:customStyle="1" w:styleId="Heading2Char">
    <w:name w:val="Heading 2 Char"/>
    <w:basedOn w:val="DefaultParagraphFont"/>
    <w:link w:val="Heading2"/>
    <w:uiPriority w:val="9"/>
    <w:rsid w:val="007B5E26"/>
    <w:rPr>
      <w:rFonts w:asciiTheme="majorHAnsi" w:eastAsiaTheme="majorEastAsia" w:hAnsiTheme="majorHAnsi" w:cstheme="majorBidi"/>
      <w:color w:val="0F4761" w:themeColor="accent1" w:themeShade="BF"/>
      <w:sz w:val="40"/>
      <w:szCs w:val="40"/>
    </w:rPr>
  </w:style>
  <w:style w:type="character" w:customStyle="1" w:styleId="Heading3Char">
    <w:name w:val="Heading 3 Char"/>
    <w:basedOn w:val="DefaultParagraphFont"/>
    <w:link w:val="Heading3"/>
    <w:uiPriority w:val="9"/>
    <w:rsid w:val="007B5E26"/>
    <w:rPr>
      <w:rFonts w:asciiTheme="majorHAnsi" w:eastAsiaTheme="majorEastAsia" w:hAnsiTheme="majorHAnsi" w:cstheme="majorBidi"/>
      <w:color w:val="0F4761" w:themeColor="accent1" w:themeShade="BF"/>
      <w:sz w:val="32"/>
      <w:szCs w:val="32"/>
    </w:rPr>
  </w:style>
  <w:style w:type="character" w:customStyle="1" w:styleId="Heading4Char">
    <w:name w:val="Heading 4 Char"/>
    <w:basedOn w:val="DefaultParagraphFont"/>
    <w:link w:val="Heading4"/>
    <w:uiPriority w:val="9"/>
    <w:rsid w:val="007B5E26"/>
    <w:rPr>
      <w:rFonts w:cstheme="majorBidi"/>
      <w:color w:val="0F4761" w:themeColor="accent1" w:themeShade="BF"/>
      <w:sz w:val="28"/>
      <w:szCs w:val="28"/>
    </w:rPr>
  </w:style>
  <w:style w:type="character" w:customStyle="1" w:styleId="Heading5Char">
    <w:name w:val="Heading 5 Char"/>
    <w:basedOn w:val="DefaultParagraphFont"/>
    <w:link w:val="Heading5"/>
    <w:uiPriority w:val="9"/>
    <w:semiHidden/>
    <w:rsid w:val="007B5E26"/>
    <w:rPr>
      <w:rFonts w:cstheme="majorBidi"/>
      <w:color w:val="0F4761" w:themeColor="accent1" w:themeShade="BF"/>
      <w:sz w:val="24"/>
      <w:szCs w:val="24"/>
    </w:rPr>
  </w:style>
  <w:style w:type="character" w:customStyle="1" w:styleId="Heading6Char">
    <w:name w:val="Heading 6 Char"/>
    <w:basedOn w:val="DefaultParagraphFont"/>
    <w:link w:val="Heading6"/>
    <w:uiPriority w:val="9"/>
    <w:semiHidden/>
    <w:rsid w:val="007B5E26"/>
    <w:rPr>
      <w:rFonts w:cstheme="majorBidi"/>
      <w:b/>
      <w:bCs/>
      <w:color w:val="0F4761" w:themeColor="accent1" w:themeShade="BF"/>
    </w:rPr>
  </w:style>
  <w:style w:type="character" w:customStyle="1" w:styleId="Heading7Char">
    <w:name w:val="Heading 7 Char"/>
    <w:basedOn w:val="DefaultParagraphFont"/>
    <w:link w:val="Heading7"/>
    <w:uiPriority w:val="9"/>
    <w:semiHidden/>
    <w:rsid w:val="007B5E26"/>
    <w:rPr>
      <w:rFonts w:cstheme="majorBidi"/>
      <w:b/>
      <w:bCs/>
      <w:color w:val="595959" w:themeColor="text1" w:themeTint="A6"/>
    </w:rPr>
  </w:style>
  <w:style w:type="character" w:customStyle="1" w:styleId="Heading8Char">
    <w:name w:val="Heading 8 Char"/>
    <w:basedOn w:val="DefaultParagraphFont"/>
    <w:link w:val="Heading8"/>
    <w:uiPriority w:val="9"/>
    <w:semiHidden/>
    <w:rsid w:val="007B5E26"/>
    <w:rPr>
      <w:rFonts w:cstheme="majorBidi"/>
      <w:color w:val="595959" w:themeColor="text1" w:themeTint="A6"/>
    </w:rPr>
  </w:style>
  <w:style w:type="character" w:customStyle="1" w:styleId="Heading9Char">
    <w:name w:val="Heading 9 Char"/>
    <w:basedOn w:val="DefaultParagraphFont"/>
    <w:link w:val="Heading9"/>
    <w:uiPriority w:val="9"/>
    <w:semiHidden/>
    <w:rsid w:val="007B5E26"/>
    <w:rPr>
      <w:rFonts w:eastAsiaTheme="majorEastAsia" w:cstheme="majorBidi"/>
      <w:color w:val="595959" w:themeColor="text1" w:themeTint="A6"/>
    </w:rPr>
  </w:style>
  <w:style w:type="paragraph" w:styleId="Title">
    <w:name w:val="Title"/>
    <w:basedOn w:val="Normal"/>
    <w:next w:val="Normal"/>
    <w:link w:val="TitleChar"/>
    <w:uiPriority w:val="10"/>
    <w:qFormat/>
    <w:rsid w:val="007B5E26"/>
    <w:pPr>
      <w:spacing w:after="80"/>
      <w:contextualSpacing/>
      <w:jc w:val="center"/>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B5E2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B5E26"/>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B5E26"/>
    <w:rPr>
      <w:rFonts w:asciiTheme="majorHAnsi" w:eastAsiaTheme="majorEastAsia" w:hAnsiTheme="majorHAnsi" w:cstheme="majorBidi"/>
      <w:color w:val="595959" w:themeColor="text1" w:themeTint="A6"/>
      <w:spacing w:val="15"/>
      <w:sz w:val="28"/>
      <w:szCs w:val="28"/>
    </w:rPr>
  </w:style>
  <w:style w:type="paragraph" w:styleId="Quote">
    <w:name w:val="Quote"/>
    <w:basedOn w:val="Normal"/>
    <w:next w:val="Normal"/>
    <w:link w:val="QuoteChar"/>
    <w:uiPriority w:val="29"/>
    <w:qFormat/>
    <w:rsid w:val="007B5E2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7B5E26"/>
    <w:rPr>
      <w:i/>
      <w:iCs/>
      <w:color w:val="404040" w:themeColor="text1" w:themeTint="BF"/>
    </w:rPr>
  </w:style>
  <w:style w:type="paragraph" w:styleId="ListParagraph">
    <w:name w:val="List Paragraph"/>
    <w:basedOn w:val="Normal"/>
    <w:uiPriority w:val="34"/>
    <w:qFormat/>
    <w:rsid w:val="007B5E26"/>
    <w:pPr>
      <w:ind w:left="720"/>
      <w:contextualSpacing/>
    </w:pPr>
  </w:style>
  <w:style w:type="character" w:styleId="IntenseEmphasis">
    <w:name w:val="Intense Emphasis"/>
    <w:basedOn w:val="DefaultParagraphFont"/>
    <w:uiPriority w:val="21"/>
    <w:qFormat/>
    <w:rsid w:val="007B5E26"/>
    <w:rPr>
      <w:i/>
      <w:iCs/>
      <w:color w:val="0F4761" w:themeColor="accent1" w:themeShade="BF"/>
    </w:rPr>
  </w:style>
  <w:style w:type="paragraph" w:styleId="IntenseQuote">
    <w:name w:val="Intense Quote"/>
    <w:basedOn w:val="Normal"/>
    <w:next w:val="Normal"/>
    <w:link w:val="IntenseQuoteChar"/>
    <w:uiPriority w:val="30"/>
    <w:qFormat/>
    <w:rsid w:val="007B5E2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B5E26"/>
    <w:rPr>
      <w:i/>
      <w:iCs/>
      <w:color w:val="0F4761" w:themeColor="accent1" w:themeShade="BF"/>
    </w:rPr>
  </w:style>
  <w:style w:type="character" w:styleId="IntenseReference">
    <w:name w:val="Intense Reference"/>
    <w:basedOn w:val="DefaultParagraphFont"/>
    <w:uiPriority w:val="32"/>
    <w:qFormat/>
    <w:rsid w:val="007B5E26"/>
    <w:rPr>
      <w:b/>
      <w:bCs/>
      <w:smallCaps/>
      <w:color w:val="0F4761" w:themeColor="accent1" w:themeShade="BF"/>
      <w:spacing w:val="5"/>
    </w:rPr>
  </w:style>
  <w:style w:type="paragraph" w:styleId="NoSpacing">
    <w:name w:val="No Spacing"/>
    <w:link w:val="NoSpacingChar"/>
    <w:uiPriority w:val="1"/>
    <w:qFormat/>
    <w:rsid w:val="00212725"/>
    <w:rPr>
      <w:kern w:val="0"/>
      <w:sz w:val="22"/>
      <w:lang w:eastAsia="en-US"/>
      <w14:ligatures w14:val="none"/>
    </w:rPr>
  </w:style>
  <w:style w:type="character" w:customStyle="1" w:styleId="NoSpacingChar">
    <w:name w:val="No Spacing Char"/>
    <w:basedOn w:val="DefaultParagraphFont"/>
    <w:link w:val="NoSpacing"/>
    <w:uiPriority w:val="1"/>
    <w:rsid w:val="00212725"/>
    <w:rPr>
      <w:kern w:val="0"/>
      <w:sz w:val="22"/>
      <w:lang w:eastAsia="en-US"/>
      <w14:ligatures w14:val="none"/>
    </w:rPr>
  </w:style>
  <w:style w:type="paragraph" w:styleId="TOCHeading">
    <w:name w:val="TOC Heading"/>
    <w:basedOn w:val="Heading1"/>
    <w:next w:val="Normal"/>
    <w:uiPriority w:val="39"/>
    <w:unhideWhenUsed/>
    <w:qFormat/>
    <w:rsid w:val="003F2E86"/>
    <w:pPr>
      <w:widowControl/>
      <w:spacing w:before="240" w:after="0" w:line="259" w:lineRule="auto"/>
      <w:jc w:val="left"/>
      <w:outlineLvl w:val="9"/>
    </w:pPr>
    <w:rPr>
      <w:kern w:val="0"/>
      <w:sz w:val="32"/>
      <w:szCs w:val="32"/>
      <w:lang w:eastAsia="en-US"/>
      <w14:ligatures w14:val="none"/>
    </w:rPr>
  </w:style>
  <w:style w:type="paragraph" w:styleId="TOC2">
    <w:name w:val="toc 2"/>
    <w:basedOn w:val="Normal"/>
    <w:next w:val="Normal"/>
    <w:autoRedefine/>
    <w:uiPriority w:val="39"/>
    <w:unhideWhenUsed/>
    <w:rsid w:val="003F2E86"/>
    <w:pPr>
      <w:ind w:leftChars="200" w:left="420"/>
    </w:pPr>
  </w:style>
  <w:style w:type="character" w:styleId="Hyperlink">
    <w:name w:val="Hyperlink"/>
    <w:basedOn w:val="DefaultParagraphFont"/>
    <w:uiPriority w:val="99"/>
    <w:unhideWhenUsed/>
    <w:rsid w:val="003F2E86"/>
    <w:rPr>
      <w:color w:val="467886" w:themeColor="hyperlink"/>
      <w:u w:val="single"/>
    </w:rPr>
  </w:style>
  <w:style w:type="paragraph" w:styleId="Header">
    <w:name w:val="header"/>
    <w:basedOn w:val="Normal"/>
    <w:link w:val="HeaderChar"/>
    <w:uiPriority w:val="99"/>
    <w:unhideWhenUsed/>
    <w:rsid w:val="00DF7802"/>
    <w:pPr>
      <w:tabs>
        <w:tab w:val="center" w:pos="4153"/>
        <w:tab w:val="right" w:pos="8306"/>
      </w:tabs>
      <w:snapToGrid w:val="0"/>
      <w:jc w:val="center"/>
    </w:pPr>
    <w:rPr>
      <w:sz w:val="18"/>
      <w:szCs w:val="18"/>
    </w:rPr>
  </w:style>
  <w:style w:type="character" w:customStyle="1" w:styleId="HeaderChar">
    <w:name w:val="Header Char"/>
    <w:basedOn w:val="DefaultParagraphFont"/>
    <w:link w:val="Header"/>
    <w:uiPriority w:val="99"/>
    <w:rsid w:val="00DF7802"/>
    <w:rPr>
      <w:sz w:val="18"/>
      <w:szCs w:val="18"/>
    </w:rPr>
  </w:style>
  <w:style w:type="paragraph" w:styleId="Footer">
    <w:name w:val="footer"/>
    <w:basedOn w:val="Normal"/>
    <w:link w:val="FooterChar"/>
    <w:uiPriority w:val="99"/>
    <w:unhideWhenUsed/>
    <w:rsid w:val="00DF7802"/>
    <w:pPr>
      <w:tabs>
        <w:tab w:val="center" w:pos="4153"/>
        <w:tab w:val="right" w:pos="8306"/>
      </w:tabs>
      <w:snapToGrid w:val="0"/>
      <w:jc w:val="left"/>
    </w:pPr>
    <w:rPr>
      <w:sz w:val="18"/>
      <w:szCs w:val="18"/>
    </w:rPr>
  </w:style>
  <w:style w:type="character" w:customStyle="1" w:styleId="FooterChar">
    <w:name w:val="Footer Char"/>
    <w:basedOn w:val="DefaultParagraphFont"/>
    <w:link w:val="Footer"/>
    <w:uiPriority w:val="99"/>
    <w:rsid w:val="00DF7802"/>
    <w:rPr>
      <w:sz w:val="18"/>
      <w:szCs w:val="18"/>
    </w:rPr>
  </w:style>
  <w:style w:type="paragraph" w:styleId="TOC1">
    <w:name w:val="toc 1"/>
    <w:basedOn w:val="Normal"/>
    <w:next w:val="Normal"/>
    <w:autoRedefine/>
    <w:uiPriority w:val="39"/>
    <w:unhideWhenUsed/>
    <w:rsid w:val="000922FD"/>
  </w:style>
  <w:style w:type="paragraph" w:styleId="TOC3">
    <w:name w:val="toc 3"/>
    <w:basedOn w:val="Normal"/>
    <w:next w:val="Normal"/>
    <w:autoRedefine/>
    <w:uiPriority w:val="39"/>
    <w:unhideWhenUsed/>
    <w:rsid w:val="000922FD"/>
    <w:pPr>
      <w:ind w:leftChars="400" w:left="840"/>
    </w:pPr>
  </w:style>
  <w:style w:type="character" w:styleId="UnresolvedMention">
    <w:name w:val="Unresolved Mention"/>
    <w:basedOn w:val="DefaultParagraphFont"/>
    <w:uiPriority w:val="99"/>
    <w:semiHidden/>
    <w:unhideWhenUsed/>
    <w:rsid w:val="00A45AFC"/>
    <w:rPr>
      <w:color w:val="605E5C"/>
      <w:shd w:val="clear" w:color="auto" w:fill="E1DFDD"/>
    </w:rPr>
  </w:style>
  <w:style w:type="paragraph" w:styleId="NormalWeb">
    <w:name w:val="Normal (Web)"/>
    <w:basedOn w:val="Normal"/>
    <w:uiPriority w:val="99"/>
    <w:semiHidden/>
    <w:unhideWhenUsed/>
    <w:rsid w:val="000A3B1B"/>
    <w:pPr>
      <w:widowControl/>
      <w:spacing w:before="100" w:beforeAutospacing="1" w:after="100" w:afterAutospacing="1"/>
      <w:jc w:val="left"/>
    </w:pPr>
    <w:rPr>
      <w:rFonts w:ascii="宋体" w:eastAsia="宋体" w:hAnsi="宋体" w:cs="宋体"/>
      <w:kern w:val="0"/>
      <w:sz w:val="24"/>
      <w:szCs w:val="24"/>
      <w14:ligatures w14:val="none"/>
    </w:rPr>
  </w:style>
  <w:style w:type="character" w:customStyle="1" w:styleId="url">
    <w:name w:val="url"/>
    <w:basedOn w:val="DefaultParagraphFont"/>
    <w:rsid w:val="000A3B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8872643">
      <w:bodyDiv w:val="1"/>
      <w:marLeft w:val="0"/>
      <w:marRight w:val="0"/>
      <w:marTop w:val="0"/>
      <w:marBottom w:val="0"/>
      <w:divBdr>
        <w:top w:val="none" w:sz="0" w:space="0" w:color="auto"/>
        <w:left w:val="none" w:sz="0" w:space="0" w:color="auto"/>
        <w:bottom w:val="none" w:sz="0" w:space="0" w:color="auto"/>
        <w:right w:val="none" w:sz="0" w:space="0" w:color="auto"/>
      </w:divBdr>
    </w:div>
    <w:div w:id="113796312">
      <w:bodyDiv w:val="1"/>
      <w:marLeft w:val="0"/>
      <w:marRight w:val="0"/>
      <w:marTop w:val="0"/>
      <w:marBottom w:val="0"/>
      <w:divBdr>
        <w:top w:val="none" w:sz="0" w:space="0" w:color="auto"/>
        <w:left w:val="none" w:sz="0" w:space="0" w:color="auto"/>
        <w:bottom w:val="none" w:sz="0" w:space="0" w:color="auto"/>
        <w:right w:val="none" w:sz="0" w:space="0" w:color="auto"/>
      </w:divBdr>
      <w:divsChild>
        <w:div w:id="899750834">
          <w:marLeft w:val="0"/>
          <w:marRight w:val="0"/>
          <w:marTop w:val="0"/>
          <w:marBottom w:val="0"/>
          <w:divBdr>
            <w:top w:val="none" w:sz="0" w:space="0" w:color="auto"/>
            <w:left w:val="none" w:sz="0" w:space="0" w:color="auto"/>
            <w:bottom w:val="none" w:sz="0" w:space="0" w:color="auto"/>
            <w:right w:val="none" w:sz="0" w:space="0" w:color="auto"/>
          </w:divBdr>
        </w:div>
      </w:divsChild>
    </w:div>
    <w:div w:id="355540723">
      <w:bodyDiv w:val="1"/>
      <w:marLeft w:val="0"/>
      <w:marRight w:val="0"/>
      <w:marTop w:val="0"/>
      <w:marBottom w:val="0"/>
      <w:divBdr>
        <w:top w:val="none" w:sz="0" w:space="0" w:color="auto"/>
        <w:left w:val="none" w:sz="0" w:space="0" w:color="auto"/>
        <w:bottom w:val="none" w:sz="0" w:space="0" w:color="auto"/>
        <w:right w:val="none" w:sz="0" w:space="0" w:color="auto"/>
      </w:divBdr>
    </w:div>
    <w:div w:id="635917138">
      <w:bodyDiv w:val="1"/>
      <w:marLeft w:val="0"/>
      <w:marRight w:val="0"/>
      <w:marTop w:val="0"/>
      <w:marBottom w:val="0"/>
      <w:divBdr>
        <w:top w:val="none" w:sz="0" w:space="0" w:color="auto"/>
        <w:left w:val="none" w:sz="0" w:space="0" w:color="auto"/>
        <w:bottom w:val="none" w:sz="0" w:space="0" w:color="auto"/>
        <w:right w:val="none" w:sz="0" w:space="0" w:color="auto"/>
      </w:divBdr>
    </w:div>
    <w:div w:id="721441636">
      <w:bodyDiv w:val="1"/>
      <w:marLeft w:val="0"/>
      <w:marRight w:val="0"/>
      <w:marTop w:val="0"/>
      <w:marBottom w:val="0"/>
      <w:divBdr>
        <w:top w:val="none" w:sz="0" w:space="0" w:color="auto"/>
        <w:left w:val="none" w:sz="0" w:space="0" w:color="auto"/>
        <w:bottom w:val="none" w:sz="0" w:space="0" w:color="auto"/>
        <w:right w:val="none" w:sz="0" w:space="0" w:color="auto"/>
      </w:divBdr>
    </w:div>
    <w:div w:id="741029975">
      <w:bodyDiv w:val="1"/>
      <w:marLeft w:val="0"/>
      <w:marRight w:val="0"/>
      <w:marTop w:val="0"/>
      <w:marBottom w:val="0"/>
      <w:divBdr>
        <w:top w:val="none" w:sz="0" w:space="0" w:color="auto"/>
        <w:left w:val="none" w:sz="0" w:space="0" w:color="auto"/>
        <w:bottom w:val="none" w:sz="0" w:space="0" w:color="auto"/>
        <w:right w:val="none" w:sz="0" w:space="0" w:color="auto"/>
      </w:divBdr>
      <w:divsChild>
        <w:div w:id="884684034">
          <w:marLeft w:val="0"/>
          <w:marRight w:val="0"/>
          <w:marTop w:val="0"/>
          <w:marBottom w:val="0"/>
          <w:divBdr>
            <w:top w:val="single" w:sz="2" w:space="0" w:color="E3E3E3"/>
            <w:left w:val="single" w:sz="2" w:space="0" w:color="E3E3E3"/>
            <w:bottom w:val="single" w:sz="2" w:space="0" w:color="E3E3E3"/>
            <w:right w:val="single" w:sz="2" w:space="0" w:color="E3E3E3"/>
          </w:divBdr>
          <w:divsChild>
            <w:div w:id="545408600">
              <w:marLeft w:val="0"/>
              <w:marRight w:val="0"/>
              <w:marTop w:val="0"/>
              <w:marBottom w:val="0"/>
              <w:divBdr>
                <w:top w:val="single" w:sz="2" w:space="0" w:color="E3E3E3"/>
                <w:left w:val="single" w:sz="2" w:space="0" w:color="E3E3E3"/>
                <w:bottom w:val="single" w:sz="2" w:space="0" w:color="E3E3E3"/>
                <w:right w:val="single" w:sz="2" w:space="0" w:color="E3E3E3"/>
              </w:divBdr>
              <w:divsChild>
                <w:div w:id="1653211857">
                  <w:marLeft w:val="0"/>
                  <w:marRight w:val="0"/>
                  <w:marTop w:val="0"/>
                  <w:marBottom w:val="0"/>
                  <w:divBdr>
                    <w:top w:val="single" w:sz="2" w:space="0" w:color="E3E3E3"/>
                    <w:left w:val="single" w:sz="2" w:space="0" w:color="E3E3E3"/>
                    <w:bottom w:val="single" w:sz="2" w:space="0" w:color="E3E3E3"/>
                    <w:right w:val="single" w:sz="2" w:space="0" w:color="E3E3E3"/>
                  </w:divBdr>
                  <w:divsChild>
                    <w:div w:id="2031375485">
                      <w:marLeft w:val="0"/>
                      <w:marRight w:val="0"/>
                      <w:marTop w:val="0"/>
                      <w:marBottom w:val="0"/>
                      <w:divBdr>
                        <w:top w:val="single" w:sz="2" w:space="0" w:color="E3E3E3"/>
                        <w:left w:val="single" w:sz="2" w:space="0" w:color="E3E3E3"/>
                        <w:bottom w:val="single" w:sz="2" w:space="0" w:color="E3E3E3"/>
                        <w:right w:val="single" w:sz="2" w:space="0" w:color="E3E3E3"/>
                      </w:divBdr>
                      <w:divsChild>
                        <w:div w:id="555817582">
                          <w:marLeft w:val="0"/>
                          <w:marRight w:val="0"/>
                          <w:marTop w:val="0"/>
                          <w:marBottom w:val="0"/>
                          <w:divBdr>
                            <w:top w:val="single" w:sz="2" w:space="0" w:color="E3E3E3"/>
                            <w:left w:val="single" w:sz="2" w:space="0" w:color="E3E3E3"/>
                            <w:bottom w:val="single" w:sz="2" w:space="0" w:color="E3E3E3"/>
                            <w:right w:val="single" w:sz="2" w:space="0" w:color="E3E3E3"/>
                          </w:divBdr>
                          <w:divsChild>
                            <w:div w:id="729306729">
                              <w:marLeft w:val="0"/>
                              <w:marRight w:val="0"/>
                              <w:marTop w:val="100"/>
                              <w:marBottom w:val="100"/>
                              <w:divBdr>
                                <w:top w:val="single" w:sz="2" w:space="0" w:color="E3E3E3"/>
                                <w:left w:val="single" w:sz="2" w:space="0" w:color="E3E3E3"/>
                                <w:bottom w:val="single" w:sz="2" w:space="0" w:color="E3E3E3"/>
                                <w:right w:val="single" w:sz="2" w:space="0" w:color="E3E3E3"/>
                              </w:divBdr>
                              <w:divsChild>
                                <w:div w:id="187378028">
                                  <w:marLeft w:val="0"/>
                                  <w:marRight w:val="0"/>
                                  <w:marTop w:val="0"/>
                                  <w:marBottom w:val="0"/>
                                  <w:divBdr>
                                    <w:top w:val="single" w:sz="2" w:space="0" w:color="E3E3E3"/>
                                    <w:left w:val="single" w:sz="2" w:space="0" w:color="E3E3E3"/>
                                    <w:bottom w:val="single" w:sz="2" w:space="0" w:color="E3E3E3"/>
                                    <w:right w:val="single" w:sz="2" w:space="0" w:color="E3E3E3"/>
                                  </w:divBdr>
                                  <w:divsChild>
                                    <w:div w:id="211624843">
                                      <w:marLeft w:val="0"/>
                                      <w:marRight w:val="0"/>
                                      <w:marTop w:val="0"/>
                                      <w:marBottom w:val="0"/>
                                      <w:divBdr>
                                        <w:top w:val="single" w:sz="2" w:space="0" w:color="E3E3E3"/>
                                        <w:left w:val="single" w:sz="2" w:space="0" w:color="E3E3E3"/>
                                        <w:bottom w:val="single" w:sz="2" w:space="0" w:color="E3E3E3"/>
                                        <w:right w:val="single" w:sz="2" w:space="0" w:color="E3E3E3"/>
                                      </w:divBdr>
                                      <w:divsChild>
                                        <w:div w:id="247614883">
                                          <w:marLeft w:val="0"/>
                                          <w:marRight w:val="0"/>
                                          <w:marTop w:val="0"/>
                                          <w:marBottom w:val="0"/>
                                          <w:divBdr>
                                            <w:top w:val="single" w:sz="2" w:space="0" w:color="E3E3E3"/>
                                            <w:left w:val="single" w:sz="2" w:space="0" w:color="E3E3E3"/>
                                            <w:bottom w:val="single" w:sz="2" w:space="0" w:color="E3E3E3"/>
                                            <w:right w:val="single" w:sz="2" w:space="0" w:color="E3E3E3"/>
                                          </w:divBdr>
                                          <w:divsChild>
                                            <w:div w:id="1458718118">
                                              <w:marLeft w:val="0"/>
                                              <w:marRight w:val="0"/>
                                              <w:marTop w:val="0"/>
                                              <w:marBottom w:val="0"/>
                                              <w:divBdr>
                                                <w:top w:val="single" w:sz="2" w:space="0" w:color="E3E3E3"/>
                                                <w:left w:val="single" w:sz="2" w:space="0" w:color="E3E3E3"/>
                                                <w:bottom w:val="single" w:sz="2" w:space="0" w:color="E3E3E3"/>
                                                <w:right w:val="single" w:sz="2" w:space="0" w:color="E3E3E3"/>
                                              </w:divBdr>
                                              <w:divsChild>
                                                <w:div w:id="595479149">
                                                  <w:marLeft w:val="0"/>
                                                  <w:marRight w:val="0"/>
                                                  <w:marTop w:val="0"/>
                                                  <w:marBottom w:val="0"/>
                                                  <w:divBdr>
                                                    <w:top w:val="single" w:sz="2" w:space="0" w:color="E3E3E3"/>
                                                    <w:left w:val="single" w:sz="2" w:space="0" w:color="E3E3E3"/>
                                                    <w:bottom w:val="single" w:sz="2" w:space="0" w:color="E3E3E3"/>
                                                    <w:right w:val="single" w:sz="2" w:space="0" w:color="E3E3E3"/>
                                                  </w:divBdr>
                                                  <w:divsChild>
                                                    <w:div w:id="54417554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2018999920">
          <w:marLeft w:val="0"/>
          <w:marRight w:val="0"/>
          <w:marTop w:val="0"/>
          <w:marBottom w:val="0"/>
          <w:divBdr>
            <w:top w:val="none" w:sz="0" w:space="0" w:color="auto"/>
            <w:left w:val="none" w:sz="0" w:space="0" w:color="auto"/>
            <w:bottom w:val="none" w:sz="0" w:space="0" w:color="auto"/>
            <w:right w:val="none" w:sz="0" w:space="0" w:color="auto"/>
          </w:divBdr>
        </w:div>
      </w:divsChild>
    </w:div>
    <w:div w:id="818571843">
      <w:bodyDiv w:val="1"/>
      <w:marLeft w:val="0"/>
      <w:marRight w:val="0"/>
      <w:marTop w:val="0"/>
      <w:marBottom w:val="0"/>
      <w:divBdr>
        <w:top w:val="none" w:sz="0" w:space="0" w:color="auto"/>
        <w:left w:val="none" w:sz="0" w:space="0" w:color="auto"/>
        <w:bottom w:val="none" w:sz="0" w:space="0" w:color="auto"/>
        <w:right w:val="none" w:sz="0" w:space="0" w:color="auto"/>
      </w:divBdr>
      <w:divsChild>
        <w:div w:id="206991494">
          <w:marLeft w:val="0"/>
          <w:marRight w:val="0"/>
          <w:marTop w:val="0"/>
          <w:marBottom w:val="0"/>
          <w:divBdr>
            <w:top w:val="none" w:sz="0" w:space="0" w:color="auto"/>
            <w:left w:val="none" w:sz="0" w:space="0" w:color="auto"/>
            <w:bottom w:val="none" w:sz="0" w:space="0" w:color="auto"/>
            <w:right w:val="none" w:sz="0" w:space="0" w:color="auto"/>
          </w:divBdr>
          <w:divsChild>
            <w:div w:id="220212791">
              <w:marLeft w:val="0"/>
              <w:marRight w:val="0"/>
              <w:marTop w:val="300"/>
              <w:marBottom w:val="0"/>
              <w:divBdr>
                <w:top w:val="none" w:sz="0" w:space="0" w:color="auto"/>
                <w:left w:val="none" w:sz="0" w:space="0" w:color="auto"/>
                <w:bottom w:val="none" w:sz="0" w:space="0" w:color="auto"/>
                <w:right w:val="none" w:sz="0" w:space="0" w:color="auto"/>
              </w:divBdr>
            </w:div>
          </w:divsChild>
        </w:div>
        <w:div w:id="561066295">
          <w:marLeft w:val="0"/>
          <w:marRight w:val="0"/>
          <w:marTop w:val="0"/>
          <w:marBottom w:val="0"/>
          <w:divBdr>
            <w:top w:val="none" w:sz="0" w:space="0" w:color="auto"/>
            <w:left w:val="none" w:sz="0" w:space="0" w:color="auto"/>
            <w:bottom w:val="none" w:sz="0" w:space="0" w:color="auto"/>
            <w:right w:val="none" w:sz="0" w:space="0" w:color="auto"/>
          </w:divBdr>
          <w:divsChild>
            <w:div w:id="1204251973">
              <w:marLeft w:val="0"/>
              <w:marRight w:val="0"/>
              <w:marTop w:val="0"/>
              <w:marBottom w:val="0"/>
              <w:divBdr>
                <w:top w:val="none" w:sz="0" w:space="0" w:color="auto"/>
                <w:left w:val="none" w:sz="0" w:space="0" w:color="auto"/>
                <w:bottom w:val="none" w:sz="0" w:space="0" w:color="auto"/>
                <w:right w:val="none" w:sz="0" w:space="0" w:color="auto"/>
              </w:divBdr>
              <w:divsChild>
                <w:div w:id="1718315133">
                  <w:marLeft w:val="0"/>
                  <w:marRight w:val="0"/>
                  <w:marTop w:val="0"/>
                  <w:marBottom w:val="0"/>
                  <w:divBdr>
                    <w:top w:val="none" w:sz="0" w:space="0" w:color="auto"/>
                    <w:left w:val="none" w:sz="0" w:space="0" w:color="auto"/>
                    <w:bottom w:val="none" w:sz="0" w:space="0" w:color="auto"/>
                    <w:right w:val="none" w:sz="0" w:space="0" w:color="auto"/>
                  </w:divBdr>
                </w:div>
                <w:div w:id="915743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6311874">
      <w:bodyDiv w:val="1"/>
      <w:marLeft w:val="0"/>
      <w:marRight w:val="0"/>
      <w:marTop w:val="0"/>
      <w:marBottom w:val="0"/>
      <w:divBdr>
        <w:top w:val="none" w:sz="0" w:space="0" w:color="auto"/>
        <w:left w:val="none" w:sz="0" w:space="0" w:color="auto"/>
        <w:bottom w:val="none" w:sz="0" w:space="0" w:color="auto"/>
        <w:right w:val="none" w:sz="0" w:space="0" w:color="auto"/>
      </w:divBdr>
    </w:div>
    <w:div w:id="1168330494">
      <w:bodyDiv w:val="1"/>
      <w:marLeft w:val="0"/>
      <w:marRight w:val="0"/>
      <w:marTop w:val="0"/>
      <w:marBottom w:val="0"/>
      <w:divBdr>
        <w:top w:val="none" w:sz="0" w:space="0" w:color="auto"/>
        <w:left w:val="none" w:sz="0" w:space="0" w:color="auto"/>
        <w:bottom w:val="none" w:sz="0" w:space="0" w:color="auto"/>
        <w:right w:val="none" w:sz="0" w:space="0" w:color="auto"/>
      </w:divBdr>
    </w:div>
    <w:div w:id="1279795690">
      <w:bodyDiv w:val="1"/>
      <w:marLeft w:val="0"/>
      <w:marRight w:val="0"/>
      <w:marTop w:val="0"/>
      <w:marBottom w:val="0"/>
      <w:divBdr>
        <w:top w:val="none" w:sz="0" w:space="0" w:color="auto"/>
        <w:left w:val="none" w:sz="0" w:space="0" w:color="auto"/>
        <w:bottom w:val="none" w:sz="0" w:space="0" w:color="auto"/>
        <w:right w:val="none" w:sz="0" w:space="0" w:color="auto"/>
      </w:divBdr>
    </w:div>
    <w:div w:id="2014412426">
      <w:bodyDiv w:val="1"/>
      <w:marLeft w:val="0"/>
      <w:marRight w:val="0"/>
      <w:marTop w:val="0"/>
      <w:marBottom w:val="0"/>
      <w:divBdr>
        <w:top w:val="none" w:sz="0" w:space="0" w:color="auto"/>
        <w:left w:val="none" w:sz="0" w:space="0" w:color="auto"/>
        <w:bottom w:val="none" w:sz="0" w:space="0" w:color="auto"/>
        <w:right w:val="none" w:sz="0" w:space="0" w:color="auto"/>
      </w:divBdr>
    </w:div>
    <w:div w:id="2092314913">
      <w:bodyDiv w:val="1"/>
      <w:marLeft w:val="0"/>
      <w:marRight w:val="0"/>
      <w:marTop w:val="0"/>
      <w:marBottom w:val="0"/>
      <w:divBdr>
        <w:top w:val="none" w:sz="0" w:space="0" w:color="auto"/>
        <w:left w:val="none" w:sz="0" w:space="0" w:color="auto"/>
        <w:bottom w:val="none" w:sz="0" w:space="0" w:color="auto"/>
        <w:right w:val="none" w:sz="0" w:space="0" w:color="auto"/>
      </w:divBdr>
    </w:div>
    <w:div w:id="2139106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numbering" Target="numbering.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hyperlink" Target="https://www.redhat.com/en/topics/security/what-is-an-IDP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yperlink" Target="https://www.balbix.com/app/uploads/NIST-cybersecurity-framework-1024x599.png"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48"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E1ACCD6-D1BB-452C-8584-4266F8976F54}">
  <we:reference id="8c1c3d44-57e9-40d7-86e4-4adf61fea1dd" version="2.1.0.1" store="EXCatalog" storeType="EXCatalog"/>
  <we:alternateReferences>
    <we:reference id="WA104380122" version="2.1.0.1" store="en-GB" storeType="OMEX"/>
  </we:alternateReferences>
  <we:properties>
    <we:property name="currentStyle" value="{&quot;id&quot;:&quot;csl:5b5a3a0246137407d7705772&quot;,&quot;styleType&quot;:&quot;csl&quot;,&quot;name&quot;:&quot;IEEE&quot;,&quot;isInstitutional&quot;:false,&quot;citeStyle&quot;:&quot;INTEXT_ONLY&quot;,&quot;isSorted&quot;:true,&quot;usesNumbers&quot;:true,&quot;externalId&quot;:&quot;ieee&quot;,&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2024-04-01T00:00:00</PublishDate>
  <Abstract/>
  <CompanyAddress>BSc Applied Computing</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91B4B44-6269-4E84-8843-632DBDB8CD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385</TotalTime>
  <Pages>21</Pages>
  <Words>3588</Words>
  <Characters>23435</Characters>
  <Application>Microsoft Office Word</Application>
  <DocSecurity>0</DocSecurity>
  <Lines>433</Lines>
  <Paragraphs>160</Paragraphs>
  <ScaleCrop>false</ScaleCrop>
  <HeadingPairs>
    <vt:vector size="2" baseType="variant">
      <vt:variant>
        <vt:lpstr>Title</vt:lpstr>
      </vt:variant>
      <vt:variant>
        <vt:i4>1</vt:i4>
      </vt:variant>
    </vt:vector>
  </HeadingPairs>
  <TitlesOfParts>
    <vt:vector size="1" baseType="lpstr">
      <vt:lpstr>Analyse the networks and discuss its security postures</vt:lpstr>
    </vt:vector>
  </TitlesOfParts>
  <Company>University of Wales Trinity Saint David</Company>
  <LinksUpToDate>false</LinksUpToDate>
  <CharactersWithSpaces>26863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Analyse the networks and discuss its security postures</dc:title>
  <dc:subject>L4 - Network and Cybersecurity Essentials (ACCA4024)</dc:subject>
  <dc:creator>Cheng Chen (2305261)</dc:creator>
  <cp:keywords/>
  <dc:description/>
  <cp:lastModifiedBy>Cheng Chen (2305261)</cp:lastModifiedBy>
  <cp:revision>162</cp:revision>
  <dcterms:created xsi:type="dcterms:W3CDTF">2024-03-21T16:50:00Z</dcterms:created>
  <dcterms:modified xsi:type="dcterms:W3CDTF">2024-04-25T15:07:00Z</dcterms:modified>
</cp:coreProperties>
</file>