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78F" w:rsidRDefault="00CC728D">
      <w:r>
        <w:rPr>
          <w:noProof/>
          <w:lang w:eastAsia="en-GB"/>
        </w:rPr>
        <w:drawing>
          <wp:inline distT="0" distB="0" distL="0" distR="0">
            <wp:extent cx="3809365" cy="2860040"/>
            <wp:effectExtent l="0" t="0" r="635" b="0"/>
            <wp:docPr id="1" name="Picture 1" descr="Thyristor Resistive Trigge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yristor Resistive Trigger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365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809365" cy="2534920"/>
            <wp:effectExtent l="0" t="0" r="635" b="0"/>
            <wp:docPr id="2" name="Picture 2" descr="SCR Demonstration Circu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 Demonstration Circui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365" cy="253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77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28D"/>
    <w:rsid w:val="0078778F"/>
    <w:rsid w:val="00CC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D288B2-901E-4E1F-AA7B-989DCEB8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72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72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Young</dc:creator>
  <cp:keywords/>
  <dc:description/>
  <cp:lastModifiedBy>John Young</cp:lastModifiedBy>
  <cp:revision>1</cp:revision>
  <cp:lastPrinted>2019-02-20T10:57:00Z</cp:lastPrinted>
  <dcterms:created xsi:type="dcterms:W3CDTF">2019-02-20T10:56:00Z</dcterms:created>
  <dcterms:modified xsi:type="dcterms:W3CDTF">2019-02-20T10:59:00Z</dcterms:modified>
</cp:coreProperties>
</file>