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3EDAC" w14:textId="77777777" w:rsidR="001A78FF" w:rsidRDefault="001A78FF"/>
    <w:p w14:paraId="003108D2" w14:textId="77777777" w:rsidR="001A78FF" w:rsidRDefault="001A78FF"/>
    <w:p w14:paraId="5A8911AB" w14:textId="77777777" w:rsidR="001A78FF" w:rsidRDefault="001A78FF"/>
    <w:p w14:paraId="257DAF55" w14:textId="77777777" w:rsidR="001A78FF" w:rsidRDefault="001A78FF"/>
    <w:p w14:paraId="084EE3E7" w14:textId="77777777" w:rsidR="001A78FF" w:rsidRDefault="001A78FF"/>
    <w:p w14:paraId="2149E2D5" w14:textId="77777777" w:rsidR="001A78FF" w:rsidRDefault="001A78FF"/>
    <w:p w14:paraId="68C4636F" w14:textId="77777777" w:rsidR="001A78FF" w:rsidRDefault="001A78FF"/>
    <w:p w14:paraId="72C1952F" w14:textId="77777777" w:rsidR="001A78FF" w:rsidRDefault="001A78FF"/>
    <w:p w14:paraId="654CDA9B" w14:textId="77777777" w:rsidR="001A78FF" w:rsidRDefault="001A78FF"/>
    <w:p w14:paraId="43B034F4" w14:textId="77777777" w:rsidR="001A78FF" w:rsidRDefault="001A78FF"/>
    <w:p w14:paraId="57E7E93C" w14:textId="475F155C" w:rsidR="001A78FF" w:rsidRPr="00BB159A" w:rsidRDefault="00BB159A">
      <w:pPr>
        <w:rPr>
          <w:rStyle w:val="Strong"/>
        </w:rPr>
      </w:pPr>
      <w:r>
        <w:rPr>
          <w:rStyle w:val="Strong"/>
        </w:rPr>
        <w:t xml:space="preserve">                           </w:t>
      </w:r>
      <w:r w:rsidRPr="00BB159A">
        <w:rPr>
          <w:rStyle w:val="Strong"/>
        </w:rPr>
        <w:t>BA (Hons) Leadership and Management Skills for the Workplace</w:t>
      </w:r>
    </w:p>
    <w:p w14:paraId="46F61E66" w14:textId="77777777" w:rsidR="001A78FF" w:rsidRDefault="001A78FF"/>
    <w:p w14:paraId="78D52AA2" w14:textId="74B3EF52" w:rsidR="001A78FF" w:rsidRPr="001A78FF" w:rsidRDefault="001A78FF" w:rsidP="001A78FF">
      <w:pPr>
        <w:pStyle w:val="Quote"/>
        <w:rPr>
          <w:rStyle w:val="Strong"/>
        </w:rPr>
      </w:pPr>
      <w:r w:rsidRPr="001A78FF">
        <w:rPr>
          <w:rStyle w:val="Strong"/>
          <w:noProof/>
        </w:rPr>
        <w:drawing>
          <wp:anchor distT="0" distB="0" distL="114300" distR="114300" simplePos="0" relativeHeight="251658240" behindDoc="0" locked="0" layoutInCell="1" allowOverlap="1" wp14:anchorId="570B4AFD" wp14:editId="6AA0B577">
            <wp:simplePos x="914400" y="914400"/>
            <wp:positionH relativeFrom="margin">
              <wp:align>right</wp:align>
            </wp:positionH>
            <wp:positionV relativeFrom="margin">
              <wp:align>top</wp:align>
            </wp:positionV>
            <wp:extent cx="1931801" cy="1305560"/>
            <wp:effectExtent l="0" t="0" r="0" b="8890"/>
            <wp:wrapSquare wrapText="bothSides"/>
            <wp:docPr id="589434647"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434647" name="Picture 1" descr="A logo of a university of wal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31801" cy="1305560"/>
                    </a:xfrm>
                    <a:prstGeom prst="rect">
                      <a:avLst/>
                    </a:prstGeom>
                  </pic:spPr>
                </pic:pic>
              </a:graphicData>
            </a:graphic>
          </wp:anchor>
        </w:drawing>
      </w:r>
      <w:r w:rsidRPr="001A78FF">
        <w:rPr>
          <w:rStyle w:val="Strong"/>
        </w:rPr>
        <w:t>STUDENT NAME:</w:t>
      </w:r>
      <w:r w:rsidR="00BB159A">
        <w:rPr>
          <w:rStyle w:val="Strong"/>
        </w:rPr>
        <w:t xml:space="preserve"> CLAUDIA REBECA GORGAN</w:t>
      </w:r>
    </w:p>
    <w:p w14:paraId="2A7CD84E" w14:textId="589EEE51" w:rsidR="001A78FF" w:rsidRPr="001A78FF" w:rsidRDefault="001A78FF" w:rsidP="001A78FF">
      <w:pPr>
        <w:pStyle w:val="Quote"/>
        <w:rPr>
          <w:rStyle w:val="Strong"/>
        </w:rPr>
      </w:pPr>
      <w:r w:rsidRPr="001A78FF">
        <w:rPr>
          <w:rStyle w:val="Strong"/>
        </w:rPr>
        <w:t>STUDENT ID:</w:t>
      </w:r>
      <w:r w:rsidR="00BB159A">
        <w:rPr>
          <w:rStyle w:val="Strong"/>
        </w:rPr>
        <w:t>2209748</w:t>
      </w:r>
    </w:p>
    <w:p w14:paraId="1A0FA87C" w14:textId="5883761A" w:rsidR="00BB159A" w:rsidRPr="00BB159A" w:rsidRDefault="001A78FF" w:rsidP="00BB159A">
      <w:pPr>
        <w:pStyle w:val="Quote"/>
        <w:rPr>
          <w:b/>
          <w:bCs/>
        </w:rPr>
      </w:pPr>
      <w:r w:rsidRPr="001A78FF">
        <w:rPr>
          <w:rStyle w:val="Strong"/>
        </w:rPr>
        <w:t xml:space="preserve">MODULE </w:t>
      </w:r>
      <w:r w:rsidR="00BB159A" w:rsidRPr="001A78FF">
        <w:rPr>
          <w:rStyle w:val="Strong"/>
        </w:rPr>
        <w:t>CODE:</w:t>
      </w:r>
      <w:r w:rsidR="00BB159A">
        <w:rPr>
          <w:rStyle w:val="Strong"/>
        </w:rPr>
        <w:t xml:space="preserve"> LCLM5005</w:t>
      </w:r>
    </w:p>
    <w:p w14:paraId="2798A26E" w14:textId="59088FC9" w:rsidR="001A78FF" w:rsidRPr="001A78FF" w:rsidRDefault="001A78FF" w:rsidP="001A78FF">
      <w:pPr>
        <w:pStyle w:val="Quote"/>
        <w:rPr>
          <w:rStyle w:val="Strong"/>
        </w:rPr>
      </w:pPr>
      <w:r w:rsidRPr="001A78FF">
        <w:rPr>
          <w:rStyle w:val="Strong"/>
        </w:rPr>
        <w:t>COMPONENT 1</w:t>
      </w:r>
      <w:r w:rsidR="00BB159A">
        <w:rPr>
          <w:rStyle w:val="Strong"/>
        </w:rPr>
        <w:t xml:space="preserve"> ORGANISATIONAL CULTURE INDIVIDUAL REPORT </w:t>
      </w:r>
    </w:p>
    <w:p w14:paraId="4721510D" w14:textId="2EDAF40E" w:rsidR="001A78FF" w:rsidRDefault="001A78FF" w:rsidP="001A78FF">
      <w:pPr>
        <w:pStyle w:val="Quote"/>
      </w:pPr>
      <w:r w:rsidRPr="001A78FF">
        <w:rPr>
          <w:rStyle w:val="Strong"/>
        </w:rPr>
        <w:t>3000 WORDS</w:t>
      </w:r>
      <w:r>
        <w:t xml:space="preserve"> </w:t>
      </w:r>
    </w:p>
    <w:p w14:paraId="2D16BA1E" w14:textId="77777777" w:rsidR="001A78FF" w:rsidRDefault="001A78FF" w:rsidP="001A78FF"/>
    <w:p w14:paraId="7407107D" w14:textId="77777777" w:rsidR="001A78FF" w:rsidRDefault="001A78FF" w:rsidP="001A78FF"/>
    <w:p w14:paraId="6BD45743" w14:textId="77777777" w:rsidR="001A78FF" w:rsidRDefault="001A78FF" w:rsidP="001A78FF"/>
    <w:p w14:paraId="33714885" w14:textId="77777777" w:rsidR="001A78FF" w:rsidRDefault="001A78FF" w:rsidP="001A78FF"/>
    <w:p w14:paraId="0FB13822" w14:textId="77777777" w:rsidR="001A78FF" w:rsidRDefault="001A78FF" w:rsidP="001A78FF"/>
    <w:p w14:paraId="047636E0" w14:textId="77777777" w:rsidR="001A78FF" w:rsidRDefault="001A78FF" w:rsidP="001A78FF"/>
    <w:p w14:paraId="678C5058" w14:textId="77777777" w:rsidR="001A78FF" w:rsidRDefault="001A78FF" w:rsidP="001A78FF"/>
    <w:p w14:paraId="660F41E9" w14:textId="77777777" w:rsidR="001A78FF" w:rsidRDefault="001A78FF" w:rsidP="001A78FF"/>
    <w:p w14:paraId="7AA79441" w14:textId="77777777" w:rsidR="001A78FF" w:rsidRDefault="001A78FF" w:rsidP="001A78FF"/>
    <w:p w14:paraId="41D5DD62" w14:textId="77777777" w:rsidR="001A78FF" w:rsidRDefault="001A78FF" w:rsidP="001A78FF"/>
    <w:p w14:paraId="02A1E990" w14:textId="77777777" w:rsidR="001A78FF" w:rsidRDefault="001A78FF" w:rsidP="001A78FF"/>
    <w:sdt>
      <w:sdtPr>
        <w:rPr>
          <w:rFonts w:asciiTheme="minorHAnsi" w:eastAsiaTheme="minorHAnsi" w:hAnsiTheme="minorHAnsi" w:cstheme="minorBidi"/>
          <w:color w:val="auto"/>
          <w:kern w:val="2"/>
          <w:sz w:val="24"/>
          <w:szCs w:val="24"/>
          <w:lang w:eastAsia="en-US"/>
          <w14:ligatures w14:val="standardContextual"/>
        </w:rPr>
        <w:id w:val="2139228882"/>
        <w:docPartObj>
          <w:docPartGallery w:val="Table of Contents"/>
          <w:docPartUnique/>
        </w:docPartObj>
      </w:sdtPr>
      <w:sdtEndPr>
        <w:rPr>
          <w:b/>
          <w:bCs/>
        </w:rPr>
      </w:sdtEndPr>
      <w:sdtContent>
        <w:p w14:paraId="7665A9D9" w14:textId="4EC03BC4" w:rsidR="00640690" w:rsidRDefault="00640690">
          <w:pPr>
            <w:pStyle w:val="TOCHeading"/>
          </w:pPr>
          <w:r>
            <w:t>Table of Contents</w:t>
          </w:r>
        </w:p>
        <w:p w14:paraId="3035DFD0" w14:textId="4ED2DBD1" w:rsidR="00640690" w:rsidRDefault="00640690">
          <w:pPr>
            <w:pStyle w:val="TOC1"/>
            <w:tabs>
              <w:tab w:val="right" w:leader="dot" w:pos="9016"/>
            </w:tabs>
            <w:rPr>
              <w:noProof/>
            </w:rPr>
          </w:pPr>
          <w:r>
            <w:fldChar w:fldCharType="begin"/>
          </w:r>
          <w:r>
            <w:instrText xml:space="preserve"> TOC \o "1-3" \h \z \u </w:instrText>
          </w:r>
          <w:r>
            <w:fldChar w:fldCharType="separate"/>
          </w:r>
          <w:hyperlink w:anchor="_Toc213334497" w:history="1">
            <w:r w:rsidRPr="00DB1AAE">
              <w:rPr>
                <w:rStyle w:val="Hyperlink"/>
                <w:noProof/>
              </w:rPr>
              <w:t>Introduction</w:t>
            </w:r>
            <w:r>
              <w:rPr>
                <w:noProof/>
                <w:webHidden/>
              </w:rPr>
              <w:tab/>
            </w:r>
            <w:r>
              <w:rPr>
                <w:noProof/>
                <w:webHidden/>
              </w:rPr>
              <w:fldChar w:fldCharType="begin"/>
            </w:r>
            <w:r>
              <w:rPr>
                <w:noProof/>
                <w:webHidden/>
              </w:rPr>
              <w:instrText xml:space="preserve"> PAGEREF _Toc213334497 \h </w:instrText>
            </w:r>
            <w:r>
              <w:rPr>
                <w:noProof/>
                <w:webHidden/>
              </w:rPr>
            </w:r>
            <w:r>
              <w:rPr>
                <w:noProof/>
                <w:webHidden/>
              </w:rPr>
              <w:fldChar w:fldCharType="separate"/>
            </w:r>
            <w:r>
              <w:rPr>
                <w:noProof/>
                <w:webHidden/>
              </w:rPr>
              <w:t>3</w:t>
            </w:r>
            <w:r>
              <w:rPr>
                <w:noProof/>
                <w:webHidden/>
              </w:rPr>
              <w:fldChar w:fldCharType="end"/>
            </w:r>
          </w:hyperlink>
        </w:p>
        <w:p w14:paraId="1DD7F6A5" w14:textId="7EDFEB56" w:rsidR="00640690" w:rsidRDefault="00640690" w:rsidP="00640690">
          <w:pPr>
            <w:pStyle w:val="TOC2"/>
            <w:tabs>
              <w:tab w:val="right" w:leader="dot" w:pos="9016"/>
            </w:tabs>
            <w:ind w:left="0"/>
            <w:rPr>
              <w:noProof/>
            </w:rPr>
          </w:pPr>
          <w:hyperlink w:anchor="_Toc213334498" w:history="1">
            <w:r w:rsidRPr="00DB1AAE">
              <w:rPr>
                <w:rStyle w:val="Hyperlink"/>
                <w:noProof/>
              </w:rPr>
              <w:t>Critical Assessment: The Role of Organizational Culture in Shaping Emirates Airline’s Structure and Decision-Making</w:t>
            </w:r>
            <w:r>
              <w:rPr>
                <w:noProof/>
                <w:webHidden/>
              </w:rPr>
              <w:tab/>
            </w:r>
            <w:r>
              <w:rPr>
                <w:noProof/>
                <w:webHidden/>
              </w:rPr>
              <w:fldChar w:fldCharType="begin"/>
            </w:r>
            <w:r>
              <w:rPr>
                <w:noProof/>
                <w:webHidden/>
              </w:rPr>
              <w:instrText xml:space="preserve"> PAGEREF _Toc213334498 \h </w:instrText>
            </w:r>
            <w:r>
              <w:rPr>
                <w:noProof/>
                <w:webHidden/>
              </w:rPr>
            </w:r>
            <w:r>
              <w:rPr>
                <w:noProof/>
                <w:webHidden/>
              </w:rPr>
              <w:fldChar w:fldCharType="separate"/>
            </w:r>
            <w:r>
              <w:rPr>
                <w:noProof/>
                <w:webHidden/>
              </w:rPr>
              <w:t>3</w:t>
            </w:r>
            <w:r>
              <w:rPr>
                <w:noProof/>
                <w:webHidden/>
              </w:rPr>
              <w:fldChar w:fldCharType="end"/>
            </w:r>
          </w:hyperlink>
        </w:p>
        <w:p w14:paraId="011DE7BF" w14:textId="0B4A0669" w:rsidR="00640690" w:rsidRDefault="00640690" w:rsidP="00640690">
          <w:pPr>
            <w:pStyle w:val="TOC2"/>
            <w:tabs>
              <w:tab w:val="right" w:leader="dot" w:pos="9016"/>
            </w:tabs>
            <w:ind w:left="0"/>
            <w:rPr>
              <w:noProof/>
            </w:rPr>
          </w:pPr>
          <w:hyperlink w:anchor="_Toc213334499" w:history="1">
            <w:r w:rsidRPr="00DB1AAE">
              <w:rPr>
                <w:rStyle w:val="Hyperlink"/>
                <w:noProof/>
              </w:rPr>
              <w:t>Organizational Culture of Emirates Airline: A Theoretical Analysis</w:t>
            </w:r>
            <w:r>
              <w:rPr>
                <w:noProof/>
                <w:webHidden/>
              </w:rPr>
              <w:tab/>
            </w:r>
            <w:r>
              <w:rPr>
                <w:noProof/>
                <w:webHidden/>
              </w:rPr>
              <w:fldChar w:fldCharType="begin"/>
            </w:r>
            <w:r>
              <w:rPr>
                <w:noProof/>
                <w:webHidden/>
              </w:rPr>
              <w:instrText xml:space="preserve"> PAGEREF _Toc213334499 \h </w:instrText>
            </w:r>
            <w:r>
              <w:rPr>
                <w:noProof/>
                <w:webHidden/>
              </w:rPr>
            </w:r>
            <w:r>
              <w:rPr>
                <w:noProof/>
                <w:webHidden/>
              </w:rPr>
              <w:fldChar w:fldCharType="separate"/>
            </w:r>
            <w:r>
              <w:rPr>
                <w:noProof/>
                <w:webHidden/>
              </w:rPr>
              <w:t>4</w:t>
            </w:r>
            <w:r>
              <w:rPr>
                <w:noProof/>
                <w:webHidden/>
              </w:rPr>
              <w:fldChar w:fldCharType="end"/>
            </w:r>
          </w:hyperlink>
        </w:p>
        <w:p w14:paraId="735028A8" w14:textId="2B20A731" w:rsidR="00640690" w:rsidRDefault="00640690" w:rsidP="00640690">
          <w:pPr>
            <w:pStyle w:val="TOC2"/>
            <w:tabs>
              <w:tab w:val="right" w:leader="dot" w:pos="9016"/>
            </w:tabs>
            <w:ind w:left="0"/>
            <w:rPr>
              <w:noProof/>
            </w:rPr>
          </w:pPr>
          <w:hyperlink w:anchor="_Toc213334500" w:history="1">
            <w:r w:rsidRPr="00DB1AAE">
              <w:rPr>
                <w:rStyle w:val="Hyperlink"/>
                <w:noProof/>
              </w:rPr>
              <w:t>Schein’s Model of Organizational Culture</w:t>
            </w:r>
            <w:r>
              <w:rPr>
                <w:noProof/>
                <w:webHidden/>
              </w:rPr>
              <w:tab/>
            </w:r>
            <w:r>
              <w:rPr>
                <w:noProof/>
                <w:webHidden/>
              </w:rPr>
              <w:fldChar w:fldCharType="begin"/>
            </w:r>
            <w:r>
              <w:rPr>
                <w:noProof/>
                <w:webHidden/>
              </w:rPr>
              <w:instrText xml:space="preserve"> PAGEREF _Toc213334500 \h </w:instrText>
            </w:r>
            <w:r>
              <w:rPr>
                <w:noProof/>
                <w:webHidden/>
              </w:rPr>
            </w:r>
            <w:r>
              <w:rPr>
                <w:noProof/>
                <w:webHidden/>
              </w:rPr>
              <w:fldChar w:fldCharType="separate"/>
            </w:r>
            <w:r>
              <w:rPr>
                <w:noProof/>
                <w:webHidden/>
              </w:rPr>
              <w:t>4</w:t>
            </w:r>
            <w:r>
              <w:rPr>
                <w:noProof/>
                <w:webHidden/>
              </w:rPr>
              <w:fldChar w:fldCharType="end"/>
            </w:r>
          </w:hyperlink>
        </w:p>
        <w:p w14:paraId="65349D8E" w14:textId="01871311" w:rsidR="00640690" w:rsidRDefault="00640690" w:rsidP="00640690">
          <w:pPr>
            <w:pStyle w:val="TOC2"/>
            <w:tabs>
              <w:tab w:val="right" w:leader="dot" w:pos="9016"/>
            </w:tabs>
            <w:ind w:left="0"/>
            <w:rPr>
              <w:noProof/>
            </w:rPr>
          </w:pPr>
          <w:hyperlink w:anchor="_Toc213334501" w:history="1">
            <w:r w:rsidRPr="00DB1AAE">
              <w:rPr>
                <w:rStyle w:val="Hyperlink"/>
                <w:noProof/>
              </w:rPr>
              <w:t>Hofstede’s Cultural Dimensions</w:t>
            </w:r>
            <w:r>
              <w:rPr>
                <w:noProof/>
                <w:webHidden/>
              </w:rPr>
              <w:tab/>
            </w:r>
            <w:r>
              <w:rPr>
                <w:noProof/>
                <w:webHidden/>
              </w:rPr>
              <w:fldChar w:fldCharType="begin"/>
            </w:r>
            <w:r>
              <w:rPr>
                <w:noProof/>
                <w:webHidden/>
              </w:rPr>
              <w:instrText xml:space="preserve"> PAGEREF _Toc213334501 \h </w:instrText>
            </w:r>
            <w:r>
              <w:rPr>
                <w:noProof/>
                <w:webHidden/>
              </w:rPr>
            </w:r>
            <w:r>
              <w:rPr>
                <w:noProof/>
                <w:webHidden/>
              </w:rPr>
              <w:fldChar w:fldCharType="separate"/>
            </w:r>
            <w:r>
              <w:rPr>
                <w:noProof/>
                <w:webHidden/>
              </w:rPr>
              <w:t>5</w:t>
            </w:r>
            <w:r>
              <w:rPr>
                <w:noProof/>
                <w:webHidden/>
              </w:rPr>
              <w:fldChar w:fldCharType="end"/>
            </w:r>
          </w:hyperlink>
        </w:p>
        <w:p w14:paraId="2E8D44F3" w14:textId="493347F7" w:rsidR="00640690" w:rsidRDefault="00640690" w:rsidP="00640690">
          <w:pPr>
            <w:pStyle w:val="TOC2"/>
            <w:tabs>
              <w:tab w:val="right" w:leader="dot" w:pos="9016"/>
            </w:tabs>
            <w:ind w:left="0"/>
            <w:rPr>
              <w:noProof/>
            </w:rPr>
          </w:pPr>
          <w:hyperlink w:anchor="_Toc213334502" w:history="1">
            <w:r w:rsidRPr="00DB1AAE">
              <w:rPr>
                <w:rStyle w:val="Hyperlink"/>
                <w:noProof/>
              </w:rPr>
              <w:t>Handy’s Cultural Types</w:t>
            </w:r>
            <w:r>
              <w:rPr>
                <w:noProof/>
                <w:webHidden/>
              </w:rPr>
              <w:tab/>
            </w:r>
            <w:r>
              <w:rPr>
                <w:noProof/>
                <w:webHidden/>
              </w:rPr>
              <w:fldChar w:fldCharType="begin"/>
            </w:r>
            <w:r>
              <w:rPr>
                <w:noProof/>
                <w:webHidden/>
              </w:rPr>
              <w:instrText xml:space="preserve"> PAGEREF _Toc213334502 \h </w:instrText>
            </w:r>
            <w:r>
              <w:rPr>
                <w:noProof/>
                <w:webHidden/>
              </w:rPr>
            </w:r>
            <w:r>
              <w:rPr>
                <w:noProof/>
                <w:webHidden/>
              </w:rPr>
              <w:fldChar w:fldCharType="separate"/>
            </w:r>
            <w:r>
              <w:rPr>
                <w:noProof/>
                <w:webHidden/>
              </w:rPr>
              <w:t>6</w:t>
            </w:r>
            <w:r>
              <w:rPr>
                <w:noProof/>
                <w:webHidden/>
              </w:rPr>
              <w:fldChar w:fldCharType="end"/>
            </w:r>
          </w:hyperlink>
        </w:p>
        <w:p w14:paraId="7C9AFB7C" w14:textId="31FACC5B" w:rsidR="00640690" w:rsidRDefault="00640690" w:rsidP="00640690">
          <w:pPr>
            <w:pStyle w:val="TOC2"/>
            <w:tabs>
              <w:tab w:val="right" w:leader="dot" w:pos="9016"/>
            </w:tabs>
            <w:ind w:left="0"/>
            <w:rPr>
              <w:noProof/>
            </w:rPr>
          </w:pPr>
          <w:hyperlink w:anchor="_Toc213334503" w:history="1">
            <w:r w:rsidRPr="00DB1AAE">
              <w:rPr>
                <w:rStyle w:val="Hyperlink"/>
                <w:noProof/>
              </w:rPr>
              <w:t>Critical Discussion</w:t>
            </w:r>
            <w:r>
              <w:rPr>
                <w:noProof/>
                <w:webHidden/>
              </w:rPr>
              <w:tab/>
            </w:r>
            <w:r>
              <w:rPr>
                <w:noProof/>
                <w:webHidden/>
              </w:rPr>
              <w:fldChar w:fldCharType="begin"/>
            </w:r>
            <w:r>
              <w:rPr>
                <w:noProof/>
                <w:webHidden/>
              </w:rPr>
              <w:instrText xml:space="preserve"> PAGEREF _Toc213334503 \h </w:instrText>
            </w:r>
            <w:r>
              <w:rPr>
                <w:noProof/>
                <w:webHidden/>
              </w:rPr>
            </w:r>
            <w:r>
              <w:rPr>
                <w:noProof/>
                <w:webHidden/>
              </w:rPr>
              <w:fldChar w:fldCharType="separate"/>
            </w:r>
            <w:r>
              <w:rPr>
                <w:noProof/>
                <w:webHidden/>
              </w:rPr>
              <w:t>6</w:t>
            </w:r>
            <w:r>
              <w:rPr>
                <w:noProof/>
                <w:webHidden/>
              </w:rPr>
              <w:fldChar w:fldCharType="end"/>
            </w:r>
          </w:hyperlink>
        </w:p>
        <w:p w14:paraId="60AEC2C0" w14:textId="7D1B5CF5" w:rsidR="00640690" w:rsidRDefault="00640690" w:rsidP="00640690">
          <w:pPr>
            <w:pStyle w:val="TOC2"/>
            <w:tabs>
              <w:tab w:val="right" w:leader="dot" w:pos="9016"/>
            </w:tabs>
            <w:ind w:left="0"/>
            <w:rPr>
              <w:noProof/>
            </w:rPr>
          </w:pPr>
          <w:hyperlink w:anchor="_Toc213334504" w:history="1">
            <w:r w:rsidRPr="00DB1AAE">
              <w:rPr>
                <w:rStyle w:val="Hyperlink"/>
                <w:noProof/>
              </w:rPr>
              <w:t>How Emirates Airline Uses Organizational Culture to Adapt to Its External Environment</w:t>
            </w:r>
            <w:r>
              <w:rPr>
                <w:noProof/>
                <w:webHidden/>
              </w:rPr>
              <w:tab/>
            </w:r>
            <w:r>
              <w:rPr>
                <w:noProof/>
                <w:webHidden/>
              </w:rPr>
              <w:fldChar w:fldCharType="begin"/>
            </w:r>
            <w:r>
              <w:rPr>
                <w:noProof/>
                <w:webHidden/>
              </w:rPr>
              <w:instrText xml:space="preserve"> PAGEREF _Toc213334504 \h </w:instrText>
            </w:r>
            <w:r>
              <w:rPr>
                <w:noProof/>
                <w:webHidden/>
              </w:rPr>
            </w:r>
            <w:r>
              <w:rPr>
                <w:noProof/>
                <w:webHidden/>
              </w:rPr>
              <w:fldChar w:fldCharType="separate"/>
            </w:r>
            <w:r>
              <w:rPr>
                <w:noProof/>
                <w:webHidden/>
              </w:rPr>
              <w:t>7</w:t>
            </w:r>
            <w:r>
              <w:rPr>
                <w:noProof/>
                <w:webHidden/>
              </w:rPr>
              <w:fldChar w:fldCharType="end"/>
            </w:r>
          </w:hyperlink>
        </w:p>
        <w:p w14:paraId="2B721F96" w14:textId="6B851EBA" w:rsidR="00640690" w:rsidRDefault="00640690" w:rsidP="00640690">
          <w:pPr>
            <w:pStyle w:val="TOC3"/>
            <w:tabs>
              <w:tab w:val="right" w:leader="dot" w:pos="9016"/>
            </w:tabs>
            <w:ind w:left="0"/>
            <w:rPr>
              <w:noProof/>
            </w:rPr>
          </w:pPr>
          <w:hyperlink w:anchor="_Toc213334505" w:history="1">
            <w:r w:rsidRPr="00DB1AAE">
              <w:rPr>
                <w:rStyle w:val="Hyperlink"/>
                <w:noProof/>
              </w:rPr>
              <w:t>Organizational Culture as a Source of Strategic Adaptation</w:t>
            </w:r>
            <w:r>
              <w:rPr>
                <w:noProof/>
                <w:webHidden/>
              </w:rPr>
              <w:tab/>
            </w:r>
            <w:r>
              <w:rPr>
                <w:noProof/>
                <w:webHidden/>
              </w:rPr>
              <w:fldChar w:fldCharType="begin"/>
            </w:r>
            <w:r>
              <w:rPr>
                <w:noProof/>
                <w:webHidden/>
              </w:rPr>
              <w:instrText xml:space="preserve"> PAGEREF _Toc213334505 \h </w:instrText>
            </w:r>
            <w:r>
              <w:rPr>
                <w:noProof/>
                <w:webHidden/>
              </w:rPr>
            </w:r>
            <w:r>
              <w:rPr>
                <w:noProof/>
                <w:webHidden/>
              </w:rPr>
              <w:fldChar w:fldCharType="separate"/>
            </w:r>
            <w:r>
              <w:rPr>
                <w:noProof/>
                <w:webHidden/>
              </w:rPr>
              <w:t>7</w:t>
            </w:r>
            <w:r>
              <w:rPr>
                <w:noProof/>
                <w:webHidden/>
              </w:rPr>
              <w:fldChar w:fldCharType="end"/>
            </w:r>
          </w:hyperlink>
        </w:p>
        <w:p w14:paraId="54327D2E" w14:textId="1CEDC418" w:rsidR="00640690" w:rsidRDefault="00640690" w:rsidP="00640690">
          <w:pPr>
            <w:pStyle w:val="TOC2"/>
            <w:tabs>
              <w:tab w:val="right" w:leader="dot" w:pos="9016"/>
            </w:tabs>
            <w:ind w:left="0"/>
            <w:rPr>
              <w:noProof/>
            </w:rPr>
          </w:pPr>
          <w:hyperlink w:anchor="_Toc213334506" w:history="1">
            <w:r w:rsidRPr="00DB1AAE">
              <w:rPr>
                <w:rStyle w:val="Hyperlink"/>
                <w:noProof/>
              </w:rPr>
              <w:t>Cultural Adaptation through Globalization and Diversity</w:t>
            </w:r>
            <w:r>
              <w:rPr>
                <w:noProof/>
                <w:webHidden/>
              </w:rPr>
              <w:tab/>
            </w:r>
            <w:r>
              <w:rPr>
                <w:noProof/>
                <w:webHidden/>
              </w:rPr>
              <w:fldChar w:fldCharType="begin"/>
            </w:r>
            <w:r>
              <w:rPr>
                <w:noProof/>
                <w:webHidden/>
              </w:rPr>
              <w:instrText xml:space="preserve"> PAGEREF _Toc213334506 \h </w:instrText>
            </w:r>
            <w:r>
              <w:rPr>
                <w:noProof/>
                <w:webHidden/>
              </w:rPr>
            </w:r>
            <w:r>
              <w:rPr>
                <w:noProof/>
                <w:webHidden/>
              </w:rPr>
              <w:fldChar w:fldCharType="separate"/>
            </w:r>
            <w:r>
              <w:rPr>
                <w:noProof/>
                <w:webHidden/>
              </w:rPr>
              <w:t>8</w:t>
            </w:r>
            <w:r>
              <w:rPr>
                <w:noProof/>
                <w:webHidden/>
              </w:rPr>
              <w:fldChar w:fldCharType="end"/>
            </w:r>
          </w:hyperlink>
        </w:p>
        <w:p w14:paraId="2FF936B0" w14:textId="581DCAA9" w:rsidR="00640690" w:rsidRDefault="00640690" w:rsidP="00640690">
          <w:pPr>
            <w:pStyle w:val="TOC2"/>
            <w:tabs>
              <w:tab w:val="right" w:leader="dot" w:pos="9016"/>
            </w:tabs>
            <w:ind w:left="0"/>
            <w:rPr>
              <w:noProof/>
            </w:rPr>
          </w:pPr>
          <w:hyperlink w:anchor="_Toc213334507" w:history="1">
            <w:r w:rsidRPr="00DB1AAE">
              <w:rPr>
                <w:rStyle w:val="Hyperlink"/>
                <w:noProof/>
              </w:rPr>
              <w:t>Sustainability and Environmental Adaptation</w:t>
            </w:r>
            <w:r>
              <w:rPr>
                <w:noProof/>
                <w:webHidden/>
              </w:rPr>
              <w:tab/>
            </w:r>
            <w:r>
              <w:rPr>
                <w:noProof/>
                <w:webHidden/>
              </w:rPr>
              <w:fldChar w:fldCharType="begin"/>
            </w:r>
            <w:r>
              <w:rPr>
                <w:noProof/>
                <w:webHidden/>
              </w:rPr>
              <w:instrText xml:space="preserve"> PAGEREF _Toc213334507 \h </w:instrText>
            </w:r>
            <w:r>
              <w:rPr>
                <w:noProof/>
                <w:webHidden/>
              </w:rPr>
            </w:r>
            <w:r>
              <w:rPr>
                <w:noProof/>
                <w:webHidden/>
              </w:rPr>
              <w:fldChar w:fldCharType="separate"/>
            </w:r>
            <w:r>
              <w:rPr>
                <w:noProof/>
                <w:webHidden/>
              </w:rPr>
              <w:t>8</w:t>
            </w:r>
            <w:r>
              <w:rPr>
                <w:noProof/>
                <w:webHidden/>
              </w:rPr>
              <w:fldChar w:fldCharType="end"/>
            </w:r>
          </w:hyperlink>
        </w:p>
        <w:p w14:paraId="06B3C3C6" w14:textId="0A2154B1" w:rsidR="00640690" w:rsidRDefault="00640690" w:rsidP="00640690">
          <w:pPr>
            <w:pStyle w:val="TOC2"/>
            <w:tabs>
              <w:tab w:val="right" w:leader="dot" w:pos="9016"/>
            </w:tabs>
            <w:ind w:left="0"/>
            <w:rPr>
              <w:noProof/>
            </w:rPr>
          </w:pPr>
          <w:hyperlink w:anchor="_Toc213334508" w:history="1">
            <w:r w:rsidRPr="00DB1AAE">
              <w:rPr>
                <w:rStyle w:val="Hyperlink"/>
                <w:noProof/>
              </w:rPr>
              <w:t>Customer-Centric Innovation and Service Excellence</w:t>
            </w:r>
            <w:r>
              <w:rPr>
                <w:noProof/>
                <w:webHidden/>
              </w:rPr>
              <w:tab/>
            </w:r>
            <w:r>
              <w:rPr>
                <w:noProof/>
                <w:webHidden/>
              </w:rPr>
              <w:fldChar w:fldCharType="begin"/>
            </w:r>
            <w:r>
              <w:rPr>
                <w:noProof/>
                <w:webHidden/>
              </w:rPr>
              <w:instrText xml:space="preserve"> PAGEREF _Toc213334508 \h </w:instrText>
            </w:r>
            <w:r>
              <w:rPr>
                <w:noProof/>
                <w:webHidden/>
              </w:rPr>
            </w:r>
            <w:r>
              <w:rPr>
                <w:noProof/>
                <w:webHidden/>
              </w:rPr>
              <w:fldChar w:fldCharType="separate"/>
            </w:r>
            <w:r>
              <w:rPr>
                <w:noProof/>
                <w:webHidden/>
              </w:rPr>
              <w:t>9</w:t>
            </w:r>
            <w:r>
              <w:rPr>
                <w:noProof/>
                <w:webHidden/>
              </w:rPr>
              <w:fldChar w:fldCharType="end"/>
            </w:r>
          </w:hyperlink>
        </w:p>
        <w:p w14:paraId="396A417F" w14:textId="05D5CF8E" w:rsidR="00640690" w:rsidRDefault="00640690" w:rsidP="00640690">
          <w:pPr>
            <w:pStyle w:val="TOC2"/>
            <w:tabs>
              <w:tab w:val="right" w:leader="dot" w:pos="9016"/>
            </w:tabs>
            <w:ind w:left="0"/>
            <w:rPr>
              <w:noProof/>
            </w:rPr>
          </w:pPr>
          <w:hyperlink w:anchor="_Toc213334509" w:history="1">
            <w:r w:rsidRPr="00DB1AAE">
              <w:rPr>
                <w:rStyle w:val="Hyperlink"/>
                <w:noProof/>
              </w:rPr>
              <w:t>Balancing Tradition and Modernity</w:t>
            </w:r>
            <w:r>
              <w:rPr>
                <w:noProof/>
                <w:webHidden/>
              </w:rPr>
              <w:tab/>
            </w:r>
            <w:r>
              <w:rPr>
                <w:noProof/>
                <w:webHidden/>
              </w:rPr>
              <w:fldChar w:fldCharType="begin"/>
            </w:r>
            <w:r>
              <w:rPr>
                <w:noProof/>
                <w:webHidden/>
              </w:rPr>
              <w:instrText xml:space="preserve"> PAGEREF _Toc213334509 \h </w:instrText>
            </w:r>
            <w:r>
              <w:rPr>
                <w:noProof/>
                <w:webHidden/>
              </w:rPr>
            </w:r>
            <w:r>
              <w:rPr>
                <w:noProof/>
                <w:webHidden/>
              </w:rPr>
              <w:fldChar w:fldCharType="separate"/>
            </w:r>
            <w:r>
              <w:rPr>
                <w:noProof/>
                <w:webHidden/>
              </w:rPr>
              <w:t>9</w:t>
            </w:r>
            <w:r>
              <w:rPr>
                <w:noProof/>
                <w:webHidden/>
              </w:rPr>
              <w:fldChar w:fldCharType="end"/>
            </w:r>
          </w:hyperlink>
        </w:p>
        <w:p w14:paraId="3C5F7250" w14:textId="6225246E" w:rsidR="00640690" w:rsidRDefault="00640690" w:rsidP="00640690">
          <w:pPr>
            <w:pStyle w:val="TOC2"/>
            <w:tabs>
              <w:tab w:val="right" w:leader="dot" w:pos="9016"/>
            </w:tabs>
            <w:ind w:left="0"/>
            <w:rPr>
              <w:noProof/>
            </w:rPr>
          </w:pPr>
          <w:hyperlink w:anchor="_Toc213334510" w:history="1">
            <w:r w:rsidRPr="00DB1AAE">
              <w:rPr>
                <w:rStyle w:val="Hyperlink"/>
                <w:noProof/>
              </w:rPr>
              <w:t>Organizational Culture a Barrier to Effective Functioning in Emirates Airline</w:t>
            </w:r>
            <w:r>
              <w:rPr>
                <w:noProof/>
                <w:webHidden/>
              </w:rPr>
              <w:tab/>
            </w:r>
            <w:r>
              <w:rPr>
                <w:noProof/>
                <w:webHidden/>
              </w:rPr>
              <w:fldChar w:fldCharType="begin"/>
            </w:r>
            <w:r>
              <w:rPr>
                <w:noProof/>
                <w:webHidden/>
              </w:rPr>
              <w:instrText xml:space="preserve"> PAGEREF _Toc213334510 \h </w:instrText>
            </w:r>
            <w:r>
              <w:rPr>
                <w:noProof/>
                <w:webHidden/>
              </w:rPr>
            </w:r>
            <w:r>
              <w:rPr>
                <w:noProof/>
                <w:webHidden/>
              </w:rPr>
              <w:fldChar w:fldCharType="separate"/>
            </w:r>
            <w:r>
              <w:rPr>
                <w:noProof/>
                <w:webHidden/>
              </w:rPr>
              <w:t>10</w:t>
            </w:r>
            <w:r>
              <w:rPr>
                <w:noProof/>
                <w:webHidden/>
              </w:rPr>
              <w:fldChar w:fldCharType="end"/>
            </w:r>
          </w:hyperlink>
        </w:p>
        <w:p w14:paraId="34B14459" w14:textId="28E0901C" w:rsidR="00640690" w:rsidRDefault="00640690" w:rsidP="00640690">
          <w:pPr>
            <w:pStyle w:val="TOC3"/>
            <w:tabs>
              <w:tab w:val="right" w:leader="dot" w:pos="9016"/>
            </w:tabs>
            <w:ind w:left="0"/>
            <w:rPr>
              <w:noProof/>
            </w:rPr>
          </w:pPr>
          <w:hyperlink w:anchor="_Toc213334511" w:history="1">
            <w:r w:rsidRPr="00DB1AAE">
              <w:rPr>
                <w:rStyle w:val="Hyperlink"/>
                <w:noProof/>
              </w:rPr>
              <w:t>Evaluation of the Impact of Organizational Culture on Emirates Airline’s Performance and Recommendations</w:t>
            </w:r>
            <w:r>
              <w:rPr>
                <w:noProof/>
                <w:webHidden/>
              </w:rPr>
              <w:tab/>
            </w:r>
            <w:r>
              <w:rPr>
                <w:noProof/>
                <w:webHidden/>
              </w:rPr>
              <w:fldChar w:fldCharType="begin"/>
            </w:r>
            <w:r>
              <w:rPr>
                <w:noProof/>
                <w:webHidden/>
              </w:rPr>
              <w:instrText xml:space="preserve"> PAGEREF _Toc213334511 \h </w:instrText>
            </w:r>
            <w:r>
              <w:rPr>
                <w:noProof/>
                <w:webHidden/>
              </w:rPr>
            </w:r>
            <w:r>
              <w:rPr>
                <w:noProof/>
                <w:webHidden/>
              </w:rPr>
              <w:fldChar w:fldCharType="separate"/>
            </w:r>
            <w:r>
              <w:rPr>
                <w:noProof/>
                <w:webHidden/>
              </w:rPr>
              <w:t>11</w:t>
            </w:r>
            <w:r>
              <w:rPr>
                <w:noProof/>
                <w:webHidden/>
              </w:rPr>
              <w:fldChar w:fldCharType="end"/>
            </w:r>
          </w:hyperlink>
        </w:p>
        <w:p w14:paraId="0F97E9A5" w14:textId="4618A545" w:rsidR="00640690" w:rsidRDefault="00640690" w:rsidP="00640690">
          <w:pPr>
            <w:pStyle w:val="TOC3"/>
            <w:tabs>
              <w:tab w:val="right" w:leader="dot" w:pos="9016"/>
            </w:tabs>
            <w:ind w:left="0"/>
            <w:rPr>
              <w:noProof/>
            </w:rPr>
          </w:pPr>
          <w:hyperlink w:anchor="_Toc213334512" w:history="1">
            <w:r w:rsidRPr="00DB1AAE">
              <w:rPr>
                <w:rStyle w:val="Hyperlink"/>
                <w:noProof/>
              </w:rPr>
              <w:t>CONCLUSION</w:t>
            </w:r>
            <w:r>
              <w:rPr>
                <w:noProof/>
                <w:webHidden/>
              </w:rPr>
              <w:tab/>
            </w:r>
            <w:r>
              <w:rPr>
                <w:noProof/>
                <w:webHidden/>
              </w:rPr>
              <w:fldChar w:fldCharType="begin"/>
            </w:r>
            <w:r>
              <w:rPr>
                <w:noProof/>
                <w:webHidden/>
              </w:rPr>
              <w:instrText xml:space="preserve"> PAGEREF _Toc213334512 \h </w:instrText>
            </w:r>
            <w:r>
              <w:rPr>
                <w:noProof/>
                <w:webHidden/>
              </w:rPr>
            </w:r>
            <w:r>
              <w:rPr>
                <w:noProof/>
                <w:webHidden/>
              </w:rPr>
              <w:fldChar w:fldCharType="separate"/>
            </w:r>
            <w:r>
              <w:rPr>
                <w:noProof/>
                <w:webHidden/>
              </w:rPr>
              <w:t>12</w:t>
            </w:r>
            <w:r>
              <w:rPr>
                <w:noProof/>
                <w:webHidden/>
              </w:rPr>
              <w:fldChar w:fldCharType="end"/>
            </w:r>
          </w:hyperlink>
        </w:p>
        <w:p w14:paraId="51EB1437" w14:textId="379C2D56" w:rsidR="00640690" w:rsidRDefault="00640690" w:rsidP="00640690">
          <w:pPr>
            <w:pStyle w:val="TOC2"/>
            <w:tabs>
              <w:tab w:val="right" w:leader="dot" w:pos="9016"/>
            </w:tabs>
            <w:ind w:left="0"/>
            <w:rPr>
              <w:noProof/>
            </w:rPr>
          </w:pPr>
          <w:hyperlink w:anchor="_Toc213334513" w:history="1">
            <w:r w:rsidRPr="00DB1AAE">
              <w:rPr>
                <w:rStyle w:val="Hyperlink"/>
                <w:noProof/>
              </w:rPr>
              <w:t>References (Harvard Style)</w:t>
            </w:r>
            <w:r>
              <w:rPr>
                <w:noProof/>
                <w:webHidden/>
              </w:rPr>
              <w:tab/>
            </w:r>
            <w:r>
              <w:rPr>
                <w:noProof/>
                <w:webHidden/>
              </w:rPr>
              <w:fldChar w:fldCharType="begin"/>
            </w:r>
            <w:r>
              <w:rPr>
                <w:noProof/>
                <w:webHidden/>
              </w:rPr>
              <w:instrText xml:space="preserve"> PAGEREF _Toc213334513 \h </w:instrText>
            </w:r>
            <w:r>
              <w:rPr>
                <w:noProof/>
                <w:webHidden/>
              </w:rPr>
            </w:r>
            <w:r>
              <w:rPr>
                <w:noProof/>
                <w:webHidden/>
              </w:rPr>
              <w:fldChar w:fldCharType="separate"/>
            </w:r>
            <w:r>
              <w:rPr>
                <w:noProof/>
                <w:webHidden/>
              </w:rPr>
              <w:t>13</w:t>
            </w:r>
            <w:r>
              <w:rPr>
                <w:noProof/>
                <w:webHidden/>
              </w:rPr>
              <w:fldChar w:fldCharType="end"/>
            </w:r>
          </w:hyperlink>
        </w:p>
        <w:p w14:paraId="3531ECBC" w14:textId="7D841255" w:rsidR="00640690" w:rsidRDefault="00640690">
          <w:r>
            <w:rPr>
              <w:b/>
              <w:bCs/>
            </w:rPr>
            <w:fldChar w:fldCharType="end"/>
          </w:r>
        </w:p>
      </w:sdtContent>
    </w:sdt>
    <w:p w14:paraId="7E6D71A2" w14:textId="77777777" w:rsidR="001A78FF" w:rsidRDefault="001A78FF" w:rsidP="001A78FF"/>
    <w:p w14:paraId="5C149625" w14:textId="77777777" w:rsidR="001A78FF" w:rsidRDefault="001A78FF" w:rsidP="001A78FF"/>
    <w:p w14:paraId="196BFC20" w14:textId="77777777" w:rsidR="001A78FF" w:rsidRDefault="001A78FF" w:rsidP="001A78FF"/>
    <w:p w14:paraId="3F4271C7" w14:textId="77777777" w:rsidR="001A78FF" w:rsidRDefault="001A78FF" w:rsidP="001A78FF"/>
    <w:p w14:paraId="558FCC16" w14:textId="77777777" w:rsidR="001A78FF" w:rsidRDefault="001A78FF" w:rsidP="001A78FF"/>
    <w:p w14:paraId="601FA4A7" w14:textId="77777777" w:rsidR="001A78FF" w:rsidRDefault="001A78FF" w:rsidP="001A78FF"/>
    <w:p w14:paraId="4CA33C22" w14:textId="77777777" w:rsidR="001A78FF" w:rsidRDefault="001A78FF" w:rsidP="001A78FF"/>
    <w:p w14:paraId="0EE6E4DF" w14:textId="77777777" w:rsidR="001A78FF" w:rsidRDefault="001A78FF" w:rsidP="001A78FF"/>
    <w:p w14:paraId="19F9EB30" w14:textId="77777777" w:rsidR="001A78FF" w:rsidRDefault="001A78FF" w:rsidP="001A78FF"/>
    <w:p w14:paraId="229572B3" w14:textId="77777777" w:rsidR="001A78FF" w:rsidRDefault="001A78FF" w:rsidP="001A78FF"/>
    <w:p w14:paraId="15A0C24B" w14:textId="77777777" w:rsidR="0061771F" w:rsidRDefault="0061771F" w:rsidP="001A78FF"/>
    <w:p w14:paraId="6A517CD7" w14:textId="77777777" w:rsidR="0061771F" w:rsidRDefault="0061771F" w:rsidP="001A78FF"/>
    <w:p w14:paraId="3CF51D89" w14:textId="77777777" w:rsidR="001A78FF" w:rsidRPr="0061771F" w:rsidRDefault="001A78FF" w:rsidP="0061771F">
      <w:pPr>
        <w:pStyle w:val="Heading1"/>
      </w:pPr>
      <w:bookmarkStart w:id="0" w:name="_Toc213334497"/>
      <w:r w:rsidRPr="0061771F">
        <w:t>Introduction</w:t>
      </w:r>
      <w:bookmarkEnd w:id="0"/>
    </w:p>
    <w:p w14:paraId="227AD568" w14:textId="77777777" w:rsidR="001A78FF" w:rsidRDefault="001A78FF" w:rsidP="0061771F">
      <w:pPr>
        <w:spacing w:line="360" w:lineRule="auto"/>
        <w:jc w:val="both"/>
        <w:rPr>
          <w:rFonts w:ascii="Times New Roman" w:hAnsi="Times New Roman" w:cs="Times New Roman"/>
        </w:rPr>
      </w:pPr>
    </w:p>
    <w:p w14:paraId="3E0F8051" w14:textId="074E7593" w:rsidR="0061771F" w:rsidRPr="0061771F" w:rsidRDefault="0061771F" w:rsidP="0061771F">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0" locked="0" layoutInCell="1" allowOverlap="1" wp14:anchorId="68014A0A" wp14:editId="500622F6">
            <wp:simplePos x="914400" y="3223260"/>
            <wp:positionH relativeFrom="margin">
              <wp:align>right</wp:align>
            </wp:positionH>
            <wp:positionV relativeFrom="margin">
              <wp:align>top</wp:align>
            </wp:positionV>
            <wp:extent cx="3224687" cy="2156460"/>
            <wp:effectExtent l="0" t="0" r="0" b="0"/>
            <wp:wrapSquare wrapText="bothSides"/>
            <wp:docPr id="9998068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806879" name="Picture 2"/>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224687" cy="2156460"/>
                    </a:xfrm>
                    <a:prstGeom prst="rect">
                      <a:avLst/>
                    </a:prstGeom>
                  </pic:spPr>
                </pic:pic>
              </a:graphicData>
            </a:graphic>
          </wp:anchor>
        </w:drawing>
      </w:r>
    </w:p>
    <w:p w14:paraId="5FC9AC64" w14:textId="77777777" w:rsidR="005510A9" w:rsidRPr="0061771F" w:rsidRDefault="00340491" w:rsidP="0061771F">
      <w:pPr>
        <w:spacing w:line="360" w:lineRule="auto"/>
        <w:jc w:val="both"/>
        <w:rPr>
          <w:rFonts w:ascii="Times New Roman" w:hAnsi="Times New Roman" w:cs="Times New Roman"/>
        </w:rPr>
      </w:pPr>
      <w:r w:rsidRPr="0061771F">
        <w:rPr>
          <w:rFonts w:ascii="Times New Roman" w:hAnsi="Times New Roman" w:cs="Times New Roman"/>
        </w:rPr>
        <w:t>One of the world’s top international airlines and the second largest in the Middle East, Emirates is in Dubai</w:t>
      </w:r>
      <w:r w:rsidRPr="0061771F">
        <w:rPr>
          <w:rFonts w:ascii="Times New Roman" w:hAnsi="Times New Roman" w:cs="Times New Roman"/>
        </w:rPr>
        <w:t> </w:t>
      </w:r>
      <w:r w:rsidRPr="0061771F">
        <w:rPr>
          <w:rFonts w:ascii="Times New Roman" w:hAnsi="Times New Roman" w:cs="Times New Roman"/>
        </w:rPr>
        <w:t>in the United Arab Emirates and was founded in 1985. Emirates: The main business of Emirates is to</w:t>
      </w:r>
      <w:r w:rsidRPr="0061771F">
        <w:rPr>
          <w:rFonts w:ascii="Times New Roman" w:hAnsi="Times New Roman" w:cs="Times New Roman"/>
        </w:rPr>
        <w:t> </w:t>
      </w:r>
      <w:r w:rsidRPr="0061771F">
        <w:rPr>
          <w:rFonts w:ascii="Times New Roman" w:hAnsi="Times New Roman" w:cs="Times New Roman"/>
        </w:rPr>
        <w:t xml:space="preserve">bridge the people, places and economies with its key </w:t>
      </w:r>
      <w:proofErr w:type="spellStart"/>
      <w:r w:rsidRPr="0061771F">
        <w:rPr>
          <w:rFonts w:ascii="Times New Roman" w:hAnsi="Times New Roman" w:cs="Times New Roman"/>
        </w:rPr>
        <w:t>center</w:t>
      </w:r>
      <w:proofErr w:type="spellEnd"/>
      <w:r w:rsidRPr="0061771F">
        <w:rPr>
          <w:rFonts w:ascii="Times New Roman" w:hAnsi="Times New Roman" w:cs="Times New Roman"/>
        </w:rPr>
        <w:t xml:space="preserve"> in Dubai (Emirates Group, 2024). The Company pursues a</w:t>
      </w:r>
      <w:r w:rsidRPr="0061771F">
        <w:rPr>
          <w:rFonts w:ascii="Times New Roman" w:hAnsi="Times New Roman" w:cs="Times New Roman"/>
        </w:rPr>
        <w:t> </w:t>
      </w:r>
      <w:r w:rsidRPr="0061771F">
        <w:rPr>
          <w:rFonts w:ascii="Times New Roman" w:hAnsi="Times New Roman" w:cs="Times New Roman"/>
        </w:rPr>
        <w:t>strategy to grow and operate its fleet in the most optimal way, this includes maintaining customer satisfaction for their safe and reliable air transportation and quality of services. Its role</w:t>
      </w:r>
      <w:r w:rsidRPr="0061771F">
        <w:rPr>
          <w:rFonts w:ascii="Times New Roman" w:hAnsi="Times New Roman" w:cs="Times New Roman"/>
        </w:rPr>
        <w:t> </w:t>
      </w:r>
      <w:r w:rsidRPr="0061771F">
        <w:rPr>
          <w:rFonts w:ascii="Times New Roman" w:hAnsi="Times New Roman" w:cs="Times New Roman"/>
        </w:rPr>
        <w:t>is more than just to fly but to enable global mobility and connectivity, tourism and trade which would in turn enhance the social-economic development of UAE and its partner countries (O’Connell, 2011).</w:t>
      </w:r>
    </w:p>
    <w:p w14:paraId="1C01873B" w14:textId="4A0FEB7B" w:rsidR="00340491" w:rsidRPr="0061771F" w:rsidRDefault="00340491" w:rsidP="0061771F">
      <w:pPr>
        <w:spacing w:line="360" w:lineRule="auto"/>
        <w:jc w:val="both"/>
        <w:rPr>
          <w:rFonts w:ascii="Times New Roman" w:hAnsi="Times New Roman" w:cs="Times New Roman"/>
        </w:rPr>
      </w:pPr>
      <w:r w:rsidRPr="0061771F">
        <w:rPr>
          <w:rFonts w:ascii="Times New Roman" w:hAnsi="Times New Roman" w:cs="Times New Roman"/>
        </w:rPr>
        <w:t>Emirates also sees significance to the issue of sustainability and responsible business practices, thereby blending in its cruising with appropriate ethical, social responsibility and</w:t>
      </w:r>
      <w:r w:rsidRPr="0061771F">
        <w:rPr>
          <w:rFonts w:ascii="Times New Roman" w:hAnsi="Times New Roman" w:cs="Times New Roman"/>
        </w:rPr>
        <w:t> </w:t>
      </w:r>
      <w:r w:rsidRPr="0061771F">
        <w:rPr>
          <w:rFonts w:ascii="Times New Roman" w:hAnsi="Times New Roman" w:cs="Times New Roman"/>
        </w:rPr>
        <w:t>environmental facets (Emirates Group, 2024). The airline’s corporate strategy includes regular investment in new fuel-efficient aircraft and state of-the-art services, to maintain</w:t>
      </w:r>
      <w:r w:rsidRPr="0061771F">
        <w:rPr>
          <w:rFonts w:ascii="Times New Roman" w:hAnsi="Times New Roman" w:cs="Times New Roman"/>
        </w:rPr>
        <w:t> </w:t>
      </w:r>
      <w:r w:rsidRPr="0061771F">
        <w:rPr>
          <w:rFonts w:ascii="Times New Roman" w:hAnsi="Times New Roman" w:cs="Times New Roman"/>
        </w:rPr>
        <w:t>efficiency and limit environmental impact (CAPA Centre for Aviation, 2023). As such, Emirates aspires to be a global catalyst for innovation</w:t>
      </w:r>
      <w:r w:rsidRPr="0061771F">
        <w:rPr>
          <w:rFonts w:ascii="Times New Roman" w:hAnsi="Times New Roman" w:cs="Times New Roman"/>
        </w:rPr>
        <w:t> </w:t>
      </w:r>
      <w:r w:rsidRPr="0061771F">
        <w:rPr>
          <w:rFonts w:ascii="Times New Roman" w:hAnsi="Times New Roman" w:cs="Times New Roman"/>
        </w:rPr>
        <w:t>in passenger services and comfort, excellence in aviation, hospitality and sustainability.</w:t>
      </w:r>
    </w:p>
    <w:p w14:paraId="05B66ABB" w14:textId="77777777" w:rsidR="00340491" w:rsidRPr="0061771F" w:rsidRDefault="00340491" w:rsidP="0061771F">
      <w:pPr>
        <w:spacing w:line="360" w:lineRule="auto"/>
        <w:jc w:val="both"/>
        <w:rPr>
          <w:rFonts w:ascii="Times New Roman" w:hAnsi="Times New Roman" w:cs="Times New Roman"/>
        </w:rPr>
      </w:pPr>
    </w:p>
    <w:p w14:paraId="4E7B5BE7" w14:textId="77777777" w:rsidR="001A78FF" w:rsidRPr="0061771F" w:rsidRDefault="001A78FF" w:rsidP="0061771F">
      <w:pPr>
        <w:pStyle w:val="Heading2"/>
      </w:pPr>
      <w:bookmarkStart w:id="1" w:name="_Toc213334498"/>
      <w:r w:rsidRPr="0061771F">
        <w:t>Critical Assessment: The Role of Organizational Culture in Shaping Emirates Airline’s Structure and Decision-Making</w:t>
      </w:r>
      <w:bookmarkEnd w:id="1"/>
    </w:p>
    <w:p w14:paraId="421B455A" w14:textId="77777777" w:rsidR="00340491" w:rsidRPr="0061771F" w:rsidRDefault="00340491" w:rsidP="0061771F">
      <w:pPr>
        <w:pStyle w:val="Heading2"/>
      </w:pPr>
    </w:p>
    <w:p w14:paraId="1A458BE1" w14:textId="6143BF44" w:rsidR="00340491" w:rsidRPr="00340491" w:rsidRDefault="00340491" w:rsidP="0061771F">
      <w:pPr>
        <w:spacing w:line="360" w:lineRule="auto"/>
        <w:jc w:val="both"/>
        <w:rPr>
          <w:rFonts w:ascii="Times New Roman" w:hAnsi="Times New Roman" w:cs="Times New Roman"/>
        </w:rPr>
      </w:pPr>
      <w:r w:rsidRPr="00340491">
        <w:rPr>
          <w:rFonts w:ascii="Times New Roman" w:hAnsi="Times New Roman" w:cs="Times New Roman"/>
        </w:rPr>
        <w:t>The</w:t>
      </w:r>
      <w:r w:rsidRPr="00340491">
        <w:rPr>
          <w:rFonts w:ascii="Times New Roman" w:hAnsi="Times New Roman" w:cs="Times New Roman"/>
        </w:rPr>
        <w:t> </w:t>
      </w:r>
      <w:r w:rsidRPr="00340491">
        <w:rPr>
          <w:rFonts w:ascii="Times New Roman" w:hAnsi="Times New Roman" w:cs="Times New Roman"/>
        </w:rPr>
        <w:t>structure of the carrier and decision-making systems are significantly impacted by the corporate culture of Emirates Airline. Based on its Middle Eastern identity but global</w:t>
      </w:r>
      <w:r w:rsidRPr="00340491">
        <w:rPr>
          <w:rFonts w:ascii="Times New Roman" w:hAnsi="Times New Roman" w:cs="Times New Roman"/>
        </w:rPr>
        <w:t> </w:t>
      </w:r>
      <w:r w:rsidRPr="00340491">
        <w:rPr>
          <w:rFonts w:ascii="Times New Roman" w:hAnsi="Times New Roman" w:cs="Times New Roman"/>
        </w:rPr>
        <w:t>reach, Emirates culture promotes excellence, innovation and customer service (O’Connell, 2011). Such cultural orientation has resulted</w:t>
      </w:r>
      <w:r w:rsidRPr="00340491">
        <w:rPr>
          <w:rFonts w:ascii="Times New Roman" w:hAnsi="Times New Roman" w:cs="Times New Roman"/>
        </w:rPr>
        <w:t> </w:t>
      </w:r>
      <w:r w:rsidRPr="00340491">
        <w:rPr>
          <w:rFonts w:ascii="Times New Roman" w:hAnsi="Times New Roman" w:cs="Times New Roman"/>
        </w:rPr>
        <w:t xml:space="preserve">in a centralized yet adaptive structure, taking top-down </w:t>
      </w:r>
      <w:r w:rsidRPr="00340491">
        <w:rPr>
          <w:rFonts w:ascii="Times New Roman" w:hAnsi="Times New Roman" w:cs="Times New Roman"/>
        </w:rPr>
        <w:lastRenderedPageBreak/>
        <w:t>strategic decisions that are centralized at executive level but delegation of operational control and discretion to the departmental levels (Emirates Group, 2024). This hierarchical yet</w:t>
      </w:r>
      <w:r w:rsidRPr="00340491">
        <w:rPr>
          <w:rFonts w:ascii="Times New Roman" w:hAnsi="Times New Roman" w:cs="Times New Roman"/>
        </w:rPr>
        <w:t> </w:t>
      </w:r>
      <w:r w:rsidRPr="00340491">
        <w:rPr>
          <w:rFonts w:ascii="Times New Roman" w:hAnsi="Times New Roman" w:cs="Times New Roman"/>
        </w:rPr>
        <w:t xml:space="preserve">nimble structure allows for performance and commonality </w:t>
      </w:r>
      <w:r w:rsidRPr="0061771F">
        <w:rPr>
          <w:rFonts w:ascii="Times New Roman" w:hAnsi="Times New Roman" w:cs="Times New Roman"/>
        </w:rPr>
        <w:t>across</w:t>
      </w:r>
      <w:r w:rsidRPr="00340491">
        <w:rPr>
          <w:rFonts w:ascii="Times New Roman" w:hAnsi="Times New Roman" w:cs="Times New Roman"/>
        </w:rPr>
        <w:t xml:space="preserve"> the Airline’s worldwide </w:t>
      </w:r>
      <w:r w:rsidRPr="0061771F">
        <w:rPr>
          <w:rFonts w:ascii="Times New Roman" w:hAnsi="Times New Roman" w:cs="Times New Roman"/>
        </w:rPr>
        <w:t>market but</w:t>
      </w:r>
      <w:r w:rsidRPr="00340491">
        <w:rPr>
          <w:rFonts w:ascii="Times New Roman" w:hAnsi="Times New Roman" w:cs="Times New Roman"/>
        </w:rPr>
        <w:t xml:space="preserve"> also enables the company to respond to changes in that environment.</w:t>
      </w:r>
    </w:p>
    <w:p w14:paraId="7913E9FC" w14:textId="77777777" w:rsidR="00340491" w:rsidRPr="00340491" w:rsidRDefault="00340491" w:rsidP="0061771F">
      <w:pPr>
        <w:spacing w:line="360" w:lineRule="auto"/>
        <w:jc w:val="both"/>
        <w:rPr>
          <w:rFonts w:ascii="Times New Roman" w:hAnsi="Times New Roman" w:cs="Times New Roman"/>
        </w:rPr>
      </w:pPr>
      <w:r w:rsidRPr="00340491">
        <w:rPr>
          <w:rFonts w:ascii="Times New Roman" w:hAnsi="Times New Roman" w:cs="Times New Roman"/>
        </w:rPr>
        <w:t>Emirates’ corporate culture is also supportive of a</w:t>
      </w:r>
      <w:r w:rsidRPr="00340491">
        <w:rPr>
          <w:rFonts w:ascii="Times New Roman" w:hAnsi="Times New Roman" w:cs="Times New Roman"/>
        </w:rPr>
        <w:t> </w:t>
      </w:r>
      <w:r w:rsidRPr="00340491">
        <w:rPr>
          <w:rFonts w:ascii="Times New Roman" w:hAnsi="Times New Roman" w:cs="Times New Roman"/>
        </w:rPr>
        <w:t>performance driven environment, meritocracy and multi-culture co-operation. Being home</w:t>
      </w:r>
      <w:r w:rsidRPr="00340491">
        <w:rPr>
          <w:rFonts w:ascii="Times New Roman" w:hAnsi="Times New Roman" w:cs="Times New Roman"/>
        </w:rPr>
        <w:t> </w:t>
      </w:r>
      <w:r w:rsidRPr="00340491">
        <w:rPr>
          <w:rFonts w:ascii="Times New Roman" w:hAnsi="Times New Roman" w:cs="Times New Roman"/>
        </w:rPr>
        <w:t>to more than 160 nationalities, the carrier retains a vision of social inclusion and collaboration towards promoting creativity in resolving problems and making informed decisions (CAPA Centre for Aviation, 2023). In addition, the focus on innovation is evident in the company’s decision to invest -in advanced technology, digitalization and sustainability-, all due to a culture of even betterment (Al-</w:t>
      </w:r>
      <w:proofErr w:type="spellStart"/>
      <w:r w:rsidRPr="00340491">
        <w:rPr>
          <w:rFonts w:ascii="Times New Roman" w:hAnsi="Times New Roman" w:cs="Times New Roman"/>
        </w:rPr>
        <w:t>Kaabi</w:t>
      </w:r>
      <w:proofErr w:type="spellEnd"/>
      <w:r w:rsidRPr="00340491">
        <w:rPr>
          <w:rFonts w:ascii="Times New Roman" w:hAnsi="Times New Roman" w:cs="Times New Roman"/>
        </w:rPr>
        <w:t xml:space="preserve"> &amp; Ashour,</w:t>
      </w:r>
      <w:r w:rsidRPr="00340491">
        <w:rPr>
          <w:rFonts w:ascii="Times New Roman" w:hAnsi="Times New Roman" w:cs="Times New Roman"/>
        </w:rPr>
        <w:t> </w:t>
      </w:r>
      <w:r w:rsidRPr="00340491">
        <w:rPr>
          <w:rFonts w:ascii="Times New Roman" w:hAnsi="Times New Roman" w:cs="Times New Roman"/>
        </w:rPr>
        <w:t>2019).</w:t>
      </w:r>
    </w:p>
    <w:p w14:paraId="0CD96784" w14:textId="77777777" w:rsidR="001A78FF" w:rsidRPr="0061771F" w:rsidRDefault="001A78FF" w:rsidP="0061771F">
      <w:pPr>
        <w:pStyle w:val="Heading2"/>
      </w:pPr>
      <w:bookmarkStart w:id="2" w:name="_Toc213334499"/>
      <w:r w:rsidRPr="0061771F">
        <w:t>Organizational Culture of Emirates Airline: A Theoretical Analysis</w:t>
      </w:r>
      <w:bookmarkEnd w:id="2"/>
    </w:p>
    <w:p w14:paraId="0B64DD5E" w14:textId="77777777" w:rsidR="001A78FF" w:rsidRPr="0061771F" w:rsidRDefault="001A78FF" w:rsidP="0061771F">
      <w:pPr>
        <w:pStyle w:val="Heading2"/>
      </w:pPr>
    </w:p>
    <w:p w14:paraId="3924E4DB" w14:textId="20EE996C" w:rsidR="001A78FF" w:rsidRPr="0061771F" w:rsidRDefault="00340491" w:rsidP="0061771F">
      <w:pPr>
        <w:spacing w:line="360" w:lineRule="auto"/>
        <w:jc w:val="both"/>
        <w:rPr>
          <w:rFonts w:ascii="Times New Roman" w:hAnsi="Times New Roman" w:cs="Times New Roman"/>
        </w:rPr>
      </w:pPr>
      <w:r w:rsidRPr="0061771F">
        <w:rPr>
          <w:rFonts w:ascii="Times New Roman" w:hAnsi="Times New Roman" w:cs="Times New Roman"/>
        </w:rPr>
        <w:t>Organizational culture is one of</w:t>
      </w:r>
      <w:r w:rsidRPr="0061771F">
        <w:rPr>
          <w:rFonts w:ascii="Times New Roman" w:hAnsi="Times New Roman" w:cs="Times New Roman"/>
        </w:rPr>
        <w:t> </w:t>
      </w:r>
      <w:r w:rsidRPr="0061771F">
        <w:rPr>
          <w:rFonts w:ascii="Times New Roman" w:hAnsi="Times New Roman" w:cs="Times New Roman"/>
        </w:rPr>
        <w:t>the main factors that defines a firm in terms of how it works, decision makes and competes in the world market’. Emirates Airline established in 1985 and based in Dubai has instilled a unique organizational culture built on local values amalgamated with</w:t>
      </w:r>
      <w:r w:rsidRPr="0061771F">
        <w:rPr>
          <w:rFonts w:ascii="Times New Roman" w:hAnsi="Times New Roman" w:cs="Times New Roman"/>
        </w:rPr>
        <w:t> </w:t>
      </w:r>
      <w:r w:rsidRPr="0061771F">
        <w:rPr>
          <w:rFonts w:ascii="Times New Roman" w:hAnsi="Times New Roman" w:cs="Times New Roman"/>
        </w:rPr>
        <w:t>global corporate environment. The success of the airline as one of the top global</w:t>
      </w:r>
      <w:r w:rsidRPr="0061771F">
        <w:rPr>
          <w:rFonts w:ascii="Times New Roman" w:hAnsi="Times New Roman" w:cs="Times New Roman"/>
        </w:rPr>
        <w:t> </w:t>
      </w:r>
      <w:r w:rsidRPr="0061771F">
        <w:rPr>
          <w:rFonts w:ascii="Times New Roman" w:hAnsi="Times New Roman" w:cs="Times New Roman"/>
        </w:rPr>
        <w:t>international airlines is closely associated with how its culture influences employee behaviour, management practice and organisational identity (O’ Connell 2011). This section is a critical analysis of</w:t>
      </w:r>
      <w:r w:rsidRPr="0061771F">
        <w:rPr>
          <w:rFonts w:ascii="Times New Roman" w:hAnsi="Times New Roman" w:cs="Times New Roman"/>
        </w:rPr>
        <w:t> </w:t>
      </w:r>
      <w:r w:rsidRPr="0061771F">
        <w:rPr>
          <w:rFonts w:ascii="Times New Roman" w:hAnsi="Times New Roman" w:cs="Times New Roman"/>
        </w:rPr>
        <w:t>Emirates’ culture under the lenses of Schein’s Model, Hofstede’s Cultural Dimensions and Handy’s Cultural Types.</w:t>
      </w:r>
    </w:p>
    <w:p w14:paraId="6B1AE925" w14:textId="77777777" w:rsidR="00340491" w:rsidRPr="0061771F" w:rsidRDefault="00340491" w:rsidP="0061771F">
      <w:pPr>
        <w:spacing w:line="360" w:lineRule="auto"/>
        <w:jc w:val="both"/>
        <w:rPr>
          <w:rFonts w:ascii="Times New Roman" w:hAnsi="Times New Roman" w:cs="Times New Roman"/>
        </w:rPr>
      </w:pPr>
    </w:p>
    <w:p w14:paraId="763E164C" w14:textId="7A9F100B" w:rsidR="001A78FF" w:rsidRPr="00BB159A" w:rsidRDefault="001A78FF" w:rsidP="00BB159A">
      <w:pPr>
        <w:pStyle w:val="Heading2"/>
      </w:pPr>
      <w:bookmarkStart w:id="3" w:name="_Toc213334500"/>
      <w:r w:rsidRPr="0061771F">
        <w:t>Schein’s Model of Organizational Culture</w:t>
      </w:r>
      <w:bookmarkEnd w:id="3"/>
    </w:p>
    <w:p w14:paraId="4ABAC590" w14:textId="24EEDCF3" w:rsidR="00340491" w:rsidRPr="00340491" w:rsidRDefault="00BB159A" w:rsidP="0061771F">
      <w:pPr>
        <w:spacing w:line="360" w:lineRule="auto"/>
        <w:jc w:val="both"/>
        <w:rPr>
          <w:rFonts w:ascii="Times New Roman" w:hAnsi="Times New Roman" w:cs="Times New Roman"/>
        </w:rPr>
      </w:pPr>
      <w:r>
        <w:rPr>
          <w:noProof/>
        </w:rPr>
        <w:drawing>
          <wp:anchor distT="0" distB="0" distL="114300" distR="114300" simplePos="0" relativeHeight="251660288" behindDoc="0" locked="0" layoutInCell="1" allowOverlap="1" wp14:anchorId="1EDD66B4" wp14:editId="269EB695">
            <wp:simplePos x="0" y="0"/>
            <wp:positionH relativeFrom="margin">
              <wp:posOffset>4694555</wp:posOffset>
            </wp:positionH>
            <wp:positionV relativeFrom="margin">
              <wp:posOffset>8428990</wp:posOffset>
            </wp:positionV>
            <wp:extent cx="1639544" cy="1138334"/>
            <wp:effectExtent l="0" t="0" r="0" b="5080"/>
            <wp:wrapSquare wrapText="bothSides"/>
            <wp:docPr id="10993906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390656" name="Picture 5"/>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639544" cy="1138334"/>
                    </a:xfrm>
                    <a:prstGeom prst="rect">
                      <a:avLst/>
                    </a:prstGeom>
                  </pic:spPr>
                </pic:pic>
              </a:graphicData>
            </a:graphic>
          </wp:anchor>
        </w:drawing>
      </w:r>
      <w:r w:rsidR="00340491" w:rsidRPr="00340491">
        <w:rPr>
          <w:rFonts w:ascii="Times New Roman" w:hAnsi="Times New Roman" w:cs="Times New Roman"/>
        </w:rPr>
        <w:t>Schein (2010) suggested that at least three interrelated levels of organization culture exist, including: artifacts,</w:t>
      </w:r>
      <w:r w:rsidR="00340491" w:rsidRPr="00340491">
        <w:rPr>
          <w:rFonts w:ascii="Times New Roman" w:hAnsi="Times New Roman" w:cs="Times New Roman"/>
        </w:rPr>
        <w:t> </w:t>
      </w:r>
      <w:r w:rsidR="00340491" w:rsidRPr="00340491">
        <w:rPr>
          <w:rFonts w:ascii="Times New Roman" w:hAnsi="Times New Roman" w:cs="Times New Roman"/>
        </w:rPr>
        <w:t>espoused values and basic underlying assumptions. At the</w:t>
      </w:r>
      <w:r w:rsidR="00340491" w:rsidRPr="00340491">
        <w:rPr>
          <w:rFonts w:ascii="Times New Roman" w:hAnsi="Times New Roman" w:cs="Times New Roman"/>
        </w:rPr>
        <w:t> </w:t>
      </w:r>
      <w:r w:rsidR="00340491" w:rsidRPr="00340491">
        <w:rPr>
          <w:rFonts w:ascii="Times New Roman" w:hAnsi="Times New Roman" w:cs="Times New Roman"/>
        </w:rPr>
        <w:t>artefact level, Emirates’ culture is reflected in its premium brand identity, state-of-the-art aircraft and cosmopolitan workforce comprising of more than 160 nationalities (Emirates Group, 2024). These physical attributes reflect a philosophy devoted to innovation, excellence</w:t>
      </w:r>
      <w:r w:rsidR="00340491" w:rsidRPr="00340491">
        <w:rPr>
          <w:rFonts w:ascii="Times New Roman" w:hAnsi="Times New Roman" w:cs="Times New Roman"/>
        </w:rPr>
        <w:t> </w:t>
      </w:r>
      <w:r w:rsidR="00340491" w:rsidRPr="00340491">
        <w:rPr>
          <w:rFonts w:ascii="Times New Roman" w:hAnsi="Times New Roman" w:cs="Times New Roman"/>
        </w:rPr>
        <w:t xml:space="preserve">and diversity. The espoused values – the stated values that are guiding </w:t>
      </w:r>
      <w:r w:rsidR="00340491" w:rsidRPr="0061771F">
        <w:rPr>
          <w:rFonts w:ascii="Times New Roman" w:hAnsi="Times New Roman" w:cs="Times New Roman"/>
        </w:rPr>
        <w:t>behaviour</w:t>
      </w:r>
      <w:r w:rsidR="00340491" w:rsidRPr="00340491">
        <w:rPr>
          <w:rFonts w:ascii="Times New Roman" w:hAnsi="Times New Roman" w:cs="Times New Roman"/>
        </w:rPr>
        <w:t xml:space="preserve"> –</w:t>
      </w:r>
      <w:r w:rsidR="00340491" w:rsidRPr="00340491">
        <w:rPr>
          <w:rFonts w:ascii="Times New Roman" w:hAnsi="Times New Roman" w:cs="Times New Roman"/>
        </w:rPr>
        <w:t> </w:t>
      </w:r>
      <w:r w:rsidR="00340491" w:rsidRPr="00340491">
        <w:rPr>
          <w:rFonts w:ascii="Times New Roman" w:hAnsi="Times New Roman" w:cs="Times New Roman"/>
        </w:rPr>
        <w:t xml:space="preserve">include customer service, safety and operational excellence. </w:t>
      </w:r>
      <w:r w:rsidR="00340491" w:rsidRPr="0061771F">
        <w:rPr>
          <w:rFonts w:ascii="Times New Roman" w:hAnsi="Times New Roman" w:cs="Times New Roman"/>
        </w:rPr>
        <w:t>The company slogan</w:t>
      </w:r>
      <w:r w:rsidR="00340491" w:rsidRPr="00340491">
        <w:rPr>
          <w:rFonts w:ascii="Times New Roman" w:hAnsi="Times New Roman" w:cs="Times New Roman"/>
        </w:rPr>
        <w:t xml:space="preserve"> “Fly Better” emphasises the value placed on continuous</w:t>
      </w:r>
      <w:r w:rsidR="00340491" w:rsidRPr="00340491">
        <w:rPr>
          <w:rFonts w:ascii="Times New Roman" w:hAnsi="Times New Roman" w:cs="Times New Roman"/>
        </w:rPr>
        <w:t> </w:t>
      </w:r>
      <w:r w:rsidR="00340491" w:rsidRPr="00340491">
        <w:rPr>
          <w:rFonts w:ascii="Times New Roman" w:hAnsi="Times New Roman" w:cs="Times New Roman"/>
        </w:rPr>
        <w:t xml:space="preserve">improvement and quality </w:t>
      </w:r>
      <w:r w:rsidR="00340491" w:rsidRPr="00340491">
        <w:rPr>
          <w:rFonts w:ascii="Times New Roman" w:hAnsi="Times New Roman" w:cs="Times New Roman"/>
        </w:rPr>
        <w:lastRenderedPageBreak/>
        <w:t>(Emirates Group, 2024). At</w:t>
      </w:r>
      <w:r w:rsidR="00340491" w:rsidRPr="00340491">
        <w:rPr>
          <w:rFonts w:ascii="Times New Roman" w:hAnsi="Times New Roman" w:cs="Times New Roman"/>
        </w:rPr>
        <w:t> </w:t>
      </w:r>
      <w:r w:rsidR="00340491" w:rsidRPr="00340491">
        <w:rPr>
          <w:rFonts w:ascii="Times New Roman" w:hAnsi="Times New Roman" w:cs="Times New Roman"/>
        </w:rPr>
        <w:t>the most fundamental level, assumptions are beliefs about chain of command, respect, and organization. These assumptions are grounded in Emirati culture and value placing a premium on respecting authority and one’s loyalty, but</w:t>
      </w:r>
      <w:r w:rsidR="00340491" w:rsidRPr="00340491">
        <w:rPr>
          <w:rFonts w:ascii="Times New Roman" w:hAnsi="Times New Roman" w:cs="Times New Roman"/>
        </w:rPr>
        <w:t> </w:t>
      </w:r>
      <w:r w:rsidR="00340491" w:rsidRPr="00340491">
        <w:rPr>
          <w:rFonts w:ascii="Times New Roman" w:hAnsi="Times New Roman" w:cs="Times New Roman"/>
        </w:rPr>
        <w:t xml:space="preserve">are maintained alongside a </w:t>
      </w:r>
      <w:r w:rsidR="00340491" w:rsidRPr="0061771F">
        <w:rPr>
          <w:rFonts w:ascii="Times New Roman" w:hAnsi="Times New Roman" w:cs="Times New Roman"/>
        </w:rPr>
        <w:t>globally held</w:t>
      </w:r>
      <w:r w:rsidR="00340491" w:rsidRPr="00340491">
        <w:rPr>
          <w:rFonts w:ascii="Times New Roman" w:hAnsi="Times New Roman" w:cs="Times New Roman"/>
        </w:rPr>
        <w:t xml:space="preserve"> orientation </w:t>
      </w:r>
      <w:r w:rsidR="00340491" w:rsidRPr="0061771F">
        <w:rPr>
          <w:rFonts w:ascii="Times New Roman" w:hAnsi="Times New Roman" w:cs="Times New Roman"/>
        </w:rPr>
        <w:t>toward collectivism</w:t>
      </w:r>
      <w:r w:rsidR="00340491" w:rsidRPr="00340491">
        <w:rPr>
          <w:rFonts w:ascii="Times New Roman" w:hAnsi="Times New Roman" w:cs="Times New Roman"/>
        </w:rPr>
        <w:t xml:space="preserve"> and meritocracy (Al-</w:t>
      </w:r>
      <w:proofErr w:type="spellStart"/>
      <w:r w:rsidR="00340491" w:rsidRPr="00340491">
        <w:rPr>
          <w:rFonts w:ascii="Times New Roman" w:hAnsi="Times New Roman" w:cs="Times New Roman"/>
        </w:rPr>
        <w:t>Kaabi</w:t>
      </w:r>
      <w:proofErr w:type="spellEnd"/>
      <w:r w:rsidR="00340491" w:rsidRPr="00340491">
        <w:rPr>
          <w:rFonts w:ascii="Times New Roman" w:hAnsi="Times New Roman" w:cs="Times New Roman"/>
        </w:rPr>
        <w:t xml:space="preserve"> &amp; Ashour, 2019). Hence Schein’s model describes a</w:t>
      </w:r>
      <w:r w:rsidR="00340491" w:rsidRPr="00340491">
        <w:rPr>
          <w:rFonts w:ascii="Times New Roman" w:hAnsi="Times New Roman" w:cs="Times New Roman"/>
        </w:rPr>
        <w:t> </w:t>
      </w:r>
      <w:r w:rsidR="00340491" w:rsidRPr="00340491">
        <w:rPr>
          <w:rFonts w:ascii="Times New Roman" w:hAnsi="Times New Roman" w:cs="Times New Roman"/>
        </w:rPr>
        <w:t>textured culture that reconciles old soviet values with modern efficiency.</w:t>
      </w:r>
    </w:p>
    <w:p w14:paraId="5B287A9F" w14:textId="6F8D9CD9" w:rsidR="001A78FF" w:rsidRPr="0061771F" w:rsidRDefault="001A78FF" w:rsidP="0061771F">
      <w:pPr>
        <w:spacing w:line="360" w:lineRule="auto"/>
        <w:jc w:val="both"/>
        <w:rPr>
          <w:rFonts w:ascii="Times New Roman" w:hAnsi="Times New Roman" w:cs="Times New Roman"/>
        </w:rPr>
      </w:pPr>
    </w:p>
    <w:p w14:paraId="3AF512C8" w14:textId="77777777" w:rsidR="001A78FF" w:rsidRPr="0061771F" w:rsidRDefault="001A78FF" w:rsidP="0061771F">
      <w:pPr>
        <w:spacing w:line="360" w:lineRule="auto"/>
        <w:jc w:val="both"/>
        <w:rPr>
          <w:rFonts w:ascii="Times New Roman" w:hAnsi="Times New Roman" w:cs="Times New Roman"/>
        </w:rPr>
      </w:pPr>
    </w:p>
    <w:p w14:paraId="66DE6782" w14:textId="77777777" w:rsidR="001A78FF" w:rsidRDefault="001A78FF" w:rsidP="0061771F">
      <w:pPr>
        <w:pStyle w:val="Heading2"/>
      </w:pPr>
      <w:bookmarkStart w:id="4" w:name="_Toc213334501"/>
      <w:r w:rsidRPr="0061771F">
        <w:t>Hofstede’s Cultural Dimensions</w:t>
      </w:r>
      <w:bookmarkEnd w:id="4"/>
    </w:p>
    <w:p w14:paraId="42007160" w14:textId="77777777" w:rsidR="00BB159A" w:rsidRDefault="00BB159A" w:rsidP="00BB159A"/>
    <w:p w14:paraId="730B6B0A" w14:textId="77777777" w:rsidR="00BB159A" w:rsidRDefault="00BB159A" w:rsidP="00BB159A"/>
    <w:p w14:paraId="737ECDE4" w14:textId="77777777" w:rsidR="00BB159A" w:rsidRDefault="00BB159A" w:rsidP="00BB159A"/>
    <w:p w14:paraId="54C16A1E" w14:textId="0971F2DD" w:rsidR="00432AA4" w:rsidRPr="00432AA4" w:rsidRDefault="00BB159A" w:rsidP="00BB159A">
      <w:r>
        <w:rPr>
          <w:noProof/>
        </w:rPr>
        <w:drawing>
          <wp:anchor distT="0" distB="0" distL="114300" distR="114300" simplePos="0" relativeHeight="251661312" behindDoc="0" locked="0" layoutInCell="1" allowOverlap="1" wp14:anchorId="7C1E9934" wp14:editId="22450585">
            <wp:simplePos x="914400" y="4610100"/>
            <wp:positionH relativeFrom="margin">
              <wp:align>left</wp:align>
            </wp:positionH>
            <wp:positionV relativeFrom="margin">
              <wp:align>center</wp:align>
            </wp:positionV>
            <wp:extent cx="2212858" cy="1744980"/>
            <wp:effectExtent l="0" t="0" r="0" b="7620"/>
            <wp:wrapSquare wrapText="bothSides"/>
            <wp:docPr id="14465673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12858" cy="1744980"/>
                    </a:xfrm>
                    <a:prstGeom prst="rect">
                      <a:avLst/>
                    </a:prstGeom>
                    <a:noFill/>
                    <a:ln>
                      <a:noFill/>
                    </a:ln>
                  </pic:spPr>
                </pic:pic>
              </a:graphicData>
            </a:graphic>
          </wp:anchor>
        </w:drawing>
      </w:r>
      <w:r w:rsidR="00432AA4" w:rsidRPr="00432AA4">
        <w:rPr>
          <w:rFonts w:ascii="Times New Roman" w:hAnsi="Times New Roman" w:cs="Times New Roman"/>
        </w:rPr>
        <w:t>Geert Hofstede in his cultural framework has explained the national culture and its effect on organizational</w:t>
      </w:r>
      <w:r w:rsidR="00432AA4" w:rsidRPr="00432AA4">
        <w:rPr>
          <w:rFonts w:ascii="Times New Roman" w:hAnsi="Times New Roman" w:cs="Times New Roman"/>
        </w:rPr>
        <w:t> </w:t>
      </w:r>
      <w:r w:rsidR="00432AA4" w:rsidRPr="0061771F">
        <w:rPr>
          <w:rFonts w:ascii="Times New Roman" w:hAnsi="Times New Roman" w:cs="Times New Roman"/>
        </w:rPr>
        <w:t>behaviour</w:t>
      </w:r>
      <w:r w:rsidR="00432AA4" w:rsidRPr="00432AA4">
        <w:rPr>
          <w:rFonts w:ascii="Times New Roman" w:hAnsi="Times New Roman" w:cs="Times New Roman"/>
        </w:rPr>
        <w:t xml:space="preserve">. The country where the airline Emirates is based, United Arab Emirates (UAE), tends to have a </w:t>
      </w:r>
      <w:r w:rsidR="00432AA4" w:rsidRPr="0061771F">
        <w:rPr>
          <w:rFonts w:ascii="Times New Roman" w:hAnsi="Times New Roman" w:cs="Times New Roman"/>
        </w:rPr>
        <w:t>high-power</w:t>
      </w:r>
      <w:r w:rsidR="00432AA4" w:rsidRPr="00432AA4">
        <w:rPr>
          <w:rFonts w:ascii="Times New Roman" w:hAnsi="Times New Roman" w:cs="Times New Roman"/>
        </w:rPr>
        <w:t xml:space="preserve"> distance-acceptance</w:t>
      </w:r>
      <w:r w:rsidR="00432AA4" w:rsidRPr="00432AA4">
        <w:rPr>
          <w:rFonts w:ascii="Times New Roman" w:hAnsi="Times New Roman" w:cs="Times New Roman"/>
        </w:rPr>
        <w:t> </w:t>
      </w:r>
      <w:r w:rsidR="00432AA4" w:rsidRPr="00432AA4">
        <w:rPr>
          <w:rFonts w:ascii="Times New Roman" w:hAnsi="Times New Roman" w:cs="Times New Roman"/>
        </w:rPr>
        <w:t>of hierarchical authority. This characteristic is consistent with the relatively centralized decision</w:t>
      </w:r>
      <w:r w:rsidR="00432AA4" w:rsidRPr="00432AA4">
        <w:rPr>
          <w:rFonts w:ascii="Times New Roman" w:hAnsi="Times New Roman" w:cs="Times New Roman"/>
        </w:rPr>
        <w:t> </w:t>
      </w:r>
      <w:r w:rsidR="00432AA4" w:rsidRPr="00432AA4">
        <w:rPr>
          <w:rFonts w:ascii="Times New Roman" w:hAnsi="Times New Roman" w:cs="Times New Roman"/>
        </w:rPr>
        <w:t>authority given to top management where strategic decisions are made by executives at the highest level of a hierarchy, such as Chairman and President for Emirates, and operations units merely follow what has been directed (CAPA Centre for Aviation, 2023).</w:t>
      </w:r>
    </w:p>
    <w:p w14:paraId="1B10E9A7" w14:textId="2CEF1268" w:rsidR="00432AA4" w:rsidRPr="00432AA4" w:rsidRDefault="00432AA4" w:rsidP="0061771F">
      <w:pPr>
        <w:spacing w:line="360" w:lineRule="auto"/>
        <w:jc w:val="both"/>
        <w:rPr>
          <w:rFonts w:ascii="Times New Roman" w:hAnsi="Times New Roman" w:cs="Times New Roman"/>
        </w:rPr>
      </w:pPr>
      <w:r w:rsidRPr="00432AA4">
        <w:rPr>
          <w:rFonts w:ascii="Times New Roman" w:hAnsi="Times New Roman" w:cs="Times New Roman"/>
        </w:rPr>
        <w:t>On the other hand, extreme is low individualism: employees are expected to work together due to their</w:t>
      </w:r>
      <w:r w:rsidRPr="00432AA4">
        <w:rPr>
          <w:rFonts w:ascii="Times New Roman" w:hAnsi="Times New Roman" w:cs="Times New Roman"/>
        </w:rPr>
        <w:t> </w:t>
      </w:r>
      <w:r w:rsidRPr="00432AA4">
        <w:rPr>
          <w:rFonts w:ascii="Times New Roman" w:hAnsi="Times New Roman" w:cs="Times New Roman"/>
        </w:rPr>
        <w:t xml:space="preserve">responsibilities as members of a group or team (not just because they were told). This focus on </w:t>
      </w:r>
      <w:r w:rsidRPr="0061771F">
        <w:rPr>
          <w:rFonts w:ascii="Times New Roman" w:hAnsi="Times New Roman" w:cs="Times New Roman"/>
        </w:rPr>
        <w:t>teamwork</w:t>
      </w:r>
      <w:r w:rsidRPr="00432AA4">
        <w:rPr>
          <w:rFonts w:ascii="Times New Roman" w:hAnsi="Times New Roman" w:cs="Times New Roman"/>
        </w:rPr>
        <w:t> </w:t>
      </w:r>
      <w:r w:rsidRPr="00432AA4">
        <w:rPr>
          <w:rFonts w:ascii="Times New Roman" w:hAnsi="Times New Roman" w:cs="Times New Roman"/>
        </w:rPr>
        <w:t xml:space="preserve">and corporate responsibility is also reflected in the airline's customer service culture. The UAE's UA is moderate. This indicates that the organization appreciates stability </w:t>
      </w:r>
      <w:r w:rsidRPr="0061771F">
        <w:rPr>
          <w:rFonts w:ascii="Times New Roman" w:hAnsi="Times New Roman" w:cs="Times New Roman"/>
        </w:rPr>
        <w:t>and</w:t>
      </w:r>
      <w:r w:rsidRPr="00432AA4">
        <w:rPr>
          <w:rFonts w:ascii="Times New Roman" w:hAnsi="Times New Roman" w:cs="Times New Roman"/>
        </w:rPr>
        <w:t xml:space="preserve"> prefers formal decision making – characteristics which can express in</w:t>
      </w:r>
      <w:r w:rsidRPr="00432AA4">
        <w:rPr>
          <w:rFonts w:ascii="Times New Roman" w:hAnsi="Times New Roman" w:cs="Times New Roman"/>
        </w:rPr>
        <w:t> </w:t>
      </w:r>
      <w:r w:rsidRPr="00432AA4">
        <w:rPr>
          <w:rFonts w:ascii="Times New Roman" w:hAnsi="Times New Roman" w:cs="Times New Roman"/>
        </w:rPr>
        <w:t>Emirates' high level of detailed operational planning as well as long-term investment in technology and training (O'Connell, 2011). Masculinity symbolizing</w:t>
      </w:r>
      <w:r w:rsidRPr="00432AA4">
        <w:rPr>
          <w:rFonts w:ascii="Times New Roman" w:hAnsi="Times New Roman" w:cs="Times New Roman"/>
        </w:rPr>
        <w:t> </w:t>
      </w:r>
      <w:r w:rsidRPr="00432AA4">
        <w:rPr>
          <w:rFonts w:ascii="Times New Roman" w:hAnsi="Times New Roman" w:cs="Times New Roman"/>
        </w:rPr>
        <w:t>achievement orientation, is also a significant feature of the Emirates culture in which rivalry, success and recognition are facilitated. Lastly, long term OR is evidenced in the airline’s desire for sustainable growth, brand reputation and longer-term market</w:t>
      </w:r>
      <w:r w:rsidRPr="00432AA4">
        <w:rPr>
          <w:rFonts w:ascii="Times New Roman" w:hAnsi="Times New Roman" w:cs="Times New Roman"/>
        </w:rPr>
        <w:t> </w:t>
      </w:r>
      <w:r w:rsidRPr="00432AA4">
        <w:rPr>
          <w:rFonts w:ascii="Times New Roman" w:hAnsi="Times New Roman" w:cs="Times New Roman"/>
        </w:rPr>
        <w:t xml:space="preserve">positions. Through the blending of hierarchical </w:t>
      </w:r>
      <w:r w:rsidRPr="00432AA4">
        <w:rPr>
          <w:rFonts w:ascii="Times New Roman" w:hAnsi="Times New Roman" w:cs="Times New Roman"/>
        </w:rPr>
        <w:lastRenderedPageBreak/>
        <w:t>control and multicultural First World employees,</w:t>
      </w:r>
      <w:r w:rsidRPr="00432AA4">
        <w:rPr>
          <w:rFonts w:ascii="Times New Roman" w:hAnsi="Times New Roman" w:cs="Times New Roman"/>
        </w:rPr>
        <w:t> </w:t>
      </w:r>
      <w:r w:rsidRPr="00432AA4">
        <w:rPr>
          <w:rFonts w:ascii="Times New Roman" w:hAnsi="Times New Roman" w:cs="Times New Roman"/>
        </w:rPr>
        <w:t>Emirates also illustrates how national cultural values are intersections with international business practices.</w:t>
      </w:r>
    </w:p>
    <w:p w14:paraId="26885093" w14:textId="737CAE66" w:rsidR="001A78FF" w:rsidRPr="0061771F" w:rsidRDefault="001A78FF" w:rsidP="0061771F">
      <w:pPr>
        <w:spacing w:line="360" w:lineRule="auto"/>
        <w:jc w:val="both"/>
        <w:rPr>
          <w:rFonts w:ascii="Times New Roman" w:hAnsi="Times New Roman" w:cs="Times New Roman"/>
        </w:rPr>
      </w:pPr>
    </w:p>
    <w:p w14:paraId="5687E3D4" w14:textId="77777777" w:rsidR="001A78FF" w:rsidRDefault="001A78FF" w:rsidP="0061771F">
      <w:pPr>
        <w:pStyle w:val="Heading2"/>
      </w:pPr>
      <w:bookmarkStart w:id="5" w:name="_Toc213334502"/>
      <w:r w:rsidRPr="0061771F">
        <w:t>Handy’s Cultural Types</w:t>
      </w:r>
      <w:bookmarkEnd w:id="5"/>
    </w:p>
    <w:p w14:paraId="39020985" w14:textId="7BE5D79F" w:rsidR="00BB159A" w:rsidRDefault="00BB159A" w:rsidP="00BB159A">
      <w:r>
        <w:rPr>
          <w:noProof/>
        </w:rPr>
        <w:drawing>
          <wp:inline distT="0" distB="0" distL="0" distR="0" wp14:anchorId="7E3A249D" wp14:editId="1B72E843">
            <wp:extent cx="3718560" cy="2246010"/>
            <wp:effectExtent l="0" t="0" r="0" b="1905"/>
            <wp:docPr id="10603770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33815" cy="2255224"/>
                    </a:xfrm>
                    <a:prstGeom prst="rect">
                      <a:avLst/>
                    </a:prstGeom>
                    <a:noFill/>
                    <a:ln>
                      <a:noFill/>
                    </a:ln>
                  </pic:spPr>
                </pic:pic>
              </a:graphicData>
            </a:graphic>
          </wp:inline>
        </w:drawing>
      </w:r>
    </w:p>
    <w:p w14:paraId="363C2058" w14:textId="77777777" w:rsidR="001A78FF" w:rsidRPr="0061771F" w:rsidRDefault="001A78FF" w:rsidP="0061771F">
      <w:pPr>
        <w:spacing w:line="360" w:lineRule="auto"/>
        <w:jc w:val="both"/>
        <w:rPr>
          <w:rFonts w:ascii="Times New Roman" w:hAnsi="Times New Roman" w:cs="Times New Roman"/>
        </w:rPr>
      </w:pPr>
    </w:p>
    <w:p w14:paraId="16EAA428" w14:textId="77777777" w:rsidR="00432AA4" w:rsidRPr="00432AA4" w:rsidRDefault="00432AA4" w:rsidP="0061771F">
      <w:pPr>
        <w:spacing w:line="360" w:lineRule="auto"/>
        <w:jc w:val="both"/>
        <w:rPr>
          <w:rFonts w:ascii="Times New Roman" w:hAnsi="Times New Roman" w:cs="Times New Roman"/>
        </w:rPr>
      </w:pPr>
      <w:r w:rsidRPr="00432AA4">
        <w:rPr>
          <w:rFonts w:ascii="Times New Roman" w:hAnsi="Times New Roman" w:cs="Times New Roman"/>
        </w:rPr>
        <w:t>According to Charles Handy (1993), there are four types of organizational culture:</w:t>
      </w:r>
      <w:r w:rsidRPr="00432AA4">
        <w:rPr>
          <w:rFonts w:ascii="Times New Roman" w:hAnsi="Times New Roman" w:cs="Times New Roman"/>
        </w:rPr>
        <w:t> </w:t>
      </w:r>
      <w:r w:rsidRPr="00432AA4">
        <w:rPr>
          <w:rFonts w:ascii="Times New Roman" w:hAnsi="Times New Roman" w:cs="Times New Roman"/>
        </w:rPr>
        <w:t>power, role, task and person culture. Power and role</w:t>
      </w:r>
      <w:r w:rsidRPr="00432AA4">
        <w:rPr>
          <w:rFonts w:ascii="Times New Roman" w:hAnsi="Times New Roman" w:cs="Times New Roman"/>
        </w:rPr>
        <w:t> </w:t>
      </w:r>
      <w:r w:rsidRPr="00432AA4">
        <w:rPr>
          <w:rFonts w:ascii="Times New Roman" w:hAnsi="Times New Roman" w:cs="Times New Roman"/>
        </w:rPr>
        <w:t>culture make up the most of emirates. In a power culture, the power is</w:t>
      </w:r>
      <w:r w:rsidRPr="00432AA4">
        <w:rPr>
          <w:rFonts w:ascii="Times New Roman" w:hAnsi="Times New Roman" w:cs="Times New Roman"/>
        </w:rPr>
        <w:t> </w:t>
      </w:r>
      <w:r w:rsidRPr="00432AA4">
        <w:rPr>
          <w:rFonts w:ascii="Times New Roman" w:hAnsi="Times New Roman" w:cs="Times New Roman"/>
        </w:rPr>
        <w:t>centralized in the middle, often by powerful individuals. Emirates embodies this in the dominance of its founding leaders’ and senior management’s</w:t>
      </w:r>
      <w:r w:rsidRPr="00432AA4">
        <w:rPr>
          <w:rFonts w:ascii="Times New Roman" w:hAnsi="Times New Roman" w:cs="Times New Roman"/>
        </w:rPr>
        <w:t> </w:t>
      </w:r>
      <w:r w:rsidRPr="00432AA4">
        <w:rPr>
          <w:rFonts w:ascii="Times New Roman" w:hAnsi="Times New Roman" w:cs="Times New Roman"/>
        </w:rPr>
        <w:t>personal influence that shapes organizational decisions, policies, and growth (Al-</w:t>
      </w:r>
      <w:proofErr w:type="spellStart"/>
      <w:r w:rsidRPr="00432AA4">
        <w:rPr>
          <w:rFonts w:ascii="Times New Roman" w:hAnsi="Times New Roman" w:cs="Times New Roman"/>
        </w:rPr>
        <w:t>Kaabi</w:t>
      </w:r>
      <w:proofErr w:type="spellEnd"/>
      <w:r w:rsidRPr="00432AA4">
        <w:rPr>
          <w:rFonts w:ascii="Times New Roman" w:hAnsi="Times New Roman" w:cs="Times New Roman"/>
        </w:rPr>
        <w:t xml:space="preserve"> &amp; Ashour, 2019). The policy is short and sweet; it is easy to decide on, and decisions</w:t>
      </w:r>
      <w:r w:rsidRPr="00432AA4">
        <w:rPr>
          <w:rFonts w:ascii="Times New Roman" w:hAnsi="Times New Roman" w:cs="Times New Roman"/>
        </w:rPr>
        <w:t> </w:t>
      </w:r>
      <w:r w:rsidRPr="00432AA4">
        <w:rPr>
          <w:rFonts w:ascii="Times New Roman" w:hAnsi="Times New Roman" w:cs="Times New Roman"/>
        </w:rPr>
        <w:t>are made quickly.</w:t>
      </w:r>
    </w:p>
    <w:p w14:paraId="42A83F30" w14:textId="77777777" w:rsidR="00432AA4" w:rsidRPr="00432AA4" w:rsidRDefault="00432AA4" w:rsidP="0061771F">
      <w:pPr>
        <w:spacing w:line="360" w:lineRule="auto"/>
        <w:jc w:val="both"/>
        <w:rPr>
          <w:rFonts w:ascii="Times New Roman" w:hAnsi="Times New Roman" w:cs="Times New Roman"/>
        </w:rPr>
      </w:pPr>
      <w:r w:rsidRPr="00432AA4">
        <w:rPr>
          <w:rFonts w:ascii="Times New Roman" w:hAnsi="Times New Roman" w:cs="Times New Roman"/>
        </w:rPr>
        <w:t>At the same time, A role culture is seen in a hierarchical strategy and a clear</w:t>
      </w:r>
      <w:r w:rsidRPr="00432AA4">
        <w:rPr>
          <w:rFonts w:ascii="Times New Roman" w:hAnsi="Times New Roman" w:cs="Times New Roman"/>
        </w:rPr>
        <w:t> </w:t>
      </w:r>
      <w:r w:rsidRPr="00432AA4">
        <w:rPr>
          <w:rFonts w:ascii="Times New Roman" w:hAnsi="Times New Roman" w:cs="Times New Roman"/>
        </w:rPr>
        <w:t>description of whom does what in flight operations, customer service and engineering departments. Workers operating within</w:t>
      </w:r>
      <w:r w:rsidRPr="00432AA4">
        <w:rPr>
          <w:rFonts w:ascii="Times New Roman" w:hAnsi="Times New Roman" w:cs="Times New Roman"/>
        </w:rPr>
        <w:t> </w:t>
      </w:r>
      <w:r w:rsidRPr="00432AA4">
        <w:rPr>
          <w:rFonts w:ascii="Times New Roman" w:hAnsi="Times New Roman" w:cs="Times New Roman"/>
        </w:rPr>
        <w:t>rigorously-documented processes and guidelines provide repeatable, reliable performance – vital in the sky. (However of course task culture elements are also evident in innovation-led teams like sustainability projects and digital transformation</w:t>
      </w:r>
      <w:r w:rsidRPr="00432AA4">
        <w:rPr>
          <w:rFonts w:ascii="Times New Roman" w:hAnsi="Times New Roman" w:cs="Times New Roman"/>
        </w:rPr>
        <w:t> </w:t>
      </w:r>
      <w:r w:rsidRPr="00432AA4">
        <w:rPr>
          <w:rFonts w:ascii="Times New Roman" w:hAnsi="Times New Roman" w:cs="Times New Roman"/>
        </w:rPr>
        <w:t>programmes. The</w:t>
      </w:r>
      <w:r w:rsidRPr="00432AA4">
        <w:rPr>
          <w:rFonts w:ascii="Times New Roman" w:hAnsi="Times New Roman" w:cs="Times New Roman"/>
        </w:rPr>
        <w:t> </w:t>
      </w:r>
      <w:r w:rsidRPr="00432AA4">
        <w:rPr>
          <w:rFonts w:ascii="Times New Roman" w:hAnsi="Times New Roman" w:cs="Times New Roman"/>
        </w:rPr>
        <w:t>hybrid organizational culture enables Emirates to remain in control, while supporting flexibility and adaptability in a competitive international environment.</w:t>
      </w:r>
    </w:p>
    <w:p w14:paraId="52F5887F" w14:textId="0AA4E243" w:rsidR="001A78FF" w:rsidRPr="0061771F" w:rsidRDefault="001A78FF" w:rsidP="0061771F">
      <w:pPr>
        <w:spacing w:line="360" w:lineRule="auto"/>
        <w:jc w:val="both"/>
        <w:rPr>
          <w:rFonts w:ascii="Times New Roman" w:hAnsi="Times New Roman" w:cs="Times New Roman"/>
        </w:rPr>
      </w:pPr>
    </w:p>
    <w:p w14:paraId="30824721" w14:textId="77777777" w:rsidR="001A78FF" w:rsidRPr="0061771F" w:rsidRDefault="001A78FF" w:rsidP="0061771F">
      <w:pPr>
        <w:pStyle w:val="Heading2"/>
      </w:pPr>
      <w:bookmarkStart w:id="6" w:name="_Toc213334503"/>
      <w:r w:rsidRPr="0061771F">
        <w:t>Critical Discussion</w:t>
      </w:r>
      <w:bookmarkEnd w:id="6"/>
    </w:p>
    <w:p w14:paraId="10EF9269" w14:textId="77777777" w:rsidR="001A78FF" w:rsidRPr="0061771F" w:rsidRDefault="001A78FF" w:rsidP="0061771F">
      <w:pPr>
        <w:spacing w:line="360" w:lineRule="auto"/>
        <w:jc w:val="both"/>
        <w:rPr>
          <w:rFonts w:ascii="Times New Roman" w:hAnsi="Times New Roman" w:cs="Times New Roman"/>
        </w:rPr>
      </w:pPr>
    </w:p>
    <w:p w14:paraId="6E966E48" w14:textId="1D521525" w:rsidR="00432AA4" w:rsidRPr="0061771F" w:rsidRDefault="001A78FF" w:rsidP="0061771F">
      <w:pPr>
        <w:spacing w:line="360" w:lineRule="auto"/>
        <w:jc w:val="both"/>
        <w:rPr>
          <w:rFonts w:ascii="Times New Roman" w:hAnsi="Times New Roman" w:cs="Times New Roman"/>
        </w:rPr>
      </w:pPr>
      <w:r w:rsidRPr="0061771F">
        <w:rPr>
          <w:rFonts w:ascii="Times New Roman" w:hAnsi="Times New Roman" w:cs="Times New Roman"/>
        </w:rPr>
        <w:lastRenderedPageBreak/>
        <w:t xml:space="preserve">Applying these frameworks together </w:t>
      </w:r>
      <w:r w:rsidR="00432AA4" w:rsidRPr="0061771F">
        <w:rPr>
          <w:rFonts w:ascii="Times New Roman" w:hAnsi="Times New Roman" w:cs="Times New Roman"/>
        </w:rPr>
        <w:t>shows that Emirate’s organizational culture is hierarchical and high performing,</w:t>
      </w:r>
      <w:r w:rsidR="00432AA4" w:rsidRPr="0061771F">
        <w:rPr>
          <w:rFonts w:ascii="Times New Roman" w:hAnsi="Times New Roman" w:cs="Times New Roman"/>
        </w:rPr>
        <w:t> </w:t>
      </w:r>
      <w:r w:rsidR="00432AA4" w:rsidRPr="0061771F">
        <w:rPr>
          <w:rFonts w:ascii="Times New Roman" w:hAnsi="Times New Roman" w:cs="Times New Roman"/>
        </w:rPr>
        <w:t>traditional but one who can handle or adjust to all global changes. Schein's model also reveals</w:t>
      </w:r>
      <w:r w:rsidR="00432AA4" w:rsidRPr="0061771F">
        <w:rPr>
          <w:rFonts w:ascii="Times New Roman" w:hAnsi="Times New Roman" w:cs="Times New Roman"/>
        </w:rPr>
        <w:t> </w:t>
      </w:r>
      <w:r w:rsidR="00432AA4" w:rsidRPr="0061771F">
        <w:rPr>
          <w:rFonts w:ascii="Times New Roman" w:hAnsi="Times New Roman" w:cs="Times New Roman"/>
        </w:rPr>
        <w:t>how such fundamental norms of reputation and authority coalesce with explicit ideals of innovation and diversity. Hofstede’s dimensions clarify how the cultural setting of UAE influences acceptance of hierarchy and collective goals, whereas Handy’s typology shows how culture is manifested into a power–role hybrid structure which mediates between control and</w:t>
      </w:r>
      <w:r w:rsidR="00432AA4" w:rsidRPr="0061771F">
        <w:rPr>
          <w:rFonts w:ascii="Times New Roman" w:hAnsi="Times New Roman" w:cs="Times New Roman"/>
        </w:rPr>
        <w:t> </w:t>
      </w:r>
      <w:r w:rsidR="00432AA4" w:rsidRPr="0061771F">
        <w:rPr>
          <w:rFonts w:ascii="Times New Roman" w:hAnsi="Times New Roman" w:cs="Times New Roman"/>
        </w:rPr>
        <w:t>efficiency.</w:t>
      </w:r>
    </w:p>
    <w:p w14:paraId="1C11BE0A" w14:textId="77777777" w:rsidR="00432AA4" w:rsidRPr="00432AA4" w:rsidRDefault="00432AA4" w:rsidP="0061771F">
      <w:pPr>
        <w:spacing w:line="360" w:lineRule="auto"/>
        <w:jc w:val="both"/>
        <w:rPr>
          <w:rFonts w:ascii="Times New Roman" w:hAnsi="Times New Roman" w:cs="Times New Roman"/>
        </w:rPr>
      </w:pPr>
      <w:r w:rsidRPr="00432AA4">
        <w:rPr>
          <w:rFonts w:ascii="Times New Roman" w:hAnsi="Times New Roman" w:cs="Times New Roman"/>
        </w:rPr>
        <w:t>However, this cultural arrangement has its strengths</w:t>
      </w:r>
      <w:r w:rsidRPr="00432AA4">
        <w:rPr>
          <w:rFonts w:ascii="Times New Roman" w:hAnsi="Times New Roman" w:cs="Times New Roman"/>
        </w:rPr>
        <w:t> </w:t>
      </w:r>
      <w:r w:rsidRPr="00432AA4">
        <w:rPr>
          <w:rFonts w:ascii="Times New Roman" w:hAnsi="Times New Roman" w:cs="Times New Roman"/>
        </w:rPr>
        <w:t>and weaknesses. The top-down structure enforces discipline on operations and consistency of brand – necessary to deliver safety and</w:t>
      </w:r>
      <w:r w:rsidRPr="00432AA4">
        <w:rPr>
          <w:rFonts w:ascii="Times New Roman" w:hAnsi="Times New Roman" w:cs="Times New Roman"/>
        </w:rPr>
        <w:t> </w:t>
      </w:r>
      <w:r w:rsidRPr="00432AA4">
        <w:rPr>
          <w:rFonts w:ascii="Times New Roman" w:hAnsi="Times New Roman" w:cs="Times New Roman"/>
        </w:rPr>
        <w:t>level of service. Yet, it might discourage bottom-up</w:t>
      </w:r>
      <w:r w:rsidRPr="00432AA4">
        <w:rPr>
          <w:rFonts w:ascii="Times New Roman" w:hAnsi="Times New Roman" w:cs="Times New Roman"/>
        </w:rPr>
        <w:t> </w:t>
      </w:r>
      <w:r w:rsidRPr="00432AA4">
        <w:rPr>
          <w:rFonts w:ascii="Times New Roman" w:hAnsi="Times New Roman" w:cs="Times New Roman"/>
        </w:rPr>
        <w:t>innovation and employee empowerment, especially at lower managerial levels. Emirates address this by</w:t>
      </w:r>
      <w:r w:rsidRPr="00432AA4">
        <w:rPr>
          <w:rFonts w:ascii="Times New Roman" w:hAnsi="Times New Roman" w:cs="Times New Roman"/>
        </w:rPr>
        <w:t> </w:t>
      </w:r>
      <w:r w:rsidRPr="00432AA4">
        <w:rPr>
          <w:rFonts w:ascii="Times New Roman" w:hAnsi="Times New Roman" w:cs="Times New Roman"/>
        </w:rPr>
        <w:t>espousing multicultural inclusiveness and feedback mechanisms in such global training and leadership programs (Emirates Group, 2024). Emirates is</w:t>
      </w:r>
      <w:r w:rsidRPr="00432AA4">
        <w:rPr>
          <w:rFonts w:ascii="Times New Roman" w:hAnsi="Times New Roman" w:cs="Times New Roman"/>
        </w:rPr>
        <w:t> </w:t>
      </w:r>
      <w:r w:rsidRPr="00432AA4">
        <w:rPr>
          <w:rFonts w:ascii="Times New Roman" w:hAnsi="Times New Roman" w:cs="Times New Roman"/>
        </w:rPr>
        <w:t>able to preserve its distinctive edge while retaining uniformity across the world's markets with this confluence of very different cultural trends. How Emirates Airline Adapts Culture</w:t>
      </w:r>
      <w:r w:rsidRPr="00432AA4">
        <w:rPr>
          <w:rFonts w:ascii="Times New Roman" w:hAnsi="Times New Roman" w:cs="Times New Roman"/>
        </w:rPr>
        <w:t> </w:t>
      </w:r>
      <w:r w:rsidRPr="00432AA4">
        <w:rPr>
          <w:rFonts w:ascii="Times New Roman" w:hAnsi="Times New Roman" w:cs="Times New Roman"/>
        </w:rPr>
        <w:t>in Response to External Environment</w:t>
      </w:r>
    </w:p>
    <w:p w14:paraId="6FB43F1A" w14:textId="5E20A537" w:rsidR="00432AA4" w:rsidRPr="00432AA4" w:rsidRDefault="00432AA4" w:rsidP="0061771F">
      <w:pPr>
        <w:spacing w:line="360" w:lineRule="auto"/>
        <w:jc w:val="both"/>
        <w:rPr>
          <w:rFonts w:ascii="Times New Roman" w:hAnsi="Times New Roman" w:cs="Times New Roman"/>
        </w:rPr>
      </w:pPr>
      <w:r w:rsidRPr="00432AA4">
        <w:rPr>
          <w:rFonts w:ascii="Times New Roman" w:hAnsi="Times New Roman" w:cs="Times New Roman"/>
        </w:rPr>
        <w:t xml:space="preserve">In a </w:t>
      </w:r>
      <w:r w:rsidRPr="0061771F">
        <w:rPr>
          <w:rFonts w:ascii="Times New Roman" w:hAnsi="Times New Roman" w:cs="Times New Roman"/>
        </w:rPr>
        <w:t>fast-moving</w:t>
      </w:r>
      <w:r w:rsidRPr="00432AA4">
        <w:rPr>
          <w:rFonts w:ascii="Times New Roman" w:hAnsi="Times New Roman" w:cs="Times New Roman"/>
        </w:rPr>
        <w:t xml:space="preserve"> global aerospace market, flexibility is imperative to remain competitive</w:t>
      </w:r>
      <w:r w:rsidRPr="00432AA4">
        <w:rPr>
          <w:rFonts w:ascii="Times New Roman" w:hAnsi="Times New Roman" w:cs="Times New Roman"/>
        </w:rPr>
        <w:t> </w:t>
      </w:r>
      <w:r w:rsidRPr="00432AA4">
        <w:rPr>
          <w:rFonts w:ascii="Times New Roman" w:hAnsi="Times New Roman" w:cs="Times New Roman"/>
        </w:rPr>
        <w:t xml:space="preserve">and survive. The case describes how Emirates Airline has shown high-level resilience and growth by utilizing organization culture as a strategic weapon </w:t>
      </w:r>
      <w:r w:rsidRPr="0061771F">
        <w:rPr>
          <w:rFonts w:ascii="Times New Roman" w:hAnsi="Times New Roman" w:cs="Times New Roman"/>
        </w:rPr>
        <w:t>to</w:t>
      </w:r>
      <w:r w:rsidRPr="00432AA4">
        <w:rPr>
          <w:rFonts w:ascii="Times New Roman" w:hAnsi="Times New Roman" w:cs="Times New Roman"/>
        </w:rPr>
        <w:t xml:space="preserve"> confront external pressures, including</w:t>
      </w:r>
      <w:r w:rsidRPr="00432AA4">
        <w:rPr>
          <w:rFonts w:ascii="Times New Roman" w:hAnsi="Times New Roman" w:cs="Times New Roman"/>
        </w:rPr>
        <w:t> </w:t>
      </w:r>
      <w:r w:rsidRPr="00432AA4">
        <w:rPr>
          <w:rFonts w:ascii="Times New Roman" w:hAnsi="Times New Roman" w:cs="Times New Roman"/>
        </w:rPr>
        <w:t>pressures associated with globalization, technological changes, environmental sustainability and post-pandemic recovery. Emirates, through its distinct cultural set up - as characterised by excellence, innovation and diversity has aligned internal values with external environment effectively to maintain a leadership position in the global</w:t>
      </w:r>
      <w:r w:rsidRPr="00432AA4">
        <w:rPr>
          <w:rFonts w:ascii="Times New Roman" w:hAnsi="Times New Roman" w:cs="Times New Roman"/>
        </w:rPr>
        <w:t> </w:t>
      </w:r>
      <w:r w:rsidRPr="00432AA4">
        <w:rPr>
          <w:rFonts w:ascii="Times New Roman" w:hAnsi="Times New Roman" w:cs="Times New Roman"/>
        </w:rPr>
        <w:t>airline industry (O’Connell, 2011).</w:t>
      </w:r>
    </w:p>
    <w:p w14:paraId="56D651C7" w14:textId="2BF354D9" w:rsidR="001A78FF" w:rsidRPr="0061771F" w:rsidRDefault="001A78FF" w:rsidP="0061771F">
      <w:pPr>
        <w:spacing w:line="360" w:lineRule="auto"/>
        <w:jc w:val="both"/>
        <w:rPr>
          <w:rFonts w:ascii="Times New Roman" w:hAnsi="Times New Roman" w:cs="Times New Roman"/>
        </w:rPr>
      </w:pPr>
    </w:p>
    <w:p w14:paraId="4BABD7A1" w14:textId="77777777" w:rsidR="001A78FF" w:rsidRPr="0061771F" w:rsidRDefault="001A78FF" w:rsidP="0061771F">
      <w:pPr>
        <w:pStyle w:val="Heading2"/>
      </w:pPr>
      <w:bookmarkStart w:id="7" w:name="_Toc213334504"/>
      <w:r w:rsidRPr="0061771F">
        <w:t>How Emirates Airline Uses Organizational Culture to Adapt to Its External Environment</w:t>
      </w:r>
      <w:bookmarkEnd w:id="7"/>
    </w:p>
    <w:p w14:paraId="1A7C267D" w14:textId="77777777" w:rsidR="001A78FF" w:rsidRPr="0061771F" w:rsidRDefault="001A78FF" w:rsidP="0061771F">
      <w:pPr>
        <w:pStyle w:val="Heading2"/>
      </w:pPr>
    </w:p>
    <w:p w14:paraId="27DD4B93" w14:textId="0C359259" w:rsidR="001A78FF" w:rsidRPr="0061771F" w:rsidRDefault="001A78FF" w:rsidP="0061771F">
      <w:pPr>
        <w:spacing w:line="360" w:lineRule="auto"/>
        <w:jc w:val="both"/>
        <w:rPr>
          <w:rFonts w:ascii="Times New Roman" w:hAnsi="Times New Roman" w:cs="Times New Roman"/>
        </w:rPr>
      </w:pPr>
      <w:r w:rsidRPr="0061771F">
        <w:rPr>
          <w:rFonts w:ascii="Times New Roman" w:hAnsi="Times New Roman" w:cs="Times New Roman"/>
        </w:rPr>
        <w:t>In the rapidly changing global aviation industry, adaptability is essential for sustained competitiveness and survival. Emirates Airline has demonstrated remarkable resilience and growth by leveraging its organizational culture as a strategic tool to respond to external pressures such as globalization, technological advancement, environmental sustainability, and post-pandemic recovery. Through its unique cultural configuration</w:t>
      </w:r>
      <w:r w:rsidR="00A153E9" w:rsidRPr="0061771F">
        <w:rPr>
          <w:rFonts w:ascii="Times New Roman" w:hAnsi="Times New Roman" w:cs="Times New Roman"/>
        </w:rPr>
        <w:t xml:space="preserve"> </w:t>
      </w:r>
      <w:r w:rsidRPr="0061771F">
        <w:rPr>
          <w:rFonts w:ascii="Times New Roman" w:hAnsi="Times New Roman" w:cs="Times New Roman"/>
        </w:rPr>
        <w:t xml:space="preserve">rooted in excellence, </w:t>
      </w:r>
      <w:r w:rsidRPr="0061771F">
        <w:rPr>
          <w:rFonts w:ascii="Times New Roman" w:hAnsi="Times New Roman" w:cs="Times New Roman"/>
        </w:rPr>
        <w:lastRenderedPageBreak/>
        <w:t>innovation, and diversity</w:t>
      </w:r>
      <w:r w:rsidR="00A153E9" w:rsidRPr="0061771F">
        <w:rPr>
          <w:rFonts w:ascii="Times New Roman" w:hAnsi="Times New Roman" w:cs="Times New Roman"/>
        </w:rPr>
        <w:t xml:space="preserve"> </w:t>
      </w:r>
      <w:r w:rsidRPr="0061771F">
        <w:rPr>
          <w:rFonts w:ascii="Times New Roman" w:hAnsi="Times New Roman" w:cs="Times New Roman"/>
        </w:rPr>
        <w:t>Emirates has effectively aligned internal values with external demands, enabling it to maintain a dominant position in the international airline market (O’Connell, 2011).</w:t>
      </w:r>
    </w:p>
    <w:p w14:paraId="4E972BDA" w14:textId="60CB29A3" w:rsidR="001A78FF" w:rsidRPr="0061771F" w:rsidRDefault="001A78FF" w:rsidP="0061771F">
      <w:pPr>
        <w:spacing w:line="360" w:lineRule="auto"/>
        <w:jc w:val="both"/>
        <w:rPr>
          <w:rFonts w:ascii="Times New Roman" w:hAnsi="Times New Roman" w:cs="Times New Roman"/>
        </w:rPr>
      </w:pPr>
    </w:p>
    <w:p w14:paraId="187A1D38" w14:textId="77777777" w:rsidR="001A78FF" w:rsidRPr="0061771F" w:rsidRDefault="001A78FF" w:rsidP="0061771F">
      <w:pPr>
        <w:pStyle w:val="Heading3"/>
      </w:pPr>
      <w:bookmarkStart w:id="8" w:name="_Toc213334505"/>
      <w:r w:rsidRPr="0061771F">
        <w:t>Organizational Culture as a Source of Strategic Adaptation</w:t>
      </w:r>
      <w:bookmarkEnd w:id="8"/>
    </w:p>
    <w:p w14:paraId="204AE790" w14:textId="3CB73852" w:rsidR="00A153E9" w:rsidRPr="00A153E9" w:rsidRDefault="00A153E9" w:rsidP="0061771F">
      <w:pPr>
        <w:spacing w:line="360" w:lineRule="auto"/>
        <w:jc w:val="both"/>
        <w:rPr>
          <w:rFonts w:ascii="Times New Roman" w:hAnsi="Times New Roman" w:cs="Times New Roman"/>
        </w:rPr>
      </w:pPr>
      <w:r w:rsidRPr="00A153E9">
        <w:rPr>
          <w:rFonts w:ascii="Times New Roman" w:hAnsi="Times New Roman" w:cs="Times New Roman"/>
        </w:rPr>
        <w:t>In Schein’s (2010) model of organisational culture, cultural assumptions</w:t>
      </w:r>
      <w:r w:rsidRPr="00A153E9">
        <w:rPr>
          <w:rFonts w:ascii="Times New Roman" w:hAnsi="Times New Roman" w:cs="Times New Roman"/>
        </w:rPr>
        <w:t> </w:t>
      </w:r>
      <w:r w:rsidRPr="00A153E9">
        <w:rPr>
          <w:rFonts w:ascii="Times New Roman" w:hAnsi="Times New Roman" w:cs="Times New Roman"/>
        </w:rPr>
        <w:t xml:space="preserve">at the deepest level shape how an organisation sees and responds to its environment. The cultural beliefs of Emirates − quality, innovation and service excellence </w:t>
      </w:r>
      <w:r w:rsidR="0061771F">
        <w:rPr>
          <w:rFonts w:ascii="Times New Roman" w:hAnsi="Times New Roman" w:cs="Times New Roman"/>
        </w:rPr>
        <w:t xml:space="preserve"> </w:t>
      </w:r>
      <w:r w:rsidRPr="00A153E9">
        <w:rPr>
          <w:rFonts w:ascii="Times New Roman" w:hAnsi="Times New Roman" w:cs="Times New Roman"/>
        </w:rPr>
        <w:t xml:space="preserve"> provide the basis</w:t>
      </w:r>
      <w:r w:rsidRPr="00A153E9">
        <w:rPr>
          <w:rFonts w:ascii="Times New Roman" w:hAnsi="Times New Roman" w:cs="Times New Roman"/>
        </w:rPr>
        <w:t> </w:t>
      </w:r>
      <w:r w:rsidRPr="00A153E9">
        <w:rPr>
          <w:rFonts w:ascii="Times New Roman" w:hAnsi="Times New Roman" w:cs="Times New Roman"/>
        </w:rPr>
        <w:t>for their adaptability. For instance, the company’s focus on growth and connectivity embraces external environmental changes with emphasis on digital transformation and</w:t>
      </w:r>
      <w:r w:rsidRPr="00A153E9">
        <w:rPr>
          <w:rFonts w:ascii="Times New Roman" w:hAnsi="Times New Roman" w:cs="Times New Roman"/>
        </w:rPr>
        <w:t> </w:t>
      </w:r>
      <w:r w:rsidRPr="00A153E9">
        <w:rPr>
          <w:rFonts w:ascii="Times New Roman" w:hAnsi="Times New Roman" w:cs="Times New Roman"/>
        </w:rPr>
        <w:t>customer experience improvement (Emirates Group, 2024). And by institutionalising innovation’s contribution, it fosters proactiveness to technological change:</w:t>
      </w:r>
      <w:r w:rsidRPr="00A153E9">
        <w:rPr>
          <w:rFonts w:ascii="Times New Roman" w:hAnsi="Times New Roman" w:cs="Times New Roman"/>
        </w:rPr>
        <w:t> </w:t>
      </w:r>
      <w:r w:rsidRPr="00A153E9">
        <w:rPr>
          <w:rFonts w:ascii="Times New Roman" w:hAnsi="Times New Roman" w:cs="Times New Roman"/>
        </w:rPr>
        <w:t>think of the swift uptake in new airframes (A380s and Boeing 777s/8s) and digital customer service software to improve operational efficiency.</w:t>
      </w:r>
    </w:p>
    <w:p w14:paraId="74A24D63" w14:textId="53A69AEC" w:rsidR="00A153E9" w:rsidRPr="00A153E9" w:rsidRDefault="00A153E9" w:rsidP="0061771F">
      <w:pPr>
        <w:spacing w:line="360" w:lineRule="auto"/>
        <w:jc w:val="both"/>
        <w:rPr>
          <w:rFonts w:ascii="Times New Roman" w:hAnsi="Times New Roman" w:cs="Times New Roman"/>
        </w:rPr>
      </w:pPr>
      <w:r w:rsidRPr="00A153E9">
        <w:rPr>
          <w:rFonts w:ascii="Times New Roman" w:hAnsi="Times New Roman" w:cs="Times New Roman"/>
        </w:rPr>
        <w:t>Moreover, the company’s articulated values</w:t>
      </w:r>
      <w:r w:rsidRPr="0061771F">
        <w:rPr>
          <w:rFonts w:ascii="Times New Roman" w:hAnsi="Times New Roman" w:cs="Times New Roman"/>
        </w:rPr>
        <w:t xml:space="preserve"> </w:t>
      </w:r>
      <w:r w:rsidRPr="00A153E9">
        <w:rPr>
          <w:rFonts w:ascii="Times New Roman" w:hAnsi="Times New Roman" w:cs="Times New Roman"/>
        </w:rPr>
        <w:t>safety, teamwork and customer satisfaction</w:t>
      </w:r>
      <w:r w:rsidRPr="0061771F">
        <w:rPr>
          <w:rFonts w:ascii="Times New Roman" w:hAnsi="Times New Roman" w:cs="Times New Roman"/>
        </w:rPr>
        <w:t xml:space="preserve"> </w:t>
      </w:r>
      <w:r w:rsidRPr="00A153E9">
        <w:rPr>
          <w:rFonts w:ascii="Times New Roman" w:hAnsi="Times New Roman" w:cs="Times New Roman"/>
        </w:rPr>
        <w:t>also serve as a guide in making decisions at</w:t>
      </w:r>
      <w:r w:rsidRPr="00A153E9">
        <w:rPr>
          <w:rFonts w:ascii="Times New Roman" w:hAnsi="Times New Roman" w:cs="Times New Roman"/>
        </w:rPr>
        <w:t> </w:t>
      </w:r>
      <w:r w:rsidRPr="00A153E9">
        <w:rPr>
          <w:rFonts w:ascii="Times New Roman" w:hAnsi="Times New Roman" w:cs="Times New Roman"/>
        </w:rPr>
        <w:t>times of environmental uncertainty. This cultural emphasis allows Emirates to understand</w:t>
      </w:r>
      <w:r w:rsidRPr="00A153E9">
        <w:rPr>
          <w:rFonts w:ascii="Times New Roman" w:hAnsi="Times New Roman" w:cs="Times New Roman"/>
        </w:rPr>
        <w:t> </w:t>
      </w:r>
      <w:r w:rsidRPr="00A153E9">
        <w:rPr>
          <w:rFonts w:ascii="Times New Roman" w:hAnsi="Times New Roman" w:cs="Times New Roman"/>
        </w:rPr>
        <w:t xml:space="preserve">how consumer expectations change, adapting to geopolitical instability, and crisis around the globe. </w:t>
      </w:r>
    </w:p>
    <w:p w14:paraId="54017124" w14:textId="3121848E" w:rsidR="001A78FF" w:rsidRPr="0061771F" w:rsidRDefault="001A78FF" w:rsidP="0061771F">
      <w:pPr>
        <w:spacing w:line="360" w:lineRule="auto"/>
        <w:jc w:val="both"/>
        <w:rPr>
          <w:rFonts w:ascii="Times New Roman" w:hAnsi="Times New Roman" w:cs="Times New Roman"/>
        </w:rPr>
      </w:pPr>
    </w:p>
    <w:p w14:paraId="565E568E" w14:textId="77777777" w:rsidR="001A78FF" w:rsidRPr="0061771F" w:rsidRDefault="001A78FF" w:rsidP="0061771F">
      <w:pPr>
        <w:pStyle w:val="Heading2"/>
      </w:pPr>
      <w:bookmarkStart w:id="9" w:name="_Toc213334506"/>
      <w:r w:rsidRPr="0061771F">
        <w:t>Cultural Adaptation through Globalization and Diversity</w:t>
      </w:r>
      <w:bookmarkEnd w:id="9"/>
    </w:p>
    <w:p w14:paraId="4CCEC5BA" w14:textId="1AB72992" w:rsidR="00A153E9" w:rsidRPr="00A153E9" w:rsidRDefault="00A153E9" w:rsidP="0061771F">
      <w:pPr>
        <w:spacing w:line="360" w:lineRule="auto"/>
        <w:jc w:val="both"/>
        <w:rPr>
          <w:rFonts w:ascii="Times New Roman" w:hAnsi="Times New Roman" w:cs="Times New Roman"/>
        </w:rPr>
      </w:pPr>
      <w:r w:rsidRPr="00A153E9">
        <w:rPr>
          <w:rFonts w:ascii="Times New Roman" w:hAnsi="Times New Roman" w:cs="Times New Roman"/>
        </w:rPr>
        <w:t>Emirates’ multicultural profile and Hofstede’s (2011) culture dimension's work is applied to explain its adaption</w:t>
      </w:r>
      <w:r w:rsidRPr="00A153E9">
        <w:rPr>
          <w:rFonts w:ascii="Times New Roman" w:hAnsi="Times New Roman" w:cs="Times New Roman"/>
        </w:rPr>
        <w:t> </w:t>
      </w:r>
      <w:r w:rsidRPr="00A153E9">
        <w:rPr>
          <w:rFonts w:ascii="Times New Roman" w:hAnsi="Times New Roman" w:cs="Times New Roman"/>
        </w:rPr>
        <w:t>into the global market. With</w:t>
      </w:r>
      <w:r w:rsidRPr="00A153E9">
        <w:rPr>
          <w:rFonts w:ascii="Times New Roman" w:hAnsi="Times New Roman" w:cs="Times New Roman"/>
        </w:rPr>
        <w:t> </w:t>
      </w:r>
      <w:r w:rsidRPr="00A153E9">
        <w:rPr>
          <w:rFonts w:ascii="Times New Roman" w:hAnsi="Times New Roman" w:cs="Times New Roman"/>
        </w:rPr>
        <w:t>a network of over 150 destinations, it has staff from more than 160 nationalities. Such heterogeneity is conducive to cross-cultural</w:t>
      </w:r>
      <w:r w:rsidRPr="00A153E9">
        <w:rPr>
          <w:rFonts w:ascii="Times New Roman" w:hAnsi="Times New Roman" w:cs="Times New Roman"/>
        </w:rPr>
        <w:t> </w:t>
      </w:r>
      <w:r w:rsidRPr="00A153E9">
        <w:rPr>
          <w:rFonts w:ascii="Times New Roman" w:hAnsi="Times New Roman" w:cs="Times New Roman"/>
        </w:rPr>
        <w:t xml:space="preserve">appreciation, creativity and flexibility in addressing diverse </w:t>
      </w:r>
      <w:r w:rsidR="004A0C65" w:rsidRPr="0061771F">
        <w:rPr>
          <w:rFonts w:ascii="Times New Roman" w:hAnsi="Times New Roman" w:cs="Times New Roman"/>
        </w:rPr>
        <w:t>transient</w:t>
      </w:r>
      <w:r w:rsidRPr="00A153E9">
        <w:rPr>
          <w:rFonts w:ascii="Times New Roman" w:hAnsi="Times New Roman" w:cs="Times New Roman"/>
        </w:rPr>
        <w:t xml:space="preserve"> customer needs. Emirates' high collectivist and</w:t>
      </w:r>
      <w:r w:rsidRPr="00A153E9">
        <w:rPr>
          <w:rFonts w:ascii="Times New Roman" w:hAnsi="Times New Roman" w:cs="Times New Roman"/>
        </w:rPr>
        <w:t> </w:t>
      </w:r>
      <w:r w:rsidRPr="00A153E9">
        <w:rPr>
          <w:rFonts w:ascii="Times New Roman" w:hAnsi="Times New Roman" w:cs="Times New Roman"/>
        </w:rPr>
        <w:t xml:space="preserve">moderate individualism (characteristic of UAE's national culture) </w:t>
      </w:r>
      <w:r w:rsidR="004A0C65" w:rsidRPr="0061771F">
        <w:rPr>
          <w:rFonts w:ascii="Times New Roman" w:hAnsi="Times New Roman" w:cs="Times New Roman"/>
        </w:rPr>
        <w:t>encourages</w:t>
      </w:r>
      <w:r w:rsidRPr="00A153E9">
        <w:rPr>
          <w:rFonts w:ascii="Times New Roman" w:hAnsi="Times New Roman" w:cs="Times New Roman"/>
        </w:rPr>
        <w:t xml:space="preserve"> teamwork and shared responsibility, which has become an essential part of managing a workforce that extends beyond the boundaries (Al-</w:t>
      </w:r>
      <w:proofErr w:type="spellStart"/>
      <w:r w:rsidRPr="00A153E9">
        <w:rPr>
          <w:rFonts w:ascii="Times New Roman" w:hAnsi="Times New Roman" w:cs="Times New Roman"/>
        </w:rPr>
        <w:t>Kaabi</w:t>
      </w:r>
      <w:proofErr w:type="spellEnd"/>
      <w:r w:rsidRPr="00A153E9">
        <w:rPr>
          <w:rFonts w:ascii="Times New Roman" w:hAnsi="Times New Roman" w:cs="Times New Roman"/>
        </w:rPr>
        <w:t xml:space="preserve"> &amp; Ashour, 2019).</w:t>
      </w:r>
    </w:p>
    <w:p w14:paraId="338445D7" w14:textId="77777777" w:rsidR="00A153E9" w:rsidRPr="00A153E9" w:rsidRDefault="00A153E9" w:rsidP="0061771F">
      <w:pPr>
        <w:spacing w:line="360" w:lineRule="auto"/>
        <w:jc w:val="both"/>
        <w:rPr>
          <w:rFonts w:ascii="Times New Roman" w:hAnsi="Times New Roman" w:cs="Times New Roman"/>
        </w:rPr>
      </w:pPr>
      <w:r w:rsidRPr="00A153E9">
        <w:rPr>
          <w:rFonts w:ascii="Times New Roman" w:hAnsi="Times New Roman" w:cs="Times New Roman"/>
        </w:rPr>
        <w:t>In addition,</w:t>
      </w:r>
      <w:r w:rsidRPr="00A153E9">
        <w:rPr>
          <w:rFonts w:ascii="Times New Roman" w:hAnsi="Times New Roman" w:cs="Times New Roman"/>
        </w:rPr>
        <w:t> </w:t>
      </w:r>
      <w:r w:rsidRPr="00A153E9">
        <w:rPr>
          <w:rFonts w:ascii="Times New Roman" w:hAnsi="Times New Roman" w:cs="Times New Roman"/>
        </w:rPr>
        <w:t>the airline’s high power distance culture (centralised decision-making in collaboration with implementation) enables it to respond quickly at a strategic level to external pressures. The centralized decision making, talismanic of the Emirates Group with the Executive Committee at the helm, gives corporate coherence and enables it to respond quickly</w:t>
      </w:r>
      <w:r w:rsidRPr="00A153E9">
        <w:rPr>
          <w:rFonts w:ascii="Times New Roman" w:hAnsi="Times New Roman" w:cs="Times New Roman"/>
        </w:rPr>
        <w:t> </w:t>
      </w:r>
      <w:r w:rsidRPr="00A153E9">
        <w:rPr>
          <w:rFonts w:ascii="Times New Roman" w:hAnsi="Times New Roman" w:cs="Times New Roman"/>
        </w:rPr>
        <w:lastRenderedPageBreak/>
        <w:t>to market changes, while spatially scattered operational teams translate high-level vision into local responses (CAPA Centre for Aviation, 2023). So hieratical structure combined with cultural inclusivity allows Emirates</w:t>
      </w:r>
      <w:r w:rsidRPr="00A153E9">
        <w:rPr>
          <w:rFonts w:ascii="Times New Roman" w:hAnsi="Times New Roman" w:cs="Times New Roman"/>
        </w:rPr>
        <w:t> </w:t>
      </w:r>
      <w:r w:rsidRPr="00A153E9">
        <w:rPr>
          <w:rFonts w:ascii="Times New Roman" w:hAnsi="Times New Roman" w:cs="Times New Roman"/>
        </w:rPr>
        <w:t>to be both adaptive but disciplined when it comes to global play.</w:t>
      </w:r>
    </w:p>
    <w:p w14:paraId="7C2B75AD" w14:textId="77777777" w:rsidR="001A78FF" w:rsidRPr="0061771F" w:rsidRDefault="001A78FF" w:rsidP="0061771F">
      <w:pPr>
        <w:spacing w:line="360" w:lineRule="auto"/>
        <w:jc w:val="both"/>
        <w:rPr>
          <w:rFonts w:ascii="Times New Roman" w:hAnsi="Times New Roman" w:cs="Times New Roman"/>
        </w:rPr>
      </w:pPr>
    </w:p>
    <w:p w14:paraId="7507856A" w14:textId="77777777" w:rsidR="001A78FF" w:rsidRPr="0061771F" w:rsidRDefault="001A78FF" w:rsidP="0061771F">
      <w:pPr>
        <w:pStyle w:val="Heading2"/>
      </w:pPr>
      <w:bookmarkStart w:id="10" w:name="_Toc213334507"/>
      <w:r w:rsidRPr="0061771F">
        <w:t>Sustainability and Environmental Adaptation</w:t>
      </w:r>
      <w:bookmarkEnd w:id="10"/>
    </w:p>
    <w:p w14:paraId="4125CFD4" w14:textId="77777777" w:rsidR="004A0C65" w:rsidRPr="004A0C65" w:rsidRDefault="004A0C65" w:rsidP="0061771F">
      <w:pPr>
        <w:spacing w:line="360" w:lineRule="auto"/>
        <w:jc w:val="both"/>
        <w:rPr>
          <w:rFonts w:ascii="Times New Roman" w:hAnsi="Times New Roman" w:cs="Times New Roman"/>
        </w:rPr>
      </w:pPr>
      <w:r w:rsidRPr="004A0C65">
        <w:rPr>
          <w:rFonts w:ascii="Times New Roman" w:hAnsi="Times New Roman" w:cs="Times New Roman"/>
        </w:rPr>
        <w:t>Faced with</w:t>
      </w:r>
      <w:r w:rsidRPr="004A0C65">
        <w:rPr>
          <w:rFonts w:ascii="Times New Roman" w:hAnsi="Times New Roman" w:cs="Times New Roman"/>
        </w:rPr>
        <w:t> </w:t>
      </w:r>
      <w:r w:rsidRPr="004A0C65">
        <w:rPr>
          <w:rFonts w:ascii="Times New Roman" w:hAnsi="Times New Roman" w:cs="Times New Roman"/>
        </w:rPr>
        <w:t>increasing external pressures for sustainability, Emirates has embedded environmental consciousness within its organizational culture. Driven by excellence, culturally inspired and the environment: The airline invests in new aircraft demonstrating exceptional efficiency and environmentally sound best practices</w:t>
      </w:r>
      <w:r w:rsidRPr="004A0C65">
        <w:rPr>
          <w:rFonts w:ascii="Times New Roman" w:hAnsi="Times New Roman" w:cs="Times New Roman"/>
        </w:rPr>
        <w:t> </w:t>
      </w:r>
      <w:r w:rsidRPr="004A0C65">
        <w:rPr>
          <w:rFonts w:ascii="Times New Roman" w:hAnsi="Times New Roman" w:cs="Times New Roman"/>
        </w:rPr>
        <w:t>for flying (Emirates Group, 2024). This mirrors what Handy (1993) describes as a task culture where project-based teams are given license</w:t>
      </w:r>
      <w:r w:rsidRPr="004A0C65">
        <w:rPr>
          <w:rFonts w:ascii="Times New Roman" w:hAnsi="Times New Roman" w:cs="Times New Roman"/>
        </w:rPr>
        <w:t> </w:t>
      </w:r>
      <w:r w:rsidRPr="004A0C65">
        <w:rPr>
          <w:rFonts w:ascii="Times New Roman" w:hAnsi="Times New Roman" w:cs="Times New Roman"/>
        </w:rPr>
        <w:t>to find real solutions for global issues. Through efforts to cut emissions, streamline flying routes and</w:t>
      </w:r>
      <w:r w:rsidRPr="004A0C65">
        <w:rPr>
          <w:rFonts w:ascii="Times New Roman" w:hAnsi="Times New Roman" w:cs="Times New Roman"/>
        </w:rPr>
        <w:t> </w:t>
      </w:r>
      <w:r w:rsidRPr="004A0C65">
        <w:rPr>
          <w:rFonts w:ascii="Times New Roman" w:hAnsi="Times New Roman" w:cs="Times New Roman"/>
        </w:rPr>
        <w:t>invest in fuel efficient technology, Emirates clearly integrates the culture of adaptive environmental practices (Al-</w:t>
      </w:r>
      <w:proofErr w:type="spellStart"/>
      <w:r w:rsidRPr="004A0C65">
        <w:rPr>
          <w:rFonts w:ascii="Times New Roman" w:hAnsi="Times New Roman" w:cs="Times New Roman"/>
        </w:rPr>
        <w:t>Kaabi</w:t>
      </w:r>
      <w:proofErr w:type="spellEnd"/>
      <w:r w:rsidRPr="004A0C65">
        <w:rPr>
          <w:rFonts w:ascii="Times New Roman" w:hAnsi="Times New Roman" w:cs="Times New Roman"/>
        </w:rPr>
        <w:t xml:space="preserve"> &amp; Ashour, 2019).</w:t>
      </w:r>
    </w:p>
    <w:p w14:paraId="3C961A16" w14:textId="74B34D51" w:rsidR="001A78FF" w:rsidRPr="0061771F" w:rsidRDefault="001A78FF" w:rsidP="0061771F">
      <w:pPr>
        <w:spacing w:line="360" w:lineRule="auto"/>
        <w:jc w:val="both"/>
        <w:rPr>
          <w:rFonts w:ascii="Times New Roman" w:hAnsi="Times New Roman" w:cs="Times New Roman"/>
        </w:rPr>
      </w:pPr>
    </w:p>
    <w:p w14:paraId="615B51C9" w14:textId="77777777" w:rsidR="001A78FF" w:rsidRPr="0061771F" w:rsidRDefault="001A78FF" w:rsidP="0061771F">
      <w:pPr>
        <w:pStyle w:val="Heading2"/>
      </w:pPr>
      <w:bookmarkStart w:id="11" w:name="_Toc213334508"/>
      <w:r w:rsidRPr="0061771F">
        <w:t>Customer-Centric Innovation and Service Excellence</w:t>
      </w:r>
      <w:bookmarkEnd w:id="11"/>
    </w:p>
    <w:p w14:paraId="74F2A8D4" w14:textId="77777777" w:rsidR="004A0C65" w:rsidRPr="004A0C65" w:rsidRDefault="004A0C65" w:rsidP="0061771F">
      <w:pPr>
        <w:spacing w:line="360" w:lineRule="auto"/>
        <w:jc w:val="both"/>
        <w:rPr>
          <w:rFonts w:ascii="Times New Roman" w:hAnsi="Times New Roman" w:cs="Times New Roman"/>
        </w:rPr>
      </w:pPr>
      <w:r w:rsidRPr="004A0C65">
        <w:rPr>
          <w:rFonts w:ascii="Times New Roman" w:hAnsi="Times New Roman" w:cs="Times New Roman"/>
        </w:rPr>
        <w:t>A further key</w:t>
      </w:r>
      <w:r w:rsidRPr="004A0C65">
        <w:rPr>
          <w:rFonts w:ascii="Times New Roman" w:hAnsi="Times New Roman" w:cs="Times New Roman"/>
        </w:rPr>
        <w:t> </w:t>
      </w:r>
      <w:r w:rsidRPr="004A0C65">
        <w:rPr>
          <w:rFonts w:ascii="Times New Roman" w:hAnsi="Times New Roman" w:cs="Times New Roman"/>
        </w:rPr>
        <w:t>element of its strategy is the customer-oriented culture at Emirates. The airline’s brand</w:t>
      </w:r>
      <w:r w:rsidRPr="004A0C65">
        <w:rPr>
          <w:rFonts w:ascii="Times New Roman" w:hAnsi="Times New Roman" w:cs="Times New Roman"/>
        </w:rPr>
        <w:t> </w:t>
      </w:r>
      <w:r w:rsidRPr="004A0C65">
        <w:rPr>
          <w:rFonts w:ascii="Times New Roman" w:hAnsi="Times New Roman" w:cs="Times New Roman"/>
        </w:rPr>
        <w:t>is established as providing excellent in-flight service, comfort and hospitality. These cultural values are continued to be perpetuated today through employee</w:t>
      </w:r>
      <w:r w:rsidRPr="004A0C65">
        <w:rPr>
          <w:rFonts w:ascii="Times New Roman" w:hAnsi="Times New Roman" w:cs="Times New Roman"/>
        </w:rPr>
        <w:t> </w:t>
      </w:r>
      <w:r w:rsidRPr="004A0C65">
        <w:rPr>
          <w:rFonts w:ascii="Times New Roman" w:hAnsi="Times New Roman" w:cs="Times New Roman"/>
        </w:rPr>
        <w:t>training and performance standards. These visible cultural attitudes are according to Schein (2010) artifacts that “reflect</w:t>
      </w:r>
      <w:r w:rsidRPr="004A0C65">
        <w:rPr>
          <w:rFonts w:ascii="Times New Roman" w:hAnsi="Times New Roman" w:cs="Times New Roman"/>
        </w:rPr>
        <w:t> </w:t>
      </w:r>
      <w:r w:rsidRPr="004A0C65">
        <w:rPr>
          <w:rFonts w:ascii="Times New Roman" w:hAnsi="Times New Roman" w:cs="Times New Roman"/>
        </w:rPr>
        <w:t>core values of service and care”. This emphasis on customer experience is key for Emirates to stand out in an increasingly competitive industry, where service quality is a primary determinant of</w:t>
      </w:r>
      <w:r w:rsidRPr="004A0C65">
        <w:rPr>
          <w:rFonts w:ascii="Times New Roman" w:hAnsi="Times New Roman" w:cs="Times New Roman"/>
        </w:rPr>
        <w:t> </w:t>
      </w:r>
      <w:r w:rsidRPr="004A0C65">
        <w:rPr>
          <w:rFonts w:ascii="Times New Roman" w:hAnsi="Times New Roman" w:cs="Times New Roman"/>
        </w:rPr>
        <w:t>success.</w:t>
      </w:r>
    </w:p>
    <w:p w14:paraId="1C43C9EC" w14:textId="77777777" w:rsidR="004A0C65" w:rsidRPr="004A0C65" w:rsidRDefault="004A0C65" w:rsidP="0061771F">
      <w:pPr>
        <w:spacing w:line="360" w:lineRule="auto"/>
        <w:jc w:val="both"/>
        <w:rPr>
          <w:rFonts w:ascii="Times New Roman" w:hAnsi="Times New Roman" w:cs="Times New Roman"/>
        </w:rPr>
      </w:pPr>
      <w:r w:rsidRPr="004A0C65">
        <w:rPr>
          <w:rFonts w:ascii="Times New Roman" w:hAnsi="Times New Roman" w:cs="Times New Roman"/>
        </w:rPr>
        <w:t>Technology adaptation</w:t>
      </w:r>
      <w:r w:rsidRPr="004A0C65">
        <w:rPr>
          <w:rFonts w:ascii="Times New Roman" w:hAnsi="Times New Roman" w:cs="Times New Roman"/>
        </w:rPr>
        <w:t> </w:t>
      </w:r>
      <w:r w:rsidRPr="004A0C65">
        <w:rPr>
          <w:rFonts w:ascii="Times New Roman" w:hAnsi="Times New Roman" w:cs="Times New Roman"/>
        </w:rPr>
        <w:t>is also one aspect of this cultural model. Emirates has been at the forefront of driving innovation over the past year, being one of the first airlines to adopt a range of</w:t>
      </w:r>
      <w:r w:rsidRPr="004A0C65">
        <w:rPr>
          <w:rFonts w:ascii="Times New Roman" w:hAnsi="Times New Roman" w:cs="Times New Roman"/>
        </w:rPr>
        <w:t> </w:t>
      </w:r>
      <w:r w:rsidRPr="004A0C65">
        <w:rPr>
          <w:rFonts w:ascii="Times New Roman" w:hAnsi="Times New Roman" w:cs="Times New Roman"/>
        </w:rPr>
        <w:t>digital transformation projects from biometric boarding and AI-enabled customer service, through to cutting-edge data analytics together with PC its services (CAPA Centre for Aviation, 2023). These acts epitomize how a culture of innovation and excellence enables the firm to adapt</w:t>
      </w:r>
      <w:r w:rsidRPr="004A0C65">
        <w:rPr>
          <w:rFonts w:ascii="Times New Roman" w:hAnsi="Times New Roman" w:cs="Times New Roman"/>
        </w:rPr>
        <w:t> </w:t>
      </w:r>
      <w:r w:rsidRPr="004A0C65">
        <w:rPr>
          <w:rFonts w:ascii="Times New Roman" w:hAnsi="Times New Roman" w:cs="Times New Roman"/>
        </w:rPr>
        <w:t>itself with external technology changes.</w:t>
      </w:r>
    </w:p>
    <w:p w14:paraId="6FA634C7" w14:textId="77777777" w:rsidR="004A0C65" w:rsidRDefault="004A0C65" w:rsidP="00640690">
      <w:pPr>
        <w:pStyle w:val="Heading2"/>
      </w:pPr>
      <w:bookmarkStart w:id="12" w:name="_Toc213334509"/>
      <w:r w:rsidRPr="004A0C65">
        <w:lastRenderedPageBreak/>
        <w:t>Balancing Tradition and Modernity</w:t>
      </w:r>
      <w:bookmarkEnd w:id="12"/>
    </w:p>
    <w:p w14:paraId="62A0C881" w14:textId="77777777" w:rsidR="00491FD8" w:rsidRDefault="00491FD8" w:rsidP="00491FD8"/>
    <w:p w14:paraId="3552B03D" w14:textId="7441BCAB" w:rsidR="00491FD8" w:rsidRPr="00491FD8" w:rsidRDefault="00491FD8" w:rsidP="00491FD8">
      <w:r>
        <w:rPr>
          <w:noProof/>
        </w:rPr>
        <w:drawing>
          <wp:anchor distT="0" distB="0" distL="114300" distR="114300" simplePos="0" relativeHeight="251662336" behindDoc="0" locked="0" layoutInCell="1" allowOverlap="1" wp14:anchorId="099BF6BC" wp14:editId="7F091B8D">
            <wp:simplePos x="914400" y="1569720"/>
            <wp:positionH relativeFrom="margin">
              <wp:align>right</wp:align>
            </wp:positionH>
            <wp:positionV relativeFrom="margin">
              <wp:align>top</wp:align>
            </wp:positionV>
            <wp:extent cx="3627120" cy="2270558"/>
            <wp:effectExtent l="0" t="0" r="0" b="0"/>
            <wp:wrapSquare wrapText="bothSides"/>
            <wp:docPr id="1564057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27120" cy="2270558"/>
                    </a:xfrm>
                    <a:prstGeom prst="rect">
                      <a:avLst/>
                    </a:prstGeom>
                    <a:noFill/>
                    <a:ln>
                      <a:noFill/>
                    </a:ln>
                  </pic:spPr>
                </pic:pic>
              </a:graphicData>
            </a:graphic>
          </wp:anchor>
        </w:drawing>
      </w:r>
    </w:p>
    <w:p w14:paraId="5643B286" w14:textId="4CC1C51C" w:rsidR="004A0C65" w:rsidRPr="004A0C65" w:rsidRDefault="004A0C65" w:rsidP="0061771F">
      <w:pPr>
        <w:spacing w:line="360" w:lineRule="auto"/>
        <w:jc w:val="both"/>
        <w:rPr>
          <w:rFonts w:ascii="Times New Roman" w:hAnsi="Times New Roman" w:cs="Times New Roman"/>
        </w:rPr>
      </w:pPr>
      <w:r w:rsidRPr="004A0C65">
        <w:rPr>
          <w:rFonts w:ascii="Times New Roman" w:hAnsi="Times New Roman" w:cs="Times New Roman"/>
        </w:rPr>
        <w:t>Emirates has demonstrated its capacity for acclimatizing as well and the carrier’s success has arguably been grounded in the harmonization of</w:t>
      </w:r>
      <w:r w:rsidRPr="004A0C65">
        <w:rPr>
          <w:rFonts w:ascii="Times New Roman" w:hAnsi="Times New Roman" w:cs="Times New Roman"/>
        </w:rPr>
        <w:t> </w:t>
      </w:r>
      <w:r w:rsidRPr="004A0C65">
        <w:rPr>
          <w:rFonts w:ascii="Times New Roman" w:hAnsi="Times New Roman" w:cs="Times New Roman"/>
        </w:rPr>
        <w:t>Emirati values with modern enterprise. The airline’s</w:t>
      </w:r>
      <w:r w:rsidRPr="004A0C65">
        <w:rPr>
          <w:rFonts w:ascii="Times New Roman" w:hAnsi="Times New Roman" w:cs="Times New Roman"/>
        </w:rPr>
        <w:t> </w:t>
      </w:r>
      <w:r w:rsidRPr="004A0C65">
        <w:rPr>
          <w:rFonts w:ascii="Times New Roman" w:hAnsi="Times New Roman" w:cs="Times New Roman"/>
        </w:rPr>
        <w:t>cultural underpinning is hospitality, respect and loyalty</w:t>
      </w:r>
      <w:r w:rsidRPr="0061771F">
        <w:rPr>
          <w:rFonts w:ascii="Times New Roman" w:hAnsi="Times New Roman" w:cs="Times New Roman"/>
        </w:rPr>
        <w:t xml:space="preserve"> </w:t>
      </w:r>
      <w:r w:rsidRPr="004A0C65">
        <w:rPr>
          <w:rFonts w:ascii="Times New Roman" w:hAnsi="Times New Roman" w:cs="Times New Roman"/>
        </w:rPr>
        <w:t>all of which are rooted in Arab Islamic traditions</w:t>
      </w:r>
      <w:r w:rsidRPr="0061771F">
        <w:rPr>
          <w:rFonts w:ascii="Times New Roman" w:hAnsi="Times New Roman" w:cs="Times New Roman"/>
        </w:rPr>
        <w:t xml:space="preserve"> </w:t>
      </w:r>
      <w:r w:rsidRPr="004A0C65">
        <w:rPr>
          <w:rFonts w:ascii="Times New Roman" w:hAnsi="Times New Roman" w:cs="Times New Roman"/>
        </w:rPr>
        <w:t>while a global outlook promotes openness and diversity. It is this paradox that facilitates Emirates to maintain a stable internal self-identity whilst responding dynamically</w:t>
      </w:r>
      <w:r w:rsidRPr="004A0C65">
        <w:rPr>
          <w:rFonts w:ascii="Times New Roman" w:hAnsi="Times New Roman" w:cs="Times New Roman"/>
        </w:rPr>
        <w:t> </w:t>
      </w:r>
      <w:r w:rsidRPr="004A0C65">
        <w:rPr>
          <w:rFonts w:ascii="Times New Roman" w:hAnsi="Times New Roman" w:cs="Times New Roman"/>
        </w:rPr>
        <w:t xml:space="preserve">to global developments (O’Connell, 2011). It is said that this mixture of centralised control and innovation driven partnership ensuring cohesive yet adaptive </w:t>
      </w:r>
      <w:r w:rsidRPr="0061771F">
        <w:rPr>
          <w:rFonts w:ascii="Times New Roman" w:hAnsi="Times New Roman" w:cs="Times New Roman"/>
        </w:rPr>
        <w:t>behaviour</w:t>
      </w:r>
      <w:r w:rsidRPr="004A0C65">
        <w:rPr>
          <w:rFonts w:ascii="Times New Roman" w:hAnsi="Times New Roman" w:cs="Times New Roman"/>
        </w:rPr>
        <w:t> </w:t>
      </w:r>
      <w:r w:rsidRPr="004A0C65">
        <w:rPr>
          <w:rFonts w:ascii="Times New Roman" w:hAnsi="Times New Roman" w:cs="Times New Roman"/>
        </w:rPr>
        <w:t>according to Handy's (1993) typology</w:t>
      </w:r>
      <w:r w:rsidR="00640690">
        <w:rPr>
          <w:rFonts w:ascii="Times New Roman" w:hAnsi="Times New Roman" w:cs="Times New Roman"/>
        </w:rPr>
        <w:t xml:space="preserve"> </w:t>
      </w:r>
      <w:r w:rsidRPr="004A0C65">
        <w:rPr>
          <w:rFonts w:ascii="Times New Roman" w:hAnsi="Times New Roman" w:cs="Times New Roman"/>
        </w:rPr>
        <w:t>is a goal someone may wish include in the organization.</w:t>
      </w:r>
    </w:p>
    <w:p w14:paraId="7E249ECF" w14:textId="58B5427B" w:rsidR="004A0C65" w:rsidRPr="004A0C65" w:rsidRDefault="004A0C65" w:rsidP="0061771F">
      <w:pPr>
        <w:spacing w:line="360" w:lineRule="auto"/>
        <w:jc w:val="both"/>
        <w:rPr>
          <w:rFonts w:ascii="Times New Roman" w:hAnsi="Times New Roman" w:cs="Times New Roman"/>
        </w:rPr>
      </w:pPr>
      <w:r w:rsidRPr="004A0C65">
        <w:rPr>
          <w:rFonts w:ascii="Times New Roman" w:hAnsi="Times New Roman" w:cs="Times New Roman"/>
        </w:rPr>
        <w:t xml:space="preserve">That means Emirates Airline also uses </w:t>
      </w:r>
      <w:r w:rsidRPr="0061771F">
        <w:rPr>
          <w:rFonts w:ascii="Times New Roman" w:hAnsi="Times New Roman" w:cs="Times New Roman"/>
        </w:rPr>
        <w:t>its</w:t>
      </w:r>
      <w:r w:rsidRPr="004A0C65">
        <w:rPr>
          <w:rFonts w:ascii="Times New Roman" w:hAnsi="Times New Roman" w:cs="Times New Roman"/>
        </w:rPr>
        <w:t xml:space="preserve"> own organizational culture quite well as a system</w:t>
      </w:r>
      <w:r w:rsidRPr="004A0C65">
        <w:rPr>
          <w:rFonts w:ascii="Times New Roman" w:hAnsi="Times New Roman" w:cs="Times New Roman"/>
        </w:rPr>
        <w:t> </w:t>
      </w:r>
      <w:r w:rsidRPr="004A0C65">
        <w:rPr>
          <w:rFonts w:ascii="Times New Roman" w:hAnsi="Times New Roman" w:cs="Times New Roman"/>
        </w:rPr>
        <w:t xml:space="preserve">that responds to its environment dynamically. With a mix of hierarchical control, innovation, </w:t>
      </w:r>
      <w:r w:rsidRPr="0061771F">
        <w:rPr>
          <w:rFonts w:ascii="Times New Roman" w:hAnsi="Times New Roman" w:cs="Times New Roman"/>
        </w:rPr>
        <w:t>multiculturalism</w:t>
      </w:r>
      <w:r w:rsidRPr="004A0C65">
        <w:rPr>
          <w:rFonts w:ascii="Times New Roman" w:hAnsi="Times New Roman" w:cs="Times New Roman"/>
        </w:rPr>
        <w:t xml:space="preserve"> and sustainability-inspired values, the airlines links internal practices to external</w:t>
      </w:r>
      <w:r w:rsidRPr="004A0C65">
        <w:rPr>
          <w:rFonts w:ascii="Times New Roman" w:hAnsi="Times New Roman" w:cs="Times New Roman"/>
        </w:rPr>
        <w:t> </w:t>
      </w:r>
      <w:r w:rsidRPr="004A0C65">
        <w:rPr>
          <w:rFonts w:ascii="Times New Roman" w:hAnsi="Times New Roman" w:cs="Times New Roman"/>
        </w:rPr>
        <w:t>market requirements. By using Schein’s, Hofstede’s and Handy’s (1994: 366) theoretical frameworks</w:t>
      </w:r>
      <w:r w:rsidRPr="004A0C65">
        <w:rPr>
          <w:rFonts w:ascii="Times New Roman" w:hAnsi="Times New Roman" w:cs="Times New Roman"/>
        </w:rPr>
        <w:t> </w:t>
      </w:r>
      <w:r w:rsidRPr="0061771F">
        <w:rPr>
          <w:rFonts w:ascii="Times New Roman" w:hAnsi="Times New Roman" w:cs="Times New Roman"/>
        </w:rPr>
        <w:t>the</w:t>
      </w:r>
      <w:r w:rsidRPr="004A0C65">
        <w:rPr>
          <w:rFonts w:ascii="Times New Roman" w:hAnsi="Times New Roman" w:cs="Times New Roman"/>
        </w:rPr>
        <w:t xml:space="preserve"> preparedness to change that Emirates </w:t>
      </w:r>
      <w:r w:rsidRPr="0061771F">
        <w:rPr>
          <w:rFonts w:ascii="Times New Roman" w:hAnsi="Times New Roman" w:cs="Times New Roman"/>
        </w:rPr>
        <w:t>can</w:t>
      </w:r>
      <w:r w:rsidRPr="004A0C65">
        <w:rPr>
          <w:rFonts w:ascii="Times New Roman" w:hAnsi="Times New Roman" w:cs="Times New Roman"/>
        </w:rPr>
        <w:t xml:space="preserve"> exhibit is not just strategic but culturally based. Its strong cultural</w:t>
      </w:r>
      <w:r w:rsidRPr="004A0C65">
        <w:rPr>
          <w:rFonts w:ascii="Times New Roman" w:hAnsi="Times New Roman" w:cs="Times New Roman"/>
        </w:rPr>
        <w:t> </w:t>
      </w:r>
      <w:r w:rsidRPr="004A0C65">
        <w:rPr>
          <w:rFonts w:ascii="Times New Roman" w:hAnsi="Times New Roman" w:cs="Times New Roman"/>
        </w:rPr>
        <w:t>orientation toward excellence, innovation and global inclusivity empowers the company to handle obstacles, maintain a competitive edge, and achieve success in dynamic environmental, technological and social contexts.</w:t>
      </w:r>
    </w:p>
    <w:p w14:paraId="4604B8BC" w14:textId="77777777" w:rsidR="004A0C65" w:rsidRDefault="004A0C65" w:rsidP="0061771F">
      <w:pPr>
        <w:spacing w:line="360" w:lineRule="auto"/>
        <w:jc w:val="both"/>
        <w:rPr>
          <w:rFonts w:ascii="Times New Roman" w:hAnsi="Times New Roman" w:cs="Times New Roman"/>
        </w:rPr>
      </w:pPr>
    </w:p>
    <w:p w14:paraId="486C50C3" w14:textId="77777777" w:rsidR="00491FD8" w:rsidRDefault="00491FD8" w:rsidP="0061771F">
      <w:pPr>
        <w:spacing w:line="360" w:lineRule="auto"/>
        <w:jc w:val="both"/>
        <w:rPr>
          <w:rFonts w:ascii="Times New Roman" w:hAnsi="Times New Roman" w:cs="Times New Roman"/>
        </w:rPr>
      </w:pPr>
    </w:p>
    <w:p w14:paraId="3D0255B3" w14:textId="77777777" w:rsidR="00491FD8" w:rsidRPr="0061771F" w:rsidRDefault="00491FD8" w:rsidP="0061771F">
      <w:pPr>
        <w:spacing w:line="360" w:lineRule="auto"/>
        <w:jc w:val="both"/>
        <w:rPr>
          <w:rFonts w:ascii="Times New Roman" w:hAnsi="Times New Roman" w:cs="Times New Roman"/>
        </w:rPr>
      </w:pPr>
    </w:p>
    <w:p w14:paraId="075D87F4" w14:textId="77777777" w:rsidR="001A78FF" w:rsidRPr="0061771F" w:rsidRDefault="001A78FF" w:rsidP="0061771F">
      <w:pPr>
        <w:spacing w:line="360" w:lineRule="auto"/>
        <w:jc w:val="both"/>
        <w:rPr>
          <w:rFonts w:ascii="Times New Roman" w:hAnsi="Times New Roman" w:cs="Times New Roman"/>
        </w:rPr>
      </w:pPr>
    </w:p>
    <w:p w14:paraId="0306D120" w14:textId="6788F733" w:rsidR="001A78FF" w:rsidRPr="0061771F" w:rsidRDefault="001A78FF" w:rsidP="0061771F">
      <w:pPr>
        <w:pStyle w:val="Heading2"/>
      </w:pPr>
      <w:r w:rsidRPr="0061771F">
        <w:lastRenderedPageBreak/>
        <w:t xml:space="preserve"> </w:t>
      </w:r>
      <w:bookmarkStart w:id="13" w:name="_Toc213334510"/>
      <w:r w:rsidRPr="0061771F">
        <w:t>Organizational Culture a Barrier to Effective Functioning in Emirates Airline</w:t>
      </w:r>
      <w:bookmarkEnd w:id="13"/>
    </w:p>
    <w:p w14:paraId="3791794A" w14:textId="77777777" w:rsidR="001A78FF" w:rsidRPr="0061771F" w:rsidRDefault="001A78FF" w:rsidP="0061771F">
      <w:pPr>
        <w:pStyle w:val="Heading2"/>
      </w:pPr>
    </w:p>
    <w:p w14:paraId="08641EA7" w14:textId="77777777" w:rsidR="005510A9" w:rsidRPr="005510A9" w:rsidRDefault="005510A9" w:rsidP="0061771F">
      <w:pPr>
        <w:spacing w:line="360" w:lineRule="auto"/>
        <w:jc w:val="both"/>
        <w:rPr>
          <w:rFonts w:ascii="Times New Roman" w:hAnsi="Times New Roman" w:cs="Times New Roman"/>
        </w:rPr>
      </w:pPr>
      <w:r w:rsidRPr="005510A9">
        <w:rPr>
          <w:rFonts w:ascii="Times New Roman" w:hAnsi="Times New Roman" w:cs="Times New Roman"/>
        </w:rPr>
        <w:t>Organizational culture has a strong</w:t>
      </w:r>
      <w:r w:rsidRPr="005510A9">
        <w:rPr>
          <w:rFonts w:ascii="Times New Roman" w:hAnsi="Times New Roman" w:cs="Times New Roman"/>
        </w:rPr>
        <w:t> </w:t>
      </w:r>
      <w:r w:rsidRPr="005510A9">
        <w:rPr>
          <w:rFonts w:ascii="Times New Roman" w:hAnsi="Times New Roman" w:cs="Times New Roman"/>
        </w:rPr>
        <w:t>influence on the way an organization operates and how employees act, which in turn determines how effective it is. For Emirates Airline culture is less a make-or-break factor</w:t>
      </w:r>
      <w:r w:rsidRPr="005510A9">
        <w:rPr>
          <w:rFonts w:ascii="Times New Roman" w:hAnsi="Times New Roman" w:cs="Times New Roman"/>
        </w:rPr>
        <w:t> </w:t>
      </w:r>
      <w:r w:rsidRPr="005510A9">
        <w:rPr>
          <w:rFonts w:ascii="Times New Roman" w:hAnsi="Times New Roman" w:cs="Times New Roman"/>
        </w:rPr>
        <w:t>than it is a strategic asset. But in</w:t>
      </w:r>
      <w:r w:rsidRPr="005510A9">
        <w:rPr>
          <w:rFonts w:ascii="Times New Roman" w:hAnsi="Times New Roman" w:cs="Times New Roman"/>
        </w:rPr>
        <w:t> </w:t>
      </w:r>
      <w:r w:rsidRPr="005510A9">
        <w:rPr>
          <w:rFonts w:ascii="Times New Roman" w:hAnsi="Times New Roman" w:cs="Times New Roman"/>
        </w:rPr>
        <w:t>some ways its top-down, centralized approach can also get in the way of innovation and employee freedom. So it is that while the Emirates’ way of doing business has helped ensure global success, this very culture factors among one of the challenges which must be adjust-ed in</w:t>
      </w:r>
      <w:r w:rsidRPr="005510A9">
        <w:rPr>
          <w:rFonts w:ascii="Times New Roman" w:hAnsi="Times New Roman" w:cs="Times New Roman"/>
        </w:rPr>
        <w:t> </w:t>
      </w:r>
      <w:r w:rsidRPr="005510A9">
        <w:rPr>
          <w:rFonts w:ascii="Times New Roman" w:hAnsi="Times New Roman" w:cs="Times New Roman"/>
        </w:rPr>
        <w:t>an ongoing way if its edge is to be maintained against an ever-changing backdrop.</w:t>
      </w:r>
    </w:p>
    <w:p w14:paraId="03F89A9A" w14:textId="7040FC13" w:rsidR="005510A9" w:rsidRPr="005510A9" w:rsidRDefault="005510A9" w:rsidP="0061771F">
      <w:pPr>
        <w:spacing w:line="360" w:lineRule="auto"/>
        <w:jc w:val="both"/>
        <w:rPr>
          <w:rFonts w:ascii="Times New Roman" w:hAnsi="Times New Roman" w:cs="Times New Roman"/>
        </w:rPr>
      </w:pPr>
      <w:r w:rsidRPr="005510A9">
        <w:rPr>
          <w:rFonts w:ascii="Times New Roman" w:hAnsi="Times New Roman" w:cs="Times New Roman"/>
        </w:rPr>
        <w:t>The culture of</w:t>
      </w:r>
      <w:r w:rsidRPr="005510A9">
        <w:rPr>
          <w:rFonts w:ascii="Times New Roman" w:hAnsi="Times New Roman" w:cs="Times New Roman"/>
        </w:rPr>
        <w:t> </w:t>
      </w:r>
      <w:r w:rsidRPr="005510A9">
        <w:rPr>
          <w:rFonts w:ascii="Times New Roman" w:hAnsi="Times New Roman" w:cs="Times New Roman"/>
        </w:rPr>
        <w:t>Emirates is built on the principle of excellence, innovation, and service quality that mirrors its rootedness in Emirati heritage and global character (O’Connell, 2011). These values enforce robust brand identity, quality consistency and operational will</w:t>
      </w:r>
      <w:r w:rsidRPr="005510A9">
        <w:rPr>
          <w:rFonts w:ascii="Times New Roman" w:hAnsi="Times New Roman" w:cs="Times New Roman"/>
        </w:rPr>
        <w:t> </w:t>
      </w:r>
      <w:r w:rsidRPr="005510A9">
        <w:rPr>
          <w:rFonts w:ascii="Times New Roman" w:hAnsi="Times New Roman" w:cs="Times New Roman"/>
        </w:rPr>
        <w:t xml:space="preserve"> the essence of successful service delivery. Based</w:t>
      </w:r>
      <w:r w:rsidRPr="005510A9">
        <w:rPr>
          <w:rFonts w:ascii="Times New Roman" w:hAnsi="Times New Roman" w:cs="Times New Roman"/>
        </w:rPr>
        <w:t> </w:t>
      </w:r>
      <w:r w:rsidRPr="005510A9">
        <w:rPr>
          <w:rFonts w:ascii="Times New Roman" w:hAnsi="Times New Roman" w:cs="Times New Roman"/>
        </w:rPr>
        <w:t xml:space="preserve">on the model by Schein (2010), Emirates' espoused values - teamwork, customer orientation and continuous improvement – have been institutionalised into its organisational culture. Its strong organisational culture let the airline to have such a </w:t>
      </w:r>
      <w:r w:rsidRPr="0061771F">
        <w:rPr>
          <w:rFonts w:ascii="Times New Roman" w:hAnsi="Times New Roman" w:cs="Times New Roman"/>
        </w:rPr>
        <w:t>high level of service performance</w:t>
      </w:r>
      <w:r w:rsidRPr="005510A9">
        <w:rPr>
          <w:rFonts w:ascii="Times New Roman" w:hAnsi="Times New Roman" w:cs="Times New Roman"/>
        </w:rPr>
        <w:t xml:space="preserve"> and enable them </w:t>
      </w:r>
      <w:r w:rsidRPr="0061771F">
        <w:rPr>
          <w:rFonts w:ascii="Times New Roman" w:hAnsi="Times New Roman" w:cs="Times New Roman"/>
        </w:rPr>
        <w:t>to retain</w:t>
      </w:r>
      <w:r w:rsidRPr="005510A9">
        <w:rPr>
          <w:rFonts w:ascii="Times New Roman" w:hAnsi="Times New Roman" w:cs="Times New Roman"/>
        </w:rPr>
        <w:t xml:space="preserve"> a strong</w:t>
      </w:r>
      <w:r w:rsidRPr="005510A9">
        <w:rPr>
          <w:rFonts w:ascii="Times New Roman" w:hAnsi="Times New Roman" w:cs="Times New Roman"/>
        </w:rPr>
        <w:t> </w:t>
      </w:r>
      <w:r w:rsidRPr="005510A9">
        <w:rPr>
          <w:rFonts w:ascii="Times New Roman" w:hAnsi="Times New Roman" w:cs="Times New Roman"/>
        </w:rPr>
        <w:t>international reputation.</w:t>
      </w:r>
    </w:p>
    <w:p w14:paraId="734FC6AE" w14:textId="77777777" w:rsidR="005510A9" w:rsidRPr="005510A9" w:rsidRDefault="005510A9" w:rsidP="0061771F">
      <w:pPr>
        <w:spacing w:line="360" w:lineRule="auto"/>
        <w:jc w:val="both"/>
        <w:rPr>
          <w:rFonts w:ascii="Times New Roman" w:hAnsi="Times New Roman" w:cs="Times New Roman"/>
        </w:rPr>
      </w:pPr>
      <w:r w:rsidRPr="005510A9">
        <w:rPr>
          <w:rFonts w:ascii="Times New Roman" w:hAnsi="Times New Roman" w:cs="Times New Roman"/>
        </w:rPr>
        <w:t>The hard culture of the airline, categorized in Handy’s (1993) classification,</w:t>
      </w:r>
      <w:r w:rsidRPr="005510A9">
        <w:rPr>
          <w:rFonts w:ascii="Times New Roman" w:hAnsi="Times New Roman" w:cs="Times New Roman"/>
        </w:rPr>
        <w:t> </w:t>
      </w:r>
      <w:r w:rsidRPr="005510A9">
        <w:rPr>
          <w:rFonts w:ascii="Times New Roman" w:hAnsi="Times New Roman" w:cs="Times New Roman"/>
        </w:rPr>
        <w:t>concentrates on order, discipline and clarity of roles. This ensures efficiency and safety, which are critical in aviation,</w:t>
      </w:r>
      <w:r w:rsidRPr="005510A9">
        <w:rPr>
          <w:rFonts w:ascii="Times New Roman" w:hAnsi="Times New Roman" w:cs="Times New Roman"/>
        </w:rPr>
        <w:t> </w:t>
      </w:r>
      <w:r w:rsidRPr="005510A9">
        <w:rPr>
          <w:rFonts w:ascii="Times New Roman" w:hAnsi="Times New Roman" w:cs="Times New Roman"/>
        </w:rPr>
        <w:t>but it can also breed rigidity. Bureaucratic norms can stifle employees</w:t>
      </w:r>
      <w:r w:rsidRPr="005510A9">
        <w:rPr>
          <w:rFonts w:ascii="Times New Roman" w:hAnsi="Times New Roman" w:cs="Times New Roman"/>
        </w:rPr>
        <w:t> </w:t>
      </w:r>
      <w:r w:rsidRPr="005510A9">
        <w:rPr>
          <w:rFonts w:ascii="Times New Roman" w:hAnsi="Times New Roman" w:cs="Times New Roman"/>
        </w:rPr>
        <w:t>enabling creativity and thinking outside the box. Hence, if not supplemented by empowerment and participative management, dimensions of Emirates culture can</w:t>
      </w:r>
      <w:r w:rsidRPr="005510A9">
        <w:rPr>
          <w:rFonts w:ascii="Times New Roman" w:hAnsi="Times New Roman" w:cs="Times New Roman"/>
        </w:rPr>
        <w:t> </w:t>
      </w:r>
      <w:r w:rsidRPr="005510A9">
        <w:rPr>
          <w:rFonts w:ascii="Times New Roman" w:hAnsi="Times New Roman" w:cs="Times New Roman"/>
        </w:rPr>
        <w:t>become a hinder to organizational learning and innovation.</w:t>
      </w:r>
    </w:p>
    <w:p w14:paraId="5685FF04" w14:textId="1969C005" w:rsidR="005510A9" w:rsidRPr="005510A9" w:rsidRDefault="005510A9" w:rsidP="0061771F">
      <w:pPr>
        <w:spacing w:line="360" w:lineRule="auto"/>
        <w:jc w:val="both"/>
        <w:rPr>
          <w:rFonts w:ascii="Times New Roman" w:hAnsi="Times New Roman" w:cs="Times New Roman"/>
        </w:rPr>
      </w:pPr>
      <w:r w:rsidRPr="005510A9">
        <w:rPr>
          <w:rFonts w:ascii="Times New Roman" w:hAnsi="Times New Roman" w:cs="Times New Roman"/>
        </w:rPr>
        <w:t xml:space="preserve">Yet Emirates goes against the </w:t>
      </w:r>
      <w:r w:rsidRPr="0061771F">
        <w:rPr>
          <w:rFonts w:ascii="Times New Roman" w:hAnsi="Times New Roman" w:cs="Times New Roman"/>
        </w:rPr>
        <w:t>odds and</w:t>
      </w:r>
      <w:r w:rsidRPr="005510A9">
        <w:rPr>
          <w:rFonts w:ascii="Times New Roman" w:hAnsi="Times New Roman" w:cs="Times New Roman"/>
        </w:rPr>
        <w:t xml:space="preserve"> proactively works to break through</w:t>
      </w:r>
      <w:r w:rsidRPr="005510A9">
        <w:rPr>
          <w:rFonts w:ascii="Times New Roman" w:hAnsi="Times New Roman" w:cs="Times New Roman"/>
        </w:rPr>
        <w:t> </w:t>
      </w:r>
      <w:r w:rsidRPr="005510A9">
        <w:rPr>
          <w:rFonts w:ascii="Times New Roman" w:hAnsi="Times New Roman" w:cs="Times New Roman"/>
        </w:rPr>
        <w:t>cultural divides with its focus on diversity and inclusiveness. With a workforce comprised of</w:t>
      </w:r>
      <w:r w:rsidRPr="005510A9">
        <w:rPr>
          <w:rFonts w:ascii="Times New Roman" w:hAnsi="Times New Roman" w:cs="Times New Roman"/>
        </w:rPr>
        <w:t> </w:t>
      </w:r>
      <w:r w:rsidRPr="005510A9">
        <w:rPr>
          <w:rFonts w:ascii="Times New Roman" w:hAnsi="Times New Roman" w:cs="Times New Roman"/>
        </w:rPr>
        <w:t xml:space="preserve">personnel with nationalities drawn from more than 160 countries, the airline encourages inter-cultural </w:t>
      </w:r>
      <w:r w:rsidRPr="0061771F">
        <w:rPr>
          <w:rFonts w:ascii="Times New Roman" w:hAnsi="Times New Roman" w:cs="Times New Roman"/>
        </w:rPr>
        <w:t>teamwork</w:t>
      </w:r>
      <w:r w:rsidRPr="005510A9">
        <w:rPr>
          <w:rFonts w:ascii="Times New Roman" w:hAnsi="Times New Roman" w:cs="Times New Roman"/>
        </w:rPr>
        <w:t xml:space="preserve"> and learning (Emirates Group, 2024). This</w:t>
      </w:r>
      <w:r w:rsidRPr="005510A9">
        <w:rPr>
          <w:rFonts w:ascii="Times New Roman" w:hAnsi="Times New Roman" w:cs="Times New Roman"/>
        </w:rPr>
        <w:t> </w:t>
      </w:r>
      <w:r w:rsidRPr="005510A9">
        <w:rPr>
          <w:rFonts w:ascii="Times New Roman" w:hAnsi="Times New Roman" w:cs="Times New Roman"/>
        </w:rPr>
        <w:t>variety helps see things in a new light, make new thought processes and there is much more respect and understanding. Diversity can therefore soften cultural rigidity and facilitate openness to change, a notion supported by</w:t>
      </w:r>
      <w:r w:rsidRPr="005510A9">
        <w:rPr>
          <w:rFonts w:ascii="Times New Roman" w:hAnsi="Times New Roman" w:cs="Times New Roman"/>
        </w:rPr>
        <w:t> </w:t>
      </w:r>
      <w:r w:rsidRPr="005510A9">
        <w:rPr>
          <w:rFonts w:ascii="Times New Roman" w:hAnsi="Times New Roman" w:cs="Times New Roman"/>
        </w:rPr>
        <w:t>Hofstede’s (2011) framework.</w:t>
      </w:r>
    </w:p>
    <w:p w14:paraId="6D951564" w14:textId="77777777" w:rsidR="005510A9" w:rsidRPr="005510A9" w:rsidRDefault="005510A9" w:rsidP="0061771F">
      <w:pPr>
        <w:spacing w:line="360" w:lineRule="auto"/>
        <w:jc w:val="both"/>
        <w:rPr>
          <w:rFonts w:ascii="Times New Roman" w:hAnsi="Times New Roman" w:cs="Times New Roman"/>
        </w:rPr>
      </w:pPr>
      <w:r w:rsidRPr="005510A9">
        <w:rPr>
          <w:rFonts w:ascii="Times New Roman" w:hAnsi="Times New Roman" w:cs="Times New Roman"/>
        </w:rPr>
        <w:lastRenderedPageBreak/>
        <w:t>It has instilled</w:t>
      </w:r>
      <w:r w:rsidRPr="005510A9">
        <w:rPr>
          <w:rFonts w:ascii="Times New Roman" w:hAnsi="Times New Roman" w:cs="Times New Roman"/>
        </w:rPr>
        <w:t> </w:t>
      </w:r>
      <w:r w:rsidRPr="005510A9">
        <w:rPr>
          <w:rFonts w:ascii="Times New Roman" w:hAnsi="Times New Roman" w:cs="Times New Roman"/>
        </w:rPr>
        <w:t>task-focussed subcultures within the innovation orientated departments (IT, marketing and sustainability teams). These spheres now function more fluidly, indicating a transition to decentralized</w:t>
      </w:r>
      <w:r w:rsidRPr="005510A9">
        <w:rPr>
          <w:rFonts w:ascii="Times New Roman" w:hAnsi="Times New Roman" w:cs="Times New Roman"/>
        </w:rPr>
        <w:t> </w:t>
      </w:r>
      <w:r w:rsidRPr="005510A9">
        <w:rPr>
          <w:rFonts w:ascii="Times New Roman" w:hAnsi="Times New Roman" w:cs="Times New Roman"/>
        </w:rPr>
        <w:t>creativity with the rest of the airline’s hierarchy maintaining its stability (CAPA Centre for Aviation, 2023). This model of hybrid culture illustrates how</w:t>
      </w:r>
      <w:r w:rsidRPr="005510A9">
        <w:rPr>
          <w:rFonts w:ascii="Times New Roman" w:hAnsi="Times New Roman" w:cs="Times New Roman"/>
        </w:rPr>
        <w:t> </w:t>
      </w:r>
      <w:r w:rsidRPr="005510A9">
        <w:rPr>
          <w:rFonts w:ascii="Times New Roman" w:hAnsi="Times New Roman" w:cs="Times New Roman"/>
        </w:rPr>
        <w:t>Emirates identifies potential constraints and systematically addresses them through structural adjustment and strategic stewardship.</w:t>
      </w:r>
    </w:p>
    <w:p w14:paraId="0B628E79" w14:textId="77777777" w:rsidR="005510A9" w:rsidRPr="005510A9" w:rsidRDefault="005510A9" w:rsidP="0061771F">
      <w:pPr>
        <w:spacing w:line="360" w:lineRule="auto"/>
        <w:jc w:val="both"/>
        <w:rPr>
          <w:rFonts w:ascii="Times New Roman" w:hAnsi="Times New Roman" w:cs="Times New Roman"/>
        </w:rPr>
      </w:pPr>
      <w:r w:rsidRPr="005510A9">
        <w:rPr>
          <w:rFonts w:ascii="Times New Roman" w:hAnsi="Times New Roman" w:cs="Times New Roman"/>
        </w:rPr>
        <w:t>Emirates Airlines have organizational culture traits that may not allow the right degree of flexibility namely their power control and rule orientation which are assuaged by high fabricating values, innovation,</w:t>
      </w:r>
      <w:r w:rsidRPr="005510A9">
        <w:rPr>
          <w:rFonts w:ascii="Times New Roman" w:hAnsi="Times New Roman" w:cs="Times New Roman"/>
        </w:rPr>
        <w:t> </w:t>
      </w:r>
      <w:r w:rsidRPr="005510A9">
        <w:rPr>
          <w:rFonts w:ascii="Times New Roman" w:hAnsi="Times New Roman" w:cs="Times New Roman"/>
        </w:rPr>
        <w:t>diversity, and excellence. The airline’s management team has consistently evolved the cultural aspects to meet the</w:t>
      </w:r>
      <w:r w:rsidRPr="005510A9">
        <w:rPr>
          <w:rFonts w:ascii="Times New Roman" w:hAnsi="Times New Roman" w:cs="Times New Roman"/>
        </w:rPr>
        <w:t> </w:t>
      </w:r>
      <w:r w:rsidRPr="005510A9">
        <w:rPr>
          <w:rFonts w:ascii="Times New Roman" w:hAnsi="Times New Roman" w:cs="Times New Roman"/>
        </w:rPr>
        <w:t>challenges of today and the changes in technology. So, instead of becoming an obstacle, the</w:t>
      </w:r>
      <w:r w:rsidRPr="005510A9">
        <w:rPr>
          <w:rFonts w:ascii="Times New Roman" w:hAnsi="Times New Roman" w:cs="Times New Roman"/>
        </w:rPr>
        <w:t> </w:t>
      </w:r>
      <w:r w:rsidRPr="005510A9">
        <w:rPr>
          <w:rFonts w:ascii="Times New Roman" w:hAnsi="Times New Roman" w:cs="Times New Roman"/>
        </w:rPr>
        <w:t>culture at Emirates largely functions in a stabilizing and directing capacity which makes certain that things run effectively on a day-to-day basis, as well as change to be effective over time.</w:t>
      </w:r>
    </w:p>
    <w:p w14:paraId="633B9AC2" w14:textId="77777777" w:rsidR="004A0C65" w:rsidRPr="0061771F" w:rsidRDefault="004A0C65" w:rsidP="0061771F">
      <w:pPr>
        <w:spacing w:line="360" w:lineRule="auto"/>
        <w:jc w:val="both"/>
        <w:rPr>
          <w:rFonts w:ascii="Times New Roman" w:hAnsi="Times New Roman" w:cs="Times New Roman"/>
        </w:rPr>
      </w:pPr>
    </w:p>
    <w:p w14:paraId="6A42F82D" w14:textId="77777777" w:rsidR="005510A9" w:rsidRPr="0061771F" w:rsidRDefault="005510A9" w:rsidP="0061771F">
      <w:pPr>
        <w:spacing w:line="360" w:lineRule="auto"/>
        <w:jc w:val="both"/>
        <w:rPr>
          <w:rFonts w:ascii="Times New Roman" w:hAnsi="Times New Roman" w:cs="Times New Roman"/>
        </w:rPr>
      </w:pPr>
    </w:p>
    <w:p w14:paraId="19E95411" w14:textId="77777777" w:rsidR="001A78FF" w:rsidRPr="0061771F" w:rsidRDefault="001A78FF" w:rsidP="0061771F">
      <w:pPr>
        <w:pStyle w:val="Heading3"/>
      </w:pPr>
      <w:bookmarkStart w:id="14" w:name="_Toc213334511"/>
      <w:r w:rsidRPr="0061771F">
        <w:t>Evaluation of the Impact of Organizational Culture on Emirates Airline’s Performance and Recommendations</w:t>
      </w:r>
      <w:bookmarkEnd w:id="14"/>
    </w:p>
    <w:p w14:paraId="2704A051" w14:textId="6B9F7208" w:rsidR="005510A9" w:rsidRPr="005510A9" w:rsidRDefault="005510A9" w:rsidP="0061771F">
      <w:pPr>
        <w:spacing w:line="360" w:lineRule="auto"/>
        <w:jc w:val="both"/>
        <w:rPr>
          <w:rFonts w:ascii="Times New Roman" w:hAnsi="Times New Roman" w:cs="Times New Roman"/>
        </w:rPr>
      </w:pPr>
      <w:r w:rsidRPr="005510A9">
        <w:rPr>
          <w:rFonts w:ascii="Times New Roman" w:hAnsi="Times New Roman" w:cs="Times New Roman"/>
        </w:rPr>
        <w:t>Organizational</w:t>
      </w:r>
      <w:r w:rsidRPr="005510A9">
        <w:rPr>
          <w:rFonts w:ascii="Times New Roman" w:hAnsi="Times New Roman" w:cs="Times New Roman"/>
        </w:rPr>
        <w:t> </w:t>
      </w:r>
      <w:r w:rsidRPr="005510A9">
        <w:rPr>
          <w:rFonts w:ascii="Times New Roman" w:hAnsi="Times New Roman" w:cs="Times New Roman"/>
        </w:rPr>
        <w:t xml:space="preserve">culture had been a key driver of Emirates Airline’s success through its performance results in quality of service, innovativeness and global competitiveness. </w:t>
      </w:r>
      <w:r w:rsidRPr="0061771F">
        <w:rPr>
          <w:rFonts w:ascii="Times New Roman" w:hAnsi="Times New Roman" w:cs="Times New Roman"/>
        </w:rPr>
        <w:t>The airline’s culture</w:t>
      </w:r>
      <w:r w:rsidRPr="005510A9">
        <w:rPr>
          <w:rFonts w:ascii="Times New Roman" w:hAnsi="Times New Roman" w:cs="Times New Roman"/>
        </w:rPr>
        <w:t xml:space="preserve"> built</w:t>
      </w:r>
      <w:r w:rsidRPr="005510A9">
        <w:rPr>
          <w:rFonts w:ascii="Times New Roman" w:hAnsi="Times New Roman" w:cs="Times New Roman"/>
        </w:rPr>
        <w:t> </w:t>
      </w:r>
      <w:r w:rsidRPr="005510A9">
        <w:rPr>
          <w:rFonts w:ascii="Times New Roman" w:hAnsi="Times New Roman" w:cs="Times New Roman"/>
        </w:rPr>
        <w:t>around excellence, service and innovation, has been a key driving force in establishing it as one of the world’s most successful airlines. The service quality</w:t>
      </w:r>
      <w:r w:rsidRPr="005510A9">
        <w:rPr>
          <w:rFonts w:ascii="Times New Roman" w:hAnsi="Times New Roman" w:cs="Times New Roman"/>
        </w:rPr>
        <w:t> </w:t>
      </w:r>
      <w:r w:rsidRPr="005510A9">
        <w:rPr>
          <w:rFonts w:ascii="Times New Roman" w:hAnsi="Times New Roman" w:cs="Times New Roman"/>
        </w:rPr>
        <w:t xml:space="preserve">has been high due to huge cultural orientation and the company is profitable in </w:t>
      </w:r>
      <w:r w:rsidRPr="0061771F">
        <w:rPr>
          <w:rFonts w:ascii="Times New Roman" w:hAnsi="Times New Roman" w:cs="Times New Roman"/>
        </w:rPr>
        <w:t>normal times</w:t>
      </w:r>
      <w:r w:rsidRPr="005510A9">
        <w:rPr>
          <w:rFonts w:ascii="Times New Roman" w:hAnsi="Times New Roman" w:cs="Times New Roman"/>
        </w:rPr>
        <w:t xml:space="preserve"> (O’Connell,2011).</w:t>
      </w:r>
    </w:p>
    <w:p w14:paraId="77870E6D" w14:textId="4043B872" w:rsidR="005510A9" w:rsidRPr="005510A9" w:rsidRDefault="005510A9" w:rsidP="0061771F">
      <w:pPr>
        <w:spacing w:line="360" w:lineRule="auto"/>
        <w:jc w:val="both"/>
        <w:rPr>
          <w:rFonts w:ascii="Times New Roman" w:hAnsi="Times New Roman" w:cs="Times New Roman"/>
        </w:rPr>
      </w:pPr>
      <w:r w:rsidRPr="005510A9">
        <w:rPr>
          <w:rFonts w:ascii="Times New Roman" w:hAnsi="Times New Roman" w:cs="Times New Roman"/>
        </w:rPr>
        <w:t xml:space="preserve">Following </w:t>
      </w:r>
      <w:r w:rsidRPr="0061771F">
        <w:rPr>
          <w:rFonts w:ascii="Times New Roman" w:hAnsi="Times New Roman" w:cs="Times New Roman"/>
        </w:rPr>
        <w:t>Schein’s</w:t>
      </w:r>
      <w:r w:rsidRPr="005510A9">
        <w:rPr>
          <w:rFonts w:ascii="Times New Roman" w:hAnsi="Times New Roman" w:cs="Times New Roman"/>
        </w:rPr>
        <w:t xml:space="preserve"> (2010) model, the espoused values of Emirates</w:t>
      </w:r>
      <w:r w:rsidRPr="0061771F">
        <w:rPr>
          <w:rFonts w:ascii="Times New Roman" w:hAnsi="Times New Roman" w:cs="Times New Roman"/>
        </w:rPr>
        <w:t xml:space="preserve"> teamwork</w:t>
      </w:r>
      <w:r w:rsidRPr="005510A9">
        <w:rPr>
          <w:rFonts w:ascii="Times New Roman" w:hAnsi="Times New Roman" w:cs="Times New Roman"/>
        </w:rPr>
        <w:t xml:space="preserve"> and safety thought continuous improvement</w:t>
      </w:r>
      <w:r w:rsidRPr="0061771F">
        <w:rPr>
          <w:rFonts w:ascii="Times New Roman" w:hAnsi="Times New Roman" w:cs="Times New Roman"/>
        </w:rPr>
        <w:t xml:space="preserve"> </w:t>
      </w:r>
      <w:r w:rsidRPr="005510A9">
        <w:rPr>
          <w:rFonts w:ascii="Times New Roman" w:hAnsi="Times New Roman" w:cs="Times New Roman"/>
        </w:rPr>
        <w:t>are driver and embedded in</w:t>
      </w:r>
      <w:r w:rsidRPr="005510A9">
        <w:rPr>
          <w:rFonts w:ascii="Times New Roman" w:hAnsi="Times New Roman" w:cs="Times New Roman"/>
        </w:rPr>
        <w:t> </w:t>
      </w:r>
      <w:r w:rsidRPr="005510A9">
        <w:rPr>
          <w:rFonts w:ascii="Times New Roman" w:hAnsi="Times New Roman" w:cs="Times New Roman"/>
        </w:rPr>
        <w:t>its routines for consistency and high standards. The value/</w:t>
      </w:r>
      <w:r w:rsidRPr="0061771F">
        <w:rPr>
          <w:rFonts w:ascii="Times New Roman" w:hAnsi="Times New Roman" w:cs="Times New Roman"/>
        </w:rPr>
        <w:t>behaviour</w:t>
      </w:r>
      <w:r w:rsidRPr="005510A9">
        <w:rPr>
          <w:rFonts w:ascii="Times New Roman" w:hAnsi="Times New Roman" w:cs="Times New Roman"/>
        </w:rPr>
        <w:t xml:space="preserve"> alignment</w:t>
      </w:r>
      <w:r w:rsidRPr="005510A9">
        <w:rPr>
          <w:rFonts w:ascii="Times New Roman" w:hAnsi="Times New Roman" w:cs="Times New Roman"/>
        </w:rPr>
        <w:t> </w:t>
      </w:r>
      <w:r w:rsidRPr="005510A9">
        <w:rPr>
          <w:rFonts w:ascii="Times New Roman" w:hAnsi="Times New Roman" w:cs="Times New Roman"/>
        </w:rPr>
        <w:t xml:space="preserve">increases employee performance, customer confidence and brand loyalty. Furthermore, Hofstede’s (2011) multicultural dimension stresses that Emirates’ worldwide personnel </w:t>
      </w:r>
      <w:r w:rsidRPr="0061771F">
        <w:rPr>
          <w:rFonts w:ascii="Times New Roman" w:hAnsi="Times New Roman" w:cs="Times New Roman"/>
        </w:rPr>
        <w:t>encourage</w:t>
      </w:r>
      <w:r w:rsidRPr="005510A9">
        <w:rPr>
          <w:rFonts w:ascii="Times New Roman" w:hAnsi="Times New Roman" w:cs="Times New Roman"/>
        </w:rPr>
        <w:t xml:space="preserve"> creativity and flexibility to respond effectively in different</w:t>
      </w:r>
      <w:r w:rsidRPr="005510A9">
        <w:rPr>
          <w:rFonts w:ascii="Times New Roman" w:hAnsi="Times New Roman" w:cs="Times New Roman"/>
        </w:rPr>
        <w:t> </w:t>
      </w:r>
      <w:r w:rsidRPr="005510A9">
        <w:rPr>
          <w:rFonts w:ascii="Times New Roman" w:hAnsi="Times New Roman" w:cs="Times New Roman"/>
        </w:rPr>
        <w:t xml:space="preserve">markets. In </w:t>
      </w:r>
      <w:r w:rsidRPr="0061771F">
        <w:rPr>
          <w:rFonts w:ascii="Times New Roman" w:hAnsi="Times New Roman" w:cs="Times New Roman"/>
        </w:rPr>
        <w:t>inclusive</w:t>
      </w:r>
      <w:r w:rsidRPr="005510A9">
        <w:rPr>
          <w:rFonts w:ascii="Times New Roman" w:hAnsi="Times New Roman" w:cs="Times New Roman"/>
        </w:rPr>
        <w:t xml:space="preserve"> culture has created a positive environment, which</w:t>
      </w:r>
      <w:r w:rsidRPr="005510A9">
        <w:rPr>
          <w:rFonts w:ascii="Times New Roman" w:hAnsi="Times New Roman" w:cs="Times New Roman"/>
        </w:rPr>
        <w:t> </w:t>
      </w:r>
      <w:r w:rsidRPr="005510A9">
        <w:rPr>
          <w:rFonts w:ascii="Times New Roman" w:hAnsi="Times New Roman" w:cs="Times New Roman"/>
        </w:rPr>
        <w:t>supports the cross- cultural communication, and global operational performance-(420) Remains AIUII Group (2024).</w:t>
      </w:r>
    </w:p>
    <w:p w14:paraId="134164FC" w14:textId="1F5D5DDA" w:rsidR="005510A9" w:rsidRPr="005510A9" w:rsidRDefault="005510A9" w:rsidP="0061771F">
      <w:pPr>
        <w:spacing w:line="360" w:lineRule="auto"/>
        <w:jc w:val="both"/>
        <w:rPr>
          <w:rFonts w:ascii="Times New Roman" w:hAnsi="Times New Roman" w:cs="Times New Roman"/>
        </w:rPr>
      </w:pPr>
      <w:r w:rsidRPr="005510A9">
        <w:rPr>
          <w:rFonts w:ascii="Times New Roman" w:hAnsi="Times New Roman" w:cs="Times New Roman"/>
        </w:rPr>
        <w:lastRenderedPageBreak/>
        <w:t>The cultural traits that</w:t>
      </w:r>
      <w:r w:rsidRPr="005510A9">
        <w:rPr>
          <w:rFonts w:ascii="Times New Roman" w:hAnsi="Times New Roman" w:cs="Times New Roman"/>
        </w:rPr>
        <w:t> </w:t>
      </w:r>
      <w:r w:rsidRPr="005510A9">
        <w:rPr>
          <w:rFonts w:ascii="Times New Roman" w:hAnsi="Times New Roman" w:cs="Times New Roman"/>
        </w:rPr>
        <w:t xml:space="preserve">provide stability can also generate constraints. The </w:t>
      </w:r>
      <w:r w:rsidRPr="0061771F">
        <w:rPr>
          <w:rFonts w:ascii="Times New Roman" w:hAnsi="Times New Roman" w:cs="Times New Roman"/>
        </w:rPr>
        <w:t>high-power</w:t>
      </w:r>
      <w:r w:rsidRPr="005510A9">
        <w:rPr>
          <w:rFonts w:ascii="Times New Roman" w:hAnsi="Times New Roman" w:cs="Times New Roman"/>
        </w:rPr>
        <w:t xml:space="preserve"> distance</w:t>
      </w:r>
      <w:r w:rsidRPr="005510A9">
        <w:rPr>
          <w:rFonts w:ascii="Times New Roman" w:hAnsi="Times New Roman" w:cs="Times New Roman"/>
        </w:rPr>
        <w:t> </w:t>
      </w:r>
      <w:r w:rsidRPr="005510A9">
        <w:rPr>
          <w:rFonts w:ascii="Times New Roman" w:hAnsi="Times New Roman" w:cs="Times New Roman"/>
        </w:rPr>
        <w:t>and hierarchical decision-making of Emirates (Hofstede, 2011) could possibly suppress employee empowerment and innovation at lower levels (Al-</w:t>
      </w:r>
      <w:proofErr w:type="spellStart"/>
      <w:r w:rsidRPr="005510A9">
        <w:rPr>
          <w:rFonts w:ascii="Times New Roman" w:hAnsi="Times New Roman" w:cs="Times New Roman"/>
        </w:rPr>
        <w:t>Kaabi</w:t>
      </w:r>
      <w:proofErr w:type="spellEnd"/>
      <w:r w:rsidRPr="005510A9">
        <w:rPr>
          <w:rFonts w:ascii="Times New Roman" w:hAnsi="Times New Roman" w:cs="Times New Roman"/>
        </w:rPr>
        <w:t xml:space="preserve"> &amp; Ashour, 2019). Order is maintained by the role-oriented form of organisation described by Handy</w:t>
      </w:r>
      <w:r w:rsidRPr="005510A9">
        <w:rPr>
          <w:rFonts w:ascii="Times New Roman" w:hAnsi="Times New Roman" w:cs="Times New Roman"/>
        </w:rPr>
        <w:t> </w:t>
      </w:r>
      <w:r w:rsidRPr="005510A9">
        <w:rPr>
          <w:rFonts w:ascii="Times New Roman" w:hAnsi="Times New Roman" w:cs="Times New Roman"/>
        </w:rPr>
        <w:t>(1993) but that can limit flexibility in the face a slowing changing environment as well rapid change. Amid technological disruption in</w:t>
      </w:r>
      <w:r w:rsidRPr="005510A9">
        <w:rPr>
          <w:rFonts w:ascii="Times New Roman" w:hAnsi="Times New Roman" w:cs="Times New Roman"/>
        </w:rPr>
        <w:t> </w:t>
      </w:r>
      <w:r w:rsidRPr="005510A9">
        <w:rPr>
          <w:rFonts w:ascii="Times New Roman" w:hAnsi="Times New Roman" w:cs="Times New Roman"/>
        </w:rPr>
        <w:t>aviation and the looming shadow of environmental pressures such as R&amp;D tax credits for engine development at stake, a top-heavy approach might hinder agility and innovation.</w:t>
      </w:r>
    </w:p>
    <w:p w14:paraId="4ECBD4EA" w14:textId="50713710" w:rsidR="005510A9" w:rsidRPr="005510A9" w:rsidRDefault="005510A9" w:rsidP="0061771F">
      <w:pPr>
        <w:spacing w:line="360" w:lineRule="auto"/>
        <w:jc w:val="both"/>
        <w:rPr>
          <w:rFonts w:ascii="Times New Roman" w:hAnsi="Times New Roman" w:cs="Times New Roman"/>
        </w:rPr>
      </w:pPr>
      <w:r w:rsidRPr="005510A9">
        <w:rPr>
          <w:rFonts w:ascii="Times New Roman" w:hAnsi="Times New Roman" w:cs="Times New Roman"/>
        </w:rPr>
        <w:t>Finally, to achieve even better performance, Emirates must develop inclusively broad-based</w:t>
      </w:r>
      <w:r w:rsidRPr="005510A9">
        <w:rPr>
          <w:rFonts w:ascii="Times New Roman" w:hAnsi="Times New Roman" w:cs="Times New Roman"/>
        </w:rPr>
        <w:t> </w:t>
      </w:r>
      <w:r w:rsidRPr="005510A9">
        <w:rPr>
          <w:rFonts w:ascii="Times New Roman" w:hAnsi="Times New Roman" w:cs="Times New Roman"/>
        </w:rPr>
        <w:t>decision-making and enable mid-level managers with bottom-up innovation. Launching interdisciplinary innovation teams and leadership</w:t>
      </w:r>
      <w:r w:rsidRPr="005510A9">
        <w:rPr>
          <w:rFonts w:ascii="Times New Roman" w:hAnsi="Times New Roman" w:cs="Times New Roman"/>
        </w:rPr>
        <w:t> </w:t>
      </w:r>
      <w:r w:rsidRPr="005510A9">
        <w:rPr>
          <w:rFonts w:ascii="Times New Roman" w:hAnsi="Times New Roman" w:cs="Times New Roman"/>
        </w:rPr>
        <w:t>training programs might facilitate knowledge transfer and think-outside-the-box problem-solving activities. Furthermore, by</w:t>
      </w:r>
      <w:r w:rsidRPr="005510A9">
        <w:rPr>
          <w:rFonts w:ascii="Times New Roman" w:hAnsi="Times New Roman" w:cs="Times New Roman"/>
        </w:rPr>
        <w:t> </w:t>
      </w:r>
      <w:r w:rsidRPr="005510A9">
        <w:rPr>
          <w:rFonts w:ascii="Times New Roman" w:hAnsi="Times New Roman" w:cs="Times New Roman"/>
        </w:rPr>
        <w:t>imbedding a stronger learning universality</w:t>
      </w:r>
      <w:r w:rsidRPr="0061771F">
        <w:rPr>
          <w:rFonts w:ascii="Times New Roman" w:hAnsi="Times New Roman" w:cs="Times New Roman"/>
        </w:rPr>
        <w:t xml:space="preserve"> </w:t>
      </w:r>
      <w:r w:rsidRPr="005510A9">
        <w:rPr>
          <w:rFonts w:ascii="Times New Roman" w:hAnsi="Times New Roman" w:cs="Times New Roman"/>
        </w:rPr>
        <w:t>through continuous training, digital literacy and sustainability education</w:t>
      </w:r>
      <w:r w:rsidRPr="0061771F">
        <w:rPr>
          <w:rFonts w:ascii="Times New Roman" w:hAnsi="Times New Roman" w:cs="Times New Roman"/>
        </w:rPr>
        <w:t xml:space="preserve"> </w:t>
      </w:r>
      <w:r w:rsidRPr="005510A9">
        <w:rPr>
          <w:rFonts w:ascii="Times New Roman" w:hAnsi="Times New Roman" w:cs="Times New Roman"/>
        </w:rPr>
        <w:t>employees would be synced in with the organisation’s ongoing shift in strategic direction.</w:t>
      </w:r>
    </w:p>
    <w:p w14:paraId="274AC3A7" w14:textId="77777777" w:rsidR="001A78FF" w:rsidRPr="0061771F" w:rsidRDefault="001A78FF" w:rsidP="0061771F">
      <w:pPr>
        <w:spacing w:line="360" w:lineRule="auto"/>
        <w:jc w:val="both"/>
        <w:rPr>
          <w:rFonts w:ascii="Times New Roman" w:hAnsi="Times New Roman" w:cs="Times New Roman"/>
        </w:rPr>
      </w:pPr>
    </w:p>
    <w:p w14:paraId="2AABCEA0" w14:textId="77777777" w:rsidR="001A78FF" w:rsidRPr="0061771F" w:rsidRDefault="001A78FF" w:rsidP="0061771F">
      <w:pPr>
        <w:spacing w:line="360" w:lineRule="auto"/>
        <w:jc w:val="both"/>
        <w:rPr>
          <w:rFonts w:ascii="Times New Roman" w:hAnsi="Times New Roman" w:cs="Times New Roman"/>
        </w:rPr>
      </w:pPr>
    </w:p>
    <w:p w14:paraId="4F9E3B0B" w14:textId="77777777" w:rsidR="0061771F" w:rsidRDefault="0061771F" w:rsidP="0061771F">
      <w:pPr>
        <w:spacing w:line="360" w:lineRule="auto"/>
        <w:jc w:val="both"/>
        <w:rPr>
          <w:rFonts w:ascii="Times New Roman" w:hAnsi="Times New Roman" w:cs="Times New Roman"/>
        </w:rPr>
      </w:pPr>
    </w:p>
    <w:p w14:paraId="7352342A" w14:textId="77777777" w:rsidR="0061771F" w:rsidRPr="0061771F" w:rsidRDefault="0061771F" w:rsidP="0061771F">
      <w:pPr>
        <w:spacing w:line="360" w:lineRule="auto"/>
        <w:jc w:val="both"/>
        <w:rPr>
          <w:rFonts w:ascii="Times New Roman" w:hAnsi="Times New Roman" w:cs="Times New Roman"/>
        </w:rPr>
      </w:pPr>
    </w:p>
    <w:p w14:paraId="766B74F2" w14:textId="33A83169" w:rsidR="0061771F" w:rsidRDefault="0061771F" w:rsidP="0061771F">
      <w:pPr>
        <w:pStyle w:val="Heading3"/>
      </w:pPr>
      <w:bookmarkStart w:id="15" w:name="_Toc213334512"/>
      <w:r>
        <w:t>CONCLUSION</w:t>
      </w:r>
      <w:bookmarkEnd w:id="15"/>
    </w:p>
    <w:p w14:paraId="7A1F8F8C" w14:textId="77777777" w:rsidR="0061771F" w:rsidRPr="0061771F" w:rsidRDefault="0061771F" w:rsidP="0061771F"/>
    <w:p w14:paraId="4A9CF44D" w14:textId="611DB7E7" w:rsidR="001A78FF" w:rsidRPr="0061771F" w:rsidRDefault="001A78FF" w:rsidP="0061771F">
      <w:pPr>
        <w:spacing w:line="360" w:lineRule="auto"/>
        <w:jc w:val="both"/>
        <w:rPr>
          <w:rFonts w:ascii="Times New Roman" w:hAnsi="Times New Roman" w:cs="Times New Roman"/>
        </w:rPr>
      </w:pPr>
      <w:r w:rsidRPr="0061771F">
        <w:rPr>
          <w:rFonts w:ascii="Times New Roman" w:hAnsi="Times New Roman" w:cs="Times New Roman"/>
        </w:rPr>
        <w:t xml:space="preserve">In conclusion, </w:t>
      </w:r>
      <w:r w:rsidR="0061771F" w:rsidRPr="0061771F">
        <w:rPr>
          <w:rFonts w:ascii="Times New Roman" w:hAnsi="Times New Roman" w:cs="Times New Roman"/>
        </w:rPr>
        <w:t>the corporate culture at Emirates Airline has been central in bolstering the global dominance, which influences its organization</w:t>
      </w:r>
      <w:r w:rsidR="0061771F" w:rsidRPr="0061771F">
        <w:rPr>
          <w:rFonts w:ascii="Times New Roman" w:hAnsi="Times New Roman" w:cs="Times New Roman"/>
        </w:rPr>
        <w:t> </w:t>
      </w:r>
      <w:r w:rsidR="0061771F" w:rsidRPr="0061771F">
        <w:rPr>
          <w:rFonts w:ascii="Times New Roman" w:hAnsi="Times New Roman" w:cs="Times New Roman"/>
        </w:rPr>
        <w:t>structure, operational strategies and adjustments to external pressures. The culture dedicated to excellence, innovation, and multiculturalism has driven strong</w:t>
      </w:r>
      <w:r w:rsidR="0061771F" w:rsidRPr="0061771F">
        <w:rPr>
          <w:rFonts w:ascii="Times New Roman" w:hAnsi="Times New Roman" w:cs="Times New Roman"/>
        </w:rPr>
        <w:t> </w:t>
      </w:r>
      <w:r w:rsidR="0061771F" w:rsidRPr="0061771F">
        <w:rPr>
          <w:rFonts w:ascii="Times New Roman" w:hAnsi="Times New Roman" w:cs="Times New Roman"/>
        </w:rPr>
        <w:t>performance, customer retention, and operational effectiveness. Applying constructs such as Schein’s Model, Hofstede's Cultural</w:t>
      </w:r>
      <w:r w:rsidR="0061771F" w:rsidRPr="0061771F">
        <w:rPr>
          <w:rFonts w:ascii="Times New Roman" w:hAnsi="Times New Roman" w:cs="Times New Roman"/>
        </w:rPr>
        <w:t> </w:t>
      </w:r>
      <w:r w:rsidR="0061771F" w:rsidRPr="0061771F">
        <w:rPr>
          <w:rFonts w:ascii="Times New Roman" w:hAnsi="Times New Roman" w:cs="Times New Roman"/>
        </w:rPr>
        <w:t>Dimensions and Handy's Culture Types, Emirates caringly maintains central controls whilst allowing freedom to local units. Yet in a form of contradiction, by being too centralized and role-based, it restricts innovation</w:t>
      </w:r>
      <w:r w:rsidR="0061771F" w:rsidRPr="0061771F">
        <w:rPr>
          <w:rFonts w:ascii="Times New Roman" w:hAnsi="Times New Roman" w:cs="Times New Roman"/>
        </w:rPr>
        <w:t> </w:t>
      </w:r>
      <w:r w:rsidR="0061771F" w:rsidRPr="0061771F">
        <w:rPr>
          <w:rFonts w:ascii="Times New Roman" w:hAnsi="Times New Roman" w:cs="Times New Roman"/>
        </w:rPr>
        <w:t>and empowerment. To maintain its competitive advantage, Emirates must continue downsizing power to managers, intensifying participants approach management and stimulating a stronger learning organization for embracing</w:t>
      </w:r>
      <w:r w:rsidR="0061771F" w:rsidRPr="0061771F">
        <w:rPr>
          <w:rFonts w:ascii="Times New Roman" w:hAnsi="Times New Roman" w:cs="Times New Roman"/>
        </w:rPr>
        <w:t> </w:t>
      </w:r>
      <w:r w:rsidR="0061771F" w:rsidRPr="0061771F">
        <w:rPr>
          <w:rFonts w:ascii="Times New Roman" w:hAnsi="Times New Roman" w:cs="Times New Roman"/>
        </w:rPr>
        <w:t xml:space="preserve">creativity and sustainability. All in all, the ‘heart’ of </w:t>
      </w:r>
      <w:r w:rsidR="0061771F" w:rsidRPr="0061771F">
        <w:rPr>
          <w:rFonts w:ascii="Times New Roman" w:hAnsi="Times New Roman" w:cs="Times New Roman"/>
        </w:rPr>
        <w:lastRenderedPageBreak/>
        <w:t>Emirates is a strategic asset that enables the airline to keep its leading position on a global level while requiring constant change in order</w:t>
      </w:r>
      <w:r w:rsidR="0061771F" w:rsidRPr="0061771F">
        <w:rPr>
          <w:rFonts w:ascii="Times New Roman" w:hAnsi="Times New Roman" w:cs="Times New Roman"/>
        </w:rPr>
        <w:t> </w:t>
      </w:r>
      <w:r w:rsidR="0061771F" w:rsidRPr="0061771F">
        <w:rPr>
          <w:rFonts w:ascii="Times New Roman" w:hAnsi="Times New Roman" w:cs="Times New Roman"/>
        </w:rPr>
        <w:t>to respond to the changing nature of international aviation industry.</w:t>
      </w:r>
    </w:p>
    <w:p w14:paraId="48EF959D" w14:textId="77777777" w:rsidR="0061771F" w:rsidRPr="0061771F" w:rsidRDefault="0061771F" w:rsidP="0061771F">
      <w:pPr>
        <w:spacing w:line="360" w:lineRule="auto"/>
        <w:jc w:val="both"/>
        <w:rPr>
          <w:rFonts w:ascii="Times New Roman" w:hAnsi="Times New Roman" w:cs="Times New Roman"/>
        </w:rPr>
      </w:pPr>
    </w:p>
    <w:p w14:paraId="309F3F12" w14:textId="77777777" w:rsidR="0061771F" w:rsidRPr="0061771F" w:rsidRDefault="0061771F" w:rsidP="0061771F">
      <w:pPr>
        <w:spacing w:line="360" w:lineRule="auto"/>
        <w:jc w:val="both"/>
        <w:rPr>
          <w:rFonts w:ascii="Times New Roman" w:hAnsi="Times New Roman" w:cs="Times New Roman"/>
        </w:rPr>
      </w:pPr>
    </w:p>
    <w:p w14:paraId="7BC1A8AD" w14:textId="77777777" w:rsidR="0061771F" w:rsidRPr="0061771F" w:rsidRDefault="0061771F" w:rsidP="0061771F">
      <w:pPr>
        <w:spacing w:line="360" w:lineRule="auto"/>
        <w:jc w:val="both"/>
        <w:rPr>
          <w:rFonts w:ascii="Times New Roman" w:hAnsi="Times New Roman" w:cs="Times New Roman"/>
        </w:rPr>
      </w:pPr>
    </w:p>
    <w:p w14:paraId="180866D7" w14:textId="77777777" w:rsidR="001A78FF" w:rsidRPr="0061771F" w:rsidRDefault="001A78FF" w:rsidP="0061771F">
      <w:pPr>
        <w:spacing w:line="360" w:lineRule="auto"/>
        <w:jc w:val="both"/>
        <w:rPr>
          <w:rFonts w:ascii="Times New Roman" w:hAnsi="Times New Roman" w:cs="Times New Roman"/>
        </w:rPr>
      </w:pPr>
    </w:p>
    <w:p w14:paraId="5D3A3FEB" w14:textId="77777777" w:rsidR="001A78FF" w:rsidRPr="0061771F" w:rsidRDefault="001A78FF" w:rsidP="0061771F">
      <w:pPr>
        <w:spacing w:line="360" w:lineRule="auto"/>
        <w:jc w:val="both"/>
        <w:rPr>
          <w:rFonts w:ascii="Times New Roman" w:hAnsi="Times New Roman" w:cs="Times New Roman"/>
        </w:rPr>
      </w:pPr>
    </w:p>
    <w:p w14:paraId="2458D599" w14:textId="77777777" w:rsidR="001A78FF" w:rsidRPr="0061771F" w:rsidRDefault="001A78FF" w:rsidP="0061771F">
      <w:pPr>
        <w:pStyle w:val="Heading2"/>
      </w:pPr>
      <w:bookmarkStart w:id="16" w:name="_Toc213334513"/>
      <w:r w:rsidRPr="0061771F">
        <w:t>References (Harvard Style)</w:t>
      </w:r>
      <w:bookmarkEnd w:id="16"/>
    </w:p>
    <w:p w14:paraId="7F0715D6" w14:textId="77777777" w:rsidR="001A78FF" w:rsidRPr="0061771F" w:rsidRDefault="001A78FF" w:rsidP="0061771F">
      <w:pPr>
        <w:spacing w:line="360" w:lineRule="auto"/>
        <w:jc w:val="both"/>
        <w:rPr>
          <w:rFonts w:ascii="Times New Roman" w:hAnsi="Times New Roman" w:cs="Times New Roman"/>
        </w:rPr>
      </w:pPr>
    </w:p>
    <w:p w14:paraId="4BA870F0" w14:textId="6E800126"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t>Al-</w:t>
      </w:r>
      <w:proofErr w:type="spellStart"/>
      <w:r w:rsidRPr="0061771F">
        <w:rPr>
          <w:rFonts w:ascii="Times New Roman" w:hAnsi="Times New Roman" w:cs="Times New Roman"/>
        </w:rPr>
        <w:t>Kaabi</w:t>
      </w:r>
      <w:proofErr w:type="spellEnd"/>
      <w:r w:rsidRPr="0061771F">
        <w:rPr>
          <w:rFonts w:ascii="Times New Roman" w:hAnsi="Times New Roman" w:cs="Times New Roman"/>
        </w:rPr>
        <w:t>, H. and Ashour, S., 2019. Leadership and cultural influences in Middle Eastern airlines. International Journal of Business Management, 14(3), pp.45–58.</w:t>
      </w:r>
    </w:p>
    <w:p w14:paraId="0AABF325" w14:textId="358815F5"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t>CAPA Centre for Aviation, 2023. Emirates Airline: Organisational overview.</w:t>
      </w:r>
    </w:p>
    <w:p w14:paraId="45A1433A" w14:textId="49152512"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t>Deal, T.E. and Kennedy, A.A., 2000. Corporate Cultures: The Rites and Rituals of Corporate Life. New York: Perseus Books.</w:t>
      </w:r>
    </w:p>
    <w:p w14:paraId="595D3E42" w14:textId="615D930C"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t>Denison, D.R., 1990. Corporate Culture and Organizational Effectiveness. New York: Wiley.</w:t>
      </w:r>
    </w:p>
    <w:p w14:paraId="15223E7B" w14:textId="273860B9"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t xml:space="preserve">Emirates Group, 2024. About Us. </w:t>
      </w:r>
    </w:p>
    <w:p w14:paraId="374D709A" w14:textId="2D084EA4"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t>Handy, C., 1993. Understanding Organizations. London: Penguin.</w:t>
      </w:r>
    </w:p>
    <w:p w14:paraId="705C624C" w14:textId="68DB84F2"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t>Harrison, R., 1972. Understanding your organization’s character. Harvard Business Review, 50(3), pp.119–128.</w:t>
      </w:r>
    </w:p>
    <w:p w14:paraId="1AFEF8EF" w14:textId="6695BF17"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t>Hofstede, G., 2011. Dimensional zing cultures: The Hofstede model in context. Online Readings in Psychology and Culture, 2(1), pp.1–26.</w:t>
      </w:r>
    </w:p>
    <w:p w14:paraId="2A44FD5B" w14:textId="5A0110F9"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t>Kotter, J.P. and Heskett, J.L., 1992. Corporate Culture and Performance. New York: Free Press.</w:t>
      </w:r>
    </w:p>
    <w:p w14:paraId="435DE369" w14:textId="30FFD054"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t>O’Connell, J.F., 2011. The rise of the Arabian Gulf carriers: An insight into the business model of Emirates Airline. Journal of Air Transport Management, 17(6), pp.339–346.</w:t>
      </w:r>
    </w:p>
    <w:p w14:paraId="42CAAAB2" w14:textId="7DE852EC"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t>Schein, E.H., 2010. Organizational Culture and Leadership. 4th ed. San Francisco: Jossey-Bass.</w:t>
      </w:r>
    </w:p>
    <w:p w14:paraId="3DDEA494" w14:textId="52822DDD"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t>Schein, E.H. and Schein, P., 2017. Organizational Culture and Leadership. 5th ed. Hoboken, NJ: Wiley.</w:t>
      </w:r>
    </w:p>
    <w:p w14:paraId="215C90D1" w14:textId="5D18E936" w:rsidR="001A78FF" w:rsidRPr="0061771F" w:rsidRDefault="001A78FF" w:rsidP="0061771F">
      <w:pPr>
        <w:pStyle w:val="ListParagraph"/>
        <w:numPr>
          <w:ilvl w:val="0"/>
          <w:numId w:val="1"/>
        </w:numPr>
        <w:spacing w:line="360" w:lineRule="auto"/>
        <w:jc w:val="both"/>
        <w:rPr>
          <w:rFonts w:ascii="Times New Roman" w:hAnsi="Times New Roman" w:cs="Times New Roman"/>
        </w:rPr>
      </w:pPr>
      <w:r w:rsidRPr="0061771F">
        <w:rPr>
          <w:rFonts w:ascii="Times New Roman" w:hAnsi="Times New Roman" w:cs="Times New Roman"/>
        </w:rPr>
        <w:lastRenderedPageBreak/>
        <w:t>Trompenaars, F. and Hampden-Turner, C., 2012. Riding the Waves of Culture: Understanding Diversity in Global Business. 3rd ed. London: Nicholas Brealey.</w:t>
      </w:r>
    </w:p>
    <w:p w14:paraId="127E661F" w14:textId="77777777" w:rsidR="001A78FF" w:rsidRPr="0061771F" w:rsidRDefault="001A78FF" w:rsidP="0061771F">
      <w:pPr>
        <w:spacing w:line="360" w:lineRule="auto"/>
        <w:jc w:val="both"/>
        <w:rPr>
          <w:rFonts w:ascii="Times New Roman" w:hAnsi="Times New Roman" w:cs="Times New Roman"/>
        </w:rPr>
      </w:pPr>
    </w:p>
    <w:sectPr w:rsidR="001A78FF" w:rsidRPr="0061771F">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744641" w14:textId="77777777" w:rsidR="00016F64" w:rsidRDefault="00016F64" w:rsidP="0061771F">
      <w:pPr>
        <w:spacing w:after="0" w:line="240" w:lineRule="auto"/>
      </w:pPr>
      <w:r>
        <w:separator/>
      </w:r>
    </w:p>
  </w:endnote>
  <w:endnote w:type="continuationSeparator" w:id="0">
    <w:p w14:paraId="77B3FE7D" w14:textId="77777777" w:rsidR="00016F64" w:rsidRDefault="00016F64" w:rsidP="00617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81F4B" w14:textId="77777777" w:rsidR="00016F64" w:rsidRDefault="00016F64" w:rsidP="0061771F">
      <w:pPr>
        <w:spacing w:after="0" w:line="240" w:lineRule="auto"/>
      </w:pPr>
      <w:r>
        <w:separator/>
      </w:r>
    </w:p>
  </w:footnote>
  <w:footnote w:type="continuationSeparator" w:id="0">
    <w:p w14:paraId="39143D72" w14:textId="77777777" w:rsidR="00016F64" w:rsidRDefault="00016F64" w:rsidP="006177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6637630"/>
      <w:docPartObj>
        <w:docPartGallery w:val="Page Numbers (Top of Page)"/>
        <w:docPartUnique/>
      </w:docPartObj>
    </w:sdtPr>
    <w:sdtEndPr>
      <w:rPr>
        <w:color w:val="7F7F7F" w:themeColor="background1" w:themeShade="7F"/>
        <w:spacing w:val="60"/>
      </w:rPr>
    </w:sdtEndPr>
    <w:sdtContent>
      <w:p w14:paraId="326050A8" w14:textId="768E2F4D" w:rsidR="0061771F" w:rsidRDefault="0061771F">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7A4188A" w14:textId="77777777" w:rsidR="0061771F" w:rsidRDefault="006177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64873"/>
    <w:multiLevelType w:val="hybridMultilevel"/>
    <w:tmpl w:val="A0EAC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7074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8FF"/>
    <w:rsid w:val="00016F64"/>
    <w:rsid w:val="001A78FF"/>
    <w:rsid w:val="0025664E"/>
    <w:rsid w:val="00340491"/>
    <w:rsid w:val="00432AA4"/>
    <w:rsid w:val="00491FD8"/>
    <w:rsid w:val="004A0C65"/>
    <w:rsid w:val="004D629C"/>
    <w:rsid w:val="005510A9"/>
    <w:rsid w:val="0057600B"/>
    <w:rsid w:val="0061771F"/>
    <w:rsid w:val="00640690"/>
    <w:rsid w:val="00951857"/>
    <w:rsid w:val="00A153E9"/>
    <w:rsid w:val="00A929BF"/>
    <w:rsid w:val="00BB0B1F"/>
    <w:rsid w:val="00BB1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2F9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Strong">
    <w:name w:val="Strong"/>
    <w:basedOn w:val="DefaultParagraphFont"/>
    <w:uiPriority w:val="22"/>
    <w:qFormat/>
    <w:rsid w:val="001A78FF"/>
    <w:rPr>
      <w:b/>
      <w:bCs/>
    </w:rPr>
  </w:style>
  <w:style w:type="paragraph" w:styleId="Header">
    <w:name w:val="header"/>
    <w:basedOn w:val="Normal"/>
    <w:link w:val="HeaderChar"/>
    <w:uiPriority w:val="99"/>
    <w:unhideWhenUsed/>
    <w:rsid w:val="00617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71F"/>
  </w:style>
  <w:style w:type="paragraph" w:styleId="Footer">
    <w:name w:val="footer"/>
    <w:basedOn w:val="Normal"/>
    <w:link w:val="FooterChar"/>
    <w:uiPriority w:val="99"/>
    <w:unhideWhenUsed/>
    <w:rsid w:val="00617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71F"/>
  </w:style>
  <w:style w:type="character" w:styleId="Hyperlink">
    <w:name w:val="Hyperlink"/>
    <w:basedOn w:val="DefaultParagraphFont"/>
    <w:uiPriority w:val="99"/>
    <w:unhideWhenUsed/>
    <w:rsid w:val="0061771F"/>
    <w:rPr>
      <w:color w:val="467886" w:themeColor="hyperlink"/>
      <w:u w:val="single"/>
    </w:rPr>
  </w:style>
  <w:style w:type="character" w:styleId="UnresolvedMention">
    <w:name w:val="Unresolved Mention"/>
    <w:basedOn w:val="DefaultParagraphFont"/>
    <w:uiPriority w:val="99"/>
    <w:semiHidden/>
    <w:unhideWhenUsed/>
    <w:rsid w:val="0061771F"/>
    <w:rPr>
      <w:color w:val="605E5C"/>
      <w:shd w:val="clear" w:color="auto" w:fill="E1DFDD"/>
    </w:rPr>
  </w:style>
  <w:style w:type="paragraph" w:styleId="TOCHeading">
    <w:name w:val="TOC Heading"/>
    <w:basedOn w:val="Heading1"/>
    <w:next w:val="Normal"/>
    <w:uiPriority w:val="39"/>
    <w:unhideWhenUsed/>
    <w:qFormat/>
    <w:rsid w:val="0064069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40690"/>
    <w:pPr>
      <w:spacing w:after="100"/>
    </w:pPr>
  </w:style>
  <w:style w:type="paragraph" w:styleId="TOC2">
    <w:name w:val="toc 2"/>
    <w:basedOn w:val="Normal"/>
    <w:next w:val="Normal"/>
    <w:autoRedefine/>
    <w:uiPriority w:val="39"/>
    <w:unhideWhenUsed/>
    <w:rsid w:val="00640690"/>
    <w:pPr>
      <w:spacing w:after="100"/>
      <w:ind w:left="240"/>
    </w:pPr>
  </w:style>
  <w:style w:type="paragraph" w:styleId="TOC3">
    <w:name w:val="toc 3"/>
    <w:basedOn w:val="Normal"/>
    <w:next w:val="Normal"/>
    <w:autoRedefine/>
    <w:uiPriority w:val="39"/>
    <w:unhideWhenUsed/>
    <w:rsid w:val="0064069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urses.lumenlearning.com/wm-principlesofmanagement/chapter/reading-organizational-culture-as-a-competitive-advantag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hyperlink" Target="https://riadzany.blogspot.com/2018/06/moroccan-tourism-update.htm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A9428C-628E-4988-B35C-C7C315954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4034</Words>
  <Characters>22997</Characters>
  <Application>Microsoft Office Word</Application>
  <DocSecurity>0</DocSecurity>
  <Lines>191</Lines>
  <Paragraphs>53</Paragraphs>
  <ScaleCrop>false</ScaleCrop>
  <Company/>
  <LinksUpToDate>false</LinksUpToDate>
  <CharactersWithSpaces>26978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2025-11-06T15:29:00Z</dcterms:created>
  <dcterms:modified xsi:type="dcterms:W3CDTF">2025-11-06T15:29:00Z</dcterms:modified>
</cp:coreProperties>
</file>