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02E2D" w14:textId="495407EB" w:rsidR="002249FA" w:rsidRDefault="002249FA" w:rsidP="002249FA">
      <w:pPr>
        <w:pStyle w:val="IntenseQuote"/>
      </w:pPr>
      <w:r w:rsidRPr="002249FA">
        <w:t>Written assignment</w:t>
      </w:r>
    </w:p>
    <w:p w14:paraId="46C2806D" w14:textId="4D88A7EB" w:rsidR="002249FA" w:rsidRDefault="002249FA" w:rsidP="002249FA">
      <w:pPr>
        <w:pStyle w:val="IntenseQuote"/>
      </w:pPr>
      <w:r w:rsidRPr="002249FA">
        <w:t>Assessment 2</w:t>
      </w:r>
    </w:p>
    <w:p w14:paraId="0E9EB3AC" w14:textId="795F8407" w:rsidR="002249FA" w:rsidRDefault="002249FA" w:rsidP="002249FA"/>
    <w:p w14:paraId="605909BC" w14:textId="77777777" w:rsidR="002249FA" w:rsidRDefault="002249FA" w:rsidP="002249FA"/>
    <w:p w14:paraId="2EFD309F" w14:textId="77777777" w:rsidR="002249FA" w:rsidRDefault="002249FA" w:rsidP="002249FA"/>
    <w:p w14:paraId="07CD2C3D" w14:textId="77777777" w:rsidR="002249FA" w:rsidRDefault="002249FA" w:rsidP="002249FA"/>
    <w:p w14:paraId="1B33612D" w14:textId="77777777" w:rsidR="002249FA" w:rsidRDefault="002249FA" w:rsidP="002249FA"/>
    <w:p w14:paraId="00B99B01" w14:textId="77777777" w:rsidR="002249FA" w:rsidRDefault="002249FA" w:rsidP="002249FA"/>
    <w:p w14:paraId="153A71A7" w14:textId="77777777" w:rsidR="002249FA" w:rsidRDefault="002249FA" w:rsidP="002249FA"/>
    <w:p w14:paraId="31C0DBF5" w14:textId="77777777" w:rsidR="002249FA" w:rsidRDefault="002249FA" w:rsidP="002249FA"/>
    <w:p w14:paraId="2E087A62" w14:textId="77777777" w:rsidR="002249FA" w:rsidRDefault="002249FA" w:rsidP="002249FA"/>
    <w:p w14:paraId="77340F76" w14:textId="77777777" w:rsidR="002249FA" w:rsidRDefault="002249FA" w:rsidP="002249FA"/>
    <w:p w14:paraId="39D46D4A" w14:textId="77777777" w:rsidR="002249FA" w:rsidRDefault="002249FA" w:rsidP="002249FA"/>
    <w:p w14:paraId="0D9E0853" w14:textId="77777777" w:rsidR="002249FA" w:rsidRDefault="002249FA" w:rsidP="002249FA"/>
    <w:p w14:paraId="05213DE5" w14:textId="77777777" w:rsidR="002249FA" w:rsidRDefault="002249FA" w:rsidP="002249FA"/>
    <w:p w14:paraId="09DB02F4" w14:textId="77777777" w:rsidR="002249FA" w:rsidRDefault="002249FA" w:rsidP="002249FA"/>
    <w:p w14:paraId="7C5C55AD" w14:textId="67502CFE" w:rsidR="002249FA" w:rsidRDefault="002249FA" w:rsidP="002249FA">
      <w:r>
        <w:t xml:space="preserve">Programme: BA Business Management </w:t>
      </w:r>
    </w:p>
    <w:p w14:paraId="7D4FC2A8" w14:textId="77777777" w:rsidR="002249FA" w:rsidRDefault="002249FA" w:rsidP="002249FA">
      <w:r>
        <w:t xml:space="preserve">Module: Managing People </w:t>
      </w:r>
    </w:p>
    <w:p w14:paraId="77EBAE20" w14:textId="77777777" w:rsidR="002249FA" w:rsidRDefault="002249FA" w:rsidP="002249FA">
      <w:r>
        <w:t>Module code: LCBB5004</w:t>
      </w:r>
    </w:p>
    <w:p w14:paraId="72D182FF" w14:textId="620C2060" w:rsidR="008D3152" w:rsidRDefault="002249FA" w:rsidP="002249FA">
      <w:r>
        <w:t>Lecturer(s): Nadeem Mirza</w:t>
      </w:r>
    </w:p>
    <w:p w14:paraId="165F4598" w14:textId="5FFD9150" w:rsidR="002249FA" w:rsidRDefault="002249FA" w:rsidP="002249FA"/>
    <w:p w14:paraId="1DBC93A4" w14:textId="6678AB6E" w:rsidR="002249FA" w:rsidRDefault="002249FA" w:rsidP="002249FA"/>
    <w:p w14:paraId="12CE8DDC" w14:textId="77777777" w:rsidR="002249FA" w:rsidRDefault="002249FA" w:rsidP="002249FA"/>
    <w:p w14:paraId="35D40051" w14:textId="77777777" w:rsidR="002249FA" w:rsidRDefault="002249FA" w:rsidP="002249FA"/>
    <w:p w14:paraId="297CA132" w14:textId="77777777" w:rsidR="002249FA" w:rsidRDefault="002249FA" w:rsidP="002249FA"/>
    <w:p w14:paraId="28C8951A" w14:textId="77777777" w:rsidR="002249FA" w:rsidRDefault="002249FA" w:rsidP="002249FA"/>
    <w:p w14:paraId="6B76F431" w14:textId="0C5636BD" w:rsidR="002249FA" w:rsidRPr="002249FA" w:rsidRDefault="002249FA" w:rsidP="002249FA">
      <w:pPr>
        <w:jc w:val="right"/>
      </w:pPr>
      <w:r>
        <w:t>Student Name: Momchil Kostadinov</w:t>
      </w:r>
    </w:p>
    <w:p w14:paraId="3E558549" w14:textId="459A8A88" w:rsidR="002249FA" w:rsidRDefault="002249FA" w:rsidP="002249FA">
      <w:pPr>
        <w:jc w:val="right"/>
      </w:pPr>
      <w:r>
        <w:t>Student Number: 2028013</w:t>
      </w:r>
    </w:p>
    <w:sdt>
      <w:sdtPr>
        <w:rPr>
          <w:rFonts w:asciiTheme="minorHAnsi" w:eastAsiaTheme="minorHAnsi" w:hAnsiTheme="minorHAnsi" w:cstheme="minorBidi"/>
          <w:color w:val="auto"/>
          <w:sz w:val="22"/>
          <w:szCs w:val="22"/>
          <w:lang w:val="en-GB"/>
        </w:rPr>
        <w:id w:val="-1341154518"/>
        <w:docPartObj>
          <w:docPartGallery w:val="Table of Contents"/>
          <w:docPartUnique/>
        </w:docPartObj>
      </w:sdtPr>
      <w:sdtEndPr>
        <w:rPr>
          <w:b/>
          <w:bCs/>
          <w:noProof/>
        </w:rPr>
      </w:sdtEndPr>
      <w:sdtContent>
        <w:p w14:paraId="112B9AAA" w14:textId="404FFF76" w:rsidR="00F84873" w:rsidRDefault="00F84873">
          <w:pPr>
            <w:pStyle w:val="TOCHeading"/>
          </w:pPr>
          <w:r>
            <w:t>Table of Contents</w:t>
          </w:r>
        </w:p>
        <w:p w14:paraId="47BF3497" w14:textId="5E8C7B9D" w:rsidR="004B36F6" w:rsidRDefault="00F8487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2687037" w:history="1">
            <w:r w:rsidR="004B36F6" w:rsidRPr="00A67757">
              <w:rPr>
                <w:rStyle w:val="Hyperlink"/>
                <w:noProof/>
              </w:rPr>
              <w:t>INTRODUCTION</w:t>
            </w:r>
            <w:r w:rsidR="004B36F6">
              <w:rPr>
                <w:noProof/>
                <w:webHidden/>
              </w:rPr>
              <w:tab/>
            </w:r>
            <w:r w:rsidR="004B36F6">
              <w:rPr>
                <w:noProof/>
                <w:webHidden/>
              </w:rPr>
              <w:fldChar w:fldCharType="begin"/>
            </w:r>
            <w:r w:rsidR="004B36F6">
              <w:rPr>
                <w:noProof/>
                <w:webHidden/>
              </w:rPr>
              <w:instrText xml:space="preserve"> PAGEREF _Toc112687037 \h </w:instrText>
            </w:r>
            <w:r w:rsidR="004B36F6">
              <w:rPr>
                <w:noProof/>
                <w:webHidden/>
              </w:rPr>
            </w:r>
            <w:r w:rsidR="004B36F6">
              <w:rPr>
                <w:noProof/>
                <w:webHidden/>
              </w:rPr>
              <w:fldChar w:fldCharType="separate"/>
            </w:r>
            <w:r w:rsidR="004B36F6">
              <w:rPr>
                <w:noProof/>
                <w:webHidden/>
              </w:rPr>
              <w:t>3</w:t>
            </w:r>
            <w:r w:rsidR="004B36F6">
              <w:rPr>
                <w:noProof/>
                <w:webHidden/>
              </w:rPr>
              <w:fldChar w:fldCharType="end"/>
            </w:r>
          </w:hyperlink>
        </w:p>
        <w:p w14:paraId="0D5171F4" w14:textId="51583CEE" w:rsidR="004B36F6" w:rsidRDefault="004B36F6">
          <w:pPr>
            <w:pStyle w:val="TOC2"/>
            <w:tabs>
              <w:tab w:val="right" w:leader="dot" w:pos="9016"/>
            </w:tabs>
            <w:rPr>
              <w:rFonts w:eastAsiaTheme="minorEastAsia"/>
              <w:noProof/>
              <w:lang w:eastAsia="en-GB"/>
            </w:rPr>
          </w:pPr>
          <w:hyperlink w:anchor="_Toc112687038" w:history="1">
            <w:r w:rsidRPr="00A67757">
              <w:rPr>
                <w:rStyle w:val="Hyperlink"/>
                <w:noProof/>
              </w:rPr>
              <w:t>CIPD Profession Map effective for HR professionals</w:t>
            </w:r>
            <w:r>
              <w:rPr>
                <w:noProof/>
                <w:webHidden/>
              </w:rPr>
              <w:tab/>
            </w:r>
            <w:r>
              <w:rPr>
                <w:noProof/>
                <w:webHidden/>
              </w:rPr>
              <w:fldChar w:fldCharType="begin"/>
            </w:r>
            <w:r>
              <w:rPr>
                <w:noProof/>
                <w:webHidden/>
              </w:rPr>
              <w:instrText xml:space="preserve"> PAGEREF _Toc112687038 \h </w:instrText>
            </w:r>
            <w:r>
              <w:rPr>
                <w:noProof/>
                <w:webHidden/>
              </w:rPr>
            </w:r>
            <w:r>
              <w:rPr>
                <w:noProof/>
                <w:webHidden/>
              </w:rPr>
              <w:fldChar w:fldCharType="separate"/>
            </w:r>
            <w:r>
              <w:rPr>
                <w:noProof/>
                <w:webHidden/>
              </w:rPr>
              <w:t>3</w:t>
            </w:r>
            <w:r>
              <w:rPr>
                <w:noProof/>
                <w:webHidden/>
              </w:rPr>
              <w:fldChar w:fldCharType="end"/>
            </w:r>
          </w:hyperlink>
        </w:p>
        <w:p w14:paraId="088D631A" w14:textId="52A20933" w:rsidR="004B36F6" w:rsidRDefault="004B36F6">
          <w:pPr>
            <w:pStyle w:val="TOC2"/>
            <w:tabs>
              <w:tab w:val="right" w:leader="dot" w:pos="9016"/>
            </w:tabs>
            <w:rPr>
              <w:rFonts w:eastAsiaTheme="minorEastAsia"/>
              <w:noProof/>
              <w:lang w:eastAsia="en-GB"/>
            </w:rPr>
          </w:pPr>
          <w:hyperlink w:anchor="_Toc112687039" w:history="1">
            <w:r w:rsidRPr="00A67757">
              <w:rPr>
                <w:rStyle w:val="Hyperlink"/>
                <w:noProof/>
              </w:rPr>
              <w:t>Explaining CIPD Map and its role in HR Professional</w:t>
            </w:r>
            <w:r>
              <w:rPr>
                <w:noProof/>
                <w:webHidden/>
              </w:rPr>
              <w:tab/>
            </w:r>
            <w:r>
              <w:rPr>
                <w:noProof/>
                <w:webHidden/>
              </w:rPr>
              <w:fldChar w:fldCharType="begin"/>
            </w:r>
            <w:r>
              <w:rPr>
                <w:noProof/>
                <w:webHidden/>
              </w:rPr>
              <w:instrText xml:space="preserve"> PAGEREF _Toc112687039 \h </w:instrText>
            </w:r>
            <w:r>
              <w:rPr>
                <w:noProof/>
                <w:webHidden/>
              </w:rPr>
            </w:r>
            <w:r>
              <w:rPr>
                <w:noProof/>
                <w:webHidden/>
              </w:rPr>
              <w:fldChar w:fldCharType="separate"/>
            </w:r>
            <w:r>
              <w:rPr>
                <w:noProof/>
                <w:webHidden/>
              </w:rPr>
              <w:t>3</w:t>
            </w:r>
            <w:r>
              <w:rPr>
                <w:noProof/>
                <w:webHidden/>
              </w:rPr>
              <w:fldChar w:fldCharType="end"/>
            </w:r>
          </w:hyperlink>
        </w:p>
        <w:p w14:paraId="331F9E88" w14:textId="1CBEC594" w:rsidR="004B36F6" w:rsidRDefault="004B36F6">
          <w:pPr>
            <w:pStyle w:val="TOC2"/>
            <w:tabs>
              <w:tab w:val="right" w:leader="dot" w:pos="9016"/>
            </w:tabs>
            <w:rPr>
              <w:rFonts w:eastAsiaTheme="minorEastAsia"/>
              <w:noProof/>
              <w:lang w:eastAsia="en-GB"/>
            </w:rPr>
          </w:pPr>
          <w:hyperlink w:anchor="_Toc112687040" w:history="1">
            <w:r w:rsidRPr="00A67757">
              <w:rPr>
                <w:rStyle w:val="Hyperlink"/>
                <w:noProof/>
              </w:rPr>
              <w:t>Public sector in UK is facing skill shortage</w:t>
            </w:r>
            <w:r>
              <w:rPr>
                <w:noProof/>
                <w:webHidden/>
              </w:rPr>
              <w:tab/>
            </w:r>
            <w:r>
              <w:rPr>
                <w:noProof/>
                <w:webHidden/>
              </w:rPr>
              <w:fldChar w:fldCharType="begin"/>
            </w:r>
            <w:r>
              <w:rPr>
                <w:noProof/>
                <w:webHidden/>
              </w:rPr>
              <w:instrText xml:space="preserve"> PAGEREF _Toc112687040 \h </w:instrText>
            </w:r>
            <w:r>
              <w:rPr>
                <w:noProof/>
                <w:webHidden/>
              </w:rPr>
            </w:r>
            <w:r>
              <w:rPr>
                <w:noProof/>
                <w:webHidden/>
              </w:rPr>
              <w:fldChar w:fldCharType="separate"/>
            </w:r>
            <w:r>
              <w:rPr>
                <w:noProof/>
                <w:webHidden/>
              </w:rPr>
              <w:t>4</w:t>
            </w:r>
            <w:r>
              <w:rPr>
                <w:noProof/>
                <w:webHidden/>
              </w:rPr>
              <w:fldChar w:fldCharType="end"/>
            </w:r>
          </w:hyperlink>
        </w:p>
        <w:p w14:paraId="5F11A930" w14:textId="6B558E08" w:rsidR="004B36F6" w:rsidRDefault="004B36F6">
          <w:pPr>
            <w:pStyle w:val="TOC2"/>
            <w:tabs>
              <w:tab w:val="right" w:leader="dot" w:pos="9016"/>
            </w:tabs>
            <w:rPr>
              <w:rFonts w:eastAsiaTheme="minorEastAsia"/>
              <w:noProof/>
              <w:lang w:eastAsia="en-GB"/>
            </w:rPr>
          </w:pPr>
          <w:hyperlink w:anchor="_Toc112687041" w:history="1">
            <w:r w:rsidRPr="00A67757">
              <w:rPr>
                <w:rStyle w:val="Hyperlink"/>
                <w:noProof/>
              </w:rPr>
              <w:t>Skill shortage in Health care professionals in UK</w:t>
            </w:r>
            <w:r>
              <w:rPr>
                <w:noProof/>
                <w:webHidden/>
              </w:rPr>
              <w:tab/>
            </w:r>
            <w:r>
              <w:rPr>
                <w:noProof/>
                <w:webHidden/>
              </w:rPr>
              <w:fldChar w:fldCharType="begin"/>
            </w:r>
            <w:r>
              <w:rPr>
                <w:noProof/>
                <w:webHidden/>
              </w:rPr>
              <w:instrText xml:space="preserve"> PAGEREF _Toc112687041 \h </w:instrText>
            </w:r>
            <w:r>
              <w:rPr>
                <w:noProof/>
                <w:webHidden/>
              </w:rPr>
            </w:r>
            <w:r>
              <w:rPr>
                <w:noProof/>
                <w:webHidden/>
              </w:rPr>
              <w:fldChar w:fldCharType="separate"/>
            </w:r>
            <w:r>
              <w:rPr>
                <w:noProof/>
                <w:webHidden/>
              </w:rPr>
              <w:t>5</w:t>
            </w:r>
            <w:r>
              <w:rPr>
                <w:noProof/>
                <w:webHidden/>
              </w:rPr>
              <w:fldChar w:fldCharType="end"/>
            </w:r>
          </w:hyperlink>
        </w:p>
        <w:p w14:paraId="439471DA" w14:textId="1C7E87AE" w:rsidR="004B36F6" w:rsidRDefault="004B36F6">
          <w:pPr>
            <w:pStyle w:val="TOC2"/>
            <w:tabs>
              <w:tab w:val="right" w:leader="dot" w:pos="9016"/>
            </w:tabs>
            <w:rPr>
              <w:rFonts w:eastAsiaTheme="minorEastAsia"/>
              <w:noProof/>
              <w:lang w:eastAsia="en-GB"/>
            </w:rPr>
          </w:pPr>
          <w:hyperlink w:anchor="_Toc112687042" w:history="1">
            <w:r w:rsidRPr="00A67757">
              <w:rPr>
                <w:rStyle w:val="Hyperlink"/>
                <w:noProof/>
              </w:rPr>
              <w:t>CONCLUSION</w:t>
            </w:r>
            <w:r>
              <w:rPr>
                <w:noProof/>
                <w:webHidden/>
              </w:rPr>
              <w:tab/>
            </w:r>
            <w:r>
              <w:rPr>
                <w:noProof/>
                <w:webHidden/>
              </w:rPr>
              <w:fldChar w:fldCharType="begin"/>
            </w:r>
            <w:r>
              <w:rPr>
                <w:noProof/>
                <w:webHidden/>
              </w:rPr>
              <w:instrText xml:space="preserve"> PAGEREF _Toc112687042 \h </w:instrText>
            </w:r>
            <w:r>
              <w:rPr>
                <w:noProof/>
                <w:webHidden/>
              </w:rPr>
            </w:r>
            <w:r>
              <w:rPr>
                <w:noProof/>
                <w:webHidden/>
              </w:rPr>
              <w:fldChar w:fldCharType="separate"/>
            </w:r>
            <w:r>
              <w:rPr>
                <w:noProof/>
                <w:webHidden/>
              </w:rPr>
              <w:t>5</w:t>
            </w:r>
            <w:r>
              <w:rPr>
                <w:noProof/>
                <w:webHidden/>
              </w:rPr>
              <w:fldChar w:fldCharType="end"/>
            </w:r>
          </w:hyperlink>
        </w:p>
        <w:p w14:paraId="30E082C0" w14:textId="2B378CF3" w:rsidR="004B36F6" w:rsidRDefault="004B36F6">
          <w:pPr>
            <w:pStyle w:val="TOC2"/>
            <w:tabs>
              <w:tab w:val="right" w:leader="dot" w:pos="9016"/>
            </w:tabs>
            <w:rPr>
              <w:rFonts w:eastAsiaTheme="minorEastAsia"/>
              <w:noProof/>
              <w:lang w:eastAsia="en-GB"/>
            </w:rPr>
          </w:pPr>
          <w:hyperlink w:anchor="_Toc112687043" w:history="1">
            <w:r w:rsidRPr="00A67757">
              <w:rPr>
                <w:rStyle w:val="Hyperlink"/>
                <w:noProof/>
              </w:rPr>
              <w:t>REFERENCES</w:t>
            </w:r>
            <w:r>
              <w:rPr>
                <w:noProof/>
                <w:webHidden/>
              </w:rPr>
              <w:tab/>
            </w:r>
            <w:r>
              <w:rPr>
                <w:noProof/>
                <w:webHidden/>
              </w:rPr>
              <w:fldChar w:fldCharType="begin"/>
            </w:r>
            <w:r>
              <w:rPr>
                <w:noProof/>
                <w:webHidden/>
              </w:rPr>
              <w:instrText xml:space="preserve"> PAGEREF _Toc112687043 \h </w:instrText>
            </w:r>
            <w:r>
              <w:rPr>
                <w:noProof/>
                <w:webHidden/>
              </w:rPr>
            </w:r>
            <w:r>
              <w:rPr>
                <w:noProof/>
                <w:webHidden/>
              </w:rPr>
              <w:fldChar w:fldCharType="separate"/>
            </w:r>
            <w:r>
              <w:rPr>
                <w:noProof/>
                <w:webHidden/>
              </w:rPr>
              <w:t>6</w:t>
            </w:r>
            <w:r>
              <w:rPr>
                <w:noProof/>
                <w:webHidden/>
              </w:rPr>
              <w:fldChar w:fldCharType="end"/>
            </w:r>
          </w:hyperlink>
        </w:p>
        <w:p w14:paraId="50D91B56" w14:textId="3004CF53" w:rsidR="00F84873" w:rsidRDefault="00F84873">
          <w:r>
            <w:rPr>
              <w:b/>
              <w:bCs/>
              <w:noProof/>
            </w:rPr>
            <w:fldChar w:fldCharType="end"/>
          </w:r>
        </w:p>
      </w:sdtContent>
    </w:sdt>
    <w:p w14:paraId="54C15FCB" w14:textId="02F626A1" w:rsidR="002249FA" w:rsidRDefault="002249FA" w:rsidP="002249FA"/>
    <w:p w14:paraId="3834923B" w14:textId="53DAAD90" w:rsidR="002249FA" w:rsidRDefault="002249FA" w:rsidP="002249FA"/>
    <w:p w14:paraId="07414CC6" w14:textId="6F2B0B23" w:rsidR="002249FA" w:rsidRDefault="002249FA" w:rsidP="002249FA"/>
    <w:p w14:paraId="61573B4B" w14:textId="6A8A9691" w:rsidR="002249FA" w:rsidRDefault="002249FA" w:rsidP="002249FA"/>
    <w:p w14:paraId="61BF2F36" w14:textId="7E831217" w:rsidR="002249FA" w:rsidRDefault="002249FA" w:rsidP="002249FA"/>
    <w:p w14:paraId="0559F6A4" w14:textId="6757B5D6" w:rsidR="002249FA" w:rsidRDefault="002249FA" w:rsidP="002249FA"/>
    <w:p w14:paraId="2AE7BECA" w14:textId="178F2261" w:rsidR="002249FA" w:rsidRDefault="002249FA" w:rsidP="002249FA"/>
    <w:p w14:paraId="6926924B" w14:textId="07C723C9" w:rsidR="002249FA" w:rsidRDefault="002249FA" w:rsidP="002249FA"/>
    <w:p w14:paraId="7DB49601" w14:textId="13EBA937" w:rsidR="002249FA" w:rsidRDefault="002249FA" w:rsidP="002249FA"/>
    <w:p w14:paraId="52C75867" w14:textId="449754D0" w:rsidR="002249FA" w:rsidRDefault="002249FA" w:rsidP="002249FA"/>
    <w:p w14:paraId="7C9D90E4" w14:textId="43CC7928" w:rsidR="002249FA" w:rsidRDefault="002249FA" w:rsidP="002249FA"/>
    <w:p w14:paraId="1650D6F7" w14:textId="365376A1" w:rsidR="002249FA" w:rsidRDefault="002249FA" w:rsidP="002249FA"/>
    <w:p w14:paraId="3AFAE178" w14:textId="45A89069" w:rsidR="002249FA" w:rsidRDefault="002249FA" w:rsidP="002249FA"/>
    <w:p w14:paraId="6EB8E17C" w14:textId="45AF4DFA" w:rsidR="002249FA" w:rsidRDefault="002249FA" w:rsidP="002249FA"/>
    <w:p w14:paraId="714F5A71" w14:textId="0C4D8D1A" w:rsidR="002249FA" w:rsidRDefault="002249FA" w:rsidP="002249FA"/>
    <w:p w14:paraId="162ACF3A" w14:textId="035CA111" w:rsidR="002249FA" w:rsidRDefault="002249FA" w:rsidP="002249FA"/>
    <w:p w14:paraId="139BB71C" w14:textId="57CC6DE9" w:rsidR="002249FA" w:rsidRDefault="002249FA" w:rsidP="002249FA"/>
    <w:p w14:paraId="58A15B16" w14:textId="413033DB" w:rsidR="002249FA" w:rsidRDefault="002249FA" w:rsidP="002249FA"/>
    <w:p w14:paraId="714242BB" w14:textId="1606E889" w:rsidR="002249FA" w:rsidRDefault="002249FA" w:rsidP="002249FA"/>
    <w:p w14:paraId="22139920" w14:textId="64E633CB" w:rsidR="002249FA" w:rsidRDefault="002249FA" w:rsidP="002249FA"/>
    <w:p w14:paraId="6E5DE469" w14:textId="23107F0A" w:rsidR="002249FA" w:rsidRDefault="002249FA" w:rsidP="002249FA"/>
    <w:p w14:paraId="4AE675E1" w14:textId="06450B03" w:rsidR="002249FA" w:rsidRDefault="002249FA" w:rsidP="002249FA"/>
    <w:p w14:paraId="0E19327A" w14:textId="77B224E5" w:rsidR="002249FA" w:rsidRDefault="002249FA" w:rsidP="002249FA"/>
    <w:p w14:paraId="083E6D57" w14:textId="20437A97" w:rsidR="002249FA" w:rsidRDefault="002249FA" w:rsidP="002249FA">
      <w:pPr>
        <w:pStyle w:val="Heading2"/>
      </w:pPr>
      <w:bookmarkStart w:id="0" w:name="_Toc112416376"/>
      <w:bookmarkStart w:id="1" w:name="_Toc112687037"/>
      <w:r>
        <w:lastRenderedPageBreak/>
        <w:t>INTRODUCTION</w:t>
      </w:r>
      <w:bookmarkEnd w:id="0"/>
      <w:bookmarkEnd w:id="1"/>
    </w:p>
    <w:p w14:paraId="484EE6F9" w14:textId="07B971F5" w:rsidR="00BE0DBD" w:rsidRDefault="00E34A0E" w:rsidP="002249FA">
      <w:r w:rsidRPr="00E34A0E">
        <w:t>The CIPD map refers to interactive standards which guide human resources on how to develop and improve the world of work. The present report has been dividing into two part as both the titles differs from each other. Section one of the study will discuss about CIPD which is known as set of standard which guides HR professional so that it can improve their work style</w:t>
      </w:r>
      <w:r w:rsidR="004B36F6" w:rsidRPr="00E34A0E">
        <w:t xml:space="preserve">. </w:t>
      </w:r>
      <w:r w:rsidRPr="00E34A0E">
        <w:t xml:space="preserve">This section will be focusing on impact of CIPD behaviour on performance of UK </w:t>
      </w:r>
      <w:r w:rsidR="004B36F6" w:rsidRPr="00E34A0E">
        <w:t xml:space="preserve">HR. </w:t>
      </w:r>
      <w:r w:rsidRPr="00E34A0E">
        <w:t>Moreover, the second part of report will be discussing on why public sector company of UK is facing skill shortages impact of long-term labour market development on healthcare professionals. Further, it identifies and discusses the long-term labour market development skill shortages in the UK’s healthcare sector.</w:t>
      </w:r>
    </w:p>
    <w:p w14:paraId="4527B3C0" w14:textId="16EB49F1" w:rsidR="00BE0DBD" w:rsidRDefault="00E34A0E" w:rsidP="00F84873">
      <w:pPr>
        <w:pStyle w:val="Heading2"/>
      </w:pPr>
      <w:bookmarkStart w:id="2" w:name="_Toc112687038"/>
      <w:r w:rsidRPr="00E34A0E">
        <w:t>CIPD Profession Map effective for HR professionals</w:t>
      </w:r>
      <w:bookmarkEnd w:id="2"/>
    </w:p>
    <w:p w14:paraId="0D43A275" w14:textId="19A1BDB0" w:rsidR="00E34A0E" w:rsidRDefault="00467C59" w:rsidP="00E34A0E">
      <w:r>
        <w:t>It</w:t>
      </w:r>
      <w:r w:rsidR="00E34A0E">
        <w:t xml:space="preserve"> </w:t>
      </w:r>
      <w:r>
        <w:t>presents</w:t>
      </w:r>
      <w:r w:rsidR="00E34A0E">
        <w:t xml:space="preserve"> HR with the </w:t>
      </w:r>
      <w:r>
        <w:t>clearest</w:t>
      </w:r>
      <w:r w:rsidR="00E34A0E">
        <w:t xml:space="preserve"> </w:t>
      </w:r>
      <w:r>
        <w:t>basis</w:t>
      </w:r>
      <w:r w:rsidR="00E34A0E">
        <w:t xml:space="preserve"> for </w:t>
      </w:r>
      <w:r>
        <w:t>successful</w:t>
      </w:r>
      <w:r w:rsidR="00E34A0E">
        <w:t xml:space="preserve"> </w:t>
      </w:r>
      <w:r>
        <w:t>judgment</w:t>
      </w:r>
      <w:r w:rsidR="00E34A0E">
        <w:t>. Along with this, it helps in defining the eight-core behaviour which helps in creating the value of people, society, profession, and organization. One of the most effective behaviour is ethical practice which helps HR in marinating the behaviour with other colleagues such building trust and applying principles and values in making the decision for the company. In addition to this, professional courage and influence is also important for HR professional as it will help in motivation while speaking and influence others to be a part of company. This type of behaviour is very crucial because it will allow them in creating skilful and talented people within the organization and doing the work in effective manner (Greasley and Thomas,2020). Furthermore, another behaviour is valuing people which has helped HR professional in people development and voice wellbeing</w:t>
      </w:r>
      <w:r w:rsidR="004B36F6">
        <w:t xml:space="preserve">. </w:t>
      </w:r>
      <w:r w:rsidR="00E34A0E">
        <w:t>As HR professional it is crucial for organization to value people so that it can contribute to success of organization. Another behaviour which is important for the company is working inclusively because it will create positive outcomes within firm by collaborating across the boundaries. Thus, this type of behaviour is good for company because it will expand the growth of the company and increase the brand. As HR professional it is their duty to enhance the market value of the company. Moreover, passion for learning need to be created so that learning opportunity is required to improve and innovative skills so that it can help organization in dealing with threats conducted by market factors.</w:t>
      </w:r>
    </w:p>
    <w:p w14:paraId="76BC14A1" w14:textId="4C5E6FF1" w:rsidR="00E34A0E" w:rsidRDefault="00E34A0E" w:rsidP="00E34A0E">
      <w:r>
        <w:t xml:space="preserve">One of the </w:t>
      </w:r>
      <w:r w:rsidR="004B36F6">
        <w:t>key role</w:t>
      </w:r>
      <w:r>
        <w:t xml:space="preserve"> of HR professional is to make pragmatic decision regarding specific situation. So situational decision-making behaviour is </w:t>
      </w:r>
      <w:r w:rsidR="004B36F6">
        <w:t>extremely helpful</w:t>
      </w:r>
      <w:r>
        <w:t xml:space="preserve"> for the company dealing with the growth of the organization.</w:t>
      </w:r>
    </w:p>
    <w:p w14:paraId="5B80702D" w14:textId="59DA1ACD" w:rsidR="00E34A0E" w:rsidRDefault="00E34A0E" w:rsidP="00E34A0E">
      <w:r>
        <w:t>All these behaviours are crucial for HR as the main purpose of CIPD is to develop champion and better working lives that resonates with core mission to make professional lives better at work. It also contributes to making fair environment within organization that leads in happy employers and employees which results in effective working relationships (Elrayah, 2021). Thus, making a positive difference in personal and professional lives will be effective for professional HR of UK</w:t>
      </w:r>
      <w:r w:rsidR="004B36F6">
        <w:t xml:space="preserve">. </w:t>
      </w:r>
      <w:r>
        <w:t>Moreover, it is one of the best profession map to make right decision in every situation and make appropriate solutions to deal with critical threats</w:t>
      </w:r>
      <w:r w:rsidR="004B36F6">
        <w:t xml:space="preserve">. </w:t>
      </w:r>
      <w:r>
        <w:t xml:space="preserve">Hence, this principle makes sure that HR teams and organization are developing </w:t>
      </w:r>
      <w:r w:rsidR="004B36F6">
        <w:t>satisfactory solution</w:t>
      </w:r>
      <w:r>
        <w:t xml:space="preserve"> which contributes to success of the company.</w:t>
      </w:r>
    </w:p>
    <w:p w14:paraId="3F891DDA" w14:textId="488658EB" w:rsidR="00E34A0E" w:rsidRDefault="00E34A0E" w:rsidP="00F84873">
      <w:pPr>
        <w:pStyle w:val="Heading2"/>
      </w:pPr>
      <w:bookmarkStart w:id="3" w:name="_Toc112687039"/>
      <w:r w:rsidRPr="00E34A0E">
        <w:t>Explaining CIPD Map and its role in HR Professional</w:t>
      </w:r>
      <w:bookmarkEnd w:id="3"/>
    </w:p>
    <w:p w14:paraId="650E05FC" w14:textId="20D6271B" w:rsidR="00D56253" w:rsidRPr="00D56253" w:rsidRDefault="00D56253" w:rsidP="00E34A0E">
      <w:r w:rsidRPr="00D56253">
        <w:t>The role of HR has been increasing day by day and it requires to play traditional role and are now required to understand business performance (Royce and et.al., 2021)</w:t>
      </w:r>
      <w:r w:rsidR="004B36F6" w:rsidRPr="00D56253">
        <w:t xml:space="preserve">. </w:t>
      </w:r>
      <w:r w:rsidRPr="00D56253">
        <w:t xml:space="preserve">This type of Map has been used by various organization and human resource need to inform extensive programme so that it can deal with the challenges of the company in effective manner. Tesco is one of the largest and most successful organization and it make use of CIPDS professional standards which lead to develop professional framework. The retail HR of Tesco need this map due to fast grow of business and it had </w:t>
      </w:r>
      <w:r w:rsidRPr="00D56253">
        <w:lastRenderedPageBreak/>
        <w:t xml:space="preserve">to </w:t>
      </w:r>
      <w:r w:rsidR="004B36F6" w:rsidRPr="00D56253">
        <w:t>produce</w:t>
      </w:r>
      <w:r w:rsidRPr="00D56253">
        <w:t xml:space="preserve"> innovative idea to deal with business challenges. Moreover, it is important for the company to be constituent in ways it develop employees (Prikshat and et.al., 2018). Tesco have its own professional map with personal stuff and distribution of office. The CIPD areas equal to operating skills of Tesco although behaviour and bands are corresponding to work level</w:t>
      </w:r>
      <w:r w:rsidR="004B36F6" w:rsidRPr="00D56253">
        <w:t xml:space="preserve">. </w:t>
      </w:r>
      <w:r w:rsidRPr="00D56253">
        <w:t>Proctor has decided to benchmark with CIPD new map as it will give better learning opportunity to people as well as development activities for HR at Tesco. Along with this, H</w:t>
      </w:r>
      <w:r w:rsidR="008F43E5">
        <w:t>R</w:t>
      </w:r>
      <w:r w:rsidRPr="00D56253">
        <w:t xml:space="preserve"> professional teams are trying to develop framework for HR career within civil service so that it can develop their career pathways and government departments can enhance their growth rate</w:t>
      </w:r>
      <w:r w:rsidR="004B36F6" w:rsidRPr="00D56253">
        <w:t xml:space="preserve">. </w:t>
      </w:r>
      <w:r w:rsidRPr="00D56253">
        <w:t xml:space="preserve">Moreover, for civil service there are five main career lines on the map, which is leading to HR director post, particular function like planning, opportunity of earning and development, HR services and policy (Harrison and et.al., 2021). </w:t>
      </w:r>
    </w:p>
    <w:p w14:paraId="0CD5B95D" w14:textId="1871F97F" w:rsidR="00E34A0E" w:rsidRDefault="008F43E5" w:rsidP="00F84873">
      <w:pPr>
        <w:pStyle w:val="Heading2"/>
      </w:pPr>
      <w:bookmarkStart w:id="4" w:name="_Toc112687040"/>
      <w:r w:rsidRPr="008F43E5">
        <w:t>Public sector in UK is facing skill shortage</w:t>
      </w:r>
      <w:bookmarkEnd w:id="4"/>
    </w:p>
    <w:p w14:paraId="014C9C1B" w14:textId="77777777" w:rsidR="008F43E5" w:rsidRPr="008F43E5" w:rsidRDefault="008F43E5" w:rsidP="008F43E5">
      <w:r w:rsidRPr="008F43E5">
        <w:t>The covid-19 in the United Kingdom is affecting the employment within the public sector. It is the reason that United Kingdom face the skills shortage and unemployment rate. Skill in the employees is most important for United Kingdom because it helps in contribute to the economy. The employment is also increased in the UK, and it is around the 7%. Due to the covid-19 people get unskilled, and they are not getting unemployment (Mikhaylov, Esteve and Campion, 2018). It is the main reason of shortage of skilled employees. This directly affects the business productivity and its developments because the unskilled employees not able to helps in business growth and its expansion so, the company hire the skilled employed in the public sector. Facing skill shortage despite can be measure in the two ways in the economy such as skills shortage vacancies and skills gaps. The skills shortages vacancies required the right qualifications, skills, and experience for the job. The skills gap because of the existing employees do not have proficient at their job roles.</w:t>
      </w:r>
    </w:p>
    <w:p w14:paraId="730D64C3" w14:textId="27EC96D2" w:rsidR="008F43E5" w:rsidRPr="008F43E5" w:rsidRDefault="008F43E5" w:rsidP="008F43E5">
      <w:r w:rsidRPr="008F43E5">
        <w:t xml:space="preserve">In moreover, the skill shortage in the United Kingdom population also be masked by the migration, employers recruit from outside of United Kingdom to fill the vacancies and specific role in public sector. In the public sector, due to the skill's shortage vacancies the employees get unemployment (Robertson, 2020). The skill shortage increases in the United Kingdom from the 3% to 4% from last five years. The skills shortages vacancies make the 3% total volume of employments in the United Kingdom. The skill shortages reflect the economic growth of country, and it increases the competitive for the skilled workers in the labour market. There are </w:t>
      </w:r>
      <w:r w:rsidR="004B36F6" w:rsidRPr="008F43E5">
        <w:t>several types</w:t>
      </w:r>
      <w:r w:rsidRPr="008F43E5">
        <w:t xml:space="preserve"> of skill shortages which face by employers in the public sector such as technical, job specific and practical skills. There are various skills which are required in the labour market for filling the specific job such as teamwork skills, communication skills, </w:t>
      </w:r>
      <w:r w:rsidR="004B36F6" w:rsidRPr="008F43E5">
        <w:t>critical thinking skills</w:t>
      </w:r>
      <w:r w:rsidR="004B36F6">
        <w:t xml:space="preserve">. </w:t>
      </w:r>
      <w:r w:rsidRPr="008F43E5">
        <w:t xml:space="preserve">Due to increase the skilled workers demand in the competitive marketplace because of the </w:t>
      </w:r>
      <w:r w:rsidR="004B36F6" w:rsidRPr="008F43E5">
        <w:t>modern technologies</w:t>
      </w:r>
      <w:r w:rsidRPr="008F43E5">
        <w:t xml:space="preserve"> changes and become more globally competitive.</w:t>
      </w:r>
    </w:p>
    <w:p w14:paraId="677D3661" w14:textId="5BB7E755" w:rsidR="008F43E5" w:rsidRDefault="008F43E5" w:rsidP="008F43E5">
      <w:r w:rsidRPr="008F43E5">
        <w:t xml:space="preserve"> In the context of skill gap, 15% employees get skilled gap, and it is the biggest reason that UK face the skill shortages and increase the unemployment rate in the United Kingdom as compared to the 4% in the shortage skill vacancies. The skill's gap affects the 5% employees. The public sector includes the public administration, education and health have large share of skills gaps in employees. Due to the inadequate training UK faces the shortage skills in employees. Training and developments are most important for business to become suitable for specific job and fit for purpose (Patel and Patel, 2020). The skill gap and shortage of skill vacancies increase the unemployment rate so, control and manage the skills the public sector provide the adequate training and developments to employees for specific job roles. It directly impacts on the business performance and improve the business competitive advantages as well as it helps in increase the employment rate in United Kingdom.</w:t>
      </w:r>
    </w:p>
    <w:p w14:paraId="39329487" w14:textId="2CFB8498" w:rsidR="003A0310" w:rsidRDefault="003A0310" w:rsidP="00F84873">
      <w:pPr>
        <w:pStyle w:val="Heading2"/>
      </w:pPr>
      <w:bookmarkStart w:id="5" w:name="_Toc112687041"/>
      <w:r w:rsidRPr="003A0310">
        <w:lastRenderedPageBreak/>
        <w:t>Skill shortage in Health care professionals in UK</w:t>
      </w:r>
      <w:bookmarkEnd w:id="5"/>
    </w:p>
    <w:p w14:paraId="7478472D" w14:textId="4B0B8A05" w:rsidR="003A0310" w:rsidRPr="003A0310" w:rsidRDefault="003A0310" w:rsidP="003A0310">
      <w:r w:rsidRPr="003A0310">
        <w:t>Skill shortage for healthcare professionals in the United Kingdom and the skill shortage is the national trend part of the United Kingdom. In the health care professional, there has been decline within nursing graduates by 4% leaving 40</w:t>
      </w:r>
      <w:r w:rsidR="00940CDE">
        <w:t>,</w:t>
      </w:r>
      <w:r w:rsidRPr="003A0310">
        <w:t xml:space="preserve">000 nurse vacancies are unfilled. There are number of issues which affects in medicine, mental health, and social care (Drennan and Ross, 2019). The skill shortage is </w:t>
      </w:r>
      <w:r w:rsidR="004B36F6" w:rsidRPr="003A0310">
        <w:t>blamed</w:t>
      </w:r>
      <w:r w:rsidRPr="003A0310">
        <w:t xml:space="preserve"> on the Brexit, and it is resulting in the health care professions. In the health care profession, there are decreasing workforce and increasing in the demands with the aging population. There is the shortage of more than 110</w:t>
      </w:r>
      <w:r w:rsidR="00940CDE">
        <w:t>,</w:t>
      </w:r>
      <w:r w:rsidRPr="003A0310">
        <w:t xml:space="preserve">000 staff and new trained staff are also not increase quickly. Skills shortage leads the staff shortage and its toll on the health. NHS trying to cover the skill shortage, but it rapidly increases and industry facing the skill shortage and talent shortage as well as at the same time, the medical and technological advancements in medical profession are also change and skill shortage employees not able to expect the growing challenges (Merkel, Ruokolainen and Holman, 2019). </w:t>
      </w:r>
    </w:p>
    <w:p w14:paraId="481A83C0" w14:textId="28F50056" w:rsidR="003A0310" w:rsidRDefault="003A0310" w:rsidP="003A0310">
      <w:r w:rsidRPr="003A0310">
        <w:t>Health care profession is the growing industry and there are large requirements of skills and talents in employees, but NHS of United Kingdom found that skills shortage and skills gap are increase day by day. Industry is trying to fill this roles and high skilled medical positions. The health care professional is also facing the physician shortage ranging between the 61</w:t>
      </w:r>
      <w:r w:rsidR="00940CDE">
        <w:t>,</w:t>
      </w:r>
      <w:r w:rsidRPr="003A0310">
        <w:t>000 and 95</w:t>
      </w:r>
      <w:r w:rsidR="00940CDE">
        <w:t>,</w:t>
      </w:r>
      <w:r w:rsidRPr="003A0310">
        <w:t xml:space="preserve">000. The industry workforce expected to grow 16% by 2024 and United Kingdom does not have enough capacity to fill the gap due to the skill shortage in employees. </w:t>
      </w:r>
      <w:r w:rsidR="00413575">
        <w:t>T</w:t>
      </w:r>
      <w:r w:rsidRPr="003A0310">
        <w:t xml:space="preserve">here is main reason of the skill shortage in health care because of the less visible roles and it directly impact by the health care talent shortages (Brunello and Wruuck, 2019). The talent challenges affect the employees’ career and growing gig economy as well as it directly impacts on the health care industry and its organizations. </w:t>
      </w:r>
    </w:p>
    <w:p w14:paraId="72366F16" w14:textId="43118A1A" w:rsidR="00413575" w:rsidRPr="00413575" w:rsidRDefault="00413575" w:rsidP="00F84873">
      <w:pPr>
        <w:pStyle w:val="Heading2"/>
      </w:pPr>
      <w:bookmarkStart w:id="6" w:name="_Toc112687042"/>
      <w:r w:rsidRPr="00413575">
        <w:t>CONCLUSION</w:t>
      </w:r>
      <w:bookmarkEnd w:id="6"/>
    </w:p>
    <w:p w14:paraId="190D69F7" w14:textId="3E7FC8FE" w:rsidR="00413575" w:rsidRDefault="00413575" w:rsidP="003A0310">
      <w:r w:rsidRPr="00413575">
        <w:t>As the conclusion, the skill shortage is happening when the staff found difficulties with the right skill with right jobs. In United Kingdom, there are skill shortage in the health care profession and public sector, and it leads in unemployment rate this report also discussed the HR profession in the United Kingdom and map could be applied to the HR professionals those who are working on the global scale regardless size of organization and sectors. This report elaborated the skill shortages in the health care and public sector and discussed the CIPD.</w:t>
      </w:r>
    </w:p>
    <w:p w14:paraId="474E8D04" w14:textId="2B84BD01" w:rsidR="00413575" w:rsidRDefault="00413575" w:rsidP="003A0310"/>
    <w:p w14:paraId="1E538E15" w14:textId="067E7062" w:rsidR="00413575" w:rsidRDefault="00413575" w:rsidP="003A0310"/>
    <w:p w14:paraId="3BAA0E48" w14:textId="05F2C038" w:rsidR="00413575" w:rsidRDefault="00413575" w:rsidP="003A0310"/>
    <w:p w14:paraId="4CC4D293" w14:textId="35CF2E04" w:rsidR="00413575" w:rsidRDefault="00413575" w:rsidP="003A0310"/>
    <w:p w14:paraId="68251668" w14:textId="71D99481" w:rsidR="00413575" w:rsidRDefault="00413575" w:rsidP="003A0310"/>
    <w:p w14:paraId="43231B50" w14:textId="5EAA00D9" w:rsidR="00413575" w:rsidRDefault="00413575" w:rsidP="003A0310"/>
    <w:p w14:paraId="3AEF5B60" w14:textId="2E1B9F17" w:rsidR="00F84873" w:rsidRDefault="00F84873" w:rsidP="003A0310"/>
    <w:p w14:paraId="74B2F079" w14:textId="0FC037DD" w:rsidR="009A5CA3" w:rsidRDefault="009A5CA3" w:rsidP="003A0310"/>
    <w:p w14:paraId="5C2BCDF5" w14:textId="77777777" w:rsidR="009A5CA3" w:rsidRDefault="009A5CA3" w:rsidP="003A0310"/>
    <w:p w14:paraId="5614A4B6" w14:textId="77777777" w:rsidR="00413575" w:rsidRDefault="00413575" w:rsidP="00F84873">
      <w:pPr>
        <w:pStyle w:val="Heading2"/>
      </w:pPr>
      <w:bookmarkStart w:id="7" w:name="_Toc112687043"/>
      <w:r w:rsidRPr="00413575">
        <w:lastRenderedPageBreak/>
        <w:t>REFERENCES</w:t>
      </w:r>
      <w:bookmarkEnd w:id="7"/>
    </w:p>
    <w:p w14:paraId="7CEF6D8B" w14:textId="70FFB766" w:rsidR="00413575" w:rsidRDefault="00413575" w:rsidP="00413575">
      <w:pPr>
        <w:rPr>
          <w:rFonts w:asciiTheme="majorHAnsi" w:eastAsiaTheme="majorEastAsia" w:hAnsiTheme="majorHAnsi" w:cstheme="majorBidi"/>
          <w:color w:val="AA610D" w:themeColor="accent1" w:themeShade="BF"/>
          <w:sz w:val="26"/>
          <w:szCs w:val="26"/>
        </w:rPr>
      </w:pPr>
      <w:r w:rsidRPr="00413575">
        <w:rPr>
          <w:rFonts w:asciiTheme="majorHAnsi" w:eastAsiaTheme="majorEastAsia" w:hAnsiTheme="majorHAnsi" w:cstheme="majorBidi"/>
          <w:color w:val="AA610D" w:themeColor="accent1" w:themeShade="BF"/>
          <w:sz w:val="26"/>
          <w:szCs w:val="26"/>
        </w:rPr>
        <w:t>Books and journals</w:t>
      </w:r>
    </w:p>
    <w:p w14:paraId="126F7F09" w14:textId="77777777" w:rsidR="00413575" w:rsidRPr="00413575" w:rsidRDefault="00413575" w:rsidP="00413575">
      <w:r w:rsidRPr="00413575">
        <w:t>Brunello, G. and Wruuck, P., 2019. Skill shortages and skill mismatch in Europe: A review of the literature.</w:t>
      </w:r>
    </w:p>
    <w:p w14:paraId="5A69330B" w14:textId="77777777" w:rsidR="00413575" w:rsidRPr="00413575" w:rsidRDefault="00413575" w:rsidP="00413575">
      <w:r w:rsidRPr="00413575">
        <w:t>Drennan, V.M. and Ross, F., 2019. Global nurse shortages: The facts, the impact and action for change. British medical bulletin.130(1). pp.25-37.</w:t>
      </w:r>
    </w:p>
    <w:p w14:paraId="10D809DF" w14:textId="77777777" w:rsidR="00413575" w:rsidRPr="00413575" w:rsidRDefault="00413575" w:rsidP="00413575">
      <w:r w:rsidRPr="00413575">
        <w:t>Elrayah, M., 2021. Can business ethics-based education improve HR graduates’ employability, knowledge, skills, and competence? Journal of Education for Business. 96(8). pp.522-529.</w:t>
      </w:r>
    </w:p>
    <w:p w14:paraId="4AFF7C23" w14:textId="77777777" w:rsidR="00413575" w:rsidRPr="00413575" w:rsidRDefault="00413575" w:rsidP="00413575">
      <w:r w:rsidRPr="00413575">
        <w:t>Greasley, K. and Thomas, P., 2020. HR analytics: The onto‐epistemology and politics of metricised HRM. Human Resource Management Journal. 30(4). pp.494-507.</w:t>
      </w:r>
    </w:p>
    <w:p w14:paraId="464A3989" w14:textId="77777777" w:rsidR="00413575" w:rsidRPr="00413575" w:rsidRDefault="00413575" w:rsidP="00413575">
      <w:r w:rsidRPr="00413575">
        <w:t>Harrison, P. and et.al., 2021. HRD professional education provision in the UK: past, present, and future. Human Resource Development International. 24(2). pp.200-218.</w:t>
      </w:r>
    </w:p>
    <w:p w14:paraId="288E090C" w14:textId="77777777" w:rsidR="00413575" w:rsidRPr="00413575" w:rsidRDefault="00413575" w:rsidP="00413575">
      <w:r w:rsidRPr="00413575">
        <w:t>Merkel, S., Ruokolainen, M. and Holman, D., 2019. Challenges and practices in promoting (ageing) employees working career in the health care sector–case studies from Germany, Finland, and the UK. BMC health services research.19(1). pp.1-12.</w:t>
      </w:r>
    </w:p>
    <w:p w14:paraId="6BFDE7C0" w14:textId="77777777" w:rsidR="00413575" w:rsidRPr="00413575" w:rsidRDefault="00413575" w:rsidP="00413575">
      <w:r w:rsidRPr="00413575">
        <w:t>Mikhaylov, S.J., Esteve, M. and Campion, A., 2018. Artificial intelligence for the public sector: opportunities and challenges of cross-sector collaboration. Philosophical transactions of the royal society a: mathematical, physical, and engineering sciences.376(2128), p.20170357.</w:t>
      </w:r>
    </w:p>
    <w:p w14:paraId="06B09B27" w14:textId="77777777" w:rsidR="00413575" w:rsidRPr="00413575" w:rsidRDefault="00413575" w:rsidP="00413575">
      <w:r w:rsidRPr="00413575">
        <w:t>Patel, V.B. and Patel, V.C., 2020. Empirical study on employability skill. International Journal of Advanced Research in Management and Social Sciences. 9(1). pp.37-57.</w:t>
      </w:r>
    </w:p>
    <w:p w14:paraId="403CD7F2" w14:textId="77777777" w:rsidR="00413575" w:rsidRPr="00413575" w:rsidRDefault="00413575" w:rsidP="00413575">
      <w:r w:rsidRPr="00413575">
        <w:t>Prikshat, V. and et.al., 2018. Indian HR competency modelling: Profiling, mapping, and an investigation of HRM roles and competencies. The Journal of Developing Areas. 52(4). pp.269-282.</w:t>
      </w:r>
    </w:p>
    <w:p w14:paraId="79354244" w14:textId="77777777" w:rsidR="00413575" w:rsidRPr="00413575" w:rsidRDefault="00413575" w:rsidP="00413575">
      <w:r w:rsidRPr="00413575">
        <w:t>Robertson, R.W., 2020. Bridging the Skill Gap in the Bahamas: Perceptions of Employers. I-Manager's Journal on Management.15(3). p.7.</w:t>
      </w:r>
    </w:p>
    <w:p w14:paraId="0B3C255D" w14:textId="77777777" w:rsidR="00413575" w:rsidRPr="00413575" w:rsidRDefault="00413575" w:rsidP="00413575">
      <w:r w:rsidRPr="00413575">
        <w:t>Royce, M., Jariwala, J., Petzer, M. and Turner, J., 2021. Perspectives of authentic assessment and professional practice interventions in teaching and learning. In SHS Web of Conferences (Vol. 99, p. 01033). EDP Sciences.</w:t>
      </w:r>
    </w:p>
    <w:p w14:paraId="1D2BC9BB" w14:textId="1D72219A" w:rsidR="00413575" w:rsidRPr="00413575" w:rsidRDefault="00413575" w:rsidP="00413575">
      <w:r w:rsidRPr="00413575">
        <w:t>Van den Berg, M. J., Stander, M. W. and Van der Vaart, L., 2020. An exploration of key human resource practitioner competencies in a digitally transformed organisation. SA Journal of Human Resource Management. 18. p.13.</w:t>
      </w:r>
    </w:p>
    <w:sectPr w:rsidR="00413575" w:rsidRPr="004135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524"/>
    <w:rsid w:val="00024993"/>
    <w:rsid w:val="002249FA"/>
    <w:rsid w:val="00310578"/>
    <w:rsid w:val="003A0310"/>
    <w:rsid w:val="00413575"/>
    <w:rsid w:val="00467C59"/>
    <w:rsid w:val="004B36F6"/>
    <w:rsid w:val="004D761D"/>
    <w:rsid w:val="008D3152"/>
    <w:rsid w:val="008F43E5"/>
    <w:rsid w:val="00940CDE"/>
    <w:rsid w:val="009A5CA3"/>
    <w:rsid w:val="009A6524"/>
    <w:rsid w:val="00A6215E"/>
    <w:rsid w:val="00B56D53"/>
    <w:rsid w:val="00B92CDB"/>
    <w:rsid w:val="00BE0DBD"/>
    <w:rsid w:val="00D14B7F"/>
    <w:rsid w:val="00D56253"/>
    <w:rsid w:val="00E34A0E"/>
    <w:rsid w:val="00F84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11AB9"/>
  <w15:chartTrackingRefBased/>
  <w15:docId w15:val="{B6BFF435-D8B4-4C1C-9522-AE4DBE0C0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49FA"/>
    <w:pPr>
      <w:keepNext/>
      <w:keepLines/>
      <w:spacing w:before="240" w:after="0"/>
      <w:outlineLvl w:val="0"/>
    </w:pPr>
    <w:rPr>
      <w:rFonts w:asciiTheme="majorHAnsi" w:eastAsiaTheme="majorEastAsia" w:hAnsiTheme="majorHAnsi" w:cstheme="majorBidi"/>
      <w:color w:val="AA610D" w:themeColor="accent1" w:themeShade="BF"/>
      <w:sz w:val="32"/>
      <w:szCs w:val="32"/>
    </w:rPr>
  </w:style>
  <w:style w:type="paragraph" w:styleId="Heading2">
    <w:name w:val="heading 2"/>
    <w:basedOn w:val="Normal"/>
    <w:next w:val="Normal"/>
    <w:link w:val="Heading2Char"/>
    <w:uiPriority w:val="9"/>
    <w:unhideWhenUsed/>
    <w:qFormat/>
    <w:rsid w:val="002249FA"/>
    <w:pPr>
      <w:keepNext/>
      <w:keepLines/>
      <w:spacing w:before="40" w:after="0"/>
      <w:outlineLvl w:val="1"/>
    </w:pPr>
    <w:rPr>
      <w:rFonts w:asciiTheme="majorHAnsi" w:eastAsiaTheme="majorEastAsia" w:hAnsiTheme="majorHAnsi" w:cstheme="majorBidi"/>
      <w:color w:val="AA610D"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2249FA"/>
    <w:pPr>
      <w:pBdr>
        <w:top w:val="single" w:sz="4" w:space="10" w:color="E48312" w:themeColor="accent1"/>
        <w:bottom w:val="single" w:sz="4" w:space="10" w:color="E48312" w:themeColor="accent1"/>
      </w:pBdr>
      <w:spacing w:before="360" w:after="360"/>
      <w:ind w:left="864" w:right="864"/>
      <w:jc w:val="center"/>
    </w:pPr>
    <w:rPr>
      <w:i/>
      <w:iCs/>
      <w:color w:val="E48312" w:themeColor="accent1"/>
    </w:rPr>
  </w:style>
  <w:style w:type="character" w:customStyle="1" w:styleId="IntenseQuoteChar">
    <w:name w:val="Intense Quote Char"/>
    <w:basedOn w:val="DefaultParagraphFont"/>
    <w:link w:val="IntenseQuote"/>
    <w:uiPriority w:val="30"/>
    <w:rsid w:val="002249FA"/>
    <w:rPr>
      <w:i/>
      <w:iCs/>
      <w:color w:val="E48312" w:themeColor="accent1"/>
    </w:rPr>
  </w:style>
  <w:style w:type="character" w:customStyle="1" w:styleId="Heading1Char">
    <w:name w:val="Heading 1 Char"/>
    <w:basedOn w:val="DefaultParagraphFont"/>
    <w:link w:val="Heading1"/>
    <w:uiPriority w:val="9"/>
    <w:rsid w:val="002249FA"/>
    <w:rPr>
      <w:rFonts w:asciiTheme="majorHAnsi" w:eastAsiaTheme="majorEastAsia" w:hAnsiTheme="majorHAnsi" w:cstheme="majorBidi"/>
      <w:color w:val="AA610D" w:themeColor="accent1" w:themeShade="BF"/>
      <w:sz w:val="32"/>
      <w:szCs w:val="32"/>
    </w:rPr>
  </w:style>
  <w:style w:type="paragraph" w:styleId="TOCHeading">
    <w:name w:val="TOC Heading"/>
    <w:basedOn w:val="Heading1"/>
    <w:next w:val="Normal"/>
    <w:uiPriority w:val="39"/>
    <w:unhideWhenUsed/>
    <w:qFormat/>
    <w:rsid w:val="002249FA"/>
    <w:pPr>
      <w:outlineLvl w:val="9"/>
    </w:pPr>
    <w:rPr>
      <w:lang w:val="en-US"/>
    </w:rPr>
  </w:style>
  <w:style w:type="character" w:customStyle="1" w:styleId="Heading2Char">
    <w:name w:val="Heading 2 Char"/>
    <w:basedOn w:val="DefaultParagraphFont"/>
    <w:link w:val="Heading2"/>
    <w:uiPriority w:val="9"/>
    <w:rsid w:val="002249FA"/>
    <w:rPr>
      <w:rFonts w:asciiTheme="majorHAnsi" w:eastAsiaTheme="majorEastAsia" w:hAnsiTheme="majorHAnsi" w:cstheme="majorBidi"/>
      <w:color w:val="AA610D" w:themeColor="accent1" w:themeShade="BF"/>
      <w:sz w:val="26"/>
      <w:szCs w:val="26"/>
    </w:rPr>
  </w:style>
  <w:style w:type="paragraph" w:styleId="TOC2">
    <w:name w:val="toc 2"/>
    <w:basedOn w:val="Normal"/>
    <w:next w:val="Normal"/>
    <w:autoRedefine/>
    <w:uiPriority w:val="39"/>
    <w:unhideWhenUsed/>
    <w:rsid w:val="002249FA"/>
    <w:pPr>
      <w:spacing w:after="100"/>
      <w:ind w:left="220"/>
    </w:pPr>
  </w:style>
  <w:style w:type="character" w:styleId="Hyperlink">
    <w:name w:val="Hyperlink"/>
    <w:basedOn w:val="DefaultParagraphFont"/>
    <w:uiPriority w:val="99"/>
    <w:unhideWhenUsed/>
    <w:rsid w:val="002249FA"/>
    <w:rPr>
      <w:color w:val="2998E3"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docProps/app.xml><?xml version="1.0" encoding="utf-8"?>
<Properties xmlns="http://schemas.openxmlformats.org/officeDocument/2006/extended-properties" xmlns:vt="http://schemas.openxmlformats.org/officeDocument/2006/docPropsVTypes">
  <Template>Normal</Template>
  <TotalTime>122</TotalTime>
  <Pages>1</Pages>
  <Words>2110</Words>
  <Characters>12033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 (2029005)</cp:lastModifiedBy>
  <cp:revision>12</cp:revision>
  <dcterms:created xsi:type="dcterms:W3CDTF">2022-08-13T18:48:00Z</dcterms:created>
  <dcterms:modified xsi:type="dcterms:W3CDTF">2022-08-29T16:37:00Z</dcterms:modified>
</cp:coreProperties>
</file>