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C871724" w14:textId="53997723" w:rsidR="00301299" w:rsidRPr="00294966" w:rsidRDefault="003879E7" w:rsidP="00301299">
      <w:pPr>
        <w:jc w:val="center"/>
        <w:rPr>
          <w:sz w:val="32"/>
          <w:szCs w:val="32"/>
        </w:rPr>
      </w:pPr>
      <w:r w:rsidRPr="00294966">
        <w:rPr>
          <w:sz w:val="72"/>
          <w:szCs w:val="72"/>
        </w:rPr>
        <w:t>Electronic Circuits Testing and Applications</w:t>
      </w:r>
    </w:p>
    <w:p w14:paraId="34E74634" w14:textId="73DB7E75" w:rsidR="00301299" w:rsidRPr="00301299" w:rsidRDefault="00B0457E" w:rsidP="00301299">
      <w:pPr>
        <w:jc w:val="center"/>
        <w:rPr>
          <w:sz w:val="36"/>
          <w:szCs w:val="36"/>
        </w:rPr>
      </w:pPr>
      <w:r w:rsidRPr="003879E7">
        <w:rPr>
          <w:sz w:val="36"/>
          <w:szCs w:val="36"/>
        </w:rPr>
        <w:t>Electrical Control Systems</w:t>
      </w:r>
      <w:r w:rsidR="008B05DA" w:rsidRPr="003879E7">
        <w:rPr>
          <w:sz w:val="36"/>
          <w:szCs w:val="36"/>
        </w:rPr>
        <w:t xml:space="preserve"> </w:t>
      </w:r>
      <w:r w:rsidR="003879E7">
        <w:rPr>
          <w:sz w:val="36"/>
          <w:szCs w:val="36"/>
        </w:rPr>
        <w:t>ACHA4010</w:t>
      </w:r>
    </w:p>
    <w:p w14:paraId="75602CC8" w14:textId="77777777" w:rsidR="00301299" w:rsidRDefault="00301299" w:rsidP="00301299">
      <w:pPr>
        <w:jc w:val="center"/>
        <w:rPr>
          <w:sz w:val="32"/>
          <w:szCs w:val="32"/>
        </w:rPr>
      </w:pPr>
    </w:p>
    <w:p w14:paraId="53BFEA00" w14:textId="77777777" w:rsidR="00301299" w:rsidRDefault="00301299" w:rsidP="00301299">
      <w:pPr>
        <w:jc w:val="center"/>
        <w:rPr>
          <w:sz w:val="32"/>
          <w:szCs w:val="32"/>
        </w:rPr>
      </w:pPr>
    </w:p>
    <w:p w14:paraId="5ECC3549" w14:textId="77777777" w:rsidR="00301299" w:rsidRDefault="00301299" w:rsidP="00301299">
      <w:pPr>
        <w:jc w:val="center"/>
        <w:rPr>
          <w:sz w:val="32"/>
          <w:szCs w:val="32"/>
        </w:rPr>
      </w:pP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22892D1A" w14:textId="7F7096A8" w:rsidR="00301299" w:rsidRPr="00102B69" w:rsidRDefault="00881467" w:rsidP="00301299">
      <w:pPr>
        <w:jc w:val="center"/>
        <w:rPr>
          <w:sz w:val="40"/>
          <w:szCs w:val="40"/>
        </w:rPr>
      </w:pPr>
      <w:r w:rsidRPr="00102B69">
        <w:rPr>
          <w:sz w:val="32"/>
          <w:szCs w:val="32"/>
        </w:rPr>
        <w:t>Hugo Upsall</w:t>
      </w:r>
    </w:p>
    <w:p w14:paraId="6BFE1304" w14:textId="54C0C22E" w:rsidR="00301299" w:rsidRPr="00102B69" w:rsidRDefault="00881467" w:rsidP="00301299">
      <w:pPr>
        <w:jc w:val="center"/>
      </w:pPr>
      <w:r w:rsidRPr="00102B69">
        <w:rPr>
          <w:sz w:val="24"/>
          <w:szCs w:val="24"/>
        </w:rPr>
        <w:t>2205193</w:t>
      </w:r>
    </w:p>
    <w:p w14:paraId="5E3CE57E" w14:textId="2A766FF4" w:rsidR="00301299" w:rsidRDefault="00881467" w:rsidP="00301299">
      <w:pPr>
        <w:jc w:val="center"/>
        <w:sectPr w:rsidR="00301299" w:rsidSect="00962E5F">
          <w:headerReference w:type="default" r:id="rId12"/>
          <w:footerReference w:type="default" r:id="rId13"/>
          <w:pgSz w:w="11906" w:h="16838"/>
          <w:pgMar w:top="1440" w:right="1440" w:bottom="1440" w:left="1440" w:header="708" w:footer="708" w:gutter="0"/>
          <w:cols w:space="708"/>
          <w:titlePg/>
          <w:docGrid w:linePitch="360"/>
        </w:sectPr>
      </w:pPr>
      <w:r>
        <w:t xml:space="preserve">April </w:t>
      </w:r>
      <w:r w:rsidR="00102B69">
        <w:t>2023</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48C20D8B" w14:textId="292EDBFC" w:rsidR="00150D41" w:rsidRDefault="00B25D2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1365722" w:history="1">
            <w:r w:rsidR="00150D41" w:rsidRPr="00BF1E29">
              <w:rPr>
                <w:rStyle w:val="Hyperlink"/>
                <w:noProof/>
              </w:rPr>
              <w:t>1</w:t>
            </w:r>
            <w:r w:rsidR="00150D41">
              <w:rPr>
                <w:rFonts w:eastAsiaTheme="minorEastAsia"/>
                <w:noProof/>
                <w:lang w:eastAsia="en-GB"/>
              </w:rPr>
              <w:tab/>
            </w:r>
            <w:r w:rsidR="00150D41" w:rsidRPr="00BF1E29">
              <w:rPr>
                <w:rStyle w:val="Hyperlink"/>
                <w:noProof/>
              </w:rPr>
              <w:t>Task 1</w:t>
            </w:r>
            <w:r w:rsidR="00150D41">
              <w:rPr>
                <w:noProof/>
                <w:webHidden/>
              </w:rPr>
              <w:tab/>
            </w:r>
            <w:r w:rsidR="00150D41">
              <w:rPr>
                <w:noProof/>
                <w:webHidden/>
              </w:rPr>
              <w:fldChar w:fldCharType="begin"/>
            </w:r>
            <w:r w:rsidR="00150D41">
              <w:rPr>
                <w:noProof/>
                <w:webHidden/>
              </w:rPr>
              <w:instrText xml:space="preserve"> PAGEREF _Toc131365722 \h </w:instrText>
            </w:r>
            <w:r w:rsidR="00150D41">
              <w:rPr>
                <w:noProof/>
                <w:webHidden/>
              </w:rPr>
            </w:r>
            <w:r w:rsidR="00150D41">
              <w:rPr>
                <w:noProof/>
                <w:webHidden/>
              </w:rPr>
              <w:fldChar w:fldCharType="separate"/>
            </w:r>
            <w:r w:rsidR="00150D41">
              <w:rPr>
                <w:noProof/>
                <w:webHidden/>
              </w:rPr>
              <w:t>1</w:t>
            </w:r>
            <w:r w:rsidR="00150D41">
              <w:rPr>
                <w:noProof/>
                <w:webHidden/>
              </w:rPr>
              <w:fldChar w:fldCharType="end"/>
            </w:r>
          </w:hyperlink>
        </w:p>
        <w:p w14:paraId="578E5CD8" w14:textId="47B0987A" w:rsidR="00150D41" w:rsidRDefault="00150D41">
          <w:pPr>
            <w:pStyle w:val="TOC2"/>
            <w:tabs>
              <w:tab w:val="left" w:pos="880"/>
              <w:tab w:val="right" w:leader="dot" w:pos="9016"/>
            </w:tabs>
            <w:rPr>
              <w:rFonts w:eastAsiaTheme="minorEastAsia"/>
              <w:noProof/>
              <w:lang w:eastAsia="en-GB"/>
            </w:rPr>
          </w:pPr>
          <w:hyperlink w:anchor="_Toc131365723" w:history="1">
            <w:r w:rsidRPr="00BF1E29">
              <w:rPr>
                <w:rStyle w:val="Hyperlink"/>
                <w:noProof/>
              </w:rPr>
              <w:t>1.1</w:t>
            </w:r>
            <w:r>
              <w:rPr>
                <w:rFonts w:eastAsiaTheme="minorEastAsia"/>
                <w:noProof/>
                <w:lang w:eastAsia="en-GB"/>
              </w:rPr>
              <w:tab/>
            </w:r>
            <w:r w:rsidRPr="00BF1E29">
              <w:rPr>
                <w:rStyle w:val="Hyperlink"/>
                <w:noProof/>
              </w:rPr>
              <w:t>A</w:t>
            </w:r>
            <w:r>
              <w:rPr>
                <w:noProof/>
                <w:webHidden/>
              </w:rPr>
              <w:tab/>
            </w:r>
            <w:r>
              <w:rPr>
                <w:noProof/>
                <w:webHidden/>
              </w:rPr>
              <w:fldChar w:fldCharType="begin"/>
            </w:r>
            <w:r>
              <w:rPr>
                <w:noProof/>
                <w:webHidden/>
              </w:rPr>
              <w:instrText xml:space="preserve"> PAGEREF _Toc131365723 \h </w:instrText>
            </w:r>
            <w:r>
              <w:rPr>
                <w:noProof/>
                <w:webHidden/>
              </w:rPr>
            </w:r>
            <w:r>
              <w:rPr>
                <w:noProof/>
                <w:webHidden/>
              </w:rPr>
              <w:fldChar w:fldCharType="separate"/>
            </w:r>
            <w:r>
              <w:rPr>
                <w:noProof/>
                <w:webHidden/>
              </w:rPr>
              <w:t>1</w:t>
            </w:r>
            <w:r>
              <w:rPr>
                <w:noProof/>
                <w:webHidden/>
              </w:rPr>
              <w:fldChar w:fldCharType="end"/>
            </w:r>
          </w:hyperlink>
        </w:p>
        <w:p w14:paraId="0B8CB206" w14:textId="470AED7A" w:rsidR="00150D41" w:rsidRDefault="00150D41">
          <w:pPr>
            <w:pStyle w:val="TOC2"/>
            <w:tabs>
              <w:tab w:val="left" w:pos="880"/>
              <w:tab w:val="right" w:leader="dot" w:pos="9016"/>
            </w:tabs>
            <w:rPr>
              <w:rFonts w:eastAsiaTheme="minorEastAsia"/>
              <w:noProof/>
              <w:lang w:eastAsia="en-GB"/>
            </w:rPr>
          </w:pPr>
          <w:hyperlink w:anchor="_Toc131365724" w:history="1">
            <w:r w:rsidRPr="00BF1E29">
              <w:rPr>
                <w:rStyle w:val="Hyperlink"/>
                <w:noProof/>
              </w:rPr>
              <w:t>1.2</w:t>
            </w:r>
            <w:r>
              <w:rPr>
                <w:rFonts w:eastAsiaTheme="minorEastAsia"/>
                <w:noProof/>
                <w:lang w:eastAsia="en-GB"/>
              </w:rPr>
              <w:tab/>
            </w:r>
            <w:r w:rsidRPr="00BF1E29">
              <w:rPr>
                <w:rStyle w:val="Hyperlink"/>
                <w:noProof/>
              </w:rPr>
              <w:t>B</w:t>
            </w:r>
            <w:r>
              <w:rPr>
                <w:noProof/>
                <w:webHidden/>
              </w:rPr>
              <w:tab/>
            </w:r>
            <w:r>
              <w:rPr>
                <w:noProof/>
                <w:webHidden/>
              </w:rPr>
              <w:fldChar w:fldCharType="begin"/>
            </w:r>
            <w:r>
              <w:rPr>
                <w:noProof/>
                <w:webHidden/>
              </w:rPr>
              <w:instrText xml:space="preserve"> PAGEREF _Toc131365724 \h </w:instrText>
            </w:r>
            <w:r>
              <w:rPr>
                <w:noProof/>
                <w:webHidden/>
              </w:rPr>
            </w:r>
            <w:r>
              <w:rPr>
                <w:noProof/>
                <w:webHidden/>
              </w:rPr>
              <w:fldChar w:fldCharType="separate"/>
            </w:r>
            <w:r>
              <w:rPr>
                <w:noProof/>
                <w:webHidden/>
              </w:rPr>
              <w:t>1</w:t>
            </w:r>
            <w:r>
              <w:rPr>
                <w:noProof/>
                <w:webHidden/>
              </w:rPr>
              <w:fldChar w:fldCharType="end"/>
            </w:r>
          </w:hyperlink>
        </w:p>
        <w:p w14:paraId="2F9644B5" w14:textId="7EC9F70E" w:rsidR="00150D41" w:rsidRDefault="00150D41">
          <w:pPr>
            <w:pStyle w:val="TOC2"/>
            <w:tabs>
              <w:tab w:val="left" w:pos="880"/>
              <w:tab w:val="right" w:leader="dot" w:pos="9016"/>
            </w:tabs>
            <w:rPr>
              <w:rFonts w:eastAsiaTheme="minorEastAsia"/>
              <w:noProof/>
              <w:lang w:eastAsia="en-GB"/>
            </w:rPr>
          </w:pPr>
          <w:hyperlink w:anchor="_Toc131365725" w:history="1">
            <w:r w:rsidRPr="00BF1E29">
              <w:rPr>
                <w:rStyle w:val="Hyperlink"/>
                <w:noProof/>
              </w:rPr>
              <w:t>1.3</w:t>
            </w:r>
            <w:r>
              <w:rPr>
                <w:rFonts w:eastAsiaTheme="minorEastAsia"/>
                <w:noProof/>
                <w:lang w:eastAsia="en-GB"/>
              </w:rPr>
              <w:tab/>
            </w:r>
            <w:r w:rsidRPr="00BF1E29">
              <w:rPr>
                <w:rStyle w:val="Hyperlink"/>
                <w:noProof/>
              </w:rPr>
              <w:t>c (i)</w:t>
            </w:r>
            <w:r>
              <w:rPr>
                <w:noProof/>
                <w:webHidden/>
              </w:rPr>
              <w:tab/>
            </w:r>
            <w:r>
              <w:rPr>
                <w:noProof/>
                <w:webHidden/>
              </w:rPr>
              <w:fldChar w:fldCharType="begin"/>
            </w:r>
            <w:r>
              <w:rPr>
                <w:noProof/>
                <w:webHidden/>
              </w:rPr>
              <w:instrText xml:space="preserve"> PAGEREF _Toc131365725 \h </w:instrText>
            </w:r>
            <w:r>
              <w:rPr>
                <w:noProof/>
                <w:webHidden/>
              </w:rPr>
            </w:r>
            <w:r>
              <w:rPr>
                <w:noProof/>
                <w:webHidden/>
              </w:rPr>
              <w:fldChar w:fldCharType="separate"/>
            </w:r>
            <w:r>
              <w:rPr>
                <w:noProof/>
                <w:webHidden/>
              </w:rPr>
              <w:t>1</w:t>
            </w:r>
            <w:r>
              <w:rPr>
                <w:noProof/>
                <w:webHidden/>
              </w:rPr>
              <w:fldChar w:fldCharType="end"/>
            </w:r>
          </w:hyperlink>
        </w:p>
        <w:p w14:paraId="32D693E5" w14:textId="29E089B6" w:rsidR="00150D41" w:rsidRDefault="00150D41">
          <w:pPr>
            <w:pStyle w:val="TOC2"/>
            <w:tabs>
              <w:tab w:val="left" w:pos="880"/>
              <w:tab w:val="right" w:leader="dot" w:pos="9016"/>
            </w:tabs>
            <w:rPr>
              <w:rFonts w:eastAsiaTheme="minorEastAsia"/>
              <w:noProof/>
              <w:lang w:eastAsia="en-GB"/>
            </w:rPr>
          </w:pPr>
          <w:hyperlink w:anchor="_Toc131365726" w:history="1">
            <w:r w:rsidRPr="00BF1E29">
              <w:rPr>
                <w:rStyle w:val="Hyperlink"/>
                <w:noProof/>
              </w:rPr>
              <w:t>1.4</w:t>
            </w:r>
            <w:r>
              <w:rPr>
                <w:rFonts w:eastAsiaTheme="minorEastAsia"/>
                <w:noProof/>
                <w:lang w:eastAsia="en-GB"/>
              </w:rPr>
              <w:tab/>
            </w:r>
            <w:r w:rsidRPr="00BF1E29">
              <w:rPr>
                <w:rStyle w:val="Hyperlink"/>
                <w:noProof/>
              </w:rPr>
              <w:t>c (ii)</w:t>
            </w:r>
            <w:r>
              <w:rPr>
                <w:noProof/>
                <w:webHidden/>
              </w:rPr>
              <w:tab/>
            </w:r>
            <w:r>
              <w:rPr>
                <w:noProof/>
                <w:webHidden/>
              </w:rPr>
              <w:fldChar w:fldCharType="begin"/>
            </w:r>
            <w:r>
              <w:rPr>
                <w:noProof/>
                <w:webHidden/>
              </w:rPr>
              <w:instrText xml:space="preserve"> PAGEREF _Toc131365726 \h </w:instrText>
            </w:r>
            <w:r>
              <w:rPr>
                <w:noProof/>
                <w:webHidden/>
              </w:rPr>
            </w:r>
            <w:r>
              <w:rPr>
                <w:noProof/>
                <w:webHidden/>
              </w:rPr>
              <w:fldChar w:fldCharType="separate"/>
            </w:r>
            <w:r>
              <w:rPr>
                <w:noProof/>
                <w:webHidden/>
              </w:rPr>
              <w:t>1</w:t>
            </w:r>
            <w:r>
              <w:rPr>
                <w:noProof/>
                <w:webHidden/>
              </w:rPr>
              <w:fldChar w:fldCharType="end"/>
            </w:r>
          </w:hyperlink>
        </w:p>
        <w:p w14:paraId="6CF47E3F" w14:textId="25C9AD95" w:rsidR="00150D41" w:rsidRDefault="00150D41">
          <w:pPr>
            <w:pStyle w:val="TOC2"/>
            <w:tabs>
              <w:tab w:val="left" w:pos="880"/>
              <w:tab w:val="right" w:leader="dot" w:pos="9016"/>
            </w:tabs>
            <w:rPr>
              <w:rFonts w:eastAsiaTheme="minorEastAsia"/>
              <w:noProof/>
              <w:lang w:eastAsia="en-GB"/>
            </w:rPr>
          </w:pPr>
          <w:hyperlink w:anchor="_Toc131365727" w:history="1">
            <w:r w:rsidRPr="00BF1E29">
              <w:rPr>
                <w:rStyle w:val="Hyperlink"/>
                <w:noProof/>
              </w:rPr>
              <w:t>1.5</w:t>
            </w:r>
            <w:r>
              <w:rPr>
                <w:rFonts w:eastAsiaTheme="minorEastAsia"/>
                <w:noProof/>
                <w:lang w:eastAsia="en-GB"/>
              </w:rPr>
              <w:tab/>
            </w:r>
            <w:r w:rsidRPr="00BF1E29">
              <w:rPr>
                <w:rStyle w:val="Hyperlink"/>
                <w:noProof/>
              </w:rPr>
              <w:t>c (iii)</w:t>
            </w:r>
            <w:r>
              <w:rPr>
                <w:noProof/>
                <w:webHidden/>
              </w:rPr>
              <w:tab/>
            </w:r>
            <w:r>
              <w:rPr>
                <w:noProof/>
                <w:webHidden/>
              </w:rPr>
              <w:fldChar w:fldCharType="begin"/>
            </w:r>
            <w:r>
              <w:rPr>
                <w:noProof/>
                <w:webHidden/>
              </w:rPr>
              <w:instrText xml:space="preserve"> PAGEREF _Toc131365727 \h </w:instrText>
            </w:r>
            <w:r>
              <w:rPr>
                <w:noProof/>
                <w:webHidden/>
              </w:rPr>
            </w:r>
            <w:r>
              <w:rPr>
                <w:noProof/>
                <w:webHidden/>
              </w:rPr>
              <w:fldChar w:fldCharType="separate"/>
            </w:r>
            <w:r>
              <w:rPr>
                <w:noProof/>
                <w:webHidden/>
              </w:rPr>
              <w:t>2</w:t>
            </w:r>
            <w:r>
              <w:rPr>
                <w:noProof/>
                <w:webHidden/>
              </w:rPr>
              <w:fldChar w:fldCharType="end"/>
            </w:r>
          </w:hyperlink>
        </w:p>
        <w:p w14:paraId="7A9C30B8" w14:textId="4C226942" w:rsidR="00150D41" w:rsidRDefault="00150D41">
          <w:pPr>
            <w:pStyle w:val="TOC2"/>
            <w:tabs>
              <w:tab w:val="left" w:pos="880"/>
              <w:tab w:val="right" w:leader="dot" w:pos="9016"/>
            </w:tabs>
            <w:rPr>
              <w:rFonts w:eastAsiaTheme="minorEastAsia"/>
              <w:noProof/>
              <w:lang w:eastAsia="en-GB"/>
            </w:rPr>
          </w:pPr>
          <w:hyperlink w:anchor="_Toc131365728" w:history="1">
            <w:r w:rsidRPr="00BF1E29">
              <w:rPr>
                <w:rStyle w:val="Hyperlink"/>
                <w:noProof/>
              </w:rPr>
              <w:t>1.6</w:t>
            </w:r>
            <w:r>
              <w:rPr>
                <w:rFonts w:eastAsiaTheme="minorEastAsia"/>
                <w:noProof/>
                <w:lang w:eastAsia="en-GB"/>
              </w:rPr>
              <w:tab/>
            </w:r>
            <w:r w:rsidRPr="00BF1E29">
              <w:rPr>
                <w:rStyle w:val="Hyperlink"/>
                <w:noProof/>
              </w:rPr>
              <w:t>c (iv)</w:t>
            </w:r>
            <w:r>
              <w:rPr>
                <w:noProof/>
                <w:webHidden/>
              </w:rPr>
              <w:tab/>
            </w:r>
            <w:r>
              <w:rPr>
                <w:noProof/>
                <w:webHidden/>
              </w:rPr>
              <w:fldChar w:fldCharType="begin"/>
            </w:r>
            <w:r>
              <w:rPr>
                <w:noProof/>
                <w:webHidden/>
              </w:rPr>
              <w:instrText xml:space="preserve"> PAGEREF _Toc131365728 \h </w:instrText>
            </w:r>
            <w:r>
              <w:rPr>
                <w:noProof/>
                <w:webHidden/>
              </w:rPr>
            </w:r>
            <w:r>
              <w:rPr>
                <w:noProof/>
                <w:webHidden/>
              </w:rPr>
              <w:fldChar w:fldCharType="separate"/>
            </w:r>
            <w:r>
              <w:rPr>
                <w:noProof/>
                <w:webHidden/>
              </w:rPr>
              <w:t>2</w:t>
            </w:r>
            <w:r>
              <w:rPr>
                <w:noProof/>
                <w:webHidden/>
              </w:rPr>
              <w:fldChar w:fldCharType="end"/>
            </w:r>
          </w:hyperlink>
        </w:p>
        <w:p w14:paraId="5505EA2B" w14:textId="1D92DD4C" w:rsidR="00150D41" w:rsidRDefault="00150D41">
          <w:pPr>
            <w:pStyle w:val="TOC2"/>
            <w:tabs>
              <w:tab w:val="left" w:pos="880"/>
              <w:tab w:val="right" w:leader="dot" w:pos="9016"/>
            </w:tabs>
            <w:rPr>
              <w:rFonts w:eastAsiaTheme="minorEastAsia"/>
              <w:noProof/>
              <w:lang w:eastAsia="en-GB"/>
            </w:rPr>
          </w:pPr>
          <w:hyperlink w:anchor="_Toc131365729" w:history="1">
            <w:r w:rsidRPr="00BF1E29">
              <w:rPr>
                <w:rStyle w:val="Hyperlink"/>
                <w:noProof/>
              </w:rPr>
              <w:t>1.7</w:t>
            </w:r>
            <w:r>
              <w:rPr>
                <w:rFonts w:eastAsiaTheme="minorEastAsia"/>
                <w:noProof/>
                <w:lang w:eastAsia="en-GB"/>
              </w:rPr>
              <w:tab/>
            </w:r>
            <w:r w:rsidRPr="00BF1E29">
              <w:rPr>
                <w:rStyle w:val="Hyperlink"/>
                <w:noProof/>
              </w:rPr>
              <w:t>d</w:t>
            </w:r>
            <w:r>
              <w:rPr>
                <w:noProof/>
                <w:webHidden/>
              </w:rPr>
              <w:tab/>
            </w:r>
            <w:r>
              <w:rPr>
                <w:noProof/>
                <w:webHidden/>
              </w:rPr>
              <w:fldChar w:fldCharType="begin"/>
            </w:r>
            <w:r>
              <w:rPr>
                <w:noProof/>
                <w:webHidden/>
              </w:rPr>
              <w:instrText xml:space="preserve"> PAGEREF _Toc131365729 \h </w:instrText>
            </w:r>
            <w:r>
              <w:rPr>
                <w:noProof/>
                <w:webHidden/>
              </w:rPr>
            </w:r>
            <w:r>
              <w:rPr>
                <w:noProof/>
                <w:webHidden/>
              </w:rPr>
              <w:fldChar w:fldCharType="separate"/>
            </w:r>
            <w:r>
              <w:rPr>
                <w:noProof/>
                <w:webHidden/>
              </w:rPr>
              <w:t>2</w:t>
            </w:r>
            <w:r>
              <w:rPr>
                <w:noProof/>
                <w:webHidden/>
              </w:rPr>
              <w:fldChar w:fldCharType="end"/>
            </w:r>
          </w:hyperlink>
        </w:p>
        <w:p w14:paraId="5EF5600A" w14:textId="2D0131AA" w:rsidR="00150D41" w:rsidRDefault="00150D41">
          <w:pPr>
            <w:pStyle w:val="TOC2"/>
            <w:tabs>
              <w:tab w:val="left" w:pos="880"/>
              <w:tab w:val="right" w:leader="dot" w:pos="9016"/>
            </w:tabs>
            <w:rPr>
              <w:rFonts w:eastAsiaTheme="minorEastAsia"/>
              <w:noProof/>
              <w:lang w:eastAsia="en-GB"/>
            </w:rPr>
          </w:pPr>
          <w:hyperlink w:anchor="_Toc131365730" w:history="1">
            <w:r w:rsidRPr="00BF1E29">
              <w:rPr>
                <w:rStyle w:val="Hyperlink"/>
                <w:noProof/>
              </w:rPr>
              <w:t>1.8</w:t>
            </w:r>
            <w:r>
              <w:rPr>
                <w:rFonts w:eastAsiaTheme="minorEastAsia"/>
                <w:noProof/>
                <w:lang w:eastAsia="en-GB"/>
              </w:rPr>
              <w:tab/>
            </w:r>
            <w:r w:rsidRPr="00BF1E29">
              <w:rPr>
                <w:rStyle w:val="Hyperlink"/>
                <w:noProof/>
              </w:rPr>
              <w:t>e</w:t>
            </w:r>
            <w:r>
              <w:rPr>
                <w:noProof/>
                <w:webHidden/>
              </w:rPr>
              <w:tab/>
            </w:r>
            <w:r>
              <w:rPr>
                <w:noProof/>
                <w:webHidden/>
              </w:rPr>
              <w:fldChar w:fldCharType="begin"/>
            </w:r>
            <w:r>
              <w:rPr>
                <w:noProof/>
                <w:webHidden/>
              </w:rPr>
              <w:instrText xml:space="preserve"> PAGEREF _Toc131365730 \h </w:instrText>
            </w:r>
            <w:r>
              <w:rPr>
                <w:noProof/>
                <w:webHidden/>
              </w:rPr>
            </w:r>
            <w:r>
              <w:rPr>
                <w:noProof/>
                <w:webHidden/>
              </w:rPr>
              <w:fldChar w:fldCharType="separate"/>
            </w:r>
            <w:r>
              <w:rPr>
                <w:noProof/>
                <w:webHidden/>
              </w:rPr>
              <w:t>3</w:t>
            </w:r>
            <w:r>
              <w:rPr>
                <w:noProof/>
                <w:webHidden/>
              </w:rPr>
              <w:fldChar w:fldCharType="end"/>
            </w:r>
          </w:hyperlink>
        </w:p>
        <w:p w14:paraId="06725978" w14:textId="0AD9C88A" w:rsidR="00150D41" w:rsidRDefault="00150D41">
          <w:pPr>
            <w:pStyle w:val="TOC2"/>
            <w:tabs>
              <w:tab w:val="left" w:pos="880"/>
              <w:tab w:val="right" w:leader="dot" w:pos="9016"/>
            </w:tabs>
            <w:rPr>
              <w:rFonts w:eastAsiaTheme="minorEastAsia"/>
              <w:noProof/>
              <w:lang w:eastAsia="en-GB"/>
            </w:rPr>
          </w:pPr>
          <w:hyperlink w:anchor="_Toc131365731" w:history="1">
            <w:r w:rsidRPr="00BF1E29">
              <w:rPr>
                <w:rStyle w:val="Hyperlink"/>
                <w:noProof/>
              </w:rPr>
              <w:t>1.9</w:t>
            </w:r>
            <w:r>
              <w:rPr>
                <w:rFonts w:eastAsiaTheme="minorEastAsia"/>
                <w:noProof/>
                <w:lang w:eastAsia="en-GB"/>
              </w:rPr>
              <w:tab/>
            </w:r>
            <w:r w:rsidRPr="00BF1E29">
              <w:rPr>
                <w:rStyle w:val="Hyperlink"/>
                <w:noProof/>
              </w:rPr>
              <w:t>f</w:t>
            </w:r>
            <w:r>
              <w:rPr>
                <w:noProof/>
                <w:webHidden/>
              </w:rPr>
              <w:tab/>
            </w:r>
            <w:r>
              <w:rPr>
                <w:noProof/>
                <w:webHidden/>
              </w:rPr>
              <w:fldChar w:fldCharType="begin"/>
            </w:r>
            <w:r>
              <w:rPr>
                <w:noProof/>
                <w:webHidden/>
              </w:rPr>
              <w:instrText xml:space="preserve"> PAGEREF _Toc131365731 \h </w:instrText>
            </w:r>
            <w:r>
              <w:rPr>
                <w:noProof/>
                <w:webHidden/>
              </w:rPr>
            </w:r>
            <w:r>
              <w:rPr>
                <w:noProof/>
                <w:webHidden/>
              </w:rPr>
              <w:fldChar w:fldCharType="separate"/>
            </w:r>
            <w:r>
              <w:rPr>
                <w:noProof/>
                <w:webHidden/>
              </w:rPr>
              <w:t>3</w:t>
            </w:r>
            <w:r>
              <w:rPr>
                <w:noProof/>
                <w:webHidden/>
              </w:rPr>
              <w:fldChar w:fldCharType="end"/>
            </w:r>
          </w:hyperlink>
        </w:p>
        <w:p w14:paraId="6BDF1168" w14:textId="3466F9DD" w:rsidR="00150D41" w:rsidRDefault="00150D41">
          <w:pPr>
            <w:pStyle w:val="TOC2"/>
            <w:tabs>
              <w:tab w:val="left" w:pos="880"/>
              <w:tab w:val="right" w:leader="dot" w:pos="9016"/>
            </w:tabs>
            <w:rPr>
              <w:rFonts w:eastAsiaTheme="minorEastAsia"/>
              <w:noProof/>
              <w:lang w:eastAsia="en-GB"/>
            </w:rPr>
          </w:pPr>
          <w:hyperlink w:anchor="_Toc131365732" w:history="1">
            <w:r w:rsidRPr="00BF1E29">
              <w:rPr>
                <w:rStyle w:val="Hyperlink"/>
                <w:noProof/>
              </w:rPr>
              <w:t>1.10</w:t>
            </w:r>
            <w:r>
              <w:rPr>
                <w:rFonts w:eastAsiaTheme="minorEastAsia"/>
                <w:noProof/>
                <w:lang w:eastAsia="en-GB"/>
              </w:rPr>
              <w:tab/>
            </w:r>
            <w:r w:rsidRPr="00BF1E29">
              <w:rPr>
                <w:rStyle w:val="Hyperlink"/>
                <w:noProof/>
              </w:rPr>
              <w:t>g</w:t>
            </w:r>
            <w:r>
              <w:rPr>
                <w:noProof/>
                <w:webHidden/>
              </w:rPr>
              <w:tab/>
            </w:r>
            <w:r>
              <w:rPr>
                <w:noProof/>
                <w:webHidden/>
              </w:rPr>
              <w:fldChar w:fldCharType="begin"/>
            </w:r>
            <w:r>
              <w:rPr>
                <w:noProof/>
                <w:webHidden/>
              </w:rPr>
              <w:instrText xml:space="preserve"> PAGEREF _Toc131365732 \h </w:instrText>
            </w:r>
            <w:r>
              <w:rPr>
                <w:noProof/>
                <w:webHidden/>
              </w:rPr>
            </w:r>
            <w:r>
              <w:rPr>
                <w:noProof/>
                <w:webHidden/>
              </w:rPr>
              <w:fldChar w:fldCharType="separate"/>
            </w:r>
            <w:r>
              <w:rPr>
                <w:noProof/>
                <w:webHidden/>
              </w:rPr>
              <w:t>4</w:t>
            </w:r>
            <w:r>
              <w:rPr>
                <w:noProof/>
                <w:webHidden/>
              </w:rPr>
              <w:fldChar w:fldCharType="end"/>
            </w:r>
          </w:hyperlink>
        </w:p>
        <w:p w14:paraId="67ABA130" w14:textId="715DEB55" w:rsidR="00150D41" w:rsidRDefault="00150D41">
          <w:pPr>
            <w:pStyle w:val="TOC1"/>
            <w:tabs>
              <w:tab w:val="left" w:pos="440"/>
              <w:tab w:val="right" w:leader="dot" w:pos="9016"/>
            </w:tabs>
            <w:rPr>
              <w:rFonts w:eastAsiaTheme="minorEastAsia"/>
              <w:noProof/>
              <w:lang w:eastAsia="en-GB"/>
            </w:rPr>
          </w:pPr>
          <w:hyperlink w:anchor="_Toc131365733" w:history="1">
            <w:r w:rsidRPr="00BF1E29">
              <w:rPr>
                <w:rStyle w:val="Hyperlink"/>
                <w:noProof/>
              </w:rPr>
              <w:t>2</w:t>
            </w:r>
            <w:r>
              <w:rPr>
                <w:rFonts w:eastAsiaTheme="minorEastAsia"/>
                <w:noProof/>
                <w:lang w:eastAsia="en-GB"/>
              </w:rPr>
              <w:tab/>
            </w:r>
            <w:r w:rsidRPr="00BF1E29">
              <w:rPr>
                <w:rStyle w:val="Hyperlink"/>
                <w:noProof/>
              </w:rPr>
              <w:t>Task 2</w:t>
            </w:r>
            <w:r>
              <w:rPr>
                <w:noProof/>
                <w:webHidden/>
              </w:rPr>
              <w:tab/>
            </w:r>
            <w:r>
              <w:rPr>
                <w:noProof/>
                <w:webHidden/>
              </w:rPr>
              <w:fldChar w:fldCharType="begin"/>
            </w:r>
            <w:r>
              <w:rPr>
                <w:noProof/>
                <w:webHidden/>
              </w:rPr>
              <w:instrText xml:space="preserve"> PAGEREF _Toc131365733 \h </w:instrText>
            </w:r>
            <w:r>
              <w:rPr>
                <w:noProof/>
                <w:webHidden/>
              </w:rPr>
            </w:r>
            <w:r>
              <w:rPr>
                <w:noProof/>
                <w:webHidden/>
              </w:rPr>
              <w:fldChar w:fldCharType="separate"/>
            </w:r>
            <w:r>
              <w:rPr>
                <w:noProof/>
                <w:webHidden/>
              </w:rPr>
              <w:t>5</w:t>
            </w:r>
            <w:r>
              <w:rPr>
                <w:noProof/>
                <w:webHidden/>
              </w:rPr>
              <w:fldChar w:fldCharType="end"/>
            </w:r>
          </w:hyperlink>
        </w:p>
        <w:p w14:paraId="3E53A98C" w14:textId="19F99EC7" w:rsidR="00150D41" w:rsidRDefault="00150D41">
          <w:pPr>
            <w:pStyle w:val="TOC2"/>
            <w:tabs>
              <w:tab w:val="left" w:pos="880"/>
              <w:tab w:val="right" w:leader="dot" w:pos="9016"/>
            </w:tabs>
            <w:rPr>
              <w:rFonts w:eastAsiaTheme="minorEastAsia"/>
              <w:noProof/>
              <w:lang w:eastAsia="en-GB"/>
            </w:rPr>
          </w:pPr>
          <w:hyperlink w:anchor="_Toc131365734" w:history="1">
            <w:r w:rsidRPr="00BF1E29">
              <w:rPr>
                <w:rStyle w:val="Hyperlink"/>
                <w:noProof/>
              </w:rPr>
              <w:t>2.1</w:t>
            </w:r>
            <w:r>
              <w:rPr>
                <w:rFonts w:eastAsiaTheme="minorEastAsia"/>
                <w:noProof/>
                <w:lang w:eastAsia="en-GB"/>
              </w:rPr>
              <w:tab/>
            </w:r>
            <w:r w:rsidRPr="00BF1E29">
              <w:rPr>
                <w:rStyle w:val="Hyperlink"/>
                <w:noProof/>
              </w:rPr>
              <w:t>Scope Time Division Calculations</w:t>
            </w:r>
            <w:r>
              <w:rPr>
                <w:noProof/>
                <w:webHidden/>
              </w:rPr>
              <w:tab/>
            </w:r>
            <w:r>
              <w:rPr>
                <w:noProof/>
                <w:webHidden/>
              </w:rPr>
              <w:fldChar w:fldCharType="begin"/>
            </w:r>
            <w:r>
              <w:rPr>
                <w:noProof/>
                <w:webHidden/>
              </w:rPr>
              <w:instrText xml:space="preserve"> PAGEREF _Toc131365734 \h </w:instrText>
            </w:r>
            <w:r>
              <w:rPr>
                <w:noProof/>
                <w:webHidden/>
              </w:rPr>
            </w:r>
            <w:r>
              <w:rPr>
                <w:noProof/>
                <w:webHidden/>
              </w:rPr>
              <w:fldChar w:fldCharType="separate"/>
            </w:r>
            <w:r>
              <w:rPr>
                <w:noProof/>
                <w:webHidden/>
              </w:rPr>
              <w:t>5</w:t>
            </w:r>
            <w:r>
              <w:rPr>
                <w:noProof/>
                <w:webHidden/>
              </w:rPr>
              <w:fldChar w:fldCharType="end"/>
            </w:r>
          </w:hyperlink>
        </w:p>
        <w:p w14:paraId="2A9C240C" w14:textId="55DDF1AC" w:rsidR="00150D41" w:rsidRDefault="00150D41">
          <w:pPr>
            <w:pStyle w:val="TOC2"/>
            <w:tabs>
              <w:tab w:val="left" w:pos="880"/>
              <w:tab w:val="right" w:leader="dot" w:pos="9016"/>
            </w:tabs>
            <w:rPr>
              <w:rFonts w:eastAsiaTheme="minorEastAsia"/>
              <w:noProof/>
              <w:lang w:eastAsia="en-GB"/>
            </w:rPr>
          </w:pPr>
          <w:hyperlink w:anchor="_Toc131365735" w:history="1">
            <w:r w:rsidRPr="00BF1E29">
              <w:rPr>
                <w:rStyle w:val="Hyperlink"/>
                <w:noProof/>
              </w:rPr>
              <w:t>2.2</w:t>
            </w:r>
            <w:r>
              <w:rPr>
                <w:rFonts w:eastAsiaTheme="minorEastAsia"/>
                <w:noProof/>
                <w:lang w:eastAsia="en-GB"/>
              </w:rPr>
              <w:tab/>
            </w:r>
            <w:r w:rsidRPr="00BF1E29">
              <w:rPr>
                <w:rStyle w:val="Hyperlink"/>
                <w:noProof/>
              </w:rPr>
              <w:t>Function Generator output sine wave</w:t>
            </w:r>
            <w:r>
              <w:rPr>
                <w:noProof/>
                <w:webHidden/>
              </w:rPr>
              <w:tab/>
            </w:r>
            <w:r>
              <w:rPr>
                <w:noProof/>
                <w:webHidden/>
              </w:rPr>
              <w:fldChar w:fldCharType="begin"/>
            </w:r>
            <w:r>
              <w:rPr>
                <w:noProof/>
                <w:webHidden/>
              </w:rPr>
              <w:instrText xml:space="preserve"> PAGEREF _Toc131365735 \h </w:instrText>
            </w:r>
            <w:r>
              <w:rPr>
                <w:noProof/>
                <w:webHidden/>
              </w:rPr>
            </w:r>
            <w:r>
              <w:rPr>
                <w:noProof/>
                <w:webHidden/>
              </w:rPr>
              <w:fldChar w:fldCharType="separate"/>
            </w:r>
            <w:r>
              <w:rPr>
                <w:noProof/>
                <w:webHidden/>
              </w:rPr>
              <w:t>5</w:t>
            </w:r>
            <w:r>
              <w:rPr>
                <w:noProof/>
                <w:webHidden/>
              </w:rPr>
              <w:fldChar w:fldCharType="end"/>
            </w:r>
          </w:hyperlink>
        </w:p>
        <w:p w14:paraId="431F9F13" w14:textId="483E439F" w:rsidR="00150D41" w:rsidRDefault="00150D41">
          <w:pPr>
            <w:pStyle w:val="TOC2"/>
            <w:tabs>
              <w:tab w:val="left" w:pos="880"/>
              <w:tab w:val="right" w:leader="dot" w:pos="9016"/>
            </w:tabs>
            <w:rPr>
              <w:rFonts w:eastAsiaTheme="minorEastAsia"/>
              <w:noProof/>
              <w:lang w:eastAsia="en-GB"/>
            </w:rPr>
          </w:pPr>
          <w:hyperlink w:anchor="_Toc131365736" w:history="1">
            <w:r w:rsidRPr="00BF1E29">
              <w:rPr>
                <w:rStyle w:val="Hyperlink"/>
                <w:noProof/>
              </w:rPr>
              <w:t>2.3</w:t>
            </w:r>
            <w:r>
              <w:rPr>
                <w:rFonts w:eastAsiaTheme="minorEastAsia"/>
                <w:noProof/>
                <w:lang w:eastAsia="en-GB"/>
              </w:rPr>
              <w:tab/>
            </w:r>
            <w:r w:rsidRPr="00BF1E29">
              <w:rPr>
                <w:rStyle w:val="Hyperlink"/>
                <w:noProof/>
              </w:rPr>
              <w:t>Unsmoothed Rectifier Wave</w:t>
            </w:r>
            <w:r>
              <w:rPr>
                <w:noProof/>
                <w:webHidden/>
              </w:rPr>
              <w:tab/>
            </w:r>
            <w:r>
              <w:rPr>
                <w:noProof/>
                <w:webHidden/>
              </w:rPr>
              <w:fldChar w:fldCharType="begin"/>
            </w:r>
            <w:r>
              <w:rPr>
                <w:noProof/>
                <w:webHidden/>
              </w:rPr>
              <w:instrText xml:space="preserve"> PAGEREF _Toc131365736 \h </w:instrText>
            </w:r>
            <w:r>
              <w:rPr>
                <w:noProof/>
                <w:webHidden/>
              </w:rPr>
            </w:r>
            <w:r>
              <w:rPr>
                <w:noProof/>
                <w:webHidden/>
              </w:rPr>
              <w:fldChar w:fldCharType="separate"/>
            </w:r>
            <w:r>
              <w:rPr>
                <w:noProof/>
                <w:webHidden/>
              </w:rPr>
              <w:t>6</w:t>
            </w:r>
            <w:r>
              <w:rPr>
                <w:noProof/>
                <w:webHidden/>
              </w:rPr>
              <w:fldChar w:fldCharType="end"/>
            </w:r>
          </w:hyperlink>
        </w:p>
        <w:p w14:paraId="2F267704" w14:textId="1B83FEA5" w:rsidR="00150D41" w:rsidRDefault="00150D41">
          <w:pPr>
            <w:pStyle w:val="TOC2"/>
            <w:tabs>
              <w:tab w:val="left" w:pos="880"/>
              <w:tab w:val="right" w:leader="dot" w:pos="9016"/>
            </w:tabs>
            <w:rPr>
              <w:rFonts w:eastAsiaTheme="minorEastAsia"/>
              <w:noProof/>
              <w:lang w:eastAsia="en-GB"/>
            </w:rPr>
          </w:pPr>
          <w:hyperlink w:anchor="_Toc131365737" w:history="1">
            <w:r w:rsidRPr="00BF1E29">
              <w:rPr>
                <w:rStyle w:val="Hyperlink"/>
                <w:noProof/>
              </w:rPr>
              <w:t>2.4</w:t>
            </w:r>
            <w:r>
              <w:rPr>
                <w:rFonts w:eastAsiaTheme="minorEastAsia"/>
                <w:noProof/>
                <w:lang w:eastAsia="en-GB"/>
              </w:rPr>
              <w:tab/>
            </w:r>
            <w:r w:rsidRPr="00BF1E29">
              <w:rPr>
                <w:rStyle w:val="Hyperlink"/>
                <w:noProof/>
              </w:rPr>
              <w:t>Smoothed Rectifier Wave</w:t>
            </w:r>
            <w:r>
              <w:rPr>
                <w:noProof/>
                <w:webHidden/>
              </w:rPr>
              <w:tab/>
            </w:r>
            <w:r>
              <w:rPr>
                <w:noProof/>
                <w:webHidden/>
              </w:rPr>
              <w:fldChar w:fldCharType="begin"/>
            </w:r>
            <w:r>
              <w:rPr>
                <w:noProof/>
                <w:webHidden/>
              </w:rPr>
              <w:instrText xml:space="preserve"> PAGEREF _Toc131365737 \h </w:instrText>
            </w:r>
            <w:r>
              <w:rPr>
                <w:noProof/>
                <w:webHidden/>
              </w:rPr>
            </w:r>
            <w:r>
              <w:rPr>
                <w:noProof/>
                <w:webHidden/>
              </w:rPr>
              <w:fldChar w:fldCharType="separate"/>
            </w:r>
            <w:r>
              <w:rPr>
                <w:noProof/>
                <w:webHidden/>
              </w:rPr>
              <w:t>6</w:t>
            </w:r>
            <w:r>
              <w:rPr>
                <w:noProof/>
                <w:webHidden/>
              </w:rPr>
              <w:fldChar w:fldCharType="end"/>
            </w:r>
          </w:hyperlink>
        </w:p>
        <w:p w14:paraId="71B0A97E" w14:textId="05DE6C0F" w:rsidR="00150D41" w:rsidRDefault="00150D41">
          <w:pPr>
            <w:pStyle w:val="TOC2"/>
            <w:tabs>
              <w:tab w:val="left" w:pos="880"/>
              <w:tab w:val="right" w:leader="dot" w:pos="9016"/>
            </w:tabs>
            <w:rPr>
              <w:rFonts w:eastAsiaTheme="minorEastAsia"/>
              <w:noProof/>
              <w:lang w:eastAsia="en-GB"/>
            </w:rPr>
          </w:pPr>
          <w:hyperlink w:anchor="_Toc131365738" w:history="1">
            <w:r w:rsidRPr="00BF1E29">
              <w:rPr>
                <w:rStyle w:val="Hyperlink"/>
                <w:noProof/>
              </w:rPr>
              <w:t>2.5</w:t>
            </w:r>
            <w:r>
              <w:rPr>
                <w:rFonts w:eastAsiaTheme="minorEastAsia"/>
                <w:noProof/>
                <w:lang w:eastAsia="en-GB"/>
              </w:rPr>
              <w:tab/>
            </w:r>
            <w:r w:rsidRPr="00BF1E29">
              <w:rPr>
                <w:rStyle w:val="Hyperlink"/>
                <w:noProof/>
              </w:rPr>
              <w:t>Drop in Voltage Question</w:t>
            </w:r>
            <w:r>
              <w:rPr>
                <w:noProof/>
                <w:webHidden/>
              </w:rPr>
              <w:tab/>
            </w:r>
            <w:r>
              <w:rPr>
                <w:noProof/>
                <w:webHidden/>
              </w:rPr>
              <w:fldChar w:fldCharType="begin"/>
            </w:r>
            <w:r>
              <w:rPr>
                <w:noProof/>
                <w:webHidden/>
              </w:rPr>
              <w:instrText xml:space="preserve"> PAGEREF _Toc131365738 \h </w:instrText>
            </w:r>
            <w:r>
              <w:rPr>
                <w:noProof/>
                <w:webHidden/>
              </w:rPr>
            </w:r>
            <w:r>
              <w:rPr>
                <w:noProof/>
                <w:webHidden/>
              </w:rPr>
              <w:fldChar w:fldCharType="separate"/>
            </w:r>
            <w:r>
              <w:rPr>
                <w:noProof/>
                <w:webHidden/>
              </w:rPr>
              <w:t>7</w:t>
            </w:r>
            <w:r>
              <w:rPr>
                <w:noProof/>
                <w:webHidden/>
              </w:rPr>
              <w:fldChar w:fldCharType="end"/>
            </w:r>
          </w:hyperlink>
        </w:p>
        <w:p w14:paraId="21634D32" w14:textId="35C50EC7" w:rsidR="00150D41" w:rsidRDefault="00150D41">
          <w:pPr>
            <w:pStyle w:val="TOC2"/>
            <w:tabs>
              <w:tab w:val="left" w:pos="880"/>
              <w:tab w:val="right" w:leader="dot" w:pos="9016"/>
            </w:tabs>
            <w:rPr>
              <w:rFonts w:eastAsiaTheme="minorEastAsia"/>
              <w:noProof/>
              <w:lang w:eastAsia="en-GB"/>
            </w:rPr>
          </w:pPr>
          <w:hyperlink w:anchor="_Toc131365739" w:history="1">
            <w:r w:rsidRPr="00BF1E29">
              <w:rPr>
                <w:rStyle w:val="Hyperlink"/>
                <w:noProof/>
              </w:rPr>
              <w:t>2.6</w:t>
            </w:r>
            <w:r>
              <w:rPr>
                <w:rFonts w:eastAsiaTheme="minorEastAsia"/>
                <w:noProof/>
                <w:lang w:eastAsia="en-GB"/>
              </w:rPr>
              <w:tab/>
            </w:r>
            <w:r w:rsidRPr="00BF1E29">
              <w:rPr>
                <w:rStyle w:val="Hyperlink"/>
                <w:noProof/>
              </w:rPr>
              <w:t>Rectifiers use in Automotive applications Question.</w:t>
            </w:r>
            <w:r>
              <w:rPr>
                <w:noProof/>
                <w:webHidden/>
              </w:rPr>
              <w:tab/>
            </w:r>
            <w:r>
              <w:rPr>
                <w:noProof/>
                <w:webHidden/>
              </w:rPr>
              <w:fldChar w:fldCharType="begin"/>
            </w:r>
            <w:r>
              <w:rPr>
                <w:noProof/>
                <w:webHidden/>
              </w:rPr>
              <w:instrText xml:space="preserve"> PAGEREF _Toc131365739 \h </w:instrText>
            </w:r>
            <w:r>
              <w:rPr>
                <w:noProof/>
                <w:webHidden/>
              </w:rPr>
            </w:r>
            <w:r>
              <w:rPr>
                <w:noProof/>
                <w:webHidden/>
              </w:rPr>
              <w:fldChar w:fldCharType="separate"/>
            </w:r>
            <w:r>
              <w:rPr>
                <w:noProof/>
                <w:webHidden/>
              </w:rPr>
              <w:t>7</w:t>
            </w:r>
            <w:r>
              <w:rPr>
                <w:noProof/>
                <w:webHidden/>
              </w:rPr>
              <w:fldChar w:fldCharType="end"/>
            </w:r>
          </w:hyperlink>
        </w:p>
        <w:p w14:paraId="79954BE8" w14:textId="09D6DA95" w:rsidR="00150D41" w:rsidRDefault="00150D41">
          <w:pPr>
            <w:pStyle w:val="TOC2"/>
            <w:tabs>
              <w:tab w:val="left" w:pos="880"/>
              <w:tab w:val="right" w:leader="dot" w:pos="9016"/>
            </w:tabs>
            <w:rPr>
              <w:rFonts w:eastAsiaTheme="minorEastAsia"/>
              <w:noProof/>
              <w:lang w:eastAsia="en-GB"/>
            </w:rPr>
          </w:pPr>
          <w:hyperlink w:anchor="_Toc131365740" w:history="1">
            <w:r w:rsidRPr="00BF1E29">
              <w:rPr>
                <w:rStyle w:val="Hyperlink"/>
                <w:noProof/>
              </w:rPr>
              <w:t>2.7</w:t>
            </w:r>
            <w:r>
              <w:rPr>
                <w:rFonts w:eastAsiaTheme="minorEastAsia"/>
                <w:noProof/>
                <w:lang w:eastAsia="en-GB"/>
              </w:rPr>
              <w:tab/>
            </w:r>
            <w:r w:rsidRPr="00BF1E29">
              <w:rPr>
                <w:rStyle w:val="Hyperlink"/>
                <w:noProof/>
              </w:rPr>
              <w:t>Probing Question</w:t>
            </w:r>
            <w:r>
              <w:rPr>
                <w:noProof/>
                <w:webHidden/>
              </w:rPr>
              <w:tab/>
            </w:r>
            <w:r>
              <w:rPr>
                <w:noProof/>
                <w:webHidden/>
              </w:rPr>
              <w:fldChar w:fldCharType="begin"/>
            </w:r>
            <w:r>
              <w:rPr>
                <w:noProof/>
                <w:webHidden/>
              </w:rPr>
              <w:instrText xml:space="preserve"> PAGEREF _Toc131365740 \h </w:instrText>
            </w:r>
            <w:r>
              <w:rPr>
                <w:noProof/>
                <w:webHidden/>
              </w:rPr>
            </w:r>
            <w:r>
              <w:rPr>
                <w:noProof/>
                <w:webHidden/>
              </w:rPr>
              <w:fldChar w:fldCharType="separate"/>
            </w:r>
            <w:r>
              <w:rPr>
                <w:noProof/>
                <w:webHidden/>
              </w:rPr>
              <w:t>7</w:t>
            </w:r>
            <w:r>
              <w:rPr>
                <w:noProof/>
                <w:webHidden/>
              </w:rPr>
              <w:fldChar w:fldCharType="end"/>
            </w:r>
          </w:hyperlink>
        </w:p>
        <w:p w14:paraId="6F8DEDD4" w14:textId="52046065" w:rsidR="00150D41" w:rsidRDefault="00150D41">
          <w:pPr>
            <w:pStyle w:val="TOC1"/>
            <w:tabs>
              <w:tab w:val="left" w:pos="440"/>
              <w:tab w:val="right" w:leader="dot" w:pos="9016"/>
            </w:tabs>
            <w:rPr>
              <w:rFonts w:eastAsiaTheme="minorEastAsia"/>
              <w:noProof/>
              <w:lang w:eastAsia="en-GB"/>
            </w:rPr>
          </w:pPr>
          <w:hyperlink w:anchor="_Toc131365741" w:history="1">
            <w:r w:rsidRPr="00BF1E29">
              <w:rPr>
                <w:rStyle w:val="Hyperlink"/>
                <w:noProof/>
              </w:rPr>
              <w:t>3</w:t>
            </w:r>
            <w:r>
              <w:rPr>
                <w:rFonts w:eastAsiaTheme="minorEastAsia"/>
                <w:noProof/>
                <w:lang w:eastAsia="en-GB"/>
              </w:rPr>
              <w:tab/>
            </w:r>
            <w:r w:rsidRPr="00BF1E29">
              <w:rPr>
                <w:rStyle w:val="Hyperlink"/>
                <w:noProof/>
              </w:rPr>
              <w:t>Task 3</w:t>
            </w:r>
            <w:r>
              <w:rPr>
                <w:noProof/>
                <w:webHidden/>
              </w:rPr>
              <w:tab/>
            </w:r>
            <w:r>
              <w:rPr>
                <w:noProof/>
                <w:webHidden/>
              </w:rPr>
              <w:fldChar w:fldCharType="begin"/>
            </w:r>
            <w:r>
              <w:rPr>
                <w:noProof/>
                <w:webHidden/>
              </w:rPr>
              <w:instrText xml:space="preserve"> PAGEREF _Toc131365741 \h </w:instrText>
            </w:r>
            <w:r>
              <w:rPr>
                <w:noProof/>
                <w:webHidden/>
              </w:rPr>
            </w:r>
            <w:r>
              <w:rPr>
                <w:noProof/>
                <w:webHidden/>
              </w:rPr>
              <w:fldChar w:fldCharType="separate"/>
            </w:r>
            <w:r>
              <w:rPr>
                <w:noProof/>
                <w:webHidden/>
              </w:rPr>
              <w:t>8</w:t>
            </w:r>
            <w:r>
              <w:rPr>
                <w:noProof/>
                <w:webHidden/>
              </w:rPr>
              <w:fldChar w:fldCharType="end"/>
            </w:r>
          </w:hyperlink>
        </w:p>
        <w:p w14:paraId="32E9C33F" w14:textId="14153FAE" w:rsidR="00150D41" w:rsidRDefault="00150D41">
          <w:pPr>
            <w:pStyle w:val="TOC2"/>
            <w:tabs>
              <w:tab w:val="left" w:pos="880"/>
              <w:tab w:val="right" w:leader="dot" w:pos="9016"/>
            </w:tabs>
            <w:rPr>
              <w:rFonts w:eastAsiaTheme="minorEastAsia"/>
              <w:noProof/>
              <w:lang w:eastAsia="en-GB"/>
            </w:rPr>
          </w:pPr>
          <w:hyperlink w:anchor="_Toc131365742" w:history="1">
            <w:r w:rsidRPr="00BF1E29">
              <w:rPr>
                <w:rStyle w:val="Hyperlink"/>
                <w:noProof/>
              </w:rPr>
              <w:t>3.1</w:t>
            </w:r>
            <w:r>
              <w:rPr>
                <w:rFonts w:eastAsiaTheme="minorEastAsia"/>
                <w:noProof/>
                <w:lang w:eastAsia="en-GB"/>
              </w:rPr>
              <w:tab/>
            </w:r>
            <w:r w:rsidRPr="00BF1E29">
              <w:rPr>
                <w:rStyle w:val="Hyperlink"/>
                <w:noProof/>
              </w:rPr>
              <w:t>Scope Time Division Calculations</w:t>
            </w:r>
            <w:r>
              <w:rPr>
                <w:noProof/>
                <w:webHidden/>
              </w:rPr>
              <w:tab/>
            </w:r>
            <w:r>
              <w:rPr>
                <w:noProof/>
                <w:webHidden/>
              </w:rPr>
              <w:fldChar w:fldCharType="begin"/>
            </w:r>
            <w:r>
              <w:rPr>
                <w:noProof/>
                <w:webHidden/>
              </w:rPr>
              <w:instrText xml:space="preserve"> PAGEREF _Toc131365742 \h </w:instrText>
            </w:r>
            <w:r>
              <w:rPr>
                <w:noProof/>
                <w:webHidden/>
              </w:rPr>
            </w:r>
            <w:r>
              <w:rPr>
                <w:noProof/>
                <w:webHidden/>
              </w:rPr>
              <w:fldChar w:fldCharType="separate"/>
            </w:r>
            <w:r>
              <w:rPr>
                <w:noProof/>
                <w:webHidden/>
              </w:rPr>
              <w:t>8</w:t>
            </w:r>
            <w:r>
              <w:rPr>
                <w:noProof/>
                <w:webHidden/>
              </w:rPr>
              <w:fldChar w:fldCharType="end"/>
            </w:r>
          </w:hyperlink>
        </w:p>
        <w:p w14:paraId="4CF40AA6" w14:textId="78E0871A" w:rsidR="00150D41" w:rsidRDefault="00150D41">
          <w:pPr>
            <w:pStyle w:val="TOC2"/>
            <w:tabs>
              <w:tab w:val="left" w:pos="880"/>
              <w:tab w:val="right" w:leader="dot" w:pos="9016"/>
            </w:tabs>
            <w:rPr>
              <w:rFonts w:eastAsiaTheme="minorEastAsia"/>
              <w:noProof/>
              <w:lang w:eastAsia="en-GB"/>
            </w:rPr>
          </w:pPr>
          <w:hyperlink w:anchor="_Toc131365743" w:history="1">
            <w:r w:rsidRPr="00BF1E29">
              <w:rPr>
                <w:rStyle w:val="Hyperlink"/>
                <w:noProof/>
              </w:rPr>
              <w:t>3.2</w:t>
            </w:r>
            <w:r>
              <w:rPr>
                <w:rFonts w:eastAsiaTheme="minorEastAsia"/>
                <w:noProof/>
                <w:lang w:eastAsia="en-GB"/>
              </w:rPr>
              <w:tab/>
            </w:r>
            <w:r w:rsidRPr="00BF1E29">
              <w:rPr>
                <w:rStyle w:val="Hyperlink"/>
                <w:noProof/>
              </w:rPr>
              <w:t>Function Generator output square wave</w:t>
            </w:r>
            <w:r>
              <w:rPr>
                <w:noProof/>
                <w:webHidden/>
              </w:rPr>
              <w:tab/>
            </w:r>
            <w:r>
              <w:rPr>
                <w:noProof/>
                <w:webHidden/>
              </w:rPr>
              <w:fldChar w:fldCharType="begin"/>
            </w:r>
            <w:r>
              <w:rPr>
                <w:noProof/>
                <w:webHidden/>
              </w:rPr>
              <w:instrText xml:space="preserve"> PAGEREF _Toc131365743 \h </w:instrText>
            </w:r>
            <w:r>
              <w:rPr>
                <w:noProof/>
                <w:webHidden/>
              </w:rPr>
            </w:r>
            <w:r>
              <w:rPr>
                <w:noProof/>
                <w:webHidden/>
              </w:rPr>
              <w:fldChar w:fldCharType="separate"/>
            </w:r>
            <w:r>
              <w:rPr>
                <w:noProof/>
                <w:webHidden/>
              </w:rPr>
              <w:t>8</w:t>
            </w:r>
            <w:r>
              <w:rPr>
                <w:noProof/>
                <w:webHidden/>
              </w:rPr>
              <w:fldChar w:fldCharType="end"/>
            </w:r>
          </w:hyperlink>
        </w:p>
        <w:p w14:paraId="49495613" w14:textId="41186310" w:rsidR="00150D41" w:rsidRDefault="00150D41">
          <w:pPr>
            <w:pStyle w:val="TOC2"/>
            <w:tabs>
              <w:tab w:val="left" w:pos="880"/>
              <w:tab w:val="right" w:leader="dot" w:pos="9016"/>
            </w:tabs>
            <w:rPr>
              <w:rFonts w:eastAsiaTheme="minorEastAsia"/>
              <w:noProof/>
              <w:lang w:eastAsia="en-GB"/>
            </w:rPr>
          </w:pPr>
          <w:hyperlink w:anchor="_Toc131365744" w:history="1">
            <w:r w:rsidRPr="00BF1E29">
              <w:rPr>
                <w:rStyle w:val="Hyperlink"/>
                <w:noProof/>
              </w:rPr>
              <w:t>3.3</w:t>
            </w:r>
            <w:r>
              <w:rPr>
                <w:rFonts w:eastAsiaTheme="minorEastAsia"/>
                <w:noProof/>
                <w:lang w:eastAsia="en-GB"/>
              </w:rPr>
              <w:tab/>
            </w:r>
            <w:r w:rsidRPr="00BF1E29">
              <w:rPr>
                <w:rStyle w:val="Hyperlink"/>
                <w:noProof/>
              </w:rPr>
              <w:t>Capacitor charge and discharge wave marked at correct points.</w:t>
            </w:r>
            <w:r>
              <w:rPr>
                <w:noProof/>
                <w:webHidden/>
              </w:rPr>
              <w:tab/>
            </w:r>
            <w:r>
              <w:rPr>
                <w:noProof/>
                <w:webHidden/>
              </w:rPr>
              <w:fldChar w:fldCharType="begin"/>
            </w:r>
            <w:r>
              <w:rPr>
                <w:noProof/>
                <w:webHidden/>
              </w:rPr>
              <w:instrText xml:space="preserve"> PAGEREF _Toc131365744 \h </w:instrText>
            </w:r>
            <w:r>
              <w:rPr>
                <w:noProof/>
                <w:webHidden/>
              </w:rPr>
            </w:r>
            <w:r>
              <w:rPr>
                <w:noProof/>
                <w:webHidden/>
              </w:rPr>
              <w:fldChar w:fldCharType="separate"/>
            </w:r>
            <w:r>
              <w:rPr>
                <w:noProof/>
                <w:webHidden/>
              </w:rPr>
              <w:t>9</w:t>
            </w:r>
            <w:r>
              <w:rPr>
                <w:noProof/>
                <w:webHidden/>
              </w:rPr>
              <w:fldChar w:fldCharType="end"/>
            </w:r>
          </w:hyperlink>
        </w:p>
        <w:p w14:paraId="1D77F397" w14:textId="34F31284" w:rsidR="00150D41" w:rsidRDefault="00150D41">
          <w:pPr>
            <w:pStyle w:val="TOC2"/>
            <w:tabs>
              <w:tab w:val="left" w:pos="880"/>
              <w:tab w:val="right" w:leader="dot" w:pos="9016"/>
            </w:tabs>
            <w:rPr>
              <w:rFonts w:eastAsiaTheme="minorEastAsia"/>
              <w:noProof/>
              <w:lang w:eastAsia="en-GB"/>
            </w:rPr>
          </w:pPr>
          <w:hyperlink w:anchor="_Toc131365745" w:history="1">
            <w:r w:rsidRPr="00BF1E29">
              <w:rPr>
                <w:rStyle w:val="Hyperlink"/>
                <w:noProof/>
              </w:rPr>
              <w:t>3.4</w:t>
            </w:r>
            <w:r>
              <w:rPr>
                <w:rFonts w:eastAsiaTheme="minorEastAsia"/>
                <w:noProof/>
                <w:lang w:eastAsia="en-GB"/>
              </w:rPr>
              <w:tab/>
            </w:r>
            <w:r w:rsidRPr="00BF1E29">
              <w:rPr>
                <w:rStyle w:val="Hyperlink"/>
                <w:noProof/>
              </w:rPr>
              <w:t>Basic Capacitor Calculations</w:t>
            </w:r>
            <w:r>
              <w:rPr>
                <w:noProof/>
                <w:webHidden/>
              </w:rPr>
              <w:tab/>
            </w:r>
            <w:r>
              <w:rPr>
                <w:noProof/>
                <w:webHidden/>
              </w:rPr>
              <w:fldChar w:fldCharType="begin"/>
            </w:r>
            <w:r>
              <w:rPr>
                <w:noProof/>
                <w:webHidden/>
              </w:rPr>
              <w:instrText xml:space="preserve"> PAGEREF _Toc131365745 \h </w:instrText>
            </w:r>
            <w:r>
              <w:rPr>
                <w:noProof/>
                <w:webHidden/>
              </w:rPr>
            </w:r>
            <w:r>
              <w:rPr>
                <w:noProof/>
                <w:webHidden/>
              </w:rPr>
              <w:fldChar w:fldCharType="separate"/>
            </w:r>
            <w:r>
              <w:rPr>
                <w:noProof/>
                <w:webHidden/>
              </w:rPr>
              <w:t>10</w:t>
            </w:r>
            <w:r>
              <w:rPr>
                <w:noProof/>
                <w:webHidden/>
              </w:rPr>
              <w:fldChar w:fldCharType="end"/>
            </w:r>
          </w:hyperlink>
        </w:p>
        <w:p w14:paraId="1DC8B5C9" w14:textId="06B1A0F3" w:rsidR="00150D41" w:rsidRDefault="00150D41">
          <w:pPr>
            <w:pStyle w:val="TOC2"/>
            <w:tabs>
              <w:tab w:val="left" w:pos="880"/>
              <w:tab w:val="right" w:leader="dot" w:pos="9016"/>
            </w:tabs>
            <w:rPr>
              <w:rFonts w:eastAsiaTheme="minorEastAsia"/>
              <w:noProof/>
              <w:lang w:eastAsia="en-GB"/>
            </w:rPr>
          </w:pPr>
          <w:hyperlink w:anchor="_Toc131365746" w:history="1">
            <w:r w:rsidRPr="00BF1E29">
              <w:rPr>
                <w:rStyle w:val="Hyperlink"/>
                <w:noProof/>
              </w:rPr>
              <w:t>3.5</w:t>
            </w:r>
            <w:r>
              <w:rPr>
                <w:rFonts w:eastAsiaTheme="minorEastAsia"/>
                <w:noProof/>
                <w:lang w:eastAsia="en-GB"/>
              </w:rPr>
              <w:tab/>
            </w:r>
            <w:r w:rsidRPr="00BF1E29">
              <w:rPr>
                <w:rStyle w:val="Hyperlink"/>
                <w:noProof/>
              </w:rPr>
              <w:t>Capacitor discharge table</w:t>
            </w:r>
            <w:r>
              <w:rPr>
                <w:noProof/>
                <w:webHidden/>
              </w:rPr>
              <w:tab/>
            </w:r>
            <w:r>
              <w:rPr>
                <w:noProof/>
                <w:webHidden/>
              </w:rPr>
              <w:fldChar w:fldCharType="begin"/>
            </w:r>
            <w:r>
              <w:rPr>
                <w:noProof/>
                <w:webHidden/>
              </w:rPr>
              <w:instrText xml:space="preserve"> PAGEREF _Toc131365746 \h </w:instrText>
            </w:r>
            <w:r>
              <w:rPr>
                <w:noProof/>
                <w:webHidden/>
              </w:rPr>
            </w:r>
            <w:r>
              <w:rPr>
                <w:noProof/>
                <w:webHidden/>
              </w:rPr>
              <w:fldChar w:fldCharType="separate"/>
            </w:r>
            <w:r>
              <w:rPr>
                <w:noProof/>
                <w:webHidden/>
              </w:rPr>
              <w:t>10</w:t>
            </w:r>
            <w:r>
              <w:rPr>
                <w:noProof/>
                <w:webHidden/>
              </w:rPr>
              <w:fldChar w:fldCharType="end"/>
            </w:r>
          </w:hyperlink>
        </w:p>
        <w:p w14:paraId="37F28FE6" w14:textId="4067FE3E" w:rsidR="00150D41" w:rsidRDefault="00150D41">
          <w:pPr>
            <w:pStyle w:val="TOC2"/>
            <w:tabs>
              <w:tab w:val="left" w:pos="880"/>
              <w:tab w:val="right" w:leader="dot" w:pos="9016"/>
            </w:tabs>
            <w:rPr>
              <w:rFonts w:eastAsiaTheme="minorEastAsia"/>
              <w:noProof/>
              <w:lang w:eastAsia="en-GB"/>
            </w:rPr>
          </w:pPr>
          <w:hyperlink w:anchor="_Toc131365747" w:history="1">
            <w:r w:rsidRPr="00BF1E29">
              <w:rPr>
                <w:rStyle w:val="Hyperlink"/>
                <w:noProof/>
              </w:rPr>
              <w:t>3.6</w:t>
            </w:r>
            <w:r>
              <w:rPr>
                <w:rFonts w:eastAsiaTheme="minorEastAsia"/>
                <w:noProof/>
                <w:lang w:eastAsia="en-GB"/>
              </w:rPr>
              <w:tab/>
            </w:r>
            <w:r w:rsidRPr="00BF1E29">
              <w:rPr>
                <w:rStyle w:val="Hyperlink"/>
                <w:noProof/>
              </w:rPr>
              <w:t>Gradient Plot and calculations</w:t>
            </w:r>
            <w:r>
              <w:rPr>
                <w:noProof/>
                <w:webHidden/>
              </w:rPr>
              <w:tab/>
            </w:r>
            <w:r>
              <w:rPr>
                <w:noProof/>
                <w:webHidden/>
              </w:rPr>
              <w:fldChar w:fldCharType="begin"/>
            </w:r>
            <w:r>
              <w:rPr>
                <w:noProof/>
                <w:webHidden/>
              </w:rPr>
              <w:instrText xml:space="preserve"> PAGEREF _Toc131365747 \h </w:instrText>
            </w:r>
            <w:r>
              <w:rPr>
                <w:noProof/>
                <w:webHidden/>
              </w:rPr>
            </w:r>
            <w:r>
              <w:rPr>
                <w:noProof/>
                <w:webHidden/>
              </w:rPr>
              <w:fldChar w:fldCharType="separate"/>
            </w:r>
            <w:r>
              <w:rPr>
                <w:noProof/>
                <w:webHidden/>
              </w:rPr>
              <w:t>11</w:t>
            </w:r>
            <w:r>
              <w:rPr>
                <w:noProof/>
                <w:webHidden/>
              </w:rPr>
              <w:fldChar w:fldCharType="end"/>
            </w:r>
          </w:hyperlink>
        </w:p>
        <w:p w14:paraId="6F874703" w14:textId="3C5B2AFB" w:rsidR="00150D41" w:rsidRDefault="00150D41">
          <w:pPr>
            <w:pStyle w:val="TOC2"/>
            <w:tabs>
              <w:tab w:val="left" w:pos="880"/>
              <w:tab w:val="right" w:leader="dot" w:pos="9016"/>
            </w:tabs>
            <w:rPr>
              <w:rFonts w:eastAsiaTheme="minorEastAsia"/>
              <w:noProof/>
              <w:lang w:eastAsia="en-GB"/>
            </w:rPr>
          </w:pPr>
          <w:hyperlink w:anchor="_Toc131365748" w:history="1">
            <w:r w:rsidRPr="00BF1E29">
              <w:rPr>
                <w:rStyle w:val="Hyperlink"/>
                <w:noProof/>
              </w:rPr>
              <w:t>3.7</w:t>
            </w:r>
            <w:r>
              <w:rPr>
                <w:rFonts w:eastAsiaTheme="minorEastAsia"/>
                <w:noProof/>
                <w:lang w:eastAsia="en-GB"/>
              </w:rPr>
              <w:tab/>
            </w:r>
            <w:r w:rsidRPr="00BF1E29">
              <w:rPr>
                <w:rStyle w:val="Hyperlink"/>
                <w:noProof/>
              </w:rPr>
              <w:t>Inaccuracies Question</w:t>
            </w:r>
            <w:r>
              <w:rPr>
                <w:noProof/>
                <w:webHidden/>
              </w:rPr>
              <w:tab/>
            </w:r>
            <w:r>
              <w:rPr>
                <w:noProof/>
                <w:webHidden/>
              </w:rPr>
              <w:fldChar w:fldCharType="begin"/>
            </w:r>
            <w:r>
              <w:rPr>
                <w:noProof/>
                <w:webHidden/>
              </w:rPr>
              <w:instrText xml:space="preserve"> PAGEREF _Toc131365748 \h </w:instrText>
            </w:r>
            <w:r>
              <w:rPr>
                <w:noProof/>
                <w:webHidden/>
              </w:rPr>
            </w:r>
            <w:r>
              <w:rPr>
                <w:noProof/>
                <w:webHidden/>
              </w:rPr>
              <w:fldChar w:fldCharType="separate"/>
            </w:r>
            <w:r>
              <w:rPr>
                <w:noProof/>
                <w:webHidden/>
              </w:rPr>
              <w:t>11</w:t>
            </w:r>
            <w:r>
              <w:rPr>
                <w:noProof/>
                <w:webHidden/>
              </w:rPr>
              <w:fldChar w:fldCharType="end"/>
            </w:r>
          </w:hyperlink>
        </w:p>
        <w:p w14:paraId="33BC43D7" w14:textId="259CEE01" w:rsidR="00150D41" w:rsidRDefault="00150D41">
          <w:pPr>
            <w:pStyle w:val="TOC1"/>
            <w:tabs>
              <w:tab w:val="left" w:pos="440"/>
              <w:tab w:val="right" w:leader="dot" w:pos="9016"/>
            </w:tabs>
            <w:rPr>
              <w:rFonts w:eastAsiaTheme="minorEastAsia"/>
              <w:noProof/>
              <w:lang w:eastAsia="en-GB"/>
            </w:rPr>
          </w:pPr>
          <w:hyperlink w:anchor="_Toc131365749" w:history="1">
            <w:r w:rsidRPr="00BF1E29">
              <w:rPr>
                <w:rStyle w:val="Hyperlink"/>
                <w:noProof/>
              </w:rPr>
              <w:t>4</w:t>
            </w:r>
            <w:r>
              <w:rPr>
                <w:rFonts w:eastAsiaTheme="minorEastAsia"/>
                <w:noProof/>
                <w:lang w:eastAsia="en-GB"/>
              </w:rPr>
              <w:tab/>
            </w:r>
            <w:r w:rsidRPr="00BF1E29">
              <w:rPr>
                <w:rStyle w:val="Hyperlink"/>
                <w:noProof/>
              </w:rPr>
              <w:t>References</w:t>
            </w:r>
            <w:r>
              <w:rPr>
                <w:noProof/>
                <w:webHidden/>
              </w:rPr>
              <w:tab/>
            </w:r>
            <w:r>
              <w:rPr>
                <w:noProof/>
                <w:webHidden/>
              </w:rPr>
              <w:fldChar w:fldCharType="begin"/>
            </w:r>
            <w:r>
              <w:rPr>
                <w:noProof/>
                <w:webHidden/>
              </w:rPr>
              <w:instrText xml:space="preserve"> PAGEREF _Toc131365749 \h </w:instrText>
            </w:r>
            <w:r>
              <w:rPr>
                <w:noProof/>
                <w:webHidden/>
              </w:rPr>
            </w:r>
            <w:r>
              <w:rPr>
                <w:noProof/>
                <w:webHidden/>
              </w:rPr>
              <w:fldChar w:fldCharType="separate"/>
            </w:r>
            <w:r>
              <w:rPr>
                <w:noProof/>
                <w:webHidden/>
              </w:rPr>
              <w:t>12</w:t>
            </w:r>
            <w:r>
              <w:rPr>
                <w:noProof/>
                <w:webHidden/>
              </w:rPr>
              <w:fldChar w:fldCharType="end"/>
            </w:r>
          </w:hyperlink>
        </w:p>
        <w:p w14:paraId="450FA7E4" w14:textId="58834B6C" w:rsidR="00B25D24" w:rsidRDefault="00B25D24">
          <w:r>
            <w:rPr>
              <w:b/>
              <w:bCs/>
              <w:noProof/>
            </w:rPr>
            <w:fldChar w:fldCharType="end"/>
          </w:r>
        </w:p>
      </w:sdtContent>
    </w:sdt>
    <w:p w14:paraId="4EFDA460" w14:textId="77777777" w:rsidR="001728B1" w:rsidRDefault="001728B1" w:rsidP="00301299">
      <w:pPr>
        <w:pStyle w:val="Heading1"/>
        <w:sectPr w:rsidR="001728B1" w:rsidSect="00962E5F">
          <w:pgSz w:w="11906" w:h="16838"/>
          <w:pgMar w:top="1440" w:right="1440" w:bottom="1440" w:left="1440" w:header="708" w:footer="708" w:gutter="0"/>
          <w:pgNumType w:start="1"/>
          <w:cols w:space="708"/>
          <w:docGrid w:linePitch="360"/>
        </w:sectPr>
      </w:pPr>
    </w:p>
    <w:p w14:paraId="09758EED" w14:textId="0672FDC1" w:rsidR="00301299" w:rsidRDefault="002A2C0D" w:rsidP="00301299">
      <w:pPr>
        <w:pStyle w:val="Heading1"/>
      </w:pPr>
      <w:bookmarkStart w:id="0" w:name="_Toc131365722"/>
      <w:r>
        <w:lastRenderedPageBreak/>
        <w:t>Task 1</w:t>
      </w:r>
      <w:bookmarkEnd w:id="0"/>
    </w:p>
    <w:p w14:paraId="37AD9E3E" w14:textId="75631E66" w:rsidR="00301299" w:rsidRDefault="008B05DA" w:rsidP="00301299">
      <w:pPr>
        <w:pStyle w:val="Heading2"/>
      </w:pPr>
      <w:bookmarkStart w:id="1" w:name="_Toc131365723"/>
      <w:r>
        <w:t>A</w:t>
      </w:r>
      <w:bookmarkEnd w:id="1"/>
    </w:p>
    <w:p w14:paraId="1756847E" w14:textId="05C16356" w:rsidR="007A4BAD" w:rsidRPr="00C932E3" w:rsidRDefault="00C932E3" w:rsidP="008B05DA">
      <w:pPr>
        <w:rPr>
          <w:rFonts w:eastAsiaTheme="minorEastAsia"/>
          <w:color w:val="7030A0"/>
        </w:rPr>
      </w:pPr>
      <m:oMathPara>
        <m:oMath>
          <m:r>
            <w:rPr>
              <w:rFonts w:ascii="Cambria Math" w:hAnsi="Cambria Math"/>
              <w:color w:val="7030A0"/>
            </w:rPr>
            <m:t>V=I×R</m:t>
          </m:r>
        </m:oMath>
      </m:oMathPara>
    </w:p>
    <w:p w14:paraId="670C9EF3" w14:textId="38E38306" w:rsidR="00C932E3" w:rsidRPr="00C82EB4" w:rsidRDefault="00C932E3" w:rsidP="008B05DA">
      <w:pPr>
        <w:rPr>
          <w:rFonts w:eastAsiaTheme="minorEastAsia"/>
          <w:color w:val="7030A0"/>
        </w:rPr>
      </w:pPr>
      <m:oMathPara>
        <m:oMath>
          <m:r>
            <w:rPr>
              <w:rFonts w:ascii="Cambria Math" w:hAnsi="Cambria Math"/>
              <w:color w:val="7030A0"/>
            </w:rPr>
            <m:t>V/I=R</m:t>
          </m:r>
        </m:oMath>
      </m:oMathPara>
    </w:p>
    <w:p w14:paraId="2E3C6F66" w14:textId="16596814" w:rsidR="007A4BAD" w:rsidRDefault="009D6A0E" w:rsidP="008B05DA">
      <w:pPr>
        <w:rPr>
          <w:rFonts w:eastAsiaTheme="minorEastAsia" w:cstheme="minorHAnsi"/>
          <w:color w:val="7030A0"/>
        </w:rPr>
      </w:pPr>
      <w:r>
        <w:rPr>
          <w:rFonts w:eastAsiaTheme="minorEastAsia"/>
          <w:color w:val="7030A0"/>
        </w:rPr>
        <w:t>0.6</w:t>
      </w:r>
      <w:r w:rsidR="00F15D0D">
        <w:rPr>
          <w:rFonts w:eastAsiaTheme="minorEastAsia"/>
          <w:color w:val="7030A0"/>
        </w:rPr>
        <w:t xml:space="preserve">/0.5 = </w:t>
      </w:r>
      <w:r>
        <w:rPr>
          <w:rFonts w:eastAsiaTheme="minorEastAsia"/>
          <w:color w:val="7030A0"/>
        </w:rPr>
        <w:t>1.2</w:t>
      </w:r>
      <w:r w:rsidR="001158CB">
        <w:rPr>
          <w:rFonts w:eastAsiaTheme="minorEastAsia"/>
          <w:color w:val="7030A0"/>
        </w:rPr>
        <w:t xml:space="preserve"> </w:t>
      </w:r>
      <w:r w:rsidR="002C218E">
        <w:rPr>
          <w:rFonts w:eastAsiaTheme="minorEastAsia" w:cstheme="minorHAnsi"/>
          <w:color w:val="7030A0"/>
        </w:rPr>
        <w:t>Ω</w:t>
      </w:r>
    </w:p>
    <w:p w14:paraId="361DAAE8" w14:textId="77777777" w:rsidR="00716DEC" w:rsidRPr="008B05DA" w:rsidRDefault="00716DEC" w:rsidP="008B05DA"/>
    <w:p w14:paraId="58596638" w14:textId="20D993B0" w:rsidR="00301299" w:rsidRDefault="008B05DA" w:rsidP="00301299">
      <w:pPr>
        <w:pStyle w:val="Heading2"/>
      </w:pPr>
      <w:bookmarkStart w:id="2" w:name="_Toc131365724"/>
      <w:r>
        <w:t>B</w:t>
      </w:r>
      <w:bookmarkEnd w:id="2"/>
    </w:p>
    <w:p w14:paraId="600F3573" w14:textId="40BFFC98" w:rsidR="008B05DA" w:rsidRDefault="00D461CE" w:rsidP="008B05DA">
      <w:r>
        <w:t>0.5-0.3 = 0.2</w:t>
      </w:r>
    </w:p>
    <w:p w14:paraId="204A2139" w14:textId="59398948" w:rsidR="00D461CE" w:rsidRDefault="00D461CE" w:rsidP="008B05DA">
      <w:r>
        <w:t>0.2/2 = 0.1</w:t>
      </w:r>
    </w:p>
    <w:p w14:paraId="0F547F1A" w14:textId="317BE7F8" w:rsidR="00F967B8" w:rsidRDefault="00F967B8" w:rsidP="008B05DA">
      <w:r>
        <w:t>Current through resistor B = 0.1A</w:t>
      </w:r>
    </w:p>
    <w:p w14:paraId="4D403E5F" w14:textId="60AA54BB" w:rsidR="002C218E" w:rsidRDefault="00F967B8" w:rsidP="008B05DA">
      <w:r>
        <w:t>Current through resistor C = 0.1A</w:t>
      </w:r>
    </w:p>
    <w:p w14:paraId="01816DAB" w14:textId="77777777" w:rsidR="00716DEC" w:rsidRPr="008B05DA" w:rsidRDefault="00716DEC" w:rsidP="008B05DA"/>
    <w:p w14:paraId="155AB89B" w14:textId="560391F1" w:rsidR="00DC25E0" w:rsidRDefault="00DC25E0" w:rsidP="00DC25E0">
      <w:pPr>
        <w:pStyle w:val="Heading2"/>
      </w:pPr>
      <w:bookmarkStart w:id="3" w:name="_Toc131365725"/>
      <w:r>
        <w:t>c</w:t>
      </w:r>
      <w:r w:rsidR="00270878">
        <w:t xml:space="preserve"> </w:t>
      </w:r>
      <w:r>
        <w:t>(</w:t>
      </w:r>
      <w:proofErr w:type="spellStart"/>
      <w:r w:rsidR="00270878">
        <w:t>i</w:t>
      </w:r>
      <w:proofErr w:type="spellEnd"/>
      <w:r>
        <w:t>)</w:t>
      </w:r>
      <w:bookmarkEnd w:id="3"/>
    </w:p>
    <w:p w14:paraId="42D2C3D5" w14:textId="2A5A8B45" w:rsidR="00E65AEB" w:rsidRPr="00E65AEB" w:rsidRDefault="00E65AEB" w:rsidP="008B05DA">
      <w:bookmarkStart w:id="4" w:name="_Hlk131363884"/>
      <m:oMathPara>
        <m:oMathParaPr>
          <m:jc m:val="left"/>
        </m:oMathParaPr>
        <m:oMath>
          <m:r>
            <w:rPr>
              <w:rFonts w:ascii="Cambria Math" w:hAnsi="Cambria Math"/>
            </w:rPr>
            <m:t>V=IR</m:t>
          </m:r>
        </m:oMath>
      </m:oMathPara>
    </w:p>
    <w:bookmarkEnd w:id="4"/>
    <w:p w14:paraId="62029D92" w14:textId="40A2DBB0" w:rsidR="008B05DA" w:rsidRDefault="00941BC4" w:rsidP="008B05DA">
      <w:r>
        <w:t>1W = 1J/s</w:t>
      </w:r>
    </w:p>
    <w:p w14:paraId="08D5FFE2" w14:textId="6325EAF5" w:rsidR="00941BC4" w:rsidRDefault="00F24E2E" w:rsidP="008B05DA">
      <w:r>
        <w:t>0.9J/s = 0.9W</w:t>
      </w:r>
    </w:p>
    <w:p w14:paraId="46797E98" w14:textId="3C8D0338" w:rsidR="00F24E2E" w:rsidRDefault="00FD4596" w:rsidP="008B05DA">
      <w:r>
        <w:t>Current passing through A = 0.3A</w:t>
      </w:r>
    </w:p>
    <w:p w14:paraId="15CF566A" w14:textId="014DB820" w:rsidR="00D3645A" w:rsidRPr="00E65AEB" w:rsidRDefault="00D3645A" w:rsidP="00D3645A">
      <m:oMathPara>
        <m:oMathParaPr>
          <m:jc m:val="left"/>
        </m:oMathParaPr>
        <m:oMath>
          <m:r>
            <w:rPr>
              <w:rFonts w:ascii="Cambria Math" w:hAnsi="Cambria Math"/>
            </w:rPr>
            <m:t>P=</m:t>
          </m:r>
          <m:sSup>
            <m:sSupPr>
              <m:ctrlPr>
                <w:rPr>
                  <w:rFonts w:ascii="Cambria Math" w:hAnsi="Cambria Math"/>
                  <w:i/>
                </w:rPr>
              </m:ctrlPr>
            </m:sSupPr>
            <m:e>
              <m:r>
                <w:rPr>
                  <w:rFonts w:ascii="Cambria Math" w:hAnsi="Cambria Math"/>
                </w:rPr>
                <m:t>I</m:t>
              </m:r>
            </m:e>
            <m:sup>
              <m:r>
                <w:rPr>
                  <w:rFonts w:ascii="Cambria Math" w:hAnsi="Cambria Math"/>
                </w:rPr>
                <m:t>2</m:t>
              </m:r>
            </m:sup>
          </m:sSup>
          <m:r>
            <w:rPr>
              <w:rFonts w:ascii="Cambria Math" w:hAnsi="Cambria Math"/>
            </w:rPr>
            <m:t>R</m:t>
          </m:r>
        </m:oMath>
      </m:oMathPara>
    </w:p>
    <w:p w14:paraId="281E6B78" w14:textId="578A07BE" w:rsidR="002A776F" w:rsidRPr="002A776F" w:rsidRDefault="002A776F" w:rsidP="002A776F">
      <w:pPr>
        <w:rPr>
          <w:rFonts w:eastAsiaTheme="minorEastAsia"/>
        </w:rPr>
      </w:pPr>
      <m:oMathPara>
        <m:oMathParaPr>
          <m:jc m:val="left"/>
        </m:oMathParaPr>
        <m:oMath>
          <m:r>
            <w:rPr>
              <w:rFonts w:ascii="Cambria Math" w:hAnsi="Cambria Math"/>
            </w:rPr>
            <m:t>R=</m:t>
          </m:r>
          <m:f>
            <m:fPr>
              <m:ctrlPr>
                <w:rPr>
                  <w:rFonts w:ascii="Cambria Math" w:hAnsi="Cambria Math"/>
                  <w:i/>
                </w:rPr>
              </m:ctrlPr>
            </m:fPr>
            <m:num>
              <m:r>
                <w:rPr>
                  <w:rFonts w:ascii="Cambria Math" w:hAnsi="Cambria Math"/>
                </w:rPr>
                <m:t>P</m:t>
              </m:r>
            </m:num>
            <m:den>
              <m:sSup>
                <m:sSupPr>
                  <m:ctrlPr>
                    <w:rPr>
                      <w:rFonts w:ascii="Cambria Math" w:hAnsi="Cambria Math"/>
                      <w:i/>
                    </w:rPr>
                  </m:ctrlPr>
                </m:sSupPr>
                <m:e>
                  <m:r>
                    <w:rPr>
                      <w:rFonts w:ascii="Cambria Math" w:hAnsi="Cambria Math"/>
                    </w:rPr>
                    <m:t>I</m:t>
                  </m:r>
                </m:e>
                <m:sup>
                  <m:r>
                    <w:rPr>
                      <w:rFonts w:ascii="Cambria Math" w:hAnsi="Cambria Math"/>
                    </w:rPr>
                    <m:t>2</m:t>
                  </m:r>
                </m:sup>
              </m:sSup>
            </m:den>
          </m:f>
        </m:oMath>
      </m:oMathPara>
    </w:p>
    <w:p w14:paraId="68BA2D57" w14:textId="12871A30" w:rsidR="002A776F" w:rsidRPr="002A776F" w:rsidRDefault="002A776F" w:rsidP="002A776F">
      <w:pPr>
        <w:rPr>
          <w:rFonts w:eastAsiaTheme="minorEastAsia"/>
        </w:rPr>
      </w:pPr>
      <m:oMathPara>
        <m:oMathParaPr>
          <m:jc m:val="left"/>
        </m:oMathParaPr>
        <m:oMath>
          <m:r>
            <w:rPr>
              <w:rFonts w:ascii="Cambria Math" w:hAnsi="Cambria Math"/>
            </w:rPr>
            <m:t>R=</m:t>
          </m:r>
          <m:f>
            <m:fPr>
              <m:ctrlPr>
                <w:rPr>
                  <w:rFonts w:ascii="Cambria Math" w:hAnsi="Cambria Math"/>
                  <w:i/>
                </w:rPr>
              </m:ctrlPr>
            </m:fPr>
            <m:num>
              <m:r>
                <w:rPr>
                  <w:rFonts w:ascii="Cambria Math" w:hAnsi="Cambria Math"/>
                </w:rPr>
                <m:t>0.9</m:t>
              </m:r>
            </m:num>
            <m:den>
              <m:sSup>
                <m:sSupPr>
                  <m:ctrlPr>
                    <w:rPr>
                      <w:rFonts w:ascii="Cambria Math" w:hAnsi="Cambria Math"/>
                      <w:i/>
                    </w:rPr>
                  </m:ctrlPr>
                </m:sSupPr>
                <m:e>
                  <m:r>
                    <w:rPr>
                      <w:rFonts w:ascii="Cambria Math" w:hAnsi="Cambria Math"/>
                    </w:rPr>
                    <m:t>0.3</m:t>
                  </m:r>
                </m:e>
                <m:sup>
                  <m:r>
                    <w:rPr>
                      <w:rFonts w:ascii="Cambria Math" w:hAnsi="Cambria Math"/>
                    </w:rPr>
                    <m:t>2</m:t>
                  </m:r>
                </m:sup>
              </m:sSup>
            </m:den>
          </m:f>
        </m:oMath>
      </m:oMathPara>
    </w:p>
    <w:p w14:paraId="1053B1FE" w14:textId="248979D3" w:rsidR="00200E79" w:rsidRPr="0002081D" w:rsidRDefault="0002081D" w:rsidP="008B05DA">
      <w:pPr>
        <w:rPr>
          <w:rFonts w:eastAsiaTheme="minorEastAsia"/>
        </w:rPr>
      </w:pPr>
      <m:oMathPara>
        <m:oMathParaPr>
          <m:jc m:val="left"/>
        </m:oMathParaPr>
        <m:oMath>
          <m:r>
            <w:rPr>
              <w:rFonts w:ascii="Cambria Math" w:hAnsi="Cambria Math"/>
            </w:rPr>
            <m:t>=10Ω</m:t>
          </m:r>
        </m:oMath>
      </m:oMathPara>
    </w:p>
    <w:p w14:paraId="2F31AFF5" w14:textId="77777777" w:rsidR="00200E79" w:rsidRPr="008B05DA" w:rsidRDefault="00200E79" w:rsidP="008B05DA"/>
    <w:p w14:paraId="5468E0FB" w14:textId="1963CDC5" w:rsidR="00DC25E0" w:rsidRDefault="00270878" w:rsidP="00DC25E0">
      <w:pPr>
        <w:pStyle w:val="Heading2"/>
      </w:pPr>
      <w:bookmarkStart w:id="5" w:name="_Toc131365726"/>
      <w:r>
        <w:t>c (ii)</w:t>
      </w:r>
      <w:bookmarkEnd w:id="5"/>
    </w:p>
    <w:p w14:paraId="284BDD40" w14:textId="77777777" w:rsidR="00D81E03" w:rsidRPr="00E65AEB" w:rsidRDefault="00D81E03" w:rsidP="00D81E03">
      <m:oMathPara>
        <m:oMathParaPr>
          <m:jc m:val="left"/>
        </m:oMathParaPr>
        <m:oMath>
          <m:r>
            <w:rPr>
              <w:rFonts w:ascii="Cambria Math" w:hAnsi="Cambria Math"/>
            </w:rPr>
            <m:t>V=IR</m:t>
          </m:r>
        </m:oMath>
      </m:oMathPara>
    </w:p>
    <w:p w14:paraId="07DF1626" w14:textId="5394CC5A" w:rsidR="00EF3EC2" w:rsidRPr="00EF3EC2" w:rsidRDefault="00407965" w:rsidP="00EF3EC2">
      <m:oMathPara>
        <m:oMathParaPr>
          <m:jc m:val="left"/>
        </m:oMathParaPr>
        <m:oMath>
          <m:r>
            <w:rPr>
              <w:rFonts w:ascii="Cambria Math" w:hAnsi="Cambria Math"/>
            </w:rPr>
            <m:t>V=</m:t>
          </m:r>
          <m:f>
            <m:fPr>
              <m:ctrlPr>
                <w:rPr>
                  <w:rFonts w:ascii="Cambria Math" w:hAnsi="Cambria Math"/>
                  <w:i/>
                </w:rPr>
              </m:ctrlPr>
            </m:fPr>
            <m:num>
              <m:r>
                <w:rPr>
                  <w:rFonts w:ascii="Cambria Math" w:hAnsi="Cambria Math"/>
                </w:rPr>
                <m:t>0.9</m:t>
              </m:r>
            </m:num>
            <m:den>
              <m:r>
                <w:rPr>
                  <w:rFonts w:ascii="Cambria Math" w:hAnsi="Cambria Math"/>
                </w:rPr>
                <m:t>0.3</m:t>
              </m:r>
            </m:den>
          </m:f>
        </m:oMath>
      </m:oMathPara>
    </w:p>
    <w:p w14:paraId="24D9CF57" w14:textId="048C42CA" w:rsidR="008B05DA" w:rsidRDefault="00407965" w:rsidP="008B05DA">
      <w:r>
        <w:t>= 3V</w:t>
      </w:r>
    </w:p>
    <w:p w14:paraId="34B65326" w14:textId="1BF9911A" w:rsidR="00407965" w:rsidRDefault="00B92621" w:rsidP="008B05DA">
      <w:r>
        <w:t>Resistance of B = Resistance of C</w:t>
      </w:r>
    </w:p>
    <w:p w14:paraId="50145A62" w14:textId="21DEB672" w:rsidR="00B92621" w:rsidRDefault="00B92621" w:rsidP="008B05DA">
      <w:r>
        <w:t>I = 0.1A</w:t>
      </w:r>
    </w:p>
    <w:p w14:paraId="030EA7AE" w14:textId="39ADCDA7" w:rsidR="00B30570" w:rsidRPr="00B30570" w:rsidRDefault="00B30570" w:rsidP="00B30570">
      <w:pPr>
        <w:rPr>
          <w:rFonts w:eastAsiaTheme="minorEastAsia"/>
        </w:rPr>
      </w:pPr>
      <m:oMathPara>
        <m:oMathParaPr>
          <m:jc m:val="left"/>
        </m:oMathParaPr>
        <m:oMath>
          <m:r>
            <w:rPr>
              <w:rFonts w:ascii="Cambria Math" w:hAnsi="Cambria Math"/>
            </w:rPr>
            <m:t>R=</m:t>
          </m:r>
          <m:f>
            <m:fPr>
              <m:ctrlPr>
                <w:rPr>
                  <w:rFonts w:ascii="Cambria Math" w:hAnsi="Cambria Math"/>
                  <w:i/>
                </w:rPr>
              </m:ctrlPr>
            </m:fPr>
            <m:num>
              <m:r>
                <w:rPr>
                  <w:rFonts w:ascii="Cambria Math" w:hAnsi="Cambria Math"/>
                </w:rPr>
                <m:t>V</m:t>
              </m:r>
            </m:num>
            <m:den>
              <m:r>
                <w:rPr>
                  <w:rFonts w:ascii="Cambria Math" w:hAnsi="Cambria Math"/>
                </w:rPr>
                <m:t>I</m:t>
              </m:r>
            </m:den>
          </m:f>
        </m:oMath>
      </m:oMathPara>
    </w:p>
    <w:p w14:paraId="2305EC81" w14:textId="0AB46769" w:rsidR="00B30570" w:rsidRPr="00703D2F" w:rsidRDefault="00703D2F" w:rsidP="00B30570">
      <w:pPr>
        <w:rPr>
          <w:rFonts w:eastAsiaTheme="minorEastAsia"/>
        </w:rPr>
      </w:pPr>
      <m:oMathPara>
        <m:oMathParaPr>
          <m:jc m:val="left"/>
        </m:oMathParaPr>
        <m:oMath>
          <m:r>
            <w:rPr>
              <w:rFonts w:ascii="Cambria Math" w:hAnsi="Cambria Math"/>
            </w:rPr>
            <w:lastRenderedPageBreak/>
            <m:t>=</m:t>
          </m:r>
          <m:f>
            <m:fPr>
              <m:ctrlPr>
                <w:rPr>
                  <w:rFonts w:ascii="Cambria Math" w:hAnsi="Cambria Math"/>
                  <w:i/>
                </w:rPr>
              </m:ctrlPr>
            </m:fPr>
            <m:num>
              <m:r>
                <w:rPr>
                  <w:rFonts w:ascii="Cambria Math" w:hAnsi="Cambria Math"/>
                </w:rPr>
                <m:t>3</m:t>
              </m:r>
            </m:num>
            <m:den>
              <m:r>
                <w:rPr>
                  <w:rFonts w:ascii="Cambria Math" w:hAnsi="Cambria Math"/>
                </w:rPr>
                <m:t>0.1</m:t>
              </m:r>
            </m:den>
          </m:f>
        </m:oMath>
      </m:oMathPara>
    </w:p>
    <w:p w14:paraId="1C6AEDE7" w14:textId="427A84AD" w:rsidR="00D81E03" w:rsidRDefault="00703D2F" w:rsidP="008B05DA">
      <w:r>
        <w:rPr>
          <w:rFonts w:eastAsiaTheme="minorEastAsia"/>
        </w:rPr>
        <w:t>= 30</w:t>
      </w:r>
      <w:r>
        <w:rPr>
          <w:rFonts w:eastAsiaTheme="minorEastAsia" w:cstheme="minorHAnsi"/>
        </w:rPr>
        <w:t>Ω</w:t>
      </w:r>
    </w:p>
    <w:p w14:paraId="170E418B" w14:textId="77777777" w:rsidR="00D81E03" w:rsidRPr="008B05DA" w:rsidRDefault="00D81E03" w:rsidP="008B05DA"/>
    <w:p w14:paraId="568BF2BF" w14:textId="52F40F1A" w:rsidR="00DC25E0" w:rsidRDefault="00270878" w:rsidP="00DC25E0">
      <w:pPr>
        <w:pStyle w:val="Heading2"/>
      </w:pPr>
      <w:bookmarkStart w:id="6" w:name="_Toc131365727"/>
      <w:r>
        <w:t>c (iii)</w:t>
      </w:r>
      <w:bookmarkEnd w:id="6"/>
    </w:p>
    <w:p w14:paraId="46B7F9C3" w14:textId="77777777" w:rsidR="00084208" w:rsidRPr="00E65AEB" w:rsidRDefault="00084208" w:rsidP="00084208">
      <m:oMathPara>
        <m:oMathParaPr>
          <m:jc m:val="left"/>
        </m:oMathParaPr>
        <m:oMath>
          <m:r>
            <w:rPr>
              <w:rFonts w:ascii="Cambria Math" w:hAnsi="Cambria Math"/>
            </w:rPr>
            <m:t>V=IR</m:t>
          </m:r>
        </m:oMath>
      </m:oMathPara>
    </w:p>
    <w:p w14:paraId="77F431C2" w14:textId="50094F32" w:rsidR="008B05DA" w:rsidRDefault="00084208" w:rsidP="008B05DA">
      <w:r>
        <w:t>A</w:t>
      </w:r>
      <w:r w:rsidR="007672DF">
        <w:t>:</w:t>
      </w:r>
      <w:r>
        <w:t xml:space="preserve"> </w:t>
      </w:r>
      <w:r w:rsidR="00C6756E">
        <w:t>0.3 x 10 = 3V</w:t>
      </w:r>
    </w:p>
    <w:p w14:paraId="7D4AE040" w14:textId="296F249D" w:rsidR="00C6756E" w:rsidRDefault="00C6756E" w:rsidP="008B05DA">
      <w:r>
        <w:t>B = C</w:t>
      </w:r>
    </w:p>
    <w:p w14:paraId="4C23ED96" w14:textId="2188C418" w:rsidR="00C6756E" w:rsidRDefault="00C6756E" w:rsidP="008B05DA">
      <w:r>
        <w:t>So:</w:t>
      </w:r>
    </w:p>
    <w:p w14:paraId="6809C58B" w14:textId="528BD6C5" w:rsidR="00C6756E" w:rsidRDefault="00C6756E" w:rsidP="008B05DA">
      <w:r>
        <w:t>B</w:t>
      </w:r>
      <w:r w:rsidR="007672DF">
        <w:t>:</w:t>
      </w:r>
      <w:r>
        <w:t xml:space="preserve"> </w:t>
      </w:r>
      <w:r w:rsidR="007672DF">
        <w:t>0.1 x 30 = 3V</w:t>
      </w:r>
    </w:p>
    <w:p w14:paraId="7D9FCB34" w14:textId="2C2A7C70" w:rsidR="007672DF" w:rsidRDefault="007672DF" w:rsidP="008B05DA">
      <w:r>
        <w:t>C = 3V</w:t>
      </w:r>
    </w:p>
    <w:p w14:paraId="6A1B1B65" w14:textId="77777777" w:rsidR="00703D2F" w:rsidRPr="008B05DA" w:rsidRDefault="00703D2F" w:rsidP="008B05DA"/>
    <w:p w14:paraId="51EC6300" w14:textId="6E25CD18" w:rsidR="00DC25E0" w:rsidRDefault="00270878" w:rsidP="00DC25E0">
      <w:pPr>
        <w:pStyle w:val="Heading2"/>
      </w:pPr>
      <w:bookmarkStart w:id="7" w:name="_Toc131365728"/>
      <w:r>
        <w:t>c (</w:t>
      </w:r>
      <w:r w:rsidR="001454FC">
        <w:t>iv)</w:t>
      </w:r>
      <w:bookmarkEnd w:id="7"/>
    </w:p>
    <w:p w14:paraId="3B3A0808" w14:textId="02E31891" w:rsidR="008B05DA" w:rsidRDefault="008D6CD0" w:rsidP="007672DF">
      <w:r>
        <w:t>Total potential difference across A to E = 5V</w:t>
      </w:r>
    </w:p>
    <w:p w14:paraId="66E8E39C" w14:textId="3DC29474" w:rsidR="008D6CD0" w:rsidRDefault="008D6CD0" w:rsidP="007672DF">
      <w:r>
        <w:t>Potential barrier across diodes = 0.6V</w:t>
      </w:r>
    </w:p>
    <w:p w14:paraId="03A68A1A" w14:textId="6FAE6FEB" w:rsidR="008D6CD0" w:rsidRDefault="008D6CD0" w:rsidP="007672DF">
      <w:r>
        <w:t>Potential difference across A = 3V</w:t>
      </w:r>
    </w:p>
    <w:p w14:paraId="6B154E07" w14:textId="211DC54E" w:rsidR="008D6CD0" w:rsidRDefault="00786AD6" w:rsidP="007672DF">
      <w:r>
        <w:t>5-3 = 2V</w:t>
      </w:r>
    </w:p>
    <w:p w14:paraId="09146F85" w14:textId="2155C412" w:rsidR="00786AD6" w:rsidRDefault="00786AD6" w:rsidP="007672DF">
      <w:r>
        <w:t>2-0.6 = 1.4V</w:t>
      </w:r>
    </w:p>
    <w:p w14:paraId="7591BD91" w14:textId="122FB5C5" w:rsidR="00786AD6" w:rsidRDefault="00786AD6" w:rsidP="007672DF">
      <w:r>
        <w:t>Potential difference across D = 1.4V</w:t>
      </w:r>
    </w:p>
    <w:p w14:paraId="27F3101A" w14:textId="3F0ED272" w:rsidR="00E46D9D" w:rsidRPr="00E46D9D" w:rsidRDefault="00E46D9D" w:rsidP="00E46D9D">
      <m:oMathPara>
        <m:oMathParaPr>
          <m:jc m:val="left"/>
        </m:oMathParaPr>
        <m:oMath>
          <m:r>
            <w:rPr>
              <w:rFonts w:ascii="Cambria Math" w:hAnsi="Cambria Math"/>
            </w:rPr>
            <m:t>V=IR</m:t>
          </m:r>
        </m:oMath>
      </m:oMathPara>
    </w:p>
    <w:p w14:paraId="06AD54D8" w14:textId="1F8DD895" w:rsidR="00E46D9D" w:rsidRPr="00E46D9D" w:rsidRDefault="00E46D9D" w:rsidP="00E46D9D">
      <m:oMathPara>
        <m:oMathParaPr>
          <m:jc m:val="left"/>
        </m:oMathParaPr>
        <m:oMath>
          <m:r>
            <w:rPr>
              <w:rFonts w:ascii="Cambria Math" w:hAnsi="Cambria Math"/>
            </w:rPr>
            <m:t>R=</m:t>
          </m:r>
          <m:f>
            <m:fPr>
              <m:ctrlPr>
                <w:rPr>
                  <w:rFonts w:ascii="Cambria Math" w:hAnsi="Cambria Math"/>
                  <w:i/>
                </w:rPr>
              </m:ctrlPr>
            </m:fPr>
            <m:num>
              <m:r>
                <w:rPr>
                  <w:rFonts w:ascii="Cambria Math" w:hAnsi="Cambria Math"/>
                </w:rPr>
                <m:t>V</m:t>
              </m:r>
            </m:num>
            <m:den>
              <m:r>
                <w:rPr>
                  <w:rFonts w:ascii="Cambria Math" w:hAnsi="Cambria Math"/>
                </w:rPr>
                <m:t>I</m:t>
              </m:r>
            </m:den>
          </m:f>
        </m:oMath>
      </m:oMathPara>
    </w:p>
    <w:p w14:paraId="3C472A27" w14:textId="3CFF3DA3" w:rsidR="00E46D9D" w:rsidRPr="00E46D9D" w:rsidRDefault="00E46D9D" w:rsidP="00E46D9D">
      <m:oMathPara>
        <m:oMathParaPr>
          <m:jc m:val="left"/>
        </m:oMathParaPr>
        <m:oMath>
          <m:r>
            <w:rPr>
              <w:rFonts w:ascii="Cambria Math" w:hAnsi="Cambria Math"/>
            </w:rPr>
            <m:t>R=</m:t>
          </m:r>
          <m:f>
            <m:fPr>
              <m:ctrlPr>
                <w:rPr>
                  <w:rFonts w:ascii="Cambria Math" w:hAnsi="Cambria Math"/>
                  <w:i/>
                </w:rPr>
              </m:ctrlPr>
            </m:fPr>
            <m:num>
              <m:r>
                <w:rPr>
                  <w:rFonts w:ascii="Cambria Math" w:hAnsi="Cambria Math"/>
                </w:rPr>
                <m:t>1.4</m:t>
              </m:r>
            </m:num>
            <m:den>
              <m:r>
                <w:rPr>
                  <w:rFonts w:ascii="Cambria Math" w:hAnsi="Cambria Math"/>
                </w:rPr>
                <m:t>0.5</m:t>
              </m:r>
            </m:den>
          </m:f>
        </m:oMath>
      </m:oMathPara>
    </w:p>
    <w:p w14:paraId="47843A18" w14:textId="7CBCDF09" w:rsidR="00786AD6" w:rsidRDefault="00E46D9D" w:rsidP="007672DF">
      <w:r>
        <w:t>Resistance of D = 2.8</w:t>
      </w:r>
      <w:r>
        <w:rPr>
          <w:rFonts w:cstheme="minorHAnsi"/>
        </w:rPr>
        <w:t>Ω</w:t>
      </w:r>
    </w:p>
    <w:p w14:paraId="7B194CDB" w14:textId="77777777" w:rsidR="007672DF" w:rsidRPr="008B05DA" w:rsidRDefault="007672DF" w:rsidP="008B05DA"/>
    <w:p w14:paraId="749EDA21" w14:textId="3C52ED8D" w:rsidR="00DC25E0" w:rsidRDefault="001454FC" w:rsidP="00DC25E0">
      <w:pPr>
        <w:pStyle w:val="Heading2"/>
      </w:pPr>
      <w:bookmarkStart w:id="8" w:name="_Toc131365729"/>
      <w:r>
        <w:t>d</w:t>
      </w:r>
      <w:bookmarkEnd w:id="8"/>
    </w:p>
    <w:p w14:paraId="45B39B24" w14:textId="77777777" w:rsidR="00AC7764" w:rsidRPr="00E46D9D" w:rsidRDefault="00AC7764" w:rsidP="00AC7764">
      <w:bookmarkStart w:id="9" w:name="_Hlk131364449"/>
      <m:oMathPara>
        <m:oMathParaPr>
          <m:jc m:val="left"/>
        </m:oMathParaPr>
        <m:oMath>
          <m:r>
            <w:rPr>
              <w:rFonts w:ascii="Cambria Math" w:hAnsi="Cambria Math"/>
            </w:rPr>
            <m:t>V=IR</m:t>
          </m:r>
        </m:oMath>
      </m:oMathPara>
    </w:p>
    <w:bookmarkEnd w:id="9"/>
    <w:p w14:paraId="1EE29D43" w14:textId="2C3CC892" w:rsidR="00AC7764" w:rsidRPr="00AC7764" w:rsidRDefault="00AC7764" w:rsidP="00AC7764">
      <m:oMathPara>
        <m:oMathParaPr>
          <m:jc m:val="left"/>
        </m:oMathParaPr>
        <m:oMath>
          <m:r>
            <w:rPr>
              <w:rFonts w:ascii="Cambria Math" w:hAnsi="Cambria Math"/>
            </w:rPr>
            <m:t>R=</m:t>
          </m:r>
          <m:f>
            <m:fPr>
              <m:ctrlPr>
                <w:rPr>
                  <w:rFonts w:ascii="Cambria Math" w:hAnsi="Cambria Math"/>
                  <w:i/>
                </w:rPr>
              </m:ctrlPr>
            </m:fPr>
            <m:num>
              <m:r>
                <w:rPr>
                  <w:rFonts w:ascii="Cambria Math" w:hAnsi="Cambria Math"/>
                </w:rPr>
                <m:t>V</m:t>
              </m:r>
            </m:num>
            <m:den>
              <m:r>
                <w:rPr>
                  <w:rFonts w:ascii="Cambria Math" w:hAnsi="Cambria Math"/>
                </w:rPr>
                <m:t>I</m:t>
              </m:r>
            </m:den>
          </m:f>
        </m:oMath>
      </m:oMathPara>
    </w:p>
    <w:p w14:paraId="4DFFDA68" w14:textId="6266365C" w:rsidR="00AC7764" w:rsidRPr="00C5132B" w:rsidRDefault="00AC7764" w:rsidP="00AC7764">
      <w:pPr>
        <w:rPr>
          <w:rFonts w:eastAsiaTheme="minorEastAsia"/>
        </w:rPr>
      </w:pPr>
      <m:oMathPara>
        <m:oMathParaPr>
          <m:jc m:val="left"/>
        </m:oMathParaPr>
        <m:oMath>
          <m:r>
            <w:rPr>
              <w:rFonts w:ascii="Cambria Math" w:hAnsi="Cambria Math"/>
            </w:rPr>
            <m:t>R=</m:t>
          </m:r>
          <m:f>
            <m:fPr>
              <m:ctrlPr>
                <w:rPr>
                  <w:rFonts w:ascii="Cambria Math" w:hAnsi="Cambria Math"/>
                  <w:i/>
                </w:rPr>
              </m:ctrlPr>
            </m:fPr>
            <m:num>
              <m:r>
                <w:rPr>
                  <w:rFonts w:ascii="Cambria Math" w:hAnsi="Cambria Math"/>
                </w:rPr>
                <m:t>2</m:t>
              </m:r>
            </m:num>
            <m:den>
              <m:r>
                <w:rPr>
                  <w:rFonts w:ascii="Cambria Math" w:hAnsi="Cambria Math"/>
                </w:rPr>
                <m:t>0.5</m:t>
              </m:r>
            </m:den>
          </m:f>
        </m:oMath>
      </m:oMathPara>
    </w:p>
    <w:p w14:paraId="3B0779DC" w14:textId="59453E1D" w:rsidR="00C5132B" w:rsidRPr="00AC7764" w:rsidRDefault="00C5132B" w:rsidP="00AC7764">
      <w:r>
        <w:rPr>
          <w:rFonts w:eastAsiaTheme="minorEastAsia"/>
        </w:rPr>
        <w:t>= 0.4</w:t>
      </w:r>
      <w:r>
        <w:rPr>
          <w:rFonts w:eastAsiaTheme="minorEastAsia" w:cstheme="minorHAnsi"/>
        </w:rPr>
        <w:t>Ω</w:t>
      </w:r>
    </w:p>
    <w:p w14:paraId="55532688" w14:textId="77777777" w:rsidR="00E46D9D" w:rsidRPr="008B05DA" w:rsidRDefault="00E46D9D" w:rsidP="008B05DA"/>
    <w:p w14:paraId="0D2309BF" w14:textId="6CC10455" w:rsidR="00DC25E0" w:rsidRDefault="001454FC" w:rsidP="00DC25E0">
      <w:pPr>
        <w:pStyle w:val="Heading2"/>
      </w:pPr>
      <w:bookmarkStart w:id="10" w:name="_Toc131365730"/>
      <w:r>
        <w:lastRenderedPageBreak/>
        <w:t>e</w:t>
      </w:r>
      <w:bookmarkEnd w:id="10"/>
    </w:p>
    <w:p w14:paraId="2B92408C" w14:textId="77777777" w:rsidR="00AC3C7D" w:rsidRPr="00E46D9D" w:rsidRDefault="00AC3C7D" w:rsidP="00AC3C7D">
      <m:oMathPara>
        <m:oMathParaPr>
          <m:jc m:val="left"/>
        </m:oMathParaPr>
        <m:oMath>
          <m:r>
            <w:rPr>
              <w:rFonts w:ascii="Cambria Math" w:hAnsi="Cambria Math"/>
            </w:rPr>
            <m:t>V=IR</m:t>
          </m:r>
        </m:oMath>
      </m:oMathPara>
    </w:p>
    <w:p w14:paraId="5C588AE9" w14:textId="3D47EDAC" w:rsidR="00A90360" w:rsidRPr="00A90360" w:rsidRDefault="00A90360" w:rsidP="00A90360">
      <m:oMathPara>
        <m:oMathParaPr>
          <m:jc m:val="left"/>
        </m:oMathParaPr>
        <m:oMath>
          <m:r>
            <w:rPr>
              <w:rFonts w:ascii="Cambria Math" w:hAnsi="Cambria Math"/>
            </w:rPr>
            <m:t>0.5 x 6=3V</m:t>
          </m:r>
        </m:oMath>
      </m:oMathPara>
    </w:p>
    <w:p w14:paraId="79C0F903" w14:textId="77777777" w:rsidR="00AC3C7D" w:rsidRPr="008B05DA" w:rsidRDefault="00AC3C7D" w:rsidP="008B05DA"/>
    <w:p w14:paraId="14398B47" w14:textId="23963436" w:rsidR="00DC25E0" w:rsidRDefault="00B0072D" w:rsidP="00DC25E0">
      <w:pPr>
        <w:pStyle w:val="Heading2"/>
      </w:pPr>
      <w:bookmarkStart w:id="11" w:name="_Toc131365731"/>
      <w:r>
        <w:t>f</w:t>
      </w:r>
      <w:bookmarkEnd w:id="11"/>
    </w:p>
    <w:p w14:paraId="545DB6CF" w14:textId="7D63F5CD" w:rsidR="008B05DA" w:rsidRDefault="00662F8A" w:rsidP="008B05DA">
      <w:r>
        <w:t>Resistance of battery:</w:t>
      </w:r>
    </w:p>
    <w:p w14:paraId="6FAEBCBE" w14:textId="3242F4AB" w:rsidR="00662F8A" w:rsidRPr="00662F8A" w:rsidRDefault="00662F8A" w:rsidP="00662F8A">
      <m:oMathPara>
        <m:oMathParaPr>
          <m:jc m:val="left"/>
        </m:oMathParaPr>
        <m:oMath>
          <m:r>
            <w:rPr>
              <w:rFonts w:ascii="Cambria Math" w:hAnsi="Cambria Math"/>
            </w:rPr>
            <m:t>V=IR</m:t>
          </m:r>
        </m:oMath>
      </m:oMathPara>
    </w:p>
    <w:p w14:paraId="1D5049A1" w14:textId="2A81CE0D" w:rsidR="00662F8A" w:rsidRPr="00662F8A" w:rsidRDefault="00662F8A" w:rsidP="00662F8A">
      <m:oMathPara>
        <m:oMathParaPr>
          <m:jc m:val="left"/>
        </m:oMathParaPr>
        <m:oMath>
          <m:r>
            <w:rPr>
              <w:rFonts w:ascii="Cambria Math" w:hAnsi="Cambria Math"/>
            </w:rPr>
            <m:t>R=</m:t>
          </m:r>
          <m:f>
            <m:fPr>
              <m:ctrlPr>
                <w:rPr>
                  <w:rFonts w:ascii="Cambria Math" w:hAnsi="Cambria Math"/>
                  <w:i/>
                </w:rPr>
              </m:ctrlPr>
            </m:fPr>
            <m:num>
              <m:r>
                <w:rPr>
                  <w:rFonts w:ascii="Cambria Math" w:hAnsi="Cambria Math"/>
                </w:rPr>
                <m:t>V</m:t>
              </m:r>
            </m:num>
            <m:den>
              <m:r>
                <w:rPr>
                  <w:rFonts w:ascii="Cambria Math" w:hAnsi="Cambria Math"/>
                </w:rPr>
                <m:t>I</m:t>
              </m:r>
            </m:den>
          </m:f>
        </m:oMath>
      </m:oMathPara>
    </w:p>
    <w:p w14:paraId="2E0A1EE0" w14:textId="2DD361AE" w:rsidR="00662F8A" w:rsidRPr="00ED126A" w:rsidRDefault="00150D41" w:rsidP="00662F8A">
      <w:pPr>
        <w:rPr>
          <w:rFonts w:eastAsiaTheme="minorEastAsia"/>
        </w:rPr>
      </w:pPr>
      <m:oMathPara>
        <m:oMathParaPr>
          <m:jc m:val="left"/>
        </m:oMathParaPr>
        <m:oMath>
          <m:f>
            <m:fPr>
              <m:ctrlPr>
                <w:rPr>
                  <w:rFonts w:ascii="Cambria Math" w:hAnsi="Cambria Math"/>
                  <w:i/>
                </w:rPr>
              </m:ctrlPr>
            </m:fPr>
            <m:num>
              <m:r>
                <w:rPr>
                  <w:rFonts w:ascii="Cambria Math" w:hAnsi="Cambria Math"/>
                </w:rPr>
                <m:t>12</m:t>
              </m:r>
            </m:num>
            <m:den>
              <m:r>
                <w:rPr>
                  <w:rFonts w:ascii="Cambria Math" w:hAnsi="Cambria Math"/>
                </w:rPr>
                <m:t>0.5</m:t>
              </m:r>
            </m:den>
          </m:f>
          <m:r>
            <w:rPr>
              <w:rFonts w:ascii="Cambria Math" w:hAnsi="Cambria Math"/>
            </w:rPr>
            <m:t>=24Ω</m:t>
          </m:r>
        </m:oMath>
      </m:oMathPara>
    </w:p>
    <w:p w14:paraId="26CA13D9" w14:textId="77777777" w:rsidR="00ED126A" w:rsidRDefault="00ED126A" w:rsidP="00662F8A">
      <w:pPr>
        <w:rPr>
          <w:rFonts w:eastAsiaTheme="minorEastAsia"/>
        </w:rPr>
      </w:pPr>
    </w:p>
    <w:p w14:paraId="0371A0C5" w14:textId="19012D89" w:rsidR="00ED126A" w:rsidRDefault="00ED126A" w:rsidP="00662F8A">
      <w:pPr>
        <w:rPr>
          <w:rFonts w:eastAsiaTheme="minorEastAsia"/>
        </w:rPr>
      </w:pPr>
      <w:r>
        <w:rPr>
          <w:rFonts w:eastAsiaTheme="minorEastAsia"/>
        </w:rPr>
        <w:t>Resistance of A, B, C:</w:t>
      </w:r>
    </w:p>
    <w:bookmarkStart w:id="12" w:name="_Hlk131364687"/>
    <w:p w14:paraId="7C1AD7FF" w14:textId="37A34829" w:rsidR="00ED126A" w:rsidRDefault="00150D41" w:rsidP="00662F8A">
      <w:pPr>
        <w:rPr>
          <w:rFonts w:eastAsiaTheme="minorEastAsia"/>
        </w:rPr>
      </w:pPr>
      <m:oMath>
        <m:sSub>
          <m:sSubPr>
            <m:ctrlPr>
              <w:rPr>
                <w:rFonts w:ascii="Cambria Math" w:hAnsi="Cambria Math"/>
                <w:i/>
              </w:rPr>
            </m:ctrlPr>
          </m:sSubPr>
          <m:e>
            <m:r>
              <w:rPr>
                <w:rFonts w:ascii="Cambria Math" w:hAnsi="Cambria Math"/>
              </w:rPr>
              <m:t>R</m:t>
            </m:r>
          </m:e>
          <m:sub>
            <m:r>
              <w:rPr>
                <w:rFonts w:ascii="Cambria Math" w:hAnsi="Cambria Math"/>
              </w:rPr>
              <m:t>total</m:t>
            </m:r>
          </m:sub>
        </m:sSub>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R</m:t>
                    </m:r>
                  </m:e>
                  <m:sub>
                    <m:r>
                      <w:rPr>
                        <w:rFonts w:ascii="Cambria Math" w:hAnsi="Cambria Math"/>
                      </w:rPr>
                      <m:t>1</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R</m:t>
                    </m:r>
                  </m:e>
                  <m:sub>
                    <m:r>
                      <w:rPr>
                        <w:rFonts w:ascii="Cambria Math" w:hAnsi="Cambria Math"/>
                      </w:rPr>
                      <m:t>2</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R</m:t>
                    </m:r>
                  </m:e>
                  <m:sub>
                    <m:r>
                      <w:rPr>
                        <w:rFonts w:ascii="Cambria Math" w:hAnsi="Cambria Math"/>
                      </w:rPr>
                      <m:t>3</m:t>
                    </m:r>
                  </m:sub>
                </m:sSub>
              </m:den>
            </m:f>
            <m:r>
              <w:rPr>
                <w:rFonts w:ascii="Cambria Math" w:hAnsi="Cambria Math"/>
              </w:rPr>
              <m:t>)</m:t>
            </m:r>
          </m:den>
        </m:f>
      </m:oMath>
      <w:bookmarkEnd w:id="12"/>
      <w:r w:rsidR="00ED126A">
        <w:rPr>
          <w:rFonts w:eastAsiaTheme="minorEastAsia"/>
        </w:rPr>
        <w:t xml:space="preserve"> </w:t>
      </w:r>
    </w:p>
    <w:p w14:paraId="78CEBE72" w14:textId="38A11785" w:rsidR="00DB006C" w:rsidRPr="00DC481D" w:rsidRDefault="00150D41" w:rsidP="00662F8A">
      <w:pPr>
        <w:rPr>
          <w:rFonts w:eastAsiaTheme="minorEastAsia"/>
        </w:rPr>
      </w:pPr>
      <m:oMathPara>
        <m:oMathParaPr>
          <m:jc m:val="left"/>
        </m:oMathParaPr>
        <m:oMath>
          <m:sSub>
            <m:sSubPr>
              <m:ctrlPr>
                <w:rPr>
                  <w:rFonts w:ascii="Cambria Math" w:hAnsi="Cambria Math"/>
                  <w:i/>
                </w:rPr>
              </m:ctrlPr>
            </m:sSubPr>
            <m:e>
              <m:r>
                <w:rPr>
                  <w:rFonts w:ascii="Cambria Math" w:hAnsi="Cambria Math"/>
                </w:rPr>
                <m:t>R</m:t>
              </m:r>
            </m:e>
            <m:sub>
              <m:r>
                <w:rPr>
                  <w:rFonts w:ascii="Cambria Math" w:hAnsi="Cambria Math"/>
                </w:rPr>
                <m:t>total</m:t>
              </m:r>
            </m:sub>
          </m:sSub>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10</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30</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30</m:t>
                  </m:r>
                </m:den>
              </m:f>
              <m:r>
                <w:rPr>
                  <w:rFonts w:ascii="Cambria Math" w:hAnsi="Cambria Math"/>
                </w:rPr>
                <m:t>)</m:t>
              </m:r>
            </m:den>
          </m:f>
        </m:oMath>
      </m:oMathPara>
    </w:p>
    <w:p w14:paraId="268791FB" w14:textId="663EB199" w:rsidR="00DC481D" w:rsidRPr="00662F8A" w:rsidRDefault="00DC481D" w:rsidP="00662F8A">
      <w:r>
        <w:rPr>
          <w:rFonts w:eastAsiaTheme="minorEastAsia"/>
        </w:rPr>
        <w:t>= 6</w:t>
      </w:r>
      <w:r>
        <w:rPr>
          <w:rFonts w:eastAsiaTheme="minorEastAsia" w:cstheme="minorHAnsi"/>
        </w:rPr>
        <w:t>Ω</w:t>
      </w:r>
    </w:p>
    <w:p w14:paraId="2517C033" w14:textId="77777777" w:rsidR="00DC481D" w:rsidRDefault="00DC481D" w:rsidP="008B05DA"/>
    <w:p w14:paraId="6CB743CE" w14:textId="547EF206" w:rsidR="00DC481D" w:rsidRDefault="00DC481D" w:rsidP="008B05DA">
      <w:r>
        <w:t>So, resistance of:</w:t>
      </w:r>
    </w:p>
    <w:p w14:paraId="3B070E43" w14:textId="640FCD4A" w:rsidR="00DC481D" w:rsidRDefault="00A031E2" w:rsidP="008B05DA">
      <w:r>
        <w:t>A, B, C = 6</w:t>
      </w:r>
      <w:r>
        <w:rPr>
          <w:rFonts w:cstheme="minorHAnsi"/>
        </w:rPr>
        <w:t>Ω</w:t>
      </w:r>
    </w:p>
    <w:p w14:paraId="432BC5D0" w14:textId="62F110F9" w:rsidR="00A031E2" w:rsidRDefault="00A031E2" w:rsidP="008B05DA">
      <w:r>
        <w:t>D = 2.8</w:t>
      </w:r>
      <w:r>
        <w:rPr>
          <w:rFonts w:cstheme="minorHAnsi"/>
        </w:rPr>
        <w:t>Ω</w:t>
      </w:r>
    </w:p>
    <w:p w14:paraId="0A3DBDC5" w14:textId="25C3BF48" w:rsidR="00A031E2" w:rsidRDefault="00A031E2" w:rsidP="008B05DA">
      <w:r>
        <w:t>E = 1.2</w:t>
      </w:r>
      <w:r w:rsidR="00A90F96">
        <w:rPr>
          <w:rFonts w:cstheme="minorHAnsi"/>
        </w:rPr>
        <w:t>Ω</w:t>
      </w:r>
    </w:p>
    <w:p w14:paraId="75FB7322" w14:textId="618DF1DD" w:rsidR="00A031E2" w:rsidRDefault="00A031E2" w:rsidP="008B05DA">
      <w:r>
        <w:t xml:space="preserve">F = </w:t>
      </w:r>
      <w:r w:rsidR="00A90F96">
        <w:t>6</w:t>
      </w:r>
      <w:r w:rsidR="00A90F96">
        <w:rPr>
          <w:rFonts w:cstheme="minorHAnsi"/>
        </w:rPr>
        <w:t>Ω</w:t>
      </w:r>
    </w:p>
    <w:p w14:paraId="2C837074" w14:textId="7196C6D7" w:rsidR="00A90F96" w:rsidRDefault="00A90F96" w:rsidP="008B05DA">
      <w:pPr>
        <w:rPr>
          <w:rFonts w:cstheme="minorHAnsi"/>
        </w:rPr>
      </w:pPr>
      <w:r>
        <w:t>r = 4</w:t>
      </w:r>
      <w:r>
        <w:rPr>
          <w:rFonts w:cstheme="minorHAnsi"/>
        </w:rPr>
        <w:t>Ω</w:t>
      </w:r>
    </w:p>
    <w:p w14:paraId="6760394F" w14:textId="2C911E95" w:rsidR="00897154" w:rsidRPr="00897154" w:rsidRDefault="00897154" w:rsidP="008B05DA">
      <w:pPr>
        <w:rPr>
          <w:bCs/>
        </w:rPr>
      </w:pPr>
      <w:r>
        <w:rPr>
          <w:rFonts w:cstheme="minorHAnsi"/>
          <w:bCs/>
        </w:rPr>
        <w:t>Battery = 24Ω</w:t>
      </w:r>
    </w:p>
    <w:p w14:paraId="49873D66" w14:textId="77777777" w:rsidR="00A90F96" w:rsidRDefault="00A90F96" w:rsidP="008B05DA"/>
    <w:p w14:paraId="3AA81677" w14:textId="1E433BC2" w:rsidR="00A90F96" w:rsidRDefault="00A90F96" w:rsidP="008B05DA">
      <w:r>
        <w:t>Total circuit resistance</w:t>
      </w:r>
      <w:r w:rsidR="00897154">
        <w:t>:</w:t>
      </w:r>
    </w:p>
    <w:p w14:paraId="1B7D9211" w14:textId="443B3EC3" w:rsidR="00897154" w:rsidRPr="00434817" w:rsidRDefault="00150D41" w:rsidP="008B05DA">
      <w:pPr>
        <w:rPr>
          <w:rFonts w:eastAsiaTheme="minorEastAsia"/>
        </w:rPr>
      </w:pPr>
      <m:oMathPara>
        <m:oMathParaPr>
          <m:jc m:val="left"/>
        </m:oMathParaPr>
        <m:oMath>
          <m:sSub>
            <m:sSubPr>
              <m:ctrlPr>
                <w:rPr>
                  <w:rFonts w:ascii="Cambria Math" w:hAnsi="Cambria Math"/>
                  <w:i/>
                </w:rPr>
              </m:ctrlPr>
            </m:sSubPr>
            <m:e>
              <m:r>
                <w:rPr>
                  <w:rFonts w:ascii="Cambria Math" w:hAnsi="Cambria Math"/>
                </w:rPr>
                <m:t>R</m:t>
              </m:r>
            </m:e>
            <m:sub>
              <m:r>
                <w:rPr>
                  <w:rFonts w:ascii="Cambria Math" w:hAnsi="Cambria Math"/>
                </w:rPr>
                <m:t>abc</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D</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E</m:t>
              </m:r>
            </m:sub>
          </m:sSub>
          <m:r>
            <w:rPr>
              <w:rFonts w:ascii="Cambria Math" w:hAnsi="Cambria Math"/>
            </w:rPr>
            <m:t xml:space="preserve">+ </m:t>
          </m:r>
          <m:sSub>
            <m:sSubPr>
              <m:ctrlPr>
                <w:rPr>
                  <w:rFonts w:ascii="Cambria Math" w:hAnsi="Cambria Math"/>
                  <w:i/>
                </w:rPr>
              </m:ctrlPr>
            </m:sSubPr>
            <m:e>
              <m:r>
                <w:rPr>
                  <w:rFonts w:ascii="Cambria Math" w:hAnsi="Cambria Math"/>
                </w:rPr>
                <m:t>R</m:t>
              </m:r>
            </m:e>
            <m:sub>
              <m:r>
                <w:rPr>
                  <w:rFonts w:ascii="Cambria Math" w:hAnsi="Cambria Math"/>
                </w:rPr>
                <m:t>F</m:t>
              </m:r>
            </m:sub>
          </m:sSub>
          <m:r>
            <w:rPr>
              <w:rFonts w:ascii="Cambria Math" w:hAnsi="Cambria Math"/>
            </w:rPr>
            <m:t xml:space="preserve">+ </m:t>
          </m:r>
          <m:sSub>
            <m:sSubPr>
              <m:ctrlPr>
                <w:rPr>
                  <w:rFonts w:ascii="Cambria Math" w:hAnsi="Cambria Math"/>
                  <w:i/>
                </w:rPr>
              </m:ctrlPr>
            </m:sSubPr>
            <m:e>
              <m:r>
                <w:rPr>
                  <w:rFonts w:ascii="Cambria Math" w:hAnsi="Cambria Math"/>
                </w:rPr>
                <m:t>R</m:t>
              </m:r>
            </m:e>
            <m:sub>
              <m:r>
                <w:rPr>
                  <w:rFonts w:ascii="Cambria Math" w:hAnsi="Cambria Math"/>
                </w:rPr>
                <m:t>r</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battery</m:t>
              </m:r>
            </m:sub>
          </m:sSub>
        </m:oMath>
      </m:oMathPara>
    </w:p>
    <w:p w14:paraId="4B741617" w14:textId="6B571818" w:rsidR="00434817" w:rsidRDefault="00434817" w:rsidP="008B05DA">
      <w:pPr>
        <w:rPr>
          <w:rFonts w:eastAsiaTheme="minorEastAsia"/>
        </w:rPr>
      </w:pPr>
      <w:r>
        <w:rPr>
          <w:rFonts w:eastAsiaTheme="minorEastAsia"/>
        </w:rPr>
        <w:t xml:space="preserve">6 + 2.8 + 1.2 + 6 + 4 + </w:t>
      </w:r>
      <w:r w:rsidR="00044A59">
        <w:rPr>
          <w:rFonts w:eastAsiaTheme="minorEastAsia"/>
        </w:rPr>
        <w:t>24 = 44</w:t>
      </w:r>
      <w:r w:rsidR="00044A59">
        <w:rPr>
          <w:rFonts w:eastAsiaTheme="minorEastAsia" w:cstheme="minorHAnsi"/>
        </w:rPr>
        <w:t>Ω</w:t>
      </w:r>
    </w:p>
    <w:p w14:paraId="5EA2B05D" w14:textId="2ACF61C5" w:rsidR="00044A59" w:rsidRPr="00897154" w:rsidRDefault="00044A59" w:rsidP="008B05DA">
      <w:r>
        <w:rPr>
          <w:rFonts w:eastAsiaTheme="minorEastAsia"/>
        </w:rPr>
        <w:t>Total circuit resistance = 44</w:t>
      </w:r>
      <w:r>
        <w:rPr>
          <w:rFonts w:eastAsiaTheme="minorEastAsia" w:cstheme="minorHAnsi"/>
        </w:rPr>
        <w:t>Ω</w:t>
      </w:r>
    </w:p>
    <w:p w14:paraId="0F680C5E" w14:textId="77777777" w:rsidR="00A90360" w:rsidRPr="008B05DA" w:rsidRDefault="00A90360" w:rsidP="008B05DA"/>
    <w:p w14:paraId="545ACF31" w14:textId="2A3B1012" w:rsidR="00B0072D" w:rsidRDefault="00B0072D" w:rsidP="00B0072D">
      <w:pPr>
        <w:pStyle w:val="Heading2"/>
      </w:pPr>
      <w:bookmarkStart w:id="13" w:name="_Toc131365732"/>
      <w:r>
        <w:lastRenderedPageBreak/>
        <w:t>g</w:t>
      </w:r>
      <w:bookmarkEnd w:id="13"/>
    </w:p>
    <w:p w14:paraId="36E45975" w14:textId="2C95CC12" w:rsidR="008B05DA" w:rsidRPr="00A8693B" w:rsidRDefault="00A8693B" w:rsidP="008B05DA">
      <w:pPr>
        <w:rPr>
          <w:rFonts w:eastAsiaTheme="minorEastAsia"/>
        </w:rPr>
      </w:pPr>
      <m:oMathPara>
        <m:oMathParaPr>
          <m:jc m:val="left"/>
        </m:oMathParaPr>
        <m:oMath>
          <m:r>
            <w:rPr>
              <w:rFonts w:ascii="Cambria Math" w:hAnsi="Cambria Math"/>
            </w:rPr>
            <m:t>emf=I(R+r)</m:t>
          </m:r>
        </m:oMath>
      </m:oMathPara>
    </w:p>
    <w:p w14:paraId="0D8E3915" w14:textId="3AB79858" w:rsidR="00A8693B" w:rsidRDefault="00A8693B" w:rsidP="008B05DA">
      <w:pPr>
        <w:rPr>
          <w:rFonts w:eastAsiaTheme="minorEastAsia"/>
        </w:rPr>
      </w:pPr>
      <w:r>
        <w:rPr>
          <w:rFonts w:eastAsiaTheme="minorEastAsia"/>
        </w:rPr>
        <w:t>R = circuit resistance</w:t>
      </w:r>
    </w:p>
    <w:p w14:paraId="5FA5DBBE" w14:textId="119D0F6D" w:rsidR="00A8693B" w:rsidRDefault="00A8693B" w:rsidP="008B05DA">
      <w:pPr>
        <w:rPr>
          <w:rFonts w:eastAsiaTheme="minorEastAsia"/>
        </w:rPr>
      </w:pPr>
      <w:r>
        <w:rPr>
          <w:rFonts w:eastAsiaTheme="minorEastAsia"/>
        </w:rPr>
        <w:t>r = internal resistance of the cells</w:t>
      </w:r>
    </w:p>
    <w:p w14:paraId="02929778" w14:textId="77777777" w:rsidR="00121765" w:rsidRDefault="00121765" w:rsidP="008B05DA">
      <w:pPr>
        <w:rPr>
          <w:rFonts w:eastAsiaTheme="minorEastAsia"/>
        </w:rPr>
      </w:pPr>
    </w:p>
    <w:p w14:paraId="151BE68D" w14:textId="40505C9B" w:rsidR="007A18EB" w:rsidRDefault="007A18EB" w:rsidP="008B05DA">
      <w:pPr>
        <w:rPr>
          <w:rFonts w:eastAsiaTheme="minorEastAsia"/>
        </w:rPr>
      </w:pPr>
      <w:r>
        <w:rPr>
          <w:rFonts w:eastAsiaTheme="minorEastAsia"/>
        </w:rPr>
        <w:t>0.5 = current through circuit</w:t>
      </w:r>
    </w:p>
    <w:p w14:paraId="483E4E15" w14:textId="38FC8DFF" w:rsidR="007A18EB" w:rsidRDefault="007A18EB" w:rsidP="008B05DA">
      <w:pPr>
        <w:rPr>
          <w:rFonts w:eastAsiaTheme="minorEastAsia"/>
        </w:rPr>
      </w:pPr>
      <w:r>
        <w:rPr>
          <w:rFonts w:eastAsiaTheme="minorEastAsia"/>
        </w:rPr>
        <w:t>4 = number of cells in parallel combination</w:t>
      </w:r>
    </w:p>
    <w:p w14:paraId="06EDF53E" w14:textId="6D3C4CAC" w:rsidR="00D539CD" w:rsidRPr="00A4556C" w:rsidRDefault="00150D41" w:rsidP="008B05DA">
      <w:pPr>
        <w:rPr>
          <w:rFonts w:eastAsiaTheme="minorEastAsia"/>
        </w:rPr>
      </w:pPr>
      <m:oMathPara>
        <m:oMathParaPr>
          <m:jc m:val="left"/>
        </m:oMathParaPr>
        <m:oMath>
          <m:f>
            <m:fPr>
              <m:ctrlPr>
                <w:rPr>
                  <w:rFonts w:ascii="Cambria Math" w:eastAsiaTheme="minorEastAsia" w:hAnsi="Cambria Math"/>
                  <w:i/>
                </w:rPr>
              </m:ctrlPr>
            </m:fPr>
            <m:num>
              <m:r>
                <w:rPr>
                  <w:rFonts w:ascii="Cambria Math" w:eastAsiaTheme="minorEastAsia" w:hAnsi="Cambria Math"/>
                </w:rPr>
                <m:t>0.5</m:t>
              </m:r>
            </m:num>
            <m:den>
              <m:r>
                <w:rPr>
                  <w:rFonts w:ascii="Cambria Math" w:eastAsiaTheme="minorEastAsia" w:hAnsi="Cambria Math"/>
                </w:rPr>
                <m:t>4</m:t>
              </m:r>
            </m:den>
          </m:f>
          <m:r>
            <w:rPr>
              <w:rFonts w:ascii="Cambria Math" w:eastAsiaTheme="minorEastAsia" w:hAnsi="Cambria Math"/>
            </w:rPr>
            <m:t>=0.125A</m:t>
          </m:r>
        </m:oMath>
      </m:oMathPara>
    </w:p>
    <w:p w14:paraId="21CA59C6" w14:textId="77777777" w:rsidR="00D539CD" w:rsidRDefault="00D539CD" w:rsidP="008B05DA">
      <w:pPr>
        <w:rPr>
          <w:rFonts w:eastAsiaTheme="minorEastAsia"/>
        </w:rPr>
      </w:pPr>
    </w:p>
    <w:p w14:paraId="407A26C9" w14:textId="77777777" w:rsidR="00121765" w:rsidRPr="00662F8A" w:rsidRDefault="00121765" w:rsidP="00121765">
      <m:oMathPara>
        <m:oMathParaPr>
          <m:jc m:val="left"/>
        </m:oMathParaPr>
        <m:oMath>
          <m:r>
            <w:rPr>
              <w:rFonts w:ascii="Cambria Math" w:hAnsi="Cambria Math"/>
            </w:rPr>
            <m:t>V=IR</m:t>
          </m:r>
        </m:oMath>
      </m:oMathPara>
    </w:p>
    <w:p w14:paraId="6A134E1A" w14:textId="4B89EF00" w:rsidR="00121765" w:rsidRPr="00A4556C" w:rsidRDefault="00121765" w:rsidP="00121765">
      <w:pPr>
        <w:rPr>
          <w:rFonts w:eastAsiaTheme="minorEastAsia"/>
        </w:rPr>
      </w:pPr>
      <m:oMathPara>
        <m:oMathParaPr>
          <m:jc m:val="left"/>
        </m:oMathParaPr>
        <m:oMath>
          <m:r>
            <w:rPr>
              <w:rFonts w:ascii="Cambria Math" w:hAnsi="Cambria Math"/>
            </w:rPr>
            <m:t>R=</m:t>
          </m:r>
          <m:f>
            <m:fPr>
              <m:ctrlPr>
                <w:rPr>
                  <w:rFonts w:ascii="Cambria Math" w:hAnsi="Cambria Math"/>
                  <w:i/>
                </w:rPr>
              </m:ctrlPr>
            </m:fPr>
            <m:num>
              <m:r>
                <w:rPr>
                  <w:rFonts w:ascii="Cambria Math" w:hAnsi="Cambria Math"/>
                </w:rPr>
                <m:t>V</m:t>
              </m:r>
            </m:num>
            <m:den>
              <m:r>
                <w:rPr>
                  <w:rFonts w:ascii="Cambria Math" w:hAnsi="Cambria Math"/>
                </w:rPr>
                <m:t>I</m:t>
              </m:r>
            </m:den>
          </m:f>
        </m:oMath>
      </m:oMathPara>
    </w:p>
    <w:p w14:paraId="2238506B" w14:textId="60B77900" w:rsidR="00A4556C" w:rsidRPr="00A4556C" w:rsidRDefault="00150D41" w:rsidP="00A4556C">
      <m:oMathPara>
        <m:oMathParaPr>
          <m:jc m:val="left"/>
        </m:oMathParaPr>
        <m:oMath>
          <m:f>
            <m:fPr>
              <m:ctrlPr>
                <w:rPr>
                  <w:rFonts w:ascii="Cambria Math" w:hAnsi="Cambria Math"/>
                  <w:i/>
                </w:rPr>
              </m:ctrlPr>
            </m:fPr>
            <m:num>
              <m:r>
                <w:rPr>
                  <w:rFonts w:ascii="Cambria Math" w:hAnsi="Cambria Math"/>
                </w:rPr>
                <m:t>2</m:t>
              </m:r>
            </m:num>
            <m:den>
              <m:r>
                <w:rPr>
                  <w:rFonts w:ascii="Cambria Math" w:hAnsi="Cambria Math"/>
                </w:rPr>
                <m:t>0.125</m:t>
              </m:r>
            </m:den>
          </m:f>
          <m:r>
            <w:rPr>
              <w:rFonts w:ascii="Cambria Math" w:hAnsi="Cambria Math"/>
            </w:rPr>
            <m:t>=16Ω</m:t>
          </m:r>
        </m:oMath>
      </m:oMathPara>
    </w:p>
    <w:p w14:paraId="33BC06CA" w14:textId="48460271" w:rsidR="00A4556C" w:rsidRPr="00121765" w:rsidRDefault="00A4556C" w:rsidP="00121765"/>
    <w:p w14:paraId="3FAE7B8C" w14:textId="4143E400" w:rsidR="00A8693B" w:rsidRDefault="00150D41" w:rsidP="008B05DA">
      <w:pPr>
        <w:rPr>
          <w:rFonts w:eastAsiaTheme="minorEastAsia"/>
        </w:rPr>
      </w:pPr>
      <m:oMath>
        <m:sSub>
          <m:sSubPr>
            <m:ctrlPr>
              <w:rPr>
                <w:rFonts w:ascii="Cambria Math" w:hAnsi="Cambria Math"/>
                <w:i/>
              </w:rPr>
            </m:ctrlPr>
          </m:sSubPr>
          <m:e>
            <m:r>
              <w:rPr>
                <w:rFonts w:ascii="Cambria Math" w:hAnsi="Cambria Math"/>
              </w:rPr>
              <m:t>r</m:t>
            </m:r>
          </m:e>
          <m:sub>
            <m:r>
              <w:rPr>
                <w:rFonts w:ascii="Cambria Math" w:hAnsi="Cambria Math"/>
              </w:rPr>
              <m:t>internal</m:t>
            </m:r>
          </m:sub>
        </m:sSub>
        <m:r>
          <w:rPr>
            <w:rFonts w:ascii="Cambria Math" w:hAnsi="Cambria Math"/>
          </w:rPr>
          <m:t>=V+IR</m:t>
        </m:r>
      </m:oMath>
      <w:r w:rsidR="00BB7924">
        <w:rPr>
          <w:rFonts w:eastAsiaTheme="minorEastAsia"/>
        </w:rPr>
        <w:t xml:space="preserve"> where R = total V of parallel combination</w:t>
      </w:r>
    </w:p>
    <w:p w14:paraId="4F3FF355" w14:textId="612CC933" w:rsidR="00BB7924" w:rsidRDefault="00174FCA" w:rsidP="008B05DA">
      <w:r>
        <w:t>= 2 + (0.125) x (16)</w:t>
      </w:r>
    </w:p>
    <w:p w14:paraId="46DB4907" w14:textId="644E944F" w:rsidR="007F7427" w:rsidRDefault="007F7427" w:rsidP="008B05DA">
      <w:r>
        <w:t>= 4</w:t>
      </w:r>
      <w:r>
        <w:rPr>
          <w:rFonts w:cstheme="minorHAnsi"/>
        </w:rPr>
        <w:t>Ω</w:t>
      </w:r>
    </w:p>
    <w:p w14:paraId="10C8270E" w14:textId="77777777" w:rsidR="007F7427" w:rsidRDefault="007F7427" w:rsidP="008B05DA"/>
    <w:p w14:paraId="2D82E201" w14:textId="40EF1B5C" w:rsidR="007F7427" w:rsidRPr="007F7427" w:rsidRDefault="007F7427" w:rsidP="007F7427">
      <m:oMathPara>
        <m:oMathParaPr>
          <m:jc m:val="left"/>
        </m:oMathParaPr>
        <m:oMath>
          <m:r>
            <w:rPr>
              <w:rFonts w:ascii="Cambria Math" w:hAnsi="Cambria Math"/>
            </w:rPr>
            <m:t>emf=I(R+r)</m:t>
          </m:r>
        </m:oMath>
      </m:oMathPara>
    </w:p>
    <w:p w14:paraId="256CEB6A" w14:textId="59338B46" w:rsidR="00681724" w:rsidRPr="00346AE0" w:rsidRDefault="00681724" w:rsidP="00681724">
      <w:pPr>
        <w:rPr>
          <w:rFonts w:eastAsiaTheme="minorEastAsia"/>
        </w:rPr>
      </w:pPr>
      <m:oMathPara>
        <m:oMathParaPr>
          <m:jc m:val="left"/>
        </m:oMathParaPr>
        <m:oMath>
          <m:r>
            <w:rPr>
              <w:rFonts w:ascii="Cambria Math" w:hAnsi="Cambria Math"/>
            </w:rPr>
            <m:t>=0.5(6+2.8+1.2+6+24+4)</m:t>
          </m:r>
        </m:oMath>
      </m:oMathPara>
    </w:p>
    <w:p w14:paraId="541F0792" w14:textId="47482324" w:rsidR="00952BC4" w:rsidRPr="001E0838" w:rsidRDefault="00346AE0">
      <w:pPr>
        <w:rPr>
          <w:rFonts w:eastAsiaTheme="minorEastAsia"/>
        </w:rPr>
      </w:pPr>
      <m:oMath>
        <m:r>
          <w:rPr>
            <w:rFonts w:ascii="Cambria Math" w:eastAsiaTheme="minorEastAsia" w:hAnsi="Cambria Math"/>
          </w:rPr>
          <m:t>=22V</m:t>
        </m:r>
      </m:oMath>
      <w:r w:rsidR="00952BC4">
        <w:br w:type="page"/>
      </w:r>
    </w:p>
    <w:p w14:paraId="01D98339" w14:textId="77637AF6" w:rsidR="00952BC4" w:rsidRDefault="00952BC4" w:rsidP="00952BC4">
      <w:pPr>
        <w:pStyle w:val="Heading1"/>
      </w:pPr>
      <w:bookmarkStart w:id="14" w:name="_Toc131365733"/>
      <w:r>
        <w:lastRenderedPageBreak/>
        <w:t xml:space="preserve">Task </w:t>
      </w:r>
      <w:r w:rsidR="001728B1">
        <w:t>2</w:t>
      </w:r>
      <w:bookmarkEnd w:id="14"/>
    </w:p>
    <w:p w14:paraId="108BC407" w14:textId="71BD584C" w:rsidR="00952BC4" w:rsidRDefault="00067C94" w:rsidP="00952BC4">
      <w:pPr>
        <w:pStyle w:val="Heading2"/>
      </w:pPr>
      <w:bookmarkStart w:id="15" w:name="_Toc131365734"/>
      <w:r>
        <w:t>Scope Time Division Calculations</w:t>
      </w:r>
      <w:bookmarkEnd w:id="15"/>
    </w:p>
    <w:p w14:paraId="44A2F527" w14:textId="4F7DC47E" w:rsidR="00FF0A68" w:rsidRDefault="00310DF4" w:rsidP="00DB24FE">
      <w:pPr>
        <w:rPr>
          <w:rFonts w:asciiTheme="majorHAnsi" w:eastAsiaTheme="majorEastAsia" w:hAnsiTheme="majorHAnsi" w:cstheme="majorBidi"/>
          <w:shd w:val="clear" w:color="auto" w:fill="FAF9F8"/>
        </w:rPr>
      </w:pPr>
      <w:r>
        <w:rPr>
          <w:rFonts w:asciiTheme="majorHAnsi" w:eastAsiaTheme="majorEastAsia" w:hAnsiTheme="majorHAnsi" w:cstheme="majorBidi"/>
          <w:shd w:val="clear" w:color="auto" w:fill="FAF9F8"/>
        </w:rPr>
        <w:t xml:space="preserve">Period = </w:t>
      </w:r>
      <m:oMath>
        <m:f>
          <m:fPr>
            <m:ctrlPr>
              <w:rPr>
                <w:rFonts w:ascii="Cambria Math" w:hAnsi="Cambria Math" w:cs="Cambria Math"/>
                <w:i/>
                <w:shd w:val="clear" w:color="auto" w:fill="FAF9F8"/>
              </w:rPr>
            </m:ctrlPr>
          </m:fPr>
          <m:num>
            <m:r>
              <w:rPr>
                <w:rFonts w:ascii="Cambria Math" w:hAnsi="Cambria Math" w:cs="Cambria Math"/>
                <w:shd w:val="clear" w:color="auto" w:fill="FAF9F8"/>
              </w:rPr>
              <m:t>1</m:t>
            </m:r>
          </m:num>
          <m:den>
            <m:r>
              <w:rPr>
                <w:rFonts w:ascii="Cambria Math" w:hAnsi="Cambria Math" w:cs="Cambria Math"/>
                <w:shd w:val="clear" w:color="auto" w:fill="FAF9F8"/>
              </w:rPr>
              <m:t>f</m:t>
            </m:r>
          </m:den>
        </m:f>
      </m:oMath>
    </w:p>
    <w:p w14:paraId="2CD17556" w14:textId="60306403" w:rsidR="00310DF4" w:rsidRPr="00EC7A28" w:rsidRDefault="00EC7A28" w:rsidP="00DB24FE">
      <w:pPr>
        <w:rPr>
          <w:rFonts w:ascii="Cambria Math" w:eastAsiaTheme="minorEastAsia" w:hAnsi="Cambria Math" w:cs="Cambria Math"/>
          <w:shd w:val="clear" w:color="auto" w:fill="FAF9F8"/>
        </w:rPr>
      </w:pPr>
      <m:oMathPara>
        <m:oMathParaPr>
          <m:jc m:val="left"/>
        </m:oMathParaPr>
        <m:oMath>
          <m:r>
            <w:rPr>
              <w:rFonts w:ascii="Cambria Math" w:hAnsi="Cambria Math" w:cs="Cambria Math"/>
              <w:shd w:val="clear" w:color="auto" w:fill="FAF9F8"/>
            </w:rPr>
            <m:t>=</m:t>
          </m:r>
          <m:f>
            <m:fPr>
              <m:ctrlPr>
                <w:rPr>
                  <w:rFonts w:ascii="Cambria Math" w:hAnsi="Cambria Math" w:cs="Cambria Math"/>
                  <w:i/>
                  <w:shd w:val="clear" w:color="auto" w:fill="FAF9F8"/>
                </w:rPr>
              </m:ctrlPr>
            </m:fPr>
            <m:num>
              <m:r>
                <w:rPr>
                  <w:rFonts w:ascii="Cambria Math" w:hAnsi="Cambria Math" w:cs="Cambria Math"/>
                  <w:shd w:val="clear" w:color="auto" w:fill="FAF9F8"/>
                </w:rPr>
                <m:t>1</m:t>
              </m:r>
            </m:num>
            <m:den>
              <m:r>
                <w:rPr>
                  <w:rFonts w:ascii="Cambria Math" w:hAnsi="Cambria Math" w:cs="Cambria Math"/>
                  <w:shd w:val="clear" w:color="auto" w:fill="FAF9F8"/>
                </w:rPr>
                <m:t>10</m:t>
              </m:r>
            </m:den>
          </m:f>
        </m:oMath>
      </m:oMathPara>
    </w:p>
    <w:p w14:paraId="2448EC9C" w14:textId="49A226FF" w:rsidR="00EC7A28" w:rsidRDefault="00EC7A28" w:rsidP="00DB24FE">
      <w:pPr>
        <w:rPr>
          <w:rFonts w:ascii="Cambria Math" w:eastAsiaTheme="minorEastAsia" w:hAnsi="Cambria Math" w:cs="Cambria Math"/>
          <w:shd w:val="clear" w:color="auto" w:fill="FAF9F8"/>
        </w:rPr>
      </w:pPr>
      <w:r>
        <w:rPr>
          <w:rFonts w:ascii="Cambria Math" w:eastAsiaTheme="minorEastAsia" w:hAnsi="Cambria Math" w:cs="Cambria Math"/>
          <w:shd w:val="clear" w:color="auto" w:fill="FAF9F8"/>
        </w:rPr>
        <w:t>= 0.1</w:t>
      </w:r>
    </w:p>
    <w:p w14:paraId="71CE5B77" w14:textId="4764B05B" w:rsidR="00EC7A28" w:rsidRDefault="009D61BE" w:rsidP="00DB24FE">
      <w:pPr>
        <w:rPr>
          <w:rFonts w:ascii="Cambria Math" w:eastAsiaTheme="minorEastAsia" w:hAnsi="Cambria Math" w:cs="Cambria Math"/>
          <w:shd w:val="clear" w:color="auto" w:fill="FAF9F8"/>
        </w:rPr>
      </w:pPr>
      <w:r>
        <w:rPr>
          <w:rFonts w:ascii="Cambria Math" w:eastAsiaTheme="minorEastAsia" w:hAnsi="Cambria Math" w:cs="Cambria Math"/>
          <w:shd w:val="clear" w:color="auto" w:fill="FAF9F8"/>
        </w:rPr>
        <w:t xml:space="preserve">Time division = </w:t>
      </w:r>
      <m:oMath>
        <m:f>
          <m:fPr>
            <m:ctrlPr>
              <w:rPr>
                <w:rFonts w:ascii="Cambria Math" w:eastAsiaTheme="minorEastAsia" w:hAnsi="Cambria Math" w:cs="Cambria Math"/>
                <w:i/>
                <w:shd w:val="clear" w:color="auto" w:fill="FAF9F8"/>
              </w:rPr>
            </m:ctrlPr>
          </m:fPr>
          <m:num>
            <m:r>
              <w:rPr>
                <w:rFonts w:ascii="Cambria Math" w:eastAsiaTheme="minorEastAsia" w:hAnsi="Cambria Math" w:cs="Cambria Math"/>
                <w:shd w:val="clear" w:color="auto" w:fill="FAF9F8"/>
              </w:rPr>
              <m:t>p full</m:t>
            </m:r>
          </m:num>
          <m:den>
            <m:r>
              <w:rPr>
                <w:rFonts w:ascii="Cambria Math" w:eastAsiaTheme="minorEastAsia" w:hAnsi="Cambria Math" w:cs="Cambria Math"/>
                <w:shd w:val="clear" w:color="auto" w:fill="FAF9F8"/>
              </w:rPr>
              <m:t>10</m:t>
            </m:r>
          </m:den>
        </m:f>
      </m:oMath>
    </w:p>
    <w:p w14:paraId="7CACE62C" w14:textId="554A5E70" w:rsidR="009D61BE" w:rsidRDefault="009D61BE" w:rsidP="00DB24FE">
      <w:pPr>
        <w:rPr>
          <w:rFonts w:ascii="Cambria Math" w:eastAsiaTheme="minorEastAsia" w:hAnsi="Cambria Math" w:cs="Cambria Math"/>
          <w:shd w:val="clear" w:color="auto" w:fill="FAF9F8"/>
        </w:rPr>
      </w:pPr>
      <w:r>
        <w:rPr>
          <w:rFonts w:ascii="Cambria Math" w:eastAsiaTheme="minorEastAsia" w:hAnsi="Cambria Math" w:cs="Cambria Math"/>
          <w:shd w:val="clear" w:color="auto" w:fill="FAF9F8"/>
        </w:rPr>
        <w:t xml:space="preserve">= </w:t>
      </w:r>
      <m:oMath>
        <m:f>
          <m:fPr>
            <m:ctrlPr>
              <w:rPr>
                <w:rFonts w:ascii="Cambria Math" w:eastAsiaTheme="minorEastAsia" w:hAnsi="Cambria Math" w:cs="Cambria Math"/>
                <w:i/>
                <w:shd w:val="clear" w:color="auto" w:fill="FAF9F8"/>
              </w:rPr>
            </m:ctrlPr>
          </m:fPr>
          <m:num>
            <m:r>
              <w:rPr>
                <w:rFonts w:ascii="Cambria Math" w:eastAsiaTheme="minorEastAsia" w:hAnsi="Cambria Math" w:cs="Cambria Math"/>
                <w:shd w:val="clear" w:color="auto" w:fill="FAF9F8"/>
              </w:rPr>
              <m:t>0.1</m:t>
            </m:r>
          </m:num>
          <m:den>
            <m:r>
              <w:rPr>
                <w:rFonts w:ascii="Cambria Math" w:eastAsiaTheme="minorEastAsia" w:hAnsi="Cambria Math" w:cs="Cambria Math"/>
                <w:shd w:val="clear" w:color="auto" w:fill="FAF9F8"/>
              </w:rPr>
              <m:t>10</m:t>
            </m:r>
          </m:den>
        </m:f>
      </m:oMath>
    </w:p>
    <w:p w14:paraId="5DB20C48" w14:textId="4FCD78CB" w:rsidR="0086782F" w:rsidRPr="00EC7A28" w:rsidRDefault="0086782F" w:rsidP="00DB24FE">
      <w:pPr>
        <w:rPr>
          <w:rFonts w:ascii="Cambria Math" w:hAnsi="Cambria Math" w:cs="Cambria Math"/>
          <w:shd w:val="clear" w:color="auto" w:fill="FAF9F8"/>
        </w:rPr>
      </w:pPr>
      <w:r>
        <w:rPr>
          <w:rFonts w:ascii="Cambria Math" w:eastAsiaTheme="minorEastAsia" w:hAnsi="Cambria Math" w:cs="Cambria Math"/>
          <w:shd w:val="clear" w:color="auto" w:fill="FAF9F8"/>
        </w:rPr>
        <w:t>= 0.01</w:t>
      </w:r>
    </w:p>
    <w:p w14:paraId="20DFCCC0" w14:textId="77777777" w:rsidR="00310DF4" w:rsidRPr="00DB24FE" w:rsidRDefault="00310DF4" w:rsidP="00DB24FE"/>
    <w:p w14:paraId="5CEBFB5D" w14:textId="35C90267" w:rsidR="00952BC4" w:rsidRDefault="00D80299" w:rsidP="00952BC4">
      <w:pPr>
        <w:pStyle w:val="Heading2"/>
      </w:pPr>
      <w:bookmarkStart w:id="16" w:name="_Toc131365735"/>
      <w:r>
        <w:t xml:space="preserve">Function </w:t>
      </w:r>
      <w:r w:rsidR="004506B2">
        <w:t>Generator</w:t>
      </w:r>
      <w:r>
        <w:t xml:space="preserve"> output</w:t>
      </w:r>
      <w:r w:rsidR="004506B2">
        <w:t xml:space="preserve"> sine</w:t>
      </w:r>
      <w:r>
        <w:t xml:space="preserve"> wave</w:t>
      </w:r>
      <w:bookmarkEnd w:id="16"/>
    </w:p>
    <w:p w14:paraId="665BAC15" w14:textId="77777777" w:rsidR="00556E0F" w:rsidRDefault="00556E0F" w:rsidP="00DB24FE">
      <w:pPr>
        <w:rPr>
          <w:noProof/>
        </w:rPr>
      </w:pPr>
    </w:p>
    <w:p w14:paraId="3EDA23C3" w14:textId="77777777" w:rsidR="00AE7DCC" w:rsidRDefault="00556E0F" w:rsidP="00844335">
      <w:pPr>
        <w:keepNext/>
      </w:pPr>
      <w:r>
        <w:rPr>
          <w:noProof/>
        </w:rPr>
        <w:drawing>
          <wp:inline distT="0" distB="0" distL="0" distR="0" wp14:anchorId="58FDD659" wp14:editId="6553841D">
            <wp:extent cx="5736009" cy="2667000"/>
            <wp:effectExtent l="0" t="0" r="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1300" t="10163" r="10924" b="25546"/>
                    <a:stretch/>
                  </pic:blipFill>
                  <pic:spPr bwMode="auto">
                    <a:xfrm>
                      <a:off x="0" y="0"/>
                      <a:ext cx="5760971" cy="2678606"/>
                    </a:xfrm>
                    <a:prstGeom prst="rect">
                      <a:avLst/>
                    </a:prstGeom>
                    <a:noFill/>
                    <a:ln>
                      <a:noFill/>
                    </a:ln>
                    <a:extLst>
                      <a:ext uri="{53640926-AAD7-44D8-BBD7-CCE9431645EC}">
                        <a14:shadowObscured xmlns:a14="http://schemas.microsoft.com/office/drawing/2010/main"/>
                      </a:ext>
                    </a:extLst>
                  </pic:spPr>
                </pic:pic>
              </a:graphicData>
            </a:graphic>
          </wp:inline>
        </w:drawing>
      </w:r>
    </w:p>
    <w:p w14:paraId="2D0E7226" w14:textId="5712EFC2" w:rsidR="006B1BB9" w:rsidRDefault="00AE7DCC" w:rsidP="00AE7DCC">
      <w:pPr>
        <w:pStyle w:val="Caption"/>
      </w:pPr>
      <w:r>
        <w:t xml:space="preserve">Figure </w:t>
      </w:r>
      <w:fldSimple w:instr=" SEQ Figure \* ARABIC ">
        <w:r w:rsidR="00634D1D">
          <w:rPr>
            <w:noProof/>
          </w:rPr>
          <w:t>1</w:t>
        </w:r>
      </w:fldSimple>
      <w:r w:rsidR="00844335">
        <w:t xml:space="preserve"> </w:t>
      </w:r>
      <w:r w:rsidR="002017D0">
        <w:t>–</w:t>
      </w:r>
      <w:r w:rsidR="00844335">
        <w:t xml:space="preserve"> </w:t>
      </w:r>
      <w:r w:rsidR="002017D0">
        <w:t>sine wave produced from a function generator</w:t>
      </w:r>
      <w:r w:rsidR="004463A8">
        <w:t>.</w:t>
      </w:r>
    </w:p>
    <w:p w14:paraId="04B1AC2F" w14:textId="3BBE60DB" w:rsidR="0054770F" w:rsidRPr="00DB24FE" w:rsidRDefault="00844335" w:rsidP="00DB24FE">
      <w:r>
        <w:br w:type="page"/>
      </w:r>
    </w:p>
    <w:p w14:paraId="6416FFD1" w14:textId="7006930D" w:rsidR="00952BC4" w:rsidRDefault="004506B2" w:rsidP="00952BC4">
      <w:pPr>
        <w:pStyle w:val="Heading2"/>
      </w:pPr>
      <w:bookmarkStart w:id="17" w:name="_Toc131365736"/>
      <w:r>
        <w:lastRenderedPageBreak/>
        <w:t xml:space="preserve">Unsmoothed </w:t>
      </w:r>
      <w:r w:rsidR="00FC3082">
        <w:t>Rectifier Wave</w:t>
      </w:r>
      <w:bookmarkEnd w:id="17"/>
    </w:p>
    <w:p w14:paraId="6CA2C0B4" w14:textId="77777777" w:rsidR="002E516F" w:rsidRDefault="002E516F" w:rsidP="00DB24FE">
      <w:pPr>
        <w:rPr>
          <w:noProof/>
        </w:rPr>
      </w:pPr>
    </w:p>
    <w:p w14:paraId="2E2981AC" w14:textId="77777777" w:rsidR="00EA3BBF" w:rsidRDefault="002E516F" w:rsidP="00EA3BBF">
      <w:pPr>
        <w:keepNext/>
      </w:pPr>
      <w:r>
        <w:rPr>
          <w:noProof/>
        </w:rPr>
        <w:drawing>
          <wp:inline distT="0" distB="0" distL="0" distR="0" wp14:anchorId="62F7AA36" wp14:editId="77733C18">
            <wp:extent cx="5772399" cy="2689860"/>
            <wp:effectExtent l="0" t="0" r="0"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1168" t="10164" r="10658" b="25074"/>
                    <a:stretch/>
                  </pic:blipFill>
                  <pic:spPr bwMode="auto">
                    <a:xfrm>
                      <a:off x="0" y="0"/>
                      <a:ext cx="5789709" cy="2697926"/>
                    </a:xfrm>
                    <a:prstGeom prst="rect">
                      <a:avLst/>
                    </a:prstGeom>
                    <a:noFill/>
                    <a:ln>
                      <a:noFill/>
                    </a:ln>
                    <a:extLst>
                      <a:ext uri="{53640926-AAD7-44D8-BBD7-CCE9431645EC}">
                        <a14:shadowObscured xmlns:a14="http://schemas.microsoft.com/office/drawing/2010/main"/>
                      </a:ext>
                    </a:extLst>
                  </pic:spPr>
                </pic:pic>
              </a:graphicData>
            </a:graphic>
          </wp:inline>
        </w:drawing>
      </w:r>
    </w:p>
    <w:p w14:paraId="0439DDB9" w14:textId="2E32A906" w:rsidR="002E516F" w:rsidRPr="00DB24FE" w:rsidRDefault="00EA3BBF" w:rsidP="00EA3BBF">
      <w:pPr>
        <w:pStyle w:val="Caption"/>
      </w:pPr>
      <w:r>
        <w:t xml:space="preserve">Figure </w:t>
      </w:r>
      <w:fldSimple w:instr=" SEQ Figure \* ARABIC ">
        <w:r w:rsidR="00634D1D">
          <w:rPr>
            <w:noProof/>
          </w:rPr>
          <w:t>2</w:t>
        </w:r>
      </w:fldSimple>
      <w:r w:rsidR="009A3AAE">
        <w:t xml:space="preserve"> – due to defective connecting wires </w:t>
      </w:r>
      <w:r w:rsidR="00A941B3">
        <w:t xml:space="preserve">the graph is not correctly presented as it should be. It </w:t>
      </w:r>
      <w:r w:rsidR="009830C4">
        <w:t xml:space="preserve">should </w:t>
      </w:r>
      <w:r w:rsidR="00A941B3">
        <w:t>show</w:t>
      </w:r>
      <w:r w:rsidR="009830C4">
        <w:t xml:space="preserve"> </w:t>
      </w:r>
      <w:r w:rsidR="00B3203F">
        <w:t xml:space="preserve">uniform bumps which reflect the capacitor charging </w:t>
      </w:r>
      <w:r w:rsidR="00366C13">
        <w:t xml:space="preserve">and discharging </w:t>
      </w:r>
      <w:r w:rsidR="005F0D54">
        <w:t>continuously</w:t>
      </w:r>
      <w:r w:rsidR="00366C13">
        <w:t xml:space="preserve">. </w:t>
      </w:r>
    </w:p>
    <w:p w14:paraId="25755334" w14:textId="36D8BEC6" w:rsidR="00FC3082" w:rsidRDefault="00FC3082" w:rsidP="00FC3082">
      <w:pPr>
        <w:pStyle w:val="Heading2"/>
      </w:pPr>
      <w:bookmarkStart w:id="18" w:name="_Toc131365737"/>
      <w:r>
        <w:t>Smoothed Rectifier Wave</w:t>
      </w:r>
      <w:bookmarkEnd w:id="18"/>
    </w:p>
    <w:p w14:paraId="08C2DCCC" w14:textId="77777777" w:rsidR="00552B5C" w:rsidRDefault="00552B5C" w:rsidP="00FC3082">
      <w:pPr>
        <w:rPr>
          <w:noProof/>
        </w:rPr>
      </w:pPr>
    </w:p>
    <w:p w14:paraId="38658111" w14:textId="77777777" w:rsidR="004463A8" w:rsidRDefault="00552B5C" w:rsidP="004463A8">
      <w:pPr>
        <w:keepNext/>
      </w:pPr>
      <w:r>
        <w:rPr>
          <w:noProof/>
        </w:rPr>
        <w:drawing>
          <wp:inline distT="0" distB="0" distL="0" distR="0" wp14:anchorId="30B3605A" wp14:editId="44156B38">
            <wp:extent cx="5735119" cy="2682240"/>
            <wp:effectExtent l="0" t="0" r="0" b="381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1035" t="9927" r="10791" b="25073"/>
                    <a:stretch/>
                  </pic:blipFill>
                  <pic:spPr bwMode="auto">
                    <a:xfrm>
                      <a:off x="0" y="0"/>
                      <a:ext cx="5764366" cy="2695919"/>
                    </a:xfrm>
                    <a:prstGeom prst="rect">
                      <a:avLst/>
                    </a:prstGeom>
                    <a:noFill/>
                    <a:ln>
                      <a:noFill/>
                    </a:ln>
                    <a:extLst>
                      <a:ext uri="{53640926-AAD7-44D8-BBD7-CCE9431645EC}">
                        <a14:shadowObscured xmlns:a14="http://schemas.microsoft.com/office/drawing/2010/main"/>
                      </a:ext>
                    </a:extLst>
                  </pic:spPr>
                </pic:pic>
              </a:graphicData>
            </a:graphic>
          </wp:inline>
        </w:drawing>
      </w:r>
    </w:p>
    <w:p w14:paraId="3ECC5761" w14:textId="4EC0EA6E" w:rsidR="00FF6FB9" w:rsidRDefault="004463A8" w:rsidP="005605DA">
      <w:pPr>
        <w:pStyle w:val="Caption"/>
      </w:pPr>
      <w:r>
        <w:t xml:space="preserve">Figure </w:t>
      </w:r>
      <w:fldSimple w:instr=" SEQ Figure \* ARABIC ">
        <w:r w:rsidR="00634D1D">
          <w:rPr>
            <w:noProof/>
          </w:rPr>
          <w:t>3</w:t>
        </w:r>
      </w:fldSimple>
      <w:r>
        <w:t xml:space="preserve"> </w:t>
      </w:r>
      <w:r w:rsidR="00816354">
        <w:t>–</w:t>
      </w:r>
      <w:r>
        <w:t xml:space="preserve"> </w:t>
      </w:r>
      <w:r w:rsidR="00C76444">
        <w:t xml:space="preserve">this is a smoothed version of figure 2. </w:t>
      </w:r>
      <w:r w:rsidR="00F04E8A">
        <w:t xml:space="preserve">This is due to the capacitor being placed </w:t>
      </w:r>
      <w:r w:rsidR="002F47D3">
        <w:t>before</w:t>
      </w:r>
      <w:r w:rsidR="00F04E8A">
        <w:t xml:space="preserve"> the resistor on the circuit. </w:t>
      </w:r>
      <w:r w:rsidR="002F47D3">
        <w:t xml:space="preserve">As a result, a smooth graph is produced </w:t>
      </w:r>
      <w:r w:rsidR="00873DCF">
        <w:t xml:space="preserve">since the capacitor will keep a </w:t>
      </w:r>
      <w:r w:rsidR="00DD550C">
        <w:t xml:space="preserve">similar level of charge due to the resistor resisting the </w:t>
      </w:r>
      <w:r w:rsidR="004B30A7">
        <w:t xml:space="preserve">current. </w:t>
      </w:r>
    </w:p>
    <w:p w14:paraId="3DD0A2EF" w14:textId="1CCA7DA1" w:rsidR="005605DA" w:rsidRPr="005605DA" w:rsidRDefault="005605DA" w:rsidP="005605DA">
      <w:r>
        <w:br w:type="page"/>
      </w:r>
    </w:p>
    <w:p w14:paraId="5B339800" w14:textId="12819297" w:rsidR="00952BC4" w:rsidRDefault="00FC3082" w:rsidP="00952BC4">
      <w:pPr>
        <w:pStyle w:val="Heading2"/>
      </w:pPr>
      <w:bookmarkStart w:id="19" w:name="_Toc131365738"/>
      <w:r>
        <w:lastRenderedPageBreak/>
        <w:t>Drop in Voltage Question</w:t>
      </w:r>
      <w:bookmarkEnd w:id="19"/>
    </w:p>
    <w:p w14:paraId="0FE15412" w14:textId="737408B3" w:rsidR="00FC3082" w:rsidRDefault="00C5417B" w:rsidP="00FC3082">
      <w:r>
        <w:t xml:space="preserve">One factor causing </w:t>
      </w:r>
      <w:r w:rsidR="00B21552">
        <w:t xml:space="preserve">the rectifier DC output to be lower than the peak of the sinewave input is </w:t>
      </w:r>
      <w:r w:rsidR="00245642">
        <w:t>due to a small voltage drop because of the diodes</w:t>
      </w:r>
      <w:r w:rsidR="008272F9">
        <w:t xml:space="preserve"> </w:t>
      </w:r>
      <w:sdt>
        <w:sdtPr>
          <w:id w:val="-206025397"/>
          <w:citation/>
        </w:sdtPr>
        <w:sdtEndPr/>
        <w:sdtContent>
          <w:r w:rsidR="008272F9">
            <w:fldChar w:fldCharType="begin"/>
          </w:r>
          <w:r w:rsidR="008272F9">
            <w:instrText xml:space="preserve"> CITATION Pau22 \l 2057 </w:instrText>
          </w:r>
          <w:r w:rsidR="008272F9">
            <w:fldChar w:fldCharType="separate"/>
          </w:r>
          <w:r w:rsidR="00150D41" w:rsidRPr="00150D41">
            <w:rPr>
              <w:noProof/>
            </w:rPr>
            <w:t>(Evans, 2022)</w:t>
          </w:r>
          <w:r w:rsidR="008272F9">
            <w:fldChar w:fldCharType="end"/>
          </w:r>
        </w:sdtContent>
      </w:sdt>
      <w:r w:rsidR="00245642">
        <w:t xml:space="preserve">. </w:t>
      </w:r>
    </w:p>
    <w:p w14:paraId="0E0531D7" w14:textId="77777777" w:rsidR="007040E0" w:rsidRPr="00FC3082" w:rsidRDefault="007040E0" w:rsidP="00FC3082"/>
    <w:p w14:paraId="655B2A30" w14:textId="7ECD78FA" w:rsidR="00952BC4" w:rsidRDefault="00FC3082" w:rsidP="00952BC4">
      <w:pPr>
        <w:pStyle w:val="Heading2"/>
      </w:pPr>
      <w:bookmarkStart w:id="20" w:name="_Toc131365739"/>
      <w:r>
        <w:t xml:space="preserve">Rectifiers use in Automotive applications </w:t>
      </w:r>
      <w:r w:rsidR="00514DC8">
        <w:t>Question.</w:t>
      </w:r>
      <w:bookmarkEnd w:id="20"/>
    </w:p>
    <w:p w14:paraId="573B51A9" w14:textId="48A992DD" w:rsidR="00514DC8" w:rsidRDefault="002F793C" w:rsidP="00514DC8">
      <w:r>
        <w:t xml:space="preserve">Rectification </w:t>
      </w:r>
      <w:r w:rsidR="002B16D0">
        <w:t xml:space="preserve">plays an essential role in a vehicle by allowing the power produced by the alternator to be used to </w:t>
      </w:r>
      <w:r w:rsidR="00AB0AB8">
        <w:t xml:space="preserve">power components inside the car such as lights, entertainment systems, and ignition system. </w:t>
      </w:r>
      <w:r w:rsidR="00704D14">
        <w:t xml:space="preserve">The alternator produces AC power which cannot be used to power such things, </w:t>
      </w:r>
      <w:r w:rsidR="00242A5A">
        <w:t xml:space="preserve">and so a rectifier circuit is used to convert this AC power to DC power. </w:t>
      </w:r>
      <w:r w:rsidR="001C1418">
        <w:t xml:space="preserve">Furthermore, </w:t>
      </w:r>
      <w:r w:rsidR="00762A51">
        <w:t xml:space="preserve">DC power is known to </w:t>
      </w:r>
      <w:r w:rsidR="0008150C">
        <w:t xml:space="preserve">have greater consistency in its </w:t>
      </w:r>
      <w:r w:rsidR="00762A51">
        <w:t>deliver</w:t>
      </w:r>
      <w:r w:rsidR="0008150C">
        <w:t>y</w:t>
      </w:r>
      <w:r w:rsidR="00762A51">
        <w:t xml:space="preserve"> </w:t>
      </w:r>
      <w:r w:rsidR="0008150C">
        <w:t>of voltage</w:t>
      </w:r>
      <w:r w:rsidR="00B1590B">
        <w:t xml:space="preserve"> and so is preferred when considering the operation of </w:t>
      </w:r>
      <w:r w:rsidR="00180408">
        <w:t>sensitive electronic components</w:t>
      </w:r>
      <w:r w:rsidR="0064100E">
        <w:t xml:space="preserve"> such as the engine control module</w:t>
      </w:r>
      <w:r w:rsidR="00AB296E">
        <w:t xml:space="preserve"> </w:t>
      </w:r>
      <w:sdt>
        <w:sdtPr>
          <w:id w:val="1238360696"/>
          <w:citation/>
        </w:sdtPr>
        <w:sdtEndPr/>
        <w:sdtContent>
          <w:r w:rsidR="00AB296E">
            <w:fldChar w:fldCharType="begin"/>
          </w:r>
          <w:r w:rsidR="00AB296E">
            <w:instrText xml:space="preserve"> CITATION War21 \l 2057 </w:instrText>
          </w:r>
          <w:r w:rsidR="00AB296E">
            <w:fldChar w:fldCharType="separate"/>
          </w:r>
          <w:r w:rsidR="00150D41" w:rsidRPr="00150D41">
            <w:rPr>
              <w:noProof/>
            </w:rPr>
            <w:t>(Clarke, 2021)</w:t>
          </w:r>
          <w:r w:rsidR="00AB296E">
            <w:fldChar w:fldCharType="end"/>
          </w:r>
        </w:sdtContent>
      </w:sdt>
      <w:r w:rsidR="00AB296E">
        <w:t>. This</w:t>
      </w:r>
      <w:r w:rsidR="0064100E">
        <w:t xml:space="preserve"> </w:t>
      </w:r>
      <w:r w:rsidR="00AB296E">
        <w:t xml:space="preserve">puts even greater emphasis on the importance of rectifier circuits to convert AC power to DC power in vehicles. </w:t>
      </w:r>
    </w:p>
    <w:p w14:paraId="2F83CEC1" w14:textId="77777777" w:rsidR="00B771DD" w:rsidRPr="00514DC8" w:rsidRDefault="00B771DD" w:rsidP="00514DC8"/>
    <w:p w14:paraId="756E6CBE" w14:textId="2A371F9B" w:rsidR="00952BC4" w:rsidRDefault="00514DC8" w:rsidP="00952BC4">
      <w:pPr>
        <w:pStyle w:val="Heading2"/>
      </w:pPr>
      <w:bookmarkStart w:id="21" w:name="_Toc131365740"/>
      <w:r>
        <w:t>Probing Question</w:t>
      </w:r>
      <w:bookmarkEnd w:id="21"/>
    </w:p>
    <w:p w14:paraId="1A0BEA86" w14:textId="77777777" w:rsidR="00952BC4" w:rsidRDefault="00952BC4">
      <w:pPr>
        <w:rPr>
          <w:rFonts w:asciiTheme="majorHAnsi" w:eastAsiaTheme="majorEastAsia" w:hAnsiTheme="majorHAnsi" w:cstheme="majorBidi"/>
          <w:color w:val="2F5496" w:themeColor="accent1" w:themeShade="BF"/>
          <w:sz w:val="32"/>
          <w:szCs w:val="32"/>
        </w:rPr>
      </w:pPr>
      <w:r>
        <w:br w:type="page"/>
      </w:r>
    </w:p>
    <w:p w14:paraId="47B315D1" w14:textId="178B422B" w:rsidR="00952BC4" w:rsidRDefault="00952BC4" w:rsidP="00952BC4">
      <w:pPr>
        <w:pStyle w:val="Heading1"/>
      </w:pPr>
      <w:bookmarkStart w:id="22" w:name="_Toc131365741"/>
      <w:r>
        <w:lastRenderedPageBreak/>
        <w:t xml:space="preserve">Task </w:t>
      </w:r>
      <w:r w:rsidR="001728B1">
        <w:t>3</w:t>
      </w:r>
      <w:bookmarkEnd w:id="22"/>
    </w:p>
    <w:p w14:paraId="6AD036B5" w14:textId="749FFEAA" w:rsidR="001728B1" w:rsidRDefault="001728B1" w:rsidP="001728B1">
      <w:pPr>
        <w:pStyle w:val="Heading2"/>
      </w:pPr>
      <w:bookmarkStart w:id="23" w:name="_Toc131365742"/>
      <w:r>
        <w:t>Scope Time Division Calculations</w:t>
      </w:r>
      <w:bookmarkEnd w:id="23"/>
    </w:p>
    <w:p w14:paraId="5E210ABD" w14:textId="77777777" w:rsidR="000F0346" w:rsidRDefault="000F0346" w:rsidP="001728B1">
      <w:pPr>
        <w:rPr>
          <w:rFonts w:ascii="Cambria Math" w:hAnsi="Cambria Math" w:cs="Cambria Math"/>
        </w:rPr>
      </w:pPr>
    </w:p>
    <w:p w14:paraId="49D10D87" w14:textId="0BD09E74" w:rsidR="00116A67" w:rsidRDefault="001C2C46" w:rsidP="001728B1">
      <w:r w:rsidRPr="001C2C46">
        <w:rPr>
          <w:rFonts w:ascii="Cambria Math" w:hAnsi="Cambria Math" w:cs="Cambria Math"/>
        </w:rPr>
        <w:t>𝑇</w:t>
      </w:r>
      <w:r w:rsidR="0061583C">
        <w:rPr>
          <w:rFonts w:ascii="Cambria Math" w:hAnsi="Cambria Math" w:cs="Cambria Math"/>
        </w:rPr>
        <w:t xml:space="preserve"> </w:t>
      </w:r>
      <w:r w:rsidRPr="001C2C46">
        <w:t>=</w:t>
      </w:r>
      <w:r w:rsidR="0061583C">
        <w:t xml:space="preserve"> </w:t>
      </w:r>
      <w:r w:rsidRPr="001C2C46">
        <w:rPr>
          <w:rFonts w:ascii="Cambria Math" w:hAnsi="Cambria Math" w:cs="Cambria Math"/>
        </w:rPr>
        <w:t>𝑅</w:t>
      </w:r>
      <w:r w:rsidR="0061583C">
        <w:rPr>
          <w:rFonts w:ascii="Cambria Math" w:hAnsi="Cambria Math" w:cs="Cambria Math"/>
        </w:rPr>
        <w:t xml:space="preserve"> </w:t>
      </w:r>
      <w:r w:rsidRPr="001C2C46">
        <w:t>∙</w:t>
      </w:r>
      <w:r w:rsidR="0061583C">
        <w:t xml:space="preserve"> </w:t>
      </w:r>
      <w:r w:rsidRPr="001C2C46">
        <w:rPr>
          <w:rFonts w:ascii="Cambria Math" w:hAnsi="Cambria Math" w:cs="Cambria Math"/>
        </w:rPr>
        <w:t>𝐶</w:t>
      </w:r>
      <w:r w:rsidR="000F0346">
        <w:rPr>
          <w:rFonts w:ascii="Cambria Math" w:hAnsi="Cambria Math" w:cs="Cambria Math"/>
        </w:rPr>
        <w:t xml:space="preserve"> </w:t>
      </w:r>
    </w:p>
    <w:p w14:paraId="7B1DAE66" w14:textId="1C9F1437" w:rsidR="005B1D73" w:rsidRPr="007F5889" w:rsidRDefault="005B1D73" w:rsidP="001728B1">
      <w:pPr>
        <w:rPr>
          <w:rFonts w:eastAsiaTheme="minorEastAsia"/>
        </w:rPr>
      </w:pPr>
      <w:bookmarkStart w:id="24" w:name="_Hlk131355456"/>
      <m:oMathPara>
        <m:oMathParaPr>
          <m:jc m:val="left"/>
        </m:oMathParaPr>
        <m:oMath>
          <m:r>
            <w:rPr>
              <w:rFonts w:ascii="Cambria Math" w:hAnsi="Cambria Math"/>
            </w:rPr>
            <m:t>f=</m:t>
          </m:r>
          <m:f>
            <m:fPr>
              <m:ctrlPr>
                <w:rPr>
                  <w:rFonts w:ascii="Cambria Math" w:hAnsi="Cambria Math"/>
                  <w:i/>
                </w:rPr>
              </m:ctrlPr>
            </m:fPr>
            <m:num>
              <m:r>
                <w:rPr>
                  <w:rFonts w:ascii="Cambria Math" w:hAnsi="Cambria Math"/>
                </w:rPr>
                <m:t>1</m:t>
              </m:r>
            </m:num>
            <m:den>
              <m:r>
                <w:rPr>
                  <w:rFonts w:ascii="Cambria Math" w:hAnsi="Cambria Math"/>
                </w:rPr>
                <m:t>Period</m:t>
              </m:r>
            </m:den>
          </m:f>
        </m:oMath>
      </m:oMathPara>
    </w:p>
    <w:bookmarkEnd w:id="24"/>
    <w:p w14:paraId="5CDB764E" w14:textId="46C75E3B" w:rsidR="002A5539" w:rsidRPr="00B33C8E" w:rsidRDefault="007F5889" w:rsidP="001728B1">
      <w:pPr>
        <w:rPr>
          <w:rFonts w:eastAsiaTheme="minorEastAsia"/>
        </w:rPr>
      </w:pPr>
      <m:oMathPara>
        <m:oMathParaPr>
          <m:jc m:val="left"/>
        </m:oMathParaPr>
        <m:oMath>
          <m:r>
            <w:rPr>
              <w:rFonts w:ascii="Cambria Math" w:hAnsi="Cambria Math"/>
            </w:rPr>
            <m:t xml:space="preserve">Period= </m:t>
          </m:r>
          <m:f>
            <m:fPr>
              <m:ctrlPr>
                <w:rPr>
                  <w:rFonts w:ascii="Cambria Math" w:hAnsi="Cambria Math"/>
                  <w:i/>
                </w:rPr>
              </m:ctrlPr>
            </m:fPr>
            <m:num>
              <m:r>
                <w:rPr>
                  <w:rFonts w:ascii="Cambria Math" w:hAnsi="Cambria Math"/>
                </w:rPr>
                <m:t>1</m:t>
              </m:r>
            </m:num>
            <m:den>
              <m:r>
                <w:rPr>
                  <w:rFonts w:ascii="Cambria Math" w:hAnsi="Cambria Math"/>
                </w:rPr>
                <m:t>f</m:t>
              </m:r>
            </m:den>
          </m:f>
        </m:oMath>
      </m:oMathPara>
    </w:p>
    <w:p w14:paraId="7EF7F43B" w14:textId="2CD55688" w:rsidR="006C2578" w:rsidRPr="00E9625E" w:rsidRDefault="00B33C8E" w:rsidP="001728B1">
      <w:pPr>
        <w:rPr>
          <w:rFonts w:ascii="Cambria Math" w:hAnsi="Cambria Math"/>
        </w:rPr>
      </w:pPr>
      <w:r w:rsidRPr="00E9625E">
        <w:rPr>
          <w:rFonts w:ascii="Cambria Math" w:hAnsi="Cambria Math"/>
        </w:rPr>
        <w:t xml:space="preserve">T </w:t>
      </w:r>
      <w:r w:rsidR="00A17018" w:rsidRPr="00E9625E">
        <w:rPr>
          <w:rFonts w:ascii="Cambria Math" w:hAnsi="Cambria Math"/>
        </w:rPr>
        <w:t>= 1000 * (0.68*10^6)</w:t>
      </w:r>
    </w:p>
    <w:p w14:paraId="6B523D27" w14:textId="77777777" w:rsidR="002A5539" w:rsidRPr="00E9625E" w:rsidRDefault="006C2578" w:rsidP="001728B1">
      <w:pPr>
        <w:rPr>
          <w:rFonts w:ascii="Cambria Math" w:hAnsi="Cambria Math"/>
        </w:rPr>
      </w:pPr>
      <w:r w:rsidRPr="00E9625E">
        <w:rPr>
          <w:rFonts w:ascii="Cambria Math" w:hAnsi="Cambria Math"/>
        </w:rPr>
        <w:t>= (6.8*10^-4)</w:t>
      </w:r>
      <w:r w:rsidR="002A5539" w:rsidRPr="00E9625E">
        <w:rPr>
          <w:rFonts w:ascii="Cambria Math" w:hAnsi="Cambria Math"/>
        </w:rPr>
        <w:t xml:space="preserve"> * 20</w:t>
      </w:r>
    </w:p>
    <w:p w14:paraId="38121933" w14:textId="77777777" w:rsidR="0069237E" w:rsidRDefault="002A5539" w:rsidP="001728B1">
      <w:r w:rsidRPr="00E9625E">
        <w:rPr>
          <w:rFonts w:ascii="Cambria Math" w:hAnsi="Cambria Math"/>
        </w:rPr>
        <w:t xml:space="preserve">= </w:t>
      </w:r>
      <w:r w:rsidR="0069237E" w:rsidRPr="00E9625E">
        <w:rPr>
          <w:rFonts w:ascii="Cambria Math" w:hAnsi="Cambria Math"/>
        </w:rPr>
        <w:t>0.0136</w:t>
      </w:r>
    </w:p>
    <w:p w14:paraId="0D479FF6" w14:textId="7FCC3968" w:rsidR="00B33C8E" w:rsidRDefault="00B33C8E" w:rsidP="001728B1">
      <w:r>
        <w:t xml:space="preserve">So: </w:t>
      </w:r>
    </w:p>
    <w:p w14:paraId="136D196A" w14:textId="751A49C1" w:rsidR="00E9625E" w:rsidRPr="007F5889" w:rsidRDefault="00E9625E" w:rsidP="00E9625E">
      <w:pPr>
        <w:rPr>
          <w:rFonts w:eastAsiaTheme="minorEastAsia"/>
        </w:rPr>
      </w:pPr>
      <m:oMathPara>
        <m:oMathParaPr>
          <m:jc m:val="left"/>
        </m:oMathParaPr>
        <m:oMath>
          <m:r>
            <w:rPr>
              <w:rFonts w:ascii="Cambria Math" w:hAnsi="Cambria Math"/>
            </w:rPr>
            <m:t>f=</m:t>
          </m:r>
          <m:f>
            <m:fPr>
              <m:ctrlPr>
                <w:rPr>
                  <w:rFonts w:ascii="Cambria Math" w:hAnsi="Cambria Math"/>
                  <w:i/>
                </w:rPr>
              </m:ctrlPr>
            </m:fPr>
            <m:num>
              <m:r>
                <w:rPr>
                  <w:rFonts w:ascii="Cambria Math" w:hAnsi="Cambria Math"/>
                </w:rPr>
                <m:t>1</m:t>
              </m:r>
            </m:num>
            <m:den>
              <m:r>
                <w:rPr>
                  <w:rFonts w:ascii="Cambria Math" w:hAnsi="Cambria Math"/>
                </w:rPr>
                <m:t>0.0136</m:t>
              </m:r>
            </m:den>
          </m:f>
        </m:oMath>
      </m:oMathPara>
    </w:p>
    <w:p w14:paraId="1ECFD59F" w14:textId="6A26A18D" w:rsidR="00714D55" w:rsidRPr="006F6BA4" w:rsidRDefault="00714D55" w:rsidP="00714D55">
      <w:pPr>
        <w:rPr>
          <w:rFonts w:eastAsiaTheme="minorEastAsia"/>
        </w:rPr>
      </w:pPr>
      <m:oMathPara>
        <m:oMathParaPr>
          <m:jc m:val="left"/>
        </m:oMathParaPr>
        <m:oMath>
          <m:r>
            <w:rPr>
              <w:rFonts w:ascii="Cambria Math" w:hAnsi="Cambria Math"/>
            </w:rPr>
            <m:t>f=73.53 Hz</m:t>
          </m:r>
        </m:oMath>
      </m:oMathPara>
    </w:p>
    <w:p w14:paraId="49CE2AAB" w14:textId="0BC9F1A8" w:rsidR="006F6BA4" w:rsidRPr="007F5889" w:rsidRDefault="006F6BA4" w:rsidP="006F6BA4">
      <w:pPr>
        <w:rPr>
          <w:rFonts w:eastAsiaTheme="minorEastAsia"/>
        </w:rPr>
      </w:pPr>
      <m:oMathPara>
        <m:oMathParaPr>
          <m:jc m:val="left"/>
        </m:oMathParaPr>
        <m:oMath>
          <m:r>
            <w:rPr>
              <w:rFonts w:ascii="Cambria Math" w:hAnsi="Cambria Math"/>
            </w:rPr>
            <m:t>f=74 Hz</m:t>
          </m:r>
        </m:oMath>
      </m:oMathPara>
    </w:p>
    <w:p w14:paraId="0B131F6C" w14:textId="4C499754" w:rsidR="0061583C" w:rsidRPr="0061583C" w:rsidRDefault="0061583C" w:rsidP="001728B1"/>
    <w:p w14:paraId="50CFA17C" w14:textId="129FD55F" w:rsidR="001728B1" w:rsidRDefault="001728B1" w:rsidP="001728B1">
      <w:pPr>
        <w:pStyle w:val="Heading2"/>
      </w:pPr>
      <w:bookmarkStart w:id="25" w:name="_Toc131365743"/>
      <w:r>
        <w:t xml:space="preserve">Function Generator output </w:t>
      </w:r>
      <w:r w:rsidR="001B7D0C">
        <w:t>square</w:t>
      </w:r>
      <w:r>
        <w:t xml:space="preserve"> </w:t>
      </w:r>
      <w:proofErr w:type="gramStart"/>
      <w:r>
        <w:t>wave</w:t>
      </w:r>
      <w:bookmarkEnd w:id="25"/>
      <w:proofErr w:type="gramEnd"/>
    </w:p>
    <w:p w14:paraId="7CF360D1" w14:textId="77777777" w:rsidR="00370E36" w:rsidRDefault="001B7D0C" w:rsidP="00370E36">
      <w:pPr>
        <w:keepNext/>
      </w:pPr>
      <w:r>
        <w:rPr>
          <w:noProof/>
        </w:rPr>
        <w:drawing>
          <wp:inline distT="0" distB="0" distL="0" distR="0" wp14:anchorId="2C763247" wp14:editId="3E1FE642">
            <wp:extent cx="5731510" cy="2609215"/>
            <wp:effectExtent l="0" t="0" r="2540" b="635"/>
            <wp:docPr id="9" name="Picture 9"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609215"/>
                    </a:xfrm>
                    <a:prstGeom prst="rect">
                      <a:avLst/>
                    </a:prstGeom>
                  </pic:spPr>
                </pic:pic>
              </a:graphicData>
            </a:graphic>
          </wp:inline>
        </w:drawing>
      </w:r>
    </w:p>
    <w:p w14:paraId="4872E2E5" w14:textId="0261F62A" w:rsidR="001728B1" w:rsidRDefault="00370E36" w:rsidP="00370E36">
      <w:pPr>
        <w:pStyle w:val="Caption"/>
      </w:pPr>
      <w:r>
        <w:t xml:space="preserve">Figure </w:t>
      </w:r>
      <w:r w:rsidR="00150D41">
        <w:fldChar w:fldCharType="begin"/>
      </w:r>
      <w:r w:rsidR="00150D41">
        <w:instrText xml:space="preserve"> SEQ Figure \* ARABIC </w:instrText>
      </w:r>
      <w:r w:rsidR="00150D41">
        <w:fldChar w:fldCharType="separate"/>
      </w:r>
      <w:r w:rsidR="00634D1D">
        <w:rPr>
          <w:noProof/>
        </w:rPr>
        <w:t>4</w:t>
      </w:r>
      <w:r w:rsidR="00150D41">
        <w:rPr>
          <w:noProof/>
        </w:rPr>
        <w:fldChar w:fldCharType="end"/>
      </w:r>
      <w:r>
        <w:t xml:space="preserve"> </w:t>
      </w:r>
      <w:r w:rsidR="003408B9">
        <w:t>–</w:t>
      </w:r>
      <w:r>
        <w:t xml:space="preserve"> </w:t>
      </w:r>
      <w:r w:rsidR="003408B9">
        <w:t xml:space="preserve">shows the wave produced from the function generator. </w:t>
      </w:r>
    </w:p>
    <w:p w14:paraId="5EB05FB8" w14:textId="77777777" w:rsidR="00116A67" w:rsidRPr="00DB24FE" w:rsidRDefault="00116A67" w:rsidP="001728B1"/>
    <w:p w14:paraId="7A7744A7" w14:textId="0892D7C6" w:rsidR="001728B1" w:rsidRDefault="005919FC" w:rsidP="001728B1">
      <w:pPr>
        <w:pStyle w:val="Heading2"/>
      </w:pPr>
      <w:bookmarkStart w:id="26" w:name="_Toc131365744"/>
      <w:r>
        <w:lastRenderedPageBreak/>
        <w:t>Capacitor charge and discharge wave</w:t>
      </w:r>
      <w:r w:rsidR="00651E6C">
        <w:t xml:space="preserve"> marked at correct </w:t>
      </w:r>
      <w:r w:rsidR="002044B2">
        <w:t>points.</w:t>
      </w:r>
      <w:bookmarkEnd w:id="26"/>
    </w:p>
    <w:p w14:paraId="31B4293A" w14:textId="77777777" w:rsidR="001D7499" w:rsidRDefault="00FB0662" w:rsidP="001D7499">
      <w:pPr>
        <w:keepNext/>
      </w:pPr>
      <w:r>
        <w:rPr>
          <w:noProof/>
        </w:rPr>
        <w:drawing>
          <wp:inline distT="0" distB="0" distL="0" distR="0" wp14:anchorId="6A609779" wp14:editId="324C72F8">
            <wp:extent cx="5731510" cy="259778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597785"/>
                    </a:xfrm>
                    <a:prstGeom prst="rect">
                      <a:avLst/>
                    </a:prstGeom>
                  </pic:spPr>
                </pic:pic>
              </a:graphicData>
            </a:graphic>
          </wp:inline>
        </w:drawing>
      </w:r>
    </w:p>
    <w:p w14:paraId="4C91B639" w14:textId="4051BF59" w:rsidR="001728B1" w:rsidRDefault="001D7499" w:rsidP="001D7499">
      <w:pPr>
        <w:pStyle w:val="Caption"/>
      </w:pPr>
      <w:r>
        <w:t xml:space="preserve">Figure </w:t>
      </w:r>
      <w:r w:rsidR="00150D41">
        <w:fldChar w:fldCharType="begin"/>
      </w:r>
      <w:r w:rsidR="00150D41">
        <w:instrText xml:space="preserve"> SEQ Figure \* ARABIC </w:instrText>
      </w:r>
      <w:r w:rsidR="00150D41">
        <w:fldChar w:fldCharType="separate"/>
      </w:r>
      <w:r w:rsidR="00634D1D">
        <w:rPr>
          <w:noProof/>
        </w:rPr>
        <w:t>5</w:t>
      </w:r>
      <w:r w:rsidR="00150D41">
        <w:rPr>
          <w:noProof/>
        </w:rPr>
        <w:fldChar w:fldCharType="end"/>
      </w:r>
      <w:r>
        <w:t xml:space="preserve"> – </w:t>
      </w:r>
      <w:r w:rsidR="00EE576A">
        <w:t>the upward slope represents the capacitor charging. It starts charging rapidly due to it not holding any charge to begin with, but this rate of charge slows the greater level of charge it holds</w:t>
      </w:r>
      <w:r w:rsidR="0047366B">
        <w:t>. This is due to there being less space inside the capacitor for charge to move</w:t>
      </w:r>
      <w:r w:rsidR="00FE4BD5">
        <w:t xml:space="preserve">. As a result, the higher the level of charge held, the slower it </w:t>
      </w:r>
      <w:r w:rsidR="00931E0A">
        <w:t>will</w:t>
      </w:r>
      <w:r w:rsidR="00FE4BD5">
        <w:t xml:space="preserve"> charge. </w:t>
      </w:r>
    </w:p>
    <w:p w14:paraId="5527A4C4" w14:textId="77777777" w:rsidR="00FB0662" w:rsidRDefault="00FB0662" w:rsidP="001728B1"/>
    <w:p w14:paraId="7D283076" w14:textId="77777777" w:rsidR="00032E0F" w:rsidRDefault="00FB0662" w:rsidP="00032E0F">
      <w:pPr>
        <w:keepNext/>
      </w:pPr>
      <w:r>
        <w:rPr>
          <w:noProof/>
        </w:rPr>
        <w:drawing>
          <wp:inline distT="0" distB="0" distL="0" distR="0" wp14:anchorId="4C780F65" wp14:editId="4F1E4F02">
            <wp:extent cx="5731510" cy="2607310"/>
            <wp:effectExtent l="0" t="0" r="2540" b="2540"/>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607310"/>
                    </a:xfrm>
                    <a:prstGeom prst="rect">
                      <a:avLst/>
                    </a:prstGeom>
                  </pic:spPr>
                </pic:pic>
              </a:graphicData>
            </a:graphic>
          </wp:inline>
        </w:drawing>
      </w:r>
    </w:p>
    <w:p w14:paraId="76DED2C1" w14:textId="1D76A739" w:rsidR="00116A67" w:rsidRDefault="00032E0F" w:rsidP="00032E0F">
      <w:pPr>
        <w:pStyle w:val="Caption"/>
      </w:pPr>
      <w:r>
        <w:t xml:space="preserve">Figure </w:t>
      </w:r>
      <w:r w:rsidR="00150D41">
        <w:fldChar w:fldCharType="begin"/>
      </w:r>
      <w:r w:rsidR="00150D41">
        <w:instrText xml:space="preserve"> SEQ Figure \* ARABIC </w:instrText>
      </w:r>
      <w:r w:rsidR="00150D41">
        <w:fldChar w:fldCharType="separate"/>
      </w:r>
      <w:r w:rsidR="00634D1D">
        <w:rPr>
          <w:noProof/>
        </w:rPr>
        <w:t>6</w:t>
      </w:r>
      <w:r w:rsidR="00150D41">
        <w:rPr>
          <w:noProof/>
        </w:rPr>
        <w:fldChar w:fldCharType="end"/>
      </w:r>
      <w:r>
        <w:t xml:space="preserve"> – the downward slope represents the capacitor discharging. The slope starts very ‘steep’ (discharging rapidly) due to the charge suddenly being able to exit the capacitor and slows as this level decreases. The reason for the slope becoming more gradual (slower discharge) is due to the capacitor not holding so much charge and so what it does hold doesn’t get ‘pushed out’ as a result of the higher concentration of charge.</w:t>
      </w:r>
    </w:p>
    <w:p w14:paraId="349E492C" w14:textId="1D04EA11" w:rsidR="00881B7F" w:rsidRPr="00DB24FE" w:rsidRDefault="003B1AB2" w:rsidP="001728B1">
      <w:r>
        <w:br w:type="page"/>
      </w:r>
    </w:p>
    <w:p w14:paraId="0D0896C8" w14:textId="66E5140A" w:rsidR="001728B1" w:rsidRDefault="00651E6C" w:rsidP="001728B1">
      <w:pPr>
        <w:pStyle w:val="Heading2"/>
      </w:pPr>
      <w:bookmarkStart w:id="27" w:name="_Toc131365745"/>
      <w:r>
        <w:lastRenderedPageBreak/>
        <w:t xml:space="preserve">Basic Capacitor </w:t>
      </w:r>
      <w:r w:rsidR="002044B2">
        <w:t>Calculations</w:t>
      </w:r>
      <w:bookmarkEnd w:id="27"/>
    </w:p>
    <w:p w14:paraId="1D8D239E" w14:textId="5BF8B3BD" w:rsidR="001728B1" w:rsidRDefault="004F39F0" w:rsidP="001728B1">
      <w:r>
        <w:t>For 63.2%:</w:t>
      </w:r>
    </w:p>
    <w:p w14:paraId="77CE873A" w14:textId="3A06C4FD" w:rsidR="004F39F0" w:rsidRPr="00F07EAA" w:rsidRDefault="00F07EAA" w:rsidP="001728B1">
      <w:pPr>
        <w:rPr>
          <w:rFonts w:eastAsiaTheme="minorEastAsia"/>
        </w:rPr>
      </w:pPr>
      <m:oMathPara>
        <m:oMathParaPr>
          <m:jc m:val="left"/>
        </m:oMathParaPr>
        <m:oMath>
          <m:r>
            <w:rPr>
              <w:rFonts w:ascii="Cambria Math" w:hAnsi="Cambria Math"/>
            </w:rPr>
            <m:t>t=RC</m:t>
          </m:r>
        </m:oMath>
      </m:oMathPara>
    </w:p>
    <w:p w14:paraId="6391690A" w14:textId="60E11D6D" w:rsidR="00F07EAA" w:rsidRPr="00612040" w:rsidRDefault="00150D41" w:rsidP="00F07EAA">
      <w:pPr>
        <w:rPr>
          <w:rFonts w:eastAsiaTheme="minorEastAsia"/>
        </w:rPr>
      </w:pPr>
      <m:oMathPara>
        <m:oMathParaPr>
          <m:jc m:val="left"/>
        </m:oMathParaPr>
        <m:oMath>
          <m:sSub>
            <m:sSubPr>
              <m:ctrlPr>
                <w:rPr>
                  <w:rFonts w:ascii="Cambria Math" w:hAnsi="Cambria Math"/>
                  <w:i/>
                </w:rPr>
              </m:ctrlPr>
            </m:sSubPr>
            <m:e>
              <m:r>
                <w:rPr>
                  <w:rFonts w:ascii="Cambria Math" w:hAnsi="Cambria Math"/>
                </w:rPr>
                <m:t>V</m:t>
              </m:r>
            </m:e>
            <m:sub>
              <m:r>
                <w:rPr>
                  <w:rFonts w:ascii="Cambria Math" w:hAnsi="Cambria Math"/>
                </w:rPr>
                <m:t>peak</m:t>
              </m:r>
            </m:sub>
          </m:sSub>
          <m:r>
            <w:rPr>
              <w:rFonts w:ascii="Cambria Math" w:hAnsi="Cambria Math"/>
            </w:rPr>
            <m:t>=5.63V</m:t>
          </m:r>
        </m:oMath>
      </m:oMathPara>
    </w:p>
    <w:p w14:paraId="24F08882" w14:textId="00CCC1C2" w:rsidR="00DD1B7B" w:rsidRPr="00DD1B7B" w:rsidRDefault="00A43E7E" w:rsidP="00F07EAA">
      <w:pPr>
        <w:rPr>
          <w:rFonts w:eastAsiaTheme="minorEastAsia"/>
        </w:rPr>
      </w:pPr>
      <m:oMathPara>
        <m:oMathParaPr>
          <m:jc m:val="left"/>
        </m:oMathParaPr>
        <m:oMath>
          <m:r>
            <w:rPr>
              <w:rFonts w:ascii="Cambria Math" w:hAnsi="Cambria Math"/>
            </w:rPr>
            <m:t>=0.632 x 5.63</m:t>
          </m:r>
        </m:oMath>
      </m:oMathPara>
    </w:p>
    <w:p w14:paraId="1299A306" w14:textId="7EFFD847" w:rsidR="00DD1B7B" w:rsidRPr="00F07EAA" w:rsidRDefault="00DD1B7B" w:rsidP="00DD1B7B">
      <m:oMathPara>
        <m:oMathParaPr>
          <m:jc m:val="left"/>
        </m:oMathParaPr>
        <m:oMath>
          <m:r>
            <w:rPr>
              <w:rFonts w:ascii="Cambria Math" w:hAnsi="Cambria Math"/>
            </w:rPr>
            <m:t>=3.56V</m:t>
          </m:r>
        </m:oMath>
      </m:oMathPara>
    </w:p>
    <w:p w14:paraId="25CA7905" w14:textId="63B26BCD" w:rsidR="00F07EAA" w:rsidRPr="008D2EB6" w:rsidRDefault="00BF7EEF" w:rsidP="001728B1">
      <w:pPr>
        <w:rPr>
          <w:rFonts w:eastAsiaTheme="minorEastAsia"/>
        </w:rPr>
      </w:pPr>
      <m:oMathPara>
        <m:oMathParaPr>
          <m:jc m:val="left"/>
        </m:oMathParaPr>
        <m:oMath>
          <m:r>
            <w:rPr>
              <w:rFonts w:ascii="Cambria Math" w:hAnsi="Cambria Math"/>
            </w:rPr>
            <m:t>Time constant=10.1ms</m:t>
          </m:r>
        </m:oMath>
      </m:oMathPara>
    </w:p>
    <w:p w14:paraId="1A2E1136" w14:textId="77777777" w:rsidR="008D2EB6" w:rsidRDefault="008D2EB6" w:rsidP="001728B1">
      <w:pPr>
        <w:rPr>
          <w:rFonts w:eastAsiaTheme="minorEastAsia"/>
        </w:rPr>
      </w:pPr>
    </w:p>
    <w:p w14:paraId="47C61EE6" w14:textId="314C9F57" w:rsidR="008D2EB6" w:rsidRDefault="008D2EB6" w:rsidP="001728B1">
      <w:pPr>
        <w:rPr>
          <w:rFonts w:eastAsiaTheme="minorEastAsia"/>
        </w:rPr>
      </w:pPr>
      <w:r>
        <w:rPr>
          <w:rFonts w:eastAsiaTheme="minorEastAsia"/>
        </w:rPr>
        <w:t>For 36.8%:</w:t>
      </w:r>
    </w:p>
    <w:p w14:paraId="1AE6A02B" w14:textId="77777777" w:rsidR="00D929F1" w:rsidRPr="00612040" w:rsidRDefault="00150D41" w:rsidP="00D929F1">
      <w:pPr>
        <w:rPr>
          <w:rFonts w:eastAsiaTheme="minorEastAsia"/>
        </w:rPr>
      </w:pPr>
      <m:oMathPara>
        <m:oMathParaPr>
          <m:jc m:val="left"/>
        </m:oMathParaPr>
        <m:oMath>
          <m:sSub>
            <m:sSubPr>
              <m:ctrlPr>
                <w:rPr>
                  <w:rFonts w:ascii="Cambria Math" w:hAnsi="Cambria Math"/>
                  <w:i/>
                </w:rPr>
              </m:ctrlPr>
            </m:sSubPr>
            <m:e>
              <m:r>
                <w:rPr>
                  <w:rFonts w:ascii="Cambria Math" w:hAnsi="Cambria Math"/>
                </w:rPr>
                <m:t>V</m:t>
              </m:r>
            </m:e>
            <m:sub>
              <m:r>
                <w:rPr>
                  <w:rFonts w:ascii="Cambria Math" w:hAnsi="Cambria Math"/>
                </w:rPr>
                <m:t>peak</m:t>
              </m:r>
            </m:sub>
          </m:sSub>
          <m:r>
            <w:rPr>
              <w:rFonts w:ascii="Cambria Math" w:hAnsi="Cambria Math"/>
            </w:rPr>
            <m:t>=5.63V</m:t>
          </m:r>
        </m:oMath>
      </m:oMathPara>
    </w:p>
    <w:p w14:paraId="0BC5011C" w14:textId="19D697AF" w:rsidR="00D929F1" w:rsidRPr="00DD1B7B" w:rsidRDefault="00D929F1" w:rsidP="00D929F1">
      <w:pPr>
        <w:rPr>
          <w:rFonts w:eastAsiaTheme="minorEastAsia"/>
        </w:rPr>
      </w:pPr>
      <m:oMathPara>
        <m:oMathParaPr>
          <m:jc m:val="left"/>
        </m:oMathParaPr>
        <m:oMath>
          <m:r>
            <w:rPr>
              <w:rFonts w:ascii="Cambria Math" w:hAnsi="Cambria Math"/>
            </w:rPr>
            <m:t>=0.368 x 5.63</m:t>
          </m:r>
        </m:oMath>
      </m:oMathPara>
    </w:p>
    <w:p w14:paraId="5885D875" w14:textId="0735ED3C" w:rsidR="00D929F1" w:rsidRPr="00DD1B7B" w:rsidRDefault="00D929F1" w:rsidP="00D929F1">
      <w:pPr>
        <w:rPr>
          <w:rFonts w:eastAsiaTheme="minorEastAsia"/>
        </w:rPr>
      </w:pPr>
      <m:oMathPara>
        <m:oMathParaPr>
          <m:jc m:val="left"/>
        </m:oMathParaPr>
        <m:oMath>
          <m:r>
            <w:rPr>
              <w:rFonts w:ascii="Cambria Math" w:hAnsi="Cambria Math"/>
            </w:rPr>
            <m:t>=2.07V</m:t>
          </m:r>
        </m:oMath>
      </m:oMathPara>
    </w:p>
    <w:p w14:paraId="33D168EE" w14:textId="58B6E9E7" w:rsidR="008D2EB6" w:rsidRPr="00895A62" w:rsidRDefault="00895A62" w:rsidP="001728B1">
      <w:pPr>
        <w:rPr>
          <w:rFonts w:eastAsiaTheme="minorEastAsia"/>
        </w:rPr>
      </w:pPr>
      <m:oMathPara>
        <m:oMathParaPr>
          <m:jc m:val="left"/>
        </m:oMathParaPr>
        <m:oMath>
          <m:r>
            <w:rPr>
              <w:rFonts w:ascii="Cambria Math" w:hAnsi="Cambria Math"/>
            </w:rPr>
            <m:t>Time constant=36.9ms</m:t>
          </m:r>
        </m:oMath>
      </m:oMathPara>
    </w:p>
    <w:p w14:paraId="369B47D1" w14:textId="77777777" w:rsidR="003B1AB2" w:rsidRPr="00FC3082" w:rsidRDefault="003B1AB2" w:rsidP="001728B1"/>
    <w:p w14:paraId="4A9C1746" w14:textId="6F4842D9" w:rsidR="001728B1" w:rsidRDefault="000C44D0" w:rsidP="001728B1">
      <w:pPr>
        <w:pStyle w:val="Heading2"/>
      </w:pPr>
      <w:bookmarkStart w:id="28" w:name="_Toc131365746"/>
      <w:r>
        <w:t>Capacitor discharge table</w:t>
      </w:r>
      <w:bookmarkEnd w:id="28"/>
    </w:p>
    <w:p w14:paraId="697203F1" w14:textId="77777777" w:rsidR="00B06A90" w:rsidRDefault="00B06A90" w:rsidP="00B06A90"/>
    <w:p w14:paraId="38A26262" w14:textId="77777777" w:rsidR="0041677D" w:rsidRDefault="0041677D" w:rsidP="0041677D">
      <w:pPr>
        <w:keepNext/>
      </w:pPr>
      <w:r w:rsidRPr="0041677D">
        <w:rPr>
          <w:noProof/>
        </w:rPr>
        <w:drawing>
          <wp:inline distT="0" distB="0" distL="0" distR="0" wp14:anchorId="2789E7B6" wp14:editId="7AAC9765">
            <wp:extent cx="5006774" cy="2956816"/>
            <wp:effectExtent l="0" t="0" r="3810" b="0"/>
            <wp:docPr id="11" name="Picture 11"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application&#10;&#10;Description automatically generated"/>
                    <pic:cNvPicPr/>
                  </pic:nvPicPr>
                  <pic:blipFill>
                    <a:blip r:embed="rId20"/>
                    <a:stretch>
                      <a:fillRect/>
                    </a:stretch>
                  </pic:blipFill>
                  <pic:spPr>
                    <a:xfrm>
                      <a:off x="0" y="0"/>
                      <a:ext cx="5006774" cy="2956816"/>
                    </a:xfrm>
                    <a:prstGeom prst="rect">
                      <a:avLst/>
                    </a:prstGeom>
                  </pic:spPr>
                </pic:pic>
              </a:graphicData>
            </a:graphic>
          </wp:inline>
        </w:drawing>
      </w:r>
    </w:p>
    <w:p w14:paraId="7505BB97" w14:textId="1F1201A2" w:rsidR="00B06A90" w:rsidRPr="00B06A90" w:rsidRDefault="0041677D" w:rsidP="0041677D">
      <w:pPr>
        <w:pStyle w:val="Caption"/>
      </w:pPr>
      <w:r>
        <w:t xml:space="preserve">Figure </w:t>
      </w:r>
      <w:r w:rsidR="00150D41">
        <w:fldChar w:fldCharType="begin"/>
      </w:r>
      <w:r w:rsidR="00150D41">
        <w:instrText xml:space="preserve"> SEQ Figure \* ARABIC </w:instrText>
      </w:r>
      <w:r w:rsidR="00150D41">
        <w:fldChar w:fldCharType="separate"/>
      </w:r>
      <w:r w:rsidR="00634D1D">
        <w:rPr>
          <w:noProof/>
        </w:rPr>
        <w:t>7</w:t>
      </w:r>
      <w:r w:rsidR="00150D41">
        <w:rPr>
          <w:noProof/>
        </w:rPr>
        <w:fldChar w:fldCharType="end"/>
      </w:r>
      <w:r w:rsidR="0072660C">
        <w:t xml:space="preserve"> – square wave with capacitor graph presented in Excel</w:t>
      </w:r>
      <w:r w:rsidR="00137A80">
        <w:t>. This is</w:t>
      </w:r>
      <w:r w:rsidR="0072660C">
        <w:t xml:space="preserve"> using the same data that is presented in Figures 5 &amp; 6</w:t>
      </w:r>
      <w:r w:rsidR="00137A80">
        <w:t xml:space="preserve"> where it is displayed using the original </w:t>
      </w:r>
      <w:proofErr w:type="spellStart"/>
      <w:r w:rsidR="00137A80">
        <w:t>Han</w:t>
      </w:r>
      <w:r w:rsidR="00562E39">
        <w:t>tek</w:t>
      </w:r>
      <w:proofErr w:type="spellEnd"/>
      <w:r w:rsidR="00562E39">
        <w:t xml:space="preserve"> software. </w:t>
      </w:r>
    </w:p>
    <w:p w14:paraId="68792B7B" w14:textId="77777777" w:rsidR="00FC5A9B" w:rsidRDefault="00FC5A9B" w:rsidP="00FC5A9B">
      <w:pPr>
        <w:keepNext/>
      </w:pPr>
      <w:r w:rsidRPr="00FC5A9B">
        <w:rPr>
          <w:noProof/>
        </w:rPr>
        <w:lastRenderedPageBreak/>
        <w:drawing>
          <wp:inline distT="0" distB="0" distL="0" distR="0" wp14:anchorId="2E332694" wp14:editId="3FA2A333">
            <wp:extent cx="5731510" cy="2168525"/>
            <wp:effectExtent l="0" t="0" r="2540" b="3175"/>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21"/>
                    <a:stretch>
                      <a:fillRect/>
                    </a:stretch>
                  </pic:blipFill>
                  <pic:spPr>
                    <a:xfrm>
                      <a:off x="0" y="0"/>
                      <a:ext cx="5731510" cy="2168525"/>
                    </a:xfrm>
                    <a:prstGeom prst="rect">
                      <a:avLst/>
                    </a:prstGeom>
                  </pic:spPr>
                </pic:pic>
              </a:graphicData>
            </a:graphic>
          </wp:inline>
        </w:drawing>
      </w:r>
    </w:p>
    <w:p w14:paraId="6135BF14" w14:textId="4D33607B" w:rsidR="001728B1" w:rsidRDefault="00FC5A9B" w:rsidP="00FC5A9B">
      <w:pPr>
        <w:pStyle w:val="Caption"/>
      </w:pPr>
      <w:r>
        <w:t xml:space="preserve">Figure </w:t>
      </w:r>
      <w:r w:rsidR="00150D41">
        <w:fldChar w:fldCharType="begin"/>
      </w:r>
      <w:r w:rsidR="00150D41">
        <w:instrText xml:space="preserve"> SEQ Figure \* ARABIC </w:instrText>
      </w:r>
      <w:r w:rsidR="00150D41">
        <w:fldChar w:fldCharType="separate"/>
      </w:r>
      <w:r w:rsidR="00634D1D">
        <w:rPr>
          <w:noProof/>
        </w:rPr>
        <w:t>8</w:t>
      </w:r>
      <w:r w:rsidR="00150D41">
        <w:rPr>
          <w:noProof/>
        </w:rPr>
        <w:fldChar w:fldCharType="end"/>
      </w:r>
      <w:r w:rsidR="00560D9C">
        <w:t xml:space="preserve"> – table containing calculations us</w:t>
      </w:r>
      <w:r w:rsidR="00200C4D">
        <w:t>ing 10 different points</w:t>
      </w:r>
      <w:r w:rsidR="00B06A90">
        <w:t xml:space="preserve"> (column A)</w:t>
      </w:r>
      <w:r w:rsidR="00200C4D">
        <w:t xml:space="preserve"> from the discharge curve (figure 7)</w:t>
      </w:r>
      <w:r w:rsidR="00562E39">
        <w:t>.</w:t>
      </w:r>
    </w:p>
    <w:p w14:paraId="4B43D848" w14:textId="77777777" w:rsidR="00634D1D" w:rsidRPr="00634D1D" w:rsidRDefault="00634D1D" w:rsidP="00634D1D"/>
    <w:tbl>
      <w:tblPr>
        <w:tblStyle w:val="TableGrid"/>
        <w:tblW w:w="9356" w:type="dxa"/>
        <w:tblInd w:w="-147" w:type="dxa"/>
        <w:tblLook w:val="04A0" w:firstRow="1" w:lastRow="0" w:firstColumn="1" w:lastColumn="0" w:noHBand="0" w:noVBand="1"/>
      </w:tblPr>
      <w:tblGrid>
        <w:gridCol w:w="776"/>
        <w:gridCol w:w="901"/>
        <w:gridCol w:w="901"/>
        <w:gridCol w:w="901"/>
        <w:gridCol w:w="901"/>
        <w:gridCol w:w="901"/>
        <w:gridCol w:w="901"/>
        <w:gridCol w:w="901"/>
        <w:gridCol w:w="901"/>
        <w:gridCol w:w="901"/>
        <w:gridCol w:w="901"/>
      </w:tblGrid>
      <w:tr w:rsidR="00946948" w14:paraId="078500C0" w14:textId="77777777" w:rsidTr="00946948">
        <w:trPr>
          <w:trHeight w:val="500"/>
        </w:trPr>
        <w:tc>
          <w:tcPr>
            <w:tcW w:w="568" w:type="dxa"/>
          </w:tcPr>
          <w:p w14:paraId="073DC714" w14:textId="3735DF57" w:rsidR="00562E39" w:rsidRPr="001E48CD" w:rsidRDefault="00842CC0" w:rsidP="00562E39">
            <w:pPr>
              <w:rPr>
                <w:sz w:val="18"/>
                <w:szCs w:val="18"/>
              </w:rPr>
            </w:pPr>
            <w:r w:rsidRPr="001E48CD">
              <w:rPr>
                <w:sz w:val="18"/>
                <w:szCs w:val="18"/>
              </w:rPr>
              <w:t>T (s)</w:t>
            </w:r>
          </w:p>
        </w:tc>
        <w:tc>
          <w:tcPr>
            <w:tcW w:w="671" w:type="dxa"/>
          </w:tcPr>
          <w:p w14:paraId="680AF14D" w14:textId="0834D0C2" w:rsidR="00562E39" w:rsidRPr="001E48CD" w:rsidRDefault="0017455B" w:rsidP="00562E39">
            <w:pPr>
              <w:rPr>
                <w:sz w:val="18"/>
                <w:szCs w:val="18"/>
              </w:rPr>
            </w:pPr>
            <w:r w:rsidRPr="001E48CD">
              <w:rPr>
                <w:sz w:val="18"/>
                <w:szCs w:val="18"/>
              </w:rPr>
              <w:t>0</w:t>
            </w:r>
          </w:p>
        </w:tc>
        <w:tc>
          <w:tcPr>
            <w:tcW w:w="901" w:type="dxa"/>
          </w:tcPr>
          <w:p w14:paraId="06D8092B" w14:textId="73B5F4CE" w:rsidR="00562E39" w:rsidRPr="001E48CD" w:rsidRDefault="002F79A5" w:rsidP="00562E39">
            <w:pPr>
              <w:rPr>
                <w:sz w:val="18"/>
                <w:szCs w:val="18"/>
              </w:rPr>
            </w:pPr>
            <w:r w:rsidRPr="001E48CD">
              <w:rPr>
                <w:sz w:val="18"/>
                <w:szCs w:val="18"/>
              </w:rPr>
              <w:t>0.000101</w:t>
            </w:r>
          </w:p>
        </w:tc>
        <w:tc>
          <w:tcPr>
            <w:tcW w:w="901" w:type="dxa"/>
          </w:tcPr>
          <w:p w14:paraId="28E46335" w14:textId="0838B29C" w:rsidR="00562E39" w:rsidRPr="001E48CD" w:rsidRDefault="002F79A5" w:rsidP="00562E39">
            <w:pPr>
              <w:rPr>
                <w:sz w:val="18"/>
                <w:szCs w:val="18"/>
              </w:rPr>
            </w:pPr>
            <w:r w:rsidRPr="001E48CD">
              <w:rPr>
                <w:sz w:val="18"/>
                <w:szCs w:val="18"/>
              </w:rPr>
              <w:t>0.000708</w:t>
            </w:r>
          </w:p>
        </w:tc>
        <w:tc>
          <w:tcPr>
            <w:tcW w:w="901" w:type="dxa"/>
          </w:tcPr>
          <w:p w14:paraId="5CBE9EA7" w14:textId="6E3A03B6" w:rsidR="00562E39" w:rsidRPr="001E48CD" w:rsidRDefault="002F79A5" w:rsidP="00562E39">
            <w:pPr>
              <w:rPr>
                <w:sz w:val="18"/>
                <w:szCs w:val="18"/>
              </w:rPr>
            </w:pPr>
            <w:r w:rsidRPr="001E48CD">
              <w:rPr>
                <w:sz w:val="18"/>
                <w:szCs w:val="18"/>
              </w:rPr>
              <w:t>0.001177</w:t>
            </w:r>
          </w:p>
        </w:tc>
        <w:tc>
          <w:tcPr>
            <w:tcW w:w="901" w:type="dxa"/>
          </w:tcPr>
          <w:p w14:paraId="17D94191" w14:textId="43C5B76F" w:rsidR="00562E39" w:rsidRPr="001E48CD" w:rsidRDefault="002F79A5" w:rsidP="00562E39">
            <w:pPr>
              <w:rPr>
                <w:sz w:val="18"/>
                <w:szCs w:val="18"/>
              </w:rPr>
            </w:pPr>
            <w:r w:rsidRPr="001E48CD">
              <w:rPr>
                <w:sz w:val="18"/>
                <w:szCs w:val="18"/>
              </w:rPr>
              <w:t>0.001868</w:t>
            </w:r>
          </w:p>
        </w:tc>
        <w:tc>
          <w:tcPr>
            <w:tcW w:w="901" w:type="dxa"/>
          </w:tcPr>
          <w:p w14:paraId="04B50370" w14:textId="504994A1" w:rsidR="00562E39" w:rsidRPr="001E48CD" w:rsidRDefault="00E963DB" w:rsidP="00562E39">
            <w:pPr>
              <w:rPr>
                <w:sz w:val="18"/>
                <w:szCs w:val="18"/>
              </w:rPr>
            </w:pPr>
            <w:r w:rsidRPr="001E48CD">
              <w:rPr>
                <w:sz w:val="18"/>
                <w:szCs w:val="18"/>
              </w:rPr>
              <w:t>0.002866</w:t>
            </w:r>
          </w:p>
        </w:tc>
        <w:tc>
          <w:tcPr>
            <w:tcW w:w="901" w:type="dxa"/>
          </w:tcPr>
          <w:p w14:paraId="2F519629" w14:textId="00E3A16B" w:rsidR="00562E39" w:rsidRPr="001E48CD" w:rsidRDefault="00E963DB" w:rsidP="00562E39">
            <w:pPr>
              <w:rPr>
                <w:sz w:val="18"/>
                <w:szCs w:val="18"/>
              </w:rPr>
            </w:pPr>
            <w:r w:rsidRPr="001E48CD">
              <w:rPr>
                <w:sz w:val="18"/>
                <w:szCs w:val="18"/>
              </w:rPr>
              <w:t>0.003522</w:t>
            </w:r>
          </w:p>
        </w:tc>
        <w:tc>
          <w:tcPr>
            <w:tcW w:w="901" w:type="dxa"/>
          </w:tcPr>
          <w:p w14:paraId="67FA7EC1" w14:textId="4862F1F4" w:rsidR="00562E39" w:rsidRPr="001E48CD" w:rsidRDefault="00E963DB" w:rsidP="00562E39">
            <w:pPr>
              <w:rPr>
                <w:sz w:val="18"/>
                <w:szCs w:val="18"/>
              </w:rPr>
            </w:pPr>
            <w:r w:rsidRPr="001E48CD">
              <w:rPr>
                <w:sz w:val="18"/>
                <w:szCs w:val="18"/>
              </w:rPr>
              <w:t>0.004298</w:t>
            </w:r>
          </w:p>
        </w:tc>
        <w:tc>
          <w:tcPr>
            <w:tcW w:w="901" w:type="dxa"/>
          </w:tcPr>
          <w:p w14:paraId="0FDDA67B" w14:textId="448CEE8D" w:rsidR="00562E39" w:rsidRPr="001E48CD" w:rsidRDefault="001E48CD" w:rsidP="00562E39">
            <w:pPr>
              <w:rPr>
                <w:sz w:val="18"/>
                <w:szCs w:val="18"/>
              </w:rPr>
            </w:pPr>
            <w:r>
              <w:rPr>
                <w:sz w:val="18"/>
                <w:szCs w:val="18"/>
              </w:rPr>
              <w:t>0.005178</w:t>
            </w:r>
          </w:p>
        </w:tc>
        <w:tc>
          <w:tcPr>
            <w:tcW w:w="909" w:type="dxa"/>
          </w:tcPr>
          <w:p w14:paraId="45487388" w14:textId="1BC6F24F" w:rsidR="00562E39" w:rsidRPr="001E48CD" w:rsidRDefault="001E48CD" w:rsidP="00562E39">
            <w:pPr>
              <w:rPr>
                <w:sz w:val="18"/>
                <w:szCs w:val="18"/>
              </w:rPr>
            </w:pPr>
            <w:r>
              <w:rPr>
                <w:sz w:val="18"/>
                <w:szCs w:val="18"/>
              </w:rPr>
              <w:t>0.006231</w:t>
            </w:r>
          </w:p>
        </w:tc>
      </w:tr>
      <w:tr w:rsidR="00946948" w14:paraId="3E5D8BB9" w14:textId="77777777" w:rsidTr="00946948">
        <w:tc>
          <w:tcPr>
            <w:tcW w:w="568" w:type="dxa"/>
          </w:tcPr>
          <w:p w14:paraId="147A7F26" w14:textId="13333E76" w:rsidR="00562E39" w:rsidRPr="001E48CD" w:rsidRDefault="00842CC0" w:rsidP="00562E39">
            <w:pPr>
              <w:rPr>
                <w:sz w:val="18"/>
                <w:szCs w:val="18"/>
              </w:rPr>
            </w:pPr>
            <w:r w:rsidRPr="001E48CD">
              <w:rPr>
                <w:sz w:val="18"/>
                <w:szCs w:val="18"/>
              </w:rPr>
              <w:t>Voltage (V)</w:t>
            </w:r>
          </w:p>
        </w:tc>
        <w:tc>
          <w:tcPr>
            <w:tcW w:w="671" w:type="dxa"/>
          </w:tcPr>
          <w:p w14:paraId="3A6C8D87" w14:textId="054458BE" w:rsidR="00562E39" w:rsidRPr="001E48CD" w:rsidRDefault="001C71FA" w:rsidP="00562E39">
            <w:pPr>
              <w:rPr>
                <w:sz w:val="18"/>
                <w:szCs w:val="18"/>
              </w:rPr>
            </w:pPr>
            <w:r>
              <w:rPr>
                <w:sz w:val="18"/>
                <w:szCs w:val="18"/>
              </w:rPr>
              <w:t>2.4157</w:t>
            </w:r>
          </w:p>
        </w:tc>
        <w:tc>
          <w:tcPr>
            <w:tcW w:w="901" w:type="dxa"/>
          </w:tcPr>
          <w:p w14:paraId="717E3AC6" w14:textId="5C705B08" w:rsidR="00562E39" w:rsidRPr="001E48CD" w:rsidRDefault="00082514" w:rsidP="00562E39">
            <w:pPr>
              <w:rPr>
                <w:sz w:val="18"/>
                <w:szCs w:val="18"/>
              </w:rPr>
            </w:pPr>
            <w:r>
              <w:rPr>
                <w:sz w:val="18"/>
                <w:szCs w:val="18"/>
              </w:rPr>
              <w:t>2.3216</w:t>
            </w:r>
          </w:p>
        </w:tc>
        <w:tc>
          <w:tcPr>
            <w:tcW w:w="901" w:type="dxa"/>
          </w:tcPr>
          <w:p w14:paraId="12A1A9C1" w14:textId="16831DC4" w:rsidR="00562E39" w:rsidRPr="001E48CD" w:rsidRDefault="00082514" w:rsidP="00562E39">
            <w:pPr>
              <w:rPr>
                <w:sz w:val="18"/>
                <w:szCs w:val="18"/>
              </w:rPr>
            </w:pPr>
            <w:r>
              <w:rPr>
                <w:sz w:val="18"/>
                <w:szCs w:val="18"/>
              </w:rPr>
              <w:t>1.9137</w:t>
            </w:r>
          </w:p>
        </w:tc>
        <w:tc>
          <w:tcPr>
            <w:tcW w:w="901" w:type="dxa"/>
          </w:tcPr>
          <w:p w14:paraId="5EFA1346" w14:textId="223989D7" w:rsidR="00562E39" w:rsidRPr="001E48CD" w:rsidRDefault="00082514" w:rsidP="00562E39">
            <w:pPr>
              <w:rPr>
                <w:sz w:val="18"/>
                <w:szCs w:val="18"/>
              </w:rPr>
            </w:pPr>
            <w:r>
              <w:rPr>
                <w:sz w:val="18"/>
                <w:szCs w:val="18"/>
              </w:rPr>
              <w:t>1.6627</w:t>
            </w:r>
          </w:p>
        </w:tc>
        <w:tc>
          <w:tcPr>
            <w:tcW w:w="901" w:type="dxa"/>
          </w:tcPr>
          <w:p w14:paraId="3AC24D2E" w14:textId="5B6485C9" w:rsidR="00562E39" w:rsidRPr="001E48CD" w:rsidRDefault="00082514" w:rsidP="00562E39">
            <w:pPr>
              <w:rPr>
                <w:sz w:val="18"/>
                <w:szCs w:val="18"/>
              </w:rPr>
            </w:pPr>
            <w:r>
              <w:rPr>
                <w:sz w:val="18"/>
                <w:szCs w:val="18"/>
              </w:rPr>
              <w:t>1.3804</w:t>
            </w:r>
          </w:p>
        </w:tc>
        <w:tc>
          <w:tcPr>
            <w:tcW w:w="901" w:type="dxa"/>
          </w:tcPr>
          <w:p w14:paraId="4B17B501" w14:textId="06EE9037" w:rsidR="00562E39" w:rsidRPr="001E48CD" w:rsidRDefault="004E51D2" w:rsidP="00562E39">
            <w:pPr>
              <w:rPr>
                <w:sz w:val="18"/>
                <w:szCs w:val="18"/>
              </w:rPr>
            </w:pPr>
            <w:r>
              <w:rPr>
                <w:sz w:val="18"/>
                <w:szCs w:val="18"/>
              </w:rPr>
              <w:t>1.0353</w:t>
            </w:r>
          </w:p>
        </w:tc>
        <w:tc>
          <w:tcPr>
            <w:tcW w:w="901" w:type="dxa"/>
          </w:tcPr>
          <w:p w14:paraId="6787B24A" w14:textId="6F37897E" w:rsidR="00562E39" w:rsidRPr="001E48CD" w:rsidRDefault="004E51D2" w:rsidP="00562E39">
            <w:pPr>
              <w:rPr>
                <w:sz w:val="18"/>
                <w:szCs w:val="18"/>
              </w:rPr>
            </w:pPr>
            <w:r>
              <w:rPr>
                <w:sz w:val="18"/>
                <w:szCs w:val="18"/>
              </w:rPr>
              <w:t>0.7529</w:t>
            </w:r>
          </w:p>
        </w:tc>
        <w:tc>
          <w:tcPr>
            <w:tcW w:w="901" w:type="dxa"/>
          </w:tcPr>
          <w:p w14:paraId="5BCFB34C" w14:textId="528FA796" w:rsidR="00FE2104" w:rsidRPr="001E48CD" w:rsidRDefault="002225C5" w:rsidP="00562E39">
            <w:pPr>
              <w:rPr>
                <w:sz w:val="18"/>
                <w:szCs w:val="18"/>
              </w:rPr>
            </w:pPr>
            <w:r>
              <w:rPr>
                <w:sz w:val="18"/>
                <w:szCs w:val="18"/>
              </w:rPr>
              <w:t>0.502</w:t>
            </w:r>
          </w:p>
        </w:tc>
        <w:tc>
          <w:tcPr>
            <w:tcW w:w="901" w:type="dxa"/>
          </w:tcPr>
          <w:p w14:paraId="4A1E5276" w14:textId="75558547" w:rsidR="00562E39" w:rsidRPr="001E48CD" w:rsidRDefault="002225C5" w:rsidP="00562E39">
            <w:pPr>
              <w:rPr>
                <w:sz w:val="18"/>
                <w:szCs w:val="18"/>
              </w:rPr>
            </w:pPr>
            <w:r>
              <w:rPr>
                <w:sz w:val="18"/>
                <w:szCs w:val="18"/>
              </w:rPr>
              <w:t>0.2824</w:t>
            </w:r>
          </w:p>
        </w:tc>
        <w:tc>
          <w:tcPr>
            <w:tcW w:w="909" w:type="dxa"/>
          </w:tcPr>
          <w:p w14:paraId="084E4945" w14:textId="76BC32BC" w:rsidR="00562E39" w:rsidRPr="001E48CD" w:rsidRDefault="00641CF2" w:rsidP="00562E39">
            <w:pPr>
              <w:rPr>
                <w:sz w:val="18"/>
                <w:szCs w:val="18"/>
              </w:rPr>
            </w:pPr>
            <w:r>
              <w:rPr>
                <w:sz w:val="18"/>
                <w:szCs w:val="18"/>
              </w:rPr>
              <w:t>0.0314</w:t>
            </w:r>
          </w:p>
        </w:tc>
      </w:tr>
      <w:tr w:rsidR="00946948" w14:paraId="06C17B91" w14:textId="77777777" w:rsidTr="00946948">
        <w:trPr>
          <w:trHeight w:val="587"/>
        </w:trPr>
        <w:tc>
          <w:tcPr>
            <w:tcW w:w="568" w:type="dxa"/>
          </w:tcPr>
          <w:p w14:paraId="25C5FFC4" w14:textId="30E6AE7A" w:rsidR="00562E39" w:rsidRPr="001E48CD" w:rsidRDefault="00842CC0" w:rsidP="00562E39">
            <w:pPr>
              <w:rPr>
                <w:sz w:val="18"/>
                <w:szCs w:val="18"/>
              </w:rPr>
            </w:pPr>
            <w:r w:rsidRPr="001E48CD">
              <w:rPr>
                <w:sz w:val="18"/>
                <w:szCs w:val="18"/>
              </w:rPr>
              <w:t>Ln V</w:t>
            </w:r>
          </w:p>
        </w:tc>
        <w:tc>
          <w:tcPr>
            <w:tcW w:w="671" w:type="dxa"/>
          </w:tcPr>
          <w:p w14:paraId="37F1C796" w14:textId="3067EC7F" w:rsidR="00562E39" w:rsidRPr="001E48CD" w:rsidRDefault="00641CF2" w:rsidP="00562E39">
            <w:pPr>
              <w:rPr>
                <w:sz w:val="18"/>
                <w:szCs w:val="18"/>
              </w:rPr>
            </w:pPr>
            <w:r>
              <w:rPr>
                <w:sz w:val="18"/>
                <w:szCs w:val="18"/>
              </w:rPr>
              <w:t>0.881</w:t>
            </w:r>
            <w:r w:rsidR="00692E7B">
              <w:rPr>
                <w:sz w:val="18"/>
                <w:szCs w:val="18"/>
              </w:rPr>
              <w:t>989</w:t>
            </w:r>
          </w:p>
        </w:tc>
        <w:tc>
          <w:tcPr>
            <w:tcW w:w="901" w:type="dxa"/>
          </w:tcPr>
          <w:p w14:paraId="5182A6F9" w14:textId="2F88463F" w:rsidR="00562E39" w:rsidRPr="001E48CD" w:rsidRDefault="00692E7B" w:rsidP="00562E39">
            <w:pPr>
              <w:rPr>
                <w:sz w:val="18"/>
                <w:szCs w:val="18"/>
              </w:rPr>
            </w:pPr>
            <w:r>
              <w:rPr>
                <w:sz w:val="18"/>
                <w:szCs w:val="18"/>
              </w:rPr>
              <w:t>0.842257</w:t>
            </w:r>
          </w:p>
        </w:tc>
        <w:tc>
          <w:tcPr>
            <w:tcW w:w="901" w:type="dxa"/>
          </w:tcPr>
          <w:p w14:paraId="1C4C845D" w14:textId="2DCF810C" w:rsidR="00562E39" w:rsidRPr="001E48CD" w:rsidRDefault="00637BC6" w:rsidP="00562E39">
            <w:pPr>
              <w:rPr>
                <w:sz w:val="18"/>
                <w:szCs w:val="18"/>
              </w:rPr>
            </w:pPr>
            <w:r>
              <w:rPr>
                <w:sz w:val="18"/>
                <w:szCs w:val="18"/>
              </w:rPr>
              <w:t>0.649039</w:t>
            </w:r>
          </w:p>
        </w:tc>
        <w:tc>
          <w:tcPr>
            <w:tcW w:w="901" w:type="dxa"/>
          </w:tcPr>
          <w:p w14:paraId="3E7E9876" w14:textId="18869056" w:rsidR="00562E39" w:rsidRPr="001E48CD" w:rsidRDefault="00637BC6" w:rsidP="00562E39">
            <w:pPr>
              <w:rPr>
                <w:sz w:val="18"/>
                <w:szCs w:val="18"/>
              </w:rPr>
            </w:pPr>
            <w:r>
              <w:rPr>
                <w:sz w:val="18"/>
                <w:szCs w:val="18"/>
              </w:rPr>
              <w:t>0.508</w:t>
            </w:r>
            <w:r w:rsidR="00427576">
              <w:rPr>
                <w:sz w:val="18"/>
                <w:szCs w:val="18"/>
              </w:rPr>
              <w:t>443</w:t>
            </w:r>
          </w:p>
        </w:tc>
        <w:tc>
          <w:tcPr>
            <w:tcW w:w="901" w:type="dxa"/>
          </w:tcPr>
          <w:p w14:paraId="19ABB4F2" w14:textId="54DAE6BC" w:rsidR="00562E39" w:rsidRPr="001E48CD" w:rsidRDefault="00427576" w:rsidP="00562E39">
            <w:pPr>
              <w:rPr>
                <w:sz w:val="18"/>
                <w:szCs w:val="18"/>
              </w:rPr>
            </w:pPr>
            <w:r>
              <w:rPr>
                <w:sz w:val="18"/>
                <w:szCs w:val="18"/>
              </w:rPr>
              <w:t>0.322373</w:t>
            </w:r>
          </w:p>
        </w:tc>
        <w:tc>
          <w:tcPr>
            <w:tcW w:w="901" w:type="dxa"/>
          </w:tcPr>
          <w:p w14:paraId="6B4965BA" w14:textId="3F68C717" w:rsidR="00562E39" w:rsidRPr="001E48CD" w:rsidRDefault="00427576" w:rsidP="00562E39">
            <w:pPr>
              <w:rPr>
                <w:sz w:val="18"/>
                <w:szCs w:val="18"/>
              </w:rPr>
            </w:pPr>
            <w:r>
              <w:rPr>
                <w:sz w:val="18"/>
                <w:szCs w:val="18"/>
              </w:rPr>
              <w:t>0.034691</w:t>
            </w:r>
          </w:p>
        </w:tc>
        <w:tc>
          <w:tcPr>
            <w:tcW w:w="901" w:type="dxa"/>
          </w:tcPr>
          <w:p w14:paraId="79D08B26" w14:textId="76506CCA" w:rsidR="00562E39" w:rsidRPr="001E48CD" w:rsidRDefault="00427576" w:rsidP="00562E39">
            <w:pPr>
              <w:rPr>
                <w:sz w:val="18"/>
                <w:szCs w:val="18"/>
              </w:rPr>
            </w:pPr>
            <w:r>
              <w:rPr>
                <w:sz w:val="18"/>
                <w:szCs w:val="18"/>
              </w:rPr>
              <w:t>-0.28382</w:t>
            </w:r>
          </w:p>
        </w:tc>
        <w:tc>
          <w:tcPr>
            <w:tcW w:w="901" w:type="dxa"/>
          </w:tcPr>
          <w:p w14:paraId="5077374D" w14:textId="787D50F5" w:rsidR="00562E39" w:rsidRPr="001E48CD" w:rsidRDefault="00427576" w:rsidP="00562E39">
            <w:pPr>
              <w:rPr>
                <w:sz w:val="18"/>
                <w:szCs w:val="18"/>
              </w:rPr>
            </w:pPr>
            <w:r>
              <w:rPr>
                <w:sz w:val="18"/>
                <w:szCs w:val="18"/>
              </w:rPr>
              <w:t>-0.68916</w:t>
            </w:r>
          </w:p>
        </w:tc>
        <w:tc>
          <w:tcPr>
            <w:tcW w:w="901" w:type="dxa"/>
          </w:tcPr>
          <w:p w14:paraId="0891609D" w14:textId="644043C4" w:rsidR="00562E39" w:rsidRPr="001E48CD" w:rsidRDefault="00634D1D" w:rsidP="00562E39">
            <w:pPr>
              <w:rPr>
                <w:sz w:val="18"/>
                <w:szCs w:val="18"/>
              </w:rPr>
            </w:pPr>
            <w:r>
              <w:rPr>
                <w:sz w:val="18"/>
                <w:szCs w:val="18"/>
              </w:rPr>
              <w:t>-1.26443</w:t>
            </w:r>
          </w:p>
        </w:tc>
        <w:tc>
          <w:tcPr>
            <w:tcW w:w="909" w:type="dxa"/>
          </w:tcPr>
          <w:p w14:paraId="4C342021" w14:textId="77792BEE" w:rsidR="00562E39" w:rsidRPr="001E48CD" w:rsidRDefault="00634D1D" w:rsidP="00634D1D">
            <w:pPr>
              <w:keepNext/>
              <w:rPr>
                <w:sz w:val="18"/>
                <w:szCs w:val="18"/>
              </w:rPr>
            </w:pPr>
            <w:r>
              <w:rPr>
                <w:sz w:val="18"/>
                <w:szCs w:val="18"/>
              </w:rPr>
              <w:t>-3.46095</w:t>
            </w:r>
          </w:p>
        </w:tc>
      </w:tr>
    </w:tbl>
    <w:p w14:paraId="66A1B951" w14:textId="4FB44FB7" w:rsidR="00562E39" w:rsidRPr="00562E39" w:rsidRDefault="00634D1D" w:rsidP="00634D1D">
      <w:pPr>
        <w:pStyle w:val="Caption"/>
      </w:pPr>
      <w:r>
        <w:t xml:space="preserve">Figure </w:t>
      </w:r>
      <w:r w:rsidR="00150D41">
        <w:fldChar w:fldCharType="begin"/>
      </w:r>
      <w:r w:rsidR="00150D41">
        <w:instrText xml:space="preserve"> SEQ Figure \* ARABIC </w:instrText>
      </w:r>
      <w:r w:rsidR="00150D41">
        <w:fldChar w:fldCharType="separate"/>
      </w:r>
      <w:r>
        <w:rPr>
          <w:noProof/>
        </w:rPr>
        <w:t>9</w:t>
      </w:r>
      <w:r w:rsidR="00150D41">
        <w:rPr>
          <w:noProof/>
        </w:rPr>
        <w:fldChar w:fldCharType="end"/>
      </w:r>
      <w:r w:rsidR="00C92091">
        <w:t xml:space="preserve"> </w:t>
      </w:r>
      <w:r w:rsidR="00BC0D93">
        <w:t>–</w:t>
      </w:r>
      <w:r w:rsidR="00C92091">
        <w:t xml:space="preserve"> </w:t>
      </w:r>
      <w:r w:rsidR="00BC0D93">
        <w:t>data extracted from the calculation table (figure 8)</w:t>
      </w:r>
    </w:p>
    <w:p w14:paraId="3962F78E" w14:textId="77777777" w:rsidR="00901D61" w:rsidRPr="00FC3082" w:rsidRDefault="00901D61" w:rsidP="001728B1"/>
    <w:p w14:paraId="65F05C9F" w14:textId="12C01C1D" w:rsidR="001728B1" w:rsidRDefault="008F2254" w:rsidP="001728B1">
      <w:pPr>
        <w:pStyle w:val="Heading2"/>
      </w:pPr>
      <w:bookmarkStart w:id="29" w:name="_Toc131365747"/>
      <w:r>
        <w:t>Gradient Plot and calculations</w:t>
      </w:r>
      <w:bookmarkEnd w:id="29"/>
    </w:p>
    <w:p w14:paraId="511E315A" w14:textId="77777777" w:rsidR="001728B1" w:rsidRDefault="001728B1" w:rsidP="001728B1"/>
    <w:p w14:paraId="5658DF8A" w14:textId="77777777" w:rsidR="0049429E" w:rsidRPr="00514DC8" w:rsidRDefault="0049429E" w:rsidP="001728B1"/>
    <w:p w14:paraId="0E5831A0" w14:textId="76F2A938" w:rsidR="001728B1" w:rsidRDefault="004D5065" w:rsidP="001728B1">
      <w:pPr>
        <w:pStyle w:val="Heading2"/>
      </w:pPr>
      <w:bookmarkStart w:id="30" w:name="_Toc131365748"/>
      <w:r>
        <w:t>Inaccur</w:t>
      </w:r>
      <w:r w:rsidR="009F732A">
        <w:t>acies Question</w:t>
      </w:r>
      <w:bookmarkEnd w:id="30"/>
    </w:p>
    <w:p w14:paraId="4EA02785" w14:textId="15C1393B" w:rsidR="00301299" w:rsidRPr="00952BC4" w:rsidRDefault="00301299" w:rsidP="00952BC4">
      <w:pPr>
        <w:rPr>
          <w:rFonts w:asciiTheme="majorHAnsi" w:eastAsiaTheme="majorEastAsia" w:hAnsiTheme="majorHAnsi" w:cstheme="majorBidi"/>
          <w:color w:val="2F5496" w:themeColor="accent1" w:themeShade="BF"/>
          <w:sz w:val="26"/>
          <w:szCs w:val="26"/>
        </w:rPr>
      </w:pPr>
      <w:r>
        <w:br w:type="page"/>
      </w:r>
    </w:p>
    <w:bookmarkStart w:id="31" w:name="_Toc131365749" w:displacedByCustomXml="next"/>
    <w:sdt>
      <w:sdtPr>
        <w:rPr>
          <w:rFonts w:asciiTheme="minorHAnsi" w:eastAsiaTheme="minorHAnsi" w:hAnsiTheme="minorHAnsi" w:cstheme="minorBidi"/>
          <w:color w:val="auto"/>
          <w:sz w:val="22"/>
          <w:szCs w:val="22"/>
        </w:rPr>
        <w:id w:val="983440176"/>
        <w:docPartObj>
          <w:docPartGallery w:val="Bibliographies"/>
          <w:docPartUnique/>
        </w:docPartObj>
      </w:sdtPr>
      <w:sdtEndPr/>
      <w:sdtContent>
        <w:p w14:paraId="72079DFB" w14:textId="5B1059BD" w:rsidR="00CD08F8" w:rsidRDefault="00CD08F8">
          <w:pPr>
            <w:pStyle w:val="Heading1"/>
          </w:pPr>
          <w:r>
            <w:t>References</w:t>
          </w:r>
          <w:bookmarkEnd w:id="31"/>
        </w:p>
        <w:sdt>
          <w:sdtPr>
            <w:id w:val="-573587230"/>
            <w:bibliography/>
          </w:sdtPr>
          <w:sdtEndPr/>
          <w:sdtContent>
            <w:p w14:paraId="73A30253" w14:textId="77777777" w:rsidR="00150D41" w:rsidRDefault="00CD08F8" w:rsidP="00150D41">
              <w:pPr>
                <w:pStyle w:val="Bibliography"/>
                <w:rPr>
                  <w:noProof/>
                  <w:sz w:val="24"/>
                  <w:szCs w:val="24"/>
                </w:rPr>
              </w:pPr>
              <w:r>
                <w:fldChar w:fldCharType="begin"/>
              </w:r>
              <w:r>
                <w:instrText>BIBLIOGRAPHY</w:instrText>
              </w:r>
              <w:r>
                <w:fldChar w:fldCharType="separate"/>
              </w:r>
              <w:r w:rsidR="00150D41">
                <w:rPr>
                  <w:noProof/>
                </w:rPr>
                <w:t xml:space="preserve">Clarke, W., 2021. </w:t>
              </w:r>
              <w:r w:rsidR="00150D41">
                <w:rPr>
                  <w:i/>
                  <w:iCs/>
                  <w:noProof/>
                </w:rPr>
                <w:t xml:space="preserve">Is a car battery AC or DC?. </w:t>
              </w:r>
              <w:r w:rsidR="00150D41">
                <w:rPr>
                  <w:noProof/>
                </w:rPr>
                <w:t xml:space="preserve">[Online] </w:t>
              </w:r>
              <w:r w:rsidR="00150D41">
                <w:rPr>
                  <w:noProof/>
                </w:rPr>
                <w:br/>
                <w:t xml:space="preserve">Available at: </w:t>
              </w:r>
              <w:r w:rsidR="00150D41">
                <w:rPr>
                  <w:noProof/>
                  <w:u w:val="single"/>
                </w:rPr>
                <w:t>https://knowhow.napaonline.com/is-a-car-battery-ac-or-dc/</w:t>
              </w:r>
              <w:r w:rsidR="00150D41">
                <w:rPr>
                  <w:noProof/>
                </w:rPr>
                <w:br/>
                <w:t>[Accessed 1 4 2023].</w:t>
              </w:r>
            </w:p>
            <w:p w14:paraId="4F9D1706" w14:textId="77777777" w:rsidR="00150D41" w:rsidRDefault="00150D41" w:rsidP="00150D41">
              <w:pPr>
                <w:pStyle w:val="Bibliography"/>
                <w:rPr>
                  <w:noProof/>
                </w:rPr>
              </w:pPr>
              <w:r>
                <w:rPr>
                  <w:noProof/>
                </w:rPr>
                <w:t xml:space="preserve">Evans, P., 2022. </w:t>
              </w:r>
              <w:r>
                <w:rPr>
                  <w:i/>
                  <w:iCs/>
                  <w:noProof/>
                </w:rPr>
                <w:t xml:space="preserve">Full Bridge Rectifier Explained. </w:t>
              </w:r>
              <w:r>
                <w:rPr>
                  <w:noProof/>
                </w:rPr>
                <w:t xml:space="preserve">[Online] </w:t>
              </w:r>
              <w:r>
                <w:rPr>
                  <w:noProof/>
                </w:rPr>
                <w:br/>
                <w:t xml:space="preserve">Available at: </w:t>
              </w:r>
              <w:r>
                <w:rPr>
                  <w:noProof/>
                  <w:u w:val="single"/>
                </w:rPr>
                <w:t>https://theengineeringmindset.com/full-bridge-rectifier-explained/</w:t>
              </w:r>
              <w:r>
                <w:rPr>
                  <w:noProof/>
                </w:rPr>
                <w:br/>
                <w:t>[Accessed 1 4 2023].</w:t>
              </w:r>
            </w:p>
            <w:p w14:paraId="294494EE" w14:textId="1E712568" w:rsidR="00CD08F8" w:rsidRDefault="00CD08F8" w:rsidP="00150D41">
              <w:r>
                <w:rPr>
                  <w:b/>
                  <w:bCs/>
                </w:rPr>
                <w:fldChar w:fldCharType="end"/>
              </w:r>
            </w:p>
          </w:sdtContent>
        </w:sdt>
      </w:sdtContent>
    </w:sdt>
    <w:p w14:paraId="622A0EBC" w14:textId="49455908" w:rsidR="0004542F" w:rsidRPr="0004542F" w:rsidRDefault="0004542F" w:rsidP="0004542F"/>
    <w:sectPr w:rsidR="0004542F" w:rsidRPr="0004542F"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DF68B9" w14:textId="77777777" w:rsidR="001A4E96" w:rsidRDefault="001A4E96" w:rsidP="00962E5F">
      <w:pPr>
        <w:spacing w:after="0" w:line="240" w:lineRule="auto"/>
      </w:pPr>
      <w:r>
        <w:separator/>
      </w:r>
    </w:p>
  </w:endnote>
  <w:endnote w:type="continuationSeparator" w:id="0">
    <w:p w14:paraId="0AE37A2B" w14:textId="77777777" w:rsidR="001A4E96" w:rsidRDefault="001A4E96"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9AD125" w14:textId="77777777" w:rsidR="001A4E96" w:rsidRDefault="001A4E96" w:rsidP="00962E5F">
      <w:pPr>
        <w:spacing w:after="0" w:line="240" w:lineRule="auto"/>
      </w:pPr>
      <w:r>
        <w:separator/>
      </w:r>
    </w:p>
  </w:footnote>
  <w:footnote w:type="continuationSeparator" w:id="0">
    <w:p w14:paraId="6B66C1F6" w14:textId="77777777" w:rsidR="001A4E96" w:rsidRDefault="001A4E96"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729C9" w14:textId="2675112D" w:rsidR="000D61BC" w:rsidRDefault="001D71AC">
    <w:pPr>
      <w:pStyle w:val="Header"/>
    </w:pPr>
    <w:r>
      <w:t>Hugo Upsall</w:t>
    </w:r>
    <w:r w:rsidR="000D61BC">
      <w:ptab w:relativeTo="margin" w:alignment="center" w:leader="none"/>
    </w:r>
    <w:r>
      <w:t>Electronic Circuits Testing and Applications</w:t>
    </w:r>
    <w:r w:rsidR="000D61BC">
      <w:ptab w:relativeTo="margin" w:alignment="right" w:leader="none"/>
    </w:r>
    <w:proofErr w:type="gramStart"/>
    <w:r>
      <w:t>2205193</w:t>
    </w:r>
    <w:proofErr w:type="gram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35061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4B25"/>
    <w:rsid w:val="00015F1C"/>
    <w:rsid w:val="0002081D"/>
    <w:rsid w:val="00032E0F"/>
    <w:rsid w:val="00044A59"/>
    <w:rsid w:val="0004542F"/>
    <w:rsid w:val="00060EC0"/>
    <w:rsid w:val="00067C94"/>
    <w:rsid w:val="0008150C"/>
    <w:rsid w:val="00082514"/>
    <w:rsid w:val="00084208"/>
    <w:rsid w:val="000C44D0"/>
    <w:rsid w:val="000D61BC"/>
    <w:rsid w:val="000E04C2"/>
    <w:rsid w:val="000F0346"/>
    <w:rsid w:val="000F0D22"/>
    <w:rsid w:val="00102B69"/>
    <w:rsid w:val="001158CB"/>
    <w:rsid w:val="00116A67"/>
    <w:rsid w:val="00121765"/>
    <w:rsid w:val="00137A80"/>
    <w:rsid w:val="00140C74"/>
    <w:rsid w:val="001454FC"/>
    <w:rsid w:val="00150D41"/>
    <w:rsid w:val="001510C3"/>
    <w:rsid w:val="001728B1"/>
    <w:rsid w:val="0017455B"/>
    <w:rsid w:val="00174FCA"/>
    <w:rsid w:val="00180408"/>
    <w:rsid w:val="0019332E"/>
    <w:rsid w:val="001A4E96"/>
    <w:rsid w:val="001A4EB7"/>
    <w:rsid w:val="001B0ECA"/>
    <w:rsid w:val="001B7D0C"/>
    <w:rsid w:val="001C1418"/>
    <w:rsid w:val="001C2C46"/>
    <w:rsid w:val="001C71FA"/>
    <w:rsid w:val="001D71AC"/>
    <w:rsid w:val="001D7499"/>
    <w:rsid w:val="001E0838"/>
    <w:rsid w:val="001E48CD"/>
    <w:rsid w:val="00200C4D"/>
    <w:rsid w:val="00200E79"/>
    <w:rsid w:val="002017D0"/>
    <w:rsid w:val="00201A61"/>
    <w:rsid w:val="00203670"/>
    <w:rsid w:val="002044B2"/>
    <w:rsid w:val="00212228"/>
    <w:rsid w:val="002225C5"/>
    <w:rsid w:val="00242A5A"/>
    <w:rsid w:val="00245642"/>
    <w:rsid w:val="00270878"/>
    <w:rsid w:val="00294966"/>
    <w:rsid w:val="002A2C0D"/>
    <w:rsid w:val="002A400B"/>
    <w:rsid w:val="002A5539"/>
    <w:rsid w:val="002A776F"/>
    <w:rsid w:val="002B16D0"/>
    <w:rsid w:val="002C218E"/>
    <w:rsid w:val="002C2808"/>
    <w:rsid w:val="002E516F"/>
    <w:rsid w:val="002F47D3"/>
    <w:rsid w:val="002F793C"/>
    <w:rsid w:val="002F79A5"/>
    <w:rsid w:val="00301299"/>
    <w:rsid w:val="00310DF4"/>
    <w:rsid w:val="00324D41"/>
    <w:rsid w:val="00324EDD"/>
    <w:rsid w:val="00337E35"/>
    <w:rsid w:val="003408B9"/>
    <w:rsid w:val="00342C34"/>
    <w:rsid w:val="00346AE0"/>
    <w:rsid w:val="00366C13"/>
    <w:rsid w:val="00370E36"/>
    <w:rsid w:val="0037417D"/>
    <w:rsid w:val="003879E7"/>
    <w:rsid w:val="00395053"/>
    <w:rsid w:val="003A02C3"/>
    <w:rsid w:val="003B19CD"/>
    <w:rsid w:val="003B1AB2"/>
    <w:rsid w:val="00400DC7"/>
    <w:rsid w:val="00407965"/>
    <w:rsid w:val="0041677D"/>
    <w:rsid w:val="00427576"/>
    <w:rsid w:val="00434817"/>
    <w:rsid w:val="004463A8"/>
    <w:rsid w:val="004506B2"/>
    <w:rsid w:val="0047366B"/>
    <w:rsid w:val="0049429E"/>
    <w:rsid w:val="004B30A7"/>
    <w:rsid w:val="004D3A29"/>
    <w:rsid w:val="004D5065"/>
    <w:rsid w:val="004E2E7C"/>
    <w:rsid w:val="004E51D2"/>
    <w:rsid w:val="004F39F0"/>
    <w:rsid w:val="0050456F"/>
    <w:rsid w:val="00507CA6"/>
    <w:rsid w:val="00514DC8"/>
    <w:rsid w:val="005356C3"/>
    <w:rsid w:val="0054770F"/>
    <w:rsid w:val="0055120F"/>
    <w:rsid w:val="00552B5C"/>
    <w:rsid w:val="00556E0F"/>
    <w:rsid w:val="005605DA"/>
    <w:rsid w:val="00560D9C"/>
    <w:rsid w:val="00562E39"/>
    <w:rsid w:val="005919FC"/>
    <w:rsid w:val="005979AA"/>
    <w:rsid w:val="005B1D73"/>
    <w:rsid w:val="005C3532"/>
    <w:rsid w:val="005C7C6D"/>
    <w:rsid w:val="005D62C6"/>
    <w:rsid w:val="005E4F7B"/>
    <w:rsid w:val="005F0D54"/>
    <w:rsid w:val="00612040"/>
    <w:rsid w:val="0061336F"/>
    <w:rsid w:val="0061583C"/>
    <w:rsid w:val="00630944"/>
    <w:rsid w:val="00634D1D"/>
    <w:rsid w:val="00637BC6"/>
    <w:rsid w:val="0064100E"/>
    <w:rsid w:val="00641CF2"/>
    <w:rsid w:val="006434EE"/>
    <w:rsid w:val="00647B3D"/>
    <w:rsid w:val="00651E6C"/>
    <w:rsid w:val="00662F8A"/>
    <w:rsid w:val="00664834"/>
    <w:rsid w:val="0066554A"/>
    <w:rsid w:val="00681724"/>
    <w:rsid w:val="0069150D"/>
    <w:rsid w:val="0069237E"/>
    <w:rsid w:val="00692E7B"/>
    <w:rsid w:val="006B1BB9"/>
    <w:rsid w:val="006C2578"/>
    <w:rsid w:val="006F6BA4"/>
    <w:rsid w:val="00703D2F"/>
    <w:rsid w:val="007040E0"/>
    <w:rsid w:val="00704D14"/>
    <w:rsid w:val="00714D55"/>
    <w:rsid w:val="00716DEC"/>
    <w:rsid w:val="0072660C"/>
    <w:rsid w:val="00746710"/>
    <w:rsid w:val="0075047F"/>
    <w:rsid w:val="00762A51"/>
    <w:rsid w:val="007672DF"/>
    <w:rsid w:val="007861CC"/>
    <w:rsid w:val="00786AD6"/>
    <w:rsid w:val="007A02F6"/>
    <w:rsid w:val="007A0C00"/>
    <w:rsid w:val="007A18EB"/>
    <w:rsid w:val="007A4BAD"/>
    <w:rsid w:val="007F5889"/>
    <w:rsid w:val="007F7427"/>
    <w:rsid w:val="00816354"/>
    <w:rsid w:val="008272F9"/>
    <w:rsid w:val="00842CC0"/>
    <w:rsid w:val="00844335"/>
    <w:rsid w:val="0086782F"/>
    <w:rsid w:val="00873DCF"/>
    <w:rsid w:val="0087792F"/>
    <w:rsid w:val="00881467"/>
    <w:rsid w:val="00881B7F"/>
    <w:rsid w:val="00895A62"/>
    <w:rsid w:val="00897154"/>
    <w:rsid w:val="00897538"/>
    <w:rsid w:val="008B05DA"/>
    <w:rsid w:val="008B5CF1"/>
    <w:rsid w:val="008D2EB6"/>
    <w:rsid w:val="008D6CD0"/>
    <w:rsid w:val="008F2254"/>
    <w:rsid w:val="00901D61"/>
    <w:rsid w:val="00931E0A"/>
    <w:rsid w:val="00941BC4"/>
    <w:rsid w:val="00946948"/>
    <w:rsid w:val="00952BC4"/>
    <w:rsid w:val="00962E5F"/>
    <w:rsid w:val="00965787"/>
    <w:rsid w:val="009830C4"/>
    <w:rsid w:val="009A3AAE"/>
    <w:rsid w:val="009C289C"/>
    <w:rsid w:val="009D61BE"/>
    <w:rsid w:val="009D6A0E"/>
    <w:rsid w:val="009F732A"/>
    <w:rsid w:val="00A031E2"/>
    <w:rsid w:val="00A17018"/>
    <w:rsid w:val="00A17DBD"/>
    <w:rsid w:val="00A43E7E"/>
    <w:rsid w:val="00A4556C"/>
    <w:rsid w:val="00A8693B"/>
    <w:rsid w:val="00A90360"/>
    <w:rsid w:val="00A90F96"/>
    <w:rsid w:val="00A91DD6"/>
    <w:rsid w:val="00A927C1"/>
    <w:rsid w:val="00A941B3"/>
    <w:rsid w:val="00A96265"/>
    <w:rsid w:val="00AB0AB8"/>
    <w:rsid w:val="00AB296E"/>
    <w:rsid w:val="00AC3C7D"/>
    <w:rsid w:val="00AC7764"/>
    <w:rsid w:val="00AE0F5E"/>
    <w:rsid w:val="00AE7DCC"/>
    <w:rsid w:val="00AE7E4A"/>
    <w:rsid w:val="00B0072D"/>
    <w:rsid w:val="00B0457E"/>
    <w:rsid w:val="00B06A90"/>
    <w:rsid w:val="00B14C99"/>
    <w:rsid w:val="00B1590B"/>
    <w:rsid w:val="00B21552"/>
    <w:rsid w:val="00B25D24"/>
    <w:rsid w:val="00B30570"/>
    <w:rsid w:val="00B3203F"/>
    <w:rsid w:val="00B33C8E"/>
    <w:rsid w:val="00B44170"/>
    <w:rsid w:val="00B44952"/>
    <w:rsid w:val="00B771DD"/>
    <w:rsid w:val="00B9092D"/>
    <w:rsid w:val="00B92621"/>
    <w:rsid w:val="00BA4DAA"/>
    <w:rsid w:val="00BB6651"/>
    <w:rsid w:val="00BB7924"/>
    <w:rsid w:val="00BC0D93"/>
    <w:rsid w:val="00BF7EEF"/>
    <w:rsid w:val="00C5132B"/>
    <w:rsid w:val="00C5417B"/>
    <w:rsid w:val="00C6756E"/>
    <w:rsid w:val="00C675BB"/>
    <w:rsid w:val="00C76444"/>
    <w:rsid w:val="00C82EB4"/>
    <w:rsid w:val="00C92091"/>
    <w:rsid w:val="00C932E3"/>
    <w:rsid w:val="00CA5F1C"/>
    <w:rsid w:val="00CD08F8"/>
    <w:rsid w:val="00CD63BF"/>
    <w:rsid w:val="00CE51D4"/>
    <w:rsid w:val="00D31FF3"/>
    <w:rsid w:val="00D3645A"/>
    <w:rsid w:val="00D461CE"/>
    <w:rsid w:val="00D539CD"/>
    <w:rsid w:val="00D80299"/>
    <w:rsid w:val="00D81E03"/>
    <w:rsid w:val="00D929F1"/>
    <w:rsid w:val="00D95D78"/>
    <w:rsid w:val="00DB006C"/>
    <w:rsid w:val="00DB24FE"/>
    <w:rsid w:val="00DC25E0"/>
    <w:rsid w:val="00DC481D"/>
    <w:rsid w:val="00DD1B7B"/>
    <w:rsid w:val="00DD550C"/>
    <w:rsid w:val="00E1489E"/>
    <w:rsid w:val="00E44D60"/>
    <w:rsid w:val="00E46D9D"/>
    <w:rsid w:val="00E65AEB"/>
    <w:rsid w:val="00E9625E"/>
    <w:rsid w:val="00E963DB"/>
    <w:rsid w:val="00EA3BBF"/>
    <w:rsid w:val="00EC7A28"/>
    <w:rsid w:val="00ED126A"/>
    <w:rsid w:val="00EE28C3"/>
    <w:rsid w:val="00EE576A"/>
    <w:rsid w:val="00EF3EC2"/>
    <w:rsid w:val="00F04E8A"/>
    <w:rsid w:val="00F07EAA"/>
    <w:rsid w:val="00F15D0D"/>
    <w:rsid w:val="00F24E2E"/>
    <w:rsid w:val="00F32D0B"/>
    <w:rsid w:val="00F63948"/>
    <w:rsid w:val="00F967B8"/>
    <w:rsid w:val="00FA11A3"/>
    <w:rsid w:val="00FB0662"/>
    <w:rsid w:val="00FC3082"/>
    <w:rsid w:val="00FC5A9B"/>
    <w:rsid w:val="00FD4596"/>
    <w:rsid w:val="00FE2104"/>
    <w:rsid w:val="00FE4BD5"/>
    <w:rsid w:val="00FF0A68"/>
    <w:rsid w:val="00FF6F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3C7D"/>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PlaceholderText">
    <w:name w:val="Placeholder Text"/>
    <w:basedOn w:val="DefaultParagraphFont"/>
    <w:uiPriority w:val="99"/>
    <w:semiHidden/>
    <w:rsid w:val="00310DF4"/>
    <w:rPr>
      <w:color w:val="808080"/>
    </w:rPr>
  </w:style>
  <w:style w:type="paragraph" w:styleId="Bibliography">
    <w:name w:val="Bibliography"/>
    <w:basedOn w:val="Normal"/>
    <w:next w:val="Normal"/>
    <w:uiPriority w:val="37"/>
    <w:unhideWhenUsed/>
    <w:rsid w:val="00150D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066226">
      <w:bodyDiv w:val="1"/>
      <w:marLeft w:val="0"/>
      <w:marRight w:val="0"/>
      <w:marTop w:val="0"/>
      <w:marBottom w:val="0"/>
      <w:divBdr>
        <w:top w:val="none" w:sz="0" w:space="0" w:color="auto"/>
        <w:left w:val="none" w:sz="0" w:space="0" w:color="auto"/>
        <w:bottom w:val="none" w:sz="0" w:space="0" w:color="auto"/>
        <w:right w:val="none" w:sz="0" w:space="0" w:color="auto"/>
      </w:divBdr>
    </w:div>
    <w:div w:id="954485504">
      <w:bodyDiv w:val="1"/>
      <w:marLeft w:val="0"/>
      <w:marRight w:val="0"/>
      <w:marTop w:val="0"/>
      <w:marBottom w:val="0"/>
      <w:divBdr>
        <w:top w:val="none" w:sz="0" w:space="0" w:color="auto"/>
        <w:left w:val="none" w:sz="0" w:space="0" w:color="auto"/>
        <w:bottom w:val="none" w:sz="0" w:space="0" w:color="auto"/>
        <w:right w:val="none" w:sz="0" w:space="0" w:color="auto"/>
      </w:divBdr>
    </w:div>
    <w:div w:id="1466461301">
      <w:bodyDiv w:val="1"/>
      <w:marLeft w:val="0"/>
      <w:marRight w:val="0"/>
      <w:marTop w:val="0"/>
      <w:marBottom w:val="0"/>
      <w:divBdr>
        <w:top w:val="none" w:sz="0" w:space="0" w:color="auto"/>
        <w:left w:val="none" w:sz="0" w:space="0" w:color="auto"/>
        <w:bottom w:val="none" w:sz="0" w:space="0" w:color="auto"/>
        <w:right w:val="none" w:sz="0" w:space="0" w:color="auto"/>
      </w:divBdr>
    </w:div>
    <w:div w:id="1504777197">
      <w:bodyDiv w:val="1"/>
      <w:marLeft w:val="0"/>
      <w:marRight w:val="0"/>
      <w:marTop w:val="0"/>
      <w:marBottom w:val="0"/>
      <w:divBdr>
        <w:top w:val="none" w:sz="0" w:space="0" w:color="auto"/>
        <w:left w:val="none" w:sz="0" w:space="0" w:color="auto"/>
        <w:bottom w:val="none" w:sz="0" w:space="0" w:color="auto"/>
        <w:right w:val="none" w:sz="0" w:space="0" w:color="auto"/>
      </w:divBdr>
    </w:div>
    <w:div w:id="1971932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Pau22</b:Tag>
    <b:SourceType>InternetSite</b:SourceType>
    <b:Guid>{1FFDAF09-8A76-4DA7-B910-F8C2A1F41F43}</b:Guid>
    <b:Author>
      <b:Author>
        <b:NameList>
          <b:Person>
            <b:Last>Evans</b:Last>
            <b:First>Paul</b:First>
          </b:Person>
        </b:NameList>
      </b:Author>
    </b:Author>
    <b:Title>Full Bridge Rectifier Explained</b:Title>
    <b:Year>2022</b:Year>
    <b:YearAccessed>2023</b:YearAccessed>
    <b:MonthAccessed>4</b:MonthAccessed>
    <b:DayAccessed>1</b:DayAccessed>
    <b:URL>https://theengineeringmindset.com/full-bridge-rectifier-explained/</b:URL>
    <b:RefOrder>1</b:RefOrder>
  </b:Source>
  <b:Source>
    <b:Tag>War21</b:Tag>
    <b:SourceType>InternetSite</b:SourceType>
    <b:Guid>{92E38A7E-FBB0-4196-B690-068C1676B9C3}</b:Guid>
    <b:Author>
      <b:Author>
        <b:NameList>
          <b:Person>
            <b:Last>Clarke</b:Last>
            <b:First>Warren</b:First>
          </b:Person>
        </b:NameList>
      </b:Author>
    </b:Author>
    <b:Title>Is a car battery AC or DC?</b:Title>
    <b:Year>2021</b:Year>
    <b:YearAccessed>2023</b:YearAccessed>
    <b:MonthAccessed>4</b:MonthAccessed>
    <b:DayAccessed>1</b:DayAccessed>
    <b:URL>https://knowhow.napaonline.com/is-a-car-battery-ac-or-dc/</b:URL>
    <b:RefOrder>2</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ade09ed2b2a9859fb3913e2434f5fb1c">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0001bac2d7c3e935311372d91dd3efd"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3.xml><?xml version="1.0" encoding="utf-8"?>
<ds:datastoreItem xmlns:ds="http://schemas.openxmlformats.org/officeDocument/2006/customXml" ds:itemID="{B9FF5823-C781-4C1C-A56C-43A52BB1571F}">
  <ds:schemaRefs>
    <ds:schemaRef ds:uri="http://schemas.openxmlformats.org/officeDocument/2006/bibliography"/>
  </ds:schemaRefs>
</ds:datastoreItem>
</file>

<file path=customXml/itemProps4.xml><?xml version="1.0" encoding="utf-8"?>
<ds:datastoreItem xmlns:ds="http://schemas.openxmlformats.org/officeDocument/2006/customXml" ds:itemID="{A30964A3-7FA5-4A72-9CE6-81BF79235B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1603</TotalTime>
  <Pages>14</Pages>
  <Words>1292</Words>
  <Characters>7368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Hugo Upsall (2205193)</dc:creator>
  <cp:keywords/>
  <dc:description/>
  <cp:lastModifiedBy>Hugo Upsall</cp:lastModifiedBy>
  <cp:revision>206</cp:revision>
  <cp:lastPrinted>2021-09-30T11:07:00Z</cp:lastPrinted>
  <dcterms:created xsi:type="dcterms:W3CDTF">2023-03-16T14:31:00Z</dcterms:created>
  <dcterms:modified xsi:type="dcterms:W3CDTF">2023-04-02T21:08:00Z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