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rPr>
        <w:id w:val="-1319491496"/>
        <w:docPartObj>
          <w:docPartGallery w:val="Cover Pages"/>
          <w:docPartUnique/>
        </w:docPartObj>
      </w:sdtPr>
      <w:sdtContent>
        <w:p w:rsidR="002A2C75" w:rsidRDefault="002A2C75">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1-19T00:00:00Z">
                                      <w:dateFormat w:val="M/d/yyyy"/>
                                      <w:lid w:val="en-US"/>
                                      <w:storeMappedDataAs w:val="dateTime"/>
                                      <w:calendar w:val="gregorian"/>
                                    </w:date>
                                  </w:sdtPr>
                                  <w:sdtContent>
                                    <w:p w:rsidR="0085443E" w:rsidRDefault="0085443E">
                                      <w:pPr>
                                        <w:pStyle w:val="NoSpacing"/>
                                        <w:jc w:val="right"/>
                                        <w:rPr>
                                          <w:color w:val="FFFFFF" w:themeColor="background1"/>
                                          <w:sz w:val="28"/>
                                          <w:szCs w:val="28"/>
                                        </w:rPr>
                                      </w:pPr>
                                      <w:r>
                                        <w:rPr>
                                          <w:color w:val="FFFFFF" w:themeColor="background1"/>
                                          <w:sz w:val="28"/>
                                          <w:szCs w:val="28"/>
                                        </w:rPr>
                                        <w:t>11/19/2021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1-19T00:00:00Z">
                                <w:dateFormat w:val="M/d/yyyy"/>
                                <w:lid w:val="en-US"/>
                                <w:storeMappedDataAs w:val="dateTime"/>
                                <w:calendar w:val="gregorian"/>
                              </w:date>
                            </w:sdtPr>
                            <w:sdtContent>
                              <w:p w:rsidR="0085443E" w:rsidRDefault="0085443E">
                                <w:pPr>
                                  <w:pStyle w:val="NoSpacing"/>
                                  <w:jc w:val="right"/>
                                  <w:rPr>
                                    <w:color w:val="FFFFFF" w:themeColor="background1"/>
                                    <w:sz w:val="28"/>
                                    <w:szCs w:val="28"/>
                                  </w:rPr>
                                </w:pPr>
                                <w:r>
                                  <w:rPr>
                                    <w:color w:val="FFFFFF" w:themeColor="background1"/>
                                    <w:sz w:val="28"/>
                                    <w:szCs w:val="28"/>
                                  </w:rPr>
                                  <w:t>11/19/2021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5443E" w:rsidRPr="00285A48" w:rsidRDefault="0085443E">
                                <w:pPr>
                                  <w:pStyle w:val="NoSpacing"/>
                                  <w:rPr>
                                    <w:color w:val="595959" w:themeColor="text1" w:themeTint="A6"/>
                                    <w:sz w:val="26"/>
                                    <w:szCs w:val="26"/>
                                  </w:rPr>
                                </w:pPr>
                                <w:sdt>
                                  <w:sdtPr>
                                    <w:rPr>
                                      <w:color w:val="595959" w:themeColor="text1" w:themeTint="A6"/>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285A48">
                                      <w:rPr>
                                        <w:color w:val="595959" w:themeColor="text1" w:themeTint="A6"/>
                                        <w:sz w:val="26"/>
                                        <w:szCs w:val="26"/>
                                      </w:rPr>
                                      <w:t>Cosmin Tudureanu (2109533)</w:t>
                                    </w:r>
                                  </w:sdtContent>
                                </w:sdt>
                              </w:p>
                              <w:p w:rsidR="0085443E" w:rsidRDefault="0085443E">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285A48">
                                      <w:rPr>
                                        <w:caps/>
                                        <w:color w:val="595959" w:themeColor="text1" w:themeTint="A6"/>
                                        <w:sz w:val="20"/>
                                        <w:szCs w:val="20"/>
                                      </w:rPr>
                                      <w:t>University of Wales Trinity Saint David</w:t>
                                    </w:r>
                                  </w:sdtContent>
                                </w:sdt>
                              </w:p>
                              <w:p w:rsidR="007C3D7A" w:rsidRDefault="007C3D7A">
                                <w:pPr>
                                  <w:pStyle w:val="NoSpacing"/>
                                  <w:rPr>
                                    <w:color w:val="595959" w:themeColor="text1" w:themeTint="A6"/>
                                    <w:sz w:val="20"/>
                                    <w:szCs w:val="20"/>
                                  </w:rPr>
                                </w:pPr>
                                <w:r>
                                  <w:rPr>
                                    <w:caps/>
                                    <w:color w:val="595959" w:themeColor="text1" w:themeTint="A6"/>
                                    <w:sz w:val="20"/>
                                    <w:szCs w:val="20"/>
                                  </w:rPr>
                                  <w:t>Lecturer Melanie Squire</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85443E" w:rsidRPr="00285A48" w:rsidRDefault="0085443E">
                          <w:pPr>
                            <w:pStyle w:val="NoSpacing"/>
                            <w:rPr>
                              <w:color w:val="595959" w:themeColor="text1" w:themeTint="A6"/>
                              <w:sz w:val="26"/>
                              <w:szCs w:val="26"/>
                            </w:rPr>
                          </w:pPr>
                          <w:sdt>
                            <w:sdtPr>
                              <w:rPr>
                                <w:color w:val="595959" w:themeColor="text1" w:themeTint="A6"/>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285A48">
                                <w:rPr>
                                  <w:color w:val="595959" w:themeColor="text1" w:themeTint="A6"/>
                                  <w:sz w:val="26"/>
                                  <w:szCs w:val="26"/>
                                </w:rPr>
                                <w:t>Cosmin Tudureanu (2109533)</w:t>
                              </w:r>
                            </w:sdtContent>
                          </w:sdt>
                        </w:p>
                        <w:p w:rsidR="0085443E" w:rsidRDefault="0085443E">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285A48">
                                <w:rPr>
                                  <w:caps/>
                                  <w:color w:val="595959" w:themeColor="text1" w:themeTint="A6"/>
                                  <w:sz w:val="20"/>
                                  <w:szCs w:val="20"/>
                                </w:rPr>
                                <w:t>University of Wales Trinity Saint David</w:t>
                              </w:r>
                            </w:sdtContent>
                          </w:sdt>
                        </w:p>
                        <w:p w:rsidR="007C3D7A" w:rsidRDefault="007C3D7A">
                          <w:pPr>
                            <w:pStyle w:val="NoSpacing"/>
                            <w:rPr>
                              <w:color w:val="595959" w:themeColor="text1" w:themeTint="A6"/>
                              <w:sz w:val="20"/>
                              <w:szCs w:val="20"/>
                            </w:rPr>
                          </w:pPr>
                          <w:r>
                            <w:rPr>
                              <w:caps/>
                              <w:color w:val="595959" w:themeColor="text1" w:themeTint="A6"/>
                              <w:sz w:val="20"/>
                              <w:szCs w:val="20"/>
                            </w:rPr>
                            <w:t>Lecturer Melanie Squire</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GoBack"/>
                              <w:p w:rsidR="0085443E" w:rsidRPr="00285A48" w:rsidRDefault="0085443E" w:rsidP="00285A48">
                                <w:pPr>
                                  <w:pStyle w:val="NoSpacing"/>
                                  <w:jc w:val="center"/>
                                  <w:rPr>
                                    <w:rFonts w:asciiTheme="majorHAnsi" w:eastAsiaTheme="majorEastAsia" w:hAnsiTheme="majorHAnsi" w:cstheme="majorBidi"/>
                                    <w:color w:val="262626" w:themeColor="text1" w:themeTint="D9"/>
                                    <w:sz w:val="144"/>
                                  </w:rPr>
                                </w:pPr>
                                <w:sdt>
                                  <w:sdtPr>
                                    <w:rPr>
                                      <w:rFonts w:ascii="Arial" w:eastAsia="Times New Roman" w:hAnsi="Arial" w:cs="Arial"/>
                                      <w:b/>
                                      <w:sz w:val="28"/>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85A48">
                                      <w:rPr>
                                        <w:rFonts w:ascii="Arial" w:eastAsia="Times New Roman" w:hAnsi="Arial" w:cs="Arial"/>
                                        <w:b/>
                                        <w:sz w:val="28"/>
                                        <w:lang w:val="en-GB" w:eastAsia="en-GB"/>
                                      </w:rPr>
                                      <w:t>Professional Career Development Reflection and Application</w:t>
                                    </w:r>
                                  </w:sdtContent>
                                </w:sdt>
                              </w:p>
                              <w:p w:rsidR="0085443E" w:rsidRPr="00285A48" w:rsidRDefault="0085443E" w:rsidP="00285A48">
                                <w:pPr>
                                  <w:spacing w:before="120"/>
                                  <w:jc w:val="center"/>
                                  <w:rPr>
                                    <w:color w:val="404040" w:themeColor="text1" w:themeTint="BF"/>
                                    <w:sz w:val="40"/>
                                    <w:szCs w:val="36"/>
                                  </w:rPr>
                                </w:pPr>
                                <w:sdt>
                                  <w:sdtPr>
                                    <w:rPr>
                                      <w:rFonts w:ascii="Arial" w:eastAsia="Times New Roman" w:hAnsi="Arial" w:cs="Arial"/>
                                      <w:b/>
                                      <w:sz w:val="24"/>
                                      <w:lang w:val="en-GB"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85A48">
                                      <w:rPr>
                                        <w:rFonts w:ascii="Arial" w:eastAsia="Times New Roman" w:hAnsi="Arial" w:cs="Arial"/>
                                        <w:b/>
                                        <w:sz w:val="24"/>
                                        <w:lang w:val="en-GB" w:eastAsia="en-GB"/>
                                      </w:rPr>
                                      <w:t>Component 1 (C1) – reflective report</w:t>
                                    </w:r>
                                  </w:sdtContent>
                                </w:sdt>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bookmarkStart w:id="1" w:name="_GoBack"/>
                        <w:p w:rsidR="0085443E" w:rsidRPr="00285A48" w:rsidRDefault="0085443E" w:rsidP="00285A48">
                          <w:pPr>
                            <w:pStyle w:val="NoSpacing"/>
                            <w:jc w:val="center"/>
                            <w:rPr>
                              <w:rFonts w:asciiTheme="majorHAnsi" w:eastAsiaTheme="majorEastAsia" w:hAnsiTheme="majorHAnsi" w:cstheme="majorBidi"/>
                              <w:color w:val="262626" w:themeColor="text1" w:themeTint="D9"/>
                              <w:sz w:val="144"/>
                            </w:rPr>
                          </w:pPr>
                          <w:sdt>
                            <w:sdtPr>
                              <w:rPr>
                                <w:rFonts w:ascii="Arial" w:eastAsia="Times New Roman" w:hAnsi="Arial" w:cs="Arial"/>
                                <w:b/>
                                <w:sz w:val="28"/>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85A48">
                                <w:rPr>
                                  <w:rFonts w:ascii="Arial" w:eastAsia="Times New Roman" w:hAnsi="Arial" w:cs="Arial"/>
                                  <w:b/>
                                  <w:sz w:val="28"/>
                                  <w:lang w:val="en-GB" w:eastAsia="en-GB"/>
                                </w:rPr>
                                <w:t>Professional Career Development Reflection and Application</w:t>
                              </w:r>
                            </w:sdtContent>
                          </w:sdt>
                        </w:p>
                        <w:p w:rsidR="0085443E" w:rsidRPr="00285A48" w:rsidRDefault="0085443E" w:rsidP="00285A48">
                          <w:pPr>
                            <w:spacing w:before="120"/>
                            <w:jc w:val="center"/>
                            <w:rPr>
                              <w:color w:val="404040" w:themeColor="text1" w:themeTint="BF"/>
                              <w:sz w:val="40"/>
                              <w:szCs w:val="36"/>
                            </w:rPr>
                          </w:pPr>
                          <w:sdt>
                            <w:sdtPr>
                              <w:rPr>
                                <w:rFonts w:ascii="Arial" w:eastAsia="Times New Roman" w:hAnsi="Arial" w:cs="Arial"/>
                                <w:b/>
                                <w:sz w:val="24"/>
                                <w:lang w:val="en-GB"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85A48">
                                <w:rPr>
                                  <w:rFonts w:ascii="Arial" w:eastAsia="Times New Roman" w:hAnsi="Arial" w:cs="Arial"/>
                                  <w:b/>
                                  <w:sz w:val="24"/>
                                  <w:lang w:val="en-GB" w:eastAsia="en-GB"/>
                                </w:rPr>
                                <w:t>Component 1 (C1) – reflective report</w:t>
                              </w:r>
                            </w:sdtContent>
                          </w:sdt>
                          <w:bookmarkEnd w:id="1"/>
                        </w:p>
                      </w:txbxContent>
                    </v:textbox>
                    <w10:wrap anchorx="page" anchory="page"/>
                  </v:shape>
                </w:pict>
              </mc:Fallback>
            </mc:AlternateContent>
          </w:r>
        </w:p>
        <w:p w:rsidR="002A2C75" w:rsidRDefault="002A2C75">
          <w:pPr>
            <w:rPr>
              <w:rFonts w:asciiTheme="majorHAnsi" w:eastAsiaTheme="majorEastAsia" w:hAnsiTheme="majorHAnsi" w:cstheme="majorBidi"/>
              <w:color w:val="2E74B5" w:themeColor="accent1" w:themeShade="BF"/>
              <w:sz w:val="32"/>
              <w:szCs w:val="32"/>
            </w:rPr>
          </w:pPr>
          <w:r>
            <w:br w:type="page"/>
          </w:r>
        </w:p>
      </w:sdtContent>
    </w:sdt>
    <w:p w:rsidR="002A2C75" w:rsidRDefault="002A2C75" w:rsidP="002A2C75">
      <w:pPr>
        <w:pStyle w:val="Heading1"/>
        <w:numPr>
          <w:ilvl w:val="0"/>
          <w:numId w:val="1"/>
        </w:numPr>
      </w:pPr>
      <w:bookmarkStart w:id="2" w:name="_Toc88226081"/>
      <w:r>
        <w:lastRenderedPageBreak/>
        <w:t>Executive Summary</w:t>
      </w:r>
      <w:bookmarkEnd w:id="2"/>
    </w:p>
    <w:p w:rsidR="007C3D7A" w:rsidRDefault="007C3D7A" w:rsidP="007C3D7A">
      <w:pPr>
        <w:ind w:firstLine="630"/>
      </w:pPr>
      <w:r>
        <w:t xml:space="preserve">This report has been compiled as part of the assessment for the </w:t>
      </w:r>
      <w:r w:rsidRPr="007C3D7A">
        <w:t>Professional Career Development Reflection and Application</w:t>
      </w:r>
      <w:r>
        <w:t xml:space="preserve">, in order to create an image of how the knowledge accumulated during the lectures can be applied. </w:t>
      </w:r>
    </w:p>
    <w:p w:rsidR="004D2CAC" w:rsidRDefault="007C3D7A" w:rsidP="007C3D7A">
      <w:pPr>
        <w:ind w:firstLine="630"/>
      </w:pPr>
      <w:r>
        <w:t xml:space="preserve">As the report will show, this course has provided me with some tools that I can use to develop some strategies and to improve </w:t>
      </w:r>
      <w:r w:rsidR="004D2CAC">
        <w:t xml:space="preserve">my professional and personal development plan, in order to maximize the chances in achieving my goals. By using the profiling tools I have managed to identify my profile as a learner and the best ways of accumulating knowledge needed to improve my abilities and skills set. </w:t>
      </w:r>
    </w:p>
    <w:p w:rsidR="00AF34E1" w:rsidRPr="007C3D7A" w:rsidRDefault="004D2CAC" w:rsidP="007C3D7A">
      <w:pPr>
        <w:ind w:firstLine="630"/>
      </w:pPr>
      <w:r>
        <w:t xml:space="preserve">By effectively applying these findings, I was able to summarize my MAIN GOAL, to create a SMART goal relevant to it and, to make a SWOT analysis and a Personal Development Plan needed in creating a course of action </w:t>
      </w:r>
      <w:r>
        <w:t>to identify and improve the skills and abilities</w:t>
      </w:r>
      <w:r>
        <w:t xml:space="preserve"> required for a successful outcome.</w:t>
      </w:r>
      <w:r w:rsidR="002A2C75">
        <w:br w:type="page"/>
      </w:r>
    </w:p>
    <w:p w:rsidR="002A2C75" w:rsidRDefault="007C3D7A" w:rsidP="002A2C75">
      <w:pPr>
        <w:pStyle w:val="Heading1"/>
        <w:numPr>
          <w:ilvl w:val="0"/>
          <w:numId w:val="1"/>
        </w:numPr>
      </w:pPr>
      <w:bookmarkStart w:id="3" w:name="_Toc88226082"/>
      <w:r>
        <w:lastRenderedPageBreak/>
        <w:t>T</w:t>
      </w:r>
      <w:r w:rsidR="002A2C75">
        <w:t>erms of reference</w:t>
      </w:r>
      <w:bookmarkEnd w:id="3"/>
    </w:p>
    <w:p w:rsidR="00285A48" w:rsidRPr="00B91CFA" w:rsidRDefault="00285A48" w:rsidP="00285A48">
      <w:pPr>
        <w:ind w:firstLine="360"/>
      </w:pPr>
      <w:r>
        <w:t xml:space="preserve">This report has been compiled as a part of the assessment for the course </w:t>
      </w:r>
      <w:r w:rsidR="00B91CFA" w:rsidRPr="00B91CFA">
        <w:rPr>
          <w:b/>
        </w:rPr>
        <w:t>Professional Career Development</w:t>
      </w:r>
      <w:r w:rsidR="00B91CFA">
        <w:rPr>
          <w:b/>
        </w:rPr>
        <w:t xml:space="preserve">, </w:t>
      </w:r>
      <w:r w:rsidR="00B91CFA">
        <w:t xml:space="preserve">at the request of the lecturer, </w:t>
      </w:r>
      <w:r w:rsidR="004A224E">
        <w:t>Mrs.</w:t>
      </w:r>
      <w:r w:rsidR="00B91CFA">
        <w:t xml:space="preserve"> Melanie Squire, held a</w:t>
      </w:r>
      <w:r w:rsidR="004A224E">
        <w:t>s part of the education module</w:t>
      </w:r>
      <w:r w:rsidR="00B91CFA">
        <w:t xml:space="preserve"> </w:t>
      </w:r>
      <w:r w:rsidR="00B91CFA" w:rsidRPr="00B91CFA">
        <w:rPr>
          <w:b/>
        </w:rPr>
        <w:t>Certificate of Higher Education Skills for the Workplace</w:t>
      </w:r>
      <w:r w:rsidR="00B91CFA">
        <w:rPr>
          <w:b/>
        </w:rPr>
        <w:t>,</w:t>
      </w:r>
      <w:r w:rsidR="00B91CFA">
        <w:t xml:space="preserve"> </w:t>
      </w:r>
      <w:r w:rsidR="004A224E">
        <w:t>at the</w:t>
      </w:r>
      <w:r w:rsidR="00B91CFA">
        <w:t xml:space="preserve"> </w:t>
      </w:r>
      <w:r w:rsidR="00B91CFA" w:rsidRPr="00B91CFA">
        <w:t>University Of Wales Trinity Saint David</w:t>
      </w:r>
      <w:r w:rsidR="00B91CFA">
        <w:t>, on 19.11.2021.</w:t>
      </w:r>
    </w:p>
    <w:p w:rsidR="002A2C75" w:rsidRDefault="002A2C75" w:rsidP="002A2C75">
      <w:pPr>
        <w:pStyle w:val="Heading1"/>
        <w:numPr>
          <w:ilvl w:val="0"/>
          <w:numId w:val="1"/>
        </w:numPr>
      </w:pPr>
      <w:bookmarkStart w:id="4" w:name="_Toc88226083"/>
      <w:r>
        <w:t>Procedure</w:t>
      </w:r>
      <w:bookmarkEnd w:id="4"/>
    </w:p>
    <w:p w:rsidR="002A2C75" w:rsidRPr="002A2C75" w:rsidRDefault="004A224E" w:rsidP="002A2C75">
      <w:pPr>
        <w:rPr>
          <w:rFonts w:asciiTheme="majorHAnsi" w:eastAsiaTheme="majorEastAsia" w:hAnsiTheme="majorHAnsi" w:cstheme="majorBidi"/>
          <w:color w:val="2E74B5" w:themeColor="accent1" w:themeShade="BF"/>
          <w:sz w:val="32"/>
          <w:szCs w:val="32"/>
        </w:rPr>
      </w:pPr>
      <w:r>
        <w:t xml:space="preserve"> To compile this report I have used materials like the class studies, the bibliography recommended by the lecturer, academic works, journals, books and articles on the subject of personal and professional development, learning styles and adult education.</w:t>
      </w:r>
      <w:r w:rsidR="002A2C75">
        <w:br w:type="page"/>
      </w:r>
    </w:p>
    <w:p w:rsidR="002A2C75" w:rsidRDefault="002A2C75" w:rsidP="004A224E">
      <w:pPr>
        <w:pStyle w:val="Heading1"/>
      </w:pPr>
    </w:p>
    <w:sdt>
      <w:sdtPr>
        <w:rPr>
          <w:rFonts w:asciiTheme="minorHAnsi" w:eastAsiaTheme="minorHAnsi" w:hAnsiTheme="minorHAnsi" w:cstheme="minorBidi"/>
          <w:color w:val="auto"/>
          <w:sz w:val="22"/>
          <w:szCs w:val="22"/>
        </w:rPr>
        <w:id w:val="-1653975835"/>
        <w:docPartObj>
          <w:docPartGallery w:val="Table of Contents"/>
          <w:docPartUnique/>
        </w:docPartObj>
      </w:sdtPr>
      <w:sdtEndPr>
        <w:rPr>
          <w:b/>
          <w:bCs/>
          <w:noProof/>
        </w:rPr>
      </w:sdtEndPr>
      <w:sdtContent>
        <w:p w:rsidR="00B91CFA" w:rsidRDefault="00B91CFA" w:rsidP="004A224E">
          <w:pPr>
            <w:pStyle w:val="TOCHeading"/>
            <w:numPr>
              <w:ilvl w:val="0"/>
              <w:numId w:val="1"/>
            </w:numPr>
          </w:pPr>
          <w:r>
            <w:t>Contents</w:t>
          </w:r>
        </w:p>
        <w:p w:rsidR="0012725F" w:rsidRDefault="00B91CFA">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88226081" w:history="1">
            <w:r w:rsidR="0012725F" w:rsidRPr="002D6EC4">
              <w:rPr>
                <w:rStyle w:val="Hyperlink"/>
                <w:noProof/>
              </w:rPr>
              <w:t>1.</w:t>
            </w:r>
            <w:r w:rsidR="0012725F">
              <w:rPr>
                <w:rFonts w:eastAsiaTheme="minorEastAsia"/>
                <w:noProof/>
              </w:rPr>
              <w:tab/>
            </w:r>
            <w:r w:rsidR="0012725F" w:rsidRPr="002D6EC4">
              <w:rPr>
                <w:rStyle w:val="Hyperlink"/>
                <w:noProof/>
              </w:rPr>
              <w:t>Executive Summary</w:t>
            </w:r>
            <w:r w:rsidR="0012725F">
              <w:rPr>
                <w:noProof/>
                <w:webHidden/>
              </w:rPr>
              <w:tab/>
            </w:r>
            <w:r w:rsidR="0012725F">
              <w:rPr>
                <w:noProof/>
                <w:webHidden/>
              </w:rPr>
              <w:fldChar w:fldCharType="begin"/>
            </w:r>
            <w:r w:rsidR="0012725F">
              <w:rPr>
                <w:noProof/>
                <w:webHidden/>
              </w:rPr>
              <w:instrText xml:space="preserve"> PAGEREF _Toc88226081 \h </w:instrText>
            </w:r>
            <w:r w:rsidR="0012725F">
              <w:rPr>
                <w:noProof/>
                <w:webHidden/>
              </w:rPr>
            </w:r>
            <w:r w:rsidR="0012725F">
              <w:rPr>
                <w:noProof/>
                <w:webHidden/>
              </w:rPr>
              <w:fldChar w:fldCharType="separate"/>
            </w:r>
            <w:r w:rsidR="0012725F">
              <w:rPr>
                <w:noProof/>
                <w:webHidden/>
              </w:rPr>
              <w:t>1</w:t>
            </w:r>
            <w:r w:rsidR="0012725F">
              <w:rPr>
                <w:noProof/>
                <w:webHidden/>
              </w:rPr>
              <w:fldChar w:fldCharType="end"/>
            </w:r>
          </w:hyperlink>
        </w:p>
        <w:p w:rsidR="0012725F" w:rsidRDefault="0012725F">
          <w:pPr>
            <w:pStyle w:val="TOC1"/>
            <w:tabs>
              <w:tab w:val="left" w:pos="440"/>
              <w:tab w:val="right" w:leader="dot" w:pos="9350"/>
            </w:tabs>
            <w:rPr>
              <w:rFonts w:eastAsiaTheme="minorEastAsia"/>
              <w:noProof/>
            </w:rPr>
          </w:pPr>
          <w:hyperlink w:anchor="_Toc88226082" w:history="1">
            <w:r w:rsidRPr="002D6EC4">
              <w:rPr>
                <w:rStyle w:val="Hyperlink"/>
                <w:noProof/>
              </w:rPr>
              <w:t>2.</w:t>
            </w:r>
            <w:r>
              <w:rPr>
                <w:rFonts w:eastAsiaTheme="minorEastAsia"/>
                <w:noProof/>
              </w:rPr>
              <w:tab/>
            </w:r>
            <w:r w:rsidRPr="002D6EC4">
              <w:rPr>
                <w:rStyle w:val="Hyperlink"/>
                <w:noProof/>
              </w:rPr>
              <w:t>Terms of reference</w:t>
            </w:r>
            <w:r>
              <w:rPr>
                <w:noProof/>
                <w:webHidden/>
              </w:rPr>
              <w:tab/>
            </w:r>
            <w:r>
              <w:rPr>
                <w:noProof/>
                <w:webHidden/>
              </w:rPr>
              <w:fldChar w:fldCharType="begin"/>
            </w:r>
            <w:r>
              <w:rPr>
                <w:noProof/>
                <w:webHidden/>
              </w:rPr>
              <w:instrText xml:space="preserve"> PAGEREF _Toc88226082 \h </w:instrText>
            </w:r>
            <w:r>
              <w:rPr>
                <w:noProof/>
                <w:webHidden/>
              </w:rPr>
            </w:r>
            <w:r>
              <w:rPr>
                <w:noProof/>
                <w:webHidden/>
              </w:rPr>
              <w:fldChar w:fldCharType="separate"/>
            </w:r>
            <w:r>
              <w:rPr>
                <w:noProof/>
                <w:webHidden/>
              </w:rPr>
              <w:t>2</w:t>
            </w:r>
            <w:r>
              <w:rPr>
                <w:noProof/>
                <w:webHidden/>
              </w:rPr>
              <w:fldChar w:fldCharType="end"/>
            </w:r>
          </w:hyperlink>
        </w:p>
        <w:p w:rsidR="0012725F" w:rsidRDefault="0012725F">
          <w:pPr>
            <w:pStyle w:val="TOC1"/>
            <w:tabs>
              <w:tab w:val="left" w:pos="440"/>
              <w:tab w:val="right" w:leader="dot" w:pos="9350"/>
            </w:tabs>
            <w:rPr>
              <w:rFonts w:eastAsiaTheme="minorEastAsia"/>
              <w:noProof/>
            </w:rPr>
          </w:pPr>
          <w:hyperlink w:anchor="_Toc88226083" w:history="1">
            <w:r w:rsidRPr="002D6EC4">
              <w:rPr>
                <w:rStyle w:val="Hyperlink"/>
                <w:noProof/>
              </w:rPr>
              <w:t>3.</w:t>
            </w:r>
            <w:r>
              <w:rPr>
                <w:rFonts w:eastAsiaTheme="minorEastAsia"/>
                <w:noProof/>
              </w:rPr>
              <w:tab/>
            </w:r>
            <w:r w:rsidRPr="002D6EC4">
              <w:rPr>
                <w:rStyle w:val="Hyperlink"/>
                <w:noProof/>
              </w:rPr>
              <w:t>Procedure</w:t>
            </w:r>
            <w:r>
              <w:rPr>
                <w:noProof/>
                <w:webHidden/>
              </w:rPr>
              <w:tab/>
            </w:r>
            <w:r>
              <w:rPr>
                <w:noProof/>
                <w:webHidden/>
              </w:rPr>
              <w:fldChar w:fldCharType="begin"/>
            </w:r>
            <w:r>
              <w:rPr>
                <w:noProof/>
                <w:webHidden/>
              </w:rPr>
              <w:instrText xml:space="preserve"> PAGEREF _Toc88226083 \h </w:instrText>
            </w:r>
            <w:r>
              <w:rPr>
                <w:noProof/>
                <w:webHidden/>
              </w:rPr>
            </w:r>
            <w:r>
              <w:rPr>
                <w:noProof/>
                <w:webHidden/>
              </w:rPr>
              <w:fldChar w:fldCharType="separate"/>
            </w:r>
            <w:r>
              <w:rPr>
                <w:noProof/>
                <w:webHidden/>
              </w:rPr>
              <w:t>2</w:t>
            </w:r>
            <w:r>
              <w:rPr>
                <w:noProof/>
                <w:webHidden/>
              </w:rPr>
              <w:fldChar w:fldCharType="end"/>
            </w:r>
          </w:hyperlink>
        </w:p>
        <w:p w:rsidR="0012725F" w:rsidRDefault="0012725F">
          <w:pPr>
            <w:pStyle w:val="TOC1"/>
            <w:tabs>
              <w:tab w:val="left" w:pos="440"/>
              <w:tab w:val="right" w:leader="dot" w:pos="9350"/>
            </w:tabs>
            <w:rPr>
              <w:rFonts w:eastAsiaTheme="minorEastAsia"/>
              <w:noProof/>
            </w:rPr>
          </w:pPr>
          <w:hyperlink w:anchor="_Toc88226084" w:history="1">
            <w:r w:rsidRPr="002D6EC4">
              <w:rPr>
                <w:rStyle w:val="Hyperlink"/>
                <w:noProof/>
              </w:rPr>
              <w:t>5.</w:t>
            </w:r>
            <w:r>
              <w:rPr>
                <w:rFonts w:eastAsiaTheme="minorEastAsia"/>
                <w:noProof/>
              </w:rPr>
              <w:tab/>
            </w:r>
            <w:r w:rsidRPr="002D6EC4">
              <w:rPr>
                <w:rStyle w:val="Hyperlink"/>
                <w:noProof/>
              </w:rPr>
              <w:t>Introduction</w:t>
            </w:r>
            <w:r>
              <w:rPr>
                <w:noProof/>
                <w:webHidden/>
              </w:rPr>
              <w:tab/>
            </w:r>
            <w:r>
              <w:rPr>
                <w:noProof/>
                <w:webHidden/>
              </w:rPr>
              <w:fldChar w:fldCharType="begin"/>
            </w:r>
            <w:r>
              <w:rPr>
                <w:noProof/>
                <w:webHidden/>
              </w:rPr>
              <w:instrText xml:space="preserve"> PAGEREF _Toc88226084 \h </w:instrText>
            </w:r>
            <w:r>
              <w:rPr>
                <w:noProof/>
                <w:webHidden/>
              </w:rPr>
            </w:r>
            <w:r>
              <w:rPr>
                <w:noProof/>
                <w:webHidden/>
              </w:rPr>
              <w:fldChar w:fldCharType="separate"/>
            </w:r>
            <w:r>
              <w:rPr>
                <w:noProof/>
                <w:webHidden/>
              </w:rPr>
              <w:t>4</w:t>
            </w:r>
            <w:r>
              <w:rPr>
                <w:noProof/>
                <w:webHidden/>
              </w:rPr>
              <w:fldChar w:fldCharType="end"/>
            </w:r>
          </w:hyperlink>
        </w:p>
        <w:p w:rsidR="0012725F" w:rsidRDefault="0012725F">
          <w:pPr>
            <w:pStyle w:val="TOC1"/>
            <w:tabs>
              <w:tab w:val="right" w:leader="dot" w:pos="9350"/>
            </w:tabs>
            <w:rPr>
              <w:rFonts w:eastAsiaTheme="minorEastAsia"/>
              <w:noProof/>
            </w:rPr>
          </w:pPr>
          <w:hyperlink w:anchor="_Toc88226085" w:history="1">
            <w:r w:rsidRPr="002D6EC4">
              <w:rPr>
                <w:rStyle w:val="Hyperlink"/>
                <w:noProof/>
              </w:rPr>
              <w:t>6. Findings</w:t>
            </w:r>
            <w:r>
              <w:rPr>
                <w:noProof/>
                <w:webHidden/>
              </w:rPr>
              <w:tab/>
            </w:r>
            <w:r>
              <w:rPr>
                <w:noProof/>
                <w:webHidden/>
              </w:rPr>
              <w:fldChar w:fldCharType="begin"/>
            </w:r>
            <w:r>
              <w:rPr>
                <w:noProof/>
                <w:webHidden/>
              </w:rPr>
              <w:instrText xml:space="preserve"> PAGEREF _Toc88226085 \h </w:instrText>
            </w:r>
            <w:r>
              <w:rPr>
                <w:noProof/>
                <w:webHidden/>
              </w:rPr>
            </w:r>
            <w:r>
              <w:rPr>
                <w:noProof/>
                <w:webHidden/>
              </w:rPr>
              <w:fldChar w:fldCharType="separate"/>
            </w:r>
            <w:r>
              <w:rPr>
                <w:noProof/>
                <w:webHidden/>
              </w:rPr>
              <w:t>4</w:t>
            </w:r>
            <w:r>
              <w:rPr>
                <w:noProof/>
                <w:webHidden/>
              </w:rPr>
              <w:fldChar w:fldCharType="end"/>
            </w:r>
          </w:hyperlink>
        </w:p>
        <w:p w:rsidR="0012725F" w:rsidRDefault="0012725F">
          <w:pPr>
            <w:pStyle w:val="TOC2"/>
            <w:tabs>
              <w:tab w:val="right" w:leader="dot" w:pos="9350"/>
            </w:tabs>
            <w:rPr>
              <w:rFonts w:eastAsiaTheme="minorEastAsia"/>
              <w:noProof/>
            </w:rPr>
          </w:pPr>
          <w:hyperlink w:anchor="_Toc88226086" w:history="1">
            <w:r w:rsidRPr="002D6EC4">
              <w:rPr>
                <w:rStyle w:val="Hyperlink"/>
                <w:noProof/>
              </w:rPr>
              <w:t>6.1 What did I learn</w:t>
            </w:r>
            <w:r>
              <w:rPr>
                <w:noProof/>
                <w:webHidden/>
              </w:rPr>
              <w:tab/>
            </w:r>
            <w:r>
              <w:rPr>
                <w:noProof/>
                <w:webHidden/>
              </w:rPr>
              <w:fldChar w:fldCharType="begin"/>
            </w:r>
            <w:r>
              <w:rPr>
                <w:noProof/>
                <w:webHidden/>
              </w:rPr>
              <w:instrText xml:space="preserve"> PAGEREF _Toc88226086 \h </w:instrText>
            </w:r>
            <w:r>
              <w:rPr>
                <w:noProof/>
                <w:webHidden/>
              </w:rPr>
            </w:r>
            <w:r>
              <w:rPr>
                <w:noProof/>
                <w:webHidden/>
              </w:rPr>
              <w:fldChar w:fldCharType="separate"/>
            </w:r>
            <w:r>
              <w:rPr>
                <w:noProof/>
                <w:webHidden/>
              </w:rPr>
              <w:t>4</w:t>
            </w:r>
            <w:r>
              <w:rPr>
                <w:noProof/>
                <w:webHidden/>
              </w:rPr>
              <w:fldChar w:fldCharType="end"/>
            </w:r>
          </w:hyperlink>
        </w:p>
        <w:p w:rsidR="0012725F" w:rsidRDefault="0012725F">
          <w:pPr>
            <w:pStyle w:val="TOC2"/>
            <w:tabs>
              <w:tab w:val="right" w:leader="dot" w:pos="9350"/>
            </w:tabs>
            <w:rPr>
              <w:rFonts w:eastAsiaTheme="minorEastAsia"/>
              <w:noProof/>
            </w:rPr>
          </w:pPr>
          <w:hyperlink w:anchor="_Toc88226087" w:history="1">
            <w:r w:rsidRPr="002D6EC4">
              <w:rPr>
                <w:rStyle w:val="Hyperlink"/>
                <w:noProof/>
              </w:rPr>
              <w:t>6.2 Challenges that I faced and development strategies</w:t>
            </w:r>
            <w:r>
              <w:rPr>
                <w:noProof/>
                <w:webHidden/>
              </w:rPr>
              <w:tab/>
            </w:r>
            <w:r>
              <w:rPr>
                <w:noProof/>
                <w:webHidden/>
              </w:rPr>
              <w:fldChar w:fldCharType="begin"/>
            </w:r>
            <w:r>
              <w:rPr>
                <w:noProof/>
                <w:webHidden/>
              </w:rPr>
              <w:instrText xml:space="preserve"> PAGEREF _Toc88226087 \h </w:instrText>
            </w:r>
            <w:r>
              <w:rPr>
                <w:noProof/>
                <w:webHidden/>
              </w:rPr>
            </w:r>
            <w:r>
              <w:rPr>
                <w:noProof/>
                <w:webHidden/>
              </w:rPr>
              <w:fldChar w:fldCharType="separate"/>
            </w:r>
            <w:r>
              <w:rPr>
                <w:noProof/>
                <w:webHidden/>
              </w:rPr>
              <w:t>5</w:t>
            </w:r>
            <w:r>
              <w:rPr>
                <w:noProof/>
                <w:webHidden/>
              </w:rPr>
              <w:fldChar w:fldCharType="end"/>
            </w:r>
          </w:hyperlink>
        </w:p>
        <w:p w:rsidR="0012725F" w:rsidRDefault="0012725F">
          <w:pPr>
            <w:pStyle w:val="TOC2"/>
            <w:tabs>
              <w:tab w:val="right" w:leader="dot" w:pos="9350"/>
            </w:tabs>
            <w:rPr>
              <w:rFonts w:eastAsiaTheme="minorEastAsia"/>
              <w:noProof/>
            </w:rPr>
          </w:pPr>
          <w:hyperlink w:anchor="_Toc88226088" w:history="1">
            <w:r w:rsidRPr="002D6EC4">
              <w:rPr>
                <w:rStyle w:val="Hyperlink"/>
                <w:noProof/>
              </w:rPr>
              <w:t>6.3 Applying the knowledge acquired</w:t>
            </w:r>
            <w:r>
              <w:rPr>
                <w:noProof/>
                <w:webHidden/>
              </w:rPr>
              <w:tab/>
            </w:r>
            <w:r>
              <w:rPr>
                <w:noProof/>
                <w:webHidden/>
              </w:rPr>
              <w:fldChar w:fldCharType="begin"/>
            </w:r>
            <w:r>
              <w:rPr>
                <w:noProof/>
                <w:webHidden/>
              </w:rPr>
              <w:instrText xml:space="preserve"> PAGEREF _Toc88226088 \h </w:instrText>
            </w:r>
            <w:r>
              <w:rPr>
                <w:noProof/>
                <w:webHidden/>
              </w:rPr>
            </w:r>
            <w:r>
              <w:rPr>
                <w:noProof/>
                <w:webHidden/>
              </w:rPr>
              <w:fldChar w:fldCharType="separate"/>
            </w:r>
            <w:r>
              <w:rPr>
                <w:noProof/>
                <w:webHidden/>
              </w:rPr>
              <w:t>5</w:t>
            </w:r>
            <w:r>
              <w:rPr>
                <w:noProof/>
                <w:webHidden/>
              </w:rPr>
              <w:fldChar w:fldCharType="end"/>
            </w:r>
          </w:hyperlink>
        </w:p>
        <w:p w:rsidR="0012725F" w:rsidRDefault="0012725F">
          <w:pPr>
            <w:pStyle w:val="TOC2"/>
            <w:tabs>
              <w:tab w:val="right" w:leader="dot" w:pos="9350"/>
            </w:tabs>
            <w:rPr>
              <w:rFonts w:eastAsiaTheme="minorEastAsia"/>
              <w:noProof/>
            </w:rPr>
          </w:pPr>
          <w:hyperlink w:anchor="_Toc88226089" w:history="1">
            <w:r w:rsidRPr="002D6EC4">
              <w:rPr>
                <w:rStyle w:val="Hyperlink"/>
                <w:noProof/>
              </w:rPr>
              <w:t>6.4 SMART GOAL Fig 1</w:t>
            </w:r>
            <w:r>
              <w:rPr>
                <w:noProof/>
                <w:webHidden/>
              </w:rPr>
              <w:tab/>
            </w:r>
            <w:r>
              <w:rPr>
                <w:noProof/>
                <w:webHidden/>
              </w:rPr>
              <w:fldChar w:fldCharType="begin"/>
            </w:r>
            <w:r>
              <w:rPr>
                <w:noProof/>
                <w:webHidden/>
              </w:rPr>
              <w:instrText xml:space="preserve"> PAGEREF _Toc88226089 \h </w:instrText>
            </w:r>
            <w:r>
              <w:rPr>
                <w:noProof/>
                <w:webHidden/>
              </w:rPr>
            </w:r>
            <w:r>
              <w:rPr>
                <w:noProof/>
                <w:webHidden/>
              </w:rPr>
              <w:fldChar w:fldCharType="separate"/>
            </w:r>
            <w:r>
              <w:rPr>
                <w:noProof/>
                <w:webHidden/>
              </w:rPr>
              <w:t>5</w:t>
            </w:r>
            <w:r>
              <w:rPr>
                <w:noProof/>
                <w:webHidden/>
              </w:rPr>
              <w:fldChar w:fldCharType="end"/>
            </w:r>
          </w:hyperlink>
        </w:p>
        <w:p w:rsidR="0012725F" w:rsidRDefault="0012725F">
          <w:pPr>
            <w:pStyle w:val="TOC2"/>
            <w:tabs>
              <w:tab w:val="right" w:leader="dot" w:pos="9350"/>
            </w:tabs>
            <w:rPr>
              <w:rFonts w:eastAsiaTheme="minorEastAsia"/>
              <w:noProof/>
            </w:rPr>
          </w:pPr>
          <w:hyperlink w:anchor="_Toc88226090" w:history="1">
            <w:r w:rsidRPr="002D6EC4">
              <w:rPr>
                <w:rStyle w:val="Hyperlink"/>
                <w:noProof/>
              </w:rPr>
              <w:t>6.5 SWOT Analysis - Fig 2</w:t>
            </w:r>
            <w:r>
              <w:rPr>
                <w:noProof/>
                <w:webHidden/>
              </w:rPr>
              <w:tab/>
            </w:r>
            <w:r>
              <w:rPr>
                <w:noProof/>
                <w:webHidden/>
              </w:rPr>
              <w:fldChar w:fldCharType="begin"/>
            </w:r>
            <w:r>
              <w:rPr>
                <w:noProof/>
                <w:webHidden/>
              </w:rPr>
              <w:instrText xml:space="preserve"> PAGEREF _Toc88226090 \h </w:instrText>
            </w:r>
            <w:r>
              <w:rPr>
                <w:noProof/>
                <w:webHidden/>
              </w:rPr>
            </w:r>
            <w:r>
              <w:rPr>
                <w:noProof/>
                <w:webHidden/>
              </w:rPr>
              <w:fldChar w:fldCharType="separate"/>
            </w:r>
            <w:r>
              <w:rPr>
                <w:noProof/>
                <w:webHidden/>
              </w:rPr>
              <w:t>5</w:t>
            </w:r>
            <w:r>
              <w:rPr>
                <w:noProof/>
                <w:webHidden/>
              </w:rPr>
              <w:fldChar w:fldCharType="end"/>
            </w:r>
          </w:hyperlink>
        </w:p>
        <w:p w:rsidR="0012725F" w:rsidRDefault="0012725F">
          <w:pPr>
            <w:pStyle w:val="TOC2"/>
            <w:tabs>
              <w:tab w:val="right" w:leader="dot" w:pos="9350"/>
            </w:tabs>
            <w:rPr>
              <w:rFonts w:eastAsiaTheme="minorEastAsia"/>
              <w:noProof/>
            </w:rPr>
          </w:pPr>
          <w:hyperlink w:anchor="_Toc88226091" w:history="1">
            <w:r w:rsidRPr="002D6EC4">
              <w:rPr>
                <w:rStyle w:val="Hyperlink"/>
                <w:noProof/>
              </w:rPr>
              <w:t>6.6 Learning Styles analysis</w:t>
            </w:r>
            <w:r>
              <w:rPr>
                <w:noProof/>
                <w:webHidden/>
              </w:rPr>
              <w:tab/>
            </w:r>
            <w:r>
              <w:rPr>
                <w:noProof/>
                <w:webHidden/>
              </w:rPr>
              <w:fldChar w:fldCharType="begin"/>
            </w:r>
            <w:r>
              <w:rPr>
                <w:noProof/>
                <w:webHidden/>
              </w:rPr>
              <w:instrText xml:space="preserve"> PAGEREF _Toc88226091 \h </w:instrText>
            </w:r>
            <w:r>
              <w:rPr>
                <w:noProof/>
                <w:webHidden/>
              </w:rPr>
            </w:r>
            <w:r>
              <w:rPr>
                <w:noProof/>
                <w:webHidden/>
              </w:rPr>
              <w:fldChar w:fldCharType="separate"/>
            </w:r>
            <w:r>
              <w:rPr>
                <w:noProof/>
                <w:webHidden/>
              </w:rPr>
              <w:t>6</w:t>
            </w:r>
            <w:r>
              <w:rPr>
                <w:noProof/>
                <w:webHidden/>
              </w:rPr>
              <w:fldChar w:fldCharType="end"/>
            </w:r>
          </w:hyperlink>
        </w:p>
        <w:p w:rsidR="0012725F" w:rsidRDefault="0012725F">
          <w:pPr>
            <w:pStyle w:val="TOC2"/>
            <w:tabs>
              <w:tab w:val="right" w:leader="dot" w:pos="9350"/>
            </w:tabs>
            <w:rPr>
              <w:rFonts w:eastAsiaTheme="minorEastAsia"/>
              <w:noProof/>
            </w:rPr>
          </w:pPr>
          <w:hyperlink w:anchor="_Toc88226092" w:history="1">
            <w:r w:rsidRPr="002D6EC4">
              <w:rPr>
                <w:rStyle w:val="Hyperlink"/>
                <w:noProof/>
              </w:rPr>
              <w:t>6.8 Relevance of employability skills in achieving the SMART goal</w:t>
            </w:r>
            <w:r>
              <w:rPr>
                <w:noProof/>
                <w:webHidden/>
              </w:rPr>
              <w:tab/>
            </w:r>
            <w:r>
              <w:rPr>
                <w:noProof/>
                <w:webHidden/>
              </w:rPr>
              <w:fldChar w:fldCharType="begin"/>
            </w:r>
            <w:r>
              <w:rPr>
                <w:noProof/>
                <w:webHidden/>
              </w:rPr>
              <w:instrText xml:space="preserve"> PAGEREF _Toc88226092 \h </w:instrText>
            </w:r>
            <w:r>
              <w:rPr>
                <w:noProof/>
                <w:webHidden/>
              </w:rPr>
            </w:r>
            <w:r>
              <w:rPr>
                <w:noProof/>
                <w:webHidden/>
              </w:rPr>
              <w:fldChar w:fldCharType="separate"/>
            </w:r>
            <w:r>
              <w:rPr>
                <w:noProof/>
                <w:webHidden/>
              </w:rPr>
              <w:t>7</w:t>
            </w:r>
            <w:r>
              <w:rPr>
                <w:noProof/>
                <w:webHidden/>
              </w:rPr>
              <w:fldChar w:fldCharType="end"/>
            </w:r>
          </w:hyperlink>
        </w:p>
        <w:p w:rsidR="0012725F" w:rsidRDefault="0012725F">
          <w:pPr>
            <w:pStyle w:val="TOC2"/>
            <w:tabs>
              <w:tab w:val="right" w:leader="dot" w:pos="9350"/>
            </w:tabs>
            <w:rPr>
              <w:rFonts w:eastAsiaTheme="minorEastAsia"/>
              <w:noProof/>
            </w:rPr>
          </w:pPr>
          <w:hyperlink w:anchor="_Toc88226093" w:history="1">
            <w:r w:rsidRPr="002D6EC4">
              <w:rPr>
                <w:rStyle w:val="Hyperlink"/>
                <w:noProof/>
              </w:rPr>
              <w:t>6.9 Personal development plan</w:t>
            </w:r>
            <w:r>
              <w:rPr>
                <w:noProof/>
                <w:webHidden/>
              </w:rPr>
              <w:tab/>
            </w:r>
            <w:r>
              <w:rPr>
                <w:noProof/>
                <w:webHidden/>
              </w:rPr>
              <w:fldChar w:fldCharType="begin"/>
            </w:r>
            <w:r>
              <w:rPr>
                <w:noProof/>
                <w:webHidden/>
              </w:rPr>
              <w:instrText xml:space="preserve"> PAGEREF _Toc88226093 \h </w:instrText>
            </w:r>
            <w:r>
              <w:rPr>
                <w:noProof/>
                <w:webHidden/>
              </w:rPr>
            </w:r>
            <w:r>
              <w:rPr>
                <w:noProof/>
                <w:webHidden/>
              </w:rPr>
              <w:fldChar w:fldCharType="separate"/>
            </w:r>
            <w:r>
              <w:rPr>
                <w:noProof/>
                <w:webHidden/>
              </w:rPr>
              <w:t>8</w:t>
            </w:r>
            <w:r>
              <w:rPr>
                <w:noProof/>
                <w:webHidden/>
              </w:rPr>
              <w:fldChar w:fldCharType="end"/>
            </w:r>
          </w:hyperlink>
        </w:p>
        <w:p w:rsidR="0012725F" w:rsidRDefault="0012725F">
          <w:pPr>
            <w:pStyle w:val="TOC1"/>
            <w:tabs>
              <w:tab w:val="right" w:leader="dot" w:pos="9350"/>
            </w:tabs>
            <w:rPr>
              <w:rFonts w:eastAsiaTheme="minorEastAsia"/>
              <w:noProof/>
            </w:rPr>
          </w:pPr>
          <w:hyperlink w:anchor="_Toc88226094" w:history="1">
            <w:r w:rsidRPr="002D6EC4">
              <w:rPr>
                <w:rStyle w:val="Hyperlink"/>
                <w:noProof/>
              </w:rPr>
              <w:t>7. Conclusions</w:t>
            </w:r>
            <w:r>
              <w:rPr>
                <w:noProof/>
                <w:webHidden/>
              </w:rPr>
              <w:tab/>
            </w:r>
            <w:r>
              <w:rPr>
                <w:noProof/>
                <w:webHidden/>
              </w:rPr>
              <w:fldChar w:fldCharType="begin"/>
            </w:r>
            <w:r>
              <w:rPr>
                <w:noProof/>
                <w:webHidden/>
              </w:rPr>
              <w:instrText xml:space="preserve"> PAGEREF _Toc88226094 \h </w:instrText>
            </w:r>
            <w:r>
              <w:rPr>
                <w:noProof/>
                <w:webHidden/>
              </w:rPr>
            </w:r>
            <w:r>
              <w:rPr>
                <w:noProof/>
                <w:webHidden/>
              </w:rPr>
              <w:fldChar w:fldCharType="separate"/>
            </w:r>
            <w:r>
              <w:rPr>
                <w:noProof/>
                <w:webHidden/>
              </w:rPr>
              <w:t>8</w:t>
            </w:r>
            <w:r>
              <w:rPr>
                <w:noProof/>
                <w:webHidden/>
              </w:rPr>
              <w:fldChar w:fldCharType="end"/>
            </w:r>
          </w:hyperlink>
        </w:p>
        <w:p w:rsidR="0012725F" w:rsidRDefault="0012725F">
          <w:pPr>
            <w:pStyle w:val="TOC1"/>
            <w:tabs>
              <w:tab w:val="right" w:leader="dot" w:pos="9350"/>
            </w:tabs>
            <w:rPr>
              <w:rFonts w:eastAsiaTheme="minorEastAsia"/>
              <w:noProof/>
            </w:rPr>
          </w:pPr>
          <w:hyperlink w:anchor="_Toc88226095" w:history="1">
            <w:r w:rsidRPr="002D6EC4">
              <w:rPr>
                <w:rStyle w:val="Hyperlink"/>
                <w:noProof/>
              </w:rPr>
              <w:t>References</w:t>
            </w:r>
            <w:r>
              <w:rPr>
                <w:noProof/>
                <w:webHidden/>
              </w:rPr>
              <w:tab/>
            </w:r>
            <w:r>
              <w:rPr>
                <w:noProof/>
                <w:webHidden/>
              </w:rPr>
              <w:fldChar w:fldCharType="begin"/>
            </w:r>
            <w:r>
              <w:rPr>
                <w:noProof/>
                <w:webHidden/>
              </w:rPr>
              <w:instrText xml:space="preserve"> PAGEREF _Toc88226095 \h </w:instrText>
            </w:r>
            <w:r>
              <w:rPr>
                <w:noProof/>
                <w:webHidden/>
              </w:rPr>
            </w:r>
            <w:r>
              <w:rPr>
                <w:noProof/>
                <w:webHidden/>
              </w:rPr>
              <w:fldChar w:fldCharType="separate"/>
            </w:r>
            <w:r>
              <w:rPr>
                <w:noProof/>
                <w:webHidden/>
              </w:rPr>
              <w:t>9</w:t>
            </w:r>
            <w:r>
              <w:rPr>
                <w:noProof/>
                <w:webHidden/>
              </w:rPr>
              <w:fldChar w:fldCharType="end"/>
            </w:r>
          </w:hyperlink>
        </w:p>
        <w:p w:rsidR="0012725F" w:rsidRDefault="0012725F">
          <w:pPr>
            <w:pStyle w:val="TOC1"/>
            <w:tabs>
              <w:tab w:val="right" w:leader="dot" w:pos="9350"/>
            </w:tabs>
            <w:rPr>
              <w:rFonts w:eastAsiaTheme="minorEastAsia"/>
              <w:noProof/>
            </w:rPr>
          </w:pPr>
          <w:hyperlink w:anchor="_Toc88226096" w:history="1">
            <w:r w:rsidRPr="002D6EC4">
              <w:rPr>
                <w:rStyle w:val="Hyperlink"/>
                <w:noProof/>
              </w:rPr>
              <w:t>Appendices</w:t>
            </w:r>
            <w:r>
              <w:rPr>
                <w:noProof/>
                <w:webHidden/>
              </w:rPr>
              <w:tab/>
            </w:r>
            <w:r>
              <w:rPr>
                <w:noProof/>
                <w:webHidden/>
              </w:rPr>
              <w:fldChar w:fldCharType="begin"/>
            </w:r>
            <w:r>
              <w:rPr>
                <w:noProof/>
                <w:webHidden/>
              </w:rPr>
              <w:instrText xml:space="preserve"> PAGEREF _Toc88226096 \h </w:instrText>
            </w:r>
            <w:r>
              <w:rPr>
                <w:noProof/>
                <w:webHidden/>
              </w:rPr>
            </w:r>
            <w:r>
              <w:rPr>
                <w:noProof/>
                <w:webHidden/>
              </w:rPr>
              <w:fldChar w:fldCharType="separate"/>
            </w:r>
            <w:r>
              <w:rPr>
                <w:noProof/>
                <w:webHidden/>
              </w:rPr>
              <w:t>10</w:t>
            </w:r>
            <w:r>
              <w:rPr>
                <w:noProof/>
                <w:webHidden/>
              </w:rPr>
              <w:fldChar w:fldCharType="end"/>
            </w:r>
          </w:hyperlink>
        </w:p>
        <w:p w:rsidR="0012725F" w:rsidRDefault="0012725F">
          <w:pPr>
            <w:pStyle w:val="TOC2"/>
            <w:tabs>
              <w:tab w:val="left" w:pos="660"/>
              <w:tab w:val="right" w:leader="dot" w:pos="9350"/>
            </w:tabs>
            <w:rPr>
              <w:rFonts w:eastAsiaTheme="minorEastAsia"/>
              <w:noProof/>
            </w:rPr>
          </w:pPr>
          <w:hyperlink w:anchor="_Toc88226097" w:history="1">
            <w:r w:rsidRPr="002D6EC4">
              <w:rPr>
                <w:rStyle w:val="Hyperlink"/>
                <w:noProof/>
              </w:rPr>
              <w:t>1.</w:t>
            </w:r>
            <w:r>
              <w:rPr>
                <w:rFonts w:eastAsiaTheme="minorEastAsia"/>
                <w:noProof/>
              </w:rPr>
              <w:tab/>
            </w:r>
            <w:r w:rsidRPr="002D6EC4">
              <w:rPr>
                <w:rStyle w:val="Hyperlink"/>
                <w:noProof/>
              </w:rPr>
              <w:t>SMART GOAL</w:t>
            </w:r>
            <w:r>
              <w:rPr>
                <w:noProof/>
                <w:webHidden/>
              </w:rPr>
              <w:tab/>
            </w:r>
            <w:r>
              <w:rPr>
                <w:noProof/>
                <w:webHidden/>
              </w:rPr>
              <w:fldChar w:fldCharType="begin"/>
            </w:r>
            <w:r>
              <w:rPr>
                <w:noProof/>
                <w:webHidden/>
              </w:rPr>
              <w:instrText xml:space="preserve"> PAGEREF _Toc88226097 \h </w:instrText>
            </w:r>
            <w:r>
              <w:rPr>
                <w:noProof/>
                <w:webHidden/>
              </w:rPr>
            </w:r>
            <w:r>
              <w:rPr>
                <w:noProof/>
                <w:webHidden/>
              </w:rPr>
              <w:fldChar w:fldCharType="separate"/>
            </w:r>
            <w:r>
              <w:rPr>
                <w:noProof/>
                <w:webHidden/>
              </w:rPr>
              <w:t>10</w:t>
            </w:r>
            <w:r>
              <w:rPr>
                <w:noProof/>
                <w:webHidden/>
              </w:rPr>
              <w:fldChar w:fldCharType="end"/>
            </w:r>
          </w:hyperlink>
        </w:p>
        <w:p w:rsidR="0012725F" w:rsidRDefault="0012725F">
          <w:pPr>
            <w:pStyle w:val="TOC2"/>
            <w:tabs>
              <w:tab w:val="left" w:pos="660"/>
              <w:tab w:val="right" w:leader="dot" w:pos="9350"/>
            </w:tabs>
            <w:rPr>
              <w:rFonts w:eastAsiaTheme="minorEastAsia"/>
              <w:noProof/>
            </w:rPr>
          </w:pPr>
          <w:hyperlink w:anchor="_Toc88226098" w:history="1">
            <w:r w:rsidRPr="002D6EC4">
              <w:rPr>
                <w:rStyle w:val="Hyperlink"/>
                <w:noProof/>
              </w:rPr>
              <w:t>2.</w:t>
            </w:r>
            <w:r>
              <w:rPr>
                <w:rFonts w:eastAsiaTheme="minorEastAsia"/>
                <w:noProof/>
              </w:rPr>
              <w:tab/>
            </w:r>
            <w:r w:rsidRPr="002D6EC4">
              <w:rPr>
                <w:rStyle w:val="Hyperlink"/>
                <w:noProof/>
              </w:rPr>
              <w:t>SWOT analysis</w:t>
            </w:r>
            <w:r>
              <w:rPr>
                <w:noProof/>
                <w:webHidden/>
              </w:rPr>
              <w:tab/>
            </w:r>
            <w:r>
              <w:rPr>
                <w:noProof/>
                <w:webHidden/>
              </w:rPr>
              <w:fldChar w:fldCharType="begin"/>
            </w:r>
            <w:r>
              <w:rPr>
                <w:noProof/>
                <w:webHidden/>
              </w:rPr>
              <w:instrText xml:space="preserve"> PAGEREF _Toc88226098 \h </w:instrText>
            </w:r>
            <w:r>
              <w:rPr>
                <w:noProof/>
                <w:webHidden/>
              </w:rPr>
            </w:r>
            <w:r>
              <w:rPr>
                <w:noProof/>
                <w:webHidden/>
              </w:rPr>
              <w:fldChar w:fldCharType="separate"/>
            </w:r>
            <w:r>
              <w:rPr>
                <w:noProof/>
                <w:webHidden/>
              </w:rPr>
              <w:t>10</w:t>
            </w:r>
            <w:r>
              <w:rPr>
                <w:noProof/>
                <w:webHidden/>
              </w:rPr>
              <w:fldChar w:fldCharType="end"/>
            </w:r>
          </w:hyperlink>
        </w:p>
        <w:p w:rsidR="0012725F" w:rsidRDefault="0012725F">
          <w:pPr>
            <w:pStyle w:val="TOC2"/>
            <w:tabs>
              <w:tab w:val="left" w:pos="660"/>
              <w:tab w:val="right" w:leader="dot" w:pos="9350"/>
            </w:tabs>
            <w:rPr>
              <w:rFonts w:eastAsiaTheme="minorEastAsia"/>
              <w:noProof/>
            </w:rPr>
          </w:pPr>
          <w:hyperlink w:anchor="_Toc88226099" w:history="1">
            <w:r w:rsidRPr="002D6EC4">
              <w:rPr>
                <w:rStyle w:val="Hyperlink"/>
                <w:noProof/>
              </w:rPr>
              <w:t>3.</w:t>
            </w:r>
            <w:r>
              <w:rPr>
                <w:rFonts w:eastAsiaTheme="minorEastAsia"/>
                <w:noProof/>
              </w:rPr>
              <w:tab/>
            </w:r>
            <w:r w:rsidRPr="002D6EC4">
              <w:rPr>
                <w:rStyle w:val="Hyperlink"/>
                <w:noProof/>
              </w:rPr>
              <w:t>Myers Briggs Questionaire</w:t>
            </w:r>
            <w:r>
              <w:rPr>
                <w:noProof/>
                <w:webHidden/>
              </w:rPr>
              <w:tab/>
            </w:r>
            <w:r>
              <w:rPr>
                <w:noProof/>
                <w:webHidden/>
              </w:rPr>
              <w:fldChar w:fldCharType="begin"/>
            </w:r>
            <w:r>
              <w:rPr>
                <w:noProof/>
                <w:webHidden/>
              </w:rPr>
              <w:instrText xml:space="preserve"> PAGEREF _Toc88226099 \h </w:instrText>
            </w:r>
            <w:r>
              <w:rPr>
                <w:noProof/>
                <w:webHidden/>
              </w:rPr>
            </w:r>
            <w:r>
              <w:rPr>
                <w:noProof/>
                <w:webHidden/>
              </w:rPr>
              <w:fldChar w:fldCharType="separate"/>
            </w:r>
            <w:r>
              <w:rPr>
                <w:noProof/>
                <w:webHidden/>
              </w:rPr>
              <w:t>10</w:t>
            </w:r>
            <w:r>
              <w:rPr>
                <w:noProof/>
                <w:webHidden/>
              </w:rPr>
              <w:fldChar w:fldCharType="end"/>
            </w:r>
          </w:hyperlink>
        </w:p>
        <w:p w:rsidR="0012725F" w:rsidRDefault="0012725F">
          <w:pPr>
            <w:pStyle w:val="TOC2"/>
            <w:tabs>
              <w:tab w:val="left" w:pos="660"/>
              <w:tab w:val="right" w:leader="dot" w:pos="9350"/>
            </w:tabs>
            <w:rPr>
              <w:rFonts w:eastAsiaTheme="minorEastAsia"/>
              <w:noProof/>
            </w:rPr>
          </w:pPr>
          <w:hyperlink w:anchor="_Toc88226100" w:history="1">
            <w:r w:rsidRPr="002D6EC4">
              <w:rPr>
                <w:rStyle w:val="Hyperlink"/>
                <w:noProof/>
              </w:rPr>
              <w:t>4.</w:t>
            </w:r>
            <w:r>
              <w:rPr>
                <w:rFonts w:eastAsiaTheme="minorEastAsia"/>
                <w:noProof/>
              </w:rPr>
              <w:tab/>
            </w:r>
            <w:r w:rsidRPr="002D6EC4">
              <w:rPr>
                <w:rStyle w:val="Hyperlink"/>
                <w:noProof/>
              </w:rPr>
              <w:t>VARK</w:t>
            </w:r>
            <w:r>
              <w:rPr>
                <w:noProof/>
                <w:webHidden/>
              </w:rPr>
              <w:tab/>
            </w:r>
            <w:r>
              <w:rPr>
                <w:noProof/>
                <w:webHidden/>
              </w:rPr>
              <w:fldChar w:fldCharType="begin"/>
            </w:r>
            <w:r>
              <w:rPr>
                <w:noProof/>
                <w:webHidden/>
              </w:rPr>
              <w:instrText xml:space="preserve"> PAGEREF _Toc88226100 \h </w:instrText>
            </w:r>
            <w:r>
              <w:rPr>
                <w:noProof/>
                <w:webHidden/>
              </w:rPr>
            </w:r>
            <w:r>
              <w:rPr>
                <w:noProof/>
                <w:webHidden/>
              </w:rPr>
              <w:fldChar w:fldCharType="separate"/>
            </w:r>
            <w:r>
              <w:rPr>
                <w:noProof/>
                <w:webHidden/>
              </w:rPr>
              <w:t>10</w:t>
            </w:r>
            <w:r>
              <w:rPr>
                <w:noProof/>
                <w:webHidden/>
              </w:rPr>
              <w:fldChar w:fldCharType="end"/>
            </w:r>
          </w:hyperlink>
        </w:p>
        <w:p w:rsidR="002A2C75" w:rsidRPr="00B91CFA" w:rsidRDefault="00B91CFA" w:rsidP="002A2C75">
          <w:pPr>
            <w:rPr>
              <w:b/>
              <w:bCs/>
              <w:noProof/>
            </w:rPr>
          </w:pPr>
          <w:r>
            <w:rPr>
              <w:b/>
              <w:bCs/>
              <w:noProof/>
            </w:rPr>
            <w:fldChar w:fldCharType="end"/>
          </w:r>
        </w:p>
      </w:sdtContent>
    </w:sdt>
    <w:p w:rsidR="00B91CFA" w:rsidRDefault="004D2CAC">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br w:type="page"/>
      </w:r>
    </w:p>
    <w:p w:rsidR="002A2C75" w:rsidRDefault="002A2C75" w:rsidP="002A2C75">
      <w:pPr>
        <w:pStyle w:val="Heading1"/>
        <w:numPr>
          <w:ilvl w:val="0"/>
          <w:numId w:val="1"/>
        </w:numPr>
      </w:pPr>
      <w:bookmarkStart w:id="5" w:name="_Toc88226084"/>
      <w:r>
        <w:lastRenderedPageBreak/>
        <w:t>Introduction</w:t>
      </w:r>
      <w:bookmarkEnd w:id="5"/>
    </w:p>
    <w:p w:rsidR="004A224E" w:rsidRDefault="004A224E" w:rsidP="004A224E">
      <w:pPr>
        <w:ind w:firstLine="450"/>
      </w:pPr>
      <w:r>
        <w:t>Learning is one of the most important part of personal and professional evolution without which no person can achieve his/her full potential. In order to have a balanced and full development as an individual personal but also professional, one must continuously find ways on how to improve the process learning accordingly to his profile, creating an enhanced individual with better skills and abilities.</w:t>
      </w:r>
      <w:sdt>
        <w:sdtPr>
          <w:id w:val="849614811"/>
          <w:citation/>
        </w:sdtPr>
        <w:sdtContent>
          <w:r>
            <w:fldChar w:fldCharType="begin"/>
          </w:r>
          <w:r>
            <w:instrText xml:space="preserve">CITATION Pag14 \p 3-13 \l 1033 </w:instrText>
          </w:r>
          <w:r>
            <w:fldChar w:fldCharType="separate"/>
          </w:r>
          <w:r w:rsidR="0012725F">
            <w:rPr>
              <w:noProof/>
            </w:rPr>
            <w:t xml:space="preserve"> </w:t>
          </w:r>
          <w:r w:rsidR="0012725F" w:rsidRPr="0012725F">
            <w:rPr>
              <w:noProof/>
            </w:rPr>
            <w:t>(Page-Tickell, 2014, pp. 3-13)</w:t>
          </w:r>
          <w:r>
            <w:fldChar w:fldCharType="end"/>
          </w:r>
        </w:sdtContent>
      </w:sdt>
    </w:p>
    <w:p w:rsidR="004A224E" w:rsidRDefault="004A224E" w:rsidP="004A224E">
      <w:pPr>
        <w:ind w:firstLine="450"/>
      </w:pPr>
      <w:r>
        <w:t xml:space="preserve">Becoming aware of the need of constant improving influences our choices, creating a system of values that enhances our views towards us and society and influences the way we live our lives, the way we treat ourselves and each other, creating the foundation of a successful individual and ultimately a productive healthy society. This can be done only by following 7 steps necessary for this, described by Stephen Covey </w:t>
      </w:r>
      <w:sdt>
        <w:sdtPr>
          <w:id w:val="1458756613"/>
          <w:citation/>
        </w:sdtPr>
        <w:sdtContent>
          <w:r>
            <w:fldChar w:fldCharType="begin"/>
          </w:r>
          <w:r>
            <w:instrText xml:space="preserve"> CITATION Cov99 \l 1033 </w:instrText>
          </w:r>
          <w:r>
            <w:fldChar w:fldCharType="separate"/>
          </w:r>
          <w:r w:rsidR="0012725F" w:rsidRPr="0012725F">
            <w:rPr>
              <w:noProof/>
            </w:rPr>
            <w:t>(Covey, 1999)</w:t>
          </w:r>
          <w:r>
            <w:fldChar w:fldCharType="end"/>
          </w:r>
        </w:sdtContent>
      </w:sdt>
      <w:r>
        <w:t>, who grouped in 3 main areas:</w:t>
      </w:r>
    </w:p>
    <w:p w:rsidR="004A224E" w:rsidRDefault="004A224E" w:rsidP="004A224E">
      <w:pPr>
        <w:ind w:firstLine="450"/>
      </w:pPr>
      <w:r>
        <w:t xml:space="preserve">1. </w:t>
      </w:r>
      <w:r w:rsidRPr="004A224E">
        <w:rPr>
          <w:b/>
        </w:rPr>
        <w:t>Independence</w:t>
      </w:r>
      <w:r>
        <w:t xml:space="preserve"> which can be only attained through being proactive, have a goal and organizing priorities,</w:t>
      </w:r>
    </w:p>
    <w:p w:rsidR="004A224E" w:rsidRDefault="004A224E" w:rsidP="004A224E">
      <w:pPr>
        <w:ind w:firstLine="450"/>
      </w:pPr>
      <w:r>
        <w:t xml:space="preserve">2. </w:t>
      </w:r>
      <w:r w:rsidRPr="004A224E">
        <w:rPr>
          <w:b/>
        </w:rPr>
        <w:t>Interdependence</w:t>
      </w:r>
      <w:r>
        <w:t xml:space="preserve"> by creating a sense of trust and gain on all parties involved, a sense of understanding and synergy between involved parts</w:t>
      </w:r>
    </w:p>
    <w:p w:rsidR="004A224E" w:rsidRDefault="004A224E" w:rsidP="004A224E">
      <w:pPr>
        <w:ind w:firstLine="450"/>
      </w:pPr>
      <w:r>
        <w:t xml:space="preserve">3. </w:t>
      </w:r>
      <w:r w:rsidRPr="004A224E">
        <w:rPr>
          <w:b/>
        </w:rPr>
        <w:t>Continuous improvement</w:t>
      </w:r>
      <w:r>
        <w:t xml:space="preserve"> personally and professionally of the individuals. </w:t>
      </w:r>
    </w:p>
    <w:p w:rsidR="004A224E" w:rsidRDefault="004A224E" w:rsidP="004A224E">
      <w:pPr>
        <w:ind w:firstLine="450"/>
      </w:pPr>
      <w:r>
        <w:t xml:space="preserve">During this course I learnt how to become aware of my skills and abilities, my goals, how to assess the strong and weak parts and find ways to overcome the threats and take advantage of the opportunities presented by life. </w:t>
      </w:r>
    </w:p>
    <w:p w:rsidR="002A2C75" w:rsidRPr="004A224E" w:rsidRDefault="002A2C75" w:rsidP="002A2C75"/>
    <w:p w:rsidR="002A2C75" w:rsidRDefault="002A2C75" w:rsidP="002A2C75">
      <w:pPr>
        <w:pStyle w:val="Heading1"/>
      </w:pPr>
      <w:bookmarkStart w:id="6" w:name="_Toc88226085"/>
      <w:r>
        <w:t>6. Findings</w:t>
      </w:r>
      <w:bookmarkEnd w:id="6"/>
    </w:p>
    <w:p w:rsidR="002A2C75" w:rsidRDefault="002A2C75" w:rsidP="002A2C75">
      <w:pPr>
        <w:pStyle w:val="Heading2"/>
      </w:pPr>
      <w:bookmarkStart w:id="7" w:name="_Toc88226086"/>
      <w:r>
        <w:t>6.1</w:t>
      </w:r>
      <w:r w:rsidR="00B91CFA">
        <w:t xml:space="preserve"> What did I learn</w:t>
      </w:r>
      <w:bookmarkEnd w:id="7"/>
    </w:p>
    <w:p w:rsidR="004A224E" w:rsidRDefault="004A224E" w:rsidP="004A224E">
      <w:pPr>
        <w:ind w:firstLine="540"/>
      </w:pPr>
      <w:r>
        <w:t>In order to be able to identify my strengths and weaknesses, first tool that I have used is the Johari Window, developed by Luft and Ingram (two renown psychologists) in 1955. This model allowed me to centralize and use all the information received from personal experience but also from external sources. This tool uses 4 criteria in order to centralize and classify this information. First one is the information about yourself known from personal reflection and from external factors like feedback from family, friends, colleagues, etc. The second one is the information that I am not aware but the others know about me from the interaction that we have. The third one is the things that as an individual everybody tends to keep for himself, so only he knows but the persons around do not. The fourth area are the thinks not known yet and still to be discovered through learning and experience.</w:t>
      </w:r>
      <w:sdt>
        <w:sdtPr>
          <w:id w:val="692647951"/>
          <w:citation/>
        </w:sdtPr>
        <w:sdtContent>
          <w:r>
            <w:fldChar w:fldCharType="begin"/>
          </w:r>
          <w:r>
            <w:instrText xml:space="preserve">CITATION Ing55 \l 1033 </w:instrText>
          </w:r>
          <w:r>
            <w:fldChar w:fldCharType="separate"/>
          </w:r>
          <w:r w:rsidR="0012725F">
            <w:rPr>
              <w:noProof/>
            </w:rPr>
            <w:t xml:space="preserve"> </w:t>
          </w:r>
          <w:r w:rsidR="0012725F" w:rsidRPr="0012725F">
            <w:rPr>
              <w:noProof/>
            </w:rPr>
            <w:t>(Luft &amp; Ingham, 1955)</w:t>
          </w:r>
          <w:r>
            <w:fldChar w:fldCharType="end"/>
          </w:r>
        </w:sdtContent>
      </w:sdt>
      <w:r>
        <w:t xml:space="preserve">. </w:t>
      </w:r>
    </w:p>
    <w:p w:rsidR="004A224E" w:rsidRPr="004A224E" w:rsidRDefault="004A224E" w:rsidP="004A224E">
      <w:pPr>
        <w:ind w:firstLine="540"/>
      </w:pPr>
      <w:r>
        <w:t xml:space="preserve">Another important part of the module was to learn how to establish a Smart Goal and to create a SWOT analysis to create a path to achieve that goal. This means to find a “Specific” goal, “Measurable” – stated in clear terms, “Acceptable” which means that it is personal, “Realistic” which means it is possible to reach it on a specific “Timeframe”. In order to reach this goal I had to learn how to create a list of Strengths – sets of skills and abilities that I possess required to reach this goal, Weaknesses – things that I need to improve on myself, Opportunities – events that can create easier circumstances to reach my goals and Threats – obstacles that might occur. These are two important parts of any personal </w:t>
      </w:r>
      <w:r>
        <w:lastRenderedPageBreak/>
        <w:t>development plan only possible by self-analyzing using personality profiling tests like Myers-Briggs or Vark which helped me identify the most suitable learning styles and reflective cycles like Gibbs or Kolb models to actively improve myself using personal experience analysis.</w:t>
      </w:r>
    </w:p>
    <w:p w:rsidR="002A2C75" w:rsidRDefault="002A2C75" w:rsidP="002A2C75">
      <w:pPr>
        <w:pStyle w:val="Heading2"/>
      </w:pPr>
      <w:bookmarkStart w:id="8" w:name="_Toc88226087"/>
      <w:r>
        <w:t>6.2</w:t>
      </w:r>
      <w:r w:rsidR="00B91CFA">
        <w:t xml:space="preserve"> Challenges </w:t>
      </w:r>
      <w:r w:rsidR="004A224E">
        <w:t xml:space="preserve">that I </w:t>
      </w:r>
      <w:r w:rsidR="00B91CFA">
        <w:t>faced and development strategies</w:t>
      </w:r>
      <w:bookmarkEnd w:id="8"/>
      <w:r w:rsidR="00B91CFA">
        <w:t xml:space="preserve"> </w:t>
      </w:r>
    </w:p>
    <w:p w:rsidR="004A224E" w:rsidRPr="004A224E" w:rsidRDefault="004A224E" w:rsidP="004A224E">
      <w:pPr>
        <w:ind w:firstLine="540"/>
      </w:pPr>
      <w:r>
        <w:t>One of the biggest challenges that I faced until now was objectivity in interpretation of the results. How reliable were those results? How reliable was my analysis of them? Before starting the classes I was a little confused and did not knew how to interpret them so the process was incomplete. However following the reflective tools I understood that I was not using the right learning style for me and I was not gathering all the right conclusions by reflecting upon my past experiences and what was good or bad in them, therefore having good results required always bigger resources costs (like time, financial investments without return, etc.) decreasing my effectiveness and performance and leading to demotivation. This created another negative impact - losing track of the main goal and getting distracted by other activities not related to the main goal.</w:t>
      </w:r>
    </w:p>
    <w:p w:rsidR="002A2C75" w:rsidRDefault="002A2C75" w:rsidP="002A2C75">
      <w:pPr>
        <w:pStyle w:val="Heading2"/>
      </w:pPr>
      <w:bookmarkStart w:id="9" w:name="_Toc88226088"/>
      <w:r>
        <w:t>6.3</w:t>
      </w:r>
      <w:r w:rsidR="00B91CFA">
        <w:t xml:space="preserve"> Applying the knowledge acquired</w:t>
      </w:r>
      <w:bookmarkEnd w:id="9"/>
    </w:p>
    <w:p w:rsidR="004A224E" w:rsidRPr="004A224E" w:rsidRDefault="004A224E" w:rsidP="004A224E">
      <w:pPr>
        <w:ind w:firstLine="540"/>
      </w:pPr>
      <w:r>
        <w:t>As soon as I realized this aspect I started doing some research in ways of applying the models and it helped me identify some of the flaws in my activity so far and gaps in my skills and abilities required to reach my goals. This helped identify the steps to be taken creating a clear path towards my objective.</w:t>
      </w:r>
    </w:p>
    <w:p w:rsidR="002A2C75" w:rsidRDefault="002A2C75" w:rsidP="002A2C75">
      <w:pPr>
        <w:pStyle w:val="Heading2"/>
      </w:pPr>
      <w:bookmarkStart w:id="10" w:name="_Toc88226089"/>
      <w:r>
        <w:t>6.4 SMART GOAL</w:t>
      </w:r>
      <w:r w:rsidR="004A224E">
        <w:t xml:space="preserve"> </w:t>
      </w:r>
      <w:hyperlink w:anchor="_SMART_GOAL" w:history="1">
        <w:r w:rsidR="004A224E" w:rsidRPr="004A224E">
          <w:rPr>
            <w:rStyle w:val="Hyperlink"/>
          </w:rPr>
          <w:t>Fi</w:t>
        </w:r>
        <w:r w:rsidR="004A224E" w:rsidRPr="004A224E">
          <w:rPr>
            <w:rStyle w:val="Hyperlink"/>
          </w:rPr>
          <w:t>g</w:t>
        </w:r>
        <w:r w:rsidR="004A224E" w:rsidRPr="004A224E">
          <w:rPr>
            <w:rStyle w:val="Hyperlink"/>
          </w:rPr>
          <w:t xml:space="preserve"> </w:t>
        </w:r>
        <w:r w:rsidR="004A224E" w:rsidRPr="004A224E">
          <w:rPr>
            <w:rStyle w:val="Hyperlink"/>
          </w:rPr>
          <w:t>1</w:t>
        </w:r>
        <w:bookmarkEnd w:id="10"/>
      </w:hyperlink>
    </w:p>
    <w:p w:rsidR="004A224E" w:rsidRDefault="004A224E" w:rsidP="004A224E">
      <w:pPr>
        <w:ind w:firstLine="540"/>
      </w:pPr>
      <w:r>
        <w:t>The first thing that I did was to reaffirm my main goal – becoming a successful independent travel and event consultant and to start my own chain of touristic and hospitality services like creation of touristic products (tours, circuits, packages for certain destinations), corporate event planning, Human resources in tourism, etc. in the next 5 years, a portfolio of 20 contracts and 100 unique products. For this, my SMART goal is to build the business plan and proposal and contact potential collaborators in the next year.</w:t>
      </w:r>
    </w:p>
    <w:p w:rsidR="002A2C75" w:rsidRDefault="002A2C75" w:rsidP="002A2C75">
      <w:pPr>
        <w:pStyle w:val="Heading2"/>
      </w:pPr>
      <w:bookmarkStart w:id="11" w:name="_Toc88226090"/>
      <w:r>
        <w:t>6.5 SWOT Analysis</w:t>
      </w:r>
      <w:r w:rsidR="004A224E">
        <w:t xml:space="preserve"> - </w:t>
      </w:r>
      <w:hyperlink w:anchor="_SWOT_analysis" w:history="1">
        <w:r w:rsidR="004A224E" w:rsidRPr="004A224E">
          <w:rPr>
            <w:rStyle w:val="Hyperlink"/>
          </w:rPr>
          <w:t>Fi</w:t>
        </w:r>
        <w:r w:rsidR="004A224E" w:rsidRPr="004A224E">
          <w:rPr>
            <w:rStyle w:val="Hyperlink"/>
          </w:rPr>
          <w:t>g</w:t>
        </w:r>
        <w:r w:rsidR="004A224E" w:rsidRPr="004A224E">
          <w:rPr>
            <w:rStyle w:val="Hyperlink"/>
          </w:rPr>
          <w:t xml:space="preserve"> 2</w:t>
        </w:r>
        <w:bookmarkEnd w:id="11"/>
      </w:hyperlink>
    </w:p>
    <w:p w:rsidR="004A224E" w:rsidRDefault="004A224E" w:rsidP="004A224E">
      <w:pPr>
        <w:ind w:firstLine="450"/>
      </w:pPr>
      <w:r>
        <w:t xml:space="preserve">In order to reach this goal I count of different </w:t>
      </w:r>
      <w:r w:rsidRPr="004A224E">
        <w:rPr>
          <w:b/>
        </w:rPr>
        <w:t>strengths</w:t>
      </w:r>
      <w:r>
        <w:t>:</w:t>
      </w:r>
    </w:p>
    <w:p w:rsidR="004A224E" w:rsidRDefault="004A224E" w:rsidP="004A224E">
      <w:r>
        <w:t>- Previous studies – so far I have completed different qualification and training courses in the field like Event Planning, Accredited Tourism Agent, National Romanian Guide, Hotel and commercial management, Railroad and road transportation regulations, Contract negotiating.</w:t>
      </w:r>
    </w:p>
    <w:p w:rsidR="004A224E" w:rsidRDefault="004A224E" w:rsidP="004A224E">
      <w:r>
        <w:t>- Previous experience as an employee and self-employed which allowed me to practice and enhance my skills and abilities on international level</w:t>
      </w:r>
    </w:p>
    <w:p w:rsidR="004A224E" w:rsidRDefault="004A224E" w:rsidP="004A224E">
      <w:r>
        <w:t>- I already created a unique professional network through direct professional contact</w:t>
      </w:r>
    </w:p>
    <w:p w:rsidR="004A224E" w:rsidRDefault="004A224E" w:rsidP="004A224E">
      <w:pPr>
        <w:ind w:firstLine="450"/>
      </w:pPr>
      <w:r>
        <w:t xml:space="preserve">I have identified some of the </w:t>
      </w:r>
      <w:r w:rsidRPr="004A224E">
        <w:rPr>
          <w:b/>
        </w:rPr>
        <w:t>weaknesses</w:t>
      </w:r>
      <w:r>
        <w:t xml:space="preserve"> that stand in the way of this goal are </w:t>
      </w:r>
    </w:p>
    <w:p w:rsidR="004A224E" w:rsidRDefault="004A224E" w:rsidP="004A224E">
      <w:r>
        <w:t>- New personal and business environment with new regulations and mentalities to which I need to adapt</w:t>
      </w:r>
    </w:p>
    <w:p w:rsidR="004A224E" w:rsidRDefault="004A224E" w:rsidP="004A224E">
      <w:r>
        <w:t xml:space="preserve">- Lack of UK certification which can only be overcome through training </w:t>
      </w:r>
    </w:p>
    <w:p w:rsidR="004A224E" w:rsidRDefault="004A224E" w:rsidP="004A224E">
      <w:r>
        <w:t xml:space="preserve">- Lack of trust from the potential business partners – here a strong clear business proposal covering the interests of all parties, can create the grounds for building a strong long term relationship. Also gaining </w:t>
      </w:r>
      <w:r>
        <w:lastRenderedPageBreak/>
        <w:t>the certifications required would back up the abilities and skills sets gained and developed so far through previous activity.</w:t>
      </w:r>
    </w:p>
    <w:p w:rsidR="004A224E" w:rsidRDefault="004A224E" w:rsidP="004A224E">
      <w:pPr>
        <w:ind w:firstLine="450"/>
      </w:pPr>
      <w:r>
        <w:t xml:space="preserve">The main </w:t>
      </w:r>
      <w:r w:rsidRPr="004A224E">
        <w:rPr>
          <w:b/>
        </w:rPr>
        <w:t>opportunity</w:t>
      </w:r>
      <w:r>
        <w:t xml:space="preserve"> of this plan is that, while is not a new concept, I have researched the market for around 10 years and I have reached the conclusion that the normal employee – employer relation does not work efficiently since the interests of the parties are different. Creating a bridge would help providing the best services to the customers and provide a successful outcome for all parties</w:t>
      </w:r>
    </w:p>
    <w:p w:rsidR="004A224E" w:rsidRPr="004A224E" w:rsidRDefault="004A224E" w:rsidP="004A224E">
      <w:pPr>
        <w:ind w:firstLine="450"/>
      </w:pPr>
      <w:r>
        <w:t xml:space="preserve">The main </w:t>
      </w:r>
      <w:r w:rsidRPr="004A224E">
        <w:rPr>
          <w:b/>
        </w:rPr>
        <w:t>threat</w:t>
      </w:r>
      <w:r>
        <w:t xml:space="preserve"> is the fact that I do not possess the financial means to focus on the plan, which keeps me in a constant time crisis. Also another threat is the cost of the courses required for to obtain the needed certifications I am still trying to find the ways on how to minimize efforts towards other directions and concentrate on taking actions to reach my goal.</w:t>
      </w:r>
    </w:p>
    <w:p w:rsidR="002A2C75" w:rsidRDefault="002A2C75" w:rsidP="002A2C75">
      <w:pPr>
        <w:pStyle w:val="Heading2"/>
      </w:pPr>
      <w:bookmarkStart w:id="12" w:name="_Toc88226091"/>
      <w:r>
        <w:t>6.6 Learning Styles analysis</w:t>
      </w:r>
      <w:bookmarkEnd w:id="12"/>
    </w:p>
    <w:p w:rsidR="004A224E" w:rsidRDefault="004A224E" w:rsidP="004A224E">
      <w:pPr>
        <w:ind w:firstLine="540"/>
      </w:pPr>
      <w:r>
        <w:t>One of the previous weaknesses identified was lack of certifications. To overcome this I decided to identify courses needed to obtain the certifications needed. Starting from 0 it means a lot of materials to go through in a short period of time. This can be done successful only by identifying the learning styles that suit me best accordingly to my personal abilities, my personality profile. For this I have used both Myers Briggs questionnaire (</w:t>
      </w:r>
      <w:hyperlink w:anchor="_Myers_Briggs_Questionaire" w:history="1">
        <w:r w:rsidRPr="004A224E">
          <w:rPr>
            <w:rStyle w:val="Hyperlink"/>
          </w:rPr>
          <w:t>Fig 3</w:t>
        </w:r>
      </w:hyperlink>
      <w:r>
        <w:t>) and the VARK model (</w:t>
      </w:r>
      <w:hyperlink w:anchor="_VARK" w:history="1">
        <w:r w:rsidRPr="004A224E">
          <w:rPr>
            <w:rStyle w:val="Hyperlink"/>
          </w:rPr>
          <w:t>Fig. 4</w:t>
        </w:r>
      </w:hyperlink>
      <w:r>
        <w:t>).</w:t>
      </w:r>
    </w:p>
    <w:p w:rsidR="004A224E" w:rsidRDefault="004A224E" w:rsidP="004A224E">
      <w:pPr>
        <w:pStyle w:val="ListParagraph"/>
        <w:numPr>
          <w:ilvl w:val="0"/>
          <w:numId w:val="7"/>
        </w:numPr>
      </w:pPr>
      <w:r>
        <w:t>Myers-Briggs questionnaire divides the individuals in 16 categories using 4 criteria</w:t>
      </w:r>
      <w:sdt>
        <w:sdtPr>
          <w:id w:val="-415014396"/>
          <w:citation/>
        </w:sdtPr>
        <w:sdtContent>
          <w:r>
            <w:fldChar w:fldCharType="begin"/>
          </w:r>
          <w:r>
            <w:instrText xml:space="preserve">CITATION Reb96 \l 1033 </w:instrText>
          </w:r>
          <w:r>
            <w:fldChar w:fldCharType="separate"/>
          </w:r>
          <w:r w:rsidR="0012725F">
            <w:rPr>
              <w:noProof/>
            </w:rPr>
            <w:t xml:space="preserve"> </w:t>
          </w:r>
          <w:r w:rsidR="0012725F" w:rsidRPr="0012725F">
            <w:rPr>
              <w:noProof/>
            </w:rPr>
            <w:t>(Rebecca, 1996)</w:t>
          </w:r>
          <w:r>
            <w:fldChar w:fldCharType="end"/>
          </w:r>
        </w:sdtContent>
      </w:sdt>
      <w:sdt>
        <w:sdtPr>
          <w:id w:val="1353003477"/>
          <w:citation/>
        </w:sdtPr>
        <w:sdtContent>
          <w:r>
            <w:fldChar w:fldCharType="begin"/>
          </w:r>
          <w:r>
            <w:instrText xml:space="preserve">CITATION Mye98 \l 1033 </w:instrText>
          </w:r>
          <w:r>
            <w:fldChar w:fldCharType="separate"/>
          </w:r>
          <w:r w:rsidR="0012725F">
            <w:rPr>
              <w:noProof/>
            </w:rPr>
            <w:t xml:space="preserve"> </w:t>
          </w:r>
          <w:r w:rsidR="0012725F" w:rsidRPr="0012725F">
            <w:rPr>
              <w:noProof/>
            </w:rPr>
            <w:t>(Myers, et al., 1998)</w:t>
          </w:r>
          <w:r>
            <w:fldChar w:fldCharType="end"/>
          </w:r>
        </w:sdtContent>
      </w:sdt>
      <w:r>
        <w:t>:</w:t>
      </w:r>
    </w:p>
    <w:p w:rsidR="004A224E" w:rsidRPr="004A224E" w:rsidRDefault="004A224E" w:rsidP="004A224E">
      <w:pPr>
        <w:pStyle w:val="ListParagraph"/>
        <w:numPr>
          <w:ilvl w:val="0"/>
          <w:numId w:val="6"/>
        </w:numPr>
        <w:rPr>
          <w:lang w:val="en-GB"/>
        </w:rPr>
      </w:pPr>
      <w:r w:rsidRPr="004A224E">
        <w:rPr>
          <w:lang w:val="en-GB"/>
        </w:rPr>
        <w:t xml:space="preserve">Extraversion – Introversion by the way how they </w:t>
      </w:r>
      <w:r>
        <w:rPr>
          <w:lang w:val="en-GB"/>
        </w:rPr>
        <w:t>exteriorise</w:t>
      </w:r>
      <w:r w:rsidRPr="004A224E">
        <w:rPr>
          <w:lang w:val="en-GB"/>
        </w:rPr>
        <w:t xml:space="preserve"> themselves</w:t>
      </w:r>
      <w:r>
        <w:rPr>
          <w:lang w:val="en-GB"/>
        </w:rPr>
        <w:t>, either by expressing themselves (extroverts) or by keeping to themselves (introvert)</w:t>
      </w:r>
    </w:p>
    <w:p w:rsidR="004A224E" w:rsidRPr="004A224E" w:rsidRDefault="004A224E" w:rsidP="004A224E">
      <w:pPr>
        <w:pStyle w:val="ListParagraph"/>
        <w:numPr>
          <w:ilvl w:val="0"/>
          <w:numId w:val="6"/>
        </w:numPr>
      </w:pPr>
      <w:r w:rsidRPr="004A224E">
        <w:rPr>
          <w:lang w:val="en-GB"/>
        </w:rPr>
        <w:t>Sensing – Intuition</w:t>
      </w:r>
      <w:r>
        <w:rPr>
          <w:lang w:val="en-GB"/>
        </w:rPr>
        <w:t xml:space="preserve">  by the way how they receive the information either directly from the world (sensing) or by internal factors (intuition)</w:t>
      </w:r>
    </w:p>
    <w:p w:rsidR="004A224E" w:rsidRPr="004A224E" w:rsidRDefault="004A224E" w:rsidP="004A224E">
      <w:pPr>
        <w:pStyle w:val="ListParagraph"/>
        <w:numPr>
          <w:ilvl w:val="0"/>
          <w:numId w:val="6"/>
        </w:numPr>
      </w:pPr>
      <w:r>
        <w:rPr>
          <w:lang w:val="en-GB"/>
        </w:rPr>
        <w:t>Thinking - Feeling by the way they assess the information received either logically (thinking) or by how they feel about it (feeling)</w:t>
      </w:r>
    </w:p>
    <w:p w:rsidR="004A224E" w:rsidRPr="004A224E" w:rsidRDefault="004A224E" w:rsidP="004A224E">
      <w:pPr>
        <w:pStyle w:val="ListParagraph"/>
        <w:numPr>
          <w:ilvl w:val="0"/>
          <w:numId w:val="6"/>
        </w:numPr>
      </w:pPr>
      <w:r>
        <w:rPr>
          <w:lang w:val="en-GB"/>
        </w:rPr>
        <w:t>Judging – Perceiving by the way they act upon the received information either by creating a set of rules and predetermined actions (judging) or by reacting to how the things are unfolding (perceiving)</w:t>
      </w:r>
    </w:p>
    <w:p w:rsidR="004A224E" w:rsidRDefault="004A224E" w:rsidP="004A224E">
      <w:r>
        <w:t>After completing the questionnaire, I found myself in the ENFP type meaning I am expressing myself towards the exterior, work mainly on intuition, filtering it through my feelings and reacting and adapting depending how things develop</w:t>
      </w:r>
    </w:p>
    <w:p w:rsidR="004A224E" w:rsidRDefault="004A224E" w:rsidP="004A224E">
      <w:pPr>
        <w:pStyle w:val="ListParagraph"/>
        <w:numPr>
          <w:ilvl w:val="0"/>
          <w:numId w:val="7"/>
        </w:numPr>
      </w:pPr>
      <w:r>
        <w:t xml:space="preserve"> VARK learning style splits people in groups based on the way they receive the information, how they better accumulate knowledge. Accordingly to </w:t>
      </w:r>
      <w:r w:rsidR="0012725F">
        <w:t>this</w:t>
      </w:r>
      <w:r>
        <w:t xml:space="preserve"> model there are 4 type of learners</w:t>
      </w:r>
      <w:r w:rsidR="0012725F">
        <w:t xml:space="preserve"> </w:t>
      </w:r>
      <w:sdt>
        <w:sdtPr>
          <w:id w:val="-732704711"/>
          <w:citation/>
        </w:sdtPr>
        <w:sdtContent>
          <w:r w:rsidR="0012725F">
            <w:fldChar w:fldCharType="begin"/>
          </w:r>
          <w:r w:rsidR="0012725F">
            <w:instrText xml:space="preserve"> CITATION Fle01 \l 1033 </w:instrText>
          </w:r>
          <w:r w:rsidR="0012725F">
            <w:fldChar w:fldCharType="separate"/>
          </w:r>
          <w:r w:rsidR="0012725F" w:rsidRPr="0012725F">
            <w:rPr>
              <w:noProof/>
            </w:rPr>
            <w:t>(Fleming, 2001)</w:t>
          </w:r>
          <w:r w:rsidR="0012725F">
            <w:fldChar w:fldCharType="end"/>
          </w:r>
        </w:sdtContent>
      </w:sdt>
      <w:r>
        <w:t>:</w:t>
      </w:r>
    </w:p>
    <w:p w:rsidR="004A224E" w:rsidRDefault="004A224E" w:rsidP="004A224E">
      <w:pPr>
        <w:pStyle w:val="ListParagraph"/>
        <w:numPr>
          <w:ilvl w:val="0"/>
          <w:numId w:val="8"/>
        </w:numPr>
      </w:pPr>
      <w:r>
        <w:t xml:space="preserve">Visual – which receive information based on their visual experience with pictures, graphs </w:t>
      </w:r>
    </w:p>
    <w:p w:rsidR="004A224E" w:rsidRDefault="004A224E" w:rsidP="004A224E">
      <w:pPr>
        <w:pStyle w:val="ListParagraph"/>
        <w:numPr>
          <w:ilvl w:val="0"/>
          <w:numId w:val="8"/>
        </w:numPr>
      </w:pPr>
      <w:r>
        <w:t>Aural – they accumulate information best by hearing/listening it</w:t>
      </w:r>
    </w:p>
    <w:p w:rsidR="004A224E" w:rsidRDefault="004A224E" w:rsidP="004A224E">
      <w:pPr>
        <w:pStyle w:val="ListParagraph"/>
        <w:numPr>
          <w:ilvl w:val="0"/>
          <w:numId w:val="8"/>
        </w:numPr>
      </w:pPr>
      <w:r>
        <w:t xml:space="preserve">Read/ Write – this type of learners gain knowledge by reading it or writing it </w:t>
      </w:r>
    </w:p>
    <w:p w:rsidR="004A224E" w:rsidRDefault="004A224E" w:rsidP="004A224E">
      <w:pPr>
        <w:pStyle w:val="ListParagraph"/>
        <w:numPr>
          <w:ilvl w:val="0"/>
          <w:numId w:val="8"/>
        </w:numPr>
      </w:pPr>
      <w:r>
        <w:t>Kinesthetic – experimenting and actively following a process helps them learn the best</w:t>
      </w:r>
    </w:p>
    <w:p w:rsidR="004A224E" w:rsidRDefault="004A224E" w:rsidP="004A224E">
      <w:r>
        <w:t xml:space="preserve">My result in the VARK questionnaire puts me in the fourth area, Kinesthetic which means for me the best way of learning is actively involving myself and following the process. However based on my </w:t>
      </w:r>
      <w:r>
        <w:lastRenderedPageBreak/>
        <w:t>previous experience combining this with Visual and Aural styles have a huge benefic impact giving the best results.</w:t>
      </w:r>
    </w:p>
    <w:p w:rsidR="004A224E" w:rsidRDefault="004A224E" w:rsidP="0012725F">
      <w:pPr>
        <w:ind w:firstLine="540"/>
      </w:pPr>
      <w:r>
        <w:t xml:space="preserve"> Combining the results of these tests I am creating my own personalized way of improving and developing through a personal and profess</w:t>
      </w:r>
      <w:r w:rsidR="0012725F">
        <w:t>ional plan.</w:t>
      </w:r>
    </w:p>
    <w:p w:rsidR="004A224E" w:rsidRPr="004A224E" w:rsidRDefault="004A224E" w:rsidP="004A224E">
      <w:pPr>
        <w:ind w:left="540"/>
      </w:pPr>
    </w:p>
    <w:p w:rsidR="002A2C75" w:rsidRDefault="002A2C75" w:rsidP="002A2C75">
      <w:pPr>
        <w:pStyle w:val="Heading2"/>
      </w:pPr>
      <w:bookmarkStart w:id="13" w:name="_Toc88226092"/>
      <w:r>
        <w:t>6.8 Relevance of employability skills in achieving the SMART goal</w:t>
      </w:r>
      <w:bookmarkEnd w:id="13"/>
    </w:p>
    <w:p w:rsidR="00D03C66" w:rsidRDefault="004A224E" w:rsidP="0012725F">
      <w:pPr>
        <w:ind w:firstLine="540"/>
      </w:pPr>
      <w:r>
        <w:t>In order to achieve my goal I need to constantly improve my set of skills and abilities. Without good communication, good time management, resilience , presentation and digital skills, I would be incapacitated in creating a good smooth ladder to reach my goals</w:t>
      </w:r>
      <w:r w:rsidR="0085443E">
        <w:t xml:space="preserve"> by using the Kolb cycle</w:t>
      </w:r>
      <w:r>
        <w:t>.</w:t>
      </w:r>
      <w:r w:rsidR="0085443E">
        <w:t xml:space="preserve"> This cy</w:t>
      </w:r>
      <w:r w:rsidR="00D03C66">
        <w:t xml:space="preserve">cle will allow me to experiment applying these skills, reflect on the experience, to interpret the result and devise a better course of action for future experiences, therefore constantly improving these skills </w:t>
      </w:r>
      <w:r w:rsidR="0085443E">
        <w:t xml:space="preserve"> </w:t>
      </w:r>
      <w:sdt>
        <w:sdtPr>
          <w:id w:val="1325090870"/>
          <w:citation/>
        </w:sdtPr>
        <w:sdtContent>
          <w:r w:rsidR="0085443E">
            <w:fldChar w:fldCharType="begin"/>
          </w:r>
          <w:r w:rsidR="0085443E">
            <w:instrText xml:space="preserve"> CITATION Kol84 \l 1033 </w:instrText>
          </w:r>
          <w:r w:rsidR="0085443E">
            <w:fldChar w:fldCharType="separate"/>
          </w:r>
          <w:r w:rsidR="0012725F" w:rsidRPr="0012725F">
            <w:rPr>
              <w:noProof/>
            </w:rPr>
            <w:t>(Kolb, 1984)</w:t>
          </w:r>
          <w:r w:rsidR="0085443E">
            <w:fldChar w:fldCharType="end"/>
          </w:r>
        </w:sdtContent>
      </w:sdt>
    </w:p>
    <w:p w:rsidR="00D03C66" w:rsidRDefault="00D03C66">
      <w:r>
        <w:br w:type="page"/>
      </w:r>
    </w:p>
    <w:p w:rsidR="004A224E" w:rsidRPr="004A224E" w:rsidRDefault="004A224E" w:rsidP="004A224E"/>
    <w:p w:rsidR="002A2C75" w:rsidRDefault="002A2C75" w:rsidP="004A224E">
      <w:pPr>
        <w:pStyle w:val="Heading2"/>
      </w:pPr>
      <w:bookmarkStart w:id="14" w:name="_Toc88226093"/>
      <w:r>
        <w:t>6.9 Personal development plan</w:t>
      </w:r>
      <w:bookmarkEnd w:id="14"/>
      <w:r w:rsidR="004A224E">
        <w:t xml:space="preserve"> </w:t>
      </w:r>
    </w:p>
    <w:p w:rsidR="004A224E" w:rsidRDefault="004A224E" w:rsidP="004A224E">
      <w:r>
        <w:t>For this I have created the following plan</w:t>
      </w:r>
      <w:r w:rsidR="0085443E">
        <w:t xml:space="preserve"> using the model</w:t>
      </w:r>
      <w:r w:rsidR="00D03C66">
        <w:t xml:space="preserve"> devised by Morgan in 2017</w:t>
      </w:r>
      <w:r>
        <w:t>:</w:t>
      </w:r>
    </w:p>
    <w:p w:rsidR="004A224E" w:rsidRDefault="004A224E" w:rsidP="004A224E"/>
    <w:tbl>
      <w:tblPr>
        <w:tblStyle w:val="TableGrid"/>
        <w:tblW w:w="0" w:type="auto"/>
        <w:tblLook w:val="04A0" w:firstRow="1" w:lastRow="0" w:firstColumn="1" w:lastColumn="0" w:noHBand="0" w:noVBand="1"/>
      </w:tblPr>
      <w:tblGrid>
        <w:gridCol w:w="1637"/>
        <w:gridCol w:w="2150"/>
        <w:gridCol w:w="1807"/>
        <w:gridCol w:w="1156"/>
        <w:gridCol w:w="1210"/>
        <w:gridCol w:w="1390"/>
      </w:tblGrid>
      <w:tr w:rsidR="00D03C66" w:rsidTr="00D03C66">
        <w:tc>
          <w:tcPr>
            <w:tcW w:w="1075" w:type="dxa"/>
          </w:tcPr>
          <w:p w:rsidR="00D03C66" w:rsidRDefault="00D03C66" w:rsidP="004A224E">
            <w:r>
              <w:t>Skill/Behaviour</w:t>
            </w:r>
          </w:p>
        </w:tc>
        <w:tc>
          <w:tcPr>
            <w:tcW w:w="2297" w:type="dxa"/>
          </w:tcPr>
          <w:p w:rsidR="00D03C66" w:rsidRDefault="00D03C66" w:rsidP="004A224E">
            <w:r>
              <w:t>Action</w:t>
            </w:r>
          </w:p>
        </w:tc>
        <w:tc>
          <w:tcPr>
            <w:tcW w:w="1518" w:type="dxa"/>
          </w:tcPr>
          <w:p w:rsidR="00D03C66" w:rsidRDefault="00D03C66" w:rsidP="004A224E">
            <w:r>
              <w:t>Resources</w:t>
            </w:r>
          </w:p>
        </w:tc>
        <w:tc>
          <w:tcPr>
            <w:tcW w:w="1485" w:type="dxa"/>
          </w:tcPr>
          <w:p w:rsidR="00D03C66" w:rsidRDefault="00D03C66" w:rsidP="004A224E">
            <w:r>
              <w:t>Date for action</w:t>
            </w:r>
          </w:p>
        </w:tc>
        <w:tc>
          <w:tcPr>
            <w:tcW w:w="1491" w:type="dxa"/>
          </w:tcPr>
          <w:p w:rsidR="00D03C66" w:rsidRDefault="00D03C66" w:rsidP="004A224E">
            <w:r>
              <w:t>Date for review</w:t>
            </w:r>
          </w:p>
        </w:tc>
        <w:tc>
          <w:tcPr>
            <w:tcW w:w="1484" w:type="dxa"/>
          </w:tcPr>
          <w:p w:rsidR="00D03C66" w:rsidRDefault="00D03C66" w:rsidP="004A224E">
            <w:r>
              <w:t>Smart GOAL</w:t>
            </w:r>
          </w:p>
        </w:tc>
      </w:tr>
      <w:tr w:rsidR="00D03C66" w:rsidTr="00D03C66">
        <w:tc>
          <w:tcPr>
            <w:tcW w:w="1075" w:type="dxa"/>
          </w:tcPr>
          <w:p w:rsidR="00D03C66" w:rsidRDefault="00D03C66" w:rsidP="004A224E">
            <w:r>
              <w:t>Communication</w:t>
            </w:r>
          </w:p>
        </w:tc>
        <w:tc>
          <w:tcPr>
            <w:tcW w:w="2297" w:type="dxa"/>
          </w:tcPr>
          <w:p w:rsidR="00D03C66" w:rsidRDefault="00D03C66" w:rsidP="00D03C66">
            <w:pPr>
              <w:pStyle w:val="ListParagraph"/>
              <w:numPr>
                <w:ilvl w:val="0"/>
                <w:numId w:val="14"/>
              </w:numPr>
            </w:pPr>
            <w:r>
              <w:t>Listening</w:t>
            </w:r>
          </w:p>
          <w:p w:rsidR="00D03C66" w:rsidRDefault="00D03C66" w:rsidP="00D03C66">
            <w:pPr>
              <w:pStyle w:val="ListParagraph"/>
              <w:numPr>
                <w:ilvl w:val="0"/>
                <w:numId w:val="14"/>
              </w:numPr>
            </w:pPr>
            <w:r>
              <w:t xml:space="preserve">Increase focus </w:t>
            </w:r>
          </w:p>
          <w:p w:rsidR="00D03C66" w:rsidRDefault="00D03C66" w:rsidP="00D03C66">
            <w:pPr>
              <w:pStyle w:val="ListParagraph"/>
              <w:numPr>
                <w:ilvl w:val="0"/>
                <w:numId w:val="14"/>
              </w:numPr>
            </w:pPr>
            <w:r>
              <w:t>Transmit and receive efficiently</w:t>
            </w:r>
          </w:p>
        </w:tc>
        <w:tc>
          <w:tcPr>
            <w:tcW w:w="1518" w:type="dxa"/>
          </w:tcPr>
          <w:p w:rsidR="00D03C66" w:rsidRDefault="00D03C66" w:rsidP="00D03C66">
            <w:pPr>
              <w:pStyle w:val="ListParagraph"/>
              <w:numPr>
                <w:ilvl w:val="0"/>
                <w:numId w:val="14"/>
              </w:numPr>
            </w:pPr>
            <w:r>
              <w:t>Family</w:t>
            </w:r>
          </w:p>
          <w:p w:rsidR="00D03C66" w:rsidRDefault="00D03C66" w:rsidP="00D03C66">
            <w:pPr>
              <w:pStyle w:val="ListParagraph"/>
              <w:numPr>
                <w:ilvl w:val="0"/>
                <w:numId w:val="14"/>
              </w:numPr>
            </w:pPr>
            <w:r>
              <w:t>Network</w:t>
            </w:r>
          </w:p>
        </w:tc>
        <w:tc>
          <w:tcPr>
            <w:tcW w:w="1485" w:type="dxa"/>
          </w:tcPr>
          <w:p w:rsidR="00D03C66" w:rsidRDefault="00D03C66" w:rsidP="004A224E">
            <w:r>
              <w:t>Daily</w:t>
            </w:r>
          </w:p>
        </w:tc>
        <w:tc>
          <w:tcPr>
            <w:tcW w:w="1491" w:type="dxa"/>
          </w:tcPr>
          <w:p w:rsidR="00D03C66" w:rsidRDefault="00D03C66" w:rsidP="004A224E">
            <w:r>
              <w:t>Weekly</w:t>
            </w:r>
          </w:p>
        </w:tc>
        <w:tc>
          <w:tcPr>
            <w:tcW w:w="1484" w:type="dxa"/>
          </w:tcPr>
          <w:p w:rsidR="00D03C66" w:rsidRDefault="00D03C66" w:rsidP="004A224E">
            <w:r>
              <w:t>Reach the point when the information transmitted and received is correct from the first try</w:t>
            </w:r>
          </w:p>
        </w:tc>
      </w:tr>
      <w:tr w:rsidR="00D03C66" w:rsidTr="00D03C66">
        <w:tc>
          <w:tcPr>
            <w:tcW w:w="1075" w:type="dxa"/>
          </w:tcPr>
          <w:p w:rsidR="00D03C66" w:rsidRDefault="00D03C66" w:rsidP="004A224E">
            <w:r>
              <w:t>Time Management</w:t>
            </w:r>
          </w:p>
        </w:tc>
        <w:tc>
          <w:tcPr>
            <w:tcW w:w="2297" w:type="dxa"/>
          </w:tcPr>
          <w:p w:rsidR="00D03C66" w:rsidRDefault="00D03C66" w:rsidP="00D03C66">
            <w:pPr>
              <w:pStyle w:val="ListParagraph"/>
              <w:numPr>
                <w:ilvl w:val="0"/>
                <w:numId w:val="14"/>
              </w:numPr>
            </w:pPr>
            <w:r>
              <w:t xml:space="preserve">organize time </w:t>
            </w:r>
          </w:p>
          <w:p w:rsidR="00D03C66" w:rsidRDefault="00D03C66" w:rsidP="00D03C66">
            <w:pPr>
              <w:pStyle w:val="ListParagraph"/>
              <w:numPr>
                <w:ilvl w:val="0"/>
                <w:numId w:val="14"/>
              </w:numPr>
            </w:pPr>
            <w:r>
              <w:t>Keep track of project and deadlines</w:t>
            </w:r>
          </w:p>
          <w:p w:rsidR="00D03C66" w:rsidRDefault="00D03C66" w:rsidP="00D03C66">
            <w:pPr>
              <w:pStyle w:val="ListParagraph"/>
              <w:numPr>
                <w:ilvl w:val="0"/>
                <w:numId w:val="14"/>
              </w:numPr>
            </w:pPr>
            <w:r>
              <w:t>Avoid unplanned distractions</w:t>
            </w:r>
          </w:p>
        </w:tc>
        <w:tc>
          <w:tcPr>
            <w:tcW w:w="1518" w:type="dxa"/>
          </w:tcPr>
          <w:p w:rsidR="00D03C66" w:rsidRDefault="00D03C66" w:rsidP="00D03C66">
            <w:pPr>
              <w:pStyle w:val="ListParagraph"/>
              <w:numPr>
                <w:ilvl w:val="0"/>
                <w:numId w:val="14"/>
              </w:numPr>
            </w:pPr>
            <w:r>
              <w:t>Organizer</w:t>
            </w:r>
          </w:p>
          <w:p w:rsidR="00D03C66" w:rsidRDefault="00D03C66" w:rsidP="00D03C66">
            <w:pPr>
              <w:pStyle w:val="ListParagraph"/>
              <w:numPr>
                <w:ilvl w:val="0"/>
                <w:numId w:val="14"/>
              </w:numPr>
            </w:pPr>
            <w:r>
              <w:t>White board</w:t>
            </w:r>
          </w:p>
          <w:p w:rsidR="00D03C66" w:rsidRDefault="00D03C66" w:rsidP="00D03C66">
            <w:pPr>
              <w:pStyle w:val="ListParagraph"/>
            </w:pPr>
          </w:p>
        </w:tc>
        <w:tc>
          <w:tcPr>
            <w:tcW w:w="1485" w:type="dxa"/>
          </w:tcPr>
          <w:p w:rsidR="00D03C66" w:rsidRDefault="00D03C66" w:rsidP="004A224E">
            <w:r>
              <w:t>Daily</w:t>
            </w:r>
          </w:p>
        </w:tc>
        <w:tc>
          <w:tcPr>
            <w:tcW w:w="1491" w:type="dxa"/>
          </w:tcPr>
          <w:p w:rsidR="00D03C66" w:rsidRDefault="00D03C66" w:rsidP="004A224E">
            <w:r>
              <w:t>Daily</w:t>
            </w:r>
          </w:p>
        </w:tc>
        <w:tc>
          <w:tcPr>
            <w:tcW w:w="1484" w:type="dxa"/>
          </w:tcPr>
          <w:p w:rsidR="00D03C66" w:rsidRDefault="00D03C66" w:rsidP="007C3D7A">
            <w:r>
              <w:t xml:space="preserve">100% </w:t>
            </w:r>
            <w:r w:rsidR="007C3D7A">
              <w:t>task and and deadline fullfillment</w:t>
            </w:r>
            <w:r>
              <w:t xml:space="preserve"> </w:t>
            </w:r>
          </w:p>
        </w:tc>
      </w:tr>
    </w:tbl>
    <w:p w:rsidR="004A224E" w:rsidRDefault="004A224E" w:rsidP="004A224E"/>
    <w:p w:rsidR="002A2C75" w:rsidRDefault="002A2C75" w:rsidP="002A2C75">
      <w:pPr>
        <w:pStyle w:val="Heading1"/>
      </w:pPr>
      <w:bookmarkStart w:id="15" w:name="_Toc88226094"/>
      <w:r>
        <w:t>7. Conclusions</w:t>
      </w:r>
      <w:bookmarkEnd w:id="15"/>
    </w:p>
    <w:p w:rsidR="007C3D7A" w:rsidRDefault="007C3D7A" w:rsidP="002A2C75"/>
    <w:p w:rsidR="002A2C75" w:rsidRPr="002A2C75" w:rsidRDefault="007C3D7A" w:rsidP="002A2C75">
      <w:pPr>
        <w:rPr>
          <w:rFonts w:asciiTheme="majorHAnsi" w:eastAsiaTheme="majorEastAsia" w:hAnsiTheme="majorHAnsi" w:cstheme="majorBidi"/>
          <w:color w:val="2E74B5" w:themeColor="accent1" w:themeShade="BF"/>
          <w:sz w:val="32"/>
          <w:szCs w:val="32"/>
        </w:rPr>
      </w:pPr>
      <w:r>
        <w:t xml:space="preserve">This course helped me by providing me with the right tools in establishing a course of action. Good profiling and knowing the difference between learning styles and correct profiling help me identify the right methods and action courses to reach my goal. Following the process becomes more clearer </w:t>
      </w:r>
      <w:r w:rsidR="0012725F">
        <w:t>and</w:t>
      </w:r>
      <w:r>
        <w:t xml:space="preserve"> increases the chances of success in reaching the goals.</w:t>
      </w:r>
      <w:r w:rsidR="002A2C75">
        <w:br w:type="page"/>
      </w:r>
    </w:p>
    <w:bookmarkStart w:id="16" w:name="_Toc88226095" w:displacedByCustomXml="next"/>
    <w:sdt>
      <w:sdtPr>
        <w:id w:val="2046087506"/>
        <w:docPartObj>
          <w:docPartGallery w:val="Bibliographies"/>
          <w:docPartUnique/>
        </w:docPartObj>
      </w:sdtPr>
      <w:sdtEndPr>
        <w:rPr>
          <w:rFonts w:asciiTheme="minorHAnsi" w:eastAsiaTheme="minorHAnsi" w:hAnsiTheme="minorHAnsi" w:cstheme="minorBidi"/>
          <w:color w:val="auto"/>
          <w:sz w:val="22"/>
          <w:szCs w:val="22"/>
        </w:rPr>
      </w:sdtEndPr>
      <w:sdtContent>
        <w:p w:rsidR="004A224E" w:rsidRDefault="004A224E">
          <w:pPr>
            <w:pStyle w:val="Heading1"/>
          </w:pPr>
          <w:r>
            <w:t>References</w:t>
          </w:r>
          <w:bookmarkEnd w:id="16"/>
        </w:p>
        <w:sdt>
          <w:sdtPr>
            <w:id w:val="-573587230"/>
            <w:bibliography/>
          </w:sdtPr>
          <w:sdtContent>
            <w:p w:rsidR="0012725F" w:rsidRDefault="004A224E" w:rsidP="0012725F">
              <w:pPr>
                <w:pStyle w:val="Bibliography"/>
                <w:rPr>
                  <w:noProof/>
                  <w:sz w:val="24"/>
                  <w:szCs w:val="24"/>
                </w:rPr>
              </w:pPr>
              <w:r>
                <w:fldChar w:fldCharType="begin"/>
              </w:r>
              <w:r>
                <w:instrText xml:space="preserve"> BIBLIOGRAPHY </w:instrText>
              </w:r>
              <w:r>
                <w:fldChar w:fldCharType="separate"/>
              </w:r>
              <w:r w:rsidR="0012725F">
                <w:rPr>
                  <w:noProof/>
                </w:rPr>
                <w:t xml:space="preserve">Covey, S., 1999. </w:t>
              </w:r>
              <w:r w:rsidR="0012725F">
                <w:rPr>
                  <w:i/>
                  <w:iCs/>
                  <w:noProof/>
                </w:rPr>
                <w:t xml:space="preserve">The 7 habits of Higly Effective People. </w:t>
              </w:r>
              <w:r w:rsidR="0012725F">
                <w:rPr>
                  <w:noProof/>
                </w:rPr>
                <w:t>s.l.:s.n.</w:t>
              </w:r>
            </w:p>
            <w:p w:rsidR="0012725F" w:rsidRDefault="0012725F" w:rsidP="0012725F">
              <w:pPr>
                <w:pStyle w:val="Bibliography"/>
                <w:rPr>
                  <w:noProof/>
                </w:rPr>
              </w:pPr>
              <w:r>
                <w:rPr>
                  <w:noProof/>
                </w:rPr>
                <w:t xml:space="preserve">Fleming, N. D., 2001. </w:t>
              </w:r>
              <w:r>
                <w:rPr>
                  <w:i/>
                  <w:iCs/>
                  <w:noProof/>
                </w:rPr>
                <w:t xml:space="preserve">Teaching and learning styles: VARK strategies. </w:t>
              </w:r>
              <w:r>
                <w:rPr>
                  <w:noProof/>
                </w:rPr>
                <w:t>1st Edition ed. Christchurch: s.n.</w:t>
              </w:r>
            </w:p>
            <w:p w:rsidR="0012725F" w:rsidRDefault="0012725F" w:rsidP="0012725F">
              <w:pPr>
                <w:pStyle w:val="Bibliography"/>
                <w:rPr>
                  <w:noProof/>
                </w:rPr>
              </w:pPr>
              <w:r>
                <w:rPr>
                  <w:noProof/>
                </w:rPr>
                <w:t>Kolb, 1984. s.l.:s.n.</w:t>
              </w:r>
            </w:p>
            <w:p w:rsidR="0012725F" w:rsidRDefault="0012725F" w:rsidP="0012725F">
              <w:pPr>
                <w:pStyle w:val="Bibliography"/>
                <w:rPr>
                  <w:noProof/>
                </w:rPr>
              </w:pPr>
              <w:r>
                <w:rPr>
                  <w:noProof/>
                </w:rPr>
                <w:t xml:space="preserve">Luft &amp; Ingham, 1955. </w:t>
              </w:r>
              <w:r>
                <w:rPr>
                  <w:i/>
                  <w:iCs/>
                  <w:noProof/>
                </w:rPr>
                <w:t xml:space="preserve">"The Johari window, a graphic model of interpersonal awareness". </w:t>
              </w:r>
              <w:r>
                <w:rPr>
                  <w:noProof/>
                </w:rPr>
                <w:t>Proceedings of the Western Training Laboratory in Group Development ed. Los Angeles: s.n.</w:t>
              </w:r>
            </w:p>
            <w:p w:rsidR="0012725F" w:rsidRDefault="0012725F" w:rsidP="0012725F">
              <w:pPr>
                <w:pStyle w:val="Bibliography"/>
                <w:rPr>
                  <w:noProof/>
                </w:rPr>
              </w:pPr>
              <w:r>
                <w:rPr>
                  <w:noProof/>
                </w:rPr>
                <w:t xml:space="preserve">Myers, McCaulley, M. H., Quenk, N. L. &amp; Hammer, A. L., 1998. </w:t>
              </w:r>
              <w:r>
                <w:rPr>
                  <w:i/>
                  <w:iCs/>
                  <w:noProof/>
                </w:rPr>
                <w:t xml:space="preserve">MBTI Manual (A guide to the development and use of the Myers Briggs type indicator). </w:t>
              </w:r>
              <w:r>
                <w:rPr>
                  <w:noProof/>
                </w:rPr>
                <w:t>s.l.:s.n.</w:t>
              </w:r>
            </w:p>
            <w:p w:rsidR="0012725F" w:rsidRDefault="0012725F" w:rsidP="0012725F">
              <w:pPr>
                <w:pStyle w:val="Bibliography"/>
                <w:rPr>
                  <w:noProof/>
                </w:rPr>
              </w:pPr>
              <w:r>
                <w:rPr>
                  <w:noProof/>
                </w:rPr>
                <w:t xml:space="preserve">Page-Tickell, R., 2014. </w:t>
              </w:r>
              <w:r>
                <w:rPr>
                  <w:i/>
                  <w:iCs/>
                  <w:noProof/>
                </w:rPr>
                <w:t xml:space="preserve">Learning and Development. </w:t>
              </w:r>
              <w:r>
                <w:rPr>
                  <w:noProof/>
                </w:rPr>
                <w:t>London: Kogan Page Ltd.</w:t>
              </w:r>
            </w:p>
            <w:p w:rsidR="0012725F" w:rsidRDefault="0012725F" w:rsidP="0012725F">
              <w:pPr>
                <w:pStyle w:val="Bibliography"/>
                <w:rPr>
                  <w:noProof/>
                </w:rPr>
              </w:pPr>
              <w:r>
                <w:rPr>
                  <w:noProof/>
                </w:rPr>
                <w:t xml:space="preserve">Rebecca, L., 1996. </w:t>
              </w:r>
              <w:r>
                <w:rPr>
                  <w:i/>
                  <w:iCs/>
                  <w:noProof/>
                </w:rPr>
                <w:t xml:space="preserve">Language learning motivation: pathways to the new century. </w:t>
              </w:r>
              <w:r>
                <w:rPr>
                  <w:noProof/>
                </w:rPr>
                <w:t>Oxford: s.n.</w:t>
              </w:r>
            </w:p>
            <w:p w:rsidR="004A224E" w:rsidRDefault="004A224E" w:rsidP="0012725F">
              <w:r>
                <w:rPr>
                  <w:b/>
                  <w:bCs/>
                  <w:noProof/>
                </w:rPr>
                <w:fldChar w:fldCharType="end"/>
              </w:r>
            </w:p>
          </w:sdtContent>
        </w:sdt>
      </w:sdtContent>
    </w:sdt>
    <w:p w:rsidR="002A2C75" w:rsidRPr="002A2C75" w:rsidRDefault="002A2C75" w:rsidP="002A2C75">
      <w:pPr>
        <w:rPr>
          <w:rFonts w:asciiTheme="majorHAnsi" w:eastAsiaTheme="majorEastAsia" w:hAnsiTheme="majorHAnsi" w:cstheme="majorBidi"/>
          <w:color w:val="2E74B5" w:themeColor="accent1" w:themeShade="BF"/>
          <w:sz w:val="32"/>
          <w:szCs w:val="32"/>
        </w:rPr>
      </w:pPr>
      <w:r>
        <w:br w:type="page"/>
      </w:r>
    </w:p>
    <w:p w:rsidR="002A2C75" w:rsidRDefault="002A2C75" w:rsidP="002A2C75">
      <w:pPr>
        <w:pStyle w:val="Heading1"/>
      </w:pPr>
      <w:bookmarkStart w:id="17" w:name="_Toc88226096"/>
      <w:r>
        <w:lastRenderedPageBreak/>
        <w:t>Appendices</w:t>
      </w:r>
      <w:bookmarkEnd w:id="17"/>
    </w:p>
    <w:p w:rsidR="004A224E" w:rsidRPr="004A224E" w:rsidRDefault="004A224E" w:rsidP="004A224E"/>
    <w:p w:rsidR="004A224E" w:rsidRDefault="004A224E" w:rsidP="004A224E">
      <w:pPr>
        <w:pStyle w:val="Heading2"/>
        <w:numPr>
          <w:ilvl w:val="0"/>
          <w:numId w:val="3"/>
        </w:numPr>
      </w:pPr>
      <w:bookmarkStart w:id="18" w:name="_SMART_GOAL"/>
      <w:bookmarkStart w:id="19" w:name="_Toc88226097"/>
      <w:bookmarkEnd w:id="18"/>
      <w:r>
        <w:t>SMART GOAL</w:t>
      </w:r>
      <w:bookmarkEnd w:id="19"/>
    </w:p>
    <w:tbl>
      <w:tblPr>
        <w:tblStyle w:val="TableGrid"/>
        <w:tblW w:w="0" w:type="auto"/>
        <w:jc w:val="center"/>
        <w:tblLook w:val="04A0" w:firstRow="1" w:lastRow="0" w:firstColumn="1" w:lastColumn="0" w:noHBand="0" w:noVBand="1"/>
      </w:tblPr>
      <w:tblGrid>
        <w:gridCol w:w="895"/>
        <w:gridCol w:w="8455"/>
      </w:tblGrid>
      <w:tr w:rsidR="004A224E" w:rsidTr="004A224E">
        <w:trPr>
          <w:jc w:val="center"/>
        </w:trPr>
        <w:tc>
          <w:tcPr>
            <w:tcW w:w="895" w:type="dxa"/>
          </w:tcPr>
          <w:p w:rsidR="004A224E" w:rsidRDefault="004A224E" w:rsidP="004A224E">
            <w:pPr>
              <w:jc w:val="center"/>
            </w:pPr>
            <w:r>
              <w:t>S</w:t>
            </w:r>
          </w:p>
        </w:tc>
        <w:tc>
          <w:tcPr>
            <w:tcW w:w="8455" w:type="dxa"/>
          </w:tcPr>
          <w:p w:rsidR="004A224E" w:rsidRDefault="004A224E" w:rsidP="004A224E">
            <w:r>
              <w:t xml:space="preserve">Get the qualifications and also build the business plan and proposal and contact agencies </w:t>
            </w:r>
          </w:p>
        </w:tc>
      </w:tr>
      <w:tr w:rsidR="004A224E" w:rsidTr="004A224E">
        <w:trPr>
          <w:jc w:val="center"/>
        </w:trPr>
        <w:tc>
          <w:tcPr>
            <w:tcW w:w="895" w:type="dxa"/>
          </w:tcPr>
          <w:p w:rsidR="004A224E" w:rsidRDefault="004A224E" w:rsidP="004A224E">
            <w:pPr>
              <w:jc w:val="center"/>
            </w:pPr>
            <w:r>
              <w:t>M</w:t>
            </w:r>
          </w:p>
        </w:tc>
        <w:tc>
          <w:tcPr>
            <w:tcW w:w="8455" w:type="dxa"/>
          </w:tcPr>
          <w:p w:rsidR="004A224E" w:rsidRDefault="004A224E" w:rsidP="004A224E">
            <w:r>
              <w:t xml:space="preserve">20 contracts and 100 unique products  </w:t>
            </w:r>
          </w:p>
        </w:tc>
      </w:tr>
      <w:tr w:rsidR="004A224E" w:rsidTr="004A224E">
        <w:trPr>
          <w:jc w:val="center"/>
        </w:trPr>
        <w:tc>
          <w:tcPr>
            <w:tcW w:w="895" w:type="dxa"/>
          </w:tcPr>
          <w:p w:rsidR="004A224E" w:rsidRDefault="004A224E" w:rsidP="004A224E">
            <w:pPr>
              <w:jc w:val="center"/>
            </w:pPr>
            <w:r>
              <w:t>A</w:t>
            </w:r>
          </w:p>
        </w:tc>
        <w:tc>
          <w:tcPr>
            <w:tcW w:w="8455" w:type="dxa"/>
          </w:tcPr>
          <w:p w:rsidR="004A224E" w:rsidRDefault="004A224E" w:rsidP="004A224E">
            <w:r>
              <w:t>It is achievable due to previous experience</w:t>
            </w:r>
          </w:p>
        </w:tc>
      </w:tr>
      <w:tr w:rsidR="004A224E" w:rsidTr="004A224E">
        <w:trPr>
          <w:jc w:val="center"/>
        </w:trPr>
        <w:tc>
          <w:tcPr>
            <w:tcW w:w="895" w:type="dxa"/>
          </w:tcPr>
          <w:p w:rsidR="004A224E" w:rsidRDefault="004A224E" w:rsidP="004A224E">
            <w:pPr>
              <w:jc w:val="center"/>
            </w:pPr>
            <w:r>
              <w:t>R</w:t>
            </w:r>
          </w:p>
        </w:tc>
        <w:tc>
          <w:tcPr>
            <w:tcW w:w="8455" w:type="dxa"/>
          </w:tcPr>
          <w:p w:rsidR="004A224E" w:rsidRDefault="004A224E" w:rsidP="004A224E">
            <w:r>
              <w:t>This goal is part of the plan to reach my main goal of becoming an Independent Travel Consultant in the next 5 years</w:t>
            </w:r>
          </w:p>
        </w:tc>
      </w:tr>
      <w:tr w:rsidR="004A224E" w:rsidTr="004A224E">
        <w:trPr>
          <w:jc w:val="center"/>
        </w:trPr>
        <w:tc>
          <w:tcPr>
            <w:tcW w:w="895" w:type="dxa"/>
          </w:tcPr>
          <w:p w:rsidR="004A224E" w:rsidRDefault="004A224E" w:rsidP="004A224E">
            <w:pPr>
              <w:jc w:val="center"/>
            </w:pPr>
            <w:r>
              <w:t>T</w:t>
            </w:r>
          </w:p>
        </w:tc>
        <w:tc>
          <w:tcPr>
            <w:tcW w:w="8455" w:type="dxa"/>
          </w:tcPr>
          <w:p w:rsidR="004A224E" w:rsidRDefault="004A224E" w:rsidP="004A224E">
            <w:r>
              <w:t>1 year</w:t>
            </w:r>
          </w:p>
        </w:tc>
      </w:tr>
    </w:tbl>
    <w:p w:rsidR="004A224E" w:rsidRPr="004A224E" w:rsidRDefault="004A224E" w:rsidP="004A224E"/>
    <w:p w:rsidR="004A224E" w:rsidRDefault="004A224E" w:rsidP="004A224E">
      <w:pPr>
        <w:pStyle w:val="Heading2"/>
        <w:numPr>
          <w:ilvl w:val="0"/>
          <w:numId w:val="3"/>
        </w:numPr>
      </w:pPr>
      <w:bookmarkStart w:id="20" w:name="_SWOT_analysis"/>
      <w:bookmarkStart w:id="21" w:name="_Toc88226098"/>
      <w:bookmarkEnd w:id="20"/>
      <w:r>
        <w:t>SWOT analysis</w:t>
      </w:r>
      <w:bookmarkEnd w:id="21"/>
    </w:p>
    <w:tbl>
      <w:tblPr>
        <w:tblStyle w:val="TableGrid"/>
        <w:tblW w:w="0" w:type="auto"/>
        <w:tblLook w:val="04A0" w:firstRow="1" w:lastRow="0" w:firstColumn="1" w:lastColumn="0" w:noHBand="0" w:noVBand="1"/>
      </w:tblPr>
      <w:tblGrid>
        <w:gridCol w:w="4675"/>
        <w:gridCol w:w="4675"/>
      </w:tblGrid>
      <w:tr w:rsidR="004A224E" w:rsidTr="004A224E">
        <w:tc>
          <w:tcPr>
            <w:tcW w:w="4675" w:type="dxa"/>
          </w:tcPr>
          <w:p w:rsidR="004A224E" w:rsidRDefault="004A224E" w:rsidP="004A224E">
            <w:r>
              <w:t>Strengths</w:t>
            </w:r>
          </w:p>
          <w:p w:rsidR="004A224E" w:rsidRDefault="004A224E" w:rsidP="004A224E">
            <w:pPr>
              <w:pStyle w:val="ListParagraph"/>
              <w:numPr>
                <w:ilvl w:val="0"/>
                <w:numId w:val="9"/>
              </w:numPr>
            </w:pPr>
            <w:r>
              <w:t>Previous studies</w:t>
            </w:r>
          </w:p>
          <w:p w:rsidR="004A224E" w:rsidRDefault="004A224E" w:rsidP="004A224E">
            <w:pPr>
              <w:pStyle w:val="ListParagraph"/>
              <w:numPr>
                <w:ilvl w:val="0"/>
                <w:numId w:val="9"/>
              </w:numPr>
            </w:pPr>
            <w:r>
              <w:t>Previous extensive experience backed by refferals</w:t>
            </w:r>
          </w:p>
          <w:p w:rsidR="004A224E" w:rsidRDefault="004A224E" w:rsidP="004A224E">
            <w:pPr>
              <w:pStyle w:val="ListParagraph"/>
              <w:numPr>
                <w:ilvl w:val="0"/>
                <w:numId w:val="9"/>
              </w:numPr>
            </w:pPr>
            <w:r>
              <w:t>Good international connections</w:t>
            </w:r>
          </w:p>
          <w:p w:rsidR="004A224E" w:rsidRDefault="004A224E" w:rsidP="004A224E"/>
        </w:tc>
        <w:tc>
          <w:tcPr>
            <w:tcW w:w="4675" w:type="dxa"/>
          </w:tcPr>
          <w:p w:rsidR="004A224E" w:rsidRDefault="004A224E" w:rsidP="004A224E">
            <w:r>
              <w:t>Weaknesses</w:t>
            </w:r>
          </w:p>
          <w:p w:rsidR="004A224E" w:rsidRDefault="004A224E" w:rsidP="004A224E">
            <w:pPr>
              <w:pStyle w:val="ListParagraph"/>
              <w:numPr>
                <w:ilvl w:val="0"/>
                <w:numId w:val="10"/>
              </w:numPr>
            </w:pPr>
            <w:r>
              <w:t>New environment</w:t>
            </w:r>
          </w:p>
          <w:p w:rsidR="004A224E" w:rsidRDefault="004A224E" w:rsidP="004A224E">
            <w:pPr>
              <w:pStyle w:val="ListParagraph"/>
              <w:numPr>
                <w:ilvl w:val="0"/>
                <w:numId w:val="10"/>
              </w:numPr>
            </w:pPr>
            <w:r>
              <w:t>Lack of certifications in UK</w:t>
            </w:r>
          </w:p>
          <w:p w:rsidR="004A224E" w:rsidRDefault="004A224E" w:rsidP="004A224E">
            <w:pPr>
              <w:pStyle w:val="ListParagraph"/>
              <w:numPr>
                <w:ilvl w:val="0"/>
                <w:numId w:val="10"/>
              </w:numPr>
            </w:pPr>
            <w:r>
              <w:t>Lack of trust from potential clients</w:t>
            </w:r>
          </w:p>
        </w:tc>
      </w:tr>
      <w:tr w:rsidR="004A224E" w:rsidTr="004A224E">
        <w:tc>
          <w:tcPr>
            <w:tcW w:w="4675" w:type="dxa"/>
          </w:tcPr>
          <w:p w:rsidR="004A224E" w:rsidRDefault="004A224E" w:rsidP="004A224E">
            <w:r>
              <w:t>Opportunities</w:t>
            </w:r>
          </w:p>
          <w:p w:rsidR="004A224E" w:rsidRDefault="004A224E" w:rsidP="004A224E">
            <w:pPr>
              <w:pStyle w:val="ListParagraph"/>
              <w:numPr>
                <w:ilvl w:val="0"/>
                <w:numId w:val="12"/>
              </w:numPr>
            </w:pPr>
            <w:r>
              <w:t>Filling the gap between companies on international plan</w:t>
            </w:r>
          </w:p>
          <w:p w:rsidR="004A224E" w:rsidRDefault="004A224E" w:rsidP="004A224E">
            <w:pPr>
              <w:pStyle w:val="ListParagraph"/>
              <w:numPr>
                <w:ilvl w:val="0"/>
                <w:numId w:val="12"/>
              </w:numPr>
            </w:pPr>
            <w:r>
              <w:t>Filling the gaps in the intern organizational structure</w:t>
            </w:r>
          </w:p>
        </w:tc>
        <w:tc>
          <w:tcPr>
            <w:tcW w:w="4675" w:type="dxa"/>
          </w:tcPr>
          <w:p w:rsidR="004A224E" w:rsidRDefault="004A224E" w:rsidP="004A224E">
            <w:r>
              <w:t>Threats</w:t>
            </w:r>
          </w:p>
          <w:p w:rsidR="004A224E" w:rsidRDefault="004A224E" w:rsidP="004A224E">
            <w:pPr>
              <w:pStyle w:val="ListParagraph"/>
              <w:numPr>
                <w:ilvl w:val="0"/>
                <w:numId w:val="13"/>
              </w:numPr>
            </w:pPr>
            <w:r>
              <w:t>Financial means</w:t>
            </w:r>
          </w:p>
          <w:p w:rsidR="004A224E" w:rsidRDefault="004A224E" w:rsidP="004A224E">
            <w:pPr>
              <w:pStyle w:val="ListParagraph"/>
              <w:numPr>
                <w:ilvl w:val="0"/>
                <w:numId w:val="13"/>
              </w:numPr>
            </w:pPr>
            <w:r>
              <w:t>Costs to obtain required certifications</w:t>
            </w:r>
          </w:p>
        </w:tc>
      </w:tr>
    </w:tbl>
    <w:p w:rsidR="004A224E" w:rsidRPr="004A224E" w:rsidRDefault="004A224E" w:rsidP="004A224E"/>
    <w:p w:rsidR="004A224E" w:rsidRDefault="004A224E" w:rsidP="004A224E">
      <w:pPr>
        <w:pStyle w:val="Heading2"/>
        <w:numPr>
          <w:ilvl w:val="0"/>
          <w:numId w:val="3"/>
        </w:numPr>
      </w:pPr>
      <w:bookmarkStart w:id="22" w:name="_Myers_Briggs_Questionaire"/>
      <w:bookmarkStart w:id="23" w:name="_Toc88226099"/>
      <w:bookmarkEnd w:id="22"/>
      <w:r>
        <w:t>Myers Briggs Questionaire</w:t>
      </w:r>
      <w:bookmarkEnd w:id="23"/>
    </w:p>
    <w:p w:rsidR="004A224E" w:rsidRPr="004A224E" w:rsidRDefault="004A224E" w:rsidP="004A224E"/>
    <w:p w:rsidR="004A224E" w:rsidRDefault="004A224E" w:rsidP="004A224E">
      <w:pPr>
        <w:pStyle w:val="Heading2"/>
        <w:numPr>
          <w:ilvl w:val="0"/>
          <w:numId w:val="3"/>
        </w:numPr>
      </w:pPr>
      <w:bookmarkStart w:id="24" w:name="_VARK"/>
      <w:bookmarkStart w:id="25" w:name="_Toc88226100"/>
      <w:bookmarkEnd w:id="24"/>
      <w:r>
        <w:t>VARK</w:t>
      </w:r>
      <w:bookmarkEnd w:id="25"/>
    </w:p>
    <w:p w:rsidR="004A224E" w:rsidRPr="004A224E" w:rsidRDefault="004A224E" w:rsidP="004A224E"/>
    <w:sectPr w:rsidR="004A224E" w:rsidRPr="004A224E" w:rsidSect="002A2C75">
      <w:headerReference w:type="default" r:id="rId9"/>
      <w:footerReference w:type="default" r:id="rId1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53F8" w:rsidRDefault="00B353F8" w:rsidP="00285A48">
      <w:pPr>
        <w:spacing w:after="0" w:line="240" w:lineRule="auto"/>
      </w:pPr>
      <w:r>
        <w:separator/>
      </w:r>
    </w:p>
  </w:endnote>
  <w:endnote w:type="continuationSeparator" w:id="0">
    <w:p w:rsidR="00B353F8" w:rsidRDefault="00B353F8" w:rsidP="00285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6187092"/>
      <w:docPartObj>
        <w:docPartGallery w:val="Page Numbers (Bottom of Page)"/>
        <w:docPartUnique/>
      </w:docPartObj>
    </w:sdtPr>
    <w:sdtEndPr>
      <w:rPr>
        <w:noProof/>
      </w:rPr>
    </w:sdtEndPr>
    <w:sdtContent>
      <w:p w:rsidR="0085443E" w:rsidRDefault="0085443E">
        <w:pPr>
          <w:pStyle w:val="Footer"/>
        </w:pPr>
        <w:r>
          <w:fldChar w:fldCharType="begin"/>
        </w:r>
        <w:r>
          <w:instrText xml:space="preserve"> PAGE   \* MERGEFORMAT </w:instrText>
        </w:r>
        <w:r>
          <w:fldChar w:fldCharType="separate"/>
        </w:r>
        <w:r w:rsidR="009076B8">
          <w:rPr>
            <w:noProof/>
          </w:rPr>
          <w:t>0</w:t>
        </w:r>
        <w:r>
          <w:rPr>
            <w:noProof/>
          </w:rPr>
          <w:fldChar w:fldCharType="end"/>
        </w:r>
      </w:p>
    </w:sdtContent>
  </w:sdt>
  <w:p w:rsidR="0085443E" w:rsidRDefault="008544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53F8" w:rsidRDefault="00B353F8" w:rsidP="00285A48">
      <w:pPr>
        <w:spacing w:after="0" w:line="240" w:lineRule="auto"/>
      </w:pPr>
      <w:r>
        <w:separator/>
      </w:r>
    </w:p>
  </w:footnote>
  <w:footnote w:type="continuationSeparator" w:id="0">
    <w:p w:rsidR="00B353F8" w:rsidRDefault="00B353F8" w:rsidP="00285A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443E" w:rsidRPr="00285A48" w:rsidRDefault="0085443E">
    <w:pPr>
      <w:spacing w:line="264" w:lineRule="auto"/>
      <w:rPr>
        <w:color w:val="000000" w:themeColor="text1"/>
      </w:rPr>
    </w:pPr>
    <w:r w:rsidRPr="00285A48">
      <w:rPr>
        <w:color w:val="000000" w:themeColor="text1"/>
        <w:sz w:val="20"/>
        <w:szCs w:val="20"/>
      </w:rPr>
      <w:t xml:space="preserve">Cosmin Tudureanu (2109533) </w:t>
    </w:r>
    <w:r w:rsidRPr="00285A48">
      <w:rPr>
        <w:noProof/>
        <w:color w:val="000000" w:themeColor="tex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2FAD3C8"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sidRPr="00285A48">
      <w:rPr>
        <w:color w:val="000000" w:themeColor="text1"/>
        <w:sz w:val="20"/>
        <w:szCs w:val="20"/>
      </w:rPr>
      <w:t xml:space="preserve"> </w:t>
    </w:r>
    <w:sdt>
      <w:sdtPr>
        <w:rPr>
          <w:color w:val="000000" w:themeColor="text1"/>
          <w:sz w:val="20"/>
          <w:szCs w:val="20"/>
        </w:rPr>
        <w:alias w:val="Title"/>
        <w:id w:val="15524250"/>
        <w:placeholder>
          <w:docPart w:val="9CD1DF3821AB4FD9B8FBD8794B687B93"/>
        </w:placeholder>
        <w:dataBinding w:prefixMappings="xmlns:ns0='http://schemas.openxmlformats.org/package/2006/metadata/core-properties' xmlns:ns1='http://purl.org/dc/elements/1.1/'" w:xpath="/ns0:coreProperties[1]/ns1:title[1]" w:storeItemID="{6C3C8BC8-F283-45AE-878A-BAB7291924A1}"/>
        <w:text/>
      </w:sdtPr>
      <w:sdtContent>
        <w:r w:rsidRPr="00285A48">
          <w:rPr>
            <w:color w:val="000000" w:themeColor="text1"/>
            <w:sz w:val="20"/>
            <w:szCs w:val="20"/>
          </w:rPr>
          <w:t>Professional Career Development Reflection and Application</w:t>
        </w:r>
      </w:sdtContent>
    </w:sdt>
  </w:p>
  <w:p w:rsidR="0085443E" w:rsidRDefault="008544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E2634"/>
    <w:multiLevelType w:val="hybridMultilevel"/>
    <w:tmpl w:val="21D0A1EA"/>
    <w:lvl w:ilvl="0" w:tplc="4C0CFBF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7527277"/>
    <w:multiLevelType w:val="hybridMultilevel"/>
    <w:tmpl w:val="9ABCAD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D11E16"/>
    <w:multiLevelType w:val="hybridMultilevel"/>
    <w:tmpl w:val="997E06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94077E"/>
    <w:multiLevelType w:val="hybridMultilevel"/>
    <w:tmpl w:val="10A033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575B1A"/>
    <w:multiLevelType w:val="hybridMultilevel"/>
    <w:tmpl w:val="EB2A4468"/>
    <w:lvl w:ilvl="0" w:tplc="2CA4F45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389D219A"/>
    <w:multiLevelType w:val="hybridMultilevel"/>
    <w:tmpl w:val="61FC84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024687C"/>
    <w:multiLevelType w:val="hybridMultilevel"/>
    <w:tmpl w:val="23C0EDCE"/>
    <w:lvl w:ilvl="0" w:tplc="6D9C9922">
      <w:start w:val="1"/>
      <w:numFmt w:val="decimal"/>
      <w:lvlText w:val="%1."/>
      <w:lvlJc w:val="left"/>
      <w:pPr>
        <w:ind w:left="1260" w:hanging="360"/>
      </w:pPr>
      <w:rPr>
        <w:rFonts w:hint="default"/>
      </w:rPr>
    </w:lvl>
    <w:lvl w:ilvl="1" w:tplc="04090019" w:tentative="1">
      <w:start w:val="1"/>
      <w:numFmt w:val="lowerLetter"/>
      <w:lvlText w:val="%2."/>
      <w:lvlJc w:val="left"/>
      <w:pPr>
        <w:ind w:left="1980" w:hanging="360"/>
      </w:pPr>
    </w:lvl>
    <w:lvl w:ilvl="2" w:tplc="0409001B" w:tentative="1">
      <w:start w:val="1"/>
      <w:numFmt w:val="lowerRoman"/>
      <w:lvlText w:val="%3."/>
      <w:lvlJc w:val="right"/>
      <w:pPr>
        <w:ind w:left="2700" w:hanging="180"/>
      </w:pPr>
    </w:lvl>
    <w:lvl w:ilvl="3" w:tplc="0409000F" w:tentative="1">
      <w:start w:val="1"/>
      <w:numFmt w:val="decimal"/>
      <w:lvlText w:val="%4."/>
      <w:lvlJc w:val="left"/>
      <w:pPr>
        <w:ind w:left="3420" w:hanging="360"/>
      </w:pPr>
    </w:lvl>
    <w:lvl w:ilvl="4" w:tplc="04090019" w:tentative="1">
      <w:start w:val="1"/>
      <w:numFmt w:val="lowerLetter"/>
      <w:lvlText w:val="%5."/>
      <w:lvlJc w:val="left"/>
      <w:pPr>
        <w:ind w:left="4140" w:hanging="360"/>
      </w:pPr>
    </w:lvl>
    <w:lvl w:ilvl="5" w:tplc="0409001B" w:tentative="1">
      <w:start w:val="1"/>
      <w:numFmt w:val="lowerRoman"/>
      <w:lvlText w:val="%6."/>
      <w:lvlJc w:val="right"/>
      <w:pPr>
        <w:ind w:left="4860" w:hanging="180"/>
      </w:pPr>
    </w:lvl>
    <w:lvl w:ilvl="6" w:tplc="0409000F" w:tentative="1">
      <w:start w:val="1"/>
      <w:numFmt w:val="decimal"/>
      <w:lvlText w:val="%7."/>
      <w:lvlJc w:val="left"/>
      <w:pPr>
        <w:ind w:left="5580" w:hanging="360"/>
      </w:pPr>
    </w:lvl>
    <w:lvl w:ilvl="7" w:tplc="04090019" w:tentative="1">
      <w:start w:val="1"/>
      <w:numFmt w:val="lowerLetter"/>
      <w:lvlText w:val="%8."/>
      <w:lvlJc w:val="left"/>
      <w:pPr>
        <w:ind w:left="6300" w:hanging="360"/>
      </w:pPr>
    </w:lvl>
    <w:lvl w:ilvl="8" w:tplc="0409001B" w:tentative="1">
      <w:start w:val="1"/>
      <w:numFmt w:val="lowerRoman"/>
      <w:lvlText w:val="%9."/>
      <w:lvlJc w:val="right"/>
      <w:pPr>
        <w:ind w:left="7020" w:hanging="180"/>
      </w:pPr>
    </w:lvl>
  </w:abstractNum>
  <w:abstractNum w:abstractNumId="7" w15:restartNumberingAfterBreak="0">
    <w:nsid w:val="47473B1D"/>
    <w:multiLevelType w:val="hybridMultilevel"/>
    <w:tmpl w:val="0D90C4B6"/>
    <w:lvl w:ilvl="0" w:tplc="2FDC5E2A">
      <w:start w:val="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A6434AC"/>
    <w:multiLevelType w:val="hybridMultilevel"/>
    <w:tmpl w:val="69F0720C"/>
    <w:lvl w:ilvl="0" w:tplc="7D56B8BA">
      <w:start w:val="6"/>
      <w:numFmt w:val="bullet"/>
      <w:lvlText w:val="-"/>
      <w:lvlJc w:val="left"/>
      <w:pPr>
        <w:ind w:left="810" w:hanging="360"/>
      </w:pPr>
      <w:rPr>
        <w:rFonts w:ascii="Calibri" w:eastAsiaTheme="minorHAnsi" w:hAnsi="Calibri" w:cs="Calibri"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9" w15:restartNumberingAfterBreak="0">
    <w:nsid w:val="50BB4CF1"/>
    <w:multiLevelType w:val="hybridMultilevel"/>
    <w:tmpl w:val="1DB61B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54D4089"/>
    <w:multiLevelType w:val="hybridMultilevel"/>
    <w:tmpl w:val="2CDC4E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99A4316"/>
    <w:multiLevelType w:val="hybridMultilevel"/>
    <w:tmpl w:val="561C063C"/>
    <w:lvl w:ilvl="0" w:tplc="768A19FC">
      <w:start w:val="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44A28A9"/>
    <w:multiLevelType w:val="hybridMultilevel"/>
    <w:tmpl w:val="8222F680"/>
    <w:lvl w:ilvl="0" w:tplc="F5D44834">
      <w:start w:val="1"/>
      <w:numFmt w:val="upperLetter"/>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3" w15:restartNumberingAfterBreak="0">
    <w:nsid w:val="645B3838"/>
    <w:multiLevelType w:val="hybridMultilevel"/>
    <w:tmpl w:val="C4D6D8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0"/>
  </w:num>
  <w:num w:numId="3">
    <w:abstractNumId w:val="3"/>
  </w:num>
  <w:num w:numId="4">
    <w:abstractNumId w:val="8"/>
  </w:num>
  <w:num w:numId="5">
    <w:abstractNumId w:val="11"/>
  </w:num>
  <w:num w:numId="6">
    <w:abstractNumId w:val="4"/>
  </w:num>
  <w:num w:numId="7">
    <w:abstractNumId w:val="12"/>
  </w:num>
  <w:num w:numId="8">
    <w:abstractNumId w:val="6"/>
  </w:num>
  <w:num w:numId="9">
    <w:abstractNumId w:val="9"/>
  </w:num>
  <w:num w:numId="10">
    <w:abstractNumId w:val="5"/>
  </w:num>
  <w:num w:numId="11">
    <w:abstractNumId w:val="13"/>
  </w:num>
  <w:num w:numId="12">
    <w:abstractNumId w:val="0"/>
  </w:num>
  <w:num w:numId="13">
    <w:abstractNumId w:val="1"/>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2C75"/>
    <w:rsid w:val="000B27C7"/>
    <w:rsid w:val="0012725F"/>
    <w:rsid w:val="002820B2"/>
    <w:rsid w:val="00285A48"/>
    <w:rsid w:val="002A2C75"/>
    <w:rsid w:val="004A224E"/>
    <w:rsid w:val="004D2CAC"/>
    <w:rsid w:val="0051672D"/>
    <w:rsid w:val="007C3D7A"/>
    <w:rsid w:val="0085443E"/>
    <w:rsid w:val="009076B8"/>
    <w:rsid w:val="009A35B2"/>
    <w:rsid w:val="00AF34E1"/>
    <w:rsid w:val="00B353F8"/>
    <w:rsid w:val="00B91CFA"/>
    <w:rsid w:val="00D01805"/>
    <w:rsid w:val="00D03C66"/>
    <w:rsid w:val="00F143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163F25"/>
  <w15:chartTrackingRefBased/>
  <w15:docId w15:val="{A4276000-F962-4F32-994B-D7253C8DC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A2C7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A2C7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C7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A2C75"/>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2A2C75"/>
    <w:pPr>
      <w:spacing w:after="0" w:line="240" w:lineRule="auto"/>
    </w:pPr>
    <w:rPr>
      <w:rFonts w:eastAsiaTheme="minorEastAsia"/>
    </w:rPr>
  </w:style>
  <w:style w:type="character" w:customStyle="1" w:styleId="NoSpacingChar">
    <w:name w:val="No Spacing Char"/>
    <w:basedOn w:val="DefaultParagraphFont"/>
    <w:link w:val="NoSpacing"/>
    <w:uiPriority w:val="1"/>
    <w:rsid w:val="002A2C75"/>
    <w:rPr>
      <w:rFonts w:eastAsiaTheme="minorEastAsia"/>
    </w:rPr>
  </w:style>
  <w:style w:type="paragraph" w:styleId="Header">
    <w:name w:val="header"/>
    <w:basedOn w:val="Normal"/>
    <w:link w:val="HeaderChar"/>
    <w:uiPriority w:val="99"/>
    <w:unhideWhenUsed/>
    <w:rsid w:val="00285A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5A48"/>
  </w:style>
  <w:style w:type="paragraph" w:styleId="Footer">
    <w:name w:val="footer"/>
    <w:basedOn w:val="Normal"/>
    <w:link w:val="FooterChar"/>
    <w:uiPriority w:val="99"/>
    <w:unhideWhenUsed/>
    <w:rsid w:val="00285A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5A48"/>
  </w:style>
  <w:style w:type="paragraph" w:styleId="TOCHeading">
    <w:name w:val="TOC Heading"/>
    <w:basedOn w:val="Heading1"/>
    <w:next w:val="Normal"/>
    <w:uiPriority w:val="39"/>
    <w:unhideWhenUsed/>
    <w:qFormat/>
    <w:rsid w:val="00B91CFA"/>
    <w:pPr>
      <w:outlineLvl w:val="9"/>
    </w:pPr>
  </w:style>
  <w:style w:type="paragraph" w:styleId="TOC1">
    <w:name w:val="toc 1"/>
    <w:basedOn w:val="Normal"/>
    <w:next w:val="Normal"/>
    <w:autoRedefine/>
    <w:uiPriority w:val="39"/>
    <w:unhideWhenUsed/>
    <w:rsid w:val="00B91CFA"/>
    <w:pPr>
      <w:spacing w:after="100"/>
    </w:pPr>
  </w:style>
  <w:style w:type="paragraph" w:styleId="TOC2">
    <w:name w:val="toc 2"/>
    <w:basedOn w:val="Normal"/>
    <w:next w:val="Normal"/>
    <w:autoRedefine/>
    <w:uiPriority w:val="39"/>
    <w:unhideWhenUsed/>
    <w:rsid w:val="00B91CFA"/>
    <w:pPr>
      <w:spacing w:after="100"/>
      <w:ind w:left="220"/>
    </w:pPr>
  </w:style>
  <w:style w:type="character" w:styleId="Hyperlink">
    <w:name w:val="Hyperlink"/>
    <w:basedOn w:val="DefaultParagraphFont"/>
    <w:uiPriority w:val="99"/>
    <w:unhideWhenUsed/>
    <w:rsid w:val="00B91CFA"/>
    <w:rPr>
      <w:color w:val="0563C1" w:themeColor="hyperlink"/>
      <w:u w:val="single"/>
    </w:rPr>
  </w:style>
  <w:style w:type="paragraph" w:styleId="Bibliography">
    <w:name w:val="Bibliography"/>
    <w:basedOn w:val="Normal"/>
    <w:next w:val="Normal"/>
    <w:uiPriority w:val="37"/>
    <w:unhideWhenUsed/>
    <w:rsid w:val="004A224E"/>
  </w:style>
  <w:style w:type="paragraph" w:styleId="ListParagraph">
    <w:name w:val="List Paragraph"/>
    <w:basedOn w:val="Normal"/>
    <w:uiPriority w:val="34"/>
    <w:qFormat/>
    <w:rsid w:val="004A224E"/>
    <w:pPr>
      <w:ind w:left="720"/>
      <w:contextualSpacing/>
    </w:pPr>
  </w:style>
  <w:style w:type="table" w:styleId="TableGrid">
    <w:name w:val="Table Grid"/>
    <w:basedOn w:val="TableNormal"/>
    <w:uiPriority w:val="39"/>
    <w:rsid w:val="004A22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A22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384148">
      <w:bodyDiv w:val="1"/>
      <w:marLeft w:val="0"/>
      <w:marRight w:val="0"/>
      <w:marTop w:val="0"/>
      <w:marBottom w:val="0"/>
      <w:divBdr>
        <w:top w:val="none" w:sz="0" w:space="0" w:color="auto"/>
        <w:left w:val="none" w:sz="0" w:space="0" w:color="auto"/>
        <w:bottom w:val="none" w:sz="0" w:space="0" w:color="auto"/>
        <w:right w:val="none" w:sz="0" w:space="0" w:color="auto"/>
      </w:divBdr>
    </w:div>
    <w:div w:id="30961070">
      <w:bodyDiv w:val="1"/>
      <w:marLeft w:val="0"/>
      <w:marRight w:val="0"/>
      <w:marTop w:val="0"/>
      <w:marBottom w:val="0"/>
      <w:divBdr>
        <w:top w:val="none" w:sz="0" w:space="0" w:color="auto"/>
        <w:left w:val="none" w:sz="0" w:space="0" w:color="auto"/>
        <w:bottom w:val="none" w:sz="0" w:space="0" w:color="auto"/>
        <w:right w:val="none" w:sz="0" w:space="0" w:color="auto"/>
      </w:divBdr>
    </w:div>
    <w:div w:id="86662208">
      <w:bodyDiv w:val="1"/>
      <w:marLeft w:val="0"/>
      <w:marRight w:val="0"/>
      <w:marTop w:val="0"/>
      <w:marBottom w:val="0"/>
      <w:divBdr>
        <w:top w:val="none" w:sz="0" w:space="0" w:color="auto"/>
        <w:left w:val="none" w:sz="0" w:space="0" w:color="auto"/>
        <w:bottom w:val="none" w:sz="0" w:space="0" w:color="auto"/>
        <w:right w:val="none" w:sz="0" w:space="0" w:color="auto"/>
      </w:divBdr>
    </w:div>
    <w:div w:id="168520855">
      <w:bodyDiv w:val="1"/>
      <w:marLeft w:val="0"/>
      <w:marRight w:val="0"/>
      <w:marTop w:val="0"/>
      <w:marBottom w:val="0"/>
      <w:divBdr>
        <w:top w:val="none" w:sz="0" w:space="0" w:color="auto"/>
        <w:left w:val="none" w:sz="0" w:space="0" w:color="auto"/>
        <w:bottom w:val="none" w:sz="0" w:space="0" w:color="auto"/>
        <w:right w:val="none" w:sz="0" w:space="0" w:color="auto"/>
      </w:divBdr>
    </w:div>
    <w:div w:id="200897525">
      <w:bodyDiv w:val="1"/>
      <w:marLeft w:val="0"/>
      <w:marRight w:val="0"/>
      <w:marTop w:val="0"/>
      <w:marBottom w:val="0"/>
      <w:divBdr>
        <w:top w:val="none" w:sz="0" w:space="0" w:color="auto"/>
        <w:left w:val="none" w:sz="0" w:space="0" w:color="auto"/>
        <w:bottom w:val="none" w:sz="0" w:space="0" w:color="auto"/>
        <w:right w:val="none" w:sz="0" w:space="0" w:color="auto"/>
      </w:divBdr>
    </w:div>
    <w:div w:id="206340026">
      <w:bodyDiv w:val="1"/>
      <w:marLeft w:val="0"/>
      <w:marRight w:val="0"/>
      <w:marTop w:val="0"/>
      <w:marBottom w:val="0"/>
      <w:divBdr>
        <w:top w:val="none" w:sz="0" w:space="0" w:color="auto"/>
        <w:left w:val="none" w:sz="0" w:space="0" w:color="auto"/>
        <w:bottom w:val="none" w:sz="0" w:space="0" w:color="auto"/>
        <w:right w:val="none" w:sz="0" w:space="0" w:color="auto"/>
      </w:divBdr>
    </w:div>
    <w:div w:id="222062308">
      <w:bodyDiv w:val="1"/>
      <w:marLeft w:val="0"/>
      <w:marRight w:val="0"/>
      <w:marTop w:val="0"/>
      <w:marBottom w:val="0"/>
      <w:divBdr>
        <w:top w:val="none" w:sz="0" w:space="0" w:color="auto"/>
        <w:left w:val="none" w:sz="0" w:space="0" w:color="auto"/>
        <w:bottom w:val="none" w:sz="0" w:space="0" w:color="auto"/>
        <w:right w:val="none" w:sz="0" w:space="0" w:color="auto"/>
      </w:divBdr>
    </w:div>
    <w:div w:id="233518040">
      <w:bodyDiv w:val="1"/>
      <w:marLeft w:val="0"/>
      <w:marRight w:val="0"/>
      <w:marTop w:val="0"/>
      <w:marBottom w:val="0"/>
      <w:divBdr>
        <w:top w:val="none" w:sz="0" w:space="0" w:color="auto"/>
        <w:left w:val="none" w:sz="0" w:space="0" w:color="auto"/>
        <w:bottom w:val="none" w:sz="0" w:space="0" w:color="auto"/>
        <w:right w:val="none" w:sz="0" w:space="0" w:color="auto"/>
      </w:divBdr>
    </w:div>
    <w:div w:id="265356524">
      <w:bodyDiv w:val="1"/>
      <w:marLeft w:val="0"/>
      <w:marRight w:val="0"/>
      <w:marTop w:val="0"/>
      <w:marBottom w:val="0"/>
      <w:divBdr>
        <w:top w:val="none" w:sz="0" w:space="0" w:color="auto"/>
        <w:left w:val="none" w:sz="0" w:space="0" w:color="auto"/>
        <w:bottom w:val="none" w:sz="0" w:space="0" w:color="auto"/>
        <w:right w:val="none" w:sz="0" w:space="0" w:color="auto"/>
      </w:divBdr>
    </w:div>
    <w:div w:id="296643385">
      <w:bodyDiv w:val="1"/>
      <w:marLeft w:val="0"/>
      <w:marRight w:val="0"/>
      <w:marTop w:val="0"/>
      <w:marBottom w:val="0"/>
      <w:divBdr>
        <w:top w:val="none" w:sz="0" w:space="0" w:color="auto"/>
        <w:left w:val="none" w:sz="0" w:space="0" w:color="auto"/>
        <w:bottom w:val="none" w:sz="0" w:space="0" w:color="auto"/>
        <w:right w:val="none" w:sz="0" w:space="0" w:color="auto"/>
      </w:divBdr>
    </w:div>
    <w:div w:id="351688004">
      <w:bodyDiv w:val="1"/>
      <w:marLeft w:val="0"/>
      <w:marRight w:val="0"/>
      <w:marTop w:val="0"/>
      <w:marBottom w:val="0"/>
      <w:divBdr>
        <w:top w:val="none" w:sz="0" w:space="0" w:color="auto"/>
        <w:left w:val="none" w:sz="0" w:space="0" w:color="auto"/>
        <w:bottom w:val="none" w:sz="0" w:space="0" w:color="auto"/>
        <w:right w:val="none" w:sz="0" w:space="0" w:color="auto"/>
      </w:divBdr>
    </w:div>
    <w:div w:id="410586153">
      <w:bodyDiv w:val="1"/>
      <w:marLeft w:val="0"/>
      <w:marRight w:val="0"/>
      <w:marTop w:val="0"/>
      <w:marBottom w:val="0"/>
      <w:divBdr>
        <w:top w:val="none" w:sz="0" w:space="0" w:color="auto"/>
        <w:left w:val="none" w:sz="0" w:space="0" w:color="auto"/>
        <w:bottom w:val="none" w:sz="0" w:space="0" w:color="auto"/>
        <w:right w:val="none" w:sz="0" w:space="0" w:color="auto"/>
      </w:divBdr>
    </w:div>
    <w:div w:id="429591890">
      <w:bodyDiv w:val="1"/>
      <w:marLeft w:val="0"/>
      <w:marRight w:val="0"/>
      <w:marTop w:val="0"/>
      <w:marBottom w:val="0"/>
      <w:divBdr>
        <w:top w:val="none" w:sz="0" w:space="0" w:color="auto"/>
        <w:left w:val="none" w:sz="0" w:space="0" w:color="auto"/>
        <w:bottom w:val="none" w:sz="0" w:space="0" w:color="auto"/>
        <w:right w:val="none" w:sz="0" w:space="0" w:color="auto"/>
      </w:divBdr>
    </w:div>
    <w:div w:id="435099924">
      <w:bodyDiv w:val="1"/>
      <w:marLeft w:val="0"/>
      <w:marRight w:val="0"/>
      <w:marTop w:val="0"/>
      <w:marBottom w:val="0"/>
      <w:divBdr>
        <w:top w:val="none" w:sz="0" w:space="0" w:color="auto"/>
        <w:left w:val="none" w:sz="0" w:space="0" w:color="auto"/>
        <w:bottom w:val="none" w:sz="0" w:space="0" w:color="auto"/>
        <w:right w:val="none" w:sz="0" w:space="0" w:color="auto"/>
      </w:divBdr>
    </w:div>
    <w:div w:id="464469765">
      <w:bodyDiv w:val="1"/>
      <w:marLeft w:val="0"/>
      <w:marRight w:val="0"/>
      <w:marTop w:val="0"/>
      <w:marBottom w:val="0"/>
      <w:divBdr>
        <w:top w:val="none" w:sz="0" w:space="0" w:color="auto"/>
        <w:left w:val="none" w:sz="0" w:space="0" w:color="auto"/>
        <w:bottom w:val="none" w:sz="0" w:space="0" w:color="auto"/>
        <w:right w:val="none" w:sz="0" w:space="0" w:color="auto"/>
      </w:divBdr>
    </w:div>
    <w:div w:id="477495565">
      <w:bodyDiv w:val="1"/>
      <w:marLeft w:val="0"/>
      <w:marRight w:val="0"/>
      <w:marTop w:val="0"/>
      <w:marBottom w:val="0"/>
      <w:divBdr>
        <w:top w:val="none" w:sz="0" w:space="0" w:color="auto"/>
        <w:left w:val="none" w:sz="0" w:space="0" w:color="auto"/>
        <w:bottom w:val="none" w:sz="0" w:space="0" w:color="auto"/>
        <w:right w:val="none" w:sz="0" w:space="0" w:color="auto"/>
      </w:divBdr>
    </w:div>
    <w:div w:id="478110405">
      <w:bodyDiv w:val="1"/>
      <w:marLeft w:val="0"/>
      <w:marRight w:val="0"/>
      <w:marTop w:val="0"/>
      <w:marBottom w:val="0"/>
      <w:divBdr>
        <w:top w:val="none" w:sz="0" w:space="0" w:color="auto"/>
        <w:left w:val="none" w:sz="0" w:space="0" w:color="auto"/>
        <w:bottom w:val="none" w:sz="0" w:space="0" w:color="auto"/>
        <w:right w:val="none" w:sz="0" w:space="0" w:color="auto"/>
      </w:divBdr>
    </w:div>
    <w:div w:id="481386828">
      <w:bodyDiv w:val="1"/>
      <w:marLeft w:val="0"/>
      <w:marRight w:val="0"/>
      <w:marTop w:val="0"/>
      <w:marBottom w:val="0"/>
      <w:divBdr>
        <w:top w:val="none" w:sz="0" w:space="0" w:color="auto"/>
        <w:left w:val="none" w:sz="0" w:space="0" w:color="auto"/>
        <w:bottom w:val="none" w:sz="0" w:space="0" w:color="auto"/>
        <w:right w:val="none" w:sz="0" w:space="0" w:color="auto"/>
      </w:divBdr>
    </w:div>
    <w:div w:id="528684504">
      <w:bodyDiv w:val="1"/>
      <w:marLeft w:val="0"/>
      <w:marRight w:val="0"/>
      <w:marTop w:val="0"/>
      <w:marBottom w:val="0"/>
      <w:divBdr>
        <w:top w:val="none" w:sz="0" w:space="0" w:color="auto"/>
        <w:left w:val="none" w:sz="0" w:space="0" w:color="auto"/>
        <w:bottom w:val="none" w:sz="0" w:space="0" w:color="auto"/>
        <w:right w:val="none" w:sz="0" w:space="0" w:color="auto"/>
      </w:divBdr>
    </w:div>
    <w:div w:id="576091920">
      <w:bodyDiv w:val="1"/>
      <w:marLeft w:val="0"/>
      <w:marRight w:val="0"/>
      <w:marTop w:val="0"/>
      <w:marBottom w:val="0"/>
      <w:divBdr>
        <w:top w:val="none" w:sz="0" w:space="0" w:color="auto"/>
        <w:left w:val="none" w:sz="0" w:space="0" w:color="auto"/>
        <w:bottom w:val="none" w:sz="0" w:space="0" w:color="auto"/>
        <w:right w:val="none" w:sz="0" w:space="0" w:color="auto"/>
      </w:divBdr>
    </w:div>
    <w:div w:id="587232278">
      <w:bodyDiv w:val="1"/>
      <w:marLeft w:val="0"/>
      <w:marRight w:val="0"/>
      <w:marTop w:val="0"/>
      <w:marBottom w:val="0"/>
      <w:divBdr>
        <w:top w:val="none" w:sz="0" w:space="0" w:color="auto"/>
        <w:left w:val="none" w:sz="0" w:space="0" w:color="auto"/>
        <w:bottom w:val="none" w:sz="0" w:space="0" w:color="auto"/>
        <w:right w:val="none" w:sz="0" w:space="0" w:color="auto"/>
      </w:divBdr>
    </w:div>
    <w:div w:id="599678468">
      <w:bodyDiv w:val="1"/>
      <w:marLeft w:val="0"/>
      <w:marRight w:val="0"/>
      <w:marTop w:val="0"/>
      <w:marBottom w:val="0"/>
      <w:divBdr>
        <w:top w:val="none" w:sz="0" w:space="0" w:color="auto"/>
        <w:left w:val="none" w:sz="0" w:space="0" w:color="auto"/>
        <w:bottom w:val="none" w:sz="0" w:space="0" w:color="auto"/>
        <w:right w:val="none" w:sz="0" w:space="0" w:color="auto"/>
      </w:divBdr>
    </w:div>
    <w:div w:id="606742423">
      <w:bodyDiv w:val="1"/>
      <w:marLeft w:val="0"/>
      <w:marRight w:val="0"/>
      <w:marTop w:val="0"/>
      <w:marBottom w:val="0"/>
      <w:divBdr>
        <w:top w:val="none" w:sz="0" w:space="0" w:color="auto"/>
        <w:left w:val="none" w:sz="0" w:space="0" w:color="auto"/>
        <w:bottom w:val="none" w:sz="0" w:space="0" w:color="auto"/>
        <w:right w:val="none" w:sz="0" w:space="0" w:color="auto"/>
      </w:divBdr>
    </w:div>
    <w:div w:id="615411106">
      <w:bodyDiv w:val="1"/>
      <w:marLeft w:val="0"/>
      <w:marRight w:val="0"/>
      <w:marTop w:val="0"/>
      <w:marBottom w:val="0"/>
      <w:divBdr>
        <w:top w:val="none" w:sz="0" w:space="0" w:color="auto"/>
        <w:left w:val="none" w:sz="0" w:space="0" w:color="auto"/>
        <w:bottom w:val="none" w:sz="0" w:space="0" w:color="auto"/>
        <w:right w:val="none" w:sz="0" w:space="0" w:color="auto"/>
      </w:divBdr>
    </w:div>
    <w:div w:id="646738928">
      <w:bodyDiv w:val="1"/>
      <w:marLeft w:val="0"/>
      <w:marRight w:val="0"/>
      <w:marTop w:val="0"/>
      <w:marBottom w:val="0"/>
      <w:divBdr>
        <w:top w:val="none" w:sz="0" w:space="0" w:color="auto"/>
        <w:left w:val="none" w:sz="0" w:space="0" w:color="auto"/>
        <w:bottom w:val="none" w:sz="0" w:space="0" w:color="auto"/>
        <w:right w:val="none" w:sz="0" w:space="0" w:color="auto"/>
      </w:divBdr>
    </w:div>
    <w:div w:id="660893398">
      <w:bodyDiv w:val="1"/>
      <w:marLeft w:val="0"/>
      <w:marRight w:val="0"/>
      <w:marTop w:val="0"/>
      <w:marBottom w:val="0"/>
      <w:divBdr>
        <w:top w:val="none" w:sz="0" w:space="0" w:color="auto"/>
        <w:left w:val="none" w:sz="0" w:space="0" w:color="auto"/>
        <w:bottom w:val="none" w:sz="0" w:space="0" w:color="auto"/>
        <w:right w:val="none" w:sz="0" w:space="0" w:color="auto"/>
      </w:divBdr>
    </w:div>
    <w:div w:id="675350536">
      <w:bodyDiv w:val="1"/>
      <w:marLeft w:val="0"/>
      <w:marRight w:val="0"/>
      <w:marTop w:val="0"/>
      <w:marBottom w:val="0"/>
      <w:divBdr>
        <w:top w:val="none" w:sz="0" w:space="0" w:color="auto"/>
        <w:left w:val="none" w:sz="0" w:space="0" w:color="auto"/>
        <w:bottom w:val="none" w:sz="0" w:space="0" w:color="auto"/>
        <w:right w:val="none" w:sz="0" w:space="0" w:color="auto"/>
      </w:divBdr>
    </w:div>
    <w:div w:id="717827388">
      <w:bodyDiv w:val="1"/>
      <w:marLeft w:val="0"/>
      <w:marRight w:val="0"/>
      <w:marTop w:val="0"/>
      <w:marBottom w:val="0"/>
      <w:divBdr>
        <w:top w:val="none" w:sz="0" w:space="0" w:color="auto"/>
        <w:left w:val="none" w:sz="0" w:space="0" w:color="auto"/>
        <w:bottom w:val="none" w:sz="0" w:space="0" w:color="auto"/>
        <w:right w:val="none" w:sz="0" w:space="0" w:color="auto"/>
      </w:divBdr>
    </w:div>
    <w:div w:id="742261730">
      <w:bodyDiv w:val="1"/>
      <w:marLeft w:val="0"/>
      <w:marRight w:val="0"/>
      <w:marTop w:val="0"/>
      <w:marBottom w:val="0"/>
      <w:divBdr>
        <w:top w:val="none" w:sz="0" w:space="0" w:color="auto"/>
        <w:left w:val="none" w:sz="0" w:space="0" w:color="auto"/>
        <w:bottom w:val="none" w:sz="0" w:space="0" w:color="auto"/>
        <w:right w:val="none" w:sz="0" w:space="0" w:color="auto"/>
      </w:divBdr>
    </w:div>
    <w:div w:id="748237822">
      <w:bodyDiv w:val="1"/>
      <w:marLeft w:val="0"/>
      <w:marRight w:val="0"/>
      <w:marTop w:val="0"/>
      <w:marBottom w:val="0"/>
      <w:divBdr>
        <w:top w:val="none" w:sz="0" w:space="0" w:color="auto"/>
        <w:left w:val="none" w:sz="0" w:space="0" w:color="auto"/>
        <w:bottom w:val="none" w:sz="0" w:space="0" w:color="auto"/>
        <w:right w:val="none" w:sz="0" w:space="0" w:color="auto"/>
      </w:divBdr>
    </w:div>
    <w:div w:id="748578248">
      <w:bodyDiv w:val="1"/>
      <w:marLeft w:val="0"/>
      <w:marRight w:val="0"/>
      <w:marTop w:val="0"/>
      <w:marBottom w:val="0"/>
      <w:divBdr>
        <w:top w:val="none" w:sz="0" w:space="0" w:color="auto"/>
        <w:left w:val="none" w:sz="0" w:space="0" w:color="auto"/>
        <w:bottom w:val="none" w:sz="0" w:space="0" w:color="auto"/>
        <w:right w:val="none" w:sz="0" w:space="0" w:color="auto"/>
      </w:divBdr>
    </w:div>
    <w:div w:id="748582519">
      <w:bodyDiv w:val="1"/>
      <w:marLeft w:val="0"/>
      <w:marRight w:val="0"/>
      <w:marTop w:val="0"/>
      <w:marBottom w:val="0"/>
      <w:divBdr>
        <w:top w:val="none" w:sz="0" w:space="0" w:color="auto"/>
        <w:left w:val="none" w:sz="0" w:space="0" w:color="auto"/>
        <w:bottom w:val="none" w:sz="0" w:space="0" w:color="auto"/>
        <w:right w:val="none" w:sz="0" w:space="0" w:color="auto"/>
      </w:divBdr>
    </w:div>
    <w:div w:id="787238935">
      <w:bodyDiv w:val="1"/>
      <w:marLeft w:val="0"/>
      <w:marRight w:val="0"/>
      <w:marTop w:val="0"/>
      <w:marBottom w:val="0"/>
      <w:divBdr>
        <w:top w:val="none" w:sz="0" w:space="0" w:color="auto"/>
        <w:left w:val="none" w:sz="0" w:space="0" w:color="auto"/>
        <w:bottom w:val="none" w:sz="0" w:space="0" w:color="auto"/>
        <w:right w:val="none" w:sz="0" w:space="0" w:color="auto"/>
      </w:divBdr>
    </w:div>
    <w:div w:id="803811792">
      <w:bodyDiv w:val="1"/>
      <w:marLeft w:val="0"/>
      <w:marRight w:val="0"/>
      <w:marTop w:val="0"/>
      <w:marBottom w:val="0"/>
      <w:divBdr>
        <w:top w:val="none" w:sz="0" w:space="0" w:color="auto"/>
        <w:left w:val="none" w:sz="0" w:space="0" w:color="auto"/>
        <w:bottom w:val="none" w:sz="0" w:space="0" w:color="auto"/>
        <w:right w:val="none" w:sz="0" w:space="0" w:color="auto"/>
      </w:divBdr>
    </w:div>
    <w:div w:id="824202287">
      <w:bodyDiv w:val="1"/>
      <w:marLeft w:val="0"/>
      <w:marRight w:val="0"/>
      <w:marTop w:val="0"/>
      <w:marBottom w:val="0"/>
      <w:divBdr>
        <w:top w:val="none" w:sz="0" w:space="0" w:color="auto"/>
        <w:left w:val="none" w:sz="0" w:space="0" w:color="auto"/>
        <w:bottom w:val="none" w:sz="0" w:space="0" w:color="auto"/>
        <w:right w:val="none" w:sz="0" w:space="0" w:color="auto"/>
      </w:divBdr>
    </w:div>
    <w:div w:id="841625728">
      <w:bodyDiv w:val="1"/>
      <w:marLeft w:val="0"/>
      <w:marRight w:val="0"/>
      <w:marTop w:val="0"/>
      <w:marBottom w:val="0"/>
      <w:divBdr>
        <w:top w:val="none" w:sz="0" w:space="0" w:color="auto"/>
        <w:left w:val="none" w:sz="0" w:space="0" w:color="auto"/>
        <w:bottom w:val="none" w:sz="0" w:space="0" w:color="auto"/>
        <w:right w:val="none" w:sz="0" w:space="0" w:color="auto"/>
      </w:divBdr>
    </w:div>
    <w:div w:id="847911605">
      <w:bodyDiv w:val="1"/>
      <w:marLeft w:val="0"/>
      <w:marRight w:val="0"/>
      <w:marTop w:val="0"/>
      <w:marBottom w:val="0"/>
      <w:divBdr>
        <w:top w:val="none" w:sz="0" w:space="0" w:color="auto"/>
        <w:left w:val="none" w:sz="0" w:space="0" w:color="auto"/>
        <w:bottom w:val="none" w:sz="0" w:space="0" w:color="auto"/>
        <w:right w:val="none" w:sz="0" w:space="0" w:color="auto"/>
      </w:divBdr>
    </w:div>
    <w:div w:id="879510005">
      <w:bodyDiv w:val="1"/>
      <w:marLeft w:val="0"/>
      <w:marRight w:val="0"/>
      <w:marTop w:val="0"/>
      <w:marBottom w:val="0"/>
      <w:divBdr>
        <w:top w:val="none" w:sz="0" w:space="0" w:color="auto"/>
        <w:left w:val="none" w:sz="0" w:space="0" w:color="auto"/>
        <w:bottom w:val="none" w:sz="0" w:space="0" w:color="auto"/>
        <w:right w:val="none" w:sz="0" w:space="0" w:color="auto"/>
      </w:divBdr>
    </w:div>
    <w:div w:id="906232983">
      <w:bodyDiv w:val="1"/>
      <w:marLeft w:val="0"/>
      <w:marRight w:val="0"/>
      <w:marTop w:val="0"/>
      <w:marBottom w:val="0"/>
      <w:divBdr>
        <w:top w:val="none" w:sz="0" w:space="0" w:color="auto"/>
        <w:left w:val="none" w:sz="0" w:space="0" w:color="auto"/>
        <w:bottom w:val="none" w:sz="0" w:space="0" w:color="auto"/>
        <w:right w:val="none" w:sz="0" w:space="0" w:color="auto"/>
      </w:divBdr>
    </w:div>
    <w:div w:id="913706517">
      <w:bodyDiv w:val="1"/>
      <w:marLeft w:val="0"/>
      <w:marRight w:val="0"/>
      <w:marTop w:val="0"/>
      <w:marBottom w:val="0"/>
      <w:divBdr>
        <w:top w:val="none" w:sz="0" w:space="0" w:color="auto"/>
        <w:left w:val="none" w:sz="0" w:space="0" w:color="auto"/>
        <w:bottom w:val="none" w:sz="0" w:space="0" w:color="auto"/>
        <w:right w:val="none" w:sz="0" w:space="0" w:color="auto"/>
      </w:divBdr>
    </w:div>
    <w:div w:id="933320773">
      <w:bodyDiv w:val="1"/>
      <w:marLeft w:val="0"/>
      <w:marRight w:val="0"/>
      <w:marTop w:val="0"/>
      <w:marBottom w:val="0"/>
      <w:divBdr>
        <w:top w:val="none" w:sz="0" w:space="0" w:color="auto"/>
        <w:left w:val="none" w:sz="0" w:space="0" w:color="auto"/>
        <w:bottom w:val="none" w:sz="0" w:space="0" w:color="auto"/>
        <w:right w:val="none" w:sz="0" w:space="0" w:color="auto"/>
      </w:divBdr>
    </w:div>
    <w:div w:id="954677697">
      <w:bodyDiv w:val="1"/>
      <w:marLeft w:val="0"/>
      <w:marRight w:val="0"/>
      <w:marTop w:val="0"/>
      <w:marBottom w:val="0"/>
      <w:divBdr>
        <w:top w:val="none" w:sz="0" w:space="0" w:color="auto"/>
        <w:left w:val="none" w:sz="0" w:space="0" w:color="auto"/>
        <w:bottom w:val="none" w:sz="0" w:space="0" w:color="auto"/>
        <w:right w:val="none" w:sz="0" w:space="0" w:color="auto"/>
      </w:divBdr>
    </w:div>
    <w:div w:id="1021862202">
      <w:bodyDiv w:val="1"/>
      <w:marLeft w:val="0"/>
      <w:marRight w:val="0"/>
      <w:marTop w:val="0"/>
      <w:marBottom w:val="0"/>
      <w:divBdr>
        <w:top w:val="none" w:sz="0" w:space="0" w:color="auto"/>
        <w:left w:val="none" w:sz="0" w:space="0" w:color="auto"/>
        <w:bottom w:val="none" w:sz="0" w:space="0" w:color="auto"/>
        <w:right w:val="none" w:sz="0" w:space="0" w:color="auto"/>
      </w:divBdr>
    </w:div>
    <w:div w:id="1054281296">
      <w:bodyDiv w:val="1"/>
      <w:marLeft w:val="0"/>
      <w:marRight w:val="0"/>
      <w:marTop w:val="0"/>
      <w:marBottom w:val="0"/>
      <w:divBdr>
        <w:top w:val="none" w:sz="0" w:space="0" w:color="auto"/>
        <w:left w:val="none" w:sz="0" w:space="0" w:color="auto"/>
        <w:bottom w:val="none" w:sz="0" w:space="0" w:color="auto"/>
        <w:right w:val="none" w:sz="0" w:space="0" w:color="auto"/>
      </w:divBdr>
    </w:div>
    <w:div w:id="1068697972">
      <w:bodyDiv w:val="1"/>
      <w:marLeft w:val="0"/>
      <w:marRight w:val="0"/>
      <w:marTop w:val="0"/>
      <w:marBottom w:val="0"/>
      <w:divBdr>
        <w:top w:val="none" w:sz="0" w:space="0" w:color="auto"/>
        <w:left w:val="none" w:sz="0" w:space="0" w:color="auto"/>
        <w:bottom w:val="none" w:sz="0" w:space="0" w:color="auto"/>
        <w:right w:val="none" w:sz="0" w:space="0" w:color="auto"/>
      </w:divBdr>
    </w:div>
    <w:div w:id="1081173178">
      <w:bodyDiv w:val="1"/>
      <w:marLeft w:val="0"/>
      <w:marRight w:val="0"/>
      <w:marTop w:val="0"/>
      <w:marBottom w:val="0"/>
      <w:divBdr>
        <w:top w:val="none" w:sz="0" w:space="0" w:color="auto"/>
        <w:left w:val="none" w:sz="0" w:space="0" w:color="auto"/>
        <w:bottom w:val="none" w:sz="0" w:space="0" w:color="auto"/>
        <w:right w:val="none" w:sz="0" w:space="0" w:color="auto"/>
      </w:divBdr>
    </w:div>
    <w:div w:id="1097017701">
      <w:bodyDiv w:val="1"/>
      <w:marLeft w:val="0"/>
      <w:marRight w:val="0"/>
      <w:marTop w:val="0"/>
      <w:marBottom w:val="0"/>
      <w:divBdr>
        <w:top w:val="none" w:sz="0" w:space="0" w:color="auto"/>
        <w:left w:val="none" w:sz="0" w:space="0" w:color="auto"/>
        <w:bottom w:val="none" w:sz="0" w:space="0" w:color="auto"/>
        <w:right w:val="none" w:sz="0" w:space="0" w:color="auto"/>
      </w:divBdr>
    </w:div>
    <w:div w:id="1127620577">
      <w:bodyDiv w:val="1"/>
      <w:marLeft w:val="0"/>
      <w:marRight w:val="0"/>
      <w:marTop w:val="0"/>
      <w:marBottom w:val="0"/>
      <w:divBdr>
        <w:top w:val="none" w:sz="0" w:space="0" w:color="auto"/>
        <w:left w:val="none" w:sz="0" w:space="0" w:color="auto"/>
        <w:bottom w:val="none" w:sz="0" w:space="0" w:color="auto"/>
        <w:right w:val="none" w:sz="0" w:space="0" w:color="auto"/>
      </w:divBdr>
    </w:div>
    <w:div w:id="1144199151">
      <w:bodyDiv w:val="1"/>
      <w:marLeft w:val="0"/>
      <w:marRight w:val="0"/>
      <w:marTop w:val="0"/>
      <w:marBottom w:val="0"/>
      <w:divBdr>
        <w:top w:val="none" w:sz="0" w:space="0" w:color="auto"/>
        <w:left w:val="none" w:sz="0" w:space="0" w:color="auto"/>
        <w:bottom w:val="none" w:sz="0" w:space="0" w:color="auto"/>
        <w:right w:val="none" w:sz="0" w:space="0" w:color="auto"/>
      </w:divBdr>
    </w:div>
    <w:div w:id="1146361738">
      <w:bodyDiv w:val="1"/>
      <w:marLeft w:val="0"/>
      <w:marRight w:val="0"/>
      <w:marTop w:val="0"/>
      <w:marBottom w:val="0"/>
      <w:divBdr>
        <w:top w:val="none" w:sz="0" w:space="0" w:color="auto"/>
        <w:left w:val="none" w:sz="0" w:space="0" w:color="auto"/>
        <w:bottom w:val="none" w:sz="0" w:space="0" w:color="auto"/>
        <w:right w:val="none" w:sz="0" w:space="0" w:color="auto"/>
      </w:divBdr>
    </w:div>
    <w:div w:id="1161847417">
      <w:bodyDiv w:val="1"/>
      <w:marLeft w:val="0"/>
      <w:marRight w:val="0"/>
      <w:marTop w:val="0"/>
      <w:marBottom w:val="0"/>
      <w:divBdr>
        <w:top w:val="none" w:sz="0" w:space="0" w:color="auto"/>
        <w:left w:val="none" w:sz="0" w:space="0" w:color="auto"/>
        <w:bottom w:val="none" w:sz="0" w:space="0" w:color="auto"/>
        <w:right w:val="none" w:sz="0" w:space="0" w:color="auto"/>
      </w:divBdr>
      <w:divsChild>
        <w:div w:id="210073817">
          <w:marLeft w:val="0"/>
          <w:marRight w:val="0"/>
          <w:marTop w:val="0"/>
          <w:marBottom w:val="0"/>
          <w:divBdr>
            <w:top w:val="none" w:sz="0" w:space="0" w:color="auto"/>
            <w:left w:val="none" w:sz="0" w:space="0" w:color="auto"/>
            <w:bottom w:val="none" w:sz="0" w:space="0" w:color="auto"/>
            <w:right w:val="none" w:sz="0" w:space="0" w:color="auto"/>
          </w:divBdr>
        </w:div>
      </w:divsChild>
    </w:div>
    <w:div w:id="1180385602">
      <w:bodyDiv w:val="1"/>
      <w:marLeft w:val="0"/>
      <w:marRight w:val="0"/>
      <w:marTop w:val="0"/>
      <w:marBottom w:val="0"/>
      <w:divBdr>
        <w:top w:val="none" w:sz="0" w:space="0" w:color="auto"/>
        <w:left w:val="none" w:sz="0" w:space="0" w:color="auto"/>
        <w:bottom w:val="none" w:sz="0" w:space="0" w:color="auto"/>
        <w:right w:val="none" w:sz="0" w:space="0" w:color="auto"/>
      </w:divBdr>
    </w:div>
    <w:div w:id="1198087142">
      <w:bodyDiv w:val="1"/>
      <w:marLeft w:val="0"/>
      <w:marRight w:val="0"/>
      <w:marTop w:val="0"/>
      <w:marBottom w:val="0"/>
      <w:divBdr>
        <w:top w:val="none" w:sz="0" w:space="0" w:color="auto"/>
        <w:left w:val="none" w:sz="0" w:space="0" w:color="auto"/>
        <w:bottom w:val="none" w:sz="0" w:space="0" w:color="auto"/>
        <w:right w:val="none" w:sz="0" w:space="0" w:color="auto"/>
      </w:divBdr>
    </w:div>
    <w:div w:id="1201091702">
      <w:bodyDiv w:val="1"/>
      <w:marLeft w:val="0"/>
      <w:marRight w:val="0"/>
      <w:marTop w:val="0"/>
      <w:marBottom w:val="0"/>
      <w:divBdr>
        <w:top w:val="none" w:sz="0" w:space="0" w:color="auto"/>
        <w:left w:val="none" w:sz="0" w:space="0" w:color="auto"/>
        <w:bottom w:val="none" w:sz="0" w:space="0" w:color="auto"/>
        <w:right w:val="none" w:sz="0" w:space="0" w:color="auto"/>
      </w:divBdr>
    </w:div>
    <w:div w:id="1233665180">
      <w:bodyDiv w:val="1"/>
      <w:marLeft w:val="0"/>
      <w:marRight w:val="0"/>
      <w:marTop w:val="0"/>
      <w:marBottom w:val="0"/>
      <w:divBdr>
        <w:top w:val="none" w:sz="0" w:space="0" w:color="auto"/>
        <w:left w:val="none" w:sz="0" w:space="0" w:color="auto"/>
        <w:bottom w:val="none" w:sz="0" w:space="0" w:color="auto"/>
        <w:right w:val="none" w:sz="0" w:space="0" w:color="auto"/>
      </w:divBdr>
    </w:div>
    <w:div w:id="1274357961">
      <w:bodyDiv w:val="1"/>
      <w:marLeft w:val="0"/>
      <w:marRight w:val="0"/>
      <w:marTop w:val="0"/>
      <w:marBottom w:val="0"/>
      <w:divBdr>
        <w:top w:val="none" w:sz="0" w:space="0" w:color="auto"/>
        <w:left w:val="none" w:sz="0" w:space="0" w:color="auto"/>
        <w:bottom w:val="none" w:sz="0" w:space="0" w:color="auto"/>
        <w:right w:val="none" w:sz="0" w:space="0" w:color="auto"/>
      </w:divBdr>
    </w:div>
    <w:div w:id="1298489844">
      <w:bodyDiv w:val="1"/>
      <w:marLeft w:val="0"/>
      <w:marRight w:val="0"/>
      <w:marTop w:val="0"/>
      <w:marBottom w:val="0"/>
      <w:divBdr>
        <w:top w:val="none" w:sz="0" w:space="0" w:color="auto"/>
        <w:left w:val="none" w:sz="0" w:space="0" w:color="auto"/>
        <w:bottom w:val="none" w:sz="0" w:space="0" w:color="auto"/>
        <w:right w:val="none" w:sz="0" w:space="0" w:color="auto"/>
      </w:divBdr>
    </w:div>
    <w:div w:id="1305696706">
      <w:bodyDiv w:val="1"/>
      <w:marLeft w:val="0"/>
      <w:marRight w:val="0"/>
      <w:marTop w:val="0"/>
      <w:marBottom w:val="0"/>
      <w:divBdr>
        <w:top w:val="none" w:sz="0" w:space="0" w:color="auto"/>
        <w:left w:val="none" w:sz="0" w:space="0" w:color="auto"/>
        <w:bottom w:val="none" w:sz="0" w:space="0" w:color="auto"/>
        <w:right w:val="none" w:sz="0" w:space="0" w:color="auto"/>
      </w:divBdr>
    </w:div>
    <w:div w:id="1305965587">
      <w:bodyDiv w:val="1"/>
      <w:marLeft w:val="0"/>
      <w:marRight w:val="0"/>
      <w:marTop w:val="0"/>
      <w:marBottom w:val="0"/>
      <w:divBdr>
        <w:top w:val="none" w:sz="0" w:space="0" w:color="auto"/>
        <w:left w:val="none" w:sz="0" w:space="0" w:color="auto"/>
        <w:bottom w:val="none" w:sz="0" w:space="0" w:color="auto"/>
        <w:right w:val="none" w:sz="0" w:space="0" w:color="auto"/>
      </w:divBdr>
    </w:div>
    <w:div w:id="1323856695">
      <w:bodyDiv w:val="1"/>
      <w:marLeft w:val="0"/>
      <w:marRight w:val="0"/>
      <w:marTop w:val="0"/>
      <w:marBottom w:val="0"/>
      <w:divBdr>
        <w:top w:val="none" w:sz="0" w:space="0" w:color="auto"/>
        <w:left w:val="none" w:sz="0" w:space="0" w:color="auto"/>
        <w:bottom w:val="none" w:sz="0" w:space="0" w:color="auto"/>
        <w:right w:val="none" w:sz="0" w:space="0" w:color="auto"/>
      </w:divBdr>
    </w:div>
    <w:div w:id="1460103725">
      <w:bodyDiv w:val="1"/>
      <w:marLeft w:val="0"/>
      <w:marRight w:val="0"/>
      <w:marTop w:val="0"/>
      <w:marBottom w:val="0"/>
      <w:divBdr>
        <w:top w:val="none" w:sz="0" w:space="0" w:color="auto"/>
        <w:left w:val="none" w:sz="0" w:space="0" w:color="auto"/>
        <w:bottom w:val="none" w:sz="0" w:space="0" w:color="auto"/>
        <w:right w:val="none" w:sz="0" w:space="0" w:color="auto"/>
      </w:divBdr>
    </w:div>
    <w:div w:id="1517621749">
      <w:bodyDiv w:val="1"/>
      <w:marLeft w:val="0"/>
      <w:marRight w:val="0"/>
      <w:marTop w:val="0"/>
      <w:marBottom w:val="0"/>
      <w:divBdr>
        <w:top w:val="none" w:sz="0" w:space="0" w:color="auto"/>
        <w:left w:val="none" w:sz="0" w:space="0" w:color="auto"/>
        <w:bottom w:val="none" w:sz="0" w:space="0" w:color="auto"/>
        <w:right w:val="none" w:sz="0" w:space="0" w:color="auto"/>
      </w:divBdr>
    </w:div>
    <w:div w:id="1541356920">
      <w:bodyDiv w:val="1"/>
      <w:marLeft w:val="0"/>
      <w:marRight w:val="0"/>
      <w:marTop w:val="0"/>
      <w:marBottom w:val="0"/>
      <w:divBdr>
        <w:top w:val="none" w:sz="0" w:space="0" w:color="auto"/>
        <w:left w:val="none" w:sz="0" w:space="0" w:color="auto"/>
        <w:bottom w:val="none" w:sz="0" w:space="0" w:color="auto"/>
        <w:right w:val="none" w:sz="0" w:space="0" w:color="auto"/>
      </w:divBdr>
    </w:div>
    <w:div w:id="1552228749">
      <w:bodyDiv w:val="1"/>
      <w:marLeft w:val="0"/>
      <w:marRight w:val="0"/>
      <w:marTop w:val="0"/>
      <w:marBottom w:val="0"/>
      <w:divBdr>
        <w:top w:val="none" w:sz="0" w:space="0" w:color="auto"/>
        <w:left w:val="none" w:sz="0" w:space="0" w:color="auto"/>
        <w:bottom w:val="none" w:sz="0" w:space="0" w:color="auto"/>
        <w:right w:val="none" w:sz="0" w:space="0" w:color="auto"/>
      </w:divBdr>
    </w:div>
    <w:div w:id="1571453881">
      <w:bodyDiv w:val="1"/>
      <w:marLeft w:val="0"/>
      <w:marRight w:val="0"/>
      <w:marTop w:val="0"/>
      <w:marBottom w:val="0"/>
      <w:divBdr>
        <w:top w:val="none" w:sz="0" w:space="0" w:color="auto"/>
        <w:left w:val="none" w:sz="0" w:space="0" w:color="auto"/>
        <w:bottom w:val="none" w:sz="0" w:space="0" w:color="auto"/>
        <w:right w:val="none" w:sz="0" w:space="0" w:color="auto"/>
      </w:divBdr>
    </w:div>
    <w:div w:id="1572040868">
      <w:bodyDiv w:val="1"/>
      <w:marLeft w:val="0"/>
      <w:marRight w:val="0"/>
      <w:marTop w:val="0"/>
      <w:marBottom w:val="0"/>
      <w:divBdr>
        <w:top w:val="none" w:sz="0" w:space="0" w:color="auto"/>
        <w:left w:val="none" w:sz="0" w:space="0" w:color="auto"/>
        <w:bottom w:val="none" w:sz="0" w:space="0" w:color="auto"/>
        <w:right w:val="none" w:sz="0" w:space="0" w:color="auto"/>
      </w:divBdr>
    </w:div>
    <w:div w:id="1575433265">
      <w:bodyDiv w:val="1"/>
      <w:marLeft w:val="0"/>
      <w:marRight w:val="0"/>
      <w:marTop w:val="0"/>
      <w:marBottom w:val="0"/>
      <w:divBdr>
        <w:top w:val="none" w:sz="0" w:space="0" w:color="auto"/>
        <w:left w:val="none" w:sz="0" w:space="0" w:color="auto"/>
        <w:bottom w:val="none" w:sz="0" w:space="0" w:color="auto"/>
        <w:right w:val="none" w:sz="0" w:space="0" w:color="auto"/>
      </w:divBdr>
    </w:div>
    <w:div w:id="1576208328">
      <w:bodyDiv w:val="1"/>
      <w:marLeft w:val="0"/>
      <w:marRight w:val="0"/>
      <w:marTop w:val="0"/>
      <w:marBottom w:val="0"/>
      <w:divBdr>
        <w:top w:val="none" w:sz="0" w:space="0" w:color="auto"/>
        <w:left w:val="none" w:sz="0" w:space="0" w:color="auto"/>
        <w:bottom w:val="none" w:sz="0" w:space="0" w:color="auto"/>
        <w:right w:val="none" w:sz="0" w:space="0" w:color="auto"/>
      </w:divBdr>
    </w:div>
    <w:div w:id="1583417373">
      <w:bodyDiv w:val="1"/>
      <w:marLeft w:val="0"/>
      <w:marRight w:val="0"/>
      <w:marTop w:val="0"/>
      <w:marBottom w:val="0"/>
      <w:divBdr>
        <w:top w:val="none" w:sz="0" w:space="0" w:color="auto"/>
        <w:left w:val="none" w:sz="0" w:space="0" w:color="auto"/>
        <w:bottom w:val="none" w:sz="0" w:space="0" w:color="auto"/>
        <w:right w:val="none" w:sz="0" w:space="0" w:color="auto"/>
      </w:divBdr>
    </w:div>
    <w:div w:id="1680155913">
      <w:bodyDiv w:val="1"/>
      <w:marLeft w:val="0"/>
      <w:marRight w:val="0"/>
      <w:marTop w:val="0"/>
      <w:marBottom w:val="0"/>
      <w:divBdr>
        <w:top w:val="none" w:sz="0" w:space="0" w:color="auto"/>
        <w:left w:val="none" w:sz="0" w:space="0" w:color="auto"/>
        <w:bottom w:val="none" w:sz="0" w:space="0" w:color="auto"/>
        <w:right w:val="none" w:sz="0" w:space="0" w:color="auto"/>
      </w:divBdr>
    </w:div>
    <w:div w:id="1723014766">
      <w:bodyDiv w:val="1"/>
      <w:marLeft w:val="0"/>
      <w:marRight w:val="0"/>
      <w:marTop w:val="0"/>
      <w:marBottom w:val="0"/>
      <w:divBdr>
        <w:top w:val="none" w:sz="0" w:space="0" w:color="auto"/>
        <w:left w:val="none" w:sz="0" w:space="0" w:color="auto"/>
        <w:bottom w:val="none" w:sz="0" w:space="0" w:color="auto"/>
        <w:right w:val="none" w:sz="0" w:space="0" w:color="auto"/>
      </w:divBdr>
    </w:div>
    <w:div w:id="1736512487">
      <w:bodyDiv w:val="1"/>
      <w:marLeft w:val="0"/>
      <w:marRight w:val="0"/>
      <w:marTop w:val="0"/>
      <w:marBottom w:val="0"/>
      <w:divBdr>
        <w:top w:val="none" w:sz="0" w:space="0" w:color="auto"/>
        <w:left w:val="none" w:sz="0" w:space="0" w:color="auto"/>
        <w:bottom w:val="none" w:sz="0" w:space="0" w:color="auto"/>
        <w:right w:val="none" w:sz="0" w:space="0" w:color="auto"/>
      </w:divBdr>
    </w:div>
    <w:div w:id="1746878567">
      <w:bodyDiv w:val="1"/>
      <w:marLeft w:val="0"/>
      <w:marRight w:val="0"/>
      <w:marTop w:val="0"/>
      <w:marBottom w:val="0"/>
      <w:divBdr>
        <w:top w:val="none" w:sz="0" w:space="0" w:color="auto"/>
        <w:left w:val="none" w:sz="0" w:space="0" w:color="auto"/>
        <w:bottom w:val="none" w:sz="0" w:space="0" w:color="auto"/>
        <w:right w:val="none" w:sz="0" w:space="0" w:color="auto"/>
      </w:divBdr>
    </w:div>
    <w:div w:id="1808428895">
      <w:bodyDiv w:val="1"/>
      <w:marLeft w:val="0"/>
      <w:marRight w:val="0"/>
      <w:marTop w:val="0"/>
      <w:marBottom w:val="0"/>
      <w:divBdr>
        <w:top w:val="none" w:sz="0" w:space="0" w:color="auto"/>
        <w:left w:val="none" w:sz="0" w:space="0" w:color="auto"/>
        <w:bottom w:val="none" w:sz="0" w:space="0" w:color="auto"/>
        <w:right w:val="none" w:sz="0" w:space="0" w:color="auto"/>
      </w:divBdr>
    </w:div>
    <w:div w:id="1822884868">
      <w:bodyDiv w:val="1"/>
      <w:marLeft w:val="0"/>
      <w:marRight w:val="0"/>
      <w:marTop w:val="0"/>
      <w:marBottom w:val="0"/>
      <w:divBdr>
        <w:top w:val="none" w:sz="0" w:space="0" w:color="auto"/>
        <w:left w:val="none" w:sz="0" w:space="0" w:color="auto"/>
        <w:bottom w:val="none" w:sz="0" w:space="0" w:color="auto"/>
        <w:right w:val="none" w:sz="0" w:space="0" w:color="auto"/>
      </w:divBdr>
    </w:div>
    <w:div w:id="1839877832">
      <w:bodyDiv w:val="1"/>
      <w:marLeft w:val="0"/>
      <w:marRight w:val="0"/>
      <w:marTop w:val="0"/>
      <w:marBottom w:val="0"/>
      <w:divBdr>
        <w:top w:val="none" w:sz="0" w:space="0" w:color="auto"/>
        <w:left w:val="none" w:sz="0" w:space="0" w:color="auto"/>
        <w:bottom w:val="none" w:sz="0" w:space="0" w:color="auto"/>
        <w:right w:val="none" w:sz="0" w:space="0" w:color="auto"/>
      </w:divBdr>
    </w:div>
    <w:div w:id="1873422780">
      <w:bodyDiv w:val="1"/>
      <w:marLeft w:val="0"/>
      <w:marRight w:val="0"/>
      <w:marTop w:val="0"/>
      <w:marBottom w:val="0"/>
      <w:divBdr>
        <w:top w:val="none" w:sz="0" w:space="0" w:color="auto"/>
        <w:left w:val="none" w:sz="0" w:space="0" w:color="auto"/>
        <w:bottom w:val="none" w:sz="0" w:space="0" w:color="auto"/>
        <w:right w:val="none" w:sz="0" w:space="0" w:color="auto"/>
      </w:divBdr>
    </w:div>
    <w:div w:id="1998802911">
      <w:bodyDiv w:val="1"/>
      <w:marLeft w:val="0"/>
      <w:marRight w:val="0"/>
      <w:marTop w:val="0"/>
      <w:marBottom w:val="0"/>
      <w:divBdr>
        <w:top w:val="none" w:sz="0" w:space="0" w:color="auto"/>
        <w:left w:val="none" w:sz="0" w:space="0" w:color="auto"/>
        <w:bottom w:val="none" w:sz="0" w:space="0" w:color="auto"/>
        <w:right w:val="none" w:sz="0" w:space="0" w:color="auto"/>
      </w:divBdr>
    </w:div>
    <w:div w:id="2008903759">
      <w:bodyDiv w:val="1"/>
      <w:marLeft w:val="0"/>
      <w:marRight w:val="0"/>
      <w:marTop w:val="0"/>
      <w:marBottom w:val="0"/>
      <w:divBdr>
        <w:top w:val="none" w:sz="0" w:space="0" w:color="auto"/>
        <w:left w:val="none" w:sz="0" w:space="0" w:color="auto"/>
        <w:bottom w:val="none" w:sz="0" w:space="0" w:color="auto"/>
        <w:right w:val="none" w:sz="0" w:space="0" w:color="auto"/>
      </w:divBdr>
    </w:div>
    <w:div w:id="2011369334">
      <w:bodyDiv w:val="1"/>
      <w:marLeft w:val="0"/>
      <w:marRight w:val="0"/>
      <w:marTop w:val="0"/>
      <w:marBottom w:val="0"/>
      <w:divBdr>
        <w:top w:val="none" w:sz="0" w:space="0" w:color="auto"/>
        <w:left w:val="none" w:sz="0" w:space="0" w:color="auto"/>
        <w:bottom w:val="none" w:sz="0" w:space="0" w:color="auto"/>
        <w:right w:val="none" w:sz="0" w:space="0" w:color="auto"/>
      </w:divBdr>
    </w:div>
    <w:div w:id="2018656693">
      <w:bodyDiv w:val="1"/>
      <w:marLeft w:val="0"/>
      <w:marRight w:val="0"/>
      <w:marTop w:val="0"/>
      <w:marBottom w:val="0"/>
      <w:divBdr>
        <w:top w:val="none" w:sz="0" w:space="0" w:color="auto"/>
        <w:left w:val="none" w:sz="0" w:space="0" w:color="auto"/>
        <w:bottom w:val="none" w:sz="0" w:space="0" w:color="auto"/>
        <w:right w:val="none" w:sz="0" w:space="0" w:color="auto"/>
      </w:divBdr>
    </w:div>
    <w:div w:id="2049915690">
      <w:bodyDiv w:val="1"/>
      <w:marLeft w:val="0"/>
      <w:marRight w:val="0"/>
      <w:marTop w:val="0"/>
      <w:marBottom w:val="0"/>
      <w:divBdr>
        <w:top w:val="none" w:sz="0" w:space="0" w:color="auto"/>
        <w:left w:val="none" w:sz="0" w:space="0" w:color="auto"/>
        <w:bottom w:val="none" w:sz="0" w:space="0" w:color="auto"/>
        <w:right w:val="none" w:sz="0" w:space="0" w:color="auto"/>
      </w:divBdr>
    </w:div>
    <w:div w:id="2064786126">
      <w:bodyDiv w:val="1"/>
      <w:marLeft w:val="0"/>
      <w:marRight w:val="0"/>
      <w:marTop w:val="0"/>
      <w:marBottom w:val="0"/>
      <w:divBdr>
        <w:top w:val="none" w:sz="0" w:space="0" w:color="auto"/>
        <w:left w:val="none" w:sz="0" w:space="0" w:color="auto"/>
        <w:bottom w:val="none" w:sz="0" w:space="0" w:color="auto"/>
        <w:right w:val="none" w:sz="0" w:space="0" w:color="auto"/>
      </w:divBdr>
    </w:div>
    <w:div w:id="2099792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CD1DF3821AB4FD9B8FBD8794B687B93"/>
        <w:category>
          <w:name w:val="General"/>
          <w:gallery w:val="placeholder"/>
        </w:category>
        <w:types>
          <w:type w:val="bbPlcHdr"/>
        </w:types>
        <w:behaviors>
          <w:behavior w:val="content"/>
        </w:behaviors>
        <w:guid w:val="{FB8D5395-F887-44D4-802C-0B8C56D6BFFA}"/>
      </w:docPartPr>
      <w:docPartBody>
        <w:p w:rsidR="0078329F" w:rsidRDefault="00464203" w:rsidP="00464203">
          <w:pPr>
            <w:pStyle w:val="9CD1DF3821AB4FD9B8FBD8794B687B93"/>
          </w:pPr>
          <w:r>
            <w:rPr>
              <w:color w:val="5B9BD5"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4203"/>
    <w:rsid w:val="00464203"/>
    <w:rsid w:val="0078329F"/>
    <w:rsid w:val="00F316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D1DF3821AB4FD9B8FBD8794B687B93">
    <w:name w:val="9CD1DF3821AB4FD9B8FBD8794B687B93"/>
    <w:rsid w:val="004642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Ing55</b:Tag>
    <b:SourceType>Book</b:SourceType>
    <b:Guid>{A0B4CE62-18CD-4C93-A03A-48BD82C06315}</b:Guid>
    <b:Author>
      <b:Author>
        <b:NameList>
          <b:Person>
            <b:Last>Luft</b:Last>
          </b:Person>
          <b:Person>
            <b:Last>Ingham</b:Last>
          </b:Person>
        </b:NameList>
      </b:Author>
    </b:Author>
    <b:Title>"The Johari window, a graphic model of interpersonal awareness"</b:Title>
    <b:Year>1955</b:Year>
    <b:City>Los Angeles</b:City>
    <b:Edition>Proceedings of the Western Training Laboratory in Group Development</b:Edition>
    <b:RefOrder>3</b:RefOrder>
  </b:Source>
  <b:Source>
    <b:Tag>Pag14</b:Tag>
    <b:SourceType>Book</b:SourceType>
    <b:Guid>{C7F2E63C-9042-4AF7-956E-66C24D3C1304}</b:Guid>
    <b:Author>
      <b:Author>
        <b:NameList>
          <b:Person>
            <b:Last>Page-Tickell</b:Last>
            <b:First>Rebecca</b:First>
          </b:Person>
        </b:NameList>
      </b:Author>
    </b:Author>
    <b:Title>Learning and Development</b:Title>
    <b:Year>2014</b:Year>
    <b:City>London</b:City>
    <b:Publisher>Kogan Page Ltd</b:Publisher>
    <b:RefOrder>1</b:RefOrder>
  </b:Source>
  <b:Source>
    <b:Tag>Cov99</b:Tag>
    <b:SourceType>Book</b:SourceType>
    <b:Guid>{97A84B5E-8460-4462-B8A8-AB6552C09B1B}</b:Guid>
    <b:Author>
      <b:Author>
        <b:NameList>
          <b:Person>
            <b:Last>Covey</b:Last>
            <b:First>S</b:First>
          </b:Person>
        </b:NameList>
      </b:Author>
    </b:Author>
    <b:Title>The 7 habits of Higly Effective People</b:Title>
    <b:Year>1999</b:Year>
    <b:RefOrder>2</b:RefOrder>
  </b:Source>
  <b:Source>
    <b:Tag>Mye98</b:Tag>
    <b:SourceType>Book</b:SourceType>
    <b:Guid>{CA8DF810-9B73-481A-94D8-E3D0A3423AA5}</b:Guid>
    <b:Author>
      <b:Author>
        <b:NameList>
          <b:Person>
            <b:Last>Myers</b:Last>
          </b:Person>
          <b:Person>
            <b:Last>McCaulley</b:Last>
            <b:Middle>H.</b:Middle>
            <b:First>Mary</b:First>
          </b:Person>
          <b:Person>
            <b:Last>Quenk</b:Last>
            <b:Middle>L.</b:Middle>
            <b:First>Naomi </b:First>
          </b:Person>
          <b:Person>
            <b:Last>Hammer</b:Last>
            <b:Middle>L.</b:Middle>
            <b:First>Allen</b:First>
          </b:Person>
        </b:NameList>
      </b:Author>
    </b:Author>
    <b:Title>MBTI Manual (A guide to the development and use of the Myers Briggs type indicator)</b:Title>
    <b:Year>1998</b:Year>
    <b:RefOrder>5</b:RefOrder>
  </b:Source>
  <b:Source>
    <b:Tag>Reb96</b:Tag>
    <b:SourceType>Book</b:SourceType>
    <b:Guid>{B0DA5A91-11D9-4A7B-A1E3-B854CAA37013}</b:Guid>
    <b:Author>
      <b:Author>
        <b:NameList>
          <b:Person>
            <b:Last>Rebecca</b:Last>
            <b:First>L.</b:First>
          </b:Person>
        </b:NameList>
      </b:Author>
    </b:Author>
    <b:Title>Language learning motivation: pathways to the new century</b:Title>
    <b:Year>1996</b:Year>
    <b:City>Oxford</b:City>
    <b:RefOrder>4</b:RefOrder>
  </b:Source>
  <b:Source>
    <b:Tag>Kol84</b:Tag>
    <b:SourceType>Book</b:SourceType>
    <b:Guid>{CBBAB517-1FC5-41DF-AEC3-6B5A496CC2DA}</b:Guid>
    <b:Author>
      <b:Author>
        <b:NameList>
          <b:Person>
            <b:Last>Kolb</b:Last>
          </b:Person>
        </b:NameList>
      </b:Author>
    </b:Author>
    <b:Year>1984</b:Year>
    <b:RefOrder>7</b:RefOrder>
  </b:Source>
  <b:Source>
    <b:Tag>Fle01</b:Tag>
    <b:SourceType>Book</b:SourceType>
    <b:Guid>{4BA883B8-91CE-4E97-A6AC-6532CD0C9243}</b:Guid>
    <b:Author>
      <b:Author>
        <b:NameList>
          <b:Person>
            <b:Last>Fleming</b:Last>
            <b:First>Neil</b:First>
            <b:Middle>D</b:Middle>
          </b:Person>
        </b:NameList>
      </b:Author>
    </b:Author>
    <b:Title>Teaching and learning styles: VARK strategies</b:Title>
    <b:Year>2001</b:Year>
    <b:City>Christchurch</b:City>
    <b:Edition>1st Edition</b:Edition>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08F9CB-9ED7-4EF8-B332-6D36DC00F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2448</Words>
  <Characters>13960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Professional Career Development Reflection and Application</vt:lpstr>
    </vt:vector>
  </TitlesOfParts>
  <Company>University of Wales Trinity Saint David</Company>
  <LinksUpToDate>false</LinksUpToDate>
  <CharactersWithSpaces>16376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Reflection and Application</dc:title>
  <dc:subject>Component 1 (C1) – reflective report</dc:subject>
  <dc:creator>Cosmin Tudureanu (2109533)</dc:creator>
  <cp:keywords/>
  <dc:description/>
  <cp:lastModifiedBy>Cosmin Tudureanu (2109533)</cp:lastModifiedBy>
  <cp:revision>2</cp:revision>
  <dcterms:created xsi:type="dcterms:W3CDTF">2021-11-19T14:57:00Z</dcterms:created>
  <dcterms:modified xsi:type="dcterms:W3CDTF">2021-11-19T14:57:00Z</dcterms:modified>
</cp:coreProperties>
</file>