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37302" w:rsidRPr="004E24C6" w:rsidRDefault="00437302">
      <w:pPr>
        <w:rPr>
          <w:rFonts w:asciiTheme="minorHAnsi" w:hAnsiTheme="minorHAnsi" w:cstheme="minorHAnsi"/>
        </w:rPr>
      </w:pPr>
    </w:p>
    <w:p w:rsidR="00437302" w:rsidRPr="004E24C6" w:rsidRDefault="00326F07" w:rsidP="00437302">
      <w:pPr>
        <w:spacing w:line="480" w:lineRule="auto"/>
        <w:jc w:val="center"/>
        <w:rPr>
          <w:rFonts w:asciiTheme="minorHAnsi" w:hAnsiTheme="minorHAnsi" w:cstheme="minorHAnsi"/>
          <w:sz w:val="56"/>
          <w:szCs w:val="56"/>
        </w:rPr>
      </w:pPr>
      <w:r w:rsidRPr="004E24C6">
        <w:rPr>
          <w:rFonts w:asciiTheme="minorHAnsi" w:hAnsiTheme="minorHAnsi" w:cstheme="minorHAnsi"/>
          <w:sz w:val="56"/>
          <w:szCs w:val="56"/>
        </w:rPr>
        <w:t>James Breen</w:t>
      </w:r>
    </w:p>
    <w:p w:rsidR="00437302" w:rsidRPr="004E24C6" w:rsidRDefault="00326F07" w:rsidP="00437302">
      <w:pPr>
        <w:spacing w:line="480" w:lineRule="auto"/>
        <w:jc w:val="center"/>
        <w:rPr>
          <w:rFonts w:asciiTheme="minorHAnsi" w:hAnsiTheme="minorHAnsi" w:cstheme="minorHAnsi"/>
          <w:sz w:val="56"/>
          <w:szCs w:val="56"/>
        </w:rPr>
      </w:pPr>
      <w:r w:rsidRPr="004E24C6">
        <w:rPr>
          <w:rFonts w:asciiTheme="minorHAnsi" w:hAnsiTheme="minorHAnsi" w:cstheme="minorHAnsi"/>
          <w:sz w:val="56"/>
          <w:szCs w:val="56"/>
        </w:rPr>
        <w:t>Built Environment</w:t>
      </w:r>
    </w:p>
    <w:p w:rsidR="00437302" w:rsidRPr="004E24C6" w:rsidRDefault="00326F07" w:rsidP="00437302">
      <w:pPr>
        <w:spacing w:line="480" w:lineRule="auto"/>
        <w:jc w:val="center"/>
        <w:rPr>
          <w:rFonts w:asciiTheme="minorHAnsi" w:hAnsiTheme="minorHAnsi" w:cstheme="minorHAnsi"/>
          <w:sz w:val="56"/>
          <w:szCs w:val="56"/>
        </w:rPr>
      </w:pPr>
      <w:r w:rsidRPr="004E24C6">
        <w:rPr>
          <w:rFonts w:asciiTheme="minorHAnsi" w:hAnsiTheme="minorHAnsi" w:cstheme="minorHAnsi"/>
          <w:sz w:val="56"/>
          <w:szCs w:val="56"/>
        </w:rPr>
        <w:t>Construction Management</w:t>
      </w:r>
    </w:p>
    <w:p w:rsidR="00437302" w:rsidRPr="004E24C6" w:rsidRDefault="00326F07" w:rsidP="00437302">
      <w:pPr>
        <w:spacing w:line="480" w:lineRule="auto"/>
        <w:jc w:val="center"/>
        <w:rPr>
          <w:rFonts w:asciiTheme="minorHAnsi" w:hAnsiTheme="minorHAnsi" w:cstheme="minorHAnsi"/>
          <w:sz w:val="56"/>
          <w:szCs w:val="56"/>
        </w:rPr>
      </w:pPr>
      <w:r w:rsidRPr="004E24C6">
        <w:rPr>
          <w:rFonts w:asciiTheme="minorHAnsi" w:hAnsiTheme="minorHAnsi" w:cstheme="minorHAnsi"/>
          <w:sz w:val="56"/>
          <w:szCs w:val="56"/>
        </w:rPr>
        <w:t>ACBA6000</w:t>
      </w:r>
    </w:p>
    <w:p w:rsidR="00437302" w:rsidRPr="004E24C6" w:rsidRDefault="00326F07" w:rsidP="00437302">
      <w:pPr>
        <w:spacing w:line="480" w:lineRule="auto"/>
        <w:jc w:val="center"/>
        <w:rPr>
          <w:rFonts w:asciiTheme="minorHAnsi" w:hAnsiTheme="minorHAnsi" w:cstheme="minorHAnsi"/>
          <w:sz w:val="56"/>
          <w:szCs w:val="56"/>
        </w:rPr>
      </w:pPr>
      <w:r w:rsidRPr="004E24C6">
        <w:rPr>
          <w:rFonts w:asciiTheme="minorHAnsi" w:hAnsiTheme="minorHAnsi" w:cstheme="minorHAnsi"/>
          <w:sz w:val="56"/>
          <w:szCs w:val="56"/>
        </w:rPr>
        <w:t>Program</w:t>
      </w:r>
      <w:r w:rsidR="00B71941">
        <w:rPr>
          <w:rFonts w:asciiTheme="minorHAnsi" w:hAnsiTheme="minorHAnsi" w:cstheme="minorHAnsi"/>
          <w:sz w:val="56"/>
          <w:szCs w:val="56"/>
        </w:rPr>
        <w:t>me</w:t>
      </w:r>
      <w:r w:rsidRPr="004E24C6">
        <w:rPr>
          <w:rFonts w:asciiTheme="minorHAnsi" w:hAnsiTheme="minorHAnsi" w:cstheme="minorHAnsi"/>
          <w:sz w:val="56"/>
          <w:szCs w:val="56"/>
        </w:rPr>
        <w:t xml:space="preserve"> Control</w:t>
      </w:r>
    </w:p>
    <w:p w:rsidR="00437302" w:rsidRPr="009A350B" w:rsidRDefault="009A350B" w:rsidP="00437302">
      <w:pPr>
        <w:spacing w:line="480" w:lineRule="auto"/>
        <w:jc w:val="center"/>
        <w:rPr>
          <w:rFonts w:asciiTheme="minorHAnsi" w:hAnsiTheme="minorHAnsi" w:cstheme="minorHAnsi"/>
          <w:b/>
          <w:bCs/>
          <w:sz w:val="32"/>
          <w:szCs w:val="32"/>
        </w:rPr>
      </w:pPr>
      <w:r>
        <w:rPr>
          <w:rFonts w:asciiTheme="minorHAnsi" w:hAnsiTheme="minorHAnsi" w:cstheme="minorHAnsi"/>
          <w:b/>
          <w:bCs/>
          <w:sz w:val="32"/>
          <w:szCs w:val="32"/>
        </w:rPr>
        <w:t>04</w:t>
      </w:r>
      <w:r w:rsidR="00326F07" w:rsidRPr="009A350B">
        <w:rPr>
          <w:rFonts w:asciiTheme="minorHAnsi" w:hAnsiTheme="minorHAnsi" w:cstheme="minorHAnsi"/>
          <w:b/>
          <w:bCs/>
          <w:sz w:val="32"/>
          <w:szCs w:val="32"/>
        </w:rPr>
        <w:t>/0</w:t>
      </w:r>
      <w:r>
        <w:rPr>
          <w:rFonts w:asciiTheme="minorHAnsi" w:hAnsiTheme="minorHAnsi" w:cstheme="minorHAnsi"/>
          <w:b/>
          <w:bCs/>
          <w:sz w:val="32"/>
          <w:szCs w:val="32"/>
        </w:rPr>
        <w:t>5</w:t>
      </w:r>
      <w:r w:rsidR="00326F07" w:rsidRPr="009A350B">
        <w:rPr>
          <w:rFonts w:asciiTheme="minorHAnsi" w:hAnsiTheme="minorHAnsi" w:cstheme="minorHAnsi"/>
          <w:b/>
          <w:bCs/>
          <w:sz w:val="32"/>
          <w:szCs w:val="32"/>
        </w:rPr>
        <w:t>/2020</w:t>
      </w:r>
    </w:p>
    <w:p w:rsidR="00437302" w:rsidRPr="004E24C6" w:rsidRDefault="00437302">
      <w:pPr>
        <w:rPr>
          <w:rFonts w:asciiTheme="minorHAnsi" w:hAnsiTheme="minorHAnsi" w:cstheme="minorHAnsi"/>
        </w:rPr>
      </w:pPr>
    </w:p>
    <w:p w:rsidR="00437302" w:rsidRPr="004E24C6" w:rsidRDefault="00437302">
      <w:pPr>
        <w:rPr>
          <w:rFonts w:asciiTheme="minorHAnsi" w:hAnsiTheme="minorHAnsi" w:cstheme="minorHAnsi"/>
        </w:rPr>
      </w:pPr>
    </w:p>
    <w:p w:rsidR="003B1CB2" w:rsidRPr="004E24C6" w:rsidRDefault="003B1CB2">
      <w:pPr>
        <w:rPr>
          <w:rFonts w:asciiTheme="minorHAnsi" w:hAnsiTheme="minorHAnsi" w:cstheme="minorHAnsi"/>
        </w:rPr>
      </w:pPr>
    </w:p>
    <w:p w:rsidR="003B1CB2" w:rsidRPr="004E24C6" w:rsidRDefault="003B1CB2">
      <w:pPr>
        <w:rPr>
          <w:rFonts w:asciiTheme="minorHAnsi" w:hAnsiTheme="minorHAnsi" w:cstheme="minorHAnsi"/>
        </w:rPr>
      </w:pPr>
    </w:p>
    <w:p w:rsidR="003B1CB2" w:rsidRPr="004E24C6" w:rsidRDefault="003B1CB2">
      <w:pPr>
        <w:rPr>
          <w:rFonts w:asciiTheme="minorHAnsi" w:hAnsiTheme="minorHAnsi" w:cstheme="minorHAnsi"/>
        </w:rPr>
      </w:pPr>
    </w:p>
    <w:p w:rsidR="003B1CB2" w:rsidRPr="004E24C6" w:rsidRDefault="003B1CB2">
      <w:pPr>
        <w:rPr>
          <w:rFonts w:asciiTheme="minorHAnsi" w:hAnsiTheme="minorHAnsi" w:cstheme="minorHAnsi"/>
        </w:rPr>
      </w:pPr>
    </w:p>
    <w:p w:rsidR="003B1CB2" w:rsidRPr="004E24C6" w:rsidRDefault="003B1CB2">
      <w:pPr>
        <w:rPr>
          <w:rFonts w:asciiTheme="minorHAnsi" w:hAnsiTheme="minorHAnsi" w:cstheme="minorHAnsi"/>
        </w:rPr>
      </w:pPr>
    </w:p>
    <w:p w:rsidR="003B1CB2" w:rsidRPr="004E24C6" w:rsidRDefault="003B1CB2">
      <w:pPr>
        <w:rPr>
          <w:rFonts w:asciiTheme="minorHAnsi" w:hAnsiTheme="minorHAnsi" w:cstheme="minorHAnsi"/>
        </w:rPr>
      </w:pPr>
    </w:p>
    <w:p w:rsidR="003B1CB2" w:rsidRPr="004E24C6" w:rsidRDefault="003B1CB2">
      <w:pPr>
        <w:rPr>
          <w:rFonts w:asciiTheme="minorHAnsi" w:hAnsiTheme="minorHAnsi" w:cstheme="minorHAnsi"/>
        </w:rPr>
      </w:pPr>
    </w:p>
    <w:p w:rsidR="003B1CB2" w:rsidRPr="004E24C6" w:rsidRDefault="003B1CB2">
      <w:pPr>
        <w:rPr>
          <w:rFonts w:asciiTheme="minorHAnsi" w:hAnsiTheme="minorHAnsi" w:cstheme="minorHAnsi"/>
        </w:rPr>
      </w:pPr>
    </w:p>
    <w:p w:rsidR="003B1CB2" w:rsidRPr="004E24C6" w:rsidRDefault="003B1CB2">
      <w:pPr>
        <w:rPr>
          <w:rFonts w:asciiTheme="minorHAnsi" w:hAnsiTheme="minorHAnsi" w:cstheme="minorHAnsi"/>
        </w:rPr>
      </w:pPr>
    </w:p>
    <w:p w:rsidR="003B1CB2" w:rsidRPr="004E24C6" w:rsidRDefault="003B1CB2">
      <w:pPr>
        <w:rPr>
          <w:rFonts w:asciiTheme="minorHAnsi" w:hAnsiTheme="minorHAnsi" w:cstheme="minorHAnsi"/>
        </w:rPr>
      </w:pPr>
    </w:p>
    <w:p w:rsidR="003B1CB2" w:rsidRPr="004E24C6" w:rsidRDefault="003B1CB2">
      <w:pPr>
        <w:rPr>
          <w:rFonts w:asciiTheme="minorHAnsi" w:hAnsiTheme="minorHAnsi" w:cstheme="minorHAnsi"/>
        </w:rPr>
      </w:pPr>
    </w:p>
    <w:p w:rsidR="003B1CB2" w:rsidRPr="004E24C6" w:rsidRDefault="003B1CB2">
      <w:pPr>
        <w:rPr>
          <w:rFonts w:asciiTheme="minorHAnsi" w:hAnsiTheme="minorHAnsi" w:cstheme="minorHAnsi"/>
        </w:rPr>
      </w:pPr>
    </w:p>
    <w:p w:rsidR="003B1CB2" w:rsidRPr="004E24C6" w:rsidRDefault="003B1CB2">
      <w:pPr>
        <w:rPr>
          <w:rFonts w:asciiTheme="minorHAnsi" w:hAnsiTheme="minorHAnsi" w:cstheme="minorHAnsi"/>
        </w:rPr>
      </w:pPr>
    </w:p>
    <w:p w:rsidR="003B1CB2" w:rsidRPr="004E24C6" w:rsidRDefault="003B1CB2">
      <w:pPr>
        <w:rPr>
          <w:rFonts w:asciiTheme="minorHAnsi" w:hAnsiTheme="minorHAnsi" w:cstheme="minorHAnsi"/>
        </w:rPr>
      </w:pPr>
    </w:p>
    <w:p w:rsidR="003B1CB2" w:rsidRPr="004E24C6" w:rsidRDefault="003B1CB2">
      <w:pPr>
        <w:rPr>
          <w:rFonts w:asciiTheme="minorHAnsi" w:hAnsiTheme="minorHAnsi" w:cstheme="minorHAnsi"/>
        </w:rPr>
      </w:pPr>
    </w:p>
    <w:p w:rsidR="003B1CB2" w:rsidRPr="004E24C6" w:rsidRDefault="003B1CB2">
      <w:pPr>
        <w:rPr>
          <w:rFonts w:asciiTheme="minorHAnsi" w:hAnsiTheme="minorHAnsi" w:cstheme="minorHAnsi"/>
        </w:rPr>
      </w:pPr>
    </w:p>
    <w:p w:rsidR="003B1CB2" w:rsidRPr="004E24C6" w:rsidRDefault="003B1CB2">
      <w:pPr>
        <w:rPr>
          <w:rFonts w:asciiTheme="minorHAnsi" w:hAnsiTheme="minorHAnsi" w:cstheme="minorHAnsi"/>
        </w:rPr>
      </w:pPr>
    </w:p>
    <w:p w:rsidR="003B1CB2" w:rsidRPr="004E24C6" w:rsidRDefault="003B1CB2">
      <w:pPr>
        <w:rPr>
          <w:rFonts w:asciiTheme="minorHAnsi" w:hAnsiTheme="minorHAnsi" w:cstheme="minorHAnsi"/>
        </w:rPr>
      </w:pPr>
    </w:p>
    <w:p w:rsidR="003B1CB2" w:rsidRPr="004E24C6" w:rsidRDefault="003B1CB2">
      <w:pPr>
        <w:rPr>
          <w:rFonts w:asciiTheme="minorHAnsi" w:hAnsiTheme="minorHAnsi" w:cstheme="minorHAnsi"/>
        </w:rPr>
      </w:pPr>
    </w:p>
    <w:p w:rsidR="003B1CB2" w:rsidRPr="004E24C6" w:rsidRDefault="003B1CB2">
      <w:pPr>
        <w:rPr>
          <w:rFonts w:asciiTheme="minorHAnsi" w:hAnsiTheme="minorHAnsi" w:cstheme="minorHAnsi"/>
        </w:rPr>
      </w:pPr>
    </w:p>
    <w:p w:rsidR="00437302" w:rsidRPr="004E24C6" w:rsidRDefault="00437302">
      <w:pPr>
        <w:rPr>
          <w:rFonts w:asciiTheme="minorHAnsi" w:hAnsiTheme="minorHAnsi" w:cstheme="minorHAnsi"/>
        </w:rPr>
      </w:pPr>
    </w:p>
    <w:p w:rsidR="00437302" w:rsidRPr="004E24C6" w:rsidRDefault="00437302">
      <w:pPr>
        <w:rPr>
          <w:rFonts w:asciiTheme="minorHAnsi" w:hAnsiTheme="minorHAnsi" w:cstheme="minorHAnsi"/>
        </w:rPr>
      </w:pPr>
    </w:p>
    <w:sdt>
      <w:sdtPr>
        <w:rPr>
          <w:rFonts w:asciiTheme="minorHAnsi" w:hAnsiTheme="minorHAnsi" w:cstheme="minorHAnsi"/>
        </w:rPr>
        <w:id w:val="1301800604"/>
        <w:docPartObj>
          <w:docPartGallery w:val="Table of Contents"/>
          <w:docPartUnique/>
        </w:docPartObj>
      </w:sdtPr>
      <w:sdtEndPr>
        <w:rPr>
          <w:rFonts w:eastAsia="Times New Roman"/>
          <w:b/>
          <w:bCs/>
          <w:noProof/>
          <w:color w:val="auto"/>
          <w:sz w:val="24"/>
          <w:szCs w:val="24"/>
          <w:lang w:val="en-GB" w:eastAsia="en-GB"/>
        </w:rPr>
      </w:sdtEndPr>
      <w:sdtContent>
        <w:p w:rsidR="00BC25BD" w:rsidRPr="004E24C6" w:rsidRDefault="00BC25BD">
          <w:pPr>
            <w:pStyle w:val="TOCHeading"/>
            <w:rPr>
              <w:rFonts w:asciiTheme="minorHAnsi" w:hAnsiTheme="minorHAnsi" w:cstheme="minorHAnsi"/>
            </w:rPr>
          </w:pPr>
          <w:r w:rsidRPr="004E24C6">
            <w:rPr>
              <w:rFonts w:asciiTheme="minorHAnsi" w:hAnsiTheme="minorHAnsi" w:cstheme="minorHAnsi"/>
            </w:rPr>
            <w:t>Table of Co</w:t>
          </w:r>
          <w:bookmarkStart w:id="0" w:name="_GoBack"/>
          <w:bookmarkEnd w:id="0"/>
          <w:r w:rsidRPr="004E24C6">
            <w:rPr>
              <w:rFonts w:asciiTheme="minorHAnsi" w:hAnsiTheme="minorHAnsi" w:cstheme="minorHAnsi"/>
            </w:rPr>
            <w:t>ntents</w:t>
          </w:r>
        </w:p>
        <w:p w:rsidR="00FD1FF0" w:rsidRDefault="00BC25BD">
          <w:pPr>
            <w:pStyle w:val="TOC1"/>
            <w:tabs>
              <w:tab w:val="right" w:leader="dot" w:pos="9010"/>
            </w:tabs>
            <w:rPr>
              <w:rFonts w:asciiTheme="minorHAnsi" w:eastAsiaTheme="minorEastAsia" w:hAnsiTheme="minorHAnsi" w:cstheme="minorBidi"/>
              <w:noProof/>
              <w:sz w:val="22"/>
              <w:szCs w:val="22"/>
            </w:rPr>
          </w:pPr>
          <w:r w:rsidRPr="004E24C6">
            <w:rPr>
              <w:rFonts w:asciiTheme="minorHAnsi" w:hAnsiTheme="minorHAnsi" w:cstheme="minorHAnsi"/>
            </w:rPr>
            <w:fldChar w:fldCharType="begin"/>
          </w:r>
          <w:r w:rsidRPr="004E24C6">
            <w:rPr>
              <w:rFonts w:asciiTheme="minorHAnsi" w:hAnsiTheme="minorHAnsi" w:cstheme="minorHAnsi"/>
            </w:rPr>
            <w:instrText xml:space="preserve"> TOC \o "1-3" \h \z \u </w:instrText>
          </w:r>
          <w:r w:rsidRPr="004E24C6">
            <w:rPr>
              <w:rFonts w:asciiTheme="minorHAnsi" w:hAnsiTheme="minorHAnsi" w:cstheme="minorHAnsi"/>
            </w:rPr>
            <w:fldChar w:fldCharType="separate"/>
          </w:r>
          <w:hyperlink w:anchor="_Toc39526442" w:history="1">
            <w:r w:rsidR="00FD1FF0" w:rsidRPr="0007701A">
              <w:rPr>
                <w:rStyle w:val="Hyperlink"/>
                <w:rFonts w:cstheme="minorHAnsi"/>
                <w:b/>
                <w:bCs/>
                <w:noProof/>
              </w:rPr>
              <w:t>1.0 Introduction</w:t>
            </w:r>
            <w:r w:rsidR="00FD1FF0">
              <w:rPr>
                <w:noProof/>
                <w:webHidden/>
              </w:rPr>
              <w:tab/>
            </w:r>
            <w:r w:rsidR="00FD1FF0">
              <w:rPr>
                <w:noProof/>
                <w:webHidden/>
              </w:rPr>
              <w:fldChar w:fldCharType="begin"/>
            </w:r>
            <w:r w:rsidR="00FD1FF0">
              <w:rPr>
                <w:noProof/>
                <w:webHidden/>
              </w:rPr>
              <w:instrText xml:space="preserve"> PAGEREF _Toc39526442 \h </w:instrText>
            </w:r>
            <w:r w:rsidR="00FD1FF0">
              <w:rPr>
                <w:noProof/>
                <w:webHidden/>
              </w:rPr>
            </w:r>
            <w:r w:rsidR="00FD1FF0">
              <w:rPr>
                <w:noProof/>
                <w:webHidden/>
              </w:rPr>
              <w:fldChar w:fldCharType="separate"/>
            </w:r>
            <w:r w:rsidR="00FD1FF0">
              <w:rPr>
                <w:noProof/>
                <w:webHidden/>
              </w:rPr>
              <w:t>3</w:t>
            </w:r>
            <w:r w:rsidR="00FD1FF0">
              <w:rPr>
                <w:noProof/>
                <w:webHidden/>
              </w:rPr>
              <w:fldChar w:fldCharType="end"/>
            </w:r>
          </w:hyperlink>
        </w:p>
        <w:p w:rsidR="00FD1FF0" w:rsidRDefault="00FD1FF0">
          <w:pPr>
            <w:pStyle w:val="TOC1"/>
            <w:tabs>
              <w:tab w:val="right" w:leader="dot" w:pos="9010"/>
            </w:tabs>
            <w:rPr>
              <w:rFonts w:asciiTheme="minorHAnsi" w:eastAsiaTheme="minorEastAsia" w:hAnsiTheme="minorHAnsi" w:cstheme="minorBidi"/>
              <w:noProof/>
              <w:sz w:val="22"/>
              <w:szCs w:val="22"/>
            </w:rPr>
          </w:pPr>
          <w:hyperlink w:anchor="_Toc39526443" w:history="1">
            <w:r w:rsidRPr="0007701A">
              <w:rPr>
                <w:rStyle w:val="Hyperlink"/>
                <w:b/>
                <w:bCs/>
                <w:smallCaps/>
                <w:noProof/>
                <w:spacing w:val="5"/>
              </w:rPr>
              <w:t>2.0 Scope of works</w:t>
            </w:r>
            <w:r>
              <w:rPr>
                <w:noProof/>
                <w:webHidden/>
              </w:rPr>
              <w:tab/>
            </w:r>
            <w:r>
              <w:rPr>
                <w:noProof/>
                <w:webHidden/>
              </w:rPr>
              <w:fldChar w:fldCharType="begin"/>
            </w:r>
            <w:r>
              <w:rPr>
                <w:noProof/>
                <w:webHidden/>
              </w:rPr>
              <w:instrText xml:space="preserve"> PAGEREF _Toc39526443 \h </w:instrText>
            </w:r>
            <w:r>
              <w:rPr>
                <w:noProof/>
                <w:webHidden/>
              </w:rPr>
            </w:r>
            <w:r>
              <w:rPr>
                <w:noProof/>
                <w:webHidden/>
              </w:rPr>
              <w:fldChar w:fldCharType="separate"/>
            </w:r>
            <w:r>
              <w:rPr>
                <w:noProof/>
                <w:webHidden/>
              </w:rPr>
              <w:t>3</w:t>
            </w:r>
            <w:r>
              <w:rPr>
                <w:noProof/>
                <w:webHidden/>
              </w:rPr>
              <w:fldChar w:fldCharType="end"/>
            </w:r>
          </w:hyperlink>
        </w:p>
        <w:p w:rsidR="00FD1FF0" w:rsidRDefault="00FD1FF0">
          <w:pPr>
            <w:pStyle w:val="TOC3"/>
            <w:tabs>
              <w:tab w:val="right" w:leader="dot" w:pos="9010"/>
            </w:tabs>
            <w:rPr>
              <w:rFonts w:asciiTheme="minorHAnsi" w:eastAsiaTheme="minorEastAsia" w:hAnsiTheme="minorHAnsi" w:cstheme="minorBidi"/>
              <w:noProof/>
              <w:sz w:val="22"/>
              <w:szCs w:val="22"/>
            </w:rPr>
          </w:pPr>
          <w:hyperlink w:anchor="_Toc39526444" w:history="1">
            <w:r w:rsidRPr="0007701A">
              <w:rPr>
                <w:rStyle w:val="Hyperlink"/>
                <w:rFonts w:cstheme="minorHAnsi"/>
                <w:noProof/>
              </w:rPr>
              <w:t>2.1.1 Scope of Works</w:t>
            </w:r>
            <w:r>
              <w:rPr>
                <w:noProof/>
                <w:webHidden/>
              </w:rPr>
              <w:tab/>
            </w:r>
            <w:r>
              <w:rPr>
                <w:noProof/>
                <w:webHidden/>
              </w:rPr>
              <w:fldChar w:fldCharType="begin"/>
            </w:r>
            <w:r>
              <w:rPr>
                <w:noProof/>
                <w:webHidden/>
              </w:rPr>
              <w:instrText xml:space="preserve"> PAGEREF _Toc39526444 \h </w:instrText>
            </w:r>
            <w:r>
              <w:rPr>
                <w:noProof/>
                <w:webHidden/>
              </w:rPr>
            </w:r>
            <w:r>
              <w:rPr>
                <w:noProof/>
                <w:webHidden/>
              </w:rPr>
              <w:fldChar w:fldCharType="separate"/>
            </w:r>
            <w:r>
              <w:rPr>
                <w:noProof/>
                <w:webHidden/>
              </w:rPr>
              <w:t>3</w:t>
            </w:r>
            <w:r>
              <w:rPr>
                <w:noProof/>
                <w:webHidden/>
              </w:rPr>
              <w:fldChar w:fldCharType="end"/>
            </w:r>
          </w:hyperlink>
        </w:p>
        <w:p w:rsidR="00FD1FF0" w:rsidRDefault="00FD1FF0">
          <w:pPr>
            <w:pStyle w:val="TOC3"/>
            <w:tabs>
              <w:tab w:val="right" w:leader="dot" w:pos="9010"/>
            </w:tabs>
            <w:rPr>
              <w:rFonts w:asciiTheme="minorHAnsi" w:eastAsiaTheme="minorEastAsia" w:hAnsiTheme="minorHAnsi" w:cstheme="minorBidi"/>
              <w:noProof/>
              <w:sz w:val="22"/>
              <w:szCs w:val="22"/>
            </w:rPr>
          </w:pPr>
          <w:hyperlink w:anchor="_Toc39526445" w:history="1">
            <w:r w:rsidRPr="0007701A">
              <w:rPr>
                <w:rStyle w:val="Hyperlink"/>
                <w:rFonts w:cstheme="minorHAnsi"/>
                <w:noProof/>
              </w:rPr>
              <w:t>2.1.2 Enabling Works</w:t>
            </w:r>
            <w:r>
              <w:rPr>
                <w:noProof/>
                <w:webHidden/>
              </w:rPr>
              <w:tab/>
            </w:r>
            <w:r>
              <w:rPr>
                <w:noProof/>
                <w:webHidden/>
              </w:rPr>
              <w:fldChar w:fldCharType="begin"/>
            </w:r>
            <w:r>
              <w:rPr>
                <w:noProof/>
                <w:webHidden/>
              </w:rPr>
              <w:instrText xml:space="preserve"> PAGEREF _Toc39526445 \h </w:instrText>
            </w:r>
            <w:r>
              <w:rPr>
                <w:noProof/>
                <w:webHidden/>
              </w:rPr>
            </w:r>
            <w:r>
              <w:rPr>
                <w:noProof/>
                <w:webHidden/>
              </w:rPr>
              <w:fldChar w:fldCharType="separate"/>
            </w:r>
            <w:r>
              <w:rPr>
                <w:noProof/>
                <w:webHidden/>
              </w:rPr>
              <w:t>3</w:t>
            </w:r>
            <w:r>
              <w:rPr>
                <w:noProof/>
                <w:webHidden/>
              </w:rPr>
              <w:fldChar w:fldCharType="end"/>
            </w:r>
          </w:hyperlink>
        </w:p>
        <w:p w:rsidR="00FD1FF0" w:rsidRDefault="00FD1FF0">
          <w:pPr>
            <w:pStyle w:val="TOC3"/>
            <w:tabs>
              <w:tab w:val="right" w:leader="dot" w:pos="9010"/>
            </w:tabs>
            <w:rPr>
              <w:rFonts w:asciiTheme="minorHAnsi" w:eastAsiaTheme="minorEastAsia" w:hAnsiTheme="minorHAnsi" w:cstheme="minorBidi"/>
              <w:noProof/>
              <w:sz w:val="22"/>
              <w:szCs w:val="22"/>
            </w:rPr>
          </w:pPr>
          <w:hyperlink w:anchor="_Toc39526446" w:history="1">
            <w:r w:rsidRPr="0007701A">
              <w:rPr>
                <w:rStyle w:val="Hyperlink"/>
                <w:rFonts w:cstheme="minorHAnsi"/>
                <w:noProof/>
              </w:rPr>
              <w:t>2.1.3 Substructure</w:t>
            </w:r>
            <w:r>
              <w:rPr>
                <w:noProof/>
                <w:webHidden/>
              </w:rPr>
              <w:tab/>
            </w:r>
            <w:r>
              <w:rPr>
                <w:noProof/>
                <w:webHidden/>
              </w:rPr>
              <w:fldChar w:fldCharType="begin"/>
            </w:r>
            <w:r>
              <w:rPr>
                <w:noProof/>
                <w:webHidden/>
              </w:rPr>
              <w:instrText xml:space="preserve"> PAGEREF _Toc39526446 \h </w:instrText>
            </w:r>
            <w:r>
              <w:rPr>
                <w:noProof/>
                <w:webHidden/>
              </w:rPr>
            </w:r>
            <w:r>
              <w:rPr>
                <w:noProof/>
                <w:webHidden/>
              </w:rPr>
              <w:fldChar w:fldCharType="separate"/>
            </w:r>
            <w:r>
              <w:rPr>
                <w:noProof/>
                <w:webHidden/>
              </w:rPr>
              <w:t>3</w:t>
            </w:r>
            <w:r>
              <w:rPr>
                <w:noProof/>
                <w:webHidden/>
              </w:rPr>
              <w:fldChar w:fldCharType="end"/>
            </w:r>
          </w:hyperlink>
        </w:p>
        <w:p w:rsidR="00FD1FF0" w:rsidRDefault="00FD1FF0">
          <w:pPr>
            <w:pStyle w:val="TOC3"/>
            <w:tabs>
              <w:tab w:val="right" w:leader="dot" w:pos="9010"/>
            </w:tabs>
            <w:rPr>
              <w:rFonts w:asciiTheme="minorHAnsi" w:eastAsiaTheme="minorEastAsia" w:hAnsiTheme="minorHAnsi" w:cstheme="minorBidi"/>
              <w:noProof/>
              <w:sz w:val="22"/>
              <w:szCs w:val="22"/>
            </w:rPr>
          </w:pPr>
          <w:hyperlink w:anchor="_Toc39526447" w:history="1">
            <w:r w:rsidRPr="0007701A">
              <w:rPr>
                <w:rStyle w:val="Hyperlink"/>
                <w:rFonts w:cstheme="minorHAnsi"/>
                <w:noProof/>
              </w:rPr>
              <w:t>2.1.3 Superstructure</w:t>
            </w:r>
            <w:r>
              <w:rPr>
                <w:noProof/>
                <w:webHidden/>
              </w:rPr>
              <w:tab/>
            </w:r>
            <w:r>
              <w:rPr>
                <w:noProof/>
                <w:webHidden/>
              </w:rPr>
              <w:fldChar w:fldCharType="begin"/>
            </w:r>
            <w:r>
              <w:rPr>
                <w:noProof/>
                <w:webHidden/>
              </w:rPr>
              <w:instrText xml:space="preserve"> PAGEREF _Toc39526447 \h </w:instrText>
            </w:r>
            <w:r>
              <w:rPr>
                <w:noProof/>
                <w:webHidden/>
              </w:rPr>
            </w:r>
            <w:r>
              <w:rPr>
                <w:noProof/>
                <w:webHidden/>
              </w:rPr>
              <w:fldChar w:fldCharType="separate"/>
            </w:r>
            <w:r>
              <w:rPr>
                <w:noProof/>
                <w:webHidden/>
              </w:rPr>
              <w:t>3</w:t>
            </w:r>
            <w:r>
              <w:rPr>
                <w:noProof/>
                <w:webHidden/>
              </w:rPr>
              <w:fldChar w:fldCharType="end"/>
            </w:r>
          </w:hyperlink>
        </w:p>
        <w:p w:rsidR="00FD1FF0" w:rsidRDefault="00FD1FF0">
          <w:pPr>
            <w:pStyle w:val="TOC3"/>
            <w:tabs>
              <w:tab w:val="right" w:leader="dot" w:pos="9010"/>
            </w:tabs>
            <w:rPr>
              <w:rFonts w:asciiTheme="minorHAnsi" w:eastAsiaTheme="minorEastAsia" w:hAnsiTheme="minorHAnsi" w:cstheme="minorBidi"/>
              <w:noProof/>
              <w:sz w:val="22"/>
              <w:szCs w:val="22"/>
            </w:rPr>
          </w:pPr>
          <w:hyperlink w:anchor="_Toc39526448" w:history="1">
            <w:r w:rsidRPr="0007701A">
              <w:rPr>
                <w:rStyle w:val="Hyperlink"/>
                <w:rFonts w:cstheme="minorHAnsi"/>
                <w:noProof/>
              </w:rPr>
              <w:t>2.1.4 Service Installation</w:t>
            </w:r>
            <w:r>
              <w:rPr>
                <w:noProof/>
                <w:webHidden/>
              </w:rPr>
              <w:tab/>
            </w:r>
            <w:r>
              <w:rPr>
                <w:noProof/>
                <w:webHidden/>
              </w:rPr>
              <w:fldChar w:fldCharType="begin"/>
            </w:r>
            <w:r>
              <w:rPr>
                <w:noProof/>
                <w:webHidden/>
              </w:rPr>
              <w:instrText xml:space="preserve"> PAGEREF _Toc39526448 \h </w:instrText>
            </w:r>
            <w:r>
              <w:rPr>
                <w:noProof/>
                <w:webHidden/>
              </w:rPr>
            </w:r>
            <w:r>
              <w:rPr>
                <w:noProof/>
                <w:webHidden/>
              </w:rPr>
              <w:fldChar w:fldCharType="separate"/>
            </w:r>
            <w:r>
              <w:rPr>
                <w:noProof/>
                <w:webHidden/>
              </w:rPr>
              <w:t>4</w:t>
            </w:r>
            <w:r>
              <w:rPr>
                <w:noProof/>
                <w:webHidden/>
              </w:rPr>
              <w:fldChar w:fldCharType="end"/>
            </w:r>
          </w:hyperlink>
        </w:p>
        <w:p w:rsidR="00FD1FF0" w:rsidRDefault="00FD1FF0">
          <w:pPr>
            <w:pStyle w:val="TOC3"/>
            <w:tabs>
              <w:tab w:val="right" w:leader="dot" w:pos="9010"/>
            </w:tabs>
            <w:rPr>
              <w:rFonts w:asciiTheme="minorHAnsi" w:eastAsiaTheme="minorEastAsia" w:hAnsiTheme="minorHAnsi" w:cstheme="minorBidi"/>
              <w:noProof/>
              <w:sz w:val="22"/>
              <w:szCs w:val="22"/>
            </w:rPr>
          </w:pPr>
          <w:hyperlink w:anchor="_Toc39526449" w:history="1">
            <w:r w:rsidRPr="0007701A">
              <w:rPr>
                <w:rStyle w:val="Hyperlink"/>
                <w:rFonts w:cstheme="minorHAnsi"/>
                <w:noProof/>
              </w:rPr>
              <w:t>2.1.5 Internal Finishes</w:t>
            </w:r>
            <w:r>
              <w:rPr>
                <w:noProof/>
                <w:webHidden/>
              </w:rPr>
              <w:tab/>
            </w:r>
            <w:r>
              <w:rPr>
                <w:noProof/>
                <w:webHidden/>
              </w:rPr>
              <w:fldChar w:fldCharType="begin"/>
            </w:r>
            <w:r>
              <w:rPr>
                <w:noProof/>
                <w:webHidden/>
              </w:rPr>
              <w:instrText xml:space="preserve"> PAGEREF _Toc39526449 \h </w:instrText>
            </w:r>
            <w:r>
              <w:rPr>
                <w:noProof/>
                <w:webHidden/>
              </w:rPr>
            </w:r>
            <w:r>
              <w:rPr>
                <w:noProof/>
                <w:webHidden/>
              </w:rPr>
              <w:fldChar w:fldCharType="separate"/>
            </w:r>
            <w:r>
              <w:rPr>
                <w:noProof/>
                <w:webHidden/>
              </w:rPr>
              <w:t>4</w:t>
            </w:r>
            <w:r>
              <w:rPr>
                <w:noProof/>
                <w:webHidden/>
              </w:rPr>
              <w:fldChar w:fldCharType="end"/>
            </w:r>
          </w:hyperlink>
        </w:p>
        <w:p w:rsidR="00FD1FF0" w:rsidRDefault="00FD1FF0">
          <w:pPr>
            <w:pStyle w:val="TOC3"/>
            <w:tabs>
              <w:tab w:val="right" w:leader="dot" w:pos="9010"/>
            </w:tabs>
            <w:rPr>
              <w:rFonts w:asciiTheme="minorHAnsi" w:eastAsiaTheme="minorEastAsia" w:hAnsiTheme="minorHAnsi" w:cstheme="minorBidi"/>
              <w:noProof/>
              <w:sz w:val="22"/>
              <w:szCs w:val="22"/>
            </w:rPr>
          </w:pPr>
          <w:hyperlink w:anchor="_Toc39526450" w:history="1">
            <w:r w:rsidRPr="0007701A">
              <w:rPr>
                <w:rStyle w:val="Hyperlink"/>
                <w:rFonts w:cstheme="minorHAnsi"/>
                <w:noProof/>
              </w:rPr>
              <w:t>2.1.6 External Works</w:t>
            </w:r>
            <w:r>
              <w:rPr>
                <w:noProof/>
                <w:webHidden/>
              </w:rPr>
              <w:tab/>
            </w:r>
            <w:r>
              <w:rPr>
                <w:noProof/>
                <w:webHidden/>
              </w:rPr>
              <w:fldChar w:fldCharType="begin"/>
            </w:r>
            <w:r>
              <w:rPr>
                <w:noProof/>
                <w:webHidden/>
              </w:rPr>
              <w:instrText xml:space="preserve"> PAGEREF _Toc39526450 \h </w:instrText>
            </w:r>
            <w:r>
              <w:rPr>
                <w:noProof/>
                <w:webHidden/>
              </w:rPr>
            </w:r>
            <w:r>
              <w:rPr>
                <w:noProof/>
                <w:webHidden/>
              </w:rPr>
              <w:fldChar w:fldCharType="separate"/>
            </w:r>
            <w:r>
              <w:rPr>
                <w:noProof/>
                <w:webHidden/>
              </w:rPr>
              <w:t>4</w:t>
            </w:r>
            <w:r>
              <w:rPr>
                <w:noProof/>
                <w:webHidden/>
              </w:rPr>
              <w:fldChar w:fldCharType="end"/>
            </w:r>
          </w:hyperlink>
        </w:p>
        <w:p w:rsidR="00FD1FF0" w:rsidRDefault="00FD1FF0">
          <w:pPr>
            <w:pStyle w:val="TOC1"/>
            <w:tabs>
              <w:tab w:val="right" w:leader="dot" w:pos="9010"/>
            </w:tabs>
            <w:rPr>
              <w:rFonts w:asciiTheme="minorHAnsi" w:eastAsiaTheme="minorEastAsia" w:hAnsiTheme="minorHAnsi" w:cstheme="minorBidi"/>
              <w:noProof/>
              <w:sz w:val="22"/>
              <w:szCs w:val="22"/>
            </w:rPr>
          </w:pPr>
          <w:hyperlink w:anchor="_Toc39526451" w:history="1">
            <w:r w:rsidRPr="0007701A">
              <w:rPr>
                <w:rStyle w:val="Hyperlink"/>
                <w:rFonts w:cstheme="minorHAnsi"/>
                <w:b/>
                <w:bCs/>
                <w:noProof/>
              </w:rPr>
              <w:t>3.0 Programme of works</w:t>
            </w:r>
            <w:r>
              <w:rPr>
                <w:noProof/>
                <w:webHidden/>
              </w:rPr>
              <w:tab/>
            </w:r>
            <w:r>
              <w:rPr>
                <w:noProof/>
                <w:webHidden/>
              </w:rPr>
              <w:fldChar w:fldCharType="begin"/>
            </w:r>
            <w:r>
              <w:rPr>
                <w:noProof/>
                <w:webHidden/>
              </w:rPr>
              <w:instrText xml:space="preserve"> PAGEREF _Toc39526451 \h </w:instrText>
            </w:r>
            <w:r>
              <w:rPr>
                <w:noProof/>
                <w:webHidden/>
              </w:rPr>
            </w:r>
            <w:r>
              <w:rPr>
                <w:noProof/>
                <w:webHidden/>
              </w:rPr>
              <w:fldChar w:fldCharType="separate"/>
            </w:r>
            <w:r>
              <w:rPr>
                <w:noProof/>
                <w:webHidden/>
              </w:rPr>
              <w:t>4</w:t>
            </w:r>
            <w:r>
              <w:rPr>
                <w:noProof/>
                <w:webHidden/>
              </w:rPr>
              <w:fldChar w:fldCharType="end"/>
            </w:r>
          </w:hyperlink>
        </w:p>
        <w:p w:rsidR="00FD1FF0" w:rsidRDefault="00FD1FF0">
          <w:pPr>
            <w:pStyle w:val="TOC2"/>
            <w:tabs>
              <w:tab w:val="right" w:leader="dot" w:pos="9010"/>
            </w:tabs>
            <w:rPr>
              <w:rFonts w:asciiTheme="minorHAnsi" w:eastAsiaTheme="minorEastAsia" w:hAnsiTheme="minorHAnsi" w:cstheme="minorBidi"/>
              <w:noProof/>
              <w:sz w:val="22"/>
              <w:szCs w:val="22"/>
            </w:rPr>
          </w:pPr>
          <w:hyperlink w:anchor="_Toc39526452" w:history="1">
            <w:r w:rsidRPr="0007701A">
              <w:rPr>
                <w:rStyle w:val="Hyperlink"/>
                <w:rFonts w:cstheme="minorHAnsi"/>
                <w:noProof/>
              </w:rPr>
              <w:t>3.1 Gantt Chart</w:t>
            </w:r>
            <w:r>
              <w:rPr>
                <w:noProof/>
                <w:webHidden/>
              </w:rPr>
              <w:tab/>
            </w:r>
            <w:r>
              <w:rPr>
                <w:noProof/>
                <w:webHidden/>
              </w:rPr>
              <w:fldChar w:fldCharType="begin"/>
            </w:r>
            <w:r>
              <w:rPr>
                <w:noProof/>
                <w:webHidden/>
              </w:rPr>
              <w:instrText xml:space="preserve"> PAGEREF _Toc39526452 \h </w:instrText>
            </w:r>
            <w:r>
              <w:rPr>
                <w:noProof/>
                <w:webHidden/>
              </w:rPr>
            </w:r>
            <w:r>
              <w:rPr>
                <w:noProof/>
                <w:webHidden/>
              </w:rPr>
              <w:fldChar w:fldCharType="separate"/>
            </w:r>
            <w:r>
              <w:rPr>
                <w:noProof/>
                <w:webHidden/>
              </w:rPr>
              <w:t>4</w:t>
            </w:r>
            <w:r>
              <w:rPr>
                <w:noProof/>
                <w:webHidden/>
              </w:rPr>
              <w:fldChar w:fldCharType="end"/>
            </w:r>
          </w:hyperlink>
        </w:p>
        <w:p w:rsidR="00FD1FF0" w:rsidRDefault="00FD1FF0">
          <w:pPr>
            <w:pStyle w:val="TOC1"/>
            <w:tabs>
              <w:tab w:val="right" w:leader="dot" w:pos="9010"/>
            </w:tabs>
            <w:rPr>
              <w:rFonts w:asciiTheme="minorHAnsi" w:eastAsiaTheme="minorEastAsia" w:hAnsiTheme="minorHAnsi" w:cstheme="minorBidi"/>
              <w:noProof/>
              <w:sz w:val="22"/>
              <w:szCs w:val="22"/>
            </w:rPr>
          </w:pPr>
          <w:hyperlink w:anchor="_Toc39526453" w:history="1">
            <w:r w:rsidRPr="0007701A">
              <w:rPr>
                <w:rStyle w:val="Hyperlink"/>
                <w:rFonts w:cstheme="minorHAnsi"/>
                <w:b/>
                <w:bCs/>
                <w:noProof/>
              </w:rPr>
              <w:t>4.0 Resources</w:t>
            </w:r>
            <w:r>
              <w:rPr>
                <w:noProof/>
                <w:webHidden/>
              </w:rPr>
              <w:tab/>
            </w:r>
            <w:r>
              <w:rPr>
                <w:noProof/>
                <w:webHidden/>
              </w:rPr>
              <w:fldChar w:fldCharType="begin"/>
            </w:r>
            <w:r>
              <w:rPr>
                <w:noProof/>
                <w:webHidden/>
              </w:rPr>
              <w:instrText xml:space="preserve"> PAGEREF _Toc39526453 \h </w:instrText>
            </w:r>
            <w:r>
              <w:rPr>
                <w:noProof/>
                <w:webHidden/>
              </w:rPr>
            </w:r>
            <w:r>
              <w:rPr>
                <w:noProof/>
                <w:webHidden/>
              </w:rPr>
              <w:fldChar w:fldCharType="separate"/>
            </w:r>
            <w:r>
              <w:rPr>
                <w:noProof/>
                <w:webHidden/>
              </w:rPr>
              <w:t>5</w:t>
            </w:r>
            <w:r>
              <w:rPr>
                <w:noProof/>
                <w:webHidden/>
              </w:rPr>
              <w:fldChar w:fldCharType="end"/>
            </w:r>
          </w:hyperlink>
        </w:p>
        <w:p w:rsidR="00FD1FF0" w:rsidRDefault="00FD1FF0">
          <w:pPr>
            <w:pStyle w:val="TOC2"/>
            <w:tabs>
              <w:tab w:val="right" w:leader="dot" w:pos="9010"/>
            </w:tabs>
            <w:rPr>
              <w:rFonts w:asciiTheme="minorHAnsi" w:eastAsiaTheme="minorEastAsia" w:hAnsiTheme="minorHAnsi" w:cstheme="minorBidi"/>
              <w:noProof/>
              <w:sz w:val="22"/>
              <w:szCs w:val="22"/>
            </w:rPr>
          </w:pPr>
          <w:hyperlink w:anchor="_Toc39526454" w:history="1">
            <w:r w:rsidRPr="0007701A">
              <w:rPr>
                <w:rStyle w:val="Hyperlink"/>
                <w:rFonts w:cstheme="minorHAnsi"/>
                <w:noProof/>
              </w:rPr>
              <w:t>4.1 Resource Graph</w:t>
            </w:r>
            <w:r>
              <w:rPr>
                <w:noProof/>
                <w:webHidden/>
              </w:rPr>
              <w:tab/>
            </w:r>
            <w:r>
              <w:rPr>
                <w:noProof/>
                <w:webHidden/>
              </w:rPr>
              <w:fldChar w:fldCharType="begin"/>
            </w:r>
            <w:r>
              <w:rPr>
                <w:noProof/>
                <w:webHidden/>
              </w:rPr>
              <w:instrText xml:space="preserve"> PAGEREF _Toc39526454 \h </w:instrText>
            </w:r>
            <w:r>
              <w:rPr>
                <w:noProof/>
                <w:webHidden/>
              </w:rPr>
            </w:r>
            <w:r>
              <w:rPr>
                <w:noProof/>
                <w:webHidden/>
              </w:rPr>
              <w:fldChar w:fldCharType="separate"/>
            </w:r>
            <w:r>
              <w:rPr>
                <w:noProof/>
                <w:webHidden/>
              </w:rPr>
              <w:t>5</w:t>
            </w:r>
            <w:r>
              <w:rPr>
                <w:noProof/>
                <w:webHidden/>
              </w:rPr>
              <w:fldChar w:fldCharType="end"/>
            </w:r>
          </w:hyperlink>
        </w:p>
        <w:p w:rsidR="00FD1FF0" w:rsidRDefault="00FD1FF0">
          <w:pPr>
            <w:pStyle w:val="TOC2"/>
            <w:tabs>
              <w:tab w:val="right" w:leader="dot" w:pos="9010"/>
            </w:tabs>
            <w:rPr>
              <w:rFonts w:asciiTheme="minorHAnsi" w:eastAsiaTheme="minorEastAsia" w:hAnsiTheme="minorHAnsi" w:cstheme="minorBidi"/>
              <w:noProof/>
              <w:sz w:val="22"/>
              <w:szCs w:val="22"/>
            </w:rPr>
          </w:pPr>
          <w:hyperlink w:anchor="_Toc39526455" w:history="1">
            <w:r w:rsidRPr="0007701A">
              <w:rPr>
                <w:rStyle w:val="Hyperlink"/>
                <w:rFonts w:cstheme="minorHAnsi"/>
                <w:noProof/>
              </w:rPr>
              <w:t>Resource Summary Graph 2.2</w:t>
            </w:r>
            <w:r>
              <w:rPr>
                <w:noProof/>
                <w:webHidden/>
              </w:rPr>
              <w:tab/>
            </w:r>
            <w:r>
              <w:rPr>
                <w:noProof/>
                <w:webHidden/>
              </w:rPr>
              <w:fldChar w:fldCharType="begin"/>
            </w:r>
            <w:r>
              <w:rPr>
                <w:noProof/>
                <w:webHidden/>
              </w:rPr>
              <w:instrText xml:space="preserve"> PAGEREF _Toc39526455 \h </w:instrText>
            </w:r>
            <w:r>
              <w:rPr>
                <w:noProof/>
                <w:webHidden/>
              </w:rPr>
            </w:r>
            <w:r>
              <w:rPr>
                <w:noProof/>
                <w:webHidden/>
              </w:rPr>
              <w:fldChar w:fldCharType="separate"/>
            </w:r>
            <w:r>
              <w:rPr>
                <w:noProof/>
                <w:webHidden/>
              </w:rPr>
              <w:t>7</w:t>
            </w:r>
            <w:r>
              <w:rPr>
                <w:noProof/>
                <w:webHidden/>
              </w:rPr>
              <w:fldChar w:fldCharType="end"/>
            </w:r>
          </w:hyperlink>
        </w:p>
        <w:p w:rsidR="00FD1FF0" w:rsidRDefault="00FD1FF0">
          <w:pPr>
            <w:pStyle w:val="TOC1"/>
            <w:tabs>
              <w:tab w:val="right" w:leader="dot" w:pos="9010"/>
            </w:tabs>
            <w:rPr>
              <w:rFonts w:asciiTheme="minorHAnsi" w:eastAsiaTheme="minorEastAsia" w:hAnsiTheme="minorHAnsi" w:cstheme="minorBidi"/>
              <w:noProof/>
              <w:sz w:val="22"/>
              <w:szCs w:val="22"/>
            </w:rPr>
          </w:pPr>
          <w:hyperlink w:anchor="_Toc39526456" w:history="1">
            <w:r w:rsidRPr="0007701A">
              <w:rPr>
                <w:rStyle w:val="Hyperlink"/>
                <w:rFonts w:cstheme="minorHAnsi"/>
                <w:b/>
                <w:bCs/>
                <w:noProof/>
              </w:rPr>
              <w:t>5.0 Cost</w:t>
            </w:r>
            <w:r>
              <w:rPr>
                <w:noProof/>
                <w:webHidden/>
              </w:rPr>
              <w:tab/>
            </w:r>
            <w:r>
              <w:rPr>
                <w:noProof/>
                <w:webHidden/>
              </w:rPr>
              <w:fldChar w:fldCharType="begin"/>
            </w:r>
            <w:r>
              <w:rPr>
                <w:noProof/>
                <w:webHidden/>
              </w:rPr>
              <w:instrText xml:space="preserve"> PAGEREF _Toc39526456 \h </w:instrText>
            </w:r>
            <w:r>
              <w:rPr>
                <w:noProof/>
                <w:webHidden/>
              </w:rPr>
            </w:r>
            <w:r>
              <w:rPr>
                <w:noProof/>
                <w:webHidden/>
              </w:rPr>
              <w:fldChar w:fldCharType="separate"/>
            </w:r>
            <w:r>
              <w:rPr>
                <w:noProof/>
                <w:webHidden/>
              </w:rPr>
              <w:t>9</w:t>
            </w:r>
            <w:r>
              <w:rPr>
                <w:noProof/>
                <w:webHidden/>
              </w:rPr>
              <w:fldChar w:fldCharType="end"/>
            </w:r>
          </w:hyperlink>
        </w:p>
        <w:p w:rsidR="00FD1FF0" w:rsidRDefault="00FD1FF0">
          <w:pPr>
            <w:pStyle w:val="TOC1"/>
            <w:tabs>
              <w:tab w:val="right" w:leader="dot" w:pos="9010"/>
            </w:tabs>
            <w:rPr>
              <w:rFonts w:asciiTheme="minorHAnsi" w:eastAsiaTheme="minorEastAsia" w:hAnsiTheme="minorHAnsi" w:cstheme="minorBidi"/>
              <w:noProof/>
              <w:sz w:val="22"/>
              <w:szCs w:val="22"/>
            </w:rPr>
          </w:pPr>
          <w:hyperlink w:anchor="_Toc39526457" w:history="1">
            <w:r w:rsidRPr="0007701A">
              <w:rPr>
                <w:rStyle w:val="Hyperlink"/>
                <w:rFonts w:cstheme="minorHAnsi"/>
                <w:b/>
                <w:bCs/>
                <w:noProof/>
              </w:rPr>
              <w:t>6.0 Incentivisation to Improve performance</w:t>
            </w:r>
            <w:r>
              <w:rPr>
                <w:noProof/>
                <w:webHidden/>
              </w:rPr>
              <w:tab/>
            </w:r>
            <w:r>
              <w:rPr>
                <w:noProof/>
                <w:webHidden/>
              </w:rPr>
              <w:fldChar w:fldCharType="begin"/>
            </w:r>
            <w:r>
              <w:rPr>
                <w:noProof/>
                <w:webHidden/>
              </w:rPr>
              <w:instrText xml:space="preserve"> PAGEREF _Toc39526457 \h </w:instrText>
            </w:r>
            <w:r>
              <w:rPr>
                <w:noProof/>
                <w:webHidden/>
              </w:rPr>
            </w:r>
            <w:r>
              <w:rPr>
                <w:noProof/>
                <w:webHidden/>
              </w:rPr>
              <w:fldChar w:fldCharType="separate"/>
            </w:r>
            <w:r>
              <w:rPr>
                <w:noProof/>
                <w:webHidden/>
              </w:rPr>
              <w:t>10</w:t>
            </w:r>
            <w:r>
              <w:rPr>
                <w:noProof/>
                <w:webHidden/>
              </w:rPr>
              <w:fldChar w:fldCharType="end"/>
            </w:r>
          </w:hyperlink>
        </w:p>
        <w:p w:rsidR="00FD1FF0" w:rsidRDefault="00FD1FF0">
          <w:pPr>
            <w:pStyle w:val="TOC1"/>
            <w:tabs>
              <w:tab w:val="right" w:leader="dot" w:pos="9010"/>
            </w:tabs>
            <w:rPr>
              <w:rFonts w:asciiTheme="minorHAnsi" w:eastAsiaTheme="minorEastAsia" w:hAnsiTheme="minorHAnsi" w:cstheme="minorBidi"/>
              <w:noProof/>
              <w:sz w:val="22"/>
              <w:szCs w:val="22"/>
            </w:rPr>
          </w:pPr>
          <w:hyperlink w:anchor="_Toc39526458" w:history="1">
            <w:r w:rsidRPr="0007701A">
              <w:rPr>
                <w:rStyle w:val="Hyperlink"/>
                <w:rFonts w:cstheme="minorHAnsi"/>
                <w:b/>
                <w:bCs/>
                <w:noProof/>
              </w:rPr>
              <w:t>7.0 Location</w:t>
            </w:r>
            <w:r>
              <w:rPr>
                <w:noProof/>
                <w:webHidden/>
              </w:rPr>
              <w:tab/>
            </w:r>
            <w:r>
              <w:rPr>
                <w:noProof/>
                <w:webHidden/>
              </w:rPr>
              <w:fldChar w:fldCharType="begin"/>
            </w:r>
            <w:r>
              <w:rPr>
                <w:noProof/>
                <w:webHidden/>
              </w:rPr>
              <w:instrText xml:space="preserve"> PAGEREF _Toc39526458 \h </w:instrText>
            </w:r>
            <w:r>
              <w:rPr>
                <w:noProof/>
                <w:webHidden/>
              </w:rPr>
            </w:r>
            <w:r>
              <w:rPr>
                <w:noProof/>
                <w:webHidden/>
              </w:rPr>
              <w:fldChar w:fldCharType="separate"/>
            </w:r>
            <w:r>
              <w:rPr>
                <w:noProof/>
                <w:webHidden/>
              </w:rPr>
              <w:t>11</w:t>
            </w:r>
            <w:r>
              <w:rPr>
                <w:noProof/>
                <w:webHidden/>
              </w:rPr>
              <w:fldChar w:fldCharType="end"/>
            </w:r>
          </w:hyperlink>
        </w:p>
        <w:p w:rsidR="00FD1FF0" w:rsidRDefault="00FD1FF0">
          <w:pPr>
            <w:pStyle w:val="TOC2"/>
            <w:tabs>
              <w:tab w:val="right" w:leader="dot" w:pos="9010"/>
            </w:tabs>
            <w:rPr>
              <w:rFonts w:asciiTheme="minorHAnsi" w:eastAsiaTheme="minorEastAsia" w:hAnsiTheme="minorHAnsi" w:cstheme="minorBidi"/>
              <w:noProof/>
              <w:sz w:val="22"/>
              <w:szCs w:val="22"/>
            </w:rPr>
          </w:pPr>
          <w:hyperlink w:anchor="_Toc39526459" w:history="1">
            <w:r w:rsidRPr="0007701A">
              <w:rPr>
                <w:rStyle w:val="Hyperlink"/>
                <w:rFonts w:cstheme="minorHAnsi"/>
                <w:b/>
                <w:bCs/>
                <w:noProof/>
              </w:rPr>
              <w:t>7</w:t>
            </w:r>
            <w:r w:rsidRPr="0007701A">
              <w:rPr>
                <w:rStyle w:val="Hyperlink"/>
                <w:rFonts w:cstheme="minorHAnsi"/>
                <w:noProof/>
              </w:rPr>
              <w:t>.1 Access to the site</w:t>
            </w:r>
            <w:r>
              <w:rPr>
                <w:noProof/>
                <w:webHidden/>
              </w:rPr>
              <w:tab/>
            </w:r>
            <w:r>
              <w:rPr>
                <w:noProof/>
                <w:webHidden/>
              </w:rPr>
              <w:fldChar w:fldCharType="begin"/>
            </w:r>
            <w:r>
              <w:rPr>
                <w:noProof/>
                <w:webHidden/>
              </w:rPr>
              <w:instrText xml:space="preserve"> PAGEREF _Toc39526459 \h </w:instrText>
            </w:r>
            <w:r>
              <w:rPr>
                <w:noProof/>
                <w:webHidden/>
              </w:rPr>
            </w:r>
            <w:r>
              <w:rPr>
                <w:noProof/>
                <w:webHidden/>
              </w:rPr>
              <w:fldChar w:fldCharType="separate"/>
            </w:r>
            <w:r>
              <w:rPr>
                <w:noProof/>
                <w:webHidden/>
              </w:rPr>
              <w:t>11</w:t>
            </w:r>
            <w:r>
              <w:rPr>
                <w:noProof/>
                <w:webHidden/>
              </w:rPr>
              <w:fldChar w:fldCharType="end"/>
            </w:r>
          </w:hyperlink>
        </w:p>
        <w:p w:rsidR="00FD1FF0" w:rsidRDefault="00FD1FF0">
          <w:pPr>
            <w:pStyle w:val="TOC2"/>
            <w:tabs>
              <w:tab w:val="right" w:leader="dot" w:pos="9010"/>
            </w:tabs>
            <w:rPr>
              <w:rFonts w:asciiTheme="minorHAnsi" w:eastAsiaTheme="minorEastAsia" w:hAnsiTheme="minorHAnsi" w:cstheme="minorBidi"/>
              <w:noProof/>
              <w:sz w:val="22"/>
              <w:szCs w:val="22"/>
            </w:rPr>
          </w:pPr>
          <w:hyperlink w:anchor="_Toc39526460" w:history="1">
            <w:r w:rsidRPr="0007701A">
              <w:rPr>
                <w:rStyle w:val="Hyperlink"/>
                <w:rFonts w:cstheme="minorHAnsi"/>
                <w:noProof/>
              </w:rPr>
              <w:t>7.2 Storage Considerations</w:t>
            </w:r>
            <w:r>
              <w:rPr>
                <w:noProof/>
                <w:webHidden/>
              </w:rPr>
              <w:tab/>
            </w:r>
            <w:r>
              <w:rPr>
                <w:noProof/>
                <w:webHidden/>
              </w:rPr>
              <w:fldChar w:fldCharType="begin"/>
            </w:r>
            <w:r>
              <w:rPr>
                <w:noProof/>
                <w:webHidden/>
              </w:rPr>
              <w:instrText xml:space="preserve"> PAGEREF _Toc39526460 \h </w:instrText>
            </w:r>
            <w:r>
              <w:rPr>
                <w:noProof/>
                <w:webHidden/>
              </w:rPr>
            </w:r>
            <w:r>
              <w:rPr>
                <w:noProof/>
                <w:webHidden/>
              </w:rPr>
              <w:fldChar w:fldCharType="separate"/>
            </w:r>
            <w:r>
              <w:rPr>
                <w:noProof/>
                <w:webHidden/>
              </w:rPr>
              <w:t>12</w:t>
            </w:r>
            <w:r>
              <w:rPr>
                <w:noProof/>
                <w:webHidden/>
              </w:rPr>
              <w:fldChar w:fldCharType="end"/>
            </w:r>
          </w:hyperlink>
        </w:p>
        <w:p w:rsidR="00FD1FF0" w:rsidRDefault="00FD1FF0">
          <w:pPr>
            <w:pStyle w:val="TOC2"/>
            <w:tabs>
              <w:tab w:val="right" w:leader="dot" w:pos="9010"/>
            </w:tabs>
            <w:rPr>
              <w:rFonts w:asciiTheme="minorHAnsi" w:eastAsiaTheme="minorEastAsia" w:hAnsiTheme="minorHAnsi" w:cstheme="minorBidi"/>
              <w:noProof/>
              <w:sz w:val="22"/>
              <w:szCs w:val="22"/>
            </w:rPr>
          </w:pPr>
          <w:hyperlink w:anchor="_Toc39526461" w:history="1">
            <w:r w:rsidRPr="0007701A">
              <w:rPr>
                <w:rStyle w:val="Hyperlink"/>
                <w:rFonts w:cstheme="minorHAnsi"/>
                <w:noProof/>
              </w:rPr>
              <w:t>7.3 Site Accommodation</w:t>
            </w:r>
            <w:r>
              <w:rPr>
                <w:noProof/>
                <w:webHidden/>
              </w:rPr>
              <w:tab/>
            </w:r>
            <w:r>
              <w:rPr>
                <w:noProof/>
                <w:webHidden/>
              </w:rPr>
              <w:fldChar w:fldCharType="begin"/>
            </w:r>
            <w:r>
              <w:rPr>
                <w:noProof/>
                <w:webHidden/>
              </w:rPr>
              <w:instrText xml:space="preserve"> PAGEREF _Toc39526461 \h </w:instrText>
            </w:r>
            <w:r>
              <w:rPr>
                <w:noProof/>
                <w:webHidden/>
              </w:rPr>
            </w:r>
            <w:r>
              <w:rPr>
                <w:noProof/>
                <w:webHidden/>
              </w:rPr>
              <w:fldChar w:fldCharType="separate"/>
            </w:r>
            <w:r>
              <w:rPr>
                <w:noProof/>
                <w:webHidden/>
              </w:rPr>
              <w:t>12</w:t>
            </w:r>
            <w:r>
              <w:rPr>
                <w:noProof/>
                <w:webHidden/>
              </w:rPr>
              <w:fldChar w:fldCharType="end"/>
            </w:r>
          </w:hyperlink>
        </w:p>
        <w:p w:rsidR="00FD1FF0" w:rsidRDefault="00FD1FF0">
          <w:pPr>
            <w:pStyle w:val="TOC2"/>
            <w:tabs>
              <w:tab w:val="right" w:leader="dot" w:pos="9010"/>
            </w:tabs>
            <w:rPr>
              <w:rFonts w:asciiTheme="minorHAnsi" w:eastAsiaTheme="minorEastAsia" w:hAnsiTheme="minorHAnsi" w:cstheme="minorBidi"/>
              <w:noProof/>
              <w:sz w:val="22"/>
              <w:szCs w:val="22"/>
            </w:rPr>
          </w:pPr>
          <w:hyperlink w:anchor="_Toc39526462" w:history="1">
            <w:r w:rsidRPr="0007701A">
              <w:rPr>
                <w:rStyle w:val="Hyperlink"/>
                <w:rFonts w:cstheme="minorHAnsi"/>
                <w:noProof/>
              </w:rPr>
              <w:t>7.4 Plant</w:t>
            </w:r>
            <w:r>
              <w:rPr>
                <w:noProof/>
                <w:webHidden/>
              </w:rPr>
              <w:tab/>
            </w:r>
            <w:r>
              <w:rPr>
                <w:noProof/>
                <w:webHidden/>
              </w:rPr>
              <w:fldChar w:fldCharType="begin"/>
            </w:r>
            <w:r>
              <w:rPr>
                <w:noProof/>
                <w:webHidden/>
              </w:rPr>
              <w:instrText xml:space="preserve"> PAGEREF _Toc39526462 \h </w:instrText>
            </w:r>
            <w:r>
              <w:rPr>
                <w:noProof/>
                <w:webHidden/>
              </w:rPr>
            </w:r>
            <w:r>
              <w:rPr>
                <w:noProof/>
                <w:webHidden/>
              </w:rPr>
              <w:fldChar w:fldCharType="separate"/>
            </w:r>
            <w:r>
              <w:rPr>
                <w:noProof/>
                <w:webHidden/>
              </w:rPr>
              <w:t>12</w:t>
            </w:r>
            <w:r>
              <w:rPr>
                <w:noProof/>
                <w:webHidden/>
              </w:rPr>
              <w:fldChar w:fldCharType="end"/>
            </w:r>
          </w:hyperlink>
        </w:p>
        <w:p w:rsidR="00FD1FF0" w:rsidRDefault="00FD1FF0">
          <w:pPr>
            <w:pStyle w:val="TOC2"/>
            <w:tabs>
              <w:tab w:val="right" w:leader="dot" w:pos="9010"/>
            </w:tabs>
            <w:rPr>
              <w:rFonts w:asciiTheme="minorHAnsi" w:eastAsiaTheme="minorEastAsia" w:hAnsiTheme="minorHAnsi" w:cstheme="minorBidi"/>
              <w:noProof/>
              <w:sz w:val="22"/>
              <w:szCs w:val="22"/>
            </w:rPr>
          </w:pPr>
          <w:hyperlink w:anchor="_Toc39526463" w:history="1">
            <w:r w:rsidRPr="0007701A">
              <w:rPr>
                <w:rStyle w:val="Hyperlink"/>
                <w:rFonts w:cstheme="minorHAnsi"/>
                <w:noProof/>
              </w:rPr>
              <w:t>7.5 Fencing and Hoarding</w:t>
            </w:r>
            <w:r>
              <w:rPr>
                <w:noProof/>
                <w:webHidden/>
              </w:rPr>
              <w:tab/>
            </w:r>
            <w:r>
              <w:rPr>
                <w:noProof/>
                <w:webHidden/>
              </w:rPr>
              <w:fldChar w:fldCharType="begin"/>
            </w:r>
            <w:r>
              <w:rPr>
                <w:noProof/>
                <w:webHidden/>
              </w:rPr>
              <w:instrText xml:space="preserve"> PAGEREF _Toc39526463 \h </w:instrText>
            </w:r>
            <w:r>
              <w:rPr>
                <w:noProof/>
                <w:webHidden/>
              </w:rPr>
            </w:r>
            <w:r>
              <w:rPr>
                <w:noProof/>
                <w:webHidden/>
              </w:rPr>
              <w:fldChar w:fldCharType="separate"/>
            </w:r>
            <w:r>
              <w:rPr>
                <w:noProof/>
                <w:webHidden/>
              </w:rPr>
              <w:t>12</w:t>
            </w:r>
            <w:r>
              <w:rPr>
                <w:noProof/>
                <w:webHidden/>
              </w:rPr>
              <w:fldChar w:fldCharType="end"/>
            </w:r>
          </w:hyperlink>
        </w:p>
        <w:p w:rsidR="00FD1FF0" w:rsidRDefault="00FD1FF0">
          <w:pPr>
            <w:pStyle w:val="TOC1"/>
            <w:tabs>
              <w:tab w:val="right" w:leader="dot" w:pos="9010"/>
            </w:tabs>
            <w:rPr>
              <w:rFonts w:asciiTheme="minorHAnsi" w:eastAsiaTheme="minorEastAsia" w:hAnsiTheme="minorHAnsi" w:cstheme="minorBidi"/>
              <w:noProof/>
              <w:sz w:val="22"/>
              <w:szCs w:val="22"/>
            </w:rPr>
          </w:pPr>
          <w:hyperlink w:anchor="_Toc39526464" w:history="1">
            <w:r w:rsidRPr="0007701A">
              <w:rPr>
                <w:rStyle w:val="Hyperlink"/>
                <w:rFonts w:cstheme="minorHAnsi"/>
                <w:noProof/>
              </w:rPr>
              <w:t>7.6 Site Set up Plan</w:t>
            </w:r>
            <w:r>
              <w:rPr>
                <w:noProof/>
                <w:webHidden/>
              </w:rPr>
              <w:tab/>
            </w:r>
            <w:r>
              <w:rPr>
                <w:noProof/>
                <w:webHidden/>
              </w:rPr>
              <w:fldChar w:fldCharType="begin"/>
            </w:r>
            <w:r>
              <w:rPr>
                <w:noProof/>
                <w:webHidden/>
              </w:rPr>
              <w:instrText xml:space="preserve"> PAGEREF _Toc39526464 \h </w:instrText>
            </w:r>
            <w:r>
              <w:rPr>
                <w:noProof/>
                <w:webHidden/>
              </w:rPr>
            </w:r>
            <w:r>
              <w:rPr>
                <w:noProof/>
                <w:webHidden/>
              </w:rPr>
              <w:fldChar w:fldCharType="separate"/>
            </w:r>
            <w:r>
              <w:rPr>
                <w:noProof/>
                <w:webHidden/>
              </w:rPr>
              <w:t>13</w:t>
            </w:r>
            <w:r>
              <w:rPr>
                <w:noProof/>
                <w:webHidden/>
              </w:rPr>
              <w:fldChar w:fldCharType="end"/>
            </w:r>
          </w:hyperlink>
        </w:p>
        <w:p w:rsidR="00FD1FF0" w:rsidRDefault="00FD1FF0">
          <w:pPr>
            <w:pStyle w:val="TOC1"/>
            <w:tabs>
              <w:tab w:val="right" w:leader="dot" w:pos="9010"/>
            </w:tabs>
            <w:rPr>
              <w:rFonts w:asciiTheme="minorHAnsi" w:eastAsiaTheme="minorEastAsia" w:hAnsiTheme="minorHAnsi" w:cstheme="minorBidi"/>
              <w:noProof/>
              <w:sz w:val="22"/>
              <w:szCs w:val="22"/>
            </w:rPr>
          </w:pPr>
          <w:hyperlink w:anchor="_Toc39526465" w:history="1">
            <w:r w:rsidRPr="0007701A">
              <w:rPr>
                <w:rStyle w:val="Hyperlink"/>
                <w:rFonts w:cstheme="minorHAnsi"/>
                <w:noProof/>
              </w:rPr>
              <w:t>8.0 Acceleration of Construction</w:t>
            </w:r>
            <w:r>
              <w:rPr>
                <w:noProof/>
                <w:webHidden/>
              </w:rPr>
              <w:tab/>
            </w:r>
            <w:r>
              <w:rPr>
                <w:noProof/>
                <w:webHidden/>
              </w:rPr>
              <w:fldChar w:fldCharType="begin"/>
            </w:r>
            <w:r>
              <w:rPr>
                <w:noProof/>
                <w:webHidden/>
              </w:rPr>
              <w:instrText xml:space="preserve"> PAGEREF _Toc39526465 \h </w:instrText>
            </w:r>
            <w:r>
              <w:rPr>
                <w:noProof/>
                <w:webHidden/>
              </w:rPr>
            </w:r>
            <w:r>
              <w:rPr>
                <w:noProof/>
                <w:webHidden/>
              </w:rPr>
              <w:fldChar w:fldCharType="separate"/>
            </w:r>
            <w:r>
              <w:rPr>
                <w:noProof/>
                <w:webHidden/>
              </w:rPr>
              <w:t>13</w:t>
            </w:r>
            <w:r>
              <w:rPr>
                <w:noProof/>
                <w:webHidden/>
              </w:rPr>
              <w:fldChar w:fldCharType="end"/>
            </w:r>
          </w:hyperlink>
        </w:p>
        <w:p w:rsidR="00FD1FF0" w:rsidRDefault="00FD1FF0">
          <w:pPr>
            <w:pStyle w:val="TOC2"/>
            <w:tabs>
              <w:tab w:val="right" w:leader="dot" w:pos="9010"/>
            </w:tabs>
            <w:rPr>
              <w:rFonts w:asciiTheme="minorHAnsi" w:eastAsiaTheme="minorEastAsia" w:hAnsiTheme="minorHAnsi" w:cstheme="minorBidi"/>
              <w:noProof/>
              <w:sz w:val="22"/>
              <w:szCs w:val="22"/>
            </w:rPr>
          </w:pPr>
          <w:hyperlink w:anchor="_Toc39526466" w:history="1">
            <w:r w:rsidRPr="0007701A">
              <w:rPr>
                <w:rStyle w:val="Hyperlink"/>
                <w:rFonts w:cstheme="minorHAnsi"/>
                <w:noProof/>
              </w:rPr>
              <w:t>8.1 Working Overtime</w:t>
            </w:r>
            <w:r>
              <w:rPr>
                <w:noProof/>
                <w:webHidden/>
              </w:rPr>
              <w:tab/>
            </w:r>
            <w:r>
              <w:rPr>
                <w:noProof/>
                <w:webHidden/>
              </w:rPr>
              <w:fldChar w:fldCharType="begin"/>
            </w:r>
            <w:r>
              <w:rPr>
                <w:noProof/>
                <w:webHidden/>
              </w:rPr>
              <w:instrText xml:space="preserve"> PAGEREF _Toc39526466 \h </w:instrText>
            </w:r>
            <w:r>
              <w:rPr>
                <w:noProof/>
                <w:webHidden/>
              </w:rPr>
            </w:r>
            <w:r>
              <w:rPr>
                <w:noProof/>
                <w:webHidden/>
              </w:rPr>
              <w:fldChar w:fldCharType="separate"/>
            </w:r>
            <w:r>
              <w:rPr>
                <w:noProof/>
                <w:webHidden/>
              </w:rPr>
              <w:t>13</w:t>
            </w:r>
            <w:r>
              <w:rPr>
                <w:noProof/>
                <w:webHidden/>
              </w:rPr>
              <w:fldChar w:fldCharType="end"/>
            </w:r>
          </w:hyperlink>
        </w:p>
        <w:p w:rsidR="00FD1FF0" w:rsidRDefault="00FD1FF0">
          <w:pPr>
            <w:pStyle w:val="TOC2"/>
            <w:tabs>
              <w:tab w:val="right" w:leader="dot" w:pos="9010"/>
            </w:tabs>
            <w:rPr>
              <w:rFonts w:asciiTheme="minorHAnsi" w:eastAsiaTheme="minorEastAsia" w:hAnsiTheme="minorHAnsi" w:cstheme="minorBidi"/>
              <w:noProof/>
              <w:sz w:val="22"/>
              <w:szCs w:val="22"/>
            </w:rPr>
          </w:pPr>
          <w:hyperlink w:anchor="_Toc39526467" w:history="1">
            <w:r w:rsidRPr="0007701A">
              <w:rPr>
                <w:rStyle w:val="Hyperlink"/>
                <w:rFonts w:cstheme="minorHAnsi"/>
                <w:noProof/>
              </w:rPr>
              <w:t>8.2 Additional Resources</w:t>
            </w:r>
            <w:r>
              <w:rPr>
                <w:noProof/>
                <w:webHidden/>
              </w:rPr>
              <w:tab/>
            </w:r>
            <w:r>
              <w:rPr>
                <w:noProof/>
                <w:webHidden/>
              </w:rPr>
              <w:fldChar w:fldCharType="begin"/>
            </w:r>
            <w:r>
              <w:rPr>
                <w:noProof/>
                <w:webHidden/>
              </w:rPr>
              <w:instrText xml:space="preserve"> PAGEREF _Toc39526467 \h </w:instrText>
            </w:r>
            <w:r>
              <w:rPr>
                <w:noProof/>
                <w:webHidden/>
              </w:rPr>
            </w:r>
            <w:r>
              <w:rPr>
                <w:noProof/>
                <w:webHidden/>
              </w:rPr>
              <w:fldChar w:fldCharType="separate"/>
            </w:r>
            <w:r>
              <w:rPr>
                <w:noProof/>
                <w:webHidden/>
              </w:rPr>
              <w:t>13</w:t>
            </w:r>
            <w:r>
              <w:rPr>
                <w:noProof/>
                <w:webHidden/>
              </w:rPr>
              <w:fldChar w:fldCharType="end"/>
            </w:r>
          </w:hyperlink>
        </w:p>
        <w:p w:rsidR="00FD1FF0" w:rsidRDefault="00FD1FF0">
          <w:pPr>
            <w:pStyle w:val="TOC2"/>
            <w:tabs>
              <w:tab w:val="right" w:leader="dot" w:pos="9010"/>
            </w:tabs>
            <w:rPr>
              <w:rFonts w:asciiTheme="minorHAnsi" w:eastAsiaTheme="minorEastAsia" w:hAnsiTheme="minorHAnsi" w:cstheme="minorBidi"/>
              <w:noProof/>
              <w:sz w:val="22"/>
              <w:szCs w:val="22"/>
            </w:rPr>
          </w:pPr>
          <w:hyperlink w:anchor="_Toc39526468" w:history="1">
            <w:r w:rsidRPr="0007701A">
              <w:rPr>
                <w:rStyle w:val="Hyperlink"/>
                <w:rFonts w:cstheme="minorHAnsi"/>
                <w:noProof/>
              </w:rPr>
              <w:t>8.3 Use of alternate Construction method</w:t>
            </w:r>
            <w:r>
              <w:rPr>
                <w:noProof/>
                <w:webHidden/>
              </w:rPr>
              <w:tab/>
            </w:r>
            <w:r>
              <w:rPr>
                <w:noProof/>
                <w:webHidden/>
              </w:rPr>
              <w:fldChar w:fldCharType="begin"/>
            </w:r>
            <w:r>
              <w:rPr>
                <w:noProof/>
                <w:webHidden/>
              </w:rPr>
              <w:instrText xml:space="preserve"> PAGEREF _Toc39526468 \h </w:instrText>
            </w:r>
            <w:r>
              <w:rPr>
                <w:noProof/>
                <w:webHidden/>
              </w:rPr>
            </w:r>
            <w:r>
              <w:rPr>
                <w:noProof/>
                <w:webHidden/>
              </w:rPr>
              <w:fldChar w:fldCharType="separate"/>
            </w:r>
            <w:r>
              <w:rPr>
                <w:noProof/>
                <w:webHidden/>
              </w:rPr>
              <w:t>14</w:t>
            </w:r>
            <w:r>
              <w:rPr>
                <w:noProof/>
                <w:webHidden/>
              </w:rPr>
              <w:fldChar w:fldCharType="end"/>
            </w:r>
          </w:hyperlink>
        </w:p>
        <w:p w:rsidR="00FD1FF0" w:rsidRDefault="00FD1FF0">
          <w:pPr>
            <w:pStyle w:val="TOC2"/>
            <w:tabs>
              <w:tab w:val="right" w:leader="dot" w:pos="9010"/>
            </w:tabs>
            <w:rPr>
              <w:rFonts w:asciiTheme="minorHAnsi" w:eastAsiaTheme="minorEastAsia" w:hAnsiTheme="minorHAnsi" w:cstheme="minorBidi"/>
              <w:noProof/>
              <w:sz w:val="22"/>
              <w:szCs w:val="22"/>
            </w:rPr>
          </w:pPr>
          <w:hyperlink w:anchor="_Toc39526469" w:history="1">
            <w:r w:rsidRPr="0007701A">
              <w:rPr>
                <w:rStyle w:val="Hyperlink"/>
                <w:rFonts w:cstheme="minorHAnsi"/>
                <w:noProof/>
              </w:rPr>
              <w:t>8.4 Reducing the Scope of Works</w:t>
            </w:r>
            <w:r>
              <w:rPr>
                <w:noProof/>
                <w:webHidden/>
              </w:rPr>
              <w:tab/>
            </w:r>
            <w:r>
              <w:rPr>
                <w:noProof/>
                <w:webHidden/>
              </w:rPr>
              <w:fldChar w:fldCharType="begin"/>
            </w:r>
            <w:r>
              <w:rPr>
                <w:noProof/>
                <w:webHidden/>
              </w:rPr>
              <w:instrText xml:space="preserve"> PAGEREF _Toc39526469 \h </w:instrText>
            </w:r>
            <w:r>
              <w:rPr>
                <w:noProof/>
                <w:webHidden/>
              </w:rPr>
            </w:r>
            <w:r>
              <w:rPr>
                <w:noProof/>
                <w:webHidden/>
              </w:rPr>
              <w:fldChar w:fldCharType="separate"/>
            </w:r>
            <w:r>
              <w:rPr>
                <w:noProof/>
                <w:webHidden/>
              </w:rPr>
              <w:t>14</w:t>
            </w:r>
            <w:r>
              <w:rPr>
                <w:noProof/>
                <w:webHidden/>
              </w:rPr>
              <w:fldChar w:fldCharType="end"/>
            </w:r>
          </w:hyperlink>
        </w:p>
        <w:p w:rsidR="00FD1FF0" w:rsidRDefault="00FD1FF0">
          <w:pPr>
            <w:pStyle w:val="TOC2"/>
            <w:tabs>
              <w:tab w:val="right" w:leader="dot" w:pos="9010"/>
            </w:tabs>
            <w:rPr>
              <w:rFonts w:asciiTheme="minorHAnsi" w:eastAsiaTheme="minorEastAsia" w:hAnsiTheme="minorHAnsi" w:cstheme="minorBidi"/>
              <w:noProof/>
              <w:sz w:val="22"/>
              <w:szCs w:val="22"/>
            </w:rPr>
          </w:pPr>
          <w:hyperlink w:anchor="_Toc39526470" w:history="1">
            <w:r w:rsidRPr="0007701A">
              <w:rPr>
                <w:rStyle w:val="Hyperlink"/>
                <w:rFonts w:cstheme="minorHAnsi"/>
                <w:noProof/>
              </w:rPr>
              <w:t>8.5 Fast Tracking a Project</w:t>
            </w:r>
            <w:r>
              <w:rPr>
                <w:noProof/>
                <w:webHidden/>
              </w:rPr>
              <w:tab/>
            </w:r>
            <w:r>
              <w:rPr>
                <w:noProof/>
                <w:webHidden/>
              </w:rPr>
              <w:fldChar w:fldCharType="begin"/>
            </w:r>
            <w:r>
              <w:rPr>
                <w:noProof/>
                <w:webHidden/>
              </w:rPr>
              <w:instrText xml:space="preserve"> PAGEREF _Toc39526470 \h </w:instrText>
            </w:r>
            <w:r>
              <w:rPr>
                <w:noProof/>
                <w:webHidden/>
              </w:rPr>
            </w:r>
            <w:r>
              <w:rPr>
                <w:noProof/>
                <w:webHidden/>
              </w:rPr>
              <w:fldChar w:fldCharType="separate"/>
            </w:r>
            <w:r>
              <w:rPr>
                <w:noProof/>
                <w:webHidden/>
              </w:rPr>
              <w:t>14</w:t>
            </w:r>
            <w:r>
              <w:rPr>
                <w:noProof/>
                <w:webHidden/>
              </w:rPr>
              <w:fldChar w:fldCharType="end"/>
            </w:r>
          </w:hyperlink>
        </w:p>
        <w:p w:rsidR="00FD1FF0" w:rsidRDefault="00FD1FF0">
          <w:pPr>
            <w:pStyle w:val="TOC2"/>
            <w:tabs>
              <w:tab w:val="right" w:leader="dot" w:pos="9010"/>
            </w:tabs>
            <w:rPr>
              <w:rFonts w:asciiTheme="minorHAnsi" w:eastAsiaTheme="minorEastAsia" w:hAnsiTheme="minorHAnsi" w:cstheme="minorBidi"/>
              <w:noProof/>
              <w:sz w:val="22"/>
              <w:szCs w:val="22"/>
            </w:rPr>
          </w:pPr>
          <w:hyperlink w:anchor="_Toc39526471" w:history="1">
            <w:r w:rsidRPr="0007701A">
              <w:rPr>
                <w:rStyle w:val="Hyperlink"/>
                <w:rFonts w:cstheme="minorHAnsi"/>
                <w:noProof/>
              </w:rPr>
              <w:t>8.6 Project Crashing</w:t>
            </w:r>
            <w:r>
              <w:rPr>
                <w:noProof/>
                <w:webHidden/>
              </w:rPr>
              <w:tab/>
            </w:r>
            <w:r>
              <w:rPr>
                <w:noProof/>
                <w:webHidden/>
              </w:rPr>
              <w:fldChar w:fldCharType="begin"/>
            </w:r>
            <w:r>
              <w:rPr>
                <w:noProof/>
                <w:webHidden/>
              </w:rPr>
              <w:instrText xml:space="preserve"> PAGEREF _Toc39526471 \h </w:instrText>
            </w:r>
            <w:r>
              <w:rPr>
                <w:noProof/>
                <w:webHidden/>
              </w:rPr>
            </w:r>
            <w:r>
              <w:rPr>
                <w:noProof/>
                <w:webHidden/>
              </w:rPr>
              <w:fldChar w:fldCharType="separate"/>
            </w:r>
            <w:r>
              <w:rPr>
                <w:noProof/>
                <w:webHidden/>
              </w:rPr>
              <w:t>14</w:t>
            </w:r>
            <w:r>
              <w:rPr>
                <w:noProof/>
                <w:webHidden/>
              </w:rPr>
              <w:fldChar w:fldCharType="end"/>
            </w:r>
          </w:hyperlink>
        </w:p>
        <w:p w:rsidR="00FD1FF0" w:rsidRDefault="00FD1FF0">
          <w:pPr>
            <w:pStyle w:val="TOC2"/>
            <w:tabs>
              <w:tab w:val="right" w:leader="dot" w:pos="9010"/>
            </w:tabs>
            <w:rPr>
              <w:rFonts w:asciiTheme="minorHAnsi" w:eastAsiaTheme="minorEastAsia" w:hAnsiTheme="minorHAnsi" w:cstheme="minorBidi"/>
              <w:noProof/>
              <w:sz w:val="22"/>
              <w:szCs w:val="22"/>
            </w:rPr>
          </w:pPr>
          <w:hyperlink w:anchor="_Toc39526472" w:history="1">
            <w:r w:rsidRPr="0007701A">
              <w:rPr>
                <w:rStyle w:val="Hyperlink"/>
                <w:b/>
                <w:bCs/>
                <w:smallCaps/>
                <w:noProof/>
                <w:spacing w:val="5"/>
              </w:rPr>
              <w:t>8.7 Conclusion</w:t>
            </w:r>
            <w:r>
              <w:rPr>
                <w:noProof/>
                <w:webHidden/>
              </w:rPr>
              <w:tab/>
            </w:r>
            <w:r>
              <w:rPr>
                <w:noProof/>
                <w:webHidden/>
              </w:rPr>
              <w:fldChar w:fldCharType="begin"/>
            </w:r>
            <w:r>
              <w:rPr>
                <w:noProof/>
                <w:webHidden/>
              </w:rPr>
              <w:instrText xml:space="preserve"> PAGEREF _Toc39526472 \h </w:instrText>
            </w:r>
            <w:r>
              <w:rPr>
                <w:noProof/>
                <w:webHidden/>
              </w:rPr>
            </w:r>
            <w:r>
              <w:rPr>
                <w:noProof/>
                <w:webHidden/>
              </w:rPr>
              <w:fldChar w:fldCharType="separate"/>
            </w:r>
            <w:r>
              <w:rPr>
                <w:noProof/>
                <w:webHidden/>
              </w:rPr>
              <w:t>15</w:t>
            </w:r>
            <w:r>
              <w:rPr>
                <w:noProof/>
                <w:webHidden/>
              </w:rPr>
              <w:fldChar w:fldCharType="end"/>
            </w:r>
          </w:hyperlink>
        </w:p>
        <w:p w:rsidR="00FD1FF0" w:rsidRDefault="00FD1FF0">
          <w:pPr>
            <w:pStyle w:val="TOC1"/>
            <w:tabs>
              <w:tab w:val="right" w:leader="dot" w:pos="9010"/>
            </w:tabs>
            <w:rPr>
              <w:rFonts w:asciiTheme="minorHAnsi" w:eastAsiaTheme="minorEastAsia" w:hAnsiTheme="minorHAnsi" w:cstheme="minorBidi"/>
              <w:noProof/>
              <w:sz w:val="22"/>
              <w:szCs w:val="22"/>
            </w:rPr>
          </w:pPr>
          <w:hyperlink w:anchor="_Toc39526473" w:history="1">
            <w:r w:rsidRPr="0007701A">
              <w:rPr>
                <w:rStyle w:val="Hyperlink"/>
                <w:rFonts w:cstheme="minorHAnsi"/>
                <w:noProof/>
              </w:rPr>
              <w:t>9.0 References</w:t>
            </w:r>
            <w:r>
              <w:rPr>
                <w:noProof/>
                <w:webHidden/>
              </w:rPr>
              <w:tab/>
            </w:r>
            <w:r>
              <w:rPr>
                <w:noProof/>
                <w:webHidden/>
              </w:rPr>
              <w:fldChar w:fldCharType="begin"/>
            </w:r>
            <w:r>
              <w:rPr>
                <w:noProof/>
                <w:webHidden/>
              </w:rPr>
              <w:instrText xml:space="preserve"> PAGEREF _Toc39526473 \h </w:instrText>
            </w:r>
            <w:r>
              <w:rPr>
                <w:noProof/>
                <w:webHidden/>
              </w:rPr>
            </w:r>
            <w:r>
              <w:rPr>
                <w:noProof/>
                <w:webHidden/>
              </w:rPr>
              <w:fldChar w:fldCharType="separate"/>
            </w:r>
            <w:r>
              <w:rPr>
                <w:noProof/>
                <w:webHidden/>
              </w:rPr>
              <w:t>16</w:t>
            </w:r>
            <w:r>
              <w:rPr>
                <w:noProof/>
                <w:webHidden/>
              </w:rPr>
              <w:fldChar w:fldCharType="end"/>
            </w:r>
          </w:hyperlink>
        </w:p>
        <w:p w:rsidR="00FD1FF0" w:rsidRDefault="00FD1FF0">
          <w:pPr>
            <w:pStyle w:val="TOC2"/>
            <w:tabs>
              <w:tab w:val="right" w:leader="dot" w:pos="9010"/>
            </w:tabs>
            <w:rPr>
              <w:rFonts w:asciiTheme="minorHAnsi" w:eastAsiaTheme="minorEastAsia" w:hAnsiTheme="minorHAnsi" w:cstheme="minorBidi"/>
              <w:noProof/>
              <w:sz w:val="22"/>
              <w:szCs w:val="22"/>
            </w:rPr>
          </w:pPr>
          <w:hyperlink w:anchor="_Toc39526474" w:history="1">
            <w:r w:rsidRPr="0007701A">
              <w:rPr>
                <w:rStyle w:val="Hyperlink"/>
                <w:noProof/>
              </w:rPr>
              <w:t>9.1 Bibliology</w:t>
            </w:r>
            <w:r>
              <w:rPr>
                <w:noProof/>
                <w:webHidden/>
              </w:rPr>
              <w:tab/>
            </w:r>
            <w:r>
              <w:rPr>
                <w:noProof/>
                <w:webHidden/>
              </w:rPr>
              <w:fldChar w:fldCharType="begin"/>
            </w:r>
            <w:r>
              <w:rPr>
                <w:noProof/>
                <w:webHidden/>
              </w:rPr>
              <w:instrText xml:space="preserve"> PAGEREF _Toc39526474 \h </w:instrText>
            </w:r>
            <w:r>
              <w:rPr>
                <w:noProof/>
                <w:webHidden/>
              </w:rPr>
            </w:r>
            <w:r>
              <w:rPr>
                <w:noProof/>
                <w:webHidden/>
              </w:rPr>
              <w:fldChar w:fldCharType="separate"/>
            </w:r>
            <w:r>
              <w:rPr>
                <w:noProof/>
                <w:webHidden/>
              </w:rPr>
              <w:t>17</w:t>
            </w:r>
            <w:r>
              <w:rPr>
                <w:noProof/>
                <w:webHidden/>
              </w:rPr>
              <w:fldChar w:fldCharType="end"/>
            </w:r>
          </w:hyperlink>
        </w:p>
        <w:p w:rsidR="00BC25BD" w:rsidRPr="004E24C6" w:rsidRDefault="00BC25BD">
          <w:pPr>
            <w:rPr>
              <w:rFonts w:asciiTheme="minorHAnsi" w:hAnsiTheme="minorHAnsi" w:cstheme="minorHAnsi"/>
            </w:rPr>
          </w:pPr>
          <w:r w:rsidRPr="004E24C6">
            <w:rPr>
              <w:rFonts w:asciiTheme="minorHAnsi" w:hAnsiTheme="minorHAnsi" w:cstheme="minorHAnsi"/>
              <w:b/>
              <w:bCs/>
              <w:noProof/>
            </w:rPr>
            <w:fldChar w:fldCharType="end"/>
          </w:r>
        </w:p>
      </w:sdtContent>
    </w:sdt>
    <w:p w:rsidR="00BC25BD" w:rsidRPr="004E24C6" w:rsidRDefault="00BC25BD">
      <w:pPr>
        <w:rPr>
          <w:rFonts w:asciiTheme="minorHAnsi" w:hAnsiTheme="minorHAnsi" w:cstheme="minorHAnsi"/>
        </w:rPr>
      </w:pPr>
    </w:p>
    <w:p w:rsidR="00BC25BD" w:rsidRPr="004E24C6" w:rsidRDefault="00BC25BD">
      <w:pPr>
        <w:rPr>
          <w:rFonts w:asciiTheme="minorHAnsi" w:hAnsiTheme="minorHAnsi" w:cstheme="minorHAnsi"/>
        </w:rPr>
      </w:pPr>
    </w:p>
    <w:p w:rsidR="00BC25BD" w:rsidRPr="004E24C6" w:rsidRDefault="00BC25BD">
      <w:pPr>
        <w:rPr>
          <w:rFonts w:asciiTheme="minorHAnsi" w:hAnsiTheme="minorHAnsi" w:cstheme="minorHAnsi"/>
        </w:rPr>
      </w:pPr>
    </w:p>
    <w:p w:rsidR="00BC25BD" w:rsidRPr="004E24C6" w:rsidRDefault="00BC25BD">
      <w:pPr>
        <w:rPr>
          <w:rFonts w:asciiTheme="minorHAnsi" w:hAnsiTheme="minorHAnsi" w:cstheme="minorHAnsi"/>
        </w:rPr>
      </w:pPr>
    </w:p>
    <w:p w:rsidR="00BC25BD" w:rsidRPr="004E24C6" w:rsidRDefault="00BC25BD">
      <w:pPr>
        <w:rPr>
          <w:rFonts w:asciiTheme="minorHAnsi" w:hAnsiTheme="minorHAnsi" w:cstheme="minorHAnsi"/>
        </w:rPr>
      </w:pPr>
    </w:p>
    <w:p w:rsidR="00BC25BD" w:rsidRPr="004E24C6" w:rsidRDefault="00BC25BD">
      <w:pPr>
        <w:rPr>
          <w:rFonts w:asciiTheme="minorHAnsi" w:hAnsiTheme="minorHAnsi" w:cstheme="minorHAnsi"/>
        </w:rPr>
      </w:pPr>
    </w:p>
    <w:p w:rsidR="00BC25BD" w:rsidRPr="004E24C6" w:rsidRDefault="00BC25BD">
      <w:pPr>
        <w:rPr>
          <w:rFonts w:asciiTheme="minorHAnsi" w:hAnsiTheme="minorHAnsi" w:cstheme="minorHAnsi"/>
        </w:rPr>
      </w:pPr>
    </w:p>
    <w:p w:rsidR="00BC25BD" w:rsidRPr="004E24C6" w:rsidRDefault="00BC25BD">
      <w:pPr>
        <w:rPr>
          <w:rFonts w:asciiTheme="minorHAnsi" w:hAnsiTheme="minorHAnsi" w:cstheme="minorHAnsi"/>
        </w:rPr>
      </w:pPr>
    </w:p>
    <w:p w:rsidR="00BC25BD" w:rsidRPr="004E24C6" w:rsidRDefault="00BC25BD">
      <w:pPr>
        <w:rPr>
          <w:rFonts w:asciiTheme="minorHAnsi" w:hAnsiTheme="minorHAnsi" w:cstheme="minorHAnsi"/>
        </w:rPr>
      </w:pPr>
    </w:p>
    <w:p w:rsidR="00BC25BD" w:rsidRPr="004E24C6" w:rsidRDefault="00BC25BD">
      <w:pPr>
        <w:rPr>
          <w:rFonts w:asciiTheme="minorHAnsi" w:hAnsiTheme="minorHAnsi" w:cstheme="minorHAnsi"/>
        </w:rPr>
      </w:pPr>
    </w:p>
    <w:p w:rsidR="00BC25BD" w:rsidRPr="004E24C6" w:rsidRDefault="00BC25BD">
      <w:pPr>
        <w:rPr>
          <w:rFonts w:asciiTheme="minorHAnsi" w:hAnsiTheme="minorHAnsi" w:cstheme="minorHAnsi"/>
        </w:rPr>
      </w:pPr>
    </w:p>
    <w:p w:rsidR="00437302" w:rsidRPr="004E24C6" w:rsidRDefault="00326F07" w:rsidP="00BC25BD">
      <w:pPr>
        <w:pStyle w:val="Heading1"/>
        <w:rPr>
          <w:rFonts w:asciiTheme="minorHAnsi" w:hAnsiTheme="minorHAnsi" w:cstheme="minorHAnsi"/>
          <w:b/>
          <w:bCs/>
        </w:rPr>
      </w:pPr>
      <w:bookmarkStart w:id="1" w:name="_Toc39526442"/>
      <w:r w:rsidRPr="004E24C6">
        <w:rPr>
          <w:rFonts w:asciiTheme="minorHAnsi" w:hAnsiTheme="minorHAnsi" w:cstheme="minorHAnsi"/>
          <w:b/>
          <w:bCs/>
        </w:rPr>
        <w:t xml:space="preserve">1.0 </w:t>
      </w:r>
      <w:r w:rsidR="00755AF6" w:rsidRPr="004E24C6">
        <w:rPr>
          <w:rFonts w:asciiTheme="minorHAnsi" w:hAnsiTheme="minorHAnsi" w:cstheme="minorHAnsi"/>
          <w:b/>
          <w:bCs/>
        </w:rPr>
        <w:t>Introduction</w:t>
      </w:r>
      <w:bookmarkEnd w:id="1"/>
    </w:p>
    <w:p w:rsidR="00755AF6" w:rsidRPr="004E24C6" w:rsidRDefault="00755AF6">
      <w:pPr>
        <w:rPr>
          <w:rFonts w:asciiTheme="minorHAnsi" w:hAnsiTheme="minorHAnsi" w:cstheme="minorHAnsi"/>
        </w:rPr>
      </w:pPr>
    </w:p>
    <w:p w:rsidR="00755AF6" w:rsidRPr="004E24C6" w:rsidRDefault="00326F07">
      <w:pPr>
        <w:rPr>
          <w:rFonts w:asciiTheme="minorHAnsi" w:hAnsiTheme="minorHAnsi" w:cstheme="minorHAnsi"/>
        </w:rPr>
      </w:pPr>
      <w:r w:rsidRPr="004E24C6">
        <w:rPr>
          <w:rFonts w:asciiTheme="minorHAnsi" w:hAnsiTheme="minorHAnsi" w:cstheme="minorHAnsi"/>
        </w:rPr>
        <w:t xml:space="preserve">This report aims to display the importance of a project </w:t>
      </w:r>
      <w:r w:rsidR="00266205" w:rsidRPr="004E24C6">
        <w:rPr>
          <w:rFonts w:asciiTheme="minorHAnsi" w:hAnsiTheme="minorHAnsi" w:cstheme="minorHAnsi"/>
        </w:rPr>
        <w:t>programme and</w:t>
      </w:r>
      <w:r w:rsidR="00235AD9" w:rsidRPr="004E24C6">
        <w:rPr>
          <w:rFonts w:asciiTheme="minorHAnsi" w:hAnsiTheme="minorHAnsi" w:cstheme="minorHAnsi"/>
        </w:rPr>
        <w:t xml:space="preserve"> demonstrate</w:t>
      </w:r>
      <w:r w:rsidRPr="004E24C6">
        <w:rPr>
          <w:rFonts w:asciiTheme="minorHAnsi" w:hAnsiTheme="minorHAnsi" w:cstheme="minorHAnsi"/>
        </w:rPr>
        <w:t xml:space="preserve"> the use of Gantt Charts </w:t>
      </w:r>
      <w:r w:rsidR="00235AD9" w:rsidRPr="004E24C6">
        <w:rPr>
          <w:rFonts w:asciiTheme="minorHAnsi" w:hAnsiTheme="minorHAnsi" w:cstheme="minorHAnsi"/>
        </w:rPr>
        <w:t>and its contribution to a successful project</w:t>
      </w:r>
      <w:r w:rsidR="005F28E8" w:rsidRPr="004E24C6">
        <w:rPr>
          <w:rFonts w:asciiTheme="minorHAnsi" w:hAnsiTheme="minorHAnsi" w:cstheme="minorHAnsi"/>
        </w:rPr>
        <w:t xml:space="preserve"> along with demonstrating </w:t>
      </w:r>
      <w:r w:rsidR="00BC25BD" w:rsidRPr="004E24C6">
        <w:rPr>
          <w:rFonts w:asciiTheme="minorHAnsi" w:hAnsiTheme="minorHAnsi" w:cstheme="minorHAnsi"/>
        </w:rPr>
        <w:t>how</w:t>
      </w:r>
      <w:r w:rsidR="005F28E8" w:rsidRPr="004E24C6">
        <w:rPr>
          <w:rFonts w:asciiTheme="minorHAnsi" w:hAnsiTheme="minorHAnsi" w:cstheme="minorHAnsi"/>
        </w:rPr>
        <w:t xml:space="preserve"> the use of incentivisation can be used to increase productivity. The report describes the construction programme and scope of works for the scheme. The report will also identify </w:t>
      </w:r>
      <w:r w:rsidR="001567DD" w:rsidRPr="004E24C6">
        <w:rPr>
          <w:rFonts w:asciiTheme="minorHAnsi" w:hAnsiTheme="minorHAnsi" w:cstheme="minorHAnsi"/>
        </w:rPr>
        <w:t>time, cost, and resource allocation at each stage along with demonstrating the importance of a site layout plan.</w:t>
      </w:r>
    </w:p>
    <w:p w:rsidR="00755AF6" w:rsidRPr="004E24C6" w:rsidRDefault="00755AF6">
      <w:pPr>
        <w:rPr>
          <w:rFonts w:asciiTheme="minorHAnsi" w:hAnsiTheme="minorHAnsi" w:cstheme="minorHAnsi"/>
        </w:rPr>
      </w:pPr>
    </w:p>
    <w:p w:rsidR="004914ED" w:rsidRPr="00DE21BD" w:rsidRDefault="00326F07" w:rsidP="00DE21BD">
      <w:pPr>
        <w:pStyle w:val="Heading1"/>
        <w:rPr>
          <w:rStyle w:val="IntenseReference"/>
        </w:rPr>
      </w:pPr>
      <w:bookmarkStart w:id="2" w:name="_Toc39526443"/>
      <w:r w:rsidRPr="00DE21BD">
        <w:rPr>
          <w:rStyle w:val="IntenseReference"/>
        </w:rPr>
        <w:t>2.</w:t>
      </w:r>
      <w:r w:rsidR="00DE21BD" w:rsidRPr="00DE21BD">
        <w:rPr>
          <w:rStyle w:val="IntenseReference"/>
        </w:rPr>
        <w:t>0</w:t>
      </w:r>
      <w:r w:rsidRPr="00DE21BD">
        <w:rPr>
          <w:rStyle w:val="IntenseReference"/>
        </w:rPr>
        <w:t xml:space="preserve"> Scope of works</w:t>
      </w:r>
      <w:bookmarkEnd w:id="2"/>
    </w:p>
    <w:p w:rsidR="004914ED" w:rsidRPr="004E24C6" w:rsidRDefault="004914ED">
      <w:pPr>
        <w:rPr>
          <w:rFonts w:asciiTheme="minorHAnsi" w:hAnsiTheme="minorHAnsi" w:cstheme="minorHAnsi"/>
        </w:rPr>
      </w:pPr>
    </w:p>
    <w:p w:rsidR="004914ED" w:rsidRPr="004E24C6" w:rsidRDefault="00326F07" w:rsidP="00BC25BD">
      <w:pPr>
        <w:pStyle w:val="Heading3"/>
        <w:rPr>
          <w:rFonts w:asciiTheme="minorHAnsi" w:hAnsiTheme="minorHAnsi" w:cstheme="minorHAnsi"/>
        </w:rPr>
      </w:pPr>
      <w:bookmarkStart w:id="3" w:name="_Toc39526444"/>
      <w:r w:rsidRPr="004E24C6">
        <w:rPr>
          <w:rFonts w:asciiTheme="minorHAnsi" w:hAnsiTheme="minorHAnsi" w:cstheme="minorHAnsi"/>
        </w:rPr>
        <w:t>2.</w:t>
      </w:r>
      <w:r w:rsidR="00DE21BD">
        <w:rPr>
          <w:rFonts w:asciiTheme="minorHAnsi" w:hAnsiTheme="minorHAnsi" w:cstheme="minorHAnsi"/>
        </w:rPr>
        <w:t>1</w:t>
      </w:r>
      <w:r w:rsidRPr="004E24C6">
        <w:rPr>
          <w:rFonts w:asciiTheme="minorHAnsi" w:hAnsiTheme="minorHAnsi" w:cstheme="minorHAnsi"/>
        </w:rPr>
        <w:t>.1 Scope of Works</w:t>
      </w:r>
      <w:bookmarkEnd w:id="3"/>
      <w:r w:rsidRPr="004E24C6">
        <w:rPr>
          <w:rFonts w:asciiTheme="minorHAnsi" w:hAnsiTheme="minorHAnsi" w:cstheme="minorHAnsi"/>
        </w:rPr>
        <w:t xml:space="preserve"> </w:t>
      </w:r>
    </w:p>
    <w:p w:rsidR="004914ED" w:rsidRPr="004E24C6" w:rsidRDefault="00326F07" w:rsidP="004914ED">
      <w:pPr>
        <w:rPr>
          <w:rFonts w:asciiTheme="minorHAnsi" w:hAnsiTheme="minorHAnsi" w:cstheme="minorHAnsi"/>
        </w:rPr>
      </w:pPr>
      <w:r w:rsidRPr="004E24C6">
        <w:rPr>
          <w:rFonts w:asciiTheme="minorHAnsi" w:hAnsiTheme="minorHAnsi" w:cstheme="minorHAnsi"/>
        </w:rPr>
        <w:t xml:space="preserve">Please note a more detailed breakdown of works is included in the programme attached. Where specific milestones and recourse allocation can be viewed. </w:t>
      </w:r>
    </w:p>
    <w:p w:rsidR="004914ED" w:rsidRPr="004E24C6" w:rsidRDefault="004914ED" w:rsidP="004914ED">
      <w:pPr>
        <w:rPr>
          <w:rFonts w:asciiTheme="minorHAnsi" w:hAnsiTheme="minorHAnsi" w:cstheme="minorHAnsi"/>
        </w:rPr>
      </w:pPr>
    </w:p>
    <w:p w:rsidR="004914ED" w:rsidRPr="004E24C6" w:rsidRDefault="00326F07" w:rsidP="00BC25BD">
      <w:pPr>
        <w:pStyle w:val="Heading3"/>
        <w:rPr>
          <w:rFonts w:asciiTheme="minorHAnsi" w:hAnsiTheme="minorHAnsi" w:cstheme="minorHAnsi"/>
        </w:rPr>
      </w:pPr>
      <w:bookmarkStart w:id="4" w:name="_Toc39526445"/>
      <w:r w:rsidRPr="004E24C6">
        <w:rPr>
          <w:rFonts w:asciiTheme="minorHAnsi" w:hAnsiTheme="minorHAnsi" w:cstheme="minorHAnsi"/>
        </w:rPr>
        <w:t>2.</w:t>
      </w:r>
      <w:r w:rsidR="00DE21BD">
        <w:rPr>
          <w:rFonts w:asciiTheme="minorHAnsi" w:hAnsiTheme="minorHAnsi" w:cstheme="minorHAnsi"/>
        </w:rPr>
        <w:t>1</w:t>
      </w:r>
      <w:r w:rsidRPr="004E24C6">
        <w:rPr>
          <w:rFonts w:asciiTheme="minorHAnsi" w:hAnsiTheme="minorHAnsi" w:cstheme="minorHAnsi"/>
        </w:rPr>
        <w:t xml:space="preserve">.2 </w:t>
      </w:r>
      <w:r w:rsidR="00BC25BD" w:rsidRPr="004E24C6">
        <w:rPr>
          <w:rFonts w:asciiTheme="minorHAnsi" w:hAnsiTheme="minorHAnsi" w:cstheme="minorHAnsi"/>
        </w:rPr>
        <w:t>Enabling Works</w:t>
      </w:r>
      <w:bookmarkEnd w:id="4"/>
    </w:p>
    <w:p w:rsidR="004914ED" w:rsidRPr="004E24C6" w:rsidRDefault="004914ED" w:rsidP="004914ED">
      <w:pPr>
        <w:rPr>
          <w:rFonts w:asciiTheme="minorHAnsi" w:hAnsiTheme="minorHAnsi" w:cstheme="minorHAnsi"/>
        </w:rPr>
      </w:pPr>
    </w:p>
    <w:p w:rsidR="004914ED" w:rsidRPr="004E24C6" w:rsidRDefault="00BC25BD" w:rsidP="004914ED">
      <w:pPr>
        <w:rPr>
          <w:rFonts w:asciiTheme="minorHAnsi" w:hAnsiTheme="minorHAnsi" w:cstheme="minorHAnsi"/>
        </w:rPr>
      </w:pPr>
      <w:r w:rsidRPr="004E24C6">
        <w:rPr>
          <w:rFonts w:asciiTheme="minorHAnsi" w:hAnsiTheme="minorHAnsi" w:cstheme="minorHAnsi"/>
        </w:rPr>
        <w:t xml:space="preserve">This task will take 24 days to complete. The aim of this stage is to </w:t>
      </w:r>
      <w:r w:rsidR="00326F07" w:rsidRPr="004E24C6">
        <w:rPr>
          <w:rFonts w:asciiTheme="minorHAnsi" w:hAnsiTheme="minorHAnsi" w:cstheme="minorHAnsi"/>
        </w:rPr>
        <w:t xml:space="preserve">get the site ready for the construction phases. This entails site </w:t>
      </w:r>
      <w:r w:rsidRPr="004E24C6">
        <w:rPr>
          <w:rFonts w:asciiTheme="minorHAnsi" w:hAnsiTheme="minorHAnsi" w:cstheme="minorHAnsi"/>
        </w:rPr>
        <w:t>s</w:t>
      </w:r>
      <w:r w:rsidR="00326F07" w:rsidRPr="004E24C6">
        <w:rPr>
          <w:rFonts w:asciiTheme="minorHAnsi" w:hAnsiTheme="minorHAnsi" w:cstheme="minorHAnsi"/>
        </w:rPr>
        <w:t>et up such as hoarding, welfare units, lighting, security installation,</w:t>
      </w:r>
      <w:r w:rsidRPr="004E24C6">
        <w:rPr>
          <w:rFonts w:asciiTheme="minorHAnsi" w:hAnsiTheme="minorHAnsi" w:cstheme="minorHAnsi"/>
        </w:rPr>
        <w:t xml:space="preserve"> </w:t>
      </w:r>
      <w:r w:rsidR="00326F07" w:rsidRPr="004E24C6">
        <w:rPr>
          <w:rFonts w:asciiTheme="minorHAnsi" w:hAnsiTheme="minorHAnsi" w:cstheme="minorHAnsi"/>
        </w:rPr>
        <w:t xml:space="preserve">material storage areas and </w:t>
      </w:r>
      <w:r w:rsidRPr="004E24C6">
        <w:rPr>
          <w:rFonts w:asciiTheme="minorHAnsi" w:hAnsiTheme="minorHAnsi" w:cstheme="minorHAnsi"/>
        </w:rPr>
        <w:t xml:space="preserve">receiving deliveries. </w:t>
      </w:r>
    </w:p>
    <w:p w:rsidR="004914ED" w:rsidRPr="004E24C6" w:rsidRDefault="004914ED" w:rsidP="004914ED">
      <w:pPr>
        <w:rPr>
          <w:rFonts w:asciiTheme="minorHAnsi" w:hAnsiTheme="minorHAnsi" w:cstheme="minorHAnsi"/>
        </w:rPr>
      </w:pPr>
    </w:p>
    <w:p w:rsidR="004914ED" w:rsidRPr="004E24C6" w:rsidRDefault="00326F07" w:rsidP="00BC25BD">
      <w:pPr>
        <w:pStyle w:val="Heading3"/>
        <w:rPr>
          <w:rFonts w:asciiTheme="minorHAnsi" w:hAnsiTheme="minorHAnsi" w:cstheme="minorHAnsi"/>
        </w:rPr>
      </w:pPr>
      <w:bookmarkStart w:id="5" w:name="_Toc39526446"/>
      <w:r w:rsidRPr="004E24C6">
        <w:rPr>
          <w:rFonts w:asciiTheme="minorHAnsi" w:hAnsiTheme="minorHAnsi" w:cstheme="minorHAnsi"/>
        </w:rPr>
        <w:t>2.</w:t>
      </w:r>
      <w:r w:rsidR="00DE21BD">
        <w:rPr>
          <w:rFonts w:asciiTheme="minorHAnsi" w:hAnsiTheme="minorHAnsi" w:cstheme="minorHAnsi"/>
        </w:rPr>
        <w:t>1</w:t>
      </w:r>
      <w:r w:rsidRPr="004E24C6">
        <w:rPr>
          <w:rFonts w:asciiTheme="minorHAnsi" w:hAnsiTheme="minorHAnsi" w:cstheme="minorHAnsi"/>
        </w:rPr>
        <w:t>.3 Substructure</w:t>
      </w:r>
      <w:bookmarkEnd w:id="5"/>
    </w:p>
    <w:p w:rsidR="004914ED" w:rsidRPr="004E24C6" w:rsidRDefault="004914ED" w:rsidP="004914ED">
      <w:pPr>
        <w:rPr>
          <w:rFonts w:asciiTheme="minorHAnsi" w:hAnsiTheme="minorHAnsi" w:cstheme="minorHAnsi"/>
        </w:rPr>
      </w:pPr>
    </w:p>
    <w:p w:rsidR="004914ED" w:rsidRPr="004E24C6" w:rsidRDefault="00326F07" w:rsidP="004914ED">
      <w:pPr>
        <w:rPr>
          <w:rFonts w:asciiTheme="minorHAnsi" w:hAnsiTheme="minorHAnsi" w:cstheme="minorHAnsi"/>
        </w:rPr>
      </w:pPr>
      <w:r w:rsidRPr="004E24C6">
        <w:rPr>
          <w:rFonts w:asciiTheme="minorHAnsi" w:hAnsiTheme="minorHAnsi" w:cstheme="minorHAnsi"/>
        </w:rPr>
        <w:t>The substructure excavation is due to start work on 09/04/2020, th</w:t>
      </w:r>
      <w:r w:rsidR="00BC25BD" w:rsidRPr="004E24C6">
        <w:rPr>
          <w:rFonts w:asciiTheme="minorHAnsi" w:hAnsiTheme="minorHAnsi" w:cstheme="minorHAnsi"/>
        </w:rPr>
        <w:t>is</w:t>
      </w:r>
      <w:r w:rsidRPr="004E24C6">
        <w:rPr>
          <w:rFonts w:asciiTheme="minorHAnsi" w:hAnsiTheme="minorHAnsi" w:cstheme="minorHAnsi"/>
        </w:rPr>
        <w:t xml:space="preserve"> phase will last approximately 35 days. The preparation of groundworks and installation of the foundation is to take place at this stage. Topsoil is to be stripped and stored for use </w:t>
      </w:r>
      <w:proofErr w:type="gramStart"/>
      <w:r w:rsidRPr="004E24C6">
        <w:rPr>
          <w:rFonts w:asciiTheme="minorHAnsi" w:hAnsiTheme="minorHAnsi" w:cstheme="minorHAnsi"/>
        </w:rPr>
        <w:t>at a later date</w:t>
      </w:r>
      <w:proofErr w:type="gramEnd"/>
      <w:r w:rsidRPr="004E24C6">
        <w:rPr>
          <w:rFonts w:asciiTheme="minorHAnsi" w:hAnsiTheme="minorHAnsi" w:cstheme="minorHAnsi"/>
        </w:rPr>
        <w:t xml:space="preserve">, this phase will </w:t>
      </w:r>
      <w:r w:rsidR="00BC25BD" w:rsidRPr="004E24C6">
        <w:rPr>
          <w:rFonts w:asciiTheme="minorHAnsi" w:hAnsiTheme="minorHAnsi" w:cstheme="minorHAnsi"/>
        </w:rPr>
        <w:t xml:space="preserve">entail the drilling of the pills and any additional substructure works. </w:t>
      </w:r>
    </w:p>
    <w:p w:rsidR="004914ED" w:rsidRPr="004E24C6" w:rsidRDefault="004914ED" w:rsidP="004914ED">
      <w:pPr>
        <w:rPr>
          <w:rFonts w:asciiTheme="minorHAnsi" w:hAnsiTheme="minorHAnsi" w:cstheme="minorHAnsi"/>
        </w:rPr>
      </w:pPr>
    </w:p>
    <w:p w:rsidR="004914ED" w:rsidRPr="004E24C6" w:rsidRDefault="00326F07" w:rsidP="006911AB">
      <w:pPr>
        <w:pStyle w:val="Heading3"/>
        <w:rPr>
          <w:rFonts w:asciiTheme="minorHAnsi" w:hAnsiTheme="minorHAnsi" w:cstheme="minorHAnsi"/>
        </w:rPr>
      </w:pPr>
      <w:bookmarkStart w:id="6" w:name="_Toc39526447"/>
      <w:r w:rsidRPr="004E24C6">
        <w:rPr>
          <w:rFonts w:asciiTheme="minorHAnsi" w:hAnsiTheme="minorHAnsi" w:cstheme="minorHAnsi"/>
        </w:rPr>
        <w:t>2.</w:t>
      </w:r>
      <w:r w:rsidR="00DE21BD">
        <w:rPr>
          <w:rFonts w:asciiTheme="minorHAnsi" w:hAnsiTheme="minorHAnsi" w:cstheme="minorHAnsi"/>
        </w:rPr>
        <w:t>1</w:t>
      </w:r>
      <w:r w:rsidRPr="004E24C6">
        <w:rPr>
          <w:rFonts w:asciiTheme="minorHAnsi" w:hAnsiTheme="minorHAnsi" w:cstheme="minorHAnsi"/>
        </w:rPr>
        <w:t>.3 Superstructure</w:t>
      </w:r>
      <w:bookmarkEnd w:id="6"/>
    </w:p>
    <w:p w:rsidR="004914ED" w:rsidRPr="004E24C6" w:rsidRDefault="004914ED" w:rsidP="004914ED">
      <w:pPr>
        <w:rPr>
          <w:rFonts w:asciiTheme="minorHAnsi" w:hAnsiTheme="minorHAnsi" w:cstheme="minorHAnsi"/>
        </w:rPr>
      </w:pPr>
    </w:p>
    <w:p w:rsidR="004914ED" w:rsidRPr="004E24C6" w:rsidRDefault="00326F07" w:rsidP="004914ED">
      <w:pPr>
        <w:rPr>
          <w:rFonts w:asciiTheme="minorHAnsi" w:hAnsiTheme="minorHAnsi" w:cstheme="minorHAnsi"/>
        </w:rPr>
      </w:pPr>
      <w:r w:rsidRPr="004E24C6">
        <w:rPr>
          <w:rFonts w:asciiTheme="minorHAnsi" w:hAnsiTheme="minorHAnsi" w:cstheme="minorHAnsi"/>
        </w:rPr>
        <w:lastRenderedPageBreak/>
        <w:t>Th</w:t>
      </w:r>
      <w:r w:rsidR="00BC25BD" w:rsidRPr="004E24C6">
        <w:rPr>
          <w:rFonts w:asciiTheme="minorHAnsi" w:hAnsiTheme="minorHAnsi" w:cstheme="minorHAnsi"/>
        </w:rPr>
        <w:t xml:space="preserve">e duration of this stage is 177days. The scope of works includes </w:t>
      </w:r>
      <w:r w:rsidRPr="004E24C6">
        <w:rPr>
          <w:rFonts w:asciiTheme="minorHAnsi" w:hAnsiTheme="minorHAnsi" w:cstheme="minorHAnsi"/>
        </w:rPr>
        <w:t xml:space="preserve">the construction of the main </w:t>
      </w:r>
      <w:r w:rsidR="00BC25BD" w:rsidRPr="004E24C6">
        <w:rPr>
          <w:rFonts w:asciiTheme="minorHAnsi" w:hAnsiTheme="minorHAnsi" w:cstheme="minorHAnsi"/>
        </w:rPr>
        <w:t>s</w:t>
      </w:r>
      <w:r w:rsidRPr="004E24C6">
        <w:rPr>
          <w:rFonts w:asciiTheme="minorHAnsi" w:hAnsiTheme="minorHAnsi" w:cstheme="minorHAnsi"/>
        </w:rPr>
        <w:t>keleton of the building</w:t>
      </w:r>
      <w:r w:rsidR="00BC25BD" w:rsidRPr="004E24C6">
        <w:rPr>
          <w:rFonts w:asciiTheme="minorHAnsi" w:hAnsiTheme="minorHAnsi" w:cstheme="minorHAnsi"/>
        </w:rPr>
        <w:t xml:space="preserve">. Formwork, concrete pouring, casting staircases, external wall erection, installation of the curtain walling system and </w:t>
      </w:r>
      <w:r w:rsidRPr="004E24C6">
        <w:rPr>
          <w:rFonts w:asciiTheme="minorHAnsi" w:hAnsiTheme="minorHAnsi" w:cstheme="minorHAnsi"/>
        </w:rPr>
        <w:t xml:space="preserve">it will be included erection of the roof.  </w:t>
      </w:r>
    </w:p>
    <w:p w:rsidR="004914ED" w:rsidRPr="004E24C6" w:rsidRDefault="004914ED" w:rsidP="004914ED">
      <w:pPr>
        <w:rPr>
          <w:rFonts w:asciiTheme="minorHAnsi" w:hAnsiTheme="minorHAnsi" w:cstheme="minorHAnsi"/>
        </w:rPr>
      </w:pPr>
    </w:p>
    <w:p w:rsidR="004914ED" w:rsidRPr="004E24C6" w:rsidRDefault="00326F07" w:rsidP="006911AB">
      <w:pPr>
        <w:pStyle w:val="Heading3"/>
        <w:rPr>
          <w:rFonts w:asciiTheme="minorHAnsi" w:hAnsiTheme="minorHAnsi" w:cstheme="minorHAnsi"/>
        </w:rPr>
      </w:pPr>
      <w:bookmarkStart w:id="7" w:name="_Toc39526448"/>
      <w:r w:rsidRPr="004E24C6">
        <w:rPr>
          <w:rFonts w:asciiTheme="minorHAnsi" w:hAnsiTheme="minorHAnsi" w:cstheme="minorHAnsi"/>
        </w:rPr>
        <w:t>2.</w:t>
      </w:r>
      <w:r w:rsidR="00DE21BD">
        <w:rPr>
          <w:rFonts w:asciiTheme="minorHAnsi" w:hAnsiTheme="minorHAnsi" w:cstheme="minorHAnsi"/>
        </w:rPr>
        <w:t>1</w:t>
      </w:r>
      <w:r w:rsidRPr="004E24C6">
        <w:rPr>
          <w:rFonts w:asciiTheme="minorHAnsi" w:hAnsiTheme="minorHAnsi" w:cstheme="minorHAnsi"/>
        </w:rPr>
        <w:t>.4 Service Installation</w:t>
      </w:r>
      <w:bookmarkEnd w:id="7"/>
    </w:p>
    <w:p w:rsidR="004914ED" w:rsidRPr="004E24C6" w:rsidRDefault="00326F07" w:rsidP="004914ED">
      <w:pPr>
        <w:rPr>
          <w:rFonts w:asciiTheme="minorHAnsi" w:hAnsiTheme="minorHAnsi" w:cstheme="minorHAnsi"/>
        </w:rPr>
      </w:pPr>
      <w:r w:rsidRPr="004E24C6">
        <w:rPr>
          <w:rFonts w:asciiTheme="minorHAnsi" w:hAnsiTheme="minorHAnsi" w:cstheme="minorHAnsi"/>
        </w:rPr>
        <w:t xml:space="preserve">The task is scheduled to start 09/11/2020, after completion of the superstructure and has a duration of 15 days. Mechanical and electrical works are </w:t>
      </w:r>
      <w:r w:rsidR="00BC25BD" w:rsidRPr="004E24C6">
        <w:rPr>
          <w:rFonts w:asciiTheme="minorHAnsi" w:hAnsiTheme="minorHAnsi" w:cstheme="minorHAnsi"/>
        </w:rPr>
        <w:t xml:space="preserve">to overlap each other to reduce decrease the project timeframe. </w:t>
      </w:r>
    </w:p>
    <w:p w:rsidR="004914ED" w:rsidRPr="004E24C6" w:rsidRDefault="004914ED" w:rsidP="004914ED">
      <w:pPr>
        <w:rPr>
          <w:rFonts w:asciiTheme="minorHAnsi" w:hAnsiTheme="minorHAnsi" w:cstheme="minorHAnsi"/>
        </w:rPr>
      </w:pPr>
    </w:p>
    <w:p w:rsidR="004914ED" w:rsidRPr="004E24C6" w:rsidRDefault="004914ED" w:rsidP="004914ED">
      <w:pPr>
        <w:rPr>
          <w:rFonts w:asciiTheme="minorHAnsi" w:hAnsiTheme="minorHAnsi" w:cstheme="minorHAnsi"/>
        </w:rPr>
      </w:pPr>
    </w:p>
    <w:p w:rsidR="00BC25BD" w:rsidRPr="004E24C6" w:rsidRDefault="00BC25BD" w:rsidP="004914ED">
      <w:pPr>
        <w:rPr>
          <w:rFonts w:asciiTheme="minorHAnsi" w:hAnsiTheme="minorHAnsi" w:cstheme="minorHAnsi"/>
        </w:rPr>
      </w:pPr>
    </w:p>
    <w:p w:rsidR="00326F07" w:rsidRPr="004E24C6" w:rsidRDefault="00326F07" w:rsidP="004914ED">
      <w:pPr>
        <w:rPr>
          <w:rFonts w:asciiTheme="minorHAnsi" w:hAnsiTheme="minorHAnsi" w:cstheme="minorHAnsi"/>
        </w:rPr>
      </w:pPr>
    </w:p>
    <w:p w:rsidR="00326F07" w:rsidRPr="004E24C6" w:rsidRDefault="00326F07" w:rsidP="004914ED">
      <w:pPr>
        <w:rPr>
          <w:rFonts w:asciiTheme="minorHAnsi" w:hAnsiTheme="minorHAnsi" w:cstheme="minorHAnsi"/>
        </w:rPr>
      </w:pPr>
    </w:p>
    <w:p w:rsidR="004914ED" w:rsidRPr="004E24C6" w:rsidRDefault="00326F07" w:rsidP="006911AB">
      <w:pPr>
        <w:pStyle w:val="Heading3"/>
        <w:rPr>
          <w:rFonts w:asciiTheme="minorHAnsi" w:hAnsiTheme="minorHAnsi" w:cstheme="minorHAnsi"/>
        </w:rPr>
      </w:pPr>
      <w:bookmarkStart w:id="8" w:name="_Toc39526449"/>
      <w:r w:rsidRPr="004E24C6">
        <w:rPr>
          <w:rFonts w:asciiTheme="minorHAnsi" w:hAnsiTheme="minorHAnsi" w:cstheme="minorHAnsi"/>
        </w:rPr>
        <w:t>2.</w:t>
      </w:r>
      <w:r w:rsidR="00DE21BD">
        <w:rPr>
          <w:rFonts w:asciiTheme="minorHAnsi" w:hAnsiTheme="minorHAnsi" w:cstheme="minorHAnsi"/>
        </w:rPr>
        <w:t>1</w:t>
      </w:r>
      <w:r w:rsidRPr="004E24C6">
        <w:rPr>
          <w:rFonts w:asciiTheme="minorHAnsi" w:hAnsiTheme="minorHAnsi" w:cstheme="minorHAnsi"/>
        </w:rPr>
        <w:t>.5 Internal Finishes</w:t>
      </w:r>
      <w:bookmarkEnd w:id="8"/>
      <w:r w:rsidRPr="004E24C6">
        <w:rPr>
          <w:rFonts w:asciiTheme="minorHAnsi" w:hAnsiTheme="minorHAnsi" w:cstheme="minorHAnsi"/>
        </w:rPr>
        <w:t xml:space="preserve"> </w:t>
      </w:r>
    </w:p>
    <w:p w:rsidR="004914ED" w:rsidRPr="004E24C6" w:rsidRDefault="004914ED" w:rsidP="004914ED">
      <w:pPr>
        <w:rPr>
          <w:rFonts w:asciiTheme="minorHAnsi" w:hAnsiTheme="minorHAnsi" w:cstheme="minorHAnsi"/>
        </w:rPr>
      </w:pPr>
    </w:p>
    <w:p w:rsidR="004914ED" w:rsidRPr="004E24C6" w:rsidRDefault="00326F07" w:rsidP="004914ED">
      <w:pPr>
        <w:rPr>
          <w:rFonts w:asciiTheme="minorHAnsi" w:hAnsiTheme="minorHAnsi" w:cstheme="minorHAnsi"/>
        </w:rPr>
      </w:pPr>
      <w:r w:rsidRPr="004E24C6">
        <w:rPr>
          <w:rFonts w:asciiTheme="minorHAnsi" w:hAnsiTheme="minorHAnsi" w:cstheme="minorHAnsi"/>
        </w:rPr>
        <w:t xml:space="preserve">The stages involve </w:t>
      </w:r>
      <w:r w:rsidR="00BC25BD" w:rsidRPr="004E24C6">
        <w:rPr>
          <w:rFonts w:asciiTheme="minorHAnsi" w:hAnsiTheme="minorHAnsi" w:cstheme="minorHAnsi"/>
        </w:rPr>
        <w:t>plast</w:t>
      </w:r>
      <w:r w:rsidR="006911AB" w:rsidRPr="004E24C6">
        <w:rPr>
          <w:rFonts w:asciiTheme="minorHAnsi" w:hAnsiTheme="minorHAnsi" w:cstheme="minorHAnsi"/>
        </w:rPr>
        <w:t>er</w:t>
      </w:r>
      <w:r w:rsidR="00BC25BD" w:rsidRPr="004E24C6">
        <w:rPr>
          <w:rFonts w:asciiTheme="minorHAnsi" w:hAnsiTheme="minorHAnsi" w:cstheme="minorHAnsi"/>
        </w:rPr>
        <w:t xml:space="preserve">ing ceiling, walls and laying a finish to the floors. </w:t>
      </w:r>
    </w:p>
    <w:p w:rsidR="004914ED" w:rsidRPr="004E24C6" w:rsidRDefault="004914ED" w:rsidP="004914ED">
      <w:pPr>
        <w:rPr>
          <w:rFonts w:asciiTheme="minorHAnsi" w:hAnsiTheme="minorHAnsi" w:cstheme="minorHAnsi"/>
        </w:rPr>
      </w:pPr>
    </w:p>
    <w:p w:rsidR="004914ED" w:rsidRPr="004E24C6" w:rsidRDefault="00326F07" w:rsidP="006911AB">
      <w:pPr>
        <w:pStyle w:val="Heading3"/>
        <w:rPr>
          <w:rFonts w:asciiTheme="minorHAnsi" w:hAnsiTheme="minorHAnsi" w:cstheme="minorHAnsi"/>
        </w:rPr>
      </w:pPr>
      <w:bookmarkStart w:id="9" w:name="_Toc39526450"/>
      <w:r w:rsidRPr="004E24C6">
        <w:rPr>
          <w:rFonts w:asciiTheme="minorHAnsi" w:hAnsiTheme="minorHAnsi" w:cstheme="minorHAnsi"/>
        </w:rPr>
        <w:t>2.</w:t>
      </w:r>
      <w:r w:rsidR="00DE21BD">
        <w:rPr>
          <w:rFonts w:asciiTheme="minorHAnsi" w:hAnsiTheme="minorHAnsi" w:cstheme="minorHAnsi"/>
        </w:rPr>
        <w:t>1</w:t>
      </w:r>
      <w:r w:rsidRPr="004E24C6">
        <w:rPr>
          <w:rFonts w:asciiTheme="minorHAnsi" w:hAnsiTheme="minorHAnsi" w:cstheme="minorHAnsi"/>
        </w:rPr>
        <w:t>.6 External Works</w:t>
      </w:r>
      <w:bookmarkEnd w:id="9"/>
      <w:r w:rsidRPr="004E24C6">
        <w:rPr>
          <w:rFonts w:asciiTheme="minorHAnsi" w:hAnsiTheme="minorHAnsi" w:cstheme="minorHAnsi"/>
        </w:rPr>
        <w:t xml:space="preserve">  </w:t>
      </w:r>
    </w:p>
    <w:p w:rsidR="004914ED" w:rsidRPr="004E24C6" w:rsidRDefault="004914ED" w:rsidP="004914ED">
      <w:pPr>
        <w:rPr>
          <w:rFonts w:asciiTheme="minorHAnsi" w:hAnsiTheme="minorHAnsi" w:cstheme="minorHAnsi"/>
        </w:rPr>
      </w:pPr>
    </w:p>
    <w:p w:rsidR="004914ED" w:rsidRPr="004E24C6" w:rsidRDefault="00326F07" w:rsidP="004914ED">
      <w:pPr>
        <w:rPr>
          <w:rFonts w:asciiTheme="minorHAnsi" w:hAnsiTheme="minorHAnsi" w:cstheme="minorHAnsi"/>
        </w:rPr>
      </w:pPr>
      <w:r w:rsidRPr="004E24C6">
        <w:rPr>
          <w:rFonts w:asciiTheme="minorHAnsi" w:hAnsiTheme="minorHAnsi" w:cstheme="minorHAnsi"/>
        </w:rPr>
        <w:t>Connections of existing services will be carried out once completion of, soft/</w:t>
      </w:r>
      <w:r w:rsidR="00496B0F" w:rsidRPr="004E24C6">
        <w:rPr>
          <w:rFonts w:asciiTheme="minorHAnsi" w:hAnsiTheme="minorHAnsi" w:cstheme="minorHAnsi"/>
        </w:rPr>
        <w:t>h</w:t>
      </w:r>
      <w:r w:rsidRPr="004E24C6">
        <w:rPr>
          <w:rFonts w:asciiTheme="minorHAnsi" w:hAnsiTheme="minorHAnsi" w:cstheme="minorHAnsi"/>
        </w:rPr>
        <w:t>ard landscape area to be reinstated along with tarmacking the car park surface area. The total timeframe of work 21 days</w:t>
      </w:r>
      <w:r w:rsidR="00BC25BD" w:rsidRPr="004E24C6">
        <w:rPr>
          <w:rFonts w:asciiTheme="minorHAnsi" w:hAnsiTheme="minorHAnsi" w:cstheme="minorHAnsi"/>
        </w:rPr>
        <w:t xml:space="preserve">. </w:t>
      </w:r>
    </w:p>
    <w:p w:rsidR="004914ED" w:rsidRPr="004E24C6" w:rsidRDefault="004914ED">
      <w:pPr>
        <w:rPr>
          <w:rFonts w:asciiTheme="minorHAnsi" w:hAnsiTheme="minorHAnsi" w:cstheme="minorHAnsi"/>
        </w:rPr>
      </w:pPr>
    </w:p>
    <w:p w:rsidR="004914ED" w:rsidRPr="004E24C6" w:rsidRDefault="004914ED">
      <w:pPr>
        <w:rPr>
          <w:rFonts w:asciiTheme="minorHAnsi" w:hAnsiTheme="minorHAnsi" w:cstheme="minorHAnsi"/>
        </w:rPr>
      </w:pPr>
    </w:p>
    <w:p w:rsidR="00437302" w:rsidRPr="004E24C6" w:rsidRDefault="00437302">
      <w:pPr>
        <w:rPr>
          <w:rFonts w:asciiTheme="minorHAnsi" w:hAnsiTheme="minorHAnsi" w:cstheme="minorHAnsi"/>
        </w:rPr>
      </w:pPr>
    </w:p>
    <w:p w:rsidR="004914ED" w:rsidRPr="004E24C6" w:rsidRDefault="004914ED">
      <w:pPr>
        <w:rPr>
          <w:rFonts w:asciiTheme="minorHAnsi" w:hAnsiTheme="minorHAnsi" w:cstheme="minorHAnsi"/>
        </w:rPr>
      </w:pPr>
    </w:p>
    <w:p w:rsidR="00437302" w:rsidRPr="004E24C6" w:rsidRDefault="00326F07" w:rsidP="006911AB">
      <w:pPr>
        <w:pStyle w:val="Heading1"/>
        <w:rPr>
          <w:rFonts w:asciiTheme="minorHAnsi" w:hAnsiTheme="minorHAnsi" w:cstheme="minorHAnsi"/>
          <w:b/>
          <w:bCs/>
        </w:rPr>
      </w:pPr>
      <w:bookmarkStart w:id="10" w:name="_Toc39526451"/>
      <w:r w:rsidRPr="004E24C6">
        <w:rPr>
          <w:rFonts w:asciiTheme="minorHAnsi" w:hAnsiTheme="minorHAnsi" w:cstheme="minorHAnsi"/>
          <w:b/>
          <w:bCs/>
        </w:rPr>
        <w:t xml:space="preserve">3.0 </w:t>
      </w:r>
      <w:r w:rsidR="00755AF6" w:rsidRPr="004E24C6">
        <w:rPr>
          <w:rFonts w:asciiTheme="minorHAnsi" w:hAnsiTheme="minorHAnsi" w:cstheme="minorHAnsi"/>
          <w:b/>
          <w:bCs/>
        </w:rPr>
        <w:t xml:space="preserve">Programme </w:t>
      </w:r>
      <w:r w:rsidR="00EE2789" w:rsidRPr="004E24C6">
        <w:rPr>
          <w:rFonts w:asciiTheme="minorHAnsi" w:hAnsiTheme="minorHAnsi" w:cstheme="minorHAnsi"/>
          <w:b/>
          <w:bCs/>
        </w:rPr>
        <w:t>of works</w:t>
      </w:r>
      <w:bookmarkEnd w:id="10"/>
    </w:p>
    <w:p w:rsidR="00755AF6" w:rsidRPr="004E24C6" w:rsidRDefault="00755AF6">
      <w:pPr>
        <w:rPr>
          <w:rFonts w:asciiTheme="minorHAnsi" w:hAnsiTheme="minorHAnsi" w:cstheme="minorHAnsi"/>
        </w:rPr>
      </w:pPr>
    </w:p>
    <w:p w:rsidR="0063126E" w:rsidRPr="004E24C6" w:rsidRDefault="00326F07">
      <w:pPr>
        <w:rPr>
          <w:rFonts w:asciiTheme="minorHAnsi" w:hAnsiTheme="minorHAnsi" w:cstheme="minorHAnsi"/>
        </w:rPr>
      </w:pPr>
      <w:r w:rsidRPr="004E24C6">
        <w:rPr>
          <w:rFonts w:asciiTheme="minorHAnsi" w:hAnsiTheme="minorHAnsi" w:cstheme="minorHAnsi"/>
        </w:rPr>
        <w:t xml:space="preserve">The programme of works comprises of site preparation and construction of a new library located at the UWTSD new campus. </w:t>
      </w:r>
      <w:r w:rsidR="00B135F4" w:rsidRPr="004E24C6">
        <w:rPr>
          <w:rFonts w:asciiTheme="minorHAnsi" w:hAnsiTheme="minorHAnsi" w:cstheme="minorHAnsi"/>
        </w:rPr>
        <w:t>A Gantt Chart</w:t>
      </w:r>
      <w:r w:rsidRPr="004E24C6">
        <w:rPr>
          <w:rFonts w:asciiTheme="minorHAnsi" w:hAnsiTheme="minorHAnsi" w:cstheme="minorHAnsi"/>
        </w:rPr>
        <w:t xml:space="preserve"> </w:t>
      </w:r>
      <w:r w:rsidR="00B135F4" w:rsidRPr="004E24C6">
        <w:rPr>
          <w:rFonts w:asciiTheme="minorHAnsi" w:hAnsiTheme="minorHAnsi" w:cstheme="minorHAnsi"/>
        </w:rPr>
        <w:t xml:space="preserve">is a useful tool to </w:t>
      </w:r>
      <w:r w:rsidRPr="004E24C6">
        <w:rPr>
          <w:rFonts w:asciiTheme="minorHAnsi" w:hAnsiTheme="minorHAnsi" w:cstheme="minorHAnsi"/>
        </w:rPr>
        <w:t>illustrates how the project will run</w:t>
      </w:r>
      <w:r w:rsidR="00B135F4" w:rsidRPr="004E24C6">
        <w:rPr>
          <w:rFonts w:asciiTheme="minorHAnsi" w:hAnsiTheme="minorHAnsi" w:cstheme="minorHAnsi"/>
        </w:rPr>
        <w:t>, as you can view tasks and their duration along with resource allocation.  A good work programme allows the client to view progress as a visual representation allowing for better communication and understanding of the project and its key milestones (Anderson, 2016)</w:t>
      </w:r>
      <w:r w:rsidR="0093464D" w:rsidRPr="004E24C6">
        <w:rPr>
          <w:rFonts w:asciiTheme="minorHAnsi" w:hAnsiTheme="minorHAnsi" w:cstheme="minorHAnsi"/>
        </w:rPr>
        <w:t>.</w:t>
      </w:r>
    </w:p>
    <w:p w:rsidR="004914ED" w:rsidRPr="004E24C6" w:rsidRDefault="004914ED">
      <w:pPr>
        <w:rPr>
          <w:rFonts w:asciiTheme="minorHAnsi" w:hAnsiTheme="minorHAnsi" w:cstheme="minorHAnsi"/>
        </w:rPr>
      </w:pPr>
    </w:p>
    <w:p w:rsidR="004914ED" w:rsidRPr="004E24C6" w:rsidRDefault="004914ED">
      <w:pPr>
        <w:rPr>
          <w:rFonts w:asciiTheme="minorHAnsi" w:hAnsiTheme="minorHAnsi" w:cstheme="minorHAnsi"/>
        </w:rPr>
      </w:pPr>
    </w:p>
    <w:p w:rsidR="0063126E" w:rsidRPr="004E24C6" w:rsidRDefault="00326F07" w:rsidP="006911AB">
      <w:pPr>
        <w:pStyle w:val="Heading2"/>
        <w:rPr>
          <w:rFonts w:asciiTheme="minorHAnsi" w:hAnsiTheme="minorHAnsi" w:cstheme="minorHAnsi"/>
        </w:rPr>
      </w:pPr>
      <w:bookmarkStart w:id="11" w:name="_Toc39526452"/>
      <w:r w:rsidRPr="004E24C6">
        <w:rPr>
          <w:rFonts w:asciiTheme="minorHAnsi" w:hAnsiTheme="minorHAnsi" w:cstheme="minorHAnsi"/>
        </w:rPr>
        <w:t>3</w:t>
      </w:r>
      <w:r w:rsidR="00F70989" w:rsidRPr="004E24C6">
        <w:rPr>
          <w:rFonts w:asciiTheme="minorHAnsi" w:hAnsiTheme="minorHAnsi" w:cstheme="minorHAnsi"/>
        </w:rPr>
        <w:t xml:space="preserve">.1 </w:t>
      </w:r>
      <w:r w:rsidR="00432748" w:rsidRPr="004E24C6">
        <w:rPr>
          <w:rFonts w:asciiTheme="minorHAnsi" w:hAnsiTheme="minorHAnsi" w:cstheme="minorHAnsi"/>
        </w:rPr>
        <w:t>Gantt Chart</w:t>
      </w:r>
      <w:bookmarkEnd w:id="11"/>
    </w:p>
    <w:p w:rsidR="0063126E" w:rsidRPr="004E24C6" w:rsidRDefault="0063126E">
      <w:pPr>
        <w:rPr>
          <w:rFonts w:asciiTheme="minorHAnsi" w:hAnsiTheme="minorHAnsi" w:cstheme="minorHAnsi"/>
        </w:rPr>
      </w:pPr>
    </w:p>
    <w:p w:rsidR="0063126E" w:rsidRPr="004E24C6" w:rsidRDefault="006945E1">
      <w:pPr>
        <w:rPr>
          <w:rFonts w:asciiTheme="minorHAnsi" w:hAnsiTheme="minorHAnsi" w:cstheme="minorHAnsi"/>
        </w:rPr>
      </w:pPr>
      <w:r w:rsidRPr="004E24C6">
        <w:rPr>
          <w:rFonts w:asciiTheme="minorHAnsi" w:hAnsiTheme="minorHAnsi" w:cstheme="minorHAnsi"/>
        </w:rPr>
        <w:t>Please refer to the attach programme of works.</w:t>
      </w:r>
    </w:p>
    <w:p w:rsidR="00574A6E" w:rsidRPr="004E24C6" w:rsidRDefault="00574A6E">
      <w:pPr>
        <w:rPr>
          <w:rFonts w:asciiTheme="minorHAnsi" w:hAnsiTheme="minorHAnsi" w:cstheme="minorHAnsi"/>
          <w:noProof/>
        </w:rPr>
      </w:pPr>
    </w:p>
    <w:p w:rsidR="00574A6E" w:rsidRPr="004E24C6" w:rsidRDefault="00574A6E">
      <w:pPr>
        <w:rPr>
          <w:rFonts w:asciiTheme="minorHAnsi" w:hAnsiTheme="minorHAnsi" w:cstheme="minorHAnsi"/>
          <w:noProof/>
        </w:rPr>
      </w:pPr>
    </w:p>
    <w:p w:rsidR="00574A6E" w:rsidRPr="004E24C6" w:rsidRDefault="00574A6E">
      <w:pPr>
        <w:rPr>
          <w:rFonts w:asciiTheme="minorHAnsi" w:hAnsiTheme="minorHAnsi" w:cstheme="minorHAnsi"/>
        </w:rPr>
      </w:pPr>
    </w:p>
    <w:p w:rsidR="0063126E" w:rsidRPr="004E24C6" w:rsidRDefault="0063126E">
      <w:pPr>
        <w:rPr>
          <w:rFonts w:asciiTheme="minorHAnsi" w:hAnsiTheme="minorHAnsi" w:cstheme="minorHAnsi"/>
        </w:rPr>
      </w:pPr>
    </w:p>
    <w:p w:rsidR="00947C68" w:rsidRDefault="00947C68" w:rsidP="00432748">
      <w:pPr>
        <w:rPr>
          <w:rFonts w:asciiTheme="minorHAnsi" w:hAnsiTheme="minorHAnsi" w:cstheme="minorHAnsi"/>
        </w:rPr>
      </w:pPr>
    </w:p>
    <w:p w:rsidR="00947C68" w:rsidRDefault="00947C68" w:rsidP="00432748">
      <w:pPr>
        <w:rPr>
          <w:rFonts w:asciiTheme="minorHAnsi" w:hAnsiTheme="minorHAnsi" w:cstheme="minorHAnsi"/>
        </w:rPr>
      </w:pPr>
    </w:p>
    <w:p w:rsidR="00432748" w:rsidRPr="004E24C6" w:rsidRDefault="00326F07" w:rsidP="00432748">
      <w:pPr>
        <w:rPr>
          <w:rFonts w:asciiTheme="minorHAnsi" w:hAnsiTheme="minorHAnsi" w:cstheme="minorHAnsi"/>
        </w:rPr>
      </w:pPr>
      <w:r w:rsidRPr="004E24C6">
        <w:rPr>
          <w:rFonts w:asciiTheme="minorHAnsi" w:hAnsiTheme="minorHAnsi" w:cstheme="minorHAnsi"/>
        </w:rPr>
        <w:t>The programmed time scale for the project is 2</w:t>
      </w:r>
      <w:r w:rsidR="006911AB" w:rsidRPr="004E24C6">
        <w:rPr>
          <w:rFonts w:asciiTheme="minorHAnsi" w:hAnsiTheme="minorHAnsi" w:cstheme="minorHAnsi"/>
        </w:rPr>
        <w:t>14</w:t>
      </w:r>
      <w:r w:rsidRPr="004E24C6">
        <w:rPr>
          <w:rFonts w:asciiTheme="minorHAnsi" w:hAnsiTheme="minorHAnsi" w:cstheme="minorHAnsi"/>
        </w:rPr>
        <w:t xml:space="preserve"> days, start date 06/05/2020, and project completion is 25/03/2021. </w:t>
      </w:r>
      <w:r w:rsidR="004914ED" w:rsidRPr="004E24C6">
        <w:rPr>
          <w:rFonts w:asciiTheme="minorHAnsi" w:hAnsiTheme="minorHAnsi" w:cstheme="minorHAnsi"/>
        </w:rPr>
        <w:t xml:space="preserve">The critical path is shown on the chart which represents </w:t>
      </w:r>
      <w:r w:rsidRPr="004E24C6">
        <w:rPr>
          <w:rFonts w:asciiTheme="minorHAnsi" w:hAnsiTheme="minorHAnsi" w:cstheme="minorHAnsi"/>
        </w:rPr>
        <w:t>all essential tasks that must be completed on time for the project to meet its due date. Any task that falls on the critical path cannot be started un</w:t>
      </w:r>
      <w:r w:rsidR="006911AB" w:rsidRPr="004E24C6">
        <w:rPr>
          <w:rFonts w:asciiTheme="minorHAnsi" w:hAnsiTheme="minorHAnsi" w:cstheme="minorHAnsi"/>
        </w:rPr>
        <w:t>t</w:t>
      </w:r>
      <w:r w:rsidRPr="004E24C6">
        <w:rPr>
          <w:rFonts w:asciiTheme="minorHAnsi" w:hAnsiTheme="minorHAnsi" w:cstheme="minorHAnsi"/>
        </w:rPr>
        <w:t>i</w:t>
      </w:r>
      <w:r w:rsidR="006911AB" w:rsidRPr="004E24C6">
        <w:rPr>
          <w:rFonts w:asciiTheme="minorHAnsi" w:hAnsiTheme="minorHAnsi" w:cstheme="minorHAnsi"/>
        </w:rPr>
        <w:t>l</w:t>
      </w:r>
      <w:r w:rsidRPr="004E24C6">
        <w:rPr>
          <w:rFonts w:asciiTheme="minorHAnsi" w:hAnsiTheme="minorHAnsi" w:cstheme="minorHAnsi"/>
        </w:rPr>
        <w:t xml:space="preserve"> its predecessor is complete. As demonstrated above, the numbers represent the order each task must be completed before the next begins. If a task is delayed even for a day the entire project will be delayed for the same period, therefore it is critical to resolving any problems that are shown on the programme.  Some tasks are highlight in blue, which means that these tasks can be delayed and not have an effect on the project completion date.  The timeframe of each task is set out below in the task box section, task duration and resources are also shown here. The Gannt chart is showing an icon for over-allocation of a task represented by a red icon, the task falls on the critical path, therefore, needs to be investigated.  </w:t>
      </w:r>
    </w:p>
    <w:p w:rsidR="00432748" w:rsidRPr="004E24C6" w:rsidRDefault="00432748" w:rsidP="00432748">
      <w:pPr>
        <w:rPr>
          <w:rFonts w:asciiTheme="minorHAnsi" w:hAnsiTheme="minorHAnsi" w:cstheme="minorHAnsi"/>
        </w:rPr>
      </w:pPr>
    </w:p>
    <w:p w:rsidR="00432748" w:rsidRPr="004E24C6" w:rsidRDefault="00432748">
      <w:pPr>
        <w:rPr>
          <w:rFonts w:asciiTheme="minorHAnsi" w:hAnsiTheme="minorHAnsi" w:cstheme="minorHAnsi"/>
        </w:rPr>
      </w:pPr>
    </w:p>
    <w:p w:rsidR="006911AB" w:rsidRPr="004E24C6" w:rsidRDefault="006911AB">
      <w:pPr>
        <w:rPr>
          <w:rFonts w:asciiTheme="minorHAnsi" w:hAnsiTheme="minorHAnsi" w:cstheme="minorHAnsi"/>
        </w:rPr>
      </w:pPr>
    </w:p>
    <w:p w:rsidR="00326F07" w:rsidRPr="004E24C6" w:rsidRDefault="00326F07" w:rsidP="006911AB">
      <w:pPr>
        <w:pStyle w:val="Heading1"/>
        <w:rPr>
          <w:rFonts w:asciiTheme="minorHAnsi" w:hAnsiTheme="minorHAnsi" w:cstheme="minorHAnsi"/>
          <w:b/>
          <w:bCs/>
        </w:rPr>
      </w:pPr>
    </w:p>
    <w:p w:rsidR="00432748" w:rsidRPr="004E24C6" w:rsidRDefault="00326F07" w:rsidP="006911AB">
      <w:pPr>
        <w:pStyle w:val="Heading1"/>
        <w:rPr>
          <w:rFonts w:asciiTheme="minorHAnsi" w:hAnsiTheme="minorHAnsi" w:cstheme="minorHAnsi"/>
          <w:b/>
          <w:bCs/>
        </w:rPr>
      </w:pPr>
      <w:bookmarkStart w:id="12" w:name="_Toc39526453"/>
      <w:r w:rsidRPr="004E24C6">
        <w:rPr>
          <w:rFonts w:asciiTheme="minorHAnsi" w:hAnsiTheme="minorHAnsi" w:cstheme="minorHAnsi"/>
          <w:b/>
          <w:bCs/>
        </w:rPr>
        <w:t>4</w:t>
      </w:r>
      <w:r w:rsidR="004914ED" w:rsidRPr="004E24C6">
        <w:rPr>
          <w:rFonts w:asciiTheme="minorHAnsi" w:hAnsiTheme="minorHAnsi" w:cstheme="minorHAnsi"/>
          <w:b/>
          <w:bCs/>
        </w:rPr>
        <w:t>.0 Resources</w:t>
      </w:r>
      <w:bookmarkEnd w:id="12"/>
      <w:r w:rsidR="004914ED" w:rsidRPr="004E24C6">
        <w:rPr>
          <w:rFonts w:asciiTheme="minorHAnsi" w:hAnsiTheme="minorHAnsi" w:cstheme="minorHAnsi"/>
          <w:b/>
          <w:bCs/>
        </w:rPr>
        <w:t xml:space="preserve"> </w:t>
      </w:r>
    </w:p>
    <w:p w:rsidR="00432748" w:rsidRPr="004E24C6" w:rsidRDefault="00432748">
      <w:pPr>
        <w:rPr>
          <w:rFonts w:asciiTheme="minorHAnsi" w:hAnsiTheme="minorHAnsi" w:cstheme="minorHAnsi"/>
        </w:rPr>
      </w:pPr>
    </w:p>
    <w:p w:rsidR="002D4864" w:rsidRPr="004E24C6" w:rsidRDefault="00326F07" w:rsidP="002D4864">
      <w:pPr>
        <w:rPr>
          <w:rFonts w:asciiTheme="minorHAnsi" w:hAnsiTheme="minorHAnsi" w:cstheme="minorHAnsi"/>
        </w:rPr>
      </w:pPr>
      <w:r w:rsidRPr="004E24C6">
        <w:rPr>
          <w:rFonts w:asciiTheme="minorHAnsi" w:hAnsiTheme="minorHAnsi" w:cstheme="minorHAnsi"/>
        </w:rPr>
        <w:t xml:space="preserve">The working hours for the site are 08:00 am till 17:00, these are the hours an individual cannot go over. </w:t>
      </w:r>
      <w:r w:rsidR="006D60CC" w:rsidRPr="004E24C6">
        <w:rPr>
          <w:rFonts w:asciiTheme="minorHAnsi" w:hAnsiTheme="minorHAnsi" w:cstheme="minorHAnsi"/>
        </w:rPr>
        <w:t>The resources requirements for each task are shown on the Gantt chart, below is a graph for the over-allocation of a task that falls on the critical path, which needs to be rectified if the project is to keep to its current schedule.</w:t>
      </w:r>
    </w:p>
    <w:p w:rsidR="00432748" w:rsidRPr="004E24C6" w:rsidRDefault="00432748">
      <w:pPr>
        <w:rPr>
          <w:rFonts w:asciiTheme="minorHAnsi" w:hAnsiTheme="minorHAnsi" w:cstheme="minorHAnsi"/>
        </w:rPr>
      </w:pPr>
    </w:p>
    <w:p w:rsidR="00432748" w:rsidRPr="004E24C6" w:rsidRDefault="00432748">
      <w:pPr>
        <w:rPr>
          <w:rFonts w:asciiTheme="minorHAnsi" w:hAnsiTheme="minorHAnsi" w:cstheme="minorHAnsi"/>
        </w:rPr>
      </w:pPr>
    </w:p>
    <w:p w:rsidR="00432748" w:rsidRPr="004E24C6" w:rsidRDefault="00326F07" w:rsidP="006911AB">
      <w:pPr>
        <w:pStyle w:val="Heading2"/>
        <w:rPr>
          <w:rFonts w:asciiTheme="minorHAnsi" w:hAnsiTheme="minorHAnsi" w:cstheme="minorHAnsi"/>
        </w:rPr>
      </w:pPr>
      <w:bookmarkStart w:id="13" w:name="_Toc39526454"/>
      <w:r w:rsidRPr="004E24C6">
        <w:rPr>
          <w:rFonts w:asciiTheme="minorHAnsi" w:hAnsiTheme="minorHAnsi" w:cstheme="minorHAnsi"/>
        </w:rPr>
        <w:t>4.1 Resource Graph</w:t>
      </w:r>
      <w:bookmarkEnd w:id="13"/>
      <w:r w:rsidRPr="004E24C6">
        <w:rPr>
          <w:rFonts w:asciiTheme="minorHAnsi" w:hAnsiTheme="minorHAnsi" w:cstheme="minorHAnsi"/>
        </w:rPr>
        <w:t xml:space="preserve"> </w:t>
      </w:r>
    </w:p>
    <w:p w:rsidR="002D4864" w:rsidRPr="004E24C6" w:rsidRDefault="002D4864" w:rsidP="002D4864">
      <w:pPr>
        <w:rPr>
          <w:rFonts w:asciiTheme="minorHAnsi" w:hAnsiTheme="minorHAnsi" w:cstheme="minorHAnsi"/>
        </w:rPr>
      </w:pPr>
    </w:p>
    <w:p w:rsidR="002D4864" w:rsidRPr="004E24C6" w:rsidRDefault="002D4864" w:rsidP="002D4864">
      <w:pPr>
        <w:rPr>
          <w:rFonts w:asciiTheme="minorHAnsi" w:hAnsiTheme="minorHAnsi" w:cstheme="minorHAnsi"/>
        </w:rPr>
      </w:pPr>
    </w:p>
    <w:p w:rsidR="002D4864" w:rsidRPr="004E24C6" w:rsidRDefault="00326F07" w:rsidP="002D4864">
      <w:pPr>
        <w:rPr>
          <w:rFonts w:asciiTheme="minorHAnsi" w:hAnsiTheme="minorHAnsi" w:cstheme="minorHAnsi"/>
        </w:rPr>
      </w:pPr>
      <w:r w:rsidRPr="004E24C6">
        <w:rPr>
          <w:rFonts w:asciiTheme="minorHAnsi" w:hAnsiTheme="minorHAnsi" w:cstheme="minorHAnsi"/>
          <w:noProof/>
        </w:rPr>
        <w:lastRenderedPageBreak/>
        <w:drawing>
          <wp:inline distT="0" distB="0" distL="0" distR="0">
            <wp:extent cx="5457825" cy="3939968"/>
            <wp:effectExtent l="0" t="0" r="0" b="381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1289968" name=""/>
                    <pic:cNvPicPr/>
                  </pic:nvPicPr>
                  <pic:blipFill>
                    <a:blip r:embed="rId8"/>
                    <a:srcRect l="23013" t="11036" r="21027" b="17149"/>
                    <a:stretch>
                      <a:fillRect/>
                    </a:stretch>
                  </pic:blipFill>
                  <pic:spPr bwMode="auto">
                    <a:xfrm>
                      <a:off x="0" y="0"/>
                      <a:ext cx="5464907" cy="3945081"/>
                    </a:xfrm>
                    <a:prstGeom prst="rect">
                      <a:avLst/>
                    </a:prstGeom>
                    <a:ln>
                      <a:noFill/>
                    </a:ln>
                    <a:extLst>
                      <a:ext uri="{53640926-AAD7-44D8-BBD7-CCE9431645EC}">
                        <a14:shadowObscured xmlns:a14="http://schemas.microsoft.com/office/drawing/2010/main"/>
                      </a:ext>
                    </a:extLst>
                  </pic:spPr>
                </pic:pic>
              </a:graphicData>
            </a:graphic>
          </wp:inline>
        </w:drawing>
      </w:r>
    </w:p>
    <w:p w:rsidR="002D4864" w:rsidRPr="004E24C6" w:rsidRDefault="002D4864" w:rsidP="002D4864">
      <w:pPr>
        <w:rPr>
          <w:rFonts w:asciiTheme="minorHAnsi" w:hAnsiTheme="minorHAnsi" w:cstheme="minorHAnsi"/>
        </w:rPr>
      </w:pPr>
    </w:p>
    <w:p w:rsidR="002D4864" w:rsidRPr="004E24C6" w:rsidRDefault="00326F07" w:rsidP="00155AAF">
      <w:pPr>
        <w:jc w:val="center"/>
        <w:rPr>
          <w:rFonts w:asciiTheme="minorHAnsi" w:hAnsiTheme="minorHAnsi" w:cstheme="minorHAnsi"/>
        </w:rPr>
      </w:pPr>
      <w:r w:rsidRPr="004E24C6">
        <w:rPr>
          <w:rFonts w:asciiTheme="minorHAnsi" w:hAnsiTheme="minorHAnsi" w:cstheme="minorHAnsi"/>
        </w:rPr>
        <w:t>(Figure 1)</w:t>
      </w:r>
    </w:p>
    <w:p w:rsidR="002D4864" w:rsidRPr="004E24C6" w:rsidRDefault="002D4864" w:rsidP="002D4864">
      <w:pPr>
        <w:rPr>
          <w:rFonts w:asciiTheme="minorHAnsi" w:hAnsiTheme="minorHAnsi" w:cstheme="minorHAnsi"/>
        </w:rPr>
      </w:pPr>
    </w:p>
    <w:p w:rsidR="002D4864" w:rsidRPr="004E24C6" w:rsidRDefault="002D4864" w:rsidP="002D4864">
      <w:pPr>
        <w:rPr>
          <w:rFonts w:asciiTheme="minorHAnsi" w:hAnsiTheme="minorHAnsi" w:cstheme="minorHAnsi"/>
        </w:rPr>
      </w:pPr>
    </w:p>
    <w:p w:rsidR="002D4864" w:rsidRPr="004E24C6" w:rsidRDefault="00947C68" w:rsidP="002D4864">
      <w:pPr>
        <w:rPr>
          <w:rFonts w:asciiTheme="minorHAnsi" w:hAnsiTheme="minorHAnsi" w:cstheme="minorHAnsi"/>
        </w:rPr>
      </w:pPr>
      <w:r w:rsidRPr="004E24C6">
        <w:rPr>
          <w:rFonts w:asciiTheme="minorHAnsi" w:hAnsiTheme="minorHAnsi" w:cstheme="minorHAnsi"/>
          <w:noProof/>
        </w:rPr>
        <w:drawing>
          <wp:inline distT="0" distB="0" distL="0" distR="0" wp14:anchorId="374C1140" wp14:editId="7C3E91F3">
            <wp:extent cx="5238750" cy="3692525"/>
            <wp:effectExtent l="0" t="0" r="0" b="317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5207868" name=""/>
                    <pic:cNvPicPr/>
                  </pic:nvPicPr>
                  <pic:blipFill>
                    <a:blip r:embed="rId9"/>
                    <a:srcRect l="23116" t="20989" r="23563" b="12200"/>
                    <a:stretch>
                      <a:fillRect/>
                    </a:stretch>
                  </pic:blipFill>
                  <pic:spPr bwMode="auto">
                    <a:xfrm>
                      <a:off x="0" y="0"/>
                      <a:ext cx="5244548" cy="3696612"/>
                    </a:xfrm>
                    <a:prstGeom prst="rect">
                      <a:avLst/>
                    </a:prstGeom>
                    <a:ln>
                      <a:noFill/>
                    </a:ln>
                    <a:extLst>
                      <a:ext uri="{53640926-AAD7-44D8-BBD7-CCE9431645EC}">
                        <a14:shadowObscured xmlns:a14="http://schemas.microsoft.com/office/drawing/2010/main"/>
                      </a:ext>
                    </a:extLst>
                  </pic:spPr>
                </pic:pic>
              </a:graphicData>
            </a:graphic>
          </wp:inline>
        </w:drawing>
      </w:r>
    </w:p>
    <w:p w:rsidR="002D4864" w:rsidRPr="004E24C6" w:rsidRDefault="002D4864" w:rsidP="002D4864">
      <w:pPr>
        <w:rPr>
          <w:rFonts w:asciiTheme="minorHAnsi" w:hAnsiTheme="minorHAnsi" w:cstheme="minorHAnsi"/>
        </w:rPr>
      </w:pPr>
    </w:p>
    <w:p w:rsidR="002D4864" w:rsidRPr="004E24C6" w:rsidRDefault="00326F07" w:rsidP="00947C68">
      <w:pPr>
        <w:jc w:val="center"/>
        <w:rPr>
          <w:rFonts w:asciiTheme="minorHAnsi" w:hAnsiTheme="minorHAnsi" w:cstheme="minorHAnsi"/>
        </w:rPr>
      </w:pPr>
      <w:r w:rsidRPr="004E24C6">
        <w:rPr>
          <w:rFonts w:asciiTheme="minorHAnsi" w:hAnsiTheme="minorHAnsi" w:cstheme="minorHAnsi"/>
        </w:rPr>
        <w:t>(Figure 2)</w:t>
      </w:r>
    </w:p>
    <w:p w:rsidR="002D4864" w:rsidRPr="004E24C6" w:rsidRDefault="002D4864" w:rsidP="002D4864">
      <w:pPr>
        <w:rPr>
          <w:rFonts w:asciiTheme="minorHAnsi" w:hAnsiTheme="minorHAnsi" w:cstheme="minorHAnsi"/>
        </w:rPr>
      </w:pPr>
    </w:p>
    <w:p w:rsidR="004E7984" w:rsidRPr="004E24C6" w:rsidRDefault="004E7984" w:rsidP="002D4864">
      <w:pPr>
        <w:rPr>
          <w:rFonts w:asciiTheme="minorHAnsi" w:hAnsiTheme="minorHAnsi" w:cstheme="minorHAnsi"/>
        </w:rPr>
      </w:pPr>
    </w:p>
    <w:p w:rsidR="002B2E54" w:rsidRPr="004E24C6" w:rsidRDefault="00326F07" w:rsidP="002D4864">
      <w:pPr>
        <w:rPr>
          <w:rFonts w:asciiTheme="minorHAnsi" w:hAnsiTheme="minorHAnsi" w:cstheme="minorHAnsi"/>
        </w:rPr>
      </w:pPr>
      <w:r w:rsidRPr="004E24C6">
        <w:rPr>
          <w:rFonts w:asciiTheme="minorHAnsi" w:hAnsiTheme="minorHAnsi" w:cstheme="minorHAnsi"/>
        </w:rPr>
        <w:t xml:space="preserve">Overallocation has occurred on tasks that fall on the critical path. The </w:t>
      </w:r>
      <w:r w:rsidR="00CC49FA" w:rsidRPr="004E24C6">
        <w:rPr>
          <w:rFonts w:asciiTheme="minorHAnsi" w:hAnsiTheme="minorHAnsi" w:cstheme="minorHAnsi"/>
        </w:rPr>
        <w:t xml:space="preserve">resources for the </w:t>
      </w:r>
      <w:r w:rsidRPr="004E24C6">
        <w:rPr>
          <w:rFonts w:asciiTheme="minorHAnsi" w:hAnsiTheme="minorHAnsi" w:cstheme="minorHAnsi"/>
        </w:rPr>
        <w:t xml:space="preserve">months, </w:t>
      </w:r>
      <w:r w:rsidR="00CC49FA" w:rsidRPr="004E24C6">
        <w:rPr>
          <w:rFonts w:asciiTheme="minorHAnsi" w:hAnsiTheme="minorHAnsi" w:cstheme="minorHAnsi"/>
        </w:rPr>
        <w:t xml:space="preserve">August </w:t>
      </w:r>
      <w:r w:rsidRPr="004E24C6">
        <w:rPr>
          <w:rFonts w:asciiTheme="minorHAnsi" w:hAnsiTheme="minorHAnsi" w:cstheme="minorHAnsi"/>
        </w:rPr>
        <w:t xml:space="preserve">and </w:t>
      </w:r>
      <w:r w:rsidR="00CC49FA" w:rsidRPr="004E24C6">
        <w:rPr>
          <w:rFonts w:asciiTheme="minorHAnsi" w:hAnsiTheme="minorHAnsi" w:cstheme="minorHAnsi"/>
        </w:rPr>
        <w:t xml:space="preserve">September </w:t>
      </w:r>
      <w:r w:rsidRPr="004E24C6">
        <w:rPr>
          <w:rFonts w:asciiTheme="minorHAnsi" w:hAnsiTheme="minorHAnsi" w:cstheme="minorHAnsi"/>
        </w:rPr>
        <w:t xml:space="preserve">are overallocated, the report shows specifically which days are affected. Using these dates and referring to the Gannt chart the task that’s are overallocated </w:t>
      </w:r>
      <w:r w:rsidR="00CC49FA" w:rsidRPr="004E24C6">
        <w:rPr>
          <w:rFonts w:asciiTheme="minorHAnsi" w:hAnsiTheme="minorHAnsi" w:cstheme="minorHAnsi"/>
        </w:rPr>
        <w:t>the concrete frame</w:t>
      </w:r>
      <w:r w:rsidRPr="004E24C6">
        <w:rPr>
          <w:rFonts w:asciiTheme="minorHAnsi" w:hAnsiTheme="minorHAnsi" w:cstheme="minorHAnsi"/>
        </w:rPr>
        <w:t>. As the</w:t>
      </w:r>
      <w:r w:rsidR="00CC49FA" w:rsidRPr="004E24C6">
        <w:rPr>
          <w:rFonts w:asciiTheme="minorHAnsi" w:hAnsiTheme="minorHAnsi" w:cstheme="minorHAnsi"/>
        </w:rPr>
        <w:t xml:space="preserve"> task is </w:t>
      </w:r>
      <w:r w:rsidRPr="004E24C6">
        <w:rPr>
          <w:rFonts w:asciiTheme="minorHAnsi" w:hAnsiTheme="minorHAnsi" w:cstheme="minorHAnsi"/>
        </w:rPr>
        <w:t xml:space="preserve">on the critical path, any delay can affect the timeframe of the project, currently, the task could be delayed </w:t>
      </w:r>
      <w:r w:rsidR="00CC49FA" w:rsidRPr="004E24C6">
        <w:rPr>
          <w:rFonts w:asciiTheme="minorHAnsi" w:hAnsiTheme="minorHAnsi" w:cstheme="minorHAnsi"/>
        </w:rPr>
        <w:t>4</w:t>
      </w:r>
      <w:r w:rsidRPr="004E24C6">
        <w:rPr>
          <w:rFonts w:asciiTheme="minorHAnsi" w:hAnsiTheme="minorHAnsi" w:cstheme="minorHAnsi"/>
        </w:rPr>
        <w:t xml:space="preserve"> working days if the issue is not resolved.  </w:t>
      </w:r>
      <w:r w:rsidR="00CC49FA" w:rsidRPr="004E24C6">
        <w:rPr>
          <w:rFonts w:asciiTheme="minorHAnsi" w:hAnsiTheme="minorHAnsi" w:cstheme="minorHAnsi"/>
        </w:rPr>
        <w:t>The max capacity for a plant operator is at 100%,</w:t>
      </w:r>
      <w:r w:rsidR="009C1B03" w:rsidRPr="004E24C6">
        <w:rPr>
          <w:rFonts w:asciiTheme="minorHAnsi" w:hAnsiTheme="minorHAnsi" w:cstheme="minorHAnsi"/>
        </w:rPr>
        <w:t xml:space="preserve"> meaning that they cannot finish the task given their current work schedule. F</w:t>
      </w:r>
      <w:r w:rsidR="00CC49FA" w:rsidRPr="004E24C6">
        <w:rPr>
          <w:rFonts w:asciiTheme="minorHAnsi" w:hAnsiTheme="minorHAnsi" w:cstheme="minorHAnsi"/>
        </w:rPr>
        <w:t xml:space="preserve">rom the graph it is </w:t>
      </w:r>
      <w:r w:rsidRPr="004E24C6">
        <w:rPr>
          <w:rFonts w:asciiTheme="minorHAnsi" w:hAnsiTheme="minorHAnsi" w:cstheme="minorHAnsi"/>
        </w:rPr>
        <w:t>visible</w:t>
      </w:r>
      <w:r w:rsidR="00CC49FA" w:rsidRPr="004E24C6">
        <w:rPr>
          <w:rFonts w:asciiTheme="minorHAnsi" w:hAnsiTheme="minorHAnsi" w:cstheme="minorHAnsi"/>
        </w:rPr>
        <w:t xml:space="preserve"> to see that task</w:t>
      </w:r>
      <w:r w:rsidRPr="004E24C6">
        <w:rPr>
          <w:rFonts w:asciiTheme="minorHAnsi" w:hAnsiTheme="minorHAnsi" w:cstheme="minorHAnsi"/>
        </w:rPr>
        <w:t xml:space="preserve"> capacity is are 200% meaning that an additional plant operator is needed for the project to stay on schedule. </w:t>
      </w:r>
      <w:r w:rsidR="009C1B03" w:rsidRPr="004E24C6">
        <w:rPr>
          <w:rFonts w:asciiTheme="minorHAnsi" w:hAnsiTheme="minorHAnsi" w:cstheme="minorHAnsi"/>
        </w:rPr>
        <w:t>The additional plant operator</w:t>
      </w:r>
      <w:r w:rsidRPr="004E24C6">
        <w:rPr>
          <w:rFonts w:asciiTheme="minorHAnsi" w:hAnsiTheme="minorHAnsi" w:cstheme="minorHAnsi"/>
        </w:rPr>
        <w:t xml:space="preserve"> will be added to the whole of the substructure work task, to prevent any delays to the project. The programme of work has allowed for the identification of a problem before it has occurred giving time to rectify it before its too late</w:t>
      </w:r>
      <w:r w:rsidR="009C1B03" w:rsidRPr="004E24C6">
        <w:rPr>
          <w:rFonts w:asciiTheme="minorHAnsi" w:hAnsiTheme="minorHAnsi" w:cstheme="minorHAnsi"/>
        </w:rPr>
        <w:t xml:space="preserve"> and being on track for project milestones. </w:t>
      </w:r>
      <w:r w:rsidRPr="004E24C6">
        <w:rPr>
          <w:rFonts w:asciiTheme="minorHAnsi" w:hAnsiTheme="minorHAnsi" w:cstheme="minorHAnsi"/>
        </w:rPr>
        <w:t xml:space="preserve"> </w:t>
      </w:r>
    </w:p>
    <w:p w:rsidR="002B2E54" w:rsidRPr="004E24C6" w:rsidRDefault="002B2E54" w:rsidP="002D4864">
      <w:pPr>
        <w:rPr>
          <w:rFonts w:asciiTheme="minorHAnsi" w:hAnsiTheme="minorHAnsi" w:cstheme="minorHAnsi"/>
        </w:rPr>
      </w:pPr>
    </w:p>
    <w:p w:rsidR="002B2E54" w:rsidRPr="004E24C6" w:rsidRDefault="002B2E54" w:rsidP="002D4864">
      <w:pPr>
        <w:rPr>
          <w:rFonts w:asciiTheme="minorHAnsi" w:hAnsiTheme="minorHAnsi" w:cstheme="minorHAnsi"/>
        </w:rPr>
      </w:pPr>
    </w:p>
    <w:p w:rsidR="002B2E54" w:rsidRPr="004E24C6" w:rsidRDefault="002B2E54" w:rsidP="002D4864">
      <w:pPr>
        <w:rPr>
          <w:rFonts w:asciiTheme="minorHAnsi" w:hAnsiTheme="minorHAnsi" w:cstheme="minorHAnsi"/>
        </w:rPr>
      </w:pPr>
    </w:p>
    <w:p w:rsidR="002D4864" w:rsidRPr="004E24C6" w:rsidRDefault="00326F07" w:rsidP="002D4864">
      <w:pPr>
        <w:rPr>
          <w:rFonts w:asciiTheme="minorHAnsi" w:hAnsiTheme="minorHAnsi" w:cstheme="minorHAnsi"/>
        </w:rPr>
      </w:pPr>
      <w:r w:rsidRPr="004E24C6">
        <w:rPr>
          <w:rFonts w:asciiTheme="minorHAnsi" w:hAnsiTheme="minorHAnsi" w:cstheme="minorHAnsi"/>
        </w:rPr>
        <w:t xml:space="preserve"> </w:t>
      </w:r>
    </w:p>
    <w:p w:rsidR="00432748" w:rsidRPr="004E24C6" w:rsidRDefault="00432748">
      <w:pPr>
        <w:rPr>
          <w:rFonts w:asciiTheme="minorHAnsi" w:hAnsiTheme="minorHAnsi" w:cstheme="minorHAnsi"/>
        </w:rPr>
      </w:pPr>
    </w:p>
    <w:p w:rsidR="00432748" w:rsidRPr="004E24C6" w:rsidRDefault="00432748">
      <w:pPr>
        <w:rPr>
          <w:rFonts w:asciiTheme="minorHAnsi" w:hAnsiTheme="minorHAnsi" w:cstheme="minorHAnsi"/>
        </w:rPr>
      </w:pPr>
    </w:p>
    <w:p w:rsidR="00432748" w:rsidRPr="004E24C6" w:rsidRDefault="00432748">
      <w:pPr>
        <w:rPr>
          <w:rFonts w:asciiTheme="minorHAnsi" w:hAnsiTheme="minorHAnsi" w:cstheme="minorHAnsi"/>
        </w:rPr>
      </w:pPr>
    </w:p>
    <w:p w:rsidR="00432748" w:rsidRPr="004E24C6" w:rsidRDefault="00432748">
      <w:pPr>
        <w:rPr>
          <w:rFonts w:asciiTheme="minorHAnsi" w:hAnsiTheme="minorHAnsi" w:cstheme="minorHAnsi"/>
        </w:rPr>
      </w:pPr>
    </w:p>
    <w:p w:rsidR="00432748" w:rsidRPr="004E24C6" w:rsidRDefault="00432748">
      <w:pPr>
        <w:rPr>
          <w:rFonts w:asciiTheme="minorHAnsi" w:hAnsiTheme="minorHAnsi" w:cstheme="minorHAnsi"/>
        </w:rPr>
      </w:pPr>
    </w:p>
    <w:p w:rsidR="00432748" w:rsidRPr="004E24C6" w:rsidRDefault="00432748">
      <w:pPr>
        <w:rPr>
          <w:rFonts w:asciiTheme="minorHAnsi" w:hAnsiTheme="minorHAnsi" w:cstheme="minorHAnsi"/>
        </w:rPr>
      </w:pPr>
    </w:p>
    <w:p w:rsidR="00155AAF" w:rsidRPr="004E24C6" w:rsidRDefault="00155AAF">
      <w:pPr>
        <w:rPr>
          <w:rFonts w:asciiTheme="minorHAnsi" w:hAnsiTheme="minorHAnsi" w:cstheme="minorHAnsi"/>
        </w:rPr>
      </w:pPr>
    </w:p>
    <w:p w:rsidR="00155AAF" w:rsidRPr="004E24C6" w:rsidRDefault="00155AAF">
      <w:pPr>
        <w:rPr>
          <w:rFonts w:asciiTheme="minorHAnsi" w:hAnsiTheme="minorHAnsi" w:cstheme="minorHAnsi"/>
        </w:rPr>
      </w:pPr>
    </w:p>
    <w:p w:rsidR="00BD1696" w:rsidRPr="004E24C6" w:rsidRDefault="00BD1696" w:rsidP="00BD1696">
      <w:pPr>
        <w:rPr>
          <w:rFonts w:asciiTheme="minorHAnsi" w:hAnsiTheme="minorHAnsi" w:cstheme="minorHAnsi"/>
          <w:b/>
          <w:bCs/>
        </w:rPr>
      </w:pPr>
    </w:p>
    <w:p w:rsidR="00BD1696" w:rsidRPr="004E24C6" w:rsidRDefault="00BD1696" w:rsidP="00BD1696">
      <w:pPr>
        <w:rPr>
          <w:rFonts w:asciiTheme="minorHAnsi" w:hAnsiTheme="minorHAnsi" w:cstheme="minorHAnsi"/>
          <w:b/>
          <w:bCs/>
        </w:rPr>
      </w:pPr>
    </w:p>
    <w:p w:rsidR="00BD1696" w:rsidRPr="004E24C6" w:rsidRDefault="00BD1696" w:rsidP="00BD1696">
      <w:pPr>
        <w:rPr>
          <w:rFonts w:asciiTheme="minorHAnsi" w:hAnsiTheme="minorHAnsi" w:cstheme="minorHAnsi"/>
          <w:b/>
          <w:bCs/>
        </w:rPr>
      </w:pPr>
    </w:p>
    <w:p w:rsidR="00BD1696" w:rsidRPr="004E24C6" w:rsidRDefault="00BD1696" w:rsidP="00BD1696">
      <w:pPr>
        <w:rPr>
          <w:rFonts w:asciiTheme="minorHAnsi" w:hAnsiTheme="minorHAnsi" w:cstheme="minorHAnsi"/>
          <w:b/>
          <w:bCs/>
        </w:rPr>
      </w:pPr>
    </w:p>
    <w:p w:rsidR="009C1B03" w:rsidRPr="004E24C6" w:rsidRDefault="00326F07" w:rsidP="002A692A">
      <w:pPr>
        <w:pStyle w:val="Heading2"/>
        <w:rPr>
          <w:rFonts w:asciiTheme="minorHAnsi" w:hAnsiTheme="minorHAnsi" w:cstheme="minorHAnsi"/>
        </w:rPr>
      </w:pPr>
      <w:bookmarkStart w:id="14" w:name="_Toc39526455"/>
      <w:r w:rsidRPr="004E24C6">
        <w:rPr>
          <w:rFonts w:asciiTheme="minorHAnsi" w:hAnsiTheme="minorHAnsi" w:cstheme="minorHAnsi"/>
        </w:rPr>
        <w:t>Resource Summary Graph 2.2</w:t>
      </w:r>
      <w:bookmarkEnd w:id="14"/>
    </w:p>
    <w:p w:rsidR="009C1B03" w:rsidRPr="004E24C6" w:rsidRDefault="009C1B03" w:rsidP="002C0D52">
      <w:pPr>
        <w:rPr>
          <w:rFonts w:asciiTheme="minorHAnsi" w:hAnsiTheme="minorHAnsi" w:cstheme="minorHAnsi"/>
        </w:rPr>
      </w:pPr>
    </w:p>
    <w:p w:rsidR="009C1B03" w:rsidRPr="004E24C6" w:rsidRDefault="009C1B03" w:rsidP="004A064F">
      <w:pPr>
        <w:jc w:val="center"/>
        <w:rPr>
          <w:rFonts w:asciiTheme="minorHAnsi" w:hAnsiTheme="minorHAnsi" w:cstheme="minorHAnsi"/>
        </w:rPr>
      </w:pPr>
    </w:p>
    <w:p w:rsidR="009C1B03" w:rsidRPr="004E24C6" w:rsidRDefault="00326F07" w:rsidP="004A064F">
      <w:pPr>
        <w:jc w:val="center"/>
        <w:rPr>
          <w:rFonts w:asciiTheme="minorHAnsi" w:hAnsiTheme="minorHAnsi" w:cstheme="minorHAnsi"/>
        </w:rPr>
      </w:pPr>
      <w:r w:rsidRPr="004E24C6">
        <w:rPr>
          <w:rFonts w:asciiTheme="minorHAnsi" w:hAnsiTheme="minorHAnsi" w:cstheme="minorHAnsi"/>
          <w:noProof/>
        </w:rPr>
        <w:lastRenderedPageBreak/>
        <w:drawing>
          <wp:inline distT="0" distB="0" distL="0" distR="0">
            <wp:extent cx="6248400" cy="3493135"/>
            <wp:effectExtent l="0" t="0" r="0" b="12065"/>
            <wp:docPr id="91575947" name="Chart 1">
              <a:extLst xmlns:a="http://schemas.openxmlformats.org/drawingml/2006/main">
                <a:ext uri="{FF2B5EF4-FFF2-40B4-BE49-F238E27FC236}">
                  <a16:creationId xmlns:a16="http://schemas.microsoft.com/office/drawing/2014/main" id="{4CD3D101-FABF-4FED-812F-DBA0476B933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rsidR="009C1B03" w:rsidRPr="004E24C6" w:rsidRDefault="009C1B03" w:rsidP="004A064F">
      <w:pPr>
        <w:jc w:val="center"/>
        <w:rPr>
          <w:rFonts w:asciiTheme="minorHAnsi" w:hAnsiTheme="minorHAnsi" w:cstheme="minorHAnsi"/>
        </w:rPr>
      </w:pPr>
    </w:p>
    <w:p w:rsidR="009C1B03" w:rsidRPr="004E24C6" w:rsidRDefault="0098548A" w:rsidP="004A064F">
      <w:pPr>
        <w:jc w:val="center"/>
        <w:rPr>
          <w:rFonts w:asciiTheme="minorHAnsi" w:hAnsiTheme="minorHAnsi" w:cstheme="minorHAnsi"/>
        </w:rPr>
      </w:pPr>
      <w:r>
        <w:rPr>
          <w:rFonts w:asciiTheme="minorHAnsi" w:hAnsiTheme="minorHAnsi" w:cstheme="minorHAnsi"/>
        </w:rPr>
        <w:t>(Graph 1)</w:t>
      </w:r>
    </w:p>
    <w:p w:rsidR="009C1B03" w:rsidRPr="004E24C6" w:rsidRDefault="009C1B03" w:rsidP="00BD1696">
      <w:pPr>
        <w:rPr>
          <w:rFonts w:asciiTheme="minorHAnsi" w:hAnsiTheme="minorHAnsi" w:cstheme="minorHAnsi"/>
        </w:rPr>
      </w:pPr>
    </w:p>
    <w:p w:rsidR="009C1B03" w:rsidRPr="004E24C6" w:rsidRDefault="009C1B03" w:rsidP="004A064F">
      <w:pPr>
        <w:jc w:val="center"/>
        <w:rPr>
          <w:rFonts w:asciiTheme="minorHAnsi" w:hAnsiTheme="minorHAnsi" w:cstheme="minorHAnsi"/>
        </w:rPr>
      </w:pPr>
    </w:p>
    <w:p w:rsidR="009C1B03" w:rsidRPr="004E24C6" w:rsidRDefault="00326F07" w:rsidP="004A064F">
      <w:pPr>
        <w:jc w:val="center"/>
        <w:rPr>
          <w:rFonts w:asciiTheme="minorHAnsi" w:hAnsiTheme="minorHAnsi" w:cstheme="minorHAnsi"/>
        </w:rPr>
      </w:pPr>
      <w:r w:rsidRPr="004E24C6">
        <w:rPr>
          <w:rFonts w:asciiTheme="minorHAnsi" w:hAnsiTheme="minorHAnsi" w:cstheme="minorHAnsi"/>
          <w:noProof/>
        </w:rPr>
        <w:drawing>
          <wp:inline distT="0" distB="0" distL="0" distR="0">
            <wp:extent cx="6334125" cy="3493135"/>
            <wp:effectExtent l="0" t="0" r="9525" b="12065"/>
            <wp:docPr id="4" name="Chart 4">
              <a:extLst xmlns:a="http://schemas.openxmlformats.org/drawingml/2006/main">
                <a:ext uri="{FF2B5EF4-FFF2-40B4-BE49-F238E27FC236}">
                  <a16:creationId xmlns:a16="http://schemas.microsoft.com/office/drawing/2014/main" id="{D643B375-2080-47C0-B2AF-C38C8258770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rsidR="0098548A" w:rsidRDefault="0098548A" w:rsidP="00BD1696">
      <w:pPr>
        <w:rPr>
          <w:rFonts w:asciiTheme="minorHAnsi" w:hAnsiTheme="minorHAnsi" w:cstheme="minorHAnsi"/>
        </w:rPr>
      </w:pPr>
    </w:p>
    <w:p w:rsidR="0098548A" w:rsidRDefault="0098548A" w:rsidP="00BD1696">
      <w:pPr>
        <w:rPr>
          <w:rFonts w:asciiTheme="minorHAnsi" w:hAnsiTheme="minorHAnsi" w:cstheme="minorHAnsi"/>
        </w:rPr>
      </w:pPr>
    </w:p>
    <w:p w:rsidR="0098548A" w:rsidRDefault="0098548A" w:rsidP="0098548A">
      <w:pPr>
        <w:jc w:val="center"/>
        <w:rPr>
          <w:rFonts w:asciiTheme="minorHAnsi" w:hAnsiTheme="minorHAnsi" w:cstheme="minorHAnsi"/>
        </w:rPr>
      </w:pPr>
      <w:r>
        <w:rPr>
          <w:rFonts w:asciiTheme="minorHAnsi" w:hAnsiTheme="minorHAnsi" w:cstheme="minorHAnsi"/>
        </w:rPr>
        <w:t>(Graph 2)</w:t>
      </w:r>
    </w:p>
    <w:p w:rsidR="0098548A" w:rsidRDefault="0098548A" w:rsidP="00BD1696">
      <w:pPr>
        <w:rPr>
          <w:rFonts w:asciiTheme="minorHAnsi" w:hAnsiTheme="minorHAnsi" w:cstheme="minorHAnsi"/>
        </w:rPr>
      </w:pPr>
    </w:p>
    <w:p w:rsidR="006D60CC" w:rsidRPr="004E24C6" w:rsidRDefault="00326F07" w:rsidP="00BD1696">
      <w:pPr>
        <w:rPr>
          <w:rFonts w:asciiTheme="minorHAnsi" w:hAnsiTheme="minorHAnsi" w:cstheme="minorHAnsi"/>
        </w:rPr>
      </w:pPr>
      <w:r w:rsidRPr="004E24C6">
        <w:rPr>
          <w:rFonts w:asciiTheme="minorHAnsi" w:hAnsiTheme="minorHAnsi" w:cstheme="minorHAnsi"/>
        </w:rPr>
        <w:lastRenderedPageBreak/>
        <w:t xml:space="preserve">The use </w:t>
      </w:r>
      <w:r w:rsidR="00F55345" w:rsidRPr="004E24C6">
        <w:rPr>
          <w:rFonts w:asciiTheme="minorHAnsi" w:hAnsiTheme="minorHAnsi" w:cstheme="minorHAnsi"/>
        </w:rPr>
        <w:t>of</w:t>
      </w:r>
      <w:r w:rsidRPr="004E24C6">
        <w:rPr>
          <w:rFonts w:asciiTheme="minorHAnsi" w:hAnsiTheme="minorHAnsi" w:cstheme="minorHAnsi"/>
        </w:rPr>
        <w:t xml:space="preserve"> a resource </w:t>
      </w:r>
      <w:r w:rsidR="00F55345" w:rsidRPr="004E24C6">
        <w:rPr>
          <w:rFonts w:asciiTheme="minorHAnsi" w:hAnsiTheme="minorHAnsi" w:cstheme="minorHAnsi"/>
        </w:rPr>
        <w:t>summary</w:t>
      </w:r>
      <w:r w:rsidRPr="004E24C6">
        <w:rPr>
          <w:rFonts w:asciiTheme="minorHAnsi" w:hAnsiTheme="minorHAnsi" w:cstheme="minorHAnsi"/>
        </w:rPr>
        <w:t xml:space="preserve"> graph is </w:t>
      </w:r>
      <w:r w:rsidR="00F55345" w:rsidRPr="004E24C6">
        <w:rPr>
          <w:rFonts w:asciiTheme="minorHAnsi" w:hAnsiTheme="minorHAnsi" w:cstheme="minorHAnsi"/>
        </w:rPr>
        <w:t xml:space="preserve">necessary </w:t>
      </w:r>
      <w:r w:rsidRPr="004E24C6">
        <w:rPr>
          <w:rFonts w:asciiTheme="minorHAnsi" w:hAnsiTheme="minorHAnsi" w:cstheme="minorHAnsi"/>
        </w:rPr>
        <w:t xml:space="preserve">as it allows for a </w:t>
      </w:r>
      <w:r w:rsidR="0041337C" w:rsidRPr="004E24C6">
        <w:rPr>
          <w:rFonts w:asciiTheme="minorHAnsi" w:hAnsiTheme="minorHAnsi" w:cstheme="minorHAnsi"/>
        </w:rPr>
        <w:t>visual representation of wh</w:t>
      </w:r>
      <w:r w:rsidR="005825BC" w:rsidRPr="004E24C6">
        <w:rPr>
          <w:rFonts w:asciiTheme="minorHAnsi" w:hAnsiTheme="minorHAnsi" w:cstheme="minorHAnsi"/>
        </w:rPr>
        <w:t>ich</w:t>
      </w:r>
      <w:r w:rsidR="0041337C" w:rsidRPr="004E24C6">
        <w:rPr>
          <w:rFonts w:asciiTheme="minorHAnsi" w:hAnsiTheme="minorHAnsi" w:cstheme="minorHAnsi"/>
        </w:rPr>
        <w:t xml:space="preserve"> resource</w:t>
      </w:r>
      <w:r w:rsidR="005825BC" w:rsidRPr="004E24C6">
        <w:rPr>
          <w:rFonts w:asciiTheme="minorHAnsi" w:hAnsiTheme="minorHAnsi" w:cstheme="minorHAnsi"/>
        </w:rPr>
        <w:t>s</w:t>
      </w:r>
      <w:r w:rsidR="0041337C" w:rsidRPr="004E24C6">
        <w:rPr>
          <w:rFonts w:asciiTheme="minorHAnsi" w:hAnsiTheme="minorHAnsi" w:cstheme="minorHAnsi"/>
        </w:rPr>
        <w:t xml:space="preserve"> were used at each stage </w:t>
      </w:r>
      <w:r w:rsidR="005825BC" w:rsidRPr="004E24C6">
        <w:rPr>
          <w:rFonts w:asciiTheme="minorHAnsi" w:hAnsiTheme="minorHAnsi" w:cstheme="minorHAnsi"/>
        </w:rPr>
        <w:t>and what</w:t>
      </w:r>
      <w:r w:rsidRPr="004E24C6">
        <w:rPr>
          <w:rFonts w:asciiTheme="minorHAnsi" w:hAnsiTheme="minorHAnsi" w:cstheme="minorHAnsi"/>
        </w:rPr>
        <w:t xml:space="preserve"> stage is expected to use the most re</w:t>
      </w:r>
      <w:r w:rsidR="005825BC" w:rsidRPr="004E24C6">
        <w:rPr>
          <w:rFonts w:asciiTheme="minorHAnsi" w:hAnsiTheme="minorHAnsi" w:cstheme="minorHAnsi"/>
        </w:rPr>
        <w:t>sources</w:t>
      </w:r>
      <w:r w:rsidRPr="004E24C6">
        <w:rPr>
          <w:rFonts w:asciiTheme="minorHAnsi" w:hAnsiTheme="minorHAnsi" w:cstheme="minorHAnsi"/>
        </w:rPr>
        <w:t xml:space="preserve">. </w:t>
      </w:r>
    </w:p>
    <w:p w:rsidR="005825BC" w:rsidRPr="004E24C6" w:rsidRDefault="00326F07" w:rsidP="00BD1696">
      <w:pPr>
        <w:rPr>
          <w:rFonts w:asciiTheme="minorHAnsi" w:hAnsiTheme="minorHAnsi" w:cstheme="minorHAnsi"/>
        </w:rPr>
      </w:pPr>
      <w:r w:rsidRPr="004E24C6">
        <w:rPr>
          <w:rFonts w:asciiTheme="minorHAnsi" w:hAnsiTheme="minorHAnsi" w:cstheme="minorHAnsi"/>
        </w:rPr>
        <w:t xml:space="preserve">The graphs </w:t>
      </w:r>
      <w:r w:rsidR="002A692A" w:rsidRPr="004E24C6">
        <w:rPr>
          <w:rFonts w:asciiTheme="minorHAnsi" w:hAnsiTheme="minorHAnsi" w:cstheme="minorHAnsi"/>
        </w:rPr>
        <w:t>provide</w:t>
      </w:r>
      <w:r w:rsidRPr="004E24C6">
        <w:rPr>
          <w:rFonts w:asciiTheme="minorHAnsi" w:hAnsiTheme="minorHAnsi" w:cstheme="minorHAnsi"/>
        </w:rPr>
        <w:t xml:space="preserve"> a clear representation of </w:t>
      </w:r>
      <w:r w:rsidR="0041337C" w:rsidRPr="004E24C6">
        <w:rPr>
          <w:rFonts w:asciiTheme="minorHAnsi" w:hAnsiTheme="minorHAnsi" w:cstheme="minorHAnsi"/>
        </w:rPr>
        <w:t>wh</w:t>
      </w:r>
      <w:r w:rsidR="00F55345" w:rsidRPr="004E24C6">
        <w:rPr>
          <w:rFonts w:asciiTheme="minorHAnsi" w:hAnsiTheme="minorHAnsi" w:cstheme="minorHAnsi"/>
        </w:rPr>
        <w:t xml:space="preserve">ich resources </w:t>
      </w:r>
      <w:r w:rsidR="0041337C" w:rsidRPr="004E24C6">
        <w:rPr>
          <w:rFonts w:asciiTheme="minorHAnsi" w:hAnsiTheme="minorHAnsi" w:cstheme="minorHAnsi"/>
        </w:rPr>
        <w:t xml:space="preserve">each task is likely to require. Therefore, this allows for </w:t>
      </w:r>
      <w:r w:rsidR="00F55345" w:rsidRPr="004E24C6">
        <w:rPr>
          <w:rFonts w:asciiTheme="minorHAnsi" w:hAnsiTheme="minorHAnsi" w:cstheme="minorHAnsi"/>
        </w:rPr>
        <w:t>correct</w:t>
      </w:r>
      <w:r w:rsidR="0041337C" w:rsidRPr="004E24C6">
        <w:rPr>
          <w:rFonts w:asciiTheme="minorHAnsi" w:hAnsiTheme="minorHAnsi" w:cstheme="minorHAnsi"/>
        </w:rPr>
        <w:t xml:space="preserve"> panning and </w:t>
      </w:r>
      <w:r w:rsidRPr="004E24C6">
        <w:rPr>
          <w:rFonts w:asciiTheme="minorHAnsi" w:hAnsiTheme="minorHAnsi" w:cstheme="minorHAnsi"/>
        </w:rPr>
        <w:t>labour</w:t>
      </w:r>
      <w:r w:rsidR="0041337C" w:rsidRPr="004E24C6">
        <w:rPr>
          <w:rFonts w:asciiTheme="minorHAnsi" w:hAnsiTheme="minorHAnsi" w:cstheme="minorHAnsi"/>
        </w:rPr>
        <w:t xml:space="preserve"> required for </w:t>
      </w:r>
      <w:r w:rsidRPr="004E24C6">
        <w:rPr>
          <w:rFonts w:asciiTheme="minorHAnsi" w:hAnsiTheme="minorHAnsi" w:cstheme="minorHAnsi"/>
        </w:rPr>
        <w:t>each</w:t>
      </w:r>
      <w:r w:rsidR="0041337C" w:rsidRPr="004E24C6">
        <w:rPr>
          <w:rFonts w:asciiTheme="minorHAnsi" w:hAnsiTheme="minorHAnsi" w:cstheme="minorHAnsi"/>
        </w:rPr>
        <w:t xml:space="preserve"> task, to prevent delays</w:t>
      </w:r>
      <w:r w:rsidR="00F55345" w:rsidRPr="004E24C6">
        <w:rPr>
          <w:rFonts w:asciiTheme="minorHAnsi" w:hAnsiTheme="minorHAnsi" w:cstheme="minorHAnsi"/>
        </w:rPr>
        <w:t xml:space="preserve"> and increase efficiency </w:t>
      </w:r>
    </w:p>
    <w:p w:rsidR="006D60CC" w:rsidRPr="004E24C6" w:rsidRDefault="00326F07" w:rsidP="00BD1696">
      <w:pPr>
        <w:rPr>
          <w:rFonts w:asciiTheme="minorHAnsi" w:hAnsiTheme="minorHAnsi" w:cstheme="minorHAnsi"/>
        </w:rPr>
      </w:pPr>
      <w:r w:rsidRPr="004E24C6">
        <w:rPr>
          <w:rFonts w:asciiTheme="minorHAnsi" w:hAnsiTheme="minorHAnsi" w:cstheme="minorHAnsi"/>
        </w:rPr>
        <w:t xml:space="preserve">The period of the task that is identified as most resource dependant is </w:t>
      </w:r>
      <w:r w:rsidR="00F55345" w:rsidRPr="004E24C6">
        <w:rPr>
          <w:rFonts w:asciiTheme="minorHAnsi" w:hAnsiTheme="minorHAnsi" w:cstheme="minorHAnsi"/>
        </w:rPr>
        <w:t xml:space="preserve">July 2020, which is </w:t>
      </w:r>
      <w:r w:rsidRPr="004E24C6">
        <w:rPr>
          <w:rFonts w:asciiTheme="minorHAnsi" w:hAnsiTheme="minorHAnsi" w:cstheme="minorHAnsi"/>
        </w:rPr>
        <w:t>highlighted in grey</w:t>
      </w:r>
      <w:r w:rsidR="00F55345" w:rsidRPr="004E24C6">
        <w:rPr>
          <w:rFonts w:asciiTheme="minorHAnsi" w:hAnsiTheme="minorHAnsi" w:cstheme="minorHAnsi"/>
        </w:rPr>
        <w:t xml:space="preserve">, </w:t>
      </w:r>
      <w:r w:rsidRPr="004E24C6">
        <w:rPr>
          <w:rFonts w:asciiTheme="minorHAnsi" w:hAnsiTheme="minorHAnsi" w:cstheme="minorHAnsi"/>
        </w:rPr>
        <w:t xml:space="preserve">this task is the erection of the concrete frame. The highlight grey bar indicates the usage for that period. The phases of works </w:t>
      </w:r>
      <w:r w:rsidR="00F55345" w:rsidRPr="004E24C6">
        <w:rPr>
          <w:rFonts w:asciiTheme="minorHAnsi" w:hAnsiTheme="minorHAnsi" w:cstheme="minorHAnsi"/>
        </w:rPr>
        <w:t>are</w:t>
      </w:r>
      <w:r w:rsidRPr="004E24C6">
        <w:rPr>
          <w:rFonts w:asciiTheme="minorHAnsi" w:hAnsiTheme="minorHAnsi" w:cstheme="minorHAnsi"/>
        </w:rPr>
        <w:t xml:space="preserve"> </w:t>
      </w:r>
      <w:r w:rsidR="003779B1" w:rsidRPr="004E24C6">
        <w:rPr>
          <w:rFonts w:asciiTheme="minorHAnsi" w:hAnsiTheme="minorHAnsi" w:cstheme="minorHAnsi"/>
        </w:rPr>
        <w:t>expecting</w:t>
      </w:r>
      <w:r w:rsidRPr="004E24C6">
        <w:rPr>
          <w:rFonts w:asciiTheme="minorHAnsi" w:hAnsiTheme="minorHAnsi" w:cstheme="minorHAnsi"/>
        </w:rPr>
        <w:t xml:space="preserve"> to have a larger expenditure of resource requirements, </w:t>
      </w:r>
      <w:r w:rsidR="00F55345" w:rsidRPr="004E24C6">
        <w:rPr>
          <w:rFonts w:asciiTheme="minorHAnsi" w:hAnsiTheme="minorHAnsi" w:cstheme="minorHAnsi"/>
        </w:rPr>
        <w:t xml:space="preserve">as </w:t>
      </w:r>
      <w:r w:rsidRPr="004E24C6">
        <w:rPr>
          <w:rFonts w:asciiTheme="minorHAnsi" w:hAnsiTheme="minorHAnsi" w:cstheme="minorHAnsi"/>
        </w:rPr>
        <w:t>the task</w:t>
      </w:r>
      <w:r w:rsidR="002A692A" w:rsidRPr="004E24C6">
        <w:rPr>
          <w:rFonts w:asciiTheme="minorHAnsi" w:hAnsiTheme="minorHAnsi" w:cstheme="minorHAnsi"/>
        </w:rPr>
        <w:t xml:space="preserve"> is </w:t>
      </w:r>
      <w:r w:rsidRPr="004E24C6">
        <w:rPr>
          <w:rFonts w:asciiTheme="minorHAnsi" w:hAnsiTheme="minorHAnsi" w:cstheme="minorHAnsi"/>
        </w:rPr>
        <w:t>complex</w:t>
      </w:r>
      <w:r w:rsidR="002A692A" w:rsidRPr="004E24C6">
        <w:rPr>
          <w:rFonts w:asciiTheme="minorHAnsi" w:hAnsiTheme="minorHAnsi" w:cstheme="minorHAnsi"/>
        </w:rPr>
        <w:t xml:space="preserve">. The duration of the task also effects the resource expenditure at this stage. </w:t>
      </w:r>
      <w:r w:rsidRPr="004E24C6">
        <w:rPr>
          <w:rFonts w:asciiTheme="minorHAnsi" w:hAnsiTheme="minorHAnsi" w:cstheme="minorHAnsi"/>
        </w:rPr>
        <w:t xml:space="preserve">The nature of the task will require more plant on site, and therefore require more plant operators. Plant such as cranes, </w:t>
      </w:r>
      <w:r w:rsidR="00F55345" w:rsidRPr="004E24C6">
        <w:rPr>
          <w:rFonts w:asciiTheme="minorHAnsi" w:hAnsiTheme="minorHAnsi" w:cstheme="minorHAnsi"/>
        </w:rPr>
        <w:t>excavators</w:t>
      </w:r>
      <w:r w:rsidRPr="004E24C6">
        <w:rPr>
          <w:rFonts w:asciiTheme="minorHAnsi" w:hAnsiTheme="minorHAnsi" w:cstheme="minorHAnsi"/>
        </w:rPr>
        <w:t xml:space="preserve">, </w:t>
      </w:r>
      <w:r w:rsidR="00F55345" w:rsidRPr="004E24C6">
        <w:rPr>
          <w:rFonts w:asciiTheme="minorHAnsi" w:hAnsiTheme="minorHAnsi" w:cstheme="minorHAnsi"/>
        </w:rPr>
        <w:t>concrete plans, rollers, and cherry pickers are needed. Theses types of machinery require individuals who are both competent and qualified to use. The resources are crucial to the process.</w:t>
      </w:r>
    </w:p>
    <w:p w:rsidR="003779B1" w:rsidRPr="004E24C6" w:rsidRDefault="00326F07" w:rsidP="003779B1">
      <w:pPr>
        <w:rPr>
          <w:rFonts w:asciiTheme="minorHAnsi" w:hAnsiTheme="minorHAnsi" w:cstheme="minorHAnsi"/>
        </w:rPr>
      </w:pPr>
      <w:r w:rsidRPr="004E24C6">
        <w:rPr>
          <w:rFonts w:asciiTheme="minorHAnsi" w:hAnsiTheme="minorHAnsi" w:cstheme="minorHAnsi"/>
        </w:rPr>
        <w:t>The graph identifies the resources which are most required over the life cycle of the project, allowing better forecasting of resources needs at each stage. The requirement for labourers on site will be</w:t>
      </w:r>
    </w:p>
    <w:p w:rsidR="003779B1" w:rsidRPr="004E24C6" w:rsidRDefault="003779B1" w:rsidP="00BD1696">
      <w:pPr>
        <w:rPr>
          <w:rFonts w:asciiTheme="minorHAnsi" w:hAnsiTheme="minorHAnsi" w:cstheme="minorHAnsi"/>
        </w:rPr>
      </w:pPr>
    </w:p>
    <w:p w:rsidR="00BD1696" w:rsidRPr="004E24C6" w:rsidRDefault="00BD1696">
      <w:pPr>
        <w:rPr>
          <w:rFonts w:asciiTheme="minorHAnsi" w:hAnsiTheme="minorHAnsi" w:cstheme="minorHAnsi"/>
        </w:rPr>
      </w:pPr>
    </w:p>
    <w:p w:rsidR="00BD1696" w:rsidRPr="004E24C6" w:rsidRDefault="00BD1696">
      <w:pPr>
        <w:rPr>
          <w:rFonts w:asciiTheme="minorHAnsi" w:hAnsiTheme="minorHAnsi" w:cstheme="minorHAnsi"/>
        </w:rPr>
      </w:pPr>
    </w:p>
    <w:p w:rsidR="00BD1696" w:rsidRPr="004E24C6" w:rsidRDefault="00BD1696">
      <w:pPr>
        <w:rPr>
          <w:rFonts w:asciiTheme="minorHAnsi" w:hAnsiTheme="minorHAnsi" w:cstheme="minorHAnsi"/>
        </w:rPr>
      </w:pPr>
    </w:p>
    <w:p w:rsidR="005C535C" w:rsidRPr="004E24C6" w:rsidRDefault="00326F07" w:rsidP="002A692A">
      <w:pPr>
        <w:pStyle w:val="Heading1"/>
        <w:rPr>
          <w:rFonts w:asciiTheme="minorHAnsi" w:hAnsiTheme="minorHAnsi" w:cstheme="minorHAnsi"/>
          <w:b/>
          <w:bCs/>
        </w:rPr>
      </w:pPr>
      <w:bookmarkStart w:id="15" w:name="_Toc39526456"/>
      <w:r w:rsidRPr="004E24C6">
        <w:rPr>
          <w:rFonts w:asciiTheme="minorHAnsi" w:hAnsiTheme="minorHAnsi" w:cstheme="minorHAnsi"/>
          <w:b/>
          <w:bCs/>
        </w:rPr>
        <w:t>5</w:t>
      </w:r>
      <w:r w:rsidR="003779B1" w:rsidRPr="004E24C6">
        <w:rPr>
          <w:rFonts w:asciiTheme="minorHAnsi" w:hAnsiTheme="minorHAnsi" w:cstheme="minorHAnsi"/>
          <w:b/>
          <w:bCs/>
        </w:rPr>
        <w:t>.0</w:t>
      </w:r>
      <w:r w:rsidRPr="004E24C6">
        <w:rPr>
          <w:rFonts w:asciiTheme="minorHAnsi" w:hAnsiTheme="minorHAnsi" w:cstheme="minorHAnsi"/>
          <w:b/>
          <w:bCs/>
        </w:rPr>
        <w:t xml:space="preserve"> Cost</w:t>
      </w:r>
      <w:bookmarkEnd w:id="15"/>
    </w:p>
    <w:p w:rsidR="001567DD" w:rsidRPr="004E24C6" w:rsidRDefault="001567DD">
      <w:pPr>
        <w:rPr>
          <w:rFonts w:asciiTheme="minorHAnsi" w:hAnsiTheme="minorHAnsi" w:cstheme="minorHAnsi"/>
        </w:rPr>
      </w:pPr>
    </w:p>
    <w:p w:rsidR="001567DD" w:rsidRPr="004E24C6" w:rsidRDefault="001567DD">
      <w:pPr>
        <w:rPr>
          <w:rFonts w:asciiTheme="minorHAnsi" w:hAnsiTheme="minorHAnsi" w:cstheme="minorHAnsi"/>
        </w:rPr>
      </w:pPr>
    </w:p>
    <w:p w:rsidR="00496B0F" w:rsidRPr="004E24C6" w:rsidRDefault="00326F07" w:rsidP="00496B0F">
      <w:pPr>
        <w:jc w:val="center"/>
        <w:rPr>
          <w:rFonts w:asciiTheme="minorHAnsi" w:hAnsiTheme="minorHAnsi" w:cstheme="minorHAnsi"/>
        </w:rPr>
      </w:pPr>
      <w:r w:rsidRPr="004E24C6">
        <w:rPr>
          <w:rFonts w:asciiTheme="minorHAnsi" w:hAnsiTheme="minorHAnsi" w:cstheme="minorHAnsi"/>
          <w:noProof/>
        </w:rPr>
        <w:drawing>
          <wp:inline distT="0" distB="0" distL="0" distR="0">
            <wp:extent cx="3819525" cy="1909763"/>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4277165" name=""/>
                    <pic:cNvPicPr/>
                  </pic:nvPicPr>
                  <pic:blipFill>
                    <a:blip r:embed="rId12"/>
                    <a:srcRect l="3326" t="57056" r="71730" b="20772"/>
                    <a:stretch>
                      <a:fillRect/>
                    </a:stretch>
                  </pic:blipFill>
                  <pic:spPr bwMode="auto">
                    <a:xfrm>
                      <a:off x="0" y="0"/>
                      <a:ext cx="3819525" cy="1909763"/>
                    </a:xfrm>
                    <a:prstGeom prst="rect">
                      <a:avLst/>
                    </a:prstGeom>
                    <a:ln>
                      <a:noFill/>
                    </a:ln>
                    <a:extLst>
                      <a:ext uri="{53640926-AAD7-44D8-BBD7-CCE9431645EC}">
                        <a14:shadowObscured xmlns:a14="http://schemas.microsoft.com/office/drawing/2010/main"/>
                      </a:ext>
                    </a:extLst>
                  </pic:spPr>
                </pic:pic>
              </a:graphicData>
            </a:graphic>
          </wp:inline>
        </w:drawing>
      </w:r>
    </w:p>
    <w:p w:rsidR="001567DD" w:rsidRPr="004E24C6" w:rsidRDefault="00326F07" w:rsidP="00496B0F">
      <w:pPr>
        <w:jc w:val="center"/>
        <w:rPr>
          <w:rFonts w:asciiTheme="minorHAnsi" w:hAnsiTheme="minorHAnsi" w:cstheme="minorHAnsi"/>
        </w:rPr>
      </w:pPr>
      <w:r w:rsidRPr="004E24C6">
        <w:rPr>
          <w:rFonts w:asciiTheme="minorHAnsi" w:hAnsiTheme="minorHAnsi" w:cstheme="minorHAnsi"/>
        </w:rPr>
        <w:t>(Table 1.0)</w:t>
      </w:r>
    </w:p>
    <w:p w:rsidR="00496B0F" w:rsidRPr="004E24C6" w:rsidRDefault="00496B0F">
      <w:pPr>
        <w:rPr>
          <w:rFonts w:asciiTheme="minorHAnsi" w:hAnsiTheme="minorHAnsi" w:cstheme="minorHAnsi"/>
        </w:rPr>
      </w:pPr>
    </w:p>
    <w:p w:rsidR="00496B0F" w:rsidRPr="004E24C6" w:rsidRDefault="00326F07">
      <w:pPr>
        <w:rPr>
          <w:rFonts w:asciiTheme="minorHAnsi" w:hAnsiTheme="minorHAnsi" w:cstheme="minorHAnsi"/>
        </w:rPr>
      </w:pPr>
      <w:r w:rsidRPr="004E24C6">
        <w:rPr>
          <w:rFonts w:asciiTheme="minorHAnsi" w:hAnsiTheme="minorHAnsi" w:cstheme="minorHAnsi"/>
        </w:rPr>
        <w:t>The table above shows when the project will require more capital expenditure, the superstructure is the most cost expensive task. The resource report summary identified that the erection of the concrete frame was the task which was more dependent on resources. Therefore, the bulk of the cost will be required at this stage. The duration of the superstructure from start to finish is 117 days,</w:t>
      </w:r>
      <w:r w:rsidR="0098548A">
        <w:rPr>
          <w:rFonts w:asciiTheme="minorHAnsi" w:hAnsiTheme="minorHAnsi" w:cstheme="minorHAnsi"/>
        </w:rPr>
        <w:t xml:space="preserve"> and it’s the costliest task of the project due to the duration and additional plant required. </w:t>
      </w:r>
    </w:p>
    <w:p w:rsidR="00496B0F" w:rsidRPr="004E24C6" w:rsidRDefault="00496B0F">
      <w:pPr>
        <w:rPr>
          <w:rFonts w:asciiTheme="minorHAnsi" w:hAnsiTheme="minorHAnsi" w:cstheme="minorHAnsi"/>
        </w:rPr>
      </w:pPr>
    </w:p>
    <w:p w:rsidR="00C47590" w:rsidRPr="004E24C6" w:rsidRDefault="00326F07">
      <w:pPr>
        <w:rPr>
          <w:rFonts w:asciiTheme="minorHAnsi" w:hAnsiTheme="minorHAnsi" w:cstheme="minorHAnsi"/>
        </w:rPr>
      </w:pPr>
      <w:r w:rsidRPr="004E24C6">
        <w:rPr>
          <w:rFonts w:asciiTheme="minorHAnsi" w:hAnsiTheme="minorHAnsi" w:cstheme="minorHAnsi"/>
        </w:rPr>
        <w:t xml:space="preserve"> </w:t>
      </w:r>
    </w:p>
    <w:p w:rsidR="001567DD" w:rsidRPr="004E24C6" w:rsidRDefault="001567DD">
      <w:pPr>
        <w:rPr>
          <w:rFonts w:asciiTheme="minorHAnsi" w:hAnsiTheme="minorHAnsi" w:cstheme="minorHAnsi"/>
        </w:rPr>
      </w:pPr>
    </w:p>
    <w:p w:rsidR="001567DD" w:rsidRPr="004E24C6" w:rsidRDefault="001567DD">
      <w:pPr>
        <w:rPr>
          <w:rFonts w:asciiTheme="minorHAnsi" w:hAnsiTheme="minorHAnsi" w:cstheme="minorHAnsi"/>
        </w:rPr>
      </w:pPr>
    </w:p>
    <w:p w:rsidR="00496B0F" w:rsidRPr="004E24C6" w:rsidRDefault="00496B0F">
      <w:pPr>
        <w:rPr>
          <w:rFonts w:asciiTheme="minorHAnsi" w:hAnsiTheme="minorHAnsi" w:cstheme="minorHAnsi"/>
        </w:rPr>
      </w:pPr>
    </w:p>
    <w:p w:rsidR="00437302" w:rsidRPr="004E24C6" w:rsidRDefault="00326F07" w:rsidP="002A692A">
      <w:pPr>
        <w:pStyle w:val="Heading1"/>
        <w:rPr>
          <w:rFonts w:asciiTheme="minorHAnsi" w:hAnsiTheme="minorHAnsi" w:cstheme="minorHAnsi"/>
          <w:b/>
          <w:bCs/>
        </w:rPr>
      </w:pPr>
      <w:bookmarkStart w:id="16" w:name="_Toc39526457"/>
      <w:r w:rsidRPr="004E24C6">
        <w:rPr>
          <w:rFonts w:asciiTheme="minorHAnsi" w:hAnsiTheme="minorHAnsi" w:cstheme="minorHAnsi"/>
          <w:b/>
          <w:bCs/>
        </w:rPr>
        <w:t>6.0</w:t>
      </w:r>
      <w:r w:rsidR="003737B7" w:rsidRPr="004E24C6">
        <w:rPr>
          <w:rFonts w:asciiTheme="minorHAnsi" w:hAnsiTheme="minorHAnsi" w:cstheme="minorHAnsi"/>
          <w:b/>
          <w:bCs/>
        </w:rPr>
        <w:t xml:space="preserve"> </w:t>
      </w:r>
      <w:r w:rsidR="00363722" w:rsidRPr="004E24C6">
        <w:rPr>
          <w:rFonts w:asciiTheme="minorHAnsi" w:hAnsiTheme="minorHAnsi" w:cstheme="minorHAnsi"/>
          <w:b/>
          <w:bCs/>
        </w:rPr>
        <w:t>Incentivisation to Improve performance</w:t>
      </w:r>
      <w:bookmarkEnd w:id="16"/>
      <w:r w:rsidR="00363722" w:rsidRPr="004E24C6">
        <w:rPr>
          <w:rFonts w:asciiTheme="minorHAnsi" w:hAnsiTheme="minorHAnsi" w:cstheme="minorHAnsi"/>
          <w:b/>
          <w:bCs/>
        </w:rPr>
        <w:t xml:space="preserve"> </w:t>
      </w:r>
    </w:p>
    <w:p w:rsidR="00437302" w:rsidRPr="004E24C6" w:rsidRDefault="00437302">
      <w:pPr>
        <w:rPr>
          <w:rFonts w:asciiTheme="minorHAnsi" w:hAnsiTheme="minorHAnsi" w:cstheme="minorHAnsi"/>
        </w:rPr>
      </w:pPr>
    </w:p>
    <w:p w:rsidR="002566E3" w:rsidRPr="004E24C6" w:rsidRDefault="00326F07">
      <w:pPr>
        <w:rPr>
          <w:rFonts w:asciiTheme="minorHAnsi" w:hAnsiTheme="minorHAnsi" w:cstheme="minorHAnsi"/>
        </w:rPr>
      </w:pPr>
      <w:r w:rsidRPr="004E24C6">
        <w:rPr>
          <w:rFonts w:asciiTheme="minorHAnsi" w:hAnsiTheme="minorHAnsi" w:cstheme="minorHAnsi"/>
        </w:rPr>
        <w:t>Performance</w:t>
      </w:r>
      <w:r w:rsidR="00EC04AF" w:rsidRPr="004E24C6">
        <w:rPr>
          <w:rFonts w:asciiTheme="minorHAnsi" w:hAnsiTheme="minorHAnsi" w:cstheme="minorHAnsi"/>
        </w:rPr>
        <w:t xml:space="preserve"> is both keys to the client and contractor as it determines the </w:t>
      </w:r>
      <w:r w:rsidRPr="004E24C6">
        <w:rPr>
          <w:rFonts w:asciiTheme="minorHAnsi" w:hAnsiTheme="minorHAnsi" w:cstheme="minorHAnsi"/>
        </w:rPr>
        <w:t>success</w:t>
      </w:r>
      <w:r w:rsidR="00EC04AF" w:rsidRPr="004E24C6">
        <w:rPr>
          <w:rFonts w:asciiTheme="minorHAnsi" w:hAnsiTheme="minorHAnsi" w:cstheme="minorHAnsi"/>
        </w:rPr>
        <w:t xml:space="preserve"> of a project for both parties. One question has continually been asked and that is how to improve </w:t>
      </w:r>
      <w:r w:rsidRPr="004E24C6">
        <w:rPr>
          <w:rFonts w:asciiTheme="minorHAnsi" w:hAnsiTheme="minorHAnsi" w:cstheme="minorHAnsi"/>
        </w:rPr>
        <w:t>performance</w:t>
      </w:r>
      <w:r w:rsidR="00EC04AF" w:rsidRPr="004E24C6">
        <w:rPr>
          <w:rFonts w:asciiTheme="minorHAnsi" w:hAnsiTheme="minorHAnsi" w:cstheme="minorHAnsi"/>
        </w:rPr>
        <w:t xml:space="preserve"> on a project, what approach is best to </w:t>
      </w:r>
      <w:r w:rsidRPr="004E24C6">
        <w:rPr>
          <w:rFonts w:asciiTheme="minorHAnsi" w:hAnsiTheme="minorHAnsi" w:cstheme="minorHAnsi"/>
        </w:rPr>
        <w:t>motivated</w:t>
      </w:r>
      <w:r w:rsidR="00EC04AF" w:rsidRPr="004E24C6">
        <w:rPr>
          <w:rFonts w:asciiTheme="minorHAnsi" w:hAnsiTheme="minorHAnsi" w:cstheme="minorHAnsi"/>
        </w:rPr>
        <w:t xml:space="preserve"> parties to work </w:t>
      </w:r>
      <w:r w:rsidR="00062D20" w:rsidRPr="004E24C6">
        <w:rPr>
          <w:rFonts w:asciiTheme="minorHAnsi" w:hAnsiTheme="minorHAnsi" w:cstheme="minorHAnsi"/>
        </w:rPr>
        <w:t>(</w:t>
      </w:r>
      <w:r w:rsidR="00EC04AF" w:rsidRPr="004E24C6">
        <w:rPr>
          <w:rFonts w:asciiTheme="minorHAnsi" w:hAnsiTheme="minorHAnsi" w:cstheme="minorHAnsi"/>
        </w:rPr>
        <w:t xml:space="preserve">Hughes, 2007).  </w:t>
      </w:r>
    </w:p>
    <w:p w:rsidR="00274194" w:rsidRPr="004E24C6" w:rsidRDefault="00326F07">
      <w:pPr>
        <w:rPr>
          <w:rFonts w:asciiTheme="minorHAnsi" w:hAnsiTheme="minorHAnsi" w:cstheme="minorHAnsi"/>
        </w:rPr>
      </w:pPr>
      <w:r w:rsidRPr="004E24C6">
        <w:rPr>
          <w:rFonts w:asciiTheme="minorHAnsi" w:hAnsiTheme="minorHAnsi" w:cstheme="minorHAnsi"/>
        </w:rPr>
        <w:t xml:space="preserve">The client and the contractor </w:t>
      </w:r>
      <w:r w:rsidR="002566E3" w:rsidRPr="004E24C6">
        <w:rPr>
          <w:rFonts w:asciiTheme="minorHAnsi" w:hAnsiTheme="minorHAnsi" w:cstheme="minorHAnsi"/>
        </w:rPr>
        <w:t xml:space="preserve">along with other consultants </w:t>
      </w:r>
      <w:r w:rsidRPr="004E24C6">
        <w:rPr>
          <w:rFonts w:asciiTheme="minorHAnsi" w:hAnsiTheme="minorHAnsi" w:cstheme="minorHAnsi"/>
        </w:rPr>
        <w:t xml:space="preserve">are </w:t>
      </w:r>
      <w:r w:rsidR="002566E3" w:rsidRPr="004E24C6">
        <w:rPr>
          <w:rFonts w:asciiTheme="minorHAnsi" w:hAnsiTheme="minorHAnsi" w:cstheme="minorHAnsi"/>
        </w:rPr>
        <w:t>usually</w:t>
      </w:r>
      <w:r w:rsidRPr="004E24C6">
        <w:rPr>
          <w:rFonts w:asciiTheme="minorHAnsi" w:hAnsiTheme="minorHAnsi" w:cstheme="minorHAnsi"/>
        </w:rPr>
        <w:t xml:space="preserve"> strangers to one another, </w:t>
      </w:r>
      <w:r w:rsidR="00C53C31" w:rsidRPr="004E24C6">
        <w:rPr>
          <w:rFonts w:asciiTheme="minorHAnsi" w:hAnsiTheme="minorHAnsi" w:cstheme="minorHAnsi"/>
        </w:rPr>
        <w:t>and yet</w:t>
      </w:r>
      <w:r w:rsidR="007C042C" w:rsidRPr="004E24C6">
        <w:rPr>
          <w:rFonts w:asciiTheme="minorHAnsi" w:hAnsiTheme="minorHAnsi" w:cstheme="minorHAnsi"/>
        </w:rPr>
        <w:t xml:space="preserve"> they are expected to work together</w:t>
      </w:r>
      <w:r w:rsidR="00C53C31" w:rsidRPr="004E24C6">
        <w:rPr>
          <w:rFonts w:asciiTheme="minorHAnsi" w:hAnsiTheme="minorHAnsi" w:cstheme="minorHAnsi"/>
        </w:rPr>
        <w:t xml:space="preserve"> to </w:t>
      </w:r>
      <w:r w:rsidR="007C042C" w:rsidRPr="004E24C6">
        <w:rPr>
          <w:rFonts w:asciiTheme="minorHAnsi" w:hAnsiTheme="minorHAnsi" w:cstheme="minorHAnsi"/>
        </w:rPr>
        <w:t xml:space="preserve">construct and design complex projects </w:t>
      </w:r>
      <w:r w:rsidR="00062D20" w:rsidRPr="004E24C6">
        <w:rPr>
          <w:rFonts w:asciiTheme="minorHAnsi" w:hAnsiTheme="minorHAnsi" w:cstheme="minorHAnsi"/>
        </w:rPr>
        <w:t xml:space="preserve">(Hughes et al., 2012). </w:t>
      </w:r>
      <w:r w:rsidRPr="004E24C6">
        <w:rPr>
          <w:rFonts w:asciiTheme="minorHAnsi" w:hAnsiTheme="minorHAnsi" w:cstheme="minorHAnsi"/>
        </w:rPr>
        <w:t xml:space="preserve">As individual parties, there is a lack of motivation to work together, due to the factor that </w:t>
      </w:r>
      <w:r w:rsidR="00C53C31" w:rsidRPr="004E24C6">
        <w:rPr>
          <w:rFonts w:asciiTheme="minorHAnsi" w:hAnsiTheme="minorHAnsi" w:cstheme="minorHAnsi"/>
        </w:rPr>
        <w:t>the client</w:t>
      </w:r>
      <w:r w:rsidRPr="004E24C6">
        <w:rPr>
          <w:rFonts w:asciiTheme="minorHAnsi" w:hAnsiTheme="minorHAnsi" w:cstheme="minorHAnsi"/>
        </w:rPr>
        <w:t>,</w:t>
      </w:r>
      <w:r w:rsidR="00C53C31" w:rsidRPr="004E24C6">
        <w:rPr>
          <w:rFonts w:asciiTheme="minorHAnsi" w:hAnsiTheme="minorHAnsi" w:cstheme="minorHAnsi"/>
        </w:rPr>
        <w:t xml:space="preserve"> contractor, </w:t>
      </w:r>
      <w:r w:rsidRPr="004E24C6">
        <w:rPr>
          <w:rFonts w:asciiTheme="minorHAnsi" w:hAnsiTheme="minorHAnsi" w:cstheme="minorHAnsi"/>
        </w:rPr>
        <w:t xml:space="preserve">and other stakeholders' </w:t>
      </w:r>
      <w:r w:rsidR="00C53C31" w:rsidRPr="004E24C6">
        <w:rPr>
          <w:rFonts w:asciiTheme="minorHAnsi" w:hAnsiTheme="minorHAnsi" w:cstheme="minorHAnsi"/>
        </w:rPr>
        <w:t xml:space="preserve">objectives </w:t>
      </w:r>
      <w:r w:rsidRPr="004E24C6">
        <w:rPr>
          <w:rFonts w:asciiTheme="minorHAnsi" w:hAnsiTheme="minorHAnsi" w:cstheme="minorHAnsi"/>
        </w:rPr>
        <w:t xml:space="preserve">will be </w:t>
      </w:r>
      <w:r w:rsidR="00C53C31" w:rsidRPr="004E24C6">
        <w:rPr>
          <w:rFonts w:asciiTheme="minorHAnsi" w:hAnsiTheme="minorHAnsi" w:cstheme="minorHAnsi"/>
        </w:rPr>
        <w:t>differ</w:t>
      </w:r>
      <w:r w:rsidRPr="004E24C6">
        <w:rPr>
          <w:rFonts w:asciiTheme="minorHAnsi" w:hAnsiTheme="minorHAnsi" w:cstheme="minorHAnsi"/>
        </w:rPr>
        <w:t>ent</w:t>
      </w:r>
      <w:r w:rsidR="00C53C31" w:rsidRPr="004E24C6">
        <w:rPr>
          <w:rFonts w:asciiTheme="minorHAnsi" w:hAnsiTheme="minorHAnsi" w:cstheme="minorHAnsi"/>
        </w:rPr>
        <w:t xml:space="preserve"> from one another</w:t>
      </w:r>
      <w:r w:rsidR="00062D20" w:rsidRPr="004E24C6">
        <w:rPr>
          <w:rFonts w:asciiTheme="minorHAnsi" w:hAnsiTheme="minorHAnsi" w:cstheme="minorHAnsi"/>
        </w:rPr>
        <w:t>.</w:t>
      </w:r>
      <w:r w:rsidR="00C53C31" w:rsidRPr="004E24C6">
        <w:rPr>
          <w:rFonts w:asciiTheme="minorHAnsi" w:hAnsiTheme="minorHAnsi" w:cstheme="minorHAnsi"/>
        </w:rPr>
        <w:t xml:space="preserve"> </w:t>
      </w:r>
      <w:r w:rsidR="00062D20" w:rsidRPr="004E24C6">
        <w:rPr>
          <w:rFonts w:asciiTheme="minorHAnsi" w:hAnsiTheme="minorHAnsi" w:cstheme="minorHAnsi"/>
        </w:rPr>
        <w:t>A</w:t>
      </w:r>
      <w:r w:rsidR="00B84D15" w:rsidRPr="004E24C6">
        <w:rPr>
          <w:rFonts w:asciiTheme="minorHAnsi" w:hAnsiTheme="minorHAnsi" w:cstheme="minorHAnsi"/>
        </w:rPr>
        <w:t>s</w:t>
      </w:r>
      <w:r w:rsidR="00C53C31" w:rsidRPr="004E24C6">
        <w:rPr>
          <w:rFonts w:asciiTheme="minorHAnsi" w:hAnsiTheme="minorHAnsi" w:cstheme="minorHAnsi"/>
        </w:rPr>
        <w:t xml:space="preserve"> </w:t>
      </w:r>
      <w:r w:rsidRPr="004E24C6">
        <w:rPr>
          <w:rFonts w:asciiTheme="minorHAnsi" w:hAnsiTheme="minorHAnsi" w:cstheme="minorHAnsi"/>
        </w:rPr>
        <w:t xml:space="preserve">all </w:t>
      </w:r>
      <w:r w:rsidR="00B84D15" w:rsidRPr="004E24C6">
        <w:rPr>
          <w:rFonts w:asciiTheme="minorHAnsi" w:hAnsiTheme="minorHAnsi" w:cstheme="minorHAnsi"/>
        </w:rPr>
        <w:t xml:space="preserve">aim to achieve </w:t>
      </w:r>
      <w:r w:rsidR="00C53C31" w:rsidRPr="004E24C6">
        <w:rPr>
          <w:rFonts w:asciiTheme="minorHAnsi" w:hAnsiTheme="minorHAnsi" w:cstheme="minorHAnsi"/>
        </w:rPr>
        <w:t>different goals</w:t>
      </w:r>
      <w:r w:rsidR="00B84D15" w:rsidRPr="004E24C6">
        <w:rPr>
          <w:rFonts w:asciiTheme="minorHAnsi" w:hAnsiTheme="minorHAnsi" w:cstheme="minorHAnsi"/>
        </w:rPr>
        <w:t xml:space="preserve"> out of the project</w:t>
      </w:r>
      <w:r w:rsidR="00C53C31" w:rsidRPr="004E24C6">
        <w:rPr>
          <w:rFonts w:asciiTheme="minorHAnsi" w:hAnsiTheme="minorHAnsi" w:cstheme="minorHAnsi"/>
        </w:rPr>
        <w:t xml:space="preserve"> </w:t>
      </w:r>
      <w:r w:rsidR="00062D20" w:rsidRPr="004E24C6">
        <w:rPr>
          <w:rFonts w:asciiTheme="minorHAnsi" w:hAnsiTheme="minorHAnsi" w:cstheme="minorHAnsi"/>
        </w:rPr>
        <w:t>(Hughes et al., 2012).</w:t>
      </w:r>
      <w:r w:rsidRPr="004E24C6">
        <w:rPr>
          <w:rFonts w:asciiTheme="minorHAnsi" w:hAnsiTheme="minorHAnsi" w:cstheme="minorHAnsi"/>
        </w:rPr>
        <w:t xml:space="preserve"> This factor is seen as a direct link between </w:t>
      </w:r>
      <w:r w:rsidR="00161594" w:rsidRPr="004E24C6">
        <w:rPr>
          <w:rFonts w:asciiTheme="minorHAnsi" w:hAnsiTheme="minorHAnsi" w:cstheme="minorHAnsi"/>
        </w:rPr>
        <w:t>“</w:t>
      </w:r>
      <w:r w:rsidRPr="004E24C6">
        <w:rPr>
          <w:rFonts w:asciiTheme="minorHAnsi" w:hAnsiTheme="minorHAnsi" w:cstheme="minorHAnsi"/>
        </w:rPr>
        <w:t xml:space="preserve">low </w:t>
      </w:r>
      <w:r w:rsidR="002E6CEF" w:rsidRPr="004E24C6">
        <w:rPr>
          <w:rFonts w:asciiTheme="minorHAnsi" w:hAnsiTheme="minorHAnsi" w:cstheme="minorHAnsi"/>
        </w:rPr>
        <w:t>productivity</w:t>
      </w:r>
      <w:r w:rsidRPr="004E24C6">
        <w:rPr>
          <w:rFonts w:asciiTheme="minorHAnsi" w:hAnsiTheme="minorHAnsi" w:cstheme="minorHAnsi"/>
        </w:rPr>
        <w:t xml:space="preserve">, poor </w:t>
      </w:r>
      <w:r w:rsidR="002E6CEF" w:rsidRPr="004E24C6">
        <w:rPr>
          <w:rFonts w:asciiTheme="minorHAnsi" w:hAnsiTheme="minorHAnsi" w:cstheme="minorHAnsi"/>
        </w:rPr>
        <w:t>performance</w:t>
      </w:r>
      <w:r w:rsidRPr="004E24C6">
        <w:rPr>
          <w:rFonts w:asciiTheme="minorHAnsi" w:hAnsiTheme="minorHAnsi" w:cstheme="minorHAnsi"/>
        </w:rPr>
        <w:t>, and competitiveness</w:t>
      </w:r>
      <w:r w:rsidR="00161594" w:rsidRPr="004E24C6">
        <w:rPr>
          <w:rFonts w:asciiTheme="minorHAnsi" w:hAnsiTheme="minorHAnsi" w:cstheme="minorHAnsi"/>
        </w:rPr>
        <w:t>”</w:t>
      </w:r>
      <w:r w:rsidRPr="004E24C6">
        <w:rPr>
          <w:rFonts w:asciiTheme="minorHAnsi" w:hAnsiTheme="minorHAnsi" w:cstheme="minorHAnsi"/>
        </w:rPr>
        <w:t xml:space="preserve"> </w:t>
      </w:r>
      <w:r w:rsidR="00062D20" w:rsidRPr="004E24C6">
        <w:rPr>
          <w:rFonts w:asciiTheme="minorHAnsi" w:hAnsiTheme="minorHAnsi" w:cstheme="minorHAnsi"/>
        </w:rPr>
        <w:t xml:space="preserve">(Hughes et al., 2012). </w:t>
      </w:r>
      <w:r w:rsidR="00161594" w:rsidRPr="004E24C6">
        <w:rPr>
          <w:rFonts w:asciiTheme="minorHAnsi" w:hAnsiTheme="minorHAnsi" w:cstheme="minorHAnsi"/>
        </w:rPr>
        <w:t xml:space="preserve">From a client perspective </w:t>
      </w:r>
      <w:r w:rsidR="002E6CEF" w:rsidRPr="004E24C6">
        <w:rPr>
          <w:rFonts w:asciiTheme="minorHAnsi" w:hAnsiTheme="minorHAnsi" w:cstheme="minorHAnsi"/>
        </w:rPr>
        <w:t>avoidance</w:t>
      </w:r>
      <w:r w:rsidR="00161594" w:rsidRPr="004E24C6">
        <w:rPr>
          <w:rFonts w:asciiTheme="minorHAnsi" w:hAnsiTheme="minorHAnsi" w:cstheme="minorHAnsi"/>
        </w:rPr>
        <w:t xml:space="preserve"> of these issues is in their best interest. This conflict affects the </w:t>
      </w:r>
      <w:r w:rsidR="002E6CEF" w:rsidRPr="004E24C6">
        <w:rPr>
          <w:rFonts w:asciiTheme="minorHAnsi" w:hAnsiTheme="minorHAnsi" w:cstheme="minorHAnsi"/>
        </w:rPr>
        <w:t>performance</w:t>
      </w:r>
      <w:r w:rsidR="00161594" w:rsidRPr="004E24C6">
        <w:rPr>
          <w:rFonts w:asciiTheme="minorHAnsi" w:hAnsiTheme="minorHAnsi" w:cstheme="minorHAnsi"/>
        </w:rPr>
        <w:t xml:space="preserve"> of the project greatly and therefore can result in a significant loss for the client. </w:t>
      </w:r>
    </w:p>
    <w:p w:rsidR="00044966" w:rsidRPr="004E24C6" w:rsidRDefault="00326F07">
      <w:pPr>
        <w:rPr>
          <w:rFonts w:asciiTheme="minorHAnsi" w:hAnsiTheme="minorHAnsi" w:cstheme="minorHAnsi"/>
        </w:rPr>
      </w:pPr>
      <w:r w:rsidRPr="004E24C6">
        <w:rPr>
          <w:rFonts w:asciiTheme="minorHAnsi" w:hAnsiTheme="minorHAnsi" w:cstheme="minorHAnsi"/>
        </w:rPr>
        <w:t>T</w:t>
      </w:r>
      <w:r w:rsidR="00C53C31" w:rsidRPr="004E24C6">
        <w:rPr>
          <w:rFonts w:asciiTheme="minorHAnsi" w:hAnsiTheme="minorHAnsi" w:cstheme="minorHAnsi"/>
        </w:rPr>
        <w:t xml:space="preserve">he contractor has to make a profit to justify the investment </w:t>
      </w:r>
      <w:r w:rsidR="00B84D15" w:rsidRPr="004E24C6">
        <w:rPr>
          <w:rFonts w:asciiTheme="minorHAnsi" w:hAnsiTheme="minorHAnsi" w:cstheme="minorHAnsi"/>
        </w:rPr>
        <w:t xml:space="preserve">from a business point of view. For a traditional procurement route, the contractor takes on the risk of project overruns, etc as a fixed price has been agreed. From a client </w:t>
      </w:r>
      <w:r w:rsidR="002566E3" w:rsidRPr="004E24C6">
        <w:rPr>
          <w:rFonts w:asciiTheme="minorHAnsi" w:hAnsiTheme="minorHAnsi" w:cstheme="minorHAnsi"/>
        </w:rPr>
        <w:t>perspective</w:t>
      </w:r>
      <w:r w:rsidR="00B84D15" w:rsidRPr="004E24C6">
        <w:rPr>
          <w:rFonts w:asciiTheme="minorHAnsi" w:hAnsiTheme="minorHAnsi" w:cstheme="minorHAnsi"/>
        </w:rPr>
        <w:t xml:space="preserve"> that is a good deal. However, this can have a negative effect on the </w:t>
      </w:r>
      <w:r w:rsidR="002566E3" w:rsidRPr="004E24C6">
        <w:rPr>
          <w:rFonts w:asciiTheme="minorHAnsi" w:hAnsiTheme="minorHAnsi" w:cstheme="minorHAnsi"/>
        </w:rPr>
        <w:t>finished</w:t>
      </w:r>
      <w:r w:rsidR="00B84D15" w:rsidRPr="004E24C6">
        <w:rPr>
          <w:rFonts w:asciiTheme="minorHAnsi" w:hAnsiTheme="minorHAnsi" w:cstheme="minorHAnsi"/>
        </w:rPr>
        <w:t xml:space="preserve"> product (Bryde,</w:t>
      </w:r>
      <w:r w:rsidR="00062D20" w:rsidRPr="004E24C6">
        <w:rPr>
          <w:rFonts w:asciiTheme="minorHAnsi" w:hAnsiTheme="minorHAnsi" w:cstheme="minorHAnsi"/>
        </w:rPr>
        <w:t xml:space="preserve"> </w:t>
      </w:r>
      <w:r w:rsidR="00B84D15" w:rsidRPr="004E24C6">
        <w:rPr>
          <w:rFonts w:asciiTheme="minorHAnsi" w:hAnsiTheme="minorHAnsi" w:cstheme="minorHAnsi"/>
        </w:rPr>
        <w:t xml:space="preserve">2007). As the contractor is required to make a profit, </w:t>
      </w:r>
      <w:r w:rsidR="003375C9" w:rsidRPr="004E24C6">
        <w:rPr>
          <w:rFonts w:asciiTheme="minorHAnsi" w:hAnsiTheme="minorHAnsi" w:cstheme="minorHAnsi"/>
        </w:rPr>
        <w:t xml:space="preserve">it can conflict with client objectives such as quality </w:t>
      </w:r>
      <w:r w:rsidRPr="004E24C6">
        <w:rPr>
          <w:rFonts w:asciiTheme="minorHAnsi" w:hAnsiTheme="minorHAnsi" w:cstheme="minorHAnsi"/>
        </w:rPr>
        <w:t>and</w:t>
      </w:r>
      <w:r w:rsidR="003375C9" w:rsidRPr="004E24C6">
        <w:rPr>
          <w:rFonts w:asciiTheme="minorHAnsi" w:hAnsiTheme="minorHAnsi" w:cstheme="minorHAnsi"/>
        </w:rPr>
        <w:t xml:space="preserve"> time</w:t>
      </w:r>
      <w:r w:rsidRPr="004E24C6">
        <w:rPr>
          <w:rFonts w:asciiTheme="minorHAnsi" w:hAnsiTheme="minorHAnsi" w:cstheme="minorHAnsi"/>
        </w:rPr>
        <w:t xml:space="preserve"> of the </w:t>
      </w:r>
      <w:r w:rsidR="002566E3" w:rsidRPr="004E24C6">
        <w:rPr>
          <w:rFonts w:asciiTheme="minorHAnsi" w:hAnsiTheme="minorHAnsi" w:cstheme="minorHAnsi"/>
        </w:rPr>
        <w:t>finished product</w:t>
      </w:r>
      <w:r w:rsidR="003375C9" w:rsidRPr="004E24C6">
        <w:rPr>
          <w:rFonts w:asciiTheme="minorHAnsi" w:hAnsiTheme="minorHAnsi" w:cstheme="minorHAnsi"/>
        </w:rPr>
        <w:t xml:space="preserve">. </w:t>
      </w:r>
    </w:p>
    <w:p w:rsidR="00161594" w:rsidRPr="004E24C6" w:rsidRDefault="00326F07">
      <w:pPr>
        <w:rPr>
          <w:rFonts w:asciiTheme="minorHAnsi" w:hAnsiTheme="minorHAnsi" w:cstheme="minorHAnsi"/>
        </w:rPr>
      </w:pPr>
      <w:r w:rsidRPr="004E24C6">
        <w:rPr>
          <w:rFonts w:asciiTheme="minorHAnsi" w:hAnsiTheme="minorHAnsi" w:cstheme="minorHAnsi"/>
        </w:rPr>
        <w:t xml:space="preserve">To further </w:t>
      </w:r>
      <w:r w:rsidR="002566E3" w:rsidRPr="004E24C6">
        <w:rPr>
          <w:rFonts w:asciiTheme="minorHAnsi" w:hAnsiTheme="minorHAnsi" w:cstheme="minorHAnsi"/>
        </w:rPr>
        <w:t>explain</w:t>
      </w:r>
      <w:r w:rsidRPr="004E24C6">
        <w:rPr>
          <w:rFonts w:asciiTheme="minorHAnsi" w:hAnsiTheme="minorHAnsi" w:cstheme="minorHAnsi"/>
        </w:rPr>
        <w:t xml:space="preserve"> more, </w:t>
      </w:r>
      <w:r w:rsidR="00044966" w:rsidRPr="004E24C6">
        <w:rPr>
          <w:rFonts w:asciiTheme="minorHAnsi" w:hAnsiTheme="minorHAnsi" w:cstheme="minorHAnsi"/>
        </w:rPr>
        <w:t xml:space="preserve">on the contractor side </w:t>
      </w:r>
      <w:r w:rsidRPr="004E24C6">
        <w:rPr>
          <w:rFonts w:asciiTheme="minorHAnsi" w:hAnsiTheme="minorHAnsi" w:cstheme="minorHAnsi"/>
        </w:rPr>
        <w:t xml:space="preserve">there will be a </w:t>
      </w:r>
      <w:r w:rsidR="00B84D15" w:rsidRPr="004E24C6">
        <w:rPr>
          <w:rFonts w:asciiTheme="minorHAnsi" w:hAnsiTheme="minorHAnsi" w:cstheme="minorHAnsi"/>
        </w:rPr>
        <w:t xml:space="preserve">project team responsible for the financial interest of the project. The project manager may </w:t>
      </w:r>
      <w:r w:rsidR="002566E3" w:rsidRPr="004E24C6">
        <w:rPr>
          <w:rFonts w:asciiTheme="minorHAnsi" w:hAnsiTheme="minorHAnsi" w:cstheme="minorHAnsi"/>
        </w:rPr>
        <w:t>decide</w:t>
      </w:r>
      <w:r w:rsidR="00B84D15" w:rsidRPr="004E24C6">
        <w:rPr>
          <w:rFonts w:asciiTheme="minorHAnsi" w:hAnsiTheme="minorHAnsi" w:cstheme="minorHAnsi"/>
        </w:rPr>
        <w:t xml:space="preserve"> that is it in</w:t>
      </w:r>
      <w:r w:rsidRPr="004E24C6">
        <w:rPr>
          <w:rFonts w:asciiTheme="minorHAnsi" w:hAnsiTheme="minorHAnsi" w:cstheme="minorHAnsi"/>
        </w:rPr>
        <w:t xml:space="preserve"> their best interest </w:t>
      </w:r>
      <w:r w:rsidR="00B84D15" w:rsidRPr="004E24C6">
        <w:rPr>
          <w:rFonts w:asciiTheme="minorHAnsi" w:hAnsiTheme="minorHAnsi" w:cstheme="minorHAnsi"/>
        </w:rPr>
        <w:t xml:space="preserve">to compromise on key </w:t>
      </w:r>
      <w:r w:rsidR="002566E3" w:rsidRPr="004E24C6">
        <w:rPr>
          <w:rFonts w:asciiTheme="minorHAnsi" w:hAnsiTheme="minorHAnsi" w:cstheme="minorHAnsi"/>
        </w:rPr>
        <w:t>performance</w:t>
      </w:r>
      <w:r w:rsidR="00B84D15" w:rsidRPr="004E24C6">
        <w:rPr>
          <w:rFonts w:asciiTheme="minorHAnsi" w:hAnsiTheme="minorHAnsi" w:cstheme="minorHAnsi"/>
        </w:rPr>
        <w:t xml:space="preserve"> indicators like time or quality in order to make sure it is profitable for the contractor. </w:t>
      </w:r>
      <w:r w:rsidR="003D5888" w:rsidRPr="004E24C6">
        <w:rPr>
          <w:rFonts w:asciiTheme="minorHAnsi" w:hAnsiTheme="minorHAnsi" w:cstheme="minorHAnsi"/>
        </w:rPr>
        <w:t>This has a direct effect on the performance of a project</w:t>
      </w:r>
      <w:r w:rsidRPr="004E24C6">
        <w:rPr>
          <w:rFonts w:asciiTheme="minorHAnsi" w:hAnsiTheme="minorHAnsi" w:cstheme="minorHAnsi"/>
        </w:rPr>
        <w:t>, as delays can occur.</w:t>
      </w:r>
      <w:r w:rsidR="002566E3" w:rsidRPr="004E24C6">
        <w:rPr>
          <w:rFonts w:asciiTheme="minorHAnsi" w:hAnsiTheme="minorHAnsi" w:cstheme="minorHAnsi"/>
        </w:rPr>
        <w:t xml:space="preserve"> </w:t>
      </w:r>
      <w:r w:rsidRPr="004E24C6">
        <w:rPr>
          <w:rFonts w:asciiTheme="minorHAnsi" w:hAnsiTheme="minorHAnsi" w:cstheme="minorHAnsi"/>
        </w:rPr>
        <w:t xml:space="preserve">There </w:t>
      </w:r>
      <w:r w:rsidR="002E6CEF" w:rsidRPr="004E24C6">
        <w:rPr>
          <w:rFonts w:asciiTheme="minorHAnsi" w:hAnsiTheme="minorHAnsi" w:cstheme="minorHAnsi"/>
        </w:rPr>
        <w:t>does,</w:t>
      </w:r>
      <w:r w:rsidRPr="004E24C6">
        <w:rPr>
          <w:rFonts w:asciiTheme="minorHAnsi" w:hAnsiTheme="minorHAnsi" w:cstheme="minorHAnsi"/>
        </w:rPr>
        <w:t xml:space="preserve"> however, exist a way to align stakeholders onto the same goal as the </w:t>
      </w:r>
      <w:r w:rsidR="002E6CEF" w:rsidRPr="004E24C6">
        <w:rPr>
          <w:rFonts w:asciiTheme="minorHAnsi" w:hAnsiTheme="minorHAnsi" w:cstheme="minorHAnsi"/>
        </w:rPr>
        <w:t>client’s</w:t>
      </w:r>
      <w:r w:rsidRPr="004E24C6">
        <w:rPr>
          <w:rFonts w:asciiTheme="minorHAnsi" w:hAnsiTheme="minorHAnsi" w:cstheme="minorHAnsi"/>
        </w:rPr>
        <w:t xml:space="preserve"> </w:t>
      </w:r>
      <w:r w:rsidR="00A61513" w:rsidRPr="004E24C6">
        <w:rPr>
          <w:rFonts w:asciiTheme="minorHAnsi" w:hAnsiTheme="minorHAnsi" w:cstheme="minorHAnsi"/>
        </w:rPr>
        <w:t xml:space="preserve">encouraging </w:t>
      </w:r>
      <w:r w:rsidRPr="004E24C6">
        <w:rPr>
          <w:rFonts w:asciiTheme="minorHAnsi" w:hAnsiTheme="minorHAnsi" w:cstheme="minorHAnsi"/>
        </w:rPr>
        <w:t>“collaboration” (Broome, 2009).</w:t>
      </w:r>
    </w:p>
    <w:p w:rsidR="002628E3" w:rsidRPr="004E24C6" w:rsidRDefault="00326F07">
      <w:pPr>
        <w:rPr>
          <w:rFonts w:asciiTheme="minorHAnsi" w:hAnsiTheme="minorHAnsi" w:cstheme="minorHAnsi"/>
        </w:rPr>
      </w:pPr>
      <w:r w:rsidRPr="004E24C6">
        <w:rPr>
          <w:rFonts w:asciiTheme="minorHAnsi" w:hAnsiTheme="minorHAnsi" w:cstheme="minorHAnsi"/>
        </w:rPr>
        <w:t>There has been an increase in the outlook that collaborative work</w:t>
      </w:r>
      <w:r w:rsidR="00161594" w:rsidRPr="004E24C6">
        <w:rPr>
          <w:rFonts w:asciiTheme="minorHAnsi" w:hAnsiTheme="minorHAnsi" w:cstheme="minorHAnsi"/>
        </w:rPr>
        <w:t xml:space="preserve">ing is a crucial factor in determining the success of operating construction projects.  In order to promote </w:t>
      </w:r>
      <w:r w:rsidR="002E6CEF" w:rsidRPr="004E24C6">
        <w:rPr>
          <w:rFonts w:asciiTheme="minorHAnsi" w:hAnsiTheme="minorHAnsi" w:cstheme="minorHAnsi"/>
        </w:rPr>
        <w:t>collaborative</w:t>
      </w:r>
      <w:r w:rsidR="00161594" w:rsidRPr="004E24C6">
        <w:rPr>
          <w:rFonts w:asciiTheme="minorHAnsi" w:hAnsiTheme="minorHAnsi" w:cstheme="minorHAnsi"/>
        </w:rPr>
        <w:t xml:space="preserve"> working and partnering </w:t>
      </w:r>
      <w:r w:rsidRPr="004E24C6">
        <w:rPr>
          <w:rFonts w:asciiTheme="minorHAnsi" w:hAnsiTheme="minorHAnsi" w:cstheme="minorHAnsi"/>
        </w:rPr>
        <w:t xml:space="preserve">the use of </w:t>
      </w:r>
      <w:r w:rsidR="00062D20" w:rsidRPr="004E24C6">
        <w:rPr>
          <w:rFonts w:asciiTheme="minorHAnsi" w:hAnsiTheme="minorHAnsi" w:cstheme="minorHAnsi"/>
        </w:rPr>
        <w:t xml:space="preserve">an </w:t>
      </w:r>
      <w:r w:rsidR="002E6CEF" w:rsidRPr="004E24C6">
        <w:rPr>
          <w:rFonts w:asciiTheme="minorHAnsi" w:hAnsiTheme="minorHAnsi" w:cstheme="minorHAnsi"/>
        </w:rPr>
        <w:t>incentive</w:t>
      </w:r>
      <w:r w:rsidRPr="004E24C6">
        <w:rPr>
          <w:rFonts w:asciiTheme="minorHAnsi" w:hAnsiTheme="minorHAnsi" w:cstheme="minorHAnsi"/>
        </w:rPr>
        <w:t xml:space="preserve"> </w:t>
      </w:r>
      <w:r w:rsidR="002E6CEF" w:rsidRPr="004E24C6">
        <w:rPr>
          <w:rFonts w:asciiTheme="minorHAnsi" w:hAnsiTheme="minorHAnsi" w:cstheme="minorHAnsi"/>
        </w:rPr>
        <w:t>mechanism</w:t>
      </w:r>
      <w:r w:rsidRPr="004E24C6">
        <w:rPr>
          <w:rFonts w:asciiTheme="minorHAnsi" w:hAnsiTheme="minorHAnsi" w:cstheme="minorHAnsi"/>
        </w:rPr>
        <w:t xml:space="preserve"> may be introduced into the contract. The reasoning behind this is that </w:t>
      </w:r>
      <w:r w:rsidR="003375C9" w:rsidRPr="004E24C6">
        <w:rPr>
          <w:rFonts w:asciiTheme="minorHAnsi" w:hAnsiTheme="minorHAnsi" w:cstheme="minorHAnsi"/>
        </w:rPr>
        <w:t xml:space="preserve">to </w:t>
      </w:r>
      <w:r w:rsidRPr="004E24C6">
        <w:rPr>
          <w:rFonts w:asciiTheme="minorHAnsi" w:hAnsiTheme="minorHAnsi" w:cstheme="minorHAnsi"/>
        </w:rPr>
        <w:t>minimise</w:t>
      </w:r>
      <w:r w:rsidR="003375C9" w:rsidRPr="004E24C6">
        <w:rPr>
          <w:rFonts w:asciiTheme="minorHAnsi" w:hAnsiTheme="minorHAnsi" w:cstheme="minorHAnsi"/>
        </w:rPr>
        <w:t xml:space="preserve"> clashes of the objective from each party, a client may wish to use incentives in order to align the motivations of the contractor or consultant to those of the client (Broome, 2009). </w:t>
      </w:r>
      <w:r w:rsidR="00BA633A" w:rsidRPr="004E24C6">
        <w:rPr>
          <w:rFonts w:asciiTheme="minorHAnsi" w:hAnsiTheme="minorHAnsi" w:cstheme="minorHAnsi"/>
        </w:rPr>
        <w:t xml:space="preserve">From the </w:t>
      </w:r>
      <w:r w:rsidRPr="004E24C6">
        <w:rPr>
          <w:rFonts w:asciiTheme="minorHAnsi" w:hAnsiTheme="minorHAnsi" w:cstheme="minorHAnsi"/>
        </w:rPr>
        <w:t>client’s</w:t>
      </w:r>
      <w:r w:rsidR="00BA633A" w:rsidRPr="004E24C6">
        <w:rPr>
          <w:rFonts w:asciiTheme="minorHAnsi" w:hAnsiTheme="minorHAnsi" w:cstheme="minorHAnsi"/>
        </w:rPr>
        <w:t xml:space="preserve"> perspective, it </w:t>
      </w:r>
      <w:r w:rsidRPr="004E24C6">
        <w:rPr>
          <w:rFonts w:asciiTheme="minorHAnsi" w:hAnsiTheme="minorHAnsi" w:cstheme="minorHAnsi"/>
        </w:rPr>
        <w:t>enables</w:t>
      </w:r>
      <w:r w:rsidR="00BA633A" w:rsidRPr="004E24C6">
        <w:rPr>
          <w:rFonts w:asciiTheme="minorHAnsi" w:hAnsiTheme="minorHAnsi" w:cstheme="minorHAnsi"/>
        </w:rPr>
        <w:t xml:space="preserve"> </w:t>
      </w:r>
      <w:r w:rsidRPr="004E24C6">
        <w:rPr>
          <w:rFonts w:asciiTheme="minorHAnsi" w:hAnsiTheme="minorHAnsi" w:cstheme="minorHAnsi"/>
        </w:rPr>
        <w:t>all parties</w:t>
      </w:r>
      <w:r w:rsidR="00BA633A" w:rsidRPr="004E24C6">
        <w:rPr>
          <w:rFonts w:asciiTheme="minorHAnsi" w:hAnsiTheme="minorHAnsi" w:cstheme="minorHAnsi"/>
        </w:rPr>
        <w:t xml:space="preserve"> to work towards the success of the project</w:t>
      </w:r>
      <w:r w:rsidRPr="004E24C6">
        <w:rPr>
          <w:rFonts w:asciiTheme="minorHAnsi" w:hAnsiTheme="minorHAnsi" w:cstheme="minorHAnsi"/>
        </w:rPr>
        <w:t xml:space="preserve"> instead of seeking personal gain. </w:t>
      </w:r>
    </w:p>
    <w:p w:rsidR="00CC1B13" w:rsidRPr="004E24C6" w:rsidRDefault="00326F07">
      <w:pPr>
        <w:rPr>
          <w:rFonts w:asciiTheme="minorHAnsi" w:hAnsiTheme="minorHAnsi" w:cstheme="minorHAnsi"/>
        </w:rPr>
      </w:pPr>
      <w:r w:rsidRPr="004E24C6">
        <w:rPr>
          <w:rFonts w:asciiTheme="minorHAnsi" w:hAnsiTheme="minorHAnsi" w:cstheme="minorHAnsi"/>
        </w:rPr>
        <w:t xml:space="preserve">Research </w:t>
      </w:r>
      <w:r w:rsidR="00062D20" w:rsidRPr="004E24C6">
        <w:rPr>
          <w:rFonts w:asciiTheme="minorHAnsi" w:hAnsiTheme="minorHAnsi" w:cstheme="minorHAnsi"/>
        </w:rPr>
        <w:t>provides</w:t>
      </w:r>
      <w:r w:rsidRPr="004E24C6">
        <w:rPr>
          <w:rFonts w:asciiTheme="minorHAnsi" w:hAnsiTheme="minorHAnsi" w:cstheme="minorHAnsi"/>
        </w:rPr>
        <w:t xml:space="preserve"> further evidence that t</w:t>
      </w:r>
      <w:r w:rsidR="005A3D21" w:rsidRPr="004E24C6">
        <w:rPr>
          <w:rFonts w:asciiTheme="minorHAnsi" w:hAnsiTheme="minorHAnsi" w:cstheme="minorHAnsi"/>
        </w:rPr>
        <w:t xml:space="preserve">he use of incentives </w:t>
      </w:r>
      <w:r w:rsidRPr="004E24C6">
        <w:rPr>
          <w:rFonts w:asciiTheme="minorHAnsi" w:hAnsiTheme="minorHAnsi" w:cstheme="minorHAnsi"/>
        </w:rPr>
        <w:t xml:space="preserve">has a positive impact on </w:t>
      </w:r>
      <w:r w:rsidR="002566E3" w:rsidRPr="004E24C6">
        <w:rPr>
          <w:rFonts w:asciiTheme="minorHAnsi" w:hAnsiTheme="minorHAnsi" w:cstheme="minorHAnsi"/>
        </w:rPr>
        <w:t>does</w:t>
      </w:r>
      <w:r w:rsidR="00044966" w:rsidRPr="004E24C6">
        <w:rPr>
          <w:rFonts w:asciiTheme="minorHAnsi" w:hAnsiTheme="minorHAnsi" w:cstheme="minorHAnsi"/>
        </w:rPr>
        <w:t xml:space="preserve"> </w:t>
      </w:r>
      <w:r w:rsidR="002566E3" w:rsidRPr="004E24C6">
        <w:rPr>
          <w:rFonts w:asciiTheme="minorHAnsi" w:hAnsiTheme="minorHAnsi" w:cstheme="minorHAnsi"/>
        </w:rPr>
        <w:t>performance output</w:t>
      </w:r>
      <w:r w:rsidR="005A3D21" w:rsidRPr="004E24C6">
        <w:rPr>
          <w:rFonts w:asciiTheme="minorHAnsi" w:hAnsiTheme="minorHAnsi" w:cstheme="minorHAnsi"/>
        </w:rPr>
        <w:t xml:space="preserve"> of</w:t>
      </w:r>
      <w:r w:rsidR="00044966" w:rsidRPr="004E24C6">
        <w:rPr>
          <w:rFonts w:asciiTheme="minorHAnsi" w:hAnsiTheme="minorHAnsi" w:cstheme="minorHAnsi"/>
        </w:rPr>
        <w:t xml:space="preserve"> a project. Reiners and Broughton research showed that the labour expenditure of main </w:t>
      </w:r>
      <w:r w:rsidR="002566E3" w:rsidRPr="004E24C6">
        <w:rPr>
          <w:rFonts w:asciiTheme="minorHAnsi" w:hAnsiTheme="minorHAnsi" w:cstheme="minorHAnsi"/>
        </w:rPr>
        <w:t>contractors</w:t>
      </w:r>
      <w:r w:rsidR="00044966" w:rsidRPr="004E24C6">
        <w:rPr>
          <w:rFonts w:asciiTheme="minorHAnsi" w:hAnsiTheme="minorHAnsi" w:cstheme="minorHAnsi"/>
        </w:rPr>
        <w:t xml:space="preserve"> who used incentive schemes for their employees was a lot less than contractors who did not (Hughes, 2007). </w:t>
      </w:r>
      <w:r w:rsidR="002566E3" w:rsidRPr="004E24C6">
        <w:rPr>
          <w:rFonts w:asciiTheme="minorHAnsi" w:hAnsiTheme="minorHAnsi" w:cstheme="minorHAnsi"/>
        </w:rPr>
        <w:t xml:space="preserve"> </w:t>
      </w:r>
      <w:r w:rsidRPr="004E24C6">
        <w:rPr>
          <w:rFonts w:asciiTheme="minorHAnsi" w:hAnsiTheme="minorHAnsi" w:cstheme="minorHAnsi"/>
        </w:rPr>
        <w:t xml:space="preserve">Numerous studies have changed the opinion of the industry as the use of positive incentives </w:t>
      </w:r>
      <w:r w:rsidR="003C294B" w:rsidRPr="004E24C6">
        <w:rPr>
          <w:rFonts w:asciiTheme="minorHAnsi" w:hAnsiTheme="minorHAnsi" w:cstheme="minorHAnsi"/>
        </w:rPr>
        <w:t xml:space="preserve">are becoming more widely used. It </w:t>
      </w:r>
      <w:r w:rsidR="002E6CEF" w:rsidRPr="004E24C6">
        <w:rPr>
          <w:rFonts w:asciiTheme="minorHAnsi" w:hAnsiTheme="minorHAnsi" w:cstheme="minorHAnsi"/>
        </w:rPr>
        <w:t>should</w:t>
      </w:r>
      <w:r w:rsidR="003C294B" w:rsidRPr="004E24C6">
        <w:rPr>
          <w:rFonts w:asciiTheme="minorHAnsi" w:hAnsiTheme="minorHAnsi" w:cstheme="minorHAnsi"/>
        </w:rPr>
        <w:t xml:space="preserve"> be noted that </w:t>
      </w:r>
      <w:r w:rsidRPr="004E24C6">
        <w:rPr>
          <w:rFonts w:asciiTheme="minorHAnsi" w:hAnsiTheme="minorHAnsi" w:cstheme="minorHAnsi"/>
        </w:rPr>
        <w:t xml:space="preserve">partnering </w:t>
      </w:r>
      <w:r w:rsidR="00062D20" w:rsidRPr="004E24C6">
        <w:rPr>
          <w:rFonts w:asciiTheme="minorHAnsi" w:hAnsiTheme="minorHAnsi" w:cstheme="minorHAnsi"/>
        </w:rPr>
        <w:t>does not</w:t>
      </w:r>
      <w:r w:rsidRPr="004E24C6">
        <w:rPr>
          <w:rFonts w:asciiTheme="minorHAnsi" w:hAnsiTheme="minorHAnsi" w:cstheme="minorHAnsi"/>
        </w:rPr>
        <w:t xml:space="preserve"> automatically</w:t>
      </w:r>
      <w:r w:rsidR="00062D20" w:rsidRPr="004E24C6">
        <w:rPr>
          <w:rFonts w:asciiTheme="minorHAnsi" w:hAnsiTheme="minorHAnsi" w:cstheme="minorHAnsi"/>
        </w:rPr>
        <w:t xml:space="preserve"> </w:t>
      </w:r>
      <w:r w:rsidRPr="004E24C6">
        <w:rPr>
          <w:rFonts w:asciiTheme="minorHAnsi" w:hAnsiTheme="minorHAnsi" w:cstheme="minorHAnsi"/>
        </w:rPr>
        <w:t>result in success (</w:t>
      </w:r>
      <w:r w:rsidR="00117282" w:rsidRPr="004E24C6">
        <w:rPr>
          <w:rFonts w:asciiTheme="minorHAnsi" w:hAnsiTheme="minorHAnsi" w:cstheme="minorHAnsi"/>
        </w:rPr>
        <w:t>Hughes et al</w:t>
      </w:r>
      <w:r w:rsidR="00062D20" w:rsidRPr="004E24C6">
        <w:rPr>
          <w:rFonts w:asciiTheme="minorHAnsi" w:hAnsiTheme="minorHAnsi" w:cstheme="minorHAnsi"/>
        </w:rPr>
        <w:t>.</w:t>
      </w:r>
      <w:r w:rsidRPr="004E24C6">
        <w:rPr>
          <w:rFonts w:asciiTheme="minorHAnsi" w:hAnsiTheme="minorHAnsi" w:cstheme="minorHAnsi"/>
        </w:rPr>
        <w:t xml:space="preserve">, 2012). </w:t>
      </w:r>
    </w:p>
    <w:p w:rsidR="002E6CEF" w:rsidRPr="004E24C6" w:rsidRDefault="00326F07">
      <w:pPr>
        <w:rPr>
          <w:rFonts w:asciiTheme="minorHAnsi" w:hAnsiTheme="minorHAnsi" w:cstheme="minorHAnsi"/>
        </w:rPr>
      </w:pPr>
      <w:r w:rsidRPr="004E24C6">
        <w:rPr>
          <w:rFonts w:asciiTheme="minorHAnsi" w:hAnsiTheme="minorHAnsi" w:cstheme="minorHAnsi"/>
        </w:rPr>
        <w:t xml:space="preserve">Incentives can be financial, non-financial or both, non-financial methods is a psychological reward system. This is usually aimed at induvial or teams, with the intent to provide positive </w:t>
      </w:r>
      <w:r w:rsidRPr="004E24C6">
        <w:rPr>
          <w:rFonts w:asciiTheme="minorHAnsi" w:hAnsiTheme="minorHAnsi" w:cstheme="minorHAnsi"/>
        </w:rPr>
        <w:lastRenderedPageBreak/>
        <w:t>feedback and recognition for their performance, boosting performance in the organisation which in turn aims to</w:t>
      </w:r>
      <w:r w:rsidR="00255543" w:rsidRPr="004E24C6">
        <w:rPr>
          <w:rFonts w:asciiTheme="minorHAnsi" w:hAnsiTheme="minorHAnsi" w:cstheme="minorHAnsi"/>
        </w:rPr>
        <w:t xml:space="preserve"> </w:t>
      </w:r>
      <w:r w:rsidRPr="004E24C6">
        <w:rPr>
          <w:rFonts w:asciiTheme="minorHAnsi" w:hAnsiTheme="minorHAnsi" w:cstheme="minorHAnsi"/>
        </w:rPr>
        <w:t xml:space="preserve">increased </w:t>
      </w:r>
      <w:r w:rsidR="00255543" w:rsidRPr="004E24C6">
        <w:rPr>
          <w:rFonts w:asciiTheme="minorHAnsi" w:hAnsiTheme="minorHAnsi" w:cstheme="minorHAnsi"/>
        </w:rPr>
        <w:t xml:space="preserve">project </w:t>
      </w:r>
      <w:r w:rsidRPr="004E24C6">
        <w:rPr>
          <w:rFonts w:asciiTheme="minorHAnsi" w:hAnsiTheme="minorHAnsi" w:cstheme="minorHAnsi"/>
        </w:rPr>
        <w:t xml:space="preserve">performance (The Travis Institute, 2000). </w:t>
      </w:r>
    </w:p>
    <w:p w:rsidR="00CC1B13" w:rsidRPr="004E24C6" w:rsidRDefault="00326F07">
      <w:pPr>
        <w:rPr>
          <w:rFonts w:asciiTheme="minorHAnsi" w:hAnsiTheme="minorHAnsi" w:cstheme="minorHAnsi"/>
        </w:rPr>
      </w:pPr>
      <w:r w:rsidRPr="004E24C6">
        <w:rPr>
          <w:rFonts w:asciiTheme="minorHAnsi" w:hAnsiTheme="minorHAnsi" w:cstheme="minorHAnsi"/>
        </w:rPr>
        <w:t xml:space="preserve">Financial incentives use either direct or </w:t>
      </w:r>
      <w:r w:rsidR="00117282" w:rsidRPr="004E24C6">
        <w:rPr>
          <w:rFonts w:asciiTheme="minorHAnsi" w:hAnsiTheme="minorHAnsi" w:cstheme="minorHAnsi"/>
        </w:rPr>
        <w:t>non-direct</w:t>
      </w:r>
      <w:r w:rsidRPr="004E24C6">
        <w:rPr>
          <w:rFonts w:asciiTheme="minorHAnsi" w:hAnsiTheme="minorHAnsi" w:cstheme="minorHAnsi"/>
        </w:rPr>
        <w:t xml:space="preserve"> monetary approach in order to s</w:t>
      </w:r>
      <w:r w:rsidR="00FC0D08" w:rsidRPr="004E24C6">
        <w:rPr>
          <w:rFonts w:asciiTheme="minorHAnsi" w:hAnsiTheme="minorHAnsi" w:cstheme="minorHAnsi"/>
        </w:rPr>
        <w:t>t</w:t>
      </w:r>
      <w:r w:rsidRPr="004E24C6">
        <w:rPr>
          <w:rFonts w:asciiTheme="minorHAnsi" w:hAnsiTheme="minorHAnsi" w:cstheme="minorHAnsi"/>
        </w:rPr>
        <w:t xml:space="preserve">imulate </w:t>
      </w:r>
      <w:r w:rsidR="00117282" w:rsidRPr="004E24C6">
        <w:rPr>
          <w:rFonts w:asciiTheme="minorHAnsi" w:hAnsiTheme="minorHAnsi" w:cstheme="minorHAnsi"/>
        </w:rPr>
        <w:t>performance</w:t>
      </w:r>
      <w:r w:rsidRPr="004E24C6">
        <w:rPr>
          <w:rFonts w:asciiTheme="minorHAnsi" w:hAnsiTheme="minorHAnsi" w:cstheme="minorHAnsi"/>
        </w:rPr>
        <w:t xml:space="preserve"> (The Travis Institute, 2000). Direct </w:t>
      </w:r>
      <w:r w:rsidR="00117282" w:rsidRPr="004E24C6">
        <w:rPr>
          <w:rFonts w:asciiTheme="minorHAnsi" w:hAnsiTheme="minorHAnsi" w:cstheme="minorHAnsi"/>
        </w:rPr>
        <w:t>monetary</w:t>
      </w:r>
      <w:r w:rsidRPr="004E24C6">
        <w:rPr>
          <w:rFonts w:asciiTheme="minorHAnsi" w:hAnsiTheme="minorHAnsi" w:cstheme="minorHAnsi"/>
        </w:rPr>
        <w:t xml:space="preserve"> reward </w:t>
      </w:r>
      <w:r w:rsidR="00117282" w:rsidRPr="004E24C6">
        <w:rPr>
          <w:rFonts w:asciiTheme="minorHAnsi" w:hAnsiTheme="minorHAnsi" w:cstheme="minorHAnsi"/>
        </w:rPr>
        <w:t>is</w:t>
      </w:r>
      <w:r w:rsidRPr="004E24C6">
        <w:rPr>
          <w:rFonts w:asciiTheme="minorHAnsi" w:hAnsiTheme="minorHAnsi" w:cstheme="minorHAnsi"/>
        </w:rPr>
        <w:t xml:space="preserve"> </w:t>
      </w:r>
      <w:r w:rsidR="00A4116E" w:rsidRPr="004E24C6">
        <w:rPr>
          <w:rFonts w:asciiTheme="minorHAnsi" w:hAnsiTheme="minorHAnsi" w:cstheme="minorHAnsi"/>
        </w:rPr>
        <w:t xml:space="preserve">where the client gains a financial advantage as a direct result of the contractor's </w:t>
      </w:r>
      <w:r w:rsidR="00117282" w:rsidRPr="004E24C6">
        <w:rPr>
          <w:rFonts w:asciiTheme="minorHAnsi" w:hAnsiTheme="minorHAnsi" w:cstheme="minorHAnsi"/>
        </w:rPr>
        <w:t>improved</w:t>
      </w:r>
      <w:r w:rsidR="00A4116E" w:rsidRPr="004E24C6">
        <w:rPr>
          <w:rFonts w:asciiTheme="minorHAnsi" w:hAnsiTheme="minorHAnsi" w:cstheme="minorHAnsi"/>
        </w:rPr>
        <w:t xml:space="preserve"> </w:t>
      </w:r>
      <w:r w:rsidR="00117282" w:rsidRPr="004E24C6">
        <w:rPr>
          <w:rFonts w:asciiTheme="minorHAnsi" w:hAnsiTheme="minorHAnsi" w:cstheme="minorHAnsi"/>
        </w:rPr>
        <w:t>performance</w:t>
      </w:r>
      <w:r w:rsidR="00A4116E" w:rsidRPr="004E24C6">
        <w:rPr>
          <w:rFonts w:asciiTheme="minorHAnsi" w:hAnsiTheme="minorHAnsi" w:cstheme="minorHAnsi"/>
        </w:rPr>
        <w:t xml:space="preserve"> on the project, whether it be cost-saving or early completion. </w:t>
      </w:r>
      <w:r w:rsidR="00117282" w:rsidRPr="004E24C6">
        <w:rPr>
          <w:rFonts w:asciiTheme="minorHAnsi" w:hAnsiTheme="minorHAnsi" w:cstheme="minorHAnsi"/>
        </w:rPr>
        <w:t>Therefore,</w:t>
      </w:r>
      <w:r w:rsidR="00A4116E" w:rsidRPr="004E24C6">
        <w:rPr>
          <w:rFonts w:asciiTheme="minorHAnsi" w:hAnsiTheme="minorHAnsi" w:cstheme="minorHAnsi"/>
        </w:rPr>
        <w:t xml:space="preserve"> this will </w:t>
      </w:r>
      <w:r w:rsidR="00117282" w:rsidRPr="004E24C6">
        <w:rPr>
          <w:rFonts w:asciiTheme="minorHAnsi" w:hAnsiTheme="minorHAnsi" w:cstheme="minorHAnsi"/>
        </w:rPr>
        <w:t>result</w:t>
      </w:r>
      <w:r w:rsidR="00A4116E" w:rsidRPr="004E24C6">
        <w:rPr>
          <w:rFonts w:asciiTheme="minorHAnsi" w:hAnsiTheme="minorHAnsi" w:cstheme="minorHAnsi"/>
        </w:rPr>
        <w:t xml:space="preserve"> in the contractor </w:t>
      </w:r>
      <w:r w:rsidR="00117282" w:rsidRPr="004E24C6">
        <w:rPr>
          <w:rFonts w:asciiTheme="minorHAnsi" w:hAnsiTheme="minorHAnsi" w:cstheme="minorHAnsi"/>
        </w:rPr>
        <w:t>receiving</w:t>
      </w:r>
      <w:r w:rsidR="00A4116E" w:rsidRPr="004E24C6">
        <w:rPr>
          <w:rFonts w:asciiTheme="minorHAnsi" w:hAnsiTheme="minorHAnsi" w:cstheme="minorHAnsi"/>
        </w:rPr>
        <w:t xml:space="preserve"> a </w:t>
      </w:r>
      <w:r w:rsidR="00117282" w:rsidRPr="004E24C6">
        <w:rPr>
          <w:rFonts w:asciiTheme="minorHAnsi" w:hAnsiTheme="minorHAnsi" w:cstheme="minorHAnsi"/>
        </w:rPr>
        <w:t>financial</w:t>
      </w:r>
      <w:r w:rsidR="00A4116E" w:rsidRPr="004E24C6">
        <w:rPr>
          <w:rFonts w:asciiTheme="minorHAnsi" w:hAnsiTheme="minorHAnsi" w:cstheme="minorHAnsi"/>
        </w:rPr>
        <w:t xml:space="preserve"> benefit (The Travis Institute, 2000). </w:t>
      </w:r>
      <w:r w:rsidR="00117282" w:rsidRPr="004E24C6">
        <w:rPr>
          <w:rFonts w:asciiTheme="minorHAnsi" w:hAnsiTheme="minorHAnsi" w:cstheme="minorHAnsi"/>
        </w:rPr>
        <w:t>Non-monetary</w:t>
      </w:r>
      <w:r w:rsidR="00A4116E" w:rsidRPr="004E24C6">
        <w:rPr>
          <w:rFonts w:asciiTheme="minorHAnsi" w:hAnsiTheme="minorHAnsi" w:cstheme="minorHAnsi"/>
        </w:rPr>
        <w:t xml:space="preserve"> rewards </w:t>
      </w:r>
      <w:r w:rsidRPr="004E24C6">
        <w:rPr>
          <w:rFonts w:asciiTheme="minorHAnsi" w:hAnsiTheme="minorHAnsi" w:cstheme="minorHAnsi"/>
        </w:rPr>
        <w:t xml:space="preserve">can be used by the client to motivate the contractor by the promise of future work or </w:t>
      </w:r>
      <w:r w:rsidR="002E6CEF" w:rsidRPr="004E24C6">
        <w:rPr>
          <w:rFonts w:asciiTheme="minorHAnsi" w:hAnsiTheme="minorHAnsi" w:cstheme="minorHAnsi"/>
        </w:rPr>
        <w:t>letters of appreciation etc, in turn generating more potential business for the contractor</w:t>
      </w:r>
      <w:r w:rsidR="00A4116E" w:rsidRPr="004E24C6">
        <w:rPr>
          <w:rFonts w:asciiTheme="minorHAnsi" w:hAnsiTheme="minorHAnsi" w:cstheme="minorHAnsi"/>
        </w:rPr>
        <w:t xml:space="preserve"> and giving a </w:t>
      </w:r>
      <w:r w:rsidR="00117282" w:rsidRPr="004E24C6">
        <w:rPr>
          <w:rFonts w:asciiTheme="minorHAnsi" w:hAnsiTheme="minorHAnsi" w:cstheme="minorHAnsi"/>
        </w:rPr>
        <w:t>commercial advantage</w:t>
      </w:r>
      <w:r w:rsidR="00A4116E" w:rsidRPr="004E24C6">
        <w:rPr>
          <w:rFonts w:asciiTheme="minorHAnsi" w:hAnsiTheme="minorHAnsi" w:cstheme="minorHAnsi"/>
        </w:rPr>
        <w:t xml:space="preserve"> over competitors.  Whichever of the schemes are used the</w:t>
      </w:r>
      <w:r w:rsidR="0074367A" w:rsidRPr="004E24C6">
        <w:rPr>
          <w:rFonts w:asciiTheme="minorHAnsi" w:hAnsiTheme="minorHAnsi" w:cstheme="minorHAnsi"/>
        </w:rPr>
        <w:t>y both</w:t>
      </w:r>
      <w:r w:rsidR="00A4116E" w:rsidRPr="004E24C6">
        <w:rPr>
          <w:rFonts w:asciiTheme="minorHAnsi" w:hAnsiTheme="minorHAnsi" w:cstheme="minorHAnsi"/>
        </w:rPr>
        <w:t xml:space="preserve"> have one factor in common</w:t>
      </w:r>
      <w:r w:rsidR="0074367A" w:rsidRPr="004E24C6">
        <w:rPr>
          <w:rFonts w:asciiTheme="minorHAnsi" w:hAnsiTheme="minorHAnsi" w:cstheme="minorHAnsi"/>
        </w:rPr>
        <w:t>, and that is</w:t>
      </w:r>
      <w:r w:rsidR="00A4116E" w:rsidRPr="004E24C6">
        <w:rPr>
          <w:rFonts w:asciiTheme="minorHAnsi" w:hAnsiTheme="minorHAnsi" w:cstheme="minorHAnsi"/>
        </w:rPr>
        <w:t xml:space="preserve"> if the conditions are met “the recipient will benefit financially” </w:t>
      </w:r>
      <w:r w:rsidR="00255543" w:rsidRPr="004E24C6">
        <w:rPr>
          <w:rFonts w:asciiTheme="minorHAnsi" w:hAnsiTheme="minorHAnsi" w:cstheme="minorHAnsi"/>
        </w:rPr>
        <w:t>(The Travis Institute</w:t>
      </w:r>
      <w:r w:rsidR="00062D20" w:rsidRPr="004E24C6">
        <w:rPr>
          <w:rFonts w:asciiTheme="minorHAnsi" w:hAnsiTheme="minorHAnsi" w:cstheme="minorHAnsi"/>
        </w:rPr>
        <w:t>, 2000</w:t>
      </w:r>
      <w:r w:rsidR="00255543" w:rsidRPr="004E24C6">
        <w:rPr>
          <w:rFonts w:asciiTheme="minorHAnsi" w:hAnsiTheme="minorHAnsi" w:cstheme="minorHAnsi"/>
        </w:rPr>
        <w:t xml:space="preserve">) whether it be indirectly or directly. </w:t>
      </w:r>
    </w:p>
    <w:p w:rsidR="00117282" w:rsidRPr="004E24C6" w:rsidRDefault="00326F07">
      <w:pPr>
        <w:rPr>
          <w:rFonts w:asciiTheme="minorHAnsi" w:hAnsiTheme="minorHAnsi" w:cstheme="minorHAnsi"/>
        </w:rPr>
      </w:pPr>
      <w:r w:rsidRPr="004E24C6">
        <w:rPr>
          <w:rFonts w:asciiTheme="minorHAnsi" w:hAnsiTheme="minorHAnsi" w:cstheme="minorHAnsi"/>
        </w:rPr>
        <w:t xml:space="preserve">Incentives can be both positive and negative, although the effect of both has a different effect on performance.  An example of a negative incentive would be penalties in the contract for </w:t>
      </w:r>
      <w:r w:rsidR="00FC0D08" w:rsidRPr="004E24C6">
        <w:rPr>
          <w:rFonts w:asciiTheme="minorHAnsi" w:hAnsiTheme="minorHAnsi" w:cstheme="minorHAnsi"/>
        </w:rPr>
        <w:t xml:space="preserve">low </w:t>
      </w:r>
      <w:r w:rsidRPr="004E24C6">
        <w:rPr>
          <w:rFonts w:asciiTheme="minorHAnsi" w:hAnsiTheme="minorHAnsi" w:cstheme="minorHAnsi"/>
        </w:rPr>
        <w:t xml:space="preserve">performance etc, and positive would be the financial reward or another reward in terms of indirect positive incentive. </w:t>
      </w:r>
      <w:r w:rsidR="00FC0D08" w:rsidRPr="004E24C6">
        <w:rPr>
          <w:rFonts w:asciiTheme="minorHAnsi" w:hAnsiTheme="minorHAnsi" w:cstheme="minorHAnsi"/>
        </w:rPr>
        <w:t xml:space="preserve"> The difference between the two is th</w:t>
      </w:r>
      <w:r w:rsidR="004A064F" w:rsidRPr="004E24C6">
        <w:rPr>
          <w:rFonts w:asciiTheme="minorHAnsi" w:hAnsiTheme="minorHAnsi" w:cstheme="minorHAnsi"/>
        </w:rPr>
        <w:t>at</w:t>
      </w:r>
      <w:r w:rsidR="00FC0D08" w:rsidRPr="004E24C6">
        <w:rPr>
          <w:rFonts w:asciiTheme="minorHAnsi" w:hAnsiTheme="minorHAnsi" w:cstheme="minorHAnsi"/>
        </w:rPr>
        <w:t xml:space="preserve"> negative incentives often have “negative or no effect on </w:t>
      </w:r>
      <w:r w:rsidRPr="004E24C6">
        <w:rPr>
          <w:rFonts w:asciiTheme="minorHAnsi" w:hAnsiTheme="minorHAnsi" w:cstheme="minorHAnsi"/>
        </w:rPr>
        <w:t>performance</w:t>
      </w:r>
      <w:r w:rsidR="00FC0D08" w:rsidRPr="004E24C6">
        <w:rPr>
          <w:rFonts w:asciiTheme="minorHAnsi" w:hAnsiTheme="minorHAnsi" w:cstheme="minorHAnsi"/>
        </w:rPr>
        <w:t xml:space="preserve"> if used alone (</w:t>
      </w:r>
      <w:r w:rsidR="00062D20" w:rsidRPr="004E24C6">
        <w:rPr>
          <w:rFonts w:asciiTheme="minorHAnsi" w:hAnsiTheme="minorHAnsi" w:cstheme="minorHAnsi"/>
        </w:rPr>
        <w:t>B</w:t>
      </w:r>
      <w:r w:rsidR="00FC0D08" w:rsidRPr="004E24C6">
        <w:rPr>
          <w:rFonts w:asciiTheme="minorHAnsi" w:hAnsiTheme="minorHAnsi" w:cstheme="minorHAnsi"/>
        </w:rPr>
        <w:t xml:space="preserve">roome, 2009). </w:t>
      </w:r>
      <w:r w:rsidRPr="004E24C6">
        <w:rPr>
          <w:rFonts w:asciiTheme="minorHAnsi" w:hAnsiTheme="minorHAnsi" w:cstheme="minorHAnsi"/>
        </w:rPr>
        <w:t>Research</w:t>
      </w:r>
      <w:r w:rsidR="00FC0D08" w:rsidRPr="004E24C6">
        <w:rPr>
          <w:rFonts w:asciiTheme="minorHAnsi" w:hAnsiTheme="minorHAnsi" w:cstheme="minorHAnsi"/>
        </w:rPr>
        <w:t xml:space="preserve"> by </w:t>
      </w:r>
      <w:r w:rsidR="004A064F" w:rsidRPr="004E24C6">
        <w:rPr>
          <w:rFonts w:asciiTheme="minorHAnsi" w:hAnsiTheme="minorHAnsi" w:cstheme="minorHAnsi"/>
        </w:rPr>
        <w:t>Dr</w:t>
      </w:r>
      <w:r w:rsidR="00FC0D08" w:rsidRPr="004E24C6">
        <w:rPr>
          <w:rFonts w:asciiTheme="minorHAnsi" w:hAnsiTheme="minorHAnsi" w:cstheme="minorHAnsi"/>
        </w:rPr>
        <w:t xml:space="preserve">. </w:t>
      </w:r>
      <w:r w:rsidRPr="004E24C6">
        <w:rPr>
          <w:rFonts w:asciiTheme="minorHAnsi" w:hAnsiTheme="minorHAnsi" w:cstheme="minorHAnsi"/>
        </w:rPr>
        <w:t>Jon</w:t>
      </w:r>
      <w:r w:rsidR="00FC0D08" w:rsidRPr="004E24C6">
        <w:rPr>
          <w:rFonts w:asciiTheme="minorHAnsi" w:hAnsiTheme="minorHAnsi" w:cstheme="minorHAnsi"/>
        </w:rPr>
        <w:t xml:space="preserve"> Broom suggests that positive incentives work better than negative incentives, as the widespread use of negative </w:t>
      </w:r>
      <w:r w:rsidRPr="004E24C6">
        <w:rPr>
          <w:rFonts w:asciiTheme="minorHAnsi" w:hAnsiTheme="minorHAnsi" w:cstheme="minorHAnsi"/>
        </w:rPr>
        <w:t>incentives</w:t>
      </w:r>
      <w:r w:rsidR="00FC0D08" w:rsidRPr="004E24C6">
        <w:rPr>
          <w:rFonts w:asciiTheme="minorHAnsi" w:hAnsiTheme="minorHAnsi" w:cstheme="minorHAnsi"/>
        </w:rPr>
        <w:t xml:space="preserve"> can have a harsh effect on </w:t>
      </w:r>
      <w:r w:rsidR="00496B0F" w:rsidRPr="004E24C6">
        <w:rPr>
          <w:rFonts w:asciiTheme="minorHAnsi" w:hAnsiTheme="minorHAnsi" w:cstheme="minorHAnsi"/>
        </w:rPr>
        <w:t>performance</w:t>
      </w:r>
      <w:r w:rsidR="00FC0D08" w:rsidRPr="004E24C6">
        <w:rPr>
          <w:rFonts w:asciiTheme="minorHAnsi" w:hAnsiTheme="minorHAnsi" w:cstheme="minorHAnsi"/>
        </w:rPr>
        <w:t xml:space="preserve">. However, with the use of positive incentives, it pulls together each party so that </w:t>
      </w:r>
      <w:r w:rsidRPr="004E24C6">
        <w:rPr>
          <w:rFonts w:asciiTheme="minorHAnsi" w:hAnsiTheme="minorHAnsi" w:cstheme="minorHAnsi"/>
        </w:rPr>
        <w:t>it is in all their interest that the contractor achieves better performance (Broome, 2009).  Though evidence suggests that a mixed approach to both</w:t>
      </w:r>
      <w:r w:rsidR="00062D20" w:rsidRPr="004E24C6">
        <w:rPr>
          <w:rFonts w:asciiTheme="minorHAnsi" w:hAnsiTheme="minorHAnsi" w:cstheme="minorHAnsi"/>
        </w:rPr>
        <w:t xml:space="preserve">, with an added emphasis on bounces. </w:t>
      </w:r>
      <w:r w:rsidR="004A064F" w:rsidRPr="004E24C6">
        <w:rPr>
          <w:rFonts w:asciiTheme="minorHAnsi" w:hAnsiTheme="minorHAnsi" w:cstheme="minorHAnsi"/>
        </w:rPr>
        <w:t xml:space="preserve">Therefore, the client should include a </w:t>
      </w:r>
      <w:r w:rsidR="009F1524" w:rsidRPr="004E24C6">
        <w:rPr>
          <w:rFonts w:asciiTheme="minorHAnsi" w:hAnsiTheme="minorHAnsi" w:cstheme="minorHAnsi"/>
        </w:rPr>
        <w:t>mixture</w:t>
      </w:r>
      <w:r w:rsidR="004A064F" w:rsidRPr="004E24C6">
        <w:rPr>
          <w:rFonts w:asciiTheme="minorHAnsi" w:hAnsiTheme="minorHAnsi" w:cstheme="minorHAnsi"/>
        </w:rPr>
        <w:t xml:space="preserve"> of positive incentives along with negative to ensure the best </w:t>
      </w:r>
      <w:r w:rsidR="00496B0F" w:rsidRPr="004E24C6">
        <w:rPr>
          <w:rFonts w:asciiTheme="minorHAnsi" w:hAnsiTheme="minorHAnsi" w:cstheme="minorHAnsi"/>
        </w:rPr>
        <w:t xml:space="preserve">outcome. </w:t>
      </w:r>
    </w:p>
    <w:p w:rsidR="00117282" w:rsidRPr="004E24C6" w:rsidRDefault="00117282">
      <w:pPr>
        <w:rPr>
          <w:rFonts w:asciiTheme="minorHAnsi" w:hAnsiTheme="minorHAnsi" w:cstheme="minorHAnsi"/>
        </w:rPr>
      </w:pPr>
    </w:p>
    <w:p w:rsidR="00044966" w:rsidRPr="004E24C6" w:rsidRDefault="00044966">
      <w:pPr>
        <w:rPr>
          <w:rFonts w:asciiTheme="minorHAnsi" w:hAnsiTheme="minorHAnsi" w:cstheme="minorHAnsi"/>
        </w:rPr>
      </w:pPr>
    </w:p>
    <w:p w:rsidR="00044966" w:rsidRPr="004E24C6" w:rsidRDefault="00326F07" w:rsidP="002A692A">
      <w:pPr>
        <w:pStyle w:val="Heading1"/>
        <w:rPr>
          <w:rFonts w:asciiTheme="minorHAnsi" w:hAnsiTheme="minorHAnsi" w:cstheme="minorHAnsi"/>
          <w:b/>
          <w:bCs/>
        </w:rPr>
      </w:pPr>
      <w:bookmarkStart w:id="17" w:name="_Toc39526458"/>
      <w:r w:rsidRPr="004E24C6">
        <w:rPr>
          <w:rFonts w:asciiTheme="minorHAnsi" w:hAnsiTheme="minorHAnsi" w:cstheme="minorHAnsi"/>
          <w:b/>
          <w:bCs/>
        </w:rPr>
        <w:t>7.0 Location</w:t>
      </w:r>
      <w:bookmarkEnd w:id="17"/>
      <w:r w:rsidRPr="004E24C6">
        <w:rPr>
          <w:rFonts w:asciiTheme="minorHAnsi" w:hAnsiTheme="minorHAnsi" w:cstheme="minorHAnsi"/>
          <w:b/>
          <w:bCs/>
        </w:rPr>
        <w:t xml:space="preserve"> </w:t>
      </w:r>
    </w:p>
    <w:p w:rsidR="00E60F06" w:rsidRPr="004E24C6" w:rsidRDefault="00E60F06">
      <w:pPr>
        <w:rPr>
          <w:rFonts w:asciiTheme="minorHAnsi" w:hAnsiTheme="minorHAnsi" w:cstheme="minorHAnsi"/>
          <w:b/>
          <w:bCs/>
          <w:u w:val="single"/>
        </w:rPr>
      </w:pPr>
    </w:p>
    <w:p w:rsidR="003737B7" w:rsidRPr="004E24C6" w:rsidRDefault="00326F07">
      <w:pPr>
        <w:rPr>
          <w:rFonts w:asciiTheme="minorHAnsi" w:hAnsiTheme="minorHAnsi" w:cstheme="minorHAnsi"/>
        </w:rPr>
      </w:pPr>
      <w:r w:rsidRPr="004E24C6">
        <w:rPr>
          <w:rFonts w:asciiTheme="minorHAnsi" w:hAnsiTheme="minorHAnsi" w:cstheme="minorHAnsi"/>
        </w:rPr>
        <w:t xml:space="preserve">The Location of the project is located on the outskirts of Swansea town center, adjacent to Fabian way.  The main access routes for the site will be Fabián way and king's road.  General considerations must be </w:t>
      </w:r>
      <w:proofErr w:type="gramStart"/>
      <w:r w:rsidRPr="004E24C6">
        <w:rPr>
          <w:rFonts w:asciiTheme="minorHAnsi" w:hAnsiTheme="minorHAnsi" w:cstheme="minorHAnsi"/>
        </w:rPr>
        <w:t>taken into account</w:t>
      </w:r>
      <w:proofErr w:type="gramEnd"/>
      <w:r w:rsidRPr="004E24C6">
        <w:rPr>
          <w:rFonts w:asciiTheme="minorHAnsi" w:hAnsiTheme="minorHAnsi" w:cstheme="minorHAnsi"/>
        </w:rPr>
        <w:t xml:space="preserve">, in order to produce an effect-site setup plan, </w:t>
      </w:r>
      <w:r w:rsidR="002A692A" w:rsidRPr="004E24C6">
        <w:rPr>
          <w:rFonts w:asciiTheme="minorHAnsi" w:hAnsiTheme="minorHAnsi" w:cstheme="minorHAnsi"/>
        </w:rPr>
        <w:t xml:space="preserve">and </w:t>
      </w:r>
      <w:r w:rsidRPr="004E24C6">
        <w:rPr>
          <w:rFonts w:asciiTheme="minorHAnsi" w:hAnsiTheme="minorHAnsi" w:cstheme="minorHAnsi"/>
        </w:rPr>
        <w:t>ensure maximum productivity i</w:t>
      </w:r>
      <w:r w:rsidR="002A692A" w:rsidRPr="004E24C6">
        <w:rPr>
          <w:rFonts w:asciiTheme="minorHAnsi" w:hAnsiTheme="minorHAnsi" w:cstheme="minorHAnsi"/>
        </w:rPr>
        <w:t>s</w:t>
      </w:r>
      <w:r w:rsidRPr="004E24C6">
        <w:rPr>
          <w:rFonts w:asciiTheme="minorHAnsi" w:hAnsiTheme="minorHAnsi" w:cstheme="minorHAnsi"/>
        </w:rPr>
        <w:t xml:space="preserve"> being obtained</w:t>
      </w:r>
      <w:r w:rsidR="002A692A" w:rsidRPr="004E24C6">
        <w:rPr>
          <w:rFonts w:asciiTheme="minorHAnsi" w:hAnsiTheme="minorHAnsi" w:cstheme="minorHAnsi"/>
        </w:rPr>
        <w:t xml:space="preserve"> along with following the required</w:t>
      </w:r>
      <w:r w:rsidRPr="004E24C6">
        <w:rPr>
          <w:rFonts w:asciiTheme="minorHAnsi" w:hAnsiTheme="minorHAnsi" w:cstheme="minorHAnsi"/>
        </w:rPr>
        <w:t xml:space="preserve"> health and safety regulations</w:t>
      </w:r>
      <w:r w:rsidR="002A692A" w:rsidRPr="004E24C6">
        <w:rPr>
          <w:rFonts w:asciiTheme="minorHAnsi" w:hAnsiTheme="minorHAnsi" w:cstheme="minorHAnsi"/>
        </w:rPr>
        <w:t xml:space="preserve">. </w:t>
      </w:r>
    </w:p>
    <w:p w:rsidR="003737B7" w:rsidRPr="004E24C6" w:rsidRDefault="003737B7" w:rsidP="002A692A">
      <w:pPr>
        <w:pStyle w:val="Heading2"/>
        <w:rPr>
          <w:rFonts w:asciiTheme="minorHAnsi" w:hAnsiTheme="minorHAnsi" w:cstheme="minorHAnsi"/>
        </w:rPr>
      </w:pPr>
    </w:p>
    <w:p w:rsidR="00363722" w:rsidRPr="004E24C6" w:rsidRDefault="002A692A" w:rsidP="002A692A">
      <w:pPr>
        <w:pStyle w:val="Heading2"/>
        <w:rPr>
          <w:rFonts w:asciiTheme="minorHAnsi" w:hAnsiTheme="minorHAnsi" w:cstheme="minorHAnsi"/>
          <w:u w:val="single"/>
        </w:rPr>
      </w:pPr>
      <w:bookmarkStart w:id="18" w:name="_Toc39526459"/>
      <w:r w:rsidRPr="004E24C6">
        <w:rPr>
          <w:rFonts w:asciiTheme="minorHAnsi" w:hAnsiTheme="minorHAnsi" w:cstheme="minorHAnsi"/>
          <w:b/>
          <w:bCs/>
          <w:u w:val="single"/>
        </w:rPr>
        <w:t>7</w:t>
      </w:r>
      <w:r w:rsidR="00326F07" w:rsidRPr="004E24C6">
        <w:rPr>
          <w:rFonts w:asciiTheme="minorHAnsi" w:hAnsiTheme="minorHAnsi" w:cstheme="minorHAnsi"/>
          <w:u w:val="single"/>
        </w:rPr>
        <w:t>.1 Access to the site</w:t>
      </w:r>
      <w:bookmarkEnd w:id="18"/>
    </w:p>
    <w:p w:rsidR="00E60F06" w:rsidRPr="004E24C6" w:rsidRDefault="00E60F06" w:rsidP="00565631">
      <w:pPr>
        <w:rPr>
          <w:rFonts w:asciiTheme="minorHAnsi" w:hAnsiTheme="minorHAnsi" w:cstheme="minorHAnsi"/>
          <w:u w:val="single"/>
        </w:rPr>
      </w:pPr>
    </w:p>
    <w:p w:rsidR="00565631" w:rsidRPr="004E24C6" w:rsidRDefault="00326F07" w:rsidP="00326F07">
      <w:pPr>
        <w:rPr>
          <w:rFonts w:asciiTheme="minorHAnsi" w:hAnsiTheme="minorHAnsi" w:cstheme="minorHAnsi"/>
        </w:rPr>
      </w:pPr>
      <w:r w:rsidRPr="004E24C6">
        <w:rPr>
          <w:rFonts w:asciiTheme="minorHAnsi" w:hAnsiTheme="minorHAnsi" w:cstheme="minorHAnsi"/>
        </w:rPr>
        <w:t>Consideration</w:t>
      </w:r>
      <w:r w:rsidR="005314FE" w:rsidRPr="004E24C6">
        <w:rPr>
          <w:rFonts w:asciiTheme="minorHAnsi" w:hAnsiTheme="minorHAnsi" w:cstheme="minorHAnsi"/>
        </w:rPr>
        <w:t xml:space="preserve"> must be given to access both on and off the site. Routes to and from the site must be </w:t>
      </w:r>
      <w:r w:rsidRPr="004E24C6">
        <w:rPr>
          <w:rFonts w:asciiTheme="minorHAnsi" w:hAnsiTheme="minorHAnsi" w:cstheme="minorHAnsi"/>
        </w:rPr>
        <w:t>suitable as</w:t>
      </w:r>
      <w:r w:rsidR="005314FE" w:rsidRPr="004E24C6">
        <w:rPr>
          <w:rFonts w:asciiTheme="minorHAnsi" w:hAnsiTheme="minorHAnsi" w:cstheme="minorHAnsi"/>
        </w:rPr>
        <w:t xml:space="preserve"> the routes need to be suitable for the </w:t>
      </w:r>
      <w:r w:rsidRPr="004E24C6">
        <w:rPr>
          <w:rFonts w:asciiTheme="minorHAnsi" w:hAnsiTheme="minorHAnsi" w:cstheme="minorHAnsi"/>
        </w:rPr>
        <w:t>transportation</w:t>
      </w:r>
      <w:r w:rsidR="005314FE" w:rsidRPr="004E24C6">
        <w:rPr>
          <w:rFonts w:asciiTheme="minorHAnsi" w:hAnsiTheme="minorHAnsi" w:cstheme="minorHAnsi"/>
        </w:rPr>
        <w:t xml:space="preserve"> </w:t>
      </w:r>
      <w:r w:rsidRPr="004E24C6">
        <w:rPr>
          <w:rFonts w:asciiTheme="minorHAnsi" w:hAnsiTheme="minorHAnsi" w:cstheme="minorHAnsi"/>
        </w:rPr>
        <w:t>of plant and materials delivered to the site</w:t>
      </w:r>
      <w:r w:rsidR="002A692A" w:rsidRPr="004E24C6">
        <w:rPr>
          <w:rFonts w:asciiTheme="minorHAnsi" w:hAnsiTheme="minorHAnsi" w:cstheme="minorHAnsi"/>
        </w:rPr>
        <w:t xml:space="preserve"> (R, Cudley,2017)</w:t>
      </w:r>
      <w:r w:rsidRPr="004E24C6">
        <w:rPr>
          <w:rFonts w:asciiTheme="minorHAnsi" w:hAnsiTheme="minorHAnsi" w:cstheme="minorHAnsi"/>
        </w:rPr>
        <w:t xml:space="preserve">. The </w:t>
      </w:r>
      <w:r w:rsidR="00A61513" w:rsidRPr="004E24C6">
        <w:rPr>
          <w:rFonts w:asciiTheme="minorHAnsi" w:hAnsiTheme="minorHAnsi" w:cstheme="minorHAnsi"/>
        </w:rPr>
        <w:t>designated</w:t>
      </w:r>
      <w:r w:rsidRPr="004E24C6">
        <w:rPr>
          <w:rFonts w:asciiTheme="minorHAnsi" w:hAnsiTheme="minorHAnsi" w:cstheme="minorHAnsi"/>
        </w:rPr>
        <w:t xml:space="preserve"> route for delivery will utilise </w:t>
      </w:r>
      <w:r w:rsidR="00FE69B4" w:rsidRPr="004E24C6">
        <w:rPr>
          <w:rFonts w:asciiTheme="minorHAnsi" w:hAnsiTheme="minorHAnsi" w:cstheme="minorHAnsi"/>
        </w:rPr>
        <w:t>F</w:t>
      </w:r>
      <w:r w:rsidRPr="004E24C6">
        <w:rPr>
          <w:rFonts w:asciiTheme="minorHAnsi" w:hAnsiTheme="minorHAnsi" w:cstheme="minorHAnsi"/>
        </w:rPr>
        <w:t xml:space="preserve">abian way and then follow </w:t>
      </w:r>
      <w:r w:rsidR="00A61513" w:rsidRPr="004E24C6">
        <w:rPr>
          <w:rFonts w:asciiTheme="minorHAnsi" w:hAnsiTheme="minorHAnsi" w:cstheme="minorHAnsi"/>
        </w:rPr>
        <w:t>king’s</w:t>
      </w:r>
      <w:r w:rsidRPr="004E24C6">
        <w:rPr>
          <w:rFonts w:asciiTheme="minorHAnsi" w:hAnsiTheme="minorHAnsi" w:cstheme="minorHAnsi"/>
        </w:rPr>
        <w:t xml:space="preserve"> road to the sit</w:t>
      </w:r>
      <w:r w:rsidR="00A61513" w:rsidRPr="004E24C6">
        <w:rPr>
          <w:rFonts w:asciiTheme="minorHAnsi" w:hAnsiTheme="minorHAnsi" w:cstheme="minorHAnsi"/>
        </w:rPr>
        <w:t>e</w:t>
      </w:r>
      <w:r w:rsidRPr="004E24C6">
        <w:rPr>
          <w:rFonts w:asciiTheme="minorHAnsi" w:hAnsiTheme="minorHAnsi" w:cstheme="minorHAnsi"/>
        </w:rPr>
        <w:t xml:space="preserve"> entrance</w:t>
      </w:r>
      <w:r w:rsidR="00417F1F" w:rsidRPr="004E24C6">
        <w:rPr>
          <w:rFonts w:asciiTheme="minorHAnsi" w:hAnsiTheme="minorHAnsi" w:cstheme="minorHAnsi"/>
        </w:rPr>
        <w:t>, it is noted that this is a live site as students and lecturers will be occupying the IQ building. Therefore, as not t</w:t>
      </w:r>
      <w:r w:rsidR="00FE69B4" w:rsidRPr="004E24C6">
        <w:rPr>
          <w:rFonts w:asciiTheme="minorHAnsi" w:hAnsiTheme="minorHAnsi" w:cstheme="minorHAnsi"/>
        </w:rPr>
        <w:t>o</w:t>
      </w:r>
      <w:r w:rsidR="00417F1F" w:rsidRPr="004E24C6">
        <w:rPr>
          <w:rFonts w:asciiTheme="minorHAnsi" w:hAnsiTheme="minorHAnsi" w:cstheme="minorHAnsi"/>
        </w:rPr>
        <w:t xml:space="preserve"> cause any disruption to </w:t>
      </w:r>
      <w:proofErr w:type="gramStart"/>
      <w:r w:rsidR="00417F1F" w:rsidRPr="004E24C6">
        <w:rPr>
          <w:rFonts w:asciiTheme="minorHAnsi" w:hAnsiTheme="minorHAnsi" w:cstheme="minorHAnsi"/>
        </w:rPr>
        <w:t>parking</w:t>
      </w:r>
      <w:proofErr w:type="gramEnd"/>
      <w:r w:rsidR="00417F1F" w:rsidRPr="004E24C6">
        <w:rPr>
          <w:rFonts w:asciiTheme="minorHAnsi" w:hAnsiTheme="minorHAnsi" w:cstheme="minorHAnsi"/>
        </w:rPr>
        <w:t xml:space="preserve"> the site will use the existing road into the university where materials can be dropped off.  Time of deliveries will be scheduled around </w:t>
      </w:r>
      <w:r w:rsidR="00DC4E1B" w:rsidRPr="004E24C6">
        <w:rPr>
          <w:rFonts w:asciiTheme="minorHAnsi" w:hAnsiTheme="minorHAnsi" w:cstheme="minorHAnsi"/>
        </w:rPr>
        <w:t>peak times,</w:t>
      </w:r>
      <w:r w:rsidR="00417F1F" w:rsidRPr="004E24C6">
        <w:rPr>
          <w:rFonts w:asciiTheme="minorHAnsi" w:hAnsiTheme="minorHAnsi" w:cstheme="minorHAnsi"/>
        </w:rPr>
        <w:t xml:space="preserve"> </w:t>
      </w:r>
      <w:r w:rsidR="002A692A" w:rsidRPr="004E24C6">
        <w:rPr>
          <w:rFonts w:asciiTheme="minorHAnsi" w:hAnsiTheme="minorHAnsi" w:cstheme="minorHAnsi"/>
        </w:rPr>
        <w:t xml:space="preserve">to avoid delays for delivery and remove potential disruption. </w:t>
      </w:r>
    </w:p>
    <w:p w:rsidR="00363722" w:rsidRPr="004E24C6" w:rsidRDefault="00363722" w:rsidP="00565631">
      <w:pPr>
        <w:rPr>
          <w:rFonts w:asciiTheme="minorHAnsi" w:hAnsiTheme="minorHAnsi" w:cstheme="minorHAnsi"/>
        </w:rPr>
      </w:pPr>
    </w:p>
    <w:p w:rsidR="00363722" w:rsidRPr="004E24C6" w:rsidRDefault="00363722" w:rsidP="00565631">
      <w:pPr>
        <w:rPr>
          <w:rFonts w:asciiTheme="minorHAnsi" w:hAnsiTheme="minorHAnsi" w:cstheme="minorHAnsi"/>
        </w:rPr>
      </w:pPr>
    </w:p>
    <w:p w:rsidR="002A692A" w:rsidRPr="004E24C6" w:rsidRDefault="002A692A" w:rsidP="00565631">
      <w:pPr>
        <w:rPr>
          <w:rFonts w:asciiTheme="minorHAnsi" w:hAnsiTheme="minorHAnsi" w:cstheme="minorHAnsi"/>
          <w:u w:val="single"/>
        </w:rPr>
      </w:pPr>
    </w:p>
    <w:p w:rsidR="00363722" w:rsidRPr="004E24C6" w:rsidRDefault="002A692A" w:rsidP="002A692A">
      <w:pPr>
        <w:pStyle w:val="Heading2"/>
        <w:rPr>
          <w:rFonts w:asciiTheme="minorHAnsi" w:hAnsiTheme="minorHAnsi" w:cstheme="minorHAnsi"/>
        </w:rPr>
      </w:pPr>
      <w:bookmarkStart w:id="19" w:name="_Toc39526460"/>
      <w:r w:rsidRPr="004E24C6">
        <w:rPr>
          <w:rFonts w:asciiTheme="minorHAnsi" w:hAnsiTheme="minorHAnsi" w:cstheme="minorHAnsi"/>
        </w:rPr>
        <w:t>7</w:t>
      </w:r>
      <w:r w:rsidR="00326F07" w:rsidRPr="004E24C6">
        <w:rPr>
          <w:rFonts w:asciiTheme="minorHAnsi" w:hAnsiTheme="minorHAnsi" w:cstheme="minorHAnsi"/>
        </w:rPr>
        <w:t>.2 Storage Considerations</w:t>
      </w:r>
      <w:bookmarkEnd w:id="19"/>
    </w:p>
    <w:p w:rsidR="00E60F06" w:rsidRPr="004E24C6" w:rsidRDefault="00E60F06" w:rsidP="00565631">
      <w:pPr>
        <w:rPr>
          <w:rFonts w:asciiTheme="minorHAnsi" w:hAnsiTheme="minorHAnsi" w:cstheme="minorHAnsi"/>
          <w:u w:val="single"/>
        </w:rPr>
      </w:pPr>
    </w:p>
    <w:p w:rsidR="00565631" w:rsidRPr="004E24C6" w:rsidRDefault="00326F07" w:rsidP="00565631">
      <w:pPr>
        <w:rPr>
          <w:rFonts w:asciiTheme="minorHAnsi" w:hAnsiTheme="minorHAnsi" w:cstheme="minorHAnsi"/>
        </w:rPr>
      </w:pPr>
      <w:r w:rsidRPr="004E24C6">
        <w:rPr>
          <w:rFonts w:asciiTheme="minorHAnsi" w:hAnsiTheme="minorHAnsi" w:cstheme="minorHAnsi"/>
        </w:rPr>
        <w:t>Designated sit</w:t>
      </w:r>
      <w:r w:rsidR="00A61513" w:rsidRPr="004E24C6">
        <w:rPr>
          <w:rFonts w:asciiTheme="minorHAnsi" w:hAnsiTheme="minorHAnsi" w:cstheme="minorHAnsi"/>
        </w:rPr>
        <w:t>e</w:t>
      </w:r>
      <w:r w:rsidRPr="004E24C6">
        <w:rPr>
          <w:rFonts w:asciiTheme="minorHAnsi" w:hAnsiTheme="minorHAnsi" w:cstheme="minorHAnsi"/>
        </w:rPr>
        <w:t xml:space="preserve"> storage space will need to be adequate </w:t>
      </w:r>
      <w:proofErr w:type="gramStart"/>
      <w:r w:rsidRPr="004E24C6">
        <w:rPr>
          <w:rFonts w:asciiTheme="minorHAnsi" w:hAnsiTheme="minorHAnsi" w:cstheme="minorHAnsi"/>
        </w:rPr>
        <w:t>for the amount of</w:t>
      </w:r>
      <w:proofErr w:type="gramEnd"/>
      <w:r w:rsidRPr="004E24C6">
        <w:rPr>
          <w:rFonts w:asciiTheme="minorHAnsi" w:hAnsiTheme="minorHAnsi" w:cstheme="minorHAnsi"/>
        </w:rPr>
        <w:t xml:space="preserve"> material on</w:t>
      </w:r>
      <w:r w:rsidR="00A61513" w:rsidRPr="004E24C6">
        <w:rPr>
          <w:rFonts w:asciiTheme="minorHAnsi" w:hAnsiTheme="minorHAnsi" w:cstheme="minorHAnsi"/>
        </w:rPr>
        <w:t>-site</w:t>
      </w:r>
      <w:r w:rsidRPr="004E24C6">
        <w:rPr>
          <w:rFonts w:asciiTheme="minorHAnsi" w:hAnsiTheme="minorHAnsi" w:cstheme="minorHAnsi"/>
        </w:rPr>
        <w:t xml:space="preserve"> at each stage of works. Weather protecting and site sec</w:t>
      </w:r>
      <w:r w:rsidR="00A61513" w:rsidRPr="004E24C6">
        <w:rPr>
          <w:rFonts w:asciiTheme="minorHAnsi" w:hAnsiTheme="minorHAnsi" w:cstheme="minorHAnsi"/>
        </w:rPr>
        <w:t>urity</w:t>
      </w:r>
      <w:r w:rsidRPr="004E24C6">
        <w:rPr>
          <w:rFonts w:asciiTheme="minorHAnsi" w:hAnsiTheme="minorHAnsi" w:cstheme="minorHAnsi"/>
        </w:rPr>
        <w:t xml:space="preserve"> wil</w:t>
      </w:r>
      <w:r w:rsidR="00A61513" w:rsidRPr="004E24C6">
        <w:rPr>
          <w:rFonts w:asciiTheme="minorHAnsi" w:hAnsiTheme="minorHAnsi" w:cstheme="minorHAnsi"/>
        </w:rPr>
        <w:t>l</w:t>
      </w:r>
      <w:r w:rsidRPr="004E24C6">
        <w:rPr>
          <w:rFonts w:asciiTheme="minorHAnsi" w:hAnsiTheme="minorHAnsi" w:cstheme="minorHAnsi"/>
        </w:rPr>
        <w:t xml:space="preserve"> be required, material storage should not </w:t>
      </w:r>
      <w:r w:rsidR="00A61513" w:rsidRPr="004E24C6">
        <w:rPr>
          <w:rFonts w:asciiTheme="minorHAnsi" w:hAnsiTheme="minorHAnsi" w:cstheme="minorHAnsi"/>
        </w:rPr>
        <w:t xml:space="preserve">get in the way of work progress or prohibit movement </w:t>
      </w:r>
      <w:r w:rsidR="00D52C78" w:rsidRPr="004E24C6">
        <w:rPr>
          <w:rFonts w:asciiTheme="minorHAnsi" w:hAnsiTheme="minorHAnsi" w:cstheme="minorHAnsi"/>
        </w:rPr>
        <w:t>(</w:t>
      </w:r>
      <w:r w:rsidRPr="004E24C6">
        <w:rPr>
          <w:rFonts w:asciiTheme="minorHAnsi" w:hAnsiTheme="minorHAnsi" w:cstheme="minorHAnsi"/>
        </w:rPr>
        <w:t xml:space="preserve">R, </w:t>
      </w:r>
      <w:proofErr w:type="spellStart"/>
      <w:r w:rsidRPr="004E24C6">
        <w:rPr>
          <w:rFonts w:asciiTheme="minorHAnsi" w:hAnsiTheme="minorHAnsi" w:cstheme="minorHAnsi"/>
        </w:rPr>
        <w:t>Chudley</w:t>
      </w:r>
      <w:proofErr w:type="spellEnd"/>
      <w:r w:rsidRPr="004E24C6">
        <w:rPr>
          <w:rFonts w:asciiTheme="minorHAnsi" w:hAnsiTheme="minorHAnsi" w:cstheme="minorHAnsi"/>
        </w:rPr>
        <w:t>, 2017</w:t>
      </w:r>
      <w:r w:rsidR="00D52C78" w:rsidRPr="004E24C6">
        <w:rPr>
          <w:rFonts w:asciiTheme="minorHAnsi" w:hAnsiTheme="minorHAnsi" w:cstheme="minorHAnsi"/>
        </w:rPr>
        <w:t>)</w:t>
      </w:r>
      <w:r w:rsidRPr="004E24C6">
        <w:rPr>
          <w:rFonts w:asciiTheme="minorHAnsi" w:hAnsiTheme="minorHAnsi" w:cstheme="minorHAnsi"/>
        </w:rPr>
        <w:t xml:space="preserve">. </w:t>
      </w:r>
      <w:r w:rsidR="00D52C78" w:rsidRPr="004E24C6">
        <w:rPr>
          <w:rFonts w:asciiTheme="minorHAnsi" w:hAnsiTheme="minorHAnsi" w:cstheme="minorHAnsi"/>
        </w:rPr>
        <w:t>The</w:t>
      </w:r>
      <w:r w:rsidR="00A61513" w:rsidRPr="004E24C6">
        <w:rPr>
          <w:rFonts w:asciiTheme="minorHAnsi" w:hAnsiTheme="minorHAnsi" w:cstheme="minorHAnsi"/>
        </w:rPr>
        <w:t xml:space="preserve"> site plan provided shows material storage in a suitable area that has easy access allowing for greater </w:t>
      </w:r>
      <w:r w:rsidR="00D52C78" w:rsidRPr="004E24C6">
        <w:rPr>
          <w:rFonts w:asciiTheme="minorHAnsi" w:hAnsiTheme="minorHAnsi" w:cstheme="minorHAnsi"/>
        </w:rPr>
        <w:t>efficiency</w:t>
      </w:r>
      <w:r w:rsidR="00A61513" w:rsidRPr="004E24C6">
        <w:rPr>
          <w:rFonts w:asciiTheme="minorHAnsi" w:hAnsiTheme="minorHAnsi" w:cstheme="minorHAnsi"/>
        </w:rPr>
        <w:t xml:space="preserve"> for material collection. </w:t>
      </w:r>
      <w:r w:rsidR="00417F1F" w:rsidRPr="004E24C6">
        <w:rPr>
          <w:rFonts w:asciiTheme="minorHAnsi" w:hAnsiTheme="minorHAnsi" w:cstheme="minorHAnsi"/>
        </w:rPr>
        <w:t xml:space="preserve">The ability to store materials will result in less delivery and </w:t>
      </w:r>
      <w:r w:rsidRPr="004E24C6">
        <w:rPr>
          <w:rFonts w:asciiTheme="minorHAnsi" w:hAnsiTheme="minorHAnsi" w:cstheme="minorHAnsi"/>
        </w:rPr>
        <w:t>overall,</w:t>
      </w:r>
      <w:r w:rsidR="00417F1F" w:rsidRPr="004E24C6">
        <w:rPr>
          <w:rFonts w:asciiTheme="minorHAnsi" w:hAnsiTheme="minorHAnsi" w:cstheme="minorHAnsi"/>
        </w:rPr>
        <w:t xml:space="preserve"> less disruption to the campus. </w:t>
      </w:r>
    </w:p>
    <w:p w:rsidR="00062D20" w:rsidRPr="004E24C6" w:rsidRDefault="00326F07">
      <w:pPr>
        <w:rPr>
          <w:rFonts w:asciiTheme="minorHAnsi" w:hAnsiTheme="minorHAnsi" w:cstheme="minorHAnsi"/>
        </w:rPr>
      </w:pPr>
      <w:r w:rsidRPr="004E24C6">
        <w:rPr>
          <w:rFonts w:asciiTheme="minorHAnsi" w:hAnsiTheme="minorHAnsi" w:cstheme="minorHAnsi"/>
        </w:rPr>
        <w:t xml:space="preserve"> </w:t>
      </w:r>
    </w:p>
    <w:p w:rsidR="00326F07" w:rsidRPr="004E24C6" w:rsidRDefault="00326F07" w:rsidP="002A692A">
      <w:pPr>
        <w:pStyle w:val="Heading2"/>
        <w:rPr>
          <w:rFonts w:asciiTheme="minorHAnsi" w:hAnsiTheme="minorHAnsi" w:cstheme="minorHAnsi"/>
        </w:rPr>
      </w:pPr>
    </w:p>
    <w:p w:rsidR="00A61513" w:rsidRPr="004E24C6" w:rsidRDefault="002A692A" w:rsidP="002A692A">
      <w:pPr>
        <w:pStyle w:val="Heading2"/>
        <w:rPr>
          <w:rFonts w:asciiTheme="minorHAnsi" w:hAnsiTheme="minorHAnsi" w:cstheme="minorHAnsi"/>
        </w:rPr>
      </w:pPr>
      <w:bookmarkStart w:id="20" w:name="_Toc39526461"/>
      <w:r w:rsidRPr="004E24C6">
        <w:rPr>
          <w:rFonts w:asciiTheme="minorHAnsi" w:hAnsiTheme="minorHAnsi" w:cstheme="minorHAnsi"/>
        </w:rPr>
        <w:t>7</w:t>
      </w:r>
      <w:r w:rsidR="00326F07" w:rsidRPr="004E24C6">
        <w:rPr>
          <w:rFonts w:asciiTheme="minorHAnsi" w:hAnsiTheme="minorHAnsi" w:cstheme="minorHAnsi"/>
        </w:rPr>
        <w:t>.3 Site Accommodation</w:t>
      </w:r>
      <w:bookmarkEnd w:id="20"/>
    </w:p>
    <w:p w:rsidR="00E60F06" w:rsidRPr="004E24C6" w:rsidRDefault="00E60F06">
      <w:pPr>
        <w:rPr>
          <w:rFonts w:asciiTheme="minorHAnsi" w:hAnsiTheme="minorHAnsi" w:cstheme="minorHAnsi"/>
          <w:u w:val="single"/>
        </w:rPr>
      </w:pPr>
    </w:p>
    <w:p w:rsidR="00A61513" w:rsidRPr="004E24C6" w:rsidRDefault="00326F07">
      <w:pPr>
        <w:rPr>
          <w:rFonts w:asciiTheme="minorHAnsi" w:hAnsiTheme="minorHAnsi" w:cstheme="minorHAnsi"/>
        </w:rPr>
      </w:pPr>
      <w:r w:rsidRPr="004E24C6">
        <w:rPr>
          <w:rFonts w:asciiTheme="minorHAnsi" w:hAnsiTheme="minorHAnsi" w:cstheme="minorHAnsi"/>
        </w:rPr>
        <w:t xml:space="preserve">Site </w:t>
      </w:r>
      <w:r w:rsidR="00D52C78" w:rsidRPr="004E24C6">
        <w:rPr>
          <w:rFonts w:asciiTheme="minorHAnsi" w:hAnsiTheme="minorHAnsi" w:cstheme="minorHAnsi"/>
        </w:rPr>
        <w:t>accommodation must</w:t>
      </w:r>
      <w:r w:rsidRPr="004E24C6">
        <w:rPr>
          <w:rFonts w:asciiTheme="minorHAnsi" w:hAnsiTheme="minorHAnsi" w:cstheme="minorHAnsi"/>
        </w:rPr>
        <w:t xml:space="preserve"> be suitable for the number of staff on-site, the </w:t>
      </w:r>
      <w:r w:rsidR="00A85E3E" w:rsidRPr="004E24C6">
        <w:rPr>
          <w:rFonts w:asciiTheme="minorHAnsi" w:hAnsiTheme="minorHAnsi" w:cstheme="minorHAnsi"/>
        </w:rPr>
        <w:t>Gantt</w:t>
      </w:r>
      <w:r w:rsidRPr="004E24C6">
        <w:rPr>
          <w:rFonts w:asciiTheme="minorHAnsi" w:hAnsiTheme="minorHAnsi" w:cstheme="minorHAnsi"/>
        </w:rPr>
        <w:t xml:space="preserve"> chart gives an anticipated </w:t>
      </w:r>
      <w:r w:rsidR="00D52C78" w:rsidRPr="004E24C6">
        <w:rPr>
          <w:rFonts w:asciiTheme="minorHAnsi" w:hAnsiTheme="minorHAnsi" w:cstheme="minorHAnsi"/>
        </w:rPr>
        <w:t>quantity</w:t>
      </w:r>
      <w:r w:rsidRPr="004E24C6">
        <w:rPr>
          <w:rFonts w:asciiTheme="minorHAnsi" w:hAnsiTheme="minorHAnsi" w:cstheme="minorHAnsi"/>
        </w:rPr>
        <w:t xml:space="preserve"> of site personal to be expected on-site at each stage of the works. </w:t>
      </w:r>
      <w:r w:rsidR="00D52C78" w:rsidRPr="004E24C6">
        <w:rPr>
          <w:rFonts w:asciiTheme="minorHAnsi" w:hAnsiTheme="minorHAnsi" w:cstheme="minorHAnsi"/>
        </w:rPr>
        <w:t xml:space="preserve">The number of welfare units has been calculated to compile with the minimum welfare requirements of the construction regulations.  The office needs to allow for quick and easy access for </w:t>
      </w:r>
      <w:r w:rsidR="00363722" w:rsidRPr="004E24C6">
        <w:rPr>
          <w:rFonts w:asciiTheme="minorHAnsi" w:hAnsiTheme="minorHAnsi" w:cstheme="minorHAnsi"/>
        </w:rPr>
        <w:t>visitors</w:t>
      </w:r>
      <w:r w:rsidR="00D52C78" w:rsidRPr="004E24C6">
        <w:rPr>
          <w:rFonts w:asciiTheme="minorHAnsi" w:hAnsiTheme="minorHAnsi" w:cstheme="minorHAnsi"/>
        </w:rPr>
        <w:t xml:space="preserve"> therefore </w:t>
      </w:r>
      <w:r w:rsidRPr="004E24C6">
        <w:rPr>
          <w:rFonts w:asciiTheme="minorHAnsi" w:hAnsiTheme="minorHAnsi" w:cstheme="minorHAnsi"/>
        </w:rPr>
        <w:t xml:space="preserve">the </w:t>
      </w:r>
      <w:r w:rsidR="00D52C78" w:rsidRPr="004E24C6">
        <w:rPr>
          <w:rFonts w:asciiTheme="minorHAnsi" w:hAnsiTheme="minorHAnsi" w:cstheme="minorHAnsi"/>
        </w:rPr>
        <w:t>location chosen is near the entrance</w:t>
      </w:r>
      <w:r w:rsidR="00363722" w:rsidRPr="004E24C6">
        <w:rPr>
          <w:rFonts w:asciiTheme="minorHAnsi" w:hAnsiTheme="minorHAnsi" w:cstheme="minorHAnsi"/>
        </w:rPr>
        <w:t xml:space="preserve">, </w:t>
      </w:r>
      <w:r w:rsidRPr="004E24C6">
        <w:rPr>
          <w:rFonts w:asciiTheme="minorHAnsi" w:hAnsiTheme="minorHAnsi" w:cstheme="minorHAnsi"/>
        </w:rPr>
        <w:t xml:space="preserve">that includes </w:t>
      </w:r>
      <w:r w:rsidR="00363722" w:rsidRPr="004E24C6">
        <w:rPr>
          <w:rFonts w:asciiTheme="minorHAnsi" w:hAnsiTheme="minorHAnsi" w:cstheme="minorHAnsi"/>
        </w:rPr>
        <w:t>a visitor car park</w:t>
      </w:r>
      <w:r w:rsidR="00D52C78" w:rsidRPr="004E24C6">
        <w:rPr>
          <w:rFonts w:asciiTheme="minorHAnsi" w:hAnsiTheme="minorHAnsi" w:cstheme="minorHAnsi"/>
        </w:rPr>
        <w:t>. Toilets fac</w:t>
      </w:r>
      <w:r w:rsidRPr="004E24C6">
        <w:rPr>
          <w:rFonts w:asciiTheme="minorHAnsi" w:hAnsiTheme="minorHAnsi" w:cstheme="minorHAnsi"/>
        </w:rPr>
        <w:t>ilities</w:t>
      </w:r>
      <w:r w:rsidR="00D52C78" w:rsidRPr="004E24C6">
        <w:rPr>
          <w:rFonts w:asciiTheme="minorHAnsi" w:hAnsiTheme="minorHAnsi" w:cstheme="minorHAnsi"/>
        </w:rPr>
        <w:t xml:space="preserve"> are located near to the works to reduce walking time therefore not effecting site </w:t>
      </w:r>
      <w:r w:rsidR="009105A6" w:rsidRPr="004E24C6">
        <w:rPr>
          <w:rFonts w:asciiTheme="minorHAnsi" w:hAnsiTheme="minorHAnsi" w:cstheme="minorHAnsi"/>
        </w:rPr>
        <w:t>circulation or</w:t>
      </w:r>
      <w:r w:rsidRPr="004E24C6">
        <w:rPr>
          <w:rFonts w:asciiTheme="minorHAnsi" w:hAnsiTheme="minorHAnsi" w:cstheme="minorHAnsi"/>
        </w:rPr>
        <w:t xml:space="preserve"> delay the daily working schedule. </w:t>
      </w:r>
    </w:p>
    <w:p w:rsidR="00062D20" w:rsidRPr="004E24C6" w:rsidRDefault="00062D20">
      <w:pPr>
        <w:rPr>
          <w:rFonts w:asciiTheme="minorHAnsi" w:hAnsiTheme="minorHAnsi" w:cstheme="minorHAnsi"/>
        </w:rPr>
      </w:pPr>
    </w:p>
    <w:p w:rsidR="00E66CE2" w:rsidRDefault="00E66CE2" w:rsidP="002A692A">
      <w:pPr>
        <w:pStyle w:val="Heading2"/>
        <w:rPr>
          <w:rFonts w:asciiTheme="minorHAnsi" w:hAnsiTheme="minorHAnsi" w:cstheme="minorHAnsi"/>
        </w:rPr>
      </w:pPr>
    </w:p>
    <w:p w:rsidR="00044966" w:rsidRPr="004E24C6" w:rsidRDefault="002A692A" w:rsidP="002A692A">
      <w:pPr>
        <w:pStyle w:val="Heading2"/>
        <w:rPr>
          <w:rFonts w:asciiTheme="minorHAnsi" w:hAnsiTheme="minorHAnsi" w:cstheme="minorHAnsi"/>
        </w:rPr>
      </w:pPr>
      <w:bookmarkStart w:id="21" w:name="_Toc39526462"/>
      <w:r w:rsidRPr="004E24C6">
        <w:rPr>
          <w:rFonts w:asciiTheme="minorHAnsi" w:hAnsiTheme="minorHAnsi" w:cstheme="minorHAnsi"/>
        </w:rPr>
        <w:t xml:space="preserve">7.4 </w:t>
      </w:r>
      <w:r w:rsidR="00326F07" w:rsidRPr="004E24C6">
        <w:rPr>
          <w:rFonts w:asciiTheme="minorHAnsi" w:hAnsiTheme="minorHAnsi" w:cstheme="minorHAnsi"/>
        </w:rPr>
        <w:t>Plant</w:t>
      </w:r>
      <w:bookmarkEnd w:id="21"/>
      <w:r w:rsidR="00326F07" w:rsidRPr="004E24C6">
        <w:rPr>
          <w:rFonts w:asciiTheme="minorHAnsi" w:hAnsiTheme="minorHAnsi" w:cstheme="minorHAnsi"/>
        </w:rPr>
        <w:t xml:space="preserve"> </w:t>
      </w:r>
    </w:p>
    <w:p w:rsidR="00160708" w:rsidRPr="004E24C6" w:rsidRDefault="00160708">
      <w:pPr>
        <w:rPr>
          <w:rFonts w:asciiTheme="minorHAnsi" w:hAnsiTheme="minorHAnsi" w:cstheme="minorHAnsi"/>
        </w:rPr>
      </w:pPr>
    </w:p>
    <w:p w:rsidR="00160708" w:rsidRPr="004E24C6" w:rsidRDefault="00326F07">
      <w:pPr>
        <w:rPr>
          <w:rFonts w:asciiTheme="minorHAnsi" w:hAnsiTheme="minorHAnsi" w:cstheme="minorHAnsi"/>
        </w:rPr>
      </w:pPr>
      <w:r w:rsidRPr="004E24C6">
        <w:rPr>
          <w:rFonts w:asciiTheme="minorHAnsi" w:hAnsiTheme="minorHAnsi" w:cstheme="minorHAnsi"/>
        </w:rPr>
        <w:t>The plant list has been identified and the time frame for where and when it is required is assessable from the graph produced. As the project requires a mixture of plant such as tools and machinery, the site layout plan must take into consideration where the</w:t>
      </w:r>
      <w:r w:rsidR="003E03CD" w:rsidRPr="004E24C6">
        <w:rPr>
          <w:rFonts w:asciiTheme="minorHAnsi" w:hAnsiTheme="minorHAnsi" w:cstheme="minorHAnsi"/>
        </w:rPr>
        <w:t xml:space="preserve">y </w:t>
      </w:r>
      <w:r w:rsidRPr="004E24C6">
        <w:rPr>
          <w:rFonts w:asciiTheme="minorHAnsi" w:hAnsiTheme="minorHAnsi" w:cstheme="minorHAnsi"/>
        </w:rPr>
        <w:t>are to be stored.  On the site layout plan is a garage used as a lock-up store for tools and PPE</w:t>
      </w:r>
      <w:r w:rsidR="003E03CD" w:rsidRPr="004E24C6">
        <w:rPr>
          <w:rFonts w:asciiTheme="minorHAnsi" w:hAnsiTheme="minorHAnsi" w:cstheme="minorHAnsi"/>
        </w:rPr>
        <w:t xml:space="preserve"> back up</w:t>
      </w:r>
      <w:r w:rsidRPr="004E24C6">
        <w:rPr>
          <w:rFonts w:asciiTheme="minorHAnsi" w:hAnsiTheme="minorHAnsi" w:cstheme="minorHAnsi"/>
        </w:rPr>
        <w:t xml:space="preserve"> requirements.  The garage is accessed by a temporary road and allows </w:t>
      </w:r>
      <w:r w:rsidR="003E03CD" w:rsidRPr="004E24C6">
        <w:rPr>
          <w:rFonts w:asciiTheme="minorHAnsi" w:hAnsiTheme="minorHAnsi" w:cstheme="minorHAnsi"/>
        </w:rPr>
        <w:t xml:space="preserve">for </w:t>
      </w:r>
      <w:r w:rsidRPr="004E24C6">
        <w:rPr>
          <w:rFonts w:asciiTheme="minorHAnsi" w:hAnsiTheme="minorHAnsi" w:cstheme="minorHAnsi"/>
        </w:rPr>
        <w:t>vehicles to access it easily.</w:t>
      </w:r>
    </w:p>
    <w:p w:rsidR="00160708" w:rsidRPr="004E24C6" w:rsidRDefault="00160708">
      <w:pPr>
        <w:rPr>
          <w:rFonts w:asciiTheme="minorHAnsi" w:hAnsiTheme="minorHAnsi" w:cstheme="minorHAnsi"/>
        </w:rPr>
      </w:pPr>
    </w:p>
    <w:p w:rsidR="00044966" w:rsidRPr="004E24C6" w:rsidRDefault="00044966" w:rsidP="002A692A">
      <w:pPr>
        <w:pStyle w:val="Heading2"/>
        <w:rPr>
          <w:rFonts w:asciiTheme="minorHAnsi" w:hAnsiTheme="minorHAnsi" w:cstheme="minorHAnsi"/>
        </w:rPr>
      </w:pPr>
    </w:p>
    <w:p w:rsidR="00044966" w:rsidRPr="004E24C6" w:rsidRDefault="002A692A" w:rsidP="002A692A">
      <w:pPr>
        <w:pStyle w:val="Heading2"/>
        <w:rPr>
          <w:rFonts w:asciiTheme="minorHAnsi" w:hAnsiTheme="minorHAnsi" w:cstheme="minorHAnsi"/>
        </w:rPr>
      </w:pPr>
      <w:bookmarkStart w:id="22" w:name="_Toc39526463"/>
      <w:r w:rsidRPr="004E24C6">
        <w:rPr>
          <w:rFonts w:asciiTheme="minorHAnsi" w:hAnsiTheme="minorHAnsi" w:cstheme="minorHAnsi"/>
        </w:rPr>
        <w:t xml:space="preserve">7.5 </w:t>
      </w:r>
      <w:r w:rsidR="00326F07" w:rsidRPr="004E24C6">
        <w:rPr>
          <w:rFonts w:asciiTheme="minorHAnsi" w:hAnsiTheme="minorHAnsi" w:cstheme="minorHAnsi"/>
        </w:rPr>
        <w:t>Fencing and Hoarding</w:t>
      </w:r>
      <w:bookmarkEnd w:id="22"/>
      <w:r w:rsidR="00326F07" w:rsidRPr="004E24C6">
        <w:rPr>
          <w:rFonts w:asciiTheme="minorHAnsi" w:hAnsiTheme="minorHAnsi" w:cstheme="minorHAnsi"/>
        </w:rPr>
        <w:t xml:space="preserve"> </w:t>
      </w:r>
    </w:p>
    <w:p w:rsidR="002A692A" w:rsidRPr="004E24C6" w:rsidRDefault="002A692A" w:rsidP="002A692A">
      <w:pPr>
        <w:rPr>
          <w:rFonts w:asciiTheme="minorHAnsi" w:hAnsiTheme="minorHAnsi" w:cstheme="minorHAnsi"/>
        </w:rPr>
      </w:pPr>
    </w:p>
    <w:p w:rsidR="00160708" w:rsidRPr="004E24C6" w:rsidRDefault="00326F07">
      <w:pPr>
        <w:rPr>
          <w:rFonts w:asciiTheme="minorHAnsi" w:hAnsiTheme="minorHAnsi" w:cstheme="minorHAnsi"/>
        </w:rPr>
      </w:pPr>
      <w:r w:rsidRPr="004E24C6">
        <w:rPr>
          <w:rFonts w:asciiTheme="minorHAnsi" w:hAnsiTheme="minorHAnsi" w:cstheme="minorHAnsi"/>
        </w:rPr>
        <w:t>Hoarding will be used to surround the premiter of the site, keeping the public safe from the working environment within the si</w:t>
      </w:r>
      <w:r w:rsidR="003E03CD" w:rsidRPr="004E24C6">
        <w:rPr>
          <w:rFonts w:asciiTheme="minorHAnsi" w:hAnsiTheme="minorHAnsi" w:cstheme="minorHAnsi"/>
        </w:rPr>
        <w:t>t</w:t>
      </w:r>
      <w:r w:rsidRPr="004E24C6">
        <w:rPr>
          <w:rFonts w:asciiTheme="minorHAnsi" w:hAnsiTheme="minorHAnsi" w:cstheme="minorHAnsi"/>
        </w:rPr>
        <w:t xml:space="preserve">e and acting as a layer of security. Inside the site is a general compound area that will use fencing an extra layer of protection. </w:t>
      </w:r>
    </w:p>
    <w:p w:rsidR="009105A6" w:rsidRDefault="009105A6" w:rsidP="003E03CD">
      <w:pPr>
        <w:pStyle w:val="Heading1"/>
        <w:rPr>
          <w:rFonts w:asciiTheme="minorHAnsi" w:hAnsiTheme="minorHAnsi" w:cstheme="minorHAnsi"/>
        </w:rPr>
      </w:pPr>
    </w:p>
    <w:p w:rsidR="009105A6" w:rsidRDefault="009105A6" w:rsidP="009105A6"/>
    <w:p w:rsidR="009105A6" w:rsidRPr="009105A6" w:rsidRDefault="009105A6" w:rsidP="009105A6"/>
    <w:p w:rsidR="009105A6" w:rsidRDefault="009105A6" w:rsidP="003E03CD">
      <w:pPr>
        <w:pStyle w:val="Heading1"/>
        <w:rPr>
          <w:rFonts w:asciiTheme="minorHAnsi" w:hAnsiTheme="minorHAnsi" w:cstheme="minorHAnsi"/>
        </w:rPr>
      </w:pPr>
    </w:p>
    <w:p w:rsidR="002A692A" w:rsidRPr="004E24C6" w:rsidRDefault="003E03CD" w:rsidP="003E03CD">
      <w:pPr>
        <w:pStyle w:val="Heading1"/>
        <w:rPr>
          <w:rFonts w:asciiTheme="minorHAnsi" w:hAnsiTheme="minorHAnsi" w:cstheme="minorHAnsi"/>
        </w:rPr>
      </w:pPr>
      <w:bookmarkStart w:id="23" w:name="_Toc39526464"/>
      <w:r w:rsidRPr="004E24C6">
        <w:rPr>
          <w:rFonts w:asciiTheme="minorHAnsi" w:hAnsiTheme="minorHAnsi" w:cstheme="minorHAnsi"/>
        </w:rPr>
        <w:t>7.6 Site Set up Plan</w:t>
      </w:r>
      <w:bookmarkEnd w:id="23"/>
      <w:r w:rsidRPr="004E24C6">
        <w:rPr>
          <w:rFonts w:asciiTheme="minorHAnsi" w:hAnsiTheme="minorHAnsi" w:cstheme="minorHAnsi"/>
        </w:rPr>
        <w:t xml:space="preserve"> </w:t>
      </w:r>
    </w:p>
    <w:p w:rsidR="002A692A" w:rsidRPr="004E24C6" w:rsidRDefault="002A692A">
      <w:pPr>
        <w:rPr>
          <w:rFonts w:asciiTheme="minorHAnsi" w:hAnsiTheme="minorHAnsi" w:cstheme="minorHAnsi"/>
        </w:rPr>
      </w:pPr>
    </w:p>
    <w:p w:rsidR="002A692A" w:rsidRPr="004E24C6" w:rsidRDefault="003E03CD">
      <w:pPr>
        <w:rPr>
          <w:rFonts w:asciiTheme="minorHAnsi" w:hAnsiTheme="minorHAnsi" w:cstheme="minorHAnsi"/>
        </w:rPr>
      </w:pPr>
      <w:r w:rsidRPr="004E24C6">
        <w:rPr>
          <w:rFonts w:asciiTheme="minorHAnsi" w:hAnsiTheme="minorHAnsi" w:cstheme="minorHAnsi"/>
        </w:rPr>
        <w:t xml:space="preserve">Site set up plan is attached to the document as a PDF. </w:t>
      </w:r>
    </w:p>
    <w:p w:rsidR="002A692A" w:rsidRPr="004E24C6" w:rsidRDefault="002A692A">
      <w:pPr>
        <w:rPr>
          <w:rFonts w:asciiTheme="minorHAnsi" w:hAnsiTheme="minorHAnsi" w:cstheme="minorHAnsi"/>
        </w:rPr>
      </w:pPr>
    </w:p>
    <w:p w:rsidR="002A692A" w:rsidRPr="004E24C6" w:rsidRDefault="002A692A">
      <w:pPr>
        <w:rPr>
          <w:rFonts w:asciiTheme="minorHAnsi" w:hAnsiTheme="minorHAnsi" w:cstheme="minorHAnsi"/>
        </w:rPr>
      </w:pPr>
    </w:p>
    <w:p w:rsidR="004E24C6" w:rsidRPr="004E24C6" w:rsidRDefault="004E24C6">
      <w:pPr>
        <w:rPr>
          <w:rFonts w:asciiTheme="minorHAnsi" w:hAnsiTheme="minorHAnsi" w:cstheme="minorHAnsi"/>
        </w:rPr>
      </w:pPr>
    </w:p>
    <w:p w:rsidR="00E60ADA" w:rsidRPr="004E24C6" w:rsidRDefault="006945E1" w:rsidP="006945E1">
      <w:pPr>
        <w:pStyle w:val="Heading1"/>
        <w:rPr>
          <w:rFonts w:asciiTheme="minorHAnsi" w:hAnsiTheme="minorHAnsi" w:cstheme="minorHAnsi"/>
        </w:rPr>
      </w:pPr>
      <w:bookmarkStart w:id="24" w:name="_Toc39526465"/>
      <w:r w:rsidRPr="004E24C6">
        <w:rPr>
          <w:rFonts w:asciiTheme="minorHAnsi" w:hAnsiTheme="minorHAnsi" w:cstheme="minorHAnsi"/>
        </w:rPr>
        <w:t xml:space="preserve">8.0 </w:t>
      </w:r>
      <w:r w:rsidR="00326F07" w:rsidRPr="004E24C6">
        <w:rPr>
          <w:rFonts w:asciiTheme="minorHAnsi" w:hAnsiTheme="minorHAnsi" w:cstheme="minorHAnsi"/>
        </w:rPr>
        <w:t>Acce</w:t>
      </w:r>
      <w:r w:rsidR="00A6531A" w:rsidRPr="004E24C6">
        <w:rPr>
          <w:rFonts w:asciiTheme="minorHAnsi" w:hAnsiTheme="minorHAnsi" w:cstheme="minorHAnsi"/>
        </w:rPr>
        <w:t>leration of Construction</w:t>
      </w:r>
      <w:bookmarkEnd w:id="24"/>
      <w:r w:rsidR="00A6531A" w:rsidRPr="004E24C6">
        <w:rPr>
          <w:rFonts w:asciiTheme="minorHAnsi" w:hAnsiTheme="minorHAnsi" w:cstheme="minorHAnsi"/>
        </w:rPr>
        <w:t xml:space="preserve"> </w:t>
      </w:r>
    </w:p>
    <w:p w:rsidR="00E60ADA" w:rsidRPr="004E24C6" w:rsidRDefault="00E60ADA">
      <w:pPr>
        <w:rPr>
          <w:rFonts w:asciiTheme="minorHAnsi" w:hAnsiTheme="minorHAnsi" w:cstheme="minorHAnsi"/>
        </w:rPr>
      </w:pPr>
    </w:p>
    <w:p w:rsidR="00E60ADA" w:rsidRPr="004E24C6" w:rsidRDefault="00326F07" w:rsidP="006945E1">
      <w:pPr>
        <w:rPr>
          <w:rFonts w:asciiTheme="minorHAnsi" w:hAnsiTheme="minorHAnsi" w:cstheme="minorHAnsi"/>
        </w:rPr>
      </w:pPr>
      <w:r w:rsidRPr="004E24C6">
        <w:rPr>
          <w:rFonts w:asciiTheme="minorHAnsi" w:hAnsiTheme="minorHAnsi" w:cstheme="minorHAnsi"/>
        </w:rPr>
        <w:t xml:space="preserve">The client has instructed that the completion date </w:t>
      </w:r>
      <w:r w:rsidR="00FE2E89" w:rsidRPr="004E24C6">
        <w:rPr>
          <w:rFonts w:asciiTheme="minorHAnsi" w:hAnsiTheme="minorHAnsi" w:cstheme="minorHAnsi"/>
        </w:rPr>
        <w:t>is needed to be 2 weeks earlier than the programme has planned for. There are several ways to accelerate the programme</w:t>
      </w:r>
      <w:r w:rsidR="00A6531A" w:rsidRPr="004E24C6">
        <w:rPr>
          <w:rFonts w:asciiTheme="minorHAnsi" w:hAnsiTheme="minorHAnsi" w:cstheme="minorHAnsi"/>
        </w:rPr>
        <w:t xml:space="preserve">. As it will be the instruction of the client, it is referred to as direct acceleration. There </w:t>
      </w:r>
      <w:r w:rsidR="003E03CD" w:rsidRPr="004E24C6">
        <w:rPr>
          <w:rFonts w:asciiTheme="minorHAnsi" w:hAnsiTheme="minorHAnsi" w:cstheme="minorHAnsi"/>
        </w:rPr>
        <w:t xml:space="preserve">are </w:t>
      </w:r>
      <w:proofErr w:type="gramStart"/>
      <w:r w:rsidR="003E03CD" w:rsidRPr="004E24C6">
        <w:rPr>
          <w:rFonts w:asciiTheme="minorHAnsi" w:hAnsiTheme="minorHAnsi" w:cstheme="minorHAnsi"/>
        </w:rPr>
        <w:t>a number of</w:t>
      </w:r>
      <w:proofErr w:type="gramEnd"/>
      <w:r w:rsidR="003E03CD" w:rsidRPr="004E24C6">
        <w:rPr>
          <w:rFonts w:asciiTheme="minorHAnsi" w:hAnsiTheme="minorHAnsi" w:cstheme="minorHAnsi"/>
        </w:rPr>
        <w:t xml:space="preserve"> </w:t>
      </w:r>
      <w:r w:rsidR="00A6531A" w:rsidRPr="004E24C6">
        <w:rPr>
          <w:rFonts w:asciiTheme="minorHAnsi" w:hAnsiTheme="minorHAnsi" w:cstheme="minorHAnsi"/>
        </w:rPr>
        <w:t xml:space="preserve">ways to increase the project time frame by two weeks, </w:t>
      </w:r>
      <w:r w:rsidR="00673977" w:rsidRPr="004E24C6">
        <w:rPr>
          <w:rFonts w:asciiTheme="minorHAnsi" w:hAnsiTheme="minorHAnsi" w:cstheme="minorHAnsi"/>
        </w:rPr>
        <w:t>therefore</w:t>
      </w:r>
      <w:r w:rsidR="00A6531A" w:rsidRPr="004E24C6">
        <w:rPr>
          <w:rFonts w:asciiTheme="minorHAnsi" w:hAnsiTheme="minorHAnsi" w:cstheme="minorHAnsi"/>
        </w:rPr>
        <w:t xml:space="preserve"> </w:t>
      </w:r>
      <w:r w:rsidR="00BD714E" w:rsidRPr="004E24C6">
        <w:rPr>
          <w:rFonts w:asciiTheme="minorHAnsi" w:hAnsiTheme="minorHAnsi" w:cstheme="minorHAnsi"/>
        </w:rPr>
        <w:t>each option is to be discussed. First of our options:</w:t>
      </w:r>
    </w:p>
    <w:p w:rsidR="00BD714E" w:rsidRPr="004E24C6" w:rsidRDefault="00BD714E" w:rsidP="00BD714E">
      <w:pPr>
        <w:pStyle w:val="ListParagraph"/>
        <w:rPr>
          <w:rFonts w:asciiTheme="minorHAnsi" w:hAnsiTheme="minorHAnsi" w:cstheme="minorHAnsi"/>
        </w:rPr>
      </w:pPr>
    </w:p>
    <w:p w:rsidR="00BD714E" w:rsidRPr="004E24C6" w:rsidRDefault="00326F07" w:rsidP="00BD714E">
      <w:pPr>
        <w:pStyle w:val="ListParagraph"/>
        <w:numPr>
          <w:ilvl w:val="0"/>
          <w:numId w:val="2"/>
        </w:numPr>
        <w:rPr>
          <w:rFonts w:asciiTheme="minorHAnsi" w:hAnsiTheme="minorHAnsi" w:cstheme="minorHAnsi"/>
        </w:rPr>
      </w:pPr>
      <w:r w:rsidRPr="004E24C6">
        <w:rPr>
          <w:rFonts w:asciiTheme="minorHAnsi" w:hAnsiTheme="minorHAnsi" w:cstheme="minorHAnsi"/>
        </w:rPr>
        <w:t xml:space="preserve">Working </w:t>
      </w:r>
      <w:r w:rsidR="00673977" w:rsidRPr="004E24C6">
        <w:rPr>
          <w:rFonts w:asciiTheme="minorHAnsi" w:hAnsiTheme="minorHAnsi" w:cstheme="minorHAnsi"/>
        </w:rPr>
        <w:t>overtime</w:t>
      </w:r>
    </w:p>
    <w:p w:rsidR="00BD714E" w:rsidRPr="004E24C6" w:rsidRDefault="00326F07" w:rsidP="00BD714E">
      <w:pPr>
        <w:pStyle w:val="ListParagraph"/>
        <w:numPr>
          <w:ilvl w:val="0"/>
          <w:numId w:val="2"/>
        </w:numPr>
        <w:rPr>
          <w:rFonts w:asciiTheme="minorHAnsi" w:hAnsiTheme="minorHAnsi" w:cstheme="minorHAnsi"/>
        </w:rPr>
      </w:pPr>
      <w:r w:rsidRPr="004E24C6">
        <w:rPr>
          <w:rFonts w:asciiTheme="minorHAnsi" w:hAnsiTheme="minorHAnsi" w:cstheme="minorHAnsi"/>
        </w:rPr>
        <w:t xml:space="preserve">Additional Recourses </w:t>
      </w:r>
    </w:p>
    <w:p w:rsidR="00BD714E" w:rsidRPr="004E24C6" w:rsidRDefault="00326F07" w:rsidP="00BD714E">
      <w:pPr>
        <w:pStyle w:val="ListParagraph"/>
        <w:numPr>
          <w:ilvl w:val="0"/>
          <w:numId w:val="2"/>
        </w:numPr>
        <w:rPr>
          <w:rFonts w:asciiTheme="minorHAnsi" w:hAnsiTheme="minorHAnsi" w:cstheme="minorHAnsi"/>
        </w:rPr>
      </w:pPr>
      <w:r w:rsidRPr="004E24C6">
        <w:rPr>
          <w:rFonts w:asciiTheme="minorHAnsi" w:hAnsiTheme="minorHAnsi" w:cstheme="minorHAnsi"/>
        </w:rPr>
        <w:t>Use of alternate construction methods</w:t>
      </w:r>
    </w:p>
    <w:p w:rsidR="00BD714E" w:rsidRPr="004E24C6" w:rsidRDefault="00326F07" w:rsidP="00BD714E">
      <w:pPr>
        <w:pStyle w:val="ListParagraph"/>
        <w:numPr>
          <w:ilvl w:val="0"/>
          <w:numId w:val="2"/>
        </w:numPr>
        <w:rPr>
          <w:rFonts w:asciiTheme="minorHAnsi" w:hAnsiTheme="minorHAnsi" w:cstheme="minorHAnsi"/>
        </w:rPr>
      </w:pPr>
      <w:r w:rsidRPr="004E24C6">
        <w:rPr>
          <w:rFonts w:asciiTheme="minorHAnsi" w:hAnsiTheme="minorHAnsi" w:cstheme="minorHAnsi"/>
        </w:rPr>
        <w:t>Reducing the scope of works</w:t>
      </w:r>
    </w:p>
    <w:p w:rsidR="00981CBD" w:rsidRPr="004E24C6" w:rsidRDefault="00326F07" w:rsidP="00BD714E">
      <w:pPr>
        <w:pStyle w:val="ListParagraph"/>
        <w:numPr>
          <w:ilvl w:val="0"/>
          <w:numId w:val="2"/>
        </w:numPr>
        <w:rPr>
          <w:rFonts w:asciiTheme="minorHAnsi" w:hAnsiTheme="minorHAnsi" w:cstheme="minorHAnsi"/>
        </w:rPr>
      </w:pPr>
      <w:r w:rsidRPr="004E24C6">
        <w:rPr>
          <w:rFonts w:asciiTheme="minorHAnsi" w:hAnsiTheme="minorHAnsi" w:cstheme="minorHAnsi"/>
        </w:rPr>
        <w:t>Fast-tracking</w:t>
      </w:r>
    </w:p>
    <w:p w:rsidR="00981CBD" w:rsidRPr="004E24C6" w:rsidRDefault="00326F07" w:rsidP="00BD714E">
      <w:pPr>
        <w:pStyle w:val="ListParagraph"/>
        <w:numPr>
          <w:ilvl w:val="0"/>
          <w:numId w:val="2"/>
        </w:numPr>
        <w:rPr>
          <w:rFonts w:asciiTheme="minorHAnsi" w:hAnsiTheme="minorHAnsi" w:cstheme="minorHAnsi"/>
        </w:rPr>
      </w:pPr>
      <w:r w:rsidRPr="004E24C6">
        <w:rPr>
          <w:rFonts w:asciiTheme="minorHAnsi" w:hAnsiTheme="minorHAnsi" w:cstheme="minorHAnsi"/>
        </w:rPr>
        <w:t xml:space="preserve">Project Crashing </w:t>
      </w:r>
    </w:p>
    <w:p w:rsidR="00E60ADA" w:rsidRPr="004E24C6" w:rsidRDefault="00E60ADA">
      <w:pPr>
        <w:rPr>
          <w:rFonts w:asciiTheme="minorHAnsi" w:hAnsiTheme="minorHAnsi" w:cstheme="minorHAnsi"/>
        </w:rPr>
      </w:pPr>
    </w:p>
    <w:p w:rsidR="00E60ADA" w:rsidRPr="004E24C6" w:rsidRDefault="00E60ADA">
      <w:pPr>
        <w:rPr>
          <w:rFonts w:asciiTheme="minorHAnsi" w:hAnsiTheme="minorHAnsi" w:cstheme="minorHAnsi"/>
        </w:rPr>
      </w:pPr>
    </w:p>
    <w:p w:rsidR="00BC25BD" w:rsidRDefault="00BC25BD">
      <w:pPr>
        <w:rPr>
          <w:rFonts w:asciiTheme="minorHAnsi" w:hAnsiTheme="minorHAnsi" w:cstheme="minorHAnsi"/>
          <w:b/>
          <w:bCs/>
          <w:u w:val="single"/>
        </w:rPr>
      </w:pPr>
    </w:p>
    <w:p w:rsidR="00E66CE2" w:rsidRDefault="00E66CE2">
      <w:pPr>
        <w:rPr>
          <w:rFonts w:asciiTheme="minorHAnsi" w:hAnsiTheme="minorHAnsi" w:cstheme="minorHAnsi"/>
          <w:b/>
          <w:bCs/>
          <w:u w:val="single"/>
        </w:rPr>
      </w:pPr>
    </w:p>
    <w:p w:rsidR="00E66CE2" w:rsidRDefault="00E66CE2">
      <w:pPr>
        <w:rPr>
          <w:rFonts w:asciiTheme="minorHAnsi" w:hAnsiTheme="minorHAnsi" w:cstheme="minorHAnsi"/>
          <w:b/>
          <w:bCs/>
          <w:u w:val="single"/>
        </w:rPr>
      </w:pPr>
    </w:p>
    <w:p w:rsidR="00E66CE2" w:rsidRPr="004E24C6" w:rsidRDefault="00E66CE2">
      <w:pPr>
        <w:rPr>
          <w:rFonts w:asciiTheme="minorHAnsi" w:hAnsiTheme="minorHAnsi" w:cstheme="minorHAnsi"/>
          <w:b/>
          <w:bCs/>
          <w:u w:val="single"/>
        </w:rPr>
      </w:pPr>
    </w:p>
    <w:p w:rsidR="00BC25BD" w:rsidRPr="004E24C6" w:rsidRDefault="00BC25BD">
      <w:pPr>
        <w:rPr>
          <w:rFonts w:asciiTheme="minorHAnsi" w:hAnsiTheme="minorHAnsi" w:cstheme="minorHAnsi"/>
          <w:b/>
          <w:bCs/>
          <w:u w:val="single"/>
        </w:rPr>
      </w:pPr>
    </w:p>
    <w:p w:rsidR="00C05C93" w:rsidRPr="004E24C6" w:rsidRDefault="006945E1" w:rsidP="004E24C6">
      <w:pPr>
        <w:pStyle w:val="Heading2"/>
        <w:rPr>
          <w:rFonts w:asciiTheme="minorHAnsi" w:hAnsiTheme="minorHAnsi" w:cstheme="minorHAnsi"/>
        </w:rPr>
      </w:pPr>
      <w:bookmarkStart w:id="25" w:name="_Toc39526466"/>
      <w:r w:rsidRPr="004E24C6">
        <w:rPr>
          <w:rFonts w:asciiTheme="minorHAnsi" w:hAnsiTheme="minorHAnsi" w:cstheme="minorHAnsi"/>
        </w:rPr>
        <w:t xml:space="preserve">8.1 </w:t>
      </w:r>
      <w:r w:rsidR="00326F07" w:rsidRPr="004E24C6">
        <w:rPr>
          <w:rFonts w:asciiTheme="minorHAnsi" w:hAnsiTheme="minorHAnsi" w:cstheme="minorHAnsi"/>
        </w:rPr>
        <w:t>Working Overtime</w:t>
      </w:r>
      <w:bookmarkEnd w:id="25"/>
      <w:r w:rsidR="00326F07" w:rsidRPr="004E24C6">
        <w:rPr>
          <w:rFonts w:asciiTheme="minorHAnsi" w:hAnsiTheme="minorHAnsi" w:cstheme="minorHAnsi"/>
        </w:rPr>
        <w:t xml:space="preserve"> </w:t>
      </w:r>
    </w:p>
    <w:p w:rsidR="00C05C93" w:rsidRPr="004E24C6" w:rsidRDefault="00C05C93">
      <w:pPr>
        <w:rPr>
          <w:rFonts w:asciiTheme="minorHAnsi" w:hAnsiTheme="minorHAnsi" w:cstheme="minorHAnsi"/>
          <w:b/>
          <w:bCs/>
          <w:u w:val="single"/>
        </w:rPr>
      </w:pPr>
    </w:p>
    <w:p w:rsidR="00C05C93" w:rsidRPr="004E24C6" w:rsidRDefault="00326F07">
      <w:pPr>
        <w:rPr>
          <w:rFonts w:asciiTheme="minorHAnsi" w:hAnsiTheme="minorHAnsi" w:cstheme="minorHAnsi"/>
        </w:rPr>
      </w:pPr>
      <w:r w:rsidRPr="004E24C6">
        <w:rPr>
          <w:rFonts w:asciiTheme="minorHAnsi" w:hAnsiTheme="minorHAnsi" w:cstheme="minorHAnsi"/>
        </w:rPr>
        <w:t>The current programme has no</w:t>
      </w:r>
      <w:r w:rsidR="003E03CD" w:rsidRPr="004E24C6">
        <w:rPr>
          <w:rFonts w:asciiTheme="minorHAnsi" w:hAnsiTheme="minorHAnsi" w:cstheme="minorHAnsi"/>
        </w:rPr>
        <w:t>t</w:t>
      </w:r>
      <w:r w:rsidRPr="004E24C6">
        <w:rPr>
          <w:rFonts w:asciiTheme="minorHAnsi" w:hAnsiTheme="minorHAnsi" w:cstheme="minorHAnsi"/>
        </w:rPr>
        <w:t xml:space="preserve"> allowed for additional overtime to be factored in as the workday is 08</w:t>
      </w:r>
      <w:r w:rsidR="003E03CD" w:rsidRPr="004E24C6">
        <w:rPr>
          <w:rFonts w:asciiTheme="minorHAnsi" w:hAnsiTheme="minorHAnsi" w:cstheme="minorHAnsi"/>
        </w:rPr>
        <w:t>:</w:t>
      </w:r>
      <w:r w:rsidRPr="004E24C6">
        <w:rPr>
          <w:rFonts w:asciiTheme="minorHAnsi" w:hAnsiTheme="minorHAnsi" w:cstheme="minorHAnsi"/>
        </w:rPr>
        <w:t>00 -17:00. However, offering overtime on weekend</w:t>
      </w:r>
      <w:r w:rsidR="000372DD" w:rsidRPr="004E24C6">
        <w:rPr>
          <w:rFonts w:asciiTheme="minorHAnsi" w:hAnsiTheme="minorHAnsi" w:cstheme="minorHAnsi"/>
        </w:rPr>
        <w:t>s</w:t>
      </w:r>
      <w:r w:rsidRPr="004E24C6">
        <w:rPr>
          <w:rFonts w:asciiTheme="minorHAnsi" w:hAnsiTheme="minorHAnsi" w:cstheme="minorHAnsi"/>
        </w:rPr>
        <w:t xml:space="preserve"> and weekdays is am effective way to increase productivity and reduce construction time. </w:t>
      </w:r>
      <w:r w:rsidR="000372DD" w:rsidRPr="004E24C6">
        <w:rPr>
          <w:rFonts w:asciiTheme="minorHAnsi" w:hAnsiTheme="minorHAnsi" w:cstheme="minorHAnsi"/>
        </w:rPr>
        <w:t xml:space="preserve"> Allowing for overtime on tasks </w:t>
      </w:r>
      <w:r w:rsidR="003E03CD" w:rsidRPr="004E24C6">
        <w:rPr>
          <w:rFonts w:asciiTheme="minorHAnsi" w:hAnsiTheme="minorHAnsi" w:cstheme="minorHAnsi"/>
        </w:rPr>
        <w:t xml:space="preserve">will evidently decrease project time, although this will come an additional cost. </w:t>
      </w:r>
    </w:p>
    <w:p w:rsidR="00C05C93" w:rsidRPr="004E24C6" w:rsidRDefault="00C05C93">
      <w:pPr>
        <w:rPr>
          <w:rFonts w:asciiTheme="minorHAnsi" w:hAnsiTheme="minorHAnsi" w:cstheme="minorHAnsi"/>
          <w:b/>
          <w:bCs/>
          <w:u w:val="single"/>
        </w:rPr>
      </w:pPr>
    </w:p>
    <w:p w:rsidR="00673977" w:rsidRPr="004E24C6" w:rsidRDefault="003E03CD" w:rsidP="004E24C6">
      <w:pPr>
        <w:pStyle w:val="Heading2"/>
        <w:rPr>
          <w:rFonts w:asciiTheme="minorHAnsi" w:hAnsiTheme="minorHAnsi" w:cstheme="minorHAnsi"/>
        </w:rPr>
      </w:pPr>
      <w:bookmarkStart w:id="26" w:name="_Toc39526467"/>
      <w:r w:rsidRPr="004E24C6">
        <w:rPr>
          <w:rFonts w:asciiTheme="minorHAnsi" w:hAnsiTheme="minorHAnsi" w:cstheme="minorHAnsi"/>
        </w:rPr>
        <w:t xml:space="preserve">8.2 </w:t>
      </w:r>
      <w:r w:rsidR="00326F07" w:rsidRPr="004E24C6">
        <w:rPr>
          <w:rFonts w:asciiTheme="minorHAnsi" w:hAnsiTheme="minorHAnsi" w:cstheme="minorHAnsi"/>
        </w:rPr>
        <w:t>Additional Resources</w:t>
      </w:r>
      <w:bookmarkEnd w:id="26"/>
    </w:p>
    <w:p w:rsidR="0078723F" w:rsidRPr="004E24C6" w:rsidRDefault="0078723F">
      <w:pPr>
        <w:rPr>
          <w:rFonts w:asciiTheme="minorHAnsi" w:hAnsiTheme="minorHAnsi" w:cstheme="minorHAnsi"/>
        </w:rPr>
      </w:pPr>
    </w:p>
    <w:p w:rsidR="00A90F21" w:rsidRPr="004E24C6" w:rsidRDefault="00326F07">
      <w:pPr>
        <w:rPr>
          <w:rFonts w:asciiTheme="minorHAnsi" w:hAnsiTheme="minorHAnsi" w:cstheme="minorHAnsi"/>
        </w:rPr>
      </w:pPr>
      <w:r w:rsidRPr="004E24C6">
        <w:rPr>
          <w:rFonts w:asciiTheme="minorHAnsi" w:hAnsiTheme="minorHAnsi" w:cstheme="minorHAnsi"/>
        </w:rPr>
        <w:t xml:space="preserve">Adding an additional resource to a task is a good way to claim back some time. However, the trade-off is cost. This will allow for certain tasks to be completed faster, resulting in a time decrease for the project. The current programme could see a time-saving at the site set up stage, hoarding around premierter could have additional labour allocated to bring the time down. Although only a minor saving, construction can then start earlier. The same principle can be applied to the excavation of foundation, by hiring additional </w:t>
      </w:r>
      <w:r w:rsidR="003E03CD" w:rsidRPr="004E24C6">
        <w:rPr>
          <w:rFonts w:asciiTheme="minorHAnsi" w:hAnsiTheme="minorHAnsi" w:cstheme="minorHAnsi"/>
        </w:rPr>
        <w:t xml:space="preserve">plant such as </w:t>
      </w:r>
      <w:r w:rsidRPr="004E24C6">
        <w:rPr>
          <w:rFonts w:asciiTheme="minorHAnsi" w:hAnsiTheme="minorHAnsi" w:cstheme="minorHAnsi"/>
        </w:rPr>
        <w:t>pilling rigs</w:t>
      </w:r>
      <w:r w:rsidR="003E03CD" w:rsidRPr="004E24C6">
        <w:rPr>
          <w:rFonts w:asciiTheme="minorHAnsi" w:hAnsiTheme="minorHAnsi" w:cstheme="minorHAnsi"/>
        </w:rPr>
        <w:t xml:space="preserve"> to reduce the timeframe of the task. </w:t>
      </w:r>
    </w:p>
    <w:p w:rsidR="00FE69B4" w:rsidRPr="004E24C6" w:rsidRDefault="00FE69B4" w:rsidP="004E24C6">
      <w:pPr>
        <w:pStyle w:val="Heading2"/>
        <w:rPr>
          <w:rFonts w:asciiTheme="minorHAnsi" w:hAnsiTheme="minorHAnsi" w:cstheme="minorHAnsi"/>
        </w:rPr>
      </w:pPr>
    </w:p>
    <w:p w:rsidR="00FE69B4" w:rsidRPr="004E24C6" w:rsidRDefault="003E03CD" w:rsidP="004E24C6">
      <w:pPr>
        <w:pStyle w:val="Heading2"/>
        <w:rPr>
          <w:rFonts w:asciiTheme="minorHAnsi" w:hAnsiTheme="minorHAnsi" w:cstheme="minorHAnsi"/>
        </w:rPr>
      </w:pPr>
      <w:bookmarkStart w:id="27" w:name="_Toc39526468"/>
      <w:r w:rsidRPr="004E24C6">
        <w:rPr>
          <w:rFonts w:asciiTheme="minorHAnsi" w:hAnsiTheme="minorHAnsi" w:cstheme="minorHAnsi"/>
        </w:rPr>
        <w:t xml:space="preserve">8.3 </w:t>
      </w:r>
      <w:r w:rsidR="00326F07" w:rsidRPr="004E24C6">
        <w:rPr>
          <w:rFonts w:asciiTheme="minorHAnsi" w:hAnsiTheme="minorHAnsi" w:cstheme="minorHAnsi"/>
        </w:rPr>
        <w:t>Use of alternate Construction method</w:t>
      </w:r>
      <w:bookmarkEnd w:id="27"/>
    </w:p>
    <w:p w:rsidR="00FE69B4" w:rsidRPr="004E24C6" w:rsidRDefault="00FE69B4" w:rsidP="004E24C6">
      <w:pPr>
        <w:pStyle w:val="Heading2"/>
        <w:rPr>
          <w:rFonts w:asciiTheme="minorHAnsi" w:hAnsiTheme="minorHAnsi" w:cstheme="minorHAnsi"/>
        </w:rPr>
      </w:pPr>
    </w:p>
    <w:p w:rsidR="00FE69B4" w:rsidRPr="004E24C6" w:rsidRDefault="00DE21BD" w:rsidP="00FE69B4">
      <w:pPr>
        <w:rPr>
          <w:rFonts w:asciiTheme="minorHAnsi" w:hAnsiTheme="minorHAnsi" w:cstheme="minorHAnsi"/>
        </w:rPr>
      </w:pPr>
      <w:r>
        <w:rPr>
          <w:rFonts w:asciiTheme="minorHAnsi" w:hAnsiTheme="minorHAnsi" w:cstheme="minorHAnsi"/>
        </w:rPr>
        <w:t>T</w:t>
      </w:r>
      <w:r w:rsidR="00326F07" w:rsidRPr="004E24C6">
        <w:rPr>
          <w:rFonts w:asciiTheme="minorHAnsi" w:hAnsiTheme="minorHAnsi" w:cstheme="minorHAnsi"/>
        </w:rPr>
        <w:t>his method is particularly us</w:t>
      </w:r>
      <w:r>
        <w:rPr>
          <w:rFonts w:asciiTheme="minorHAnsi" w:hAnsiTheme="minorHAnsi" w:cstheme="minorHAnsi"/>
        </w:rPr>
        <w:t>eful</w:t>
      </w:r>
      <w:r w:rsidR="00326F07" w:rsidRPr="004E24C6">
        <w:rPr>
          <w:rFonts w:asciiTheme="minorHAnsi" w:hAnsiTheme="minorHAnsi" w:cstheme="minorHAnsi"/>
        </w:rPr>
        <w:t xml:space="preserve"> if dramatic time reduction is needed, the method is not so useful if the project has started as it is likely to cause further delays. However, if introduced </w:t>
      </w:r>
      <w:r w:rsidRPr="004E24C6">
        <w:rPr>
          <w:rFonts w:asciiTheme="minorHAnsi" w:hAnsiTheme="minorHAnsi" w:cstheme="minorHAnsi"/>
        </w:rPr>
        <w:t>early in the</w:t>
      </w:r>
      <w:r w:rsidR="00326F07" w:rsidRPr="004E24C6">
        <w:rPr>
          <w:rFonts w:asciiTheme="minorHAnsi" w:hAnsiTheme="minorHAnsi" w:cstheme="minorHAnsi"/>
        </w:rPr>
        <w:t xml:space="preserve"> design stage, for example, the current project is using a concrete frame, if a steal frame were to be </w:t>
      </w:r>
      <w:r w:rsidR="00E66CE2">
        <w:rPr>
          <w:rFonts w:asciiTheme="minorHAnsi" w:hAnsiTheme="minorHAnsi" w:cstheme="minorHAnsi"/>
        </w:rPr>
        <w:t>use</w:t>
      </w:r>
      <w:r w:rsidR="00326F07" w:rsidRPr="004E24C6">
        <w:rPr>
          <w:rFonts w:asciiTheme="minorHAnsi" w:hAnsiTheme="minorHAnsi" w:cstheme="minorHAnsi"/>
        </w:rPr>
        <w:t>d, the erection sequence would be faster and result in being less labour intensive. As the concrete has to wait to be cured etc. The use of all the structures using a curtain walling system would also increase overall project time.</w:t>
      </w:r>
    </w:p>
    <w:p w:rsidR="00FE69B4" w:rsidRPr="004E24C6" w:rsidRDefault="00FE69B4" w:rsidP="00FE69B4">
      <w:pPr>
        <w:rPr>
          <w:rFonts w:asciiTheme="minorHAnsi" w:hAnsiTheme="minorHAnsi" w:cstheme="minorHAnsi"/>
        </w:rPr>
      </w:pPr>
    </w:p>
    <w:p w:rsidR="00FE69B4" w:rsidRPr="004E24C6" w:rsidRDefault="00FE69B4">
      <w:pPr>
        <w:rPr>
          <w:rFonts w:asciiTheme="minorHAnsi" w:hAnsiTheme="minorHAnsi" w:cstheme="minorHAnsi"/>
        </w:rPr>
      </w:pPr>
    </w:p>
    <w:p w:rsidR="003E03CD" w:rsidRPr="004E24C6" w:rsidRDefault="003E03CD">
      <w:pPr>
        <w:rPr>
          <w:rFonts w:asciiTheme="minorHAnsi" w:hAnsiTheme="minorHAnsi" w:cstheme="minorHAnsi"/>
          <w:b/>
          <w:bCs/>
        </w:rPr>
      </w:pPr>
    </w:p>
    <w:p w:rsidR="00FE69B4" w:rsidRPr="004E24C6" w:rsidRDefault="003E03CD" w:rsidP="004E24C6">
      <w:pPr>
        <w:pStyle w:val="Heading2"/>
        <w:rPr>
          <w:rFonts w:asciiTheme="minorHAnsi" w:hAnsiTheme="minorHAnsi" w:cstheme="minorHAnsi"/>
        </w:rPr>
      </w:pPr>
      <w:bookmarkStart w:id="28" w:name="_Toc39526469"/>
      <w:r w:rsidRPr="004E24C6">
        <w:rPr>
          <w:rFonts w:asciiTheme="minorHAnsi" w:hAnsiTheme="minorHAnsi" w:cstheme="minorHAnsi"/>
        </w:rPr>
        <w:t xml:space="preserve">8.4 </w:t>
      </w:r>
      <w:r w:rsidR="00326F07" w:rsidRPr="004E24C6">
        <w:rPr>
          <w:rFonts w:asciiTheme="minorHAnsi" w:hAnsiTheme="minorHAnsi" w:cstheme="minorHAnsi"/>
        </w:rPr>
        <w:t>Reducing the Scope of Works</w:t>
      </w:r>
      <w:bookmarkEnd w:id="28"/>
    </w:p>
    <w:p w:rsidR="00FE69B4" w:rsidRPr="004E24C6" w:rsidRDefault="00FE69B4">
      <w:pPr>
        <w:rPr>
          <w:rFonts w:asciiTheme="minorHAnsi" w:hAnsiTheme="minorHAnsi" w:cstheme="minorHAnsi"/>
        </w:rPr>
      </w:pPr>
    </w:p>
    <w:p w:rsidR="000372DD" w:rsidRPr="004E24C6" w:rsidRDefault="00326F07">
      <w:pPr>
        <w:rPr>
          <w:rFonts w:asciiTheme="minorHAnsi" w:hAnsiTheme="minorHAnsi" w:cstheme="minorHAnsi"/>
        </w:rPr>
      </w:pPr>
      <w:r w:rsidRPr="004E24C6">
        <w:rPr>
          <w:rFonts w:asciiTheme="minorHAnsi" w:hAnsiTheme="minorHAnsi" w:cstheme="minorHAnsi"/>
        </w:rPr>
        <w:t xml:space="preserve">This method can be applied to reduce works that were originally agreed upon. A change order form </w:t>
      </w:r>
      <w:r w:rsidR="003E03CD" w:rsidRPr="004E24C6">
        <w:rPr>
          <w:rFonts w:asciiTheme="minorHAnsi" w:hAnsiTheme="minorHAnsi" w:cstheme="minorHAnsi"/>
        </w:rPr>
        <w:t>can be</w:t>
      </w:r>
      <w:r w:rsidR="0050352A" w:rsidRPr="004E24C6">
        <w:rPr>
          <w:rFonts w:asciiTheme="minorHAnsi" w:hAnsiTheme="minorHAnsi" w:cstheme="minorHAnsi"/>
        </w:rPr>
        <w:t xml:space="preserve"> </w:t>
      </w:r>
      <w:r w:rsidR="003E03CD" w:rsidRPr="004E24C6">
        <w:rPr>
          <w:rFonts w:asciiTheme="minorHAnsi" w:hAnsiTheme="minorHAnsi" w:cstheme="minorHAnsi"/>
        </w:rPr>
        <w:t>issued</w:t>
      </w:r>
      <w:r w:rsidR="0050352A" w:rsidRPr="004E24C6">
        <w:rPr>
          <w:rFonts w:asciiTheme="minorHAnsi" w:hAnsiTheme="minorHAnsi" w:cstheme="minorHAnsi"/>
        </w:rPr>
        <w:t xml:space="preserve"> to reduce the scope of works from the contractor, although not an ideal method</w:t>
      </w:r>
      <w:r w:rsidR="003E03CD" w:rsidRPr="004E24C6">
        <w:rPr>
          <w:rFonts w:asciiTheme="minorHAnsi" w:hAnsiTheme="minorHAnsi" w:cstheme="minorHAnsi"/>
        </w:rPr>
        <w:t>.</w:t>
      </w:r>
      <w:r w:rsidR="0050352A" w:rsidRPr="004E24C6">
        <w:rPr>
          <w:rFonts w:asciiTheme="minorHAnsi" w:hAnsiTheme="minorHAnsi" w:cstheme="minorHAnsi"/>
        </w:rPr>
        <w:t xml:space="preserve"> </w:t>
      </w:r>
      <w:r w:rsidR="003E03CD" w:rsidRPr="004E24C6">
        <w:rPr>
          <w:rFonts w:asciiTheme="minorHAnsi" w:hAnsiTheme="minorHAnsi" w:cstheme="minorHAnsi"/>
        </w:rPr>
        <w:t>This method can be</w:t>
      </w:r>
      <w:r w:rsidR="0050352A" w:rsidRPr="004E24C6">
        <w:rPr>
          <w:rFonts w:asciiTheme="minorHAnsi" w:hAnsiTheme="minorHAnsi" w:cstheme="minorHAnsi"/>
        </w:rPr>
        <w:t xml:space="preserve"> applied to the current programme. It will not speed up construction it will take a portion of the works that could be deducted from the main contractor is the soft/hard landscape reinstatement</w:t>
      </w:r>
    </w:p>
    <w:p w:rsidR="00FE69B4" w:rsidRPr="004E24C6" w:rsidRDefault="00FE69B4">
      <w:pPr>
        <w:rPr>
          <w:rFonts w:asciiTheme="minorHAnsi" w:hAnsiTheme="minorHAnsi" w:cstheme="minorHAnsi"/>
        </w:rPr>
      </w:pPr>
    </w:p>
    <w:p w:rsidR="00673977" w:rsidRPr="004E24C6" w:rsidRDefault="00673977">
      <w:pPr>
        <w:rPr>
          <w:rFonts w:asciiTheme="minorHAnsi" w:hAnsiTheme="minorHAnsi" w:cstheme="minorHAnsi"/>
        </w:rPr>
      </w:pPr>
    </w:p>
    <w:p w:rsidR="00673977" w:rsidRPr="004E24C6" w:rsidRDefault="00673977">
      <w:pPr>
        <w:rPr>
          <w:rFonts w:asciiTheme="minorHAnsi" w:hAnsiTheme="minorHAnsi" w:cstheme="minorHAnsi"/>
        </w:rPr>
      </w:pPr>
    </w:p>
    <w:p w:rsidR="00E60ADA" w:rsidRPr="004E24C6" w:rsidRDefault="003E03CD" w:rsidP="004E24C6">
      <w:pPr>
        <w:pStyle w:val="Heading2"/>
        <w:rPr>
          <w:rFonts w:asciiTheme="minorHAnsi" w:hAnsiTheme="minorHAnsi" w:cstheme="minorHAnsi"/>
        </w:rPr>
      </w:pPr>
      <w:bookmarkStart w:id="29" w:name="_Toc39526470"/>
      <w:r w:rsidRPr="004E24C6">
        <w:rPr>
          <w:rFonts w:asciiTheme="minorHAnsi" w:hAnsiTheme="minorHAnsi" w:cstheme="minorHAnsi"/>
        </w:rPr>
        <w:t xml:space="preserve">8.5 </w:t>
      </w:r>
      <w:r w:rsidR="00326F07" w:rsidRPr="004E24C6">
        <w:rPr>
          <w:rFonts w:asciiTheme="minorHAnsi" w:hAnsiTheme="minorHAnsi" w:cstheme="minorHAnsi"/>
        </w:rPr>
        <w:t>Fast Tracking a Project</w:t>
      </w:r>
      <w:bookmarkEnd w:id="29"/>
      <w:r w:rsidR="00326F07" w:rsidRPr="004E24C6">
        <w:rPr>
          <w:rFonts w:asciiTheme="minorHAnsi" w:hAnsiTheme="minorHAnsi" w:cstheme="minorHAnsi"/>
        </w:rPr>
        <w:t xml:space="preserve"> </w:t>
      </w:r>
    </w:p>
    <w:p w:rsidR="00E60ADA" w:rsidRPr="004E24C6" w:rsidRDefault="00E60ADA">
      <w:pPr>
        <w:rPr>
          <w:rFonts w:asciiTheme="minorHAnsi" w:hAnsiTheme="minorHAnsi" w:cstheme="minorHAnsi"/>
        </w:rPr>
      </w:pPr>
    </w:p>
    <w:p w:rsidR="004732D6" w:rsidRPr="004E24C6" w:rsidRDefault="00326F07">
      <w:pPr>
        <w:rPr>
          <w:rFonts w:asciiTheme="minorHAnsi" w:hAnsiTheme="minorHAnsi" w:cstheme="minorHAnsi"/>
        </w:rPr>
      </w:pPr>
      <w:r w:rsidRPr="004E24C6">
        <w:rPr>
          <w:rFonts w:asciiTheme="minorHAnsi" w:hAnsiTheme="minorHAnsi" w:cstheme="minorHAnsi"/>
        </w:rPr>
        <w:t>Fast track construction can also reduce the overall project duration, this overlaps tasks to achieve the time reduction. For example, the design and construction may happen both at the same time, it should be noted that this method may well increase costs and risks to the client</w:t>
      </w:r>
      <w:r w:rsidR="00C05C93" w:rsidRPr="004E24C6">
        <w:rPr>
          <w:rFonts w:asciiTheme="minorHAnsi" w:hAnsiTheme="minorHAnsi" w:cstheme="minorHAnsi"/>
        </w:rPr>
        <w:t xml:space="preserve"> (Charles, J, 2012). </w:t>
      </w:r>
    </w:p>
    <w:p w:rsidR="0082724A" w:rsidRPr="004E24C6" w:rsidRDefault="0082724A">
      <w:pPr>
        <w:rPr>
          <w:rFonts w:asciiTheme="minorHAnsi" w:hAnsiTheme="minorHAnsi" w:cstheme="minorHAnsi"/>
        </w:rPr>
      </w:pPr>
    </w:p>
    <w:p w:rsidR="004732D6" w:rsidRPr="004E24C6" w:rsidRDefault="004732D6">
      <w:pPr>
        <w:rPr>
          <w:rFonts w:asciiTheme="minorHAnsi" w:hAnsiTheme="minorHAnsi" w:cstheme="minorHAnsi"/>
        </w:rPr>
      </w:pPr>
    </w:p>
    <w:p w:rsidR="0050352A" w:rsidRPr="004E24C6" w:rsidRDefault="0050352A" w:rsidP="00981CBD">
      <w:pPr>
        <w:rPr>
          <w:rFonts w:asciiTheme="minorHAnsi" w:hAnsiTheme="minorHAnsi" w:cstheme="minorHAnsi"/>
        </w:rPr>
      </w:pPr>
    </w:p>
    <w:p w:rsidR="00981CBD" w:rsidRPr="004E24C6" w:rsidRDefault="003E03CD" w:rsidP="004E24C6">
      <w:pPr>
        <w:pStyle w:val="Heading2"/>
        <w:rPr>
          <w:rFonts w:asciiTheme="minorHAnsi" w:hAnsiTheme="minorHAnsi" w:cstheme="minorHAnsi"/>
        </w:rPr>
      </w:pPr>
      <w:bookmarkStart w:id="30" w:name="_Toc39526471"/>
      <w:r w:rsidRPr="004E24C6">
        <w:rPr>
          <w:rFonts w:asciiTheme="minorHAnsi" w:hAnsiTheme="minorHAnsi" w:cstheme="minorHAnsi"/>
        </w:rPr>
        <w:t xml:space="preserve">8.6 </w:t>
      </w:r>
      <w:r w:rsidR="00326F07" w:rsidRPr="004E24C6">
        <w:rPr>
          <w:rFonts w:asciiTheme="minorHAnsi" w:hAnsiTheme="minorHAnsi" w:cstheme="minorHAnsi"/>
        </w:rPr>
        <w:t>Project Crashing</w:t>
      </w:r>
      <w:bookmarkEnd w:id="30"/>
      <w:r w:rsidR="00326F07" w:rsidRPr="004E24C6">
        <w:rPr>
          <w:rFonts w:asciiTheme="minorHAnsi" w:hAnsiTheme="minorHAnsi" w:cstheme="minorHAnsi"/>
        </w:rPr>
        <w:t xml:space="preserve"> </w:t>
      </w:r>
    </w:p>
    <w:p w:rsidR="00981CBD" w:rsidRPr="004E24C6" w:rsidRDefault="00981CBD" w:rsidP="00981CBD">
      <w:pPr>
        <w:rPr>
          <w:rFonts w:asciiTheme="minorHAnsi" w:hAnsiTheme="minorHAnsi" w:cstheme="minorHAnsi"/>
        </w:rPr>
      </w:pPr>
    </w:p>
    <w:p w:rsidR="00981CBD" w:rsidRPr="004E24C6" w:rsidRDefault="00326F07" w:rsidP="00981CBD">
      <w:pPr>
        <w:rPr>
          <w:rFonts w:asciiTheme="minorHAnsi" w:hAnsiTheme="minorHAnsi" w:cstheme="minorHAnsi"/>
        </w:rPr>
      </w:pPr>
      <w:r w:rsidRPr="004E24C6">
        <w:rPr>
          <w:rFonts w:asciiTheme="minorHAnsi" w:hAnsiTheme="minorHAnsi" w:cstheme="minorHAnsi"/>
        </w:rPr>
        <w:t>Crashing is used to reduce the duration of a project for the least incremental cost (Schwalbe, 200</w:t>
      </w:r>
      <w:r w:rsidR="004E24C6">
        <w:rPr>
          <w:rFonts w:asciiTheme="minorHAnsi" w:hAnsiTheme="minorHAnsi" w:cstheme="minorHAnsi"/>
        </w:rPr>
        <w:t>7</w:t>
      </w:r>
      <w:r w:rsidRPr="004E24C6">
        <w:rPr>
          <w:rFonts w:asciiTheme="minorHAnsi" w:hAnsiTheme="minorHAnsi" w:cstheme="minorHAnsi"/>
        </w:rPr>
        <w:t>). The increase of tasks that fall on the critical path for little or no extra cost. This then allows for the project to be shortened.  The</w:t>
      </w:r>
      <w:r w:rsidR="003E03CD" w:rsidRPr="004E24C6">
        <w:rPr>
          <w:rFonts w:asciiTheme="minorHAnsi" w:hAnsiTheme="minorHAnsi" w:cstheme="minorHAnsi"/>
        </w:rPr>
        <w:t xml:space="preserve"> method </w:t>
      </w:r>
      <w:r w:rsidRPr="004E24C6">
        <w:rPr>
          <w:rFonts w:asciiTheme="minorHAnsi" w:hAnsiTheme="minorHAnsi" w:cstheme="minorHAnsi"/>
        </w:rPr>
        <w:t>will affect the two out of the three project constraints, cost, and schedule. Th</w:t>
      </w:r>
      <w:r w:rsidR="0078723F" w:rsidRPr="004E24C6">
        <w:rPr>
          <w:rFonts w:asciiTheme="minorHAnsi" w:hAnsiTheme="minorHAnsi" w:cstheme="minorHAnsi"/>
        </w:rPr>
        <w:t>is strategy</w:t>
      </w:r>
      <w:r w:rsidRPr="004E24C6">
        <w:rPr>
          <w:rFonts w:asciiTheme="minorHAnsi" w:hAnsiTheme="minorHAnsi" w:cstheme="minorHAnsi"/>
        </w:rPr>
        <w:t xml:space="preserve"> will lead to some additional cost </w:t>
      </w:r>
      <w:r w:rsidR="003E03CD" w:rsidRPr="004E24C6">
        <w:rPr>
          <w:rFonts w:asciiTheme="minorHAnsi" w:hAnsiTheme="minorHAnsi" w:cstheme="minorHAnsi"/>
        </w:rPr>
        <w:t>being incurred;</w:t>
      </w:r>
      <w:r w:rsidRPr="004E24C6">
        <w:rPr>
          <w:rFonts w:asciiTheme="minorHAnsi" w:hAnsiTheme="minorHAnsi" w:cstheme="minorHAnsi"/>
        </w:rPr>
        <w:t xml:space="preserve"> </w:t>
      </w:r>
      <w:r w:rsidR="0078723F" w:rsidRPr="004E24C6">
        <w:rPr>
          <w:rFonts w:asciiTheme="minorHAnsi" w:hAnsiTheme="minorHAnsi" w:cstheme="minorHAnsi"/>
        </w:rPr>
        <w:t>however, time is saved.</w:t>
      </w:r>
    </w:p>
    <w:p w:rsidR="00981CBD" w:rsidRPr="004E24C6" w:rsidRDefault="00326F07" w:rsidP="00981CBD">
      <w:pPr>
        <w:rPr>
          <w:rFonts w:asciiTheme="minorHAnsi" w:hAnsiTheme="minorHAnsi" w:cstheme="minorHAnsi"/>
        </w:rPr>
      </w:pPr>
      <w:r w:rsidRPr="004E24C6">
        <w:rPr>
          <w:rFonts w:asciiTheme="minorHAnsi" w:hAnsiTheme="minorHAnsi" w:cstheme="minorHAnsi"/>
        </w:rPr>
        <w:t xml:space="preserve">The following programme is due to last for 214 days, therefore to bring in line with the 2 weeks early completion the project has to ideally be completed in 200 days, this can be done by allocation certain task that falls on the critical path to commence at the same time. The current programme will allow for the external window </w:t>
      </w:r>
      <w:r w:rsidR="0078723F" w:rsidRPr="004E24C6">
        <w:rPr>
          <w:rFonts w:asciiTheme="minorHAnsi" w:hAnsiTheme="minorHAnsi" w:cstheme="minorHAnsi"/>
        </w:rPr>
        <w:t>installation</w:t>
      </w:r>
      <w:r w:rsidRPr="004E24C6">
        <w:rPr>
          <w:rFonts w:asciiTheme="minorHAnsi" w:hAnsiTheme="minorHAnsi" w:cstheme="minorHAnsi"/>
        </w:rPr>
        <w:t xml:space="preserve"> and the internal wall's </w:t>
      </w:r>
      <w:r w:rsidR="0078723F" w:rsidRPr="004E24C6">
        <w:rPr>
          <w:rFonts w:asciiTheme="minorHAnsi" w:hAnsiTheme="minorHAnsi" w:cstheme="minorHAnsi"/>
        </w:rPr>
        <w:t xml:space="preserve">erection to happen at the same time. This, therefore, </w:t>
      </w:r>
      <w:r w:rsidRPr="004E24C6">
        <w:rPr>
          <w:rFonts w:asciiTheme="minorHAnsi" w:hAnsiTheme="minorHAnsi" w:cstheme="minorHAnsi"/>
        </w:rPr>
        <w:t>result</w:t>
      </w:r>
      <w:r w:rsidR="0078723F" w:rsidRPr="004E24C6">
        <w:rPr>
          <w:rFonts w:asciiTheme="minorHAnsi" w:hAnsiTheme="minorHAnsi" w:cstheme="minorHAnsi"/>
        </w:rPr>
        <w:t xml:space="preserve">s in a 14 day time-saving period for the project. </w:t>
      </w:r>
      <w:r w:rsidRPr="004E24C6">
        <w:rPr>
          <w:rFonts w:asciiTheme="minorHAnsi" w:hAnsiTheme="minorHAnsi" w:cstheme="minorHAnsi"/>
        </w:rPr>
        <w:t xml:space="preserve"> </w:t>
      </w:r>
    </w:p>
    <w:p w:rsidR="00E60ADA" w:rsidRPr="004E24C6" w:rsidRDefault="00E60ADA">
      <w:pPr>
        <w:rPr>
          <w:rFonts w:asciiTheme="minorHAnsi" w:hAnsiTheme="minorHAnsi" w:cstheme="minorHAnsi"/>
        </w:rPr>
      </w:pPr>
    </w:p>
    <w:p w:rsidR="00E60ADA" w:rsidRPr="004E24C6" w:rsidRDefault="00E60ADA">
      <w:pPr>
        <w:rPr>
          <w:rFonts w:asciiTheme="minorHAnsi" w:hAnsiTheme="minorHAnsi" w:cstheme="minorHAnsi"/>
        </w:rPr>
      </w:pPr>
    </w:p>
    <w:p w:rsidR="00DE21BD" w:rsidRDefault="00DE21BD">
      <w:pPr>
        <w:rPr>
          <w:rStyle w:val="IntenseReference"/>
        </w:rPr>
      </w:pPr>
    </w:p>
    <w:p w:rsidR="00DE21BD" w:rsidRDefault="00DE21BD">
      <w:pPr>
        <w:rPr>
          <w:rStyle w:val="IntenseReference"/>
        </w:rPr>
      </w:pPr>
    </w:p>
    <w:p w:rsidR="00E60ADA" w:rsidRPr="00FD1FF0" w:rsidRDefault="00FD1FF0" w:rsidP="00FD1FF0">
      <w:pPr>
        <w:pStyle w:val="Heading2"/>
        <w:rPr>
          <w:rStyle w:val="IntenseReference"/>
        </w:rPr>
      </w:pPr>
      <w:bookmarkStart w:id="31" w:name="_Toc39526472"/>
      <w:r w:rsidRPr="00FD1FF0">
        <w:rPr>
          <w:rStyle w:val="IntenseReference"/>
        </w:rPr>
        <w:t xml:space="preserve">8.7 </w:t>
      </w:r>
      <w:r w:rsidR="00DE21BD" w:rsidRPr="00FD1FF0">
        <w:rPr>
          <w:rStyle w:val="IntenseReference"/>
        </w:rPr>
        <w:t>Conclusion</w:t>
      </w:r>
      <w:bookmarkEnd w:id="31"/>
      <w:r w:rsidR="00DE21BD" w:rsidRPr="00FD1FF0">
        <w:rPr>
          <w:rStyle w:val="IntenseReference"/>
        </w:rPr>
        <w:t xml:space="preserve"> </w:t>
      </w:r>
    </w:p>
    <w:p w:rsidR="00E60ADA" w:rsidRPr="004E24C6" w:rsidRDefault="00E60ADA">
      <w:pPr>
        <w:rPr>
          <w:rFonts w:asciiTheme="minorHAnsi" w:hAnsiTheme="minorHAnsi" w:cstheme="minorHAnsi"/>
        </w:rPr>
      </w:pPr>
    </w:p>
    <w:p w:rsidR="0098548A" w:rsidRDefault="003D6ACE">
      <w:pPr>
        <w:rPr>
          <w:rFonts w:asciiTheme="minorHAnsi" w:hAnsiTheme="minorHAnsi" w:cstheme="minorHAnsi"/>
        </w:rPr>
      </w:pPr>
      <w:r>
        <w:rPr>
          <w:rFonts w:asciiTheme="minorHAnsi" w:hAnsiTheme="minorHAnsi" w:cstheme="minorHAnsi"/>
        </w:rPr>
        <w:t xml:space="preserve">The methods recommend could see the project decrease its timeframe by the two weeks required or considerably more, if multiply methods were implemented. However, the recommendation to overlap the external windows fit out the same time as the internal wall erection, would see the greatest decrease in project time at less of a cost for the client. As increase overtime and additional labour would come at a considerable cost over the whole duration of the project. </w:t>
      </w:r>
    </w:p>
    <w:p w:rsidR="0098548A" w:rsidRDefault="0098548A">
      <w:pPr>
        <w:rPr>
          <w:rFonts w:asciiTheme="minorHAnsi" w:hAnsiTheme="minorHAnsi" w:cstheme="minorHAnsi"/>
        </w:rPr>
      </w:pPr>
    </w:p>
    <w:p w:rsidR="00044966" w:rsidRPr="004E24C6" w:rsidRDefault="00044966">
      <w:pPr>
        <w:rPr>
          <w:rFonts w:asciiTheme="minorHAnsi" w:hAnsiTheme="minorHAnsi" w:cstheme="minorHAnsi"/>
        </w:rPr>
      </w:pPr>
    </w:p>
    <w:p w:rsidR="00044966" w:rsidRPr="004E24C6" w:rsidRDefault="00044966">
      <w:pPr>
        <w:rPr>
          <w:rFonts w:asciiTheme="minorHAnsi" w:hAnsiTheme="minorHAnsi" w:cstheme="minorHAnsi"/>
        </w:rPr>
      </w:pPr>
    </w:p>
    <w:p w:rsidR="00044966" w:rsidRPr="004E24C6" w:rsidRDefault="00044966">
      <w:pPr>
        <w:rPr>
          <w:rFonts w:asciiTheme="minorHAnsi" w:hAnsiTheme="minorHAnsi" w:cstheme="minorHAnsi"/>
        </w:rPr>
      </w:pPr>
    </w:p>
    <w:p w:rsidR="00044966" w:rsidRPr="004E24C6" w:rsidRDefault="00044966">
      <w:pPr>
        <w:rPr>
          <w:rFonts w:asciiTheme="minorHAnsi" w:hAnsiTheme="minorHAnsi" w:cstheme="minorHAnsi"/>
        </w:rPr>
      </w:pPr>
    </w:p>
    <w:p w:rsidR="00044966" w:rsidRDefault="00044966">
      <w:pPr>
        <w:rPr>
          <w:rFonts w:asciiTheme="minorHAnsi" w:hAnsiTheme="minorHAnsi" w:cstheme="minorHAnsi"/>
        </w:rPr>
      </w:pPr>
    </w:p>
    <w:p w:rsidR="004E24C6" w:rsidRDefault="004E24C6">
      <w:pPr>
        <w:rPr>
          <w:rFonts w:asciiTheme="minorHAnsi" w:hAnsiTheme="minorHAnsi" w:cstheme="minorHAnsi"/>
        </w:rPr>
      </w:pPr>
    </w:p>
    <w:p w:rsidR="004E24C6" w:rsidRDefault="004E24C6">
      <w:pPr>
        <w:rPr>
          <w:rFonts w:asciiTheme="minorHAnsi" w:hAnsiTheme="minorHAnsi" w:cstheme="minorHAnsi"/>
        </w:rPr>
      </w:pPr>
    </w:p>
    <w:p w:rsidR="004E24C6" w:rsidRDefault="004E24C6">
      <w:pPr>
        <w:rPr>
          <w:rFonts w:asciiTheme="minorHAnsi" w:hAnsiTheme="minorHAnsi" w:cstheme="minorHAnsi"/>
        </w:rPr>
      </w:pPr>
    </w:p>
    <w:p w:rsidR="004E24C6" w:rsidRDefault="004E24C6">
      <w:pPr>
        <w:rPr>
          <w:rFonts w:asciiTheme="minorHAnsi" w:hAnsiTheme="minorHAnsi" w:cstheme="minorHAnsi"/>
        </w:rPr>
      </w:pPr>
    </w:p>
    <w:p w:rsidR="004E24C6" w:rsidRDefault="004E24C6">
      <w:pPr>
        <w:rPr>
          <w:rFonts w:asciiTheme="minorHAnsi" w:hAnsiTheme="minorHAnsi" w:cstheme="minorHAnsi"/>
        </w:rPr>
      </w:pPr>
    </w:p>
    <w:p w:rsidR="004E24C6" w:rsidRDefault="004E24C6">
      <w:pPr>
        <w:rPr>
          <w:rFonts w:asciiTheme="minorHAnsi" w:hAnsiTheme="minorHAnsi" w:cstheme="minorHAnsi"/>
        </w:rPr>
      </w:pPr>
    </w:p>
    <w:p w:rsidR="00E66CE2" w:rsidRDefault="00E66CE2">
      <w:pPr>
        <w:rPr>
          <w:rFonts w:asciiTheme="minorHAnsi" w:hAnsiTheme="minorHAnsi" w:cstheme="minorHAnsi"/>
        </w:rPr>
      </w:pPr>
    </w:p>
    <w:p w:rsidR="00E66CE2" w:rsidRDefault="00E66CE2">
      <w:pPr>
        <w:rPr>
          <w:rFonts w:asciiTheme="minorHAnsi" w:hAnsiTheme="minorHAnsi" w:cstheme="minorHAnsi"/>
        </w:rPr>
      </w:pPr>
    </w:p>
    <w:p w:rsidR="00E66CE2" w:rsidRDefault="00E66CE2">
      <w:pPr>
        <w:rPr>
          <w:rFonts w:asciiTheme="minorHAnsi" w:hAnsiTheme="minorHAnsi" w:cstheme="minorHAnsi"/>
        </w:rPr>
      </w:pPr>
    </w:p>
    <w:p w:rsidR="00E66CE2" w:rsidRDefault="00E66CE2">
      <w:pPr>
        <w:rPr>
          <w:rFonts w:asciiTheme="minorHAnsi" w:hAnsiTheme="minorHAnsi" w:cstheme="minorHAnsi"/>
        </w:rPr>
      </w:pPr>
    </w:p>
    <w:p w:rsidR="00B73E51" w:rsidRDefault="00B73E51">
      <w:pPr>
        <w:rPr>
          <w:rFonts w:asciiTheme="minorHAnsi" w:hAnsiTheme="minorHAnsi" w:cstheme="minorHAnsi"/>
        </w:rPr>
      </w:pPr>
    </w:p>
    <w:p w:rsidR="00B73E51" w:rsidRDefault="00B73E51">
      <w:pPr>
        <w:rPr>
          <w:rFonts w:asciiTheme="minorHAnsi" w:hAnsiTheme="minorHAnsi" w:cstheme="minorHAnsi"/>
        </w:rPr>
      </w:pPr>
    </w:p>
    <w:p w:rsidR="00B73E51" w:rsidRDefault="00B73E51">
      <w:pPr>
        <w:rPr>
          <w:rFonts w:asciiTheme="minorHAnsi" w:hAnsiTheme="minorHAnsi" w:cstheme="minorHAnsi"/>
        </w:rPr>
      </w:pPr>
    </w:p>
    <w:p w:rsidR="00B73E51" w:rsidRDefault="00B73E51">
      <w:pPr>
        <w:rPr>
          <w:rFonts w:asciiTheme="minorHAnsi" w:hAnsiTheme="minorHAnsi" w:cstheme="minorHAnsi"/>
        </w:rPr>
      </w:pPr>
    </w:p>
    <w:p w:rsidR="00B73E51" w:rsidRDefault="00B73E51">
      <w:pPr>
        <w:rPr>
          <w:rFonts w:asciiTheme="minorHAnsi" w:hAnsiTheme="minorHAnsi" w:cstheme="minorHAnsi"/>
        </w:rPr>
      </w:pPr>
    </w:p>
    <w:p w:rsidR="00B73E51" w:rsidRDefault="00B73E51">
      <w:pPr>
        <w:rPr>
          <w:rFonts w:asciiTheme="minorHAnsi" w:hAnsiTheme="minorHAnsi" w:cstheme="minorHAnsi"/>
        </w:rPr>
      </w:pPr>
    </w:p>
    <w:p w:rsidR="00B73E51" w:rsidRDefault="00B73E51">
      <w:pPr>
        <w:rPr>
          <w:rFonts w:asciiTheme="minorHAnsi" w:hAnsiTheme="minorHAnsi" w:cstheme="minorHAnsi"/>
        </w:rPr>
      </w:pPr>
    </w:p>
    <w:p w:rsidR="00B73E51" w:rsidRDefault="00B73E51">
      <w:pPr>
        <w:rPr>
          <w:rFonts w:asciiTheme="minorHAnsi" w:hAnsiTheme="minorHAnsi" w:cstheme="minorHAnsi"/>
        </w:rPr>
      </w:pPr>
    </w:p>
    <w:p w:rsidR="00B73E51" w:rsidRDefault="00B73E51">
      <w:pPr>
        <w:rPr>
          <w:rFonts w:asciiTheme="minorHAnsi" w:hAnsiTheme="minorHAnsi" w:cstheme="minorHAnsi"/>
        </w:rPr>
      </w:pPr>
    </w:p>
    <w:p w:rsidR="00B73E51" w:rsidRDefault="00B73E51">
      <w:pPr>
        <w:rPr>
          <w:rFonts w:asciiTheme="minorHAnsi" w:hAnsiTheme="minorHAnsi" w:cstheme="minorHAnsi"/>
        </w:rPr>
      </w:pPr>
    </w:p>
    <w:p w:rsidR="00B73E51" w:rsidRDefault="00B73E51">
      <w:pPr>
        <w:rPr>
          <w:rFonts w:asciiTheme="minorHAnsi" w:hAnsiTheme="minorHAnsi" w:cstheme="minorHAnsi"/>
        </w:rPr>
      </w:pPr>
    </w:p>
    <w:p w:rsidR="00B73E51" w:rsidRDefault="00B73E51">
      <w:pPr>
        <w:rPr>
          <w:rFonts w:asciiTheme="minorHAnsi" w:hAnsiTheme="minorHAnsi" w:cstheme="minorHAnsi"/>
        </w:rPr>
      </w:pPr>
    </w:p>
    <w:p w:rsidR="00B73E51" w:rsidRDefault="00B73E51">
      <w:pPr>
        <w:rPr>
          <w:rFonts w:asciiTheme="minorHAnsi" w:hAnsiTheme="minorHAnsi" w:cstheme="minorHAnsi"/>
        </w:rPr>
      </w:pPr>
    </w:p>
    <w:p w:rsidR="00B73E51" w:rsidRDefault="00B73E51">
      <w:pPr>
        <w:rPr>
          <w:rFonts w:asciiTheme="minorHAnsi" w:hAnsiTheme="minorHAnsi" w:cstheme="minorHAnsi"/>
        </w:rPr>
      </w:pPr>
    </w:p>
    <w:p w:rsidR="00E66CE2" w:rsidRDefault="00E66CE2">
      <w:pPr>
        <w:rPr>
          <w:rFonts w:asciiTheme="minorHAnsi" w:hAnsiTheme="minorHAnsi" w:cstheme="minorHAnsi"/>
        </w:rPr>
      </w:pPr>
    </w:p>
    <w:p w:rsidR="004E24C6" w:rsidRPr="004E24C6" w:rsidRDefault="004E24C6">
      <w:pPr>
        <w:rPr>
          <w:rFonts w:asciiTheme="minorHAnsi" w:hAnsiTheme="minorHAnsi" w:cstheme="minorHAnsi"/>
        </w:rPr>
      </w:pPr>
    </w:p>
    <w:p w:rsidR="00DE21BD" w:rsidRDefault="00DE21BD" w:rsidP="003E03CD">
      <w:pPr>
        <w:pStyle w:val="Heading1"/>
        <w:rPr>
          <w:rFonts w:asciiTheme="minorHAnsi" w:hAnsiTheme="minorHAnsi" w:cstheme="minorHAnsi"/>
        </w:rPr>
      </w:pPr>
    </w:p>
    <w:p w:rsidR="003D6ACE" w:rsidRDefault="003D6ACE" w:rsidP="003D6ACE"/>
    <w:p w:rsidR="003D6ACE" w:rsidRPr="003D6ACE" w:rsidRDefault="003D6ACE" w:rsidP="003D6ACE"/>
    <w:p w:rsidR="006E2A32" w:rsidRPr="004E24C6" w:rsidRDefault="003E03CD" w:rsidP="003E03CD">
      <w:pPr>
        <w:pStyle w:val="Heading1"/>
        <w:rPr>
          <w:rFonts w:asciiTheme="minorHAnsi" w:hAnsiTheme="minorHAnsi" w:cstheme="minorHAnsi"/>
        </w:rPr>
      </w:pPr>
      <w:bookmarkStart w:id="32" w:name="_Toc39526473"/>
      <w:r w:rsidRPr="004E24C6">
        <w:rPr>
          <w:rFonts w:asciiTheme="minorHAnsi" w:hAnsiTheme="minorHAnsi" w:cstheme="minorHAnsi"/>
        </w:rPr>
        <w:lastRenderedPageBreak/>
        <w:t>9.0 References</w:t>
      </w:r>
      <w:bookmarkEnd w:id="32"/>
    </w:p>
    <w:p w:rsidR="003E03CD" w:rsidRPr="004E24C6" w:rsidRDefault="003E03CD">
      <w:pPr>
        <w:rPr>
          <w:rFonts w:asciiTheme="minorHAnsi" w:hAnsiTheme="minorHAnsi" w:cstheme="minorHAnsi"/>
          <w:color w:val="FF0000"/>
        </w:rPr>
      </w:pPr>
    </w:p>
    <w:p w:rsidR="002C6E87" w:rsidRDefault="002C6E87">
      <w:pPr>
        <w:rPr>
          <w:rFonts w:asciiTheme="minorHAnsi" w:hAnsiTheme="minorHAnsi" w:cstheme="minorHAnsi"/>
          <w:color w:val="FF0000"/>
        </w:rPr>
      </w:pPr>
    </w:p>
    <w:p w:rsidR="00B73E51" w:rsidRPr="004E24C6" w:rsidRDefault="00B73E51">
      <w:pPr>
        <w:rPr>
          <w:rFonts w:asciiTheme="minorHAnsi" w:hAnsiTheme="minorHAnsi" w:cstheme="minorHAnsi"/>
        </w:rPr>
      </w:pPr>
    </w:p>
    <w:p w:rsidR="002C6E87" w:rsidRPr="004E24C6" w:rsidRDefault="00326F07" w:rsidP="002C6E87">
      <w:pPr>
        <w:rPr>
          <w:rFonts w:asciiTheme="minorHAnsi" w:hAnsiTheme="minorHAnsi" w:cstheme="minorHAnsi"/>
          <w:color w:val="000000" w:themeColor="text1"/>
        </w:rPr>
      </w:pPr>
      <w:r w:rsidRPr="004E24C6">
        <w:rPr>
          <w:rFonts w:asciiTheme="minorHAnsi" w:hAnsiTheme="minorHAnsi" w:cstheme="minorHAnsi"/>
          <w:color w:val="000000" w:themeColor="text1"/>
        </w:rPr>
        <w:t xml:space="preserve">CIB World Building Congress (2007) </w:t>
      </w:r>
      <w:r w:rsidRPr="004E24C6">
        <w:rPr>
          <w:rFonts w:asciiTheme="minorHAnsi" w:hAnsiTheme="minorHAnsi" w:cstheme="minorHAnsi"/>
          <w:i/>
          <w:iCs/>
          <w:color w:val="000000" w:themeColor="text1"/>
        </w:rPr>
        <w:t xml:space="preserve">Incentives in construction contracts: should we pay for performance. </w:t>
      </w:r>
      <w:r w:rsidR="00266205" w:rsidRPr="004E24C6">
        <w:rPr>
          <w:rFonts w:asciiTheme="minorHAnsi" w:hAnsiTheme="minorHAnsi" w:cstheme="minorHAnsi"/>
          <w:color w:val="000000" w:themeColor="text1"/>
        </w:rPr>
        <w:t>Available</w:t>
      </w:r>
      <w:r w:rsidRPr="004E24C6">
        <w:rPr>
          <w:rFonts w:asciiTheme="minorHAnsi" w:hAnsiTheme="minorHAnsi" w:cstheme="minorHAnsi"/>
          <w:color w:val="000000" w:themeColor="text1"/>
        </w:rPr>
        <w:t xml:space="preserve"> at: </w:t>
      </w:r>
      <w:r w:rsidRPr="004E24C6">
        <w:rPr>
          <w:rFonts w:asciiTheme="minorHAnsi" w:hAnsiTheme="minorHAnsi" w:cstheme="minorHAnsi"/>
          <w:color w:val="000000" w:themeColor="text1"/>
          <w:u w:val="single"/>
        </w:rPr>
        <w:t>https://www.irbnet.de/daten/iconda/CIB5038.pdf</w:t>
      </w:r>
      <w:r w:rsidRPr="004E24C6">
        <w:rPr>
          <w:rFonts w:asciiTheme="minorHAnsi" w:hAnsiTheme="minorHAnsi" w:cstheme="minorHAnsi"/>
          <w:color w:val="000000" w:themeColor="text1"/>
        </w:rPr>
        <w:t xml:space="preserve"> (Accessed: 18</w:t>
      </w:r>
      <w:r w:rsidRPr="004E24C6">
        <w:rPr>
          <w:rFonts w:asciiTheme="minorHAnsi" w:hAnsiTheme="minorHAnsi" w:cstheme="minorHAnsi"/>
          <w:color w:val="000000" w:themeColor="text1"/>
          <w:vertAlign w:val="superscript"/>
        </w:rPr>
        <w:t>th</w:t>
      </w:r>
      <w:r w:rsidRPr="004E24C6">
        <w:rPr>
          <w:rFonts w:asciiTheme="minorHAnsi" w:hAnsiTheme="minorHAnsi" w:cstheme="minorHAnsi"/>
          <w:color w:val="000000" w:themeColor="text1"/>
        </w:rPr>
        <w:t xml:space="preserve"> April 2020). </w:t>
      </w:r>
    </w:p>
    <w:p w:rsidR="002C6E87" w:rsidRPr="004E24C6" w:rsidRDefault="002C6E87">
      <w:pPr>
        <w:rPr>
          <w:rFonts w:asciiTheme="minorHAnsi" w:hAnsiTheme="minorHAnsi" w:cstheme="minorHAnsi"/>
          <w:color w:val="000000" w:themeColor="text1"/>
        </w:rPr>
      </w:pPr>
    </w:p>
    <w:p w:rsidR="005A25DE" w:rsidRPr="004E24C6" w:rsidRDefault="00326F07" w:rsidP="005A25DE">
      <w:pPr>
        <w:rPr>
          <w:rFonts w:asciiTheme="minorHAnsi" w:hAnsiTheme="minorHAnsi" w:cstheme="minorHAnsi"/>
          <w:color w:val="000000" w:themeColor="text1"/>
        </w:rPr>
      </w:pPr>
      <w:r w:rsidRPr="004E24C6">
        <w:rPr>
          <w:rFonts w:asciiTheme="minorHAnsi" w:hAnsiTheme="minorHAnsi" w:cstheme="minorHAnsi"/>
          <w:color w:val="000000" w:themeColor="text1"/>
        </w:rPr>
        <w:t>Chudley, R. and Greeno, R. (2018) Building Construction Handbook 11</w:t>
      </w:r>
      <w:r w:rsidRPr="004E24C6">
        <w:rPr>
          <w:rFonts w:asciiTheme="minorHAnsi" w:hAnsiTheme="minorHAnsi" w:cstheme="minorHAnsi"/>
          <w:color w:val="000000" w:themeColor="text1"/>
          <w:vertAlign w:val="superscript"/>
        </w:rPr>
        <w:t>th</w:t>
      </w:r>
      <w:r w:rsidRPr="004E24C6">
        <w:rPr>
          <w:rFonts w:asciiTheme="minorHAnsi" w:hAnsiTheme="minorHAnsi" w:cstheme="minorHAnsi"/>
          <w:color w:val="000000" w:themeColor="text1"/>
        </w:rPr>
        <w:t xml:space="preserve"> edn. Hoboken: Taylor and Francis. </w:t>
      </w:r>
    </w:p>
    <w:p w:rsidR="00044966" w:rsidRPr="004E24C6" w:rsidRDefault="00044966">
      <w:pPr>
        <w:rPr>
          <w:rFonts w:asciiTheme="minorHAnsi" w:hAnsiTheme="minorHAnsi" w:cstheme="minorHAnsi"/>
          <w:color w:val="000000" w:themeColor="text1"/>
        </w:rPr>
      </w:pPr>
    </w:p>
    <w:p w:rsidR="005A25DE" w:rsidRPr="004E24C6" w:rsidRDefault="00326F07" w:rsidP="005A25DE">
      <w:pPr>
        <w:rPr>
          <w:rFonts w:asciiTheme="minorHAnsi" w:hAnsiTheme="minorHAnsi" w:cstheme="minorHAnsi"/>
          <w:color w:val="000000" w:themeColor="text1"/>
          <w:sz w:val="22"/>
          <w:szCs w:val="22"/>
          <w:u w:val="single"/>
        </w:rPr>
      </w:pPr>
      <w:r w:rsidRPr="004E24C6">
        <w:rPr>
          <w:rFonts w:asciiTheme="minorHAnsi" w:hAnsiTheme="minorHAnsi" w:cstheme="minorHAnsi"/>
          <w:color w:val="000000" w:themeColor="text1"/>
        </w:rPr>
        <w:t xml:space="preserve">Broome, J. (2009) </w:t>
      </w:r>
      <w:r w:rsidRPr="004E24C6">
        <w:rPr>
          <w:rFonts w:asciiTheme="minorHAnsi" w:hAnsiTheme="minorHAnsi" w:cstheme="minorHAnsi"/>
          <w:i/>
          <w:iCs/>
          <w:color w:val="000000" w:themeColor="text1"/>
        </w:rPr>
        <w:t>Incentives under NEC 3</w:t>
      </w:r>
      <w:r w:rsidRPr="004E24C6">
        <w:rPr>
          <w:rFonts w:asciiTheme="minorHAnsi" w:hAnsiTheme="minorHAnsi" w:cstheme="minorHAnsi"/>
          <w:color w:val="000000" w:themeColor="text1"/>
        </w:rPr>
        <w:t xml:space="preserve">. </w:t>
      </w:r>
      <w:r w:rsidR="00266205" w:rsidRPr="004E24C6">
        <w:rPr>
          <w:rFonts w:asciiTheme="minorHAnsi" w:hAnsiTheme="minorHAnsi" w:cstheme="minorHAnsi"/>
          <w:color w:val="000000" w:themeColor="text1"/>
        </w:rPr>
        <w:t>Available</w:t>
      </w:r>
      <w:r w:rsidRPr="004E24C6">
        <w:rPr>
          <w:rFonts w:asciiTheme="minorHAnsi" w:hAnsiTheme="minorHAnsi" w:cstheme="minorHAnsi"/>
          <w:color w:val="000000" w:themeColor="text1"/>
        </w:rPr>
        <w:t xml:space="preserve"> at: </w:t>
      </w:r>
      <w:proofErr w:type="gramStart"/>
      <w:r w:rsidRPr="004E24C6">
        <w:rPr>
          <w:rFonts w:asciiTheme="minorHAnsi" w:hAnsiTheme="minorHAnsi" w:cstheme="minorHAnsi"/>
          <w:color w:val="000000" w:themeColor="text1"/>
          <w:sz w:val="22"/>
          <w:szCs w:val="22"/>
        </w:rPr>
        <w:t>https://www.jonbroome.com/getattachment/74490c94-d9bc-46b1-aabb-7d261818a237/Incentivisation-under-the-NEC.aspx</w:t>
      </w:r>
      <w:r w:rsidRPr="004E24C6">
        <w:rPr>
          <w:rFonts w:asciiTheme="minorHAnsi" w:hAnsiTheme="minorHAnsi" w:cstheme="minorHAnsi"/>
          <w:color w:val="000000" w:themeColor="text1"/>
          <w:sz w:val="22"/>
          <w:szCs w:val="22"/>
          <w:u w:val="single"/>
        </w:rPr>
        <w:t xml:space="preserve">  </w:t>
      </w:r>
      <w:r w:rsidRPr="004E24C6">
        <w:rPr>
          <w:rFonts w:asciiTheme="minorHAnsi" w:hAnsiTheme="minorHAnsi" w:cstheme="minorHAnsi"/>
          <w:color w:val="000000" w:themeColor="text1"/>
        </w:rPr>
        <w:t>(</w:t>
      </w:r>
      <w:proofErr w:type="gramEnd"/>
      <w:r w:rsidR="00266205" w:rsidRPr="004E24C6">
        <w:rPr>
          <w:rFonts w:asciiTheme="minorHAnsi" w:hAnsiTheme="minorHAnsi" w:cstheme="minorHAnsi"/>
          <w:color w:val="000000" w:themeColor="text1"/>
        </w:rPr>
        <w:t>Accessed</w:t>
      </w:r>
      <w:r w:rsidR="00EB3382" w:rsidRPr="004E24C6">
        <w:rPr>
          <w:rFonts w:asciiTheme="minorHAnsi" w:hAnsiTheme="minorHAnsi" w:cstheme="minorHAnsi"/>
          <w:color w:val="000000" w:themeColor="text1"/>
        </w:rPr>
        <w:t xml:space="preserve"> on: 17</w:t>
      </w:r>
      <w:r w:rsidR="00EB3382" w:rsidRPr="004E24C6">
        <w:rPr>
          <w:rFonts w:asciiTheme="minorHAnsi" w:hAnsiTheme="minorHAnsi" w:cstheme="minorHAnsi"/>
          <w:color w:val="000000" w:themeColor="text1"/>
          <w:vertAlign w:val="superscript"/>
        </w:rPr>
        <w:t>th</w:t>
      </w:r>
      <w:r w:rsidR="00EB3382" w:rsidRPr="004E24C6">
        <w:rPr>
          <w:rFonts w:asciiTheme="minorHAnsi" w:hAnsiTheme="minorHAnsi" w:cstheme="minorHAnsi"/>
          <w:color w:val="000000" w:themeColor="text1"/>
        </w:rPr>
        <w:t xml:space="preserve"> April 2020).</w:t>
      </w:r>
      <w:r w:rsidR="00EB3382" w:rsidRPr="004E24C6">
        <w:rPr>
          <w:rFonts w:asciiTheme="minorHAnsi" w:hAnsiTheme="minorHAnsi" w:cstheme="minorHAnsi"/>
          <w:color w:val="000000" w:themeColor="text1"/>
          <w:u w:val="single"/>
        </w:rPr>
        <w:t xml:space="preserve"> </w:t>
      </w:r>
    </w:p>
    <w:p w:rsidR="00EB3382" w:rsidRPr="004E24C6" w:rsidRDefault="00326F07" w:rsidP="005A25DE">
      <w:pPr>
        <w:rPr>
          <w:rFonts w:asciiTheme="minorHAnsi" w:hAnsiTheme="minorHAnsi" w:cstheme="minorHAnsi"/>
          <w:color w:val="000000" w:themeColor="text1"/>
          <w:sz w:val="22"/>
          <w:szCs w:val="22"/>
          <w:u w:val="single"/>
        </w:rPr>
      </w:pPr>
      <w:r w:rsidRPr="004E24C6">
        <w:rPr>
          <w:rFonts w:asciiTheme="minorHAnsi" w:hAnsiTheme="minorHAnsi" w:cstheme="minorHAnsi"/>
          <w:color w:val="000000" w:themeColor="text1"/>
          <w:sz w:val="22"/>
          <w:szCs w:val="22"/>
          <w:u w:val="single"/>
        </w:rPr>
        <w:t xml:space="preserve"> </w:t>
      </w:r>
    </w:p>
    <w:p w:rsidR="00EB3382" w:rsidRPr="004E24C6" w:rsidRDefault="00EB3382" w:rsidP="005A25DE">
      <w:pPr>
        <w:rPr>
          <w:rFonts w:asciiTheme="minorHAnsi" w:hAnsiTheme="minorHAnsi" w:cstheme="minorHAnsi"/>
          <w:color w:val="000000" w:themeColor="text1"/>
        </w:rPr>
      </w:pPr>
    </w:p>
    <w:p w:rsidR="00EB3382" w:rsidRPr="004E24C6" w:rsidRDefault="00326F07" w:rsidP="00EB3382">
      <w:pPr>
        <w:rPr>
          <w:rFonts w:asciiTheme="minorHAnsi" w:hAnsiTheme="minorHAnsi" w:cstheme="minorHAnsi"/>
          <w:color w:val="000000" w:themeColor="text1"/>
        </w:rPr>
      </w:pPr>
      <w:r w:rsidRPr="004E24C6">
        <w:rPr>
          <w:rFonts w:asciiTheme="minorHAnsi" w:hAnsiTheme="minorHAnsi" w:cstheme="minorHAnsi"/>
          <w:color w:val="000000" w:themeColor="text1"/>
        </w:rPr>
        <w:t xml:space="preserve">Broome, J. (2002) </w:t>
      </w:r>
      <w:r w:rsidRPr="004E24C6">
        <w:rPr>
          <w:rFonts w:asciiTheme="minorHAnsi" w:hAnsiTheme="minorHAnsi" w:cstheme="minorHAnsi"/>
          <w:i/>
          <w:iCs/>
          <w:color w:val="000000" w:themeColor="text1"/>
        </w:rPr>
        <w:t xml:space="preserve">Procurement routes for </w:t>
      </w:r>
      <w:r w:rsidR="00266205" w:rsidRPr="004E24C6">
        <w:rPr>
          <w:rFonts w:asciiTheme="minorHAnsi" w:hAnsiTheme="minorHAnsi" w:cstheme="minorHAnsi"/>
          <w:i/>
          <w:iCs/>
          <w:color w:val="000000" w:themeColor="text1"/>
        </w:rPr>
        <w:t>partnering: a</w:t>
      </w:r>
      <w:r w:rsidRPr="004E24C6">
        <w:rPr>
          <w:rFonts w:asciiTheme="minorHAnsi" w:hAnsiTheme="minorHAnsi" w:cstheme="minorHAnsi"/>
          <w:i/>
          <w:iCs/>
          <w:color w:val="000000" w:themeColor="text1"/>
        </w:rPr>
        <w:t xml:space="preserve"> </w:t>
      </w:r>
      <w:r w:rsidR="00266205" w:rsidRPr="004E24C6">
        <w:rPr>
          <w:rFonts w:asciiTheme="minorHAnsi" w:hAnsiTheme="minorHAnsi" w:cstheme="minorHAnsi"/>
          <w:i/>
          <w:iCs/>
          <w:color w:val="000000" w:themeColor="text1"/>
        </w:rPr>
        <w:t>practical</w:t>
      </w:r>
      <w:r w:rsidRPr="004E24C6">
        <w:rPr>
          <w:rFonts w:asciiTheme="minorHAnsi" w:hAnsiTheme="minorHAnsi" w:cstheme="minorHAnsi"/>
          <w:i/>
          <w:iCs/>
          <w:color w:val="000000" w:themeColor="text1"/>
        </w:rPr>
        <w:t xml:space="preserve"> guide. </w:t>
      </w:r>
      <w:r w:rsidRPr="004E24C6">
        <w:rPr>
          <w:rFonts w:asciiTheme="minorHAnsi" w:hAnsiTheme="minorHAnsi" w:cstheme="minorHAnsi"/>
          <w:color w:val="000000" w:themeColor="text1"/>
        </w:rPr>
        <w:t xml:space="preserve">Icevirtual library (Online). </w:t>
      </w:r>
      <w:r w:rsidR="00266205" w:rsidRPr="004E24C6">
        <w:rPr>
          <w:rFonts w:asciiTheme="minorHAnsi" w:hAnsiTheme="minorHAnsi" w:cstheme="minorHAnsi"/>
          <w:color w:val="000000" w:themeColor="text1"/>
        </w:rPr>
        <w:t>Available</w:t>
      </w:r>
      <w:r w:rsidRPr="004E24C6">
        <w:rPr>
          <w:rFonts w:asciiTheme="minorHAnsi" w:hAnsiTheme="minorHAnsi" w:cstheme="minorHAnsi"/>
          <w:color w:val="000000" w:themeColor="text1"/>
        </w:rPr>
        <w:t xml:space="preserve"> at: </w:t>
      </w:r>
      <w:hyperlink r:id="rId13" w:history="1">
        <w:r w:rsidRPr="004E24C6">
          <w:rPr>
            <w:rStyle w:val="Hyperlink"/>
            <w:rFonts w:asciiTheme="minorHAnsi" w:hAnsiTheme="minorHAnsi" w:cstheme="minorHAnsi"/>
            <w:color w:val="000000" w:themeColor="text1"/>
          </w:rPr>
          <w:t>www.icevirtuallibrary.com</w:t>
        </w:r>
      </w:hyperlink>
      <w:r w:rsidRPr="004E24C6">
        <w:rPr>
          <w:rFonts w:asciiTheme="minorHAnsi" w:hAnsiTheme="minorHAnsi" w:cstheme="minorHAnsi"/>
          <w:color w:val="000000" w:themeColor="text1"/>
        </w:rPr>
        <w:t xml:space="preserve"> </w:t>
      </w:r>
      <w:r w:rsidR="00266205" w:rsidRPr="004E24C6">
        <w:rPr>
          <w:rFonts w:asciiTheme="minorHAnsi" w:hAnsiTheme="minorHAnsi" w:cstheme="minorHAnsi"/>
          <w:color w:val="000000" w:themeColor="text1"/>
        </w:rPr>
        <w:t>(Accessed</w:t>
      </w:r>
      <w:r w:rsidRPr="004E24C6">
        <w:rPr>
          <w:rFonts w:asciiTheme="minorHAnsi" w:hAnsiTheme="minorHAnsi" w:cstheme="minorHAnsi"/>
          <w:color w:val="000000" w:themeColor="text1"/>
        </w:rPr>
        <w:t>: 18</w:t>
      </w:r>
      <w:r w:rsidRPr="004E24C6">
        <w:rPr>
          <w:rFonts w:asciiTheme="minorHAnsi" w:hAnsiTheme="minorHAnsi" w:cstheme="minorHAnsi"/>
          <w:color w:val="000000" w:themeColor="text1"/>
          <w:vertAlign w:val="superscript"/>
        </w:rPr>
        <w:t>th</w:t>
      </w:r>
      <w:r w:rsidRPr="004E24C6">
        <w:rPr>
          <w:rFonts w:asciiTheme="minorHAnsi" w:hAnsiTheme="minorHAnsi" w:cstheme="minorHAnsi"/>
          <w:color w:val="000000" w:themeColor="text1"/>
        </w:rPr>
        <w:t xml:space="preserve"> April 2020).</w:t>
      </w:r>
    </w:p>
    <w:p w:rsidR="00044966" w:rsidRPr="004E24C6" w:rsidRDefault="00044966">
      <w:pPr>
        <w:rPr>
          <w:rFonts w:asciiTheme="minorHAnsi" w:hAnsiTheme="minorHAnsi" w:cstheme="minorHAnsi"/>
          <w:color w:val="000000" w:themeColor="text1"/>
        </w:rPr>
      </w:pPr>
    </w:p>
    <w:p w:rsidR="00044966" w:rsidRPr="004E24C6" w:rsidRDefault="00044966">
      <w:pPr>
        <w:rPr>
          <w:rFonts w:asciiTheme="minorHAnsi" w:hAnsiTheme="minorHAnsi" w:cstheme="minorHAnsi"/>
          <w:color w:val="000000" w:themeColor="text1"/>
        </w:rPr>
      </w:pPr>
    </w:p>
    <w:p w:rsidR="00E66229" w:rsidRPr="004E24C6" w:rsidRDefault="00326F07" w:rsidP="00E66229">
      <w:pPr>
        <w:rPr>
          <w:rFonts w:asciiTheme="minorHAnsi" w:hAnsiTheme="minorHAnsi" w:cstheme="minorHAnsi"/>
          <w:color w:val="000000" w:themeColor="text1"/>
        </w:rPr>
      </w:pPr>
      <w:r w:rsidRPr="004E24C6">
        <w:rPr>
          <w:rFonts w:asciiTheme="minorHAnsi" w:hAnsiTheme="minorHAnsi" w:cstheme="minorHAnsi"/>
          <w:color w:val="000000" w:themeColor="text1"/>
        </w:rPr>
        <w:t xml:space="preserve">Hughes, D. Williams, T. and Ren, Z. (2012) </w:t>
      </w:r>
      <w:r w:rsidRPr="004E24C6">
        <w:rPr>
          <w:rFonts w:asciiTheme="minorHAnsi" w:hAnsiTheme="minorHAnsi" w:cstheme="minorHAnsi"/>
          <w:i/>
          <w:iCs/>
          <w:color w:val="000000" w:themeColor="text1"/>
        </w:rPr>
        <w:t>‘is incentivisation significant in ensuring successful partnered project</w:t>
      </w:r>
      <w:r w:rsidR="006E2A32" w:rsidRPr="004E24C6">
        <w:rPr>
          <w:rFonts w:asciiTheme="minorHAnsi" w:hAnsiTheme="minorHAnsi" w:cstheme="minorHAnsi"/>
          <w:i/>
          <w:iCs/>
          <w:color w:val="000000" w:themeColor="text1"/>
        </w:rPr>
        <w:t>s</w:t>
      </w:r>
      <w:r w:rsidRPr="004E24C6">
        <w:rPr>
          <w:rFonts w:asciiTheme="minorHAnsi" w:hAnsiTheme="minorHAnsi" w:cstheme="minorHAnsi"/>
          <w:i/>
          <w:iCs/>
          <w:color w:val="000000" w:themeColor="text1"/>
        </w:rPr>
        <w:t xml:space="preserve">’. </w:t>
      </w:r>
      <w:r w:rsidRPr="004E24C6">
        <w:rPr>
          <w:rFonts w:asciiTheme="minorHAnsi" w:hAnsiTheme="minorHAnsi" w:cstheme="minorHAnsi"/>
          <w:color w:val="000000" w:themeColor="text1"/>
        </w:rPr>
        <w:t xml:space="preserve">Emerald insight (Online) </w:t>
      </w:r>
      <w:r w:rsidR="00266205" w:rsidRPr="004E24C6">
        <w:rPr>
          <w:rFonts w:asciiTheme="minorHAnsi" w:hAnsiTheme="minorHAnsi" w:cstheme="minorHAnsi"/>
          <w:color w:val="000000" w:themeColor="text1"/>
        </w:rPr>
        <w:t>Available</w:t>
      </w:r>
      <w:r w:rsidRPr="004E24C6">
        <w:rPr>
          <w:rFonts w:asciiTheme="minorHAnsi" w:hAnsiTheme="minorHAnsi" w:cstheme="minorHAnsi"/>
          <w:color w:val="000000" w:themeColor="text1"/>
        </w:rPr>
        <w:t xml:space="preserve"> at: https://www.emerald.com/insight/content/doi/10.1108/09699981211219625/full/html</w:t>
      </w:r>
    </w:p>
    <w:p w:rsidR="00C53C31" w:rsidRPr="004E24C6" w:rsidRDefault="00326F07">
      <w:pPr>
        <w:rPr>
          <w:rFonts w:asciiTheme="minorHAnsi" w:hAnsiTheme="minorHAnsi" w:cstheme="minorHAnsi"/>
          <w:color w:val="000000" w:themeColor="text1"/>
        </w:rPr>
      </w:pPr>
      <w:r w:rsidRPr="004E24C6">
        <w:rPr>
          <w:rFonts w:asciiTheme="minorHAnsi" w:hAnsiTheme="minorHAnsi" w:cstheme="minorHAnsi"/>
          <w:color w:val="000000" w:themeColor="text1"/>
        </w:rPr>
        <w:t>Accessed: 17</w:t>
      </w:r>
      <w:r w:rsidRPr="004E24C6">
        <w:rPr>
          <w:rFonts w:asciiTheme="minorHAnsi" w:hAnsiTheme="minorHAnsi" w:cstheme="minorHAnsi"/>
          <w:color w:val="000000" w:themeColor="text1"/>
          <w:vertAlign w:val="superscript"/>
        </w:rPr>
        <w:t>th</w:t>
      </w:r>
      <w:r w:rsidRPr="004E24C6">
        <w:rPr>
          <w:rFonts w:asciiTheme="minorHAnsi" w:hAnsiTheme="minorHAnsi" w:cstheme="minorHAnsi"/>
          <w:color w:val="000000" w:themeColor="text1"/>
        </w:rPr>
        <w:t xml:space="preserve"> April 2020).</w:t>
      </w:r>
    </w:p>
    <w:p w:rsidR="0089782E" w:rsidRPr="004E24C6" w:rsidRDefault="00326F07" w:rsidP="003D5888">
      <w:pPr>
        <w:rPr>
          <w:rFonts w:asciiTheme="minorHAnsi" w:hAnsiTheme="minorHAnsi" w:cstheme="minorHAnsi"/>
          <w:color w:val="000000" w:themeColor="text1"/>
        </w:rPr>
      </w:pPr>
      <w:r w:rsidRPr="004E24C6">
        <w:rPr>
          <w:rFonts w:asciiTheme="minorHAnsi" w:hAnsiTheme="minorHAnsi" w:cstheme="minorHAnsi"/>
          <w:color w:val="000000" w:themeColor="text1"/>
        </w:rPr>
        <w:t xml:space="preserve"> </w:t>
      </w:r>
    </w:p>
    <w:p w:rsidR="00EC04AF" w:rsidRPr="004E24C6" w:rsidRDefault="004E24C6">
      <w:pPr>
        <w:rPr>
          <w:rFonts w:asciiTheme="minorHAnsi" w:hAnsiTheme="minorHAnsi" w:cstheme="minorHAnsi"/>
        </w:rPr>
      </w:pPr>
      <w:r>
        <w:rPr>
          <w:rFonts w:asciiTheme="minorHAnsi" w:hAnsiTheme="minorHAnsi" w:cstheme="minorHAnsi"/>
        </w:rPr>
        <w:t>Schwalbe, K (2007) An Introduction to Project Management. Available at</w:t>
      </w:r>
      <w:r w:rsidRPr="004E24C6">
        <w:t xml:space="preserve"> </w:t>
      </w:r>
      <w:hyperlink r:id="rId14" w:history="1">
        <w:r w:rsidRPr="004E24C6">
          <w:rPr>
            <w:rStyle w:val="Hyperlink"/>
            <w:color w:val="000000" w:themeColor="text1"/>
            <w:u w:val="none"/>
          </w:rPr>
          <w:t>https://www.academia.edu/28943071/An_Introduction_to_Project_Management_Fifth_Edition</w:t>
        </w:r>
      </w:hyperlink>
      <w:r w:rsidRPr="004E24C6">
        <w:rPr>
          <w:color w:val="000000" w:themeColor="text1"/>
        </w:rPr>
        <w:t xml:space="preserve"> (Accessed on: 04/05/2020).</w:t>
      </w:r>
      <w:r w:rsidRPr="004E24C6">
        <w:rPr>
          <w:color w:val="000000" w:themeColor="text1"/>
          <w:u w:val="single"/>
        </w:rPr>
        <w:t xml:space="preserve"> </w:t>
      </w:r>
    </w:p>
    <w:p w:rsidR="005A25DE" w:rsidRPr="004E24C6" w:rsidRDefault="005A25DE">
      <w:pPr>
        <w:rPr>
          <w:rFonts w:asciiTheme="minorHAnsi" w:hAnsiTheme="minorHAnsi" w:cstheme="minorHAnsi"/>
        </w:rPr>
      </w:pPr>
    </w:p>
    <w:p w:rsidR="005A25DE" w:rsidRPr="004E24C6" w:rsidRDefault="005A25DE">
      <w:pPr>
        <w:rPr>
          <w:rFonts w:asciiTheme="minorHAnsi" w:hAnsiTheme="minorHAnsi" w:cstheme="minorHAnsi"/>
        </w:rPr>
      </w:pPr>
    </w:p>
    <w:p w:rsidR="005A25DE" w:rsidRPr="004E24C6" w:rsidRDefault="005A25DE">
      <w:pPr>
        <w:rPr>
          <w:rFonts w:asciiTheme="minorHAnsi" w:hAnsiTheme="minorHAnsi" w:cstheme="minorHAnsi"/>
        </w:rPr>
      </w:pPr>
    </w:p>
    <w:p w:rsidR="005A25DE" w:rsidRPr="004E24C6" w:rsidRDefault="005A25DE">
      <w:pPr>
        <w:rPr>
          <w:rFonts w:asciiTheme="minorHAnsi" w:hAnsiTheme="minorHAnsi" w:cstheme="minorHAnsi"/>
        </w:rPr>
      </w:pPr>
    </w:p>
    <w:p w:rsidR="003E03CD" w:rsidRPr="004E24C6" w:rsidRDefault="003E03CD">
      <w:pPr>
        <w:rPr>
          <w:rFonts w:asciiTheme="minorHAnsi" w:hAnsiTheme="minorHAnsi" w:cstheme="minorHAnsi"/>
        </w:rPr>
      </w:pPr>
    </w:p>
    <w:p w:rsidR="003E03CD" w:rsidRPr="004E24C6" w:rsidRDefault="003E03CD">
      <w:pPr>
        <w:rPr>
          <w:rFonts w:asciiTheme="minorHAnsi" w:hAnsiTheme="minorHAnsi" w:cstheme="minorHAnsi"/>
        </w:rPr>
      </w:pPr>
    </w:p>
    <w:p w:rsidR="003E03CD" w:rsidRPr="004E24C6" w:rsidRDefault="003E03CD">
      <w:pPr>
        <w:rPr>
          <w:rFonts w:asciiTheme="minorHAnsi" w:hAnsiTheme="minorHAnsi" w:cstheme="minorHAnsi"/>
        </w:rPr>
      </w:pPr>
    </w:p>
    <w:p w:rsidR="003E03CD" w:rsidRPr="004E24C6" w:rsidRDefault="003E03CD">
      <w:pPr>
        <w:rPr>
          <w:rFonts w:asciiTheme="minorHAnsi" w:hAnsiTheme="minorHAnsi" w:cstheme="minorHAnsi"/>
        </w:rPr>
      </w:pPr>
    </w:p>
    <w:p w:rsidR="003E03CD" w:rsidRPr="004E24C6" w:rsidRDefault="003E03CD">
      <w:pPr>
        <w:rPr>
          <w:rFonts w:asciiTheme="minorHAnsi" w:hAnsiTheme="minorHAnsi" w:cstheme="minorHAnsi"/>
        </w:rPr>
      </w:pPr>
    </w:p>
    <w:p w:rsidR="003E03CD" w:rsidRPr="004E24C6" w:rsidRDefault="003E03CD">
      <w:pPr>
        <w:rPr>
          <w:rFonts w:asciiTheme="minorHAnsi" w:hAnsiTheme="minorHAnsi" w:cstheme="minorHAnsi"/>
        </w:rPr>
      </w:pPr>
    </w:p>
    <w:p w:rsidR="003E03CD" w:rsidRPr="004E24C6" w:rsidRDefault="003E03CD">
      <w:pPr>
        <w:rPr>
          <w:rFonts w:asciiTheme="minorHAnsi" w:hAnsiTheme="minorHAnsi" w:cstheme="minorHAnsi"/>
        </w:rPr>
      </w:pPr>
    </w:p>
    <w:p w:rsidR="003E03CD" w:rsidRPr="004E24C6" w:rsidRDefault="003E03CD">
      <w:pPr>
        <w:rPr>
          <w:rFonts w:asciiTheme="minorHAnsi" w:hAnsiTheme="minorHAnsi" w:cstheme="minorHAnsi"/>
        </w:rPr>
      </w:pPr>
    </w:p>
    <w:p w:rsidR="003E03CD" w:rsidRPr="004E24C6" w:rsidRDefault="003E03CD">
      <w:pPr>
        <w:rPr>
          <w:rFonts w:asciiTheme="minorHAnsi" w:hAnsiTheme="minorHAnsi" w:cstheme="minorHAnsi"/>
        </w:rPr>
      </w:pPr>
    </w:p>
    <w:p w:rsidR="003E03CD" w:rsidRPr="004E24C6" w:rsidRDefault="003E03CD">
      <w:pPr>
        <w:rPr>
          <w:rFonts w:asciiTheme="minorHAnsi" w:hAnsiTheme="minorHAnsi" w:cstheme="minorHAnsi"/>
        </w:rPr>
      </w:pPr>
    </w:p>
    <w:p w:rsidR="003E03CD" w:rsidRPr="004E24C6" w:rsidRDefault="003E03CD">
      <w:pPr>
        <w:rPr>
          <w:rFonts w:asciiTheme="minorHAnsi" w:hAnsiTheme="minorHAnsi" w:cstheme="minorHAnsi"/>
        </w:rPr>
      </w:pPr>
    </w:p>
    <w:p w:rsidR="003E03CD" w:rsidRDefault="003E03CD">
      <w:pPr>
        <w:rPr>
          <w:rFonts w:asciiTheme="minorHAnsi" w:hAnsiTheme="minorHAnsi" w:cstheme="minorHAnsi"/>
        </w:rPr>
      </w:pPr>
    </w:p>
    <w:p w:rsidR="004E24C6" w:rsidRPr="004E24C6" w:rsidRDefault="004E24C6">
      <w:pPr>
        <w:rPr>
          <w:rFonts w:asciiTheme="minorHAnsi" w:hAnsiTheme="minorHAnsi" w:cstheme="minorHAnsi"/>
        </w:rPr>
      </w:pPr>
    </w:p>
    <w:p w:rsidR="003E03CD" w:rsidRPr="004E24C6" w:rsidRDefault="003E03CD">
      <w:pPr>
        <w:rPr>
          <w:rFonts w:asciiTheme="minorHAnsi" w:hAnsiTheme="minorHAnsi" w:cstheme="minorHAnsi"/>
        </w:rPr>
      </w:pPr>
    </w:p>
    <w:p w:rsidR="005A25DE" w:rsidRPr="004E24C6" w:rsidRDefault="005A25DE">
      <w:pPr>
        <w:rPr>
          <w:rFonts w:asciiTheme="minorHAnsi" w:hAnsiTheme="minorHAnsi" w:cstheme="minorHAnsi"/>
        </w:rPr>
      </w:pPr>
    </w:p>
    <w:p w:rsidR="00EC04AF" w:rsidRPr="004E24C6" w:rsidRDefault="004E24C6" w:rsidP="004E24C6">
      <w:pPr>
        <w:pStyle w:val="Heading2"/>
      </w:pPr>
      <w:bookmarkStart w:id="33" w:name="_Toc39526474"/>
      <w:r>
        <w:lastRenderedPageBreak/>
        <w:t xml:space="preserve">9.1 </w:t>
      </w:r>
      <w:r w:rsidRPr="004E24C6">
        <w:t>Bib</w:t>
      </w:r>
      <w:r>
        <w:t>liology</w:t>
      </w:r>
      <w:bookmarkEnd w:id="33"/>
      <w:r>
        <w:t xml:space="preserve"> </w:t>
      </w:r>
    </w:p>
    <w:p w:rsidR="005A25DE" w:rsidRPr="004E24C6" w:rsidRDefault="005A25DE">
      <w:pPr>
        <w:rPr>
          <w:rFonts w:asciiTheme="minorHAnsi" w:hAnsiTheme="minorHAnsi" w:cstheme="minorHAnsi"/>
        </w:rPr>
      </w:pPr>
    </w:p>
    <w:p w:rsidR="005A25DE" w:rsidRPr="004E24C6" w:rsidRDefault="00326F07" w:rsidP="005A25DE">
      <w:pPr>
        <w:rPr>
          <w:rFonts w:asciiTheme="minorHAnsi" w:hAnsiTheme="minorHAnsi" w:cstheme="minorHAnsi"/>
        </w:rPr>
      </w:pPr>
      <w:r w:rsidRPr="004E24C6">
        <w:rPr>
          <w:rFonts w:asciiTheme="minorHAnsi" w:hAnsiTheme="minorHAnsi" w:cstheme="minorHAnsi"/>
          <w:color w:val="3A3A3A"/>
          <w:shd w:val="clear" w:color="auto" w:fill="FFFFFF"/>
        </w:rPr>
        <w:t>Rose, T. &amp; Manley, K., 2010. Financial Incentives and Advanced Construction Procurement Systems. </w:t>
      </w:r>
      <w:r w:rsidRPr="004E24C6">
        <w:rPr>
          <w:rFonts w:asciiTheme="minorHAnsi" w:hAnsiTheme="minorHAnsi" w:cstheme="minorHAnsi"/>
          <w:i/>
          <w:iCs/>
          <w:color w:val="3A3A3A"/>
          <w:shd w:val="clear" w:color="auto" w:fill="FFFFFF"/>
        </w:rPr>
        <w:t>Project Management Journal</w:t>
      </w:r>
      <w:r w:rsidRPr="004E24C6">
        <w:rPr>
          <w:rFonts w:asciiTheme="minorHAnsi" w:hAnsiTheme="minorHAnsi" w:cstheme="minorHAnsi"/>
          <w:color w:val="3A3A3A"/>
          <w:shd w:val="clear" w:color="auto" w:fill="FFFFFF"/>
        </w:rPr>
        <w:t>, 41(1), pp.40–50.</w:t>
      </w:r>
    </w:p>
    <w:p w:rsidR="00044966" w:rsidRPr="004E24C6" w:rsidRDefault="00044966">
      <w:pPr>
        <w:rPr>
          <w:rFonts w:asciiTheme="minorHAnsi" w:hAnsiTheme="minorHAnsi" w:cstheme="minorHAnsi"/>
        </w:rPr>
      </w:pPr>
    </w:p>
    <w:p w:rsidR="005A25DE" w:rsidRPr="004E24C6" w:rsidRDefault="00326F07" w:rsidP="005A25DE">
      <w:pPr>
        <w:rPr>
          <w:rFonts w:asciiTheme="minorHAnsi" w:hAnsiTheme="minorHAnsi" w:cstheme="minorHAnsi"/>
        </w:rPr>
      </w:pPr>
      <w:r w:rsidRPr="004E24C6">
        <w:rPr>
          <w:rFonts w:asciiTheme="minorHAnsi" w:hAnsiTheme="minorHAnsi" w:cstheme="minorHAnsi"/>
          <w:color w:val="3A3A3A"/>
          <w:shd w:val="clear" w:color="auto" w:fill="FFFFFF"/>
        </w:rPr>
        <w:t>Rose, T. &amp; Manley, K., 2011. Motivation toward financial incentive goals on construction projects. </w:t>
      </w:r>
      <w:r w:rsidRPr="004E24C6">
        <w:rPr>
          <w:rFonts w:asciiTheme="minorHAnsi" w:hAnsiTheme="minorHAnsi" w:cstheme="minorHAnsi"/>
          <w:i/>
          <w:iCs/>
          <w:color w:val="3A3A3A"/>
          <w:shd w:val="clear" w:color="auto" w:fill="FFFFFF"/>
        </w:rPr>
        <w:t>Journal of Business Research</w:t>
      </w:r>
      <w:r w:rsidRPr="004E24C6">
        <w:rPr>
          <w:rFonts w:asciiTheme="minorHAnsi" w:hAnsiTheme="minorHAnsi" w:cstheme="minorHAnsi"/>
          <w:color w:val="3A3A3A"/>
          <w:shd w:val="clear" w:color="auto" w:fill="FFFFFF"/>
        </w:rPr>
        <w:t>, 64(7), pp.765–773.</w:t>
      </w:r>
    </w:p>
    <w:p w:rsidR="005A25DE" w:rsidRPr="004E24C6" w:rsidRDefault="005A25DE">
      <w:pPr>
        <w:rPr>
          <w:rFonts w:asciiTheme="minorHAnsi" w:hAnsiTheme="minorHAnsi" w:cstheme="minorHAnsi"/>
        </w:rPr>
      </w:pPr>
    </w:p>
    <w:p w:rsidR="004E24C6" w:rsidRPr="004E24C6" w:rsidRDefault="004E24C6">
      <w:pPr>
        <w:rPr>
          <w:rFonts w:asciiTheme="minorHAnsi" w:hAnsiTheme="minorHAnsi" w:cstheme="minorHAnsi"/>
          <w:color w:val="000000" w:themeColor="text1"/>
        </w:rPr>
      </w:pPr>
      <w:r w:rsidRPr="004E24C6">
        <w:rPr>
          <w:rFonts w:asciiTheme="minorHAnsi" w:hAnsiTheme="minorHAnsi" w:cstheme="minorHAnsi"/>
          <w:color w:val="000000" w:themeColor="text1"/>
        </w:rPr>
        <w:t xml:space="preserve">Anderson, B (2016) What is the Purpose of a Gantt Chart. Available at: </w:t>
      </w:r>
    </w:p>
    <w:p w:rsidR="0004448D" w:rsidRPr="00E66CE2" w:rsidRDefault="00326F07">
      <w:pPr>
        <w:rPr>
          <w:rFonts w:asciiTheme="minorHAnsi" w:hAnsiTheme="minorHAnsi" w:cstheme="minorHAnsi"/>
          <w:color w:val="000000" w:themeColor="text1"/>
        </w:rPr>
      </w:pPr>
      <w:r w:rsidRPr="004E24C6">
        <w:rPr>
          <w:rFonts w:asciiTheme="minorHAnsi" w:hAnsiTheme="minorHAnsi" w:cstheme="minorHAnsi"/>
          <w:color w:val="000000" w:themeColor="text1"/>
          <w:u w:val="single"/>
        </w:rPr>
        <w:t>https://www.diva-portal.org/smash/get/diva2:432913/FULLTEXT01.pdf</w:t>
      </w:r>
      <w:r w:rsidR="004E24C6" w:rsidRPr="004E24C6">
        <w:rPr>
          <w:rFonts w:asciiTheme="minorHAnsi" w:hAnsiTheme="minorHAnsi" w:cstheme="minorHAnsi"/>
          <w:color w:val="000000" w:themeColor="text1"/>
          <w:u w:val="single"/>
        </w:rPr>
        <w:t xml:space="preserve"> </w:t>
      </w:r>
      <w:r w:rsidR="004E24C6" w:rsidRPr="004E24C6">
        <w:rPr>
          <w:rFonts w:asciiTheme="minorHAnsi" w:hAnsiTheme="minorHAnsi" w:cstheme="minorHAnsi"/>
          <w:color w:val="000000" w:themeColor="text1"/>
        </w:rPr>
        <w:t xml:space="preserve">(Accessed on: 24/04/2020). </w:t>
      </w:r>
    </w:p>
    <w:p w:rsidR="0004448D" w:rsidRPr="004E24C6" w:rsidRDefault="0004448D">
      <w:pPr>
        <w:rPr>
          <w:rFonts w:asciiTheme="minorHAnsi" w:hAnsiTheme="minorHAnsi" w:cstheme="minorHAnsi"/>
        </w:rPr>
      </w:pPr>
    </w:p>
    <w:p w:rsidR="0004448D" w:rsidRDefault="0004448D"/>
    <w:sectPr w:rsidR="0004448D" w:rsidSect="00442B9B">
      <w:footerReference w:type="default" r:id="rId15"/>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54143" w:rsidRDefault="00554143">
      <w:r>
        <w:separator/>
      </w:r>
    </w:p>
  </w:endnote>
  <w:endnote w:type="continuationSeparator" w:id="0">
    <w:p w:rsidR="00554143" w:rsidRDefault="0055414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01544608"/>
      <w:docPartObj>
        <w:docPartGallery w:val="Page Numbers (Bottom of Page)"/>
        <w:docPartUnique/>
      </w:docPartObj>
    </w:sdtPr>
    <w:sdtEndPr>
      <w:rPr>
        <w:noProof/>
      </w:rPr>
    </w:sdtEndPr>
    <w:sdtContent>
      <w:p w:rsidR="00326F07" w:rsidRDefault="00326F0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326F07" w:rsidRDefault="00326F0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54143" w:rsidRDefault="00554143">
      <w:r>
        <w:separator/>
      </w:r>
    </w:p>
  </w:footnote>
  <w:footnote w:type="continuationSeparator" w:id="0">
    <w:p w:rsidR="00554143" w:rsidRDefault="0055414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D347C9B"/>
    <w:multiLevelType w:val="hybridMultilevel"/>
    <w:tmpl w:val="4FA002CA"/>
    <w:lvl w:ilvl="0" w:tplc="AB9C34EE">
      <w:start w:val="1"/>
      <w:numFmt w:val="bullet"/>
      <w:lvlText w:val=""/>
      <w:lvlJc w:val="left"/>
      <w:pPr>
        <w:ind w:left="720" w:hanging="360"/>
      </w:pPr>
      <w:rPr>
        <w:rFonts w:ascii="Symbol" w:hAnsi="Symbol" w:hint="default"/>
      </w:rPr>
    </w:lvl>
    <w:lvl w:ilvl="1" w:tplc="F4FACB94" w:tentative="1">
      <w:start w:val="1"/>
      <w:numFmt w:val="bullet"/>
      <w:lvlText w:val="o"/>
      <w:lvlJc w:val="left"/>
      <w:pPr>
        <w:ind w:left="1440" w:hanging="360"/>
      </w:pPr>
      <w:rPr>
        <w:rFonts w:ascii="Courier New" w:hAnsi="Courier New" w:cs="Courier New" w:hint="default"/>
      </w:rPr>
    </w:lvl>
    <w:lvl w:ilvl="2" w:tplc="8B3E6096" w:tentative="1">
      <w:start w:val="1"/>
      <w:numFmt w:val="bullet"/>
      <w:lvlText w:val=""/>
      <w:lvlJc w:val="left"/>
      <w:pPr>
        <w:ind w:left="2160" w:hanging="360"/>
      </w:pPr>
      <w:rPr>
        <w:rFonts w:ascii="Wingdings" w:hAnsi="Wingdings" w:hint="default"/>
      </w:rPr>
    </w:lvl>
    <w:lvl w:ilvl="3" w:tplc="E79A7E20" w:tentative="1">
      <w:start w:val="1"/>
      <w:numFmt w:val="bullet"/>
      <w:lvlText w:val=""/>
      <w:lvlJc w:val="left"/>
      <w:pPr>
        <w:ind w:left="2880" w:hanging="360"/>
      </w:pPr>
      <w:rPr>
        <w:rFonts w:ascii="Symbol" w:hAnsi="Symbol" w:hint="default"/>
      </w:rPr>
    </w:lvl>
    <w:lvl w:ilvl="4" w:tplc="2C261EDE" w:tentative="1">
      <w:start w:val="1"/>
      <w:numFmt w:val="bullet"/>
      <w:lvlText w:val="o"/>
      <w:lvlJc w:val="left"/>
      <w:pPr>
        <w:ind w:left="3600" w:hanging="360"/>
      </w:pPr>
      <w:rPr>
        <w:rFonts w:ascii="Courier New" w:hAnsi="Courier New" w:cs="Courier New" w:hint="default"/>
      </w:rPr>
    </w:lvl>
    <w:lvl w:ilvl="5" w:tplc="A1640B42" w:tentative="1">
      <w:start w:val="1"/>
      <w:numFmt w:val="bullet"/>
      <w:lvlText w:val=""/>
      <w:lvlJc w:val="left"/>
      <w:pPr>
        <w:ind w:left="4320" w:hanging="360"/>
      </w:pPr>
      <w:rPr>
        <w:rFonts w:ascii="Wingdings" w:hAnsi="Wingdings" w:hint="default"/>
      </w:rPr>
    </w:lvl>
    <w:lvl w:ilvl="6" w:tplc="5F08175E" w:tentative="1">
      <w:start w:val="1"/>
      <w:numFmt w:val="bullet"/>
      <w:lvlText w:val=""/>
      <w:lvlJc w:val="left"/>
      <w:pPr>
        <w:ind w:left="5040" w:hanging="360"/>
      </w:pPr>
      <w:rPr>
        <w:rFonts w:ascii="Symbol" w:hAnsi="Symbol" w:hint="default"/>
      </w:rPr>
    </w:lvl>
    <w:lvl w:ilvl="7" w:tplc="F9BE7922" w:tentative="1">
      <w:start w:val="1"/>
      <w:numFmt w:val="bullet"/>
      <w:lvlText w:val="o"/>
      <w:lvlJc w:val="left"/>
      <w:pPr>
        <w:ind w:left="5760" w:hanging="360"/>
      </w:pPr>
      <w:rPr>
        <w:rFonts w:ascii="Courier New" w:hAnsi="Courier New" w:cs="Courier New" w:hint="default"/>
      </w:rPr>
    </w:lvl>
    <w:lvl w:ilvl="8" w:tplc="768A24B4" w:tentative="1">
      <w:start w:val="1"/>
      <w:numFmt w:val="bullet"/>
      <w:lvlText w:val=""/>
      <w:lvlJc w:val="left"/>
      <w:pPr>
        <w:ind w:left="6480" w:hanging="360"/>
      </w:pPr>
      <w:rPr>
        <w:rFonts w:ascii="Wingdings" w:hAnsi="Wingdings" w:hint="default"/>
      </w:rPr>
    </w:lvl>
  </w:abstractNum>
  <w:abstractNum w:abstractNumId="1" w15:restartNumberingAfterBreak="0">
    <w:nsid w:val="37AD29AE"/>
    <w:multiLevelType w:val="hybridMultilevel"/>
    <w:tmpl w:val="43F20C0C"/>
    <w:lvl w:ilvl="0" w:tplc="8D6C0984">
      <w:start w:val="1"/>
      <w:numFmt w:val="bullet"/>
      <w:lvlText w:val=""/>
      <w:lvlJc w:val="left"/>
      <w:pPr>
        <w:ind w:left="720" w:hanging="360"/>
      </w:pPr>
      <w:rPr>
        <w:rFonts w:ascii="Symbol" w:hAnsi="Symbol" w:hint="default"/>
      </w:rPr>
    </w:lvl>
    <w:lvl w:ilvl="1" w:tplc="69E4A742" w:tentative="1">
      <w:start w:val="1"/>
      <w:numFmt w:val="bullet"/>
      <w:lvlText w:val="o"/>
      <w:lvlJc w:val="left"/>
      <w:pPr>
        <w:ind w:left="1440" w:hanging="360"/>
      </w:pPr>
      <w:rPr>
        <w:rFonts w:ascii="Courier New" w:hAnsi="Courier New" w:cs="Courier New" w:hint="default"/>
      </w:rPr>
    </w:lvl>
    <w:lvl w:ilvl="2" w:tplc="FA08BD76" w:tentative="1">
      <w:start w:val="1"/>
      <w:numFmt w:val="bullet"/>
      <w:lvlText w:val=""/>
      <w:lvlJc w:val="left"/>
      <w:pPr>
        <w:ind w:left="2160" w:hanging="360"/>
      </w:pPr>
      <w:rPr>
        <w:rFonts w:ascii="Wingdings" w:hAnsi="Wingdings" w:hint="default"/>
      </w:rPr>
    </w:lvl>
    <w:lvl w:ilvl="3" w:tplc="F7FAE918" w:tentative="1">
      <w:start w:val="1"/>
      <w:numFmt w:val="bullet"/>
      <w:lvlText w:val=""/>
      <w:lvlJc w:val="left"/>
      <w:pPr>
        <w:ind w:left="2880" w:hanging="360"/>
      </w:pPr>
      <w:rPr>
        <w:rFonts w:ascii="Symbol" w:hAnsi="Symbol" w:hint="default"/>
      </w:rPr>
    </w:lvl>
    <w:lvl w:ilvl="4" w:tplc="F46EDB70" w:tentative="1">
      <w:start w:val="1"/>
      <w:numFmt w:val="bullet"/>
      <w:lvlText w:val="o"/>
      <w:lvlJc w:val="left"/>
      <w:pPr>
        <w:ind w:left="3600" w:hanging="360"/>
      </w:pPr>
      <w:rPr>
        <w:rFonts w:ascii="Courier New" w:hAnsi="Courier New" w:cs="Courier New" w:hint="default"/>
      </w:rPr>
    </w:lvl>
    <w:lvl w:ilvl="5" w:tplc="162E33E2" w:tentative="1">
      <w:start w:val="1"/>
      <w:numFmt w:val="bullet"/>
      <w:lvlText w:val=""/>
      <w:lvlJc w:val="left"/>
      <w:pPr>
        <w:ind w:left="4320" w:hanging="360"/>
      </w:pPr>
      <w:rPr>
        <w:rFonts w:ascii="Wingdings" w:hAnsi="Wingdings" w:hint="default"/>
      </w:rPr>
    </w:lvl>
    <w:lvl w:ilvl="6" w:tplc="EDE4D45E" w:tentative="1">
      <w:start w:val="1"/>
      <w:numFmt w:val="bullet"/>
      <w:lvlText w:val=""/>
      <w:lvlJc w:val="left"/>
      <w:pPr>
        <w:ind w:left="5040" w:hanging="360"/>
      </w:pPr>
      <w:rPr>
        <w:rFonts w:ascii="Symbol" w:hAnsi="Symbol" w:hint="default"/>
      </w:rPr>
    </w:lvl>
    <w:lvl w:ilvl="7" w:tplc="B1989AFC" w:tentative="1">
      <w:start w:val="1"/>
      <w:numFmt w:val="bullet"/>
      <w:lvlText w:val="o"/>
      <w:lvlJc w:val="left"/>
      <w:pPr>
        <w:ind w:left="5760" w:hanging="360"/>
      </w:pPr>
      <w:rPr>
        <w:rFonts w:ascii="Courier New" w:hAnsi="Courier New" w:cs="Courier New" w:hint="default"/>
      </w:rPr>
    </w:lvl>
    <w:lvl w:ilvl="8" w:tplc="439C1C60"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04AF"/>
    <w:rsid w:val="00005956"/>
    <w:rsid w:val="00034890"/>
    <w:rsid w:val="000372DD"/>
    <w:rsid w:val="0004448D"/>
    <w:rsid w:val="00044966"/>
    <w:rsid w:val="00062D20"/>
    <w:rsid w:val="00063D8D"/>
    <w:rsid w:val="00087624"/>
    <w:rsid w:val="000B55E1"/>
    <w:rsid w:val="000C2174"/>
    <w:rsid w:val="001136D9"/>
    <w:rsid w:val="00117282"/>
    <w:rsid w:val="00155AAF"/>
    <w:rsid w:val="001567DD"/>
    <w:rsid w:val="00160708"/>
    <w:rsid w:val="00161594"/>
    <w:rsid w:val="00184B42"/>
    <w:rsid w:val="001B12EA"/>
    <w:rsid w:val="001D203F"/>
    <w:rsid w:val="001E17E3"/>
    <w:rsid w:val="00222723"/>
    <w:rsid w:val="00235AD9"/>
    <w:rsid w:val="00255543"/>
    <w:rsid w:val="002566E3"/>
    <w:rsid w:val="002628E3"/>
    <w:rsid w:val="00263BF7"/>
    <w:rsid w:val="00266205"/>
    <w:rsid w:val="00274194"/>
    <w:rsid w:val="00275B56"/>
    <w:rsid w:val="002A692A"/>
    <w:rsid w:val="002B2E54"/>
    <w:rsid w:val="002C0D52"/>
    <w:rsid w:val="002C6E87"/>
    <w:rsid w:val="002D4864"/>
    <w:rsid w:val="002E6CEF"/>
    <w:rsid w:val="003252E1"/>
    <w:rsid w:val="00326F07"/>
    <w:rsid w:val="003375C9"/>
    <w:rsid w:val="0034003A"/>
    <w:rsid w:val="003608BB"/>
    <w:rsid w:val="00363722"/>
    <w:rsid w:val="00364DC5"/>
    <w:rsid w:val="003737B7"/>
    <w:rsid w:val="003779B1"/>
    <w:rsid w:val="00393A08"/>
    <w:rsid w:val="003B1CB2"/>
    <w:rsid w:val="003B31F9"/>
    <w:rsid w:val="003C294B"/>
    <w:rsid w:val="003D5888"/>
    <w:rsid w:val="003D6ACE"/>
    <w:rsid w:val="003E03CD"/>
    <w:rsid w:val="0041337C"/>
    <w:rsid w:val="00417F1F"/>
    <w:rsid w:val="00432748"/>
    <w:rsid w:val="00437302"/>
    <w:rsid w:val="0044006A"/>
    <w:rsid w:val="00442B9B"/>
    <w:rsid w:val="00444B88"/>
    <w:rsid w:val="004732D6"/>
    <w:rsid w:val="004910AF"/>
    <w:rsid w:val="004914ED"/>
    <w:rsid w:val="004965C2"/>
    <w:rsid w:val="00496B0F"/>
    <w:rsid w:val="004A064F"/>
    <w:rsid w:val="004A3EF0"/>
    <w:rsid w:val="004B12FB"/>
    <w:rsid w:val="004E0DA3"/>
    <w:rsid w:val="004E24C6"/>
    <w:rsid w:val="004E7984"/>
    <w:rsid w:val="00503132"/>
    <w:rsid w:val="0050352A"/>
    <w:rsid w:val="005314FE"/>
    <w:rsid w:val="00546045"/>
    <w:rsid w:val="005516FE"/>
    <w:rsid w:val="00554143"/>
    <w:rsid w:val="00565631"/>
    <w:rsid w:val="00574A6E"/>
    <w:rsid w:val="005825BC"/>
    <w:rsid w:val="005A25DE"/>
    <w:rsid w:val="005A3D21"/>
    <w:rsid w:val="005C535C"/>
    <w:rsid w:val="005D00D8"/>
    <w:rsid w:val="005F28E8"/>
    <w:rsid w:val="0060133A"/>
    <w:rsid w:val="006150E4"/>
    <w:rsid w:val="0063126E"/>
    <w:rsid w:val="00673977"/>
    <w:rsid w:val="006911AB"/>
    <w:rsid w:val="00694521"/>
    <w:rsid w:val="006945E1"/>
    <w:rsid w:val="006B6C9D"/>
    <w:rsid w:val="006D60CC"/>
    <w:rsid w:val="006E2A32"/>
    <w:rsid w:val="0074367A"/>
    <w:rsid w:val="00755AF6"/>
    <w:rsid w:val="0078723F"/>
    <w:rsid w:val="007C042C"/>
    <w:rsid w:val="007E3740"/>
    <w:rsid w:val="0082724A"/>
    <w:rsid w:val="00834DBB"/>
    <w:rsid w:val="00855ACB"/>
    <w:rsid w:val="00873325"/>
    <w:rsid w:val="00885D38"/>
    <w:rsid w:val="0089782E"/>
    <w:rsid w:val="00903481"/>
    <w:rsid w:val="00905138"/>
    <w:rsid w:val="009105A6"/>
    <w:rsid w:val="00925FD6"/>
    <w:rsid w:val="0093464D"/>
    <w:rsid w:val="00947217"/>
    <w:rsid w:val="00947C68"/>
    <w:rsid w:val="00981CBD"/>
    <w:rsid w:val="0098548A"/>
    <w:rsid w:val="009A23D8"/>
    <w:rsid w:val="009A350B"/>
    <w:rsid w:val="009C1B03"/>
    <w:rsid w:val="009C5F9D"/>
    <w:rsid w:val="009D5AFB"/>
    <w:rsid w:val="009E0D5D"/>
    <w:rsid w:val="009F1524"/>
    <w:rsid w:val="00A4116E"/>
    <w:rsid w:val="00A61513"/>
    <w:rsid w:val="00A6531A"/>
    <w:rsid w:val="00A85E3E"/>
    <w:rsid w:val="00A90F21"/>
    <w:rsid w:val="00AC2DC8"/>
    <w:rsid w:val="00B135F4"/>
    <w:rsid w:val="00B21272"/>
    <w:rsid w:val="00B71941"/>
    <w:rsid w:val="00B73E51"/>
    <w:rsid w:val="00B84D15"/>
    <w:rsid w:val="00BA1867"/>
    <w:rsid w:val="00BA633A"/>
    <w:rsid w:val="00BC25BD"/>
    <w:rsid w:val="00BD1696"/>
    <w:rsid w:val="00BD714E"/>
    <w:rsid w:val="00BD7805"/>
    <w:rsid w:val="00C05C93"/>
    <w:rsid w:val="00C47590"/>
    <w:rsid w:val="00C532E4"/>
    <w:rsid w:val="00C53C31"/>
    <w:rsid w:val="00C558B4"/>
    <w:rsid w:val="00CC1B13"/>
    <w:rsid w:val="00CC49FA"/>
    <w:rsid w:val="00D52C78"/>
    <w:rsid w:val="00D62650"/>
    <w:rsid w:val="00DC4E1B"/>
    <w:rsid w:val="00DD0EC8"/>
    <w:rsid w:val="00DE21BD"/>
    <w:rsid w:val="00DF263A"/>
    <w:rsid w:val="00E53592"/>
    <w:rsid w:val="00E60ADA"/>
    <w:rsid w:val="00E60F06"/>
    <w:rsid w:val="00E66229"/>
    <w:rsid w:val="00E66CE2"/>
    <w:rsid w:val="00EA53A2"/>
    <w:rsid w:val="00EB3382"/>
    <w:rsid w:val="00EC04AF"/>
    <w:rsid w:val="00EE2789"/>
    <w:rsid w:val="00EF3002"/>
    <w:rsid w:val="00F00AD5"/>
    <w:rsid w:val="00F55345"/>
    <w:rsid w:val="00F62682"/>
    <w:rsid w:val="00F70989"/>
    <w:rsid w:val="00F91DEA"/>
    <w:rsid w:val="00F93609"/>
    <w:rsid w:val="00FA08C8"/>
    <w:rsid w:val="00FC0D08"/>
    <w:rsid w:val="00FC5435"/>
    <w:rsid w:val="00FD1FF0"/>
    <w:rsid w:val="00FE2E89"/>
    <w:rsid w:val="00FE69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FECFF4"/>
  <w15:chartTrackingRefBased/>
  <w15:docId w15:val="{09DE51E9-6AAC-C04F-ABD2-B830F58EE2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C6E87"/>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BC25BD"/>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C25BD"/>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BC25BD"/>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44966"/>
    <w:rPr>
      <w:color w:val="0000FF"/>
      <w:u w:val="single"/>
    </w:rPr>
  </w:style>
  <w:style w:type="character" w:customStyle="1" w:styleId="UnresolvedMention1">
    <w:name w:val="Unresolved Mention1"/>
    <w:basedOn w:val="DefaultParagraphFont"/>
    <w:uiPriority w:val="99"/>
    <w:semiHidden/>
    <w:unhideWhenUsed/>
    <w:rsid w:val="005A25DE"/>
    <w:rPr>
      <w:color w:val="605E5C"/>
      <w:shd w:val="clear" w:color="auto" w:fill="E1DFDD"/>
    </w:rPr>
  </w:style>
  <w:style w:type="character" w:styleId="FollowedHyperlink">
    <w:name w:val="FollowedHyperlink"/>
    <w:basedOn w:val="DefaultParagraphFont"/>
    <w:uiPriority w:val="99"/>
    <w:semiHidden/>
    <w:unhideWhenUsed/>
    <w:rsid w:val="005A25DE"/>
    <w:rPr>
      <w:color w:val="954F72" w:themeColor="followedHyperlink"/>
      <w:u w:val="single"/>
    </w:rPr>
  </w:style>
  <w:style w:type="paragraph" w:styleId="BalloonText">
    <w:name w:val="Balloon Text"/>
    <w:basedOn w:val="Normal"/>
    <w:link w:val="BalloonTextChar"/>
    <w:uiPriority w:val="99"/>
    <w:semiHidden/>
    <w:unhideWhenUsed/>
    <w:rsid w:val="006E2A32"/>
    <w:rPr>
      <w:sz w:val="18"/>
      <w:szCs w:val="18"/>
    </w:rPr>
  </w:style>
  <w:style w:type="character" w:customStyle="1" w:styleId="BalloonTextChar">
    <w:name w:val="Balloon Text Char"/>
    <w:basedOn w:val="DefaultParagraphFont"/>
    <w:link w:val="BalloonText"/>
    <w:uiPriority w:val="99"/>
    <w:semiHidden/>
    <w:rsid w:val="006E2A32"/>
    <w:rPr>
      <w:rFonts w:ascii="Times New Roman" w:eastAsia="Times New Roman" w:hAnsi="Times New Roman" w:cs="Times New Roman"/>
      <w:sz w:val="18"/>
      <w:szCs w:val="18"/>
      <w:lang w:eastAsia="en-GB"/>
    </w:rPr>
  </w:style>
  <w:style w:type="paragraph" w:styleId="ListParagraph">
    <w:name w:val="List Paragraph"/>
    <w:basedOn w:val="Normal"/>
    <w:uiPriority w:val="34"/>
    <w:qFormat/>
    <w:rsid w:val="0044006A"/>
    <w:pPr>
      <w:ind w:left="720"/>
      <w:contextualSpacing/>
    </w:pPr>
  </w:style>
  <w:style w:type="paragraph" w:styleId="Header">
    <w:name w:val="header"/>
    <w:basedOn w:val="Normal"/>
    <w:link w:val="HeaderChar"/>
    <w:uiPriority w:val="99"/>
    <w:unhideWhenUsed/>
    <w:rsid w:val="00155AAF"/>
    <w:pPr>
      <w:tabs>
        <w:tab w:val="center" w:pos="4513"/>
        <w:tab w:val="right" w:pos="9026"/>
      </w:tabs>
    </w:pPr>
  </w:style>
  <w:style w:type="character" w:customStyle="1" w:styleId="HeaderChar">
    <w:name w:val="Header Char"/>
    <w:basedOn w:val="DefaultParagraphFont"/>
    <w:link w:val="Header"/>
    <w:uiPriority w:val="99"/>
    <w:rsid w:val="00155AAF"/>
    <w:rPr>
      <w:rFonts w:ascii="Times New Roman" w:eastAsia="Times New Roman" w:hAnsi="Times New Roman" w:cs="Times New Roman"/>
      <w:lang w:eastAsia="en-GB"/>
    </w:rPr>
  </w:style>
  <w:style w:type="paragraph" w:styleId="Footer">
    <w:name w:val="footer"/>
    <w:basedOn w:val="Normal"/>
    <w:link w:val="FooterChar"/>
    <w:uiPriority w:val="99"/>
    <w:unhideWhenUsed/>
    <w:rsid w:val="00155AAF"/>
    <w:pPr>
      <w:tabs>
        <w:tab w:val="center" w:pos="4513"/>
        <w:tab w:val="right" w:pos="9026"/>
      </w:tabs>
    </w:pPr>
  </w:style>
  <w:style w:type="character" w:customStyle="1" w:styleId="FooterChar">
    <w:name w:val="Footer Char"/>
    <w:basedOn w:val="DefaultParagraphFont"/>
    <w:link w:val="Footer"/>
    <w:uiPriority w:val="99"/>
    <w:rsid w:val="00155AAF"/>
    <w:rPr>
      <w:rFonts w:ascii="Times New Roman" w:eastAsia="Times New Roman" w:hAnsi="Times New Roman" w:cs="Times New Roman"/>
      <w:lang w:eastAsia="en-GB"/>
    </w:rPr>
  </w:style>
  <w:style w:type="character" w:customStyle="1" w:styleId="Heading1Char">
    <w:name w:val="Heading 1 Char"/>
    <w:basedOn w:val="DefaultParagraphFont"/>
    <w:link w:val="Heading1"/>
    <w:uiPriority w:val="9"/>
    <w:rsid w:val="00BC25BD"/>
    <w:rPr>
      <w:rFonts w:asciiTheme="majorHAnsi" w:eastAsiaTheme="majorEastAsia" w:hAnsiTheme="majorHAnsi" w:cstheme="majorBidi"/>
      <w:color w:val="2F5496" w:themeColor="accent1" w:themeShade="BF"/>
      <w:sz w:val="32"/>
      <w:szCs w:val="32"/>
      <w:lang w:eastAsia="en-GB"/>
    </w:rPr>
  </w:style>
  <w:style w:type="paragraph" w:styleId="TOCHeading">
    <w:name w:val="TOC Heading"/>
    <w:basedOn w:val="Heading1"/>
    <w:next w:val="Normal"/>
    <w:uiPriority w:val="39"/>
    <w:unhideWhenUsed/>
    <w:qFormat/>
    <w:rsid w:val="00BC25BD"/>
    <w:pPr>
      <w:spacing w:line="259" w:lineRule="auto"/>
      <w:outlineLvl w:val="9"/>
    </w:pPr>
    <w:rPr>
      <w:lang w:val="en-US" w:eastAsia="en-US"/>
    </w:rPr>
  </w:style>
  <w:style w:type="character" w:customStyle="1" w:styleId="Heading2Char">
    <w:name w:val="Heading 2 Char"/>
    <w:basedOn w:val="DefaultParagraphFont"/>
    <w:link w:val="Heading2"/>
    <w:uiPriority w:val="9"/>
    <w:rsid w:val="00BC25BD"/>
    <w:rPr>
      <w:rFonts w:asciiTheme="majorHAnsi" w:eastAsiaTheme="majorEastAsia" w:hAnsiTheme="majorHAnsi" w:cstheme="majorBidi"/>
      <w:color w:val="2F5496" w:themeColor="accent1" w:themeShade="BF"/>
      <w:sz w:val="26"/>
      <w:szCs w:val="26"/>
      <w:lang w:eastAsia="en-GB"/>
    </w:rPr>
  </w:style>
  <w:style w:type="character" w:customStyle="1" w:styleId="Heading3Char">
    <w:name w:val="Heading 3 Char"/>
    <w:basedOn w:val="DefaultParagraphFont"/>
    <w:link w:val="Heading3"/>
    <w:uiPriority w:val="9"/>
    <w:rsid w:val="00BC25BD"/>
    <w:rPr>
      <w:rFonts w:asciiTheme="majorHAnsi" w:eastAsiaTheme="majorEastAsia" w:hAnsiTheme="majorHAnsi" w:cstheme="majorBidi"/>
      <w:color w:val="1F3763" w:themeColor="accent1" w:themeShade="7F"/>
      <w:lang w:eastAsia="en-GB"/>
    </w:rPr>
  </w:style>
  <w:style w:type="paragraph" w:styleId="TOC1">
    <w:name w:val="toc 1"/>
    <w:basedOn w:val="Normal"/>
    <w:next w:val="Normal"/>
    <w:autoRedefine/>
    <w:uiPriority w:val="39"/>
    <w:unhideWhenUsed/>
    <w:rsid w:val="00326F07"/>
    <w:pPr>
      <w:spacing w:after="100"/>
    </w:pPr>
  </w:style>
  <w:style w:type="paragraph" w:styleId="TOC2">
    <w:name w:val="toc 2"/>
    <w:basedOn w:val="Normal"/>
    <w:next w:val="Normal"/>
    <w:autoRedefine/>
    <w:uiPriority w:val="39"/>
    <w:unhideWhenUsed/>
    <w:rsid w:val="00326F07"/>
    <w:pPr>
      <w:spacing w:after="100"/>
      <w:ind w:left="240"/>
    </w:pPr>
  </w:style>
  <w:style w:type="paragraph" w:styleId="TOC3">
    <w:name w:val="toc 3"/>
    <w:basedOn w:val="Normal"/>
    <w:next w:val="Normal"/>
    <w:autoRedefine/>
    <w:uiPriority w:val="39"/>
    <w:unhideWhenUsed/>
    <w:rsid w:val="00326F07"/>
    <w:pPr>
      <w:spacing w:after="100"/>
      <w:ind w:left="480"/>
    </w:pPr>
  </w:style>
  <w:style w:type="character" w:styleId="UnresolvedMention">
    <w:name w:val="Unresolved Mention"/>
    <w:basedOn w:val="DefaultParagraphFont"/>
    <w:uiPriority w:val="99"/>
    <w:rsid w:val="004E24C6"/>
    <w:rPr>
      <w:color w:val="605E5C"/>
      <w:shd w:val="clear" w:color="auto" w:fill="E1DFDD"/>
    </w:rPr>
  </w:style>
  <w:style w:type="character" w:styleId="IntenseReference">
    <w:name w:val="Intense Reference"/>
    <w:basedOn w:val="DefaultParagraphFont"/>
    <w:uiPriority w:val="32"/>
    <w:qFormat/>
    <w:rsid w:val="00DE21BD"/>
    <w:rPr>
      <w:b/>
      <w:bCs/>
      <w:smallCaps/>
      <w:color w:val="4472C4" w:themeColor="accent1"/>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www.icevirtuallibrary.com"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2.xm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chart" Target="charts/chart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academia.edu/28943071/An_Introduction_to_Project_Management_Fifth_Edition" TargetMode="Externa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[adr72]Resource Usage!PivotTable1</c:name>
    <c:fmtId val="-1"/>
  </c:pivotSource>
  <c:chart>
    <c:title>
      <c:tx>
        <c:rich>
          <a:bodyPr rot="0" spcFirstLastPara="1" vertOverflow="ellipsis" vert="horz" wrap="square" anchor="ctr" anchorCtr="1"/>
          <a:lstStyle/>
          <a:p>
            <a:pPr>
              <a:defRPr sz="1800" b="1" i="0" u="none" strike="noStrike" kern="1200" baseline="0">
                <a:solidFill>
                  <a:schemeClr val="tx1"/>
                </a:solidFill>
                <a:latin typeface="+mn-lt"/>
                <a:ea typeface="+mn-ea"/>
                <a:cs typeface="+mn-cs"/>
              </a:defRPr>
            </a:pPr>
            <a:r>
              <a:rPr lang="en-US"/>
              <a:t>Resource Work Summary Report 2020</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tx1"/>
              </a:solidFill>
              <a:latin typeface="+mn-lt"/>
              <a:ea typeface="+mn-ea"/>
              <a:cs typeface="+mn-cs"/>
            </a:defRPr>
          </a:pPr>
          <a:endParaRPr lang="en-US"/>
        </a:p>
      </c:txPr>
    </c:title>
    <c:autoTitleDeleted val="0"/>
    <c:pivotFmts>
      <c:pivotFmt>
        <c:idx val="0"/>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2"/>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3"/>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4"/>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5"/>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6"/>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7"/>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8"/>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9"/>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0"/>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1"/>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2"/>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3"/>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4"/>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5"/>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6"/>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7"/>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8"/>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9"/>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20"/>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21"/>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22"/>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23"/>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24"/>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25"/>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26"/>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27"/>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28"/>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29"/>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s>
    <c:plotArea>
      <c:layout/>
      <c:barChart>
        <c:barDir val="col"/>
        <c:grouping val="clustered"/>
        <c:varyColors val="0"/>
        <c:ser>
          <c:idx val="0"/>
          <c:order val="0"/>
          <c:tx>
            <c:strRef>
              <c:f>'Resource Usage'!$C$3:$C$5</c:f>
              <c:strCache>
                <c:ptCount val="1"/>
                <c:pt idx="0">
                  <c:v>2020 - May</c:v>
                </c:pt>
              </c:strCache>
            </c:strRef>
          </c:tx>
          <c:spPr>
            <a:solidFill>
              <a:schemeClr val="accent1"/>
            </a:solidFill>
            <a:ln w="6350" cap="flat" cmpd="sng" algn="ctr">
              <a:solidFill>
                <a:schemeClr val="lt1"/>
              </a:solidFill>
              <a:prstDash val="solid"/>
              <a:round/>
            </a:ln>
            <a:effectLst/>
          </c:spPr>
          <c:invertIfNegative val="0"/>
          <c:cat>
            <c:multiLvlStrRef>
              <c:f>'Resource Usage'!$A$6:$B$17</c:f>
              <c:multiLvlStrCache>
                <c:ptCount val="10"/>
                <c:lvl>
                  <c:pt idx="0">
                    <c:v>Labourer</c:v>
                  </c:pt>
                  <c:pt idx="1">
                    <c:v>Ground Worker</c:v>
                  </c:pt>
                  <c:pt idx="2">
                    <c:v>Site Manager</c:v>
                  </c:pt>
                  <c:pt idx="3">
                    <c:v>Scaffolder</c:v>
                  </c:pt>
                  <c:pt idx="4">
                    <c:v>Electrician</c:v>
                  </c:pt>
                  <c:pt idx="5">
                    <c:v>Plumber</c:v>
                  </c:pt>
                  <c:pt idx="6">
                    <c:v>Plant Operator</c:v>
                  </c:pt>
                  <c:pt idx="7">
                    <c:v>Site Security</c:v>
                  </c:pt>
                  <c:pt idx="8">
                    <c:v>Carpenter</c:v>
                  </c:pt>
                  <c:pt idx="9">
                    <c:v>Concrete worker</c:v>
                  </c:pt>
                </c:lvl>
                <c:lvl>
                  <c:pt idx="0">
                    <c:v>Work</c:v>
                  </c:pt>
                </c:lvl>
              </c:multiLvlStrCache>
            </c:multiLvlStrRef>
          </c:cat>
          <c:val>
            <c:numRef>
              <c:f>'Resource Usage'!$C$6:$C$17</c:f>
              <c:numCache>
                <c:formatCode>General</c:formatCode>
                <c:ptCount val="10"/>
                <c:pt idx="0">
                  <c:v>200</c:v>
                </c:pt>
                <c:pt idx="1">
                  <c:v>8</c:v>
                </c:pt>
                <c:pt idx="2">
                  <c:v>200</c:v>
                </c:pt>
                <c:pt idx="3">
                  <c:v>0</c:v>
                </c:pt>
                <c:pt idx="4">
                  <c:v>0</c:v>
                </c:pt>
                <c:pt idx="5">
                  <c:v>0</c:v>
                </c:pt>
                <c:pt idx="6">
                  <c:v>200</c:v>
                </c:pt>
                <c:pt idx="7">
                  <c:v>200</c:v>
                </c:pt>
                <c:pt idx="8">
                  <c:v>0</c:v>
                </c:pt>
                <c:pt idx="9">
                  <c:v>0</c:v>
                </c:pt>
              </c:numCache>
            </c:numRef>
          </c:val>
          <c:extLst>
            <c:ext xmlns:c16="http://schemas.microsoft.com/office/drawing/2014/chart" uri="{C3380CC4-5D6E-409C-BE32-E72D297353CC}">
              <c16:uniqueId val="{00000000-3625-41BA-B08D-AECAB478D210}"/>
            </c:ext>
          </c:extLst>
        </c:ser>
        <c:ser>
          <c:idx val="1"/>
          <c:order val="1"/>
          <c:tx>
            <c:strRef>
              <c:f>'Resource Usage'!$D$3:$D$5</c:f>
              <c:strCache>
                <c:ptCount val="1"/>
                <c:pt idx="0">
                  <c:v>2020 - June</c:v>
                </c:pt>
              </c:strCache>
            </c:strRef>
          </c:tx>
          <c:spPr>
            <a:solidFill>
              <a:schemeClr val="accent2"/>
            </a:solidFill>
            <a:ln w="6350" cap="flat" cmpd="sng" algn="ctr">
              <a:solidFill>
                <a:schemeClr val="lt1"/>
              </a:solidFill>
              <a:prstDash val="solid"/>
              <a:round/>
            </a:ln>
            <a:effectLst/>
          </c:spPr>
          <c:invertIfNegative val="0"/>
          <c:cat>
            <c:multiLvlStrRef>
              <c:f>'Resource Usage'!$A$6:$B$17</c:f>
              <c:multiLvlStrCache>
                <c:ptCount val="10"/>
                <c:lvl>
                  <c:pt idx="0">
                    <c:v>Labourer</c:v>
                  </c:pt>
                  <c:pt idx="1">
                    <c:v>Ground Worker</c:v>
                  </c:pt>
                  <c:pt idx="2">
                    <c:v>Site Manager</c:v>
                  </c:pt>
                  <c:pt idx="3">
                    <c:v>Scaffolder</c:v>
                  </c:pt>
                  <c:pt idx="4">
                    <c:v>Electrician</c:v>
                  </c:pt>
                  <c:pt idx="5">
                    <c:v>Plumber</c:v>
                  </c:pt>
                  <c:pt idx="6">
                    <c:v>Plant Operator</c:v>
                  </c:pt>
                  <c:pt idx="7">
                    <c:v>Site Security</c:v>
                  </c:pt>
                  <c:pt idx="8">
                    <c:v>Carpenter</c:v>
                  </c:pt>
                  <c:pt idx="9">
                    <c:v>Concrete worker</c:v>
                  </c:pt>
                </c:lvl>
                <c:lvl>
                  <c:pt idx="0">
                    <c:v>Work</c:v>
                  </c:pt>
                </c:lvl>
              </c:multiLvlStrCache>
            </c:multiLvlStrRef>
          </c:cat>
          <c:val>
            <c:numRef>
              <c:f>'Resource Usage'!$D$6:$D$17</c:f>
              <c:numCache>
                <c:formatCode>General</c:formatCode>
                <c:ptCount val="10"/>
                <c:pt idx="0">
                  <c:v>216</c:v>
                </c:pt>
                <c:pt idx="1">
                  <c:v>216</c:v>
                </c:pt>
                <c:pt idx="2">
                  <c:v>216</c:v>
                </c:pt>
                <c:pt idx="3">
                  <c:v>0</c:v>
                </c:pt>
                <c:pt idx="4">
                  <c:v>0</c:v>
                </c:pt>
                <c:pt idx="5">
                  <c:v>0</c:v>
                </c:pt>
                <c:pt idx="6">
                  <c:v>216</c:v>
                </c:pt>
                <c:pt idx="7">
                  <c:v>216</c:v>
                </c:pt>
                <c:pt idx="8">
                  <c:v>0</c:v>
                </c:pt>
                <c:pt idx="9">
                  <c:v>0</c:v>
                </c:pt>
              </c:numCache>
            </c:numRef>
          </c:val>
          <c:extLst>
            <c:ext xmlns:c16="http://schemas.microsoft.com/office/drawing/2014/chart" uri="{C3380CC4-5D6E-409C-BE32-E72D297353CC}">
              <c16:uniqueId val="{00000001-3625-41BA-B08D-AECAB478D210}"/>
            </c:ext>
          </c:extLst>
        </c:ser>
        <c:ser>
          <c:idx val="2"/>
          <c:order val="2"/>
          <c:tx>
            <c:strRef>
              <c:f>'Resource Usage'!$E$3:$E$5</c:f>
              <c:strCache>
                <c:ptCount val="1"/>
                <c:pt idx="0">
                  <c:v>2020 - July</c:v>
                </c:pt>
              </c:strCache>
            </c:strRef>
          </c:tx>
          <c:spPr>
            <a:solidFill>
              <a:schemeClr val="accent3"/>
            </a:solidFill>
            <a:ln w="6350" cap="flat" cmpd="sng" algn="ctr">
              <a:solidFill>
                <a:schemeClr val="lt1"/>
              </a:solidFill>
              <a:prstDash val="solid"/>
              <a:round/>
            </a:ln>
            <a:effectLst/>
          </c:spPr>
          <c:invertIfNegative val="0"/>
          <c:cat>
            <c:multiLvlStrRef>
              <c:f>'Resource Usage'!$A$6:$B$17</c:f>
              <c:multiLvlStrCache>
                <c:ptCount val="10"/>
                <c:lvl>
                  <c:pt idx="0">
                    <c:v>Labourer</c:v>
                  </c:pt>
                  <c:pt idx="1">
                    <c:v>Ground Worker</c:v>
                  </c:pt>
                  <c:pt idx="2">
                    <c:v>Site Manager</c:v>
                  </c:pt>
                  <c:pt idx="3">
                    <c:v>Scaffolder</c:v>
                  </c:pt>
                  <c:pt idx="4">
                    <c:v>Electrician</c:v>
                  </c:pt>
                  <c:pt idx="5">
                    <c:v>Plumber</c:v>
                  </c:pt>
                  <c:pt idx="6">
                    <c:v>Plant Operator</c:v>
                  </c:pt>
                  <c:pt idx="7">
                    <c:v>Site Security</c:v>
                  </c:pt>
                  <c:pt idx="8">
                    <c:v>Carpenter</c:v>
                  </c:pt>
                  <c:pt idx="9">
                    <c:v>Concrete worker</c:v>
                  </c:pt>
                </c:lvl>
                <c:lvl>
                  <c:pt idx="0">
                    <c:v>Work</c:v>
                  </c:pt>
                </c:lvl>
              </c:multiLvlStrCache>
            </c:multiLvlStrRef>
          </c:cat>
          <c:val>
            <c:numRef>
              <c:f>'Resource Usage'!$E$6:$E$17</c:f>
              <c:numCache>
                <c:formatCode>General</c:formatCode>
                <c:ptCount val="10"/>
                <c:pt idx="0">
                  <c:v>408</c:v>
                </c:pt>
                <c:pt idx="1">
                  <c:v>56</c:v>
                </c:pt>
                <c:pt idx="2">
                  <c:v>408</c:v>
                </c:pt>
                <c:pt idx="3">
                  <c:v>0</c:v>
                </c:pt>
                <c:pt idx="4">
                  <c:v>0</c:v>
                </c:pt>
                <c:pt idx="5">
                  <c:v>0</c:v>
                </c:pt>
                <c:pt idx="6">
                  <c:v>408</c:v>
                </c:pt>
                <c:pt idx="7">
                  <c:v>408</c:v>
                </c:pt>
                <c:pt idx="8">
                  <c:v>0</c:v>
                </c:pt>
                <c:pt idx="9">
                  <c:v>352</c:v>
                </c:pt>
              </c:numCache>
            </c:numRef>
          </c:val>
          <c:extLst>
            <c:ext xmlns:c16="http://schemas.microsoft.com/office/drawing/2014/chart" uri="{C3380CC4-5D6E-409C-BE32-E72D297353CC}">
              <c16:uniqueId val="{00000002-3625-41BA-B08D-AECAB478D210}"/>
            </c:ext>
          </c:extLst>
        </c:ser>
        <c:ser>
          <c:idx val="3"/>
          <c:order val="3"/>
          <c:tx>
            <c:strRef>
              <c:f>'Resource Usage'!$F$3:$F$5</c:f>
              <c:strCache>
                <c:ptCount val="1"/>
                <c:pt idx="0">
                  <c:v>2020 - August</c:v>
                </c:pt>
              </c:strCache>
            </c:strRef>
          </c:tx>
          <c:spPr>
            <a:solidFill>
              <a:schemeClr val="accent4"/>
            </a:solidFill>
            <a:ln w="6350" cap="flat" cmpd="sng" algn="ctr">
              <a:solidFill>
                <a:schemeClr val="lt1"/>
              </a:solidFill>
              <a:prstDash val="solid"/>
              <a:round/>
            </a:ln>
            <a:effectLst/>
          </c:spPr>
          <c:invertIfNegative val="0"/>
          <c:cat>
            <c:multiLvlStrRef>
              <c:f>'Resource Usage'!$A$6:$B$17</c:f>
              <c:multiLvlStrCache>
                <c:ptCount val="10"/>
                <c:lvl>
                  <c:pt idx="0">
                    <c:v>Labourer</c:v>
                  </c:pt>
                  <c:pt idx="1">
                    <c:v>Ground Worker</c:v>
                  </c:pt>
                  <c:pt idx="2">
                    <c:v>Site Manager</c:v>
                  </c:pt>
                  <c:pt idx="3">
                    <c:v>Scaffolder</c:v>
                  </c:pt>
                  <c:pt idx="4">
                    <c:v>Electrician</c:v>
                  </c:pt>
                  <c:pt idx="5">
                    <c:v>Plumber</c:v>
                  </c:pt>
                  <c:pt idx="6">
                    <c:v>Plant Operator</c:v>
                  </c:pt>
                  <c:pt idx="7">
                    <c:v>Site Security</c:v>
                  </c:pt>
                  <c:pt idx="8">
                    <c:v>Carpenter</c:v>
                  </c:pt>
                  <c:pt idx="9">
                    <c:v>Concrete worker</c:v>
                  </c:pt>
                </c:lvl>
                <c:lvl>
                  <c:pt idx="0">
                    <c:v>Work</c:v>
                  </c:pt>
                </c:lvl>
              </c:multiLvlStrCache>
            </c:multiLvlStrRef>
          </c:cat>
          <c:val>
            <c:numRef>
              <c:f>'Resource Usage'!$F$6:$F$17</c:f>
              <c:numCache>
                <c:formatCode>General</c:formatCode>
                <c:ptCount val="10"/>
                <c:pt idx="0">
                  <c:v>264</c:v>
                </c:pt>
                <c:pt idx="1">
                  <c:v>0</c:v>
                </c:pt>
                <c:pt idx="2">
                  <c:v>264</c:v>
                </c:pt>
                <c:pt idx="3">
                  <c:v>72</c:v>
                </c:pt>
                <c:pt idx="4">
                  <c:v>0</c:v>
                </c:pt>
                <c:pt idx="5">
                  <c:v>0</c:v>
                </c:pt>
                <c:pt idx="6">
                  <c:v>264</c:v>
                </c:pt>
                <c:pt idx="7">
                  <c:v>264</c:v>
                </c:pt>
                <c:pt idx="8">
                  <c:v>0</c:v>
                </c:pt>
                <c:pt idx="9">
                  <c:v>264</c:v>
                </c:pt>
              </c:numCache>
            </c:numRef>
          </c:val>
          <c:extLst>
            <c:ext xmlns:c16="http://schemas.microsoft.com/office/drawing/2014/chart" uri="{C3380CC4-5D6E-409C-BE32-E72D297353CC}">
              <c16:uniqueId val="{00000003-3625-41BA-B08D-AECAB478D210}"/>
            </c:ext>
          </c:extLst>
        </c:ser>
        <c:ser>
          <c:idx val="4"/>
          <c:order val="4"/>
          <c:tx>
            <c:strRef>
              <c:f>'Resource Usage'!$G$3:$G$5</c:f>
              <c:strCache>
                <c:ptCount val="1"/>
                <c:pt idx="0">
                  <c:v>2020 - September</c:v>
                </c:pt>
              </c:strCache>
            </c:strRef>
          </c:tx>
          <c:spPr>
            <a:solidFill>
              <a:schemeClr val="accent5"/>
            </a:solidFill>
            <a:ln w="6350" cap="flat" cmpd="sng" algn="ctr">
              <a:solidFill>
                <a:schemeClr val="lt1"/>
              </a:solidFill>
              <a:prstDash val="solid"/>
              <a:round/>
            </a:ln>
            <a:effectLst/>
          </c:spPr>
          <c:invertIfNegative val="0"/>
          <c:cat>
            <c:multiLvlStrRef>
              <c:f>'Resource Usage'!$A$6:$B$17</c:f>
              <c:multiLvlStrCache>
                <c:ptCount val="10"/>
                <c:lvl>
                  <c:pt idx="0">
                    <c:v>Labourer</c:v>
                  </c:pt>
                  <c:pt idx="1">
                    <c:v>Ground Worker</c:v>
                  </c:pt>
                  <c:pt idx="2">
                    <c:v>Site Manager</c:v>
                  </c:pt>
                  <c:pt idx="3">
                    <c:v>Scaffolder</c:v>
                  </c:pt>
                  <c:pt idx="4">
                    <c:v>Electrician</c:v>
                  </c:pt>
                  <c:pt idx="5">
                    <c:v>Plumber</c:v>
                  </c:pt>
                  <c:pt idx="6">
                    <c:v>Plant Operator</c:v>
                  </c:pt>
                  <c:pt idx="7">
                    <c:v>Site Security</c:v>
                  </c:pt>
                  <c:pt idx="8">
                    <c:v>Carpenter</c:v>
                  </c:pt>
                  <c:pt idx="9">
                    <c:v>Concrete worker</c:v>
                  </c:pt>
                </c:lvl>
                <c:lvl>
                  <c:pt idx="0">
                    <c:v>Work</c:v>
                  </c:pt>
                </c:lvl>
              </c:multiLvlStrCache>
            </c:multiLvlStrRef>
          </c:cat>
          <c:val>
            <c:numRef>
              <c:f>'Resource Usage'!$G$6:$G$17</c:f>
              <c:numCache>
                <c:formatCode>General</c:formatCode>
                <c:ptCount val="10"/>
                <c:pt idx="0">
                  <c:v>176</c:v>
                </c:pt>
                <c:pt idx="1">
                  <c:v>0</c:v>
                </c:pt>
                <c:pt idx="2">
                  <c:v>176</c:v>
                </c:pt>
                <c:pt idx="3">
                  <c:v>176</c:v>
                </c:pt>
                <c:pt idx="4">
                  <c:v>0</c:v>
                </c:pt>
                <c:pt idx="5">
                  <c:v>0</c:v>
                </c:pt>
                <c:pt idx="6">
                  <c:v>176</c:v>
                </c:pt>
                <c:pt idx="7">
                  <c:v>176</c:v>
                </c:pt>
                <c:pt idx="8">
                  <c:v>0</c:v>
                </c:pt>
                <c:pt idx="9">
                  <c:v>176</c:v>
                </c:pt>
              </c:numCache>
            </c:numRef>
          </c:val>
          <c:extLst>
            <c:ext xmlns:c16="http://schemas.microsoft.com/office/drawing/2014/chart" uri="{C3380CC4-5D6E-409C-BE32-E72D297353CC}">
              <c16:uniqueId val="{00000004-3625-41BA-B08D-AECAB478D210}"/>
            </c:ext>
          </c:extLst>
        </c:ser>
        <c:ser>
          <c:idx val="5"/>
          <c:order val="5"/>
          <c:tx>
            <c:strRef>
              <c:f>'Resource Usage'!$H$3:$H$5</c:f>
              <c:strCache>
                <c:ptCount val="1"/>
                <c:pt idx="0">
                  <c:v>2020 - October</c:v>
                </c:pt>
              </c:strCache>
            </c:strRef>
          </c:tx>
          <c:spPr>
            <a:solidFill>
              <a:schemeClr val="accent6"/>
            </a:solidFill>
            <a:ln w="6350" cap="flat" cmpd="sng" algn="ctr">
              <a:solidFill>
                <a:schemeClr val="lt1"/>
              </a:solidFill>
              <a:prstDash val="solid"/>
              <a:round/>
            </a:ln>
            <a:effectLst/>
          </c:spPr>
          <c:invertIfNegative val="0"/>
          <c:cat>
            <c:multiLvlStrRef>
              <c:f>'Resource Usage'!$A$6:$B$17</c:f>
              <c:multiLvlStrCache>
                <c:ptCount val="10"/>
                <c:lvl>
                  <c:pt idx="0">
                    <c:v>Labourer</c:v>
                  </c:pt>
                  <c:pt idx="1">
                    <c:v>Ground Worker</c:v>
                  </c:pt>
                  <c:pt idx="2">
                    <c:v>Site Manager</c:v>
                  </c:pt>
                  <c:pt idx="3">
                    <c:v>Scaffolder</c:v>
                  </c:pt>
                  <c:pt idx="4">
                    <c:v>Electrician</c:v>
                  </c:pt>
                  <c:pt idx="5">
                    <c:v>Plumber</c:v>
                  </c:pt>
                  <c:pt idx="6">
                    <c:v>Plant Operator</c:v>
                  </c:pt>
                  <c:pt idx="7">
                    <c:v>Site Security</c:v>
                  </c:pt>
                  <c:pt idx="8">
                    <c:v>Carpenter</c:v>
                  </c:pt>
                  <c:pt idx="9">
                    <c:v>Concrete worker</c:v>
                  </c:pt>
                </c:lvl>
                <c:lvl>
                  <c:pt idx="0">
                    <c:v>Work</c:v>
                  </c:pt>
                </c:lvl>
              </c:multiLvlStrCache>
            </c:multiLvlStrRef>
          </c:cat>
          <c:val>
            <c:numRef>
              <c:f>'Resource Usage'!$H$6:$H$17</c:f>
              <c:numCache>
                <c:formatCode>General</c:formatCode>
                <c:ptCount val="10"/>
                <c:pt idx="0">
                  <c:v>176</c:v>
                </c:pt>
                <c:pt idx="1">
                  <c:v>0</c:v>
                </c:pt>
                <c:pt idx="2">
                  <c:v>176</c:v>
                </c:pt>
                <c:pt idx="3">
                  <c:v>176</c:v>
                </c:pt>
                <c:pt idx="4">
                  <c:v>0</c:v>
                </c:pt>
                <c:pt idx="5">
                  <c:v>0</c:v>
                </c:pt>
                <c:pt idx="6">
                  <c:v>176</c:v>
                </c:pt>
                <c:pt idx="7">
                  <c:v>176</c:v>
                </c:pt>
                <c:pt idx="8">
                  <c:v>0</c:v>
                </c:pt>
                <c:pt idx="9">
                  <c:v>176</c:v>
                </c:pt>
              </c:numCache>
            </c:numRef>
          </c:val>
          <c:extLst>
            <c:ext xmlns:c16="http://schemas.microsoft.com/office/drawing/2014/chart" uri="{C3380CC4-5D6E-409C-BE32-E72D297353CC}">
              <c16:uniqueId val="{00000005-3625-41BA-B08D-AECAB478D210}"/>
            </c:ext>
          </c:extLst>
        </c:ser>
        <c:ser>
          <c:idx val="6"/>
          <c:order val="6"/>
          <c:tx>
            <c:strRef>
              <c:f>'Resource Usage'!$I$3:$I$5</c:f>
              <c:strCache>
                <c:ptCount val="1"/>
                <c:pt idx="0">
                  <c:v>2020 - November</c:v>
                </c:pt>
              </c:strCache>
            </c:strRef>
          </c:tx>
          <c:spPr>
            <a:solidFill>
              <a:schemeClr val="accent1">
                <a:lumMod val="60000"/>
              </a:schemeClr>
            </a:solidFill>
            <a:ln w="6350" cap="flat" cmpd="sng" algn="ctr">
              <a:solidFill>
                <a:schemeClr val="lt1"/>
              </a:solidFill>
              <a:prstDash val="solid"/>
              <a:round/>
            </a:ln>
            <a:effectLst/>
          </c:spPr>
          <c:invertIfNegative val="0"/>
          <c:cat>
            <c:multiLvlStrRef>
              <c:f>'Resource Usage'!$A$6:$B$17</c:f>
              <c:multiLvlStrCache>
                <c:ptCount val="10"/>
                <c:lvl>
                  <c:pt idx="0">
                    <c:v>Labourer</c:v>
                  </c:pt>
                  <c:pt idx="1">
                    <c:v>Ground Worker</c:v>
                  </c:pt>
                  <c:pt idx="2">
                    <c:v>Site Manager</c:v>
                  </c:pt>
                  <c:pt idx="3">
                    <c:v>Scaffolder</c:v>
                  </c:pt>
                  <c:pt idx="4">
                    <c:v>Electrician</c:v>
                  </c:pt>
                  <c:pt idx="5">
                    <c:v>Plumber</c:v>
                  </c:pt>
                  <c:pt idx="6">
                    <c:v>Plant Operator</c:v>
                  </c:pt>
                  <c:pt idx="7">
                    <c:v>Site Security</c:v>
                  </c:pt>
                  <c:pt idx="8">
                    <c:v>Carpenter</c:v>
                  </c:pt>
                  <c:pt idx="9">
                    <c:v>Concrete worker</c:v>
                  </c:pt>
                </c:lvl>
                <c:lvl>
                  <c:pt idx="0">
                    <c:v>Work</c:v>
                  </c:pt>
                </c:lvl>
              </c:multiLvlStrCache>
            </c:multiLvlStrRef>
          </c:cat>
          <c:val>
            <c:numRef>
              <c:f>'Resource Usage'!$I$6:$I$17</c:f>
              <c:numCache>
                <c:formatCode>General</c:formatCode>
                <c:ptCount val="10"/>
                <c:pt idx="0">
                  <c:v>208</c:v>
                </c:pt>
                <c:pt idx="1">
                  <c:v>0</c:v>
                </c:pt>
                <c:pt idx="2">
                  <c:v>208</c:v>
                </c:pt>
                <c:pt idx="3">
                  <c:v>8</c:v>
                </c:pt>
                <c:pt idx="4">
                  <c:v>0</c:v>
                </c:pt>
                <c:pt idx="5">
                  <c:v>0</c:v>
                </c:pt>
                <c:pt idx="6">
                  <c:v>208</c:v>
                </c:pt>
                <c:pt idx="7">
                  <c:v>208</c:v>
                </c:pt>
                <c:pt idx="8">
                  <c:v>88</c:v>
                </c:pt>
                <c:pt idx="9">
                  <c:v>208</c:v>
                </c:pt>
              </c:numCache>
            </c:numRef>
          </c:val>
          <c:extLst>
            <c:ext xmlns:c16="http://schemas.microsoft.com/office/drawing/2014/chart" uri="{C3380CC4-5D6E-409C-BE32-E72D297353CC}">
              <c16:uniqueId val="{00000006-3625-41BA-B08D-AECAB478D210}"/>
            </c:ext>
          </c:extLst>
        </c:ser>
        <c:ser>
          <c:idx val="7"/>
          <c:order val="7"/>
          <c:tx>
            <c:strRef>
              <c:f>'Resource Usage'!$J$3:$J$5</c:f>
              <c:strCache>
                <c:ptCount val="1"/>
                <c:pt idx="0">
                  <c:v>2020 - December</c:v>
                </c:pt>
              </c:strCache>
            </c:strRef>
          </c:tx>
          <c:spPr>
            <a:solidFill>
              <a:schemeClr val="accent2">
                <a:lumMod val="60000"/>
              </a:schemeClr>
            </a:solidFill>
            <a:ln w="6350" cap="flat" cmpd="sng" algn="ctr">
              <a:solidFill>
                <a:schemeClr val="lt1"/>
              </a:solidFill>
              <a:prstDash val="solid"/>
              <a:round/>
            </a:ln>
            <a:effectLst/>
          </c:spPr>
          <c:invertIfNegative val="0"/>
          <c:cat>
            <c:multiLvlStrRef>
              <c:f>'Resource Usage'!$A$6:$B$17</c:f>
              <c:multiLvlStrCache>
                <c:ptCount val="10"/>
                <c:lvl>
                  <c:pt idx="0">
                    <c:v>Labourer</c:v>
                  </c:pt>
                  <c:pt idx="1">
                    <c:v>Ground Worker</c:v>
                  </c:pt>
                  <c:pt idx="2">
                    <c:v>Site Manager</c:v>
                  </c:pt>
                  <c:pt idx="3">
                    <c:v>Scaffolder</c:v>
                  </c:pt>
                  <c:pt idx="4">
                    <c:v>Electrician</c:v>
                  </c:pt>
                  <c:pt idx="5">
                    <c:v>Plumber</c:v>
                  </c:pt>
                  <c:pt idx="6">
                    <c:v>Plant Operator</c:v>
                  </c:pt>
                  <c:pt idx="7">
                    <c:v>Site Security</c:v>
                  </c:pt>
                  <c:pt idx="8">
                    <c:v>Carpenter</c:v>
                  </c:pt>
                  <c:pt idx="9">
                    <c:v>Concrete worker</c:v>
                  </c:pt>
                </c:lvl>
                <c:lvl>
                  <c:pt idx="0">
                    <c:v>Work</c:v>
                  </c:pt>
                </c:lvl>
              </c:multiLvlStrCache>
            </c:multiLvlStrRef>
          </c:cat>
          <c:val>
            <c:numRef>
              <c:f>'Resource Usage'!$J$6:$J$17</c:f>
              <c:numCache>
                <c:formatCode>General</c:formatCode>
                <c:ptCount val="10"/>
                <c:pt idx="0">
                  <c:v>296</c:v>
                </c:pt>
                <c:pt idx="1">
                  <c:v>0</c:v>
                </c:pt>
                <c:pt idx="2">
                  <c:v>296</c:v>
                </c:pt>
                <c:pt idx="3">
                  <c:v>0</c:v>
                </c:pt>
                <c:pt idx="4">
                  <c:v>112</c:v>
                </c:pt>
                <c:pt idx="5">
                  <c:v>112</c:v>
                </c:pt>
                <c:pt idx="6">
                  <c:v>72</c:v>
                </c:pt>
                <c:pt idx="7">
                  <c:v>296</c:v>
                </c:pt>
                <c:pt idx="8">
                  <c:v>72</c:v>
                </c:pt>
                <c:pt idx="9">
                  <c:v>72</c:v>
                </c:pt>
              </c:numCache>
            </c:numRef>
          </c:val>
          <c:extLst>
            <c:ext xmlns:c16="http://schemas.microsoft.com/office/drawing/2014/chart" uri="{C3380CC4-5D6E-409C-BE32-E72D297353CC}">
              <c16:uniqueId val="{00000007-3625-41BA-B08D-AECAB478D210}"/>
            </c:ext>
          </c:extLst>
        </c:ser>
        <c:dLbls>
          <c:showLegendKey val="0"/>
          <c:showVal val="0"/>
          <c:showCatName val="0"/>
          <c:showSerName val="0"/>
          <c:showPercent val="0"/>
          <c:showBubbleSize val="0"/>
        </c:dLbls>
        <c:gapWidth val="150"/>
        <c:axId val="711768991"/>
        <c:axId val="1"/>
      </c:barChart>
      <c:catAx>
        <c:axId val="711768991"/>
        <c:scaling>
          <c:orientation val="minMax"/>
        </c:scaling>
        <c:delete val="0"/>
        <c:axPos val="b"/>
        <c:numFmt formatCode="General" sourceLinked="1"/>
        <c:majorTickMark val="out"/>
        <c:minorTickMark val="none"/>
        <c:tickLblPos val="nextTo"/>
        <c:spPr>
          <a:noFill/>
          <a:ln w="6350" cap="flat" cmpd="sng" algn="ctr">
            <a:solidFill>
              <a:schemeClr val="tx1">
                <a:tint val="75000"/>
              </a:schemeClr>
            </a:solidFill>
            <a:prstDash val="solid"/>
            <a:round/>
          </a:ln>
          <a:effectLst/>
        </c:spPr>
        <c:txPr>
          <a:bodyPr rot="0" spcFirstLastPara="1" vertOverflow="ellipsis" wrap="square" anchor="ctr" anchorCtr="1"/>
          <a:lstStyle/>
          <a:p>
            <a:pPr>
              <a:defRPr sz="1000" b="0" i="0" u="none" strike="noStrike" kern="1200" baseline="0">
                <a:solidFill>
                  <a:schemeClr val="tx1"/>
                </a:solidFill>
                <a:latin typeface="+mn-lt"/>
                <a:ea typeface="+mn-ea"/>
                <a:cs typeface="+mn-cs"/>
              </a:defRPr>
            </a:pPr>
            <a:endParaRPr lang="en-US"/>
          </a:p>
        </c:txPr>
        <c:crossAx val="1"/>
        <c:crosses val="autoZero"/>
        <c:auto val="1"/>
        <c:lblAlgn val="ctr"/>
        <c:lblOffset val="100"/>
        <c:tickLblSkip val="1"/>
        <c:tickMarkSkip val="1"/>
        <c:noMultiLvlLbl val="0"/>
      </c:catAx>
      <c:valAx>
        <c:axId val="1"/>
        <c:scaling>
          <c:orientation val="minMax"/>
        </c:scaling>
        <c:delete val="0"/>
        <c:axPos val="l"/>
        <c:majorGridlines>
          <c:spPr>
            <a:ln w="6350" cap="flat" cmpd="sng" algn="ctr">
              <a:solidFill>
                <a:schemeClr val="tx1">
                  <a:tint val="75000"/>
                </a:schemeClr>
              </a:solidFill>
              <a:prstDash val="solid"/>
              <a:round/>
            </a:ln>
            <a:effectLst/>
          </c:spPr>
        </c:majorGridlines>
        <c:title>
          <c:tx>
            <c:rich>
              <a:bodyPr rot="-5400000" spcFirstLastPara="1" vertOverflow="ellipsis" vert="horz" wrap="square" anchor="ctr" anchorCtr="1"/>
              <a:lstStyle/>
              <a:p>
                <a:pPr>
                  <a:defRPr sz="1000" b="1" i="0" u="none" strike="noStrike" kern="1200" baseline="0">
                    <a:solidFill>
                      <a:schemeClr val="tx1"/>
                    </a:solidFill>
                    <a:latin typeface="+mn-lt"/>
                    <a:ea typeface="+mn-ea"/>
                    <a:cs typeface="+mn-cs"/>
                  </a:defRPr>
                </a:pPr>
                <a:r>
                  <a:rPr lang="en-US"/>
                  <a:t>Work</a:t>
                </a:r>
              </a:p>
            </c:rich>
          </c:tx>
          <c:overlay val="0"/>
          <c:spPr>
            <a:noFill/>
            <a:ln>
              <a:noFill/>
            </a:ln>
            <a:effectLst/>
          </c:spPr>
          <c:txPr>
            <a:bodyPr rot="-5400000" spcFirstLastPara="1" vertOverflow="ellipsis" vert="horz" wrap="square" anchor="ctr" anchorCtr="1"/>
            <a:lstStyle/>
            <a:p>
              <a:pPr>
                <a:defRPr sz="1000" b="1" i="0" u="none" strike="noStrike" kern="1200" baseline="0">
                  <a:solidFill>
                    <a:schemeClr val="tx1"/>
                  </a:solidFill>
                  <a:latin typeface="+mn-lt"/>
                  <a:ea typeface="+mn-ea"/>
                  <a:cs typeface="+mn-cs"/>
                </a:defRPr>
              </a:pPr>
              <a:endParaRPr lang="en-US"/>
            </a:p>
          </c:txPr>
        </c:title>
        <c:numFmt formatCode="General" sourceLinked="1"/>
        <c:majorTickMark val="out"/>
        <c:minorTickMark val="none"/>
        <c:tickLblPos val="nextTo"/>
        <c:spPr>
          <a:noFill/>
          <a:ln w="6350" cap="flat" cmpd="sng" algn="ctr">
            <a:solidFill>
              <a:schemeClr val="tx1">
                <a:tint val="75000"/>
              </a:schemeClr>
            </a:solidFill>
            <a:prstDash val="solid"/>
            <a:round/>
          </a:ln>
          <a:effectLst/>
        </c:spPr>
        <c:txPr>
          <a:bodyPr rot="0" spcFirstLastPara="1" vertOverflow="ellipsis" wrap="square" anchor="ctr" anchorCtr="1"/>
          <a:lstStyle/>
          <a:p>
            <a:pPr>
              <a:defRPr sz="1000" b="0" i="0" u="none" strike="noStrike" kern="1200" baseline="0">
                <a:solidFill>
                  <a:schemeClr val="tx1"/>
                </a:solidFill>
                <a:latin typeface="+mn-lt"/>
                <a:ea typeface="+mn-ea"/>
                <a:cs typeface="+mn-cs"/>
              </a:defRPr>
            </a:pPr>
            <a:endParaRPr lang="en-US"/>
          </a:p>
        </c:txPr>
        <c:crossAx val="711768991"/>
        <c:crosses val="autoZero"/>
        <c:crossBetween val="between"/>
      </c:valAx>
      <c:spPr>
        <a:solidFill>
          <a:schemeClr val="bg1"/>
        </a:solidFill>
        <a:ln>
          <a:noFill/>
        </a:ln>
        <a:effectLst/>
      </c:spPr>
    </c:plotArea>
    <c:legend>
      <c:legendPos val="t"/>
      <c:overlay val="0"/>
      <c:spPr>
        <a:noFill/>
        <a:ln>
          <a:noFill/>
        </a:ln>
        <a:effectLst/>
      </c:spPr>
      <c:txPr>
        <a:bodyPr rot="0" spcFirstLastPara="1" vertOverflow="ellipsis" vert="horz" wrap="square" anchor="ctr" anchorCtr="1"/>
        <a:lstStyle/>
        <a:p>
          <a:pPr>
            <a:defRPr sz="1000" b="0" i="0" u="none" strike="noStrike" kern="1200" baseline="0">
              <a:solidFill>
                <a:schemeClr val="tx1"/>
              </a:solidFill>
              <a:latin typeface="+mn-lt"/>
              <a:ea typeface="+mn-ea"/>
              <a:cs typeface="+mn-cs"/>
            </a:defRPr>
          </a:pPr>
          <a:endParaRPr lang="en-US"/>
        </a:p>
      </c:txPr>
    </c:legend>
    <c:plotVisOnly val="1"/>
    <c:dispBlanksAs val="gap"/>
    <c:showDLblsOverMax val="0"/>
  </c:chart>
  <c:spPr>
    <a:solidFill>
      <a:schemeClr val="bg1"/>
    </a:solidFill>
    <a:ln w="6350" cap="flat" cmpd="sng" algn="ctr">
      <a:solidFill>
        <a:schemeClr val="tx1">
          <a:tint val="75000"/>
        </a:schemeClr>
      </a:solidFill>
      <a:prstDash val="solid"/>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Lst>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[adr71]Resource Usage!PivotTable1</c:name>
    <c:fmtId val="-1"/>
  </c:pivotSource>
  <c:chart>
    <c:title>
      <c:tx>
        <c:rich>
          <a:bodyPr rot="0" spcFirstLastPara="1" vertOverflow="ellipsis" vert="horz" wrap="square" anchor="ctr" anchorCtr="1"/>
          <a:lstStyle/>
          <a:p>
            <a:pPr>
              <a:defRPr sz="1800" b="1" i="0" u="none" strike="noStrike" kern="1200" baseline="0">
                <a:solidFill>
                  <a:schemeClr val="tx1"/>
                </a:solidFill>
                <a:latin typeface="+mn-lt"/>
                <a:ea typeface="+mn-ea"/>
                <a:cs typeface="+mn-cs"/>
              </a:defRPr>
            </a:pPr>
            <a:r>
              <a:rPr lang="en-US"/>
              <a:t>Resource Work Summary Report 2021</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tx1"/>
              </a:solidFill>
              <a:latin typeface="+mn-lt"/>
              <a:ea typeface="+mn-ea"/>
              <a:cs typeface="+mn-cs"/>
            </a:defRPr>
          </a:pPr>
          <a:endParaRPr lang="en-US"/>
        </a:p>
      </c:txPr>
    </c:title>
    <c:autoTitleDeleted val="0"/>
    <c:pivotFmts>
      <c:pivotFmt>
        <c:idx val="0"/>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2"/>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3"/>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4"/>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5"/>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6"/>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7"/>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8"/>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9"/>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0"/>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1"/>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2"/>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3"/>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4"/>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5"/>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6"/>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7"/>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8"/>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s>
    <c:plotArea>
      <c:layout/>
      <c:barChart>
        <c:barDir val="col"/>
        <c:grouping val="clustered"/>
        <c:varyColors val="0"/>
        <c:ser>
          <c:idx val="0"/>
          <c:order val="0"/>
          <c:tx>
            <c:strRef>
              <c:f>'Resource Usage'!$C$3:$C$5</c:f>
              <c:strCache>
                <c:ptCount val="1"/>
                <c:pt idx="0">
                  <c:v>2021 - January</c:v>
                </c:pt>
              </c:strCache>
            </c:strRef>
          </c:tx>
          <c:spPr>
            <a:solidFill>
              <a:schemeClr val="accent1"/>
            </a:solidFill>
            <a:ln w="6350" cap="flat" cmpd="sng" algn="ctr">
              <a:solidFill>
                <a:schemeClr val="lt1"/>
              </a:solidFill>
              <a:prstDash val="solid"/>
              <a:round/>
            </a:ln>
            <a:effectLst/>
          </c:spPr>
          <c:invertIfNegative val="0"/>
          <c:cat>
            <c:multiLvlStrRef>
              <c:f>'Resource Usage'!$A$6:$B$15</c:f>
              <c:multiLvlStrCache>
                <c:ptCount val="8"/>
                <c:lvl>
                  <c:pt idx="0">
                    <c:v>Labourer</c:v>
                  </c:pt>
                  <c:pt idx="1">
                    <c:v>Ground Worker</c:v>
                  </c:pt>
                  <c:pt idx="2">
                    <c:v>Site Manager</c:v>
                  </c:pt>
                  <c:pt idx="3">
                    <c:v>Scaffolder</c:v>
                  </c:pt>
                  <c:pt idx="4">
                    <c:v>Electrician</c:v>
                  </c:pt>
                  <c:pt idx="5">
                    <c:v>Plumber</c:v>
                  </c:pt>
                  <c:pt idx="6">
                    <c:v>Plant Operator</c:v>
                  </c:pt>
                  <c:pt idx="7">
                    <c:v>Site Security</c:v>
                  </c:pt>
                </c:lvl>
                <c:lvl>
                  <c:pt idx="0">
                    <c:v>Work</c:v>
                  </c:pt>
                </c:lvl>
              </c:multiLvlStrCache>
            </c:multiLvlStrRef>
          </c:cat>
          <c:val>
            <c:numRef>
              <c:f>'Resource Usage'!$C$6:$C$15</c:f>
              <c:numCache>
                <c:formatCode>General</c:formatCode>
                <c:ptCount val="8"/>
                <c:pt idx="0">
                  <c:v>264</c:v>
                </c:pt>
                <c:pt idx="1">
                  <c:v>0</c:v>
                </c:pt>
                <c:pt idx="2">
                  <c:v>264</c:v>
                </c:pt>
                <c:pt idx="3">
                  <c:v>0</c:v>
                </c:pt>
                <c:pt idx="4">
                  <c:v>8</c:v>
                </c:pt>
                <c:pt idx="5">
                  <c:v>8</c:v>
                </c:pt>
                <c:pt idx="6">
                  <c:v>0</c:v>
                </c:pt>
                <c:pt idx="7">
                  <c:v>264</c:v>
                </c:pt>
              </c:numCache>
            </c:numRef>
          </c:val>
          <c:extLst>
            <c:ext xmlns:c16="http://schemas.microsoft.com/office/drawing/2014/chart" uri="{C3380CC4-5D6E-409C-BE32-E72D297353CC}">
              <c16:uniqueId val="{00000000-360B-4970-80F0-CCA07BAAB9BE}"/>
            </c:ext>
          </c:extLst>
        </c:ser>
        <c:ser>
          <c:idx val="1"/>
          <c:order val="1"/>
          <c:tx>
            <c:strRef>
              <c:f>'Resource Usage'!$D$3:$D$5</c:f>
              <c:strCache>
                <c:ptCount val="1"/>
                <c:pt idx="0">
                  <c:v>2021 - February</c:v>
                </c:pt>
              </c:strCache>
            </c:strRef>
          </c:tx>
          <c:spPr>
            <a:solidFill>
              <a:schemeClr val="accent2"/>
            </a:solidFill>
            <a:ln w="6350" cap="flat" cmpd="sng" algn="ctr">
              <a:solidFill>
                <a:schemeClr val="lt1"/>
              </a:solidFill>
              <a:prstDash val="solid"/>
              <a:round/>
            </a:ln>
            <a:effectLst/>
          </c:spPr>
          <c:invertIfNegative val="0"/>
          <c:cat>
            <c:multiLvlStrRef>
              <c:f>'Resource Usage'!$A$6:$B$15</c:f>
              <c:multiLvlStrCache>
                <c:ptCount val="8"/>
                <c:lvl>
                  <c:pt idx="0">
                    <c:v>Labourer</c:v>
                  </c:pt>
                  <c:pt idx="1">
                    <c:v>Ground Worker</c:v>
                  </c:pt>
                  <c:pt idx="2">
                    <c:v>Site Manager</c:v>
                  </c:pt>
                  <c:pt idx="3">
                    <c:v>Scaffolder</c:v>
                  </c:pt>
                  <c:pt idx="4">
                    <c:v>Electrician</c:v>
                  </c:pt>
                  <c:pt idx="5">
                    <c:v>Plumber</c:v>
                  </c:pt>
                  <c:pt idx="6">
                    <c:v>Plant Operator</c:v>
                  </c:pt>
                  <c:pt idx="7">
                    <c:v>Site Security</c:v>
                  </c:pt>
                </c:lvl>
                <c:lvl>
                  <c:pt idx="0">
                    <c:v>Work</c:v>
                  </c:pt>
                </c:lvl>
              </c:multiLvlStrCache>
            </c:multiLvlStrRef>
          </c:cat>
          <c:val>
            <c:numRef>
              <c:f>'Resource Usage'!$D$6:$D$15</c:f>
              <c:numCache>
                <c:formatCode>General</c:formatCode>
                <c:ptCount val="8"/>
                <c:pt idx="0">
                  <c:v>392</c:v>
                </c:pt>
                <c:pt idx="1">
                  <c:v>152</c:v>
                </c:pt>
                <c:pt idx="2">
                  <c:v>392</c:v>
                </c:pt>
                <c:pt idx="3">
                  <c:v>80</c:v>
                </c:pt>
                <c:pt idx="4">
                  <c:v>160</c:v>
                </c:pt>
                <c:pt idx="5">
                  <c:v>0</c:v>
                </c:pt>
                <c:pt idx="6">
                  <c:v>312</c:v>
                </c:pt>
                <c:pt idx="7">
                  <c:v>312</c:v>
                </c:pt>
              </c:numCache>
            </c:numRef>
          </c:val>
          <c:extLst>
            <c:ext xmlns:c16="http://schemas.microsoft.com/office/drawing/2014/chart" uri="{C3380CC4-5D6E-409C-BE32-E72D297353CC}">
              <c16:uniqueId val="{00000001-360B-4970-80F0-CCA07BAAB9BE}"/>
            </c:ext>
          </c:extLst>
        </c:ser>
        <c:ser>
          <c:idx val="2"/>
          <c:order val="2"/>
          <c:tx>
            <c:strRef>
              <c:f>'Resource Usage'!$E$3:$E$5</c:f>
              <c:strCache>
                <c:ptCount val="1"/>
                <c:pt idx="0">
                  <c:v>2021 - March</c:v>
                </c:pt>
              </c:strCache>
            </c:strRef>
          </c:tx>
          <c:spPr>
            <a:solidFill>
              <a:schemeClr val="accent3"/>
            </a:solidFill>
            <a:ln w="6350" cap="flat" cmpd="sng" algn="ctr">
              <a:solidFill>
                <a:schemeClr val="lt1"/>
              </a:solidFill>
              <a:prstDash val="solid"/>
              <a:round/>
            </a:ln>
            <a:effectLst/>
          </c:spPr>
          <c:invertIfNegative val="0"/>
          <c:cat>
            <c:multiLvlStrRef>
              <c:f>'Resource Usage'!$A$6:$B$15</c:f>
              <c:multiLvlStrCache>
                <c:ptCount val="8"/>
                <c:lvl>
                  <c:pt idx="0">
                    <c:v>Labourer</c:v>
                  </c:pt>
                  <c:pt idx="1">
                    <c:v>Ground Worker</c:v>
                  </c:pt>
                  <c:pt idx="2">
                    <c:v>Site Manager</c:v>
                  </c:pt>
                  <c:pt idx="3">
                    <c:v>Scaffolder</c:v>
                  </c:pt>
                  <c:pt idx="4">
                    <c:v>Electrician</c:v>
                  </c:pt>
                  <c:pt idx="5">
                    <c:v>Plumber</c:v>
                  </c:pt>
                  <c:pt idx="6">
                    <c:v>Plant Operator</c:v>
                  </c:pt>
                  <c:pt idx="7">
                    <c:v>Site Security</c:v>
                  </c:pt>
                </c:lvl>
                <c:lvl>
                  <c:pt idx="0">
                    <c:v>Work</c:v>
                  </c:pt>
                </c:lvl>
              </c:multiLvlStrCache>
            </c:multiLvlStrRef>
          </c:cat>
          <c:val>
            <c:numRef>
              <c:f>'Resource Usage'!$E$6:$E$15</c:f>
              <c:numCache>
                <c:formatCode>General</c:formatCode>
                <c:ptCount val="8"/>
                <c:pt idx="0">
                  <c:v>8</c:v>
                </c:pt>
                <c:pt idx="1">
                  <c:v>8</c:v>
                </c:pt>
                <c:pt idx="2">
                  <c:v>8</c:v>
                </c:pt>
                <c:pt idx="3">
                  <c:v>0</c:v>
                </c:pt>
                <c:pt idx="4">
                  <c:v>0</c:v>
                </c:pt>
                <c:pt idx="5">
                  <c:v>0</c:v>
                </c:pt>
                <c:pt idx="6">
                  <c:v>8</c:v>
                </c:pt>
                <c:pt idx="7">
                  <c:v>8</c:v>
                </c:pt>
              </c:numCache>
            </c:numRef>
          </c:val>
          <c:extLst>
            <c:ext xmlns:c16="http://schemas.microsoft.com/office/drawing/2014/chart" uri="{C3380CC4-5D6E-409C-BE32-E72D297353CC}">
              <c16:uniqueId val="{00000002-360B-4970-80F0-CCA07BAAB9BE}"/>
            </c:ext>
          </c:extLst>
        </c:ser>
        <c:dLbls>
          <c:showLegendKey val="0"/>
          <c:showVal val="0"/>
          <c:showCatName val="0"/>
          <c:showSerName val="0"/>
          <c:showPercent val="0"/>
          <c:showBubbleSize val="0"/>
        </c:dLbls>
        <c:gapWidth val="150"/>
        <c:axId val="42452511"/>
        <c:axId val="1"/>
      </c:barChart>
      <c:catAx>
        <c:axId val="42452511"/>
        <c:scaling>
          <c:orientation val="minMax"/>
        </c:scaling>
        <c:delete val="0"/>
        <c:axPos val="b"/>
        <c:majorGridlines>
          <c:spPr>
            <a:ln w="6350" cap="flat" cmpd="sng" algn="ctr">
              <a:solidFill>
                <a:schemeClr val="tx1">
                  <a:tint val="75000"/>
                </a:schemeClr>
              </a:solidFill>
              <a:prstDash val="solid"/>
              <a:round/>
            </a:ln>
            <a:effectLst/>
          </c:spPr>
        </c:majorGridlines>
        <c:minorGridlines>
          <c:spPr>
            <a:ln w="6350" cap="flat" cmpd="sng" algn="ctr">
              <a:solidFill>
                <a:schemeClr val="tx1">
                  <a:tint val="50000"/>
                </a:schemeClr>
              </a:solidFill>
              <a:prstDash val="solid"/>
              <a:round/>
            </a:ln>
            <a:effectLst/>
          </c:spPr>
        </c:minorGridlines>
        <c:numFmt formatCode="General" sourceLinked="1"/>
        <c:majorTickMark val="out"/>
        <c:minorTickMark val="none"/>
        <c:tickLblPos val="nextTo"/>
        <c:spPr>
          <a:noFill/>
          <a:ln w="6350" cap="flat" cmpd="sng" algn="ctr">
            <a:solidFill>
              <a:schemeClr val="tx1">
                <a:tint val="75000"/>
              </a:schemeClr>
            </a:solidFill>
            <a:prstDash val="solid"/>
            <a:round/>
          </a:ln>
          <a:effectLst/>
        </c:spPr>
        <c:txPr>
          <a:bodyPr rot="0" spcFirstLastPara="1" vertOverflow="ellipsis" wrap="square" anchor="ctr" anchorCtr="1"/>
          <a:lstStyle/>
          <a:p>
            <a:pPr>
              <a:defRPr sz="1000" b="0" i="0" u="none" strike="noStrike" kern="1200" baseline="0">
                <a:solidFill>
                  <a:schemeClr val="tx1"/>
                </a:solidFill>
                <a:latin typeface="+mn-lt"/>
                <a:ea typeface="+mn-ea"/>
                <a:cs typeface="+mn-cs"/>
              </a:defRPr>
            </a:pPr>
            <a:endParaRPr lang="en-US"/>
          </a:p>
        </c:txPr>
        <c:crossAx val="1"/>
        <c:crosses val="autoZero"/>
        <c:auto val="1"/>
        <c:lblAlgn val="ctr"/>
        <c:lblOffset val="100"/>
        <c:tickLblSkip val="1"/>
        <c:tickMarkSkip val="1"/>
        <c:noMultiLvlLbl val="0"/>
      </c:catAx>
      <c:valAx>
        <c:axId val="1"/>
        <c:scaling>
          <c:orientation val="minMax"/>
        </c:scaling>
        <c:delete val="0"/>
        <c:axPos val="l"/>
        <c:majorGridlines>
          <c:spPr>
            <a:ln w="6350" cap="flat" cmpd="sng" algn="ctr">
              <a:solidFill>
                <a:schemeClr val="tx1">
                  <a:tint val="75000"/>
                </a:schemeClr>
              </a:solidFill>
              <a:prstDash val="solid"/>
              <a:round/>
            </a:ln>
            <a:effectLst/>
          </c:spPr>
        </c:majorGridlines>
        <c:minorGridlines>
          <c:spPr>
            <a:ln w="6350" cap="flat" cmpd="sng" algn="ctr">
              <a:solidFill>
                <a:schemeClr val="tx1">
                  <a:tint val="50000"/>
                </a:schemeClr>
              </a:solidFill>
              <a:prstDash val="solid"/>
              <a:round/>
            </a:ln>
            <a:effectLst/>
          </c:spPr>
        </c:minorGridlines>
        <c:title>
          <c:tx>
            <c:rich>
              <a:bodyPr rot="-5400000" spcFirstLastPara="1" vertOverflow="ellipsis" vert="horz" wrap="square" anchor="ctr" anchorCtr="1"/>
              <a:lstStyle/>
              <a:p>
                <a:pPr>
                  <a:defRPr sz="1000" b="1" i="0" u="none" strike="noStrike" kern="1200" baseline="0">
                    <a:solidFill>
                      <a:schemeClr val="tx1"/>
                    </a:solidFill>
                    <a:latin typeface="+mn-lt"/>
                    <a:ea typeface="+mn-ea"/>
                    <a:cs typeface="+mn-cs"/>
                  </a:defRPr>
                </a:pPr>
                <a:r>
                  <a:rPr lang="en-US"/>
                  <a:t>Work</a:t>
                </a:r>
              </a:p>
            </c:rich>
          </c:tx>
          <c:overlay val="0"/>
          <c:spPr>
            <a:noFill/>
            <a:ln>
              <a:noFill/>
            </a:ln>
            <a:effectLst/>
          </c:spPr>
          <c:txPr>
            <a:bodyPr rot="-5400000" spcFirstLastPara="1" vertOverflow="ellipsis" vert="horz" wrap="square" anchor="ctr" anchorCtr="1"/>
            <a:lstStyle/>
            <a:p>
              <a:pPr>
                <a:defRPr sz="1000" b="1" i="0" u="none" strike="noStrike" kern="1200" baseline="0">
                  <a:solidFill>
                    <a:schemeClr val="tx1"/>
                  </a:solidFill>
                  <a:latin typeface="+mn-lt"/>
                  <a:ea typeface="+mn-ea"/>
                  <a:cs typeface="+mn-cs"/>
                </a:defRPr>
              </a:pPr>
              <a:endParaRPr lang="en-US"/>
            </a:p>
          </c:txPr>
        </c:title>
        <c:numFmt formatCode="General" sourceLinked="1"/>
        <c:majorTickMark val="out"/>
        <c:minorTickMark val="none"/>
        <c:tickLblPos val="nextTo"/>
        <c:spPr>
          <a:noFill/>
          <a:ln w="6350" cap="flat" cmpd="sng" algn="ctr">
            <a:solidFill>
              <a:schemeClr val="tx1">
                <a:tint val="75000"/>
              </a:schemeClr>
            </a:solidFill>
            <a:prstDash val="solid"/>
            <a:round/>
          </a:ln>
          <a:effectLst/>
        </c:spPr>
        <c:txPr>
          <a:bodyPr rot="0" spcFirstLastPara="1" vertOverflow="ellipsis" wrap="square" anchor="ctr" anchorCtr="1"/>
          <a:lstStyle/>
          <a:p>
            <a:pPr>
              <a:defRPr sz="1000" b="0" i="0" u="none" strike="noStrike" kern="1200" baseline="0">
                <a:solidFill>
                  <a:schemeClr val="tx1"/>
                </a:solidFill>
                <a:latin typeface="+mn-lt"/>
                <a:ea typeface="+mn-ea"/>
                <a:cs typeface="+mn-cs"/>
              </a:defRPr>
            </a:pPr>
            <a:endParaRPr lang="en-US"/>
          </a:p>
        </c:txPr>
        <c:crossAx val="42452511"/>
        <c:crosses val="autoZero"/>
        <c:crossBetween val="between"/>
      </c:valAx>
      <c:spPr>
        <a:solidFill>
          <a:schemeClr val="bg1"/>
        </a:solidFill>
        <a:ln>
          <a:noFill/>
        </a:ln>
        <a:effectLst/>
      </c:spPr>
    </c:plotArea>
    <c:legend>
      <c:legendPos val="t"/>
      <c:overlay val="0"/>
      <c:spPr>
        <a:noFill/>
        <a:ln>
          <a:noFill/>
        </a:ln>
        <a:effectLst/>
      </c:spPr>
      <c:txPr>
        <a:bodyPr rot="0" spcFirstLastPara="1" vertOverflow="ellipsis" vert="horz" wrap="square" anchor="ctr" anchorCtr="1"/>
        <a:lstStyle/>
        <a:p>
          <a:pPr>
            <a:defRPr sz="1000" b="0" i="0" u="none" strike="noStrike" kern="1200" baseline="0">
              <a:solidFill>
                <a:schemeClr val="tx1"/>
              </a:solidFill>
              <a:latin typeface="+mn-lt"/>
              <a:ea typeface="+mn-ea"/>
              <a:cs typeface="+mn-cs"/>
            </a:defRPr>
          </a:pPr>
          <a:endParaRPr lang="en-US"/>
        </a:p>
      </c:txPr>
    </c:legend>
    <c:plotVisOnly val="1"/>
    <c:dispBlanksAs val="gap"/>
    <c:showDLblsOverMax val="0"/>
  </c:chart>
  <c:spPr>
    <a:solidFill>
      <a:schemeClr val="bg1"/>
    </a:solidFill>
    <a:ln w="6350" cap="flat" cmpd="sng" algn="ctr">
      <a:solidFill>
        <a:schemeClr val="tx1">
          <a:tint val="75000"/>
        </a:schemeClr>
      </a:solidFill>
      <a:prstDash val="solid"/>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Lst>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109">
  <cs:axisTitle>
    <cs:lnRef idx="0"/>
    <cs:fillRef idx="0"/>
    <cs:effectRef idx="0"/>
    <cs:fontRef idx="minor">
      <a:schemeClr val="tx1"/>
    </cs:fontRef>
    <cs:defRPr sz="1000" b="1" kern="1200"/>
  </cs:axisTitle>
  <cs:categoryAxis>
    <cs:lnRef idx="1">
      <a:schemeClr val="tx1">
        <a:tint val="75000"/>
      </a:schemeClr>
    </cs:lnRef>
    <cs:fillRef idx="0"/>
    <cs:effectRef idx="0"/>
    <cs:fontRef idx="minor">
      <a:schemeClr val="tx1"/>
    </cs:fontRef>
    <cs:spPr>
      <a:ln>
        <a:round/>
      </a:ln>
    </cs:spPr>
    <cs:defRPr sz="1000" kern="1200"/>
  </cs:categoryAxis>
  <cs:chartArea mods="allowNoFillOverride allowNoLineOverride">
    <cs:lnRef idx="1">
      <a:schemeClr val="tx1">
        <a:tint val="75000"/>
      </a:schemeClr>
    </cs:lnRef>
    <cs:fillRef idx="1">
      <a:schemeClr val="bg1"/>
    </cs:fillRef>
    <cs:effectRef idx="0"/>
    <cs:fontRef idx="minor">
      <a:schemeClr val="tx1"/>
    </cs:fontRef>
    <cs:spPr>
      <a:ln>
        <a:round/>
      </a:ln>
    </cs:spPr>
    <cs:defRPr sz="1000" kern="1200"/>
  </cs:chartArea>
  <cs:dataLabel>
    <cs:lnRef idx="0"/>
    <cs:fillRef idx="0"/>
    <cs:effectRef idx="0"/>
    <cs:fontRef idx="minor">
      <a:schemeClr val="tx1"/>
    </cs:fontRef>
    <cs:defRPr sz="1000" kern="1200"/>
  </cs:dataLabel>
  <cs:dataLabelCallout>
    <cs:lnRef idx="0"/>
    <cs:fillRef idx="0"/>
    <cs:effectRef idx="0"/>
    <cs:fontRef idx="minor">
      <a:schemeClr val="dk1"/>
    </cs:fontRef>
    <cs:spPr>
      <a:solidFill>
        <a:schemeClr val="lt1"/>
      </a:solidFill>
      <a:ln>
        <a:solidFill>
          <a:schemeClr val="dk1">
            <a:lumMod val="65000"/>
            <a:lumOff val="35000"/>
          </a:schemeClr>
        </a:solidFill>
      </a:ln>
    </cs:spPr>
    <cs:defRPr sz="1000" kern="1200"/>
  </cs:dataLabelCallout>
  <cs:dataPoint>
    <cs:lnRef idx="1">
      <a:schemeClr val="lt1"/>
    </cs:lnRef>
    <cs:fillRef idx="1">
      <cs:styleClr val="auto"/>
    </cs:fillRef>
    <cs:effectRef idx="1">
      <a:schemeClr val="dk1"/>
    </cs:effectRef>
    <cs:fontRef idx="minor">
      <a:schemeClr val="tx1"/>
    </cs:fontRef>
    <cs:spPr>
      <a:ln>
        <a:round/>
      </a:ln>
    </cs:spPr>
  </cs:dataPoint>
  <cs:dataPoint3D>
    <cs:lnRef idx="1">
      <a:schemeClr val="lt1"/>
    </cs:lnRef>
    <cs:fillRef idx="1">
      <cs:styleClr val="auto"/>
    </cs:fillRef>
    <cs:effectRef idx="1">
      <a:schemeClr val="dk1"/>
    </cs:effectRef>
    <cs:fontRef idx="minor">
      <a:schemeClr val="tx1"/>
    </cs:fontRef>
    <cs:spPr>
      <a:ln>
        <a:round/>
      </a:ln>
    </cs:spPr>
  </cs:dataPoint3D>
  <cs:dataPointLine>
    <cs:lnRef idx="1">
      <cs:styleClr val="auto"/>
    </cs:lnRef>
    <cs:lineWidthScale>5</cs:lineWidthScale>
    <cs:fillRef idx="0"/>
    <cs:effectRef idx="0"/>
    <cs:fontRef idx="minor">
      <a:schemeClr val="tx1"/>
    </cs:fontRef>
    <cs:spPr>
      <a:ln cap="rnd">
        <a:round/>
      </a:ln>
    </cs:spPr>
  </cs:dataPointLine>
  <cs:dataPointMarker>
    <cs:lnRef idx="1">
      <cs:styleClr val="auto"/>
    </cs:lnRef>
    <cs:fillRef idx="1">
      <cs:styleClr val="auto"/>
    </cs:fillRef>
    <cs:effectRef idx="1">
      <a:schemeClr val="dk1"/>
    </cs:effectRef>
    <cs:fontRef idx="minor">
      <a:schemeClr val="tx1"/>
    </cs:fontRef>
    <cs:spPr>
      <a:ln>
        <a:round/>
      </a:ln>
    </cs:spPr>
  </cs:dataPointMarker>
  <cs:dataPointMarkerLayout/>
  <cs:dataPointWireframe>
    <cs:lnRef idx="1">
      <cs:styleClr val="auto"/>
    </cs:lnRef>
    <cs:fillRef idx="0"/>
    <cs:effectRef idx="0"/>
    <cs:fontRef idx="minor">
      <a:schemeClr val="tx1"/>
    </cs:fontRef>
    <cs:spPr>
      <a:ln>
        <a:round/>
      </a:ln>
    </cs:spPr>
  </cs:dataPointWireframe>
  <cs:dataTable>
    <cs:lnRef idx="1">
      <a:schemeClr val="tx1">
        <a:tint val="75000"/>
      </a:schemeClr>
    </cs:lnRef>
    <cs:fillRef idx="0"/>
    <cs:effectRef idx="0"/>
    <cs:fontRef idx="minor">
      <a:schemeClr val="tx1"/>
    </cs:fontRef>
    <cs:spPr>
      <a:ln>
        <a:round/>
      </a:ln>
    </cs:spPr>
    <cs:defRPr sz="1000" kern="1200"/>
  </cs:dataTable>
  <cs:downBar>
    <cs:lnRef idx="1">
      <a:schemeClr val="tx1"/>
    </cs:lnRef>
    <cs:fillRef idx="1">
      <a:schemeClr val="dk1">
        <a:tint val="85000"/>
      </a:schemeClr>
    </cs:fillRef>
    <cs:effectRef idx="1">
      <a:schemeClr val="dk1"/>
    </cs:effectRef>
    <cs:fontRef idx="minor">
      <a:schemeClr val="tx1"/>
    </cs:fontRef>
    <cs:spPr>
      <a:ln>
        <a:round/>
      </a:ln>
    </cs:spPr>
  </cs:downBar>
  <cs:dropLine>
    <cs:lnRef idx="1">
      <a:schemeClr val="tx1"/>
    </cs:lnRef>
    <cs:fillRef idx="0"/>
    <cs:effectRef idx="0"/>
    <cs:fontRef idx="minor">
      <a:schemeClr val="tx1"/>
    </cs:fontRef>
    <cs:spPr>
      <a:ln>
        <a:round/>
      </a:ln>
    </cs:spPr>
  </cs:dropLine>
  <cs:errorBar>
    <cs:lnRef idx="1">
      <a:schemeClr val="tx1"/>
    </cs:lnRef>
    <cs:fillRef idx="1">
      <a:schemeClr val="tx1"/>
    </cs:fillRef>
    <cs:effectRef idx="0"/>
    <cs:fontRef idx="minor">
      <a:schemeClr val="tx1"/>
    </cs:fontRef>
    <cs:spPr>
      <a:ln>
        <a:round/>
      </a:ln>
    </cs:spPr>
  </cs:errorBar>
  <cs:floor>
    <cs:lnRef idx="1">
      <a:schemeClr val="tx1">
        <a:tint val="75000"/>
      </a:schemeClr>
    </cs:lnRef>
    <cs:fillRef idx="0"/>
    <cs:effectRef idx="0"/>
    <cs:fontRef idx="minor">
      <a:schemeClr val="tx1"/>
    </cs:fontRef>
    <cs:spPr>
      <a:ln>
        <a:round/>
      </a:ln>
    </cs:spPr>
  </cs:floor>
  <cs:gridlineMajor>
    <cs:lnRef idx="1">
      <a:schemeClr val="tx1">
        <a:tint val="75000"/>
      </a:schemeClr>
    </cs:lnRef>
    <cs:fillRef idx="0"/>
    <cs:effectRef idx="0"/>
    <cs:fontRef idx="minor">
      <a:schemeClr val="tx1"/>
    </cs:fontRef>
    <cs:spPr>
      <a:ln>
        <a:round/>
      </a:ln>
    </cs:spPr>
  </cs:gridlineMajor>
  <cs:gridlineMinor>
    <cs:lnRef idx="1">
      <a:schemeClr val="tx1">
        <a:tint val="50000"/>
      </a:schemeClr>
    </cs:lnRef>
    <cs:fillRef idx="0"/>
    <cs:effectRef idx="0"/>
    <cs:fontRef idx="minor">
      <a:schemeClr val="tx1"/>
    </cs:fontRef>
    <cs:spPr>
      <a:ln>
        <a:round/>
      </a:ln>
    </cs:spPr>
  </cs:gridlineMinor>
  <cs:hiLoLine>
    <cs:lnRef idx="1">
      <a:schemeClr val="tx1"/>
    </cs:lnRef>
    <cs:fillRef idx="0"/>
    <cs:effectRef idx="0"/>
    <cs:fontRef idx="minor">
      <a:schemeClr val="tx1"/>
    </cs:fontRef>
    <cs:spPr>
      <a:ln>
        <a:round/>
      </a:ln>
    </cs:spPr>
  </cs:hiLoLine>
  <cs:leaderLine>
    <cs:lnRef idx="1">
      <a:schemeClr val="tx1"/>
    </cs:lnRef>
    <cs:fillRef idx="0"/>
    <cs:effectRef idx="0"/>
    <cs:fontRef idx="minor">
      <a:schemeClr val="tx1"/>
    </cs:fontRef>
    <cs:spPr>
      <a:ln>
        <a:round/>
      </a:ln>
    </cs:spPr>
  </cs:leaderLine>
  <cs:legend>
    <cs:lnRef idx="0"/>
    <cs:fillRef idx="0"/>
    <cs:effectRef idx="0"/>
    <cs:fontRef idx="minor">
      <a:schemeClr val="tx1"/>
    </cs:fontRef>
    <cs:defRPr sz="1000" kern="1200"/>
  </cs:legend>
  <cs:plotArea mods="allowNoFillOverride allowNoLineOverride">
    <cs:lnRef idx="0"/>
    <cs:fillRef idx="1">
      <a:schemeClr val="bg1"/>
    </cs:fillRef>
    <cs:effectRef idx="0"/>
    <cs:fontRef idx="minor">
      <a:schemeClr val="tx1"/>
    </cs:fontRef>
  </cs:plotArea>
  <cs:plotArea3D>
    <cs:lnRef idx="0"/>
    <cs:fillRef idx="0"/>
    <cs:effectRef idx="0"/>
    <cs:fontRef idx="minor">
      <a:schemeClr val="tx1"/>
    </cs:fontRef>
  </cs:plotArea3D>
  <cs:seriesAxis>
    <cs:lnRef idx="1">
      <a:schemeClr val="tx1">
        <a:tint val="75000"/>
      </a:schemeClr>
    </cs:lnRef>
    <cs:fillRef idx="0"/>
    <cs:effectRef idx="0"/>
    <cs:fontRef idx="minor">
      <a:schemeClr val="tx1"/>
    </cs:fontRef>
    <cs:spPr>
      <a:ln>
        <a:round/>
      </a:ln>
    </cs:spPr>
    <cs:defRPr sz="1000" kern="1200"/>
  </cs:seriesAxis>
  <cs:seriesLine>
    <cs:lnRef idx="1">
      <a:schemeClr val="tx1"/>
    </cs:lnRef>
    <cs:fillRef idx="0"/>
    <cs:effectRef idx="0"/>
    <cs:fontRef idx="minor">
      <a:schemeClr val="tx1"/>
    </cs:fontRef>
    <cs:spPr>
      <a:ln>
        <a:round/>
      </a:ln>
    </cs:spPr>
  </cs:seriesLine>
  <cs:title>
    <cs:lnRef idx="0"/>
    <cs:fillRef idx="0"/>
    <cs:effectRef idx="0"/>
    <cs:fontRef idx="minor">
      <a:schemeClr val="tx1"/>
    </cs:fontRef>
    <cs:defRPr sz="1800" b="1" kern="1200"/>
  </cs:title>
  <cs:trendline>
    <cs:lnRef idx="1">
      <a:schemeClr val="tx1"/>
    </cs:lnRef>
    <cs:fillRef idx="0"/>
    <cs:effectRef idx="0"/>
    <cs:fontRef idx="minor">
      <a:schemeClr val="tx1"/>
    </cs:fontRef>
    <cs:spPr>
      <a:ln cap="rnd">
        <a:round/>
      </a:ln>
    </cs:spPr>
  </cs:trendline>
  <cs:trendlineLabel>
    <cs:lnRef idx="0"/>
    <cs:fillRef idx="0"/>
    <cs:effectRef idx="0"/>
    <cs:fontRef idx="minor">
      <a:schemeClr val="tx1"/>
    </cs:fontRef>
    <cs:defRPr sz="1000" kern="1200"/>
  </cs:trendlineLabel>
  <cs:upBar>
    <cs:lnRef idx="1">
      <a:schemeClr val="tx1"/>
    </cs:lnRef>
    <cs:fillRef idx="1">
      <a:schemeClr val="dk1">
        <a:tint val="25000"/>
      </a:schemeClr>
    </cs:fillRef>
    <cs:effectRef idx="1">
      <a:schemeClr val="dk1"/>
    </cs:effectRef>
    <cs:fontRef idx="minor">
      <a:schemeClr val="tx1"/>
    </cs:fontRef>
    <cs:spPr>
      <a:ln>
        <a:round/>
      </a:ln>
    </cs:spPr>
  </cs:upBar>
  <cs:valueAxis>
    <cs:lnRef idx="1">
      <a:schemeClr val="tx1">
        <a:tint val="75000"/>
      </a:schemeClr>
    </cs:lnRef>
    <cs:fillRef idx="0"/>
    <cs:effectRef idx="0"/>
    <cs:fontRef idx="minor">
      <a:schemeClr val="tx1"/>
    </cs:fontRef>
    <cs:spPr>
      <a:ln>
        <a:round/>
      </a:ln>
    </cs:spPr>
    <cs:defRPr sz="1000" kern="1200"/>
  </cs:valueAxis>
  <cs:wall>
    <cs:lnRef idx="0"/>
    <cs:fillRef idx="0"/>
    <cs:effectRef idx="0"/>
    <cs:fontRef idx="minor">
      <a:schemeClr val="tx1"/>
    </cs:fontRef>
  </cs:wall>
</cs:chartStyle>
</file>

<file path=word/charts/style2.xml><?xml version="1.0" encoding="utf-8"?>
<cs:chartStyle xmlns:cs="http://schemas.microsoft.com/office/drawing/2012/chartStyle" xmlns:a="http://schemas.openxmlformats.org/drawingml/2006/main" id="109">
  <cs:axisTitle>
    <cs:lnRef idx="0"/>
    <cs:fillRef idx="0"/>
    <cs:effectRef idx="0"/>
    <cs:fontRef idx="minor">
      <a:schemeClr val="tx1"/>
    </cs:fontRef>
    <cs:defRPr sz="1000" b="1" kern="1200"/>
  </cs:axisTitle>
  <cs:categoryAxis>
    <cs:lnRef idx="1">
      <a:schemeClr val="tx1">
        <a:tint val="75000"/>
      </a:schemeClr>
    </cs:lnRef>
    <cs:fillRef idx="0"/>
    <cs:effectRef idx="0"/>
    <cs:fontRef idx="minor">
      <a:schemeClr val="tx1"/>
    </cs:fontRef>
    <cs:spPr>
      <a:ln>
        <a:round/>
      </a:ln>
    </cs:spPr>
    <cs:defRPr sz="1000" kern="1200"/>
  </cs:categoryAxis>
  <cs:chartArea mods="allowNoFillOverride allowNoLineOverride">
    <cs:lnRef idx="1">
      <a:schemeClr val="tx1">
        <a:tint val="75000"/>
      </a:schemeClr>
    </cs:lnRef>
    <cs:fillRef idx="1">
      <a:schemeClr val="bg1"/>
    </cs:fillRef>
    <cs:effectRef idx="0"/>
    <cs:fontRef idx="minor">
      <a:schemeClr val="tx1"/>
    </cs:fontRef>
    <cs:spPr>
      <a:ln>
        <a:round/>
      </a:ln>
    </cs:spPr>
    <cs:defRPr sz="1000" kern="1200"/>
  </cs:chartArea>
  <cs:dataLabel>
    <cs:lnRef idx="0"/>
    <cs:fillRef idx="0"/>
    <cs:effectRef idx="0"/>
    <cs:fontRef idx="minor">
      <a:schemeClr val="tx1"/>
    </cs:fontRef>
    <cs:defRPr sz="1000" kern="1200"/>
  </cs:dataLabel>
  <cs:dataLabelCallout>
    <cs:lnRef idx="0"/>
    <cs:fillRef idx="0"/>
    <cs:effectRef idx="0"/>
    <cs:fontRef idx="minor">
      <a:schemeClr val="dk1"/>
    </cs:fontRef>
    <cs:spPr>
      <a:solidFill>
        <a:schemeClr val="lt1"/>
      </a:solidFill>
      <a:ln>
        <a:solidFill>
          <a:schemeClr val="dk1">
            <a:lumMod val="65000"/>
            <a:lumOff val="35000"/>
          </a:schemeClr>
        </a:solidFill>
      </a:ln>
    </cs:spPr>
    <cs:defRPr sz="1000" kern="1200"/>
  </cs:dataLabelCallout>
  <cs:dataPoint>
    <cs:lnRef idx="1">
      <a:schemeClr val="lt1"/>
    </cs:lnRef>
    <cs:fillRef idx="1">
      <cs:styleClr val="auto"/>
    </cs:fillRef>
    <cs:effectRef idx="1">
      <a:schemeClr val="dk1"/>
    </cs:effectRef>
    <cs:fontRef idx="minor">
      <a:schemeClr val="tx1"/>
    </cs:fontRef>
    <cs:spPr>
      <a:ln>
        <a:round/>
      </a:ln>
    </cs:spPr>
  </cs:dataPoint>
  <cs:dataPoint3D>
    <cs:lnRef idx="1">
      <a:schemeClr val="lt1"/>
    </cs:lnRef>
    <cs:fillRef idx="1">
      <cs:styleClr val="auto"/>
    </cs:fillRef>
    <cs:effectRef idx="1">
      <a:schemeClr val="dk1"/>
    </cs:effectRef>
    <cs:fontRef idx="minor">
      <a:schemeClr val="tx1"/>
    </cs:fontRef>
    <cs:spPr>
      <a:ln>
        <a:round/>
      </a:ln>
    </cs:spPr>
  </cs:dataPoint3D>
  <cs:dataPointLine>
    <cs:lnRef idx="1">
      <cs:styleClr val="auto"/>
    </cs:lnRef>
    <cs:lineWidthScale>5</cs:lineWidthScale>
    <cs:fillRef idx="0"/>
    <cs:effectRef idx="0"/>
    <cs:fontRef idx="minor">
      <a:schemeClr val="tx1"/>
    </cs:fontRef>
    <cs:spPr>
      <a:ln cap="rnd">
        <a:round/>
      </a:ln>
    </cs:spPr>
  </cs:dataPointLine>
  <cs:dataPointMarker>
    <cs:lnRef idx="1">
      <cs:styleClr val="auto"/>
    </cs:lnRef>
    <cs:fillRef idx="1">
      <cs:styleClr val="auto"/>
    </cs:fillRef>
    <cs:effectRef idx="1">
      <a:schemeClr val="dk1"/>
    </cs:effectRef>
    <cs:fontRef idx="minor">
      <a:schemeClr val="tx1"/>
    </cs:fontRef>
    <cs:spPr>
      <a:ln>
        <a:round/>
      </a:ln>
    </cs:spPr>
  </cs:dataPointMarker>
  <cs:dataPointMarkerLayout/>
  <cs:dataPointWireframe>
    <cs:lnRef idx="1">
      <cs:styleClr val="auto"/>
    </cs:lnRef>
    <cs:fillRef idx="0"/>
    <cs:effectRef idx="0"/>
    <cs:fontRef idx="minor">
      <a:schemeClr val="tx1"/>
    </cs:fontRef>
    <cs:spPr>
      <a:ln>
        <a:round/>
      </a:ln>
    </cs:spPr>
  </cs:dataPointWireframe>
  <cs:dataTable>
    <cs:lnRef idx="1">
      <a:schemeClr val="tx1">
        <a:tint val="75000"/>
      </a:schemeClr>
    </cs:lnRef>
    <cs:fillRef idx="0"/>
    <cs:effectRef idx="0"/>
    <cs:fontRef idx="minor">
      <a:schemeClr val="tx1"/>
    </cs:fontRef>
    <cs:spPr>
      <a:ln>
        <a:round/>
      </a:ln>
    </cs:spPr>
    <cs:defRPr sz="1000" kern="1200"/>
  </cs:dataTable>
  <cs:downBar>
    <cs:lnRef idx="1">
      <a:schemeClr val="tx1"/>
    </cs:lnRef>
    <cs:fillRef idx="1">
      <a:schemeClr val="dk1">
        <a:tint val="85000"/>
      </a:schemeClr>
    </cs:fillRef>
    <cs:effectRef idx="1">
      <a:schemeClr val="dk1"/>
    </cs:effectRef>
    <cs:fontRef idx="minor">
      <a:schemeClr val="tx1"/>
    </cs:fontRef>
    <cs:spPr>
      <a:ln>
        <a:round/>
      </a:ln>
    </cs:spPr>
  </cs:downBar>
  <cs:dropLine>
    <cs:lnRef idx="1">
      <a:schemeClr val="tx1"/>
    </cs:lnRef>
    <cs:fillRef idx="0"/>
    <cs:effectRef idx="0"/>
    <cs:fontRef idx="minor">
      <a:schemeClr val="tx1"/>
    </cs:fontRef>
    <cs:spPr>
      <a:ln>
        <a:round/>
      </a:ln>
    </cs:spPr>
  </cs:dropLine>
  <cs:errorBar>
    <cs:lnRef idx="1">
      <a:schemeClr val="tx1"/>
    </cs:lnRef>
    <cs:fillRef idx="1">
      <a:schemeClr val="tx1"/>
    </cs:fillRef>
    <cs:effectRef idx="0"/>
    <cs:fontRef idx="minor">
      <a:schemeClr val="tx1"/>
    </cs:fontRef>
    <cs:spPr>
      <a:ln>
        <a:round/>
      </a:ln>
    </cs:spPr>
  </cs:errorBar>
  <cs:floor>
    <cs:lnRef idx="1">
      <a:schemeClr val="tx1">
        <a:tint val="75000"/>
      </a:schemeClr>
    </cs:lnRef>
    <cs:fillRef idx="0"/>
    <cs:effectRef idx="0"/>
    <cs:fontRef idx="minor">
      <a:schemeClr val="tx1"/>
    </cs:fontRef>
    <cs:spPr>
      <a:ln>
        <a:round/>
      </a:ln>
    </cs:spPr>
  </cs:floor>
  <cs:gridlineMajor>
    <cs:lnRef idx="1">
      <a:schemeClr val="tx1">
        <a:tint val="75000"/>
      </a:schemeClr>
    </cs:lnRef>
    <cs:fillRef idx="0"/>
    <cs:effectRef idx="0"/>
    <cs:fontRef idx="minor">
      <a:schemeClr val="tx1"/>
    </cs:fontRef>
    <cs:spPr>
      <a:ln>
        <a:round/>
      </a:ln>
    </cs:spPr>
  </cs:gridlineMajor>
  <cs:gridlineMinor>
    <cs:lnRef idx="1">
      <a:schemeClr val="tx1">
        <a:tint val="50000"/>
      </a:schemeClr>
    </cs:lnRef>
    <cs:fillRef idx="0"/>
    <cs:effectRef idx="0"/>
    <cs:fontRef idx="minor">
      <a:schemeClr val="tx1"/>
    </cs:fontRef>
    <cs:spPr>
      <a:ln>
        <a:round/>
      </a:ln>
    </cs:spPr>
  </cs:gridlineMinor>
  <cs:hiLoLine>
    <cs:lnRef idx="1">
      <a:schemeClr val="tx1"/>
    </cs:lnRef>
    <cs:fillRef idx="0"/>
    <cs:effectRef idx="0"/>
    <cs:fontRef idx="minor">
      <a:schemeClr val="tx1"/>
    </cs:fontRef>
    <cs:spPr>
      <a:ln>
        <a:round/>
      </a:ln>
    </cs:spPr>
  </cs:hiLoLine>
  <cs:leaderLine>
    <cs:lnRef idx="1">
      <a:schemeClr val="tx1"/>
    </cs:lnRef>
    <cs:fillRef idx="0"/>
    <cs:effectRef idx="0"/>
    <cs:fontRef idx="minor">
      <a:schemeClr val="tx1"/>
    </cs:fontRef>
    <cs:spPr>
      <a:ln>
        <a:round/>
      </a:ln>
    </cs:spPr>
  </cs:leaderLine>
  <cs:legend>
    <cs:lnRef idx="0"/>
    <cs:fillRef idx="0"/>
    <cs:effectRef idx="0"/>
    <cs:fontRef idx="minor">
      <a:schemeClr val="tx1"/>
    </cs:fontRef>
    <cs:defRPr sz="1000" kern="1200"/>
  </cs:legend>
  <cs:plotArea mods="allowNoFillOverride allowNoLineOverride">
    <cs:lnRef idx="0"/>
    <cs:fillRef idx="1">
      <a:schemeClr val="bg1"/>
    </cs:fillRef>
    <cs:effectRef idx="0"/>
    <cs:fontRef idx="minor">
      <a:schemeClr val="tx1"/>
    </cs:fontRef>
  </cs:plotArea>
  <cs:plotArea3D>
    <cs:lnRef idx="0"/>
    <cs:fillRef idx="0"/>
    <cs:effectRef idx="0"/>
    <cs:fontRef idx="minor">
      <a:schemeClr val="tx1"/>
    </cs:fontRef>
  </cs:plotArea3D>
  <cs:seriesAxis>
    <cs:lnRef idx="1">
      <a:schemeClr val="tx1">
        <a:tint val="75000"/>
      </a:schemeClr>
    </cs:lnRef>
    <cs:fillRef idx="0"/>
    <cs:effectRef idx="0"/>
    <cs:fontRef idx="minor">
      <a:schemeClr val="tx1"/>
    </cs:fontRef>
    <cs:spPr>
      <a:ln>
        <a:round/>
      </a:ln>
    </cs:spPr>
    <cs:defRPr sz="1000" kern="1200"/>
  </cs:seriesAxis>
  <cs:seriesLine>
    <cs:lnRef idx="1">
      <a:schemeClr val="tx1"/>
    </cs:lnRef>
    <cs:fillRef idx="0"/>
    <cs:effectRef idx="0"/>
    <cs:fontRef idx="minor">
      <a:schemeClr val="tx1"/>
    </cs:fontRef>
    <cs:spPr>
      <a:ln>
        <a:round/>
      </a:ln>
    </cs:spPr>
  </cs:seriesLine>
  <cs:title>
    <cs:lnRef idx="0"/>
    <cs:fillRef idx="0"/>
    <cs:effectRef idx="0"/>
    <cs:fontRef idx="minor">
      <a:schemeClr val="tx1"/>
    </cs:fontRef>
    <cs:defRPr sz="1800" b="1" kern="1200"/>
  </cs:title>
  <cs:trendline>
    <cs:lnRef idx="1">
      <a:schemeClr val="tx1"/>
    </cs:lnRef>
    <cs:fillRef idx="0"/>
    <cs:effectRef idx="0"/>
    <cs:fontRef idx="minor">
      <a:schemeClr val="tx1"/>
    </cs:fontRef>
    <cs:spPr>
      <a:ln cap="rnd">
        <a:round/>
      </a:ln>
    </cs:spPr>
  </cs:trendline>
  <cs:trendlineLabel>
    <cs:lnRef idx="0"/>
    <cs:fillRef idx="0"/>
    <cs:effectRef idx="0"/>
    <cs:fontRef idx="minor">
      <a:schemeClr val="tx1"/>
    </cs:fontRef>
    <cs:defRPr sz="1000" kern="1200"/>
  </cs:trendlineLabel>
  <cs:upBar>
    <cs:lnRef idx="1">
      <a:schemeClr val="tx1"/>
    </cs:lnRef>
    <cs:fillRef idx="1">
      <a:schemeClr val="dk1">
        <a:tint val="25000"/>
      </a:schemeClr>
    </cs:fillRef>
    <cs:effectRef idx="1">
      <a:schemeClr val="dk1"/>
    </cs:effectRef>
    <cs:fontRef idx="minor">
      <a:schemeClr val="tx1"/>
    </cs:fontRef>
    <cs:spPr>
      <a:ln>
        <a:round/>
      </a:ln>
    </cs:spPr>
  </cs:upBar>
  <cs:valueAxis>
    <cs:lnRef idx="1">
      <a:schemeClr val="tx1">
        <a:tint val="75000"/>
      </a:schemeClr>
    </cs:lnRef>
    <cs:fillRef idx="0"/>
    <cs:effectRef idx="0"/>
    <cs:fontRef idx="minor">
      <a:schemeClr val="tx1"/>
    </cs:fontRef>
    <cs:spPr>
      <a:ln>
        <a:round/>
      </a:ln>
    </cs:spPr>
    <cs:defRPr sz="1000" kern="1200"/>
  </cs:valueAxis>
  <cs:wall>
    <cs:lnRef idx="0"/>
    <cs:fillRef idx="0"/>
    <cs:effectRef idx="0"/>
    <cs:fontRef idx="minor">
      <a:schemeClr val="tx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03379B7-687C-43E2-83BB-B3A70E07BB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17</Pages>
  <Words>3771</Words>
  <Characters>21501</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25222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katie breen</dc:creator>
  <cp:lastModifiedBy>James Breen (P150383)</cp:lastModifiedBy>
  <cp:revision>4</cp:revision>
  <cp:lastPrinted>2020-04-17T13:24:00Z</cp:lastPrinted>
  <dcterms:created xsi:type="dcterms:W3CDTF">2020-05-04T22:12:00Z</dcterms:created>
  <dcterms:modified xsi:type="dcterms:W3CDTF">2020-05-04T22:13:00Z</dcterms:modified>
</cp:coreProperties>
</file>