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A40A53" w14:textId="77777777" w:rsidR="00FC4F0B" w:rsidRDefault="00FC4F0B" w:rsidP="00FC4F0B">
      <w:pPr>
        <w:shd w:val="clear" w:color="auto" w:fill="FFFFFF"/>
        <w:spacing w:after="240" w:line="780" w:lineRule="atLeast"/>
        <w:outlineLvl w:val="0"/>
        <w:rPr>
          <w:rFonts w:ascii="Times" w:eastAsia="Times New Roman" w:hAnsi="Times" w:cs="Times"/>
          <w:kern w:val="36"/>
          <w:sz w:val="72"/>
          <w:szCs w:val="72"/>
          <w:lang w:eastAsia="en-GB"/>
        </w:rPr>
      </w:pPr>
      <w:r w:rsidRPr="00FC4F0B">
        <w:rPr>
          <w:rFonts w:ascii="Times" w:eastAsia="Times New Roman" w:hAnsi="Times" w:cs="Times"/>
          <w:kern w:val="36"/>
          <w:sz w:val="72"/>
          <w:szCs w:val="72"/>
          <w:lang w:eastAsia="en-GB"/>
        </w:rPr>
        <w:t>Virtual Tourism Is the Future of Real-World Travel—Here's What You Need to Know, According to Experts</w:t>
      </w:r>
      <w:r>
        <w:rPr>
          <w:rFonts w:ascii="Times" w:eastAsia="Times New Roman" w:hAnsi="Times" w:cs="Times"/>
          <w:kern w:val="36"/>
          <w:sz w:val="72"/>
          <w:szCs w:val="72"/>
          <w:lang w:eastAsia="en-GB"/>
        </w:rPr>
        <w:t xml:space="preserve"> </w:t>
      </w:r>
    </w:p>
    <w:p w14:paraId="7F1A874C" w14:textId="51ECFC9E" w:rsidR="00FC4F0B" w:rsidRPr="00FC4F0B" w:rsidRDefault="00FC4F0B" w:rsidP="00FC4F0B">
      <w:pPr>
        <w:shd w:val="clear" w:color="auto" w:fill="FFFFFF"/>
        <w:spacing w:after="240" w:line="780" w:lineRule="atLeast"/>
        <w:outlineLvl w:val="0"/>
        <w:rPr>
          <w:rFonts w:ascii="Times" w:eastAsia="Times New Roman" w:hAnsi="Times" w:cs="Times"/>
          <w:kern w:val="36"/>
          <w:sz w:val="36"/>
          <w:szCs w:val="36"/>
          <w:lang w:eastAsia="en-GB"/>
        </w:rPr>
      </w:pPr>
      <w:r w:rsidRPr="00FC4F0B">
        <w:rPr>
          <w:rFonts w:ascii="Times" w:eastAsia="Times New Roman" w:hAnsi="Times" w:cs="Times"/>
          <w:kern w:val="36"/>
          <w:sz w:val="36"/>
          <w:szCs w:val="36"/>
          <w:lang w:eastAsia="en-GB"/>
        </w:rPr>
        <w:t xml:space="preserve">(Martha Stewart Blog) </w:t>
      </w:r>
    </w:p>
    <w:p w14:paraId="37C57555" w14:textId="2F2CCC39" w:rsidR="00FC4F0B" w:rsidRDefault="00FC4F0B" w:rsidP="00FC4F0B">
      <w:pPr>
        <w:shd w:val="clear" w:color="auto" w:fill="FFFFFF"/>
        <w:spacing w:after="0" w:line="420" w:lineRule="atLeast"/>
        <w:rPr>
          <w:rFonts w:ascii="Helvetica" w:eastAsia="Times New Roman" w:hAnsi="Helvetica" w:cs="Arial"/>
          <w:color w:val="282F2F"/>
          <w:sz w:val="27"/>
          <w:szCs w:val="27"/>
          <w:lang w:eastAsia="en-GB"/>
        </w:rPr>
      </w:pPr>
      <w:r w:rsidRPr="00FC4F0B">
        <w:rPr>
          <w:rFonts w:ascii="Helvetica" w:eastAsia="Times New Roman" w:hAnsi="Helvetica" w:cs="Arial"/>
          <w:color w:val="282F2F"/>
          <w:sz w:val="27"/>
          <w:szCs w:val="27"/>
          <w:lang w:eastAsia="en-GB"/>
        </w:rPr>
        <w:t xml:space="preserve">Explore landmarks, cultural </w:t>
      </w:r>
      <w:proofErr w:type="spellStart"/>
      <w:r w:rsidRPr="00FC4F0B">
        <w:rPr>
          <w:rFonts w:ascii="Helvetica" w:eastAsia="Times New Roman" w:hAnsi="Helvetica" w:cs="Arial"/>
          <w:color w:val="282F2F"/>
          <w:sz w:val="27"/>
          <w:szCs w:val="27"/>
          <w:lang w:eastAsia="en-GB"/>
        </w:rPr>
        <w:t>epicenters</w:t>
      </w:r>
      <w:proofErr w:type="spellEnd"/>
      <w:r w:rsidRPr="00FC4F0B">
        <w:rPr>
          <w:rFonts w:ascii="Helvetica" w:eastAsia="Times New Roman" w:hAnsi="Helvetica" w:cs="Arial"/>
          <w:color w:val="282F2F"/>
          <w:sz w:val="27"/>
          <w:szCs w:val="27"/>
          <w:lang w:eastAsia="en-GB"/>
        </w:rPr>
        <w:t>, and new world views from home—experts give us a sneak peek into the technological innovations happening today.</w:t>
      </w:r>
    </w:p>
    <w:p w14:paraId="64A377C7" w14:textId="77777777" w:rsidR="00FC4F0B" w:rsidRPr="00FC4F0B" w:rsidRDefault="00FC4F0B" w:rsidP="00FC4F0B">
      <w:pPr>
        <w:shd w:val="clear" w:color="auto" w:fill="FFFFFF"/>
        <w:spacing w:after="0" w:line="420" w:lineRule="atLeast"/>
        <w:rPr>
          <w:rFonts w:ascii="Helvetica" w:eastAsia="Times New Roman" w:hAnsi="Helvetica" w:cs="Arial"/>
          <w:color w:val="282F2F"/>
          <w:sz w:val="27"/>
          <w:szCs w:val="27"/>
          <w:lang w:eastAsia="en-GB"/>
        </w:rPr>
      </w:pPr>
    </w:p>
    <w:p w14:paraId="2D330822" w14:textId="77777777" w:rsidR="00FC4F0B" w:rsidRPr="00FC4F0B" w:rsidRDefault="00FC4F0B" w:rsidP="00FC4F0B">
      <w:pPr>
        <w:shd w:val="clear" w:color="auto" w:fill="FFFFFF"/>
        <w:spacing w:after="0" w:line="300" w:lineRule="atLeast"/>
        <w:rPr>
          <w:rFonts w:ascii="Helvetica" w:eastAsia="Times New Roman" w:hAnsi="Helvetica" w:cs="Arial"/>
          <w:sz w:val="21"/>
          <w:szCs w:val="21"/>
          <w:lang w:eastAsia="en-GB"/>
        </w:rPr>
      </w:pPr>
      <w:r w:rsidRPr="00FC4F0B">
        <w:rPr>
          <w:rFonts w:ascii="Helvetica" w:eastAsia="Times New Roman" w:hAnsi="Helvetica" w:cs="Arial"/>
          <w:sz w:val="21"/>
          <w:szCs w:val="21"/>
          <w:lang w:eastAsia="en-GB"/>
        </w:rPr>
        <w:t>By </w:t>
      </w:r>
      <w:r w:rsidRPr="00FC4F0B">
        <w:rPr>
          <w:rFonts w:ascii="Helvetica" w:eastAsia="Times New Roman" w:hAnsi="Helvetica" w:cs="Arial"/>
          <w:b/>
          <w:bCs/>
          <w:sz w:val="21"/>
          <w:szCs w:val="21"/>
          <w:bdr w:val="none" w:sz="0" w:space="0" w:color="auto" w:frame="1"/>
          <w:lang w:eastAsia="en-GB"/>
        </w:rPr>
        <w:t xml:space="preserve">Amy </w:t>
      </w:r>
      <w:proofErr w:type="spellStart"/>
      <w:r w:rsidRPr="00FC4F0B">
        <w:rPr>
          <w:rFonts w:ascii="Helvetica" w:eastAsia="Times New Roman" w:hAnsi="Helvetica" w:cs="Arial"/>
          <w:b/>
          <w:bCs/>
          <w:sz w:val="21"/>
          <w:szCs w:val="21"/>
          <w:bdr w:val="none" w:sz="0" w:space="0" w:color="auto" w:frame="1"/>
          <w:lang w:eastAsia="en-GB"/>
        </w:rPr>
        <w:t>Marturana</w:t>
      </w:r>
      <w:proofErr w:type="spellEnd"/>
      <w:r w:rsidRPr="00FC4F0B">
        <w:rPr>
          <w:rFonts w:ascii="Helvetica" w:eastAsia="Times New Roman" w:hAnsi="Helvetica" w:cs="Arial"/>
          <w:b/>
          <w:bCs/>
          <w:sz w:val="21"/>
          <w:szCs w:val="21"/>
          <w:bdr w:val="none" w:sz="0" w:space="0" w:color="auto" w:frame="1"/>
          <w:lang w:eastAsia="en-GB"/>
        </w:rPr>
        <w:t xml:space="preserve"> </w:t>
      </w:r>
      <w:proofErr w:type="spellStart"/>
      <w:r w:rsidRPr="00FC4F0B">
        <w:rPr>
          <w:rFonts w:ascii="Helvetica" w:eastAsia="Times New Roman" w:hAnsi="Helvetica" w:cs="Arial"/>
          <w:b/>
          <w:bCs/>
          <w:sz w:val="21"/>
          <w:szCs w:val="21"/>
          <w:bdr w:val="none" w:sz="0" w:space="0" w:color="auto" w:frame="1"/>
          <w:lang w:eastAsia="en-GB"/>
        </w:rPr>
        <w:t>Winderl</w:t>
      </w:r>
      <w:proofErr w:type="spellEnd"/>
      <w:r w:rsidRPr="00FC4F0B">
        <w:rPr>
          <w:rFonts w:ascii="Helvetica" w:eastAsia="Times New Roman" w:hAnsi="Helvetica" w:cs="Arial"/>
          <w:b/>
          <w:bCs/>
          <w:sz w:val="21"/>
          <w:szCs w:val="21"/>
          <w:bdr w:val="none" w:sz="0" w:space="0" w:color="auto" w:frame="1"/>
          <w:lang w:eastAsia="en-GB"/>
        </w:rPr>
        <w:t> </w:t>
      </w:r>
    </w:p>
    <w:p w14:paraId="377C2AB8" w14:textId="4E617196" w:rsidR="00FC4F0B" w:rsidRDefault="00FC4F0B" w:rsidP="00FC4F0B">
      <w:pPr>
        <w:shd w:val="clear" w:color="auto" w:fill="FFFFFF"/>
        <w:spacing w:after="0" w:line="300" w:lineRule="atLeast"/>
        <w:rPr>
          <w:rFonts w:ascii="Helvetica" w:eastAsia="Times New Roman" w:hAnsi="Helvetica" w:cs="Arial"/>
          <w:sz w:val="21"/>
          <w:szCs w:val="21"/>
          <w:lang w:eastAsia="en-GB"/>
        </w:rPr>
      </w:pPr>
      <w:r w:rsidRPr="00FC4F0B">
        <w:rPr>
          <w:rFonts w:ascii="Helvetica" w:eastAsia="Times New Roman" w:hAnsi="Helvetica" w:cs="Arial"/>
          <w:sz w:val="21"/>
          <w:szCs w:val="21"/>
          <w:lang w:eastAsia="en-GB"/>
        </w:rPr>
        <w:t>September 15, 2020</w:t>
      </w:r>
    </w:p>
    <w:p w14:paraId="0B4F769D" w14:textId="77777777" w:rsidR="00FC4F0B" w:rsidRPr="00FC4F0B" w:rsidRDefault="00FC4F0B" w:rsidP="00FC4F0B">
      <w:pPr>
        <w:shd w:val="clear" w:color="auto" w:fill="FFFFFF"/>
        <w:spacing w:after="0" w:line="300" w:lineRule="atLeast"/>
        <w:rPr>
          <w:rFonts w:ascii="Helvetica" w:eastAsia="Times New Roman" w:hAnsi="Helvetica" w:cs="Arial"/>
          <w:sz w:val="21"/>
          <w:szCs w:val="21"/>
          <w:lang w:eastAsia="en-GB"/>
        </w:rPr>
      </w:pPr>
    </w:p>
    <w:p w14:paraId="0AD1B917" w14:textId="713C75B2" w:rsidR="00FC4F0B" w:rsidRPr="00FC4F0B" w:rsidRDefault="00FC4F0B" w:rsidP="00FC4F0B">
      <w:pPr>
        <w:shd w:val="clear" w:color="auto" w:fill="FFFFFF"/>
        <w:spacing w:after="240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FC4F0B">
        <w:rPr>
          <w:rFonts w:ascii="Arial" w:eastAsia="Times New Roman" w:hAnsi="Arial" w:cs="Arial"/>
          <w:sz w:val="27"/>
          <w:szCs w:val="27"/>
          <w:lang w:eastAsia="en-GB"/>
        </w:rPr>
        <w:t xml:space="preserve">Back in March, when concerts and festivals started being </w:t>
      </w:r>
      <w:proofErr w:type="spellStart"/>
      <w:r w:rsidRPr="00FC4F0B">
        <w:rPr>
          <w:rFonts w:ascii="Arial" w:eastAsia="Times New Roman" w:hAnsi="Arial" w:cs="Arial"/>
          <w:sz w:val="27"/>
          <w:szCs w:val="27"/>
          <w:lang w:eastAsia="en-GB"/>
        </w:rPr>
        <w:t>canceled</w:t>
      </w:r>
      <w:proofErr w:type="spellEnd"/>
      <w:r w:rsidRPr="00FC4F0B">
        <w:rPr>
          <w:rFonts w:ascii="Arial" w:eastAsia="Times New Roman" w:hAnsi="Arial" w:cs="Arial"/>
          <w:sz w:val="27"/>
          <w:szCs w:val="27"/>
          <w:lang w:eastAsia="en-GB"/>
        </w:rPr>
        <w:t xml:space="preserve"> and, eventually, </w:t>
      </w:r>
      <w:hyperlink r:id="rId4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official stay-at-home orders were put into place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 xml:space="preserve">, public events as we knew them changed. At the time, we thought just for a few weeks, maybe a month. Five months later, </w:t>
      </w:r>
      <w:proofErr w:type="gramStart"/>
      <w:r w:rsidRPr="00FC4F0B">
        <w:rPr>
          <w:rFonts w:ascii="Arial" w:eastAsia="Times New Roman" w:hAnsi="Arial" w:cs="Arial"/>
          <w:sz w:val="27"/>
          <w:szCs w:val="27"/>
          <w:lang w:eastAsia="en-GB"/>
        </w:rPr>
        <w:t>it's</w:t>
      </w:r>
      <w:proofErr w:type="gramEnd"/>
      <w:r w:rsidRPr="00FC4F0B">
        <w:rPr>
          <w:rFonts w:ascii="Arial" w:eastAsia="Times New Roman" w:hAnsi="Arial" w:cs="Arial"/>
          <w:sz w:val="27"/>
          <w:szCs w:val="27"/>
          <w:lang w:eastAsia="en-GB"/>
        </w:rPr>
        <w:t xml:space="preserve"> clearer that </w:t>
      </w:r>
      <w:hyperlink r:id="rId5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in-person events, tours, and gatherings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 may never return fully to their pre-COVID operations. The good thing about 2020 is that we have </w:t>
      </w:r>
      <w:hyperlink r:id="rId6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the technology to make virtual tourism a reality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—and so far, plenty of brands and venues have jumped on the trend to keep visitors coming. And every day, more companies are getting in on the trend.</w:t>
      </w:r>
    </w:p>
    <w:p w14:paraId="2AB6677F" w14:textId="77777777" w:rsidR="00FC4F0B" w:rsidRPr="00FC4F0B" w:rsidRDefault="00FC4F0B" w:rsidP="00FC4F0B">
      <w:pPr>
        <w:shd w:val="clear" w:color="auto" w:fill="FFFFFF"/>
        <w:spacing w:after="240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FC4F0B">
        <w:rPr>
          <w:rFonts w:ascii="Arial" w:eastAsia="Times New Roman" w:hAnsi="Arial" w:cs="Arial"/>
          <w:sz w:val="27"/>
          <w:szCs w:val="27"/>
          <w:lang w:eastAsia="en-GB"/>
        </w:rPr>
        <w:t>While face masks and </w:t>
      </w:r>
      <w:hyperlink r:id="rId7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Zoom baby showers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 have just become part of normal life, virtual tourist attractions and events mark </w:t>
      </w:r>
      <w:hyperlink r:id="rId8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the new norm of pandemic-era travel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 xml:space="preserve">. </w:t>
      </w:r>
      <w:proofErr w:type="gramStart"/>
      <w:r w:rsidRPr="00FC4F0B">
        <w:rPr>
          <w:rFonts w:ascii="Arial" w:eastAsia="Times New Roman" w:hAnsi="Arial" w:cs="Arial"/>
          <w:sz w:val="27"/>
          <w:szCs w:val="27"/>
          <w:lang w:eastAsia="en-GB"/>
        </w:rPr>
        <w:t>It's</w:t>
      </w:r>
      <w:proofErr w:type="gramEnd"/>
      <w:r w:rsidRPr="00FC4F0B">
        <w:rPr>
          <w:rFonts w:ascii="Arial" w:eastAsia="Times New Roman" w:hAnsi="Arial" w:cs="Arial"/>
          <w:sz w:val="27"/>
          <w:szCs w:val="27"/>
          <w:lang w:eastAsia="en-GB"/>
        </w:rPr>
        <w:t xml:space="preserve"> something that tourism companies and travel experts think is here to stay—even after a vaccine is finally here.</w:t>
      </w:r>
    </w:p>
    <w:p w14:paraId="3A7806A3" w14:textId="77777777" w:rsidR="00FC4F0B" w:rsidRPr="00FC4F0B" w:rsidRDefault="00FC4F0B" w:rsidP="00FC4F0B">
      <w:pPr>
        <w:shd w:val="clear" w:color="auto" w:fill="FFFFFF"/>
        <w:spacing w:before="480" w:after="480" w:line="660" w:lineRule="atLeast"/>
        <w:outlineLvl w:val="1"/>
        <w:rPr>
          <w:rFonts w:ascii="Times" w:eastAsia="Times New Roman" w:hAnsi="Times" w:cs="Times"/>
          <w:b/>
          <w:bCs/>
          <w:sz w:val="54"/>
          <w:szCs w:val="54"/>
          <w:lang w:eastAsia="en-GB"/>
        </w:rPr>
      </w:pPr>
      <w:r w:rsidRPr="00FC4F0B">
        <w:rPr>
          <w:rFonts w:ascii="Times" w:eastAsia="Times New Roman" w:hAnsi="Times" w:cs="Times"/>
          <w:b/>
          <w:bCs/>
          <w:sz w:val="54"/>
          <w:szCs w:val="54"/>
          <w:lang w:eastAsia="en-GB"/>
        </w:rPr>
        <w:lastRenderedPageBreak/>
        <w:t>What will virtual tourism look like?</w:t>
      </w:r>
    </w:p>
    <w:p w14:paraId="29A35C08" w14:textId="77777777" w:rsidR="00FC4F0B" w:rsidRPr="00FC4F0B" w:rsidRDefault="00FC4F0B" w:rsidP="00FC4F0B">
      <w:pPr>
        <w:shd w:val="clear" w:color="auto" w:fill="FFFFFF"/>
        <w:spacing w:after="240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FC4F0B">
        <w:rPr>
          <w:rFonts w:ascii="Arial" w:eastAsia="Times New Roman" w:hAnsi="Arial" w:cs="Arial"/>
          <w:sz w:val="27"/>
          <w:szCs w:val="27"/>
          <w:lang w:eastAsia="en-GB"/>
        </w:rPr>
        <w:t>Virtual tours and events started popping up left and right once travel came to a halt. The National Park Service started encouraging people to take </w:t>
      </w:r>
      <w:hyperlink r:id="rId9" w:tgtFrame="_blank" w:tooltip="(opens new window)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virtual tours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 of various historical sites and </w:t>
      </w:r>
      <w:hyperlink r:id="rId10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opened up livestreams of various parks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, bringing the natural scenery into their homes. Museums like the </w:t>
      </w:r>
      <w:hyperlink r:id="rId11" w:tgtFrame="_blank" w:tooltip="(opens new window)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Louvre in Paris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 and </w:t>
      </w:r>
      <w:proofErr w:type="spellStart"/>
      <w:r w:rsidRPr="00FC4F0B">
        <w:rPr>
          <w:rFonts w:ascii="Arial" w:eastAsia="Times New Roman" w:hAnsi="Arial" w:cs="Arial"/>
          <w:sz w:val="27"/>
          <w:szCs w:val="27"/>
          <w:lang w:eastAsia="en-GB"/>
        </w:rPr>
        <w:fldChar w:fldCharType="begin"/>
      </w:r>
      <w:r w:rsidRPr="00FC4F0B">
        <w:rPr>
          <w:rFonts w:ascii="Arial" w:eastAsia="Times New Roman" w:hAnsi="Arial" w:cs="Arial"/>
          <w:sz w:val="27"/>
          <w:szCs w:val="27"/>
          <w:lang w:eastAsia="en-GB"/>
        </w:rPr>
        <w:instrText xml:space="preserve"> HYPERLINK "https://www.moma.org/" \o "(opens new window)" \t "_blank" </w:instrText>
      </w:r>
      <w:r w:rsidRPr="00FC4F0B">
        <w:rPr>
          <w:rFonts w:ascii="Arial" w:eastAsia="Times New Roman" w:hAnsi="Arial" w:cs="Arial"/>
          <w:sz w:val="27"/>
          <w:szCs w:val="27"/>
          <w:lang w:eastAsia="en-GB"/>
        </w:rPr>
        <w:fldChar w:fldCharType="separate"/>
      </w:r>
      <w:r w:rsidRPr="00FC4F0B">
        <w:rPr>
          <w:rFonts w:ascii="Arial" w:eastAsia="Times New Roman" w:hAnsi="Arial" w:cs="Arial"/>
          <w:color w:val="595959"/>
          <w:sz w:val="27"/>
          <w:szCs w:val="27"/>
          <w:lang w:eastAsia="en-GB"/>
        </w:rPr>
        <w:t>MoMa</w:t>
      </w:r>
      <w:proofErr w:type="spellEnd"/>
      <w:r w:rsidRPr="00FC4F0B">
        <w:rPr>
          <w:rFonts w:ascii="Arial" w:eastAsia="Times New Roman" w:hAnsi="Arial" w:cs="Arial"/>
          <w:color w:val="595959"/>
          <w:sz w:val="27"/>
          <w:szCs w:val="27"/>
          <w:lang w:eastAsia="en-GB"/>
        </w:rPr>
        <w:t xml:space="preserve"> in New York</w:t>
      </w:r>
      <w:r w:rsidRPr="00FC4F0B">
        <w:rPr>
          <w:rFonts w:ascii="Arial" w:eastAsia="Times New Roman" w:hAnsi="Arial" w:cs="Arial"/>
          <w:sz w:val="27"/>
          <w:szCs w:val="27"/>
          <w:lang w:eastAsia="en-GB"/>
        </w:rPr>
        <w:fldChar w:fldCharType="end"/>
      </w:r>
      <w:r w:rsidRPr="00FC4F0B">
        <w:rPr>
          <w:rFonts w:ascii="Arial" w:eastAsia="Times New Roman" w:hAnsi="Arial" w:cs="Arial"/>
          <w:sz w:val="27"/>
          <w:szCs w:val="27"/>
          <w:lang w:eastAsia="en-GB"/>
        </w:rPr>
        <w:t> launched virtual tours of their famous halls. Airbnb launched </w:t>
      </w:r>
      <w:hyperlink r:id="rId12" w:tgtFrame="_blank" w:tooltip="(opens new window)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online experiences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, which include cooking and mixology classes, magic shows, and dance and photography classes.</w:t>
      </w:r>
    </w:p>
    <w:p w14:paraId="702AA362" w14:textId="77777777" w:rsidR="00FC4F0B" w:rsidRPr="00FC4F0B" w:rsidRDefault="00FC4F0B" w:rsidP="00FC4F0B">
      <w:pPr>
        <w:shd w:val="clear" w:color="auto" w:fill="FFFFFF"/>
        <w:spacing w:after="240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FC4F0B">
        <w:rPr>
          <w:rFonts w:ascii="Arial" w:eastAsia="Times New Roman" w:hAnsi="Arial" w:cs="Arial"/>
          <w:sz w:val="27"/>
          <w:szCs w:val="27"/>
          <w:lang w:eastAsia="en-GB"/>
        </w:rPr>
        <w:t>Tourism departments that work to bring visitors to cities and countries have also jumped on the virtual tourism bandwagon. For example, Choose Chicago, the city's tourism company, has a whole </w:t>
      </w:r>
      <w:hyperlink r:id="rId13" w:tgtFrame="_blank" w:tooltip="(opens new window)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summer calendar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 of socially distanced events. You can go to an improv show or magic show, </w:t>
      </w:r>
      <w:hyperlink r:id="rId14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visit an art gallery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, or even </w:t>
      </w:r>
      <w:hyperlink r:id="rId15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participate in a beer tasting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 (after you pick up your package of brews). </w:t>
      </w:r>
      <w:hyperlink r:id="rId16" w:anchor="independence-national-historical-park-virtual-tours" w:tgtFrame="_blank" w:tooltip="(opens new window)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Philadelphia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, </w:t>
      </w:r>
      <w:hyperlink r:id="rId17" w:tgtFrame="_blank" w:tooltip="(opens new window)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Los Angeles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, </w:t>
      </w:r>
      <w:hyperlink r:id="rId18" w:tgtFrame="_blank" w:tooltip="(opens new window)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Boston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, </w:t>
      </w:r>
      <w:hyperlink r:id="rId19" w:tgtFrame="_blank" w:tooltip="(opens new window)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Seattle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 xml:space="preserve">, and most other large cities across the country are offering a similar </w:t>
      </w:r>
      <w:proofErr w:type="spellStart"/>
      <w:r w:rsidRPr="00FC4F0B">
        <w:rPr>
          <w:rFonts w:ascii="Arial" w:eastAsia="Times New Roman" w:hAnsi="Arial" w:cs="Arial"/>
          <w:sz w:val="27"/>
          <w:szCs w:val="27"/>
          <w:lang w:eastAsia="en-GB"/>
        </w:rPr>
        <w:t>lineup</w:t>
      </w:r>
      <w:proofErr w:type="spellEnd"/>
      <w:r w:rsidRPr="00FC4F0B">
        <w:rPr>
          <w:rFonts w:ascii="Arial" w:eastAsia="Times New Roman" w:hAnsi="Arial" w:cs="Arial"/>
          <w:sz w:val="27"/>
          <w:szCs w:val="27"/>
          <w:lang w:eastAsia="en-GB"/>
        </w:rPr>
        <w:t xml:space="preserve"> of virtual tours and events. As are the attractions that rely on tourist traffic to </w:t>
      </w:r>
      <w:hyperlink r:id="rId20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keep business flowing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.</w:t>
      </w:r>
    </w:p>
    <w:p w14:paraId="2ECAD13A" w14:textId="77777777" w:rsidR="00FC4F0B" w:rsidRPr="00FC4F0B" w:rsidRDefault="00FC4F0B" w:rsidP="00FC4F0B">
      <w:pPr>
        <w:shd w:val="clear" w:color="auto" w:fill="FFFFFF"/>
        <w:spacing w:after="240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FC4F0B">
        <w:rPr>
          <w:rFonts w:ascii="Arial" w:eastAsia="Times New Roman" w:hAnsi="Arial" w:cs="Arial"/>
          <w:sz w:val="27"/>
          <w:szCs w:val="27"/>
          <w:lang w:eastAsia="en-GB"/>
        </w:rPr>
        <w:t>Anthony Freud, president, general director, and CEO of </w:t>
      </w:r>
      <w:hyperlink r:id="rId21" w:tgtFrame="_blank" w:tooltip="(opens new window)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Lyric Opera of Chicago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, says that they knew they had to offer virtual experiences pretty immediately once tourism came to a halt. "We knew that </w:t>
      </w:r>
      <w:hyperlink r:id="rId22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keeping our existing audiences engaged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 and providing opportunities for wider audiences to experience Lyric Opera was essential," he says. In mid-March, the team began producing original content to </w:t>
      </w:r>
      <w:hyperlink r:id="rId23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share with their audiences via email, web, and social media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. "The response has been great," says Freud. They're still adapting as the times continue to change: They recently debuted their first full new concert offering on Facebook and YouTube, and plan to air </w:t>
      </w:r>
      <w:hyperlink r:id="rId24" w:tgtFrame="_blank" w:tooltip="(opens new window)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another concert event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 on September 13.</w:t>
      </w:r>
    </w:p>
    <w:p w14:paraId="35C963D4" w14:textId="77777777" w:rsidR="00FC4F0B" w:rsidRPr="00FC4F0B" w:rsidRDefault="00FC4F0B" w:rsidP="00FC4F0B">
      <w:pPr>
        <w:shd w:val="clear" w:color="auto" w:fill="FFFFFF"/>
        <w:spacing w:after="240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FC4F0B">
        <w:rPr>
          <w:rFonts w:ascii="Arial" w:eastAsia="Times New Roman" w:hAnsi="Arial" w:cs="Arial"/>
          <w:sz w:val="27"/>
          <w:szCs w:val="27"/>
          <w:lang w:eastAsia="en-GB"/>
        </w:rPr>
        <w:t>Similarly, the tourism bureau of </w:t>
      </w:r>
      <w:hyperlink r:id="rId25" w:tgtFrame="_blank" w:tooltip="(opens new window)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Riviera Nayarit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 xml:space="preserve">, a region along Mexico’s pacific coast, launched a #StayHomeWithRivieraNayarit initiative, says Richard </w:t>
      </w:r>
      <w:proofErr w:type="spellStart"/>
      <w:r w:rsidRPr="00FC4F0B">
        <w:rPr>
          <w:rFonts w:ascii="Arial" w:eastAsia="Times New Roman" w:hAnsi="Arial" w:cs="Arial"/>
          <w:sz w:val="27"/>
          <w:szCs w:val="27"/>
          <w:lang w:eastAsia="en-GB"/>
        </w:rPr>
        <w:t>Zarkin</w:t>
      </w:r>
      <w:proofErr w:type="spellEnd"/>
      <w:r w:rsidRPr="00FC4F0B">
        <w:rPr>
          <w:rFonts w:ascii="Arial" w:eastAsia="Times New Roman" w:hAnsi="Arial" w:cs="Arial"/>
          <w:sz w:val="27"/>
          <w:szCs w:val="27"/>
          <w:lang w:eastAsia="en-GB"/>
        </w:rPr>
        <w:t>, PR manager for the Riviera Nayarit Convention and Visitors Bureau. They shared local experiences (think: cooking and mixology classes, </w:t>
      </w:r>
      <w:hyperlink r:id="rId26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arts and crafts classes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, and yoga classes) on their Facebook page and streamed </w:t>
      </w:r>
      <w:hyperlink r:id="rId27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virtual tours of the region's beach towns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 every Wednesday and Sunday. </w:t>
      </w:r>
    </w:p>
    <w:p w14:paraId="60AADD1E" w14:textId="77777777" w:rsidR="00FC4F0B" w:rsidRPr="00FC4F0B" w:rsidRDefault="00FC4F0B" w:rsidP="00FC4F0B">
      <w:pPr>
        <w:shd w:val="clear" w:color="auto" w:fill="FFFFFF"/>
        <w:spacing w:before="480" w:after="480" w:line="660" w:lineRule="atLeast"/>
        <w:outlineLvl w:val="1"/>
        <w:rPr>
          <w:rFonts w:ascii="Times" w:eastAsia="Times New Roman" w:hAnsi="Times" w:cs="Times"/>
          <w:b/>
          <w:bCs/>
          <w:sz w:val="54"/>
          <w:szCs w:val="54"/>
          <w:lang w:eastAsia="en-GB"/>
        </w:rPr>
      </w:pPr>
      <w:r w:rsidRPr="00FC4F0B">
        <w:rPr>
          <w:rFonts w:ascii="Times" w:eastAsia="Times New Roman" w:hAnsi="Times" w:cs="Times"/>
          <w:b/>
          <w:bCs/>
          <w:sz w:val="54"/>
          <w:szCs w:val="54"/>
          <w:lang w:eastAsia="en-GB"/>
        </w:rPr>
        <w:t>Virtual tourism is here to stay—at least in some form.</w:t>
      </w:r>
    </w:p>
    <w:p w14:paraId="15F1A4D0" w14:textId="77777777" w:rsidR="00FC4F0B" w:rsidRPr="00FC4F0B" w:rsidRDefault="00FC4F0B" w:rsidP="00FC4F0B">
      <w:pPr>
        <w:shd w:val="clear" w:color="auto" w:fill="FFFFFF"/>
        <w:spacing w:after="240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FC4F0B">
        <w:rPr>
          <w:rFonts w:ascii="Arial" w:eastAsia="Times New Roman" w:hAnsi="Arial" w:cs="Arial"/>
          <w:sz w:val="27"/>
          <w:szCs w:val="27"/>
          <w:lang w:eastAsia="en-GB"/>
        </w:rPr>
        <w:t xml:space="preserve">Virtual experiences give us opportunities to see and experience places we </w:t>
      </w:r>
      <w:proofErr w:type="gramStart"/>
      <w:r w:rsidRPr="00FC4F0B">
        <w:rPr>
          <w:rFonts w:ascii="Arial" w:eastAsia="Times New Roman" w:hAnsi="Arial" w:cs="Arial"/>
          <w:sz w:val="27"/>
          <w:szCs w:val="27"/>
          <w:lang w:eastAsia="en-GB"/>
        </w:rPr>
        <w:t>can't</w:t>
      </w:r>
      <w:proofErr w:type="gramEnd"/>
      <w:r w:rsidRPr="00FC4F0B">
        <w:rPr>
          <w:rFonts w:ascii="Arial" w:eastAsia="Times New Roman" w:hAnsi="Arial" w:cs="Arial"/>
          <w:sz w:val="27"/>
          <w:szCs w:val="27"/>
          <w:lang w:eastAsia="en-GB"/>
        </w:rPr>
        <w:t xml:space="preserve"> physically visit. They provide </w:t>
      </w:r>
      <w:hyperlink r:id="rId28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a much-needed change of scenery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, and </w:t>
      </w:r>
      <w:hyperlink r:id="rId29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give us something new to do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, even if we are still sitting on our sofas. "Being confined at home, oftentimes in small apartments with </w:t>
      </w:r>
      <w:hyperlink r:id="rId30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limited access to outside spaces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 xml:space="preserve">, has been a challenge for avid </w:t>
      </w:r>
      <w:proofErr w:type="spellStart"/>
      <w:r w:rsidRPr="00FC4F0B">
        <w:rPr>
          <w:rFonts w:ascii="Arial" w:eastAsia="Times New Roman" w:hAnsi="Arial" w:cs="Arial"/>
          <w:sz w:val="27"/>
          <w:szCs w:val="27"/>
          <w:lang w:eastAsia="en-GB"/>
        </w:rPr>
        <w:t>travelers</w:t>
      </w:r>
      <w:proofErr w:type="spellEnd"/>
      <w:r w:rsidRPr="00FC4F0B">
        <w:rPr>
          <w:rFonts w:ascii="Arial" w:eastAsia="Times New Roman" w:hAnsi="Arial" w:cs="Arial"/>
          <w:sz w:val="27"/>
          <w:szCs w:val="27"/>
          <w:lang w:eastAsia="en-GB"/>
        </w:rPr>
        <w:t xml:space="preserve"> and adventurers from around the world," </w:t>
      </w:r>
      <w:proofErr w:type="spellStart"/>
      <w:r w:rsidRPr="00FC4F0B">
        <w:rPr>
          <w:rFonts w:ascii="Arial" w:eastAsia="Times New Roman" w:hAnsi="Arial" w:cs="Arial"/>
          <w:sz w:val="27"/>
          <w:szCs w:val="27"/>
          <w:lang w:eastAsia="en-GB"/>
        </w:rPr>
        <w:t>Zarkin</w:t>
      </w:r>
      <w:proofErr w:type="spellEnd"/>
      <w:r w:rsidRPr="00FC4F0B">
        <w:rPr>
          <w:rFonts w:ascii="Arial" w:eastAsia="Times New Roman" w:hAnsi="Arial" w:cs="Arial"/>
          <w:sz w:val="27"/>
          <w:szCs w:val="27"/>
          <w:lang w:eastAsia="en-GB"/>
        </w:rPr>
        <w:t xml:space="preserve"> says. "These virtual experiences offered by </w:t>
      </w:r>
      <w:hyperlink r:id="rId31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destinations, hotels, and other global tourism entities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 have proven to be sweet, temporary escapes from the news cycle, and have given viewers the opportunity to </w:t>
      </w:r>
      <w:hyperlink r:id="rId32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learn about new places and cultures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."</w:t>
      </w:r>
    </w:p>
    <w:p w14:paraId="724C7C07" w14:textId="77777777" w:rsidR="00FC4F0B" w:rsidRPr="00FC4F0B" w:rsidRDefault="00FC4F0B" w:rsidP="00FC4F0B">
      <w:pPr>
        <w:shd w:val="clear" w:color="auto" w:fill="FFFFFF"/>
        <w:spacing w:after="240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FC4F0B">
        <w:rPr>
          <w:rFonts w:ascii="Arial" w:eastAsia="Times New Roman" w:hAnsi="Arial" w:cs="Arial"/>
          <w:sz w:val="27"/>
          <w:szCs w:val="27"/>
          <w:lang w:eastAsia="en-GB"/>
        </w:rPr>
        <w:t>Small companies can get in on it, too, says Dennis Watkins, owner of </w:t>
      </w:r>
      <w:hyperlink r:id="rId33" w:tgtFrame="_blank" w:tooltip="(opens new window)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The Magic Parlour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 in Chicago. "The amazing technology available to us in 2020 helps us </w:t>
      </w:r>
      <w:hyperlink r:id="rId34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achieve community in new ways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," he says. "And if a teeny-tiny company like mine that produces magic shows can find ways to reach audiences all over the world, I think the opportunities presented by hybrid experiences will just be too amazing to resist!" While locals do attend his shows, Watkins says his company serves a large number of tourists; until travel ramps back up, </w:t>
      </w:r>
      <w:hyperlink r:id="rId35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virtual experiences are important for business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.</w:t>
      </w:r>
    </w:p>
    <w:p w14:paraId="7B3F08C8" w14:textId="77777777" w:rsidR="00FC4F0B" w:rsidRPr="00FC4F0B" w:rsidRDefault="00FC4F0B" w:rsidP="00FC4F0B">
      <w:pPr>
        <w:shd w:val="clear" w:color="auto" w:fill="FFFFFF"/>
        <w:spacing w:after="240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FC4F0B">
        <w:rPr>
          <w:rFonts w:ascii="Arial" w:eastAsia="Times New Roman" w:hAnsi="Arial" w:cs="Arial"/>
          <w:sz w:val="27"/>
          <w:szCs w:val="27"/>
          <w:lang w:eastAsia="en-GB"/>
        </w:rPr>
        <w:t xml:space="preserve">Of course, virtual travel </w:t>
      </w:r>
      <w:proofErr w:type="gramStart"/>
      <w:r w:rsidRPr="00FC4F0B">
        <w:rPr>
          <w:rFonts w:ascii="Arial" w:eastAsia="Times New Roman" w:hAnsi="Arial" w:cs="Arial"/>
          <w:sz w:val="27"/>
          <w:szCs w:val="27"/>
          <w:lang w:eastAsia="en-GB"/>
        </w:rPr>
        <w:t>isn't</w:t>
      </w:r>
      <w:proofErr w:type="gramEnd"/>
      <w:r w:rsidRPr="00FC4F0B">
        <w:rPr>
          <w:rFonts w:ascii="Arial" w:eastAsia="Times New Roman" w:hAnsi="Arial" w:cs="Arial"/>
          <w:sz w:val="27"/>
          <w:szCs w:val="27"/>
          <w:lang w:eastAsia="en-GB"/>
        </w:rPr>
        <w:t xml:space="preserve"> a perfect substitute for in-person experiences. We don't </w:t>
      </w:r>
      <w:hyperlink r:id="rId36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get to interact with other people in person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, and </w:t>
      </w:r>
      <w:hyperlink r:id="rId37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the sensory experience of exploring a new place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 is lost, says Rachel Harrison, owner of Rachel Harrison Communications and founder of </w:t>
      </w:r>
      <w:hyperlink r:id="rId38" w:tgtFrame="_blank" w:tooltip="(opens new window)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Buy Now, Stay Later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, a program that </w:t>
      </w:r>
      <w:hyperlink r:id="rId39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 xml:space="preserve">lets </w:t>
        </w:r>
        <w:proofErr w:type="spellStart"/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travelers</w:t>
        </w:r>
        <w:proofErr w:type="spellEnd"/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 xml:space="preserve"> buy hotel bonds for future visits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. Interest in virtual experiences may wane as </w:t>
      </w:r>
      <w:hyperlink r:id="rId40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we can start traveling more freely again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, but the trend will be here to stay, says Harrison. "While virtual experiences will never be a true replacement for real-life exploration, they have become a part of our daily lives, </w:t>
      </w:r>
      <w:hyperlink r:id="rId41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satisfying our need to travel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 in the short-term. As humans, we've adapted to a way of seeing the world virtually and I think it's a trend that will continue long term."</w:t>
      </w:r>
    </w:p>
    <w:p w14:paraId="3C40E4C1" w14:textId="028626D4" w:rsidR="00FC4F0B" w:rsidRDefault="00FC4F0B" w:rsidP="00FC4F0B">
      <w:pPr>
        <w:shd w:val="clear" w:color="auto" w:fill="FFFFFF"/>
        <w:spacing w:after="240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FC4F0B">
        <w:rPr>
          <w:rFonts w:ascii="Arial" w:eastAsia="Times New Roman" w:hAnsi="Arial" w:cs="Arial"/>
          <w:sz w:val="27"/>
          <w:szCs w:val="27"/>
          <w:lang w:eastAsia="en-GB"/>
        </w:rPr>
        <w:t>Watkins is optimistic about what virtual experiences can ultimately add to the travel and tourism space. "A true gift of virtual travel is that we can </w:t>
      </w:r>
      <w:hyperlink r:id="rId42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safely and efficiently access experiences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 we've always wanted to access. People separated by oceans can look each other in the eyes and </w:t>
      </w:r>
      <w:hyperlink r:id="rId43" w:history="1">
        <w:r w:rsidRPr="00FC4F0B">
          <w:rPr>
            <w:rFonts w:ascii="Arial" w:eastAsia="Times New Roman" w:hAnsi="Arial" w:cs="Arial"/>
            <w:color w:val="0000FF"/>
            <w:sz w:val="27"/>
            <w:szCs w:val="27"/>
            <w:lang w:eastAsia="en-GB"/>
          </w:rPr>
          <w:t>share stories, cultures, and ideas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. When I do a show for a single family who logs in from London, Leeds, Norway, or Chicago, I start to </w:t>
      </w:r>
      <w:hyperlink r:id="rId44" w:history="1">
        <w:r w:rsidRPr="00FC4F0B">
          <w:rPr>
            <w:rFonts w:ascii="Arial" w:eastAsia="Times New Roman" w:hAnsi="Arial" w:cs="Arial"/>
            <w:color w:val="595959"/>
            <w:sz w:val="27"/>
            <w:szCs w:val="27"/>
            <w:lang w:eastAsia="en-GB"/>
          </w:rPr>
          <w:t>see the power of the virtual space</w:t>
        </w:r>
      </w:hyperlink>
      <w:r w:rsidRPr="00FC4F0B">
        <w:rPr>
          <w:rFonts w:ascii="Arial" w:eastAsia="Times New Roman" w:hAnsi="Arial" w:cs="Arial"/>
          <w:sz w:val="27"/>
          <w:szCs w:val="27"/>
          <w:lang w:eastAsia="en-GB"/>
        </w:rPr>
        <w:t>," he adds, "and I think we're just now starting to understand and leverage that power."</w:t>
      </w:r>
    </w:p>
    <w:p w14:paraId="6F8C328F" w14:textId="707C83D8" w:rsidR="00FC4F0B" w:rsidRDefault="00FC4F0B" w:rsidP="00FC4F0B">
      <w:pPr>
        <w:shd w:val="clear" w:color="auto" w:fill="FFFFFF"/>
        <w:spacing w:after="240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</w:p>
    <w:p w14:paraId="73DAFBF6" w14:textId="33010E5E" w:rsidR="00FC4F0B" w:rsidRDefault="00FC4F0B" w:rsidP="00FC4F0B">
      <w:pPr>
        <w:pBdr>
          <w:bottom w:val="single" w:sz="12" w:space="1" w:color="auto"/>
        </w:pBdr>
        <w:shd w:val="clear" w:color="auto" w:fill="FFFFFF"/>
        <w:spacing w:after="240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</w:p>
    <w:p w14:paraId="2E9FCA28" w14:textId="77777777" w:rsidR="00FC4F0B" w:rsidRPr="00FC4F0B" w:rsidRDefault="00FC4F0B" w:rsidP="00FC4F0B">
      <w:pPr>
        <w:shd w:val="clear" w:color="auto" w:fill="FFFFFF"/>
        <w:spacing w:after="240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</w:p>
    <w:p w14:paraId="7B78C319" w14:textId="77777777" w:rsidR="00FC4F0B" w:rsidRDefault="00FC4F0B"/>
    <w:sectPr w:rsidR="00FC4F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F0B"/>
    <w:rsid w:val="00FC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FBCA6"/>
  <w15:chartTrackingRefBased/>
  <w15:docId w15:val="{29392BBF-B167-4832-AF5F-E7E1B427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1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56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37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659449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934441">
                  <w:marLeft w:val="12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375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9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47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67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0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0324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2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72585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775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598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66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43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17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4228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50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967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26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0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8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5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9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hoosechicago.com/event/oak-park-micro-brew-review/" TargetMode="External"/><Relationship Id="rId18" Type="http://schemas.openxmlformats.org/officeDocument/2006/relationships/hyperlink" Target="https://www.bostonusa.com/virtual/" TargetMode="External"/><Relationship Id="rId26" Type="http://schemas.openxmlformats.org/officeDocument/2006/relationships/hyperlink" Target="https://www.marthastewart.com/7794914/online-crafts-classes" TargetMode="External"/><Relationship Id="rId39" Type="http://schemas.openxmlformats.org/officeDocument/2006/relationships/hyperlink" Target="https://www.marthastewart.com/7537285/choosing-best-travel-rewards-credit-card" TargetMode="External"/><Relationship Id="rId21" Type="http://schemas.openxmlformats.org/officeDocument/2006/relationships/hyperlink" Target="https://www.lyricopera.org/" TargetMode="External"/><Relationship Id="rId34" Type="http://schemas.openxmlformats.org/officeDocument/2006/relationships/hyperlink" Target="https://www.marthastewart.com/7974988/virtual-craft-fairs-and-markets" TargetMode="External"/><Relationship Id="rId42" Type="http://schemas.openxmlformats.org/officeDocument/2006/relationships/hyperlink" Target="https://www.marthastewart.com/7842425/how-plan-beach-trip-during-social-distancing-coronavirus-covid19" TargetMode="External"/><Relationship Id="rId7" Type="http://schemas.openxmlformats.org/officeDocument/2006/relationships/hyperlink" Target="https://www.marthastewart.com/7794061/how-celebrate-baby-shower-during-social-distancing-coronavirus-covid-1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visitphilly.com/articles/philadelphia/virtually-explore-top-philadelphia-attractions/" TargetMode="External"/><Relationship Id="rId29" Type="http://schemas.openxmlformats.org/officeDocument/2006/relationships/hyperlink" Target="https://www.marthastewart.com/7735744/best-social-distancing-activities-idea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marthastewart.com/7618228/travel-tech-essentials" TargetMode="External"/><Relationship Id="rId11" Type="http://schemas.openxmlformats.org/officeDocument/2006/relationships/hyperlink" Target="https://www.louvre.fr/en/visites-en-ligne" TargetMode="External"/><Relationship Id="rId24" Type="http://schemas.openxmlformats.org/officeDocument/2006/relationships/hyperlink" Target="https://www.lyricopera.org/about-lyric-opera/press-room/2020/lyric-presents-for-the-love-of-lyric/" TargetMode="External"/><Relationship Id="rId32" Type="http://schemas.openxmlformats.org/officeDocument/2006/relationships/hyperlink" Target="https://www.marthastewart.com/1540776/martha-stewart-vacations" TargetMode="External"/><Relationship Id="rId37" Type="http://schemas.openxmlformats.org/officeDocument/2006/relationships/hyperlink" Target="https://www.marthastewart.com/7615862/natural-wonders-in-the-us" TargetMode="External"/><Relationship Id="rId40" Type="http://schemas.openxmlformats.org/officeDocument/2006/relationships/hyperlink" Target="https://www.marthastewart.com/7691786/how-renew-expired-passport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www.marthastewart.com/7753754/covid-19-coronavirus-etiquette-guide" TargetMode="External"/><Relationship Id="rId15" Type="http://schemas.openxmlformats.org/officeDocument/2006/relationships/hyperlink" Target="https://www.marthastewart.com/7781469/how-host-virtual-happy-hour-coronavirus-pandemic" TargetMode="External"/><Relationship Id="rId23" Type="http://schemas.openxmlformats.org/officeDocument/2006/relationships/hyperlink" Target="https://www.marthastewart.com/2220512/how-use-social-media-build-brand-tell-story" TargetMode="External"/><Relationship Id="rId28" Type="http://schemas.openxmlformats.org/officeDocument/2006/relationships/hyperlink" Target="https://www.marthastewart.com/7973725/best-hiking-trails-united-states" TargetMode="External"/><Relationship Id="rId36" Type="http://schemas.openxmlformats.org/officeDocument/2006/relationships/hyperlink" Target="https://www.marthastewart.com/7838954/generations-using-technology-to-connect-coronavirus-pandemic" TargetMode="External"/><Relationship Id="rId10" Type="http://schemas.openxmlformats.org/officeDocument/2006/relationships/hyperlink" Target="https://www.marthastewart.com/7735452/google-arts-and-culture-virtual-tour-national-park" TargetMode="External"/><Relationship Id="rId19" Type="http://schemas.openxmlformats.org/officeDocument/2006/relationships/hyperlink" Target="https://www.seattlesouthside.com/blog/post/top-virtual-tours/" TargetMode="External"/><Relationship Id="rId31" Type="http://schemas.openxmlformats.org/officeDocument/2006/relationships/hyperlink" Target="https://www.marthastewart.com/7618557/hotel-creative-classes" TargetMode="External"/><Relationship Id="rId44" Type="http://schemas.openxmlformats.org/officeDocument/2006/relationships/hyperlink" Target="https://www.marthastewart.com/7975915/how-earn-and-use-travel-credit-card-points" TargetMode="External"/><Relationship Id="rId4" Type="http://schemas.openxmlformats.org/officeDocument/2006/relationships/hyperlink" Target="https://www.marthastewart.com/7752870/coronavirus-terms-definition" TargetMode="External"/><Relationship Id="rId9" Type="http://schemas.openxmlformats.org/officeDocument/2006/relationships/hyperlink" Target="https://www.nationalparks.org/connect/blog/take-virtual-visit-national-park" TargetMode="External"/><Relationship Id="rId14" Type="http://schemas.openxmlformats.org/officeDocument/2006/relationships/hyperlink" Target="https://www.marthastewart.com/2221979/new-renovated-museums" TargetMode="External"/><Relationship Id="rId22" Type="http://schemas.openxmlformats.org/officeDocument/2006/relationships/hyperlink" Target="https://www.marthastewart.com/7974163/how-create-and-sell-digital-products" TargetMode="External"/><Relationship Id="rId27" Type="http://schemas.openxmlformats.org/officeDocument/2006/relationships/hyperlink" Target="https://www.marthastewart.com/7852930/50-best-beach-honeymoons" TargetMode="External"/><Relationship Id="rId30" Type="http://schemas.openxmlformats.org/officeDocument/2006/relationships/hyperlink" Target="https://www.marthastewart.com/7753062/safe-places-outside-during-coronavirus" TargetMode="External"/><Relationship Id="rId35" Type="http://schemas.openxmlformats.org/officeDocument/2006/relationships/hyperlink" Target="https://www.marthastewart.com/7752892/how-support-small-businesses-coronavirus-outbreak-covid-19" TargetMode="External"/><Relationship Id="rId43" Type="http://schemas.openxmlformats.org/officeDocument/2006/relationships/hyperlink" Target="https://www.marthastewart.com/7845557/historical-cities-of-womens-suffrage-movement" TargetMode="External"/><Relationship Id="rId8" Type="http://schemas.openxmlformats.org/officeDocument/2006/relationships/hyperlink" Target="https://www.marthastewart.com/7840181/travel-trends-post-coronavirus-covid-19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airbnb.com/s/experiences?refinement_paths%5b%5d=/experiences/KG/Tag:6951&amp;irgwc=1&amp;irclid=UtlShzV%3AkxyOWjLwUx0Mo3bxUkiTY90HPVIx2w0&amp;ircid=4273&amp;sharedid=theverge.com&amp;af=49497874&amp;iratid=9627&amp;c=.pi73.pk4273_10078&amp;irparam1=" TargetMode="External"/><Relationship Id="rId17" Type="http://schemas.openxmlformats.org/officeDocument/2006/relationships/hyperlink" Target="https://www.discoverlosangeles.com/things-to-do/experience-la-culture-from-the-comfort-of-home" TargetMode="External"/><Relationship Id="rId25" Type="http://schemas.openxmlformats.org/officeDocument/2006/relationships/hyperlink" Target="https://www.rivieranayarit.com/" TargetMode="External"/><Relationship Id="rId33" Type="http://schemas.openxmlformats.org/officeDocument/2006/relationships/hyperlink" Target="https://www.themagicparlourchicago.com/" TargetMode="External"/><Relationship Id="rId38" Type="http://schemas.openxmlformats.org/officeDocument/2006/relationships/hyperlink" Target="https://buynowstaylater.com/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www.marthastewart.com/7796341/how-start-business-from-home" TargetMode="External"/><Relationship Id="rId41" Type="http://schemas.openxmlformats.org/officeDocument/2006/relationships/hyperlink" Target="https://www.marthastewart.com/7690741/famous-trees-in-the-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1558</Words>
  <Characters>8884</Characters>
  <Application>Microsoft Office Word</Application>
  <DocSecurity>0</DocSecurity>
  <Lines>74</Lines>
  <Paragraphs>20</Paragraphs>
  <ScaleCrop>false</ScaleCrop>
  <Company/>
  <LinksUpToDate>false</LinksUpToDate>
  <CharactersWithSpaces>10422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PC</dc:creator>
  <cp:keywords/>
  <dc:description/>
  <cp:lastModifiedBy>Kathryn PC</cp:lastModifiedBy>
  <cp:revision>1</cp:revision>
  <dcterms:created xsi:type="dcterms:W3CDTF">2021-01-14T15:18:00Z</dcterms:created>
  <dcterms:modified xsi:type="dcterms:W3CDTF">2021-01-14T15:21:00Z</dcterms:modified>
</cp:coreProperties>
</file>