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6EA193" w14:textId="77777777" w:rsidR="0014601E" w:rsidRDefault="0014601E" w:rsidP="0014601E">
      <w:pPr>
        <w:spacing w:after="0" w:line="360" w:lineRule="auto"/>
        <w:jc w:val="center"/>
      </w:pPr>
      <w:r>
        <w:rPr>
          <w:rFonts w:ascii="Arial" w:hAnsi="Arial" w:cs="Arial"/>
          <w:b/>
          <w:noProof/>
          <w:color w:val="000000"/>
          <w:sz w:val="28"/>
          <w:szCs w:val="28"/>
          <w:lang w:eastAsia="en-GB"/>
        </w:rPr>
        <w:drawing>
          <wp:inline distT="0" distB="0" distL="0" distR="0" wp14:anchorId="1D128493" wp14:editId="6A74BB3D">
            <wp:extent cx="2914650" cy="971550"/>
            <wp:effectExtent l="0" t="0" r="0" b="0"/>
            <wp:docPr id="1" name="Picture 1" descr="uwtsd-logo-bilingua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914650" cy="971550"/>
                    </a:xfrm>
                    <a:prstGeom prst="rect">
                      <a:avLst/>
                    </a:prstGeom>
                    <a:noFill/>
                    <a:ln>
                      <a:noFill/>
                      <a:prstDash/>
                    </a:ln>
                  </pic:spPr>
                </pic:pic>
              </a:graphicData>
            </a:graphic>
          </wp:inline>
        </w:drawing>
      </w:r>
    </w:p>
    <w:p w14:paraId="26396A3B" w14:textId="77777777" w:rsidR="0014601E" w:rsidRDefault="0014601E" w:rsidP="0014601E">
      <w:pPr>
        <w:spacing w:after="0" w:line="360" w:lineRule="auto"/>
        <w:jc w:val="center"/>
        <w:rPr>
          <w:rFonts w:ascii="Arial" w:hAnsi="Arial" w:cs="Arial"/>
          <w:b/>
          <w:color w:val="000000"/>
          <w:sz w:val="28"/>
          <w:szCs w:val="28"/>
        </w:rPr>
      </w:pPr>
    </w:p>
    <w:p w14:paraId="03AD2D82" w14:textId="77777777" w:rsidR="0014601E" w:rsidRDefault="0014601E" w:rsidP="0014601E">
      <w:pPr>
        <w:spacing w:after="0" w:line="360" w:lineRule="auto"/>
        <w:jc w:val="center"/>
        <w:rPr>
          <w:rFonts w:ascii="Arial" w:hAnsi="Arial" w:cs="Arial"/>
          <w:b/>
          <w:color w:val="000000"/>
          <w:sz w:val="28"/>
          <w:szCs w:val="28"/>
        </w:rPr>
      </w:pPr>
    </w:p>
    <w:p w14:paraId="25B78010" w14:textId="77777777" w:rsidR="0014601E" w:rsidRDefault="0014601E" w:rsidP="0014601E">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Faculty of Education and Communities</w:t>
      </w:r>
    </w:p>
    <w:p w14:paraId="0BB8A342" w14:textId="77777777" w:rsidR="0014601E" w:rsidRDefault="0014601E" w:rsidP="0014601E">
      <w:pPr>
        <w:spacing w:after="0" w:line="360" w:lineRule="auto"/>
        <w:jc w:val="center"/>
        <w:rPr>
          <w:rFonts w:ascii="Arial" w:hAnsi="Arial" w:cs="Arial"/>
          <w:b/>
          <w:color w:val="000000"/>
          <w:sz w:val="32"/>
          <w:szCs w:val="32"/>
        </w:rPr>
      </w:pPr>
      <w:r>
        <w:rPr>
          <w:rFonts w:ascii="Arial" w:hAnsi="Arial" w:cs="Arial"/>
          <w:b/>
          <w:color w:val="000000"/>
          <w:sz w:val="32"/>
          <w:szCs w:val="32"/>
        </w:rPr>
        <w:t>The School of Social Justice and Inclusion</w:t>
      </w:r>
    </w:p>
    <w:p w14:paraId="455BCC5B" w14:textId="77777777" w:rsidR="0014601E" w:rsidRDefault="0014601E" w:rsidP="0014601E">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BA Counselling Skill and Interdisciplinary Studies</w:t>
      </w:r>
    </w:p>
    <w:p w14:paraId="6DBB8D6E" w14:textId="77777777" w:rsidR="0014601E" w:rsidRDefault="0014601E" w:rsidP="0014601E">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Level 6</w:t>
      </w:r>
    </w:p>
    <w:p w14:paraId="4F2DB503" w14:textId="77777777" w:rsidR="0014601E" w:rsidRDefault="0014601E" w:rsidP="0014601E">
      <w:pPr>
        <w:autoSpaceDE w:val="0"/>
        <w:spacing w:after="0" w:line="240" w:lineRule="auto"/>
        <w:jc w:val="center"/>
        <w:rPr>
          <w:rFonts w:ascii="Arial" w:hAnsi="Arial" w:cs="Arial"/>
          <w:b/>
          <w:bCs/>
          <w:color w:val="000000"/>
          <w:sz w:val="32"/>
          <w:szCs w:val="32"/>
          <w:lang w:eastAsia="en-GB"/>
        </w:rPr>
      </w:pPr>
    </w:p>
    <w:p w14:paraId="27861E44" w14:textId="77777777" w:rsidR="0014601E" w:rsidRDefault="0014601E" w:rsidP="0014601E">
      <w:pPr>
        <w:autoSpaceDE w:val="0"/>
        <w:spacing w:after="0" w:line="240" w:lineRule="auto"/>
        <w:jc w:val="center"/>
        <w:rPr>
          <w:rFonts w:ascii="Arial" w:hAnsi="Arial" w:cs="Arial"/>
          <w:b/>
          <w:bCs/>
          <w:color w:val="000000"/>
          <w:sz w:val="32"/>
          <w:szCs w:val="32"/>
          <w:lang w:eastAsia="en-GB"/>
        </w:rPr>
      </w:pPr>
    </w:p>
    <w:p w14:paraId="5F43D8F0" w14:textId="77777777" w:rsidR="0014601E" w:rsidRDefault="0014601E" w:rsidP="0014601E">
      <w:pPr>
        <w:autoSpaceDE w:val="0"/>
        <w:spacing w:after="0" w:line="240" w:lineRule="auto"/>
        <w:jc w:val="center"/>
        <w:rPr>
          <w:rFonts w:ascii="Arial" w:hAnsi="Arial" w:cs="Arial"/>
          <w:b/>
          <w:bCs/>
          <w:color w:val="000000"/>
          <w:sz w:val="32"/>
          <w:szCs w:val="32"/>
          <w:lang w:eastAsia="en-GB"/>
        </w:rPr>
      </w:pPr>
    </w:p>
    <w:p w14:paraId="48E65EE8" w14:textId="77777777" w:rsidR="0014601E" w:rsidRDefault="0014601E" w:rsidP="0014601E">
      <w:pPr>
        <w:autoSpaceDE w:val="0"/>
        <w:spacing w:after="0" w:line="240" w:lineRule="auto"/>
        <w:jc w:val="center"/>
        <w:rPr>
          <w:rFonts w:ascii="Arial" w:hAnsi="Arial" w:cs="Arial"/>
          <w:b/>
          <w:bCs/>
          <w:color w:val="000000"/>
          <w:sz w:val="32"/>
          <w:szCs w:val="32"/>
          <w:lang w:eastAsia="en-GB"/>
        </w:rPr>
      </w:pPr>
    </w:p>
    <w:p w14:paraId="48D3BD74" w14:textId="77777777" w:rsidR="0014601E" w:rsidRDefault="0014601E" w:rsidP="0014601E">
      <w:pPr>
        <w:autoSpaceDE w:val="0"/>
        <w:spacing w:after="0" w:line="240" w:lineRule="auto"/>
        <w:jc w:val="center"/>
        <w:rPr>
          <w:rFonts w:ascii="Arial" w:hAnsi="Arial" w:cs="Arial"/>
          <w:b/>
          <w:bCs/>
          <w:color w:val="000000"/>
          <w:sz w:val="32"/>
          <w:szCs w:val="32"/>
          <w:lang w:eastAsia="en-GB"/>
        </w:rPr>
      </w:pPr>
    </w:p>
    <w:p w14:paraId="7E17D671" w14:textId="77777777" w:rsidR="0014601E" w:rsidRDefault="0014601E" w:rsidP="0014601E">
      <w:pPr>
        <w:spacing w:after="0" w:line="240" w:lineRule="auto"/>
        <w:jc w:val="center"/>
        <w:rPr>
          <w:rFonts w:ascii="Arial" w:hAnsi="Arial" w:cs="Arial"/>
          <w:b/>
          <w:color w:val="000000"/>
          <w:sz w:val="32"/>
          <w:szCs w:val="32"/>
        </w:rPr>
      </w:pPr>
    </w:p>
    <w:p w14:paraId="738A9BF1" w14:textId="7081551E" w:rsidR="0014601E" w:rsidRDefault="0014601E" w:rsidP="0014601E">
      <w:pPr>
        <w:spacing w:after="0" w:line="240" w:lineRule="auto"/>
        <w:jc w:val="center"/>
      </w:pPr>
      <w:r>
        <w:rPr>
          <w:rFonts w:ascii="Arial" w:hAnsi="Arial" w:cs="Arial"/>
          <w:b/>
          <w:color w:val="000000"/>
          <w:sz w:val="32"/>
          <w:szCs w:val="32"/>
        </w:rPr>
        <w:t xml:space="preserve">Empirical Research </w:t>
      </w:r>
      <w:r w:rsidR="00D70463">
        <w:rPr>
          <w:rFonts w:ascii="Arial" w:hAnsi="Arial" w:cs="Arial"/>
          <w:b/>
          <w:color w:val="000000"/>
          <w:sz w:val="32"/>
          <w:szCs w:val="32"/>
        </w:rPr>
        <w:t>in Counselling</w:t>
      </w:r>
      <w:r>
        <w:rPr>
          <w:rFonts w:ascii="Arial" w:hAnsi="Arial" w:cs="Arial"/>
          <w:b/>
          <w:sz w:val="32"/>
          <w:szCs w:val="32"/>
        </w:rPr>
        <w:t xml:space="preserve">: </w:t>
      </w:r>
      <w:r>
        <w:rPr>
          <w:rFonts w:ascii="Arial" w:hAnsi="Arial" w:cs="Arial"/>
          <w:b/>
          <w:bCs/>
          <w:sz w:val="32"/>
          <w:szCs w:val="32"/>
          <w:shd w:val="clear" w:color="auto" w:fill="FFFFFF"/>
        </w:rPr>
        <w:t>MX00</w:t>
      </w:r>
      <w:r w:rsidR="00D70463">
        <w:rPr>
          <w:rFonts w:ascii="Arial" w:hAnsi="Arial" w:cs="Arial"/>
          <w:b/>
          <w:bCs/>
          <w:sz w:val="32"/>
          <w:szCs w:val="32"/>
          <w:shd w:val="clear" w:color="auto" w:fill="FFFFFF"/>
        </w:rPr>
        <w:t>966</w:t>
      </w:r>
    </w:p>
    <w:p w14:paraId="278D6629" w14:textId="77777777" w:rsidR="0014601E" w:rsidRDefault="0014601E" w:rsidP="0014601E">
      <w:pPr>
        <w:spacing w:after="0" w:line="240" w:lineRule="auto"/>
        <w:jc w:val="center"/>
        <w:rPr>
          <w:rFonts w:ascii="Arial" w:hAnsi="Arial" w:cs="Arial"/>
          <w:b/>
          <w:color w:val="000000"/>
          <w:sz w:val="32"/>
          <w:szCs w:val="32"/>
        </w:rPr>
      </w:pPr>
    </w:p>
    <w:p w14:paraId="7695053D" w14:textId="77777777" w:rsidR="0014601E" w:rsidRDefault="0014601E" w:rsidP="0014601E">
      <w:pPr>
        <w:spacing w:after="0" w:line="240" w:lineRule="auto"/>
        <w:jc w:val="center"/>
        <w:rPr>
          <w:rFonts w:ascii="Arial" w:hAnsi="Arial" w:cs="Arial"/>
          <w:b/>
          <w:color w:val="000000"/>
          <w:sz w:val="32"/>
          <w:szCs w:val="32"/>
        </w:rPr>
      </w:pPr>
    </w:p>
    <w:p w14:paraId="4DF6E6E7" w14:textId="77777777" w:rsidR="0014601E" w:rsidRDefault="0014601E" w:rsidP="0014601E">
      <w:pPr>
        <w:spacing w:after="0" w:line="240" w:lineRule="auto"/>
        <w:jc w:val="center"/>
        <w:rPr>
          <w:rFonts w:ascii="Arial" w:hAnsi="Arial" w:cs="Arial"/>
          <w:b/>
          <w:color w:val="000000"/>
          <w:sz w:val="32"/>
          <w:szCs w:val="32"/>
        </w:rPr>
      </w:pPr>
      <w:r>
        <w:rPr>
          <w:rFonts w:ascii="Arial" w:hAnsi="Arial" w:cs="Arial"/>
          <w:b/>
          <w:color w:val="000000"/>
          <w:sz w:val="32"/>
          <w:szCs w:val="32"/>
        </w:rPr>
        <w:t>Module Leader: Beverly Cole</w:t>
      </w:r>
    </w:p>
    <w:p w14:paraId="1404FB92" w14:textId="77777777" w:rsidR="0014601E" w:rsidRDefault="0014601E" w:rsidP="0014601E">
      <w:pPr>
        <w:spacing w:after="0" w:line="240" w:lineRule="auto"/>
        <w:jc w:val="center"/>
        <w:rPr>
          <w:rFonts w:ascii="Arial" w:hAnsi="Arial" w:cs="Arial"/>
          <w:b/>
          <w:color w:val="000000"/>
          <w:sz w:val="32"/>
          <w:szCs w:val="32"/>
        </w:rPr>
      </w:pPr>
    </w:p>
    <w:p w14:paraId="1E33C6BD" w14:textId="77777777" w:rsidR="0014601E" w:rsidRDefault="0014601E" w:rsidP="0014601E">
      <w:pPr>
        <w:spacing w:after="0" w:line="240" w:lineRule="auto"/>
        <w:jc w:val="center"/>
        <w:rPr>
          <w:rFonts w:ascii="Arial" w:hAnsi="Arial" w:cs="Arial"/>
          <w:b/>
          <w:color w:val="000000"/>
          <w:sz w:val="32"/>
          <w:szCs w:val="32"/>
        </w:rPr>
      </w:pPr>
    </w:p>
    <w:p w14:paraId="435C0B10" w14:textId="77777777" w:rsidR="0014601E" w:rsidRDefault="0014601E" w:rsidP="0014601E">
      <w:pPr>
        <w:spacing w:after="0" w:line="240" w:lineRule="auto"/>
        <w:jc w:val="center"/>
        <w:rPr>
          <w:rFonts w:ascii="Arial" w:hAnsi="Arial" w:cs="Arial"/>
          <w:b/>
          <w:color w:val="000000"/>
          <w:sz w:val="32"/>
          <w:szCs w:val="32"/>
        </w:rPr>
      </w:pPr>
      <w:r>
        <w:rPr>
          <w:rFonts w:ascii="Arial" w:hAnsi="Arial" w:cs="Arial"/>
          <w:b/>
          <w:color w:val="000000"/>
          <w:sz w:val="32"/>
          <w:szCs w:val="32"/>
        </w:rPr>
        <w:t>Assessment Component: One</w:t>
      </w:r>
    </w:p>
    <w:p w14:paraId="3D214CD0" w14:textId="77777777" w:rsidR="0014601E" w:rsidRDefault="0014601E" w:rsidP="0014601E">
      <w:pPr>
        <w:spacing w:after="0" w:line="240" w:lineRule="auto"/>
        <w:jc w:val="center"/>
        <w:rPr>
          <w:rFonts w:ascii="Arial" w:hAnsi="Arial" w:cs="Arial"/>
          <w:b/>
          <w:color w:val="000000"/>
          <w:sz w:val="32"/>
          <w:szCs w:val="32"/>
        </w:rPr>
      </w:pPr>
    </w:p>
    <w:p w14:paraId="418CA5E6" w14:textId="77777777" w:rsidR="0014601E" w:rsidRDefault="0014601E" w:rsidP="0014601E">
      <w:pPr>
        <w:spacing w:after="0" w:line="240" w:lineRule="auto"/>
        <w:jc w:val="center"/>
        <w:rPr>
          <w:rFonts w:ascii="Arial" w:hAnsi="Arial" w:cs="Arial"/>
          <w:b/>
          <w:color w:val="000000"/>
          <w:sz w:val="32"/>
          <w:szCs w:val="32"/>
        </w:rPr>
      </w:pPr>
    </w:p>
    <w:p w14:paraId="4BC53654" w14:textId="77777777" w:rsidR="0014601E" w:rsidRDefault="0014601E" w:rsidP="0014601E">
      <w:pPr>
        <w:spacing w:after="0" w:line="240" w:lineRule="auto"/>
        <w:jc w:val="center"/>
        <w:rPr>
          <w:rFonts w:ascii="Arial" w:hAnsi="Arial" w:cs="Arial"/>
          <w:b/>
          <w:color w:val="000000"/>
          <w:sz w:val="32"/>
          <w:szCs w:val="32"/>
        </w:rPr>
      </w:pPr>
      <w:r>
        <w:rPr>
          <w:rFonts w:ascii="Arial" w:hAnsi="Arial" w:cs="Arial"/>
          <w:b/>
          <w:color w:val="000000"/>
          <w:sz w:val="32"/>
          <w:szCs w:val="32"/>
        </w:rPr>
        <w:t>Martina Scorer</w:t>
      </w:r>
    </w:p>
    <w:p w14:paraId="67C2232F" w14:textId="77777777" w:rsidR="0014601E" w:rsidRDefault="0014601E" w:rsidP="0014601E">
      <w:pPr>
        <w:spacing w:after="0" w:line="240" w:lineRule="auto"/>
        <w:jc w:val="center"/>
        <w:rPr>
          <w:rFonts w:ascii="Arial" w:hAnsi="Arial" w:cs="Arial"/>
          <w:b/>
          <w:color w:val="000000"/>
          <w:sz w:val="32"/>
          <w:szCs w:val="32"/>
        </w:rPr>
      </w:pPr>
      <w:r>
        <w:rPr>
          <w:rFonts w:ascii="Arial" w:hAnsi="Arial" w:cs="Arial"/>
          <w:b/>
          <w:color w:val="000000"/>
          <w:sz w:val="32"/>
          <w:szCs w:val="32"/>
        </w:rPr>
        <w:t>P148233</w:t>
      </w:r>
    </w:p>
    <w:p w14:paraId="1DCCA6C8" w14:textId="77777777" w:rsidR="0014601E" w:rsidRDefault="0014601E" w:rsidP="0014601E"/>
    <w:p w14:paraId="4F26FEED" w14:textId="77777777" w:rsidR="0014601E" w:rsidRDefault="0014601E" w:rsidP="0014601E">
      <w:pPr>
        <w:rPr>
          <w:rFonts w:ascii="Arial" w:hAnsi="Arial" w:cs="Arial"/>
          <w:color w:val="000000"/>
          <w:sz w:val="28"/>
          <w:szCs w:val="28"/>
          <w:u w:val="single"/>
        </w:rPr>
      </w:pPr>
    </w:p>
    <w:p w14:paraId="260EB3C0" w14:textId="77777777" w:rsidR="0014601E" w:rsidRDefault="0014601E" w:rsidP="0014601E">
      <w:pPr>
        <w:rPr>
          <w:rFonts w:ascii="Arial" w:hAnsi="Arial" w:cs="Arial"/>
          <w:color w:val="000000"/>
          <w:sz w:val="28"/>
          <w:szCs w:val="28"/>
          <w:u w:val="single"/>
        </w:rPr>
      </w:pPr>
    </w:p>
    <w:p w14:paraId="02CF387F" w14:textId="77777777" w:rsidR="0014601E" w:rsidRDefault="0014601E" w:rsidP="003B7B7D">
      <w:pPr>
        <w:spacing w:line="480" w:lineRule="auto"/>
        <w:rPr>
          <w:rFonts w:ascii="Arial" w:hAnsi="Arial" w:cs="Arial"/>
          <w:b/>
          <w:sz w:val="24"/>
          <w:szCs w:val="24"/>
        </w:rPr>
      </w:pPr>
    </w:p>
    <w:p w14:paraId="5E063E00" w14:textId="77777777" w:rsidR="0014601E" w:rsidRDefault="0014601E" w:rsidP="003B7B7D">
      <w:pPr>
        <w:spacing w:line="480" w:lineRule="auto"/>
        <w:rPr>
          <w:rFonts w:ascii="Arial" w:hAnsi="Arial" w:cs="Arial"/>
          <w:b/>
          <w:sz w:val="24"/>
          <w:szCs w:val="24"/>
        </w:rPr>
      </w:pPr>
    </w:p>
    <w:p w14:paraId="691F2211" w14:textId="43A64DDF" w:rsidR="00A74CA5" w:rsidRDefault="00025B65" w:rsidP="003B7B7D">
      <w:pPr>
        <w:spacing w:line="480" w:lineRule="auto"/>
        <w:rPr>
          <w:rFonts w:ascii="Arial" w:hAnsi="Arial" w:cs="Arial"/>
          <w:b/>
          <w:sz w:val="24"/>
          <w:szCs w:val="24"/>
        </w:rPr>
      </w:pPr>
      <w:r w:rsidRPr="00025B65">
        <w:rPr>
          <w:rFonts w:ascii="Arial" w:hAnsi="Arial" w:cs="Arial"/>
          <w:b/>
          <w:sz w:val="24"/>
          <w:szCs w:val="24"/>
        </w:rPr>
        <w:lastRenderedPageBreak/>
        <w:t>Keywords</w:t>
      </w:r>
    </w:p>
    <w:p w14:paraId="6A6AC82E" w14:textId="77777777" w:rsidR="00025B65" w:rsidRDefault="00025B65" w:rsidP="003B7B7D">
      <w:pPr>
        <w:spacing w:line="480" w:lineRule="auto"/>
        <w:rPr>
          <w:rFonts w:ascii="Arial" w:hAnsi="Arial" w:cs="Arial"/>
          <w:sz w:val="24"/>
          <w:szCs w:val="24"/>
        </w:rPr>
      </w:pPr>
      <w:r>
        <w:rPr>
          <w:rFonts w:ascii="Arial" w:hAnsi="Arial" w:cs="Arial"/>
          <w:sz w:val="24"/>
          <w:szCs w:val="24"/>
        </w:rPr>
        <w:t>Bullying – Within the research proposal bullying will stand for all types / forms within a childhood setting / period.</w:t>
      </w:r>
    </w:p>
    <w:p w14:paraId="1D8E7D08" w14:textId="77777777" w:rsidR="00025B65" w:rsidRDefault="00025B65" w:rsidP="003B7B7D">
      <w:pPr>
        <w:spacing w:line="480" w:lineRule="auto"/>
        <w:rPr>
          <w:rFonts w:ascii="Arial" w:hAnsi="Arial" w:cs="Arial"/>
          <w:sz w:val="24"/>
          <w:szCs w:val="24"/>
        </w:rPr>
      </w:pPr>
    </w:p>
    <w:p w14:paraId="7E5F5A18" w14:textId="77777777" w:rsidR="00025B65" w:rsidRDefault="00025B65" w:rsidP="003B7B7D">
      <w:pPr>
        <w:spacing w:line="480" w:lineRule="auto"/>
        <w:rPr>
          <w:rFonts w:ascii="Arial" w:hAnsi="Arial" w:cs="Arial"/>
          <w:sz w:val="24"/>
          <w:szCs w:val="24"/>
        </w:rPr>
      </w:pPr>
      <w:r>
        <w:rPr>
          <w:rFonts w:ascii="Arial" w:hAnsi="Arial" w:cs="Arial"/>
          <w:sz w:val="24"/>
          <w:szCs w:val="24"/>
        </w:rPr>
        <w:t>Mental Health and well-being – Both mental health and well-being in this context refers as adult life issues caused or conditioned from bullying.</w:t>
      </w:r>
    </w:p>
    <w:p w14:paraId="2B1041C8" w14:textId="77777777" w:rsidR="00025B65" w:rsidRPr="00025B65" w:rsidRDefault="00025B65" w:rsidP="003B7B7D">
      <w:pPr>
        <w:spacing w:line="480" w:lineRule="auto"/>
        <w:rPr>
          <w:rFonts w:ascii="Arial" w:hAnsi="Arial" w:cs="Arial"/>
          <w:b/>
          <w:sz w:val="24"/>
          <w:szCs w:val="24"/>
        </w:rPr>
      </w:pPr>
    </w:p>
    <w:p w14:paraId="29B86143" w14:textId="77777777" w:rsidR="00025B65" w:rsidRDefault="00025B65" w:rsidP="003B7B7D">
      <w:pPr>
        <w:spacing w:line="480" w:lineRule="auto"/>
        <w:rPr>
          <w:rFonts w:ascii="Arial" w:hAnsi="Arial" w:cs="Arial"/>
          <w:b/>
          <w:sz w:val="24"/>
          <w:szCs w:val="24"/>
        </w:rPr>
      </w:pPr>
      <w:r w:rsidRPr="00025B65">
        <w:rPr>
          <w:rFonts w:ascii="Arial" w:hAnsi="Arial" w:cs="Arial"/>
          <w:b/>
          <w:sz w:val="24"/>
          <w:szCs w:val="24"/>
        </w:rPr>
        <w:t>Background</w:t>
      </w:r>
    </w:p>
    <w:p w14:paraId="21780562" w14:textId="456EFAFC" w:rsidR="00025B65" w:rsidRDefault="00025B65" w:rsidP="003B7B7D">
      <w:pPr>
        <w:spacing w:line="480" w:lineRule="auto"/>
        <w:rPr>
          <w:rFonts w:ascii="Arial" w:hAnsi="Arial" w:cs="Arial"/>
          <w:sz w:val="24"/>
          <w:szCs w:val="24"/>
        </w:rPr>
      </w:pPr>
      <w:r>
        <w:rPr>
          <w:rFonts w:ascii="Arial" w:hAnsi="Arial" w:cs="Arial"/>
          <w:sz w:val="24"/>
          <w:szCs w:val="24"/>
        </w:rPr>
        <w:t xml:space="preserve">     Childhood bullying can be stemmed down to a deliberate behaviour to intimidate or dominate their victims. Lee (20</w:t>
      </w:r>
      <w:r w:rsidR="005E4577">
        <w:rPr>
          <w:rFonts w:ascii="Arial" w:hAnsi="Arial" w:cs="Arial"/>
          <w:sz w:val="24"/>
          <w:szCs w:val="24"/>
        </w:rPr>
        <w:t>0</w:t>
      </w:r>
      <w:r>
        <w:rPr>
          <w:rFonts w:ascii="Arial" w:hAnsi="Arial" w:cs="Arial"/>
          <w:sz w:val="24"/>
          <w:szCs w:val="24"/>
        </w:rPr>
        <w:t xml:space="preserve">5) argues in modern society bullying can be categorised into three forms physical, verbal and social. Research on how bullying can be detrimental to a child’s mental health and well-being. However, </w:t>
      </w:r>
      <w:proofErr w:type="spellStart"/>
      <w:r>
        <w:rPr>
          <w:rFonts w:ascii="Arial" w:hAnsi="Arial" w:cs="Arial"/>
          <w:sz w:val="24"/>
          <w:szCs w:val="24"/>
        </w:rPr>
        <w:t>Beduna</w:t>
      </w:r>
      <w:proofErr w:type="spellEnd"/>
      <w:r>
        <w:rPr>
          <w:rFonts w:ascii="Arial" w:hAnsi="Arial" w:cs="Arial"/>
          <w:sz w:val="24"/>
          <w:szCs w:val="24"/>
        </w:rPr>
        <w:t xml:space="preserve"> and McGovern (2018) study highlights current mental health problems in adults can be linked to childhood bullying. There is a possible connection to Bowlby (1982) attachment theory that can cause reoccurring behaviours to their own children.</w:t>
      </w:r>
    </w:p>
    <w:p w14:paraId="1473435E" w14:textId="77777777" w:rsidR="007E0940" w:rsidRDefault="00025B65" w:rsidP="003B7B7D">
      <w:pPr>
        <w:spacing w:line="480" w:lineRule="auto"/>
        <w:rPr>
          <w:rFonts w:ascii="Arial" w:hAnsi="Arial" w:cs="Arial"/>
          <w:sz w:val="24"/>
          <w:szCs w:val="24"/>
        </w:rPr>
      </w:pPr>
      <w:r>
        <w:rPr>
          <w:rFonts w:ascii="Arial" w:hAnsi="Arial" w:cs="Arial"/>
          <w:sz w:val="24"/>
          <w:szCs w:val="24"/>
        </w:rPr>
        <w:t xml:space="preserve">     The history behind bullying Koo (2007) suggest bullying behaviours were dealt within a school setting and teachers would hand out punishments. However, current research suggest this could be connected to underlining issues in adults who have possible festering unbalance of emotions towards their childhood experiences of bullying. Moore and Woodcock (2017) support care or guidance towards the victim can prevent mental health and well-being issues occurring in adulthood. Connection between bullying and mental he</w:t>
      </w:r>
      <w:r w:rsidR="007E0940">
        <w:rPr>
          <w:rFonts w:ascii="Arial" w:hAnsi="Arial" w:cs="Arial"/>
          <w:sz w:val="24"/>
          <w:szCs w:val="24"/>
        </w:rPr>
        <w:t xml:space="preserve">alth issues are growing concern. Statistics by </w:t>
      </w:r>
      <w:proofErr w:type="spellStart"/>
      <w:r w:rsidR="007E0940">
        <w:rPr>
          <w:rFonts w:ascii="Arial" w:hAnsi="Arial" w:cs="Arial"/>
          <w:sz w:val="24"/>
          <w:szCs w:val="24"/>
        </w:rPr>
        <w:t>Antibullyingalliance</w:t>
      </w:r>
      <w:proofErr w:type="spellEnd"/>
      <w:r w:rsidR="007E0940">
        <w:rPr>
          <w:rFonts w:ascii="Arial" w:hAnsi="Arial" w:cs="Arial"/>
          <w:sz w:val="24"/>
          <w:szCs w:val="24"/>
        </w:rPr>
        <w:t xml:space="preserve"> (2016) support every year the percentage of bullying experience </w:t>
      </w:r>
      <w:r w:rsidR="007E0940">
        <w:rPr>
          <w:rFonts w:ascii="Arial" w:hAnsi="Arial" w:cs="Arial"/>
          <w:sz w:val="24"/>
          <w:szCs w:val="24"/>
        </w:rPr>
        <w:lastRenderedPageBreak/>
        <w:t>grows. In 2016 145,000 children were bullied every day and 16,000 experienced disruptions in school life and were absent that lead to missing important education.</w:t>
      </w:r>
    </w:p>
    <w:p w14:paraId="24EC1A8F" w14:textId="77777777" w:rsidR="007E0940" w:rsidRDefault="007E0940" w:rsidP="003B7B7D">
      <w:pPr>
        <w:spacing w:line="480" w:lineRule="auto"/>
        <w:rPr>
          <w:rFonts w:ascii="Arial" w:hAnsi="Arial" w:cs="Arial"/>
          <w:sz w:val="24"/>
          <w:szCs w:val="24"/>
        </w:rPr>
      </w:pPr>
      <w:r>
        <w:rPr>
          <w:rFonts w:ascii="Arial" w:hAnsi="Arial" w:cs="Arial"/>
          <w:sz w:val="24"/>
          <w:szCs w:val="24"/>
        </w:rPr>
        <w:t xml:space="preserve">     Schools today see the importance of dealing with the concern and addressing policies to help. Antoniadou and </w:t>
      </w:r>
      <w:proofErr w:type="spellStart"/>
      <w:r>
        <w:rPr>
          <w:rFonts w:ascii="Arial" w:hAnsi="Arial" w:cs="Arial"/>
          <w:sz w:val="24"/>
          <w:szCs w:val="24"/>
        </w:rPr>
        <w:t>Kokkinas</w:t>
      </w:r>
      <w:proofErr w:type="spellEnd"/>
      <w:r>
        <w:rPr>
          <w:rFonts w:ascii="Arial" w:hAnsi="Arial" w:cs="Arial"/>
          <w:sz w:val="24"/>
          <w:szCs w:val="24"/>
        </w:rPr>
        <w:t xml:space="preserve"> (2015) indicates social media to be the reason behind the growing percentage of bullying. Bullying over social media allows these behaviours of intimidations and vindictive to go undetected by school teachers and parents. </w:t>
      </w:r>
      <w:proofErr w:type="spellStart"/>
      <w:r>
        <w:rPr>
          <w:rFonts w:ascii="Arial" w:hAnsi="Arial" w:cs="Arial"/>
          <w:sz w:val="24"/>
          <w:szCs w:val="24"/>
        </w:rPr>
        <w:t>Antondiadou</w:t>
      </w:r>
      <w:proofErr w:type="spellEnd"/>
      <w:r>
        <w:rPr>
          <w:rFonts w:ascii="Arial" w:hAnsi="Arial" w:cs="Arial"/>
          <w:sz w:val="24"/>
          <w:szCs w:val="24"/>
        </w:rPr>
        <w:t xml:space="preserve"> and Kokkinos (2015) study research the phenomena of social and school bullying and how bullying has adapted from no social media platforms and argues this to be the reason behind the growth in bullying.</w:t>
      </w:r>
    </w:p>
    <w:p w14:paraId="10C39647" w14:textId="0BDA460C" w:rsidR="004D014E" w:rsidRDefault="007E0940" w:rsidP="003B7B7D">
      <w:pPr>
        <w:spacing w:line="480" w:lineRule="auto"/>
        <w:rPr>
          <w:rFonts w:ascii="Arial" w:hAnsi="Arial" w:cs="Arial"/>
          <w:sz w:val="24"/>
          <w:szCs w:val="24"/>
        </w:rPr>
      </w:pPr>
      <w:r>
        <w:rPr>
          <w:rFonts w:ascii="Arial" w:hAnsi="Arial" w:cs="Arial"/>
          <w:sz w:val="24"/>
          <w:szCs w:val="24"/>
        </w:rPr>
        <w:t xml:space="preserve">     Children in school today experiencing bullying have a postmodern approach with dealing with these behaviours. Victims have rights to prevent possible mental health issues. The </w:t>
      </w:r>
      <w:r w:rsidR="00D70463">
        <w:rPr>
          <w:rFonts w:ascii="Arial" w:hAnsi="Arial" w:cs="Arial"/>
          <w:sz w:val="24"/>
          <w:szCs w:val="24"/>
        </w:rPr>
        <w:t>W</w:t>
      </w:r>
      <w:r>
        <w:rPr>
          <w:rFonts w:ascii="Arial" w:hAnsi="Arial" w:cs="Arial"/>
          <w:sz w:val="24"/>
          <w:szCs w:val="24"/>
        </w:rPr>
        <w:t>ell-</w:t>
      </w:r>
      <w:r w:rsidR="00D70463">
        <w:rPr>
          <w:rFonts w:ascii="Arial" w:hAnsi="Arial" w:cs="Arial"/>
          <w:sz w:val="24"/>
          <w:szCs w:val="24"/>
        </w:rPr>
        <w:t>b</w:t>
      </w:r>
      <w:r>
        <w:rPr>
          <w:rFonts w:ascii="Arial" w:hAnsi="Arial" w:cs="Arial"/>
          <w:sz w:val="24"/>
          <w:szCs w:val="24"/>
        </w:rPr>
        <w:t>eing of</w:t>
      </w:r>
      <w:r w:rsidR="00D70463">
        <w:rPr>
          <w:rFonts w:ascii="Arial" w:hAnsi="Arial" w:cs="Arial"/>
          <w:sz w:val="24"/>
          <w:szCs w:val="24"/>
        </w:rPr>
        <w:t xml:space="preserve"> the</w:t>
      </w:r>
      <w:r>
        <w:rPr>
          <w:rFonts w:ascii="Arial" w:hAnsi="Arial" w:cs="Arial"/>
          <w:sz w:val="24"/>
          <w:szCs w:val="24"/>
        </w:rPr>
        <w:t xml:space="preserve"> </w:t>
      </w:r>
      <w:r w:rsidR="00D70463">
        <w:rPr>
          <w:rFonts w:ascii="Arial" w:hAnsi="Arial" w:cs="Arial"/>
          <w:sz w:val="24"/>
          <w:szCs w:val="24"/>
        </w:rPr>
        <w:t>F</w:t>
      </w:r>
      <w:r>
        <w:rPr>
          <w:rFonts w:ascii="Arial" w:hAnsi="Arial" w:cs="Arial"/>
          <w:sz w:val="24"/>
          <w:szCs w:val="24"/>
        </w:rPr>
        <w:t xml:space="preserve">uture </w:t>
      </w:r>
      <w:r w:rsidR="00D70463">
        <w:rPr>
          <w:rFonts w:ascii="Arial" w:hAnsi="Arial" w:cs="Arial"/>
          <w:sz w:val="24"/>
          <w:szCs w:val="24"/>
        </w:rPr>
        <w:t>G</w:t>
      </w:r>
      <w:r>
        <w:rPr>
          <w:rFonts w:ascii="Arial" w:hAnsi="Arial" w:cs="Arial"/>
          <w:sz w:val="24"/>
          <w:szCs w:val="24"/>
        </w:rPr>
        <w:t xml:space="preserve">eneration </w:t>
      </w:r>
      <w:r w:rsidR="00D70463">
        <w:rPr>
          <w:rFonts w:ascii="Arial" w:hAnsi="Arial" w:cs="Arial"/>
          <w:sz w:val="24"/>
          <w:szCs w:val="24"/>
        </w:rPr>
        <w:t>A</w:t>
      </w:r>
      <w:r>
        <w:rPr>
          <w:rFonts w:ascii="Arial" w:hAnsi="Arial" w:cs="Arial"/>
          <w:sz w:val="24"/>
          <w:szCs w:val="24"/>
        </w:rPr>
        <w:t xml:space="preserve">ct (2015) in Wales prevents and protects children in bullying situations and allows access to help. These actions supports new interventions that see the importance of victims overcoming, addressing or coping </w:t>
      </w:r>
      <w:r w:rsidR="004D014E">
        <w:rPr>
          <w:rFonts w:ascii="Arial" w:hAnsi="Arial" w:cs="Arial"/>
          <w:sz w:val="24"/>
          <w:szCs w:val="24"/>
        </w:rPr>
        <w:t>mechanisms for a smooth transition into adulthood and not growing up with traumatic experiences not dealt with.</w:t>
      </w:r>
    </w:p>
    <w:p w14:paraId="3A68C95B" w14:textId="77777777" w:rsidR="004D014E" w:rsidRDefault="004D014E" w:rsidP="003B7B7D">
      <w:pPr>
        <w:spacing w:line="480" w:lineRule="auto"/>
        <w:rPr>
          <w:rFonts w:ascii="Arial" w:hAnsi="Arial" w:cs="Arial"/>
          <w:sz w:val="24"/>
          <w:szCs w:val="24"/>
        </w:rPr>
      </w:pPr>
      <w:r>
        <w:rPr>
          <w:rFonts w:ascii="Arial" w:hAnsi="Arial" w:cs="Arial"/>
          <w:sz w:val="24"/>
          <w:szCs w:val="24"/>
        </w:rPr>
        <w:t xml:space="preserve">     Twenty years ago these interventions were not in place and these children are now adults and majority are parents themselves are now dealing with the consequences in their adult life. Studies show 25 to 40 year olds have higher percentage of depression and anxiety and this research project will research possible connections between their childhood bullying experience and mental health and well-being issues.</w:t>
      </w:r>
    </w:p>
    <w:p w14:paraId="61017E4D" w14:textId="77777777" w:rsidR="00C47E32" w:rsidRDefault="004D014E" w:rsidP="003B7B7D">
      <w:pPr>
        <w:spacing w:line="480" w:lineRule="auto"/>
        <w:rPr>
          <w:rFonts w:ascii="Arial" w:hAnsi="Arial" w:cs="Arial"/>
          <w:sz w:val="24"/>
          <w:szCs w:val="24"/>
        </w:rPr>
      </w:pPr>
      <w:r>
        <w:rPr>
          <w:rFonts w:ascii="Arial" w:hAnsi="Arial" w:cs="Arial"/>
          <w:sz w:val="24"/>
          <w:szCs w:val="24"/>
        </w:rPr>
        <w:t xml:space="preserve">     School bullying is on the rise and </w:t>
      </w:r>
      <w:proofErr w:type="spellStart"/>
      <w:r>
        <w:rPr>
          <w:rFonts w:ascii="Arial" w:hAnsi="Arial" w:cs="Arial"/>
          <w:sz w:val="24"/>
          <w:szCs w:val="24"/>
        </w:rPr>
        <w:t>Klomek</w:t>
      </w:r>
      <w:proofErr w:type="spellEnd"/>
      <w:r>
        <w:rPr>
          <w:rFonts w:ascii="Arial" w:hAnsi="Arial" w:cs="Arial"/>
          <w:sz w:val="24"/>
          <w:szCs w:val="24"/>
        </w:rPr>
        <w:t>, Sourander</w:t>
      </w:r>
      <w:r w:rsidR="00C47E32">
        <w:rPr>
          <w:rFonts w:ascii="Arial" w:hAnsi="Arial" w:cs="Arial"/>
          <w:sz w:val="24"/>
          <w:szCs w:val="24"/>
        </w:rPr>
        <w:t xml:space="preserve"> and Gould (2010) explored suicide under sixteen is also at its highest and connected to bullying is central to </w:t>
      </w:r>
      <w:r w:rsidR="00C47E32">
        <w:rPr>
          <w:rFonts w:ascii="Arial" w:hAnsi="Arial" w:cs="Arial"/>
          <w:sz w:val="24"/>
          <w:szCs w:val="24"/>
        </w:rPr>
        <w:lastRenderedPageBreak/>
        <w:t>current studies. Overall these importance concerns is the focus for this research, with possible knowledge and highlighting of non-preventions can impact on future mental health and well-being.</w:t>
      </w:r>
    </w:p>
    <w:p w14:paraId="11572C70" w14:textId="77777777" w:rsidR="007E0940" w:rsidRDefault="00C47E32" w:rsidP="003B7B7D">
      <w:pPr>
        <w:spacing w:line="480" w:lineRule="auto"/>
        <w:rPr>
          <w:rFonts w:ascii="Arial" w:hAnsi="Arial" w:cs="Arial"/>
          <w:b/>
          <w:sz w:val="24"/>
          <w:szCs w:val="24"/>
        </w:rPr>
      </w:pPr>
      <w:r w:rsidRPr="00C47E32">
        <w:rPr>
          <w:rFonts w:ascii="Arial" w:hAnsi="Arial" w:cs="Arial"/>
          <w:b/>
          <w:sz w:val="24"/>
          <w:szCs w:val="24"/>
        </w:rPr>
        <w:t>Aims and objectives</w:t>
      </w:r>
      <w:r w:rsidR="007E0940" w:rsidRPr="00C47E32">
        <w:rPr>
          <w:rFonts w:ascii="Arial" w:hAnsi="Arial" w:cs="Arial"/>
          <w:b/>
          <w:sz w:val="24"/>
          <w:szCs w:val="24"/>
        </w:rPr>
        <w:t xml:space="preserve"> </w:t>
      </w:r>
    </w:p>
    <w:p w14:paraId="58507DB5" w14:textId="0C3A5295" w:rsidR="00C47E32" w:rsidRDefault="00C47E32" w:rsidP="003B7B7D">
      <w:pPr>
        <w:spacing w:line="480" w:lineRule="auto"/>
        <w:rPr>
          <w:rFonts w:ascii="Arial" w:hAnsi="Arial" w:cs="Arial"/>
          <w:sz w:val="24"/>
          <w:szCs w:val="24"/>
        </w:rPr>
      </w:pPr>
      <w:r>
        <w:rPr>
          <w:rFonts w:ascii="Arial" w:hAnsi="Arial" w:cs="Arial"/>
          <w:sz w:val="24"/>
          <w:szCs w:val="24"/>
        </w:rPr>
        <w:t xml:space="preserve">From previous literature debates are solely based on the bullying. Current </w:t>
      </w:r>
      <w:r w:rsidR="00C212C4">
        <w:rPr>
          <w:rFonts w:ascii="Arial" w:hAnsi="Arial" w:cs="Arial"/>
          <w:sz w:val="24"/>
          <w:szCs w:val="24"/>
        </w:rPr>
        <w:t xml:space="preserve">literature are beginning to highlight the importance on helping the victim move </w:t>
      </w:r>
      <w:r w:rsidR="00021312">
        <w:rPr>
          <w:rFonts w:ascii="Arial" w:hAnsi="Arial" w:cs="Arial"/>
          <w:sz w:val="24"/>
          <w:szCs w:val="24"/>
        </w:rPr>
        <w:t xml:space="preserve">on or follow up on preventions used. However, little discussion can be pointed towards concern of adults today experiencing mental health caused by childhood bullying. </w:t>
      </w:r>
      <w:proofErr w:type="spellStart"/>
      <w:r w:rsidR="00021312">
        <w:rPr>
          <w:rFonts w:ascii="Arial" w:hAnsi="Arial" w:cs="Arial"/>
          <w:sz w:val="24"/>
          <w:szCs w:val="24"/>
        </w:rPr>
        <w:t>De</w:t>
      </w:r>
      <w:r w:rsidR="000D58B1">
        <w:rPr>
          <w:rFonts w:ascii="Arial" w:hAnsi="Arial" w:cs="Arial"/>
          <w:sz w:val="24"/>
          <w:szCs w:val="24"/>
        </w:rPr>
        <w:t>L</w:t>
      </w:r>
      <w:r w:rsidR="00021312">
        <w:rPr>
          <w:rFonts w:ascii="Arial" w:hAnsi="Arial" w:cs="Arial"/>
          <w:sz w:val="24"/>
          <w:szCs w:val="24"/>
        </w:rPr>
        <w:t>ara</w:t>
      </w:r>
      <w:proofErr w:type="spellEnd"/>
      <w:r w:rsidR="00021312">
        <w:rPr>
          <w:rFonts w:ascii="Arial" w:hAnsi="Arial" w:cs="Arial"/>
          <w:sz w:val="24"/>
          <w:szCs w:val="24"/>
        </w:rPr>
        <w:t xml:space="preserve"> (2018) address how research still has rich data </w:t>
      </w:r>
      <w:r w:rsidR="00906685">
        <w:rPr>
          <w:rFonts w:ascii="Arial" w:hAnsi="Arial" w:cs="Arial"/>
          <w:sz w:val="24"/>
          <w:szCs w:val="24"/>
        </w:rPr>
        <w:t>to collect in today’s adults and their consequences from bullying.</w:t>
      </w:r>
    </w:p>
    <w:p w14:paraId="22F36B5D" w14:textId="77777777" w:rsidR="00906685" w:rsidRDefault="00906685" w:rsidP="003B7B7D">
      <w:pPr>
        <w:spacing w:line="480" w:lineRule="auto"/>
        <w:rPr>
          <w:rFonts w:ascii="Arial" w:hAnsi="Arial" w:cs="Arial"/>
          <w:sz w:val="24"/>
          <w:szCs w:val="24"/>
        </w:rPr>
      </w:pPr>
      <w:r>
        <w:rPr>
          <w:rFonts w:ascii="Arial" w:hAnsi="Arial" w:cs="Arial"/>
          <w:sz w:val="24"/>
          <w:szCs w:val="24"/>
        </w:rPr>
        <w:t xml:space="preserve">     The aim overall of this research is to analyse data and consider is there a possible connection between childhood bullying and mental health and well-being issues in adulthood. This research will need to understand current impacts of bullying today and consider the stigma surrounding today to be the possible concern for trying to understand the consequences today’s adults and of their childhood bullying experience within understanding current literature the researcher will add the knowledge collected and the possible areas of future concerns for research. </w:t>
      </w:r>
    </w:p>
    <w:p w14:paraId="6F6A83C2" w14:textId="77777777" w:rsidR="00906685" w:rsidRDefault="00906685" w:rsidP="003B7B7D">
      <w:pPr>
        <w:spacing w:line="480" w:lineRule="auto"/>
        <w:rPr>
          <w:rFonts w:ascii="Arial" w:hAnsi="Arial" w:cs="Arial"/>
          <w:sz w:val="24"/>
          <w:szCs w:val="24"/>
        </w:rPr>
      </w:pPr>
      <w:r>
        <w:rPr>
          <w:rFonts w:ascii="Arial" w:hAnsi="Arial" w:cs="Arial"/>
          <w:sz w:val="24"/>
          <w:szCs w:val="24"/>
        </w:rPr>
        <w:t xml:space="preserve">     The objectives for this research will be to conduct different aspects of the impact on mental health after experiencing bullying behaviours from current counselling students. These </w:t>
      </w:r>
      <w:r w:rsidR="003B23B4">
        <w:rPr>
          <w:rFonts w:ascii="Arial" w:hAnsi="Arial" w:cs="Arial"/>
          <w:sz w:val="24"/>
          <w:szCs w:val="24"/>
        </w:rPr>
        <w:t xml:space="preserve">students may have experienced, witnessed or heard of bullying and each perspective will be detrimental to findings. </w:t>
      </w:r>
    </w:p>
    <w:p w14:paraId="644D936C" w14:textId="6D53EAD6" w:rsidR="003B23B4" w:rsidRPr="008E6F0E" w:rsidRDefault="003B23B4" w:rsidP="003B7B7D">
      <w:pPr>
        <w:spacing w:line="480" w:lineRule="auto"/>
        <w:rPr>
          <w:rFonts w:ascii="Arial" w:hAnsi="Arial" w:cs="Arial"/>
          <w:sz w:val="24"/>
          <w:szCs w:val="24"/>
        </w:rPr>
      </w:pPr>
      <w:r>
        <w:rPr>
          <w:rFonts w:ascii="Arial" w:hAnsi="Arial" w:cs="Arial"/>
          <w:sz w:val="24"/>
          <w:szCs w:val="24"/>
        </w:rPr>
        <w:t xml:space="preserve">     There are possible underlining concerns that need to be considered and previous research also consider these aspects. Wolke, Copeland, </w:t>
      </w:r>
      <w:proofErr w:type="spellStart"/>
      <w:r>
        <w:rPr>
          <w:rFonts w:ascii="Arial" w:hAnsi="Arial" w:cs="Arial"/>
          <w:sz w:val="24"/>
          <w:szCs w:val="24"/>
        </w:rPr>
        <w:t>Angold</w:t>
      </w:r>
      <w:proofErr w:type="spellEnd"/>
      <w:r>
        <w:rPr>
          <w:rFonts w:ascii="Arial" w:hAnsi="Arial" w:cs="Arial"/>
          <w:sz w:val="24"/>
          <w:szCs w:val="24"/>
        </w:rPr>
        <w:t xml:space="preserve"> and Costello (2013) firstly, highlights possible behaviours shown </w:t>
      </w:r>
      <w:r w:rsidR="006D3A89">
        <w:rPr>
          <w:rFonts w:ascii="Arial" w:hAnsi="Arial" w:cs="Arial"/>
          <w:sz w:val="24"/>
          <w:szCs w:val="24"/>
        </w:rPr>
        <w:t>in today’s</w:t>
      </w:r>
      <w:r>
        <w:rPr>
          <w:rFonts w:ascii="Arial" w:hAnsi="Arial" w:cs="Arial"/>
          <w:sz w:val="24"/>
          <w:szCs w:val="24"/>
        </w:rPr>
        <w:t xml:space="preserve"> adults could be from </w:t>
      </w:r>
      <w:r>
        <w:rPr>
          <w:rFonts w:ascii="Arial" w:hAnsi="Arial" w:cs="Arial"/>
          <w:sz w:val="24"/>
          <w:szCs w:val="24"/>
        </w:rPr>
        <w:lastRenderedPageBreak/>
        <w:t xml:space="preserve">conditioned cultural behaviours and may present </w:t>
      </w:r>
      <w:proofErr w:type="gramStart"/>
      <w:r>
        <w:rPr>
          <w:rFonts w:ascii="Arial" w:hAnsi="Arial" w:cs="Arial"/>
          <w:sz w:val="24"/>
          <w:szCs w:val="24"/>
        </w:rPr>
        <w:t>as a consequence</w:t>
      </w:r>
      <w:proofErr w:type="gramEnd"/>
      <w:r>
        <w:rPr>
          <w:rFonts w:ascii="Arial" w:hAnsi="Arial" w:cs="Arial"/>
          <w:sz w:val="24"/>
          <w:szCs w:val="24"/>
        </w:rPr>
        <w:t xml:space="preserve"> from childhood </w:t>
      </w:r>
      <w:r w:rsidRPr="008E6F0E">
        <w:rPr>
          <w:rFonts w:ascii="Arial" w:hAnsi="Arial" w:cs="Arial"/>
          <w:sz w:val="24"/>
          <w:szCs w:val="24"/>
        </w:rPr>
        <w:t xml:space="preserve">bullying. Secondly. </w:t>
      </w:r>
      <w:proofErr w:type="spellStart"/>
      <w:r w:rsidRPr="008E6F0E">
        <w:rPr>
          <w:rFonts w:ascii="Arial" w:hAnsi="Arial" w:cs="Arial"/>
          <w:sz w:val="24"/>
          <w:szCs w:val="24"/>
        </w:rPr>
        <w:t>Beduna</w:t>
      </w:r>
      <w:proofErr w:type="spellEnd"/>
      <w:r w:rsidRPr="008E6F0E">
        <w:rPr>
          <w:rFonts w:ascii="Arial" w:hAnsi="Arial" w:cs="Arial"/>
          <w:sz w:val="24"/>
          <w:szCs w:val="24"/>
        </w:rPr>
        <w:t xml:space="preserve"> and Perrone-McGovern (2018) find no connection between childhood bullying to unbalance of </w:t>
      </w:r>
      <w:r w:rsidR="00186533" w:rsidRPr="008E6F0E">
        <w:rPr>
          <w:rFonts w:ascii="Arial" w:hAnsi="Arial" w:cs="Arial"/>
          <w:sz w:val="24"/>
          <w:szCs w:val="24"/>
        </w:rPr>
        <w:t>motions</w:t>
      </w:r>
      <w:r w:rsidRPr="008E6F0E">
        <w:rPr>
          <w:rFonts w:ascii="Arial" w:hAnsi="Arial" w:cs="Arial"/>
          <w:sz w:val="24"/>
          <w:szCs w:val="24"/>
        </w:rPr>
        <w:t xml:space="preserve"> in adulthood and this could be a possible research angle for this research overall</w:t>
      </w:r>
      <w:r w:rsidR="00186533" w:rsidRPr="008E6F0E">
        <w:rPr>
          <w:rFonts w:ascii="Arial" w:hAnsi="Arial" w:cs="Arial"/>
          <w:sz w:val="24"/>
          <w:szCs w:val="24"/>
        </w:rPr>
        <w:t>. As in any research there will be hurdles to overcome</w:t>
      </w:r>
      <w:r w:rsidRPr="008E6F0E">
        <w:rPr>
          <w:rFonts w:ascii="Arial" w:hAnsi="Arial" w:cs="Arial"/>
          <w:sz w:val="24"/>
          <w:szCs w:val="24"/>
        </w:rPr>
        <w:t xml:space="preserve"> and can lead to fi</w:t>
      </w:r>
      <w:r w:rsidR="00186533" w:rsidRPr="008E6F0E">
        <w:rPr>
          <w:rFonts w:ascii="Arial" w:hAnsi="Arial" w:cs="Arial"/>
          <w:sz w:val="24"/>
          <w:szCs w:val="24"/>
        </w:rPr>
        <w:t xml:space="preserve">ndings that are not intentional. </w:t>
      </w:r>
    </w:p>
    <w:p w14:paraId="2ADCC9BB" w14:textId="7333C8F9" w:rsidR="006D3A89" w:rsidRPr="008E6F0E" w:rsidRDefault="006D3A89" w:rsidP="003B7B7D">
      <w:pPr>
        <w:spacing w:line="480" w:lineRule="auto"/>
        <w:rPr>
          <w:rFonts w:ascii="Arial" w:hAnsi="Arial" w:cs="Arial"/>
          <w:sz w:val="24"/>
          <w:szCs w:val="24"/>
        </w:rPr>
      </w:pPr>
    </w:p>
    <w:p w14:paraId="0F1D9072" w14:textId="75D3DCD9" w:rsidR="00025B65" w:rsidRPr="008E6F0E" w:rsidRDefault="006D3A89" w:rsidP="003B7B7D">
      <w:pPr>
        <w:spacing w:line="480" w:lineRule="auto"/>
        <w:rPr>
          <w:rFonts w:ascii="Arial" w:hAnsi="Arial" w:cs="Arial"/>
          <w:b/>
          <w:sz w:val="24"/>
          <w:szCs w:val="24"/>
        </w:rPr>
      </w:pPr>
      <w:r w:rsidRPr="008E6F0E">
        <w:rPr>
          <w:rFonts w:ascii="Arial" w:hAnsi="Arial" w:cs="Arial"/>
          <w:b/>
          <w:sz w:val="24"/>
          <w:szCs w:val="24"/>
        </w:rPr>
        <w:t>Methodology</w:t>
      </w:r>
    </w:p>
    <w:p w14:paraId="5BCC717C" w14:textId="28979F5A" w:rsidR="008E6F0E" w:rsidRPr="008E6F0E" w:rsidRDefault="008E6F0E" w:rsidP="003B7B7D">
      <w:pPr>
        <w:spacing w:line="480" w:lineRule="auto"/>
        <w:rPr>
          <w:rFonts w:ascii="Arial" w:hAnsi="Arial" w:cs="Arial"/>
          <w:sz w:val="24"/>
          <w:szCs w:val="24"/>
        </w:rPr>
      </w:pPr>
      <w:r w:rsidRPr="008E6F0E">
        <w:rPr>
          <w:rFonts w:ascii="Arial" w:hAnsi="Arial" w:cs="Arial"/>
          <w:sz w:val="24"/>
          <w:szCs w:val="24"/>
        </w:rPr>
        <w:t xml:space="preserve">     To be able to allow data collected to be analysed in a smooth transition from participants to researcher. A qualitative approach using thematic analysis allows data to be explored through a constructionist lens (Brown and Clarke 2006). Using this approach and lens allows for new and future possibilities. It can also lead the researcher to be found that was not intentional. </w:t>
      </w:r>
    </w:p>
    <w:p w14:paraId="0AEC05FA" w14:textId="55842DF4" w:rsidR="008E6F0E" w:rsidRPr="008E6F0E" w:rsidRDefault="008E6F0E" w:rsidP="003B7B7D">
      <w:pPr>
        <w:spacing w:line="480" w:lineRule="auto"/>
        <w:rPr>
          <w:rFonts w:ascii="Arial" w:hAnsi="Arial" w:cs="Arial"/>
          <w:b/>
          <w:sz w:val="24"/>
          <w:szCs w:val="24"/>
        </w:rPr>
      </w:pPr>
      <w:r w:rsidRPr="008E6F0E">
        <w:rPr>
          <w:rFonts w:ascii="Arial" w:hAnsi="Arial" w:cs="Arial"/>
          <w:sz w:val="24"/>
          <w:szCs w:val="24"/>
        </w:rPr>
        <w:t xml:space="preserve"> </w:t>
      </w:r>
      <w:r w:rsidRPr="008E6F0E">
        <w:rPr>
          <w:rFonts w:ascii="Arial" w:hAnsi="Arial" w:cs="Arial"/>
          <w:b/>
          <w:sz w:val="24"/>
          <w:szCs w:val="24"/>
        </w:rPr>
        <w:t>Method</w:t>
      </w:r>
    </w:p>
    <w:p w14:paraId="7B262B87" w14:textId="013C0336" w:rsidR="008E6F0E" w:rsidRDefault="008E6F0E" w:rsidP="003B7B7D">
      <w:pPr>
        <w:spacing w:line="480" w:lineRule="auto"/>
        <w:rPr>
          <w:rFonts w:ascii="Arial" w:hAnsi="Arial" w:cs="Arial"/>
          <w:sz w:val="24"/>
          <w:szCs w:val="24"/>
        </w:rPr>
      </w:pPr>
      <w:r w:rsidRPr="008E6F0E">
        <w:rPr>
          <w:rFonts w:ascii="Arial" w:hAnsi="Arial" w:cs="Arial"/>
          <w:sz w:val="24"/>
          <w:szCs w:val="24"/>
        </w:rPr>
        <w:t xml:space="preserve">     From the current knowledge the researcher holds on research process a focus group will be conducted to be analysed from a qualitative approach throughout a thematic analysis with a constructionist lens. The focus group facilitated by researcher will consist of the following questions asked to conduct the objectives of the research:</w:t>
      </w:r>
    </w:p>
    <w:p w14:paraId="4E0E6347" w14:textId="7870CB86" w:rsidR="003B7B7D" w:rsidRDefault="003B7B7D" w:rsidP="003B7B7D">
      <w:pPr>
        <w:spacing w:line="480" w:lineRule="auto"/>
        <w:rPr>
          <w:rFonts w:ascii="Arial" w:hAnsi="Arial" w:cs="Arial"/>
          <w:sz w:val="24"/>
          <w:szCs w:val="24"/>
        </w:rPr>
      </w:pPr>
      <w:r>
        <w:rPr>
          <w:rFonts w:ascii="Arial" w:hAnsi="Arial" w:cs="Arial"/>
          <w:sz w:val="24"/>
          <w:szCs w:val="24"/>
        </w:rPr>
        <w:t>Overarching question: How does experiencing childhood bullying impact mental health in adulthood?</w:t>
      </w:r>
    </w:p>
    <w:p w14:paraId="1A3CB949" w14:textId="5B9ADB91" w:rsidR="003B7B7D" w:rsidRDefault="003B7B7D" w:rsidP="003B7B7D">
      <w:pPr>
        <w:spacing w:line="480" w:lineRule="auto"/>
        <w:rPr>
          <w:rFonts w:ascii="Arial" w:hAnsi="Arial" w:cs="Arial"/>
          <w:sz w:val="24"/>
          <w:szCs w:val="24"/>
        </w:rPr>
      </w:pPr>
      <w:r>
        <w:rPr>
          <w:rFonts w:ascii="Arial" w:hAnsi="Arial" w:cs="Arial"/>
          <w:sz w:val="24"/>
          <w:szCs w:val="24"/>
        </w:rPr>
        <w:t>Question 1: How was your childhood witnessing, experiencing or hearing about bullying?</w:t>
      </w:r>
    </w:p>
    <w:p w14:paraId="5EE61F78" w14:textId="7A1360BD" w:rsidR="003B7B7D" w:rsidRDefault="003B7B7D" w:rsidP="003B7B7D">
      <w:pPr>
        <w:spacing w:line="480" w:lineRule="auto"/>
        <w:rPr>
          <w:rFonts w:ascii="Arial" w:hAnsi="Arial" w:cs="Arial"/>
          <w:sz w:val="24"/>
          <w:szCs w:val="24"/>
        </w:rPr>
      </w:pPr>
      <w:r>
        <w:rPr>
          <w:rFonts w:ascii="Arial" w:hAnsi="Arial" w:cs="Arial"/>
          <w:sz w:val="24"/>
          <w:szCs w:val="24"/>
        </w:rPr>
        <w:lastRenderedPageBreak/>
        <w:t>Question 2: How has bullying changed from your childhood compared to today’s bullying?</w:t>
      </w:r>
    </w:p>
    <w:p w14:paraId="6B309B01" w14:textId="076C9FC9" w:rsidR="003B7B7D" w:rsidRDefault="003B7B7D" w:rsidP="003B7B7D">
      <w:pPr>
        <w:spacing w:line="480" w:lineRule="auto"/>
        <w:rPr>
          <w:rFonts w:ascii="Arial" w:hAnsi="Arial" w:cs="Arial"/>
          <w:sz w:val="24"/>
          <w:szCs w:val="24"/>
        </w:rPr>
      </w:pPr>
      <w:r>
        <w:rPr>
          <w:rFonts w:ascii="Arial" w:hAnsi="Arial" w:cs="Arial"/>
          <w:sz w:val="24"/>
          <w:szCs w:val="24"/>
        </w:rPr>
        <w:t>Question 3: What would you say to a child who is being bullied now?</w:t>
      </w:r>
    </w:p>
    <w:p w14:paraId="145257A2" w14:textId="6C6874BD" w:rsidR="003B7B7D" w:rsidRDefault="003B7B7D" w:rsidP="003B7B7D">
      <w:pPr>
        <w:spacing w:line="480" w:lineRule="auto"/>
        <w:rPr>
          <w:rFonts w:ascii="Arial" w:hAnsi="Arial" w:cs="Arial"/>
          <w:sz w:val="24"/>
          <w:szCs w:val="24"/>
        </w:rPr>
      </w:pPr>
      <w:r>
        <w:rPr>
          <w:rFonts w:ascii="Arial" w:hAnsi="Arial" w:cs="Arial"/>
          <w:sz w:val="24"/>
          <w:szCs w:val="24"/>
        </w:rPr>
        <w:t>Question 4: What future interventions should be considered to help future well-being?</w:t>
      </w:r>
    </w:p>
    <w:p w14:paraId="004363C2" w14:textId="730842BF" w:rsidR="003B7B7D" w:rsidRDefault="003B7B7D" w:rsidP="003B7B7D">
      <w:pPr>
        <w:spacing w:line="480" w:lineRule="auto"/>
        <w:rPr>
          <w:rFonts w:ascii="Arial" w:hAnsi="Arial" w:cs="Arial"/>
          <w:sz w:val="24"/>
          <w:szCs w:val="24"/>
        </w:rPr>
      </w:pPr>
      <w:r>
        <w:rPr>
          <w:rFonts w:ascii="Arial" w:hAnsi="Arial" w:cs="Arial"/>
          <w:sz w:val="24"/>
          <w:szCs w:val="24"/>
        </w:rPr>
        <w:t>Question 5: We have a few minutes left is there anything anyone would like to add?</w:t>
      </w:r>
    </w:p>
    <w:p w14:paraId="1EF57FE4" w14:textId="1922BDAB" w:rsidR="003B7B7D" w:rsidRDefault="003B7B7D" w:rsidP="00405A30">
      <w:pPr>
        <w:spacing w:line="480" w:lineRule="auto"/>
        <w:rPr>
          <w:rFonts w:ascii="Arial" w:hAnsi="Arial" w:cs="Arial"/>
          <w:sz w:val="24"/>
          <w:szCs w:val="24"/>
        </w:rPr>
      </w:pPr>
      <w:r>
        <w:rPr>
          <w:rFonts w:ascii="Arial" w:hAnsi="Arial" w:cs="Arial"/>
          <w:sz w:val="24"/>
          <w:szCs w:val="24"/>
        </w:rPr>
        <w:t xml:space="preserve">     The focus group will consist of the researcher facilitating, six participants and research module supervisor. Participants are students from university of Wales Trinity Saint David’s (UWTSD) on a level six counselling skills and interdisciplinary studies course, these participants </w:t>
      </w:r>
      <w:r w:rsidR="00405A30">
        <w:rPr>
          <w:rFonts w:ascii="Arial" w:hAnsi="Arial" w:cs="Arial"/>
          <w:sz w:val="24"/>
          <w:szCs w:val="24"/>
        </w:rPr>
        <w:t>will give consent that is compulsory to gain credits for assessment within the research module. Participants will be a dynamic group with mixed gender and age range. The focus group will be conducted in a safe and controlled environment at UWTSD campus. All participant’s will be de-briefed (see appendix’s attached) that allow them to be familiarised with topic, address protocols, withdrawing system and allow for any queries. The researcher will have a balance of verbal and non-verbal presence and set up the room in a welcoming and comfortable manner to allow open and honest conversations. The focus group will be audio reordered for transcribing and stored ethically. After completions participants will be de-briefed and nay queries answered with sign posting were necessary.</w:t>
      </w:r>
    </w:p>
    <w:p w14:paraId="64D31B2A" w14:textId="29ADB596" w:rsidR="00405A30" w:rsidRDefault="00405A30" w:rsidP="00405A30">
      <w:pPr>
        <w:spacing w:line="480" w:lineRule="auto"/>
        <w:rPr>
          <w:rFonts w:ascii="Arial" w:hAnsi="Arial" w:cs="Arial"/>
          <w:b/>
          <w:sz w:val="24"/>
          <w:szCs w:val="24"/>
        </w:rPr>
      </w:pPr>
      <w:r w:rsidRPr="00405A30">
        <w:rPr>
          <w:rFonts w:ascii="Arial" w:hAnsi="Arial" w:cs="Arial"/>
          <w:b/>
          <w:sz w:val="24"/>
          <w:szCs w:val="24"/>
        </w:rPr>
        <w:t>Ethics</w:t>
      </w:r>
    </w:p>
    <w:p w14:paraId="658FE4AB" w14:textId="3E69E7F5" w:rsidR="00405A30" w:rsidRPr="00405A30" w:rsidRDefault="00405A30" w:rsidP="00405A30">
      <w:pPr>
        <w:spacing w:line="480" w:lineRule="auto"/>
        <w:rPr>
          <w:rFonts w:ascii="Arial" w:eastAsia="Times New Roman" w:hAnsi="Arial" w:cs="Arial"/>
          <w:color w:val="000000" w:themeColor="text1"/>
          <w:sz w:val="24"/>
          <w:szCs w:val="24"/>
          <w:shd w:val="clear" w:color="auto" w:fill="FFFFFF"/>
          <w:lang w:val="en-US"/>
        </w:rPr>
      </w:pPr>
      <w:r>
        <w:rPr>
          <w:rFonts w:ascii="Arial" w:hAnsi="Arial" w:cs="Arial"/>
          <w:sz w:val="24"/>
          <w:szCs w:val="24"/>
        </w:rPr>
        <w:t xml:space="preserve">     Within the research topic it has embedded ethics and the researcher’s current knowledge for counselling and health services come together for this research project. Th</w:t>
      </w:r>
      <w:r w:rsidRPr="00405A30">
        <w:rPr>
          <w:rFonts w:ascii="Arial" w:hAnsi="Arial" w:cs="Arial"/>
          <w:color w:val="000000" w:themeColor="text1"/>
          <w:sz w:val="24"/>
          <w:szCs w:val="24"/>
        </w:rPr>
        <w:t xml:space="preserve">e </w:t>
      </w:r>
      <w:r w:rsidRPr="00405A30">
        <w:rPr>
          <w:rFonts w:ascii="Arial" w:eastAsia="Times New Roman" w:hAnsi="Arial" w:cs="Arial"/>
          <w:color w:val="000000" w:themeColor="text1"/>
          <w:sz w:val="24"/>
          <w:szCs w:val="24"/>
          <w:lang w:val="en-US"/>
        </w:rPr>
        <w:fldChar w:fldCharType="begin"/>
      </w:r>
      <w:r w:rsidRPr="00405A30">
        <w:rPr>
          <w:rFonts w:ascii="Arial" w:eastAsia="Times New Roman" w:hAnsi="Arial" w:cs="Arial"/>
          <w:color w:val="000000" w:themeColor="text1"/>
          <w:sz w:val="24"/>
          <w:szCs w:val="24"/>
          <w:lang w:val="en-US"/>
        </w:rPr>
        <w:instrText xml:space="preserve"> HYPERLINK "https://www.bacp.co.uk/" </w:instrText>
      </w:r>
      <w:r w:rsidRPr="00405A30">
        <w:rPr>
          <w:rFonts w:ascii="Arial" w:eastAsia="Times New Roman" w:hAnsi="Arial" w:cs="Arial"/>
          <w:color w:val="000000" w:themeColor="text1"/>
          <w:sz w:val="24"/>
          <w:szCs w:val="24"/>
          <w:lang w:val="en-US"/>
        </w:rPr>
        <w:fldChar w:fldCharType="separate"/>
      </w:r>
      <w:r w:rsidRPr="00405A30">
        <w:rPr>
          <w:rFonts w:ascii="Arial" w:eastAsia="Times New Roman" w:hAnsi="Arial" w:cs="Arial"/>
          <w:color w:val="000000" w:themeColor="text1"/>
          <w:sz w:val="24"/>
          <w:szCs w:val="24"/>
          <w:shd w:val="clear" w:color="auto" w:fill="FFFFFF"/>
          <w:lang w:val="en-US"/>
        </w:rPr>
        <w:t>British Association for Counselling and Psychotherapy</w:t>
      </w:r>
      <w:r w:rsidRPr="00D54577">
        <w:rPr>
          <w:rFonts w:ascii="Arial" w:eastAsia="Times New Roman" w:hAnsi="Arial" w:cs="Arial"/>
          <w:color w:val="000000" w:themeColor="text1"/>
          <w:sz w:val="24"/>
          <w:szCs w:val="24"/>
          <w:shd w:val="clear" w:color="auto" w:fill="FFFFFF"/>
          <w:lang w:val="en-US"/>
        </w:rPr>
        <w:t xml:space="preserve"> </w:t>
      </w:r>
      <w:r w:rsidR="00D54577" w:rsidRPr="00D54577">
        <w:rPr>
          <w:rFonts w:ascii="Arial" w:hAnsi="Arial" w:cs="Arial"/>
          <w:color w:val="000000"/>
          <w:sz w:val="24"/>
          <w:szCs w:val="24"/>
          <w:shd w:val="clear" w:color="auto" w:fill="FFFFFF"/>
        </w:rPr>
        <w:t xml:space="preserve">(Bacp.co.uk, </w:t>
      </w:r>
      <w:r w:rsidR="00D54577" w:rsidRPr="00D54577">
        <w:rPr>
          <w:rFonts w:ascii="Arial" w:hAnsi="Arial" w:cs="Arial"/>
          <w:color w:val="000000"/>
          <w:sz w:val="24"/>
          <w:szCs w:val="24"/>
          <w:shd w:val="clear" w:color="auto" w:fill="FFFFFF"/>
        </w:rPr>
        <w:lastRenderedPageBreak/>
        <w:t>2019)</w:t>
      </w:r>
      <w:r w:rsidRPr="00D54577">
        <w:rPr>
          <w:rFonts w:ascii="Arial" w:eastAsia="Times New Roman" w:hAnsi="Arial" w:cs="Arial"/>
          <w:color w:val="000000" w:themeColor="text1"/>
          <w:sz w:val="24"/>
          <w:szCs w:val="24"/>
          <w:shd w:val="clear" w:color="auto" w:fill="FFFFFF"/>
          <w:lang w:val="en-US"/>
        </w:rPr>
        <w:t xml:space="preserve"> </w:t>
      </w:r>
      <w:r w:rsidR="00D70463">
        <w:rPr>
          <w:rFonts w:ascii="Arial" w:eastAsia="Times New Roman" w:hAnsi="Arial" w:cs="Arial"/>
          <w:color w:val="000000" w:themeColor="text1"/>
          <w:sz w:val="24"/>
          <w:szCs w:val="24"/>
          <w:shd w:val="clear" w:color="auto" w:fill="FFFFFF"/>
          <w:lang w:val="en-US"/>
        </w:rPr>
        <w:t xml:space="preserve">also known as BACP </w:t>
      </w:r>
      <w:r>
        <w:rPr>
          <w:rFonts w:ascii="Arial" w:eastAsia="Times New Roman" w:hAnsi="Arial" w:cs="Arial"/>
          <w:color w:val="000000" w:themeColor="text1"/>
          <w:sz w:val="24"/>
          <w:szCs w:val="24"/>
          <w:shd w:val="clear" w:color="auto" w:fill="FFFFFF"/>
          <w:lang w:val="en-US"/>
        </w:rPr>
        <w:t xml:space="preserve">will be structure and principles for research </w:t>
      </w:r>
      <w:r w:rsidR="00112C9C">
        <w:rPr>
          <w:rFonts w:ascii="Arial" w:eastAsia="Times New Roman" w:hAnsi="Arial" w:cs="Arial"/>
          <w:color w:val="000000" w:themeColor="text1"/>
          <w:sz w:val="24"/>
          <w:szCs w:val="24"/>
          <w:shd w:val="clear" w:color="auto" w:fill="FFFFFF"/>
          <w:lang w:val="en-US"/>
        </w:rPr>
        <w:t>project to minimize any risk to participants while complying with UWTSD ethics requirements.</w:t>
      </w:r>
    </w:p>
    <w:p w14:paraId="4EA74E4D" w14:textId="5EA21B6F" w:rsidR="00112C9C" w:rsidRPr="00112C9C" w:rsidRDefault="00405A30" w:rsidP="00405A30">
      <w:pPr>
        <w:spacing w:line="480" w:lineRule="auto"/>
        <w:rPr>
          <w:rFonts w:ascii="Arial" w:eastAsia="Times New Roman" w:hAnsi="Arial" w:cs="Arial"/>
          <w:color w:val="000000" w:themeColor="text1"/>
          <w:sz w:val="24"/>
          <w:szCs w:val="24"/>
          <w:lang w:val="en-US"/>
        </w:rPr>
      </w:pPr>
      <w:r w:rsidRPr="00405A30">
        <w:rPr>
          <w:rFonts w:ascii="Arial" w:eastAsia="Times New Roman" w:hAnsi="Arial" w:cs="Arial"/>
          <w:color w:val="000000" w:themeColor="text1"/>
          <w:sz w:val="24"/>
          <w:szCs w:val="24"/>
          <w:lang w:val="en-US"/>
        </w:rPr>
        <w:fldChar w:fldCharType="end"/>
      </w:r>
      <w:r w:rsidR="00112C9C">
        <w:rPr>
          <w:rFonts w:ascii="Arial" w:eastAsia="Times New Roman" w:hAnsi="Arial" w:cs="Arial"/>
          <w:color w:val="000000" w:themeColor="text1"/>
          <w:sz w:val="24"/>
          <w:szCs w:val="24"/>
          <w:lang w:val="en-US"/>
        </w:rPr>
        <w:t xml:space="preserve">     Considering the topic researching there is an unlikely unwanted of emotional impact and sensitivity. If any risk is risen and additional support, sign posting is required, information will be found in the de-brief information. Information collected will be kept confidential within the kept and disposing process. However, when presenting findings participants will be kept anonymized and given coded names or numbers. The with drawing process will be addressed in de-brief information and before focus group the with drawing process will be expressed again. Lastly, all participants will be shown gratitude for participations and explained that any questions asked in the focus group to not feel obligated to answer.</w:t>
      </w:r>
    </w:p>
    <w:p w14:paraId="5E4934D5" w14:textId="5E254024" w:rsidR="00226C64" w:rsidRDefault="00226C64" w:rsidP="003B7B7D">
      <w:pPr>
        <w:spacing w:line="480" w:lineRule="auto"/>
        <w:rPr>
          <w:rFonts w:ascii="Arial" w:hAnsi="Arial" w:cs="Arial"/>
          <w:sz w:val="24"/>
          <w:szCs w:val="24"/>
        </w:rPr>
      </w:pPr>
    </w:p>
    <w:p w14:paraId="561A8942" w14:textId="77777777" w:rsidR="00226C64" w:rsidRDefault="00226C64">
      <w:pPr>
        <w:rPr>
          <w:rFonts w:ascii="Arial" w:hAnsi="Arial" w:cs="Arial"/>
          <w:sz w:val="24"/>
          <w:szCs w:val="24"/>
        </w:rPr>
      </w:pPr>
      <w:r>
        <w:rPr>
          <w:rFonts w:ascii="Arial" w:hAnsi="Arial" w:cs="Arial"/>
          <w:sz w:val="24"/>
          <w:szCs w:val="24"/>
        </w:rPr>
        <w:br w:type="page"/>
      </w:r>
    </w:p>
    <w:p w14:paraId="53107D32" w14:textId="77777777" w:rsidR="00226C64" w:rsidRPr="00FF6AC7" w:rsidRDefault="00226C64" w:rsidP="00226C64">
      <w:pPr>
        <w:pStyle w:val="Heading1"/>
      </w:pPr>
      <w:bookmarkStart w:id="0" w:name="_Toc508527651"/>
      <w:r w:rsidRPr="00FF6AC7">
        <w:lastRenderedPageBreak/>
        <w:t xml:space="preserve">APPENDIX 1: Phase Three thematic analysis </w:t>
      </w:r>
      <w:r w:rsidRPr="00FF6AC7">
        <w:rPr>
          <w:color w:val="FF0000"/>
        </w:rPr>
        <w:t>covering letter</w:t>
      </w:r>
      <w:r w:rsidRPr="00FF6AC7">
        <w:t>: focus groups</w:t>
      </w:r>
      <w:bookmarkEnd w:id="0"/>
    </w:p>
    <w:p w14:paraId="3A9FC74C" w14:textId="77777777" w:rsidR="00226C64" w:rsidRPr="008B5488" w:rsidRDefault="00226C64" w:rsidP="00226C64">
      <w:pPr>
        <w:keepNext/>
        <w:keepLines/>
        <w:spacing w:before="240" w:after="0"/>
        <w:outlineLvl w:val="0"/>
        <w:rPr>
          <w:rFonts w:ascii="Arial Black" w:eastAsiaTheme="majorEastAsia" w:hAnsi="Arial Black" w:cstheme="majorBidi"/>
          <w:b/>
          <w:sz w:val="23"/>
          <w:szCs w:val="23"/>
          <w:u w:val="single"/>
        </w:rPr>
      </w:pPr>
    </w:p>
    <w:p w14:paraId="1EAD8A2D"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029A927B"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DATE: </w:t>
      </w:r>
      <w:r>
        <w:rPr>
          <w:rFonts w:ascii="Arial" w:hAnsi="Arial" w:cs="Arial"/>
          <w:color w:val="000000"/>
          <w:sz w:val="23"/>
          <w:szCs w:val="23"/>
        </w:rPr>
        <w:t>1/4/2019</w:t>
      </w:r>
    </w:p>
    <w:p w14:paraId="7EF219A6"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28CEF284"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263A6A14" w14:textId="77777777" w:rsidR="00226C64" w:rsidRPr="009C35CA" w:rsidRDefault="00226C64" w:rsidP="00226C64">
      <w:pPr>
        <w:autoSpaceDE w:val="0"/>
        <w:autoSpaceDN w:val="0"/>
        <w:adjustRightInd w:val="0"/>
        <w:spacing w:after="0" w:line="240" w:lineRule="auto"/>
        <w:rPr>
          <w:rFonts w:ascii="Times New Roman" w:hAnsi="Times New Roman" w:cs="Times New Roman"/>
          <w:b/>
          <w:bCs/>
          <w:color w:val="000000"/>
          <w:sz w:val="23"/>
          <w:szCs w:val="23"/>
        </w:rPr>
      </w:pPr>
      <w:r w:rsidRPr="009C35CA">
        <w:rPr>
          <w:rFonts w:ascii="Times New Roman" w:hAnsi="Times New Roman" w:cs="Times New Roman"/>
          <w:b/>
          <w:bCs/>
          <w:color w:val="000000"/>
          <w:sz w:val="23"/>
          <w:szCs w:val="23"/>
        </w:rPr>
        <w:t>“</w:t>
      </w:r>
      <w:r w:rsidRPr="009C35CA">
        <w:rPr>
          <w:rFonts w:ascii="Times New Roman" w:hAnsi="Times New Roman" w:cs="Times New Roman"/>
          <w:b/>
          <w:color w:val="000000"/>
          <w:sz w:val="24"/>
          <w:szCs w:val="24"/>
        </w:rPr>
        <w:t>HOW DOES EXPERIENCING CHILDHOOD BULLYING IMPACT MENTAL HEALTH IN ADULTHOOD?</w:t>
      </w:r>
      <w:r w:rsidRPr="009C35CA">
        <w:rPr>
          <w:rFonts w:ascii="Times New Roman" w:hAnsi="Times New Roman" w:cs="Times New Roman"/>
          <w:b/>
          <w:bCs/>
          <w:color w:val="000000"/>
          <w:sz w:val="24"/>
          <w:szCs w:val="24"/>
        </w:rPr>
        <w:t>”</w:t>
      </w:r>
      <w:r w:rsidRPr="009C35CA">
        <w:rPr>
          <w:rFonts w:ascii="Times New Roman" w:hAnsi="Times New Roman" w:cs="Times New Roman"/>
          <w:b/>
          <w:bCs/>
          <w:color w:val="000000"/>
          <w:sz w:val="24"/>
          <w:szCs w:val="23"/>
        </w:rPr>
        <w:t xml:space="preserve"> </w:t>
      </w:r>
    </w:p>
    <w:p w14:paraId="2A04369E"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7EB00B75" w14:textId="7D449076" w:rsidR="00226C64" w:rsidRPr="008B5488" w:rsidRDefault="00226C64" w:rsidP="00226C64">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You are invited to take part in a research study to explore </w:t>
      </w:r>
      <w:r>
        <w:rPr>
          <w:rFonts w:ascii="Arial" w:hAnsi="Arial" w:cs="Arial"/>
          <w:color w:val="000000"/>
          <w:sz w:val="23"/>
          <w:szCs w:val="23"/>
        </w:rPr>
        <w:t xml:space="preserve">how childhood bullying have implications of </w:t>
      </w:r>
      <w:r w:rsidR="00102B36">
        <w:rPr>
          <w:rFonts w:ascii="Arial" w:hAnsi="Arial" w:cs="Arial"/>
          <w:color w:val="000000"/>
          <w:sz w:val="23"/>
          <w:szCs w:val="23"/>
        </w:rPr>
        <w:t xml:space="preserve">mental health and </w:t>
      </w:r>
      <w:r>
        <w:rPr>
          <w:rFonts w:ascii="Arial" w:hAnsi="Arial" w:cs="Arial"/>
          <w:color w:val="000000"/>
          <w:sz w:val="23"/>
          <w:szCs w:val="23"/>
        </w:rPr>
        <w:t>well-being in adulthood</w:t>
      </w:r>
      <w:r w:rsidR="00102B36">
        <w:rPr>
          <w:rFonts w:ascii="Arial" w:hAnsi="Arial" w:cs="Arial"/>
          <w:color w:val="000000"/>
          <w:sz w:val="23"/>
          <w:szCs w:val="23"/>
        </w:rPr>
        <w:t>.</w:t>
      </w:r>
    </w:p>
    <w:p w14:paraId="42B49352"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24848888"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Before you decide whether you wish to participate it is important that you understand why the research is being undertaken and what it entails. You should therefore read the attached information carefully and discuss it with others if you wish. </w:t>
      </w:r>
    </w:p>
    <w:p w14:paraId="0B7697C9"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5FA9AD58"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This </w:t>
      </w:r>
      <w:r>
        <w:rPr>
          <w:rFonts w:ascii="Arial" w:hAnsi="Arial" w:cs="Arial"/>
          <w:color w:val="000000"/>
          <w:sz w:val="23"/>
          <w:szCs w:val="23"/>
        </w:rPr>
        <w:t>undergraduate degree</w:t>
      </w:r>
      <w:r w:rsidRPr="008B5488">
        <w:rPr>
          <w:rFonts w:ascii="Arial" w:hAnsi="Arial" w:cs="Arial"/>
          <w:color w:val="000000"/>
          <w:sz w:val="23"/>
          <w:szCs w:val="23"/>
        </w:rPr>
        <w:t xml:space="preserve"> research is supervised by </w:t>
      </w:r>
      <w:r>
        <w:rPr>
          <w:rFonts w:ascii="Arial" w:hAnsi="Arial" w:cs="Arial"/>
          <w:color w:val="000000"/>
          <w:sz w:val="23"/>
          <w:szCs w:val="23"/>
        </w:rPr>
        <w:t>Lecture Beverly Cole</w:t>
      </w:r>
      <w:r w:rsidRPr="008B5488">
        <w:rPr>
          <w:rFonts w:ascii="Arial" w:hAnsi="Arial" w:cs="Arial"/>
          <w:color w:val="000000"/>
          <w:sz w:val="23"/>
          <w:szCs w:val="23"/>
        </w:rPr>
        <w:t xml:space="preserve"> [UWTSD Swansea Metropolitan University] and has been approved by UWTSD Swansea Metropolitan University’s School of Psychology and Counselling Research Ethics Committee [SREC]. The SREC is bound by the ethical guidelines of the British Psychological Society and the British Association for Psychology and Counselling and it is hoped that this research will enhance understanding </w:t>
      </w:r>
      <w:r>
        <w:rPr>
          <w:rFonts w:ascii="Arial" w:hAnsi="Arial" w:cs="Arial"/>
          <w:color w:val="000000"/>
          <w:sz w:val="23"/>
          <w:szCs w:val="23"/>
        </w:rPr>
        <w:t>of the implications of childhood bullying in adulthood.</w:t>
      </w:r>
    </w:p>
    <w:p w14:paraId="0B6BF312"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4758B4CF"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Taking part in this study is voluntary and the attached information should clarify any questions you may have. If you still have concerns, please feel free to contact me using the contact details given in the information sheet. </w:t>
      </w:r>
    </w:p>
    <w:p w14:paraId="311D36AD"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p>
    <w:p w14:paraId="48C75DA5" w14:textId="77777777" w:rsidR="00226C64" w:rsidRPr="008B5488" w:rsidRDefault="00226C64" w:rsidP="00226C64">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Thank you for taking the time to read this information. </w:t>
      </w:r>
    </w:p>
    <w:p w14:paraId="236051C5" w14:textId="77777777" w:rsidR="00226C64" w:rsidRPr="008B5488" w:rsidRDefault="00226C64" w:rsidP="00226C64">
      <w:pPr>
        <w:ind w:left="567" w:right="-897"/>
        <w:contextualSpacing/>
        <w:rPr>
          <w:rFonts w:ascii="Times New Roman" w:hAnsi="Times New Roman" w:cs="Times New Roman"/>
          <w:bCs/>
          <w:sz w:val="23"/>
          <w:szCs w:val="23"/>
        </w:rPr>
      </w:pPr>
    </w:p>
    <w:p w14:paraId="412DA957" w14:textId="77777777" w:rsidR="00226C64" w:rsidRPr="008B5488" w:rsidRDefault="00226C64" w:rsidP="00226C64">
      <w:pPr>
        <w:ind w:left="567" w:right="-897"/>
        <w:contextualSpacing/>
        <w:rPr>
          <w:rFonts w:ascii="Times New Roman" w:hAnsi="Times New Roman" w:cs="Times New Roman"/>
          <w:bCs/>
          <w:sz w:val="23"/>
          <w:szCs w:val="23"/>
        </w:rPr>
      </w:pPr>
    </w:p>
    <w:p w14:paraId="0FC63FFB" w14:textId="77777777" w:rsidR="00226C64" w:rsidRPr="008B5488" w:rsidRDefault="00226C64" w:rsidP="00226C64">
      <w:pPr>
        <w:ind w:left="567" w:right="-897"/>
        <w:contextualSpacing/>
        <w:rPr>
          <w:rFonts w:ascii="Times New Roman" w:hAnsi="Times New Roman" w:cs="Times New Roman"/>
          <w:bCs/>
          <w:sz w:val="23"/>
          <w:szCs w:val="23"/>
        </w:rPr>
      </w:pPr>
    </w:p>
    <w:p w14:paraId="43913DB3" w14:textId="77777777" w:rsidR="00226C64" w:rsidRPr="008B5488" w:rsidRDefault="00226C64" w:rsidP="00226C64">
      <w:pPr>
        <w:ind w:left="567" w:right="-897"/>
        <w:contextualSpacing/>
        <w:rPr>
          <w:rFonts w:ascii="Times New Roman" w:hAnsi="Times New Roman" w:cs="Times New Roman"/>
          <w:b/>
          <w:bCs/>
          <w:sz w:val="23"/>
          <w:szCs w:val="23"/>
        </w:rPr>
      </w:pPr>
    </w:p>
    <w:p w14:paraId="35F8DABD" w14:textId="77777777" w:rsidR="00226C64" w:rsidRPr="008B5488" w:rsidRDefault="00226C64" w:rsidP="00226C64">
      <w:pPr>
        <w:ind w:right="-897"/>
        <w:contextualSpacing/>
        <w:rPr>
          <w:rFonts w:ascii="Arial Black" w:hAnsi="Arial Black" w:cs="Times New Roman"/>
          <w:b/>
          <w:color w:val="000000"/>
          <w:sz w:val="24"/>
          <w:szCs w:val="24"/>
          <w:u w:val="single"/>
        </w:rPr>
      </w:pPr>
      <w:r>
        <w:rPr>
          <w:rFonts w:ascii="Times New Roman" w:hAnsi="Times New Roman" w:cs="Times New Roman"/>
          <w:b/>
          <w:bCs/>
          <w:sz w:val="23"/>
          <w:szCs w:val="23"/>
        </w:rPr>
        <w:t xml:space="preserve">Martina Scorer </w:t>
      </w:r>
      <w:r w:rsidRPr="001D0220">
        <w:rPr>
          <w:rFonts w:ascii="Times New Roman" w:hAnsi="Times New Roman" w:cs="Times New Roman"/>
          <w:bCs/>
          <w:i/>
          <w:sz w:val="23"/>
          <w:szCs w:val="23"/>
        </w:rPr>
        <w:t>Student</w:t>
      </w:r>
    </w:p>
    <w:p w14:paraId="26EC4EEA" w14:textId="77777777" w:rsidR="00226C64" w:rsidRPr="008B5488" w:rsidRDefault="00226C64" w:rsidP="00226C64">
      <w:pPr>
        <w:ind w:left="7767" w:right="-897" w:firstLine="153"/>
        <w:contextualSpacing/>
        <w:rPr>
          <w:rFonts w:ascii="Arial Black" w:hAnsi="Arial Black" w:cs="Times New Roman"/>
          <w:b/>
          <w:color w:val="000000"/>
          <w:sz w:val="24"/>
          <w:szCs w:val="24"/>
          <w:u w:val="single"/>
        </w:rPr>
      </w:pPr>
    </w:p>
    <w:p w14:paraId="529C4112" w14:textId="77777777" w:rsidR="00226C64" w:rsidRPr="008B5488" w:rsidRDefault="00226C64" w:rsidP="00226C64">
      <w:pPr>
        <w:autoSpaceDE w:val="0"/>
        <w:autoSpaceDN w:val="0"/>
        <w:adjustRightInd w:val="0"/>
        <w:spacing w:after="0" w:line="240" w:lineRule="auto"/>
        <w:rPr>
          <w:rFonts w:ascii="Arial" w:hAnsi="Arial" w:cs="Arial"/>
          <w:color w:val="000000"/>
          <w:sz w:val="24"/>
          <w:szCs w:val="24"/>
        </w:rPr>
      </w:pPr>
    </w:p>
    <w:p w14:paraId="4F79361E"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81DE9EC"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2EA3F873"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637F150A"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D57027E"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2E0757CB" w14:textId="5255CFD4" w:rsidR="00226C64" w:rsidRDefault="00226C64" w:rsidP="00226C64">
      <w:pPr>
        <w:autoSpaceDE w:val="0"/>
        <w:autoSpaceDN w:val="0"/>
        <w:adjustRightInd w:val="0"/>
        <w:spacing w:after="0" w:line="240" w:lineRule="auto"/>
        <w:rPr>
          <w:rFonts w:ascii="Arial" w:hAnsi="Arial" w:cs="Arial"/>
          <w:b/>
          <w:bCs/>
          <w:color w:val="000000"/>
          <w:sz w:val="28"/>
          <w:szCs w:val="28"/>
        </w:rPr>
      </w:pPr>
    </w:p>
    <w:p w14:paraId="4112C8DD" w14:textId="08B09FC1" w:rsidR="00226C64" w:rsidRDefault="00226C64" w:rsidP="00226C64">
      <w:pPr>
        <w:autoSpaceDE w:val="0"/>
        <w:autoSpaceDN w:val="0"/>
        <w:adjustRightInd w:val="0"/>
        <w:spacing w:after="0" w:line="240" w:lineRule="auto"/>
        <w:rPr>
          <w:rFonts w:ascii="Arial" w:hAnsi="Arial" w:cs="Arial"/>
          <w:b/>
          <w:bCs/>
          <w:color w:val="000000"/>
          <w:sz w:val="28"/>
          <w:szCs w:val="28"/>
        </w:rPr>
      </w:pPr>
    </w:p>
    <w:p w14:paraId="7AED5DF1" w14:textId="3BCFB40E" w:rsidR="00226C64" w:rsidRDefault="00226C64" w:rsidP="00226C64">
      <w:pPr>
        <w:autoSpaceDE w:val="0"/>
        <w:autoSpaceDN w:val="0"/>
        <w:adjustRightInd w:val="0"/>
        <w:spacing w:after="0" w:line="240" w:lineRule="auto"/>
        <w:rPr>
          <w:rFonts w:ascii="Arial" w:hAnsi="Arial" w:cs="Arial"/>
          <w:b/>
          <w:bCs/>
          <w:color w:val="000000"/>
          <w:sz w:val="28"/>
          <w:szCs w:val="28"/>
        </w:rPr>
      </w:pPr>
    </w:p>
    <w:p w14:paraId="2A3B43F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6ABFCD2D" w14:textId="77777777" w:rsidR="00226C64" w:rsidRPr="008B5488" w:rsidRDefault="00226C64" w:rsidP="00226C64">
      <w:pPr>
        <w:pStyle w:val="Heading1"/>
      </w:pPr>
      <w:bookmarkStart w:id="1" w:name="_Toc508527652"/>
      <w:r w:rsidRPr="008B5488">
        <w:lastRenderedPageBreak/>
        <w:t xml:space="preserve">APPENDIX </w:t>
      </w:r>
      <w:r>
        <w:t>2</w:t>
      </w:r>
      <w:r w:rsidRPr="008B5488">
        <w:t xml:space="preserve">: Phase Three thematic analysis:  </w:t>
      </w:r>
      <w:r w:rsidRPr="007B6C8A">
        <w:rPr>
          <w:color w:val="FF0000"/>
        </w:rPr>
        <w:t>information sheet</w:t>
      </w:r>
      <w:r w:rsidRPr="008B5488">
        <w:t>: focus groups</w:t>
      </w:r>
      <w:bookmarkEnd w:id="1"/>
    </w:p>
    <w:p w14:paraId="5B2F2DA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p>
    <w:p w14:paraId="3BF77EF7" w14:textId="316D0CAF" w:rsidR="00226C64" w:rsidRPr="00B20A14" w:rsidRDefault="00226C64" w:rsidP="00226C64">
      <w:pPr>
        <w:autoSpaceDE w:val="0"/>
        <w:autoSpaceDN w:val="0"/>
        <w:adjustRightInd w:val="0"/>
        <w:spacing w:after="0" w:line="240" w:lineRule="auto"/>
        <w:rPr>
          <w:rFonts w:ascii="Times New Roman" w:hAnsi="Times New Roman" w:cs="Times New Roman"/>
          <w:b/>
          <w:bCs/>
          <w:color w:val="000000"/>
          <w:sz w:val="24"/>
          <w:szCs w:val="23"/>
        </w:rPr>
      </w:pPr>
      <w:r w:rsidRPr="008B5488">
        <w:rPr>
          <w:rFonts w:ascii="Times New Roman" w:hAnsi="Times New Roman" w:cs="Times New Roman"/>
          <w:b/>
          <w:bCs/>
          <w:color w:val="000000"/>
          <w:sz w:val="23"/>
          <w:szCs w:val="23"/>
        </w:rPr>
        <w:t xml:space="preserve">Information Sheet for participation in </w:t>
      </w:r>
      <w:r>
        <w:rPr>
          <w:rFonts w:ascii="Times New Roman" w:hAnsi="Times New Roman" w:cs="Times New Roman"/>
          <w:b/>
          <w:bCs/>
          <w:color w:val="000000"/>
          <w:sz w:val="23"/>
          <w:szCs w:val="23"/>
        </w:rPr>
        <w:t>Underg</w:t>
      </w:r>
      <w:r w:rsidRPr="001D0220">
        <w:rPr>
          <w:rFonts w:ascii="Times New Roman" w:hAnsi="Times New Roman" w:cs="Times New Roman"/>
          <w:b/>
          <w:bCs/>
          <w:color w:val="000000"/>
          <w:sz w:val="23"/>
          <w:szCs w:val="23"/>
        </w:rPr>
        <w:t xml:space="preserve">raduate Degree </w:t>
      </w:r>
      <w:r w:rsidRPr="00B20A14">
        <w:rPr>
          <w:rFonts w:ascii="Times New Roman" w:hAnsi="Times New Roman" w:cs="Times New Roman"/>
          <w:b/>
          <w:bCs/>
          <w:color w:val="000000"/>
          <w:sz w:val="23"/>
          <w:szCs w:val="23"/>
        </w:rPr>
        <w:t>Research into “</w:t>
      </w:r>
      <w:r w:rsidRPr="00B20A14">
        <w:rPr>
          <w:rFonts w:ascii="Times New Roman" w:hAnsi="Times New Roman" w:cs="Times New Roman"/>
          <w:b/>
          <w:color w:val="000000"/>
          <w:sz w:val="20"/>
          <w:szCs w:val="20"/>
        </w:rPr>
        <w:t xml:space="preserve">HOW DOES </w:t>
      </w:r>
      <w:r w:rsidRPr="009C35CA">
        <w:rPr>
          <w:rFonts w:ascii="Times New Roman" w:hAnsi="Times New Roman" w:cs="Times New Roman"/>
          <w:b/>
          <w:color w:val="000000"/>
          <w:sz w:val="20"/>
          <w:szCs w:val="20"/>
        </w:rPr>
        <w:t>EXPERIENCING CHILDHOOD</w:t>
      </w:r>
      <w:r w:rsidRPr="00B20A14">
        <w:rPr>
          <w:rFonts w:ascii="Times New Roman" w:hAnsi="Times New Roman" w:cs="Times New Roman"/>
          <w:b/>
          <w:color w:val="000000"/>
          <w:sz w:val="20"/>
          <w:szCs w:val="20"/>
        </w:rPr>
        <w:t xml:space="preserve"> BULLYING IMPACT MENTAL </w:t>
      </w:r>
      <w:r w:rsidRPr="00102B36">
        <w:rPr>
          <w:rFonts w:ascii="Times New Roman" w:hAnsi="Times New Roman" w:cs="Times New Roman"/>
          <w:b/>
          <w:color w:val="000000"/>
          <w:sz w:val="20"/>
          <w:szCs w:val="20"/>
        </w:rPr>
        <w:t>HEALTH</w:t>
      </w:r>
      <w:r w:rsidR="00102B36" w:rsidRPr="00102B36">
        <w:rPr>
          <w:rFonts w:ascii="Times New Roman" w:hAnsi="Times New Roman" w:cs="Times New Roman"/>
          <w:b/>
          <w:color w:val="000000"/>
          <w:sz w:val="20"/>
          <w:szCs w:val="20"/>
        </w:rPr>
        <w:t xml:space="preserve"> AND WELL-BEING </w:t>
      </w:r>
      <w:r w:rsidRPr="00102B36">
        <w:rPr>
          <w:rFonts w:ascii="Times New Roman" w:hAnsi="Times New Roman" w:cs="Times New Roman"/>
          <w:b/>
          <w:color w:val="000000"/>
          <w:sz w:val="20"/>
          <w:szCs w:val="20"/>
        </w:rPr>
        <w:t>IN ADULTHOOD?</w:t>
      </w:r>
      <w:r w:rsidRPr="00102B36">
        <w:rPr>
          <w:rFonts w:ascii="Times New Roman" w:hAnsi="Times New Roman" w:cs="Times New Roman"/>
          <w:b/>
          <w:bCs/>
          <w:color w:val="000000"/>
          <w:sz w:val="20"/>
          <w:szCs w:val="20"/>
        </w:rPr>
        <w:t>”</w:t>
      </w:r>
      <w:r w:rsidRPr="00B20A14">
        <w:rPr>
          <w:rFonts w:ascii="Times New Roman" w:hAnsi="Times New Roman" w:cs="Times New Roman"/>
          <w:b/>
          <w:bCs/>
          <w:color w:val="000000"/>
          <w:sz w:val="24"/>
          <w:szCs w:val="23"/>
        </w:rPr>
        <w:t xml:space="preserve"> </w:t>
      </w:r>
    </w:p>
    <w:p w14:paraId="20CEAA04"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335D1E97" w14:textId="77777777" w:rsidR="00226C64" w:rsidRPr="008B5488" w:rsidRDefault="00226C64" w:rsidP="00226C64">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Researcher: </w:t>
      </w:r>
      <w:r>
        <w:rPr>
          <w:rFonts w:ascii="Times New Roman" w:hAnsi="Times New Roman" w:cs="Times New Roman"/>
          <w:b/>
          <w:bCs/>
          <w:color w:val="000000"/>
          <w:sz w:val="23"/>
          <w:szCs w:val="23"/>
        </w:rPr>
        <w:t>Martina Scorer</w:t>
      </w:r>
      <w:r w:rsidRPr="008B5488">
        <w:rPr>
          <w:rFonts w:ascii="Times New Roman" w:hAnsi="Times New Roman" w:cs="Times New Roman"/>
          <w:b/>
          <w:bCs/>
          <w:color w:val="000000"/>
          <w:sz w:val="23"/>
          <w:szCs w:val="23"/>
        </w:rPr>
        <w:t xml:space="preserve"> </w:t>
      </w:r>
    </w:p>
    <w:p w14:paraId="166B571B"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2EF96EE4"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You are invited to take part in a focus group as part of a research study. Before you decide whether you wish to participate it is important that you understand why the research is being undertaken and what it entails. </w:t>
      </w:r>
    </w:p>
    <w:p w14:paraId="321FF0A1"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0E5F1520"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Please take the time to read this information carefully and discuss it with others if you wish. </w:t>
      </w:r>
    </w:p>
    <w:p w14:paraId="70BA2EC9"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31A1BDC5" w14:textId="77777777" w:rsidR="00226C64" w:rsidRPr="008B5488" w:rsidRDefault="00226C64" w:rsidP="00226C64">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is the purpose of the study? </w:t>
      </w:r>
    </w:p>
    <w:p w14:paraId="24FA0602"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26C55398" w14:textId="77777777" w:rsidR="00226C64" w:rsidRDefault="00226C64" w:rsidP="00226C64">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1D0220">
        <w:rPr>
          <w:rFonts w:ascii="Times New Roman" w:hAnsi="Times New Roman" w:cs="Times New Roman"/>
          <w:color w:val="000000"/>
          <w:sz w:val="23"/>
          <w:szCs w:val="23"/>
        </w:rPr>
        <w:t xml:space="preserve">The aim of this part of the research is to explore </w:t>
      </w:r>
      <w:r>
        <w:rPr>
          <w:rFonts w:ascii="Times New Roman" w:hAnsi="Times New Roman" w:cs="Times New Roman"/>
          <w:color w:val="000000"/>
          <w:sz w:val="23"/>
          <w:szCs w:val="23"/>
        </w:rPr>
        <w:t xml:space="preserve">the </w:t>
      </w:r>
      <w:r w:rsidRPr="009C35CA">
        <w:rPr>
          <w:rFonts w:ascii="Times New Roman" w:hAnsi="Times New Roman" w:cs="Times New Roman"/>
          <w:color w:val="000000"/>
          <w:sz w:val="23"/>
          <w:szCs w:val="23"/>
        </w:rPr>
        <w:t>effects of experiencing childhood</w:t>
      </w:r>
      <w:r>
        <w:rPr>
          <w:rFonts w:ascii="Times New Roman" w:hAnsi="Times New Roman" w:cs="Times New Roman"/>
          <w:color w:val="000000"/>
          <w:sz w:val="23"/>
          <w:szCs w:val="23"/>
        </w:rPr>
        <w:t xml:space="preserve"> bullying and how these implications effect mental health and well-being in adulthood.</w:t>
      </w:r>
    </w:p>
    <w:p w14:paraId="7B24B207" w14:textId="77777777" w:rsidR="00226C64" w:rsidRPr="001D0220" w:rsidRDefault="00226C64" w:rsidP="00226C64">
      <w:pPr>
        <w:autoSpaceDE w:val="0"/>
        <w:autoSpaceDN w:val="0"/>
        <w:adjustRightInd w:val="0"/>
        <w:spacing w:after="0" w:line="240" w:lineRule="auto"/>
        <w:ind w:left="720"/>
        <w:contextualSpacing/>
        <w:rPr>
          <w:rFonts w:ascii="Times New Roman" w:hAnsi="Times New Roman" w:cs="Times New Roman"/>
          <w:color w:val="000000"/>
          <w:sz w:val="23"/>
          <w:szCs w:val="23"/>
        </w:rPr>
      </w:pPr>
    </w:p>
    <w:p w14:paraId="49CE9F25" w14:textId="77777777" w:rsidR="00226C64" w:rsidRPr="008B5488" w:rsidRDefault="00226C64" w:rsidP="00226C64">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Do I have to take part in the study? </w:t>
      </w:r>
    </w:p>
    <w:p w14:paraId="16BC17CD"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48E9C048" w14:textId="77777777" w:rsidR="00226C64" w:rsidRPr="008B5488" w:rsidRDefault="00226C64" w:rsidP="00226C64">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Participating in the study is voluntary, it is up to you to decide whether to participate and if or when to withdraw. </w:t>
      </w:r>
    </w:p>
    <w:p w14:paraId="4A825575"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05155867" w14:textId="77777777" w:rsidR="00226C64" w:rsidRPr="008B5488" w:rsidRDefault="00226C64" w:rsidP="00226C64">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14:paraId="1EED144D"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0830A03F" w14:textId="77777777" w:rsidR="00226C64" w:rsidRPr="008B5488" w:rsidRDefault="00226C64" w:rsidP="00226C64">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will happen if I take part in the study? </w:t>
      </w:r>
    </w:p>
    <w:p w14:paraId="4C80554C"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7255183A" w14:textId="77777777" w:rsidR="00226C64" w:rsidRPr="008B5488" w:rsidRDefault="00226C64" w:rsidP="00226C64">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after reading the information provided, you decide to take part you will need to: </w:t>
      </w:r>
    </w:p>
    <w:p w14:paraId="458F5E2F"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281D0752" w14:textId="77777777" w:rsidR="00226C64" w:rsidRPr="008B5488" w:rsidRDefault="00226C64" w:rsidP="00226C64">
      <w:pPr>
        <w:autoSpaceDE w:val="0"/>
        <w:autoSpaceDN w:val="0"/>
        <w:adjustRightInd w:val="0"/>
        <w:spacing w:after="27"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1. Sign the consent form [no information will be used without this signed form] </w:t>
      </w:r>
    </w:p>
    <w:p w14:paraId="7CAE8AE2" w14:textId="4C1D23A0" w:rsidR="00226C64" w:rsidRPr="008B5488" w:rsidRDefault="00226C64" w:rsidP="00226C64">
      <w:pPr>
        <w:autoSpaceDE w:val="0"/>
        <w:autoSpaceDN w:val="0"/>
        <w:adjustRightInd w:val="0"/>
        <w:spacing w:after="0"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2. Return this form to me by </w:t>
      </w:r>
      <w:r w:rsidR="00FF6AC7">
        <w:rPr>
          <w:rFonts w:ascii="Times New Roman" w:hAnsi="Times New Roman" w:cs="Times New Roman"/>
          <w:color w:val="000000"/>
          <w:sz w:val="23"/>
          <w:szCs w:val="23"/>
        </w:rPr>
        <w:t>12/3</w:t>
      </w:r>
      <w:r>
        <w:rPr>
          <w:rFonts w:ascii="Times New Roman" w:hAnsi="Times New Roman" w:cs="Times New Roman"/>
          <w:color w:val="000000"/>
          <w:sz w:val="23"/>
          <w:szCs w:val="23"/>
        </w:rPr>
        <w:t>/2019</w:t>
      </w:r>
      <w:r w:rsidRPr="008B5488">
        <w:rPr>
          <w:rFonts w:ascii="Times New Roman" w:hAnsi="Times New Roman" w:cs="Times New Roman"/>
          <w:color w:val="000000"/>
          <w:sz w:val="23"/>
          <w:szCs w:val="23"/>
        </w:rPr>
        <w:t xml:space="preserve">. </w:t>
      </w:r>
    </w:p>
    <w:p w14:paraId="4F1305D9"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sz w:val="23"/>
          <w:szCs w:val="23"/>
        </w:rPr>
      </w:pPr>
    </w:p>
    <w:p w14:paraId="27D43884" w14:textId="77777777" w:rsidR="00226C64" w:rsidRPr="002C5DF4" w:rsidRDefault="00226C64" w:rsidP="00226C64">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Where consent forms are returned by email, with an indication of intent to participate, this will be taken as informed consent. </w:t>
      </w:r>
    </w:p>
    <w:p w14:paraId="1388DBE6" w14:textId="77777777" w:rsidR="00226C64" w:rsidRPr="008B5488" w:rsidRDefault="00226C64" w:rsidP="00226C64">
      <w:pPr>
        <w:pageBreakBefore/>
        <w:autoSpaceDE w:val="0"/>
        <w:autoSpaceDN w:val="0"/>
        <w:adjustRightInd w:val="0"/>
        <w:spacing w:after="0" w:line="240" w:lineRule="auto"/>
        <w:rPr>
          <w:rFonts w:ascii="Times New Roman" w:hAnsi="Times New Roman" w:cs="Times New Roman"/>
          <w:sz w:val="24"/>
          <w:szCs w:val="24"/>
        </w:rPr>
      </w:pPr>
    </w:p>
    <w:p w14:paraId="0468C606" w14:textId="3121BD74" w:rsidR="00226C64" w:rsidRPr="008B5488" w:rsidRDefault="00226C64" w:rsidP="00226C64">
      <w:pPr>
        <w:numPr>
          <w:ilvl w:val="0"/>
          <w:numId w:val="2"/>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Upon receipt of your consent form, you will be invited to attend a focus group which will take about </w:t>
      </w:r>
      <w:r w:rsidR="00102B36">
        <w:rPr>
          <w:rFonts w:ascii="Times New Roman" w:hAnsi="Times New Roman" w:cs="Times New Roman"/>
          <w:sz w:val="23"/>
          <w:szCs w:val="23"/>
        </w:rPr>
        <w:t>20 minutes</w:t>
      </w:r>
      <w:r w:rsidRPr="008B5488">
        <w:rPr>
          <w:rFonts w:ascii="Times New Roman" w:hAnsi="Times New Roman" w:cs="Times New Roman"/>
          <w:sz w:val="23"/>
          <w:szCs w:val="23"/>
        </w:rPr>
        <w:t xml:space="preserve"> of your time [plus any travelling to/from the </w:t>
      </w:r>
      <w:r>
        <w:rPr>
          <w:rFonts w:ascii="Times New Roman" w:hAnsi="Times New Roman" w:cs="Times New Roman"/>
          <w:sz w:val="23"/>
          <w:szCs w:val="23"/>
        </w:rPr>
        <w:t>Swansea</w:t>
      </w:r>
      <w:r w:rsidRPr="008B5488">
        <w:rPr>
          <w:rFonts w:ascii="Times New Roman" w:hAnsi="Times New Roman" w:cs="Times New Roman"/>
          <w:sz w:val="23"/>
          <w:szCs w:val="23"/>
        </w:rPr>
        <w:t xml:space="preserve"> campus]. The focus group will consist of </w:t>
      </w:r>
      <w:r>
        <w:rPr>
          <w:rFonts w:ascii="Times New Roman" w:hAnsi="Times New Roman" w:cs="Times New Roman"/>
          <w:sz w:val="23"/>
          <w:szCs w:val="23"/>
        </w:rPr>
        <w:t xml:space="preserve">other participants taking part </w:t>
      </w:r>
      <w:r w:rsidRPr="00B54254">
        <w:rPr>
          <w:rFonts w:ascii="Times New Roman" w:hAnsi="Times New Roman" w:cs="Times New Roman"/>
          <w:sz w:val="23"/>
          <w:szCs w:val="23"/>
        </w:rPr>
        <w:t xml:space="preserve">and </w:t>
      </w:r>
      <w:r w:rsidRPr="00B54254">
        <w:rPr>
          <w:rFonts w:ascii="Times New Roman" w:eastAsia="Times New Roman" w:hAnsi="Times New Roman" w:cs="Times New Roman"/>
          <w:sz w:val="24"/>
          <w:szCs w:val="24"/>
          <w:lang w:eastAsia="en-GB"/>
        </w:rPr>
        <w:t xml:space="preserve">facilitator </w:t>
      </w:r>
      <w:r w:rsidRPr="00B54254">
        <w:rPr>
          <w:rFonts w:ascii="Times New Roman" w:hAnsi="Times New Roman" w:cs="Times New Roman"/>
          <w:sz w:val="23"/>
          <w:szCs w:val="23"/>
        </w:rPr>
        <w:t>who</w:t>
      </w:r>
      <w:r w:rsidRPr="008B5488">
        <w:rPr>
          <w:rFonts w:ascii="Times New Roman" w:hAnsi="Times New Roman" w:cs="Times New Roman"/>
          <w:sz w:val="23"/>
          <w:szCs w:val="23"/>
        </w:rPr>
        <w:t xml:space="preserve"> will discuss the issues outlined on the Focus Group Schedule attached. </w:t>
      </w:r>
    </w:p>
    <w:p w14:paraId="428181E3"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7D60B3A8"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need to contact you? </w:t>
      </w:r>
    </w:p>
    <w:p w14:paraId="01D93E34"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06340246"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 can contact me via the email address and telephone number provided below. </w:t>
      </w:r>
    </w:p>
    <w:p w14:paraId="1447DF72"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453E2BC"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benefits of taking part? </w:t>
      </w:r>
    </w:p>
    <w:p w14:paraId="412E1815"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05EAE4B"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You may find that reflecting upon your</w:t>
      </w:r>
      <w:r>
        <w:rPr>
          <w:rFonts w:ascii="Times New Roman" w:hAnsi="Times New Roman" w:cs="Times New Roman"/>
          <w:sz w:val="23"/>
          <w:szCs w:val="23"/>
        </w:rPr>
        <w:t xml:space="preserve"> experience could benefit</w:t>
      </w:r>
      <w:r w:rsidRPr="008B5488">
        <w:rPr>
          <w:rFonts w:ascii="Times New Roman" w:hAnsi="Times New Roman" w:cs="Times New Roman"/>
          <w:sz w:val="23"/>
          <w:szCs w:val="23"/>
        </w:rPr>
        <w:t xml:space="preserve"> your work and/or practice and your input will make an important contribution to understanding and enhancing </w:t>
      </w:r>
      <w:r>
        <w:rPr>
          <w:rFonts w:ascii="Times New Roman" w:hAnsi="Times New Roman" w:cs="Times New Roman"/>
          <w:sz w:val="23"/>
          <w:szCs w:val="23"/>
        </w:rPr>
        <w:t>the side effects of school bullying</w:t>
      </w:r>
      <w:r w:rsidRPr="008B5488">
        <w:rPr>
          <w:rFonts w:ascii="Times New Roman" w:hAnsi="Times New Roman" w:cs="Times New Roman"/>
          <w:sz w:val="23"/>
          <w:szCs w:val="23"/>
        </w:rPr>
        <w:t xml:space="preserve">. </w:t>
      </w:r>
    </w:p>
    <w:p w14:paraId="6B512825"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37DF66C"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possible disadvantages and risks of taking part? </w:t>
      </w:r>
    </w:p>
    <w:p w14:paraId="32636520"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A2B58F0" w14:textId="702A2C09"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It is highly unlikely that this research could disturb anyone taking part, but should the facilitator feel at any time during the course of 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discuss with someone, you are free to discuss this with your counselling supervisor, or you can contact the researcher or the project supervisor [see contact details provided] for signposting to relevant support. Should any unsafe or unethical practice be identified, this will be addressed in accordance with the BACP Ethical Framework (201</w:t>
      </w:r>
      <w:r w:rsidR="00102B36">
        <w:rPr>
          <w:rFonts w:ascii="Times New Roman" w:hAnsi="Times New Roman" w:cs="Times New Roman"/>
          <w:sz w:val="23"/>
          <w:szCs w:val="23"/>
        </w:rPr>
        <w:t>6</w:t>
      </w:r>
      <w:r w:rsidRPr="008B5488">
        <w:rPr>
          <w:rFonts w:ascii="Times New Roman" w:hAnsi="Times New Roman" w:cs="Times New Roman"/>
          <w:sz w:val="23"/>
          <w:szCs w:val="23"/>
        </w:rPr>
        <w:t xml:space="preserve">). </w:t>
      </w:r>
    </w:p>
    <w:p w14:paraId="5BFFC0A2"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7D8DF1B2"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confidential? </w:t>
      </w:r>
    </w:p>
    <w:p w14:paraId="497E3A9E"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0A9B8A1B"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Although the researcher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14:paraId="0C0DE4F6"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0C1558DC"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anonymous? </w:t>
      </w:r>
    </w:p>
    <w:p w14:paraId="29FE98D6"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73A03F7"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 </w:t>
      </w:r>
    </w:p>
    <w:p w14:paraId="77B6D360"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3BD7F001"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if I don’t want to participate? </w:t>
      </w:r>
    </w:p>
    <w:p w14:paraId="661F2004"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531C287F"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Nothing. Just ignore this correspondence. </w:t>
      </w:r>
    </w:p>
    <w:p w14:paraId="7A4A7151" w14:textId="77777777" w:rsidR="00226C64" w:rsidRPr="008B5488" w:rsidRDefault="00226C64" w:rsidP="00226C64">
      <w:pPr>
        <w:autoSpaceDE w:val="0"/>
        <w:autoSpaceDN w:val="0"/>
        <w:adjustRightInd w:val="0"/>
        <w:spacing w:after="0" w:line="240" w:lineRule="auto"/>
        <w:rPr>
          <w:rFonts w:ascii="Times New Roman" w:hAnsi="Times New Roman" w:cs="Times New Roman"/>
          <w:sz w:val="24"/>
          <w:szCs w:val="24"/>
        </w:rPr>
      </w:pPr>
      <w:r w:rsidRPr="008B5488">
        <w:rPr>
          <w:rFonts w:ascii="Calibri" w:hAnsi="Calibri" w:cs="Calibri"/>
        </w:rPr>
        <w:t xml:space="preserve"> </w:t>
      </w:r>
    </w:p>
    <w:p w14:paraId="14EA20D2" w14:textId="77777777" w:rsidR="00226C64" w:rsidRPr="008B5488" w:rsidRDefault="00226C64" w:rsidP="00226C64">
      <w:pPr>
        <w:pageBreakBefore/>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b/>
          <w:bCs/>
          <w:sz w:val="23"/>
          <w:szCs w:val="23"/>
        </w:rPr>
        <w:lastRenderedPageBreak/>
        <w:t xml:space="preserve">What if there is a problem? </w:t>
      </w:r>
    </w:p>
    <w:p w14:paraId="74F9DD72"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30B1515B" w14:textId="417BA855"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If you have a problem with any aspect of the research these can be addressed either to the researcher at email [</w:t>
      </w:r>
      <w:r>
        <w:rPr>
          <w:rFonts w:ascii="Times New Roman" w:hAnsi="Times New Roman" w:cs="Times New Roman"/>
          <w:sz w:val="23"/>
          <w:szCs w:val="23"/>
        </w:rPr>
        <w:t>mscorer.148233@student.uwtsd.ac.uk</w:t>
      </w:r>
      <w:r w:rsidRPr="008B5488">
        <w:rPr>
          <w:rFonts w:ascii="Times New Roman" w:hAnsi="Times New Roman" w:cs="Times New Roman"/>
          <w:sz w:val="23"/>
          <w:szCs w:val="23"/>
        </w:rPr>
        <w:t>], telephone [</w:t>
      </w:r>
      <w:r w:rsidR="00FF6AC7">
        <w:rPr>
          <w:rFonts w:ascii="Times New Roman" w:hAnsi="Times New Roman" w:cs="Times New Roman"/>
          <w:sz w:val="23"/>
          <w:szCs w:val="23"/>
        </w:rPr>
        <w:t>07517485787</w:t>
      </w:r>
      <w:r w:rsidRPr="008B5488">
        <w:rPr>
          <w:rFonts w:ascii="Times New Roman" w:hAnsi="Times New Roman" w:cs="Times New Roman"/>
          <w:sz w:val="23"/>
          <w:szCs w:val="23"/>
        </w:rPr>
        <w:t xml:space="preserve">] or to </w:t>
      </w:r>
      <w:r>
        <w:rPr>
          <w:rFonts w:ascii="Times New Roman" w:hAnsi="Times New Roman" w:cs="Times New Roman"/>
          <w:sz w:val="23"/>
          <w:szCs w:val="23"/>
        </w:rPr>
        <w:t>Lecture Beverly Cole</w:t>
      </w:r>
      <w:r w:rsidRPr="008B5488">
        <w:rPr>
          <w:rFonts w:ascii="Times New Roman" w:hAnsi="Times New Roman" w:cs="Times New Roman"/>
          <w:sz w:val="23"/>
          <w:szCs w:val="23"/>
        </w:rPr>
        <w:t xml:space="preserve"> [email: beverly.cole@smu.ac.uk, telephone 01792 482072] </w:t>
      </w:r>
    </w:p>
    <w:p w14:paraId="1D8ADC1D"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732B0605"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to the information I provide and the results of the study? </w:t>
      </w:r>
    </w:p>
    <w:p w14:paraId="5492E494"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257D7DC"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focus group session will be recorded and transcribed to facilitate analysis of content. The recording and the transcription will be stored separately and securely and destroyed once the research process is completed. </w:t>
      </w:r>
    </w:p>
    <w:p w14:paraId="1F00E173"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7FD5BA09" w14:textId="77777777" w:rsidR="00226C64" w:rsidRPr="008B5488" w:rsidRDefault="00226C64" w:rsidP="00226C64">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completed thesis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BACP guidelines </w:t>
      </w:r>
    </w:p>
    <w:p w14:paraId="454EF37D"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00DFE4F2"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Who has reviewed this study? </w:t>
      </w:r>
    </w:p>
    <w:p w14:paraId="285EC5EC"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56DBB671" w14:textId="77777777" w:rsidR="00226C64" w:rsidRPr="008B5488" w:rsidRDefault="00226C64" w:rsidP="00226C64">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This study has been approved by UWTSD Swansea Metropolitan University’s School of Psychology and Counselling Research Ethics Committee [SREC], bound by the ethical guidelines of the British Psychological Society and the British Association for Counsellors and Psychotherapists </w:t>
      </w:r>
    </w:p>
    <w:p w14:paraId="45F2EBDF"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134FB1DE" w14:textId="77777777" w:rsidR="00226C64" w:rsidRPr="008B5488" w:rsidRDefault="00226C64" w:rsidP="00226C64">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have any other questions? </w:t>
      </w:r>
    </w:p>
    <w:p w14:paraId="73673BAE"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5A697E97" w14:textId="5F54D6B6" w:rsidR="00226C64" w:rsidRPr="008B5488" w:rsidRDefault="00226C64" w:rsidP="00226C64">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Reading the information sheets provided should answer many of your questions. However, you may require additional information, or have a query, now or at a future stage of the research. Should this be the case please do not hesitate to contact me by telephone (</w:t>
      </w:r>
      <w:r w:rsidR="00FF6AC7">
        <w:rPr>
          <w:rFonts w:ascii="Times New Roman" w:hAnsi="Times New Roman" w:cs="Times New Roman"/>
          <w:sz w:val="23"/>
          <w:szCs w:val="23"/>
        </w:rPr>
        <w:t>07517485787</w:t>
      </w:r>
      <w:r w:rsidRPr="008B5488">
        <w:rPr>
          <w:rFonts w:ascii="Times New Roman" w:hAnsi="Times New Roman" w:cs="Times New Roman"/>
          <w:sz w:val="23"/>
          <w:szCs w:val="23"/>
        </w:rPr>
        <w:t>) or email (</w:t>
      </w:r>
      <w:r>
        <w:rPr>
          <w:rFonts w:ascii="Times New Roman" w:hAnsi="Times New Roman" w:cs="Times New Roman"/>
          <w:sz w:val="23"/>
          <w:szCs w:val="23"/>
        </w:rPr>
        <w:t>mscorer.148233@student.uwtsd.ac.uk</w:t>
      </w:r>
      <w:r w:rsidRPr="008B5488">
        <w:rPr>
          <w:rFonts w:ascii="Times New Roman" w:hAnsi="Times New Roman" w:cs="Times New Roman"/>
          <w:sz w:val="23"/>
          <w:szCs w:val="23"/>
        </w:rPr>
        <w:t xml:space="preserve">). </w:t>
      </w:r>
    </w:p>
    <w:p w14:paraId="1C2A54C7"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1F031BAE"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Thank you for taking time to read this information sheet. </w:t>
      </w:r>
    </w:p>
    <w:p w14:paraId="55499D54"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0425856C"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E7C34E9"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6E069CB8"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0EB72307"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22C7717A" w14:textId="343444A2"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r>
        <w:rPr>
          <w:rFonts w:ascii="Times New Roman" w:hAnsi="Times New Roman" w:cs="Times New Roman"/>
          <w:b/>
          <w:bCs/>
          <w:sz w:val="23"/>
          <w:szCs w:val="23"/>
        </w:rPr>
        <w:t>Martina Scorer</w:t>
      </w:r>
      <w:r w:rsidRPr="008B5488">
        <w:rPr>
          <w:rFonts w:ascii="Times New Roman" w:hAnsi="Times New Roman" w:cs="Times New Roman"/>
          <w:b/>
          <w:bCs/>
          <w:sz w:val="23"/>
          <w:szCs w:val="23"/>
        </w:rPr>
        <w:t xml:space="preserve"> </w:t>
      </w:r>
      <w:r>
        <w:rPr>
          <w:rFonts w:ascii="Times New Roman" w:hAnsi="Times New Roman" w:cs="Times New Roman"/>
          <w:i/>
          <w:iCs/>
          <w:sz w:val="23"/>
          <w:szCs w:val="23"/>
        </w:rPr>
        <w:t xml:space="preserve">Student   </w:t>
      </w:r>
      <w:r w:rsidRPr="008B5488">
        <w:rPr>
          <w:rFonts w:ascii="Times New Roman" w:hAnsi="Times New Roman" w:cs="Times New Roman"/>
          <w:i/>
          <w:iCs/>
          <w:sz w:val="23"/>
          <w:szCs w:val="23"/>
        </w:rPr>
        <w:t xml:space="preserve"> </w:t>
      </w:r>
      <w:proofErr w:type="gramStart"/>
      <w:r w:rsidRPr="008B5488">
        <w:rPr>
          <w:rFonts w:ascii="Times New Roman" w:hAnsi="Times New Roman" w:cs="Times New Roman"/>
          <w:b/>
          <w:bCs/>
          <w:sz w:val="23"/>
          <w:szCs w:val="23"/>
        </w:rPr>
        <w:t>Date</w:t>
      </w:r>
      <w:r>
        <w:rPr>
          <w:rFonts w:ascii="Times New Roman" w:hAnsi="Times New Roman" w:cs="Times New Roman"/>
          <w:b/>
          <w:bCs/>
          <w:sz w:val="23"/>
          <w:szCs w:val="23"/>
        </w:rPr>
        <w:t xml:space="preserve">  </w:t>
      </w:r>
      <w:r w:rsidR="00FF6AC7">
        <w:rPr>
          <w:rFonts w:ascii="Times New Roman" w:hAnsi="Times New Roman" w:cs="Times New Roman"/>
          <w:b/>
          <w:bCs/>
          <w:sz w:val="23"/>
          <w:szCs w:val="23"/>
        </w:rPr>
        <w:t>12</w:t>
      </w:r>
      <w:proofErr w:type="gramEnd"/>
      <w:r w:rsidR="00FF6AC7">
        <w:rPr>
          <w:rFonts w:ascii="Times New Roman" w:hAnsi="Times New Roman" w:cs="Times New Roman"/>
          <w:b/>
          <w:bCs/>
          <w:sz w:val="23"/>
          <w:szCs w:val="23"/>
        </w:rPr>
        <w:t>/03</w:t>
      </w:r>
      <w:r>
        <w:rPr>
          <w:rFonts w:ascii="Times New Roman" w:hAnsi="Times New Roman" w:cs="Times New Roman"/>
          <w:b/>
          <w:bCs/>
          <w:sz w:val="23"/>
          <w:szCs w:val="23"/>
        </w:rPr>
        <w:t>/2019</w:t>
      </w:r>
    </w:p>
    <w:p w14:paraId="5859160F"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6CB014E3"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A1E47B2"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6B13BA0"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4849394C"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C280016"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65981FE9"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80D1845"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4968D4C0"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55B6A0BE"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5A416E7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00C1A5F5" w14:textId="77777777" w:rsidR="00226C64" w:rsidRPr="00FF6AC7" w:rsidRDefault="00226C64" w:rsidP="00226C64">
      <w:pPr>
        <w:pStyle w:val="Heading1"/>
      </w:pPr>
      <w:bookmarkStart w:id="2" w:name="_Toc508527653"/>
      <w:r w:rsidRPr="00FF6AC7">
        <w:lastRenderedPageBreak/>
        <w:t xml:space="preserve">APPENDIX 3: Phase Three Thematic analysis </w:t>
      </w:r>
      <w:r w:rsidRPr="00FF6AC7">
        <w:rPr>
          <w:color w:val="FF0000"/>
        </w:rPr>
        <w:t>consent form</w:t>
      </w:r>
      <w:r w:rsidRPr="00FF6AC7">
        <w:t>: focus groups</w:t>
      </w:r>
      <w:bookmarkEnd w:id="2"/>
    </w:p>
    <w:p w14:paraId="20085D5B" w14:textId="77777777" w:rsidR="00226C64" w:rsidRPr="008B5488" w:rsidRDefault="00226C64" w:rsidP="00226C64">
      <w:pPr>
        <w:autoSpaceDE w:val="0"/>
        <w:autoSpaceDN w:val="0"/>
        <w:adjustRightInd w:val="0"/>
        <w:spacing w:after="0" w:line="240" w:lineRule="auto"/>
        <w:ind w:right="-755"/>
        <w:rPr>
          <w:rFonts w:ascii="Arial" w:hAnsi="Arial" w:cs="Arial"/>
          <w:b/>
          <w:bCs/>
          <w:color w:val="000000"/>
          <w:sz w:val="28"/>
          <w:szCs w:val="28"/>
          <w:u w:val="single"/>
        </w:rPr>
      </w:pPr>
    </w:p>
    <w:p w14:paraId="7BF22C1F" w14:textId="77777777" w:rsidR="00226C64" w:rsidRPr="008B5488" w:rsidRDefault="00226C64" w:rsidP="00226C64">
      <w:pPr>
        <w:autoSpaceDE w:val="0"/>
        <w:autoSpaceDN w:val="0"/>
        <w:adjustRightInd w:val="0"/>
        <w:spacing w:after="0" w:line="240" w:lineRule="auto"/>
        <w:ind w:right="-755"/>
        <w:rPr>
          <w:rFonts w:ascii="Arial" w:hAnsi="Arial" w:cs="Arial"/>
          <w:b/>
          <w:bCs/>
          <w:color w:val="000000"/>
          <w:sz w:val="28"/>
          <w:szCs w:val="28"/>
          <w:u w:val="single"/>
        </w:rPr>
      </w:pPr>
    </w:p>
    <w:p w14:paraId="14939238" w14:textId="77777777" w:rsidR="00226C64" w:rsidRPr="00B54254" w:rsidRDefault="00226C64" w:rsidP="00226C64">
      <w:pPr>
        <w:autoSpaceDE w:val="0"/>
        <w:autoSpaceDN w:val="0"/>
        <w:adjustRightInd w:val="0"/>
        <w:spacing w:after="0" w:line="240" w:lineRule="auto"/>
        <w:rPr>
          <w:rFonts w:ascii="Arial" w:hAnsi="Arial" w:cs="Arial"/>
          <w:bCs/>
          <w:color w:val="000000"/>
          <w:sz w:val="23"/>
          <w:szCs w:val="23"/>
        </w:rPr>
      </w:pPr>
      <w:r w:rsidRPr="008B5488">
        <w:rPr>
          <w:rFonts w:ascii="Times New Roman" w:hAnsi="Times New Roman" w:cs="Times New Roman"/>
          <w:b/>
          <w:bCs/>
          <w:color w:val="000000"/>
        </w:rPr>
        <w:t xml:space="preserve">Consent Form [Focus Group]: </w:t>
      </w:r>
      <w:r w:rsidRPr="008B5488">
        <w:rPr>
          <w:rFonts w:ascii="Times New Roman" w:hAnsi="Times New Roman" w:cs="Times New Roman"/>
          <w:color w:val="000000"/>
        </w:rPr>
        <w:t>Research Project</w:t>
      </w:r>
      <w:r w:rsidRPr="008B5488">
        <w:rPr>
          <w:rFonts w:ascii="Times New Roman" w:hAnsi="Times New Roman" w:cs="Times New Roman"/>
          <w:b/>
          <w:bCs/>
          <w:color w:val="000000"/>
        </w:rPr>
        <w:t xml:space="preserve">: </w:t>
      </w:r>
      <w:r w:rsidRPr="00B54254">
        <w:rPr>
          <w:rFonts w:ascii="Arial" w:hAnsi="Arial" w:cs="Arial"/>
          <w:bCs/>
          <w:color w:val="000000"/>
          <w:sz w:val="23"/>
          <w:szCs w:val="23"/>
        </w:rPr>
        <w:t>School Bullying and the implications of well-being in adulthood</w:t>
      </w:r>
    </w:p>
    <w:p w14:paraId="7C5D2E41" w14:textId="77777777" w:rsidR="00226C64" w:rsidRPr="008B5488" w:rsidRDefault="00226C64" w:rsidP="00226C64">
      <w:pPr>
        <w:autoSpaceDE w:val="0"/>
        <w:autoSpaceDN w:val="0"/>
        <w:adjustRightInd w:val="0"/>
        <w:spacing w:after="0" w:line="240" w:lineRule="auto"/>
        <w:rPr>
          <w:rFonts w:ascii="Book Antiqua" w:hAnsi="Book Antiqua" w:cs="Book Antiqua"/>
          <w:color w:val="000000"/>
        </w:rPr>
      </w:pPr>
    </w:p>
    <w:p w14:paraId="1DC4717F" w14:textId="77777777" w:rsidR="00226C64" w:rsidRPr="008B5488" w:rsidRDefault="00226C64" w:rsidP="00226C64">
      <w:pPr>
        <w:autoSpaceDE w:val="0"/>
        <w:autoSpaceDN w:val="0"/>
        <w:adjustRightInd w:val="0"/>
        <w:spacing w:after="0" w:line="240" w:lineRule="auto"/>
        <w:rPr>
          <w:rFonts w:ascii="Times New Roman" w:hAnsi="Times New Roman" w:cs="Times New Roman"/>
          <w:b/>
          <w:bCs/>
          <w:color w:val="000000"/>
        </w:rPr>
      </w:pPr>
      <w:r w:rsidRPr="008B5488">
        <w:rPr>
          <w:rFonts w:ascii="Times New Roman" w:hAnsi="Times New Roman" w:cs="Times New Roman"/>
          <w:b/>
          <w:bCs/>
          <w:color w:val="000000"/>
        </w:rPr>
        <w:t xml:space="preserve">Please read this form carefully, initialling each box to indicate agreement as appropriate. </w:t>
      </w:r>
    </w:p>
    <w:p w14:paraId="1442CE9C"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61FCF65C" w14:textId="5654A7B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I have read, and I understand the information provided about this research, I have a copy for future reference [dated</w:t>
      </w:r>
      <w:r>
        <w:rPr>
          <w:rFonts w:ascii="Times New Roman" w:hAnsi="Times New Roman" w:cs="Times New Roman"/>
          <w:color w:val="000000"/>
        </w:rPr>
        <w:t xml:space="preserve"> </w:t>
      </w:r>
      <w:r w:rsidR="003D7B68">
        <w:rPr>
          <w:rFonts w:ascii="Times New Roman" w:hAnsi="Times New Roman" w:cs="Times New Roman"/>
          <w:color w:val="000000"/>
        </w:rPr>
        <w:t>12/03/</w:t>
      </w:r>
      <w:r>
        <w:rPr>
          <w:rFonts w:ascii="Times New Roman" w:hAnsi="Times New Roman" w:cs="Times New Roman"/>
          <w:color w:val="000000"/>
        </w:rPr>
        <w:t>2019</w:t>
      </w:r>
      <w:r w:rsidR="003D7B68">
        <w:rPr>
          <w:rFonts w:ascii="Times New Roman" w:hAnsi="Times New Roman" w:cs="Times New Roman"/>
          <w:color w:val="000000"/>
        </w:rPr>
        <w:t>)</w:t>
      </w:r>
      <w:bookmarkStart w:id="3" w:name="_GoBack"/>
      <w:bookmarkEnd w:id="3"/>
      <w:r w:rsidRPr="008B5488">
        <w:rPr>
          <w:rFonts w:ascii="Times New Roman" w:hAnsi="Times New Roman" w:cs="Times New Roman"/>
          <w:color w:val="000000"/>
        </w:rPr>
        <w:t xml:space="preserve"> and I have no reservations regarding content. </w:t>
      </w:r>
    </w:p>
    <w:p w14:paraId="40841066"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2575DEE4"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35F48F65"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had the opportunity to consider the information and ask questions. I have had these answered satisfactorily and I understand that there will be a further opportunity to address any questions at the end of data collection, just prior to the point where I am able to withdraw. </w:t>
      </w:r>
    </w:p>
    <w:p w14:paraId="022DE2DF"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35653BEF"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07B91F24" w14:textId="28D86524"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a telephone number and an email address for the </w:t>
      </w:r>
      <w:r w:rsidR="00102B36" w:rsidRPr="008B5488">
        <w:rPr>
          <w:rFonts w:ascii="Times New Roman" w:hAnsi="Times New Roman" w:cs="Times New Roman"/>
          <w:color w:val="000000"/>
        </w:rPr>
        <w:t>researcher and</w:t>
      </w:r>
      <w:r w:rsidRPr="008B5488">
        <w:rPr>
          <w:rFonts w:ascii="Times New Roman" w:hAnsi="Times New Roman" w:cs="Times New Roman"/>
          <w:color w:val="000000"/>
        </w:rPr>
        <w:t xml:space="preserve"> contact details of the main project supervisor should I have any concerns. </w:t>
      </w:r>
    </w:p>
    <w:p w14:paraId="63EC4DFD"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7B78DFAA"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67296727"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 </w:t>
      </w:r>
    </w:p>
    <w:p w14:paraId="3A6740AC"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2628E9D7"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0A9FB167"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the focus group session is to be recorded and transcribed and data will be stored securely. I also understand that actual quotations from my contributions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 </w:t>
      </w:r>
    </w:p>
    <w:p w14:paraId="2B657D28"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6F7F3EF8"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7F9FAF52"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I can withdraw from this study at any time up to the cut-off point, without giving any reason, if I do so data relating to me will not be used in the study. </w:t>
      </w:r>
    </w:p>
    <w:p w14:paraId="2C15C71D" w14:textId="77777777" w:rsidR="00226C64" w:rsidRPr="008B5488" w:rsidRDefault="00226C64" w:rsidP="00226C64">
      <w:pPr>
        <w:autoSpaceDE w:val="0"/>
        <w:autoSpaceDN w:val="0"/>
        <w:adjustRightInd w:val="0"/>
        <w:spacing w:after="0" w:line="240" w:lineRule="auto"/>
        <w:rPr>
          <w:rFonts w:ascii="Times New Roman" w:hAnsi="Times New Roman" w:cs="Times New Roman"/>
          <w:color w:val="000000"/>
        </w:rPr>
      </w:pPr>
    </w:p>
    <w:p w14:paraId="5A8473C8" w14:textId="77777777" w:rsidR="00226C64" w:rsidRPr="008B5488" w:rsidRDefault="00226C64" w:rsidP="00226C64">
      <w:pPr>
        <w:autoSpaceDE w:val="0"/>
        <w:autoSpaceDN w:val="0"/>
        <w:adjustRightInd w:val="0"/>
        <w:spacing w:after="0" w:line="240" w:lineRule="auto"/>
        <w:rPr>
          <w:rFonts w:ascii="Times New Roman" w:hAnsi="Times New Roman" w:cs="Times New Roman"/>
          <w:sz w:val="24"/>
          <w:szCs w:val="24"/>
        </w:rPr>
      </w:pPr>
    </w:p>
    <w:p w14:paraId="265AAE1A"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r w:rsidRPr="008B5488">
        <w:rPr>
          <w:rFonts w:ascii="Wingdings" w:hAnsi="Wingdings" w:cs="Wingdings"/>
          <w:sz w:val="56"/>
          <w:szCs w:val="56"/>
        </w:rPr>
        <w:t></w:t>
      </w:r>
      <w:r w:rsidRPr="008B5488">
        <w:rPr>
          <w:rFonts w:ascii="Wingdings" w:hAnsi="Wingdings" w:cs="Wingdings"/>
          <w:sz w:val="56"/>
          <w:szCs w:val="56"/>
        </w:rPr>
        <w:t></w:t>
      </w:r>
      <w:r w:rsidRPr="008B5488">
        <w:rPr>
          <w:rFonts w:ascii="Times New Roman" w:hAnsi="Times New Roman" w:cs="Times New Roman"/>
        </w:rPr>
        <w:t xml:space="preserve">I consent to take part in the focus group. </w:t>
      </w:r>
    </w:p>
    <w:p w14:paraId="7FD5EB3E"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4CAE9485"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60849AD7"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5A3512DB"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412132DA"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Signature: ____________________    Date: _____________________ Tel Number: _____________ </w:t>
      </w:r>
    </w:p>
    <w:p w14:paraId="31A8A020"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2D13B7AE"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687A4FB2"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Print Name: ___________________      Email: _________________________________   </w:t>
      </w:r>
    </w:p>
    <w:p w14:paraId="3750566D"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2010699E" w14:textId="77777777" w:rsidR="00226C64" w:rsidRPr="008B5488" w:rsidRDefault="00226C64" w:rsidP="00226C64">
      <w:pPr>
        <w:autoSpaceDE w:val="0"/>
        <w:autoSpaceDN w:val="0"/>
        <w:adjustRightInd w:val="0"/>
        <w:spacing w:after="0" w:line="240" w:lineRule="auto"/>
        <w:rPr>
          <w:rFonts w:ascii="Times New Roman" w:hAnsi="Times New Roman" w:cs="Times New Roman"/>
        </w:rPr>
      </w:pPr>
    </w:p>
    <w:p w14:paraId="30B099F5"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If you return this form via email, you may be able to sign it electronically. If this is not the case, please note that </w:t>
      </w:r>
      <w:r w:rsidRPr="008B5488">
        <w:rPr>
          <w:rFonts w:ascii="Times New Roman" w:hAnsi="Times New Roman" w:cs="Times New Roman"/>
          <w:b/>
          <w:bCs/>
          <w:sz w:val="23"/>
          <w:szCs w:val="23"/>
        </w:rPr>
        <w:t xml:space="preserve">receipt of this form via your email address will be taken as informed consent </w:t>
      </w:r>
    </w:p>
    <w:p w14:paraId="020F1164"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171AE473" w14:textId="77777777" w:rsidR="00226C64" w:rsidRPr="008B5488" w:rsidRDefault="00226C64" w:rsidP="00226C64">
      <w:pPr>
        <w:autoSpaceDE w:val="0"/>
        <w:autoSpaceDN w:val="0"/>
        <w:adjustRightInd w:val="0"/>
        <w:spacing w:after="0" w:line="240" w:lineRule="auto"/>
        <w:rPr>
          <w:rFonts w:ascii="Times New Roman" w:hAnsi="Times New Roman" w:cs="Times New Roman"/>
          <w:sz w:val="23"/>
          <w:szCs w:val="23"/>
        </w:rPr>
      </w:pPr>
    </w:p>
    <w:p w14:paraId="7DBACF5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r w:rsidRPr="008B5488">
        <w:rPr>
          <w:rFonts w:ascii="Times New Roman" w:hAnsi="Times New Roman" w:cs="Times New Roman"/>
          <w:sz w:val="23"/>
          <w:szCs w:val="23"/>
        </w:rPr>
        <w:t xml:space="preserve">I would like to have sight of the research findings when these are produced </w:t>
      </w:r>
      <w:r w:rsidRPr="008B5488">
        <w:rPr>
          <w:rFonts w:ascii="Times New Roman" w:hAnsi="Times New Roman" w:cs="Times New Roman"/>
          <w:b/>
          <w:bCs/>
          <w:sz w:val="23"/>
          <w:szCs w:val="23"/>
        </w:rPr>
        <w:t>Yes/No</w:t>
      </w:r>
    </w:p>
    <w:p w14:paraId="02B04879"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FD8E8C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F6600B0"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07356936"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2711E71A"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4DBA9E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2A1224D7"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51C13D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130E5E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BEFE856"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DB13855"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52CAEFEA"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4E62D872"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4116719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510A87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B1AB0D2"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09FE43DB"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A7DDAAF"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493B5945"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04DC82EA"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A96EC21"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2AED6C6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1649105"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A1C525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6B8FD89A"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08757599"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D2D268E"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682CE35C"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1D1B2F18"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36EA6A0F"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59F3A015"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72512F46" w14:textId="77777777" w:rsidR="00226C64" w:rsidRPr="008B5488" w:rsidRDefault="00226C64" w:rsidP="00226C64">
      <w:pPr>
        <w:pStyle w:val="Heading1"/>
      </w:pPr>
      <w:bookmarkStart w:id="4" w:name="_Toc508527654"/>
      <w:r w:rsidRPr="008B5488">
        <w:lastRenderedPageBreak/>
        <w:t xml:space="preserve">APPENDIX 4: Phase Three Thematic analysis </w:t>
      </w:r>
      <w:r w:rsidRPr="00DB56AE">
        <w:rPr>
          <w:color w:val="FF0000"/>
        </w:rPr>
        <w:t>focus group schedule</w:t>
      </w:r>
      <w:bookmarkEnd w:id="4"/>
    </w:p>
    <w:p w14:paraId="2F8F94FB" w14:textId="77777777" w:rsidR="00226C64" w:rsidRPr="008B5488" w:rsidRDefault="00226C64" w:rsidP="00226C64">
      <w:pPr>
        <w:keepNext/>
        <w:keepLines/>
        <w:spacing w:before="240" w:after="0"/>
        <w:outlineLvl w:val="0"/>
        <w:rPr>
          <w:rFonts w:ascii="Arial Black" w:eastAsiaTheme="majorEastAsia" w:hAnsi="Arial Black" w:cstheme="majorBidi"/>
          <w:b/>
          <w:bCs/>
          <w:sz w:val="28"/>
          <w:szCs w:val="28"/>
          <w:u w:val="single"/>
        </w:rPr>
      </w:pPr>
    </w:p>
    <w:p w14:paraId="32532119"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tbl>
      <w:tblPr>
        <w:tblStyle w:val="TableGrid"/>
        <w:tblW w:w="0" w:type="auto"/>
        <w:tblLook w:val="04A0" w:firstRow="1" w:lastRow="0" w:firstColumn="1" w:lastColumn="0" w:noHBand="0" w:noVBand="1"/>
      </w:tblPr>
      <w:tblGrid>
        <w:gridCol w:w="9016"/>
      </w:tblGrid>
      <w:tr w:rsidR="00226C64" w:rsidRPr="008B5488" w14:paraId="1AE46A61" w14:textId="77777777" w:rsidTr="00742C75">
        <w:tc>
          <w:tcPr>
            <w:tcW w:w="9016" w:type="dxa"/>
          </w:tcPr>
          <w:p w14:paraId="3A299399" w14:textId="77777777" w:rsidR="00226C64" w:rsidRPr="008B5488" w:rsidRDefault="00226C64" w:rsidP="00742C75">
            <w:pPr>
              <w:autoSpaceDE w:val="0"/>
              <w:autoSpaceDN w:val="0"/>
              <w:adjustRightInd w:val="0"/>
              <w:ind w:left="720"/>
              <w:contextualSpacing/>
              <w:rPr>
                <w:rFonts w:ascii="Arial" w:hAnsi="Arial" w:cs="Arial"/>
                <w:b/>
                <w:bCs/>
                <w:color w:val="000000"/>
                <w:sz w:val="28"/>
                <w:szCs w:val="28"/>
              </w:rPr>
            </w:pPr>
          </w:p>
          <w:tbl>
            <w:tblPr>
              <w:tblW w:w="0" w:type="auto"/>
              <w:tblBorders>
                <w:top w:val="nil"/>
                <w:left w:val="nil"/>
                <w:bottom w:val="nil"/>
                <w:right w:val="nil"/>
              </w:tblBorders>
              <w:tblLook w:val="0000" w:firstRow="0" w:lastRow="0" w:firstColumn="0" w:lastColumn="0" w:noHBand="0" w:noVBand="0"/>
            </w:tblPr>
            <w:tblGrid>
              <w:gridCol w:w="8800"/>
            </w:tblGrid>
            <w:tr w:rsidR="00226C64" w:rsidRPr="008B5488" w14:paraId="6E5C94D7" w14:textId="77777777" w:rsidTr="00742C75">
              <w:trPr>
                <w:trHeight w:val="3308"/>
              </w:trPr>
              <w:tc>
                <w:tcPr>
                  <w:tcW w:w="0" w:type="auto"/>
                </w:tcPr>
                <w:p w14:paraId="6810346A" w14:textId="5C547832" w:rsidR="00226C64" w:rsidRPr="00FF6AC7" w:rsidRDefault="00226C64" w:rsidP="00742C75">
                  <w:pPr>
                    <w:autoSpaceDE w:val="0"/>
                    <w:autoSpaceDN w:val="0"/>
                    <w:adjustRightInd w:val="0"/>
                    <w:spacing w:after="0" w:line="240" w:lineRule="auto"/>
                    <w:rPr>
                      <w:rFonts w:ascii="Arial" w:hAnsi="Arial" w:cs="Arial"/>
                      <w:color w:val="000000"/>
                      <w:sz w:val="24"/>
                      <w:szCs w:val="24"/>
                    </w:rPr>
                  </w:pPr>
                  <w:r w:rsidRPr="00FF6AC7">
                    <w:rPr>
                      <w:rFonts w:ascii="Arial" w:hAnsi="Arial" w:cs="Arial"/>
                      <w:b/>
                      <w:bCs/>
                      <w:color w:val="000000"/>
                      <w:sz w:val="24"/>
                      <w:szCs w:val="24"/>
                    </w:rPr>
                    <w:t xml:space="preserve">Project: </w:t>
                  </w:r>
                  <w:r w:rsidRPr="00FF6AC7">
                    <w:rPr>
                      <w:rFonts w:ascii="Arial" w:hAnsi="Arial" w:cs="Arial"/>
                      <w:bCs/>
                      <w:color w:val="000000"/>
                      <w:sz w:val="24"/>
                      <w:szCs w:val="24"/>
                    </w:rPr>
                    <w:t xml:space="preserve">School Bullying and the implications of </w:t>
                  </w:r>
                  <w:r w:rsidR="00102B36" w:rsidRPr="00FF6AC7">
                    <w:rPr>
                      <w:rFonts w:ascii="Arial" w:hAnsi="Arial" w:cs="Arial"/>
                      <w:bCs/>
                      <w:color w:val="000000"/>
                      <w:sz w:val="24"/>
                      <w:szCs w:val="24"/>
                    </w:rPr>
                    <w:t xml:space="preserve">mental health and </w:t>
                  </w:r>
                  <w:r w:rsidRPr="00FF6AC7">
                    <w:rPr>
                      <w:rFonts w:ascii="Arial" w:hAnsi="Arial" w:cs="Arial"/>
                      <w:bCs/>
                      <w:color w:val="000000"/>
                      <w:sz w:val="24"/>
                      <w:szCs w:val="24"/>
                    </w:rPr>
                    <w:t>well-being in adulthood</w:t>
                  </w:r>
                  <w:r w:rsidRPr="00FF6AC7">
                    <w:rPr>
                      <w:rFonts w:ascii="Arial" w:hAnsi="Arial" w:cs="Arial"/>
                      <w:color w:val="000000"/>
                      <w:sz w:val="24"/>
                      <w:szCs w:val="24"/>
                    </w:rPr>
                    <w:t xml:space="preserve"> </w:t>
                  </w:r>
                </w:p>
                <w:p w14:paraId="50B7AC8F"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p>
                <w:p w14:paraId="3163D2ED" w14:textId="77777777" w:rsidR="00226C64" w:rsidRPr="00FF6AC7" w:rsidRDefault="00226C64" w:rsidP="00742C75">
                  <w:pPr>
                    <w:autoSpaceDE w:val="0"/>
                    <w:autoSpaceDN w:val="0"/>
                    <w:adjustRightInd w:val="0"/>
                    <w:spacing w:after="0" w:line="240" w:lineRule="auto"/>
                    <w:rPr>
                      <w:rFonts w:ascii="Arial" w:hAnsi="Arial" w:cs="Arial"/>
                      <w:b/>
                      <w:bCs/>
                      <w:color w:val="000000"/>
                      <w:sz w:val="24"/>
                      <w:szCs w:val="24"/>
                    </w:rPr>
                  </w:pPr>
                  <w:r w:rsidRPr="00FF6AC7">
                    <w:rPr>
                      <w:rFonts w:ascii="Arial" w:hAnsi="Arial" w:cs="Arial"/>
                      <w:b/>
                      <w:bCs/>
                      <w:color w:val="000000"/>
                      <w:sz w:val="24"/>
                      <w:szCs w:val="24"/>
                    </w:rPr>
                    <w:t xml:space="preserve">Date: __________ Time of Group: Start: ___________ Finish: __________ </w:t>
                  </w:r>
                </w:p>
                <w:p w14:paraId="5D9F93EE"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p>
                <w:p w14:paraId="4DFAF664" w14:textId="77777777" w:rsidR="00226C64" w:rsidRPr="00FF6AC7" w:rsidRDefault="00226C64" w:rsidP="00742C75">
                  <w:pPr>
                    <w:autoSpaceDE w:val="0"/>
                    <w:autoSpaceDN w:val="0"/>
                    <w:adjustRightInd w:val="0"/>
                    <w:spacing w:after="0" w:line="240" w:lineRule="auto"/>
                    <w:rPr>
                      <w:rFonts w:ascii="Arial" w:hAnsi="Arial" w:cs="Arial"/>
                      <w:b/>
                      <w:bCs/>
                      <w:color w:val="000000"/>
                      <w:sz w:val="24"/>
                      <w:szCs w:val="24"/>
                    </w:rPr>
                  </w:pPr>
                  <w:r w:rsidRPr="00FF6AC7">
                    <w:rPr>
                      <w:rFonts w:ascii="Arial" w:hAnsi="Arial" w:cs="Arial"/>
                      <w:b/>
                      <w:bCs/>
                      <w:color w:val="000000"/>
                      <w:sz w:val="24"/>
                      <w:szCs w:val="24"/>
                    </w:rPr>
                    <w:t xml:space="preserve">Venue: ________________________________________________________________ </w:t>
                  </w:r>
                </w:p>
                <w:p w14:paraId="2FCB2781"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p>
                <w:p w14:paraId="1FB75D27"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p>
                <w:p w14:paraId="587D5A1D"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r w:rsidRPr="00FF6AC7">
                    <w:rPr>
                      <w:rFonts w:ascii="Arial" w:hAnsi="Arial" w:cs="Arial"/>
                      <w:color w:val="000000"/>
                      <w:sz w:val="24"/>
                      <w:szCs w:val="24"/>
                    </w:rPr>
                    <w:t xml:space="preserve">[Introductions. Briefly describe project and focus group protocol [including purpose of study, recording, dissemination and withdrawal], ensure participants have copies of the information sheet and focus group schedule and have signed the consent form}. Revisit informed consent. </w:t>
                  </w:r>
                </w:p>
                <w:p w14:paraId="5BF6E62C"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p>
                <w:p w14:paraId="29E90572"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r w:rsidRPr="00FF6AC7">
                    <w:rPr>
                      <w:rFonts w:ascii="Arial" w:hAnsi="Arial" w:cs="Arial"/>
                      <w:b/>
                      <w:color w:val="000000"/>
                      <w:sz w:val="24"/>
                      <w:szCs w:val="24"/>
                    </w:rPr>
                    <w:t>OVERARCHING QUESTION</w:t>
                  </w:r>
                  <w:r w:rsidRPr="00FF6AC7">
                    <w:rPr>
                      <w:rFonts w:ascii="Arial" w:hAnsi="Arial" w:cs="Arial"/>
                      <w:color w:val="000000"/>
                      <w:sz w:val="24"/>
                      <w:szCs w:val="24"/>
                    </w:rPr>
                    <w:t xml:space="preserve">: How does </w:t>
                  </w:r>
                  <w:r w:rsidRPr="00FF6AC7">
                    <w:rPr>
                      <w:rFonts w:cstheme="minorHAnsi"/>
                      <w:color w:val="000000"/>
                      <w:sz w:val="24"/>
                      <w:szCs w:val="24"/>
                    </w:rPr>
                    <w:t xml:space="preserve">experiencing </w:t>
                  </w:r>
                  <w:r w:rsidRPr="00FF6AC7">
                    <w:rPr>
                      <w:rFonts w:ascii="Arial" w:hAnsi="Arial" w:cs="Arial"/>
                      <w:color w:val="000000"/>
                      <w:sz w:val="24"/>
                      <w:szCs w:val="24"/>
                    </w:rPr>
                    <w:t xml:space="preserve">childhood bullying impact mental health in adulthood? </w:t>
                  </w:r>
                </w:p>
                <w:p w14:paraId="6B82A99F" w14:textId="77777777" w:rsidR="00226C64" w:rsidRPr="00FF6AC7" w:rsidRDefault="00226C64" w:rsidP="00742C75">
                  <w:pPr>
                    <w:autoSpaceDE w:val="0"/>
                    <w:autoSpaceDN w:val="0"/>
                    <w:adjustRightInd w:val="0"/>
                    <w:spacing w:after="0" w:line="240" w:lineRule="auto"/>
                    <w:rPr>
                      <w:rFonts w:ascii="Arial" w:hAnsi="Arial" w:cs="Arial"/>
                      <w:b/>
                      <w:color w:val="000000"/>
                      <w:sz w:val="24"/>
                      <w:szCs w:val="24"/>
                    </w:rPr>
                  </w:pPr>
                </w:p>
                <w:p w14:paraId="0EB23658" w14:textId="77777777" w:rsidR="00226C64" w:rsidRPr="00FF6AC7" w:rsidRDefault="00226C64" w:rsidP="00742C75">
                  <w:pPr>
                    <w:spacing w:line="480" w:lineRule="auto"/>
                    <w:rPr>
                      <w:rFonts w:ascii="Arial" w:hAnsi="Arial" w:cs="Arial"/>
                      <w:sz w:val="24"/>
                      <w:szCs w:val="24"/>
                    </w:rPr>
                  </w:pPr>
                  <w:r w:rsidRPr="00FF6AC7">
                    <w:rPr>
                      <w:rFonts w:ascii="Arial" w:hAnsi="Arial" w:cs="Arial"/>
                      <w:b/>
                      <w:sz w:val="24"/>
                      <w:szCs w:val="24"/>
                    </w:rPr>
                    <w:t>Topic 1</w:t>
                  </w:r>
                  <w:r w:rsidRPr="00FF6AC7">
                    <w:rPr>
                      <w:rFonts w:ascii="Arial" w:hAnsi="Arial" w:cs="Arial"/>
                      <w:sz w:val="24"/>
                      <w:szCs w:val="24"/>
                    </w:rPr>
                    <w:t>: How was your childhood witnessing, experiencing or hearing about bullying?</w:t>
                  </w:r>
                </w:p>
                <w:p w14:paraId="65DB91ED" w14:textId="77777777" w:rsidR="00226C64" w:rsidRPr="00FF6AC7" w:rsidRDefault="00226C64" w:rsidP="00742C75">
                  <w:pPr>
                    <w:spacing w:line="480" w:lineRule="auto"/>
                    <w:rPr>
                      <w:rFonts w:ascii="Arial" w:hAnsi="Arial" w:cs="Arial"/>
                      <w:sz w:val="24"/>
                      <w:szCs w:val="24"/>
                    </w:rPr>
                  </w:pPr>
                  <w:r w:rsidRPr="00FF6AC7">
                    <w:rPr>
                      <w:rFonts w:ascii="Arial" w:hAnsi="Arial" w:cs="Arial"/>
                      <w:b/>
                      <w:sz w:val="24"/>
                      <w:szCs w:val="24"/>
                    </w:rPr>
                    <w:t>Topic 2</w:t>
                  </w:r>
                  <w:r w:rsidRPr="00FF6AC7">
                    <w:rPr>
                      <w:rFonts w:ascii="Arial" w:hAnsi="Arial" w:cs="Arial"/>
                      <w:sz w:val="24"/>
                      <w:szCs w:val="24"/>
                    </w:rPr>
                    <w:t>: How has bullying changed from your childhood compared to today’s bullying?</w:t>
                  </w:r>
                </w:p>
                <w:p w14:paraId="337A27A3" w14:textId="77777777" w:rsidR="00226C64" w:rsidRPr="00FF6AC7" w:rsidRDefault="00226C64" w:rsidP="00742C75">
                  <w:pPr>
                    <w:spacing w:line="480" w:lineRule="auto"/>
                    <w:rPr>
                      <w:rFonts w:ascii="Arial" w:hAnsi="Arial" w:cs="Arial"/>
                      <w:sz w:val="24"/>
                      <w:szCs w:val="24"/>
                    </w:rPr>
                  </w:pPr>
                  <w:r w:rsidRPr="00FF6AC7">
                    <w:rPr>
                      <w:rFonts w:ascii="Arial" w:hAnsi="Arial" w:cs="Arial"/>
                      <w:b/>
                      <w:sz w:val="24"/>
                      <w:szCs w:val="24"/>
                    </w:rPr>
                    <w:t>Topic 3</w:t>
                  </w:r>
                  <w:r w:rsidRPr="00FF6AC7">
                    <w:rPr>
                      <w:rFonts w:ascii="Arial" w:hAnsi="Arial" w:cs="Arial"/>
                      <w:sz w:val="24"/>
                      <w:szCs w:val="24"/>
                    </w:rPr>
                    <w:t>: What would you say to a child who is being bullied now?</w:t>
                  </w:r>
                </w:p>
                <w:p w14:paraId="704F5953" w14:textId="77777777" w:rsidR="00226C64" w:rsidRPr="00FF6AC7" w:rsidRDefault="00226C64" w:rsidP="00742C75">
                  <w:pPr>
                    <w:spacing w:line="480" w:lineRule="auto"/>
                    <w:rPr>
                      <w:rFonts w:ascii="Arial" w:hAnsi="Arial" w:cs="Arial"/>
                      <w:sz w:val="24"/>
                      <w:szCs w:val="24"/>
                    </w:rPr>
                  </w:pPr>
                  <w:r w:rsidRPr="00FF6AC7">
                    <w:rPr>
                      <w:rFonts w:ascii="Arial" w:hAnsi="Arial" w:cs="Arial"/>
                      <w:b/>
                      <w:sz w:val="24"/>
                      <w:szCs w:val="24"/>
                    </w:rPr>
                    <w:t>Topic 4</w:t>
                  </w:r>
                  <w:r w:rsidRPr="00FF6AC7">
                    <w:rPr>
                      <w:rFonts w:ascii="Arial" w:hAnsi="Arial" w:cs="Arial"/>
                      <w:sz w:val="24"/>
                      <w:szCs w:val="24"/>
                    </w:rPr>
                    <w:t>: What future interventions should be considered to help future well-being?</w:t>
                  </w:r>
                </w:p>
                <w:p w14:paraId="2F22BF70" w14:textId="77777777" w:rsidR="00226C64" w:rsidRPr="00FF6AC7" w:rsidRDefault="00226C64" w:rsidP="00742C75">
                  <w:pPr>
                    <w:spacing w:line="480" w:lineRule="auto"/>
                    <w:rPr>
                      <w:rFonts w:ascii="Arial" w:hAnsi="Arial" w:cs="Arial"/>
                      <w:sz w:val="24"/>
                      <w:szCs w:val="24"/>
                    </w:rPr>
                  </w:pPr>
                  <w:r w:rsidRPr="00FF6AC7">
                    <w:rPr>
                      <w:rFonts w:ascii="Arial" w:hAnsi="Arial" w:cs="Arial"/>
                      <w:b/>
                      <w:sz w:val="24"/>
                      <w:szCs w:val="24"/>
                    </w:rPr>
                    <w:t>Topic 5</w:t>
                  </w:r>
                  <w:r w:rsidRPr="00FF6AC7">
                    <w:rPr>
                      <w:rFonts w:ascii="Arial" w:hAnsi="Arial" w:cs="Arial"/>
                      <w:sz w:val="24"/>
                      <w:szCs w:val="24"/>
                    </w:rPr>
                    <w:t>: We have a few minutes left is there anything anyone would like to add?</w:t>
                  </w:r>
                </w:p>
                <w:p w14:paraId="6316EFF2" w14:textId="77777777" w:rsidR="00226C64" w:rsidRPr="00FF6AC7" w:rsidRDefault="00226C64" w:rsidP="00742C75">
                  <w:pPr>
                    <w:autoSpaceDE w:val="0"/>
                    <w:autoSpaceDN w:val="0"/>
                    <w:adjustRightInd w:val="0"/>
                    <w:spacing w:after="0" w:line="240" w:lineRule="auto"/>
                    <w:rPr>
                      <w:rFonts w:ascii="Arial" w:hAnsi="Arial" w:cs="Arial"/>
                      <w:b/>
                      <w:bCs/>
                      <w:color w:val="000000"/>
                      <w:sz w:val="24"/>
                      <w:szCs w:val="24"/>
                    </w:rPr>
                  </w:pPr>
                </w:p>
                <w:p w14:paraId="020002F7"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p>
                <w:p w14:paraId="557E6E5C" w14:textId="77777777" w:rsidR="00226C64" w:rsidRPr="00FF6AC7" w:rsidRDefault="00226C64" w:rsidP="00742C75">
                  <w:pPr>
                    <w:autoSpaceDE w:val="0"/>
                    <w:autoSpaceDN w:val="0"/>
                    <w:adjustRightInd w:val="0"/>
                    <w:spacing w:after="0" w:line="240" w:lineRule="auto"/>
                    <w:rPr>
                      <w:rFonts w:ascii="Arial" w:hAnsi="Arial" w:cs="Arial"/>
                      <w:color w:val="000000"/>
                      <w:sz w:val="24"/>
                      <w:szCs w:val="24"/>
                    </w:rPr>
                  </w:pPr>
                  <w:r w:rsidRPr="00FF6AC7">
                    <w:rPr>
                      <w:rFonts w:ascii="Book Antiqua" w:hAnsi="Book Antiqua" w:cs="Book Antiqua"/>
                      <w:color w:val="000000"/>
                      <w:sz w:val="24"/>
                      <w:szCs w:val="24"/>
                    </w:rPr>
                    <w:t xml:space="preserve">[Thank participants for participating, assure them of anonymity and advise what will happen next. Ask whether participants have any questions, want sight of notes/themes, etc. Cool down period, debriefing chat. </w:t>
                  </w:r>
                </w:p>
              </w:tc>
            </w:tr>
          </w:tbl>
          <w:p w14:paraId="70C6EFA4" w14:textId="77777777" w:rsidR="00226C64" w:rsidRPr="008B5488" w:rsidRDefault="00226C64" w:rsidP="00742C75">
            <w:pPr>
              <w:autoSpaceDE w:val="0"/>
              <w:autoSpaceDN w:val="0"/>
              <w:adjustRightInd w:val="0"/>
              <w:ind w:left="720"/>
              <w:contextualSpacing/>
              <w:rPr>
                <w:rFonts w:ascii="Arial" w:hAnsi="Arial" w:cs="Arial"/>
                <w:b/>
                <w:bCs/>
                <w:color w:val="000000"/>
                <w:sz w:val="28"/>
                <w:szCs w:val="28"/>
              </w:rPr>
            </w:pPr>
          </w:p>
        </w:tc>
      </w:tr>
    </w:tbl>
    <w:p w14:paraId="47D1D232" w14:textId="77777777" w:rsidR="00226C64" w:rsidRPr="008B5488" w:rsidRDefault="00226C64" w:rsidP="00226C64">
      <w:pPr>
        <w:autoSpaceDE w:val="0"/>
        <w:autoSpaceDN w:val="0"/>
        <w:adjustRightInd w:val="0"/>
        <w:spacing w:after="0" w:line="240" w:lineRule="auto"/>
        <w:rPr>
          <w:rFonts w:ascii="Arial" w:hAnsi="Arial" w:cs="Arial"/>
          <w:b/>
          <w:bCs/>
          <w:color w:val="000000"/>
          <w:sz w:val="28"/>
          <w:szCs w:val="28"/>
        </w:rPr>
      </w:pPr>
    </w:p>
    <w:p w14:paraId="46D697F1" w14:textId="77777777" w:rsidR="00226C64" w:rsidRPr="00FF6AC7" w:rsidRDefault="00226C64" w:rsidP="00226C64">
      <w:pPr>
        <w:pStyle w:val="Heading1"/>
      </w:pPr>
      <w:bookmarkStart w:id="5" w:name="_Toc508527655"/>
      <w:r w:rsidRPr="00FF6AC7">
        <w:lastRenderedPageBreak/>
        <w:t xml:space="preserve">APPENDIX 5: Phase Three Thematic analysis </w:t>
      </w:r>
      <w:r w:rsidRPr="00FF6AC7">
        <w:rPr>
          <w:color w:val="FF0000"/>
        </w:rPr>
        <w:t>debriefing form</w:t>
      </w:r>
      <w:bookmarkEnd w:id="5"/>
      <w:r w:rsidRPr="00FF6AC7">
        <w:rPr>
          <w:color w:val="FF0000"/>
        </w:rPr>
        <w:t xml:space="preserve"> </w:t>
      </w:r>
    </w:p>
    <w:p w14:paraId="318FE3ED" w14:textId="77777777" w:rsidR="00226C64" w:rsidRPr="00FF6AC7" w:rsidRDefault="00226C64" w:rsidP="00226C64">
      <w:pPr>
        <w:pStyle w:val="Heading1"/>
        <w:rPr>
          <w:sz w:val="24"/>
          <w:szCs w:val="24"/>
        </w:rPr>
      </w:pPr>
    </w:p>
    <w:p w14:paraId="7827B9BC" w14:textId="77777777" w:rsidR="00226C64" w:rsidRPr="00FF6AC7" w:rsidRDefault="00226C64" w:rsidP="00226C64">
      <w:pPr>
        <w:rPr>
          <w:sz w:val="24"/>
          <w:szCs w:val="24"/>
        </w:rPr>
      </w:pPr>
    </w:p>
    <w:p w14:paraId="270D5BCE" w14:textId="77777777" w:rsidR="00226C64" w:rsidRPr="00FF6AC7" w:rsidRDefault="00226C64" w:rsidP="00226C64">
      <w:pPr>
        <w:rPr>
          <w:b/>
          <w:bCs/>
          <w:sz w:val="24"/>
          <w:szCs w:val="24"/>
        </w:rPr>
      </w:pPr>
      <w:r w:rsidRPr="00FF6AC7">
        <w:rPr>
          <w:b/>
          <w:bCs/>
          <w:sz w:val="24"/>
          <w:szCs w:val="24"/>
        </w:rPr>
        <w:t xml:space="preserve">Date: ________________ </w:t>
      </w:r>
    </w:p>
    <w:p w14:paraId="4687C713" w14:textId="77777777" w:rsidR="00226C64" w:rsidRPr="00FF6AC7" w:rsidRDefault="00226C64" w:rsidP="00226C64">
      <w:pPr>
        <w:rPr>
          <w:b/>
          <w:bCs/>
          <w:sz w:val="24"/>
          <w:szCs w:val="24"/>
        </w:rPr>
      </w:pPr>
    </w:p>
    <w:p w14:paraId="61ED0A8D" w14:textId="77777777" w:rsidR="00226C64" w:rsidRPr="00FF6AC7" w:rsidRDefault="00226C64" w:rsidP="00226C64">
      <w:pPr>
        <w:rPr>
          <w:sz w:val="24"/>
          <w:szCs w:val="24"/>
        </w:rPr>
      </w:pPr>
    </w:p>
    <w:p w14:paraId="5DBABD94" w14:textId="77777777" w:rsidR="00226C64" w:rsidRPr="00FF6AC7" w:rsidRDefault="00226C64" w:rsidP="00226C64">
      <w:pPr>
        <w:rPr>
          <w:rFonts w:cstheme="minorHAnsi"/>
          <w:bCs/>
          <w:sz w:val="24"/>
          <w:szCs w:val="24"/>
        </w:rPr>
      </w:pPr>
      <w:r w:rsidRPr="00FF6AC7">
        <w:rPr>
          <w:rFonts w:cstheme="minorHAnsi"/>
          <w:bCs/>
          <w:sz w:val="24"/>
          <w:szCs w:val="24"/>
        </w:rPr>
        <w:t xml:space="preserve">Thank you for participating in this study. Your time and effort are appreciated. </w:t>
      </w:r>
    </w:p>
    <w:p w14:paraId="6007C85B" w14:textId="1421F8E5" w:rsidR="00226C64" w:rsidRPr="00FF6AC7" w:rsidRDefault="00226C64" w:rsidP="00226C64">
      <w:pPr>
        <w:autoSpaceDE w:val="0"/>
        <w:autoSpaceDN w:val="0"/>
        <w:adjustRightInd w:val="0"/>
        <w:spacing w:after="0" w:line="240" w:lineRule="auto"/>
        <w:rPr>
          <w:rFonts w:cstheme="minorHAnsi"/>
          <w:bCs/>
          <w:color w:val="000000"/>
          <w:sz w:val="24"/>
          <w:szCs w:val="24"/>
        </w:rPr>
      </w:pPr>
      <w:r w:rsidRPr="00FF6AC7">
        <w:rPr>
          <w:rFonts w:cstheme="minorHAnsi"/>
          <w:sz w:val="24"/>
          <w:szCs w:val="24"/>
        </w:rPr>
        <w:t xml:space="preserve">This </w:t>
      </w:r>
      <w:r w:rsidR="00FF6AC7" w:rsidRPr="00FF6AC7">
        <w:rPr>
          <w:rFonts w:cstheme="minorHAnsi"/>
          <w:sz w:val="24"/>
          <w:szCs w:val="24"/>
        </w:rPr>
        <w:t>research “</w:t>
      </w:r>
      <w:r w:rsidR="00FF6AC7" w:rsidRPr="00FF6AC7">
        <w:rPr>
          <w:rFonts w:cs="Arial"/>
          <w:bCs/>
          <w:color w:val="000000"/>
          <w:sz w:val="24"/>
          <w:szCs w:val="24"/>
        </w:rPr>
        <w:t>School Bullying and the implications of mental health and well-being in adulthood</w:t>
      </w:r>
      <w:r w:rsidR="00FF6AC7" w:rsidRPr="00FF6AC7">
        <w:rPr>
          <w:rFonts w:cs="Arial"/>
          <w:color w:val="000000"/>
          <w:sz w:val="24"/>
          <w:szCs w:val="24"/>
        </w:rPr>
        <w:t xml:space="preserve"> </w:t>
      </w:r>
      <w:r w:rsidR="00FF6AC7" w:rsidRPr="00FF6AC7">
        <w:rPr>
          <w:rFonts w:ascii="Arial" w:hAnsi="Arial" w:cs="Arial"/>
          <w:color w:val="000000"/>
          <w:sz w:val="24"/>
          <w:szCs w:val="24"/>
        </w:rPr>
        <w:t>“</w:t>
      </w:r>
      <w:r w:rsidR="00FF6AC7" w:rsidRPr="00FF6AC7">
        <w:rPr>
          <w:rFonts w:cs="Arial"/>
          <w:color w:val="000000"/>
          <w:sz w:val="24"/>
          <w:szCs w:val="24"/>
        </w:rPr>
        <w:t>explored</w:t>
      </w:r>
      <w:r w:rsidRPr="00FF6AC7">
        <w:rPr>
          <w:rFonts w:cstheme="minorHAnsi"/>
          <w:sz w:val="24"/>
          <w:szCs w:val="24"/>
        </w:rPr>
        <w:t xml:space="preserve"> </w:t>
      </w:r>
      <w:r w:rsidRPr="00FF6AC7">
        <w:rPr>
          <w:rFonts w:cstheme="minorHAnsi"/>
          <w:color w:val="000000"/>
          <w:sz w:val="24"/>
          <w:szCs w:val="24"/>
        </w:rPr>
        <w:t xml:space="preserve">experiencing childhood bullying and the impact on mental health in adulthood. </w:t>
      </w:r>
      <w:r w:rsidRPr="00FF6AC7">
        <w:rPr>
          <w:rFonts w:cstheme="minorHAnsi"/>
          <w:sz w:val="24"/>
          <w:szCs w:val="24"/>
        </w:rPr>
        <w:t xml:space="preserve">To date the knowledge can be critiqued and has been under-researched and under-represented within academic literature and by taking part in this study you have contributed to the growing body of knowledge and the growing concern of experiencing bullying. </w:t>
      </w:r>
    </w:p>
    <w:p w14:paraId="259E32FC" w14:textId="486B926F" w:rsidR="00226C64" w:rsidRPr="00FF6AC7" w:rsidRDefault="00226C64" w:rsidP="00226C64">
      <w:pPr>
        <w:rPr>
          <w:sz w:val="24"/>
          <w:szCs w:val="24"/>
        </w:rPr>
      </w:pPr>
      <w:r w:rsidRPr="00FF6AC7">
        <w:rPr>
          <w:sz w:val="24"/>
          <w:szCs w:val="24"/>
        </w:rPr>
        <w:t xml:space="preserve">You are reminded, however, that you still have the right to withdraw at this point. Should you decide to do so you will not have to give any reason and collected data will not be used and will be destroyed.  You will be aware that this study has received ethics approval from the Psychology and Counselling Research Ethics Committee of Swansea Metropolitan University. However, if you have any questions or concerns about your participation in this study, you can contact </w:t>
      </w:r>
      <w:r w:rsidR="00FF6AC7" w:rsidRPr="00FF6AC7">
        <w:rPr>
          <w:sz w:val="24"/>
          <w:szCs w:val="24"/>
        </w:rPr>
        <w:t xml:space="preserve">me (07517485787) or by email </w:t>
      </w:r>
      <w:hyperlink r:id="rId9" w:history="1">
        <w:r w:rsidR="00FF6AC7" w:rsidRPr="00FF6AC7">
          <w:rPr>
            <w:rStyle w:val="Hyperlink"/>
            <w:color w:val="000000" w:themeColor="text1"/>
            <w:sz w:val="24"/>
            <w:szCs w:val="24"/>
            <w:u w:val="none"/>
          </w:rPr>
          <w:t>mscorer.148233@student.uwtsd.ac.uk</w:t>
        </w:r>
      </w:hyperlink>
      <w:r w:rsidR="00FF6AC7" w:rsidRPr="00FF6AC7">
        <w:rPr>
          <w:color w:val="000000" w:themeColor="text1"/>
          <w:sz w:val="24"/>
          <w:szCs w:val="24"/>
        </w:rPr>
        <w:t xml:space="preserve"> </w:t>
      </w:r>
      <w:r w:rsidRPr="00FF6AC7">
        <w:rPr>
          <w:sz w:val="24"/>
          <w:szCs w:val="24"/>
        </w:rPr>
        <w:t xml:space="preserve">Lecture Beverly Cole by telephone at 01792 482072 or by email at </w:t>
      </w:r>
      <w:r w:rsidRPr="00FF6AC7">
        <w:rPr>
          <w:rFonts w:ascii="Times New Roman" w:hAnsi="Times New Roman" w:cs="Times New Roman"/>
          <w:sz w:val="24"/>
          <w:szCs w:val="24"/>
        </w:rPr>
        <w:t>beverly.cole@smu.ac.uk</w:t>
      </w:r>
    </w:p>
    <w:p w14:paraId="4116C4EA" w14:textId="77777777" w:rsidR="00226C64" w:rsidRPr="00FF6AC7" w:rsidRDefault="00226C64" w:rsidP="00226C64">
      <w:pPr>
        <w:rPr>
          <w:sz w:val="24"/>
          <w:szCs w:val="24"/>
        </w:rPr>
      </w:pPr>
      <w:r w:rsidRPr="00FF6AC7">
        <w:rPr>
          <w:sz w:val="24"/>
          <w:szCs w:val="24"/>
        </w:rPr>
        <w:t xml:space="preserve">Although this study did not focus on any issues which would normally invoke emotionally sensitive reflection, sometimes the process of reflecting can prove to be disturbing. If answering any of these questions led you to feel distressed, you are free to discuss associated issues with your counselling supervisor and if you would like to speak to someone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 </w:t>
      </w:r>
    </w:p>
    <w:p w14:paraId="218D16E8" w14:textId="77777777" w:rsidR="00226C64" w:rsidRPr="00FF6AC7" w:rsidRDefault="00226C64" w:rsidP="00226C64">
      <w:pPr>
        <w:rPr>
          <w:b/>
          <w:bCs/>
          <w:sz w:val="24"/>
          <w:szCs w:val="24"/>
        </w:rPr>
      </w:pPr>
    </w:p>
    <w:p w14:paraId="3CB48A37" w14:textId="77777777" w:rsidR="00226C64" w:rsidRPr="00FF6AC7" w:rsidRDefault="00226C64" w:rsidP="00226C64">
      <w:pPr>
        <w:rPr>
          <w:b/>
          <w:bCs/>
          <w:sz w:val="24"/>
          <w:szCs w:val="24"/>
        </w:rPr>
      </w:pPr>
    </w:p>
    <w:p w14:paraId="752721D7" w14:textId="77777777" w:rsidR="00226C64" w:rsidRPr="00FF6AC7" w:rsidRDefault="00226C64" w:rsidP="00226C64">
      <w:pPr>
        <w:rPr>
          <w:b/>
          <w:bCs/>
          <w:sz w:val="24"/>
          <w:szCs w:val="24"/>
        </w:rPr>
      </w:pPr>
    </w:p>
    <w:p w14:paraId="794A2858" w14:textId="77777777" w:rsidR="00226C64" w:rsidRPr="00FF6AC7" w:rsidRDefault="00226C64" w:rsidP="00226C64">
      <w:pPr>
        <w:rPr>
          <w:sz w:val="24"/>
          <w:szCs w:val="24"/>
        </w:rPr>
      </w:pPr>
      <w:r w:rsidRPr="00FF6AC7">
        <w:rPr>
          <w:b/>
          <w:bCs/>
          <w:sz w:val="24"/>
          <w:szCs w:val="24"/>
        </w:rPr>
        <w:t xml:space="preserve">Martina Scorer </w:t>
      </w:r>
      <w:r w:rsidRPr="00FF6AC7">
        <w:rPr>
          <w:i/>
          <w:iCs/>
          <w:sz w:val="24"/>
          <w:szCs w:val="24"/>
        </w:rPr>
        <w:t>Student</w:t>
      </w:r>
    </w:p>
    <w:p w14:paraId="2CFA9FE5" w14:textId="77777777" w:rsidR="00226C64" w:rsidRPr="00FF6AC7" w:rsidRDefault="00226C64" w:rsidP="00226C64">
      <w:pPr>
        <w:rPr>
          <w:sz w:val="24"/>
          <w:szCs w:val="24"/>
        </w:rPr>
      </w:pPr>
    </w:p>
    <w:p w14:paraId="14CED745" w14:textId="1EAE062A" w:rsidR="003B7B7D" w:rsidRPr="00FF6AC7" w:rsidRDefault="003B7B7D" w:rsidP="00FF6AC7">
      <w:pPr>
        <w:pStyle w:val="Heading1"/>
        <w:rPr>
          <w:rFonts w:eastAsia="Calibri"/>
          <w:sz w:val="24"/>
          <w:szCs w:val="24"/>
        </w:rPr>
      </w:pPr>
    </w:p>
    <w:p w14:paraId="4AE3BFCF" w14:textId="2DC3443D" w:rsidR="00D70463" w:rsidRDefault="00D70463" w:rsidP="008E6F0E">
      <w:pPr>
        <w:spacing w:line="480" w:lineRule="auto"/>
        <w:rPr>
          <w:rFonts w:ascii="Arial" w:hAnsi="Arial" w:cs="Arial"/>
          <w:sz w:val="24"/>
          <w:szCs w:val="24"/>
        </w:rPr>
      </w:pPr>
    </w:p>
    <w:p w14:paraId="5EC45A26" w14:textId="78F13EEB" w:rsidR="008E6F0E" w:rsidRDefault="00D70463" w:rsidP="00D70463">
      <w:pPr>
        <w:jc w:val="center"/>
        <w:rPr>
          <w:rFonts w:ascii="Arial" w:hAnsi="Arial" w:cs="Arial"/>
          <w:b/>
          <w:sz w:val="28"/>
          <w:szCs w:val="28"/>
        </w:rPr>
      </w:pPr>
      <w:r>
        <w:rPr>
          <w:rFonts w:ascii="Arial" w:hAnsi="Arial" w:cs="Arial"/>
          <w:sz w:val="24"/>
          <w:szCs w:val="24"/>
        </w:rPr>
        <w:br w:type="page"/>
      </w:r>
      <w:r w:rsidRPr="00D70463">
        <w:rPr>
          <w:rFonts w:ascii="Arial" w:hAnsi="Arial" w:cs="Arial"/>
          <w:b/>
          <w:sz w:val="28"/>
          <w:szCs w:val="28"/>
        </w:rPr>
        <w:lastRenderedPageBreak/>
        <w:t>Reference List</w:t>
      </w:r>
    </w:p>
    <w:p w14:paraId="4AD01D9A" w14:textId="7C1AE137" w:rsidR="00D54577" w:rsidRDefault="00D54577" w:rsidP="00D54577">
      <w:pPr>
        <w:spacing w:after="0" w:line="360" w:lineRule="auto"/>
        <w:ind w:left="-570" w:right="-45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Antoniadou, N. and Kokkinos, C. (2015) </w:t>
      </w:r>
      <w:r w:rsidR="00E07EEE">
        <w:rPr>
          <w:rFonts w:ascii="Arial" w:hAnsi="Arial" w:cs="Arial"/>
          <w:color w:val="000000"/>
          <w:sz w:val="20"/>
          <w:szCs w:val="20"/>
          <w:shd w:val="clear" w:color="auto" w:fill="FFFFFF"/>
        </w:rPr>
        <w:t>‘</w:t>
      </w:r>
      <w:r>
        <w:rPr>
          <w:rFonts w:ascii="Arial" w:hAnsi="Arial" w:cs="Arial"/>
          <w:color w:val="000000"/>
          <w:sz w:val="20"/>
          <w:szCs w:val="20"/>
          <w:shd w:val="clear" w:color="auto" w:fill="FFFFFF"/>
        </w:rPr>
        <w:t>Cyber and school bullying: Same or different phenomena?</w:t>
      </w:r>
      <w:r w:rsidR="00E07EEE">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 xml:space="preserve">Aggression and Violent </w:t>
      </w:r>
      <w:proofErr w:type="spellStart"/>
      <w:r>
        <w:rPr>
          <w:rFonts w:ascii="Arial" w:hAnsi="Arial" w:cs="Arial"/>
          <w:i/>
          <w:iCs/>
          <w:color w:val="000000"/>
          <w:sz w:val="20"/>
          <w:szCs w:val="20"/>
          <w:shd w:val="clear" w:color="auto" w:fill="FFFFFF"/>
        </w:rPr>
        <w:t>Behavior</w:t>
      </w:r>
      <w:proofErr w:type="spellEnd"/>
      <w:r>
        <w:rPr>
          <w:rFonts w:ascii="Arial" w:hAnsi="Arial" w:cs="Arial"/>
          <w:color w:val="000000"/>
          <w:sz w:val="20"/>
          <w:szCs w:val="20"/>
          <w:shd w:val="clear" w:color="auto" w:fill="FFFFFF"/>
        </w:rPr>
        <w:t>, 25, pp.363-372.</w:t>
      </w:r>
    </w:p>
    <w:p w14:paraId="4DD7E719" w14:textId="77777777" w:rsidR="00D54577" w:rsidRDefault="00D54577" w:rsidP="00D54577">
      <w:pPr>
        <w:spacing w:after="0" w:line="360" w:lineRule="auto"/>
        <w:ind w:left="-570" w:right="-450"/>
        <w:rPr>
          <w:rFonts w:ascii="Arial" w:hAnsi="Arial" w:cs="Arial"/>
          <w:color w:val="000000"/>
          <w:sz w:val="20"/>
          <w:szCs w:val="20"/>
          <w:shd w:val="clear" w:color="auto" w:fill="FFFFFF"/>
        </w:rPr>
      </w:pPr>
    </w:p>
    <w:p w14:paraId="64615165" w14:textId="26E06DD8" w:rsidR="00D54577" w:rsidRDefault="00D70463" w:rsidP="00D54577">
      <w:pPr>
        <w:spacing w:after="0" w:line="360" w:lineRule="auto"/>
        <w:ind w:left="-570" w:right="-450"/>
        <w:rPr>
          <w:rFonts w:ascii="Arial" w:hAnsi="Arial" w:cs="Arial"/>
          <w:color w:val="000000"/>
          <w:sz w:val="20"/>
          <w:szCs w:val="20"/>
          <w:shd w:val="clear" w:color="auto" w:fill="FFFFFF"/>
        </w:rPr>
      </w:pPr>
      <w:r>
        <w:rPr>
          <w:rFonts w:ascii="Arial" w:hAnsi="Arial" w:cs="Arial"/>
          <w:color w:val="000000"/>
          <w:sz w:val="20"/>
          <w:szCs w:val="20"/>
          <w:shd w:val="clear" w:color="auto" w:fill="FFFFFF"/>
        </w:rPr>
        <w:t>Anti-bullyingalliance.org.uk. (2019) </w:t>
      </w:r>
      <w:r>
        <w:rPr>
          <w:rFonts w:ascii="Arial" w:hAnsi="Arial" w:cs="Arial"/>
          <w:i/>
          <w:iCs/>
          <w:color w:val="000000"/>
          <w:sz w:val="20"/>
          <w:szCs w:val="20"/>
          <w:shd w:val="clear" w:color="auto" w:fill="FFFFFF"/>
        </w:rPr>
        <w:t>What does the research say? | Anti-Bullying Alliance</w:t>
      </w:r>
      <w:r>
        <w:rPr>
          <w:rFonts w:ascii="Arial" w:hAnsi="Arial" w:cs="Arial"/>
          <w:color w:val="000000"/>
          <w:sz w:val="20"/>
          <w:szCs w:val="20"/>
          <w:shd w:val="clear" w:color="auto" w:fill="FFFFFF"/>
        </w:rPr>
        <w:t>. Available at: https://www.anti-bullyingalliance.org.uk/tools-information/all-about-bullying/sen-disability/what-does-research-say (Accessed 11 March</w:t>
      </w:r>
      <w:r w:rsidR="00BD1A00">
        <w:rPr>
          <w:rFonts w:ascii="Arial" w:hAnsi="Arial" w:cs="Arial"/>
          <w:color w:val="000000"/>
          <w:sz w:val="20"/>
          <w:szCs w:val="20"/>
          <w:shd w:val="clear" w:color="auto" w:fill="FFFFFF"/>
        </w:rPr>
        <w:t xml:space="preserve"> 2019</w:t>
      </w:r>
      <w:r>
        <w:rPr>
          <w:rFonts w:ascii="Arial" w:hAnsi="Arial" w:cs="Arial"/>
          <w:color w:val="000000"/>
          <w:sz w:val="20"/>
          <w:szCs w:val="20"/>
          <w:shd w:val="clear" w:color="auto" w:fill="FFFFFF"/>
        </w:rPr>
        <w:t>).</w:t>
      </w:r>
    </w:p>
    <w:p w14:paraId="44667FF1" w14:textId="77777777" w:rsidR="00D54577" w:rsidRDefault="00D54577" w:rsidP="00D54577">
      <w:pPr>
        <w:spacing w:after="0" w:line="360" w:lineRule="auto"/>
        <w:ind w:left="-570" w:right="-450"/>
        <w:rPr>
          <w:rFonts w:ascii="Arial" w:hAnsi="Arial" w:cs="Arial"/>
          <w:color w:val="000000"/>
          <w:sz w:val="20"/>
          <w:szCs w:val="20"/>
          <w:shd w:val="clear" w:color="auto" w:fill="FFFFFF"/>
        </w:rPr>
      </w:pPr>
    </w:p>
    <w:p w14:paraId="1E0007C9" w14:textId="37CB8C0D" w:rsidR="00D54577" w:rsidRDefault="00D54577" w:rsidP="00D54577">
      <w:pPr>
        <w:spacing w:after="0" w:line="360" w:lineRule="auto"/>
        <w:ind w:left="-450" w:right="-450" w:hanging="120"/>
        <w:rPr>
          <w:rFonts w:ascii="Arial" w:hAnsi="Arial" w:cs="Arial"/>
          <w:color w:val="000000"/>
          <w:sz w:val="20"/>
          <w:szCs w:val="20"/>
          <w:shd w:val="clear" w:color="auto" w:fill="FFFFFF"/>
        </w:rPr>
      </w:pPr>
      <w:r>
        <w:rPr>
          <w:rFonts w:ascii="Arial" w:hAnsi="Arial" w:cs="Arial"/>
          <w:color w:val="000000"/>
          <w:sz w:val="20"/>
          <w:szCs w:val="20"/>
          <w:shd w:val="clear" w:color="auto" w:fill="FFFFFF"/>
        </w:rPr>
        <w:t>Bacp.co.uk. (2019) </w:t>
      </w:r>
      <w:r>
        <w:rPr>
          <w:rFonts w:ascii="Arial" w:hAnsi="Arial" w:cs="Arial"/>
          <w:i/>
          <w:iCs/>
          <w:color w:val="000000"/>
          <w:sz w:val="20"/>
          <w:szCs w:val="20"/>
          <w:shd w:val="clear" w:color="auto" w:fill="FFFFFF"/>
        </w:rPr>
        <w:t>BACP Ethical Framework for the Counselling Professions</w:t>
      </w:r>
      <w:r>
        <w:rPr>
          <w:rFonts w:ascii="Arial" w:hAnsi="Arial" w:cs="Arial"/>
          <w:color w:val="000000"/>
          <w:sz w:val="20"/>
          <w:szCs w:val="20"/>
          <w:shd w:val="clear" w:color="auto" w:fill="FFFFFF"/>
        </w:rPr>
        <w:t>. Available at: https://www.bacp.co.uk/events-and-resources/ethics-and-standards/ethical-framework-for-the-counselling-professions/ (Accessed 11 Mar</w:t>
      </w:r>
      <w:r w:rsidR="00BD1A00">
        <w:rPr>
          <w:rFonts w:ascii="Arial" w:hAnsi="Arial" w:cs="Arial"/>
          <w:color w:val="000000"/>
          <w:sz w:val="20"/>
          <w:szCs w:val="20"/>
          <w:shd w:val="clear" w:color="auto" w:fill="FFFFFF"/>
        </w:rPr>
        <w:t>ch</w:t>
      </w:r>
      <w:r>
        <w:rPr>
          <w:rFonts w:ascii="Arial" w:hAnsi="Arial" w:cs="Arial"/>
          <w:color w:val="000000"/>
          <w:sz w:val="20"/>
          <w:szCs w:val="20"/>
          <w:shd w:val="clear" w:color="auto" w:fill="FFFFFF"/>
        </w:rPr>
        <w:t xml:space="preserve"> 2019).</w:t>
      </w:r>
    </w:p>
    <w:p w14:paraId="5F98D959" w14:textId="77777777" w:rsidR="00D54577" w:rsidRPr="00D54577" w:rsidRDefault="00D54577" w:rsidP="00D54577">
      <w:pPr>
        <w:spacing w:after="0" w:line="360" w:lineRule="auto"/>
        <w:ind w:left="-450" w:right="-450" w:hanging="120"/>
      </w:pPr>
    </w:p>
    <w:p w14:paraId="17AB524E" w14:textId="394F45D6" w:rsidR="00D54577" w:rsidRPr="00E07EEE" w:rsidRDefault="00D54577" w:rsidP="00D54577">
      <w:pPr>
        <w:spacing w:after="0" w:line="360" w:lineRule="auto"/>
        <w:ind w:left="-570" w:right="-450"/>
        <w:rPr>
          <w:rFonts w:ascii="Arial" w:hAnsi="Arial" w:cs="Arial"/>
          <w:iCs/>
          <w:color w:val="000000"/>
          <w:sz w:val="20"/>
          <w:szCs w:val="20"/>
          <w:shd w:val="clear" w:color="auto" w:fill="FFFFFF"/>
        </w:rPr>
      </w:pPr>
      <w:proofErr w:type="spellStart"/>
      <w:r>
        <w:rPr>
          <w:rFonts w:ascii="Arial" w:hAnsi="Arial" w:cs="Arial"/>
          <w:color w:val="000000"/>
          <w:sz w:val="20"/>
          <w:szCs w:val="20"/>
          <w:shd w:val="clear" w:color="auto" w:fill="FFFFFF"/>
        </w:rPr>
        <w:t>Beduna</w:t>
      </w:r>
      <w:proofErr w:type="spellEnd"/>
      <w:r>
        <w:rPr>
          <w:rFonts w:ascii="Arial" w:hAnsi="Arial" w:cs="Arial"/>
          <w:color w:val="000000"/>
          <w:sz w:val="20"/>
          <w:szCs w:val="20"/>
          <w:shd w:val="clear" w:color="auto" w:fill="FFFFFF"/>
        </w:rPr>
        <w:t>, K. and Perrone-McGovern, K. (2019) </w:t>
      </w:r>
      <w:r w:rsidR="00E07EEE">
        <w:rPr>
          <w:rFonts w:ascii="Arial" w:hAnsi="Arial" w:cs="Arial"/>
          <w:color w:val="000000"/>
          <w:sz w:val="20"/>
          <w:szCs w:val="20"/>
          <w:shd w:val="clear" w:color="auto" w:fill="FFFFFF"/>
        </w:rPr>
        <w:t>‘</w:t>
      </w:r>
      <w:r w:rsidRPr="00E07EEE">
        <w:rPr>
          <w:rFonts w:ascii="Arial" w:hAnsi="Arial" w:cs="Arial"/>
          <w:iCs/>
          <w:color w:val="000000"/>
          <w:sz w:val="20"/>
          <w:szCs w:val="20"/>
          <w:shd w:val="clear" w:color="auto" w:fill="FFFFFF"/>
        </w:rPr>
        <w:t>Recalled childhood bullying victimization and shame in adulthood: The influence of attachment security, self-compassion, and emotion regulation</w:t>
      </w:r>
      <w:r w:rsidR="00E07EEE" w:rsidRPr="00E07EEE">
        <w:rPr>
          <w:rFonts w:ascii="Arial" w:hAnsi="Arial" w:cs="Arial"/>
          <w:iCs/>
          <w:color w:val="000000"/>
          <w:sz w:val="20"/>
          <w:szCs w:val="20"/>
          <w:shd w:val="clear" w:color="auto" w:fill="FFFFFF"/>
        </w:rPr>
        <w:t>’</w:t>
      </w:r>
      <w:r w:rsidR="00E07EEE">
        <w:rPr>
          <w:rFonts w:ascii="Arial" w:hAnsi="Arial" w:cs="Arial"/>
          <w:i/>
          <w:iCs/>
          <w:color w:val="000000"/>
          <w:sz w:val="20"/>
          <w:szCs w:val="20"/>
          <w:shd w:val="clear" w:color="auto" w:fill="FFFFFF"/>
        </w:rPr>
        <w:t xml:space="preserve"> </w:t>
      </w:r>
      <w:r w:rsidR="00E07EEE" w:rsidRPr="00E07EEE">
        <w:rPr>
          <w:rFonts w:ascii="Arial" w:hAnsi="Arial" w:cs="Arial"/>
          <w:i/>
          <w:iCs/>
          <w:color w:val="000000"/>
          <w:sz w:val="20"/>
          <w:szCs w:val="20"/>
          <w:shd w:val="clear" w:color="auto" w:fill="FFFFFF"/>
        </w:rPr>
        <w:t>American Psychological Association</w:t>
      </w:r>
      <w:r w:rsidR="00E07EEE">
        <w:rPr>
          <w:rFonts w:ascii="Arial" w:hAnsi="Arial" w:cs="Arial"/>
          <w:i/>
          <w:iCs/>
          <w:color w:val="000000"/>
          <w:sz w:val="20"/>
          <w:szCs w:val="20"/>
          <w:shd w:val="clear" w:color="auto" w:fill="FFFFFF"/>
        </w:rPr>
        <w:t xml:space="preserve">, </w:t>
      </w:r>
      <w:r w:rsidR="00E07EEE">
        <w:rPr>
          <w:rFonts w:ascii="Arial" w:hAnsi="Arial" w:cs="Arial"/>
          <w:iCs/>
          <w:color w:val="000000"/>
          <w:sz w:val="20"/>
          <w:szCs w:val="20"/>
          <w:shd w:val="clear" w:color="auto" w:fill="FFFFFF"/>
        </w:rPr>
        <w:t>pp. 1-12.</w:t>
      </w:r>
    </w:p>
    <w:p w14:paraId="252D77D0" w14:textId="77777777" w:rsidR="00D54577" w:rsidRDefault="00D54577" w:rsidP="00D54577">
      <w:pPr>
        <w:spacing w:after="0" w:line="360" w:lineRule="auto"/>
        <w:ind w:left="-570" w:right="-450"/>
        <w:rPr>
          <w:rFonts w:ascii="Arial" w:hAnsi="Arial" w:cs="Arial"/>
          <w:color w:val="000000"/>
          <w:sz w:val="20"/>
          <w:szCs w:val="20"/>
          <w:shd w:val="clear" w:color="auto" w:fill="FFFFFF"/>
        </w:rPr>
      </w:pPr>
    </w:p>
    <w:p w14:paraId="5D1F32FC" w14:textId="5C5A3204" w:rsidR="005E4577" w:rsidRDefault="005E4577" w:rsidP="00D54577">
      <w:pPr>
        <w:spacing w:after="0" w:line="360" w:lineRule="auto"/>
        <w:ind w:left="-450" w:right="-450" w:hanging="120"/>
        <w:rPr>
          <w:rFonts w:ascii="Arial" w:hAnsi="Arial" w:cs="Arial"/>
          <w:color w:val="000000"/>
          <w:sz w:val="20"/>
          <w:szCs w:val="20"/>
          <w:shd w:val="clear" w:color="auto" w:fill="FFFFFF"/>
        </w:rPr>
      </w:pPr>
      <w:r>
        <w:rPr>
          <w:rFonts w:ascii="Arial" w:hAnsi="Arial" w:cs="Arial"/>
          <w:color w:val="000000"/>
          <w:sz w:val="20"/>
          <w:szCs w:val="20"/>
          <w:shd w:val="clear" w:color="auto" w:fill="FFFFFF"/>
        </w:rPr>
        <w:t>Bowlby, J. (1982) </w:t>
      </w:r>
      <w:r>
        <w:rPr>
          <w:rFonts w:ascii="Arial" w:hAnsi="Arial" w:cs="Arial"/>
          <w:i/>
          <w:iCs/>
          <w:color w:val="000000"/>
          <w:sz w:val="20"/>
          <w:szCs w:val="20"/>
          <w:shd w:val="clear" w:color="auto" w:fill="FFFFFF"/>
        </w:rPr>
        <w:t>Attachment</w:t>
      </w:r>
      <w:r>
        <w:rPr>
          <w:rFonts w:ascii="Arial" w:hAnsi="Arial" w:cs="Arial"/>
          <w:color w:val="000000"/>
          <w:sz w:val="20"/>
          <w:szCs w:val="20"/>
          <w:shd w:val="clear" w:color="auto" w:fill="FFFFFF"/>
        </w:rPr>
        <w:t>. New York: Basic.</w:t>
      </w:r>
    </w:p>
    <w:p w14:paraId="0B3D99ED" w14:textId="77777777" w:rsidR="00D54577" w:rsidRDefault="00D54577" w:rsidP="00D54577">
      <w:pPr>
        <w:spacing w:after="0" w:line="360" w:lineRule="auto"/>
        <w:ind w:left="-450" w:right="-450" w:hanging="120"/>
        <w:rPr>
          <w:rFonts w:ascii="Arial" w:hAnsi="Arial" w:cs="Arial"/>
          <w:color w:val="000000"/>
          <w:sz w:val="20"/>
          <w:szCs w:val="20"/>
          <w:shd w:val="clear" w:color="auto" w:fill="FFFFFF"/>
        </w:rPr>
      </w:pPr>
    </w:p>
    <w:p w14:paraId="4BF64590" w14:textId="77AC9DD9" w:rsidR="00D54577" w:rsidRDefault="00D54577" w:rsidP="00D54577">
      <w:pPr>
        <w:spacing w:after="0" w:line="360" w:lineRule="auto"/>
        <w:ind w:left="-450" w:right="-450" w:hanging="120"/>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DeLara</w:t>
      </w:r>
      <w:proofErr w:type="spellEnd"/>
      <w:r>
        <w:rPr>
          <w:rFonts w:ascii="Arial" w:hAnsi="Arial" w:cs="Arial"/>
          <w:color w:val="000000"/>
          <w:sz w:val="20"/>
          <w:szCs w:val="20"/>
          <w:shd w:val="clear" w:color="auto" w:fill="FFFFFF"/>
        </w:rPr>
        <w:t>, E. (2018) Consequences of Childhood Bullying on Mental Health and Relationships for Young Adults. </w:t>
      </w:r>
      <w:r>
        <w:rPr>
          <w:rFonts w:ascii="Arial" w:hAnsi="Arial" w:cs="Arial"/>
          <w:i/>
          <w:iCs/>
          <w:color w:val="000000"/>
          <w:sz w:val="20"/>
          <w:szCs w:val="20"/>
          <w:shd w:val="clear" w:color="auto" w:fill="FFFFFF"/>
        </w:rPr>
        <w:t>Journal of Child and Family Studies</w:t>
      </w:r>
      <w:r w:rsidR="00E07EEE">
        <w:rPr>
          <w:rFonts w:ascii="Arial" w:hAnsi="Arial" w:cs="Arial"/>
          <w:color w:val="000000"/>
          <w:sz w:val="20"/>
          <w:szCs w:val="20"/>
          <w:shd w:val="clear" w:color="auto" w:fill="FFFFFF"/>
        </w:rPr>
        <w:t>, pp 1-11.</w:t>
      </w:r>
    </w:p>
    <w:p w14:paraId="15E9CEAF" w14:textId="77777777" w:rsidR="00D54577" w:rsidRDefault="00D54577" w:rsidP="00D54577">
      <w:pPr>
        <w:spacing w:after="0" w:line="360" w:lineRule="auto"/>
        <w:ind w:left="-450" w:right="-450" w:hanging="120"/>
        <w:rPr>
          <w:rFonts w:ascii="Arial" w:hAnsi="Arial" w:cs="Arial"/>
          <w:color w:val="000000"/>
          <w:sz w:val="20"/>
          <w:szCs w:val="20"/>
          <w:shd w:val="clear" w:color="auto" w:fill="FFFFFF"/>
        </w:rPr>
      </w:pPr>
    </w:p>
    <w:p w14:paraId="179AB6C7" w14:textId="45AACCF1" w:rsidR="005E4577" w:rsidRDefault="005E4577" w:rsidP="00D54577">
      <w:pPr>
        <w:spacing w:after="0" w:line="360" w:lineRule="auto"/>
        <w:ind w:left="-450" w:right="-450" w:hanging="120"/>
        <w:rPr>
          <w:rFonts w:ascii="Arial" w:eastAsia="Times New Roman" w:hAnsi="Arial" w:cs="Arial"/>
          <w:color w:val="000000"/>
          <w:sz w:val="20"/>
          <w:szCs w:val="20"/>
        </w:rPr>
      </w:pPr>
      <w:proofErr w:type="spellStart"/>
      <w:r>
        <w:rPr>
          <w:rFonts w:ascii="Arial" w:eastAsia="Times New Roman" w:hAnsi="Arial" w:cs="Arial"/>
          <w:color w:val="000000"/>
          <w:sz w:val="20"/>
          <w:szCs w:val="20"/>
        </w:rPr>
        <w:t>Klomek</w:t>
      </w:r>
      <w:proofErr w:type="spellEnd"/>
      <w:r>
        <w:rPr>
          <w:rFonts w:ascii="Arial" w:eastAsia="Times New Roman" w:hAnsi="Arial" w:cs="Arial"/>
          <w:color w:val="000000"/>
          <w:sz w:val="20"/>
          <w:szCs w:val="20"/>
        </w:rPr>
        <w:t>, A., Sourander, A. and Gould, M. (2010) ‘The Association of Suicide and Bullying in Childhood to Young Adulthood: A Review of Cross-Sectional and Longitudinal Research Findings’, </w:t>
      </w:r>
      <w:r>
        <w:rPr>
          <w:rFonts w:ascii="Arial" w:eastAsia="Times New Roman" w:hAnsi="Arial" w:cs="Arial"/>
          <w:i/>
          <w:iCs/>
          <w:color w:val="000000"/>
          <w:sz w:val="20"/>
          <w:szCs w:val="20"/>
        </w:rPr>
        <w:t>The Canadian Journal of Psychiatry</w:t>
      </w:r>
      <w:r>
        <w:rPr>
          <w:rFonts w:ascii="Arial" w:eastAsia="Times New Roman" w:hAnsi="Arial" w:cs="Arial"/>
          <w:color w:val="000000"/>
          <w:sz w:val="20"/>
          <w:szCs w:val="20"/>
        </w:rPr>
        <w:t>, 55(5), pp.282-288.</w:t>
      </w:r>
    </w:p>
    <w:p w14:paraId="44850A53" w14:textId="77777777" w:rsidR="00D54577" w:rsidRDefault="00D54577" w:rsidP="00D54577">
      <w:pPr>
        <w:spacing w:after="0" w:line="360" w:lineRule="auto"/>
        <w:ind w:left="-450" w:right="-450" w:hanging="120"/>
        <w:rPr>
          <w:rFonts w:ascii="Arial" w:eastAsia="Times New Roman" w:hAnsi="Arial" w:cs="Arial"/>
          <w:color w:val="000000"/>
          <w:sz w:val="20"/>
          <w:szCs w:val="20"/>
        </w:rPr>
      </w:pPr>
    </w:p>
    <w:p w14:paraId="3500D1CC" w14:textId="6CF37120" w:rsidR="00D54577" w:rsidRDefault="00D54577" w:rsidP="00D54577">
      <w:pPr>
        <w:spacing w:after="0" w:line="360" w:lineRule="auto"/>
        <w:ind w:left="-450" w:right="-450" w:hanging="1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Koo, H. (2007) </w:t>
      </w:r>
      <w:r w:rsidR="00BD1A00">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A time line of the evolution of school bullying in differing social </w:t>
      </w:r>
      <w:r w:rsidR="00BD1A00">
        <w:rPr>
          <w:rFonts w:ascii="Arial" w:hAnsi="Arial" w:cs="Arial"/>
          <w:color w:val="000000"/>
          <w:sz w:val="20"/>
          <w:szCs w:val="20"/>
          <w:shd w:val="clear" w:color="auto" w:fill="FFFFFF"/>
        </w:rPr>
        <w:t>contexts’</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Asia Pacific Education Review</w:t>
      </w:r>
      <w:r>
        <w:rPr>
          <w:rFonts w:ascii="Arial" w:hAnsi="Arial" w:cs="Arial"/>
          <w:color w:val="000000"/>
          <w:sz w:val="20"/>
          <w:szCs w:val="20"/>
          <w:shd w:val="clear" w:color="auto" w:fill="FFFFFF"/>
        </w:rPr>
        <w:t>, 8(1), pp.107-116.</w:t>
      </w:r>
    </w:p>
    <w:p w14:paraId="2DF58D9F" w14:textId="77777777" w:rsidR="00D54577" w:rsidRPr="005E4577" w:rsidRDefault="00D54577" w:rsidP="00D54577">
      <w:pPr>
        <w:spacing w:after="0" w:line="360" w:lineRule="auto"/>
        <w:ind w:left="-450" w:right="-450" w:hanging="120"/>
      </w:pPr>
    </w:p>
    <w:p w14:paraId="33898D88" w14:textId="4B2CA79B" w:rsidR="005E4577" w:rsidRDefault="005E4577" w:rsidP="00D54577">
      <w:pPr>
        <w:spacing w:after="0" w:line="360" w:lineRule="auto"/>
        <w:ind w:left="-450" w:right="-450" w:hanging="120"/>
        <w:rPr>
          <w:rFonts w:ascii="Arial" w:eastAsia="Times New Roman" w:hAnsi="Arial" w:cs="Arial"/>
          <w:color w:val="000000"/>
          <w:sz w:val="20"/>
          <w:szCs w:val="20"/>
        </w:rPr>
      </w:pPr>
      <w:r>
        <w:rPr>
          <w:rFonts w:ascii="Arial" w:eastAsia="Times New Roman" w:hAnsi="Arial" w:cs="Arial"/>
          <w:color w:val="000000"/>
          <w:sz w:val="20"/>
          <w:szCs w:val="20"/>
        </w:rPr>
        <w:t>Lee, C. (2005) </w:t>
      </w:r>
      <w:r>
        <w:rPr>
          <w:rFonts w:ascii="Arial" w:eastAsia="Times New Roman" w:hAnsi="Arial" w:cs="Arial"/>
          <w:i/>
          <w:iCs/>
          <w:color w:val="000000"/>
          <w:sz w:val="20"/>
          <w:szCs w:val="20"/>
        </w:rPr>
        <w:t>Preventing bullying in schools</w:t>
      </w:r>
      <w:r>
        <w:rPr>
          <w:rFonts w:ascii="Arial" w:eastAsia="Times New Roman" w:hAnsi="Arial" w:cs="Arial"/>
          <w:color w:val="000000"/>
          <w:sz w:val="20"/>
          <w:szCs w:val="20"/>
        </w:rPr>
        <w:t>. London: Paul Chapman.</w:t>
      </w:r>
    </w:p>
    <w:p w14:paraId="0B26CA2A" w14:textId="77777777" w:rsidR="00E07EEE" w:rsidRDefault="00E07EEE" w:rsidP="00D54577">
      <w:pPr>
        <w:spacing w:after="0" w:line="360" w:lineRule="auto"/>
        <w:ind w:left="-450" w:right="-450" w:hanging="120"/>
        <w:rPr>
          <w:rFonts w:ascii="Arial" w:eastAsia="Times New Roman" w:hAnsi="Arial" w:cs="Arial"/>
          <w:color w:val="000000"/>
          <w:sz w:val="20"/>
          <w:szCs w:val="20"/>
        </w:rPr>
      </w:pPr>
    </w:p>
    <w:p w14:paraId="4B4E0589" w14:textId="5247CE69" w:rsidR="005E4577" w:rsidRDefault="005E4577" w:rsidP="00D54577">
      <w:pPr>
        <w:spacing w:after="0" w:line="360" w:lineRule="auto"/>
        <w:ind w:left="-450" w:right="-450" w:hanging="120"/>
        <w:rPr>
          <w:rFonts w:ascii="Arial" w:eastAsia="Times New Roman" w:hAnsi="Arial" w:cs="Arial"/>
          <w:color w:val="000000"/>
          <w:sz w:val="20"/>
          <w:szCs w:val="20"/>
        </w:rPr>
      </w:pPr>
      <w:r>
        <w:rPr>
          <w:rFonts w:ascii="Arial" w:eastAsia="Times New Roman" w:hAnsi="Arial" w:cs="Arial"/>
          <w:color w:val="000000"/>
          <w:sz w:val="20"/>
          <w:szCs w:val="20"/>
        </w:rPr>
        <w:t>Moore, B. and Woodcock, S. (2017) ‘Resilience, bullying, and mental health: factors associated with improved outcomes’, </w:t>
      </w:r>
      <w:r>
        <w:rPr>
          <w:rFonts w:ascii="Arial" w:eastAsia="Times New Roman" w:hAnsi="Arial" w:cs="Arial"/>
          <w:i/>
          <w:iCs/>
          <w:color w:val="000000"/>
          <w:sz w:val="20"/>
          <w:szCs w:val="20"/>
        </w:rPr>
        <w:t>Psychology in the Schools</w:t>
      </w:r>
      <w:r>
        <w:rPr>
          <w:rFonts w:ascii="Arial" w:eastAsia="Times New Roman" w:hAnsi="Arial" w:cs="Arial"/>
          <w:color w:val="000000"/>
          <w:sz w:val="20"/>
          <w:szCs w:val="20"/>
        </w:rPr>
        <w:t>, 54(7), pp.689-702.</w:t>
      </w:r>
    </w:p>
    <w:p w14:paraId="27C680AA" w14:textId="77777777" w:rsidR="00BD1A00" w:rsidRDefault="00BD1A00" w:rsidP="00D54577">
      <w:pPr>
        <w:spacing w:after="0" w:line="360" w:lineRule="auto"/>
        <w:ind w:left="-450" w:right="-450" w:hanging="120"/>
      </w:pPr>
    </w:p>
    <w:p w14:paraId="0CCB5638" w14:textId="64B4381C" w:rsidR="005E4577" w:rsidRDefault="005E4577" w:rsidP="00D54577">
      <w:pPr>
        <w:spacing w:after="0" w:line="360" w:lineRule="auto"/>
        <w:ind w:left="-450" w:right="-450" w:hanging="120"/>
        <w:rPr>
          <w:rFonts w:ascii="Arial" w:eastAsia="Times New Roman" w:hAnsi="Arial" w:cs="Arial"/>
          <w:color w:val="000000"/>
          <w:sz w:val="20"/>
          <w:szCs w:val="20"/>
        </w:rPr>
      </w:pPr>
      <w:r>
        <w:rPr>
          <w:rFonts w:ascii="Arial" w:eastAsia="Times New Roman" w:hAnsi="Arial" w:cs="Arial"/>
          <w:i/>
          <w:color w:val="000000"/>
          <w:sz w:val="20"/>
          <w:szCs w:val="20"/>
        </w:rPr>
        <w:t xml:space="preserve">The well-being of </w:t>
      </w:r>
      <w:r>
        <w:rPr>
          <w:rFonts w:ascii="Arial" w:eastAsia="Times New Roman" w:hAnsi="Arial" w:cs="Arial"/>
          <w:i/>
          <w:iCs/>
          <w:color w:val="000000"/>
          <w:sz w:val="20"/>
          <w:szCs w:val="20"/>
        </w:rPr>
        <w:t xml:space="preserve">Future Generations Act 2015. </w:t>
      </w:r>
      <w:r>
        <w:rPr>
          <w:rFonts w:ascii="Arial" w:eastAsia="Times New Roman" w:hAnsi="Arial" w:cs="Arial"/>
          <w:iCs/>
          <w:color w:val="000000"/>
          <w:sz w:val="20"/>
          <w:szCs w:val="20"/>
        </w:rPr>
        <w:t>Available</w:t>
      </w:r>
      <w:r>
        <w:rPr>
          <w:rFonts w:ascii="Arial" w:eastAsia="Times New Roman" w:hAnsi="Arial" w:cs="Arial"/>
          <w:color w:val="000000"/>
          <w:sz w:val="20"/>
          <w:szCs w:val="20"/>
        </w:rPr>
        <w:t xml:space="preserve"> at: http://futuregenerations.wales/about-us/future-generations-act/ </w:t>
      </w:r>
      <w:r w:rsidR="00BD1A00">
        <w:rPr>
          <w:rFonts w:ascii="Arial" w:eastAsia="Times New Roman" w:hAnsi="Arial" w:cs="Arial"/>
          <w:color w:val="000000"/>
          <w:sz w:val="20"/>
          <w:szCs w:val="20"/>
        </w:rPr>
        <w:t>(</w:t>
      </w:r>
      <w:r>
        <w:rPr>
          <w:rFonts w:ascii="Arial" w:eastAsia="Times New Roman" w:hAnsi="Arial" w:cs="Arial"/>
          <w:color w:val="000000"/>
          <w:sz w:val="20"/>
          <w:szCs w:val="20"/>
        </w:rPr>
        <w:t xml:space="preserve">Accessed </w:t>
      </w:r>
      <w:r w:rsidR="00BD1A00">
        <w:rPr>
          <w:rFonts w:ascii="Arial" w:eastAsia="Times New Roman" w:hAnsi="Arial" w:cs="Arial"/>
          <w:color w:val="000000"/>
          <w:sz w:val="20"/>
          <w:szCs w:val="20"/>
        </w:rPr>
        <w:t>11 March</w:t>
      </w:r>
      <w:r>
        <w:rPr>
          <w:rFonts w:ascii="Arial" w:eastAsia="Times New Roman" w:hAnsi="Arial" w:cs="Arial"/>
          <w:color w:val="000000"/>
          <w:sz w:val="20"/>
          <w:szCs w:val="20"/>
        </w:rPr>
        <w:t xml:space="preserve"> 2019)</w:t>
      </w:r>
    </w:p>
    <w:p w14:paraId="784093B0" w14:textId="77777777" w:rsidR="00D54577" w:rsidRDefault="00D54577" w:rsidP="00D54577">
      <w:pPr>
        <w:spacing w:after="0" w:line="360" w:lineRule="auto"/>
        <w:ind w:left="-450" w:right="-450" w:hanging="120"/>
        <w:rPr>
          <w:rFonts w:ascii="Arial" w:eastAsia="Times New Roman" w:hAnsi="Arial" w:cs="Arial"/>
          <w:color w:val="000000"/>
          <w:sz w:val="20"/>
          <w:szCs w:val="20"/>
        </w:rPr>
      </w:pPr>
    </w:p>
    <w:p w14:paraId="7DEBC0C4" w14:textId="6ED88E3A" w:rsidR="00D54577" w:rsidRDefault="00D54577" w:rsidP="00D54577">
      <w:pPr>
        <w:spacing w:after="0" w:line="360" w:lineRule="auto"/>
        <w:ind w:left="-450" w:right="-450" w:hanging="120"/>
        <w:rPr>
          <w:rFonts w:ascii="Arial" w:eastAsia="Times New Roman" w:hAnsi="Arial" w:cs="Arial"/>
          <w:color w:val="000000"/>
          <w:sz w:val="20"/>
          <w:szCs w:val="20"/>
        </w:rPr>
      </w:pPr>
      <w:r>
        <w:rPr>
          <w:rFonts w:ascii="Arial" w:hAnsi="Arial" w:cs="Arial"/>
          <w:color w:val="000000"/>
          <w:sz w:val="20"/>
          <w:szCs w:val="20"/>
          <w:shd w:val="clear" w:color="auto" w:fill="FFFFFF"/>
        </w:rPr>
        <w:t xml:space="preserve">Wolke, D., Copeland, W., </w:t>
      </w:r>
      <w:proofErr w:type="spellStart"/>
      <w:r>
        <w:rPr>
          <w:rFonts w:ascii="Arial" w:hAnsi="Arial" w:cs="Arial"/>
          <w:color w:val="000000"/>
          <w:sz w:val="20"/>
          <w:szCs w:val="20"/>
          <w:shd w:val="clear" w:color="auto" w:fill="FFFFFF"/>
        </w:rPr>
        <w:t>Angold</w:t>
      </w:r>
      <w:proofErr w:type="spellEnd"/>
      <w:r>
        <w:rPr>
          <w:rFonts w:ascii="Arial" w:hAnsi="Arial" w:cs="Arial"/>
          <w:color w:val="000000"/>
          <w:sz w:val="20"/>
          <w:szCs w:val="20"/>
          <w:shd w:val="clear" w:color="auto" w:fill="FFFFFF"/>
        </w:rPr>
        <w:t xml:space="preserve">, A. and Costello, E. (2013) </w:t>
      </w:r>
      <w:r w:rsidR="00BD1A00">
        <w:rPr>
          <w:rFonts w:ascii="Arial" w:hAnsi="Arial" w:cs="Arial"/>
          <w:color w:val="000000"/>
          <w:sz w:val="20"/>
          <w:szCs w:val="20"/>
          <w:shd w:val="clear" w:color="auto" w:fill="FFFFFF"/>
        </w:rPr>
        <w:t>‘</w:t>
      </w:r>
      <w:r>
        <w:rPr>
          <w:rFonts w:ascii="Arial" w:hAnsi="Arial" w:cs="Arial"/>
          <w:color w:val="000000"/>
          <w:sz w:val="20"/>
          <w:szCs w:val="20"/>
          <w:shd w:val="clear" w:color="auto" w:fill="FFFFFF"/>
        </w:rPr>
        <w:t>Impact of Bullying in Childhood on Adult Health, Wealth, Crime, and Social Outcomes</w:t>
      </w:r>
      <w:r w:rsidR="00BD1A00">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Psychological Science</w:t>
      </w:r>
      <w:r>
        <w:rPr>
          <w:rFonts w:ascii="Arial" w:hAnsi="Arial" w:cs="Arial"/>
          <w:color w:val="000000"/>
          <w:sz w:val="20"/>
          <w:szCs w:val="20"/>
          <w:shd w:val="clear" w:color="auto" w:fill="FFFFFF"/>
        </w:rPr>
        <w:t>, 24(10), pp.1958-1970.</w:t>
      </w:r>
    </w:p>
    <w:p w14:paraId="5A07ADFD" w14:textId="77777777" w:rsidR="00D70463" w:rsidRPr="00D70463" w:rsidRDefault="00D70463" w:rsidP="00D70463">
      <w:pPr>
        <w:rPr>
          <w:rFonts w:ascii="Arial" w:hAnsi="Arial" w:cs="Arial"/>
          <w:sz w:val="24"/>
          <w:szCs w:val="24"/>
        </w:rPr>
      </w:pPr>
    </w:p>
    <w:sectPr w:rsidR="00D70463" w:rsidRPr="00D7046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FFBFBE" w14:textId="77777777" w:rsidR="00394FC5" w:rsidRDefault="00394FC5" w:rsidP="00D70463">
      <w:pPr>
        <w:spacing w:after="0" w:line="240" w:lineRule="auto"/>
      </w:pPr>
      <w:r>
        <w:separator/>
      </w:r>
    </w:p>
  </w:endnote>
  <w:endnote w:type="continuationSeparator" w:id="0">
    <w:p w14:paraId="0388D855" w14:textId="77777777" w:rsidR="00394FC5" w:rsidRDefault="00394FC5" w:rsidP="00D70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5429793"/>
      <w:docPartObj>
        <w:docPartGallery w:val="Page Numbers (Bottom of Page)"/>
        <w:docPartUnique/>
      </w:docPartObj>
    </w:sdtPr>
    <w:sdtEndPr>
      <w:rPr>
        <w:noProof/>
      </w:rPr>
    </w:sdtEndPr>
    <w:sdtContent>
      <w:p w14:paraId="2E15AB6D" w14:textId="0BD75D2B" w:rsidR="00D70463" w:rsidRDefault="00D704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44A55F" w14:textId="77777777" w:rsidR="00D70463" w:rsidRDefault="00D70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F6F268" w14:textId="77777777" w:rsidR="00394FC5" w:rsidRDefault="00394FC5" w:rsidP="00D70463">
      <w:pPr>
        <w:spacing w:after="0" w:line="240" w:lineRule="auto"/>
      </w:pPr>
      <w:r>
        <w:separator/>
      </w:r>
    </w:p>
  </w:footnote>
  <w:footnote w:type="continuationSeparator" w:id="0">
    <w:p w14:paraId="6BF7DA30" w14:textId="77777777" w:rsidR="00394FC5" w:rsidRDefault="00394FC5" w:rsidP="00D704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0775C"/>
    <w:multiLevelType w:val="hybridMultilevel"/>
    <w:tmpl w:val="0338D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0517C"/>
    <w:multiLevelType w:val="hybridMultilevel"/>
    <w:tmpl w:val="ABDED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2C49AC"/>
    <w:multiLevelType w:val="hybridMultilevel"/>
    <w:tmpl w:val="6284F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86580D"/>
    <w:multiLevelType w:val="hybridMultilevel"/>
    <w:tmpl w:val="C49E5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5B65"/>
    <w:rsid w:val="00021312"/>
    <w:rsid w:val="00025B65"/>
    <w:rsid w:val="000D58B1"/>
    <w:rsid w:val="00102B36"/>
    <w:rsid w:val="00112C9C"/>
    <w:rsid w:val="0014601E"/>
    <w:rsid w:val="00186533"/>
    <w:rsid w:val="00226C64"/>
    <w:rsid w:val="00394FC5"/>
    <w:rsid w:val="003B23B4"/>
    <w:rsid w:val="003B7B7D"/>
    <w:rsid w:val="003D7B68"/>
    <w:rsid w:val="00405A30"/>
    <w:rsid w:val="004D014E"/>
    <w:rsid w:val="005E4577"/>
    <w:rsid w:val="006D3A89"/>
    <w:rsid w:val="007E0940"/>
    <w:rsid w:val="008C36FD"/>
    <w:rsid w:val="008E6F0E"/>
    <w:rsid w:val="00906685"/>
    <w:rsid w:val="00A74CA5"/>
    <w:rsid w:val="00BD1A00"/>
    <w:rsid w:val="00C212C4"/>
    <w:rsid w:val="00C47E32"/>
    <w:rsid w:val="00D12256"/>
    <w:rsid w:val="00D54577"/>
    <w:rsid w:val="00D70463"/>
    <w:rsid w:val="00E07EEE"/>
    <w:rsid w:val="00FF6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F4390"/>
  <w15:chartTrackingRefBased/>
  <w15:docId w15:val="{089FD57A-E11D-40F3-B52A-82CA667B1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C6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405A30"/>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05A30"/>
    <w:rPr>
      <w:rFonts w:ascii="Times New Roman" w:eastAsia="Times New Roman" w:hAnsi="Times New Roman" w:cs="Times New Roman"/>
      <w:b/>
      <w:bCs/>
      <w:sz w:val="27"/>
      <w:szCs w:val="27"/>
      <w:lang w:val="en-US"/>
    </w:rPr>
  </w:style>
  <w:style w:type="character" w:styleId="Hyperlink">
    <w:name w:val="Hyperlink"/>
    <w:basedOn w:val="DefaultParagraphFont"/>
    <w:uiPriority w:val="99"/>
    <w:unhideWhenUsed/>
    <w:rsid w:val="00405A30"/>
    <w:rPr>
      <w:color w:val="0000FF"/>
      <w:u w:val="single"/>
    </w:rPr>
  </w:style>
  <w:style w:type="character" w:customStyle="1" w:styleId="Heading1Char">
    <w:name w:val="Heading 1 Char"/>
    <w:basedOn w:val="DefaultParagraphFont"/>
    <w:link w:val="Heading1"/>
    <w:uiPriority w:val="9"/>
    <w:rsid w:val="00226C64"/>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226C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F6AC7"/>
    <w:rPr>
      <w:color w:val="605E5C"/>
      <w:shd w:val="clear" w:color="auto" w:fill="E1DFDD"/>
    </w:rPr>
  </w:style>
  <w:style w:type="paragraph" w:styleId="BalloonText">
    <w:name w:val="Balloon Text"/>
    <w:basedOn w:val="Normal"/>
    <w:link w:val="BalloonTextChar"/>
    <w:uiPriority w:val="99"/>
    <w:semiHidden/>
    <w:unhideWhenUsed/>
    <w:rsid w:val="001460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601E"/>
    <w:rPr>
      <w:rFonts w:ascii="Segoe UI" w:hAnsi="Segoe UI" w:cs="Segoe UI"/>
      <w:sz w:val="18"/>
      <w:szCs w:val="18"/>
    </w:rPr>
  </w:style>
  <w:style w:type="paragraph" w:styleId="Header">
    <w:name w:val="header"/>
    <w:basedOn w:val="Normal"/>
    <w:link w:val="HeaderChar"/>
    <w:uiPriority w:val="99"/>
    <w:unhideWhenUsed/>
    <w:rsid w:val="00D704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0463"/>
  </w:style>
  <w:style w:type="paragraph" w:styleId="Footer">
    <w:name w:val="footer"/>
    <w:basedOn w:val="Normal"/>
    <w:link w:val="FooterChar"/>
    <w:uiPriority w:val="99"/>
    <w:unhideWhenUsed/>
    <w:rsid w:val="00D704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04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960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mscorer.148233@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955C9-1564-433F-B8B6-6EB8492F4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3632</Words>
  <Characters>20705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Pudds .</cp:lastModifiedBy>
  <cp:revision>2</cp:revision>
  <dcterms:created xsi:type="dcterms:W3CDTF">2019-03-12T12:35:00Z</dcterms:created>
  <dcterms:modified xsi:type="dcterms:W3CDTF">2019-03-12T12:35:00Z</dcterms:modified>
</cp:coreProperties>
</file>