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80CEFD5" w14:textId="6D8C1137" w:rsidR="007C0833" w:rsidRPr="004F2161" w:rsidRDefault="007C0833">
      <w:pPr>
        <w:rPr>
          <w:rFonts w:ascii="Arial" w:hAnsi="Arial" w:cs="Arial"/>
          <w:sz w:val="24"/>
          <w:szCs w:val="24"/>
          <w:u w:val="single"/>
        </w:rPr>
      </w:pPr>
      <w:r w:rsidRPr="004F2161">
        <w:rPr>
          <w:rFonts w:ascii="Arial" w:hAnsi="Arial" w:cs="Arial"/>
          <w:sz w:val="24"/>
          <w:szCs w:val="24"/>
          <w:u w:val="single"/>
        </w:rPr>
        <w:t xml:space="preserve">An exploration </w:t>
      </w:r>
      <w:r w:rsidR="00AE6E9A" w:rsidRPr="004F2161">
        <w:rPr>
          <w:rFonts w:ascii="Arial" w:hAnsi="Arial" w:cs="Arial"/>
          <w:sz w:val="24"/>
          <w:szCs w:val="24"/>
          <w:u w:val="single"/>
        </w:rPr>
        <w:t xml:space="preserve">into </w:t>
      </w:r>
      <w:r w:rsidR="00922BF9" w:rsidRPr="004F2161">
        <w:rPr>
          <w:rFonts w:ascii="Arial" w:hAnsi="Arial" w:cs="Arial"/>
          <w:sz w:val="24"/>
          <w:szCs w:val="24"/>
          <w:u w:val="single"/>
        </w:rPr>
        <w:t>‘</w:t>
      </w:r>
      <w:r w:rsidR="00AE6E9A" w:rsidRPr="004F2161">
        <w:rPr>
          <w:rFonts w:ascii="Arial" w:hAnsi="Arial" w:cs="Arial"/>
          <w:sz w:val="24"/>
          <w:szCs w:val="24"/>
          <w:u w:val="single"/>
        </w:rPr>
        <w:t>teaching</w:t>
      </w:r>
      <w:r w:rsidR="00105395" w:rsidRPr="004F2161">
        <w:rPr>
          <w:rFonts w:ascii="Arial" w:hAnsi="Arial" w:cs="Arial"/>
          <w:sz w:val="24"/>
          <w:szCs w:val="24"/>
          <w:u w:val="single"/>
        </w:rPr>
        <w:t>’</w:t>
      </w:r>
      <w:r w:rsidR="00AE6E9A" w:rsidRPr="004F2161">
        <w:rPr>
          <w:rFonts w:ascii="Arial" w:hAnsi="Arial" w:cs="Arial"/>
          <w:sz w:val="24"/>
          <w:szCs w:val="24"/>
          <w:u w:val="single"/>
        </w:rPr>
        <w:t xml:space="preserve"> </w:t>
      </w:r>
      <w:r w:rsidR="00A21DEF" w:rsidRPr="004F2161">
        <w:rPr>
          <w:rFonts w:ascii="Arial" w:hAnsi="Arial" w:cs="Arial"/>
          <w:sz w:val="24"/>
          <w:szCs w:val="24"/>
          <w:u w:val="single"/>
        </w:rPr>
        <w:t>in the outdoors</w:t>
      </w:r>
      <w:r w:rsidR="00E2745C">
        <w:rPr>
          <w:rFonts w:ascii="Arial" w:hAnsi="Arial" w:cs="Arial"/>
          <w:sz w:val="24"/>
          <w:szCs w:val="24"/>
          <w:u w:val="single"/>
        </w:rPr>
        <w:t xml:space="preserve"> in </w:t>
      </w:r>
      <w:r w:rsidR="004F2161">
        <w:rPr>
          <w:rFonts w:ascii="Arial" w:hAnsi="Arial" w:cs="Arial"/>
          <w:sz w:val="24"/>
          <w:szCs w:val="24"/>
          <w:u w:val="single"/>
        </w:rPr>
        <w:t>South Wales</w:t>
      </w:r>
      <w:r w:rsidR="00E2745C">
        <w:rPr>
          <w:rFonts w:ascii="Arial" w:hAnsi="Arial" w:cs="Arial"/>
          <w:sz w:val="24"/>
          <w:szCs w:val="24"/>
          <w:u w:val="single"/>
        </w:rPr>
        <w:t>: A</w:t>
      </w:r>
      <w:r w:rsidR="00B54AE4">
        <w:rPr>
          <w:rFonts w:ascii="Arial" w:hAnsi="Arial" w:cs="Arial"/>
          <w:sz w:val="24"/>
          <w:szCs w:val="24"/>
          <w:u w:val="single"/>
        </w:rPr>
        <w:t>re</w:t>
      </w:r>
      <w:r w:rsidR="00E2745C">
        <w:rPr>
          <w:rFonts w:ascii="Arial" w:hAnsi="Arial" w:cs="Arial"/>
          <w:sz w:val="24"/>
          <w:szCs w:val="24"/>
          <w:u w:val="single"/>
        </w:rPr>
        <w:t xml:space="preserve"> routes into teaching providing prospective teachers with the tools</w:t>
      </w:r>
      <w:r w:rsidR="00B54AE4">
        <w:rPr>
          <w:rFonts w:ascii="Arial" w:hAnsi="Arial" w:cs="Arial"/>
          <w:sz w:val="24"/>
          <w:szCs w:val="24"/>
          <w:u w:val="single"/>
        </w:rPr>
        <w:t xml:space="preserve"> required to teach </w:t>
      </w:r>
      <w:r w:rsidR="000558AA">
        <w:rPr>
          <w:rFonts w:ascii="Arial" w:hAnsi="Arial" w:cs="Arial"/>
          <w:sz w:val="24"/>
          <w:szCs w:val="24"/>
          <w:u w:val="single"/>
        </w:rPr>
        <w:t>confidently</w:t>
      </w:r>
      <w:r w:rsidR="00B54AE4">
        <w:rPr>
          <w:rFonts w:ascii="Arial" w:hAnsi="Arial" w:cs="Arial"/>
          <w:sz w:val="24"/>
          <w:szCs w:val="24"/>
          <w:u w:val="single"/>
        </w:rPr>
        <w:t xml:space="preserve"> in the outdoors.</w:t>
      </w:r>
      <w:r w:rsidR="00E2745C">
        <w:rPr>
          <w:rFonts w:ascii="Arial" w:hAnsi="Arial" w:cs="Arial"/>
          <w:sz w:val="24"/>
          <w:szCs w:val="24"/>
          <w:u w:val="single"/>
        </w:rPr>
        <w:t xml:space="preserve"> </w:t>
      </w:r>
    </w:p>
    <w:p w14:paraId="32067B3C" w14:textId="35EAE0AD" w:rsidR="00BF38C4" w:rsidRPr="008C73FF" w:rsidRDefault="00411150">
      <w:pPr>
        <w:rPr>
          <w:rFonts w:ascii="Arial" w:hAnsi="Arial" w:cs="Arial"/>
          <w:sz w:val="24"/>
          <w:szCs w:val="24"/>
          <w:u w:val="single"/>
        </w:rPr>
      </w:pPr>
      <w:r w:rsidRPr="008C73FF">
        <w:rPr>
          <w:rFonts w:ascii="Arial" w:hAnsi="Arial" w:cs="Arial"/>
          <w:sz w:val="24"/>
          <w:szCs w:val="24"/>
          <w:u w:val="single"/>
        </w:rPr>
        <w:t>Ab</w:t>
      </w:r>
      <w:r w:rsidR="00F720F6" w:rsidRPr="008C73FF">
        <w:rPr>
          <w:rFonts w:ascii="Arial" w:hAnsi="Arial" w:cs="Arial"/>
          <w:sz w:val="24"/>
          <w:szCs w:val="24"/>
          <w:u w:val="single"/>
        </w:rPr>
        <w:t>s</w:t>
      </w:r>
      <w:r w:rsidRPr="008C73FF">
        <w:rPr>
          <w:rFonts w:ascii="Arial" w:hAnsi="Arial" w:cs="Arial"/>
          <w:sz w:val="24"/>
          <w:szCs w:val="24"/>
          <w:u w:val="single"/>
        </w:rPr>
        <w:t>tract</w:t>
      </w:r>
    </w:p>
    <w:p w14:paraId="32F9043F" w14:textId="1D7927F3" w:rsidR="0025710A" w:rsidRPr="00555F03" w:rsidRDefault="00EF278A">
      <w:pPr>
        <w:rPr>
          <w:rFonts w:ascii="Arial" w:hAnsi="Arial" w:cs="Arial"/>
          <w:sz w:val="24"/>
          <w:szCs w:val="24"/>
        </w:rPr>
      </w:pPr>
      <w:r>
        <w:rPr>
          <w:rFonts w:ascii="Arial" w:hAnsi="Arial" w:cs="Arial"/>
          <w:sz w:val="24"/>
          <w:szCs w:val="24"/>
        </w:rPr>
        <w:t>There is</w:t>
      </w:r>
      <w:r w:rsidR="006255DB">
        <w:rPr>
          <w:rFonts w:ascii="Arial" w:hAnsi="Arial" w:cs="Arial"/>
          <w:sz w:val="24"/>
          <w:szCs w:val="24"/>
        </w:rPr>
        <w:t xml:space="preserve"> </w:t>
      </w:r>
      <w:r w:rsidR="001E6BAB">
        <w:rPr>
          <w:rFonts w:ascii="Arial" w:hAnsi="Arial" w:cs="Arial"/>
          <w:sz w:val="24"/>
          <w:szCs w:val="24"/>
        </w:rPr>
        <w:t>e</w:t>
      </w:r>
      <w:r w:rsidR="00CB12AE">
        <w:rPr>
          <w:rFonts w:ascii="Arial" w:hAnsi="Arial" w:cs="Arial"/>
          <w:sz w:val="24"/>
          <w:szCs w:val="24"/>
        </w:rPr>
        <w:t>mpirical</w:t>
      </w:r>
      <w:r w:rsidR="00A12207">
        <w:rPr>
          <w:rFonts w:ascii="Arial" w:hAnsi="Arial" w:cs="Arial"/>
          <w:sz w:val="24"/>
          <w:szCs w:val="24"/>
        </w:rPr>
        <w:t xml:space="preserve"> </w:t>
      </w:r>
      <w:r w:rsidR="001E6BAB">
        <w:rPr>
          <w:rFonts w:ascii="Arial" w:hAnsi="Arial" w:cs="Arial"/>
          <w:sz w:val="24"/>
          <w:szCs w:val="24"/>
        </w:rPr>
        <w:t>evidence to</w:t>
      </w:r>
      <w:r w:rsidR="00A12207">
        <w:rPr>
          <w:rFonts w:ascii="Arial" w:hAnsi="Arial" w:cs="Arial"/>
          <w:sz w:val="24"/>
          <w:szCs w:val="24"/>
        </w:rPr>
        <w:t xml:space="preserve"> suggest</w:t>
      </w:r>
      <w:r w:rsidR="001E6BAB">
        <w:rPr>
          <w:rFonts w:ascii="Arial" w:hAnsi="Arial" w:cs="Arial"/>
          <w:sz w:val="24"/>
          <w:szCs w:val="24"/>
        </w:rPr>
        <w:t xml:space="preserve"> the</w:t>
      </w:r>
      <w:r w:rsidR="00A12207">
        <w:rPr>
          <w:rFonts w:ascii="Arial" w:hAnsi="Arial" w:cs="Arial"/>
          <w:sz w:val="24"/>
          <w:szCs w:val="24"/>
        </w:rPr>
        <w:t xml:space="preserve"> benefits</w:t>
      </w:r>
      <w:r w:rsidR="001E6BAB">
        <w:rPr>
          <w:rFonts w:ascii="Arial" w:hAnsi="Arial" w:cs="Arial"/>
          <w:sz w:val="24"/>
          <w:szCs w:val="24"/>
        </w:rPr>
        <w:t xml:space="preserve"> </w:t>
      </w:r>
      <w:r w:rsidR="00043073">
        <w:rPr>
          <w:rFonts w:ascii="Arial" w:hAnsi="Arial" w:cs="Arial"/>
          <w:sz w:val="24"/>
          <w:szCs w:val="24"/>
        </w:rPr>
        <w:t>of outdoor learning experiences for children</w:t>
      </w:r>
      <w:r w:rsidR="00A12207">
        <w:rPr>
          <w:rFonts w:ascii="Arial" w:hAnsi="Arial" w:cs="Arial"/>
          <w:sz w:val="24"/>
          <w:szCs w:val="24"/>
        </w:rPr>
        <w:t xml:space="preserve">, </w:t>
      </w:r>
      <w:r w:rsidR="004D19A1">
        <w:rPr>
          <w:rFonts w:ascii="Arial" w:hAnsi="Arial" w:cs="Arial"/>
          <w:sz w:val="24"/>
          <w:szCs w:val="24"/>
        </w:rPr>
        <w:t>these include, but are not limited to</w:t>
      </w:r>
      <w:r w:rsidR="00672EC7">
        <w:rPr>
          <w:rFonts w:ascii="Arial" w:hAnsi="Arial" w:cs="Arial"/>
          <w:sz w:val="24"/>
          <w:szCs w:val="24"/>
        </w:rPr>
        <w:t xml:space="preserve">, </w:t>
      </w:r>
      <w:r w:rsidR="00E96B02">
        <w:rPr>
          <w:rFonts w:ascii="Arial" w:hAnsi="Arial" w:cs="Arial"/>
          <w:sz w:val="24"/>
          <w:szCs w:val="24"/>
        </w:rPr>
        <w:t>personal</w:t>
      </w:r>
      <w:r w:rsidR="00BB476E">
        <w:rPr>
          <w:rFonts w:ascii="Arial" w:hAnsi="Arial" w:cs="Arial"/>
          <w:sz w:val="24"/>
          <w:szCs w:val="24"/>
        </w:rPr>
        <w:t xml:space="preserve"> and social development, </w:t>
      </w:r>
      <w:proofErr w:type="gramStart"/>
      <w:r w:rsidR="00BB476E">
        <w:rPr>
          <w:rFonts w:ascii="Arial" w:hAnsi="Arial" w:cs="Arial"/>
          <w:sz w:val="24"/>
          <w:szCs w:val="24"/>
        </w:rPr>
        <w:t>well-being</w:t>
      </w:r>
      <w:proofErr w:type="gramEnd"/>
      <w:r w:rsidR="00BB476E">
        <w:rPr>
          <w:rFonts w:ascii="Arial" w:hAnsi="Arial" w:cs="Arial"/>
          <w:sz w:val="24"/>
          <w:szCs w:val="24"/>
        </w:rPr>
        <w:t xml:space="preserve"> and academic </w:t>
      </w:r>
      <w:r w:rsidR="00EC0701">
        <w:rPr>
          <w:rFonts w:ascii="Arial" w:hAnsi="Arial" w:cs="Arial"/>
          <w:sz w:val="24"/>
          <w:szCs w:val="24"/>
        </w:rPr>
        <w:t>achievements</w:t>
      </w:r>
      <w:r w:rsidR="005226FE">
        <w:rPr>
          <w:rFonts w:ascii="Arial" w:hAnsi="Arial" w:cs="Arial"/>
          <w:sz w:val="24"/>
          <w:szCs w:val="24"/>
        </w:rPr>
        <w:t xml:space="preserve"> (</w:t>
      </w:r>
      <w:r w:rsidR="001E7DE2">
        <w:rPr>
          <w:rFonts w:ascii="Arial" w:hAnsi="Arial" w:cs="Arial"/>
          <w:sz w:val="24"/>
          <w:szCs w:val="24"/>
        </w:rPr>
        <w:t xml:space="preserve">Robinson, 2017. </w:t>
      </w:r>
      <w:r w:rsidR="00784CC1" w:rsidRPr="00555F03">
        <w:rPr>
          <w:rFonts w:ascii="Arial" w:hAnsi="Arial" w:cs="Arial"/>
          <w:sz w:val="24"/>
          <w:szCs w:val="24"/>
        </w:rPr>
        <w:t xml:space="preserve">Daher &amp; </w:t>
      </w:r>
      <w:proofErr w:type="spellStart"/>
      <w:r w:rsidR="00784CC1" w:rsidRPr="00555F03">
        <w:rPr>
          <w:rFonts w:ascii="Arial" w:hAnsi="Arial" w:cs="Arial"/>
          <w:sz w:val="24"/>
          <w:szCs w:val="24"/>
        </w:rPr>
        <w:t>Baya’a</w:t>
      </w:r>
      <w:proofErr w:type="spellEnd"/>
      <w:r w:rsidR="00784CC1" w:rsidRPr="00555F03">
        <w:rPr>
          <w:rFonts w:ascii="Arial" w:hAnsi="Arial" w:cs="Arial"/>
          <w:sz w:val="24"/>
          <w:szCs w:val="24"/>
        </w:rPr>
        <w:t>, 2012. Moffett, 2011</w:t>
      </w:r>
      <w:r w:rsidR="0063341C">
        <w:rPr>
          <w:rFonts w:ascii="Arial" w:hAnsi="Arial" w:cs="Arial"/>
          <w:sz w:val="24"/>
          <w:szCs w:val="24"/>
        </w:rPr>
        <w:t>.</w:t>
      </w:r>
      <w:r w:rsidR="001E7DE2">
        <w:rPr>
          <w:rFonts w:ascii="Arial" w:hAnsi="Arial" w:cs="Arial"/>
          <w:sz w:val="24"/>
          <w:szCs w:val="24"/>
        </w:rPr>
        <w:t xml:space="preserve"> </w:t>
      </w:r>
      <w:r w:rsidR="00784CC1" w:rsidRPr="00555F03">
        <w:rPr>
          <w:rFonts w:ascii="Arial" w:hAnsi="Arial" w:cs="Arial"/>
          <w:sz w:val="24"/>
          <w:szCs w:val="24"/>
        </w:rPr>
        <w:t>Noorani et al, 2010)</w:t>
      </w:r>
      <w:r w:rsidR="00EC0701">
        <w:rPr>
          <w:rFonts w:ascii="Arial" w:hAnsi="Arial" w:cs="Arial"/>
          <w:sz w:val="24"/>
          <w:szCs w:val="24"/>
        </w:rPr>
        <w:t xml:space="preserve">. </w:t>
      </w:r>
      <w:r w:rsidR="009B120F">
        <w:rPr>
          <w:rFonts w:ascii="Arial" w:hAnsi="Arial" w:cs="Arial"/>
          <w:sz w:val="24"/>
          <w:szCs w:val="24"/>
        </w:rPr>
        <w:t>However, s</w:t>
      </w:r>
      <w:r w:rsidR="0004344B">
        <w:rPr>
          <w:rFonts w:ascii="Arial" w:hAnsi="Arial" w:cs="Arial"/>
          <w:sz w:val="24"/>
          <w:szCs w:val="24"/>
        </w:rPr>
        <w:t xml:space="preserve">tudies indicate that </w:t>
      </w:r>
      <w:r w:rsidR="007F5E16">
        <w:rPr>
          <w:rFonts w:ascii="Arial" w:hAnsi="Arial" w:cs="Arial"/>
          <w:sz w:val="24"/>
          <w:szCs w:val="24"/>
        </w:rPr>
        <w:t>teachers are lacking the understanding and the confidence to teach in the outdoors</w:t>
      </w:r>
      <w:r w:rsidR="00DA01BA">
        <w:rPr>
          <w:rFonts w:ascii="Arial" w:hAnsi="Arial" w:cs="Arial"/>
          <w:sz w:val="24"/>
          <w:szCs w:val="24"/>
        </w:rPr>
        <w:t xml:space="preserve"> (Robertson, 2017. Moffett, </w:t>
      </w:r>
      <w:r w:rsidR="00DB52C3">
        <w:rPr>
          <w:rFonts w:ascii="Arial" w:hAnsi="Arial" w:cs="Arial"/>
          <w:sz w:val="24"/>
          <w:szCs w:val="24"/>
        </w:rPr>
        <w:t>2022</w:t>
      </w:r>
      <w:r w:rsidR="00CA40E0">
        <w:rPr>
          <w:rFonts w:ascii="Arial" w:hAnsi="Arial" w:cs="Arial"/>
          <w:sz w:val="24"/>
          <w:szCs w:val="24"/>
        </w:rPr>
        <w:t>.</w:t>
      </w:r>
      <w:r w:rsidR="00DB52C3">
        <w:rPr>
          <w:rFonts w:ascii="Arial" w:hAnsi="Arial" w:cs="Arial"/>
          <w:sz w:val="24"/>
          <w:szCs w:val="24"/>
        </w:rPr>
        <w:t xml:space="preserve"> Welsh Government, 2023)</w:t>
      </w:r>
      <w:r w:rsidR="007F5E16">
        <w:rPr>
          <w:rFonts w:ascii="Arial" w:hAnsi="Arial" w:cs="Arial"/>
          <w:sz w:val="24"/>
          <w:szCs w:val="24"/>
        </w:rPr>
        <w:t xml:space="preserve">. </w:t>
      </w:r>
      <w:r w:rsidR="00503D1D">
        <w:rPr>
          <w:rFonts w:ascii="Arial" w:hAnsi="Arial" w:cs="Arial"/>
          <w:sz w:val="24"/>
          <w:szCs w:val="24"/>
        </w:rPr>
        <w:t xml:space="preserve">In Wales </w:t>
      </w:r>
      <w:r w:rsidR="00343795">
        <w:rPr>
          <w:rFonts w:ascii="Arial" w:hAnsi="Arial" w:cs="Arial"/>
          <w:sz w:val="24"/>
          <w:szCs w:val="24"/>
        </w:rPr>
        <w:t>outdoor learning is recognise</w:t>
      </w:r>
      <w:r w:rsidR="00B4476A">
        <w:rPr>
          <w:rFonts w:ascii="Arial" w:hAnsi="Arial" w:cs="Arial"/>
          <w:sz w:val="24"/>
          <w:szCs w:val="24"/>
        </w:rPr>
        <w:t>d</w:t>
      </w:r>
      <w:r w:rsidR="00343795">
        <w:rPr>
          <w:rFonts w:ascii="Arial" w:hAnsi="Arial" w:cs="Arial"/>
          <w:sz w:val="24"/>
          <w:szCs w:val="24"/>
        </w:rPr>
        <w:t xml:space="preserve"> as significant </w:t>
      </w:r>
      <w:r w:rsidR="003F379F">
        <w:rPr>
          <w:rFonts w:ascii="Arial" w:hAnsi="Arial" w:cs="Arial"/>
          <w:sz w:val="24"/>
          <w:szCs w:val="24"/>
        </w:rPr>
        <w:t xml:space="preserve">for </w:t>
      </w:r>
      <w:r w:rsidR="00DB086C">
        <w:rPr>
          <w:rFonts w:ascii="Arial" w:hAnsi="Arial" w:cs="Arial"/>
          <w:sz w:val="24"/>
          <w:szCs w:val="24"/>
        </w:rPr>
        <w:t xml:space="preserve">promoting </w:t>
      </w:r>
      <w:r w:rsidR="003F379F">
        <w:rPr>
          <w:rFonts w:ascii="Arial" w:hAnsi="Arial" w:cs="Arial"/>
          <w:sz w:val="24"/>
          <w:szCs w:val="24"/>
        </w:rPr>
        <w:t>all areas of a child’s development</w:t>
      </w:r>
      <w:r w:rsidR="00DE3F14">
        <w:rPr>
          <w:rFonts w:ascii="Arial" w:hAnsi="Arial" w:cs="Arial"/>
          <w:sz w:val="24"/>
          <w:szCs w:val="24"/>
        </w:rPr>
        <w:t xml:space="preserve"> and </w:t>
      </w:r>
      <w:r w:rsidR="00CB2830">
        <w:rPr>
          <w:rFonts w:ascii="Arial" w:hAnsi="Arial" w:cs="Arial"/>
          <w:sz w:val="24"/>
          <w:szCs w:val="24"/>
        </w:rPr>
        <w:t>this is exemplified</w:t>
      </w:r>
      <w:r w:rsidR="00DE3F14">
        <w:rPr>
          <w:rFonts w:ascii="Arial" w:hAnsi="Arial" w:cs="Arial"/>
          <w:sz w:val="24"/>
          <w:szCs w:val="24"/>
        </w:rPr>
        <w:t xml:space="preserve"> in </w:t>
      </w:r>
      <w:r w:rsidR="0065132E">
        <w:rPr>
          <w:rFonts w:ascii="Arial" w:hAnsi="Arial" w:cs="Arial"/>
          <w:sz w:val="24"/>
          <w:szCs w:val="24"/>
        </w:rPr>
        <w:t xml:space="preserve">frameworks and legislation </w:t>
      </w:r>
      <w:r w:rsidR="00784185">
        <w:rPr>
          <w:rFonts w:ascii="Arial" w:hAnsi="Arial" w:cs="Arial"/>
          <w:sz w:val="24"/>
          <w:szCs w:val="24"/>
        </w:rPr>
        <w:t xml:space="preserve">set out by Welsh Government. </w:t>
      </w:r>
      <w:r w:rsidR="00FF20B0">
        <w:rPr>
          <w:rFonts w:ascii="Arial" w:hAnsi="Arial" w:cs="Arial"/>
          <w:sz w:val="24"/>
          <w:szCs w:val="24"/>
        </w:rPr>
        <w:t>However,</w:t>
      </w:r>
      <w:r w:rsidR="00A12207">
        <w:rPr>
          <w:rFonts w:ascii="Arial" w:hAnsi="Arial" w:cs="Arial"/>
          <w:sz w:val="24"/>
          <w:szCs w:val="24"/>
        </w:rPr>
        <w:t xml:space="preserve"> </w:t>
      </w:r>
      <w:r w:rsidR="00027433">
        <w:rPr>
          <w:rFonts w:ascii="Arial" w:hAnsi="Arial" w:cs="Arial"/>
          <w:sz w:val="24"/>
          <w:szCs w:val="24"/>
        </w:rPr>
        <w:t xml:space="preserve">research suggests </w:t>
      </w:r>
      <w:r w:rsidR="00AD69A4">
        <w:rPr>
          <w:rFonts w:ascii="Arial" w:hAnsi="Arial" w:cs="Arial"/>
          <w:sz w:val="24"/>
          <w:szCs w:val="24"/>
        </w:rPr>
        <w:t xml:space="preserve">that </w:t>
      </w:r>
      <w:r w:rsidR="001D619E">
        <w:rPr>
          <w:rFonts w:ascii="Arial" w:hAnsi="Arial" w:cs="Arial"/>
          <w:sz w:val="24"/>
          <w:szCs w:val="24"/>
        </w:rPr>
        <w:t>routes into teaching</w:t>
      </w:r>
      <w:r w:rsidR="004C6EED">
        <w:rPr>
          <w:rFonts w:ascii="Arial" w:hAnsi="Arial" w:cs="Arial"/>
          <w:sz w:val="24"/>
          <w:szCs w:val="24"/>
        </w:rPr>
        <w:t xml:space="preserve"> </w:t>
      </w:r>
      <w:r w:rsidR="001D619E">
        <w:rPr>
          <w:rFonts w:ascii="Arial" w:hAnsi="Arial" w:cs="Arial"/>
          <w:sz w:val="24"/>
          <w:szCs w:val="24"/>
        </w:rPr>
        <w:t>may</w:t>
      </w:r>
      <w:r w:rsidR="004C6EED">
        <w:rPr>
          <w:rFonts w:ascii="Arial" w:hAnsi="Arial" w:cs="Arial"/>
          <w:sz w:val="24"/>
          <w:szCs w:val="24"/>
        </w:rPr>
        <w:t xml:space="preserve"> not</w:t>
      </w:r>
      <w:r w:rsidR="001D619E">
        <w:rPr>
          <w:rFonts w:ascii="Arial" w:hAnsi="Arial" w:cs="Arial"/>
          <w:sz w:val="24"/>
          <w:szCs w:val="24"/>
        </w:rPr>
        <w:t xml:space="preserve"> be</w:t>
      </w:r>
      <w:r w:rsidR="004C6EED">
        <w:rPr>
          <w:rFonts w:ascii="Arial" w:hAnsi="Arial" w:cs="Arial"/>
          <w:sz w:val="24"/>
          <w:szCs w:val="24"/>
        </w:rPr>
        <w:t xml:space="preserve"> providing </w:t>
      </w:r>
      <w:r w:rsidR="00B633CA">
        <w:rPr>
          <w:rFonts w:ascii="Arial" w:hAnsi="Arial" w:cs="Arial"/>
          <w:sz w:val="24"/>
          <w:szCs w:val="24"/>
        </w:rPr>
        <w:t xml:space="preserve">prospective </w:t>
      </w:r>
      <w:r w:rsidR="004C6EED">
        <w:rPr>
          <w:rFonts w:ascii="Arial" w:hAnsi="Arial" w:cs="Arial"/>
          <w:sz w:val="24"/>
          <w:szCs w:val="24"/>
        </w:rPr>
        <w:t>teachers with the knowledge and understanding required to teach confiden</w:t>
      </w:r>
      <w:r w:rsidR="00B633CA">
        <w:rPr>
          <w:rFonts w:ascii="Arial" w:hAnsi="Arial" w:cs="Arial"/>
          <w:sz w:val="24"/>
          <w:szCs w:val="24"/>
        </w:rPr>
        <w:t>tly in the outdoors</w:t>
      </w:r>
      <w:r w:rsidR="004670A2">
        <w:rPr>
          <w:rFonts w:ascii="Arial" w:hAnsi="Arial" w:cs="Arial"/>
          <w:sz w:val="24"/>
          <w:szCs w:val="24"/>
        </w:rPr>
        <w:t xml:space="preserve"> (Moffett, 2022</w:t>
      </w:r>
      <w:r w:rsidR="0027119C">
        <w:rPr>
          <w:rFonts w:ascii="Arial" w:hAnsi="Arial" w:cs="Arial"/>
          <w:sz w:val="24"/>
          <w:szCs w:val="24"/>
        </w:rPr>
        <w:t xml:space="preserve">. </w:t>
      </w:r>
      <w:r w:rsidR="004670A2">
        <w:rPr>
          <w:rFonts w:ascii="Arial" w:hAnsi="Arial" w:cs="Arial"/>
          <w:sz w:val="24"/>
          <w:szCs w:val="24"/>
        </w:rPr>
        <w:t>Robinson, 2017)</w:t>
      </w:r>
      <w:r w:rsidR="00B633CA">
        <w:rPr>
          <w:rFonts w:ascii="Arial" w:hAnsi="Arial" w:cs="Arial"/>
          <w:sz w:val="24"/>
          <w:szCs w:val="24"/>
        </w:rPr>
        <w:t xml:space="preserve">. </w:t>
      </w:r>
      <w:r w:rsidR="00B17519">
        <w:rPr>
          <w:rFonts w:ascii="Arial" w:hAnsi="Arial" w:cs="Arial"/>
          <w:sz w:val="24"/>
          <w:szCs w:val="24"/>
        </w:rPr>
        <w:t>Does th</w:t>
      </w:r>
      <w:r w:rsidR="005F49F2">
        <w:rPr>
          <w:rFonts w:ascii="Arial" w:hAnsi="Arial" w:cs="Arial"/>
          <w:sz w:val="24"/>
          <w:szCs w:val="24"/>
        </w:rPr>
        <w:t>is seem to be a problem in Wales? Welsh Government</w:t>
      </w:r>
      <w:r w:rsidR="00D32964">
        <w:rPr>
          <w:rFonts w:ascii="Arial" w:hAnsi="Arial" w:cs="Arial"/>
          <w:sz w:val="24"/>
          <w:szCs w:val="24"/>
        </w:rPr>
        <w:t xml:space="preserve"> </w:t>
      </w:r>
      <w:r w:rsidR="00D32964">
        <w:rPr>
          <w:rFonts w:ascii="Arial" w:hAnsi="Arial" w:cs="Arial"/>
          <w:kern w:val="0"/>
          <w:sz w:val="24"/>
          <w:szCs w:val="24"/>
          <w14:ligatures w14:val="none"/>
        </w:rPr>
        <w:t xml:space="preserve">(2009) </w:t>
      </w:r>
      <w:r w:rsidR="00315F2B">
        <w:rPr>
          <w:rFonts w:ascii="Arial" w:hAnsi="Arial" w:cs="Arial"/>
          <w:kern w:val="0"/>
          <w:sz w:val="24"/>
          <w:szCs w:val="24"/>
          <w14:ligatures w14:val="none"/>
        </w:rPr>
        <w:t>proposes that it</w:t>
      </w:r>
      <w:r w:rsidR="00D32964">
        <w:rPr>
          <w:rFonts w:ascii="Arial" w:hAnsi="Arial" w:cs="Arial"/>
          <w:kern w:val="0"/>
          <w:sz w:val="24"/>
          <w:szCs w:val="24"/>
          <w14:ligatures w14:val="none"/>
        </w:rPr>
        <w:t xml:space="preserve"> is leading the UK in the development of experiential learning in the outdoors. </w:t>
      </w:r>
      <w:r w:rsidR="00315F2B">
        <w:rPr>
          <w:rFonts w:ascii="Arial" w:hAnsi="Arial" w:cs="Arial"/>
          <w:kern w:val="0"/>
          <w:sz w:val="24"/>
          <w:szCs w:val="24"/>
          <w14:ligatures w14:val="none"/>
        </w:rPr>
        <w:t xml:space="preserve">Although </w:t>
      </w:r>
      <w:r w:rsidR="00D32964">
        <w:rPr>
          <w:rFonts w:ascii="Arial" w:hAnsi="Arial" w:cs="Arial"/>
          <w:kern w:val="0"/>
          <w:sz w:val="24"/>
          <w:szCs w:val="24"/>
          <w14:ligatures w14:val="none"/>
        </w:rPr>
        <w:t>an Estyn report found that practitioners in Wales did not assess the learning taking place outdoors as well as they did indoors</w:t>
      </w:r>
      <w:r w:rsidR="00900BFE">
        <w:rPr>
          <w:rFonts w:ascii="Arial" w:hAnsi="Arial" w:cs="Arial"/>
          <w:kern w:val="0"/>
          <w:sz w:val="24"/>
          <w:szCs w:val="24"/>
          <w14:ligatures w14:val="none"/>
        </w:rPr>
        <w:t>,</w:t>
      </w:r>
      <w:r w:rsidR="00D32964">
        <w:rPr>
          <w:rFonts w:ascii="Arial" w:hAnsi="Arial" w:cs="Arial"/>
          <w:kern w:val="0"/>
          <w:sz w:val="24"/>
          <w:szCs w:val="24"/>
          <w14:ligatures w14:val="none"/>
        </w:rPr>
        <w:t xml:space="preserve"> and there was a need for practitioners to become more confident and creative in the use of outdoor learning (BBC News, 2011).</w:t>
      </w:r>
      <w:r w:rsidR="005F49F2">
        <w:rPr>
          <w:rFonts w:ascii="Arial" w:hAnsi="Arial" w:cs="Arial"/>
          <w:sz w:val="24"/>
          <w:szCs w:val="24"/>
        </w:rPr>
        <w:t xml:space="preserve"> </w:t>
      </w:r>
      <w:r w:rsidR="00C7260B">
        <w:rPr>
          <w:rFonts w:ascii="Arial" w:hAnsi="Arial" w:cs="Arial"/>
          <w:sz w:val="24"/>
          <w:szCs w:val="24"/>
        </w:rPr>
        <w:t xml:space="preserve">This study </w:t>
      </w:r>
      <w:r w:rsidR="00476F40">
        <w:rPr>
          <w:rFonts w:ascii="Arial" w:hAnsi="Arial" w:cs="Arial"/>
          <w:sz w:val="24"/>
          <w:szCs w:val="24"/>
        </w:rPr>
        <w:t xml:space="preserve">asks </w:t>
      </w:r>
      <w:r w:rsidR="009E119C">
        <w:rPr>
          <w:rFonts w:ascii="Arial" w:hAnsi="Arial" w:cs="Arial"/>
          <w:sz w:val="24"/>
          <w:szCs w:val="24"/>
        </w:rPr>
        <w:t>some</w:t>
      </w:r>
      <w:r w:rsidR="006A3FD2">
        <w:rPr>
          <w:rFonts w:ascii="Arial" w:hAnsi="Arial" w:cs="Arial"/>
          <w:sz w:val="24"/>
          <w:szCs w:val="24"/>
        </w:rPr>
        <w:t xml:space="preserve"> significant </w:t>
      </w:r>
      <w:r w:rsidR="00476F40">
        <w:rPr>
          <w:rFonts w:ascii="Arial" w:hAnsi="Arial" w:cs="Arial"/>
          <w:sz w:val="24"/>
          <w:szCs w:val="24"/>
        </w:rPr>
        <w:t>question</w:t>
      </w:r>
      <w:r w:rsidR="007E5B65">
        <w:rPr>
          <w:rFonts w:ascii="Arial" w:hAnsi="Arial" w:cs="Arial"/>
          <w:sz w:val="24"/>
          <w:szCs w:val="24"/>
        </w:rPr>
        <w:t>s.</w:t>
      </w:r>
      <w:r w:rsidR="00476F40">
        <w:rPr>
          <w:rFonts w:ascii="Arial" w:hAnsi="Arial" w:cs="Arial"/>
          <w:sz w:val="24"/>
          <w:szCs w:val="24"/>
        </w:rPr>
        <w:t xml:space="preserve"> </w:t>
      </w:r>
      <w:r w:rsidR="007E5B65">
        <w:rPr>
          <w:rFonts w:ascii="Arial" w:hAnsi="Arial" w:cs="Arial"/>
          <w:sz w:val="24"/>
          <w:szCs w:val="24"/>
        </w:rPr>
        <w:t>A</w:t>
      </w:r>
      <w:r w:rsidR="00476F40">
        <w:rPr>
          <w:rFonts w:ascii="Arial" w:hAnsi="Arial" w:cs="Arial"/>
          <w:sz w:val="24"/>
          <w:szCs w:val="24"/>
        </w:rPr>
        <w:t xml:space="preserve">re teachers </w:t>
      </w:r>
      <w:r w:rsidR="0037657F">
        <w:rPr>
          <w:rFonts w:ascii="Arial" w:hAnsi="Arial" w:cs="Arial"/>
          <w:sz w:val="24"/>
          <w:szCs w:val="24"/>
        </w:rPr>
        <w:t xml:space="preserve">in Wales given the respective tools required to teach in the outdoors? And </w:t>
      </w:r>
      <w:r w:rsidR="008D7913">
        <w:rPr>
          <w:rFonts w:ascii="Arial" w:hAnsi="Arial" w:cs="Arial"/>
          <w:sz w:val="24"/>
          <w:szCs w:val="24"/>
        </w:rPr>
        <w:t xml:space="preserve">to </w:t>
      </w:r>
      <w:r w:rsidR="00EF7B12">
        <w:rPr>
          <w:rFonts w:ascii="Arial" w:hAnsi="Arial" w:cs="Arial"/>
          <w:sz w:val="24"/>
          <w:szCs w:val="24"/>
        </w:rPr>
        <w:t xml:space="preserve">what effect is this having on education? </w:t>
      </w:r>
      <w:r w:rsidR="0081438B">
        <w:rPr>
          <w:rFonts w:ascii="Arial" w:hAnsi="Arial" w:cs="Arial"/>
          <w:sz w:val="24"/>
          <w:szCs w:val="24"/>
        </w:rPr>
        <w:t>This</w:t>
      </w:r>
      <w:r w:rsidR="0063277A">
        <w:rPr>
          <w:rFonts w:ascii="Arial" w:hAnsi="Arial" w:cs="Arial"/>
          <w:sz w:val="24"/>
          <w:szCs w:val="24"/>
        </w:rPr>
        <w:t xml:space="preserve"> </w:t>
      </w:r>
      <w:r w:rsidR="00A342CD">
        <w:rPr>
          <w:rFonts w:ascii="Arial" w:hAnsi="Arial" w:cs="Arial"/>
          <w:sz w:val="24"/>
          <w:szCs w:val="24"/>
        </w:rPr>
        <w:t>proposes to</w:t>
      </w:r>
      <w:r w:rsidR="0063277A">
        <w:rPr>
          <w:rFonts w:ascii="Arial" w:hAnsi="Arial" w:cs="Arial"/>
          <w:sz w:val="24"/>
          <w:szCs w:val="24"/>
        </w:rPr>
        <w:t xml:space="preserve"> be </w:t>
      </w:r>
      <w:r w:rsidR="00F63769">
        <w:rPr>
          <w:rFonts w:ascii="Arial" w:hAnsi="Arial" w:cs="Arial"/>
          <w:sz w:val="24"/>
          <w:szCs w:val="24"/>
        </w:rPr>
        <w:t>a cross-sectional study,</w:t>
      </w:r>
      <w:r w:rsidR="00A342CD">
        <w:rPr>
          <w:rFonts w:ascii="Arial" w:hAnsi="Arial" w:cs="Arial"/>
          <w:sz w:val="24"/>
          <w:szCs w:val="24"/>
        </w:rPr>
        <w:t xml:space="preserve"> tak</w:t>
      </w:r>
      <w:r w:rsidR="00F63769">
        <w:rPr>
          <w:rFonts w:ascii="Arial" w:hAnsi="Arial" w:cs="Arial"/>
          <w:sz w:val="24"/>
          <w:szCs w:val="24"/>
        </w:rPr>
        <w:t>ing</w:t>
      </w:r>
      <w:r w:rsidR="00A342CD">
        <w:rPr>
          <w:rFonts w:ascii="Arial" w:hAnsi="Arial" w:cs="Arial"/>
          <w:sz w:val="24"/>
          <w:szCs w:val="24"/>
        </w:rPr>
        <w:t xml:space="preserve"> a sample of </w:t>
      </w:r>
      <w:r w:rsidR="00462BA6">
        <w:rPr>
          <w:rFonts w:ascii="Arial" w:hAnsi="Arial" w:cs="Arial"/>
          <w:sz w:val="24"/>
          <w:szCs w:val="24"/>
        </w:rPr>
        <w:t xml:space="preserve">pre-service teachers, </w:t>
      </w:r>
      <w:proofErr w:type="gramStart"/>
      <w:r w:rsidR="00A342CD">
        <w:rPr>
          <w:rFonts w:ascii="Arial" w:hAnsi="Arial" w:cs="Arial"/>
          <w:sz w:val="24"/>
          <w:szCs w:val="24"/>
        </w:rPr>
        <w:t>teachers</w:t>
      </w:r>
      <w:proofErr w:type="gramEnd"/>
      <w:r w:rsidR="00A342CD">
        <w:rPr>
          <w:rFonts w:ascii="Arial" w:hAnsi="Arial" w:cs="Arial"/>
          <w:sz w:val="24"/>
          <w:szCs w:val="24"/>
        </w:rPr>
        <w:t xml:space="preserve"> and children </w:t>
      </w:r>
      <w:r w:rsidR="004E27E4">
        <w:rPr>
          <w:rFonts w:ascii="Arial" w:hAnsi="Arial" w:cs="Arial"/>
          <w:sz w:val="24"/>
          <w:szCs w:val="24"/>
        </w:rPr>
        <w:t xml:space="preserve">in </w:t>
      </w:r>
      <w:r w:rsidR="00597341">
        <w:rPr>
          <w:rFonts w:ascii="Arial" w:hAnsi="Arial" w:cs="Arial"/>
          <w:sz w:val="24"/>
          <w:szCs w:val="24"/>
        </w:rPr>
        <w:t xml:space="preserve">primary </w:t>
      </w:r>
      <w:r w:rsidR="004E27E4">
        <w:rPr>
          <w:rFonts w:ascii="Arial" w:hAnsi="Arial" w:cs="Arial"/>
          <w:sz w:val="24"/>
          <w:szCs w:val="24"/>
        </w:rPr>
        <w:t>schools around the South Wales area</w:t>
      </w:r>
      <w:r w:rsidR="00421916">
        <w:rPr>
          <w:rFonts w:ascii="Arial" w:hAnsi="Arial" w:cs="Arial"/>
          <w:sz w:val="24"/>
          <w:szCs w:val="24"/>
        </w:rPr>
        <w:t>, using a mixed method approach</w:t>
      </w:r>
      <w:r w:rsidR="00723AF5">
        <w:rPr>
          <w:rFonts w:ascii="Arial" w:hAnsi="Arial" w:cs="Arial"/>
          <w:sz w:val="24"/>
          <w:szCs w:val="24"/>
        </w:rPr>
        <w:t xml:space="preserve"> of </w:t>
      </w:r>
      <w:r w:rsidR="00036B92">
        <w:rPr>
          <w:rFonts w:ascii="Arial" w:hAnsi="Arial" w:cs="Arial"/>
          <w:sz w:val="24"/>
          <w:szCs w:val="24"/>
        </w:rPr>
        <w:t>survey methodology</w:t>
      </w:r>
      <w:r w:rsidR="00723AF5">
        <w:rPr>
          <w:rFonts w:ascii="Arial" w:hAnsi="Arial" w:cs="Arial"/>
          <w:sz w:val="24"/>
          <w:szCs w:val="24"/>
        </w:rPr>
        <w:t xml:space="preserve"> and interviews. </w:t>
      </w:r>
      <w:r w:rsidR="005D1024">
        <w:rPr>
          <w:rFonts w:ascii="Arial" w:hAnsi="Arial" w:cs="Arial"/>
          <w:sz w:val="24"/>
          <w:szCs w:val="24"/>
        </w:rPr>
        <w:t xml:space="preserve">The study will </w:t>
      </w:r>
      <w:r w:rsidR="00180679">
        <w:rPr>
          <w:rFonts w:ascii="Arial" w:hAnsi="Arial" w:cs="Arial"/>
          <w:sz w:val="24"/>
          <w:szCs w:val="24"/>
        </w:rPr>
        <w:t>provide access to</w:t>
      </w:r>
      <w:r w:rsidR="005D1024">
        <w:rPr>
          <w:rFonts w:ascii="Arial" w:hAnsi="Arial" w:cs="Arial"/>
          <w:sz w:val="24"/>
          <w:szCs w:val="24"/>
        </w:rPr>
        <w:t xml:space="preserve"> both qualitative and </w:t>
      </w:r>
      <w:r w:rsidR="00C9063A">
        <w:rPr>
          <w:rFonts w:ascii="Arial" w:hAnsi="Arial" w:cs="Arial"/>
          <w:sz w:val="24"/>
          <w:szCs w:val="24"/>
        </w:rPr>
        <w:t xml:space="preserve">quantitative date through </w:t>
      </w:r>
      <w:r w:rsidR="0048175C">
        <w:rPr>
          <w:rFonts w:ascii="Arial" w:hAnsi="Arial" w:cs="Arial"/>
          <w:sz w:val="24"/>
          <w:szCs w:val="24"/>
        </w:rPr>
        <w:t xml:space="preserve">a </w:t>
      </w:r>
      <w:r w:rsidR="00B1782A">
        <w:rPr>
          <w:rFonts w:ascii="Arial" w:hAnsi="Arial" w:cs="Arial"/>
          <w:sz w:val="24"/>
          <w:szCs w:val="24"/>
        </w:rPr>
        <w:t>combin</w:t>
      </w:r>
      <w:r w:rsidR="0048175C">
        <w:rPr>
          <w:rFonts w:ascii="Arial" w:hAnsi="Arial" w:cs="Arial"/>
          <w:sz w:val="24"/>
          <w:szCs w:val="24"/>
        </w:rPr>
        <w:t>ation of</w:t>
      </w:r>
      <w:r w:rsidR="00B1782A">
        <w:rPr>
          <w:rFonts w:ascii="Arial" w:hAnsi="Arial" w:cs="Arial"/>
          <w:sz w:val="24"/>
          <w:szCs w:val="24"/>
        </w:rPr>
        <w:t xml:space="preserve"> these two methods.</w:t>
      </w:r>
      <w:r w:rsidR="00B633CA">
        <w:rPr>
          <w:rFonts w:ascii="Arial" w:hAnsi="Arial" w:cs="Arial"/>
          <w:sz w:val="24"/>
          <w:szCs w:val="24"/>
        </w:rPr>
        <w:t xml:space="preserve"> </w:t>
      </w:r>
      <w:r w:rsidR="00CB12AE">
        <w:rPr>
          <w:rFonts w:ascii="Arial" w:hAnsi="Arial" w:cs="Arial"/>
          <w:sz w:val="24"/>
          <w:szCs w:val="24"/>
        </w:rPr>
        <w:t xml:space="preserve"> </w:t>
      </w:r>
      <w:r w:rsidR="00AD69A4">
        <w:rPr>
          <w:rFonts w:ascii="Arial" w:hAnsi="Arial" w:cs="Arial"/>
          <w:sz w:val="24"/>
          <w:szCs w:val="24"/>
        </w:rPr>
        <w:t xml:space="preserve"> </w:t>
      </w:r>
      <w:r w:rsidR="00AF1EC2">
        <w:rPr>
          <w:rFonts w:ascii="Arial" w:hAnsi="Arial" w:cs="Arial"/>
          <w:sz w:val="24"/>
          <w:szCs w:val="24"/>
        </w:rPr>
        <w:t xml:space="preserve"> </w:t>
      </w:r>
    </w:p>
    <w:p w14:paraId="4DAC66B1" w14:textId="3ABF60C3" w:rsidR="00411150" w:rsidRPr="00D712F9" w:rsidRDefault="008C73FF">
      <w:pPr>
        <w:rPr>
          <w:rFonts w:ascii="Arial" w:hAnsi="Arial" w:cs="Arial"/>
          <w:sz w:val="24"/>
          <w:szCs w:val="24"/>
          <w:u w:val="single"/>
        </w:rPr>
      </w:pPr>
      <w:r w:rsidRPr="00D712F9">
        <w:rPr>
          <w:rFonts w:ascii="Arial" w:hAnsi="Arial" w:cs="Arial"/>
          <w:sz w:val="24"/>
          <w:szCs w:val="24"/>
          <w:u w:val="single"/>
        </w:rPr>
        <w:t>L</w:t>
      </w:r>
      <w:r w:rsidR="00411150" w:rsidRPr="00D712F9">
        <w:rPr>
          <w:rFonts w:ascii="Arial" w:hAnsi="Arial" w:cs="Arial"/>
          <w:sz w:val="24"/>
          <w:szCs w:val="24"/>
          <w:u w:val="single"/>
        </w:rPr>
        <w:t>iterature review</w:t>
      </w:r>
    </w:p>
    <w:p w14:paraId="2DF22292" w14:textId="26763CCB" w:rsidR="00F45D73" w:rsidRDefault="009F7D1C" w:rsidP="00264AA1">
      <w:pPr>
        <w:rPr>
          <w:rFonts w:ascii="Arial" w:hAnsi="Arial" w:cs="Arial"/>
          <w:sz w:val="24"/>
          <w:szCs w:val="24"/>
        </w:rPr>
      </w:pPr>
      <w:r w:rsidRPr="00555F03">
        <w:rPr>
          <w:rFonts w:ascii="Arial" w:hAnsi="Arial" w:cs="Arial"/>
          <w:sz w:val="24"/>
          <w:szCs w:val="24"/>
        </w:rPr>
        <w:t>There is a growing concern</w:t>
      </w:r>
      <w:r w:rsidR="00907302" w:rsidRPr="00555F03">
        <w:rPr>
          <w:rFonts w:ascii="Arial" w:hAnsi="Arial" w:cs="Arial"/>
          <w:sz w:val="24"/>
          <w:szCs w:val="24"/>
        </w:rPr>
        <w:t xml:space="preserve"> that </w:t>
      </w:r>
      <w:r w:rsidR="00CE4176" w:rsidRPr="00555F03">
        <w:rPr>
          <w:rFonts w:ascii="Arial" w:hAnsi="Arial" w:cs="Arial"/>
          <w:sz w:val="24"/>
          <w:szCs w:val="24"/>
        </w:rPr>
        <w:t>this</w:t>
      </w:r>
      <w:r w:rsidR="00BD0941" w:rsidRPr="00555F03">
        <w:rPr>
          <w:rFonts w:ascii="Arial" w:hAnsi="Arial" w:cs="Arial"/>
          <w:sz w:val="24"/>
          <w:szCs w:val="24"/>
        </w:rPr>
        <w:t xml:space="preserve"> generation of children are</w:t>
      </w:r>
      <w:r w:rsidR="00CE4176" w:rsidRPr="00555F03">
        <w:rPr>
          <w:rFonts w:ascii="Arial" w:hAnsi="Arial" w:cs="Arial"/>
          <w:sz w:val="24"/>
          <w:szCs w:val="24"/>
        </w:rPr>
        <w:t xml:space="preserve"> growing up in a time where exp</w:t>
      </w:r>
      <w:r w:rsidR="00E01EF6" w:rsidRPr="00555F03">
        <w:rPr>
          <w:rFonts w:ascii="Arial" w:hAnsi="Arial" w:cs="Arial"/>
          <w:sz w:val="24"/>
          <w:szCs w:val="24"/>
        </w:rPr>
        <w:t>eriences in the outdoors are not being valued</w:t>
      </w:r>
      <w:r w:rsidR="00BD0941" w:rsidRPr="00555F03">
        <w:rPr>
          <w:rFonts w:ascii="Arial" w:hAnsi="Arial" w:cs="Arial"/>
          <w:sz w:val="24"/>
          <w:szCs w:val="24"/>
        </w:rPr>
        <w:t xml:space="preserve"> </w:t>
      </w:r>
      <w:r w:rsidR="00FD503D" w:rsidRPr="00555F03">
        <w:rPr>
          <w:rFonts w:ascii="Arial" w:hAnsi="Arial" w:cs="Arial"/>
          <w:sz w:val="24"/>
          <w:szCs w:val="24"/>
        </w:rPr>
        <w:t>(Louv, 2005)</w:t>
      </w:r>
      <w:r w:rsidR="00C86E45" w:rsidRPr="00555F03">
        <w:rPr>
          <w:rFonts w:ascii="Arial" w:hAnsi="Arial" w:cs="Arial"/>
          <w:sz w:val="24"/>
          <w:szCs w:val="24"/>
        </w:rPr>
        <w:t xml:space="preserve">. However, </w:t>
      </w:r>
      <w:r w:rsidR="00086095" w:rsidRPr="00555F03">
        <w:rPr>
          <w:rFonts w:ascii="Arial" w:hAnsi="Arial" w:cs="Arial"/>
          <w:sz w:val="24"/>
          <w:szCs w:val="24"/>
        </w:rPr>
        <w:t xml:space="preserve">much </w:t>
      </w:r>
      <w:r w:rsidR="00C86E45" w:rsidRPr="00555F03">
        <w:rPr>
          <w:rFonts w:ascii="Arial" w:hAnsi="Arial" w:cs="Arial"/>
          <w:sz w:val="24"/>
          <w:szCs w:val="24"/>
        </w:rPr>
        <w:t>r</w:t>
      </w:r>
      <w:r w:rsidR="00A300FE" w:rsidRPr="00555F03">
        <w:rPr>
          <w:rFonts w:ascii="Arial" w:hAnsi="Arial" w:cs="Arial"/>
          <w:sz w:val="24"/>
          <w:szCs w:val="24"/>
        </w:rPr>
        <w:t>esearch on outdoor learning in mathematics</w:t>
      </w:r>
      <w:r w:rsidR="00A2723F" w:rsidRPr="00555F03">
        <w:rPr>
          <w:rFonts w:ascii="Arial" w:hAnsi="Arial" w:cs="Arial"/>
          <w:sz w:val="24"/>
          <w:szCs w:val="24"/>
        </w:rPr>
        <w:t xml:space="preserve"> suggest</w:t>
      </w:r>
      <w:r w:rsidR="005271DE" w:rsidRPr="00555F03">
        <w:rPr>
          <w:rFonts w:ascii="Arial" w:hAnsi="Arial" w:cs="Arial"/>
          <w:sz w:val="24"/>
          <w:szCs w:val="24"/>
        </w:rPr>
        <w:t>s</w:t>
      </w:r>
      <w:r w:rsidR="00A2723F" w:rsidRPr="00555F03">
        <w:rPr>
          <w:rFonts w:ascii="Arial" w:hAnsi="Arial" w:cs="Arial"/>
          <w:sz w:val="24"/>
          <w:szCs w:val="24"/>
        </w:rPr>
        <w:t xml:space="preserve"> that it can promote </w:t>
      </w:r>
      <w:r w:rsidR="00A300FE" w:rsidRPr="00555F03">
        <w:rPr>
          <w:rFonts w:ascii="Arial" w:hAnsi="Arial" w:cs="Arial"/>
          <w:sz w:val="24"/>
          <w:szCs w:val="24"/>
        </w:rPr>
        <w:t xml:space="preserve">academic benefits and positive outcomes (Daher &amp; </w:t>
      </w:r>
      <w:proofErr w:type="spellStart"/>
      <w:r w:rsidR="00A300FE" w:rsidRPr="00555F03">
        <w:rPr>
          <w:rFonts w:ascii="Arial" w:hAnsi="Arial" w:cs="Arial"/>
          <w:sz w:val="24"/>
          <w:szCs w:val="24"/>
        </w:rPr>
        <w:t>Baya’a</w:t>
      </w:r>
      <w:proofErr w:type="spellEnd"/>
      <w:r w:rsidR="00A300FE" w:rsidRPr="00555F03">
        <w:rPr>
          <w:rFonts w:ascii="Arial" w:hAnsi="Arial" w:cs="Arial"/>
          <w:sz w:val="24"/>
          <w:szCs w:val="24"/>
        </w:rPr>
        <w:t>, 2012. Moffett, 2011. Noorani et al, 2010</w:t>
      </w:r>
      <w:r w:rsidR="0027119C">
        <w:rPr>
          <w:rFonts w:ascii="Arial" w:hAnsi="Arial" w:cs="Arial"/>
          <w:sz w:val="24"/>
          <w:szCs w:val="24"/>
        </w:rPr>
        <w:t xml:space="preserve">. </w:t>
      </w:r>
      <w:r w:rsidR="00C758F2">
        <w:rPr>
          <w:rFonts w:ascii="Arial" w:hAnsi="Arial" w:cs="Arial"/>
          <w:sz w:val="24"/>
          <w:szCs w:val="24"/>
        </w:rPr>
        <w:t>Robinson, 2017</w:t>
      </w:r>
      <w:r w:rsidR="00A300FE" w:rsidRPr="00555F03">
        <w:rPr>
          <w:rFonts w:ascii="Arial" w:hAnsi="Arial" w:cs="Arial"/>
          <w:sz w:val="24"/>
          <w:szCs w:val="24"/>
        </w:rPr>
        <w:t xml:space="preserve">). </w:t>
      </w:r>
      <w:r w:rsidR="00AD4F74" w:rsidRPr="00555F03">
        <w:rPr>
          <w:rFonts w:ascii="Arial" w:hAnsi="Arial" w:cs="Arial"/>
          <w:sz w:val="24"/>
          <w:szCs w:val="24"/>
        </w:rPr>
        <w:t>The</w:t>
      </w:r>
      <w:r w:rsidR="00E24256" w:rsidRPr="00555F03">
        <w:rPr>
          <w:rFonts w:ascii="Arial" w:hAnsi="Arial" w:cs="Arial"/>
          <w:sz w:val="24"/>
          <w:szCs w:val="24"/>
        </w:rPr>
        <w:t xml:space="preserve"> initial focus of this study</w:t>
      </w:r>
      <w:r w:rsidR="003975F1" w:rsidRPr="00555F03">
        <w:rPr>
          <w:rFonts w:ascii="Arial" w:hAnsi="Arial" w:cs="Arial"/>
          <w:sz w:val="24"/>
          <w:szCs w:val="24"/>
        </w:rPr>
        <w:t xml:space="preserve"> </w:t>
      </w:r>
      <w:r w:rsidR="00CA45F9">
        <w:rPr>
          <w:rFonts w:ascii="Arial" w:hAnsi="Arial" w:cs="Arial"/>
          <w:sz w:val="24"/>
          <w:szCs w:val="24"/>
        </w:rPr>
        <w:t>was</w:t>
      </w:r>
      <w:r w:rsidR="003975F1" w:rsidRPr="00555F03">
        <w:rPr>
          <w:rFonts w:ascii="Arial" w:hAnsi="Arial" w:cs="Arial"/>
          <w:sz w:val="24"/>
          <w:szCs w:val="24"/>
        </w:rPr>
        <w:t xml:space="preserve"> to determine </w:t>
      </w:r>
      <w:r w:rsidR="00280A01">
        <w:rPr>
          <w:rFonts w:ascii="Arial" w:hAnsi="Arial" w:cs="Arial"/>
          <w:sz w:val="24"/>
          <w:szCs w:val="24"/>
        </w:rPr>
        <w:t>how</w:t>
      </w:r>
      <w:r w:rsidR="003975F1" w:rsidRPr="00555F03">
        <w:rPr>
          <w:rFonts w:ascii="Arial" w:hAnsi="Arial" w:cs="Arial"/>
          <w:sz w:val="24"/>
          <w:szCs w:val="24"/>
        </w:rPr>
        <w:t xml:space="preserve"> the outdoors </w:t>
      </w:r>
      <w:r w:rsidR="00101B47">
        <w:rPr>
          <w:rFonts w:ascii="Arial" w:hAnsi="Arial" w:cs="Arial"/>
          <w:sz w:val="24"/>
          <w:szCs w:val="24"/>
        </w:rPr>
        <w:t>c</w:t>
      </w:r>
      <w:r w:rsidR="002066EE">
        <w:rPr>
          <w:rFonts w:ascii="Arial" w:hAnsi="Arial" w:cs="Arial"/>
          <w:sz w:val="24"/>
          <w:szCs w:val="24"/>
        </w:rPr>
        <w:t xml:space="preserve">an </w:t>
      </w:r>
      <w:r w:rsidR="00B013E7">
        <w:rPr>
          <w:rFonts w:ascii="Arial" w:hAnsi="Arial" w:cs="Arial"/>
          <w:sz w:val="24"/>
          <w:szCs w:val="24"/>
        </w:rPr>
        <w:t>‘</w:t>
      </w:r>
      <w:r w:rsidR="00637780" w:rsidRPr="00555F03">
        <w:rPr>
          <w:rFonts w:ascii="Arial" w:hAnsi="Arial" w:cs="Arial"/>
          <w:sz w:val="24"/>
          <w:szCs w:val="24"/>
        </w:rPr>
        <w:t>lend</w:t>
      </w:r>
      <w:r w:rsidR="00B013E7">
        <w:rPr>
          <w:rFonts w:ascii="Arial" w:hAnsi="Arial" w:cs="Arial"/>
          <w:sz w:val="24"/>
          <w:szCs w:val="24"/>
        </w:rPr>
        <w:t>’</w:t>
      </w:r>
      <w:r w:rsidR="00637780" w:rsidRPr="00555F03">
        <w:rPr>
          <w:rFonts w:ascii="Arial" w:hAnsi="Arial" w:cs="Arial"/>
          <w:sz w:val="24"/>
          <w:szCs w:val="24"/>
        </w:rPr>
        <w:t xml:space="preserve"> itself </w:t>
      </w:r>
      <w:r w:rsidR="00225A15" w:rsidRPr="00555F03">
        <w:rPr>
          <w:rFonts w:ascii="Arial" w:hAnsi="Arial" w:cs="Arial"/>
          <w:sz w:val="24"/>
          <w:szCs w:val="24"/>
        </w:rPr>
        <w:t>to the development of mathematics. The</w:t>
      </w:r>
      <w:r w:rsidR="00AD4F74" w:rsidRPr="00555F03">
        <w:rPr>
          <w:rFonts w:ascii="Arial" w:hAnsi="Arial" w:cs="Arial"/>
          <w:sz w:val="24"/>
          <w:szCs w:val="24"/>
        </w:rPr>
        <w:t xml:space="preserve"> following section </w:t>
      </w:r>
      <w:r w:rsidR="007D4D65" w:rsidRPr="00555F03">
        <w:rPr>
          <w:rFonts w:ascii="Arial" w:hAnsi="Arial" w:cs="Arial"/>
          <w:sz w:val="24"/>
          <w:szCs w:val="24"/>
        </w:rPr>
        <w:t>reviews the findings of research</w:t>
      </w:r>
      <w:r w:rsidR="00792A13" w:rsidRPr="00555F03">
        <w:rPr>
          <w:rFonts w:ascii="Arial" w:hAnsi="Arial" w:cs="Arial"/>
          <w:sz w:val="24"/>
          <w:szCs w:val="24"/>
        </w:rPr>
        <w:t xml:space="preserve"> into experiential maths activities in the outdoors</w:t>
      </w:r>
      <w:r w:rsidR="00225A15" w:rsidRPr="00555F03">
        <w:rPr>
          <w:rFonts w:ascii="Arial" w:hAnsi="Arial" w:cs="Arial"/>
          <w:sz w:val="24"/>
          <w:szCs w:val="24"/>
        </w:rPr>
        <w:t>.</w:t>
      </w:r>
      <w:r w:rsidR="00566892">
        <w:rPr>
          <w:rFonts w:ascii="Arial" w:hAnsi="Arial" w:cs="Arial"/>
          <w:sz w:val="24"/>
          <w:szCs w:val="24"/>
        </w:rPr>
        <w:t xml:space="preserve"> A</w:t>
      </w:r>
      <w:r w:rsidR="00566892" w:rsidRPr="00555F03">
        <w:rPr>
          <w:rFonts w:ascii="Arial" w:hAnsi="Arial" w:cs="Arial"/>
          <w:sz w:val="24"/>
          <w:szCs w:val="24"/>
        </w:rPr>
        <w:t xml:space="preserve"> study carried out by Culverhouse (2017) explored how the</w:t>
      </w:r>
      <w:r w:rsidR="00C54593">
        <w:rPr>
          <w:rFonts w:ascii="Arial" w:hAnsi="Arial" w:cs="Arial"/>
          <w:sz w:val="24"/>
          <w:szCs w:val="24"/>
        </w:rPr>
        <w:t xml:space="preserve"> outdoor</w:t>
      </w:r>
      <w:r w:rsidR="00566892" w:rsidRPr="00555F03">
        <w:rPr>
          <w:rFonts w:ascii="Arial" w:hAnsi="Arial" w:cs="Arial"/>
          <w:sz w:val="24"/>
          <w:szCs w:val="24"/>
        </w:rPr>
        <w:t xml:space="preserve"> environment c</w:t>
      </w:r>
      <w:r w:rsidR="00A17A80">
        <w:rPr>
          <w:rFonts w:ascii="Arial" w:hAnsi="Arial" w:cs="Arial"/>
          <w:sz w:val="24"/>
          <w:szCs w:val="24"/>
        </w:rPr>
        <w:t>ould</w:t>
      </w:r>
      <w:r w:rsidR="00566892" w:rsidRPr="00555F03">
        <w:rPr>
          <w:rFonts w:ascii="Arial" w:hAnsi="Arial" w:cs="Arial"/>
          <w:sz w:val="24"/>
          <w:szCs w:val="24"/>
        </w:rPr>
        <w:t xml:space="preserve"> support a young child’s mathematical development, using observations made within her role as an early year’s teacher. It was found that the outdoors gave opportunity for rich experiences and allowed children to explore previous taught skills in real-life context. According to Deman, </w:t>
      </w:r>
      <w:proofErr w:type="spellStart"/>
      <w:r w:rsidR="00566892" w:rsidRPr="00555F03">
        <w:rPr>
          <w:rFonts w:ascii="Arial" w:hAnsi="Arial" w:cs="Arial"/>
          <w:sz w:val="24"/>
          <w:szCs w:val="24"/>
        </w:rPr>
        <w:t>Zeteroglu</w:t>
      </w:r>
      <w:proofErr w:type="spellEnd"/>
      <w:r w:rsidR="00566892" w:rsidRPr="00555F03">
        <w:rPr>
          <w:rFonts w:ascii="Arial" w:hAnsi="Arial" w:cs="Arial"/>
          <w:sz w:val="24"/>
          <w:szCs w:val="24"/>
        </w:rPr>
        <w:t xml:space="preserve"> and </w:t>
      </w:r>
      <w:proofErr w:type="spellStart"/>
      <w:r w:rsidR="00566892" w:rsidRPr="00555F03">
        <w:rPr>
          <w:rFonts w:ascii="Arial" w:hAnsi="Arial" w:cs="Arial"/>
          <w:sz w:val="24"/>
          <w:szCs w:val="24"/>
        </w:rPr>
        <w:t>Birgul</w:t>
      </w:r>
      <w:proofErr w:type="spellEnd"/>
      <w:r w:rsidR="00566892" w:rsidRPr="00555F03">
        <w:rPr>
          <w:rFonts w:ascii="Arial" w:hAnsi="Arial" w:cs="Arial"/>
          <w:sz w:val="24"/>
          <w:szCs w:val="24"/>
        </w:rPr>
        <w:t xml:space="preserve"> (2020) who studied the effect of play based maths activities on other developmental areas </w:t>
      </w:r>
      <w:r w:rsidR="00502AFE">
        <w:rPr>
          <w:rFonts w:ascii="Arial" w:hAnsi="Arial" w:cs="Arial"/>
          <w:sz w:val="24"/>
          <w:szCs w:val="24"/>
        </w:rPr>
        <w:t>in</w:t>
      </w:r>
      <w:r w:rsidR="00566892" w:rsidRPr="00555F03">
        <w:rPr>
          <w:rFonts w:ascii="Arial" w:hAnsi="Arial" w:cs="Arial"/>
          <w:sz w:val="24"/>
          <w:szCs w:val="24"/>
        </w:rPr>
        <w:t xml:space="preserve"> children between 48-60 months of age,</w:t>
      </w:r>
      <w:r w:rsidR="009C27F4">
        <w:rPr>
          <w:rFonts w:ascii="Arial" w:hAnsi="Arial" w:cs="Arial"/>
          <w:sz w:val="24"/>
          <w:szCs w:val="24"/>
        </w:rPr>
        <w:t xml:space="preserve"> findings</w:t>
      </w:r>
      <w:r w:rsidR="00B73BDF">
        <w:rPr>
          <w:rFonts w:ascii="Arial" w:hAnsi="Arial" w:cs="Arial"/>
          <w:sz w:val="24"/>
          <w:szCs w:val="24"/>
        </w:rPr>
        <w:t xml:space="preserve"> </w:t>
      </w:r>
      <w:r w:rsidR="00002A15">
        <w:rPr>
          <w:rFonts w:ascii="Arial" w:hAnsi="Arial" w:cs="Arial"/>
          <w:sz w:val="24"/>
          <w:szCs w:val="24"/>
        </w:rPr>
        <w:t>showed that</w:t>
      </w:r>
      <w:r w:rsidR="00566892" w:rsidRPr="00555F03">
        <w:rPr>
          <w:rFonts w:ascii="Arial" w:hAnsi="Arial" w:cs="Arial"/>
          <w:sz w:val="24"/>
          <w:szCs w:val="24"/>
        </w:rPr>
        <w:t xml:space="preserve"> activities had a positive effect on personal-social, fine motor, </w:t>
      </w:r>
      <w:proofErr w:type="gramStart"/>
      <w:r w:rsidR="00566892" w:rsidRPr="00555F03">
        <w:rPr>
          <w:rFonts w:ascii="Arial" w:hAnsi="Arial" w:cs="Arial"/>
          <w:sz w:val="24"/>
          <w:szCs w:val="24"/>
        </w:rPr>
        <w:t>language</w:t>
      </w:r>
      <w:proofErr w:type="gramEnd"/>
      <w:r w:rsidR="00566892" w:rsidRPr="00555F03">
        <w:rPr>
          <w:rFonts w:ascii="Arial" w:hAnsi="Arial" w:cs="Arial"/>
          <w:sz w:val="24"/>
          <w:szCs w:val="24"/>
        </w:rPr>
        <w:t xml:space="preserve"> and gross motor development. </w:t>
      </w:r>
      <w:r w:rsidR="009C27F4">
        <w:rPr>
          <w:rFonts w:ascii="Arial" w:hAnsi="Arial" w:cs="Arial"/>
          <w:sz w:val="24"/>
          <w:szCs w:val="24"/>
        </w:rPr>
        <w:t>In additional fi</w:t>
      </w:r>
      <w:r w:rsidR="00867B59">
        <w:rPr>
          <w:rFonts w:ascii="Arial" w:hAnsi="Arial" w:cs="Arial"/>
          <w:sz w:val="24"/>
          <w:szCs w:val="24"/>
        </w:rPr>
        <w:t>ndings</w:t>
      </w:r>
      <w:r w:rsidR="00D136BB" w:rsidRPr="00555F03">
        <w:rPr>
          <w:rFonts w:ascii="Arial" w:hAnsi="Arial" w:cs="Arial"/>
          <w:sz w:val="24"/>
          <w:szCs w:val="24"/>
        </w:rPr>
        <w:t xml:space="preserve">, </w:t>
      </w:r>
      <w:proofErr w:type="spellStart"/>
      <w:r w:rsidR="00D136BB" w:rsidRPr="00555F03">
        <w:rPr>
          <w:rFonts w:ascii="Arial" w:hAnsi="Arial" w:cs="Arial"/>
          <w:sz w:val="24"/>
          <w:szCs w:val="24"/>
        </w:rPr>
        <w:t>Grotherus</w:t>
      </w:r>
      <w:proofErr w:type="spellEnd"/>
      <w:r w:rsidR="00D136BB" w:rsidRPr="00555F03">
        <w:rPr>
          <w:rFonts w:ascii="Arial" w:hAnsi="Arial" w:cs="Arial"/>
          <w:sz w:val="24"/>
          <w:szCs w:val="24"/>
        </w:rPr>
        <w:t xml:space="preserve"> and </w:t>
      </w:r>
      <w:proofErr w:type="spellStart"/>
      <w:r w:rsidR="00D136BB" w:rsidRPr="00555F03">
        <w:rPr>
          <w:rFonts w:ascii="Arial" w:hAnsi="Arial" w:cs="Arial"/>
          <w:sz w:val="24"/>
          <w:szCs w:val="24"/>
        </w:rPr>
        <w:t>Fagerstam</w:t>
      </w:r>
      <w:proofErr w:type="spellEnd"/>
      <w:r w:rsidR="00D136BB" w:rsidRPr="00555F03">
        <w:rPr>
          <w:rFonts w:ascii="Arial" w:hAnsi="Arial" w:cs="Arial"/>
          <w:sz w:val="24"/>
          <w:szCs w:val="24"/>
        </w:rPr>
        <w:t xml:space="preserve"> (2017) engaged in a longitudinal study into ‘John’s’ perceived experience of long-term regular outdoor </w:t>
      </w:r>
      <w:r w:rsidR="00D136BB" w:rsidRPr="00555F03">
        <w:rPr>
          <w:rFonts w:ascii="Arial" w:hAnsi="Arial" w:cs="Arial"/>
          <w:sz w:val="24"/>
          <w:szCs w:val="24"/>
        </w:rPr>
        <w:lastRenderedPageBreak/>
        <w:t xml:space="preserve">learning in mathematics and its impact on social and academic factors. Fifteen-year-old ‘John’ was selected as a case study, a boy who found difficulty with learning and understanding maths ever since he had started school.  Findings emphasised positive outcomes, including enhanced co-operative learning, reduced mathematical related stress and anxiety and </w:t>
      </w:r>
      <w:r w:rsidR="009A22E2">
        <w:rPr>
          <w:rFonts w:ascii="Arial" w:hAnsi="Arial" w:cs="Arial"/>
          <w:sz w:val="24"/>
          <w:szCs w:val="24"/>
        </w:rPr>
        <w:t xml:space="preserve">an </w:t>
      </w:r>
      <w:r w:rsidR="00D136BB" w:rsidRPr="00555F03">
        <w:rPr>
          <w:rFonts w:ascii="Arial" w:hAnsi="Arial" w:cs="Arial"/>
          <w:sz w:val="24"/>
          <w:szCs w:val="24"/>
        </w:rPr>
        <w:t>enhanced mathematical proficiency</w:t>
      </w:r>
      <w:r w:rsidR="00C83AAE">
        <w:rPr>
          <w:rFonts w:ascii="Arial" w:hAnsi="Arial" w:cs="Arial"/>
          <w:sz w:val="24"/>
          <w:szCs w:val="24"/>
        </w:rPr>
        <w:t>.</w:t>
      </w:r>
      <w:r w:rsidR="00D136BB" w:rsidRPr="00555F03">
        <w:rPr>
          <w:rFonts w:ascii="Arial" w:hAnsi="Arial" w:cs="Arial"/>
          <w:sz w:val="24"/>
          <w:szCs w:val="24"/>
        </w:rPr>
        <w:t xml:space="preserve"> </w:t>
      </w:r>
      <w:r w:rsidR="00C83AAE">
        <w:rPr>
          <w:rFonts w:ascii="Arial" w:hAnsi="Arial" w:cs="Arial"/>
          <w:sz w:val="24"/>
          <w:szCs w:val="24"/>
        </w:rPr>
        <w:t xml:space="preserve">Through </w:t>
      </w:r>
      <w:proofErr w:type="gramStart"/>
      <w:r w:rsidR="00727F0B">
        <w:rPr>
          <w:rFonts w:ascii="Arial" w:hAnsi="Arial" w:cs="Arial"/>
          <w:sz w:val="24"/>
          <w:szCs w:val="24"/>
        </w:rPr>
        <w:t>a number of</w:t>
      </w:r>
      <w:proofErr w:type="gramEnd"/>
      <w:r w:rsidR="00C83AAE">
        <w:rPr>
          <w:rFonts w:ascii="Arial" w:hAnsi="Arial" w:cs="Arial"/>
          <w:sz w:val="24"/>
          <w:szCs w:val="24"/>
        </w:rPr>
        <w:t xml:space="preserve"> interviews</w:t>
      </w:r>
      <w:r w:rsidR="004000E5">
        <w:rPr>
          <w:rFonts w:ascii="Arial" w:hAnsi="Arial" w:cs="Arial"/>
          <w:sz w:val="24"/>
          <w:szCs w:val="24"/>
        </w:rPr>
        <w:t xml:space="preserve"> </w:t>
      </w:r>
      <w:r w:rsidR="00D136BB" w:rsidRPr="00555F03">
        <w:rPr>
          <w:rFonts w:ascii="Arial" w:hAnsi="Arial" w:cs="Arial"/>
          <w:sz w:val="24"/>
          <w:szCs w:val="24"/>
        </w:rPr>
        <w:t>‘John’ detail</w:t>
      </w:r>
      <w:r w:rsidR="002C1CE4">
        <w:rPr>
          <w:rFonts w:ascii="Arial" w:hAnsi="Arial" w:cs="Arial"/>
          <w:sz w:val="24"/>
          <w:szCs w:val="24"/>
        </w:rPr>
        <w:t>ed</w:t>
      </w:r>
      <w:r w:rsidR="00D136BB" w:rsidRPr="00555F03">
        <w:rPr>
          <w:rFonts w:ascii="Arial" w:hAnsi="Arial" w:cs="Arial"/>
          <w:sz w:val="24"/>
          <w:szCs w:val="24"/>
        </w:rPr>
        <w:t xml:space="preserve"> strategies that </w:t>
      </w:r>
      <w:r w:rsidR="00B04D20">
        <w:rPr>
          <w:rFonts w:ascii="Arial" w:hAnsi="Arial" w:cs="Arial"/>
          <w:sz w:val="24"/>
          <w:szCs w:val="24"/>
        </w:rPr>
        <w:t>were beneficial to his development</w:t>
      </w:r>
      <w:r w:rsidR="00096195">
        <w:rPr>
          <w:rFonts w:ascii="Arial" w:hAnsi="Arial" w:cs="Arial"/>
          <w:sz w:val="24"/>
          <w:szCs w:val="24"/>
        </w:rPr>
        <w:t>. These included</w:t>
      </w:r>
      <w:r w:rsidR="000C77AB">
        <w:rPr>
          <w:rFonts w:ascii="Arial" w:hAnsi="Arial" w:cs="Arial"/>
          <w:sz w:val="24"/>
          <w:szCs w:val="24"/>
        </w:rPr>
        <w:t>,</w:t>
      </w:r>
      <w:r w:rsidR="00D76607">
        <w:rPr>
          <w:rFonts w:ascii="Arial" w:hAnsi="Arial" w:cs="Arial"/>
          <w:sz w:val="24"/>
          <w:szCs w:val="24"/>
        </w:rPr>
        <w:t xml:space="preserve"> having </w:t>
      </w:r>
      <w:r w:rsidR="00D136BB" w:rsidRPr="00555F03">
        <w:rPr>
          <w:rFonts w:ascii="Arial" w:hAnsi="Arial" w:cs="Arial"/>
          <w:sz w:val="24"/>
          <w:szCs w:val="24"/>
        </w:rPr>
        <w:t xml:space="preserve">a clear </w:t>
      </w:r>
      <w:proofErr w:type="gramStart"/>
      <w:r w:rsidR="00D136BB" w:rsidRPr="00555F03">
        <w:rPr>
          <w:rFonts w:ascii="Arial" w:hAnsi="Arial" w:cs="Arial"/>
          <w:sz w:val="24"/>
          <w:szCs w:val="24"/>
        </w:rPr>
        <w:t>objective</w:t>
      </w:r>
      <w:proofErr w:type="gramEnd"/>
      <w:r w:rsidR="00D136BB" w:rsidRPr="00555F03">
        <w:rPr>
          <w:rFonts w:ascii="Arial" w:hAnsi="Arial" w:cs="Arial"/>
          <w:sz w:val="24"/>
          <w:szCs w:val="24"/>
        </w:rPr>
        <w:t xml:space="preserve"> and understanding of what was required, working more visually and practically</w:t>
      </w:r>
      <w:r w:rsidR="000B3BF6">
        <w:rPr>
          <w:rFonts w:ascii="Arial" w:hAnsi="Arial" w:cs="Arial"/>
          <w:sz w:val="24"/>
          <w:szCs w:val="24"/>
        </w:rPr>
        <w:t>,</w:t>
      </w:r>
      <w:r w:rsidR="00D136BB" w:rsidRPr="00555F03">
        <w:rPr>
          <w:rFonts w:ascii="Arial" w:hAnsi="Arial" w:cs="Arial"/>
          <w:sz w:val="24"/>
          <w:szCs w:val="24"/>
        </w:rPr>
        <w:t xml:space="preserve"> and</w:t>
      </w:r>
      <w:r w:rsidR="008C4B9B">
        <w:rPr>
          <w:rFonts w:ascii="Arial" w:hAnsi="Arial" w:cs="Arial"/>
          <w:sz w:val="24"/>
          <w:szCs w:val="24"/>
        </w:rPr>
        <w:t xml:space="preserve"> having</w:t>
      </w:r>
      <w:r w:rsidR="00D136BB" w:rsidRPr="00555F03">
        <w:rPr>
          <w:rFonts w:ascii="Arial" w:hAnsi="Arial" w:cs="Arial"/>
          <w:sz w:val="24"/>
          <w:szCs w:val="24"/>
        </w:rPr>
        <w:t xml:space="preserve"> time and space in the outdoors. It was found</w:t>
      </w:r>
      <w:r w:rsidR="003C4B18">
        <w:rPr>
          <w:rFonts w:ascii="Arial" w:hAnsi="Arial" w:cs="Arial"/>
          <w:sz w:val="24"/>
          <w:szCs w:val="24"/>
        </w:rPr>
        <w:t xml:space="preserve"> in this study</w:t>
      </w:r>
      <w:r w:rsidR="00D136BB" w:rsidRPr="00555F03">
        <w:rPr>
          <w:rFonts w:ascii="Arial" w:hAnsi="Arial" w:cs="Arial"/>
          <w:sz w:val="24"/>
          <w:szCs w:val="24"/>
        </w:rPr>
        <w:t xml:space="preserve"> that the outdoor learning environment</w:t>
      </w:r>
      <w:r w:rsidR="003C4B18">
        <w:rPr>
          <w:rFonts w:ascii="Arial" w:hAnsi="Arial" w:cs="Arial"/>
          <w:sz w:val="24"/>
          <w:szCs w:val="24"/>
        </w:rPr>
        <w:t xml:space="preserve"> also</w:t>
      </w:r>
      <w:r w:rsidR="00D136BB" w:rsidRPr="00555F03">
        <w:rPr>
          <w:rFonts w:ascii="Arial" w:hAnsi="Arial" w:cs="Arial"/>
          <w:sz w:val="24"/>
          <w:szCs w:val="24"/>
        </w:rPr>
        <w:t xml:space="preserve"> reduced maths related stress and anxiety.</w:t>
      </w:r>
      <w:r w:rsidR="003C4B18">
        <w:rPr>
          <w:rFonts w:ascii="Arial" w:hAnsi="Arial" w:cs="Arial"/>
          <w:sz w:val="24"/>
          <w:szCs w:val="24"/>
        </w:rPr>
        <w:t xml:space="preserve"> </w:t>
      </w:r>
    </w:p>
    <w:p w14:paraId="36AF9B4D" w14:textId="4602EE13" w:rsidR="00C74283" w:rsidRDefault="00555B0F" w:rsidP="00264AA1">
      <w:pPr>
        <w:rPr>
          <w:rFonts w:ascii="Arial" w:hAnsi="Arial" w:cs="Arial"/>
          <w:sz w:val="24"/>
          <w:szCs w:val="24"/>
        </w:rPr>
      </w:pPr>
      <w:r>
        <w:rPr>
          <w:rFonts w:ascii="Arial" w:hAnsi="Arial" w:cs="Arial"/>
          <w:sz w:val="24"/>
          <w:szCs w:val="24"/>
        </w:rPr>
        <w:t xml:space="preserve">However, </w:t>
      </w:r>
      <w:r w:rsidR="0020686E">
        <w:rPr>
          <w:rFonts w:ascii="Arial" w:hAnsi="Arial" w:cs="Arial"/>
          <w:sz w:val="24"/>
          <w:szCs w:val="24"/>
        </w:rPr>
        <w:t>i</w:t>
      </w:r>
      <w:r w:rsidR="009F48CC">
        <w:rPr>
          <w:rFonts w:ascii="Arial" w:hAnsi="Arial" w:cs="Arial"/>
          <w:sz w:val="24"/>
          <w:szCs w:val="24"/>
        </w:rPr>
        <w:t>n contrast to earl</w:t>
      </w:r>
      <w:r w:rsidR="0059705E">
        <w:rPr>
          <w:rFonts w:ascii="Arial" w:hAnsi="Arial" w:cs="Arial"/>
          <w:sz w:val="24"/>
          <w:szCs w:val="24"/>
        </w:rPr>
        <w:t>ier</w:t>
      </w:r>
      <w:r w:rsidR="009F48CC">
        <w:rPr>
          <w:rFonts w:ascii="Arial" w:hAnsi="Arial" w:cs="Arial"/>
          <w:sz w:val="24"/>
          <w:szCs w:val="24"/>
        </w:rPr>
        <w:t xml:space="preserve"> findings</w:t>
      </w:r>
      <w:r w:rsidR="00566892" w:rsidRPr="00555F03">
        <w:rPr>
          <w:rFonts w:ascii="Arial" w:hAnsi="Arial" w:cs="Arial"/>
          <w:sz w:val="24"/>
          <w:szCs w:val="24"/>
        </w:rPr>
        <w:t xml:space="preserve">, a quasi-experimental study over a nine-month period, using children as active participants, found there to be no significant difference between the skills learnt by groups of children learning maths indoors and out (Otte, 2019). Additionally, </w:t>
      </w:r>
      <w:proofErr w:type="gramStart"/>
      <w:r w:rsidR="00566892" w:rsidRPr="00555F03">
        <w:rPr>
          <w:rFonts w:ascii="Arial" w:hAnsi="Arial" w:cs="Arial"/>
          <w:sz w:val="24"/>
          <w:szCs w:val="24"/>
        </w:rPr>
        <w:t>In</w:t>
      </w:r>
      <w:proofErr w:type="gramEnd"/>
      <w:r w:rsidR="00566892" w:rsidRPr="00555F03">
        <w:rPr>
          <w:rFonts w:ascii="Arial" w:hAnsi="Arial" w:cs="Arial"/>
          <w:sz w:val="24"/>
          <w:szCs w:val="24"/>
        </w:rPr>
        <w:t xml:space="preserve"> a study by Mehmet (2023) </w:t>
      </w:r>
      <w:r w:rsidR="00DA63C4">
        <w:rPr>
          <w:rFonts w:ascii="Arial" w:hAnsi="Arial" w:cs="Arial"/>
          <w:sz w:val="24"/>
          <w:szCs w:val="24"/>
        </w:rPr>
        <w:t>who used observations and interviews</w:t>
      </w:r>
      <w:r w:rsidR="00BC1F45">
        <w:rPr>
          <w:rFonts w:ascii="Arial" w:hAnsi="Arial" w:cs="Arial"/>
          <w:sz w:val="24"/>
          <w:szCs w:val="24"/>
        </w:rPr>
        <w:t xml:space="preserve"> with teachers to study the use of outdoor experiences</w:t>
      </w:r>
      <w:r w:rsidR="00DA63C4">
        <w:rPr>
          <w:rFonts w:ascii="Arial" w:hAnsi="Arial" w:cs="Arial"/>
          <w:sz w:val="24"/>
          <w:szCs w:val="24"/>
        </w:rPr>
        <w:t xml:space="preserve">, </w:t>
      </w:r>
      <w:r w:rsidR="006320BD">
        <w:rPr>
          <w:rFonts w:ascii="Arial" w:hAnsi="Arial" w:cs="Arial"/>
          <w:sz w:val="24"/>
          <w:szCs w:val="24"/>
        </w:rPr>
        <w:t xml:space="preserve">the </w:t>
      </w:r>
      <w:r w:rsidR="00566892" w:rsidRPr="00555F03">
        <w:rPr>
          <w:rFonts w:ascii="Arial" w:hAnsi="Arial" w:cs="Arial"/>
          <w:sz w:val="24"/>
          <w:szCs w:val="24"/>
        </w:rPr>
        <w:t>findings showed discrepancies between teacher’s statements and the planning they shared, w</w:t>
      </w:r>
      <w:r w:rsidR="00D83E86">
        <w:rPr>
          <w:rFonts w:ascii="Arial" w:hAnsi="Arial" w:cs="Arial"/>
          <w:sz w:val="24"/>
          <w:szCs w:val="24"/>
        </w:rPr>
        <w:t xml:space="preserve">ith the latter </w:t>
      </w:r>
      <w:r w:rsidR="00566892" w:rsidRPr="00555F03">
        <w:rPr>
          <w:rFonts w:ascii="Arial" w:hAnsi="Arial" w:cs="Arial"/>
          <w:sz w:val="24"/>
          <w:szCs w:val="24"/>
        </w:rPr>
        <w:t>show</w:t>
      </w:r>
      <w:r w:rsidR="00D83E86">
        <w:rPr>
          <w:rFonts w:ascii="Arial" w:hAnsi="Arial" w:cs="Arial"/>
          <w:sz w:val="24"/>
          <w:szCs w:val="24"/>
        </w:rPr>
        <w:t>ing</w:t>
      </w:r>
      <w:r w:rsidR="00566892" w:rsidRPr="00555F03">
        <w:rPr>
          <w:rFonts w:ascii="Arial" w:hAnsi="Arial" w:cs="Arial"/>
          <w:sz w:val="24"/>
          <w:szCs w:val="24"/>
        </w:rPr>
        <w:t xml:space="preserve"> limited use of outdoor maths experiences. </w:t>
      </w:r>
      <w:r w:rsidR="00F22228">
        <w:rPr>
          <w:rFonts w:ascii="Arial" w:hAnsi="Arial" w:cs="Arial"/>
          <w:sz w:val="24"/>
          <w:szCs w:val="24"/>
        </w:rPr>
        <w:t xml:space="preserve">Moreover, </w:t>
      </w:r>
      <w:r w:rsidR="00556FB3">
        <w:rPr>
          <w:rFonts w:ascii="Arial" w:hAnsi="Arial" w:cs="Arial"/>
          <w:sz w:val="24"/>
          <w:szCs w:val="24"/>
        </w:rPr>
        <w:t>it concluded</w:t>
      </w:r>
      <w:r w:rsidR="00566892" w:rsidRPr="00555F03">
        <w:rPr>
          <w:rFonts w:ascii="Arial" w:hAnsi="Arial" w:cs="Arial"/>
          <w:sz w:val="24"/>
          <w:szCs w:val="24"/>
        </w:rPr>
        <w:t xml:space="preserve"> that there is need for professional development courses that encourage them to address the early mathematical needs of children.</w:t>
      </w:r>
      <w:r w:rsidR="00792A13" w:rsidRPr="00555F03">
        <w:rPr>
          <w:rFonts w:ascii="Arial" w:hAnsi="Arial" w:cs="Arial"/>
          <w:sz w:val="24"/>
          <w:szCs w:val="24"/>
        </w:rPr>
        <w:t xml:space="preserve"> </w:t>
      </w:r>
      <w:r w:rsidR="00031D31">
        <w:rPr>
          <w:rFonts w:ascii="Arial" w:hAnsi="Arial" w:cs="Arial"/>
          <w:sz w:val="24"/>
          <w:szCs w:val="24"/>
        </w:rPr>
        <w:t>This was also noted by</w:t>
      </w:r>
      <w:r w:rsidR="007470EB" w:rsidRPr="00555F03">
        <w:rPr>
          <w:rFonts w:ascii="Arial" w:hAnsi="Arial" w:cs="Arial"/>
          <w:sz w:val="24"/>
          <w:szCs w:val="24"/>
        </w:rPr>
        <w:t xml:space="preserve"> Roberton</w:t>
      </w:r>
      <w:r w:rsidR="002215AE" w:rsidRPr="00555F03">
        <w:rPr>
          <w:rFonts w:ascii="Arial" w:hAnsi="Arial" w:cs="Arial"/>
          <w:sz w:val="24"/>
          <w:szCs w:val="24"/>
        </w:rPr>
        <w:t xml:space="preserve"> (2017) </w:t>
      </w:r>
      <w:r w:rsidR="00031D31">
        <w:rPr>
          <w:rFonts w:ascii="Arial" w:hAnsi="Arial" w:cs="Arial"/>
          <w:sz w:val="24"/>
          <w:szCs w:val="24"/>
        </w:rPr>
        <w:t xml:space="preserve">who suggests that </w:t>
      </w:r>
      <w:r w:rsidR="00C8338C" w:rsidRPr="00555F03">
        <w:rPr>
          <w:rFonts w:ascii="Arial" w:hAnsi="Arial" w:cs="Arial"/>
          <w:sz w:val="24"/>
          <w:szCs w:val="24"/>
        </w:rPr>
        <w:t>through conversations with parents, early years practitioner’s and outdoor educators</w:t>
      </w:r>
      <w:r w:rsidR="007258E2" w:rsidRPr="00555F03">
        <w:rPr>
          <w:rFonts w:ascii="Arial" w:hAnsi="Arial" w:cs="Arial"/>
          <w:sz w:val="24"/>
          <w:szCs w:val="24"/>
        </w:rPr>
        <w:t>, it seems the benefits of maths exploration in the outdoors is yet to be understood.</w:t>
      </w:r>
      <w:r w:rsidR="00FB1360" w:rsidRPr="00555F03">
        <w:rPr>
          <w:rFonts w:ascii="Arial" w:hAnsi="Arial" w:cs="Arial"/>
          <w:sz w:val="24"/>
          <w:szCs w:val="24"/>
        </w:rPr>
        <w:t xml:space="preserve"> </w:t>
      </w:r>
      <w:r w:rsidR="0020686E">
        <w:rPr>
          <w:rFonts w:ascii="Arial" w:hAnsi="Arial" w:cs="Arial"/>
          <w:sz w:val="24"/>
          <w:szCs w:val="24"/>
        </w:rPr>
        <w:t>I</w:t>
      </w:r>
      <w:r w:rsidR="00387AD3" w:rsidRPr="00555F03">
        <w:rPr>
          <w:rFonts w:ascii="Arial" w:hAnsi="Arial" w:cs="Arial"/>
          <w:sz w:val="24"/>
          <w:szCs w:val="24"/>
        </w:rPr>
        <w:t xml:space="preserve">n a report carried out </w:t>
      </w:r>
      <w:r w:rsidR="00684AE3" w:rsidRPr="00555F03">
        <w:rPr>
          <w:rFonts w:ascii="Arial" w:hAnsi="Arial" w:cs="Arial"/>
          <w:sz w:val="24"/>
          <w:szCs w:val="24"/>
        </w:rPr>
        <w:t xml:space="preserve">by Welsh Government (2023) </w:t>
      </w:r>
      <w:r w:rsidR="005B4600" w:rsidRPr="00555F03">
        <w:rPr>
          <w:rFonts w:ascii="Arial" w:hAnsi="Arial" w:cs="Arial"/>
          <w:sz w:val="24"/>
          <w:szCs w:val="24"/>
        </w:rPr>
        <w:t xml:space="preserve">focusing on teaching and learning in the outdoors. </w:t>
      </w:r>
      <w:r w:rsidR="00375833" w:rsidRPr="00555F03">
        <w:rPr>
          <w:rFonts w:ascii="Arial" w:hAnsi="Arial" w:cs="Arial"/>
          <w:sz w:val="24"/>
          <w:szCs w:val="24"/>
        </w:rPr>
        <w:t>The study involved 91 schools across the South Wales area</w:t>
      </w:r>
      <w:r w:rsidR="00A260B3" w:rsidRPr="00555F03">
        <w:rPr>
          <w:rFonts w:ascii="Arial" w:hAnsi="Arial" w:cs="Arial"/>
          <w:sz w:val="24"/>
          <w:szCs w:val="24"/>
        </w:rPr>
        <w:t xml:space="preserve">, concluding that teachers did not fully understanding the concept of teaching in the outdoors. </w:t>
      </w:r>
      <w:r w:rsidR="00254443">
        <w:rPr>
          <w:rFonts w:ascii="Arial" w:hAnsi="Arial" w:cs="Arial"/>
          <w:sz w:val="24"/>
          <w:szCs w:val="24"/>
        </w:rPr>
        <w:t>A</w:t>
      </w:r>
      <w:r w:rsidR="008E67DD">
        <w:rPr>
          <w:rFonts w:ascii="Arial" w:hAnsi="Arial" w:cs="Arial"/>
          <w:sz w:val="24"/>
          <w:szCs w:val="24"/>
        </w:rPr>
        <w:t xml:space="preserve"> similar study</w:t>
      </w:r>
      <w:r w:rsidR="00DF2685">
        <w:rPr>
          <w:rFonts w:ascii="Arial" w:hAnsi="Arial" w:cs="Arial"/>
          <w:sz w:val="24"/>
          <w:szCs w:val="24"/>
        </w:rPr>
        <w:t xml:space="preserve"> was undertaken in Northern Ireland by Moffett (2022)</w:t>
      </w:r>
      <w:r w:rsidR="008E67DD">
        <w:rPr>
          <w:rFonts w:ascii="Arial" w:hAnsi="Arial" w:cs="Arial"/>
          <w:sz w:val="24"/>
          <w:szCs w:val="24"/>
        </w:rPr>
        <w:t xml:space="preserve"> using</w:t>
      </w:r>
      <w:r w:rsidR="00254443">
        <w:rPr>
          <w:rFonts w:ascii="Arial" w:hAnsi="Arial" w:cs="Arial"/>
          <w:sz w:val="24"/>
          <w:szCs w:val="24"/>
        </w:rPr>
        <w:t xml:space="preserve"> </w:t>
      </w:r>
      <w:r w:rsidR="00E75FAD">
        <w:rPr>
          <w:rFonts w:ascii="Arial" w:hAnsi="Arial" w:cs="Arial"/>
          <w:sz w:val="24"/>
          <w:szCs w:val="24"/>
        </w:rPr>
        <w:t xml:space="preserve">fifteen pre-service </w:t>
      </w:r>
      <w:proofErr w:type="gramStart"/>
      <w:r w:rsidR="00E75FAD">
        <w:rPr>
          <w:rFonts w:ascii="Arial" w:hAnsi="Arial" w:cs="Arial"/>
          <w:sz w:val="24"/>
          <w:szCs w:val="24"/>
        </w:rPr>
        <w:t>teacher</w:t>
      </w:r>
      <w:proofErr w:type="gramEnd"/>
      <w:r w:rsidR="00E75FAD">
        <w:rPr>
          <w:rFonts w:ascii="Arial" w:hAnsi="Arial" w:cs="Arial"/>
          <w:sz w:val="24"/>
          <w:szCs w:val="24"/>
        </w:rPr>
        <w:t xml:space="preserve"> on an initial teacher training programme.</w:t>
      </w:r>
      <w:r w:rsidR="00C3162D" w:rsidRPr="00555F03">
        <w:rPr>
          <w:rFonts w:ascii="Arial" w:hAnsi="Arial" w:cs="Arial"/>
          <w:sz w:val="24"/>
          <w:szCs w:val="24"/>
        </w:rPr>
        <w:t xml:space="preserve"> Methods used for the research were online questionnaires, semi-structured group interviews and individual written reflections. The findings showed that most participants felt inadequately prepared to teach outdoors and that further support and training would be beneficial.</w:t>
      </w:r>
      <w:r w:rsidR="008C7FA2">
        <w:rPr>
          <w:rFonts w:ascii="Arial" w:hAnsi="Arial" w:cs="Arial"/>
          <w:sz w:val="24"/>
          <w:szCs w:val="24"/>
        </w:rPr>
        <w:t xml:space="preserve"> </w:t>
      </w:r>
    </w:p>
    <w:p w14:paraId="55D0A3BF" w14:textId="0B1CA4B1" w:rsidR="00A643F7" w:rsidRDefault="003D0AC0" w:rsidP="00264AA1">
      <w:pPr>
        <w:rPr>
          <w:rFonts w:ascii="Arial" w:hAnsi="Arial" w:cs="Arial"/>
          <w:sz w:val="24"/>
          <w:szCs w:val="24"/>
        </w:rPr>
      </w:pPr>
      <w:r>
        <w:rPr>
          <w:rFonts w:ascii="Arial" w:hAnsi="Arial" w:cs="Arial"/>
          <w:sz w:val="24"/>
          <w:szCs w:val="24"/>
        </w:rPr>
        <w:t>The</w:t>
      </w:r>
      <w:r w:rsidR="00510799">
        <w:rPr>
          <w:rFonts w:ascii="Arial" w:hAnsi="Arial" w:cs="Arial"/>
          <w:sz w:val="24"/>
          <w:szCs w:val="24"/>
        </w:rPr>
        <w:t>se</w:t>
      </w:r>
      <w:r>
        <w:rPr>
          <w:rFonts w:ascii="Arial" w:hAnsi="Arial" w:cs="Arial"/>
          <w:sz w:val="24"/>
          <w:szCs w:val="24"/>
        </w:rPr>
        <w:t xml:space="preserve"> findings</w:t>
      </w:r>
      <w:r w:rsidR="00510799">
        <w:rPr>
          <w:rFonts w:ascii="Arial" w:hAnsi="Arial" w:cs="Arial"/>
          <w:sz w:val="24"/>
          <w:szCs w:val="24"/>
        </w:rPr>
        <w:t xml:space="preserve"> may</w:t>
      </w:r>
      <w:r>
        <w:rPr>
          <w:rFonts w:ascii="Arial" w:hAnsi="Arial" w:cs="Arial"/>
          <w:sz w:val="24"/>
          <w:szCs w:val="24"/>
        </w:rPr>
        <w:t xml:space="preserve"> raise concern</w:t>
      </w:r>
      <w:r w:rsidR="008C7FA2">
        <w:rPr>
          <w:rFonts w:ascii="Arial" w:hAnsi="Arial" w:cs="Arial"/>
          <w:sz w:val="24"/>
          <w:szCs w:val="24"/>
        </w:rPr>
        <w:t xml:space="preserve"> </w:t>
      </w:r>
      <w:r w:rsidR="00AD6DF1">
        <w:rPr>
          <w:rFonts w:ascii="Arial" w:hAnsi="Arial" w:cs="Arial"/>
          <w:sz w:val="24"/>
          <w:szCs w:val="24"/>
        </w:rPr>
        <w:t xml:space="preserve">for </w:t>
      </w:r>
      <w:r w:rsidR="00C528AA">
        <w:rPr>
          <w:rFonts w:ascii="Arial" w:hAnsi="Arial" w:cs="Arial"/>
          <w:sz w:val="24"/>
          <w:szCs w:val="24"/>
        </w:rPr>
        <w:t>the fu</w:t>
      </w:r>
      <w:r w:rsidR="00AD6DF1">
        <w:rPr>
          <w:rFonts w:ascii="Arial" w:hAnsi="Arial" w:cs="Arial"/>
          <w:sz w:val="24"/>
          <w:szCs w:val="24"/>
        </w:rPr>
        <w:t>ture</w:t>
      </w:r>
      <w:r w:rsidR="00C528AA">
        <w:rPr>
          <w:rFonts w:ascii="Arial" w:hAnsi="Arial" w:cs="Arial"/>
          <w:sz w:val="24"/>
          <w:szCs w:val="24"/>
        </w:rPr>
        <w:t xml:space="preserve"> education of children</w:t>
      </w:r>
      <w:r w:rsidR="003F7B32">
        <w:rPr>
          <w:rFonts w:ascii="Arial" w:hAnsi="Arial" w:cs="Arial"/>
          <w:sz w:val="24"/>
          <w:szCs w:val="24"/>
        </w:rPr>
        <w:t>,</w:t>
      </w:r>
      <w:r w:rsidR="00C528AA">
        <w:rPr>
          <w:rFonts w:ascii="Arial" w:hAnsi="Arial" w:cs="Arial"/>
          <w:sz w:val="24"/>
          <w:szCs w:val="24"/>
        </w:rPr>
        <w:t xml:space="preserve"> when so much </w:t>
      </w:r>
      <w:r w:rsidR="009434CA">
        <w:rPr>
          <w:rFonts w:ascii="Arial" w:hAnsi="Arial" w:cs="Arial"/>
          <w:sz w:val="24"/>
          <w:szCs w:val="24"/>
        </w:rPr>
        <w:t>evidenc</w:t>
      </w:r>
      <w:r w:rsidR="00747B98">
        <w:rPr>
          <w:rFonts w:ascii="Arial" w:hAnsi="Arial" w:cs="Arial"/>
          <w:sz w:val="24"/>
          <w:szCs w:val="24"/>
        </w:rPr>
        <w:t xml:space="preserve">e </w:t>
      </w:r>
      <w:r w:rsidR="0059450E">
        <w:rPr>
          <w:rFonts w:ascii="Arial" w:hAnsi="Arial" w:cs="Arial"/>
          <w:sz w:val="24"/>
          <w:szCs w:val="24"/>
        </w:rPr>
        <w:t xml:space="preserve">encourages the belief that outdoor experiences are significant in the early years. </w:t>
      </w:r>
      <w:r w:rsidR="005B43BF" w:rsidRPr="00555F03">
        <w:rPr>
          <w:rFonts w:ascii="Arial" w:hAnsi="Arial" w:cs="Arial"/>
          <w:sz w:val="24"/>
          <w:szCs w:val="24"/>
        </w:rPr>
        <w:t xml:space="preserve">This leads to the </w:t>
      </w:r>
      <w:r w:rsidR="00EE2354">
        <w:rPr>
          <w:rFonts w:ascii="Arial" w:hAnsi="Arial" w:cs="Arial"/>
          <w:sz w:val="24"/>
          <w:szCs w:val="24"/>
        </w:rPr>
        <w:t xml:space="preserve">first significant </w:t>
      </w:r>
      <w:r w:rsidR="005B43BF" w:rsidRPr="00555F03">
        <w:rPr>
          <w:rFonts w:ascii="Arial" w:hAnsi="Arial" w:cs="Arial"/>
          <w:sz w:val="24"/>
          <w:szCs w:val="24"/>
        </w:rPr>
        <w:t>question</w:t>
      </w:r>
      <w:r w:rsidR="00583101">
        <w:rPr>
          <w:rFonts w:ascii="Arial" w:hAnsi="Arial" w:cs="Arial"/>
          <w:sz w:val="24"/>
          <w:szCs w:val="24"/>
        </w:rPr>
        <w:t xml:space="preserve"> of this study</w:t>
      </w:r>
      <w:r w:rsidR="005B43BF" w:rsidRPr="00555F03">
        <w:rPr>
          <w:rFonts w:ascii="Arial" w:hAnsi="Arial" w:cs="Arial"/>
          <w:sz w:val="24"/>
          <w:szCs w:val="24"/>
        </w:rPr>
        <w:t>,</w:t>
      </w:r>
      <w:r w:rsidR="00593190" w:rsidRPr="00555F03">
        <w:rPr>
          <w:rFonts w:ascii="Arial" w:hAnsi="Arial" w:cs="Arial"/>
          <w:sz w:val="24"/>
          <w:szCs w:val="24"/>
        </w:rPr>
        <w:t xml:space="preserve"> are teachers </w:t>
      </w:r>
      <w:r w:rsidR="00FE048A" w:rsidRPr="00555F03">
        <w:rPr>
          <w:rFonts w:ascii="Arial" w:hAnsi="Arial" w:cs="Arial"/>
          <w:sz w:val="24"/>
          <w:szCs w:val="24"/>
        </w:rPr>
        <w:t xml:space="preserve">equip with the knowledge and understanding required to </w:t>
      </w:r>
      <w:r w:rsidR="00595EE5" w:rsidRPr="00555F03">
        <w:rPr>
          <w:rFonts w:ascii="Arial" w:hAnsi="Arial" w:cs="Arial"/>
          <w:sz w:val="24"/>
          <w:szCs w:val="24"/>
        </w:rPr>
        <w:t>create purpos</w:t>
      </w:r>
      <w:r w:rsidR="004C7557" w:rsidRPr="00555F03">
        <w:rPr>
          <w:rFonts w:ascii="Arial" w:hAnsi="Arial" w:cs="Arial"/>
          <w:sz w:val="24"/>
          <w:szCs w:val="24"/>
        </w:rPr>
        <w:t xml:space="preserve">eful and experiential learning </w:t>
      </w:r>
      <w:r w:rsidR="00583101">
        <w:rPr>
          <w:rFonts w:ascii="Arial" w:hAnsi="Arial" w:cs="Arial"/>
          <w:sz w:val="24"/>
          <w:szCs w:val="24"/>
        </w:rPr>
        <w:t xml:space="preserve">in the </w:t>
      </w:r>
      <w:r w:rsidR="004C7557" w:rsidRPr="00555F03">
        <w:rPr>
          <w:rFonts w:ascii="Arial" w:hAnsi="Arial" w:cs="Arial"/>
          <w:sz w:val="24"/>
          <w:szCs w:val="24"/>
        </w:rPr>
        <w:t xml:space="preserve">outdoors? </w:t>
      </w:r>
      <w:r w:rsidR="00F86F81" w:rsidRPr="00555F03">
        <w:rPr>
          <w:rFonts w:ascii="Arial" w:hAnsi="Arial" w:cs="Arial"/>
          <w:sz w:val="24"/>
          <w:szCs w:val="24"/>
        </w:rPr>
        <w:t>It seems t</w:t>
      </w:r>
      <w:r w:rsidR="00C10F89" w:rsidRPr="00555F03">
        <w:rPr>
          <w:rFonts w:ascii="Arial" w:hAnsi="Arial" w:cs="Arial"/>
          <w:sz w:val="24"/>
          <w:szCs w:val="24"/>
        </w:rPr>
        <w:t xml:space="preserve">here is substantial research to suggest that </w:t>
      </w:r>
      <w:r w:rsidR="00685405" w:rsidRPr="00555F03">
        <w:rPr>
          <w:rFonts w:ascii="Arial" w:hAnsi="Arial" w:cs="Arial"/>
          <w:sz w:val="24"/>
          <w:szCs w:val="24"/>
        </w:rPr>
        <w:t xml:space="preserve">teachers lack confidence </w:t>
      </w:r>
      <w:r w:rsidR="00652518" w:rsidRPr="00555F03">
        <w:rPr>
          <w:rFonts w:ascii="Arial" w:hAnsi="Arial" w:cs="Arial"/>
          <w:sz w:val="24"/>
          <w:szCs w:val="24"/>
        </w:rPr>
        <w:t xml:space="preserve">in their ability to </w:t>
      </w:r>
      <w:r w:rsidR="00B1690F" w:rsidRPr="00555F03">
        <w:rPr>
          <w:rFonts w:ascii="Arial" w:hAnsi="Arial" w:cs="Arial"/>
          <w:sz w:val="24"/>
          <w:szCs w:val="24"/>
        </w:rPr>
        <w:t>provide outdoor learning experiences</w:t>
      </w:r>
      <w:r w:rsidR="00637BE0" w:rsidRPr="00555F03">
        <w:rPr>
          <w:rFonts w:ascii="Arial" w:hAnsi="Arial" w:cs="Arial"/>
          <w:sz w:val="24"/>
          <w:szCs w:val="24"/>
        </w:rPr>
        <w:t xml:space="preserve"> (Dillon and Dickie, 2012</w:t>
      </w:r>
      <w:r w:rsidR="0063341C">
        <w:rPr>
          <w:rFonts w:ascii="Arial" w:hAnsi="Arial" w:cs="Arial"/>
          <w:sz w:val="24"/>
          <w:szCs w:val="24"/>
        </w:rPr>
        <w:t>.</w:t>
      </w:r>
      <w:r w:rsidR="00637BE0" w:rsidRPr="00555F03">
        <w:rPr>
          <w:rFonts w:ascii="Arial" w:hAnsi="Arial" w:cs="Arial"/>
          <w:sz w:val="24"/>
          <w:szCs w:val="24"/>
        </w:rPr>
        <w:t xml:space="preserve"> </w:t>
      </w:r>
      <w:proofErr w:type="spellStart"/>
      <w:r w:rsidR="00637BE0" w:rsidRPr="00555F03">
        <w:rPr>
          <w:rFonts w:ascii="Arial" w:hAnsi="Arial" w:cs="Arial"/>
          <w:sz w:val="24"/>
          <w:szCs w:val="24"/>
        </w:rPr>
        <w:t>Rickinson</w:t>
      </w:r>
      <w:proofErr w:type="spellEnd"/>
      <w:r w:rsidR="00637BE0" w:rsidRPr="00555F03">
        <w:rPr>
          <w:rFonts w:ascii="Arial" w:hAnsi="Arial" w:cs="Arial"/>
          <w:sz w:val="24"/>
          <w:szCs w:val="24"/>
        </w:rPr>
        <w:t xml:space="preserve"> et al, 2004</w:t>
      </w:r>
      <w:r w:rsidR="00726D0B" w:rsidRPr="00555F03">
        <w:rPr>
          <w:rFonts w:ascii="Arial" w:hAnsi="Arial" w:cs="Arial"/>
          <w:sz w:val="24"/>
          <w:szCs w:val="24"/>
        </w:rPr>
        <w:t>. Welsh Government, 2023</w:t>
      </w:r>
      <w:r w:rsidR="000824F8" w:rsidRPr="00555F03">
        <w:rPr>
          <w:rFonts w:ascii="Arial" w:hAnsi="Arial" w:cs="Arial"/>
          <w:sz w:val="24"/>
          <w:szCs w:val="24"/>
        </w:rPr>
        <w:t xml:space="preserve">). </w:t>
      </w:r>
      <w:r w:rsidR="006B2D7D">
        <w:rPr>
          <w:rFonts w:ascii="Arial" w:hAnsi="Arial" w:cs="Arial"/>
          <w:sz w:val="24"/>
          <w:szCs w:val="24"/>
        </w:rPr>
        <w:t>Furth</w:t>
      </w:r>
      <w:r w:rsidR="0068171D">
        <w:rPr>
          <w:rFonts w:ascii="Arial" w:hAnsi="Arial" w:cs="Arial"/>
          <w:sz w:val="24"/>
          <w:szCs w:val="24"/>
        </w:rPr>
        <w:t>er</w:t>
      </w:r>
      <w:r w:rsidR="006B2D7D">
        <w:rPr>
          <w:rFonts w:ascii="Arial" w:hAnsi="Arial" w:cs="Arial"/>
          <w:sz w:val="24"/>
          <w:szCs w:val="24"/>
        </w:rPr>
        <w:t xml:space="preserve">more, </w:t>
      </w:r>
      <w:r w:rsidR="0068171D">
        <w:rPr>
          <w:rFonts w:ascii="Arial" w:hAnsi="Arial" w:cs="Arial"/>
          <w:sz w:val="24"/>
          <w:szCs w:val="24"/>
        </w:rPr>
        <w:t>i</w:t>
      </w:r>
      <w:r w:rsidR="00DD0ACF" w:rsidRPr="00555F03">
        <w:rPr>
          <w:rFonts w:ascii="Arial" w:hAnsi="Arial" w:cs="Arial"/>
          <w:sz w:val="24"/>
          <w:szCs w:val="24"/>
        </w:rPr>
        <w:t xml:space="preserve">s further training required to help </w:t>
      </w:r>
      <w:r w:rsidR="004E3E52" w:rsidRPr="00555F03">
        <w:rPr>
          <w:rFonts w:ascii="Arial" w:hAnsi="Arial" w:cs="Arial"/>
          <w:sz w:val="24"/>
          <w:szCs w:val="24"/>
        </w:rPr>
        <w:t xml:space="preserve">early educators </w:t>
      </w:r>
      <w:r w:rsidR="002D3783" w:rsidRPr="00555F03">
        <w:rPr>
          <w:rFonts w:ascii="Arial" w:hAnsi="Arial" w:cs="Arial"/>
          <w:sz w:val="24"/>
          <w:szCs w:val="24"/>
        </w:rPr>
        <w:t xml:space="preserve">gain understanding of how to </w:t>
      </w:r>
      <w:r w:rsidR="00576AB4" w:rsidRPr="00555F03">
        <w:rPr>
          <w:rFonts w:ascii="Arial" w:hAnsi="Arial" w:cs="Arial"/>
          <w:sz w:val="24"/>
          <w:szCs w:val="24"/>
        </w:rPr>
        <w:t xml:space="preserve">create purposeful learning in the </w:t>
      </w:r>
      <w:r w:rsidR="00503191" w:rsidRPr="00555F03">
        <w:rPr>
          <w:rFonts w:ascii="Arial" w:hAnsi="Arial" w:cs="Arial"/>
          <w:sz w:val="24"/>
          <w:szCs w:val="24"/>
        </w:rPr>
        <w:t>outdoors</w:t>
      </w:r>
      <w:r w:rsidR="0068171D">
        <w:rPr>
          <w:rFonts w:ascii="Arial" w:hAnsi="Arial" w:cs="Arial"/>
          <w:sz w:val="24"/>
          <w:szCs w:val="24"/>
        </w:rPr>
        <w:t>?</w:t>
      </w:r>
      <w:r w:rsidR="00C272AC" w:rsidRPr="00555F03">
        <w:rPr>
          <w:rFonts w:ascii="Arial" w:hAnsi="Arial" w:cs="Arial"/>
          <w:sz w:val="24"/>
          <w:szCs w:val="24"/>
        </w:rPr>
        <w:t xml:space="preserve"> </w:t>
      </w:r>
      <w:r w:rsidR="00A30D6D">
        <w:rPr>
          <w:rFonts w:ascii="Arial" w:hAnsi="Arial" w:cs="Arial"/>
          <w:sz w:val="24"/>
          <w:szCs w:val="24"/>
        </w:rPr>
        <w:t>It is advised that o</w:t>
      </w:r>
      <w:r w:rsidR="001000DF" w:rsidRPr="00555F03">
        <w:rPr>
          <w:rFonts w:ascii="Arial" w:hAnsi="Arial" w:cs="Arial"/>
          <w:sz w:val="24"/>
          <w:szCs w:val="24"/>
        </w:rPr>
        <w:t>utdoor learning is not just ta</w:t>
      </w:r>
      <w:r w:rsidR="00DC29EE" w:rsidRPr="00555F03">
        <w:rPr>
          <w:rFonts w:ascii="Arial" w:hAnsi="Arial" w:cs="Arial"/>
          <w:sz w:val="24"/>
          <w:szCs w:val="24"/>
        </w:rPr>
        <w:t xml:space="preserve">king a </w:t>
      </w:r>
      <w:r w:rsidR="008262F7">
        <w:rPr>
          <w:rFonts w:ascii="Arial" w:hAnsi="Arial" w:cs="Arial"/>
          <w:sz w:val="24"/>
          <w:szCs w:val="24"/>
        </w:rPr>
        <w:t xml:space="preserve">piece of </w:t>
      </w:r>
      <w:r w:rsidR="00911982">
        <w:rPr>
          <w:rFonts w:ascii="Arial" w:hAnsi="Arial" w:cs="Arial"/>
          <w:sz w:val="24"/>
          <w:szCs w:val="24"/>
        </w:rPr>
        <w:t>work</w:t>
      </w:r>
      <w:r w:rsidR="00DC29EE" w:rsidRPr="00555F03">
        <w:rPr>
          <w:rFonts w:ascii="Arial" w:hAnsi="Arial" w:cs="Arial"/>
          <w:sz w:val="24"/>
          <w:szCs w:val="24"/>
        </w:rPr>
        <w:t xml:space="preserve"> outside of the classroom</w:t>
      </w:r>
      <w:r w:rsidR="00911982">
        <w:rPr>
          <w:rFonts w:ascii="Arial" w:hAnsi="Arial" w:cs="Arial"/>
          <w:sz w:val="24"/>
          <w:szCs w:val="24"/>
        </w:rPr>
        <w:t xml:space="preserve"> to complete in the outdoor </w:t>
      </w:r>
      <w:r w:rsidR="00FF07E2">
        <w:rPr>
          <w:rFonts w:ascii="Arial" w:hAnsi="Arial" w:cs="Arial"/>
          <w:sz w:val="24"/>
          <w:szCs w:val="24"/>
        </w:rPr>
        <w:t>environment</w:t>
      </w:r>
      <w:r w:rsidR="00DC29EE" w:rsidRPr="00555F03">
        <w:rPr>
          <w:rFonts w:ascii="Arial" w:hAnsi="Arial" w:cs="Arial"/>
          <w:sz w:val="24"/>
          <w:szCs w:val="24"/>
        </w:rPr>
        <w:t xml:space="preserve"> (</w:t>
      </w:r>
      <w:r w:rsidR="00EC6586" w:rsidRPr="00555F03">
        <w:rPr>
          <w:rFonts w:ascii="Arial" w:hAnsi="Arial" w:cs="Arial"/>
          <w:sz w:val="24"/>
          <w:szCs w:val="24"/>
        </w:rPr>
        <w:t>Ginsburg</w:t>
      </w:r>
      <w:r w:rsidR="00171B0C" w:rsidRPr="00555F03">
        <w:rPr>
          <w:rFonts w:ascii="Arial" w:hAnsi="Arial" w:cs="Arial"/>
          <w:sz w:val="24"/>
          <w:szCs w:val="24"/>
        </w:rPr>
        <w:t>, 2009.</w:t>
      </w:r>
      <w:r w:rsidR="008E5226" w:rsidRPr="00555F03">
        <w:rPr>
          <w:rFonts w:ascii="Arial" w:hAnsi="Arial" w:cs="Arial"/>
          <w:sz w:val="24"/>
          <w:szCs w:val="24"/>
        </w:rPr>
        <w:t xml:space="preserve"> Moffett, 2022). </w:t>
      </w:r>
      <w:r w:rsidR="00264AA1" w:rsidRPr="00555F03">
        <w:rPr>
          <w:rFonts w:ascii="Arial" w:hAnsi="Arial" w:cs="Arial"/>
          <w:sz w:val="24"/>
          <w:szCs w:val="24"/>
        </w:rPr>
        <w:t xml:space="preserve">Welsh Government (2009) </w:t>
      </w:r>
      <w:r w:rsidR="00503AF9">
        <w:rPr>
          <w:rFonts w:ascii="Arial" w:hAnsi="Arial" w:cs="Arial"/>
          <w:sz w:val="24"/>
          <w:szCs w:val="24"/>
        </w:rPr>
        <w:t>shares a strong belief</w:t>
      </w:r>
      <w:r w:rsidR="00B50132" w:rsidRPr="00555F03">
        <w:rPr>
          <w:rFonts w:ascii="Arial" w:hAnsi="Arial" w:cs="Arial"/>
          <w:sz w:val="24"/>
          <w:szCs w:val="24"/>
        </w:rPr>
        <w:t xml:space="preserve"> that</w:t>
      </w:r>
      <w:r w:rsidR="00361274" w:rsidRPr="00555F03">
        <w:rPr>
          <w:rFonts w:ascii="Arial" w:hAnsi="Arial" w:cs="Arial"/>
          <w:sz w:val="24"/>
          <w:szCs w:val="24"/>
        </w:rPr>
        <w:t xml:space="preserve"> o</w:t>
      </w:r>
      <w:r w:rsidR="00264AA1" w:rsidRPr="00555F03">
        <w:rPr>
          <w:rFonts w:ascii="Arial" w:hAnsi="Arial" w:cs="Arial"/>
          <w:sz w:val="24"/>
          <w:szCs w:val="24"/>
        </w:rPr>
        <w:t xml:space="preserve">utdoor learning benefits all areas of children’s development and is the ideal environment for experiential learning. </w:t>
      </w:r>
      <w:r w:rsidR="00DF0EBA">
        <w:rPr>
          <w:rFonts w:ascii="Arial" w:hAnsi="Arial" w:cs="Arial"/>
          <w:sz w:val="24"/>
          <w:szCs w:val="24"/>
        </w:rPr>
        <w:t>Furthermore, s</w:t>
      </w:r>
      <w:r w:rsidR="00D92E24">
        <w:rPr>
          <w:rFonts w:ascii="Arial" w:hAnsi="Arial" w:cs="Arial"/>
          <w:sz w:val="24"/>
          <w:szCs w:val="24"/>
        </w:rPr>
        <w:t>tating</w:t>
      </w:r>
      <w:r w:rsidR="00DF0EBA">
        <w:rPr>
          <w:rFonts w:ascii="Arial" w:hAnsi="Arial" w:cs="Arial"/>
          <w:sz w:val="24"/>
          <w:szCs w:val="24"/>
        </w:rPr>
        <w:t xml:space="preserve"> the</w:t>
      </w:r>
      <w:r w:rsidR="00264AA1" w:rsidRPr="00555F03">
        <w:rPr>
          <w:rFonts w:ascii="Arial" w:hAnsi="Arial" w:cs="Arial"/>
          <w:sz w:val="24"/>
          <w:szCs w:val="24"/>
        </w:rPr>
        <w:t xml:space="preserve"> importan</w:t>
      </w:r>
      <w:r w:rsidR="00DF0EBA">
        <w:rPr>
          <w:rFonts w:ascii="Arial" w:hAnsi="Arial" w:cs="Arial"/>
          <w:sz w:val="24"/>
          <w:szCs w:val="24"/>
        </w:rPr>
        <w:t>ce</w:t>
      </w:r>
      <w:r w:rsidR="00264AA1" w:rsidRPr="00555F03">
        <w:rPr>
          <w:rFonts w:ascii="Arial" w:hAnsi="Arial" w:cs="Arial"/>
          <w:sz w:val="24"/>
          <w:szCs w:val="24"/>
        </w:rPr>
        <w:t xml:space="preserve"> </w:t>
      </w:r>
      <w:r w:rsidR="00DF0EBA">
        <w:rPr>
          <w:rFonts w:ascii="Arial" w:hAnsi="Arial" w:cs="Arial"/>
          <w:sz w:val="24"/>
          <w:szCs w:val="24"/>
        </w:rPr>
        <w:t>of</w:t>
      </w:r>
      <w:r w:rsidR="00264AA1" w:rsidRPr="00555F03">
        <w:rPr>
          <w:rFonts w:ascii="Arial" w:hAnsi="Arial" w:cs="Arial"/>
          <w:sz w:val="24"/>
          <w:szCs w:val="24"/>
        </w:rPr>
        <w:t xml:space="preserve"> ensur</w:t>
      </w:r>
      <w:r w:rsidR="00DF0EBA">
        <w:rPr>
          <w:rFonts w:ascii="Arial" w:hAnsi="Arial" w:cs="Arial"/>
          <w:sz w:val="24"/>
          <w:szCs w:val="24"/>
        </w:rPr>
        <w:t>ing</w:t>
      </w:r>
      <w:r w:rsidR="00264AA1" w:rsidRPr="00555F03">
        <w:rPr>
          <w:rFonts w:ascii="Arial" w:hAnsi="Arial" w:cs="Arial"/>
          <w:sz w:val="24"/>
          <w:szCs w:val="24"/>
        </w:rPr>
        <w:t xml:space="preserve"> that all practitioners in the setting understand the rationale behind </w:t>
      </w:r>
      <w:r w:rsidR="00D92E24">
        <w:rPr>
          <w:rFonts w:ascii="Arial" w:hAnsi="Arial" w:cs="Arial"/>
          <w:sz w:val="24"/>
          <w:szCs w:val="24"/>
        </w:rPr>
        <w:t>the</w:t>
      </w:r>
      <w:r w:rsidR="00264AA1" w:rsidRPr="00555F03">
        <w:rPr>
          <w:rFonts w:ascii="Arial" w:hAnsi="Arial" w:cs="Arial"/>
          <w:sz w:val="24"/>
          <w:szCs w:val="24"/>
        </w:rPr>
        <w:t xml:space="preserve"> importance </w:t>
      </w:r>
      <w:r w:rsidR="00D92E24">
        <w:rPr>
          <w:rFonts w:ascii="Arial" w:hAnsi="Arial" w:cs="Arial"/>
          <w:sz w:val="24"/>
          <w:szCs w:val="24"/>
        </w:rPr>
        <w:t>of these experiences</w:t>
      </w:r>
      <w:r w:rsidR="00B527F0">
        <w:rPr>
          <w:rFonts w:ascii="Arial" w:hAnsi="Arial" w:cs="Arial"/>
          <w:sz w:val="24"/>
          <w:szCs w:val="24"/>
        </w:rPr>
        <w:t>,</w:t>
      </w:r>
      <w:r w:rsidR="00D92E24">
        <w:rPr>
          <w:rFonts w:ascii="Arial" w:hAnsi="Arial" w:cs="Arial"/>
          <w:sz w:val="24"/>
          <w:szCs w:val="24"/>
        </w:rPr>
        <w:t xml:space="preserve"> </w:t>
      </w:r>
      <w:r w:rsidR="00264AA1" w:rsidRPr="00555F03">
        <w:rPr>
          <w:rFonts w:ascii="Arial" w:hAnsi="Arial" w:cs="Arial"/>
          <w:sz w:val="24"/>
          <w:szCs w:val="24"/>
        </w:rPr>
        <w:t xml:space="preserve">so that everyone is fully able </w:t>
      </w:r>
      <w:r w:rsidR="00264AA1" w:rsidRPr="00555F03">
        <w:rPr>
          <w:rFonts w:ascii="Arial" w:hAnsi="Arial" w:cs="Arial"/>
          <w:sz w:val="24"/>
          <w:szCs w:val="24"/>
        </w:rPr>
        <w:lastRenderedPageBreak/>
        <w:t xml:space="preserve">to implement these </w:t>
      </w:r>
      <w:r w:rsidR="00B527F0">
        <w:rPr>
          <w:rFonts w:ascii="Arial" w:hAnsi="Arial" w:cs="Arial"/>
          <w:sz w:val="24"/>
          <w:szCs w:val="24"/>
        </w:rPr>
        <w:t>opportunities</w:t>
      </w:r>
      <w:r w:rsidR="00264AA1" w:rsidRPr="00555F03">
        <w:rPr>
          <w:rFonts w:ascii="Arial" w:hAnsi="Arial" w:cs="Arial"/>
          <w:sz w:val="24"/>
          <w:szCs w:val="24"/>
        </w:rPr>
        <w:t xml:space="preserve">. </w:t>
      </w:r>
      <w:r w:rsidR="00A4075A">
        <w:rPr>
          <w:rFonts w:ascii="Arial" w:hAnsi="Arial" w:cs="Arial"/>
          <w:sz w:val="24"/>
          <w:szCs w:val="24"/>
        </w:rPr>
        <w:t xml:space="preserve">According to </w:t>
      </w:r>
      <w:r w:rsidR="003512D2">
        <w:rPr>
          <w:rFonts w:ascii="Arial" w:hAnsi="Arial" w:cs="Arial"/>
          <w:sz w:val="24"/>
          <w:szCs w:val="24"/>
        </w:rPr>
        <w:t xml:space="preserve">Welsh Government (2009) </w:t>
      </w:r>
      <w:r w:rsidR="000520C7">
        <w:rPr>
          <w:rFonts w:ascii="Arial" w:hAnsi="Arial" w:cs="Arial"/>
          <w:sz w:val="24"/>
          <w:szCs w:val="24"/>
        </w:rPr>
        <w:t>Wales is leading the U</w:t>
      </w:r>
      <w:r w:rsidR="00A4075A">
        <w:rPr>
          <w:rFonts w:ascii="Arial" w:hAnsi="Arial" w:cs="Arial"/>
          <w:sz w:val="24"/>
          <w:szCs w:val="24"/>
        </w:rPr>
        <w:t xml:space="preserve">K </w:t>
      </w:r>
      <w:r w:rsidR="00E23724">
        <w:rPr>
          <w:rFonts w:ascii="Arial" w:hAnsi="Arial" w:cs="Arial"/>
          <w:sz w:val="24"/>
          <w:szCs w:val="24"/>
        </w:rPr>
        <w:t xml:space="preserve">in the development </w:t>
      </w:r>
      <w:r w:rsidR="00CB7379">
        <w:rPr>
          <w:rFonts w:ascii="Arial" w:hAnsi="Arial" w:cs="Arial"/>
          <w:sz w:val="24"/>
          <w:szCs w:val="24"/>
        </w:rPr>
        <w:t>of experiential learning in the outdoors. However, a</w:t>
      </w:r>
      <w:r w:rsidR="0067691C">
        <w:rPr>
          <w:rFonts w:ascii="Arial" w:hAnsi="Arial" w:cs="Arial"/>
          <w:sz w:val="24"/>
          <w:szCs w:val="24"/>
        </w:rPr>
        <w:t xml:space="preserve">n Estyn report found that </w:t>
      </w:r>
      <w:r w:rsidR="007137E7">
        <w:rPr>
          <w:rFonts w:ascii="Arial" w:hAnsi="Arial" w:cs="Arial"/>
          <w:sz w:val="24"/>
          <w:szCs w:val="24"/>
        </w:rPr>
        <w:t xml:space="preserve">practitioners in Wales </w:t>
      </w:r>
      <w:r w:rsidR="00667211">
        <w:rPr>
          <w:rFonts w:ascii="Arial" w:hAnsi="Arial" w:cs="Arial"/>
          <w:sz w:val="24"/>
          <w:szCs w:val="24"/>
        </w:rPr>
        <w:t xml:space="preserve">did not assess the learning taking place outdoors as well as they did indoors and there was a need for </w:t>
      </w:r>
      <w:r w:rsidR="00045417">
        <w:rPr>
          <w:rFonts w:ascii="Arial" w:hAnsi="Arial" w:cs="Arial"/>
          <w:sz w:val="24"/>
          <w:szCs w:val="24"/>
        </w:rPr>
        <w:t xml:space="preserve">practitioners to become more confident </w:t>
      </w:r>
      <w:r w:rsidR="00D22FF4">
        <w:rPr>
          <w:rFonts w:ascii="Arial" w:hAnsi="Arial" w:cs="Arial"/>
          <w:sz w:val="24"/>
          <w:szCs w:val="24"/>
        </w:rPr>
        <w:t xml:space="preserve">and creative </w:t>
      </w:r>
      <w:r w:rsidR="00CC26FE">
        <w:rPr>
          <w:rFonts w:ascii="Arial" w:hAnsi="Arial" w:cs="Arial"/>
          <w:sz w:val="24"/>
          <w:szCs w:val="24"/>
        </w:rPr>
        <w:t>in the use of outdoor learning</w:t>
      </w:r>
      <w:r w:rsidR="00A643F7">
        <w:rPr>
          <w:rFonts w:ascii="Arial" w:hAnsi="Arial" w:cs="Arial"/>
          <w:sz w:val="24"/>
          <w:szCs w:val="24"/>
        </w:rPr>
        <w:t xml:space="preserve"> experiences</w:t>
      </w:r>
      <w:r w:rsidR="00397830">
        <w:rPr>
          <w:rFonts w:ascii="Arial" w:hAnsi="Arial" w:cs="Arial"/>
          <w:sz w:val="24"/>
          <w:szCs w:val="24"/>
        </w:rPr>
        <w:t xml:space="preserve"> (</w:t>
      </w:r>
      <w:r w:rsidR="00084960">
        <w:rPr>
          <w:rFonts w:ascii="Arial" w:hAnsi="Arial" w:cs="Arial"/>
          <w:sz w:val="24"/>
          <w:szCs w:val="24"/>
        </w:rPr>
        <w:t>BBC News, 2011)</w:t>
      </w:r>
      <w:r w:rsidR="00CC26FE">
        <w:rPr>
          <w:rFonts w:ascii="Arial" w:hAnsi="Arial" w:cs="Arial"/>
          <w:sz w:val="24"/>
          <w:szCs w:val="24"/>
        </w:rPr>
        <w:t xml:space="preserve">. </w:t>
      </w:r>
    </w:p>
    <w:p w14:paraId="744594B0" w14:textId="1C53CC48" w:rsidR="00143023" w:rsidRPr="00555F03" w:rsidRDefault="00CC26FE" w:rsidP="00264AA1">
      <w:pPr>
        <w:rPr>
          <w:rFonts w:ascii="Arial" w:hAnsi="Arial" w:cs="Arial"/>
          <w:sz w:val="24"/>
          <w:szCs w:val="24"/>
        </w:rPr>
      </w:pPr>
      <w:r>
        <w:rPr>
          <w:rFonts w:ascii="Arial" w:hAnsi="Arial" w:cs="Arial"/>
          <w:sz w:val="24"/>
          <w:szCs w:val="24"/>
        </w:rPr>
        <w:t>T</w:t>
      </w:r>
      <w:r w:rsidR="00BE0386" w:rsidRPr="00555F03">
        <w:rPr>
          <w:rFonts w:ascii="Arial" w:hAnsi="Arial" w:cs="Arial"/>
          <w:sz w:val="24"/>
          <w:szCs w:val="24"/>
        </w:rPr>
        <w:t xml:space="preserve">he </w:t>
      </w:r>
      <w:r w:rsidR="00EF20DA" w:rsidRPr="00555F03">
        <w:rPr>
          <w:rFonts w:ascii="Arial" w:hAnsi="Arial" w:cs="Arial"/>
          <w:sz w:val="24"/>
          <w:szCs w:val="24"/>
        </w:rPr>
        <w:t>following research questions were developed to guide this study</w:t>
      </w:r>
      <w:r w:rsidR="00143023" w:rsidRPr="00555F03">
        <w:rPr>
          <w:rFonts w:ascii="Arial" w:hAnsi="Arial" w:cs="Arial"/>
          <w:sz w:val="24"/>
          <w:szCs w:val="24"/>
        </w:rPr>
        <w:t>.</w:t>
      </w:r>
    </w:p>
    <w:p w14:paraId="388609B4" w14:textId="7B3FECB8" w:rsidR="00143023" w:rsidRPr="00555F03" w:rsidRDefault="00143023" w:rsidP="00264AA1">
      <w:pPr>
        <w:rPr>
          <w:rFonts w:ascii="Arial" w:hAnsi="Arial" w:cs="Arial"/>
          <w:sz w:val="24"/>
          <w:szCs w:val="24"/>
        </w:rPr>
      </w:pPr>
      <w:r w:rsidRPr="00555F03">
        <w:rPr>
          <w:rFonts w:ascii="Arial" w:hAnsi="Arial" w:cs="Arial"/>
          <w:sz w:val="24"/>
          <w:szCs w:val="24"/>
        </w:rPr>
        <w:t>Research Question 1. Are pr</w:t>
      </w:r>
      <w:r w:rsidR="00023E3B">
        <w:rPr>
          <w:rFonts w:ascii="Arial" w:hAnsi="Arial" w:cs="Arial"/>
          <w:sz w:val="24"/>
          <w:szCs w:val="24"/>
        </w:rPr>
        <w:t>e-service</w:t>
      </w:r>
      <w:r w:rsidRPr="00555F03">
        <w:rPr>
          <w:rFonts w:ascii="Arial" w:hAnsi="Arial" w:cs="Arial"/>
          <w:sz w:val="24"/>
          <w:szCs w:val="24"/>
        </w:rPr>
        <w:t xml:space="preserve"> teachers</w:t>
      </w:r>
      <w:r w:rsidR="00794CC9">
        <w:rPr>
          <w:rFonts w:ascii="Arial" w:hAnsi="Arial" w:cs="Arial"/>
          <w:sz w:val="24"/>
          <w:szCs w:val="24"/>
        </w:rPr>
        <w:t xml:space="preserve"> in South Wales</w:t>
      </w:r>
      <w:r w:rsidRPr="00555F03">
        <w:rPr>
          <w:rFonts w:ascii="Arial" w:hAnsi="Arial" w:cs="Arial"/>
          <w:sz w:val="24"/>
          <w:szCs w:val="24"/>
        </w:rPr>
        <w:t xml:space="preserve"> being given the respective tools and knowledge required to teach in the outdoors?</w:t>
      </w:r>
    </w:p>
    <w:p w14:paraId="56F9D99E" w14:textId="4BC9F20E" w:rsidR="00264AA1" w:rsidRPr="00555F03" w:rsidRDefault="00143023" w:rsidP="00264AA1">
      <w:pPr>
        <w:rPr>
          <w:rFonts w:ascii="Arial" w:hAnsi="Arial" w:cs="Arial"/>
          <w:sz w:val="24"/>
          <w:szCs w:val="24"/>
        </w:rPr>
      </w:pPr>
      <w:r w:rsidRPr="00555F03">
        <w:rPr>
          <w:rFonts w:ascii="Arial" w:hAnsi="Arial" w:cs="Arial"/>
          <w:sz w:val="24"/>
          <w:szCs w:val="24"/>
        </w:rPr>
        <w:t xml:space="preserve">Research Question 2. What effect is this having </w:t>
      </w:r>
      <w:r w:rsidR="004E7555" w:rsidRPr="00555F03">
        <w:rPr>
          <w:rFonts w:ascii="Arial" w:hAnsi="Arial" w:cs="Arial"/>
          <w:sz w:val="24"/>
          <w:szCs w:val="24"/>
        </w:rPr>
        <w:t>on education?</w:t>
      </w:r>
      <w:r w:rsidR="00DD76FD" w:rsidRPr="00555F03">
        <w:rPr>
          <w:rFonts w:ascii="Arial" w:hAnsi="Arial" w:cs="Arial"/>
          <w:sz w:val="24"/>
          <w:szCs w:val="24"/>
        </w:rPr>
        <w:t xml:space="preserve"> </w:t>
      </w:r>
      <w:r w:rsidR="00264AA1" w:rsidRPr="00555F03">
        <w:rPr>
          <w:rFonts w:ascii="Arial" w:hAnsi="Arial" w:cs="Arial"/>
          <w:sz w:val="24"/>
          <w:szCs w:val="24"/>
        </w:rPr>
        <w:t xml:space="preserve"> </w:t>
      </w:r>
    </w:p>
    <w:p w14:paraId="323604E3" w14:textId="77777777" w:rsidR="00CC2D82" w:rsidRDefault="00CC2D82">
      <w:pPr>
        <w:rPr>
          <w:rFonts w:ascii="Arial" w:hAnsi="Arial" w:cs="Arial"/>
          <w:sz w:val="24"/>
          <w:szCs w:val="24"/>
          <w:u w:val="single"/>
        </w:rPr>
      </w:pPr>
    </w:p>
    <w:p w14:paraId="11A0BD9C" w14:textId="11743586" w:rsidR="00411150" w:rsidRDefault="00411150">
      <w:pPr>
        <w:rPr>
          <w:rFonts w:ascii="Arial" w:hAnsi="Arial" w:cs="Arial"/>
          <w:sz w:val="24"/>
          <w:szCs w:val="24"/>
          <w:u w:val="single"/>
        </w:rPr>
      </w:pPr>
      <w:r w:rsidRPr="005C23EF">
        <w:rPr>
          <w:rFonts w:ascii="Arial" w:hAnsi="Arial" w:cs="Arial"/>
          <w:sz w:val="24"/>
          <w:szCs w:val="24"/>
          <w:u w:val="single"/>
        </w:rPr>
        <w:t>Methodological considerations</w:t>
      </w:r>
    </w:p>
    <w:p w14:paraId="0261232F" w14:textId="18AF4300" w:rsidR="009065AC" w:rsidRDefault="00F71DFC" w:rsidP="009065AC">
      <w:pPr>
        <w:rPr>
          <w:rFonts w:ascii="Arial" w:hAnsi="Arial" w:cs="Arial"/>
          <w:sz w:val="24"/>
          <w:szCs w:val="24"/>
        </w:rPr>
      </w:pPr>
      <w:r w:rsidRPr="00555F03">
        <w:rPr>
          <w:rFonts w:ascii="Arial" w:hAnsi="Arial" w:cs="Arial"/>
          <w:sz w:val="24"/>
          <w:szCs w:val="24"/>
        </w:rPr>
        <w:t xml:space="preserve">According to Nolan, Macfarlane and </w:t>
      </w:r>
      <w:proofErr w:type="spellStart"/>
      <w:r w:rsidRPr="00555F03">
        <w:rPr>
          <w:rFonts w:ascii="Arial" w:hAnsi="Arial" w:cs="Arial"/>
          <w:sz w:val="24"/>
          <w:szCs w:val="24"/>
        </w:rPr>
        <w:t>Cartimel</w:t>
      </w:r>
      <w:proofErr w:type="spellEnd"/>
      <w:r w:rsidRPr="00555F03">
        <w:rPr>
          <w:rFonts w:ascii="Arial" w:hAnsi="Arial" w:cs="Arial"/>
          <w:sz w:val="24"/>
          <w:szCs w:val="24"/>
        </w:rPr>
        <w:t xml:space="preserve"> (2013) </w:t>
      </w:r>
      <w:r w:rsidR="004939CB">
        <w:rPr>
          <w:rFonts w:ascii="Arial" w:hAnsi="Arial" w:cs="Arial"/>
          <w:sz w:val="24"/>
          <w:szCs w:val="24"/>
        </w:rPr>
        <w:t>a researcher</w:t>
      </w:r>
      <w:r w:rsidR="000B3809">
        <w:rPr>
          <w:rFonts w:ascii="Arial" w:hAnsi="Arial" w:cs="Arial"/>
          <w:sz w:val="24"/>
          <w:szCs w:val="24"/>
        </w:rPr>
        <w:t>’</w:t>
      </w:r>
      <w:r w:rsidR="004939CB">
        <w:rPr>
          <w:rFonts w:ascii="Arial" w:hAnsi="Arial" w:cs="Arial"/>
          <w:sz w:val="24"/>
          <w:szCs w:val="24"/>
        </w:rPr>
        <w:t>s</w:t>
      </w:r>
      <w:r w:rsidRPr="00555F03">
        <w:rPr>
          <w:rFonts w:ascii="Arial" w:hAnsi="Arial" w:cs="Arial"/>
          <w:sz w:val="24"/>
          <w:szCs w:val="24"/>
        </w:rPr>
        <w:t xml:space="preserve"> theoretical approach is what guides all aspects of the </w:t>
      </w:r>
      <w:r w:rsidR="00F96EBE">
        <w:rPr>
          <w:rFonts w:ascii="Arial" w:hAnsi="Arial" w:cs="Arial"/>
          <w:sz w:val="24"/>
          <w:szCs w:val="24"/>
        </w:rPr>
        <w:t>stud</w:t>
      </w:r>
      <w:r w:rsidR="00453742">
        <w:rPr>
          <w:rFonts w:ascii="Arial" w:hAnsi="Arial" w:cs="Arial"/>
          <w:sz w:val="24"/>
          <w:szCs w:val="24"/>
        </w:rPr>
        <w:t>y</w:t>
      </w:r>
      <w:r w:rsidRPr="00555F03">
        <w:rPr>
          <w:rFonts w:ascii="Arial" w:hAnsi="Arial" w:cs="Arial"/>
          <w:sz w:val="24"/>
          <w:szCs w:val="24"/>
        </w:rPr>
        <w:t xml:space="preserve">. It determines how the research is conducted, </w:t>
      </w:r>
      <w:r w:rsidR="00F711E5">
        <w:rPr>
          <w:rFonts w:ascii="Arial" w:hAnsi="Arial" w:cs="Arial"/>
          <w:sz w:val="24"/>
          <w:szCs w:val="24"/>
        </w:rPr>
        <w:t xml:space="preserve">the </w:t>
      </w:r>
      <w:r w:rsidR="00E50119">
        <w:rPr>
          <w:rFonts w:ascii="Arial" w:hAnsi="Arial" w:cs="Arial"/>
          <w:sz w:val="24"/>
          <w:szCs w:val="24"/>
        </w:rPr>
        <w:t>historic</w:t>
      </w:r>
      <w:r w:rsidR="00A67D43">
        <w:rPr>
          <w:rFonts w:ascii="Arial" w:hAnsi="Arial" w:cs="Arial"/>
          <w:sz w:val="24"/>
          <w:szCs w:val="24"/>
        </w:rPr>
        <w:t xml:space="preserve"> research and literature to be explored and </w:t>
      </w:r>
      <w:r w:rsidR="008C0AC1">
        <w:rPr>
          <w:rFonts w:ascii="Arial" w:hAnsi="Arial" w:cs="Arial"/>
          <w:sz w:val="24"/>
          <w:szCs w:val="24"/>
        </w:rPr>
        <w:t xml:space="preserve">the </w:t>
      </w:r>
      <w:r w:rsidR="00432713">
        <w:rPr>
          <w:rFonts w:ascii="Arial" w:hAnsi="Arial" w:cs="Arial"/>
          <w:sz w:val="24"/>
          <w:szCs w:val="24"/>
        </w:rPr>
        <w:t>most suitable</w:t>
      </w:r>
      <w:r w:rsidR="003C6ACA">
        <w:rPr>
          <w:rFonts w:ascii="Arial" w:hAnsi="Arial" w:cs="Arial"/>
          <w:sz w:val="24"/>
          <w:szCs w:val="24"/>
        </w:rPr>
        <w:t xml:space="preserve"> </w:t>
      </w:r>
      <w:r w:rsidR="008C0AC1">
        <w:rPr>
          <w:rFonts w:ascii="Arial" w:hAnsi="Arial" w:cs="Arial"/>
          <w:sz w:val="24"/>
          <w:szCs w:val="24"/>
        </w:rPr>
        <w:t>methodology</w:t>
      </w:r>
      <w:r w:rsidRPr="00555F03">
        <w:rPr>
          <w:rFonts w:ascii="Arial" w:hAnsi="Arial" w:cs="Arial"/>
          <w:sz w:val="24"/>
          <w:szCs w:val="24"/>
        </w:rPr>
        <w:t xml:space="preserve">. The first part of the study will gather </w:t>
      </w:r>
      <w:r w:rsidR="002E66F9">
        <w:rPr>
          <w:rFonts w:ascii="Arial" w:hAnsi="Arial" w:cs="Arial"/>
          <w:sz w:val="24"/>
          <w:szCs w:val="24"/>
        </w:rPr>
        <w:t xml:space="preserve">both qualitative and </w:t>
      </w:r>
      <w:r w:rsidRPr="00555F03">
        <w:rPr>
          <w:rFonts w:ascii="Arial" w:hAnsi="Arial" w:cs="Arial"/>
          <w:sz w:val="24"/>
          <w:szCs w:val="24"/>
        </w:rPr>
        <w:t>quantitative data through</w:t>
      </w:r>
      <w:r w:rsidR="00355BF3">
        <w:rPr>
          <w:rFonts w:ascii="Arial" w:hAnsi="Arial" w:cs="Arial"/>
          <w:sz w:val="24"/>
          <w:szCs w:val="24"/>
        </w:rPr>
        <w:t xml:space="preserve"> a cross-sectional study</w:t>
      </w:r>
      <w:r w:rsidRPr="00555F03">
        <w:rPr>
          <w:rFonts w:ascii="Arial" w:hAnsi="Arial" w:cs="Arial"/>
          <w:sz w:val="24"/>
          <w:szCs w:val="24"/>
        </w:rPr>
        <w:t xml:space="preserve"> </w:t>
      </w:r>
      <w:r w:rsidR="00355BF3">
        <w:rPr>
          <w:rFonts w:ascii="Arial" w:hAnsi="Arial" w:cs="Arial"/>
          <w:sz w:val="24"/>
          <w:szCs w:val="24"/>
        </w:rPr>
        <w:t xml:space="preserve">using </w:t>
      </w:r>
      <w:r w:rsidR="00453742">
        <w:rPr>
          <w:rFonts w:ascii="Arial" w:hAnsi="Arial" w:cs="Arial"/>
          <w:sz w:val="24"/>
          <w:szCs w:val="24"/>
        </w:rPr>
        <w:t>a mixture of</w:t>
      </w:r>
      <w:r w:rsidR="00A71ABA">
        <w:rPr>
          <w:rFonts w:ascii="Arial" w:hAnsi="Arial" w:cs="Arial"/>
          <w:sz w:val="24"/>
          <w:szCs w:val="24"/>
        </w:rPr>
        <w:t xml:space="preserve"> </w:t>
      </w:r>
      <w:r w:rsidRPr="00555F03">
        <w:rPr>
          <w:rFonts w:ascii="Arial" w:hAnsi="Arial" w:cs="Arial"/>
          <w:sz w:val="24"/>
          <w:szCs w:val="24"/>
        </w:rPr>
        <w:t>questionnaire</w:t>
      </w:r>
      <w:r w:rsidR="00453742">
        <w:rPr>
          <w:rFonts w:ascii="Arial" w:hAnsi="Arial" w:cs="Arial"/>
          <w:sz w:val="24"/>
          <w:szCs w:val="24"/>
        </w:rPr>
        <w:t>s</w:t>
      </w:r>
      <w:r w:rsidRPr="00555F03">
        <w:rPr>
          <w:rFonts w:ascii="Arial" w:hAnsi="Arial" w:cs="Arial"/>
          <w:sz w:val="24"/>
          <w:szCs w:val="24"/>
        </w:rPr>
        <w:t>, or survey methodology, as it is also referred to (Lund, 2023)</w:t>
      </w:r>
      <w:r w:rsidR="00453742">
        <w:rPr>
          <w:rFonts w:ascii="Arial" w:hAnsi="Arial" w:cs="Arial"/>
          <w:sz w:val="24"/>
          <w:szCs w:val="24"/>
        </w:rPr>
        <w:t xml:space="preserve"> and </w:t>
      </w:r>
      <w:r w:rsidR="00032D69">
        <w:rPr>
          <w:rFonts w:ascii="Arial" w:hAnsi="Arial" w:cs="Arial"/>
          <w:sz w:val="24"/>
          <w:szCs w:val="24"/>
        </w:rPr>
        <w:t>interviews</w:t>
      </w:r>
      <w:r>
        <w:rPr>
          <w:rFonts w:ascii="Arial" w:hAnsi="Arial" w:cs="Arial"/>
          <w:sz w:val="24"/>
          <w:szCs w:val="24"/>
        </w:rPr>
        <w:t xml:space="preserve">. </w:t>
      </w:r>
      <w:r w:rsidR="00D92171">
        <w:rPr>
          <w:rFonts w:ascii="Arial" w:hAnsi="Arial" w:cs="Arial"/>
          <w:sz w:val="24"/>
          <w:szCs w:val="24"/>
        </w:rPr>
        <w:t>Th</w:t>
      </w:r>
      <w:r w:rsidR="00540B97">
        <w:rPr>
          <w:rFonts w:ascii="Arial" w:hAnsi="Arial" w:cs="Arial"/>
          <w:sz w:val="24"/>
          <w:szCs w:val="24"/>
        </w:rPr>
        <w:t>e</w:t>
      </w:r>
      <w:r w:rsidR="00D92171">
        <w:rPr>
          <w:rFonts w:ascii="Arial" w:hAnsi="Arial" w:cs="Arial"/>
          <w:sz w:val="24"/>
          <w:szCs w:val="24"/>
        </w:rPr>
        <w:t xml:space="preserve"> l</w:t>
      </w:r>
      <w:r w:rsidR="000D6C19">
        <w:rPr>
          <w:rFonts w:ascii="Arial" w:hAnsi="Arial" w:cs="Arial"/>
          <w:sz w:val="24"/>
          <w:szCs w:val="24"/>
        </w:rPr>
        <w:t>ongitudinal</w:t>
      </w:r>
      <w:r w:rsidR="00471763">
        <w:rPr>
          <w:rFonts w:ascii="Arial" w:hAnsi="Arial" w:cs="Arial"/>
          <w:sz w:val="24"/>
          <w:szCs w:val="24"/>
        </w:rPr>
        <w:t xml:space="preserve"> </w:t>
      </w:r>
      <w:r w:rsidR="002C532E">
        <w:rPr>
          <w:rFonts w:ascii="Arial" w:hAnsi="Arial" w:cs="Arial"/>
          <w:sz w:val="24"/>
          <w:szCs w:val="24"/>
        </w:rPr>
        <w:t>method</w:t>
      </w:r>
      <w:r w:rsidR="00471763">
        <w:rPr>
          <w:rFonts w:ascii="Arial" w:hAnsi="Arial" w:cs="Arial"/>
          <w:sz w:val="24"/>
          <w:szCs w:val="24"/>
        </w:rPr>
        <w:t xml:space="preserve"> would not</w:t>
      </w:r>
      <w:r w:rsidR="00B53E17">
        <w:rPr>
          <w:rFonts w:ascii="Arial" w:hAnsi="Arial" w:cs="Arial"/>
          <w:sz w:val="24"/>
          <w:szCs w:val="24"/>
        </w:rPr>
        <w:t xml:space="preserve"> have</w:t>
      </w:r>
      <w:r w:rsidR="00471763">
        <w:rPr>
          <w:rFonts w:ascii="Arial" w:hAnsi="Arial" w:cs="Arial"/>
          <w:sz w:val="24"/>
          <w:szCs w:val="24"/>
        </w:rPr>
        <w:t xml:space="preserve"> be</w:t>
      </w:r>
      <w:r w:rsidR="00023B13">
        <w:rPr>
          <w:rFonts w:ascii="Arial" w:hAnsi="Arial" w:cs="Arial"/>
          <w:sz w:val="24"/>
          <w:szCs w:val="24"/>
        </w:rPr>
        <w:t>en</w:t>
      </w:r>
      <w:r w:rsidR="00471763">
        <w:rPr>
          <w:rFonts w:ascii="Arial" w:hAnsi="Arial" w:cs="Arial"/>
          <w:sz w:val="24"/>
          <w:szCs w:val="24"/>
        </w:rPr>
        <w:t xml:space="preserve"> </w:t>
      </w:r>
      <w:r w:rsidR="002C532E">
        <w:rPr>
          <w:rFonts w:ascii="Arial" w:hAnsi="Arial" w:cs="Arial"/>
          <w:sz w:val="24"/>
          <w:szCs w:val="24"/>
        </w:rPr>
        <w:t>appropriate</w:t>
      </w:r>
      <w:r w:rsidR="00471763">
        <w:rPr>
          <w:rFonts w:ascii="Arial" w:hAnsi="Arial" w:cs="Arial"/>
          <w:sz w:val="24"/>
          <w:szCs w:val="24"/>
        </w:rPr>
        <w:t xml:space="preserve"> </w:t>
      </w:r>
      <w:r w:rsidR="000D6C19">
        <w:rPr>
          <w:rFonts w:ascii="Arial" w:hAnsi="Arial" w:cs="Arial"/>
          <w:sz w:val="24"/>
          <w:szCs w:val="24"/>
        </w:rPr>
        <w:t xml:space="preserve">for this study </w:t>
      </w:r>
      <w:r w:rsidR="00471763">
        <w:rPr>
          <w:rFonts w:ascii="Arial" w:hAnsi="Arial" w:cs="Arial"/>
          <w:sz w:val="24"/>
          <w:szCs w:val="24"/>
        </w:rPr>
        <w:t>becaus</w:t>
      </w:r>
      <w:r w:rsidR="000D6C19">
        <w:rPr>
          <w:rFonts w:ascii="Arial" w:hAnsi="Arial" w:cs="Arial"/>
          <w:sz w:val="24"/>
          <w:szCs w:val="24"/>
        </w:rPr>
        <w:t xml:space="preserve">e </w:t>
      </w:r>
      <w:r w:rsidR="00D16F21">
        <w:rPr>
          <w:rFonts w:ascii="Arial" w:hAnsi="Arial" w:cs="Arial"/>
          <w:sz w:val="24"/>
          <w:szCs w:val="24"/>
        </w:rPr>
        <w:t xml:space="preserve">the question </w:t>
      </w:r>
      <w:r w:rsidR="00A71ABA">
        <w:rPr>
          <w:rFonts w:ascii="Arial" w:hAnsi="Arial" w:cs="Arial"/>
          <w:sz w:val="24"/>
          <w:szCs w:val="24"/>
        </w:rPr>
        <w:t>requires</w:t>
      </w:r>
      <w:r w:rsidR="00D16F21">
        <w:rPr>
          <w:rFonts w:ascii="Arial" w:hAnsi="Arial" w:cs="Arial"/>
          <w:sz w:val="24"/>
          <w:szCs w:val="24"/>
        </w:rPr>
        <w:t xml:space="preserve"> an understanding of how th</w:t>
      </w:r>
      <w:r w:rsidR="00A71ABA">
        <w:rPr>
          <w:rFonts w:ascii="Arial" w:hAnsi="Arial" w:cs="Arial"/>
          <w:sz w:val="24"/>
          <w:szCs w:val="24"/>
        </w:rPr>
        <w:t>ings are at th</w:t>
      </w:r>
      <w:r w:rsidR="007126FF">
        <w:rPr>
          <w:rFonts w:ascii="Arial" w:hAnsi="Arial" w:cs="Arial"/>
          <w:sz w:val="24"/>
          <w:szCs w:val="24"/>
        </w:rPr>
        <w:t>e current time</w:t>
      </w:r>
      <w:r w:rsidR="00A17AF2">
        <w:rPr>
          <w:rFonts w:ascii="Arial" w:hAnsi="Arial" w:cs="Arial"/>
          <w:sz w:val="24"/>
          <w:szCs w:val="24"/>
        </w:rPr>
        <w:t xml:space="preserve"> (Lambert, 2019)</w:t>
      </w:r>
      <w:r w:rsidR="00A71ABA">
        <w:rPr>
          <w:rFonts w:ascii="Arial" w:hAnsi="Arial" w:cs="Arial"/>
          <w:sz w:val="24"/>
          <w:szCs w:val="24"/>
        </w:rPr>
        <w:t>.</w:t>
      </w:r>
      <w:r w:rsidR="00D16F21">
        <w:rPr>
          <w:rFonts w:ascii="Arial" w:hAnsi="Arial" w:cs="Arial"/>
          <w:sz w:val="24"/>
          <w:szCs w:val="24"/>
        </w:rPr>
        <w:t xml:space="preserve"> </w:t>
      </w:r>
      <w:r w:rsidR="00A45DAD">
        <w:rPr>
          <w:rFonts w:ascii="Arial" w:hAnsi="Arial" w:cs="Arial"/>
          <w:sz w:val="24"/>
          <w:szCs w:val="24"/>
        </w:rPr>
        <w:t xml:space="preserve">This study proposes to use a </w:t>
      </w:r>
      <w:r w:rsidR="00CC2D82" w:rsidRPr="00555F03">
        <w:rPr>
          <w:rFonts w:ascii="Arial" w:hAnsi="Arial" w:cs="Arial"/>
          <w:sz w:val="24"/>
          <w:szCs w:val="24"/>
        </w:rPr>
        <w:t xml:space="preserve">sample of </w:t>
      </w:r>
      <w:r w:rsidR="0006155A">
        <w:rPr>
          <w:rFonts w:ascii="Arial" w:hAnsi="Arial" w:cs="Arial"/>
          <w:sz w:val="24"/>
          <w:szCs w:val="24"/>
        </w:rPr>
        <w:t>pre-service primary education teachers</w:t>
      </w:r>
      <w:r w:rsidR="00CC2D82" w:rsidRPr="00555F03">
        <w:rPr>
          <w:rFonts w:ascii="Arial" w:hAnsi="Arial" w:cs="Arial"/>
          <w:sz w:val="24"/>
          <w:szCs w:val="24"/>
        </w:rPr>
        <w:t xml:space="preserve">, or newly qualified </w:t>
      </w:r>
      <w:r w:rsidR="0006155A">
        <w:rPr>
          <w:rFonts w:ascii="Arial" w:hAnsi="Arial" w:cs="Arial"/>
          <w:sz w:val="24"/>
          <w:szCs w:val="24"/>
        </w:rPr>
        <w:t>pri</w:t>
      </w:r>
      <w:r w:rsidR="00244DE5">
        <w:rPr>
          <w:rFonts w:ascii="Arial" w:hAnsi="Arial" w:cs="Arial"/>
          <w:sz w:val="24"/>
          <w:szCs w:val="24"/>
        </w:rPr>
        <w:t xml:space="preserve">mary education </w:t>
      </w:r>
      <w:r w:rsidR="00CC2D82" w:rsidRPr="00555F03">
        <w:rPr>
          <w:rFonts w:ascii="Arial" w:hAnsi="Arial" w:cs="Arial"/>
          <w:sz w:val="24"/>
          <w:szCs w:val="24"/>
        </w:rPr>
        <w:t>teachers across the South Wales area.</w:t>
      </w:r>
      <w:r w:rsidR="009065AC">
        <w:rPr>
          <w:rFonts w:ascii="Arial" w:hAnsi="Arial" w:cs="Arial"/>
          <w:sz w:val="24"/>
          <w:szCs w:val="24"/>
        </w:rPr>
        <w:t xml:space="preserve"> Th</w:t>
      </w:r>
      <w:r w:rsidR="00B2532F">
        <w:rPr>
          <w:rFonts w:ascii="Arial" w:hAnsi="Arial" w:cs="Arial"/>
          <w:sz w:val="24"/>
          <w:szCs w:val="24"/>
        </w:rPr>
        <w:t>e</w:t>
      </w:r>
      <w:r w:rsidR="009065AC">
        <w:rPr>
          <w:rFonts w:ascii="Arial" w:hAnsi="Arial" w:cs="Arial"/>
          <w:sz w:val="24"/>
          <w:szCs w:val="24"/>
        </w:rPr>
        <w:t xml:space="preserve"> study </w:t>
      </w:r>
      <w:r w:rsidR="00B2532F">
        <w:rPr>
          <w:rFonts w:ascii="Arial" w:hAnsi="Arial" w:cs="Arial"/>
          <w:sz w:val="24"/>
          <w:szCs w:val="24"/>
        </w:rPr>
        <w:t>will</w:t>
      </w:r>
      <w:r w:rsidR="009065AC">
        <w:rPr>
          <w:rFonts w:ascii="Arial" w:hAnsi="Arial" w:cs="Arial"/>
          <w:sz w:val="24"/>
          <w:szCs w:val="24"/>
        </w:rPr>
        <w:t xml:space="preserve"> use a mixed method approach as it has incorporated both quantitative and qualitative data within the same research project. This approach has been used significantly as</w:t>
      </w:r>
      <w:r w:rsidR="00DC22FF">
        <w:rPr>
          <w:rFonts w:ascii="Arial" w:hAnsi="Arial" w:cs="Arial"/>
          <w:sz w:val="24"/>
          <w:szCs w:val="24"/>
        </w:rPr>
        <w:t xml:space="preserve"> a</w:t>
      </w:r>
      <w:r w:rsidR="009065AC">
        <w:rPr>
          <w:rFonts w:ascii="Arial" w:hAnsi="Arial" w:cs="Arial"/>
          <w:sz w:val="24"/>
          <w:szCs w:val="24"/>
        </w:rPr>
        <w:t xml:space="preserve"> means of avoiding biases that can relate to single method approaches. In some studies, the initial questionnaire process has been used to screen potential participants </w:t>
      </w:r>
      <w:r w:rsidR="00AC5E63">
        <w:rPr>
          <w:rFonts w:ascii="Arial" w:hAnsi="Arial" w:cs="Arial"/>
          <w:sz w:val="24"/>
          <w:szCs w:val="24"/>
        </w:rPr>
        <w:t>for the</w:t>
      </w:r>
      <w:r w:rsidR="009065AC">
        <w:rPr>
          <w:rFonts w:ascii="Arial" w:hAnsi="Arial" w:cs="Arial"/>
          <w:sz w:val="24"/>
          <w:szCs w:val="24"/>
        </w:rPr>
        <w:t xml:space="preserve"> interview process (Denscombe, 2008).</w:t>
      </w:r>
      <w:r w:rsidR="00153A1B">
        <w:rPr>
          <w:rFonts w:ascii="Arial" w:hAnsi="Arial" w:cs="Arial"/>
          <w:sz w:val="24"/>
          <w:szCs w:val="24"/>
        </w:rPr>
        <w:t xml:space="preserve"> </w:t>
      </w:r>
      <w:r w:rsidR="009065AC">
        <w:rPr>
          <w:rFonts w:ascii="Arial" w:hAnsi="Arial" w:cs="Arial"/>
          <w:sz w:val="24"/>
          <w:szCs w:val="24"/>
        </w:rPr>
        <w:t>Had this study proposed to include the observation metho</w:t>
      </w:r>
      <w:r w:rsidR="00C7011F">
        <w:rPr>
          <w:rFonts w:ascii="Arial" w:hAnsi="Arial" w:cs="Arial"/>
          <w:sz w:val="24"/>
          <w:szCs w:val="24"/>
        </w:rPr>
        <w:t>d</w:t>
      </w:r>
      <w:r w:rsidR="009065AC">
        <w:rPr>
          <w:rFonts w:ascii="Arial" w:hAnsi="Arial" w:cs="Arial"/>
          <w:sz w:val="24"/>
          <w:szCs w:val="24"/>
        </w:rPr>
        <w:t xml:space="preserve"> alongside the other methods used, a better understanding of what ‘really’ happens</w:t>
      </w:r>
      <w:r w:rsidR="00873315">
        <w:rPr>
          <w:rFonts w:ascii="Arial" w:hAnsi="Arial" w:cs="Arial"/>
          <w:sz w:val="24"/>
          <w:szCs w:val="24"/>
        </w:rPr>
        <w:t xml:space="preserve"> could be achieved (Harcourt, </w:t>
      </w:r>
      <w:proofErr w:type="gramStart"/>
      <w:r w:rsidR="00873315">
        <w:rPr>
          <w:rFonts w:ascii="Arial" w:hAnsi="Arial" w:cs="Arial"/>
          <w:sz w:val="24"/>
          <w:szCs w:val="24"/>
        </w:rPr>
        <w:t>Perry</w:t>
      </w:r>
      <w:proofErr w:type="gramEnd"/>
      <w:r w:rsidR="00873315">
        <w:rPr>
          <w:rFonts w:ascii="Arial" w:hAnsi="Arial" w:cs="Arial"/>
          <w:sz w:val="24"/>
          <w:szCs w:val="24"/>
        </w:rPr>
        <w:t xml:space="preserve"> and </w:t>
      </w:r>
      <w:r w:rsidR="002C1543">
        <w:rPr>
          <w:rFonts w:ascii="Arial" w:hAnsi="Arial" w:cs="Arial"/>
          <w:sz w:val="24"/>
          <w:szCs w:val="24"/>
        </w:rPr>
        <w:t>Waller, 2011)</w:t>
      </w:r>
      <w:r w:rsidR="009065AC">
        <w:rPr>
          <w:rFonts w:ascii="Arial" w:hAnsi="Arial" w:cs="Arial"/>
          <w:sz w:val="24"/>
          <w:szCs w:val="24"/>
        </w:rPr>
        <w:t xml:space="preserve">. The </w:t>
      </w:r>
      <w:r w:rsidR="002C1543">
        <w:rPr>
          <w:rFonts w:ascii="Arial" w:hAnsi="Arial" w:cs="Arial"/>
          <w:sz w:val="24"/>
          <w:szCs w:val="24"/>
        </w:rPr>
        <w:t>use of all three methods</w:t>
      </w:r>
      <w:r w:rsidR="009065AC">
        <w:rPr>
          <w:rFonts w:ascii="Arial" w:hAnsi="Arial" w:cs="Arial"/>
          <w:sz w:val="24"/>
          <w:szCs w:val="24"/>
        </w:rPr>
        <w:t xml:space="preserve"> would provide triangulation.  Triangulation allows researchers to combine and compare various sources of evidence </w:t>
      </w:r>
      <w:r w:rsidR="003A2EE6">
        <w:rPr>
          <w:rFonts w:ascii="Arial" w:hAnsi="Arial" w:cs="Arial"/>
          <w:sz w:val="24"/>
          <w:szCs w:val="24"/>
        </w:rPr>
        <w:t xml:space="preserve">to confirm, or challenge, the findings </w:t>
      </w:r>
      <w:r w:rsidR="009065AC">
        <w:rPr>
          <w:rFonts w:ascii="Arial" w:hAnsi="Arial" w:cs="Arial"/>
          <w:sz w:val="24"/>
          <w:szCs w:val="24"/>
        </w:rPr>
        <w:t>(</w:t>
      </w:r>
      <w:r w:rsidR="00F778A6">
        <w:rPr>
          <w:rFonts w:ascii="Arial" w:hAnsi="Arial" w:cs="Arial"/>
          <w:sz w:val="24"/>
          <w:szCs w:val="24"/>
        </w:rPr>
        <w:t xml:space="preserve">Bell, </w:t>
      </w:r>
      <w:r w:rsidR="00CC56B2">
        <w:rPr>
          <w:rFonts w:ascii="Arial" w:hAnsi="Arial" w:cs="Arial"/>
          <w:sz w:val="24"/>
          <w:szCs w:val="24"/>
        </w:rPr>
        <w:t>2018</w:t>
      </w:r>
      <w:r w:rsidR="00E50FEA">
        <w:rPr>
          <w:rFonts w:ascii="Arial" w:hAnsi="Arial" w:cs="Arial"/>
          <w:sz w:val="24"/>
          <w:szCs w:val="24"/>
        </w:rPr>
        <w:t>.</w:t>
      </w:r>
      <w:r w:rsidR="00CC56B2">
        <w:rPr>
          <w:rFonts w:ascii="Arial" w:hAnsi="Arial" w:cs="Arial"/>
          <w:sz w:val="24"/>
          <w:szCs w:val="24"/>
        </w:rPr>
        <w:t xml:space="preserve"> </w:t>
      </w:r>
      <w:r w:rsidR="009065AC">
        <w:rPr>
          <w:rFonts w:ascii="Arial" w:hAnsi="Arial" w:cs="Arial"/>
          <w:sz w:val="24"/>
          <w:szCs w:val="24"/>
        </w:rPr>
        <w:t xml:space="preserve">Roberts-Holmes, 2018). According to Harcourt, </w:t>
      </w:r>
      <w:proofErr w:type="gramStart"/>
      <w:r w:rsidR="009065AC">
        <w:rPr>
          <w:rFonts w:ascii="Arial" w:hAnsi="Arial" w:cs="Arial"/>
          <w:sz w:val="24"/>
          <w:szCs w:val="24"/>
        </w:rPr>
        <w:t>Perry</w:t>
      </w:r>
      <w:proofErr w:type="gramEnd"/>
      <w:r w:rsidR="009065AC">
        <w:rPr>
          <w:rFonts w:ascii="Arial" w:hAnsi="Arial" w:cs="Arial"/>
          <w:sz w:val="24"/>
          <w:szCs w:val="24"/>
        </w:rPr>
        <w:t xml:space="preserve"> and Waller (2011) observations are made through the perspective of the observer, creating an imbalance of power in favour of the adult. Lamber</w:t>
      </w:r>
      <w:r w:rsidR="00925533">
        <w:rPr>
          <w:rFonts w:ascii="Arial" w:hAnsi="Arial" w:cs="Arial"/>
          <w:sz w:val="24"/>
          <w:szCs w:val="24"/>
        </w:rPr>
        <w:t>t</w:t>
      </w:r>
      <w:r w:rsidR="009065AC">
        <w:rPr>
          <w:rFonts w:ascii="Arial" w:hAnsi="Arial" w:cs="Arial"/>
          <w:sz w:val="24"/>
          <w:szCs w:val="24"/>
        </w:rPr>
        <w:t xml:space="preserve"> (2019) shares this view, and further suggests that children are used as objects rather than </w:t>
      </w:r>
      <w:proofErr w:type="spellStart"/>
      <w:r w:rsidR="009065AC">
        <w:rPr>
          <w:rFonts w:ascii="Arial" w:hAnsi="Arial" w:cs="Arial"/>
          <w:sz w:val="24"/>
          <w:szCs w:val="24"/>
        </w:rPr>
        <w:t>partcipants</w:t>
      </w:r>
      <w:proofErr w:type="spellEnd"/>
      <w:r w:rsidR="009065AC">
        <w:rPr>
          <w:rFonts w:ascii="Arial" w:hAnsi="Arial" w:cs="Arial"/>
          <w:sz w:val="24"/>
          <w:szCs w:val="24"/>
        </w:rPr>
        <w:t>. Lambert (2019) states that observations can provide data that is perceived by the researcher only</w:t>
      </w:r>
      <w:r w:rsidR="008C5ADA">
        <w:rPr>
          <w:rFonts w:ascii="Arial" w:hAnsi="Arial" w:cs="Arial"/>
          <w:sz w:val="24"/>
          <w:szCs w:val="24"/>
        </w:rPr>
        <w:t>,</w:t>
      </w:r>
      <w:r w:rsidR="009065AC">
        <w:rPr>
          <w:rFonts w:ascii="Arial" w:hAnsi="Arial" w:cs="Arial"/>
          <w:sz w:val="24"/>
          <w:szCs w:val="24"/>
        </w:rPr>
        <w:t xml:space="preserve"> </w:t>
      </w:r>
      <w:r w:rsidR="008C5ADA">
        <w:rPr>
          <w:rFonts w:ascii="Arial" w:hAnsi="Arial" w:cs="Arial"/>
          <w:sz w:val="24"/>
          <w:szCs w:val="24"/>
        </w:rPr>
        <w:t>this leads to inaccurate con</w:t>
      </w:r>
      <w:r w:rsidR="009E7ECB">
        <w:rPr>
          <w:rFonts w:ascii="Arial" w:hAnsi="Arial" w:cs="Arial"/>
          <w:sz w:val="24"/>
          <w:szCs w:val="24"/>
        </w:rPr>
        <w:t>c</w:t>
      </w:r>
      <w:r w:rsidR="008C5ADA">
        <w:rPr>
          <w:rFonts w:ascii="Arial" w:hAnsi="Arial" w:cs="Arial"/>
          <w:sz w:val="24"/>
          <w:szCs w:val="24"/>
        </w:rPr>
        <w:t>lusions based on bias</w:t>
      </w:r>
      <w:r w:rsidR="00407575">
        <w:rPr>
          <w:rFonts w:ascii="Arial" w:hAnsi="Arial" w:cs="Arial"/>
          <w:sz w:val="24"/>
          <w:szCs w:val="24"/>
        </w:rPr>
        <w:t xml:space="preserve"> views</w:t>
      </w:r>
      <w:r w:rsidR="009065AC">
        <w:rPr>
          <w:rFonts w:ascii="Arial" w:hAnsi="Arial" w:cs="Arial"/>
          <w:sz w:val="24"/>
          <w:szCs w:val="24"/>
        </w:rPr>
        <w:t xml:space="preserve">. </w:t>
      </w:r>
    </w:p>
    <w:p w14:paraId="3AC66813" w14:textId="13885520" w:rsidR="009A287F" w:rsidRDefault="00244DE5" w:rsidP="009A287F">
      <w:pPr>
        <w:rPr>
          <w:rFonts w:ascii="Arial" w:hAnsi="Arial" w:cs="Arial"/>
          <w:sz w:val="24"/>
          <w:szCs w:val="24"/>
        </w:rPr>
      </w:pPr>
      <w:r>
        <w:rPr>
          <w:rFonts w:ascii="Arial" w:hAnsi="Arial" w:cs="Arial"/>
          <w:sz w:val="24"/>
          <w:szCs w:val="24"/>
        </w:rPr>
        <w:t>The first stage to the study will use</w:t>
      </w:r>
      <w:r w:rsidR="00CC2D82" w:rsidRPr="00555F03">
        <w:rPr>
          <w:rFonts w:ascii="Arial" w:hAnsi="Arial" w:cs="Arial"/>
          <w:sz w:val="24"/>
          <w:szCs w:val="24"/>
        </w:rPr>
        <w:t xml:space="preserve"> survey methodology</w:t>
      </w:r>
      <w:r w:rsidR="002D4ADF">
        <w:rPr>
          <w:rFonts w:ascii="Arial" w:hAnsi="Arial" w:cs="Arial"/>
          <w:sz w:val="24"/>
          <w:szCs w:val="24"/>
        </w:rPr>
        <w:t>, which</w:t>
      </w:r>
      <w:r w:rsidR="00CC2D82" w:rsidRPr="00555F03">
        <w:rPr>
          <w:rFonts w:ascii="Arial" w:hAnsi="Arial" w:cs="Arial"/>
          <w:sz w:val="24"/>
          <w:szCs w:val="24"/>
        </w:rPr>
        <w:t xml:space="preserve"> allows researchers to collect large amounts of data, from a large scale of participants in a short amount of time (Cohen, 2017</w:t>
      </w:r>
      <w:r w:rsidR="006C0465">
        <w:rPr>
          <w:rFonts w:ascii="Arial" w:hAnsi="Arial" w:cs="Arial"/>
          <w:sz w:val="24"/>
          <w:szCs w:val="24"/>
        </w:rPr>
        <w:t xml:space="preserve"> and Lambert 201</w:t>
      </w:r>
      <w:r w:rsidR="007C1182">
        <w:rPr>
          <w:rFonts w:ascii="Arial" w:hAnsi="Arial" w:cs="Arial"/>
          <w:sz w:val="24"/>
          <w:szCs w:val="24"/>
        </w:rPr>
        <w:t>9</w:t>
      </w:r>
      <w:r w:rsidR="00CC2D82" w:rsidRPr="00555F03">
        <w:rPr>
          <w:rFonts w:ascii="Arial" w:hAnsi="Arial" w:cs="Arial"/>
          <w:sz w:val="24"/>
          <w:szCs w:val="24"/>
        </w:rPr>
        <w:t xml:space="preserve">). </w:t>
      </w:r>
      <w:r w:rsidR="00636B49">
        <w:rPr>
          <w:rFonts w:ascii="Arial" w:hAnsi="Arial" w:cs="Arial"/>
          <w:sz w:val="24"/>
          <w:szCs w:val="24"/>
        </w:rPr>
        <w:t xml:space="preserve">Additionally, survey methodology </w:t>
      </w:r>
      <w:r w:rsidR="00D123E9">
        <w:rPr>
          <w:rFonts w:ascii="Arial" w:hAnsi="Arial" w:cs="Arial"/>
          <w:sz w:val="24"/>
          <w:szCs w:val="24"/>
        </w:rPr>
        <w:t xml:space="preserve">will reach out to </w:t>
      </w:r>
      <w:r w:rsidR="00D123E9" w:rsidRPr="00555F03">
        <w:rPr>
          <w:rFonts w:ascii="Arial" w:hAnsi="Arial" w:cs="Arial"/>
          <w:sz w:val="24"/>
          <w:szCs w:val="24"/>
        </w:rPr>
        <w:t>participants</w:t>
      </w:r>
      <w:r w:rsidR="00CC2D82" w:rsidRPr="00555F03">
        <w:rPr>
          <w:rFonts w:ascii="Arial" w:hAnsi="Arial" w:cs="Arial"/>
          <w:sz w:val="24"/>
          <w:szCs w:val="24"/>
        </w:rPr>
        <w:t xml:space="preserve"> of different sub-groups, locations, </w:t>
      </w:r>
      <w:proofErr w:type="gramStart"/>
      <w:r w:rsidR="00CC2D82" w:rsidRPr="00555F03">
        <w:rPr>
          <w:rFonts w:ascii="Arial" w:hAnsi="Arial" w:cs="Arial"/>
          <w:sz w:val="24"/>
          <w:szCs w:val="24"/>
        </w:rPr>
        <w:t>nationality</w:t>
      </w:r>
      <w:proofErr w:type="gramEnd"/>
      <w:r w:rsidR="00CC2D82" w:rsidRPr="00555F03">
        <w:rPr>
          <w:rFonts w:ascii="Arial" w:hAnsi="Arial" w:cs="Arial"/>
          <w:sz w:val="24"/>
          <w:szCs w:val="24"/>
        </w:rPr>
        <w:t xml:space="preserve"> and age. This method </w:t>
      </w:r>
      <w:r w:rsidR="00DB07CE">
        <w:rPr>
          <w:rFonts w:ascii="Arial" w:hAnsi="Arial" w:cs="Arial"/>
          <w:sz w:val="24"/>
          <w:szCs w:val="24"/>
        </w:rPr>
        <w:t xml:space="preserve">is helpful for more reluctant participants as it provides </w:t>
      </w:r>
      <w:r w:rsidR="00CC2D82" w:rsidRPr="00555F03">
        <w:rPr>
          <w:rFonts w:ascii="Arial" w:hAnsi="Arial" w:cs="Arial"/>
          <w:sz w:val="24"/>
          <w:szCs w:val="24"/>
        </w:rPr>
        <w:t xml:space="preserve">anonymity and </w:t>
      </w:r>
      <w:r w:rsidR="00CC2D82" w:rsidRPr="00555F03">
        <w:rPr>
          <w:rFonts w:ascii="Arial" w:hAnsi="Arial" w:cs="Arial"/>
          <w:sz w:val="24"/>
          <w:szCs w:val="24"/>
        </w:rPr>
        <w:lastRenderedPageBreak/>
        <w:t xml:space="preserve">confidentiality, </w:t>
      </w:r>
      <w:r w:rsidR="00322708">
        <w:rPr>
          <w:rFonts w:ascii="Arial" w:hAnsi="Arial" w:cs="Arial"/>
          <w:sz w:val="24"/>
          <w:szCs w:val="24"/>
        </w:rPr>
        <w:t xml:space="preserve">this also </w:t>
      </w:r>
      <w:r w:rsidR="00CC2D82" w:rsidRPr="00555F03">
        <w:rPr>
          <w:rFonts w:ascii="Arial" w:hAnsi="Arial" w:cs="Arial"/>
          <w:sz w:val="24"/>
          <w:szCs w:val="24"/>
        </w:rPr>
        <w:t>allows participants to be more honest in their responses (</w:t>
      </w:r>
      <w:r w:rsidR="00322708">
        <w:rPr>
          <w:rFonts w:ascii="Arial" w:hAnsi="Arial" w:cs="Arial"/>
          <w:sz w:val="24"/>
          <w:szCs w:val="24"/>
        </w:rPr>
        <w:t>Cohen, 2017</w:t>
      </w:r>
      <w:r w:rsidR="00300EE8">
        <w:rPr>
          <w:rFonts w:ascii="Arial" w:hAnsi="Arial" w:cs="Arial"/>
          <w:sz w:val="24"/>
          <w:szCs w:val="24"/>
        </w:rPr>
        <w:t xml:space="preserve"> and </w:t>
      </w:r>
      <w:r w:rsidR="00CC2D82" w:rsidRPr="00555F03">
        <w:rPr>
          <w:rFonts w:ascii="Arial" w:hAnsi="Arial" w:cs="Arial"/>
          <w:sz w:val="24"/>
          <w:szCs w:val="24"/>
        </w:rPr>
        <w:t xml:space="preserve">Lambert, 2009). </w:t>
      </w:r>
      <w:r w:rsidR="006F24FE">
        <w:rPr>
          <w:rFonts w:ascii="Arial" w:hAnsi="Arial" w:cs="Arial"/>
          <w:sz w:val="24"/>
          <w:szCs w:val="24"/>
        </w:rPr>
        <w:t>Additionally</w:t>
      </w:r>
      <w:r w:rsidR="00300EE8">
        <w:rPr>
          <w:rFonts w:ascii="Arial" w:hAnsi="Arial" w:cs="Arial"/>
          <w:sz w:val="24"/>
          <w:szCs w:val="24"/>
        </w:rPr>
        <w:t xml:space="preserve">, this method is </w:t>
      </w:r>
      <w:r w:rsidR="00CC2D82" w:rsidRPr="00555F03">
        <w:rPr>
          <w:rFonts w:ascii="Arial" w:hAnsi="Arial" w:cs="Arial"/>
          <w:sz w:val="24"/>
          <w:szCs w:val="24"/>
        </w:rPr>
        <w:t xml:space="preserve">least costly in terms of time, </w:t>
      </w:r>
      <w:r w:rsidR="006C7584">
        <w:rPr>
          <w:rFonts w:ascii="Arial" w:hAnsi="Arial" w:cs="Arial"/>
          <w:sz w:val="24"/>
          <w:szCs w:val="24"/>
        </w:rPr>
        <w:t>encouraging</w:t>
      </w:r>
      <w:r w:rsidR="00CC2D82" w:rsidRPr="00555F03">
        <w:rPr>
          <w:rFonts w:ascii="Arial" w:hAnsi="Arial" w:cs="Arial"/>
          <w:sz w:val="24"/>
          <w:szCs w:val="24"/>
        </w:rPr>
        <w:t xml:space="preserve"> a higher return rate</w:t>
      </w:r>
      <w:r w:rsidR="00983E40">
        <w:rPr>
          <w:rFonts w:ascii="Arial" w:hAnsi="Arial" w:cs="Arial"/>
          <w:sz w:val="24"/>
          <w:szCs w:val="24"/>
        </w:rPr>
        <w:t xml:space="preserve"> (Lambert, 200</w:t>
      </w:r>
      <w:r w:rsidR="00D30F2F">
        <w:rPr>
          <w:rFonts w:ascii="Arial" w:hAnsi="Arial" w:cs="Arial"/>
          <w:sz w:val="24"/>
          <w:szCs w:val="24"/>
        </w:rPr>
        <w:t>9)</w:t>
      </w:r>
      <w:r w:rsidR="00CC2D82" w:rsidRPr="00555F03">
        <w:rPr>
          <w:rFonts w:ascii="Arial" w:hAnsi="Arial" w:cs="Arial"/>
          <w:sz w:val="24"/>
          <w:szCs w:val="24"/>
        </w:rPr>
        <w:t xml:space="preserve">. In a study carried out by Lund (2020) who researched the </w:t>
      </w:r>
      <w:r w:rsidR="00A22BDE">
        <w:rPr>
          <w:rFonts w:ascii="Arial" w:hAnsi="Arial" w:cs="Arial"/>
          <w:sz w:val="24"/>
          <w:szCs w:val="24"/>
        </w:rPr>
        <w:t>survey methodol</w:t>
      </w:r>
      <w:r w:rsidR="00A048AF">
        <w:rPr>
          <w:rFonts w:ascii="Arial" w:hAnsi="Arial" w:cs="Arial"/>
          <w:sz w:val="24"/>
          <w:szCs w:val="24"/>
        </w:rPr>
        <w:t>ogy</w:t>
      </w:r>
      <w:r w:rsidR="00CC2D82" w:rsidRPr="00555F03">
        <w:rPr>
          <w:rFonts w:ascii="Arial" w:hAnsi="Arial" w:cs="Arial"/>
          <w:sz w:val="24"/>
          <w:szCs w:val="24"/>
        </w:rPr>
        <w:t xml:space="preserve"> in terms of sample sizes and respon</w:t>
      </w:r>
      <w:r w:rsidR="000B6158">
        <w:rPr>
          <w:rFonts w:ascii="Arial" w:hAnsi="Arial" w:cs="Arial"/>
          <w:sz w:val="24"/>
          <w:szCs w:val="24"/>
        </w:rPr>
        <w:t>se</w:t>
      </w:r>
      <w:r w:rsidR="00CC2D82" w:rsidRPr="00555F03">
        <w:rPr>
          <w:rFonts w:ascii="Arial" w:hAnsi="Arial" w:cs="Arial"/>
          <w:sz w:val="24"/>
          <w:szCs w:val="24"/>
        </w:rPr>
        <w:t xml:space="preserve"> rates, most studies suggested that this method was seen to have a high level of response for most studies</w:t>
      </w:r>
      <w:r w:rsidR="002169EE">
        <w:rPr>
          <w:rFonts w:ascii="Arial" w:hAnsi="Arial" w:cs="Arial"/>
          <w:sz w:val="24"/>
          <w:szCs w:val="24"/>
        </w:rPr>
        <w:t xml:space="preserve">, </w:t>
      </w:r>
      <w:r w:rsidR="001F7244">
        <w:rPr>
          <w:rFonts w:ascii="Arial" w:hAnsi="Arial" w:cs="Arial"/>
          <w:sz w:val="24"/>
          <w:szCs w:val="24"/>
        </w:rPr>
        <w:t xml:space="preserve">providing researchers with </w:t>
      </w:r>
      <w:r w:rsidR="00CC2D82" w:rsidRPr="00555F03">
        <w:rPr>
          <w:rFonts w:ascii="Arial" w:hAnsi="Arial" w:cs="Arial"/>
          <w:sz w:val="24"/>
          <w:szCs w:val="24"/>
        </w:rPr>
        <w:t xml:space="preserve">a better analysis of statistical research. </w:t>
      </w:r>
      <w:r w:rsidR="009A287F">
        <w:rPr>
          <w:rFonts w:ascii="Arial" w:hAnsi="Arial" w:cs="Arial"/>
          <w:sz w:val="24"/>
          <w:szCs w:val="24"/>
        </w:rPr>
        <w:t>According to Taylor (2019) and lambert (2019) questionnaires are a valuable tool when quantitative data is required</w:t>
      </w:r>
      <w:r w:rsidR="00766F8D">
        <w:rPr>
          <w:rFonts w:ascii="Arial" w:hAnsi="Arial" w:cs="Arial"/>
          <w:sz w:val="24"/>
          <w:szCs w:val="24"/>
        </w:rPr>
        <w:t xml:space="preserve">. </w:t>
      </w:r>
      <w:r w:rsidR="00437CC9">
        <w:rPr>
          <w:rFonts w:ascii="Arial" w:hAnsi="Arial" w:cs="Arial"/>
          <w:sz w:val="24"/>
          <w:szCs w:val="24"/>
        </w:rPr>
        <w:t xml:space="preserve">However, </w:t>
      </w:r>
      <w:r w:rsidR="009A287F">
        <w:rPr>
          <w:rFonts w:ascii="Arial" w:hAnsi="Arial" w:cs="Arial"/>
          <w:sz w:val="24"/>
          <w:szCs w:val="24"/>
        </w:rPr>
        <w:t>Lambert (2019) goes further to suggest that they can be basic and lack flexibility</w:t>
      </w:r>
      <w:r w:rsidR="0073081A">
        <w:rPr>
          <w:rFonts w:ascii="Arial" w:hAnsi="Arial" w:cs="Arial"/>
          <w:sz w:val="24"/>
          <w:szCs w:val="24"/>
        </w:rPr>
        <w:t xml:space="preserve"> </w:t>
      </w:r>
      <w:r w:rsidR="005378EB">
        <w:rPr>
          <w:rFonts w:ascii="Arial" w:hAnsi="Arial" w:cs="Arial"/>
          <w:sz w:val="24"/>
          <w:szCs w:val="24"/>
        </w:rPr>
        <w:t>which can be a major drawback for researchers</w:t>
      </w:r>
      <w:r w:rsidR="009A287F">
        <w:rPr>
          <w:rFonts w:ascii="Arial" w:hAnsi="Arial" w:cs="Arial"/>
          <w:sz w:val="24"/>
          <w:szCs w:val="24"/>
        </w:rPr>
        <w:t xml:space="preserve">. </w:t>
      </w:r>
      <w:r w:rsidR="00504C0F">
        <w:rPr>
          <w:rFonts w:ascii="Arial" w:hAnsi="Arial" w:cs="Arial"/>
          <w:sz w:val="24"/>
          <w:szCs w:val="24"/>
        </w:rPr>
        <w:t xml:space="preserve">This is </w:t>
      </w:r>
      <w:proofErr w:type="gramStart"/>
      <w:r w:rsidR="00504C0F">
        <w:rPr>
          <w:rFonts w:ascii="Arial" w:hAnsi="Arial" w:cs="Arial"/>
          <w:sz w:val="24"/>
          <w:szCs w:val="24"/>
        </w:rPr>
        <w:t>similar to</w:t>
      </w:r>
      <w:proofErr w:type="gramEnd"/>
      <w:r w:rsidR="00504C0F">
        <w:rPr>
          <w:rFonts w:ascii="Arial" w:hAnsi="Arial" w:cs="Arial"/>
          <w:sz w:val="24"/>
          <w:szCs w:val="24"/>
        </w:rPr>
        <w:t xml:space="preserve"> the view of Munn and D</w:t>
      </w:r>
      <w:r w:rsidR="00372F98">
        <w:rPr>
          <w:rFonts w:ascii="Arial" w:hAnsi="Arial" w:cs="Arial"/>
          <w:sz w:val="24"/>
          <w:szCs w:val="24"/>
        </w:rPr>
        <w:t>rever (2004) who states that the</w:t>
      </w:r>
      <w:r w:rsidR="00283A5F">
        <w:rPr>
          <w:rFonts w:ascii="Arial" w:hAnsi="Arial" w:cs="Arial"/>
          <w:sz w:val="24"/>
          <w:szCs w:val="24"/>
        </w:rPr>
        <w:t xml:space="preserve"> method can only offer researchers</w:t>
      </w:r>
      <w:r w:rsidR="00283A5F" w:rsidRPr="00555F03">
        <w:rPr>
          <w:rFonts w:ascii="Arial" w:hAnsi="Arial" w:cs="Arial"/>
          <w:sz w:val="24"/>
          <w:szCs w:val="24"/>
        </w:rPr>
        <w:t xml:space="preserve"> descriptive, surface level information, </w:t>
      </w:r>
      <w:r w:rsidR="00283A5F">
        <w:rPr>
          <w:rFonts w:ascii="Arial" w:hAnsi="Arial" w:cs="Arial"/>
          <w:sz w:val="24"/>
          <w:szCs w:val="24"/>
        </w:rPr>
        <w:t>consequently, there is</w:t>
      </w:r>
      <w:r w:rsidR="00283A5F" w:rsidRPr="00555F03">
        <w:rPr>
          <w:rFonts w:ascii="Arial" w:hAnsi="Arial" w:cs="Arial"/>
          <w:sz w:val="24"/>
          <w:szCs w:val="24"/>
        </w:rPr>
        <w:t xml:space="preserve"> no real depth of understanding</w:t>
      </w:r>
      <w:r w:rsidR="00283A5F">
        <w:rPr>
          <w:rFonts w:ascii="Arial" w:hAnsi="Arial" w:cs="Arial"/>
          <w:sz w:val="24"/>
          <w:szCs w:val="24"/>
        </w:rPr>
        <w:t xml:space="preserve"> for the researcher</w:t>
      </w:r>
      <w:r w:rsidR="00283A5F" w:rsidRPr="00555F03">
        <w:rPr>
          <w:rFonts w:ascii="Arial" w:hAnsi="Arial" w:cs="Arial"/>
          <w:sz w:val="24"/>
          <w:szCs w:val="24"/>
        </w:rPr>
        <w:t xml:space="preserve"> (Taylor, 2019</w:t>
      </w:r>
      <w:r w:rsidR="00283A5F">
        <w:rPr>
          <w:rFonts w:ascii="Arial" w:hAnsi="Arial" w:cs="Arial"/>
          <w:sz w:val="24"/>
          <w:szCs w:val="24"/>
        </w:rPr>
        <w:t xml:space="preserve"> a</w:t>
      </w:r>
      <w:r w:rsidR="00283A5F" w:rsidRPr="00555F03">
        <w:rPr>
          <w:rFonts w:ascii="Arial" w:hAnsi="Arial" w:cs="Arial"/>
          <w:sz w:val="24"/>
          <w:szCs w:val="24"/>
        </w:rPr>
        <w:t xml:space="preserve">nd Munn and Drever, 2004). </w:t>
      </w:r>
      <w:r w:rsidR="00283A5F">
        <w:rPr>
          <w:rFonts w:ascii="Arial" w:hAnsi="Arial" w:cs="Arial"/>
          <w:sz w:val="24"/>
          <w:szCs w:val="24"/>
        </w:rPr>
        <w:t xml:space="preserve">Cohen (2017) </w:t>
      </w:r>
      <w:r w:rsidR="003D7322">
        <w:rPr>
          <w:rFonts w:ascii="Arial" w:hAnsi="Arial" w:cs="Arial"/>
          <w:sz w:val="24"/>
          <w:szCs w:val="24"/>
        </w:rPr>
        <w:t xml:space="preserve">also shares this </w:t>
      </w:r>
      <w:r w:rsidR="00912D27">
        <w:rPr>
          <w:rFonts w:ascii="Arial" w:hAnsi="Arial" w:cs="Arial"/>
          <w:sz w:val="24"/>
          <w:szCs w:val="24"/>
        </w:rPr>
        <w:t>view but</w:t>
      </w:r>
      <w:r w:rsidR="00283A5F">
        <w:rPr>
          <w:rFonts w:ascii="Arial" w:hAnsi="Arial" w:cs="Arial"/>
          <w:sz w:val="24"/>
          <w:szCs w:val="24"/>
        </w:rPr>
        <w:t xml:space="preserve"> adds further that surveys can be </w:t>
      </w:r>
      <w:r w:rsidR="00283A5F" w:rsidRPr="00555F03">
        <w:rPr>
          <w:rFonts w:ascii="Arial" w:hAnsi="Arial" w:cs="Arial"/>
          <w:sz w:val="24"/>
          <w:szCs w:val="24"/>
        </w:rPr>
        <w:t>easy to ignore if respondents are unwilling participa</w:t>
      </w:r>
      <w:r w:rsidR="00283A5F">
        <w:rPr>
          <w:rFonts w:ascii="Arial" w:hAnsi="Arial" w:cs="Arial"/>
          <w:sz w:val="24"/>
          <w:szCs w:val="24"/>
        </w:rPr>
        <w:t>nts</w:t>
      </w:r>
      <w:r w:rsidR="00283A5F" w:rsidRPr="00555F03">
        <w:rPr>
          <w:rFonts w:ascii="Arial" w:hAnsi="Arial" w:cs="Arial"/>
          <w:sz w:val="24"/>
          <w:szCs w:val="24"/>
        </w:rPr>
        <w:t xml:space="preserve"> (Cohen, 2017). </w:t>
      </w:r>
      <w:r w:rsidR="0014697E">
        <w:rPr>
          <w:rFonts w:ascii="Arial" w:hAnsi="Arial" w:cs="Arial"/>
          <w:sz w:val="24"/>
          <w:szCs w:val="24"/>
        </w:rPr>
        <w:t>Furthermore, i</w:t>
      </w:r>
      <w:r w:rsidR="005378EB">
        <w:rPr>
          <w:rFonts w:ascii="Arial" w:hAnsi="Arial" w:cs="Arial"/>
          <w:sz w:val="24"/>
          <w:szCs w:val="24"/>
        </w:rPr>
        <w:t>t is recognised by some, that q</w:t>
      </w:r>
      <w:r w:rsidR="009A287F">
        <w:rPr>
          <w:rFonts w:ascii="Arial" w:hAnsi="Arial" w:cs="Arial"/>
          <w:sz w:val="24"/>
          <w:szCs w:val="24"/>
        </w:rPr>
        <w:t xml:space="preserve">uestionnaires work well with interviews as this is where analytical date and a depth of understanding can be achieved (Taylor, 2019 and Lambert, 2019). </w:t>
      </w:r>
    </w:p>
    <w:p w14:paraId="396FC155" w14:textId="2667BB0E" w:rsidR="007F21DF" w:rsidRDefault="00D76A35" w:rsidP="00DC3856">
      <w:pPr>
        <w:rPr>
          <w:rFonts w:ascii="Arial" w:hAnsi="Arial" w:cs="Arial"/>
          <w:sz w:val="24"/>
          <w:szCs w:val="24"/>
        </w:rPr>
      </w:pPr>
      <w:r w:rsidRPr="00555F03">
        <w:rPr>
          <w:rFonts w:ascii="Arial" w:hAnsi="Arial" w:cs="Arial"/>
          <w:sz w:val="24"/>
          <w:szCs w:val="24"/>
        </w:rPr>
        <w:t xml:space="preserve">The second part of the study proposes to interview </w:t>
      </w:r>
      <w:r>
        <w:rPr>
          <w:rFonts w:ascii="Arial" w:hAnsi="Arial" w:cs="Arial"/>
          <w:sz w:val="24"/>
          <w:szCs w:val="24"/>
        </w:rPr>
        <w:t xml:space="preserve">foundation phase </w:t>
      </w:r>
      <w:r w:rsidRPr="00555F03">
        <w:rPr>
          <w:rFonts w:ascii="Arial" w:hAnsi="Arial" w:cs="Arial"/>
          <w:sz w:val="24"/>
          <w:szCs w:val="24"/>
        </w:rPr>
        <w:t xml:space="preserve">teachers and children around the South Wales area to get a more in-depth representation of </w:t>
      </w:r>
      <w:r>
        <w:rPr>
          <w:rFonts w:ascii="Arial" w:hAnsi="Arial" w:cs="Arial"/>
          <w:sz w:val="24"/>
          <w:szCs w:val="24"/>
        </w:rPr>
        <w:t xml:space="preserve">current </w:t>
      </w:r>
      <w:r w:rsidRPr="00555F03">
        <w:rPr>
          <w:rFonts w:ascii="Arial" w:hAnsi="Arial" w:cs="Arial"/>
          <w:sz w:val="24"/>
          <w:szCs w:val="24"/>
        </w:rPr>
        <w:t xml:space="preserve">outdoor learning experiences. </w:t>
      </w:r>
      <w:r w:rsidR="00666337">
        <w:rPr>
          <w:rFonts w:ascii="Arial" w:hAnsi="Arial" w:cs="Arial"/>
          <w:sz w:val="24"/>
          <w:szCs w:val="24"/>
        </w:rPr>
        <w:t xml:space="preserve">Teachers </w:t>
      </w:r>
      <w:r w:rsidR="009853B6">
        <w:rPr>
          <w:rFonts w:ascii="Arial" w:hAnsi="Arial" w:cs="Arial"/>
          <w:sz w:val="24"/>
          <w:szCs w:val="24"/>
        </w:rPr>
        <w:t xml:space="preserve">will </w:t>
      </w:r>
      <w:r w:rsidR="007D310C">
        <w:rPr>
          <w:rFonts w:ascii="Arial" w:hAnsi="Arial" w:cs="Arial"/>
          <w:sz w:val="24"/>
          <w:szCs w:val="24"/>
        </w:rPr>
        <w:t>be asked about experiences with</w:t>
      </w:r>
      <w:r w:rsidR="00962AE5">
        <w:rPr>
          <w:rFonts w:ascii="Arial" w:hAnsi="Arial" w:cs="Arial"/>
          <w:sz w:val="24"/>
          <w:szCs w:val="24"/>
        </w:rPr>
        <w:t xml:space="preserve"> their</w:t>
      </w:r>
      <w:r w:rsidR="007D310C">
        <w:rPr>
          <w:rFonts w:ascii="Arial" w:hAnsi="Arial" w:cs="Arial"/>
          <w:sz w:val="24"/>
          <w:szCs w:val="24"/>
        </w:rPr>
        <w:t xml:space="preserve"> postgraduate </w:t>
      </w:r>
      <w:r w:rsidR="00A03EF2">
        <w:rPr>
          <w:rFonts w:ascii="Arial" w:hAnsi="Arial" w:cs="Arial"/>
          <w:sz w:val="24"/>
          <w:szCs w:val="24"/>
        </w:rPr>
        <w:t xml:space="preserve">certificate of education, and how this prepared them for teaching outdoors. </w:t>
      </w:r>
      <w:r w:rsidR="00160C22">
        <w:rPr>
          <w:rFonts w:ascii="Arial" w:hAnsi="Arial" w:cs="Arial"/>
          <w:sz w:val="24"/>
          <w:szCs w:val="24"/>
        </w:rPr>
        <w:t>This is significant as W</w:t>
      </w:r>
      <w:r w:rsidR="00C62FF1">
        <w:rPr>
          <w:rFonts w:ascii="Arial" w:hAnsi="Arial" w:cs="Arial"/>
          <w:sz w:val="24"/>
          <w:szCs w:val="24"/>
        </w:rPr>
        <w:t xml:space="preserve">elsh Government have </w:t>
      </w:r>
      <w:r w:rsidR="00AC2B9E">
        <w:rPr>
          <w:rFonts w:ascii="Arial" w:hAnsi="Arial" w:cs="Arial"/>
          <w:sz w:val="24"/>
          <w:szCs w:val="24"/>
        </w:rPr>
        <w:t>emphasised</w:t>
      </w:r>
      <w:r w:rsidR="00C62FF1">
        <w:rPr>
          <w:rFonts w:ascii="Arial" w:hAnsi="Arial" w:cs="Arial"/>
          <w:sz w:val="24"/>
          <w:szCs w:val="24"/>
        </w:rPr>
        <w:t xml:space="preserve"> the importance of outdoor learning experiences</w:t>
      </w:r>
      <w:r w:rsidR="00AC2B9E">
        <w:rPr>
          <w:rFonts w:ascii="Arial" w:hAnsi="Arial" w:cs="Arial"/>
          <w:sz w:val="24"/>
          <w:szCs w:val="24"/>
        </w:rPr>
        <w:t xml:space="preserve"> and this understanding</w:t>
      </w:r>
      <w:r w:rsidR="00FD0108">
        <w:rPr>
          <w:rFonts w:ascii="Arial" w:hAnsi="Arial" w:cs="Arial"/>
          <w:sz w:val="24"/>
          <w:szCs w:val="24"/>
        </w:rPr>
        <w:t xml:space="preserve"> is set out in</w:t>
      </w:r>
      <w:r w:rsidR="006038D9">
        <w:rPr>
          <w:rFonts w:ascii="Arial" w:hAnsi="Arial" w:cs="Arial"/>
          <w:sz w:val="24"/>
          <w:szCs w:val="24"/>
        </w:rPr>
        <w:t xml:space="preserve"> </w:t>
      </w:r>
      <w:r w:rsidR="00345BBC">
        <w:rPr>
          <w:rFonts w:ascii="Arial" w:hAnsi="Arial" w:cs="Arial"/>
          <w:sz w:val="24"/>
          <w:szCs w:val="24"/>
        </w:rPr>
        <w:t xml:space="preserve">early years </w:t>
      </w:r>
      <w:r w:rsidR="006038D9">
        <w:rPr>
          <w:rFonts w:ascii="Arial" w:hAnsi="Arial" w:cs="Arial"/>
          <w:sz w:val="24"/>
          <w:szCs w:val="24"/>
        </w:rPr>
        <w:t>frameworks and the new curriculum for Wales</w:t>
      </w:r>
      <w:r w:rsidR="003C5916">
        <w:rPr>
          <w:rFonts w:ascii="Arial" w:hAnsi="Arial" w:cs="Arial"/>
          <w:sz w:val="24"/>
          <w:szCs w:val="24"/>
        </w:rPr>
        <w:t xml:space="preserve">. They </w:t>
      </w:r>
      <w:r w:rsidR="00BB610D">
        <w:rPr>
          <w:rFonts w:ascii="Arial" w:hAnsi="Arial" w:cs="Arial"/>
          <w:sz w:val="24"/>
          <w:szCs w:val="24"/>
        </w:rPr>
        <w:t xml:space="preserve">believe themselves to be leading the UK in </w:t>
      </w:r>
      <w:r w:rsidR="006F5F3C">
        <w:rPr>
          <w:rFonts w:ascii="Arial" w:hAnsi="Arial" w:cs="Arial"/>
          <w:sz w:val="24"/>
          <w:szCs w:val="24"/>
        </w:rPr>
        <w:t>experiential ou</w:t>
      </w:r>
      <w:r w:rsidR="009B4E4C">
        <w:rPr>
          <w:rFonts w:ascii="Arial" w:hAnsi="Arial" w:cs="Arial"/>
          <w:sz w:val="24"/>
          <w:szCs w:val="24"/>
        </w:rPr>
        <w:t>t</w:t>
      </w:r>
      <w:r w:rsidR="006F5F3C">
        <w:rPr>
          <w:rFonts w:ascii="Arial" w:hAnsi="Arial" w:cs="Arial"/>
          <w:sz w:val="24"/>
          <w:szCs w:val="24"/>
        </w:rPr>
        <w:t xml:space="preserve">door </w:t>
      </w:r>
      <w:r w:rsidR="009B4E4C">
        <w:rPr>
          <w:rFonts w:ascii="Arial" w:hAnsi="Arial" w:cs="Arial"/>
          <w:sz w:val="24"/>
          <w:szCs w:val="24"/>
        </w:rPr>
        <w:t xml:space="preserve">learning (Welsh Government, 2009). </w:t>
      </w:r>
      <w:r>
        <w:rPr>
          <w:rFonts w:ascii="Arial" w:hAnsi="Arial" w:cs="Arial"/>
          <w:sz w:val="24"/>
          <w:szCs w:val="24"/>
        </w:rPr>
        <w:t>T</w:t>
      </w:r>
      <w:r w:rsidR="006A3FF2">
        <w:rPr>
          <w:rFonts w:ascii="Arial" w:hAnsi="Arial" w:cs="Arial"/>
          <w:sz w:val="24"/>
          <w:szCs w:val="24"/>
        </w:rPr>
        <w:t>he use of interview</w:t>
      </w:r>
      <w:r w:rsidR="008373AC">
        <w:rPr>
          <w:rFonts w:ascii="Arial" w:hAnsi="Arial" w:cs="Arial"/>
          <w:sz w:val="24"/>
          <w:szCs w:val="24"/>
        </w:rPr>
        <w:t xml:space="preserve">s </w:t>
      </w:r>
      <w:r w:rsidR="00132227">
        <w:rPr>
          <w:rFonts w:ascii="Arial" w:hAnsi="Arial" w:cs="Arial"/>
          <w:sz w:val="24"/>
          <w:szCs w:val="24"/>
        </w:rPr>
        <w:t xml:space="preserve">in this study </w:t>
      </w:r>
      <w:r>
        <w:rPr>
          <w:rFonts w:ascii="Arial" w:hAnsi="Arial" w:cs="Arial"/>
          <w:sz w:val="24"/>
          <w:szCs w:val="24"/>
        </w:rPr>
        <w:t xml:space="preserve">will </w:t>
      </w:r>
      <w:r w:rsidR="00A37CA8">
        <w:rPr>
          <w:rFonts w:ascii="Arial" w:hAnsi="Arial" w:cs="Arial"/>
          <w:sz w:val="24"/>
          <w:szCs w:val="24"/>
        </w:rPr>
        <w:t>provide</w:t>
      </w:r>
      <w:r w:rsidR="008373AC">
        <w:rPr>
          <w:rFonts w:ascii="Arial" w:hAnsi="Arial" w:cs="Arial"/>
          <w:sz w:val="24"/>
          <w:szCs w:val="24"/>
        </w:rPr>
        <w:t xml:space="preserve"> more</w:t>
      </w:r>
      <w:r>
        <w:rPr>
          <w:rFonts w:ascii="Arial" w:hAnsi="Arial" w:cs="Arial"/>
          <w:sz w:val="24"/>
          <w:szCs w:val="24"/>
        </w:rPr>
        <w:t xml:space="preserve"> qualitative data, a</w:t>
      </w:r>
      <w:r w:rsidR="008373AC">
        <w:rPr>
          <w:rFonts w:ascii="Arial" w:hAnsi="Arial" w:cs="Arial"/>
          <w:sz w:val="24"/>
          <w:szCs w:val="24"/>
        </w:rPr>
        <w:t>n</w:t>
      </w:r>
      <w:r>
        <w:rPr>
          <w:rFonts w:ascii="Arial" w:hAnsi="Arial" w:cs="Arial"/>
          <w:sz w:val="24"/>
          <w:szCs w:val="24"/>
        </w:rPr>
        <w:t xml:space="preserve"> in-depth and detailed understanding</w:t>
      </w:r>
      <w:r w:rsidR="001E2575">
        <w:rPr>
          <w:rFonts w:ascii="Arial" w:hAnsi="Arial" w:cs="Arial"/>
          <w:sz w:val="24"/>
          <w:szCs w:val="24"/>
        </w:rPr>
        <w:t xml:space="preserve"> of the topic</w:t>
      </w:r>
      <w:r>
        <w:rPr>
          <w:rFonts w:ascii="Arial" w:hAnsi="Arial" w:cs="Arial"/>
          <w:sz w:val="24"/>
          <w:szCs w:val="24"/>
        </w:rPr>
        <w:t xml:space="preserve"> (Cohen, 2017). </w:t>
      </w:r>
    </w:p>
    <w:p w14:paraId="7E0967CC" w14:textId="5884927C" w:rsidR="00BE0BC0" w:rsidRDefault="0036339F" w:rsidP="00BE0BC0">
      <w:pPr>
        <w:rPr>
          <w:rFonts w:ascii="Arial" w:hAnsi="Arial" w:cs="Arial"/>
          <w:sz w:val="24"/>
          <w:szCs w:val="24"/>
        </w:rPr>
      </w:pPr>
      <w:r>
        <w:rPr>
          <w:rFonts w:ascii="Arial" w:hAnsi="Arial" w:cs="Arial"/>
          <w:sz w:val="24"/>
          <w:szCs w:val="24"/>
        </w:rPr>
        <w:t>S</w:t>
      </w:r>
      <w:r w:rsidR="007F21DF">
        <w:rPr>
          <w:rFonts w:ascii="Arial" w:hAnsi="Arial" w:cs="Arial"/>
          <w:sz w:val="24"/>
          <w:szCs w:val="24"/>
        </w:rPr>
        <w:t xml:space="preserve">emi-structured </w:t>
      </w:r>
      <w:r w:rsidR="005237CC">
        <w:rPr>
          <w:rFonts w:ascii="Arial" w:hAnsi="Arial" w:cs="Arial"/>
          <w:sz w:val="24"/>
          <w:szCs w:val="24"/>
        </w:rPr>
        <w:t>interviews w</w:t>
      </w:r>
      <w:r w:rsidR="007F21DF">
        <w:rPr>
          <w:rFonts w:ascii="Arial" w:hAnsi="Arial" w:cs="Arial"/>
          <w:sz w:val="24"/>
          <w:szCs w:val="24"/>
        </w:rPr>
        <w:t>ill be</w:t>
      </w:r>
      <w:r w:rsidR="005237CC">
        <w:rPr>
          <w:rFonts w:ascii="Arial" w:hAnsi="Arial" w:cs="Arial"/>
          <w:sz w:val="24"/>
          <w:szCs w:val="24"/>
        </w:rPr>
        <w:t xml:space="preserve"> use</w:t>
      </w:r>
      <w:r w:rsidR="007F21DF">
        <w:rPr>
          <w:rFonts w:ascii="Arial" w:hAnsi="Arial" w:cs="Arial"/>
          <w:sz w:val="24"/>
          <w:szCs w:val="24"/>
        </w:rPr>
        <w:t>d</w:t>
      </w:r>
      <w:r w:rsidR="005237CC">
        <w:rPr>
          <w:rFonts w:ascii="Arial" w:hAnsi="Arial" w:cs="Arial"/>
          <w:sz w:val="24"/>
          <w:szCs w:val="24"/>
        </w:rPr>
        <w:t xml:space="preserve"> </w:t>
      </w:r>
      <w:r w:rsidR="007F21DF">
        <w:rPr>
          <w:rFonts w:ascii="Arial" w:hAnsi="Arial" w:cs="Arial"/>
          <w:sz w:val="24"/>
          <w:szCs w:val="24"/>
        </w:rPr>
        <w:t>in this study</w:t>
      </w:r>
      <w:r w:rsidR="003C1A60">
        <w:rPr>
          <w:rFonts w:ascii="Arial" w:hAnsi="Arial" w:cs="Arial"/>
          <w:sz w:val="24"/>
          <w:szCs w:val="24"/>
        </w:rPr>
        <w:t>, providing a mixture of both</w:t>
      </w:r>
      <w:r w:rsidR="007F21DF">
        <w:rPr>
          <w:rFonts w:ascii="Arial" w:hAnsi="Arial" w:cs="Arial"/>
          <w:sz w:val="24"/>
          <w:szCs w:val="24"/>
        </w:rPr>
        <w:t xml:space="preserve"> </w:t>
      </w:r>
      <w:r w:rsidR="00E73A7F">
        <w:rPr>
          <w:rFonts w:ascii="Arial" w:hAnsi="Arial" w:cs="Arial"/>
          <w:sz w:val="24"/>
          <w:szCs w:val="24"/>
        </w:rPr>
        <w:t>open</w:t>
      </w:r>
      <w:r w:rsidR="003C1A60">
        <w:rPr>
          <w:rFonts w:ascii="Arial" w:hAnsi="Arial" w:cs="Arial"/>
          <w:sz w:val="24"/>
          <w:szCs w:val="24"/>
        </w:rPr>
        <w:t xml:space="preserve"> and closed</w:t>
      </w:r>
      <w:r w:rsidR="00E73A7F">
        <w:rPr>
          <w:rFonts w:ascii="Arial" w:hAnsi="Arial" w:cs="Arial"/>
          <w:sz w:val="24"/>
          <w:szCs w:val="24"/>
        </w:rPr>
        <w:t xml:space="preserve"> questions. </w:t>
      </w:r>
      <w:r w:rsidR="00D61BCF">
        <w:rPr>
          <w:rFonts w:ascii="Arial" w:hAnsi="Arial" w:cs="Arial"/>
          <w:sz w:val="24"/>
          <w:szCs w:val="24"/>
        </w:rPr>
        <w:t xml:space="preserve">A more structured interview enables researchers to make comparisons </w:t>
      </w:r>
      <w:r w:rsidR="001D0D02">
        <w:rPr>
          <w:rFonts w:ascii="Arial" w:hAnsi="Arial" w:cs="Arial"/>
          <w:sz w:val="24"/>
          <w:szCs w:val="24"/>
        </w:rPr>
        <w:t>across the study (Mathers, Fox and Hunn, 2000).</w:t>
      </w:r>
      <w:r w:rsidR="00022B88">
        <w:rPr>
          <w:rFonts w:ascii="Arial" w:hAnsi="Arial" w:cs="Arial"/>
          <w:sz w:val="24"/>
          <w:szCs w:val="24"/>
        </w:rPr>
        <w:t xml:space="preserve"> Semi-structured interviews </w:t>
      </w:r>
      <w:r w:rsidR="00A90DCF">
        <w:rPr>
          <w:rFonts w:ascii="Arial" w:hAnsi="Arial" w:cs="Arial"/>
          <w:sz w:val="24"/>
          <w:szCs w:val="24"/>
        </w:rPr>
        <w:t xml:space="preserve">allow interviewees to express their thoughts and </w:t>
      </w:r>
      <w:r w:rsidR="00437D18">
        <w:rPr>
          <w:rFonts w:ascii="Arial" w:hAnsi="Arial" w:cs="Arial"/>
          <w:sz w:val="24"/>
          <w:szCs w:val="24"/>
        </w:rPr>
        <w:t xml:space="preserve">provide meaning through examples </w:t>
      </w:r>
      <w:r w:rsidR="00AB4402">
        <w:rPr>
          <w:rFonts w:ascii="Arial" w:hAnsi="Arial" w:cs="Arial"/>
          <w:sz w:val="24"/>
          <w:szCs w:val="24"/>
        </w:rPr>
        <w:t>in</w:t>
      </w:r>
      <w:r w:rsidR="00166639">
        <w:rPr>
          <w:rFonts w:ascii="Arial" w:hAnsi="Arial" w:cs="Arial"/>
          <w:sz w:val="24"/>
          <w:szCs w:val="24"/>
        </w:rPr>
        <w:t xml:space="preserve"> practice. Newby (2014) believes this to be true but </w:t>
      </w:r>
      <w:r w:rsidR="008A1E1D">
        <w:rPr>
          <w:rFonts w:ascii="Arial" w:hAnsi="Arial" w:cs="Arial"/>
          <w:sz w:val="24"/>
          <w:szCs w:val="24"/>
        </w:rPr>
        <w:t xml:space="preserve">further stresses that, with a greater </w:t>
      </w:r>
      <w:r w:rsidR="003B455D">
        <w:rPr>
          <w:rFonts w:ascii="Arial" w:hAnsi="Arial" w:cs="Arial"/>
          <w:sz w:val="24"/>
          <w:szCs w:val="24"/>
        </w:rPr>
        <w:t>variety of response, there is a greater risk of gaps in data.</w:t>
      </w:r>
      <w:r w:rsidR="00A4437F">
        <w:rPr>
          <w:rFonts w:ascii="Arial" w:hAnsi="Arial" w:cs="Arial"/>
          <w:sz w:val="24"/>
          <w:szCs w:val="24"/>
        </w:rPr>
        <w:t xml:space="preserve"> </w:t>
      </w:r>
      <w:r w:rsidR="00FA5F9C">
        <w:rPr>
          <w:rFonts w:ascii="Arial" w:hAnsi="Arial" w:cs="Arial"/>
          <w:sz w:val="24"/>
          <w:szCs w:val="24"/>
        </w:rPr>
        <w:t xml:space="preserve">Researchers also run the risk of using </w:t>
      </w:r>
      <w:r w:rsidR="00BC7149">
        <w:rPr>
          <w:rFonts w:ascii="Arial" w:hAnsi="Arial" w:cs="Arial"/>
          <w:sz w:val="24"/>
          <w:szCs w:val="24"/>
        </w:rPr>
        <w:t>leading or unclear questions through this process</w:t>
      </w:r>
      <w:r w:rsidR="00826A1C">
        <w:rPr>
          <w:rFonts w:ascii="Arial" w:hAnsi="Arial" w:cs="Arial"/>
          <w:sz w:val="24"/>
          <w:szCs w:val="24"/>
        </w:rPr>
        <w:t xml:space="preserve">. This could be significantly detrimental to </w:t>
      </w:r>
      <w:r w:rsidR="001267FC">
        <w:rPr>
          <w:rFonts w:ascii="Arial" w:hAnsi="Arial" w:cs="Arial"/>
          <w:sz w:val="24"/>
          <w:szCs w:val="24"/>
        </w:rPr>
        <w:t xml:space="preserve">the study as it may influence a particular response, providing misleading information </w:t>
      </w:r>
      <w:r w:rsidR="00B80237">
        <w:rPr>
          <w:rFonts w:ascii="Arial" w:hAnsi="Arial" w:cs="Arial"/>
          <w:sz w:val="24"/>
          <w:szCs w:val="24"/>
        </w:rPr>
        <w:t>(Newby</w:t>
      </w:r>
      <w:r w:rsidR="00AB4402">
        <w:rPr>
          <w:rFonts w:ascii="Arial" w:hAnsi="Arial" w:cs="Arial"/>
          <w:sz w:val="24"/>
          <w:szCs w:val="24"/>
        </w:rPr>
        <w:t>, 2014</w:t>
      </w:r>
      <w:r w:rsidR="00B80237">
        <w:rPr>
          <w:rFonts w:ascii="Arial" w:hAnsi="Arial" w:cs="Arial"/>
          <w:sz w:val="24"/>
          <w:szCs w:val="24"/>
        </w:rPr>
        <w:t>).</w:t>
      </w:r>
      <w:r w:rsidR="00826A1C">
        <w:rPr>
          <w:rFonts w:ascii="Arial" w:hAnsi="Arial" w:cs="Arial"/>
          <w:sz w:val="24"/>
          <w:szCs w:val="24"/>
        </w:rPr>
        <w:t xml:space="preserve"> </w:t>
      </w:r>
      <w:r w:rsidR="00D76A35">
        <w:rPr>
          <w:rFonts w:ascii="Arial" w:hAnsi="Arial" w:cs="Arial"/>
          <w:sz w:val="24"/>
          <w:szCs w:val="24"/>
        </w:rPr>
        <w:t xml:space="preserve">The study will use </w:t>
      </w:r>
      <w:proofErr w:type="spellStart"/>
      <w:r w:rsidR="00D76A35">
        <w:rPr>
          <w:rFonts w:ascii="Arial" w:hAnsi="Arial" w:cs="Arial"/>
          <w:sz w:val="24"/>
          <w:szCs w:val="24"/>
        </w:rPr>
        <w:t>interpretist</w:t>
      </w:r>
      <w:proofErr w:type="spellEnd"/>
      <w:r w:rsidR="00D76A35">
        <w:rPr>
          <w:rFonts w:ascii="Arial" w:hAnsi="Arial" w:cs="Arial"/>
          <w:sz w:val="24"/>
          <w:szCs w:val="24"/>
        </w:rPr>
        <w:t xml:space="preserve"> theory gathering information from people who </w:t>
      </w:r>
      <w:r w:rsidR="0039397E">
        <w:rPr>
          <w:rFonts w:ascii="Arial" w:hAnsi="Arial" w:cs="Arial"/>
          <w:sz w:val="24"/>
          <w:szCs w:val="24"/>
        </w:rPr>
        <w:t xml:space="preserve">are </w:t>
      </w:r>
      <w:r w:rsidR="00D76A35">
        <w:rPr>
          <w:rFonts w:ascii="Arial" w:hAnsi="Arial" w:cs="Arial"/>
          <w:sz w:val="24"/>
          <w:szCs w:val="24"/>
        </w:rPr>
        <w:t>liv</w:t>
      </w:r>
      <w:r w:rsidR="0039397E">
        <w:rPr>
          <w:rFonts w:ascii="Arial" w:hAnsi="Arial" w:cs="Arial"/>
          <w:sz w:val="24"/>
          <w:szCs w:val="24"/>
        </w:rPr>
        <w:t>ing</w:t>
      </w:r>
      <w:r w:rsidR="00D76A35">
        <w:rPr>
          <w:rFonts w:ascii="Arial" w:hAnsi="Arial" w:cs="Arial"/>
          <w:sz w:val="24"/>
          <w:szCs w:val="24"/>
        </w:rPr>
        <w:t xml:space="preserve"> the experiences and see the effect in their day-to-day lives</w:t>
      </w:r>
      <w:r w:rsidR="00FD0042">
        <w:rPr>
          <w:rFonts w:ascii="Arial" w:hAnsi="Arial" w:cs="Arial"/>
          <w:sz w:val="24"/>
          <w:szCs w:val="24"/>
        </w:rPr>
        <w:t xml:space="preserve"> </w:t>
      </w:r>
      <w:r w:rsidR="00B52FED">
        <w:rPr>
          <w:rFonts w:ascii="Arial" w:hAnsi="Arial" w:cs="Arial"/>
          <w:sz w:val="24"/>
          <w:szCs w:val="24"/>
        </w:rPr>
        <w:t>(</w:t>
      </w:r>
      <w:r w:rsidR="00FD0042">
        <w:rPr>
          <w:rFonts w:ascii="Arial" w:hAnsi="Arial" w:cs="Arial"/>
          <w:sz w:val="24"/>
          <w:szCs w:val="24"/>
        </w:rPr>
        <w:t xml:space="preserve">Harcourt, </w:t>
      </w:r>
      <w:proofErr w:type="gramStart"/>
      <w:r w:rsidR="00FD0042">
        <w:rPr>
          <w:rFonts w:ascii="Arial" w:hAnsi="Arial" w:cs="Arial"/>
          <w:sz w:val="24"/>
          <w:szCs w:val="24"/>
        </w:rPr>
        <w:t>Perry</w:t>
      </w:r>
      <w:proofErr w:type="gramEnd"/>
      <w:r w:rsidR="00FD0042">
        <w:rPr>
          <w:rFonts w:ascii="Arial" w:hAnsi="Arial" w:cs="Arial"/>
          <w:sz w:val="24"/>
          <w:szCs w:val="24"/>
        </w:rPr>
        <w:t xml:space="preserve"> and Waller, 2011)</w:t>
      </w:r>
      <w:r w:rsidR="00D76A35">
        <w:rPr>
          <w:rFonts w:ascii="Arial" w:hAnsi="Arial" w:cs="Arial"/>
          <w:sz w:val="24"/>
          <w:szCs w:val="24"/>
        </w:rPr>
        <w:t xml:space="preserve">. </w:t>
      </w:r>
      <w:r w:rsidR="00245BA7">
        <w:rPr>
          <w:rFonts w:ascii="Arial" w:hAnsi="Arial" w:cs="Arial"/>
          <w:sz w:val="24"/>
          <w:szCs w:val="24"/>
        </w:rPr>
        <w:t>It seems that p</w:t>
      </w:r>
      <w:r w:rsidR="002D2118">
        <w:rPr>
          <w:rFonts w:ascii="Arial" w:hAnsi="Arial" w:cs="Arial"/>
          <w:sz w:val="24"/>
          <w:szCs w:val="24"/>
        </w:rPr>
        <w:t>re-service teachers</w:t>
      </w:r>
      <w:r w:rsidR="002E77F2">
        <w:rPr>
          <w:rFonts w:ascii="Arial" w:hAnsi="Arial" w:cs="Arial"/>
          <w:sz w:val="24"/>
          <w:szCs w:val="24"/>
        </w:rPr>
        <w:t xml:space="preserve"> and practicing t</w:t>
      </w:r>
      <w:r w:rsidR="00AE541A" w:rsidRPr="00555F03">
        <w:rPr>
          <w:rFonts w:ascii="Arial" w:hAnsi="Arial" w:cs="Arial"/>
          <w:sz w:val="24"/>
          <w:szCs w:val="24"/>
        </w:rPr>
        <w:t xml:space="preserve">eachers </w:t>
      </w:r>
      <w:r w:rsidR="00AE541A">
        <w:rPr>
          <w:rFonts w:ascii="Arial" w:hAnsi="Arial" w:cs="Arial"/>
          <w:sz w:val="24"/>
          <w:szCs w:val="24"/>
        </w:rPr>
        <w:t xml:space="preserve">are the most </w:t>
      </w:r>
      <w:r w:rsidR="007576C8">
        <w:rPr>
          <w:rFonts w:ascii="Arial" w:hAnsi="Arial" w:cs="Arial"/>
          <w:sz w:val="24"/>
          <w:szCs w:val="24"/>
        </w:rPr>
        <w:t>valuable</w:t>
      </w:r>
      <w:r w:rsidR="00AE541A">
        <w:rPr>
          <w:rFonts w:ascii="Arial" w:hAnsi="Arial" w:cs="Arial"/>
          <w:sz w:val="24"/>
          <w:szCs w:val="24"/>
        </w:rPr>
        <w:t xml:space="preserve"> s</w:t>
      </w:r>
      <w:r w:rsidR="00B52FED">
        <w:rPr>
          <w:rFonts w:ascii="Arial" w:hAnsi="Arial" w:cs="Arial"/>
          <w:sz w:val="24"/>
          <w:szCs w:val="24"/>
        </w:rPr>
        <w:t>ample</w:t>
      </w:r>
      <w:r w:rsidR="00AE541A">
        <w:rPr>
          <w:rFonts w:ascii="Arial" w:hAnsi="Arial" w:cs="Arial"/>
          <w:sz w:val="24"/>
          <w:szCs w:val="24"/>
        </w:rPr>
        <w:t xml:space="preserve"> for</w:t>
      </w:r>
      <w:r w:rsidR="007576C8">
        <w:rPr>
          <w:rFonts w:ascii="Arial" w:hAnsi="Arial" w:cs="Arial"/>
          <w:sz w:val="24"/>
          <w:szCs w:val="24"/>
        </w:rPr>
        <w:t xml:space="preserve"> </w:t>
      </w:r>
      <w:r w:rsidR="00245BA7">
        <w:rPr>
          <w:rFonts w:ascii="Arial" w:hAnsi="Arial" w:cs="Arial"/>
          <w:sz w:val="24"/>
          <w:szCs w:val="24"/>
        </w:rPr>
        <w:t xml:space="preserve">the topic of </w:t>
      </w:r>
      <w:r w:rsidR="007576C8">
        <w:rPr>
          <w:rFonts w:ascii="Arial" w:hAnsi="Arial" w:cs="Arial"/>
          <w:sz w:val="24"/>
          <w:szCs w:val="24"/>
        </w:rPr>
        <w:t>this study</w:t>
      </w:r>
      <w:r w:rsidR="00AE541A" w:rsidRPr="00555F03">
        <w:rPr>
          <w:rFonts w:ascii="Arial" w:hAnsi="Arial" w:cs="Arial"/>
          <w:sz w:val="24"/>
          <w:szCs w:val="24"/>
        </w:rPr>
        <w:t>.</w:t>
      </w:r>
      <w:r w:rsidR="0029525F">
        <w:rPr>
          <w:rFonts w:ascii="Arial" w:hAnsi="Arial" w:cs="Arial"/>
          <w:sz w:val="24"/>
          <w:szCs w:val="24"/>
        </w:rPr>
        <w:t xml:space="preserve"> </w:t>
      </w:r>
      <w:r w:rsidR="005D55D3">
        <w:rPr>
          <w:rFonts w:ascii="Arial" w:hAnsi="Arial" w:cs="Arial"/>
          <w:sz w:val="24"/>
          <w:szCs w:val="24"/>
        </w:rPr>
        <w:t xml:space="preserve">However, a limitation to </w:t>
      </w:r>
      <w:r w:rsidR="00D31698">
        <w:rPr>
          <w:rFonts w:ascii="Arial" w:hAnsi="Arial" w:cs="Arial"/>
          <w:sz w:val="24"/>
          <w:szCs w:val="24"/>
        </w:rPr>
        <w:t xml:space="preserve">using this sample </w:t>
      </w:r>
      <w:r w:rsidR="0041082F">
        <w:rPr>
          <w:rFonts w:ascii="Arial" w:hAnsi="Arial" w:cs="Arial"/>
          <w:sz w:val="24"/>
          <w:szCs w:val="24"/>
        </w:rPr>
        <w:t xml:space="preserve">may be that they become overly aware of having to say the ‘right’ thing, </w:t>
      </w:r>
      <w:r w:rsidR="00EF12FF">
        <w:rPr>
          <w:rFonts w:ascii="Arial" w:hAnsi="Arial" w:cs="Arial"/>
          <w:sz w:val="24"/>
          <w:szCs w:val="24"/>
        </w:rPr>
        <w:t xml:space="preserve">which </w:t>
      </w:r>
      <w:r w:rsidR="001805E9">
        <w:rPr>
          <w:rFonts w:ascii="Arial" w:hAnsi="Arial" w:cs="Arial"/>
          <w:sz w:val="24"/>
          <w:szCs w:val="24"/>
        </w:rPr>
        <w:t>again</w:t>
      </w:r>
      <w:r w:rsidR="00F77B12">
        <w:rPr>
          <w:rFonts w:ascii="Arial" w:hAnsi="Arial" w:cs="Arial"/>
          <w:sz w:val="24"/>
          <w:szCs w:val="24"/>
        </w:rPr>
        <w:t xml:space="preserve"> runs the risk of </w:t>
      </w:r>
      <w:r w:rsidR="00EF12FF">
        <w:rPr>
          <w:rFonts w:ascii="Arial" w:hAnsi="Arial" w:cs="Arial"/>
          <w:sz w:val="24"/>
          <w:szCs w:val="24"/>
        </w:rPr>
        <w:t>provid</w:t>
      </w:r>
      <w:r w:rsidR="00F77B12">
        <w:rPr>
          <w:rFonts w:ascii="Arial" w:hAnsi="Arial" w:cs="Arial"/>
          <w:sz w:val="24"/>
          <w:szCs w:val="24"/>
        </w:rPr>
        <w:t>ing</w:t>
      </w:r>
      <w:r w:rsidR="0041082F">
        <w:rPr>
          <w:rFonts w:ascii="Arial" w:hAnsi="Arial" w:cs="Arial"/>
          <w:sz w:val="24"/>
          <w:szCs w:val="24"/>
        </w:rPr>
        <w:t xml:space="preserve"> </w:t>
      </w:r>
      <w:r w:rsidR="004551AC">
        <w:rPr>
          <w:rFonts w:ascii="Arial" w:hAnsi="Arial" w:cs="Arial"/>
          <w:sz w:val="24"/>
          <w:szCs w:val="24"/>
        </w:rPr>
        <w:t>inaccurate information</w:t>
      </w:r>
      <w:r w:rsidR="00B10912">
        <w:rPr>
          <w:rFonts w:ascii="Arial" w:hAnsi="Arial" w:cs="Arial"/>
          <w:sz w:val="24"/>
          <w:szCs w:val="24"/>
        </w:rPr>
        <w:t xml:space="preserve"> (Lambert, 2019)</w:t>
      </w:r>
      <w:r w:rsidR="004551AC">
        <w:rPr>
          <w:rFonts w:ascii="Arial" w:hAnsi="Arial" w:cs="Arial"/>
          <w:sz w:val="24"/>
          <w:szCs w:val="24"/>
        </w:rPr>
        <w:t>.</w:t>
      </w:r>
      <w:r w:rsidR="00BE0BC0">
        <w:rPr>
          <w:rFonts w:ascii="Arial" w:hAnsi="Arial" w:cs="Arial"/>
          <w:sz w:val="24"/>
          <w:szCs w:val="24"/>
        </w:rPr>
        <w:t xml:space="preserve"> </w:t>
      </w:r>
      <w:r w:rsidR="00173D5A">
        <w:rPr>
          <w:rFonts w:ascii="Arial" w:hAnsi="Arial" w:cs="Arial"/>
          <w:sz w:val="24"/>
          <w:szCs w:val="24"/>
        </w:rPr>
        <w:t xml:space="preserve">This is what is known </w:t>
      </w:r>
      <w:r w:rsidR="00F77B12">
        <w:rPr>
          <w:rFonts w:ascii="Arial" w:hAnsi="Arial" w:cs="Arial"/>
          <w:sz w:val="24"/>
          <w:szCs w:val="24"/>
        </w:rPr>
        <w:t xml:space="preserve">in research </w:t>
      </w:r>
      <w:r w:rsidR="00173D5A">
        <w:rPr>
          <w:rFonts w:ascii="Arial" w:hAnsi="Arial" w:cs="Arial"/>
          <w:sz w:val="24"/>
          <w:szCs w:val="24"/>
        </w:rPr>
        <w:t>as ‘t</w:t>
      </w:r>
      <w:r w:rsidR="00BE0BC0">
        <w:rPr>
          <w:rFonts w:ascii="Arial" w:hAnsi="Arial" w:cs="Arial"/>
          <w:sz w:val="24"/>
          <w:szCs w:val="24"/>
        </w:rPr>
        <w:t>he Hawthorn effect</w:t>
      </w:r>
      <w:r w:rsidR="00173D5A">
        <w:rPr>
          <w:rFonts w:ascii="Arial" w:hAnsi="Arial" w:cs="Arial"/>
          <w:sz w:val="24"/>
          <w:szCs w:val="24"/>
        </w:rPr>
        <w:t>’</w:t>
      </w:r>
      <w:r w:rsidR="00BE0BC0">
        <w:rPr>
          <w:rFonts w:ascii="Arial" w:hAnsi="Arial" w:cs="Arial"/>
          <w:sz w:val="24"/>
          <w:szCs w:val="24"/>
        </w:rPr>
        <w:t>,</w:t>
      </w:r>
      <w:r w:rsidR="009E1789">
        <w:rPr>
          <w:rFonts w:ascii="Arial" w:hAnsi="Arial" w:cs="Arial"/>
          <w:sz w:val="24"/>
          <w:szCs w:val="24"/>
        </w:rPr>
        <w:t xml:space="preserve"> </w:t>
      </w:r>
      <w:r w:rsidR="00916068">
        <w:rPr>
          <w:rFonts w:ascii="Arial" w:hAnsi="Arial" w:cs="Arial"/>
          <w:sz w:val="24"/>
          <w:szCs w:val="24"/>
        </w:rPr>
        <w:t xml:space="preserve">a term widely used in research </w:t>
      </w:r>
      <w:r w:rsidR="003861F1">
        <w:rPr>
          <w:rFonts w:ascii="Arial" w:hAnsi="Arial" w:cs="Arial"/>
          <w:sz w:val="24"/>
          <w:szCs w:val="24"/>
        </w:rPr>
        <w:t xml:space="preserve">and </w:t>
      </w:r>
      <w:r w:rsidR="00810762">
        <w:rPr>
          <w:rFonts w:ascii="Arial" w:hAnsi="Arial" w:cs="Arial"/>
          <w:sz w:val="24"/>
          <w:szCs w:val="24"/>
        </w:rPr>
        <w:t>something that</w:t>
      </w:r>
      <w:r w:rsidR="00BE0BC0">
        <w:rPr>
          <w:rFonts w:ascii="Arial" w:hAnsi="Arial" w:cs="Arial"/>
          <w:sz w:val="24"/>
          <w:szCs w:val="24"/>
        </w:rPr>
        <w:t xml:space="preserve"> provides the greatest challenge to researchers</w:t>
      </w:r>
      <w:r w:rsidR="00810762">
        <w:rPr>
          <w:rFonts w:ascii="Arial" w:hAnsi="Arial" w:cs="Arial"/>
          <w:sz w:val="24"/>
          <w:szCs w:val="24"/>
        </w:rPr>
        <w:t>. F</w:t>
      </w:r>
      <w:r w:rsidR="00BE0BC0">
        <w:rPr>
          <w:rFonts w:ascii="Arial" w:hAnsi="Arial" w:cs="Arial"/>
          <w:sz w:val="24"/>
          <w:szCs w:val="24"/>
        </w:rPr>
        <w:t xml:space="preserve">alse representation can be given when people change their behaviour because they are aware that they </w:t>
      </w:r>
      <w:r w:rsidR="00BE0BC0">
        <w:rPr>
          <w:rFonts w:ascii="Arial" w:hAnsi="Arial" w:cs="Arial"/>
          <w:sz w:val="24"/>
          <w:szCs w:val="24"/>
        </w:rPr>
        <w:lastRenderedPageBreak/>
        <w:t>are being watched</w:t>
      </w:r>
      <w:r w:rsidR="003861F1">
        <w:rPr>
          <w:rFonts w:ascii="Arial" w:hAnsi="Arial" w:cs="Arial"/>
          <w:sz w:val="24"/>
          <w:szCs w:val="24"/>
        </w:rPr>
        <w:t xml:space="preserve"> (McCambridge, Witton and </w:t>
      </w:r>
      <w:proofErr w:type="spellStart"/>
      <w:r w:rsidR="003861F1">
        <w:rPr>
          <w:rFonts w:ascii="Arial" w:hAnsi="Arial" w:cs="Arial"/>
          <w:sz w:val="24"/>
          <w:szCs w:val="24"/>
        </w:rPr>
        <w:t>Elbourne</w:t>
      </w:r>
      <w:proofErr w:type="spellEnd"/>
      <w:r w:rsidR="00F4435E">
        <w:rPr>
          <w:rFonts w:ascii="Arial" w:hAnsi="Arial" w:cs="Arial"/>
          <w:sz w:val="24"/>
          <w:szCs w:val="24"/>
        </w:rPr>
        <w:t>, 2014)</w:t>
      </w:r>
      <w:r w:rsidR="00BE0BC0">
        <w:rPr>
          <w:rFonts w:ascii="Arial" w:hAnsi="Arial" w:cs="Arial"/>
          <w:sz w:val="24"/>
          <w:szCs w:val="24"/>
        </w:rPr>
        <w:t xml:space="preserve">. Where researchers work to establish a relationship of trust with participants, </w:t>
      </w:r>
      <w:r w:rsidR="00AD6648">
        <w:rPr>
          <w:rFonts w:ascii="Arial" w:hAnsi="Arial" w:cs="Arial"/>
          <w:sz w:val="24"/>
          <w:szCs w:val="24"/>
        </w:rPr>
        <w:t>they can encourage</w:t>
      </w:r>
      <w:r w:rsidR="00BE0BC0">
        <w:rPr>
          <w:rFonts w:ascii="Arial" w:hAnsi="Arial" w:cs="Arial"/>
          <w:sz w:val="24"/>
          <w:szCs w:val="24"/>
        </w:rPr>
        <w:t xml:space="preserve"> a more relaxed environment with </w:t>
      </w:r>
      <w:r w:rsidR="00DF2FD4">
        <w:rPr>
          <w:rFonts w:ascii="Arial" w:hAnsi="Arial" w:cs="Arial"/>
          <w:sz w:val="24"/>
          <w:szCs w:val="24"/>
        </w:rPr>
        <w:t xml:space="preserve">a </w:t>
      </w:r>
      <w:r w:rsidR="00BE0BC0">
        <w:rPr>
          <w:rFonts w:ascii="Arial" w:hAnsi="Arial" w:cs="Arial"/>
          <w:sz w:val="24"/>
          <w:szCs w:val="24"/>
        </w:rPr>
        <w:t xml:space="preserve">more natural and authentic </w:t>
      </w:r>
      <w:r w:rsidR="00436B80">
        <w:rPr>
          <w:rFonts w:ascii="Arial" w:hAnsi="Arial" w:cs="Arial"/>
          <w:sz w:val="24"/>
          <w:szCs w:val="24"/>
        </w:rPr>
        <w:t>approach (</w:t>
      </w:r>
      <w:r w:rsidR="00BE0BC0">
        <w:rPr>
          <w:rFonts w:ascii="Arial" w:hAnsi="Arial" w:cs="Arial"/>
          <w:sz w:val="24"/>
          <w:szCs w:val="24"/>
        </w:rPr>
        <w:t>Oswald, Sherratt and Smith</w:t>
      </w:r>
      <w:r w:rsidR="00436B80">
        <w:rPr>
          <w:rFonts w:ascii="Arial" w:hAnsi="Arial" w:cs="Arial"/>
          <w:sz w:val="24"/>
          <w:szCs w:val="24"/>
        </w:rPr>
        <w:t xml:space="preserve">, </w:t>
      </w:r>
      <w:r w:rsidR="00BE0BC0">
        <w:rPr>
          <w:rFonts w:ascii="Arial" w:hAnsi="Arial" w:cs="Arial"/>
          <w:sz w:val="24"/>
          <w:szCs w:val="24"/>
        </w:rPr>
        <w:t>2014)</w:t>
      </w:r>
      <w:r w:rsidR="00436B80">
        <w:rPr>
          <w:rFonts w:ascii="Arial" w:hAnsi="Arial" w:cs="Arial"/>
          <w:sz w:val="24"/>
          <w:szCs w:val="24"/>
        </w:rPr>
        <w:t>.</w:t>
      </w:r>
      <w:r w:rsidR="00BE0BC0">
        <w:rPr>
          <w:rFonts w:ascii="Arial" w:hAnsi="Arial" w:cs="Arial"/>
          <w:sz w:val="24"/>
          <w:szCs w:val="24"/>
        </w:rPr>
        <w:t xml:space="preserve">     </w:t>
      </w:r>
    </w:p>
    <w:p w14:paraId="2B0B6534" w14:textId="2DD924EF" w:rsidR="00E076D1" w:rsidRDefault="00387D10" w:rsidP="00B0417C">
      <w:pPr>
        <w:rPr>
          <w:rFonts w:ascii="Arial" w:hAnsi="Arial" w:cs="Arial"/>
          <w:sz w:val="24"/>
          <w:szCs w:val="24"/>
        </w:rPr>
      </w:pPr>
      <w:r>
        <w:rPr>
          <w:rFonts w:ascii="Arial" w:hAnsi="Arial" w:cs="Arial"/>
          <w:sz w:val="24"/>
          <w:szCs w:val="24"/>
        </w:rPr>
        <w:t xml:space="preserve">This study will </w:t>
      </w:r>
      <w:r w:rsidR="00291168">
        <w:rPr>
          <w:rFonts w:ascii="Arial" w:hAnsi="Arial" w:cs="Arial"/>
          <w:sz w:val="24"/>
          <w:szCs w:val="24"/>
        </w:rPr>
        <w:t>require interviews with children in the learning envir</w:t>
      </w:r>
      <w:r w:rsidR="002B0A08">
        <w:rPr>
          <w:rFonts w:ascii="Arial" w:hAnsi="Arial" w:cs="Arial"/>
          <w:sz w:val="24"/>
          <w:szCs w:val="24"/>
        </w:rPr>
        <w:t xml:space="preserve">onment. </w:t>
      </w:r>
      <w:r w:rsidR="000249ED">
        <w:rPr>
          <w:rFonts w:ascii="Arial" w:hAnsi="Arial" w:cs="Arial"/>
          <w:sz w:val="24"/>
          <w:szCs w:val="24"/>
        </w:rPr>
        <w:t>It cannot be denied that research with children offers challenges and complexities.</w:t>
      </w:r>
      <w:r w:rsidR="00B10912" w:rsidRPr="00B10912">
        <w:rPr>
          <w:rFonts w:ascii="Arial" w:hAnsi="Arial" w:cs="Arial"/>
          <w:sz w:val="24"/>
          <w:szCs w:val="24"/>
        </w:rPr>
        <w:t xml:space="preserve"> </w:t>
      </w:r>
      <w:r w:rsidR="009A0687">
        <w:rPr>
          <w:rFonts w:ascii="Arial" w:hAnsi="Arial" w:cs="Arial"/>
          <w:sz w:val="24"/>
          <w:szCs w:val="24"/>
        </w:rPr>
        <w:t>Palaiologou (2012) suggests that now more than ever children should be seen as co-constructors, as the knowers and the actors. Additionally, U</w:t>
      </w:r>
      <w:r w:rsidR="003F30CC">
        <w:rPr>
          <w:rFonts w:ascii="Arial" w:hAnsi="Arial" w:cs="Arial"/>
          <w:sz w:val="24"/>
          <w:szCs w:val="24"/>
        </w:rPr>
        <w:t>NICEF</w:t>
      </w:r>
      <w:r w:rsidR="009A0687">
        <w:rPr>
          <w:rFonts w:ascii="Arial" w:hAnsi="Arial" w:cs="Arial"/>
          <w:sz w:val="24"/>
          <w:szCs w:val="24"/>
        </w:rPr>
        <w:t xml:space="preserve"> (201</w:t>
      </w:r>
      <w:r w:rsidR="00FC5C59">
        <w:rPr>
          <w:rFonts w:ascii="Arial" w:hAnsi="Arial" w:cs="Arial"/>
          <w:sz w:val="24"/>
          <w:szCs w:val="24"/>
        </w:rPr>
        <w:t>6</w:t>
      </w:r>
      <w:r w:rsidR="009A0687">
        <w:rPr>
          <w:rFonts w:ascii="Arial" w:hAnsi="Arial" w:cs="Arial"/>
          <w:sz w:val="24"/>
          <w:szCs w:val="24"/>
        </w:rPr>
        <w:t xml:space="preserve">) states that respect and serious consideration should be given to the views and wishes of children, in matters that effect their lives. </w:t>
      </w:r>
      <w:r w:rsidR="00B0417C">
        <w:rPr>
          <w:rFonts w:ascii="Arial" w:hAnsi="Arial" w:cs="Arial"/>
          <w:sz w:val="24"/>
          <w:szCs w:val="24"/>
        </w:rPr>
        <w:t xml:space="preserve">According to </w:t>
      </w:r>
      <w:bookmarkStart w:id="0" w:name="_Hlk167043660"/>
      <w:r w:rsidR="00B0417C">
        <w:rPr>
          <w:rFonts w:ascii="Arial" w:hAnsi="Arial" w:cs="Arial"/>
          <w:sz w:val="24"/>
          <w:szCs w:val="24"/>
        </w:rPr>
        <w:t xml:space="preserve">Harcourt, </w:t>
      </w:r>
      <w:proofErr w:type="gramStart"/>
      <w:r w:rsidR="00B0417C">
        <w:rPr>
          <w:rFonts w:ascii="Arial" w:hAnsi="Arial" w:cs="Arial"/>
          <w:sz w:val="24"/>
          <w:szCs w:val="24"/>
        </w:rPr>
        <w:t>Perry</w:t>
      </w:r>
      <w:proofErr w:type="gramEnd"/>
      <w:r w:rsidR="00B0417C">
        <w:rPr>
          <w:rFonts w:ascii="Arial" w:hAnsi="Arial" w:cs="Arial"/>
          <w:sz w:val="24"/>
          <w:szCs w:val="24"/>
        </w:rPr>
        <w:t xml:space="preserve"> and Waller (2011)</w:t>
      </w:r>
      <w:bookmarkEnd w:id="0"/>
      <w:r w:rsidR="00B0417C">
        <w:rPr>
          <w:rFonts w:ascii="Arial" w:hAnsi="Arial" w:cs="Arial"/>
          <w:sz w:val="24"/>
          <w:szCs w:val="24"/>
        </w:rPr>
        <w:t xml:space="preserve"> it is important to be respectful of a child’s agency, whilst being aware that they are dependent and often seek guidance and support. Through discussions with children, researchers can gain a better understanding of how things influence their learning and development (Harcourt, </w:t>
      </w:r>
      <w:proofErr w:type="gramStart"/>
      <w:r w:rsidR="00B0417C">
        <w:rPr>
          <w:rFonts w:ascii="Arial" w:hAnsi="Arial" w:cs="Arial"/>
          <w:sz w:val="24"/>
          <w:szCs w:val="24"/>
        </w:rPr>
        <w:t>Perry</w:t>
      </w:r>
      <w:proofErr w:type="gramEnd"/>
      <w:r w:rsidR="00B0417C">
        <w:rPr>
          <w:rFonts w:ascii="Arial" w:hAnsi="Arial" w:cs="Arial"/>
          <w:sz w:val="24"/>
          <w:szCs w:val="24"/>
        </w:rPr>
        <w:t xml:space="preserve"> and Waller, 2011). </w:t>
      </w:r>
      <w:r w:rsidR="004A4457">
        <w:rPr>
          <w:rFonts w:ascii="Arial" w:hAnsi="Arial" w:cs="Arial"/>
          <w:sz w:val="24"/>
          <w:szCs w:val="24"/>
        </w:rPr>
        <w:t>Engaging in meaningful</w:t>
      </w:r>
      <w:r w:rsidR="0023102F">
        <w:rPr>
          <w:rFonts w:ascii="Arial" w:hAnsi="Arial" w:cs="Arial"/>
          <w:sz w:val="24"/>
          <w:szCs w:val="24"/>
        </w:rPr>
        <w:t xml:space="preserve"> interactions with children </w:t>
      </w:r>
      <w:r w:rsidR="0030509A">
        <w:rPr>
          <w:rFonts w:ascii="Arial" w:hAnsi="Arial" w:cs="Arial"/>
          <w:sz w:val="24"/>
          <w:szCs w:val="24"/>
        </w:rPr>
        <w:t xml:space="preserve">can </w:t>
      </w:r>
      <w:r w:rsidR="0023102F">
        <w:rPr>
          <w:rFonts w:ascii="Arial" w:hAnsi="Arial" w:cs="Arial"/>
          <w:sz w:val="24"/>
          <w:szCs w:val="24"/>
        </w:rPr>
        <w:t xml:space="preserve">enhance their capacity to express feelings and articulate their experiences (Christiansen and James, 2017). </w:t>
      </w:r>
      <w:r w:rsidR="001467E1">
        <w:rPr>
          <w:rFonts w:ascii="Arial" w:hAnsi="Arial" w:cs="Arial"/>
          <w:sz w:val="24"/>
          <w:szCs w:val="24"/>
        </w:rPr>
        <w:t>Additionall</w:t>
      </w:r>
      <w:r w:rsidR="00F43672">
        <w:rPr>
          <w:rFonts w:ascii="Arial" w:hAnsi="Arial" w:cs="Arial"/>
          <w:sz w:val="24"/>
          <w:szCs w:val="24"/>
        </w:rPr>
        <w:t xml:space="preserve">y, </w:t>
      </w:r>
      <w:r w:rsidR="00E93CB2">
        <w:rPr>
          <w:rFonts w:ascii="Arial" w:hAnsi="Arial" w:cs="Arial"/>
          <w:sz w:val="24"/>
          <w:szCs w:val="24"/>
        </w:rPr>
        <w:t>i</w:t>
      </w:r>
      <w:r w:rsidR="00B52067">
        <w:rPr>
          <w:rFonts w:ascii="Arial" w:hAnsi="Arial" w:cs="Arial"/>
          <w:sz w:val="24"/>
          <w:szCs w:val="24"/>
        </w:rPr>
        <w:t xml:space="preserve">t is important to show children that what they </w:t>
      </w:r>
      <w:r w:rsidR="00F70FC5">
        <w:rPr>
          <w:rFonts w:ascii="Arial" w:hAnsi="Arial" w:cs="Arial"/>
          <w:sz w:val="24"/>
          <w:szCs w:val="24"/>
        </w:rPr>
        <w:t xml:space="preserve">have to </w:t>
      </w:r>
      <w:r w:rsidR="00B52067">
        <w:rPr>
          <w:rFonts w:ascii="Arial" w:hAnsi="Arial" w:cs="Arial"/>
          <w:sz w:val="24"/>
          <w:szCs w:val="24"/>
        </w:rPr>
        <w:t xml:space="preserve">say is </w:t>
      </w:r>
      <w:r w:rsidR="003F1A3B">
        <w:rPr>
          <w:rFonts w:ascii="Arial" w:hAnsi="Arial" w:cs="Arial"/>
          <w:sz w:val="24"/>
          <w:szCs w:val="24"/>
        </w:rPr>
        <w:t>valued</w:t>
      </w:r>
      <w:r w:rsidR="00B52067">
        <w:rPr>
          <w:rFonts w:ascii="Arial" w:hAnsi="Arial" w:cs="Arial"/>
          <w:sz w:val="24"/>
          <w:szCs w:val="24"/>
        </w:rPr>
        <w:t xml:space="preserve"> and will be used for a good purpose, or consequently they will see it as being tokenistic (Lamber</w:t>
      </w:r>
      <w:r w:rsidR="001671EA">
        <w:rPr>
          <w:rFonts w:ascii="Arial" w:hAnsi="Arial" w:cs="Arial"/>
          <w:sz w:val="24"/>
          <w:szCs w:val="24"/>
        </w:rPr>
        <w:t>t</w:t>
      </w:r>
      <w:r w:rsidR="00B52067">
        <w:rPr>
          <w:rFonts w:ascii="Arial" w:hAnsi="Arial" w:cs="Arial"/>
          <w:sz w:val="24"/>
          <w:szCs w:val="24"/>
        </w:rPr>
        <w:t>, 2019).</w:t>
      </w:r>
      <w:r w:rsidR="00F70FC5">
        <w:rPr>
          <w:rFonts w:ascii="Arial" w:hAnsi="Arial" w:cs="Arial"/>
          <w:sz w:val="24"/>
          <w:szCs w:val="24"/>
        </w:rPr>
        <w:t xml:space="preserve"> </w:t>
      </w:r>
      <w:r w:rsidR="00F8094C">
        <w:rPr>
          <w:rFonts w:ascii="Arial" w:hAnsi="Arial" w:cs="Arial"/>
          <w:sz w:val="24"/>
          <w:szCs w:val="24"/>
        </w:rPr>
        <w:t>Christiansen and James (2017) share a similar view</w:t>
      </w:r>
      <w:r w:rsidR="00894757">
        <w:rPr>
          <w:rFonts w:ascii="Arial" w:hAnsi="Arial" w:cs="Arial"/>
          <w:sz w:val="24"/>
          <w:szCs w:val="24"/>
        </w:rPr>
        <w:t xml:space="preserve">, </w:t>
      </w:r>
      <w:r w:rsidR="00F8094C">
        <w:rPr>
          <w:rFonts w:ascii="Arial" w:hAnsi="Arial" w:cs="Arial"/>
          <w:sz w:val="24"/>
          <w:szCs w:val="24"/>
        </w:rPr>
        <w:t>recogn</w:t>
      </w:r>
      <w:r w:rsidR="00894757">
        <w:rPr>
          <w:rFonts w:ascii="Arial" w:hAnsi="Arial" w:cs="Arial"/>
          <w:sz w:val="24"/>
          <w:szCs w:val="24"/>
        </w:rPr>
        <w:t>i</w:t>
      </w:r>
      <w:r w:rsidR="00F8094C">
        <w:rPr>
          <w:rFonts w:ascii="Arial" w:hAnsi="Arial" w:cs="Arial"/>
          <w:sz w:val="24"/>
          <w:szCs w:val="24"/>
        </w:rPr>
        <w:t xml:space="preserve">sing the importance of listening to children, but goes further </w:t>
      </w:r>
      <w:r w:rsidR="005862F4">
        <w:rPr>
          <w:rFonts w:ascii="Arial" w:hAnsi="Arial" w:cs="Arial"/>
          <w:sz w:val="24"/>
          <w:szCs w:val="24"/>
        </w:rPr>
        <w:t xml:space="preserve">to suggest that actions taken </w:t>
      </w:r>
      <w:r w:rsidR="00E26064">
        <w:rPr>
          <w:rFonts w:ascii="Arial" w:hAnsi="Arial" w:cs="Arial"/>
          <w:sz w:val="24"/>
          <w:szCs w:val="24"/>
        </w:rPr>
        <w:t xml:space="preserve">in practice </w:t>
      </w:r>
      <w:r w:rsidR="00D4056C">
        <w:rPr>
          <w:rFonts w:ascii="Arial" w:hAnsi="Arial" w:cs="Arial"/>
          <w:sz w:val="24"/>
          <w:szCs w:val="24"/>
        </w:rPr>
        <w:t xml:space="preserve">will show them </w:t>
      </w:r>
      <w:r w:rsidR="008A71E1">
        <w:rPr>
          <w:rFonts w:ascii="Arial" w:hAnsi="Arial" w:cs="Arial"/>
          <w:sz w:val="24"/>
          <w:szCs w:val="24"/>
        </w:rPr>
        <w:t>that they have been heard.</w:t>
      </w:r>
      <w:r w:rsidR="00E57F04">
        <w:rPr>
          <w:rFonts w:ascii="Arial" w:hAnsi="Arial" w:cs="Arial"/>
          <w:sz w:val="24"/>
          <w:szCs w:val="24"/>
        </w:rPr>
        <w:t xml:space="preserve"> </w:t>
      </w:r>
    </w:p>
    <w:p w14:paraId="1E3FCDB4" w14:textId="64D3229C" w:rsidR="001902EB" w:rsidRDefault="008120DF" w:rsidP="001902EB">
      <w:pPr>
        <w:rPr>
          <w:rFonts w:ascii="Arial" w:hAnsi="Arial" w:cs="Arial"/>
          <w:sz w:val="24"/>
          <w:szCs w:val="24"/>
        </w:rPr>
      </w:pPr>
      <w:r>
        <w:rPr>
          <w:rFonts w:ascii="Arial" w:hAnsi="Arial" w:cs="Arial"/>
          <w:sz w:val="24"/>
          <w:szCs w:val="24"/>
        </w:rPr>
        <w:t>B</w:t>
      </w:r>
      <w:r w:rsidR="00722E6E">
        <w:rPr>
          <w:rFonts w:ascii="Arial" w:hAnsi="Arial" w:cs="Arial"/>
          <w:sz w:val="24"/>
          <w:szCs w:val="24"/>
        </w:rPr>
        <w:t xml:space="preserve">efore </w:t>
      </w:r>
      <w:r w:rsidR="00B0417C">
        <w:rPr>
          <w:rFonts w:ascii="Arial" w:hAnsi="Arial" w:cs="Arial"/>
          <w:sz w:val="24"/>
          <w:szCs w:val="24"/>
        </w:rPr>
        <w:t>undertaking any research with children</w:t>
      </w:r>
      <w:r w:rsidR="00722E6E">
        <w:rPr>
          <w:rFonts w:ascii="Arial" w:hAnsi="Arial" w:cs="Arial"/>
          <w:sz w:val="24"/>
          <w:szCs w:val="24"/>
        </w:rPr>
        <w:t>,</w:t>
      </w:r>
      <w:r w:rsidR="00B0417C">
        <w:rPr>
          <w:rFonts w:ascii="Arial" w:hAnsi="Arial" w:cs="Arial"/>
          <w:sz w:val="24"/>
          <w:szCs w:val="24"/>
        </w:rPr>
        <w:t xml:space="preserve"> it is important to ensure that they are adequately informed, this will depend on the guidance and support offered to them</w:t>
      </w:r>
      <w:r w:rsidR="00BB4311">
        <w:rPr>
          <w:rFonts w:ascii="Arial" w:hAnsi="Arial" w:cs="Arial"/>
          <w:sz w:val="24"/>
          <w:szCs w:val="24"/>
        </w:rPr>
        <w:t xml:space="preserve"> </w:t>
      </w:r>
      <w:r w:rsidR="00B0417C">
        <w:rPr>
          <w:rFonts w:ascii="Arial" w:hAnsi="Arial" w:cs="Arial"/>
          <w:sz w:val="24"/>
          <w:szCs w:val="24"/>
        </w:rPr>
        <w:t xml:space="preserve">(Harcourt, </w:t>
      </w:r>
      <w:proofErr w:type="gramStart"/>
      <w:r w:rsidR="00B0417C">
        <w:rPr>
          <w:rFonts w:ascii="Arial" w:hAnsi="Arial" w:cs="Arial"/>
          <w:sz w:val="24"/>
          <w:szCs w:val="24"/>
        </w:rPr>
        <w:t>Perry</w:t>
      </w:r>
      <w:proofErr w:type="gramEnd"/>
      <w:r w:rsidR="00B0417C">
        <w:rPr>
          <w:rFonts w:ascii="Arial" w:hAnsi="Arial" w:cs="Arial"/>
          <w:sz w:val="24"/>
          <w:szCs w:val="24"/>
        </w:rPr>
        <w:t xml:space="preserve"> and Waller, 2011). </w:t>
      </w:r>
      <w:r w:rsidR="001902EB">
        <w:rPr>
          <w:rFonts w:ascii="Arial" w:hAnsi="Arial" w:cs="Arial"/>
          <w:sz w:val="24"/>
          <w:szCs w:val="24"/>
        </w:rPr>
        <w:t>The study will require children to show videos</w:t>
      </w:r>
      <w:r w:rsidR="003B712A">
        <w:rPr>
          <w:rFonts w:ascii="Arial" w:hAnsi="Arial" w:cs="Arial"/>
          <w:sz w:val="24"/>
          <w:szCs w:val="24"/>
        </w:rPr>
        <w:t xml:space="preserve">, </w:t>
      </w:r>
      <w:proofErr w:type="gramStart"/>
      <w:r w:rsidR="001902EB">
        <w:rPr>
          <w:rFonts w:ascii="Arial" w:hAnsi="Arial" w:cs="Arial"/>
          <w:sz w:val="24"/>
          <w:szCs w:val="24"/>
        </w:rPr>
        <w:t>images</w:t>
      </w:r>
      <w:proofErr w:type="gramEnd"/>
      <w:r w:rsidR="003B712A">
        <w:rPr>
          <w:rFonts w:ascii="Arial" w:hAnsi="Arial" w:cs="Arial"/>
          <w:sz w:val="24"/>
          <w:szCs w:val="24"/>
        </w:rPr>
        <w:t xml:space="preserve"> and things that they have created</w:t>
      </w:r>
      <w:r w:rsidR="001902EB">
        <w:rPr>
          <w:rFonts w:ascii="Arial" w:hAnsi="Arial" w:cs="Arial"/>
          <w:sz w:val="24"/>
          <w:szCs w:val="24"/>
        </w:rPr>
        <w:t xml:space="preserve"> </w:t>
      </w:r>
      <w:r w:rsidR="003B712A">
        <w:rPr>
          <w:rFonts w:ascii="Arial" w:hAnsi="Arial" w:cs="Arial"/>
          <w:sz w:val="24"/>
          <w:szCs w:val="24"/>
        </w:rPr>
        <w:t xml:space="preserve">during </w:t>
      </w:r>
      <w:r w:rsidR="001902EB">
        <w:rPr>
          <w:rFonts w:ascii="Arial" w:hAnsi="Arial" w:cs="Arial"/>
          <w:sz w:val="24"/>
          <w:szCs w:val="24"/>
        </w:rPr>
        <w:t xml:space="preserve">outdoor experiences and </w:t>
      </w:r>
      <w:r w:rsidR="00FC128D">
        <w:rPr>
          <w:rFonts w:ascii="Arial" w:hAnsi="Arial" w:cs="Arial"/>
          <w:sz w:val="24"/>
          <w:szCs w:val="24"/>
        </w:rPr>
        <w:t>discuss what they are doing</w:t>
      </w:r>
      <w:r w:rsidR="001902EB">
        <w:rPr>
          <w:rFonts w:ascii="Arial" w:hAnsi="Arial" w:cs="Arial"/>
          <w:sz w:val="24"/>
          <w:szCs w:val="24"/>
        </w:rPr>
        <w:t>.</w:t>
      </w:r>
      <w:r w:rsidR="00EB138E">
        <w:rPr>
          <w:rFonts w:ascii="Arial" w:hAnsi="Arial" w:cs="Arial"/>
          <w:sz w:val="24"/>
          <w:szCs w:val="24"/>
        </w:rPr>
        <w:t xml:space="preserve"> Loris Malaguzzi, founder of the Reggio Emilia approach in Northern It</w:t>
      </w:r>
      <w:r w:rsidR="001C6067">
        <w:rPr>
          <w:rFonts w:ascii="Arial" w:hAnsi="Arial" w:cs="Arial"/>
          <w:sz w:val="24"/>
          <w:szCs w:val="24"/>
        </w:rPr>
        <w:t xml:space="preserve">aly, believes children to have a hundred languages. </w:t>
      </w:r>
      <w:r w:rsidR="00DE24FE">
        <w:rPr>
          <w:rFonts w:ascii="Arial" w:hAnsi="Arial" w:cs="Arial"/>
          <w:sz w:val="24"/>
          <w:szCs w:val="24"/>
        </w:rPr>
        <w:t xml:space="preserve">Malaguzzi opines that listening to children need not be limited to spoken word. Children can express themselves through </w:t>
      </w:r>
      <w:r w:rsidR="006874F0">
        <w:rPr>
          <w:rFonts w:ascii="Arial" w:hAnsi="Arial" w:cs="Arial"/>
          <w:sz w:val="24"/>
          <w:szCs w:val="24"/>
        </w:rPr>
        <w:t>words, movements, play and engaging in the arts</w:t>
      </w:r>
      <w:r w:rsidR="00AE7A52">
        <w:rPr>
          <w:rFonts w:ascii="Arial" w:hAnsi="Arial" w:cs="Arial"/>
          <w:sz w:val="24"/>
          <w:szCs w:val="24"/>
        </w:rPr>
        <w:t xml:space="preserve"> (</w:t>
      </w:r>
      <w:r w:rsidR="008C7AB4">
        <w:rPr>
          <w:rFonts w:ascii="Arial" w:hAnsi="Arial" w:cs="Arial"/>
          <w:sz w:val="24"/>
          <w:szCs w:val="24"/>
        </w:rPr>
        <w:t>Edwards, Gandini and Forman, 1993)</w:t>
      </w:r>
      <w:r w:rsidR="006874F0">
        <w:rPr>
          <w:rFonts w:ascii="Arial" w:hAnsi="Arial" w:cs="Arial"/>
          <w:sz w:val="24"/>
          <w:szCs w:val="24"/>
        </w:rPr>
        <w:t>.</w:t>
      </w:r>
      <w:r w:rsidR="001902EB">
        <w:rPr>
          <w:rFonts w:ascii="Arial" w:hAnsi="Arial" w:cs="Arial"/>
          <w:sz w:val="24"/>
          <w:szCs w:val="24"/>
        </w:rPr>
        <w:t xml:space="preserve"> It is also important to consider how to </w:t>
      </w:r>
      <w:r w:rsidR="001902EB" w:rsidRPr="00555F03">
        <w:rPr>
          <w:rFonts w:ascii="Arial" w:hAnsi="Arial" w:cs="Arial"/>
          <w:sz w:val="24"/>
          <w:szCs w:val="24"/>
        </w:rPr>
        <w:t>engag</w:t>
      </w:r>
      <w:r w:rsidR="001902EB">
        <w:rPr>
          <w:rFonts w:ascii="Arial" w:hAnsi="Arial" w:cs="Arial"/>
          <w:sz w:val="24"/>
          <w:szCs w:val="24"/>
        </w:rPr>
        <w:t>e the interest</w:t>
      </w:r>
      <w:r w:rsidR="00175C39">
        <w:rPr>
          <w:rFonts w:ascii="Arial" w:hAnsi="Arial" w:cs="Arial"/>
          <w:sz w:val="24"/>
          <w:szCs w:val="24"/>
        </w:rPr>
        <w:t xml:space="preserve"> of children</w:t>
      </w:r>
      <w:r w:rsidR="001902EB">
        <w:rPr>
          <w:rFonts w:ascii="Arial" w:hAnsi="Arial" w:cs="Arial"/>
          <w:sz w:val="24"/>
          <w:szCs w:val="24"/>
        </w:rPr>
        <w:t xml:space="preserve"> with </w:t>
      </w:r>
      <w:r w:rsidR="001902EB" w:rsidRPr="00555F03">
        <w:rPr>
          <w:rFonts w:ascii="Arial" w:hAnsi="Arial" w:cs="Arial"/>
          <w:sz w:val="24"/>
          <w:szCs w:val="24"/>
        </w:rPr>
        <w:t xml:space="preserve">meaningful topics, </w:t>
      </w:r>
      <w:r w:rsidR="001902EB">
        <w:rPr>
          <w:rFonts w:ascii="Arial" w:hAnsi="Arial" w:cs="Arial"/>
          <w:sz w:val="24"/>
          <w:szCs w:val="24"/>
        </w:rPr>
        <w:t xml:space="preserve">as </w:t>
      </w:r>
      <w:r w:rsidR="00A045B8">
        <w:rPr>
          <w:rFonts w:ascii="Arial" w:hAnsi="Arial" w:cs="Arial"/>
          <w:sz w:val="24"/>
          <w:szCs w:val="24"/>
        </w:rPr>
        <w:t>this can</w:t>
      </w:r>
      <w:r w:rsidR="001C2322">
        <w:rPr>
          <w:rFonts w:ascii="Arial" w:hAnsi="Arial" w:cs="Arial"/>
          <w:sz w:val="24"/>
          <w:szCs w:val="24"/>
        </w:rPr>
        <w:t xml:space="preserve"> </w:t>
      </w:r>
      <w:r w:rsidR="001902EB" w:rsidRPr="00555F03">
        <w:rPr>
          <w:rFonts w:ascii="Arial" w:hAnsi="Arial" w:cs="Arial"/>
          <w:sz w:val="24"/>
          <w:szCs w:val="24"/>
        </w:rPr>
        <w:t>lead to creative and exciting opportunities</w:t>
      </w:r>
      <w:r w:rsidR="001902EB">
        <w:rPr>
          <w:rFonts w:ascii="Arial" w:hAnsi="Arial" w:cs="Arial"/>
          <w:sz w:val="24"/>
          <w:szCs w:val="24"/>
        </w:rPr>
        <w:t xml:space="preserve"> (Powell and Smith 2009, </w:t>
      </w:r>
      <w:proofErr w:type="gramStart"/>
      <w:r w:rsidR="001902EB">
        <w:rPr>
          <w:rFonts w:ascii="Arial" w:hAnsi="Arial" w:cs="Arial"/>
          <w:sz w:val="24"/>
          <w:szCs w:val="24"/>
        </w:rPr>
        <w:t>Duncan</w:t>
      </w:r>
      <w:proofErr w:type="gramEnd"/>
      <w:r w:rsidR="001902EB">
        <w:rPr>
          <w:rFonts w:ascii="Arial" w:hAnsi="Arial" w:cs="Arial"/>
          <w:sz w:val="24"/>
          <w:szCs w:val="24"/>
        </w:rPr>
        <w:t xml:space="preserve"> and Marshall, 2005)</w:t>
      </w:r>
      <w:r w:rsidR="00175C39">
        <w:rPr>
          <w:rFonts w:ascii="Arial" w:hAnsi="Arial" w:cs="Arial"/>
          <w:sz w:val="24"/>
          <w:szCs w:val="24"/>
        </w:rPr>
        <w:t>.</w:t>
      </w:r>
      <w:r w:rsidR="00CB6608">
        <w:rPr>
          <w:rFonts w:ascii="Arial" w:hAnsi="Arial" w:cs="Arial"/>
          <w:sz w:val="24"/>
          <w:szCs w:val="24"/>
        </w:rPr>
        <w:t xml:space="preserve"> This was seen in research studies carried out by Do</w:t>
      </w:r>
      <w:r w:rsidR="005D0688">
        <w:rPr>
          <w:rFonts w:ascii="Arial" w:hAnsi="Arial" w:cs="Arial"/>
          <w:sz w:val="24"/>
          <w:szCs w:val="24"/>
        </w:rPr>
        <w:t xml:space="preserve">bbs (2007) and Willow and Hyder </w:t>
      </w:r>
      <w:r w:rsidR="000467F2">
        <w:rPr>
          <w:rFonts w:ascii="Arial" w:hAnsi="Arial" w:cs="Arial"/>
          <w:sz w:val="24"/>
          <w:szCs w:val="24"/>
        </w:rPr>
        <w:t>(1998)</w:t>
      </w:r>
      <w:r w:rsidR="00175C39">
        <w:rPr>
          <w:rFonts w:ascii="Arial" w:hAnsi="Arial" w:cs="Arial"/>
          <w:sz w:val="24"/>
          <w:szCs w:val="24"/>
        </w:rPr>
        <w:t xml:space="preserve"> </w:t>
      </w:r>
      <w:r w:rsidR="009804BB">
        <w:rPr>
          <w:rFonts w:ascii="Arial" w:hAnsi="Arial" w:cs="Arial"/>
          <w:sz w:val="24"/>
          <w:szCs w:val="24"/>
        </w:rPr>
        <w:t xml:space="preserve">who were researching a sensitive topic with children. </w:t>
      </w:r>
      <w:r w:rsidR="00161A3A">
        <w:rPr>
          <w:rFonts w:ascii="Arial" w:hAnsi="Arial" w:cs="Arial"/>
          <w:sz w:val="24"/>
          <w:szCs w:val="24"/>
        </w:rPr>
        <w:t>The c</w:t>
      </w:r>
      <w:r w:rsidR="00134A21">
        <w:rPr>
          <w:rFonts w:ascii="Arial" w:hAnsi="Arial" w:cs="Arial"/>
          <w:sz w:val="24"/>
          <w:szCs w:val="24"/>
        </w:rPr>
        <w:t>hildren were introduced to ‘Splodge’ an alien from space who wanted to know about life on Earth</w:t>
      </w:r>
      <w:r w:rsidR="00584F4A">
        <w:rPr>
          <w:rFonts w:ascii="Arial" w:hAnsi="Arial" w:cs="Arial"/>
          <w:sz w:val="24"/>
          <w:szCs w:val="24"/>
        </w:rPr>
        <w:t xml:space="preserve"> and their thoughts on physical punishment</w:t>
      </w:r>
      <w:r w:rsidR="00AF7D1B">
        <w:rPr>
          <w:rFonts w:ascii="Arial" w:hAnsi="Arial" w:cs="Arial"/>
          <w:sz w:val="24"/>
          <w:szCs w:val="24"/>
        </w:rPr>
        <w:t xml:space="preserve">. </w:t>
      </w:r>
      <w:r w:rsidR="00F71BA5">
        <w:rPr>
          <w:rFonts w:ascii="Arial" w:hAnsi="Arial" w:cs="Arial"/>
          <w:sz w:val="24"/>
          <w:szCs w:val="24"/>
        </w:rPr>
        <w:t xml:space="preserve">Children were introduced </w:t>
      </w:r>
      <w:r w:rsidR="0047168A">
        <w:rPr>
          <w:rFonts w:ascii="Arial" w:hAnsi="Arial" w:cs="Arial"/>
          <w:sz w:val="24"/>
          <w:szCs w:val="24"/>
        </w:rPr>
        <w:t xml:space="preserve">to </w:t>
      </w:r>
      <w:r w:rsidR="00AF7D1B">
        <w:rPr>
          <w:rFonts w:ascii="Arial" w:hAnsi="Arial" w:cs="Arial"/>
          <w:sz w:val="24"/>
          <w:szCs w:val="24"/>
        </w:rPr>
        <w:t>a story book</w:t>
      </w:r>
      <w:r w:rsidR="0047168A">
        <w:rPr>
          <w:rFonts w:ascii="Arial" w:hAnsi="Arial" w:cs="Arial"/>
          <w:sz w:val="24"/>
          <w:szCs w:val="24"/>
        </w:rPr>
        <w:t xml:space="preserve"> and</w:t>
      </w:r>
      <w:r w:rsidR="00AF7D1B">
        <w:rPr>
          <w:rFonts w:ascii="Arial" w:hAnsi="Arial" w:cs="Arial"/>
          <w:sz w:val="24"/>
          <w:szCs w:val="24"/>
        </w:rPr>
        <w:t xml:space="preserve"> ‘Splodge’ asked the questions</w:t>
      </w:r>
      <w:r w:rsidR="0047168A">
        <w:rPr>
          <w:rFonts w:ascii="Arial" w:hAnsi="Arial" w:cs="Arial"/>
          <w:sz w:val="24"/>
          <w:szCs w:val="24"/>
        </w:rPr>
        <w:t>. I</w:t>
      </w:r>
      <w:r w:rsidR="0081432A">
        <w:rPr>
          <w:rFonts w:ascii="Arial" w:hAnsi="Arial" w:cs="Arial"/>
          <w:sz w:val="24"/>
          <w:szCs w:val="24"/>
        </w:rPr>
        <w:t>t</w:t>
      </w:r>
      <w:r w:rsidR="00F628C0">
        <w:rPr>
          <w:rFonts w:ascii="Arial" w:hAnsi="Arial" w:cs="Arial"/>
          <w:sz w:val="24"/>
          <w:szCs w:val="24"/>
        </w:rPr>
        <w:t xml:space="preserve"> was </w:t>
      </w:r>
      <w:r w:rsidR="0081432A">
        <w:rPr>
          <w:rFonts w:ascii="Arial" w:hAnsi="Arial" w:cs="Arial"/>
          <w:sz w:val="24"/>
          <w:szCs w:val="24"/>
        </w:rPr>
        <w:t>noticed</w:t>
      </w:r>
      <w:r w:rsidR="00F628C0">
        <w:rPr>
          <w:rFonts w:ascii="Arial" w:hAnsi="Arial" w:cs="Arial"/>
          <w:sz w:val="24"/>
          <w:szCs w:val="24"/>
        </w:rPr>
        <w:t xml:space="preserve"> that </w:t>
      </w:r>
      <w:r w:rsidR="000658C6">
        <w:rPr>
          <w:rFonts w:ascii="Arial" w:hAnsi="Arial" w:cs="Arial"/>
          <w:sz w:val="24"/>
          <w:szCs w:val="24"/>
        </w:rPr>
        <w:t>children were engaged and mor</w:t>
      </w:r>
      <w:r w:rsidR="00F628C0">
        <w:rPr>
          <w:rFonts w:ascii="Arial" w:hAnsi="Arial" w:cs="Arial"/>
          <w:sz w:val="24"/>
          <w:szCs w:val="24"/>
        </w:rPr>
        <w:t>e</w:t>
      </w:r>
      <w:r w:rsidR="000658C6">
        <w:rPr>
          <w:rFonts w:ascii="Arial" w:hAnsi="Arial" w:cs="Arial"/>
          <w:sz w:val="24"/>
          <w:szCs w:val="24"/>
        </w:rPr>
        <w:t xml:space="preserve"> at ease discussing their thoughts</w:t>
      </w:r>
      <w:r w:rsidR="0047168A">
        <w:rPr>
          <w:rFonts w:ascii="Arial" w:hAnsi="Arial" w:cs="Arial"/>
          <w:sz w:val="24"/>
          <w:szCs w:val="24"/>
        </w:rPr>
        <w:t xml:space="preserve">, with </w:t>
      </w:r>
      <w:r w:rsidR="00622E3A">
        <w:rPr>
          <w:rFonts w:ascii="Arial" w:hAnsi="Arial" w:cs="Arial"/>
          <w:sz w:val="24"/>
          <w:szCs w:val="24"/>
        </w:rPr>
        <w:t>‘Splodge’,</w:t>
      </w:r>
      <w:r w:rsidR="000658C6">
        <w:rPr>
          <w:rFonts w:ascii="Arial" w:hAnsi="Arial" w:cs="Arial"/>
          <w:sz w:val="24"/>
          <w:szCs w:val="24"/>
        </w:rPr>
        <w:t xml:space="preserve"> on a question that </w:t>
      </w:r>
      <w:r w:rsidR="00A66F15">
        <w:rPr>
          <w:rFonts w:ascii="Arial" w:hAnsi="Arial" w:cs="Arial"/>
          <w:sz w:val="24"/>
          <w:szCs w:val="24"/>
        </w:rPr>
        <w:t>was</w:t>
      </w:r>
      <w:r w:rsidR="000658C6">
        <w:rPr>
          <w:rFonts w:ascii="Arial" w:hAnsi="Arial" w:cs="Arial"/>
          <w:sz w:val="24"/>
          <w:szCs w:val="24"/>
        </w:rPr>
        <w:t xml:space="preserve"> </w:t>
      </w:r>
      <w:r w:rsidR="00B06065">
        <w:rPr>
          <w:rFonts w:ascii="Arial" w:hAnsi="Arial" w:cs="Arial"/>
          <w:sz w:val="24"/>
          <w:szCs w:val="24"/>
        </w:rPr>
        <w:t xml:space="preserve">a </w:t>
      </w:r>
      <w:r w:rsidR="00A66F15">
        <w:rPr>
          <w:rFonts w:ascii="Arial" w:hAnsi="Arial" w:cs="Arial"/>
          <w:sz w:val="24"/>
          <w:szCs w:val="24"/>
        </w:rPr>
        <w:t>‘</w:t>
      </w:r>
      <w:r w:rsidR="00B06065">
        <w:rPr>
          <w:rFonts w:ascii="Arial" w:hAnsi="Arial" w:cs="Arial"/>
          <w:sz w:val="24"/>
          <w:szCs w:val="24"/>
        </w:rPr>
        <w:t>difficult</w:t>
      </w:r>
      <w:r w:rsidR="00A66F15">
        <w:rPr>
          <w:rFonts w:ascii="Arial" w:hAnsi="Arial" w:cs="Arial"/>
          <w:sz w:val="24"/>
          <w:szCs w:val="24"/>
        </w:rPr>
        <w:t>’</w:t>
      </w:r>
      <w:r w:rsidR="00B06065">
        <w:rPr>
          <w:rFonts w:ascii="Arial" w:hAnsi="Arial" w:cs="Arial"/>
          <w:sz w:val="24"/>
          <w:szCs w:val="24"/>
        </w:rPr>
        <w:t xml:space="preserve"> one.</w:t>
      </w:r>
      <w:r w:rsidR="00134A21">
        <w:rPr>
          <w:rFonts w:ascii="Arial" w:hAnsi="Arial" w:cs="Arial"/>
          <w:sz w:val="24"/>
          <w:szCs w:val="24"/>
        </w:rPr>
        <w:t xml:space="preserve"> </w:t>
      </w:r>
    </w:p>
    <w:p w14:paraId="7EB9B06E" w14:textId="76BED825" w:rsidR="001A4DD3" w:rsidRDefault="00AC02DC" w:rsidP="001A4DD3">
      <w:pPr>
        <w:rPr>
          <w:rFonts w:ascii="Arial" w:hAnsi="Arial" w:cs="Arial"/>
          <w:sz w:val="24"/>
          <w:szCs w:val="24"/>
        </w:rPr>
      </w:pPr>
      <w:r>
        <w:rPr>
          <w:rFonts w:ascii="Arial" w:hAnsi="Arial" w:cs="Arial"/>
          <w:sz w:val="24"/>
          <w:szCs w:val="24"/>
        </w:rPr>
        <w:t>The study propose</w:t>
      </w:r>
      <w:r w:rsidR="00AD3F19">
        <w:rPr>
          <w:rFonts w:ascii="Arial" w:hAnsi="Arial" w:cs="Arial"/>
          <w:sz w:val="24"/>
          <w:szCs w:val="24"/>
        </w:rPr>
        <w:t>s</w:t>
      </w:r>
      <w:r>
        <w:rPr>
          <w:rFonts w:ascii="Arial" w:hAnsi="Arial" w:cs="Arial"/>
          <w:sz w:val="24"/>
          <w:szCs w:val="24"/>
        </w:rPr>
        <w:t xml:space="preserve"> to use audi</w:t>
      </w:r>
      <w:r w:rsidR="007D238F">
        <w:rPr>
          <w:rFonts w:ascii="Arial" w:hAnsi="Arial" w:cs="Arial"/>
          <w:sz w:val="24"/>
          <w:szCs w:val="24"/>
        </w:rPr>
        <w:t>o</w:t>
      </w:r>
      <w:r>
        <w:rPr>
          <w:rFonts w:ascii="Arial" w:hAnsi="Arial" w:cs="Arial"/>
          <w:sz w:val="24"/>
          <w:szCs w:val="24"/>
        </w:rPr>
        <w:t xml:space="preserve"> </w:t>
      </w:r>
      <w:r w:rsidR="007D238F">
        <w:rPr>
          <w:rFonts w:ascii="Arial" w:hAnsi="Arial" w:cs="Arial"/>
          <w:sz w:val="24"/>
          <w:szCs w:val="24"/>
        </w:rPr>
        <w:t xml:space="preserve">and video recording as they allow researchers to </w:t>
      </w:r>
      <w:r w:rsidR="001A4DD3">
        <w:rPr>
          <w:rFonts w:ascii="Arial" w:hAnsi="Arial" w:cs="Arial"/>
          <w:sz w:val="24"/>
          <w:szCs w:val="24"/>
        </w:rPr>
        <w:t>capture all information and to revisit</w:t>
      </w:r>
      <w:r w:rsidR="00882B66">
        <w:rPr>
          <w:rFonts w:ascii="Arial" w:hAnsi="Arial" w:cs="Arial"/>
          <w:sz w:val="24"/>
          <w:szCs w:val="24"/>
        </w:rPr>
        <w:t xml:space="preserve"> </w:t>
      </w:r>
      <w:r w:rsidR="00622E3A">
        <w:rPr>
          <w:rFonts w:ascii="Arial" w:hAnsi="Arial" w:cs="Arial"/>
          <w:sz w:val="24"/>
          <w:szCs w:val="24"/>
        </w:rPr>
        <w:t xml:space="preserve">as and </w:t>
      </w:r>
      <w:r w:rsidR="00882B66">
        <w:rPr>
          <w:rFonts w:ascii="Arial" w:hAnsi="Arial" w:cs="Arial"/>
          <w:sz w:val="24"/>
          <w:szCs w:val="24"/>
        </w:rPr>
        <w:t>where needed</w:t>
      </w:r>
      <w:r w:rsidR="001C206B">
        <w:rPr>
          <w:rFonts w:ascii="Arial" w:hAnsi="Arial" w:cs="Arial"/>
          <w:sz w:val="24"/>
          <w:szCs w:val="24"/>
        </w:rPr>
        <w:t xml:space="preserve"> (Harcourt,</w:t>
      </w:r>
      <w:r w:rsidR="00882B66">
        <w:rPr>
          <w:rFonts w:ascii="Arial" w:hAnsi="Arial" w:cs="Arial"/>
          <w:sz w:val="24"/>
          <w:szCs w:val="24"/>
        </w:rPr>
        <w:t xml:space="preserve"> </w:t>
      </w:r>
      <w:proofErr w:type="gramStart"/>
      <w:r w:rsidR="00882B66">
        <w:rPr>
          <w:rFonts w:ascii="Arial" w:hAnsi="Arial" w:cs="Arial"/>
          <w:sz w:val="24"/>
          <w:szCs w:val="24"/>
        </w:rPr>
        <w:t>Perry</w:t>
      </w:r>
      <w:proofErr w:type="gramEnd"/>
      <w:r w:rsidR="00882B66">
        <w:rPr>
          <w:rFonts w:ascii="Arial" w:hAnsi="Arial" w:cs="Arial"/>
          <w:sz w:val="24"/>
          <w:szCs w:val="24"/>
        </w:rPr>
        <w:t xml:space="preserve"> and Waller, 2011</w:t>
      </w:r>
      <w:r w:rsidR="001C206B">
        <w:rPr>
          <w:rFonts w:ascii="Arial" w:hAnsi="Arial" w:cs="Arial"/>
          <w:sz w:val="24"/>
          <w:szCs w:val="24"/>
        </w:rPr>
        <w:t>)</w:t>
      </w:r>
      <w:r w:rsidR="001A4DD3">
        <w:rPr>
          <w:rFonts w:ascii="Arial" w:hAnsi="Arial" w:cs="Arial"/>
          <w:sz w:val="24"/>
          <w:szCs w:val="24"/>
        </w:rPr>
        <w:t xml:space="preserve">. </w:t>
      </w:r>
      <w:r w:rsidR="00622E3A">
        <w:rPr>
          <w:rFonts w:ascii="Arial" w:hAnsi="Arial" w:cs="Arial"/>
          <w:sz w:val="24"/>
          <w:szCs w:val="24"/>
        </w:rPr>
        <w:t xml:space="preserve">A further benefit to this </w:t>
      </w:r>
      <w:r w:rsidR="00CC64EF">
        <w:rPr>
          <w:rFonts w:ascii="Arial" w:hAnsi="Arial" w:cs="Arial"/>
          <w:sz w:val="24"/>
          <w:szCs w:val="24"/>
        </w:rPr>
        <w:t xml:space="preserve">method </w:t>
      </w:r>
      <w:r w:rsidR="00622E3A">
        <w:rPr>
          <w:rFonts w:ascii="Arial" w:hAnsi="Arial" w:cs="Arial"/>
          <w:sz w:val="24"/>
          <w:szCs w:val="24"/>
        </w:rPr>
        <w:t>is that it</w:t>
      </w:r>
      <w:r w:rsidR="001A4DD3">
        <w:rPr>
          <w:rFonts w:ascii="Arial" w:hAnsi="Arial" w:cs="Arial"/>
          <w:sz w:val="24"/>
          <w:szCs w:val="24"/>
        </w:rPr>
        <w:t xml:space="preserve"> allows for attentive listening, </w:t>
      </w:r>
      <w:r w:rsidR="001C206B">
        <w:rPr>
          <w:rFonts w:ascii="Arial" w:hAnsi="Arial" w:cs="Arial"/>
          <w:sz w:val="24"/>
          <w:szCs w:val="24"/>
        </w:rPr>
        <w:t xml:space="preserve">showing the interviewee that a person is actively engaged in what they have to say. </w:t>
      </w:r>
      <w:r w:rsidR="00F9718E">
        <w:rPr>
          <w:rFonts w:ascii="Arial" w:hAnsi="Arial" w:cs="Arial"/>
          <w:sz w:val="24"/>
          <w:szCs w:val="24"/>
        </w:rPr>
        <w:t xml:space="preserve">This helps to build a relationship of trust and respect. </w:t>
      </w:r>
      <w:r w:rsidR="007B0BDB">
        <w:rPr>
          <w:rFonts w:ascii="Arial" w:hAnsi="Arial" w:cs="Arial"/>
          <w:sz w:val="24"/>
          <w:szCs w:val="24"/>
        </w:rPr>
        <w:t>An alternative met</w:t>
      </w:r>
      <w:r w:rsidR="00A55897">
        <w:rPr>
          <w:rFonts w:ascii="Arial" w:hAnsi="Arial" w:cs="Arial"/>
          <w:sz w:val="24"/>
          <w:szCs w:val="24"/>
        </w:rPr>
        <w:t xml:space="preserve"> between researcher and participant </w:t>
      </w:r>
      <w:r w:rsidR="00603CC7">
        <w:rPr>
          <w:rFonts w:ascii="Arial" w:hAnsi="Arial" w:cs="Arial"/>
          <w:sz w:val="24"/>
          <w:szCs w:val="24"/>
        </w:rPr>
        <w:t xml:space="preserve">(Harcourt, </w:t>
      </w:r>
      <w:proofErr w:type="gramStart"/>
      <w:r w:rsidR="00603CC7">
        <w:rPr>
          <w:rFonts w:ascii="Arial" w:hAnsi="Arial" w:cs="Arial"/>
          <w:sz w:val="24"/>
          <w:szCs w:val="24"/>
        </w:rPr>
        <w:t>Perry</w:t>
      </w:r>
      <w:proofErr w:type="gramEnd"/>
      <w:r w:rsidR="00603CC7">
        <w:rPr>
          <w:rFonts w:ascii="Arial" w:hAnsi="Arial" w:cs="Arial"/>
          <w:sz w:val="24"/>
          <w:szCs w:val="24"/>
        </w:rPr>
        <w:t xml:space="preserve"> and Waller, 2011). </w:t>
      </w:r>
      <w:r w:rsidR="00BF29DF">
        <w:rPr>
          <w:rFonts w:ascii="Arial" w:hAnsi="Arial" w:cs="Arial"/>
          <w:sz w:val="24"/>
          <w:szCs w:val="24"/>
        </w:rPr>
        <w:t>An alternative option</w:t>
      </w:r>
      <w:r w:rsidR="007A045A">
        <w:rPr>
          <w:rFonts w:ascii="Arial" w:hAnsi="Arial" w:cs="Arial"/>
          <w:sz w:val="24"/>
          <w:szCs w:val="24"/>
        </w:rPr>
        <w:t xml:space="preserve"> </w:t>
      </w:r>
      <w:r w:rsidR="007A045A">
        <w:rPr>
          <w:rFonts w:ascii="Arial" w:hAnsi="Arial" w:cs="Arial"/>
          <w:sz w:val="24"/>
          <w:szCs w:val="24"/>
        </w:rPr>
        <w:lastRenderedPageBreak/>
        <w:t xml:space="preserve">would be to </w:t>
      </w:r>
      <w:r w:rsidR="001A4DD3">
        <w:rPr>
          <w:rFonts w:ascii="Arial" w:hAnsi="Arial" w:cs="Arial"/>
          <w:sz w:val="24"/>
          <w:szCs w:val="24"/>
        </w:rPr>
        <w:t>transcrib</w:t>
      </w:r>
      <w:r w:rsidR="007A045A">
        <w:rPr>
          <w:rFonts w:ascii="Arial" w:hAnsi="Arial" w:cs="Arial"/>
          <w:sz w:val="24"/>
          <w:szCs w:val="24"/>
        </w:rPr>
        <w:t>e what is being said</w:t>
      </w:r>
      <w:r w:rsidR="00950B90">
        <w:rPr>
          <w:rFonts w:ascii="Arial" w:hAnsi="Arial" w:cs="Arial"/>
          <w:sz w:val="24"/>
          <w:szCs w:val="24"/>
        </w:rPr>
        <w:t>,</w:t>
      </w:r>
      <w:r w:rsidR="007A045A">
        <w:rPr>
          <w:rFonts w:ascii="Arial" w:hAnsi="Arial" w:cs="Arial"/>
          <w:sz w:val="24"/>
          <w:szCs w:val="24"/>
        </w:rPr>
        <w:t xml:space="preserve"> </w:t>
      </w:r>
      <w:r w:rsidR="00BF29DF">
        <w:rPr>
          <w:rFonts w:ascii="Arial" w:hAnsi="Arial" w:cs="Arial"/>
          <w:sz w:val="24"/>
          <w:szCs w:val="24"/>
        </w:rPr>
        <w:t xml:space="preserve">however, </w:t>
      </w:r>
      <w:r w:rsidR="00950B90">
        <w:rPr>
          <w:rFonts w:ascii="Arial" w:hAnsi="Arial" w:cs="Arial"/>
          <w:sz w:val="24"/>
          <w:szCs w:val="24"/>
        </w:rPr>
        <w:t>t</w:t>
      </w:r>
      <w:r w:rsidR="007A045A">
        <w:rPr>
          <w:rFonts w:ascii="Arial" w:hAnsi="Arial" w:cs="Arial"/>
          <w:sz w:val="24"/>
          <w:szCs w:val="24"/>
        </w:rPr>
        <w:t>his</w:t>
      </w:r>
      <w:r w:rsidR="001A4DD3">
        <w:rPr>
          <w:rFonts w:ascii="Arial" w:hAnsi="Arial" w:cs="Arial"/>
          <w:sz w:val="24"/>
          <w:szCs w:val="24"/>
        </w:rPr>
        <w:t xml:space="preserve"> is a </w:t>
      </w:r>
      <w:r w:rsidR="007A045A">
        <w:rPr>
          <w:rFonts w:ascii="Arial" w:hAnsi="Arial" w:cs="Arial"/>
          <w:sz w:val="24"/>
          <w:szCs w:val="24"/>
        </w:rPr>
        <w:t>laborious</w:t>
      </w:r>
      <w:r w:rsidR="001A4DD3">
        <w:rPr>
          <w:rFonts w:ascii="Arial" w:hAnsi="Arial" w:cs="Arial"/>
          <w:sz w:val="24"/>
          <w:szCs w:val="24"/>
        </w:rPr>
        <w:t xml:space="preserve"> task that</w:t>
      </w:r>
      <w:r w:rsidR="007A045A">
        <w:rPr>
          <w:rFonts w:ascii="Arial" w:hAnsi="Arial" w:cs="Arial"/>
          <w:sz w:val="24"/>
          <w:szCs w:val="24"/>
        </w:rPr>
        <w:t xml:space="preserve"> takes away the focus from the participant</w:t>
      </w:r>
      <w:r w:rsidR="00950B90">
        <w:rPr>
          <w:rFonts w:ascii="Arial" w:hAnsi="Arial" w:cs="Arial"/>
          <w:sz w:val="24"/>
          <w:szCs w:val="24"/>
        </w:rPr>
        <w:t xml:space="preserve"> (Lambert, 2019)</w:t>
      </w:r>
      <w:r w:rsidR="00256D93">
        <w:rPr>
          <w:rFonts w:ascii="Arial" w:hAnsi="Arial" w:cs="Arial"/>
          <w:sz w:val="24"/>
          <w:szCs w:val="24"/>
        </w:rPr>
        <w:t xml:space="preserve">. </w:t>
      </w:r>
      <w:r w:rsidR="00D01BBB">
        <w:rPr>
          <w:rFonts w:ascii="Arial" w:hAnsi="Arial" w:cs="Arial"/>
          <w:sz w:val="24"/>
          <w:szCs w:val="24"/>
        </w:rPr>
        <w:t xml:space="preserve">A further </w:t>
      </w:r>
      <w:proofErr w:type="gramStart"/>
      <w:r w:rsidR="00256D93">
        <w:rPr>
          <w:rFonts w:ascii="Arial" w:hAnsi="Arial" w:cs="Arial"/>
          <w:sz w:val="24"/>
          <w:szCs w:val="24"/>
        </w:rPr>
        <w:t>limitations</w:t>
      </w:r>
      <w:proofErr w:type="gramEnd"/>
      <w:r w:rsidR="00256D93">
        <w:rPr>
          <w:rFonts w:ascii="Arial" w:hAnsi="Arial" w:cs="Arial"/>
          <w:sz w:val="24"/>
          <w:szCs w:val="24"/>
        </w:rPr>
        <w:t xml:space="preserve"> of this method</w:t>
      </w:r>
      <w:r w:rsidR="00D01BBB">
        <w:rPr>
          <w:rFonts w:ascii="Arial" w:hAnsi="Arial" w:cs="Arial"/>
          <w:sz w:val="24"/>
          <w:szCs w:val="24"/>
        </w:rPr>
        <w:t xml:space="preserve"> is that it</w:t>
      </w:r>
      <w:r w:rsidR="00256D93">
        <w:rPr>
          <w:rFonts w:ascii="Arial" w:hAnsi="Arial" w:cs="Arial"/>
          <w:sz w:val="24"/>
          <w:szCs w:val="24"/>
        </w:rPr>
        <w:t xml:space="preserve"> </w:t>
      </w:r>
      <w:r w:rsidR="001A4DD3">
        <w:rPr>
          <w:rFonts w:ascii="Arial" w:hAnsi="Arial" w:cs="Arial"/>
          <w:sz w:val="24"/>
          <w:szCs w:val="24"/>
        </w:rPr>
        <w:t>can lead to information being lost</w:t>
      </w:r>
      <w:r w:rsidR="003429DA">
        <w:rPr>
          <w:rFonts w:ascii="Arial" w:hAnsi="Arial" w:cs="Arial"/>
          <w:sz w:val="24"/>
          <w:szCs w:val="24"/>
        </w:rPr>
        <w:t xml:space="preserve"> (Harcourt, Perry and Waller, </w:t>
      </w:r>
      <w:r w:rsidR="00882B66">
        <w:rPr>
          <w:rFonts w:ascii="Arial" w:hAnsi="Arial" w:cs="Arial"/>
          <w:sz w:val="24"/>
          <w:szCs w:val="24"/>
        </w:rPr>
        <w:t>2011)</w:t>
      </w:r>
      <w:r w:rsidR="001A4DD3">
        <w:rPr>
          <w:rFonts w:ascii="Arial" w:hAnsi="Arial" w:cs="Arial"/>
          <w:sz w:val="24"/>
          <w:szCs w:val="24"/>
        </w:rPr>
        <w:t xml:space="preserve">. </w:t>
      </w:r>
      <w:r w:rsidR="004823D0">
        <w:rPr>
          <w:rFonts w:ascii="Arial" w:hAnsi="Arial" w:cs="Arial"/>
          <w:sz w:val="24"/>
          <w:szCs w:val="24"/>
        </w:rPr>
        <w:t xml:space="preserve">Quality research is based on </w:t>
      </w:r>
      <w:r w:rsidR="00B972D6">
        <w:rPr>
          <w:rFonts w:ascii="Arial" w:hAnsi="Arial" w:cs="Arial"/>
          <w:sz w:val="24"/>
          <w:szCs w:val="24"/>
        </w:rPr>
        <w:t xml:space="preserve">strong </w:t>
      </w:r>
      <w:r w:rsidR="003D2E24">
        <w:rPr>
          <w:rFonts w:ascii="Arial" w:hAnsi="Arial" w:cs="Arial"/>
          <w:sz w:val="24"/>
          <w:szCs w:val="24"/>
        </w:rPr>
        <w:t>accurate evidence</w:t>
      </w:r>
      <w:r w:rsidR="000E15C5">
        <w:rPr>
          <w:rFonts w:ascii="Arial" w:hAnsi="Arial" w:cs="Arial"/>
          <w:sz w:val="24"/>
          <w:szCs w:val="24"/>
        </w:rPr>
        <w:t xml:space="preserve">, for this reason the method or methods </w:t>
      </w:r>
      <w:r w:rsidR="00E47376">
        <w:rPr>
          <w:rFonts w:ascii="Arial" w:hAnsi="Arial" w:cs="Arial"/>
          <w:sz w:val="24"/>
          <w:szCs w:val="24"/>
        </w:rPr>
        <w:t>used,</w:t>
      </w:r>
      <w:r w:rsidR="000E15C5">
        <w:rPr>
          <w:rFonts w:ascii="Arial" w:hAnsi="Arial" w:cs="Arial"/>
          <w:sz w:val="24"/>
          <w:szCs w:val="24"/>
        </w:rPr>
        <w:t xml:space="preserve"> and the competency of the researcher is significant (</w:t>
      </w:r>
      <w:r w:rsidR="00513EAC">
        <w:rPr>
          <w:rFonts w:ascii="Arial" w:hAnsi="Arial" w:cs="Arial"/>
          <w:sz w:val="24"/>
          <w:szCs w:val="24"/>
        </w:rPr>
        <w:t>Chapman and McNeill, 2005).</w:t>
      </w:r>
    </w:p>
    <w:p w14:paraId="0EC3FAE7" w14:textId="1747872D" w:rsidR="00343437" w:rsidRDefault="00343437">
      <w:pPr>
        <w:rPr>
          <w:rFonts w:ascii="Arial" w:hAnsi="Arial" w:cs="Arial"/>
          <w:sz w:val="24"/>
          <w:szCs w:val="24"/>
        </w:rPr>
      </w:pPr>
    </w:p>
    <w:p w14:paraId="494BC629" w14:textId="4090D9C4" w:rsidR="001778A8" w:rsidRPr="00F618EC" w:rsidRDefault="001778A8" w:rsidP="001778A8">
      <w:pPr>
        <w:rPr>
          <w:rFonts w:ascii="Arial" w:hAnsi="Arial" w:cs="Arial"/>
          <w:sz w:val="24"/>
          <w:szCs w:val="24"/>
          <w:u w:val="single"/>
        </w:rPr>
      </w:pPr>
      <w:r w:rsidRPr="00F618EC">
        <w:rPr>
          <w:rFonts w:ascii="Arial" w:hAnsi="Arial" w:cs="Arial"/>
          <w:sz w:val="24"/>
          <w:szCs w:val="24"/>
          <w:u w:val="single"/>
        </w:rPr>
        <w:t>Ethical Considerations</w:t>
      </w:r>
    </w:p>
    <w:p w14:paraId="3362CBD5" w14:textId="52FE6D08" w:rsidR="00CA3127" w:rsidRDefault="00B10E22" w:rsidP="00836BAD">
      <w:pPr>
        <w:rPr>
          <w:rFonts w:ascii="Arial" w:hAnsi="Arial" w:cs="Arial"/>
          <w:sz w:val="24"/>
          <w:szCs w:val="24"/>
        </w:rPr>
      </w:pPr>
      <w:r>
        <w:rPr>
          <w:rFonts w:ascii="Arial" w:hAnsi="Arial" w:cs="Arial"/>
          <w:sz w:val="24"/>
          <w:szCs w:val="24"/>
        </w:rPr>
        <w:t xml:space="preserve">A key consideration for ethical research </w:t>
      </w:r>
      <w:r w:rsidR="006B2C58">
        <w:rPr>
          <w:rFonts w:ascii="Arial" w:hAnsi="Arial" w:cs="Arial"/>
          <w:sz w:val="24"/>
          <w:szCs w:val="24"/>
        </w:rPr>
        <w:t>is the underlying principle, to do no harm (</w:t>
      </w:r>
      <w:r w:rsidR="00F24D96">
        <w:rPr>
          <w:rFonts w:ascii="Arial" w:hAnsi="Arial" w:cs="Arial"/>
          <w:sz w:val="24"/>
          <w:szCs w:val="24"/>
        </w:rPr>
        <w:t xml:space="preserve">BERA, 2021. </w:t>
      </w:r>
      <w:r w:rsidR="00D27D7F">
        <w:rPr>
          <w:rFonts w:ascii="Arial" w:hAnsi="Arial" w:cs="Arial"/>
          <w:sz w:val="24"/>
          <w:szCs w:val="24"/>
        </w:rPr>
        <w:t xml:space="preserve">Harcourt, </w:t>
      </w:r>
      <w:proofErr w:type="gramStart"/>
      <w:r w:rsidR="00D27D7F">
        <w:rPr>
          <w:rFonts w:ascii="Arial" w:hAnsi="Arial" w:cs="Arial"/>
          <w:sz w:val="24"/>
          <w:szCs w:val="24"/>
        </w:rPr>
        <w:t>Perry</w:t>
      </w:r>
      <w:proofErr w:type="gramEnd"/>
      <w:r w:rsidR="00D27D7F">
        <w:rPr>
          <w:rFonts w:ascii="Arial" w:hAnsi="Arial" w:cs="Arial"/>
          <w:sz w:val="24"/>
          <w:szCs w:val="24"/>
        </w:rPr>
        <w:t xml:space="preserve"> and Waller, 2011. </w:t>
      </w:r>
      <w:r w:rsidR="006B2C58">
        <w:rPr>
          <w:rFonts w:ascii="Arial" w:hAnsi="Arial" w:cs="Arial"/>
          <w:sz w:val="24"/>
          <w:szCs w:val="24"/>
        </w:rPr>
        <w:t>McKenna, 2024).</w:t>
      </w:r>
      <w:r w:rsidR="00C96026">
        <w:rPr>
          <w:rFonts w:ascii="Arial" w:hAnsi="Arial" w:cs="Arial"/>
          <w:sz w:val="24"/>
          <w:szCs w:val="24"/>
        </w:rPr>
        <w:t xml:space="preserve"> </w:t>
      </w:r>
      <w:r w:rsidR="003D274D">
        <w:rPr>
          <w:rFonts w:ascii="Arial" w:hAnsi="Arial" w:cs="Arial"/>
          <w:sz w:val="24"/>
          <w:szCs w:val="24"/>
        </w:rPr>
        <w:t xml:space="preserve">The most significant </w:t>
      </w:r>
      <w:r w:rsidR="00951232">
        <w:rPr>
          <w:rFonts w:ascii="Arial" w:hAnsi="Arial" w:cs="Arial"/>
          <w:sz w:val="24"/>
          <w:szCs w:val="24"/>
        </w:rPr>
        <w:t>consider</w:t>
      </w:r>
      <w:r w:rsidR="003D274D">
        <w:rPr>
          <w:rFonts w:ascii="Arial" w:hAnsi="Arial" w:cs="Arial"/>
          <w:sz w:val="24"/>
          <w:szCs w:val="24"/>
        </w:rPr>
        <w:t xml:space="preserve">ation before engaging in a study </w:t>
      </w:r>
      <w:r w:rsidR="00E67BB0">
        <w:rPr>
          <w:rFonts w:ascii="Arial" w:hAnsi="Arial" w:cs="Arial"/>
          <w:sz w:val="24"/>
          <w:szCs w:val="24"/>
        </w:rPr>
        <w:t>is</w:t>
      </w:r>
      <w:r w:rsidR="00951232">
        <w:rPr>
          <w:rFonts w:ascii="Arial" w:hAnsi="Arial" w:cs="Arial"/>
          <w:sz w:val="24"/>
          <w:szCs w:val="24"/>
        </w:rPr>
        <w:t xml:space="preserve"> </w:t>
      </w:r>
      <w:r w:rsidR="00E67BB0">
        <w:rPr>
          <w:rFonts w:ascii="Arial" w:hAnsi="Arial" w:cs="Arial"/>
          <w:sz w:val="24"/>
          <w:szCs w:val="24"/>
        </w:rPr>
        <w:t>whether</w:t>
      </w:r>
      <w:r w:rsidR="00951232">
        <w:rPr>
          <w:rFonts w:ascii="Arial" w:hAnsi="Arial" w:cs="Arial"/>
          <w:sz w:val="24"/>
          <w:szCs w:val="24"/>
        </w:rPr>
        <w:t xml:space="preserve"> the research is likely to cause more benefit than harm (</w:t>
      </w:r>
      <w:r w:rsidR="00C95007">
        <w:rPr>
          <w:rFonts w:ascii="Arial" w:hAnsi="Arial" w:cs="Arial"/>
          <w:sz w:val="24"/>
          <w:szCs w:val="24"/>
        </w:rPr>
        <w:t xml:space="preserve">The Belmont Report, 1974. </w:t>
      </w:r>
      <w:r w:rsidR="00951232">
        <w:rPr>
          <w:rFonts w:ascii="Arial" w:hAnsi="Arial" w:cs="Arial"/>
          <w:sz w:val="24"/>
          <w:szCs w:val="24"/>
        </w:rPr>
        <w:t xml:space="preserve">BERA, 2024). </w:t>
      </w:r>
      <w:r w:rsidR="000814C3">
        <w:rPr>
          <w:rFonts w:ascii="Arial" w:hAnsi="Arial" w:cs="Arial"/>
          <w:sz w:val="24"/>
          <w:szCs w:val="24"/>
        </w:rPr>
        <w:t xml:space="preserve">According to the </w:t>
      </w:r>
      <w:r w:rsidR="00BF4F82">
        <w:rPr>
          <w:rFonts w:ascii="Arial" w:hAnsi="Arial" w:cs="Arial"/>
          <w:sz w:val="24"/>
          <w:szCs w:val="24"/>
        </w:rPr>
        <w:t>British Psychological Society</w:t>
      </w:r>
      <w:r w:rsidR="000814C3">
        <w:rPr>
          <w:rFonts w:ascii="Arial" w:hAnsi="Arial" w:cs="Arial"/>
          <w:sz w:val="24"/>
          <w:szCs w:val="24"/>
        </w:rPr>
        <w:t xml:space="preserve"> </w:t>
      </w:r>
      <w:r w:rsidR="00C26832">
        <w:rPr>
          <w:rFonts w:ascii="Arial" w:hAnsi="Arial" w:cs="Arial"/>
          <w:sz w:val="24"/>
          <w:szCs w:val="24"/>
        </w:rPr>
        <w:t>[</w:t>
      </w:r>
      <w:r w:rsidR="00BF4F82">
        <w:rPr>
          <w:rFonts w:ascii="Arial" w:hAnsi="Arial" w:cs="Arial"/>
          <w:sz w:val="24"/>
          <w:szCs w:val="24"/>
        </w:rPr>
        <w:t>BPS</w:t>
      </w:r>
      <w:r w:rsidR="00C26832">
        <w:rPr>
          <w:rFonts w:ascii="Arial" w:hAnsi="Arial" w:cs="Arial"/>
          <w:sz w:val="24"/>
          <w:szCs w:val="24"/>
        </w:rPr>
        <w:t xml:space="preserve">] </w:t>
      </w:r>
      <w:r w:rsidR="000814C3">
        <w:rPr>
          <w:rFonts w:ascii="Arial" w:hAnsi="Arial" w:cs="Arial"/>
          <w:sz w:val="24"/>
          <w:szCs w:val="24"/>
        </w:rPr>
        <w:t>(202</w:t>
      </w:r>
      <w:r w:rsidR="00BF4F82">
        <w:rPr>
          <w:rFonts w:ascii="Arial" w:hAnsi="Arial" w:cs="Arial"/>
          <w:sz w:val="24"/>
          <w:szCs w:val="24"/>
        </w:rPr>
        <w:t>1</w:t>
      </w:r>
      <w:r w:rsidR="000814C3">
        <w:rPr>
          <w:rFonts w:ascii="Arial" w:hAnsi="Arial" w:cs="Arial"/>
          <w:sz w:val="24"/>
          <w:szCs w:val="24"/>
        </w:rPr>
        <w:t xml:space="preserve">) </w:t>
      </w:r>
      <w:r w:rsidR="0075384B">
        <w:rPr>
          <w:rFonts w:ascii="Arial" w:hAnsi="Arial" w:cs="Arial"/>
          <w:sz w:val="24"/>
          <w:szCs w:val="24"/>
        </w:rPr>
        <w:t>consideration should be taken for research that</w:t>
      </w:r>
      <w:r w:rsidR="00B43673">
        <w:rPr>
          <w:rFonts w:ascii="Arial" w:hAnsi="Arial" w:cs="Arial"/>
          <w:sz w:val="24"/>
          <w:szCs w:val="24"/>
        </w:rPr>
        <w:t xml:space="preserve"> is undertaken for</w:t>
      </w:r>
      <w:r w:rsidR="00951E05">
        <w:rPr>
          <w:rFonts w:ascii="Arial" w:hAnsi="Arial" w:cs="Arial"/>
          <w:sz w:val="24"/>
          <w:szCs w:val="24"/>
        </w:rPr>
        <w:t xml:space="preserve"> positive outcomes and</w:t>
      </w:r>
      <w:r w:rsidR="00B43673">
        <w:rPr>
          <w:rFonts w:ascii="Arial" w:hAnsi="Arial" w:cs="Arial"/>
          <w:sz w:val="24"/>
          <w:szCs w:val="24"/>
        </w:rPr>
        <w:t xml:space="preserve"> the greater good</w:t>
      </w:r>
      <w:r w:rsidR="00951E05">
        <w:rPr>
          <w:rFonts w:ascii="Arial" w:hAnsi="Arial" w:cs="Arial"/>
          <w:sz w:val="24"/>
          <w:szCs w:val="24"/>
        </w:rPr>
        <w:t>,</w:t>
      </w:r>
      <w:r w:rsidR="00B43673">
        <w:rPr>
          <w:rFonts w:ascii="Arial" w:hAnsi="Arial" w:cs="Arial"/>
          <w:sz w:val="24"/>
          <w:szCs w:val="24"/>
        </w:rPr>
        <w:t xml:space="preserve"> for the greatest amount of people.</w:t>
      </w:r>
      <w:r w:rsidR="002308AD">
        <w:rPr>
          <w:rFonts w:ascii="Arial" w:hAnsi="Arial" w:cs="Arial"/>
          <w:sz w:val="24"/>
          <w:szCs w:val="24"/>
        </w:rPr>
        <w:t xml:space="preserve"> ‘Ethics’ play an essential role in governing any research project</w:t>
      </w:r>
      <w:r w:rsidR="004B34DE">
        <w:rPr>
          <w:rFonts w:ascii="Arial" w:hAnsi="Arial" w:cs="Arial"/>
          <w:sz w:val="24"/>
          <w:szCs w:val="24"/>
        </w:rPr>
        <w:t xml:space="preserve"> (</w:t>
      </w:r>
      <w:r w:rsidR="00956DBC">
        <w:rPr>
          <w:rFonts w:ascii="Arial" w:hAnsi="Arial" w:cs="Arial"/>
          <w:sz w:val="24"/>
          <w:szCs w:val="24"/>
        </w:rPr>
        <w:t>BPS</w:t>
      </w:r>
      <w:r w:rsidR="004B34DE">
        <w:rPr>
          <w:rFonts w:ascii="Arial" w:hAnsi="Arial" w:cs="Arial"/>
          <w:sz w:val="24"/>
          <w:szCs w:val="24"/>
        </w:rPr>
        <w:t>, 202</w:t>
      </w:r>
      <w:r w:rsidR="00956DBC">
        <w:rPr>
          <w:rFonts w:ascii="Arial" w:hAnsi="Arial" w:cs="Arial"/>
          <w:sz w:val="24"/>
          <w:szCs w:val="24"/>
        </w:rPr>
        <w:t>1</w:t>
      </w:r>
      <w:r w:rsidR="004B34DE">
        <w:rPr>
          <w:rFonts w:ascii="Arial" w:hAnsi="Arial" w:cs="Arial"/>
          <w:sz w:val="24"/>
          <w:szCs w:val="24"/>
        </w:rPr>
        <w:t>)</w:t>
      </w:r>
      <w:r w:rsidR="002308AD">
        <w:rPr>
          <w:rFonts w:ascii="Arial" w:hAnsi="Arial" w:cs="Arial"/>
          <w:sz w:val="24"/>
          <w:szCs w:val="24"/>
        </w:rPr>
        <w:t>.</w:t>
      </w:r>
      <w:r w:rsidR="0054768C">
        <w:rPr>
          <w:rFonts w:ascii="Arial" w:hAnsi="Arial" w:cs="Arial"/>
          <w:sz w:val="24"/>
          <w:szCs w:val="24"/>
        </w:rPr>
        <w:t xml:space="preserve"> </w:t>
      </w:r>
      <w:r w:rsidR="00732158">
        <w:rPr>
          <w:rFonts w:ascii="Arial" w:hAnsi="Arial" w:cs="Arial"/>
          <w:sz w:val="24"/>
          <w:szCs w:val="24"/>
        </w:rPr>
        <w:t xml:space="preserve">Issues surrounding ethics arise in all forms of professional practice, this is most certainly the case </w:t>
      </w:r>
      <w:r w:rsidR="002C3800">
        <w:rPr>
          <w:rFonts w:ascii="Arial" w:hAnsi="Arial" w:cs="Arial"/>
          <w:sz w:val="24"/>
          <w:szCs w:val="24"/>
        </w:rPr>
        <w:t xml:space="preserve">in research. </w:t>
      </w:r>
      <w:r w:rsidR="004856E1">
        <w:rPr>
          <w:rFonts w:ascii="Arial" w:hAnsi="Arial" w:cs="Arial"/>
          <w:sz w:val="24"/>
          <w:szCs w:val="24"/>
        </w:rPr>
        <w:t xml:space="preserve">For this reason, there is </w:t>
      </w:r>
      <w:r w:rsidR="00943463">
        <w:rPr>
          <w:rFonts w:ascii="Arial" w:hAnsi="Arial" w:cs="Arial"/>
          <w:sz w:val="24"/>
          <w:szCs w:val="24"/>
        </w:rPr>
        <w:t xml:space="preserve">a </w:t>
      </w:r>
      <w:r w:rsidR="004856E1">
        <w:rPr>
          <w:rFonts w:ascii="Arial" w:hAnsi="Arial" w:cs="Arial"/>
          <w:sz w:val="24"/>
          <w:szCs w:val="24"/>
        </w:rPr>
        <w:t>legitimate</w:t>
      </w:r>
      <w:r w:rsidR="00813318">
        <w:rPr>
          <w:rFonts w:ascii="Arial" w:hAnsi="Arial" w:cs="Arial"/>
          <w:sz w:val="24"/>
          <w:szCs w:val="24"/>
        </w:rPr>
        <w:t xml:space="preserve"> and</w:t>
      </w:r>
      <w:r w:rsidR="00943463">
        <w:rPr>
          <w:rFonts w:ascii="Arial" w:hAnsi="Arial" w:cs="Arial"/>
          <w:sz w:val="24"/>
          <w:szCs w:val="24"/>
        </w:rPr>
        <w:t xml:space="preserve"> fundamental basis to ethical </w:t>
      </w:r>
      <w:r w:rsidR="004144C2">
        <w:rPr>
          <w:rFonts w:ascii="Arial" w:hAnsi="Arial" w:cs="Arial"/>
          <w:sz w:val="24"/>
          <w:szCs w:val="24"/>
        </w:rPr>
        <w:t>principles</w:t>
      </w:r>
      <w:r w:rsidR="00AD06BF">
        <w:rPr>
          <w:rFonts w:ascii="Arial" w:hAnsi="Arial" w:cs="Arial"/>
          <w:sz w:val="24"/>
          <w:szCs w:val="24"/>
        </w:rPr>
        <w:t>,</w:t>
      </w:r>
      <w:r w:rsidR="004144C2">
        <w:rPr>
          <w:rFonts w:ascii="Arial" w:hAnsi="Arial" w:cs="Arial"/>
          <w:sz w:val="24"/>
          <w:szCs w:val="24"/>
        </w:rPr>
        <w:t xml:space="preserve"> and complying with such principles </w:t>
      </w:r>
      <w:r w:rsidR="00B2664B">
        <w:rPr>
          <w:rFonts w:ascii="Arial" w:hAnsi="Arial" w:cs="Arial"/>
          <w:sz w:val="24"/>
          <w:szCs w:val="24"/>
        </w:rPr>
        <w:t>achieves good professional practice (</w:t>
      </w:r>
      <w:proofErr w:type="spellStart"/>
      <w:r w:rsidR="001F056F">
        <w:rPr>
          <w:rFonts w:ascii="Arial" w:hAnsi="Arial" w:cs="Arial"/>
          <w:sz w:val="24"/>
          <w:szCs w:val="24"/>
        </w:rPr>
        <w:t>Vanclay</w:t>
      </w:r>
      <w:proofErr w:type="spellEnd"/>
      <w:r w:rsidR="001F056F">
        <w:rPr>
          <w:rFonts w:ascii="Arial" w:hAnsi="Arial" w:cs="Arial"/>
          <w:sz w:val="24"/>
          <w:szCs w:val="24"/>
        </w:rPr>
        <w:t>, Baines and Taylor, 2013).</w:t>
      </w:r>
    </w:p>
    <w:p w14:paraId="5F8328DB" w14:textId="43651AF1" w:rsidR="00FC0407" w:rsidRDefault="0036214E" w:rsidP="00FC0407">
      <w:pPr>
        <w:rPr>
          <w:rFonts w:ascii="Arial" w:hAnsi="Arial" w:cs="Arial"/>
          <w:sz w:val="24"/>
          <w:szCs w:val="24"/>
        </w:rPr>
      </w:pPr>
      <w:r>
        <w:rPr>
          <w:rFonts w:ascii="Arial" w:hAnsi="Arial" w:cs="Arial"/>
          <w:sz w:val="24"/>
          <w:szCs w:val="24"/>
        </w:rPr>
        <w:t xml:space="preserve">Ethical issues in research usually </w:t>
      </w:r>
      <w:r w:rsidR="00A30EFA">
        <w:rPr>
          <w:rFonts w:ascii="Arial" w:hAnsi="Arial" w:cs="Arial"/>
          <w:sz w:val="24"/>
          <w:szCs w:val="24"/>
        </w:rPr>
        <w:t>emerge around privacy, equality</w:t>
      </w:r>
      <w:r w:rsidR="00752B7B">
        <w:rPr>
          <w:rFonts w:ascii="Arial" w:hAnsi="Arial" w:cs="Arial"/>
          <w:sz w:val="24"/>
          <w:szCs w:val="24"/>
        </w:rPr>
        <w:t xml:space="preserve"> and health and safety (BERA, 2024).</w:t>
      </w:r>
      <w:r w:rsidR="00E55576">
        <w:rPr>
          <w:rFonts w:ascii="Arial" w:hAnsi="Arial" w:cs="Arial"/>
          <w:sz w:val="24"/>
          <w:szCs w:val="24"/>
        </w:rPr>
        <w:t xml:space="preserve"> </w:t>
      </w:r>
      <w:r w:rsidR="00DB4039">
        <w:rPr>
          <w:rFonts w:ascii="Arial" w:hAnsi="Arial" w:cs="Arial"/>
          <w:sz w:val="24"/>
          <w:szCs w:val="24"/>
        </w:rPr>
        <w:t>It is significant that</w:t>
      </w:r>
      <w:r w:rsidR="002F1CF6">
        <w:rPr>
          <w:rFonts w:ascii="Arial" w:hAnsi="Arial" w:cs="Arial"/>
          <w:sz w:val="24"/>
          <w:szCs w:val="24"/>
        </w:rPr>
        <w:t xml:space="preserve">, as much as is </w:t>
      </w:r>
      <w:r w:rsidR="0002054A">
        <w:rPr>
          <w:rFonts w:ascii="Arial" w:hAnsi="Arial" w:cs="Arial"/>
          <w:sz w:val="24"/>
          <w:szCs w:val="24"/>
        </w:rPr>
        <w:t>reasonably possible,</w:t>
      </w:r>
      <w:r w:rsidR="00DB4039">
        <w:rPr>
          <w:rFonts w:ascii="Arial" w:hAnsi="Arial" w:cs="Arial"/>
          <w:sz w:val="24"/>
          <w:szCs w:val="24"/>
        </w:rPr>
        <w:t xml:space="preserve"> researchers respect the </w:t>
      </w:r>
      <w:r w:rsidR="00AC0E1A">
        <w:rPr>
          <w:rFonts w:ascii="Arial" w:hAnsi="Arial" w:cs="Arial"/>
          <w:sz w:val="24"/>
          <w:szCs w:val="24"/>
        </w:rPr>
        <w:t>dignity rights and welfare of all participants</w:t>
      </w:r>
      <w:r w:rsidR="0002054A">
        <w:rPr>
          <w:rFonts w:ascii="Arial" w:hAnsi="Arial" w:cs="Arial"/>
          <w:sz w:val="24"/>
          <w:szCs w:val="24"/>
        </w:rPr>
        <w:t xml:space="preserve"> (</w:t>
      </w:r>
      <w:r w:rsidR="007A6F7B">
        <w:rPr>
          <w:rFonts w:ascii="Arial" w:hAnsi="Arial" w:cs="Arial"/>
          <w:sz w:val="24"/>
          <w:szCs w:val="24"/>
        </w:rPr>
        <w:t>BPS</w:t>
      </w:r>
      <w:r w:rsidR="003D6B6F">
        <w:rPr>
          <w:rFonts w:ascii="Arial" w:hAnsi="Arial" w:cs="Arial"/>
          <w:sz w:val="24"/>
          <w:szCs w:val="24"/>
        </w:rPr>
        <w:t>, 202</w:t>
      </w:r>
      <w:r w:rsidR="007A6F7B">
        <w:rPr>
          <w:rFonts w:ascii="Arial" w:hAnsi="Arial" w:cs="Arial"/>
          <w:sz w:val="24"/>
          <w:szCs w:val="24"/>
        </w:rPr>
        <w:t>1</w:t>
      </w:r>
      <w:r w:rsidR="0002054A">
        <w:rPr>
          <w:rFonts w:ascii="Arial" w:hAnsi="Arial" w:cs="Arial"/>
          <w:sz w:val="24"/>
          <w:szCs w:val="24"/>
        </w:rPr>
        <w:t>)</w:t>
      </w:r>
      <w:r w:rsidR="00AC0E1A">
        <w:rPr>
          <w:rFonts w:ascii="Arial" w:hAnsi="Arial" w:cs="Arial"/>
          <w:sz w:val="24"/>
          <w:szCs w:val="24"/>
        </w:rPr>
        <w:t>.</w:t>
      </w:r>
      <w:r w:rsidR="000C7A84" w:rsidRPr="000C7A84">
        <w:rPr>
          <w:rFonts w:ascii="Arial" w:hAnsi="Arial" w:cs="Arial"/>
          <w:kern w:val="0"/>
          <w:sz w:val="24"/>
          <w:szCs w:val="24"/>
          <w14:ligatures w14:val="none"/>
        </w:rPr>
        <w:t xml:space="preserve"> </w:t>
      </w:r>
      <w:r w:rsidR="000C7A84">
        <w:rPr>
          <w:rFonts w:ascii="Arial" w:hAnsi="Arial" w:cs="Arial"/>
          <w:kern w:val="0"/>
          <w:sz w:val="24"/>
          <w:szCs w:val="24"/>
          <w14:ligatures w14:val="none"/>
        </w:rPr>
        <w:t xml:space="preserve">This method </w:t>
      </w:r>
      <w:r w:rsidR="00104287">
        <w:rPr>
          <w:rFonts w:ascii="Arial" w:hAnsi="Arial" w:cs="Arial"/>
          <w:kern w:val="0"/>
          <w:sz w:val="24"/>
          <w:szCs w:val="24"/>
          <w14:ligatures w14:val="none"/>
        </w:rPr>
        <w:t>of</w:t>
      </w:r>
      <w:r w:rsidR="00073E4A">
        <w:rPr>
          <w:rFonts w:ascii="Arial" w:hAnsi="Arial" w:cs="Arial"/>
          <w:kern w:val="0"/>
          <w:sz w:val="24"/>
          <w:szCs w:val="24"/>
          <w14:ligatures w14:val="none"/>
        </w:rPr>
        <w:t xml:space="preserve"> using</w:t>
      </w:r>
      <w:r w:rsidR="00104287">
        <w:rPr>
          <w:rFonts w:ascii="Arial" w:hAnsi="Arial" w:cs="Arial"/>
          <w:kern w:val="0"/>
          <w:sz w:val="24"/>
          <w:szCs w:val="24"/>
          <w14:ligatures w14:val="none"/>
        </w:rPr>
        <w:t xml:space="preserve"> questionnaires</w:t>
      </w:r>
      <w:r w:rsidR="00B36A1B">
        <w:rPr>
          <w:rFonts w:ascii="Arial" w:hAnsi="Arial" w:cs="Arial"/>
          <w:kern w:val="0"/>
          <w:sz w:val="24"/>
          <w:szCs w:val="24"/>
          <w14:ligatures w14:val="none"/>
        </w:rPr>
        <w:t xml:space="preserve"> in research</w:t>
      </w:r>
      <w:r w:rsidR="00104287">
        <w:rPr>
          <w:rFonts w:ascii="Arial" w:hAnsi="Arial" w:cs="Arial"/>
          <w:kern w:val="0"/>
          <w:sz w:val="24"/>
          <w:szCs w:val="24"/>
          <w14:ligatures w14:val="none"/>
        </w:rPr>
        <w:t xml:space="preserve"> is suitable for more </w:t>
      </w:r>
      <w:r w:rsidR="000C7A84">
        <w:rPr>
          <w:rFonts w:ascii="Arial" w:hAnsi="Arial" w:cs="Arial"/>
          <w:kern w:val="0"/>
          <w:sz w:val="24"/>
          <w:szCs w:val="24"/>
          <w14:ligatures w14:val="none"/>
        </w:rPr>
        <w:t>reluctant participants as it provides anonymity and confidentiality (Cohen, 2017 and Lambert, 2009)</w:t>
      </w:r>
      <w:r w:rsidR="00B07BAF">
        <w:rPr>
          <w:rFonts w:ascii="Arial" w:hAnsi="Arial" w:cs="Arial"/>
          <w:kern w:val="0"/>
          <w:sz w:val="24"/>
          <w:szCs w:val="24"/>
          <w14:ligatures w14:val="none"/>
        </w:rPr>
        <w:t>.</w:t>
      </w:r>
      <w:r w:rsidR="00AC0E1A">
        <w:rPr>
          <w:rFonts w:ascii="Arial" w:hAnsi="Arial" w:cs="Arial"/>
          <w:sz w:val="24"/>
          <w:szCs w:val="24"/>
        </w:rPr>
        <w:t xml:space="preserve"> </w:t>
      </w:r>
      <w:r w:rsidR="00BB51F7">
        <w:rPr>
          <w:rFonts w:ascii="Arial" w:hAnsi="Arial" w:cs="Arial"/>
          <w:kern w:val="0"/>
          <w:sz w:val="24"/>
          <w:szCs w:val="24"/>
          <w14:ligatures w14:val="none"/>
        </w:rPr>
        <w:t xml:space="preserve">Additionally, </w:t>
      </w:r>
      <w:r w:rsidR="00BB51F7">
        <w:rPr>
          <w:rFonts w:ascii="Arial" w:hAnsi="Arial" w:cs="Arial"/>
          <w:kern w:val="0"/>
          <w:sz w:val="24"/>
          <w:szCs w:val="24"/>
          <w14:ligatures w14:val="none"/>
        </w:rPr>
        <w:t>questionnaires</w:t>
      </w:r>
      <w:r w:rsidR="00BB51F7">
        <w:rPr>
          <w:rFonts w:ascii="Arial" w:hAnsi="Arial" w:cs="Arial"/>
          <w:kern w:val="0"/>
          <w:sz w:val="24"/>
          <w:szCs w:val="24"/>
          <w14:ligatures w14:val="none"/>
        </w:rPr>
        <w:t xml:space="preserve"> reach out to participants of different sub-groups, locations, </w:t>
      </w:r>
      <w:proofErr w:type="gramStart"/>
      <w:r w:rsidR="00BB51F7">
        <w:rPr>
          <w:rFonts w:ascii="Arial" w:hAnsi="Arial" w:cs="Arial"/>
          <w:kern w:val="0"/>
          <w:sz w:val="24"/>
          <w:szCs w:val="24"/>
          <w14:ligatures w14:val="none"/>
        </w:rPr>
        <w:t>nationality</w:t>
      </w:r>
      <w:proofErr w:type="gramEnd"/>
      <w:r w:rsidR="00BB51F7">
        <w:rPr>
          <w:rFonts w:ascii="Arial" w:hAnsi="Arial" w:cs="Arial"/>
          <w:kern w:val="0"/>
          <w:sz w:val="24"/>
          <w:szCs w:val="24"/>
          <w14:ligatures w14:val="none"/>
        </w:rPr>
        <w:t xml:space="preserve"> and age.</w:t>
      </w:r>
      <w:r w:rsidR="006609FE">
        <w:rPr>
          <w:rFonts w:ascii="Arial" w:hAnsi="Arial" w:cs="Arial"/>
          <w:kern w:val="0"/>
          <w:sz w:val="24"/>
          <w:szCs w:val="24"/>
          <w14:ligatures w14:val="none"/>
        </w:rPr>
        <w:t xml:space="preserve"> </w:t>
      </w:r>
      <w:r w:rsidR="008C5188">
        <w:rPr>
          <w:rFonts w:ascii="Arial" w:hAnsi="Arial" w:cs="Arial"/>
          <w:kern w:val="0"/>
          <w:sz w:val="24"/>
          <w:szCs w:val="24"/>
          <w14:ligatures w14:val="none"/>
        </w:rPr>
        <w:t>Every person has a right to participat</w:t>
      </w:r>
      <w:r w:rsidR="00B50120">
        <w:rPr>
          <w:rFonts w:ascii="Arial" w:hAnsi="Arial" w:cs="Arial"/>
          <w:kern w:val="0"/>
          <w:sz w:val="24"/>
          <w:szCs w:val="24"/>
          <w14:ligatures w14:val="none"/>
        </w:rPr>
        <w:t xml:space="preserve">ion, regardless of race, religion, age, </w:t>
      </w:r>
      <w:proofErr w:type="gramStart"/>
      <w:r w:rsidR="00B50120">
        <w:rPr>
          <w:rFonts w:ascii="Arial" w:hAnsi="Arial" w:cs="Arial"/>
          <w:kern w:val="0"/>
          <w:sz w:val="24"/>
          <w:szCs w:val="24"/>
          <w14:ligatures w14:val="none"/>
        </w:rPr>
        <w:t>gender</w:t>
      </w:r>
      <w:proofErr w:type="gramEnd"/>
      <w:r w:rsidR="00B50120">
        <w:rPr>
          <w:rFonts w:ascii="Arial" w:hAnsi="Arial" w:cs="Arial"/>
          <w:kern w:val="0"/>
          <w:sz w:val="24"/>
          <w:szCs w:val="24"/>
          <w14:ligatures w14:val="none"/>
        </w:rPr>
        <w:t xml:space="preserve"> or </w:t>
      </w:r>
      <w:r w:rsidR="00D52A68">
        <w:rPr>
          <w:rFonts w:ascii="Arial" w:hAnsi="Arial" w:cs="Arial"/>
          <w:kern w:val="0"/>
          <w:sz w:val="24"/>
          <w:szCs w:val="24"/>
          <w14:ligatures w14:val="none"/>
        </w:rPr>
        <w:t xml:space="preserve">sexual orientation (The Belmont Report, 1974). </w:t>
      </w:r>
      <w:r w:rsidR="00A307BC">
        <w:rPr>
          <w:rFonts w:ascii="Arial" w:hAnsi="Arial" w:cs="Arial"/>
          <w:sz w:val="24"/>
          <w:szCs w:val="24"/>
        </w:rPr>
        <w:t xml:space="preserve">A further </w:t>
      </w:r>
      <w:r w:rsidR="00923419">
        <w:rPr>
          <w:rFonts w:ascii="Arial" w:hAnsi="Arial" w:cs="Arial"/>
          <w:sz w:val="24"/>
          <w:szCs w:val="24"/>
        </w:rPr>
        <w:t xml:space="preserve">consideration for this study is </w:t>
      </w:r>
      <w:r w:rsidR="009629A5">
        <w:rPr>
          <w:rFonts w:ascii="Arial" w:hAnsi="Arial" w:cs="Arial"/>
          <w:sz w:val="24"/>
          <w:szCs w:val="24"/>
        </w:rPr>
        <w:t>informed consent</w:t>
      </w:r>
      <w:r w:rsidR="00CA2E20">
        <w:rPr>
          <w:rFonts w:ascii="Arial" w:hAnsi="Arial" w:cs="Arial"/>
          <w:sz w:val="24"/>
          <w:szCs w:val="24"/>
        </w:rPr>
        <w:t>. It is normally expected for researchers to gain voluntary, informed c</w:t>
      </w:r>
      <w:r w:rsidR="008458D5">
        <w:rPr>
          <w:rFonts w:ascii="Arial" w:hAnsi="Arial" w:cs="Arial"/>
          <w:sz w:val="24"/>
          <w:szCs w:val="24"/>
        </w:rPr>
        <w:t>onsent, with the right to withdraw at any time (BERA, 2024).</w:t>
      </w:r>
      <w:r w:rsidR="00DB1FF9">
        <w:rPr>
          <w:rFonts w:ascii="Arial" w:hAnsi="Arial" w:cs="Arial"/>
          <w:sz w:val="24"/>
          <w:szCs w:val="24"/>
        </w:rPr>
        <w:t xml:space="preserve"> </w:t>
      </w:r>
      <w:r w:rsidR="00F624B7">
        <w:rPr>
          <w:rFonts w:ascii="Arial" w:hAnsi="Arial" w:cs="Arial"/>
          <w:sz w:val="24"/>
          <w:szCs w:val="24"/>
        </w:rPr>
        <w:t xml:space="preserve">The Belmont Report (1974) </w:t>
      </w:r>
      <w:r w:rsidR="00B43F0D">
        <w:rPr>
          <w:rFonts w:ascii="Arial" w:hAnsi="Arial" w:cs="Arial"/>
          <w:sz w:val="24"/>
          <w:szCs w:val="24"/>
        </w:rPr>
        <w:t xml:space="preserve">outlines that </w:t>
      </w:r>
      <w:r w:rsidR="002F1471">
        <w:rPr>
          <w:rFonts w:ascii="Arial" w:hAnsi="Arial" w:cs="Arial"/>
          <w:sz w:val="24"/>
          <w:szCs w:val="24"/>
        </w:rPr>
        <w:t xml:space="preserve">consideration should be taken as to </w:t>
      </w:r>
      <w:r w:rsidR="00B43F0D">
        <w:rPr>
          <w:rFonts w:ascii="Arial" w:hAnsi="Arial" w:cs="Arial"/>
          <w:sz w:val="24"/>
          <w:szCs w:val="24"/>
        </w:rPr>
        <w:t xml:space="preserve">how information is conveyed </w:t>
      </w:r>
      <w:r w:rsidR="00444E30">
        <w:rPr>
          <w:rFonts w:ascii="Arial" w:hAnsi="Arial" w:cs="Arial"/>
          <w:sz w:val="24"/>
          <w:szCs w:val="24"/>
        </w:rPr>
        <w:t xml:space="preserve">to </w:t>
      </w:r>
      <w:r w:rsidR="002F1471">
        <w:rPr>
          <w:rFonts w:ascii="Arial" w:hAnsi="Arial" w:cs="Arial"/>
          <w:sz w:val="24"/>
          <w:szCs w:val="24"/>
        </w:rPr>
        <w:t>participants</w:t>
      </w:r>
      <w:r w:rsidR="00444E30">
        <w:rPr>
          <w:rFonts w:ascii="Arial" w:hAnsi="Arial" w:cs="Arial"/>
          <w:sz w:val="24"/>
          <w:szCs w:val="24"/>
        </w:rPr>
        <w:t>,</w:t>
      </w:r>
      <w:r w:rsidR="009944EF">
        <w:rPr>
          <w:rFonts w:ascii="Arial" w:hAnsi="Arial" w:cs="Arial"/>
          <w:sz w:val="24"/>
          <w:szCs w:val="24"/>
        </w:rPr>
        <w:t xml:space="preserve"> disorganised and rushed information may </w:t>
      </w:r>
      <w:proofErr w:type="gramStart"/>
      <w:r w:rsidR="009944EF">
        <w:rPr>
          <w:rFonts w:ascii="Arial" w:hAnsi="Arial" w:cs="Arial"/>
          <w:sz w:val="24"/>
          <w:szCs w:val="24"/>
        </w:rPr>
        <w:t>effect</w:t>
      </w:r>
      <w:proofErr w:type="gramEnd"/>
      <w:r w:rsidR="009944EF">
        <w:rPr>
          <w:rFonts w:ascii="Arial" w:hAnsi="Arial" w:cs="Arial"/>
          <w:sz w:val="24"/>
          <w:szCs w:val="24"/>
        </w:rPr>
        <w:t xml:space="preserve"> a persons ability to make an informed choice. </w:t>
      </w:r>
      <w:r w:rsidR="00433365">
        <w:rPr>
          <w:rFonts w:ascii="Arial" w:hAnsi="Arial" w:cs="Arial"/>
          <w:sz w:val="24"/>
          <w:szCs w:val="24"/>
        </w:rPr>
        <w:t xml:space="preserve">I </w:t>
      </w:r>
      <w:proofErr w:type="gramStart"/>
      <w:r w:rsidR="00433365">
        <w:rPr>
          <w:rFonts w:ascii="Arial" w:hAnsi="Arial" w:cs="Arial"/>
          <w:sz w:val="24"/>
          <w:szCs w:val="24"/>
        </w:rPr>
        <w:t>terms</w:t>
      </w:r>
      <w:proofErr w:type="gramEnd"/>
      <w:r w:rsidR="00433365">
        <w:rPr>
          <w:rFonts w:ascii="Arial" w:hAnsi="Arial" w:cs="Arial"/>
          <w:sz w:val="24"/>
          <w:szCs w:val="24"/>
        </w:rPr>
        <w:t xml:space="preserve"> of research being ‘voluntary’, </w:t>
      </w:r>
      <w:r w:rsidR="00071E8B">
        <w:rPr>
          <w:rFonts w:ascii="Arial" w:hAnsi="Arial" w:cs="Arial"/>
          <w:sz w:val="24"/>
          <w:szCs w:val="24"/>
        </w:rPr>
        <w:t>researchers should be aware of undue influence</w:t>
      </w:r>
      <w:r w:rsidR="00BC7620">
        <w:rPr>
          <w:rFonts w:ascii="Arial" w:hAnsi="Arial" w:cs="Arial"/>
          <w:sz w:val="24"/>
          <w:szCs w:val="24"/>
        </w:rPr>
        <w:t xml:space="preserve">, this could be seen to be manipulating a persons choice through </w:t>
      </w:r>
      <w:r w:rsidR="00915BD0">
        <w:rPr>
          <w:rFonts w:ascii="Arial" w:hAnsi="Arial" w:cs="Arial"/>
          <w:sz w:val="24"/>
          <w:szCs w:val="24"/>
        </w:rPr>
        <w:t>offering rewards or making threats to obtain compliance (The Belmont Report, 1974</w:t>
      </w:r>
      <w:r w:rsidR="00C44C71">
        <w:rPr>
          <w:rFonts w:ascii="Arial" w:hAnsi="Arial" w:cs="Arial"/>
          <w:sz w:val="24"/>
          <w:szCs w:val="24"/>
        </w:rPr>
        <w:t>).</w:t>
      </w:r>
      <w:r w:rsidR="00444E30">
        <w:rPr>
          <w:rFonts w:ascii="Arial" w:hAnsi="Arial" w:cs="Arial"/>
          <w:sz w:val="24"/>
          <w:szCs w:val="24"/>
        </w:rPr>
        <w:t xml:space="preserve"> </w:t>
      </w:r>
      <w:r w:rsidR="00C44C71">
        <w:rPr>
          <w:rFonts w:ascii="Arial" w:hAnsi="Arial" w:cs="Arial"/>
          <w:sz w:val="24"/>
          <w:szCs w:val="24"/>
        </w:rPr>
        <w:t>According</w:t>
      </w:r>
      <w:r w:rsidR="00E80022">
        <w:rPr>
          <w:rFonts w:ascii="Arial" w:hAnsi="Arial" w:cs="Arial"/>
          <w:sz w:val="24"/>
          <w:szCs w:val="24"/>
        </w:rPr>
        <w:t xml:space="preserve"> to </w:t>
      </w:r>
      <w:r w:rsidR="00DB1FF9">
        <w:rPr>
          <w:rFonts w:ascii="Arial" w:hAnsi="Arial" w:cs="Arial"/>
          <w:sz w:val="24"/>
          <w:szCs w:val="24"/>
        </w:rPr>
        <w:t xml:space="preserve">Harcourt, </w:t>
      </w:r>
      <w:proofErr w:type="gramStart"/>
      <w:r w:rsidR="00DB1FF9">
        <w:rPr>
          <w:rFonts w:ascii="Arial" w:hAnsi="Arial" w:cs="Arial"/>
          <w:sz w:val="24"/>
          <w:szCs w:val="24"/>
        </w:rPr>
        <w:t>Perry</w:t>
      </w:r>
      <w:proofErr w:type="gramEnd"/>
      <w:r w:rsidR="00DB1FF9">
        <w:rPr>
          <w:rFonts w:ascii="Arial" w:hAnsi="Arial" w:cs="Arial"/>
          <w:sz w:val="24"/>
          <w:szCs w:val="24"/>
        </w:rPr>
        <w:t xml:space="preserve"> and Waller (</w:t>
      </w:r>
      <w:r w:rsidR="00995E4C">
        <w:rPr>
          <w:rFonts w:ascii="Arial" w:hAnsi="Arial" w:cs="Arial"/>
          <w:sz w:val="24"/>
          <w:szCs w:val="24"/>
        </w:rPr>
        <w:t>20</w:t>
      </w:r>
      <w:r w:rsidR="00A330E3">
        <w:rPr>
          <w:rFonts w:ascii="Arial" w:hAnsi="Arial" w:cs="Arial"/>
          <w:sz w:val="24"/>
          <w:szCs w:val="24"/>
        </w:rPr>
        <w:t>11</w:t>
      </w:r>
      <w:r w:rsidR="00995E4C">
        <w:rPr>
          <w:rFonts w:ascii="Arial" w:hAnsi="Arial" w:cs="Arial"/>
          <w:sz w:val="24"/>
          <w:szCs w:val="24"/>
        </w:rPr>
        <w:t>)</w:t>
      </w:r>
      <w:r w:rsidR="00B1674B">
        <w:rPr>
          <w:rFonts w:ascii="Arial" w:hAnsi="Arial" w:cs="Arial"/>
          <w:sz w:val="24"/>
          <w:szCs w:val="24"/>
        </w:rPr>
        <w:t xml:space="preserve"> children should be respected and</w:t>
      </w:r>
      <w:r w:rsidR="00326636">
        <w:rPr>
          <w:rFonts w:ascii="Arial" w:hAnsi="Arial" w:cs="Arial"/>
          <w:sz w:val="24"/>
          <w:szCs w:val="24"/>
        </w:rPr>
        <w:t xml:space="preserve"> adequately</w:t>
      </w:r>
      <w:r w:rsidR="00B1674B">
        <w:rPr>
          <w:rFonts w:ascii="Arial" w:hAnsi="Arial" w:cs="Arial"/>
          <w:sz w:val="24"/>
          <w:szCs w:val="24"/>
        </w:rPr>
        <w:t xml:space="preserve"> informed, </w:t>
      </w:r>
      <w:r w:rsidR="004A70FE">
        <w:rPr>
          <w:rFonts w:ascii="Arial" w:hAnsi="Arial" w:cs="Arial"/>
          <w:sz w:val="24"/>
          <w:szCs w:val="24"/>
        </w:rPr>
        <w:t xml:space="preserve">as beings who can </w:t>
      </w:r>
      <w:r w:rsidR="00AC62B7">
        <w:rPr>
          <w:rFonts w:ascii="Arial" w:hAnsi="Arial" w:cs="Arial"/>
          <w:sz w:val="24"/>
          <w:szCs w:val="24"/>
        </w:rPr>
        <w:t xml:space="preserve">contribute their views, ideas and knowledge to research. </w:t>
      </w:r>
      <w:r w:rsidR="005C175E" w:rsidRPr="00555F03">
        <w:rPr>
          <w:rFonts w:ascii="Arial" w:hAnsi="Arial" w:cs="Arial"/>
          <w:sz w:val="24"/>
          <w:szCs w:val="24"/>
        </w:rPr>
        <w:t>Considerable research challenges assumptions of what children do or do not think. If rights are being respected, children should be seen as active participants and not objects available for research purposes</w:t>
      </w:r>
      <w:r w:rsidR="00662EDF">
        <w:rPr>
          <w:rFonts w:ascii="Arial" w:hAnsi="Arial" w:cs="Arial"/>
          <w:sz w:val="24"/>
          <w:szCs w:val="24"/>
        </w:rPr>
        <w:t xml:space="preserve"> (Lambert, 2017)</w:t>
      </w:r>
      <w:r w:rsidR="005C175E" w:rsidRPr="00555F03">
        <w:rPr>
          <w:rFonts w:ascii="Arial" w:hAnsi="Arial" w:cs="Arial"/>
          <w:sz w:val="24"/>
          <w:szCs w:val="24"/>
        </w:rPr>
        <w:t xml:space="preserve">.  </w:t>
      </w:r>
      <w:r w:rsidR="00951A45">
        <w:rPr>
          <w:rFonts w:ascii="Arial" w:hAnsi="Arial" w:cs="Arial"/>
          <w:sz w:val="24"/>
          <w:szCs w:val="24"/>
        </w:rPr>
        <w:t xml:space="preserve">This is also recognised by Harcourt, </w:t>
      </w:r>
      <w:proofErr w:type="gramStart"/>
      <w:r w:rsidR="00951A45">
        <w:rPr>
          <w:rFonts w:ascii="Arial" w:hAnsi="Arial" w:cs="Arial"/>
          <w:sz w:val="24"/>
          <w:szCs w:val="24"/>
        </w:rPr>
        <w:t>Perry</w:t>
      </w:r>
      <w:proofErr w:type="gramEnd"/>
      <w:r w:rsidR="00951A45">
        <w:rPr>
          <w:rFonts w:ascii="Arial" w:hAnsi="Arial" w:cs="Arial"/>
          <w:sz w:val="24"/>
          <w:szCs w:val="24"/>
        </w:rPr>
        <w:t xml:space="preserve"> and Waller (20</w:t>
      </w:r>
      <w:r w:rsidR="00D778D7">
        <w:rPr>
          <w:rFonts w:ascii="Arial" w:hAnsi="Arial" w:cs="Arial"/>
          <w:sz w:val="24"/>
          <w:szCs w:val="24"/>
        </w:rPr>
        <w:t>11</w:t>
      </w:r>
      <w:r w:rsidR="00951A45">
        <w:rPr>
          <w:rFonts w:ascii="Arial" w:hAnsi="Arial" w:cs="Arial"/>
          <w:sz w:val="24"/>
          <w:szCs w:val="24"/>
        </w:rPr>
        <w:t>) who opine that w</w:t>
      </w:r>
      <w:r w:rsidR="005C175E" w:rsidRPr="00555F03">
        <w:rPr>
          <w:rFonts w:ascii="Arial" w:hAnsi="Arial" w:cs="Arial"/>
          <w:sz w:val="24"/>
          <w:szCs w:val="24"/>
        </w:rPr>
        <w:t>hen children are active and knowing participants, they have autonomy in matters that influence their lives</w:t>
      </w:r>
      <w:r w:rsidR="00FD6819">
        <w:rPr>
          <w:rFonts w:ascii="Arial" w:hAnsi="Arial" w:cs="Arial"/>
          <w:sz w:val="24"/>
          <w:szCs w:val="24"/>
        </w:rPr>
        <w:t>.</w:t>
      </w:r>
      <w:r w:rsidR="00FC0407">
        <w:rPr>
          <w:rFonts w:ascii="Arial" w:hAnsi="Arial" w:cs="Arial"/>
          <w:sz w:val="24"/>
          <w:szCs w:val="24"/>
        </w:rPr>
        <w:t xml:space="preserve"> In the past the voice of child has been ignored or silenced, it is now believed to </w:t>
      </w:r>
      <w:r w:rsidR="00FC0407">
        <w:rPr>
          <w:rFonts w:ascii="Arial" w:hAnsi="Arial" w:cs="Arial"/>
          <w:sz w:val="24"/>
          <w:szCs w:val="24"/>
        </w:rPr>
        <w:lastRenderedPageBreak/>
        <w:t>be the missing link to understanding childhood</w:t>
      </w:r>
      <w:r w:rsidR="00FD6819">
        <w:rPr>
          <w:rFonts w:ascii="Arial" w:hAnsi="Arial" w:cs="Arial"/>
          <w:sz w:val="24"/>
          <w:szCs w:val="24"/>
        </w:rPr>
        <w:t xml:space="preserve"> (Harcourt, </w:t>
      </w:r>
      <w:proofErr w:type="gramStart"/>
      <w:r w:rsidR="00FD6819">
        <w:rPr>
          <w:rFonts w:ascii="Arial" w:hAnsi="Arial" w:cs="Arial"/>
          <w:sz w:val="24"/>
          <w:szCs w:val="24"/>
        </w:rPr>
        <w:t>Perry</w:t>
      </w:r>
      <w:proofErr w:type="gramEnd"/>
      <w:r w:rsidR="00FD6819">
        <w:rPr>
          <w:rFonts w:ascii="Arial" w:hAnsi="Arial" w:cs="Arial"/>
          <w:sz w:val="24"/>
          <w:szCs w:val="24"/>
        </w:rPr>
        <w:t xml:space="preserve"> and Waller, 2011)</w:t>
      </w:r>
      <w:r w:rsidR="00FC0407">
        <w:rPr>
          <w:rFonts w:ascii="Arial" w:hAnsi="Arial" w:cs="Arial"/>
          <w:sz w:val="24"/>
          <w:szCs w:val="24"/>
        </w:rPr>
        <w:t xml:space="preserve">. </w:t>
      </w:r>
      <w:r w:rsidR="00F1616A">
        <w:rPr>
          <w:rFonts w:ascii="Arial" w:hAnsi="Arial" w:cs="Arial"/>
          <w:sz w:val="24"/>
          <w:szCs w:val="24"/>
        </w:rPr>
        <w:t>Lambert (2017) shares this view</w:t>
      </w:r>
      <w:r w:rsidR="00BA7283">
        <w:rPr>
          <w:rFonts w:ascii="Arial" w:hAnsi="Arial" w:cs="Arial"/>
          <w:sz w:val="24"/>
          <w:szCs w:val="24"/>
        </w:rPr>
        <w:t>, proposing that t</w:t>
      </w:r>
      <w:r w:rsidR="00FC0407">
        <w:rPr>
          <w:rFonts w:ascii="Arial" w:hAnsi="Arial" w:cs="Arial"/>
          <w:sz w:val="24"/>
          <w:szCs w:val="24"/>
        </w:rPr>
        <w:t xml:space="preserve">here is a considerable amount of research that challenges assumptions about what children do or do not think. </w:t>
      </w:r>
      <w:r w:rsidR="00A27B9D">
        <w:rPr>
          <w:rFonts w:ascii="Arial" w:hAnsi="Arial" w:cs="Arial"/>
          <w:sz w:val="24"/>
          <w:szCs w:val="24"/>
        </w:rPr>
        <w:t>All individuals should be granted autonomy</w:t>
      </w:r>
      <w:r w:rsidR="00785D1E">
        <w:rPr>
          <w:rFonts w:ascii="Arial" w:hAnsi="Arial" w:cs="Arial"/>
          <w:sz w:val="24"/>
          <w:szCs w:val="24"/>
        </w:rPr>
        <w:t>, persons with a lack of autonomy should be protected (The Belmont Report, 1974).</w:t>
      </w:r>
    </w:p>
    <w:p w14:paraId="30104FA8" w14:textId="77777777" w:rsidR="00EA7B78" w:rsidRDefault="0071710E" w:rsidP="00836BAD">
      <w:pPr>
        <w:rPr>
          <w:rFonts w:ascii="Arial" w:hAnsi="Arial" w:cs="Arial"/>
          <w:sz w:val="24"/>
          <w:szCs w:val="24"/>
        </w:rPr>
      </w:pPr>
      <w:r>
        <w:rPr>
          <w:rFonts w:ascii="Arial" w:hAnsi="Arial" w:cs="Arial"/>
          <w:sz w:val="24"/>
          <w:szCs w:val="24"/>
        </w:rPr>
        <w:t xml:space="preserve">Most children have the capacity to make their own decisions, it is important, where possible, to ensure that researchers gain consent or ‘assent’ from children </w:t>
      </w:r>
      <w:r w:rsidR="004019B7">
        <w:rPr>
          <w:rFonts w:ascii="Arial" w:hAnsi="Arial" w:cs="Arial"/>
          <w:sz w:val="24"/>
          <w:szCs w:val="24"/>
        </w:rPr>
        <w:t>themselves</w:t>
      </w:r>
      <w:r>
        <w:rPr>
          <w:rFonts w:ascii="Arial" w:hAnsi="Arial" w:cs="Arial"/>
          <w:sz w:val="24"/>
          <w:szCs w:val="24"/>
        </w:rPr>
        <w:t xml:space="preserve"> rather than parents, </w:t>
      </w:r>
      <w:proofErr w:type="gramStart"/>
      <w:r>
        <w:rPr>
          <w:rFonts w:ascii="Arial" w:hAnsi="Arial" w:cs="Arial"/>
          <w:sz w:val="24"/>
          <w:szCs w:val="24"/>
        </w:rPr>
        <w:t>carers</w:t>
      </w:r>
      <w:proofErr w:type="gramEnd"/>
      <w:r>
        <w:rPr>
          <w:rFonts w:ascii="Arial" w:hAnsi="Arial" w:cs="Arial"/>
          <w:sz w:val="24"/>
          <w:szCs w:val="24"/>
        </w:rPr>
        <w:t xml:space="preserve"> and teachers</w:t>
      </w:r>
      <w:r w:rsidR="00126D24">
        <w:rPr>
          <w:rFonts w:ascii="Arial" w:hAnsi="Arial" w:cs="Arial"/>
          <w:sz w:val="24"/>
          <w:szCs w:val="24"/>
        </w:rPr>
        <w:t xml:space="preserve"> (NSPCC, 2024)</w:t>
      </w:r>
      <w:r>
        <w:rPr>
          <w:rFonts w:ascii="Arial" w:hAnsi="Arial" w:cs="Arial"/>
          <w:sz w:val="24"/>
          <w:szCs w:val="24"/>
        </w:rPr>
        <w:t xml:space="preserve">. </w:t>
      </w:r>
      <w:r w:rsidR="00DF728D">
        <w:rPr>
          <w:rFonts w:ascii="Arial" w:hAnsi="Arial" w:cs="Arial"/>
          <w:sz w:val="24"/>
          <w:szCs w:val="24"/>
        </w:rPr>
        <w:t>However, r</w:t>
      </w:r>
      <w:r>
        <w:rPr>
          <w:rFonts w:ascii="Arial" w:hAnsi="Arial" w:cs="Arial"/>
          <w:sz w:val="24"/>
          <w:szCs w:val="24"/>
        </w:rPr>
        <w:t xml:space="preserve">esearch with children requires a hierarchy of consent. This may be from schools, governors, teachers, </w:t>
      </w:r>
      <w:proofErr w:type="gramStart"/>
      <w:r>
        <w:rPr>
          <w:rFonts w:ascii="Arial" w:hAnsi="Arial" w:cs="Arial"/>
          <w:sz w:val="24"/>
          <w:szCs w:val="24"/>
        </w:rPr>
        <w:t>parents</w:t>
      </w:r>
      <w:proofErr w:type="gramEnd"/>
      <w:r>
        <w:rPr>
          <w:rFonts w:ascii="Arial" w:hAnsi="Arial" w:cs="Arial"/>
          <w:sz w:val="24"/>
          <w:szCs w:val="24"/>
        </w:rPr>
        <w:t xml:space="preserve"> or care givers. </w:t>
      </w:r>
      <w:r w:rsidR="004E58A6">
        <w:rPr>
          <w:rFonts w:ascii="Arial" w:hAnsi="Arial" w:cs="Arial"/>
          <w:sz w:val="24"/>
          <w:szCs w:val="24"/>
        </w:rPr>
        <w:t>In research t</w:t>
      </w:r>
      <w:r w:rsidR="00751C92">
        <w:rPr>
          <w:rFonts w:ascii="Arial" w:hAnsi="Arial" w:cs="Arial"/>
          <w:sz w:val="24"/>
          <w:szCs w:val="24"/>
        </w:rPr>
        <w:t xml:space="preserve">hese </w:t>
      </w:r>
      <w:r w:rsidR="004E58A6">
        <w:rPr>
          <w:rFonts w:ascii="Arial" w:hAnsi="Arial" w:cs="Arial"/>
          <w:sz w:val="24"/>
          <w:szCs w:val="24"/>
        </w:rPr>
        <w:t xml:space="preserve">people </w:t>
      </w:r>
      <w:r w:rsidR="00751C92">
        <w:rPr>
          <w:rFonts w:ascii="Arial" w:hAnsi="Arial" w:cs="Arial"/>
          <w:sz w:val="24"/>
          <w:szCs w:val="24"/>
        </w:rPr>
        <w:t>can b</w:t>
      </w:r>
      <w:r w:rsidR="002B1EA3">
        <w:rPr>
          <w:rFonts w:ascii="Arial" w:hAnsi="Arial" w:cs="Arial"/>
          <w:sz w:val="24"/>
          <w:szCs w:val="24"/>
        </w:rPr>
        <w:t>e</w:t>
      </w:r>
      <w:r w:rsidR="00751C92">
        <w:rPr>
          <w:rFonts w:ascii="Arial" w:hAnsi="Arial" w:cs="Arial"/>
          <w:sz w:val="24"/>
          <w:szCs w:val="24"/>
        </w:rPr>
        <w:t xml:space="preserve"> k</w:t>
      </w:r>
      <w:r>
        <w:rPr>
          <w:rFonts w:ascii="Arial" w:hAnsi="Arial" w:cs="Arial"/>
          <w:sz w:val="24"/>
          <w:szCs w:val="24"/>
        </w:rPr>
        <w:t>now</w:t>
      </w:r>
      <w:r w:rsidR="00751C92">
        <w:rPr>
          <w:rFonts w:ascii="Arial" w:hAnsi="Arial" w:cs="Arial"/>
          <w:sz w:val="24"/>
          <w:szCs w:val="24"/>
        </w:rPr>
        <w:t>n</w:t>
      </w:r>
      <w:r>
        <w:rPr>
          <w:rFonts w:ascii="Arial" w:hAnsi="Arial" w:cs="Arial"/>
          <w:sz w:val="24"/>
          <w:szCs w:val="24"/>
        </w:rPr>
        <w:t xml:space="preserve"> </w:t>
      </w:r>
      <w:r w:rsidR="00751C92">
        <w:rPr>
          <w:rFonts w:ascii="Arial" w:hAnsi="Arial" w:cs="Arial"/>
          <w:sz w:val="24"/>
          <w:szCs w:val="24"/>
        </w:rPr>
        <w:t>as</w:t>
      </w:r>
      <w:r w:rsidR="004E58A6">
        <w:rPr>
          <w:rFonts w:ascii="Arial" w:hAnsi="Arial" w:cs="Arial"/>
          <w:sz w:val="24"/>
          <w:szCs w:val="24"/>
        </w:rPr>
        <w:t xml:space="preserve"> the</w:t>
      </w:r>
      <w:r w:rsidR="00751C92">
        <w:rPr>
          <w:rFonts w:ascii="Arial" w:hAnsi="Arial" w:cs="Arial"/>
          <w:sz w:val="24"/>
          <w:szCs w:val="24"/>
        </w:rPr>
        <w:t xml:space="preserve"> </w:t>
      </w:r>
      <w:r w:rsidR="002B1EA3">
        <w:rPr>
          <w:rFonts w:ascii="Arial" w:hAnsi="Arial" w:cs="Arial"/>
          <w:sz w:val="24"/>
          <w:szCs w:val="24"/>
        </w:rPr>
        <w:t>‘</w:t>
      </w:r>
      <w:r>
        <w:rPr>
          <w:rFonts w:ascii="Arial" w:hAnsi="Arial" w:cs="Arial"/>
          <w:sz w:val="24"/>
          <w:szCs w:val="24"/>
        </w:rPr>
        <w:t>gatekeepers</w:t>
      </w:r>
      <w:r w:rsidR="00D31789">
        <w:rPr>
          <w:rFonts w:ascii="Arial" w:hAnsi="Arial" w:cs="Arial"/>
          <w:sz w:val="24"/>
          <w:szCs w:val="24"/>
        </w:rPr>
        <w:t xml:space="preserve">’, who </w:t>
      </w:r>
      <w:r>
        <w:rPr>
          <w:rFonts w:ascii="Arial" w:hAnsi="Arial" w:cs="Arial"/>
          <w:sz w:val="24"/>
          <w:szCs w:val="24"/>
        </w:rPr>
        <w:t xml:space="preserve">can open or close the door to research with children </w:t>
      </w:r>
      <w:r w:rsidR="00751C92">
        <w:rPr>
          <w:rFonts w:ascii="Arial" w:hAnsi="Arial" w:cs="Arial"/>
          <w:sz w:val="24"/>
          <w:szCs w:val="24"/>
        </w:rPr>
        <w:t>(</w:t>
      </w:r>
      <w:r>
        <w:rPr>
          <w:rFonts w:ascii="Arial" w:hAnsi="Arial" w:cs="Arial"/>
          <w:sz w:val="24"/>
          <w:szCs w:val="24"/>
        </w:rPr>
        <w:t>Wyse et al 2017</w:t>
      </w:r>
      <w:r w:rsidR="00751C92">
        <w:rPr>
          <w:rFonts w:ascii="Arial" w:hAnsi="Arial" w:cs="Arial"/>
          <w:sz w:val="24"/>
          <w:szCs w:val="24"/>
        </w:rPr>
        <w:t xml:space="preserve">). </w:t>
      </w:r>
      <w:r w:rsidR="00D31789">
        <w:rPr>
          <w:rFonts w:ascii="Arial" w:hAnsi="Arial" w:cs="Arial"/>
          <w:sz w:val="24"/>
          <w:szCs w:val="24"/>
        </w:rPr>
        <w:t>It cannot be denied that r</w:t>
      </w:r>
      <w:r w:rsidR="00B83F5E">
        <w:rPr>
          <w:rFonts w:ascii="Arial" w:hAnsi="Arial" w:cs="Arial"/>
          <w:sz w:val="24"/>
          <w:szCs w:val="24"/>
        </w:rPr>
        <w:t xml:space="preserve">esearch with children and vulnerable groups requires considerably greater </w:t>
      </w:r>
      <w:r w:rsidR="00E457FF">
        <w:rPr>
          <w:rFonts w:ascii="Arial" w:hAnsi="Arial" w:cs="Arial"/>
          <w:sz w:val="24"/>
          <w:szCs w:val="24"/>
        </w:rPr>
        <w:t>ethical considerations</w:t>
      </w:r>
      <w:r w:rsidR="001661DE">
        <w:rPr>
          <w:rFonts w:ascii="Arial" w:hAnsi="Arial" w:cs="Arial"/>
          <w:sz w:val="24"/>
          <w:szCs w:val="24"/>
        </w:rPr>
        <w:t xml:space="preserve"> </w:t>
      </w:r>
      <w:proofErr w:type="gramStart"/>
      <w:r w:rsidR="00796CC2">
        <w:rPr>
          <w:rFonts w:ascii="Arial" w:hAnsi="Arial" w:cs="Arial"/>
          <w:sz w:val="24"/>
          <w:szCs w:val="24"/>
        </w:rPr>
        <w:t>( Harcourt</w:t>
      </w:r>
      <w:proofErr w:type="gramEnd"/>
      <w:r w:rsidR="00796CC2">
        <w:rPr>
          <w:rFonts w:ascii="Arial" w:hAnsi="Arial" w:cs="Arial"/>
          <w:sz w:val="24"/>
          <w:szCs w:val="24"/>
        </w:rPr>
        <w:t>, Perry and Waller, 2011)</w:t>
      </w:r>
      <w:r w:rsidR="00357C2B">
        <w:rPr>
          <w:rFonts w:ascii="Arial" w:hAnsi="Arial" w:cs="Arial"/>
          <w:sz w:val="24"/>
          <w:szCs w:val="24"/>
        </w:rPr>
        <w:t xml:space="preserve">. </w:t>
      </w:r>
      <w:r w:rsidR="00EC7674">
        <w:rPr>
          <w:rFonts w:ascii="Arial" w:hAnsi="Arial" w:cs="Arial"/>
          <w:sz w:val="24"/>
          <w:szCs w:val="24"/>
        </w:rPr>
        <w:t>It goes without saying that i</w:t>
      </w:r>
      <w:r w:rsidR="00357C2B">
        <w:rPr>
          <w:rFonts w:ascii="Arial" w:hAnsi="Arial" w:cs="Arial"/>
          <w:sz w:val="24"/>
          <w:szCs w:val="24"/>
        </w:rPr>
        <w:t>t is import</w:t>
      </w:r>
      <w:r w:rsidR="00923179">
        <w:rPr>
          <w:rFonts w:ascii="Arial" w:hAnsi="Arial" w:cs="Arial"/>
          <w:sz w:val="24"/>
          <w:szCs w:val="24"/>
        </w:rPr>
        <w:t xml:space="preserve">ant for researchers to make the necessary adjustments when working with </w:t>
      </w:r>
      <w:r w:rsidR="006704A0">
        <w:rPr>
          <w:rFonts w:ascii="Arial" w:hAnsi="Arial" w:cs="Arial"/>
          <w:sz w:val="24"/>
          <w:szCs w:val="24"/>
        </w:rPr>
        <w:t>disabilitie</w:t>
      </w:r>
      <w:r w:rsidR="0065587B">
        <w:rPr>
          <w:rFonts w:ascii="Arial" w:hAnsi="Arial" w:cs="Arial"/>
          <w:sz w:val="24"/>
          <w:szCs w:val="24"/>
        </w:rPr>
        <w:t>s (</w:t>
      </w:r>
      <w:r w:rsidR="00402C0C">
        <w:rPr>
          <w:rFonts w:ascii="Arial" w:hAnsi="Arial" w:cs="Arial"/>
          <w:sz w:val="24"/>
          <w:szCs w:val="24"/>
        </w:rPr>
        <w:t>BERA</w:t>
      </w:r>
      <w:r w:rsidR="0065587B">
        <w:rPr>
          <w:rFonts w:ascii="Arial" w:hAnsi="Arial" w:cs="Arial"/>
          <w:sz w:val="24"/>
          <w:szCs w:val="24"/>
        </w:rPr>
        <w:t>,</w:t>
      </w:r>
      <w:r w:rsidR="00402C0C">
        <w:rPr>
          <w:rFonts w:ascii="Arial" w:hAnsi="Arial" w:cs="Arial"/>
          <w:sz w:val="24"/>
          <w:szCs w:val="24"/>
        </w:rPr>
        <w:t xml:space="preserve"> 2024)</w:t>
      </w:r>
      <w:r w:rsidR="0065587B">
        <w:rPr>
          <w:rFonts w:ascii="Arial" w:hAnsi="Arial" w:cs="Arial"/>
          <w:sz w:val="24"/>
          <w:szCs w:val="24"/>
        </w:rPr>
        <w:t>.</w:t>
      </w:r>
      <w:r w:rsidR="00402C0C">
        <w:rPr>
          <w:rFonts w:ascii="Arial" w:hAnsi="Arial" w:cs="Arial"/>
          <w:sz w:val="24"/>
          <w:szCs w:val="24"/>
        </w:rPr>
        <w:t xml:space="preserve"> </w:t>
      </w:r>
      <w:r w:rsidR="009E0C06">
        <w:rPr>
          <w:rFonts w:ascii="Arial" w:hAnsi="Arial" w:cs="Arial"/>
          <w:sz w:val="24"/>
          <w:szCs w:val="24"/>
        </w:rPr>
        <w:t xml:space="preserve">Children with additional learning needs </w:t>
      </w:r>
      <w:r w:rsidR="00531F37">
        <w:rPr>
          <w:rFonts w:ascii="Arial" w:hAnsi="Arial" w:cs="Arial"/>
          <w:sz w:val="24"/>
          <w:szCs w:val="24"/>
        </w:rPr>
        <w:t xml:space="preserve">differ in terms of their severity, type of disability and </w:t>
      </w:r>
      <w:r w:rsidR="008633F5">
        <w:rPr>
          <w:rFonts w:ascii="Arial" w:hAnsi="Arial" w:cs="Arial"/>
          <w:sz w:val="24"/>
          <w:szCs w:val="24"/>
        </w:rPr>
        <w:t xml:space="preserve">the impact their disorder has on their ability. </w:t>
      </w:r>
      <w:r w:rsidR="0033064A">
        <w:rPr>
          <w:rFonts w:ascii="Arial" w:hAnsi="Arial" w:cs="Arial"/>
          <w:sz w:val="24"/>
          <w:szCs w:val="24"/>
        </w:rPr>
        <w:t xml:space="preserve">It is important to consider the ability of each child as an individual, </w:t>
      </w:r>
      <w:r w:rsidR="00750D58">
        <w:rPr>
          <w:rFonts w:ascii="Arial" w:hAnsi="Arial" w:cs="Arial"/>
          <w:sz w:val="24"/>
          <w:szCs w:val="24"/>
        </w:rPr>
        <w:t xml:space="preserve">and within reason, every opportunity should be given for them to participate (Harcourt, </w:t>
      </w:r>
      <w:proofErr w:type="gramStart"/>
      <w:r w:rsidR="00750D58">
        <w:rPr>
          <w:rFonts w:ascii="Arial" w:hAnsi="Arial" w:cs="Arial"/>
          <w:sz w:val="24"/>
          <w:szCs w:val="24"/>
        </w:rPr>
        <w:t>Perry</w:t>
      </w:r>
      <w:proofErr w:type="gramEnd"/>
      <w:r w:rsidR="00750D58">
        <w:rPr>
          <w:rFonts w:ascii="Arial" w:hAnsi="Arial" w:cs="Arial"/>
          <w:sz w:val="24"/>
          <w:szCs w:val="24"/>
        </w:rPr>
        <w:t xml:space="preserve"> and Waller, 2011</w:t>
      </w:r>
      <w:r w:rsidR="00EA7B78">
        <w:rPr>
          <w:rFonts w:ascii="Arial" w:hAnsi="Arial" w:cs="Arial"/>
          <w:sz w:val="24"/>
          <w:szCs w:val="24"/>
        </w:rPr>
        <w:t xml:space="preserve">). </w:t>
      </w:r>
    </w:p>
    <w:p w14:paraId="5671F9A5" w14:textId="77831F2A" w:rsidR="00411150" w:rsidRDefault="00851E1B">
      <w:pPr>
        <w:rPr>
          <w:rFonts w:ascii="Arial" w:hAnsi="Arial" w:cs="Arial"/>
          <w:sz w:val="24"/>
          <w:szCs w:val="24"/>
        </w:rPr>
      </w:pPr>
      <w:r>
        <w:rPr>
          <w:rFonts w:ascii="Arial" w:hAnsi="Arial" w:cs="Arial"/>
          <w:sz w:val="24"/>
          <w:szCs w:val="24"/>
        </w:rPr>
        <w:t>The United Nations Convention on the Rights of the Child</w:t>
      </w:r>
      <w:r w:rsidR="00737353">
        <w:rPr>
          <w:rFonts w:ascii="Arial" w:hAnsi="Arial" w:cs="Arial"/>
          <w:sz w:val="24"/>
          <w:szCs w:val="24"/>
        </w:rPr>
        <w:t xml:space="preserve"> </w:t>
      </w:r>
      <w:r w:rsidR="00CF6DD0">
        <w:rPr>
          <w:rFonts w:ascii="Arial" w:hAnsi="Arial" w:cs="Arial"/>
          <w:sz w:val="24"/>
          <w:szCs w:val="24"/>
        </w:rPr>
        <w:t>[</w:t>
      </w:r>
      <w:r w:rsidR="00737353">
        <w:rPr>
          <w:rFonts w:ascii="Arial" w:hAnsi="Arial" w:cs="Arial"/>
          <w:sz w:val="24"/>
          <w:szCs w:val="24"/>
        </w:rPr>
        <w:t>UNCRC</w:t>
      </w:r>
      <w:r w:rsidR="00CF6DD0">
        <w:rPr>
          <w:rFonts w:ascii="Arial" w:hAnsi="Arial" w:cs="Arial"/>
          <w:sz w:val="24"/>
          <w:szCs w:val="24"/>
        </w:rPr>
        <w:t>]</w:t>
      </w:r>
      <w:r w:rsidR="00737353">
        <w:rPr>
          <w:rFonts w:ascii="Arial" w:hAnsi="Arial" w:cs="Arial"/>
          <w:sz w:val="24"/>
          <w:szCs w:val="24"/>
        </w:rPr>
        <w:t xml:space="preserve"> </w:t>
      </w:r>
      <w:r w:rsidR="00E34770">
        <w:rPr>
          <w:rFonts w:ascii="Arial" w:hAnsi="Arial" w:cs="Arial"/>
          <w:sz w:val="24"/>
          <w:szCs w:val="24"/>
        </w:rPr>
        <w:t xml:space="preserve">endorses this view, </w:t>
      </w:r>
      <w:proofErr w:type="gramStart"/>
      <w:r w:rsidR="00462DD4">
        <w:rPr>
          <w:rFonts w:ascii="Arial" w:hAnsi="Arial" w:cs="Arial"/>
          <w:sz w:val="24"/>
          <w:szCs w:val="24"/>
        </w:rPr>
        <w:t>Article</w:t>
      </w:r>
      <w:proofErr w:type="gramEnd"/>
      <w:r w:rsidR="00787F4E">
        <w:rPr>
          <w:rFonts w:ascii="Arial" w:hAnsi="Arial" w:cs="Arial"/>
          <w:sz w:val="24"/>
          <w:szCs w:val="24"/>
        </w:rPr>
        <w:t xml:space="preserve"> 3 and 13 </w:t>
      </w:r>
      <w:r w:rsidR="006E271F">
        <w:rPr>
          <w:rFonts w:ascii="Arial" w:hAnsi="Arial" w:cs="Arial"/>
          <w:sz w:val="24"/>
          <w:szCs w:val="24"/>
        </w:rPr>
        <w:t>declare that children should have freedom of expression</w:t>
      </w:r>
      <w:r w:rsidR="00541F50">
        <w:rPr>
          <w:rFonts w:ascii="Arial" w:hAnsi="Arial" w:cs="Arial"/>
          <w:sz w:val="24"/>
          <w:szCs w:val="24"/>
        </w:rPr>
        <w:t xml:space="preserve">, and in all actions concerning them, </w:t>
      </w:r>
      <w:r w:rsidR="001F02A6">
        <w:rPr>
          <w:rFonts w:ascii="Arial" w:hAnsi="Arial" w:cs="Arial"/>
          <w:sz w:val="24"/>
          <w:szCs w:val="24"/>
        </w:rPr>
        <w:t>the best interest of the child should be considered (UNICEF, 2016).</w:t>
      </w:r>
      <w:r w:rsidR="00462DD4">
        <w:rPr>
          <w:rFonts w:ascii="Arial" w:hAnsi="Arial" w:cs="Arial"/>
          <w:sz w:val="24"/>
          <w:szCs w:val="24"/>
        </w:rPr>
        <w:t xml:space="preserve"> </w:t>
      </w:r>
      <w:r w:rsidR="00AA68B0">
        <w:rPr>
          <w:rFonts w:ascii="Arial" w:hAnsi="Arial" w:cs="Arial"/>
          <w:sz w:val="24"/>
          <w:szCs w:val="24"/>
        </w:rPr>
        <w:t>NSP</w:t>
      </w:r>
      <w:r w:rsidR="00014364">
        <w:rPr>
          <w:rFonts w:ascii="Arial" w:hAnsi="Arial" w:cs="Arial"/>
          <w:sz w:val="24"/>
          <w:szCs w:val="24"/>
        </w:rPr>
        <w:t>CC</w:t>
      </w:r>
      <w:r w:rsidR="00AA68B0">
        <w:rPr>
          <w:rFonts w:ascii="Arial" w:hAnsi="Arial" w:cs="Arial"/>
          <w:sz w:val="24"/>
          <w:szCs w:val="24"/>
        </w:rPr>
        <w:t xml:space="preserve"> (2024)</w:t>
      </w:r>
      <w:r w:rsidR="00014364">
        <w:rPr>
          <w:rFonts w:ascii="Arial" w:hAnsi="Arial" w:cs="Arial"/>
          <w:sz w:val="24"/>
          <w:szCs w:val="24"/>
        </w:rPr>
        <w:t xml:space="preserve"> </w:t>
      </w:r>
      <w:r w:rsidR="00D67105">
        <w:rPr>
          <w:rFonts w:ascii="Arial" w:hAnsi="Arial" w:cs="Arial"/>
          <w:sz w:val="24"/>
          <w:szCs w:val="24"/>
        </w:rPr>
        <w:t>stresses that</w:t>
      </w:r>
      <w:r w:rsidR="00AA68B0">
        <w:rPr>
          <w:rFonts w:ascii="Arial" w:hAnsi="Arial" w:cs="Arial"/>
          <w:sz w:val="24"/>
          <w:szCs w:val="24"/>
        </w:rPr>
        <w:t xml:space="preserve"> </w:t>
      </w:r>
      <w:r w:rsidR="00D67105">
        <w:rPr>
          <w:rFonts w:ascii="Arial" w:hAnsi="Arial" w:cs="Arial"/>
          <w:sz w:val="24"/>
          <w:szCs w:val="24"/>
        </w:rPr>
        <w:t>f</w:t>
      </w:r>
      <w:r w:rsidR="00836BAD">
        <w:rPr>
          <w:rFonts w:ascii="Arial" w:hAnsi="Arial" w:cs="Arial"/>
          <w:sz w:val="24"/>
          <w:szCs w:val="24"/>
        </w:rPr>
        <w:t xml:space="preserve">rom the perspective of an ethics committee, anyone under the age of 18 is regarded as ‘vulnerable.’ </w:t>
      </w:r>
      <w:r w:rsidR="00507098">
        <w:rPr>
          <w:rFonts w:ascii="Arial" w:hAnsi="Arial" w:cs="Arial"/>
          <w:sz w:val="24"/>
          <w:szCs w:val="24"/>
        </w:rPr>
        <w:t>However, there</w:t>
      </w:r>
      <w:r w:rsidR="003F1029">
        <w:rPr>
          <w:rFonts w:ascii="Arial" w:hAnsi="Arial" w:cs="Arial"/>
          <w:sz w:val="24"/>
          <w:szCs w:val="24"/>
        </w:rPr>
        <w:t xml:space="preserve"> is conflict between </w:t>
      </w:r>
      <w:r w:rsidR="0074286F">
        <w:rPr>
          <w:rFonts w:ascii="Arial" w:hAnsi="Arial" w:cs="Arial"/>
          <w:sz w:val="24"/>
          <w:szCs w:val="24"/>
        </w:rPr>
        <w:t xml:space="preserve">the </w:t>
      </w:r>
      <w:r w:rsidR="008454EF">
        <w:rPr>
          <w:rFonts w:ascii="Arial" w:hAnsi="Arial" w:cs="Arial"/>
          <w:sz w:val="24"/>
          <w:szCs w:val="24"/>
        </w:rPr>
        <w:t>rights</w:t>
      </w:r>
      <w:r w:rsidR="0074286F">
        <w:rPr>
          <w:rFonts w:ascii="Arial" w:hAnsi="Arial" w:cs="Arial"/>
          <w:sz w:val="24"/>
          <w:szCs w:val="24"/>
        </w:rPr>
        <w:t xml:space="preserve"> of the child</w:t>
      </w:r>
      <w:r w:rsidR="00EA285A">
        <w:rPr>
          <w:rFonts w:ascii="Arial" w:hAnsi="Arial" w:cs="Arial"/>
          <w:sz w:val="24"/>
          <w:szCs w:val="24"/>
        </w:rPr>
        <w:t xml:space="preserve"> and ethical considerations</w:t>
      </w:r>
      <w:r w:rsidR="006F78FF">
        <w:rPr>
          <w:rFonts w:ascii="Arial" w:hAnsi="Arial" w:cs="Arial"/>
          <w:sz w:val="24"/>
          <w:szCs w:val="24"/>
        </w:rPr>
        <w:t xml:space="preserve"> in research</w:t>
      </w:r>
      <w:r w:rsidR="008454EF">
        <w:rPr>
          <w:rFonts w:ascii="Arial" w:hAnsi="Arial" w:cs="Arial"/>
          <w:sz w:val="24"/>
          <w:szCs w:val="24"/>
        </w:rPr>
        <w:t xml:space="preserve">. </w:t>
      </w:r>
      <w:r w:rsidR="00EA285A">
        <w:rPr>
          <w:rFonts w:ascii="Arial" w:hAnsi="Arial" w:cs="Arial"/>
          <w:sz w:val="24"/>
          <w:szCs w:val="24"/>
        </w:rPr>
        <w:t>As outlined earlier, c</w:t>
      </w:r>
      <w:r w:rsidR="008454EF">
        <w:rPr>
          <w:rFonts w:ascii="Arial" w:hAnsi="Arial" w:cs="Arial"/>
          <w:sz w:val="24"/>
          <w:szCs w:val="24"/>
        </w:rPr>
        <w:t xml:space="preserve">hildren have </w:t>
      </w:r>
      <w:r w:rsidR="00EA285A">
        <w:rPr>
          <w:rFonts w:ascii="Arial" w:hAnsi="Arial" w:cs="Arial"/>
          <w:sz w:val="24"/>
          <w:szCs w:val="24"/>
        </w:rPr>
        <w:t xml:space="preserve">the </w:t>
      </w:r>
      <w:r w:rsidR="00342828">
        <w:rPr>
          <w:rFonts w:ascii="Arial" w:hAnsi="Arial" w:cs="Arial"/>
          <w:sz w:val="24"/>
          <w:szCs w:val="24"/>
        </w:rPr>
        <w:t>right to express their views</w:t>
      </w:r>
      <w:r w:rsidR="00AA2B0F">
        <w:rPr>
          <w:rFonts w:ascii="Arial" w:hAnsi="Arial" w:cs="Arial"/>
          <w:sz w:val="24"/>
          <w:szCs w:val="24"/>
        </w:rPr>
        <w:t xml:space="preserve">, and contribute </w:t>
      </w:r>
      <w:r w:rsidR="005016F6">
        <w:rPr>
          <w:rFonts w:ascii="Arial" w:hAnsi="Arial" w:cs="Arial"/>
          <w:sz w:val="24"/>
          <w:szCs w:val="24"/>
        </w:rPr>
        <w:t xml:space="preserve">information and ideas towards matters that </w:t>
      </w:r>
      <w:proofErr w:type="spellStart"/>
      <w:r w:rsidR="005016F6">
        <w:rPr>
          <w:rFonts w:ascii="Arial" w:hAnsi="Arial" w:cs="Arial"/>
          <w:sz w:val="24"/>
          <w:szCs w:val="24"/>
        </w:rPr>
        <w:t>effect the</w:t>
      </w:r>
      <w:r w:rsidR="00D25687">
        <w:rPr>
          <w:rFonts w:ascii="Arial" w:hAnsi="Arial" w:cs="Arial"/>
          <w:sz w:val="24"/>
          <w:szCs w:val="24"/>
        </w:rPr>
        <w:t>m</w:t>
      </w:r>
      <w:proofErr w:type="spellEnd"/>
      <w:r w:rsidR="005016F6">
        <w:rPr>
          <w:rFonts w:ascii="Arial" w:hAnsi="Arial" w:cs="Arial"/>
          <w:sz w:val="24"/>
          <w:szCs w:val="24"/>
        </w:rPr>
        <w:t xml:space="preserve"> (UNICEF, 2016)</w:t>
      </w:r>
      <w:r w:rsidR="00342828">
        <w:rPr>
          <w:rFonts w:ascii="Arial" w:hAnsi="Arial" w:cs="Arial"/>
          <w:sz w:val="24"/>
          <w:szCs w:val="24"/>
        </w:rPr>
        <w:t>.</w:t>
      </w:r>
      <w:r w:rsidR="00614B38">
        <w:rPr>
          <w:rFonts w:ascii="Arial" w:hAnsi="Arial" w:cs="Arial"/>
          <w:sz w:val="24"/>
          <w:szCs w:val="24"/>
        </w:rPr>
        <w:t xml:space="preserve"> </w:t>
      </w:r>
      <w:r w:rsidR="009B1A5C">
        <w:rPr>
          <w:rFonts w:ascii="Arial" w:hAnsi="Arial" w:cs="Arial"/>
          <w:sz w:val="24"/>
          <w:szCs w:val="24"/>
        </w:rPr>
        <w:t>Additionally, t</w:t>
      </w:r>
      <w:r w:rsidR="00614B38">
        <w:rPr>
          <w:rFonts w:ascii="Arial" w:hAnsi="Arial" w:cs="Arial"/>
          <w:sz w:val="24"/>
          <w:szCs w:val="24"/>
        </w:rPr>
        <w:t xml:space="preserve">hey also </w:t>
      </w:r>
      <w:r w:rsidR="005473EC">
        <w:rPr>
          <w:rFonts w:ascii="Arial" w:hAnsi="Arial" w:cs="Arial"/>
          <w:sz w:val="24"/>
          <w:szCs w:val="24"/>
        </w:rPr>
        <w:t xml:space="preserve">have the right to </w:t>
      </w:r>
      <w:r w:rsidR="007004F2">
        <w:rPr>
          <w:rFonts w:ascii="Arial" w:hAnsi="Arial" w:cs="Arial"/>
          <w:sz w:val="24"/>
          <w:szCs w:val="24"/>
        </w:rPr>
        <w:t>be protected from harm (UNICEF, 2016).</w:t>
      </w:r>
      <w:r w:rsidR="00024815" w:rsidRPr="00024815">
        <w:rPr>
          <w:rFonts w:ascii="Arial" w:hAnsi="Arial" w:cs="Arial"/>
          <w:kern w:val="0"/>
          <w:sz w:val="24"/>
          <w:szCs w:val="24"/>
          <w14:ligatures w14:val="none"/>
        </w:rPr>
        <w:t xml:space="preserve"> </w:t>
      </w:r>
      <w:r w:rsidR="00024815">
        <w:rPr>
          <w:rFonts w:ascii="Arial" w:hAnsi="Arial" w:cs="Arial"/>
          <w:kern w:val="0"/>
          <w:sz w:val="24"/>
          <w:szCs w:val="24"/>
          <w14:ligatures w14:val="none"/>
        </w:rPr>
        <w:t>Palaiologou (2012) suggests that now more than ever children should be seen as co-constructors, as the knowers and the actors.</w:t>
      </w:r>
      <w:r w:rsidR="00024815" w:rsidRPr="00024815">
        <w:rPr>
          <w:rFonts w:ascii="Arial" w:hAnsi="Arial" w:cs="Arial"/>
          <w:kern w:val="0"/>
          <w:sz w:val="24"/>
          <w:szCs w:val="24"/>
          <w14:ligatures w14:val="none"/>
        </w:rPr>
        <w:t xml:space="preserve"> </w:t>
      </w:r>
      <w:r w:rsidR="00024815">
        <w:rPr>
          <w:rFonts w:ascii="Arial" w:hAnsi="Arial" w:cs="Arial"/>
          <w:kern w:val="0"/>
          <w:sz w:val="24"/>
          <w:szCs w:val="24"/>
          <w14:ligatures w14:val="none"/>
        </w:rPr>
        <w:t xml:space="preserve">According to Harcourt, </w:t>
      </w:r>
      <w:proofErr w:type="gramStart"/>
      <w:r w:rsidR="00024815">
        <w:rPr>
          <w:rFonts w:ascii="Arial" w:hAnsi="Arial" w:cs="Arial"/>
          <w:kern w:val="0"/>
          <w:sz w:val="24"/>
          <w:szCs w:val="24"/>
          <w14:ligatures w14:val="none"/>
        </w:rPr>
        <w:t>Perry</w:t>
      </w:r>
      <w:proofErr w:type="gramEnd"/>
      <w:r w:rsidR="00024815">
        <w:rPr>
          <w:rFonts w:ascii="Arial" w:hAnsi="Arial" w:cs="Arial"/>
          <w:kern w:val="0"/>
          <w:sz w:val="24"/>
          <w:szCs w:val="24"/>
          <w14:ligatures w14:val="none"/>
        </w:rPr>
        <w:t xml:space="preserve"> and Waller (2011) it is important to be respectful of a child’s agency, whilst being aware that they are dependent and often seek guidance and support.</w:t>
      </w:r>
      <w:r w:rsidR="00024815" w:rsidRPr="00024815">
        <w:rPr>
          <w:rFonts w:ascii="Arial" w:hAnsi="Arial" w:cs="Arial"/>
          <w:kern w:val="0"/>
          <w:sz w:val="24"/>
          <w:szCs w:val="24"/>
          <w14:ligatures w14:val="none"/>
        </w:rPr>
        <w:t xml:space="preserve"> </w:t>
      </w:r>
      <w:r w:rsidR="00112D2D">
        <w:rPr>
          <w:rFonts w:ascii="Arial" w:hAnsi="Arial" w:cs="Arial"/>
          <w:kern w:val="0"/>
          <w:sz w:val="24"/>
          <w:szCs w:val="24"/>
          <w14:ligatures w14:val="none"/>
        </w:rPr>
        <w:t xml:space="preserve">How do we know that children want to take </w:t>
      </w:r>
      <w:r w:rsidR="006B652D">
        <w:rPr>
          <w:rFonts w:ascii="Arial" w:hAnsi="Arial" w:cs="Arial"/>
          <w:kern w:val="0"/>
          <w:sz w:val="24"/>
          <w:szCs w:val="24"/>
          <w14:ligatures w14:val="none"/>
        </w:rPr>
        <w:t xml:space="preserve">part? </w:t>
      </w:r>
      <w:r w:rsidR="00024815">
        <w:rPr>
          <w:rFonts w:ascii="Arial" w:hAnsi="Arial" w:cs="Arial"/>
          <w:kern w:val="0"/>
          <w:sz w:val="24"/>
          <w:szCs w:val="24"/>
          <w14:ligatures w14:val="none"/>
        </w:rPr>
        <w:t xml:space="preserve">Before undertaking any research with children, it is important to ensure that they are adequately informed, this will depend on the guidance and support offered to them (Harcourt, </w:t>
      </w:r>
      <w:proofErr w:type="gramStart"/>
      <w:r w:rsidR="00024815">
        <w:rPr>
          <w:rFonts w:ascii="Arial" w:hAnsi="Arial" w:cs="Arial"/>
          <w:kern w:val="0"/>
          <w:sz w:val="24"/>
          <w:szCs w:val="24"/>
          <w14:ligatures w14:val="none"/>
        </w:rPr>
        <w:t>Perry</w:t>
      </w:r>
      <w:proofErr w:type="gramEnd"/>
      <w:r w:rsidR="00024815">
        <w:rPr>
          <w:rFonts w:ascii="Arial" w:hAnsi="Arial" w:cs="Arial"/>
          <w:kern w:val="0"/>
          <w:sz w:val="24"/>
          <w:szCs w:val="24"/>
          <w14:ligatures w14:val="none"/>
        </w:rPr>
        <w:t xml:space="preserve"> and Waller, 2011). </w:t>
      </w:r>
      <w:r w:rsidR="00342828">
        <w:rPr>
          <w:rFonts w:ascii="Arial" w:hAnsi="Arial" w:cs="Arial"/>
          <w:sz w:val="24"/>
          <w:szCs w:val="24"/>
        </w:rPr>
        <w:t xml:space="preserve"> </w:t>
      </w:r>
      <w:r w:rsidR="006B652D">
        <w:rPr>
          <w:rFonts w:ascii="Arial" w:hAnsi="Arial" w:cs="Arial"/>
          <w:sz w:val="24"/>
          <w:szCs w:val="24"/>
        </w:rPr>
        <w:t xml:space="preserve">According to </w:t>
      </w:r>
      <w:r w:rsidR="00287B0A">
        <w:rPr>
          <w:rFonts w:ascii="Arial" w:hAnsi="Arial" w:cs="Arial"/>
          <w:sz w:val="24"/>
          <w:szCs w:val="24"/>
        </w:rPr>
        <w:t xml:space="preserve">Christensen and James (2017) </w:t>
      </w:r>
      <w:r w:rsidR="00E33DF5">
        <w:rPr>
          <w:rFonts w:ascii="Arial" w:hAnsi="Arial" w:cs="Arial"/>
          <w:sz w:val="24"/>
          <w:szCs w:val="24"/>
        </w:rPr>
        <w:t xml:space="preserve">children </w:t>
      </w:r>
      <w:r w:rsidR="008A66D3">
        <w:rPr>
          <w:rFonts w:ascii="Arial" w:hAnsi="Arial" w:cs="Arial"/>
          <w:sz w:val="24"/>
          <w:szCs w:val="24"/>
        </w:rPr>
        <w:t xml:space="preserve">are exposed </w:t>
      </w:r>
      <w:r w:rsidR="00580E9E">
        <w:rPr>
          <w:rFonts w:ascii="Arial" w:hAnsi="Arial" w:cs="Arial"/>
          <w:sz w:val="24"/>
          <w:szCs w:val="24"/>
        </w:rPr>
        <w:t>to digital media and can make meaning</w:t>
      </w:r>
      <w:r w:rsidR="00E44D4A">
        <w:rPr>
          <w:rFonts w:ascii="Arial" w:hAnsi="Arial" w:cs="Arial"/>
          <w:sz w:val="24"/>
          <w:szCs w:val="24"/>
        </w:rPr>
        <w:t xml:space="preserve"> of visual literacy and technology. This can be used to explain the aims </w:t>
      </w:r>
      <w:r w:rsidR="00DA094E">
        <w:rPr>
          <w:rFonts w:ascii="Arial" w:hAnsi="Arial" w:cs="Arial"/>
          <w:sz w:val="24"/>
          <w:szCs w:val="24"/>
        </w:rPr>
        <w:t xml:space="preserve">of the research study and help them to make an informed choice as to whether they would like to participate. </w:t>
      </w:r>
      <w:r w:rsidR="00287B0A">
        <w:rPr>
          <w:rFonts w:ascii="Arial" w:hAnsi="Arial" w:cs="Arial"/>
          <w:sz w:val="24"/>
          <w:szCs w:val="24"/>
        </w:rPr>
        <w:t xml:space="preserve"> </w:t>
      </w:r>
    </w:p>
    <w:p w14:paraId="64BF7083" w14:textId="25DB595A" w:rsidR="0059501F" w:rsidRDefault="00757EAB" w:rsidP="0059501F">
      <w:pPr>
        <w:rPr>
          <w:rFonts w:ascii="Arial" w:hAnsi="Arial" w:cs="Arial"/>
          <w:kern w:val="0"/>
          <w:sz w:val="24"/>
          <w:szCs w:val="24"/>
          <w14:ligatures w14:val="none"/>
        </w:rPr>
      </w:pPr>
      <w:r>
        <w:rPr>
          <w:rFonts w:ascii="Arial" w:hAnsi="Arial" w:cs="Arial"/>
          <w:sz w:val="24"/>
          <w:szCs w:val="24"/>
        </w:rPr>
        <w:t xml:space="preserve">This study will use questionnaires </w:t>
      </w:r>
      <w:r w:rsidR="006B05BA">
        <w:rPr>
          <w:rFonts w:ascii="Arial" w:hAnsi="Arial" w:cs="Arial"/>
          <w:sz w:val="24"/>
          <w:szCs w:val="24"/>
        </w:rPr>
        <w:t xml:space="preserve">and interviews </w:t>
      </w:r>
      <w:r w:rsidR="009A67FB">
        <w:rPr>
          <w:rFonts w:ascii="Arial" w:hAnsi="Arial" w:cs="Arial"/>
          <w:sz w:val="24"/>
          <w:szCs w:val="24"/>
        </w:rPr>
        <w:t xml:space="preserve">as a </w:t>
      </w:r>
      <w:r w:rsidR="00AA57DD">
        <w:rPr>
          <w:rFonts w:ascii="Arial" w:hAnsi="Arial" w:cs="Arial"/>
          <w:sz w:val="24"/>
          <w:szCs w:val="24"/>
        </w:rPr>
        <w:t>mixed</w:t>
      </w:r>
      <w:r w:rsidR="009A67FB">
        <w:rPr>
          <w:rFonts w:ascii="Arial" w:hAnsi="Arial" w:cs="Arial"/>
          <w:sz w:val="24"/>
          <w:szCs w:val="24"/>
        </w:rPr>
        <w:t xml:space="preserve"> method for research. For this reason</w:t>
      </w:r>
      <w:r w:rsidR="00AA57DD">
        <w:rPr>
          <w:rFonts w:ascii="Arial" w:hAnsi="Arial" w:cs="Arial"/>
          <w:sz w:val="24"/>
          <w:szCs w:val="24"/>
        </w:rPr>
        <w:t>,</w:t>
      </w:r>
      <w:r w:rsidR="009A67FB">
        <w:rPr>
          <w:rFonts w:ascii="Arial" w:hAnsi="Arial" w:cs="Arial"/>
          <w:sz w:val="24"/>
          <w:szCs w:val="24"/>
        </w:rPr>
        <w:t xml:space="preserve"> an ethical consideration would </w:t>
      </w:r>
      <w:proofErr w:type="spellStart"/>
      <w:r w:rsidR="009A67FB">
        <w:rPr>
          <w:rFonts w:ascii="Arial" w:hAnsi="Arial" w:cs="Arial"/>
          <w:sz w:val="24"/>
          <w:szCs w:val="24"/>
        </w:rPr>
        <w:t>be</w:t>
      </w:r>
      <w:r w:rsidR="00AA57DD">
        <w:rPr>
          <w:rFonts w:ascii="Arial" w:hAnsi="Arial" w:cs="Arial"/>
          <w:sz w:val="24"/>
          <w:szCs w:val="24"/>
        </w:rPr>
        <w:t>for</w:t>
      </w:r>
      <w:proofErr w:type="spellEnd"/>
      <w:r w:rsidR="009A67FB">
        <w:rPr>
          <w:rFonts w:ascii="Arial" w:hAnsi="Arial" w:cs="Arial"/>
          <w:sz w:val="24"/>
          <w:szCs w:val="24"/>
        </w:rPr>
        <w:t xml:space="preserve"> the </w:t>
      </w:r>
      <w:r w:rsidR="00C81AAF">
        <w:rPr>
          <w:rFonts w:ascii="Arial" w:hAnsi="Arial" w:cs="Arial"/>
          <w:sz w:val="24"/>
          <w:szCs w:val="24"/>
        </w:rPr>
        <w:t>Literacy skills and confidence</w:t>
      </w:r>
      <w:r w:rsidR="005B305E">
        <w:rPr>
          <w:rFonts w:ascii="Arial" w:hAnsi="Arial" w:cs="Arial"/>
          <w:sz w:val="24"/>
          <w:szCs w:val="24"/>
        </w:rPr>
        <w:t xml:space="preserve"> of participants</w:t>
      </w:r>
      <w:r w:rsidR="00C81AAF">
        <w:rPr>
          <w:rFonts w:ascii="Arial" w:hAnsi="Arial" w:cs="Arial"/>
          <w:sz w:val="24"/>
          <w:szCs w:val="24"/>
        </w:rPr>
        <w:t xml:space="preserve"> (Lambert 2019</w:t>
      </w:r>
      <w:r w:rsidR="00906DD0">
        <w:rPr>
          <w:rFonts w:ascii="Arial" w:hAnsi="Arial" w:cs="Arial"/>
          <w:sz w:val="24"/>
          <w:szCs w:val="24"/>
        </w:rPr>
        <w:t>)</w:t>
      </w:r>
      <w:r w:rsidR="005B305E">
        <w:rPr>
          <w:rFonts w:ascii="Arial" w:hAnsi="Arial" w:cs="Arial"/>
          <w:sz w:val="24"/>
          <w:szCs w:val="24"/>
        </w:rPr>
        <w:t xml:space="preserve">. </w:t>
      </w:r>
      <w:r w:rsidR="006C4C50">
        <w:rPr>
          <w:rFonts w:ascii="Arial" w:hAnsi="Arial" w:cs="Arial"/>
          <w:sz w:val="24"/>
          <w:szCs w:val="24"/>
        </w:rPr>
        <w:t xml:space="preserve"> Sensitivity should be given </w:t>
      </w:r>
      <w:r w:rsidR="0065494B">
        <w:rPr>
          <w:rFonts w:ascii="Arial" w:hAnsi="Arial" w:cs="Arial"/>
          <w:sz w:val="24"/>
          <w:szCs w:val="24"/>
        </w:rPr>
        <w:t xml:space="preserve">to the construction of questions, to avoid offense, </w:t>
      </w:r>
      <w:proofErr w:type="gramStart"/>
      <w:r w:rsidR="0065494B">
        <w:rPr>
          <w:rFonts w:ascii="Arial" w:hAnsi="Arial" w:cs="Arial"/>
          <w:sz w:val="24"/>
          <w:szCs w:val="24"/>
        </w:rPr>
        <w:t>embarrassment</w:t>
      </w:r>
      <w:proofErr w:type="gramEnd"/>
      <w:r w:rsidR="00543D1A">
        <w:rPr>
          <w:rFonts w:ascii="Arial" w:hAnsi="Arial" w:cs="Arial"/>
          <w:sz w:val="24"/>
          <w:szCs w:val="24"/>
        </w:rPr>
        <w:t xml:space="preserve"> and invasion of privacy.</w:t>
      </w:r>
      <w:r w:rsidR="003D2426">
        <w:rPr>
          <w:rFonts w:ascii="Arial" w:hAnsi="Arial" w:cs="Arial"/>
          <w:sz w:val="24"/>
          <w:szCs w:val="24"/>
        </w:rPr>
        <w:t xml:space="preserve"> How information is conveyed to participants in </w:t>
      </w:r>
      <w:r w:rsidR="00860256">
        <w:rPr>
          <w:rFonts w:ascii="Arial" w:hAnsi="Arial" w:cs="Arial"/>
          <w:sz w:val="24"/>
          <w:szCs w:val="24"/>
        </w:rPr>
        <w:t xml:space="preserve">hugely important, as this may </w:t>
      </w:r>
      <w:proofErr w:type="gramStart"/>
      <w:r w:rsidR="00860256">
        <w:rPr>
          <w:rFonts w:ascii="Arial" w:hAnsi="Arial" w:cs="Arial"/>
          <w:sz w:val="24"/>
          <w:szCs w:val="24"/>
        </w:rPr>
        <w:t>effect</w:t>
      </w:r>
      <w:proofErr w:type="gramEnd"/>
      <w:r w:rsidR="00860256">
        <w:rPr>
          <w:rFonts w:ascii="Arial" w:hAnsi="Arial" w:cs="Arial"/>
          <w:sz w:val="24"/>
          <w:szCs w:val="24"/>
        </w:rPr>
        <w:t xml:space="preserve"> their ability to make an informed choice</w:t>
      </w:r>
      <w:r w:rsidR="0077793C">
        <w:rPr>
          <w:rFonts w:ascii="Arial" w:hAnsi="Arial" w:cs="Arial"/>
          <w:sz w:val="24"/>
          <w:szCs w:val="24"/>
        </w:rPr>
        <w:t xml:space="preserve"> (The Belmont Report, 1974). </w:t>
      </w:r>
      <w:r w:rsidR="00AE33F6">
        <w:rPr>
          <w:rFonts w:ascii="Arial" w:hAnsi="Arial" w:cs="Arial"/>
          <w:sz w:val="24"/>
          <w:szCs w:val="24"/>
        </w:rPr>
        <w:t xml:space="preserve">Research </w:t>
      </w:r>
      <w:r w:rsidR="007225EE">
        <w:rPr>
          <w:rFonts w:ascii="Arial" w:hAnsi="Arial" w:cs="Arial"/>
          <w:sz w:val="24"/>
          <w:szCs w:val="24"/>
        </w:rPr>
        <w:lastRenderedPageBreak/>
        <w:t xml:space="preserve">should consistently be of a voluntary nature to participants, </w:t>
      </w:r>
      <w:r w:rsidR="002E0D04">
        <w:rPr>
          <w:rFonts w:ascii="Arial" w:hAnsi="Arial" w:cs="Arial"/>
          <w:sz w:val="24"/>
          <w:szCs w:val="24"/>
        </w:rPr>
        <w:t xml:space="preserve">these standards should be addressed throughout the course of the </w:t>
      </w:r>
      <w:r w:rsidR="001B24C0">
        <w:rPr>
          <w:rFonts w:ascii="Arial" w:hAnsi="Arial" w:cs="Arial"/>
          <w:sz w:val="24"/>
          <w:szCs w:val="24"/>
        </w:rPr>
        <w:t xml:space="preserve">study (Lambert, 2017). </w:t>
      </w:r>
      <w:r w:rsidR="00CF7070">
        <w:rPr>
          <w:rFonts w:ascii="Arial" w:hAnsi="Arial" w:cs="Arial"/>
          <w:sz w:val="24"/>
          <w:szCs w:val="24"/>
        </w:rPr>
        <w:t xml:space="preserve">Researchers should continue to be open and honest </w:t>
      </w:r>
      <w:proofErr w:type="spellStart"/>
      <w:r w:rsidR="00CF7070">
        <w:rPr>
          <w:rFonts w:ascii="Arial" w:hAnsi="Arial" w:cs="Arial"/>
          <w:sz w:val="24"/>
          <w:szCs w:val="24"/>
        </w:rPr>
        <w:t>throught</w:t>
      </w:r>
      <w:proofErr w:type="spellEnd"/>
      <w:r w:rsidR="00CF7070">
        <w:rPr>
          <w:rFonts w:ascii="Arial" w:hAnsi="Arial" w:cs="Arial"/>
          <w:sz w:val="24"/>
          <w:szCs w:val="24"/>
        </w:rPr>
        <w:t xml:space="preserve"> the process</w:t>
      </w:r>
      <w:r w:rsidR="004E55C3">
        <w:rPr>
          <w:rFonts w:ascii="Arial" w:hAnsi="Arial" w:cs="Arial"/>
          <w:sz w:val="24"/>
          <w:szCs w:val="24"/>
        </w:rPr>
        <w:t xml:space="preserve"> </w:t>
      </w:r>
      <w:r w:rsidR="00075EA4">
        <w:rPr>
          <w:rFonts w:ascii="Arial" w:hAnsi="Arial" w:cs="Arial"/>
          <w:sz w:val="24"/>
          <w:szCs w:val="24"/>
        </w:rPr>
        <w:t>(Roberts-Holmes, 2018)</w:t>
      </w:r>
      <w:r w:rsidR="00CF7070">
        <w:rPr>
          <w:rFonts w:ascii="Arial" w:hAnsi="Arial" w:cs="Arial"/>
          <w:sz w:val="24"/>
          <w:szCs w:val="24"/>
        </w:rPr>
        <w:t>, giving opportunities for participants to ask questions</w:t>
      </w:r>
      <w:r w:rsidR="00647B47">
        <w:rPr>
          <w:rFonts w:ascii="Arial" w:hAnsi="Arial" w:cs="Arial"/>
          <w:sz w:val="24"/>
          <w:szCs w:val="24"/>
        </w:rPr>
        <w:t xml:space="preserve"> and have the freedom to withdraw consent at any time (</w:t>
      </w:r>
      <w:r w:rsidR="00051090">
        <w:rPr>
          <w:rFonts w:ascii="Arial" w:hAnsi="Arial" w:cs="Arial"/>
          <w:sz w:val="24"/>
          <w:szCs w:val="24"/>
        </w:rPr>
        <w:t>Lambert 2017. BERA, 2024. The Belmont Report, 1974).</w:t>
      </w:r>
      <w:r w:rsidR="00075EA4">
        <w:rPr>
          <w:rFonts w:ascii="Arial" w:hAnsi="Arial" w:cs="Arial"/>
          <w:sz w:val="24"/>
          <w:szCs w:val="24"/>
        </w:rPr>
        <w:t xml:space="preserve"> </w:t>
      </w:r>
      <w:r w:rsidR="006D4C78">
        <w:rPr>
          <w:rFonts w:ascii="Arial" w:hAnsi="Arial" w:cs="Arial"/>
          <w:sz w:val="24"/>
          <w:szCs w:val="24"/>
        </w:rPr>
        <w:t xml:space="preserve">Participants should also </w:t>
      </w:r>
      <w:r w:rsidR="0066618B">
        <w:rPr>
          <w:rFonts w:ascii="Arial" w:hAnsi="Arial" w:cs="Arial"/>
          <w:sz w:val="24"/>
          <w:szCs w:val="24"/>
        </w:rPr>
        <w:t>be allowed</w:t>
      </w:r>
      <w:r w:rsidR="006D4C78">
        <w:rPr>
          <w:rFonts w:ascii="Arial" w:hAnsi="Arial" w:cs="Arial"/>
          <w:sz w:val="24"/>
          <w:szCs w:val="24"/>
        </w:rPr>
        <w:t xml:space="preserve"> the opportunity to review and amend </w:t>
      </w:r>
      <w:r w:rsidR="009445CB">
        <w:rPr>
          <w:rFonts w:ascii="Arial" w:hAnsi="Arial" w:cs="Arial"/>
          <w:sz w:val="24"/>
          <w:szCs w:val="24"/>
        </w:rPr>
        <w:t>any information they have given throughout the process (Lambert, 2017</w:t>
      </w:r>
      <w:r w:rsidR="0059501F">
        <w:rPr>
          <w:rFonts w:ascii="Arial" w:hAnsi="Arial" w:cs="Arial"/>
          <w:sz w:val="24"/>
          <w:szCs w:val="24"/>
        </w:rPr>
        <w:t>)</w:t>
      </w:r>
      <w:r w:rsidR="009445CB">
        <w:rPr>
          <w:rFonts w:ascii="Arial" w:hAnsi="Arial" w:cs="Arial"/>
          <w:sz w:val="24"/>
          <w:szCs w:val="24"/>
        </w:rPr>
        <w:t xml:space="preserve">. </w:t>
      </w:r>
      <w:r w:rsidR="00503206">
        <w:rPr>
          <w:rFonts w:ascii="Arial" w:hAnsi="Arial" w:cs="Arial"/>
          <w:sz w:val="24"/>
          <w:szCs w:val="24"/>
        </w:rPr>
        <w:t xml:space="preserve">Sensitivity should be given to </w:t>
      </w:r>
      <w:r w:rsidR="007B4466">
        <w:rPr>
          <w:rFonts w:ascii="Arial" w:hAnsi="Arial" w:cs="Arial"/>
          <w:sz w:val="24"/>
          <w:szCs w:val="24"/>
        </w:rPr>
        <w:t xml:space="preserve">the nature of the questions asked, </w:t>
      </w:r>
      <w:r w:rsidR="000C4921">
        <w:rPr>
          <w:rFonts w:ascii="Arial" w:hAnsi="Arial" w:cs="Arial"/>
          <w:sz w:val="24"/>
          <w:szCs w:val="24"/>
        </w:rPr>
        <w:t xml:space="preserve">to avoid offense, </w:t>
      </w:r>
      <w:r w:rsidR="00C56B50">
        <w:rPr>
          <w:rFonts w:ascii="Arial" w:hAnsi="Arial" w:cs="Arial"/>
          <w:sz w:val="24"/>
          <w:szCs w:val="24"/>
        </w:rPr>
        <w:t>embarrassment</w:t>
      </w:r>
      <w:r w:rsidR="000C4921">
        <w:rPr>
          <w:rFonts w:ascii="Arial" w:hAnsi="Arial" w:cs="Arial"/>
          <w:sz w:val="24"/>
          <w:szCs w:val="24"/>
        </w:rPr>
        <w:t xml:space="preserve"> </w:t>
      </w:r>
      <w:r w:rsidR="00C56B50">
        <w:rPr>
          <w:rFonts w:ascii="Arial" w:hAnsi="Arial" w:cs="Arial"/>
          <w:sz w:val="24"/>
          <w:szCs w:val="24"/>
        </w:rPr>
        <w:t xml:space="preserve">and an invasion of privacy </w:t>
      </w:r>
      <w:r w:rsidR="00D01DFD">
        <w:rPr>
          <w:rFonts w:ascii="Arial" w:hAnsi="Arial" w:cs="Arial"/>
          <w:sz w:val="24"/>
          <w:szCs w:val="24"/>
        </w:rPr>
        <w:t xml:space="preserve">and participants should </w:t>
      </w:r>
      <w:r w:rsidR="00987569">
        <w:rPr>
          <w:rFonts w:ascii="Arial" w:hAnsi="Arial" w:cs="Arial"/>
          <w:sz w:val="24"/>
          <w:szCs w:val="24"/>
        </w:rPr>
        <w:t xml:space="preserve">be granted the opportunity to refuse to answer </w:t>
      </w:r>
      <w:r w:rsidR="00C56B50">
        <w:rPr>
          <w:rFonts w:ascii="Arial" w:hAnsi="Arial" w:cs="Arial"/>
          <w:sz w:val="24"/>
          <w:szCs w:val="24"/>
        </w:rPr>
        <w:t>(Lambert, 2017).</w:t>
      </w:r>
      <w:r w:rsidR="00987569">
        <w:rPr>
          <w:rFonts w:ascii="Arial" w:hAnsi="Arial" w:cs="Arial"/>
          <w:sz w:val="24"/>
          <w:szCs w:val="24"/>
        </w:rPr>
        <w:t xml:space="preserve"> </w:t>
      </w:r>
      <w:r w:rsidR="00FA6172">
        <w:rPr>
          <w:rFonts w:ascii="Arial" w:hAnsi="Arial" w:cs="Arial"/>
          <w:sz w:val="24"/>
          <w:szCs w:val="24"/>
        </w:rPr>
        <w:t>Consideration should be given to the sensitivity of the topic when researching with children</w:t>
      </w:r>
      <w:r w:rsidR="000D57D7">
        <w:rPr>
          <w:rFonts w:ascii="Arial" w:hAnsi="Arial" w:cs="Arial"/>
          <w:sz w:val="24"/>
          <w:szCs w:val="24"/>
        </w:rPr>
        <w:t xml:space="preserve">. Some topics may cause </w:t>
      </w:r>
      <w:r w:rsidR="00703773">
        <w:rPr>
          <w:rFonts w:ascii="Arial" w:hAnsi="Arial" w:cs="Arial"/>
          <w:sz w:val="24"/>
          <w:szCs w:val="24"/>
        </w:rPr>
        <w:t>distress or</w:t>
      </w:r>
      <w:r w:rsidR="00C716CB">
        <w:rPr>
          <w:rFonts w:ascii="Arial" w:hAnsi="Arial" w:cs="Arial"/>
          <w:sz w:val="24"/>
          <w:szCs w:val="24"/>
        </w:rPr>
        <w:t xml:space="preserve"> provide potential trigger</w:t>
      </w:r>
      <w:r w:rsidR="00703773">
        <w:rPr>
          <w:rFonts w:ascii="Arial" w:hAnsi="Arial" w:cs="Arial"/>
          <w:sz w:val="24"/>
          <w:szCs w:val="24"/>
        </w:rPr>
        <w:t>s to children</w:t>
      </w:r>
      <w:r w:rsidR="00C716CB">
        <w:rPr>
          <w:rFonts w:ascii="Arial" w:hAnsi="Arial" w:cs="Arial"/>
          <w:sz w:val="24"/>
          <w:szCs w:val="24"/>
        </w:rPr>
        <w:t xml:space="preserve">. The response of the researcher </w:t>
      </w:r>
      <w:r w:rsidR="00703773">
        <w:rPr>
          <w:rFonts w:ascii="Arial" w:hAnsi="Arial" w:cs="Arial"/>
          <w:sz w:val="24"/>
          <w:szCs w:val="24"/>
        </w:rPr>
        <w:t>is significant during these times</w:t>
      </w:r>
      <w:r w:rsidR="007E6B21">
        <w:rPr>
          <w:rFonts w:ascii="Arial" w:hAnsi="Arial" w:cs="Arial"/>
          <w:sz w:val="24"/>
          <w:szCs w:val="24"/>
        </w:rPr>
        <w:t xml:space="preserve">, </w:t>
      </w:r>
      <w:r w:rsidR="00DD7695">
        <w:rPr>
          <w:rFonts w:ascii="Arial" w:hAnsi="Arial" w:cs="Arial"/>
          <w:sz w:val="24"/>
          <w:szCs w:val="24"/>
        </w:rPr>
        <w:t>researchers should consider the language they are using with children and adapt their approach to s</w:t>
      </w:r>
      <w:r w:rsidR="008F7B57">
        <w:rPr>
          <w:rFonts w:ascii="Arial" w:hAnsi="Arial" w:cs="Arial"/>
          <w:sz w:val="24"/>
          <w:szCs w:val="24"/>
        </w:rPr>
        <w:t>uit the needs of each person (NSPCC, 2024).</w:t>
      </w:r>
      <w:r w:rsidR="00703773">
        <w:rPr>
          <w:rFonts w:ascii="Arial" w:hAnsi="Arial" w:cs="Arial"/>
          <w:sz w:val="24"/>
          <w:szCs w:val="24"/>
        </w:rPr>
        <w:t xml:space="preserve"> </w:t>
      </w:r>
      <w:r w:rsidR="0059501F">
        <w:rPr>
          <w:rFonts w:ascii="Arial" w:hAnsi="Arial" w:cs="Arial"/>
          <w:sz w:val="24"/>
          <w:szCs w:val="24"/>
        </w:rPr>
        <w:t>Had this study used observations, there is risk of all findings being made with a bias view, t</w:t>
      </w:r>
      <w:r w:rsidR="0059501F">
        <w:rPr>
          <w:rFonts w:ascii="Arial" w:hAnsi="Arial" w:cs="Arial"/>
          <w:kern w:val="0"/>
          <w:sz w:val="24"/>
          <w:szCs w:val="24"/>
          <w14:ligatures w14:val="none"/>
        </w:rPr>
        <w:t xml:space="preserve">hrough the perspective of the observer. It is </w:t>
      </w:r>
      <w:r w:rsidR="00F819D4">
        <w:rPr>
          <w:rFonts w:ascii="Arial" w:hAnsi="Arial" w:cs="Arial"/>
          <w:kern w:val="0"/>
          <w:sz w:val="24"/>
          <w:szCs w:val="24"/>
          <w14:ligatures w14:val="none"/>
        </w:rPr>
        <w:t xml:space="preserve">believed to be </w:t>
      </w:r>
      <w:r w:rsidR="0059501F">
        <w:rPr>
          <w:rFonts w:ascii="Arial" w:hAnsi="Arial" w:cs="Arial"/>
          <w:kern w:val="0"/>
          <w:sz w:val="24"/>
          <w:szCs w:val="24"/>
          <w14:ligatures w14:val="none"/>
        </w:rPr>
        <w:t xml:space="preserve">unethical to create an imbalance of power in favour of the researcher (Harcourt, </w:t>
      </w:r>
      <w:proofErr w:type="gramStart"/>
      <w:r w:rsidR="0059501F">
        <w:rPr>
          <w:rFonts w:ascii="Arial" w:hAnsi="Arial" w:cs="Arial"/>
          <w:kern w:val="0"/>
          <w:sz w:val="24"/>
          <w:szCs w:val="24"/>
          <w14:ligatures w14:val="none"/>
        </w:rPr>
        <w:t>Perry</w:t>
      </w:r>
      <w:proofErr w:type="gramEnd"/>
      <w:r w:rsidR="0059501F">
        <w:rPr>
          <w:rFonts w:ascii="Arial" w:hAnsi="Arial" w:cs="Arial"/>
          <w:kern w:val="0"/>
          <w:sz w:val="24"/>
          <w:szCs w:val="24"/>
          <w14:ligatures w14:val="none"/>
        </w:rPr>
        <w:t xml:space="preserve"> and Waller, 2011. BERA, 2024).   </w:t>
      </w:r>
    </w:p>
    <w:p w14:paraId="3DE86EE9" w14:textId="170D9367" w:rsidR="00270556" w:rsidRDefault="00610A18" w:rsidP="00270556">
      <w:pPr>
        <w:rPr>
          <w:rFonts w:ascii="Arial" w:hAnsi="Arial" w:cs="Arial"/>
          <w:sz w:val="24"/>
          <w:szCs w:val="24"/>
        </w:rPr>
      </w:pPr>
      <w:r>
        <w:rPr>
          <w:rFonts w:ascii="Arial" w:hAnsi="Arial" w:cs="Arial"/>
          <w:sz w:val="24"/>
          <w:szCs w:val="24"/>
        </w:rPr>
        <w:t>A f</w:t>
      </w:r>
      <w:r w:rsidR="00F819D4">
        <w:rPr>
          <w:rFonts w:ascii="Arial" w:hAnsi="Arial" w:cs="Arial"/>
          <w:sz w:val="24"/>
          <w:szCs w:val="24"/>
        </w:rPr>
        <w:t>inal</w:t>
      </w:r>
      <w:r>
        <w:rPr>
          <w:rFonts w:ascii="Arial" w:hAnsi="Arial" w:cs="Arial"/>
          <w:sz w:val="24"/>
          <w:szCs w:val="24"/>
        </w:rPr>
        <w:t xml:space="preserve"> consideration </w:t>
      </w:r>
      <w:r w:rsidR="00D03346">
        <w:rPr>
          <w:rFonts w:ascii="Arial" w:hAnsi="Arial" w:cs="Arial"/>
          <w:sz w:val="24"/>
          <w:szCs w:val="24"/>
        </w:rPr>
        <w:t xml:space="preserve">in research is </w:t>
      </w:r>
      <w:r w:rsidR="00E63B5C">
        <w:rPr>
          <w:rFonts w:ascii="Arial" w:hAnsi="Arial" w:cs="Arial"/>
          <w:sz w:val="24"/>
          <w:szCs w:val="24"/>
        </w:rPr>
        <w:t xml:space="preserve">the competency of the person conducting the research. </w:t>
      </w:r>
      <w:r w:rsidR="004D14B7">
        <w:rPr>
          <w:rFonts w:ascii="Arial" w:hAnsi="Arial" w:cs="Arial"/>
          <w:sz w:val="24"/>
          <w:szCs w:val="24"/>
        </w:rPr>
        <w:t xml:space="preserve">Successful research </w:t>
      </w:r>
      <w:r w:rsidR="00DB2AAE">
        <w:rPr>
          <w:rFonts w:ascii="Arial" w:hAnsi="Arial" w:cs="Arial"/>
          <w:sz w:val="24"/>
          <w:szCs w:val="24"/>
        </w:rPr>
        <w:t xml:space="preserve">involves </w:t>
      </w:r>
      <w:r w:rsidR="00C2703F">
        <w:rPr>
          <w:rFonts w:ascii="Arial" w:hAnsi="Arial" w:cs="Arial"/>
          <w:sz w:val="24"/>
          <w:szCs w:val="24"/>
        </w:rPr>
        <w:t xml:space="preserve">skills and professional practice, it also </w:t>
      </w:r>
      <w:r w:rsidR="005644E1">
        <w:rPr>
          <w:rFonts w:ascii="Arial" w:hAnsi="Arial" w:cs="Arial"/>
          <w:sz w:val="24"/>
          <w:szCs w:val="24"/>
        </w:rPr>
        <w:t>involves a sound knowledge and understanding of ethics</w:t>
      </w:r>
      <w:r w:rsidR="004E2678">
        <w:rPr>
          <w:rFonts w:ascii="Arial" w:hAnsi="Arial" w:cs="Arial"/>
          <w:sz w:val="24"/>
          <w:szCs w:val="24"/>
        </w:rPr>
        <w:t xml:space="preserve"> (BPS, 2024)</w:t>
      </w:r>
      <w:r w:rsidR="005644E1">
        <w:rPr>
          <w:rFonts w:ascii="Arial" w:hAnsi="Arial" w:cs="Arial"/>
          <w:sz w:val="24"/>
          <w:szCs w:val="24"/>
        </w:rPr>
        <w:t>.</w:t>
      </w:r>
      <w:r w:rsidR="00B23BCB">
        <w:rPr>
          <w:rFonts w:ascii="Arial" w:hAnsi="Arial" w:cs="Arial"/>
          <w:sz w:val="24"/>
          <w:szCs w:val="24"/>
        </w:rPr>
        <w:t xml:space="preserve"> </w:t>
      </w:r>
      <w:r w:rsidR="00FC62F9">
        <w:rPr>
          <w:rFonts w:ascii="Arial" w:hAnsi="Arial" w:cs="Arial"/>
          <w:sz w:val="24"/>
          <w:szCs w:val="24"/>
        </w:rPr>
        <w:t>In ethical research, attention should be given to the privacy of participants</w:t>
      </w:r>
      <w:r w:rsidR="001031FC">
        <w:rPr>
          <w:rFonts w:ascii="Arial" w:hAnsi="Arial" w:cs="Arial"/>
          <w:sz w:val="24"/>
          <w:szCs w:val="24"/>
        </w:rPr>
        <w:t xml:space="preserve">. The Data Protection Act (2018) </w:t>
      </w:r>
      <w:r w:rsidR="002045D7">
        <w:rPr>
          <w:rFonts w:ascii="Arial" w:hAnsi="Arial" w:cs="Arial"/>
          <w:sz w:val="24"/>
          <w:szCs w:val="24"/>
        </w:rPr>
        <w:t xml:space="preserve">governs that all humans are entitled to know how and why their personal data is </w:t>
      </w:r>
      <w:r w:rsidR="00C3066A">
        <w:rPr>
          <w:rFonts w:ascii="Arial" w:hAnsi="Arial" w:cs="Arial"/>
          <w:sz w:val="24"/>
          <w:szCs w:val="24"/>
        </w:rPr>
        <w:t xml:space="preserve">stored, for what use, and who it may be available to. </w:t>
      </w:r>
      <w:r w:rsidR="0064092F">
        <w:rPr>
          <w:rFonts w:ascii="Arial" w:hAnsi="Arial" w:cs="Arial"/>
          <w:sz w:val="24"/>
          <w:szCs w:val="24"/>
        </w:rPr>
        <w:t xml:space="preserve">Researchers also have an obligation to </w:t>
      </w:r>
      <w:r w:rsidR="001B2C58">
        <w:rPr>
          <w:rFonts w:ascii="Arial" w:hAnsi="Arial" w:cs="Arial"/>
          <w:sz w:val="24"/>
          <w:szCs w:val="24"/>
        </w:rPr>
        <w:t xml:space="preserve">inform participants of the outcomes of any study that they </w:t>
      </w:r>
      <w:r w:rsidR="00BE0F97">
        <w:rPr>
          <w:rFonts w:ascii="Arial" w:hAnsi="Arial" w:cs="Arial"/>
          <w:sz w:val="24"/>
          <w:szCs w:val="24"/>
        </w:rPr>
        <w:t xml:space="preserve">were involved in (BERA 2024). </w:t>
      </w:r>
      <w:r w:rsidR="00270556">
        <w:rPr>
          <w:rFonts w:ascii="Arial" w:hAnsi="Arial" w:cs="Arial"/>
          <w:sz w:val="24"/>
          <w:szCs w:val="24"/>
        </w:rPr>
        <w:t>Additionally, it is important to show children tha</w:t>
      </w:r>
      <w:r w:rsidR="00C73225">
        <w:rPr>
          <w:rFonts w:ascii="Arial" w:hAnsi="Arial" w:cs="Arial"/>
          <w:sz w:val="24"/>
          <w:szCs w:val="24"/>
        </w:rPr>
        <w:t xml:space="preserve">t </w:t>
      </w:r>
      <w:r w:rsidR="009A4615">
        <w:rPr>
          <w:rFonts w:ascii="Arial" w:hAnsi="Arial" w:cs="Arial"/>
          <w:sz w:val="24"/>
          <w:szCs w:val="24"/>
        </w:rPr>
        <w:t xml:space="preserve">their participation </w:t>
      </w:r>
      <w:r w:rsidR="008A324E">
        <w:rPr>
          <w:rFonts w:ascii="Arial" w:hAnsi="Arial" w:cs="Arial"/>
          <w:sz w:val="24"/>
          <w:szCs w:val="24"/>
        </w:rPr>
        <w:t xml:space="preserve">is valued and </w:t>
      </w:r>
      <w:r w:rsidR="00270556">
        <w:rPr>
          <w:rFonts w:ascii="Arial" w:hAnsi="Arial" w:cs="Arial"/>
          <w:sz w:val="24"/>
          <w:szCs w:val="24"/>
        </w:rPr>
        <w:t xml:space="preserve">will be used for a good purpose, or consequently they will see it as </w:t>
      </w:r>
      <w:r w:rsidR="009F7089">
        <w:rPr>
          <w:rFonts w:ascii="Arial" w:hAnsi="Arial" w:cs="Arial"/>
          <w:sz w:val="24"/>
          <w:szCs w:val="24"/>
        </w:rPr>
        <w:t>having no value to them</w:t>
      </w:r>
      <w:r w:rsidR="00270556">
        <w:rPr>
          <w:rFonts w:ascii="Arial" w:hAnsi="Arial" w:cs="Arial"/>
          <w:sz w:val="24"/>
          <w:szCs w:val="24"/>
        </w:rPr>
        <w:t xml:space="preserve"> (Lambert, 2019. Christiansen and James</w:t>
      </w:r>
      <w:r w:rsidR="009A4615">
        <w:rPr>
          <w:rFonts w:ascii="Arial" w:hAnsi="Arial" w:cs="Arial"/>
          <w:sz w:val="24"/>
          <w:szCs w:val="24"/>
        </w:rPr>
        <w:t xml:space="preserve">, </w:t>
      </w:r>
      <w:r w:rsidR="00270556">
        <w:rPr>
          <w:rFonts w:ascii="Arial" w:hAnsi="Arial" w:cs="Arial"/>
          <w:sz w:val="24"/>
          <w:szCs w:val="24"/>
        </w:rPr>
        <w:t>2017)</w:t>
      </w:r>
      <w:r w:rsidR="007F194F">
        <w:rPr>
          <w:rFonts w:ascii="Arial" w:hAnsi="Arial" w:cs="Arial"/>
          <w:sz w:val="24"/>
          <w:szCs w:val="24"/>
        </w:rPr>
        <w:t xml:space="preserve">. </w:t>
      </w:r>
      <w:r w:rsidR="006C579C">
        <w:rPr>
          <w:rFonts w:ascii="Arial" w:hAnsi="Arial" w:cs="Arial"/>
          <w:sz w:val="24"/>
          <w:szCs w:val="24"/>
        </w:rPr>
        <w:t xml:space="preserve">In concluding this study, it is </w:t>
      </w:r>
      <w:r w:rsidR="00486ACE">
        <w:rPr>
          <w:rFonts w:ascii="Arial" w:hAnsi="Arial" w:cs="Arial"/>
          <w:sz w:val="24"/>
          <w:szCs w:val="24"/>
        </w:rPr>
        <w:t>useful for researche</w:t>
      </w:r>
      <w:r w:rsidR="000422EA">
        <w:rPr>
          <w:rFonts w:ascii="Arial" w:hAnsi="Arial" w:cs="Arial"/>
          <w:sz w:val="24"/>
          <w:szCs w:val="24"/>
        </w:rPr>
        <w:t>r</w:t>
      </w:r>
      <w:r w:rsidR="00486ACE">
        <w:rPr>
          <w:rFonts w:ascii="Arial" w:hAnsi="Arial" w:cs="Arial"/>
          <w:sz w:val="24"/>
          <w:szCs w:val="24"/>
        </w:rPr>
        <w:t xml:space="preserve">s to </w:t>
      </w:r>
      <w:r w:rsidR="007738C0">
        <w:rPr>
          <w:rFonts w:ascii="Arial" w:hAnsi="Arial" w:cs="Arial"/>
          <w:sz w:val="24"/>
          <w:szCs w:val="24"/>
        </w:rPr>
        <w:t>gain knowledge about common causes of failure in researc</w:t>
      </w:r>
      <w:r w:rsidR="000B01C0">
        <w:rPr>
          <w:rFonts w:ascii="Arial" w:hAnsi="Arial" w:cs="Arial"/>
          <w:sz w:val="24"/>
          <w:szCs w:val="24"/>
        </w:rPr>
        <w:t>h,</w:t>
      </w:r>
      <w:r w:rsidR="00E03FE0">
        <w:rPr>
          <w:rFonts w:ascii="Arial" w:hAnsi="Arial" w:cs="Arial"/>
          <w:sz w:val="24"/>
          <w:szCs w:val="24"/>
        </w:rPr>
        <w:t xml:space="preserve"> if correct methodology is followed and </w:t>
      </w:r>
      <w:r w:rsidR="000B01C0">
        <w:rPr>
          <w:rFonts w:ascii="Arial" w:hAnsi="Arial" w:cs="Arial"/>
          <w:sz w:val="24"/>
          <w:szCs w:val="24"/>
        </w:rPr>
        <w:t>ethics are considered</w:t>
      </w:r>
      <w:r w:rsidR="00C46CEE">
        <w:rPr>
          <w:rFonts w:ascii="Arial" w:hAnsi="Arial" w:cs="Arial"/>
          <w:sz w:val="24"/>
          <w:szCs w:val="24"/>
        </w:rPr>
        <w:t>, this can ensure that previous mistakes are not repeated (</w:t>
      </w:r>
      <w:r w:rsidR="000679E6">
        <w:rPr>
          <w:rFonts w:ascii="Arial" w:hAnsi="Arial" w:cs="Arial"/>
          <w:sz w:val="24"/>
          <w:szCs w:val="24"/>
        </w:rPr>
        <w:t>Karlan and Appel, 2016. Molloy and Bearer</w:t>
      </w:r>
      <w:r w:rsidR="00AB57B2">
        <w:rPr>
          <w:rFonts w:ascii="Arial" w:hAnsi="Arial" w:cs="Arial"/>
          <w:sz w:val="24"/>
          <w:szCs w:val="24"/>
        </w:rPr>
        <w:t>, 2020).</w:t>
      </w:r>
      <w:r w:rsidR="00270556">
        <w:rPr>
          <w:rFonts w:ascii="Arial" w:hAnsi="Arial" w:cs="Arial"/>
          <w:sz w:val="24"/>
          <w:szCs w:val="24"/>
        </w:rPr>
        <w:t xml:space="preserve"> </w:t>
      </w:r>
    </w:p>
    <w:p w14:paraId="7EF6884E" w14:textId="3DC0D2EE" w:rsidR="000D734A" w:rsidRPr="00555F03" w:rsidRDefault="000D734A">
      <w:pPr>
        <w:rPr>
          <w:rFonts w:ascii="Arial" w:hAnsi="Arial" w:cs="Arial"/>
          <w:sz w:val="24"/>
          <w:szCs w:val="24"/>
        </w:rPr>
      </w:pPr>
    </w:p>
    <w:p w14:paraId="461420AF" w14:textId="7C5B5C46" w:rsidR="00EA0BD0" w:rsidRDefault="00411150">
      <w:pPr>
        <w:rPr>
          <w:rFonts w:ascii="Arial" w:hAnsi="Arial" w:cs="Arial"/>
          <w:sz w:val="24"/>
          <w:szCs w:val="24"/>
          <w:u w:val="single"/>
        </w:rPr>
      </w:pPr>
      <w:r w:rsidRPr="006C0C98">
        <w:rPr>
          <w:rFonts w:ascii="Arial" w:hAnsi="Arial" w:cs="Arial"/>
          <w:sz w:val="24"/>
          <w:szCs w:val="24"/>
          <w:u w:val="single"/>
        </w:rPr>
        <w:t>Resource List</w:t>
      </w:r>
    </w:p>
    <w:p w14:paraId="537B7424" w14:textId="77777777" w:rsidR="00BD1669" w:rsidRPr="00555F03" w:rsidRDefault="00BD1669">
      <w:pPr>
        <w:rPr>
          <w:rFonts w:ascii="Arial" w:hAnsi="Arial" w:cs="Arial"/>
          <w:sz w:val="24"/>
          <w:szCs w:val="24"/>
        </w:rPr>
      </w:pPr>
      <w:r>
        <w:rPr>
          <w:rFonts w:ascii="Arial" w:hAnsi="Arial" w:cs="Arial"/>
          <w:sz w:val="24"/>
          <w:szCs w:val="24"/>
        </w:rPr>
        <w:t xml:space="preserve">BBC News (2011) Estyn Calls for more outdoor learning in Welsh Schools. Available at: </w:t>
      </w:r>
      <w:hyperlink r:id="rId6" w:history="1">
        <w:r w:rsidRPr="00773B38">
          <w:rPr>
            <w:rStyle w:val="Hyperlink"/>
            <w:rFonts w:ascii="Arial" w:hAnsi="Arial" w:cs="Arial"/>
            <w:sz w:val="24"/>
            <w:szCs w:val="24"/>
          </w:rPr>
          <w:t>Estyn calls for more outdoor learning in Welsh schools - BBC News</w:t>
        </w:r>
      </w:hyperlink>
      <w:r w:rsidRPr="00773B38">
        <w:rPr>
          <w:rFonts w:ascii="Arial" w:hAnsi="Arial" w:cs="Arial"/>
          <w:sz w:val="24"/>
          <w:szCs w:val="24"/>
        </w:rPr>
        <w:t xml:space="preserve"> (Accessed: 20</w:t>
      </w:r>
      <w:r w:rsidRPr="00773B38">
        <w:rPr>
          <w:rFonts w:ascii="Arial" w:hAnsi="Arial" w:cs="Arial"/>
          <w:sz w:val="24"/>
          <w:szCs w:val="24"/>
          <w:vertAlign w:val="superscript"/>
        </w:rPr>
        <w:t>th</w:t>
      </w:r>
      <w:r w:rsidRPr="00773B38">
        <w:rPr>
          <w:rFonts w:ascii="Arial" w:hAnsi="Arial" w:cs="Arial"/>
          <w:sz w:val="24"/>
          <w:szCs w:val="24"/>
        </w:rPr>
        <w:t xml:space="preserve"> May 2024).</w:t>
      </w:r>
      <w:r>
        <w:rPr>
          <w:rFonts w:ascii="Arial" w:hAnsi="Arial" w:cs="Arial"/>
          <w:sz w:val="24"/>
          <w:szCs w:val="24"/>
        </w:rPr>
        <w:t xml:space="preserve"> </w:t>
      </w:r>
    </w:p>
    <w:p w14:paraId="422377F9" w14:textId="77777777" w:rsidR="00BD1669" w:rsidRDefault="00BD1669">
      <w:pPr>
        <w:rPr>
          <w:rFonts w:ascii="Arial" w:hAnsi="Arial" w:cs="Arial"/>
          <w:sz w:val="24"/>
          <w:szCs w:val="24"/>
        </w:rPr>
      </w:pPr>
      <w:r w:rsidRPr="00555F03">
        <w:rPr>
          <w:rFonts w:ascii="Arial" w:hAnsi="Arial" w:cs="Arial"/>
          <w:sz w:val="24"/>
          <w:szCs w:val="24"/>
        </w:rPr>
        <w:t>British Educational Research Association</w:t>
      </w:r>
      <w:r>
        <w:rPr>
          <w:rFonts w:ascii="Arial" w:hAnsi="Arial" w:cs="Arial"/>
          <w:sz w:val="24"/>
          <w:szCs w:val="24"/>
        </w:rPr>
        <w:t xml:space="preserve"> [BERA]</w:t>
      </w:r>
      <w:r w:rsidRPr="00555F03">
        <w:rPr>
          <w:rFonts w:ascii="Arial" w:hAnsi="Arial" w:cs="Arial"/>
          <w:sz w:val="24"/>
          <w:szCs w:val="24"/>
        </w:rPr>
        <w:t xml:space="preserve"> (2024)</w:t>
      </w:r>
      <w:r>
        <w:rPr>
          <w:rFonts w:ascii="Arial" w:hAnsi="Arial" w:cs="Arial"/>
          <w:sz w:val="24"/>
          <w:szCs w:val="24"/>
        </w:rPr>
        <w:t>.</w:t>
      </w:r>
      <w:r w:rsidRPr="00555F03">
        <w:rPr>
          <w:rFonts w:ascii="Arial" w:hAnsi="Arial" w:cs="Arial"/>
          <w:sz w:val="24"/>
          <w:szCs w:val="24"/>
        </w:rPr>
        <w:t xml:space="preserve"> </w:t>
      </w:r>
      <w:r w:rsidRPr="0010706E">
        <w:rPr>
          <w:rFonts w:ascii="Arial" w:hAnsi="Arial" w:cs="Arial"/>
          <w:i/>
          <w:iCs/>
          <w:sz w:val="24"/>
          <w:szCs w:val="24"/>
        </w:rPr>
        <w:t>Ethical Guidelines for Educational Research</w:t>
      </w:r>
      <w:r w:rsidRPr="00555F03">
        <w:rPr>
          <w:rFonts w:ascii="Arial" w:hAnsi="Arial" w:cs="Arial"/>
          <w:sz w:val="24"/>
          <w:szCs w:val="24"/>
        </w:rPr>
        <w:t>. 5</w:t>
      </w:r>
      <w:r w:rsidRPr="00555F03">
        <w:rPr>
          <w:rFonts w:ascii="Arial" w:hAnsi="Arial" w:cs="Arial"/>
          <w:sz w:val="24"/>
          <w:szCs w:val="24"/>
          <w:vertAlign w:val="superscript"/>
        </w:rPr>
        <w:t>th</w:t>
      </w:r>
      <w:r w:rsidRPr="00555F03">
        <w:rPr>
          <w:rFonts w:ascii="Arial" w:hAnsi="Arial" w:cs="Arial"/>
          <w:sz w:val="24"/>
          <w:szCs w:val="24"/>
        </w:rPr>
        <w:t xml:space="preserve"> </w:t>
      </w:r>
      <w:proofErr w:type="spellStart"/>
      <w:r w:rsidRPr="00555F03">
        <w:rPr>
          <w:rFonts w:ascii="Arial" w:hAnsi="Arial" w:cs="Arial"/>
          <w:sz w:val="24"/>
          <w:szCs w:val="24"/>
        </w:rPr>
        <w:t>Ed</w:t>
      </w:r>
      <w:r>
        <w:rPr>
          <w:rFonts w:ascii="Arial" w:hAnsi="Arial" w:cs="Arial"/>
          <w:sz w:val="24"/>
          <w:szCs w:val="24"/>
        </w:rPr>
        <w:t>n</w:t>
      </w:r>
      <w:proofErr w:type="spellEnd"/>
      <w:r w:rsidRPr="00555F03">
        <w:rPr>
          <w:rFonts w:ascii="Arial" w:hAnsi="Arial" w:cs="Arial"/>
          <w:sz w:val="24"/>
          <w:szCs w:val="24"/>
        </w:rPr>
        <w:t xml:space="preserve">. Available at: </w:t>
      </w:r>
      <w:hyperlink r:id="rId7" w:history="1">
        <w:r w:rsidRPr="00555F03">
          <w:rPr>
            <w:rFonts w:ascii="Arial" w:hAnsi="Arial" w:cs="Arial"/>
            <w:color w:val="0000FF"/>
            <w:sz w:val="24"/>
            <w:szCs w:val="24"/>
            <w:u w:val="single"/>
          </w:rPr>
          <w:t>Ethical-Guidelines-for-Educational-Research-5th-edition.pdf (bera.ac.uk)</w:t>
        </w:r>
      </w:hyperlink>
      <w:r w:rsidRPr="00555F03">
        <w:rPr>
          <w:rFonts w:ascii="Arial" w:hAnsi="Arial" w:cs="Arial"/>
          <w:sz w:val="24"/>
          <w:szCs w:val="24"/>
        </w:rPr>
        <w:t xml:space="preserve"> (Accessed: 4</w:t>
      </w:r>
      <w:r w:rsidRPr="00555F03">
        <w:rPr>
          <w:rFonts w:ascii="Arial" w:hAnsi="Arial" w:cs="Arial"/>
          <w:sz w:val="24"/>
          <w:szCs w:val="24"/>
          <w:vertAlign w:val="superscript"/>
        </w:rPr>
        <w:t>th</w:t>
      </w:r>
      <w:r w:rsidRPr="00555F03">
        <w:rPr>
          <w:rFonts w:ascii="Arial" w:hAnsi="Arial" w:cs="Arial"/>
          <w:sz w:val="24"/>
          <w:szCs w:val="24"/>
        </w:rPr>
        <w:t xml:space="preserve"> May 2024).</w:t>
      </w:r>
    </w:p>
    <w:p w14:paraId="65BE5EB3" w14:textId="77777777" w:rsidR="00BD1669" w:rsidRDefault="00BD1669">
      <w:pPr>
        <w:rPr>
          <w:rFonts w:ascii="Arial" w:hAnsi="Arial" w:cs="Arial"/>
          <w:sz w:val="24"/>
          <w:szCs w:val="24"/>
        </w:rPr>
      </w:pPr>
      <w:r>
        <w:rPr>
          <w:rFonts w:ascii="Arial" w:hAnsi="Arial" w:cs="Arial"/>
          <w:sz w:val="24"/>
          <w:szCs w:val="24"/>
        </w:rPr>
        <w:t xml:space="preserve">Christensen, P. and James, A (2017) </w:t>
      </w:r>
      <w:r w:rsidRPr="004B5FC0">
        <w:rPr>
          <w:rFonts w:ascii="Arial" w:hAnsi="Arial" w:cs="Arial"/>
          <w:i/>
          <w:iCs/>
          <w:sz w:val="24"/>
          <w:szCs w:val="24"/>
        </w:rPr>
        <w:t>Research with children: Perspectives and practices</w:t>
      </w:r>
      <w:r>
        <w:rPr>
          <w:rFonts w:ascii="Arial" w:hAnsi="Arial" w:cs="Arial"/>
          <w:sz w:val="24"/>
          <w:szCs w:val="24"/>
        </w:rPr>
        <w:t xml:space="preserve">. Abington, Oxon: Routledge. Available at: </w:t>
      </w:r>
      <w:hyperlink r:id="rId8" w:history="1">
        <w:r w:rsidRPr="00332F14">
          <w:rPr>
            <w:rStyle w:val="Hyperlink"/>
            <w:rFonts w:ascii="Arial" w:hAnsi="Arial" w:cs="Arial"/>
            <w:sz w:val="24"/>
            <w:szCs w:val="24"/>
          </w:rPr>
          <w:t>https://search-ebscohost-</w:t>
        </w:r>
        <w:r w:rsidRPr="00332F14">
          <w:rPr>
            <w:rStyle w:val="Hyperlink"/>
            <w:rFonts w:ascii="Arial" w:hAnsi="Arial" w:cs="Arial"/>
            <w:sz w:val="24"/>
            <w:szCs w:val="24"/>
          </w:rPr>
          <w:lastRenderedPageBreak/>
          <w:t>com.ezproxy.uwtsd.ac.uk/login.aspx?direct=true&amp;db=nlebk&amp;AN=1451828&amp;site=ehost-live</w:t>
        </w:r>
      </w:hyperlink>
      <w:r>
        <w:rPr>
          <w:rFonts w:ascii="Arial" w:hAnsi="Arial" w:cs="Arial"/>
          <w:sz w:val="24"/>
          <w:szCs w:val="24"/>
        </w:rPr>
        <w:t xml:space="preserve"> (Accessed: 10</w:t>
      </w:r>
      <w:r w:rsidRPr="008F59BA">
        <w:rPr>
          <w:rFonts w:ascii="Arial" w:hAnsi="Arial" w:cs="Arial"/>
          <w:sz w:val="24"/>
          <w:szCs w:val="24"/>
          <w:vertAlign w:val="superscript"/>
        </w:rPr>
        <w:t>th</w:t>
      </w:r>
      <w:r>
        <w:rPr>
          <w:rFonts w:ascii="Arial" w:hAnsi="Arial" w:cs="Arial"/>
          <w:sz w:val="24"/>
          <w:szCs w:val="24"/>
        </w:rPr>
        <w:t xml:space="preserve"> May 2024).</w:t>
      </w:r>
    </w:p>
    <w:p w14:paraId="5343F1A9" w14:textId="77777777" w:rsidR="00BD1669" w:rsidRPr="00555F03" w:rsidRDefault="00BD1669">
      <w:pPr>
        <w:rPr>
          <w:rFonts w:ascii="Arial" w:hAnsi="Arial" w:cs="Arial"/>
          <w:sz w:val="24"/>
          <w:szCs w:val="24"/>
        </w:rPr>
      </w:pPr>
      <w:r w:rsidRPr="00555F03">
        <w:rPr>
          <w:rFonts w:ascii="Arial" w:hAnsi="Arial" w:cs="Arial"/>
          <w:sz w:val="24"/>
          <w:szCs w:val="24"/>
        </w:rPr>
        <w:t xml:space="preserve">Clark, A. (2005) </w:t>
      </w:r>
      <w:r>
        <w:rPr>
          <w:rFonts w:ascii="Arial" w:hAnsi="Arial" w:cs="Arial"/>
          <w:sz w:val="24"/>
          <w:szCs w:val="24"/>
        </w:rPr>
        <w:t>‘</w:t>
      </w:r>
      <w:r w:rsidRPr="00555F03">
        <w:rPr>
          <w:rFonts w:ascii="Arial" w:hAnsi="Arial" w:cs="Arial"/>
          <w:sz w:val="24"/>
          <w:szCs w:val="24"/>
        </w:rPr>
        <w:t>Ways of seeing: Using the mosaic approach to listen to young children’s perspectives.</w:t>
      </w:r>
      <w:r>
        <w:rPr>
          <w:rFonts w:ascii="Arial" w:hAnsi="Arial" w:cs="Arial"/>
          <w:sz w:val="24"/>
          <w:szCs w:val="24"/>
        </w:rPr>
        <w:t>’</w:t>
      </w:r>
      <w:r w:rsidRPr="00555F03">
        <w:rPr>
          <w:rFonts w:ascii="Arial" w:hAnsi="Arial" w:cs="Arial"/>
          <w:sz w:val="24"/>
          <w:szCs w:val="24"/>
        </w:rPr>
        <w:t xml:space="preserve"> Available at:</w:t>
      </w:r>
      <w:r w:rsidRPr="00164700">
        <w:t xml:space="preserve"> </w:t>
      </w:r>
      <w:hyperlink r:id="rId9" w:history="1">
        <w:r w:rsidRPr="00164700">
          <w:rPr>
            <w:color w:val="0000FF"/>
            <w:u w:val="single"/>
          </w:rPr>
          <w:t>43997_9781446207529.pdf (sagepub.com)</w:t>
        </w:r>
      </w:hyperlink>
      <w:r>
        <w:t xml:space="preserve"> (Accessed: 10</w:t>
      </w:r>
      <w:r w:rsidRPr="006572EC">
        <w:rPr>
          <w:vertAlign w:val="superscript"/>
        </w:rPr>
        <w:t>th</w:t>
      </w:r>
      <w:r>
        <w:t xml:space="preserve"> May 2024).</w:t>
      </w:r>
      <w:r>
        <w:rPr>
          <w:rFonts w:ascii="Arial" w:hAnsi="Arial" w:cs="Arial"/>
          <w:sz w:val="24"/>
          <w:szCs w:val="24"/>
        </w:rPr>
        <w:t xml:space="preserve"> </w:t>
      </w:r>
      <w:r w:rsidRPr="00555F03">
        <w:rPr>
          <w:rFonts w:ascii="Arial" w:hAnsi="Arial" w:cs="Arial"/>
          <w:sz w:val="24"/>
          <w:szCs w:val="24"/>
        </w:rPr>
        <w:t xml:space="preserve"> </w:t>
      </w:r>
    </w:p>
    <w:p w14:paraId="709ACB2A" w14:textId="77777777" w:rsidR="00BD1669" w:rsidRDefault="00BD1669">
      <w:pPr>
        <w:rPr>
          <w:rFonts w:ascii="Arial" w:hAnsi="Arial" w:cs="Arial"/>
          <w:sz w:val="24"/>
          <w:szCs w:val="24"/>
        </w:rPr>
      </w:pPr>
      <w:r w:rsidRPr="00555F03">
        <w:rPr>
          <w:rFonts w:ascii="Arial" w:hAnsi="Arial" w:cs="Arial"/>
          <w:sz w:val="24"/>
          <w:szCs w:val="24"/>
        </w:rPr>
        <w:t xml:space="preserve">Cohen, L. (2017) </w:t>
      </w:r>
      <w:r w:rsidRPr="005B6B51">
        <w:rPr>
          <w:rFonts w:ascii="Arial" w:hAnsi="Arial" w:cs="Arial"/>
          <w:i/>
          <w:iCs/>
          <w:sz w:val="24"/>
          <w:szCs w:val="24"/>
        </w:rPr>
        <w:t>Research Methods in Education</w:t>
      </w:r>
      <w:r w:rsidRPr="00555F03">
        <w:rPr>
          <w:rFonts w:ascii="Arial" w:hAnsi="Arial" w:cs="Arial"/>
          <w:sz w:val="24"/>
          <w:szCs w:val="24"/>
        </w:rPr>
        <w:t xml:space="preserve">. Available at: </w:t>
      </w:r>
      <w:hyperlink r:id="rId10" w:history="1">
        <w:proofErr w:type="spellStart"/>
        <w:r w:rsidRPr="00555F03">
          <w:rPr>
            <w:rFonts w:ascii="Arial" w:hAnsi="Arial" w:cs="Arial"/>
            <w:color w:val="0000FF"/>
            <w:sz w:val="24"/>
            <w:szCs w:val="24"/>
            <w:u w:val="single"/>
          </w:rPr>
          <w:t>EpubReader</w:t>
        </w:r>
        <w:proofErr w:type="spellEnd"/>
        <w:r w:rsidRPr="00555F03">
          <w:rPr>
            <w:rFonts w:ascii="Arial" w:hAnsi="Arial" w:cs="Arial"/>
            <w:color w:val="0000FF"/>
            <w:sz w:val="24"/>
            <w:szCs w:val="24"/>
            <w:u w:val="single"/>
          </w:rPr>
          <w:t xml:space="preserve"> (vlereader.com)</w:t>
        </w:r>
      </w:hyperlink>
      <w:r w:rsidRPr="00555F03">
        <w:rPr>
          <w:rFonts w:ascii="Arial" w:hAnsi="Arial" w:cs="Arial"/>
          <w:sz w:val="24"/>
          <w:szCs w:val="24"/>
        </w:rPr>
        <w:t xml:space="preserve"> (Accessed: 4</w:t>
      </w:r>
      <w:r w:rsidRPr="00555F03">
        <w:rPr>
          <w:rFonts w:ascii="Arial" w:hAnsi="Arial" w:cs="Arial"/>
          <w:sz w:val="24"/>
          <w:szCs w:val="24"/>
          <w:vertAlign w:val="superscript"/>
        </w:rPr>
        <w:t>th</w:t>
      </w:r>
      <w:r w:rsidRPr="00555F03">
        <w:rPr>
          <w:rFonts w:ascii="Arial" w:hAnsi="Arial" w:cs="Arial"/>
          <w:sz w:val="24"/>
          <w:szCs w:val="24"/>
        </w:rPr>
        <w:t xml:space="preserve"> May 2024).</w:t>
      </w:r>
    </w:p>
    <w:p w14:paraId="7D71043D" w14:textId="77777777" w:rsidR="00BD1669" w:rsidRPr="00555F03" w:rsidRDefault="00BD1669">
      <w:pPr>
        <w:rPr>
          <w:rFonts w:ascii="Arial" w:hAnsi="Arial" w:cs="Arial"/>
          <w:sz w:val="24"/>
          <w:szCs w:val="24"/>
        </w:rPr>
      </w:pPr>
      <w:r w:rsidRPr="00555F03">
        <w:rPr>
          <w:rFonts w:ascii="Arial" w:hAnsi="Arial" w:cs="Arial"/>
          <w:sz w:val="24"/>
          <w:szCs w:val="24"/>
        </w:rPr>
        <w:t xml:space="preserve">Culverhouse, H. (2017) </w:t>
      </w:r>
      <w:r>
        <w:rPr>
          <w:rFonts w:ascii="Arial" w:hAnsi="Arial" w:cs="Arial"/>
          <w:sz w:val="24"/>
          <w:szCs w:val="24"/>
        </w:rPr>
        <w:t>‘</w:t>
      </w:r>
      <w:r w:rsidRPr="00C169B6">
        <w:rPr>
          <w:rFonts w:ascii="Arial" w:hAnsi="Arial" w:cs="Arial"/>
          <w:sz w:val="24"/>
          <w:szCs w:val="24"/>
        </w:rPr>
        <w:t>An investigation into indoor and outdoor mathematical play</w:t>
      </w:r>
      <w:r>
        <w:rPr>
          <w:rFonts w:ascii="Arial" w:hAnsi="Arial" w:cs="Arial"/>
          <w:sz w:val="24"/>
          <w:szCs w:val="24"/>
        </w:rPr>
        <w:t>’</w:t>
      </w:r>
      <w:r w:rsidRPr="00C169B6">
        <w:rPr>
          <w:rFonts w:ascii="Arial" w:hAnsi="Arial" w:cs="Arial"/>
          <w:sz w:val="24"/>
          <w:szCs w:val="24"/>
        </w:rPr>
        <w:t>.</w:t>
      </w:r>
      <w:r w:rsidRPr="00555F03">
        <w:rPr>
          <w:rFonts w:ascii="Arial" w:hAnsi="Arial" w:cs="Arial"/>
          <w:sz w:val="24"/>
          <w:szCs w:val="24"/>
        </w:rPr>
        <w:t xml:space="preserve"> Available at: </w:t>
      </w:r>
      <w:hyperlink r:id="rId11" w:history="1">
        <w:r w:rsidRPr="00555F03">
          <w:rPr>
            <w:rStyle w:val="Hyperlink"/>
            <w:rFonts w:ascii="Arial" w:hAnsi="Arial" w:cs="Arial"/>
            <w:sz w:val="24"/>
            <w:szCs w:val="24"/>
          </w:rPr>
          <w:t>https://atm.org.uk/write/MediaUploads/Journals/MT256/MT256-17-04.pdf</w:t>
        </w:r>
      </w:hyperlink>
      <w:r w:rsidRPr="00555F03">
        <w:rPr>
          <w:rFonts w:ascii="Arial" w:hAnsi="Arial" w:cs="Arial"/>
          <w:sz w:val="24"/>
          <w:szCs w:val="24"/>
        </w:rPr>
        <w:t xml:space="preserve"> (Accessed: 1</w:t>
      </w:r>
      <w:r w:rsidRPr="00555F03">
        <w:rPr>
          <w:rFonts w:ascii="Arial" w:hAnsi="Arial" w:cs="Arial"/>
          <w:sz w:val="24"/>
          <w:szCs w:val="24"/>
          <w:vertAlign w:val="superscript"/>
        </w:rPr>
        <w:t>st</w:t>
      </w:r>
      <w:r w:rsidRPr="00555F03">
        <w:rPr>
          <w:rFonts w:ascii="Arial" w:hAnsi="Arial" w:cs="Arial"/>
          <w:sz w:val="24"/>
          <w:szCs w:val="24"/>
        </w:rPr>
        <w:t xml:space="preserve"> May 2024).</w:t>
      </w:r>
    </w:p>
    <w:p w14:paraId="73BC8D45" w14:textId="77777777" w:rsidR="00BD1669" w:rsidRPr="00555F03" w:rsidRDefault="00BD1669" w:rsidP="007B4714">
      <w:pPr>
        <w:spacing w:after="0" w:line="240" w:lineRule="auto"/>
        <w:rPr>
          <w:rFonts w:ascii="Arial" w:eastAsia="Times New Roman" w:hAnsi="Arial" w:cs="Arial"/>
          <w:kern w:val="0"/>
          <w:sz w:val="24"/>
          <w:szCs w:val="24"/>
          <w:lang w:eastAsia="en-GB"/>
          <w14:ligatures w14:val="none"/>
        </w:rPr>
      </w:pPr>
      <w:r w:rsidRPr="00555F03">
        <w:rPr>
          <w:rFonts w:ascii="Arial" w:eastAsia="Times New Roman" w:hAnsi="Arial" w:cs="Arial"/>
          <w:kern w:val="0"/>
          <w:sz w:val="24"/>
          <w:szCs w:val="24"/>
          <w:lang w:eastAsia="en-GB"/>
          <w14:ligatures w14:val="none"/>
        </w:rPr>
        <w:t>Daher</w:t>
      </w:r>
      <w:r>
        <w:rPr>
          <w:rFonts w:ascii="Arial" w:eastAsia="Times New Roman" w:hAnsi="Arial" w:cs="Arial"/>
          <w:kern w:val="0"/>
          <w:sz w:val="24"/>
          <w:szCs w:val="24"/>
          <w:lang w:eastAsia="en-GB"/>
          <w14:ligatures w14:val="none"/>
        </w:rPr>
        <w:t>, W.</w:t>
      </w:r>
      <w:r w:rsidRPr="00555F03">
        <w:rPr>
          <w:rFonts w:ascii="Arial" w:eastAsia="Times New Roman" w:hAnsi="Arial" w:cs="Arial"/>
          <w:kern w:val="0"/>
          <w:sz w:val="24"/>
          <w:szCs w:val="24"/>
          <w:lang w:eastAsia="en-GB"/>
          <w14:ligatures w14:val="none"/>
        </w:rPr>
        <w:t xml:space="preserve"> and </w:t>
      </w:r>
      <w:proofErr w:type="spellStart"/>
      <w:r w:rsidRPr="00555F03">
        <w:rPr>
          <w:rFonts w:ascii="Arial" w:eastAsia="Times New Roman" w:hAnsi="Arial" w:cs="Arial"/>
          <w:kern w:val="0"/>
          <w:sz w:val="24"/>
          <w:szCs w:val="24"/>
          <w:lang w:eastAsia="en-GB"/>
          <w14:ligatures w14:val="none"/>
        </w:rPr>
        <w:t>Baya’a</w:t>
      </w:r>
      <w:proofErr w:type="spellEnd"/>
      <w:r w:rsidRPr="00555F03">
        <w:rPr>
          <w:rFonts w:ascii="Arial" w:eastAsia="Times New Roman" w:hAnsi="Arial" w:cs="Arial"/>
          <w:kern w:val="0"/>
          <w:sz w:val="24"/>
          <w:szCs w:val="24"/>
          <w:lang w:eastAsia="en-GB"/>
          <w14:ligatures w14:val="none"/>
        </w:rPr>
        <w:t>,</w:t>
      </w:r>
      <w:r>
        <w:rPr>
          <w:rFonts w:ascii="Arial" w:eastAsia="Times New Roman" w:hAnsi="Arial" w:cs="Arial"/>
          <w:kern w:val="0"/>
          <w:sz w:val="24"/>
          <w:szCs w:val="24"/>
          <w:lang w:eastAsia="en-GB"/>
          <w14:ligatures w14:val="none"/>
        </w:rPr>
        <w:t xml:space="preserve"> N (2012) ‘</w:t>
      </w:r>
      <w:r w:rsidRPr="00555F03">
        <w:rPr>
          <w:rFonts w:ascii="Arial" w:eastAsia="Times New Roman" w:hAnsi="Arial" w:cs="Arial"/>
          <w:kern w:val="0"/>
          <w:sz w:val="24"/>
          <w:szCs w:val="24"/>
          <w:lang w:eastAsia="en-GB"/>
          <w14:ligatures w14:val="none"/>
        </w:rPr>
        <w:t>Characteristics of middle school students learning actions in outdoor mathematical activities with the cellular phone,</w:t>
      </w:r>
      <w:r>
        <w:rPr>
          <w:rFonts w:ascii="Arial" w:eastAsia="Times New Roman" w:hAnsi="Arial" w:cs="Arial"/>
          <w:kern w:val="0"/>
          <w:sz w:val="24"/>
          <w:szCs w:val="24"/>
          <w:lang w:eastAsia="en-GB"/>
          <w14:ligatures w14:val="none"/>
        </w:rPr>
        <w:t xml:space="preserve">’ </w:t>
      </w:r>
      <w:r w:rsidRPr="00555F03">
        <w:rPr>
          <w:rFonts w:ascii="Arial" w:eastAsia="Times New Roman" w:hAnsi="Arial" w:cs="Arial"/>
          <w:i/>
          <w:iCs/>
          <w:kern w:val="0"/>
          <w:sz w:val="24"/>
          <w:szCs w:val="24"/>
          <w:lang w:eastAsia="en-GB"/>
          <w14:ligatures w14:val="none"/>
        </w:rPr>
        <w:t>Teaching mathematics and its applications</w:t>
      </w:r>
      <w:r>
        <w:rPr>
          <w:rFonts w:ascii="Arial" w:eastAsia="Times New Roman" w:hAnsi="Arial" w:cs="Arial"/>
          <w:kern w:val="0"/>
          <w:sz w:val="24"/>
          <w:szCs w:val="24"/>
          <w:lang w:eastAsia="en-GB"/>
          <w14:ligatures w14:val="none"/>
        </w:rPr>
        <w:t>.</w:t>
      </w:r>
      <w:r w:rsidRPr="00555F03">
        <w:rPr>
          <w:rFonts w:ascii="Arial" w:eastAsia="Times New Roman" w:hAnsi="Arial" w:cs="Arial"/>
          <w:kern w:val="0"/>
          <w:sz w:val="24"/>
          <w:szCs w:val="24"/>
          <w:lang w:eastAsia="en-GB"/>
          <w14:ligatures w14:val="none"/>
        </w:rPr>
        <w:t xml:space="preserve"> </w:t>
      </w:r>
      <w:r>
        <w:rPr>
          <w:rFonts w:ascii="Arial" w:eastAsia="Times New Roman" w:hAnsi="Arial" w:cs="Arial"/>
          <w:kern w:val="0"/>
          <w:sz w:val="24"/>
          <w:szCs w:val="24"/>
          <w:lang w:eastAsia="en-GB"/>
          <w14:ligatures w14:val="none"/>
        </w:rPr>
        <w:t>V</w:t>
      </w:r>
      <w:r w:rsidRPr="00555F03">
        <w:rPr>
          <w:rFonts w:ascii="Arial" w:eastAsia="Times New Roman" w:hAnsi="Arial" w:cs="Arial"/>
          <w:kern w:val="0"/>
          <w:sz w:val="24"/>
          <w:szCs w:val="24"/>
          <w:lang w:eastAsia="en-GB"/>
          <w14:ligatures w14:val="none"/>
        </w:rPr>
        <w:t>ol.31</w:t>
      </w:r>
      <w:r>
        <w:rPr>
          <w:rFonts w:ascii="Arial" w:eastAsia="Times New Roman" w:hAnsi="Arial" w:cs="Arial"/>
          <w:kern w:val="0"/>
          <w:sz w:val="24"/>
          <w:szCs w:val="24"/>
          <w:lang w:eastAsia="en-GB"/>
          <w14:ligatures w14:val="none"/>
        </w:rPr>
        <w:t>.</w:t>
      </w:r>
      <w:r w:rsidRPr="00555F03">
        <w:rPr>
          <w:rFonts w:ascii="Arial" w:eastAsia="Times New Roman" w:hAnsi="Arial" w:cs="Arial"/>
          <w:kern w:val="0"/>
          <w:sz w:val="24"/>
          <w:szCs w:val="24"/>
          <w:lang w:eastAsia="en-GB"/>
          <w14:ligatures w14:val="none"/>
        </w:rPr>
        <w:t xml:space="preserve"> pp. 133–152</w:t>
      </w:r>
      <w:r>
        <w:rPr>
          <w:rFonts w:ascii="Arial" w:eastAsia="Times New Roman" w:hAnsi="Arial" w:cs="Arial"/>
          <w:kern w:val="0"/>
          <w:sz w:val="24"/>
          <w:szCs w:val="24"/>
          <w:lang w:eastAsia="en-GB"/>
          <w14:ligatures w14:val="none"/>
        </w:rPr>
        <w:t xml:space="preserve">. Available at: </w:t>
      </w:r>
      <w:hyperlink r:id="rId12" w:history="1">
        <w:r w:rsidRPr="00332F14">
          <w:rPr>
            <w:rStyle w:val="Hyperlink"/>
            <w:rFonts w:ascii="Arial" w:eastAsia="Times New Roman" w:hAnsi="Arial" w:cs="Arial"/>
            <w:kern w:val="0"/>
            <w:sz w:val="24"/>
            <w:szCs w:val="24"/>
            <w:lang w:eastAsia="en-GB"/>
            <w14:ligatures w14:val="none"/>
          </w:rPr>
          <w:t>https://doi:10.1093/teamat/hrr018</w:t>
        </w:r>
      </w:hyperlink>
      <w:r>
        <w:rPr>
          <w:rFonts w:ascii="Arial" w:eastAsia="Times New Roman" w:hAnsi="Arial" w:cs="Arial"/>
          <w:kern w:val="0"/>
          <w:sz w:val="24"/>
          <w:szCs w:val="24"/>
          <w:lang w:eastAsia="en-GB"/>
          <w14:ligatures w14:val="none"/>
        </w:rPr>
        <w:t xml:space="preserve"> (Accessed: 4</w:t>
      </w:r>
      <w:r w:rsidRPr="00381459">
        <w:rPr>
          <w:rFonts w:ascii="Arial" w:eastAsia="Times New Roman" w:hAnsi="Arial" w:cs="Arial"/>
          <w:kern w:val="0"/>
          <w:sz w:val="24"/>
          <w:szCs w:val="24"/>
          <w:vertAlign w:val="superscript"/>
          <w:lang w:eastAsia="en-GB"/>
          <w14:ligatures w14:val="none"/>
        </w:rPr>
        <w:t>th</w:t>
      </w:r>
      <w:r>
        <w:rPr>
          <w:rFonts w:ascii="Arial" w:eastAsia="Times New Roman" w:hAnsi="Arial" w:cs="Arial"/>
          <w:kern w:val="0"/>
          <w:sz w:val="24"/>
          <w:szCs w:val="24"/>
          <w:lang w:eastAsia="en-GB"/>
          <w14:ligatures w14:val="none"/>
        </w:rPr>
        <w:t xml:space="preserve"> May 2024).  </w:t>
      </w:r>
    </w:p>
    <w:p w14:paraId="23848CAD" w14:textId="77777777" w:rsidR="00BD1669" w:rsidRPr="00555F03" w:rsidRDefault="00BD1669">
      <w:pPr>
        <w:rPr>
          <w:rFonts w:ascii="Arial" w:hAnsi="Arial" w:cs="Arial"/>
          <w:sz w:val="24"/>
          <w:szCs w:val="24"/>
        </w:rPr>
      </w:pPr>
      <w:r w:rsidRPr="00555F03">
        <w:rPr>
          <w:rFonts w:ascii="Arial" w:hAnsi="Arial" w:cs="Arial"/>
          <w:sz w:val="24"/>
          <w:szCs w:val="24"/>
        </w:rPr>
        <w:t xml:space="preserve">Derman, M. </w:t>
      </w:r>
      <w:proofErr w:type="spellStart"/>
      <w:r w:rsidRPr="00555F03">
        <w:rPr>
          <w:rFonts w:ascii="Arial" w:hAnsi="Arial" w:cs="Arial"/>
          <w:sz w:val="24"/>
          <w:szCs w:val="24"/>
        </w:rPr>
        <w:t>Zeterroglu</w:t>
      </w:r>
      <w:proofErr w:type="spellEnd"/>
      <w:r w:rsidRPr="00555F03">
        <w:rPr>
          <w:rFonts w:ascii="Arial" w:hAnsi="Arial" w:cs="Arial"/>
          <w:sz w:val="24"/>
          <w:szCs w:val="24"/>
        </w:rPr>
        <w:t xml:space="preserve">, E. and </w:t>
      </w:r>
      <w:proofErr w:type="spellStart"/>
      <w:r w:rsidRPr="00555F03">
        <w:rPr>
          <w:rFonts w:ascii="Arial" w:hAnsi="Arial" w:cs="Arial"/>
          <w:sz w:val="24"/>
          <w:szCs w:val="24"/>
        </w:rPr>
        <w:t>Birgul</w:t>
      </w:r>
      <w:proofErr w:type="spellEnd"/>
      <w:r w:rsidRPr="00555F03">
        <w:rPr>
          <w:rFonts w:ascii="Arial" w:hAnsi="Arial" w:cs="Arial"/>
          <w:sz w:val="24"/>
          <w:szCs w:val="24"/>
        </w:rPr>
        <w:t xml:space="preserve">, A. (2020) </w:t>
      </w:r>
      <w:r>
        <w:rPr>
          <w:rFonts w:ascii="Arial" w:hAnsi="Arial" w:cs="Arial"/>
          <w:sz w:val="24"/>
          <w:szCs w:val="24"/>
        </w:rPr>
        <w:t>‘</w:t>
      </w:r>
      <w:r w:rsidRPr="00555F03">
        <w:rPr>
          <w:rFonts w:ascii="Arial" w:hAnsi="Arial" w:cs="Arial"/>
          <w:sz w:val="24"/>
          <w:szCs w:val="24"/>
        </w:rPr>
        <w:t>The Effect of Play-Based Math Activities on Different Areas of Development in children 48 to 60 Months of Age.</w:t>
      </w:r>
      <w:r>
        <w:rPr>
          <w:rFonts w:ascii="Arial" w:hAnsi="Arial" w:cs="Arial"/>
          <w:sz w:val="24"/>
          <w:szCs w:val="24"/>
        </w:rPr>
        <w:t>’</w:t>
      </w:r>
      <w:r w:rsidRPr="00555F03">
        <w:rPr>
          <w:rFonts w:ascii="Arial" w:hAnsi="Arial" w:cs="Arial"/>
          <w:sz w:val="24"/>
          <w:szCs w:val="24"/>
        </w:rPr>
        <w:t xml:space="preserve"> Available at: </w:t>
      </w:r>
      <w:hyperlink r:id="rId13" w:history="1">
        <w:r w:rsidRPr="00555F03">
          <w:rPr>
            <w:rStyle w:val="Hyperlink"/>
            <w:rFonts w:ascii="Arial" w:hAnsi="Arial" w:cs="Arial"/>
            <w:sz w:val="24"/>
            <w:szCs w:val="24"/>
          </w:rPr>
          <w:t>https://doi.org/10.1177/2158244020919531</w:t>
        </w:r>
      </w:hyperlink>
      <w:r w:rsidRPr="00555F03">
        <w:rPr>
          <w:rFonts w:ascii="Arial" w:hAnsi="Arial" w:cs="Arial"/>
          <w:sz w:val="24"/>
          <w:szCs w:val="24"/>
        </w:rPr>
        <w:t xml:space="preserve"> (Accessed: 1</w:t>
      </w:r>
      <w:r w:rsidRPr="00555F03">
        <w:rPr>
          <w:rFonts w:ascii="Arial" w:hAnsi="Arial" w:cs="Arial"/>
          <w:sz w:val="24"/>
          <w:szCs w:val="24"/>
          <w:vertAlign w:val="superscript"/>
        </w:rPr>
        <w:t>st</w:t>
      </w:r>
      <w:r w:rsidRPr="00555F03">
        <w:rPr>
          <w:rFonts w:ascii="Arial" w:hAnsi="Arial" w:cs="Arial"/>
          <w:sz w:val="24"/>
          <w:szCs w:val="24"/>
        </w:rPr>
        <w:t xml:space="preserve"> May 2024). </w:t>
      </w:r>
    </w:p>
    <w:p w14:paraId="2F157F06" w14:textId="77777777" w:rsidR="00BD1669" w:rsidRPr="00555F03" w:rsidRDefault="00BD1669">
      <w:pPr>
        <w:rPr>
          <w:rFonts w:ascii="Arial" w:hAnsi="Arial" w:cs="Arial"/>
          <w:sz w:val="24"/>
          <w:szCs w:val="24"/>
        </w:rPr>
      </w:pPr>
      <w:r w:rsidRPr="00555F03">
        <w:rPr>
          <w:rFonts w:ascii="Arial" w:hAnsi="Arial" w:cs="Arial"/>
          <w:sz w:val="24"/>
          <w:szCs w:val="24"/>
        </w:rPr>
        <w:t xml:space="preserve">Dillon. J. and Dickie. I. (2012) </w:t>
      </w:r>
      <w:r w:rsidRPr="002A7E78">
        <w:rPr>
          <w:rFonts w:ascii="Arial" w:hAnsi="Arial" w:cs="Arial"/>
          <w:i/>
          <w:iCs/>
          <w:sz w:val="24"/>
          <w:szCs w:val="24"/>
        </w:rPr>
        <w:t>Learning in the Natural Environment: Review of Social and Economic Benefits and Barriers.</w:t>
      </w:r>
      <w:r w:rsidRPr="00555F03">
        <w:rPr>
          <w:rFonts w:ascii="Arial" w:hAnsi="Arial" w:cs="Arial"/>
          <w:sz w:val="24"/>
          <w:szCs w:val="24"/>
        </w:rPr>
        <w:t xml:space="preserve"> Natural England Commissioned Reports. Sheffield: UK.</w:t>
      </w:r>
    </w:p>
    <w:p w14:paraId="66B6C92B" w14:textId="77777777" w:rsidR="00BD1669" w:rsidRDefault="00BD1669">
      <w:r w:rsidRPr="00DD2AB3">
        <w:rPr>
          <w:rFonts w:ascii="Arial" w:hAnsi="Arial" w:cs="Arial"/>
          <w:sz w:val="24"/>
          <w:szCs w:val="24"/>
        </w:rPr>
        <w:t xml:space="preserve">Dobbs, T. (2007). </w:t>
      </w:r>
      <w:r>
        <w:rPr>
          <w:rFonts w:ascii="Arial" w:hAnsi="Arial" w:cs="Arial"/>
          <w:sz w:val="24"/>
          <w:szCs w:val="24"/>
        </w:rPr>
        <w:t>‘</w:t>
      </w:r>
      <w:r w:rsidRPr="00DD2AB3">
        <w:rPr>
          <w:rFonts w:ascii="Arial" w:hAnsi="Arial" w:cs="Arial"/>
          <w:sz w:val="24"/>
          <w:szCs w:val="24"/>
        </w:rPr>
        <w:t xml:space="preserve">What Do Children Tell Us About Physical Punishment </w:t>
      </w:r>
      <w:proofErr w:type="gramStart"/>
      <w:r w:rsidRPr="00DD2AB3">
        <w:rPr>
          <w:rFonts w:ascii="Arial" w:hAnsi="Arial" w:cs="Arial"/>
          <w:sz w:val="24"/>
          <w:szCs w:val="24"/>
        </w:rPr>
        <w:t>As</w:t>
      </w:r>
      <w:proofErr w:type="gramEnd"/>
      <w:r w:rsidRPr="00DD2AB3">
        <w:rPr>
          <w:rFonts w:ascii="Arial" w:hAnsi="Arial" w:cs="Arial"/>
          <w:sz w:val="24"/>
          <w:szCs w:val="24"/>
        </w:rPr>
        <w:t xml:space="preserve"> A Risk Factor For Child Abuse?</w:t>
      </w:r>
      <w:r>
        <w:rPr>
          <w:rFonts w:ascii="Arial" w:hAnsi="Arial" w:cs="Arial"/>
          <w:sz w:val="24"/>
          <w:szCs w:val="24"/>
        </w:rPr>
        <w:t>’</w:t>
      </w:r>
      <w:r w:rsidRPr="00DD2AB3">
        <w:rPr>
          <w:rFonts w:ascii="Arial" w:hAnsi="Arial" w:cs="Arial"/>
          <w:sz w:val="24"/>
          <w:szCs w:val="24"/>
        </w:rPr>
        <w:t xml:space="preserve">. </w:t>
      </w:r>
      <w:r w:rsidRPr="001446EB">
        <w:rPr>
          <w:rFonts w:ascii="Arial" w:hAnsi="Arial" w:cs="Arial"/>
          <w:i/>
          <w:iCs/>
          <w:sz w:val="24"/>
          <w:szCs w:val="24"/>
        </w:rPr>
        <w:t>Social Policy Journal of New Zealand.</w:t>
      </w:r>
      <w:r>
        <w:rPr>
          <w:rFonts w:ascii="Arial" w:hAnsi="Arial" w:cs="Arial"/>
          <w:sz w:val="24"/>
          <w:szCs w:val="24"/>
        </w:rPr>
        <w:t xml:space="preserve"> Available at: </w:t>
      </w:r>
      <w:hyperlink r:id="rId14" w:history="1">
        <w:r>
          <w:rPr>
            <w:rStyle w:val="Hyperlink"/>
          </w:rPr>
          <w:t>Download citation of What Do Children Tell Us About Physical Punishment As A Risk Factor For Child Abuse? (researchgate.net)</w:t>
        </w:r>
      </w:hyperlink>
      <w:r>
        <w:t xml:space="preserve"> (Accessed 5</w:t>
      </w:r>
      <w:r w:rsidRPr="00E568DD">
        <w:rPr>
          <w:vertAlign w:val="superscript"/>
        </w:rPr>
        <w:t>th</w:t>
      </w:r>
      <w:r>
        <w:t xml:space="preserve"> May 2024).</w:t>
      </w:r>
    </w:p>
    <w:p w14:paraId="0D50551C" w14:textId="77777777" w:rsidR="00BD1669" w:rsidRPr="00555F03" w:rsidRDefault="00BD1669">
      <w:pPr>
        <w:rPr>
          <w:rFonts w:ascii="Arial" w:hAnsi="Arial" w:cs="Arial"/>
          <w:sz w:val="24"/>
          <w:szCs w:val="24"/>
        </w:rPr>
      </w:pPr>
      <w:r w:rsidRPr="00555F03">
        <w:rPr>
          <w:rFonts w:ascii="Arial" w:hAnsi="Arial" w:cs="Arial"/>
          <w:sz w:val="24"/>
          <w:szCs w:val="24"/>
        </w:rPr>
        <w:t xml:space="preserve">Ginsberg, H.P. (2009) </w:t>
      </w:r>
      <w:r>
        <w:rPr>
          <w:rFonts w:ascii="Arial" w:hAnsi="Arial" w:cs="Arial"/>
          <w:sz w:val="24"/>
          <w:szCs w:val="24"/>
        </w:rPr>
        <w:t>‘</w:t>
      </w:r>
      <w:r w:rsidRPr="00555F03">
        <w:rPr>
          <w:rFonts w:ascii="Arial" w:hAnsi="Arial" w:cs="Arial"/>
          <w:sz w:val="24"/>
          <w:szCs w:val="24"/>
        </w:rPr>
        <w:t>Early mathematics education and how to do it</w:t>
      </w:r>
      <w:r>
        <w:rPr>
          <w:rFonts w:ascii="Arial" w:hAnsi="Arial" w:cs="Arial"/>
          <w:sz w:val="24"/>
          <w:szCs w:val="24"/>
        </w:rPr>
        <w:t>’</w:t>
      </w:r>
      <w:r w:rsidRPr="00555F03">
        <w:rPr>
          <w:rFonts w:ascii="Arial" w:hAnsi="Arial" w:cs="Arial"/>
          <w:sz w:val="24"/>
          <w:szCs w:val="24"/>
        </w:rPr>
        <w:t>.</w:t>
      </w:r>
      <w:r>
        <w:rPr>
          <w:rFonts w:ascii="Arial" w:hAnsi="Arial" w:cs="Arial"/>
          <w:sz w:val="24"/>
          <w:szCs w:val="24"/>
        </w:rPr>
        <w:t xml:space="preserve"> </w:t>
      </w:r>
      <w:r w:rsidRPr="00E541AA">
        <w:rPr>
          <w:rFonts w:ascii="Arial" w:hAnsi="Arial" w:cs="Arial"/>
          <w:i/>
          <w:iCs/>
          <w:sz w:val="24"/>
          <w:szCs w:val="24"/>
        </w:rPr>
        <w:t>Handbook of child development and early education- Research to practice.</w:t>
      </w:r>
      <w:r>
        <w:rPr>
          <w:rFonts w:ascii="Arial" w:hAnsi="Arial" w:cs="Arial"/>
          <w:sz w:val="24"/>
          <w:szCs w:val="24"/>
        </w:rPr>
        <w:t xml:space="preserve"> pp 403-428. The Guilford </w:t>
      </w:r>
      <w:proofErr w:type="gramStart"/>
      <w:r>
        <w:rPr>
          <w:rFonts w:ascii="Arial" w:hAnsi="Arial" w:cs="Arial"/>
          <w:sz w:val="24"/>
          <w:szCs w:val="24"/>
        </w:rPr>
        <w:t>press</w:t>
      </w:r>
      <w:proofErr w:type="gramEnd"/>
      <w:r>
        <w:rPr>
          <w:rFonts w:ascii="Arial" w:hAnsi="Arial" w:cs="Arial"/>
          <w:sz w:val="24"/>
          <w:szCs w:val="24"/>
        </w:rPr>
        <w:t>. Available at:</w:t>
      </w:r>
      <w:r w:rsidRPr="00924AA1">
        <w:rPr>
          <w:rFonts w:ascii="Arial" w:hAnsi="Arial" w:cs="Arial"/>
          <w:sz w:val="24"/>
          <w:szCs w:val="24"/>
        </w:rPr>
        <w:t xml:space="preserve"> </w:t>
      </w:r>
      <w:hyperlink r:id="rId15" w:history="1">
        <w:r w:rsidRPr="00924AA1">
          <w:rPr>
            <w:rStyle w:val="Hyperlink"/>
            <w:rFonts w:ascii="Arial" w:hAnsi="Arial" w:cs="Arial"/>
            <w:sz w:val="24"/>
            <w:szCs w:val="24"/>
          </w:rPr>
          <w:t>Early mathematics education and how to do it. (apa.org)</w:t>
        </w:r>
      </w:hyperlink>
      <w:r>
        <w:rPr>
          <w:rFonts w:ascii="Arial" w:hAnsi="Arial" w:cs="Arial"/>
          <w:sz w:val="24"/>
          <w:szCs w:val="24"/>
        </w:rPr>
        <w:t xml:space="preserve"> (Accessed: 7</w:t>
      </w:r>
      <w:r w:rsidRPr="00B13F52">
        <w:rPr>
          <w:rFonts w:ascii="Arial" w:hAnsi="Arial" w:cs="Arial"/>
          <w:sz w:val="24"/>
          <w:szCs w:val="24"/>
          <w:vertAlign w:val="superscript"/>
        </w:rPr>
        <w:t>th</w:t>
      </w:r>
      <w:r>
        <w:rPr>
          <w:rFonts w:ascii="Arial" w:hAnsi="Arial" w:cs="Arial"/>
          <w:sz w:val="24"/>
          <w:szCs w:val="24"/>
        </w:rPr>
        <w:t xml:space="preserve"> May 2024).</w:t>
      </w:r>
    </w:p>
    <w:p w14:paraId="5DDDC885" w14:textId="77777777" w:rsidR="00BD1669" w:rsidRPr="00555F03" w:rsidRDefault="00BD1669">
      <w:pPr>
        <w:rPr>
          <w:rFonts w:ascii="Arial" w:hAnsi="Arial" w:cs="Arial"/>
          <w:sz w:val="24"/>
          <w:szCs w:val="24"/>
        </w:rPr>
      </w:pPr>
      <w:proofErr w:type="spellStart"/>
      <w:r w:rsidRPr="00555F03">
        <w:rPr>
          <w:rFonts w:ascii="Arial" w:hAnsi="Arial" w:cs="Arial"/>
          <w:sz w:val="24"/>
          <w:szCs w:val="24"/>
        </w:rPr>
        <w:t>Grotherus</w:t>
      </w:r>
      <w:proofErr w:type="spellEnd"/>
      <w:r w:rsidRPr="00555F03">
        <w:rPr>
          <w:rFonts w:ascii="Arial" w:hAnsi="Arial" w:cs="Arial"/>
          <w:sz w:val="24"/>
          <w:szCs w:val="24"/>
        </w:rPr>
        <w:t xml:space="preserve">, A. and </w:t>
      </w:r>
      <w:proofErr w:type="spellStart"/>
      <w:r w:rsidRPr="00555F03">
        <w:rPr>
          <w:rFonts w:ascii="Arial" w:hAnsi="Arial" w:cs="Arial"/>
          <w:sz w:val="24"/>
          <w:szCs w:val="24"/>
        </w:rPr>
        <w:t>Fagerstam</w:t>
      </w:r>
      <w:proofErr w:type="spellEnd"/>
      <w:r w:rsidRPr="00555F03">
        <w:rPr>
          <w:rFonts w:ascii="Arial" w:hAnsi="Arial" w:cs="Arial"/>
          <w:sz w:val="24"/>
          <w:szCs w:val="24"/>
        </w:rPr>
        <w:t xml:space="preserve">, E. (2017) </w:t>
      </w:r>
      <w:r>
        <w:rPr>
          <w:rFonts w:ascii="Arial" w:hAnsi="Arial" w:cs="Arial"/>
          <w:sz w:val="24"/>
          <w:szCs w:val="24"/>
        </w:rPr>
        <w:t>‘</w:t>
      </w:r>
      <w:r w:rsidRPr="00555F03">
        <w:rPr>
          <w:rFonts w:ascii="Arial" w:hAnsi="Arial" w:cs="Arial"/>
          <w:sz w:val="24"/>
          <w:szCs w:val="24"/>
        </w:rPr>
        <w:t>Impact of long-term regular outdoor learning in mathematics- The case of John</w:t>
      </w:r>
      <w:r>
        <w:rPr>
          <w:rFonts w:ascii="Arial" w:hAnsi="Arial" w:cs="Arial"/>
          <w:sz w:val="24"/>
          <w:szCs w:val="24"/>
        </w:rPr>
        <w:t>’</w:t>
      </w:r>
      <w:r w:rsidRPr="00555F03">
        <w:rPr>
          <w:rFonts w:ascii="Arial" w:hAnsi="Arial" w:cs="Arial"/>
          <w:sz w:val="24"/>
          <w:szCs w:val="24"/>
        </w:rPr>
        <w:t xml:space="preserve">. Available at: </w:t>
      </w:r>
      <w:hyperlink r:id="rId16" w:history="1">
        <w:r w:rsidRPr="00555F03">
          <w:rPr>
            <w:rStyle w:val="Hyperlink"/>
            <w:rFonts w:ascii="Arial" w:hAnsi="Arial" w:cs="Arial"/>
            <w:sz w:val="24"/>
            <w:szCs w:val="24"/>
          </w:rPr>
          <w:t>https://hal.science/hal-01936003</w:t>
        </w:r>
      </w:hyperlink>
      <w:r w:rsidRPr="00555F03">
        <w:rPr>
          <w:rFonts w:ascii="Arial" w:hAnsi="Arial" w:cs="Arial"/>
          <w:sz w:val="24"/>
          <w:szCs w:val="24"/>
        </w:rPr>
        <w:t xml:space="preserve"> (Accessed:1st May 2024).</w:t>
      </w:r>
    </w:p>
    <w:p w14:paraId="20627CBF" w14:textId="77777777" w:rsidR="00BD1669" w:rsidRPr="00555F03" w:rsidRDefault="00BD1669">
      <w:pPr>
        <w:rPr>
          <w:rFonts w:ascii="Arial" w:hAnsi="Arial" w:cs="Arial"/>
          <w:sz w:val="24"/>
          <w:szCs w:val="24"/>
        </w:rPr>
      </w:pPr>
      <w:r w:rsidRPr="00555F03">
        <w:rPr>
          <w:rFonts w:ascii="Arial" w:hAnsi="Arial" w:cs="Arial"/>
          <w:color w:val="262626"/>
          <w:sz w:val="24"/>
          <w:szCs w:val="24"/>
          <w:shd w:val="clear" w:color="auto" w:fill="F5F5F5"/>
        </w:rPr>
        <w:t>Harcourt,</w:t>
      </w:r>
      <w:r>
        <w:rPr>
          <w:rFonts w:ascii="Arial" w:hAnsi="Arial" w:cs="Arial"/>
          <w:color w:val="262626"/>
          <w:sz w:val="24"/>
          <w:szCs w:val="24"/>
          <w:shd w:val="clear" w:color="auto" w:fill="F5F5F5"/>
        </w:rPr>
        <w:t xml:space="preserve"> D.</w:t>
      </w:r>
      <w:r w:rsidRPr="00555F03">
        <w:rPr>
          <w:rFonts w:ascii="Arial" w:hAnsi="Arial" w:cs="Arial"/>
          <w:color w:val="262626"/>
          <w:sz w:val="24"/>
          <w:szCs w:val="24"/>
          <w:shd w:val="clear" w:color="auto" w:fill="F5F5F5"/>
        </w:rPr>
        <w:t xml:space="preserve"> Perry,</w:t>
      </w:r>
      <w:r>
        <w:rPr>
          <w:rFonts w:ascii="Arial" w:hAnsi="Arial" w:cs="Arial"/>
          <w:color w:val="262626"/>
          <w:sz w:val="24"/>
          <w:szCs w:val="24"/>
          <w:shd w:val="clear" w:color="auto" w:fill="F5F5F5"/>
        </w:rPr>
        <w:t xml:space="preserve"> B. and</w:t>
      </w:r>
      <w:r w:rsidRPr="00555F03">
        <w:rPr>
          <w:rFonts w:ascii="Arial" w:hAnsi="Arial" w:cs="Arial"/>
          <w:color w:val="262626"/>
          <w:sz w:val="24"/>
          <w:szCs w:val="24"/>
          <w:shd w:val="clear" w:color="auto" w:fill="F5F5F5"/>
        </w:rPr>
        <w:t xml:space="preserve"> Waller</w:t>
      </w:r>
      <w:r>
        <w:rPr>
          <w:rFonts w:ascii="Arial" w:hAnsi="Arial" w:cs="Arial"/>
          <w:color w:val="262626"/>
          <w:sz w:val="24"/>
          <w:szCs w:val="24"/>
          <w:shd w:val="clear" w:color="auto" w:fill="F5F5F5"/>
        </w:rPr>
        <w:t>, T (2024).</w:t>
      </w:r>
      <w:r w:rsidRPr="00555F03">
        <w:rPr>
          <w:rFonts w:ascii="Arial" w:hAnsi="Arial" w:cs="Arial"/>
          <w:color w:val="262626"/>
          <w:sz w:val="24"/>
          <w:szCs w:val="24"/>
          <w:shd w:val="clear" w:color="auto" w:fill="F5F5F5"/>
        </w:rPr>
        <w:t> </w:t>
      </w:r>
      <w:r w:rsidRPr="00555F03">
        <w:rPr>
          <w:rFonts w:ascii="Arial" w:hAnsi="Arial" w:cs="Arial"/>
          <w:i/>
          <w:iCs/>
          <w:color w:val="262626"/>
          <w:sz w:val="24"/>
          <w:szCs w:val="24"/>
          <w:bdr w:val="none" w:sz="0" w:space="0" w:color="auto" w:frame="1"/>
          <w:shd w:val="clear" w:color="auto" w:fill="F5F5F5"/>
        </w:rPr>
        <w:t xml:space="preserve">Researching Young Children’s </w:t>
      </w:r>
      <w:proofErr w:type="gramStart"/>
      <w:r w:rsidRPr="00555F03">
        <w:rPr>
          <w:rFonts w:ascii="Arial" w:hAnsi="Arial" w:cs="Arial"/>
          <w:i/>
          <w:iCs/>
          <w:color w:val="262626"/>
          <w:sz w:val="24"/>
          <w:szCs w:val="24"/>
          <w:bdr w:val="none" w:sz="0" w:space="0" w:color="auto" w:frame="1"/>
          <w:shd w:val="clear" w:color="auto" w:fill="F5F5F5"/>
        </w:rPr>
        <w:t>Perspectives :</w:t>
      </w:r>
      <w:proofErr w:type="gramEnd"/>
      <w:r w:rsidRPr="00555F03">
        <w:rPr>
          <w:rFonts w:ascii="Arial" w:hAnsi="Arial" w:cs="Arial"/>
          <w:i/>
          <w:iCs/>
          <w:color w:val="262626"/>
          <w:sz w:val="24"/>
          <w:szCs w:val="24"/>
          <w:bdr w:val="none" w:sz="0" w:space="0" w:color="auto" w:frame="1"/>
          <w:shd w:val="clear" w:color="auto" w:fill="F5F5F5"/>
        </w:rPr>
        <w:t xml:space="preserve"> Debating the Ethics and Dilemmas of Educational Research with Children</w:t>
      </w:r>
      <w:r w:rsidRPr="00555F03">
        <w:rPr>
          <w:rFonts w:ascii="Arial" w:hAnsi="Arial" w:cs="Arial"/>
          <w:color w:val="262626"/>
          <w:sz w:val="24"/>
          <w:szCs w:val="24"/>
          <w:shd w:val="clear" w:color="auto" w:fill="F5F5F5"/>
        </w:rPr>
        <w:t>.</w:t>
      </w:r>
      <w:r>
        <w:rPr>
          <w:rFonts w:ascii="Arial" w:hAnsi="Arial" w:cs="Arial"/>
          <w:color w:val="262626"/>
          <w:sz w:val="24"/>
          <w:szCs w:val="24"/>
          <w:shd w:val="clear" w:color="auto" w:fill="F5F5F5"/>
        </w:rPr>
        <w:t xml:space="preserve"> </w:t>
      </w:r>
      <w:r w:rsidRPr="00555F03">
        <w:rPr>
          <w:rFonts w:ascii="Arial" w:hAnsi="Arial" w:cs="Arial"/>
          <w:color w:val="262626"/>
          <w:sz w:val="24"/>
          <w:szCs w:val="24"/>
          <w:shd w:val="clear" w:color="auto" w:fill="F5F5F5"/>
        </w:rPr>
        <w:t xml:space="preserve">1st </w:t>
      </w:r>
      <w:proofErr w:type="spellStart"/>
      <w:r w:rsidRPr="00555F03">
        <w:rPr>
          <w:rFonts w:ascii="Arial" w:hAnsi="Arial" w:cs="Arial"/>
          <w:color w:val="262626"/>
          <w:sz w:val="24"/>
          <w:szCs w:val="24"/>
          <w:shd w:val="clear" w:color="auto" w:fill="F5F5F5"/>
        </w:rPr>
        <w:t>ed</w:t>
      </w:r>
      <w:r>
        <w:rPr>
          <w:rFonts w:ascii="Arial" w:hAnsi="Arial" w:cs="Arial"/>
          <w:color w:val="262626"/>
          <w:sz w:val="24"/>
          <w:szCs w:val="24"/>
          <w:shd w:val="clear" w:color="auto" w:fill="F5F5F5"/>
        </w:rPr>
        <w:t>n</w:t>
      </w:r>
      <w:proofErr w:type="spellEnd"/>
      <w:r w:rsidRPr="00555F03">
        <w:rPr>
          <w:rFonts w:ascii="Arial" w:hAnsi="Arial" w:cs="Arial"/>
          <w:color w:val="262626"/>
          <w:sz w:val="24"/>
          <w:szCs w:val="24"/>
          <w:shd w:val="clear" w:color="auto" w:fill="F5F5F5"/>
        </w:rPr>
        <w:t>. Routledge</w:t>
      </w:r>
      <w:r>
        <w:rPr>
          <w:rFonts w:ascii="Arial" w:hAnsi="Arial" w:cs="Arial"/>
          <w:color w:val="262626"/>
          <w:sz w:val="24"/>
          <w:szCs w:val="24"/>
          <w:shd w:val="clear" w:color="auto" w:fill="F5F5F5"/>
        </w:rPr>
        <w:t>. Available at:</w:t>
      </w:r>
      <w:r w:rsidRPr="00555F03">
        <w:rPr>
          <w:rFonts w:ascii="Arial" w:hAnsi="Arial" w:cs="Arial"/>
          <w:color w:val="262626"/>
          <w:sz w:val="24"/>
          <w:szCs w:val="24"/>
          <w:shd w:val="clear" w:color="auto" w:fill="F5F5F5"/>
        </w:rPr>
        <w:t xml:space="preserve"> </w:t>
      </w:r>
      <w:hyperlink r:id="rId17" w:history="1">
        <w:r w:rsidRPr="00555F03">
          <w:rPr>
            <w:rStyle w:val="Hyperlink"/>
            <w:rFonts w:ascii="Arial" w:hAnsi="Arial" w:cs="Arial"/>
            <w:sz w:val="24"/>
            <w:szCs w:val="24"/>
            <w:shd w:val="clear" w:color="auto" w:fill="F5F5F5"/>
          </w:rPr>
          <w:t>https://search-ebscohost-com.ezproxy.uwtsd.ac.uk/login.aspx?direct=true&amp;db=nlebk&amp;AN=358620&amp;site=ehost-liveth</w:t>
        </w:r>
      </w:hyperlink>
      <w:r w:rsidRPr="00555F03">
        <w:rPr>
          <w:rFonts w:ascii="Arial" w:hAnsi="Arial" w:cs="Arial"/>
          <w:color w:val="262626"/>
          <w:sz w:val="24"/>
          <w:szCs w:val="24"/>
          <w:shd w:val="clear" w:color="auto" w:fill="F5F5F5"/>
        </w:rPr>
        <w:t xml:space="preserve"> </w:t>
      </w:r>
      <w:r>
        <w:rPr>
          <w:rFonts w:ascii="Arial" w:hAnsi="Arial" w:cs="Arial"/>
          <w:color w:val="262626"/>
          <w:sz w:val="24"/>
          <w:szCs w:val="24"/>
          <w:shd w:val="clear" w:color="auto" w:fill="F5F5F5"/>
        </w:rPr>
        <w:t>(Accessed: 4</w:t>
      </w:r>
      <w:r w:rsidRPr="00584BA7">
        <w:rPr>
          <w:rFonts w:ascii="Arial" w:hAnsi="Arial" w:cs="Arial"/>
          <w:color w:val="262626"/>
          <w:sz w:val="24"/>
          <w:szCs w:val="24"/>
          <w:shd w:val="clear" w:color="auto" w:fill="F5F5F5"/>
          <w:vertAlign w:val="superscript"/>
        </w:rPr>
        <w:t>th</w:t>
      </w:r>
      <w:r>
        <w:rPr>
          <w:rFonts w:ascii="Arial" w:hAnsi="Arial" w:cs="Arial"/>
          <w:color w:val="262626"/>
          <w:sz w:val="24"/>
          <w:szCs w:val="24"/>
          <w:shd w:val="clear" w:color="auto" w:fill="F5F5F5"/>
        </w:rPr>
        <w:t xml:space="preserve"> May 2024).</w:t>
      </w:r>
    </w:p>
    <w:p w14:paraId="7D586A79" w14:textId="77777777" w:rsidR="00BD1669" w:rsidRPr="00555F03" w:rsidRDefault="00BD1669" w:rsidP="003F0618">
      <w:pPr>
        <w:spacing w:after="0" w:line="240" w:lineRule="auto"/>
        <w:rPr>
          <w:rFonts w:ascii="Arial" w:eastAsia="Times New Roman" w:hAnsi="Arial" w:cs="Arial"/>
          <w:kern w:val="0"/>
          <w:sz w:val="24"/>
          <w:szCs w:val="24"/>
          <w:lang w:eastAsia="en-GB"/>
          <w14:ligatures w14:val="none"/>
        </w:rPr>
      </w:pPr>
      <w:r w:rsidRPr="00555F03">
        <w:rPr>
          <w:rFonts w:ascii="Arial" w:eastAsia="Times New Roman" w:hAnsi="Arial" w:cs="Arial"/>
          <w:kern w:val="0"/>
          <w:sz w:val="24"/>
          <w:szCs w:val="24"/>
          <w:lang w:eastAsia="en-GB"/>
          <w14:ligatures w14:val="none"/>
        </w:rPr>
        <w:t xml:space="preserve">James, J.K. and Williams, T. (2017) ‘School-Based Experiential Outdoor Education’, </w:t>
      </w:r>
      <w:r w:rsidRPr="00555F03">
        <w:rPr>
          <w:rFonts w:ascii="Arial" w:eastAsia="Times New Roman" w:hAnsi="Arial" w:cs="Arial"/>
          <w:i/>
          <w:iCs/>
          <w:kern w:val="0"/>
          <w:sz w:val="24"/>
          <w:szCs w:val="24"/>
          <w:lang w:eastAsia="en-GB"/>
          <w14:ligatures w14:val="none"/>
        </w:rPr>
        <w:t>The journal of experiential education.</w:t>
      </w:r>
      <w:r w:rsidRPr="00555F03">
        <w:rPr>
          <w:rFonts w:ascii="Arial" w:eastAsia="Times New Roman" w:hAnsi="Arial" w:cs="Arial"/>
          <w:kern w:val="0"/>
          <w:sz w:val="24"/>
          <w:szCs w:val="24"/>
          <w:lang w:eastAsia="en-GB"/>
          <w14:ligatures w14:val="none"/>
        </w:rPr>
        <w:t xml:space="preserve">, 40(1), pp. 58–71. Available at: </w:t>
      </w:r>
      <w:hyperlink r:id="rId18" w:history="1">
        <w:r w:rsidRPr="00555F03">
          <w:rPr>
            <w:rStyle w:val="Hyperlink"/>
            <w:rFonts w:ascii="Arial" w:eastAsia="Times New Roman" w:hAnsi="Arial" w:cs="Arial"/>
            <w:kern w:val="0"/>
            <w:sz w:val="24"/>
            <w:szCs w:val="24"/>
            <w:lang w:eastAsia="en-GB"/>
            <w14:ligatures w14:val="none"/>
          </w:rPr>
          <w:t>https://doi.org/10.1177/1053825916676190</w:t>
        </w:r>
      </w:hyperlink>
      <w:r w:rsidRPr="00555F03">
        <w:rPr>
          <w:rFonts w:ascii="Arial" w:eastAsia="Times New Roman" w:hAnsi="Arial" w:cs="Arial"/>
          <w:kern w:val="0"/>
          <w:sz w:val="24"/>
          <w:szCs w:val="24"/>
          <w:lang w:eastAsia="en-GB"/>
          <w14:ligatures w14:val="none"/>
        </w:rPr>
        <w:t>.</w:t>
      </w:r>
      <w:r>
        <w:rPr>
          <w:rFonts w:ascii="Arial" w:eastAsia="Times New Roman" w:hAnsi="Arial" w:cs="Arial"/>
          <w:kern w:val="0"/>
          <w:sz w:val="24"/>
          <w:szCs w:val="24"/>
          <w:lang w:eastAsia="en-GB"/>
          <w14:ligatures w14:val="none"/>
        </w:rPr>
        <w:t xml:space="preserve"> (Accessed: 4</w:t>
      </w:r>
      <w:r w:rsidRPr="000430FB">
        <w:rPr>
          <w:rFonts w:ascii="Arial" w:eastAsia="Times New Roman" w:hAnsi="Arial" w:cs="Arial"/>
          <w:kern w:val="0"/>
          <w:sz w:val="24"/>
          <w:szCs w:val="24"/>
          <w:vertAlign w:val="superscript"/>
          <w:lang w:eastAsia="en-GB"/>
          <w14:ligatures w14:val="none"/>
        </w:rPr>
        <w:t>th</w:t>
      </w:r>
      <w:r>
        <w:rPr>
          <w:rFonts w:ascii="Arial" w:eastAsia="Times New Roman" w:hAnsi="Arial" w:cs="Arial"/>
          <w:kern w:val="0"/>
          <w:sz w:val="24"/>
          <w:szCs w:val="24"/>
          <w:lang w:eastAsia="en-GB"/>
          <w14:ligatures w14:val="none"/>
        </w:rPr>
        <w:t xml:space="preserve"> May 2024).</w:t>
      </w:r>
    </w:p>
    <w:p w14:paraId="43F9A1E9" w14:textId="77777777" w:rsidR="00BD1669" w:rsidRDefault="00BD1669" w:rsidP="00F34554">
      <w:pPr>
        <w:rPr>
          <w:rFonts w:ascii="Arial" w:hAnsi="Arial" w:cs="Arial"/>
          <w:color w:val="333333"/>
          <w:sz w:val="24"/>
          <w:szCs w:val="24"/>
          <w:shd w:val="clear" w:color="auto" w:fill="FFFFFF"/>
        </w:rPr>
      </w:pPr>
      <w:r w:rsidRPr="00555F03">
        <w:rPr>
          <w:rFonts w:ascii="Arial" w:hAnsi="Arial" w:cs="Arial"/>
          <w:color w:val="333333"/>
          <w:sz w:val="24"/>
          <w:szCs w:val="24"/>
          <w:shd w:val="clear" w:color="auto" w:fill="FFFFFF"/>
        </w:rPr>
        <w:t xml:space="preserve">Lambert, M. (2019). </w:t>
      </w:r>
      <w:r w:rsidRPr="007D0061">
        <w:rPr>
          <w:rFonts w:ascii="Arial" w:hAnsi="Arial" w:cs="Arial"/>
          <w:i/>
          <w:iCs/>
          <w:color w:val="333333"/>
          <w:sz w:val="24"/>
          <w:szCs w:val="24"/>
          <w:shd w:val="clear" w:color="auto" w:fill="FFFFFF"/>
        </w:rPr>
        <w:t>Practical Research Methods in Education: An Early Researcher's Critical Guide.</w:t>
      </w:r>
      <w:r>
        <w:rPr>
          <w:rFonts w:ascii="Arial" w:hAnsi="Arial" w:cs="Arial"/>
          <w:color w:val="333333"/>
          <w:sz w:val="24"/>
          <w:szCs w:val="24"/>
          <w:shd w:val="clear" w:color="auto" w:fill="FFFFFF"/>
        </w:rPr>
        <w:t xml:space="preserve"> </w:t>
      </w:r>
      <w:r w:rsidRPr="00555F03">
        <w:rPr>
          <w:rFonts w:ascii="Arial" w:hAnsi="Arial" w:cs="Arial"/>
          <w:color w:val="333333"/>
          <w:sz w:val="24"/>
          <w:szCs w:val="24"/>
          <w:shd w:val="clear" w:color="auto" w:fill="FFFFFF"/>
        </w:rPr>
        <w:t xml:space="preserve">1st </w:t>
      </w:r>
      <w:proofErr w:type="spellStart"/>
      <w:r w:rsidRPr="00555F03">
        <w:rPr>
          <w:rFonts w:ascii="Arial" w:hAnsi="Arial" w:cs="Arial"/>
          <w:color w:val="333333"/>
          <w:sz w:val="24"/>
          <w:szCs w:val="24"/>
          <w:shd w:val="clear" w:color="auto" w:fill="FFFFFF"/>
        </w:rPr>
        <w:t>ed</w:t>
      </w:r>
      <w:r>
        <w:rPr>
          <w:rFonts w:ascii="Arial" w:hAnsi="Arial" w:cs="Arial"/>
          <w:color w:val="333333"/>
          <w:sz w:val="24"/>
          <w:szCs w:val="24"/>
          <w:shd w:val="clear" w:color="auto" w:fill="FFFFFF"/>
        </w:rPr>
        <w:t>n</w:t>
      </w:r>
      <w:proofErr w:type="spellEnd"/>
      <w:r>
        <w:rPr>
          <w:rFonts w:ascii="Arial" w:hAnsi="Arial" w:cs="Arial"/>
          <w:color w:val="333333"/>
          <w:sz w:val="24"/>
          <w:szCs w:val="24"/>
          <w:shd w:val="clear" w:color="auto" w:fill="FFFFFF"/>
        </w:rPr>
        <w:t>.</w:t>
      </w:r>
      <w:r w:rsidRPr="00555F03">
        <w:rPr>
          <w:rFonts w:ascii="Arial" w:hAnsi="Arial" w:cs="Arial"/>
          <w:color w:val="333333"/>
          <w:sz w:val="24"/>
          <w:szCs w:val="24"/>
          <w:shd w:val="clear" w:color="auto" w:fill="FFFFFF"/>
        </w:rPr>
        <w:t xml:space="preserve"> Routledge. </w:t>
      </w:r>
      <w:r>
        <w:rPr>
          <w:rFonts w:ascii="Arial" w:hAnsi="Arial" w:cs="Arial"/>
          <w:color w:val="333333"/>
          <w:sz w:val="24"/>
          <w:szCs w:val="24"/>
          <w:shd w:val="clear" w:color="auto" w:fill="FFFFFF"/>
        </w:rPr>
        <w:t xml:space="preserve">Available at: </w:t>
      </w:r>
      <w:hyperlink r:id="rId19" w:history="1">
        <w:r w:rsidRPr="00F2730E">
          <w:rPr>
            <w:rStyle w:val="Hyperlink"/>
            <w:rFonts w:ascii="Arial" w:hAnsi="Arial" w:cs="Arial"/>
            <w:sz w:val="24"/>
            <w:szCs w:val="24"/>
            <w:shd w:val="clear" w:color="auto" w:fill="FFFFFF"/>
          </w:rPr>
          <w:t>https://doi.org/10.4324/9781351188395</w:t>
        </w:r>
      </w:hyperlink>
      <w:r>
        <w:rPr>
          <w:rFonts w:ascii="Arial" w:hAnsi="Arial" w:cs="Arial"/>
          <w:color w:val="333333"/>
          <w:sz w:val="24"/>
          <w:szCs w:val="24"/>
          <w:shd w:val="clear" w:color="auto" w:fill="FFFFFF"/>
        </w:rPr>
        <w:t xml:space="preserve"> (Accessed: 11</w:t>
      </w:r>
      <w:r w:rsidRPr="002B6F36">
        <w:rPr>
          <w:rFonts w:ascii="Arial" w:hAnsi="Arial" w:cs="Arial"/>
          <w:color w:val="333333"/>
          <w:sz w:val="24"/>
          <w:szCs w:val="24"/>
          <w:shd w:val="clear" w:color="auto" w:fill="FFFFFF"/>
          <w:vertAlign w:val="superscript"/>
        </w:rPr>
        <w:t>th</w:t>
      </w:r>
      <w:r>
        <w:rPr>
          <w:rFonts w:ascii="Arial" w:hAnsi="Arial" w:cs="Arial"/>
          <w:color w:val="333333"/>
          <w:sz w:val="24"/>
          <w:szCs w:val="24"/>
          <w:shd w:val="clear" w:color="auto" w:fill="FFFFFF"/>
        </w:rPr>
        <w:t xml:space="preserve"> May 2024).</w:t>
      </w:r>
    </w:p>
    <w:p w14:paraId="0B914B11" w14:textId="45F856BA" w:rsidR="000422EA" w:rsidRPr="000422EA" w:rsidRDefault="000422EA" w:rsidP="000422EA">
      <w:pPr>
        <w:spacing w:after="0" w:line="240" w:lineRule="auto"/>
        <w:rPr>
          <w:rFonts w:ascii="Arial" w:eastAsia="Times New Roman" w:hAnsi="Arial" w:cs="Arial"/>
          <w:kern w:val="0"/>
          <w:sz w:val="24"/>
          <w:szCs w:val="24"/>
          <w:lang w:eastAsia="en-GB"/>
          <w14:ligatures w14:val="none"/>
        </w:rPr>
      </w:pPr>
      <w:r w:rsidRPr="000422EA">
        <w:rPr>
          <w:rFonts w:ascii="Arial" w:eastAsia="Times New Roman" w:hAnsi="Arial" w:cs="Arial"/>
          <w:kern w:val="0"/>
          <w:sz w:val="24"/>
          <w:szCs w:val="24"/>
          <w:lang w:eastAsia="en-GB"/>
          <w14:ligatures w14:val="none"/>
        </w:rPr>
        <w:lastRenderedPageBreak/>
        <w:t xml:space="preserve">Karlan, D. and Appel, J. (2016) </w:t>
      </w:r>
      <w:r w:rsidRPr="000422EA">
        <w:rPr>
          <w:rFonts w:ascii="Arial" w:eastAsia="Times New Roman" w:hAnsi="Arial" w:cs="Arial"/>
          <w:i/>
          <w:iCs/>
          <w:kern w:val="0"/>
          <w:sz w:val="24"/>
          <w:szCs w:val="24"/>
          <w:lang w:eastAsia="en-GB"/>
          <w14:ligatures w14:val="none"/>
        </w:rPr>
        <w:t xml:space="preserve">Failing in the </w:t>
      </w:r>
      <w:proofErr w:type="gramStart"/>
      <w:r w:rsidRPr="000422EA">
        <w:rPr>
          <w:rFonts w:ascii="Arial" w:eastAsia="Times New Roman" w:hAnsi="Arial" w:cs="Arial"/>
          <w:i/>
          <w:iCs/>
          <w:kern w:val="0"/>
          <w:sz w:val="24"/>
          <w:szCs w:val="24"/>
          <w:lang w:eastAsia="en-GB"/>
          <w14:ligatures w14:val="none"/>
        </w:rPr>
        <w:t>Field :</w:t>
      </w:r>
      <w:proofErr w:type="gramEnd"/>
      <w:r w:rsidRPr="000422EA">
        <w:rPr>
          <w:rFonts w:ascii="Arial" w:eastAsia="Times New Roman" w:hAnsi="Arial" w:cs="Arial"/>
          <w:i/>
          <w:iCs/>
          <w:kern w:val="0"/>
          <w:sz w:val="24"/>
          <w:szCs w:val="24"/>
          <w:lang w:eastAsia="en-GB"/>
          <w14:ligatures w14:val="none"/>
        </w:rPr>
        <w:t xml:space="preserve"> What We Can Learn When Field Research Goes Wrong</w:t>
      </w:r>
      <w:r w:rsidRPr="000422EA">
        <w:rPr>
          <w:rFonts w:ascii="Arial" w:eastAsia="Times New Roman" w:hAnsi="Arial" w:cs="Arial"/>
          <w:kern w:val="0"/>
          <w:sz w:val="24"/>
          <w:szCs w:val="24"/>
          <w:lang w:eastAsia="en-GB"/>
          <w14:ligatures w14:val="none"/>
        </w:rPr>
        <w:t xml:space="preserve">. Princeton, NJ: Princeton University Press. Available at: </w:t>
      </w:r>
      <w:hyperlink r:id="rId20" w:history="1">
        <w:r w:rsidR="00373A8F" w:rsidRPr="000422EA">
          <w:rPr>
            <w:rStyle w:val="Hyperlink"/>
            <w:rFonts w:ascii="Arial" w:eastAsia="Times New Roman" w:hAnsi="Arial" w:cs="Arial"/>
            <w:kern w:val="0"/>
            <w:sz w:val="24"/>
            <w:szCs w:val="24"/>
            <w:lang w:eastAsia="en-GB"/>
            <w14:ligatures w14:val="none"/>
          </w:rPr>
          <w:t>https://doi.org/10.1515/9781400883615</w:t>
        </w:r>
      </w:hyperlink>
      <w:r w:rsidRPr="000422EA">
        <w:rPr>
          <w:rFonts w:ascii="Arial" w:eastAsia="Times New Roman" w:hAnsi="Arial" w:cs="Arial"/>
          <w:kern w:val="0"/>
          <w:sz w:val="24"/>
          <w:szCs w:val="24"/>
          <w:lang w:eastAsia="en-GB"/>
          <w14:ligatures w14:val="none"/>
        </w:rPr>
        <w:t>.</w:t>
      </w:r>
      <w:r w:rsidR="00373A8F" w:rsidRPr="0018025B">
        <w:rPr>
          <w:rFonts w:ascii="Arial" w:eastAsia="Times New Roman" w:hAnsi="Arial" w:cs="Arial"/>
          <w:kern w:val="0"/>
          <w:sz w:val="24"/>
          <w:szCs w:val="24"/>
          <w:lang w:eastAsia="en-GB"/>
          <w14:ligatures w14:val="none"/>
        </w:rPr>
        <w:t xml:space="preserve"> (Accessed: </w:t>
      </w:r>
      <w:r w:rsidR="0018025B" w:rsidRPr="0018025B">
        <w:rPr>
          <w:rFonts w:ascii="Arial" w:eastAsia="Times New Roman" w:hAnsi="Arial" w:cs="Arial"/>
          <w:kern w:val="0"/>
          <w:sz w:val="24"/>
          <w:szCs w:val="24"/>
          <w:lang w:eastAsia="en-GB"/>
          <w14:ligatures w14:val="none"/>
        </w:rPr>
        <w:t>24</w:t>
      </w:r>
      <w:r w:rsidR="0018025B" w:rsidRPr="0018025B">
        <w:rPr>
          <w:rFonts w:ascii="Arial" w:eastAsia="Times New Roman" w:hAnsi="Arial" w:cs="Arial"/>
          <w:kern w:val="0"/>
          <w:sz w:val="24"/>
          <w:szCs w:val="24"/>
          <w:vertAlign w:val="superscript"/>
          <w:lang w:eastAsia="en-GB"/>
          <w14:ligatures w14:val="none"/>
        </w:rPr>
        <w:t>th</w:t>
      </w:r>
      <w:r w:rsidR="0018025B" w:rsidRPr="0018025B">
        <w:rPr>
          <w:rFonts w:ascii="Arial" w:eastAsia="Times New Roman" w:hAnsi="Arial" w:cs="Arial"/>
          <w:kern w:val="0"/>
          <w:sz w:val="24"/>
          <w:szCs w:val="24"/>
          <w:lang w:eastAsia="en-GB"/>
          <w14:ligatures w14:val="none"/>
        </w:rPr>
        <w:t xml:space="preserve"> May 2024).</w:t>
      </w:r>
    </w:p>
    <w:p w14:paraId="18D43AFF" w14:textId="77777777" w:rsidR="00373A8F" w:rsidRDefault="00373A8F" w:rsidP="003F0618">
      <w:pPr>
        <w:spacing w:after="0" w:line="240" w:lineRule="auto"/>
        <w:rPr>
          <w:rFonts w:ascii="Arial" w:hAnsi="Arial" w:cs="Arial"/>
          <w:color w:val="333333"/>
          <w:sz w:val="24"/>
          <w:szCs w:val="24"/>
          <w:shd w:val="clear" w:color="auto" w:fill="FFFFFF"/>
        </w:rPr>
      </w:pPr>
    </w:p>
    <w:p w14:paraId="5AC54E85" w14:textId="48AC660F" w:rsidR="00BD1669" w:rsidRPr="00555F03" w:rsidRDefault="00BD1669" w:rsidP="003F0618">
      <w:pPr>
        <w:spacing w:after="0" w:line="240" w:lineRule="auto"/>
        <w:rPr>
          <w:rFonts w:ascii="Arial" w:hAnsi="Arial" w:cs="Arial"/>
          <w:color w:val="222222"/>
          <w:sz w:val="24"/>
          <w:szCs w:val="24"/>
          <w:shd w:val="clear" w:color="auto" w:fill="FFFFFF"/>
        </w:rPr>
      </w:pPr>
      <w:r w:rsidRPr="00555F03">
        <w:rPr>
          <w:rFonts w:ascii="Arial" w:hAnsi="Arial" w:cs="Arial"/>
          <w:color w:val="222222"/>
          <w:sz w:val="24"/>
          <w:szCs w:val="24"/>
          <w:shd w:val="clear" w:color="auto" w:fill="FFFFFF"/>
        </w:rPr>
        <w:t>Louv, R., 2008. </w:t>
      </w:r>
      <w:r w:rsidRPr="00555F03">
        <w:rPr>
          <w:rFonts w:ascii="Arial" w:hAnsi="Arial" w:cs="Arial"/>
          <w:i/>
          <w:iCs/>
          <w:color w:val="222222"/>
          <w:sz w:val="24"/>
          <w:szCs w:val="24"/>
          <w:shd w:val="clear" w:color="auto" w:fill="FFFFFF"/>
        </w:rPr>
        <w:t>Last child in the woods: Saving our children from nature-deficit disorder</w:t>
      </w:r>
      <w:r w:rsidRPr="00555F03">
        <w:rPr>
          <w:rFonts w:ascii="Arial" w:hAnsi="Arial" w:cs="Arial"/>
          <w:color w:val="222222"/>
          <w:sz w:val="24"/>
          <w:szCs w:val="24"/>
          <w:shd w:val="clear" w:color="auto" w:fill="FFFFFF"/>
        </w:rPr>
        <w:t>. Algonquin books.</w:t>
      </w:r>
    </w:p>
    <w:p w14:paraId="5E622D37" w14:textId="77777777" w:rsidR="00BD1669" w:rsidRPr="00AB2018" w:rsidRDefault="00BD1669" w:rsidP="00AB2018">
      <w:pPr>
        <w:spacing w:after="0" w:line="240" w:lineRule="auto"/>
        <w:rPr>
          <w:rFonts w:ascii="Arial" w:eastAsia="Times New Roman" w:hAnsi="Arial" w:cs="Arial"/>
          <w:kern w:val="0"/>
          <w:sz w:val="24"/>
          <w:szCs w:val="24"/>
          <w:lang w:eastAsia="en-GB"/>
          <w14:ligatures w14:val="none"/>
        </w:rPr>
      </w:pPr>
      <w:r w:rsidRPr="00AB2018">
        <w:rPr>
          <w:rFonts w:ascii="Arial" w:eastAsia="Times New Roman" w:hAnsi="Arial" w:cs="Arial"/>
          <w:kern w:val="0"/>
          <w:sz w:val="24"/>
          <w:szCs w:val="24"/>
          <w:lang w:eastAsia="en-GB"/>
          <w14:ligatures w14:val="none"/>
        </w:rPr>
        <w:t>Lund</w:t>
      </w:r>
      <w:r>
        <w:rPr>
          <w:rFonts w:ascii="Arial" w:eastAsia="Times New Roman" w:hAnsi="Arial" w:cs="Arial"/>
          <w:kern w:val="0"/>
          <w:sz w:val="24"/>
          <w:szCs w:val="24"/>
          <w:lang w:eastAsia="en-GB"/>
          <w14:ligatures w14:val="none"/>
        </w:rPr>
        <w:t>, B. (2023).</w:t>
      </w:r>
      <w:r w:rsidRPr="00AB2018">
        <w:rPr>
          <w:rFonts w:ascii="Arial" w:eastAsia="Times New Roman" w:hAnsi="Arial" w:cs="Arial"/>
          <w:kern w:val="0"/>
          <w:sz w:val="24"/>
          <w:szCs w:val="24"/>
          <w:lang w:eastAsia="en-GB"/>
          <w14:ligatures w14:val="none"/>
        </w:rPr>
        <w:t xml:space="preserve"> </w:t>
      </w:r>
      <w:r>
        <w:rPr>
          <w:rFonts w:ascii="Arial" w:eastAsia="Times New Roman" w:hAnsi="Arial" w:cs="Arial"/>
          <w:kern w:val="0"/>
          <w:sz w:val="24"/>
          <w:szCs w:val="24"/>
          <w:lang w:eastAsia="en-GB"/>
          <w14:ligatures w14:val="none"/>
        </w:rPr>
        <w:t>‘</w:t>
      </w:r>
      <w:r w:rsidRPr="00AB2018">
        <w:rPr>
          <w:rFonts w:ascii="Arial" w:eastAsia="Times New Roman" w:hAnsi="Arial" w:cs="Arial"/>
          <w:kern w:val="0"/>
          <w:sz w:val="24"/>
          <w:szCs w:val="24"/>
          <w:lang w:eastAsia="en-GB"/>
          <w14:ligatures w14:val="none"/>
        </w:rPr>
        <w:t>The questionnaire method in systems research: an overview of sample sizes, response rates and statistical approaches utilized in studies</w:t>
      </w:r>
      <w:r>
        <w:rPr>
          <w:rFonts w:ascii="Arial" w:eastAsia="Times New Roman" w:hAnsi="Arial" w:cs="Arial"/>
          <w:kern w:val="0"/>
          <w:sz w:val="24"/>
          <w:szCs w:val="24"/>
          <w:lang w:eastAsia="en-GB"/>
          <w14:ligatures w14:val="none"/>
        </w:rPr>
        <w:t>.’</w:t>
      </w:r>
      <w:r w:rsidRPr="00AB2018">
        <w:rPr>
          <w:rFonts w:ascii="Arial" w:eastAsia="Times New Roman" w:hAnsi="Arial" w:cs="Arial"/>
          <w:kern w:val="0"/>
          <w:sz w:val="24"/>
          <w:szCs w:val="24"/>
          <w:lang w:eastAsia="en-GB"/>
          <w14:ligatures w14:val="none"/>
        </w:rPr>
        <w:t xml:space="preserve"> </w:t>
      </w:r>
      <w:r w:rsidRPr="00AB2018">
        <w:rPr>
          <w:rFonts w:ascii="Arial" w:eastAsia="Times New Roman" w:hAnsi="Arial" w:cs="Arial"/>
          <w:i/>
          <w:iCs/>
          <w:kern w:val="0"/>
          <w:sz w:val="24"/>
          <w:szCs w:val="24"/>
          <w:lang w:eastAsia="en-GB"/>
          <w14:ligatures w14:val="none"/>
        </w:rPr>
        <w:t>VINE journal of information and knowledge management systems</w:t>
      </w:r>
      <w:r w:rsidRPr="00AB2018">
        <w:rPr>
          <w:rFonts w:ascii="Arial" w:eastAsia="Times New Roman" w:hAnsi="Arial" w:cs="Arial"/>
          <w:kern w:val="0"/>
          <w:sz w:val="24"/>
          <w:szCs w:val="24"/>
          <w:lang w:eastAsia="en-GB"/>
          <w14:ligatures w14:val="none"/>
        </w:rPr>
        <w:t xml:space="preserve">, vol. 53, no. 1, pp. 1–10, </w:t>
      </w:r>
      <w:proofErr w:type="spellStart"/>
      <w:r w:rsidRPr="00AB2018">
        <w:rPr>
          <w:rFonts w:ascii="Arial" w:eastAsia="Times New Roman" w:hAnsi="Arial" w:cs="Arial"/>
          <w:kern w:val="0"/>
          <w:sz w:val="24"/>
          <w:szCs w:val="24"/>
          <w:lang w:eastAsia="en-GB"/>
          <w14:ligatures w14:val="none"/>
        </w:rPr>
        <w:t>doi</w:t>
      </w:r>
      <w:proofErr w:type="spellEnd"/>
      <w:r w:rsidRPr="00AB2018">
        <w:rPr>
          <w:rFonts w:ascii="Arial" w:eastAsia="Times New Roman" w:hAnsi="Arial" w:cs="Arial"/>
          <w:kern w:val="0"/>
          <w:sz w:val="24"/>
          <w:szCs w:val="24"/>
          <w:lang w:eastAsia="en-GB"/>
          <w14:ligatures w14:val="none"/>
        </w:rPr>
        <w:t>: 10.1108/VJIKMS-08-2020-0156.</w:t>
      </w:r>
      <w:r>
        <w:rPr>
          <w:rFonts w:ascii="Arial" w:eastAsia="Times New Roman" w:hAnsi="Arial" w:cs="Arial"/>
          <w:kern w:val="0"/>
          <w:sz w:val="24"/>
          <w:szCs w:val="24"/>
          <w:lang w:eastAsia="en-GB"/>
          <w14:ligatures w14:val="none"/>
        </w:rPr>
        <w:t xml:space="preserve"> (Accessed: 10</w:t>
      </w:r>
      <w:r w:rsidRPr="002311AC">
        <w:rPr>
          <w:rFonts w:ascii="Arial" w:eastAsia="Times New Roman" w:hAnsi="Arial" w:cs="Arial"/>
          <w:kern w:val="0"/>
          <w:sz w:val="24"/>
          <w:szCs w:val="24"/>
          <w:vertAlign w:val="superscript"/>
          <w:lang w:eastAsia="en-GB"/>
          <w14:ligatures w14:val="none"/>
        </w:rPr>
        <w:t>th</w:t>
      </w:r>
      <w:r>
        <w:rPr>
          <w:rFonts w:ascii="Arial" w:eastAsia="Times New Roman" w:hAnsi="Arial" w:cs="Arial"/>
          <w:kern w:val="0"/>
          <w:sz w:val="24"/>
          <w:szCs w:val="24"/>
          <w:lang w:eastAsia="en-GB"/>
          <w14:ligatures w14:val="none"/>
        </w:rPr>
        <w:t xml:space="preserve"> May 2024).</w:t>
      </w:r>
    </w:p>
    <w:p w14:paraId="776D7C35" w14:textId="77777777" w:rsidR="00BD1669" w:rsidRPr="00526126" w:rsidRDefault="00BD1669" w:rsidP="001D1D4B">
      <w:pPr>
        <w:spacing w:after="0" w:line="240" w:lineRule="auto"/>
        <w:rPr>
          <w:rFonts w:ascii="Arial" w:eastAsia="Times New Roman" w:hAnsi="Arial" w:cs="Arial"/>
          <w:kern w:val="0"/>
          <w:sz w:val="24"/>
          <w:szCs w:val="24"/>
          <w:lang w:eastAsia="en-GB"/>
          <w14:ligatures w14:val="none"/>
        </w:rPr>
      </w:pPr>
      <w:r w:rsidRPr="00526126">
        <w:rPr>
          <w:rFonts w:ascii="Arial" w:eastAsia="Times New Roman" w:hAnsi="Arial" w:cs="Arial"/>
          <w:kern w:val="0"/>
          <w:sz w:val="24"/>
          <w:szCs w:val="24"/>
          <w:lang w:eastAsia="en-GB"/>
          <w14:ligatures w14:val="none"/>
        </w:rPr>
        <w:t xml:space="preserve">M. Denscombe, “Communities of Practice: A Research Paradigm for the Mixed Methods Approach,” </w:t>
      </w:r>
      <w:r w:rsidRPr="00526126">
        <w:rPr>
          <w:rFonts w:ascii="Arial" w:eastAsia="Times New Roman" w:hAnsi="Arial" w:cs="Arial"/>
          <w:i/>
          <w:iCs/>
          <w:kern w:val="0"/>
          <w:sz w:val="24"/>
          <w:szCs w:val="24"/>
          <w:lang w:eastAsia="en-GB"/>
          <w14:ligatures w14:val="none"/>
        </w:rPr>
        <w:t>Journal of mixed methods research</w:t>
      </w:r>
      <w:r>
        <w:rPr>
          <w:rFonts w:ascii="Arial" w:eastAsia="Times New Roman" w:hAnsi="Arial" w:cs="Arial"/>
          <w:kern w:val="0"/>
          <w:sz w:val="24"/>
          <w:szCs w:val="24"/>
          <w:lang w:eastAsia="en-GB"/>
          <w14:ligatures w14:val="none"/>
        </w:rPr>
        <w:t>.</w:t>
      </w:r>
      <w:r w:rsidRPr="00526126">
        <w:rPr>
          <w:rFonts w:ascii="Arial" w:eastAsia="Times New Roman" w:hAnsi="Arial" w:cs="Arial"/>
          <w:kern w:val="0"/>
          <w:sz w:val="24"/>
          <w:szCs w:val="24"/>
          <w:lang w:eastAsia="en-GB"/>
          <w14:ligatures w14:val="none"/>
        </w:rPr>
        <w:t xml:space="preserve"> </w:t>
      </w:r>
      <w:r>
        <w:rPr>
          <w:rFonts w:ascii="Arial" w:eastAsia="Times New Roman" w:hAnsi="Arial" w:cs="Arial"/>
          <w:kern w:val="0"/>
          <w:sz w:val="24"/>
          <w:szCs w:val="24"/>
          <w:lang w:eastAsia="en-GB"/>
          <w14:ligatures w14:val="none"/>
        </w:rPr>
        <w:t>V</w:t>
      </w:r>
      <w:r w:rsidRPr="00526126">
        <w:rPr>
          <w:rFonts w:ascii="Arial" w:eastAsia="Times New Roman" w:hAnsi="Arial" w:cs="Arial"/>
          <w:kern w:val="0"/>
          <w:sz w:val="24"/>
          <w:szCs w:val="24"/>
          <w:lang w:eastAsia="en-GB"/>
          <w14:ligatures w14:val="none"/>
        </w:rPr>
        <w:t>ol. 2</w:t>
      </w:r>
      <w:r>
        <w:rPr>
          <w:rFonts w:ascii="Arial" w:eastAsia="Times New Roman" w:hAnsi="Arial" w:cs="Arial"/>
          <w:kern w:val="0"/>
          <w:sz w:val="24"/>
          <w:szCs w:val="24"/>
          <w:lang w:eastAsia="en-GB"/>
          <w14:ligatures w14:val="none"/>
        </w:rPr>
        <w:t>.</w:t>
      </w:r>
      <w:r w:rsidRPr="00526126">
        <w:rPr>
          <w:rFonts w:ascii="Arial" w:eastAsia="Times New Roman" w:hAnsi="Arial" w:cs="Arial"/>
          <w:kern w:val="0"/>
          <w:sz w:val="24"/>
          <w:szCs w:val="24"/>
          <w:lang w:eastAsia="en-GB"/>
          <w14:ligatures w14:val="none"/>
        </w:rPr>
        <w:t xml:space="preserve"> no. 3</w:t>
      </w:r>
      <w:r>
        <w:rPr>
          <w:rFonts w:ascii="Arial" w:eastAsia="Times New Roman" w:hAnsi="Arial" w:cs="Arial"/>
          <w:kern w:val="0"/>
          <w:sz w:val="24"/>
          <w:szCs w:val="24"/>
          <w:lang w:eastAsia="en-GB"/>
          <w14:ligatures w14:val="none"/>
        </w:rPr>
        <w:t>.</w:t>
      </w:r>
      <w:r w:rsidRPr="00526126">
        <w:rPr>
          <w:rFonts w:ascii="Arial" w:eastAsia="Times New Roman" w:hAnsi="Arial" w:cs="Arial"/>
          <w:kern w:val="0"/>
          <w:sz w:val="24"/>
          <w:szCs w:val="24"/>
          <w:lang w:eastAsia="en-GB"/>
          <w14:ligatures w14:val="none"/>
        </w:rPr>
        <w:t xml:space="preserve"> pp 270–283, 2008</w:t>
      </w:r>
      <w:r>
        <w:rPr>
          <w:rFonts w:ascii="Arial" w:eastAsia="Times New Roman" w:hAnsi="Arial" w:cs="Arial"/>
          <w:kern w:val="0"/>
          <w:sz w:val="24"/>
          <w:szCs w:val="24"/>
          <w:lang w:eastAsia="en-GB"/>
          <w14:ligatures w14:val="none"/>
        </w:rPr>
        <w:t>.</w:t>
      </w:r>
      <w:r w:rsidRPr="00526126">
        <w:rPr>
          <w:rFonts w:ascii="Arial" w:eastAsia="Times New Roman" w:hAnsi="Arial" w:cs="Arial"/>
          <w:kern w:val="0"/>
          <w:sz w:val="24"/>
          <w:szCs w:val="24"/>
          <w:lang w:eastAsia="en-GB"/>
          <w14:ligatures w14:val="none"/>
        </w:rPr>
        <w:t xml:space="preserve"> doi:10.1177/1558689808316807</w:t>
      </w:r>
      <w:r>
        <w:rPr>
          <w:rFonts w:ascii="Arial" w:eastAsia="Times New Roman" w:hAnsi="Arial" w:cs="Arial"/>
          <w:kern w:val="0"/>
          <w:sz w:val="24"/>
          <w:szCs w:val="24"/>
          <w:lang w:eastAsia="en-GB"/>
          <w14:ligatures w14:val="none"/>
        </w:rPr>
        <w:t xml:space="preserve"> </w:t>
      </w:r>
      <w:r w:rsidRPr="00526126">
        <w:rPr>
          <w:rFonts w:ascii="Arial" w:eastAsia="Times New Roman" w:hAnsi="Arial" w:cs="Arial"/>
          <w:kern w:val="0"/>
          <w:sz w:val="24"/>
          <w:szCs w:val="24"/>
          <w:lang w:eastAsia="en-GB"/>
          <w14:ligatures w14:val="none"/>
        </w:rPr>
        <w:t>(Accessed: 18</w:t>
      </w:r>
      <w:r w:rsidRPr="00526126">
        <w:rPr>
          <w:rFonts w:ascii="Arial" w:eastAsia="Times New Roman" w:hAnsi="Arial" w:cs="Arial"/>
          <w:kern w:val="0"/>
          <w:sz w:val="24"/>
          <w:szCs w:val="24"/>
          <w:vertAlign w:val="superscript"/>
          <w:lang w:eastAsia="en-GB"/>
          <w14:ligatures w14:val="none"/>
        </w:rPr>
        <w:t>th</w:t>
      </w:r>
      <w:r w:rsidRPr="00526126">
        <w:rPr>
          <w:rFonts w:ascii="Arial" w:eastAsia="Times New Roman" w:hAnsi="Arial" w:cs="Arial"/>
          <w:kern w:val="0"/>
          <w:sz w:val="24"/>
          <w:szCs w:val="24"/>
          <w:lang w:eastAsia="en-GB"/>
          <w14:ligatures w14:val="none"/>
        </w:rPr>
        <w:t xml:space="preserve"> May 2024).</w:t>
      </w:r>
    </w:p>
    <w:p w14:paraId="3E42E64E" w14:textId="77777777" w:rsidR="00BD1669" w:rsidRPr="00F178B3" w:rsidRDefault="00BD1669" w:rsidP="00A95466">
      <w:pPr>
        <w:rPr>
          <w:rFonts w:ascii="Times New Roman" w:eastAsia="Times New Roman" w:hAnsi="Times New Roman" w:cs="Times New Roman"/>
          <w:kern w:val="0"/>
          <w:sz w:val="24"/>
          <w:szCs w:val="24"/>
          <w:lang w:eastAsia="en-GB"/>
          <w14:ligatures w14:val="none"/>
        </w:rPr>
      </w:pPr>
      <w:r w:rsidRPr="00F178B3">
        <w:rPr>
          <w:rFonts w:ascii="Arial" w:eastAsia="Times New Roman" w:hAnsi="Arial" w:cs="Arial"/>
          <w:kern w:val="0"/>
          <w:sz w:val="24"/>
          <w:szCs w:val="24"/>
          <w:lang w:eastAsia="en-GB"/>
          <w14:ligatures w14:val="none"/>
        </w:rPr>
        <w:t xml:space="preserve">McKenna, L. (2024) ‘Ethical Considerations in Reporting Simulation-Based Education Research’, </w:t>
      </w:r>
      <w:r w:rsidRPr="00F178B3">
        <w:rPr>
          <w:rFonts w:ascii="Arial" w:eastAsia="Times New Roman" w:hAnsi="Arial" w:cs="Arial"/>
          <w:i/>
          <w:iCs/>
          <w:kern w:val="0"/>
          <w:sz w:val="24"/>
          <w:szCs w:val="24"/>
          <w:lang w:eastAsia="en-GB"/>
          <w14:ligatures w14:val="none"/>
        </w:rPr>
        <w:t>Clinical simulation in nursing</w:t>
      </w:r>
      <w:r w:rsidRPr="00F178B3">
        <w:rPr>
          <w:rFonts w:ascii="Arial" w:eastAsia="Times New Roman" w:hAnsi="Arial" w:cs="Arial"/>
          <w:kern w:val="0"/>
          <w:sz w:val="24"/>
          <w:szCs w:val="24"/>
          <w:lang w:eastAsia="en-GB"/>
          <w14:ligatures w14:val="none"/>
        </w:rPr>
        <w:t xml:space="preserve">. Available at: </w:t>
      </w:r>
      <w:hyperlink r:id="rId21" w:history="1">
        <w:r w:rsidRPr="00F2730E">
          <w:rPr>
            <w:rStyle w:val="Hyperlink"/>
            <w:rFonts w:ascii="Arial" w:eastAsia="Times New Roman" w:hAnsi="Arial" w:cs="Arial"/>
            <w:kern w:val="0"/>
            <w:sz w:val="24"/>
            <w:szCs w:val="24"/>
            <w:lang w:eastAsia="en-GB"/>
            <w14:ligatures w14:val="none"/>
          </w:rPr>
          <w:t>https://doi.org/10.1016/j.ecns.2024.101529</w:t>
        </w:r>
      </w:hyperlink>
      <w:r>
        <w:rPr>
          <w:rFonts w:ascii="Times New Roman" w:eastAsia="Times New Roman" w:hAnsi="Times New Roman" w:cs="Times New Roman"/>
          <w:kern w:val="0"/>
          <w:sz w:val="24"/>
          <w:szCs w:val="24"/>
          <w:lang w:eastAsia="en-GB"/>
          <w14:ligatures w14:val="none"/>
        </w:rPr>
        <w:t xml:space="preserve"> </w:t>
      </w:r>
      <w:r w:rsidRPr="00A40BCE">
        <w:rPr>
          <w:rFonts w:ascii="Arial" w:eastAsia="Times New Roman" w:hAnsi="Arial" w:cs="Arial"/>
          <w:kern w:val="0"/>
          <w:sz w:val="24"/>
          <w:szCs w:val="24"/>
          <w:lang w:eastAsia="en-GB"/>
          <w14:ligatures w14:val="none"/>
        </w:rPr>
        <w:t>(Accessed: 24</w:t>
      </w:r>
      <w:r w:rsidRPr="00A40BCE">
        <w:rPr>
          <w:rFonts w:ascii="Arial" w:eastAsia="Times New Roman" w:hAnsi="Arial" w:cs="Arial"/>
          <w:kern w:val="0"/>
          <w:sz w:val="24"/>
          <w:szCs w:val="24"/>
          <w:vertAlign w:val="superscript"/>
          <w:lang w:eastAsia="en-GB"/>
          <w14:ligatures w14:val="none"/>
        </w:rPr>
        <w:t>th</w:t>
      </w:r>
      <w:r w:rsidRPr="00A40BCE">
        <w:rPr>
          <w:rFonts w:ascii="Arial" w:eastAsia="Times New Roman" w:hAnsi="Arial" w:cs="Arial"/>
          <w:kern w:val="0"/>
          <w:sz w:val="24"/>
          <w:szCs w:val="24"/>
          <w:lang w:eastAsia="en-GB"/>
          <w14:ligatures w14:val="none"/>
        </w:rPr>
        <w:t xml:space="preserve"> May 2024).</w:t>
      </w:r>
    </w:p>
    <w:p w14:paraId="278A0B4A" w14:textId="77777777" w:rsidR="00BD1669" w:rsidRPr="00513EAC" w:rsidRDefault="00BD1669" w:rsidP="00513EAC">
      <w:pPr>
        <w:spacing w:after="0" w:line="240" w:lineRule="auto"/>
        <w:rPr>
          <w:rFonts w:ascii="Arial" w:eastAsia="Times New Roman" w:hAnsi="Arial" w:cs="Arial"/>
          <w:kern w:val="0"/>
          <w:sz w:val="24"/>
          <w:szCs w:val="24"/>
          <w:lang w:eastAsia="en-GB"/>
          <w14:ligatures w14:val="none"/>
        </w:rPr>
      </w:pPr>
      <w:r w:rsidRPr="00513EAC">
        <w:rPr>
          <w:rFonts w:ascii="Arial" w:eastAsia="Times New Roman" w:hAnsi="Arial" w:cs="Arial"/>
          <w:kern w:val="0"/>
          <w:sz w:val="24"/>
          <w:szCs w:val="24"/>
          <w:lang w:eastAsia="en-GB"/>
          <w14:ligatures w14:val="none"/>
        </w:rPr>
        <w:t>McNeill</w:t>
      </w:r>
      <w:r>
        <w:rPr>
          <w:rFonts w:ascii="Arial" w:eastAsia="Times New Roman" w:hAnsi="Arial" w:cs="Arial"/>
          <w:kern w:val="0"/>
          <w:sz w:val="24"/>
          <w:szCs w:val="24"/>
          <w:lang w:eastAsia="en-GB"/>
          <w14:ligatures w14:val="none"/>
        </w:rPr>
        <w:t>, P.</w:t>
      </w:r>
      <w:r w:rsidRPr="00513EAC">
        <w:rPr>
          <w:rFonts w:ascii="Arial" w:eastAsia="Times New Roman" w:hAnsi="Arial" w:cs="Arial"/>
          <w:kern w:val="0"/>
          <w:sz w:val="24"/>
          <w:szCs w:val="24"/>
          <w:lang w:eastAsia="en-GB"/>
          <w14:ligatures w14:val="none"/>
        </w:rPr>
        <w:t xml:space="preserve"> and Chapman, </w:t>
      </w:r>
      <w:r>
        <w:rPr>
          <w:rFonts w:ascii="Arial" w:eastAsia="Times New Roman" w:hAnsi="Arial" w:cs="Arial"/>
          <w:kern w:val="0"/>
          <w:sz w:val="24"/>
          <w:szCs w:val="24"/>
          <w:lang w:eastAsia="en-GB"/>
          <w14:ligatures w14:val="none"/>
        </w:rPr>
        <w:t xml:space="preserve">S. (2005) </w:t>
      </w:r>
      <w:r w:rsidRPr="00513EAC">
        <w:rPr>
          <w:rFonts w:ascii="Arial" w:eastAsia="Times New Roman" w:hAnsi="Arial" w:cs="Arial"/>
          <w:i/>
          <w:iCs/>
          <w:kern w:val="0"/>
          <w:sz w:val="24"/>
          <w:szCs w:val="24"/>
          <w:lang w:eastAsia="en-GB"/>
          <w14:ligatures w14:val="none"/>
        </w:rPr>
        <w:t>Research methods</w:t>
      </w:r>
      <w:r>
        <w:rPr>
          <w:rFonts w:ascii="Arial" w:eastAsia="Times New Roman" w:hAnsi="Arial" w:cs="Arial"/>
          <w:kern w:val="0"/>
          <w:sz w:val="24"/>
          <w:szCs w:val="24"/>
          <w:lang w:eastAsia="en-GB"/>
          <w14:ligatures w14:val="none"/>
        </w:rPr>
        <w:t xml:space="preserve">. </w:t>
      </w:r>
      <w:r w:rsidRPr="00513EAC">
        <w:rPr>
          <w:rFonts w:ascii="Arial" w:eastAsia="Times New Roman" w:hAnsi="Arial" w:cs="Arial"/>
          <w:kern w:val="0"/>
          <w:sz w:val="24"/>
          <w:szCs w:val="24"/>
          <w:lang w:eastAsia="en-GB"/>
          <w14:ligatures w14:val="none"/>
        </w:rPr>
        <w:t>3rd ed. London: Routledge</w:t>
      </w:r>
      <w:r>
        <w:rPr>
          <w:rFonts w:ascii="Arial" w:eastAsia="Times New Roman" w:hAnsi="Arial" w:cs="Arial"/>
          <w:kern w:val="0"/>
          <w:sz w:val="24"/>
          <w:szCs w:val="24"/>
          <w:lang w:eastAsia="en-GB"/>
          <w14:ligatures w14:val="none"/>
        </w:rPr>
        <w:t>.</w:t>
      </w:r>
    </w:p>
    <w:p w14:paraId="75DFDE43" w14:textId="77777777" w:rsidR="00BD1669" w:rsidRPr="00555F03" w:rsidRDefault="00BD1669">
      <w:pPr>
        <w:rPr>
          <w:rFonts w:ascii="Arial" w:hAnsi="Arial" w:cs="Arial"/>
          <w:sz w:val="24"/>
          <w:szCs w:val="24"/>
        </w:rPr>
      </w:pPr>
      <w:r w:rsidRPr="00555F03">
        <w:rPr>
          <w:rFonts w:ascii="Arial" w:hAnsi="Arial" w:cs="Arial"/>
          <w:sz w:val="24"/>
          <w:szCs w:val="24"/>
        </w:rPr>
        <w:t xml:space="preserve">Mehmet, A (2023) </w:t>
      </w:r>
      <w:r>
        <w:rPr>
          <w:rFonts w:ascii="Arial" w:hAnsi="Arial" w:cs="Arial"/>
          <w:sz w:val="24"/>
          <w:szCs w:val="24"/>
        </w:rPr>
        <w:t>‘</w:t>
      </w:r>
      <w:r w:rsidRPr="00555F03">
        <w:rPr>
          <w:rFonts w:ascii="Arial" w:hAnsi="Arial" w:cs="Arial"/>
          <w:sz w:val="24"/>
          <w:szCs w:val="24"/>
        </w:rPr>
        <w:t>Math in daily plans: is it possible to conduct in the outdoors by pre-school teachers?</w:t>
      </w:r>
      <w:r>
        <w:rPr>
          <w:rFonts w:ascii="Arial" w:hAnsi="Arial" w:cs="Arial"/>
          <w:sz w:val="24"/>
          <w:szCs w:val="24"/>
        </w:rPr>
        <w:t xml:space="preserve">’ </w:t>
      </w:r>
      <w:r w:rsidRPr="00CA7B9B">
        <w:rPr>
          <w:rFonts w:ascii="Arial" w:hAnsi="Arial" w:cs="Arial"/>
          <w:i/>
          <w:iCs/>
          <w:sz w:val="24"/>
          <w:szCs w:val="24"/>
        </w:rPr>
        <w:t>International Journal of Early Education.</w:t>
      </w:r>
      <w:r w:rsidRPr="00555F03">
        <w:rPr>
          <w:rFonts w:ascii="Arial" w:hAnsi="Arial" w:cs="Arial"/>
          <w:sz w:val="24"/>
          <w:szCs w:val="24"/>
        </w:rPr>
        <w:t xml:space="preserve"> Vol</w:t>
      </w:r>
      <w:r>
        <w:rPr>
          <w:rFonts w:ascii="Arial" w:hAnsi="Arial" w:cs="Arial"/>
          <w:sz w:val="24"/>
          <w:szCs w:val="24"/>
        </w:rPr>
        <w:t xml:space="preserve"> </w:t>
      </w:r>
      <w:r w:rsidRPr="00555F03">
        <w:rPr>
          <w:rFonts w:ascii="Arial" w:hAnsi="Arial" w:cs="Arial"/>
          <w:sz w:val="24"/>
          <w:szCs w:val="24"/>
        </w:rPr>
        <w:t xml:space="preserve">31. </w:t>
      </w:r>
      <w:r>
        <w:rPr>
          <w:rFonts w:ascii="Arial" w:hAnsi="Arial" w:cs="Arial"/>
          <w:sz w:val="24"/>
          <w:szCs w:val="24"/>
        </w:rPr>
        <w:t>pp</w:t>
      </w:r>
      <w:r w:rsidRPr="00555F03">
        <w:rPr>
          <w:rFonts w:ascii="Arial" w:hAnsi="Arial" w:cs="Arial"/>
          <w:sz w:val="24"/>
          <w:szCs w:val="24"/>
        </w:rPr>
        <w:t xml:space="preserve"> 1036-1055. Available at: </w:t>
      </w:r>
      <w:hyperlink r:id="rId22" w:history="1">
        <w:r w:rsidRPr="00555F03">
          <w:rPr>
            <w:rStyle w:val="Hyperlink"/>
            <w:rFonts w:ascii="Arial" w:hAnsi="Arial" w:cs="Arial"/>
            <w:sz w:val="24"/>
            <w:szCs w:val="24"/>
          </w:rPr>
          <w:t>https://doi.org/10.1080/09669760.2023.2208171</w:t>
        </w:r>
      </w:hyperlink>
      <w:r w:rsidRPr="00555F03">
        <w:rPr>
          <w:rFonts w:ascii="Arial" w:hAnsi="Arial" w:cs="Arial"/>
          <w:sz w:val="24"/>
          <w:szCs w:val="24"/>
        </w:rPr>
        <w:t xml:space="preserve"> (Accessed: 1</w:t>
      </w:r>
      <w:r w:rsidRPr="00555F03">
        <w:rPr>
          <w:rFonts w:ascii="Arial" w:hAnsi="Arial" w:cs="Arial"/>
          <w:sz w:val="24"/>
          <w:szCs w:val="24"/>
          <w:vertAlign w:val="superscript"/>
        </w:rPr>
        <w:t>st</w:t>
      </w:r>
      <w:r w:rsidRPr="00555F03">
        <w:rPr>
          <w:rFonts w:ascii="Arial" w:hAnsi="Arial" w:cs="Arial"/>
          <w:sz w:val="24"/>
          <w:szCs w:val="24"/>
        </w:rPr>
        <w:t xml:space="preserve"> May 2024).</w:t>
      </w:r>
    </w:p>
    <w:p w14:paraId="285E9C03" w14:textId="77777777" w:rsidR="00BD1669" w:rsidRDefault="00BD1669" w:rsidP="00155B99">
      <w:pPr>
        <w:rPr>
          <w:rFonts w:ascii="Arial" w:hAnsi="Arial" w:cs="Arial"/>
          <w:sz w:val="24"/>
          <w:szCs w:val="24"/>
        </w:rPr>
      </w:pPr>
      <w:r w:rsidRPr="00555F03">
        <w:rPr>
          <w:rFonts w:ascii="Arial" w:hAnsi="Arial" w:cs="Arial"/>
          <w:sz w:val="24"/>
          <w:szCs w:val="24"/>
        </w:rPr>
        <w:t xml:space="preserve">Moffett, P. (2022) </w:t>
      </w:r>
      <w:r w:rsidRPr="00180E88">
        <w:rPr>
          <w:rFonts w:ascii="Arial" w:hAnsi="Arial" w:cs="Arial"/>
          <w:i/>
          <w:iCs/>
          <w:sz w:val="24"/>
          <w:szCs w:val="24"/>
        </w:rPr>
        <w:t>‘There’s maths everywhere!’: A case study on outdoor learning in mathematics in Initial Teacher education in Northern Ireland.</w:t>
      </w:r>
      <w:r w:rsidRPr="00555F03">
        <w:rPr>
          <w:rFonts w:ascii="Arial" w:hAnsi="Arial" w:cs="Arial"/>
          <w:sz w:val="24"/>
          <w:szCs w:val="24"/>
        </w:rPr>
        <w:t xml:space="preserve"> </w:t>
      </w:r>
      <w:r>
        <w:rPr>
          <w:rFonts w:ascii="Arial" w:hAnsi="Arial" w:cs="Arial"/>
          <w:sz w:val="24"/>
          <w:szCs w:val="24"/>
        </w:rPr>
        <w:t>pp</w:t>
      </w:r>
      <w:r w:rsidRPr="00555F03">
        <w:rPr>
          <w:rFonts w:ascii="Arial" w:hAnsi="Arial" w:cs="Arial"/>
          <w:sz w:val="24"/>
          <w:szCs w:val="24"/>
        </w:rPr>
        <w:t xml:space="preserve"> 1367-1381. Available at: </w:t>
      </w:r>
      <w:hyperlink r:id="rId23" w:history="1">
        <w:r w:rsidRPr="00555F03">
          <w:rPr>
            <w:rFonts w:ascii="Arial" w:hAnsi="Arial" w:cs="Arial"/>
            <w:color w:val="0000FF"/>
            <w:sz w:val="24"/>
            <w:szCs w:val="24"/>
            <w:u w:val="single"/>
          </w:rPr>
          <w:t>Full article: ‘There’s maths everywhere!’: a case study on outdoor learning in mathematics in Initial Teacher Education in Northern Ireland (uwtsd.ac.uk)</w:t>
        </w:r>
      </w:hyperlink>
      <w:r w:rsidRPr="00555F03">
        <w:rPr>
          <w:rFonts w:ascii="Arial" w:hAnsi="Arial" w:cs="Arial"/>
          <w:sz w:val="24"/>
          <w:szCs w:val="24"/>
        </w:rPr>
        <w:t xml:space="preserve"> (Accessed: 2</w:t>
      </w:r>
      <w:r w:rsidRPr="00555F03">
        <w:rPr>
          <w:rFonts w:ascii="Arial" w:hAnsi="Arial" w:cs="Arial"/>
          <w:sz w:val="24"/>
          <w:szCs w:val="24"/>
          <w:vertAlign w:val="superscript"/>
        </w:rPr>
        <w:t>nd</w:t>
      </w:r>
      <w:r w:rsidRPr="00555F03">
        <w:rPr>
          <w:rFonts w:ascii="Arial" w:hAnsi="Arial" w:cs="Arial"/>
          <w:sz w:val="24"/>
          <w:szCs w:val="24"/>
        </w:rPr>
        <w:t xml:space="preserve"> May 2024). </w:t>
      </w:r>
    </w:p>
    <w:p w14:paraId="55D5C6D0" w14:textId="0C855B88" w:rsidR="007A4ACC" w:rsidRPr="007A4ACC" w:rsidRDefault="007A4ACC" w:rsidP="007A4ACC">
      <w:pPr>
        <w:spacing w:after="0" w:line="240" w:lineRule="auto"/>
        <w:rPr>
          <w:rFonts w:ascii="Arial" w:eastAsia="Times New Roman" w:hAnsi="Arial" w:cs="Arial"/>
          <w:kern w:val="0"/>
          <w:sz w:val="24"/>
          <w:szCs w:val="24"/>
          <w:lang w:eastAsia="en-GB"/>
          <w14:ligatures w14:val="none"/>
        </w:rPr>
      </w:pPr>
      <w:r w:rsidRPr="007A4ACC">
        <w:rPr>
          <w:rFonts w:ascii="Arial" w:eastAsia="Times New Roman" w:hAnsi="Arial" w:cs="Arial"/>
          <w:kern w:val="0"/>
          <w:sz w:val="24"/>
          <w:szCs w:val="24"/>
          <w:lang w:eastAsia="en-GB"/>
          <w14:ligatures w14:val="none"/>
        </w:rPr>
        <w:t xml:space="preserve">Molloy, E.J. and Bearer, C.F. (2020) ‘When research goes wrong: the importance of clinical trials methodology’, </w:t>
      </w:r>
      <w:proofErr w:type="spellStart"/>
      <w:r w:rsidRPr="007A4ACC">
        <w:rPr>
          <w:rFonts w:ascii="Arial" w:eastAsia="Times New Roman" w:hAnsi="Arial" w:cs="Arial"/>
          <w:i/>
          <w:iCs/>
          <w:kern w:val="0"/>
          <w:sz w:val="24"/>
          <w:szCs w:val="24"/>
          <w:lang w:eastAsia="en-GB"/>
          <w14:ligatures w14:val="none"/>
        </w:rPr>
        <w:t>Pediatric</w:t>
      </w:r>
      <w:proofErr w:type="spellEnd"/>
      <w:r w:rsidRPr="007A4ACC">
        <w:rPr>
          <w:rFonts w:ascii="Arial" w:eastAsia="Times New Roman" w:hAnsi="Arial" w:cs="Arial"/>
          <w:i/>
          <w:iCs/>
          <w:kern w:val="0"/>
          <w:sz w:val="24"/>
          <w:szCs w:val="24"/>
          <w:lang w:eastAsia="en-GB"/>
          <w14:ligatures w14:val="none"/>
        </w:rPr>
        <w:t xml:space="preserve"> research</w:t>
      </w:r>
      <w:r w:rsidRPr="007A4ACC">
        <w:rPr>
          <w:rFonts w:ascii="Arial" w:eastAsia="Times New Roman" w:hAnsi="Arial" w:cs="Arial"/>
          <w:kern w:val="0"/>
          <w:sz w:val="24"/>
          <w:szCs w:val="24"/>
          <w:lang w:eastAsia="en-GB"/>
          <w14:ligatures w14:val="none"/>
        </w:rPr>
        <w:t xml:space="preserve">, 88(4), pp. 518–519. Available at: </w:t>
      </w:r>
      <w:hyperlink r:id="rId24" w:history="1">
        <w:r w:rsidRPr="007A4ACC">
          <w:rPr>
            <w:rStyle w:val="Hyperlink"/>
            <w:rFonts w:ascii="Arial" w:eastAsia="Times New Roman" w:hAnsi="Arial" w:cs="Arial"/>
            <w:kern w:val="0"/>
            <w:sz w:val="24"/>
            <w:szCs w:val="24"/>
            <w:lang w:eastAsia="en-GB"/>
            <w14:ligatures w14:val="none"/>
          </w:rPr>
          <w:t>https://doi.org/10.1038/s41390-020-0984-5</w:t>
        </w:r>
      </w:hyperlink>
      <w:r w:rsidRPr="007A4ACC">
        <w:rPr>
          <w:rFonts w:ascii="Arial" w:eastAsia="Times New Roman" w:hAnsi="Arial" w:cs="Arial"/>
          <w:kern w:val="0"/>
          <w:sz w:val="24"/>
          <w:szCs w:val="24"/>
          <w:lang w:eastAsia="en-GB"/>
          <w14:ligatures w14:val="none"/>
        </w:rPr>
        <w:t>.</w:t>
      </w:r>
      <w:r>
        <w:rPr>
          <w:rFonts w:ascii="Arial" w:eastAsia="Times New Roman" w:hAnsi="Arial" w:cs="Arial"/>
          <w:kern w:val="0"/>
          <w:sz w:val="24"/>
          <w:szCs w:val="24"/>
          <w:lang w:eastAsia="en-GB"/>
          <w14:ligatures w14:val="none"/>
        </w:rPr>
        <w:t xml:space="preserve"> (Accessed: 24</w:t>
      </w:r>
      <w:r w:rsidRPr="005F520B">
        <w:rPr>
          <w:rFonts w:ascii="Arial" w:eastAsia="Times New Roman" w:hAnsi="Arial" w:cs="Arial"/>
          <w:kern w:val="0"/>
          <w:sz w:val="24"/>
          <w:szCs w:val="24"/>
          <w:vertAlign w:val="superscript"/>
          <w:lang w:eastAsia="en-GB"/>
          <w14:ligatures w14:val="none"/>
        </w:rPr>
        <w:t>t</w:t>
      </w:r>
      <w:r w:rsidR="005F520B" w:rsidRPr="005F520B">
        <w:rPr>
          <w:rFonts w:ascii="Arial" w:eastAsia="Times New Roman" w:hAnsi="Arial" w:cs="Arial"/>
          <w:kern w:val="0"/>
          <w:sz w:val="24"/>
          <w:szCs w:val="24"/>
          <w:vertAlign w:val="superscript"/>
          <w:lang w:eastAsia="en-GB"/>
          <w14:ligatures w14:val="none"/>
        </w:rPr>
        <w:t>h</w:t>
      </w:r>
      <w:r w:rsidR="005F520B">
        <w:rPr>
          <w:rFonts w:ascii="Arial" w:eastAsia="Times New Roman" w:hAnsi="Arial" w:cs="Arial"/>
          <w:kern w:val="0"/>
          <w:sz w:val="24"/>
          <w:szCs w:val="24"/>
          <w:lang w:eastAsia="en-GB"/>
          <w14:ligatures w14:val="none"/>
        </w:rPr>
        <w:t xml:space="preserve"> May 2024).</w:t>
      </w:r>
    </w:p>
    <w:p w14:paraId="5A951B80" w14:textId="77777777" w:rsidR="007A4ACC" w:rsidRPr="00155B99" w:rsidRDefault="007A4ACC" w:rsidP="00155B99">
      <w:pPr>
        <w:rPr>
          <w:rFonts w:ascii="Arial" w:hAnsi="Arial" w:cs="Arial"/>
          <w:sz w:val="24"/>
          <w:szCs w:val="24"/>
        </w:rPr>
      </w:pPr>
    </w:p>
    <w:p w14:paraId="5093F9AD" w14:textId="73F0E8BA" w:rsidR="00BD1669" w:rsidRPr="00C218DC" w:rsidRDefault="00BD1669">
      <w:pPr>
        <w:rPr>
          <w:rFonts w:ascii="Arial" w:hAnsi="Arial" w:cs="Arial"/>
          <w:sz w:val="24"/>
          <w:szCs w:val="24"/>
        </w:rPr>
      </w:pPr>
      <w:r>
        <w:rPr>
          <w:rFonts w:ascii="Arial" w:hAnsi="Arial" w:cs="Arial"/>
          <w:sz w:val="24"/>
          <w:szCs w:val="24"/>
        </w:rPr>
        <w:t>Mphahlele. R.S.S. (2019) ‘Exploring the role of Malaguzzi’s ‘Hundred Languages of Children’ in early childhood education’.</w:t>
      </w:r>
      <w:r w:rsidRPr="003B30E9">
        <w:rPr>
          <w:rFonts w:ascii="Arial" w:hAnsi="Arial" w:cs="Arial"/>
          <w:i/>
          <w:iCs/>
          <w:sz w:val="24"/>
          <w:szCs w:val="24"/>
        </w:rPr>
        <w:t xml:space="preserve"> South African Journal of Childhood Education.</w:t>
      </w:r>
      <w:r>
        <w:rPr>
          <w:rFonts w:ascii="Arial" w:hAnsi="Arial" w:cs="Arial"/>
          <w:i/>
          <w:iCs/>
          <w:sz w:val="24"/>
          <w:szCs w:val="24"/>
        </w:rPr>
        <w:t xml:space="preserve"> </w:t>
      </w:r>
      <w:r>
        <w:rPr>
          <w:rFonts w:ascii="Arial" w:hAnsi="Arial" w:cs="Arial"/>
          <w:sz w:val="24"/>
          <w:szCs w:val="24"/>
        </w:rPr>
        <w:t>Available at:</w:t>
      </w:r>
      <w:r w:rsidRPr="00C218DC">
        <w:rPr>
          <w:rFonts w:ascii="Arial" w:hAnsi="Arial" w:cs="Arial"/>
          <w:sz w:val="24"/>
          <w:szCs w:val="24"/>
        </w:rPr>
        <w:t xml:space="preserve"> </w:t>
      </w:r>
      <w:hyperlink r:id="rId25" w:history="1">
        <w:r w:rsidRPr="00C218DC">
          <w:rPr>
            <w:rStyle w:val="Hyperlink"/>
            <w:rFonts w:ascii="Arial" w:hAnsi="Arial" w:cs="Arial"/>
            <w:sz w:val="24"/>
            <w:szCs w:val="24"/>
          </w:rPr>
          <w:t>EJ1232221.pdf (ed.gov)</w:t>
        </w:r>
      </w:hyperlink>
      <w:r>
        <w:rPr>
          <w:rFonts w:ascii="Arial" w:hAnsi="Arial" w:cs="Arial"/>
          <w:sz w:val="24"/>
          <w:szCs w:val="24"/>
        </w:rPr>
        <w:t xml:space="preserve"> (Accessed: 20</w:t>
      </w:r>
      <w:r w:rsidRPr="00BD1669">
        <w:rPr>
          <w:rFonts w:ascii="Arial" w:hAnsi="Arial" w:cs="Arial"/>
          <w:sz w:val="24"/>
          <w:szCs w:val="24"/>
          <w:vertAlign w:val="superscript"/>
        </w:rPr>
        <w:t>th</w:t>
      </w:r>
      <w:r>
        <w:rPr>
          <w:rFonts w:ascii="Arial" w:hAnsi="Arial" w:cs="Arial"/>
          <w:sz w:val="24"/>
          <w:szCs w:val="24"/>
        </w:rPr>
        <w:t xml:space="preserve"> May 2024).</w:t>
      </w:r>
    </w:p>
    <w:p w14:paraId="57DE52D7" w14:textId="77777777" w:rsidR="00BD1669" w:rsidRDefault="00BD1669" w:rsidP="002F1905">
      <w:pPr>
        <w:spacing w:after="0" w:line="240" w:lineRule="auto"/>
        <w:rPr>
          <w:rFonts w:ascii="Arial" w:eastAsia="Times New Roman" w:hAnsi="Arial" w:cs="Arial"/>
          <w:kern w:val="0"/>
          <w:sz w:val="24"/>
          <w:szCs w:val="24"/>
          <w:lang w:eastAsia="en-GB"/>
          <w14:ligatures w14:val="none"/>
        </w:rPr>
      </w:pPr>
      <w:r w:rsidRPr="002F1905">
        <w:rPr>
          <w:rFonts w:ascii="Arial" w:eastAsia="Times New Roman" w:hAnsi="Arial" w:cs="Arial"/>
          <w:kern w:val="0"/>
          <w:sz w:val="24"/>
          <w:szCs w:val="24"/>
          <w:lang w:eastAsia="en-GB"/>
          <w14:ligatures w14:val="none"/>
        </w:rPr>
        <w:t>Munn</w:t>
      </w:r>
      <w:r>
        <w:rPr>
          <w:rFonts w:ascii="Arial" w:eastAsia="Times New Roman" w:hAnsi="Arial" w:cs="Arial"/>
          <w:kern w:val="0"/>
          <w:sz w:val="24"/>
          <w:szCs w:val="24"/>
          <w:lang w:eastAsia="en-GB"/>
          <w14:ligatures w14:val="none"/>
        </w:rPr>
        <w:t>, P.</w:t>
      </w:r>
      <w:r w:rsidRPr="002F1905">
        <w:rPr>
          <w:rFonts w:ascii="Arial" w:eastAsia="Times New Roman" w:hAnsi="Arial" w:cs="Arial"/>
          <w:kern w:val="0"/>
          <w:sz w:val="24"/>
          <w:szCs w:val="24"/>
          <w:lang w:eastAsia="en-GB"/>
          <w14:ligatures w14:val="none"/>
        </w:rPr>
        <w:t xml:space="preserve"> and</w:t>
      </w:r>
      <w:r>
        <w:rPr>
          <w:rFonts w:ascii="Arial" w:eastAsia="Times New Roman" w:hAnsi="Arial" w:cs="Arial"/>
          <w:kern w:val="0"/>
          <w:sz w:val="24"/>
          <w:szCs w:val="24"/>
          <w:lang w:eastAsia="en-GB"/>
          <w14:ligatures w14:val="none"/>
        </w:rPr>
        <w:t xml:space="preserve"> </w:t>
      </w:r>
      <w:r w:rsidRPr="002F1905">
        <w:rPr>
          <w:rFonts w:ascii="Arial" w:eastAsia="Times New Roman" w:hAnsi="Arial" w:cs="Arial"/>
          <w:kern w:val="0"/>
          <w:sz w:val="24"/>
          <w:szCs w:val="24"/>
          <w:lang w:eastAsia="en-GB"/>
          <w14:ligatures w14:val="none"/>
        </w:rPr>
        <w:t>Drever,</w:t>
      </w:r>
      <w:r>
        <w:rPr>
          <w:rFonts w:ascii="Arial" w:eastAsia="Times New Roman" w:hAnsi="Arial" w:cs="Arial"/>
          <w:kern w:val="0"/>
          <w:sz w:val="24"/>
          <w:szCs w:val="24"/>
          <w:lang w:eastAsia="en-GB"/>
          <w14:ligatures w14:val="none"/>
        </w:rPr>
        <w:t xml:space="preserve"> E. (2004).</w:t>
      </w:r>
      <w:r w:rsidRPr="002F1905">
        <w:rPr>
          <w:rFonts w:ascii="Arial" w:eastAsia="Times New Roman" w:hAnsi="Arial" w:cs="Arial"/>
          <w:kern w:val="0"/>
          <w:sz w:val="24"/>
          <w:szCs w:val="24"/>
          <w:lang w:eastAsia="en-GB"/>
          <w14:ligatures w14:val="none"/>
        </w:rPr>
        <w:t xml:space="preserve"> </w:t>
      </w:r>
      <w:r w:rsidRPr="002F1905">
        <w:rPr>
          <w:rFonts w:ascii="Arial" w:eastAsia="Times New Roman" w:hAnsi="Arial" w:cs="Arial"/>
          <w:i/>
          <w:iCs/>
          <w:kern w:val="0"/>
          <w:sz w:val="24"/>
          <w:szCs w:val="24"/>
          <w:lang w:eastAsia="en-GB"/>
          <w14:ligatures w14:val="none"/>
        </w:rPr>
        <w:t>Using questionnaires in small-scale research: a beginner’s guide</w:t>
      </w:r>
      <w:r>
        <w:rPr>
          <w:rFonts w:ascii="Arial" w:eastAsia="Times New Roman" w:hAnsi="Arial" w:cs="Arial"/>
          <w:kern w:val="0"/>
          <w:sz w:val="24"/>
          <w:szCs w:val="24"/>
          <w:lang w:eastAsia="en-GB"/>
          <w14:ligatures w14:val="none"/>
        </w:rPr>
        <w:t>.</w:t>
      </w:r>
      <w:r w:rsidRPr="002F1905">
        <w:rPr>
          <w:rFonts w:ascii="Arial" w:eastAsia="Times New Roman" w:hAnsi="Arial" w:cs="Arial"/>
          <w:kern w:val="0"/>
          <w:sz w:val="24"/>
          <w:szCs w:val="24"/>
          <w:lang w:eastAsia="en-GB"/>
          <w14:ligatures w14:val="none"/>
        </w:rPr>
        <w:t xml:space="preserve"> Glasgow:</w:t>
      </w:r>
      <w:r>
        <w:rPr>
          <w:rFonts w:ascii="Arial" w:eastAsia="Times New Roman" w:hAnsi="Arial" w:cs="Arial"/>
          <w:kern w:val="0"/>
          <w:sz w:val="24"/>
          <w:szCs w:val="24"/>
          <w:lang w:eastAsia="en-GB"/>
          <w14:ligatures w14:val="none"/>
        </w:rPr>
        <w:t xml:space="preserve"> </w:t>
      </w:r>
      <w:r w:rsidRPr="002F1905">
        <w:rPr>
          <w:rFonts w:ascii="Arial" w:eastAsia="Times New Roman" w:hAnsi="Arial" w:cs="Arial"/>
          <w:kern w:val="0"/>
          <w:sz w:val="24"/>
          <w:szCs w:val="24"/>
          <w:lang w:eastAsia="en-GB"/>
          <w14:ligatures w14:val="none"/>
        </w:rPr>
        <w:t>University of Glasgow</w:t>
      </w:r>
      <w:r>
        <w:rPr>
          <w:rFonts w:ascii="Arial" w:eastAsia="Times New Roman" w:hAnsi="Arial" w:cs="Arial"/>
          <w:kern w:val="0"/>
          <w:sz w:val="24"/>
          <w:szCs w:val="24"/>
          <w:lang w:eastAsia="en-GB"/>
          <w14:ligatures w14:val="none"/>
        </w:rPr>
        <w:t>.</w:t>
      </w:r>
    </w:p>
    <w:p w14:paraId="071CD8A7" w14:textId="77777777" w:rsidR="00BD1669" w:rsidRPr="006A1965" w:rsidRDefault="00BD1669" w:rsidP="006A1965">
      <w:pPr>
        <w:rPr>
          <w:rFonts w:ascii="Arial" w:hAnsi="Arial" w:cs="Arial"/>
          <w:color w:val="555555"/>
          <w:sz w:val="24"/>
          <w:szCs w:val="24"/>
          <w:shd w:val="clear" w:color="auto" w:fill="FFFFFF"/>
        </w:rPr>
      </w:pPr>
      <w:r w:rsidRPr="00797648">
        <w:rPr>
          <w:rFonts w:ascii="Arial" w:hAnsi="Arial" w:cs="Arial"/>
          <w:sz w:val="24"/>
          <w:szCs w:val="24"/>
          <w:shd w:val="clear" w:color="auto" w:fill="FFFFFF"/>
        </w:rPr>
        <w:t xml:space="preserve">Newby, P. (2014) </w:t>
      </w:r>
      <w:r w:rsidRPr="00797648">
        <w:rPr>
          <w:rFonts w:ascii="Arial" w:hAnsi="Arial" w:cs="Arial"/>
          <w:i/>
          <w:iCs/>
          <w:sz w:val="24"/>
          <w:szCs w:val="24"/>
        </w:rPr>
        <w:t>Research Methods for Education.</w:t>
      </w:r>
      <w:r w:rsidRPr="00797648">
        <w:rPr>
          <w:rFonts w:ascii="Arial" w:hAnsi="Arial" w:cs="Arial"/>
          <w:sz w:val="24"/>
          <w:szCs w:val="24"/>
        </w:rPr>
        <w:t xml:space="preserve"> 2</w:t>
      </w:r>
      <w:r w:rsidRPr="00797648">
        <w:rPr>
          <w:rFonts w:ascii="Arial" w:hAnsi="Arial" w:cs="Arial"/>
          <w:sz w:val="24"/>
          <w:szCs w:val="24"/>
          <w:vertAlign w:val="superscript"/>
        </w:rPr>
        <w:t>nd</w:t>
      </w:r>
      <w:r w:rsidRPr="00797648">
        <w:rPr>
          <w:rFonts w:ascii="Arial" w:hAnsi="Arial" w:cs="Arial"/>
          <w:sz w:val="24"/>
          <w:szCs w:val="24"/>
        </w:rPr>
        <w:t xml:space="preserve"> </w:t>
      </w:r>
      <w:proofErr w:type="spellStart"/>
      <w:r w:rsidRPr="00797648">
        <w:rPr>
          <w:rFonts w:ascii="Arial" w:hAnsi="Arial" w:cs="Arial"/>
          <w:sz w:val="24"/>
          <w:szCs w:val="24"/>
        </w:rPr>
        <w:t>Edn</w:t>
      </w:r>
      <w:proofErr w:type="spellEnd"/>
      <w:r w:rsidRPr="00797648">
        <w:rPr>
          <w:rFonts w:ascii="Arial" w:hAnsi="Arial" w:cs="Arial"/>
          <w:sz w:val="24"/>
          <w:szCs w:val="24"/>
        </w:rPr>
        <w:t>.</w:t>
      </w:r>
      <w:r w:rsidRPr="00797648">
        <w:rPr>
          <w:rFonts w:ascii="Arial" w:hAnsi="Arial" w:cs="Arial"/>
          <w:sz w:val="24"/>
          <w:szCs w:val="24"/>
          <w:shd w:val="clear" w:color="auto" w:fill="FFFFFF"/>
        </w:rPr>
        <w:t xml:space="preserve"> Taylor &amp; Francis Group. Available at</w:t>
      </w:r>
      <w:r>
        <w:rPr>
          <w:rFonts w:ascii="Arial" w:hAnsi="Arial" w:cs="Arial"/>
          <w:sz w:val="24"/>
          <w:szCs w:val="24"/>
          <w:shd w:val="clear" w:color="auto" w:fill="FFFFFF"/>
        </w:rPr>
        <w:t xml:space="preserve">: </w:t>
      </w:r>
      <w:hyperlink r:id="rId26" w:history="1">
        <w:r w:rsidRPr="00F2730E">
          <w:rPr>
            <w:rStyle w:val="Hyperlink"/>
            <w:rFonts w:ascii="Arial" w:hAnsi="Arial" w:cs="Arial"/>
            <w:sz w:val="24"/>
            <w:szCs w:val="24"/>
            <w:shd w:val="clear" w:color="auto" w:fill="FFFFFF"/>
          </w:rPr>
          <w:t>https://ebookcentral.proquest.com/lib/trinity/detail.action?docID=1734204</w:t>
        </w:r>
      </w:hyperlink>
      <w:r w:rsidRPr="00555F03">
        <w:rPr>
          <w:rFonts w:ascii="Arial" w:hAnsi="Arial" w:cs="Arial"/>
          <w:color w:val="555555"/>
          <w:sz w:val="24"/>
          <w:szCs w:val="24"/>
          <w:shd w:val="clear" w:color="auto" w:fill="FFFFFF"/>
        </w:rPr>
        <w:t>.</w:t>
      </w:r>
      <w:r>
        <w:rPr>
          <w:rFonts w:ascii="Arial" w:hAnsi="Arial" w:cs="Arial"/>
          <w:color w:val="555555"/>
          <w:sz w:val="24"/>
          <w:szCs w:val="24"/>
          <w:shd w:val="clear" w:color="auto" w:fill="FFFFFF"/>
        </w:rPr>
        <w:t xml:space="preserve"> </w:t>
      </w:r>
      <w:r w:rsidRPr="00797648">
        <w:rPr>
          <w:rFonts w:ascii="Arial" w:hAnsi="Arial" w:cs="Arial"/>
          <w:sz w:val="24"/>
          <w:szCs w:val="24"/>
          <w:shd w:val="clear" w:color="auto" w:fill="FFFFFF"/>
        </w:rPr>
        <w:t>(Accessed: 10</w:t>
      </w:r>
      <w:r w:rsidRPr="00797648">
        <w:rPr>
          <w:rFonts w:ascii="Arial" w:hAnsi="Arial" w:cs="Arial"/>
          <w:sz w:val="24"/>
          <w:szCs w:val="24"/>
          <w:shd w:val="clear" w:color="auto" w:fill="FFFFFF"/>
          <w:vertAlign w:val="superscript"/>
        </w:rPr>
        <w:t>th</w:t>
      </w:r>
      <w:r w:rsidRPr="00797648">
        <w:rPr>
          <w:rFonts w:ascii="Arial" w:hAnsi="Arial" w:cs="Arial"/>
          <w:sz w:val="24"/>
          <w:szCs w:val="24"/>
          <w:shd w:val="clear" w:color="auto" w:fill="FFFFFF"/>
        </w:rPr>
        <w:t xml:space="preserve"> May 2024).</w:t>
      </w:r>
    </w:p>
    <w:p w14:paraId="78B02A46" w14:textId="77777777" w:rsidR="00BD1669" w:rsidRPr="00B203F9" w:rsidRDefault="00BD1669" w:rsidP="00C511AC">
      <w:pPr>
        <w:spacing w:after="0" w:line="240" w:lineRule="auto"/>
        <w:rPr>
          <w:rFonts w:ascii="Arial" w:eastAsia="Times New Roman" w:hAnsi="Arial" w:cs="Arial"/>
          <w:kern w:val="0"/>
          <w:sz w:val="24"/>
          <w:szCs w:val="24"/>
          <w:lang w:eastAsia="en-GB"/>
          <w14:ligatures w14:val="none"/>
        </w:rPr>
      </w:pPr>
      <w:r w:rsidRPr="00B203F9">
        <w:rPr>
          <w:rFonts w:ascii="Arial" w:eastAsia="Times New Roman" w:hAnsi="Arial" w:cs="Arial"/>
          <w:kern w:val="0"/>
          <w:sz w:val="24"/>
          <w:szCs w:val="24"/>
          <w:lang w:eastAsia="en-GB"/>
          <w14:ligatures w14:val="none"/>
        </w:rPr>
        <w:t>Noorani</w:t>
      </w:r>
      <w:r>
        <w:rPr>
          <w:rFonts w:ascii="Arial" w:eastAsia="Times New Roman" w:hAnsi="Arial" w:cs="Arial"/>
          <w:kern w:val="0"/>
          <w:sz w:val="24"/>
          <w:szCs w:val="24"/>
          <w:lang w:eastAsia="en-GB"/>
          <w14:ligatures w14:val="none"/>
        </w:rPr>
        <w:t>, M.</w:t>
      </w:r>
      <w:r w:rsidRPr="00B203F9">
        <w:rPr>
          <w:rFonts w:ascii="Arial" w:eastAsia="Times New Roman" w:hAnsi="Arial" w:cs="Arial"/>
          <w:kern w:val="0"/>
          <w:sz w:val="24"/>
          <w:szCs w:val="24"/>
          <w:lang w:eastAsia="en-GB"/>
          <w14:ligatures w14:val="none"/>
        </w:rPr>
        <w:t xml:space="preserve"> </w:t>
      </w:r>
      <w:r w:rsidRPr="00B203F9">
        <w:rPr>
          <w:rFonts w:ascii="Arial" w:eastAsia="Times New Roman" w:hAnsi="Arial" w:cs="Arial"/>
          <w:i/>
          <w:iCs/>
          <w:kern w:val="0"/>
          <w:sz w:val="24"/>
          <w:szCs w:val="24"/>
          <w:lang w:eastAsia="en-GB"/>
          <w14:ligatures w14:val="none"/>
        </w:rPr>
        <w:t>et al.</w:t>
      </w:r>
      <w:r>
        <w:rPr>
          <w:rFonts w:ascii="Arial" w:eastAsia="Times New Roman" w:hAnsi="Arial" w:cs="Arial"/>
          <w:kern w:val="0"/>
          <w:sz w:val="24"/>
          <w:szCs w:val="24"/>
          <w:lang w:eastAsia="en-GB"/>
          <w14:ligatures w14:val="none"/>
        </w:rPr>
        <w:t xml:space="preserve"> (2010)</w:t>
      </w:r>
      <w:r w:rsidRPr="00B203F9">
        <w:rPr>
          <w:rFonts w:ascii="Arial" w:eastAsia="Times New Roman" w:hAnsi="Arial" w:cs="Arial"/>
          <w:kern w:val="0"/>
          <w:sz w:val="24"/>
          <w:szCs w:val="24"/>
          <w:lang w:eastAsia="en-GB"/>
          <w14:ligatures w14:val="none"/>
        </w:rPr>
        <w:t xml:space="preserve"> </w:t>
      </w:r>
      <w:r>
        <w:rPr>
          <w:rFonts w:ascii="Arial" w:eastAsia="Times New Roman" w:hAnsi="Arial" w:cs="Arial"/>
          <w:kern w:val="0"/>
          <w:sz w:val="24"/>
          <w:szCs w:val="24"/>
          <w:lang w:eastAsia="en-GB"/>
          <w14:ligatures w14:val="none"/>
        </w:rPr>
        <w:t>‘</w:t>
      </w:r>
      <w:r w:rsidRPr="00B203F9">
        <w:rPr>
          <w:rFonts w:ascii="Arial" w:eastAsia="Times New Roman" w:hAnsi="Arial" w:cs="Arial"/>
          <w:kern w:val="0"/>
          <w:sz w:val="24"/>
          <w:szCs w:val="24"/>
          <w:lang w:eastAsia="en-GB"/>
          <w14:ligatures w14:val="none"/>
        </w:rPr>
        <w:t>Exposing the Fun Side of Mathematics via Mathematics Camp</w:t>
      </w:r>
      <w:r>
        <w:rPr>
          <w:rFonts w:ascii="Arial" w:eastAsia="Times New Roman" w:hAnsi="Arial" w:cs="Arial"/>
          <w:kern w:val="0"/>
          <w:sz w:val="24"/>
          <w:szCs w:val="24"/>
          <w:lang w:eastAsia="en-GB"/>
          <w14:ligatures w14:val="none"/>
        </w:rPr>
        <w:t>’.</w:t>
      </w:r>
      <w:r w:rsidRPr="00B203F9">
        <w:rPr>
          <w:rFonts w:ascii="Arial" w:eastAsia="Times New Roman" w:hAnsi="Arial" w:cs="Arial"/>
          <w:kern w:val="0"/>
          <w:sz w:val="24"/>
          <w:szCs w:val="24"/>
          <w:lang w:eastAsia="en-GB"/>
          <w14:ligatures w14:val="none"/>
        </w:rPr>
        <w:t xml:space="preserve"> vol. 8</w:t>
      </w:r>
      <w:r>
        <w:rPr>
          <w:rFonts w:ascii="Arial" w:eastAsia="Times New Roman" w:hAnsi="Arial" w:cs="Arial"/>
          <w:kern w:val="0"/>
          <w:sz w:val="24"/>
          <w:szCs w:val="24"/>
          <w:lang w:eastAsia="en-GB"/>
          <w14:ligatures w14:val="none"/>
        </w:rPr>
        <w:t>.</w:t>
      </w:r>
      <w:r w:rsidRPr="00B203F9">
        <w:rPr>
          <w:rFonts w:ascii="Arial" w:eastAsia="Times New Roman" w:hAnsi="Arial" w:cs="Arial"/>
          <w:kern w:val="0"/>
          <w:sz w:val="24"/>
          <w:szCs w:val="24"/>
          <w:lang w:eastAsia="en-GB"/>
          <w14:ligatures w14:val="none"/>
        </w:rPr>
        <w:t xml:space="preserve"> pp. 338–343</w:t>
      </w:r>
      <w:r>
        <w:rPr>
          <w:rFonts w:ascii="Arial" w:eastAsia="Times New Roman" w:hAnsi="Arial" w:cs="Arial"/>
          <w:kern w:val="0"/>
          <w:sz w:val="24"/>
          <w:szCs w:val="24"/>
          <w:lang w:eastAsia="en-GB"/>
          <w14:ligatures w14:val="none"/>
        </w:rPr>
        <w:t xml:space="preserve">. Available at: </w:t>
      </w:r>
      <w:hyperlink r:id="rId27" w:history="1">
        <w:r w:rsidRPr="00F2730E">
          <w:rPr>
            <w:rStyle w:val="Hyperlink"/>
            <w:rFonts w:ascii="Arial" w:eastAsia="Times New Roman" w:hAnsi="Arial" w:cs="Arial"/>
            <w:kern w:val="0"/>
            <w:sz w:val="24"/>
            <w:szCs w:val="24"/>
            <w:lang w:eastAsia="en-GB"/>
            <w14:ligatures w14:val="none"/>
          </w:rPr>
          <w:t>https://doi:10.1016/j.sbspro.2010.12.047</w:t>
        </w:r>
      </w:hyperlink>
      <w:r>
        <w:rPr>
          <w:rFonts w:ascii="Arial" w:eastAsia="Times New Roman" w:hAnsi="Arial" w:cs="Arial"/>
          <w:kern w:val="0"/>
          <w:sz w:val="24"/>
          <w:szCs w:val="24"/>
          <w:lang w:eastAsia="en-GB"/>
          <w14:ligatures w14:val="none"/>
        </w:rPr>
        <w:t xml:space="preserve"> (Accessed: 3</w:t>
      </w:r>
      <w:r w:rsidRPr="001C26CD">
        <w:rPr>
          <w:rFonts w:ascii="Arial" w:eastAsia="Times New Roman" w:hAnsi="Arial" w:cs="Arial"/>
          <w:kern w:val="0"/>
          <w:sz w:val="24"/>
          <w:szCs w:val="24"/>
          <w:vertAlign w:val="superscript"/>
          <w:lang w:eastAsia="en-GB"/>
          <w14:ligatures w14:val="none"/>
        </w:rPr>
        <w:t>rd</w:t>
      </w:r>
      <w:r>
        <w:rPr>
          <w:rFonts w:ascii="Arial" w:eastAsia="Times New Roman" w:hAnsi="Arial" w:cs="Arial"/>
          <w:kern w:val="0"/>
          <w:sz w:val="24"/>
          <w:szCs w:val="24"/>
          <w:lang w:eastAsia="en-GB"/>
          <w14:ligatures w14:val="none"/>
        </w:rPr>
        <w:t xml:space="preserve"> May 2024). </w:t>
      </w:r>
    </w:p>
    <w:p w14:paraId="1952B4B2" w14:textId="77777777" w:rsidR="00BD1669" w:rsidRPr="002F1905" w:rsidRDefault="00BD1669" w:rsidP="002F1905">
      <w:pPr>
        <w:spacing w:after="0" w:line="24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NSPCC (2024). </w:t>
      </w:r>
      <w:r w:rsidRPr="00AF2507">
        <w:rPr>
          <w:rFonts w:ascii="Arial" w:eastAsia="Times New Roman" w:hAnsi="Arial" w:cs="Arial"/>
          <w:i/>
          <w:iCs/>
          <w:kern w:val="0"/>
          <w:sz w:val="24"/>
          <w:szCs w:val="24"/>
          <w:lang w:eastAsia="en-GB"/>
          <w14:ligatures w14:val="none"/>
        </w:rPr>
        <w:t>Research with Children: ethics, safety and promoting inclusion.</w:t>
      </w:r>
      <w:r>
        <w:rPr>
          <w:rFonts w:ascii="Arial" w:eastAsia="Times New Roman" w:hAnsi="Arial" w:cs="Arial"/>
          <w:kern w:val="0"/>
          <w:sz w:val="24"/>
          <w:szCs w:val="24"/>
          <w:lang w:eastAsia="en-GB"/>
          <w14:ligatures w14:val="none"/>
        </w:rPr>
        <w:t xml:space="preserve"> Available at: </w:t>
      </w:r>
      <w:hyperlink r:id="rId28" w:history="1">
        <w:r w:rsidRPr="0004353E">
          <w:rPr>
            <w:color w:val="0000FF"/>
            <w:u w:val="single"/>
          </w:rPr>
          <w:t>Research with children: ethics, safety and promoting inclusion | NSPCC Learning</w:t>
        </w:r>
      </w:hyperlink>
      <w:r>
        <w:t xml:space="preserve"> (Accessed: 17</w:t>
      </w:r>
      <w:r w:rsidRPr="00ED6356">
        <w:rPr>
          <w:vertAlign w:val="superscript"/>
        </w:rPr>
        <w:t>th</w:t>
      </w:r>
      <w:r>
        <w:t xml:space="preserve"> May 2024).</w:t>
      </w:r>
    </w:p>
    <w:p w14:paraId="14EACE7C" w14:textId="77777777" w:rsidR="00BD1669" w:rsidRDefault="00BD1669" w:rsidP="00F34554">
      <w:pPr>
        <w:rPr>
          <w:rStyle w:val="Hyperlink"/>
          <w:rFonts w:ascii="Arial" w:hAnsi="Arial" w:cs="Arial"/>
          <w:color w:val="auto"/>
          <w:sz w:val="24"/>
          <w:szCs w:val="24"/>
          <w:u w:val="none"/>
          <w:shd w:val="clear" w:color="auto" w:fill="FFFFFF"/>
        </w:rPr>
      </w:pPr>
      <w:r w:rsidRPr="00555F03">
        <w:rPr>
          <w:rFonts w:ascii="Arial" w:hAnsi="Arial" w:cs="Arial"/>
          <w:color w:val="333333"/>
          <w:sz w:val="24"/>
          <w:szCs w:val="24"/>
          <w:shd w:val="clear" w:color="auto" w:fill="FFFFFF"/>
        </w:rPr>
        <w:lastRenderedPageBreak/>
        <w:t>Otte, C.</w:t>
      </w:r>
      <w:r>
        <w:rPr>
          <w:rFonts w:ascii="Arial" w:hAnsi="Arial" w:cs="Arial"/>
          <w:color w:val="333333"/>
          <w:sz w:val="24"/>
          <w:szCs w:val="24"/>
          <w:shd w:val="clear" w:color="auto" w:fill="FFFFFF"/>
        </w:rPr>
        <w:t xml:space="preserve"> </w:t>
      </w:r>
      <w:r w:rsidRPr="000F2705">
        <w:rPr>
          <w:rFonts w:ascii="Arial" w:hAnsi="Arial" w:cs="Arial"/>
          <w:i/>
          <w:iCs/>
          <w:color w:val="333333"/>
          <w:sz w:val="24"/>
          <w:szCs w:val="24"/>
          <w:shd w:val="clear" w:color="auto" w:fill="FFFFFF"/>
        </w:rPr>
        <w:t xml:space="preserve">et al </w:t>
      </w:r>
      <w:r w:rsidRPr="00555F03">
        <w:rPr>
          <w:rFonts w:ascii="Arial" w:hAnsi="Arial" w:cs="Arial"/>
          <w:color w:val="333333"/>
          <w:sz w:val="24"/>
          <w:szCs w:val="24"/>
          <w:shd w:val="clear" w:color="auto" w:fill="FFFFFF"/>
        </w:rPr>
        <w:t xml:space="preserve">(2019). </w:t>
      </w:r>
      <w:r>
        <w:rPr>
          <w:rFonts w:ascii="Arial" w:hAnsi="Arial" w:cs="Arial"/>
          <w:color w:val="333333"/>
          <w:sz w:val="24"/>
          <w:szCs w:val="24"/>
          <w:shd w:val="clear" w:color="auto" w:fill="FFFFFF"/>
        </w:rPr>
        <w:t>‘</w:t>
      </w:r>
      <w:r w:rsidRPr="00555F03">
        <w:rPr>
          <w:rFonts w:ascii="Arial" w:hAnsi="Arial" w:cs="Arial"/>
          <w:color w:val="333333"/>
          <w:sz w:val="24"/>
          <w:szCs w:val="24"/>
          <w:shd w:val="clear" w:color="auto" w:fill="FFFFFF"/>
        </w:rPr>
        <w:t>Teaching maths outside the classroom: does it make a difference?</w:t>
      </w:r>
      <w:r>
        <w:rPr>
          <w:rFonts w:ascii="Arial" w:hAnsi="Arial" w:cs="Arial"/>
          <w:color w:val="333333"/>
          <w:sz w:val="24"/>
          <w:szCs w:val="24"/>
          <w:shd w:val="clear" w:color="auto" w:fill="FFFFFF"/>
        </w:rPr>
        <w:t>’.</w:t>
      </w:r>
      <w:r w:rsidRPr="00555F03">
        <w:rPr>
          <w:rFonts w:ascii="Arial" w:hAnsi="Arial" w:cs="Arial"/>
          <w:color w:val="333333"/>
          <w:sz w:val="24"/>
          <w:szCs w:val="24"/>
          <w:shd w:val="clear" w:color="auto" w:fill="FFFFFF"/>
        </w:rPr>
        <w:t> </w:t>
      </w:r>
      <w:r w:rsidRPr="00555F03">
        <w:rPr>
          <w:rFonts w:ascii="Arial" w:hAnsi="Arial" w:cs="Arial"/>
          <w:i/>
          <w:iCs/>
          <w:color w:val="333333"/>
          <w:sz w:val="24"/>
          <w:szCs w:val="24"/>
          <w:shd w:val="clear" w:color="auto" w:fill="FFFFFF"/>
        </w:rPr>
        <w:t>Educational Research</w:t>
      </w:r>
      <w:r>
        <w:rPr>
          <w:rFonts w:ascii="Arial" w:hAnsi="Arial" w:cs="Arial"/>
          <w:color w:val="333333"/>
          <w:sz w:val="24"/>
          <w:szCs w:val="24"/>
          <w:shd w:val="clear" w:color="auto" w:fill="FFFFFF"/>
        </w:rPr>
        <w:t>.</w:t>
      </w:r>
      <w:r w:rsidRPr="00555F03">
        <w:rPr>
          <w:rFonts w:ascii="Arial" w:hAnsi="Arial" w:cs="Arial"/>
          <w:color w:val="333333"/>
          <w:sz w:val="24"/>
          <w:szCs w:val="24"/>
          <w:shd w:val="clear" w:color="auto" w:fill="FFFFFF"/>
        </w:rPr>
        <w:t> </w:t>
      </w:r>
      <w:r w:rsidRPr="00555F03">
        <w:rPr>
          <w:rFonts w:ascii="Arial" w:hAnsi="Arial" w:cs="Arial"/>
          <w:i/>
          <w:iCs/>
          <w:color w:val="333333"/>
          <w:sz w:val="24"/>
          <w:szCs w:val="24"/>
          <w:shd w:val="clear" w:color="auto" w:fill="FFFFFF"/>
        </w:rPr>
        <w:t>61</w:t>
      </w:r>
      <w:r w:rsidRPr="00555F03">
        <w:rPr>
          <w:rFonts w:ascii="Arial" w:hAnsi="Arial" w:cs="Arial"/>
          <w:color w:val="333333"/>
          <w:sz w:val="24"/>
          <w:szCs w:val="24"/>
          <w:shd w:val="clear" w:color="auto" w:fill="FFFFFF"/>
        </w:rPr>
        <w:t>(1)</w:t>
      </w:r>
      <w:r>
        <w:rPr>
          <w:rFonts w:ascii="Arial" w:hAnsi="Arial" w:cs="Arial"/>
          <w:color w:val="333333"/>
          <w:sz w:val="24"/>
          <w:szCs w:val="24"/>
          <w:shd w:val="clear" w:color="auto" w:fill="FFFFFF"/>
        </w:rPr>
        <w:t>.</w:t>
      </w:r>
      <w:r w:rsidRPr="00555F03">
        <w:rPr>
          <w:rFonts w:ascii="Arial" w:hAnsi="Arial" w:cs="Arial"/>
          <w:color w:val="333333"/>
          <w:sz w:val="24"/>
          <w:szCs w:val="24"/>
          <w:shd w:val="clear" w:color="auto" w:fill="FFFFFF"/>
        </w:rPr>
        <w:t xml:space="preserve"> </w:t>
      </w:r>
      <w:r>
        <w:rPr>
          <w:rFonts w:ascii="Arial" w:hAnsi="Arial" w:cs="Arial"/>
          <w:color w:val="333333"/>
          <w:sz w:val="24"/>
          <w:szCs w:val="24"/>
          <w:shd w:val="clear" w:color="auto" w:fill="FFFFFF"/>
        </w:rPr>
        <w:t xml:space="preserve">pp </w:t>
      </w:r>
      <w:r w:rsidRPr="00555F03">
        <w:rPr>
          <w:rFonts w:ascii="Arial" w:hAnsi="Arial" w:cs="Arial"/>
          <w:color w:val="333333"/>
          <w:sz w:val="24"/>
          <w:szCs w:val="24"/>
          <w:shd w:val="clear" w:color="auto" w:fill="FFFFFF"/>
        </w:rPr>
        <w:t xml:space="preserve">38–52. </w:t>
      </w:r>
      <w:r>
        <w:rPr>
          <w:rFonts w:ascii="Arial" w:hAnsi="Arial" w:cs="Arial"/>
          <w:color w:val="333333"/>
          <w:sz w:val="24"/>
          <w:szCs w:val="24"/>
          <w:shd w:val="clear" w:color="auto" w:fill="FFFFFF"/>
        </w:rPr>
        <w:t xml:space="preserve">Available at: </w:t>
      </w:r>
      <w:hyperlink r:id="rId29" w:history="1">
        <w:r w:rsidRPr="00F2730E">
          <w:rPr>
            <w:rStyle w:val="Hyperlink"/>
            <w:rFonts w:ascii="Arial" w:hAnsi="Arial" w:cs="Arial"/>
            <w:sz w:val="24"/>
            <w:szCs w:val="24"/>
            <w:shd w:val="clear" w:color="auto" w:fill="FFFFFF"/>
          </w:rPr>
          <w:t>https://doi-org.ezproxy.uwtsd.ac.uk/10.1080/00131881.2019.1567270</w:t>
        </w:r>
      </w:hyperlink>
      <w:r w:rsidRPr="0084579A">
        <w:rPr>
          <w:rStyle w:val="Hyperlink"/>
          <w:rFonts w:ascii="Arial" w:hAnsi="Arial" w:cs="Arial"/>
          <w:color w:val="auto"/>
          <w:sz w:val="24"/>
          <w:szCs w:val="24"/>
          <w:u w:val="none"/>
          <w:shd w:val="clear" w:color="auto" w:fill="FFFFFF"/>
        </w:rPr>
        <w:t xml:space="preserve"> (</w:t>
      </w:r>
      <w:r>
        <w:rPr>
          <w:rStyle w:val="Hyperlink"/>
          <w:rFonts w:ascii="Arial" w:hAnsi="Arial" w:cs="Arial"/>
          <w:color w:val="auto"/>
          <w:sz w:val="24"/>
          <w:szCs w:val="24"/>
          <w:u w:val="none"/>
          <w:shd w:val="clear" w:color="auto" w:fill="FFFFFF"/>
        </w:rPr>
        <w:t>Accessed: 10</w:t>
      </w:r>
      <w:r w:rsidRPr="0084579A">
        <w:rPr>
          <w:rStyle w:val="Hyperlink"/>
          <w:rFonts w:ascii="Arial" w:hAnsi="Arial" w:cs="Arial"/>
          <w:color w:val="auto"/>
          <w:sz w:val="24"/>
          <w:szCs w:val="24"/>
          <w:u w:val="none"/>
          <w:shd w:val="clear" w:color="auto" w:fill="FFFFFF"/>
          <w:vertAlign w:val="superscript"/>
        </w:rPr>
        <w:t>th</w:t>
      </w:r>
      <w:r>
        <w:rPr>
          <w:rStyle w:val="Hyperlink"/>
          <w:rFonts w:ascii="Arial" w:hAnsi="Arial" w:cs="Arial"/>
          <w:color w:val="auto"/>
          <w:sz w:val="24"/>
          <w:szCs w:val="24"/>
          <w:u w:val="none"/>
          <w:shd w:val="clear" w:color="auto" w:fill="FFFFFF"/>
        </w:rPr>
        <w:t xml:space="preserve"> May 2024).</w:t>
      </w:r>
    </w:p>
    <w:p w14:paraId="0F0018E8" w14:textId="77777777" w:rsidR="00BD1669" w:rsidRDefault="00BD1669" w:rsidP="00F34554">
      <w:pPr>
        <w:rPr>
          <w:rStyle w:val="Hyperlink"/>
          <w:rFonts w:ascii="Arial" w:hAnsi="Arial" w:cs="Arial"/>
          <w:sz w:val="24"/>
          <w:szCs w:val="24"/>
          <w:shd w:val="clear" w:color="auto" w:fill="FFFFFF"/>
        </w:rPr>
      </w:pPr>
      <w:r>
        <w:rPr>
          <w:rStyle w:val="Hyperlink"/>
          <w:rFonts w:ascii="Arial" w:hAnsi="Arial" w:cs="Arial"/>
          <w:color w:val="auto"/>
          <w:sz w:val="24"/>
          <w:szCs w:val="24"/>
          <w:u w:val="none"/>
          <w:shd w:val="clear" w:color="auto" w:fill="FFFFFF"/>
        </w:rPr>
        <w:t xml:space="preserve">Palaiologou, I. (2012). </w:t>
      </w:r>
      <w:r w:rsidRPr="007D0061">
        <w:rPr>
          <w:rStyle w:val="Hyperlink"/>
          <w:rFonts w:ascii="Arial" w:hAnsi="Arial" w:cs="Arial"/>
          <w:i/>
          <w:iCs/>
          <w:color w:val="auto"/>
          <w:sz w:val="24"/>
          <w:szCs w:val="24"/>
          <w:u w:val="none"/>
          <w:shd w:val="clear" w:color="auto" w:fill="FFFFFF"/>
        </w:rPr>
        <w:t>Ethical Practice in Early Childhood.</w:t>
      </w:r>
      <w:r>
        <w:rPr>
          <w:rStyle w:val="Hyperlink"/>
          <w:rFonts w:ascii="Arial" w:hAnsi="Arial" w:cs="Arial"/>
          <w:color w:val="auto"/>
          <w:sz w:val="24"/>
          <w:szCs w:val="24"/>
          <w:u w:val="none"/>
          <w:shd w:val="clear" w:color="auto" w:fill="FFFFFF"/>
        </w:rPr>
        <w:t xml:space="preserve"> Los Angeles: Sage Publications. Available at:</w:t>
      </w:r>
      <w:r w:rsidRPr="009D70EA">
        <w:rPr>
          <w:rFonts w:ascii="Helvetica" w:hAnsi="Helvetica" w:cs="Helvetica"/>
          <w:color w:val="262626"/>
          <w:sz w:val="18"/>
          <w:szCs w:val="18"/>
          <w:shd w:val="clear" w:color="auto" w:fill="F5F5F5"/>
        </w:rPr>
        <w:t xml:space="preserve"> </w:t>
      </w:r>
      <w:hyperlink r:id="rId30" w:history="1">
        <w:r w:rsidRPr="00970E46">
          <w:rPr>
            <w:rStyle w:val="Hyperlink"/>
            <w:rFonts w:ascii="Arial" w:hAnsi="Arial" w:cs="Arial"/>
            <w:sz w:val="24"/>
            <w:szCs w:val="24"/>
            <w:shd w:val="clear" w:color="auto" w:fill="F5F5F5"/>
          </w:rPr>
          <w:t>https://search-ebscohost-com.ezproxy.uwtsd.ac.uk/login.aspx?direct=true&amp;db=nlebk&amp;AN=509332&amp;site=ehost-live</w:t>
        </w:r>
      </w:hyperlink>
      <w:r w:rsidRPr="00970E46">
        <w:rPr>
          <w:rFonts w:ascii="Arial" w:hAnsi="Arial" w:cs="Arial"/>
          <w:color w:val="262626"/>
          <w:sz w:val="24"/>
          <w:szCs w:val="24"/>
          <w:shd w:val="clear" w:color="auto" w:fill="F5F5F5"/>
        </w:rPr>
        <w:t>.</w:t>
      </w:r>
      <w:r>
        <w:rPr>
          <w:rFonts w:ascii="Arial" w:hAnsi="Arial" w:cs="Arial"/>
          <w:color w:val="262626"/>
          <w:sz w:val="24"/>
          <w:szCs w:val="24"/>
          <w:shd w:val="clear" w:color="auto" w:fill="F5F5F5"/>
        </w:rPr>
        <w:t xml:space="preserve"> (Accessed: 10</w:t>
      </w:r>
      <w:r w:rsidRPr="00970E46">
        <w:rPr>
          <w:rFonts w:ascii="Arial" w:hAnsi="Arial" w:cs="Arial"/>
          <w:color w:val="262626"/>
          <w:sz w:val="24"/>
          <w:szCs w:val="24"/>
          <w:shd w:val="clear" w:color="auto" w:fill="F5F5F5"/>
          <w:vertAlign w:val="superscript"/>
        </w:rPr>
        <w:t>th</w:t>
      </w:r>
      <w:r>
        <w:rPr>
          <w:rFonts w:ascii="Arial" w:hAnsi="Arial" w:cs="Arial"/>
          <w:color w:val="262626"/>
          <w:sz w:val="24"/>
          <w:szCs w:val="24"/>
          <w:shd w:val="clear" w:color="auto" w:fill="F5F5F5"/>
        </w:rPr>
        <w:t xml:space="preserve"> May 2024).</w:t>
      </w:r>
    </w:p>
    <w:p w14:paraId="11C8360E" w14:textId="77777777" w:rsidR="00BD1669" w:rsidRPr="00555F03" w:rsidRDefault="00BD1669" w:rsidP="00F34554">
      <w:pPr>
        <w:rPr>
          <w:rFonts w:ascii="Arial" w:hAnsi="Arial" w:cs="Arial"/>
          <w:color w:val="262626"/>
          <w:sz w:val="24"/>
          <w:szCs w:val="24"/>
          <w:shd w:val="clear" w:color="auto" w:fill="F5F5F5"/>
        </w:rPr>
      </w:pPr>
      <w:r>
        <w:rPr>
          <w:rFonts w:ascii="Arial" w:hAnsi="Arial" w:cs="Arial"/>
          <w:color w:val="262626"/>
          <w:sz w:val="24"/>
          <w:szCs w:val="24"/>
          <w:shd w:val="clear" w:color="auto" w:fill="F5F5F5"/>
        </w:rPr>
        <w:t xml:space="preserve">Pound, L. (2006). </w:t>
      </w:r>
      <w:r w:rsidRPr="00E55E98">
        <w:rPr>
          <w:rFonts w:ascii="Arial" w:hAnsi="Arial" w:cs="Arial"/>
          <w:i/>
          <w:iCs/>
          <w:color w:val="000000"/>
          <w:sz w:val="24"/>
          <w:szCs w:val="24"/>
          <w:bdr w:val="none" w:sz="0" w:space="0" w:color="auto" w:frame="1"/>
          <w:shd w:val="clear" w:color="auto" w:fill="F5F5F5"/>
        </w:rPr>
        <w:t>Supporting Mathematical Development in the Early Years</w:t>
      </w:r>
      <w:r w:rsidRPr="00E55E98">
        <w:rPr>
          <w:rFonts w:ascii="Arial" w:hAnsi="Arial" w:cs="Arial"/>
          <w:i/>
          <w:iCs/>
          <w:color w:val="262626"/>
          <w:sz w:val="24"/>
          <w:szCs w:val="24"/>
          <w:shd w:val="clear" w:color="auto" w:fill="F5F5F5"/>
        </w:rPr>
        <w:t>.</w:t>
      </w:r>
      <w:r w:rsidRPr="00555F03">
        <w:rPr>
          <w:rFonts w:ascii="Arial" w:hAnsi="Arial" w:cs="Arial"/>
          <w:color w:val="262626"/>
          <w:sz w:val="24"/>
          <w:szCs w:val="24"/>
          <w:shd w:val="clear" w:color="auto" w:fill="F5F5F5"/>
        </w:rPr>
        <w:t xml:space="preserve"> Maidenhead: Open University Press</w:t>
      </w:r>
      <w:r>
        <w:rPr>
          <w:rFonts w:ascii="Arial" w:hAnsi="Arial" w:cs="Arial"/>
          <w:color w:val="262626"/>
          <w:sz w:val="24"/>
          <w:szCs w:val="24"/>
          <w:shd w:val="clear" w:color="auto" w:fill="F5F5F5"/>
        </w:rPr>
        <w:t xml:space="preserve">. Available at: </w:t>
      </w:r>
      <w:hyperlink r:id="rId31" w:history="1">
        <w:r w:rsidRPr="00332F14">
          <w:rPr>
            <w:rStyle w:val="Hyperlink"/>
            <w:rFonts w:ascii="Arial" w:hAnsi="Arial" w:cs="Arial"/>
            <w:sz w:val="24"/>
            <w:szCs w:val="24"/>
            <w:shd w:val="clear" w:color="auto" w:fill="F5F5F5"/>
          </w:rPr>
          <w:t>https://search-ebscohost-com.ezproxy.uwtsd.ac.uk/login.aspx?direct=true&amp;db=nlebk&amp;AN=234076&amp;site=ehost-live</w:t>
        </w:r>
      </w:hyperlink>
      <w:r w:rsidRPr="00555F03">
        <w:rPr>
          <w:rFonts w:ascii="Arial" w:hAnsi="Arial" w:cs="Arial"/>
          <w:color w:val="262626"/>
          <w:sz w:val="24"/>
          <w:szCs w:val="24"/>
          <w:shd w:val="clear" w:color="auto" w:fill="F5F5F5"/>
        </w:rPr>
        <w:t>.</w:t>
      </w:r>
      <w:r>
        <w:rPr>
          <w:rFonts w:ascii="Arial" w:hAnsi="Arial" w:cs="Arial"/>
          <w:color w:val="262626"/>
          <w:sz w:val="24"/>
          <w:szCs w:val="24"/>
          <w:shd w:val="clear" w:color="auto" w:fill="F5F5F5"/>
        </w:rPr>
        <w:t xml:space="preserve"> </w:t>
      </w:r>
      <w:r w:rsidRPr="00555F03">
        <w:rPr>
          <w:rFonts w:ascii="Arial" w:hAnsi="Arial" w:cs="Arial"/>
          <w:color w:val="262626"/>
          <w:sz w:val="24"/>
          <w:szCs w:val="24"/>
          <w:shd w:val="clear" w:color="auto" w:fill="F5F5F5"/>
        </w:rPr>
        <w:t xml:space="preserve"> </w:t>
      </w:r>
      <w:r>
        <w:rPr>
          <w:rFonts w:ascii="Arial" w:hAnsi="Arial" w:cs="Arial"/>
          <w:color w:val="262626"/>
          <w:sz w:val="24"/>
          <w:szCs w:val="24"/>
          <w:shd w:val="clear" w:color="auto" w:fill="F5F5F5"/>
        </w:rPr>
        <w:t>(Accessed: 4</w:t>
      </w:r>
      <w:r w:rsidRPr="00DD3709">
        <w:rPr>
          <w:rFonts w:ascii="Arial" w:hAnsi="Arial" w:cs="Arial"/>
          <w:color w:val="262626"/>
          <w:sz w:val="24"/>
          <w:szCs w:val="24"/>
          <w:shd w:val="clear" w:color="auto" w:fill="F5F5F5"/>
          <w:vertAlign w:val="superscript"/>
        </w:rPr>
        <w:t>th</w:t>
      </w:r>
      <w:r>
        <w:rPr>
          <w:rFonts w:ascii="Arial" w:hAnsi="Arial" w:cs="Arial"/>
          <w:color w:val="262626"/>
          <w:sz w:val="24"/>
          <w:szCs w:val="24"/>
          <w:shd w:val="clear" w:color="auto" w:fill="F5F5F5"/>
        </w:rPr>
        <w:t xml:space="preserve"> May 2024).</w:t>
      </w:r>
    </w:p>
    <w:p w14:paraId="48CE6C49" w14:textId="77777777" w:rsidR="00BD1669" w:rsidRPr="00555F03" w:rsidRDefault="00BD1669" w:rsidP="00D05A34">
      <w:pPr>
        <w:spacing w:after="0" w:line="240" w:lineRule="auto"/>
        <w:rPr>
          <w:rFonts w:ascii="Arial" w:eastAsia="Times New Roman" w:hAnsi="Arial" w:cs="Arial"/>
          <w:kern w:val="0"/>
          <w:sz w:val="24"/>
          <w:szCs w:val="24"/>
          <w:lang w:eastAsia="en-GB"/>
          <w14:ligatures w14:val="none"/>
        </w:rPr>
      </w:pPr>
      <w:r w:rsidRPr="00555F03">
        <w:rPr>
          <w:rFonts w:ascii="Arial" w:eastAsia="Times New Roman" w:hAnsi="Arial" w:cs="Arial"/>
          <w:kern w:val="0"/>
          <w:sz w:val="24"/>
          <w:szCs w:val="24"/>
          <w:lang w:eastAsia="en-GB"/>
          <w14:ligatures w14:val="none"/>
        </w:rPr>
        <w:t>Powell</w:t>
      </w:r>
      <w:r>
        <w:rPr>
          <w:rFonts w:ascii="Arial" w:eastAsia="Times New Roman" w:hAnsi="Arial" w:cs="Arial"/>
          <w:kern w:val="0"/>
          <w:sz w:val="24"/>
          <w:szCs w:val="24"/>
          <w:lang w:eastAsia="en-GB"/>
          <w14:ligatures w14:val="none"/>
        </w:rPr>
        <w:t xml:space="preserve">, </w:t>
      </w:r>
      <w:proofErr w:type="gramStart"/>
      <w:r>
        <w:rPr>
          <w:rFonts w:ascii="Arial" w:eastAsia="Times New Roman" w:hAnsi="Arial" w:cs="Arial"/>
          <w:kern w:val="0"/>
          <w:sz w:val="24"/>
          <w:szCs w:val="24"/>
          <w:lang w:eastAsia="en-GB"/>
          <w14:ligatures w14:val="none"/>
        </w:rPr>
        <w:t>M.A.</w:t>
      </w:r>
      <w:proofErr w:type="gramEnd"/>
      <w:r w:rsidRPr="00555F03">
        <w:rPr>
          <w:rFonts w:ascii="Arial" w:eastAsia="Times New Roman" w:hAnsi="Arial" w:cs="Arial"/>
          <w:kern w:val="0"/>
          <w:sz w:val="24"/>
          <w:szCs w:val="24"/>
          <w:lang w:eastAsia="en-GB"/>
          <w14:ligatures w14:val="none"/>
        </w:rPr>
        <w:t xml:space="preserve"> and Smith,</w:t>
      </w:r>
      <w:r>
        <w:rPr>
          <w:rFonts w:ascii="Arial" w:eastAsia="Times New Roman" w:hAnsi="Arial" w:cs="Arial"/>
          <w:kern w:val="0"/>
          <w:sz w:val="24"/>
          <w:szCs w:val="24"/>
          <w:lang w:eastAsia="en-GB"/>
          <w14:ligatures w14:val="none"/>
        </w:rPr>
        <w:t xml:space="preserve"> A.B. (2006)</w:t>
      </w:r>
      <w:r w:rsidRPr="00555F03">
        <w:rPr>
          <w:rFonts w:ascii="Arial" w:eastAsia="Times New Roman" w:hAnsi="Arial" w:cs="Arial"/>
          <w:kern w:val="0"/>
          <w:sz w:val="24"/>
          <w:szCs w:val="24"/>
          <w:lang w:eastAsia="en-GB"/>
          <w14:ligatures w14:val="none"/>
        </w:rPr>
        <w:t xml:space="preserve"> </w:t>
      </w:r>
      <w:r>
        <w:rPr>
          <w:rFonts w:ascii="Arial" w:eastAsia="Times New Roman" w:hAnsi="Arial" w:cs="Arial"/>
          <w:kern w:val="0"/>
          <w:sz w:val="24"/>
          <w:szCs w:val="24"/>
          <w:lang w:eastAsia="en-GB"/>
          <w14:ligatures w14:val="none"/>
        </w:rPr>
        <w:t>‘</w:t>
      </w:r>
      <w:r w:rsidRPr="00555F03">
        <w:rPr>
          <w:rFonts w:ascii="Arial" w:eastAsia="Times New Roman" w:hAnsi="Arial" w:cs="Arial"/>
          <w:kern w:val="0"/>
          <w:sz w:val="24"/>
          <w:szCs w:val="24"/>
          <w:lang w:eastAsia="en-GB"/>
          <w14:ligatures w14:val="none"/>
        </w:rPr>
        <w:t>Ethical guidelines for research with children: A review of current research ethics documentation in New Zealand</w:t>
      </w:r>
      <w:r>
        <w:rPr>
          <w:rFonts w:ascii="Arial" w:eastAsia="Times New Roman" w:hAnsi="Arial" w:cs="Arial"/>
          <w:kern w:val="0"/>
          <w:sz w:val="24"/>
          <w:szCs w:val="24"/>
          <w:lang w:eastAsia="en-GB"/>
          <w14:ligatures w14:val="none"/>
        </w:rPr>
        <w:t>.’</w:t>
      </w:r>
      <w:r w:rsidRPr="00555F03">
        <w:rPr>
          <w:rFonts w:ascii="Arial" w:eastAsia="Times New Roman" w:hAnsi="Arial" w:cs="Arial"/>
          <w:kern w:val="0"/>
          <w:sz w:val="24"/>
          <w:szCs w:val="24"/>
          <w:lang w:eastAsia="en-GB"/>
          <w14:ligatures w14:val="none"/>
        </w:rPr>
        <w:t xml:space="preserve"> vol. 1</w:t>
      </w:r>
      <w:r>
        <w:rPr>
          <w:rFonts w:ascii="Arial" w:eastAsia="Times New Roman" w:hAnsi="Arial" w:cs="Arial"/>
          <w:kern w:val="0"/>
          <w:sz w:val="24"/>
          <w:szCs w:val="24"/>
          <w:lang w:eastAsia="en-GB"/>
          <w14:ligatures w14:val="none"/>
        </w:rPr>
        <w:t xml:space="preserve">. </w:t>
      </w:r>
      <w:r w:rsidRPr="00555F03">
        <w:rPr>
          <w:rFonts w:ascii="Arial" w:eastAsia="Times New Roman" w:hAnsi="Arial" w:cs="Arial"/>
          <w:kern w:val="0"/>
          <w:sz w:val="24"/>
          <w:szCs w:val="24"/>
          <w:lang w:eastAsia="en-GB"/>
          <w14:ligatures w14:val="none"/>
        </w:rPr>
        <w:t>pp 125–138</w:t>
      </w:r>
      <w:r>
        <w:rPr>
          <w:rFonts w:ascii="Arial" w:eastAsia="Times New Roman" w:hAnsi="Arial" w:cs="Arial"/>
          <w:kern w:val="0"/>
          <w:sz w:val="24"/>
          <w:szCs w:val="24"/>
          <w:lang w:eastAsia="en-GB"/>
          <w14:ligatures w14:val="none"/>
        </w:rPr>
        <w:t xml:space="preserve">. Available at: </w:t>
      </w:r>
      <w:hyperlink r:id="rId32" w:history="1">
        <w:r w:rsidRPr="00F2730E">
          <w:rPr>
            <w:rStyle w:val="Hyperlink"/>
            <w:rFonts w:ascii="Arial" w:eastAsia="Times New Roman" w:hAnsi="Arial" w:cs="Arial"/>
            <w:kern w:val="0"/>
            <w:sz w:val="24"/>
            <w:szCs w:val="24"/>
            <w:lang w:eastAsia="en-GB"/>
            <w14:ligatures w14:val="none"/>
          </w:rPr>
          <w:t>https://doi:10.1080/1177083X.2006.9522415</w:t>
        </w:r>
      </w:hyperlink>
      <w:r>
        <w:rPr>
          <w:rFonts w:ascii="Arial" w:eastAsia="Times New Roman" w:hAnsi="Arial" w:cs="Arial"/>
          <w:kern w:val="0"/>
          <w:sz w:val="24"/>
          <w:szCs w:val="24"/>
          <w:lang w:eastAsia="en-GB"/>
          <w14:ligatures w14:val="none"/>
        </w:rPr>
        <w:t xml:space="preserve"> (Accessed: 9</w:t>
      </w:r>
      <w:r w:rsidRPr="00CD0FA1">
        <w:rPr>
          <w:rFonts w:ascii="Arial" w:eastAsia="Times New Roman" w:hAnsi="Arial" w:cs="Arial"/>
          <w:kern w:val="0"/>
          <w:sz w:val="24"/>
          <w:szCs w:val="24"/>
          <w:vertAlign w:val="superscript"/>
          <w:lang w:eastAsia="en-GB"/>
          <w14:ligatures w14:val="none"/>
        </w:rPr>
        <w:t>th</w:t>
      </w:r>
      <w:r>
        <w:rPr>
          <w:rFonts w:ascii="Arial" w:eastAsia="Times New Roman" w:hAnsi="Arial" w:cs="Arial"/>
          <w:kern w:val="0"/>
          <w:sz w:val="24"/>
          <w:szCs w:val="24"/>
          <w:lang w:eastAsia="en-GB"/>
          <w14:ligatures w14:val="none"/>
        </w:rPr>
        <w:t xml:space="preserve"> May 2024).</w:t>
      </w:r>
    </w:p>
    <w:p w14:paraId="321D0503" w14:textId="77777777" w:rsidR="00BD1669" w:rsidRPr="00555F03" w:rsidRDefault="00BD1669" w:rsidP="00F34554">
      <w:pPr>
        <w:rPr>
          <w:rFonts w:ascii="Arial" w:hAnsi="Arial" w:cs="Arial"/>
          <w:sz w:val="24"/>
          <w:szCs w:val="24"/>
        </w:rPr>
      </w:pPr>
      <w:proofErr w:type="spellStart"/>
      <w:r w:rsidRPr="00555F03">
        <w:rPr>
          <w:rFonts w:ascii="Arial" w:hAnsi="Arial" w:cs="Arial"/>
          <w:sz w:val="24"/>
          <w:szCs w:val="24"/>
        </w:rPr>
        <w:t>Rickinson</w:t>
      </w:r>
      <w:proofErr w:type="spellEnd"/>
      <w:r w:rsidRPr="00555F03">
        <w:rPr>
          <w:rFonts w:ascii="Arial" w:hAnsi="Arial" w:cs="Arial"/>
          <w:sz w:val="24"/>
          <w:szCs w:val="24"/>
        </w:rPr>
        <w:t xml:space="preserve">. M.J. et al (2004) </w:t>
      </w:r>
      <w:r>
        <w:rPr>
          <w:rFonts w:ascii="Arial" w:hAnsi="Arial" w:cs="Arial"/>
          <w:sz w:val="24"/>
          <w:szCs w:val="24"/>
        </w:rPr>
        <w:t>‘</w:t>
      </w:r>
      <w:r w:rsidRPr="00555F03">
        <w:rPr>
          <w:rFonts w:ascii="Arial" w:hAnsi="Arial" w:cs="Arial"/>
          <w:sz w:val="24"/>
          <w:szCs w:val="24"/>
        </w:rPr>
        <w:t xml:space="preserve">A review of research on outdoor learning: Research </w:t>
      </w:r>
      <w:r>
        <w:rPr>
          <w:rFonts w:ascii="Arial" w:hAnsi="Arial" w:cs="Arial"/>
          <w:sz w:val="24"/>
          <w:szCs w:val="24"/>
        </w:rPr>
        <w:t xml:space="preserve">Summary’. </w:t>
      </w:r>
      <w:r w:rsidRPr="00555F03">
        <w:rPr>
          <w:rFonts w:ascii="Arial" w:hAnsi="Arial" w:cs="Arial"/>
          <w:sz w:val="24"/>
          <w:szCs w:val="24"/>
        </w:rPr>
        <w:t xml:space="preserve">Available at: </w:t>
      </w:r>
      <w:hyperlink r:id="rId33" w:history="1">
        <w:r w:rsidRPr="00555F03">
          <w:rPr>
            <w:rStyle w:val="Hyperlink"/>
            <w:rFonts w:ascii="Arial" w:hAnsi="Arial" w:cs="Arial"/>
            <w:sz w:val="24"/>
            <w:szCs w:val="24"/>
          </w:rPr>
          <w:t>https://www.informalscience.org/sites/default/files/Review%20of%20research%20on%20outdoor%20learning.pdf</w:t>
        </w:r>
      </w:hyperlink>
      <w:r w:rsidRPr="00555F03">
        <w:rPr>
          <w:rFonts w:ascii="Arial" w:hAnsi="Arial" w:cs="Arial"/>
          <w:sz w:val="24"/>
          <w:szCs w:val="24"/>
        </w:rPr>
        <w:t xml:space="preserve"> (Accessed: 2</w:t>
      </w:r>
      <w:r w:rsidRPr="00555F03">
        <w:rPr>
          <w:rFonts w:ascii="Arial" w:hAnsi="Arial" w:cs="Arial"/>
          <w:sz w:val="24"/>
          <w:szCs w:val="24"/>
          <w:vertAlign w:val="superscript"/>
        </w:rPr>
        <w:t>nd</w:t>
      </w:r>
      <w:r w:rsidRPr="00555F03">
        <w:rPr>
          <w:rFonts w:ascii="Arial" w:hAnsi="Arial" w:cs="Arial"/>
          <w:sz w:val="24"/>
          <w:szCs w:val="24"/>
        </w:rPr>
        <w:t xml:space="preserve"> May 2024).</w:t>
      </w:r>
    </w:p>
    <w:p w14:paraId="1E560B6D" w14:textId="77777777" w:rsidR="00BD1669" w:rsidRPr="006469F1" w:rsidRDefault="00BD1669" w:rsidP="00F34554">
      <w:pPr>
        <w:rPr>
          <w:rFonts w:ascii="Arial" w:hAnsi="Arial" w:cs="Arial"/>
          <w:sz w:val="24"/>
          <w:szCs w:val="24"/>
          <w:shd w:val="clear" w:color="auto" w:fill="FFFFFF"/>
        </w:rPr>
      </w:pPr>
      <w:r w:rsidRPr="006469F1">
        <w:rPr>
          <w:rFonts w:ascii="Arial" w:hAnsi="Arial" w:cs="Arial"/>
          <w:sz w:val="24"/>
          <w:szCs w:val="24"/>
          <w:shd w:val="clear" w:color="auto" w:fill="FFFFFF"/>
        </w:rPr>
        <w:t>Robertson, J. (2017). </w:t>
      </w:r>
      <w:r w:rsidRPr="006469F1">
        <w:rPr>
          <w:rFonts w:ascii="Arial" w:hAnsi="Arial" w:cs="Arial"/>
          <w:i/>
          <w:iCs/>
          <w:sz w:val="24"/>
          <w:szCs w:val="24"/>
        </w:rPr>
        <w:t xml:space="preserve">Messy </w:t>
      </w:r>
      <w:proofErr w:type="gramStart"/>
      <w:r w:rsidRPr="006469F1">
        <w:rPr>
          <w:rFonts w:ascii="Arial" w:hAnsi="Arial" w:cs="Arial"/>
          <w:i/>
          <w:iCs/>
          <w:sz w:val="24"/>
          <w:szCs w:val="24"/>
        </w:rPr>
        <w:t>Maths :</w:t>
      </w:r>
      <w:proofErr w:type="gramEnd"/>
      <w:r w:rsidRPr="006469F1">
        <w:rPr>
          <w:rFonts w:ascii="Arial" w:hAnsi="Arial" w:cs="Arial"/>
          <w:i/>
          <w:iCs/>
          <w:sz w:val="24"/>
          <w:szCs w:val="24"/>
        </w:rPr>
        <w:t xml:space="preserve"> A Playful, Outdoor Approach for Early Years</w:t>
      </w:r>
      <w:r w:rsidRPr="006469F1">
        <w:rPr>
          <w:rFonts w:ascii="Arial" w:hAnsi="Arial" w:cs="Arial"/>
          <w:sz w:val="24"/>
          <w:szCs w:val="24"/>
          <w:shd w:val="clear" w:color="auto" w:fill="FFFFFF"/>
        </w:rPr>
        <w:t xml:space="preserve">, Crown House Publishing LLC. Available at: </w:t>
      </w:r>
      <w:hyperlink r:id="rId34" w:history="1">
        <w:r w:rsidRPr="00332F14">
          <w:rPr>
            <w:rStyle w:val="Hyperlink"/>
            <w:rFonts w:ascii="Arial" w:hAnsi="Arial" w:cs="Arial"/>
            <w:sz w:val="24"/>
            <w:szCs w:val="24"/>
            <w:shd w:val="clear" w:color="auto" w:fill="FFFFFF"/>
          </w:rPr>
          <w:t>https://ebookcentral.proquest.com/lib/trinity/detail.action?docID=4891298</w:t>
        </w:r>
      </w:hyperlink>
      <w:r w:rsidRPr="00555F03">
        <w:rPr>
          <w:rFonts w:ascii="Arial" w:hAnsi="Arial" w:cs="Arial"/>
          <w:color w:val="555555"/>
          <w:sz w:val="24"/>
          <w:szCs w:val="24"/>
          <w:shd w:val="clear" w:color="auto" w:fill="FFFFFF"/>
        </w:rPr>
        <w:t>.</w:t>
      </w:r>
      <w:r>
        <w:rPr>
          <w:rFonts w:ascii="Arial" w:hAnsi="Arial" w:cs="Arial"/>
          <w:color w:val="555555"/>
          <w:sz w:val="24"/>
          <w:szCs w:val="24"/>
          <w:shd w:val="clear" w:color="auto" w:fill="FFFFFF"/>
        </w:rPr>
        <w:t xml:space="preserve"> </w:t>
      </w:r>
      <w:r w:rsidRPr="006469F1">
        <w:rPr>
          <w:rFonts w:ascii="Arial" w:hAnsi="Arial" w:cs="Arial"/>
          <w:sz w:val="24"/>
          <w:szCs w:val="24"/>
          <w:shd w:val="clear" w:color="auto" w:fill="FFFFFF"/>
        </w:rPr>
        <w:t>(Accessed: 2</w:t>
      </w:r>
      <w:r w:rsidRPr="006469F1">
        <w:rPr>
          <w:rFonts w:ascii="Arial" w:hAnsi="Arial" w:cs="Arial"/>
          <w:sz w:val="24"/>
          <w:szCs w:val="24"/>
          <w:shd w:val="clear" w:color="auto" w:fill="FFFFFF"/>
          <w:vertAlign w:val="superscript"/>
        </w:rPr>
        <w:t>nd</w:t>
      </w:r>
      <w:r w:rsidRPr="006469F1">
        <w:rPr>
          <w:rFonts w:ascii="Arial" w:hAnsi="Arial" w:cs="Arial"/>
          <w:sz w:val="24"/>
          <w:szCs w:val="24"/>
          <w:shd w:val="clear" w:color="auto" w:fill="FFFFFF"/>
        </w:rPr>
        <w:t xml:space="preserve"> May 2024).</w:t>
      </w:r>
    </w:p>
    <w:p w14:paraId="66010513" w14:textId="77777777" w:rsidR="00BD1669" w:rsidRPr="006469F1" w:rsidRDefault="00BD1669" w:rsidP="00F34554">
      <w:pPr>
        <w:rPr>
          <w:rFonts w:ascii="Arial" w:hAnsi="Arial" w:cs="Arial"/>
          <w:sz w:val="24"/>
          <w:szCs w:val="24"/>
          <w:shd w:val="clear" w:color="auto" w:fill="FFFFFF"/>
        </w:rPr>
      </w:pPr>
      <w:r w:rsidRPr="006469F1">
        <w:rPr>
          <w:rFonts w:ascii="Arial" w:hAnsi="Arial" w:cs="Arial"/>
          <w:sz w:val="24"/>
          <w:szCs w:val="24"/>
          <w:shd w:val="clear" w:color="auto" w:fill="FFFFFF"/>
        </w:rPr>
        <w:t xml:space="preserve">Robertson-Holmes, G. (2018) </w:t>
      </w:r>
      <w:r w:rsidRPr="00C45300">
        <w:rPr>
          <w:rFonts w:ascii="Arial" w:hAnsi="Arial" w:cs="Arial"/>
          <w:i/>
          <w:iCs/>
          <w:sz w:val="24"/>
          <w:szCs w:val="24"/>
          <w:shd w:val="clear" w:color="auto" w:fill="FFFFFF"/>
        </w:rPr>
        <w:t xml:space="preserve">Doing your early years research project: a </w:t>
      </w:r>
      <w:proofErr w:type="gramStart"/>
      <w:r w:rsidRPr="00C45300">
        <w:rPr>
          <w:rFonts w:ascii="Arial" w:hAnsi="Arial" w:cs="Arial"/>
          <w:i/>
          <w:iCs/>
          <w:sz w:val="24"/>
          <w:szCs w:val="24"/>
          <w:shd w:val="clear" w:color="auto" w:fill="FFFFFF"/>
        </w:rPr>
        <w:t>step by step</w:t>
      </w:r>
      <w:proofErr w:type="gramEnd"/>
      <w:r w:rsidRPr="00C45300">
        <w:rPr>
          <w:rFonts w:ascii="Arial" w:hAnsi="Arial" w:cs="Arial"/>
          <w:i/>
          <w:iCs/>
          <w:sz w:val="24"/>
          <w:szCs w:val="24"/>
          <w:shd w:val="clear" w:color="auto" w:fill="FFFFFF"/>
        </w:rPr>
        <w:t xml:space="preserve"> guide</w:t>
      </w:r>
      <w:r w:rsidRPr="006469F1">
        <w:rPr>
          <w:rFonts w:ascii="Arial" w:hAnsi="Arial" w:cs="Arial"/>
          <w:sz w:val="24"/>
          <w:szCs w:val="24"/>
          <w:shd w:val="clear" w:color="auto" w:fill="FFFFFF"/>
        </w:rPr>
        <w:t>. London. Sage.</w:t>
      </w:r>
    </w:p>
    <w:p w14:paraId="502C97BF" w14:textId="77777777" w:rsidR="00BD1669" w:rsidRPr="006469F1" w:rsidRDefault="00BD1669" w:rsidP="00F34554">
      <w:pPr>
        <w:rPr>
          <w:rFonts w:ascii="Arial" w:hAnsi="Arial" w:cs="Arial"/>
          <w:sz w:val="24"/>
          <w:szCs w:val="24"/>
        </w:rPr>
      </w:pPr>
      <w:r w:rsidRPr="006469F1">
        <w:rPr>
          <w:rFonts w:ascii="Arial" w:hAnsi="Arial" w:cs="Arial"/>
          <w:sz w:val="24"/>
          <w:szCs w:val="24"/>
          <w:shd w:val="clear" w:color="auto" w:fill="FFFFFF"/>
        </w:rPr>
        <w:t xml:space="preserve">Roulston, K. (2014). </w:t>
      </w:r>
      <w:r w:rsidRPr="00170064">
        <w:rPr>
          <w:rFonts w:ascii="Arial" w:hAnsi="Arial" w:cs="Arial"/>
          <w:i/>
          <w:iCs/>
          <w:sz w:val="24"/>
          <w:szCs w:val="24"/>
          <w:shd w:val="clear" w:color="auto" w:fill="FFFFFF"/>
        </w:rPr>
        <w:t>Interactional problems in research interviews.</w:t>
      </w:r>
      <w:r w:rsidRPr="006469F1">
        <w:rPr>
          <w:rFonts w:ascii="Arial" w:hAnsi="Arial" w:cs="Arial"/>
          <w:sz w:val="24"/>
          <w:szCs w:val="24"/>
          <w:shd w:val="clear" w:color="auto" w:fill="FFFFFF"/>
        </w:rPr>
        <w:t xml:space="preserve"> Vol.14. pp 277-293. Sage Publications. DOI:10.1177/1468794112473497 (Accessed: 14</w:t>
      </w:r>
      <w:r w:rsidRPr="006469F1">
        <w:rPr>
          <w:rFonts w:ascii="Arial" w:hAnsi="Arial" w:cs="Arial"/>
          <w:sz w:val="24"/>
          <w:szCs w:val="24"/>
          <w:shd w:val="clear" w:color="auto" w:fill="FFFFFF"/>
          <w:vertAlign w:val="superscript"/>
        </w:rPr>
        <w:t>th</w:t>
      </w:r>
      <w:r w:rsidRPr="006469F1">
        <w:rPr>
          <w:rFonts w:ascii="Arial" w:hAnsi="Arial" w:cs="Arial"/>
          <w:sz w:val="24"/>
          <w:szCs w:val="24"/>
          <w:shd w:val="clear" w:color="auto" w:fill="FFFFFF"/>
        </w:rPr>
        <w:t xml:space="preserve"> May 2024). </w:t>
      </w:r>
    </w:p>
    <w:p w14:paraId="59C65F2A" w14:textId="77777777" w:rsidR="00BD1669" w:rsidRPr="00555F03" w:rsidRDefault="00BD1669" w:rsidP="0055669B">
      <w:pPr>
        <w:spacing w:after="0" w:line="240" w:lineRule="auto"/>
        <w:rPr>
          <w:rFonts w:ascii="Arial" w:eastAsia="Times New Roman" w:hAnsi="Arial" w:cs="Arial"/>
          <w:kern w:val="0"/>
          <w:sz w:val="24"/>
          <w:szCs w:val="24"/>
          <w:lang w:eastAsia="en-GB"/>
          <w14:ligatures w14:val="none"/>
        </w:rPr>
      </w:pPr>
      <w:r w:rsidRPr="006469F1">
        <w:rPr>
          <w:rFonts w:ascii="Arial" w:eastAsia="Times New Roman" w:hAnsi="Arial" w:cs="Arial"/>
          <w:kern w:val="0"/>
          <w:sz w:val="24"/>
          <w:szCs w:val="24"/>
          <w:lang w:eastAsia="en-GB"/>
          <w14:ligatures w14:val="none"/>
        </w:rPr>
        <w:t xml:space="preserve">TAL, R.T. (2004) </w:t>
      </w:r>
      <w:r w:rsidRPr="00925A13">
        <w:rPr>
          <w:rFonts w:ascii="Arial" w:eastAsia="Times New Roman" w:hAnsi="Arial" w:cs="Arial"/>
          <w:i/>
          <w:iCs/>
          <w:kern w:val="0"/>
          <w:sz w:val="24"/>
          <w:szCs w:val="24"/>
          <w:lang w:eastAsia="en-GB"/>
          <w14:ligatures w14:val="none"/>
        </w:rPr>
        <w:t>Using a field trip to a wetland as a guide for conceptual understanding in environmental education – A case study of a pre-service teacher’s research</w:t>
      </w:r>
      <w:r>
        <w:rPr>
          <w:rFonts w:ascii="Arial" w:eastAsia="Times New Roman" w:hAnsi="Arial" w:cs="Arial"/>
          <w:kern w:val="0"/>
          <w:sz w:val="24"/>
          <w:szCs w:val="24"/>
          <w:lang w:eastAsia="en-GB"/>
          <w14:ligatures w14:val="none"/>
        </w:rPr>
        <w:t xml:space="preserve">. </w:t>
      </w:r>
      <w:r w:rsidRPr="00555F03">
        <w:rPr>
          <w:rFonts w:ascii="Arial" w:eastAsia="Times New Roman" w:hAnsi="Arial" w:cs="Arial"/>
          <w:kern w:val="0"/>
          <w:sz w:val="24"/>
          <w:szCs w:val="24"/>
          <w:lang w:eastAsia="en-GB"/>
          <w14:ligatures w14:val="none"/>
        </w:rPr>
        <w:t xml:space="preserve">pp. 127–142. Available at: </w:t>
      </w:r>
      <w:hyperlink r:id="rId35" w:history="1">
        <w:r w:rsidRPr="00555F03">
          <w:rPr>
            <w:rStyle w:val="Hyperlink"/>
            <w:rFonts w:ascii="Arial" w:eastAsia="Times New Roman" w:hAnsi="Arial" w:cs="Arial"/>
            <w:kern w:val="0"/>
            <w:sz w:val="24"/>
            <w:szCs w:val="24"/>
            <w:lang w:eastAsia="en-GB"/>
            <w14:ligatures w14:val="none"/>
          </w:rPr>
          <w:t>https://doi.org/10.1039/B4RP90016B</w:t>
        </w:r>
      </w:hyperlink>
      <w:r w:rsidRPr="00555F03">
        <w:rPr>
          <w:rFonts w:ascii="Arial" w:eastAsia="Times New Roman" w:hAnsi="Arial" w:cs="Arial"/>
          <w:kern w:val="0"/>
          <w:sz w:val="24"/>
          <w:szCs w:val="24"/>
          <w:lang w:eastAsia="en-GB"/>
          <w14:ligatures w14:val="none"/>
        </w:rPr>
        <w:t>.</w:t>
      </w:r>
      <w:r>
        <w:rPr>
          <w:rFonts w:ascii="Arial" w:eastAsia="Times New Roman" w:hAnsi="Arial" w:cs="Arial"/>
          <w:kern w:val="0"/>
          <w:sz w:val="24"/>
          <w:szCs w:val="24"/>
          <w:lang w:eastAsia="en-GB"/>
          <w14:ligatures w14:val="none"/>
        </w:rPr>
        <w:t xml:space="preserve"> (Accessed: 2</w:t>
      </w:r>
      <w:r w:rsidRPr="0099098E">
        <w:rPr>
          <w:rFonts w:ascii="Arial" w:eastAsia="Times New Roman" w:hAnsi="Arial" w:cs="Arial"/>
          <w:kern w:val="0"/>
          <w:sz w:val="24"/>
          <w:szCs w:val="24"/>
          <w:vertAlign w:val="superscript"/>
          <w:lang w:eastAsia="en-GB"/>
          <w14:ligatures w14:val="none"/>
        </w:rPr>
        <w:t>nd</w:t>
      </w:r>
      <w:r>
        <w:rPr>
          <w:rFonts w:ascii="Arial" w:eastAsia="Times New Roman" w:hAnsi="Arial" w:cs="Arial"/>
          <w:kern w:val="0"/>
          <w:sz w:val="24"/>
          <w:szCs w:val="24"/>
          <w:lang w:eastAsia="en-GB"/>
          <w14:ligatures w14:val="none"/>
        </w:rPr>
        <w:t xml:space="preserve"> May 2024).</w:t>
      </w:r>
    </w:p>
    <w:p w14:paraId="2A3DB3DD" w14:textId="77777777" w:rsidR="00BD1669" w:rsidRDefault="00BD1669" w:rsidP="00AA4092">
      <w:pPr>
        <w:spacing w:after="0" w:line="240" w:lineRule="auto"/>
        <w:rPr>
          <w:rFonts w:ascii="Arial" w:eastAsia="Times New Roman" w:hAnsi="Arial" w:cs="Arial"/>
          <w:kern w:val="0"/>
          <w:sz w:val="24"/>
          <w:szCs w:val="24"/>
          <w:lang w:eastAsia="en-GB"/>
          <w14:ligatures w14:val="none"/>
        </w:rPr>
      </w:pPr>
      <w:r w:rsidRPr="00AA4092">
        <w:rPr>
          <w:rFonts w:ascii="Arial" w:eastAsia="Times New Roman" w:hAnsi="Arial" w:cs="Arial"/>
          <w:kern w:val="0"/>
          <w:sz w:val="24"/>
          <w:szCs w:val="24"/>
          <w:lang w:eastAsia="en-GB"/>
          <w14:ligatures w14:val="none"/>
        </w:rPr>
        <w:t>Taylor,</w:t>
      </w:r>
      <w:r>
        <w:rPr>
          <w:rFonts w:ascii="Arial" w:eastAsia="Times New Roman" w:hAnsi="Arial" w:cs="Arial"/>
          <w:kern w:val="0"/>
          <w:sz w:val="24"/>
          <w:szCs w:val="24"/>
          <w:lang w:eastAsia="en-GB"/>
          <w14:ligatures w14:val="none"/>
        </w:rPr>
        <w:t xml:space="preserve"> S. (2019). </w:t>
      </w:r>
      <w:r w:rsidRPr="00AA4092">
        <w:rPr>
          <w:rFonts w:ascii="Arial" w:eastAsia="Times New Roman" w:hAnsi="Arial" w:cs="Arial"/>
          <w:i/>
          <w:iCs/>
          <w:kern w:val="0"/>
          <w:sz w:val="24"/>
          <w:szCs w:val="24"/>
          <w:lang w:eastAsia="en-GB"/>
          <w14:ligatures w14:val="none"/>
        </w:rPr>
        <w:t>Sociological methods in action. Questionnaires and interviews</w:t>
      </w:r>
      <w:r>
        <w:rPr>
          <w:rFonts w:ascii="Arial" w:eastAsia="Times New Roman" w:hAnsi="Arial" w:cs="Arial"/>
          <w:kern w:val="0"/>
          <w:sz w:val="24"/>
          <w:szCs w:val="24"/>
          <w:lang w:eastAsia="en-GB"/>
          <w14:ligatures w14:val="none"/>
        </w:rPr>
        <w:t>. Leister: England.</w:t>
      </w:r>
    </w:p>
    <w:p w14:paraId="1C29E474" w14:textId="77777777" w:rsidR="00BD1669" w:rsidRDefault="00BD1669" w:rsidP="00A95466">
      <w:pPr>
        <w:rPr>
          <w:rFonts w:ascii="Arial" w:hAnsi="Arial" w:cs="Arial"/>
          <w:sz w:val="24"/>
          <w:szCs w:val="24"/>
        </w:rPr>
      </w:pPr>
      <w:r>
        <w:rPr>
          <w:rFonts w:ascii="Arial" w:hAnsi="Arial" w:cs="Arial"/>
          <w:sz w:val="24"/>
          <w:szCs w:val="24"/>
        </w:rPr>
        <w:t>The Belmont Report (1974) U.S. Department of Health and Human Service. Available at:</w:t>
      </w:r>
      <w:r w:rsidRPr="005F6394">
        <w:rPr>
          <w:rFonts w:ascii="Arial" w:hAnsi="Arial" w:cs="Arial"/>
          <w:sz w:val="24"/>
          <w:szCs w:val="24"/>
        </w:rPr>
        <w:t xml:space="preserve"> </w:t>
      </w:r>
      <w:hyperlink r:id="rId36" w:history="1">
        <w:r w:rsidRPr="005F6394">
          <w:rPr>
            <w:rStyle w:val="Hyperlink"/>
            <w:rFonts w:ascii="Arial" w:hAnsi="Arial" w:cs="Arial"/>
            <w:sz w:val="24"/>
            <w:szCs w:val="24"/>
          </w:rPr>
          <w:t>Read the Belmont Report | HHS.gov</w:t>
        </w:r>
      </w:hyperlink>
      <w:r>
        <w:rPr>
          <w:rFonts w:ascii="Arial" w:hAnsi="Arial" w:cs="Arial"/>
          <w:sz w:val="24"/>
          <w:szCs w:val="24"/>
        </w:rPr>
        <w:t xml:space="preserve"> (Accessed: 24</w:t>
      </w:r>
      <w:r w:rsidRPr="005F6394">
        <w:rPr>
          <w:rFonts w:ascii="Arial" w:hAnsi="Arial" w:cs="Arial"/>
          <w:sz w:val="24"/>
          <w:szCs w:val="24"/>
          <w:vertAlign w:val="superscript"/>
        </w:rPr>
        <w:t>th</w:t>
      </w:r>
      <w:r>
        <w:rPr>
          <w:rFonts w:ascii="Arial" w:hAnsi="Arial" w:cs="Arial"/>
          <w:sz w:val="24"/>
          <w:szCs w:val="24"/>
        </w:rPr>
        <w:t xml:space="preserve"> May 2024). </w:t>
      </w:r>
    </w:p>
    <w:p w14:paraId="0E2DEE57" w14:textId="77777777" w:rsidR="00BD1669" w:rsidRDefault="00BD1669">
      <w:pPr>
        <w:rPr>
          <w:rFonts w:ascii="Arial" w:hAnsi="Arial" w:cs="Arial"/>
          <w:sz w:val="24"/>
          <w:szCs w:val="24"/>
        </w:rPr>
      </w:pPr>
      <w:r>
        <w:rPr>
          <w:rFonts w:ascii="Arial" w:hAnsi="Arial" w:cs="Arial"/>
          <w:sz w:val="24"/>
          <w:szCs w:val="24"/>
        </w:rPr>
        <w:t xml:space="preserve">The National Archives (2018) </w:t>
      </w:r>
      <w:r w:rsidRPr="00F81242">
        <w:rPr>
          <w:rFonts w:ascii="Arial" w:hAnsi="Arial" w:cs="Arial"/>
          <w:i/>
          <w:iCs/>
          <w:sz w:val="24"/>
          <w:szCs w:val="24"/>
        </w:rPr>
        <w:t>Data Protection Act 2018</w:t>
      </w:r>
      <w:r>
        <w:rPr>
          <w:rFonts w:ascii="Arial" w:hAnsi="Arial" w:cs="Arial"/>
          <w:sz w:val="24"/>
          <w:szCs w:val="24"/>
        </w:rPr>
        <w:t xml:space="preserve">. Available at: </w:t>
      </w:r>
      <w:hyperlink r:id="rId37" w:history="1">
        <w:r w:rsidRPr="00B24FFC">
          <w:rPr>
            <w:rStyle w:val="Hyperlink"/>
            <w:rFonts w:ascii="Arial" w:hAnsi="Arial" w:cs="Arial"/>
            <w:sz w:val="24"/>
            <w:szCs w:val="24"/>
          </w:rPr>
          <w:t>Data Protection Act 2018 (legislation.gov.uk)</w:t>
        </w:r>
      </w:hyperlink>
      <w:r>
        <w:rPr>
          <w:rFonts w:ascii="Arial" w:hAnsi="Arial" w:cs="Arial"/>
          <w:sz w:val="24"/>
          <w:szCs w:val="24"/>
        </w:rPr>
        <w:t xml:space="preserve"> (Accessed: 24</w:t>
      </w:r>
      <w:r w:rsidRPr="00F81242">
        <w:rPr>
          <w:rFonts w:ascii="Arial" w:hAnsi="Arial" w:cs="Arial"/>
          <w:sz w:val="24"/>
          <w:szCs w:val="24"/>
          <w:vertAlign w:val="superscript"/>
        </w:rPr>
        <w:t>th</w:t>
      </w:r>
      <w:r>
        <w:rPr>
          <w:rFonts w:ascii="Arial" w:hAnsi="Arial" w:cs="Arial"/>
          <w:sz w:val="24"/>
          <w:szCs w:val="24"/>
        </w:rPr>
        <w:t xml:space="preserve"> May 2024).</w:t>
      </w:r>
    </w:p>
    <w:p w14:paraId="131D3BED" w14:textId="77777777" w:rsidR="00BD1669" w:rsidRPr="00526126" w:rsidRDefault="00BD1669" w:rsidP="001D1D4B">
      <w:pPr>
        <w:rPr>
          <w:rFonts w:ascii="Arial" w:hAnsi="Arial" w:cs="Arial"/>
          <w:sz w:val="24"/>
          <w:szCs w:val="24"/>
        </w:rPr>
      </w:pPr>
      <w:r w:rsidRPr="00E568DD">
        <w:rPr>
          <w:rFonts w:ascii="Arial" w:hAnsi="Arial" w:cs="Arial"/>
          <w:sz w:val="24"/>
          <w:szCs w:val="24"/>
        </w:rPr>
        <w:t>Turney</w:t>
      </w:r>
      <w:r>
        <w:rPr>
          <w:rFonts w:ascii="Arial" w:hAnsi="Arial" w:cs="Arial"/>
          <w:sz w:val="24"/>
          <w:szCs w:val="24"/>
        </w:rPr>
        <w:t>, D</w:t>
      </w:r>
      <w:r w:rsidRPr="00E568DD">
        <w:rPr>
          <w:rFonts w:ascii="Arial" w:hAnsi="Arial" w:cs="Arial"/>
          <w:sz w:val="24"/>
          <w:szCs w:val="24"/>
        </w:rPr>
        <w:t xml:space="preserve">. (2000). </w:t>
      </w:r>
      <w:r>
        <w:rPr>
          <w:rFonts w:ascii="Arial" w:hAnsi="Arial" w:cs="Arial"/>
          <w:sz w:val="24"/>
          <w:szCs w:val="24"/>
        </w:rPr>
        <w:t>‘</w:t>
      </w:r>
      <w:r w:rsidRPr="00E568DD">
        <w:rPr>
          <w:rFonts w:ascii="Arial" w:hAnsi="Arial" w:cs="Arial"/>
          <w:sz w:val="24"/>
          <w:szCs w:val="24"/>
        </w:rPr>
        <w:t>It Hurts You Inside: Children Talk About Smacking, by C. Willow and T. Hyder, National Children's Bureau Enterprises in association with Save the Children</w:t>
      </w:r>
      <w:r>
        <w:rPr>
          <w:rFonts w:ascii="Arial" w:hAnsi="Arial" w:cs="Arial"/>
          <w:sz w:val="24"/>
          <w:szCs w:val="24"/>
        </w:rPr>
        <w:t>.’ Available at:</w:t>
      </w:r>
      <w:r w:rsidRPr="00526126">
        <w:rPr>
          <w:rFonts w:ascii="Arial" w:hAnsi="Arial" w:cs="Arial"/>
          <w:sz w:val="24"/>
          <w:szCs w:val="24"/>
        </w:rPr>
        <w:t xml:space="preserve"> </w:t>
      </w:r>
      <w:hyperlink r:id="rId38" w:history="1">
        <w:r w:rsidRPr="00526126">
          <w:rPr>
            <w:rStyle w:val="Hyperlink"/>
            <w:rFonts w:ascii="Arial" w:hAnsi="Arial" w:cs="Arial"/>
            <w:sz w:val="24"/>
            <w:szCs w:val="24"/>
          </w:rPr>
          <w:t xml:space="preserve">Download citation of It Hurts You Inside: Children Talk About </w:t>
        </w:r>
        <w:r w:rsidRPr="00526126">
          <w:rPr>
            <w:rStyle w:val="Hyperlink"/>
            <w:rFonts w:ascii="Arial" w:hAnsi="Arial" w:cs="Arial"/>
            <w:sz w:val="24"/>
            <w:szCs w:val="24"/>
          </w:rPr>
          <w:lastRenderedPageBreak/>
          <w:t>Smacking, by C. Willow and T. Hyder, National Children's Bureau Enterprises in association with Save the Children, London, 1998. ISBN 190099044X (</w:t>
        </w:r>
        <w:proofErr w:type="spellStart"/>
        <w:r w:rsidRPr="00526126">
          <w:rPr>
            <w:rStyle w:val="Hyperlink"/>
            <w:rFonts w:ascii="Arial" w:hAnsi="Arial" w:cs="Arial"/>
            <w:sz w:val="24"/>
            <w:szCs w:val="24"/>
          </w:rPr>
          <w:t>Pbk</w:t>
        </w:r>
        <w:proofErr w:type="spellEnd"/>
        <w:r w:rsidRPr="00526126">
          <w:rPr>
            <w:rStyle w:val="Hyperlink"/>
            <w:rFonts w:ascii="Arial" w:hAnsi="Arial" w:cs="Arial"/>
            <w:sz w:val="24"/>
            <w:szCs w:val="24"/>
          </w:rPr>
          <w:t xml:space="preserve">), </w:t>
        </w:r>
        <w:r w:rsidRPr="00526126">
          <w:rPr>
            <w:rStyle w:val="Hyperlink"/>
            <w:rFonts w:ascii="Tahoma" w:hAnsi="Tahoma" w:cs="Tahoma"/>
            <w:sz w:val="24"/>
            <w:szCs w:val="24"/>
          </w:rPr>
          <w:t>�</w:t>
        </w:r>
        <w:r w:rsidRPr="00526126">
          <w:rPr>
            <w:rStyle w:val="Hyperlink"/>
            <w:rFonts w:ascii="Arial" w:hAnsi="Arial" w:cs="Arial"/>
            <w:sz w:val="24"/>
            <w:szCs w:val="24"/>
          </w:rPr>
          <w:t xml:space="preserve">8.50 NCB members, </w:t>
        </w:r>
        <w:r w:rsidRPr="00526126">
          <w:rPr>
            <w:rStyle w:val="Hyperlink"/>
            <w:rFonts w:ascii="Tahoma" w:hAnsi="Tahoma" w:cs="Tahoma"/>
            <w:sz w:val="24"/>
            <w:szCs w:val="24"/>
          </w:rPr>
          <w:t>�</w:t>
        </w:r>
        <w:r w:rsidRPr="00526126">
          <w:rPr>
            <w:rStyle w:val="Hyperlink"/>
            <w:rFonts w:ascii="Arial" w:hAnsi="Arial" w:cs="Arial"/>
            <w:sz w:val="24"/>
            <w:szCs w:val="24"/>
          </w:rPr>
          <w:t>13 non-members (researchgate.net)</w:t>
        </w:r>
      </w:hyperlink>
      <w:r w:rsidRPr="00526126">
        <w:rPr>
          <w:rFonts w:ascii="Arial" w:hAnsi="Arial" w:cs="Arial"/>
          <w:sz w:val="24"/>
          <w:szCs w:val="24"/>
        </w:rPr>
        <w:t xml:space="preserve"> </w:t>
      </w:r>
      <w:hyperlink r:id="rId39" w:history="1">
        <w:r w:rsidRPr="00526126">
          <w:rPr>
            <w:rStyle w:val="Hyperlink"/>
            <w:rFonts w:ascii="Arial" w:hAnsi="Arial" w:cs="Arial"/>
            <w:sz w:val="24"/>
            <w:szCs w:val="24"/>
          </w:rPr>
          <w:t>Download citation of It Hurts You Inside: Children Talk About Smacking, by C. Willow and T. Hyder, National Children's Bureau Enterprises in association with Save the Children, London, 1998. ISBN 190099044X (</w:t>
        </w:r>
        <w:proofErr w:type="spellStart"/>
        <w:r w:rsidRPr="00526126">
          <w:rPr>
            <w:rStyle w:val="Hyperlink"/>
            <w:rFonts w:ascii="Arial" w:hAnsi="Arial" w:cs="Arial"/>
            <w:sz w:val="24"/>
            <w:szCs w:val="24"/>
          </w:rPr>
          <w:t>Pbk</w:t>
        </w:r>
        <w:proofErr w:type="spellEnd"/>
        <w:r w:rsidRPr="00526126">
          <w:rPr>
            <w:rStyle w:val="Hyperlink"/>
            <w:rFonts w:ascii="Arial" w:hAnsi="Arial" w:cs="Arial"/>
            <w:sz w:val="24"/>
            <w:szCs w:val="24"/>
          </w:rPr>
          <w:t xml:space="preserve">), </w:t>
        </w:r>
        <w:r w:rsidRPr="00526126">
          <w:rPr>
            <w:rStyle w:val="Hyperlink"/>
            <w:rFonts w:ascii="Tahoma" w:hAnsi="Tahoma" w:cs="Tahoma"/>
            <w:sz w:val="24"/>
            <w:szCs w:val="24"/>
          </w:rPr>
          <w:t>�</w:t>
        </w:r>
        <w:r w:rsidRPr="00526126">
          <w:rPr>
            <w:rStyle w:val="Hyperlink"/>
            <w:rFonts w:ascii="Arial" w:hAnsi="Arial" w:cs="Arial"/>
            <w:sz w:val="24"/>
            <w:szCs w:val="24"/>
          </w:rPr>
          <w:t xml:space="preserve">8.50 NCB members, </w:t>
        </w:r>
        <w:r w:rsidRPr="00526126">
          <w:rPr>
            <w:rStyle w:val="Hyperlink"/>
            <w:rFonts w:ascii="Tahoma" w:hAnsi="Tahoma" w:cs="Tahoma"/>
            <w:sz w:val="24"/>
            <w:szCs w:val="24"/>
          </w:rPr>
          <w:t>�</w:t>
        </w:r>
        <w:r w:rsidRPr="00526126">
          <w:rPr>
            <w:rStyle w:val="Hyperlink"/>
            <w:rFonts w:ascii="Arial" w:hAnsi="Arial" w:cs="Arial"/>
            <w:sz w:val="24"/>
            <w:szCs w:val="24"/>
          </w:rPr>
          <w:t>13 non-members (researchgate.net)</w:t>
        </w:r>
      </w:hyperlink>
      <w:r w:rsidRPr="00526126">
        <w:rPr>
          <w:rFonts w:ascii="Arial" w:hAnsi="Arial" w:cs="Arial"/>
          <w:sz w:val="24"/>
          <w:szCs w:val="24"/>
        </w:rPr>
        <w:t xml:space="preserve"> (Accessed 5</w:t>
      </w:r>
      <w:r w:rsidRPr="00526126">
        <w:rPr>
          <w:rFonts w:ascii="Arial" w:hAnsi="Arial" w:cs="Arial"/>
          <w:sz w:val="24"/>
          <w:szCs w:val="24"/>
          <w:vertAlign w:val="superscript"/>
        </w:rPr>
        <w:t>th</w:t>
      </w:r>
      <w:r w:rsidRPr="00526126">
        <w:rPr>
          <w:rFonts w:ascii="Arial" w:hAnsi="Arial" w:cs="Arial"/>
          <w:sz w:val="24"/>
          <w:szCs w:val="24"/>
        </w:rPr>
        <w:t xml:space="preserve"> May 2025).</w:t>
      </w:r>
    </w:p>
    <w:p w14:paraId="6390AF0A" w14:textId="77777777" w:rsidR="00BD1669" w:rsidRPr="00AA4092" w:rsidRDefault="00BD1669" w:rsidP="00AA4092">
      <w:pPr>
        <w:spacing w:after="0" w:line="240" w:lineRule="auto"/>
        <w:rPr>
          <w:rFonts w:ascii="Arial" w:eastAsia="Times New Roman" w:hAnsi="Arial" w:cs="Arial"/>
          <w:kern w:val="0"/>
          <w:sz w:val="24"/>
          <w:szCs w:val="24"/>
          <w:lang w:eastAsia="en-GB"/>
          <w14:ligatures w14:val="none"/>
        </w:rPr>
      </w:pPr>
      <w:proofErr w:type="spellStart"/>
      <w:r>
        <w:rPr>
          <w:rFonts w:ascii="Arial" w:eastAsia="Times New Roman" w:hAnsi="Arial" w:cs="Arial"/>
          <w:kern w:val="0"/>
          <w:sz w:val="24"/>
          <w:szCs w:val="24"/>
          <w:lang w:eastAsia="en-GB"/>
          <w14:ligatures w14:val="none"/>
        </w:rPr>
        <w:t>Unicef</w:t>
      </w:r>
      <w:proofErr w:type="spellEnd"/>
      <w:r>
        <w:rPr>
          <w:rFonts w:ascii="Arial" w:eastAsia="Times New Roman" w:hAnsi="Arial" w:cs="Arial"/>
          <w:kern w:val="0"/>
          <w:sz w:val="24"/>
          <w:szCs w:val="24"/>
          <w:lang w:eastAsia="en-GB"/>
          <w14:ligatures w14:val="none"/>
        </w:rPr>
        <w:t xml:space="preserve"> (2010) A summary of the UN Convention on the rights of the child. Available at: </w:t>
      </w:r>
      <w:hyperlink r:id="rId40" w:history="1">
        <w:r w:rsidRPr="00874C51">
          <w:rPr>
            <w:color w:val="0000FF"/>
            <w:u w:val="single"/>
          </w:rPr>
          <w:t>UNCRC_summary-1.pdf (unicef.org.uk)</w:t>
        </w:r>
      </w:hyperlink>
      <w:r>
        <w:t xml:space="preserve"> (Accessed: 10</w:t>
      </w:r>
      <w:r w:rsidRPr="00A07D85">
        <w:rPr>
          <w:vertAlign w:val="superscript"/>
        </w:rPr>
        <w:t>th</w:t>
      </w:r>
      <w:r>
        <w:t xml:space="preserve"> May 2024).</w:t>
      </w:r>
    </w:p>
    <w:p w14:paraId="4097F876" w14:textId="77777777" w:rsidR="00BD1669" w:rsidRDefault="00BD1669">
      <w:pPr>
        <w:rPr>
          <w:rFonts w:ascii="Arial" w:hAnsi="Arial" w:cs="Arial"/>
          <w:sz w:val="24"/>
          <w:szCs w:val="24"/>
        </w:rPr>
      </w:pPr>
      <w:proofErr w:type="spellStart"/>
      <w:r w:rsidRPr="000C3283">
        <w:rPr>
          <w:rFonts w:ascii="Arial" w:hAnsi="Arial" w:cs="Arial"/>
          <w:sz w:val="24"/>
          <w:szCs w:val="24"/>
        </w:rPr>
        <w:t>Un</w:t>
      </w:r>
      <w:r>
        <w:rPr>
          <w:rFonts w:ascii="Arial" w:hAnsi="Arial" w:cs="Arial"/>
          <w:sz w:val="24"/>
          <w:szCs w:val="24"/>
        </w:rPr>
        <w:t>icef</w:t>
      </w:r>
      <w:proofErr w:type="spellEnd"/>
      <w:r>
        <w:rPr>
          <w:rFonts w:ascii="Arial" w:hAnsi="Arial" w:cs="Arial"/>
          <w:sz w:val="24"/>
          <w:szCs w:val="24"/>
        </w:rPr>
        <w:t xml:space="preserve"> (2016) The United Nations Convention on the rights of the child. Available at:</w:t>
      </w:r>
      <w:r w:rsidRPr="00FD0DFB">
        <w:rPr>
          <w:rFonts w:ascii="Arial" w:hAnsi="Arial" w:cs="Arial"/>
          <w:sz w:val="24"/>
          <w:szCs w:val="24"/>
        </w:rPr>
        <w:t xml:space="preserve"> </w:t>
      </w:r>
      <w:hyperlink r:id="rId41" w:history="1">
        <w:r w:rsidRPr="00FD0DFB">
          <w:rPr>
            <w:rStyle w:val="Hyperlink"/>
            <w:rFonts w:ascii="Arial" w:hAnsi="Arial" w:cs="Arial"/>
            <w:sz w:val="24"/>
            <w:szCs w:val="24"/>
          </w:rPr>
          <w:t>unicef-convention-rights-child-uncrc.pdf</w:t>
        </w:r>
      </w:hyperlink>
      <w:r w:rsidRPr="00FD0DFB">
        <w:rPr>
          <w:rFonts w:ascii="Arial" w:hAnsi="Arial" w:cs="Arial"/>
          <w:sz w:val="24"/>
          <w:szCs w:val="24"/>
        </w:rPr>
        <w:t xml:space="preserve"> (Access 24</w:t>
      </w:r>
      <w:r w:rsidRPr="00FD0DFB">
        <w:rPr>
          <w:rFonts w:ascii="Arial" w:hAnsi="Arial" w:cs="Arial"/>
          <w:sz w:val="24"/>
          <w:szCs w:val="24"/>
          <w:vertAlign w:val="superscript"/>
        </w:rPr>
        <w:t>th</w:t>
      </w:r>
      <w:r w:rsidRPr="00FD0DFB">
        <w:rPr>
          <w:rFonts w:ascii="Arial" w:hAnsi="Arial" w:cs="Arial"/>
          <w:sz w:val="24"/>
          <w:szCs w:val="24"/>
        </w:rPr>
        <w:t xml:space="preserve"> May 2014).</w:t>
      </w:r>
    </w:p>
    <w:p w14:paraId="21239AF0" w14:textId="77777777" w:rsidR="00BD1669" w:rsidRPr="00762309" w:rsidRDefault="00BD1669">
      <w:pPr>
        <w:rPr>
          <w:rFonts w:ascii="Arial" w:hAnsi="Arial" w:cs="Arial"/>
          <w:sz w:val="24"/>
          <w:szCs w:val="24"/>
          <w:u w:val="single"/>
        </w:rPr>
      </w:pPr>
      <w:proofErr w:type="spellStart"/>
      <w:r w:rsidRPr="00762309">
        <w:rPr>
          <w:rFonts w:ascii="Arial" w:hAnsi="Arial" w:cs="Arial"/>
          <w:sz w:val="24"/>
          <w:szCs w:val="24"/>
          <w:shd w:val="clear" w:color="auto" w:fill="FFFFFF"/>
        </w:rPr>
        <w:t>Vanclay</w:t>
      </w:r>
      <w:proofErr w:type="spellEnd"/>
      <w:r w:rsidRPr="00762309">
        <w:rPr>
          <w:rFonts w:ascii="Arial" w:hAnsi="Arial" w:cs="Arial"/>
          <w:sz w:val="24"/>
          <w:szCs w:val="24"/>
          <w:shd w:val="clear" w:color="auto" w:fill="FFFFFF"/>
        </w:rPr>
        <w:t xml:space="preserve">, F. Baines, J. T. </w:t>
      </w:r>
      <w:r>
        <w:rPr>
          <w:rFonts w:ascii="Arial" w:hAnsi="Arial" w:cs="Arial"/>
          <w:sz w:val="24"/>
          <w:szCs w:val="24"/>
          <w:shd w:val="clear" w:color="auto" w:fill="FFFFFF"/>
        </w:rPr>
        <w:t>and</w:t>
      </w:r>
      <w:r w:rsidRPr="00762309">
        <w:rPr>
          <w:rFonts w:ascii="Arial" w:hAnsi="Arial" w:cs="Arial"/>
          <w:sz w:val="24"/>
          <w:szCs w:val="24"/>
          <w:shd w:val="clear" w:color="auto" w:fill="FFFFFF"/>
        </w:rPr>
        <w:t xml:space="preserve"> Taylor, C. N. (2013). </w:t>
      </w:r>
      <w:r>
        <w:rPr>
          <w:rFonts w:ascii="Arial" w:hAnsi="Arial" w:cs="Arial"/>
          <w:sz w:val="24"/>
          <w:szCs w:val="24"/>
          <w:shd w:val="clear" w:color="auto" w:fill="FFFFFF"/>
        </w:rPr>
        <w:t>‘</w:t>
      </w:r>
      <w:r w:rsidRPr="00762309">
        <w:rPr>
          <w:rFonts w:ascii="Arial" w:hAnsi="Arial" w:cs="Arial"/>
          <w:sz w:val="24"/>
          <w:szCs w:val="24"/>
          <w:shd w:val="clear" w:color="auto" w:fill="FFFFFF"/>
        </w:rPr>
        <w:t>Principles for ethical research involving humans: ethical professional practice in impact assessment Part I</w:t>
      </w:r>
      <w:r>
        <w:rPr>
          <w:rFonts w:ascii="Arial" w:hAnsi="Arial" w:cs="Arial"/>
          <w:sz w:val="24"/>
          <w:szCs w:val="24"/>
          <w:shd w:val="clear" w:color="auto" w:fill="FFFFFF"/>
        </w:rPr>
        <w:t>’</w:t>
      </w:r>
      <w:r w:rsidRPr="00762309">
        <w:rPr>
          <w:rFonts w:ascii="Arial" w:hAnsi="Arial" w:cs="Arial"/>
          <w:sz w:val="24"/>
          <w:szCs w:val="24"/>
          <w:shd w:val="clear" w:color="auto" w:fill="FFFFFF"/>
        </w:rPr>
        <w:t>. </w:t>
      </w:r>
      <w:r w:rsidRPr="00762309">
        <w:rPr>
          <w:rFonts w:ascii="Arial" w:hAnsi="Arial" w:cs="Arial"/>
          <w:i/>
          <w:iCs/>
          <w:sz w:val="24"/>
          <w:szCs w:val="24"/>
          <w:shd w:val="clear" w:color="auto" w:fill="FFFFFF"/>
        </w:rPr>
        <w:t>Impact Assessment and Project Appraisal</w:t>
      </w:r>
      <w:r w:rsidRPr="00762309">
        <w:rPr>
          <w:rFonts w:ascii="Arial" w:hAnsi="Arial" w:cs="Arial"/>
          <w:sz w:val="24"/>
          <w:szCs w:val="24"/>
          <w:shd w:val="clear" w:color="auto" w:fill="FFFFFF"/>
        </w:rPr>
        <w:t>, </w:t>
      </w:r>
      <w:r w:rsidRPr="00762309">
        <w:rPr>
          <w:rFonts w:ascii="Arial" w:hAnsi="Arial" w:cs="Arial"/>
          <w:i/>
          <w:iCs/>
          <w:sz w:val="24"/>
          <w:szCs w:val="24"/>
          <w:shd w:val="clear" w:color="auto" w:fill="FFFFFF"/>
        </w:rPr>
        <w:t>31</w:t>
      </w:r>
      <w:r w:rsidRPr="00762309">
        <w:rPr>
          <w:rFonts w:ascii="Arial" w:hAnsi="Arial" w:cs="Arial"/>
          <w:sz w:val="24"/>
          <w:szCs w:val="24"/>
          <w:shd w:val="clear" w:color="auto" w:fill="FFFFFF"/>
        </w:rPr>
        <w:t>(4)</w:t>
      </w:r>
      <w:r>
        <w:rPr>
          <w:rFonts w:ascii="Arial" w:hAnsi="Arial" w:cs="Arial"/>
          <w:sz w:val="24"/>
          <w:szCs w:val="24"/>
          <w:shd w:val="clear" w:color="auto" w:fill="FFFFFF"/>
        </w:rPr>
        <w:t>.</w:t>
      </w:r>
      <w:r w:rsidRPr="00762309">
        <w:rPr>
          <w:rFonts w:ascii="Arial" w:hAnsi="Arial" w:cs="Arial"/>
          <w:sz w:val="24"/>
          <w:szCs w:val="24"/>
          <w:shd w:val="clear" w:color="auto" w:fill="FFFFFF"/>
        </w:rPr>
        <w:t xml:space="preserve"> </w:t>
      </w:r>
      <w:r>
        <w:rPr>
          <w:rFonts w:ascii="Arial" w:hAnsi="Arial" w:cs="Arial"/>
          <w:sz w:val="24"/>
          <w:szCs w:val="24"/>
          <w:shd w:val="clear" w:color="auto" w:fill="FFFFFF"/>
        </w:rPr>
        <w:t xml:space="preserve">pp </w:t>
      </w:r>
      <w:r w:rsidRPr="00762309">
        <w:rPr>
          <w:rFonts w:ascii="Arial" w:hAnsi="Arial" w:cs="Arial"/>
          <w:sz w:val="24"/>
          <w:szCs w:val="24"/>
          <w:shd w:val="clear" w:color="auto" w:fill="FFFFFF"/>
        </w:rPr>
        <w:t xml:space="preserve">243–253. </w:t>
      </w:r>
      <w:hyperlink r:id="rId42" w:history="1">
        <w:r w:rsidRPr="00F2730E">
          <w:rPr>
            <w:rStyle w:val="Hyperlink"/>
            <w:rFonts w:ascii="Arial" w:hAnsi="Arial" w:cs="Arial"/>
            <w:sz w:val="24"/>
            <w:szCs w:val="24"/>
            <w:shd w:val="clear" w:color="auto" w:fill="FFFFFF"/>
          </w:rPr>
          <w:t>https://doi.org/10.1080/14615517.2013.850307</w:t>
        </w:r>
      </w:hyperlink>
      <w:r>
        <w:rPr>
          <w:rFonts w:ascii="Arial" w:hAnsi="Arial" w:cs="Arial"/>
          <w:sz w:val="24"/>
          <w:szCs w:val="24"/>
          <w:shd w:val="clear" w:color="auto" w:fill="FFFFFF"/>
        </w:rPr>
        <w:t xml:space="preserve"> (Accessed: 24</w:t>
      </w:r>
      <w:r w:rsidRPr="00551743">
        <w:rPr>
          <w:rFonts w:ascii="Arial" w:hAnsi="Arial" w:cs="Arial"/>
          <w:sz w:val="24"/>
          <w:szCs w:val="24"/>
          <w:shd w:val="clear" w:color="auto" w:fill="FFFFFF"/>
          <w:vertAlign w:val="superscript"/>
        </w:rPr>
        <w:t>th</w:t>
      </w:r>
      <w:r>
        <w:rPr>
          <w:rFonts w:ascii="Arial" w:hAnsi="Arial" w:cs="Arial"/>
          <w:sz w:val="24"/>
          <w:szCs w:val="24"/>
          <w:shd w:val="clear" w:color="auto" w:fill="FFFFFF"/>
        </w:rPr>
        <w:t xml:space="preserve"> May 2024).</w:t>
      </w:r>
    </w:p>
    <w:p w14:paraId="6DFBBB62" w14:textId="77777777" w:rsidR="00BD1669" w:rsidRDefault="00BD1669" w:rsidP="00F34554">
      <w:pPr>
        <w:rPr>
          <w:rFonts w:ascii="Arial" w:eastAsia="Times New Roman" w:hAnsi="Arial" w:cs="Arial"/>
          <w:kern w:val="0"/>
          <w:sz w:val="24"/>
          <w:szCs w:val="24"/>
          <w:lang w:eastAsia="en-GB"/>
          <w14:ligatures w14:val="none"/>
        </w:rPr>
      </w:pPr>
      <w:r w:rsidRPr="00555F03">
        <w:rPr>
          <w:rFonts w:ascii="Arial" w:eastAsia="Times New Roman" w:hAnsi="Arial" w:cs="Arial"/>
          <w:kern w:val="0"/>
          <w:sz w:val="24"/>
          <w:szCs w:val="24"/>
          <w:lang w:eastAsia="en-GB"/>
          <w14:ligatures w14:val="none"/>
        </w:rPr>
        <w:t xml:space="preserve">Waite, S. (2010) ‘Losing our way? The downward path for outdoor learning for children aged 2–11 years’, </w:t>
      </w:r>
      <w:r w:rsidRPr="00555F03">
        <w:rPr>
          <w:rFonts w:ascii="Arial" w:eastAsia="Times New Roman" w:hAnsi="Arial" w:cs="Arial"/>
          <w:i/>
          <w:iCs/>
          <w:kern w:val="0"/>
          <w:sz w:val="24"/>
          <w:szCs w:val="24"/>
          <w:lang w:eastAsia="en-GB"/>
          <w14:ligatures w14:val="none"/>
        </w:rPr>
        <w:t>Journal of adventure education and outdoor learning.</w:t>
      </w:r>
      <w:r w:rsidRPr="00555F03">
        <w:rPr>
          <w:rFonts w:ascii="Arial" w:eastAsia="Times New Roman" w:hAnsi="Arial" w:cs="Arial"/>
          <w:kern w:val="0"/>
          <w:sz w:val="24"/>
          <w:szCs w:val="24"/>
          <w:lang w:eastAsia="en-GB"/>
          <w14:ligatures w14:val="none"/>
        </w:rPr>
        <w:t xml:space="preserve">, 10(2), pp. 111–126. Available at: </w:t>
      </w:r>
      <w:hyperlink r:id="rId43" w:history="1">
        <w:r w:rsidRPr="00332F14">
          <w:rPr>
            <w:rStyle w:val="Hyperlink"/>
            <w:rFonts w:ascii="Arial" w:eastAsia="Times New Roman" w:hAnsi="Arial" w:cs="Arial"/>
            <w:kern w:val="0"/>
            <w:sz w:val="24"/>
            <w:szCs w:val="24"/>
            <w:lang w:eastAsia="en-GB"/>
            <w14:ligatures w14:val="none"/>
          </w:rPr>
          <w:t>https://doi.org/10.1080/14729679.2010.531087</w:t>
        </w:r>
      </w:hyperlink>
      <w:r w:rsidRPr="00555F03">
        <w:rPr>
          <w:rFonts w:ascii="Arial" w:eastAsia="Times New Roman" w:hAnsi="Arial" w:cs="Arial"/>
          <w:kern w:val="0"/>
          <w:sz w:val="24"/>
          <w:szCs w:val="24"/>
          <w:lang w:eastAsia="en-GB"/>
          <w14:ligatures w14:val="none"/>
        </w:rPr>
        <w:t>.</w:t>
      </w:r>
      <w:r>
        <w:rPr>
          <w:rFonts w:ascii="Arial" w:eastAsia="Times New Roman" w:hAnsi="Arial" w:cs="Arial"/>
          <w:kern w:val="0"/>
          <w:sz w:val="24"/>
          <w:szCs w:val="24"/>
          <w:lang w:eastAsia="en-GB"/>
          <w14:ligatures w14:val="none"/>
        </w:rPr>
        <w:t xml:space="preserve"> Accessed: 3</w:t>
      </w:r>
      <w:r w:rsidRPr="00451882">
        <w:rPr>
          <w:rFonts w:ascii="Arial" w:eastAsia="Times New Roman" w:hAnsi="Arial" w:cs="Arial"/>
          <w:kern w:val="0"/>
          <w:sz w:val="24"/>
          <w:szCs w:val="24"/>
          <w:vertAlign w:val="superscript"/>
          <w:lang w:eastAsia="en-GB"/>
          <w14:ligatures w14:val="none"/>
        </w:rPr>
        <w:t>rd</w:t>
      </w:r>
      <w:r>
        <w:rPr>
          <w:rFonts w:ascii="Arial" w:eastAsia="Times New Roman" w:hAnsi="Arial" w:cs="Arial"/>
          <w:kern w:val="0"/>
          <w:sz w:val="24"/>
          <w:szCs w:val="24"/>
          <w:lang w:eastAsia="en-GB"/>
          <w14:ligatures w14:val="none"/>
        </w:rPr>
        <w:t xml:space="preserve"> May 2024).</w:t>
      </w:r>
    </w:p>
    <w:p w14:paraId="6D508267" w14:textId="77777777" w:rsidR="00BD1669" w:rsidRPr="00E42C2C" w:rsidRDefault="00BD1669" w:rsidP="00F34554">
      <w:pPr>
        <w:rPr>
          <w:rFonts w:ascii="Arial" w:eastAsia="Times New Roman" w:hAnsi="Arial" w:cs="Arial"/>
          <w:kern w:val="0"/>
          <w:sz w:val="24"/>
          <w:szCs w:val="24"/>
          <w:lang w:eastAsia="en-GB"/>
          <w14:ligatures w14:val="none"/>
        </w:rPr>
      </w:pPr>
      <w:r w:rsidRPr="00E42C2C">
        <w:rPr>
          <w:rFonts w:ascii="Arial" w:hAnsi="Arial" w:cs="Arial"/>
          <w:sz w:val="24"/>
          <w:szCs w:val="24"/>
          <w:shd w:val="clear" w:color="auto" w:fill="F5F5F5"/>
        </w:rPr>
        <w:t>Walker, R. and Solvason, C. (2014) </w:t>
      </w:r>
      <w:r w:rsidRPr="00E42C2C">
        <w:rPr>
          <w:rFonts w:ascii="Arial" w:hAnsi="Arial" w:cs="Arial"/>
          <w:i/>
          <w:iCs/>
          <w:sz w:val="24"/>
          <w:szCs w:val="24"/>
          <w:bdr w:val="none" w:sz="0" w:space="0" w:color="auto" w:frame="1"/>
          <w:shd w:val="clear" w:color="auto" w:fill="F5F5F5"/>
        </w:rPr>
        <w:t>Success with Your Early Years Research Project</w:t>
      </w:r>
      <w:r w:rsidRPr="00E42C2C">
        <w:rPr>
          <w:rFonts w:ascii="Arial" w:hAnsi="Arial" w:cs="Arial"/>
          <w:sz w:val="24"/>
          <w:szCs w:val="24"/>
          <w:shd w:val="clear" w:color="auto" w:fill="F5F5F5"/>
        </w:rPr>
        <w:t>. London: SAGE Publications Ltd. Available at:</w:t>
      </w:r>
      <w:r w:rsidRPr="00FD1BAE">
        <w:rPr>
          <w:rFonts w:ascii="Arial" w:hAnsi="Arial" w:cs="Arial"/>
          <w:color w:val="595959"/>
          <w:sz w:val="24"/>
          <w:szCs w:val="24"/>
          <w:shd w:val="clear" w:color="auto" w:fill="F5F5F5"/>
        </w:rPr>
        <w:t xml:space="preserve"> </w:t>
      </w:r>
      <w:hyperlink r:id="rId44" w:history="1">
        <w:r w:rsidRPr="00332F14">
          <w:rPr>
            <w:rStyle w:val="Hyperlink"/>
            <w:rFonts w:ascii="Arial" w:hAnsi="Arial" w:cs="Arial"/>
            <w:sz w:val="24"/>
            <w:szCs w:val="24"/>
            <w:shd w:val="clear" w:color="auto" w:fill="F5F5F5"/>
          </w:rPr>
          <w:t>https://search-ebscohost-com.ezproxy.uwtsd.ac.uk/login.aspx?direct=true&amp;db=nlebk&amp;AN=799005&amp;site=ehost-live</w:t>
        </w:r>
      </w:hyperlink>
      <w:r>
        <w:rPr>
          <w:rFonts w:ascii="Arial" w:hAnsi="Arial" w:cs="Arial"/>
          <w:color w:val="595959"/>
          <w:sz w:val="24"/>
          <w:szCs w:val="24"/>
          <w:shd w:val="clear" w:color="auto" w:fill="F5F5F5"/>
        </w:rPr>
        <w:t xml:space="preserve"> </w:t>
      </w:r>
      <w:r w:rsidRPr="00E42C2C">
        <w:rPr>
          <w:rFonts w:ascii="Arial" w:hAnsi="Arial" w:cs="Arial"/>
          <w:sz w:val="24"/>
          <w:szCs w:val="24"/>
          <w:shd w:val="clear" w:color="auto" w:fill="F5F5F5"/>
        </w:rPr>
        <w:t>(Accessed: 18 May 2024).</w:t>
      </w:r>
    </w:p>
    <w:p w14:paraId="44A7A786" w14:textId="77777777" w:rsidR="00BD1669" w:rsidRPr="00555F03" w:rsidRDefault="00BD1669">
      <w:pPr>
        <w:rPr>
          <w:rFonts w:ascii="Arial" w:hAnsi="Arial" w:cs="Arial"/>
          <w:sz w:val="24"/>
          <w:szCs w:val="24"/>
        </w:rPr>
      </w:pPr>
      <w:r w:rsidRPr="00555F03">
        <w:rPr>
          <w:rFonts w:ascii="Arial" w:hAnsi="Arial" w:cs="Arial"/>
          <w:sz w:val="24"/>
          <w:szCs w:val="24"/>
        </w:rPr>
        <w:t xml:space="preserve">Welsh Government (2009) </w:t>
      </w:r>
      <w:r w:rsidRPr="00CA1237">
        <w:rPr>
          <w:rFonts w:ascii="Arial" w:hAnsi="Arial" w:cs="Arial"/>
          <w:i/>
          <w:iCs/>
          <w:sz w:val="24"/>
          <w:szCs w:val="24"/>
        </w:rPr>
        <w:t>Foundation Phase Outdoor Learning Handbook</w:t>
      </w:r>
      <w:r w:rsidRPr="00555F03">
        <w:rPr>
          <w:rFonts w:ascii="Arial" w:hAnsi="Arial" w:cs="Arial"/>
          <w:sz w:val="24"/>
          <w:szCs w:val="24"/>
        </w:rPr>
        <w:t xml:space="preserve">.  Available at: </w:t>
      </w:r>
      <w:hyperlink r:id="rId45" w:history="1">
        <w:r w:rsidRPr="00555F03">
          <w:rPr>
            <w:rStyle w:val="Hyperlink"/>
            <w:rFonts w:ascii="Arial" w:hAnsi="Arial" w:cs="Arial"/>
            <w:sz w:val="24"/>
            <w:szCs w:val="24"/>
          </w:rPr>
          <w:t>https://hwb.gov.wales/storage/fbc8539c-9be7-4883-8542-35d7b54b56f2/.foundation-phase-outdoor-learning-handbook.pdf</w:t>
        </w:r>
      </w:hyperlink>
      <w:r w:rsidRPr="00555F03">
        <w:rPr>
          <w:rFonts w:ascii="Arial" w:hAnsi="Arial" w:cs="Arial"/>
          <w:sz w:val="24"/>
          <w:szCs w:val="24"/>
        </w:rPr>
        <w:t xml:space="preserve"> (Accessed:1</w:t>
      </w:r>
      <w:r w:rsidRPr="00555F03">
        <w:rPr>
          <w:rFonts w:ascii="Arial" w:hAnsi="Arial" w:cs="Arial"/>
          <w:sz w:val="24"/>
          <w:szCs w:val="24"/>
          <w:vertAlign w:val="superscript"/>
        </w:rPr>
        <w:t>st</w:t>
      </w:r>
      <w:r w:rsidRPr="00555F03">
        <w:rPr>
          <w:rFonts w:ascii="Arial" w:hAnsi="Arial" w:cs="Arial"/>
          <w:sz w:val="24"/>
          <w:szCs w:val="24"/>
        </w:rPr>
        <w:t xml:space="preserve"> May 2024).</w:t>
      </w:r>
    </w:p>
    <w:p w14:paraId="6ED28E21" w14:textId="77777777" w:rsidR="00BD1669" w:rsidRPr="00555F03" w:rsidRDefault="00BD1669">
      <w:pPr>
        <w:rPr>
          <w:rFonts w:ascii="Arial" w:hAnsi="Arial" w:cs="Arial"/>
          <w:sz w:val="24"/>
          <w:szCs w:val="24"/>
        </w:rPr>
      </w:pPr>
      <w:r w:rsidRPr="00555F03">
        <w:rPr>
          <w:rFonts w:ascii="Arial" w:hAnsi="Arial" w:cs="Arial"/>
          <w:sz w:val="24"/>
          <w:szCs w:val="24"/>
        </w:rPr>
        <w:t xml:space="preserve">Welsh Government (2023) </w:t>
      </w:r>
      <w:r w:rsidRPr="00CA1237">
        <w:rPr>
          <w:rFonts w:ascii="Arial" w:hAnsi="Arial" w:cs="Arial"/>
          <w:i/>
          <w:iCs/>
          <w:sz w:val="24"/>
          <w:szCs w:val="24"/>
        </w:rPr>
        <w:t>New Curriculum for Wales- Statements of What Matters Code</w:t>
      </w:r>
      <w:r w:rsidRPr="00555F03">
        <w:rPr>
          <w:rFonts w:ascii="Arial" w:hAnsi="Arial" w:cs="Arial"/>
          <w:sz w:val="24"/>
          <w:szCs w:val="24"/>
        </w:rPr>
        <w:t xml:space="preserve">.  Available at: </w:t>
      </w:r>
      <w:hyperlink r:id="rId46" w:history="1">
        <w:r w:rsidRPr="00555F03">
          <w:rPr>
            <w:rFonts w:ascii="Arial" w:hAnsi="Arial" w:cs="Arial"/>
            <w:color w:val="0000FF"/>
            <w:sz w:val="24"/>
            <w:szCs w:val="24"/>
            <w:u w:val="single"/>
          </w:rPr>
          <w:t>curriculum-for-wales-statements-of-what-matters-code.pdf (</w:t>
        </w:r>
        <w:proofErr w:type="spellStart"/>
        <w:r w:rsidRPr="00555F03">
          <w:rPr>
            <w:rFonts w:ascii="Arial" w:hAnsi="Arial" w:cs="Arial"/>
            <w:color w:val="0000FF"/>
            <w:sz w:val="24"/>
            <w:szCs w:val="24"/>
            <w:u w:val="single"/>
          </w:rPr>
          <w:t>gov.wales</w:t>
        </w:r>
        <w:proofErr w:type="spellEnd"/>
        <w:r w:rsidRPr="00555F03">
          <w:rPr>
            <w:rFonts w:ascii="Arial" w:hAnsi="Arial" w:cs="Arial"/>
            <w:color w:val="0000FF"/>
            <w:sz w:val="24"/>
            <w:szCs w:val="24"/>
            <w:u w:val="single"/>
          </w:rPr>
          <w:t>)</w:t>
        </w:r>
      </w:hyperlink>
      <w:r w:rsidRPr="007861B2">
        <w:rPr>
          <w:rFonts w:ascii="Arial" w:hAnsi="Arial" w:cs="Arial"/>
          <w:sz w:val="24"/>
          <w:szCs w:val="24"/>
        </w:rPr>
        <w:t xml:space="preserve"> (Accessed: 14</w:t>
      </w:r>
      <w:r w:rsidRPr="007861B2">
        <w:rPr>
          <w:rFonts w:ascii="Arial" w:hAnsi="Arial" w:cs="Arial"/>
          <w:sz w:val="24"/>
          <w:szCs w:val="24"/>
          <w:vertAlign w:val="superscript"/>
        </w:rPr>
        <w:t>th</w:t>
      </w:r>
      <w:r w:rsidRPr="007861B2">
        <w:rPr>
          <w:rFonts w:ascii="Arial" w:hAnsi="Arial" w:cs="Arial"/>
          <w:sz w:val="24"/>
          <w:szCs w:val="24"/>
        </w:rPr>
        <w:t xml:space="preserve"> May 2024).</w:t>
      </w:r>
    </w:p>
    <w:p w14:paraId="1EA368A6" w14:textId="77777777" w:rsidR="00BD1669" w:rsidRPr="007861B2" w:rsidRDefault="00BD1669" w:rsidP="007861B2">
      <w:pPr>
        <w:rPr>
          <w:rFonts w:ascii="Arial" w:hAnsi="Arial" w:cs="Arial"/>
          <w:sz w:val="24"/>
          <w:szCs w:val="24"/>
        </w:rPr>
      </w:pPr>
      <w:r w:rsidRPr="00555F03">
        <w:rPr>
          <w:rFonts w:ascii="Arial" w:hAnsi="Arial" w:cs="Arial"/>
          <w:sz w:val="24"/>
          <w:szCs w:val="24"/>
        </w:rPr>
        <w:t xml:space="preserve">Welsh Government (2023) </w:t>
      </w:r>
      <w:r w:rsidRPr="00A9545E">
        <w:rPr>
          <w:rFonts w:ascii="Arial" w:hAnsi="Arial" w:cs="Arial"/>
          <w:i/>
          <w:iCs/>
          <w:sz w:val="24"/>
          <w:szCs w:val="24"/>
        </w:rPr>
        <w:t>Teaching and Learning in the outdoors: The current state of outdoor learning in schools in Wales.</w:t>
      </w:r>
      <w:r w:rsidRPr="00555F03">
        <w:rPr>
          <w:rFonts w:ascii="Arial" w:hAnsi="Arial" w:cs="Arial"/>
          <w:sz w:val="24"/>
          <w:szCs w:val="24"/>
        </w:rPr>
        <w:t xml:space="preserve"> Available at: </w:t>
      </w:r>
      <w:hyperlink r:id="rId47" w:history="1">
        <w:r w:rsidRPr="00555F03">
          <w:rPr>
            <w:rFonts w:ascii="Arial" w:hAnsi="Arial" w:cs="Arial"/>
            <w:color w:val="0000FF"/>
            <w:sz w:val="24"/>
            <w:szCs w:val="24"/>
            <w:u w:val="single"/>
          </w:rPr>
          <w:t>teaching-and-learning-in-the-outdoors-the-current-state-of-outdoor-learning-in-schools-in-wales.pdf (</w:t>
        </w:r>
        <w:proofErr w:type="spellStart"/>
        <w:r w:rsidRPr="00555F03">
          <w:rPr>
            <w:rFonts w:ascii="Arial" w:hAnsi="Arial" w:cs="Arial"/>
            <w:color w:val="0000FF"/>
            <w:sz w:val="24"/>
            <w:szCs w:val="24"/>
            <w:u w:val="single"/>
          </w:rPr>
          <w:t>gov.wales</w:t>
        </w:r>
        <w:proofErr w:type="spellEnd"/>
        <w:r w:rsidRPr="00555F03">
          <w:rPr>
            <w:rFonts w:ascii="Arial" w:hAnsi="Arial" w:cs="Arial"/>
            <w:color w:val="0000FF"/>
            <w:sz w:val="24"/>
            <w:szCs w:val="24"/>
            <w:u w:val="single"/>
          </w:rPr>
          <w:t>)</w:t>
        </w:r>
      </w:hyperlink>
      <w:r w:rsidRPr="00555F03">
        <w:rPr>
          <w:rFonts w:ascii="Arial" w:hAnsi="Arial" w:cs="Arial"/>
          <w:sz w:val="24"/>
          <w:szCs w:val="24"/>
        </w:rPr>
        <w:t xml:space="preserve"> (Accessed: 4</w:t>
      </w:r>
      <w:r w:rsidRPr="00555F03">
        <w:rPr>
          <w:rFonts w:ascii="Arial" w:hAnsi="Arial" w:cs="Arial"/>
          <w:sz w:val="24"/>
          <w:szCs w:val="24"/>
          <w:vertAlign w:val="superscript"/>
        </w:rPr>
        <w:t>th</w:t>
      </w:r>
      <w:r w:rsidRPr="00555F03">
        <w:rPr>
          <w:rFonts w:ascii="Arial" w:hAnsi="Arial" w:cs="Arial"/>
          <w:sz w:val="24"/>
          <w:szCs w:val="24"/>
        </w:rPr>
        <w:t xml:space="preserve"> May 2024). </w:t>
      </w:r>
    </w:p>
    <w:p w14:paraId="7DF26811" w14:textId="77777777" w:rsidR="00BD1669" w:rsidRPr="00F51FEB" w:rsidRDefault="00BD1669" w:rsidP="00F51FEB">
      <w:pPr>
        <w:spacing w:after="0" w:line="240" w:lineRule="auto"/>
        <w:rPr>
          <w:rFonts w:ascii="Arial" w:eastAsia="Times New Roman" w:hAnsi="Arial" w:cs="Arial"/>
          <w:kern w:val="0"/>
          <w:sz w:val="24"/>
          <w:szCs w:val="24"/>
          <w:lang w:eastAsia="en-GB"/>
          <w14:ligatures w14:val="none"/>
        </w:rPr>
      </w:pPr>
      <w:r w:rsidRPr="00F51FEB">
        <w:rPr>
          <w:rFonts w:ascii="Arial" w:eastAsia="Times New Roman" w:hAnsi="Arial" w:cs="Arial"/>
          <w:kern w:val="0"/>
          <w:sz w:val="24"/>
          <w:szCs w:val="24"/>
          <w:lang w:eastAsia="en-GB"/>
          <w14:ligatures w14:val="none"/>
        </w:rPr>
        <w:t>Wyse,</w:t>
      </w:r>
      <w:r>
        <w:rPr>
          <w:rFonts w:ascii="Arial" w:eastAsia="Times New Roman" w:hAnsi="Arial" w:cs="Arial"/>
          <w:kern w:val="0"/>
          <w:sz w:val="24"/>
          <w:szCs w:val="24"/>
          <w:lang w:eastAsia="en-GB"/>
          <w14:ligatures w14:val="none"/>
        </w:rPr>
        <w:t xml:space="preserve"> D et al (2017).</w:t>
      </w:r>
      <w:r w:rsidRPr="00F51FEB">
        <w:rPr>
          <w:rFonts w:ascii="Arial" w:eastAsia="Times New Roman" w:hAnsi="Arial" w:cs="Arial"/>
          <w:kern w:val="0"/>
          <w:sz w:val="24"/>
          <w:szCs w:val="24"/>
          <w:lang w:eastAsia="en-GB"/>
          <w14:ligatures w14:val="none"/>
        </w:rPr>
        <w:t xml:space="preserve"> </w:t>
      </w:r>
      <w:r w:rsidRPr="00F51FEB">
        <w:rPr>
          <w:rFonts w:ascii="Arial" w:eastAsia="Times New Roman" w:hAnsi="Arial" w:cs="Arial"/>
          <w:i/>
          <w:iCs/>
          <w:kern w:val="0"/>
          <w:sz w:val="24"/>
          <w:szCs w:val="24"/>
          <w:lang w:eastAsia="en-GB"/>
          <w14:ligatures w14:val="none"/>
        </w:rPr>
        <w:t>The BERA/SAGE handbook of educational research</w:t>
      </w:r>
      <w:r w:rsidRPr="00F51FEB">
        <w:rPr>
          <w:rFonts w:ascii="Arial" w:eastAsia="Times New Roman" w:hAnsi="Arial" w:cs="Arial"/>
          <w:kern w:val="0"/>
          <w:sz w:val="24"/>
          <w:szCs w:val="24"/>
          <w:lang w:eastAsia="en-GB"/>
          <w14:ligatures w14:val="none"/>
        </w:rPr>
        <w:t>. London: Sage</w:t>
      </w:r>
      <w:r>
        <w:rPr>
          <w:rFonts w:ascii="Arial" w:eastAsia="Times New Roman" w:hAnsi="Arial" w:cs="Arial"/>
          <w:kern w:val="0"/>
          <w:sz w:val="24"/>
          <w:szCs w:val="24"/>
          <w:lang w:eastAsia="en-GB"/>
          <w14:ligatures w14:val="none"/>
        </w:rPr>
        <w:t xml:space="preserve">. </w:t>
      </w:r>
    </w:p>
    <w:p w14:paraId="327B8740" w14:textId="77777777" w:rsidR="00F51FEB" w:rsidRPr="00555F03" w:rsidRDefault="00F51FEB">
      <w:pPr>
        <w:rPr>
          <w:rFonts w:ascii="Arial" w:hAnsi="Arial" w:cs="Arial"/>
          <w:sz w:val="24"/>
          <w:szCs w:val="24"/>
        </w:rPr>
      </w:pPr>
    </w:p>
    <w:p w14:paraId="180ACC6B" w14:textId="5E62A0BC" w:rsidR="00085009" w:rsidRPr="00555F03" w:rsidRDefault="008B5F9A">
      <w:pPr>
        <w:rPr>
          <w:rFonts w:ascii="Arial" w:hAnsi="Arial" w:cs="Arial"/>
          <w:sz w:val="24"/>
          <w:szCs w:val="24"/>
        </w:rPr>
      </w:pPr>
      <w:r w:rsidRPr="00555F03">
        <w:rPr>
          <w:rFonts w:ascii="Arial" w:hAnsi="Arial" w:cs="Arial"/>
          <w:sz w:val="24"/>
          <w:szCs w:val="24"/>
        </w:rPr>
        <w:t xml:space="preserve"> </w:t>
      </w:r>
    </w:p>
    <w:p w14:paraId="01D755C1" w14:textId="77777777" w:rsidR="00BC3A6C" w:rsidRPr="00555F03" w:rsidRDefault="00BC3A6C">
      <w:pPr>
        <w:rPr>
          <w:rFonts w:ascii="Arial" w:hAnsi="Arial" w:cs="Arial"/>
          <w:sz w:val="24"/>
          <w:szCs w:val="24"/>
        </w:rPr>
      </w:pPr>
    </w:p>
    <w:p w14:paraId="46328B49" w14:textId="77777777" w:rsidR="00D04A2F" w:rsidRPr="00555F03" w:rsidRDefault="00D04A2F">
      <w:pPr>
        <w:rPr>
          <w:rFonts w:ascii="Arial" w:hAnsi="Arial" w:cs="Arial"/>
          <w:sz w:val="24"/>
          <w:szCs w:val="24"/>
        </w:rPr>
      </w:pPr>
    </w:p>
    <w:p w14:paraId="056BA376" w14:textId="77777777" w:rsidR="00411150" w:rsidRPr="00555F03" w:rsidRDefault="00411150">
      <w:pPr>
        <w:rPr>
          <w:rFonts w:ascii="Arial" w:hAnsi="Arial" w:cs="Arial"/>
          <w:sz w:val="24"/>
          <w:szCs w:val="24"/>
        </w:rPr>
      </w:pPr>
    </w:p>
    <w:p w14:paraId="68EB463D" w14:textId="77777777" w:rsidR="00411150" w:rsidRPr="00555F03" w:rsidRDefault="00411150">
      <w:pPr>
        <w:rPr>
          <w:rFonts w:ascii="Arial" w:hAnsi="Arial" w:cs="Arial"/>
          <w:sz w:val="24"/>
          <w:szCs w:val="24"/>
        </w:rPr>
      </w:pPr>
    </w:p>
    <w:sectPr w:rsidR="00411150" w:rsidRPr="00555F0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FCE3E6" w14:textId="77777777" w:rsidR="006E5EA2" w:rsidRDefault="006E5EA2" w:rsidP="00AF62EB">
      <w:pPr>
        <w:spacing w:after="0" w:line="240" w:lineRule="auto"/>
      </w:pPr>
      <w:r>
        <w:separator/>
      </w:r>
    </w:p>
  </w:endnote>
  <w:endnote w:type="continuationSeparator" w:id="0">
    <w:p w14:paraId="3E500C37" w14:textId="77777777" w:rsidR="006E5EA2" w:rsidRDefault="006E5EA2" w:rsidP="00AF62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D17176" w14:textId="77777777" w:rsidR="006E5EA2" w:rsidRDefault="006E5EA2" w:rsidP="00AF62EB">
      <w:pPr>
        <w:spacing w:after="0" w:line="240" w:lineRule="auto"/>
      </w:pPr>
      <w:r>
        <w:separator/>
      </w:r>
    </w:p>
  </w:footnote>
  <w:footnote w:type="continuationSeparator" w:id="0">
    <w:p w14:paraId="654ADB88" w14:textId="77777777" w:rsidR="006E5EA2" w:rsidRDefault="006E5EA2" w:rsidP="00AF62E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1150"/>
    <w:rsid w:val="00002A15"/>
    <w:rsid w:val="00002BF5"/>
    <w:rsid w:val="000108B0"/>
    <w:rsid w:val="00010C97"/>
    <w:rsid w:val="00014364"/>
    <w:rsid w:val="00014C16"/>
    <w:rsid w:val="000175E1"/>
    <w:rsid w:val="00020371"/>
    <w:rsid w:val="0002054A"/>
    <w:rsid w:val="00021754"/>
    <w:rsid w:val="00022B88"/>
    <w:rsid w:val="00023B13"/>
    <w:rsid w:val="00023E3B"/>
    <w:rsid w:val="0002428D"/>
    <w:rsid w:val="00024815"/>
    <w:rsid w:val="000249ED"/>
    <w:rsid w:val="00026759"/>
    <w:rsid w:val="00027433"/>
    <w:rsid w:val="00031D31"/>
    <w:rsid w:val="00032099"/>
    <w:rsid w:val="00032D69"/>
    <w:rsid w:val="000332DE"/>
    <w:rsid w:val="00035D25"/>
    <w:rsid w:val="00036037"/>
    <w:rsid w:val="00036B92"/>
    <w:rsid w:val="000422EA"/>
    <w:rsid w:val="00043073"/>
    <w:rsid w:val="000430FB"/>
    <w:rsid w:val="0004344B"/>
    <w:rsid w:val="00043536"/>
    <w:rsid w:val="0004353E"/>
    <w:rsid w:val="000435DD"/>
    <w:rsid w:val="00045417"/>
    <w:rsid w:val="000467F2"/>
    <w:rsid w:val="00050794"/>
    <w:rsid w:val="00051090"/>
    <w:rsid w:val="000516D8"/>
    <w:rsid w:val="00051C9A"/>
    <w:rsid w:val="000520C7"/>
    <w:rsid w:val="000537F8"/>
    <w:rsid w:val="0005489F"/>
    <w:rsid w:val="0005499A"/>
    <w:rsid w:val="00055248"/>
    <w:rsid w:val="000558AA"/>
    <w:rsid w:val="00056087"/>
    <w:rsid w:val="000601FE"/>
    <w:rsid w:val="0006155A"/>
    <w:rsid w:val="000636CC"/>
    <w:rsid w:val="000658C6"/>
    <w:rsid w:val="00065A15"/>
    <w:rsid w:val="000679E6"/>
    <w:rsid w:val="00071E8B"/>
    <w:rsid w:val="00071F9E"/>
    <w:rsid w:val="0007203F"/>
    <w:rsid w:val="00073181"/>
    <w:rsid w:val="00073E4A"/>
    <w:rsid w:val="000743E0"/>
    <w:rsid w:val="00075EA4"/>
    <w:rsid w:val="000814C3"/>
    <w:rsid w:val="000824F8"/>
    <w:rsid w:val="00084960"/>
    <w:rsid w:val="00085009"/>
    <w:rsid w:val="00086095"/>
    <w:rsid w:val="00086599"/>
    <w:rsid w:val="00091456"/>
    <w:rsid w:val="00096195"/>
    <w:rsid w:val="00097ECC"/>
    <w:rsid w:val="000A360A"/>
    <w:rsid w:val="000A3EB1"/>
    <w:rsid w:val="000A5E9E"/>
    <w:rsid w:val="000A6FDC"/>
    <w:rsid w:val="000B01C0"/>
    <w:rsid w:val="000B1318"/>
    <w:rsid w:val="000B150A"/>
    <w:rsid w:val="000B2876"/>
    <w:rsid w:val="000B331D"/>
    <w:rsid w:val="000B3809"/>
    <w:rsid w:val="000B3BF6"/>
    <w:rsid w:val="000B407A"/>
    <w:rsid w:val="000B6158"/>
    <w:rsid w:val="000B7B56"/>
    <w:rsid w:val="000C04EB"/>
    <w:rsid w:val="000C054E"/>
    <w:rsid w:val="000C1473"/>
    <w:rsid w:val="000C1902"/>
    <w:rsid w:val="000C2298"/>
    <w:rsid w:val="000C3283"/>
    <w:rsid w:val="000C3AC4"/>
    <w:rsid w:val="000C4921"/>
    <w:rsid w:val="000C66C9"/>
    <w:rsid w:val="000C77AB"/>
    <w:rsid w:val="000C7A84"/>
    <w:rsid w:val="000D3540"/>
    <w:rsid w:val="000D421F"/>
    <w:rsid w:val="000D57D7"/>
    <w:rsid w:val="000D63BC"/>
    <w:rsid w:val="000D6C19"/>
    <w:rsid w:val="000D734A"/>
    <w:rsid w:val="000E15C5"/>
    <w:rsid w:val="000E25D5"/>
    <w:rsid w:val="000E402F"/>
    <w:rsid w:val="000E7A55"/>
    <w:rsid w:val="000F0B5C"/>
    <w:rsid w:val="000F2705"/>
    <w:rsid w:val="000F446C"/>
    <w:rsid w:val="000F50A3"/>
    <w:rsid w:val="000F6F11"/>
    <w:rsid w:val="001000DF"/>
    <w:rsid w:val="00101B47"/>
    <w:rsid w:val="00101E25"/>
    <w:rsid w:val="00102296"/>
    <w:rsid w:val="00102D98"/>
    <w:rsid w:val="001031FC"/>
    <w:rsid w:val="00104225"/>
    <w:rsid w:val="00104287"/>
    <w:rsid w:val="00105395"/>
    <w:rsid w:val="0010706E"/>
    <w:rsid w:val="001124D9"/>
    <w:rsid w:val="00112D2D"/>
    <w:rsid w:val="00115E6F"/>
    <w:rsid w:val="00117AF8"/>
    <w:rsid w:val="001246D9"/>
    <w:rsid w:val="00124C36"/>
    <w:rsid w:val="001264C2"/>
    <w:rsid w:val="001267FC"/>
    <w:rsid w:val="00126D24"/>
    <w:rsid w:val="00132227"/>
    <w:rsid w:val="0013317B"/>
    <w:rsid w:val="00134A21"/>
    <w:rsid w:val="0014238F"/>
    <w:rsid w:val="00143023"/>
    <w:rsid w:val="001446EB"/>
    <w:rsid w:val="0014551C"/>
    <w:rsid w:val="00145A30"/>
    <w:rsid w:val="001467E1"/>
    <w:rsid w:val="0014697E"/>
    <w:rsid w:val="00147F01"/>
    <w:rsid w:val="001503F2"/>
    <w:rsid w:val="00152408"/>
    <w:rsid w:val="00152AC7"/>
    <w:rsid w:val="00152B82"/>
    <w:rsid w:val="00153416"/>
    <w:rsid w:val="00153A1B"/>
    <w:rsid w:val="00155B99"/>
    <w:rsid w:val="00160C22"/>
    <w:rsid w:val="00161A3A"/>
    <w:rsid w:val="0016212C"/>
    <w:rsid w:val="00164087"/>
    <w:rsid w:val="00164523"/>
    <w:rsid w:val="00164700"/>
    <w:rsid w:val="001661DE"/>
    <w:rsid w:val="001661E4"/>
    <w:rsid w:val="00166639"/>
    <w:rsid w:val="00167049"/>
    <w:rsid w:val="001671EA"/>
    <w:rsid w:val="001679CE"/>
    <w:rsid w:val="00170064"/>
    <w:rsid w:val="001703B7"/>
    <w:rsid w:val="001703F8"/>
    <w:rsid w:val="00171B0C"/>
    <w:rsid w:val="00172D74"/>
    <w:rsid w:val="00173D5A"/>
    <w:rsid w:val="00175C39"/>
    <w:rsid w:val="00176109"/>
    <w:rsid w:val="001778A8"/>
    <w:rsid w:val="00180210"/>
    <w:rsid w:val="0018025B"/>
    <w:rsid w:val="001805E9"/>
    <w:rsid w:val="00180679"/>
    <w:rsid w:val="00180E88"/>
    <w:rsid w:val="001902EB"/>
    <w:rsid w:val="001909C7"/>
    <w:rsid w:val="00190E9A"/>
    <w:rsid w:val="00192741"/>
    <w:rsid w:val="00194D09"/>
    <w:rsid w:val="001A16B2"/>
    <w:rsid w:val="001A3806"/>
    <w:rsid w:val="001A38A4"/>
    <w:rsid w:val="001A4DD3"/>
    <w:rsid w:val="001A6D47"/>
    <w:rsid w:val="001B24C0"/>
    <w:rsid w:val="001B29F5"/>
    <w:rsid w:val="001B2C58"/>
    <w:rsid w:val="001B4EE4"/>
    <w:rsid w:val="001B775D"/>
    <w:rsid w:val="001B7E77"/>
    <w:rsid w:val="001C0029"/>
    <w:rsid w:val="001C0180"/>
    <w:rsid w:val="001C206B"/>
    <w:rsid w:val="001C2322"/>
    <w:rsid w:val="001C26CD"/>
    <w:rsid w:val="001C349F"/>
    <w:rsid w:val="001C6067"/>
    <w:rsid w:val="001C6AF2"/>
    <w:rsid w:val="001D08DE"/>
    <w:rsid w:val="001D0D02"/>
    <w:rsid w:val="001D157E"/>
    <w:rsid w:val="001D1D4B"/>
    <w:rsid w:val="001D2458"/>
    <w:rsid w:val="001D3062"/>
    <w:rsid w:val="001D619E"/>
    <w:rsid w:val="001E2575"/>
    <w:rsid w:val="001E46F2"/>
    <w:rsid w:val="001E64F3"/>
    <w:rsid w:val="001E682D"/>
    <w:rsid w:val="001E6BAB"/>
    <w:rsid w:val="001E712E"/>
    <w:rsid w:val="001E7DE2"/>
    <w:rsid w:val="001F02A6"/>
    <w:rsid w:val="001F056F"/>
    <w:rsid w:val="001F5D18"/>
    <w:rsid w:val="001F6204"/>
    <w:rsid w:val="001F7244"/>
    <w:rsid w:val="001F7B47"/>
    <w:rsid w:val="002045D7"/>
    <w:rsid w:val="002066EE"/>
    <w:rsid w:val="0020686E"/>
    <w:rsid w:val="00207A7E"/>
    <w:rsid w:val="00207F18"/>
    <w:rsid w:val="00210A4D"/>
    <w:rsid w:val="00211A45"/>
    <w:rsid w:val="00211DA6"/>
    <w:rsid w:val="00211DF0"/>
    <w:rsid w:val="002169EE"/>
    <w:rsid w:val="002215AE"/>
    <w:rsid w:val="00224FE5"/>
    <w:rsid w:val="00225A15"/>
    <w:rsid w:val="00226BA7"/>
    <w:rsid w:val="002308AD"/>
    <w:rsid w:val="00230FDB"/>
    <w:rsid w:val="0023102F"/>
    <w:rsid w:val="002311AC"/>
    <w:rsid w:val="002337AB"/>
    <w:rsid w:val="00234146"/>
    <w:rsid w:val="00234434"/>
    <w:rsid w:val="0024398E"/>
    <w:rsid w:val="00244DE5"/>
    <w:rsid w:val="00245BA7"/>
    <w:rsid w:val="00250D06"/>
    <w:rsid w:val="00254443"/>
    <w:rsid w:val="00255F38"/>
    <w:rsid w:val="00256D93"/>
    <w:rsid w:val="0025710A"/>
    <w:rsid w:val="0025713B"/>
    <w:rsid w:val="00263FB9"/>
    <w:rsid w:val="002640A6"/>
    <w:rsid w:val="00264AA1"/>
    <w:rsid w:val="00266E61"/>
    <w:rsid w:val="0026708E"/>
    <w:rsid w:val="002671AA"/>
    <w:rsid w:val="0026762C"/>
    <w:rsid w:val="00270556"/>
    <w:rsid w:val="00270CF6"/>
    <w:rsid w:val="0027119C"/>
    <w:rsid w:val="00271DE7"/>
    <w:rsid w:val="002777F5"/>
    <w:rsid w:val="00277FA2"/>
    <w:rsid w:val="00280A01"/>
    <w:rsid w:val="00282BEB"/>
    <w:rsid w:val="00283A5F"/>
    <w:rsid w:val="00286CE3"/>
    <w:rsid w:val="00287B0A"/>
    <w:rsid w:val="00290A24"/>
    <w:rsid w:val="00291168"/>
    <w:rsid w:val="00292C52"/>
    <w:rsid w:val="00293818"/>
    <w:rsid w:val="0029388E"/>
    <w:rsid w:val="0029483D"/>
    <w:rsid w:val="00294C8D"/>
    <w:rsid w:val="0029525F"/>
    <w:rsid w:val="002A26F3"/>
    <w:rsid w:val="002A3F4E"/>
    <w:rsid w:val="002A684A"/>
    <w:rsid w:val="002A767B"/>
    <w:rsid w:val="002A7E78"/>
    <w:rsid w:val="002B0A08"/>
    <w:rsid w:val="002B0D68"/>
    <w:rsid w:val="002B1C1F"/>
    <w:rsid w:val="002B1EA3"/>
    <w:rsid w:val="002B3AEA"/>
    <w:rsid w:val="002B49FC"/>
    <w:rsid w:val="002B5606"/>
    <w:rsid w:val="002B6F36"/>
    <w:rsid w:val="002C0377"/>
    <w:rsid w:val="002C1543"/>
    <w:rsid w:val="002C1CE4"/>
    <w:rsid w:val="002C20A8"/>
    <w:rsid w:val="002C3800"/>
    <w:rsid w:val="002C532E"/>
    <w:rsid w:val="002D038B"/>
    <w:rsid w:val="002D0A0B"/>
    <w:rsid w:val="002D2118"/>
    <w:rsid w:val="002D2445"/>
    <w:rsid w:val="002D306C"/>
    <w:rsid w:val="002D3783"/>
    <w:rsid w:val="002D396A"/>
    <w:rsid w:val="002D4ADF"/>
    <w:rsid w:val="002D53DC"/>
    <w:rsid w:val="002E0D04"/>
    <w:rsid w:val="002E2093"/>
    <w:rsid w:val="002E2355"/>
    <w:rsid w:val="002E3600"/>
    <w:rsid w:val="002E613B"/>
    <w:rsid w:val="002E66F9"/>
    <w:rsid w:val="002E72A8"/>
    <w:rsid w:val="002E77F2"/>
    <w:rsid w:val="002E7951"/>
    <w:rsid w:val="002F0DC4"/>
    <w:rsid w:val="002F1471"/>
    <w:rsid w:val="002F15CD"/>
    <w:rsid w:val="002F1905"/>
    <w:rsid w:val="002F1CF6"/>
    <w:rsid w:val="002F1D5E"/>
    <w:rsid w:val="002F35FB"/>
    <w:rsid w:val="002F4541"/>
    <w:rsid w:val="002F6B0C"/>
    <w:rsid w:val="002F6DE0"/>
    <w:rsid w:val="002F7BCF"/>
    <w:rsid w:val="00300EE8"/>
    <w:rsid w:val="0030509A"/>
    <w:rsid w:val="00306E4A"/>
    <w:rsid w:val="00314AD7"/>
    <w:rsid w:val="0031572E"/>
    <w:rsid w:val="00315F2B"/>
    <w:rsid w:val="003179FD"/>
    <w:rsid w:val="00317CF8"/>
    <w:rsid w:val="0032183B"/>
    <w:rsid w:val="0032252A"/>
    <w:rsid w:val="00322708"/>
    <w:rsid w:val="00322D44"/>
    <w:rsid w:val="003231E1"/>
    <w:rsid w:val="00324428"/>
    <w:rsid w:val="00326636"/>
    <w:rsid w:val="003266F4"/>
    <w:rsid w:val="003304A1"/>
    <w:rsid w:val="0033064A"/>
    <w:rsid w:val="003306A0"/>
    <w:rsid w:val="0033115B"/>
    <w:rsid w:val="00334159"/>
    <w:rsid w:val="00340AB2"/>
    <w:rsid w:val="00342828"/>
    <w:rsid w:val="003429DA"/>
    <w:rsid w:val="00343437"/>
    <w:rsid w:val="00343795"/>
    <w:rsid w:val="003453C0"/>
    <w:rsid w:val="00345BBC"/>
    <w:rsid w:val="003468FC"/>
    <w:rsid w:val="003512D2"/>
    <w:rsid w:val="003521B5"/>
    <w:rsid w:val="00353409"/>
    <w:rsid w:val="00355BF3"/>
    <w:rsid w:val="00356930"/>
    <w:rsid w:val="00357C2B"/>
    <w:rsid w:val="00360B8B"/>
    <w:rsid w:val="00360FC2"/>
    <w:rsid w:val="00361274"/>
    <w:rsid w:val="0036185A"/>
    <w:rsid w:val="0036214E"/>
    <w:rsid w:val="0036339F"/>
    <w:rsid w:val="00367B05"/>
    <w:rsid w:val="00370256"/>
    <w:rsid w:val="003708C5"/>
    <w:rsid w:val="0037145B"/>
    <w:rsid w:val="00371698"/>
    <w:rsid w:val="00372F98"/>
    <w:rsid w:val="00373595"/>
    <w:rsid w:val="00373A8F"/>
    <w:rsid w:val="00373C76"/>
    <w:rsid w:val="00375045"/>
    <w:rsid w:val="00375419"/>
    <w:rsid w:val="00375833"/>
    <w:rsid w:val="00375AF4"/>
    <w:rsid w:val="0037657F"/>
    <w:rsid w:val="00381459"/>
    <w:rsid w:val="00383B9B"/>
    <w:rsid w:val="00385AA3"/>
    <w:rsid w:val="003861F1"/>
    <w:rsid w:val="00387AD3"/>
    <w:rsid w:val="00387D10"/>
    <w:rsid w:val="0039397E"/>
    <w:rsid w:val="003939C5"/>
    <w:rsid w:val="00394997"/>
    <w:rsid w:val="003975F1"/>
    <w:rsid w:val="00397830"/>
    <w:rsid w:val="00397F80"/>
    <w:rsid w:val="003A0328"/>
    <w:rsid w:val="003A24E8"/>
    <w:rsid w:val="003A2EE6"/>
    <w:rsid w:val="003A32F3"/>
    <w:rsid w:val="003A405E"/>
    <w:rsid w:val="003A4BED"/>
    <w:rsid w:val="003A514A"/>
    <w:rsid w:val="003B0D13"/>
    <w:rsid w:val="003B150E"/>
    <w:rsid w:val="003B1E27"/>
    <w:rsid w:val="003B30E9"/>
    <w:rsid w:val="003B455D"/>
    <w:rsid w:val="003B677D"/>
    <w:rsid w:val="003B6838"/>
    <w:rsid w:val="003B712A"/>
    <w:rsid w:val="003B7D4A"/>
    <w:rsid w:val="003C1A60"/>
    <w:rsid w:val="003C23D0"/>
    <w:rsid w:val="003C2F06"/>
    <w:rsid w:val="003C4B18"/>
    <w:rsid w:val="003C5916"/>
    <w:rsid w:val="003C6ACA"/>
    <w:rsid w:val="003D0AC0"/>
    <w:rsid w:val="003D2426"/>
    <w:rsid w:val="003D274D"/>
    <w:rsid w:val="003D2E24"/>
    <w:rsid w:val="003D3293"/>
    <w:rsid w:val="003D5CAF"/>
    <w:rsid w:val="003D6B6F"/>
    <w:rsid w:val="003D7322"/>
    <w:rsid w:val="003E007B"/>
    <w:rsid w:val="003E3689"/>
    <w:rsid w:val="003E5038"/>
    <w:rsid w:val="003E57A9"/>
    <w:rsid w:val="003E5BEC"/>
    <w:rsid w:val="003E6459"/>
    <w:rsid w:val="003F0618"/>
    <w:rsid w:val="003F1029"/>
    <w:rsid w:val="003F1335"/>
    <w:rsid w:val="003F1A3B"/>
    <w:rsid w:val="003F30CC"/>
    <w:rsid w:val="003F379F"/>
    <w:rsid w:val="003F38D8"/>
    <w:rsid w:val="003F3CD4"/>
    <w:rsid w:val="003F4C22"/>
    <w:rsid w:val="003F5DCC"/>
    <w:rsid w:val="003F71F9"/>
    <w:rsid w:val="003F7B32"/>
    <w:rsid w:val="003F7BC7"/>
    <w:rsid w:val="004000E5"/>
    <w:rsid w:val="004019B7"/>
    <w:rsid w:val="00401C32"/>
    <w:rsid w:val="00402C0C"/>
    <w:rsid w:val="00402DBC"/>
    <w:rsid w:val="00405578"/>
    <w:rsid w:val="0040576C"/>
    <w:rsid w:val="00406AC1"/>
    <w:rsid w:val="00407575"/>
    <w:rsid w:val="0041082F"/>
    <w:rsid w:val="00411150"/>
    <w:rsid w:val="00411E17"/>
    <w:rsid w:val="00411F2E"/>
    <w:rsid w:val="00412427"/>
    <w:rsid w:val="004144C2"/>
    <w:rsid w:val="00415614"/>
    <w:rsid w:val="004215C0"/>
    <w:rsid w:val="00421916"/>
    <w:rsid w:val="00422A60"/>
    <w:rsid w:val="0042307B"/>
    <w:rsid w:val="00425447"/>
    <w:rsid w:val="00425A1B"/>
    <w:rsid w:val="00425D38"/>
    <w:rsid w:val="00432713"/>
    <w:rsid w:val="00432FA7"/>
    <w:rsid w:val="00433365"/>
    <w:rsid w:val="00436B80"/>
    <w:rsid w:val="00437CC9"/>
    <w:rsid w:val="00437D18"/>
    <w:rsid w:val="004420CD"/>
    <w:rsid w:val="004447BF"/>
    <w:rsid w:val="00444E30"/>
    <w:rsid w:val="00451256"/>
    <w:rsid w:val="00451882"/>
    <w:rsid w:val="004527EA"/>
    <w:rsid w:val="00453742"/>
    <w:rsid w:val="004551AC"/>
    <w:rsid w:val="0045615E"/>
    <w:rsid w:val="00457773"/>
    <w:rsid w:val="004607B5"/>
    <w:rsid w:val="00462BA6"/>
    <w:rsid w:val="00462DD4"/>
    <w:rsid w:val="004642F2"/>
    <w:rsid w:val="0046507B"/>
    <w:rsid w:val="004670A2"/>
    <w:rsid w:val="00467D3A"/>
    <w:rsid w:val="0047168A"/>
    <w:rsid w:val="00471763"/>
    <w:rsid w:val="0047412C"/>
    <w:rsid w:val="0047454E"/>
    <w:rsid w:val="004746B2"/>
    <w:rsid w:val="00476F40"/>
    <w:rsid w:val="0048175C"/>
    <w:rsid w:val="004823D0"/>
    <w:rsid w:val="00482E26"/>
    <w:rsid w:val="00483E3E"/>
    <w:rsid w:val="00484D31"/>
    <w:rsid w:val="004856E1"/>
    <w:rsid w:val="0048602C"/>
    <w:rsid w:val="00486ACE"/>
    <w:rsid w:val="0049134C"/>
    <w:rsid w:val="00491A03"/>
    <w:rsid w:val="00493594"/>
    <w:rsid w:val="004939CB"/>
    <w:rsid w:val="00495BC1"/>
    <w:rsid w:val="00497BF2"/>
    <w:rsid w:val="004A4457"/>
    <w:rsid w:val="004A4695"/>
    <w:rsid w:val="004A70FE"/>
    <w:rsid w:val="004B34DE"/>
    <w:rsid w:val="004B4324"/>
    <w:rsid w:val="004B4E50"/>
    <w:rsid w:val="004B5FC0"/>
    <w:rsid w:val="004B6E72"/>
    <w:rsid w:val="004C1D08"/>
    <w:rsid w:val="004C2849"/>
    <w:rsid w:val="004C3FC1"/>
    <w:rsid w:val="004C6EED"/>
    <w:rsid w:val="004C7557"/>
    <w:rsid w:val="004D13A8"/>
    <w:rsid w:val="004D14B7"/>
    <w:rsid w:val="004D19A1"/>
    <w:rsid w:val="004D1BD7"/>
    <w:rsid w:val="004D2145"/>
    <w:rsid w:val="004D5B88"/>
    <w:rsid w:val="004E2678"/>
    <w:rsid w:val="004E27E4"/>
    <w:rsid w:val="004E3565"/>
    <w:rsid w:val="004E3E52"/>
    <w:rsid w:val="004E55C3"/>
    <w:rsid w:val="004E58A6"/>
    <w:rsid w:val="004E58F3"/>
    <w:rsid w:val="004E5D17"/>
    <w:rsid w:val="004E5FA7"/>
    <w:rsid w:val="004E6870"/>
    <w:rsid w:val="004E7555"/>
    <w:rsid w:val="004F2161"/>
    <w:rsid w:val="004F5078"/>
    <w:rsid w:val="004F5675"/>
    <w:rsid w:val="004F5EC6"/>
    <w:rsid w:val="005016F6"/>
    <w:rsid w:val="00501AD8"/>
    <w:rsid w:val="00502AFE"/>
    <w:rsid w:val="00503191"/>
    <w:rsid w:val="00503206"/>
    <w:rsid w:val="00503AF9"/>
    <w:rsid w:val="00503D1D"/>
    <w:rsid w:val="00503E7A"/>
    <w:rsid w:val="00504C0F"/>
    <w:rsid w:val="00507098"/>
    <w:rsid w:val="00510799"/>
    <w:rsid w:val="00510EE1"/>
    <w:rsid w:val="00511829"/>
    <w:rsid w:val="00511D82"/>
    <w:rsid w:val="00512976"/>
    <w:rsid w:val="0051313C"/>
    <w:rsid w:val="00513EAC"/>
    <w:rsid w:val="005146DF"/>
    <w:rsid w:val="0051538D"/>
    <w:rsid w:val="00520874"/>
    <w:rsid w:val="005226FE"/>
    <w:rsid w:val="005237CC"/>
    <w:rsid w:val="005239B0"/>
    <w:rsid w:val="00523A87"/>
    <w:rsid w:val="005243AB"/>
    <w:rsid w:val="00526126"/>
    <w:rsid w:val="005267E8"/>
    <w:rsid w:val="005271DE"/>
    <w:rsid w:val="00530797"/>
    <w:rsid w:val="00531F37"/>
    <w:rsid w:val="00535501"/>
    <w:rsid w:val="005378EB"/>
    <w:rsid w:val="0054030B"/>
    <w:rsid w:val="00540B97"/>
    <w:rsid w:val="00541F50"/>
    <w:rsid w:val="0054214D"/>
    <w:rsid w:val="00543D1A"/>
    <w:rsid w:val="00545DD7"/>
    <w:rsid w:val="00545F0C"/>
    <w:rsid w:val="005473EC"/>
    <w:rsid w:val="0054768C"/>
    <w:rsid w:val="005503D0"/>
    <w:rsid w:val="00551743"/>
    <w:rsid w:val="00554186"/>
    <w:rsid w:val="00554C31"/>
    <w:rsid w:val="00554EC4"/>
    <w:rsid w:val="00555B0F"/>
    <w:rsid w:val="00555F03"/>
    <w:rsid w:val="0055669B"/>
    <w:rsid w:val="00556FB3"/>
    <w:rsid w:val="005618BF"/>
    <w:rsid w:val="005630AC"/>
    <w:rsid w:val="005644E1"/>
    <w:rsid w:val="0056474F"/>
    <w:rsid w:val="00566460"/>
    <w:rsid w:val="00566892"/>
    <w:rsid w:val="00571DB5"/>
    <w:rsid w:val="005766A5"/>
    <w:rsid w:val="00576AB4"/>
    <w:rsid w:val="00577393"/>
    <w:rsid w:val="005775FB"/>
    <w:rsid w:val="00580E9E"/>
    <w:rsid w:val="00581493"/>
    <w:rsid w:val="00583101"/>
    <w:rsid w:val="0058380D"/>
    <w:rsid w:val="00583C72"/>
    <w:rsid w:val="005844FA"/>
    <w:rsid w:val="00584BA7"/>
    <w:rsid w:val="00584F4A"/>
    <w:rsid w:val="005862F4"/>
    <w:rsid w:val="0059070E"/>
    <w:rsid w:val="00590787"/>
    <w:rsid w:val="00591EE2"/>
    <w:rsid w:val="00593190"/>
    <w:rsid w:val="0059450E"/>
    <w:rsid w:val="0059501F"/>
    <w:rsid w:val="00595441"/>
    <w:rsid w:val="005959AD"/>
    <w:rsid w:val="00595EE5"/>
    <w:rsid w:val="0059705E"/>
    <w:rsid w:val="00597341"/>
    <w:rsid w:val="005A0AED"/>
    <w:rsid w:val="005A269A"/>
    <w:rsid w:val="005A4FF8"/>
    <w:rsid w:val="005A750C"/>
    <w:rsid w:val="005B0904"/>
    <w:rsid w:val="005B09AB"/>
    <w:rsid w:val="005B17E1"/>
    <w:rsid w:val="005B28D0"/>
    <w:rsid w:val="005B305E"/>
    <w:rsid w:val="005B39BC"/>
    <w:rsid w:val="005B43BF"/>
    <w:rsid w:val="005B45CD"/>
    <w:rsid w:val="005B4600"/>
    <w:rsid w:val="005B692A"/>
    <w:rsid w:val="005B6B51"/>
    <w:rsid w:val="005C073F"/>
    <w:rsid w:val="005C175E"/>
    <w:rsid w:val="005C1E8C"/>
    <w:rsid w:val="005C23EF"/>
    <w:rsid w:val="005C26FF"/>
    <w:rsid w:val="005C3C00"/>
    <w:rsid w:val="005C56F3"/>
    <w:rsid w:val="005C74F8"/>
    <w:rsid w:val="005D0688"/>
    <w:rsid w:val="005D1024"/>
    <w:rsid w:val="005D1191"/>
    <w:rsid w:val="005D1F38"/>
    <w:rsid w:val="005D55D3"/>
    <w:rsid w:val="005D58B0"/>
    <w:rsid w:val="005D6405"/>
    <w:rsid w:val="005D7108"/>
    <w:rsid w:val="005E2931"/>
    <w:rsid w:val="005E724C"/>
    <w:rsid w:val="005E7CC9"/>
    <w:rsid w:val="005F2CD3"/>
    <w:rsid w:val="005F2E7D"/>
    <w:rsid w:val="005F489D"/>
    <w:rsid w:val="005F49F2"/>
    <w:rsid w:val="005F520B"/>
    <w:rsid w:val="005F6394"/>
    <w:rsid w:val="005F72B0"/>
    <w:rsid w:val="00600274"/>
    <w:rsid w:val="006020B3"/>
    <w:rsid w:val="006038D9"/>
    <w:rsid w:val="00603CC7"/>
    <w:rsid w:val="00603F4F"/>
    <w:rsid w:val="00610A18"/>
    <w:rsid w:val="00611186"/>
    <w:rsid w:val="00612EA5"/>
    <w:rsid w:val="006145BD"/>
    <w:rsid w:val="00614A81"/>
    <w:rsid w:val="00614B38"/>
    <w:rsid w:val="006222ED"/>
    <w:rsid w:val="006228DC"/>
    <w:rsid w:val="00622E3A"/>
    <w:rsid w:val="00623795"/>
    <w:rsid w:val="00623F96"/>
    <w:rsid w:val="00625333"/>
    <w:rsid w:val="006255DB"/>
    <w:rsid w:val="00625D4F"/>
    <w:rsid w:val="00626CFE"/>
    <w:rsid w:val="006320BD"/>
    <w:rsid w:val="006325D9"/>
    <w:rsid w:val="0063277A"/>
    <w:rsid w:val="0063341C"/>
    <w:rsid w:val="00636B49"/>
    <w:rsid w:val="00637780"/>
    <w:rsid w:val="00637BE0"/>
    <w:rsid w:val="0064092F"/>
    <w:rsid w:val="006417BE"/>
    <w:rsid w:val="006469F1"/>
    <w:rsid w:val="00647B47"/>
    <w:rsid w:val="0065132E"/>
    <w:rsid w:val="00651569"/>
    <w:rsid w:val="00652518"/>
    <w:rsid w:val="00653DBB"/>
    <w:rsid w:val="0065494B"/>
    <w:rsid w:val="00654C7D"/>
    <w:rsid w:val="0065587B"/>
    <w:rsid w:val="006559AF"/>
    <w:rsid w:val="00656368"/>
    <w:rsid w:val="00656A84"/>
    <w:rsid w:val="006572EC"/>
    <w:rsid w:val="006609FE"/>
    <w:rsid w:val="00661FF8"/>
    <w:rsid w:val="006629C8"/>
    <w:rsid w:val="00662EDF"/>
    <w:rsid w:val="0066348F"/>
    <w:rsid w:val="00665CA2"/>
    <w:rsid w:val="0066618B"/>
    <w:rsid w:val="00666337"/>
    <w:rsid w:val="00666FE8"/>
    <w:rsid w:val="00667211"/>
    <w:rsid w:val="0066733C"/>
    <w:rsid w:val="006704A0"/>
    <w:rsid w:val="006704F6"/>
    <w:rsid w:val="00672EC7"/>
    <w:rsid w:val="0067691C"/>
    <w:rsid w:val="0067705F"/>
    <w:rsid w:val="006809A3"/>
    <w:rsid w:val="00680BA8"/>
    <w:rsid w:val="006812A6"/>
    <w:rsid w:val="0068171D"/>
    <w:rsid w:val="0068299F"/>
    <w:rsid w:val="00682CF1"/>
    <w:rsid w:val="00684AE3"/>
    <w:rsid w:val="00685405"/>
    <w:rsid w:val="00685E6D"/>
    <w:rsid w:val="006874F0"/>
    <w:rsid w:val="006913C3"/>
    <w:rsid w:val="0069788E"/>
    <w:rsid w:val="006A1965"/>
    <w:rsid w:val="006A3FD2"/>
    <w:rsid w:val="006A3FF2"/>
    <w:rsid w:val="006A4D69"/>
    <w:rsid w:val="006A75F8"/>
    <w:rsid w:val="006B05BA"/>
    <w:rsid w:val="006B097C"/>
    <w:rsid w:val="006B1A1D"/>
    <w:rsid w:val="006B2C58"/>
    <w:rsid w:val="006B2D7D"/>
    <w:rsid w:val="006B3A99"/>
    <w:rsid w:val="006B6385"/>
    <w:rsid w:val="006B652D"/>
    <w:rsid w:val="006C0465"/>
    <w:rsid w:val="006C056C"/>
    <w:rsid w:val="006C0C98"/>
    <w:rsid w:val="006C459E"/>
    <w:rsid w:val="006C4C50"/>
    <w:rsid w:val="006C579C"/>
    <w:rsid w:val="006C71B3"/>
    <w:rsid w:val="006C7584"/>
    <w:rsid w:val="006D20FA"/>
    <w:rsid w:val="006D4C78"/>
    <w:rsid w:val="006D54FE"/>
    <w:rsid w:val="006D69BF"/>
    <w:rsid w:val="006E0B67"/>
    <w:rsid w:val="006E0F45"/>
    <w:rsid w:val="006E1CD6"/>
    <w:rsid w:val="006E271F"/>
    <w:rsid w:val="006E3A58"/>
    <w:rsid w:val="006E5EA2"/>
    <w:rsid w:val="006E7A88"/>
    <w:rsid w:val="006F04F9"/>
    <w:rsid w:val="006F0892"/>
    <w:rsid w:val="006F24FE"/>
    <w:rsid w:val="006F5F3C"/>
    <w:rsid w:val="006F6CBE"/>
    <w:rsid w:val="006F78FF"/>
    <w:rsid w:val="007004F2"/>
    <w:rsid w:val="00702189"/>
    <w:rsid w:val="00703089"/>
    <w:rsid w:val="00703773"/>
    <w:rsid w:val="00704DC3"/>
    <w:rsid w:val="00706758"/>
    <w:rsid w:val="00707C72"/>
    <w:rsid w:val="00711915"/>
    <w:rsid w:val="007126FF"/>
    <w:rsid w:val="007137E7"/>
    <w:rsid w:val="00716AFB"/>
    <w:rsid w:val="0071710E"/>
    <w:rsid w:val="00721974"/>
    <w:rsid w:val="007222C7"/>
    <w:rsid w:val="007225EE"/>
    <w:rsid w:val="00722E6E"/>
    <w:rsid w:val="00723AF5"/>
    <w:rsid w:val="007258E2"/>
    <w:rsid w:val="00726D0B"/>
    <w:rsid w:val="0072755F"/>
    <w:rsid w:val="00727F0B"/>
    <w:rsid w:val="00730733"/>
    <w:rsid w:val="0073081A"/>
    <w:rsid w:val="00731930"/>
    <w:rsid w:val="00732158"/>
    <w:rsid w:val="007334B5"/>
    <w:rsid w:val="00737353"/>
    <w:rsid w:val="00737484"/>
    <w:rsid w:val="00740F1A"/>
    <w:rsid w:val="0074286F"/>
    <w:rsid w:val="00743D71"/>
    <w:rsid w:val="00745407"/>
    <w:rsid w:val="007470EB"/>
    <w:rsid w:val="007475E4"/>
    <w:rsid w:val="00747B98"/>
    <w:rsid w:val="00750D58"/>
    <w:rsid w:val="00751C92"/>
    <w:rsid w:val="00752B7B"/>
    <w:rsid w:val="0075384B"/>
    <w:rsid w:val="0075603A"/>
    <w:rsid w:val="007576C8"/>
    <w:rsid w:val="00757EAB"/>
    <w:rsid w:val="00762309"/>
    <w:rsid w:val="007659BC"/>
    <w:rsid w:val="007669A7"/>
    <w:rsid w:val="00766E73"/>
    <w:rsid w:val="00766F8D"/>
    <w:rsid w:val="00767671"/>
    <w:rsid w:val="00767A9B"/>
    <w:rsid w:val="00770599"/>
    <w:rsid w:val="0077189C"/>
    <w:rsid w:val="007738C0"/>
    <w:rsid w:val="00773B38"/>
    <w:rsid w:val="0077793C"/>
    <w:rsid w:val="007836D5"/>
    <w:rsid w:val="00783DE1"/>
    <w:rsid w:val="00784185"/>
    <w:rsid w:val="00784395"/>
    <w:rsid w:val="00784CC1"/>
    <w:rsid w:val="00785D1E"/>
    <w:rsid w:val="007861B2"/>
    <w:rsid w:val="00786582"/>
    <w:rsid w:val="00786AE8"/>
    <w:rsid w:val="00787598"/>
    <w:rsid w:val="00787F4E"/>
    <w:rsid w:val="007905EA"/>
    <w:rsid w:val="00791116"/>
    <w:rsid w:val="00791A93"/>
    <w:rsid w:val="00792A13"/>
    <w:rsid w:val="00794CC9"/>
    <w:rsid w:val="00796CC2"/>
    <w:rsid w:val="00797648"/>
    <w:rsid w:val="007A045A"/>
    <w:rsid w:val="007A2A27"/>
    <w:rsid w:val="007A4ACC"/>
    <w:rsid w:val="007A5AAD"/>
    <w:rsid w:val="007A6F7B"/>
    <w:rsid w:val="007A715E"/>
    <w:rsid w:val="007A7171"/>
    <w:rsid w:val="007A7247"/>
    <w:rsid w:val="007B0B04"/>
    <w:rsid w:val="007B0BDB"/>
    <w:rsid w:val="007B2CFE"/>
    <w:rsid w:val="007B4466"/>
    <w:rsid w:val="007B4714"/>
    <w:rsid w:val="007B6E5F"/>
    <w:rsid w:val="007C0833"/>
    <w:rsid w:val="007C1182"/>
    <w:rsid w:val="007C424C"/>
    <w:rsid w:val="007C42B3"/>
    <w:rsid w:val="007C42F3"/>
    <w:rsid w:val="007D0061"/>
    <w:rsid w:val="007D238F"/>
    <w:rsid w:val="007D310C"/>
    <w:rsid w:val="007D39E1"/>
    <w:rsid w:val="007D3E31"/>
    <w:rsid w:val="007D4D65"/>
    <w:rsid w:val="007D6B0F"/>
    <w:rsid w:val="007E02B4"/>
    <w:rsid w:val="007E5684"/>
    <w:rsid w:val="007E5B65"/>
    <w:rsid w:val="007E6797"/>
    <w:rsid w:val="007E6B21"/>
    <w:rsid w:val="007E75CB"/>
    <w:rsid w:val="007E7B1A"/>
    <w:rsid w:val="007F194F"/>
    <w:rsid w:val="007F21DF"/>
    <w:rsid w:val="007F28BF"/>
    <w:rsid w:val="007F361C"/>
    <w:rsid w:val="007F50FB"/>
    <w:rsid w:val="007F5E16"/>
    <w:rsid w:val="007F7C63"/>
    <w:rsid w:val="0081018A"/>
    <w:rsid w:val="00810762"/>
    <w:rsid w:val="00810C75"/>
    <w:rsid w:val="008120DF"/>
    <w:rsid w:val="00813318"/>
    <w:rsid w:val="008136CF"/>
    <w:rsid w:val="00813811"/>
    <w:rsid w:val="00813C6B"/>
    <w:rsid w:val="0081432A"/>
    <w:rsid w:val="0081438B"/>
    <w:rsid w:val="00816301"/>
    <w:rsid w:val="00816531"/>
    <w:rsid w:val="00817111"/>
    <w:rsid w:val="00820AE0"/>
    <w:rsid w:val="0082291B"/>
    <w:rsid w:val="008262F7"/>
    <w:rsid w:val="00826A1C"/>
    <w:rsid w:val="00830091"/>
    <w:rsid w:val="00835841"/>
    <w:rsid w:val="00836BAD"/>
    <w:rsid w:val="00837178"/>
    <w:rsid w:val="008373AC"/>
    <w:rsid w:val="00840768"/>
    <w:rsid w:val="008454EF"/>
    <w:rsid w:val="008456CB"/>
    <w:rsid w:val="0084579A"/>
    <w:rsid w:val="008458D5"/>
    <w:rsid w:val="008472FB"/>
    <w:rsid w:val="00851E1B"/>
    <w:rsid w:val="00854121"/>
    <w:rsid w:val="008573F1"/>
    <w:rsid w:val="00860256"/>
    <w:rsid w:val="008609A4"/>
    <w:rsid w:val="00862D32"/>
    <w:rsid w:val="008633F5"/>
    <w:rsid w:val="008661EF"/>
    <w:rsid w:val="00867B59"/>
    <w:rsid w:val="00870C87"/>
    <w:rsid w:val="008731DB"/>
    <w:rsid w:val="00873315"/>
    <w:rsid w:val="00874C51"/>
    <w:rsid w:val="00874C72"/>
    <w:rsid w:val="008777D6"/>
    <w:rsid w:val="008818DC"/>
    <w:rsid w:val="00882B66"/>
    <w:rsid w:val="00883637"/>
    <w:rsid w:val="00885BB0"/>
    <w:rsid w:val="008866B7"/>
    <w:rsid w:val="00886A53"/>
    <w:rsid w:val="00894757"/>
    <w:rsid w:val="008A0205"/>
    <w:rsid w:val="008A1D7C"/>
    <w:rsid w:val="008A1E1D"/>
    <w:rsid w:val="008A206B"/>
    <w:rsid w:val="008A324E"/>
    <w:rsid w:val="008A66D3"/>
    <w:rsid w:val="008A6B62"/>
    <w:rsid w:val="008A71E1"/>
    <w:rsid w:val="008A79F6"/>
    <w:rsid w:val="008B2C8F"/>
    <w:rsid w:val="008B2EB0"/>
    <w:rsid w:val="008B3469"/>
    <w:rsid w:val="008B5F9A"/>
    <w:rsid w:val="008C0AC1"/>
    <w:rsid w:val="008C4B9B"/>
    <w:rsid w:val="008C5188"/>
    <w:rsid w:val="008C58B5"/>
    <w:rsid w:val="008C5ADA"/>
    <w:rsid w:val="008C73FF"/>
    <w:rsid w:val="008C7AB4"/>
    <w:rsid w:val="008C7C96"/>
    <w:rsid w:val="008C7FA2"/>
    <w:rsid w:val="008D0165"/>
    <w:rsid w:val="008D130C"/>
    <w:rsid w:val="008D1446"/>
    <w:rsid w:val="008D280E"/>
    <w:rsid w:val="008D3481"/>
    <w:rsid w:val="008D69B6"/>
    <w:rsid w:val="008D7913"/>
    <w:rsid w:val="008E00D4"/>
    <w:rsid w:val="008E06EE"/>
    <w:rsid w:val="008E153B"/>
    <w:rsid w:val="008E2D7A"/>
    <w:rsid w:val="008E5219"/>
    <w:rsid w:val="008E5226"/>
    <w:rsid w:val="008E67DD"/>
    <w:rsid w:val="008F187E"/>
    <w:rsid w:val="008F1C9E"/>
    <w:rsid w:val="008F44D5"/>
    <w:rsid w:val="008F59BA"/>
    <w:rsid w:val="008F763D"/>
    <w:rsid w:val="008F7B57"/>
    <w:rsid w:val="00900BFE"/>
    <w:rsid w:val="00901A68"/>
    <w:rsid w:val="009041F5"/>
    <w:rsid w:val="00904B3C"/>
    <w:rsid w:val="009065AC"/>
    <w:rsid w:val="009065FA"/>
    <w:rsid w:val="00906601"/>
    <w:rsid w:val="00906DD0"/>
    <w:rsid w:val="00907302"/>
    <w:rsid w:val="00911982"/>
    <w:rsid w:val="00912D27"/>
    <w:rsid w:val="00915BD0"/>
    <w:rsid w:val="00916068"/>
    <w:rsid w:val="0091666D"/>
    <w:rsid w:val="0091679B"/>
    <w:rsid w:val="00917396"/>
    <w:rsid w:val="00917F99"/>
    <w:rsid w:val="0092238A"/>
    <w:rsid w:val="00922BF9"/>
    <w:rsid w:val="00922EDF"/>
    <w:rsid w:val="00923179"/>
    <w:rsid w:val="00923419"/>
    <w:rsid w:val="00924AA1"/>
    <w:rsid w:val="00925533"/>
    <w:rsid w:val="00925A13"/>
    <w:rsid w:val="00926C14"/>
    <w:rsid w:val="00927F82"/>
    <w:rsid w:val="009335EA"/>
    <w:rsid w:val="00942E30"/>
    <w:rsid w:val="00943463"/>
    <w:rsid w:val="009434CA"/>
    <w:rsid w:val="009445CB"/>
    <w:rsid w:val="00945CBE"/>
    <w:rsid w:val="00946FFD"/>
    <w:rsid w:val="00950B90"/>
    <w:rsid w:val="00951232"/>
    <w:rsid w:val="00951A45"/>
    <w:rsid w:val="00951E05"/>
    <w:rsid w:val="00952986"/>
    <w:rsid w:val="00953806"/>
    <w:rsid w:val="009558C9"/>
    <w:rsid w:val="00956C9B"/>
    <w:rsid w:val="00956DBC"/>
    <w:rsid w:val="00957BF2"/>
    <w:rsid w:val="00957C7C"/>
    <w:rsid w:val="0096098A"/>
    <w:rsid w:val="009629A5"/>
    <w:rsid w:val="00962AE5"/>
    <w:rsid w:val="00970E46"/>
    <w:rsid w:val="00972CE7"/>
    <w:rsid w:val="00974478"/>
    <w:rsid w:val="0097590C"/>
    <w:rsid w:val="00976056"/>
    <w:rsid w:val="009771B3"/>
    <w:rsid w:val="00977408"/>
    <w:rsid w:val="009778A3"/>
    <w:rsid w:val="009804BB"/>
    <w:rsid w:val="009831D0"/>
    <w:rsid w:val="009834B8"/>
    <w:rsid w:val="00983E40"/>
    <w:rsid w:val="009853B6"/>
    <w:rsid w:val="00987569"/>
    <w:rsid w:val="00990092"/>
    <w:rsid w:val="0099098E"/>
    <w:rsid w:val="009944EF"/>
    <w:rsid w:val="00995E4C"/>
    <w:rsid w:val="009961EB"/>
    <w:rsid w:val="00996E74"/>
    <w:rsid w:val="00997D18"/>
    <w:rsid w:val="009A0687"/>
    <w:rsid w:val="009A1BD9"/>
    <w:rsid w:val="009A22E2"/>
    <w:rsid w:val="009A287F"/>
    <w:rsid w:val="009A2E79"/>
    <w:rsid w:val="009A4615"/>
    <w:rsid w:val="009A67FB"/>
    <w:rsid w:val="009B0460"/>
    <w:rsid w:val="009B0ABD"/>
    <w:rsid w:val="009B120F"/>
    <w:rsid w:val="009B1A5C"/>
    <w:rsid w:val="009B4966"/>
    <w:rsid w:val="009B4E4C"/>
    <w:rsid w:val="009B7071"/>
    <w:rsid w:val="009C0441"/>
    <w:rsid w:val="009C08A3"/>
    <w:rsid w:val="009C27F4"/>
    <w:rsid w:val="009C2C2E"/>
    <w:rsid w:val="009C4117"/>
    <w:rsid w:val="009C4EAC"/>
    <w:rsid w:val="009D0577"/>
    <w:rsid w:val="009D18E8"/>
    <w:rsid w:val="009D3774"/>
    <w:rsid w:val="009D3E75"/>
    <w:rsid w:val="009D42F0"/>
    <w:rsid w:val="009D4E03"/>
    <w:rsid w:val="009D70EA"/>
    <w:rsid w:val="009E0A0A"/>
    <w:rsid w:val="009E0C06"/>
    <w:rsid w:val="009E119C"/>
    <w:rsid w:val="009E1789"/>
    <w:rsid w:val="009E7ECB"/>
    <w:rsid w:val="009F0AC8"/>
    <w:rsid w:val="009F2E1A"/>
    <w:rsid w:val="009F375A"/>
    <w:rsid w:val="009F38FA"/>
    <w:rsid w:val="009F48CC"/>
    <w:rsid w:val="009F684D"/>
    <w:rsid w:val="009F7089"/>
    <w:rsid w:val="009F7D1C"/>
    <w:rsid w:val="00A000D6"/>
    <w:rsid w:val="00A00FD4"/>
    <w:rsid w:val="00A0178C"/>
    <w:rsid w:val="00A0192F"/>
    <w:rsid w:val="00A022D5"/>
    <w:rsid w:val="00A02450"/>
    <w:rsid w:val="00A02505"/>
    <w:rsid w:val="00A03EF2"/>
    <w:rsid w:val="00A044C2"/>
    <w:rsid w:val="00A045B8"/>
    <w:rsid w:val="00A048AF"/>
    <w:rsid w:val="00A07D85"/>
    <w:rsid w:val="00A12207"/>
    <w:rsid w:val="00A12962"/>
    <w:rsid w:val="00A164FC"/>
    <w:rsid w:val="00A177AE"/>
    <w:rsid w:val="00A17A80"/>
    <w:rsid w:val="00A17AF2"/>
    <w:rsid w:val="00A21D2F"/>
    <w:rsid w:val="00A21DEF"/>
    <w:rsid w:val="00A2245D"/>
    <w:rsid w:val="00A22BDE"/>
    <w:rsid w:val="00A23478"/>
    <w:rsid w:val="00A260B3"/>
    <w:rsid w:val="00A2723F"/>
    <w:rsid w:val="00A27970"/>
    <w:rsid w:val="00A27B9D"/>
    <w:rsid w:val="00A27C23"/>
    <w:rsid w:val="00A300FE"/>
    <w:rsid w:val="00A307BC"/>
    <w:rsid w:val="00A30D6D"/>
    <w:rsid w:val="00A30EFA"/>
    <w:rsid w:val="00A31F73"/>
    <w:rsid w:val="00A32AAA"/>
    <w:rsid w:val="00A330E3"/>
    <w:rsid w:val="00A342CD"/>
    <w:rsid w:val="00A3735B"/>
    <w:rsid w:val="00A37CA8"/>
    <w:rsid w:val="00A4075A"/>
    <w:rsid w:val="00A40BCE"/>
    <w:rsid w:val="00A411A2"/>
    <w:rsid w:val="00A4157F"/>
    <w:rsid w:val="00A43CEB"/>
    <w:rsid w:val="00A4437F"/>
    <w:rsid w:val="00A44833"/>
    <w:rsid w:val="00A45DAD"/>
    <w:rsid w:val="00A46037"/>
    <w:rsid w:val="00A530BF"/>
    <w:rsid w:val="00A53B07"/>
    <w:rsid w:val="00A55038"/>
    <w:rsid w:val="00A55897"/>
    <w:rsid w:val="00A5716C"/>
    <w:rsid w:val="00A60E05"/>
    <w:rsid w:val="00A61865"/>
    <w:rsid w:val="00A63DD3"/>
    <w:rsid w:val="00A643F7"/>
    <w:rsid w:val="00A656DE"/>
    <w:rsid w:val="00A660EE"/>
    <w:rsid w:val="00A66F15"/>
    <w:rsid w:val="00A66FAB"/>
    <w:rsid w:val="00A6744B"/>
    <w:rsid w:val="00A67D43"/>
    <w:rsid w:val="00A67DCA"/>
    <w:rsid w:val="00A71ABA"/>
    <w:rsid w:val="00A73590"/>
    <w:rsid w:val="00A810C0"/>
    <w:rsid w:val="00A85234"/>
    <w:rsid w:val="00A8544E"/>
    <w:rsid w:val="00A85877"/>
    <w:rsid w:val="00A85C8B"/>
    <w:rsid w:val="00A90DCF"/>
    <w:rsid w:val="00A91A9B"/>
    <w:rsid w:val="00A92037"/>
    <w:rsid w:val="00A93206"/>
    <w:rsid w:val="00A93DE0"/>
    <w:rsid w:val="00A94997"/>
    <w:rsid w:val="00A9545E"/>
    <w:rsid w:val="00A95466"/>
    <w:rsid w:val="00A95509"/>
    <w:rsid w:val="00A962E8"/>
    <w:rsid w:val="00A964DF"/>
    <w:rsid w:val="00A967FC"/>
    <w:rsid w:val="00A96EA4"/>
    <w:rsid w:val="00A97B6E"/>
    <w:rsid w:val="00AA2AE2"/>
    <w:rsid w:val="00AA2B0F"/>
    <w:rsid w:val="00AA4092"/>
    <w:rsid w:val="00AA4E07"/>
    <w:rsid w:val="00AA57DD"/>
    <w:rsid w:val="00AA68B0"/>
    <w:rsid w:val="00AB2018"/>
    <w:rsid w:val="00AB20B3"/>
    <w:rsid w:val="00AB361C"/>
    <w:rsid w:val="00AB4402"/>
    <w:rsid w:val="00AB50BA"/>
    <w:rsid w:val="00AB57B2"/>
    <w:rsid w:val="00AB5C48"/>
    <w:rsid w:val="00AC02DC"/>
    <w:rsid w:val="00AC0E1A"/>
    <w:rsid w:val="00AC2B9E"/>
    <w:rsid w:val="00AC2CAB"/>
    <w:rsid w:val="00AC3FC6"/>
    <w:rsid w:val="00AC5E63"/>
    <w:rsid w:val="00AC62B7"/>
    <w:rsid w:val="00AD06BF"/>
    <w:rsid w:val="00AD3F19"/>
    <w:rsid w:val="00AD4F74"/>
    <w:rsid w:val="00AD6648"/>
    <w:rsid w:val="00AD69A4"/>
    <w:rsid w:val="00AD6DF1"/>
    <w:rsid w:val="00AE0396"/>
    <w:rsid w:val="00AE05A3"/>
    <w:rsid w:val="00AE1449"/>
    <w:rsid w:val="00AE2BF6"/>
    <w:rsid w:val="00AE33F6"/>
    <w:rsid w:val="00AE541A"/>
    <w:rsid w:val="00AE67BF"/>
    <w:rsid w:val="00AE6A38"/>
    <w:rsid w:val="00AE6E9A"/>
    <w:rsid w:val="00AE7A52"/>
    <w:rsid w:val="00AF1EC2"/>
    <w:rsid w:val="00AF2507"/>
    <w:rsid w:val="00AF2542"/>
    <w:rsid w:val="00AF62EB"/>
    <w:rsid w:val="00AF6D24"/>
    <w:rsid w:val="00AF7D1B"/>
    <w:rsid w:val="00B013E7"/>
    <w:rsid w:val="00B02546"/>
    <w:rsid w:val="00B03E68"/>
    <w:rsid w:val="00B0417C"/>
    <w:rsid w:val="00B04D20"/>
    <w:rsid w:val="00B04E74"/>
    <w:rsid w:val="00B06065"/>
    <w:rsid w:val="00B07BAF"/>
    <w:rsid w:val="00B10912"/>
    <w:rsid w:val="00B10E22"/>
    <w:rsid w:val="00B13F52"/>
    <w:rsid w:val="00B142B0"/>
    <w:rsid w:val="00B154BD"/>
    <w:rsid w:val="00B1674B"/>
    <w:rsid w:val="00B1690F"/>
    <w:rsid w:val="00B16B93"/>
    <w:rsid w:val="00B17445"/>
    <w:rsid w:val="00B17519"/>
    <w:rsid w:val="00B1782A"/>
    <w:rsid w:val="00B17D51"/>
    <w:rsid w:val="00B203F9"/>
    <w:rsid w:val="00B23BCB"/>
    <w:rsid w:val="00B24415"/>
    <w:rsid w:val="00B24FFC"/>
    <w:rsid w:val="00B2532F"/>
    <w:rsid w:val="00B25A51"/>
    <w:rsid w:val="00B2664B"/>
    <w:rsid w:val="00B36A1B"/>
    <w:rsid w:val="00B37181"/>
    <w:rsid w:val="00B37979"/>
    <w:rsid w:val="00B40A5C"/>
    <w:rsid w:val="00B43673"/>
    <w:rsid w:val="00B43F0D"/>
    <w:rsid w:val="00B43F14"/>
    <w:rsid w:val="00B441AF"/>
    <w:rsid w:val="00B44746"/>
    <w:rsid w:val="00B4476A"/>
    <w:rsid w:val="00B50120"/>
    <w:rsid w:val="00B50132"/>
    <w:rsid w:val="00B52067"/>
    <w:rsid w:val="00B527F0"/>
    <w:rsid w:val="00B52FCF"/>
    <w:rsid w:val="00B52FED"/>
    <w:rsid w:val="00B53E17"/>
    <w:rsid w:val="00B54AE4"/>
    <w:rsid w:val="00B562E5"/>
    <w:rsid w:val="00B564BD"/>
    <w:rsid w:val="00B60CD5"/>
    <w:rsid w:val="00B633CA"/>
    <w:rsid w:val="00B640F4"/>
    <w:rsid w:val="00B640FA"/>
    <w:rsid w:val="00B65FF4"/>
    <w:rsid w:val="00B667D8"/>
    <w:rsid w:val="00B70462"/>
    <w:rsid w:val="00B73BDF"/>
    <w:rsid w:val="00B74B02"/>
    <w:rsid w:val="00B75861"/>
    <w:rsid w:val="00B76670"/>
    <w:rsid w:val="00B77EEC"/>
    <w:rsid w:val="00B80237"/>
    <w:rsid w:val="00B8140B"/>
    <w:rsid w:val="00B83F5E"/>
    <w:rsid w:val="00B850CF"/>
    <w:rsid w:val="00B86C0A"/>
    <w:rsid w:val="00B913F2"/>
    <w:rsid w:val="00B938E8"/>
    <w:rsid w:val="00B95C39"/>
    <w:rsid w:val="00B960E1"/>
    <w:rsid w:val="00B96388"/>
    <w:rsid w:val="00B97160"/>
    <w:rsid w:val="00B972D6"/>
    <w:rsid w:val="00BA2182"/>
    <w:rsid w:val="00BA528C"/>
    <w:rsid w:val="00BA54B5"/>
    <w:rsid w:val="00BA6052"/>
    <w:rsid w:val="00BA7283"/>
    <w:rsid w:val="00BB2FBB"/>
    <w:rsid w:val="00BB4311"/>
    <w:rsid w:val="00BB476E"/>
    <w:rsid w:val="00BB4BB1"/>
    <w:rsid w:val="00BB51F7"/>
    <w:rsid w:val="00BB610D"/>
    <w:rsid w:val="00BB7954"/>
    <w:rsid w:val="00BC0ACE"/>
    <w:rsid w:val="00BC16CB"/>
    <w:rsid w:val="00BC1F45"/>
    <w:rsid w:val="00BC3A6C"/>
    <w:rsid w:val="00BC5E06"/>
    <w:rsid w:val="00BC6F5C"/>
    <w:rsid w:val="00BC7149"/>
    <w:rsid w:val="00BC75A6"/>
    <w:rsid w:val="00BC7620"/>
    <w:rsid w:val="00BD0941"/>
    <w:rsid w:val="00BD1669"/>
    <w:rsid w:val="00BD64D6"/>
    <w:rsid w:val="00BD688C"/>
    <w:rsid w:val="00BD6A8D"/>
    <w:rsid w:val="00BD6FEA"/>
    <w:rsid w:val="00BE0386"/>
    <w:rsid w:val="00BE0BC0"/>
    <w:rsid w:val="00BE0F97"/>
    <w:rsid w:val="00BE1FB7"/>
    <w:rsid w:val="00BE2548"/>
    <w:rsid w:val="00BE2C8C"/>
    <w:rsid w:val="00BE73FD"/>
    <w:rsid w:val="00BF1211"/>
    <w:rsid w:val="00BF216E"/>
    <w:rsid w:val="00BF29DF"/>
    <w:rsid w:val="00BF38C4"/>
    <w:rsid w:val="00BF4F82"/>
    <w:rsid w:val="00BF532C"/>
    <w:rsid w:val="00BF5CAD"/>
    <w:rsid w:val="00BF646A"/>
    <w:rsid w:val="00BF78FD"/>
    <w:rsid w:val="00C066C7"/>
    <w:rsid w:val="00C06FAB"/>
    <w:rsid w:val="00C10F89"/>
    <w:rsid w:val="00C11D19"/>
    <w:rsid w:val="00C11D6A"/>
    <w:rsid w:val="00C140B6"/>
    <w:rsid w:val="00C14DED"/>
    <w:rsid w:val="00C15C30"/>
    <w:rsid w:val="00C167A9"/>
    <w:rsid w:val="00C169B6"/>
    <w:rsid w:val="00C218DC"/>
    <w:rsid w:val="00C224FD"/>
    <w:rsid w:val="00C234D3"/>
    <w:rsid w:val="00C26832"/>
    <w:rsid w:val="00C2703F"/>
    <w:rsid w:val="00C272AC"/>
    <w:rsid w:val="00C3066A"/>
    <w:rsid w:val="00C31396"/>
    <w:rsid w:val="00C3162D"/>
    <w:rsid w:val="00C32D94"/>
    <w:rsid w:val="00C32FC7"/>
    <w:rsid w:val="00C41626"/>
    <w:rsid w:val="00C41DC0"/>
    <w:rsid w:val="00C44C71"/>
    <w:rsid w:val="00C45300"/>
    <w:rsid w:val="00C46CEE"/>
    <w:rsid w:val="00C511AC"/>
    <w:rsid w:val="00C528AA"/>
    <w:rsid w:val="00C54593"/>
    <w:rsid w:val="00C56B50"/>
    <w:rsid w:val="00C57161"/>
    <w:rsid w:val="00C57709"/>
    <w:rsid w:val="00C600D9"/>
    <w:rsid w:val="00C62FF1"/>
    <w:rsid w:val="00C63E89"/>
    <w:rsid w:val="00C645B5"/>
    <w:rsid w:val="00C666E1"/>
    <w:rsid w:val="00C66EA9"/>
    <w:rsid w:val="00C7011F"/>
    <w:rsid w:val="00C70142"/>
    <w:rsid w:val="00C716CB"/>
    <w:rsid w:val="00C7260B"/>
    <w:rsid w:val="00C72CC1"/>
    <w:rsid w:val="00C73225"/>
    <w:rsid w:val="00C73901"/>
    <w:rsid w:val="00C74283"/>
    <w:rsid w:val="00C74846"/>
    <w:rsid w:val="00C758F2"/>
    <w:rsid w:val="00C76090"/>
    <w:rsid w:val="00C81430"/>
    <w:rsid w:val="00C81AAF"/>
    <w:rsid w:val="00C830A9"/>
    <w:rsid w:val="00C8338C"/>
    <w:rsid w:val="00C83AAE"/>
    <w:rsid w:val="00C856FD"/>
    <w:rsid w:val="00C86551"/>
    <w:rsid w:val="00C86E45"/>
    <w:rsid w:val="00C9063A"/>
    <w:rsid w:val="00C90CBA"/>
    <w:rsid w:val="00C90CBD"/>
    <w:rsid w:val="00C95007"/>
    <w:rsid w:val="00C96026"/>
    <w:rsid w:val="00C97832"/>
    <w:rsid w:val="00C97D6A"/>
    <w:rsid w:val="00CA01D4"/>
    <w:rsid w:val="00CA1237"/>
    <w:rsid w:val="00CA2E20"/>
    <w:rsid w:val="00CA3127"/>
    <w:rsid w:val="00CA40E0"/>
    <w:rsid w:val="00CA45F9"/>
    <w:rsid w:val="00CA665C"/>
    <w:rsid w:val="00CA74B7"/>
    <w:rsid w:val="00CA7B9B"/>
    <w:rsid w:val="00CA7DA2"/>
    <w:rsid w:val="00CB0AE9"/>
    <w:rsid w:val="00CB12AE"/>
    <w:rsid w:val="00CB2830"/>
    <w:rsid w:val="00CB3228"/>
    <w:rsid w:val="00CB6608"/>
    <w:rsid w:val="00CB7379"/>
    <w:rsid w:val="00CB7F6B"/>
    <w:rsid w:val="00CC17C0"/>
    <w:rsid w:val="00CC26FE"/>
    <w:rsid w:val="00CC2AB2"/>
    <w:rsid w:val="00CC2D82"/>
    <w:rsid w:val="00CC56B2"/>
    <w:rsid w:val="00CC64EF"/>
    <w:rsid w:val="00CD02D0"/>
    <w:rsid w:val="00CD0FA1"/>
    <w:rsid w:val="00CD11E8"/>
    <w:rsid w:val="00CD2EEA"/>
    <w:rsid w:val="00CD4262"/>
    <w:rsid w:val="00CE1685"/>
    <w:rsid w:val="00CE4176"/>
    <w:rsid w:val="00CF2EA4"/>
    <w:rsid w:val="00CF52B3"/>
    <w:rsid w:val="00CF6050"/>
    <w:rsid w:val="00CF6809"/>
    <w:rsid w:val="00CF6DD0"/>
    <w:rsid w:val="00CF7070"/>
    <w:rsid w:val="00D0115D"/>
    <w:rsid w:val="00D01593"/>
    <w:rsid w:val="00D01A89"/>
    <w:rsid w:val="00D01BBB"/>
    <w:rsid w:val="00D01DFD"/>
    <w:rsid w:val="00D03346"/>
    <w:rsid w:val="00D04A2F"/>
    <w:rsid w:val="00D04EF5"/>
    <w:rsid w:val="00D05A34"/>
    <w:rsid w:val="00D0702B"/>
    <w:rsid w:val="00D11C2C"/>
    <w:rsid w:val="00D123E9"/>
    <w:rsid w:val="00D12A10"/>
    <w:rsid w:val="00D12B9E"/>
    <w:rsid w:val="00D136BB"/>
    <w:rsid w:val="00D16B41"/>
    <w:rsid w:val="00D16F21"/>
    <w:rsid w:val="00D22FF4"/>
    <w:rsid w:val="00D2300D"/>
    <w:rsid w:val="00D23117"/>
    <w:rsid w:val="00D24793"/>
    <w:rsid w:val="00D25687"/>
    <w:rsid w:val="00D26471"/>
    <w:rsid w:val="00D27D7F"/>
    <w:rsid w:val="00D30F2F"/>
    <w:rsid w:val="00D31698"/>
    <w:rsid w:val="00D31789"/>
    <w:rsid w:val="00D31A1D"/>
    <w:rsid w:val="00D31E1F"/>
    <w:rsid w:val="00D32964"/>
    <w:rsid w:val="00D348EC"/>
    <w:rsid w:val="00D36612"/>
    <w:rsid w:val="00D4056C"/>
    <w:rsid w:val="00D4100C"/>
    <w:rsid w:val="00D4260D"/>
    <w:rsid w:val="00D42E13"/>
    <w:rsid w:val="00D4734C"/>
    <w:rsid w:val="00D51D44"/>
    <w:rsid w:val="00D52A68"/>
    <w:rsid w:val="00D54B6D"/>
    <w:rsid w:val="00D551C6"/>
    <w:rsid w:val="00D560DF"/>
    <w:rsid w:val="00D5711D"/>
    <w:rsid w:val="00D61BCF"/>
    <w:rsid w:val="00D61BE3"/>
    <w:rsid w:val="00D61EB6"/>
    <w:rsid w:val="00D6372D"/>
    <w:rsid w:val="00D67105"/>
    <w:rsid w:val="00D712F9"/>
    <w:rsid w:val="00D72BFD"/>
    <w:rsid w:val="00D74C1A"/>
    <w:rsid w:val="00D76607"/>
    <w:rsid w:val="00D76A35"/>
    <w:rsid w:val="00D77598"/>
    <w:rsid w:val="00D778D7"/>
    <w:rsid w:val="00D80104"/>
    <w:rsid w:val="00D8272A"/>
    <w:rsid w:val="00D83E86"/>
    <w:rsid w:val="00D92171"/>
    <w:rsid w:val="00D92E24"/>
    <w:rsid w:val="00D964B7"/>
    <w:rsid w:val="00DA01BA"/>
    <w:rsid w:val="00DA094E"/>
    <w:rsid w:val="00DA352D"/>
    <w:rsid w:val="00DA63C4"/>
    <w:rsid w:val="00DA7D86"/>
    <w:rsid w:val="00DB07CE"/>
    <w:rsid w:val="00DB086C"/>
    <w:rsid w:val="00DB1287"/>
    <w:rsid w:val="00DB13BE"/>
    <w:rsid w:val="00DB1FF9"/>
    <w:rsid w:val="00DB2AAE"/>
    <w:rsid w:val="00DB38F0"/>
    <w:rsid w:val="00DB4039"/>
    <w:rsid w:val="00DB52C3"/>
    <w:rsid w:val="00DC1197"/>
    <w:rsid w:val="00DC22FF"/>
    <w:rsid w:val="00DC29EE"/>
    <w:rsid w:val="00DC2FDF"/>
    <w:rsid w:val="00DC3856"/>
    <w:rsid w:val="00DC6D8D"/>
    <w:rsid w:val="00DC7757"/>
    <w:rsid w:val="00DD0ACF"/>
    <w:rsid w:val="00DD1A4E"/>
    <w:rsid w:val="00DD1F83"/>
    <w:rsid w:val="00DD2AB3"/>
    <w:rsid w:val="00DD3709"/>
    <w:rsid w:val="00DD3C6B"/>
    <w:rsid w:val="00DD40BA"/>
    <w:rsid w:val="00DD5928"/>
    <w:rsid w:val="00DD5CEB"/>
    <w:rsid w:val="00DD73C4"/>
    <w:rsid w:val="00DD7486"/>
    <w:rsid w:val="00DD7695"/>
    <w:rsid w:val="00DD76FD"/>
    <w:rsid w:val="00DE0C62"/>
    <w:rsid w:val="00DE1207"/>
    <w:rsid w:val="00DE198D"/>
    <w:rsid w:val="00DE24FE"/>
    <w:rsid w:val="00DE2B4B"/>
    <w:rsid w:val="00DE3F14"/>
    <w:rsid w:val="00DF065C"/>
    <w:rsid w:val="00DF0EBA"/>
    <w:rsid w:val="00DF12E1"/>
    <w:rsid w:val="00DF2685"/>
    <w:rsid w:val="00DF2FD4"/>
    <w:rsid w:val="00DF4732"/>
    <w:rsid w:val="00DF728D"/>
    <w:rsid w:val="00E01704"/>
    <w:rsid w:val="00E01EF6"/>
    <w:rsid w:val="00E027A6"/>
    <w:rsid w:val="00E0343B"/>
    <w:rsid w:val="00E03FE0"/>
    <w:rsid w:val="00E04A39"/>
    <w:rsid w:val="00E076D1"/>
    <w:rsid w:val="00E13699"/>
    <w:rsid w:val="00E14D63"/>
    <w:rsid w:val="00E1594E"/>
    <w:rsid w:val="00E16B40"/>
    <w:rsid w:val="00E20D8A"/>
    <w:rsid w:val="00E21BF1"/>
    <w:rsid w:val="00E21C7C"/>
    <w:rsid w:val="00E23724"/>
    <w:rsid w:val="00E24256"/>
    <w:rsid w:val="00E26064"/>
    <w:rsid w:val="00E2745C"/>
    <w:rsid w:val="00E31A19"/>
    <w:rsid w:val="00E33DF5"/>
    <w:rsid w:val="00E34770"/>
    <w:rsid w:val="00E37DEC"/>
    <w:rsid w:val="00E40090"/>
    <w:rsid w:val="00E40D1B"/>
    <w:rsid w:val="00E40DE0"/>
    <w:rsid w:val="00E42C2C"/>
    <w:rsid w:val="00E44D4A"/>
    <w:rsid w:val="00E457FF"/>
    <w:rsid w:val="00E45CC4"/>
    <w:rsid w:val="00E46222"/>
    <w:rsid w:val="00E471B0"/>
    <w:rsid w:val="00E47376"/>
    <w:rsid w:val="00E50119"/>
    <w:rsid w:val="00E50FEA"/>
    <w:rsid w:val="00E541AA"/>
    <w:rsid w:val="00E55576"/>
    <w:rsid w:val="00E55E98"/>
    <w:rsid w:val="00E568DD"/>
    <w:rsid w:val="00E57025"/>
    <w:rsid w:val="00E57F04"/>
    <w:rsid w:val="00E60AC8"/>
    <w:rsid w:val="00E63B5C"/>
    <w:rsid w:val="00E63DCD"/>
    <w:rsid w:val="00E64910"/>
    <w:rsid w:val="00E67BB0"/>
    <w:rsid w:val="00E720C3"/>
    <w:rsid w:val="00E72509"/>
    <w:rsid w:val="00E73A7F"/>
    <w:rsid w:val="00E75FAD"/>
    <w:rsid w:val="00E77C1B"/>
    <w:rsid w:val="00E80022"/>
    <w:rsid w:val="00E8033B"/>
    <w:rsid w:val="00E81D86"/>
    <w:rsid w:val="00E8369E"/>
    <w:rsid w:val="00E87631"/>
    <w:rsid w:val="00E90765"/>
    <w:rsid w:val="00E90A0A"/>
    <w:rsid w:val="00E93CB2"/>
    <w:rsid w:val="00E95D94"/>
    <w:rsid w:val="00E9677F"/>
    <w:rsid w:val="00E96B02"/>
    <w:rsid w:val="00E975BF"/>
    <w:rsid w:val="00E977F0"/>
    <w:rsid w:val="00EA0BD0"/>
    <w:rsid w:val="00EA285A"/>
    <w:rsid w:val="00EA28E4"/>
    <w:rsid w:val="00EA763E"/>
    <w:rsid w:val="00EA7B78"/>
    <w:rsid w:val="00EB105A"/>
    <w:rsid w:val="00EB1121"/>
    <w:rsid w:val="00EB138E"/>
    <w:rsid w:val="00EB1626"/>
    <w:rsid w:val="00EB355B"/>
    <w:rsid w:val="00EB42CB"/>
    <w:rsid w:val="00EB731E"/>
    <w:rsid w:val="00EC0701"/>
    <w:rsid w:val="00EC139D"/>
    <w:rsid w:val="00EC36F8"/>
    <w:rsid w:val="00EC4005"/>
    <w:rsid w:val="00EC61F6"/>
    <w:rsid w:val="00EC6586"/>
    <w:rsid w:val="00EC735A"/>
    <w:rsid w:val="00EC7674"/>
    <w:rsid w:val="00ED0BBD"/>
    <w:rsid w:val="00ED2723"/>
    <w:rsid w:val="00ED3290"/>
    <w:rsid w:val="00ED3416"/>
    <w:rsid w:val="00ED6356"/>
    <w:rsid w:val="00EE2354"/>
    <w:rsid w:val="00EE38D3"/>
    <w:rsid w:val="00EF12FF"/>
    <w:rsid w:val="00EF20DA"/>
    <w:rsid w:val="00EF278A"/>
    <w:rsid w:val="00EF2C72"/>
    <w:rsid w:val="00EF3D9E"/>
    <w:rsid w:val="00EF7B12"/>
    <w:rsid w:val="00F005B5"/>
    <w:rsid w:val="00F03E86"/>
    <w:rsid w:val="00F04469"/>
    <w:rsid w:val="00F05790"/>
    <w:rsid w:val="00F074DB"/>
    <w:rsid w:val="00F110B5"/>
    <w:rsid w:val="00F12B1A"/>
    <w:rsid w:val="00F13788"/>
    <w:rsid w:val="00F1616A"/>
    <w:rsid w:val="00F178B3"/>
    <w:rsid w:val="00F21D5E"/>
    <w:rsid w:val="00F22228"/>
    <w:rsid w:val="00F24D96"/>
    <w:rsid w:val="00F25322"/>
    <w:rsid w:val="00F303C8"/>
    <w:rsid w:val="00F30AF3"/>
    <w:rsid w:val="00F31F01"/>
    <w:rsid w:val="00F331A3"/>
    <w:rsid w:val="00F33281"/>
    <w:rsid w:val="00F33EDE"/>
    <w:rsid w:val="00F34554"/>
    <w:rsid w:val="00F40470"/>
    <w:rsid w:val="00F40780"/>
    <w:rsid w:val="00F428E1"/>
    <w:rsid w:val="00F43672"/>
    <w:rsid w:val="00F4435E"/>
    <w:rsid w:val="00F4510F"/>
    <w:rsid w:val="00F45D73"/>
    <w:rsid w:val="00F460D8"/>
    <w:rsid w:val="00F50617"/>
    <w:rsid w:val="00F51FEB"/>
    <w:rsid w:val="00F53504"/>
    <w:rsid w:val="00F55495"/>
    <w:rsid w:val="00F55E40"/>
    <w:rsid w:val="00F610ED"/>
    <w:rsid w:val="00F6153C"/>
    <w:rsid w:val="00F618EC"/>
    <w:rsid w:val="00F624B7"/>
    <w:rsid w:val="00F628C0"/>
    <w:rsid w:val="00F63769"/>
    <w:rsid w:val="00F67EA3"/>
    <w:rsid w:val="00F70FC5"/>
    <w:rsid w:val="00F711E5"/>
    <w:rsid w:val="00F714E9"/>
    <w:rsid w:val="00F71BA5"/>
    <w:rsid w:val="00F71DFC"/>
    <w:rsid w:val="00F720F6"/>
    <w:rsid w:val="00F72C55"/>
    <w:rsid w:val="00F74651"/>
    <w:rsid w:val="00F759F8"/>
    <w:rsid w:val="00F76A3C"/>
    <w:rsid w:val="00F778A6"/>
    <w:rsid w:val="00F77B12"/>
    <w:rsid w:val="00F8094C"/>
    <w:rsid w:val="00F80BDA"/>
    <w:rsid w:val="00F81242"/>
    <w:rsid w:val="00F819D4"/>
    <w:rsid w:val="00F827DB"/>
    <w:rsid w:val="00F85B07"/>
    <w:rsid w:val="00F86BF1"/>
    <w:rsid w:val="00F86F81"/>
    <w:rsid w:val="00F9007A"/>
    <w:rsid w:val="00F93719"/>
    <w:rsid w:val="00F9396C"/>
    <w:rsid w:val="00F96888"/>
    <w:rsid w:val="00F96EBE"/>
    <w:rsid w:val="00F9718E"/>
    <w:rsid w:val="00FA0627"/>
    <w:rsid w:val="00FA3C39"/>
    <w:rsid w:val="00FA49A0"/>
    <w:rsid w:val="00FA4F2C"/>
    <w:rsid w:val="00FA5F9C"/>
    <w:rsid w:val="00FA6172"/>
    <w:rsid w:val="00FA7131"/>
    <w:rsid w:val="00FA7FEE"/>
    <w:rsid w:val="00FB029F"/>
    <w:rsid w:val="00FB1360"/>
    <w:rsid w:val="00FB3BCE"/>
    <w:rsid w:val="00FB41C8"/>
    <w:rsid w:val="00FB65F7"/>
    <w:rsid w:val="00FC0407"/>
    <w:rsid w:val="00FC064C"/>
    <w:rsid w:val="00FC0E55"/>
    <w:rsid w:val="00FC128D"/>
    <w:rsid w:val="00FC4BD9"/>
    <w:rsid w:val="00FC544F"/>
    <w:rsid w:val="00FC5C59"/>
    <w:rsid w:val="00FC62F9"/>
    <w:rsid w:val="00FC647A"/>
    <w:rsid w:val="00FD0042"/>
    <w:rsid w:val="00FD0108"/>
    <w:rsid w:val="00FD0DFB"/>
    <w:rsid w:val="00FD1BAE"/>
    <w:rsid w:val="00FD2BAC"/>
    <w:rsid w:val="00FD503D"/>
    <w:rsid w:val="00FD516C"/>
    <w:rsid w:val="00FD522D"/>
    <w:rsid w:val="00FD6819"/>
    <w:rsid w:val="00FE048A"/>
    <w:rsid w:val="00FE059F"/>
    <w:rsid w:val="00FE2757"/>
    <w:rsid w:val="00FE65E5"/>
    <w:rsid w:val="00FE752C"/>
    <w:rsid w:val="00FF07E2"/>
    <w:rsid w:val="00FF1D47"/>
    <w:rsid w:val="00FF20B0"/>
    <w:rsid w:val="00FF69FE"/>
    <w:rsid w:val="00FF704B"/>
    <w:rsid w:val="00FF75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414870"/>
  <w15:chartTrackingRefBased/>
  <w15:docId w15:val="{0AD59A0D-112A-4F36-B6AA-DB638A267E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1115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1115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1115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1115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1115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1115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1115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1115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1115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115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1115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1115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1115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1115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1115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1115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1115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11150"/>
    <w:rPr>
      <w:rFonts w:eastAsiaTheme="majorEastAsia" w:cstheme="majorBidi"/>
      <w:color w:val="272727" w:themeColor="text1" w:themeTint="D8"/>
    </w:rPr>
  </w:style>
  <w:style w:type="paragraph" w:styleId="Title">
    <w:name w:val="Title"/>
    <w:basedOn w:val="Normal"/>
    <w:next w:val="Normal"/>
    <w:link w:val="TitleChar"/>
    <w:uiPriority w:val="10"/>
    <w:qFormat/>
    <w:rsid w:val="0041115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1115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1115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1115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11150"/>
    <w:pPr>
      <w:spacing w:before="160"/>
      <w:jc w:val="center"/>
    </w:pPr>
    <w:rPr>
      <w:i/>
      <w:iCs/>
      <w:color w:val="404040" w:themeColor="text1" w:themeTint="BF"/>
    </w:rPr>
  </w:style>
  <w:style w:type="character" w:customStyle="1" w:styleId="QuoteChar">
    <w:name w:val="Quote Char"/>
    <w:basedOn w:val="DefaultParagraphFont"/>
    <w:link w:val="Quote"/>
    <w:uiPriority w:val="29"/>
    <w:rsid w:val="00411150"/>
    <w:rPr>
      <w:i/>
      <w:iCs/>
      <w:color w:val="404040" w:themeColor="text1" w:themeTint="BF"/>
    </w:rPr>
  </w:style>
  <w:style w:type="paragraph" w:styleId="ListParagraph">
    <w:name w:val="List Paragraph"/>
    <w:basedOn w:val="Normal"/>
    <w:uiPriority w:val="34"/>
    <w:qFormat/>
    <w:rsid w:val="00411150"/>
    <w:pPr>
      <w:ind w:left="720"/>
      <w:contextualSpacing/>
    </w:pPr>
  </w:style>
  <w:style w:type="character" w:styleId="IntenseEmphasis">
    <w:name w:val="Intense Emphasis"/>
    <w:basedOn w:val="DefaultParagraphFont"/>
    <w:uiPriority w:val="21"/>
    <w:qFormat/>
    <w:rsid w:val="00411150"/>
    <w:rPr>
      <w:i/>
      <w:iCs/>
      <w:color w:val="0F4761" w:themeColor="accent1" w:themeShade="BF"/>
    </w:rPr>
  </w:style>
  <w:style w:type="paragraph" w:styleId="IntenseQuote">
    <w:name w:val="Intense Quote"/>
    <w:basedOn w:val="Normal"/>
    <w:next w:val="Normal"/>
    <w:link w:val="IntenseQuoteChar"/>
    <w:uiPriority w:val="30"/>
    <w:qFormat/>
    <w:rsid w:val="0041115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11150"/>
    <w:rPr>
      <w:i/>
      <w:iCs/>
      <w:color w:val="0F4761" w:themeColor="accent1" w:themeShade="BF"/>
    </w:rPr>
  </w:style>
  <w:style w:type="character" w:styleId="IntenseReference">
    <w:name w:val="Intense Reference"/>
    <w:basedOn w:val="DefaultParagraphFont"/>
    <w:uiPriority w:val="32"/>
    <w:qFormat/>
    <w:rsid w:val="00411150"/>
    <w:rPr>
      <w:b/>
      <w:bCs/>
      <w:smallCaps/>
      <w:color w:val="0F4761" w:themeColor="accent1" w:themeShade="BF"/>
      <w:spacing w:val="5"/>
    </w:rPr>
  </w:style>
  <w:style w:type="character" w:styleId="Hyperlink">
    <w:name w:val="Hyperlink"/>
    <w:basedOn w:val="DefaultParagraphFont"/>
    <w:uiPriority w:val="99"/>
    <w:unhideWhenUsed/>
    <w:rsid w:val="00D04A2F"/>
    <w:rPr>
      <w:color w:val="467886" w:themeColor="hyperlink"/>
      <w:u w:val="single"/>
    </w:rPr>
  </w:style>
  <w:style w:type="character" w:styleId="UnresolvedMention">
    <w:name w:val="Unresolved Mention"/>
    <w:basedOn w:val="DefaultParagraphFont"/>
    <w:uiPriority w:val="99"/>
    <w:semiHidden/>
    <w:unhideWhenUsed/>
    <w:rsid w:val="00D04A2F"/>
    <w:rPr>
      <w:color w:val="605E5C"/>
      <w:shd w:val="clear" w:color="auto" w:fill="E1DFDD"/>
    </w:rPr>
  </w:style>
  <w:style w:type="paragraph" w:styleId="Header">
    <w:name w:val="header"/>
    <w:basedOn w:val="Normal"/>
    <w:link w:val="HeaderChar"/>
    <w:uiPriority w:val="99"/>
    <w:unhideWhenUsed/>
    <w:rsid w:val="00AF62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62EB"/>
  </w:style>
  <w:style w:type="paragraph" w:styleId="Footer">
    <w:name w:val="footer"/>
    <w:basedOn w:val="Normal"/>
    <w:link w:val="FooterChar"/>
    <w:uiPriority w:val="99"/>
    <w:unhideWhenUsed/>
    <w:rsid w:val="00AF62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62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563647">
      <w:bodyDiv w:val="1"/>
      <w:marLeft w:val="0"/>
      <w:marRight w:val="0"/>
      <w:marTop w:val="0"/>
      <w:marBottom w:val="0"/>
      <w:divBdr>
        <w:top w:val="none" w:sz="0" w:space="0" w:color="auto"/>
        <w:left w:val="none" w:sz="0" w:space="0" w:color="auto"/>
        <w:bottom w:val="none" w:sz="0" w:space="0" w:color="auto"/>
        <w:right w:val="none" w:sz="0" w:space="0" w:color="auto"/>
      </w:divBdr>
    </w:div>
    <w:div w:id="55276937">
      <w:bodyDiv w:val="1"/>
      <w:marLeft w:val="0"/>
      <w:marRight w:val="0"/>
      <w:marTop w:val="0"/>
      <w:marBottom w:val="0"/>
      <w:divBdr>
        <w:top w:val="none" w:sz="0" w:space="0" w:color="auto"/>
        <w:left w:val="none" w:sz="0" w:space="0" w:color="auto"/>
        <w:bottom w:val="none" w:sz="0" w:space="0" w:color="auto"/>
        <w:right w:val="none" w:sz="0" w:space="0" w:color="auto"/>
      </w:divBdr>
      <w:divsChild>
        <w:div w:id="1519001676">
          <w:marLeft w:val="0"/>
          <w:marRight w:val="0"/>
          <w:marTop w:val="0"/>
          <w:marBottom w:val="0"/>
          <w:divBdr>
            <w:top w:val="none" w:sz="0" w:space="0" w:color="auto"/>
            <w:left w:val="none" w:sz="0" w:space="0" w:color="auto"/>
            <w:bottom w:val="none" w:sz="0" w:space="0" w:color="auto"/>
            <w:right w:val="none" w:sz="0" w:space="0" w:color="auto"/>
          </w:divBdr>
          <w:divsChild>
            <w:div w:id="388460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7376351">
      <w:bodyDiv w:val="1"/>
      <w:marLeft w:val="0"/>
      <w:marRight w:val="0"/>
      <w:marTop w:val="0"/>
      <w:marBottom w:val="0"/>
      <w:divBdr>
        <w:top w:val="none" w:sz="0" w:space="0" w:color="auto"/>
        <w:left w:val="none" w:sz="0" w:space="0" w:color="auto"/>
        <w:bottom w:val="none" w:sz="0" w:space="0" w:color="auto"/>
        <w:right w:val="none" w:sz="0" w:space="0" w:color="auto"/>
      </w:divBdr>
    </w:div>
    <w:div w:id="287245746">
      <w:bodyDiv w:val="1"/>
      <w:marLeft w:val="0"/>
      <w:marRight w:val="0"/>
      <w:marTop w:val="0"/>
      <w:marBottom w:val="0"/>
      <w:divBdr>
        <w:top w:val="none" w:sz="0" w:space="0" w:color="auto"/>
        <w:left w:val="none" w:sz="0" w:space="0" w:color="auto"/>
        <w:bottom w:val="none" w:sz="0" w:space="0" w:color="auto"/>
        <w:right w:val="none" w:sz="0" w:space="0" w:color="auto"/>
      </w:divBdr>
      <w:divsChild>
        <w:div w:id="1101295554">
          <w:marLeft w:val="0"/>
          <w:marRight w:val="0"/>
          <w:marTop w:val="0"/>
          <w:marBottom w:val="0"/>
          <w:divBdr>
            <w:top w:val="none" w:sz="0" w:space="0" w:color="auto"/>
            <w:left w:val="none" w:sz="0" w:space="0" w:color="auto"/>
            <w:bottom w:val="none" w:sz="0" w:space="0" w:color="auto"/>
            <w:right w:val="none" w:sz="0" w:space="0" w:color="auto"/>
          </w:divBdr>
          <w:divsChild>
            <w:div w:id="1418554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9384329">
      <w:bodyDiv w:val="1"/>
      <w:marLeft w:val="0"/>
      <w:marRight w:val="0"/>
      <w:marTop w:val="0"/>
      <w:marBottom w:val="0"/>
      <w:divBdr>
        <w:top w:val="none" w:sz="0" w:space="0" w:color="auto"/>
        <w:left w:val="none" w:sz="0" w:space="0" w:color="auto"/>
        <w:bottom w:val="none" w:sz="0" w:space="0" w:color="auto"/>
        <w:right w:val="none" w:sz="0" w:space="0" w:color="auto"/>
      </w:divBdr>
    </w:div>
    <w:div w:id="528177383">
      <w:bodyDiv w:val="1"/>
      <w:marLeft w:val="0"/>
      <w:marRight w:val="0"/>
      <w:marTop w:val="0"/>
      <w:marBottom w:val="0"/>
      <w:divBdr>
        <w:top w:val="none" w:sz="0" w:space="0" w:color="auto"/>
        <w:left w:val="none" w:sz="0" w:space="0" w:color="auto"/>
        <w:bottom w:val="none" w:sz="0" w:space="0" w:color="auto"/>
        <w:right w:val="none" w:sz="0" w:space="0" w:color="auto"/>
      </w:divBdr>
    </w:div>
    <w:div w:id="589850191">
      <w:bodyDiv w:val="1"/>
      <w:marLeft w:val="0"/>
      <w:marRight w:val="0"/>
      <w:marTop w:val="0"/>
      <w:marBottom w:val="0"/>
      <w:divBdr>
        <w:top w:val="none" w:sz="0" w:space="0" w:color="auto"/>
        <w:left w:val="none" w:sz="0" w:space="0" w:color="auto"/>
        <w:bottom w:val="none" w:sz="0" w:space="0" w:color="auto"/>
        <w:right w:val="none" w:sz="0" w:space="0" w:color="auto"/>
      </w:divBdr>
    </w:div>
    <w:div w:id="669256900">
      <w:bodyDiv w:val="1"/>
      <w:marLeft w:val="0"/>
      <w:marRight w:val="0"/>
      <w:marTop w:val="0"/>
      <w:marBottom w:val="0"/>
      <w:divBdr>
        <w:top w:val="none" w:sz="0" w:space="0" w:color="auto"/>
        <w:left w:val="none" w:sz="0" w:space="0" w:color="auto"/>
        <w:bottom w:val="none" w:sz="0" w:space="0" w:color="auto"/>
        <w:right w:val="none" w:sz="0" w:space="0" w:color="auto"/>
      </w:divBdr>
    </w:div>
    <w:div w:id="769934912">
      <w:bodyDiv w:val="1"/>
      <w:marLeft w:val="0"/>
      <w:marRight w:val="0"/>
      <w:marTop w:val="0"/>
      <w:marBottom w:val="0"/>
      <w:divBdr>
        <w:top w:val="none" w:sz="0" w:space="0" w:color="auto"/>
        <w:left w:val="none" w:sz="0" w:space="0" w:color="auto"/>
        <w:bottom w:val="none" w:sz="0" w:space="0" w:color="auto"/>
        <w:right w:val="none" w:sz="0" w:space="0" w:color="auto"/>
      </w:divBdr>
      <w:divsChild>
        <w:div w:id="2106145217">
          <w:marLeft w:val="0"/>
          <w:marRight w:val="0"/>
          <w:marTop w:val="0"/>
          <w:marBottom w:val="0"/>
          <w:divBdr>
            <w:top w:val="none" w:sz="0" w:space="0" w:color="auto"/>
            <w:left w:val="none" w:sz="0" w:space="0" w:color="auto"/>
            <w:bottom w:val="none" w:sz="0" w:space="0" w:color="auto"/>
            <w:right w:val="none" w:sz="0" w:space="0" w:color="auto"/>
          </w:divBdr>
          <w:divsChild>
            <w:div w:id="81951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5276432">
      <w:bodyDiv w:val="1"/>
      <w:marLeft w:val="0"/>
      <w:marRight w:val="0"/>
      <w:marTop w:val="0"/>
      <w:marBottom w:val="0"/>
      <w:divBdr>
        <w:top w:val="none" w:sz="0" w:space="0" w:color="auto"/>
        <w:left w:val="none" w:sz="0" w:space="0" w:color="auto"/>
        <w:bottom w:val="none" w:sz="0" w:space="0" w:color="auto"/>
        <w:right w:val="none" w:sz="0" w:space="0" w:color="auto"/>
      </w:divBdr>
      <w:divsChild>
        <w:div w:id="1398284248">
          <w:marLeft w:val="0"/>
          <w:marRight w:val="0"/>
          <w:marTop w:val="0"/>
          <w:marBottom w:val="0"/>
          <w:divBdr>
            <w:top w:val="none" w:sz="0" w:space="0" w:color="auto"/>
            <w:left w:val="none" w:sz="0" w:space="0" w:color="auto"/>
            <w:bottom w:val="none" w:sz="0" w:space="0" w:color="auto"/>
            <w:right w:val="none" w:sz="0" w:space="0" w:color="auto"/>
          </w:divBdr>
          <w:divsChild>
            <w:div w:id="1503355810">
              <w:marLeft w:val="0"/>
              <w:marRight w:val="0"/>
              <w:marTop w:val="0"/>
              <w:marBottom w:val="0"/>
              <w:divBdr>
                <w:top w:val="none" w:sz="0" w:space="0" w:color="auto"/>
                <w:left w:val="none" w:sz="0" w:space="0" w:color="auto"/>
                <w:bottom w:val="none" w:sz="0" w:space="0" w:color="auto"/>
                <w:right w:val="none" w:sz="0" w:space="0" w:color="auto"/>
              </w:divBdr>
              <w:divsChild>
                <w:div w:id="1860972296">
                  <w:marLeft w:val="0"/>
                  <w:marRight w:val="0"/>
                  <w:marTop w:val="0"/>
                  <w:marBottom w:val="0"/>
                  <w:divBdr>
                    <w:top w:val="none" w:sz="0" w:space="0" w:color="auto"/>
                    <w:left w:val="none" w:sz="0" w:space="0" w:color="auto"/>
                    <w:bottom w:val="none" w:sz="0" w:space="0" w:color="auto"/>
                    <w:right w:val="none" w:sz="0" w:space="0" w:color="auto"/>
                  </w:divBdr>
                </w:div>
                <w:div w:id="1552375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8177877">
      <w:bodyDiv w:val="1"/>
      <w:marLeft w:val="0"/>
      <w:marRight w:val="0"/>
      <w:marTop w:val="0"/>
      <w:marBottom w:val="0"/>
      <w:divBdr>
        <w:top w:val="none" w:sz="0" w:space="0" w:color="auto"/>
        <w:left w:val="none" w:sz="0" w:space="0" w:color="auto"/>
        <w:bottom w:val="none" w:sz="0" w:space="0" w:color="auto"/>
        <w:right w:val="none" w:sz="0" w:space="0" w:color="auto"/>
      </w:divBdr>
    </w:div>
    <w:div w:id="938220317">
      <w:bodyDiv w:val="1"/>
      <w:marLeft w:val="0"/>
      <w:marRight w:val="0"/>
      <w:marTop w:val="0"/>
      <w:marBottom w:val="0"/>
      <w:divBdr>
        <w:top w:val="none" w:sz="0" w:space="0" w:color="auto"/>
        <w:left w:val="none" w:sz="0" w:space="0" w:color="auto"/>
        <w:bottom w:val="none" w:sz="0" w:space="0" w:color="auto"/>
        <w:right w:val="none" w:sz="0" w:space="0" w:color="auto"/>
      </w:divBdr>
      <w:divsChild>
        <w:div w:id="1495730285">
          <w:marLeft w:val="0"/>
          <w:marRight w:val="0"/>
          <w:marTop w:val="0"/>
          <w:marBottom w:val="0"/>
          <w:divBdr>
            <w:top w:val="none" w:sz="0" w:space="0" w:color="auto"/>
            <w:left w:val="none" w:sz="0" w:space="0" w:color="auto"/>
            <w:bottom w:val="none" w:sz="0" w:space="0" w:color="auto"/>
            <w:right w:val="none" w:sz="0" w:space="0" w:color="auto"/>
          </w:divBdr>
          <w:divsChild>
            <w:div w:id="364064340">
              <w:marLeft w:val="0"/>
              <w:marRight w:val="0"/>
              <w:marTop w:val="0"/>
              <w:marBottom w:val="0"/>
              <w:divBdr>
                <w:top w:val="none" w:sz="0" w:space="0" w:color="auto"/>
                <w:left w:val="none" w:sz="0" w:space="0" w:color="auto"/>
                <w:bottom w:val="none" w:sz="0" w:space="0" w:color="auto"/>
                <w:right w:val="none" w:sz="0" w:space="0" w:color="auto"/>
              </w:divBdr>
              <w:divsChild>
                <w:div w:id="237326882">
                  <w:marLeft w:val="0"/>
                  <w:marRight w:val="0"/>
                  <w:marTop w:val="0"/>
                  <w:marBottom w:val="0"/>
                  <w:divBdr>
                    <w:top w:val="none" w:sz="0" w:space="0" w:color="auto"/>
                    <w:left w:val="none" w:sz="0" w:space="0" w:color="auto"/>
                    <w:bottom w:val="none" w:sz="0" w:space="0" w:color="auto"/>
                    <w:right w:val="none" w:sz="0" w:space="0" w:color="auto"/>
                  </w:divBdr>
                </w:div>
                <w:div w:id="1911040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2031151">
      <w:bodyDiv w:val="1"/>
      <w:marLeft w:val="0"/>
      <w:marRight w:val="0"/>
      <w:marTop w:val="0"/>
      <w:marBottom w:val="0"/>
      <w:divBdr>
        <w:top w:val="none" w:sz="0" w:space="0" w:color="auto"/>
        <w:left w:val="none" w:sz="0" w:space="0" w:color="auto"/>
        <w:bottom w:val="none" w:sz="0" w:space="0" w:color="auto"/>
        <w:right w:val="none" w:sz="0" w:space="0" w:color="auto"/>
      </w:divBdr>
    </w:div>
    <w:div w:id="1011831705">
      <w:bodyDiv w:val="1"/>
      <w:marLeft w:val="0"/>
      <w:marRight w:val="0"/>
      <w:marTop w:val="0"/>
      <w:marBottom w:val="0"/>
      <w:divBdr>
        <w:top w:val="none" w:sz="0" w:space="0" w:color="auto"/>
        <w:left w:val="none" w:sz="0" w:space="0" w:color="auto"/>
        <w:bottom w:val="none" w:sz="0" w:space="0" w:color="auto"/>
        <w:right w:val="none" w:sz="0" w:space="0" w:color="auto"/>
      </w:divBdr>
    </w:div>
    <w:div w:id="1053045881">
      <w:bodyDiv w:val="1"/>
      <w:marLeft w:val="0"/>
      <w:marRight w:val="0"/>
      <w:marTop w:val="0"/>
      <w:marBottom w:val="0"/>
      <w:divBdr>
        <w:top w:val="none" w:sz="0" w:space="0" w:color="auto"/>
        <w:left w:val="none" w:sz="0" w:space="0" w:color="auto"/>
        <w:bottom w:val="none" w:sz="0" w:space="0" w:color="auto"/>
        <w:right w:val="none" w:sz="0" w:space="0" w:color="auto"/>
      </w:divBdr>
      <w:divsChild>
        <w:div w:id="1800028510">
          <w:marLeft w:val="0"/>
          <w:marRight w:val="0"/>
          <w:marTop w:val="0"/>
          <w:marBottom w:val="0"/>
          <w:divBdr>
            <w:top w:val="none" w:sz="0" w:space="0" w:color="auto"/>
            <w:left w:val="none" w:sz="0" w:space="0" w:color="auto"/>
            <w:bottom w:val="none" w:sz="0" w:space="0" w:color="auto"/>
            <w:right w:val="none" w:sz="0" w:space="0" w:color="auto"/>
          </w:divBdr>
          <w:divsChild>
            <w:div w:id="836305029">
              <w:marLeft w:val="0"/>
              <w:marRight w:val="0"/>
              <w:marTop w:val="0"/>
              <w:marBottom w:val="0"/>
              <w:divBdr>
                <w:top w:val="none" w:sz="0" w:space="0" w:color="auto"/>
                <w:left w:val="none" w:sz="0" w:space="0" w:color="auto"/>
                <w:bottom w:val="none" w:sz="0" w:space="0" w:color="auto"/>
                <w:right w:val="none" w:sz="0" w:space="0" w:color="auto"/>
              </w:divBdr>
              <w:divsChild>
                <w:div w:id="312414229">
                  <w:marLeft w:val="0"/>
                  <w:marRight w:val="0"/>
                  <w:marTop w:val="0"/>
                  <w:marBottom w:val="0"/>
                  <w:divBdr>
                    <w:top w:val="none" w:sz="0" w:space="0" w:color="auto"/>
                    <w:left w:val="none" w:sz="0" w:space="0" w:color="auto"/>
                    <w:bottom w:val="none" w:sz="0" w:space="0" w:color="auto"/>
                    <w:right w:val="none" w:sz="0" w:space="0" w:color="auto"/>
                  </w:divBdr>
                </w:div>
                <w:div w:id="1874611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3583455">
      <w:bodyDiv w:val="1"/>
      <w:marLeft w:val="0"/>
      <w:marRight w:val="0"/>
      <w:marTop w:val="0"/>
      <w:marBottom w:val="0"/>
      <w:divBdr>
        <w:top w:val="none" w:sz="0" w:space="0" w:color="auto"/>
        <w:left w:val="none" w:sz="0" w:space="0" w:color="auto"/>
        <w:bottom w:val="none" w:sz="0" w:space="0" w:color="auto"/>
        <w:right w:val="none" w:sz="0" w:space="0" w:color="auto"/>
      </w:divBdr>
    </w:div>
    <w:div w:id="1064717560">
      <w:bodyDiv w:val="1"/>
      <w:marLeft w:val="0"/>
      <w:marRight w:val="0"/>
      <w:marTop w:val="0"/>
      <w:marBottom w:val="0"/>
      <w:divBdr>
        <w:top w:val="none" w:sz="0" w:space="0" w:color="auto"/>
        <w:left w:val="none" w:sz="0" w:space="0" w:color="auto"/>
        <w:bottom w:val="none" w:sz="0" w:space="0" w:color="auto"/>
        <w:right w:val="none" w:sz="0" w:space="0" w:color="auto"/>
      </w:divBdr>
    </w:div>
    <w:div w:id="1142118497">
      <w:bodyDiv w:val="1"/>
      <w:marLeft w:val="0"/>
      <w:marRight w:val="0"/>
      <w:marTop w:val="0"/>
      <w:marBottom w:val="0"/>
      <w:divBdr>
        <w:top w:val="none" w:sz="0" w:space="0" w:color="auto"/>
        <w:left w:val="none" w:sz="0" w:space="0" w:color="auto"/>
        <w:bottom w:val="none" w:sz="0" w:space="0" w:color="auto"/>
        <w:right w:val="none" w:sz="0" w:space="0" w:color="auto"/>
      </w:divBdr>
    </w:div>
    <w:div w:id="1187989338">
      <w:bodyDiv w:val="1"/>
      <w:marLeft w:val="0"/>
      <w:marRight w:val="0"/>
      <w:marTop w:val="0"/>
      <w:marBottom w:val="0"/>
      <w:divBdr>
        <w:top w:val="none" w:sz="0" w:space="0" w:color="auto"/>
        <w:left w:val="none" w:sz="0" w:space="0" w:color="auto"/>
        <w:bottom w:val="none" w:sz="0" w:space="0" w:color="auto"/>
        <w:right w:val="none" w:sz="0" w:space="0" w:color="auto"/>
      </w:divBdr>
    </w:div>
    <w:div w:id="1228804085">
      <w:bodyDiv w:val="1"/>
      <w:marLeft w:val="0"/>
      <w:marRight w:val="0"/>
      <w:marTop w:val="0"/>
      <w:marBottom w:val="0"/>
      <w:divBdr>
        <w:top w:val="none" w:sz="0" w:space="0" w:color="auto"/>
        <w:left w:val="none" w:sz="0" w:space="0" w:color="auto"/>
        <w:bottom w:val="none" w:sz="0" w:space="0" w:color="auto"/>
        <w:right w:val="none" w:sz="0" w:space="0" w:color="auto"/>
      </w:divBdr>
    </w:div>
    <w:div w:id="1243880344">
      <w:bodyDiv w:val="1"/>
      <w:marLeft w:val="0"/>
      <w:marRight w:val="0"/>
      <w:marTop w:val="0"/>
      <w:marBottom w:val="0"/>
      <w:divBdr>
        <w:top w:val="none" w:sz="0" w:space="0" w:color="auto"/>
        <w:left w:val="none" w:sz="0" w:space="0" w:color="auto"/>
        <w:bottom w:val="none" w:sz="0" w:space="0" w:color="auto"/>
        <w:right w:val="none" w:sz="0" w:space="0" w:color="auto"/>
      </w:divBdr>
      <w:divsChild>
        <w:div w:id="1462771226">
          <w:marLeft w:val="0"/>
          <w:marRight w:val="0"/>
          <w:marTop w:val="0"/>
          <w:marBottom w:val="0"/>
          <w:divBdr>
            <w:top w:val="none" w:sz="0" w:space="0" w:color="auto"/>
            <w:left w:val="none" w:sz="0" w:space="0" w:color="auto"/>
            <w:bottom w:val="none" w:sz="0" w:space="0" w:color="auto"/>
            <w:right w:val="none" w:sz="0" w:space="0" w:color="auto"/>
          </w:divBdr>
          <w:divsChild>
            <w:div w:id="869146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4814457">
      <w:bodyDiv w:val="1"/>
      <w:marLeft w:val="0"/>
      <w:marRight w:val="0"/>
      <w:marTop w:val="0"/>
      <w:marBottom w:val="0"/>
      <w:divBdr>
        <w:top w:val="none" w:sz="0" w:space="0" w:color="auto"/>
        <w:left w:val="none" w:sz="0" w:space="0" w:color="auto"/>
        <w:bottom w:val="none" w:sz="0" w:space="0" w:color="auto"/>
        <w:right w:val="none" w:sz="0" w:space="0" w:color="auto"/>
      </w:divBdr>
      <w:divsChild>
        <w:div w:id="1521240525">
          <w:marLeft w:val="0"/>
          <w:marRight w:val="0"/>
          <w:marTop w:val="0"/>
          <w:marBottom w:val="0"/>
          <w:divBdr>
            <w:top w:val="none" w:sz="0" w:space="0" w:color="auto"/>
            <w:left w:val="none" w:sz="0" w:space="0" w:color="auto"/>
            <w:bottom w:val="none" w:sz="0" w:space="0" w:color="auto"/>
            <w:right w:val="none" w:sz="0" w:space="0" w:color="auto"/>
          </w:divBdr>
          <w:divsChild>
            <w:div w:id="302543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9887781">
      <w:bodyDiv w:val="1"/>
      <w:marLeft w:val="0"/>
      <w:marRight w:val="0"/>
      <w:marTop w:val="0"/>
      <w:marBottom w:val="0"/>
      <w:divBdr>
        <w:top w:val="none" w:sz="0" w:space="0" w:color="auto"/>
        <w:left w:val="none" w:sz="0" w:space="0" w:color="auto"/>
        <w:bottom w:val="none" w:sz="0" w:space="0" w:color="auto"/>
        <w:right w:val="none" w:sz="0" w:space="0" w:color="auto"/>
      </w:divBdr>
      <w:divsChild>
        <w:div w:id="951285233">
          <w:marLeft w:val="0"/>
          <w:marRight w:val="0"/>
          <w:marTop w:val="0"/>
          <w:marBottom w:val="0"/>
          <w:divBdr>
            <w:top w:val="none" w:sz="0" w:space="0" w:color="auto"/>
            <w:left w:val="none" w:sz="0" w:space="0" w:color="auto"/>
            <w:bottom w:val="none" w:sz="0" w:space="0" w:color="auto"/>
            <w:right w:val="none" w:sz="0" w:space="0" w:color="auto"/>
          </w:divBdr>
          <w:divsChild>
            <w:div w:id="1074662896">
              <w:marLeft w:val="0"/>
              <w:marRight w:val="0"/>
              <w:marTop w:val="0"/>
              <w:marBottom w:val="0"/>
              <w:divBdr>
                <w:top w:val="none" w:sz="0" w:space="0" w:color="auto"/>
                <w:left w:val="none" w:sz="0" w:space="0" w:color="auto"/>
                <w:bottom w:val="none" w:sz="0" w:space="0" w:color="auto"/>
                <w:right w:val="none" w:sz="0" w:space="0" w:color="auto"/>
              </w:divBdr>
              <w:divsChild>
                <w:div w:id="1102990836">
                  <w:marLeft w:val="0"/>
                  <w:marRight w:val="0"/>
                  <w:marTop w:val="0"/>
                  <w:marBottom w:val="0"/>
                  <w:divBdr>
                    <w:top w:val="none" w:sz="0" w:space="0" w:color="auto"/>
                    <w:left w:val="none" w:sz="0" w:space="0" w:color="auto"/>
                    <w:bottom w:val="none" w:sz="0" w:space="0" w:color="auto"/>
                    <w:right w:val="none" w:sz="0" w:space="0" w:color="auto"/>
                  </w:divBdr>
                </w:div>
                <w:div w:id="751270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8281648">
      <w:bodyDiv w:val="1"/>
      <w:marLeft w:val="0"/>
      <w:marRight w:val="0"/>
      <w:marTop w:val="0"/>
      <w:marBottom w:val="0"/>
      <w:divBdr>
        <w:top w:val="none" w:sz="0" w:space="0" w:color="auto"/>
        <w:left w:val="none" w:sz="0" w:space="0" w:color="auto"/>
        <w:bottom w:val="none" w:sz="0" w:space="0" w:color="auto"/>
        <w:right w:val="none" w:sz="0" w:space="0" w:color="auto"/>
      </w:divBdr>
      <w:divsChild>
        <w:div w:id="268053676">
          <w:marLeft w:val="0"/>
          <w:marRight w:val="0"/>
          <w:marTop w:val="0"/>
          <w:marBottom w:val="0"/>
          <w:divBdr>
            <w:top w:val="none" w:sz="0" w:space="0" w:color="auto"/>
            <w:left w:val="none" w:sz="0" w:space="0" w:color="auto"/>
            <w:bottom w:val="none" w:sz="0" w:space="0" w:color="auto"/>
            <w:right w:val="none" w:sz="0" w:space="0" w:color="auto"/>
          </w:divBdr>
          <w:divsChild>
            <w:div w:id="355470367">
              <w:marLeft w:val="0"/>
              <w:marRight w:val="0"/>
              <w:marTop w:val="0"/>
              <w:marBottom w:val="0"/>
              <w:divBdr>
                <w:top w:val="none" w:sz="0" w:space="0" w:color="auto"/>
                <w:left w:val="none" w:sz="0" w:space="0" w:color="auto"/>
                <w:bottom w:val="none" w:sz="0" w:space="0" w:color="auto"/>
                <w:right w:val="none" w:sz="0" w:space="0" w:color="auto"/>
              </w:divBdr>
              <w:divsChild>
                <w:div w:id="360782172">
                  <w:marLeft w:val="0"/>
                  <w:marRight w:val="0"/>
                  <w:marTop w:val="0"/>
                  <w:marBottom w:val="0"/>
                  <w:divBdr>
                    <w:top w:val="none" w:sz="0" w:space="0" w:color="auto"/>
                    <w:left w:val="none" w:sz="0" w:space="0" w:color="auto"/>
                    <w:bottom w:val="none" w:sz="0" w:space="0" w:color="auto"/>
                    <w:right w:val="none" w:sz="0" w:space="0" w:color="auto"/>
                  </w:divBdr>
                </w:div>
                <w:div w:id="2145196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3667291">
      <w:bodyDiv w:val="1"/>
      <w:marLeft w:val="0"/>
      <w:marRight w:val="0"/>
      <w:marTop w:val="0"/>
      <w:marBottom w:val="0"/>
      <w:divBdr>
        <w:top w:val="none" w:sz="0" w:space="0" w:color="auto"/>
        <w:left w:val="none" w:sz="0" w:space="0" w:color="auto"/>
        <w:bottom w:val="none" w:sz="0" w:space="0" w:color="auto"/>
        <w:right w:val="none" w:sz="0" w:space="0" w:color="auto"/>
      </w:divBdr>
      <w:divsChild>
        <w:div w:id="235673260">
          <w:marLeft w:val="0"/>
          <w:marRight w:val="0"/>
          <w:marTop w:val="0"/>
          <w:marBottom w:val="0"/>
          <w:divBdr>
            <w:top w:val="none" w:sz="0" w:space="0" w:color="auto"/>
            <w:left w:val="none" w:sz="0" w:space="0" w:color="auto"/>
            <w:bottom w:val="none" w:sz="0" w:space="0" w:color="auto"/>
            <w:right w:val="none" w:sz="0" w:space="0" w:color="auto"/>
          </w:divBdr>
          <w:divsChild>
            <w:div w:id="1610773045">
              <w:marLeft w:val="0"/>
              <w:marRight w:val="0"/>
              <w:marTop w:val="0"/>
              <w:marBottom w:val="0"/>
              <w:divBdr>
                <w:top w:val="none" w:sz="0" w:space="0" w:color="auto"/>
                <w:left w:val="none" w:sz="0" w:space="0" w:color="auto"/>
                <w:bottom w:val="none" w:sz="0" w:space="0" w:color="auto"/>
                <w:right w:val="none" w:sz="0" w:space="0" w:color="auto"/>
              </w:divBdr>
              <w:divsChild>
                <w:div w:id="1386568617">
                  <w:marLeft w:val="0"/>
                  <w:marRight w:val="0"/>
                  <w:marTop w:val="0"/>
                  <w:marBottom w:val="0"/>
                  <w:divBdr>
                    <w:top w:val="none" w:sz="0" w:space="0" w:color="auto"/>
                    <w:left w:val="none" w:sz="0" w:space="0" w:color="auto"/>
                    <w:bottom w:val="none" w:sz="0" w:space="0" w:color="auto"/>
                    <w:right w:val="none" w:sz="0" w:space="0" w:color="auto"/>
                  </w:divBdr>
                </w:div>
                <w:div w:id="343630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0939405">
      <w:bodyDiv w:val="1"/>
      <w:marLeft w:val="0"/>
      <w:marRight w:val="0"/>
      <w:marTop w:val="0"/>
      <w:marBottom w:val="0"/>
      <w:divBdr>
        <w:top w:val="none" w:sz="0" w:space="0" w:color="auto"/>
        <w:left w:val="none" w:sz="0" w:space="0" w:color="auto"/>
        <w:bottom w:val="none" w:sz="0" w:space="0" w:color="auto"/>
        <w:right w:val="none" w:sz="0" w:space="0" w:color="auto"/>
      </w:divBdr>
      <w:divsChild>
        <w:div w:id="1423526352">
          <w:marLeft w:val="0"/>
          <w:marRight w:val="0"/>
          <w:marTop w:val="0"/>
          <w:marBottom w:val="0"/>
          <w:divBdr>
            <w:top w:val="none" w:sz="0" w:space="0" w:color="auto"/>
            <w:left w:val="none" w:sz="0" w:space="0" w:color="auto"/>
            <w:bottom w:val="none" w:sz="0" w:space="0" w:color="auto"/>
            <w:right w:val="none" w:sz="0" w:space="0" w:color="auto"/>
          </w:divBdr>
          <w:divsChild>
            <w:div w:id="1908875168">
              <w:marLeft w:val="0"/>
              <w:marRight w:val="0"/>
              <w:marTop w:val="0"/>
              <w:marBottom w:val="0"/>
              <w:divBdr>
                <w:top w:val="none" w:sz="0" w:space="0" w:color="auto"/>
                <w:left w:val="none" w:sz="0" w:space="0" w:color="auto"/>
                <w:bottom w:val="none" w:sz="0" w:space="0" w:color="auto"/>
                <w:right w:val="none" w:sz="0" w:space="0" w:color="auto"/>
              </w:divBdr>
              <w:divsChild>
                <w:div w:id="1535848944">
                  <w:marLeft w:val="0"/>
                  <w:marRight w:val="0"/>
                  <w:marTop w:val="0"/>
                  <w:marBottom w:val="0"/>
                  <w:divBdr>
                    <w:top w:val="none" w:sz="0" w:space="0" w:color="auto"/>
                    <w:left w:val="none" w:sz="0" w:space="0" w:color="auto"/>
                    <w:bottom w:val="none" w:sz="0" w:space="0" w:color="auto"/>
                    <w:right w:val="none" w:sz="0" w:space="0" w:color="auto"/>
                  </w:divBdr>
                </w:div>
                <w:div w:id="140699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0378454">
      <w:bodyDiv w:val="1"/>
      <w:marLeft w:val="0"/>
      <w:marRight w:val="0"/>
      <w:marTop w:val="0"/>
      <w:marBottom w:val="0"/>
      <w:divBdr>
        <w:top w:val="none" w:sz="0" w:space="0" w:color="auto"/>
        <w:left w:val="none" w:sz="0" w:space="0" w:color="auto"/>
        <w:bottom w:val="none" w:sz="0" w:space="0" w:color="auto"/>
        <w:right w:val="none" w:sz="0" w:space="0" w:color="auto"/>
      </w:divBdr>
      <w:divsChild>
        <w:div w:id="582641503">
          <w:marLeft w:val="0"/>
          <w:marRight w:val="0"/>
          <w:marTop w:val="0"/>
          <w:marBottom w:val="0"/>
          <w:divBdr>
            <w:top w:val="none" w:sz="0" w:space="0" w:color="auto"/>
            <w:left w:val="none" w:sz="0" w:space="0" w:color="auto"/>
            <w:bottom w:val="none" w:sz="0" w:space="0" w:color="auto"/>
            <w:right w:val="none" w:sz="0" w:space="0" w:color="auto"/>
          </w:divBdr>
          <w:divsChild>
            <w:div w:id="431828896">
              <w:marLeft w:val="0"/>
              <w:marRight w:val="0"/>
              <w:marTop w:val="0"/>
              <w:marBottom w:val="0"/>
              <w:divBdr>
                <w:top w:val="none" w:sz="0" w:space="0" w:color="auto"/>
                <w:left w:val="none" w:sz="0" w:space="0" w:color="auto"/>
                <w:bottom w:val="none" w:sz="0" w:space="0" w:color="auto"/>
                <w:right w:val="none" w:sz="0" w:space="0" w:color="auto"/>
              </w:divBdr>
              <w:divsChild>
                <w:div w:id="1951550302">
                  <w:marLeft w:val="0"/>
                  <w:marRight w:val="0"/>
                  <w:marTop w:val="0"/>
                  <w:marBottom w:val="0"/>
                  <w:divBdr>
                    <w:top w:val="none" w:sz="0" w:space="0" w:color="auto"/>
                    <w:left w:val="none" w:sz="0" w:space="0" w:color="auto"/>
                    <w:bottom w:val="none" w:sz="0" w:space="0" w:color="auto"/>
                    <w:right w:val="none" w:sz="0" w:space="0" w:color="auto"/>
                  </w:divBdr>
                </w:div>
                <w:div w:id="1853303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1549322">
      <w:bodyDiv w:val="1"/>
      <w:marLeft w:val="0"/>
      <w:marRight w:val="0"/>
      <w:marTop w:val="0"/>
      <w:marBottom w:val="0"/>
      <w:divBdr>
        <w:top w:val="none" w:sz="0" w:space="0" w:color="auto"/>
        <w:left w:val="none" w:sz="0" w:space="0" w:color="auto"/>
        <w:bottom w:val="none" w:sz="0" w:space="0" w:color="auto"/>
        <w:right w:val="none" w:sz="0" w:space="0" w:color="auto"/>
      </w:divBdr>
      <w:divsChild>
        <w:div w:id="1731688185">
          <w:marLeft w:val="0"/>
          <w:marRight w:val="0"/>
          <w:marTop w:val="0"/>
          <w:marBottom w:val="0"/>
          <w:divBdr>
            <w:top w:val="none" w:sz="0" w:space="0" w:color="auto"/>
            <w:left w:val="none" w:sz="0" w:space="0" w:color="auto"/>
            <w:bottom w:val="none" w:sz="0" w:space="0" w:color="auto"/>
            <w:right w:val="none" w:sz="0" w:space="0" w:color="auto"/>
          </w:divBdr>
          <w:divsChild>
            <w:div w:id="927229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8165358">
      <w:bodyDiv w:val="1"/>
      <w:marLeft w:val="0"/>
      <w:marRight w:val="0"/>
      <w:marTop w:val="0"/>
      <w:marBottom w:val="0"/>
      <w:divBdr>
        <w:top w:val="none" w:sz="0" w:space="0" w:color="auto"/>
        <w:left w:val="none" w:sz="0" w:space="0" w:color="auto"/>
        <w:bottom w:val="none" w:sz="0" w:space="0" w:color="auto"/>
        <w:right w:val="none" w:sz="0" w:space="0" w:color="auto"/>
      </w:divBdr>
    </w:div>
    <w:div w:id="1730612978">
      <w:bodyDiv w:val="1"/>
      <w:marLeft w:val="0"/>
      <w:marRight w:val="0"/>
      <w:marTop w:val="0"/>
      <w:marBottom w:val="0"/>
      <w:divBdr>
        <w:top w:val="none" w:sz="0" w:space="0" w:color="auto"/>
        <w:left w:val="none" w:sz="0" w:space="0" w:color="auto"/>
        <w:bottom w:val="none" w:sz="0" w:space="0" w:color="auto"/>
        <w:right w:val="none" w:sz="0" w:space="0" w:color="auto"/>
      </w:divBdr>
    </w:div>
    <w:div w:id="1838378876">
      <w:bodyDiv w:val="1"/>
      <w:marLeft w:val="0"/>
      <w:marRight w:val="0"/>
      <w:marTop w:val="0"/>
      <w:marBottom w:val="0"/>
      <w:divBdr>
        <w:top w:val="none" w:sz="0" w:space="0" w:color="auto"/>
        <w:left w:val="none" w:sz="0" w:space="0" w:color="auto"/>
        <w:bottom w:val="none" w:sz="0" w:space="0" w:color="auto"/>
        <w:right w:val="none" w:sz="0" w:space="0" w:color="auto"/>
      </w:divBdr>
      <w:divsChild>
        <w:div w:id="981424787">
          <w:marLeft w:val="0"/>
          <w:marRight w:val="0"/>
          <w:marTop w:val="0"/>
          <w:marBottom w:val="0"/>
          <w:divBdr>
            <w:top w:val="none" w:sz="0" w:space="0" w:color="auto"/>
            <w:left w:val="none" w:sz="0" w:space="0" w:color="auto"/>
            <w:bottom w:val="none" w:sz="0" w:space="0" w:color="auto"/>
            <w:right w:val="none" w:sz="0" w:space="0" w:color="auto"/>
          </w:divBdr>
          <w:divsChild>
            <w:div w:id="2050764408">
              <w:marLeft w:val="0"/>
              <w:marRight w:val="0"/>
              <w:marTop w:val="0"/>
              <w:marBottom w:val="0"/>
              <w:divBdr>
                <w:top w:val="none" w:sz="0" w:space="0" w:color="auto"/>
                <w:left w:val="none" w:sz="0" w:space="0" w:color="auto"/>
                <w:bottom w:val="none" w:sz="0" w:space="0" w:color="auto"/>
                <w:right w:val="none" w:sz="0" w:space="0" w:color="auto"/>
              </w:divBdr>
              <w:divsChild>
                <w:div w:id="1090155798">
                  <w:marLeft w:val="0"/>
                  <w:marRight w:val="0"/>
                  <w:marTop w:val="0"/>
                  <w:marBottom w:val="0"/>
                  <w:divBdr>
                    <w:top w:val="none" w:sz="0" w:space="0" w:color="auto"/>
                    <w:left w:val="none" w:sz="0" w:space="0" w:color="auto"/>
                    <w:bottom w:val="none" w:sz="0" w:space="0" w:color="auto"/>
                    <w:right w:val="none" w:sz="0" w:space="0" w:color="auto"/>
                  </w:divBdr>
                </w:div>
                <w:div w:id="56320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1224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77/2158244020919531" TargetMode="External"/><Relationship Id="rId18" Type="http://schemas.openxmlformats.org/officeDocument/2006/relationships/hyperlink" Target="https://doi.org/10.1177/1053825916676190" TargetMode="External"/><Relationship Id="rId26" Type="http://schemas.openxmlformats.org/officeDocument/2006/relationships/hyperlink" Target="https://ebookcentral.proquest.com/lib/trinity/detail.action?docID=1734204" TargetMode="External"/><Relationship Id="rId39" Type="http://schemas.openxmlformats.org/officeDocument/2006/relationships/hyperlink" Target="https://www.researchgate.net/publication/240129795_It_Hurts_You_Inside_Children_Talk_About_Smacking_by_C_Willow_and_T_Hyder_National_Children's_Bureau_Enterprises_in_association_with_Save_the_Children_London_1998_ISBN_190099044X_Pbk_850_NCB_members_13/citation/download" TargetMode="External"/><Relationship Id="rId3" Type="http://schemas.openxmlformats.org/officeDocument/2006/relationships/webSettings" Target="webSettings.xml"/><Relationship Id="rId21" Type="http://schemas.openxmlformats.org/officeDocument/2006/relationships/hyperlink" Target="https://doi.org/10.1016/j.ecns.2024.101529" TargetMode="External"/><Relationship Id="rId34" Type="http://schemas.openxmlformats.org/officeDocument/2006/relationships/hyperlink" Target="https://ebookcentral.proquest.com/lib/trinity/detail.action?docID=4891298" TargetMode="External"/><Relationship Id="rId42" Type="http://schemas.openxmlformats.org/officeDocument/2006/relationships/hyperlink" Target="https://doi.org/10.1080/14615517.2013.850307" TargetMode="External"/><Relationship Id="rId47" Type="http://schemas.openxmlformats.org/officeDocument/2006/relationships/hyperlink" Target="https://hwb.gov.wales/api/storage/177a33a6-7c70-4843-bb63-903e70a04154/teaching-and-learning-in-the-outdoors-the-current-state-of-outdoor-learning-in-schools-in-wales.pdf" TargetMode="External"/><Relationship Id="rId7" Type="http://schemas.openxmlformats.org/officeDocument/2006/relationships/hyperlink" Target="https://www.bera.ac.uk/wp-content/uploads/2024/04/Ethical-Guidelines-for-Educational-Research-5th-edition.pdf" TargetMode="External"/><Relationship Id="rId12" Type="http://schemas.openxmlformats.org/officeDocument/2006/relationships/hyperlink" Target="https://doi:10.1093/teamat/hrr018" TargetMode="External"/><Relationship Id="rId17" Type="http://schemas.openxmlformats.org/officeDocument/2006/relationships/hyperlink" Target="https://search-ebscohost-com.ezproxy.uwtsd.ac.uk/login.aspx?direct=true&amp;db=nlebk&amp;AN=358620&amp;site=ehost-liveth" TargetMode="External"/><Relationship Id="rId25" Type="http://schemas.openxmlformats.org/officeDocument/2006/relationships/hyperlink" Target="https://files.eric.ed.gov/fulltext/EJ1232221.pdf" TargetMode="External"/><Relationship Id="rId33" Type="http://schemas.openxmlformats.org/officeDocument/2006/relationships/hyperlink" Target="https://www.informalscience.org/sites/default/files/Review%20of%20research%20on%20outdoor%20learning.pdf" TargetMode="External"/><Relationship Id="rId38" Type="http://schemas.openxmlformats.org/officeDocument/2006/relationships/hyperlink" Target="https://www.researchgate.net/publication/240129795_It_Hurts_You_Inside_Children_Talk_About_Smacking_by_C_Willow_and_T_Hyder_National_Children's_Bureau_Enterprises_in_association_with_Save_the_Children_London_1998_ISBN_190099044X_Pbk_850_NCB_members_13/citation/download" TargetMode="External"/><Relationship Id="rId46" Type="http://schemas.openxmlformats.org/officeDocument/2006/relationships/hyperlink" Target="https://www.gov.wales/sites/default/files/publications/2023-06/curriculum-for-wales-statements-of-what-matters-code.pdf" TargetMode="External"/><Relationship Id="rId2" Type="http://schemas.openxmlformats.org/officeDocument/2006/relationships/settings" Target="settings.xml"/><Relationship Id="rId16" Type="http://schemas.openxmlformats.org/officeDocument/2006/relationships/hyperlink" Target="https://hal.science/hal-01936003" TargetMode="External"/><Relationship Id="rId20" Type="http://schemas.openxmlformats.org/officeDocument/2006/relationships/hyperlink" Target="https://doi.org/10.1515/9781400883615" TargetMode="External"/><Relationship Id="rId29" Type="http://schemas.openxmlformats.org/officeDocument/2006/relationships/hyperlink" Target="https://doi-org.ezproxy.uwtsd.ac.uk/10.1080/00131881.2019.1567270" TargetMode="External"/><Relationship Id="rId41" Type="http://schemas.openxmlformats.org/officeDocument/2006/relationships/hyperlink" Target="https://www.unicef.org.uk/wp-content/uploads/2016/08/unicef-convention-rights-child-uncrc.pdf" TargetMode="External"/><Relationship Id="rId1" Type="http://schemas.openxmlformats.org/officeDocument/2006/relationships/styles" Target="styles.xml"/><Relationship Id="rId6" Type="http://schemas.openxmlformats.org/officeDocument/2006/relationships/hyperlink" Target="https://www.bbc.co.uk/news/uk-wales-politics-14793794" TargetMode="External"/><Relationship Id="rId11" Type="http://schemas.openxmlformats.org/officeDocument/2006/relationships/hyperlink" Target="https://atm.org.uk/write/MediaUploads/Journals/MT256/MT256-17-04.pdf" TargetMode="External"/><Relationship Id="rId24" Type="http://schemas.openxmlformats.org/officeDocument/2006/relationships/hyperlink" Target="https://doi.org/10.1038/s41390-020-0984-5" TargetMode="External"/><Relationship Id="rId32" Type="http://schemas.openxmlformats.org/officeDocument/2006/relationships/hyperlink" Target="https://doi:10.1080/1177083X.2006.9522415" TargetMode="External"/><Relationship Id="rId37" Type="http://schemas.openxmlformats.org/officeDocument/2006/relationships/hyperlink" Target="https://www.legislation.gov.uk/ukpga/2018/12/contents/enacted" TargetMode="External"/><Relationship Id="rId40" Type="http://schemas.openxmlformats.org/officeDocument/2006/relationships/hyperlink" Target="https://www.unicef.org.uk/wp-content/uploads/2010/05/UNCRC_summary-1.pdf" TargetMode="External"/><Relationship Id="rId45" Type="http://schemas.openxmlformats.org/officeDocument/2006/relationships/hyperlink" Target="https://hwb.gov.wales/storage/fbc8539c-9be7-4883-8542-35d7b54b56f2/.foundation-phase-outdoor-learning-handbook.pdf" TargetMode="External"/><Relationship Id="rId5" Type="http://schemas.openxmlformats.org/officeDocument/2006/relationships/endnotes" Target="endnotes.xml"/><Relationship Id="rId15" Type="http://schemas.openxmlformats.org/officeDocument/2006/relationships/hyperlink" Target="https://psycnet.apa.org/record/2009-11579-018" TargetMode="External"/><Relationship Id="rId23" Type="http://schemas.openxmlformats.org/officeDocument/2006/relationships/hyperlink" Target="https://www-tandfonline-com.ezproxy.uwtsd.ac.uk/doi/full/10.1080/03004279.2022.2074498" TargetMode="External"/><Relationship Id="rId28" Type="http://schemas.openxmlformats.org/officeDocument/2006/relationships/hyperlink" Target="https://learning.nspcc.org.uk/research-resources/briefings/research-with-children-ethics-safety-promoting-inclusion" TargetMode="External"/><Relationship Id="rId36" Type="http://schemas.openxmlformats.org/officeDocument/2006/relationships/hyperlink" Target="https://www.hhs.gov/ohrp/regulations-and-policy/belmont-report/read-the-belmont-report/index.html" TargetMode="External"/><Relationship Id="rId49" Type="http://schemas.openxmlformats.org/officeDocument/2006/relationships/theme" Target="theme/theme1.xml"/><Relationship Id="rId10" Type="http://schemas.openxmlformats.org/officeDocument/2006/relationships/hyperlink" Target="https://r2.vlereader.com/EpubReader?ean=1781315456515" TargetMode="External"/><Relationship Id="rId19" Type="http://schemas.openxmlformats.org/officeDocument/2006/relationships/hyperlink" Target="https://doi.org/10.4324/9781351188395" TargetMode="External"/><Relationship Id="rId31" Type="http://schemas.openxmlformats.org/officeDocument/2006/relationships/hyperlink" Target="https://search-ebscohost-com.ezproxy.uwtsd.ac.uk/login.aspx?direct=true&amp;db=nlebk&amp;AN=234076&amp;site=ehost-live" TargetMode="External"/><Relationship Id="rId44" Type="http://schemas.openxmlformats.org/officeDocument/2006/relationships/hyperlink" Target="https://search-ebscohost-com.ezproxy.uwtsd.ac.uk/login.aspx?direct=true&amp;db=nlebk&amp;AN=799005&amp;site=ehost-live" TargetMode="External"/><Relationship Id="rId4" Type="http://schemas.openxmlformats.org/officeDocument/2006/relationships/footnotes" Target="footnotes.xml"/><Relationship Id="rId9" Type="http://schemas.openxmlformats.org/officeDocument/2006/relationships/hyperlink" Target="https://www.sagepub.com/sites/default/files/upm-binaries/43997_9781446207529.pdf" TargetMode="External"/><Relationship Id="rId14" Type="http://schemas.openxmlformats.org/officeDocument/2006/relationships/hyperlink" Target="https://www.researchgate.net/publication/237416227_What_Do_Children_Tell_Us_About_Physical_Punishment_As_A_Risk_Factor_For_Child_Abuse/citation/download" TargetMode="External"/><Relationship Id="rId22" Type="http://schemas.openxmlformats.org/officeDocument/2006/relationships/hyperlink" Target="https://doi.org/10.1080/09669760.2023.2208171" TargetMode="External"/><Relationship Id="rId27" Type="http://schemas.openxmlformats.org/officeDocument/2006/relationships/hyperlink" Target="https://doi:10.1016/j.sbspro.2010.12.047" TargetMode="External"/><Relationship Id="rId30" Type="http://schemas.openxmlformats.org/officeDocument/2006/relationships/hyperlink" Target="https://search-ebscohost-com.ezproxy.uwtsd.ac.uk/login.aspx?direct=true&amp;db=nlebk&amp;AN=509332&amp;site=ehost-live" TargetMode="External"/><Relationship Id="rId35" Type="http://schemas.openxmlformats.org/officeDocument/2006/relationships/hyperlink" Target="https://doi.org/10.1039/B4RP90016B" TargetMode="External"/><Relationship Id="rId43" Type="http://schemas.openxmlformats.org/officeDocument/2006/relationships/hyperlink" Target="https://doi.org/10.1080/14729679.2010.531087" TargetMode="External"/><Relationship Id="rId48" Type="http://schemas.openxmlformats.org/officeDocument/2006/relationships/fontTable" Target="fontTable.xml"/><Relationship Id="rId8" Type="http://schemas.openxmlformats.org/officeDocument/2006/relationships/hyperlink" Target="https://search-ebscohost-com.ezproxy.uwtsd.ac.uk/login.aspx?direct=true&amp;db=nlebk&amp;AN=1451828&amp;site=ehost-liv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2183</TotalTime>
  <Pages>13</Pages>
  <Words>6317</Words>
  <Characters>36012</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Becky Hayde</dc:creator>
  <cp:keywords/>
  <dc:description/>
  <cp:lastModifiedBy>Becky Hayde</cp:lastModifiedBy>
  <cp:revision>1647</cp:revision>
  <dcterms:created xsi:type="dcterms:W3CDTF">2024-05-11T16:30:00Z</dcterms:created>
  <dcterms:modified xsi:type="dcterms:W3CDTF">2024-05-25T09:41:00Z</dcterms:modified>
</cp:coreProperties>
</file>