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880EF" w14:textId="4F3A53EA" w:rsidR="006517D0" w:rsidRPr="008E2418" w:rsidRDefault="000A5C24" w:rsidP="008E2418">
      <w:pPr>
        <w:pStyle w:val="Heading1"/>
        <w:spacing w:before="0" w:line="360" w:lineRule="auto"/>
        <w:jc w:val="both"/>
        <w:rPr>
          <w:rFonts w:ascii="Arial" w:hAnsi="Arial" w:cs="Arial"/>
          <w:sz w:val="24"/>
          <w:szCs w:val="24"/>
        </w:rPr>
      </w:pPr>
      <w:r w:rsidRPr="008E2418">
        <w:rPr>
          <w:rFonts w:ascii="Arial" w:hAnsi="Arial" w:cs="Arial"/>
          <w:sz w:val="24"/>
          <w:szCs w:val="24"/>
        </w:rPr>
        <w:t>Chapter 3: Methodology</w:t>
      </w:r>
    </w:p>
    <w:p w14:paraId="0BB22050" w14:textId="633BB4DE" w:rsidR="000A5C24" w:rsidRPr="008E2418" w:rsidRDefault="000A5C24" w:rsidP="008E2418">
      <w:pPr>
        <w:spacing w:line="360" w:lineRule="auto"/>
        <w:jc w:val="both"/>
        <w:rPr>
          <w:rFonts w:ascii="Arial" w:hAnsi="Arial" w:cs="Arial"/>
          <w:sz w:val="24"/>
          <w:szCs w:val="24"/>
        </w:rPr>
      </w:pPr>
    </w:p>
    <w:p w14:paraId="04969A9F" w14:textId="129DF31D" w:rsidR="008E2418" w:rsidRPr="008E2418" w:rsidRDefault="008E2418" w:rsidP="008E2418">
      <w:pPr>
        <w:spacing w:line="360" w:lineRule="auto"/>
        <w:jc w:val="center"/>
        <w:rPr>
          <w:rFonts w:ascii="Arial" w:hAnsi="Arial" w:cs="Arial"/>
          <w:sz w:val="24"/>
          <w:szCs w:val="24"/>
        </w:rPr>
      </w:pPr>
      <w:r w:rsidRPr="008E2418">
        <w:rPr>
          <w:rFonts w:ascii="Arial" w:hAnsi="Arial" w:cs="Arial"/>
          <w:noProof/>
          <w:sz w:val="24"/>
          <w:szCs w:val="24"/>
        </w:rPr>
        <w:drawing>
          <wp:inline distT="0" distB="0" distL="0" distR="0" wp14:anchorId="50844DC4" wp14:editId="027DB212">
            <wp:extent cx="4193786" cy="59322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4194369" cy="5933096"/>
                    </a:xfrm>
                    <a:prstGeom prst="rect">
                      <a:avLst/>
                    </a:prstGeom>
                  </pic:spPr>
                </pic:pic>
              </a:graphicData>
            </a:graphic>
          </wp:inline>
        </w:drawing>
      </w:r>
    </w:p>
    <w:p w14:paraId="01B04B0C" w14:textId="77777777" w:rsidR="008E2418" w:rsidRPr="008E2418" w:rsidRDefault="008E2418" w:rsidP="008E2418">
      <w:pPr>
        <w:spacing w:line="360" w:lineRule="auto"/>
        <w:jc w:val="both"/>
        <w:rPr>
          <w:rFonts w:ascii="Arial" w:hAnsi="Arial" w:cs="Arial"/>
          <w:sz w:val="24"/>
          <w:szCs w:val="24"/>
        </w:rPr>
      </w:pPr>
    </w:p>
    <w:p w14:paraId="052BD3E7" w14:textId="77777777" w:rsidR="00555299" w:rsidRPr="008E2418" w:rsidRDefault="00555299" w:rsidP="008E2418">
      <w:pPr>
        <w:pStyle w:val="Heading2"/>
        <w:spacing w:before="0" w:line="360" w:lineRule="auto"/>
        <w:jc w:val="both"/>
        <w:rPr>
          <w:rFonts w:ascii="Arial" w:hAnsi="Arial" w:cs="Arial"/>
          <w:sz w:val="24"/>
          <w:szCs w:val="24"/>
        </w:rPr>
      </w:pPr>
      <w:r w:rsidRPr="008E2418">
        <w:rPr>
          <w:rFonts w:ascii="Arial" w:hAnsi="Arial" w:cs="Arial"/>
          <w:sz w:val="24"/>
          <w:szCs w:val="24"/>
        </w:rPr>
        <w:t xml:space="preserve">3.1 Introduction </w:t>
      </w:r>
    </w:p>
    <w:p w14:paraId="7D6CFB9D" w14:textId="77777777" w:rsidR="00555299" w:rsidRPr="008E2418" w:rsidRDefault="00555299" w:rsidP="008E2418">
      <w:pPr>
        <w:spacing w:line="360" w:lineRule="auto"/>
        <w:jc w:val="both"/>
        <w:rPr>
          <w:rFonts w:ascii="Arial" w:hAnsi="Arial" w:cs="Arial"/>
          <w:sz w:val="24"/>
          <w:szCs w:val="24"/>
        </w:rPr>
      </w:pPr>
    </w:p>
    <w:p w14:paraId="2CCE9A27" w14:textId="02B3C407" w:rsidR="000A5C24" w:rsidRPr="008E2418" w:rsidRDefault="00555299" w:rsidP="008E2418">
      <w:pPr>
        <w:spacing w:line="360" w:lineRule="auto"/>
        <w:jc w:val="both"/>
        <w:rPr>
          <w:rFonts w:ascii="Arial" w:hAnsi="Arial" w:cs="Arial"/>
          <w:sz w:val="24"/>
          <w:szCs w:val="24"/>
        </w:rPr>
      </w:pPr>
      <w:r w:rsidRPr="008E2418">
        <w:rPr>
          <w:rFonts w:ascii="Arial" w:hAnsi="Arial" w:cs="Arial"/>
          <w:sz w:val="24"/>
          <w:szCs w:val="24"/>
        </w:rPr>
        <w:t>In this chapter, the methods and processes involved in carrying out the research were described by adopting a desk-based research that is literature-based research method. The study was based solely on the academic literature because it was aimed at comprehending Autism Spectrum Disorder (ASD) in the early childhood stage. The methodology spelt out the way secondary research had been carried out systematically with the help of published literature search in reputable databases. Identification of the studies with relevance, development of effective search strategy, selection of credible sources and analysis of the source through thematic coding were the steps taken in the search process. In the same chapter, the quality and ethics of the research were also explained and guaranteed transparency, reliability, and scholarly integrity during the research process.</w:t>
      </w:r>
    </w:p>
    <w:p w14:paraId="4573E688" w14:textId="0A5FCCC6" w:rsidR="00555299" w:rsidRPr="008E2418" w:rsidRDefault="00555299" w:rsidP="008E2418">
      <w:pPr>
        <w:spacing w:line="360" w:lineRule="auto"/>
        <w:jc w:val="both"/>
        <w:rPr>
          <w:rFonts w:ascii="Arial" w:hAnsi="Arial" w:cs="Arial"/>
          <w:sz w:val="24"/>
          <w:szCs w:val="24"/>
        </w:rPr>
      </w:pPr>
    </w:p>
    <w:p w14:paraId="57A8BE02" w14:textId="77777777" w:rsidR="005E35BD" w:rsidRPr="008E2418" w:rsidRDefault="005E35BD" w:rsidP="008E2418">
      <w:pPr>
        <w:pStyle w:val="Heading2"/>
        <w:spacing w:before="0" w:line="360" w:lineRule="auto"/>
        <w:jc w:val="both"/>
        <w:rPr>
          <w:rFonts w:ascii="Arial" w:hAnsi="Arial" w:cs="Arial"/>
          <w:sz w:val="24"/>
          <w:szCs w:val="24"/>
        </w:rPr>
      </w:pPr>
      <w:r w:rsidRPr="008E2418">
        <w:rPr>
          <w:rFonts w:ascii="Arial" w:hAnsi="Arial" w:cs="Arial"/>
          <w:sz w:val="24"/>
          <w:szCs w:val="24"/>
        </w:rPr>
        <w:t xml:space="preserve">3.2 Search Strategy </w:t>
      </w:r>
    </w:p>
    <w:p w14:paraId="7F8E32EE" w14:textId="77777777" w:rsidR="005E35BD" w:rsidRPr="008E2418" w:rsidRDefault="005E35BD" w:rsidP="008E2418">
      <w:pPr>
        <w:spacing w:line="360" w:lineRule="auto"/>
        <w:jc w:val="both"/>
        <w:rPr>
          <w:rFonts w:ascii="Arial" w:hAnsi="Arial" w:cs="Arial"/>
          <w:sz w:val="24"/>
          <w:szCs w:val="24"/>
        </w:rPr>
      </w:pPr>
    </w:p>
    <w:p w14:paraId="183F787C" w14:textId="29395A7C" w:rsidR="00555299" w:rsidRPr="008E2418" w:rsidRDefault="005E35BD" w:rsidP="008E2418">
      <w:pPr>
        <w:spacing w:line="360" w:lineRule="auto"/>
        <w:jc w:val="both"/>
        <w:rPr>
          <w:rFonts w:ascii="Arial" w:hAnsi="Arial" w:cs="Arial"/>
          <w:sz w:val="24"/>
          <w:szCs w:val="24"/>
        </w:rPr>
      </w:pPr>
      <w:r w:rsidRPr="008E2418">
        <w:rPr>
          <w:rFonts w:ascii="Arial" w:hAnsi="Arial" w:cs="Arial"/>
          <w:sz w:val="24"/>
          <w:szCs w:val="24"/>
        </w:rPr>
        <w:t>The research title and objectives were used as the source of keywords derived both in general and technical terms. These were; Autism Spectrum Disorder, ASD in young children, early diagnosis of autism, interventions of autism, autism and parental experience and child development and ASD. Search refinements were made with the help of such Boolean operators as AND, OR, and NOT. As an illustration, the search term ASD AND early diagnosis reduced the number of results to those that are relevant, whereas the search term ASD OR autism increased the search results. An indexed search strategy was adhered to note productive keywords, database titles, search terms, and results. This made consistency and transparency in the search.</w:t>
      </w:r>
    </w:p>
    <w:p w14:paraId="05843A7F" w14:textId="3CC4D6E7" w:rsidR="005E35BD" w:rsidRPr="008E2418" w:rsidRDefault="005E35BD" w:rsidP="008E2418">
      <w:pPr>
        <w:spacing w:line="360" w:lineRule="auto"/>
        <w:jc w:val="both"/>
        <w:rPr>
          <w:rFonts w:ascii="Arial" w:hAnsi="Arial" w:cs="Arial"/>
          <w:sz w:val="24"/>
          <w:szCs w:val="24"/>
        </w:rPr>
      </w:pPr>
    </w:p>
    <w:p w14:paraId="3C288087" w14:textId="77777777" w:rsidR="00F94BCA" w:rsidRPr="008E2418" w:rsidRDefault="00F94BCA" w:rsidP="008E2418">
      <w:pPr>
        <w:pStyle w:val="Heading2"/>
        <w:spacing w:before="0" w:line="360" w:lineRule="auto"/>
        <w:jc w:val="both"/>
        <w:rPr>
          <w:rFonts w:ascii="Arial" w:hAnsi="Arial" w:cs="Arial"/>
          <w:sz w:val="24"/>
          <w:szCs w:val="24"/>
        </w:rPr>
      </w:pPr>
      <w:r w:rsidRPr="008E2418">
        <w:rPr>
          <w:rFonts w:ascii="Arial" w:hAnsi="Arial" w:cs="Arial"/>
          <w:sz w:val="24"/>
          <w:szCs w:val="24"/>
        </w:rPr>
        <w:t xml:space="preserve">3.3 Searching for Information </w:t>
      </w:r>
    </w:p>
    <w:p w14:paraId="78D7A0B8" w14:textId="77777777" w:rsidR="00F94BCA" w:rsidRPr="008E2418" w:rsidRDefault="00F94BCA" w:rsidP="008E2418">
      <w:pPr>
        <w:spacing w:line="360" w:lineRule="auto"/>
        <w:jc w:val="both"/>
        <w:rPr>
          <w:rFonts w:ascii="Arial" w:hAnsi="Arial" w:cs="Arial"/>
          <w:sz w:val="24"/>
          <w:szCs w:val="24"/>
        </w:rPr>
      </w:pPr>
    </w:p>
    <w:p w14:paraId="033D9F58" w14:textId="77777777" w:rsidR="00F94BCA" w:rsidRPr="008E2418" w:rsidRDefault="00F94BCA" w:rsidP="008E2418">
      <w:pPr>
        <w:pStyle w:val="Heading3"/>
        <w:spacing w:before="0" w:line="360" w:lineRule="auto"/>
        <w:jc w:val="both"/>
        <w:rPr>
          <w:rFonts w:ascii="Arial" w:hAnsi="Arial" w:cs="Arial"/>
        </w:rPr>
      </w:pPr>
      <w:r w:rsidRPr="008E2418">
        <w:rPr>
          <w:rFonts w:ascii="Arial" w:hAnsi="Arial" w:cs="Arial"/>
        </w:rPr>
        <w:t>Databases and Platforms:</w:t>
      </w:r>
    </w:p>
    <w:p w14:paraId="6E16A70B" w14:textId="77777777" w:rsidR="00F94BCA" w:rsidRPr="008E2418" w:rsidRDefault="00F94BCA" w:rsidP="008E2418">
      <w:pPr>
        <w:spacing w:line="360" w:lineRule="auto"/>
        <w:jc w:val="both"/>
        <w:rPr>
          <w:rFonts w:ascii="Arial" w:hAnsi="Arial" w:cs="Arial"/>
          <w:sz w:val="24"/>
          <w:szCs w:val="24"/>
        </w:rPr>
      </w:pPr>
      <w:r w:rsidRPr="008E2418">
        <w:rPr>
          <w:rFonts w:ascii="Arial" w:hAnsi="Arial" w:cs="Arial"/>
          <w:sz w:val="24"/>
          <w:szCs w:val="24"/>
        </w:rPr>
        <w:t>Such primary academic databases as PubMed, PsycINFO, ERIC, Scopus, and Google Scholar were used as the main ones. Such databases were chosen as they offer peer-reviewed and evidence-based literature in the fields of psychology, education, and medical sciences itself, which are directly related to ASD research. Besides, access to the full-text academic papers was guaranteed by consulting the University Library Database.</w:t>
      </w:r>
    </w:p>
    <w:p w14:paraId="7613340D" w14:textId="77777777" w:rsidR="00F94BCA" w:rsidRPr="008E2418" w:rsidRDefault="00F94BCA" w:rsidP="008E2418">
      <w:pPr>
        <w:spacing w:line="360" w:lineRule="auto"/>
        <w:jc w:val="both"/>
        <w:rPr>
          <w:rFonts w:ascii="Arial" w:hAnsi="Arial" w:cs="Arial"/>
          <w:sz w:val="24"/>
          <w:szCs w:val="24"/>
        </w:rPr>
      </w:pPr>
    </w:p>
    <w:p w14:paraId="59C0CC95" w14:textId="77777777" w:rsidR="00F94BCA" w:rsidRPr="008E2418" w:rsidRDefault="00F94BCA" w:rsidP="008E2418">
      <w:pPr>
        <w:pStyle w:val="Heading3"/>
        <w:spacing w:before="0" w:line="360" w:lineRule="auto"/>
        <w:jc w:val="both"/>
        <w:rPr>
          <w:rFonts w:ascii="Arial" w:hAnsi="Arial" w:cs="Arial"/>
        </w:rPr>
      </w:pPr>
      <w:r w:rsidRPr="008E2418">
        <w:rPr>
          <w:rFonts w:ascii="Arial" w:hAnsi="Arial" w:cs="Arial"/>
        </w:rPr>
        <w:t>Using Filters:</w:t>
      </w:r>
    </w:p>
    <w:p w14:paraId="547565B1" w14:textId="77777777" w:rsidR="00F94BCA" w:rsidRPr="008E2418" w:rsidRDefault="00F94BCA" w:rsidP="008E2418">
      <w:pPr>
        <w:spacing w:line="360" w:lineRule="auto"/>
        <w:jc w:val="both"/>
        <w:rPr>
          <w:rFonts w:ascii="Arial" w:hAnsi="Arial" w:cs="Arial"/>
          <w:sz w:val="24"/>
          <w:szCs w:val="24"/>
        </w:rPr>
      </w:pPr>
      <w:r w:rsidRPr="008E2418">
        <w:rPr>
          <w:rFonts w:ascii="Arial" w:hAnsi="Arial" w:cs="Arial"/>
          <w:sz w:val="24"/>
          <w:szCs w:val="24"/>
        </w:rPr>
        <w:t>Search results were refined to a greater degree using filters to enhance the accuracy and relevance of the results. To have a limited number of publications covering recent developments, the publication date was limited to research published between 2014 and 2024. Peer-reviewed journal articles in English addressing children aged between 2-8 years were included only. Articles that used adult populations of ASD or were not peer-reviewed were eliminated.</w:t>
      </w:r>
    </w:p>
    <w:p w14:paraId="36CB10EA" w14:textId="77777777" w:rsidR="00F94BCA" w:rsidRPr="008E2418" w:rsidRDefault="00F94BCA" w:rsidP="008E2418">
      <w:pPr>
        <w:spacing w:line="360" w:lineRule="auto"/>
        <w:jc w:val="both"/>
        <w:rPr>
          <w:rFonts w:ascii="Arial" w:hAnsi="Arial" w:cs="Arial"/>
          <w:sz w:val="24"/>
          <w:szCs w:val="24"/>
        </w:rPr>
      </w:pPr>
    </w:p>
    <w:p w14:paraId="2754C424" w14:textId="77777777" w:rsidR="00F94BCA" w:rsidRPr="008E2418" w:rsidRDefault="00F94BCA" w:rsidP="008E2418">
      <w:pPr>
        <w:pStyle w:val="Heading3"/>
        <w:spacing w:before="0" w:line="360" w:lineRule="auto"/>
        <w:jc w:val="both"/>
        <w:rPr>
          <w:rFonts w:ascii="Arial" w:hAnsi="Arial" w:cs="Arial"/>
        </w:rPr>
      </w:pPr>
      <w:r w:rsidRPr="008E2418">
        <w:rPr>
          <w:rFonts w:ascii="Arial" w:hAnsi="Arial" w:cs="Arial"/>
        </w:rPr>
        <w:t>Search Process:</w:t>
      </w:r>
    </w:p>
    <w:p w14:paraId="667541AB" w14:textId="53581E25" w:rsidR="005E35BD" w:rsidRPr="008E2418" w:rsidRDefault="00F94BCA" w:rsidP="008E2418">
      <w:pPr>
        <w:spacing w:line="360" w:lineRule="auto"/>
        <w:jc w:val="both"/>
        <w:rPr>
          <w:rFonts w:ascii="Arial" w:hAnsi="Arial" w:cs="Arial"/>
          <w:sz w:val="24"/>
          <w:szCs w:val="24"/>
        </w:rPr>
      </w:pPr>
      <w:r w:rsidRPr="008E2418">
        <w:rPr>
          <w:rFonts w:ascii="Arial" w:hAnsi="Arial" w:cs="Arial"/>
          <w:sz w:val="24"/>
          <w:szCs w:val="24"/>
        </w:rPr>
        <w:t xml:space="preserve">The search was initiated with a broad search which was narrowed down progressively with the help of a combination of Boolean operators and filters. In cases where irrelevant studies were generated upon search, a modification of keywords to narrow down to particular areas like ASD interventions, early childhood diagnosis and family experiences was applied. To document the information about every article, a source tracking table was prepared, which included the title, the author, the year of publication, core findings of the article, and their applicability to the research objectives. </w:t>
      </w:r>
    </w:p>
    <w:p w14:paraId="0157DCF5" w14:textId="77777777" w:rsidR="00921219" w:rsidRPr="008E2418" w:rsidRDefault="00921219" w:rsidP="008E2418">
      <w:pPr>
        <w:spacing w:line="360" w:lineRule="auto"/>
        <w:jc w:val="both"/>
        <w:rPr>
          <w:rFonts w:ascii="Arial" w:hAnsi="Arial" w:cs="Arial"/>
          <w:sz w:val="24"/>
          <w:szCs w:val="24"/>
        </w:rPr>
      </w:pPr>
    </w:p>
    <w:p w14:paraId="6E45C438" w14:textId="1ADF3DF0" w:rsidR="00921219" w:rsidRPr="008E2418" w:rsidRDefault="00921219" w:rsidP="008E2418">
      <w:pPr>
        <w:pStyle w:val="Heading2"/>
        <w:spacing w:before="0" w:line="360" w:lineRule="auto"/>
        <w:jc w:val="both"/>
        <w:rPr>
          <w:rFonts w:ascii="Arial" w:hAnsi="Arial" w:cs="Arial"/>
          <w:sz w:val="24"/>
          <w:szCs w:val="24"/>
        </w:rPr>
      </w:pPr>
      <w:r w:rsidRPr="008E2418">
        <w:rPr>
          <w:rFonts w:ascii="Arial" w:hAnsi="Arial" w:cs="Arial"/>
          <w:sz w:val="24"/>
          <w:szCs w:val="24"/>
        </w:rPr>
        <w:t xml:space="preserve">3.4 Research Validation </w:t>
      </w:r>
    </w:p>
    <w:p w14:paraId="05859507" w14:textId="77777777" w:rsidR="00921219" w:rsidRPr="008E2418" w:rsidRDefault="00921219" w:rsidP="008E2418">
      <w:pPr>
        <w:spacing w:line="360" w:lineRule="auto"/>
        <w:jc w:val="both"/>
        <w:rPr>
          <w:rFonts w:ascii="Arial" w:hAnsi="Arial" w:cs="Arial"/>
          <w:sz w:val="24"/>
          <w:szCs w:val="24"/>
        </w:rPr>
      </w:pPr>
    </w:p>
    <w:p w14:paraId="76895F6F" w14:textId="00561292" w:rsidR="002C65FE" w:rsidRPr="008E2418" w:rsidRDefault="00921219" w:rsidP="008E2418">
      <w:pPr>
        <w:spacing w:line="360" w:lineRule="auto"/>
        <w:jc w:val="both"/>
        <w:rPr>
          <w:rFonts w:ascii="Arial" w:hAnsi="Arial" w:cs="Arial"/>
          <w:sz w:val="24"/>
          <w:szCs w:val="24"/>
        </w:rPr>
      </w:pPr>
      <w:r w:rsidRPr="008E2418">
        <w:rPr>
          <w:rFonts w:ascii="Arial" w:hAnsi="Arial" w:cs="Arial"/>
          <w:sz w:val="24"/>
          <w:szCs w:val="24"/>
        </w:rPr>
        <w:t>All the articles were first skimmed through reading of the title, abstract, introduction, and conclusion to see whether they were relevant to the research question. This hasty filtering made sure that only the articles covering ASD during the early-childhood were short-listed to be reviewed in full. The sources were evaluated by using the CRAAP Test (Currency, Relevance, Authority, Accuracy, and Purpose) to determine the quality of the source. The emphasis was placed on recent studies (Currency), studies that directly dealt with early ASD (Relevance), and the works that were written by authority scholars or institutions (Authority). Data consistency has been assessed by checking data accuracy across the studies, and the Intention of every source has been analyzed to exclude promotional or biased data. As an illustration, a research based on the adult ASD experiences was not included because it failed to meet the Relevance criterion, whilst a systematic review published by The Journal of Autism and Developmental Disorders in 2021 was included due to its rigour and credibility in the methods.</w:t>
      </w:r>
    </w:p>
    <w:p w14:paraId="0113105C" w14:textId="53673811" w:rsidR="00921219" w:rsidRPr="008E2418" w:rsidRDefault="00921219" w:rsidP="008E2418">
      <w:pPr>
        <w:spacing w:line="360" w:lineRule="auto"/>
        <w:jc w:val="both"/>
        <w:rPr>
          <w:rFonts w:ascii="Arial" w:hAnsi="Arial" w:cs="Arial"/>
          <w:sz w:val="24"/>
          <w:szCs w:val="24"/>
        </w:rPr>
      </w:pPr>
    </w:p>
    <w:p w14:paraId="6394ED91" w14:textId="77777777" w:rsidR="007A641C" w:rsidRPr="008E2418" w:rsidRDefault="007A641C" w:rsidP="008E2418">
      <w:pPr>
        <w:pStyle w:val="Heading2"/>
        <w:spacing w:before="0" w:line="360" w:lineRule="auto"/>
        <w:jc w:val="both"/>
        <w:rPr>
          <w:rFonts w:ascii="Arial" w:hAnsi="Arial" w:cs="Arial"/>
          <w:sz w:val="24"/>
          <w:szCs w:val="24"/>
        </w:rPr>
      </w:pPr>
      <w:r w:rsidRPr="008E2418">
        <w:rPr>
          <w:rFonts w:ascii="Arial" w:hAnsi="Arial" w:cs="Arial"/>
          <w:sz w:val="24"/>
          <w:szCs w:val="24"/>
        </w:rPr>
        <w:t>3.5 Inclusion and Exclusion Criteria</w:t>
      </w:r>
    </w:p>
    <w:p w14:paraId="636AC75D" w14:textId="77777777" w:rsidR="007A641C" w:rsidRPr="008E2418" w:rsidRDefault="007A641C" w:rsidP="008E2418">
      <w:pPr>
        <w:spacing w:line="360" w:lineRule="auto"/>
        <w:jc w:val="both"/>
        <w:rPr>
          <w:rFonts w:ascii="Arial" w:hAnsi="Arial" w:cs="Arial"/>
          <w:sz w:val="24"/>
          <w:szCs w:val="24"/>
        </w:rPr>
      </w:pPr>
    </w:p>
    <w:p w14:paraId="126F2603" w14:textId="77777777" w:rsidR="007A641C" w:rsidRPr="008E2418" w:rsidRDefault="007A641C" w:rsidP="008E2418">
      <w:pPr>
        <w:spacing w:line="360" w:lineRule="auto"/>
        <w:jc w:val="both"/>
        <w:rPr>
          <w:rFonts w:ascii="Arial" w:hAnsi="Arial" w:cs="Arial"/>
          <w:sz w:val="24"/>
          <w:szCs w:val="24"/>
        </w:rPr>
      </w:pPr>
      <w:r w:rsidRPr="008E2418">
        <w:rPr>
          <w:rFonts w:ascii="Arial" w:hAnsi="Arial" w:cs="Arial"/>
          <w:sz w:val="24"/>
          <w:szCs w:val="24"/>
        </w:rPr>
        <w:t>Inclusion and exclusion criteria were also important in ensuring that this research was of good standard, reliable and relevant. Inclusion criteria were properly worked out to leave only the most credible and relevant researches. In particular, the peer-reviewed journal articles published in 2014 to 2024 were incorporated into the study to make the information capture the latest developments in the field. Only the English-language publications were incorporated to enable an appropriate interpretation and a regular analysis. Moreover, children between 2 and 8 years old were limited to the scope of study because this is the most critical phase of early detection and treatment in Autism Spectrum Disorder (ASD). Articles covering diagnostic procedures, interventions, genetic and environmental factors and parental or caregiver experiences were given priority since they directly met the research goals.</w:t>
      </w:r>
    </w:p>
    <w:p w14:paraId="4D11F1CB" w14:textId="77777777" w:rsidR="007A641C" w:rsidRPr="008E2418" w:rsidRDefault="007A641C" w:rsidP="008E2418">
      <w:pPr>
        <w:spacing w:line="360" w:lineRule="auto"/>
        <w:jc w:val="both"/>
        <w:rPr>
          <w:rFonts w:ascii="Arial" w:hAnsi="Arial" w:cs="Arial"/>
          <w:sz w:val="24"/>
          <w:szCs w:val="24"/>
        </w:rPr>
      </w:pPr>
    </w:p>
    <w:p w14:paraId="39DED78E" w14:textId="42C42F80" w:rsidR="00921219" w:rsidRPr="008E2418" w:rsidRDefault="007A641C" w:rsidP="008E2418">
      <w:pPr>
        <w:spacing w:line="360" w:lineRule="auto"/>
        <w:jc w:val="both"/>
        <w:rPr>
          <w:rFonts w:ascii="Arial" w:hAnsi="Arial" w:cs="Arial"/>
          <w:sz w:val="24"/>
          <w:szCs w:val="24"/>
        </w:rPr>
      </w:pPr>
      <w:r w:rsidRPr="008E2418">
        <w:rPr>
          <w:rFonts w:ascii="Arial" w:hAnsi="Arial" w:cs="Arial"/>
          <w:sz w:val="24"/>
          <w:szCs w:val="24"/>
        </w:rPr>
        <w:t>Conversely, by exclusion criteria, the studies that were on adolescents or adults with ASD were eliminated because the developmental features and intervention requirements of the young children are quite different at an earlier age. To maintain academic rigour, non-peer-reviewed resources, e.g. blogs, dissertations, opinion papers, and conference abstracts lacking full papers were also omitted. The use of these criteria ensured that the research had a narrow, up to date, and quality evidence base that would enable the synthesis of results that would be most applicable in early childhood ASD.</w:t>
      </w:r>
    </w:p>
    <w:p w14:paraId="7B5F0F92" w14:textId="08E55E96" w:rsidR="007A641C" w:rsidRPr="008E2418" w:rsidRDefault="007A641C" w:rsidP="008E2418">
      <w:pPr>
        <w:spacing w:line="360" w:lineRule="auto"/>
        <w:jc w:val="both"/>
        <w:rPr>
          <w:rFonts w:ascii="Arial" w:hAnsi="Arial" w:cs="Arial"/>
          <w:sz w:val="24"/>
          <w:szCs w:val="24"/>
        </w:rPr>
      </w:pPr>
    </w:p>
    <w:p w14:paraId="1363B56F" w14:textId="77777777" w:rsidR="00BE073E" w:rsidRPr="008E2418" w:rsidRDefault="00BE073E" w:rsidP="008E2418">
      <w:pPr>
        <w:pStyle w:val="Heading2"/>
        <w:spacing w:before="0" w:line="360" w:lineRule="auto"/>
        <w:jc w:val="both"/>
        <w:rPr>
          <w:rFonts w:ascii="Arial" w:hAnsi="Arial" w:cs="Arial"/>
          <w:sz w:val="24"/>
          <w:szCs w:val="24"/>
        </w:rPr>
      </w:pPr>
      <w:r w:rsidRPr="008E2418">
        <w:rPr>
          <w:rFonts w:ascii="Arial" w:hAnsi="Arial" w:cs="Arial"/>
          <w:sz w:val="24"/>
          <w:szCs w:val="24"/>
        </w:rPr>
        <w:t xml:space="preserve">3.6 Analysing Research </w:t>
      </w:r>
    </w:p>
    <w:p w14:paraId="733431C5" w14:textId="77777777" w:rsidR="00BE073E" w:rsidRPr="008E2418" w:rsidRDefault="00BE073E" w:rsidP="008E2418">
      <w:pPr>
        <w:spacing w:line="360" w:lineRule="auto"/>
        <w:jc w:val="both"/>
        <w:rPr>
          <w:rFonts w:ascii="Arial" w:hAnsi="Arial" w:cs="Arial"/>
          <w:sz w:val="24"/>
          <w:szCs w:val="24"/>
        </w:rPr>
      </w:pPr>
    </w:p>
    <w:p w14:paraId="34665997" w14:textId="77777777" w:rsidR="00BE073E" w:rsidRPr="008E2418" w:rsidRDefault="00BE073E" w:rsidP="008E2418">
      <w:pPr>
        <w:spacing w:line="360" w:lineRule="auto"/>
        <w:jc w:val="both"/>
        <w:rPr>
          <w:rFonts w:ascii="Arial" w:hAnsi="Arial" w:cs="Arial"/>
          <w:sz w:val="24"/>
          <w:szCs w:val="24"/>
        </w:rPr>
      </w:pPr>
      <w:r w:rsidRPr="008E2418">
        <w:rPr>
          <w:rFonts w:ascii="Arial" w:hAnsi="Arial" w:cs="Arial"/>
          <w:sz w:val="24"/>
          <w:szCs w:val="24"/>
        </w:rPr>
        <w:t>To analyse and interpret the chosen literature, the thematic coding approach was used as a systematically analysed and interpreted methodology. All the articles were carefully read several times, to understand the content of the article completely, and major ideas, patterns and keywords were detected. Preliminary codes were reserved to common concept like early diagnosis, intervention techniques, genetic and environmental issues and experiences of parents and caregivers. This coding operation assisted in the disaggregation of the complex information into the same analytical units, which made it possible to conduct meaningful comparisons over different studies.</w:t>
      </w:r>
    </w:p>
    <w:p w14:paraId="5587B59E" w14:textId="77777777" w:rsidR="00BE073E" w:rsidRPr="008E2418" w:rsidRDefault="00BE073E" w:rsidP="008E2418">
      <w:pPr>
        <w:spacing w:line="360" w:lineRule="auto"/>
        <w:jc w:val="both"/>
        <w:rPr>
          <w:rFonts w:ascii="Arial" w:hAnsi="Arial" w:cs="Arial"/>
          <w:sz w:val="24"/>
          <w:szCs w:val="24"/>
        </w:rPr>
      </w:pPr>
    </w:p>
    <w:p w14:paraId="626A4E6C" w14:textId="1560B89C" w:rsidR="007A641C" w:rsidRPr="008E2418" w:rsidRDefault="00BE073E" w:rsidP="008E2418">
      <w:pPr>
        <w:spacing w:line="360" w:lineRule="auto"/>
        <w:jc w:val="both"/>
        <w:rPr>
          <w:rFonts w:ascii="Arial" w:hAnsi="Arial" w:cs="Arial"/>
          <w:sz w:val="24"/>
          <w:szCs w:val="24"/>
        </w:rPr>
      </w:pPr>
      <w:r w:rsidRPr="008E2418">
        <w:rPr>
          <w:rFonts w:ascii="Arial" w:hAnsi="Arial" w:cs="Arial"/>
          <w:sz w:val="24"/>
          <w:szCs w:val="24"/>
        </w:rPr>
        <w:t>After the first coding process, these codes were categorized to more general themes that were highly relevant to the research goals. To give an example, the following articles on early screening techniques, diagnostic instruments, and obstacles to the initial detection were grouped in the theme Diagnostic Challenges and Early Detection. In the same way, the articles speaking about behavioural therapies, family-based interventions and their results were provided under the heading Effectiveness of Intervention Strategies. Studies that are investigating biological and environmental factors were summarized with under the heading Genetic and Environmental Determinants of ASD.</w:t>
      </w:r>
    </w:p>
    <w:p w14:paraId="3A97015A" w14:textId="4E1BBAE0" w:rsidR="00BE073E" w:rsidRPr="008E2418" w:rsidRDefault="00BE073E" w:rsidP="008E2418">
      <w:pPr>
        <w:spacing w:line="360" w:lineRule="auto"/>
        <w:jc w:val="both"/>
        <w:rPr>
          <w:rFonts w:ascii="Arial" w:hAnsi="Arial" w:cs="Arial"/>
          <w:sz w:val="24"/>
          <w:szCs w:val="24"/>
        </w:rPr>
      </w:pPr>
    </w:p>
    <w:p w14:paraId="02C2A54A" w14:textId="77777777" w:rsidR="005E442F" w:rsidRPr="008E2418" w:rsidRDefault="005E442F" w:rsidP="008E2418">
      <w:pPr>
        <w:pStyle w:val="Heading2"/>
        <w:spacing w:before="0" w:line="360" w:lineRule="auto"/>
        <w:jc w:val="both"/>
        <w:rPr>
          <w:rFonts w:ascii="Arial" w:hAnsi="Arial" w:cs="Arial"/>
          <w:sz w:val="24"/>
          <w:szCs w:val="24"/>
        </w:rPr>
      </w:pPr>
      <w:r w:rsidRPr="008E2418">
        <w:rPr>
          <w:rFonts w:ascii="Arial" w:hAnsi="Arial" w:cs="Arial"/>
          <w:sz w:val="24"/>
          <w:szCs w:val="24"/>
        </w:rPr>
        <w:t xml:space="preserve">3.7 Ethical Considerations </w:t>
      </w:r>
    </w:p>
    <w:p w14:paraId="004BB1FF" w14:textId="77777777" w:rsidR="005E442F" w:rsidRPr="008E2418" w:rsidRDefault="005E442F" w:rsidP="008E2418">
      <w:pPr>
        <w:spacing w:line="360" w:lineRule="auto"/>
        <w:jc w:val="both"/>
        <w:rPr>
          <w:rFonts w:ascii="Arial" w:hAnsi="Arial" w:cs="Arial"/>
          <w:sz w:val="24"/>
          <w:szCs w:val="24"/>
        </w:rPr>
      </w:pPr>
    </w:p>
    <w:p w14:paraId="72F83A42" w14:textId="77777777" w:rsidR="005E442F" w:rsidRPr="008E2418" w:rsidRDefault="005E442F" w:rsidP="008E2418">
      <w:pPr>
        <w:pStyle w:val="Heading3"/>
        <w:spacing w:before="0" w:line="360" w:lineRule="auto"/>
        <w:jc w:val="both"/>
        <w:rPr>
          <w:rFonts w:ascii="Arial" w:hAnsi="Arial" w:cs="Arial"/>
        </w:rPr>
      </w:pPr>
      <w:r w:rsidRPr="008E2418">
        <w:rPr>
          <w:rFonts w:ascii="Arial" w:hAnsi="Arial" w:cs="Arial"/>
        </w:rPr>
        <w:t>Secondary Research Ethics:</w:t>
      </w:r>
    </w:p>
    <w:p w14:paraId="37DFF6C6" w14:textId="77777777" w:rsidR="005E442F" w:rsidRPr="008E2418" w:rsidRDefault="005E442F" w:rsidP="008E2418">
      <w:pPr>
        <w:spacing w:line="360" w:lineRule="auto"/>
        <w:jc w:val="both"/>
        <w:rPr>
          <w:rFonts w:ascii="Arial" w:hAnsi="Arial" w:cs="Arial"/>
          <w:sz w:val="24"/>
          <w:szCs w:val="24"/>
        </w:rPr>
      </w:pPr>
      <w:r w:rsidRPr="008E2418">
        <w:rPr>
          <w:rFonts w:ascii="Arial" w:hAnsi="Arial" w:cs="Arial"/>
          <w:sz w:val="24"/>
          <w:szCs w:val="24"/>
        </w:rPr>
        <w:t>As this research was purely based on secondary data, there was no direct interaction with human participants. The same data was used that is publically accessible in academic and credible online databases.</w:t>
      </w:r>
    </w:p>
    <w:p w14:paraId="260ADCE1" w14:textId="77777777" w:rsidR="005E442F" w:rsidRPr="008E2418" w:rsidRDefault="005E442F" w:rsidP="008E2418">
      <w:pPr>
        <w:spacing w:line="360" w:lineRule="auto"/>
        <w:jc w:val="both"/>
        <w:rPr>
          <w:rFonts w:ascii="Arial" w:hAnsi="Arial" w:cs="Arial"/>
          <w:sz w:val="24"/>
          <w:szCs w:val="24"/>
        </w:rPr>
      </w:pPr>
    </w:p>
    <w:p w14:paraId="09C85A24" w14:textId="77777777" w:rsidR="005E442F" w:rsidRPr="008E2418" w:rsidRDefault="005E442F" w:rsidP="008E2418">
      <w:pPr>
        <w:pStyle w:val="Heading3"/>
        <w:spacing w:before="0" w:line="360" w:lineRule="auto"/>
        <w:jc w:val="both"/>
        <w:rPr>
          <w:rFonts w:ascii="Arial" w:hAnsi="Arial" w:cs="Arial"/>
        </w:rPr>
      </w:pPr>
      <w:r w:rsidRPr="008E2418">
        <w:rPr>
          <w:rFonts w:ascii="Arial" w:hAnsi="Arial" w:cs="Arial"/>
        </w:rPr>
        <w:t>Academic Integrity:</w:t>
      </w:r>
    </w:p>
    <w:p w14:paraId="6636C59B" w14:textId="77777777" w:rsidR="005E442F" w:rsidRPr="008E2418" w:rsidRDefault="005E442F" w:rsidP="008E2418">
      <w:pPr>
        <w:spacing w:line="360" w:lineRule="auto"/>
        <w:jc w:val="both"/>
        <w:rPr>
          <w:rFonts w:ascii="Arial" w:hAnsi="Arial" w:cs="Arial"/>
          <w:sz w:val="24"/>
          <w:szCs w:val="24"/>
        </w:rPr>
      </w:pPr>
      <w:r w:rsidRPr="008E2418">
        <w:rPr>
          <w:rFonts w:ascii="Arial" w:hAnsi="Arial" w:cs="Arial"/>
          <w:sz w:val="24"/>
          <w:szCs w:val="24"/>
        </w:rPr>
        <w:t>The source was also cited using Harvard reference style which ensured ethical writing practices. There were attempts to present the thoughts of other writers with true depiction and not distortion or misinterpretation.</w:t>
      </w:r>
    </w:p>
    <w:p w14:paraId="5E47C3CB" w14:textId="77777777" w:rsidR="005E442F" w:rsidRPr="008E2418" w:rsidRDefault="005E442F" w:rsidP="008E2418">
      <w:pPr>
        <w:spacing w:line="360" w:lineRule="auto"/>
        <w:jc w:val="both"/>
        <w:rPr>
          <w:rFonts w:ascii="Arial" w:hAnsi="Arial" w:cs="Arial"/>
          <w:sz w:val="24"/>
          <w:szCs w:val="24"/>
        </w:rPr>
      </w:pPr>
    </w:p>
    <w:p w14:paraId="022F1F96" w14:textId="77777777" w:rsidR="005E442F" w:rsidRPr="008E2418" w:rsidRDefault="005E442F" w:rsidP="008E2418">
      <w:pPr>
        <w:pStyle w:val="Heading3"/>
        <w:spacing w:before="0" w:line="360" w:lineRule="auto"/>
        <w:jc w:val="both"/>
        <w:rPr>
          <w:rFonts w:ascii="Arial" w:hAnsi="Arial" w:cs="Arial"/>
        </w:rPr>
      </w:pPr>
      <w:r w:rsidRPr="008E2418">
        <w:rPr>
          <w:rFonts w:ascii="Arial" w:hAnsi="Arial" w:cs="Arial"/>
        </w:rPr>
        <w:t>Transparency and Credibility:</w:t>
      </w:r>
    </w:p>
    <w:p w14:paraId="64DB72FD" w14:textId="77777777" w:rsidR="005E442F" w:rsidRPr="008E2418" w:rsidRDefault="005E442F" w:rsidP="008E2418">
      <w:pPr>
        <w:spacing w:line="360" w:lineRule="auto"/>
        <w:jc w:val="both"/>
        <w:rPr>
          <w:rFonts w:ascii="Arial" w:hAnsi="Arial" w:cs="Arial"/>
          <w:sz w:val="24"/>
          <w:szCs w:val="24"/>
        </w:rPr>
      </w:pPr>
      <w:r w:rsidRPr="008E2418">
        <w:rPr>
          <w:rFonts w:ascii="Arial" w:hAnsi="Arial" w:cs="Arial"/>
          <w:sz w:val="24"/>
          <w:szCs w:val="24"/>
        </w:rPr>
        <w:t>The researcher was fair and objective in the selection and presentation of literature. The basis of selecting sources was nothing but relevance and quality and so, the conclusions made were based on evidence and not on personal assumptions or prejudice.</w:t>
      </w:r>
    </w:p>
    <w:p w14:paraId="51D74846" w14:textId="77777777" w:rsidR="005E442F" w:rsidRPr="008E2418" w:rsidRDefault="005E442F" w:rsidP="008E2418">
      <w:pPr>
        <w:spacing w:line="360" w:lineRule="auto"/>
        <w:jc w:val="both"/>
        <w:rPr>
          <w:rFonts w:ascii="Arial" w:hAnsi="Arial" w:cs="Arial"/>
          <w:sz w:val="24"/>
          <w:szCs w:val="24"/>
        </w:rPr>
      </w:pPr>
    </w:p>
    <w:p w14:paraId="4AFC99A5" w14:textId="77777777" w:rsidR="005E442F" w:rsidRPr="008E2418" w:rsidRDefault="005E442F" w:rsidP="008E2418">
      <w:pPr>
        <w:pStyle w:val="Heading2"/>
        <w:spacing w:before="0" w:line="360" w:lineRule="auto"/>
        <w:jc w:val="both"/>
        <w:rPr>
          <w:rFonts w:ascii="Arial" w:hAnsi="Arial" w:cs="Arial"/>
          <w:sz w:val="24"/>
          <w:szCs w:val="24"/>
        </w:rPr>
      </w:pPr>
      <w:r w:rsidRPr="008E2418">
        <w:rPr>
          <w:rFonts w:ascii="Arial" w:hAnsi="Arial" w:cs="Arial"/>
          <w:sz w:val="24"/>
          <w:szCs w:val="24"/>
        </w:rPr>
        <w:t>3.8 Chapter Conclusion</w:t>
      </w:r>
    </w:p>
    <w:p w14:paraId="579F1E37" w14:textId="77777777" w:rsidR="005E442F" w:rsidRPr="008E2418" w:rsidRDefault="005E442F" w:rsidP="008E2418">
      <w:pPr>
        <w:spacing w:line="360" w:lineRule="auto"/>
        <w:jc w:val="both"/>
        <w:rPr>
          <w:rFonts w:ascii="Arial" w:hAnsi="Arial" w:cs="Arial"/>
          <w:sz w:val="24"/>
          <w:szCs w:val="24"/>
        </w:rPr>
      </w:pPr>
    </w:p>
    <w:p w14:paraId="18DD13C5" w14:textId="182C73F2" w:rsidR="00BE073E" w:rsidRPr="008E2418" w:rsidRDefault="005E442F" w:rsidP="008E2418">
      <w:pPr>
        <w:spacing w:line="360" w:lineRule="auto"/>
        <w:jc w:val="both"/>
        <w:rPr>
          <w:rFonts w:ascii="Arial" w:hAnsi="Arial" w:cs="Arial"/>
          <w:sz w:val="24"/>
          <w:szCs w:val="24"/>
        </w:rPr>
      </w:pPr>
      <w:r w:rsidRPr="008E2418">
        <w:rPr>
          <w:rFonts w:ascii="Arial" w:hAnsi="Arial" w:cs="Arial"/>
          <w:sz w:val="24"/>
          <w:szCs w:val="24"/>
        </w:rPr>
        <w:t xml:space="preserve">This chapter described the methodological framework that was adopted to undertake the secondary research. It explained the relevance of the literature that was identified, judged and analysed using thematic codification. The data reviewed was of good quality and credible because of the search strategy, inclusion and exclusion criteria, and process validation. It was ethically upright and transparent as it complied with the set academic standards. </w:t>
      </w:r>
    </w:p>
    <w:p w14:paraId="4068F212" w14:textId="151B7D33" w:rsidR="00F94BCA" w:rsidRPr="008E2418" w:rsidRDefault="00F94BCA" w:rsidP="008E2418">
      <w:pPr>
        <w:spacing w:line="360" w:lineRule="auto"/>
        <w:jc w:val="both"/>
        <w:rPr>
          <w:rFonts w:ascii="Arial" w:hAnsi="Arial" w:cs="Arial"/>
          <w:sz w:val="24"/>
          <w:szCs w:val="24"/>
        </w:rPr>
      </w:pPr>
    </w:p>
    <w:p w14:paraId="5A9ECD24" w14:textId="77777777" w:rsidR="00F94BCA" w:rsidRPr="008E2418" w:rsidRDefault="00F94BCA" w:rsidP="008E2418">
      <w:pPr>
        <w:spacing w:line="360" w:lineRule="auto"/>
        <w:jc w:val="both"/>
        <w:rPr>
          <w:rFonts w:ascii="Arial" w:hAnsi="Arial" w:cs="Arial"/>
          <w:sz w:val="24"/>
          <w:szCs w:val="24"/>
        </w:rPr>
      </w:pPr>
    </w:p>
    <w:sectPr w:rsidR="00F94BCA" w:rsidRPr="008E241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EA9"/>
    <w:rsid w:val="000A5C24"/>
    <w:rsid w:val="002C65FE"/>
    <w:rsid w:val="003947F0"/>
    <w:rsid w:val="004E4847"/>
    <w:rsid w:val="00555299"/>
    <w:rsid w:val="005E35BD"/>
    <w:rsid w:val="005E442F"/>
    <w:rsid w:val="006517D0"/>
    <w:rsid w:val="007A641C"/>
    <w:rsid w:val="0081444A"/>
    <w:rsid w:val="008E2418"/>
    <w:rsid w:val="00921219"/>
    <w:rsid w:val="00AD0167"/>
    <w:rsid w:val="00BE073E"/>
    <w:rsid w:val="00C97A4A"/>
    <w:rsid w:val="00EC0115"/>
    <w:rsid w:val="00F32D89"/>
    <w:rsid w:val="00F94BCA"/>
    <w:rsid w:val="00FC2E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A7ACE"/>
  <w15:chartTrackingRefBased/>
  <w15:docId w15:val="{B036A819-C6D3-497E-8E8B-608F7BCE0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5C24"/>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555299"/>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F94B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C24"/>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555299"/>
    <w:rPr>
      <w:rFonts w:asciiTheme="majorHAnsi" w:eastAsiaTheme="majorEastAsia" w:hAnsiTheme="majorHAnsi" w:cstheme="majorBidi"/>
      <w:b/>
      <w:color w:val="2F5496" w:themeColor="accent1" w:themeShade="BF"/>
      <w:sz w:val="26"/>
      <w:szCs w:val="26"/>
      <w:lang w:val="en-GB"/>
    </w:rPr>
  </w:style>
  <w:style w:type="character" w:customStyle="1" w:styleId="Heading3Char">
    <w:name w:val="Heading 3 Char"/>
    <w:basedOn w:val="DefaultParagraphFont"/>
    <w:link w:val="Heading3"/>
    <w:uiPriority w:val="9"/>
    <w:rsid w:val="00F94BCA"/>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1277</Words>
  <Characters>7284</Characters>
  <Application>Microsoft Office Word</Application>
  <DocSecurity>0</DocSecurity>
  <Lines>60</Lines>
  <Paragraphs>17</Paragraphs>
  <ScaleCrop>false</ScaleCrop>
  <Company/>
  <LinksUpToDate>false</LinksUpToDate>
  <CharactersWithSpaces>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CDC</dc:creator>
  <cp:keywords/>
  <dc:description/>
  <cp:lastModifiedBy>tayyaba hasan</cp:lastModifiedBy>
  <cp:revision>2</cp:revision>
  <dcterms:created xsi:type="dcterms:W3CDTF">2025-10-24T21:56:00Z</dcterms:created>
  <dcterms:modified xsi:type="dcterms:W3CDTF">2025-10-24T21:56:00Z</dcterms:modified>
</cp:coreProperties>
</file>