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86FEA" w14:textId="77777777" w:rsidR="0078407F" w:rsidRDefault="0078407F" w:rsidP="0078407F">
      <w:pPr>
        <w:spacing w:line="360" w:lineRule="auto"/>
        <w:jc w:val="center"/>
        <w:rPr>
          <w:rFonts w:ascii="Arial" w:hAnsi="Arial" w:cs="Arial"/>
          <w:b/>
          <w:sz w:val="72"/>
          <w:szCs w:val="72"/>
        </w:rPr>
      </w:pPr>
    </w:p>
    <w:p w14:paraId="19936251" w14:textId="2B068DBE"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Cheryl Ali</w:t>
      </w:r>
    </w:p>
    <w:p w14:paraId="462F7074" w14:textId="77777777"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1711725</w:t>
      </w:r>
    </w:p>
    <w:p w14:paraId="24F9E05E" w14:textId="77777777"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LCMB7000: Human Resource Management</w:t>
      </w:r>
    </w:p>
    <w:p w14:paraId="212141E7" w14:textId="09D3EBE2"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 xml:space="preserve">Component 1: </w:t>
      </w:r>
      <w:r w:rsidR="0078407F">
        <w:rPr>
          <w:rFonts w:ascii="Arial" w:hAnsi="Arial" w:cs="Arial"/>
          <w:b/>
          <w:sz w:val="72"/>
          <w:szCs w:val="72"/>
        </w:rPr>
        <w:t xml:space="preserve">Essay - Human resource management challenges </w:t>
      </w:r>
    </w:p>
    <w:p w14:paraId="13EA06E6" w14:textId="049472F5"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 xml:space="preserve">Lecturer: </w:t>
      </w:r>
      <w:proofErr w:type="spellStart"/>
      <w:r w:rsidRPr="0078407F">
        <w:rPr>
          <w:rFonts w:ascii="Arial" w:hAnsi="Arial" w:cs="Arial"/>
          <w:b/>
          <w:sz w:val="72"/>
          <w:szCs w:val="72"/>
        </w:rPr>
        <w:t>Uju</w:t>
      </w:r>
      <w:proofErr w:type="spellEnd"/>
      <w:r w:rsidRPr="0078407F">
        <w:rPr>
          <w:rFonts w:ascii="Arial" w:hAnsi="Arial" w:cs="Arial"/>
          <w:b/>
          <w:sz w:val="72"/>
          <w:szCs w:val="72"/>
        </w:rPr>
        <w:t xml:space="preserve"> Ugochukwu</w:t>
      </w:r>
    </w:p>
    <w:p w14:paraId="4E0ACB30" w14:textId="34840F14" w:rsidR="00E377FA" w:rsidRDefault="00E377FA" w:rsidP="007D4F23">
      <w:pPr>
        <w:spacing w:line="360" w:lineRule="auto"/>
        <w:jc w:val="both"/>
        <w:rPr>
          <w:rFonts w:ascii="Arial" w:hAnsi="Arial" w:cs="Arial"/>
          <w:b/>
          <w:sz w:val="22"/>
          <w:szCs w:val="22"/>
        </w:rPr>
      </w:pPr>
    </w:p>
    <w:p w14:paraId="49433254" w14:textId="31EEA5F8" w:rsidR="0078407F" w:rsidRDefault="0078407F" w:rsidP="007D4F23">
      <w:pPr>
        <w:spacing w:line="360" w:lineRule="auto"/>
        <w:jc w:val="both"/>
        <w:rPr>
          <w:rFonts w:ascii="Arial" w:hAnsi="Arial" w:cs="Arial"/>
          <w:b/>
          <w:sz w:val="22"/>
          <w:szCs w:val="22"/>
        </w:rPr>
      </w:pPr>
    </w:p>
    <w:p w14:paraId="2B61F2B0" w14:textId="67A80A60" w:rsidR="0078407F" w:rsidRDefault="0078407F" w:rsidP="007D4F23">
      <w:pPr>
        <w:spacing w:line="360" w:lineRule="auto"/>
        <w:jc w:val="both"/>
        <w:rPr>
          <w:rFonts w:ascii="Arial" w:hAnsi="Arial" w:cs="Arial"/>
          <w:b/>
          <w:sz w:val="22"/>
          <w:szCs w:val="22"/>
        </w:rPr>
      </w:pPr>
    </w:p>
    <w:p w14:paraId="34A2E6CF" w14:textId="687D562F" w:rsidR="0078407F" w:rsidRDefault="0078407F" w:rsidP="007D4F23">
      <w:pPr>
        <w:spacing w:line="360" w:lineRule="auto"/>
        <w:jc w:val="both"/>
        <w:rPr>
          <w:rFonts w:ascii="Arial" w:hAnsi="Arial" w:cs="Arial"/>
          <w:b/>
          <w:sz w:val="22"/>
          <w:szCs w:val="22"/>
        </w:rPr>
      </w:pPr>
    </w:p>
    <w:p w14:paraId="2B6031C0" w14:textId="24616313" w:rsidR="0078407F" w:rsidRDefault="0078407F" w:rsidP="007D4F23">
      <w:pPr>
        <w:spacing w:line="360" w:lineRule="auto"/>
        <w:jc w:val="both"/>
        <w:rPr>
          <w:rFonts w:ascii="Arial" w:hAnsi="Arial" w:cs="Arial"/>
          <w:b/>
          <w:sz w:val="22"/>
          <w:szCs w:val="22"/>
        </w:rPr>
      </w:pPr>
    </w:p>
    <w:p w14:paraId="47229EF4" w14:textId="1638C252" w:rsidR="0078407F" w:rsidRDefault="0078407F" w:rsidP="007D4F23">
      <w:pPr>
        <w:spacing w:line="360" w:lineRule="auto"/>
        <w:jc w:val="both"/>
        <w:rPr>
          <w:rFonts w:ascii="Arial" w:hAnsi="Arial" w:cs="Arial"/>
          <w:b/>
          <w:sz w:val="22"/>
          <w:szCs w:val="22"/>
        </w:rPr>
      </w:pPr>
    </w:p>
    <w:p w14:paraId="526D85FE" w14:textId="77777777" w:rsidR="009E7870" w:rsidRDefault="009E7870" w:rsidP="007D4F23">
      <w:pPr>
        <w:spacing w:line="360" w:lineRule="auto"/>
        <w:jc w:val="both"/>
        <w:rPr>
          <w:rFonts w:ascii="Arial" w:hAnsi="Arial" w:cs="Arial"/>
          <w:b/>
          <w:sz w:val="22"/>
          <w:szCs w:val="22"/>
        </w:rPr>
      </w:pPr>
    </w:p>
    <w:p w14:paraId="1FDDE602" w14:textId="4EBA4441" w:rsidR="00E377FA" w:rsidRPr="009E7870" w:rsidRDefault="00E377FA" w:rsidP="007D4F23">
      <w:pPr>
        <w:spacing w:line="360" w:lineRule="auto"/>
        <w:jc w:val="both"/>
        <w:rPr>
          <w:rFonts w:ascii="Arial" w:hAnsi="Arial" w:cs="Arial"/>
          <w:b/>
        </w:rPr>
      </w:pPr>
      <w:r w:rsidRPr="009E7870">
        <w:rPr>
          <w:rFonts w:ascii="Arial" w:hAnsi="Arial" w:cs="Arial"/>
          <w:b/>
        </w:rPr>
        <w:lastRenderedPageBreak/>
        <w:t>Table of contents</w:t>
      </w:r>
    </w:p>
    <w:p w14:paraId="5AD9496E" w14:textId="5CE2D64E" w:rsidR="009E7870" w:rsidRDefault="009E7870" w:rsidP="009E7870">
      <w:pPr>
        <w:spacing w:line="360" w:lineRule="auto"/>
        <w:rPr>
          <w:rFonts w:ascii="Arial" w:hAnsi="Arial" w:cs="Arial"/>
          <w:b/>
          <w:sz w:val="22"/>
          <w:szCs w:val="22"/>
        </w:rPr>
      </w:pPr>
    </w:p>
    <w:p w14:paraId="648F1CEB" w14:textId="0F873443" w:rsidR="009E7870" w:rsidRDefault="009E7870" w:rsidP="009E7870">
      <w:pPr>
        <w:spacing w:line="360" w:lineRule="auto"/>
        <w:rPr>
          <w:rFonts w:ascii="Arial" w:hAnsi="Arial" w:cs="Arial"/>
          <w:b/>
          <w:sz w:val="22"/>
          <w:szCs w:val="22"/>
        </w:rPr>
      </w:pPr>
      <w:r>
        <w:rPr>
          <w:rFonts w:ascii="Arial" w:hAnsi="Arial" w:cs="Arial"/>
          <w:b/>
          <w:sz w:val="22"/>
          <w:szCs w:val="22"/>
        </w:rPr>
        <w:t>Introduction ………………………………………………………………………………………….3</w:t>
      </w:r>
    </w:p>
    <w:p w14:paraId="3DA60FC7" w14:textId="264D1F89" w:rsidR="009E7870" w:rsidRDefault="009E7870" w:rsidP="009E7870">
      <w:pPr>
        <w:spacing w:line="360" w:lineRule="auto"/>
        <w:rPr>
          <w:rFonts w:ascii="Arial" w:hAnsi="Arial" w:cs="Arial"/>
          <w:b/>
          <w:sz w:val="22"/>
          <w:szCs w:val="22"/>
        </w:rPr>
      </w:pPr>
      <w:r>
        <w:rPr>
          <w:rFonts w:ascii="Arial" w:hAnsi="Arial" w:cs="Arial"/>
          <w:b/>
          <w:sz w:val="22"/>
          <w:szCs w:val="22"/>
        </w:rPr>
        <w:t>Overview and history of Microsoft Corporation ………………………………………………4</w:t>
      </w:r>
    </w:p>
    <w:p w14:paraId="2BFAFC7C" w14:textId="5C2FB309" w:rsidR="009E7870" w:rsidRDefault="009E7870" w:rsidP="009E7870">
      <w:pPr>
        <w:spacing w:line="360" w:lineRule="auto"/>
        <w:rPr>
          <w:rFonts w:ascii="Arial" w:hAnsi="Arial" w:cs="Arial"/>
          <w:b/>
          <w:sz w:val="22"/>
          <w:szCs w:val="22"/>
        </w:rPr>
      </w:pPr>
      <w:r>
        <w:rPr>
          <w:rFonts w:ascii="Arial" w:hAnsi="Arial" w:cs="Arial"/>
          <w:b/>
          <w:sz w:val="22"/>
          <w:szCs w:val="22"/>
        </w:rPr>
        <w:t>Literature review ……………………………………………………………………………………4</w:t>
      </w:r>
    </w:p>
    <w:p w14:paraId="5EBF2896" w14:textId="0D81E1E1" w:rsidR="009E7870" w:rsidRPr="009E7870" w:rsidRDefault="009E7870" w:rsidP="009E7870">
      <w:pPr>
        <w:spacing w:line="360" w:lineRule="auto"/>
        <w:rPr>
          <w:rFonts w:ascii="Arial" w:hAnsi="Arial" w:cs="Arial"/>
          <w:b/>
          <w:color w:val="000000" w:themeColor="text1"/>
          <w:sz w:val="22"/>
          <w:szCs w:val="22"/>
        </w:rPr>
      </w:pPr>
      <w:r>
        <w:rPr>
          <w:rFonts w:ascii="Arial" w:hAnsi="Arial" w:cs="Arial"/>
          <w:b/>
          <w:sz w:val="22"/>
          <w:szCs w:val="22"/>
        </w:rPr>
        <w:tab/>
      </w:r>
      <w:r>
        <w:rPr>
          <w:rFonts w:ascii="Arial" w:hAnsi="Arial" w:cs="Arial"/>
          <w:b/>
          <w:color w:val="7F7F7F" w:themeColor="text1" w:themeTint="80"/>
          <w:sz w:val="22"/>
          <w:szCs w:val="22"/>
        </w:rPr>
        <w:t xml:space="preserve">The HRM process </w:t>
      </w:r>
      <w:r>
        <w:rPr>
          <w:rFonts w:ascii="Arial" w:hAnsi="Arial" w:cs="Arial"/>
          <w:b/>
          <w:color w:val="000000" w:themeColor="text1"/>
          <w:sz w:val="22"/>
          <w:szCs w:val="22"/>
        </w:rPr>
        <w:t>………………………………………………………………………….5</w:t>
      </w:r>
    </w:p>
    <w:p w14:paraId="08C1EA4F" w14:textId="3EE0D5B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Strategic human resource management </w:t>
      </w:r>
      <w:r>
        <w:rPr>
          <w:rFonts w:ascii="Arial" w:hAnsi="Arial" w:cs="Arial"/>
          <w:b/>
          <w:color w:val="000000" w:themeColor="text1"/>
          <w:sz w:val="22"/>
          <w:szCs w:val="22"/>
        </w:rPr>
        <w:t>………………………………………………5</w:t>
      </w:r>
    </w:p>
    <w:p w14:paraId="28654947" w14:textId="1B5FD54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r>
      <w:r>
        <w:rPr>
          <w:rFonts w:ascii="Arial" w:hAnsi="Arial" w:cs="Arial"/>
          <w:b/>
          <w:color w:val="7F7F7F" w:themeColor="text1" w:themeTint="80"/>
          <w:sz w:val="22"/>
          <w:szCs w:val="22"/>
        </w:rPr>
        <w:tab/>
        <w:t xml:space="preserve">Developing strategies – vertical and horizontal integration </w:t>
      </w:r>
      <w:r>
        <w:rPr>
          <w:rFonts w:ascii="Arial" w:hAnsi="Arial" w:cs="Arial"/>
          <w:b/>
          <w:color w:val="000000" w:themeColor="text1"/>
          <w:sz w:val="22"/>
          <w:szCs w:val="22"/>
        </w:rPr>
        <w:t>……………...6</w:t>
      </w:r>
    </w:p>
    <w:p w14:paraId="665CDC44" w14:textId="71572F31"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Differences between HRM and international human resource management </w:t>
      </w:r>
      <w:r>
        <w:rPr>
          <w:rFonts w:ascii="Arial" w:hAnsi="Arial" w:cs="Arial"/>
          <w:b/>
          <w:color w:val="000000" w:themeColor="text1"/>
          <w:sz w:val="22"/>
          <w:szCs w:val="22"/>
        </w:rPr>
        <w:t>…..6</w:t>
      </w:r>
    </w:p>
    <w:p w14:paraId="30371214" w14:textId="1D1798F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The HR value chain </w:t>
      </w:r>
      <w:r>
        <w:rPr>
          <w:rFonts w:ascii="Arial" w:hAnsi="Arial" w:cs="Arial"/>
          <w:b/>
          <w:color w:val="000000" w:themeColor="text1"/>
          <w:sz w:val="22"/>
          <w:szCs w:val="22"/>
        </w:rPr>
        <w:t>………………………………………………………………………..7</w:t>
      </w:r>
    </w:p>
    <w:p w14:paraId="08FE571A" w14:textId="6D3240B9"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Diversity and discrimination </w:t>
      </w:r>
      <w:r>
        <w:rPr>
          <w:rFonts w:ascii="Arial" w:hAnsi="Arial" w:cs="Arial"/>
          <w:b/>
          <w:color w:val="000000" w:themeColor="text1"/>
          <w:sz w:val="22"/>
          <w:szCs w:val="22"/>
        </w:rPr>
        <w:t>…………………………………………………………….7</w:t>
      </w:r>
    </w:p>
    <w:p w14:paraId="6BDC0432" w14:textId="3BE9F30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Training and development </w:t>
      </w:r>
      <w:r>
        <w:rPr>
          <w:rFonts w:ascii="Arial" w:hAnsi="Arial" w:cs="Arial"/>
          <w:b/>
          <w:color w:val="000000" w:themeColor="text1"/>
          <w:sz w:val="22"/>
          <w:szCs w:val="22"/>
        </w:rPr>
        <w:t>……………………………………………………………….8</w:t>
      </w:r>
    </w:p>
    <w:p w14:paraId="27DAA223" w14:textId="22A77C5A"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Employee retention </w:t>
      </w:r>
      <w:r>
        <w:rPr>
          <w:rFonts w:ascii="Arial" w:hAnsi="Arial" w:cs="Arial"/>
          <w:b/>
          <w:color w:val="000000" w:themeColor="text1"/>
          <w:sz w:val="22"/>
          <w:szCs w:val="22"/>
        </w:rPr>
        <w:t>………………………………………………………………………..9</w:t>
      </w:r>
    </w:p>
    <w:p w14:paraId="24520D10" w14:textId="59CC6EE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Some HRM challenges and issues faced by Microsoft in the past decade ……………...9</w:t>
      </w:r>
    </w:p>
    <w:p w14:paraId="0FB2488A" w14:textId="647B6AF3"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ab/>
      </w:r>
      <w:r>
        <w:rPr>
          <w:rFonts w:ascii="Arial" w:hAnsi="Arial" w:cs="Arial"/>
          <w:b/>
          <w:color w:val="7F7F7F" w:themeColor="text1" w:themeTint="80"/>
          <w:sz w:val="22"/>
          <w:szCs w:val="22"/>
        </w:rPr>
        <w:t xml:space="preserve">Case study </w:t>
      </w:r>
      <w:r>
        <w:rPr>
          <w:rFonts w:ascii="Arial" w:hAnsi="Arial" w:cs="Arial"/>
          <w:b/>
          <w:color w:val="000000" w:themeColor="text1"/>
          <w:sz w:val="22"/>
          <w:szCs w:val="22"/>
        </w:rPr>
        <w:t>…………………………………………………………………………………..9</w:t>
      </w:r>
    </w:p>
    <w:p w14:paraId="5BF5A4C3" w14:textId="69BC6960"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Significance of these challenges and issues for Microsoft </w:t>
      </w:r>
      <w:r>
        <w:rPr>
          <w:rFonts w:ascii="Arial" w:hAnsi="Arial" w:cs="Arial"/>
          <w:b/>
          <w:color w:val="000000" w:themeColor="text1"/>
          <w:sz w:val="22"/>
          <w:szCs w:val="22"/>
        </w:rPr>
        <w:t>………………………10</w:t>
      </w:r>
    </w:p>
    <w:p w14:paraId="3BCD6832" w14:textId="6C819878"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Diversity and discrimination </w:t>
      </w:r>
      <w:r>
        <w:rPr>
          <w:rFonts w:ascii="Arial" w:hAnsi="Arial" w:cs="Arial"/>
          <w:b/>
          <w:color w:val="000000" w:themeColor="text1"/>
          <w:sz w:val="22"/>
          <w:szCs w:val="22"/>
        </w:rPr>
        <w:t>…………………………………………………………...10</w:t>
      </w:r>
    </w:p>
    <w:p w14:paraId="154BBBEC" w14:textId="10C2ED81"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Training and development </w:t>
      </w:r>
      <w:r>
        <w:rPr>
          <w:rFonts w:ascii="Arial" w:hAnsi="Arial" w:cs="Arial"/>
          <w:b/>
          <w:color w:val="000000" w:themeColor="text1"/>
          <w:sz w:val="22"/>
          <w:szCs w:val="22"/>
        </w:rPr>
        <w:t>……………………………………………………………...11</w:t>
      </w:r>
    </w:p>
    <w:p w14:paraId="2F2EC163" w14:textId="7F07A0E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Employee retention </w:t>
      </w:r>
      <w:r>
        <w:rPr>
          <w:rFonts w:ascii="Arial" w:hAnsi="Arial" w:cs="Arial"/>
          <w:b/>
          <w:color w:val="000000" w:themeColor="text1"/>
          <w:sz w:val="22"/>
          <w:szCs w:val="22"/>
        </w:rPr>
        <w:t>………………………………………………………………………12</w:t>
      </w:r>
    </w:p>
    <w:p w14:paraId="23853751" w14:textId="38F32725"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Conclusion …………………………………………………………………………………………12</w:t>
      </w:r>
    </w:p>
    <w:p w14:paraId="6BEBA511" w14:textId="2D7E56E4"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Recommendations ………………………………………………………………………………</w:t>
      </w:r>
      <w:bookmarkStart w:id="0" w:name="_GoBack"/>
      <w:bookmarkEnd w:id="0"/>
      <w:r>
        <w:rPr>
          <w:rFonts w:ascii="Arial" w:hAnsi="Arial" w:cs="Arial"/>
          <w:b/>
          <w:color w:val="000000" w:themeColor="text1"/>
          <w:sz w:val="22"/>
          <w:szCs w:val="22"/>
        </w:rPr>
        <w:t>..12</w:t>
      </w:r>
    </w:p>
    <w:p w14:paraId="62D83D1F" w14:textId="4A3A76EC"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References …………………………………………………………………………………………13</w:t>
      </w:r>
    </w:p>
    <w:p w14:paraId="644C743C" w14:textId="6AF81394"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Figures ………………………………………………………………………………………….5, 6, 7</w:t>
      </w:r>
    </w:p>
    <w:p w14:paraId="3E757BD4" w14:textId="69DDEB7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ab/>
      </w:r>
      <w:r>
        <w:rPr>
          <w:rFonts w:ascii="Arial" w:hAnsi="Arial" w:cs="Arial"/>
          <w:b/>
          <w:color w:val="7F7F7F" w:themeColor="text1" w:themeTint="80"/>
          <w:sz w:val="22"/>
          <w:szCs w:val="22"/>
        </w:rPr>
        <w:t xml:space="preserve">Figure 1 </w:t>
      </w:r>
      <w:r>
        <w:rPr>
          <w:rFonts w:ascii="Arial" w:hAnsi="Arial" w:cs="Arial"/>
          <w:b/>
          <w:color w:val="000000" w:themeColor="text1"/>
          <w:sz w:val="22"/>
          <w:szCs w:val="22"/>
        </w:rPr>
        <w:t>………………………………………………………………………………………5</w:t>
      </w:r>
    </w:p>
    <w:p w14:paraId="5719EC04" w14:textId="4054D83A"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Figure 2 </w:t>
      </w:r>
      <w:r>
        <w:rPr>
          <w:rFonts w:ascii="Arial" w:hAnsi="Arial" w:cs="Arial"/>
          <w:b/>
          <w:color w:val="000000" w:themeColor="text1"/>
          <w:sz w:val="22"/>
          <w:szCs w:val="22"/>
        </w:rPr>
        <w:t>………………………………………………………………………………………6</w:t>
      </w:r>
    </w:p>
    <w:p w14:paraId="7A31D3FE" w14:textId="50ABDA86"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Figure 3 </w:t>
      </w:r>
      <w:r>
        <w:rPr>
          <w:rFonts w:ascii="Arial" w:hAnsi="Arial" w:cs="Arial"/>
          <w:b/>
          <w:color w:val="000000" w:themeColor="text1"/>
          <w:sz w:val="22"/>
          <w:szCs w:val="22"/>
        </w:rPr>
        <w:t>………………………………………………………………………………………7</w:t>
      </w:r>
    </w:p>
    <w:p w14:paraId="0B2093FB" w14:textId="77777777" w:rsidR="009E7870" w:rsidRPr="009E7870" w:rsidRDefault="009E7870" w:rsidP="009E7870">
      <w:pPr>
        <w:spacing w:line="360" w:lineRule="auto"/>
        <w:rPr>
          <w:rFonts w:ascii="Arial" w:hAnsi="Arial" w:cs="Arial"/>
          <w:b/>
          <w:color w:val="000000" w:themeColor="text1"/>
          <w:sz w:val="22"/>
          <w:szCs w:val="22"/>
        </w:rPr>
      </w:pPr>
    </w:p>
    <w:p w14:paraId="4C9E5E7A" w14:textId="729B44B6" w:rsidR="009E7870" w:rsidRDefault="009E7870" w:rsidP="009E7870">
      <w:pPr>
        <w:spacing w:line="360" w:lineRule="auto"/>
        <w:rPr>
          <w:rFonts w:ascii="Arial" w:hAnsi="Arial" w:cs="Arial"/>
          <w:b/>
          <w:color w:val="7F7F7F" w:themeColor="text1" w:themeTint="80"/>
          <w:sz w:val="22"/>
          <w:szCs w:val="22"/>
        </w:rPr>
      </w:pPr>
      <w:r>
        <w:rPr>
          <w:rFonts w:ascii="Arial" w:hAnsi="Arial" w:cs="Arial"/>
          <w:b/>
          <w:color w:val="7F7F7F" w:themeColor="text1" w:themeTint="80"/>
          <w:sz w:val="22"/>
          <w:szCs w:val="22"/>
        </w:rPr>
        <w:tab/>
      </w:r>
    </w:p>
    <w:p w14:paraId="6F2458CC" w14:textId="77777777" w:rsidR="009E7870" w:rsidRPr="009E7870" w:rsidRDefault="009E7870" w:rsidP="009E7870">
      <w:pPr>
        <w:spacing w:line="360" w:lineRule="auto"/>
        <w:rPr>
          <w:rFonts w:ascii="Arial" w:hAnsi="Arial" w:cs="Arial"/>
          <w:b/>
          <w:color w:val="7F7F7F" w:themeColor="text1" w:themeTint="80"/>
          <w:sz w:val="22"/>
          <w:szCs w:val="22"/>
        </w:rPr>
      </w:pPr>
    </w:p>
    <w:p w14:paraId="1C18FDB1" w14:textId="63C2C348" w:rsidR="00E377FA" w:rsidRDefault="00E377FA" w:rsidP="007D4F23">
      <w:pPr>
        <w:spacing w:line="360" w:lineRule="auto"/>
        <w:jc w:val="both"/>
        <w:rPr>
          <w:rFonts w:ascii="Arial" w:hAnsi="Arial" w:cs="Arial"/>
          <w:b/>
          <w:sz w:val="22"/>
          <w:szCs w:val="22"/>
        </w:rPr>
      </w:pPr>
    </w:p>
    <w:p w14:paraId="41CA9C7D" w14:textId="14E24081" w:rsidR="0078407F" w:rsidRDefault="0078407F" w:rsidP="007D4F23">
      <w:pPr>
        <w:spacing w:line="360" w:lineRule="auto"/>
        <w:jc w:val="both"/>
        <w:rPr>
          <w:rFonts w:ascii="Arial" w:hAnsi="Arial" w:cs="Arial"/>
          <w:b/>
          <w:sz w:val="22"/>
          <w:szCs w:val="22"/>
        </w:rPr>
      </w:pPr>
    </w:p>
    <w:p w14:paraId="46D14737" w14:textId="65A5E537" w:rsidR="0078407F" w:rsidRDefault="0078407F" w:rsidP="007D4F23">
      <w:pPr>
        <w:spacing w:line="360" w:lineRule="auto"/>
        <w:jc w:val="both"/>
        <w:rPr>
          <w:rFonts w:ascii="Arial" w:hAnsi="Arial" w:cs="Arial"/>
          <w:b/>
          <w:sz w:val="22"/>
          <w:szCs w:val="22"/>
        </w:rPr>
      </w:pPr>
    </w:p>
    <w:p w14:paraId="28575FD3" w14:textId="3B03EA42" w:rsidR="0078407F" w:rsidRDefault="0078407F" w:rsidP="007D4F23">
      <w:pPr>
        <w:spacing w:line="360" w:lineRule="auto"/>
        <w:jc w:val="both"/>
        <w:rPr>
          <w:rFonts w:ascii="Arial" w:hAnsi="Arial" w:cs="Arial"/>
          <w:b/>
          <w:sz w:val="22"/>
          <w:szCs w:val="22"/>
        </w:rPr>
      </w:pPr>
    </w:p>
    <w:p w14:paraId="203EC031" w14:textId="225FE5F4" w:rsidR="0078407F" w:rsidRDefault="0078407F" w:rsidP="007D4F23">
      <w:pPr>
        <w:spacing w:line="360" w:lineRule="auto"/>
        <w:jc w:val="both"/>
        <w:rPr>
          <w:rFonts w:ascii="Arial" w:hAnsi="Arial" w:cs="Arial"/>
          <w:b/>
          <w:sz w:val="22"/>
          <w:szCs w:val="22"/>
        </w:rPr>
      </w:pPr>
    </w:p>
    <w:p w14:paraId="5405866D" w14:textId="7302D3B1" w:rsidR="0078407F" w:rsidRDefault="0078407F" w:rsidP="007D4F23">
      <w:pPr>
        <w:spacing w:line="360" w:lineRule="auto"/>
        <w:jc w:val="both"/>
        <w:rPr>
          <w:rFonts w:ascii="Arial" w:hAnsi="Arial" w:cs="Arial"/>
          <w:b/>
          <w:sz w:val="22"/>
          <w:szCs w:val="22"/>
        </w:rPr>
      </w:pPr>
    </w:p>
    <w:p w14:paraId="4E80342C" w14:textId="275E5407" w:rsidR="0078407F" w:rsidRDefault="0078407F" w:rsidP="007D4F23">
      <w:pPr>
        <w:spacing w:line="360" w:lineRule="auto"/>
        <w:jc w:val="both"/>
        <w:rPr>
          <w:rFonts w:ascii="Arial" w:hAnsi="Arial" w:cs="Arial"/>
          <w:b/>
          <w:sz w:val="22"/>
          <w:szCs w:val="22"/>
        </w:rPr>
      </w:pPr>
    </w:p>
    <w:p w14:paraId="23BD616F" w14:textId="77777777" w:rsidR="009E7870" w:rsidRDefault="009E7870" w:rsidP="007D4F23">
      <w:pPr>
        <w:spacing w:line="360" w:lineRule="auto"/>
        <w:jc w:val="both"/>
        <w:rPr>
          <w:rFonts w:ascii="Arial" w:hAnsi="Arial" w:cs="Arial"/>
          <w:b/>
          <w:sz w:val="22"/>
          <w:szCs w:val="22"/>
        </w:rPr>
      </w:pPr>
    </w:p>
    <w:p w14:paraId="31C3E475" w14:textId="50ECB3DF" w:rsidR="000E3970" w:rsidRPr="009E7870" w:rsidRDefault="00E377FA" w:rsidP="007D4F23">
      <w:pPr>
        <w:spacing w:line="360" w:lineRule="auto"/>
        <w:jc w:val="both"/>
        <w:rPr>
          <w:rFonts w:ascii="Arial" w:hAnsi="Arial" w:cs="Arial"/>
          <w:b/>
        </w:rPr>
      </w:pPr>
      <w:r w:rsidRPr="009E7870">
        <w:rPr>
          <w:rFonts w:ascii="Arial" w:hAnsi="Arial" w:cs="Arial"/>
          <w:b/>
        </w:rPr>
        <w:lastRenderedPageBreak/>
        <w:t>Introduction</w:t>
      </w:r>
    </w:p>
    <w:p w14:paraId="44B7EC51" w14:textId="77777777" w:rsidR="000E3970" w:rsidRDefault="000E3970" w:rsidP="007D4F23">
      <w:pPr>
        <w:spacing w:line="360" w:lineRule="auto"/>
        <w:jc w:val="both"/>
        <w:rPr>
          <w:rFonts w:ascii="Arial" w:hAnsi="Arial" w:cs="Arial"/>
          <w:sz w:val="22"/>
          <w:szCs w:val="22"/>
        </w:rPr>
      </w:pPr>
    </w:p>
    <w:p w14:paraId="05B291FB" w14:textId="43202F00" w:rsidR="00335DB9" w:rsidRPr="000E3970" w:rsidRDefault="00E377FA" w:rsidP="007D4F23">
      <w:pPr>
        <w:spacing w:line="360" w:lineRule="auto"/>
        <w:jc w:val="both"/>
        <w:rPr>
          <w:rFonts w:ascii="Arial" w:hAnsi="Arial" w:cs="Arial"/>
          <w:b/>
          <w:sz w:val="22"/>
          <w:szCs w:val="22"/>
        </w:rPr>
      </w:pPr>
      <w:r w:rsidRPr="007D4F23">
        <w:rPr>
          <w:rFonts w:ascii="Arial" w:hAnsi="Arial" w:cs="Arial"/>
          <w:sz w:val="22"/>
          <w:szCs w:val="22"/>
        </w:rPr>
        <w:t>George Elton Mayo is considered the father of human resource</w:t>
      </w:r>
      <w:r w:rsidR="008E7BB3" w:rsidRPr="007D4F23">
        <w:rPr>
          <w:rFonts w:ascii="Arial" w:hAnsi="Arial" w:cs="Arial"/>
          <w:sz w:val="22"/>
          <w:szCs w:val="22"/>
        </w:rPr>
        <w:t>s</w:t>
      </w:r>
      <w:r w:rsidRPr="007D4F23">
        <w:rPr>
          <w:rFonts w:ascii="Arial" w:hAnsi="Arial" w:cs="Arial"/>
          <w:sz w:val="22"/>
          <w:szCs w:val="22"/>
        </w:rPr>
        <w:t xml:space="preserve"> management (HRM)</w:t>
      </w:r>
      <w:r w:rsidR="0013655E" w:rsidRPr="007D4F23">
        <w:rPr>
          <w:rFonts w:ascii="Arial" w:hAnsi="Arial" w:cs="Arial"/>
          <w:sz w:val="22"/>
          <w:szCs w:val="22"/>
        </w:rPr>
        <w:t>,</w:t>
      </w:r>
      <w:r w:rsidRPr="007D4F23">
        <w:rPr>
          <w:rFonts w:ascii="Arial" w:hAnsi="Arial" w:cs="Arial"/>
          <w:sz w:val="22"/>
          <w:szCs w:val="22"/>
        </w:rPr>
        <w:t xml:space="preserve"> his Hawthorne </w:t>
      </w:r>
      <w:r w:rsidR="0036671F" w:rsidRPr="007D4F23">
        <w:rPr>
          <w:rFonts w:ascii="Arial" w:hAnsi="Arial" w:cs="Arial"/>
          <w:sz w:val="22"/>
          <w:szCs w:val="22"/>
        </w:rPr>
        <w:t>experiment</w:t>
      </w:r>
      <w:r w:rsidR="007D4F23" w:rsidRPr="007D4F23">
        <w:rPr>
          <w:rFonts w:ascii="Arial" w:hAnsi="Arial" w:cs="Arial"/>
          <w:sz w:val="22"/>
          <w:szCs w:val="22"/>
        </w:rPr>
        <w:t>s</w:t>
      </w:r>
      <w:r w:rsidR="0036671F" w:rsidRPr="007D4F23">
        <w:rPr>
          <w:rFonts w:ascii="Arial" w:hAnsi="Arial" w:cs="Arial"/>
          <w:sz w:val="22"/>
          <w:szCs w:val="22"/>
        </w:rPr>
        <w:t xml:space="preserve"> addressed human relations and</w:t>
      </w:r>
      <w:r w:rsidRPr="007D4F23">
        <w:rPr>
          <w:rFonts w:ascii="Arial" w:hAnsi="Arial" w:cs="Arial"/>
          <w:sz w:val="22"/>
          <w:szCs w:val="22"/>
        </w:rPr>
        <w:t xml:space="preserve"> revolutionized the </w:t>
      </w:r>
      <w:r w:rsidR="0013655E" w:rsidRPr="007D4F23">
        <w:rPr>
          <w:rFonts w:ascii="Arial" w:hAnsi="Arial" w:cs="Arial"/>
          <w:sz w:val="22"/>
          <w:szCs w:val="22"/>
        </w:rPr>
        <w:t xml:space="preserve">modern </w:t>
      </w:r>
      <w:r w:rsidRPr="007D4F23">
        <w:rPr>
          <w:rFonts w:ascii="Arial" w:hAnsi="Arial" w:cs="Arial"/>
          <w:sz w:val="22"/>
          <w:szCs w:val="22"/>
        </w:rPr>
        <w:t xml:space="preserve">HRM </w:t>
      </w:r>
      <w:r w:rsidR="0013655E" w:rsidRPr="007D4F23">
        <w:rPr>
          <w:rFonts w:ascii="Arial" w:hAnsi="Arial" w:cs="Arial"/>
          <w:sz w:val="22"/>
          <w:szCs w:val="22"/>
        </w:rPr>
        <w:t>movement</w:t>
      </w:r>
      <w:r w:rsidRPr="007D4F23">
        <w:rPr>
          <w:rFonts w:ascii="Arial" w:hAnsi="Arial" w:cs="Arial"/>
          <w:sz w:val="22"/>
          <w:szCs w:val="22"/>
        </w:rPr>
        <w:t xml:space="preserve"> (Menon, 2016). </w:t>
      </w:r>
    </w:p>
    <w:p w14:paraId="66F424D0" w14:textId="77777777" w:rsidR="007D4F23" w:rsidRDefault="007D4F23" w:rsidP="007D4F23">
      <w:pPr>
        <w:spacing w:line="360" w:lineRule="auto"/>
        <w:jc w:val="both"/>
        <w:rPr>
          <w:rFonts w:ascii="Arial" w:hAnsi="Arial" w:cs="Arial"/>
          <w:i/>
          <w:sz w:val="22"/>
          <w:szCs w:val="22"/>
        </w:rPr>
      </w:pPr>
    </w:p>
    <w:p w14:paraId="44F131BA" w14:textId="346C1CDB" w:rsidR="00E446A5" w:rsidRPr="007D4F23" w:rsidRDefault="00E377FA" w:rsidP="007D4F23">
      <w:pPr>
        <w:spacing w:line="360" w:lineRule="auto"/>
        <w:jc w:val="both"/>
        <w:rPr>
          <w:rFonts w:ascii="Arial" w:hAnsi="Arial" w:cs="Arial"/>
          <w:sz w:val="22"/>
          <w:szCs w:val="22"/>
        </w:rPr>
      </w:pPr>
      <w:r w:rsidRPr="007D4F23">
        <w:rPr>
          <w:rFonts w:ascii="Arial" w:hAnsi="Arial" w:cs="Arial"/>
          <w:sz w:val="22"/>
          <w:szCs w:val="22"/>
        </w:rPr>
        <w:t xml:space="preserve">The contemporary business world is unpredictable, demanding and dynamic; therefore, </w:t>
      </w:r>
      <w:r w:rsidR="0013655E" w:rsidRPr="007D4F23">
        <w:rPr>
          <w:rFonts w:ascii="Arial" w:hAnsi="Arial" w:cs="Arial"/>
          <w:sz w:val="22"/>
          <w:szCs w:val="22"/>
        </w:rPr>
        <w:t>it is vital for</w:t>
      </w:r>
      <w:r w:rsidR="00C86BEE" w:rsidRPr="007D4F23">
        <w:rPr>
          <w:rFonts w:ascii="Arial" w:hAnsi="Arial" w:cs="Arial"/>
          <w:sz w:val="22"/>
          <w:szCs w:val="22"/>
        </w:rPr>
        <w:t xml:space="preserve"> HR </w:t>
      </w:r>
      <w:r w:rsidR="0013655E" w:rsidRPr="007D4F23">
        <w:rPr>
          <w:rFonts w:ascii="Arial" w:hAnsi="Arial" w:cs="Arial"/>
          <w:sz w:val="22"/>
          <w:szCs w:val="22"/>
        </w:rPr>
        <w:t>professionals</w:t>
      </w:r>
      <w:r w:rsidR="00C86BEE" w:rsidRPr="007D4F23">
        <w:rPr>
          <w:rFonts w:ascii="Arial" w:hAnsi="Arial" w:cs="Arial"/>
          <w:sz w:val="22"/>
          <w:szCs w:val="22"/>
        </w:rPr>
        <w:t xml:space="preserve"> </w:t>
      </w:r>
      <w:r w:rsidR="0013655E" w:rsidRPr="007D4F23">
        <w:rPr>
          <w:rFonts w:ascii="Arial" w:hAnsi="Arial" w:cs="Arial"/>
          <w:sz w:val="22"/>
          <w:szCs w:val="22"/>
        </w:rPr>
        <w:t xml:space="preserve">to </w:t>
      </w:r>
      <w:r w:rsidRPr="007D4F23">
        <w:rPr>
          <w:rFonts w:ascii="Arial" w:hAnsi="Arial" w:cs="Arial"/>
          <w:sz w:val="22"/>
          <w:szCs w:val="22"/>
        </w:rPr>
        <w:t>focus</w:t>
      </w:r>
      <w:r w:rsidR="00E64E6A" w:rsidRPr="007D4F23">
        <w:rPr>
          <w:rFonts w:ascii="Arial" w:hAnsi="Arial" w:cs="Arial"/>
          <w:sz w:val="22"/>
          <w:szCs w:val="22"/>
        </w:rPr>
        <w:t xml:space="preserve"> </w:t>
      </w:r>
      <w:r w:rsidRPr="007D4F23">
        <w:rPr>
          <w:rFonts w:ascii="Arial" w:hAnsi="Arial" w:cs="Arial"/>
          <w:sz w:val="22"/>
          <w:szCs w:val="22"/>
        </w:rPr>
        <w:t>on human capital, labo</w:t>
      </w:r>
      <w:r w:rsidR="00C86BEE" w:rsidRPr="007D4F23">
        <w:rPr>
          <w:rFonts w:ascii="Arial" w:hAnsi="Arial" w:cs="Arial"/>
          <w:sz w:val="22"/>
          <w:szCs w:val="22"/>
        </w:rPr>
        <w:t>u</w:t>
      </w:r>
      <w:r w:rsidRPr="007D4F23">
        <w:rPr>
          <w:rFonts w:ascii="Arial" w:hAnsi="Arial" w:cs="Arial"/>
          <w:sz w:val="22"/>
          <w:szCs w:val="22"/>
        </w:rPr>
        <w:t>r relations</w:t>
      </w:r>
      <w:r w:rsidR="0013655E" w:rsidRPr="007D4F23">
        <w:rPr>
          <w:rFonts w:ascii="Arial" w:hAnsi="Arial" w:cs="Arial"/>
          <w:sz w:val="22"/>
          <w:szCs w:val="22"/>
        </w:rPr>
        <w:t>,</w:t>
      </w:r>
      <w:r w:rsidRPr="007D4F23">
        <w:rPr>
          <w:rFonts w:ascii="Arial" w:hAnsi="Arial" w:cs="Arial"/>
          <w:sz w:val="22"/>
          <w:szCs w:val="22"/>
        </w:rPr>
        <w:t xml:space="preserve"> economic </w:t>
      </w:r>
      <w:r w:rsidR="004E7D2C" w:rsidRPr="007D4F23">
        <w:rPr>
          <w:rFonts w:ascii="Arial" w:hAnsi="Arial" w:cs="Arial"/>
          <w:sz w:val="22"/>
          <w:szCs w:val="22"/>
        </w:rPr>
        <w:t>conditions and government regulations</w:t>
      </w:r>
      <w:r w:rsidRPr="007D4F23">
        <w:rPr>
          <w:rFonts w:ascii="Arial" w:hAnsi="Arial" w:cs="Arial"/>
          <w:sz w:val="22"/>
          <w:szCs w:val="22"/>
        </w:rPr>
        <w:t xml:space="preserve"> </w:t>
      </w:r>
      <w:r w:rsidR="0013655E" w:rsidRPr="007D4F23">
        <w:rPr>
          <w:rFonts w:ascii="Arial" w:hAnsi="Arial" w:cs="Arial"/>
          <w:sz w:val="22"/>
          <w:szCs w:val="22"/>
        </w:rPr>
        <w:t xml:space="preserve">in order to prosper </w:t>
      </w:r>
      <w:r w:rsidRPr="007D4F23">
        <w:rPr>
          <w:rFonts w:ascii="Arial" w:hAnsi="Arial" w:cs="Arial"/>
          <w:sz w:val="22"/>
          <w:szCs w:val="22"/>
        </w:rPr>
        <w:t xml:space="preserve">(Sims and Bias, 2019). </w:t>
      </w:r>
      <w:r w:rsidR="00E446A5" w:rsidRPr="007D4F23">
        <w:rPr>
          <w:rFonts w:ascii="Arial" w:hAnsi="Arial" w:cs="Arial"/>
          <w:sz w:val="22"/>
          <w:szCs w:val="22"/>
        </w:rPr>
        <w:t>HRM</w:t>
      </w:r>
      <w:r w:rsidR="00B771A0" w:rsidRPr="007D4F23">
        <w:rPr>
          <w:rFonts w:ascii="Arial" w:hAnsi="Arial" w:cs="Arial"/>
          <w:sz w:val="22"/>
          <w:szCs w:val="22"/>
        </w:rPr>
        <w:t xml:space="preserve"> is fundamental business and management activity</w:t>
      </w:r>
      <w:r w:rsidR="00E446A5" w:rsidRPr="007D4F23">
        <w:rPr>
          <w:rFonts w:ascii="Arial" w:hAnsi="Arial" w:cs="Arial"/>
          <w:sz w:val="22"/>
          <w:szCs w:val="22"/>
        </w:rPr>
        <w:t xml:space="preserve"> </w:t>
      </w:r>
      <w:r w:rsidR="00B771A0" w:rsidRPr="007D4F23">
        <w:rPr>
          <w:rFonts w:ascii="Arial" w:hAnsi="Arial" w:cs="Arial"/>
          <w:sz w:val="22"/>
          <w:szCs w:val="22"/>
        </w:rPr>
        <w:t xml:space="preserve">which </w:t>
      </w:r>
      <w:r w:rsidR="00E446A5" w:rsidRPr="007D4F23">
        <w:rPr>
          <w:rFonts w:ascii="Arial" w:hAnsi="Arial" w:cs="Arial"/>
          <w:sz w:val="22"/>
          <w:szCs w:val="22"/>
        </w:rPr>
        <w:t>has evolved rapidly in</w:t>
      </w:r>
      <w:r w:rsidR="001D21B3" w:rsidRPr="007D4F23">
        <w:rPr>
          <w:rFonts w:ascii="Arial" w:hAnsi="Arial" w:cs="Arial"/>
          <w:sz w:val="22"/>
          <w:szCs w:val="22"/>
        </w:rPr>
        <w:t xml:space="preserve"> recent</w:t>
      </w:r>
      <w:r w:rsidR="00E446A5" w:rsidRPr="007D4F23">
        <w:rPr>
          <w:rFonts w:ascii="Arial" w:hAnsi="Arial" w:cs="Arial"/>
          <w:sz w:val="22"/>
          <w:szCs w:val="22"/>
        </w:rPr>
        <w:t xml:space="preserve"> times</w:t>
      </w:r>
      <w:r w:rsidR="00B771A0" w:rsidRPr="007D4F23">
        <w:rPr>
          <w:rFonts w:ascii="Arial" w:hAnsi="Arial" w:cs="Arial"/>
          <w:sz w:val="22"/>
          <w:szCs w:val="22"/>
        </w:rPr>
        <w:t>.</w:t>
      </w:r>
      <w:r w:rsidR="00E446A5" w:rsidRPr="007D4F23">
        <w:rPr>
          <w:rFonts w:ascii="Arial" w:hAnsi="Arial" w:cs="Arial"/>
          <w:sz w:val="22"/>
          <w:szCs w:val="22"/>
        </w:rPr>
        <w:t xml:space="preserve"> </w:t>
      </w:r>
      <w:r w:rsidR="007D4F23">
        <w:rPr>
          <w:rFonts w:ascii="Arial" w:hAnsi="Arial" w:cs="Arial"/>
          <w:sz w:val="22"/>
          <w:szCs w:val="22"/>
        </w:rPr>
        <w:t>Traditionally</w:t>
      </w:r>
      <w:r w:rsidR="00E446A5" w:rsidRPr="007D4F23">
        <w:rPr>
          <w:rFonts w:ascii="Arial" w:hAnsi="Arial" w:cs="Arial"/>
          <w:sz w:val="22"/>
          <w:szCs w:val="22"/>
        </w:rPr>
        <w:t xml:space="preserve"> </w:t>
      </w:r>
      <w:r w:rsidR="0013655E" w:rsidRPr="007D4F23">
        <w:rPr>
          <w:rFonts w:ascii="Arial" w:hAnsi="Arial" w:cs="Arial"/>
          <w:sz w:val="22"/>
          <w:szCs w:val="22"/>
        </w:rPr>
        <w:t>the human resources (HR) concept</w:t>
      </w:r>
      <w:r w:rsidR="00E446A5" w:rsidRPr="007D4F23">
        <w:rPr>
          <w:rFonts w:ascii="Arial" w:hAnsi="Arial" w:cs="Arial"/>
          <w:sz w:val="22"/>
          <w:szCs w:val="22"/>
        </w:rPr>
        <w:t xml:space="preserve"> was referred to as personnel management</w:t>
      </w:r>
      <w:r w:rsidR="00B771A0" w:rsidRPr="007D4F23">
        <w:rPr>
          <w:rFonts w:ascii="Arial" w:hAnsi="Arial" w:cs="Arial"/>
          <w:sz w:val="22"/>
          <w:szCs w:val="22"/>
        </w:rPr>
        <w:t xml:space="preserve"> (PM), HRM </w:t>
      </w:r>
      <w:r w:rsidR="007D4F23">
        <w:rPr>
          <w:rFonts w:ascii="Arial" w:hAnsi="Arial" w:cs="Arial"/>
          <w:sz w:val="22"/>
          <w:szCs w:val="22"/>
        </w:rPr>
        <w:t>has modernised and the term was first</w:t>
      </w:r>
      <w:r w:rsidR="00B771A0" w:rsidRPr="007D4F23">
        <w:rPr>
          <w:rFonts w:ascii="Arial" w:hAnsi="Arial" w:cs="Arial"/>
          <w:sz w:val="22"/>
          <w:szCs w:val="22"/>
        </w:rPr>
        <w:t xml:space="preserve"> coined in the 1980s, nowadays it is geared more towards strategic human resource management (SHRM). </w:t>
      </w:r>
      <w:r w:rsidR="00E64E6A" w:rsidRPr="007D4F23">
        <w:rPr>
          <w:rFonts w:ascii="Arial" w:hAnsi="Arial" w:cs="Arial"/>
          <w:sz w:val="22"/>
          <w:szCs w:val="22"/>
        </w:rPr>
        <w:t>PM and HRM are similar, however the main difference</w:t>
      </w:r>
      <w:r w:rsidR="007F6D73" w:rsidRPr="007D4F23">
        <w:rPr>
          <w:rFonts w:ascii="Arial" w:hAnsi="Arial" w:cs="Arial"/>
          <w:sz w:val="22"/>
          <w:szCs w:val="22"/>
        </w:rPr>
        <w:t>s</w:t>
      </w:r>
      <w:r w:rsidR="00E64E6A" w:rsidRPr="007D4F23">
        <w:rPr>
          <w:rFonts w:ascii="Arial" w:hAnsi="Arial" w:cs="Arial"/>
          <w:sz w:val="22"/>
          <w:szCs w:val="22"/>
        </w:rPr>
        <w:t xml:space="preserve"> </w:t>
      </w:r>
      <w:r w:rsidR="007F6D73" w:rsidRPr="007D4F23">
        <w:rPr>
          <w:rFonts w:ascii="Arial" w:hAnsi="Arial" w:cs="Arial"/>
          <w:sz w:val="22"/>
          <w:szCs w:val="22"/>
        </w:rPr>
        <w:t>are</w:t>
      </w:r>
      <w:r w:rsidR="00E64E6A" w:rsidRPr="007D4F23">
        <w:rPr>
          <w:rFonts w:ascii="Arial" w:hAnsi="Arial" w:cs="Arial"/>
          <w:sz w:val="22"/>
          <w:szCs w:val="22"/>
        </w:rPr>
        <w:t xml:space="preserve"> that PM </w:t>
      </w:r>
      <w:r w:rsidR="007F6D73" w:rsidRPr="007D4F23">
        <w:rPr>
          <w:rFonts w:ascii="Arial" w:hAnsi="Arial" w:cs="Arial"/>
          <w:sz w:val="22"/>
          <w:szCs w:val="22"/>
        </w:rPr>
        <w:t xml:space="preserve">is transactional, </w:t>
      </w:r>
      <w:r w:rsidR="007D4F23">
        <w:rPr>
          <w:rFonts w:ascii="Arial" w:hAnsi="Arial" w:cs="Arial"/>
          <w:sz w:val="22"/>
          <w:szCs w:val="22"/>
        </w:rPr>
        <w:t>concentrates</w:t>
      </w:r>
      <w:r w:rsidR="00E64E6A" w:rsidRPr="007D4F23">
        <w:rPr>
          <w:rFonts w:ascii="Arial" w:hAnsi="Arial" w:cs="Arial"/>
          <w:sz w:val="22"/>
          <w:szCs w:val="22"/>
        </w:rPr>
        <w:t xml:space="preserve"> on basic HR administrative tasks and view</w:t>
      </w:r>
      <w:r w:rsidR="007F6D73" w:rsidRPr="007D4F23">
        <w:rPr>
          <w:rFonts w:ascii="Arial" w:hAnsi="Arial" w:cs="Arial"/>
          <w:sz w:val="22"/>
          <w:szCs w:val="22"/>
        </w:rPr>
        <w:t>s</w:t>
      </w:r>
      <w:r w:rsidR="00E64E6A" w:rsidRPr="007D4F23">
        <w:rPr>
          <w:rFonts w:ascii="Arial" w:hAnsi="Arial" w:cs="Arial"/>
          <w:sz w:val="22"/>
          <w:szCs w:val="22"/>
        </w:rPr>
        <w:t xml:space="preserve"> employees as tools</w:t>
      </w:r>
      <w:r w:rsidR="007F6D73" w:rsidRPr="007D4F23">
        <w:rPr>
          <w:rFonts w:ascii="Arial" w:hAnsi="Arial" w:cs="Arial"/>
          <w:sz w:val="22"/>
          <w:szCs w:val="22"/>
        </w:rPr>
        <w:t>;</w:t>
      </w:r>
      <w:r w:rsidR="00E64E6A" w:rsidRPr="007D4F23">
        <w:rPr>
          <w:rFonts w:ascii="Arial" w:hAnsi="Arial" w:cs="Arial"/>
          <w:sz w:val="22"/>
          <w:szCs w:val="22"/>
        </w:rPr>
        <w:t xml:space="preserve"> whereas HRM </w:t>
      </w:r>
      <w:r w:rsidR="007F6D73" w:rsidRPr="007D4F23">
        <w:rPr>
          <w:rFonts w:ascii="Arial" w:hAnsi="Arial" w:cs="Arial"/>
          <w:sz w:val="22"/>
          <w:szCs w:val="22"/>
        </w:rPr>
        <w:t>is transformational, c</w:t>
      </w:r>
      <w:r w:rsidR="007D4F23">
        <w:rPr>
          <w:rFonts w:ascii="Arial" w:hAnsi="Arial" w:cs="Arial"/>
          <w:sz w:val="22"/>
          <w:szCs w:val="22"/>
        </w:rPr>
        <w:t>oncentrates</w:t>
      </w:r>
      <w:r w:rsidR="007F6D73" w:rsidRPr="007D4F23">
        <w:rPr>
          <w:rFonts w:ascii="Arial" w:hAnsi="Arial" w:cs="Arial"/>
          <w:sz w:val="22"/>
          <w:szCs w:val="22"/>
        </w:rPr>
        <w:t xml:space="preserve"> comprehensive HR activities and views employees as valu</w:t>
      </w:r>
      <w:r w:rsidR="00A76549" w:rsidRPr="007D4F23">
        <w:rPr>
          <w:rFonts w:ascii="Arial" w:hAnsi="Arial" w:cs="Arial"/>
          <w:sz w:val="22"/>
          <w:szCs w:val="22"/>
        </w:rPr>
        <w:t>able</w:t>
      </w:r>
      <w:r w:rsidR="007F6D73" w:rsidRPr="007D4F23">
        <w:rPr>
          <w:rFonts w:ascii="Arial" w:hAnsi="Arial" w:cs="Arial"/>
          <w:sz w:val="22"/>
          <w:szCs w:val="22"/>
        </w:rPr>
        <w:t xml:space="preserve"> assets who contribute to the accomplishment of organisational goals (Sampras, 2019).</w:t>
      </w:r>
    </w:p>
    <w:p w14:paraId="461559E0" w14:textId="77777777" w:rsidR="00E446A5" w:rsidRPr="007D4F23" w:rsidRDefault="00E446A5" w:rsidP="007D4F23">
      <w:pPr>
        <w:spacing w:line="360" w:lineRule="auto"/>
        <w:jc w:val="both"/>
        <w:rPr>
          <w:rFonts w:ascii="Arial" w:hAnsi="Arial" w:cs="Arial"/>
          <w:i/>
          <w:sz w:val="22"/>
          <w:szCs w:val="22"/>
        </w:rPr>
      </w:pPr>
    </w:p>
    <w:p w14:paraId="2B8FFF56" w14:textId="0BB76F46" w:rsidR="00B771A0" w:rsidRPr="007D4F23" w:rsidRDefault="007D4F23" w:rsidP="007D4F23">
      <w:pPr>
        <w:spacing w:line="360" w:lineRule="auto"/>
        <w:jc w:val="both"/>
        <w:rPr>
          <w:rFonts w:ascii="Arial" w:hAnsi="Arial" w:cs="Arial"/>
          <w:sz w:val="22"/>
          <w:szCs w:val="22"/>
        </w:rPr>
      </w:pPr>
      <w:r>
        <w:rPr>
          <w:rFonts w:ascii="Arial" w:hAnsi="Arial" w:cs="Arial"/>
          <w:sz w:val="22"/>
          <w:szCs w:val="22"/>
        </w:rPr>
        <w:t>C</w:t>
      </w:r>
      <w:r w:rsidR="00E377FA" w:rsidRPr="007D4F23">
        <w:rPr>
          <w:rFonts w:ascii="Arial" w:hAnsi="Arial" w:cs="Arial"/>
          <w:sz w:val="22"/>
          <w:szCs w:val="22"/>
        </w:rPr>
        <w:t xml:space="preserve">apitalism, increased competition, </w:t>
      </w:r>
      <w:r w:rsidR="00810E23" w:rsidRPr="007D4F23">
        <w:rPr>
          <w:rFonts w:ascii="Arial" w:hAnsi="Arial" w:cs="Arial"/>
          <w:sz w:val="22"/>
          <w:szCs w:val="22"/>
        </w:rPr>
        <w:t xml:space="preserve">globalisation </w:t>
      </w:r>
      <w:r w:rsidR="00E377FA" w:rsidRPr="007D4F23">
        <w:rPr>
          <w:rFonts w:ascii="Arial" w:hAnsi="Arial" w:cs="Arial"/>
          <w:sz w:val="22"/>
          <w:szCs w:val="22"/>
        </w:rPr>
        <w:t xml:space="preserve">and advances in technology </w:t>
      </w:r>
      <w:r w:rsidR="00810E23" w:rsidRPr="007D4F23">
        <w:rPr>
          <w:rFonts w:ascii="Arial" w:hAnsi="Arial" w:cs="Arial"/>
          <w:sz w:val="22"/>
          <w:szCs w:val="22"/>
        </w:rPr>
        <w:t>h</w:t>
      </w:r>
      <w:r w:rsidR="0013655E" w:rsidRPr="007D4F23">
        <w:rPr>
          <w:rFonts w:ascii="Arial" w:hAnsi="Arial" w:cs="Arial"/>
          <w:sz w:val="22"/>
          <w:szCs w:val="22"/>
        </w:rPr>
        <w:t>ave</w:t>
      </w:r>
      <w:r w:rsidR="00810E23" w:rsidRPr="007D4F23">
        <w:rPr>
          <w:rFonts w:ascii="Arial" w:hAnsi="Arial" w:cs="Arial"/>
          <w:sz w:val="22"/>
          <w:szCs w:val="22"/>
        </w:rPr>
        <w:t xml:space="preserve"> forced firms </w:t>
      </w:r>
      <w:r w:rsidR="0013655E" w:rsidRPr="007D4F23">
        <w:rPr>
          <w:rFonts w:ascii="Arial" w:hAnsi="Arial" w:cs="Arial"/>
          <w:sz w:val="22"/>
          <w:szCs w:val="22"/>
        </w:rPr>
        <w:t>to up their game</w:t>
      </w:r>
      <w:r w:rsidR="00810E23" w:rsidRPr="007D4F23">
        <w:rPr>
          <w:rFonts w:ascii="Arial" w:hAnsi="Arial" w:cs="Arial"/>
          <w:sz w:val="22"/>
          <w:szCs w:val="22"/>
        </w:rPr>
        <w:t xml:space="preserve"> by implementing more strategic approach</w:t>
      </w:r>
      <w:r w:rsidR="0013655E" w:rsidRPr="007D4F23">
        <w:rPr>
          <w:rFonts w:ascii="Arial" w:hAnsi="Arial" w:cs="Arial"/>
          <w:sz w:val="22"/>
          <w:szCs w:val="22"/>
        </w:rPr>
        <w:t>es</w:t>
      </w:r>
      <w:r w:rsidR="00810E23" w:rsidRPr="007D4F23">
        <w:rPr>
          <w:rFonts w:ascii="Arial" w:hAnsi="Arial" w:cs="Arial"/>
          <w:sz w:val="22"/>
          <w:szCs w:val="22"/>
        </w:rPr>
        <w:t xml:space="preserve"> to HRM </w:t>
      </w:r>
      <w:r w:rsidR="00E377FA" w:rsidRPr="007D4F23">
        <w:rPr>
          <w:rFonts w:ascii="Arial" w:hAnsi="Arial" w:cs="Arial"/>
          <w:sz w:val="22"/>
          <w:szCs w:val="22"/>
        </w:rPr>
        <w:t xml:space="preserve">(Rotich, 2015; ITA Group, 2021). The survival of any </w:t>
      </w:r>
      <w:r w:rsidR="0013655E" w:rsidRPr="007D4F23">
        <w:rPr>
          <w:rFonts w:ascii="Arial" w:hAnsi="Arial" w:cs="Arial"/>
          <w:sz w:val="22"/>
          <w:szCs w:val="22"/>
        </w:rPr>
        <w:t>firm</w:t>
      </w:r>
      <w:r w:rsidR="00E377FA" w:rsidRPr="007D4F23">
        <w:rPr>
          <w:rFonts w:ascii="Arial" w:hAnsi="Arial" w:cs="Arial"/>
          <w:sz w:val="22"/>
          <w:szCs w:val="22"/>
        </w:rPr>
        <w:t xml:space="preserve"> </w:t>
      </w:r>
      <w:r w:rsidR="00810E23" w:rsidRPr="007D4F23">
        <w:rPr>
          <w:rFonts w:ascii="Arial" w:hAnsi="Arial" w:cs="Arial"/>
          <w:sz w:val="22"/>
          <w:szCs w:val="22"/>
        </w:rPr>
        <w:t xml:space="preserve">is </w:t>
      </w:r>
      <w:r w:rsidR="0013655E" w:rsidRPr="007D4F23">
        <w:rPr>
          <w:rFonts w:ascii="Arial" w:hAnsi="Arial" w:cs="Arial"/>
          <w:sz w:val="22"/>
          <w:szCs w:val="22"/>
        </w:rPr>
        <w:t xml:space="preserve">contingent </w:t>
      </w:r>
      <w:r w:rsidR="00810E23" w:rsidRPr="007D4F23">
        <w:rPr>
          <w:rFonts w:ascii="Arial" w:hAnsi="Arial" w:cs="Arial"/>
          <w:sz w:val="22"/>
          <w:szCs w:val="22"/>
        </w:rPr>
        <w:t>on pre-eminent</w:t>
      </w:r>
      <w:r w:rsidR="00E377FA" w:rsidRPr="007D4F23">
        <w:rPr>
          <w:rFonts w:ascii="Arial" w:hAnsi="Arial" w:cs="Arial"/>
          <w:sz w:val="22"/>
          <w:szCs w:val="22"/>
        </w:rPr>
        <w:t xml:space="preserve"> HRM practices, policies and processes </w:t>
      </w:r>
      <w:r w:rsidR="0013655E" w:rsidRPr="007D4F23">
        <w:rPr>
          <w:rFonts w:ascii="Arial" w:hAnsi="Arial" w:cs="Arial"/>
          <w:sz w:val="22"/>
          <w:szCs w:val="22"/>
        </w:rPr>
        <w:t xml:space="preserve">that align with overall business strategies </w:t>
      </w:r>
      <w:r w:rsidR="00E377FA" w:rsidRPr="007D4F23">
        <w:rPr>
          <w:rFonts w:ascii="Arial" w:hAnsi="Arial" w:cs="Arial"/>
          <w:sz w:val="22"/>
          <w:szCs w:val="22"/>
        </w:rPr>
        <w:t>(Sims and Bias, 2019).</w:t>
      </w:r>
    </w:p>
    <w:p w14:paraId="58533914" w14:textId="77777777" w:rsidR="0013655E" w:rsidRPr="007D4F23" w:rsidRDefault="0013655E" w:rsidP="007D4F23">
      <w:pPr>
        <w:spacing w:line="360" w:lineRule="auto"/>
        <w:jc w:val="both"/>
        <w:rPr>
          <w:rFonts w:ascii="Arial" w:hAnsi="Arial" w:cs="Arial"/>
          <w:i/>
          <w:sz w:val="22"/>
          <w:szCs w:val="22"/>
        </w:rPr>
      </w:pPr>
    </w:p>
    <w:p w14:paraId="4E434DE0" w14:textId="322DDDA3" w:rsidR="00B771A0" w:rsidRPr="007D4F23" w:rsidRDefault="00B771A0" w:rsidP="007D4F23">
      <w:pPr>
        <w:spacing w:line="360" w:lineRule="auto"/>
        <w:jc w:val="both"/>
        <w:rPr>
          <w:rFonts w:ascii="Arial" w:hAnsi="Arial" w:cs="Arial"/>
          <w:sz w:val="22"/>
          <w:szCs w:val="22"/>
        </w:rPr>
      </w:pPr>
      <w:r w:rsidRPr="007D4F23">
        <w:rPr>
          <w:rFonts w:ascii="Arial" w:hAnsi="Arial" w:cs="Arial"/>
          <w:sz w:val="22"/>
          <w:szCs w:val="22"/>
        </w:rPr>
        <w:t xml:space="preserve">HRM can be defined as a continuing, methodical process of effectively managing people in an organization. </w:t>
      </w:r>
      <w:r w:rsidR="0013655E" w:rsidRPr="007D4F23">
        <w:rPr>
          <w:rFonts w:ascii="Arial" w:hAnsi="Arial" w:cs="Arial"/>
          <w:sz w:val="22"/>
          <w:szCs w:val="22"/>
        </w:rPr>
        <w:t>HRM activities</w:t>
      </w:r>
      <w:r w:rsidRPr="007D4F23">
        <w:rPr>
          <w:rFonts w:ascii="Arial" w:hAnsi="Arial" w:cs="Arial"/>
          <w:sz w:val="22"/>
          <w:szCs w:val="22"/>
        </w:rPr>
        <w:t xml:space="preserve"> include</w:t>
      </w:r>
      <w:r w:rsidR="0013655E" w:rsidRPr="007D4F23">
        <w:rPr>
          <w:rFonts w:ascii="Arial" w:hAnsi="Arial" w:cs="Arial"/>
          <w:sz w:val="22"/>
          <w:szCs w:val="22"/>
        </w:rPr>
        <w:t xml:space="preserve"> workforce planning,</w:t>
      </w:r>
      <w:r w:rsidRPr="007D4F23">
        <w:rPr>
          <w:rFonts w:ascii="Arial" w:hAnsi="Arial" w:cs="Arial"/>
          <w:sz w:val="22"/>
          <w:szCs w:val="22"/>
        </w:rPr>
        <w:t xml:space="preserve"> </w:t>
      </w:r>
      <w:r w:rsidR="0013655E" w:rsidRPr="007D4F23">
        <w:rPr>
          <w:rFonts w:ascii="Arial" w:hAnsi="Arial" w:cs="Arial"/>
          <w:sz w:val="22"/>
          <w:szCs w:val="22"/>
        </w:rPr>
        <w:t>recruitment and selection, training and development, performance management, compensation and benefits</w:t>
      </w:r>
      <w:r w:rsidRPr="007D4F23">
        <w:rPr>
          <w:rFonts w:ascii="Arial" w:hAnsi="Arial" w:cs="Arial"/>
          <w:sz w:val="22"/>
          <w:szCs w:val="22"/>
        </w:rPr>
        <w:t xml:space="preserve">, </w:t>
      </w:r>
      <w:r w:rsidR="0013655E" w:rsidRPr="007D4F23">
        <w:rPr>
          <w:rFonts w:ascii="Arial" w:hAnsi="Arial" w:cs="Arial"/>
          <w:sz w:val="22"/>
          <w:szCs w:val="22"/>
        </w:rPr>
        <w:t>health</w:t>
      </w:r>
      <w:r w:rsidR="007D4F23">
        <w:rPr>
          <w:rFonts w:ascii="Arial" w:hAnsi="Arial" w:cs="Arial"/>
          <w:sz w:val="22"/>
          <w:szCs w:val="22"/>
        </w:rPr>
        <w:t xml:space="preserve"> and</w:t>
      </w:r>
      <w:r w:rsidR="0013655E" w:rsidRPr="007D4F23">
        <w:rPr>
          <w:rFonts w:ascii="Arial" w:hAnsi="Arial" w:cs="Arial"/>
          <w:sz w:val="22"/>
          <w:szCs w:val="22"/>
        </w:rPr>
        <w:t xml:space="preserve"> safety, labour relations, motivation, and employee retention </w:t>
      </w:r>
      <w:r w:rsidRPr="007D4F23">
        <w:rPr>
          <w:rFonts w:ascii="Arial" w:hAnsi="Arial" w:cs="Arial"/>
          <w:sz w:val="22"/>
          <w:szCs w:val="22"/>
        </w:rPr>
        <w:t xml:space="preserve">to boost productivity and performance, create value, </w:t>
      </w:r>
      <w:r w:rsidR="0013655E" w:rsidRPr="007D4F23">
        <w:rPr>
          <w:rFonts w:ascii="Arial" w:hAnsi="Arial" w:cs="Arial"/>
          <w:sz w:val="22"/>
          <w:szCs w:val="22"/>
        </w:rPr>
        <w:t xml:space="preserve">improve quality, </w:t>
      </w:r>
      <w:r w:rsidRPr="007D4F23">
        <w:rPr>
          <w:rFonts w:ascii="Arial" w:hAnsi="Arial" w:cs="Arial"/>
          <w:sz w:val="22"/>
          <w:szCs w:val="22"/>
        </w:rPr>
        <w:t xml:space="preserve">gain a competitive advantage, maximize return on </w:t>
      </w:r>
      <w:r w:rsidR="007D4F23" w:rsidRPr="007D4F23">
        <w:rPr>
          <w:rFonts w:ascii="Arial" w:hAnsi="Arial" w:cs="Arial"/>
          <w:sz w:val="22"/>
          <w:szCs w:val="22"/>
        </w:rPr>
        <w:t>investment and</w:t>
      </w:r>
      <w:r w:rsidRPr="007D4F23">
        <w:rPr>
          <w:rFonts w:ascii="Arial" w:hAnsi="Arial" w:cs="Arial"/>
          <w:sz w:val="22"/>
          <w:szCs w:val="22"/>
        </w:rPr>
        <w:t xml:space="preserve"> attain strategic organizational objectives (Chai and </w:t>
      </w:r>
      <w:proofErr w:type="spellStart"/>
      <w:r w:rsidRPr="007D4F23">
        <w:rPr>
          <w:rFonts w:ascii="Arial" w:hAnsi="Arial" w:cs="Arial"/>
          <w:sz w:val="22"/>
          <w:szCs w:val="22"/>
        </w:rPr>
        <w:t>Sutner</w:t>
      </w:r>
      <w:proofErr w:type="spellEnd"/>
      <w:r w:rsidRPr="007D4F23">
        <w:rPr>
          <w:rFonts w:ascii="Arial" w:hAnsi="Arial" w:cs="Arial"/>
          <w:sz w:val="22"/>
          <w:szCs w:val="22"/>
        </w:rPr>
        <w:t xml:space="preserve">, 2021; Kenton and Mansa, 2020). </w:t>
      </w:r>
    </w:p>
    <w:p w14:paraId="3E8C6874" w14:textId="77777777" w:rsidR="00B771A0" w:rsidRPr="007D4F23" w:rsidRDefault="00B771A0" w:rsidP="007D4F23">
      <w:pPr>
        <w:spacing w:line="360" w:lineRule="auto"/>
        <w:jc w:val="both"/>
        <w:rPr>
          <w:rFonts w:ascii="Arial" w:hAnsi="Arial" w:cs="Arial"/>
          <w:sz w:val="22"/>
          <w:szCs w:val="22"/>
        </w:rPr>
      </w:pPr>
    </w:p>
    <w:p w14:paraId="582F78A9" w14:textId="496F4AA7" w:rsidR="00335DB9" w:rsidRPr="007D4F23" w:rsidRDefault="00532A64" w:rsidP="007D4F23">
      <w:pPr>
        <w:spacing w:line="360" w:lineRule="auto"/>
        <w:jc w:val="both"/>
        <w:rPr>
          <w:rFonts w:ascii="Arial" w:hAnsi="Arial" w:cs="Arial"/>
          <w:sz w:val="22"/>
          <w:szCs w:val="22"/>
        </w:rPr>
      </w:pPr>
      <w:r w:rsidRPr="007D4F23">
        <w:rPr>
          <w:rFonts w:ascii="Arial" w:hAnsi="Arial" w:cs="Arial"/>
          <w:sz w:val="22"/>
          <w:szCs w:val="22"/>
        </w:rPr>
        <w:t>Globalisation has</w:t>
      </w:r>
      <w:r w:rsidR="007D4F23">
        <w:rPr>
          <w:rFonts w:ascii="Arial" w:hAnsi="Arial" w:cs="Arial"/>
          <w:sz w:val="22"/>
          <w:szCs w:val="22"/>
        </w:rPr>
        <w:t xml:space="preserve"> </w:t>
      </w:r>
      <w:r w:rsidR="007D4F23" w:rsidRPr="007D4F23">
        <w:rPr>
          <w:rFonts w:ascii="Arial" w:hAnsi="Arial" w:cs="Arial"/>
          <w:sz w:val="22"/>
          <w:szCs w:val="22"/>
        </w:rPr>
        <w:t>broadened the labour market</w:t>
      </w:r>
      <w:r w:rsidR="007D4F23">
        <w:rPr>
          <w:rFonts w:ascii="Arial" w:hAnsi="Arial" w:cs="Arial"/>
          <w:sz w:val="22"/>
          <w:szCs w:val="22"/>
        </w:rPr>
        <w:t xml:space="preserve"> and</w:t>
      </w:r>
      <w:r w:rsidRPr="007D4F23">
        <w:rPr>
          <w:rFonts w:ascii="Arial" w:hAnsi="Arial" w:cs="Arial"/>
          <w:sz w:val="22"/>
          <w:szCs w:val="22"/>
        </w:rPr>
        <w:t xml:space="preserve"> influenced HRM practises in various ways, for example organisations that expand </w:t>
      </w:r>
      <w:r w:rsidR="00A76549" w:rsidRPr="007D4F23">
        <w:rPr>
          <w:rFonts w:ascii="Arial" w:hAnsi="Arial" w:cs="Arial"/>
          <w:sz w:val="22"/>
          <w:szCs w:val="22"/>
        </w:rPr>
        <w:t xml:space="preserve">into foreign </w:t>
      </w:r>
      <w:r w:rsidRPr="007D4F23">
        <w:rPr>
          <w:rFonts w:ascii="Arial" w:hAnsi="Arial" w:cs="Arial"/>
          <w:sz w:val="22"/>
          <w:szCs w:val="22"/>
        </w:rPr>
        <w:t xml:space="preserve">markets must </w:t>
      </w:r>
      <w:r w:rsidR="00A76549" w:rsidRPr="007D4F23">
        <w:rPr>
          <w:rFonts w:ascii="Arial" w:hAnsi="Arial" w:cs="Arial"/>
          <w:sz w:val="22"/>
          <w:szCs w:val="22"/>
        </w:rPr>
        <w:t>ensure they are able to adjust to cultural diversity, language barriers and diffe</w:t>
      </w:r>
      <w:r w:rsidR="007D4F23">
        <w:rPr>
          <w:rFonts w:ascii="Arial" w:hAnsi="Arial" w:cs="Arial"/>
          <w:sz w:val="22"/>
          <w:szCs w:val="22"/>
        </w:rPr>
        <w:t>ring</w:t>
      </w:r>
      <w:r w:rsidR="0013655E" w:rsidRPr="007D4F23">
        <w:rPr>
          <w:rFonts w:ascii="Arial" w:hAnsi="Arial" w:cs="Arial"/>
          <w:sz w:val="22"/>
          <w:szCs w:val="22"/>
        </w:rPr>
        <w:t xml:space="preserve"> international</w:t>
      </w:r>
      <w:r w:rsidR="00A76549" w:rsidRPr="007D4F23">
        <w:rPr>
          <w:rFonts w:ascii="Arial" w:hAnsi="Arial" w:cs="Arial"/>
          <w:sz w:val="22"/>
          <w:szCs w:val="22"/>
        </w:rPr>
        <w:t xml:space="preserve"> laws</w:t>
      </w:r>
      <w:r w:rsidR="007D4F23">
        <w:rPr>
          <w:rFonts w:ascii="Arial" w:hAnsi="Arial" w:cs="Arial"/>
          <w:sz w:val="22"/>
          <w:szCs w:val="22"/>
        </w:rPr>
        <w:t xml:space="preserve">; </w:t>
      </w:r>
      <w:r w:rsidR="009960BF" w:rsidRPr="007D4F23">
        <w:rPr>
          <w:rFonts w:ascii="Arial" w:hAnsi="Arial" w:cs="Arial"/>
          <w:sz w:val="22"/>
          <w:szCs w:val="22"/>
        </w:rPr>
        <w:t xml:space="preserve">HR managers </w:t>
      </w:r>
      <w:r w:rsidR="0013655E" w:rsidRPr="007D4F23">
        <w:rPr>
          <w:rFonts w:ascii="Arial" w:hAnsi="Arial" w:cs="Arial"/>
          <w:sz w:val="22"/>
          <w:szCs w:val="22"/>
        </w:rPr>
        <w:t>must constantly</w:t>
      </w:r>
      <w:r w:rsidR="009960BF" w:rsidRPr="007D4F23">
        <w:rPr>
          <w:rFonts w:ascii="Arial" w:hAnsi="Arial" w:cs="Arial"/>
          <w:sz w:val="22"/>
          <w:szCs w:val="22"/>
        </w:rPr>
        <w:t xml:space="preserve"> anticipate future talent demands (Natter and Metcalf, 2020).</w:t>
      </w:r>
    </w:p>
    <w:p w14:paraId="10B58186" w14:textId="77777777" w:rsidR="009E7870" w:rsidRDefault="009E7870" w:rsidP="007D4F23">
      <w:pPr>
        <w:spacing w:line="360" w:lineRule="auto"/>
        <w:jc w:val="both"/>
        <w:rPr>
          <w:rFonts w:ascii="Arial" w:hAnsi="Arial" w:cs="Arial"/>
          <w:sz w:val="22"/>
          <w:szCs w:val="22"/>
        </w:rPr>
      </w:pPr>
    </w:p>
    <w:p w14:paraId="16BB9A78" w14:textId="67AA70C7" w:rsidR="00E377FA" w:rsidRPr="0078407F" w:rsidRDefault="00E377FA" w:rsidP="007D4F23">
      <w:pPr>
        <w:spacing w:line="360" w:lineRule="auto"/>
        <w:jc w:val="both"/>
        <w:rPr>
          <w:rFonts w:ascii="Arial" w:hAnsi="Arial" w:cs="Arial"/>
          <w:sz w:val="22"/>
          <w:szCs w:val="22"/>
        </w:rPr>
      </w:pPr>
      <w:r w:rsidRPr="007D4F23">
        <w:rPr>
          <w:rFonts w:ascii="Arial" w:hAnsi="Arial" w:cs="Arial"/>
          <w:sz w:val="22"/>
          <w:szCs w:val="22"/>
        </w:rPr>
        <w:lastRenderedPageBreak/>
        <w:t>Part one of this assignment consists of a 2500-word essay. Th</w:t>
      </w:r>
      <w:r w:rsidR="0013655E" w:rsidRPr="007D4F23">
        <w:rPr>
          <w:rFonts w:ascii="Arial" w:hAnsi="Arial" w:cs="Arial"/>
          <w:sz w:val="22"/>
          <w:szCs w:val="22"/>
        </w:rPr>
        <w:t>e</w:t>
      </w:r>
      <w:r w:rsidR="00C0705A" w:rsidRPr="007D4F23">
        <w:rPr>
          <w:rFonts w:ascii="Arial" w:hAnsi="Arial" w:cs="Arial"/>
          <w:sz w:val="22"/>
          <w:szCs w:val="22"/>
        </w:rPr>
        <w:t xml:space="preserve"> </w:t>
      </w:r>
      <w:r w:rsidR="0013655E" w:rsidRPr="007D4F23">
        <w:rPr>
          <w:rFonts w:ascii="Arial" w:hAnsi="Arial" w:cs="Arial"/>
          <w:sz w:val="22"/>
          <w:szCs w:val="22"/>
        </w:rPr>
        <w:t xml:space="preserve">purpose of this </w:t>
      </w:r>
      <w:r w:rsidRPr="007D4F23">
        <w:rPr>
          <w:rFonts w:ascii="Arial" w:hAnsi="Arial" w:cs="Arial"/>
          <w:sz w:val="22"/>
          <w:szCs w:val="22"/>
        </w:rPr>
        <w:t>paper</w:t>
      </w:r>
      <w:r w:rsidR="0013655E" w:rsidRPr="007D4F23">
        <w:rPr>
          <w:rFonts w:ascii="Arial" w:hAnsi="Arial" w:cs="Arial"/>
          <w:sz w:val="22"/>
          <w:szCs w:val="22"/>
        </w:rPr>
        <w:t xml:space="preserve"> is</w:t>
      </w:r>
      <w:r w:rsidR="00C0705A" w:rsidRPr="007D4F23">
        <w:rPr>
          <w:rFonts w:ascii="Arial" w:hAnsi="Arial" w:cs="Arial"/>
          <w:sz w:val="22"/>
          <w:szCs w:val="22"/>
        </w:rPr>
        <w:t xml:space="preserve"> to</w:t>
      </w:r>
      <w:r w:rsidRPr="007D4F23">
        <w:rPr>
          <w:rFonts w:ascii="Arial" w:hAnsi="Arial" w:cs="Arial"/>
          <w:sz w:val="22"/>
          <w:szCs w:val="22"/>
        </w:rPr>
        <w:t xml:space="preserve"> ex</w:t>
      </w:r>
      <w:r w:rsidR="0013655E" w:rsidRPr="007D4F23">
        <w:rPr>
          <w:rFonts w:ascii="Arial" w:hAnsi="Arial" w:cs="Arial"/>
          <w:sz w:val="22"/>
          <w:szCs w:val="22"/>
        </w:rPr>
        <w:t>amine</w:t>
      </w:r>
      <w:r w:rsidRPr="007D4F23">
        <w:rPr>
          <w:rFonts w:ascii="Arial" w:hAnsi="Arial" w:cs="Arial"/>
          <w:sz w:val="22"/>
          <w:szCs w:val="22"/>
        </w:rPr>
        <w:t xml:space="preserve"> key human resources management challenges encountered </w:t>
      </w:r>
      <w:r w:rsidR="00C0705A" w:rsidRPr="007D4F23">
        <w:rPr>
          <w:rFonts w:ascii="Arial" w:hAnsi="Arial" w:cs="Arial"/>
          <w:sz w:val="22"/>
          <w:szCs w:val="22"/>
        </w:rPr>
        <w:t xml:space="preserve">by a selected organisation </w:t>
      </w:r>
      <w:r w:rsidR="0013655E" w:rsidRPr="007D4F23">
        <w:rPr>
          <w:rFonts w:ascii="Arial" w:hAnsi="Arial" w:cs="Arial"/>
          <w:sz w:val="22"/>
          <w:szCs w:val="22"/>
        </w:rPr>
        <w:t>during</w:t>
      </w:r>
      <w:r w:rsidR="00C0705A" w:rsidRPr="007D4F23">
        <w:rPr>
          <w:rFonts w:ascii="Arial" w:hAnsi="Arial" w:cs="Arial"/>
          <w:sz w:val="22"/>
          <w:szCs w:val="22"/>
        </w:rPr>
        <w:t xml:space="preserve"> the past decade, it will include a </w:t>
      </w:r>
      <w:r w:rsidR="0013655E" w:rsidRPr="007D4F23">
        <w:rPr>
          <w:rFonts w:ascii="Arial" w:hAnsi="Arial" w:cs="Arial"/>
          <w:sz w:val="22"/>
          <w:szCs w:val="22"/>
        </w:rPr>
        <w:t xml:space="preserve">brief history and overview of the company, </w:t>
      </w:r>
      <w:r w:rsidR="00C0705A" w:rsidRPr="007D4F23">
        <w:rPr>
          <w:rFonts w:ascii="Arial" w:hAnsi="Arial" w:cs="Arial"/>
          <w:sz w:val="22"/>
          <w:szCs w:val="22"/>
        </w:rPr>
        <w:t>literature review, conclusion and recommendations section.</w:t>
      </w:r>
    </w:p>
    <w:p w14:paraId="0808D2B8" w14:textId="55888920" w:rsidR="005042DE" w:rsidRPr="009E7870" w:rsidRDefault="005042DE" w:rsidP="007D4F23">
      <w:pPr>
        <w:spacing w:line="360" w:lineRule="auto"/>
        <w:jc w:val="both"/>
        <w:rPr>
          <w:rFonts w:ascii="Arial" w:hAnsi="Arial" w:cs="Arial"/>
          <w:b/>
          <w:i/>
        </w:rPr>
      </w:pPr>
    </w:p>
    <w:p w14:paraId="10EBA262" w14:textId="77777777" w:rsidR="000E3970" w:rsidRPr="009E7870" w:rsidRDefault="005042DE" w:rsidP="007D4F23">
      <w:pPr>
        <w:spacing w:line="360" w:lineRule="auto"/>
        <w:jc w:val="both"/>
        <w:rPr>
          <w:rFonts w:ascii="Arial" w:hAnsi="Arial" w:cs="Arial"/>
          <w:b/>
        </w:rPr>
      </w:pPr>
      <w:r w:rsidRPr="009E7870">
        <w:rPr>
          <w:rFonts w:ascii="Arial" w:hAnsi="Arial" w:cs="Arial"/>
          <w:b/>
        </w:rPr>
        <w:t>Overview and history of Microsoft Corporation</w:t>
      </w:r>
    </w:p>
    <w:p w14:paraId="23E92793" w14:textId="77777777" w:rsidR="000E3970" w:rsidRDefault="000E3970" w:rsidP="007D4F23">
      <w:pPr>
        <w:spacing w:line="360" w:lineRule="auto"/>
        <w:jc w:val="both"/>
        <w:rPr>
          <w:rFonts w:ascii="Arial" w:hAnsi="Arial" w:cs="Arial"/>
          <w:sz w:val="22"/>
          <w:szCs w:val="22"/>
        </w:rPr>
      </w:pPr>
    </w:p>
    <w:p w14:paraId="40348A95" w14:textId="77B2F9A8" w:rsidR="005042DE" w:rsidRPr="000E3970" w:rsidRDefault="009B2A55" w:rsidP="007D4F23">
      <w:pPr>
        <w:spacing w:line="360" w:lineRule="auto"/>
        <w:jc w:val="both"/>
        <w:rPr>
          <w:rFonts w:ascii="Arial" w:hAnsi="Arial" w:cs="Arial"/>
          <w:b/>
          <w:sz w:val="22"/>
          <w:szCs w:val="22"/>
        </w:rPr>
      </w:pPr>
      <w:r w:rsidRPr="007D4F23">
        <w:rPr>
          <w:rFonts w:ascii="Arial" w:hAnsi="Arial" w:cs="Arial"/>
          <w:sz w:val="22"/>
          <w:szCs w:val="22"/>
        </w:rPr>
        <w:t>Microsoft Corporation</w:t>
      </w:r>
      <w:r w:rsidR="0013655E" w:rsidRPr="007D4F23">
        <w:rPr>
          <w:rFonts w:ascii="Arial" w:hAnsi="Arial" w:cs="Arial"/>
          <w:sz w:val="22"/>
          <w:szCs w:val="22"/>
        </w:rPr>
        <w:t xml:space="preserve"> was founded</w:t>
      </w:r>
      <w:r w:rsidR="0013655E" w:rsidRPr="007D4F23">
        <w:rPr>
          <w:rFonts w:ascii="Arial" w:hAnsi="Arial" w:cs="Arial"/>
          <w:sz w:val="22"/>
          <w:szCs w:val="22"/>
        </w:rPr>
        <w:t xml:space="preserve"> by Bill Gates and Paul Allen in 1975</w:t>
      </w:r>
      <w:r w:rsidR="000E3970">
        <w:rPr>
          <w:rFonts w:ascii="Arial" w:hAnsi="Arial" w:cs="Arial"/>
          <w:sz w:val="22"/>
          <w:szCs w:val="22"/>
        </w:rPr>
        <w:t>,</w:t>
      </w:r>
      <w:r w:rsidR="007D38A6" w:rsidRPr="007D4F23">
        <w:rPr>
          <w:rFonts w:ascii="Arial" w:hAnsi="Arial" w:cs="Arial"/>
          <w:sz w:val="22"/>
          <w:szCs w:val="22"/>
        </w:rPr>
        <w:t xml:space="preserve"> </w:t>
      </w:r>
      <w:r w:rsidR="0013655E" w:rsidRPr="007D4F23">
        <w:rPr>
          <w:rFonts w:ascii="Arial" w:hAnsi="Arial" w:cs="Arial"/>
          <w:sz w:val="22"/>
          <w:szCs w:val="22"/>
        </w:rPr>
        <w:t xml:space="preserve">it </w:t>
      </w:r>
      <w:r w:rsidRPr="007D4F23">
        <w:rPr>
          <w:rFonts w:ascii="Arial" w:hAnsi="Arial" w:cs="Arial"/>
          <w:sz w:val="22"/>
          <w:szCs w:val="22"/>
        </w:rPr>
        <w:t>is a</w:t>
      </w:r>
      <w:r w:rsidR="00022E0A" w:rsidRPr="007D4F23">
        <w:rPr>
          <w:rFonts w:ascii="Arial" w:hAnsi="Arial" w:cs="Arial"/>
          <w:sz w:val="22"/>
          <w:szCs w:val="22"/>
        </w:rPr>
        <w:t xml:space="preserve"> tri</w:t>
      </w:r>
      <w:r w:rsidR="007D38A6" w:rsidRPr="007D4F23">
        <w:rPr>
          <w:rFonts w:ascii="Arial" w:hAnsi="Arial" w:cs="Arial"/>
          <w:sz w:val="22"/>
          <w:szCs w:val="22"/>
        </w:rPr>
        <w:t>llion-dollar</w:t>
      </w:r>
      <w:r w:rsidRPr="007D4F23">
        <w:rPr>
          <w:rFonts w:ascii="Arial" w:hAnsi="Arial" w:cs="Arial"/>
          <w:sz w:val="22"/>
          <w:szCs w:val="22"/>
        </w:rPr>
        <w:t xml:space="preserve"> American multinational technology firm.</w:t>
      </w:r>
      <w:r w:rsidR="00B3777F" w:rsidRPr="007D4F23">
        <w:rPr>
          <w:rFonts w:ascii="Arial" w:hAnsi="Arial" w:cs="Arial"/>
          <w:sz w:val="22"/>
          <w:szCs w:val="22"/>
        </w:rPr>
        <w:t xml:space="preserve"> M</w:t>
      </w:r>
      <w:r w:rsidR="00E43FFA" w:rsidRPr="007D4F23">
        <w:rPr>
          <w:rFonts w:ascii="Arial" w:hAnsi="Arial" w:cs="Arial"/>
          <w:sz w:val="22"/>
          <w:szCs w:val="22"/>
        </w:rPr>
        <w:t>icrosoft</w:t>
      </w:r>
      <w:r w:rsidR="00B3777F" w:rsidRPr="007D4F23">
        <w:rPr>
          <w:rFonts w:ascii="Arial" w:hAnsi="Arial" w:cs="Arial"/>
          <w:sz w:val="22"/>
          <w:szCs w:val="22"/>
        </w:rPr>
        <w:t xml:space="preserve"> is a leading developer of applications and software systems for personal computers (</w:t>
      </w:r>
      <w:proofErr w:type="spellStart"/>
      <w:r w:rsidR="00B3777F" w:rsidRPr="007D4F23">
        <w:rPr>
          <w:rFonts w:ascii="Arial" w:hAnsi="Arial" w:cs="Arial"/>
          <w:sz w:val="22"/>
          <w:szCs w:val="22"/>
        </w:rPr>
        <w:t>Giron</w:t>
      </w:r>
      <w:proofErr w:type="spellEnd"/>
      <w:r w:rsidR="0013655E" w:rsidRPr="007D4F23">
        <w:rPr>
          <w:rFonts w:ascii="Arial" w:hAnsi="Arial" w:cs="Arial"/>
          <w:sz w:val="22"/>
          <w:szCs w:val="22"/>
        </w:rPr>
        <w:t>, Jose and</w:t>
      </w:r>
      <w:r w:rsidR="00B3777F" w:rsidRPr="007D4F23">
        <w:rPr>
          <w:rFonts w:ascii="Arial" w:hAnsi="Arial" w:cs="Arial"/>
          <w:sz w:val="22"/>
          <w:szCs w:val="22"/>
        </w:rPr>
        <w:t xml:space="preserve"> </w:t>
      </w:r>
      <w:proofErr w:type="spellStart"/>
      <w:r w:rsidR="00B3777F" w:rsidRPr="007D4F23">
        <w:rPr>
          <w:rFonts w:ascii="Arial" w:hAnsi="Arial" w:cs="Arial"/>
          <w:sz w:val="22"/>
          <w:szCs w:val="22"/>
        </w:rPr>
        <w:t>Vialle</w:t>
      </w:r>
      <w:proofErr w:type="spellEnd"/>
      <w:r w:rsidR="00B3777F" w:rsidRPr="007D4F23">
        <w:rPr>
          <w:rFonts w:ascii="Arial" w:hAnsi="Arial" w:cs="Arial"/>
          <w:sz w:val="22"/>
          <w:szCs w:val="22"/>
        </w:rPr>
        <w:t>, 2017).</w:t>
      </w:r>
      <w:r w:rsidR="007D38A6" w:rsidRPr="007D4F23">
        <w:rPr>
          <w:rFonts w:ascii="Arial" w:hAnsi="Arial" w:cs="Arial"/>
          <w:sz w:val="22"/>
          <w:szCs w:val="22"/>
        </w:rPr>
        <w:t xml:space="preserve"> M</w:t>
      </w:r>
      <w:r w:rsidR="00E43FFA" w:rsidRPr="007D4F23">
        <w:rPr>
          <w:rFonts w:ascii="Arial" w:hAnsi="Arial" w:cs="Arial"/>
          <w:sz w:val="22"/>
          <w:szCs w:val="22"/>
        </w:rPr>
        <w:t>icrosoft</w:t>
      </w:r>
      <w:r w:rsidR="00F5387E" w:rsidRPr="007D4F23">
        <w:rPr>
          <w:rFonts w:ascii="Arial" w:hAnsi="Arial" w:cs="Arial"/>
          <w:sz w:val="22"/>
          <w:szCs w:val="22"/>
        </w:rPr>
        <w:t xml:space="preserve"> employees</w:t>
      </w:r>
      <w:r w:rsidR="007D4F23">
        <w:rPr>
          <w:rFonts w:ascii="Arial" w:hAnsi="Arial" w:cs="Arial"/>
          <w:sz w:val="22"/>
          <w:szCs w:val="22"/>
        </w:rPr>
        <w:t xml:space="preserve"> </w:t>
      </w:r>
      <w:r w:rsidR="00F5387E" w:rsidRPr="007D4F23">
        <w:rPr>
          <w:rFonts w:ascii="Arial" w:hAnsi="Arial" w:cs="Arial"/>
          <w:sz w:val="22"/>
          <w:szCs w:val="22"/>
        </w:rPr>
        <w:t>150,000 people worldwide</w:t>
      </w:r>
      <w:r w:rsidR="007D4F23">
        <w:rPr>
          <w:rFonts w:ascii="Arial" w:hAnsi="Arial" w:cs="Arial"/>
          <w:sz w:val="22"/>
          <w:szCs w:val="22"/>
        </w:rPr>
        <w:t>,</w:t>
      </w:r>
      <w:r w:rsidR="00F5387E" w:rsidRPr="007D4F23">
        <w:rPr>
          <w:rFonts w:ascii="Arial" w:hAnsi="Arial" w:cs="Arial"/>
          <w:sz w:val="22"/>
          <w:szCs w:val="22"/>
        </w:rPr>
        <w:t xml:space="preserve"> its</w:t>
      </w:r>
      <w:r w:rsidR="007D38A6" w:rsidRPr="007D4F23">
        <w:rPr>
          <w:rFonts w:ascii="Arial" w:hAnsi="Arial" w:cs="Arial"/>
          <w:sz w:val="22"/>
          <w:szCs w:val="22"/>
        </w:rPr>
        <w:t xml:space="preserve"> primary research and development centre</w:t>
      </w:r>
      <w:r w:rsidR="0013655E" w:rsidRPr="007D4F23">
        <w:rPr>
          <w:rFonts w:ascii="Arial" w:hAnsi="Arial" w:cs="Arial"/>
          <w:sz w:val="22"/>
          <w:szCs w:val="22"/>
        </w:rPr>
        <w:t xml:space="preserve"> is</w:t>
      </w:r>
      <w:r w:rsidR="007D38A6" w:rsidRPr="007D4F23">
        <w:rPr>
          <w:rFonts w:ascii="Arial" w:hAnsi="Arial" w:cs="Arial"/>
          <w:sz w:val="22"/>
          <w:szCs w:val="22"/>
        </w:rPr>
        <w:t xml:space="preserve"> located in Washington, U.S</w:t>
      </w:r>
      <w:r w:rsidR="009E7870">
        <w:rPr>
          <w:rFonts w:ascii="Arial" w:hAnsi="Arial" w:cs="Arial"/>
          <w:sz w:val="22"/>
          <w:szCs w:val="22"/>
        </w:rPr>
        <w:t>.A</w:t>
      </w:r>
      <w:r w:rsidR="007D38A6" w:rsidRPr="007D4F23">
        <w:rPr>
          <w:rFonts w:ascii="Arial" w:hAnsi="Arial" w:cs="Arial"/>
          <w:sz w:val="22"/>
          <w:szCs w:val="22"/>
        </w:rPr>
        <w:t xml:space="preserve"> (</w:t>
      </w:r>
      <w:proofErr w:type="spellStart"/>
      <w:r w:rsidR="00F5387E" w:rsidRPr="007D4F23">
        <w:rPr>
          <w:rFonts w:ascii="Arial" w:hAnsi="Arial" w:cs="Arial"/>
          <w:sz w:val="22"/>
          <w:szCs w:val="22"/>
        </w:rPr>
        <w:t>Gershgorn</w:t>
      </w:r>
      <w:proofErr w:type="spellEnd"/>
      <w:r w:rsidR="00F5387E" w:rsidRPr="007D4F23">
        <w:rPr>
          <w:rFonts w:ascii="Arial" w:hAnsi="Arial" w:cs="Arial"/>
          <w:sz w:val="22"/>
          <w:szCs w:val="22"/>
        </w:rPr>
        <w:t xml:space="preserve">, 2020; </w:t>
      </w:r>
      <w:r w:rsidR="007D38A6" w:rsidRPr="007D4F23">
        <w:rPr>
          <w:rFonts w:ascii="Arial" w:hAnsi="Arial" w:cs="Arial"/>
          <w:sz w:val="22"/>
          <w:szCs w:val="22"/>
        </w:rPr>
        <w:t>Sehgal et al., 2020). M</w:t>
      </w:r>
      <w:r w:rsidR="00E43FFA" w:rsidRPr="007D4F23">
        <w:rPr>
          <w:rFonts w:ascii="Arial" w:hAnsi="Arial" w:cs="Arial"/>
          <w:sz w:val="22"/>
          <w:szCs w:val="22"/>
        </w:rPr>
        <w:t>icrosoft</w:t>
      </w:r>
      <w:r w:rsidR="007D38A6" w:rsidRPr="007D4F23">
        <w:rPr>
          <w:rFonts w:ascii="Arial" w:hAnsi="Arial" w:cs="Arial"/>
          <w:sz w:val="22"/>
          <w:szCs w:val="22"/>
        </w:rPr>
        <w:t xml:space="preserve"> is</w:t>
      </w:r>
      <w:r w:rsidR="0013655E" w:rsidRPr="007D4F23">
        <w:rPr>
          <w:rFonts w:ascii="Arial" w:hAnsi="Arial" w:cs="Arial"/>
          <w:sz w:val="22"/>
          <w:szCs w:val="22"/>
        </w:rPr>
        <w:t xml:space="preserve"> </w:t>
      </w:r>
      <w:r w:rsidR="007D4F23" w:rsidRPr="007D4F23">
        <w:rPr>
          <w:rFonts w:ascii="Arial" w:hAnsi="Arial" w:cs="Arial"/>
          <w:sz w:val="22"/>
          <w:szCs w:val="22"/>
        </w:rPr>
        <w:t>ranked</w:t>
      </w:r>
      <w:r w:rsidR="0013655E" w:rsidRPr="007D4F23">
        <w:rPr>
          <w:rFonts w:ascii="Arial" w:hAnsi="Arial" w:cs="Arial"/>
          <w:sz w:val="22"/>
          <w:szCs w:val="22"/>
        </w:rPr>
        <w:t xml:space="preserve"> as</w:t>
      </w:r>
      <w:r w:rsidR="007D38A6" w:rsidRPr="007D4F23">
        <w:rPr>
          <w:rFonts w:ascii="Arial" w:hAnsi="Arial" w:cs="Arial"/>
          <w:sz w:val="22"/>
          <w:szCs w:val="22"/>
        </w:rPr>
        <w:t xml:space="preserve"> </w:t>
      </w:r>
      <w:r w:rsidR="00E43FFA" w:rsidRPr="007D4F23">
        <w:rPr>
          <w:rFonts w:ascii="Arial" w:hAnsi="Arial" w:cs="Arial"/>
          <w:sz w:val="22"/>
          <w:szCs w:val="22"/>
        </w:rPr>
        <w:t xml:space="preserve">one </w:t>
      </w:r>
      <w:r w:rsidR="007D38A6" w:rsidRPr="007D4F23">
        <w:rPr>
          <w:rFonts w:ascii="Arial" w:hAnsi="Arial" w:cs="Arial"/>
          <w:sz w:val="22"/>
          <w:szCs w:val="22"/>
        </w:rPr>
        <w:t xml:space="preserve">of the </w:t>
      </w:r>
      <w:r w:rsidR="0013655E" w:rsidRPr="007D4F23">
        <w:rPr>
          <w:rFonts w:ascii="Arial" w:hAnsi="Arial" w:cs="Arial"/>
          <w:sz w:val="22"/>
          <w:szCs w:val="22"/>
        </w:rPr>
        <w:t>‘</w:t>
      </w:r>
      <w:r w:rsidR="007D38A6" w:rsidRPr="007D4F23">
        <w:rPr>
          <w:rFonts w:ascii="Arial" w:hAnsi="Arial" w:cs="Arial"/>
          <w:sz w:val="22"/>
          <w:szCs w:val="22"/>
        </w:rPr>
        <w:t>Big Five</w:t>
      </w:r>
      <w:r w:rsidR="0013655E" w:rsidRPr="007D4F23">
        <w:rPr>
          <w:rFonts w:ascii="Arial" w:hAnsi="Arial" w:cs="Arial"/>
          <w:sz w:val="22"/>
          <w:szCs w:val="22"/>
        </w:rPr>
        <w:t>’</w:t>
      </w:r>
      <w:r w:rsidR="007D38A6" w:rsidRPr="007D4F23">
        <w:rPr>
          <w:rFonts w:ascii="Arial" w:hAnsi="Arial" w:cs="Arial"/>
          <w:sz w:val="22"/>
          <w:szCs w:val="22"/>
        </w:rPr>
        <w:t xml:space="preserve"> information technology companies</w:t>
      </w:r>
      <w:r w:rsidR="0013655E" w:rsidRPr="007D4F23">
        <w:rPr>
          <w:rFonts w:ascii="Arial" w:hAnsi="Arial" w:cs="Arial"/>
          <w:sz w:val="22"/>
          <w:szCs w:val="22"/>
        </w:rPr>
        <w:t xml:space="preserve"> in the world</w:t>
      </w:r>
      <w:r w:rsidR="007D38A6" w:rsidRPr="007D4F23">
        <w:rPr>
          <w:rFonts w:ascii="Arial" w:hAnsi="Arial" w:cs="Arial"/>
          <w:sz w:val="22"/>
          <w:szCs w:val="22"/>
        </w:rPr>
        <w:t xml:space="preserve">, </w:t>
      </w:r>
      <w:r w:rsidR="009E7870">
        <w:rPr>
          <w:rFonts w:ascii="Arial" w:hAnsi="Arial" w:cs="Arial"/>
          <w:sz w:val="22"/>
          <w:szCs w:val="22"/>
        </w:rPr>
        <w:t>along</w:t>
      </w:r>
      <w:r w:rsidR="007D38A6" w:rsidRPr="007D4F23">
        <w:rPr>
          <w:rFonts w:ascii="Arial" w:hAnsi="Arial" w:cs="Arial"/>
          <w:sz w:val="22"/>
          <w:szCs w:val="22"/>
        </w:rPr>
        <w:t xml:space="preserve"> with Amazon, Facebook, Apple and Google.</w:t>
      </w:r>
    </w:p>
    <w:p w14:paraId="535525D2" w14:textId="0498DA96" w:rsidR="007D38A6" w:rsidRPr="007D4F23" w:rsidRDefault="007D38A6" w:rsidP="007D4F23">
      <w:pPr>
        <w:spacing w:line="360" w:lineRule="auto"/>
        <w:jc w:val="both"/>
        <w:rPr>
          <w:rFonts w:ascii="Arial" w:hAnsi="Arial" w:cs="Arial"/>
          <w:sz w:val="22"/>
          <w:szCs w:val="22"/>
        </w:rPr>
      </w:pPr>
    </w:p>
    <w:p w14:paraId="7992B665" w14:textId="5CBE64DE" w:rsidR="00022E0A" w:rsidRPr="007D4F23" w:rsidRDefault="007D38A6" w:rsidP="007D4F23">
      <w:pPr>
        <w:spacing w:line="360" w:lineRule="auto"/>
        <w:jc w:val="both"/>
        <w:rPr>
          <w:rFonts w:ascii="Arial" w:hAnsi="Arial" w:cs="Arial"/>
          <w:sz w:val="22"/>
          <w:szCs w:val="22"/>
        </w:rPr>
      </w:pPr>
      <w:r w:rsidRPr="007D4F23">
        <w:rPr>
          <w:rFonts w:ascii="Arial" w:hAnsi="Arial" w:cs="Arial"/>
          <w:sz w:val="22"/>
          <w:szCs w:val="22"/>
        </w:rPr>
        <w:t>M</w:t>
      </w:r>
      <w:r w:rsidR="0013655E" w:rsidRPr="007D4F23">
        <w:rPr>
          <w:rFonts w:ascii="Arial" w:hAnsi="Arial" w:cs="Arial"/>
          <w:sz w:val="22"/>
          <w:szCs w:val="22"/>
        </w:rPr>
        <w:t>icrosoft’s</w:t>
      </w:r>
      <w:r w:rsidRPr="007D4F23">
        <w:rPr>
          <w:rFonts w:ascii="Arial" w:hAnsi="Arial" w:cs="Arial"/>
          <w:sz w:val="22"/>
          <w:szCs w:val="22"/>
        </w:rPr>
        <w:t xml:space="preserve"> corporate acquisitions include LinkedIn and Skype Technologies. </w:t>
      </w:r>
      <w:r w:rsidR="00E43FFA" w:rsidRPr="007D4F23">
        <w:rPr>
          <w:rFonts w:ascii="Arial" w:hAnsi="Arial" w:cs="Arial"/>
          <w:sz w:val="22"/>
          <w:szCs w:val="22"/>
        </w:rPr>
        <w:t xml:space="preserve">In 2014 the company cut back on hardware and began targeting cloud computing, which has </w:t>
      </w:r>
      <w:r w:rsidR="00022E0A" w:rsidRPr="007D4F23">
        <w:rPr>
          <w:rFonts w:ascii="Arial" w:hAnsi="Arial" w:cs="Arial"/>
          <w:sz w:val="22"/>
          <w:szCs w:val="22"/>
        </w:rPr>
        <w:t xml:space="preserve">massively </w:t>
      </w:r>
      <w:r w:rsidR="00E43FFA" w:rsidRPr="007D4F23">
        <w:rPr>
          <w:rFonts w:ascii="Arial" w:hAnsi="Arial" w:cs="Arial"/>
          <w:sz w:val="22"/>
          <w:szCs w:val="22"/>
        </w:rPr>
        <w:t>increased</w:t>
      </w:r>
      <w:r w:rsidR="00022E0A" w:rsidRPr="007D4F23">
        <w:rPr>
          <w:rFonts w:ascii="Arial" w:hAnsi="Arial" w:cs="Arial"/>
          <w:sz w:val="22"/>
          <w:szCs w:val="22"/>
        </w:rPr>
        <w:t xml:space="preserve"> their shares. Microsoft’s is the world’s third most valuable company in terms of revenue and brand recognition</w:t>
      </w:r>
      <w:r w:rsidR="00F15BE0" w:rsidRPr="007D4F23">
        <w:rPr>
          <w:rFonts w:ascii="Arial" w:hAnsi="Arial" w:cs="Arial"/>
          <w:sz w:val="22"/>
          <w:szCs w:val="22"/>
        </w:rPr>
        <w:t xml:space="preserve"> </w:t>
      </w:r>
      <w:r w:rsidR="00F15BE0" w:rsidRPr="007D4F23">
        <w:rPr>
          <w:rFonts w:ascii="Arial" w:hAnsi="Arial" w:cs="Arial"/>
          <w:noProof/>
          <w:sz w:val="22"/>
          <w:szCs w:val="22"/>
        </w:rPr>
        <w:t>(Giron</w:t>
      </w:r>
      <w:r w:rsidR="0013655E" w:rsidRPr="007D4F23">
        <w:rPr>
          <w:rFonts w:ascii="Arial" w:hAnsi="Arial" w:cs="Arial"/>
          <w:noProof/>
          <w:sz w:val="22"/>
          <w:szCs w:val="22"/>
        </w:rPr>
        <w:t>, Jose and</w:t>
      </w:r>
      <w:r w:rsidR="00F15BE0" w:rsidRPr="007D4F23">
        <w:rPr>
          <w:rFonts w:ascii="Arial" w:hAnsi="Arial" w:cs="Arial"/>
          <w:noProof/>
          <w:sz w:val="22"/>
          <w:szCs w:val="22"/>
        </w:rPr>
        <w:t xml:space="preserve"> Vialle, 2017)</w:t>
      </w:r>
      <w:r w:rsidR="00022E0A" w:rsidRPr="007D4F23">
        <w:rPr>
          <w:rFonts w:ascii="Arial" w:hAnsi="Arial" w:cs="Arial"/>
          <w:sz w:val="22"/>
          <w:szCs w:val="22"/>
        </w:rPr>
        <w:t>.</w:t>
      </w:r>
    </w:p>
    <w:p w14:paraId="0B170F8E" w14:textId="69EA16A4" w:rsidR="00022E0A" w:rsidRPr="007D4F23" w:rsidRDefault="00022E0A" w:rsidP="007D4F23">
      <w:pPr>
        <w:spacing w:line="360" w:lineRule="auto"/>
        <w:jc w:val="both"/>
        <w:rPr>
          <w:rFonts w:ascii="Arial" w:hAnsi="Arial" w:cs="Arial"/>
          <w:sz w:val="22"/>
          <w:szCs w:val="22"/>
        </w:rPr>
      </w:pPr>
    </w:p>
    <w:p w14:paraId="547371C9" w14:textId="27106DE8" w:rsidR="00022E0A" w:rsidRPr="007D4F23" w:rsidRDefault="00022E0A" w:rsidP="007D4F23">
      <w:pPr>
        <w:spacing w:line="360" w:lineRule="auto"/>
        <w:jc w:val="both"/>
        <w:rPr>
          <w:rFonts w:ascii="Arial" w:hAnsi="Arial" w:cs="Arial"/>
          <w:sz w:val="22"/>
          <w:szCs w:val="22"/>
        </w:rPr>
      </w:pPr>
      <w:r w:rsidRPr="007D4F23">
        <w:rPr>
          <w:rFonts w:ascii="Arial" w:hAnsi="Arial" w:cs="Arial"/>
          <w:sz w:val="22"/>
          <w:szCs w:val="22"/>
        </w:rPr>
        <w:t>Microsoft’ mission is to empower individuals and organizations around the world to achieve more</w:t>
      </w:r>
      <w:r w:rsidRPr="007D4F23">
        <w:rPr>
          <w:rFonts w:ascii="Arial" w:hAnsi="Arial" w:cs="Arial"/>
          <w:noProof/>
          <w:sz w:val="22"/>
          <w:szCs w:val="22"/>
        </w:rPr>
        <w:t xml:space="preserve"> (Giron</w:t>
      </w:r>
      <w:r w:rsidR="0013655E" w:rsidRPr="007D4F23">
        <w:rPr>
          <w:rFonts w:ascii="Arial" w:hAnsi="Arial" w:cs="Arial"/>
          <w:noProof/>
          <w:sz w:val="22"/>
          <w:szCs w:val="22"/>
        </w:rPr>
        <w:t>, Jose and</w:t>
      </w:r>
      <w:r w:rsidRPr="007D4F23">
        <w:rPr>
          <w:rFonts w:ascii="Arial" w:hAnsi="Arial" w:cs="Arial"/>
          <w:noProof/>
          <w:sz w:val="22"/>
          <w:szCs w:val="22"/>
        </w:rPr>
        <w:t xml:space="preserve"> Vialle, 2017)</w:t>
      </w:r>
      <w:r w:rsidRPr="007D4F23">
        <w:rPr>
          <w:rFonts w:ascii="Arial" w:hAnsi="Arial" w:cs="Arial"/>
          <w:sz w:val="22"/>
          <w:szCs w:val="22"/>
        </w:rPr>
        <w:t>. The</w:t>
      </w:r>
      <w:r w:rsidR="00F15BE0" w:rsidRPr="007D4F23">
        <w:rPr>
          <w:rFonts w:ascii="Arial" w:hAnsi="Arial" w:cs="Arial"/>
          <w:sz w:val="22"/>
          <w:szCs w:val="22"/>
        </w:rPr>
        <w:t>ir</w:t>
      </w:r>
      <w:r w:rsidRPr="007D4F23">
        <w:rPr>
          <w:rFonts w:ascii="Arial" w:hAnsi="Arial" w:cs="Arial"/>
          <w:sz w:val="22"/>
          <w:szCs w:val="22"/>
        </w:rPr>
        <w:t xml:space="preserve"> vision is to help individuals and businesses globally realize their potential</w:t>
      </w:r>
      <w:r w:rsidR="0013655E" w:rsidRPr="007D4F23">
        <w:rPr>
          <w:rFonts w:ascii="Arial" w:hAnsi="Arial" w:cs="Arial"/>
          <w:sz w:val="22"/>
          <w:szCs w:val="22"/>
        </w:rPr>
        <w:t xml:space="preserve"> </w:t>
      </w:r>
      <w:r w:rsidRPr="007D4F23">
        <w:rPr>
          <w:rFonts w:ascii="Arial" w:hAnsi="Arial" w:cs="Arial"/>
          <w:noProof/>
          <w:sz w:val="22"/>
          <w:szCs w:val="22"/>
        </w:rPr>
        <w:t>(Sehgal et al., 2020)</w:t>
      </w:r>
      <w:r w:rsidRPr="007D4F23">
        <w:rPr>
          <w:rFonts w:ascii="Arial" w:hAnsi="Arial" w:cs="Arial"/>
          <w:sz w:val="22"/>
          <w:szCs w:val="22"/>
        </w:rPr>
        <w:t>.</w:t>
      </w:r>
    </w:p>
    <w:p w14:paraId="6EFE8011" w14:textId="77777777" w:rsidR="0078407F" w:rsidRPr="007D4F23" w:rsidRDefault="0078407F" w:rsidP="007D4F23">
      <w:pPr>
        <w:spacing w:line="360" w:lineRule="auto"/>
        <w:jc w:val="both"/>
        <w:rPr>
          <w:rFonts w:ascii="Arial" w:hAnsi="Arial" w:cs="Arial"/>
          <w:sz w:val="22"/>
          <w:szCs w:val="22"/>
        </w:rPr>
      </w:pPr>
    </w:p>
    <w:p w14:paraId="323683AD" w14:textId="77777777" w:rsidR="00F15BE0" w:rsidRPr="009E7870" w:rsidRDefault="00F15BE0" w:rsidP="007D4F23">
      <w:pPr>
        <w:spacing w:line="360" w:lineRule="auto"/>
        <w:jc w:val="both"/>
        <w:rPr>
          <w:rFonts w:ascii="Arial" w:hAnsi="Arial" w:cs="Arial"/>
          <w:b/>
        </w:rPr>
      </w:pPr>
      <w:r w:rsidRPr="009E7870">
        <w:rPr>
          <w:rFonts w:ascii="Arial" w:hAnsi="Arial" w:cs="Arial"/>
          <w:b/>
        </w:rPr>
        <w:t>Literature review</w:t>
      </w:r>
    </w:p>
    <w:p w14:paraId="4C66D041" w14:textId="77777777" w:rsidR="002916DC" w:rsidRPr="007D4F23" w:rsidRDefault="002916DC" w:rsidP="007D4F23">
      <w:pPr>
        <w:spacing w:line="360" w:lineRule="auto"/>
        <w:jc w:val="both"/>
        <w:rPr>
          <w:rFonts w:ascii="Arial" w:hAnsi="Arial" w:cs="Arial"/>
          <w:b/>
          <w:sz w:val="22"/>
          <w:szCs w:val="22"/>
        </w:rPr>
      </w:pPr>
    </w:p>
    <w:p w14:paraId="155BA3CF" w14:textId="3F206C89" w:rsidR="00852691" w:rsidRPr="007D4F23" w:rsidRDefault="00852691" w:rsidP="007D4F23">
      <w:pPr>
        <w:spacing w:line="360" w:lineRule="auto"/>
        <w:jc w:val="both"/>
        <w:rPr>
          <w:rFonts w:ascii="Arial" w:hAnsi="Arial" w:cs="Arial"/>
          <w:sz w:val="22"/>
          <w:szCs w:val="22"/>
        </w:rPr>
      </w:pPr>
      <w:r w:rsidRPr="007D4F23">
        <w:rPr>
          <w:rFonts w:ascii="Arial" w:hAnsi="Arial" w:cs="Arial"/>
          <w:sz w:val="22"/>
          <w:szCs w:val="22"/>
        </w:rPr>
        <w:t xml:space="preserve">The </w:t>
      </w:r>
      <w:r w:rsidR="00C34173" w:rsidRPr="007D4F23">
        <w:rPr>
          <w:rFonts w:ascii="Arial" w:hAnsi="Arial" w:cs="Arial"/>
          <w:sz w:val="22"/>
          <w:szCs w:val="22"/>
        </w:rPr>
        <w:t>core</w:t>
      </w:r>
      <w:r w:rsidRPr="007D4F23">
        <w:rPr>
          <w:rFonts w:ascii="Arial" w:hAnsi="Arial" w:cs="Arial"/>
          <w:sz w:val="22"/>
          <w:szCs w:val="22"/>
        </w:rPr>
        <w:t xml:space="preserve"> business management </w:t>
      </w:r>
      <w:r w:rsidR="002916DC" w:rsidRPr="007D4F23">
        <w:rPr>
          <w:rFonts w:ascii="Arial" w:hAnsi="Arial" w:cs="Arial"/>
          <w:sz w:val="22"/>
          <w:szCs w:val="22"/>
        </w:rPr>
        <w:t>divisions</w:t>
      </w:r>
      <w:r w:rsidRPr="007D4F23">
        <w:rPr>
          <w:rFonts w:ascii="Arial" w:hAnsi="Arial" w:cs="Arial"/>
          <w:sz w:val="22"/>
          <w:szCs w:val="22"/>
        </w:rPr>
        <w:t xml:space="preserve"> of any successful organisation </w:t>
      </w:r>
      <w:r w:rsidR="0036671F" w:rsidRPr="007D4F23">
        <w:rPr>
          <w:rFonts w:ascii="Arial" w:hAnsi="Arial" w:cs="Arial"/>
          <w:sz w:val="22"/>
          <w:szCs w:val="22"/>
        </w:rPr>
        <w:t>are</w:t>
      </w:r>
      <w:r w:rsidRPr="007D4F23">
        <w:rPr>
          <w:rFonts w:ascii="Arial" w:hAnsi="Arial" w:cs="Arial"/>
          <w:sz w:val="22"/>
          <w:szCs w:val="22"/>
        </w:rPr>
        <w:t xml:space="preserve"> finance, marketing, </w:t>
      </w:r>
      <w:r w:rsidR="0036671F" w:rsidRPr="007D4F23">
        <w:rPr>
          <w:rFonts w:ascii="Arial" w:hAnsi="Arial" w:cs="Arial"/>
          <w:sz w:val="22"/>
          <w:szCs w:val="22"/>
        </w:rPr>
        <w:t xml:space="preserve">information </w:t>
      </w:r>
      <w:r w:rsidRPr="007D4F23">
        <w:rPr>
          <w:rFonts w:ascii="Arial" w:hAnsi="Arial" w:cs="Arial"/>
          <w:sz w:val="22"/>
          <w:szCs w:val="22"/>
        </w:rPr>
        <w:t xml:space="preserve">technology, strategy, operations and human resources. </w:t>
      </w:r>
      <w:r w:rsidR="0036671F" w:rsidRPr="007D4F23">
        <w:rPr>
          <w:rFonts w:ascii="Arial" w:hAnsi="Arial" w:cs="Arial"/>
          <w:sz w:val="22"/>
          <w:szCs w:val="22"/>
        </w:rPr>
        <w:t>A</w:t>
      </w:r>
      <w:r w:rsidRPr="007D4F23">
        <w:rPr>
          <w:rFonts w:ascii="Arial" w:hAnsi="Arial" w:cs="Arial"/>
          <w:sz w:val="22"/>
          <w:szCs w:val="22"/>
        </w:rPr>
        <w:t xml:space="preserve">ll </w:t>
      </w:r>
      <w:r w:rsidR="0036671F" w:rsidRPr="007D4F23">
        <w:rPr>
          <w:rFonts w:ascii="Arial" w:hAnsi="Arial" w:cs="Arial"/>
          <w:sz w:val="22"/>
          <w:szCs w:val="22"/>
        </w:rPr>
        <w:t>departments</w:t>
      </w:r>
      <w:r w:rsidRPr="007D4F23">
        <w:rPr>
          <w:rFonts w:ascii="Arial" w:hAnsi="Arial" w:cs="Arial"/>
          <w:sz w:val="22"/>
          <w:szCs w:val="22"/>
        </w:rPr>
        <w:t xml:space="preserve"> are interconnected </w:t>
      </w:r>
      <w:r w:rsidR="0036671F" w:rsidRPr="007D4F23">
        <w:rPr>
          <w:rFonts w:ascii="Arial" w:hAnsi="Arial" w:cs="Arial"/>
          <w:sz w:val="22"/>
          <w:szCs w:val="22"/>
        </w:rPr>
        <w:t xml:space="preserve">but </w:t>
      </w:r>
      <w:r w:rsidRPr="007D4F23">
        <w:rPr>
          <w:rFonts w:ascii="Arial" w:hAnsi="Arial" w:cs="Arial"/>
          <w:sz w:val="22"/>
          <w:szCs w:val="22"/>
        </w:rPr>
        <w:t xml:space="preserve">many experts argue that HRM is the most significant because people are the heart of an organisation (Hilbert, 2020). </w:t>
      </w:r>
      <w:r w:rsidR="007D4F23">
        <w:rPr>
          <w:rFonts w:ascii="Arial" w:hAnsi="Arial" w:cs="Arial"/>
          <w:sz w:val="22"/>
          <w:szCs w:val="22"/>
        </w:rPr>
        <w:t>T</w:t>
      </w:r>
      <w:r w:rsidRPr="007D4F23">
        <w:rPr>
          <w:rFonts w:ascii="Arial" w:hAnsi="Arial" w:cs="Arial"/>
          <w:sz w:val="22"/>
          <w:szCs w:val="22"/>
        </w:rPr>
        <w:t>he rapidly-changing global business landscape</w:t>
      </w:r>
      <w:r w:rsidR="007D4F23">
        <w:rPr>
          <w:rFonts w:ascii="Arial" w:hAnsi="Arial" w:cs="Arial"/>
          <w:sz w:val="22"/>
          <w:szCs w:val="22"/>
        </w:rPr>
        <w:t xml:space="preserve"> means that HRM </w:t>
      </w:r>
      <w:r w:rsidR="007D4F23" w:rsidRPr="007D4F23">
        <w:rPr>
          <w:rFonts w:ascii="Arial" w:hAnsi="Arial" w:cs="Arial"/>
          <w:sz w:val="22"/>
          <w:szCs w:val="22"/>
        </w:rPr>
        <w:t>has become more multidisciplinary and strategic</w:t>
      </w:r>
      <w:r w:rsidR="000E3970">
        <w:rPr>
          <w:rFonts w:ascii="Arial" w:hAnsi="Arial" w:cs="Arial"/>
          <w:sz w:val="22"/>
          <w:szCs w:val="22"/>
        </w:rPr>
        <w:t>,</w:t>
      </w:r>
      <w:r w:rsidR="007D4F23">
        <w:rPr>
          <w:rFonts w:ascii="Arial" w:hAnsi="Arial" w:cs="Arial"/>
          <w:sz w:val="22"/>
          <w:szCs w:val="22"/>
        </w:rPr>
        <w:t xml:space="preserve"> HRM challenges</w:t>
      </w:r>
      <w:r w:rsidRPr="007D4F23">
        <w:rPr>
          <w:rFonts w:ascii="Arial" w:hAnsi="Arial" w:cs="Arial"/>
          <w:sz w:val="22"/>
          <w:szCs w:val="22"/>
        </w:rPr>
        <w:t xml:space="preserve"> will continue to evolve. HR managers </w:t>
      </w:r>
      <w:r w:rsidR="0036671F" w:rsidRPr="007D4F23">
        <w:rPr>
          <w:rFonts w:ascii="Arial" w:hAnsi="Arial" w:cs="Arial"/>
          <w:sz w:val="22"/>
          <w:szCs w:val="22"/>
        </w:rPr>
        <w:t xml:space="preserve">are increasingly faced with more concerns such as </w:t>
      </w:r>
      <w:r w:rsidRPr="007D4F23">
        <w:rPr>
          <w:rFonts w:ascii="Arial" w:hAnsi="Arial" w:cs="Arial"/>
          <w:sz w:val="22"/>
          <w:szCs w:val="22"/>
        </w:rPr>
        <w:t>managing people</w:t>
      </w:r>
      <w:r w:rsidR="0036671F" w:rsidRPr="007D4F23">
        <w:rPr>
          <w:rFonts w:ascii="Arial" w:hAnsi="Arial" w:cs="Arial"/>
          <w:sz w:val="22"/>
          <w:szCs w:val="22"/>
        </w:rPr>
        <w:t xml:space="preserve"> effectively</w:t>
      </w:r>
      <w:r w:rsidRPr="007D4F23">
        <w:rPr>
          <w:rFonts w:ascii="Arial" w:hAnsi="Arial" w:cs="Arial"/>
          <w:sz w:val="22"/>
          <w:szCs w:val="22"/>
        </w:rPr>
        <w:t xml:space="preserve">, overcoming challenges, accomplishing </w:t>
      </w:r>
      <w:r w:rsidR="0036671F" w:rsidRPr="007D4F23">
        <w:rPr>
          <w:rFonts w:ascii="Arial" w:hAnsi="Arial" w:cs="Arial"/>
          <w:sz w:val="22"/>
          <w:szCs w:val="22"/>
        </w:rPr>
        <w:t>company aspirations</w:t>
      </w:r>
      <w:r w:rsidRPr="007D4F23">
        <w:rPr>
          <w:rFonts w:ascii="Arial" w:hAnsi="Arial" w:cs="Arial"/>
          <w:sz w:val="22"/>
          <w:szCs w:val="22"/>
        </w:rPr>
        <w:t xml:space="preserve"> and increasing profitability (Nasir, 2017).</w:t>
      </w:r>
    </w:p>
    <w:p w14:paraId="05B62B99" w14:textId="77777777" w:rsidR="00F10309" w:rsidRPr="007D4F23" w:rsidRDefault="00F10309" w:rsidP="007D4F23">
      <w:pPr>
        <w:spacing w:line="360" w:lineRule="auto"/>
        <w:jc w:val="both"/>
        <w:rPr>
          <w:rFonts w:ascii="Arial" w:hAnsi="Arial" w:cs="Arial"/>
          <w:sz w:val="22"/>
          <w:szCs w:val="22"/>
        </w:rPr>
      </w:pPr>
    </w:p>
    <w:p w14:paraId="4AEE1C83" w14:textId="40FB6DBA" w:rsidR="00F10309" w:rsidRPr="007D4F23" w:rsidRDefault="003D4FB9" w:rsidP="007D4F23">
      <w:pPr>
        <w:spacing w:line="360" w:lineRule="auto"/>
        <w:jc w:val="both"/>
        <w:rPr>
          <w:rFonts w:ascii="Arial" w:hAnsi="Arial" w:cs="Arial"/>
          <w:sz w:val="22"/>
          <w:szCs w:val="22"/>
        </w:rPr>
      </w:pPr>
      <w:proofErr w:type="spellStart"/>
      <w:r w:rsidRPr="007D4F23">
        <w:rPr>
          <w:rFonts w:ascii="Arial" w:hAnsi="Arial" w:cs="Arial"/>
          <w:sz w:val="22"/>
          <w:szCs w:val="22"/>
        </w:rPr>
        <w:lastRenderedPageBreak/>
        <w:t>Petrova</w:t>
      </w:r>
      <w:proofErr w:type="spellEnd"/>
      <w:r w:rsidRPr="007D4F23">
        <w:rPr>
          <w:rFonts w:ascii="Arial" w:hAnsi="Arial" w:cs="Arial"/>
          <w:sz w:val="22"/>
          <w:szCs w:val="22"/>
        </w:rPr>
        <w:t xml:space="preserve"> et al. (2020) </w:t>
      </w:r>
      <w:r w:rsidR="0036671F" w:rsidRPr="007D4F23">
        <w:rPr>
          <w:rFonts w:ascii="Arial" w:hAnsi="Arial" w:cs="Arial"/>
          <w:sz w:val="22"/>
          <w:szCs w:val="22"/>
        </w:rPr>
        <w:t>indicates</w:t>
      </w:r>
      <w:r w:rsidRPr="007D4F23">
        <w:rPr>
          <w:rFonts w:ascii="Arial" w:hAnsi="Arial" w:cs="Arial"/>
          <w:sz w:val="22"/>
          <w:szCs w:val="22"/>
        </w:rPr>
        <w:t xml:space="preserve"> that change management, leadership development</w:t>
      </w:r>
      <w:r w:rsidR="000D09D7" w:rsidRPr="007D4F23">
        <w:rPr>
          <w:rFonts w:ascii="Arial" w:hAnsi="Arial" w:cs="Arial"/>
          <w:sz w:val="22"/>
          <w:szCs w:val="22"/>
        </w:rPr>
        <w:t xml:space="preserve"> </w:t>
      </w:r>
      <w:r w:rsidRPr="007D4F23">
        <w:rPr>
          <w:rFonts w:ascii="Arial" w:hAnsi="Arial" w:cs="Arial"/>
          <w:sz w:val="22"/>
          <w:szCs w:val="22"/>
        </w:rPr>
        <w:t xml:space="preserve">and HR effectiveness are some of the </w:t>
      </w:r>
      <w:r w:rsidR="00F10309" w:rsidRPr="007D4F23">
        <w:rPr>
          <w:rFonts w:ascii="Arial" w:hAnsi="Arial" w:cs="Arial"/>
          <w:sz w:val="22"/>
          <w:szCs w:val="22"/>
        </w:rPr>
        <w:t xml:space="preserve">principal </w:t>
      </w:r>
      <w:r w:rsidRPr="007D4F23">
        <w:rPr>
          <w:rFonts w:ascii="Arial" w:hAnsi="Arial" w:cs="Arial"/>
          <w:sz w:val="22"/>
          <w:szCs w:val="22"/>
        </w:rPr>
        <w:t>challenges affecting HRM in the 21</w:t>
      </w:r>
      <w:r w:rsidRPr="007D4F23">
        <w:rPr>
          <w:rFonts w:ascii="Arial" w:hAnsi="Arial" w:cs="Arial"/>
          <w:sz w:val="22"/>
          <w:szCs w:val="22"/>
          <w:vertAlign w:val="superscript"/>
        </w:rPr>
        <w:t>st</w:t>
      </w:r>
      <w:r w:rsidRPr="007D4F23">
        <w:rPr>
          <w:rFonts w:ascii="Arial" w:hAnsi="Arial" w:cs="Arial"/>
          <w:sz w:val="22"/>
          <w:szCs w:val="22"/>
        </w:rPr>
        <w:t xml:space="preserve"> century. On the other hand, Stahl et al. (2020) claim</w:t>
      </w:r>
      <w:r w:rsidR="00F10309" w:rsidRPr="007D4F23">
        <w:rPr>
          <w:rFonts w:ascii="Arial" w:hAnsi="Arial" w:cs="Arial"/>
          <w:sz w:val="22"/>
          <w:szCs w:val="22"/>
        </w:rPr>
        <w:t>s</w:t>
      </w:r>
      <w:r w:rsidRPr="007D4F23">
        <w:rPr>
          <w:rFonts w:ascii="Arial" w:hAnsi="Arial" w:cs="Arial"/>
          <w:sz w:val="22"/>
          <w:szCs w:val="22"/>
        </w:rPr>
        <w:t xml:space="preserve"> that the main HRM </w:t>
      </w:r>
      <w:r w:rsidR="009E4A14" w:rsidRPr="007D4F23">
        <w:rPr>
          <w:rFonts w:ascii="Arial" w:hAnsi="Arial" w:cs="Arial"/>
          <w:sz w:val="22"/>
          <w:szCs w:val="22"/>
        </w:rPr>
        <w:t>problems</w:t>
      </w:r>
      <w:r w:rsidRPr="007D4F23">
        <w:rPr>
          <w:rFonts w:ascii="Arial" w:hAnsi="Arial" w:cs="Arial"/>
          <w:sz w:val="22"/>
          <w:szCs w:val="22"/>
        </w:rPr>
        <w:t xml:space="preserve"> </w:t>
      </w:r>
      <w:r w:rsidR="009E4A14" w:rsidRPr="007D4F23">
        <w:rPr>
          <w:rFonts w:ascii="Arial" w:hAnsi="Arial" w:cs="Arial"/>
          <w:sz w:val="22"/>
          <w:szCs w:val="22"/>
        </w:rPr>
        <w:t>are</w:t>
      </w:r>
      <w:r w:rsidRPr="007D4F23">
        <w:rPr>
          <w:rFonts w:ascii="Arial" w:hAnsi="Arial" w:cs="Arial"/>
          <w:sz w:val="22"/>
          <w:szCs w:val="22"/>
        </w:rPr>
        <w:t xml:space="preserve"> value</w:t>
      </w:r>
      <w:r w:rsidR="009E7870">
        <w:rPr>
          <w:rFonts w:ascii="Arial" w:hAnsi="Arial" w:cs="Arial"/>
          <w:sz w:val="22"/>
          <w:szCs w:val="22"/>
        </w:rPr>
        <w:t>-creation</w:t>
      </w:r>
      <w:r w:rsidRPr="007D4F23">
        <w:rPr>
          <w:rFonts w:ascii="Arial" w:hAnsi="Arial" w:cs="Arial"/>
          <w:sz w:val="22"/>
          <w:szCs w:val="22"/>
        </w:rPr>
        <w:t xml:space="preserve">, </w:t>
      </w:r>
      <w:r w:rsidR="0036671F" w:rsidRPr="007D4F23">
        <w:rPr>
          <w:rFonts w:ascii="Arial" w:hAnsi="Arial" w:cs="Arial"/>
          <w:sz w:val="22"/>
          <w:szCs w:val="22"/>
        </w:rPr>
        <w:t xml:space="preserve">innovation, </w:t>
      </w:r>
      <w:r w:rsidRPr="007D4F23">
        <w:rPr>
          <w:rFonts w:ascii="Arial" w:hAnsi="Arial" w:cs="Arial"/>
          <w:sz w:val="22"/>
          <w:szCs w:val="22"/>
        </w:rPr>
        <w:t xml:space="preserve">talent acquisition </w:t>
      </w:r>
      <w:r w:rsidR="009E4A14" w:rsidRPr="007D4F23">
        <w:rPr>
          <w:rFonts w:ascii="Arial" w:hAnsi="Arial" w:cs="Arial"/>
          <w:sz w:val="22"/>
          <w:szCs w:val="22"/>
        </w:rPr>
        <w:t>and conflict management</w:t>
      </w:r>
      <w:r w:rsidRPr="007D4F23">
        <w:rPr>
          <w:rFonts w:ascii="Arial" w:hAnsi="Arial" w:cs="Arial"/>
          <w:sz w:val="22"/>
          <w:szCs w:val="22"/>
        </w:rPr>
        <w:t xml:space="preserve">. HRM </w:t>
      </w:r>
      <w:r w:rsidR="00F10309" w:rsidRPr="007D4F23">
        <w:rPr>
          <w:rFonts w:ascii="Arial" w:hAnsi="Arial" w:cs="Arial"/>
          <w:sz w:val="22"/>
          <w:szCs w:val="22"/>
        </w:rPr>
        <w:t>is responsible for</w:t>
      </w:r>
      <w:r w:rsidRPr="007D4F23">
        <w:rPr>
          <w:rFonts w:ascii="Arial" w:hAnsi="Arial" w:cs="Arial"/>
          <w:sz w:val="22"/>
          <w:szCs w:val="22"/>
        </w:rPr>
        <w:t xml:space="preserve"> </w:t>
      </w:r>
      <w:r w:rsidR="00F10309" w:rsidRPr="007D4F23">
        <w:rPr>
          <w:rFonts w:ascii="Arial" w:hAnsi="Arial" w:cs="Arial"/>
          <w:sz w:val="22"/>
          <w:szCs w:val="22"/>
        </w:rPr>
        <w:t>providing employees with</w:t>
      </w:r>
      <w:r w:rsidRPr="007D4F23">
        <w:rPr>
          <w:rFonts w:ascii="Arial" w:hAnsi="Arial" w:cs="Arial"/>
          <w:sz w:val="22"/>
          <w:szCs w:val="22"/>
        </w:rPr>
        <w:t xml:space="preserve"> su</w:t>
      </w:r>
      <w:r w:rsidR="009E4A14" w:rsidRPr="007D4F23">
        <w:rPr>
          <w:rFonts w:ascii="Arial" w:hAnsi="Arial" w:cs="Arial"/>
          <w:sz w:val="22"/>
          <w:szCs w:val="22"/>
        </w:rPr>
        <w:t>itable</w:t>
      </w:r>
      <w:r w:rsidRPr="007D4F23">
        <w:rPr>
          <w:rFonts w:ascii="Arial" w:hAnsi="Arial" w:cs="Arial"/>
          <w:sz w:val="22"/>
          <w:szCs w:val="22"/>
        </w:rPr>
        <w:t xml:space="preserve"> training and offer</w:t>
      </w:r>
      <w:r w:rsidR="00F10309" w:rsidRPr="007D4F23">
        <w:rPr>
          <w:rFonts w:ascii="Arial" w:hAnsi="Arial" w:cs="Arial"/>
          <w:sz w:val="22"/>
          <w:szCs w:val="22"/>
        </w:rPr>
        <w:t>ing</w:t>
      </w:r>
      <w:r w:rsidRPr="007D4F23">
        <w:rPr>
          <w:rFonts w:ascii="Arial" w:hAnsi="Arial" w:cs="Arial"/>
          <w:sz w:val="22"/>
          <w:szCs w:val="22"/>
        </w:rPr>
        <w:t xml:space="preserve"> the necessary inputs to ensure </w:t>
      </w:r>
      <w:r w:rsidR="009E4A14" w:rsidRPr="007D4F23">
        <w:rPr>
          <w:rFonts w:ascii="Arial" w:hAnsi="Arial" w:cs="Arial"/>
          <w:sz w:val="22"/>
          <w:szCs w:val="22"/>
        </w:rPr>
        <w:t xml:space="preserve">that </w:t>
      </w:r>
      <w:r w:rsidRPr="007D4F23">
        <w:rPr>
          <w:rFonts w:ascii="Arial" w:hAnsi="Arial" w:cs="Arial"/>
          <w:sz w:val="22"/>
          <w:szCs w:val="22"/>
        </w:rPr>
        <w:t>an organi</w:t>
      </w:r>
      <w:r w:rsidR="0036671F" w:rsidRPr="007D4F23">
        <w:rPr>
          <w:rFonts w:ascii="Arial" w:hAnsi="Arial" w:cs="Arial"/>
          <w:sz w:val="22"/>
          <w:szCs w:val="22"/>
        </w:rPr>
        <w:t>s</w:t>
      </w:r>
      <w:r w:rsidRPr="007D4F23">
        <w:rPr>
          <w:rFonts w:ascii="Arial" w:hAnsi="Arial" w:cs="Arial"/>
          <w:sz w:val="22"/>
          <w:szCs w:val="22"/>
        </w:rPr>
        <w:t>ation gains a competitive advantage in the global market</w:t>
      </w:r>
      <w:r w:rsidR="0036671F" w:rsidRPr="007D4F23">
        <w:rPr>
          <w:rFonts w:ascii="Arial" w:hAnsi="Arial" w:cs="Arial"/>
          <w:sz w:val="22"/>
          <w:szCs w:val="22"/>
        </w:rPr>
        <w:t xml:space="preserve"> (</w:t>
      </w:r>
      <w:r w:rsidR="0036671F" w:rsidRPr="007D4F23">
        <w:rPr>
          <w:rFonts w:ascii="Arial" w:hAnsi="Arial" w:cs="Arial"/>
          <w:sz w:val="22"/>
          <w:szCs w:val="22"/>
        </w:rPr>
        <w:t>Stahl et al.</w:t>
      </w:r>
      <w:r w:rsidR="0036671F" w:rsidRPr="007D4F23">
        <w:rPr>
          <w:rFonts w:ascii="Arial" w:hAnsi="Arial" w:cs="Arial"/>
          <w:sz w:val="22"/>
          <w:szCs w:val="22"/>
        </w:rPr>
        <w:t xml:space="preserve">, </w:t>
      </w:r>
      <w:r w:rsidR="0036671F" w:rsidRPr="007D4F23">
        <w:rPr>
          <w:rFonts w:ascii="Arial" w:hAnsi="Arial" w:cs="Arial"/>
          <w:sz w:val="22"/>
          <w:szCs w:val="22"/>
        </w:rPr>
        <w:t>2020)</w:t>
      </w:r>
      <w:r w:rsidRPr="007D4F23">
        <w:rPr>
          <w:rFonts w:ascii="Arial" w:hAnsi="Arial" w:cs="Arial"/>
          <w:sz w:val="22"/>
          <w:szCs w:val="22"/>
        </w:rPr>
        <w:t xml:space="preserve">. </w:t>
      </w:r>
    </w:p>
    <w:p w14:paraId="4DDFC0B5" w14:textId="77777777" w:rsidR="00F10309" w:rsidRPr="007D4F23" w:rsidRDefault="00F10309" w:rsidP="007D4F23">
      <w:pPr>
        <w:spacing w:line="360" w:lineRule="auto"/>
        <w:jc w:val="both"/>
        <w:rPr>
          <w:rFonts w:ascii="Arial" w:hAnsi="Arial" w:cs="Arial"/>
          <w:sz w:val="22"/>
          <w:szCs w:val="22"/>
        </w:rPr>
      </w:pPr>
    </w:p>
    <w:p w14:paraId="5BDB9EEE" w14:textId="4122FA65" w:rsidR="003D4FB9" w:rsidRPr="007D4F23" w:rsidRDefault="002D0721" w:rsidP="007D4F23">
      <w:pPr>
        <w:spacing w:line="360" w:lineRule="auto"/>
        <w:jc w:val="both"/>
        <w:rPr>
          <w:rFonts w:ascii="Arial" w:hAnsi="Arial" w:cs="Arial"/>
          <w:sz w:val="22"/>
          <w:szCs w:val="22"/>
        </w:rPr>
      </w:pPr>
      <w:proofErr w:type="spellStart"/>
      <w:r>
        <w:rPr>
          <w:rFonts w:ascii="Arial" w:hAnsi="Arial" w:cs="Arial"/>
          <w:sz w:val="22"/>
          <w:szCs w:val="22"/>
        </w:rPr>
        <w:t>Dhanpat</w:t>
      </w:r>
      <w:proofErr w:type="spellEnd"/>
      <w:r w:rsidR="003D4FB9" w:rsidRPr="007D4F23">
        <w:rPr>
          <w:rFonts w:ascii="Arial" w:hAnsi="Arial" w:cs="Arial"/>
          <w:sz w:val="22"/>
          <w:szCs w:val="22"/>
        </w:rPr>
        <w:t xml:space="preserve"> et al. (2020) argue</w:t>
      </w:r>
      <w:r w:rsidR="00F10309" w:rsidRPr="007D4F23">
        <w:rPr>
          <w:rFonts w:ascii="Arial" w:hAnsi="Arial" w:cs="Arial"/>
          <w:sz w:val="22"/>
          <w:szCs w:val="22"/>
        </w:rPr>
        <w:t>s</w:t>
      </w:r>
      <w:r w:rsidR="003D4FB9" w:rsidRPr="007D4F23">
        <w:rPr>
          <w:rFonts w:ascii="Arial" w:hAnsi="Arial" w:cs="Arial"/>
          <w:sz w:val="22"/>
          <w:szCs w:val="22"/>
        </w:rPr>
        <w:t xml:space="preserve"> that layoffs are challeng</w:t>
      </w:r>
      <w:r w:rsidR="0048080B" w:rsidRPr="007D4F23">
        <w:rPr>
          <w:rFonts w:ascii="Arial" w:hAnsi="Arial" w:cs="Arial"/>
          <w:sz w:val="22"/>
          <w:szCs w:val="22"/>
        </w:rPr>
        <w:t>ing</w:t>
      </w:r>
      <w:r w:rsidR="003D4FB9" w:rsidRPr="007D4F23">
        <w:rPr>
          <w:rFonts w:ascii="Arial" w:hAnsi="Arial" w:cs="Arial"/>
          <w:sz w:val="22"/>
          <w:szCs w:val="22"/>
        </w:rPr>
        <w:t xml:space="preserve"> </w:t>
      </w:r>
      <w:r w:rsidR="0048080B" w:rsidRPr="007D4F23">
        <w:rPr>
          <w:rFonts w:ascii="Arial" w:hAnsi="Arial" w:cs="Arial"/>
          <w:sz w:val="22"/>
          <w:szCs w:val="22"/>
        </w:rPr>
        <w:t xml:space="preserve">for HRM and </w:t>
      </w:r>
      <w:r w:rsidR="003D4FB9" w:rsidRPr="007D4F23">
        <w:rPr>
          <w:rFonts w:ascii="Arial" w:hAnsi="Arial" w:cs="Arial"/>
          <w:sz w:val="22"/>
          <w:szCs w:val="22"/>
        </w:rPr>
        <w:t>can occur due to job ins</w:t>
      </w:r>
      <w:r w:rsidR="0048080B" w:rsidRPr="007D4F23">
        <w:rPr>
          <w:rFonts w:ascii="Arial" w:hAnsi="Arial" w:cs="Arial"/>
          <w:sz w:val="22"/>
          <w:szCs w:val="22"/>
        </w:rPr>
        <w:t>ecurit</w:t>
      </w:r>
      <w:r w:rsidR="003D4FB9" w:rsidRPr="007D4F23">
        <w:rPr>
          <w:rFonts w:ascii="Arial" w:hAnsi="Arial" w:cs="Arial"/>
          <w:sz w:val="22"/>
          <w:szCs w:val="22"/>
        </w:rPr>
        <w:t>y and economic uncertainty. Layoffs</w:t>
      </w:r>
      <w:r w:rsidR="009E4A14" w:rsidRPr="007D4F23">
        <w:rPr>
          <w:rFonts w:ascii="Arial" w:hAnsi="Arial" w:cs="Arial"/>
          <w:sz w:val="22"/>
          <w:szCs w:val="22"/>
        </w:rPr>
        <w:t xml:space="preserve"> are costly and</w:t>
      </w:r>
      <w:r w:rsidR="003D4FB9" w:rsidRPr="007D4F23">
        <w:rPr>
          <w:rFonts w:ascii="Arial" w:hAnsi="Arial" w:cs="Arial"/>
          <w:sz w:val="22"/>
          <w:szCs w:val="22"/>
        </w:rPr>
        <w:t xml:space="preserve"> render an organization short of the workforce, a factor that may hinder production</w:t>
      </w:r>
      <w:r w:rsidR="009E4A14" w:rsidRPr="007D4F23">
        <w:rPr>
          <w:rFonts w:ascii="Arial" w:hAnsi="Arial" w:cs="Arial"/>
          <w:sz w:val="22"/>
          <w:szCs w:val="22"/>
        </w:rPr>
        <w:t xml:space="preserve"> and efficiency</w:t>
      </w:r>
      <w:r w:rsidR="003D4FB9" w:rsidRPr="007D4F23">
        <w:rPr>
          <w:rFonts w:ascii="Arial" w:hAnsi="Arial" w:cs="Arial"/>
          <w:sz w:val="22"/>
          <w:szCs w:val="22"/>
        </w:rPr>
        <w:t xml:space="preserve">. According to Pak et al. (2020), globalization </w:t>
      </w:r>
      <w:r w:rsidR="00C34173" w:rsidRPr="007D4F23">
        <w:rPr>
          <w:rFonts w:ascii="Arial" w:hAnsi="Arial" w:cs="Arial"/>
          <w:sz w:val="22"/>
          <w:szCs w:val="22"/>
        </w:rPr>
        <w:t xml:space="preserve">and advances in technology </w:t>
      </w:r>
      <w:r w:rsidR="003D4FB9" w:rsidRPr="007D4F23">
        <w:rPr>
          <w:rFonts w:ascii="Arial" w:hAnsi="Arial" w:cs="Arial"/>
          <w:sz w:val="22"/>
          <w:szCs w:val="22"/>
        </w:rPr>
        <w:t>ha</w:t>
      </w:r>
      <w:r w:rsidR="00C34173" w:rsidRPr="007D4F23">
        <w:rPr>
          <w:rFonts w:ascii="Arial" w:hAnsi="Arial" w:cs="Arial"/>
          <w:sz w:val="22"/>
          <w:szCs w:val="22"/>
        </w:rPr>
        <w:t>ve</w:t>
      </w:r>
      <w:r w:rsidR="003D4FB9" w:rsidRPr="007D4F23">
        <w:rPr>
          <w:rFonts w:ascii="Arial" w:hAnsi="Arial" w:cs="Arial"/>
          <w:sz w:val="22"/>
          <w:szCs w:val="22"/>
        </w:rPr>
        <w:t xml:space="preserve"> become </w:t>
      </w:r>
      <w:r w:rsidR="00C34173" w:rsidRPr="007D4F23">
        <w:rPr>
          <w:rFonts w:ascii="Arial" w:hAnsi="Arial" w:cs="Arial"/>
          <w:sz w:val="22"/>
          <w:szCs w:val="22"/>
        </w:rPr>
        <w:t>a central</w:t>
      </w:r>
      <w:r w:rsidR="003D4FB9" w:rsidRPr="007D4F23">
        <w:rPr>
          <w:rFonts w:ascii="Arial" w:hAnsi="Arial" w:cs="Arial"/>
          <w:sz w:val="22"/>
          <w:szCs w:val="22"/>
        </w:rPr>
        <w:t xml:space="preserve"> threat to </w:t>
      </w:r>
      <w:r w:rsidR="00C34173" w:rsidRPr="007D4F23">
        <w:rPr>
          <w:rFonts w:ascii="Arial" w:hAnsi="Arial" w:cs="Arial"/>
          <w:sz w:val="22"/>
          <w:szCs w:val="22"/>
        </w:rPr>
        <w:t xml:space="preserve">HRM </w:t>
      </w:r>
      <w:r w:rsidR="003D4FB9" w:rsidRPr="007D4F23">
        <w:rPr>
          <w:rFonts w:ascii="Arial" w:hAnsi="Arial" w:cs="Arial"/>
          <w:sz w:val="22"/>
          <w:szCs w:val="22"/>
        </w:rPr>
        <w:t xml:space="preserve">since </w:t>
      </w:r>
      <w:r w:rsidR="00F93CA6" w:rsidRPr="007D4F23">
        <w:rPr>
          <w:rFonts w:ascii="Arial" w:hAnsi="Arial" w:cs="Arial"/>
          <w:sz w:val="22"/>
          <w:szCs w:val="22"/>
        </w:rPr>
        <w:t>they facilitate the movement of</w:t>
      </w:r>
      <w:r w:rsidR="003D4FB9" w:rsidRPr="007D4F23">
        <w:rPr>
          <w:rFonts w:ascii="Arial" w:hAnsi="Arial" w:cs="Arial"/>
          <w:sz w:val="22"/>
          <w:szCs w:val="22"/>
        </w:rPr>
        <w:t xml:space="preserve"> goods and services from one place to another without </w:t>
      </w:r>
      <w:r w:rsidR="0036671F" w:rsidRPr="007D4F23">
        <w:rPr>
          <w:rFonts w:ascii="Arial" w:hAnsi="Arial" w:cs="Arial"/>
          <w:sz w:val="22"/>
          <w:szCs w:val="22"/>
        </w:rPr>
        <w:t>much</w:t>
      </w:r>
      <w:r w:rsidR="003D4FB9" w:rsidRPr="007D4F23">
        <w:rPr>
          <w:rFonts w:ascii="Arial" w:hAnsi="Arial" w:cs="Arial"/>
          <w:sz w:val="22"/>
          <w:szCs w:val="22"/>
        </w:rPr>
        <w:t xml:space="preserve"> need for </w:t>
      </w:r>
      <w:r w:rsidR="00F93CA6" w:rsidRPr="007D4F23">
        <w:rPr>
          <w:rFonts w:ascii="Arial" w:hAnsi="Arial" w:cs="Arial"/>
          <w:sz w:val="22"/>
          <w:szCs w:val="22"/>
        </w:rPr>
        <w:t>HR</w:t>
      </w:r>
      <w:r w:rsidR="0036671F" w:rsidRPr="007D4F23">
        <w:rPr>
          <w:rFonts w:ascii="Arial" w:hAnsi="Arial" w:cs="Arial"/>
          <w:sz w:val="22"/>
          <w:szCs w:val="22"/>
        </w:rPr>
        <w:t xml:space="preserve"> involvement</w:t>
      </w:r>
      <w:r w:rsidR="003D4FB9" w:rsidRPr="007D4F23">
        <w:rPr>
          <w:rFonts w:ascii="Arial" w:hAnsi="Arial" w:cs="Arial"/>
          <w:sz w:val="22"/>
          <w:szCs w:val="22"/>
        </w:rPr>
        <w:t>.</w:t>
      </w:r>
    </w:p>
    <w:p w14:paraId="1D7DCFBB" w14:textId="2AD112AD" w:rsidR="00F15BE0" w:rsidRPr="007D4F23" w:rsidRDefault="00F15BE0" w:rsidP="007D4F23">
      <w:pPr>
        <w:spacing w:line="360" w:lineRule="auto"/>
        <w:jc w:val="both"/>
        <w:rPr>
          <w:rFonts w:ascii="Arial" w:hAnsi="Arial" w:cs="Arial"/>
          <w:b/>
          <w:sz w:val="22"/>
          <w:szCs w:val="22"/>
        </w:rPr>
      </w:pPr>
    </w:p>
    <w:p w14:paraId="31C649B8" w14:textId="76404873" w:rsidR="002916DC" w:rsidRPr="009E7870" w:rsidRDefault="0036671F"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The </w:t>
      </w:r>
      <w:r w:rsidR="002916DC" w:rsidRPr="009E7870">
        <w:rPr>
          <w:rFonts w:ascii="Arial" w:hAnsi="Arial" w:cs="Arial"/>
          <w:b/>
          <w:color w:val="7F7F7F" w:themeColor="text1" w:themeTint="80"/>
          <w:sz w:val="22"/>
          <w:szCs w:val="22"/>
        </w:rPr>
        <w:t xml:space="preserve">HRM </w:t>
      </w:r>
      <w:r w:rsidRPr="009E7870">
        <w:rPr>
          <w:rFonts w:ascii="Arial" w:hAnsi="Arial" w:cs="Arial"/>
          <w:b/>
          <w:color w:val="7F7F7F" w:themeColor="text1" w:themeTint="80"/>
          <w:sz w:val="22"/>
          <w:szCs w:val="22"/>
        </w:rPr>
        <w:t>p</w:t>
      </w:r>
      <w:r w:rsidR="002916DC" w:rsidRPr="009E7870">
        <w:rPr>
          <w:rFonts w:ascii="Arial" w:hAnsi="Arial" w:cs="Arial"/>
          <w:b/>
          <w:color w:val="7F7F7F" w:themeColor="text1" w:themeTint="80"/>
          <w:sz w:val="22"/>
          <w:szCs w:val="22"/>
        </w:rPr>
        <w:t xml:space="preserve">rocess </w:t>
      </w:r>
    </w:p>
    <w:p w14:paraId="0C941D55" w14:textId="77777777" w:rsidR="00E55ACE" w:rsidRPr="007D4F23" w:rsidRDefault="00E55ACE" w:rsidP="007D4F23">
      <w:pPr>
        <w:spacing w:line="360" w:lineRule="auto"/>
        <w:jc w:val="both"/>
        <w:rPr>
          <w:rFonts w:ascii="Arial" w:hAnsi="Arial" w:cs="Arial"/>
          <w:sz w:val="22"/>
          <w:szCs w:val="22"/>
        </w:rPr>
      </w:pPr>
    </w:p>
    <w:p w14:paraId="5DB5C770" w14:textId="78BB7035" w:rsidR="00F15BE0" w:rsidRPr="007D4F23" w:rsidRDefault="00E55ACE"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1312" behindDoc="0" locked="0" layoutInCell="1" allowOverlap="1" wp14:anchorId="3A211B58" wp14:editId="376EA151">
                <wp:simplePos x="0" y="0"/>
                <wp:positionH relativeFrom="column">
                  <wp:posOffset>1967499</wp:posOffset>
                </wp:positionH>
                <wp:positionV relativeFrom="paragraph">
                  <wp:posOffset>61595</wp:posOffset>
                </wp:positionV>
                <wp:extent cx="1364400" cy="1026000"/>
                <wp:effectExtent l="0" t="0" r="7620" b="15875"/>
                <wp:wrapNone/>
                <wp:docPr id="2" name="Rectangle 2"/>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B1C76E" w14:textId="42FDD00B" w:rsidR="00CC4A7F" w:rsidRPr="008E7BB3" w:rsidRDefault="00CC4A7F" w:rsidP="00E55ACE">
                            <w:pPr>
                              <w:jc w:val="center"/>
                              <w:rPr>
                                <w:b/>
                                <w:color w:val="000000" w:themeColor="text1"/>
                                <w:sz w:val="20"/>
                                <w:szCs w:val="20"/>
                              </w:rPr>
                            </w:pPr>
                            <w:r w:rsidRPr="008E7BB3">
                              <w:rPr>
                                <w:b/>
                                <w:color w:val="000000" w:themeColor="text1"/>
                                <w:sz w:val="20"/>
                                <w:szCs w:val="20"/>
                              </w:rPr>
                              <w:t>HR Planning</w:t>
                            </w:r>
                          </w:p>
                          <w:p w14:paraId="1E230ABE" w14:textId="78794730" w:rsidR="00CC4A7F" w:rsidRPr="008E7BB3" w:rsidRDefault="00CC4A7F" w:rsidP="008E7BB3">
                            <w:pPr>
                              <w:jc w:val="center"/>
                              <w:rPr>
                                <w:color w:val="000000" w:themeColor="text1"/>
                                <w:sz w:val="20"/>
                                <w:szCs w:val="20"/>
                              </w:rPr>
                            </w:pPr>
                            <w:r w:rsidRPr="008E7BB3">
                              <w:rPr>
                                <w:color w:val="000000" w:themeColor="text1"/>
                                <w:sz w:val="20"/>
                                <w:szCs w:val="20"/>
                              </w:rPr>
                              <w:t>Strategic</w:t>
                            </w:r>
                          </w:p>
                          <w:p w14:paraId="5FAD05B4" w14:textId="5EA047D1" w:rsidR="00CC4A7F" w:rsidRPr="008E7BB3" w:rsidRDefault="00CC4A7F" w:rsidP="008E7BB3">
                            <w:pPr>
                              <w:jc w:val="center"/>
                              <w:rPr>
                                <w:color w:val="000000" w:themeColor="text1"/>
                                <w:sz w:val="20"/>
                                <w:szCs w:val="20"/>
                              </w:rPr>
                            </w:pPr>
                            <w:r w:rsidRPr="008E7BB3">
                              <w:rPr>
                                <w:color w:val="000000" w:themeColor="text1"/>
                                <w:sz w:val="20"/>
                                <w:szCs w:val="20"/>
                              </w:rPr>
                              <w:t>Job outline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11B58" id="Rectangle 2" o:spid="_x0000_s1026" style="position:absolute;left:0;text-align:left;margin-left:154.9pt;margin-top:4.85pt;width:107.45pt;height:8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" fillcolor="white [3212]" strokecolor="black [3213]" strokeweight="1pt">
                <v:textbox>
                  <w:txbxContent>
                    <w:p w14:paraId="6DB1C76E" w14:textId="42FDD00B" w:rsidR="00CC4A7F" w:rsidRPr="008E7BB3" w:rsidRDefault="00CC4A7F" w:rsidP="00E55ACE">
                      <w:pPr>
                        <w:jc w:val="center"/>
                        <w:rPr>
                          <w:b/>
                          <w:color w:val="000000" w:themeColor="text1"/>
                          <w:sz w:val="20"/>
                          <w:szCs w:val="20"/>
                        </w:rPr>
                      </w:pPr>
                      <w:r w:rsidRPr="008E7BB3">
                        <w:rPr>
                          <w:b/>
                          <w:color w:val="000000" w:themeColor="text1"/>
                          <w:sz w:val="20"/>
                          <w:szCs w:val="20"/>
                        </w:rPr>
                        <w:t>HR Planning</w:t>
                      </w:r>
                    </w:p>
                    <w:p w14:paraId="1E230ABE" w14:textId="78794730" w:rsidR="00CC4A7F" w:rsidRPr="008E7BB3" w:rsidRDefault="00CC4A7F" w:rsidP="008E7BB3">
                      <w:pPr>
                        <w:jc w:val="center"/>
                        <w:rPr>
                          <w:color w:val="000000" w:themeColor="text1"/>
                          <w:sz w:val="20"/>
                          <w:szCs w:val="20"/>
                        </w:rPr>
                      </w:pPr>
                      <w:r w:rsidRPr="008E7BB3">
                        <w:rPr>
                          <w:color w:val="000000" w:themeColor="text1"/>
                          <w:sz w:val="20"/>
                          <w:szCs w:val="20"/>
                        </w:rPr>
                        <w:t>Strategic</w:t>
                      </w:r>
                    </w:p>
                    <w:p w14:paraId="5FAD05B4" w14:textId="5EA047D1" w:rsidR="00CC4A7F" w:rsidRPr="008E7BB3" w:rsidRDefault="00CC4A7F" w:rsidP="008E7BB3">
                      <w:pPr>
                        <w:jc w:val="center"/>
                        <w:rPr>
                          <w:color w:val="000000" w:themeColor="text1"/>
                          <w:sz w:val="20"/>
                          <w:szCs w:val="20"/>
                        </w:rPr>
                      </w:pPr>
                      <w:r w:rsidRPr="008E7BB3">
                        <w:rPr>
                          <w:color w:val="000000" w:themeColor="text1"/>
                          <w:sz w:val="20"/>
                          <w:szCs w:val="20"/>
                        </w:rPr>
                        <w:t>Job outline</w:t>
                      </w:r>
                    </w:p>
                  </w:txbxContent>
                </v:textbox>
              </v:rect>
            </w:pict>
          </mc:Fallback>
        </mc:AlternateContent>
      </w:r>
    </w:p>
    <w:p w14:paraId="53824B72" w14:textId="187918DC" w:rsidR="008E7BB3" w:rsidRPr="007D4F23" w:rsidRDefault="008E7BB3" w:rsidP="007D4F23">
      <w:pPr>
        <w:spacing w:line="360" w:lineRule="auto"/>
        <w:jc w:val="both"/>
        <w:rPr>
          <w:rFonts w:ascii="Arial" w:hAnsi="Arial" w:cs="Arial"/>
          <w:sz w:val="22"/>
          <w:szCs w:val="22"/>
        </w:rPr>
      </w:pPr>
    </w:p>
    <w:p w14:paraId="214CAC06" w14:textId="71823349" w:rsidR="008E7BB3" w:rsidRPr="007D4F23" w:rsidRDefault="00E55ACE"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2576" behindDoc="0" locked="0" layoutInCell="1" allowOverlap="1" wp14:anchorId="2AF65F39" wp14:editId="1ECBEA63">
                <wp:simplePos x="0" y="0"/>
                <wp:positionH relativeFrom="column">
                  <wp:posOffset>4248762</wp:posOffset>
                </wp:positionH>
                <wp:positionV relativeFrom="paragraph">
                  <wp:posOffset>132048</wp:posOffset>
                </wp:positionV>
                <wp:extent cx="0" cy="413816"/>
                <wp:effectExtent l="63500" t="0" r="38100" b="31115"/>
                <wp:wrapNone/>
                <wp:docPr id="12" name="Straight Arrow Connector 12"/>
                <wp:cNvGraphicFramePr/>
                <a:graphic xmlns:a="http://schemas.openxmlformats.org/drawingml/2006/main">
                  <a:graphicData uri="http://schemas.microsoft.com/office/word/2010/wordprocessingShape">
                    <wps:wsp>
                      <wps:cNvCnPr/>
                      <wps:spPr>
                        <a:xfrm>
                          <a:off x="0" y="0"/>
                          <a:ext cx="0" cy="4138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61CA196" id="_x0000_t32" coordsize="21600,21600" o:spt="32" o:oned="t" path="m,l21600,21600e" filled="f">
                <v:path arrowok="t" fillok="f" o:connecttype="none"/>
                <o:lock v:ext="edit" shapetype="t"/>
              </v:shapetype>
              <v:shape id="Straight Arrow Connector 12" o:spid="_x0000_s1026" type="#_x0000_t32" style="position:absolute;margin-left:334.55pt;margin-top:10.4pt;width:0;height:32.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" strokecolor="black [3200]" strokeweight=".5pt">
                <v:stroke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71552" behindDoc="0" locked="0" layoutInCell="1" allowOverlap="1" wp14:anchorId="6161BCE1" wp14:editId="1292A4E0">
                <wp:simplePos x="0" y="0"/>
                <wp:positionH relativeFrom="column">
                  <wp:posOffset>3332480</wp:posOffset>
                </wp:positionH>
                <wp:positionV relativeFrom="paragraph">
                  <wp:posOffset>131686</wp:posOffset>
                </wp:positionV>
                <wp:extent cx="918682" cy="0"/>
                <wp:effectExtent l="25400" t="63500" r="0" b="76200"/>
                <wp:wrapNone/>
                <wp:docPr id="11" name="Straight Arrow Connector 11"/>
                <wp:cNvGraphicFramePr/>
                <a:graphic xmlns:a="http://schemas.openxmlformats.org/drawingml/2006/main">
                  <a:graphicData uri="http://schemas.microsoft.com/office/word/2010/wordprocessingShape">
                    <wps:wsp>
                      <wps:cNvCnPr/>
                      <wps:spPr>
                        <a:xfrm flipH="1">
                          <a:off x="0" y="0"/>
                          <a:ext cx="91868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9F2744" id="Straight Arrow Connector 11" o:spid="_x0000_s1026" type="#_x0000_t32" style="position:absolute;margin-left:262.4pt;margin-top:10.35pt;width:72.35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" strokecolor="black [3200]" strokeweight=".5pt">
                <v:stroke endarrow="block" joinstyle="miter"/>
              </v:shape>
            </w:pict>
          </mc:Fallback>
        </mc:AlternateContent>
      </w:r>
      <w:r w:rsidRPr="007D4F23">
        <w:rPr>
          <w:rFonts w:ascii="Arial" w:hAnsi="Arial" w:cs="Arial"/>
          <w:noProof/>
          <w:color w:val="000000" w:themeColor="text1"/>
          <w:sz w:val="22"/>
          <w:szCs w:val="22"/>
        </w:rPr>
        <mc:AlternateContent>
          <mc:Choice Requires="wps">
            <w:drawing>
              <wp:anchor distT="0" distB="0" distL="114300" distR="114300" simplePos="0" relativeHeight="251669504" behindDoc="0" locked="0" layoutInCell="1" allowOverlap="1" wp14:anchorId="413BDCAD" wp14:editId="30BEB2C7">
                <wp:simplePos x="0" y="0"/>
                <wp:positionH relativeFrom="column">
                  <wp:posOffset>854075</wp:posOffset>
                </wp:positionH>
                <wp:positionV relativeFrom="paragraph">
                  <wp:posOffset>131770</wp:posOffset>
                </wp:positionV>
                <wp:extent cx="1114634" cy="0"/>
                <wp:effectExtent l="0" t="63500" r="0" b="76200"/>
                <wp:wrapNone/>
                <wp:docPr id="8" name="Straight Arrow Connector 8"/>
                <wp:cNvGraphicFramePr/>
                <a:graphic xmlns:a="http://schemas.openxmlformats.org/drawingml/2006/main">
                  <a:graphicData uri="http://schemas.microsoft.com/office/word/2010/wordprocessingShape">
                    <wps:wsp>
                      <wps:cNvCnPr/>
                      <wps:spPr>
                        <a:xfrm>
                          <a:off x="0" y="0"/>
                          <a:ext cx="11146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2C1875" id="Straight Arrow Connector 8" o:spid="_x0000_s1026" type="#_x0000_t32" style="position:absolute;margin-left:67.25pt;margin-top:10.4pt;width:87.7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" strokecolor="black [3200]" strokeweight=".5pt">
                <v:stroke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68480" behindDoc="0" locked="0" layoutInCell="1" allowOverlap="1" wp14:anchorId="63FDAC96" wp14:editId="1EDD5576">
                <wp:simplePos x="0" y="0"/>
                <wp:positionH relativeFrom="column">
                  <wp:posOffset>854075</wp:posOffset>
                </wp:positionH>
                <wp:positionV relativeFrom="paragraph">
                  <wp:posOffset>131093</wp:posOffset>
                </wp:positionV>
                <wp:extent cx="0" cy="380444"/>
                <wp:effectExtent l="63500" t="0" r="38100" b="38735"/>
                <wp:wrapNone/>
                <wp:docPr id="7" name="Straight Arrow Connector 7"/>
                <wp:cNvGraphicFramePr/>
                <a:graphic xmlns:a="http://schemas.openxmlformats.org/drawingml/2006/main">
                  <a:graphicData uri="http://schemas.microsoft.com/office/word/2010/wordprocessingShape">
                    <wps:wsp>
                      <wps:cNvCnPr/>
                      <wps:spPr>
                        <a:xfrm>
                          <a:off x="0" y="0"/>
                          <a:ext cx="0" cy="3804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B497A1" id="Straight Arrow Connector 7" o:spid="_x0000_s1026" type="#_x0000_t32" style="position:absolute;margin-left:67.25pt;margin-top:10.3pt;width:0;height:29.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" strokecolor="black [3200]" strokeweight=".5pt">
                <v:stroke endarrow="block" joinstyle="miter"/>
              </v:shape>
            </w:pict>
          </mc:Fallback>
        </mc:AlternateContent>
      </w:r>
    </w:p>
    <w:p w14:paraId="098B2DBB" w14:textId="2641C004" w:rsidR="008E7BB3" w:rsidRPr="007D4F23" w:rsidRDefault="008E7BB3" w:rsidP="007D4F23">
      <w:pPr>
        <w:spacing w:line="360" w:lineRule="auto"/>
        <w:jc w:val="both"/>
        <w:rPr>
          <w:rFonts w:ascii="Arial" w:hAnsi="Arial" w:cs="Arial"/>
          <w:sz w:val="22"/>
          <w:szCs w:val="22"/>
        </w:rPr>
      </w:pPr>
    </w:p>
    <w:p w14:paraId="24BC2307" w14:textId="28E9C9AB"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5408" behindDoc="0" locked="0" layoutInCell="1" allowOverlap="1" wp14:anchorId="11615F8B" wp14:editId="67AB6D6F">
                <wp:simplePos x="0" y="0"/>
                <wp:positionH relativeFrom="column">
                  <wp:posOffset>3630930</wp:posOffset>
                </wp:positionH>
                <wp:positionV relativeFrom="paragraph">
                  <wp:posOffset>67310</wp:posOffset>
                </wp:positionV>
                <wp:extent cx="1364400" cy="1026000"/>
                <wp:effectExtent l="0" t="0" r="7620" b="15875"/>
                <wp:wrapNone/>
                <wp:docPr id="4" name="Rectangle 4"/>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617D4A" w14:textId="20FD631D" w:rsidR="00CC4A7F" w:rsidRDefault="00CC4A7F" w:rsidP="008E7BB3">
                            <w:pPr>
                              <w:jc w:val="center"/>
                              <w:rPr>
                                <w:b/>
                                <w:color w:val="000000" w:themeColor="text1"/>
                                <w:sz w:val="20"/>
                                <w:szCs w:val="20"/>
                              </w:rPr>
                            </w:pPr>
                            <w:r w:rsidRPr="0036671F">
                              <w:rPr>
                                <w:b/>
                                <w:i/>
                                <w:color w:val="000000" w:themeColor="text1"/>
                                <w:sz w:val="20"/>
                                <w:szCs w:val="20"/>
                              </w:rPr>
                              <w:t>Attract</w:t>
                            </w:r>
                            <w:r w:rsidRPr="008E7BB3">
                              <w:rPr>
                                <w:b/>
                                <w:color w:val="000000" w:themeColor="text1"/>
                                <w:sz w:val="20"/>
                                <w:szCs w:val="20"/>
                              </w:rPr>
                              <w:t xml:space="preserve"> employees</w:t>
                            </w:r>
                          </w:p>
                          <w:p w14:paraId="33D02614" w14:textId="05FE6D59" w:rsidR="00CC4A7F" w:rsidRPr="008E7BB3" w:rsidRDefault="00CC4A7F" w:rsidP="008E7BB3">
                            <w:pPr>
                              <w:jc w:val="center"/>
                              <w:rPr>
                                <w:color w:val="000000" w:themeColor="text1"/>
                                <w:sz w:val="20"/>
                                <w:szCs w:val="20"/>
                              </w:rPr>
                            </w:pPr>
                            <w:r>
                              <w:rPr>
                                <w:color w:val="000000" w:themeColor="text1"/>
                                <w:sz w:val="20"/>
                                <w:szCs w:val="20"/>
                              </w:rPr>
                              <w:t>Recruitment and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15F8B" id="Rectangle 4" o:spid="_x0000_s1027" style="position:absolute;left:0;text-align:left;margin-left:285.9pt;margin-top:5.3pt;width:107.45pt;height:80.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" fillcolor="white [3212]" strokecolor="black [3213]" strokeweight="1pt">
                <v:textbox>
                  <w:txbxContent>
                    <w:p w14:paraId="23617D4A" w14:textId="20FD631D" w:rsidR="00CC4A7F" w:rsidRDefault="00CC4A7F" w:rsidP="008E7BB3">
                      <w:pPr>
                        <w:jc w:val="center"/>
                        <w:rPr>
                          <w:b/>
                          <w:color w:val="000000" w:themeColor="text1"/>
                          <w:sz w:val="20"/>
                          <w:szCs w:val="20"/>
                        </w:rPr>
                      </w:pPr>
                      <w:r w:rsidRPr="0036671F">
                        <w:rPr>
                          <w:b/>
                          <w:i/>
                          <w:color w:val="000000" w:themeColor="text1"/>
                          <w:sz w:val="20"/>
                          <w:szCs w:val="20"/>
                        </w:rPr>
                        <w:t>Attract</w:t>
                      </w:r>
                      <w:r w:rsidRPr="008E7BB3">
                        <w:rPr>
                          <w:b/>
                          <w:color w:val="000000" w:themeColor="text1"/>
                          <w:sz w:val="20"/>
                          <w:szCs w:val="20"/>
                        </w:rPr>
                        <w:t xml:space="preserve"> employees</w:t>
                      </w:r>
                    </w:p>
                    <w:p w14:paraId="33D02614" w14:textId="05FE6D59" w:rsidR="00CC4A7F" w:rsidRPr="008E7BB3" w:rsidRDefault="00CC4A7F" w:rsidP="008E7BB3">
                      <w:pPr>
                        <w:jc w:val="center"/>
                        <w:rPr>
                          <w:color w:val="000000" w:themeColor="text1"/>
                          <w:sz w:val="20"/>
                          <w:szCs w:val="20"/>
                        </w:rPr>
                      </w:pPr>
                      <w:r>
                        <w:rPr>
                          <w:color w:val="000000" w:themeColor="text1"/>
                          <w:sz w:val="20"/>
                          <w:szCs w:val="20"/>
                        </w:rPr>
                        <w:t>Recruitment and selection</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66432" behindDoc="0" locked="0" layoutInCell="1" allowOverlap="1" wp14:anchorId="1EBA27E7" wp14:editId="4CFF3D6F">
                <wp:simplePos x="0" y="0"/>
                <wp:positionH relativeFrom="column">
                  <wp:posOffset>2647315</wp:posOffset>
                </wp:positionH>
                <wp:positionV relativeFrom="paragraph">
                  <wp:posOffset>124460</wp:posOffset>
                </wp:positionV>
                <wp:extent cx="0" cy="647065"/>
                <wp:effectExtent l="63500" t="25400" r="63500" b="38735"/>
                <wp:wrapNone/>
                <wp:docPr id="5" name="Straight Arrow Connector 5"/>
                <wp:cNvGraphicFramePr/>
                <a:graphic xmlns:a="http://schemas.openxmlformats.org/drawingml/2006/main">
                  <a:graphicData uri="http://schemas.microsoft.com/office/word/2010/wordprocessingShape">
                    <wps:wsp>
                      <wps:cNvCnPr/>
                      <wps:spPr>
                        <a:xfrm>
                          <a:off x="0" y="0"/>
                          <a:ext cx="0" cy="64706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A79DBC" id="Straight Arrow Connector 5" o:spid="_x0000_s1026" type="#_x0000_t32" style="position:absolute;margin-left:208.45pt;margin-top:9.8pt;width:0;height:50.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" strokecolor="black [3200]"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63360" behindDoc="0" locked="0" layoutInCell="1" allowOverlap="1" wp14:anchorId="2954069C" wp14:editId="63090818">
                <wp:simplePos x="0" y="0"/>
                <wp:positionH relativeFrom="column">
                  <wp:posOffset>175895</wp:posOffset>
                </wp:positionH>
                <wp:positionV relativeFrom="paragraph">
                  <wp:posOffset>64770</wp:posOffset>
                </wp:positionV>
                <wp:extent cx="1364400" cy="1027865"/>
                <wp:effectExtent l="0" t="0" r="7620" b="13970"/>
                <wp:wrapNone/>
                <wp:docPr id="3" name="Rectangle 3"/>
                <wp:cNvGraphicFramePr/>
                <a:graphic xmlns:a="http://schemas.openxmlformats.org/drawingml/2006/main">
                  <a:graphicData uri="http://schemas.microsoft.com/office/word/2010/wordprocessingShape">
                    <wps:wsp>
                      <wps:cNvSpPr/>
                      <wps:spPr>
                        <a:xfrm>
                          <a:off x="0" y="0"/>
                          <a:ext cx="1364400" cy="10278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68BF29" w14:textId="0D149D1C" w:rsidR="00CC4A7F" w:rsidRDefault="00CC4A7F" w:rsidP="008E7BB3">
                            <w:pPr>
                              <w:jc w:val="center"/>
                              <w:rPr>
                                <w:b/>
                                <w:color w:val="000000" w:themeColor="text1"/>
                                <w:sz w:val="20"/>
                                <w:szCs w:val="20"/>
                              </w:rPr>
                            </w:pPr>
                            <w:r w:rsidRPr="0036671F">
                              <w:rPr>
                                <w:b/>
                                <w:i/>
                                <w:color w:val="000000" w:themeColor="text1"/>
                                <w:sz w:val="20"/>
                                <w:szCs w:val="20"/>
                              </w:rPr>
                              <w:t>Retain</w:t>
                            </w:r>
                            <w:r w:rsidRPr="008E7BB3">
                              <w:rPr>
                                <w:b/>
                                <w:color w:val="000000" w:themeColor="text1"/>
                                <w:sz w:val="20"/>
                                <w:szCs w:val="20"/>
                              </w:rPr>
                              <w:t xml:space="preserve"> Employees</w:t>
                            </w:r>
                          </w:p>
                          <w:p w14:paraId="6ADBE31B" w14:textId="45ADAEC3" w:rsidR="00CC4A7F" w:rsidRDefault="00CC4A7F" w:rsidP="008E7BB3">
                            <w:pPr>
                              <w:jc w:val="center"/>
                              <w:rPr>
                                <w:color w:val="000000" w:themeColor="text1"/>
                                <w:sz w:val="20"/>
                                <w:szCs w:val="20"/>
                              </w:rPr>
                            </w:pPr>
                            <w:r w:rsidRPr="008E7BB3">
                              <w:rPr>
                                <w:color w:val="000000" w:themeColor="text1"/>
                                <w:sz w:val="20"/>
                                <w:szCs w:val="20"/>
                              </w:rPr>
                              <w:t>Compensation and benefits</w:t>
                            </w:r>
                          </w:p>
                          <w:p w14:paraId="33165BC9" w14:textId="1CFDD6E9" w:rsidR="00CC4A7F" w:rsidRDefault="00CC4A7F" w:rsidP="008E7BB3">
                            <w:pPr>
                              <w:jc w:val="center"/>
                              <w:rPr>
                                <w:color w:val="000000" w:themeColor="text1"/>
                                <w:sz w:val="20"/>
                                <w:szCs w:val="20"/>
                              </w:rPr>
                            </w:pPr>
                            <w:r>
                              <w:rPr>
                                <w:color w:val="000000" w:themeColor="text1"/>
                                <w:sz w:val="20"/>
                                <w:szCs w:val="20"/>
                              </w:rPr>
                              <w:t>Labour relations</w:t>
                            </w:r>
                          </w:p>
                          <w:p w14:paraId="512A62DD" w14:textId="583D1F8A" w:rsidR="00CC4A7F" w:rsidRDefault="00CC4A7F" w:rsidP="008E7BB3">
                            <w:pPr>
                              <w:jc w:val="center"/>
                              <w:rPr>
                                <w:color w:val="000000" w:themeColor="text1"/>
                                <w:sz w:val="20"/>
                                <w:szCs w:val="20"/>
                              </w:rPr>
                            </w:pPr>
                            <w:r>
                              <w:rPr>
                                <w:color w:val="000000" w:themeColor="text1"/>
                                <w:sz w:val="20"/>
                                <w:szCs w:val="20"/>
                              </w:rPr>
                              <w:t>Staff turnover</w:t>
                            </w:r>
                          </w:p>
                          <w:p w14:paraId="3BEFC88A" w14:textId="7C769C3B" w:rsidR="00CC4A7F" w:rsidRDefault="00CC4A7F" w:rsidP="008E7BB3">
                            <w:pPr>
                              <w:jc w:val="center"/>
                              <w:rPr>
                                <w:color w:val="000000" w:themeColor="text1"/>
                                <w:sz w:val="20"/>
                                <w:szCs w:val="20"/>
                              </w:rPr>
                            </w:pPr>
                            <w:r>
                              <w:rPr>
                                <w:color w:val="000000" w:themeColor="text1"/>
                                <w:sz w:val="20"/>
                                <w:szCs w:val="20"/>
                              </w:rPr>
                              <w:t>Work-life balance</w:t>
                            </w:r>
                          </w:p>
                          <w:p w14:paraId="2CAABA08" w14:textId="77777777" w:rsidR="00CC4A7F" w:rsidRPr="008E7BB3" w:rsidRDefault="00CC4A7F" w:rsidP="008E7BB3">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54069C" id="Rectangle 3" o:spid="_x0000_s1028" style="position:absolute;left:0;text-align:left;margin-left:13.85pt;margin-top:5.1pt;width:107.45pt;height:80.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" fillcolor="white [3212]" strokecolor="black [3213]" strokeweight="1pt">
                <v:textbox>
                  <w:txbxContent>
                    <w:p w14:paraId="6668BF29" w14:textId="0D149D1C" w:rsidR="00CC4A7F" w:rsidRDefault="00CC4A7F" w:rsidP="008E7BB3">
                      <w:pPr>
                        <w:jc w:val="center"/>
                        <w:rPr>
                          <w:b/>
                          <w:color w:val="000000" w:themeColor="text1"/>
                          <w:sz w:val="20"/>
                          <w:szCs w:val="20"/>
                        </w:rPr>
                      </w:pPr>
                      <w:r w:rsidRPr="0036671F">
                        <w:rPr>
                          <w:b/>
                          <w:i/>
                          <w:color w:val="000000" w:themeColor="text1"/>
                          <w:sz w:val="20"/>
                          <w:szCs w:val="20"/>
                        </w:rPr>
                        <w:t>Retain</w:t>
                      </w:r>
                      <w:r w:rsidRPr="008E7BB3">
                        <w:rPr>
                          <w:b/>
                          <w:color w:val="000000" w:themeColor="text1"/>
                          <w:sz w:val="20"/>
                          <w:szCs w:val="20"/>
                        </w:rPr>
                        <w:t xml:space="preserve"> Employees</w:t>
                      </w:r>
                    </w:p>
                    <w:p w14:paraId="6ADBE31B" w14:textId="45ADAEC3" w:rsidR="00CC4A7F" w:rsidRDefault="00CC4A7F" w:rsidP="008E7BB3">
                      <w:pPr>
                        <w:jc w:val="center"/>
                        <w:rPr>
                          <w:color w:val="000000" w:themeColor="text1"/>
                          <w:sz w:val="20"/>
                          <w:szCs w:val="20"/>
                        </w:rPr>
                      </w:pPr>
                      <w:r w:rsidRPr="008E7BB3">
                        <w:rPr>
                          <w:color w:val="000000" w:themeColor="text1"/>
                          <w:sz w:val="20"/>
                          <w:szCs w:val="20"/>
                        </w:rPr>
                        <w:t>Compensation and benefits</w:t>
                      </w:r>
                    </w:p>
                    <w:p w14:paraId="33165BC9" w14:textId="1CFDD6E9" w:rsidR="00CC4A7F" w:rsidRDefault="00CC4A7F" w:rsidP="008E7BB3">
                      <w:pPr>
                        <w:jc w:val="center"/>
                        <w:rPr>
                          <w:color w:val="000000" w:themeColor="text1"/>
                          <w:sz w:val="20"/>
                          <w:szCs w:val="20"/>
                        </w:rPr>
                      </w:pPr>
                      <w:r>
                        <w:rPr>
                          <w:color w:val="000000" w:themeColor="text1"/>
                          <w:sz w:val="20"/>
                          <w:szCs w:val="20"/>
                        </w:rPr>
                        <w:t>Labour relations</w:t>
                      </w:r>
                    </w:p>
                    <w:p w14:paraId="512A62DD" w14:textId="583D1F8A" w:rsidR="00CC4A7F" w:rsidRDefault="00CC4A7F" w:rsidP="008E7BB3">
                      <w:pPr>
                        <w:jc w:val="center"/>
                        <w:rPr>
                          <w:color w:val="000000" w:themeColor="text1"/>
                          <w:sz w:val="20"/>
                          <w:szCs w:val="20"/>
                        </w:rPr>
                      </w:pPr>
                      <w:r>
                        <w:rPr>
                          <w:color w:val="000000" w:themeColor="text1"/>
                          <w:sz w:val="20"/>
                          <w:szCs w:val="20"/>
                        </w:rPr>
                        <w:t>Staff turnover</w:t>
                      </w:r>
                    </w:p>
                    <w:p w14:paraId="3BEFC88A" w14:textId="7C769C3B" w:rsidR="00CC4A7F" w:rsidRDefault="00CC4A7F" w:rsidP="008E7BB3">
                      <w:pPr>
                        <w:jc w:val="center"/>
                        <w:rPr>
                          <w:color w:val="000000" w:themeColor="text1"/>
                          <w:sz w:val="20"/>
                          <w:szCs w:val="20"/>
                        </w:rPr>
                      </w:pPr>
                      <w:r>
                        <w:rPr>
                          <w:color w:val="000000" w:themeColor="text1"/>
                          <w:sz w:val="20"/>
                          <w:szCs w:val="20"/>
                        </w:rPr>
                        <w:t>Work-life balance</w:t>
                      </w:r>
                    </w:p>
                    <w:p w14:paraId="2CAABA08" w14:textId="77777777" w:rsidR="00CC4A7F" w:rsidRPr="008E7BB3" w:rsidRDefault="00CC4A7F" w:rsidP="008E7BB3">
                      <w:pPr>
                        <w:jc w:val="center"/>
                        <w:rPr>
                          <w:color w:val="000000" w:themeColor="text1"/>
                          <w:sz w:val="20"/>
                          <w:szCs w:val="20"/>
                        </w:rPr>
                      </w:pPr>
                    </w:p>
                  </w:txbxContent>
                </v:textbox>
              </v:rect>
            </w:pict>
          </mc:Fallback>
        </mc:AlternateContent>
      </w:r>
    </w:p>
    <w:p w14:paraId="12D8E52E" w14:textId="0CD86BE8" w:rsidR="008E7BB3" w:rsidRPr="007D4F23" w:rsidRDefault="008E7BB3" w:rsidP="007D4F23">
      <w:pPr>
        <w:spacing w:line="360" w:lineRule="auto"/>
        <w:jc w:val="both"/>
        <w:rPr>
          <w:rFonts w:ascii="Arial" w:hAnsi="Arial" w:cs="Arial"/>
          <w:sz w:val="22"/>
          <w:szCs w:val="22"/>
        </w:rPr>
      </w:pPr>
    </w:p>
    <w:p w14:paraId="26019B5D" w14:textId="2F73F905"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7456" behindDoc="0" locked="0" layoutInCell="1" allowOverlap="1" wp14:anchorId="01D1C6C7" wp14:editId="534FC986">
                <wp:simplePos x="0" y="0"/>
                <wp:positionH relativeFrom="column">
                  <wp:posOffset>1538605</wp:posOffset>
                </wp:positionH>
                <wp:positionV relativeFrom="paragraph">
                  <wp:posOffset>90170</wp:posOffset>
                </wp:positionV>
                <wp:extent cx="2060014" cy="0"/>
                <wp:effectExtent l="25400" t="63500" r="0" b="76200"/>
                <wp:wrapNone/>
                <wp:docPr id="6" name="Straight Arrow Connector 6"/>
                <wp:cNvGraphicFramePr/>
                <a:graphic xmlns:a="http://schemas.openxmlformats.org/drawingml/2006/main">
                  <a:graphicData uri="http://schemas.microsoft.com/office/word/2010/wordprocessingShape">
                    <wps:wsp>
                      <wps:cNvCnPr/>
                      <wps:spPr>
                        <a:xfrm>
                          <a:off x="0" y="0"/>
                          <a:ext cx="2060014"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42B4E0C" id="Straight Arrow Connector 6" o:spid="_x0000_s1026" type="#_x0000_t32" style="position:absolute;margin-left:121.15pt;margin-top:7.1pt;width:162.2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" strokecolor="black [3200]" strokeweight=".5pt">
                <v:stroke startarrow="block" endarrow="block" joinstyle="miter"/>
              </v:shape>
            </w:pict>
          </mc:Fallback>
        </mc:AlternateContent>
      </w:r>
    </w:p>
    <w:p w14:paraId="185F0FB3" w14:textId="77FAA7C5" w:rsidR="008E7BB3" w:rsidRPr="007D4F23" w:rsidRDefault="000E3970" w:rsidP="007D4F23">
      <w:pPr>
        <w:spacing w:line="360" w:lineRule="auto"/>
        <w:jc w:val="both"/>
        <w:rPr>
          <w:rFonts w:ascii="Arial" w:hAnsi="Arial" w:cs="Arial"/>
          <w:sz w:val="22"/>
          <w:szCs w:val="22"/>
        </w:rPr>
      </w:pPr>
      <w:r w:rsidRPr="007D4F23">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4021DE59" wp14:editId="5455EAA7">
                <wp:simplePos x="0" y="0"/>
                <wp:positionH relativeFrom="column">
                  <wp:posOffset>1971675</wp:posOffset>
                </wp:positionH>
                <wp:positionV relativeFrom="paragraph">
                  <wp:posOffset>134620</wp:posOffset>
                </wp:positionV>
                <wp:extent cx="1364400" cy="1026000"/>
                <wp:effectExtent l="0" t="0" r="7620" b="15875"/>
                <wp:wrapNone/>
                <wp:docPr id="1" name="Rectangle 1"/>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C66E05" w14:textId="6266278C" w:rsidR="00CC4A7F" w:rsidRDefault="00CC4A7F" w:rsidP="008E7BB3">
                            <w:pPr>
                              <w:jc w:val="center"/>
                              <w:rPr>
                                <w:b/>
                                <w:color w:val="000000" w:themeColor="text1"/>
                                <w:sz w:val="20"/>
                                <w:szCs w:val="20"/>
                              </w:rPr>
                            </w:pPr>
                            <w:r w:rsidRPr="0036671F">
                              <w:rPr>
                                <w:b/>
                                <w:i/>
                                <w:color w:val="000000" w:themeColor="text1"/>
                                <w:sz w:val="20"/>
                                <w:szCs w:val="20"/>
                              </w:rPr>
                              <w:t>Develop</w:t>
                            </w:r>
                            <w:r w:rsidRPr="008E7BB3">
                              <w:rPr>
                                <w:b/>
                                <w:color w:val="000000" w:themeColor="text1"/>
                                <w:sz w:val="20"/>
                                <w:szCs w:val="20"/>
                              </w:rPr>
                              <w:t xml:space="preserve"> employees</w:t>
                            </w:r>
                          </w:p>
                          <w:p w14:paraId="04082132" w14:textId="38B66DF3" w:rsidR="00CC4A7F" w:rsidRPr="00E55ACE" w:rsidRDefault="00CC4A7F" w:rsidP="008E7BB3">
                            <w:pPr>
                              <w:jc w:val="center"/>
                              <w:rPr>
                                <w:color w:val="000000" w:themeColor="text1"/>
                                <w:sz w:val="20"/>
                                <w:szCs w:val="20"/>
                              </w:rPr>
                            </w:pPr>
                            <w:r w:rsidRPr="00E55ACE">
                              <w:rPr>
                                <w:color w:val="000000" w:themeColor="text1"/>
                                <w:sz w:val="20"/>
                                <w:szCs w:val="20"/>
                              </w:rPr>
                              <w:t xml:space="preserve">Training and development </w:t>
                            </w:r>
                          </w:p>
                          <w:p w14:paraId="49A4C417" w14:textId="77735DC3" w:rsidR="00CC4A7F" w:rsidRPr="00E55ACE" w:rsidRDefault="00CC4A7F" w:rsidP="008E7BB3">
                            <w:pPr>
                              <w:jc w:val="center"/>
                              <w:rPr>
                                <w:color w:val="000000" w:themeColor="text1"/>
                                <w:sz w:val="20"/>
                                <w:szCs w:val="20"/>
                              </w:rPr>
                            </w:pPr>
                            <w:r w:rsidRPr="00E55ACE">
                              <w:rPr>
                                <w:color w:val="000000" w:themeColor="text1"/>
                                <w:sz w:val="20"/>
                                <w:szCs w:val="20"/>
                              </w:rPr>
                              <w:t xml:space="preserve">Performance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1DE59" id="Rectangle 1" o:spid="_x0000_s1029" style="position:absolute;left:0;text-align:left;margin-left:155.25pt;margin-top:10.6pt;width:107.45pt;height:8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" fillcolor="white [3212]" strokecolor="black [3213]" strokeweight="1pt">
                <v:textbox>
                  <w:txbxContent>
                    <w:p w14:paraId="76C66E05" w14:textId="6266278C" w:rsidR="00CC4A7F" w:rsidRDefault="00CC4A7F" w:rsidP="008E7BB3">
                      <w:pPr>
                        <w:jc w:val="center"/>
                        <w:rPr>
                          <w:b/>
                          <w:color w:val="000000" w:themeColor="text1"/>
                          <w:sz w:val="20"/>
                          <w:szCs w:val="20"/>
                        </w:rPr>
                      </w:pPr>
                      <w:r w:rsidRPr="0036671F">
                        <w:rPr>
                          <w:b/>
                          <w:i/>
                          <w:color w:val="000000" w:themeColor="text1"/>
                          <w:sz w:val="20"/>
                          <w:szCs w:val="20"/>
                        </w:rPr>
                        <w:t>Develop</w:t>
                      </w:r>
                      <w:r w:rsidRPr="008E7BB3">
                        <w:rPr>
                          <w:b/>
                          <w:color w:val="000000" w:themeColor="text1"/>
                          <w:sz w:val="20"/>
                          <w:szCs w:val="20"/>
                        </w:rPr>
                        <w:t xml:space="preserve"> employees</w:t>
                      </w:r>
                    </w:p>
                    <w:p w14:paraId="04082132" w14:textId="38B66DF3" w:rsidR="00CC4A7F" w:rsidRPr="00E55ACE" w:rsidRDefault="00CC4A7F" w:rsidP="008E7BB3">
                      <w:pPr>
                        <w:jc w:val="center"/>
                        <w:rPr>
                          <w:color w:val="000000" w:themeColor="text1"/>
                          <w:sz w:val="20"/>
                          <w:szCs w:val="20"/>
                        </w:rPr>
                      </w:pPr>
                      <w:r w:rsidRPr="00E55ACE">
                        <w:rPr>
                          <w:color w:val="000000" w:themeColor="text1"/>
                          <w:sz w:val="20"/>
                          <w:szCs w:val="20"/>
                        </w:rPr>
                        <w:t xml:space="preserve">Training and development </w:t>
                      </w:r>
                    </w:p>
                    <w:p w14:paraId="49A4C417" w14:textId="77735DC3" w:rsidR="00CC4A7F" w:rsidRPr="00E55ACE" w:rsidRDefault="00CC4A7F" w:rsidP="008E7BB3">
                      <w:pPr>
                        <w:jc w:val="center"/>
                        <w:rPr>
                          <w:color w:val="000000" w:themeColor="text1"/>
                          <w:sz w:val="20"/>
                          <w:szCs w:val="20"/>
                        </w:rPr>
                      </w:pPr>
                      <w:r w:rsidRPr="00E55ACE">
                        <w:rPr>
                          <w:color w:val="000000" w:themeColor="text1"/>
                          <w:sz w:val="20"/>
                          <w:szCs w:val="20"/>
                        </w:rPr>
                        <w:t xml:space="preserve">Performance management </w:t>
                      </w:r>
                    </w:p>
                  </w:txbxContent>
                </v:textbox>
              </v:rect>
            </w:pict>
          </mc:Fallback>
        </mc:AlternateContent>
      </w:r>
    </w:p>
    <w:p w14:paraId="5757E412" w14:textId="7FED4515" w:rsidR="008E7BB3" w:rsidRPr="007D4F23" w:rsidRDefault="009E78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5648" behindDoc="0" locked="0" layoutInCell="1" allowOverlap="1" wp14:anchorId="518C5A5E" wp14:editId="465FC760">
                <wp:simplePos x="0" y="0"/>
                <wp:positionH relativeFrom="column">
                  <wp:posOffset>4245610</wp:posOffset>
                </wp:positionH>
                <wp:positionV relativeFrom="paragraph">
                  <wp:posOffset>121285</wp:posOffset>
                </wp:positionV>
                <wp:extent cx="0" cy="340397"/>
                <wp:effectExtent l="63500" t="25400" r="38100" b="15240"/>
                <wp:wrapNone/>
                <wp:docPr id="16" name="Straight Arrow Connector 16"/>
                <wp:cNvGraphicFramePr/>
                <a:graphic xmlns:a="http://schemas.openxmlformats.org/drawingml/2006/main">
                  <a:graphicData uri="http://schemas.microsoft.com/office/word/2010/wordprocessingShape">
                    <wps:wsp>
                      <wps:cNvCnPr/>
                      <wps:spPr>
                        <a:xfrm flipV="1">
                          <a:off x="0" y="0"/>
                          <a:ext cx="0" cy="3403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310769" id="Straight Arrow Connector 16" o:spid="_x0000_s1026" type="#_x0000_t32" style="position:absolute;margin-left:334.3pt;margin-top:9.55pt;width:0;height:26.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" strokecolor="black [3200]" strokeweight=".5pt">
                <v:stroke endarrow="block" joinstyle="miter"/>
              </v:shape>
            </w:pict>
          </mc:Fallback>
        </mc:AlternateContent>
      </w:r>
      <w:r w:rsidR="000E3970" w:rsidRPr="007D4F23">
        <w:rPr>
          <w:rFonts w:ascii="Arial" w:hAnsi="Arial" w:cs="Arial"/>
          <w:noProof/>
          <w:sz w:val="22"/>
          <w:szCs w:val="22"/>
        </w:rPr>
        <mc:AlternateContent>
          <mc:Choice Requires="wps">
            <w:drawing>
              <wp:anchor distT="0" distB="0" distL="114300" distR="114300" simplePos="0" relativeHeight="251673600" behindDoc="0" locked="0" layoutInCell="1" allowOverlap="1" wp14:anchorId="6F315BA6" wp14:editId="28BC945E">
                <wp:simplePos x="0" y="0"/>
                <wp:positionH relativeFrom="column">
                  <wp:posOffset>847090</wp:posOffset>
                </wp:positionH>
                <wp:positionV relativeFrom="paragraph">
                  <wp:posOffset>130175</wp:posOffset>
                </wp:positionV>
                <wp:extent cx="0" cy="376110"/>
                <wp:effectExtent l="63500" t="25400" r="38100" b="17780"/>
                <wp:wrapNone/>
                <wp:docPr id="14" name="Straight Arrow Connector 14"/>
                <wp:cNvGraphicFramePr/>
                <a:graphic xmlns:a="http://schemas.openxmlformats.org/drawingml/2006/main">
                  <a:graphicData uri="http://schemas.microsoft.com/office/word/2010/wordprocessingShape">
                    <wps:wsp>
                      <wps:cNvCnPr/>
                      <wps:spPr>
                        <a:xfrm flipV="1">
                          <a:off x="0" y="0"/>
                          <a:ext cx="0" cy="3761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2980D9" id="Straight Arrow Connector 14" o:spid="_x0000_s1026" type="#_x0000_t32" style="position:absolute;margin-left:66.7pt;margin-top:10.25pt;width:0;height:29.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" strokecolor="black [3200]" strokeweight=".5pt">
                <v:stroke endarrow="block" joinstyle="miter"/>
              </v:shape>
            </w:pict>
          </mc:Fallback>
        </mc:AlternateContent>
      </w:r>
    </w:p>
    <w:p w14:paraId="525235BC" w14:textId="56F9A439"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6672" behindDoc="0" locked="0" layoutInCell="1" allowOverlap="1" wp14:anchorId="7503EBD1" wp14:editId="20DCAAE4">
                <wp:simplePos x="0" y="0"/>
                <wp:positionH relativeFrom="column">
                  <wp:posOffset>3336290</wp:posOffset>
                </wp:positionH>
                <wp:positionV relativeFrom="paragraph">
                  <wp:posOffset>225425</wp:posOffset>
                </wp:positionV>
                <wp:extent cx="915818" cy="0"/>
                <wp:effectExtent l="25400" t="63500" r="0" b="76200"/>
                <wp:wrapNone/>
                <wp:docPr id="19" name="Straight Arrow Connector 19"/>
                <wp:cNvGraphicFramePr/>
                <a:graphic xmlns:a="http://schemas.openxmlformats.org/drawingml/2006/main">
                  <a:graphicData uri="http://schemas.microsoft.com/office/word/2010/wordprocessingShape">
                    <wps:wsp>
                      <wps:cNvCnPr/>
                      <wps:spPr>
                        <a:xfrm flipH="1">
                          <a:off x="0" y="0"/>
                          <a:ext cx="91581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DFE1A6" id="Straight Arrow Connector 19" o:spid="_x0000_s1026" type="#_x0000_t32" style="position:absolute;margin-left:262.7pt;margin-top:17.75pt;width:72.1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" strokecolor="black [3200]" strokeweight=".5pt">
                <v:stroke endarrow="block" joinstyle="miter"/>
              </v:shape>
            </w:pict>
          </mc:Fallback>
        </mc:AlternateContent>
      </w:r>
    </w:p>
    <w:p w14:paraId="72836D9A" w14:textId="421E04C2"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4624" behindDoc="0" locked="0" layoutInCell="1" allowOverlap="1" wp14:anchorId="5CE1EA92" wp14:editId="04F7DBAD">
                <wp:simplePos x="0" y="0"/>
                <wp:positionH relativeFrom="column">
                  <wp:posOffset>857250</wp:posOffset>
                </wp:positionH>
                <wp:positionV relativeFrom="paragraph">
                  <wp:posOffset>22860</wp:posOffset>
                </wp:positionV>
                <wp:extent cx="1114634" cy="0"/>
                <wp:effectExtent l="0" t="63500" r="0" b="76200"/>
                <wp:wrapNone/>
                <wp:docPr id="15" name="Straight Arrow Connector 15"/>
                <wp:cNvGraphicFramePr/>
                <a:graphic xmlns:a="http://schemas.openxmlformats.org/drawingml/2006/main">
                  <a:graphicData uri="http://schemas.microsoft.com/office/word/2010/wordprocessingShape">
                    <wps:wsp>
                      <wps:cNvCnPr/>
                      <wps:spPr>
                        <a:xfrm>
                          <a:off x="0" y="0"/>
                          <a:ext cx="11146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E04340C" id="Straight Arrow Connector 15" o:spid="_x0000_s1026" type="#_x0000_t32" style="position:absolute;margin-left:67.5pt;margin-top:1.8pt;width:87.7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" strokecolor="black [3200]" strokeweight=".5pt">
                <v:stroke endarrow="block" joinstyle="miter"/>
              </v:shape>
            </w:pict>
          </mc:Fallback>
        </mc:AlternateContent>
      </w:r>
    </w:p>
    <w:p w14:paraId="5E478F89" w14:textId="2ADD526E" w:rsidR="002916DC" w:rsidRDefault="002916DC" w:rsidP="007D4F23">
      <w:pPr>
        <w:spacing w:line="360" w:lineRule="auto"/>
        <w:jc w:val="both"/>
        <w:rPr>
          <w:rFonts w:ascii="Arial" w:hAnsi="Arial" w:cs="Arial"/>
          <w:sz w:val="22"/>
          <w:szCs w:val="22"/>
        </w:rPr>
      </w:pPr>
    </w:p>
    <w:p w14:paraId="6D3A0195" w14:textId="77777777" w:rsidR="009E7870" w:rsidRDefault="009E7870" w:rsidP="007D4F23">
      <w:pPr>
        <w:spacing w:line="360" w:lineRule="auto"/>
        <w:jc w:val="both"/>
        <w:rPr>
          <w:rFonts w:ascii="Arial" w:hAnsi="Arial" w:cs="Arial"/>
          <w:sz w:val="22"/>
          <w:szCs w:val="22"/>
        </w:rPr>
      </w:pPr>
    </w:p>
    <w:p w14:paraId="1BB80550" w14:textId="4F78ED72" w:rsidR="0078407F" w:rsidRPr="000E3970" w:rsidRDefault="00E55ACE" w:rsidP="007D4F23">
      <w:pPr>
        <w:spacing w:line="360" w:lineRule="auto"/>
        <w:jc w:val="both"/>
        <w:rPr>
          <w:rFonts w:ascii="Arial" w:hAnsi="Arial" w:cs="Arial"/>
          <w:sz w:val="22"/>
          <w:szCs w:val="22"/>
        </w:rPr>
      </w:pPr>
      <w:r w:rsidRPr="007D4F23">
        <w:rPr>
          <w:rFonts w:ascii="Arial" w:hAnsi="Arial" w:cs="Arial"/>
          <w:sz w:val="22"/>
          <w:szCs w:val="22"/>
        </w:rPr>
        <w:t xml:space="preserve">Figure 1 – </w:t>
      </w:r>
      <w:r w:rsidR="002916DC" w:rsidRPr="007D4F23">
        <w:rPr>
          <w:rFonts w:ascii="Arial" w:hAnsi="Arial" w:cs="Arial"/>
          <w:sz w:val="22"/>
          <w:szCs w:val="22"/>
        </w:rPr>
        <w:t>HRM</w:t>
      </w:r>
      <w:r w:rsidRPr="007D4F23">
        <w:rPr>
          <w:rFonts w:ascii="Arial" w:hAnsi="Arial" w:cs="Arial"/>
          <w:sz w:val="22"/>
          <w:szCs w:val="22"/>
        </w:rPr>
        <w:t xml:space="preserve"> process (</w:t>
      </w:r>
      <w:r w:rsidR="006F2F6C" w:rsidRPr="007D4F23">
        <w:rPr>
          <w:rFonts w:ascii="Arial" w:hAnsi="Arial" w:cs="Arial"/>
          <w:sz w:val="22"/>
          <w:szCs w:val="22"/>
        </w:rPr>
        <w:t>Bi, 2021).</w:t>
      </w:r>
    </w:p>
    <w:p w14:paraId="775ADD52" w14:textId="5F66124D" w:rsidR="0078407F" w:rsidRPr="007D4F23" w:rsidRDefault="0078407F" w:rsidP="007D4F23">
      <w:pPr>
        <w:spacing w:line="360" w:lineRule="auto"/>
        <w:jc w:val="both"/>
        <w:rPr>
          <w:rFonts w:ascii="Arial" w:hAnsi="Arial" w:cs="Arial"/>
          <w:b/>
          <w:sz w:val="22"/>
          <w:szCs w:val="22"/>
        </w:rPr>
      </w:pPr>
    </w:p>
    <w:p w14:paraId="26B14116" w14:textId="74C668D3" w:rsidR="005818E5" w:rsidRPr="009E7870" w:rsidRDefault="005818E5"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Strategic human resource management </w:t>
      </w:r>
    </w:p>
    <w:p w14:paraId="7AB04DD3" w14:textId="58A69C80" w:rsidR="0036671F" w:rsidRPr="007D4F23" w:rsidRDefault="0036671F" w:rsidP="007D4F23">
      <w:pPr>
        <w:spacing w:line="360" w:lineRule="auto"/>
        <w:jc w:val="both"/>
        <w:rPr>
          <w:rFonts w:ascii="Arial" w:hAnsi="Arial" w:cs="Arial"/>
          <w:b/>
          <w:sz w:val="22"/>
          <w:szCs w:val="22"/>
        </w:rPr>
      </w:pPr>
    </w:p>
    <w:p w14:paraId="3733FBEA" w14:textId="0435A055" w:rsidR="0036671F" w:rsidRPr="007D4F23" w:rsidRDefault="0036671F" w:rsidP="007D4F23">
      <w:pPr>
        <w:spacing w:line="360" w:lineRule="auto"/>
        <w:jc w:val="both"/>
        <w:rPr>
          <w:rFonts w:ascii="Arial" w:hAnsi="Arial" w:cs="Arial"/>
          <w:sz w:val="22"/>
          <w:szCs w:val="22"/>
        </w:rPr>
      </w:pPr>
      <w:r w:rsidRPr="007D4F23">
        <w:rPr>
          <w:rFonts w:ascii="Arial" w:hAnsi="Arial" w:cs="Arial"/>
          <w:sz w:val="22"/>
          <w:szCs w:val="22"/>
        </w:rPr>
        <w:t>SHRM is a</w:t>
      </w:r>
      <w:r w:rsidRPr="007D4F23">
        <w:rPr>
          <w:rFonts w:ascii="Arial" w:hAnsi="Arial" w:cs="Arial"/>
          <w:sz w:val="22"/>
          <w:szCs w:val="22"/>
        </w:rPr>
        <w:t xml:space="preserve"> more advanced</w:t>
      </w:r>
      <w:r w:rsidRPr="007D4F23">
        <w:rPr>
          <w:rFonts w:ascii="Arial" w:hAnsi="Arial" w:cs="Arial"/>
          <w:sz w:val="22"/>
          <w:szCs w:val="22"/>
        </w:rPr>
        <w:t xml:space="preserve"> approach to HRM practices that address</w:t>
      </w:r>
      <w:r w:rsidR="007D4F23">
        <w:rPr>
          <w:rFonts w:ascii="Arial" w:hAnsi="Arial" w:cs="Arial"/>
          <w:sz w:val="22"/>
          <w:szCs w:val="22"/>
        </w:rPr>
        <w:t>es</w:t>
      </w:r>
      <w:r w:rsidRPr="007D4F23">
        <w:rPr>
          <w:rFonts w:ascii="Arial" w:hAnsi="Arial" w:cs="Arial"/>
          <w:sz w:val="22"/>
          <w:szCs w:val="22"/>
        </w:rPr>
        <w:t xml:space="preserve"> business challenges</w:t>
      </w:r>
      <w:r w:rsidRPr="007D4F23">
        <w:rPr>
          <w:rFonts w:ascii="Arial" w:hAnsi="Arial" w:cs="Arial"/>
          <w:sz w:val="22"/>
          <w:szCs w:val="22"/>
        </w:rPr>
        <w:t xml:space="preserve"> and </w:t>
      </w:r>
      <w:r w:rsidRPr="007D4F23">
        <w:rPr>
          <w:rFonts w:ascii="Arial" w:hAnsi="Arial" w:cs="Arial"/>
          <w:sz w:val="22"/>
          <w:szCs w:val="22"/>
        </w:rPr>
        <w:t>contributes to long-term goals. The primary objectives of SHRM are to improve the competitive advantage</w:t>
      </w:r>
      <w:r w:rsidR="007D4F23">
        <w:rPr>
          <w:rFonts w:ascii="Arial" w:hAnsi="Arial" w:cs="Arial"/>
          <w:sz w:val="22"/>
          <w:szCs w:val="22"/>
        </w:rPr>
        <w:t xml:space="preserve"> and </w:t>
      </w:r>
      <w:r w:rsidRPr="007D4F23">
        <w:rPr>
          <w:rFonts w:ascii="Arial" w:hAnsi="Arial" w:cs="Arial"/>
          <w:sz w:val="22"/>
          <w:szCs w:val="22"/>
        </w:rPr>
        <w:t xml:space="preserve">performance of an organization </w:t>
      </w:r>
      <w:r w:rsidR="007D4F23">
        <w:rPr>
          <w:rFonts w:ascii="Arial" w:hAnsi="Arial" w:cs="Arial"/>
          <w:sz w:val="22"/>
          <w:szCs w:val="22"/>
        </w:rPr>
        <w:t xml:space="preserve">and promote a culture of innovation </w:t>
      </w:r>
      <w:r w:rsidRPr="007D4F23">
        <w:rPr>
          <w:rFonts w:ascii="Arial" w:hAnsi="Arial" w:cs="Arial"/>
          <w:sz w:val="22"/>
          <w:szCs w:val="22"/>
        </w:rPr>
        <w:t xml:space="preserve">(Weller, 2021). </w:t>
      </w:r>
    </w:p>
    <w:p w14:paraId="0ACEB64A" w14:textId="77777777" w:rsidR="0036671F" w:rsidRPr="007D4F23" w:rsidRDefault="0036671F" w:rsidP="007D4F23">
      <w:pPr>
        <w:spacing w:line="360" w:lineRule="auto"/>
        <w:jc w:val="both"/>
        <w:rPr>
          <w:rFonts w:ascii="Arial" w:hAnsi="Arial" w:cs="Arial"/>
          <w:b/>
          <w:sz w:val="22"/>
          <w:szCs w:val="22"/>
        </w:rPr>
      </w:pPr>
    </w:p>
    <w:p w14:paraId="5B38D521" w14:textId="63707940" w:rsidR="000E3970" w:rsidRDefault="0036671F" w:rsidP="007D4F23">
      <w:pPr>
        <w:spacing w:line="360" w:lineRule="auto"/>
        <w:jc w:val="both"/>
        <w:rPr>
          <w:rFonts w:ascii="Arial" w:hAnsi="Arial" w:cs="Arial"/>
          <w:sz w:val="22"/>
          <w:szCs w:val="22"/>
        </w:rPr>
      </w:pPr>
      <w:r w:rsidRPr="007D4F23">
        <w:rPr>
          <w:rFonts w:ascii="Arial" w:hAnsi="Arial" w:cs="Arial"/>
          <w:sz w:val="22"/>
          <w:szCs w:val="22"/>
        </w:rPr>
        <w:t>SHRM initiatives can be integrated with other HR</w:t>
      </w:r>
      <w:r w:rsidR="000E3970">
        <w:rPr>
          <w:rFonts w:ascii="Arial" w:hAnsi="Arial" w:cs="Arial"/>
          <w:sz w:val="22"/>
          <w:szCs w:val="22"/>
        </w:rPr>
        <w:t xml:space="preserve"> systems</w:t>
      </w:r>
      <w:r w:rsidRPr="007D4F23">
        <w:rPr>
          <w:rFonts w:ascii="Arial" w:hAnsi="Arial" w:cs="Arial"/>
          <w:sz w:val="22"/>
          <w:szCs w:val="22"/>
        </w:rPr>
        <w:t xml:space="preserve">, </w:t>
      </w:r>
      <w:r w:rsidR="000E3970">
        <w:rPr>
          <w:rFonts w:ascii="Arial" w:hAnsi="Arial" w:cs="Arial"/>
          <w:sz w:val="22"/>
          <w:szCs w:val="22"/>
        </w:rPr>
        <w:t>it is faster</w:t>
      </w:r>
      <w:r w:rsidR="009E7870">
        <w:rPr>
          <w:rFonts w:ascii="Arial" w:hAnsi="Arial" w:cs="Arial"/>
          <w:sz w:val="22"/>
          <w:szCs w:val="22"/>
        </w:rPr>
        <w:t>,</w:t>
      </w:r>
      <w:r w:rsidRPr="007D4F23">
        <w:rPr>
          <w:rFonts w:ascii="Arial" w:hAnsi="Arial" w:cs="Arial"/>
          <w:sz w:val="22"/>
          <w:szCs w:val="22"/>
        </w:rPr>
        <w:t xml:space="preserve"> more flexible and systematic.</w:t>
      </w:r>
      <w:r w:rsidR="000E3970">
        <w:rPr>
          <w:rFonts w:ascii="Arial" w:hAnsi="Arial" w:cs="Arial"/>
          <w:sz w:val="22"/>
          <w:szCs w:val="22"/>
        </w:rPr>
        <w:t xml:space="preserve"> SHRM focuses on collaboration, cross-training and change leadership. SHRM invests in people, it is an extremely beneficial strategy that organisations can embrace to maximise human capital, adjust to new trends and utilise emerging opportunities (Gifford, 2021).</w:t>
      </w:r>
    </w:p>
    <w:p w14:paraId="695020B3" w14:textId="77777777" w:rsidR="000E3970" w:rsidRDefault="000E3970" w:rsidP="007D4F23">
      <w:pPr>
        <w:spacing w:line="360" w:lineRule="auto"/>
        <w:jc w:val="both"/>
        <w:rPr>
          <w:rFonts w:ascii="Arial" w:hAnsi="Arial" w:cs="Arial"/>
          <w:sz w:val="22"/>
          <w:szCs w:val="22"/>
        </w:rPr>
      </w:pPr>
    </w:p>
    <w:p w14:paraId="18DABFE8" w14:textId="6B6D4D3C" w:rsidR="00617633" w:rsidRPr="009E7870" w:rsidRDefault="006C36D6" w:rsidP="007D4F23">
      <w:pPr>
        <w:spacing w:line="360" w:lineRule="auto"/>
        <w:jc w:val="both"/>
        <w:rPr>
          <w:rFonts w:ascii="Arial" w:hAnsi="Arial" w:cs="Arial"/>
          <w:color w:val="7F7F7F" w:themeColor="text1" w:themeTint="80"/>
          <w:sz w:val="22"/>
          <w:szCs w:val="22"/>
        </w:rPr>
      </w:pPr>
      <w:r w:rsidRPr="009E7870">
        <w:rPr>
          <w:rFonts w:ascii="Arial" w:hAnsi="Arial" w:cs="Arial"/>
          <w:b/>
          <w:color w:val="7F7F7F" w:themeColor="text1" w:themeTint="80"/>
          <w:sz w:val="22"/>
          <w:szCs w:val="22"/>
        </w:rPr>
        <w:t>Developing strategies -</w:t>
      </w:r>
      <w:r w:rsidRPr="009E7870">
        <w:rPr>
          <w:rFonts w:ascii="Arial" w:hAnsi="Arial" w:cs="Arial"/>
          <w:color w:val="7F7F7F" w:themeColor="text1" w:themeTint="80"/>
          <w:sz w:val="22"/>
          <w:szCs w:val="22"/>
        </w:rPr>
        <w:t xml:space="preserve"> </w:t>
      </w:r>
      <w:r w:rsidRPr="009E7870">
        <w:rPr>
          <w:rFonts w:ascii="Arial" w:hAnsi="Arial" w:cs="Arial"/>
          <w:b/>
          <w:color w:val="7F7F7F" w:themeColor="text1" w:themeTint="80"/>
          <w:sz w:val="22"/>
          <w:szCs w:val="22"/>
        </w:rPr>
        <w:t>v</w:t>
      </w:r>
      <w:r w:rsidR="00251225" w:rsidRPr="009E7870">
        <w:rPr>
          <w:rFonts w:ascii="Arial" w:hAnsi="Arial" w:cs="Arial"/>
          <w:b/>
          <w:color w:val="7F7F7F" w:themeColor="text1" w:themeTint="80"/>
          <w:sz w:val="22"/>
          <w:szCs w:val="22"/>
        </w:rPr>
        <w:t>ertical and horizontal integration</w:t>
      </w:r>
    </w:p>
    <w:p w14:paraId="217D12C6" w14:textId="77777777" w:rsidR="000616A8" w:rsidRPr="007D4F23" w:rsidRDefault="000616A8" w:rsidP="007D4F23">
      <w:pPr>
        <w:spacing w:line="360" w:lineRule="auto"/>
        <w:jc w:val="both"/>
        <w:rPr>
          <w:rFonts w:ascii="Arial" w:hAnsi="Arial" w:cs="Arial"/>
          <w:b/>
          <w:sz w:val="22"/>
          <w:szCs w:val="22"/>
        </w:rPr>
      </w:pPr>
    </w:p>
    <w:p w14:paraId="17BD8FBE" w14:textId="6D0BE2E8" w:rsidR="00251225" w:rsidRPr="007D4F23" w:rsidRDefault="00251225"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7696" behindDoc="0" locked="0" layoutInCell="1" allowOverlap="1" wp14:anchorId="7C0CC082" wp14:editId="177C6B6D">
                <wp:simplePos x="0" y="0"/>
                <wp:positionH relativeFrom="column">
                  <wp:posOffset>-12065</wp:posOffset>
                </wp:positionH>
                <wp:positionV relativeFrom="paragraph">
                  <wp:posOffset>70485</wp:posOffset>
                </wp:positionV>
                <wp:extent cx="5703388" cy="688063"/>
                <wp:effectExtent l="0" t="0" r="12065" b="10795"/>
                <wp:wrapNone/>
                <wp:docPr id="20" name="Rectangle 20"/>
                <wp:cNvGraphicFramePr/>
                <a:graphic xmlns:a="http://schemas.openxmlformats.org/drawingml/2006/main">
                  <a:graphicData uri="http://schemas.microsoft.com/office/word/2010/wordprocessingShape">
                    <wps:wsp>
                      <wps:cNvSpPr/>
                      <wps:spPr>
                        <a:xfrm>
                          <a:off x="0" y="0"/>
                          <a:ext cx="5703388" cy="688063"/>
                        </a:xfrm>
                        <a:prstGeom prst="rect">
                          <a:avLst/>
                        </a:prstGeom>
                        <a:solidFill>
                          <a:schemeClr val="bg1">
                            <a:alpha val="69804"/>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3C6257" w14:textId="1DD6FCF1" w:rsidR="00CC4A7F" w:rsidRPr="000616A8" w:rsidRDefault="00CC4A7F" w:rsidP="0045733A">
                            <w:pPr>
                              <w:jc w:val="center"/>
                              <w:rPr>
                                <w:rFonts w:ascii="Arial" w:hAnsi="Arial" w:cs="Arial"/>
                                <w:b/>
                                <w:color w:val="7030A0"/>
                                <w:sz w:val="20"/>
                                <w:szCs w:val="20"/>
                              </w:rPr>
                            </w:pPr>
                            <w:r w:rsidRPr="000616A8">
                              <w:rPr>
                                <w:rFonts w:ascii="Arial" w:hAnsi="Arial" w:cs="Arial"/>
                                <w:b/>
                                <w:color w:val="000000" w:themeColor="text1"/>
                                <w:sz w:val="20"/>
                                <w:szCs w:val="20"/>
                              </w:rPr>
                              <w:t>Strategic goals:</w:t>
                            </w:r>
                          </w:p>
                          <w:p w14:paraId="5BB26A83" w14:textId="3D3D3E3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Generate immensely profitable, innovative</w:t>
                            </w:r>
                            <w:r w:rsidR="0036671F">
                              <w:rPr>
                                <w:rFonts w:ascii="Arial" w:hAnsi="Arial" w:cs="Arial"/>
                                <w:color w:val="000000" w:themeColor="text1"/>
                                <w:sz w:val="20"/>
                                <w:szCs w:val="20"/>
                              </w:rPr>
                              <w:t>, quality</w:t>
                            </w:r>
                            <w:r w:rsidRPr="000616A8">
                              <w:rPr>
                                <w:rFonts w:ascii="Arial" w:hAnsi="Arial" w:cs="Arial"/>
                                <w:color w:val="000000" w:themeColor="text1"/>
                                <w:sz w:val="20"/>
                                <w:szCs w:val="20"/>
                              </w:rPr>
                              <w:t xml:space="preserve"> products/services through extraordinary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0CC082" id="Rectangle 20" o:spid="_x0000_s1030" style="position:absolute;left:0;text-align:left;margin-left:-.95pt;margin-top:5.55pt;width:449.1pt;height:5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" fillcolor="white [3212]" strokecolor="black [3213]" strokeweight="1pt">
                <v:fill opacity="45746f"/>
                <v:textbox>
                  <w:txbxContent>
                    <w:p w14:paraId="313C6257" w14:textId="1DD6FCF1" w:rsidR="00CC4A7F" w:rsidRPr="000616A8" w:rsidRDefault="00CC4A7F" w:rsidP="0045733A">
                      <w:pPr>
                        <w:jc w:val="center"/>
                        <w:rPr>
                          <w:rFonts w:ascii="Arial" w:hAnsi="Arial" w:cs="Arial"/>
                          <w:b/>
                          <w:color w:val="7030A0"/>
                          <w:sz w:val="20"/>
                          <w:szCs w:val="20"/>
                        </w:rPr>
                      </w:pPr>
                      <w:r w:rsidRPr="000616A8">
                        <w:rPr>
                          <w:rFonts w:ascii="Arial" w:hAnsi="Arial" w:cs="Arial"/>
                          <w:b/>
                          <w:color w:val="000000" w:themeColor="text1"/>
                          <w:sz w:val="20"/>
                          <w:szCs w:val="20"/>
                        </w:rPr>
                        <w:t>Strategic goals:</w:t>
                      </w:r>
                    </w:p>
                    <w:p w14:paraId="5BB26A83" w14:textId="3D3D3E3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Generate immensely profitable, innovative</w:t>
                      </w:r>
                      <w:r w:rsidR="0036671F">
                        <w:rPr>
                          <w:rFonts w:ascii="Arial" w:hAnsi="Arial" w:cs="Arial"/>
                          <w:color w:val="000000" w:themeColor="text1"/>
                          <w:sz w:val="20"/>
                          <w:szCs w:val="20"/>
                        </w:rPr>
                        <w:t>, quality</w:t>
                      </w:r>
                      <w:r w:rsidRPr="000616A8">
                        <w:rPr>
                          <w:rFonts w:ascii="Arial" w:hAnsi="Arial" w:cs="Arial"/>
                          <w:color w:val="000000" w:themeColor="text1"/>
                          <w:sz w:val="20"/>
                          <w:szCs w:val="20"/>
                        </w:rPr>
                        <w:t xml:space="preserve"> products/services through extraordinary people</w:t>
                      </w:r>
                    </w:p>
                  </w:txbxContent>
                </v:textbox>
              </v:rect>
            </w:pict>
          </mc:Fallback>
        </mc:AlternateContent>
      </w:r>
    </w:p>
    <w:p w14:paraId="611B9418" w14:textId="47159ACC" w:rsidR="00251225" w:rsidRPr="007D4F23" w:rsidRDefault="00251225" w:rsidP="007D4F23">
      <w:pPr>
        <w:spacing w:line="360" w:lineRule="auto"/>
        <w:jc w:val="both"/>
        <w:rPr>
          <w:rFonts w:ascii="Arial" w:hAnsi="Arial" w:cs="Arial"/>
          <w:sz w:val="22"/>
          <w:szCs w:val="22"/>
        </w:rPr>
      </w:pPr>
    </w:p>
    <w:p w14:paraId="01680519" w14:textId="68521763" w:rsidR="000616A8" w:rsidRPr="007D4F23" w:rsidRDefault="000616A8" w:rsidP="007D4F23">
      <w:pPr>
        <w:spacing w:line="360" w:lineRule="auto"/>
        <w:jc w:val="both"/>
        <w:rPr>
          <w:rFonts w:ascii="Arial" w:hAnsi="Arial" w:cs="Arial"/>
          <w:sz w:val="22"/>
          <w:szCs w:val="22"/>
        </w:rPr>
      </w:pPr>
    </w:p>
    <w:p w14:paraId="6DBE5F8F" w14:textId="13CF343B" w:rsidR="00251225"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92032" behindDoc="0" locked="0" layoutInCell="1" allowOverlap="1" wp14:anchorId="489E86B1" wp14:editId="7FE0C563">
                <wp:simplePos x="0" y="0"/>
                <wp:positionH relativeFrom="column">
                  <wp:posOffset>5198745</wp:posOffset>
                </wp:positionH>
                <wp:positionV relativeFrom="paragraph">
                  <wp:posOffset>29210</wp:posOffset>
                </wp:positionV>
                <wp:extent cx="0" cy="706528"/>
                <wp:effectExtent l="63500" t="25400" r="50800" b="30480"/>
                <wp:wrapNone/>
                <wp:docPr id="33" name="Straight Arrow Connector 33"/>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A65820" id="Straight Arrow Connector 33" o:spid="_x0000_s1026" type="#_x0000_t32" style="position:absolute;margin-left:409.35pt;margin-top:2.3pt;width:0;height:55.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9984" behindDoc="0" locked="0" layoutInCell="1" allowOverlap="1" wp14:anchorId="4E21E381" wp14:editId="3F6B2E59">
                <wp:simplePos x="0" y="0"/>
                <wp:positionH relativeFrom="column">
                  <wp:posOffset>3695700</wp:posOffset>
                </wp:positionH>
                <wp:positionV relativeFrom="paragraph">
                  <wp:posOffset>34925</wp:posOffset>
                </wp:positionV>
                <wp:extent cx="0" cy="706120"/>
                <wp:effectExtent l="63500" t="25400" r="50800" b="30480"/>
                <wp:wrapNone/>
                <wp:docPr id="32" name="Straight Arrow Connector 32"/>
                <wp:cNvGraphicFramePr/>
                <a:graphic xmlns:a="http://schemas.openxmlformats.org/drawingml/2006/main">
                  <a:graphicData uri="http://schemas.microsoft.com/office/word/2010/wordprocessingShape">
                    <wps:wsp>
                      <wps:cNvCnPr/>
                      <wps:spPr>
                        <a:xfrm>
                          <a:off x="0" y="0"/>
                          <a:ext cx="0" cy="70612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1A6BCF" id="Straight Arrow Connector 32" o:spid="_x0000_s1026" type="#_x0000_t32" style="position:absolute;margin-left:291pt;margin-top:2.75pt;width:0;height:55.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7936" behindDoc="0" locked="0" layoutInCell="1" allowOverlap="1" wp14:anchorId="4A69E289" wp14:editId="414B7659">
                <wp:simplePos x="0" y="0"/>
                <wp:positionH relativeFrom="column">
                  <wp:posOffset>2127885</wp:posOffset>
                </wp:positionH>
                <wp:positionV relativeFrom="paragraph">
                  <wp:posOffset>34925</wp:posOffset>
                </wp:positionV>
                <wp:extent cx="0" cy="706528"/>
                <wp:effectExtent l="63500" t="25400" r="50800" b="30480"/>
                <wp:wrapNone/>
                <wp:docPr id="31" name="Straight Arrow Connector 31"/>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9CA6A" id="Straight Arrow Connector 31" o:spid="_x0000_s1026" type="#_x0000_t32" style="position:absolute;margin-left:167.55pt;margin-top:2.75pt;width:0;height:55.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5888" behindDoc="0" locked="0" layoutInCell="1" allowOverlap="1" wp14:anchorId="4DBE0AFD" wp14:editId="447FDA38">
                <wp:simplePos x="0" y="0"/>
                <wp:positionH relativeFrom="column">
                  <wp:posOffset>556895</wp:posOffset>
                </wp:positionH>
                <wp:positionV relativeFrom="paragraph">
                  <wp:posOffset>67310</wp:posOffset>
                </wp:positionV>
                <wp:extent cx="0" cy="706528"/>
                <wp:effectExtent l="63500" t="25400" r="50800" b="30480"/>
                <wp:wrapNone/>
                <wp:docPr id="30" name="Straight Arrow Connector 30"/>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953CEA" id="Straight Arrow Connector 30" o:spid="_x0000_s1026" type="#_x0000_t32" style="position:absolute;margin-left:43.85pt;margin-top:5.3pt;width:0;height:55.6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" strokecolor="black [3213]" strokeweight=".5pt">
                <v:stroke startarrow="block" endarrow="block" joinstyle="miter"/>
              </v:shape>
            </w:pict>
          </mc:Fallback>
        </mc:AlternateContent>
      </w:r>
    </w:p>
    <w:p w14:paraId="28F4A8D1" w14:textId="764D7004" w:rsidR="00251225" w:rsidRPr="007D4F23" w:rsidRDefault="00251225" w:rsidP="007D4F23">
      <w:pPr>
        <w:spacing w:line="360" w:lineRule="auto"/>
        <w:jc w:val="both"/>
        <w:rPr>
          <w:rFonts w:ascii="Arial" w:hAnsi="Arial" w:cs="Arial"/>
          <w:sz w:val="22"/>
          <w:szCs w:val="22"/>
        </w:rPr>
      </w:pPr>
    </w:p>
    <w:p w14:paraId="628AEC8A" w14:textId="722429E6" w:rsidR="000616A8" w:rsidRPr="007D4F23" w:rsidRDefault="000616A8" w:rsidP="007D4F23">
      <w:pPr>
        <w:spacing w:line="360" w:lineRule="auto"/>
        <w:jc w:val="both"/>
        <w:rPr>
          <w:rFonts w:ascii="Arial" w:hAnsi="Arial" w:cs="Arial"/>
          <w:sz w:val="22"/>
          <w:szCs w:val="22"/>
        </w:rPr>
      </w:pPr>
    </w:p>
    <w:p w14:paraId="76209D73" w14:textId="6033203D" w:rsidR="000616A8"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84864" behindDoc="0" locked="0" layoutInCell="1" allowOverlap="1" wp14:anchorId="55002FFF" wp14:editId="14D31D58">
                <wp:simplePos x="0" y="0"/>
                <wp:positionH relativeFrom="column">
                  <wp:posOffset>4679950</wp:posOffset>
                </wp:positionH>
                <wp:positionV relativeFrom="paragraph">
                  <wp:posOffset>16510</wp:posOffset>
                </wp:positionV>
                <wp:extent cx="1076960" cy="1435100"/>
                <wp:effectExtent l="0" t="0" r="15240" b="12700"/>
                <wp:wrapNone/>
                <wp:docPr id="24" name="Rectangle 24"/>
                <wp:cNvGraphicFramePr/>
                <a:graphic xmlns:a="http://schemas.openxmlformats.org/drawingml/2006/main">
                  <a:graphicData uri="http://schemas.microsoft.com/office/word/2010/wordprocessingShape">
                    <wps:wsp>
                      <wps:cNvSpPr/>
                      <wps:spPr>
                        <a:xfrm>
                          <a:off x="0" y="0"/>
                          <a:ext cx="1076960" cy="1435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899A19" w14:textId="4FDEF987"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relations</w:t>
                            </w:r>
                          </w:p>
                          <w:p w14:paraId="38179FB0" w14:textId="307D8C7B"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A range of </w:t>
                            </w:r>
                            <w:r w:rsidR="000B0D08">
                              <w:rPr>
                                <w:rFonts w:ascii="Arial" w:hAnsi="Arial" w:cs="Arial"/>
                                <w:color w:val="000000" w:themeColor="text1"/>
                                <w:sz w:val="20"/>
                                <w:szCs w:val="20"/>
                              </w:rPr>
                              <w:t>initiatives</w:t>
                            </w:r>
                            <w:r w:rsidRPr="000616A8">
                              <w:rPr>
                                <w:rFonts w:ascii="Arial" w:hAnsi="Arial" w:cs="Arial"/>
                                <w:color w:val="000000" w:themeColor="text1"/>
                                <w:sz w:val="20"/>
                                <w:szCs w:val="20"/>
                              </w:rPr>
                              <w:t xml:space="preserve"> to </w:t>
                            </w:r>
                            <w:r w:rsidR="0036671F">
                              <w:rPr>
                                <w:rFonts w:ascii="Arial" w:hAnsi="Arial" w:cs="Arial"/>
                                <w:color w:val="000000" w:themeColor="text1"/>
                                <w:sz w:val="20"/>
                                <w:szCs w:val="20"/>
                              </w:rPr>
                              <w:t>enhance employee engagement, motivation and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002FFF" id="Rectangle 24" o:spid="_x0000_s1031" style="position:absolute;left:0;text-align:left;margin-left:368.5pt;margin-top:1.3pt;width:84.8pt;height:11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" fillcolor="white [3212]" strokecolor="black [3213]" strokeweight="1pt">
                <v:textbox>
                  <w:txbxContent>
                    <w:p w14:paraId="7A899A19" w14:textId="4FDEF987"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relations</w:t>
                      </w:r>
                    </w:p>
                    <w:p w14:paraId="38179FB0" w14:textId="307D8C7B"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A range of </w:t>
                      </w:r>
                      <w:r w:rsidR="000B0D08">
                        <w:rPr>
                          <w:rFonts w:ascii="Arial" w:hAnsi="Arial" w:cs="Arial"/>
                          <w:color w:val="000000" w:themeColor="text1"/>
                          <w:sz w:val="20"/>
                          <w:szCs w:val="20"/>
                        </w:rPr>
                        <w:t>initiatives</w:t>
                      </w:r>
                      <w:r w:rsidRPr="000616A8">
                        <w:rPr>
                          <w:rFonts w:ascii="Arial" w:hAnsi="Arial" w:cs="Arial"/>
                          <w:color w:val="000000" w:themeColor="text1"/>
                          <w:sz w:val="20"/>
                          <w:szCs w:val="20"/>
                        </w:rPr>
                        <w:t xml:space="preserve"> to </w:t>
                      </w:r>
                      <w:r w:rsidR="0036671F">
                        <w:rPr>
                          <w:rFonts w:ascii="Arial" w:hAnsi="Arial" w:cs="Arial"/>
                          <w:color w:val="000000" w:themeColor="text1"/>
                          <w:sz w:val="20"/>
                          <w:szCs w:val="20"/>
                        </w:rPr>
                        <w:t>enhance employee engagement, motivation and well-being</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82816" behindDoc="0" locked="0" layoutInCell="1" allowOverlap="1" wp14:anchorId="28D59917" wp14:editId="47669121">
                <wp:simplePos x="0" y="0"/>
                <wp:positionH relativeFrom="column">
                  <wp:posOffset>3156585</wp:posOffset>
                </wp:positionH>
                <wp:positionV relativeFrom="paragraph">
                  <wp:posOffset>18415</wp:posOffset>
                </wp:positionV>
                <wp:extent cx="1076325" cy="1436400"/>
                <wp:effectExtent l="0" t="0" r="15875" b="11430"/>
                <wp:wrapNone/>
                <wp:docPr id="23" name="Rectangle 23"/>
                <wp:cNvGraphicFramePr/>
                <a:graphic xmlns:a="http://schemas.openxmlformats.org/drawingml/2006/main">
                  <a:graphicData uri="http://schemas.microsoft.com/office/word/2010/wordprocessingShape">
                    <wps:wsp>
                      <wps:cNvSpPr/>
                      <wps:spPr>
                        <a:xfrm>
                          <a:off x="0" y="0"/>
                          <a:ext cx="1076325"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5F031" w14:textId="5C9A7DB3"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Reward employees</w:t>
                            </w:r>
                          </w:p>
                          <w:p w14:paraId="2DD51E43" w14:textId="18848F84"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Use resources wisely to minimise costs and maximise profits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59917" id="Rectangle 23" o:spid="_x0000_s1032" style="position:absolute;left:0;text-align:left;margin-left:248.55pt;margin-top:1.45pt;width:84.75pt;height:113.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" fillcolor="white [3212]" strokecolor="black [3213]" strokeweight="1pt">
                <v:textbox>
                  <w:txbxContent>
                    <w:p w14:paraId="4355F031" w14:textId="5C9A7DB3"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Reward employees</w:t>
                      </w:r>
                    </w:p>
                    <w:p w14:paraId="2DD51E43" w14:textId="18848F84"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Use resources wisely to minimise costs and maximise profits </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80768" behindDoc="0" locked="0" layoutInCell="1" allowOverlap="1" wp14:anchorId="675457B6" wp14:editId="2CD007C1">
                <wp:simplePos x="0" y="0"/>
                <wp:positionH relativeFrom="column">
                  <wp:posOffset>1597025</wp:posOffset>
                </wp:positionH>
                <wp:positionV relativeFrom="paragraph">
                  <wp:posOffset>22860</wp:posOffset>
                </wp:positionV>
                <wp:extent cx="1076400" cy="1436400"/>
                <wp:effectExtent l="0" t="0" r="15875" b="11430"/>
                <wp:wrapNone/>
                <wp:docPr id="22" name="Rectangle 22"/>
                <wp:cNvGraphicFramePr/>
                <a:graphic xmlns:a="http://schemas.openxmlformats.org/drawingml/2006/main">
                  <a:graphicData uri="http://schemas.microsoft.com/office/word/2010/wordprocessingShape">
                    <wps:wsp>
                      <wps:cNvSpPr/>
                      <wps:spPr>
                        <a:xfrm>
                          <a:off x="0" y="0"/>
                          <a:ext cx="1076400"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C1DB99" w14:textId="5EACE2B2"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 xml:space="preserve">Learning and development </w:t>
                            </w:r>
                          </w:p>
                          <w:p w14:paraId="2981A6CC" w14:textId="1C546F2E"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Train employees to be innovators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5457B6" id="Rectangle 22" o:spid="_x0000_s1033" style="position:absolute;left:0;text-align:left;margin-left:125.75pt;margin-top:1.8pt;width:84.75pt;height:113.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" fillcolor="white [3212]" strokecolor="black [3213]" strokeweight="1pt">
                <v:textbox>
                  <w:txbxContent>
                    <w:p w14:paraId="49C1DB99" w14:textId="5EACE2B2"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 xml:space="preserve">Learning and development </w:t>
                      </w:r>
                    </w:p>
                    <w:p w14:paraId="2981A6CC" w14:textId="1C546F2E"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Train employees to be innovators</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78720" behindDoc="0" locked="0" layoutInCell="1" allowOverlap="1" wp14:anchorId="059CEF97" wp14:editId="23B7DA4E">
                <wp:simplePos x="0" y="0"/>
                <wp:positionH relativeFrom="column">
                  <wp:posOffset>26035</wp:posOffset>
                </wp:positionH>
                <wp:positionV relativeFrom="paragraph">
                  <wp:posOffset>53975</wp:posOffset>
                </wp:positionV>
                <wp:extent cx="1076400" cy="1436400"/>
                <wp:effectExtent l="0" t="0" r="15875" b="11430"/>
                <wp:wrapNone/>
                <wp:docPr id="21" name="Rectangle 21"/>
                <wp:cNvGraphicFramePr/>
                <a:graphic xmlns:a="http://schemas.openxmlformats.org/drawingml/2006/main">
                  <a:graphicData uri="http://schemas.microsoft.com/office/word/2010/wordprocessingShape">
                    <wps:wsp>
                      <wps:cNvSpPr/>
                      <wps:spPr>
                        <a:xfrm>
                          <a:off x="0" y="0"/>
                          <a:ext cx="1076400"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5A926C" w14:textId="022A61E6"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resourcing</w:t>
                            </w:r>
                          </w:p>
                          <w:p w14:paraId="2EFA6D47" w14:textId="77BEBA6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Attract</w:t>
                            </w:r>
                            <w:r w:rsidR="0036671F">
                              <w:rPr>
                                <w:rFonts w:ascii="Arial" w:hAnsi="Arial" w:cs="Arial"/>
                                <w:color w:val="000000" w:themeColor="text1"/>
                                <w:sz w:val="20"/>
                                <w:szCs w:val="20"/>
                              </w:rPr>
                              <w:t xml:space="preserve">, </w:t>
                            </w:r>
                            <w:r w:rsidR="0036671F" w:rsidRPr="000616A8">
                              <w:rPr>
                                <w:rFonts w:ascii="Arial" w:hAnsi="Arial" w:cs="Arial"/>
                                <w:color w:val="000000" w:themeColor="text1"/>
                                <w:sz w:val="20"/>
                                <w:szCs w:val="20"/>
                              </w:rPr>
                              <w:t xml:space="preserve">recruit </w:t>
                            </w:r>
                            <w:r w:rsidR="0036671F">
                              <w:rPr>
                                <w:rFonts w:ascii="Arial" w:hAnsi="Arial" w:cs="Arial"/>
                                <w:color w:val="000000" w:themeColor="text1"/>
                                <w:sz w:val="20"/>
                                <w:szCs w:val="20"/>
                              </w:rPr>
                              <w:t xml:space="preserve">and retain </w:t>
                            </w:r>
                            <w:r w:rsidRPr="000616A8">
                              <w:rPr>
                                <w:rFonts w:ascii="Arial" w:hAnsi="Arial" w:cs="Arial"/>
                                <w:color w:val="000000" w:themeColor="text1"/>
                                <w:sz w:val="20"/>
                                <w:szCs w:val="20"/>
                              </w:rPr>
                              <w:t>the best talent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CEF97" id="Rectangle 21" o:spid="_x0000_s1034" style="position:absolute;left:0;text-align:left;margin-left:2.05pt;margin-top:4.25pt;width:84.75pt;height:113.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" fillcolor="white [3212]" strokecolor="black [3213]" strokeweight="1pt">
                <v:textbox>
                  <w:txbxContent>
                    <w:p w14:paraId="4F5A926C" w14:textId="022A61E6"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resourcing</w:t>
                      </w:r>
                    </w:p>
                    <w:p w14:paraId="2EFA6D47" w14:textId="77BEBA6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Attract</w:t>
                      </w:r>
                      <w:r w:rsidR="0036671F">
                        <w:rPr>
                          <w:rFonts w:ascii="Arial" w:hAnsi="Arial" w:cs="Arial"/>
                          <w:color w:val="000000" w:themeColor="text1"/>
                          <w:sz w:val="20"/>
                          <w:szCs w:val="20"/>
                        </w:rPr>
                        <w:t xml:space="preserve">, </w:t>
                      </w:r>
                      <w:r w:rsidR="0036671F" w:rsidRPr="000616A8">
                        <w:rPr>
                          <w:rFonts w:ascii="Arial" w:hAnsi="Arial" w:cs="Arial"/>
                          <w:color w:val="000000" w:themeColor="text1"/>
                          <w:sz w:val="20"/>
                          <w:szCs w:val="20"/>
                        </w:rPr>
                        <w:t xml:space="preserve">recruit </w:t>
                      </w:r>
                      <w:r w:rsidR="0036671F">
                        <w:rPr>
                          <w:rFonts w:ascii="Arial" w:hAnsi="Arial" w:cs="Arial"/>
                          <w:color w:val="000000" w:themeColor="text1"/>
                          <w:sz w:val="20"/>
                          <w:szCs w:val="20"/>
                        </w:rPr>
                        <w:t xml:space="preserve">and retain </w:t>
                      </w:r>
                      <w:r w:rsidRPr="000616A8">
                        <w:rPr>
                          <w:rFonts w:ascii="Arial" w:hAnsi="Arial" w:cs="Arial"/>
                          <w:color w:val="000000" w:themeColor="text1"/>
                          <w:sz w:val="20"/>
                          <w:szCs w:val="20"/>
                        </w:rPr>
                        <w:t>the best talent</w:t>
                      </w:r>
                    </w:p>
                  </w:txbxContent>
                </v:textbox>
              </v:rect>
            </w:pict>
          </mc:Fallback>
        </mc:AlternateContent>
      </w:r>
    </w:p>
    <w:p w14:paraId="687422EE" w14:textId="42A147A9" w:rsidR="000616A8" w:rsidRPr="007D4F23" w:rsidRDefault="000616A8" w:rsidP="007D4F23">
      <w:pPr>
        <w:spacing w:line="360" w:lineRule="auto"/>
        <w:jc w:val="both"/>
        <w:rPr>
          <w:rFonts w:ascii="Arial" w:hAnsi="Arial" w:cs="Arial"/>
          <w:sz w:val="22"/>
          <w:szCs w:val="22"/>
        </w:rPr>
      </w:pPr>
    </w:p>
    <w:p w14:paraId="2841DD2E" w14:textId="11EA2FA9" w:rsidR="00251225" w:rsidRPr="007D4F23" w:rsidRDefault="00251225" w:rsidP="007D4F23">
      <w:pPr>
        <w:spacing w:line="360" w:lineRule="auto"/>
        <w:jc w:val="both"/>
        <w:rPr>
          <w:rFonts w:ascii="Arial" w:hAnsi="Arial" w:cs="Arial"/>
          <w:sz w:val="22"/>
          <w:szCs w:val="22"/>
        </w:rPr>
      </w:pPr>
    </w:p>
    <w:p w14:paraId="2EB7DF84" w14:textId="27B7EDFD" w:rsidR="00251225"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97152" behindDoc="0" locked="0" layoutInCell="1" allowOverlap="1" wp14:anchorId="09F7D675" wp14:editId="00C82B64">
                <wp:simplePos x="0" y="0"/>
                <wp:positionH relativeFrom="column">
                  <wp:posOffset>4232275</wp:posOffset>
                </wp:positionH>
                <wp:positionV relativeFrom="paragraph">
                  <wp:posOffset>6985</wp:posOffset>
                </wp:positionV>
                <wp:extent cx="444657" cy="0"/>
                <wp:effectExtent l="25400" t="63500" r="0" b="76200"/>
                <wp:wrapNone/>
                <wp:docPr id="36" name="Straight Arrow Connector 36"/>
                <wp:cNvGraphicFramePr/>
                <a:graphic xmlns:a="http://schemas.openxmlformats.org/drawingml/2006/main">
                  <a:graphicData uri="http://schemas.microsoft.com/office/word/2010/wordprocessingShape">
                    <wps:wsp>
                      <wps:cNvCnPr/>
                      <wps:spPr>
                        <a:xfrm>
                          <a:off x="0" y="0"/>
                          <a:ext cx="444657"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15CA62" id="Straight Arrow Connector 36" o:spid="_x0000_s1026" type="#_x0000_t32" style="position:absolute;margin-left:333.25pt;margin-top:.55pt;width:35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95104" behindDoc="0" locked="0" layoutInCell="1" allowOverlap="1" wp14:anchorId="2FFA8076" wp14:editId="3CEE3F67">
                <wp:simplePos x="0" y="0"/>
                <wp:positionH relativeFrom="column">
                  <wp:posOffset>2674620</wp:posOffset>
                </wp:positionH>
                <wp:positionV relativeFrom="paragraph">
                  <wp:posOffset>13335</wp:posOffset>
                </wp:positionV>
                <wp:extent cx="444500" cy="0"/>
                <wp:effectExtent l="25400" t="63500" r="0" b="76200"/>
                <wp:wrapNone/>
                <wp:docPr id="35" name="Straight Arrow Connector 35"/>
                <wp:cNvGraphicFramePr/>
                <a:graphic xmlns:a="http://schemas.openxmlformats.org/drawingml/2006/main">
                  <a:graphicData uri="http://schemas.microsoft.com/office/word/2010/wordprocessingShape">
                    <wps:wsp>
                      <wps:cNvCnPr/>
                      <wps:spPr>
                        <a:xfrm>
                          <a:off x="0" y="0"/>
                          <a:ext cx="4445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59BA63" id="Straight Arrow Connector 35" o:spid="_x0000_s1026" type="#_x0000_t32" style="position:absolute;margin-left:210.6pt;margin-top:1.05pt;width:35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93056" behindDoc="0" locked="0" layoutInCell="1" allowOverlap="1" wp14:anchorId="2CEFD9FF" wp14:editId="0B75B942">
                <wp:simplePos x="0" y="0"/>
                <wp:positionH relativeFrom="column">
                  <wp:posOffset>1102360</wp:posOffset>
                </wp:positionH>
                <wp:positionV relativeFrom="paragraph">
                  <wp:posOffset>15240</wp:posOffset>
                </wp:positionV>
                <wp:extent cx="444657" cy="0"/>
                <wp:effectExtent l="25400" t="63500" r="0" b="76200"/>
                <wp:wrapNone/>
                <wp:docPr id="34" name="Straight Arrow Connector 34"/>
                <wp:cNvGraphicFramePr/>
                <a:graphic xmlns:a="http://schemas.openxmlformats.org/drawingml/2006/main">
                  <a:graphicData uri="http://schemas.microsoft.com/office/word/2010/wordprocessingShape">
                    <wps:wsp>
                      <wps:cNvCnPr/>
                      <wps:spPr>
                        <a:xfrm>
                          <a:off x="0" y="0"/>
                          <a:ext cx="444657"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7A12B0" id="Straight Arrow Connector 34" o:spid="_x0000_s1026" type="#_x0000_t32" style="position:absolute;margin-left:86.8pt;margin-top:1.2pt;width:3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" strokecolor="black [3213]" strokeweight=".5pt">
                <v:stroke startarrow="block" endarrow="block" joinstyle="miter"/>
              </v:shape>
            </w:pict>
          </mc:Fallback>
        </mc:AlternateContent>
      </w:r>
      <w:r w:rsidR="000616A8" w:rsidRPr="007D4F23">
        <w:rPr>
          <w:rFonts w:ascii="Arial" w:hAnsi="Arial" w:cs="Arial"/>
          <w:sz w:val="22"/>
          <w:szCs w:val="22"/>
        </w:rPr>
        <w:tab/>
      </w:r>
    </w:p>
    <w:p w14:paraId="74CFD028" w14:textId="771131FB" w:rsidR="00251225" w:rsidRPr="007D4F23" w:rsidRDefault="00251225" w:rsidP="007D4F23">
      <w:pPr>
        <w:spacing w:line="360" w:lineRule="auto"/>
        <w:jc w:val="both"/>
        <w:rPr>
          <w:rFonts w:ascii="Arial" w:hAnsi="Arial" w:cs="Arial"/>
          <w:sz w:val="22"/>
          <w:szCs w:val="22"/>
        </w:rPr>
      </w:pPr>
    </w:p>
    <w:p w14:paraId="14EB2627" w14:textId="101C460C" w:rsidR="00251225" w:rsidRPr="007D4F23" w:rsidRDefault="00251225" w:rsidP="007D4F23">
      <w:pPr>
        <w:spacing w:line="360" w:lineRule="auto"/>
        <w:jc w:val="both"/>
        <w:rPr>
          <w:rFonts w:ascii="Arial" w:hAnsi="Arial" w:cs="Arial"/>
          <w:sz w:val="22"/>
          <w:szCs w:val="22"/>
        </w:rPr>
      </w:pPr>
    </w:p>
    <w:p w14:paraId="33DD6503" w14:textId="77777777" w:rsidR="009E7870" w:rsidRDefault="009E7870" w:rsidP="007D4F23">
      <w:pPr>
        <w:spacing w:line="360" w:lineRule="auto"/>
        <w:jc w:val="both"/>
        <w:rPr>
          <w:rFonts w:ascii="Arial" w:hAnsi="Arial" w:cs="Arial"/>
          <w:sz w:val="22"/>
          <w:szCs w:val="22"/>
        </w:rPr>
      </w:pPr>
    </w:p>
    <w:p w14:paraId="44F2512B" w14:textId="1E36B57E" w:rsidR="000616A8" w:rsidRPr="007D4F23" w:rsidRDefault="005818E5" w:rsidP="007D4F23">
      <w:pPr>
        <w:spacing w:line="360" w:lineRule="auto"/>
        <w:jc w:val="both"/>
        <w:rPr>
          <w:rFonts w:ascii="Arial" w:hAnsi="Arial" w:cs="Arial"/>
          <w:sz w:val="22"/>
          <w:szCs w:val="22"/>
        </w:rPr>
      </w:pPr>
      <w:r w:rsidRPr="007D4F23">
        <w:rPr>
          <w:rFonts w:ascii="Arial" w:hAnsi="Arial" w:cs="Arial"/>
          <w:sz w:val="22"/>
          <w:szCs w:val="22"/>
        </w:rPr>
        <w:t xml:space="preserve">Figure 2 </w:t>
      </w:r>
      <w:r w:rsidR="006C36D6" w:rsidRPr="007D4F23">
        <w:rPr>
          <w:rFonts w:ascii="Arial" w:hAnsi="Arial" w:cs="Arial"/>
          <w:sz w:val="22"/>
          <w:szCs w:val="22"/>
        </w:rPr>
        <w:t>-</w:t>
      </w:r>
      <w:r w:rsidR="00E61167" w:rsidRPr="007D4F23">
        <w:rPr>
          <w:rFonts w:ascii="Arial" w:hAnsi="Arial" w:cs="Arial"/>
          <w:sz w:val="22"/>
          <w:szCs w:val="22"/>
        </w:rPr>
        <w:t xml:space="preserve"> </w:t>
      </w:r>
      <w:r w:rsidR="006C36D6" w:rsidRPr="007D4F23">
        <w:rPr>
          <w:rFonts w:ascii="Arial" w:hAnsi="Arial" w:cs="Arial"/>
          <w:sz w:val="22"/>
          <w:szCs w:val="22"/>
        </w:rPr>
        <w:t>E</w:t>
      </w:r>
      <w:r w:rsidR="00E61167" w:rsidRPr="007D4F23">
        <w:rPr>
          <w:rFonts w:ascii="Arial" w:hAnsi="Arial" w:cs="Arial"/>
          <w:sz w:val="22"/>
          <w:szCs w:val="22"/>
        </w:rPr>
        <w:t>mployee resourcing (Heath, 2016).</w:t>
      </w:r>
    </w:p>
    <w:p w14:paraId="382246B0" w14:textId="15FEAB73" w:rsidR="00617633" w:rsidRPr="007D4F23" w:rsidRDefault="00617633" w:rsidP="007D4F23">
      <w:pPr>
        <w:spacing w:line="360" w:lineRule="auto"/>
        <w:jc w:val="both"/>
        <w:rPr>
          <w:rFonts w:ascii="Arial" w:hAnsi="Arial" w:cs="Arial"/>
          <w:sz w:val="22"/>
          <w:szCs w:val="22"/>
        </w:rPr>
      </w:pPr>
    </w:p>
    <w:p w14:paraId="660428A0" w14:textId="35C4DB48" w:rsidR="00617633" w:rsidRPr="009E7870" w:rsidRDefault="00617633"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Difference</w:t>
      </w:r>
      <w:r w:rsidR="003D4FB9" w:rsidRPr="009E7870">
        <w:rPr>
          <w:rFonts w:ascii="Arial" w:hAnsi="Arial" w:cs="Arial"/>
          <w:b/>
          <w:color w:val="7F7F7F" w:themeColor="text1" w:themeTint="80"/>
          <w:sz w:val="22"/>
          <w:szCs w:val="22"/>
        </w:rPr>
        <w:t>s</w:t>
      </w:r>
      <w:r w:rsidRPr="009E7870">
        <w:rPr>
          <w:rFonts w:ascii="Arial" w:hAnsi="Arial" w:cs="Arial"/>
          <w:b/>
          <w:color w:val="7F7F7F" w:themeColor="text1" w:themeTint="80"/>
          <w:sz w:val="22"/>
          <w:szCs w:val="22"/>
        </w:rPr>
        <w:t xml:space="preserve"> between HRM and </w:t>
      </w:r>
      <w:r w:rsidR="009E7870">
        <w:rPr>
          <w:rFonts w:ascii="Arial" w:hAnsi="Arial" w:cs="Arial"/>
          <w:b/>
          <w:color w:val="7F7F7F" w:themeColor="text1" w:themeTint="80"/>
          <w:sz w:val="22"/>
          <w:szCs w:val="22"/>
        </w:rPr>
        <w:t xml:space="preserve">international human resource </w:t>
      </w:r>
      <w:proofErr w:type="spellStart"/>
      <w:r w:rsidR="009E7870">
        <w:rPr>
          <w:rFonts w:ascii="Arial" w:hAnsi="Arial" w:cs="Arial"/>
          <w:b/>
          <w:color w:val="7F7F7F" w:themeColor="text1" w:themeTint="80"/>
          <w:sz w:val="22"/>
          <w:szCs w:val="22"/>
        </w:rPr>
        <w:t>management</w:t>
      </w:r>
      <w:proofErr w:type="spellEnd"/>
    </w:p>
    <w:p w14:paraId="0A4DB3CF" w14:textId="61F7BF4C" w:rsidR="00335DB9" w:rsidRPr="007D4F23" w:rsidRDefault="00335DB9" w:rsidP="007D4F23">
      <w:pPr>
        <w:spacing w:line="360" w:lineRule="auto"/>
        <w:jc w:val="both"/>
        <w:rPr>
          <w:rFonts w:ascii="Arial" w:hAnsi="Arial" w:cs="Arial"/>
          <w:sz w:val="22"/>
          <w:szCs w:val="22"/>
        </w:rPr>
      </w:pPr>
    </w:p>
    <w:p w14:paraId="7872C22A" w14:textId="15F589BF" w:rsidR="00335DB9" w:rsidRPr="007D4F23" w:rsidRDefault="00335DB9" w:rsidP="007D4F23">
      <w:pPr>
        <w:spacing w:line="360" w:lineRule="auto"/>
        <w:jc w:val="both"/>
        <w:rPr>
          <w:rFonts w:ascii="Arial" w:hAnsi="Arial" w:cs="Arial"/>
          <w:sz w:val="22"/>
          <w:szCs w:val="22"/>
        </w:rPr>
      </w:pPr>
      <w:r w:rsidRPr="007D4F23">
        <w:rPr>
          <w:rFonts w:ascii="Arial" w:hAnsi="Arial" w:cs="Arial"/>
          <w:sz w:val="22"/>
          <w:szCs w:val="22"/>
        </w:rPr>
        <w:t xml:space="preserve">HRM </w:t>
      </w:r>
      <w:r w:rsidR="007D4F23">
        <w:rPr>
          <w:rFonts w:ascii="Arial" w:hAnsi="Arial" w:cs="Arial"/>
          <w:sz w:val="22"/>
          <w:szCs w:val="22"/>
        </w:rPr>
        <w:t xml:space="preserve">focuses on </w:t>
      </w:r>
      <w:r w:rsidRPr="007D4F23">
        <w:rPr>
          <w:rFonts w:ascii="Arial" w:hAnsi="Arial" w:cs="Arial"/>
          <w:sz w:val="22"/>
          <w:szCs w:val="22"/>
        </w:rPr>
        <w:t xml:space="preserve">laws of a specific country, usually, people from one culture work together, risks are minimal, and employees are dealt with equally. Whereas IHRM </w:t>
      </w:r>
      <w:r w:rsidR="007D4F23">
        <w:rPr>
          <w:rFonts w:ascii="Arial" w:hAnsi="Arial" w:cs="Arial"/>
          <w:sz w:val="22"/>
          <w:szCs w:val="22"/>
        </w:rPr>
        <w:t>focuses on</w:t>
      </w:r>
      <w:r w:rsidRPr="007D4F23">
        <w:rPr>
          <w:rFonts w:ascii="Arial" w:hAnsi="Arial" w:cs="Arial"/>
          <w:sz w:val="22"/>
          <w:szCs w:val="22"/>
        </w:rPr>
        <w:t xml:space="preserve"> laws </w:t>
      </w:r>
      <w:r w:rsidR="007D4F23" w:rsidRPr="007D4F23">
        <w:rPr>
          <w:rFonts w:ascii="Arial" w:hAnsi="Arial" w:cs="Arial"/>
          <w:sz w:val="22"/>
          <w:szCs w:val="22"/>
        </w:rPr>
        <w:t>worldwide, people</w:t>
      </w:r>
      <w:r w:rsidRPr="007D4F23">
        <w:rPr>
          <w:rFonts w:ascii="Arial" w:hAnsi="Arial" w:cs="Arial"/>
          <w:sz w:val="22"/>
          <w:szCs w:val="22"/>
        </w:rPr>
        <w:t xml:space="preserve"> from different cultures work together, risks are higher (for example global crisis or terrorism), and employees are dealt with individually (Ask Any Difference, 2021).</w:t>
      </w:r>
    </w:p>
    <w:p w14:paraId="0C41D35A" w14:textId="77777777" w:rsidR="009E7870" w:rsidRDefault="009E7870" w:rsidP="007D4F23">
      <w:pPr>
        <w:spacing w:line="360" w:lineRule="auto"/>
        <w:jc w:val="both"/>
        <w:rPr>
          <w:rFonts w:ascii="Arial" w:hAnsi="Arial" w:cs="Arial"/>
          <w:b/>
          <w:sz w:val="22"/>
          <w:szCs w:val="22"/>
        </w:rPr>
      </w:pPr>
    </w:p>
    <w:p w14:paraId="078134B8" w14:textId="77777777" w:rsidR="009E7870" w:rsidRDefault="009E7870" w:rsidP="007D4F23">
      <w:pPr>
        <w:spacing w:line="360" w:lineRule="auto"/>
        <w:jc w:val="both"/>
        <w:rPr>
          <w:rFonts w:ascii="Arial" w:hAnsi="Arial" w:cs="Arial"/>
          <w:b/>
          <w:color w:val="7F7F7F" w:themeColor="text1" w:themeTint="80"/>
          <w:sz w:val="22"/>
          <w:szCs w:val="22"/>
        </w:rPr>
      </w:pPr>
    </w:p>
    <w:p w14:paraId="0702BCD1" w14:textId="77777777" w:rsidR="009E7870" w:rsidRDefault="009E7870" w:rsidP="007D4F23">
      <w:pPr>
        <w:spacing w:line="360" w:lineRule="auto"/>
        <w:jc w:val="both"/>
        <w:rPr>
          <w:rFonts w:ascii="Arial" w:hAnsi="Arial" w:cs="Arial"/>
          <w:b/>
          <w:color w:val="7F7F7F" w:themeColor="text1" w:themeTint="80"/>
          <w:sz w:val="22"/>
          <w:szCs w:val="22"/>
        </w:rPr>
      </w:pPr>
    </w:p>
    <w:p w14:paraId="4F61C735" w14:textId="77777777" w:rsidR="009E7870" w:rsidRDefault="009E7870" w:rsidP="007D4F23">
      <w:pPr>
        <w:spacing w:line="360" w:lineRule="auto"/>
        <w:jc w:val="both"/>
        <w:rPr>
          <w:rFonts w:ascii="Arial" w:hAnsi="Arial" w:cs="Arial"/>
          <w:b/>
          <w:color w:val="7F7F7F" w:themeColor="text1" w:themeTint="80"/>
          <w:sz w:val="22"/>
          <w:szCs w:val="22"/>
        </w:rPr>
      </w:pPr>
    </w:p>
    <w:p w14:paraId="078B3499" w14:textId="77777777" w:rsidR="009E7870" w:rsidRDefault="009E7870" w:rsidP="007D4F23">
      <w:pPr>
        <w:spacing w:line="360" w:lineRule="auto"/>
        <w:jc w:val="both"/>
        <w:rPr>
          <w:rFonts w:ascii="Arial" w:hAnsi="Arial" w:cs="Arial"/>
          <w:b/>
          <w:color w:val="7F7F7F" w:themeColor="text1" w:themeTint="80"/>
          <w:sz w:val="22"/>
          <w:szCs w:val="22"/>
        </w:rPr>
      </w:pPr>
    </w:p>
    <w:p w14:paraId="3FB5D530" w14:textId="77777777" w:rsidR="009E7870" w:rsidRDefault="009E7870" w:rsidP="007D4F23">
      <w:pPr>
        <w:spacing w:line="360" w:lineRule="auto"/>
        <w:jc w:val="both"/>
        <w:rPr>
          <w:rFonts w:ascii="Arial" w:hAnsi="Arial" w:cs="Arial"/>
          <w:b/>
          <w:color w:val="7F7F7F" w:themeColor="text1" w:themeTint="80"/>
          <w:sz w:val="22"/>
          <w:szCs w:val="22"/>
        </w:rPr>
      </w:pPr>
    </w:p>
    <w:p w14:paraId="0F522D8D" w14:textId="77777777" w:rsidR="009E7870" w:rsidRDefault="009E7870" w:rsidP="007D4F23">
      <w:pPr>
        <w:spacing w:line="360" w:lineRule="auto"/>
        <w:jc w:val="both"/>
        <w:rPr>
          <w:rFonts w:ascii="Arial" w:hAnsi="Arial" w:cs="Arial"/>
          <w:b/>
          <w:color w:val="7F7F7F" w:themeColor="text1" w:themeTint="80"/>
          <w:sz w:val="22"/>
          <w:szCs w:val="22"/>
        </w:rPr>
      </w:pPr>
    </w:p>
    <w:p w14:paraId="77D1E652" w14:textId="334F969F" w:rsidR="002916DC" w:rsidRPr="009E7870" w:rsidRDefault="002916DC"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lastRenderedPageBreak/>
        <w:t>The HR value chain</w:t>
      </w:r>
    </w:p>
    <w:p w14:paraId="3727506F" w14:textId="7A457B3A" w:rsidR="002916DC" w:rsidRPr="007D4F23" w:rsidRDefault="002916DC" w:rsidP="007D4F23">
      <w:pPr>
        <w:spacing w:line="360" w:lineRule="auto"/>
        <w:jc w:val="both"/>
        <w:rPr>
          <w:rFonts w:ascii="Arial" w:hAnsi="Arial" w:cs="Arial"/>
          <w:b/>
          <w:sz w:val="22"/>
          <w:szCs w:val="22"/>
        </w:rPr>
      </w:pPr>
    </w:p>
    <w:p w14:paraId="56955628" w14:textId="565DCBEB" w:rsidR="002916DC" w:rsidRPr="007D4F23" w:rsidRDefault="002916DC" w:rsidP="007D4F23">
      <w:pPr>
        <w:spacing w:line="360" w:lineRule="auto"/>
        <w:jc w:val="both"/>
        <w:rPr>
          <w:rFonts w:ascii="Arial" w:hAnsi="Arial" w:cs="Arial"/>
          <w:b/>
          <w:sz w:val="22"/>
          <w:szCs w:val="22"/>
        </w:rPr>
      </w:pPr>
      <w:r w:rsidRPr="007D4F23">
        <w:rPr>
          <w:rFonts w:ascii="Arial" w:hAnsi="Arial" w:cs="Arial"/>
          <w:sz w:val="22"/>
          <w:szCs w:val="22"/>
        </w:rPr>
        <w:t xml:space="preserve">This unique, </w:t>
      </w:r>
      <w:r w:rsidR="0013655E" w:rsidRPr="007D4F23">
        <w:rPr>
          <w:rFonts w:ascii="Arial" w:hAnsi="Arial" w:cs="Arial"/>
          <w:sz w:val="22"/>
          <w:szCs w:val="22"/>
        </w:rPr>
        <w:t xml:space="preserve">superlative, </w:t>
      </w:r>
      <w:r w:rsidRPr="007D4F23">
        <w:rPr>
          <w:rFonts w:ascii="Arial" w:hAnsi="Arial" w:cs="Arial"/>
          <w:sz w:val="22"/>
          <w:szCs w:val="22"/>
        </w:rPr>
        <w:t xml:space="preserve">easy to use HR model was developed by </w:t>
      </w:r>
      <w:proofErr w:type="spellStart"/>
      <w:r w:rsidRPr="007D4F23">
        <w:rPr>
          <w:rFonts w:ascii="Arial" w:hAnsi="Arial" w:cs="Arial"/>
          <w:sz w:val="22"/>
          <w:szCs w:val="22"/>
        </w:rPr>
        <w:t>Paauwe</w:t>
      </w:r>
      <w:proofErr w:type="spellEnd"/>
      <w:r w:rsidRPr="007D4F23">
        <w:rPr>
          <w:rFonts w:ascii="Arial" w:hAnsi="Arial" w:cs="Arial"/>
          <w:sz w:val="22"/>
          <w:szCs w:val="22"/>
        </w:rPr>
        <w:t xml:space="preserve"> and Richardson</w:t>
      </w:r>
      <w:r w:rsidR="0013655E" w:rsidRPr="007D4F23">
        <w:rPr>
          <w:rFonts w:ascii="Arial" w:hAnsi="Arial" w:cs="Arial"/>
          <w:sz w:val="22"/>
          <w:szCs w:val="22"/>
        </w:rPr>
        <w:t xml:space="preserve">, </w:t>
      </w:r>
      <w:r w:rsidRPr="007D4F23">
        <w:rPr>
          <w:rFonts w:ascii="Arial" w:hAnsi="Arial" w:cs="Arial"/>
          <w:sz w:val="22"/>
          <w:szCs w:val="22"/>
        </w:rPr>
        <w:t xml:space="preserve">it provides a detailed explanation of </w:t>
      </w:r>
      <w:r w:rsidR="0036671F" w:rsidRPr="007D4F23">
        <w:rPr>
          <w:rFonts w:ascii="Arial" w:hAnsi="Arial" w:cs="Arial"/>
          <w:sz w:val="22"/>
          <w:szCs w:val="22"/>
        </w:rPr>
        <w:t xml:space="preserve">how </w:t>
      </w:r>
      <w:r w:rsidRPr="007D4F23">
        <w:rPr>
          <w:rFonts w:ascii="Arial" w:hAnsi="Arial" w:cs="Arial"/>
          <w:sz w:val="22"/>
          <w:szCs w:val="22"/>
        </w:rPr>
        <w:t>HR operations</w:t>
      </w:r>
      <w:r w:rsidR="0036671F" w:rsidRPr="007D4F23">
        <w:rPr>
          <w:rFonts w:ascii="Arial" w:hAnsi="Arial" w:cs="Arial"/>
          <w:sz w:val="22"/>
          <w:szCs w:val="22"/>
        </w:rPr>
        <w:t xml:space="preserve"> influence organisational objectives (</w:t>
      </w:r>
      <w:proofErr w:type="spellStart"/>
      <w:r w:rsidR="0036671F" w:rsidRPr="007D4F23">
        <w:rPr>
          <w:rFonts w:ascii="Arial" w:hAnsi="Arial" w:cs="Arial"/>
          <w:sz w:val="22"/>
          <w:szCs w:val="22"/>
        </w:rPr>
        <w:t>Vulpen</w:t>
      </w:r>
      <w:proofErr w:type="spellEnd"/>
      <w:r w:rsidR="0036671F" w:rsidRPr="007D4F23">
        <w:rPr>
          <w:rFonts w:ascii="Arial" w:hAnsi="Arial" w:cs="Arial"/>
          <w:sz w:val="22"/>
          <w:szCs w:val="22"/>
        </w:rPr>
        <w:t>, 2021</w:t>
      </w:r>
      <w:r w:rsidR="0036671F" w:rsidRPr="007D4F23">
        <w:rPr>
          <w:rFonts w:ascii="Arial" w:hAnsi="Arial" w:cs="Arial"/>
          <w:sz w:val="22"/>
          <w:szCs w:val="22"/>
        </w:rPr>
        <w:t>)</w:t>
      </w:r>
      <w:r w:rsidRPr="007D4F23">
        <w:rPr>
          <w:rFonts w:ascii="Arial" w:hAnsi="Arial" w:cs="Arial"/>
          <w:b/>
          <w:sz w:val="22"/>
          <w:szCs w:val="22"/>
        </w:rPr>
        <w:t>.</w:t>
      </w:r>
    </w:p>
    <w:p w14:paraId="02057247" w14:textId="25FDCB29" w:rsidR="00604A50" w:rsidRPr="007D4F23" w:rsidRDefault="00604A50" w:rsidP="007D4F23">
      <w:pPr>
        <w:spacing w:line="360" w:lineRule="auto"/>
        <w:jc w:val="both"/>
        <w:rPr>
          <w:rFonts w:ascii="Arial" w:hAnsi="Arial" w:cs="Arial"/>
          <w:b/>
          <w:sz w:val="22"/>
          <w:szCs w:val="22"/>
        </w:rPr>
      </w:pPr>
    </w:p>
    <w:p w14:paraId="441A4FFB" w14:textId="020B7469" w:rsidR="002916DC" w:rsidRPr="009E7870" w:rsidRDefault="00604A50" w:rsidP="007D4F23">
      <w:pPr>
        <w:spacing w:line="360" w:lineRule="auto"/>
        <w:jc w:val="both"/>
        <w:rPr>
          <w:rFonts w:ascii="Arial" w:hAnsi="Arial" w:cs="Arial"/>
          <w:b/>
          <w:sz w:val="22"/>
          <w:szCs w:val="22"/>
        </w:rPr>
      </w:pPr>
      <w:r w:rsidRPr="007D4F23">
        <w:rPr>
          <w:rFonts w:ascii="Arial" w:hAnsi="Arial" w:cs="Arial"/>
          <w:b/>
          <w:noProof/>
          <w:sz w:val="22"/>
          <w:szCs w:val="22"/>
        </w:rPr>
        <w:drawing>
          <wp:inline distT="0" distB="0" distL="0" distR="0" wp14:anchorId="29C1E42C" wp14:editId="142C6D07">
            <wp:extent cx="5486400" cy="3282950"/>
            <wp:effectExtent l="0" t="0" r="0" b="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2916DC" w:rsidRPr="007D4F23">
        <w:rPr>
          <w:rFonts w:ascii="Arial" w:hAnsi="Arial" w:cs="Arial"/>
          <w:sz w:val="22"/>
          <w:szCs w:val="22"/>
        </w:rPr>
        <w:t>Figure 3 – The HR value chain (</w:t>
      </w:r>
      <w:proofErr w:type="spellStart"/>
      <w:r w:rsidR="002916DC" w:rsidRPr="007D4F23">
        <w:rPr>
          <w:rFonts w:ascii="Arial" w:hAnsi="Arial" w:cs="Arial"/>
          <w:sz w:val="22"/>
          <w:szCs w:val="22"/>
        </w:rPr>
        <w:t>Vulpen</w:t>
      </w:r>
      <w:proofErr w:type="spellEnd"/>
      <w:r w:rsidR="002916DC" w:rsidRPr="007D4F23">
        <w:rPr>
          <w:rFonts w:ascii="Arial" w:hAnsi="Arial" w:cs="Arial"/>
          <w:sz w:val="22"/>
          <w:szCs w:val="22"/>
        </w:rPr>
        <w:t>, 2021).</w:t>
      </w:r>
    </w:p>
    <w:p w14:paraId="0C5A5E58" w14:textId="77777777" w:rsidR="009E4A14" w:rsidRPr="007D4F23" w:rsidRDefault="009E4A14" w:rsidP="007D4F23">
      <w:pPr>
        <w:spacing w:line="360" w:lineRule="auto"/>
        <w:jc w:val="both"/>
        <w:rPr>
          <w:rFonts w:ascii="Arial" w:hAnsi="Arial" w:cs="Arial"/>
          <w:b/>
          <w:sz w:val="22"/>
          <w:szCs w:val="22"/>
        </w:rPr>
      </w:pPr>
    </w:p>
    <w:p w14:paraId="27FE3413" w14:textId="0928DAEC" w:rsidR="00D960DB"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Diversity and discrimination</w:t>
      </w:r>
    </w:p>
    <w:p w14:paraId="5E410829" w14:textId="77777777" w:rsidR="000B0D08" w:rsidRPr="007D4F23" w:rsidRDefault="000B0D08" w:rsidP="007D4F23">
      <w:pPr>
        <w:spacing w:line="360" w:lineRule="auto"/>
        <w:jc w:val="both"/>
        <w:rPr>
          <w:rFonts w:ascii="Arial" w:hAnsi="Arial" w:cs="Arial"/>
          <w:sz w:val="22"/>
          <w:szCs w:val="22"/>
        </w:rPr>
      </w:pPr>
    </w:p>
    <w:p w14:paraId="6C59B064" w14:textId="1E7843F6" w:rsidR="00285A8D" w:rsidRPr="007D4F23" w:rsidRDefault="000B0D08" w:rsidP="007D4F23">
      <w:pPr>
        <w:spacing w:line="360" w:lineRule="auto"/>
        <w:jc w:val="both"/>
        <w:rPr>
          <w:rFonts w:ascii="Arial" w:hAnsi="Arial" w:cs="Arial"/>
          <w:sz w:val="22"/>
          <w:szCs w:val="22"/>
        </w:rPr>
      </w:pPr>
      <w:r w:rsidRPr="007D4F23">
        <w:rPr>
          <w:rFonts w:ascii="Arial" w:hAnsi="Arial" w:cs="Arial"/>
          <w:sz w:val="22"/>
          <w:szCs w:val="22"/>
        </w:rPr>
        <w:t>Diversity means the ways we are all different from one another</w:t>
      </w:r>
      <w:r w:rsidR="00883800" w:rsidRPr="007D4F23">
        <w:rPr>
          <w:rFonts w:ascii="Arial" w:hAnsi="Arial" w:cs="Arial"/>
          <w:sz w:val="22"/>
          <w:szCs w:val="22"/>
        </w:rPr>
        <w:t>, whilst d</w:t>
      </w:r>
      <w:r w:rsidR="009D2361" w:rsidRPr="007D4F23">
        <w:rPr>
          <w:rFonts w:ascii="Arial" w:hAnsi="Arial" w:cs="Arial"/>
          <w:sz w:val="22"/>
          <w:szCs w:val="22"/>
        </w:rPr>
        <w:t xml:space="preserve">iscrimination </w:t>
      </w:r>
      <w:r w:rsidR="000E3970">
        <w:rPr>
          <w:rFonts w:ascii="Arial" w:hAnsi="Arial" w:cs="Arial"/>
          <w:sz w:val="22"/>
          <w:szCs w:val="22"/>
        </w:rPr>
        <w:t>means</w:t>
      </w:r>
      <w:r w:rsidR="009D2361" w:rsidRPr="007D4F23">
        <w:rPr>
          <w:rFonts w:ascii="Arial" w:hAnsi="Arial" w:cs="Arial"/>
          <w:sz w:val="22"/>
          <w:szCs w:val="22"/>
        </w:rPr>
        <w:t xml:space="preserve"> treat</w:t>
      </w:r>
      <w:r w:rsidR="000E3970">
        <w:rPr>
          <w:rFonts w:ascii="Arial" w:hAnsi="Arial" w:cs="Arial"/>
          <w:sz w:val="22"/>
          <w:szCs w:val="22"/>
        </w:rPr>
        <w:t>ing</w:t>
      </w:r>
      <w:r w:rsidR="009D2361" w:rsidRPr="007D4F23">
        <w:rPr>
          <w:rFonts w:ascii="Arial" w:hAnsi="Arial" w:cs="Arial"/>
          <w:sz w:val="22"/>
          <w:szCs w:val="22"/>
        </w:rPr>
        <w:t xml:space="preserve"> other</w:t>
      </w:r>
      <w:r w:rsidR="000E3970">
        <w:rPr>
          <w:rFonts w:ascii="Arial" w:hAnsi="Arial" w:cs="Arial"/>
          <w:sz w:val="22"/>
          <w:szCs w:val="22"/>
        </w:rPr>
        <w:t>er people</w:t>
      </w:r>
      <w:r w:rsidR="009D2361" w:rsidRPr="007D4F23">
        <w:rPr>
          <w:rFonts w:ascii="Arial" w:hAnsi="Arial" w:cs="Arial"/>
          <w:sz w:val="22"/>
          <w:szCs w:val="22"/>
        </w:rPr>
        <w:t xml:space="preserve"> poorly because they are different from </w:t>
      </w:r>
      <w:r w:rsidR="00883800" w:rsidRPr="007D4F23">
        <w:rPr>
          <w:rFonts w:ascii="Arial" w:hAnsi="Arial" w:cs="Arial"/>
          <w:sz w:val="22"/>
          <w:szCs w:val="22"/>
        </w:rPr>
        <w:t>each other</w:t>
      </w:r>
      <w:r w:rsidR="00285A8D" w:rsidRPr="007D4F23">
        <w:rPr>
          <w:rFonts w:ascii="Arial" w:hAnsi="Arial" w:cs="Arial"/>
          <w:sz w:val="22"/>
          <w:szCs w:val="22"/>
        </w:rPr>
        <w:t xml:space="preserve"> (Teen Talk, 2021).</w:t>
      </w:r>
      <w:r w:rsidR="00883800" w:rsidRPr="007D4F23">
        <w:rPr>
          <w:rFonts w:ascii="Arial" w:hAnsi="Arial" w:cs="Arial"/>
          <w:sz w:val="22"/>
          <w:szCs w:val="22"/>
        </w:rPr>
        <w:t xml:space="preserve"> </w:t>
      </w:r>
      <w:r w:rsidR="00285A8D" w:rsidRPr="007D4F23">
        <w:rPr>
          <w:rFonts w:ascii="Arial" w:hAnsi="Arial" w:cs="Arial"/>
          <w:sz w:val="22"/>
          <w:szCs w:val="22"/>
        </w:rPr>
        <w:t xml:space="preserve">Harassment is </w:t>
      </w:r>
      <w:r w:rsidR="00883800" w:rsidRPr="007D4F23">
        <w:rPr>
          <w:rFonts w:ascii="Arial" w:hAnsi="Arial" w:cs="Arial"/>
          <w:sz w:val="22"/>
          <w:szCs w:val="22"/>
        </w:rPr>
        <w:t xml:space="preserve">a form of discrimination and </w:t>
      </w:r>
      <w:r w:rsidR="007D4F23">
        <w:rPr>
          <w:rFonts w:ascii="Arial" w:hAnsi="Arial" w:cs="Arial"/>
          <w:sz w:val="22"/>
          <w:szCs w:val="22"/>
        </w:rPr>
        <w:t>it occurs when</w:t>
      </w:r>
      <w:r w:rsidR="00285A8D" w:rsidRPr="007D4F23">
        <w:rPr>
          <w:rFonts w:ascii="Arial" w:hAnsi="Arial" w:cs="Arial"/>
          <w:sz w:val="22"/>
          <w:szCs w:val="22"/>
        </w:rPr>
        <w:t xml:space="preserve"> people </w:t>
      </w:r>
      <w:r w:rsidR="007D4F23">
        <w:rPr>
          <w:rFonts w:ascii="Arial" w:hAnsi="Arial" w:cs="Arial"/>
          <w:sz w:val="22"/>
          <w:szCs w:val="22"/>
        </w:rPr>
        <w:t xml:space="preserve">make each other </w:t>
      </w:r>
      <w:r w:rsidR="00285A8D" w:rsidRPr="007D4F23">
        <w:rPr>
          <w:rFonts w:ascii="Arial" w:hAnsi="Arial" w:cs="Arial"/>
          <w:sz w:val="22"/>
          <w:szCs w:val="22"/>
        </w:rPr>
        <w:t xml:space="preserve">feel awkward through words or actions (Moon and Yang, APC, 2021). </w:t>
      </w:r>
    </w:p>
    <w:p w14:paraId="0EA8BF71" w14:textId="77777777" w:rsidR="0036671F" w:rsidRPr="007D4F23" w:rsidRDefault="0036671F" w:rsidP="007D4F23">
      <w:pPr>
        <w:spacing w:line="360" w:lineRule="auto"/>
        <w:jc w:val="both"/>
        <w:rPr>
          <w:rFonts w:ascii="Arial" w:hAnsi="Arial" w:cs="Arial"/>
          <w:sz w:val="22"/>
          <w:szCs w:val="22"/>
        </w:rPr>
      </w:pPr>
    </w:p>
    <w:p w14:paraId="0F211DEB" w14:textId="2AEE3B57" w:rsidR="00D960DB" w:rsidRPr="007D4F23" w:rsidRDefault="00D960DB" w:rsidP="007D4F23">
      <w:pPr>
        <w:spacing w:line="360" w:lineRule="auto"/>
        <w:jc w:val="both"/>
        <w:rPr>
          <w:rFonts w:ascii="Arial" w:hAnsi="Arial" w:cs="Arial"/>
          <w:sz w:val="22"/>
          <w:szCs w:val="22"/>
        </w:rPr>
      </w:pPr>
      <w:r w:rsidRPr="007D4F23">
        <w:rPr>
          <w:rFonts w:ascii="Arial" w:hAnsi="Arial" w:cs="Arial"/>
          <w:sz w:val="22"/>
          <w:szCs w:val="22"/>
        </w:rPr>
        <w:t>HR employment laws</w:t>
      </w:r>
      <w:r w:rsidR="0036671F" w:rsidRPr="007D4F23">
        <w:rPr>
          <w:rFonts w:ascii="Arial" w:hAnsi="Arial" w:cs="Arial"/>
          <w:sz w:val="22"/>
          <w:szCs w:val="22"/>
        </w:rPr>
        <w:t xml:space="preserve"> </w:t>
      </w:r>
      <w:r w:rsidR="00DA7530" w:rsidRPr="007D4F23">
        <w:rPr>
          <w:rFonts w:ascii="Arial" w:hAnsi="Arial" w:cs="Arial"/>
          <w:sz w:val="22"/>
          <w:szCs w:val="22"/>
        </w:rPr>
        <w:t xml:space="preserve">govern factors such as hiring and dismissal, pay and benefits, </w:t>
      </w:r>
      <w:r w:rsidR="0036671F" w:rsidRPr="007D4F23">
        <w:rPr>
          <w:rFonts w:ascii="Arial" w:hAnsi="Arial" w:cs="Arial"/>
          <w:sz w:val="22"/>
          <w:szCs w:val="22"/>
        </w:rPr>
        <w:t xml:space="preserve">health and </w:t>
      </w:r>
      <w:r w:rsidR="00DA7530" w:rsidRPr="007D4F23">
        <w:rPr>
          <w:rFonts w:ascii="Arial" w:hAnsi="Arial" w:cs="Arial"/>
          <w:sz w:val="22"/>
          <w:szCs w:val="22"/>
        </w:rPr>
        <w:t>safety,</w:t>
      </w:r>
      <w:r w:rsidR="00E54802" w:rsidRPr="007D4F23">
        <w:rPr>
          <w:rFonts w:ascii="Arial" w:hAnsi="Arial" w:cs="Arial"/>
          <w:sz w:val="22"/>
          <w:szCs w:val="22"/>
        </w:rPr>
        <w:t xml:space="preserve"> privacy rights</w:t>
      </w:r>
      <w:r w:rsidR="0036671F" w:rsidRPr="007D4F23">
        <w:rPr>
          <w:rFonts w:ascii="Arial" w:hAnsi="Arial" w:cs="Arial"/>
          <w:sz w:val="22"/>
          <w:szCs w:val="22"/>
        </w:rPr>
        <w:t>,</w:t>
      </w:r>
      <w:r w:rsidR="00DA7530" w:rsidRPr="007D4F23">
        <w:rPr>
          <w:rFonts w:ascii="Arial" w:hAnsi="Arial" w:cs="Arial"/>
          <w:sz w:val="22"/>
          <w:szCs w:val="22"/>
        </w:rPr>
        <w:t xml:space="preserve"> and discrimination and harassment. Organisations </w:t>
      </w:r>
      <w:r w:rsidR="009766E1" w:rsidRPr="007D4F23">
        <w:rPr>
          <w:rFonts w:ascii="Arial" w:hAnsi="Arial" w:cs="Arial"/>
          <w:sz w:val="22"/>
          <w:szCs w:val="22"/>
        </w:rPr>
        <w:t>are required to</w:t>
      </w:r>
      <w:r w:rsidR="00DA7530" w:rsidRPr="007D4F23">
        <w:rPr>
          <w:rFonts w:ascii="Arial" w:hAnsi="Arial" w:cs="Arial"/>
          <w:sz w:val="22"/>
          <w:szCs w:val="22"/>
        </w:rPr>
        <w:t xml:space="preserve"> administer HR policies and processes </w:t>
      </w:r>
      <w:r w:rsidR="009766E1" w:rsidRPr="007D4F23">
        <w:rPr>
          <w:rFonts w:ascii="Arial" w:hAnsi="Arial" w:cs="Arial"/>
          <w:sz w:val="22"/>
          <w:szCs w:val="22"/>
        </w:rPr>
        <w:t xml:space="preserve">that conform with these laws and the company’s </w:t>
      </w:r>
      <w:r w:rsidR="00EF26EA" w:rsidRPr="007D4F23">
        <w:rPr>
          <w:rFonts w:ascii="Arial" w:hAnsi="Arial" w:cs="Arial"/>
          <w:sz w:val="22"/>
          <w:szCs w:val="22"/>
        </w:rPr>
        <w:t xml:space="preserve">overall </w:t>
      </w:r>
      <w:r w:rsidR="009766E1" w:rsidRPr="007D4F23">
        <w:rPr>
          <w:rFonts w:ascii="Arial" w:hAnsi="Arial" w:cs="Arial"/>
          <w:sz w:val="22"/>
          <w:szCs w:val="22"/>
        </w:rPr>
        <w:t xml:space="preserve">strategies. </w:t>
      </w:r>
      <w:r w:rsidR="00DA7530" w:rsidRPr="007D4F23">
        <w:rPr>
          <w:rFonts w:ascii="Arial" w:hAnsi="Arial" w:cs="Arial"/>
          <w:sz w:val="22"/>
          <w:szCs w:val="22"/>
        </w:rPr>
        <w:t>HRM are responsible for ensuring employee</w:t>
      </w:r>
      <w:r w:rsidR="00883800" w:rsidRPr="007D4F23">
        <w:rPr>
          <w:rFonts w:ascii="Arial" w:hAnsi="Arial" w:cs="Arial"/>
          <w:sz w:val="22"/>
          <w:szCs w:val="22"/>
        </w:rPr>
        <w:t>s</w:t>
      </w:r>
      <w:r w:rsidR="00DA7530" w:rsidRPr="007D4F23">
        <w:rPr>
          <w:rFonts w:ascii="Arial" w:hAnsi="Arial" w:cs="Arial"/>
          <w:sz w:val="22"/>
          <w:szCs w:val="22"/>
        </w:rPr>
        <w:t xml:space="preserve"> </w:t>
      </w:r>
      <w:r w:rsidR="00883800" w:rsidRPr="007D4F23">
        <w:rPr>
          <w:rFonts w:ascii="Arial" w:hAnsi="Arial" w:cs="Arial"/>
          <w:sz w:val="22"/>
          <w:szCs w:val="22"/>
        </w:rPr>
        <w:t>are</w:t>
      </w:r>
      <w:r w:rsidR="00DA7530" w:rsidRPr="007D4F23">
        <w:rPr>
          <w:rFonts w:ascii="Arial" w:hAnsi="Arial" w:cs="Arial"/>
          <w:sz w:val="22"/>
          <w:szCs w:val="22"/>
        </w:rPr>
        <w:t xml:space="preserve"> treated fairly, with dignity and respect regardless of a person’s race, colour, age, religion, nationality, disability, gender, marital status or sexual orientation</w:t>
      </w:r>
      <w:r w:rsidR="00EF26EA" w:rsidRPr="007D4F23">
        <w:rPr>
          <w:rFonts w:ascii="Arial" w:hAnsi="Arial" w:cs="Arial"/>
          <w:sz w:val="22"/>
          <w:szCs w:val="22"/>
        </w:rPr>
        <w:t xml:space="preserve">. All HR decisions must be compliant </w:t>
      </w:r>
      <w:r w:rsidR="002A151F" w:rsidRPr="007D4F23">
        <w:rPr>
          <w:rFonts w:ascii="Arial" w:hAnsi="Arial" w:cs="Arial"/>
          <w:sz w:val="22"/>
          <w:szCs w:val="22"/>
        </w:rPr>
        <w:t>and incorporate</w:t>
      </w:r>
      <w:r w:rsidR="00EF26EA" w:rsidRPr="007D4F23">
        <w:rPr>
          <w:rFonts w:ascii="Arial" w:hAnsi="Arial" w:cs="Arial"/>
          <w:sz w:val="22"/>
          <w:szCs w:val="22"/>
        </w:rPr>
        <w:t xml:space="preserve"> anti-discriminatory </w:t>
      </w:r>
      <w:r w:rsidR="002A151F" w:rsidRPr="007D4F23">
        <w:rPr>
          <w:rFonts w:ascii="Arial" w:hAnsi="Arial" w:cs="Arial"/>
          <w:sz w:val="22"/>
          <w:szCs w:val="22"/>
        </w:rPr>
        <w:t xml:space="preserve">policies </w:t>
      </w:r>
      <w:r w:rsidR="007D4F23">
        <w:rPr>
          <w:rFonts w:ascii="Arial" w:hAnsi="Arial" w:cs="Arial"/>
          <w:sz w:val="22"/>
          <w:szCs w:val="22"/>
        </w:rPr>
        <w:t xml:space="preserve">made </w:t>
      </w:r>
      <w:r w:rsidR="002A151F" w:rsidRPr="007D4F23">
        <w:rPr>
          <w:rFonts w:ascii="Arial" w:hAnsi="Arial" w:cs="Arial"/>
          <w:sz w:val="22"/>
          <w:szCs w:val="22"/>
        </w:rPr>
        <w:t>available to all employees</w:t>
      </w:r>
      <w:r w:rsidR="00EF26EA" w:rsidRPr="007D4F23">
        <w:rPr>
          <w:rFonts w:ascii="Arial" w:hAnsi="Arial" w:cs="Arial"/>
          <w:sz w:val="22"/>
          <w:szCs w:val="22"/>
        </w:rPr>
        <w:t>.</w:t>
      </w:r>
      <w:r w:rsidR="00E54802" w:rsidRPr="007D4F23">
        <w:rPr>
          <w:rFonts w:ascii="Arial" w:hAnsi="Arial" w:cs="Arial"/>
          <w:sz w:val="22"/>
          <w:szCs w:val="22"/>
        </w:rPr>
        <w:t xml:space="preserve"> HR</w:t>
      </w:r>
      <w:r w:rsidR="007D4F23">
        <w:rPr>
          <w:rFonts w:ascii="Arial" w:hAnsi="Arial" w:cs="Arial"/>
          <w:sz w:val="22"/>
          <w:szCs w:val="22"/>
        </w:rPr>
        <w:t xml:space="preserve">M must </w:t>
      </w:r>
      <w:r w:rsidR="007D4F23" w:rsidRPr="007D4F23">
        <w:rPr>
          <w:rFonts w:ascii="Arial" w:hAnsi="Arial" w:cs="Arial"/>
          <w:sz w:val="22"/>
          <w:szCs w:val="22"/>
        </w:rPr>
        <w:t>follow the correct guidelines</w:t>
      </w:r>
      <w:r w:rsidR="007D4F23">
        <w:rPr>
          <w:rFonts w:ascii="Arial" w:hAnsi="Arial" w:cs="Arial"/>
          <w:sz w:val="22"/>
          <w:szCs w:val="22"/>
        </w:rPr>
        <w:t>,</w:t>
      </w:r>
      <w:r w:rsidR="007D4F23" w:rsidRPr="007D4F23">
        <w:rPr>
          <w:rFonts w:ascii="Arial" w:hAnsi="Arial" w:cs="Arial"/>
          <w:sz w:val="22"/>
          <w:szCs w:val="22"/>
        </w:rPr>
        <w:t xml:space="preserve"> be knowledgeable about best practices</w:t>
      </w:r>
      <w:r w:rsidR="00E54802" w:rsidRPr="007D4F23">
        <w:rPr>
          <w:rFonts w:ascii="Arial" w:hAnsi="Arial" w:cs="Arial"/>
          <w:sz w:val="22"/>
          <w:szCs w:val="22"/>
        </w:rPr>
        <w:t xml:space="preserve"> </w:t>
      </w:r>
      <w:r w:rsidR="007D4F23">
        <w:rPr>
          <w:rFonts w:ascii="Arial" w:hAnsi="Arial" w:cs="Arial"/>
          <w:sz w:val="22"/>
          <w:szCs w:val="22"/>
        </w:rPr>
        <w:t>and stay well informed</w:t>
      </w:r>
      <w:r w:rsidR="00883800" w:rsidRPr="007D4F23">
        <w:rPr>
          <w:rFonts w:ascii="Arial" w:hAnsi="Arial" w:cs="Arial"/>
          <w:sz w:val="22"/>
          <w:szCs w:val="22"/>
        </w:rPr>
        <w:t xml:space="preserve"> </w:t>
      </w:r>
      <w:r w:rsidR="00E54802" w:rsidRPr="007D4F23">
        <w:rPr>
          <w:rFonts w:ascii="Arial" w:hAnsi="Arial" w:cs="Arial"/>
          <w:sz w:val="22"/>
          <w:szCs w:val="22"/>
        </w:rPr>
        <w:t xml:space="preserve">about any changes </w:t>
      </w:r>
      <w:r w:rsidR="00E54802" w:rsidRPr="007D4F23">
        <w:rPr>
          <w:rFonts w:ascii="Arial" w:hAnsi="Arial" w:cs="Arial"/>
          <w:sz w:val="22"/>
          <w:szCs w:val="22"/>
        </w:rPr>
        <w:lastRenderedPageBreak/>
        <w:t>to laws.</w:t>
      </w:r>
      <w:r w:rsidR="00EF26EA" w:rsidRPr="007D4F23">
        <w:rPr>
          <w:rFonts w:ascii="Arial" w:hAnsi="Arial" w:cs="Arial"/>
          <w:sz w:val="22"/>
          <w:szCs w:val="22"/>
        </w:rPr>
        <w:t xml:space="preserve"> If an employee has been dismissed or denied a </w:t>
      </w:r>
      <w:r w:rsidR="0010364E" w:rsidRPr="007D4F23">
        <w:rPr>
          <w:rFonts w:ascii="Arial" w:hAnsi="Arial" w:cs="Arial"/>
          <w:sz w:val="22"/>
          <w:szCs w:val="22"/>
        </w:rPr>
        <w:t>promotion,</w:t>
      </w:r>
      <w:r w:rsidR="00EF26EA" w:rsidRPr="007D4F23">
        <w:rPr>
          <w:rFonts w:ascii="Arial" w:hAnsi="Arial" w:cs="Arial"/>
          <w:sz w:val="22"/>
          <w:szCs w:val="22"/>
        </w:rPr>
        <w:t xml:space="preserve"> they have the right to file a discrimination lawsuit.</w:t>
      </w:r>
      <w:r w:rsidR="002A151F" w:rsidRPr="007D4F23">
        <w:rPr>
          <w:rFonts w:ascii="Arial" w:hAnsi="Arial" w:cs="Arial"/>
          <w:sz w:val="22"/>
          <w:szCs w:val="22"/>
        </w:rPr>
        <w:t xml:space="preserve"> According to the Equal Employment Opportunity there has been a growing number of sexual harassment cases in last few years (</w:t>
      </w:r>
      <w:proofErr w:type="spellStart"/>
      <w:r w:rsidR="002A151F" w:rsidRPr="007D4F23">
        <w:rPr>
          <w:rFonts w:ascii="Arial" w:hAnsi="Arial" w:cs="Arial"/>
          <w:sz w:val="22"/>
          <w:szCs w:val="22"/>
        </w:rPr>
        <w:t>Lesiuk</w:t>
      </w:r>
      <w:proofErr w:type="spellEnd"/>
      <w:r w:rsidR="002A151F" w:rsidRPr="007D4F23">
        <w:rPr>
          <w:rFonts w:ascii="Arial" w:hAnsi="Arial" w:cs="Arial"/>
          <w:sz w:val="22"/>
          <w:szCs w:val="22"/>
        </w:rPr>
        <w:t xml:space="preserve">, 2021; </w:t>
      </w:r>
      <w:r w:rsidR="00E54802" w:rsidRPr="007D4F23">
        <w:rPr>
          <w:rFonts w:ascii="Arial" w:hAnsi="Arial" w:cs="Arial"/>
          <w:sz w:val="22"/>
          <w:szCs w:val="22"/>
        </w:rPr>
        <w:t>Society for Human Resources Management, 2021</w:t>
      </w:r>
      <w:r w:rsidR="00E54802" w:rsidRPr="007D4F23">
        <w:rPr>
          <w:rFonts w:ascii="Arial" w:hAnsi="Arial" w:cs="Arial"/>
          <w:sz w:val="22"/>
          <w:szCs w:val="22"/>
        </w:rPr>
        <w:t>).</w:t>
      </w:r>
    </w:p>
    <w:p w14:paraId="6A2DA39A" w14:textId="77777777" w:rsidR="000E3970" w:rsidRDefault="000E3970" w:rsidP="007D4F23">
      <w:pPr>
        <w:spacing w:line="360" w:lineRule="auto"/>
        <w:jc w:val="both"/>
        <w:rPr>
          <w:rFonts w:ascii="Arial" w:hAnsi="Arial" w:cs="Arial"/>
          <w:b/>
          <w:sz w:val="22"/>
          <w:szCs w:val="22"/>
        </w:rPr>
      </w:pPr>
    </w:p>
    <w:p w14:paraId="24E6176D" w14:textId="73EA3531" w:rsidR="000B0D08" w:rsidRPr="007D4F23" w:rsidRDefault="005A52CA" w:rsidP="007D4F23">
      <w:pPr>
        <w:spacing w:line="360" w:lineRule="auto"/>
        <w:jc w:val="both"/>
        <w:rPr>
          <w:rFonts w:ascii="Arial" w:hAnsi="Arial" w:cs="Arial"/>
          <w:sz w:val="22"/>
          <w:szCs w:val="22"/>
        </w:rPr>
      </w:pPr>
      <w:r w:rsidRPr="007D4F23">
        <w:rPr>
          <w:rFonts w:ascii="Arial" w:hAnsi="Arial" w:cs="Arial"/>
          <w:sz w:val="22"/>
          <w:szCs w:val="22"/>
        </w:rPr>
        <w:t xml:space="preserve">Diversity has become a hot topic for today’s business leaders; increased public attention on the behaviour between organisations and their employees has resulted in companies being more open about </w:t>
      </w:r>
      <w:r w:rsidR="0036671F" w:rsidRPr="007D4F23">
        <w:rPr>
          <w:rFonts w:ascii="Arial" w:hAnsi="Arial" w:cs="Arial"/>
          <w:sz w:val="22"/>
          <w:szCs w:val="22"/>
        </w:rPr>
        <w:t>issues</w:t>
      </w:r>
      <w:r w:rsidRPr="007D4F23">
        <w:rPr>
          <w:rFonts w:ascii="Arial" w:hAnsi="Arial" w:cs="Arial"/>
          <w:sz w:val="22"/>
          <w:szCs w:val="22"/>
        </w:rPr>
        <w:t xml:space="preserve"> like the gender pay gap. </w:t>
      </w:r>
      <w:r w:rsidR="008802AE" w:rsidRPr="007D4F23">
        <w:rPr>
          <w:rFonts w:ascii="Arial" w:hAnsi="Arial" w:cs="Arial"/>
          <w:sz w:val="22"/>
          <w:szCs w:val="22"/>
        </w:rPr>
        <w:t>Research shows that a diverse workplace fosters creativity</w:t>
      </w:r>
      <w:r w:rsidR="000E3970">
        <w:rPr>
          <w:rFonts w:ascii="Arial" w:hAnsi="Arial" w:cs="Arial"/>
          <w:sz w:val="22"/>
          <w:szCs w:val="22"/>
        </w:rPr>
        <w:t>,</w:t>
      </w:r>
      <w:r w:rsidR="008802AE" w:rsidRPr="007D4F23">
        <w:rPr>
          <w:rFonts w:ascii="Arial" w:hAnsi="Arial" w:cs="Arial"/>
          <w:sz w:val="22"/>
          <w:szCs w:val="22"/>
        </w:rPr>
        <w:t xml:space="preserve"> resulting in a more productive and lucrative culture.</w:t>
      </w:r>
      <w:r w:rsidR="00B47A01" w:rsidRPr="007D4F23">
        <w:rPr>
          <w:rFonts w:ascii="Arial" w:hAnsi="Arial" w:cs="Arial"/>
          <w:sz w:val="22"/>
          <w:szCs w:val="22"/>
        </w:rPr>
        <w:t xml:space="preserve"> HR managers are </w:t>
      </w:r>
      <w:r w:rsidR="007D4F23">
        <w:rPr>
          <w:rFonts w:ascii="Arial" w:hAnsi="Arial" w:cs="Arial"/>
          <w:sz w:val="22"/>
          <w:szCs w:val="22"/>
        </w:rPr>
        <w:t>increasingly</w:t>
      </w:r>
      <w:r w:rsidR="00B47A01" w:rsidRPr="007D4F23">
        <w:rPr>
          <w:rFonts w:ascii="Arial" w:hAnsi="Arial" w:cs="Arial"/>
          <w:sz w:val="22"/>
          <w:szCs w:val="22"/>
        </w:rPr>
        <w:t xml:space="preserve"> developing policies that embrace diversity (Joseph, 2018).</w:t>
      </w:r>
    </w:p>
    <w:p w14:paraId="20C79D31" w14:textId="77777777" w:rsidR="000B0D08" w:rsidRPr="007D4F23" w:rsidRDefault="000B0D08" w:rsidP="007D4F23">
      <w:pPr>
        <w:spacing w:line="360" w:lineRule="auto"/>
        <w:jc w:val="both"/>
        <w:rPr>
          <w:rFonts w:ascii="Arial" w:hAnsi="Arial" w:cs="Arial"/>
          <w:b/>
          <w:sz w:val="22"/>
          <w:szCs w:val="22"/>
        </w:rPr>
      </w:pPr>
    </w:p>
    <w:p w14:paraId="0EDF50D5" w14:textId="2DB3E585" w:rsidR="00E54802" w:rsidRPr="009E7870" w:rsidRDefault="009E4A14"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Training </w:t>
      </w:r>
      <w:r w:rsidR="00E645D6" w:rsidRPr="009E7870">
        <w:rPr>
          <w:rFonts w:ascii="Arial" w:hAnsi="Arial" w:cs="Arial"/>
          <w:b/>
          <w:color w:val="7F7F7F" w:themeColor="text1" w:themeTint="80"/>
          <w:sz w:val="22"/>
          <w:szCs w:val="22"/>
        </w:rPr>
        <w:t>and development</w:t>
      </w:r>
    </w:p>
    <w:p w14:paraId="03C2C838" w14:textId="6287AC69" w:rsidR="003B13B2" w:rsidRPr="007D4F23" w:rsidRDefault="003B13B2" w:rsidP="007D4F23">
      <w:pPr>
        <w:spacing w:line="360" w:lineRule="auto"/>
        <w:jc w:val="both"/>
        <w:rPr>
          <w:rFonts w:ascii="Arial" w:hAnsi="Arial" w:cs="Arial"/>
          <w:b/>
          <w:sz w:val="22"/>
          <w:szCs w:val="22"/>
        </w:rPr>
      </w:pPr>
    </w:p>
    <w:p w14:paraId="1262D1F0" w14:textId="62D8D80A" w:rsidR="0086413C" w:rsidRPr="007D4F23" w:rsidRDefault="003B13B2" w:rsidP="007D4F23">
      <w:pPr>
        <w:spacing w:line="360" w:lineRule="auto"/>
        <w:jc w:val="both"/>
        <w:rPr>
          <w:rFonts w:ascii="Arial" w:hAnsi="Arial" w:cs="Arial"/>
          <w:b/>
          <w:sz w:val="22"/>
          <w:szCs w:val="22"/>
        </w:rPr>
      </w:pPr>
      <w:r w:rsidRPr="007D4F23">
        <w:rPr>
          <w:rFonts w:ascii="Arial" w:hAnsi="Arial" w:cs="Arial"/>
          <w:sz w:val="22"/>
          <w:szCs w:val="22"/>
        </w:rPr>
        <w:t xml:space="preserve">Training and development </w:t>
      </w:r>
      <w:r w:rsidR="007D4F23">
        <w:rPr>
          <w:rFonts w:ascii="Arial" w:hAnsi="Arial" w:cs="Arial"/>
          <w:sz w:val="22"/>
          <w:szCs w:val="22"/>
        </w:rPr>
        <w:t>are ongoing</w:t>
      </w:r>
      <w:r w:rsidRPr="007D4F23">
        <w:rPr>
          <w:rFonts w:ascii="Arial" w:hAnsi="Arial" w:cs="Arial"/>
          <w:sz w:val="22"/>
          <w:szCs w:val="22"/>
        </w:rPr>
        <w:t xml:space="preserve"> learning approach</w:t>
      </w:r>
      <w:r w:rsidR="007D4F23">
        <w:rPr>
          <w:rFonts w:ascii="Arial" w:hAnsi="Arial" w:cs="Arial"/>
          <w:sz w:val="22"/>
          <w:szCs w:val="22"/>
        </w:rPr>
        <w:t>es</w:t>
      </w:r>
      <w:r w:rsidRPr="007D4F23">
        <w:rPr>
          <w:rFonts w:ascii="Arial" w:hAnsi="Arial" w:cs="Arial"/>
          <w:sz w:val="22"/>
          <w:szCs w:val="22"/>
        </w:rPr>
        <w:t xml:space="preserve"> </w:t>
      </w:r>
      <w:r w:rsidR="007D4F23">
        <w:rPr>
          <w:rFonts w:ascii="Arial" w:hAnsi="Arial" w:cs="Arial"/>
          <w:sz w:val="22"/>
          <w:szCs w:val="22"/>
        </w:rPr>
        <w:t>which</w:t>
      </w:r>
      <w:r w:rsidRPr="007D4F23">
        <w:rPr>
          <w:rFonts w:ascii="Arial" w:hAnsi="Arial" w:cs="Arial"/>
          <w:sz w:val="22"/>
          <w:szCs w:val="22"/>
        </w:rPr>
        <w:t xml:space="preserve"> companies utilise to </w:t>
      </w:r>
      <w:r w:rsidR="00E645D6" w:rsidRPr="007D4F23">
        <w:rPr>
          <w:rFonts w:ascii="Arial" w:hAnsi="Arial" w:cs="Arial"/>
          <w:sz w:val="22"/>
          <w:szCs w:val="22"/>
        </w:rPr>
        <w:t>improve</w:t>
      </w:r>
      <w:r w:rsidRPr="007D4F23">
        <w:rPr>
          <w:rFonts w:ascii="Arial" w:hAnsi="Arial" w:cs="Arial"/>
          <w:sz w:val="22"/>
          <w:szCs w:val="22"/>
        </w:rPr>
        <w:t xml:space="preserve"> </w:t>
      </w:r>
      <w:r w:rsidR="00E645D6" w:rsidRPr="007D4F23">
        <w:rPr>
          <w:rFonts w:ascii="Arial" w:hAnsi="Arial" w:cs="Arial"/>
          <w:sz w:val="22"/>
          <w:szCs w:val="22"/>
        </w:rPr>
        <w:t>employee’s</w:t>
      </w:r>
      <w:r w:rsidRPr="007D4F23">
        <w:rPr>
          <w:rFonts w:ascii="Arial" w:hAnsi="Arial" w:cs="Arial"/>
          <w:sz w:val="22"/>
          <w:szCs w:val="22"/>
        </w:rPr>
        <w:t xml:space="preserve"> knowledge</w:t>
      </w:r>
      <w:r w:rsidR="000E3970">
        <w:rPr>
          <w:rFonts w:ascii="Arial" w:hAnsi="Arial" w:cs="Arial"/>
          <w:sz w:val="22"/>
          <w:szCs w:val="22"/>
        </w:rPr>
        <w:t xml:space="preserve"> and </w:t>
      </w:r>
      <w:r w:rsidRPr="007D4F23">
        <w:rPr>
          <w:rFonts w:ascii="Arial" w:hAnsi="Arial" w:cs="Arial"/>
          <w:sz w:val="22"/>
          <w:szCs w:val="22"/>
        </w:rPr>
        <w:t>skills</w:t>
      </w:r>
      <w:r w:rsidR="00E645D6" w:rsidRPr="007D4F23">
        <w:rPr>
          <w:rFonts w:ascii="Arial" w:hAnsi="Arial" w:cs="Arial"/>
          <w:sz w:val="22"/>
          <w:szCs w:val="22"/>
        </w:rPr>
        <w:t xml:space="preserve">, </w:t>
      </w:r>
      <w:r w:rsidR="000E3970">
        <w:rPr>
          <w:rFonts w:ascii="Arial" w:hAnsi="Arial" w:cs="Arial"/>
          <w:sz w:val="22"/>
          <w:szCs w:val="22"/>
        </w:rPr>
        <w:t>it</w:t>
      </w:r>
      <w:r w:rsidR="00E645D6" w:rsidRPr="007D4F23">
        <w:rPr>
          <w:rFonts w:ascii="Arial" w:hAnsi="Arial" w:cs="Arial"/>
          <w:sz w:val="22"/>
          <w:szCs w:val="22"/>
        </w:rPr>
        <w:t xml:space="preserve"> is intended to help them perform better (Talent Lyft, 2021</w:t>
      </w:r>
      <w:r w:rsidR="007D4F23">
        <w:rPr>
          <w:rFonts w:ascii="Arial" w:hAnsi="Arial" w:cs="Arial"/>
          <w:sz w:val="22"/>
          <w:szCs w:val="22"/>
        </w:rPr>
        <w:t xml:space="preserve">; </w:t>
      </w:r>
      <w:r w:rsidR="0086413C" w:rsidRPr="007D4F23">
        <w:rPr>
          <w:rFonts w:ascii="Arial" w:hAnsi="Arial" w:cs="Arial"/>
          <w:sz w:val="22"/>
          <w:szCs w:val="22"/>
        </w:rPr>
        <w:t xml:space="preserve">MBA </w:t>
      </w:r>
      <w:proofErr w:type="spellStart"/>
      <w:r w:rsidR="0086413C" w:rsidRPr="007D4F23">
        <w:rPr>
          <w:rFonts w:ascii="Arial" w:hAnsi="Arial" w:cs="Arial"/>
          <w:sz w:val="22"/>
          <w:szCs w:val="22"/>
        </w:rPr>
        <w:t>Skool</w:t>
      </w:r>
      <w:proofErr w:type="spellEnd"/>
      <w:r w:rsidR="0086413C" w:rsidRPr="007D4F23">
        <w:rPr>
          <w:rFonts w:ascii="Arial" w:hAnsi="Arial" w:cs="Arial"/>
          <w:sz w:val="22"/>
          <w:szCs w:val="22"/>
        </w:rPr>
        <w:t>, 2021).</w:t>
      </w:r>
    </w:p>
    <w:p w14:paraId="6CD7651D" w14:textId="77777777" w:rsidR="00883800" w:rsidRPr="007D4F23" w:rsidRDefault="00883800" w:rsidP="007D4F23">
      <w:pPr>
        <w:spacing w:line="360" w:lineRule="auto"/>
        <w:jc w:val="both"/>
        <w:rPr>
          <w:rFonts w:ascii="Arial" w:hAnsi="Arial" w:cs="Arial"/>
          <w:sz w:val="22"/>
          <w:szCs w:val="22"/>
        </w:rPr>
      </w:pPr>
    </w:p>
    <w:p w14:paraId="09EE2E76" w14:textId="704E2A6C" w:rsidR="003B13B2" w:rsidRPr="007D4F23" w:rsidRDefault="007D4F23" w:rsidP="007D4F23">
      <w:pPr>
        <w:spacing w:line="360" w:lineRule="auto"/>
        <w:jc w:val="both"/>
        <w:rPr>
          <w:rFonts w:ascii="Arial" w:hAnsi="Arial" w:cs="Arial"/>
          <w:sz w:val="22"/>
          <w:szCs w:val="22"/>
        </w:rPr>
      </w:pPr>
      <w:r>
        <w:rPr>
          <w:rFonts w:ascii="Arial" w:hAnsi="Arial" w:cs="Arial"/>
          <w:sz w:val="22"/>
          <w:szCs w:val="22"/>
        </w:rPr>
        <w:t>T</w:t>
      </w:r>
      <w:r w:rsidR="00883800" w:rsidRPr="007D4F23">
        <w:rPr>
          <w:rFonts w:ascii="Arial" w:hAnsi="Arial" w:cs="Arial"/>
          <w:sz w:val="22"/>
          <w:szCs w:val="22"/>
        </w:rPr>
        <w:t>raining is a management lead effort that is aimed at workers, it</w:t>
      </w:r>
      <w:r>
        <w:rPr>
          <w:rFonts w:ascii="Arial" w:hAnsi="Arial" w:cs="Arial"/>
          <w:sz w:val="22"/>
          <w:szCs w:val="22"/>
        </w:rPr>
        <w:t xml:space="preserve"> i</w:t>
      </w:r>
      <w:r w:rsidR="00883800" w:rsidRPr="007D4F23">
        <w:rPr>
          <w:rFonts w:ascii="Arial" w:hAnsi="Arial" w:cs="Arial"/>
          <w:sz w:val="22"/>
          <w:szCs w:val="22"/>
        </w:rPr>
        <w:t xml:space="preserve">s a reactive, short-term process which promotes skills to fulfil the current needs of employees. </w:t>
      </w:r>
      <w:r>
        <w:rPr>
          <w:rFonts w:ascii="Arial" w:hAnsi="Arial" w:cs="Arial"/>
          <w:sz w:val="22"/>
          <w:szCs w:val="22"/>
        </w:rPr>
        <w:t>In contrast</w:t>
      </w:r>
      <w:r w:rsidR="00883800" w:rsidRPr="007D4F23">
        <w:rPr>
          <w:rFonts w:ascii="Arial" w:hAnsi="Arial" w:cs="Arial"/>
          <w:sz w:val="22"/>
          <w:szCs w:val="22"/>
        </w:rPr>
        <w:t>, development is an individual lead effort that is aimed at directors, it</w:t>
      </w:r>
      <w:r>
        <w:rPr>
          <w:rFonts w:ascii="Arial" w:hAnsi="Arial" w:cs="Arial"/>
          <w:sz w:val="22"/>
          <w:szCs w:val="22"/>
        </w:rPr>
        <w:t xml:space="preserve"> i</w:t>
      </w:r>
      <w:r w:rsidR="00883800" w:rsidRPr="007D4F23">
        <w:rPr>
          <w:rFonts w:ascii="Arial" w:hAnsi="Arial" w:cs="Arial"/>
          <w:sz w:val="22"/>
          <w:szCs w:val="22"/>
        </w:rPr>
        <w:t xml:space="preserve">s a pro-active, long-term process which promotes personality to fulfil the future needs of employees (MBA </w:t>
      </w:r>
      <w:proofErr w:type="spellStart"/>
      <w:r w:rsidR="00883800" w:rsidRPr="007D4F23">
        <w:rPr>
          <w:rFonts w:ascii="Arial" w:hAnsi="Arial" w:cs="Arial"/>
          <w:sz w:val="22"/>
          <w:szCs w:val="22"/>
        </w:rPr>
        <w:t>Skool</w:t>
      </w:r>
      <w:proofErr w:type="spellEnd"/>
      <w:r w:rsidR="00883800" w:rsidRPr="007D4F23">
        <w:rPr>
          <w:rFonts w:ascii="Arial" w:hAnsi="Arial" w:cs="Arial"/>
          <w:sz w:val="22"/>
          <w:szCs w:val="22"/>
        </w:rPr>
        <w:t>, 2021).</w:t>
      </w:r>
    </w:p>
    <w:p w14:paraId="052AB296" w14:textId="057F3E22" w:rsidR="00104AD8" w:rsidRPr="007D4F23" w:rsidRDefault="00104AD8" w:rsidP="007D4F23">
      <w:pPr>
        <w:spacing w:line="360" w:lineRule="auto"/>
        <w:jc w:val="both"/>
        <w:rPr>
          <w:rFonts w:ascii="Arial" w:hAnsi="Arial" w:cs="Arial"/>
          <w:sz w:val="22"/>
          <w:szCs w:val="22"/>
        </w:rPr>
      </w:pPr>
    </w:p>
    <w:p w14:paraId="6961D446" w14:textId="4B36F98A" w:rsidR="00C3481D" w:rsidRPr="007D4F23" w:rsidRDefault="00C86106" w:rsidP="007D4F23">
      <w:pPr>
        <w:spacing w:line="360" w:lineRule="auto"/>
        <w:jc w:val="both"/>
        <w:rPr>
          <w:rFonts w:ascii="Arial" w:hAnsi="Arial" w:cs="Arial"/>
          <w:sz w:val="22"/>
          <w:szCs w:val="22"/>
        </w:rPr>
      </w:pPr>
      <w:r w:rsidRPr="007D4F23">
        <w:rPr>
          <w:rFonts w:ascii="Arial" w:hAnsi="Arial" w:cs="Arial"/>
          <w:sz w:val="22"/>
          <w:szCs w:val="22"/>
        </w:rPr>
        <w:t>The significance of t</w:t>
      </w:r>
      <w:r w:rsidR="00C3481D" w:rsidRPr="007D4F23">
        <w:rPr>
          <w:rFonts w:ascii="Arial" w:hAnsi="Arial" w:cs="Arial"/>
          <w:sz w:val="22"/>
          <w:szCs w:val="22"/>
        </w:rPr>
        <w:t>raining and development</w:t>
      </w:r>
      <w:r w:rsidRPr="007D4F23">
        <w:rPr>
          <w:rFonts w:ascii="Arial" w:hAnsi="Arial" w:cs="Arial"/>
          <w:sz w:val="22"/>
          <w:szCs w:val="22"/>
        </w:rPr>
        <w:t xml:space="preserve"> is viewed from individual, group and organisational learning levels and it </w:t>
      </w:r>
      <w:r w:rsidR="0002000D" w:rsidRPr="007D4F23">
        <w:rPr>
          <w:rFonts w:ascii="Arial" w:hAnsi="Arial" w:cs="Arial"/>
          <w:sz w:val="22"/>
          <w:szCs w:val="22"/>
        </w:rPr>
        <w:t>form</w:t>
      </w:r>
      <w:r w:rsidRPr="007D4F23">
        <w:rPr>
          <w:rFonts w:ascii="Arial" w:hAnsi="Arial" w:cs="Arial"/>
          <w:sz w:val="22"/>
          <w:szCs w:val="22"/>
        </w:rPr>
        <w:t>s</w:t>
      </w:r>
      <w:r w:rsidR="0002000D" w:rsidRPr="007D4F23">
        <w:rPr>
          <w:rFonts w:ascii="Arial" w:hAnsi="Arial" w:cs="Arial"/>
          <w:sz w:val="22"/>
          <w:szCs w:val="22"/>
        </w:rPr>
        <w:t xml:space="preserve"> an </w:t>
      </w:r>
      <w:r w:rsidR="00C3481D" w:rsidRPr="007D4F23">
        <w:rPr>
          <w:rFonts w:ascii="Arial" w:hAnsi="Arial" w:cs="Arial"/>
          <w:sz w:val="22"/>
          <w:szCs w:val="22"/>
        </w:rPr>
        <w:t>essential part of human resource development (HRD).</w:t>
      </w:r>
      <w:r w:rsidR="0002000D" w:rsidRPr="007D4F23">
        <w:rPr>
          <w:rFonts w:ascii="Arial" w:hAnsi="Arial" w:cs="Arial"/>
          <w:sz w:val="22"/>
          <w:szCs w:val="22"/>
        </w:rPr>
        <w:t xml:space="preserve"> HRD boost</w:t>
      </w:r>
      <w:r w:rsidR="007D4F23">
        <w:rPr>
          <w:rFonts w:ascii="Arial" w:hAnsi="Arial" w:cs="Arial"/>
          <w:sz w:val="22"/>
          <w:szCs w:val="22"/>
        </w:rPr>
        <w:t>s</w:t>
      </w:r>
      <w:r w:rsidR="0002000D" w:rsidRPr="007D4F23">
        <w:rPr>
          <w:rFonts w:ascii="Arial" w:hAnsi="Arial" w:cs="Arial"/>
          <w:sz w:val="22"/>
          <w:szCs w:val="22"/>
        </w:rPr>
        <w:t xml:space="preserve"> manpower by motivating employees and improving their organisational commitment because </w:t>
      </w:r>
      <w:r w:rsidR="0086413C" w:rsidRPr="007D4F23">
        <w:rPr>
          <w:rFonts w:ascii="Arial" w:hAnsi="Arial" w:cs="Arial"/>
          <w:sz w:val="22"/>
          <w:szCs w:val="22"/>
        </w:rPr>
        <w:t xml:space="preserve">when a </w:t>
      </w:r>
      <w:r w:rsidR="0002000D" w:rsidRPr="007D4F23">
        <w:rPr>
          <w:rFonts w:ascii="Arial" w:hAnsi="Arial" w:cs="Arial"/>
          <w:sz w:val="22"/>
          <w:szCs w:val="22"/>
        </w:rPr>
        <w:t>fir</w:t>
      </w:r>
      <w:r w:rsidR="0086413C" w:rsidRPr="007D4F23">
        <w:rPr>
          <w:rFonts w:ascii="Arial" w:hAnsi="Arial" w:cs="Arial"/>
          <w:sz w:val="22"/>
          <w:szCs w:val="22"/>
        </w:rPr>
        <w:t xml:space="preserve">m </w:t>
      </w:r>
      <w:r w:rsidR="0002000D" w:rsidRPr="007D4F23">
        <w:rPr>
          <w:rFonts w:ascii="Arial" w:hAnsi="Arial" w:cs="Arial"/>
          <w:sz w:val="22"/>
          <w:szCs w:val="22"/>
        </w:rPr>
        <w:t>invest</w:t>
      </w:r>
      <w:r w:rsidR="0086413C" w:rsidRPr="007D4F23">
        <w:rPr>
          <w:rFonts w:ascii="Arial" w:hAnsi="Arial" w:cs="Arial"/>
          <w:sz w:val="22"/>
          <w:szCs w:val="22"/>
        </w:rPr>
        <w:t>s</w:t>
      </w:r>
      <w:r w:rsidR="0002000D" w:rsidRPr="007D4F23">
        <w:rPr>
          <w:rFonts w:ascii="Arial" w:hAnsi="Arial" w:cs="Arial"/>
          <w:sz w:val="22"/>
          <w:szCs w:val="22"/>
        </w:rPr>
        <w:t xml:space="preserve"> in </w:t>
      </w:r>
      <w:r w:rsidR="00942603" w:rsidRPr="007D4F23">
        <w:rPr>
          <w:rFonts w:ascii="Arial" w:hAnsi="Arial" w:cs="Arial"/>
          <w:sz w:val="22"/>
          <w:szCs w:val="22"/>
        </w:rPr>
        <w:t xml:space="preserve">workers </w:t>
      </w:r>
      <w:r w:rsidR="0086413C" w:rsidRPr="007D4F23">
        <w:rPr>
          <w:rFonts w:ascii="Arial" w:hAnsi="Arial" w:cs="Arial"/>
          <w:sz w:val="22"/>
          <w:szCs w:val="22"/>
        </w:rPr>
        <w:t xml:space="preserve">training and development needs it </w:t>
      </w:r>
      <w:r w:rsidR="00942603" w:rsidRPr="007D4F23">
        <w:rPr>
          <w:rFonts w:ascii="Arial" w:hAnsi="Arial" w:cs="Arial"/>
          <w:sz w:val="22"/>
          <w:szCs w:val="22"/>
        </w:rPr>
        <w:t>make</w:t>
      </w:r>
      <w:r w:rsidR="0086413C" w:rsidRPr="007D4F23">
        <w:rPr>
          <w:rFonts w:ascii="Arial" w:hAnsi="Arial" w:cs="Arial"/>
          <w:sz w:val="22"/>
          <w:szCs w:val="22"/>
        </w:rPr>
        <w:t>s</w:t>
      </w:r>
      <w:r w:rsidR="00942603" w:rsidRPr="007D4F23">
        <w:rPr>
          <w:rFonts w:ascii="Arial" w:hAnsi="Arial" w:cs="Arial"/>
          <w:sz w:val="22"/>
          <w:szCs w:val="22"/>
        </w:rPr>
        <w:t xml:space="preserve"> them feel more valued and willing to go the extra mile.</w:t>
      </w:r>
      <w:r w:rsidR="00D54273" w:rsidRPr="007D4F23">
        <w:rPr>
          <w:rFonts w:ascii="Arial" w:hAnsi="Arial" w:cs="Arial"/>
          <w:sz w:val="22"/>
          <w:szCs w:val="22"/>
        </w:rPr>
        <w:t xml:space="preserve"> </w:t>
      </w:r>
      <w:r w:rsidR="00D54273" w:rsidRPr="007D4F23">
        <w:rPr>
          <w:rFonts w:ascii="Arial" w:hAnsi="Arial" w:cs="Arial"/>
          <w:sz w:val="22"/>
          <w:szCs w:val="22"/>
        </w:rPr>
        <w:t>During performance appraisals top performers might be eligible for a promotion or salary increase (HR Help Board, 2017).</w:t>
      </w:r>
    </w:p>
    <w:p w14:paraId="1013B21C" w14:textId="77777777" w:rsidR="00C3481D" w:rsidRPr="007D4F23" w:rsidRDefault="00C3481D" w:rsidP="007D4F23">
      <w:pPr>
        <w:spacing w:line="360" w:lineRule="auto"/>
        <w:jc w:val="both"/>
        <w:rPr>
          <w:rFonts w:ascii="Arial" w:hAnsi="Arial" w:cs="Arial"/>
          <w:sz w:val="22"/>
          <w:szCs w:val="22"/>
        </w:rPr>
      </w:pPr>
    </w:p>
    <w:p w14:paraId="776E85E4" w14:textId="3A914110" w:rsidR="0086413C" w:rsidRPr="007D4F23" w:rsidRDefault="00B47A01" w:rsidP="007D4F23">
      <w:pPr>
        <w:spacing w:line="360" w:lineRule="auto"/>
        <w:jc w:val="both"/>
        <w:rPr>
          <w:rFonts w:ascii="Arial" w:hAnsi="Arial" w:cs="Arial"/>
          <w:sz w:val="22"/>
          <w:szCs w:val="22"/>
        </w:rPr>
      </w:pPr>
      <w:r w:rsidRPr="007D4F23">
        <w:rPr>
          <w:rFonts w:ascii="Arial" w:hAnsi="Arial" w:cs="Arial"/>
          <w:sz w:val="22"/>
          <w:szCs w:val="22"/>
        </w:rPr>
        <w:t xml:space="preserve">Joseph (2018) indicates that HR departments </w:t>
      </w:r>
      <w:r w:rsidR="00546AE5" w:rsidRPr="007D4F23">
        <w:rPr>
          <w:rFonts w:ascii="Arial" w:hAnsi="Arial" w:cs="Arial"/>
          <w:sz w:val="22"/>
          <w:szCs w:val="22"/>
        </w:rPr>
        <w:t>often fail to notice their own training needs</w:t>
      </w:r>
      <w:r w:rsidR="007D4F23">
        <w:rPr>
          <w:rFonts w:ascii="Arial" w:hAnsi="Arial" w:cs="Arial"/>
          <w:sz w:val="22"/>
          <w:szCs w:val="22"/>
        </w:rPr>
        <w:t xml:space="preserve"> and</w:t>
      </w:r>
      <w:r w:rsidR="00546AE5" w:rsidRPr="007D4F23">
        <w:rPr>
          <w:rFonts w:ascii="Arial" w:hAnsi="Arial" w:cs="Arial"/>
          <w:sz w:val="22"/>
          <w:szCs w:val="22"/>
        </w:rPr>
        <w:t xml:space="preserve"> many HR professionals struggl</w:t>
      </w:r>
      <w:r w:rsidR="007D4F23">
        <w:rPr>
          <w:rFonts w:ascii="Arial" w:hAnsi="Arial" w:cs="Arial"/>
          <w:sz w:val="22"/>
          <w:szCs w:val="22"/>
        </w:rPr>
        <w:t>e</w:t>
      </w:r>
      <w:r w:rsidR="00546AE5" w:rsidRPr="007D4F23">
        <w:rPr>
          <w:rFonts w:ascii="Arial" w:hAnsi="Arial" w:cs="Arial"/>
          <w:sz w:val="22"/>
          <w:szCs w:val="22"/>
        </w:rPr>
        <w:t xml:space="preserve"> to tackle ongoing diversity challenges in the workplace. Hence</w:t>
      </w:r>
      <w:r w:rsidR="007D4F23">
        <w:rPr>
          <w:rFonts w:ascii="Arial" w:hAnsi="Arial" w:cs="Arial"/>
          <w:sz w:val="22"/>
          <w:szCs w:val="22"/>
        </w:rPr>
        <w:t>,</w:t>
      </w:r>
      <w:r w:rsidR="00546AE5" w:rsidRPr="007D4F23">
        <w:rPr>
          <w:rFonts w:ascii="Arial" w:hAnsi="Arial" w:cs="Arial"/>
          <w:sz w:val="22"/>
          <w:szCs w:val="22"/>
        </w:rPr>
        <w:t xml:space="preserve"> HRM teams should </w:t>
      </w:r>
      <w:r w:rsidR="00C86106" w:rsidRPr="007D4F23">
        <w:rPr>
          <w:rFonts w:ascii="Arial" w:hAnsi="Arial" w:cs="Arial"/>
          <w:sz w:val="22"/>
          <w:szCs w:val="22"/>
        </w:rPr>
        <w:t xml:space="preserve">not only </w:t>
      </w:r>
      <w:r w:rsidR="00546AE5" w:rsidRPr="007D4F23">
        <w:rPr>
          <w:rFonts w:ascii="Arial" w:hAnsi="Arial" w:cs="Arial"/>
          <w:sz w:val="22"/>
          <w:szCs w:val="22"/>
        </w:rPr>
        <w:t xml:space="preserve">participate in training and development programmes to improve their </w:t>
      </w:r>
      <w:r w:rsidR="0086413C" w:rsidRPr="007D4F23">
        <w:rPr>
          <w:rFonts w:ascii="Arial" w:hAnsi="Arial" w:cs="Arial"/>
          <w:sz w:val="22"/>
          <w:szCs w:val="22"/>
        </w:rPr>
        <w:t xml:space="preserve">own </w:t>
      </w:r>
      <w:r w:rsidR="00546AE5" w:rsidRPr="007D4F23">
        <w:rPr>
          <w:rFonts w:ascii="Arial" w:hAnsi="Arial" w:cs="Arial"/>
          <w:sz w:val="22"/>
          <w:szCs w:val="22"/>
        </w:rPr>
        <w:t>knowledge and skills</w:t>
      </w:r>
      <w:r w:rsidR="00C86106" w:rsidRPr="007D4F23">
        <w:rPr>
          <w:rFonts w:ascii="Arial" w:hAnsi="Arial" w:cs="Arial"/>
          <w:sz w:val="22"/>
          <w:szCs w:val="22"/>
        </w:rPr>
        <w:t xml:space="preserve"> but also promote a learning culture for the entire organisation</w:t>
      </w:r>
      <w:r w:rsidR="00546AE5" w:rsidRPr="007D4F23">
        <w:rPr>
          <w:rFonts w:ascii="Arial" w:hAnsi="Arial" w:cs="Arial"/>
          <w:sz w:val="22"/>
          <w:szCs w:val="22"/>
        </w:rPr>
        <w:t xml:space="preserve">. </w:t>
      </w:r>
    </w:p>
    <w:p w14:paraId="2661956C" w14:textId="77777777" w:rsidR="00883800" w:rsidRPr="007D4F23" w:rsidRDefault="00883800" w:rsidP="007D4F23">
      <w:pPr>
        <w:spacing w:line="360" w:lineRule="auto"/>
        <w:jc w:val="both"/>
        <w:rPr>
          <w:rFonts w:ascii="Arial" w:hAnsi="Arial" w:cs="Arial"/>
          <w:sz w:val="22"/>
          <w:szCs w:val="22"/>
        </w:rPr>
      </w:pPr>
    </w:p>
    <w:p w14:paraId="5A3C9AF4" w14:textId="77777777" w:rsidR="009E7870" w:rsidRDefault="0086413C" w:rsidP="007D4F23">
      <w:pPr>
        <w:spacing w:line="360" w:lineRule="auto"/>
        <w:jc w:val="both"/>
        <w:rPr>
          <w:rFonts w:ascii="Arial" w:hAnsi="Arial" w:cs="Arial"/>
          <w:sz w:val="22"/>
          <w:szCs w:val="22"/>
        </w:rPr>
      </w:pPr>
      <w:r w:rsidRPr="007D4F23">
        <w:rPr>
          <w:rFonts w:ascii="Arial" w:hAnsi="Arial" w:cs="Arial"/>
          <w:sz w:val="22"/>
          <w:szCs w:val="22"/>
        </w:rPr>
        <w:t>E-learning is relatively inexpensive in comparison to traditional classroom-based learning, it has made training more accessible than ever. One of the drawbacks of training and</w:t>
      </w:r>
    </w:p>
    <w:p w14:paraId="342064C0" w14:textId="47531AEC" w:rsidR="0086413C" w:rsidRPr="007D4F23" w:rsidRDefault="0086413C" w:rsidP="007D4F23">
      <w:pPr>
        <w:spacing w:line="360" w:lineRule="auto"/>
        <w:jc w:val="both"/>
        <w:rPr>
          <w:rFonts w:ascii="Arial" w:hAnsi="Arial" w:cs="Arial"/>
          <w:sz w:val="22"/>
          <w:szCs w:val="22"/>
        </w:rPr>
      </w:pPr>
      <w:r w:rsidRPr="007D4F23">
        <w:rPr>
          <w:rFonts w:ascii="Arial" w:hAnsi="Arial" w:cs="Arial"/>
          <w:sz w:val="22"/>
          <w:szCs w:val="22"/>
        </w:rPr>
        <w:lastRenderedPageBreak/>
        <w:t xml:space="preserve">development is the risk of employees leaving the business after completing the programme and the high costs associated with it (MBA </w:t>
      </w:r>
      <w:proofErr w:type="spellStart"/>
      <w:r w:rsidRPr="007D4F23">
        <w:rPr>
          <w:rFonts w:ascii="Arial" w:hAnsi="Arial" w:cs="Arial"/>
          <w:sz w:val="22"/>
          <w:szCs w:val="22"/>
        </w:rPr>
        <w:t>Skool</w:t>
      </w:r>
      <w:proofErr w:type="spellEnd"/>
      <w:r w:rsidRPr="007D4F23">
        <w:rPr>
          <w:rFonts w:ascii="Arial" w:hAnsi="Arial" w:cs="Arial"/>
          <w:sz w:val="22"/>
          <w:szCs w:val="22"/>
        </w:rPr>
        <w:t>, 2021).</w:t>
      </w:r>
    </w:p>
    <w:p w14:paraId="016FC60E" w14:textId="77777777" w:rsidR="00E54802" w:rsidRPr="007D4F23" w:rsidRDefault="00E54802" w:rsidP="007D4F23">
      <w:pPr>
        <w:spacing w:line="360" w:lineRule="auto"/>
        <w:jc w:val="both"/>
        <w:rPr>
          <w:rFonts w:ascii="Arial" w:hAnsi="Arial" w:cs="Arial"/>
          <w:b/>
          <w:sz w:val="22"/>
          <w:szCs w:val="22"/>
        </w:rPr>
      </w:pPr>
    </w:p>
    <w:p w14:paraId="596FD55F" w14:textId="4B22B204" w:rsidR="009E4A14" w:rsidRPr="009E7870" w:rsidRDefault="009E4A14"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Employee</w:t>
      </w:r>
      <w:r w:rsidR="00C86106" w:rsidRPr="009E7870">
        <w:rPr>
          <w:rFonts w:ascii="Arial" w:hAnsi="Arial" w:cs="Arial"/>
          <w:b/>
          <w:color w:val="7F7F7F" w:themeColor="text1" w:themeTint="80"/>
          <w:sz w:val="22"/>
          <w:szCs w:val="22"/>
        </w:rPr>
        <w:t xml:space="preserve"> retention</w:t>
      </w:r>
    </w:p>
    <w:p w14:paraId="0D141D72" w14:textId="57BA57A8" w:rsidR="00C86106" w:rsidRPr="007D4F23" w:rsidRDefault="00C86106" w:rsidP="007D4F23">
      <w:pPr>
        <w:spacing w:line="360" w:lineRule="auto"/>
        <w:jc w:val="both"/>
        <w:rPr>
          <w:rFonts w:ascii="Arial" w:hAnsi="Arial" w:cs="Arial"/>
          <w:b/>
          <w:sz w:val="22"/>
          <w:szCs w:val="22"/>
        </w:rPr>
      </w:pPr>
    </w:p>
    <w:p w14:paraId="22C1BF8B" w14:textId="1ACEC8C7" w:rsidR="00C86106" w:rsidRPr="007D4F23" w:rsidRDefault="00C86106" w:rsidP="007D4F23">
      <w:pPr>
        <w:spacing w:line="360" w:lineRule="auto"/>
        <w:jc w:val="both"/>
        <w:rPr>
          <w:rFonts w:ascii="Arial" w:hAnsi="Arial" w:cs="Arial"/>
          <w:sz w:val="22"/>
          <w:szCs w:val="22"/>
        </w:rPr>
      </w:pPr>
      <w:r w:rsidRPr="007D4F23">
        <w:rPr>
          <w:rFonts w:ascii="Arial" w:hAnsi="Arial" w:cs="Arial"/>
          <w:sz w:val="22"/>
          <w:szCs w:val="22"/>
        </w:rPr>
        <w:t xml:space="preserve">HRM </w:t>
      </w:r>
      <w:r w:rsidR="007D4F23">
        <w:rPr>
          <w:rFonts w:ascii="Arial" w:hAnsi="Arial" w:cs="Arial"/>
          <w:sz w:val="22"/>
          <w:szCs w:val="22"/>
        </w:rPr>
        <w:t xml:space="preserve">must </w:t>
      </w:r>
      <w:r w:rsidR="000E3970">
        <w:rPr>
          <w:rFonts w:ascii="Arial" w:hAnsi="Arial" w:cs="Arial"/>
          <w:sz w:val="22"/>
          <w:szCs w:val="22"/>
        </w:rPr>
        <w:t>endeavour</w:t>
      </w:r>
      <w:r w:rsidR="007D4F23">
        <w:rPr>
          <w:rFonts w:ascii="Arial" w:hAnsi="Arial" w:cs="Arial"/>
          <w:sz w:val="22"/>
          <w:szCs w:val="22"/>
        </w:rPr>
        <w:t xml:space="preserve"> to</w:t>
      </w:r>
      <w:r w:rsidR="002916DC" w:rsidRPr="007D4F23">
        <w:rPr>
          <w:rFonts w:ascii="Arial" w:hAnsi="Arial" w:cs="Arial"/>
          <w:sz w:val="22"/>
          <w:szCs w:val="22"/>
        </w:rPr>
        <w:t xml:space="preserve"> </w:t>
      </w:r>
      <w:r w:rsidRPr="007D4F23">
        <w:rPr>
          <w:rFonts w:ascii="Arial" w:hAnsi="Arial" w:cs="Arial"/>
          <w:sz w:val="22"/>
          <w:szCs w:val="22"/>
        </w:rPr>
        <w:t>prevent staff from leaving an organisation</w:t>
      </w:r>
      <w:r w:rsidR="002916DC" w:rsidRPr="007D4F23">
        <w:rPr>
          <w:rFonts w:ascii="Arial" w:hAnsi="Arial" w:cs="Arial"/>
          <w:sz w:val="22"/>
          <w:szCs w:val="22"/>
        </w:rPr>
        <w:t xml:space="preserve"> by looking after their well-being</w:t>
      </w:r>
      <w:r w:rsidR="007D4F23">
        <w:rPr>
          <w:rFonts w:ascii="Arial" w:hAnsi="Arial" w:cs="Arial"/>
          <w:sz w:val="22"/>
          <w:szCs w:val="22"/>
        </w:rPr>
        <w:t>.</w:t>
      </w:r>
      <w:r w:rsidRPr="007D4F23">
        <w:rPr>
          <w:rFonts w:ascii="Arial" w:hAnsi="Arial" w:cs="Arial"/>
          <w:sz w:val="22"/>
          <w:szCs w:val="22"/>
        </w:rPr>
        <w:t xml:space="preserve"> </w:t>
      </w:r>
      <w:r w:rsidR="007D4F23">
        <w:rPr>
          <w:rFonts w:ascii="Arial" w:hAnsi="Arial" w:cs="Arial"/>
          <w:sz w:val="22"/>
          <w:szCs w:val="22"/>
        </w:rPr>
        <w:t>E</w:t>
      </w:r>
      <w:r w:rsidRPr="007D4F23">
        <w:rPr>
          <w:rFonts w:ascii="Arial" w:hAnsi="Arial" w:cs="Arial"/>
          <w:sz w:val="22"/>
          <w:szCs w:val="22"/>
        </w:rPr>
        <w:t xml:space="preserve">mployee turnover has a negative effect on business performance and achievement because </w:t>
      </w:r>
      <w:r w:rsidR="003D0159" w:rsidRPr="007D4F23">
        <w:rPr>
          <w:rFonts w:ascii="Arial" w:hAnsi="Arial" w:cs="Arial"/>
          <w:sz w:val="22"/>
          <w:szCs w:val="22"/>
        </w:rPr>
        <w:t>the resources</w:t>
      </w:r>
      <w:r w:rsidR="002916DC" w:rsidRPr="007D4F23">
        <w:rPr>
          <w:rFonts w:ascii="Arial" w:hAnsi="Arial" w:cs="Arial"/>
          <w:sz w:val="22"/>
          <w:szCs w:val="22"/>
        </w:rPr>
        <w:t xml:space="preserve">, costs and time </w:t>
      </w:r>
      <w:r w:rsidR="003D0159" w:rsidRPr="007D4F23">
        <w:rPr>
          <w:rFonts w:ascii="Arial" w:hAnsi="Arial" w:cs="Arial"/>
          <w:sz w:val="22"/>
          <w:szCs w:val="22"/>
        </w:rPr>
        <w:t xml:space="preserve">associated with hiring and training new employees </w:t>
      </w:r>
      <w:r w:rsidR="00153C5F" w:rsidRPr="007D4F23">
        <w:rPr>
          <w:rFonts w:ascii="Arial" w:hAnsi="Arial" w:cs="Arial"/>
          <w:sz w:val="22"/>
          <w:szCs w:val="22"/>
        </w:rPr>
        <w:t>are immense</w:t>
      </w:r>
      <w:r w:rsidR="003D0159" w:rsidRPr="007D4F23">
        <w:rPr>
          <w:rFonts w:ascii="Arial" w:hAnsi="Arial" w:cs="Arial"/>
          <w:sz w:val="22"/>
          <w:szCs w:val="22"/>
        </w:rPr>
        <w:t xml:space="preserve"> (Holliday, 2021; </w:t>
      </w:r>
      <w:r w:rsidR="00153C5F" w:rsidRPr="007D4F23">
        <w:rPr>
          <w:rFonts w:ascii="Arial" w:hAnsi="Arial" w:cs="Arial"/>
          <w:sz w:val="22"/>
          <w:szCs w:val="22"/>
        </w:rPr>
        <w:t>Hoffman, 2018).</w:t>
      </w:r>
      <w:r w:rsidR="002916DC" w:rsidRPr="007D4F23">
        <w:rPr>
          <w:rFonts w:ascii="Arial" w:hAnsi="Arial" w:cs="Arial"/>
          <w:sz w:val="22"/>
          <w:szCs w:val="22"/>
        </w:rPr>
        <w:t xml:space="preserve"> </w:t>
      </w:r>
    </w:p>
    <w:p w14:paraId="32597E78" w14:textId="05DD484E" w:rsidR="009E4A14" w:rsidRPr="007D4F23" w:rsidRDefault="009E4A14" w:rsidP="007D4F23">
      <w:pPr>
        <w:spacing w:line="360" w:lineRule="auto"/>
        <w:jc w:val="both"/>
        <w:rPr>
          <w:rFonts w:ascii="Arial" w:hAnsi="Arial" w:cs="Arial"/>
          <w:b/>
          <w:sz w:val="22"/>
          <w:szCs w:val="22"/>
        </w:rPr>
      </w:pPr>
    </w:p>
    <w:p w14:paraId="6624BF29" w14:textId="3A4608D8" w:rsidR="002916DC" w:rsidRPr="007D4F23" w:rsidRDefault="002916DC" w:rsidP="007D4F23">
      <w:pPr>
        <w:spacing w:line="360" w:lineRule="auto"/>
        <w:jc w:val="both"/>
        <w:rPr>
          <w:rFonts w:ascii="Arial" w:hAnsi="Arial" w:cs="Arial"/>
          <w:sz w:val="22"/>
          <w:szCs w:val="22"/>
        </w:rPr>
      </w:pPr>
      <w:r w:rsidRPr="007D4F23">
        <w:rPr>
          <w:rFonts w:ascii="Arial" w:hAnsi="Arial" w:cs="Arial"/>
          <w:sz w:val="22"/>
          <w:szCs w:val="22"/>
        </w:rPr>
        <w:t>Hoffman (2018) specifies that in order to avoid high turnover rates HRM should pay attention to</w:t>
      </w:r>
      <w:r w:rsidR="007D4F23">
        <w:rPr>
          <w:rFonts w:ascii="Arial" w:hAnsi="Arial" w:cs="Arial"/>
          <w:sz w:val="22"/>
          <w:szCs w:val="22"/>
        </w:rPr>
        <w:t xml:space="preserve"> </w:t>
      </w:r>
      <w:r w:rsidR="007D4F23" w:rsidRPr="007D4F23">
        <w:rPr>
          <w:rFonts w:ascii="Arial" w:hAnsi="Arial" w:cs="Arial"/>
          <w:sz w:val="22"/>
          <w:szCs w:val="22"/>
        </w:rPr>
        <w:t>gaps in previous employment</w:t>
      </w:r>
      <w:r w:rsidR="007D4F23" w:rsidRPr="007D4F23">
        <w:rPr>
          <w:rFonts w:ascii="Arial" w:hAnsi="Arial" w:cs="Arial"/>
          <w:sz w:val="22"/>
          <w:szCs w:val="22"/>
        </w:rPr>
        <w:t xml:space="preserve"> </w:t>
      </w:r>
      <w:r w:rsidR="007D4F23">
        <w:rPr>
          <w:rFonts w:ascii="Arial" w:hAnsi="Arial" w:cs="Arial"/>
          <w:sz w:val="22"/>
          <w:szCs w:val="22"/>
        </w:rPr>
        <w:t xml:space="preserve">during </w:t>
      </w:r>
      <w:r w:rsidRPr="007D4F23">
        <w:rPr>
          <w:rFonts w:ascii="Arial" w:hAnsi="Arial" w:cs="Arial"/>
          <w:sz w:val="22"/>
          <w:szCs w:val="22"/>
        </w:rPr>
        <w:t xml:space="preserve">the selection, hiring and screening processes. HRM must nurture an excellent work environment, create positive interpersonal relationships, involve employees, </w:t>
      </w:r>
      <w:r w:rsidR="000E3970">
        <w:rPr>
          <w:rFonts w:ascii="Arial" w:hAnsi="Arial" w:cs="Arial"/>
          <w:sz w:val="22"/>
          <w:szCs w:val="22"/>
        </w:rPr>
        <w:t xml:space="preserve">encourage </w:t>
      </w:r>
      <w:r w:rsidRPr="007D4F23">
        <w:rPr>
          <w:rFonts w:ascii="Arial" w:hAnsi="Arial" w:cs="Arial"/>
          <w:sz w:val="22"/>
          <w:szCs w:val="22"/>
        </w:rPr>
        <w:t xml:space="preserve">open communication and team work </w:t>
      </w:r>
      <w:r w:rsidR="000E3970">
        <w:rPr>
          <w:rFonts w:ascii="Arial" w:hAnsi="Arial" w:cs="Arial"/>
          <w:sz w:val="22"/>
          <w:szCs w:val="22"/>
        </w:rPr>
        <w:t>and</w:t>
      </w:r>
      <w:r w:rsidRPr="007D4F23">
        <w:rPr>
          <w:rFonts w:ascii="Arial" w:hAnsi="Arial" w:cs="Arial"/>
          <w:sz w:val="22"/>
          <w:szCs w:val="22"/>
        </w:rPr>
        <w:t xml:space="preserve"> </w:t>
      </w:r>
      <w:r w:rsidR="007D4F23">
        <w:rPr>
          <w:rFonts w:ascii="Arial" w:hAnsi="Arial" w:cs="Arial"/>
          <w:sz w:val="22"/>
          <w:szCs w:val="22"/>
        </w:rPr>
        <w:t>aim to</w:t>
      </w:r>
      <w:r w:rsidRPr="007D4F23">
        <w:rPr>
          <w:rFonts w:ascii="Arial" w:hAnsi="Arial" w:cs="Arial"/>
          <w:sz w:val="22"/>
          <w:szCs w:val="22"/>
        </w:rPr>
        <w:t xml:space="preserve"> promote loyalty, </w:t>
      </w:r>
      <w:r w:rsidR="000E3970">
        <w:rPr>
          <w:rFonts w:ascii="Arial" w:hAnsi="Arial" w:cs="Arial"/>
          <w:sz w:val="22"/>
          <w:szCs w:val="22"/>
        </w:rPr>
        <w:t>employee</w:t>
      </w:r>
      <w:r w:rsidRPr="007D4F23">
        <w:rPr>
          <w:rFonts w:ascii="Arial" w:hAnsi="Arial" w:cs="Arial"/>
          <w:sz w:val="22"/>
          <w:szCs w:val="22"/>
        </w:rPr>
        <w:t xml:space="preserve"> s</w:t>
      </w:r>
      <w:r w:rsidR="000E3970">
        <w:rPr>
          <w:rFonts w:ascii="Arial" w:hAnsi="Arial" w:cs="Arial"/>
          <w:sz w:val="22"/>
          <w:szCs w:val="22"/>
        </w:rPr>
        <w:t>atisfaction</w:t>
      </w:r>
      <w:r w:rsidRPr="007D4F23">
        <w:rPr>
          <w:rFonts w:ascii="Arial" w:hAnsi="Arial" w:cs="Arial"/>
          <w:sz w:val="22"/>
          <w:szCs w:val="22"/>
        </w:rPr>
        <w:t xml:space="preserve">, reduce absenteeism and retain top talent. </w:t>
      </w:r>
    </w:p>
    <w:p w14:paraId="2E5096C3" w14:textId="64B493D3" w:rsidR="002916DC" w:rsidRPr="007D4F23" w:rsidRDefault="002916DC" w:rsidP="007D4F23">
      <w:pPr>
        <w:spacing w:line="360" w:lineRule="auto"/>
        <w:jc w:val="both"/>
        <w:rPr>
          <w:rFonts w:ascii="Arial" w:hAnsi="Arial" w:cs="Arial"/>
          <w:sz w:val="22"/>
          <w:szCs w:val="22"/>
        </w:rPr>
      </w:pPr>
    </w:p>
    <w:p w14:paraId="7E97EF73" w14:textId="400E11D4" w:rsidR="002916DC" w:rsidRPr="007D4F23" w:rsidRDefault="002916DC" w:rsidP="007D4F23">
      <w:pPr>
        <w:spacing w:line="360" w:lineRule="auto"/>
        <w:jc w:val="both"/>
        <w:rPr>
          <w:rFonts w:ascii="Arial" w:hAnsi="Arial" w:cs="Arial"/>
          <w:sz w:val="22"/>
          <w:szCs w:val="22"/>
        </w:rPr>
      </w:pPr>
      <w:r w:rsidRPr="007D4F23">
        <w:rPr>
          <w:rFonts w:ascii="Arial" w:hAnsi="Arial" w:cs="Arial"/>
          <w:sz w:val="22"/>
          <w:szCs w:val="22"/>
        </w:rPr>
        <w:t>Furthermore, when an employee is laid off, dismissed or resigns either voluntarily or involuntarily, the business often has to replace lost talent which could reduce productivity, result in burnout or even diminish engagement because existing staff members might be given extra tasks to compensate for the loss (Holliday, 2021).</w:t>
      </w:r>
    </w:p>
    <w:p w14:paraId="7D8F78FC" w14:textId="77777777" w:rsidR="00C0320B" w:rsidRPr="009E7870" w:rsidRDefault="00C0320B" w:rsidP="007D4F23">
      <w:pPr>
        <w:spacing w:line="360" w:lineRule="auto"/>
        <w:jc w:val="both"/>
        <w:rPr>
          <w:rFonts w:ascii="Arial" w:hAnsi="Arial" w:cs="Arial"/>
        </w:rPr>
      </w:pPr>
    </w:p>
    <w:p w14:paraId="3407CFFC" w14:textId="087A1953" w:rsidR="00617633" w:rsidRPr="009E7870" w:rsidRDefault="0036671F" w:rsidP="007D4F23">
      <w:pPr>
        <w:spacing w:line="360" w:lineRule="auto"/>
        <w:jc w:val="both"/>
        <w:rPr>
          <w:rFonts w:ascii="Arial" w:hAnsi="Arial" w:cs="Arial"/>
          <w:b/>
        </w:rPr>
      </w:pPr>
      <w:r w:rsidRPr="009E7870">
        <w:rPr>
          <w:rFonts w:ascii="Arial" w:hAnsi="Arial" w:cs="Arial"/>
          <w:b/>
        </w:rPr>
        <w:t xml:space="preserve">Some </w:t>
      </w:r>
      <w:r w:rsidR="00617633" w:rsidRPr="009E7870">
        <w:rPr>
          <w:rFonts w:ascii="Arial" w:hAnsi="Arial" w:cs="Arial"/>
          <w:b/>
        </w:rPr>
        <w:t>HRM challenges and issues</w:t>
      </w:r>
      <w:r w:rsidR="00ED2DFC" w:rsidRPr="009E7870">
        <w:rPr>
          <w:rFonts w:ascii="Arial" w:hAnsi="Arial" w:cs="Arial"/>
          <w:b/>
        </w:rPr>
        <w:t xml:space="preserve"> </w:t>
      </w:r>
      <w:r w:rsidRPr="009E7870">
        <w:rPr>
          <w:rFonts w:ascii="Arial" w:hAnsi="Arial" w:cs="Arial"/>
          <w:b/>
        </w:rPr>
        <w:t>faced by</w:t>
      </w:r>
      <w:r w:rsidR="00ED2DFC" w:rsidRPr="009E7870">
        <w:rPr>
          <w:rFonts w:ascii="Arial" w:hAnsi="Arial" w:cs="Arial"/>
          <w:b/>
        </w:rPr>
        <w:t xml:space="preserve"> Microsoft</w:t>
      </w:r>
      <w:r w:rsidRPr="009E7870">
        <w:rPr>
          <w:rFonts w:ascii="Arial" w:hAnsi="Arial" w:cs="Arial"/>
          <w:b/>
        </w:rPr>
        <w:t xml:space="preserve"> in the </w:t>
      </w:r>
      <w:r w:rsidR="009E7870" w:rsidRPr="009E7870">
        <w:rPr>
          <w:rFonts w:ascii="Arial" w:hAnsi="Arial" w:cs="Arial"/>
          <w:b/>
        </w:rPr>
        <w:t>past decade</w:t>
      </w:r>
    </w:p>
    <w:p w14:paraId="4D7DD549" w14:textId="6F6C2776" w:rsidR="00ED2DFC" w:rsidRPr="007D4F23" w:rsidRDefault="00ED2DFC" w:rsidP="007D4F23">
      <w:pPr>
        <w:spacing w:line="360" w:lineRule="auto"/>
        <w:jc w:val="both"/>
        <w:rPr>
          <w:rFonts w:ascii="Arial" w:hAnsi="Arial" w:cs="Arial"/>
          <w:b/>
          <w:sz w:val="22"/>
          <w:szCs w:val="22"/>
        </w:rPr>
      </w:pPr>
    </w:p>
    <w:p w14:paraId="2332C0D2" w14:textId="3A5ABFA4" w:rsidR="00ED2DFC" w:rsidRPr="009E7870" w:rsidRDefault="00ED2DFC"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Case study</w:t>
      </w:r>
    </w:p>
    <w:p w14:paraId="4676D18A" w14:textId="5751889A" w:rsidR="00ED2DFC" w:rsidRPr="007D4F23" w:rsidRDefault="00ED2DFC" w:rsidP="007D4F23">
      <w:pPr>
        <w:spacing w:line="360" w:lineRule="auto"/>
        <w:jc w:val="both"/>
        <w:rPr>
          <w:rFonts w:ascii="Arial" w:hAnsi="Arial" w:cs="Arial"/>
          <w:b/>
          <w:sz w:val="22"/>
          <w:szCs w:val="22"/>
        </w:rPr>
      </w:pPr>
    </w:p>
    <w:p w14:paraId="7FAC8957" w14:textId="67F81B01" w:rsidR="002870CA" w:rsidRPr="007D4F23" w:rsidRDefault="00A16273" w:rsidP="007D4F23">
      <w:pPr>
        <w:spacing w:line="360" w:lineRule="auto"/>
        <w:jc w:val="both"/>
        <w:rPr>
          <w:rFonts w:ascii="Arial" w:hAnsi="Arial" w:cs="Arial"/>
          <w:sz w:val="22"/>
          <w:szCs w:val="22"/>
        </w:rPr>
      </w:pPr>
      <w:r w:rsidRPr="007D4F23">
        <w:rPr>
          <w:rFonts w:ascii="Arial" w:hAnsi="Arial" w:cs="Arial"/>
          <w:sz w:val="22"/>
          <w:szCs w:val="22"/>
        </w:rPr>
        <w:t xml:space="preserve">According to a report by </w:t>
      </w:r>
      <w:proofErr w:type="spellStart"/>
      <w:r w:rsidRPr="007D4F23">
        <w:rPr>
          <w:rFonts w:ascii="Arial" w:hAnsi="Arial" w:cs="Arial"/>
          <w:sz w:val="22"/>
          <w:szCs w:val="22"/>
        </w:rPr>
        <w:t>Gershgorn</w:t>
      </w:r>
      <w:proofErr w:type="spellEnd"/>
      <w:r w:rsidRPr="007D4F23">
        <w:rPr>
          <w:rFonts w:ascii="Arial" w:hAnsi="Arial" w:cs="Arial"/>
          <w:sz w:val="22"/>
          <w:szCs w:val="22"/>
        </w:rPr>
        <w:t xml:space="preserve"> (2020) in </w:t>
      </w:r>
      <w:r w:rsidR="00725252" w:rsidRPr="007D4F23">
        <w:rPr>
          <w:rFonts w:ascii="Arial" w:hAnsi="Arial" w:cs="Arial"/>
          <w:sz w:val="22"/>
          <w:szCs w:val="22"/>
        </w:rPr>
        <w:t xml:space="preserve">March </w:t>
      </w:r>
      <w:r w:rsidRPr="007D4F23">
        <w:rPr>
          <w:rFonts w:ascii="Arial" w:hAnsi="Arial" w:cs="Arial"/>
          <w:sz w:val="22"/>
          <w:szCs w:val="22"/>
        </w:rPr>
        <w:t xml:space="preserve">2019 there was a </w:t>
      </w:r>
      <w:r w:rsidR="00B92A9F" w:rsidRPr="007D4F23">
        <w:rPr>
          <w:rFonts w:ascii="Arial" w:hAnsi="Arial" w:cs="Arial"/>
          <w:sz w:val="22"/>
          <w:szCs w:val="22"/>
        </w:rPr>
        <w:t xml:space="preserve">major </w:t>
      </w:r>
      <w:r w:rsidRPr="007D4F23">
        <w:rPr>
          <w:rFonts w:ascii="Arial" w:hAnsi="Arial" w:cs="Arial"/>
          <w:sz w:val="22"/>
          <w:szCs w:val="22"/>
        </w:rPr>
        <w:t>scandal at Micr</w:t>
      </w:r>
      <w:r w:rsidR="00B92A9F" w:rsidRPr="007D4F23">
        <w:rPr>
          <w:rFonts w:ascii="Arial" w:hAnsi="Arial" w:cs="Arial"/>
          <w:sz w:val="22"/>
          <w:szCs w:val="22"/>
        </w:rPr>
        <w:t>o</w:t>
      </w:r>
      <w:r w:rsidRPr="007D4F23">
        <w:rPr>
          <w:rFonts w:ascii="Arial" w:hAnsi="Arial" w:cs="Arial"/>
          <w:sz w:val="22"/>
          <w:szCs w:val="22"/>
        </w:rPr>
        <w:t>soft</w:t>
      </w:r>
      <w:r w:rsidR="00B92A9F" w:rsidRPr="007D4F23">
        <w:rPr>
          <w:rFonts w:ascii="Arial" w:hAnsi="Arial" w:cs="Arial"/>
          <w:sz w:val="22"/>
          <w:szCs w:val="22"/>
        </w:rPr>
        <w:t xml:space="preserve">. A female employee who worked for the company for three years sent a group email to other female employees, querying how to progress </w:t>
      </w:r>
      <w:r w:rsidR="00CC4A7F" w:rsidRPr="007D4F23">
        <w:rPr>
          <w:rFonts w:ascii="Arial" w:hAnsi="Arial" w:cs="Arial"/>
          <w:sz w:val="22"/>
          <w:szCs w:val="22"/>
        </w:rPr>
        <w:t>with</w:t>
      </w:r>
      <w:r w:rsidR="00B92A9F" w:rsidRPr="007D4F23">
        <w:rPr>
          <w:rFonts w:ascii="Arial" w:hAnsi="Arial" w:cs="Arial"/>
          <w:sz w:val="22"/>
          <w:szCs w:val="22"/>
        </w:rPr>
        <w:t xml:space="preserve">in the organisation </w:t>
      </w:r>
      <w:r w:rsidR="002870CA" w:rsidRPr="007D4F23">
        <w:rPr>
          <w:rFonts w:ascii="Arial" w:hAnsi="Arial" w:cs="Arial"/>
          <w:sz w:val="22"/>
          <w:szCs w:val="22"/>
        </w:rPr>
        <w:t>since</w:t>
      </w:r>
      <w:r w:rsidR="00B92A9F" w:rsidRPr="007D4F23">
        <w:rPr>
          <w:rFonts w:ascii="Arial" w:hAnsi="Arial" w:cs="Arial"/>
          <w:sz w:val="22"/>
          <w:szCs w:val="22"/>
        </w:rPr>
        <w:t xml:space="preserve"> she was interested in a promotion and felt restricted </w:t>
      </w:r>
      <w:r w:rsidR="002870CA" w:rsidRPr="007D4F23">
        <w:rPr>
          <w:rFonts w:ascii="Arial" w:hAnsi="Arial" w:cs="Arial"/>
          <w:sz w:val="22"/>
          <w:szCs w:val="22"/>
        </w:rPr>
        <w:t>because of</w:t>
      </w:r>
      <w:r w:rsidR="00B92A9F" w:rsidRPr="007D4F23">
        <w:rPr>
          <w:rFonts w:ascii="Arial" w:hAnsi="Arial" w:cs="Arial"/>
          <w:sz w:val="22"/>
          <w:szCs w:val="22"/>
        </w:rPr>
        <w:t xml:space="preserve"> her gender. </w:t>
      </w:r>
    </w:p>
    <w:p w14:paraId="2917BB90" w14:textId="77777777" w:rsidR="002870CA" w:rsidRPr="007D4F23" w:rsidRDefault="002870CA" w:rsidP="007D4F23">
      <w:pPr>
        <w:spacing w:line="360" w:lineRule="auto"/>
        <w:jc w:val="both"/>
        <w:rPr>
          <w:rFonts w:ascii="Arial" w:hAnsi="Arial" w:cs="Arial"/>
          <w:sz w:val="22"/>
          <w:szCs w:val="22"/>
        </w:rPr>
      </w:pPr>
    </w:p>
    <w:p w14:paraId="0C1524FE" w14:textId="7B91A474" w:rsidR="00A16273" w:rsidRPr="007D4F23" w:rsidRDefault="00B92A9F" w:rsidP="007D4F23">
      <w:pPr>
        <w:spacing w:line="360" w:lineRule="auto"/>
        <w:jc w:val="both"/>
        <w:rPr>
          <w:rFonts w:ascii="Arial" w:hAnsi="Arial" w:cs="Arial"/>
          <w:sz w:val="22"/>
          <w:szCs w:val="22"/>
        </w:rPr>
      </w:pPr>
      <w:r w:rsidRPr="007D4F23">
        <w:rPr>
          <w:rFonts w:ascii="Arial" w:hAnsi="Arial" w:cs="Arial"/>
          <w:sz w:val="22"/>
          <w:szCs w:val="22"/>
        </w:rPr>
        <w:t xml:space="preserve">This triggered a spark </w:t>
      </w:r>
      <w:r w:rsidR="0036671F" w:rsidRPr="007D4F23">
        <w:rPr>
          <w:rFonts w:ascii="Arial" w:hAnsi="Arial" w:cs="Arial"/>
          <w:sz w:val="22"/>
          <w:szCs w:val="22"/>
        </w:rPr>
        <w:t>for</w:t>
      </w:r>
      <w:r w:rsidR="002870CA" w:rsidRPr="007D4F23">
        <w:rPr>
          <w:rFonts w:ascii="Arial" w:hAnsi="Arial" w:cs="Arial"/>
          <w:sz w:val="22"/>
          <w:szCs w:val="22"/>
        </w:rPr>
        <w:t xml:space="preserve"> </w:t>
      </w:r>
      <w:r w:rsidRPr="007D4F23">
        <w:rPr>
          <w:rFonts w:ascii="Arial" w:hAnsi="Arial" w:cs="Arial"/>
          <w:sz w:val="22"/>
          <w:szCs w:val="22"/>
        </w:rPr>
        <w:t xml:space="preserve">other female employees </w:t>
      </w:r>
      <w:r w:rsidR="002870CA" w:rsidRPr="007D4F23">
        <w:rPr>
          <w:rFonts w:ascii="Arial" w:hAnsi="Arial" w:cs="Arial"/>
          <w:sz w:val="22"/>
          <w:szCs w:val="22"/>
        </w:rPr>
        <w:t>interacting on the group email, with each sharing their concerns about discrimination and harassment at Microsoft. Certain workers said they had been verbally abused, w</w:t>
      </w:r>
      <w:r w:rsidR="00C86106" w:rsidRPr="007D4F23">
        <w:rPr>
          <w:rFonts w:ascii="Arial" w:hAnsi="Arial" w:cs="Arial"/>
          <w:sz w:val="22"/>
          <w:szCs w:val="22"/>
        </w:rPr>
        <w:t>h</w:t>
      </w:r>
      <w:r w:rsidR="002870CA" w:rsidRPr="007D4F23">
        <w:rPr>
          <w:rFonts w:ascii="Arial" w:hAnsi="Arial" w:cs="Arial"/>
          <w:sz w:val="22"/>
          <w:szCs w:val="22"/>
        </w:rPr>
        <w:t>i</w:t>
      </w:r>
      <w:r w:rsidR="00C86106" w:rsidRPr="007D4F23">
        <w:rPr>
          <w:rFonts w:ascii="Arial" w:hAnsi="Arial" w:cs="Arial"/>
          <w:sz w:val="22"/>
          <w:szCs w:val="22"/>
        </w:rPr>
        <w:t>le</w:t>
      </w:r>
      <w:r w:rsidR="002870CA" w:rsidRPr="007D4F23">
        <w:rPr>
          <w:rFonts w:ascii="Arial" w:hAnsi="Arial" w:cs="Arial"/>
          <w:sz w:val="22"/>
          <w:szCs w:val="22"/>
        </w:rPr>
        <w:t xml:space="preserve"> others sa</w:t>
      </w:r>
      <w:r w:rsidR="00C86106" w:rsidRPr="007D4F23">
        <w:rPr>
          <w:rFonts w:ascii="Arial" w:hAnsi="Arial" w:cs="Arial"/>
          <w:sz w:val="22"/>
          <w:szCs w:val="22"/>
        </w:rPr>
        <w:t>id</w:t>
      </w:r>
      <w:r w:rsidR="002870CA" w:rsidRPr="007D4F23">
        <w:rPr>
          <w:rFonts w:ascii="Arial" w:hAnsi="Arial" w:cs="Arial"/>
          <w:sz w:val="22"/>
          <w:szCs w:val="22"/>
        </w:rPr>
        <w:t xml:space="preserve"> they had experienced </w:t>
      </w:r>
      <w:r w:rsidR="00C86106" w:rsidRPr="007D4F23">
        <w:rPr>
          <w:rFonts w:ascii="Arial" w:hAnsi="Arial" w:cs="Arial"/>
          <w:sz w:val="22"/>
          <w:szCs w:val="22"/>
        </w:rPr>
        <w:t xml:space="preserve">instances of </w:t>
      </w:r>
      <w:r w:rsidR="002870CA" w:rsidRPr="007D4F23">
        <w:rPr>
          <w:rFonts w:ascii="Arial" w:hAnsi="Arial" w:cs="Arial"/>
          <w:sz w:val="22"/>
          <w:szCs w:val="22"/>
        </w:rPr>
        <w:t xml:space="preserve">sexual harassment. </w:t>
      </w:r>
      <w:r w:rsidR="00725252" w:rsidRPr="007D4F23">
        <w:rPr>
          <w:rFonts w:ascii="Arial" w:hAnsi="Arial" w:cs="Arial"/>
          <w:sz w:val="22"/>
          <w:szCs w:val="22"/>
        </w:rPr>
        <w:t>Microsoft’s CEO Satya Nadella and top HR executive Kathleen Hogan were copied in on the emails.</w:t>
      </w:r>
    </w:p>
    <w:p w14:paraId="7D9BF8B3" w14:textId="63A0E3A9" w:rsidR="00725252" w:rsidRPr="007D4F23" w:rsidRDefault="00725252" w:rsidP="007D4F23">
      <w:pPr>
        <w:spacing w:line="360" w:lineRule="auto"/>
        <w:jc w:val="both"/>
        <w:rPr>
          <w:rFonts w:ascii="Arial" w:hAnsi="Arial" w:cs="Arial"/>
          <w:sz w:val="22"/>
          <w:szCs w:val="22"/>
        </w:rPr>
      </w:pPr>
    </w:p>
    <w:p w14:paraId="2E4AB552" w14:textId="3E59FDCE" w:rsidR="00725252" w:rsidRPr="007D4F23" w:rsidRDefault="00725252" w:rsidP="007D4F23">
      <w:pPr>
        <w:spacing w:line="360" w:lineRule="auto"/>
        <w:jc w:val="both"/>
        <w:rPr>
          <w:rFonts w:ascii="Arial" w:hAnsi="Arial" w:cs="Arial"/>
          <w:sz w:val="22"/>
          <w:szCs w:val="22"/>
        </w:rPr>
      </w:pPr>
      <w:r w:rsidRPr="007D4F23">
        <w:rPr>
          <w:rFonts w:ascii="Arial" w:hAnsi="Arial" w:cs="Arial"/>
          <w:sz w:val="22"/>
          <w:szCs w:val="22"/>
        </w:rPr>
        <w:lastRenderedPageBreak/>
        <w:t xml:space="preserve">In April 2019 CEO Nadella emailed the </w:t>
      </w:r>
      <w:r w:rsidR="0036671F" w:rsidRPr="007D4F23">
        <w:rPr>
          <w:rFonts w:ascii="Arial" w:hAnsi="Arial" w:cs="Arial"/>
          <w:sz w:val="22"/>
          <w:szCs w:val="22"/>
        </w:rPr>
        <w:t>entire</w:t>
      </w:r>
      <w:r w:rsidRPr="007D4F23">
        <w:rPr>
          <w:rFonts w:ascii="Arial" w:hAnsi="Arial" w:cs="Arial"/>
          <w:sz w:val="22"/>
          <w:szCs w:val="22"/>
        </w:rPr>
        <w:t xml:space="preserve"> business, guaranteeing that</w:t>
      </w:r>
      <w:r w:rsidR="00CC4A7F" w:rsidRPr="007D4F23">
        <w:rPr>
          <w:rFonts w:ascii="Arial" w:hAnsi="Arial" w:cs="Arial"/>
          <w:sz w:val="22"/>
          <w:szCs w:val="22"/>
        </w:rPr>
        <w:t xml:space="preserve"> HR</w:t>
      </w:r>
      <w:r w:rsidRPr="007D4F23">
        <w:rPr>
          <w:rFonts w:ascii="Arial" w:hAnsi="Arial" w:cs="Arial"/>
          <w:sz w:val="22"/>
          <w:szCs w:val="22"/>
        </w:rPr>
        <w:t xml:space="preserve"> improvements w</w:t>
      </w:r>
      <w:r w:rsidR="0036671F" w:rsidRPr="007D4F23">
        <w:rPr>
          <w:rFonts w:ascii="Arial" w:hAnsi="Arial" w:cs="Arial"/>
          <w:sz w:val="22"/>
          <w:szCs w:val="22"/>
        </w:rPr>
        <w:t>ould</w:t>
      </w:r>
      <w:r w:rsidRPr="007D4F23">
        <w:rPr>
          <w:rFonts w:ascii="Arial" w:hAnsi="Arial" w:cs="Arial"/>
          <w:sz w:val="22"/>
          <w:szCs w:val="22"/>
        </w:rPr>
        <w:t xml:space="preserve"> be made</w:t>
      </w:r>
      <w:r w:rsidR="00CC4A7F" w:rsidRPr="007D4F23">
        <w:rPr>
          <w:rFonts w:ascii="Arial" w:hAnsi="Arial" w:cs="Arial"/>
          <w:sz w:val="22"/>
          <w:szCs w:val="22"/>
        </w:rPr>
        <w:t xml:space="preserve"> to ensure employee well-being, including a yearly transparency review showing the </w:t>
      </w:r>
      <w:r w:rsidR="00C86106" w:rsidRPr="007D4F23">
        <w:rPr>
          <w:rFonts w:ascii="Arial" w:hAnsi="Arial" w:cs="Arial"/>
          <w:sz w:val="22"/>
          <w:szCs w:val="22"/>
        </w:rPr>
        <w:t>number</w:t>
      </w:r>
      <w:r w:rsidR="00CC4A7F" w:rsidRPr="007D4F23">
        <w:rPr>
          <w:rFonts w:ascii="Arial" w:hAnsi="Arial" w:cs="Arial"/>
          <w:sz w:val="22"/>
          <w:szCs w:val="22"/>
        </w:rPr>
        <w:t xml:space="preserve"> of investigations and solutions offered.</w:t>
      </w:r>
      <w:r w:rsidR="00452BC9" w:rsidRPr="007D4F23">
        <w:rPr>
          <w:rFonts w:ascii="Arial" w:hAnsi="Arial" w:cs="Arial"/>
          <w:sz w:val="22"/>
          <w:szCs w:val="22"/>
        </w:rPr>
        <w:t xml:space="preserve"> </w:t>
      </w:r>
      <w:r w:rsidR="00C86106" w:rsidRPr="007D4F23">
        <w:rPr>
          <w:rFonts w:ascii="Arial" w:hAnsi="Arial" w:cs="Arial"/>
          <w:sz w:val="22"/>
          <w:szCs w:val="22"/>
        </w:rPr>
        <w:t>Employees</w:t>
      </w:r>
      <w:r w:rsidR="00452BC9" w:rsidRPr="007D4F23">
        <w:rPr>
          <w:rFonts w:ascii="Arial" w:hAnsi="Arial" w:cs="Arial"/>
          <w:sz w:val="22"/>
          <w:szCs w:val="22"/>
        </w:rPr>
        <w:t xml:space="preserve"> noted they have yet to see </w:t>
      </w:r>
      <w:r w:rsidR="00C86106" w:rsidRPr="007D4F23">
        <w:rPr>
          <w:rFonts w:ascii="Arial" w:hAnsi="Arial" w:cs="Arial"/>
          <w:sz w:val="22"/>
          <w:szCs w:val="22"/>
        </w:rPr>
        <w:t>any</w:t>
      </w:r>
      <w:r w:rsidR="00452BC9" w:rsidRPr="007D4F23">
        <w:rPr>
          <w:rFonts w:ascii="Arial" w:hAnsi="Arial" w:cs="Arial"/>
          <w:sz w:val="22"/>
          <w:szCs w:val="22"/>
        </w:rPr>
        <w:t xml:space="preserve"> transparency review</w:t>
      </w:r>
      <w:r w:rsidR="00C86106" w:rsidRPr="007D4F23">
        <w:rPr>
          <w:rFonts w:ascii="Arial" w:hAnsi="Arial" w:cs="Arial"/>
          <w:sz w:val="22"/>
          <w:szCs w:val="22"/>
        </w:rPr>
        <w:t>s</w:t>
      </w:r>
      <w:r w:rsidR="00452BC9" w:rsidRPr="007D4F23">
        <w:rPr>
          <w:rFonts w:ascii="Arial" w:hAnsi="Arial" w:cs="Arial"/>
          <w:sz w:val="22"/>
          <w:szCs w:val="22"/>
        </w:rPr>
        <w:t xml:space="preserve"> promised by Nadella. </w:t>
      </w:r>
    </w:p>
    <w:p w14:paraId="1DB662FA" w14:textId="78FFD8D3" w:rsidR="00CC4A7F" w:rsidRPr="007D4F23" w:rsidRDefault="00CC4A7F" w:rsidP="007D4F23">
      <w:pPr>
        <w:spacing w:line="360" w:lineRule="auto"/>
        <w:jc w:val="both"/>
        <w:rPr>
          <w:rFonts w:ascii="Arial" w:hAnsi="Arial" w:cs="Arial"/>
          <w:sz w:val="22"/>
          <w:szCs w:val="22"/>
        </w:rPr>
      </w:pPr>
    </w:p>
    <w:p w14:paraId="0A2E05D9" w14:textId="51616864" w:rsidR="00CC4A7F" w:rsidRPr="007D4F23" w:rsidRDefault="00CC4A7F" w:rsidP="007D4F23">
      <w:pPr>
        <w:spacing w:line="360" w:lineRule="auto"/>
        <w:jc w:val="both"/>
        <w:rPr>
          <w:rFonts w:ascii="Arial" w:hAnsi="Arial" w:cs="Arial"/>
          <w:sz w:val="22"/>
          <w:szCs w:val="22"/>
        </w:rPr>
      </w:pPr>
      <w:r w:rsidRPr="007D4F23">
        <w:rPr>
          <w:rFonts w:ascii="Arial" w:hAnsi="Arial" w:cs="Arial"/>
          <w:sz w:val="22"/>
          <w:szCs w:val="22"/>
        </w:rPr>
        <w:t>After more than one year, employees indicated that Microsoft ha</w:t>
      </w:r>
      <w:r w:rsidR="00C86106" w:rsidRPr="007D4F23">
        <w:rPr>
          <w:rFonts w:ascii="Arial" w:hAnsi="Arial" w:cs="Arial"/>
          <w:sz w:val="22"/>
          <w:szCs w:val="22"/>
        </w:rPr>
        <w:t>d</w:t>
      </w:r>
      <w:r w:rsidRPr="007D4F23">
        <w:rPr>
          <w:rFonts w:ascii="Arial" w:hAnsi="Arial" w:cs="Arial"/>
          <w:sz w:val="22"/>
          <w:szCs w:val="22"/>
        </w:rPr>
        <w:t xml:space="preserve"> still not taken any action to resolve these issues. Since then many employees left the company, stating inefficient HR practises</w:t>
      </w:r>
      <w:r w:rsidR="00452BC9" w:rsidRPr="007D4F23">
        <w:rPr>
          <w:rFonts w:ascii="Arial" w:hAnsi="Arial" w:cs="Arial"/>
          <w:sz w:val="22"/>
          <w:szCs w:val="22"/>
        </w:rPr>
        <w:t xml:space="preserve"> and lack of changes</w:t>
      </w:r>
      <w:r w:rsidRPr="007D4F23">
        <w:rPr>
          <w:rFonts w:ascii="Arial" w:hAnsi="Arial" w:cs="Arial"/>
          <w:sz w:val="22"/>
          <w:szCs w:val="22"/>
        </w:rPr>
        <w:t xml:space="preserve"> as a reason.</w:t>
      </w:r>
    </w:p>
    <w:p w14:paraId="5553100E" w14:textId="6E9BCDDD" w:rsidR="00CC4A7F" w:rsidRPr="007D4F23" w:rsidRDefault="00CC4A7F" w:rsidP="007D4F23">
      <w:pPr>
        <w:spacing w:line="360" w:lineRule="auto"/>
        <w:jc w:val="both"/>
        <w:rPr>
          <w:rFonts w:ascii="Arial" w:hAnsi="Arial" w:cs="Arial"/>
          <w:sz w:val="22"/>
          <w:szCs w:val="22"/>
        </w:rPr>
      </w:pPr>
    </w:p>
    <w:p w14:paraId="5FE24703" w14:textId="71230905" w:rsidR="001973BF" w:rsidRPr="007D4F23" w:rsidRDefault="00CC4A7F" w:rsidP="007D4F23">
      <w:pPr>
        <w:spacing w:line="360" w:lineRule="auto"/>
        <w:jc w:val="both"/>
        <w:rPr>
          <w:rFonts w:ascii="Arial" w:hAnsi="Arial" w:cs="Arial"/>
          <w:sz w:val="22"/>
          <w:szCs w:val="22"/>
        </w:rPr>
      </w:pPr>
      <w:r w:rsidRPr="007D4F23">
        <w:rPr>
          <w:rFonts w:ascii="Arial" w:hAnsi="Arial" w:cs="Arial"/>
          <w:sz w:val="22"/>
          <w:szCs w:val="22"/>
        </w:rPr>
        <w:t xml:space="preserve">A Microsoft representative pointed out </w:t>
      </w:r>
      <w:r w:rsidR="001973BF" w:rsidRPr="007D4F23">
        <w:rPr>
          <w:rFonts w:ascii="Arial" w:hAnsi="Arial" w:cs="Arial"/>
          <w:sz w:val="22"/>
          <w:szCs w:val="22"/>
        </w:rPr>
        <w:t>that the company appointed a new Global Employee Relation</w:t>
      </w:r>
      <w:r w:rsidR="00883800" w:rsidRPr="007D4F23">
        <w:rPr>
          <w:rFonts w:ascii="Arial" w:hAnsi="Arial" w:cs="Arial"/>
          <w:sz w:val="22"/>
          <w:szCs w:val="22"/>
        </w:rPr>
        <w:t>s</w:t>
      </w:r>
      <w:r w:rsidR="001973BF" w:rsidRPr="007D4F23">
        <w:rPr>
          <w:rFonts w:ascii="Arial" w:hAnsi="Arial" w:cs="Arial"/>
          <w:sz w:val="22"/>
          <w:szCs w:val="22"/>
        </w:rPr>
        <w:t xml:space="preserve"> team to deal with HR investigations, enabl</w:t>
      </w:r>
      <w:r w:rsidR="0036671F" w:rsidRPr="007D4F23">
        <w:rPr>
          <w:rFonts w:ascii="Arial" w:hAnsi="Arial" w:cs="Arial"/>
          <w:sz w:val="22"/>
          <w:szCs w:val="22"/>
        </w:rPr>
        <w:t>ing</w:t>
      </w:r>
      <w:r w:rsidR="001973BF" w:rsidRPr="007D4F23">
        <w:rPr>
          <w:rFonts w:ascii="Arial" w:hAnsi="Arial" w:cs="Arial"/>
          <w:sz w:val="22"/>
          <w:szCs w:val="22"/>
        </w:rPr>
        <w:t xml:space="preserve"> employees to track investigations and initiate manager training.</w:t>
      </w:r>
      <w:r w:rsidR="00452BC9" w:rsidRPr="007D4F23">
        <w:rPr>
          <w:rFonts w:ascii="Arial" w:hAnsi="Arial" w:cs="Arial"/>
          <w:sz w:val="22"/>
          <w:szCs w:val="22"/>
        </w:rPr>
        <w:t xml:space="preserve"> Many employees complained about not being made aware of th</w:t>
      </w:r>
      <w:r w:rsidR="00C86106" w:rsidRPr="007D4F23">
        <w:rPr>
          <w:rFonts w:ascii="Arial" w:hAnsi="Arial" w:cs="Arial"/>
          <w:sz w:val="22"/>
          <w:szCs w:val="22"/>
        </w:rPr>
        <w:t>e Global Employee Relation</w:t>
      </w:r>
      <w:r w:rsidR="00883800" w:rsidRPr="007D4F23">
        <w:rPr>
          <w:rFonts w:ascii="Arial" w:hAnsi="Arial" w:cs="Arial"/>
          <w:sz w:val="22"/>
          <w:szCs w:val="22"/>
        </w:rPr>
        <w:t>s</w:t>
      </w:r>
      <w:r w:rsidR="00452BC9" w:rsidRPr="007D4F23">
        <w:rPr>
          <w:rFonts w:ascii="Arial" w:hAnsi="Arial" w:cs="Arial"/>
          <w:sz w:val="22"/>
          <w:szCs w:val="22"/>
        </w:rPr>
        <w:t xml:space="preserve"> team and </w:t>
      </w:r>
      <w:r w:rsidR="0036671F" w:rsidRPr="007D4F23">
        <w:rPr>
          <w:rFonts w:ascii="Arial" w:hAnsi="Arial" w:cs="Arial"/>
          <w:sz w:val="22"/>
          <w:szCs w:val="22"/>
        </w:rPr>
        <w:t xml:space="preserve">stated that </w:t>
      </w:r>
      <w:r w:rsidR="00452BC9" w:rsidRPr="007D4F23">
        <w:rPr>
          <w:rFonts w:ascii="Arial" w:hAnsi="Arial" w:cs="Arial"/>
          <w:sz w:val="22"/>
          <w:szCs w:val="22"/>
        </w:rPr>
        <w:t xml:space="preserve">managers </w:t>
      </w:r>
      <w:r w:rsidR="0036671F" w:rsidRPr="007D4F23">
        <w:rPr>
          <w:rFonts w:ascii="Arial" w:hAnsi="Arial" w:cs="Arial"/>
          <w:sz w:val="22"/>
          <w:szCs w:val="22"/>
        </w:rPr>
        <w:t xml:space="preserve">are </w:t>
      </w:r>
      <w:r w:rsidR="00452BC9" w:rsidRPr="007D4F23">
        <w:rPr>
          <w:rFonts w:ascii="Arial" w:hAnsi="Arial" w:cs="Arial"/>
          <w:sz w:val="22"/>
          <w:szCs w:val="22"/>
        </w:rPr>
        <w:t>favoured.</w:t>
      </w:r>
    </w:p>
    <w:p w14:paraId="3C21EBF0" w14:textId="77777777" w:rsidR="001973BF" w:rsidRPr="007D4F23" w:rsidRDefault="001973BF" w:rsidP="007D4F23">
      <w:pPr>
        <w:spacing w:line="360" w:lineRule="auto"/>
        <w:jc w:val="both"/>
        <w:rPr>
          <w:rFonts w:ascii="Arial" w:hAnsi="Arial" w:cs="Arial"/>
          <w:sz w:val="22"/>
          <w:szCs w:val="22"/>
        </w:rPr>
      </w:pPr>
    </w:p>
    <w:p w14:paraId="6A357CE3" w14:textId="351C306E" w:rsidR="00CC4A7F" w:rsidRPr="007D4F23" w:rsidRDefault="00070A2B" w:rsidP="007D4F23">
      <w:pPr>
        <w:spacing w:line="360" w:lineRule="auto"/>
        <w:jc w:val="both"/>
        <w:rPr>
          <w:rFonts w:ascii="Arial" w:hAnsi="Arial" w:cs="Arial"/>
          <w:sz w:val="22"/>
          <w:szCs w:val="22"/>
        </w:rPr>
      </w:pPr>
      <w:r w:rsidRPr="007D4F23">
        <w:rPr>
          <w:rFonts w:ascii="Arial" w:hAnsi="Arial" w:cs="Arial"/>
          <w:sz w:val="22"/>
          <w:szCs w:val="22"/>
        </w:rPr>
        <w:t xml:space="preserve">Many technology firms are now facing mounting pressures from employees demanding fair working conditions that align with corporate values. </w:t>
      </w:r>
    </w:p>
    <w:p w14:paraId="3B5E5BA4" w14:textId="157ACA86" w:rsidR="00ED2DFC" w:rsidRPr="007D4F23" w:rsidRDefault="00ED2DFC" w:rsidP="007D4F23">
      <w:pPr>
        <w:spacing w:line="360" w:lineRule="auto"/>
        <w:jc w:val="both"/>
        <w:rPr>
          <w:rFonts w:ascii="Arial" w:hAnsi="Arial" w:cs="Arial"/>
          <w:sz w:val="22"/>
          <w:szCs w:val="22"/>
        </w:rPr>
      </w:pPr>
    </w:p>
    <w:p w14:paraId="22B83300" w14:textId="1FA95F24" w:rsidR="00070A2B" w:rsidRPr="007D4F23" w:rsidRDefault="00070A2B" w:rsidP="007D4F23">
      <w:pPr>
        <w:spacing w:line="360" w:lineRule="auto"/>
        <w:jc w:val="both"/>
        <w:rPr>
          <w:rFonts w:ascii="Arial" w:hAnsi="Arial" w:cs="Arial"/>
          <w:sz w:val="22"/>
          <w:szCs w:val="22"/>
        </w:rPr>
      </w:pPr>
      <w:r w:rsidRPr="007D4F23">
        <w:rPr>
          <w:rFonts w:ascii="Arial" w:hAnsi="Arial" w:cs="Arial"/>
          <w:sz w:val="22"/>
          <w:szCs w:val="22"/>
        </w:rPr>
        <w:t xml:space="preserve">It is not the first time Microsoft has been criticised about </w:t>
      </w:r>
      <w:r w:rsidR="00F5387E" w:rsidRPr="007D4F23">
        <w:rPr>
          <w:rFonts w:ascii="Arial" w:hAnsi="Arial" w:cs="Arial"/>
          <w:sz w:val="22"/>
          <w:szCs w:val="22"/>
        </w:rPr>
        <w:t xml:space="preserve">its inadequate HRM procedures </w:t>
      </w:r>
      <w:r w:rsidR="0036671F" w:rsidRPr="007D4F23">
        <w:rPr>
          <w:rFonts w:ascii="Arial" w:hAnsi="Arial" w:cs="Arial"/>
          <w:sz w:val="22"/>
          <w:szCs w:val="22"/>
        </w:rPr>
        <w:t>regarding</w:t>
      </w:r>
      <w:r w:rsidR="00F5387E" w:rsidRPr="007D4F23">
        <w:rPr>
          <w:rFonts w:ascii="Arial" w:hAnsi="Arial" w:cs="Arial"/>
          <w:sz w:val="22"/>
          <w:szCs w:val="22"/>
        </w:rPr>
        <w:t xml:space="preserve"> discrimination and harassment issues. In 2015 a lawsuit was filed against the</w:t>
      </w:r>
      <w:r w:rsidR="00C86106" w:rsidRPr="007D4F23">
        <w:rPr>
          <w:rFonts w:ascii="Arial" w:hAnsi="Arial" w:cs="Arial"/>
          <w:sz w:val="22"/>
          <w:szCs w:val="22"/>
        </w:rPr>
        <w:t xml:space="preserve"> company</w:t>
      </w:r>
      <w:r w:rsidR="00F5387E" w:rsidRPr="007D4F23">
        <w:rPr>
          <w:rFonts w:ascii="Arial" w:hAnsi="Arial" w:cs="Arial"/>
          <w:sz w:val="22"/>
          <w:szCs w:val="22"/>
        </w:rPr>
        <w:t xml:space="preserve"> alleging female employee discrimination</w:t>
      </w:r>
      <w:r w:rsidR="00452BC9" w:rsidRPr="007D4F23">
        <w:rPr>
          <w:rFonts w:ascii="Arial" w:hAnsi="Arial" w:cs="Arial"/>
          <w:sz w:val="22"/>
          <w:szCs w:val="22"/>
        </w:rPr>
        <w:t xml:space="preserve"> (</w:t>
      </w:r>
      <w:proofErr w:type="spellStart"/>
      <w:r w:rsidR="00452BC9" w:rsidRPr="007D4F23">
        <w:rPr>
          <w:rFonts w:ascii="Arial" w:hAnsi="Arial" w:cs="Arial"/>
          <w:sz w:val="22"/>
          <w:szCs w:val="22"/>
        </w:rPr>
        <w:t>Gershgorn</w:t>
      </w:r>
      <w:proofErr w:type="spellEnd"/>
      <w:r w:rsidR="00452BC9" w:rsidRPr="007D4F23">
        <w:rPr>
          <w:rFonts w:ascii="Arial" w:hAnsi="Arial" w:cs="Arial"/>
          <w:sz w:val="22"/>
          <w:szCs w:val="22"/>
        </w:rPr>
        <w:t>, 2020)</w:t>
      </w:r>
      <w:r w:rsidR="00F5387E" w:rsidRPr="007D4F23">
        <w:rPr>
          <w:rFonts w:ascii="Arial" w:hAnsi="Arial" w:cs="Arial"/>
          <w:sz w:val="22"/>
          <w:szCs w:val="22"/>
        </w:rPr>
        <w:t>.</w:t>
      </w:r>
    </w:p>
    <w:p w14:paraId="1621BEE4" w14:textId="020F0B28" w:rsidR="00070A2B" w:rsidRPr="007D4F23" w:rsidRDefault="00070A2B" w:rsidP="007D4F23">
      <w:pPr>
        <w:spacing w:line="360" w:lineRule="auto"/>
        <w:jc w:val="both"/>
        <w:rPr>
          <w:rFonts w:ascii="Arial" w:hAnsi="Arial" w:cs="Arial"/>
          <w:b/>
          <w:sz w:val="22"/>
          <w:szCs w:val="22"/>
        </w:rPr>
      </w:pPr>
    </w:p>
    <w:p w14:paraId="162BB80E" w14:textId="7A6EBD07" w:rsidR="00452BC9" w:rsidRPr="009E7870" w:rsidRDefault="00F156C7"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Significance of these challenges and issues for Microsoft</w:t>
      </w:r>
    </w:p>
    <w:p w14:paraId="05569DEC" w14:textId="1A8635F4" w:rsidR="00F125A2" w:rsidRPr="007D4F23" w:rsidRDefault="00F125A2" w:rsidP="007D4F23">
      <w:pPr>
        <w:spacing w:line="360" w:lineRule="auto"/>
        <w:jc w:val="both"/>
        <w:rPr>
          <w:rFonts w:ascii="Arial" w:hAnsi="Arial" w:cs="Arial"/>
          <w:sz w:val="22"/>
          <w:szCs w:val="22"/>
        </w:rPr>
      </w:pPr>
    </w:p>
    <w:p w14:paraId="30E4F1ED" w14:textId="5EAA4141" w:rsidR="009E7870" w:rsidRPr="0078407F" w:rsidRDefault="0036671F" w:rsidP="007D4F23">
      <w:pPr>
        <w:spacing w:line="360" w:lineRule="auto"/>
        <w:jc w:val="both"/>
        <w:rPr>
          <w:rFonts w:ascii="Arial" w:hAnsi="Arial" w:cs="Arial"/>
          <w:sz w:val="22"/>
          <w:szCs w:val="22"/>
        </w:rPr>
      </w:pPr>
      <w:r w:rsidRPr="007D4F23">
        <w:rPr>
          <w:rFonts w:ascii="Arial" w:hAnsi="Arial" w:cs="Arial"/>
          <w:sz w:val="22"/>
          <w:szCs w:val="22"/>
        </w:rPr>
        <w:t>Despite Microsoft being a world lead</w:t>
      </w:r>
      <w:r w:rsidR="000E3970">
        <w:rPr>
          <w:rFonts w:ascii="Arial" w:hAnsi="Arial" w:cs="Arial"/>
          <w:sz w:val="22"/>
          <w:szCs w:val="22"/>
        </w:rPr>
        <w:t>ing company</w:t>
      </w:r>
      <w:r w:rsidRPr="007D4F23">
        <w:rPr>
          <w:rFonts w:ascii="Arial" w:hAnsi="Arial" w:cs="Arial"/>
          <w:sz w:val="22"/>
          <w:szCs w:val="22"/>
        </w:rPr>
        <w:t xml:space="preserve">, </w:t>
      </w:r>
      <w:r w:rsidR="000E3970">
        <w:rPr>
          <w:rFonts w:ascii="Arial" w:hAnsi="Arial" w:cs="Arial"/>
          <w:sz w:val="22"/>
          <w:szCs w:val="22"/>
        </w:rPr>
        <w:t>it</w:t>
      </w:r>
      <w:r w:rsidRPr="007D4F23">
        <w:rPr>
          <w:rFonts w:ascii="Arial" w:hAnsi="Arial" w:cs="Arial"/>
          <w:sz w:val="22"/>
          <w:szCs w:val="22"/>
        </w:rPr>
        <w:t xml:space="preserve"> is not immune from the challenges and issues encountered by </w:t>
      </w:r>
      <w:r w:rsidR="0031663B">
        <w:rPr>
          <w:rFonts w:ascii="Arial" w:hAnsi="Arial" w:cs="Arial"/>
          <w:sz w:val="22"/>
          <w:szCs w:val="22"/>
        </w:rPr>
        <w:t xml:space="preserve">HRM </w:t>
      </w:r>
      <w:r w:rsidRPr="007D4F23">
        <w:rPr>
          <w:rFonts w:ascii="Arial" w:hAnsi="Arial" w:cs="Arial"/>
          <w:sz w:val="22"/>
          <w:szCs w:val="22"/>
        </w:rPr>
        <w:t>in the 21</w:t>
      </w:r>
      <w:r w:rsidRPr="007D4F23">
        <w:rPr>
          <w:rFonts w:ascii="Arial" w:hAnsi="Arial" w:cs="Arial"/>
          <w:sz w:val="22"/>
          <w:szCs w:val="22"/>
          <w:vertAlign w:val="superscript"/>
        </w:rPr>
        <w:t>st</w:t>
      </w:r>
      <w:r w:rsidRPr="007D4F23">
        <w:rPr>
          <w:rFonts w:ascii="Arial" w:hAnsi="Arial" w:cs="Arial"/>
          <w:sz w:val="22"/>
          <w:szCs w:val="22"/>
        </w:rPr>
        <w:t xml:space="preserve"> century</w:t>
      </w:r>
      <w:r w:rsidRPr="007D4F23">
        <w:rPr>
          <w:rFonts w:ascii="Arial" w:hAnsi="Arial" w:cs="Arial"/>
          <w:noProof/>
          <w:sz w:val="22"/>
          <w:szCs w:val="22"/>
        </w:rPr>
        <w:t xml:space="preserve"> (Carnevale </w:t>
      </w:r>
      <w:r w:rsidR="0031663B">
        <w:rPr>
          <w:rFonts w:ascii="Arial" w:hAnsi="Arial" w:cs="Arial"/>
          <w:noProof/>
          <w:sz w:val="22"/>
          <w:szCs w:val="22"/>
        </w:rPr>
        <w:t>and</w:t>
      </w:r>
      <w:r w:rsidRPr="007D4F23">
        <w:rPr>
          <w:rFonts w:ascii="Arial" w:hAnsi="Arial" w:cs="Arial"/>
          <w:noProof/>
          <w:sz w:val="22"/>
          <w:szCs w:val="22"/>
        </w:rPr>
        <w:t xml:space="preserve"> Hatak, 2020)</w:t>
      </w:r>
      <w:r w:rsidRPr="007D4F23">
        <w:rPr>
          <w:rFonts w:ascii="Arial" w:hAnsi="Arial" w:cs="Arial"/>
          <w:sz w:val="22"/>
          <w:szCs w:val="22"/>
        </w:rPr>
        <w:t xml:space="preserve">. </w:t>
      </w:r>
      <w:r w:rsidR="00F125A2" w:rsidRPr="007D4F23">
        <w:rPr>
          <w:rFonts w:ascii="Arial" w:hAnsi="Arial" w:cs="Arial"/>
          <w:sz w:val="22"/>
          <w:szCs w:val="22"/>
        </w:rPr>
        <w:t xml:space="preserve">It is evident from the case study that </w:t>
      </w:r>
      <w:r w:rsidRPr="007D4F23">
        <w:rPr>
          <w:rFonts w:ascii="Arial" w:hAnsi="Arial" w:cs="Arial"/>
          <w:sz w:val="22"/>
          <w:szCs w:val="22"/>
        </w:rPr>
        <w:t xml:space="preserve">some of the </w:t>
      </w:r>
      <w:r w:rsidR="00F125A2" w:rsidRPr="007D4F23">
        <w:rPr>
          <w:rFonts w:ascii="Arial" w:hAnsi="Arial" w:cs="Arial"/>
          <w:sz w:val="22"/>
          <w:szCs w:val="22"/>
        </w:rPr>
        <w:t>cr</w:t>
      </w:r>
      <w:r w:rsidRPr="007D4F23">
        <w:rPr>
          <w:rFonts w:ascii="Arial" w:hAnsi="Arial" w:cs="Arial"/>
          <w:sz w:val="22"/>
          <w:szCs w:val="22"/>
        </w:rPr>
        <w:t>itical</w:t>
      </w:r>
      <w:r w:rsidR="00F125A2" w:rsidRPr="007D4F23">
        <w:rPr>
          <w:rFonts w:ascii="Arial" w:hAnsi="Arial" w:cs="Arial"/>
          <w:sz w:val="22"/>
          <w:szCs w:val="22"/>
        </w:rPr>
        <w:t xml:space="preserve"> HRM challenges </w:t>
      </w:r>
      <w:r w:rsidRPr="007D4F23">
        <w:rPr>
          <w:rFonts w:ascii="Arial" w:hAnsi="Arial" w:cs="Arial"/>
          <w:sz w:val="22"/>
          <w:szCs w:val="22"/>
        </w:rPr>
        <w:t>experienced by Microsoft in the past decade are</w:t>
      </w:r>
      <w:r w:rsidR="00F125A2" w:rsidRPr="007D4F23">
        <w:rPr>
          <w:rFonts w:ascii="Arial" w:hAnsi="Arial" w:cs="Arial"/>
          <w:sz w:val="22"/>
          <w:szCs w:val="22"/>
        </w:rPr>
        <w:t xml:space="preserve"> </w:t>
      </w:r>
      <w:r w:rsidRPr="007D4F23">
        <w:rPr>
          <w:rFonts w:ascii="Arial" w:hAnsi="Arial" w:cs="Arial"/>
          <w:sz w:val="22"/>
          <w:szCs w:val="22"/>
        </w:rPr>
        <w:t>diversity</w:t>
      </w:r>
      <w:r w:rsidR="000E3970">
        <w:rPr>
          <w:rFonts w:ascii="Arial" w:hAnsi="Arial" w:cs="Arial"/>
          <w:sz w:val="22"/>
          <w:szCs w:val="22"/>
        </w:rPr>
        <w:t xml:space="preserve"> and discrimination</w:t>
      </w:r>
      <w:r w:rsidR="00F125A2" w:rsidRPr="007D4F23">
        <w:rPr>
          <w:rFonts w:ascii="Arial" w:hAnsi="Arial" w:cs="Arial"/>
          <w:sz w:val="22"/>
          <w:szCs w:val="22"/>
        </w:rPr>
        <w:t>, training and development and high employee turnover rates.</w:t>
      </w:r>
      <w:r w:rsidR="007D4F23">
        <w:rPr>
          <w:rFonts w:ascii="Arial" w:hAnsi="Arial" w:cs="Arial"/>
          <w:sz w:val="22"/>
          <w:szCs w:val="22"/>
        </w:rPr>
        <w:t xml:space="preserve"> These </w:t>
      </w:r>
      <w:r w:rsidRPr="007D4F23">
        <w:rPr>
          <w:rFonts w:ascii="Arial" w:hAnsi="Arial" w:cs="Arial"/>
          <w:sz w:val="22"/>
          <w:szCs w:val="22"/>
        </w:rPr>
        <w:t xml:space="preserve">issues </w:t>
      </w:r>
      <w:r w:rsidR="007D4F23">
        <w:rPr>
          <w:rFonts w:ascii="Arial" w:hAnsi="Arial" w:cs="Arial"/>
          <w:sz w:val="22"/>
          <w:szCs w:val="22"/>
        </w:rPr>
        <w:t>have</w:t>
      </w:r>
      <w:r w:rsidRPr="007D4F23">
        <w:rPr>
          <w:rFonts w:ascii="Arial" w:hAnsi="Arial" w:cs="Arial"/>
          <w:sz w:val="22"/>
          <w:szCs w:val="22"/>
        </w:rPr>
        <w:t xml:space="preserve"> a ripple effect on </w:t>
      </w:r>
      <w:r w:rsidR="007D4F23">
        <w:rPr>
          <w:rFonts w:ascii="Arial" w:hAnsi="Arial" w:cs="Arial"/>
          <w:sz w:val="22"/>
          <w:szCs w:val="22"/>
        </w:rPr>
        <w:t xml:space="preserve">each other, </w:t>
      </w:r>
      <w:r w:rsidRPr="007D4F23">
        <w:rPr>
          <w:rFonts w:ascii="Arial" w:hAnsi="Arial" w:cs="Arial"/>
          <w:sz w:val="22"/>
          <w:szCs w:val="22"/>
        </w:rPr>
        <w:t xml:space="preserve">the </w:t>
      </w:r>
      <w:r w:rsidR="007D4F23">
        <w:rPr>
          <w:rFonts w:ascii="Arial" w:hAnsi="Arial" w:cs="Arial"/>
          <w:sz w:val="22"/>
          <w:szCs w:val="22"/>
        </w:rPr>
        <w:t xml:space="preserve">discrimination complaints, </w:t>
      </w:r>
      <w:r w:rsidRPr="007D4F23">
        <w:rPr>
          <w:rFonts w:ascii="Arial" w:hAnsi="Arial" w:cs="Arial"/>
          <w:sz w:val="22"/>
          <w:szCs w:val="22"/>
        </w:rPr>
        <w:t>lack of training</w:t>
      </w:r>
      <w:r w:rsidR="007D4F23">
        <w:rPr>
          <w:rFonts w:ascii="Arial" w:hAnsi="Arial" w:cs="Arial"/>
          <w:sz w:val="22"/>
          <w:szCs w:val="22"/>
        </w:rPr>
        <w:t xml:space="preserve"> and ineffective HR practises </w:t>
      </w:r>
      <w:r w:rsidRPr="007D4F23">
        <w:rPr>
          <w:rFonts w:ascii="Arial" w:hAnsi="Arial" w:cs="Arial"/>
          <w:sz w:val="22"/>
          <w:szCs w:val="22"/>
        </w:rPr>
        <w:t>negatively impact</w:t>
      </w:r>
      <w:r w:rsidR="007D4F23">
        <w:rPr>
          <w:rFonts w:ascii="Arial" w:hAnsi="Arial" w:cs="Arial"/>
          <w:sz w:val="22"/>
          <w:szCs w:val="22"/>
        </w:rPr>
        <w:t xml:space="preserve">ed </w:t>
      </w:r>
      <w:r w:rsidRPr="007D4F23">
        <w:rPr>
          <w:rFonts w:ascii="Arial" w:hAnsi="Arial" w:cs="Arial"/>
          <w:sz w:val="22"/>
          <w:szCs w:val="22"/>
        </w:rPr>
        <w:t xml:space="preserve">employee satisfaction, </w:t>
      </w:r>
      <w:r w:rsidR="007D4F23">
        <w:rPr>
          <w:rFonts w:ascii="Arial" w:hAnsi="Arial" w:cs="Arial"/>
          <w:sz w:val="22"/>
          <w:szCs w:val="22"/>
        </w:rPr>
        <w:t xml:space="preserve">which </w:t>
      </w:r>
      <w:r w:rsidR="000E3970">
        <w:rPr>
          <w:rFonts w:ascii="Arial" w:hAnsi="Arial" w:cs="Arial"/>
          <w:sz w:val="22"/>
          <w:szCs w:val="22"/>
        </w:rPr>
        <w:t>decreased</w:t>
      </w:r>
      <w:r w:rsidRPr="007D4F23">
        <w:rPr>
          <w:rFonts w:ascii="Arial" w:hAnsi="Arial" w:cs="Arial"/>
          <w:sz w:val="22"/>
          <w:szCs w:val="22"/>
        </w:rPr>
        <w:t xml:space="preserve"> </w:t>
      </w:r>
      <w:r w:rsidR="007D4F23">
        <w:rPr>
          <w:rFonts w:ascii="Arial" w:hAnsi="Arial" w:cs="Arial"/>
          <w:sz w:val="22"/>
          <w:szCs w:val="22"/>
        </w:rPr>
        <w:t xml:space="preserve">employee </w:t>
      </w:r>
      <w:r w:rsidR="000E3970">
        <w:rPr>
          <w:rFonts w:ascii="Arial" w:hAnsi="Arial" w:cs="Arial"/>
          <w:sz w:val="22"/>
          <w:szCs w:val="22"/>
        </w:rPr>
        <w:t>retention</w:t>
      </w:r>
      <w:r w:rsidRPr="007D4F23">
        <w:rPr>
          <w:rFonts w:ascii="Arial" w:hAnsi="Arial" w:cs="Arial"/>
          <w:sz w:val="22"/>
          <w:szCs w:val="22"/>
        </w:rPr>
        <w:t>, and the company failed to uphold their ethic</w:t>
      </w:r>
      <w:r w:rsidR="007D4F23">
        <w:rPr>
          <w:rFonts w:ascii="Arial" w:hAnsi="Arial" w:cs="Arial"/>
          <w:sz w:val="22"/>
          <w:szCs w:val="22"/>
        </w:rPr>
        <w:t>s</w:t>
      </w:r>
      <w:r w:rsidRPr="007D4F23">
        <w:rPr>
          <w:rFonts w:ascii="Arial" w:hAnsi="Arial" w:cs="Arial"/>
          <w:sz w:val="22"/>
          <w:szCs w:val="22"/>
        </w:rPr>
        <w:t>, fairness and legitimacy</w:t>
      </w:r>
      <w:r w:rsidR="0078407F">
        <w:rPr>
          <w:rFonts w:ascii="Arial" w:hAnsi="Arial" w:cs="Arial"/>
          <w:sz w:val="22"/>
          <w:szCs w:val="22"/>
        </w:rPr>
        <w:t>.</w:t>
      </w:r>
    </w:p>
    <w:p w14:paraId="156C2889" w14:textId="77777777" w:rsidR="00F125A2" w:rsidRPr="007D4F23" w:rsidRDefault="00F125A2" w:rsidP="007D4F23">
      <w:pPr>
        <w:spacing w:line="360" w:lineRule="auto"/>
        <w:jc w:val="both"/>
        <w:rPr>
          <w:rFonts w:ascii="Arial" w:hAnsi="Arial" w:cs="Arial"/>
          <w:b/>
          <w:sz w:val="22"/>
          <w:szCs w:val="22"/>
        </w:rPr>
      </w:pPr>
    </w:p>
    <w:p w14:paraId="7FBC785C" w14:textId="262DC339" w:rsidR="00F156C7"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Diversity and discrimination</w:t>
      </w:r>
    </w:p>
    <w:p w14:paraId="5AF998DD" w14:textId="346A3346" w:rsidR="0036671F" w:rsidRPr="007D4F23" w:rsidRDefault="0036671F" w:rsidP="007D4F23">
      <w:pPr>
        <w:spacing w:line="360" w:lineRule="auto"/>
        <w:jc w:val="both"/>
        <w:rPr>
          <w:rFonts w:ascii="Arial" w:hAnsi="Arial" w:cs="Arial"/>
          <w:b/>
          <w:sz w:val="22"/>
          <w:szCs w:val="22"/>
        </w:rPr>
      </w:pPr>
    </w:p>
    <w:p w14:paraId="31717072" w14:textId="0D2A8EBD" w:rsidR="0036671F" w:rsidRPr="007D4F23" w:rsidRDefault="0036671F" w:rsidP="007D4F23">
      <w:pPr>
        <w:spacing w:line="360" w:lineRule="auto"/>
        <w:jc w:val="both"/>
        <w:rPr>
          <w:rFonts w:ascii="Arial" w:hAnsi="Arial" w:cs="Arial"/>
          <w:sz w:val="22"/>
          <w:szCs w:val="22"/>
        </w:rPr>
      </w:pPr>
      <w:r w:rsidRPr="007D4F23">
        <w:rPr>
          <w:rFonts w:ascii="Arial" w:hAnsi="Arial" w:cs="Arial"/>
          <w:sz w:val="22"/>
          <w:szCs w:val="22"/>
        </w:rPr>
        <w:t>V</w:t>
      </w:r>
      <w:r w:rsidRPr="007D4F23">
        <w:rPr>
          <w:rFonts w:ascii="Arial" w:hAnsi="Arial" w:cs="Arial"/>
          <w:sz w:val="22"/>
          <w:szCs w:val="22"/>
        </w:rPr>
        <w:t xml:space="preserve">iolating </w:t>
      </w:r>
      <w:r w:rsidRPr="007D4F23">
        <w:rPr>
          <w:rFonts w:ascii="Arial" w:hAnsi="Arial" w:cs="Arial"/>
          <w:sz w:val="22"/>
          <w:szCs w:val="22"/>
        </w:rPr>
        <w:t>labour laws</w:t>
      </w:r>
      <w:r w:rsidRPr="007D4F23">
        <w:rPr>
          <w:rFonts w:ascii="Arial" w:hAnsi="Arial" w:cs="Arial"/>
          <w:sz w:val="22"/>
          <w:szCs w:val="22"/>
        </w:rPr>
        <w:t xml:space="preserve"> </w:t>
      </w:r>
      <w:r w:rsidRPr="007D4F23">
        <w:rPr>
          <w:rFonts w:ascii="Arial" w:hAnsi="Arial" w:cs="Arial"/>
          <w:sz w:val="22"/>
          <w:szCs w:val="22"/>
        </w:rPr>
        <w:t>could</w:t>
      </w:r>
      <w:r w:rsidRPr="007D4F23">
        <w:rPr>
          <w:rFonts w:ascii="Arial" w:hAnsi="Arial" w:cs="Arial"/>
          <w:sz w:val="22"/>
          <w:szCs w:val="22"/>
        </w:rPr>
        <w:t xml:space="preserve"> subject </w:t>
      </w:r>
      <w:r w:rsidRPr="007D4F23">
        <w:rPr>
          <w:rFonts w:ascii="Arial" w:hAnsi="Arial" w:cs="Arial"/>
          <w:sz w:val="22"/>
          <w:szCs w:val="22"/>
        </w:rPr>
        <w:t>Microsoft</w:t>
      </w:r>
      <w:r w:rsidRPr="007D4F23">
        <w:rPr>
          <w:rFonts w:ascii="Arial" w:hAnsi="Arial" w:cs="Arial"/>
          <w:sz w:val="22"/>
          <w:szCs w:val="22"/>
        </w:rPr>
        <w:t xml:space="preserve"> to demise, lawsuits or fines</w:t>
      </w:r>
      <w:r w:rsidRPr="007D4F23">
        <w:rPr>
          <w:rFonts w:ascii="Arial" w:hAnsi="Arial" w:cs="Arial"/>
          <w:sz w:val="22"/>
          <w:szCs w:val="22"/>
        </w:rPr>
        <w:t xml:space="preserve"> </w:t>
      </w:r>
      <w:r w:rsidRPr="007D4F23">
        <w:rPr>
          <w:rFonts w:ascii="Arial" w:hAnsi="Arial" w:cs="Arial"/>
          <w:sz w:val="22"/>
          <w:szCs w:val="22"/>
        </w:rPr>
        <w:t>(</w:t>
      </w:r>
      <w:proofErr w:type="spellStart"/>
      <w:r w:rsidR="006B5012">
        <w:rPr>
          <w:rFonts w:ascii="Arial" w:hAnsi="Arial" w:cs="Arial"/>
          <w:sz w:val="22"/>
          <w:szCs w:val="22"/>
        </w:rPr>
        <w:t>Dhanpat</w:t>
      </w:r>
      <w:proofErr w:type="spellEnd"/>
      <w:r w:rsidRPr="007D4F23">
        <w:rPr>
          <w:rFonts w:ascii="Arial" w:hAnsi="Arial" w:cs="Arial"/>
          <w:sz w:val="22"/>
          <w:szCs w:val="22"/>
        </w:rPr>
        <w:t xml:space="preserve"> et al., 2018).</w:t>
      </w:r>
      <w:r w:rsidR="007D4F23">
        <w:rPr>
          <w:rFonts w:ascii="Arial" w:hAnsi="Arial" w:cs="Arial"/>
          <w:sz w:val="22"/>
          <w:szCs w:val="22"/>
        </w:rPr>
        <w:t xml:space="preserve"> </w:t>
      </w:r>
      <w:r w:rsidRPr="007D4F23">
        <w:rPr>
          <w:rFonts w:ascii="Arial" w:hAnsi="Arial" w:cs="Arial"/>
          <w:sz w:val="22"/>
          <w:szCs w:val="22"/>
        </w:rPr>
        <w:t>Negligence could</w:t>
      </w:r>
      <w:r w:rsidR="00883800" w:rsidRPr="007D4F23">
        <w:rPr>
          <w:rFonts w:ascii="Arial" w:hAnsi="Arial" w:cs="Arial"/>
          <w:sz w:val="22"/>
          <w:szCs w:val="22"/>
        </w:rPr>
        <w:t xml:space="preserve"> </w:t>
      </w:r>
      <w:r w:rsidRPr="007D4F23">
        <w:rPr>
          <w:rFonts w:ascii="Arial" w:hAnsi="Arial" w:cs="Arial"/>
          <w:sz w:val="22"/>
          <w:szCs w:val="22"/>
        </w:rPr>
        <w:t xml:space="preserve">damage </w:t>
      </w:r>
      <w:r w:rsidRPr="007D4F23">
        <w:rPr>
          <w:rFonts w:ascii="Arial" w:hAnsi="Arial" w:cs="Arial"/>
          <w:sz w:val="22"/>
          <w:szCs w:val="22"/>
        </w:rPr>
        <w:t>their</w:t>
      </w:r>
      <w:r w:rsidRPr="007D4F23">
        <w:rPr>
          <w:rFonts w:ascii="Arial" w:hAnsi="Arial" w:cs="Arial"/>
          <w:sz w:val="22"/>
          <w:szCs w:val="22"/>
        </w:rPr>
        <w:t xml:space="preserve"> reputation and profits (</w:t>
      </w:r>
      <w:proofErr w:type="spellStart"/>
      <w:r w:rsidRPr="007D4F23">
        <w:rPr>
          <w:rFonts w:ascii="Arial" w:hAnsi="Arial" w:cs="Arial"/>
          <w:sz w:val="22"/>
          <w:szCs w:val="22"/>
        </w:rPr>
        <w:t>Lesiuk</w:t>
      </w:r>
      <w:proofErr w:type="spellEnd"/>
      <w:r w:rsidRPr="007D4F23">
        <w:rPr>
          <w:rFonts w:ascii="Arial" w:hAnsi="Arial" w:cs="Arial"/>
          <w:sz w:val="22"/>
          <w:szCs w:val="22"/>
        </w:rPr>
        <w:t>, 2021).</w:t>
      </w:r>
      <w:r w:rsidR="007D4F23">
        <w:rPr>
          <w:rFonts w:ascii="Arial" w:hAnsi="Arial" w:cs="Arial"/>
          <w:sz w:val="22"/>
          <w:szCs w:val="22"/>
        </w:rPr>
        <w:t xml:space="preserve"> </w:t>
      </w:r>
      <w:r w:rsidRPr="007D4F23">
        <w:rPr>
          <w:rFonts w:ascii="Arial" w:hAnsi="Arial" w:cs="Arial"/>
          <w:sz w:val="22"/>
          <w:szCs w:val="22"/>
        </w:rPr>
        <w:t xml:space="preserve">Nowadays </w:t>
      </w:r>
      <w:r w:rsidRPr="007D4F23">
        <w:rPr>
          <w:rFonts w:ascii="Arial" w:hAnsi="Arial" w:cs="Arial"/>
          <w:sz w:val="22"/>
          <w:szCs w:val="22"/>
        </w:rPr>
        <w:t xml:space="preserve">globalisation has made </w:t>
      </w:r>
      <w:r w:rsidRPr="007D4F23">
        <w:rPr>
          <w:rFonts w:ascii="Arial" w:hAnsi="Arial" w:cs="Arial"/>
          <w:sz w:val="22"/>
          <w:szCs w:val="22"/>
        </w:rPr>
        <w:t xml:space="preserve">it </w:t>
      </w:r>
      <w:r w:rsidRPr="007D4F23">
        <w:rPr>
          <w:rFonts w:ascii="Arial" w:hAnsi="Arial" w:cs="Arial"/>
          <w:sz w:val="22"/>
          <w:szCs w:val="22"/>
        </w:rPr>
        <w:t xml:space="preserve">more </w:t>
      </w:r>
      <w:r w:rsidRPr="007D4F23">
        <w:rPr>
          <w:rFonts w:ascii="Arial" w:hAnsi="Arial" w:cs="Arial"/>
          <w:sz w:val="22"/>
          <w:szCs w:val="22"/>
        </w:rPr>
        <w:t xml:space="preserve">difficult to manage workplace diversity. Microsoft employs </w:t>
      </w:r>
      <w:r w:rsidRPr="007D4F23">
        <w:rPr>
          <w:rFonts w:ascii="Arial" w:hAnsi="Arial" w:cs="Arial"/>
          <w:sz w:val="22"/>
          <w:szCs w:val="22"/>
        </w:rPr>
        <w:lastRenderedPageBreak/>
        <w:t>people across the globe</w:t>
      </w:r>
      <w:r w:rsidR="007D4F23">
        <w:rPr>
          <w:rFonts w:ascii="Arial" w:hAnsi="Arial" w:cs="Arial"/>
          <w:sz w:val="22"/>
          <w:szCs w:val="22"/>
        </w:rPr>
        <w:t>,</w:t>
      </w:r>
      <w:r w:rsidRPr="007D4F23">
        <w:rPr>
          <w:rFonts w:ascii="Arial" w:hAnsi="Arial" w:cs="Arial"/>
          <w:sz w:val="22"/>
          <w:szCs w:val="22"/>
        </w:rPr>
        <w:t xml:space="preserve"> this could lead to a clash of cultures or conflicts among co-workers. Microsoft mainly focuses on the talent of an individual and not his/her </w:t>
      </w:r>
      <w:r w:rsidRPr="007D4F23">
        <w:rPr>
          <w:rFonts w:ascii="Arial" w:hAnsi="Arial" w:cs="Arial"/>
          <w:sz w:val="22"/>
          <w:szCs w:val="22"/>
        </w:rPr>
        <w:t xml:space="preserve">background; therefore, it is often challenging for the company to maintain a cultural balance </w:t>
      </w:r>
      <w:r w:rsidRPr="007D4F23">
        <w:rPr>
          <w:rFonts w:ascii="Arial" w:hAnsi="Arial" w:cs="Arial"/>
          <w:noProof/>
          <w:sz w:val="22"/>
          <w:szCs w:val="22"/>
        </w:rPr>
        <w:t xml:space="preserve">(Meijerink </w:t>
      </w:r>
      <w:r w:rsidR="006B5012">
        <w:rPr>
          <w:rFonts w:ascii="Arial" w:hAnsi="Arial" w:cs="Arial"/>
          <w:noProof/>
          <w:sz w:val="22"/>
          <w:szCs w:val="22"/>
        </w:rPr>
        <w:t>and</w:t>
      </w:r>
      <w:r w:rsidRPr="007D4F23">
        <w:rPr>
          <w:rFonts w:ascii="Arial" w:hAnsi="Arial" w:cs="Arial"/>
          <w:noProof/>
          <w:sz w:val="22"/>
          <w:szCs w:val="22"/>
        </w:rPr>
        <w:t xml:space="preserve"> Keegan, 2019</w:t>
      </w:r>
      <w:r w:rsidRPr="007D4F23">
        <w:rPr>
          <w:rFonts w:ascii="Arial" w:hAnsi="Arial" w:cs="Arial"/>
          <w:noProof/>
          <w:sz w:val="22"/>
          <w:szCs w:val="22"/>
        </w:rPr>
        <w:t>).</w:t>
      </w:r>
      <w:r w:rsidRPr="007D4F23">
        <w:rPr>
          <w:rFonts w:ascii="Arial" w:hAnsi="Arial" w:cs="Arial"/>
          <w:sz w:val="22"/>
          <w:szCs w:val="22"/>
        </w:rPr>
        <w:t xml:space="preserve"> </w:t>
      </w:r>
      <w:r w:rsidRPr="007D4F23">
        <w:rPr>
          <w:rFonts w:ascii="Arial" w:hAnsi="Arial" w:cs="Arial"/>
          <w:sz w:val="22"/>
          <w:szCs w:val="22"/>
        </w:rPr>
        <w:t>E</w:t>
      </w:r>
      <w:r w:rsidRPr="007D4F23">
        <w:rPr>
          <w:rFonts w:ascii="Arial" w:hAnsi="Arial" w:cs="Arial"/>
          <w:sz w:val="22"/>
          <w:szCs w:val="22"/>
        </w:rPr>
        <w:t xml:space="preserve">mployees </w:t>
      </w:r>
      <w:r w:rsidRPr="007D4F23">
        <w:rPr>
          <w:rFonts w:ascii="Arial" w:hAnsi="Arial" w:cs="Arial"/>
          <w:sz w:val="22"/>
          <w:szCs w:val="22"/>
        </w:rPr>
        <w:t>asserted</w:t>
      </w:r>
      <w:r w:rsidRPr="007D4F23">
        <w:rPr>
          <w:rFonts w:ascii="Arial" w:hAnsi="Arial" w:cs="Arial"/>
          <w:sz w:val="22"/>
          <w:szCs w:val="22"/>
        </w:rPr>
        <w:t xml:space="preserve"> that </w:t>
      </w:r>
      <w:r w:rsidRPr="007D4F23">
        <w:rPr>
          <w:rFonts w:ascii="Arial" w:hAnsi="Arial" w:cs="Arial"/>
          <w:sz w:val="22"/>
          <w:szCs w:val="22"/>
        </w:rPr>
        <w:t>HRM</w:t>
      </w:r>
      <w:r w:rsidRPr="007D4F23">
        <w:rPr>
          <w:rFonts w:ascii="Arial" w:hAnsi="Arial" w:cs="Arial"/>
          <w:sz w:val="22"/>
          <w:szCs w:val="22"/>
        </w:rPr>
        <w:t xml:space="preserve"> at Microsoft was slowly becoming less active </w:t>
      </w:r>
      <w:r w:rsidR="007D4F23">
        <w:rPr>
          <w:rFonts w:ascii="Arial" w:hAnsi="Arial" w:cs="Arial"/>
          <w:sz w:val="22"/>
          <w:szCs w:val="22"/>
        </w:rPr>
        <w:t xml:space="preserve">and </w:t>
      </w:r>
      <w:r w:rsidRPr="007D4F23">
        <w:rPr>
          <w:rFonts w:ascii="Arial" w:hAnsi="Arial" w:cs="Arial"/>
          <w:sz w:val="22"/>
          <w:szCs w:val="22"/>
        </w:rPr>
        <w:t>employees’ interests were not taken care of</w:t>
      </w:r>
      <w:r w:rsidRPr="007D4F23">
        <w:rPr>
          <w:rFonts w:ascii="Arial" w:hAnsi="Arial" w:cs="Arial"/>
          <w:sz w:val="22"/>
          <w:szCs w:val="22"/>
        </w:rPr>
        <w:t xml:space="preserve"> </w:t>
      </w:r>
      <w:r w:rsidRPr="007D4F23">
        <w:rPr>
          <w:rFonts w:ascii="Arial" w:hAnsi="Arial" w:cs="Arial"/>
          <w:sz w:val="22"/>
          <w:szCs w:val="22"/>
        </w:rPr>
        <w:t>(</w:t>
      </w:r>
      <w:proofErr w:type="spellStart"/>
      <w:r w:rsidRPr="007D4F23">
        <w:rPr>
          <w:rFonts w:ascii="Arial" w:hAnsi="Arial" w:cs="Arial"/>
          <w:sz w:val="22"/>
          <w:szCs w:val="22"/>
        </w:rPr>
        <w:t>Gershgorn</w:t>
      </w:r>
      <w:proofErr w:type="spellEnd"/>
      <w:r w:rsidRPr="007D4F23">
        <w:rPr>
          <w:rFonts w:ascii="Arial" w:hAnsi="Arial" w:cs="Arial"/>
          <w:sz w:val="22"/>
          <w:szCs w:val="22"/>
        </w:rPr>
        <w:t xml:space="preserve">, 2021). </w:t>
      </w:r>
      <w:r w:rsidRPr="007D4F23">
        <w:rPr>
          <w:rFonts w:ascii="Arial" w:hAnsi="Arial" w:cs="Arial"/>
          <w:sz w:val="22"/>
          <w:szCs w:val="22"/>
        </w:rPr>
        <w:t xml:space="preserve">Microsoft failed to fulfil their role in the psychological contract because workers felt that their contributions were not </w:t>
      </w:r>
      <w:r w:rsidR="00883800" w:rsidRPr="007D4F23">
        <w:rPr>
          <w:rFonts w:ascii="Arial" w:hAnsi="Arial" w:cs="Arial"/>
          <w:sz w:val="22"/>
          <w:szCs w:val="22"/>
        </w:rPr>
        <w:t>sufficient,</w:t>
      </w:r>
      <w:r w:rsidRPr="007D4F23">
        <w:rPr>
          <w:rFonts w:ascii="Arial" w:hAnsi="Arial" w:cs="Arial"/>
          <w:sz w:val="22"/>
          <w:szCs w:val="22"/>
        </w:rPr>
        <w:t xml:space="preserve"> and they were being treated </w:t>
      </w:r>
      <w:r w:rsidR="007D4F23">
        <w:rPr>
          <w:rFonts w:ascii="Arial" w:hAnsi="Arial" w:cs="Arial"/>
          <w:sz w:val="22"/>
          <w:szCs w:val="22"/>
        </w:rPr>
        <w:t>un</w:t>
      </w:r>
      <w:r w:rsidRPr="007D4F23">
        <w:rPr>
          <w:rFonts w:ascii="Arial" w:hAnsi="Arial" w:cs="Arial"/>
          <w:sz w:val="22"/>
          <w:szCs w:val="22"/>
        </w:rPr>
        <w:t>fairly, hence they lost commitment and loyalty to</w:t>
      </w:r>
      <w:r w:rsidR="007D4F23">
        <w:rPr>
          <w:rFonts w:ascii="Arial" w:hAnsi="Arial" w:cs="Arial"/>
          <w:sz w:val="22"/>
          <w:szCs w:val="22"/>
        </w:rPr>
        <w:t>wards</w:t>
      </w:r>
      <w:r w:rsidRPr="007D4F23">
        <w:rPr>
          <w:rFonts w:ascii="Arial" w:hAnsi="Arial" w:cs="Arial"/>
          <w:sz w:val="22"/>
          <w:szCs w:val="22"/>
        </w:rPr>
        <w:t xml:space="preserve"> the organisation (Wong, 2021).</w:t>
      </w:r>
    </w:p>
    <w:p w14:paraId="5B8ADF39" w14:textId="79A27FF8" w:rsidR="00883800" w:rsidRPr="007D4F23" w:rsidRDefault="00883800" w:rsidP="007D4F23">
      <w:pPr>
        <w:spacing w:line="360" w:lineRule="auto"/>
        <w:jc w:val="both"/>
        <w:rPr>
          <w:rFonts w:ascii="Arial" w:hAnsi="Arial" w:cs="Arial"/>
          <w:sz w:val="22"/>
          <w:szCs w:val="22"/>
        </w:rPr>
      </w:pPr>
    </w:p>
    <w:p w14:paraId="6A144D5E" w14:textId="504EE9BB"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According to a report by McKinsey &amp; Company women are still massively unrecognised and underrepresented in the workplace. Women are</w:t>
      </w:r>
      <w:r w:rsidR="007D4F23">
        <w:rPr>
          <w:rFonts w:ascii="Arial" w:hAnsi="Arial" w:cs="Arial"/>
          <w:sz w:val="22"/>
          <w:szCs w:val="22"/>
        </w:rPr>
        <w:t xml:space="preserve"> </w:t>
      </w:r>
      <w:r w:rsidRPr="007D4F23">
        <w:rPr>
          <w:rFonts w:ascii="Arial" w:hAnsi="Arial" w:cs="Arial"/>
          <w:sz w:val="22"/>
          <w:szCs w:val="22"/>
        </w:rPr>
        <w:t>far less likely to be promoted to managerial positions than men, even though studies suggest that women have many beneficial leadership characteristics. For example, female executives dedicate more of their time to issues such as enhancing employees work-life balance and ensuring their well-being</w:t>
      </w:r>
      <w:r w:rsidR="007D4F23">
        <w:rPr>
          <w:rFonts w:ascii="Arial" w:hAnsi="Arial" w:cs="Arial"/>
          <w:sz w:val="22"/>
          <w:szCs w:val="22"/>
        </w:rPr>
        <w:t>,</w:t>
      </w:r>
      <w:r w:rsidRPr="007D4F23">
        <w:rPr>
          <w:rFonts w:ascii="Arial" w:hAnsi="Arial" w:cs="Arial"/>
          <w:sz w:val="22"/>
          <w:szCs w:val="22"/>
        </w:rPr>
        <w:t xml:space="preserve"> in comparison to male executives (Burns et al., 2021). </w:t>
      </w:r>
    </w:p>
    <w:p w14:paraId="6EE91B3C" w14:textId="1D5905D2" w:rsidR="00F156C7" w:rsidRPr="007D4F23" w:rsidRDefault="00F156C7" w:rsidP="007D4F23">
      <w:pPr>
        <w:spacing w:line="360" w:lineRule="auto"/>
        <w:jc w:val="both"/>
        <w:rPr>
          <w:rFonts w:ascii="Arial" w:hAnsi="Arial" w:cs="Arial"/>
          <w:b/>
          <w:sz w:val="22"/>
          <w:szCs w:val="22"/>
        </w:rPr>
      </w:pPr>
    </w:p>
    <w:p w14:paraId="7B410DEC" w14:textId="263225BB" w:rsidR="0036671F" w:rsidRPr="009E7870" w:rsidRDefault="0036671F"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Training and development</w:t>
      </w:r>
    </w:p>
    <w:p w14:paraId="6CDE4275" w14:textId="512ECD89" w:rsidR="0036671F" w:rsidRPr="007D4F23" w:rsidRDefault="0036671F" w:rsidP="007D4F23">
      <w:pPr>
        <w:spacing w:line="360" w:lineRule="auto"/>
        <w:jc w:val="both"/>
        <w:rPr>
          <w:rFonts w:ascii="Arial" w:hAnsi="Arial" w:cs="Arial"/>
          <w:b/>
          <w:sz w:val="22"/>
          <w:szCs w:val="22"/>
        </w:rPr>
      </w:pPr>
    </w:p>
    <w:p w14:paraId="6692A995" w14:textId="6342630E"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According to</w:t>
      </w:r>
      <w:r w:rsidRPr="007D4F23">
        <w:rPr>
          <w:rFonts w:ascii="Arial" w:hAnsi="Arial" w:cs="Arial"/>
          <w:b/>
          <w:sz w:val="22"/>
          <w:szCs w:val="22"/>
        </w:rPr>
        <w:t xml:space="preserve"> </w:t>
      </w:r>
      <w:proofErr w:type="spellStart"/>
      <w:r w:rsidRPr="007D4F23">
        <w:rPr>
          <w:rFonts w:ascii="Arial" w:hAnsi="Arial" w:cs="Arial"/>
          <w:sz w:val="22"/>
          <w:szCs w:val="22"/>
        </w:rPr>
        <w:t>Lesiuk</w:t>
      </w:r>
      <w:proofErr w:type="spellEnd"/>
      <w:r w:rsidRPr="007D4F23">
        <w:rPr>
          <w:rFonts w:ascii="Arial" w:hAnsi="Arial" w:cs="Arial"/>
          <w:sz w:val="22"/>
          <w:szCs w:val="22"/>
        </w:rPr>
        <w:t xml:space="preserve"> (2021) training must be provided to all managers to enable them to identify and prevent any discrimination issues so that unbiased investigations can be conducted should a claim arise. Wong (2021) suggests that the quality of line managers directly affects employee behaviours</w:t>
      </w:r>
      <w:r w:rsidRPr="007D4F23">
        <w:rPr>
          <w:rFonts w:ascii="Arial" w:hAnsi="Arial" w:cs="Arial"/>
          <w:sz w:val="22"/>
          <w:szCs w:val="22"/>
        </w:rPr>
        <w:t>.</w:t>
      </w:r>
      <w:r w:rsidRPr="007D4F23">
        <w:rPr>
          <w:rFonts w:ascii="Arial" w:hAnsi="Arial" w:cs="Arial"/>
          <w:sz w:val="22"/>
          <w:szCs w:val="22"/>
        </w:rPr>
        <w:t xml:space="preserve"> </w:t>
      </w:r>
    </w:p>
    <w:p w14:paraId="13270166" w14:textId="77777777" w:rsidR="00883800" w:rsidRPr="007D4F23" w:rsidRDefault="00883800" w:rsidP="007D4F23">
      <w:pPr>
        <w:spacing w:line="360" w:lineRule="auto"/>
        <w:jc w:val="both"/>
        <w:rPr>
          <w:rFonts w:ascii="Arial" w:hAnsi="Arial" w:cs="Arial"/>
          <w:sz w:val="22"/>
          <w:szCs w:val="22"/>
        </w:rPr>
      </w:pPr>
    </w:p>
    <w:p w14:paraId="63825940" w14:textId="38C5BD46"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The case study notes that Microsoft established training programmes for managers to deal with</w:t>
      </w:r>
      <w:r w:rsidR="000E3970">
        <w:rPr>
          <w:rFonts w:ascii="Arial" w:hAnsi="Arial" w:cs="Arial"/>
          <w:sz w:val="22"/>
          <w:szCs w:val="22"/>
        </w:rPr>
        <w:t xml:space="preserve"> </w:t>
      </w:r>
      <w:r w:rsidRPr="007D4F23">
        <w:rPr>
          <w:rFonts w:ascii="Arial" w:hAnsi="Arial" w:cs="Arial"/>
          <w:sz w:val="22"/>
          <w:szCs w:val="22"/>
        </w:rPr>
        <w:t xml:space="preserve">discrimination issues. </w:t>
      </w:r>
      <w:r w:rsidRPr="007D4F23">
        <w:rPr>
          <w:rFonts w:ascii="Arial" w:hAnsi="Arial" w:cs="Arial"/>
          <w:sz w:val="22"/>
          <w:szCs w:val="22"/>
        </w:rPr>
        <w:t>At Microsoft, top management is responsible for training junior employees</w:t>
      </w:r>
      <w:r w:rsidRPr="007D4F23">
        <w:rPr>
          <w:rFonts w:ascii="Arial" w:hAnsi="Arial" w:cs="Arial"/>
          <w:noProof/>
          <w:sz w:val="22"/>
          <w:szCs w:val="22"/>
        </w:rPr>
        <w:t xml:space="preserve"> </w:t>
      </w:r>
      <w:r w:rsidRPr="007D4F23">
        <w:rPr>
          <w:rFonts w:ascii="Arial" w:hAnsi="Arial" w:cs="Arial"/>
          <w:sz w:val="22"/>
          <w:szCs w:val="22"/>
        </w:rPr>
        <w:t xml:space="preserve">however successful training should be ingrained into the organisational culture and incorporated throughout </w:t>
      </w:r>
      <w:r w:rsidR="007D4F23">
        <w:rPr>
          <w:rFonts w:ascii="Arial" w:hAnsi="Arial" w:cs="Arial"/>
          <w:noProof/>
          <w:sz w:val="22"/>
          <w:szCs w:val="22"/>
        </w:rPr>
        <w:t>r</w:t>
      </w:r>
      <w:r w:rsidR="007D4F23" w:rsidRPr="007D4F23">
        <w:rPr>
          <w:rFonts w:ascii="Arial" w:hAnsi="Arial" w:cs="Arial"/>
          <w:sz w:val="22"/>
          <w:szCs w:val="22"/>
        </w:rPr>
        <w:t>egardless</w:t>
      </w:r>
      <w:r w:rsidRPr="007D4F23">
        <w:rPr>
          <w:rFonts w:ascii="Arial" w:hAnsi="Arial" w:cs="Arial"/>
          <w:sz w:val="22"/>
          <w:szCs w:val="22"/>
        </w:rPr>
        <w:t xml:space="preserve"> of the fact that training and development is expensive and </w:t>
      </w:r>
      <w:r w:rsidR="007D4F23">
        <w:rPr>
          <w:rFonts w:ascii="Arial" w:hAnsi="Arial" w:cs="Arial"/>
          <w:sz w:val="22"/>
          <w:szCs w:val="22"/>
        </w:rPr>
        <w:t>often</w:t>
      </w:r>
      <w:r w:rsidRPr="007D4F23">
        <w:rPr>
          <w:rFonts w:ascii="Arial" w:hAnsi="Arial" w:cs="Arial"/>
          <w:sz w:val="22"/>
          <w:szCs w:val="22"/>
        </w:rPr>
        <w:t xml:space="preserve"> tedious for HRM professionals (Chapman, 2021</w:t>
      </w:r>
      <w:r w:rsidR="007D4F23">
        <w:rPr>
          <w:rFonts w:ascii="Arial" w:hAnsi="Arial" w:cs="Arial"/>
          <w:sz w:val="22"/>
          <w:szCs w:val="22"/>
        </w:rPr>
        <w:t xml:space="preserve">; </w:t>
      </w:r>
      <w:r w:rsidR="007D4F23" w:rsidRPr="007D4F23">
        <w:rPr>
          <w:rFonts w:ascii="Arial" w:hAnsi="Arial" w:cs="Arial"/>
          <w:noProof/>
          <w:sz w:val="22"/>
          <w:szCs w:val="22"/>
        </w:rPr>
        <w:t>Sehgal et al., 2020</w:t>
      </w:r>
      <w:r w:rsidRPr="007D4F23">
        <w:rPr>
          <w:rFonts w:ascii="Arial" w:hAnsi="Arial" w:cs="Arial"/>
          <w:sz w:val="22"/>
          <w:szCs w:val="22"/>
        </w:rPr>
        <w:t>).</w:t>
      </w:r>
    </w:p>
    <w:p w14:paraId="05CC7D14" w14:textId="10E72C31" w:rsidR="00883800" w:rsidRPr="007D4F23" w:rsidRDefault="00883800" w:rsidP="007D4F23">
      <w:pPr>
        <w:spacing w:line="360" w:lineRule="auto"/>
        <w:jc w:val="both"/>
        <w:rPr>
          <w:rFonts w:ascii="Arial" w:hAnsi="Arial" w:cs="Arial"/>
          <w:sz w:val="22"/>
          <w:szCs w:val="22"/>
        </w:rPr>
      </w:pPr>
    </w:p>
    <w:p w14:paraId="4EE7AE6D" w14:textId="55894E21" w:rsidR="009E7870" w:rsidRPr="009E7870"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Deficient training and development programmes could weaken Microsoft’s performance, team morale, financial gains and their capacity to retain employees. Millennials believe that career advancement is one of the most powerful opportunities a business can provide. Unhappy employees are more stressed and perform poorly, it is important to invest in employee development to retain the best </w:t>
      </w:r>
      <w:r w:rsidR="000E3970" w:rsidRPr="007D4F23">
        <w:rPr>
          <w:rFonts w:ascii="Arial" w:hAnsi="Arial" w:cs="Arial"/>
          <w:sz w:val="22"/>
          <w:szCs w:val="22"/>
        </w:rPr>
        <w:t>personnel</w:t>
      </w:r>
      <w:r w:rsidRPr="007D4F23">
        <w:rPr>
          <w:rFonts w:ascii="Arial" w:hAnsi="Arial" w:cs="Arial"/>
          <w:sz w:val="22"/>
          <w:szCs w:val="22"/>
        </w:rPr>
        <w:t xml:space="preserve"> (Martinelli, 2018)</w:t>
      </w:r>
      <w:r w:rsidR="009E7870">
        <w:rPr>
          <w:rFonts w:ascii="Arial" w:hAnsi="Arial" w:cs="Arial"/>
          <w:sz w:val="22"/>
          <w:szCs w:val="22"/>
        </w:rPr>
        <w:t>.</w:t>
      </w:r>
    </w:p>
    <w:p w14:paraId="19601EC3" w14:textId="44963BF2" w:rsidR="009E7870" w:rsidRDefault="009E7870" w:rsidP="007D4F23">
      <w:pPr>
        <w:spacing w:line="360" w:lineRule="auto"/>
        <w:jc w:val="both"/>
        <w:rPr>
          <w:rFonts w:ascii="Arial" w:hAnsi="Arial" w:cs="Arial"/>
          <w:b/>
          <w:color w:val="7F7F7F" w:themeColor="text1" w:themeTint="80"/>
          <w:sz w:val="22"/>
          <w:szCs w:val="22"/>
        </w:rPr>
      </w:pPr>
    </w:p>
    <w:p w14:paraId="52868AE1" w14:textId="0E8ABD06" w:rsidR="009E7870" w:rsidRDefault="009E7870" w:rsidP="007D4F23">
      <w:pPr>
        <w:spacing w:line="360" w:lineRule="auto"/>
        <w:jc w:val="both"/>
        <w:rPr>
          <w:rFonts w:ascii="Arial" w:hAnsi="Arial" w:cs="Arial"/>
          <w:b/>
          <w:color w:val="7F7F7F" w:themeColor="text1" w:themeTint="80"/>
          <w:sz w:val="22"/>
          <w:szCs w:val="22"/>
        </w:rPr>
      </w:pPr>
    </w:p>
    <w:p w14:paraId="7B823624" w14:textId="77777777" w:rsidR="009E7870" w:rsidRDefault="009E7870" w:rsidP="007D4F23">
      <w:pPr>
        <w:spacing w:line="360" w:lineRule="auto"/>
        <w:jc w:val="both"/>
        <w:rPr>
          <w:rFonts w:ascii="Arial" w:hAnsi="Arial" w:cs="Arial"/>
          <w:b/>
          <w:color w:val="7F7F7F" w:themeColor="text1" w:themeTint="80"/>
          <w:sz w:val="22"/>
          <w:szCs w:val="22"/>
        </w:rPr>
      </w:pPr>
    </w:p>
    <w:p w14:paraId="05E4AB15" w14:textId="291B5A33" w:rsidR="00F156C7"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lastRenderedPageBreak/>
        <w:t>Employee retention</w:t>
      </w:r>
    </w:p>
    <w:p w14:paraId="26FE4515" w14:textId="03AD0934" w:rsidR="00883800" w:rsidRPr="007D4F23" w:rsidRDefault="00883800" w:rsidP="007D4F23">
      <w:pPr>
        <w:spacing w:line="360" w:lineRule="auto"/>
        <w:jc w:val="both"/>
        <w:rPr>
          <w:rFonts w:ascii="Arial" w:hAnsi="Arial" w:cs="Arial"/>
          <w:b/>
          <w:sz w:val="22"/>
          <w:szCs w:val="22"/>
        </w:rPr>
      </w:pPr>
    </w:p>
    <w:p w14:paraId="2046C9D0" w14:textId="45C97F5E"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Employees are a firm’s greatest asset and stiff competition to acquire and sustain top talent remains an ongoing concern. Talented employees have the necessary expertise to help the company achieve its </w:t>
      </w:r>
      <w:r w:rsidR="007D4F23">
        <w:rPr>
          <w:rFonts w:ascii="Arial" w:hAnsi="Arial" w:cs="Arial"/>
          <w:sz w:val="22"/>
          <w:szCs w:val="22"/>
        </w:rPr>
        <w:t>goals</w:t>
      </w:r>
      <w:r w:rsidRPr="007D4F23">
        <w:rPr>
          <w:rFonts w:ascii="Arial" w:hAnsi="Arial" w:cs="Arial"/>
          <w:noProof/>
          <w:sz w:val="22"/>
          <w:szCs w:val="22"/>
        </w:rPr>
        <w:t xml:space="preserve"> (</w:t>
      </w:r>
      <w:r w:rsidR="00773090">
        <w:rPr>
          <w:rFonts w:ascii="Arial" w:hAnsi="Arial" w:cs="Arial"/>
          <w:noProof/>
          <w:sz w:val="22"/>
          <w:szCs w:val="22"/>
        </w:rPr>
        <w:t>Dhanpat</w:t>
      </w:r>
      <w:r w:rsidRPr="007D4F23">
        <w:rPr>
          <w:rFonts w:ascii="Arial" w:hAnsi="Arial" w:cs="Arial"/>
          <w:noProof/>
          <w:sz w:val="22"/>
          <w:szCs w:val="22"/>
        </w:rPr>
        <w:t xml:space="preserve"> et al., 2018)</w:t>
      </w:r>
      <w:r w:rsidRPr="007D4F23">
        <w:rPr>
          <w:rFonts w:ascii="Arial" w:hAnsi="Arial" w:cs="Arial"/>
          <w:sz w:val="22"/>
          <w:szCs w:val="22"/>
        </w:rPr>
        <w:t xml:space="preserve">. However, stiff competition for the limitedly available talented workforce is a threat to Microsoft's growth and development, since it denies the company a </w:t>
      </w:r>
      <w:r w:rsidR="007D4F23" w:rsidRPr="007D4F23">
        <w:rPr>
          <w:rFonts w:ascii="Arial" w:hAnsi="Arial" w:cs="Arial"/>
          <w:sz w:val="22"/>
          <w:szCs w:val="22"/>
        </w:rPr>
        <w:t>chance</w:t>
      </w:r>
      <w:r w:rsidRPr="007D4F23">
        <w:rPr>
          <w:rFonts w:ascii="Arial" w:hAnsi="Arial" w:cs="Arial"/>
          <w:sz w:val="22"/>
          <w:szCs w:val="22"/>
        </w:rPr>
        <w:t xml:space="preserve"> to </w:t>
      </w:r>
      <w:r w:rsidR="000E3970" w:rsidRPr="007D4F23">
        <w:rPr>
          <w:rFonts w:ascii="Arial" w:hAnsi="Arial" w:cs="Arial"/>
          <w:sz w:val="22"/>
          <w:szCs w:val="22"/>
        </w:rPr>
        <w:t>maintain</w:t>
      </w:r>
      <w:r w:rsidRPr="007D4F23">
        <w:rPr>
          <w:rFonts w:ascii="Arial" w:hAnsi="Arial" w:cs="Arial"/>
          <w:sz w:val="22"/>
          <w:szCs w:val="22"/>
        </w:rPr>
        <w:t xml:space="preserve"> adequately talented employees (</w:t>
      </w:r>
      <w:proofErr w:type="spellStart"/>
      <w:r w:rsidRPr="007D4F23">
        <w:rPr>
          <w:rFonts w:ascii="Arial" w:hAnsi="Arial" w:cs="Arial"/>
          <w:sz w:val="22"/>
          <w:szCs w:val="22"/>
        </w:rPr>
        <w:t>Sabiu</w:t>
      </w:r>
      <w:proofErr w:type="spellEnd"/>
      <w:r w:rsidRPr="007D4F23">
        <w:rPr>
          <w:rFonts w:ascii="Arial" w:hAnsi="Arial" w:cs="Arial"/>
          <w:sz w:val="22"/>
          <w:szCs w:val="22"/>
        </w:rPr>
        <w:t xml:space="preserve"> et al., 2019).</w:t>
      </w:r>
    </w:p>
    <w:p w14:paraId="183367C8" w14:textId="072126A5" w:rsidR="00883800" w:rsidRPr="007D4F23" w:rsidRDefault="00883800" w:rsidP="007D4F23">
      <w:pPr>
        <w:spacing w:line="360" w:lineRule="auto"/>
        <w:jc w:val="both"/>
        <w:rPr>
          <w:rFonts w:ascii="Arial" w:hAnsi="Arial" w:cs="Arial"/>
          <w:b/>
          <w:sz w:val="22"/>
          <w:szCs w:val="22"/>
        </w:rPr>
      </w:pPr>
    </w:p>
    <w:p w14:paraId="1DD44A41" w14:textId="7133868D"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Job hoppers are usually less loyal to the company and often cause financial losses because it is expensive to replace employees. Experienced employees are better at </w:t>
      </w:r>
      <w:r w:rsidR="007D4F23">
        <w:rPr>
          <w:rFonts w:ascii="Arial" w:hAnsi="Arial" w:cs="Arial"/>
          <w:sz w:val="22"/>
          <w:szCs w:val="22"/>
        </w:rPr>
        <w:t>problem-</w:t>
      </w:r>
      <w:r w:rsidRPr="007D4F23">
        <w:rPr>
          <w:rFonts w:ascii="Arial" w:hAnsi="Arial" w:cs="Arial"/>
          <w:sz w:val="22"/>
          <w:szCs w:val="22"/>
        </w:rPr>
        <w:t>solving than new starters. High employee turnover rates could give Microsoft a bad image, create a negative culture and make it difficult for staff to build lasting relationships (Humanity, 2021).</w:t>
      </w:r>
    </w:p>
    <w:p w14:paraId="3F7CBD5B" w14:textId="2F791112" w:rsidR="0036671F" w:rsidRPr="007D4F23" w:rsidRDefault="0036671F" w:rsidP="007D4F23">
      <w:pPr>
        <w:spacing w:line="360" w:lineRule="auto"/>
        <w:jc w:val="both"/>
        <w:rPr>
          <w:rFonts w:ascii="Arial" w:hAnsi="Arial" w:cs="Arial"/>
          <w:sz w:val="22"/>
          <w:szCs w:val="22"/>
        </w:rPr>
      </w:pPr>
    </w:p>
    <w:p w14:paraId="5290B52E" w14:textId="1B79CADD" w:rsidR="0036671F" w:rsidRPr="009E7870" w:rsidRDefault="0036671F" w:rsidP="007D4F23">
      <w:pPr>
        <w:spacing w:line="360" w:lineRule="auto"/>
        <w:jc w:val="both"/>
        <w:rPr>
          <w:rFonts w:ascii="Arial" w:hAnsi="Arial" w:cs="Arial"/>
          <w:b/>
        </w:rPr>
      </w:pPr>
      <w:r w:rsidRPr="009E7870">
        <w:rPr>
          <w:rFonts w:ascii="Arial" w:hAnsi="Arial" w:cs="Arial"/>
          <w:b/>
        </w:rPr>
        <w:t>Conclusion</w:t>
      </w:r>
    </w:p>
    <w:p w14:paraId="2A684B37" w14:textId="25A4388D" w:rsidR="0036671F" w:rsidRPr="007D4F23" w:rsidRDefault="0036671F" w:rsidP="007D4F23">
      <w:pPr>
        <w:spacing w:line="360" w:lineRule="auto"/>
        <w:jc w:val="both"/>
        <w:rPr>
          <w:rFonts w:ascii="Arial" w:hAnsi="Arial" w:cs="Arial"/>
          <w:b/>
          <w:sz w:val="22"/>
          <w:szCs w:val="22"/>
        </w:rPr>
      </w:pPr>
    </w:p>
    <w:p w14:paraId="76FFFEAF" w14:textId="656CF15F" w:rsidR="007D4F23" w:rsidRPr="007D4F23" w:rsidRDefault="007D4F23" w:rsidP="007D4F23">
      <w:pPr>
        <w:spacing w:line="360" w:lineRule="auto"/>
        <w:jc w:val="both"/>
        <w:rPr>
          <w:rFonts w:ascii="Arial" w:hAnsi="Arial" w:cs="Arial"/>
          <w:sz w:val="22"/>
          <w:szCs w:val="22"/>
        </w:rPr>
      </w:pPr>
      <w:r w:rsidRPr="007D4F23">
        <w:rPr>
          <w:rFonts w:ascii="Arial" w:hAnsi="Arial" w:cs="Arial"/>
          <w:sz w:val="22"/>
          <w:szCs w:val="22"/>
        </w:rPr>
        <w:t xml:space="preserve">This paper </w:t>
      </w:r>
      <w:r>
        <w:rPr>
          <w:rFonts w:ascii="Arial" w:hAnsi="Arial" w:cs="Arial"/>
          <w:sz w:val="22"/>
          <w:szCs w:val="22"/>
        </w:rPr>
        <w:t>explored the HRM</w:t>
      </w:r>
      <w:r w:rsidRPr="007D4F23">
        <w:rPr>
          <w:rFonts w:ascii="Arial" w:hAnsi="Arial" w:cs="Arial"/>
          <w:sz w:val="22"/>
          <w:szCs w:val="22"/>
        </w:rPr>
        <w:t xml:space="preserve"> </w:t>
      </w:r>
      <w:r>
        <w:rPr>
          <w:rFonts w:ascii="Arial" w:hAnsi="Arial" w:cs="Arial"/>
          <w:sz w:val="22"/>
          <w:szCs w:val="22"/>
        </w:rPr>
        <w:t xml:space="preserve">field and in particular some </w:t>
      </w:r>
      <w:r w:rsidR="000E3970">
        <w:rPr>
          <w:rFonts w:ascii="Arial" w:hAnsi="Arial" w:cs="Arial"/>
          <w:sz w:val="22"/>
          <w:szCs w:val="22"/>
        </w:rPr>
        <w:t xml:space="preserve">of the </w:t>
      </w:r>
      <w:r>
        <w:rPr>
          <w:rFonts w:ascii="Arial" w:hAnsi="Arial" w:cs="Arial"/>
          <w:sz w:val="22"/>
          <w:szCs w:val="22"/>
        </w:rPr>
        <w:t xml:space="preserve">HRM </w:t>
      </w:r>
      <w:r w:rsidRPr="007D4F23">
        <w:rPr>
          <w:rFonts w:ascii="Arial" w:hAnsi="Arial" w:cs="Arial"/>
          <w:sz w:val="22"/>
          <w:szCs w:val="22"/>
        </w:rPr>
        <w:t xml:space="preserve">challenges and issues </w:t>
      </w:r>
      <w:r>
        <w:rPr>
          <w:rFonts w:ascii="Arial" w:hAnsi="Arial" w:cs="Arial"/>
          <w:sz w:val="22"/>
          <w:szCs w:val="22"/>
        </w:rPr>
        <w:t>faced by</w:t>
      </w:r>
      <w:r w:rsidRPr="007D4F23">
        <w:rPr>
          <w:rFonts w:ascii="Arial" w:hAnsi="Arial" w:cs="Arial"/>
          <w:sz w:val="22"/>
          <w:szCs w:val="22"/>
        </w:rPr>
        <w:t xml:space="preserve"> Microsoft</w:t>
      </w:r>
      <w:r>
        <w:rPr>
          <w:rFonts w:ascii="Arial" w:hAnsi="Arial" w:cs="Arial"/>
          <w:sz w:val="22"/>
          <w:szCs w:val="22"/>
        </w:rPr>
        <w:t xml:space="preserve"> in the past decade</w:t>
      </w:r>
      <w:r w:rsidRPr="007D4F23">
        <w:rPr>
          <w:rFonts w:ascii="Arial" w:hAnsi="Arial" w:cs="Arial"/>
          <w:sz w:val="22"/>
          <w:szCs w:val="22"/>
        </w:rPr>
        <w:t>. From the discussion, it is evident that Microsof</w:t>
      </w:r>
      <w:r>
        <w:rPr>
          <w:rFonts w:ascii="Arial" w:hAnsi="Arial" w:cs="Arial"/>
          <w:sz w:val="22"/>
          <w:szCs w:val="22"/>
        </w:rPr>
        <w:t>t is a tremendously successful company</w:t>
      </w:r>
      <w:r w:rsidRPr="007D4F23">
        <w:rPr>
          <w:rFonts w:ascii="Arial" w:hAnsi="Arial" w:cs="Arial"/>
          <w:sz w:val="22"/>
          <w:szCs w:val="22"/>
        </w:rPr>
        <w:t xml:space="preserve">. </w:t>
      </w:r>
      <w:r>
        <w:rPr>
          <w:rFonts w:ascii="Arial" w:hAnsi="Arial" w:cs="Arial"/>
          <w:sz w:val="22"/>
          <w:szCs w:val="22"/>
        </w:rPr>
        <w:t>The company</w:t>
      </w:r>
      <w:r w:rsidRPr="007D4F23">
        <w:rPr>
          <w:rFonts w:ascii="Arial" w:hAnsi="Arial" w:cs="Arial"/>
          <w:sz w:val="22"/>
          <w:szCs w:val="22"/>
        </w:rPr>
        <w:t xml:space="preserve"> </w:t>
      </w:r>
      <w:r>
        <w:rPr>
          <w:rFonts w:ascii="Arial" w:hAnsi="Arial" w:cs="Arial"/>
          <w:sz w:val="22"/>
          <w:szCs w:val="22"/>
        </w:rPr>
        <w:t>is good at attracting and</w:t>
      </w:r>
      <w:r w:rsidRPr="007D4F23">
        <w:rPr>
          <w:rFonts w:ascii="Arial" w:hAnsi="Arial" w:cs="Arial"/>
          <w:sz w:val="22"/>
          <w:szCs w:val="22"/>
        </w:rPr>
        <w:t xml:space="preserve"> hiring top talent</w:t>
      </w:r>
      <w:r w:rsidRPr="007D4F23">
        <w:rPr>
          <w:rFonts w:ascii="Arial" w:hAnsi="Arial" w:cs="Arial"/>
          <w:sz w:val="22"/>
          <w:szCs w:val="22"/>
        </w:rPr>
        <w:t>,</w:t>
      </w:r>
      <w:r>
        <w:rPr>
          <w:rFonts w:ascii="Arial" w:hAnsi="Arial" w:cs="Arial"/>
          <w:sz w:val="22"/>
          <w:szCs w:val="22"/>
        </w:rPr>
        <w:t xml:space="preserve"> yet it must strive to develop and retain their employees</w:t>
      </w:r>
      <w:r w:rsidRPr="007D4F23">
        <w:rPr>
          <w:rFonts w:ascii="Arial" w:hAnsi="Arial" w:cs="Arial"/>
          <w:sz w:val="22"/>
          <w:szCs w:val="22"/>
        </w:rPr>
        <w:t xml:space="preserve">. Despite being technologically advanced Microsoft </w:t>
      </w:r>
      <w:r>
        <w:rPr>
          <w:rFonts w:ascii="Arial" w:hAnsi="Arial" w:cs="Arial"/>
          <w:sz w:val="22"/>
          <w:szCs w:val="22"/>
        </w:rPr>
        <w:t>must</w:t>
      </w:r>
      <w:r w:rsidRPr="007D4F23">
        <w:rPr>
          <w:rFonts w:ascii="Arial" w:hAnsi="Arial" w:cs="Arial"/>
          <w:sz w:val="22"/>
          <w:szCs w:val="22"/>
        </w:rPr>
        <w:t xml:space="preserve"> </w:t>
      </w:r>
      <w:r>
        <w:rPr>
          <w:rFonts w:ascii="Arial" w:hAnsi="Arial" w:cs="Arial"/>
          <w:sz w:val="22"/>
          <w:szCs w:val="22"/>
        </w:rPr>
        <w:t xml:space="preserve">continue to </w:t>
      </w:r>
      <w:r w:rsidRPr="007D4F23">
        <w:rPr>
          <w:rFonts w:ascii="Arial" w:hAnsi="Arial" w:cs="Arial"/>
          <w:sz w:val="22"/>
          <w:szCs w:val="22"/>
        </w:rPr>
        <w:t xml:space="preserve">set aside </w:t>
      </w:r>
      <w:r>
        <w:rPr>
          <w:rFonts w:ascii="Arial" w:hAnsi="Arial" w:cs="Arial"/>
          <w:sz w:val="22"/>
          <w:szCs w:val="22"/>
        </w:rPr>
        <w:t xml:space="preserve">enough </w:t>
      </w:r>
      <w:r w:rsidRPr="007D4F23">
        <w:rPr>
          <w:rFonts w:ascii="Arial" w:hAnsi="Arial" w:cs="Arial"/>
          <w:sz w:val="22"/>
          <w:szCs w:val="22"/>
        </w:rPr>
        <w:t xml:space="preserve">resources and </w:t>
      </w:r>
      <w:r>
        <w:rPr>
          <w:rFonts w:ascii="Arial" w:hAnsi="Arial" w:cs="Arial"/>
          <w:sz w:val="22"/>
          <w:szCs w:val="22"/>
        </w:rPr>
        <w:t>effectuate innovation to tackle HRM problems</w:t>
      </w:r>
      <w:r w:rsidRPr="007D4F23">
        <w:rPr>
          <w:rFonts w:ascii="Arial" w:hAnsi="Arial" w:cs="Arial"/>
          <w:sz w:val="22"/>
          <w:szCs w:val="22"/>
        </w:rPr>
        <w:t xml:space="preserve">. </w:t>
      </w:r>
      <w:r>
        <w:rPr>
          <w:rFonts w:ascii="Arial" w:hAnsi="Arial" w:cs="Arial"/>
          <w:sz w:val="22"/>
          <w:szCs w:val="22"/>
        </w:rPr>
        <w:t xml:space="preserve">Microsoft must transform their HRM teams to ensure that they address and resolve the discrimination, training and development and high employee turnover problems at the company or risk </w:t>
      </w:r>
      <w:r w:rsidR="000E3970">
        <w:rPr>
          <w:rFonts w:ascii="Arial" w:hAnsi="Arial" w:cs="Arial"/>
          <w:sz w:val="22"/>
          <w:szCs w:val="22"/>
        </w:rPr>
        <w:t xml:space="preserve">their </w:t>
      </w:r>
      <w:r>
        <w:rPr>
          <w:rFonts w:ascii="Arial" w:hAnsi="Arial" w:cs="Arial"/>
          <w:sz w:val="22"/>
          <w:szCs w:val="22"/>
        </w:rPr>
        <w:t xml:space="preserve">business operations spiralling out of control. </w:t>
      </w:r>
    </w:p>
    <w:p w14:paraId="281A37F0" w14:textId="77777777" w:rsidR="007D4F23" w:rsidRPr="007D4F23" w:rsidRDefault="007D4F23" w:rsidP="007D4F23">
      <w:pPr>
        <w:spacing w:line="360" w:lineRule="auto"/>
        <w:jc w:val="both"/>
        <w:rPr>
          <w:rFonts w:ascii="Arial" w:hAnsi="Arial" w:cs="Arial"/>
          <w:b/>
          <w:sz w:val="22"/>
          <w:szCs w:val="22"/>
        </w:rPr>
      </w:pPr>
    </w:p>
    <w:p w14:paraId="51709FC2" w14:textId="70B35F2E" w:rsidR="0036671F" w:rsidRPr="009E7870" w:rsidRDefault="0036671F" w:rsidP="007D4F23">
      <w:pPr>
        <w:spacing w:line="360" w:lineRule="auto"/>
        <w:jc w:val="both"/>
        <w:rPr>
          <w:rFonts w:ascii="Arial" w:hAnsi="Arial" w:cs="Arial"/>
          <w:b/>
        </w:rPr>
      </w:pPr>
      <w:r w:rsidRPr="009E7870">
        <w:rPr>
          <w:rFonts w:ascii="Arial" w:hAnsi="Arial" w:cs="Arial"/>
          <w:b/>
        </w:rPr>
        <w:t>Recommendations</w:t>
      </w:r>
    </w:p>
    <w:p w14:paraId="2C574EAA" w14:textId="2C71996A" w:rsidR="007D4F23" w:rsidRPr="007D4F23" w:rsidRDefault="007D4F23" w:rsidP="007D4F23">
      <w:pPr>
        <w:spacing w:line="360" w:lineRule="auto"/>
        <w:jc w:val="both"/>
        <w:rPr>
          <w:rFonts w:ascii="Arial" w:hAnsi="Arial" w:cs="Arial"/>
          <w:b/>
          <w:sz w:val="22"/>
          <w:szCs w:val="22"/>
        </w:rPr>
      </w:pPr>
    </w:p>
    <w:p w14:paraId="7BFDEC32" w14:textId="54D22A3C" w:rsidR="007D4F23" w:rsidRPr="007D4F23" w:rsidRDefault="007D4F23" w:rsidP="007D4F23">
      <w:pPr>
        <w:spacing w:line="360" w:lineRule="auto"/>
        <w:jc w:val="both"/>
        <w:rPr>
          <w:rFonts w:ascii="Arial" w:hAnsi="Arial" w:cs="Arial"/>
          <w:sz w:val="22"/>
          <w:szCs w:val="22"/>
        </w:rPr>
      </w:pPr>
      <w:r w:rsidRPr="007D4F23">
        <w:rPr>
          <w:rFonts w:ascii="Arial" w:hAnsi="Arial" w:cs="Arial"/>
          <w:sz w:val="22"/>
          <w:szCs w:val="22"/>
        </w:rPr>
        <w:t xml:space="preserve">The </w:t>
      </w:r>
      <w:r w:rsidRPr="007D4F23">
        <w:rPr>
          <w:rFonts w:ascii="Arial" w:hAnsi="Arial" w:cs="Arial"/>
          <w:sz w:val="22"/>
          <w:szCs w:val="22"/>
        </w:rPr>
        <w:t>accomplishment</w:t>
      </w:r>
      <w:r w:rsidRPr="007D4F23">
        <w:rPr>
          <w:rFonts w:ascii="Arial" w:hAnsi="Arial" w:cs="Arial"/>
          <w:sz w:val="22"/>
          <w:szCs w:val="22"/>
        </w:rPr>
        <w:t xml:space="preserve"> of a company is determined greatly by the quality of its workforce. </w:t>
      </w:r>
      <w:r>
        <w:rPr>
          <w:rFonts w:ascii="Arial" w:hAnsi="Arial" w:cs="Arial"/>
          <w:sz w:val="22"/>
          <w:szCs w:val="22"/>
        </w:rPr>
        <w:t>Co</w:t>
      </w:r>
      <w:r w:rsidRPr="007D4F23">
        <w:rPr>
          <w:rFonts w:ascii="Arial" w:hAnsi="Arial" w:cs="Arial"/>
          <w:sz w:val="22"/>
          <w:szCs w:val="22"/>
        </w:rPr>
        <w:t>mmitted</w:t>
      </w:r>
      <w:r>
        <w:rPr>
          <w:rFonts w:ascii="Arial" w:hAnsi="Arial" w:cs="Arial"/>
          <w:sz w:val="22"/>
          <w:szCs w:val="22"/>
        </w:rPr>
        <w:t xml:space="preserve"> employees help an organisation</w:t>
      </w:r>
      <w:r w:rsidRPr="007D4F23">
        <w:rPr>
          <w:rFonts w:ascii="Arial" w:hAnsi="Arial" w:cs="Arial"/>
          <w:sz w:val="22"/>
          <w:szCs w:val="22"/>
        </w:rPr>
        <w:t xml:space="preserve"> meet t</w:t>
      </w:r>
      <w:r>
        <w:rPr>
          <w:rFonts w:ascii="Arial" w:hAnsi="Arial" w:cs="Arial"/>
          <w:sz w:val="22"/>
          <w:szCs w:val="22"/>
        </w:rPr>
        <w:t>heir</w:t>
      </w:r>
      <w:r w:rsidRPr="007D4F23">
        <w:rPr>
          <w:rFonts w:ascii="Arial" w:hAnsi="Arial" w:cs="Arial"/>
          <w:sz w:val="22"/>
          <w:szCs w:val="22"/>
        </w:rPr>
        <w:t xml:space="preserve"> objectives </w:t>
      </w:r>
      <w:r>
        <w:rPr>
          <w:rFonts w:ascii="Arial" w:hAnsi="Arial" w:cs="Arial"/>
          <w:sz w:val="22"/>
          <w:szCs w:val="22"/>
        </w:rPr>
        <w:t>and</w:t>
      </w:r>
      <w:r w:rsidRPr="007D4F23">
        <w:rPr>
          <w:rFonts w:ascii="Arial" w:hAnsi="Arial" w:cs="Arial"/>
          <w:sz w:val="22"/>
          <w:szCs w:val="22"/>
        </w:rPr>
        <w:t xml:space="preserve"> achiev</w:t>
      </w:r>
      <w:r>
        <w:rPr>
          <w:rFonts w:ascii="Arial" w:hAnsi="Arial" w:cs="Arial"/>
          <w:sz w:val="22"/>
          <w:szCs w:val="22"/>
        </w:rPr>
        <w:t>e</w:t>
      </w:r>
      <w:r w:rsidRPr="007D4F23">
        <w:rPr>
          <w:rFonts w:ascii="Arial" w:hAnsi="Arial" w:cs="Arial"/>
          <w:sz w:val="22"/>
          <w:szCs w:val="22"/>
        </w:rPr>
        <w:t xml:space="preserve"> success</w:t>
      </w:r>
      <w:r>
        <w:rPr>
          <w:rFonts w:ascii="Arial" w:hAnsi="Arial" w:cs="Arial"/>
          <w:noProof/>
          <w:sz w:val="22"/>
          <w:szCs w:val="22"/>
        </w:rPr>
        <w:t xml:space="preserve">. </w:t>
      </w:r>
      <w:r>
        <w:rPr>
          <w:rFonts w:ascii="Arial" w:hAnsi="Arial" w:cs="Arial"/>
          <w:sz w:val="22"/>
          <w:szCs w:val="22"/>
        </w:rPr>
        <w:t>Microsoft must</w:t>
      </w:r>
      <w:r w:rsidRPr="007D4F23">
        <w:rPr>
          <w:rFonts w:ascii="Arial" w:hAnsi="Arial" w:cs="Arial"/>
          <w:sz w:val="22"/>
          <w:szCs w:val="22"/>
        </w:rPr>
        <w:t xml:space="preserve"> establish strict rules for managers t</w:t>
      </w:r>
      <w:r>
        <w:rPr>
          <w:rFonts w:ascii="Arial" w:hAnsi="Arial" w:cs="Arial"/>
          <w:sz w:val="22"/>
          <w:szCs w:val="22"/>
        </w:rPr>
        <w:t>hat</w:t>
      </w:r>
      <w:r w:rsidRPr="007D4F23">
        <w:rPr>
          <w:rFonts w:ascii="Arial" w:hAnsi="Arial" w:cs="Arial"/>
          <w:sz w:val="22"/>
          <w:szCs w:val="22"/>
        </w:rPr>
        <w:t xml:space="preserve"> </w:t>
      </w:r>
      <w:r w:rsidRPr="007D4F23">
        <w:rPr>
          <w:rFonts w:ascii="Arial" w:hAnsi="Arial" w:cs="Arial"/>
          <w:sz w:val="22"/>
          <w:szCs w:val="22"/>
        </w:rPr>
        <w:t>guarantee</w:t>
      </w:r>
      <w:r w:rsidRPr="007D4F23">
        <w:rPr>
          <w:rFonts w:ascii="Arial" w:hAnsi="Arial" w:cs="Arial"/>
          <w:sz w:val="22"/>
          <w:szCs w:val="22"/>
        </w:rPr>
        <w:t xml:space="preserve"> employees </w:t>
      </w:r>
      <w:r>
        <w:rPr>
          <w:rFonts w:ascii="Arial" w:hAnsi="Arial" w:cs="Arial"/>
          <w:sz w:val="22"/>
          <w:szCs w:val="22"/>
        </w:rPr>
        <w:t xml:space="preserve">are disciplined </w:t>
      </w:r>
      <w:r w:rsidRPr="007D4F23">
        <w:rPr>
          <w:rFonts w:ascii="Arial" w:hAnsi="Arial" w:cs="Arial"/>
          <w:sz w:val="22"/>
          <w:szCs w:val="22"/>
        </w:rPr>
        <w:t>equally without discrimination</w:t>
      </w:r>
      <w:r>
        <w:rPr>
          <w:rFonts w:ascii="Arial" w:hAnsi="Arial" w:cs="Arial"/>
          <w:sz w:val="22"/>
          <w:szCs w:val="22"/>
        </w:rPr>
        <w:t xml:space="preserve"> </w:t>
      </w:r>
      <w:r w:rsidRPr="007D4F23">
        <w:rPr>
          <w:rFonts w:ascii="Arial" w:hAnsi="Arial" w:cs="Arial"/>
          <w:noProof/>
          <w:sz w:val="22"/>
          <w:szCs w:val="22"/>
        </w:rPr>
        <w:t xml:space="preserve">(Banfield, Kay </w:t>
      </w:r>
      <w:r w:rsidR="0078407F">
        <w:rPr>
          <w:rFonts w:ascii="Arial" w:hAnsi="Arial" w:cs="Arial"/>
          <w:noProof/>
          <w:sz w:val="22"/>
          <w:szCs w:val="22"/>
        </w:rPr>
        <w:t>and</w:t>
      </w:r>
      <w:r w:rsidRPr="007D4F23">
        <w:rPr>
          <w:rFonts w:ascii="Arial" w:hAnsi="Arial" w:cs="Arial"/>
          <w:noProof/>
          <w:sz w:val="22"/>
          <w:szCs w:val="22"/>
        </w:rPr>
        <w:t xml:space="preserve"> Royles, 2018)</w:t>
      </w:r>
      <w:r w:rsidRPr="007D4F23">
        <w:rPr>
          <w:rFonts w:ascii="Arial" w:hAnsi="Arial" w:cs="Arial"/>
          <w:sz w:val="22"/>
          <w:szCs w:val="22"/>
        </w:rPr>
        <w:t xml:space="preserve">. </w:t>
      </w:r>
    </w:p>
    <w:p w14:paraId="41A0CD27" w14:textId="77777777" w:rsidR="007D4F23" w:rsidRDefault="007D4F23" w:rsidP="007D4F23">
      <w:pPr>
        <w:spacing w:line="360" w:lineRule="auto"/>
        <w:jc w:val="both"/>
        <w:rPr>
          <w:rFonts w:ascii="Arial" w:hAnsi="Arial" w:cs="Arial"/>
          <w:sz w:val="22"/>
          <w:szCs w:val="22"/>
        </w:rPr>
      </w:pPr>
    </w:p>
    <w:p w14:paraId="3943FDC9" w14:textId="77777777" w:rsidR="009E7870" w:rsidRDefault="007D4F23" w:rsidP="007D4F23">
      <w:pPr>
        <w:spacing w:line="360" w:lineRule="auto"/>
        <w:jc w:val="both"/>
        <w:rPr>
          <w:rFonts w:ascii="Arial" w:hAnsi="Arial" w:cs="Arial"/>
          <w:sz w:val="22"/>
          <w:szCs w:val="22"/>
        </w:rPr>
      </w:pPr>
      <w:r>
        <w:rPr>
          <w:rFonts w:ascii="Arial" w:hAnsi="Arial" w:cs="Arial"/>
          <w:sz w:val="22"/>
          <w:szCs w:val="22"/>
        </w:rPr>
        <w:t>F</w:t>
      </w:r>
      <w:r w:rsidRPr="007D4F23">
        <w:rPr>
          <w:rFonts w:ascii="Arial" w:hAnsi="Arial" w:cs="Arial"/>
          <w:sz w:val="22"/>
          <w:szCs w:val="22"/>
        </w:rPr>
        <w:t>irst</w:t>
      </w:r>
      <w:r>
        <w:rPr>
          <w:rFonts w:ascii="Arial" w:hAnsi="Arial" w:cs="Arial"/>
          <w:sz w:val="22"/>
          <w:szCs w:val="22"/>
        </w:rPr>
        <w:t>ly,</w:t>
      </w:r>
      <w:r w:rsidRPr="007D4F23">
        <w:rPr>
          <w:rFonts w:ascii="Arial" w:hAnsi="Arial" w:cs="Arial"/>
          <w:sz w:val="22"/>
          <w:szCs w:val="22"/>
        </w:rPr>
        <w:t xml:space="preserve"> </w:t>
      </w:r>
      <w:r>
        <w:rPr>
          <w:rFonts w:ascii="Arial" w:hAnsi="Arial" w:cs="Arial"/>
          <w:sz w:val="22"/>
          <w:szCs w:val="22"/>
        </w:rPr>
        <w:t>Microsoft must remain</w:t>
      </w:r>
      <w:r w:rsidRPr="007D4F23">
        <w:rPr>
          <w:rFonts w:ascii="Arial" w:hAnsi="Arial" w:cs="Arial"/>
          <w:sz w:val="22"/>
          <w:szCs w:val="22"/>
        </w:rPr>
        <w:t xml:space="preserve"> compliant with employment laws and regulations</w:t>
      </w:r>
      <w:r>
        <w:rPr>
          <w:rFonts w:ascii="Arial" w:hAnsi="Arial" w:cs="Arial"/>
          <w:sz w:val="22"/>
          <w:szCs w:val="22"/>
        </w:rPr>
        <w:t>, l</w:t>
      </w:r>
      <w:r w:rsidRPr="007D4F23">
        <w:rPr>
          <w:rFonts w:ascii="Arial" w:hAnsi="Arial" w:cs="Arial"/>
          <w:sz w:val="22"/>
          <w:szCs w:val="22"/>
        </w:rPr>
        <w:t>abo</w:t>
      </w:r>
      <w:r>
        <w:rPr>
          <w:rFonts w:ascii="Arial" w:hAnsi="Arial" w:cs="Arial"/>
          <w:sz w:val="22"/>
          <w:szCs w:val="22"/>
        </w:rPr>
        <w:t>u</w:t>
      </w:r>
      <w:r w:rsidRPr="007D4F23">
        <w:rPr>
          <w:rFonts w:ascii="Arial" w:hAnsi="Arial" w:cs="Arial"/>
          <w:sz w:val="22"/>
          <w:szCs w:val="22"/>
        </w:rPr>
        <w:t>r laws apply to all organizations irrespective of their sizes</w:t>
      </w:r>
      <w:r>
        <w:rPr>
          <w:rFonts w:ascii="Arial" w:hAnsi="Arial" w:cs="Arial"/>
          <w:sz w:val="22"/>
          <w:szCs w:val="22"/>
        </w:rPr>
        <w:t xml:space="preserve"> </w:t>
      </w:r>
      <w:r w:rsidRPr="007D4F23">
        <w:rPr>
          <w:rFonts w:ascii="Arial" w:hAnsi="Arial" w:cs="Arial"/>
          <w:noProof/>
          <w:sz w:val="22"/>
          <w:szCs w:val="22"/>
        </w:rPr>
        <w:t xml:space="preserve">(Carnevale </w:t>
      </w:r>
      <w:r w:rsidR="0078407F">
        <w:rPr>
          <w:rFonts w:ascii="Arial" w:hAnsi="Arial" w:cs="Arial"/>
          <w:noProof/>
          <w:sz w:val="22"/>
          <w:szCs w:val="22"/>
        </w:rPr>
        <w:t>and</w:t>
      </w:r>
      <w:r w:rsidRPr="007D4F23">
        <w:rPr>
          <w:rFonts w:ascii="Arial" w:hAnsi="Arial" w:cs="Arial"/>
          <w:noProof/>
          <w:sz w:val="22"/>
          <w:szCs w:val="22"/>
        </w:rPr>
        <w:t xml:space="preserve"> Hatak, 2020)</w:t>
      </w:r>
      <w:r w:rsidRPr="007D4F23">
        <w:rPr>
          <w:rFonts w:ascii="Arial" w:hAnsi="Arial" w:cs="Arial"/>
          <w:sz w:val="22"/>
          <w:szCs w:val="22"/>
        </w:rPr>
        <w:t>. T</w:t>
      </w:r>
      <w:r>
        <w:rPr>
          <w:rFonts w:ascii="Arial" w:hAnsi="Arial" w:cs="Arial"/>
          <w:sz w:val="22"/>
          <w:szCs w:val="22"/>
        </w:rPr>
        <w:t>he</w:t>
      </w:r>
      <w:r w:rsidRPr="007D4F23">
        <w:rPr>
          <w:rFonts w:ascii="Arial" w:hAnsi="Arial" w:cs="Arial"/>
          <w:sz w:val="22"/>
          <w:szCs w:val="22"/>
        </w:rPr>
        <w:t xml:space="preserve"> company </w:t>
      </w:r>
      <w:r>
        <w:rPr>
          <w:rFonts w:ascii="Arial" w:hAnsi="Arial" w:cs="Arial"/>
          <w:sz w:val="22"/>
          <w:szCs w:val="22"/>
        </w:rPr>
        <w:t>must</w:t>
      </w:r>
      <w:r w:rsidRPr="007D4F23">
        <w:rPr>
          <w:rFonts w:ascii="Arial" w:hAnsi="Arial" w:cs="Arial"/>
          <w:sz w:val="22"/>
          <w:szCs w:val="22"/>
        </w:rPr>
        <w:t xml:space="preserve"> create a culture that promotes teamwork and </w:t>
      </w:r>
      <w:r w:rsidRPr="007D4F23">
        <w:rPr>
          <w:rFonts w:ascii="Arial" w:hAnsi="Arial" w:cs="Arial"/>
          <w:sz w:val="22"/>
          <w:szCs w:val="22"/>
        </w:rPr>
        <w:t>respect</w:t>
      </w:r>
      <w:r>
        <w:rPr>
          <w:rFonts w:ascii="Arial" w:hAnsi="Arial" w:cs="Arial"/>
          <w:sz w:val="22"/>
          <w:szCs w:val="22"/>
        </w:rPr>
        <w:t xml:space="preserve"> and encourage</w:t>
      </w:r>
      <w:r w:rsidR="000E3970">
        <w:rPr>
          <w:rFonts w:ascii="Arial" w:hAnsi="Arial" w:cs="Arial"/>
          <w:sz w:val="22"/>
          <w:szCs w:val="22"/>
        </w:rPr>
        <w:t>s</w:t>
      </w:r>
      <w:r w:rsidRPr="007D4F23">
        <w:rPr>
          <w:rFonts w:ascii="Arial" w:hAnsi="Arial" w:cs="Arial"/>
          <w:sz w:val="22"/>
          <w:szCs w:val="22"/>
        </w:rPr>
        <w:t xml:space="preserve"> workplace diversity</w:t>
      </w:r>
      <w:r>
        <w:rPr>
          <w:rFonts w:ascii="Arial" w:hAnsi="Arial" w:cs="Arial"/>
          <w:sz w:val="22"/>
          <w:szCs w:val="22"/>
        </w:rPr>
        <w:t xml:space="preserve"> to</w:t>
      </w:r>
      <w:r w:rsidRPr="007D4F23">
        <w:rPr>
          <w:rFonts w:ascii="Arial" w:hAnsi="Arial" w:cs="Arial"/>
          <w:sz w:val="22"/>
          <w:szCs w:val="22"/>
        </w:rPr>
        <w:t xml:space="preserve"> bring </w:t>
      </w:r>
      <w:r>
        <w:rPr>
          <w:rFonts w:ascii="Arial" w:hAnsi="Arial" w:cs="Arial"/>
          <w:sz w:val="22"/>
          <w:szCs w:val="22"/>
        </w:rPr>
        <w:t xml:space="preserve">out </w:t>
      </w:r>
      <w:r w:rsidRPr="007D4F23">
        <w:rPr>
          <w:rFonts w:ascii="Arial" w:hAnsi="Arial" w:cs="Arial"/>
          <w:sz w:val="22"/>
          <w:szCs w:val="22"/>
        </w:rPr>
        <w:t xml:space="preserve">the best </w:t>
      </w:r>
      <w:r>
        <w:rPr>
          <w:rFonts w:ascii="Arial" w:hAnsi="Arial" w:cs="Arial"/>
          <w:sz w:val="22"/>
          <w:szCs w:val="22"/>
        </w:rPr>
        <w:t xml:space="preserve">in </w:t>
      </w:r>
      <w:r w:rsidRPr="007D4F23">
        <w:rPr>
          <w:rFonts w:ascii="Arial" w:hAnsi="Arial" w:cs="Arial"/>
          <w:sz w:val="22"/>
          <w:szCs w:val="22"/>
        </w:rPr>
        <w:t>employees</w:t>
      </w:r>
      <w:r w:rsidRPr="007D4F23">
        <w:rPr>
          <w:rFonts w:ascii="Arial" w:hAnsi="Arial" w:cs="Arial"/>
          <w:noProof/>
          <w:sz w:val="22"/>
          <w:szCs w:val="22"/>
        </w:rPr>
        <w:t xml:space="preserve"> (</w:t>
      </w:r>
      <w:r w:rsidR="0078407F">
        <w:rPr>
          <w:rFonts w:ascii="Arial" w:hAnsi="Arial" w:cs="Arial"/>
          <w:noProof/>
          <w:sz w:val="22"/>
          <w:szCs w:val="22"/>
        </w:rPr>
        <w:t>Dhanpat</w:t>
      </w:r>
      <w:r w:rsidRPr="007D4F23">
        <w:rPr>
          <w:rFonts w:ascii="Arial" w:hAnsi="Arial" w:cs="Arial"/>
          <w:noProof/>
          <w:sz w:val="22"/>
          <w:szCs w:val="22"/>
        </w:rPr>
        <w:t xml:space="preserve"> et al., 2018)</w:t>
      </w:r>
      <w:r w:rsidRPr="007D4F23">
        <w:rPr>
          <w:rFonts w:ascii="Arial" w:hAnsi="Arial" w:cs="Arial"/>
          <w:sz w:val="22"/>
          <w:szCs w:val="22"/>
        </w:rPr>
        <w:t xml:space="preserve">. </w:t>
      </w:r>
      <w:r>
        <w:rPr>
          <w:rFonts w:ascii="Arial" w:hAnsi="Arial" w:cs="Arial"/>
          <w:sz w:val="22"/>
          <w:szCs w:val="22"/>
        </w:rPr>
        <w:t xml:space="preserve">Diversity </w:t>
      </w:r>
      <w:r w:rsidRPr="007D4F23">
        <w:rPr>
          <w:rFonts w:ascii="Arial" w:hAnsi="Arial" w:cs="Arial"/>
          <w:sz w:val="22"/>
          <w:szCs w:val="22"/>
        </w:rPr>
        <w:t xml:space="preserve">promotes collaboration </w:t>
      </w:r>
      <w:r>
        <w:rPr>
          <w:rFonts w:ascii="Arial" w:hAnsi="Arial" w:cs="Arial"/>
          <w:sz w:val="22"/>
          <w:szCs w:val="22"/>
        </w:rPr>
        <w:t xml:space="preserve">and acceptance </w:t>
      </w:r>
      <w:r w:rsidRPr="007D4F23">
        <w:rPr>
          <w:rFonts w:ascii="Arial" w:hAnsi="Arial" w:cs="Arial"/>
          <w:sz w:val="22"/>
          <w:szCs w:val="22"/>
        </w:rPr>
        <w:t>amon</w:t>
      </w:r>
      <w:r>
        <w:rPr>
          <w:rFonts w:ascii="Arial" w:hAnsi="Arial" w:cs="Arial"/>
          <w:sz w:val="22"/>
          <w:szCs w:val="22"/>
        </w:rPr>
        <w:t>gst</w:t>
      </w:r>
      <w:r w:rsidRPr="007D4F23">
        <w:rPr>
          <w:rFonts w:ascii="Arial" w:hAnsi="Arial" w:cs="Arial"/>
          <w:sz w:val="22"/>
          <w:szCs w:val="22"/>
        </w:rPr>
        <w:t xml:space="preserve"> employees</w:t>
      </w:r>
      <w:r w:rsidR="009E7870">
        <w:rPr>
          <w:rFonts w:ascii="Arial" w:hAnsi="Arial" w:cs="Arial"/>
          <w:sz w:val="22"/>
          <w:szCs w:val="22"/>
        </w:rPr>
        <w:t>.</w:t>
      </w:r>
    </w:p>
    <w:p w14:paraId="2D9C67CB" w14:textId="778EB85F" w:rsidR="007D4F23" w:rsidRDefault="007D4F23" w:rsidP="007D4F23">
      <w:pPr>
        <w:spacing w:line="360" w:lineRule="auto"/>
        <w:jc w:val="both"/>
        <w:rPr>
          <w:rFonts w:ascii="Arial" w:hAnsi="Arial" w:cs="Arial"/>
          <w:sz w:val="22"/>
          <w:szCs w:val="22"/>
        </w:rPr>
      </w:pPr>
      <w:r>
        <w:rPr>
          <w:rFonts w:ascii="Arial" w:hAnsi="Arial" w:cs="Arial"/>
          <w:sz w:val="22"/>
          <w:szCs w:val="22"/>
        </w:rPr>
        <w:lastRenderedPageBreak/>
        <w:t>S</w:t>
      </w:r>
      <w:r w:rsidRPr="007D4F23">
        <w:rPr>
          <w:rFonts w:ascii="Arial" w:hAnsi="Arial" w:cs="Arial"/>
          <w:sz w:val="22"/>
          <w:szCs w:val="22"/>
        </w:rPr>
        <w:t>econd</w:t>
      </w:r>
      <w:r>
        <w:rPr>
          <w:rFonts w:ascii="Arial" w:hAnsi="Arial" w:cs="Arial"/>
          <w:sz w:val="22"/>
          <w:szCs w:val="22"/>
        </w:rPr>
        <w:t>ly</w:t>
      </w:r>
      <w:r w:rsidRPr="007D4F23">
        <w:rPr>
          <w:rFonts w:ascii="Arial" w:hAnsi="Arial" w:cs="Arial"/>
          <w:sz w:val="22"/>
          <w:szCs w:val="22"/>
        </w:rPr>
        <w:t xml:space="preserve"> </w:t>
      </w:r>
      <w:r>
        <w:rPr>
          <w:rFonts w:ascii="Arial" w:hAnsi="Arial" w:cs="Arial"/>
          <w:sz w:val="22"/>
          <w:szCs w:val="22"/>
        </w:rPr>
        <w:t>Microsoft should provide every employee with the</w:t>
      </w:r>
      <w:r w:rsidRPr="007D4F23">
        <w:rPr>
          <w:rFonts w:ascii="Arial" w:hAnsi="Arial" w:cs="Arial"/>
          <w:sz w:val="22"/>
          <w:szCs w:val="22"/>
        </w:rPr>
        <w:t xml:space="preserve"> necessary</w:t>
      </w:r>
      <w:r>
        <w:rPr>
          <w:rFonts w:ascii="Arial" w:hAnsi="Arial" w:cs="Arial"/>
          <w:sz w:val="22"/>
          <w:szCs w:val="22"/>
        </w:rPr>
        <w:t xml:space="preserve"> ongoing</w:t>
      </w:r>
      <w:r w:rsidRPr="007D4F23">
        <w:rPr>
          <w:rFonts w:ascii="Arial" w:hAnsi="Arial" w:cs="Arial"/>
          <w:sz w:val="22"/>
          <w:szCs w:val="22"/>
        </w:rPr>
        <w:t xml:space="preserve"> training</w:t>
      </w:r>
      <w:r>
        <w:rPr>
          <w:rFonts w:ascii="Arial" w:hAnsi="Arial" w:cs="Arial"/>
          <w:sz w:val="22"/>
          <w:szCs w:val="22"/>
        </w:rPr>
        <w:t xml:space="preserve"> and development to</w:t>
      </w:r>
      <w:r w:rsidR="000E3970">
        <w:rPr>
          <w:rFonts w:ascii="Arial" w:hAnsi="Arial" w:cs="Arial"/>
          <w:sz w:val="22"/>
          <w:szCs w:val="22"/>
        </w:rPr>
        <w:t xml:space="preserve"> improve their skills</w:t>
      </w:r>
      <w:r>
        <w:rPr>
          <w:rFonts w:ascii="Arial" w:hAnsi="Arial" w:cs="Arial"/>
          <w:sz w:val="22"/>
          <w:szCs w:val="22"/>
        </w:rPr>
        <w:t>.</w:t>
      </w:r>
      <w:r w:rsidRPr="007D4F23">
        <w:rPr>
          <w:rFonts w:ascii="Arial" w:hAnsi="Arial" w:cs="Arial"/>
          <w:sz w:val="22"/>
          <w:szCs w:val="22"/>
        </w:rPr>
        <w:t xml:space="preserve"> Employees deserve to be ahead of the curve in matters concerning technological advancements to ensure their </w:t>
      </w:r>
      <w:r>
        <w:rPr>
          <w:rFonts w:ascii="Arial" w:hAnsi="Arial" w:cs="Arial"/>
          <w:sz w:val="22"/>
          <w:szCs w:val="22"/>
        </w:rPr>
        <w:t>performance</w:t>
      </w:r>
      <w:r w:rsidRPr="007D4F23">
        <w:rPr>
          <w:rFonts w:ascii="Arial" w:hAnsi="Arial" w:cs="Arial"/>
          <w:sz w:val="22"/>
          <w:szCs w:val="22"/>
        </w:rPr>
        <w:t xml:space="preserve"> align</w:t>
      </w:r>
      <w:r>
        <w:rPr>
          <w:rFonts w:ascii="Arial" w:hAnsi="Arial" w:cs="Arial"/>
          <w:sz w:val="22"/>
          <w:szCs w:val="22"/>
        </w:rPr>
        <w:t>s</w:t>
      </w:r>
      <w:r w:rsidRPr="007D4F23">
        <w:rPr>
          <w:rFonts w:ascii="Arial" w:hAnsi="Arial" w:cs="Arial"/>
          <w:sz w:val="22"/>
          <w:szCs w:val="22"/>
        </w:rPr>
        <w:t xml:space="preserve"> with the strategic goals</w:t>
      </w:r>
      <w:r w:rsidRPr="007D4F23">
        <w:rPr>
          <w:rFonts w:ascii="Arial" w:hAnsi="Arial" w:cs="Arial"/>
          <w:noProof/>
          <w:sz w:val="22"/>
          <w:szCs w:val="22"/>
        </w:rPr>
        <w:t xml:space="preserve"> (Petrova et al., 2020)</w:t>
      </w:r>
      <w:r w:rsidRPr="007D4F23">
        <w:rPr>
          <w:rFonts w:ascii="Arial" w:hAnsi="Arial" w:cs="Arial"/>
          <w:sz w:val="22"/>
          <w:szCs w:val="22"/>
        </w:rPr>
        <w:t xml:space="preserve">. </w:t>
      </w:r>
    </w:p>
    <w:p w14:paraId="17FD6135" w14:textId="77777777" w:rsidR="007D4F23" w:rsidRPr="007D4F23" w:rsidRDefault="007D4F23" w:rsidP="007D4F23">
      <w:pPr>
        <w:spacing w:line="360" w:lineRule="auto"/>
        <w:jc w:val="both"/>
        <w:rPr>
          <w:rFonts w:ascii="Arial" w:hAnsi="Arial" w:cs="Arial"/>
          <w:sz w:val="22"/>
          <w:szCs w:val="22"/>
        </w:rPr>
      </w:pPr>
    </w:p>
    <w:p w14:paraId="1D174031" w14:textId="5CEA24E1" w:rsidR="007D4F23" w:rsidRPr="007D4F23" w:rsidRDefault="007D4F23" w:rsidP="007D4F23">
      <w:pPr>
        <w:spacing w:line="360" w:lineRule="auto"/>
        <w:jc w:val="both"/>
        <w:rPr>
          <w:rFonts w:ascii="Arial" w:hAnsi="Arial" w:cs="Arial"/>
          <w:sz w:val="22"/>
          <w:szCs w:val="22"/>
        </w:rPr>
      </w:pPr>
      <w:r>
        <w:rPr>
          <w:rFonts w:ascii="Arial" w:hAnsi="Arial" w:cs="Arial"/>
          <w:sz w:val="22"/>
          <w:szCs w:val="22"/>
        </w:rPr>
        <w:t>Finally, Microsoft</w:t>
      </w:r>
      <w:r w:rsidRPr="007D4F23">
        <w:rPr>
          <w:rFonts w:ascii="Arial" w:hAnsi="Arial" w:cs="Arial"/>
          <w:sz w:val="22"/>
          <w:szCs w:val="22"/>
        </w:rPr>
        <w:t xml:space="preserve"> should </w:t>
      </w:r>
      <w:r w:rsidR="000E3970">
        <w:rPr>
          <w:rFonts w:ascii="Arial" w:hAnsi="Arial" w:cs="Arial"/>
          <w:sz w:val="22"/>
          <w:szCs w:val="22"/>
        </w:rPr>
        <w:t xml:space="preserve">strive </w:t>
      </w:r>
      <w:r>
        <w:rPr>
          <w:rFonts w:ascii="Arial" w:hAnsi="Arial" w:cs="Arial"/>
          <w:sz w:val="22"/>
          <w:szCs w:val="22"/>
        </w:rPr>
        <w:t>to r</w:t>
      </w:r>
      <w:r w:rsidRPr="007D4F23">
        <w:rPr>
          <w:rFonts w:ascii="Arial" w:hAnsi="Arial" w:cs="Arial"/>
          <w:sz w:val="22"/>
          <w:szCs w:val="22"/>
        </w:rPr>
        <w:t xml:space="preserve">etain </w:t>
      </w:r>
      <w:r>
        <w:rPr>
          <w:rFonts w:ascii="Arial" w:hAnsi="Arial" w:cs="Arial"/>
          <w:sz w:val="22"/>
          <w:szCs w:val="22"/>
        </w:rPr>
        <w:t xml:space="preserve">their </w:t>
      </w:r>
      <w:r w:rsidRPr="007D4F23">
        <w:rPr>
          <w:rFonts w:ascii="Arial" w:hAnsi="Arial" w:cs="Arial"/>
          <w:sz w:val="22"/>
          <w:szCs w:val="22"/>
        </w:rPr>
        <w:t>employees b</w:t>
      </w:r>
      <w:r>
        <w:rPr>
          <w:rFonts w:ascii="Arial" w:hAnsi="Arial" w:cs="Arial"/>
          <w:sz w:val="22"/>
          <w:szCs w:val="22"/>
        </w:rPr>
        <w:t>y keeping them involved, obtaining feedback, providing solutions</w:t>
      </w:r>
      <w:r w:rsidRPr="007D4F23">
        <w:rPr>
          <w:rFonts w:ascii="Arial" w:hAnsi="Arial" w:cs="Arial"/>
          <w:sz w:val="22"/>
          <w:szCs w:val="22"/>
        </w:rPr>
        <w:t xml:space="preserve"> a</w:t>
      </w:r>
      <w:r>
        <w:rPr>
          <w:rFonts w:ascii="Arial" w:hAnsi="Arial" w:cs="Arial"/>
          <w:sz w:val="22"/>
          <w:szCs w:val="22"/>
        </w:rPr>
        <w:t xml:space="preserve">nd </w:t>
      </w:r>
      <w:r w:rsidRPr="007D4F23">
        <w:rPr>
          <w:rFonts w:ascii="Arial" w:hAnsi="Arial" w:cs="Arial"/>
          <w:sz w:val="22"/>
          <w:szCs w:val="22"/>
        </w:rPr>
        <w:t xml:space="preserve">offering </w:t>
      </w:r>
      <w:r>
        <w:rPr>
          <w:rFonts w:ascii="Arial" w:hAnsi="Arial" w:cs="Arial"/>
          <w:sz w:val="22"/>
          <w:szCs w:val="22"/>
        </w:rPr>
        <w:t xml:space="preserve">promotions based on their skills and abilities as opposed to offering career progression based on their gender </w:t>
      </w:r>
      <w:r w:rsidRPr="007D4F23">
        <w:rPr>
          <w:rFonts w:ascii="Arial" w:hAnsi="Arial" w:cs="Arial"/>
          <w:noProof/>
          <w:sz w:val="22"/>
          <w:szCs w:val="22"/>
        </w:rPr>
        <w:t>(Sehgal et al., 2020)</w:t>
      </w:r>
      <w:r w:rsidRPr="007D4F23">
        <w:rPr>
          <w:rFonts w:ascii="Arial" w:hAnsi="Arial" w:cs="Arial"/>
          <w:sz w:val="22"/>
          <w:szCs w:val="22"/>
        </w:rPr>
        <w:t xml:space="preserve">. </w:t>
      </w:r>
    </w:p>
    <w:p w14:paraId="3DB19B32" w14:textId="3BD7E7E0" w:rsidR="00617633" w:rsidRPr="009E7870" w:rsidRDefault="00617633" w:rsidP="007D4F23">
      <w:pPr>
        <w:spacing w:line="360" w:lineRule="auto"/>
        <w:jc w:val="both"/>
        <w:rPr>
          <w:rFonts w:ascii="Arial" w:hAnsi="Arial" w:cs="Arial"/>
        </w:rPr>
      </w:pPr>
    </w:p>
    <w:p w14:paraId="65745FED" w14:textId="1DE1CBA0" w:rsidR="007F6D73" w:rsidRPr="009E7870" w:rsidRDefault="007F6D73" w:rsidP="007D4F23">
      <w:pPr>
        <w:spacing w:line="360" w:lineRule="auto"/>
        <w:jc w:val="both"/>
        <w:rPr>
          <w:rFonts w:ascii="Arial" w:hAnsi="Arial" w:cs="Arial"/>
          <w:b/>
        </w:rPr>
      </w:pPr>
      <w:r w:rsidRPr="009E7870">
        <w:rPr>
          <w:rFonts w:ascii="Arial" w:hAnsi="Arial" w:cs="Arial"/>
          <w:b/>
        </w:rPr>
        <w:t>References</w:t>
      </w:r>
    </w:p>
    <w:p w14:paraId="7A4D8C98" w14:textId="702AB8F9" w:rsidR="00883800" w:rsidRDefault="00883800" w:rsidP="007D4F23">
      <w:pPr>
        <w:spacing w:line="360" w:lineRule="auto"/>
        <w:jc w:val="both"/>
        <w:rPr>
          <w:rFonts w:ascii="Arial" w:hAnsi="Arial" w:cs="Arial"/>
          <w:sz w:val="22"/>
          <w:szCs w:val="22"/>
        </w:rPr>
      </w:pPr>
    </w:p>
    <w:p w14:paraId="56B87843" w14:textId="77777777" w:rsidR="0031663B" w:rsidRPr="0078407F" w:rsidRDefault="0031663B" w:rsidP="0031663B">
      <w:pPr>
        <w:rPr>
          <w:rFonts w:ascii="Arial" w:hAnsi="Arial" w:cs="Arial"/>
          <w:sz w:val="22"/>
          <w:szCs w:val="22"/>
        </w:rPr>
      </w:pPr>
      <w:r w:rsidRPr="0078407F">
        <w:rPr>
          <w:rFonts w:ascii="Arial" w:hAnsi="Arial" w:cs="Arial"/>
          <w:sz w:val="22"/>
          <w:szCs w:val="22"/>
        </w:rPr>
        <w:t xml:space="preserve">Ask Any Difference (2021). </w:t>
      </w:r>
      <w:r w:rsidRPr="0078407F">
        <w:rPr>
          <w:rFonts w:ascii="Arial" w:hAnsi="Arial" w:cs="Arial"/>
          <w:i/>
          <w:sz w:val="22"/>
          <w:szCs w:val="22"/>
        </w:rPr>
        <w:t xml:space="preserve">Difference between HRM and IHRM. </w:t>
      </w:r>
      <w:r w:rsidRPr="0078407F">
        <w:rPr>
          <w:rFonts w:ascii="Arial" w:hAnsi="Arial" w:cs="Arial"/>
          <w:sz w:val="22"/>
          <w:szCs w:val="22"/>
        </w:rPr>
        <w:t xml:space="preserve">[online] Available at: </w:t>
      </w:r>
      <w:hyperlink r:id="rId12" w:anchor="HRM_vs_IHRM" w:history="1">
        <w:r w:rsidRPr="0078407F">
          <w:rPr>
            <w:rStyle w:val="Hyperlink"/>
            <w:rFonts w:ascii="Arial" w:hAnsi="Arial" w:cs="Arial"/>
            <w:sz w:val="22"/>
            <w:szCs w:val="22"/>
          </w:rPr>
          <w:t>https://askanydifference.com/difference-between-hrm-and-ihrm/#HRM_vs_IHRM</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F538E3" w14:textId="77777777" w:rsidR="009E7870" w:rsidRDefault="009E7870" w:rsidP="0078407F">
      <w:pPr>
        <w:spacing w:line="360" w:lineRule="auto"/>
        <w:rPr>
          <w:rFonts w:ascii="Arial" w:hAnsi="Arial" w:cs="Arial"/>
          <w:sz w:val="22"/>
          <w:szCs w:val="22"/>
        </w:rPr>
      </w:pPr>
    </w:p>
    <w:p w14:paraId="32072237" w14:textId="006BE9CE" w:rsidR="0031663B" w:rsidRPr="0078407F" w:rsidRDefault="0078407F" w:rsidP="0078407F">
      <w:pPr>
        <w:spacing w:line="360" w:lineRule="auto"/>
        <w:rPr>
          <w:rFonts w:ascii="Arial" w:hAnsi="Arial" w:cs="Arial"/>
          <w:sz w:val="22"/>
          <w:szCs w:val="22"/>
        </w:rPr>
      </w:pPr>
      <w:r w:rsidRPr="0078407F">
        <w:rPr>
          <w:rFonts w:ascii="Arial" w:hAnsi="Arial" w:cs="Arial"/>
          <w:sz w:val="22"/>
          <w:szCs w:val="22"/>
        </w:rPr>
        <w:t xml:space="preserve">Banfield, P., Kay, R. and </w:t>
      </w:r>
      <w:proofErr w:type="spellStart"/>
      <w:r w:rsidRPr="0078407F">
        <w:rPr>
          <w:rFonts w:ascii="Arial" w:hAnsi="Arial" w:cs="Arial"/>
          <w:sz w:val="22"/>
          <w:szCs w:val="22"/>
        </w:rPr>
        <w:t>Royles</w:t>
      </w:r>
      <w:proofErr w:type="spellEnd"/>
      <w:r w:rsidRPr="0078407F">
        <w:rPr>
          <w:rFonts w:ascii="Arial" w:hAnsi="Arial" w:cs="Arial"/>
          <w:sz w:val="22"/>
          <w:szCs w:val="22"/>
        </w:rPr>
        <w:t xml:space="preserve">, D. (20180. </w:t>
      </w:r>
      <w:r w:rsidRPr="0078407F">
        <w:rPr>
          <w:rFonts w:ascii="Arial" w:hAnsi="Arial" w:cs="Arial"/>
          <w:i/>
          <w:sz w:val="22"/>
          <w:szCs w:val="22"/>
        </w:rPr>
        <w:t xml:space="preserve">Introduction to human resource management. </w:t>
      </w:r>
      <w:r w:rsidRPr="0078407F">
        <w:rPr>
          <w:rFonts w:ascii="Arial" w:hAnsi="Arial" w:cs="Arial"/>
          <w:sz w:val="22"/>
          <w:szCs w:val="22"/>
        </w:rPr>
        <w:t>3</w:t>
      </w:r>
      <w:r w:rsidRPr="0078407F">
        <w:rPr>
          <w:rFonts w:ascii="Arial" w:hAnsi="Arial" w:cs="Arial"/>
          <w:sz w:val="22"/>
          <w:szCs w:val="22"/>
          <w:vertAlign w:val="superscript"/>
        </w:rPr>
        <w:t>rd</w:t>
      </w:r>
      <w:r w:rsidRPr="0078407F">
        <w:rPr>
          <w:rFonts w:ascii="Arial" w:hAnsi="Arial" w:cs="Arial"/>
          <w:sz w:val="22"/>
          <w:szCs w:val="22"/>
        </w:rPr>
        <w:t xml:space="preserve"> ed. [e-book] Oxford: Oxford University Press. Available at: </w:t>
      </w:r>
      <w:hyperlink r:id="rId13" w:history="1">
        <w:r w:rsidRPr="0078407F">
          <w:rPr>
            <w:rStyle w:val="Hyperlink"/>
            <w:rFonts w:ascii="Arial" w:hAnsi="Arial" w:cs="Arial"/>
            <w:sz w:val="22"/>
            <w:szCs w:val="22"/>
          </w:rPr>
          <w:t>https://books.google.co.uk/books?hl=en&amp;lr=&amp;id=DY9HDwAAQBAJ&amp;oi=fnd&amp;pg=PP1&amp;dq=Banfield,+P.,+Kay,+R.,+%26+Royles,+D.+(2018).+Introduction+to+human+resource+management.&amp;ots=anomazSd4R&amp;sig=HmrlFMI0fyi4-5nmC2xemi8hjSY#v=onepage&amp;q=Banfield%2C%20P.%2C%20Kay%2C%20R.%2C%20%26%20Royles%2C%20D.%20(2018).%20Introduction%20to%20human%20resource%20management.&amp;f=false</w:t>
        </w:r>
      </w:hyperlink>
      <w:r w:rsidRPr="0078407F">
        <w:rPr>
          <w:rFonts w:ascii="Arial" w:hAnsi="Arial" w:cs="Arial"/>
          <w:sz w:val="22"/>
          <w:szCs w:val="22"/>
        </w:rPr>
        <w:t xml:space="preserve"> [Accessed: 20</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7AFE3C2" w14:textId="77777777" w:rsidR="0078407F" w:rsidRPr="0078407F" w:rsidRDefault="0078407F" w:rsidP="0078407F">
      <w:pPr>
        <w:spacing w:line="360" w:lineRule="auto"/>
        <w:rPr>
          <w:rFonts w:ascii="Arial" w:hAnsi="Arial" w:cs="Arial"/>
          <w:sz w:val="22"/>
          <w:szCs w:val="22"/>
        </w:rPr>
      </w:pPr>
    </w:p>
    <w:p w14:paraId="5F020661" w14:textId="76A9C5DA" w:rsidR="007F6D73" w:rsidRDefault="00883800" w:rsidP="007D4F23">
      <w:pPr>
        <w:spacing w:line="360" w:lineRule="auto"/>
        <w:rPr>
          <w:rFonts w:ascii="Arial" w:hAnsi="Arial" w:cs="Arial"/>
          <w:sz w:val="22"/>
          <w:szCs w:val="22"/>
        </w:rPr>
      </w:pPr>
      <w:r w:rsidRPr="0078407F">
        <w:rPr>
          <w:rFonts w:ascii="Arial" w:hAnsi="Arial" w:cs="Arial"/>
          <w:sz w:val="22"/>
          <w:szCs w:val="22"/>
        </w:rPr>
        <w:t xml:space="preserve">Burns, T., Huang, J., </w:t>
      </w:r>
      <w:proofErr w:type="spellStart"/>
      <w:r w:rsidRPr="0078407F">
        <w:rPr>
          <w:rFonts w:ascii="Arial" w:hAnsi="Arial" w:cs="Arial"/>
          <w:sz w:val="22"/>
          <w:szCs w:val="22"/>
        </w:rPr>
        <w:t>Krivkovich</w:t>
      </w:r>
      <w:proofErr w:type="spellEnd"/>
      <w:r w:rsidRPr="0078407F">
        <w:rPr>
          <w:rFonts w:ascii="Arial" w:hAnsi="Arial" w:cs="Arial"/>
          <w:sz w:val="22"/>
          <w:szCs w:val="22"/>
        </w:rPr>
        <w:t xml:space="preserve">, A., </w:t>
      </w:r>
      <w:proofErr w:type="spellStart"/>
      <w:r w:rsidRPr="0078407F">
        <w:rPr>
          <w:rFonts w:ascii="Arial" w:hAnsi="Arial" w:cs="Arial"/>
          <w:sz w:val="22"/>
          <w:szCs w:val="22"/>
        </w:rPr>
        <w:t>Rambachn</w:t>
      </w:r>
      <w:proofErr w:type="spellEnd"/>
      <w:r w:rsidRPr="0078407F">
        <w:rPr>
          <w:rFonts w:ascii="Arial" w:hAnsi="Arial" w:cs="Arial"/>
          <w:sz w:val="22"/>
          <w:szCs w:val="22"/>
        </w:rPr>
        <w:t xml:space="preserve">, I., </w:t>
      </w:r>
      <w:proofErr w:type="spellStart"/>
      <w:r w:rsidRPr="0078407F">
        <w:rPr>
          <w:rFonts w:ascii="Arial" w:hAnsi="Arial" w:cs="Arial"/>
          <w:sz w:val="22"/>
          <w:szCs w:val="22"/>
        </w:rPr>
        <w:t>Trkulja</w:t>
      </w:r>
      <w:proofErr w:type="spellEnd"/>
      <w:r w:rsidRPr="0078407F">
        <w:rPr>
          <w:rFonts w:ascii="Arial" w:hAnsi="Arial" w:cs="Arial"/>
          <w:sz w:val="22"/>
          <w:szCs w:val="22"/>
        </w:rPr>
        <w:t xml:space="preserve">, T. and Yee, L. (2021). </w:t>
      </w:r>
      <w:r w:rsidRPr="0078407F">
        <w:rPr>
          <w:rFonts w:ascii="Arial" w:hAnsi="Arial" w:cs="Arial"/>
          <w:i/>
          <w:sz w:val="22"/>
          <w:szCs w:val="22"/>
        </w:rPr>
        <w:t xml:space="preserve">Women in the Workplace 2021. </w:t>
      </w:r>
      <w:r w:rsidRPr="0078407F">
        <w:rPr>
          <w:rFonts w:ascii="Arial" w:hAnsi="Arial" w:cs="Arial"/>
          <w:sz w:val="22"/>
          <w:szCs w:val="22"/>
        </w:rPr>
        <w:t xml:space="preserve">[online] McKinsey &amp; Company. Available at: </w:t>
      </w:r>
      <w:hyperlink r:id="rId14" w:history="1">
        <w:r w:rsidRPr="0078407F">
          <w:rPr>
            <w:rStyle w:val="Hyperlink"/>
            <w:rFonts w:ascii="Arial" w:hAnsi="Arial" w:cs="Arial"/>
            <w:sz w:val="22"/>
            <w:szCs w:val="22"/>
          </w:rPr>
          <w:t>https://www.mckinsey.com/featured-insights/diversity-and-inclusion/women-in-the-workplace</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A1830A2" w14:textId="77777777" w:rsidR="009E7870" w:rsidRPr="0078407F" w:rsidRDefault="009E7870" w:rsidP="007D4F23">
      <w:pPr>
        <w:spacing w:line="360" w:lineRule="auto"/>
        <w:rPr>
          <w:rFonts w:ascii="Arial" w:hAnsi="Arial" w:cs="Arial"/>
          <w:sz w:val="22"/>
          <w:szCs w:val="22"/>
        </w:rPr>
      </w:pPr>
    </w:p>
    <w:p w14:paraId="4B4F2D19" w14:textId="74CB5742" w:rsidR="006F2F6C" w:rsidRPr="0078407F" w:rsidRDefault="006F2F6C" w:rsidP="007D4F23">
      <w:pPr>
        <w:spacing w:line="360" w:lineRule="auto"/>
        <w:rPr>
          <w:rFonts w:ascii="Arial" w:hAnsi="Arial" w:cs="Arial"/>
          <w:sz w:val="22"/>
          <w:szCs w:val="22"/>
        </w:rPr>
      </w:pPr>
      <w:r w:rsidRPr="0078407F">
        <w:rPr>
          <w:rFonts w:ascii="Arial" w:hAnsi="Arial" w:cs="Arial"/>
          <w:sz w:val="22"/>
          <w:szCs w:val="22"/>
        </w:rPr>
        <w:t xml:space="preserve">Bi, N. (2021). </w:t>
      </w:r>
      <w:r w:rsidRPr="0078407F">
        <w:rPr>
          <w:rFonts w:ascii="Arial" w:hAnsi="Arial" w:cs="Arial"/>
          <w:i/>
          <w:sz w:val="22"/>
          <w:szCs w:val="22"/>
        </w:rPr>
        <w:t xml:space="preserve">Human resources management. </w:t>
      </w:r>
      <w:r w:rsidRPr="0078407F">
        <w:rPr>
          <w:rFonts w:ascii="Arial" w:hAnsi="Arial" w:cs="Arial"/>
          <w:sz w:val="22"/>
          <w:szCs w:val="22"/>
        </w:rPr>
        <w:t xml:space="preserve">[image] Available at: </w:t>
      </w:r>
      <w:hyperlink r:id="rId15" w:history="1">
        <w:r w:rsidRPr="0078407F">
          <w:rPr>
            <w:rStyle w:val="Hyperlink"/>
            <w:rFonts w:ascii="Arial" w:hAnsi="Arial" w:cs="Arial"/>
            <w:sz w:val="22"/>
            <w:szCs w:val="22"/>
          </w:rPr>
          <w:t>https://www.pinterest.com/pin/543317142525019997/</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7DF8360" w14:textId="1F4FF6C1" w:rsidR="00E61167" w:rsidRPr="0078407F" w:rsidRDefault="00E61167" w:rsidP="007D4F23">
      <w:pPr>
        <w:spacing w:line="360" w:lineRule="auto"/>
        <w:rPr>
          <w:rFonts w:ascii="Arial" w:hAnsi="Arial" w:cs="Arial"/>
          <w:sz w:val="22"/>
          <w:szCs w:val="22"/>
        </w:rPr>
      </w:pPr>
    </w:p>
    <w:p w14:paraId="59B9FDAA" w14:textId="7A64FB93" w:rsidR="0031663B" w:rsidRPr="0078407F" w:rsidRDefault="0031663B" w:rsidP="007D4F23">
      <w:pPr>
        <w:spacing w:line="360" w:lineRule="auto"/>
        <w:rPr>
          <w:rFonts w:ascii="Arial" w:hAnsi="Arial" w:cs="Arial"/>
          <w:sz w:val="22"/>
          <w:szCs w:val="22"/>
        </w:rPr>
      </w:pPr>
      <w:r w:rsidRPr="0078407F">
        <w:rPr>
          <w:rFonts w:ascii="Arial" w:hAnsi="Arial" w:cs="Arial"/>
          <w:sz w:val="22"/>
          <w:szCs w:val="22"/>
        </w:rPr>
        <w:t xml:space="preserve">Carnevale, J. and </w:t>
      </w:r>
      <w:proofErr w:type="spellStart"/>
      <w:r w:rsidRPr="0078407F">
        <w:rPr>
          <w:rFonts w:ascii="Arial" w:hAnsi="Arial" w:cs="Arial"/>
          <w:sz w:val="22"/>
          <w:szCs w:val="22"/>
        </w:rPr>
        <w:t>Hatak</w:t>
      </w:r>
      <w:proofErr w:type="spellEnd"/>
      <w:r w:rsidRPr="0078407F">
        <w:rPr>
          <w:rFonts w:ascii="Arial" w:hAnsi="Arial" w:cs="Arial"/>
          <w:sz w:val="22"/>
          <w:szCs w:val="22"/>
        </w:rPr>
        <w:t xml:space="preserve">, I. (2020). Employee adjustment and well-being in the era of Covid-19: Implications for human resource management. </w:t>
      </w:r>
      <w:r w:rsidRPr="0078407F">
        <w:rPr>
          <w:rFonts w:ascii="Arial" w:hAnsi="Arial" w:cs="Arial"/>
          <w:i/>
          <w:sz w:val="22"/>
          <w:szCs w:val="22"/>
        </w:rPr>
        <w:t>Journal of Business Research</w:t>
      </w:r>
      <w:r w:rsidRPr="0078407F">
        <w:rPr>
          <w:rFonts w:ascii="Arial" w:hAnsi="Arial" w:cs="Arial"/>
          <w:sz w:val="22"/>
          <w:szCs w:val="22"/>
        </w:rPr>
        <w:t xml:space="preserve">, [online] 116, pp. 183-187. Available at: </w:t>
      </w:r>
      <w:hyperlink r:id="rId16" w:history="1">
        <w:r w:rsidRPr="0078407F">
          <w:rPr>
            <w:rStyle w:val="Hyperlink"/>
            <w:rFonts w:ascii="Arial" w:hAnsi="Arial" w:cs="Arial"/>
            <w:sz w:val="22"/>
            <w:szCs w:val="22"/>
          </w:rPr>
          <w:t>https://www.sciencedirect.com/science/article/pii/S0148296320303301?via%3Dihub</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A39744C" w14:textId="77777777" w:rsidR="0013655E" w:rsidRPr="0078407F" w:rsidRDefault="0013655E" w:rsidP="007D4F23">
      <w:pPr>
        <w:spacing w:line="360" w:lineRule="auto"/>
        <w:rPr>
          <w:rFonts w:ascii="Arial" w:hAnsi="Arial" w:cs="Arial"/>
          <w:sz w:val="22"/>
          <w:szCs w:val="22"/>
        </w:rPr>
      </w:pPr>
    </w:p>
    <w:p w14:paraId="492F5E00" w14:textId="33EE7B8C"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Chai, W. and </w:t>
      </w:r>
      <w:proofErr w:type="spellStart"/>
      <w:r w:rsidRPr="0078407F">
        <w:rPr>
          <w:rFonts w:ascii="Arial" w:hAnsi="Arial" w:cs="Arial"/>
          <w:sz w:val="22"/>
          <w:szCs w:val="22"/>
        </w:rPr>
        <w:t>Sutner</w:t>
      </w:r>
      <w:proofErr w:type="spellEnd"/>
      <w:r w:rsidRPr="0078407F">
        <w:rPr>
          <w:rFonts w:ascii="Arial" w:hAnsi="Arial" w:cs="Arial"/>
          <w:sz w:val="22"/>
          <w:szCs w:val="22"/>
        </w:rPr>
        <w:t xml:space="preserve">, S. (2021). </w:t>
      </w:r>
      <w:r w:rsidRPr="0078407F">
        <w:rPr>
          <w:rFonts w:ascii="Arial" w:hAnsi="Arial" w:cs="Arial"/>
          <w:i/>
          <w:sz w:val="22"/>
          <w:szCs w:val="22"/>
        </w:rPr>
        <w:t xml:space="preserve">Human resource management (HRM). </w:t>
      </w:r>
      <w:r w:rsidRPr="0078407F">
        <w:rPr>
          <w:rFonts w:ascii="Arial" w:hAnsi="Arial" w:cs="Arial"/>
          <w:sz w:val="22"/>
          <w:szCs w:val="22"/>
        </w:rPr>
        <w:t xml:space="preserve">[online] Tech Target. Available at: </w:t>
      </w:r>
      <w:hyperlink r:id="rId17" w:history="1">
        <w:r w:rsidRPr="0078407F">
          <w:rPr>
            <w:rStyle w:val="Hyperlink"/>
            <w:rFonts w:ascii="Arial" w:hAnsi="Arial" w:cs="Arial"/>
            <w:sz w:val="22"/>
            <w:szCs w:val="22"/>
          </w:rPr>
          <w:t>https://searchhrsoftware.techtarget.com/definition/human-resource-management-HRM</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F068A24" w14:textId="18EE7094" w:rsidR="00773090" w:rsidRPr="0078407F" w:rsidRDefault="00773090" w:rsidP="007D4F23">
      <w:pPr>
        <w:spacing w:line="360" w:lineRule="auto"/>
        <w:rPr>
          <w:rFonts w:ascii="Arial" w:hAnsi="Arial" w:cs="Arial"/>
          <w:sz w:val="22"/>
          <w:szCs w:val="22"/>
        </w:rPr>
      </w:pPr>
    </w:p>
    <w:p w14:paraId="0E61AE04" w14:textId="44D8AB63" w:rsidR="00773090" w:rsidRPr="0078407F" w:rsidRDefault="00773090" w:rsidP="007D4F23">
      <w:pPr>
        <w:spacing w:line="360" w:lineRule="auto"/>
        <w:rPr>
          <w:rFonts w:ascii="Arial" w:hAnsi="Arial" w:cs="Arial"/>
          <w:sz w:val="22"/>
          <w:szCs w:val="22"/>
        </w:rPr>
      </w:pPr>
      <w:r w:rsidRPr="0078407F">
        <w:rPr>
          <w:rFonts w:ascii="Arial" w:hAnsi="Arial" w:cs="Arial"/>
          <w:sz w:val="22"/>
          <w:szCs w:val="22"/>
        </w:rPr>
        <w:t xml:space="preserve">Chapman, A. (2021). </w:t>
      </w:r>
      <w:r w:rsidRPr="0078407F">
        <w:rPr>
          <w:rFonts w:ascii="Arial" w:hAnsi="Arial" w:cs="Arial"/>
          <w:i/>
          <w:sz w:val="22"/>
          <w:szCs w:val="22"/>
        </w:rPr>
        <w:t xml:space="preserve">Frederick Hertzberg – Motivation Theory. </w:t>
      </w:r>
      <w:r w:rsidRPr="0078407F">
        <w:rPr>
          <w:rFonts w:ascii="Arial" w:hAnsi="Arial" w:cs="Arial"/>
          <w:sz w:val="22"/>
          <w:szCs w:val="22"/>
        </w:rPr>
        <w:t xml:space="preserve">[online] Business Balls. Available at: </w:t>
      </w:r>
      <w:hyperlink r:id="rId18" w:history="1">
        <w:r w:rsidRPr="0078407F">
          <w:rPr>
            <w:rStyle w:val="Hyperlink"/>
            <w:rFonts w:ascii="Arial" w:hAnsi="Arial" w:cs="Arial"/>
            <w:sz w:val="22"/>
            <w:szCs w:val="22"/>
          </w:rPr>
          <w:t>https://www.businessballs.com/improving-workplace-performance/frederick-herzberg-motivation-theory/</w:t>
        </w:r>
      </w:hyperlink>
      <w:r w:rsidRPr="0078407F">
        <w:rPr>
          <w:rFonts w:ascii="Arial" w:hAnsi="Arial" w:cs="Arial"/>
          <w:sz w:val="22"/>
          <w:szCs w:val="22"/>
        </w:rPr>
        <w:t xml:space="preserve"> [Accessed: 22</w:t>
      </w:r>
      <w:r w:rsidRPr="0078407F">
        <w:rPr>
          <w:rFonts w:ascii="Arial" w:hAnsi="Arial" w:cs="Arial"/>
          <w:sz w:val="22"/>
          <w:szCs w:val="22"/>
          <w:vertAlign w:val="superscript"/>
        </w:rPr>
        <w:t>nd</w:t>
      </w:r>
      <w:r w:rsidRPr="0078407F">
        <w:rPr>
          <w:rFonts w:ascii="Arial" w:hAnsi="Arial" w:cs="Arial"/>
          <w:sz w:val="22"/>
          <w:szCs w:val="22"/>
        </w:rPr>
        <w:t xml:space="preserve"> October 2021].</w:t>
      </w:r>
    </w:p>
    <w:p w14:paraId="3FE93DA7" w14:textId="71EF12DF" w:rsidR="002D0721" w:rsidRPr="0078407F" w:rsidRDefault="002D0721" w:rsidP="007D4F23">
      <w:pPr>
        <w:spacing w:line="360" w:lineRule="auto"/>
        <w:rPr>
          <w:rFonts w:ascii="Arial" w:hAnsi="Arial" w:cs="Arial"/>
          <w:sz w:val="22"/>
          <w:szCs w:val="22"/>
        </w:rPr>
      </w:pPr>
    </w:p>
    <w:p w14:paraId="7BB3E1BB" w14:textId="7A15F5B7" w:rsidR="002D0721" w:rsidRPr="0078407F" w:rsidRDefault="002D0721" w:rsidP="007D4F23">
      <w:pPr>
        <w:spacing w:line="360" w:lineRule="auto"/>
        <w:rPr>
          <w:rFonts w:ascii="Arial" w:hAnsi="Arial" w:cs="Arial"/>
          <w:sz w:val="22"/>
          <w:szCs w:val="22"/>
        </w:rPr>
      </w:pPr>
      <w:proofErr w:type="spellStart"/>
      <w:r w:rsidRPr="0078407F">
        <w:rPr>
          <w:rFonts w:ascii="Arial" w:hAnsi="Arial" w:cs="Arial"/>
          <w:sz w:val="22"/>
          <w:szCs w:val="22"/>
        </w:rPr>
        <w:t>Dhanpat</w:t>
      </w:r>
      <w:proofErr w:type="spellEnd"/>
      <w:r w:rsidRPr="0078407F">
        <w:rPr>
          <w:rFonts w:ascii="Arial" w:hAnsi="Arial" w:cs="Arial"/>
          <w:sz w:val="22"/>
          <w:szCs w:val="22"/>
        </w:rPr>
        <w:t xml:space="preserve">, D., </w:t>
      </w:r>
      <w:proofErr w:type="spellStart"/>
      <w:r w:rsidRPr="0078407F">
        <w:rPr>
          <w:rFonts w:ascii="Arial" w:hAnsi="Arial" w:cs="Arial"/>
          <w:sz w:val="22"/>
          <w:szCs w:val="22"/>
        </w:rPr>
        <w:t>Modau</w:t>
      </w:r>
      <w:proofErr w:type="spellEnd"/>
      <w:r w:rsidRPr="0078407F">
        <w:rPr>
          <w:rFonts w:ascii="Arial" w:hAnsi="Arial" w:cs="Arial"/>
          <w:sz w:val="22"/>
          <w:szCs w:val="22"/>
        </w:rPr>
        <w:t xml:space="preserve">, F., </w:t>
      </w:r>
      <w:proofErr w:type="spellStart"/>
      <w:r w:rsidRPr="0078407F">
        <w:rPr>
          <w:rFonts w:ascii="Arial" w:hAnsi="Arial" w:cs="Arial"/>
          <w:sz w:val="22"/>
          <w:szCs w:val="22"/>
        </w:rPr>
        <w:t>Lugisani</w:t>
      </w:r>
      <w:proofErr w:type="spellEnd"/>
      <w:r w:rsidRPr="0078407F">
        <w:rPr>
          <w:rFonts w:ascii="Arial" w:hAnsi="Arial" w:cs="Arial"/>
          <w:sz w:val="22"/>
          <w:szCs w:val="22"/>
        </w:rPr>
        <w:t xml:space="preserve">, P., </w:t>
      </w:r>
      <w:proofErr w:type="spellStart"/>
      <w:r w:rsidRPr="0078407F">
        <w:rPr>
          <w:rFonts w:ascii="Arial" w:hAnsi="Arial" w:cs="Arial"/>
          <w:sz w:val="22"/>
          <w:szCs w:val="22"/>
        </w:rPr>
        <w:t>Mabojane</w:t>
      </w:r>
      <w:proofErr w:type="spellEnd"/>
      <w:r w:rsidRPr="0078407F">
        <w:rPr>
          <w:rFonts w:ascii="Arial" w:hAnsi="Arial" w:cs="Arial"/>
          <w:sz w:val="22"/>
          <w:szCs w:val="22"/>
        </w:rPr>
        <w:t xml:space="preserve">, R. and Phiri, M. (2018). Exploring employee retention and intention to leave within a call centre. </w:t>
      </w:r>
      <w:r w:rsidRPr="0078407F">
        <w:rPr>
          <w:rFonts w:ascii="Arial" w:hAnsi="Arial" w:cs="Arial"/>
          <w:i/>
          <w:sz w:val="22"/>
          <w:szCs w:val="22"/>
        </w:rPr>
        <w:t xml:space="preserve">SA Journal of Human Resource Management, </w:t>
      </w:r>
      <w:r w:rsidRPr="0078407F">
        <w:rPr>
          <w:rFonts w:ascii="Arial" w:hAnsi="Arial" w:cs="Arial"/>
          <w:sz w:val="22"/>
          <w:szCs w:val="22"/>
        </w:rPr>
        <w:t xml:space="preserve">[online] 16(0), pp. 1-13. Available at: </w:t>
      </w:r>
      <w:hyperlink r:id="rId19" w:history="1">
        <w:r w:rsidRPr="0078407F">
          <w:rPr>
            <w:rStyle w:val="Hyperlink"/>
            <w:rFonts w:ascii="Arial" w:hAnsi="Arial" w:cs="Arial"/>
            <w:sz w:val="22"/>
            <w:szCs w:val="22"/>
          </w:rPr>
          <w:t>https://www.researchgate.net/publication/323869688_Exploring_employee_retention_and_intention_to_leave_within_a_call_centre</w:t>
        </w:r>
      </w:hyperlink>
      <w:r w:rsidRPr="0078407F">
        <w:rPr>
          <w:rFonts w:ascii="Arial" w:hAnsi="Arial" w:cs="Arial"/>
          <w:sz w:val="22"/>
          <w:szCs w:val="22"/>
        </w:rPr>
        <w:t xml:space="preserve"> [Accessed: 20</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E2E1DC9" w14:textId="77777777" w:rsidR="0013655E" w:rsidRPr="0078407F" w:rsidRDefault="0013655E" w:rsidP="007D4F23">
      <w:pPr>
        <w:spacing w:line="360" w:lineRule="auto"/>
        <w:rPr>
          <w:rFonts w:ascii="Arial" w:hAnsi="Arial" w:cs="Arial"/>
          <w:sz w:val="22"/>
          <w:szCs w:val="22"/>
        </w:rPr>
      </w:pPr>
    </w:p>
    <w:p w14:paraId="016B2D8F" w14:textId="42035B54" w:rsidR="00393A1A" w:rsidRDefault="00393A1A" w:rsidP="007D4F23">
      <w:pPr>
        <w:spacing w:line="360" w:lineRule="auto"/>
        <w:rPr>
          <w:rFonts w:ascii="Arial" w:hAnsi="Arial" w:cs="Arial"/>
          <w:sz w:val="22"/>
          <w:szCs w:val="22"/>
        </w:rPr>
      </w:pPr>
      <w:proofErr w:type="spellStart"/>
      <w:r w:rsidRPr="0078407F">
        <w:rPr>
          <w:rFonts w:ascii="Arial" w:hAnsi="Arial" w:cs="Arial"/>
          <w:sz w:val="22"/>
          <w:szCs w:val="22"/>
        </w:rPr>
        <w:t>Gershgorn</w:t>
      </w:r>
      <w:proofErr w:type="spellEnd"/>
      <w:r w:rsidRPr="0078407F">
        <w:rPr>
          <w:rFonts w:ascii="Arial" w:hAnsi="Arial" w:cs="Arial"/>
          <w:sz w:val="22"/>
          <w:szCs w:val="22"/>
        </w:rPr>
        <w:t xml:space="preserve">, D. (2020). </w:t>
      </w:r>
      <w:r w:rsidRPr="0078407F">
        <w:rPr>
          <w:rFonts w:ascii="Arial" w:hAnsi="Arial" w:cs="Arial"/>
          <w:i/>
          <w:sz w:val="22"/>
          <w:szCs w:val="22"/>
        </w:rPr>
        <w:t xml:space="preserve">A year after an HR crisis, Microsoft employees say they’re still waiting for change. </w:t>
      </w:r>
      <w:r w:rsidRPr="0078407F">
        <w:rPr>
          <w:rFonts w:ascii="Arial" w:hAnsi="Arial" w:cs="Arial"/>
          <w:sz w:val="22"/>
          <w:szCs w:val="22"/>
        </w:rPr>
        <w:t xml:space="preserve">[online] One Zero. Available at: </w:t>
      </w:r>
      <w:hyperlink r:id="rId20" w:history="1">
        <w:r w:rsidRPr="0078407F">
          <w:rPr>
            <w:rStyle w:val="Hyperlink"/>
            <w:rFonts w:ascii="Arial" w:hAnsi="Arial" w:cs="Arial"/>
            <w:sz w:val="22"/>
            <w:szCs w:val="22"/>
          </w:rPr>
          <w:t>https://onezero.medium.com/a-year-after-an-hr-crisis-microsoft-backs-away-from-releasing-a-transparency-report-c724ce636349</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15D3795D" w14:textId="6CE3A213" w:rsidR="000E3970" w:rsidRDefault="000E3970" w:rsidP="007D4F23">
      <w:pPr>
        <w:spacing w:line="360" w:lineRule="auto"/>
        <w:rPr>
          <w:rFonts w:ascii="Arial" w:hAnsi="Arial" w:cs="Arial"/>
          <w:sz w:val="22"/>
          <w:szCs w:val="22"/>
        </w:rPr>
      </w:pPr>
    </w:p>
    <w:p w14:paraId="73CDA311" w14:textId="27BA948C" w:rsidR="000E3970" w:rsidRPr="000E3970" w:rsidRDefault="000E3970" w:rsidP="007D4F23">
      <w:pPr>
        <w:spacing w:line="360" w:lineRule="auto"/>
        <w:rPr>
          <w:rFonts w:ascii="Arial" w:hAnsi="Arial" w:cs="Arial"/>
          <w:sz w:val="22"/>
          <w:szCs w:val="22"/>
        </w:rPr>
      </w:pPr>
      <w:r>
        <w:rPr>
          <w:rFonts w:ascii="Arial" w:hAnsi="Arial" w:cs="Arial"/>
          <w:sz w:val="22"/>
          <w:szCs w:val="22"/>
        </w:rPr>
        <w:t xml:space="preserve">Gifford, J. (2021). </w:t>
      </w:r>
      <w:r>
        <w:rPr>
          <w:rFonts w:ascii="Arial" w:hAnsi="Arial" w:cs="Arial"/>
          <w:i/>
          <w:sz w:val="22"/>
          <w:szCs w:val="22"/>
        </w:rPr>
        <w:t xml:space="preserve">Strategic human resource management. </w:t>
      </w:r>
      <w:r>
        <w:rPr>
          <w:rFonts w:ascii="Arial" w:hAnsi="Arial" w:cs="Arial"/>
          <w:sz w:val="22"/>
          <w:szCs w:val="22"/>
        </w:rPr>
        <w:t xml:space="preserve">[online] Chartered Institute of Personnel and Development. Available at: </w:t>
      </w:r>
      <w:hyperlink r:id="rId21" w:history="1">
        <w:r w:rsidRPr="00DB4DB1">
          <w:rPr>
            <w:rStyle w:val="Hyperlink"/>
            <w:rFonts w:ascii="Arial" w:hAnsi="Arial" w:cs="Arial"/>
            <w:sz w:val="22"/>
            <w:szCs w:val="22"/>
          </w:rPr>
          <w:t>https://www.cipd.co.uk/knowledge/strategy/hr/strategic-hrm-factsheet#gref</w:t>
        </w:r>
      </w:hyperlink>
      <w:r>
        <w:rPr>
          <w:rFonts w:ascii="Arial" w:hAnsi="Arial" w:cs="Arial"/>
          <w:sz w:val="22"/>
          <w:szCs w:val="22"/>
        </w:rPr>
        <w:t xml:space="preserve"> [Accessed: 29</w:t>
      </w:r>
      <w:r w:rsidRPr="000E3970">
        <w:rPr>
          <w:rFonts w:ascii="Arial" w:hAnsi="Arial" w:cs="Arial"/>
          <w:sz w:val="22"/>
          <w:szCs w:val="22"/>
          <w:vertAlign w:val="superscript"/>
        </w:rPr>
        <w:t>th</w:t>
      </w:r>
      <w:r>
        <w:rPr>
          <w:rFonts w:ascii="Arial" w:hAnsi="Arial" w:cs="Arial"/>
          <w:sz w:val="22"/>
          <w:szCs w:val="22"/>
        </w:rPr>
        <w:t xml:space="preserve"> October 2021].</w:t>
      </w:r>
    </w:p>
    <w:p w14:paraId="5E3AD3C5" w14:textId="11DB0B5B" w:rsidR="0013655E" w:rsidRPr="0078407F" w:rsidRDefault="0013655E" w:rsidP="007D4F23">
      <w:pPr>
        <w:spacing w:line="360" w:lineRule="auto"/>
        <w:rPr>
          <w:rFonts w:ascii="Arial" w:hAnsi="Arial" w:cs="Arial"/>
          <w:sz w:val="22"/>
          <w:szCs w:val="22"/>
        </w:rPr>
      </w:pPr>
    </w:p>
    <w:p w14:paraId="1B4F4CEC" w14:textId="67C18D0D" w:rsidR="0013655E" w:rsidRPr="0078407F" w:rsidRDefault="0013655E" w:rsidP="007D4F23">
      <w:pPr>
        <w:spacing w:line="360" w:lineRule="auto"/>
        <w:rPr>
          <w:rFonts w:ascii="Arial" w:hAnsi="Arial" w:cs="Arial"/>
          <w:sz w:val="22"/>
          <w:szCs w:val="22"/>
        </w:rPr>
      </w:pPr>
      <w:proofErr w:type="spellStart"/>
      <w:r w:rsidRPr="0078407F">
        <w:rPr>
          <w:rFonts w:ascii="Arial" w:hAnsi="Arial" w:cs="Arial"/>
          <w:sz w:val="22"/>
          <w:szCs w:val="22"/>
        </w:rPr>
        <w:t>Giron</w:t>
      </w:r>
      <w:proofErr w:type="spellEnd"/>
      <w:r w:rsidRPr="0078407F">
        <w:rPr>
          <w:rFonts w:ascii="Arial" w:hAnsi="Arial" w:cs="Arial"/>
          <w:sz w:val="22"/>
          <w:szCs w:val="22"/>
        </w:rPr>
        <w:t xml:space="preserve">, L., Jose, A. and </w:t>
      </w:r>
      <w:proofErr w:type="spellStart"/>
      <w:r w:rsidRPr="0078407F">
        <w:rPr>
          <w:rFonts w:ascii="Arial" w:hAnsi="Arial" w:cs="Arial"/>
          <w:sz w:val="22"/>
          <w:szCs w:val="22"/>
        </w:rPr>
        <w:t>Vialle</w:t>
      </w:r>
      <w:proofErr w:type="spellEnd"/>
      <w:r w:rsidRPr="0078407F">
        <w:rPr>
          <w:rFonts w:ascii="Arial" w:hAnsi="Arial" w:cs="Arial"/>
          <w:sz w:val="22"/>
          <w:szCs w:val="22"/>
        </w:rPr>
        <w:t xml:space="preserve">, P. (2017). A preliminary analysis of mergers and acquisitions by Microsoft from 1992 to 2016: A resource and competence perspective. In: </w:t>
      </w:r>
      <w:r w:rsidRPr="0078407F">
        <w:rPr>
          <w:rFonts w:ascii="Arial" w:hAnsi="Arial" w:cs="Arial"/>
          <w:i/>
          <w:sz w:val="22"/>
          <w:szCs w:val="22"/>
        </w:rPr>
        <w:t>28</w:t>
      </w:r>
      <w:r w:rsidRPr="0078407F">
        <w:rPr>
          <w:rFonts w:ascii="Arial" w:hAnsi="Arial" w:cs="Arial"/>
          <w:i/>
          <w:sz w:val="22"/>
          <w:szCs w:val="22"/>
          <w:vertAlign w:val="superscript"/>
        </w:rPr>
        <w:t>th</w:t>
      </w:r>
      <w:r w:rsidRPr="0078407F">
        <w:rPr>
          <w:rFonts w:ascii="Arial" w:hAnsi="Arial" w:cs="Arial"/>
          <w:i/>
          <w:sz w:val="22"/>
          <w:szCs w:val="22"/>
        </w:rPr>
        <w:t xml:space="preserve"> European Regional Conference of the International Telecommunications Society (ITS): “Competition and Regulation in the Information Age”.</w:t>
      </w:r>
      <w:r w:rsidRPr="0078407F">
        <w:rPr>
          <w:rFonts w:ascii="Arial" w:hAnsi="Arial" w:cs="Arial"/>
          <w:sz w:val="22"/>
          <w:szCs w:val="22"/>
        </w:rPr>
        <w:t xml:space="preserve"> [online] Passau: Leibniz Information Centre for Economics. Available at: </w:t>
      </w:r>
      <w:hyperlink r:id="rId22" w:history="1">
        <w:r w:rsidRPr="0078407F">
          <w:rPr>
            <w:rStyle w:val="Hyperlink"/>
            <w:rFonts w:ascii="Arial" w:hAnsi="Arial" w:cs="Arial"/>
            <w:sz w:val="22"/>
            <w:szCs w:val="22"/>
          </w:rPr>
          <w:t>https://www.econstor.eu/bitstream/10419/169462/1/Giron-Vialle.pdf</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FD6AFC3" w14:textId="77777777" w:rsidR="00393A1A" w:rsidRPr="0078407F" w:rsidRDefault="00393A1A" w:rsidP="007D4F23">
      <w:pPr>
        <w:spacing w:line="360" w:lineRule="auto"/>
        <w:rPr>
          <w:rFonts w:ascii="Arial" w:hAnsi="Arial" w:cs="Arial"/>
          <w:sz w:val="22"/>
          <w:szCs w:val="22"/>
        </w:rPr>
      </w:pPr>
    </w:p>
    <w:p w14:paraId="1DF067BE" w14:textId="266288D6" w:rsidR="00E61167" w:rsidRPr="0078407F" w:rsidRDefault="00E61167" w:rsidP="007D4F23">
      <w:pPr>
        <w:spacing w:line="360" w:lineRule="auto"/>
        <w:rPr>
          <w:rFonts w:ascii="Arial" w:hAnsi="Arial" w:cs="Arial"/>
          <w:i/>
          <w:sz w:val="22"/>
          <w:szCs w:val="22"/>
        </w:rPr>
      </w:pPr>
      <w:r w:rsidRPr="0078407F">
        <w:rPr>
          <w:rFonts w:ascii="Arial" w:hAnsi="Arial" w:cs="Arial"/>
          <w:sz w:val="22"/>
          <w:szCs w:val="22"/>
        </w:rPr>
        <w:t xml:space="preserve">Heath, A. (2016). </w:t>
      </w:r>
      <w:r w:rsidRPr="0078407F">
        <w:rPr>
          <w:rFonts w:ascii="Arial" w:hAnsi="Arial" w:cs="Arial"/>
          <w:i/>
          <w:sz w:val="22"/>
          <w:szCs w:val="22"/>
        </w:rPr>
        <w:t xml:space="preserve">Employee resourcing. </w:t>
      </w:r>
    </w:p>
    <w:p w14:paraId="2D284905" w14:textId="7D85FF08" w:rsidR="007D4F23" w:rsidRPr="0078407F" w:rsidRDefault="007D4F23" w:rsidP="007D4F23">
      <w:pPr>
        <w:spacing w:line="360" w:lineRule="auto"/>
        <w:rPr>
          <w:rFonts w:ascii="Arial" w:hAnsi="Arial" w:cs="Arial"/>
          <w:i/>
          <w:sz w:val="22"/>
          <w:szCs w:val="22"/>
        </w:rPr>
      </w:pPr>
    </w:p>
    <w:p w14:paraId="480A18EC" w14:textId="77777777" w:rsidR="007D4F23" w:rsidRPr="0078407F" w:rsidRDefault="007D4F23" w:rsidP="007D4F23">
      <w:pPr>
        <w:rPr>
          <w:rFonts w:ascii="Arial" w:hAnsi="Arial" w:cs="Arial"/>
          <w:sz w:val="22"/>
          <w:szCs w:val="22"/>
        </w:rPr>
      </w:pPr>
      <w:r w:rsidRPr="0078407F">
        <w:rPr>
          <w:rFonts w:ascii="Arial" w:hAnsi="Arial" w:cs="Arial"/>
          <w:sz w:val="22"/>
          <w:szCs w:val="22"/>
        </w:rPr>
        <w:t>Hilbert, S. (2020).</w:t>
      </w:r>
      <w:r w:rsidRPr="0078407F">
        <w:rPr>
          <w:rFonts w:ascii="Arial" w:hAnsi="Arial" w:cs="Arial"/>
          <w:i/>
          <w:sz w:val="22"/>
          <w:szCs w:val="22"/>
        </w:rPr>
        <w:t xml:space="preserve"> Why HR should be the most important department in every company. </w:t>
      </w:r>
      <w:r w:rsidRPr="0078407F">
        <w:rPr>
          <w:rFonts w:ascii="Arial" w:hAnsi="Arial" w:cs="Arial"/>
          <w:sz w:val="22"/>
          <w:szCs w:val="22"/>
        </w:rPr>
        <w:t xml:space="preserve">[online] LinkedIn. Available at: </w:t>
      </w:r>
      <w:hyperlink r:id="rId23" w:history="1">
        <w:r w:rsidRPr="0078407F">
          <w:rPr>
            <w:rStyle w:val="Hyperlink"/>
            <w:rFonts w:ascii="Arial" w:hAnsi="Arial" w:cs="Arial"/>
            <w:sz w:val="22"/>
            <w:szCs w:val="22"/>
          </w:rPr>
          <w:t>https://www.linkedin.com/pulse/why-hr-should-most-important-department-every-company-steve-hilbert/</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46415DD" w14:textId="77777777" w:rsidR="009E7870" w:rsidRDefault="009E7870" w:rsidP="007D4F23">
      <w:pPr>
        <w:spacing w:line="360" w:lineRule="auto"/>
        <w:rPr>
          <w:rFonts w:ascii="Arial" w:hAnsi="Arial" w:cs="Arial"/>
          <w:i/>
          <w:sz w:val="22"/>
          <w:szCs w:val="22"/>
        </w:rPr>
      </w:pPr>
    </w:p>
    <w:p w14:paraId="63B40253" w14:textId="3D0E9B2E" w:rsidR="003D0159" w:rsidRPr="0078407F" w:rsidRDefault="003D0159" w:rsidP="007D4F23">
      <w:pPr>
        <w:spacing w:line="360" w:lineRule="auto"/>
        <w:rPr>
          <w:rFonts w:ascii="Arial" w:hAnsi="Arial" w:cs="Arial"/>
          <w:sz w:val="22"/>
          <w:szCs w:val="22"/>
        </w:rPr>
      </w:pPr>
      <w:r w:rsidRPr="0078407F">
        <w:rPr>
          <w:rFonts w:ascii="Arial" w:hAnsi="Arial" w:cs="Arial"/>
          <w:sz w:val="22"/>
          <w:szCs w:val="22"/>
        </w:rPr>
        <w:lastRenderedPageBreak/>
        <w:t xml:space="preserve">Holliday, M. (2021). </w:t>
      </w:r>
      <w:r w:rsidRPr="0078407F">
        <w:rPr>
          <w:rFonts w:ascii="Arial" w:hAnsi="Arial" w:cs="Arial"/>
          <w:i/>
          <w:sz w:val="22"/>
          <w:szCs w:val="22"/>
        </w:rPr>
        <w:t xml:space="preserve">What is employee retention? Benefits, tips and metrics. </w:t>
      </w:r>
      <w:r w:rsidRPr="0078407F">
        <w:rPr>
          <w:rFonts w:ascii="Arial" w:hAnsi="Arial" w:cs="Arial"/>
          <w:sz w:val="22"/>
          <w:szCs w:val="22"/>
        </w:rPr>
        <w:t xml:space="preserve">[online] Net Suite. Available at: </w:t>
      </w:r>
      <w:hyperlink r:id="rId24" w:history="1">
        <w:r w:rsidRPr="0078407F">
          <w:rPr>
            <w:rStyle w:val="Hyperlink"/>
            <w:rFonts w:ascii="Arial" w:hAnsi="Arial" w:cs="Arial"/>
            <w:sz w:val="22"/>
            <w:szCs w:val="22"/>
          </w:rPr>
          <w:t>https://www.netsuite.com/portal/resource/articles/human-resources/employee-retention.shtml#:~:text=Employee%20retention%20is%20defined%20as,on%20business%20performance%20and%20success</w:t>
        </w:r>
      </w:hyperlink>
      <w:r w:rsidRPr="0078407F">
        <w:rPr>
          <w:rFonts w:ascii="Arial" w:hAnsi="Arial" w:cs="Arial"/>
          <w:sz w:val="22"/>
          <w:szCs w:val="22"/>
        </w:rPr>
        <w:t>.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15CA0B3F" w14:textId="031E3B45" w:rsidR="00153C5F" w:rsidRPr="0078407F" w:rsidRDefault="00153C5F" w:rsidP="007D4F23">
      <w:pPr>
        <w:spacing w:line="360" w:lineRule="auto"/>
        <w:rPr>
          <w:rFonts w:ascii="Arial" w:hAnsi="Arial" w:cs="Arial"/>
          <w:sz w:val="22"/>
          <w:szCs w:val="22"/>
        </w:rPr>
      </w:pPr>
    </w:p>
    <w:p w14:paraId="39D46F34" w14:textId="7C3D35C4" w:rsidR="00153C5F" w:rsidRPr="0078407F" w:rsidRDefault="00153C5F" w:rsidP="007D4F23">
      <w:pPr>
        <w:spacing w:line="360" w:lineRule="auto"/>
        <w:rPr>
          <w:rFonts w:ascii="Arial" w:hAnsi="Arial" w:cs="Arial"/>
          <w:sz w:val="22"/>
          <w:szCs w:val="22"/>
        </w:rPr>
      </w:pPr>
      <w:r w:rsidRPr="0078407F">
        <w:rPr>
          <w:rFonts w:ascii="Arial" w:hAnsi="Arial" w:cs="Arial"/>
          <w:sz w:val="22"/>
          <w:szCs w:val="22"/>
        </w:rPr>
        <w:t xml:space="preserve">Hoffman, B. (2018). </w:t>
      </w:r>
      <w:r w:rsidRPr="0078407F">
        <w:rPr>
          <w:rFonts w:ascii="Arial" w:hAnsi="Arial" w:cs="Arial"/>
          <w:i/>
          <w:sz w:val="22"/>
          <w:szCs w:val="22"/>
        </w:rPr>
        <w:t xml:space="preserve">The importance of employee retention – The key to a successful business. </w:t>
      </w:r>
      <w:r w:rsidRPr="0078407F">
        <w:rPr>
          <w:rFonts w:ascii="Arial" w:hAnsi="Arial" w:cs="Arial"/>
          <w:sz w:val="22"/>
          <w:szCs w:val="22"/>
        </w:rPr>
        <w:t xml:space="preserve">[online] HR Technologist. Available at: </w:t>
      </w:r>
      <w:hyperlink r:id="rId25" w:history="1">
        <w:r w:rsidRPr="0078407F">
          <w:rPr>
            <w:rStyle w:val="Hyperlink"/>
            <w:rFonts w:ascii="Arial" w:hAnsi="Arial" w:cs="Arial"/>
            <w:sz w:val="22"/>
            <w:szCs w:val="22"/>
          </w:rPr>
          <w:t>https://www.hrtechnologist.com/articles/employee-engagement/the-importance-of-employee-retention-the-key-to-a-successful-business/</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9CF6A11" w14:textId="1524CFF7" w:rsidR="00C86106" w:rsidRPr="0078407F" w:rsidRDefault="00C86106" w:rsidP="007D4F23">
      <w:pPr>
        <w:spacing w:line="360" w:lineRule="auto"/>
        <w:rPr>
          <w:rFonts w:ascii="Arial" w:hAnsi="Arial" w:cs="Arial"/>
          <w:i/>
          <w:sz w:val="22"/>
          <w:szCs w:val="22"/>
        </w:rPr>
      </w:pPr>
    </w:p>
    <w:p w14:paraId="404AFCA4" w14:textId="104EB0E4" w:rsidR="00C86106" w:rsidRPr="0078407F" w:rsidRDefault="00C86106" w:rsidP="007D4F23">
      <w:pPr>
        <w:spacing w:line="360" w:lineRule="auto"/>
        <w:rPr>
          <w:rFonts w:ascii="Arial" w:hAnsi="Arial" w:cs="Arial"/>
          <w:sz w:val="22"/>
          <w:szCs w:val="22"/>
        </w:rPr>
      </w:pPr>
      <w:r w:rsidRPr="0078407F">
        <w:rPr>
          <w:rFonts w:ascii="Arial" w:hAnsi="Arial" w:cs="Arial"/>
          <w:sz w:val="22"/>
          <w:szCs w:val="22"/>
        </w:rPr>
        <w:t xml:space="preserve">HR Help Board, (2017). </w:t>
      </w:r>
      <w:r w:rsidRPr="0078407F">
        <w:rPr>
          <w:rFonts w:ascii="Arial" w:hAnsi="Arial" w:cs="Arial"/>
          <w:i/>
          <w:sz w:val="22"/>
          <w:szCs w:val="22"/>
        </w:rPr>
        <w:t xml:space="preserve">Training and development. </w:t>
      </w:r>
      <w:r w:rsidRPr="0078407F">
        <w:rPr>
          <w:rFonts w:ascii="Arial" w:hAnsi="Arial" w:cs="Arial"/>
          <w:sz w:val="22"/>
          <w:szCs w:val="22"/>
        </w:rPr>
        <w:t xml:space="preserve">[online] Available at: </w:t>
      </w:r>
      <w:hyperlink r:id="rId26" w:history="1">
        <w:r w:rsidRPr="0078407F">
          <w:rPr>
            <w:rStyle w:val="Hyperlink"/>
            <w:rFonts w:ascii="Arial" w:hAnsi="Arial" w:cs="Arial"/>
            <w:sz w:val="22"/>
            <w:szCs w:val="22"/>
          </w:rPr>
          <w:t>https://www.hrhelpboard.com/training-development.htm</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5E4E0AA" w14:textId="288B9853" w:rsidR="00883800" w:rsidRPr="0078407F" w:rsidRDefault="00883800" w:rsidP="007D4F23">
      <w:pPr>
        <w:spacing w:line="360" w:lineRule="auto"/>
        <w:rPr>
          <w:rFonts w:ascii="Arial" w:hAnsi="Arial" w:cs="Arial"/>
          <w:sz w:val="22"/>
          <w:szCs w:val="22"/>
        </w:rPr>
      </w:pPr>
    </w:p>
    <w:p w14:paraId="0E5F7555" w14:textId="1ACC1B04" w:rsidR="00883800" w:rsidRPr="0078407F" w:rsidRDefault="00883800" w:rsidP="007D4F23">
      <w:pPr>
        <w:spacing w:line="360" w:lineRule="auto"/>
        <w:rPr>
          <w:rFonts w:ascii="Arial" w:hAnsi="Arial" w:cs="Arial"/>
          <w:sz w:val="22"/>
          <w:szCs w:val="22"/>
        </w:rPr>
      </w:pPr>
      <w:r w:rsidRPr="0078407F">
        <w:rPr>
          <w:rFonts w:ascii="Arial" w:hAnsi="Arial" w:cs="Arial"/>
          <w:sz w:val="22"/>
          <w:szCs w:val="22"/>
        </w:rPr>
        <w:t xml:space="preserve">Humanity, (2021). </w:t>
      </w:r>
      <w:r w:rsidRPr="0078407F">
        <w:rPr>
          <w:rFonts w:ascii="Arial" w:hAnsi="Arial" w:cs="Arial"/>
          <w:i/>
          <w:sz w:val="22"/>
          <w:szCs w:val="22"/>
        </w:rPr>
        <w:t>Why poor employee retention is so expensive</w:t>
      </w:r>
      <w:r w:rsidRPr="0078407F">
        <w:rPr>
          <w:rFonts w:ascii="Arial" w:hAnsi="Arial" w:cs="Arial"/>
          <w:sz w:val="22"/>
          <w:szCs w:val="22"/>
        </w:rPr>
        <w:t xml:space="preserve">. [Blog] Available at: </w:t>
      </w:r>
      <w:hyperlink r:id="rId27" w:history="1">
        <w:r w:rsidRPr="0078407F">
          <w:rPr>
            <w:rStyle w:val="Hyperlink"/>
            <w:rFonts w:ascii="Arial" w:hAnsi="Arial" w:cs="Arial"/>
            <w:sz w:val="22"/>
            <w:szCs w:val="22"/>
          </w:rPr>
          <w:t>https://www.humanity.com/blog/why-poor-employee-retention-is-so-expensive.html</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ECC8FF4" w14:textId="08BB6CB2" w:rsidR="0013655E" w:rsidRPr="0078407F" w:rsidRDefault="0013655E" w:rsidP="007D4F23">
      <w:pPr>
        <w:spacing w:line="360" w:lineRule="auto"/>
        <w:rPr>
          <w:rFonts w:ascii="Arial" w:hAnsi="Arial" w:cs="Arial"/>
          <w:sz w:val="22"/>
          <w:szCs w:val="22"/>
        </w:rPr>
      </w:pPr>
    </w:p>
    <w:p w14:paraId="29A295AA" w14:textId="609BC24E" w:rsidR="00B47A01" w:rsidRDefault="0013655E" w:rsidP="007D4F23">
      <w:pPr>
        <w:spacing w:line="360" w:lineRule="auto"/>
        <w:rPr>
          <w:rFonts w:ascii="Arial" w:hAnsi="Arial" w:cs="Arial"/>
          <w:sz w:val="22"/>
          <w:szCs w:val="22"/>
        </w:rPr>
      </w:pPr>
      <w:r w:rsidRPr="0078407F">
        <w:rPr>
          <w:rFonts w:ascii="Arial" w:hAnsi="Arial" w:cs="Arial"/>
          <w:sz w:val="22"/>
          <w:szCs w:val="22"/>
        </w:rPr>
        <w:t xml:space="preserve">ITA Group (2021). </w:t>
      </w:r>
      <w:r w:rsidRPr="0078407F">
        <w:rPr>
          <w:rFonts w:ascii="Arial" w:hAnsi="Arial" w:cs="Arial"/>
          <w:i/>
          <w:sz w:val="22"/>
          <w:szCs w:val="22"/>
        </w:rPr>
        <w:t xml:space="preserve">The evolution of HR: Where it’s been and where it’s going. </w:t>
      </w:r>
      <w:r w:rsidRPr="0078407F">
        <w:rPr>
          <w:rFonts w:ascii="Arial" w:hAnsi="Arial" w:cs="Arial"/>
          <w:sz w:val="22"/>
          <w:szCs w:val="22"/>
        </w:rPr>
        <w:t xml:space="preserve">[online] Available at: </w:t>
      </w:r>
      <w:hyperlink r:id="rId28" w:history="1">
        <w:r w:rsidRPr="0078407F">
          <w:rPr>
            <w:rStyle w:val="Hyperlink"/>
            <w:rFonts w:ascii="Arial" w:hAnsi="Arial" w:cs="Arial"/>
            <w:sz w:val="22"/>
            <w:szCs w:val="22"/>
          </w:rPr>
          <w:t>https://www.itagroup.com/insights/evolution-of-human-resources-management</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27A23A5" w14:textId="77777777" w:rsidR="0078407F" w:rsidRPr="0078407F" w:rsidRDefault="0078407F" w:rsidP="007D4F23">
      <w:pPr>
        <w:spacing w:line="360" w:lineRule="auto"/>
        <w:rPr>
          <w:rFonts w:ascii="Arial" w:hAnsi="Arial" w:cs="Arial"/>
          <w:sz w:val="22"/>
          <w:szCs w:val="22"/>
        </w:rPr>
      </w:pPr>
    </w:p>
    <w:p w14:paraId="09AB5E8C" w14:textId="664E9184" w:rsidR="00B47A01" w:rsidRPr="0078407F" w:rsidRDefault="00B47A01" w:rsidP="007D4F23">
      <w:pPr>
        <w:spacing w:line="360" w:lineRule="auto"/>
        <w:rPr>
          <w:rFonts w:ascii="Arial" w:hAnsi="Arial" w:cs="Arial"/>
          <w:sz w:val="22"/>
          <w:szCs w:val="22"/>
        </w:rPr>
      </w:pPr>
      <w:r w:rsidRPr="0078407F">
        <w:rPr>
          <w:rFonts w:ascii="Arial" w:hAnsi="Arial" w:cs="Arial"/>
          <w:sz w:val="22"/>
          <w:szCs w:val="22"/>
        </w:rPr>
        <w:t xml:space="preserve">Joseph, B. (2018). </w:t>
      </w:r>
      <w:r w:rsidRPr="0078407F">
        <w:rPr>
          <w:rFonts w:ascii="Arial" w:hAnsi="Arial" w:cs="Arial"/>
          <w:i/>
          <w:sz w:val="22"/>
          <w:szCs w:val="22"/>
        </w:rPr>
        <w:t xml:space="preserve">The diversity and inclusion challenges facing HR teams. </w:t>
      </w:r>
      <w:r w:rsidRPr="0078407F">
        <w:rPr>
          <w:rFonts w:ascii="Arial" w:hAnsi="Arial" w:cs="Arial"/>
          <w:sz w:val="22"/>
          <w:szCs w:val="22"/>
        </w:rPr>
        <w:t xml:space="preserve">[online] HRD Connect. Available at: </w:t>
      </w:r>
      <w:hyperlink r:id="rId29" w:history="1">
        <w:r w:rsidRPr="0078407F">
          <w:rPr>
            <w:rStyle w:val="Hyperlink"/>
            <w:rFonts w:ascii="Arial" w:hAnsi="Arial" w:cs="Arial"/>
            <w:sz w:val="22"/>
            <w:szCs w:val="22"/>
          </w:rPr>
          <w:t>https://www.hrdconnect.com/2018/12/05/the-diversity-and-inclusion-challenges-facing-hr-teams/</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1949661" w14:textId="3D2D4181" w:rsidR="0013655E" w:rsidRPr="0078407F" w:rsidRDefault="0013655E" w:rsidP="007D4F23">
      <w:pPr>
        <w:spacing w:line="360" w:lineRule="auto"/>
        <w:rPr>
          <w:rFonts w:ascii="Arial" w:hAnsi="Arial" w:cs="Arial"/>
          <w:sz w:val="22"/>
          <w:szCs w:val="22"/>
        </w:rPr>
      </w:pPr>
    </w:p>
    <w:p w14:paraId="0C36C5DD" w14:textId="32B64DB4"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Kenton, W. and Mansa, J. (2020). </w:t>
      </w:r>
      <w:r w:rsidRPr="0078407F">
        <w:rPr>
          <w:rFonts w:ascii="Arial" w:hAnsi="Arial" w:cs="Arial"/>
          <w:i/>
          <w:sz w:val="22"/>
          <w:szCs w:val="22"/>
        </w:rPr>
        <w:t xml:space="preserve">Human resources (HR). </w:t>
      </w:r>
      <w:r w:rsidRPr="0078407F">
        <w:rPr>
          <w:rFonts w:ascii="Arial" w:hAnsi="Arial" w:cs="Arial"/>
          <w:sz w:val="22"/>
          <w:szCs w:val="22"/>
        </w:rPr>
        <w:t xml:space="preserve">[online] Investopedia. Available at: </w:t>
      </w:r>
      <w:hyperlink r:id="rId30" w:history="1">
        <w:r w:rsidRPr="0078407F">
          <w:rPr>
            <w:rStyle w:val="Hyperlink"/>
            <w:rFonts w:ascii="Arial" w:hAnsi="Arial" w:cs="Arial"/>
            <w:sz w:val="22"/>
            <w:szCs w:val="22"/>
          </w:rPr>
          <w:t>https://www.investopedia.com/terms/h/humanresources.asp</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A3EAD72" w14:textId="6190C10F" w:rsidR="002A151F" w:rsidRPr="0078407F" w:rsidRDefault="002A151F" w:rsidP="007D4F23">
      <w:pPr>
        <w:spacing w:line="360" w:lineRule="auto"/>
        <w:rPr>
          <w:rFonts w:ascii="Arial" w:hAnsi="Arial" w:cs="Arial"/>
          <w:i/>
          <w:sz w:val="22"/>
          <w:szCs w:val="22"/>
        </w:rPr>
      </w:pPr>
    </w:p>
    <w:p w14:paraId="094B43B4" w14:textId="5AA08FF3" w:rsidR="002A151F" w:rsidRPr="0078407F" w:rsidRDefault="002A151F" w:rsidP="007D4F23">
      <w:pPr>
        <w:spacing w:line="360" w:lineRule="auto"/>
        <w:rPr>
          <w:rFonts w:ascii="Arial" w:hAnsi="Arial" w:cs="Arial"/>
          <w:sz w:val="22"/>
          <w:szCs w:val="22"/>
        </w:rPr>
      </w:pPr>
      <w:proofErr w:type="spellStart"/>
      <w:r w:rsidRPr="0078407F">
        <w:rPr>
          <w:rFonts w:ascii="Arial" w:hAnsi="Arial" w:cs="Arial"/>
          <w:sz w:val="22"/>
          <w:szCs w:val="22"/>
        </w:rPr>
        <w:t>Lesiuk</w:t>
      </w:r>
      <w:proofErr w:type="spellEnd"/>
      <w:r w:rsidRPr="0078407F">
        <w:rPr>
          <w:rFonts w:ascii="Arial" w:hAnsi="Arial" w:cs="Arial"/>
          <w:sz w:val="22"/>
          <w:szCs w:val="22"/>
        </w:rPr>
        <w:t xml:space="preserve">, T. (2021). Legal issues affecting HR managers (know your HR law). [Blog] </w:t>
      </w:r>
      <w:r w:rsidRPr="0078407F">
        <w:rPr>
          <w:rFonts w:ascii="Arial" w:hAnsi="Arial" w:cs="Arial"/>
          <w:i/>
          <w:sz w:val="22"/>
          <w:szCs w:val="22"/>
        </w:rPr>
        <w:t xml:space="preserve">Factorial HR. </w:t>
      </w:r>
      <w:r w:rsidRPr="0078407F">
        <w:rPr>
          <w:rFonts w:ascii="Arial" w:hAnsi="Arial" w:cs="Arial"/>
          <w:sz w:val="22"/>
          <w:szCs w:val="22"/>
        </w:rPr>
        <w:t xml:space="preserve">Available at: </w:t>
      </w:r>
      <w:hyperlink r:id="rId31" w:history="1">
        <w:r w:rsidRPr="0078407F">
          <w:rPr>
            <w:rStyle w:val="Hyperlink"/>
            <w:rFonts w:ascii="Arial" w:hAnsi="Arial" w:cs="Arial"/>
            <w:sz w:val="22"/>
            <w:szCs w:val="22"/>
          </w:rPr>
          <w:t>https://factorialhr.com/blog/legal-issues-hr-law/</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CBF3744" w14:textId="2EB80B50" w:rsidR="00883800" w:rsidRPr="0078407F" w:rsidRDefault="00883800" w:rsidP="007D4F23">
      <w:pPr>
        <w:spacing w:line="360" w:lineRule="auto"/>
        <w:rPr>
          <w:rFonts w:ascii="Arial" w:hAnsi="Arial" w:cs="Arial"/>
          <w:sz w:val="22"/>
          <w:szCs w:val="22"/>
        </w:rPr>
      </w:pPr>
    </w:p>
    <w:p w14:paraId="7C084DBA" w14:textId="77777777" w:rsidR="009E7870" w:rsidRDefault="00883800" w:rsidP="007D4F23">
      <w:pPr>
        <w:spacing w:line="360" w:lineRule="auto"/>
        <w:rPr>
          <w:rFonts w:ascii="Arial" w:hAnsi="Arial" w:cs="Arial"/>
          <w:sz w:val="22"/>
          <w:szCs w:val="22"/>
        </w:rPr>
      </w:pPr>
      <w:r w:rsidRPr="0078407F">
        <w:rPr>
          <w:rFonts w:ascii="Arial" w:hAnsi="Arial" w:cs="Arial"/>
          <w:sz w:val="22"/>
          <w:szCs w:val="22"/>
        </w:rPr>
        <w:t xml:space="preserve">Martinelli, K. (2018). </w:t>
      </w:r>
      <w:r w:rsidRPr="0078407F">
        <w:rPr>
          <w:rFonts w:ascii="Arial" w:hAnsi="Arial" w:cs="Arial"/>
          <w:i/>
          <w:sz w:val="22"/>
          <w:szCs w:val="22"/>
        </w:rPr>
        <w:t xml:space="preserve">The consequences of a lack of training in the workplace. </w:t>
      </w:r>
      <w:r w:rsidRPr="0078407F">
        <w:rPr>
          <w:rFonts w:ascii="Arial" w:hAnsi="Arial" w:cs="Arial"/>
          <w:sz w:val="22"/>
          <w:szCs w:val="22"/>
        </w:rPr>
        <w:t xml:space="preserve">[online] High Speed Training. Available at: </w:t>
      </w:r>
      <w:hyperlink r:id="rId32" w:history="1">
        <w:r w:rsidRPr="0078407F">
          <w:rPr>
            <w:rStyle w:val="Hyperlink"/>
            <w:rFonts w:ascii="Arial" w:hAnsi="Arial" w:cs="Arial"/>
            <w:sz w:val="22"/>
            <w:szCs w:val="22"/>
          </w:rPr>
          <w:t>https://www.highspeedtraining.co.uk/hub/lack-of-training-in-the-workplace/</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DAF4BF6" w14:textId="441F3385" w:rsidR="00C20916" w:rsidRPr="0078407F" w:rsidRDefault="00C20916" w:rsidP="007D4F23">
      <w:pPr>
        <w:spacing w:line="360" w:lineRule="auto"/>
        <w:rPr>
          <w:rFonts w:ascii="Arial" w:hAnsi="Arial" w:cs="Arial"/>
          <w:sz w:val="22"/>
          <w:szCs w:val="22"/>
        </w:rPr>
      </w:pPr>
      <w:r w:rsidRPr="0078407F">
        <w:rPr>
          <w:rFonts w:ascii="Arial" w:hAnsi="Arial" w:cs="Arial"/>
          <w:sz w:val="22"/>
          <w:szCs w:val="22"/>
        </w:rPr>
        <w:lastRenderedPageBreak/>
        <w:t xml:space="preserve">MBA </w:t>
      </w:r>
      <w:proofErr w:type="spellStart"/>
      <w:r w:rsidRPr="0078407F">
        <w:rPr>
          <w:rFonts w:ascii="Arial" w:hAnsi="Arial" w:cs="Arial"/>
          <w:sz w:val="22"/>
          <w:szCs w:val="22"/>
        </w:rPr>
        <w:t>Skool</w:t>
      </w:r>
      <w:proofErr w:type="spellEnd"/>
      <w:r w:rsidRPr="0078407F">
        <w:rPr>
          <w:rFonts w:ascii="Arial" w:hAnsi="Arial" w:cs="Arial"/>
          <w:sz w:val="22"/>
          <w:szCs w:val="22"/>
        </w:rPr>
        <w:t xml:space="preserve"> Team, (2021). Training and development meaning, importance, process and example. [online] Available at: </w:t>
      </w:r>
      <w:hyperlink r:id="rId33" w:history="1">
        <w:r w:rsidRPr="0078407F">
          <w:rPr>
            <w:rStyle w:val="Hyperlink"/>
            <w:rFonts w:ascii="Arial" w:hAnsi="Arial" w:cs="Arial"/>
            <w:sz w:val="22"/>
            <w:szCs w:val="22"/>
          </w:rPr>
          <w:t>https://www.mbaskool.com/business-concepts/human-resources-hr-terms/8685-training-and-development.html</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464BB11" w14:textId="57695F21" w:rsidR="006B5012" w:rsidRPr="0078407F" w:rsidRDefault="006B5012" w:rsidP="007D4F23">
      <w:pPr>
        <w:spacing w:line="360" w:lineRule="auto"/>
        <w:rPr>
          <w:rFonts w:ascii="Arial" w:hAnsi="Arial" w:cs="Arial"/>
          <w:sz w:val="22"/>
          <w:szCs w:val="22"/>
        </w:rPr>
      </w:pPr>
    </w:p>
    <w:p w14:paraId="00735AD2" w14:textId="5B880A0B" w:rsidR="006B5012" w:rsidRPr="0078407F" w:rsidRDefault="006B5012" w:rsidP="007D4F23">
      <w:pPr>
        <w:spacing w:line="360" w:lineRule="auto"/>
        <w:rPr>
          <w:rFonts w:ascii="Arial" w:hAnsi="Arial" w:cs="Arial"/>
          <w:sz w:val="22"/>
          <w:szCs w:val="22"/>
        </w:rPr>
      </w:pPr>
      <w:proofErr w:type="spellStart"/>
      <w:r w:rsidRPr="0078407F">
        <w:rPr>
          <w:rFonts w:ascii="Arial" w:hAnsi="Arial" w:cs="Arial"/>
          <w:sz w:val="22"/>
          <w:szCs w:val="22"/>
        </w:rPr>
        <w:t>Meijerink</w:t>
      </w:r>
      <w:proofErr w:type="spellEnd"/>
      <w:r w:rsidRPr="0078407F">
        <w:rPr>
          <w:rFonts w:ascii="Arial" w:hAnsi="Arial" w:cs="Arial"/>
          <w:sz w:val="22"/>
          <w:szCs w:val="22"/>
        </w:rPr>
        <w:t xml:space="preserve">, J. and Keegan A. (2019). Conceptualizing human resource management in the gig economy: Toward a platform ecosystem perspective. </w:t>
      </w:r>
      <w:r w:rsidRPr="0078407F">
        <w:rPr>
          <w:rFonts w:ascii="Arial" w:hAnsi="Arial" w:cs="Arial"/>
          <w:i/>
          <w:sz w:val="22"/>
          <w:szCs w:val="22"/>
        </w:rPr>
        <w:t>Journal of Managerial Psychology</w:t>
      </w:r>
      <w:r w:rsidRPr="0078407F">
        <w:rPr>
          <w:rFonts w:ascii="Arial" w:hAnsi="Arial" w:cs="Arial"/>
          <w:sz w:val="22"/>
          <w:szCs w:val="22"/>
        </w:rPr>
        <w:t xml:space="preserve">, [online] 34(4). Available at: </w:t>
      </w:r>
      <w:hyperlink r:id="rId34" w:history="1">
        <w:r w:rsidRPr="0078407F">
          <w:rPr>
            <w:rStyle w:val="Hyperlink"/>
            <w:rFonts w:ascii="Arial" w:hAnsi="Arial" w:cs="Arial"/>
            <w:sz w:val="22"/>
            <w:szCs w:val="22"/>
          </w:rPr>
          <w:t>https://www.researchgate.net/publication/331064144_Conceptualizing_human_resource_management_in_the_gig_economy_Toward_a_platform_ecosystem_perspective</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79EA979" w14:textId="2CD87434" w:rsidR="0013655E" w:rsidRPr="0078407F" w:rsidRDefault="0013655E" w:rsidP="007D4F23">
      <w:pPr>
        <w:spacing w:line="360" w:lineRule="auto"/>
        <w:rPr>
          <w:rFonts w:ascii="Arial" w:hAnsi="Arial" w:cs="Arial"/>
          <w:sz w:val="22"/>
          <w:szCs w:val="22"/>
        </w:rPr>
      </w:pPr>
    </w:p>
    <w:p w14:paraId="41A1296A" w14:textId="77777777" w:rsidR="0078407F" w:rsidRDefault="0013655E" w:rsidP="007D4F23">
      <w:pPr>
        <w:spacing w:line="360" w:lineRule="auto"/>
        <w:rPr>
          <w:rFonts w:ascii="Arial" w:hAnsi="Arial" w:cs="Arial"/>
          <w:sz w:val="22"/>
          <w:szCs w:val="22"/>
        </w:rPr>
      </w:pPr>
      <w:r w:rsidRPr="0078407F">
        <w:rPr>
          <w:rFonts w:ascii="Arial" w:hAnsi="Arial" w:cs="Arial"/>
          <w:sz w:val="22"/>
          <w:szCs w:val="22"/>
        </w:rPr>
        <w:t xml:space="preserve">Menon, S. (2016). </w:t>
      </w:r>
      <w:r w:rsidRPr="0078407F">
        <w:rPr>
          <w:rFonts w:ascii="Arial" w:hAnsi="Arial" w:cs="Arial"/>
          <w:i/>
          <w:sz w:val="22"/>
          <w:szCs w:val="22"/>
        </w:rPr>
        <w:t xml:space="preserve">George Elton Mayo: The father of human resource management and his Hawthorne studies. </w:t>
      </w:r>
      <w:r w:rsidRPr="0078407F">
        <w:rPr>
          <w:rFonts w:ascii="Arial" w:hAnsi="Arial" w:cs="Arial"/>
          <w:sz w:val="22"/>
          <w:szCs w:val="22"/>
        </w:rPr>
        <w:t xml:space="preserve">[online] LinkedIn. Available at: </w:t>
      </w:r>
      <w:hyperlink r:id="rId35" w:history="1">
        <w:r w:rsidRPr="0078407F">
          <w:rPr>
            <w:rStyle w:val="Hyperlink"/>
            <w:rFonts w:ascii="Arial" w:hAnsi="Arial" w:cs="Arial"/>
            <w:sz w:val="22"/>
            <w:szCs w:val="22"/>
          </w:rPr>
          <w:t>https://www.linkedin.com/pulse/george-elton-mayothe-father-human-resource-management-sarita-menon/</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8BDC397" w14:textId="3C1D0DA4" w:rsidR="00285A8D" w:rsidRPr="0078407F" w:rsidRDefault="00285A8D" w:rsidP="007D4F23">
      <w:pPr>
        <w:spacing w:line="360" w:lineRule="auto"/>
        <w:rPr>
          <w:rFonts w:ascii="Arial" w:hAnsi="Arial" w:cs="Arial"/>
          <w:sz w:val="22"/>
          <w:szCs w:val="22"/>
        </w:rPr>
      </w:pPr>
      <w:r w:rsidRPr="0078407F">
        <w:rPr>
          <w:rFonts w:ascii="Arial" w:hAnsi="Arial" w:cs="Arial"/>
          <w:sz w:val="22"/>
          <w:szCs w:val="22"/>
        </w:rPr>
        <w:t xml:space="preserve">Moon and Yang, APC, </w:t>
      </w:r>
      <w:r w:rsidR="0013655E" w:rsidRPr="0078407F">
        <w:rPr>
          <w:rFonts w:ascii="Arial" w:hAnsi="Arial" w:cs="Arial"/>
          <w:sz w:val="22"/>
          <w:szCs w:val="22"/>
        </w:rPr>
        <w:t>(</w:t>
      </w:r>
      <w:r w:rsidRPr="0078407F">
        <w:rPr>
          <w:rFonts w:ascii="Arial" w:hAnsi="Arial" w:cs="Arial"/>
          <w:sz w:val="22"/>
          <w:szCs w:val="22"/>
        </w:rPr>
        <w:t>2021).</w:t>
      </w:r>
      <w:r w:rsidRPr="0078407F">
        <w:rPr>
          <w:rFonts w:ascii="Arial" w:hAnsi="Arial" w:cs="Arial"/>
          <w:sz w:val="22"/>
          <w:szCs w:val="22"/>
        </w:rPr>
        <w:t xml:space="preserve"> </w:t>
      </w:r>
      <w:r w:rsidRPr="0078407F">
        <w:rPr>
          <w:rFonts w:ascii="Arial" w:hAnsi="Arial" w:cs="Arial"/>
          <w:i/>
          <w:sz w:val="22"/>
          <w:szCs w:val="22"/>
        </w:rPr>
        <w:t xml:space="preserve">What is the difference between discrimination and harassment? </w:t>
      </w:r>
      <w:r w:rsidRPr="0078407F">
        <w:rPr>
          <w:rFonts w:ascii="Arial" w:hAnsi="Arial" w:cs="Arial"/>
          <w:sz w:val="22"/>
          <w:szCs w:val="22"/>
        </w:rPr>
        <w:t xml:space="preserve">[online] Available at: </w:t>
      </w:r>
      <w:hyperlink r:id="rId36" w:history="1">
        <w:r w:rsidRPr="0078407F">
          <w:rPr>
            <w:rStyle w:val="Hyperlink"/>
            <w:rFonts w:ascii="Arial" w:hAnsi="Arial" w:cs="Arial"/>
            <w:sz w:val="22"/>
            <w:szCs w:val="22"/>
          </w:rPr>
          <w:t>https://www.moonyanglaw.com/blog/2020/01/what-is-the-difference-between-discrimination-and-harassment/</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FE7C578" w14:textId="098F7BA4" w:rsidR="007D4F23" w:rsidRPr="0078407F" w:rsidRDefault="007D4F23" w:rsidP="007D4F23">
      <w:pPr>
        <w:spacing w:line="360" w:lineRule="auto"/>
        <w:rPr>
          <w:rFonts w:ascii="Arial" w:hAnsi="Arial" w:cs="Arial"/>
          <w:sz w:val="22"/>
          <w:szCs w:val="22"/>
        </w:rPr>
      </w:pPr>
    </w:p>
    <w:p w14:paraId="35B3FC16" w14:textId="77777777" w:rsidR="007D4F23" w:rsidRPr="0078407F" w:rsidRDefault="007D4F23" w:rsidP="007D4F23">
      <w:pPr>
        <w:rPr>
          <w:rFonts w:ascii="Arial" w:hAnsi="Arial" w:cs="Arial"/>
          <w:i/>
          <w:sz w:val="22"/>
          <w:szCs w:val="22"/>
        </w:rPr>
      </w:pPr>
      <w:r w:rsidRPr="0078407F">
        <w:rPr>
          <w:rFonts w:ascii="Arial" w:hAnsi="Arial" w:cs="Arial"/>
          <w:sz w:val="22"/>
          <w:szCs w:val="22"/>
        </w:rPr>
        <w:t>Nasir, S. (2017). Emerging challenges of HRM in 21</w:t>
      </w:r>
      <w:r w:rsidRPr="0078407F">
        <w:rPr>
          <w:rFonts w:ascii="Arial" w:hAnsi="Arial" w:cs="Arial"/>
          <w:sz w:val="22"/>
          <w:szCs w:val="22"/>
          <w:vertAlign w:val="superscript"/>
        </w:rPr>
        <w:t>st</w:t>
      </w:r>
      <w:r w:rsidRPr="0078407F">
        <w:rPr>
          <w:rFonts w:ascii="Arial" w:hAnsi="Arial" w:cs="Arial"/>
          <w:sz w:val="22"/>
          <w:szCs w:val="22"/>
        </w:rPr>
        <w:t xml:space="preserve"> century: A theoretical analysis. </w:t>
      </w:r>
      <w:r w:rsidRPr="0078407F">
        <w:rPr>
          <w:rFonts w:ascii="Arial" w:hAnsi="Arial" w:cs="Arial"/>
          <w:i/>
          <w:sz w:val="22"/>
          <w:szCs w:val="22"/>
        </w:rPr>
        <w:t xml:space="preserve">International Journal of Academic Research in Business and Social Sciences, </w:t>
      </w:r>
      <w:r w:rsidRPr="0078407F">
        <w:rPr>
          <w:rFonts w:ascii="Arial" w:hAnsi="Arial" w:cs="Arial"/>
          <w:sz w:val="22"/>
          <w:szCs w:val="22"/>
        </w:rPr>
        <w:t xml:space="preserve">[online] 7(3), p. 216. Available at: </w:t>
      </w:r>
      <w:hyperlink r:id="rId37" w:history="1">
        <w:r w:rsidRPr="0078407F">
          <w:rPr>
            <w:rStyle w:val="Hyperlink"/>
            <w:rFonts w:ascii="Arial" w:hAnsi="Arial" w:cs="Arial"/>
            <w:sz w:val="22"/>
            <w:szCs w:val="22"/>
          </w:rPr>
          <w:t>https://hrmars.com/papers_submitted/2727/Emerging_Challenges_of_HRM_in_21st_Century.pdf</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20DE9FB" w14:textId="77777777" w:rsidR="00285A8D" w:rsidRPr="0078407F" w:rsidRDefault="00285A8D" w:rsidP="007D4F23">
      <w:pPr>
        <w:spacing w:line="360" w:lineRule="auto"/>
        <w:rPr>
          <w:rFonts w:ascii="Arial" w:hAnsi="Arial" w:cs="Arial"/>
          <w:b/>
          <w:sz w:val="22"/>
          <w:szCs w:val="22"/>
        </w:rPr>
      </w:pPr>
    </w:p>
    <w:p w14:paraId="34768C61" w14:textId="5F2ABB83" w:rsidR="009960BF" w:rsidRPr="0078407F" w:rsidRDefault="009960BF" w:rsidP="007D4F23">
      <w:pPr>
        <w:spacing w:line="360" w:lineRule="auto"/>
        <w:rPr>
          <w:rFonts w:ascii="Arial" w:hAnsi="Arial" w:cs="Arial"/>
          <w:sz w:val="22"/>
          <w:szCs w:val="22"/>
        </w:rPr>
      </w:pPr>
      <w:r w:rsidRPr="0078407F">
        <w:rPr>
          <w:rFonts w:ascii="Arial" w:hAnsi="Arial" w:cs="Arial"/>
          <w:sz w:val="22"/>
          <w:szCs w:val="22"/>
        </w:rPr>
        <w:t xml:space="preserve">Natter, E. and Metcalf, T. (2020). </w:t>
      </w:r>
      <w:r w:rsidRPr="0078407F">
        <w:rPr>
          <w:rFonts w:ascii="Arial" w:hAnsi="Arial" w:cs="Arial"/>
          <w:i/>
          <w:sz w:val="22"/>
          <w:szCs w:val="22"/>
        </w:rPr>
        <w:t xml:space="preserve">Effects of globalisation on human resources management. </w:t>
      </w:r>
      <w:r w:rsidRPr="0078407F">
        <w:rPr>
          <w:rFonts w:ascii="Arial" w:hAnsi="Arial" w:cs="Arial"/>
          <w:sz w:val="22"/>
          <w:szCs w:val="22"/>
        </w:rPr>
        <w:t xml:space="preserve">[online] Chron. Available at: </w:t>
      </w:r>
      <w:hyperlink r:id="rId38" w:history="1">
        <w:r w:rsidRPr="0078407F">
          <w:rPr>
            <w:rStyle w:val="Hyperlink"/>
            <w:rFonts w:ascii="Arial" w:hAnsi="Arial" w:cs="Arial"/>
            <w:sz w:val="22"/>
            <w:szCs w:val="22"/>
          </w:rPr>
          <w:t>https://smallbusiness.chron.com/effects-globalization-human-resources-management-61611.html</w:t>
        </w:r>
      </w:hyperlink>
      <w:r w:rsidRPr="0078407F">
        <w:rPr>
          <w:rFonts w:ascii="Arial" w:hAnsi="Arial" w:cs="Arial"/>
          <w:sz w:val="22"/>
          <w:szCs w:val="22"/>
        </w:rPr>
        <w:t xml:space="preserve"> [Accessed: 23</w:t>
      </w:r>
      <w:r w:rsidRPr="0078407F">
        <w:rPr>
          <w:rFonts w:ascii="Arial" w:hAnsi="Arial" w:cs="Arial"/>
          <w:sz w:val="22"/>
          <w:szCs w:val="22"/>
          <w:vertAlign w:val="superscript"/>
        </w:rPr>
        <w:t>rd</w:t>
      </w:r>
      <w:r w:rsidRPr="0078407F">
        <w:rPr>
          <w:rFonts w:ascii="Arial" w:hAnsi="Arial" w:cs="Arial"/>
          <w:sz w:val="22"/>
          <w:szCs w:val="22"/>
        </w:rPr>
        <w:t xml:space="preserve"> October 2021].</w:t>
      </w:r>
    </w:p>
    <w:p w14:paraId="0568681C" w14:textId="116EB3A5" w:rsidR="004821BD" w:rsidRPr="0078407F" w:rsidRDefault="004821BD" w:rsidP="007D4F23">
      <w:pPr>
        <w:spacing w:line="360" w:lineRule="auto"/>
        <w:rPr>
          <w:rFonts w:ascii="Arial" w:hAnsi="Arial" w:cs="Arial"/>
          <w:sz w:val="22"/>
          <w:szCs w:val="22"/>
        </w:rPr>
      </w:pPr>
    </w:p>
    <w:p w14:paraId="5EEE80A1" w14:textId="0629866B" w:rsidR="004821BD" w:rsidRPr="0078407F" w:rsidRDefault="004821BD" w:rsidP="007D4F23">
      <w:pPr>
        <w:spacing w:line="360" w:lineRule="auto"/>
        <w:rPr>
          <w:rFonts w:ascii="Arial" w:hAnsi="Arial" w:cs="Arial"/>
          <w:sz w:val="22"/>
          <w:szCs w:val="22"/>
        </w:rPr>
      </w:pPr>
      <w:r w:rsidRPr="0078407F">
        <w:rPr>
          <w:rFonts w:ascii="Arial" w:hAnsi="Arial" w:cs="Arial"/>
          <w:sz w:val="22"/>
          <w:szCs w:val="22"/>
        </w:rPr>
        <w:t xml:space="preserve">Pak, K., </w:t>
      </w:r>
      <w:proofErr w:type="spellStart"/>
      <w:r w:rsidRPr="0078407F">
        <w:rPr>
          <w:rFonts w:ascii="Arial" w:hAnsi="Arial" w:cs="Arial"/>
          <w:sz w:val="22"/>
          <w:szCs w:val="22"/>
        </w:rPr>
        <w:t>Kooij</w:t>
      </w:r>
      <w:proofErr w:type="spellEnd"/>
      <w:r w:rsidRPr="0078407F">
        <w:rPr>
          <w:rFonts w:ascii="Arial" w:hAnsi="Arial" w:cs="Arial"/>
          <w:sz w:val="22"/>
          <w:szCs w:val="22"/>
        </w:rPr>
        <w:t xml:space="preserve">, T., De Lange, A. and Van </w:t>
      </w:r>
      <w:proofErr w:type="spellStart"/>
      <w:r w:rsidRPr="0078407F">
        <w:rPr>
          <w:rFonts w:ascii="Arial" w:hAnsi="Arial" w:cs="Arial"/>
          <w:sz w:val="22"/>
          <w:szCs w:val="22"/>
        </w:rPr>
        <w:t>Veldhoven</w:t>
      </w:r>
      <w:proofErr w:type="spellEnd"/>
      <w:r w:rsidRPr="0078407F">
        <w:rPr>
          <w:rFonts w:ascii="Arial" w:hAnsi="Arial" w:cs="Arial"/>
          <w:sz w:val="22"/>
          <w:szCs w:val="22"/>
        </w:rPr>
        <w:t xml:space="preserve">, M. (2018). Human resource management and the ability, motivation and opportunity to continue working: A review of quantitative studies. </w:t>
      </w:r>
      <w:r w:rsidRPr="0078407F">
        <w:rPr>
          <w:rFonts w:ascii="Arial" w:hAnsi="Arial" w:cs="Arial"/>
          <w:i/>
          <w:sz w:val="22"/>
          <w:szCs w:val="22"/>
        </w:rPr>
        <w:t xml:space="preserve">Human Resource Management Review, </w:t>
      </w:r>
      <w:r w:rsidRPr="0078407F">
        <w:rPr>
          <w:rFonts w:ascii="Arial" w:hAnsi="Arial" w:cs="Arial"/>
          <w:sz w:val="22"/>
          <w:szCs w:val="22"/>
        </w:rPr>
        <w:t xml:space="preserve">[online] 29(3), PP. 336-352. Available at: </w:t>
      </w:r>
      <w:hyperlink r:id="rId39" w:history="1">
        <w:r w:rsidRPr="0078407F">
          <w:rPr>
            <w:rStyle w:val="Hyperlink"/>
            <w:rFonts w:ascii="Arial" w:hAnsi="Arial" w:cs="Arial"/>
            <w:sz w:val="22"/>
            <w:szCs w:val="22"/>
          </w:rPr>
          <w:t>https://www.researchgate.net/publication/326592037_Human_Resource_Management_and_the_ability_motivation_and_opportunity_to_continue_working_A_review_of_quantitative_studies</w:t>
        </w:r>
      </w:hyperlink>
      <w:r w:rsidRPr="0078407F">
        <w:rPr>
          <w:rFonts w:ascii="Arial" w:hAnsi="Arial" w:cs="Arial"/>
          <w:sz w:val="22"/>
          <w:szCs w:val="22"/>
        </w:rPr>
        <w:t xml:space="preserve"> [Accessed: 21</w:t>
      </w:r>
      <w:r w:rsidRPr="0078407F">
        <w:rPr>
          <w:rFonts w:ascii="Arial" w:hAnsi="Arial" w:cs="Arial"/>
          <w:sz w:val="22"/>
          <w:szCs w:val="22"/>
          <w:vertAlign w:val="superscript"/>
        </w:rPr>
        <w:t>st</w:t>
      </w:r>
      <w:r w:rsidRPr="0078407F">
        <w:rPr>
          <w:rFonts w:ascii="Arial" w:hAnsi="Arial" w:cs="Arial"/>
          <w:sz w:val="22"/>
          <w:szCs w:val="22"/>
        </w:rPr>
        <w:t xml:space="preserve"> October 2021].</w:t>
      </w:r>
    </w:p>
    <w:p w14:paraId="02695F70" w14:textId="77777777" w:rsidR="009E7870" w:rsidRDefault="009E7870" w:rsidP="007D4F23">
      <w:pPr>
        <w:spacing w:line="360" w:lineRule="auto"/>
        <w:rPr>
          <w:rFonts w:ascii="Arial" w:hAnsi="Arial" w:cs="Arial"/>
          <w:sz w:val="22"/>
          <w:szCs w:val="22"/>
        </w:rPr>
      </w:pPr>
    </w:p>
    <w:p w14:paraId="675B102D" w14:textId="659AE5A9" w:rsidR="007D4F23" w:rsidRPr="0078407F" w:rsidRDefault="007D4F23" w:rsidP="007D4F23">
      <w:pPr>
        <w:spacing w:line="360" w:lineRule="auto"/>
        <w:rPr>
          <w:rFonts w:ascii="Arial" w:hAnsi="Arial" w:cs="Arial"/>
          <w:i/>
          <w:sz w:val="22"/>
          <w:szCs w:val="22"/>
        </w:rPr>
      </w:pPr>
      <w:proofErr w:type="spellStart"/>
      <w:r w:rsidRPr="0078407F">
        <w:rPr>
          <w:rFonts w:ascii="Arial" w:hAnsi="Arial" w:cs="Arial"/>
          <w:sz w:val="22"/>
          <w:szCs w:val="22"/>
        </w:rPr>
        <w:lastRenderedPageBreak/>
        <w:t>Petrova</w:t>
      </w:r>
      <w:proofErr w:type="spellEnd"/>
      <w:r w:rsidRPr="0078407F">
        <w:rPr>
          <w:rFonts w:ascii="Arial" w:hAnsi="Arial" w:cs="Arial"/>
          <w:sz w:val="22"/>
          <w:szCs w:val="22"/>
        </w:rPr>
        <w:t xml:space="preserve">, M., </w:t>
      </w:r>
      <w:proofErr w:type="spellStart"/>
      <w:r w:rsidRPr="0078407F">
        <w:rPr>
          <w:rFonts w:ascii="Arial" w:hAnsi="Arial" w:cs="Arial"/>
          <w:sz w:val="22"/>
          <w:szCs w:val="22"/>
        </w:rPr>
        <w:t>Koval</w:t>
      </w:r>
      <w:proofErr w:type="spellEnd"/>
      <w:r w:rsidRPr="0078407F">
        <w:rPr>
          <w:rFonts w:ascii="Arial" w:hAnsi="Arial" w:cs="Arial"/>
          <w:sz w:val="22"/>
          <w:szCs w:val="22"/>
        </w:rPr>
        <w:t xml:space="preserve">, V., </w:t>
      </w:r>
      <w:proofErr w:type="spellStart"/>
      <w:r w:rsidRPr="0078407F">
        <w:rPr>
          <w:rFonts w:ascii="Arial" w:hAnsi="Arial" w:cs="Arial"/>
          <w:sz w:val="22"/>
          <w:szCs w:val="22"/>
        </w:rPr>
        <w:t>Tepavicharova</w:t>
      </w:r>
      <w:proofErr w:type="spellEnd"/>
      <w:r w:rsidRPr="0078407F">
        <w:rPr>
          <w:rFonts w:ascii="Arial" w:hAnsi="Arial" w:cs="Arial"/>
          <w:sz w:val="22"/>
          <w:szCs w:val="22"/>
        </w:rPr>
        <w:t xml:space="preserve">, M., </w:t>
      </w:r>
      <w:proofErr w:type="spellStart"/>
      <w:r w:rsidRPr="0078407F">
        <w:rPr>
          <w:rFonts w:ascii="Arial" w:hAnsi="Arial" w:cs="Arial"/>
          <w:sz w:val="22"/>
          <w:szCs w:val="22"/>
        </w:rPr>
        <w:t>Zerkal</w:t>
      </w:r>
      <w:proofErr w:type="spellEnd"/>
      <w:r w:rsidRPr="0078407F">
        <w:rPr>
          <w:rFonts w:ascii="Arial" w:hAnsi="Arial" w:cs="Arial"/>
          <w:sz w:val="22"/>
          <w:szCs w:val="22"/>
        </w:rPr>
        <w:t xml:space="preserve">, A., </w:t>
      </w:r>
      <w:proofErr w:type="spellStart"/>
      <w:r w:rsidRPr="0078407F">
        <w:rPr>
          <w:rFonts w:ascii="Arial" w:hAnsi="Arial" w:cs="Arial"/>
          <w:sz w:val="22"/>
          <w:szCs w:val="22"/>
        </w:rPr>
        <w:t>Radchenko</w:t>
      </w:r>
      <w:proofErr w:type="spellEnd"/>
      <w:r w:rsidRPr="0078407F">
        <w:rPr>
          <w:rFonts w:ascii="Arial" w:hAnsi="Arial" w:cs="Arial"/>
          <w:sz w:val="22"/>
          <w:szCs w:val="22"/>
        </w:rPr>
        <w:t xml:space="preserve">, A. and </w:t>
      </w:r>
      <w:proofErr w:type="spellStart"/>
      <w:r w:rsidRPr="0078407F">
        <w:rPr>
          <w:rFonts w:ascii="Arial" w:hAnsi="Arial" w:cs="Arial"/>
          <w:sz w:val="22"/>
          <w:szCs w:val="22"/>
        </w:rPr>
        <w:t>Bondarchuk</w:t>
      </w:r>
      <w:proofErr w:type="spellEnd"/>
      <w:r w:rsidRPr="0078407F">
        <w:rPr>
          <w:rFonts w:ascii="Arial" w:hAnsi="Arial" w:cs="Arial"/>
          <w:sz w:val="22"/>
          <w:szCs w:val="22"/>
        </w:rPr>
        <w:t xml:space="preserve">, N. (2020). The interaction between the human resources motivation and the commitment to the organisation. </w:t>
      </w:r>
      <w:r w:rsidRPr="0078407F">
        <w:rPr>
          <w:rFonts w:ascii="Arial" w:hAnsi="Arial" w:cs="Arial"/>
          <w:i/>
          <w:sz w:val="22"/>
          <w:szCs w:val="22"/>
        </w:rPr>
        <w:t>Journal of Security and Sustainability Issues</w:t>
      </w:r>
      <w:r w:rsidRPr="0078407F">
        <w:rPr>
          <w:rFonts w:ascii="Arial" w:hAnsi="Arial" w:cs="Arial"/>
          <w:sz w:val="22"/>
          <w:szCs w:val="22"/>
        </w:rPr>
        <w:t xml:space="preserve">, [online] 9(3), pp. 898 – 904.  Available at: </w:t>
      </w:r>
      <w:hyperlink r:id="rId40" w:history="1">
        <w:r w:rsidRPr="0078407F">
          <w:rPr>
            <w:rStyle w:val="Hyperlink"/>
            <w:rFonts w:ascii="Arial" w:hAnsi="Arial" w:cs="Arial"/>
            <w:sz w:val="22"/>
            <w:szCs w:val="22"/>
          </w:rPr>
          <w:t>https://www.researchgate.net/publication/340544769_THE_INTERACTION_BETWEEN_THE_HUMAN_RESOURCES_MOTIVATION_AND_THE_COMMITMENT_TO_THE_ORGANIZATION</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13AFE6E" w14:textId="4F3F6D32" w:rsidR="0013655E" w:rsidRPr="0078407F" w:rsidRDefault="0013655E" w:rsidP="007D4F23">
      <w:pPr>
        <w:spacing w:line="360" w:lineRule="auto"/>
        <w:rPr>
          <w:rFonts w:ascii="Arial" w:hAnsi="Arial" w:cs="Arial"/>
          <w:sz w:val="22"/>
          <w:szCs w:val="22"/>
        </w:rPr>
      </w:pPr>
    </w:p>
    <w:p w14:paraId="54A9FD4D" w14:textId="77777777"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Rotich, K. (2015). History, evolution and development of human resource management: A contemporary perspective. </w:t>
      </w:r>
      <w:r w:rsidRPr="0078407F">
        <w:rPr>
          <w:rFonts w:ascii="Arial" w:hAnsi="Arial" w:cs="Arial"/>
          <w:i/>
          <w:sz w:val="22"/>
          <w:szCs w:val="22"/>
        </w:rPr>
        <w:t xml:space="preserve">Global Journal of Human Resource Management: European Centre for Research, Training and Development UK, </w:t>
      </w:r>
      <w:r w:rsidRPr="0078407F">
        <w:rPr>
          <w:rFonts w:ascii="Arial" w:hAnsi="Arial" w:cs="Arial"/>
          <w:sz w:val="22"/>
          <w:szCs w:val="22"/>
        </w:rPr>
        <w:t xml:space="preserve">[online] 3(3), p. 68. Available at: </w:t>
      </w:r>
      <w:hyperlink r:id="rId41" w:history="1">
        <w:r w:rsidRPr="0078407F">
          <w:rPr>
            <w:rStyle w:val="Hyperlink"/>
            <w:rFonts w:ascii="Arial" w:hAnsi="Arial" w:cs="Arial"/>
            <w:sz w:val="22"/>
            <w:szCs w:val="22"/>
          </w:rPr>
          <w:t>https://www.eajournals.org/wp-content/uploads/History-Evolution-and-Development-of-Human-Resource-Management-A-Contemporary-Perspective.pdf</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F4CE996" w14:textId="5900A9D5" w:rsidR="0013655E" w:rsidRPr="0078407F" w:rsidRDefault="0013655E" w:rsidP="007D4F23">
      <w:pPr>
        <w:spacing w:line="360" w:lineRule="auto"/>
        <w:rPr>
          <w:rFonts w:ascii="Arial" w:hAnsi="Arial" w:cs="Arial"/>
          <w:sz w:val="22"/>
          <w:szCs w:val="22"/>
        </w:rPr>
      </w:pPr>
    </w:p>
    <w:p w14:paraId="098033F6" w14:textId="4E6E493D" w:rsidR="00773090" w:rsidRPr="0078407F" w:rsidRDefault="00773090" w:rsidP="007D4F23">
      <w:pPr>
        <w:spacing w:line="360" w:lineRule="auto"/>
        <w:rPr>
          <w:rFonts w:ascii="Arial" w:hAnsi="Arial" w:cs="Arial"/>
          <w:sz w:val="22"/>
          <w:szCs w:val="22"/>
        </w:rPr>
      </w:pPr>
      <w:proofErr w:type="spellStart"/>
      <w:r w:rsidRPr="0078407F">
        <w:rPr>
          <w:rFonts w:ascii="Arial" w:hAnsi="Arial" w:cs="Arial"/>
          <w:sz w:val="22"/>
          <w:szCs w:val="22"/>
        </w:rPr>
        <w:t>Sabiu</w:t>
      </w:r>
      <w:proofErr w:type="spellEnd"/>
      <w:r w:rsidRPr="0078407F">
        <w:rPr>
          <w:rFonts w:ascii="Arial" w:hAnsi="Arial" w:cs="Arial"/>
          <w:sz w:val="22"/>
          <w:szCs w:val="22"/>
        </w:rPr>
        <w:t xml:space="preserve">, M., </w:t>
      </w:r>
      <w:proofErr w:type="spellStart"/>
      <w:r w:rsidRPr="0078407F">
        <w:rPr>
          <w:rFonts w:ascii="Arial" w:hAnsi="Arial" w:cs="Arial"/>
          <w:sz w:val="22"/>
          <w:szCs w:val="22"/>
        </w:rPr>
        <w:t>Ringim</w:t>
      </w:r>
      <w:proofErr w:type="spellEnd"/>
      <w:r w:rsidRPr="0078407F">
        <w:rPr>
          <w:rFonts w:ascii="Arial" w:hAnsi="Arial" w:cs="Arial"/>
          <w:sz w:val="22"/>
          <w:szCs w:val="22"/>
        </w:rPr>
        <w:t xml:space="preserve">, K., Mei, T. and </w:t>
      </w:r>
      <w:proofErr w:type="spellStart"/>
      <w:r w:rsidRPr="0078407F">
        <w:rPr>
          <w:rFonts w:ascii="Arial" w:hAnsi="Arial" w:cs="Arial"/>
          <w:sz w:val="22"/>
          <w:szCs w:val="22"/>
        </w:rPr>
        <w:t>Joarder</w:t>
      </w:r>
      <w:proofErr w:type="spellEnd"/>
      <w:r w:rsidRPr="0078407F">
        <w:rPr>
          <w:rFonts w:ascii="Arial" w:hAnsi="Arial" w:cs="Arial"/>
          <w:sz w:val="22"/>
          <w:szCs w:val="22"/>
        </w:rPr>
        <w:t xml:space="preserve">, M. (2019). Relationship between human resource management practices, ethical climates and organisational performance, the missing link: An empirical analysis. </w:t>
      </w:r>
      <w:r w:rsidRPr="0078407F">
        <w:rPr>
          <w:rFonts w:ascii="Arial" w:hAnsi="Arial" w:cs="Arial"/>
          <w:i/>
          <w:sz w:val="22"/>
          <w:szCs w:val="22"/>
        </w:rPr>
        <w:t>PSU Research Review</w:t>
      </w:r>
      <w:r w:rsidRPr="0078407F">
        <w:rPr>
          <w:rFonts w:ascii="Arial" w:hAnsi="Arial" w:cs="Arial"/>
          <w:sz w:val="22"/>
          <w:szCs w:val="22"/>
        </w:rPr>
        <w:t xml:space="preserve">, [online] 3(1), pp. 50-69. Available at: </w:t>
      </w:r>
      <w:hyperlink r:id="rId42" w:history="1">
        <w:r w:rsidRPr="0078407F">
          <w:rPr>
            <w:rStyle w:val="Hyperlink"/>
            <w:rFonts w:ascii="Arial" w:hAnsi="Arial" w:cs="Arial"/>
            <w:sz w:val="22"/>
            <w:szCs w:val="22"/>
          </w:rPr>
          <w:t>https://www.emerald.com/insight/content/doi/10.1108/PRR-12-2016-0022/full/html</w:t>
        </w:r>
      </w:hyperlink>
      <w:r w:rsidRPr="0078407F">
        <w:rPr>
          <w:rFonts w:ascii="Arial" w:hAnsi="Arial" w:cs="Arial"/>
          <w:sz w:val="22"/>
          <w:szCs w:val="22"/>
        </w:rPr>
        <w:t xml:space="preserve"> [Accessed: 21</w:t>
      </w:r>
      <w:r w:rsidRPr="0078407F">
        <w:rPr>
          <w:rFonts w:ascii="Arial" w:hAnsi="Arial" w:cs="Arial"/>
          <w:sz w:val="22"/>
          <w:szCs w:val="22"/>
          <w:vertAlign w:val="superscript"/>
        </w:rPr>
        <w:t>st</w:t>
      </w:r>
      <w:r w:rsidRPr="0078407F">
        <w:rPr>
          <w:rFonts w:ascii="Arial" w:hAnsi="Arial" w:cs="Arial"/>
          <w:sz w:val="22"/>
          <w:szCs w:val="22"/>
        </w:rPr>
        <w:t xml:space="preserve"> October 2021].</w:t>
      </w:r>
    </w:p>
    <w:p w14:paraId="56715E59" w14:textId="77777777" w:rsidR="009960BF" w:rsidRPr="0078407F" w:rsidRDefault="009960BF" w:rsidP="007D4F23">
      <w:pPr>
        <w:spacing w:line="360" w:lineRule="auto"/>
        <w:rPr>
          <w:rFonts w:ascii="Arial" w:hAnsi="Arial" w:cs="Arial"/>
          <w:sz w:val="22"/>
          <w:szCs w:val="22"/>
        </w:rPr>
      </w:pPr>
    </w:p>
    <w:p w14:paraId="17A507D3" w14:textId="790A19F3" w:rsidR="007F6D73" w:rsidRPr="0078407F" w:rsidRDefault="007F6D73" w:rsidP="007D4F23">
      <w:pPr>
        <w:spacing w:line="360" w:lineRule="auto"/>
        <w:rPr>
          <w:rFonts w:ascii="Arial" w:hAnsi="Arial" w:cs="Arial"/>
          <w:sz w:val="22"/>
          <w:szCs w:val="22"/>
        </w:rPr>
      </w:pPr>
      <w:r w:rsidRPr="0078407F">
        <w:rPr>
          <w:rFonts w:ascii="Arial" w:hAnsi="Arial" w:cs="Arial"/>
          <w:sz w:val="22"/>
          <w:szCs w:val="22"/>
        </w:rPr>
        <w:t xml:space="preserve">Sampras, A. (2019). </w:t>
      </w:r>
      <w:r w:rsidRPr="0078407F">
        <w:rPr>
          <w:rFonts w:ascii="Arial" w:hAnsi="Arial" w:cs="Arial"/>
          <w:i/>
          <w:sz w:val="22"/>
          <w:szCs w:val="22"/>
        </w:rPr>
        <w:t xml:space="preserve">Difference between personnel management and human resource management. </w:t>
      </w:r>
      <w:r w:rsidRPr="0078407F">
        <w:rPr>
          <w:rFonts w:ascii="Arial" w:hAnsi="Arial" w:cs="Arial"/>
          <w:sz w:val="22"/>
          <w:szCs w:val="22"/>
        </w:rPr>
        <w:t xml:space="preserve">[online] HRM Exam. Available at: </w:t>
      </w:r>
      <w:hyperlink r:id="rId43" w:history="1">
        <w:r w:rsidRPr="0078407F">
          <w:rPr>
            <w:rStyle w:val="Hyperlink"/>
            <w:rFonts w:ascii="Arial" w:hAnsi="Arial" w:cs="Arial"/>
            <w:sz w:val="22"/>
            <w:szCs w:val="22"/>
          </w:rPr>
          <w:t>https://www.hrmexam.com/2019/05/17/difference-between-personnel-management-and-human-resource-management/</w:t>
        </w:r>
      </w:hyperlink>
      <w:r w:rsidRPr="0078407F">
        <w:rPr>
          <w:rFonts w:ascii="Arial" w:hAnsi="Arial" w:cs="Arial"/>
          <w:sz w:val="22"/>
          <w:szCs w:val="22"/>
        </w:rPr>
        <w:t xml:space="preserve"> [Accessed: 23</w:t>
      </w:r>
      <w:r w:rsidRPr="0078407F">
        <w:rPr>
          <w:rFonts w:ascii="Arial" w:hAnsi="Arial" w:cs="Arial"/>
          <w:sz w:val="22"/>
          <w:szCs w:val="22"/>
          <w:vertAlign w:val="superscript"/>
        </w:rPr>
        <w:t>rd</w:t>
      </w:r>
      <w:r w:rsidRPr="0078407F">
        <w:rPr>
          <w:rFonts w:ascii="Arial" w:hAnsi="Arial" w:cs="Arial"/>
          <w:sz w:val="22"/>
          <w:szCs w:val="22"/>
        </w:rPr>
        <w:t xml:space="preserve"> October 2021].</w:t>
      </w:r>
    </w:p>
    <w:p w14:paraId="1392857A" w14:textId="77175915" w:rsidR="0013655E" w:rsidRPr="0078407F" w:rsidRDefault="0013655E" w:rsidP="007D4F23">
      <w:pPr>
        <w:spacing w:line="360" w:lineRule="auto"/>
        <w:rPr>
          <w:rFonts w:ascii="Arial" w:hAnsi="Arial" w:cs="Arial"/>
          <w:sz w:val="22"/>
          <w:szCs w:val="22"/>
        </w:rPr>
      </w:pPr>
    </w:p>
    <w:p w14:paraId="78224B43" w14:textId="119032DE"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Sims, R. and Bias, S. (2019). </w:t>
      </w:r>
      <w:r w:rsidRPr="0078407F">
        <w:rPr>
          <w:rFonts w:ascii="Arial" w:hAnsi="Arial" w:cs="Arial"/>
          <w:i/>
          <w:sz w:val="22"/>
          <w:szCs w:val="22"/>
        </w:rPr>
        <w:t xml:space="preserve">Human resources management issues, challenges and trends: “Now and around the corner”. </w:t>
      </w:r>
      <w:r w:rsidRPr="0078407F">
        <w:rPr>
          <w:rFonts w:ascii="Arial" w:hAnsi="Arial" w:cs="Arial"/>
          <w:sz w:val="22"/>
          <w:szCs w:val="22"/>
        </w:rPr>
        <w:t>1</w:t>
      </w:r>
      <w:r w:rsidRPr="0078407F">
        <w:rPr>
          <w:rFonts w:ascii="Arial" w:hAnsi="Arial" w:cs="Arial"/>
          <w:sz w:val="22"/>
          <w:szCs w:val="22"/>
          <w:vertAlign w:val="superscript"/>
        </w:rPr>
        <w:t>st</w:t>
      </w:r>
      <w:r w:rsidRPr="0078407F">
        <w:rPr>
          <w:rFonts w:ascii="Arial" w:hAnsi="Arial" w:cs="Arial"/>
          <w:sz w:val="22"/>
          <w:szCs w:val="22"/>
        </w:rPr>
        <w:t xml:space="preserve"> ed. [e-book] Charlotte: Information Age Publishing Inc., pp. 1, 6. Available at: </w:t>
      </w:r>
      <w:hyperlink r:id="rId44" w:anchor="v=onepage&amp;q=Human%20Resource%20Management%3A%20Contemporary%20Issues%2C%20Challenges%20and%20Opportunities&amp;f=false" w:history="1">
        <w:r w:rsidRPr="0078407F">
          <w:rPr>
            <w:rStyle w:val="Hyperlink"/>
            <w:rFonts w:ascii="Arial" w:hAnsi="Arial" w:cs="Arial"/>
            <w:sz w:val="22"/>
            <w:szCs w:val="22"/>
          </w:rPr>
          <w:t>https://books.google.com.pk/books?id=nseSDwAAQBAJ&amp;printsec=frontcover&amp;dq=Human+Resource+Management:+Contemporary+Issues,+Challenges+and+Opportunities&amp;hl=en&amp;sa=X&amp;redir_esc=y#v=onepage&amp;q=Human%20Resource%20Management%3A%20Contemporary%20Issues%2C%20Challenges%20and%20Opportunities&amp;f=false</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3FC16BC" w14:textId="59010AF4" w:rsidR="0036671F" w:rsidRPr="0078407F" w:rsidRDefault="0036671F" w:rsidP="007D4F23">
      <w:pPr>
        <w:spacing w:line="360" w:lineRule="auto"/>
        <w:rPr>
          <w:rFonts w:ascii="Arial" w:hAnsi="Arial" w:cs="Arial"/>
          <w:sz w:val="22"/>
          <w:szCs w:val="22"/>
        </w:rPr>
      </w:pPr>
    </w:p>
    <w:p w14:paraId="180E189F" w14:textId="6ACD3582" w:rsidR="0036671F" w:rsidRPr="0078407F" w:rsidRDefault="0036671F" w:rsidP="007D4F23">
      <w:pPr>
        <w:spacing w:line="360" w:lineRule="auto"/>
        <w:rPr>
          <w:rFonts w:ascii="Arial" w:hAnsi="Arial" w:cs="Arial"/>
          <w:sz w:val="22"/>
          <w:szCs w:val="22"/>
        </w:rPr>
      </w:pPr>
      <w:r w:rsidRPr="0078407F">
        <w:rPr>
          <w:rFonts w:ascii="Arial" w:hAnsi="Arial" w:cs="Arial"/>
          <w:sz w:val="22"/>
          <w:szCs w:val="22"/>
        </w:rPr>
        <w:t xml:space="preserve">Segal, G., </w:t>
      </w:r>
      <w:proofErr w:type="spellStart"/>
      <w:r w:rsidRPr="0078407F">
        <w:rPr>
          <w:rFonts w:ascii="Arial" w:hAnsi="Arial" w:cs="Arial"/>
          <w:sz w:val="22"/>
          <w:szCs w:val="22"/>
        </w:rPr>
        <w:t>Kee</w:t>
      </w:r>
      <w:proofErr w:type="spellEnd"/>
      <w:r w:rsidRPr="0078407F">
        <w:rPr>
          <w:rFonts w:ascii="Arial" w:hAnsi="Arial" w:cs="Arial"/>
          <w:sz w:val="22"/>
          <w:szCs w:val="22"/>
        </w:rPr>
        <w:t xml:space="preserve">, D., Low, A., Chin, Y., Woo, E, Lee, P. and Almutairi, F. (2020). Corporate social responsibility: A case study of Microsoft Corporation. </w:t>
      </w:r>
      <w:r w:rsidRPr="0078407F">
        <w:rPr>
          <w:rFonts w:ascii="Arial" w:hAnsi="Arial" w:cs="Arial"/>
          <w:i/>
          <w:sz w:val="22"/>
          <w:szCs w:val="22"/>
        </w:rPr>
        <w:t xml:space="preserve">Asia Pacific Journal of </w:t>
      </w:r>
      <w:r w:rsidRPr="0078407F">
        <w:rPr>
          <w:rFonts w:ascii="Arial" w:hAnsi="Arial" w:cs="Arial"/>
          <w:i/>
          <w:sz w:val="22"/>
          <w:szCs w:val="22"/>
        </w:rPr>
        <w:lastRenderedPageBreak/>
        <w:t xml:space="preserve">Management and Education, </w:t>
      </w:r>
      <w:r w:rsidRPr="0078407F">
        <w:rPr>
          <w:rFonts w:ascii="Arial" w:hAnsi="Arial" w:cs="Arial"/>
          <w:sz w:val="22"/>
          <w:szCs w:val="22"/>
        </w:rPr>
        <w:t xml:space="preserve">[online] 3(1), pp. 63-71. Available at: </w:t>
      </w:r>
      <w:hyperlink r:id="rId45" w:history="1">
        <w:r w:rsidRPr="0078407F">
          <w:rPr>
            <w:rStyle w:val="Hyperlink"/>
            <w:rFonts w:ascii="Arial" w:hAnsi="Arial" w:cs="Arial"/>
            <w:sz w:val="22"/>
            <w:szCs w:val="22"/>
          </w:rPr>
          <w:t>https://www.mendeley.com/catalogue/597dfa6c-2aae-3678-8d28-fc8200e09d0c/</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369A993" w14:textId="179B498A" w:rsidR="00E54802" w:rsidRPr="0078407F" w:rsidRDefault="00E54802" w:rsidP="007D4F23">
      <w:pPr>
        <w:spacing w:line="360" w:lineRule="auto"/>
        <w:rPr>
          <w:rFonts w:ascii="Arial" w:hAnsi="Arial" w:cs="Arial"/>
          <w:sz w:val="22"/>
          <w:szCs w:val="22"/>
        </w:rPr>
      </w:pPr>
    </w:p>
    <w:p w14:paraId="75849D80" w14:textId="161814DB" w:rsidR="0010364E" w:rsidRPr="0078407F" w:rsidRDefault="00E54802" w:rsidP="007D4F23">
      <w:pPr>
        <w:spacing w:line="360" w:lineRule="auto"/>
        <w:rPr>
          <w:rFonts w:ascii="Arial" w:hAnsi="Arial" w:cs="Arial"/>
          <w:sz w:val="22"/>
          <w:szCs w:val="22"/>
        </w:rPr>
      </w:pPr>
      <w:r w:rsidRPr="0078407F">
        <w:rPr>
          <w:rFonts w:ascii="Arial" w:hAnsi="Arial" w:cs="Arial"/>
          <w:sz w:val="22"/>
          <w:szCs w:val="22"/>
        </w:rPr>
        <w:t xml:space="preserve">Society for Human Resources Management, </w:t>
      </w:r>
      <w:r w:rsidRPr="0078407F">
        <w:rPr>
          <w:rFonts w:ascii="Arial" w:hAnsi="Arial" w:cs="Arial"/>
          <w:sz w:val="22"/>
          <w:szCs w:val="22"/>
        </w:rPr>
        <w:t>(</w:t>
      </w:r>
      <w:r w:rsidRPr="0078407F">
        <w:rPr>
          <w:rFonts w:ascii="Arial" w:hAnsi="Arial" w:cs="Arial"/>
          <w:sz w:val="22"/>
          <w:szCs w:val="22"/>
        </w:rPr>
        <w:t>2021</w:t>
      </w:r>
      <w:r w:rsidRPr="0078407F">
        <w:rPr>
          <w:rFonts w:ascii="Arial" w:hAnsi="Arial" w:cs="Arial"/>
          <w:sz w:val="22"/>
          <w:szCs w:val="22"/>
        </w:rPr>
        <w:t>).</w:t>
      </w:r>
      <w:r w:rsidRPr="0078407F">
        <w:rPr>
          <w:rFonts w:ascii="Arial" w:hAnsi="Arial" w:cs="Arial"/>
          <w:b/>
          <w:sz w:val="22"/>
          <w:szCs w:val="22"/>
        </w:rPr>
        <w:t xml:space="preserve"> </w:t>
      </w:r>
      <w:r w:rsidRPr="0078407F">
        <w:rPr>
          <w:rFonts w:ascii="Arial" w:hAnsi="Arial" w:cs="Arial"/>
          <w:i/>
          <w:sz w:val="22"/>
          <w:szCs w:val="22"/>
        </w:rPr>
        <w:t xml:space="preserve">Anti-harassment policy and complaint procedure. </w:t>
      </w:r>
      <w:r w:rsidRPr="0078407F">
        <w:rPr>
          <w:rFonts w:ascii="Arial" w:hAnsi="Arial" w:cs="Arial"/>
          <w:sz w:val="22"/>
          <w:szCs w:val="22"/>
        </w:rPr>
        <w:t xml:space="preserve">[online] Available at: </w:t>
      </w:r>
      <w:hyperlink r:id="rId46" w:history="1">
        <w:r w:rsidRPr="0078407F">
          <w:rPr>
            <w:rStyle w:val="Hyperlink"/>
            <w:rFonts w:ascii="Arial" w:hAnsi="Arial" w:cs="Arial"/>
            <w:sz w:val="22"/>
            <w:szCs w:val="22"/>
          </w:rPr>
          <w:t>https://www.shrm.org/resourcesandtools</w:t>
        </w:r>
        <w:r w:rsidRPr="0078407F">
          <w:rPr>
            <w:rStyle w:val="Hyperlink"/>
            <w:rFonts w:ascii="Arial" w:hAnsi="Arial" w:cs="Arial"/>
            <w:sz w:val="22"/>
            <w:szCs w:val="22"/>
          </w:rPr>
          <w:t>/</w:t>
        </w:r>
        <w:r w:rsidRPr="0078407F">
          <w:rPr>
            <w:rStyle w:val="Hyperlink"/>
            <w:rFonts w:ascii="Arial" w:hAnsi="Arial" w:cs="Arial"/>
            <w:sz w:val="22"/>
            <w:szCs w:val="22"/>
          </w:rPr>
          <w:t>tools-and-samples/policies/pages/cms_000534.aspx</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4E4D7A5" w14:textId="4A31B6B9" w:rsidR="0010364E" w:rsidRPr="0078407F" w:rsidRDefault="0010364E" w:rsidP="007D4F23">
      <w:pPr>
        <w:spacing w:line="360" w:lineRule="auto"/>
        <w:rPr>
          <w:rFonts w:ascii="Arial" w:hAnsi="Arial" w:cs="Arial"/>
          <w:sz w:val="22"/>
          <w:szCs w:val="22"/>
        </w:rPr>
      </w:pPr>
    </w:p>
    <w:p w14:paraId="703BB29E" w14:textId="7B6F0539" w:rsidR="0010364E" w:rsidRPr="0078407F" w:rsidRDefault="0010364E" w:rsidP="007D4F23">
      <w:pPr>
        <w:spacing w:line="360" w:lineRule="auto"/>
        <w:rPr>
          <w:rFonts w:ascii="Arial" w:hAnsi="Arial" w:cs="Arial"/>
          <w:sz w:val="22"/>
          <w:szCs w:val="22"/>
        </w:rPr>
      </w:pPr>
      <w:r w:rsidRPr="0078407F">
        <w:rPr>
          <w:rFonts w:ascii="Arial" w:hAnsi="Arial" w:cs="Arial"/>
          <w:sz w:val="22"/>
          <w:szCs w:val="22"/>
        </w:rPr>
        <w:t xml:space="preserve">Stahl, G., Brewster, C., Collings, D. and </w:t>
      </w:r>
      <w:proofErr w:type="spellStart"/>
      <w:r w:rsidRPr="0078407F">
        <w:rPr>
          <w:rFonts w:ascii="Arial" w:hAnsi="Arial" w:cs="Arial"/>
          <w:sz w:val="22"/>
          <w:szCs w:val="22"/>
        </w:rPr>
        <w:t>Hajro</w:t>
      </w:r>
      <w:proofErr w:type="spellEnd"/>
      <w:r w:rsidRPr="0078407F">
        <w:rPr>
          <w:rFonts w:ascii="Arial" w:hAnsi="Arial" w:cs="Arial"/>
          <w:sz w:val="22"/>
          <w:szCs w:val="22"/>
        </w:rPr>
        <w:t xml:space="preserve">, A. (2020). Enhancing the role of human resource management in corporate sustainability and social responsibility: A multi-stakeholder, multidimensional approach to HRM. </w:t>
      </w:r>
      <w:r w:rsidRPr="0078407F">
        <w:rPr>
          <w:rFonts w:ascii="Arial" w:hAnsi="Arial" w:cs="Arial"/>
          <w:i/>
          <w:sz w:val="22"/>
          <w:szCs w:val="22"/>
        </w:rPr>
        <w:t>Human Resource Management Review</w:t>
      </w:r>
      <w:r w:rsidRPr="0078407F">
        <w:rPr>
          <w:rFonts w:ascii="Arial" w:hAnsi="Arial" w:cs="Arial"/>
          <w:sz w:val="22"/>
          <w:szCs w:val="22"/>
        </w:rPr>
        <w:t xml:space="preserve">, [online] 30(3). Available at: </w:t>
      </w:r>
      <w:hyperlink r:id="rId47" w:history="1">
        <w:r w:rsidRPr="0078407F">
          <w:rPr>
            <w:rStyle w:val="Hyperlink"/>
            <w:rFonts w:ascii="Arial" w:hAnsi="Arial" w:cs="Arial"/>
            <w:sz w:val="22"/>
            <w:szCs w:val="22"/>
          </w:rPr>
          <w:t>https://www.sciencedirect.com/science/article/pii/S1053482218303796</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A17856F" w14:textId="31D5A1B2" w:rsidR="00285A8D" w:rsidRPr="0078407F" w:rsidRDefault="00285A8D" w:rsidP="007D4F23">
      <w:pPr>
        <w:spacing w:line="360" w:lineRule="auto"/>
        <w:rPr>
          <w:rFonts w:ascii="Arial" w:hAnsi="Arial" w:cs="Arial"/>
          <w:sz w:val="22"/>
          <w:szCs w:val="22"/>
        </w:rPr>
      </w:pPr>
    </w:p>
    <w:p w14:paraId="2FFFF2C0" w14:textId="2B164064" w:rsidR="0031663B" w:rsidRPr="0078407F" w:rsidRDefault="00E645D6" w:rsidP="007D4F23">
      <w:pPr>
        <w:spacing w:line="360" w:lineRule="auto"/>
        <w:rPr>
          <w:rFonts w:ascii="Arial" w:hAnsi="Arial" w:cs="Arial"/>
          <w:sz w:val="22"/>
          <w:szCs w:val="22"/>
        </w:rPr>
      </w:pPr>
      <w:r w:rsidRPr="0078407F">
        <w:rPr>
          <w:rFonts w:ascii="Arial" w:hAnsi="Arial" w:cs="Arial"/>
          <w:sz w:val="22"/>
          <w:szCs w:val="22"/>
        </w:rPr>
        <w:t xml:space="preserve">Talent Lyft, (2021). </w:t>
      </w:r>
      <w:r w:rsidRPr="0078407F">
        <w:rPr>
          <w:rFonts w:ascii="Arial" w:hAnsi="Arial" w:cs="Arial"/>
          <w:i/>
          <w:sz w:val="22"/>
          <w:szCs w:val="22"/>
        </w:rPr>
        <w:t xml:space="preserve">What is training and development? </w:t>
      </w:r>
      <w:r w:rsidRPr="0078407F">
        <w:rPr>
          <w:rFonts w:ascii="Arial" w:hAnsi="Arial" w:cs="Arial"/>
          <w:sz w:val="22"/>
          <w:szCs w:val="22"/>
        </w:rPr>
        <w:t xml:space="preserve">[online] Available at: </w:t>
      </w:r>
      <w:hyperlink r:id="rId48" w:history="1">
        <w:r w:rsidRPr="0078407F">
          <w:rPr>
            <w:rStyle w:val="Hyperlink"/>
            <w:rFonts w:ascii="Arial" w:hAnsi="Arial" w:cs="Arial"/>
            <w:sz w:val="22"/>
            <w:szCs w:val="22"/>
          </w:rPr>
          <w:t>https://www.talentlyft.com/en/resources/what-is-training-and-development</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FB0FF05" w14:textId="77777777" w:rsidR="0031663B" w:rsidRPr="0078407F" w:rsidRDefault="0031663B" w:rsidP="007D4F23">
      <w:pPr>
        <w:spacing w:line="360" w:lineRule="auto"/>
        <w:rPr>
          <w:rFonts w:ascii="Arial" w:hAnsi="Arial" w:cs="Arial"/>
          <w:sz w:val="22"/>
          <w:szCs w:val="22"/>
        </w:rPr>
      </w:pPr>
    </w:p>
    <w:p w14:paraId="06EE378F" w14:textId="0295C05A" w:rsidR="00285A8D" w:rsidRPr="0078407F" w:rsidRDefault="00285A8D" w:rsidP="007D4F23">
      <w:pPr>
        <w:spacing w:line="360" w:lineRule="auto"/>
        <w:rPr>
          <w:rFonts w:ascii="Arial" w:hAnsi="Arial" w:cs="Arial"/>
          <w:sz w:val="22"/>
          <w:szCs w:val="22"/>
        </w:rPr>
      </w:pPr>
      <w:r w:rsidRPr="0078407F">
        <w:rPr>
          <w:rFonts w:ascii="Arial" w:hAnsi="Arial" w:cs="Arial"/>
          <w:sz w:val="22"/>
          <w:szCs w:val="22"/>
        </w:rPr>
        <w:t xml:space="preserve">Teen Talk, (2021). </w:t>
      </w:r>
      <w:r w:rsidRPr="0078407F">
        <w:rPr>
          <w:rFonts w:ascii="Arial" w:hAnsi="Arial" w:cs="Arial"/>
          <w:i/>
          <w:sz w:val="22"/>
          <w:szCs w:val="22"/>
        </w:rPr>
        <w:t xml:space="preserve">Diversity and discrimination. </w:t>
      </w:r>
      <w:r w:rsidRPr="0078407F">
        <w:rPr>
          <w:rFonts w:ascii="Arial" w:hAnsi="Arial" w:cs="Arial"/>
          <w:sz w:val="22"/>
          <w:szCs w:val="22"/>
        </w:rPr>
        <w:t xml:space="preserve">[online] Available at: </w:t>
      </w:r>
      <w:hyperlink r:id="rId49" w:history="1">
        <w:r w:rsidRPr="0078407F">
          <w:rPr>
            <w:rStyle w:val="Hyperlink"/>
            <w:rFonts w:ascii="Arial" w:hAnsi="Arial" w:cs="Arial"/>
            <w:sz w:val="22"/>
            <w:szCs w:val="22"/>
          </w:rPr>
          <w:t>http://teentalk.ca/learn-about/appreciating-diversity-2/</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00EE99" w14:textId="2CCE3C60" w:rsidR="002916DC" w:rsidRPr="0078407F" w:rsidRDefault="002916DC" w:rsidP="007D4F23">
      <w:pPr>
        <w:spacing w:line="360" w:lineRule="auto"/>
        <w:rPr>
          <w:rFonts w:ascii="Arial" w:hAnsi="Arial" w:cs="Arial"/>
          <w:sz w:val="22"/>
          <w:szCs w:val="22"/>
        </w:rPr>
      </w:pPr>
    </w:p>
    <w:p w14:paraId="7EEF02B7" w14:textId="0537BB16" w:rsidR="002916DC" w:rsidRPr="0078407F" w:rsidRDefault="002916DC" w:rsidP="007D4F23">
      <w:pPr>
        <w:spacing w:line="360" w:lineRule="auto"/>
        <w:rPr>
          <w:rFonts w:ascii="Arial" w:hAnsi="Arial" w:cs="Arial"/>
          <w:sz w:val="22"/>
          <w:szCs w:val="22"/>
        </w:rPr>
      </w:pPr>
      <w:proofErr w:type="spellStart"/>
      <w:r w:rsidRPr="0078407F">
        <w:rPr>
          <w:rFonts w:ascii="Arial" w:hAnsi="Arial" w:cs="Arial"/>
          <w:sz w:val="22"/>
          <w:szCs w:val="22"/>
        </w:rPr>
        <w:t>Vulpen</w:t>
      </w:r>
      <w:proofErr w:type="spellEnd"/>
      <w:r w:rsidRPr="0078407F">
        <w:rPr>
          <w:rFonts w:ascii="Arial" w:hAnsi="Arial" w:cs="Arial"/>
          <w:sz w:val="22"/>
          <w:szCs w:val="22"/>
        </w:rPr>
        <w:t xml:space="preserve">, E. (2021). 5 Human resources </w:t>
      </w:r>
      <w:proofErr w:type="gramStart"/>
      <w:r w:rsidRPr="0078407F">
        <w:rPr>
          <w:rFonts w:ascii="Arial" w:hAnsi="Arial" w:cs="Arial"/>
          <w:sz w:val="22"/>
          <w:szCs w:val="22"/>
        </w:rPr>
        <w:t>models</w:t>
      </w:r>
      <w:proofErr w:type="gramEnd"/>
      <w:r w:rsidRPr="0078407F">
        <w:rPr>
          <w:rFonts w:ascii="Arial" w:hAnsi="Arial" w:cs="Arial"/>
          <w:sz w:val="22"/>
          <w:szCs w:val="22"/>
        </w:rPr>
        <w:t xml:space="preserve"> every HR practitioner should know. [Blog] </w:t>
      </w:r>
      <w:r w:rsidRPr="0078407F">
        <w:rPr>
          <w:rFonts w:ascii="Arial" w:hAnsi="Arial" w:cs="Arial"/>
          <w:i/>
          <w:sz w:val="22"/>
          <w:szCs w:val="22"/>
        </w:rPr>
        <w:t>Academy to innovate HR.</w:t>
      </w:r>
      <w:r w:rsidRPr="0078407F">
        <w:rPr>
          <w:rFonts w:ascii="Arial" w:hAnsi="Arial" w:cs="Arial"/>
          <w:sz w:val="22"/>
          <w:szCs w:val="22"/>
        </w:rPr>
        <w:t xml:space="preserve"> Available at: </w:t>
      </w:r>
      <w:hyperlink r:id="rId50" w:history="1">
        <w:r w:rsidRPr="0078407F">
          <w:rPr>
            <w:rStyle w:val="Hyperlink"/>
            <w:rFonts w:ascii="Arial" w:hAnsi="Arial" w:cs="Arial"/>
            <w:sz w:val="22"/>
            <w:szCs w:val="22"/>
          </w:rPr>
          <w:t>https://www.aihr.com/blog/human-resources-models/</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10E208" w14:textId="45D25918" w:rsidR="0036671F" w:rsidRPr="0078407F" w:rsidRDefault="0036671F" w:rsidP="007D4F23">
      <w:pPr>
        <w:spacing w:line="360" w:lineRule="auto"/>
        <w:rPr>
          <w:rFonts w:ascii="Arial" w:hAnsi="Arial" w:cs="Arial"/>
          <w:sz w:val="22"/>
          <w:szCs w:val="22"/>
        </w:rPr>
      </w:pPr>
    </w:p>
    <w:p w14:paraId="31B0D592" w14:textId="4690295B" w:rsidR="004821BD" w:rsidRPr="0078407F" w:rsidRDefault="004821BD" w:rsidP="007D4F23">
      <w:pPr>
        <w:spacing w:line="360" w:lineRule="auto"/>
        <w:rPr>
          <w:rFonts w:ascii="Arial" w:hAnsi="Arial" w:cs="Arial"/>
          <w:sz w:val="22"/>
          <w:szCs w:val="22"/>
        </w:rPr>
      </w:pPr>
      <w:r w:rsidRPr="0078407F">
        <w:rPr>
          <w:rFonts w:ascii="Arial" w:hAnsi="Arial" w:cs="Arial"/>
          <w:sz w:val="22"/>
          <w:szCs w:val="22"/>
        </w:rPr>
        <w:t xml:space="preserve">Weller, J. (2017). </w:t>
      </w:r>
      <w:r w:rsidRPr="0078407F">
        <w:rPr>
          <w:rFonts w:ascii="Arial" w:hAnsi="Arial" w:cs="Arial"/>
          <w:i/>
          <w:sz w:val="22"/>
          <w:szCs w:val="22"/>
        </w:rPr>
        <w:t xml:space="preserve">Welcome to the HR revolution: strategic human resources management. </w:t>
      </w:r>
      <w:r w:rsidRPr="0078407F">
        <w:rPr>
          <w:rFonts w:ascii="Arial" w:hAnsi="Arial" w:cs="Arial"/>
          <w:sz w:val="22"/>
          <w:szCs w:val="22"/>
        </w:rPr>
        <w:t xml:space="preserve">[online] Smartsheet. Available at: </w:t>
      </w:r>
      <w:hyperlink r:id="rId51" w:history="1">
        <w:r w:rsidRPr="0078407F">
          <w:rPr>
            <w:rStyle w:val="Hyperlink"/>
            <w:rFonts w:ascii="Arial" w:hAnsi="Arial" w:cs="Arial"/>
            <w:sz w:val="22"/>
            <w:szCs w:val="22"/>
          </w:rPr>
          <w:t>https://www.smartsheet.com/strategic-human-resource-management</w:t>
        </w:r>
      </w:hyperlink>
      <w:r w:rsidRPr="0078407F">
        <w:rPr>
          <w:rFonts w:ascii="Arial" w:hAnsi="Arial" w:cs="Arial"/>
          <w:sz w:val="22"/>
          <w:szCs w:val="22"/>
        </w:rPr>
        <w:t xml:space="preserve"> [Accessed: 22</w:t>
      </w:r>
      <w:r w:rsidRPr="0078407F">
        <w:rPr>
          <w:rFonts w:ascii="Arial" w:hAnsi="Arial" w:cs="Arial"/>
          <w:sz w:val="22"/>
          <w:szCs w:val="22"/>
          <w:vertAlign w:val="superscript"/>
        </w:rPr>
        <w:t>nd</w:t>
      </w:r>
      <w:r w:rsidRPr="0078407F">
        <w:rPr>
          <w:rFonts w:ascii="Arial" w:hAnsi="Arial" w:cs="Arial"/>
          <w:sz w:val="22"/>
          <w:szCs w:val="22"/>
        </w:rPr>
        <w:t xml:space="preserve"> October 2021].</w:t>
      </w:r>
    </w:p>
    <w:p w14:paraId="238F638C" w14:textId="77777777" w:rsidR="004821BD" w:rsidRPr="0078407F" w:rsidRDefault="004821BD" w:rsidP="007D4F23">
      <w:pPr>
        <w:spacing w:line="360" w:lineRule="auto"/>
        <w:rPr>
          <w:rFonts w:ascii="Arial" w:hAnsi="Arial" w:cs="Arial"/>
          <w:sz w:val="22"/>
          <w:szCs w:val="22"/>
        </w:rPr>
      </w:pPr>
    </w:p>
    <w:p w14:paraId="1B0DB73F" w14:textId="45410731" w:rsidR="0036671F" w:rsidRPr="0078407F" w:rsidRDefault="0036671F" w:rsidP="007D4F23">
      <w:pPr>
        <w:spacing w:line="360" w:lineRule="auto"/>
        <w:rPr>
          <w:rFonts w:ascii="Arial" w:hAnsi="Arial" w:cs="Arial"/>
          <w:sz w:val="22"/>
          <w:szCs w:val="22"/>
        </w:rPr>
      </w:pPr>
      <w:r w:rsidRPr="0078407F">
        <w:rPr>
          <w:rFonts w:ascii="Arial" w:hAnsi="Arial" w:cs="Arial"/>
          <w:sz w:val="22"/>
          <w:szCs w:val="22"/>
        </w:rPr>
        <w:t xml:space="preserve">Wong, W. (2021). </w:t>
      </w:r>
      <w:r w:rsidRPr="0078407F">
        <w:rPr>
          <w:rFonts w:ascii="Arial" w:hAnsi="Arial" w:cs="Arial"/>
          <w:i/>
          <w:sz w:val="22"/>
          <w:szCs w:val="22"/>
        </w:rPr>
        <w:t xml:space="preserve">The psychological contract. </w:t>
      </w:r>
      <w:r w:rsidRPr="0078407F">
        <w:rPr>
          <w:rFonts w:ascii="Arial" w:hAnsi="Arial" w:cs="Arial"/>
          <w:sz w:val="22"/>
          <w:szCs w:val="22"/>
        </w:rPr>
        <w:t xml:space="preserve">[online] Chartered Institute of Personnel and Development. Available at: </w:t>
      </w:r>
      <w:hyperlink r:id="rId52" w:history="1">
        <w:r w:rsidRPr="0078407F">
          <w:rPr>
            <w:rStyle w:val="Hyperlink"/>
            <w:rFonts w:ascii="Arial" w:hAnsi="Arial" w:cs="Arial"/>
            <w:sz w:val="22"/>
            <w:szCs w:val="22"/>
          </w:rPr>
          <w:t>https://www.cipd.co.uk/knowledge/fundamentals/relations/employees/psychological-factsheet#gref</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sectPr w:rsidR="0036671F" w:rsidRPr="0078407F" w:rsidSect="008A1EDB">
      <w:footerReference w:type="even" r:id="rId53"/>
      <w:footerReference w:type="defaul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FF2AC" w14:textId="77777777" w:rsidR="00362ABF" w:rsidRDefault="00362ABF" w:rsidP="0078407F">
      <w:r>
        <w:separator/>
      </w:r>
    </w:p>
  </w:endnote>
  <w:endnote w:type="continuationSeparator" w:id="0">
    <w:p w14:paraId="690DCED2" w14:textId="77777777" w:rsidR="00362ABF" w:rsidRDefault="00362ABF" w:rsidP="00784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4018102"/>
      <w:docPartObj>
        <w:docPartGallery w:val="Page Numbers (Bottom of Page)"/>
        <w:docPartUnique/>
      </w:docPartObj>
    </w:sdtPr>
    <w:sdtContent>
      <w:p w14:paraId="4A113DCF" w14:textId="64399BD1" w:rsidR="0078407F" w:rsidRDefault="0078407F"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EEEEF" w14:textId="77777777" w:rsidR="0078407F" w:rsidRDefault="0078407F" w:rsidP="007840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674571"/>
      <w:docPartObj>
        <w:docPartGallery w:val="Page Numbers (Bottom of Page)"/>
        <w:docPartUnique/>
      </w:docPartObj>
    </w:sdtPr>
    <w:sdtContent>
      <w:p w14:paraId="543E1470" w14:textId="5F1510CE" w:rsidR="0078407F" w:rsidRDefault="0078407F"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E354EE" w14:textId="77777777" w:rsidR="0078407F" w:rsidRDefault="0078407F" w:rsidP="007840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5082D" w14:textId="77777777" w:rsidR="00362ABF" w:rsidRDefault="00362ABF" w:rsidP="0078407F">
      <w:r>
        <w:separator/>
      </w:r>
    </w:p>
  </w:footnote>
  <w:footnote w:type="continuationSeparator" w:id="0">
    <w:p w14:paraId="511DF0D5" w14:textId="77777777" w:rsidR="00362ABF" w:rsidRDefault="00362ABF" w:rsidP="007840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172CA"/>
    <w:multiLevelType w:val="hybridMultilevel"/>
    <w:tmpl w:val="69984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DA1D43"/>
    <w:multiLevelType w:val="hybridMultilevel"/>
    <w:tmpl w:val="99FCFD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AF70DC2"/>
    <w:multiLevelType w:val="hybridMultilevel"/>
    <w:tmpl w:val="FCC0DE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5C425C6"/>
    <w:multiLevelType w:val="hybridMultilevel"/>
    <w:tmpl w:val="B7FE1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4E"/>
    <w:rsid w:val="0002000D"/>
    <w:rsid w:val="00022E0A"/>
    <w:rsid w:val="000616A8"/>
    <w:rsid w:val="00070A2B"/>
    <w:rsid w:val="000B0D08"/>
    <w:rsid w:val="000D09D7"/>
    <w:rsid w:val="000E3970"/>
    <w:rsid w:val="0010364E"/>
    <w:rsid w:val="00104AD8"/>
    <w:rsid w:val="0013655E"/>
    <w:rsid w:val="00153C5F"/>
    <w:rsid w:val="001973BF"/>
    <w:rsid w:val="001D21B3"/>
    <w:rsid w:val="00251225"/>
    <w:rsid w:val="00285A8D"/>
    <w:rsid w:val="002870CA"/>
    <w:rsid w:val="002916DC"/>
    <w:rsid w:val="002A151F"/>
    <w:rsid w:val="002D0721"/>
    <w:rsid w:val="002D5A4A"/>
    <w:rsid w:val="0031663B"/>
    <w:rsid w:val="00335DB9"/>
    <w:rsid w:val="00343172"/>
    <w:rsid w:val="00362ABF"/>
    <w:rsid w:val="0036671F"/>
    <w:rsid w:val="00393A1A"/>
    <w:rsid w:val="003B13B2"/>
    <w:rsid w:val="003D0159"/>
    <w:rsid w:val="003D4FB9"/>
    <w:rsid w:val="00415626"/>
    <w:rsid w:val="0043353F"/>
    <w:rsid w:val="00452BC9"/>
    <w:rsid w:val="0045733A"/>
    <w:rsid w:val="0048080B"/>
    <w:rsid w:val="004821BD"/>
    <w:rsid w:val="004E7D2C"/>
    <w:rsid w:val="005042DE"/>
    <w:rsid w:val="00532A64"/>
    <w:rsid w:val="00546AE5"/>
    <w:rsid w:val="005818E5"/>
    <w:rsid w:val="005A52CA"/>
    <w:rsid w:val="00604A50"/>
    <w:rsid w:val="00617633"/>
    <w:rsid w:val="00677DDF"/>
    <w:rsid w:val="006B369C"/>
    <w:rsid w:val="006B5012"/>
    <w:rsid w:val="006C36D6"/>
    <w:rsid w:val="006F2F6C"/>
    <w:rsid w:val="00725252"/>
    <w:rsid w:val="00773090"/>
    <w:rsid w:val="0078407F"/>
    <w:rsid w:val="007C53D8"/>
    <w:rsid w:val="007D38A6"/>
    <w:rsid w:val="007D4F23"/>
    <w:rsid w:val="007F6D73"/>
    <w:rsid w:val="00810E23"/>
    <w:rsid w:val="00852691"/>
    <w:rsid w:val="0086413C"/>
    <w:rsid w:val="0086683F"/>
    <w:rsid w:val="008802AE"/>
    <w:rsid w:val="00883800"/>
    <w:rsid w:val="008A1EDB"/>
    <w:rsid w:val="008E7BB3"/>
    <w:rsid w:val="00942603"/>
    <w:rsid w:val="0094531B"/>
    <w:rsid w:val="00970481"/>
    <w:rsid w:val="009766E1"/>
    <w:rsid w:val="009960BF"/>
    <w:rsid w:val="009B2A55"/>
    <w:rsid w:val="009D2361"/>
    <w:rsid w:val="009E4A14"/>
    <w:rsid w:val="009E7870"/>
    <w:rsid w:val="00A16273"/>
    <w:rsid w:val="00A76549"/>
    <w:rsid w:val="00B3777F"/>
    <w:rsid w:val="00B47A01"/>
    <w:rsid w:val="00B771A0"/>
    <w:rsid w:val="00B858E4"/>
    <w:rsid w:val="00B92A9F"/>
    <w:rsid w:val="00C0320B"/>
    <w:rsid w:val="00C0705A"/>
    <w:rsid w:val="00C20916"/>
    <w:rsid w:val="00C34173"/>
    <w:rsid w:val="00C3481D"/>
    <w:rsid w:val="00C85A10"/>
    <w:rsid w:val="00C86106"/>
    <w:rsid w:val="00C86BEE"/>
    <w:rsid w:val="00CC4A7F"/>
    <w:rsid w:val="00D54273"/>
    <w:rsid w:val="00D960DB"/>
    <w:rsid w:val="00DA7530"/>
    <w:rsid w:val="00E377FA"/>
    <w:rsid w:val="00E43FFA"/>
    <w:rsid w:val="00E446A5"/>
    <w:rsid w:val="00E54802"/>
    <w:rsid w:val="00E55ACE"/>
    <w:rsid w:val="00E61167"/>
    <w:rsid w:val="00E645D6"/>
    <w:rsid w:val="00E64E6A"/>
    <w:rsid w:val="00EC374E"/>
    <w:rsid w:val="00EC4304"/>
    <w:rsid w:val="00ED2DFC"/>
    <w:rsid w:val="00EF26EA"/>
    <w:rsid w:val="00F10309"/>
    <w:rsid w:val="00F11CBD"/>
    <w:rsid w:val="00F125A2"/>
    <w:rsid w:val="00F156C7"/>
    <w:rsid w:val="00F15BE0"/>
    <w:rsid w:val="00F5387E"/>
    <w:rsid w:val="00F54740"/>
    <w:rsid w:val="00F57A3E"/>
    <w:rsid w:val="00F77C13"/>
    <w:rsid w:val="00F93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5A41"/>
  <w15:chartTrackingRefBased/>
  <w15:docId w15:val="{731E1EBF-A5C1-084D-9B51-4C25D6C35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37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D73"/>
    <w:rPr>
      <w:color w:val="0563C1" w:themeColor="hyperlink"/>
      <w:u w:val="single"/>
    </w:rPr>
  </w:style>
  <w:style w:type="character" w:styleId="UnresolvedMention">
    <w:name w:val="Unresolved Mention"/>
    <w:basedOn w:val="DefaultParagraphFont"/>
    <w:uiPriority w:val="99"/>
    <w:semiHidden/>
    <w:unhideWhenUsed/>
    <w:rsid w:val="007F6D73"/>
    <w:rPr>
      <w:color w:val="605E5C"/>
      <w:shd w:val="clear" w:color="auto" w:fill="E1DFDD"/>
    </w:rPr>
  </w:style>
  <w:style w:type="table" w:styleId="TableGrid">
    <w:name w:val="Table Grid"/>
    <w:basedOn w:val="TableNormal"/>
    <w:uiPriority w:val="39"/>
    <w:rsid w:val="00104A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916DC"/>
    <w:rPr>
      <w:color w:val="954F72" w:themeColor="followedHyperlink"/>
      <w:u w:val="single"/>
    </w:rPr>
  </w:style>
  <w:style w:type="paragraph" w:styleId="ListParagraph">
    <w:name w:val="List Paragraph"/>
    <w:basedOn w:val="Normal"/>
    <w:uiPriority w:val="34"/>
    <w:qFormat/>
    <w:rsid w:val="002916DC"/>
    <w:pPr>
      <w:ind w:left="720"/>
      <w:contextualSpacing/>
    </w:pPr>
  </w:style>
  <w:style w:type="paragraph" w:styleId="Footer">
    <w:name w:val="footer"/>
    <w:basedOn w:val="Normal"/>
    <w:link w:val="FooterChar"/>
    <w:uiPriority w:val="99"/>
    <w:unhideWhenUsed/>
    <w:rsid w:val="0078407F"/>
    <w:pPr>
      <w:tabs>
        <w:tab w:val="center" w:pos="4680"/>
        <w:tab w:val="right" w:pos="9360"/>
      </w:tabs>
    </w:pPr>
  </w:style>
  <w:style w:type="character" w:customStyle="1" w:styleId="FooterChar">
    <w:name w:val="Footer Char"/>
    <w:basedOn w:val="DefaultParagraphFont"/>
    <w:link w:val="Footer"/>
    <w:uiPriority w:val="99"/>
    <w:rsid w:val="0078407F"/>
  </w:style>
  <w:style w:type="character" w:styleId="PageNumber">
    <w:name w:val="page number"/>
    <w:basedOn w:val="DefaultParagraphFont"/>
    <w:uiPriority w:val="99"/>
    <w:semiHidden/>
    <w:unhideWhenUsed/>
    <w:rsid w:val="007840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DY9HDwAAQBAJ&amp;oi=fnd&amp;pg=PP1&amp;dq=Banfield,+P.,+Kay,+R.,+%26+Royles,+D.+(2018).+Introduction+to+human+resource+management.&amp;ots=anomazSd4R&amp;sig=HmrlFMI0fyi4-5nmC2xemi8hjSY#v=onepage&amp;q=Banfield%2C%20P.%2C%20Kay%2C%20R.%2C%20%26%20Royles%2C%20D.%20(2018).%20Introduction%20to%20human%20resource%20management.&amp;f=false" TargetMode="External"/><Relationship Id="rId18" Type="http://schemas.openxmlformats.org/officeDocument/2006/relationships/hyperlink" Target="https://www.businessballs.com/improving-workplace-performance/frederick-herzberg-motivation-theory/" TargetMode="External"/><Relationship Id="rId26" Type="http://schemas.openxmlformats.org/officeDocument/2006/relationships/hyperlink" Target="https://www.hrhelpboard.com/training-development.htm" TargetMode="External"/><Relationship Id="rId39" Type="http://schemas.openxmlformats.org/officeDocument/2006/relationships/hyperlink" Target="https://www.researchgate.net/publication/326592037_Human_Resource_Management_and_the_ability_motivation_and_opportunity_to_continue_working_A_review_of_quantitative_studies" TargetMode="External"/><Relationship Id="rId21" Type="http://schemas.openxmlformats.org/officeDocument/2006/relationships/hyperlink" Target="https://www.cipd.co.uk/knowledge/strategy/hr/strategic-hrm-factsheet#gref" TargetMode="External"/><Relationship Id="rId34" Type="http://schemas.openxmlformats.org/officeDocument/2006/relationships/hyperlink" Target="https://www.researchgate.net/publication/331064144_Conceptualizing_human_resource_management_in_the_gig_economy_Toward_a_platform_ecosystem_perspective" TargetMode="External"/><Relationship Id="rId42" Type="http://schemas.openxmlformats.org/officeDocument/2006/relationships/hyperlink" Target="https://www.emerald.com/insight/content/doi/10.1108/PRR-12-2016-0022/full/html" TargetMode="External"/><Relationship Id="rId47" Type="http://schemas.openxmlformats.org/officeDocument/2006/relationships/hyperlink" Target="https://www.sciencedirect.com/science/article/pii/S1053482218303796" TargetMode="External"/><Relationship Id="rId50" Type="http://schemas.openxmlformats.org/officeDocument/2006/relationships/hyperlink" Target="https://www.aihr.com/blog/human-resources-models/" TargetMode="External"/><Relationship Id="rId55"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hyperlink" Target="https://www.sciencedirect.com/science/article/pii/S0148296320303301?via%3Dihub" TargetMode="External"/><Relationship Id="rId29" Type="http://schemas.openxmlformats.org/officeDocument/2006/relationships/hyperlink" Target="https://www.hrdconnect.com/2018/12/05/the-diversity-and-inclusion-challenges-facing-hr-teams/" TargetMode="External"/><Relationship Id="rId11" Type="http://schemas.microsoft.com/office/2007/relationships/diagramDrawing" Target="diagrams/drawing1.xml"/><Relationship Id="rId24" Type="http://schemas.openxmlformats.org/officeDocument/2006/relationships/hyperlink" Target="https://www.netsuite.com/portal/resource/articles/human-resources/employee-retention.shtml#:~:text=Employee%20retention%20is%20defined%20as,on%20business%20performance%20and%20success" TargetMode="External"/><Relationship Id="rId32" Type="http://schemas.openxmlformats.org/officeDocument/2006/relationships/hyperlink" Target="https://www.highspeedtraining.co.uk/hub/lack-of-training-in-the-workplace/" TargetMode="External"/><Relationship Id="rId37" Type="http://schemas.openxmlformats.org/officeDocument/2006/relationships/hyperlink" Target="https://hrmars.com/papers_submitted/2727/Emerging_Challenges_of_HRM_in_21st_Century.pdf" TargetMode="External"/><Relationship Id="rId40" Type="http://schemas.openxmlformats.org/officeDocument/2006/relationships/hyperlink" Target="https://www.researchgate.net/publication/340544769_THE_INTERACTION_BETWEEN_THE_HUMAN_RESOURCES_MOTIVATION_AND_THE_COMMITMENT_TO_THE_ORGANIZATION" TargetMode="External"/><Relationship Id="rId45" Type="http://schemas.openxmlformats.org/officeDocument/2006/relationships/hyperlink" Target="https://www.mendeley.com/catalogue/597dfa6c-2aae-3678-8d28-fc8200e09d0c/"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diagramColors" Target="diagrams/colors1.xml"/><Relationship Id="rId19" Type="http://schemas.openxmlformats.org/officeDocument/2006/relationships/hyperlink" Target="https://www.researchgate.net/publication/323869688_Exploring_employee_retention_and_intention_to_leave_within_a_call_centre" TargetMode="External"/><Relationship Id="rId31" Type="http://schemas.openxmlformats.org/officeDocument/2006/relationships/hyperlink" Target="https://factorialhr.com/blog/legal-issues-hr-law/" TargetMode="External"/><Relationship Id="rId44" Type="http://schemas.openxmlformats.org/officeDocument/2006/relationships/hyperlink" Target="https://books.google.com.pk/books?id=nseSDwAAQBAJ&amp;printsec=frontcover&amp;dq=Human+Resource+Management:+Contemporary+Issues,+Challenges+and+Opportunities&amp;hl=en&amp;sa=X&amp;redir_esc=y" TargetMode="External"/><Relationship Id="rId52" Type="http://schemas.openxmlformats.org/officeDocument/2006/relationships/hyperlink" Target="https://www.cipd.co.uk/knowledge/fundamentals/relations/employees/psychological-factsheet#gre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mckinsey.com/featured-insights/diversity-and-inclusion/women-in-the-workplace" TargetMode="External"/><Relationship Id="rId22" Type="http://schemas.openxmlformats.org/officeDocument/2006/relationships/hyperlink" Target="https://www.econstor.eu/bitstream/10419/169462/1/Giron-Vialle.pdf" TargetMode="External"/><Relationship Id="rId27" Type="http://schemas.openxmlformats.org/officeDocument/2006/relationships/hyperlink" Target="https://www.humanity.com/blog/why-poor-employee-retention-is-so-expensive.html" TargetMode="External"/><Relationship Id="rId30" Type="http://schemas.openxmlformats.org/officeDocument/2006/relationships/hyperlink" Target="https://www.investopedia.com/terms/h/humanresources.asp" TargetMode="External"/><Relationship Id="rId35" Type="http://schemas.openxmlformats.org/officeDocument/2006/relationships/hyperlink" Target="https://www.linkedin.com/pulse/george-elton-mayothe-father-human-resource-management-sarita-menon/" TargetMode="External"/><Relationship Id="rId43" Type="http://schemas.openxmlformats.org/officeDocument/2006/relationships/hyperlink" Target="https://www.hrmexam.com/2019/05/17/difference-between-personnel-management-and-human-resource-management/" TargetMode="External"/><Relationship Id="rId48" Type="http://schemas.openxmlformats.org/officeDocument/2006/relationships/hyperlink" Target="https://www.talentlyft.com/en/resources/what-is-training-and-development" TargetMode="External"/><Relationship Id="rId56" Type="http://schemas.openxmlformats.org/officeDocument/2006/relationships/theme" Target="theme/theme1.xml"/><Relationship Id="rId8" Type="http://schemas.openxmlformats.org/officeDocument/2006/relationships/diagramLayout" Target="diagrams/layout1.xml"/><Relationship Id="rId51" Type="http://schemas.openxmlformats.org/officeDocument/2006/relationships/hyperlink" Target="https://www.smartsheet.com/strategic-human-resource-management" TargetMode="External"/><Relationship Id="rId3" Type="http://schemas.openxmlformats.org/officeDocument/2006/relationships/settings" Target="settings.xml"/><Relationship Id="rId12" Type="http://schemas.openxmlformats.org/officeDocument/2006/relationships/hyperlink" Target="https://askanydifference.com/difference-between-hrm-and-ihrm/" TargetMode="External"/><Relationship Id="rId17" Type="http://schemas.openxmlformats.org/officeDocument/2006/relationships/hyperlink" Target="https://searchhrsoftware.techtarget.com/definition/human-resource-management-HRM" TargetMode="External"/><Relationship Id="rId25" Type="http://schemas.openxmlformats.org/officeDocument/2006/relationships/hyperlink" Target="https://www.hrtechnologist.com/articles/employee-engagement/the-importance-of-employee-retention-the-key-to-a-successful-business/" TargetMode="External"/><Relationship Id="rId33" Type="http://schemas.openxmlformats.org/officeDocument/2006/relationships/hyperlink" Target="https://www.mbaskool.com/business-concepts/human-resources-hr-terms/8685-training-and-development.html" TargetMode="External"/><Relationship Id="rId38" Type="http://schemas.openxmlformats.org/officeDocument/2006/relationships/hyperlink" Target="https://smallbusiness.chron.com/effects-globalization-human-resources-management-61611.html" TargetMode="External"/><Relationship Id="rId46" Type="http://schemas.openxmlformats.org/officeDocument/2006/relationships/hyperlink" Target="https://www.shrm.org/resourcesandtools/tools-and-samples/policies/pages/cms_000534.aspx" TargetMode="External"/><Relationship Id="rId20" Type="http://schemas.openxmlformats.org/officeDocument/2006/relationships/hyperlink" Target="https://onezero.medium.com/a-year-after-an-hr-crisis-microsoft-backs-away-from-releasing-a-transparency-report-c724ce636349" TargetMode="External"/><Relationship Id="rId41" Type="http://schemas.openxmlformats.org/officeDocument/2006/relationships/hyperlink" Target="https://www.eajournals.org/wp-content/uploads/History-Evolution-and-Development-of-Human-Resource-Management-A-Contemporary-Perspective.pdf"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interest.com/pin/543317142525019997/" TargetMode="External"/><Relationship Id="rId23" Type="http://schemas.openxmlformats.org/officeDocument/2006/relationships/hyperlink" Target="https://www.linkedin.com/pulse/why-hr-should-most-important-department-every-company-steve-hilbert/" TargetMode="External"/><Relationship Id="rId28" Type="http://schemas.openxmlformats.org/officeDocument/2006/relationships/hyperlink" Target="https://www.itagroup.com/insights/evolution-of-human-resources-management" TargetMode="External"/><Relationship Id="rId36" Type="http://schemas.openxmlformats.org/officeDocument/2006/relationships/hyperlink" Target="https://www.moonyanglaw.com/blog/2020/01/what-is-the-difference-between-discrimination-and-harassment/" TargetMode="External"/><Relationship Id="rId49" Type="http://schemas.openxmlformats.org/officeDocument/2006/relationships/hyperlink" Target="http://teentalk.ca/learn-about/appreciating-diversity-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C62B57-308F-884A-8ACB-48127ED36C7D}" type="doc">
      <dgm:prSet loTypeId="urn:microsoft.com/office/officeart/2005/8/layout/process1" loCatId="" qsTypeId="urn:microsoft.com/office/officeart/2005/8/quickstyle/simple1" qsCatId="simple" csTypeId="urn:microsoft.com/office/officeart/2005/8/colors/accent1_2" csCatId="accent1" phldr="1"/>
      <dgm:spPr/>
    </dgm:pt>
    <dgm:pt modelId="{9746E932-D2C5-E14C-8BA4-5E805B4913C3}">
      <dgm:prSet phldrT="[Text]" custT="1">
        <dgm:style>
          <a:lnRef idx="2">
            <a:schemeClr val="dk1"/>
          </a:lnRef>
          <a:fillRef idx="1">
            <a:schemeClr val="lt1"/>
          </a:fillRef>
          <a:effectRef idx="0">
            <a:schemeClr val="dk1"/>
          </a:effectRef>
          <a:fontRef idx="minor">
            <a:schemeClr val="dk1"/>
          </a:fontRef>
        </dgm:style>
      </dgm:prSet>
      <dgm:spPr/>
      <dgm:t>
        <a:bodyPr/>
        <a:lstStyle/>
        <a:p>
          <a:pPr>
            <a:buFont typeface="Symbol" pitchFamily="2" charset="2"/>
            <a:buChar char=""/>
          </a:pPr>
          <a:r>
            <a:rPr lang="en-GB" sz="1000" b="1">
              <a:solidFill>
                <a:schemeClr val="accent1"/>
              </a:solidFill>
              <a:latin typeface="Arial" panose="020B0604020202020204" pitchFamily="34" charset="0"/>
              <a:cs typeface="Arial" panose="020B0604020202020204" pitchFamily="34" charset="0"/>
            </a:rPr>
            <a:t>EFFICIENCY</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b="1">
              <a:solidFill>
                <a:schemeClr val="tx1"/>
              </a:solidFill>
              <a:latin typeface="Arial" panose="020B0604020202020204" pitchFamily="34" charset="0"/>
              <a:cs typeface="Arial" panose="020B0604020202020204" pitchFamily="34" charset="0"/>
            </a:rPr>
            <a:t>HRM activities and procedures</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Personnel planning</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Recruitment and selection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Rewards, compensation and benefits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Employment relations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Training and development </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Talent management</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Diversity and inclusion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Organisational design</a:t>
          </a:r>
          <a:endParaRPr lang="en-US" sz="1000">
            <a:solidFill>
              <a:schemeClr val="tx1"/>
            </a:solidFill>
            <a:latin typeface="Arial" panose="020B0604020202020204" pitchFamily="34" charset="0"/>
            <a:cs typeface="Arial" panose="020B0604020202020204" pitchFamily="34" charset="0"/>
          </a:endParaRPr>
        </a:p>
      </dgm:t>
    </dgm:pt>
    <dgm:pt modelId="{4AB34543-CB06-954F-A464-10A9B80B3CAE}" type="parTrans" cxnId="{FDBFCF9F-DD96-D843-AB9F-115D3DE996D0}">
      <dgm:prSet/>
      <dgm:spPr/>
      <dgm:t>
        <a:bodyPr/>
        <a:lstStyle/>
        <a:p>
          <a:endParaRPr lang="en-US"/>
        </a:p>
      </dgm:t>
    </dgm:pt>
    <dgm:pt modelId="{4437D4C8-FE81-A449-AEDB-EDF7C34FD5B0}" type="sibTrans" cxnId="{FDBFCF9F-DD96-D843-AB9F-115D3DE996D0}">
      <dgm:prSet/>
      <dgm:spPr/>
      <dgm:t>
        <a:bodyPr/>
        <a:lstStyle/>
        <a:p>
          <a:endParaRPr lang="en-US"/>
        </a:p>
      </dgm:t>
    </dgm:pt>
    <dgm:pt modelId="{A81F9EF6-628E-934A-A85F-2D29BC947882}">
      <dgm:prSet phldrT="[Text]" custT="1">
        <dgm:style>
          <a:lnRef idx="2">
            <a:schemeClr val="dk1"/>
          </a:lnRef>
          <a:fillRef idx="1">
            <a:schemeClr val="lt1"/>
          </a:fillRef>
          <a:effectRef idx="0">
            <a:schemeClr val="dk1"/>
          </a:effectRef>
          <a:fontRef idx="minor">
            <a:schemeClr val="dk1"/>
          </a:fontRef>
        </dgm:style>
      </dgm:prSet>
      <dgm:spPr/>
      <dgm:t>
        <a:bodyPr/>
        <a:lstStyle/>
        <a:p>
          <a:pPr>
            <a:buFont typeface="Symbol" pitchFamily="2" charset="2"/>
            <a:buNone/>
          </a:pPr>
          <a:r>
            <a:rPr lang="en-GB" sz="1000" b="1">
              <a:solidFill>
                <a:schemeClr val="accent1"/>
              </a:solidFill>
              <a:latin typeface="Arial" panose="020B0604020202020204" pitchFamily="34" charset="0"/>
              <a:cs typeface="Arial" panose="020B0604020202020204" pitchFamily="34" charset="0"/>
            </a:rPr>
            <a:t>EFFECTIVENESS</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b="1">
              <a:solidFill>
                <a:schemeClr val="tx1"/>
              </a:solidFill>
              <a:latin typeface="Arial" panose="020B0604020202020204" pitchFamily="34" charset="0"/>
              <a:cs typeface="Arial" panose="020B0604020202020204" pitchFamily="34" charset="0"/>
            </a:rPr>
            <a:t>HRM outcomes</a:t>
          </a: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Employee engagement and satisfaction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Motivation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Retention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Absenteeism</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Performance management</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Workforce costs </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Talent metrics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Measuring competencies</a:t>
          </a:r>
          <a:endParaRPr lang="en-US" sz="1000">
            <a:solidFill>
              <a:schemeClr val="tx1"/>
            </a:solidFill>
            <a:latin typeface="Arial" panose="020B0604020202020204" pitchFamily="34" charset="0"/>
            <a:cs typeface="Arial" panose="020B0604020202020204" pitchFamily="34" charset="0"/>
          </a:endParaRPr>
        </a:p>
      </dgm:t>
    </dgm:pt>
    <dgm:pt modelId="{D0AE3836-BEB7-0548-8EBC-9B7A1075BF80}" type="parTrans" cxnId="{14650344-CB97-CA4B-B8C5-03332DD15FBB}">
      <dgm:prSet/>
      <dgm:spPr/>
      <dgm:t>
        <a:bodyPr/>
        <a:lstStyle/>
        <a:p>
          <a:endParaRPr lang="en-US"/>
        </a:p>
      </dgm:t>
    </dgm:pt>
    <dgm:pt modelId="{818BA7D8-B326-1649-9EE9-77D03FD44FBB}" type="sibTrans" cxnId="{14650344-CB97-CA4B-B8C5-03332DD15FBB}">
      <dgm:prSet/>
      <dgm:spPr/>
      <dgm:t>
        <a:bodyPr/>
        <a:lstStyle/>
        <a:p>
          <a:endParaRPr lang="en-US"/>
        </a:p>
      </dgm:t>
    </dgm:pt>
    <dgm:pt modelId="{E92DF3C2-ECA7-C14E-8EEC-3739E735EF03}">
      <dgm:prSet phldrT="[Text]" custT="1">
        <dgm:style>
          <a:lnRef idx="2">
            <a:schemeClr val="dk1"/>
          </a:lnRef>
          <a:fillRef idx="1">
            <a:schemeClr val="lt1"/>
          </a:fillRef>
          <a:effectRef idx="0">
            <a:schemeClr val="dk1"/>
          </a:effectRef>
          <a:fontRef idx="minor">
            <a:schemeClr val="dk1"/>
          </a:fontRef>
        </dgm:style>
      </dgm:prSet>
      <dgm:spPr/>
      <dgm:t>
        <a:bodyPr/>
        <a:lstStyle/>
        <a:p>
          <a:r>
            <a:rPr lang="en-GB" sz="1000" b="1">
              <a:solidFill>
                <a:schemeClr val="accent1"/>
              </a:solidFill>
              <a:latin typeface="Arial" panose="020B0604020202020204" pitchFamily="34" charset="0"/>
              <a:cs typeface="Arial" panose="020B0604020202020204" pitchFamily="34" charset="0"/>
            </a:rPr>
            <a:t>IMPACT</a:t>
          </a:r>
          <a:endParaRPr lang="en-GB" sz="1000">
            <a:solidFill>
              <a:schemeClr val="accent1"/>
            </a:solidFill>
            <a:latin typeface="Arial" panose="020B0604020202020204" pitchFamily="34" charset="0"/>
            <a:cs typeface="Arial" panose="020B0604020202020204" pitchFamily="34" charset="0"/>
          </a:endParaRPr>
        </a:p>
        <a:p>
          <a:endParaRPr lang="en-GB" sz="1000">
            <a:solidFill>
              <a:schemeClr val="tx1"/>
            </a:solidFill>
            <a:latin typeface="Arial" panose="020B0604020202020204" pitchFamily="34" charset="0"/>
            <a:cs typeface="Arial" panose="020B0604020202020204" pitchFamily="34" charset="0"/>
          </a:endParaRPr>
        </a:p>
        <a:p>
          <a:r>
            <a:rPr lang="en-GB" sz="1000" b="1">
              <a:solidFill>
                <a:schemeClr val="tx1"/>
              </a:solidFill>
              <a:latin typeface="Arial" panose="020B0604020202020204" pitchFamily="34" charset="0"/>
              <a:cs typeface="Arial" panose="020B0604020202020204" pitchFamily="34" charset="0"/>
            </a:rPr>
            <a:t>Organisational goals</a:t>
          </a:r>
          <a:endParaRPr lang="en-GB" sz="1000">
            <a:solidFill>
              <a:schemeClr val="tx1"/>
            </a:solidFill>
            <a:latin typeface="Arial" panose="020B0604020202020204" pitchFamily="34" charset="0"/>
            <a:cs typeface="Arial" panose="020B0604020202020204" pitchFamily="34" charset="0"/>
          </a:endParaRPr>
        </a:p>
        <a:p>
          <a:endParaRPr lang="en-GB" sz="1000">
            <a:solidFill>
              <a:schemeClr val="tx1"/>
            </a:solidFill>
            <a:latin typeface="Arial" panose="020B0604020202020204" pitchFamily="34" charset="0"/>
            <a:cs typeface="Arial" panose="020B0604020202020204" pitchFamily="34" charset="0"/>
          </a:endParaRPr>
        </a:p>
        <a:p>
          <a:r>
            <a:rPr lang="en-GB" sz="1000">
              <a:solidFill>
                <a:schemeClr val="tx1"/>
              </a:solidFill>
              <a:latin typeface="Arial" panose="020B0604020202020204" pitchFamily="34" charset="0"/>
              <a:cs typeface="Arial" panose="020B0604020202020204" pitchFamily="34" charset="0"/>
            </a:rPr>
            <a:t>Profit</a:t>
          </a:r>
        </a:p>
        <a:p>
          <a:r>
            <a:rPr lang="en-GB" sz="1000">
              <a:solidFill>
                <a:schemeClr val="tx1"/>
              </a:solidFill>
              <a:latin typeface="Arial" panose="020B0604020202020204" pitchFamily="34" charset="0"/>
              <a:cs typeface="Arial" panose="020B0604020202020204" pitchFamily="34" charset="0"/>
            </a:rPr>
            <a:t>Market value</a:t>
          </a:r>
        </a:p>
        <a:p>
          <a:r>
            <a:rPr lang="en-GB" sz="1000">
              <a:solidFill>
                <a:schemeClr val="tx1"/>
              </a:solidFill>
              <a:latin typeface="Arial" panose="020B0604020202020204" pitchFamily="34" charset="0"/>
              <a:cs typeface="Arial" panose="020B0604020202020204" pitchFamily="34" charset="0"/>
            </a:rPr>
            <a:t>Market share</a:t>
          </a:r>
        </a:p>
        <a:p>
          <a:r>
            <a:rPr lang="en-GB" sz="1000">
              <a:solidFill>
                <a:schemeClr val="tx1"/>
              </a:solidFill>
              <a:latin typeface="Arial" panose="020B0604020202020204" pitchFamily="34" charset="0"/>
              <a:cs typeface="Arial" panose="020B0604020202020204" pitchFamily="34" charset="0"/>
            </a:rPr>
            <a:t>Turnover</a:t>
          </a:r>
        </a:p>
        <a:p>
          <a:r>
            <a:rPr lang="en-GB" sz="1000">
              <a:solidFill>
                <a:schemeClr val="tx1"/>
              </a:solidFill>
              <a:latin typeface="Arial" panose="020B0604020202020204" pitchFamily="34" charset="0"/>
              <a:cs typeface="Arial" panose="020B0604020202020204" pitchFamily="34" charset="0"/>
            </a:rPr>
            <a:t>Productivity</a:t>
          </a:r>
        </a:p>
        <a:p>
          <a:r>
            <a:rPr lang="en-GB" sz="1000">
              <a:solidFill>
                <a:schemeClr val="tx1"/>
              </a:solidFill>
              <a:latin typeface="Arial" panose="020B0604020202020204" pitchFamily="34" charset="0"/>
              <a:cs typeface="Arial" panose="020B0604020202020204" pitchFamily="34" charset="0"/>
            </a:rPr>
            <a:t>Quality</a:t>
          </a:r>
        </a:p>
        <a:p>
          <a:r>
            <a:rPr lang="en-GB" sz="1000">
              <a:solidFill>
                <a:schemeClr val="tx1"/>
              </a:solidFill>
              <a:latin typeface="Arial" panose="020B0604020202020204" pitchFamily="34" charset="0"/>
              <a:cs typeface="Arial" panose="020B0604020202020204" pitchFamily="34" charset="0"/>
            </a:rPr>
            <a:t>Customer satisfaction</a:t>
          </a:r>
        </a:p>
        <a:p>
          <a:r>
            <a:rPr lang="en-GB" sz="1000">
              <a:solidFill>
                <a:schemeClr val="tx1"/>
              </a:solidFill>
              <a:latin typeface="Arial" panose="020B0604020202020204" pitchFamily="34" charset="0"/>
              <a:cs typeface="Arial" panose="020B0604020202020204" pitchFamily="34" charset="0"/>
            </a:rPr>
            <a:t>Ethical values</a:t>
          </a:r>
        </a:p>
        <a:p>
          <a:r>
            <a:rPr lang="en-GB" sz="1000">
              <a:solidFill>
                <a:schemeClr val="tx1"/>
              </a:solidFill>
              <a:latin typeface="Arial" panose="020B0604020202020204" pitchFamily="34" charset="0"/>
              <a:cs typeface="Arial" panose="020B0604020202020204" pitchFamily="34" charset="0"/>
            </a:rPr>
            <a:t>Equality</a:t>
          </a:r>
        </a:p>
        <a:p>
          <a:r>
            <a:rPr lang="en-GB" sz="1000">
              <a:solidFill>
                <a:schemeClr val="tx1"/>
              </a:solidFill>
              <a:latin typeface="Arial" panose="020B0604020202020204" pitchFamily="34" charset="0"/>
              <a:cs typeface="Arial" panose="020B0604020202020204" pitchFamily="34" charset="0"/>
            </a:rPr>
            <a:t>Lawfulness</a:t>
          </a:r>
        </a:p>
        <a:p>
          <a:endParaRPr lang="en-US" sz="900"/>
        </a:p>
      </dgm:t>
    </dgm:pt>
    <dgm:pt modelId="{4516CB86-3965-CF49-8E23-3CD3A52E6BB8}" type="parTrans" cxnId="{B9C49E3B-9C14-C341-9DE1-CEA663481B31}">
      <dgm:prSet/>
      <dgm:spPr/>
      <dgm:t>
        <a:bodyPr/>
        <a:lstStyle/>
        <a:p>
          <a:endParaRPr lang="en-US"/>
        </a:p>
      </dgm:t>
    </dgm:pt>
    <dgm:pt modelId="{0822E738-9A32-8D4E-A1E2-AE6764B83AAB}" type="sibTrans" cxnId="{B9C49E3B-9C14-C341-9DE1-CEA663481B31}">
      <dgm:prSet/>
      <dgm:spPr/>
      <dgm:t>
        <a:bodyPr/>
        <a:lstStyle/>
        <a:p>
          <a:endParaRPr lang="en-US"/>
        </a:p>
      </dgm:t>
    </dgm:pt>
    <dgm:pt modelId="{16CD1740-5F29-FF45-8D85-E142430C07EB}" type="pres">
      <dgm:prSet presAssocID="{39C62B57-308F-884A-8ACB-48127ED36C7D}" presName="Name0" presStyleCnt="0">
        <dgm:presLayoutVars>
          <dgm:dir/>
          <dgm:resizeHandles val="exact"/>
        </dgm:presLayoutVars>
      </dgm:prSet>
      <dgm:spPr/>
    </dgm:pt>
    <dgm:pt modelId="{28747C2A-D7A8-CB4B-B2D9-A1541047BD5F}" type="pres">
      <dgm:prSet presAssocID="{9746E932-D2C5-E14C-8BA4-5E805B4913C3}" presName="node" presStyleLbl="node1" presStyleIdx="0" presStyleCnt="3" custLinFactNeighborX="-836" custLinFactNeighborY="-6007">
        <dgm:presLayoutVars>
          <dgm:bulletEnabled val="1"/>
        </dgm:presLayoutVars>
      </dgm:prSet>
      <dgm:spPr/>
    </dgm:pt>
    <dgm:pt modelId="{E4158BC1-BDA0-E24F-91D2-ED6AB9C535D8}" type="pres">
      <dgm:prSet presAssocID="{4437D4C8-FE81-A449-AEDB-EDF7C34FD5B0}" presName="sibTrans" presStyleLbl="sibTrans2D1" presStyleIdx="0" presStyleCnt="2"/>
      <dgm:spPr/>
    </dgm:pt>
    <dgm:pt modelId="{761C128C-FD70-6541-B022-323014BE2163}" type="pres">
      <dgm:prSet presAssocID="{4437D4C8-FE81-A449-AEDB-EDF7C34FD5B0}" presName="connectorText" presStyleLbl="sibTrans2D1" presStyleIdx="0" presStyleCnt="2"/>
      <dgm:spPr/>
    </dgm:pt>
    <dgm:pt modelId="{61E28101-CF49-9642-9B1F-23EF448B1212}" type="pres">
      <dgm:prSet presAssocID="{A81F9EF6-628E-934A-A85F-2D29BC947882}" presName="node" presStyleLbl="node1" presStyleIdx="1" presStyleCnt="3" custLinFactNeighborX="-18722" custLinFactNeighborY="-4934">
        <dgm:presLayoutVars>
          <dgm:bulletEnabled val="1"/>
        </dgm:presLayoutVars>
      </dgm:prSet>
      <dgm:spPr/>
    </dgm:pt>
    <dgm:pt modelId="{A2A33AFC-9B4B-9E4A-A1E3-26003BAA9AF6}" type="pres">
      <dgm:prSet presAssocID="{818BA7D8-B326-1649-9EE9-77D03FD44FBB}" presName="sibTrans" presStyleLbl="sibTrans2D1" presStyleIdx="1" presStyleCnt="2"/>
      <dgm:spPr/>
    </dgm:pt>
    <dgm:pt modelId="{A8CCC8F6-F119-C543-99E6-E7D95EC010F9}" type="pres">
      <dgm:prSet presAssocID="{818BA7D8-B326-1649-9EE9-77D03FD44FBB}" presName="connectorText" presStyleLbl="sibTrans2D1" presStyleIdx="1" presStyleCnt="2"/>
      <dgm:spPr/>
    </dgm:pt>
    <dgm:pt modelId="{9F943AEA-9AE0-1D4C-8362-D1E40228DD36}" type="pres">
      <dgm:prSet presAssocID="{E92DF3C2-ECA7-C14E-8EEC-3739E735EF03}" presName="node" presStyleLbl="node1" presStyleIdx="2" presStyleCnt="3" custLinFactNeighborX="-41856" custLinFactNeighborY="-5363">
        <dgm:presLayoutVars>
          <dgm:bulletEnabled val="1"/>
        </dgm:presLayoutVars>
      </dgm:prSet>
      <dgm:spPr/>
    </dgm:pt>
  </dgm:ptLst>
  <dgm:cxnLst>
    <dgm:cxn modelId="{B3911105-735A-2B4A-899E-01EADC663B70}" type="presOf" srcId="{39C62B57-308F-884A-8ACB-48127ED36C7D}" destId="{16CD1740-5F29-FF45-8D85-E142430C07EB}" srcOrd="0" destOrd="0" presId="urn:microsoft.com/office/officeart/2005/8/layout/process1"/>
    <dgm:cxn modelId="{36CF4D0F-C124-FA44-9012-7AB8CEDD5FE5}" type="presOf" srcId="{A81F9EF6-628E-934A-A85F-2D29BC947882}" destId="{61E28101-CF49-9642-9B1F-23EF448B1212}" srcOrd="0" destOrd="0" presId="urn:microsoft.com/office/officeart/2005/8/layout/process1"/>
    <dgm:cxn modelId="{B9C49E3B-9C14-C341-9DE1-CEA663481B31}" srcId="{39C62B57-308F-884A-8ACB-48127ED36C7D}" destId="{E92DF3C2-ECA7-C14E-8EEC-3739E735EF03}" srcOrd="2" destOrd="0" parTransId="{4516CB86-3965-CF49-8E23-3CD3A52E6BB8}" sibTransId="{0822E738-9A32-8D4E-A1E2-AE6764B83AAB}"/>
    <dgm:cxn modelId="{14650344-CB97-CA4B-B8C5-03332DD15FBB}" srcId="{39C62B57-308F-884A-8ACB-48127ED36C7D}" destId="{A81F9EF6-628E-934A-A85F-2D29BC947882}" srcOrd="1" destOrd="0" parTransId="{D0AE3836-BEB7-0548-8EBC-9B7A1075BF80}" sibTransId="{818BA7D8-B326-1649-9EE9-77D03FD44FBB}"/>
    <dgm:cxn modelId="{FDBFCF9F-DD96-D843-AB9F-115D3DE996D0}" srcId="{39C62B57-308F-884A-8ACB-48127ED36C7D}" destId="{9746E932-D2C5-E14C-8BA4-5E805B4913C3}" srcOrd="0" destOrd="0" parTransId="{4AB34543-CB06-954F-A464-10A9B80B3CAE}" sibTransId="{4437D4C8-FE81-A449-AEDB-EDF7C34FD5B0}"/>
    <dgm:cxn modelId="{5FEEACA9-CCBE-B44C-B5E6-4576B4051D5F}" type="presOf" srcId="{818BA7D8-B326-1649-9EE9-77D03FD44FBB}" destId="{A8CCC8F6-F119-C543-99E6-E7D95EC010F9}" srcOrd="1" destOrd="0" presId="urn:microsoft.com/office/officeart/2005/8/layout/process1"/>
    <dgm:cxn modelId="{4E22FBB3-123B-2B44-B313-6C86CD91F5CC}" type="presOf" srcId="{4437D4C8-FE81-A449-AEDB-EDF7C34FD5B0}" destId="{E4158BC1-BDA0-E24F-91D2-ED6AB9C535D8}" srcOrd="0" destOrd="0" presId="urn:microsoft.com/office/officeart/2005/8/layout/process1"/>
    <dgm:cxn modelId="{63A034DA-9322-514E-8D09-F0B575C1FDAB}" type="presOf" srcId="{4437D4C8-FE81-A449-AEDB-EDF7C34FD5B0}" destId="{761C128C-FD70-6541-B022-323014BE2163}" srcOrd="1" destOrd="0" presId="urn:microsoft.com/office/officeart/2005/8/layout/process1"/>
    <dgm:cxn modelId="{4A5E3DE4-51F4-DA4E-8F9A-FB2BBF5663E6}" type="presOf" srcId="{E92DF3C2-ECA7-C14E-8EEC-3739E735EF03}" destId="{9F943AEA-9AE0-1D4C-8362-D1E40228DD36}" srcOrd="0" destOrd="0" presId="urn:microsoft.com/office/officeart/2005/8/layout/process1"/>
    <dgm:cxn modelId="{3F0540EF-1B1C-A546-8F08-FD13CB1B5564}" type="presOf" srcId="{818BA7D8-B326-1649-9EE9-77D03FD44FBB}" destId="{A2A33AFC-9B4B-9E4A-A1E3-26003BAA9AF6}" srcOrd="0" destOrd="0" presId="urn:microsoft.com/office/officeart/2005/8/layout/process1"/>
    <dgm:cxn modelId="{0C4A0DF4-D0F2-1044-B128-FFD1EC11991D}" type="presOf" srcId="{9746E932-D2C5-E14C-8BA4-5E805B4913C3}" destId="{28747C2A-D7A8-CB4B-B2D9-A1541047BD5F}" srcOrd="0" destOrd="0" presId="urn:microsoft.com/office/officeart/2005/8/layout/process1"/>
    <dgm:cxn modelId="{E76E610E-2481-6942-99A5-41F64F1896A0}" type="presParOf" srcId="{16CD1740-5F29-FF45-8D85-E142430C07EB}" destId="{28747C2A-D7A8-CB4B-B2D9-A1541047BD5F}" srcOrd="0" destOrd="0" presId="urn:microsoft.com/office/officeart/2005/8/layout/process1"/>
    <dgm:cxn modelId="{B2BD59D6-2FF7-8C46-95A5-67DF0D0CE60A}" type="presParOf" srcId="{16CD1740-5F29-FF45-8D85-E142430C07EB}" destId="{E4158BC1-BDA0-E24F-91D2-ED6AB9C535D8}" srcOrd="1" destOrd="0" presId="urn:microsoft.com/office/officeart/2005/8/layout/process1"/>
    <dgm:cxn modelId="{539841ED-EE60-094A-9AF6-08E6AC857372}" type="presParOf" srcId="{E4158BC1-BDA0-E24F-91D2-ED6AB9C535D8}" destId="{761C128C-FD70-6541-B022-323014BE2163}" srcOrd="0" destOrd="0" presId="urn:microsoft.com/office/officeart/2005/8/layout/process1"/>
    <dgm:cxn modelId="{E2FEB89E-8CCF-174E-96B6-AE3B06F98D25}" type="presParOf" srcId="{16CD1740-5F29-FF45-8D85-E142430C07EB}" destId="{61E28101-CF49-9642-9B1F-23EF448B1212}" srcOrd="2" destOrd="0" presId="urn:microsoft.com/office/officeart/2005/8/layout/process1"/>
    <dgm:cxn modelId="{8DD3BD7D-EB79-2F4C-BA3B-9AFD9623847C}" type="presParOf" srcId="{16CD1740-5F29-FF45-8D85-E142430C07EB}" destId="{A2A33AFC-9B4B-9E4A-A1E3-26003BAA9AF6}" srcOrd="3" destOrd="0" presId="urn:microsoft.com/office/officeart/2005/8/layout/process1"/>
    <dgm:cxn modelId="{E5B8FEA2-935A-C040-B64E-145D3825BAB4}" type="presParOf" srcId="{A2A33AFC-9B4B-9E4A-A1E3-26003BAA9AF6}" destId="{A8CCC8F6-F119-C543-99E6-E7D95EC010F9}" srcOrd="0" destOrd="0" presId="urn:microsoft.com/office/officeart/2005/8/layout/process1"/>
    <dgm:cxn modelId="{A26C7F30-73BE-1A4D-9000-55B65AF6972B}" type="presParOf" srcId="{16CD1740-5F29-FF45-8D85-E142430C07EB}" destId="{9F943AEA-9AE0-1D4C-8362-D1E40228DD36}" srcOrd="4"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747C2A-D7A8-CB4B-B2D9-A1541047BD5F}">
      <dsp:nvSpPr>
        <dsp:cNvPr id="0" name=""/>
        <dsp:cNvSpPr/>
      </dsp:nvSpPr>
      <dsp:spPr>
        <a:xfrm>
          <a:off x="2" y="0"/>
          <a:ext cx="1441251" cy="2967648"/>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b="1" kern="1200">
              <a:solidFill>
                <a:schemeClr val="accent1"/>
              </a:solidFill>
              <a:latin typeface="Arial" panose="020B0604020202020204" pitchFamily="34" charset="0"/>
              <a:cs typeface="Arial" panose="020B0604020202020204" pitchFamily="34" charset="0"/>
            </a:rPr>
            <a:t>EFFICIENCY</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b="1" kern="1200">
              <a:solidFill>
                <a:schemeClr val="tx1"/>
              </a:solidFill>
              <a:latin typeface="Arial" panose="020B0604020202020204" pitchFamily="34" charset="0"/>
              <a:cs typeface="Arial" panose="020B0604020202020204" pitchFamily="34" charset="0"/>
            </a:rPr>
            <a:t>HRM activities and procedures</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Personnel planning</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Recruitment and selection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Rewards, compensation and benefits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Employment relations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Training and development </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Talent management</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Diversity and inclusion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Organisational design</a:t>
          </a:r>
          <a:endParaRPr lang="en-US" sz="1000" kern="1200">
            <a:solidFill>
              <a:schemeClr val="tx1"/>
            </a:solidFill>
            <a:latin typeface="Arial" panose="020B0604020202020204" pitchFamily="34" charset="0"/>
            <a:cs typeface="Arial" panose="020B0604020202020204" pitchFamily="34" charset="0"/>
          </a:endParaRPr>
        </a:p>
      </dsp:txBody>
      <dsp:txXfrm>
        <a:off x="42215" y="42213"/>
        <a:ext cx="1356825" cy="2883222"/>
      </dsp:txXfrm>
    </dsp:sp>
    <dsp:sp modelId="{E4158BC1-BDA0-E24F-91D2-ED6AB9C535D8}">
      <dsp:nvSpPr>
        <dsp:cNvPr id="0" name=""/>
        <dsp:cNvSpPr/>
      </dsp:nvSpPr>
      <dsp:spPr>
        <a:xfrm rot="20158">
          <a:off x="1559598" y="1310764"/>
          <a:ext cx="250899"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59599" y="1382029"/>
        <a:ext cx="175629" cy="214458"/>
      </dsp:txXfrm>
    </dsp:sp>
    <dsp:sp modelId="{61E28101-CF49-9642-9B1F-23EF448B1212}">
      <dsp:nvSpPr>
        <dsp:cNvPr id="0" name=""/>
        <dsp:cNvSpPr/>
      </dsp:nvSpPr>
      <dsp:spPr>
        <a:xfrm>
          <a:off x="1914641" y="11227"/>
          <a:ext cx="1441251" cy="2967648"/>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b="1" kern="1200">
              <a:solidFill>
                <a:schemeClr val="accent1"/>
              </a:solidFill>
              <a:latin typeface="Arial" panose="020B0604020202020204" pitchFamily="34" charset="0"/>
              <a:cs typeface="Arial" panose="020B0604020202020204" pitchFamily="34" charset="0"/>
            </a:rPr>
            <a:t>EFFECTIVENESS</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b="1" kern="1200">
              <a:solidFill>
                <a:schemeClr val="tx1"/>
              </a:solidFill>
              <a:latin typeface="Arial" panose="020B0604020202020204" pitchFamily="34" charset="0"/>
              <a:cs typeface="Arial" panose="020B0604020202020204" pitchFamily="34" charset="0"/>
            </a:rPr>
            <a:t>HRM outcomes</a:t>
          </a: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Employee engagement and satisfaction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Motivation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Retention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Absenteeism</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Performance management</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Workforce costs </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Talent metrics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Measuring competencies</a:t>
          </a:r>
          <a:endParaRPr lang="en-US" sz="1000" kern="1200">
            <a:solidFill>
              <a:schemeClr val="tx1"/>
            </a:solidFill>
            <a:latin typeface="Arial" panose="020B0604020202020204" pitchFamily="34" charset="0"/>
            <a:cs typeface="Arial" panose="020B0604020202020204" pitchFamily="34" charset="0"/>
          </a:endParaRPr>
        </a:p>
      </dsp:txBody>
      <dsp:txXfrm>
        <a:off x="1956854" y="53440"/>
        <a:ext cx="1356825" cy="2883222"/>
      </dsp:txXfrm>
    </dsp:sp>
    <dsp:sp modelId="{A2A33AFC-9B4B-9E4A-A1E3-26003BAA9AF6}">
      <dsp:nvSpPr>
        <dsp:cNvPr id="0" name=""/>
        <dsp:cNvSpPr/>
      </dsp:nvSpPr>
      <dsp:spPr>
        <a:xfrm rot="21579518">
          <a:off x="3466674" y="1310682"/>
          <a:ext cx="234864"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466675" y="1382378"/>
        <a:ext cx="164405" cy="214458"/>
      </dsp:txXfrm>
    </dsp:sp>
    <dsp:sp modelId="{9F943AEA-9AE0-1D4C-8362-D1E40228DD36}">
      <dsp:nvSpPr>
        <dsp:cNvPr id="0" name=""/>
        <dsp:cNvSpPr/>
      </dsp:nvSpPr>
      <dsp:spPr>
        <a:xfrm>
          <a:off x="3799026" y="0"/>
          <a:ext cx="1441251" cy="2967648"/>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accent1"/>
              </a:solidFill>
              <a:latin typeface="Arial" panose="020B0604020202020204" pitchFamily="34" charset="0"/>
              <a:cs typeface="Arial" panose="020B0604020202020204" pitchFamily="34" charset="0"/>
            </a:rPr>
            <a:t>IMPACT</a:t>
          </a:r>
          <a:endParaRPr lang="en-GB" sz="1000" kern="1200">
            <a:solidFill>
              <a:schemeClr val="accent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Organisational goals</a:t>
          </a: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Profit</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Market value</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Market share</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Turnover</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Productivity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Quality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Customer satisfaction</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Ethical values</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Equality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Lawfulness</a:t>
          </a:r>
        </a:p>
        <a:p>
          <a:pPr marL="0" lvl="0" indent="0" algn="ctr" defTabSz="444500">
            <a:lnSpc>
              <a:spcPct val="90000"/>
            </a:lnSpc>
            <a:spcBef>
              <a:spcPct val="0"/>
            </a:spcBef>
            <a:spcAft>
              <a:spcPct val="35000"/>
            </a:spcAft>
            <a:buNone/>
          </a:pPr>
          <a:endParaRPr lang="en-US" sz="900" kern="1200"/>
        </a:p>
      </dsp:txBody>
      <dsp:txXfrm>
        <a:off x="3841239" y="42213"/>
        <a:ext cx="1356825" cy="28832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5755</Words>
  <Characters>32810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Angela Ali (1711725)</dc:creator>
  <cp:keywords/>
  <dc:description/>
  <cp:lastModifiedBy>Cheryl Angela Ali (1711725)</cp:lastModifiedBy>
  <cp:revision>2</cp:revision>
  <dcterms:created xsi:type="dcterms:W3CDTF">2021-10-29T12:41:00Z</dcterms:created>
  <dcterms:modified xsi:type="dcterms:W3CDTF">2021-10-29T12:41:00Z</dcterms:modified>
</cp:coreProperties>
</file>