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sdt>
      <w:sdtPr>
        <w:id w:val="1559898591"/>
        <w:docPartObj>
          <w:docPartGallery w:val="Cover Pages"/>
          <w:docPartUnique/>
        </w:docPartObj>
      </w:sdtPr>
      <w:sdtEndPr/>
      <w:sdtContent>
        <w:p w14:paraId="5D98F6C9" w14:textId="7F4F49A3" w:rsidR="009631A6" w:rsidRDefault="009631A6">
          <w:pPr>
            <w:ind w:firstLine="480"/>
          </w:pPr>
        </w:p>
        <w:p w14:paraId="5DF42F21" w14:textId="48457DD8" w:rsidR="009631A6" w:rsidRPr="00326888" w:rsidRDefault="009631A6">
          <w:pPr>
            <w:widowControl/>
            <w:spacing w:line="240" w:lineRule="auto"/>
            <w:ind w:firstLineChars="0" w:firstLine="0"/>
            <w:jc w:val="left"/>
          </w:pPr>
          <w:r w:rsidRPr="00326888">
            <w:rPr>
              <w:noProof/>
            </w:rPr>
            <mc:AlternateContent>
              <mc:Choice Requires="wps">
                <w:drawing>
                  <wp:anchor distT="0" distB="0" distL="182880" distR="182880" simplePos="0" relativeHeight="251660288" behindDoc="0" locked="0" layoutInCell="1" allowOverlap="1" wp14:anchorId="4F7F0586" wp14:editId="37BC9F98">
                    <wp:simplePos x="0" y="0"/>
                    <wp:positionH relativeFrom="margin">
                      <wp:posOffset>-228600</wp:posOffset>
                    </wp:positionH>
                    <wp:positionV relativeFrom="page">
                      <wp:posOffset>2004060</wp:posOffset>
                    </wp:positionV>
                    <wp:extent cx="5897880" cy="4678680"/>
                    <wp:effectExtent l="0" t="0" r="7620" b="7620"/>
                    <wp:wrapSquare wrapText="bothSides"/>
                    <wp:docPr id="131" name="文本框 13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897880" cy="467868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338441EB" w14:textId="04D518D6" w:rsidR="00B643D7" w:rsidRPr="00326888" w:rsidRDefault="008C16B1">
                                <w:pPr>
                                  <w:pStyle w:val="a3"/>
                                  <w:spacing w:before="40" w:after="560" w:line="216" w:lineRule="auto"/>
                                  <w:ind w:left="480"/>
                                  <w:rPr>
                                    <w:sz w:val="72"/>
                                    <w:szCs w:val="72"/>
                                  </w:rPr>
                                </w:pPr>
                                <w:sdt>
                                  <w:sdtPr>
                                    <w:rPr>
                                      <w:sz w:val="72"/>
                                      <w:szCs w:val="72"/>
                                    </w:rPr>
                                    <w:alias w:val="标题"/>
                                    <w:tag w:val=""/>
                                    <w:id w:val="151731938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0E35BD">
                                      <w:rPr>
                                        <w:sz w:val="72"/>
                                        <w:szCs w:val="72"/>
                                      </w:rPr>
                                      <w:t xml:space="preserve">Improve the security contract with </w:t>
                                    </w:r>
                                    <w:proofErr w:type="spellStart"/>
                                    <w:r w:rsidR="000E35BD">
                                      <w:rPr>
                                        <w:sz w:val="72"/>
                                        <w:szCs w:val="72"/>
                                      </w:rPr>
                                      <w:t>Lightfinger</w:t>
                                    </w:r>
                                    <w:proofErr w:type="spellEnd"/>
                                    <w:r w:rsidR="000E35BD">
                                      <w:rPr>
                                        <w:sz w:val="72"/>
                                        <w:szCs w:val="72"/>
                                      </w:rPr>
                                      <w:t xml:space="preserve"> with the consideration of SLA</w:t>
                                    </w:r>
                                  </w:sdtContent>
                                </w:sdt>
                              </w:p>
                              <w:p w14:paraId="73E1A4C4" w14:textId="191A934D" w:rsidR="00B643D7" w:rsidRDefault="00B643D7">
                                <w:pPr>
                                  <w:pStyle w:val="a3"/>
                                  <w:spacing w:before="40" w:after="40"/>
                                  <w:ind w:left="480"/>
                                  <w:rPr>
                                    <w:caps/>
                                    <w:color w:val="1F4E79" w:themeColor="accent5" w:themeShade="80"/>
                                    <w:sz w:val="28"/>
                                    <w:szCs w:val="28"/>
                                  </w:rPr>
                                </w:pPr>
                              </w:p>
                              <w:p w14:paraId="2B91AD4B" w14:textId="77777777" w:rsidR="00C27617" w:rsidRDefault="00C27617">
                                <w:pPr>
                                  <w:pStyle w:val="a3"/>
                                  <w:spacing w:before="40" w:after="40"/>
                                  <w:ind w:left="480"/>
                                  <w:rPr>
                                    <w:caps/>
                                    <w:color w:val="1F4E79" w:themeColor="accent5" w:themeShade="80"/>
                                    <w:sz w:val="28"/>
                                    <w:szCs w:val="28"/>
                                  </w:rPr>
                                </w:pPr>
                              </w:p>
                              <w:sdt>
                                <w:sdtPr>
                                  <w:rPr>
                                    <w:caps/>
                                    <w:sz w:val="28"/>
                                    <w:szCs w:val="28"/>
                                  </w:rPr>
                                  <w:alias w:val="作者"/>
                                  <w:tag w:val=""/>
                                  <w:id w:val="-1536112409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327AEF96" w14:textId="2D794AE5" w:rsidR="00B643D7" w:rsidRPr="00326888" w:rsidRDefault="00B643D7">
                                    <w:pPr>
                                      <w:pStyle w:val="a3"/>
                                      <w:spacing w:before="80" w:after="40"/>
                                      <w:ind w:left="480"/>
                                      <w:rPr>
                                        <w:caps/>
                                        <w:sz w:val="28"/>
                                        <w:szCs w:val="28"/>
                                      </w:rPr>
                                    </w:pPr>
                                    <w:r w:rsidRPr="00326888">
                                      <w:rPr>
                                        <w:caps/>
                                        <w:sz w:val="28"/>
                                        <w:szCs w:val="28"/>
                                      </w:rPr>
                                      <w:t>Wenbo Wang (1804634)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page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4F7F0586" id="_x0000_t202" coordsize="21600,21600" o:spt="202" path="m,l,21600r21600,l21600,xe">
                    <v:stroke joinstyle="miter"/>
                    <v:path gradientshapeok="t" o:connecttype="rect"/>
                  </v:shapetype>
                  <v:shape id="文本框 131" o:spid="_x0000_s1026" type="#_x0000_t202" style="position:absolute;margin-left:-18pt;margin-top:157.8pt;width:464.4pt;height:368.4pt;z-index:251660288;visibility:visible;mso-wrap-style:square;mso-width-percent:0;mso-height-percent:0;mso-wrap-distance-left:14.4pt;mso-wrap-distance-top:0;mso-wrap-distance-right:14.4pt;mso-wrap-distance-bottom:0;mso-position-horizontal:absolute;mso-position-horizontal-relative:margin;mso-position-vertical:absolute;mso-position-vertical-relative:page;mso-width-percent:0;mso-height-percent:0;mso-width-relative:margin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" filled="f" stroked="f" strokeweight=".5pt">
                    <v:textbox inset="0,0,0,0">
                      <w:txbxContent>
                        <w:p w14:paraId="338441EB" w14:textId="04D518D6" w:rsidR="00B643D7" w:rsidRPr="00326888" w:rsidRDefault="008C16B1">
                          <w:pPr>
                            <w:pStyle w:val="a3"/>
                            <w:spacing w:before="40" w:after="560" w:line="216" w:lineRule="auto"/>
                            <w:ind w:left="480"/>
                            <w:rPr>
                              <w:sz w:val="72"/>
                              <w:szCs w:val="72"/>
                            </w:rPr>
                          </w:pPr>
                          <w:sdt>
                            <w:sdtPr>
                              <w:rPr>
                                <w:sz w:val="72"/>
                                <w:szCs w:val="72"/>
                              </w:rPr>
                              <w:alias w:val="标题"/>
                              <w:tag w:val=""/>
                              <w:id w:val="151731938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EndPr/>
                            <w:sdtContent>
                              <w:r w:rsidR="000E35BD">
                                <w:rPr>
                                  <w:sz w:val="72"/>
                                  <w:szCs w:val="72"/>
                                </w:rPr>
                                <w:t xml:space="preserve">Improve the security contract with </w:t>
                              </w:r>
                              <w:proofErr w:type="spellStart"/>
                              <w:r w:rsidR="000E35BD">
                                <w:rPr>
                                  <w:sz w:val="72"/>
                                  <w:szCs w:val="72"/>
                                </w:rPr>
                                <w:t>Lightfinger</w:t>
                              </w:r>
                              <w:proofErr w:type="spellEnd"/>
                              <w:r w:rsidR="000E35BD">
                                <w:rPr>
                                  <w:sz w:val="72"/>
                                  <w:szCs w:val="72"/>
                                </w:rPr>
                                <w:t xml:space="preserve"> with the consideration of SLA</w:t>
                              </w:r>
                            </w:sdtContent>
                          </w:sdt>
                        </w:p>
                        <w:p w14:paraId="73E1A4C4" w14:textId="191A934D" w:rsidR="00B643D7" w:rsidRDefault="00B643D7">
                          <w:pPr>
                            <w:pStyle w:val="a3"/>
                            <w:spacing w:before="40" w:after="40"/>
                            <w:ind w:left="480"/>
                            <w:rPr>
                              <w:caps/>
                              <w:color w:val="1F4E79" w:themeColor="accent5" w:themeShade="80"/>
                              <w:sz w:val="28"/>
                              <w:szCs w:val="28"/>
                            </w:rPr>
                          </w:pPr>
                        </w:p>
                        <w:p w14:paraId="2B91AD4B" w14:textId="77777777" w:rsidR="00C27617" w:rsidRDefault="00C27617">
                          <w:pPr>
                            <w:pStyle w:val="a3"/>
                            <w:spacing w:before="40" w:after="40"/>
                            <w:ind w:left="480"/>
                            <w:rPr>
                              <w:caps/>
                              <w:color w:val="1F4E79" w:themeColor="accent5" w:themeShade="80"/>
                              <w:sz w:val="28"/>
                              <w:szCs w:val="28"/>
                            </w:rPr>
                          </w:pPr>
                        </w:p>
                        <w:sdt>
                          <w:sdtPr>
                            <w:rPr>
                              <w:caps/>
                              <w:sz w:val="28"/>
                              <w:szCs w:val="28"/>
                            </w:rPr>
                            <w:alias w:val="作者"/>
                            <w:tag w:val=""/>
                            <w:id w:val="-1536112409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EndPr/>
                          <w:sdtContent>
                            <w:p w14:paraId="327AEF96" w14:textId="2D794AE5" w:rsidR="00B643D7" w:rsidRPr="00326888" w:rsidRDefault="00B643D7">
                              <w:pPr>
                                <w:pStyle w:val="a3"/>
                                <w:spacing w:before="80" w:after="40"/>
                                <w:ind w:left="480"/>
                                <w:rPr>
                                  <w:caps/>
                                  <w:sz w:val="28"/>
                                  <w:szCs w:val="28"/>
                                </w:rPr>
                              </w:pPr>
                              <w:r w:rsidRPr="00326888">
                                <w:rPr>
                                  <w:caps/>
                                  <w:sz w:val="28"/>
                                  <w:szCs w:val="28"/>
                                </w:rPr>
                                <w:t>Wenbo Wang (1804634)</w:t>
                              </w:r>
                            </w:p>
                          </w:sdtContent>
                        </w:sdt>
                      </w:txbxContent>
                    </v:textbox>
                    <w10:wrap type="square" anchorx="margin" anchory="page"/>
                  </v:shape>
                </w:pict>
              </mc:Fallback>
            </mc:AlternateContent>
          </w:r>
          <w:r w:rsidRPr="00326888">
            <w:br w:type="page"/>
          </w:r>
        </w:p>
      </w:sdtContent>
    </w:sdt>
    <w:p w14:paraId="55021B85" w14:textId="16D58FDC" w:rsidR="0030259F" w:rsidRDefault="0030259F" w:rsidP="0030259F">
      <w:pPr>
        <w:pStyle w:val="1"/>
      </w:pPr>
      <w:bookmarkStart w:id="0" w:name="_Toc810629"/>
      <w:r>
        <w:lastRenderedPageBreak/>
        <w:t>Executive summary</w:t>
      </w:r>
      <w:bookmarkEnd w:id="0"/>
    </w:p>
    <w:p w14:paraId="2CD5C76C" w14:textId="39C2182F" w:rsidR="0052669C" w:rsidRDefault="0030259F" w:rsidP="0052669C">
      <w:pPr>
        <w:ind w:firstLine="480"/>
      </w:pPr>
      <w:r>
        <w:rPr>
          <w:rFonts w:hint="eastAsia"/>
        </w:rPr>
        <w:t>I</w:t>
      </w:r>
      <w:r>
        <w:t xml:space="preserve">n order to improve the performance of Voyager operation, </w:t>
      </w:r>
      <w:r w:rsidR="0052669C">
        <w:t>purchasing of security service is one of the areas that need to undertake improvement.</w:t>
      </w:r>
      <w:r w:rsidR="0052669C">
        <w:rPr>
          <w:rFonts w:hint="eastAsia"/>
        </w:rPr>
        <w:t xml:space="preserve"> </w:t>
      </w:r>
      <w:r w:rsidR="00D06851">
        <w:t xml:space="preserve">Because the purchasing team is </w:t>
      </w:r>
      <w:r w:rsidR="00D06851" w:rsidRPr="00D06851">
        <w:t>lack of professionalism</w:t>
      </w:r>
      <w:r w:rsidR="00D06851">
        <w:t xml:space="preserve">, the organization signed an </w:t>
      </w:r>
      <w:r w:rsidR="00D06851" w:rsidRPr="00D06851">
        <w:t>improper</w:t>
      </w:r>
      <w:r w:rsidR="00D06851">
        <w:t xml:space="preserve"> security contract with </w:t>
      </w:r>
      <w:proofErr w:type="spellStart"/>
      <w:r w:rsidR="00D06851">
        <w:t>Lightfinger</w:t>
      </w:r>
      <w:proofErr w:type="spellEnd"/>
      <w:r w:rsidR="00D06851">
        <w:t xml:space="preserve"> Security Limited, which has led to three problems: </w:t>
      </w:r>
    </w:p>
    <w:p w14:paraId="662682D6" w14:textId="737568A0" w:rsidR="00AB5976" w:rsidRDefault="00AB5976" w:rsidP="00AB5976">
      <w:pPr>
        <w:ind w:firstLineChars="0" w:firstLine="480"/>
      </w:pPr>
      <w:r>
        <w:rPr>
          <w:rFonts w:hint="eastAsia"/>
        </w:rPr>
        <w:t>1) Ga</w:t>
      </w:r>
      <w:r>
        <w:t>te timing is not suitable to drivers’ shifts;</w:t>
      </w:r>
    </w:p>
    <w:p w14:paraId="0AF2DC6E" w14:textId="5476FA83" w:rsidR="00AB5976" w:rsidRDefault="00AB5976" w:rsidP="00AB5976">
      <w:pPr>
        <w:ind w:firstLineChars="0" w:firstLine="480"/>
      </w:pPr>
      <w:r>
        <w:rPr>
          <w:rFonts w:hint="eastAsia"/>
        </w:rPr>
        <w:t>2</w:t>
      </w:r>
      <w:r>
        <w:t>) Security absences on separate occasions;</w:t>
      </w:r>
    </w:p>
    <w:p w14:paraId="0C20556C" w14:textId="42812A26" w:rsidR="00AB5976" w:rsidRDefault="00AB5976" w:rsidP="00AB5976">
      <w:pPr>
        <w:ind w:firstLineChars="0" w:firstLine="480"/>
      </w:pPr>
      <w:r>
        <w:rPr>
          <w:rFonts w:hint="eastAsia"/>
        </w:rPr>
        <w:t>3</w:t>
      </w:r>
      <w:r>
        <w:t>) Damage and steal of equipment.</w:t>
      </w:r>
    </w:p>
    <w:p w14:paraId="703AD1E9" w14:textId="40821B8B" w:rsidR="00EA4FE6" w:rsidRPr="0030259F" w:rsidRDefault="00EA4FE6" w:rsidP="00AB5976">
      <w:pPr>
        <w:ind w:firstLineChars="0" w:firstLine="480"/>
      </w:pPr>
      <w:r>
        <w:rPr>
          <w:rFonts w:hint="eastAsia"/>
        </w:rPr>
        <w:t>T</w:t>
      </w:r>
      <w:r>
        <w:t xml:space="preserve">his report is to give suggestions on how to improve </w:t>
      </w:r>
      <w:r w:rsidR="004C2598">
        <w:t xml:space="preserve">the </w:t>
      </w:r>
      <w:r>
        <w:t xml:space="preserve">security contract. Service level agreements (SLA) are </w:t>
      </w:r>
      <w:proofErr w:type="gramStart"/>
      <w:r w:rsidR="00F23D20" w:rsidRPr="00F23D20">
        <w:t>taken into account</w:t>
      </w:r>
      <w:proofErr w:type="gramEnd"/>
      <w:r>
        <w:t xml:space="preserve">, as </w:t>
      </w:r>
      <w:proofErr w:type="spellStart"/>
      <w:r>
        <w:t>Lightfinger</w:t>
      </w:r>
      <w:proofErr w:type="spellEnd"/>
      <w:r>
        <w:t xml:space="preserve"> claim it for any new amended contracts.</w:t>
      </w:r>
    </w:p>
    <w:p w14:paraId="447E33FF" w14:textId="77777777" w:rsidR="0030259F" w:rsidRDefault="0030259F">
      <w:pPr>
        <w:widowControl/>
        <w:spacing w:line="240" w:lineRule="auto"/>
        <w:ind w:firstLineChars="0" w:firstLine="0"/>
        <w:jc w:val="left"/>
        <w:rPr>
          <w:b/>
          <w:sz w:val="32"/>
          <w:szCs w:val="32"/>
        </w:rPr>
      </w:pPr>
      <w:r>
        <w:br w:type="page"/>
      </w:r>
    </w:p>
    <w:p w14:paraId="457F4989" w14:textId="77777777" w:rsidR="000023BD" w:rsidRDefault="001077B4" w:rsidP="001077B4">
      <w:pPr>
        <w:pStyle w:val="TOC1"/>
      </w:pPr>
      <w:r w:rsidRPr="001077B4">
        <w:lastRenderedPageBreak/>
        <w:t>Content page</w:t>
      </w:r>
    </w:p>
    <w:sdt>
      <w:sdtPr>
        <w:rPr>
          <w:rFonts w:ascii="Times New Roman" w:eastAsiaTheme="minorEastAsia" w:hAnsi="Times New Roman" w:cstheme="minorBidi"/>
          <w:color w:val="auto"/>
          <w:kern w:val="2"/>
          <w:sz w:val="24"/>
          <w:szCs w:val="22"/>
          <w:lang w:val="zh-CN"/>
        </w:rPr>
        <w:id w:val="-572282148"/>
        <w:docPartObj>
          <w:docPartGallery w:val="Table of Contents"/>
          <w:docPartUnique/>
        </w:docPartObj>
      </w:sdtPr>
      <w:sdtEndPr>
        <w:rPr>
          <w:b/>
          <w:bCs/>
        </w:rPr>
      </w:sdtEndPr>
      <w:sdtContent>
        <w:p w14:paraId="3F34DFB7" w14:textId="45B925D9" w:rsidR="000023BD" w:rsidRDefault="000023BD" w:rsidP="00781B6A">
          <w:pPr>
            <w:pStyle w:val="TOC"/>
          </w:pPr>
        </w:p>
        <w:p w14:paraId="1B269E4E" w14:textId="1AB77A04" w:rsidR="00BC6CBB" w:rsidRDefault="000023BD">
          <w:pPr>
            <w:pStyle w:val="TOC1"/>
            <w:rPr>
              <w:rFonts w:asciiTheme="minorHAnsi" w:hAnsiTheme="minorHAnsi"/>
              <w:b w:val="0"/>
              <w:noProof/>
              <w:sz w:val="21"/>
              <w:szCs w:val="22"/>
            </w:rPr>
          </w:pPr>
          <w:r>
            <w:rPr>
              <w:bCs/>
              <w:lang w:val="zh-CN"/>
            </w:rPr>
            <w:fldChar w:fldCharType="begin"/>
          </w:r>
          <w:r>
            <w:rPr>
              <w:bCs/>
              <w:lang w:val="zh-CN"/>
            </w:rPr>
            <w:instrText xml:space="preserve"> TOC \o "1-3" \h \z \u </w:instrText>
          </w:r>
          <w:r>
            <w:rPr>
              <w:bCs/>
              <w:lang w:val="zh-CN"/>
            </w:rPr>
            <w:fldChar w:fldCharType="separate"/>
          </w:r>
          <w:hyperlink w:anchor="_Toc810629" w:history="1">
            <w:r w:rsidR="00BC6CBB" w:rsidRPr="00F51409">
              <w:rPr>
                <w:rStyle w:val="a5"/>
                <w:noProof/>
              </w:rPr>
              <w:t>Executive summary</w:t>
            </w:r>
            <w:r w:rsidR="00BC6CBB">
              <w:rPr>
                <w:noProof/>
                <w:webHidden/>
              </w:rPr>
              <w:tab/>
            </w:r>
            <w:r w:rsidR="00BC6CBB">
              <w:rPr>
                <w:noProof/>
                <w:webHidden/>
              </w:rPr>
              <w:fldChar w:fldCharType="begin"/>
            </w:r>
            <w:r w:rsidR="00BC6CBB">
              <w:rPr>
                <w:noProof/>
                <w:webHidden/>
              </w:rPr>
              <w:instrText xml:space="preserve"> PAGEREF _Toc810629 \h </w:instrText>
            </w:r>
            <w:r w:rsidR="00BC6CBB">
              <w:rPr>
                <w:noProof/>
                <w:webHidden/>
              </w:rPr>
            </w:r>
            <w:r w:rsidR="00BC6CBB">
              <w:rPr>
                <w:noProof/>
                <w:webHidden/>
              </w:rPr>
              <w:fldChar w:fldCharType="separate"/>
            </w:r>
            <w:r w:rsidR="00BC6CBB">
              <w:rPr>
                <w:noProof/>
                <w:webHidden/>
              </w:rPr>
              <w:t>1</w:t>
            </w:r>
            <w:r w:rsidR="00BC6CBB">
              <w:rPr>
                <w:noProof/>
                <w:webHidden/>
              </w:rPr>
              <w:fldChar w:fldCharType="end"/>
            </w:r>
          </w:hyperlink>
        </w:p>
        <w:p w14:paraId="3393E4A3" w14:textId="52888C72" w:rsidR="00BC6CBB" w:rsidRDefault="008C16B1">
          <w:pPr>
            <w:pStyle w:val="TOC1"/>
            <w:rPr>
              <w:rFonts w:asciiTheme="minorHAnsi" w:hAnsiTheme="minorHAnsi"/>
              <w:b w:val="0"/>
              <w:noProof/>
              <w:sz w:val="21"/>
              <w:szCs w:val="22"/>
            </w:rPr>
          </w:pPr>
          <w:hyperlink w:anchor="_Toc810630" w:history="1">
            <w:r w:rsidR="00BC6CBB" w:rsidRPr="00F51409">
              <w:rPr>
                <w:rStyle w:val="a5"/>
                <w:noProof/>
              </w:rPr>
              <w:t>Introduction</w:t>
            </w:r>
            <w:r w:rsidR="00BC6CBB">
              <w:rPr>
                <w:noProof/>
                <w:webHidden/>
              </w:rPr>
              <w:tab/>
            </w:r>
            <w:r w:rsidR="00BC6CBB">
              <w:rPr>
                <w:noProof/>
                <w:webHidden/>
              </w:rPr>
              <w:fldChar w:fldCharType="begin"/>
            </w:r>
            <w:r w:rsidR="00BC6CBB">
              <w:rPr>
                <w:noProof/>
                <w:webHidden/>
              </w:rPr>
              <w:instrText xml:space="preserve"> PAGEREF _Toc810630 \h </w:instrText>
            </w:r>
            <w:r w:rsidR="00BC6CBB">
              <w:rPr>
                <w:noProof/>
                <w:webHidden/>
              </w:rPr>
            </w:r>
            <w:r w:rsidR="00BC6CBB">
              <w:rPr>
                <w:noProof/>
                <w:webHidden/>
              </w:rPr>
              <w:fldChar w:fldCharType="separate"/>
            </w:r>
            <w:r w:rsidR="00BC6CBB">
              <w:rPr>
                <w:noProof/>
                <w:webHidden/>
              </w:rPr>
              <w:t>3</w:t>
            </w:r>
            <w:r w:rsidR="00BC6CBB">
              <w:rPr>
                <w:noProof/>
                <w:webHidden/>
              </w:rPr>
              <w:fldChar w:fldCharType="end"/>
            </w:r>
          </w:hyperlink>
        </w:p>
        <w:p w14:paraId="4BB713EF" w14:textId="21C3FDD6" w:rsidR="00BC6CBB" w:rsidRDefault="008C16B1">
          <w:pPr>
            <w:pStyle w:val="TOC1"/>
            <w:rPr>
              <w:rFonts w:asciiTheme="minorHAnsi" w:hAnsiTheme="minorHAnsi"/>
              <w:b w:val="0"/>
              <w:noProof/>
              <w:sz w:val="21"/>
              <w:szCs w:val="22"/>
            </w:rPr>
          </w:pPr>
          <w:hyperlink w:anchor="_Toc810631" w:history="1">
            <w:r w:rsidR="00BC6CBB" w:rsidRPr="00F51409">
              <w:rPr>
                <w:rStyle w:val="a5"/>
                <w:noProof/>
              </w:rPr>
              <w:t>Question 1</w:t>
            </w:r>
            <w:r w:rsidR="00BC6CBB">
              <w:rPr>
                <w:noProof/>
                <w:webHidden/>
              </w:rPr>
              <w:tab/>
            </w:r>
            <w:r w:rsidR="00BC6CBB">
              <w:rPr>
                <w:noProof/>
                <w:webHidden/>
              </w:rPr>
              <w:fldChar w:fldCharType="begin"/>
            </w:r>
            <w:r w:rsidR="00BC6CBB">
              <w:rPr>
                <w:noProof/>
                <w:webHidden/>
              </w:rPr>
              <w:instrText xml:space="preserve"> PAGEREF _Toc810631 \h </w:instrText>
            </w:r>
            <w:r w:rsidR="00BC6CBB">
              <w:rPr>
                <w:noProof/>
                <w:webHidden/>
              </w:rPr>
            </w:r>
            <w:r w:rsidR="00BC6CBB">
              <w:rPr>
                <w:noProof/>
                <w:webHidden/>
              </w:rPr>
              <w:fldChar w:fldCharType="separate"/>
            </w:r>
            <w:r w:rsidR="00BC6CBB">
              <w:rPr>
                <w:noProof/>
                <w:webHidden/>
              </w:rPr>
              <w:t>4</w:t>
            </w:r>
            <w:r w:rsidR="00BC6CBB">
              <w:rPr>
                <w:noProof/>
                <w:webHidden/>
              </w:rPr>
              <w:fldChar w:fldCharType="end"/>
            </w:r>
          </w:hyperlink>
        </w:p>
        <w:p w14:paraId="4984A60B" w14:textId="415A3782" w:rsidR="00BC6CBB" w:rsidRDefault="008C16B1">
          <w:pPr>
            <w:pStyle w:val="TOC1"/>
            <w:rPr>
              <w:rFonts w:asciiTheme="minorHAnsi" w:hAnsiTheme="minorHAnsi"/>
              <w:b w:val="0"/>
              <w:noProof/>
              <w:sz w:val="21"/>
              <w:szCs w:val="22"/>
            </w:rPr>
          </w:pPr>
          <w:hyperlink w:anchor="_Toc810632" w:history="1">
            <w:r w:rsidR="00BC6CBB" w:rsidRPr="00F51409">
              <w:rPr>
                <w:rStyle w:val="a5"/>
                <w:noProof/>
              </w:rPr>
              <w:t>Conclusions</w:t>
            </w:r>
            <w:r w:rsidR="00BC6CBB">
              <w:rPr>
                <w:noProof/>
                <w:webHidden/>
              </w:rPr>
              <w:tab/>
            </w:r>
            <w:r w:rsidR="00BC6CBB">
              <w:rPr>
                <w:noProof/>
                <w:webHidden/>
              </w:rPr>
              <w:fldChar w:fldCharType="begin"/>
            </w:r>
            <w:r w:rsidR="00BC6CBB">
              <w:rPr>
                <w:noProof/>
                <w:webHidden/>
              </w:rPr>
              <w:instrText xml:space="preserve"> PAGEREF _Toc810632 \h </w:instrText>
            </w:r>
            <w:r w:rsidR="00BC6CBB">
              <w:rPr>
                <w:noProof/>
                <w:webHidden/>
              </w:rPr>
            </w:r>
            <w:r w:rsidR="00BC6CBB">
              <w:rPr>
                <w:noProof/>
                <w:webHidden/>
              </w:rPr>
              <w:fldChar w:fldCharType="separate"/>
            </w:r>
            <w:r w:rsidR="00BC6CBB">
              <w:rPr>
                <w:noProof/>
                <w:webHidden/>
              </w:rPr>
              <w:t>6</w:t>
            </w:r>
            <w:r w:rsidR="00BC6CBB">
              <w:rPr>
                <w:noProof/>
                <w:webHidden/>
              </w:rPr>
              <w:fldChar w:fldCharType="end"/>
            </w:r>
          </w:hyperlink>
        </w:p>
        <w:p w14:paraId="00E2D542" w14:textId="41ABE011" w:rsidR="00BC6CBB" w:rsidRDefault="008C16B1">
          <w:pPr>
            <w:pStyle w:val="TOC1"/>
            <w:rPr>
              <w:rFonts w:asciiTheme="minorHAnsi" w:hAnsiTheme="minorHAnsi"/>
              <w:b w:val="0"/>
              <w:noProof/>
              <w:sz w:val="21"/>
              <w:szCs w:val="22"/>
            </w:rPr>
          </w:pPr>
          <w:hyperlink w:anchor="_Toc810633" w:history="1">
            <w:r w:rsidR="00BC6CBB" w:rsidRPr="00F51409">
              <w:rPr>
                <w:rStyle w:val="a5"/>
                <w:noProof/>
              </w:rPr>
              <w:t>Reference</w:t>
            </w:r>
            <w:r w:rsidR="00BC6CBB">
              <w:rPr>
                <w:noProof/>
                <w:webHidden/>
              </w:rPr>
              <w:tab/>
            </w:r>
            <w:r w:rsidR="00BC6CBB">
              <w:rPr>
                <w:noProof/>
                <w:webHidden/>
              </w:rPr>
              <w:fldChar w:fldCharType="begin"/>
            </w:r>
            <w:r w:rsidR="00BC6CBB">
              <w:rPr>
                <w:noProof/>
                <w:webHidden/>
              </w:rPr>
              <w:instrText xml:space="preserve"> PAGEREF _Toc810633 \h </w:instrText>
            </w:r>
            <w:r w:rsidR="00BC6CBB">
              <w:rPr>
                <w:noProof/>
                <w:webHidden/>
              </w:rPr>
            </w:r>
            <w:r w:rsidR="00BC6CBB">
              <w:rPr>
                <w:noProof/>
                <w:webHidden/>
              </w:rPr>
              <w:fldChar w:fldCharType="separate"/>
            </w:r>
            <w:r w:rsidR="00BC6CBB">
              <w:rPr>
                <w:noProof/>
                <w:webHidden/>
              </w:rPr>
              <w:t>7</w:t>
            </w:r>
            <w:r w:rsidR="00BC6CBB">
              <w:rPr>
                <w:noProof/>
                <w:webHidden/>
              </w:rPr>
              <w:fldChar w:fldCharType="end"/>
            </w:r>
          </w:hyperlink>
        </w:p>
        <w:p w14:paraId="6A774C3D" w14:textId="6A7B66E0" w:rsidR="000023BD" w:rsidRDefault="000023BD">
          <w:pPr>
            <w:ind w:firstLine="480"/>
          </w:pPr>
          <w:r>
            <w:rPr>
              <w:b/>
              <w:bCs/>
              <w:lang w:val="zh-CN"/>
            </w:rPr>
            <w:fldChar w:fldCharType="end"/>
          </w:r>
        </w:p>
      </w:sdtContent>
    </w:sdt>
    <w:p w14:paraId="47157A79" w14:textId="5FF1D56F" w:rsidR="000023BD" w:rsidRDefault="000023BD" w:rsidP="001077B4">
      <w:pPr>
        <w:pStyle w:val="TOC1"/>
      </w:pPr>
    </w:p>
    <w:p w14:paraId="5B95F9DC" w14:textId="77777777" w:rsidR="000023BD" w:rsidRDefault="000023BD">
      <w:pPr>
        <w:widowControl/>
        <w:spacing w:line="240" w:lineRule="auto"/>
        <w:ind w:firstLineChars="0" w:firstLine="0"/>
        <w:jc w:val="left"/>
        <w:rPr>
          <w:b/>
          <w:sz w:val="32"/>
          <w:szCs w:val="32"/>
        </w:rPr>
      </w:pPr>
      <w:r>
        <w:br w:type="page"/>
      </w:r>
    </w:p>
    <w:p w14:paraId="166A6A1C" w14:textId="724EDBC8" w:rsidR="00041B14" w:rsidRDefault="00DC3442" w:rsidP="00DC3442">
      <w:pPr>
        <w:pStyle w:val="1"/>
      </w:pPr>
      <w:bookmarkStart w:id="1" w:name="_Toc810630"/>
      <w:r>
        <w:rPr>
          <w:rFonts w:hint="eastAsia"/>
        </w:rPr>
        <w:lastRenderedPageBreak/>
        <w:t>I</w:t>
      </w:r>
      <w:r>
        <w:t>ntroduction</w:t>
      </w:r>
      <w:bookmarkEnd w:id="1"/>
    </w:p>
    <w:p w14:paraId="1A42FCE8" w14:textId="77777777" w:rsidR="00A6263C" w:rsidRDefault="0022266C" w:rsidP="00814FC2">
      <w:pPr>
        <w:ind w:firstLine="480"/>
      </w:pPr>
      <w:r>
        <w:t xml:space="preserve">The main concern of this report is </w:t>
      </w:r>
      <w:r w:rsidR="002C2992">
        <w:t xml:space="preserve">the </w:t>
      </w:r>
      <w:r w:rsidR="00B15939" w:rsidRPr="00B15939">
        <w:t>approaches</w:t>
      </w:r>
      <w:r w:rsidR="002C2992">
        <w:t xml:space="preserve"> to address the issues with the s</w:t>
      </w:r>
      <w:r w:rsidR="00347C2E">
        <w:t>ecurity contract</w:t>
      </w:r>
      <w:r w:rsidR="00D8374E">
        <w:t xml:space="preserve"> </w:t>
      </w:r>
      <w:r w:rsidR="0036513D">
        <w:t xml:space="preserve">so that </w:t>
      </w:r>
      <w:r w:rsidR="00F15FB7">
        <w:t>improve the performance of the Voyager operation</w:t>
      </w:r>
      <w:r w:rsidR="00BA5995">
        <w:t xml:space="preserve">. </w:t>
      </w:r>
      <w:r w:rsidR="00D00EBC">
        <w:t xml:space="preserve">Apparently, it is a </w:t>
      </w:r>
      <w:r w:rsidR="00E10F1B">
        <w:t>case related to</w:t>
      </w:r>
      <w:r w:rsidR="008F380C">
        <w:t xml:space="preserve"> </w:t>
      </w:r>
      <w:r w:rsidR="00AF37AD" w:rsidRPr="00AF37AD">
        <w:t>service purchasing</w:t>
      </w:r>
      <w:r w:rsidR="00AF37AD">
        <w:t>.</w:t>
      </w:r>
      <w:r w:rsidR="00D129A6">
        <w:t xml:space="preserve"> </w:t>
      </w:r>
    </w:p>
    <w:p w14:paraId="599E1ADF" w14:textId="13B16C7A" w:rsidR="00814FC2" w:rsidRDefault="00F96F4F" w:rsidP="00F42F66">
      <w:pPr>
        <w:ind w:firstLine="480"/>
      </w:pPr>
      <w:proofErr w:type="gramStart"/>
      <w:r>
        <w:rPr>
          <w:rFonts w:hint="eastAsia"/>
        </w:rPr>
        <w:t>F</w:t>
      </w:r>
      <w:r w:rsidR="009824C3">
        <w:t>ir</w:t>
      </w:r>
      <w:r>
        <w:t>st of all</w:t>
      </w:r>
      <w:proofErr w:type="gramEnd"/>
      <w:r>
        <w:t xml:space="preserve">, it is vitally </w:t>
      </w:r>
      <w:r w:rsidR="00C02200">
        <w:t xml:space="preserve">important to be aware that </w:t>
      </w:r>
      <w:r w:rsidR="00ED22EE" w:rsidRPr="00ED22EE">
        <w:t>the</w:t>
      </w:r>
      <w:r w:rsidR="00ED22EE">
        <w:rPr>
          <w:rFonts w:hint="eastAsia"/>
        </w:rPr>
        <w:t xml:space="preserve"> </w:t>
      </w:r>
      <w:r w:rsidR="00ED22EE" w:rsidRPr="00ED22EE">
        <w:t>characteristics of services</w:t>
      </w:r>
      <w:r w:rsidR="0063464D">
        <w:t xml:space="preserve">, such as </w:t>
      </w:r>
      <w:r w:rsidR="0063464D" w:rsidRPr="0063464D">
        <w:t>intangibility</w:t>
      </w:r>
      <w:r w:rsidR="00A646D6">
        <w:t xml:space="preserve"> and </w:t>
      </w:r>
      <w:r w:rsidR="0063464D" w:rsidRPr="0063464D">
        <w:t>heterogeneity</w:t>
      </w:r>
      <w:r w:rsidR="00740601">
        <w:t>,</w:t>
      </w:r>
      <w:r w:rsidR="00980C54">
        <w:t xml:space="preserve"> make its purchasing</w:t>
      </w:r>
      <w:r w:rsidR="00D0006D">
        <w:t xml:space="preserve"> </w:t>
      </w:r>
      <w:r w:rsidR="00D0006D" w:rsidRPr="00D0006D">
        <w:t>different in comparison with</w:t>
      </w:r>
      <w:r w:rsidR="00D0006D">
        <w:t xml:space="preserve"> </w:t>
      </w:r>
      <w:r w:rsidR="00D0006D" w:rsidRPr="00D0006D">
        <w:t>the</w:t>
      </w:r>
      <w:r w:rsidR="00D0006D">
        <w:rPr>
          <w:rFonts w:hint="eastAsia"/>
        </w:rPr>
        <w:t xml:space="preserve"> </w:t>
      </w:r>
      <w:r w:rsidR="00D0192E" w:rsidRPr="00D0192E">
        <w:t>purchasing practices for goods</w:t>
      </w:r>
      <w:r w:rsidR="0009171B">
        <w:t xml:space="preserve"> (</w:t>
      </w:r>
      <w:proofErr w:type="spellStart"/>
      <w:r w:rsidR="0009171B" w:rsidRPr="0009171B">
        <w:t>Axelsson</w:t>
      </w:r>
      <w:proofErr w:type="spellEnd"/>
      <w:r w:rsidR="0009171B" w:rsidRPr="0009171B">
        <w:t xml:space="preserve"> and </w:t>
      </w:r>
      <w:proofErr w:type="spellStart"/>
      <w:r w:rsidR="0009171B" w:rsidRPr="0009171B">
        <w:t>Wynstra</w:t>
      </w:r>
      <w:proofErr w:type="spellEnd"/>
      <w:r w:rsidR="0009171B">
        <w:t xml:space="preserve">, </w:t>
      </w:r>
      <w:r w:rsidR="0009171B" w:rsidRPr="0009171B">
        <w:t>2002)</w:t>
      </w:r>
      <w:r w:rsidR="00D0006D">
        <w:t>.</w:t>
      </w:r>
      <w:r w:rsidR="00D0192E">
        <w:t xml:space="preserve"> </w:t>
      </w:r>
      <w:r w:rsidR="00691208" w:rsidRPr="00691208">
        <w:t xml:space="preserve">Van der </w:t>
      </w:r>
      <w:proofErr w:type="spellStart"/>
      <w:r w:rsidR="00691208" w:rsidRPr="00691208">
        <w:t>Valk</w:t>
      </w:r>
      <w:proofErr w:type="spellEnd"/>
      <w:r w:rsidR="00691208" w:rsidRPr="00691208">
        <w:t xml:space="preserve"> and </w:t>
      </w:r>
      <w:proofErr w:type="spellStart"/>
      <w:r w:rsidR="00691208" w:rsidRPr="00691208">
        <w:t>Rozemeijer</w:t>
      </w:r>
      <w:proofErr w:type="spellEnd"/>
      <w:r w:rsidR="00691208" w:rsidRPr="00691208">
        <w:t xml:space="preserve"> </w:t>
      </w:r>
      <w:r w:rsidR="00691208">
        <w:t>(</w:t>
      </w:r>
      <w:r w:rsidR="00691208" w:rsidRPr="00691208">
        <w:t>2009</w:t>
      </w:r>
      <w:r w:rsidR="00691208">
        <w:t xml:space="preserve">) states that </w:t>
      </w:r>
      <w:r w:rsidR="00AD075D" w:rsidRPr="00AD075D">
        <w:t>services can have tangible results</w:t>
      </w:r>
      <w:r w:rsidR="00AD075D">
        <w:t xml:space="preserve"> on the </w:t>
      </w:r>
      <w:r w:rsidR="00856C94">
        <w:t>performance of an organization</w:t>
      </w:r>
      <w:r w:rsidR="0002196B">
        <w:t xml:space="preserve"> </w:t>
      </w:r>
      <w:r w:rsidR="00A32596" w:rsidRPr="00A32596">
        <w:t>(e.g. the</w:t>
      </w:r>
      <w:r w:rsidR="00CC670A">
        <w:t xml:space="preserve"> security issues in the case of Voyager</w:t>
      </w:r>
      <w:r w:rsidR="00A32596" w:rsidRPr="00A32596">
        <w:t>)</w:t>
      </w:r>
      <w:r w:rsidR="00856C94">
        <w:t xml:space="preserve"> and the</w:t>
      </w:r>
      <w:r w:rsidR="00814FC2">
        <w:t xml:space="preserve"> interactive nature of services </w:t>
      </w:r>
      <w:r w:rsidR="00366781">
        <w:rPr>
          <w:rFonts w:hint="eastAsia"/>
        </w:rPr>
        <w:t>exert</w:t>
      </w:r>
      <w:r w:rsidR="00366781">
        <w:t xml:space="preserve"> difficulties on </w:t>
      </w:r>
      <w:r w:rsidR="004A2A24">
        <w:t xml:space="preserve">buying </w:t>
      </w:r>
      <w:r w:rsidR="007705AB">
        <w:t>se</w:t>
      </w:r>
      <w:r w:rsidR="00870232">
        <w:t>rvice.</w:t>
      </w:r>
      <w:r w:rsidR="00D50E3D">
        <w:t xml:space="preserve"> If a </w:t>
      </w:r>
      <w:r w:rsidR="008A3180">
        <w:t xml:space="preserve">company only focus on the initial stage of </w:t>
      </w:r>
      <w:r w:rsidR="00AA3093">
        <w:t>the transaction purchase</w:t>
      </w:r>
      <w:r w:rsidR="009B7561">
        <w:t xml:space="preserve"> process</w:t>
      </w:r>
      <w:r w:rsidR="005813E1">
        <w:t xml:space="preserve"> </w:t>
      </w:r>
      <w:r w:rsidR="00137706">
        <w:t>and</w:t>
      </w:r>
      <w:r w:rsidR="000805BD">
        <w:t xml:space="preserve"> </w:t>
      </w:r>
      <w:r w:rsidR="006F0D69">
        <w:t>neg</w:t>
      </w:r>
      <w:r w:rsidR="00DA3D02">
        <w:t>lect</w:t>
      </w:r>
      <w:r w:rsidR="00F42F66">
        <w:t xml:space="preserve"> the</w:t>
      </w:r>
      <w:r w:rsidR="00DA3D02">
        <w:t xml:space="preserve"> </w:t>
      </w:r>
      <w:r w:rsidR="00DA3D02" w:rsidRPr="00DA3D02">
        <w:t>ongoing interaction between buyer</w:t>
      </w:r>
      <w:r w:rsidR="005D32A5">
        <w:t>s</w:t>
      </w:r>
      <w:r w:rsidR="00DA3D02" w:rsidRPr="00DA3D02">
        <w:t xml:space="preserve"> and </w:t>
      </w:r>
      <w:r w:rsidR="005D32A5">
        <w:t>suppliers</w:t>
      </w:r>
      <w:r w:rsidR="00F42F66">
        <w:t xml:space="preserve"> </w:t>
      </w:r>
      <w:r w:rsidR="00DA3D02" w:rsidRPr="00DA3D02">
        <w:t>during the</w:t>
      </w:r>
      <w:r w:rsidR="008D6A88">
        <w:t xml:space="preserve"> period of</w:t>
      </w:r>
      <w:r w:rsidR="00DA3D02" w:rsidRPr="00DA3D02">
        <w:t xml:space="preserve"> service exchange</w:t>
      </w:r>
      <w:r w:rsidR="009B7561">
        <w:t xml:space="preserve">, it will </w:t>
      </w:r>
      <w:r w:rsidR="00E0313E">
        <w:t>c</w:t>
      </w:r>
      <w:r w:rsidR="00E0313E" w:rsidRPr="00E0313E">
        <w:t>onsequently</w:t>
      </w:r>
      <w:r w:rsidR="00E0313E">
        <w:t xml:space="preserve"> </w:t>
      </w:r>
      <w:r w:rsidR="00BE2173">
        <w:t xml:space="preserve">meet problems in the </w:t>
      </w:r>
      <w:r w:rsidR="00124495">
        <w:t>ongoing phase of the contract.</w:t>
      </w:r>
      <w:r w:rsidR="00E42AF3">
        <w:t xml:space="preserve"> </w:t>
      </w:r>
      <w:r w:rsidR="00535454">
        <w:t>As suggested by</w:t>
      </w:r>
      <w:r w:rsidR="009D2910" w:rsidRPr="009D2910">
        <w:t xml:space="preserve"> </w:t>
      </w:r>
      <w:proofErr w:type="spellStart"/>
      <w:r w:rsidR="009D2910" w:rsidRPr="008F6BE0">
        <w:t>Holma</w:t>
      </w:r>
      <w:proofErr w:type="spellEnd"/>
      <w:r w:rsidR="009D2910" w:rsidRPr="008F6BE0">
        <w:t>, A.M.</w:t>
      </w:r>
      <w:r w:rsidR="00993830" w:rsidRPr="00702FA6">
        <w:t xml:space="preserve"> </w:t>
      </w:r>
      <w:r w:rsidR="00993830">
        <w:t>(</w:t>
      </w:r>
      <w:r w:rsidR="00993830" w:rsidRPr="00702FA6">
        <w:t>201</w:t>
      </w:r>
      <w:r w:rsidR="009D2910">
        <w:t>2</w:t>
      </w:r>
      <w:r w:rsidR="00993830">
        <w:t xml:space="preserve">) who </w:t>
      </w:r>
      <w:r w:rsidR="00DA205C">
        <w:t xml:space="preserve">point out that </w:t>
      </w:r>
      <w:r w:rsidR="00EE18B5">
        <w:t>service purchasing demands new purchasing</w:t>
      </w:r>
      <w:r w:rsidR="00EE18B5">
        <w:rPr>
          <w:rFonts w:hint="eastAsia"/>
        </w:rPr>
        <w:t xml:space="preserve"> </w:t>
      </w:r>
      <w:r w:rsidR="00EE18B5">
        <w:t xml:space="preserve">function in organizations, because </w:t>
      </w:r>
      <w:r w:rsidR="005A53DF">
        <w:t>it is more complex than the purchasing of goods</w:t>
      </w:r>
      <w:r w:rsidR="000E3667">
        <w:t xml:space="preserve"> due to </w:t>
      </w:r>
      <w:r w:rsidR="000E3667" w:rsidRPr="000E3667">
        <w:t>services are abstract, intangible</w:t>
      </w:r>
      <w:r w:rsidR="000E3667">
        <w:t xml:space="preserve"> </w:t>
      </w:r>
      <w:r w:rsidR="000E3667" w:rsidRPr="000E3667">
        <w:t>and dependent on the interaction</w:t>
      </w:r>
      <w:r w:rsidR="0034280D">
        <w:t xml:space="preserve"> between </w:t>
      </w:r>
      <w:r w:rsidR="002C7587">
        <w:t>buyer and supp</w:t>
      </w:r>
      <w:r w:rsidR="00C3165E">
        <w:t>l</w:t>
      </w:r>
      <w:r w:rsidR="002C7587">
        <w:t>ier</w:t>
      </w:r>
      <w:r w:rsidR="005A53DF">
        <w:t>.</w:t>
      </w:r>
      <w:r w:rsidR="00DE49E9">
        <w:t xml:space="preserve"> </w:t>
      </w:r>
      <w:r w:rsidR="006E6BD7">
        <w:t>In addition,</w:t>
      </w:r>
      <w:r w:rsidR="009F7A09">
        <w:t xml:space="preserve"> </w:t>
      </w:r>
      <w:proofErr w:type="spellStart"/>
      <w:r w:rsidR="009F7A09" w:rsidRPr="009F7A09">
        <w:t>Hallikas</w:t>
      </w:r>
      <w:proofErr w:type="spellEnd"/>
      <w:r w:rsidR="002C23BD">
        <w:t>,</w:t>
      </w:r>
      <w:r w:rsidR="009F7A09">
        <w:t xml:space="preserve"> e</w:t>
      </w:r>
      <w:r w:rsidR="002C23BD">
        <w:t xml:space="preserve">t al. (2014) suggest that </w:t>
      </w:r>
      <w:r w:rsidR="006E6BD7">
        <w:t>c</w:t>
      </w:r>
      <w:r w:rsidR="006E6BD7" w:rsidRPr="006E6BD7">
        <w:t>reating customer value is an essential aspect of service</w:t>
      </w:r>
      <w:r w:rsidR="004F1182">
        <w:t xml:space="preserve"> purchasing, </w:t>
      </w:r>
      <w:r w:rsidR="00BB709E">
        <w:t xml:space="preserve">which </w:t>
      </w:r>
      <w:r w:rsidR="001E14BC">
        <w:t xml:space="preserve">reveals </w:t>
      </w:r>
      <w:r w:rsidR="001E14BC" w:rsidRPr="001E14BC">
        <w:t xml:space="preserve">the overall value potential of the </w:t>
      </w:r>
      <w:r w:rsidR="00532249">
        <w:t>s</w:t>
      </w:r>
      <w:r w:rsidR="00F56750">
        <w:t>ervices</w:t>
      </w:r>
      <w:r w:rsidR="001E14BC" w:rsidRPr="001E14BC">
        <w:t xml:space="preserve"> </w:t>
      </w:r>
      <w:r w:rsidR="00F56750">
        <w:t>need to be considered when making</w:t>
      </w:r>
      <w:r w:rsidR="001E14BC" w:rsidRPr="001E14BC">
        <w:t xml:space="preserve"> purchasing decisions.</w:t>
      </w:r>
      <w:r w:rsidR="001E14BC">
        <w:t xml:space="preserve"> </w:t>
      </w:r>
    </w:p>
    <w:p w14:paraId="531CCC6A" w14:textId="1ADB6541" w:rsidR="00DE49ED" w:rsidRDefault="008F2312" w:rsidP="00CE6B12">
      <w:pPr>
        <w:ind w:firstLine="480"/>
      </w:pPr>
      <w:r>
        <w:t xml:space="preserve">As claimed by </w:t>
      </w:r>
      <w:proofErr w:type="spellStart"/>
      <w:r w:rsidR="00576954">
        <w:t>Lightfinger</w:t>
      </w:r>
      <w:proofErr w:type="spellEnd"/>
      <w:r w:rsidR="00576954">
        <w:t xml:space="preserve">, </w:t>
      </w:r>
      <w:r w:rsidR="006D0903">
        <w:t xml:space="preserve">establishing </w:t>
      </w:r>
      <w:r w:rsidR="00734304">
        <w:t>service level agreement (</w:t>
      </w:r>
      <w:r w:rsidR="00734304">
        <w:rPr>
          <w:rFonts w:hint="eastAsia"/>
        </w:rPr>
        <w:t>SLA</w:t>
      </w:r>
      <w:r w:rsidR="00734304">
        <w:t>)</w:t>
      </w:r>
      <w:r w:rsidR="00B35061">
        <w:t xml:space="preserve"> </w:t>
      </w:r>
      <w:r w:rsidR="00930ADE">
        <w:rPr>
          <w:rFonts w:hint="eastAsia"/>
        </w:rPr>
        <w:t>is</w:t>
      </w:r>
      <w:r w:rsidR="00930ADE">
        <w:t xml:space="preserve"> an indispensable aspect </w:t>
      </w:r>
      <w:r w:rsidR="00AB0320">
        <w:t>to deal with the issues</w:t>
      </w:r>
      <w:r w:rsidR="006D0903">
        <w:t xml:space="preserve">. </w:t>
      </w:r>
      <w:r w:rsidR="005628D5">
        <w:t>SLA enables</w:t>
      </w:r>
      <w:r w:rsidR="00F9087F">
        <w:t xml:space="preserve"> the</w:t>
      </w:r>
      <w:r w:rsidR="005628D5">
        <w:t xml:space="preserve"> buyer </w:t>
      </w:r>
      <w:r w:rsidR="00BD762F">
        <w:t xml:space="preserve">to state their requirements </w:t>
      </w:r>
      <w:r w:rsidR="00347027">
        <w:t xml:space="preserve">to suppliers </w:t>
      </w:r>
      <w:r w:rsidR="00B269E7" w:rsidRPr="00A07773">
        <w:t>unambiguously</w:t>
      </w:r>
      <w:r w:rsidR="00B269E7">
        <w:t xml:space="preserve">, </w:t>
      </w:r>
      <w:r w:rsidR="008E10C3">
        <w:t>on</w:t>
      </w:r>
      <w:r w:rsidR="00C73BBA">
        <w:t xml:space="preserve"> the contra</w:t>
      </w:r>
      <w:r w:rsidR="008E10C3">
        <w:t>ry</w:t>
      </w:r>
      <w:r w:rsidR="00C73BBA">
        <w:t xml:space="preserve">, </w:t>
      </w:r>
      <w:r w:rsidR="008E10C3">
        <w:t xml:space="preserve">suppliers </w:t>
      </w:r>
      <w:r w:rsidR="000871EA">
        <w:t xml:space="preserve">can manage to </w:t>
      </w:r>
      <w:r w:rsidR="00BA64A1">
        <w:t>provide</w:t>
      </w:r>
      <w:r w:rsidR="002E0AA9">
        <w:t xml:space="preserve"> </w:t>
      </w:r>
      <w:r w:rsidR="00DB7258">
        <w:t>s</w:t>
      </w:r>
      <w:r w:rsidR="00AB0614" w:rsidRPr="00AB0614">
        <w:t>atisfactory</w:t>
      </w:r>
      <w:r w:rsidR="002E0AA9">
        <w:t xml:space="preserve"> </w:t>
      </w:r>
      <w:r w:rsidR="00892E8B">
        <w:t>services</w:t>
      </w:r>
      <w:r w:rsidR="00AB0614">
        <w:t>.</w:t>
      </w:r>
      <w:r w:rsidR="00892E8B">
        <w:t xml:space="preserve"> </w:t>
      </w:r>
      <w:r w:rsidR="00AB0614">
        <w:t xml:space="preserve">According to </w:t>
      </w:r>
      <w:r w:rsidR="007B67F8" w:rsidRPr="007B67F8">
        <w:t xml:space="preserve">Weigel and </w:t>
      </w:r>
      <w:proofErr w:type="spellStart"/>
      <w:r w:rsidR="007B67F8" w:rsidRPr="007B67F8">
        <w:t>Hadwich</w:t>
      </w:r>
      <w:proofErr w:type="spellEnd"/>
      <w:r w:rsidR="007B67F8" w:rsidRPr="007B67F8">
        <w:t xml:space="preserve"> </w:t>
      </w:r>
      <w:r w:rsidR="007B67F8">
        <w:t>(</w:t>
      </w:r>
      <w:r w:rsidR="007B67F8" w:rsidRPr="007B67F8">
        <w:t>2018</w:t>
      </w:r>
      <w:r w:rsidR="007B67F8">
        <w:t xml:space="preserve">), </w:t>
      </w:r>
      <w:r w:rsidR="00007606">
        <w:rPr>
          <w:rFonts w:hint="eastAsia"/>
        </w:rPr>
        <w:t>SLA</w:t>
      </w:r>
      <w:r w:rsidR="00007606">
        <w:t xml:space="preserve"> is one of the success factors on</w:t>
      </w:r>
      <w:r w:rsidR="00007606">
        <w:rPr>
          <w:rFonts w:hint="eastAsia"/>
        </w:rPr>
        <w:t xml:space="preserve"> </w:t>
      </w:r>
      <w:r w:rsidR="00007606">
        <w:t>service networks</w:t>
      </w:r>
      <w:r w:rsidR="00486448">
        <w:t>,</w:t>
      </w:r>
      <w:r w:rsidR="00EF06C1">
        <w:t xml:space="preserve"> because</w:t>
      </w:r>
      <w:r w:rsidR="000150CB">
        <w:t xml:space="preserve"> </w:t>
      </w:r>
      <w:r w:rsidR="00EF06C1">
        <w:t>i</w:t>
      </w:r>
      <w:r w:rsidR="000150CB">
        <w:rPr>
          <w:rFonts w:hint="eastAsia"/>
        </w:rPr>
        <w:t>t</w:t>
      </w:r>
      <w:r w:rsidR="00E95446">
        <w:t xml:space="preserve"> </w:t>
      </w:r>
      <w:r w:rsidR="000150CB">
        <w:t>ha</w:t>
      </w:r>
      <w:r w:rsidR="00EA1896">
        <w:t>s</w:t>
      </w:r>
      <w:r w:rsidR="000150CB">
        <w:t xml:space="preserve"> </w:t>
      </w:r>
      <w:r w:rsidR="00486448">
        <w:t>a positive impact on perf</w:t>
      </w:r>
      <w:r w:rsidR="00A808A1">
        <w:t xml:space="preserve">ormance, customer satisfaction and </w:t>
      </w:r>
      <w:r w:rsidR="001872D1">
        <w:t>long-term partner retention.</w:t>
      </w:r>
      <w:r w:rsidR="00BC1152">
        <w:t xml:space="preserve"> </w:t>
      </w:r>
      <w:r w:rsidR="002B2D37">
        <w:t xml:space="preserve">It </w:t>
      </w:r>
      <w:r w:rsidR="00F7080E">
        <w:t>should be noticed that d</w:t>
      </w:r>
      <w:r w:rsidR="002B2D37" w:rsidRPr="002B2D37">
        <w:t xml:space="preserve">efining the specific content of </w:t>
      </w:r>
      <w:r w:rsidR="004C2CA2">
        <w:t>SLA</w:t>
      </w:r>
      <w:r w:rsidR="00F7080E">
        <w:t xml:space="preserve"> is a</w:t>
      </w:r>
      <w:r w:rsidR="00542681">
        <w:t xml:space="preserve"> problem area in the purchase process for services</w:t>
      </w:r>
      <w:r w:rsidR="00D357EA">
        <w:t xml:space="preserve"> (</w:t>
      </w:r>
      <w:r w:rsidR="00D357EA" w:rsidRPr="00691208">
        <w:t xml:space="preserve">Van der </w:t>
      </w:r>
      <w:proofErr w:type="spellStart"/>
      <w:r w:rsidR="00D357EA" w:rsidRPr="00691208">
        <w:t>Valk</w:t>
      </w:r>
      <w:proofErr w:type="spellEnd"/>
      <w:r w:rsidR="00D357EA" w:rsidRPr="00691208">
        <w:t xml:space="preserve"> and </w:t>
      </w:r>
      <w:proofErr w:type="spellStart"/>
      <w:r w:rsidR="00D357EA" w:rsidRPr="00691208">
        <w:t>Rozemeijer</w:t>
      </w:r>
      <w:proofErr w:type="spellEnd"/>
      <w:r w:rsidR="00D357EA">
        <w:t xml:space="preserve">, </w:t>
      </w:r>
      <w:r w:rsidR="00D357EA" w:rsidRPr="00691208">
        <w:t>2009</w:t>
      </w:r>
      <w:r w:rsidR="00D357EA">
        <w:t>)</w:t>
      </w:r>
      <w:r w:rsidR="00952B84">
        <w:t>. If</w:t>
      </w:r>
      <w:r w:rsidR="00433B41">
        <w:t xml:space="preserve"> an organi</w:t>
      </w:r>
      <w:r w:rsidR="00CD1E35">
        <w:t>z</w:t>
      </w:r>
      <w:r w:rsidR="00433B41">
        <w:t>atio</w:t>
      </w:r>
      <w:r w:rsidR="00CD1E35">
        <w:t>n</w:t>
      </w:r>
      <w:r w:rsidR="000D44DA">
        <w:t xml:space="preserve"> does</w:t>
      </w:r>
      <w:r w:rsidR="00952B84">
        <w:t xml:space="preserve"> </w:t>
      </w:r>
      <w:r w:rsidR="00A92397" w:rsidRPr="00A92397">
        <w:t>not</w:t>
      </w:r>
      <w:r w:rsidR="00A92397">
        <w:rPr>
          <w:rFonts w:hint="eastAsia"/>
        </w:rPr>
        <w:t xml:space="preserve"> </w:t>
      </w:r>
      <w:r w:rsidR="00775037">
        <w:t>spend</w:t>
      </w:r>
      <w:r w:rsidR="00F9087F">
        <w:t xml:space="preserve"> the</w:t>
      </w:r>
      <w:r w:rsidR="00775037">
        <w:t xml:space="preserve"> required</w:t>
      </w:r>
      <w:r w:rsidR="00A92397" w:rsidRPr="00A92397">
        <w:t xml:space="preserve"> effort</w:t>
      </w:r>
      <w:r w:rsidR="00775037">
        <w:t xml:space="preserve"> on d</w:t>
      </w:r>
      <w:r w:rsidR="00775037" w:rsidRPr="00775037">
        <w:t>eveloping specifications</w:t>
      </w:r>
      <w:r w:rsidR="00775037">
        <w:t xml:space="preserve">, </w:t>
      </w:r>
      <w:r w:rsidR="00895635">
        <w:t xml:space="preserve">it will be difficult to determine </w:t>
      </w:r>
      <w:r w:rsidR="00433B41">
        <w:t>the specific content of</w:t>
      </w:r>
      <w:r w:rsidR="00655BDE">
        <w:t xml:space="preserve"> service level agreement</w:t>
      </w:r>
      <w:r w:rsidR="00433B41">
        <w:t>.</w:t>
      </w:r>
      <w:r w:rsidR="00CE6B12">
        <w:br w:type="page"/>
      </w:r>
    </w:p>
    <w:p w14:paraId="67A4B328" w14:textId="7D54D41F" w:rsidR="00702FA6" w:rsidRDefault="00FF4BE0" w:rsidP="00FF4BE0">
      <w:pPr>
        <w:pStyle w:val="1"/>
      </w:pPr>
      <w:bookmarkStart w:id="2" w:name="_Toc810631"/>
      <w:r>
        <w:lastRenderedPageBreak/>
        <w:t>Q</w:t>
      </w:r>
      <w:r>
        <w:rPr>
          <w:rFonts w:hint="eastAsia"/>
        </w:rPr>
        <w:t>uestion</w:t>
      </w:r>
      <w:r>
        <w:t xml:space="preserve"> 1</w:t>
      </w:r>
      <w:bookmarkEnd w:id="2"/>
    </w:p>
    <w:p w14:paraId="25BE19E9" w14:textId="71377347" w:rsidR="00FF4BE0" w:rsidRDefault="00DD26FA" w:rsidP="002A5D14">
      <w:pPr>
        <w:ind w:firstLine="480"/>
        <w:rPr>
          <w:lang w:val="en-GB"/>
        </w:rPr>
      </w:pPr>
      <w:r>
        <w:t xml:space="preserve">It </w:t>
      </w:r>
      <w:r w:rsidR="00C500FB">
        <w:t xml:space="preserve">would be </w:t>
      </w:r>
      <w:r w:rsidR="00D91A15">
        <w:t xml:space="preserve">easier to </w:t>
      </w:r>
      <w:r w:rsidR="00E8215C">
        <w:t xml:space="preserve">propose </w:t>
      </w:r>
      <w:r w:rsidR="00F42F6B">
        <w:t xml:space="preserve">solutions </w:t>
      </w:r>
      <w:r w:rsidR="00DD49D0">
        <w:t>started by</w:t>
      </w:r>
      <w:r w:rsidR="00F42F6B">
        <w:t xml:space="preserve"> evaluating the </w:t>
      </w:r>
      <w:r w:rsidR="000B01D1">
        <w:t>causes</w:t>
      </w:r>
      <w:r w:rsidR="00283A9A">
        <w:t xml:space="preserve"> </w:t>
      </w:r>
      <w:r w:rsidR="00544647">
        <w:t xml:space="preserve">of </w:t>
      </w:r>
      <w:r w:rsidR="00283A9A">
        <w:t xml:space="preserve">the </w:t>
      </w:r>
      <w:r w:rsidR="00544647">
        <w:t>issues with the security contract.</w:t>
      </w:r>
      <w:r w:rsidR="002B029D">
        <w:t xml:space="preserve"> </w:t>
      </w:r>
      <w:r w:rsidR="00D26DEB">
        <w:t>T</w:t>
      </w:r>
      <w:r w:rsidR="00D26DEB">
        <w:rPr>
          <w:rFonts w:hint="eastAsia"/>
        </w:rPr>
        <w:t>he</w:t>
      </w:r>
      <w:r w:rsidR="00D26DEB">
        <w:t xml:space="preserve"> </w:t>
      </w:r>
      <w:r w:rsidR="002E7650">
        <w:t xml:space="preserve">purchasing team of Voyager Logistics </w:t>
      </w:r>
      <w:r w:rsidR="0047313F">
        <w:t xml:space="preserve">have </w:t>
      </w:r>
      <w:r w:rsidR="00D408D1">
        <w:t xml:space="preserve">little knowledge </w:t>
      </w:r>
      <w:r w:rsidR="0057762C">
        <w:t xml:space="preserve">and understanding </w:t>
      </w:r>
      <w:r w:rsidR="00D408D1">
        <w:t xml:space="preserve">about </w:t>
      </w:r>
      <w:r w:rsidR="0057762C">
        <w:t>purchasing</w:t>
      </w:r>
      <w:r w:rsidR="00A66BBD">
        <w:t xml:space="preserve"> process</w:t>
      </w:r>
      <w:r w:rsidR="007F0D8E">
        <w:t xml:space="preserve">, </w:t>
      </w:r>
      <w:r w:rsidR="009656EB">
        <w:t xml:space="preserve">which led to </w:t>
      </w:r>
      <w:r w:rsidR="00B645D2">
        <w:t>the fact that they c</w:t>
      </w:r>
      <w:r w:rsidR="005A1947">
        <w:t xml:space="preserve">hose the suppliers </w:t>
      </w:r>
      <w:r w:rsidR="001F0CFA">
        <w:t>who offer the lowest price but not the best services</w:t>
      </w:r>
      <w:r w:rsidR="00537EA1">
        <w:t xml:space="preserve"> that can</w:t>
      </w:r>
      <w:r w:rsidR="004A179A">
        <w:t xml:space="preserve"> consequ</w:t>
      </w:r>
      <w:r w:rsidR="000223D9">
        <w:t>ently</w:t>
      </w:r>
      <w:r w:rsidR="00537EA1">
        <w:t xml:space="preserve"> </w:t>
      </w:r>
      <w:r w:rsidR="004F2170">
        <w:t>add value to the business</w:t>
      </w:r>
      <w:r w:rsidR="009B50D0">
        <w:t xml:space="preserve">. </w:t>
      </w:r>
      <w:r w:rsidR="00701E03">
        <w:t xml:space="preserve">Based on the problems </w:t>
      </w:r>
      <w:r w:rsidR="00C3600E">
        <w:t>already e</w:t>
      </w:r>
      <w:r w:rsidR="009C5E6D">
        <w:t xml:space="preserve">merged with the security contract, </w:t>
      </w:r>
      <w:proofErr w:type="gramStart"/>
      <w:r w:rsidR="009C5E6D">
        <w:t xml:space="preserve">it is clear that </w:t>
      </w:r>
      <w:r w:rsidR="00597C85">
        <w:t>the</w:t>
      </w:r>
      <w:proofErr w:type="gramEnd"/>
      <w:r w:rsidR="00597C85">
        <w:t xml:space="preserve"> purchasing team failed to </w:t>
      </w:r>
      <w:r w:rsidR="004551DB" w:rsidRPr="004551DB">
        <w:t>specify</w:t>
      </w:r>
      <w:r w:rsidR="004551DB">
        <w:t xml:space="preserve"> the </w:t>
      </w:r>
      <w:r w:rsidR="00E9723B" w:rsidRPr="00E9723B">
        <w:rPr>
          <w:lang w:val="en-GB"/>
        </w:rPr>
        <w:t>requirement</w:t>
      </w:r>
      <w:r w:rsidR="00E9723B">
        <w:rPr>
          <w:lang w:val="en-GB"/>
        </w:rPr>
        <w:t xml:space="preserve"> within the organization</w:t>
      </w:r>
      <w:r w:rsidR="008A7B6A">
        <w:rPr>
          <w:lang w:val="en-GB"/>
        </w:rPr>
        <w:t xml:space="preserve"> to </w:t>
      </w:r>
      <w:r w:rsidR="0003788E">
        <w:rPr>
          <w:lang w:val="en-GB"/>
        </w:rPr>
        <w:t xml:space="preserve">the </w:t>
      </w:r>
      <w:r w:rsidR="008A7B6A">
        <w:rPr>
          <w:lang w:val="en-GB"/>
        </w:rPr>
        <w:t>services supplier</w:t>
      </w:r>
      <w:r w:rsidR="0003788E">
        <w:rPr>
          <w:lang w:val="en-GB"/>
        </w:rPr>
        <w:t xml:space="preserve">. Moreover, </w:t>
      </w:r>
      <w:r w:rsidR="0050118C">
        <w:t>d</w:t>
      </w:r>
      <w:r w:rsidR="00E33263" w:rsidRPr="00E33263">
        <w:t>uring the contract</w:t>
      </w:r>
      <w:r w:rsidR="00E33263">
        <w:rPr>
          <w:rFonts w:hint="eastAsia"/>
        </w:rPr>
        <w:t xml:space="preserve"> </w:t>
      </w:r>
      <w:r w:rsidR="00E33263" w:rsidRPr="00E33263">
        <w:t>period</w:t>
      </w:r>
      <w:r w:rsidR="00E33263">
        <w:t xml:space="preserve"> </w:t>
      </w:r>
      <w:r w:rsidR="00EC6A4C">
        <w:t xml:space="preserve">with </w:t>
      </w:r>
      <w:proofErr w:type="spellStart"/>
      <w:r w:rsidR="00EC6A4C">
        <w:t>Lightfinger</w:t>
      </w:r>
      <w:proofErr w:type="spellEnd"/>
      <w:r w:rsidR="00EC6A4C">
        <w:t xml:space="preserve"> Se</w:t>
      </w:r>
      <w:r w:rsidR="000A6DE4">
        <w:t xml:space="preserve">curity </w:t>
      </w:r>
      <w:r w:rsidR="00EC6A4C">
        <w:t>Limited</w:t>
      </w:r>
      <w:r w:rsidR="000A6DE4">
        <w:t xml:space="preserve">, </w:t>
      </w:r>
      <w:r w:rsidR="00301DF7">
        <w:t>terms</w:t>
      </w:r>
      <w:r w:rsidR="003959AF">
        <w:t xml:space="preserve"> and conditions </w:t>
      </w:r>
      <w:r w:rsidR="0050118C">
        <w:t>were</w:t>
      </w:r>
      <w:r w:rsidR="003959AF">
        <w:t xml:space="preserve"> not </w:t>
      </w:r>
      <w:r w:rsidR="00FC66CE">
        <w:t xml:space="preserve">defined </w:t>
      </w:r>
      <w:r w:rsidR="00F739D2">
        <w:t xml:space="preserve">well enough </w:t>
      </w:r>
      <w:r w:rsidR="00FC66CE">
        <w:t>to</w:t>
      </w:r>
      <w:r w:rsidR="00F739D2">
        <w:t xml:space="preserve"> satisfy</w:t>
      </w:r>
      <w:r w:rsidR="00F9116D">
        <w:t xml:space="preserve"> </w:t>
      </w:r>
      <w:r w:rsidR="00F9116D" w:rsidRPr="00F9116D">
        <w:rPr>
          <w:lang w:val="en-GB"/>
        </w:rPr>
        <w:t>the buyer’s requirements in full</w:t>
      </w:r>
      <w:r w:rsidR="0050118C">
        <w:rPr>
          <w:lang w:val="en-GB"/>
        </w:rPr>
        <w:t xml:space="preserve">. </w:t>
      </w:r>
      <w:r w:rsidR="004A50D1">
        <w:rPr>
          <w:lang w:val="en-GB"/>
        </w:rPr>
        <w:t>Pr</w:t>
      </w:r>
      <w:r w:rsidR="00AB18E4">
        <w:rPr>
          <w:lang w:val="en-GB"/>
        </w:rPr>
        <w:t>o</w:t>
      </w:r>
      <w:r w:rsidR="004A50D1">
        <w:rPr>
          <w:lang w:val="en-GB"/>
        </w:rPr>
        <w:t>ba</w:t>
      </w:r>
      <w:r w:rsidR="00AB18E4">
        <w:rPr>
          <w:lang w:val="en-GB"/>
        </w:rPr>
        <w:t>b</w:t>
      </w:r>
      <w:r w:rsidR="004A50D1">
        <w:rPr>
          <w:lang w:val="en-GB"/>
        </w:rPr>
        <w:t xml:space="preserve">ly no </w:t>
      </w:r>
      <w:r w:rsidR="0061593E" w:rsidRPr="0061593E">
        <w:rPr>
          <w:lang w:val="en-GB"/>
        </w:rPr>
        <w:t>supplier assessment</w:t>
      </w:r>
      <w:r w:rsidR="004A50D1">
        <w:rPr>
          <w:lang w:val="en-GB"/>
        </w:rPr>
        <w:t xml:space="preserve"> had ever been </w:t>
      </w:r>
      <w:r w:rsidR="00C14793">
        <w:rPr>
          <w:lang w:val="en-GB"/>
        </w:rPr>
        <w:t xml:space="preserve">implemented </w:t>
      </w:r>
      <w:r w:rsidR="00B72BC9">
        <w:rPr>
          <w:lang w:val="en-GB"/>
        </w:rPr>
        <w:t xml:space="preserve">on </w:t>
      </w:r>
      <w:r w:rsidR="00943A6F" w:rsidRPr="00943A6F">
        <w:rPr>
          <w:lang w:val="en-GB"/>
        </w:rPr>
        <w:t xml:space="preserve">the </w:t>
      </w:r>
      <w:r w:rsidR="00AB18E4">
        <w:rPr>
          <w:lang w:val="en-GB"/>
        </w:rPr>
        <w:t xml:space="preserve">security </w:t>
      </w:r>
      <w:r w:rsidR="00943A6F" w:rsidRPr="00943A6F">
        <w:rPr>
          <w:lang w:val="en-GB"/>
        </w:rPr>
        <w:t>service provider</w:t>
      </w:r>
      <w:r w:rsidR="00AB18E4">
        <w:rPr>
          <w:lang w:val="en-GB"/>
        </w:rPr>
        <w:t>.</w:t>
      </w:r>
    </w:p>
    <w:p w14:paraId="08D8357E" w14:textId="4A0AA49F" w:rsidR="00AB4C00" w:rsidRDefault="00AB4C00" w:rsidP="00842974">
      <w:pPr>
        <w:ind w:firstLine="480"/>
      </w:pPr>
      <w:r w:rsidRPr="00691208">
        <w:t xml:space="preserve">Van der </w:t>
      </w:r>
      <w:proofErr w:type="spellStart"/>
      <w:r w:rsidRPr="00691208">
        <w:t>Valk</w:t>
      </w:r>
      <w:proofErr w:type="spellEnd"/>
      <w:r w:rsidRPr="00691208">
        <w:t xml:space="preserve"> and </w:t>
      </w:r>
      <w:proofErr w:type="spellStart"/>
      <w:r w:rsidRPr="00691208">
        <w:t>Rozemeijer</w:t>
      </w:r>
      <w:proofErr w:type="spellEnd"/>
      <w:r w:rsidRPr="00691208">
        <w:t xml:space="preserve"> </w:t>
      </w:r>
      <w:r>
        <w:t>(</w:t>
      </w:r>
      <w:r w:rsidRPr="00691208">
        <w:t>2009</w:t>
      </w:r>
      <w:r>
        <w:t xml:space="preserve">) found that </w:t>
      </w:r>
      <w:r w:rsidR="00125D3E" w:rsidRPr="00125D3E">
        <w:t>purchase process for services</w:t>
      </w:r>
      <w:r w:rsidR="00125D3E">
        <w:t xml:space="preserve"> should be</w:t>
      </w:r>
      <w:r w:rsidR="00C84831">
        <w:t xml:space="preserve"> </w:t>
      </w:r>
      <w:r w:rsidR="00162DCE">
        <w:t xml:space="preserve">inclusive of </w:t>
      </w:r>
      <w:r w:rsidR="008C344F">
        <w:t xml:space="preserve">eight steps, which are </w:t>
      </w:r>
      <w:r w:rsidR="009B158C">
        <w:t xml:space="preserve">specify, </w:t>
      </w:r>
      <w:r w:rsidR="009B158C" w:rsidRPr="009B158C">
        <w:t>request for information</w:t>
      </w:r>
      <w:r w:rsidR="009B158C">
        <w:t>,</w:t>
      </w:r>
      <w:r w:rsidR="009B158C" w:rsidRPr="009B158C">
        <w:t xml:space="preserve"> detailed</w:t>
      </w:r>
      <w:r w:rsidR="009B158C">
        <w:rPr>
          <w:rFonts w:hint="eastAsia"/>
        </w:rPr>
        <w:t xml:space="preserve"> </w:t>
      </w:r>
      <w:r w:rsidR="009B158C" w:rsidRPr="009B158C">
        <w:t>specification</w:t>
      </w:r>
      <w:r w:rsidR="009B158C">
        <w:t>,</w:t>
      </w:r>
      <w:r w:rsidR="000B4EB2">
        <w:t xml:space="preserve"> </w:t>
      </w:r>
      <w:r w:rsidR="009B158C">
        <w:t xml:space="preserve">select, contract, </w:t>
      </w:r>
      <w:r w:rsidR="008E320B">
        <w:t>order, expedite and</w:t>
      </w:r>
      <w:r w:rsidR="00125D3E">
        <w:t xml:space="preserve"> </w:t>
      </w:r>
      <w:r w:rsidR="008E320B">
        <w:t>evaluate</w:t>
      </w:r>
      <w:r w:rsidR="000A31E0">
        <w:t xml:space="preserve"> (see figure 1)</w:t>
      </w:r>
      <w:r w:rsidR="008E320B">
        <w:t>.</w:t>
      </w:r>
      <w:r w:rsidR="00244188">
        <w:t xml:space="preserve"> </w:t>
      </w:r>
      <w:r w:rsidR="003E7669">
        <w:t xml:space="preserve">They also identified three </w:t>
      </w:r>
      <w:r w:rsidR="00BC2110" w:rsidRPr="00BC2110">
        <w:t>main problem areas in the</w:t>
      </w:r>
      <w:r w:rsidR="00BC2110">
        <w:rPr>
          <w:rFonts w:hint="eastAsia"/>
        </w:rPr>
        <w:t xml:space="preserve"> </w:t>
      </w:r>
      <w:r w:rsidR="00BC2110" w:rsidRPr="00BC2110">
        <w:t>purchase process for services</w:t>
      </w:r>
      <w:r w:rsidR="00BC2110">
        <w:t xml:space="preserve">, which are </w:t>
      </w:r>
      <w:r w:rsidR="00BC2110" w:rsidRPr="00BC2110">
        <w:t>Specifying the service</w:t>
      </w:r>
      <w:r w:rsidR="00EC25B1">
        <w:t xml:space="preserve">, </w:t>
      </w:r>
      <w:r w:rsidR="00EC25B1" w:rsidRPr="00EC25B1">
        <w:t xml:space="preserve">Defining the specific content of </w:t>
      </w:r>
      <w:r w:rsidR="00EC25B1">
        <w:t xml:space="preserve">SLA and </w:t>
      </w:r>
      <w:r w:rsidR="002A5D14" w:rsidRPr="002A5D14">
        <w:t>Evaluating performance</w:t>
      </w:r>
      <w:r w:rsidR="0096705F">
        <w:t>. In the other hand,</w:t>
      </w:r>
      <w:r w:rsidR="003B1813">
        <w:t xml:space="preserve"> </w:t>
      </w:r>
      <w:proofErr w:type="spellStart"/>
      <w:r w:rsidR="003B1813" w:rsidRPr="003B1813">
        <w:t>Pemer</w:t>
      </w:r>
      <w:proofErr w:type="spellEnd"/>
      <w:r w:rsidR="003B1813" w:rsidRPr="00702FA6">
        <w:t xml:space="preserve">, </w:t>
      </w:r>
      <w:proofErr w:type="spellStart"/>
      <w:r w:rsidR="003B1813" w:rsidRPr="00702FA6">
        <w:t>Werr</w:t>
      </w:r>
      <w:proofErr w:type="spellEnd"/>
      <w:r w:rsidR="003B1813" w:rsidRPr="00702FA6">
        <w:t xml:space="preserve"> and Bianchi </w:t>
      </w:r>
      <w:r w:rsidR="003B1813">
        <w:t>(</w:t>
      </w:r>
      <w:r w:rsidR="003B1813" w:rsidRPr="00702FA6">
        <w:t>2014</w:t>
      </w:r>
      <w:r w:rsidR="003B1813">
        <w:t>)</w:t>
      </w:r>
      <w:r w:rsidR="00842974">
        <w:t xml:space="preserve"> </w:t>
      </w:r>
      <w:r w:rsidR="003B1813">
        <w:t xml:space="preserve">state that </w:t>
      </w:r>
      <w:r w:rsidR="00842974">
        <w:t>the establishment</w:t>
      </w:r>
      <w:r w:rsidR="00842974">
        <w:rPr>
          <w:rFonts w:hint="eastAsia"/>
        </w:rPr>
        <w:t xml:space="preserve"> </w:t>
      </w:r>
      <w:r w:rsidR="00842974">
        <w:t xml:space="preserve">of policies is positively related to </w:t>
      </w:r>
      <w:r w:rsidR="001E13DF">
        <w:t xml:space="preserve">the </w:t>
      </w:r>
      <w:r w:rsidR="001E13DF">
        <w:t>perceived ability</w:t>
      </w:r>
      <w:r w:rsidR="001E13DF">
        <w:t xml:space="preserve"> of </w:t>
      </w:r>
      <w:r w:rsidR="00842974">
        <w:t>organizations</w:t>
      </w:r>
      <w:r w:rsidR="001E13DF">
        <w:t xml:space="preserve"> </w:t>
      </w:r>
      <w:r w:rsidR="00842974">
        <w:t>to purchase professional</w:t>
      </w:r>
      <w:r w:rsidR="00842974">
        <w:rPr>
          <w:rFonts w:hint="eastAsia"/>
        </w:rPr>
        <w:t xml:space="preserve"> </w:t>
      </w:r>
      <w:r w:rsidR="00842974">
        <w:t>services.</w:t>
      </w:r>
    </w:p>
    <w:p w14:paraId="69522C05" w14:textId="6C9C43E6" w:rsidR="009E680B" w:rsidRDefault="00C3027B" w:rsidP="00C3027B">
      <w:pPr>
        <w:ind w:firstLineChars="0" w:firstLine="0"/>
        <w:jc w:val="center"/>
      </w:pPr>
      <w:r w:rsidRPr="00C3027B">
        <w:rPr>
          <w:rFonts w:hint="eastAsia"/>
          <w:noProof/>
        </w:rPr>
        <w:drawing>
          <wp:inline distT="0" distB="0" distL="0" distR="0" wp14:anchorId="1CF20708" wp14:editId="18220811">
            <wp:extent cx="5274310" cy="1805940"/>
            <wp:effectExtent l="0" t="0" r="2540" b="3810"/>
            <wp:docPr id="7" name="图片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 rotWithShape="1"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b="12948"/>
                    <a:stretch/>
                  </pic:blipFill>
                  <pic:spPr bwMode="auto">
                    <a:xfrm>
                      <a:off x="0" y="0"/>
                      <a:ext cx="5274310" cy="18059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41E5B296" w14:textId="3FA253B9" w:rsidR="00C3027B" w:rsidRDefault="00C3027B" w:rsidP="00C3027B">
      <w:pPr>
        <w:ind w:firstLineChars="0" w:firstLine="0"/>
        <w:jc w:val="center"/>
        <w:rPr>
          <w:sz w:val="20"/>
          <w:szCs w:val="20"/>
        </w:rPr>
      </w:pPr>
      <w:r w:rsidRPr="002350B4">
        <w:rPr>
          <w:sz w:val="20"/>
          <w:szCs w:val="20"/>
        </w:rPr>
        <w:t xml:space="preserve">Figure 1. </w:t>
      </w:r>
      <w:r w:rsidR="00916D61" w:rsidRPr="002350B4">
        <w:rPr>
          <w:sz w:val="20"/>
          <w:szCs w:val="20"/>
        </w:rPr>
        <w:t xml:space="preserve">purchasing process (Van der </w:t>
      </w:r>
      <w:proofErr w:type="spellStart"/>
      <w:r w:rsidR="00916D61" w:rsidRPr="002350B4">
        <w:rPr>
          <w:sz w:val="20"/>
          <w:szCs w:val="20"/>
        </w:rPr>
        <w:t>Valk</w:t>
      </w:r>
      <w:proofErr w:type="spellEnd"/>
      <w:r w:rsidR="00916D61" w:rsidRPr="002350B4">
        <w:rPr>
          <w:sz w:val="20"/>
          <w:szCs w:val="20"/>
        </w:rPr>
        <w:t xml:space="preserve"> and </w:t>
      </w:r>
      <w:proofErr w:type="spellStart"/>
      <w:r w:rsidR="00916D61" w:rsidRPr="002350B4">
        <w:rPr>
          <w:sz w:val="20"/>
          <w:szCs w:val="20"/>
        </w:rPr>
        <w:t>Rozemeijer</w:t>
      </w:r>
      <w:proofErr w:type="spellEnd"/>
      <w:r w:rsidR="00916D61" w:rsidRPr="002350B4">
        <w:rPr>
          <w:sz w:val="20"/>
          <w:szCs w:val="20"/>
        </w:rPr>
        <w:t>, 2009)</w:t>
      </w:r>
    </w:p>
    <w:p w14:paraId="701689A1" w14:textId="0CF8D92B" w:rsidR="00A729A0" w:rsidRDefault="00A729A0" w:rsidP="006204FB">
      <w:pPr>
        <w:ind w:firstLine="480"/>
      </w:pPr>
      <w:r>
        <w:rPr>
          <w:rFonts w:hint="eastAsia"/>
        </w:rPr>
        <w:t>F</w:t>
      </w:r>
      <w:r>
        <w:t xml:space="preserve">or the reasons </w:t>
      </w:r>
      <w:r w:rsidR="00760E5E">
        <w:t>behind</w:t>
      </w:r>
      <w:r w:rsidR="00E165D1">
        <w:t xml:space="preserve"> the issues with</w:t>
      </w:r>
      <w:r w:rsidR="00A12B37">
        <w:t xml:space="preserve"> the</w:t>
      </w:r>
      <w:r w:rsidR="00E165D1">
        <w:t xml:space="preserve"> security contract and the related liter</w:t>
      </w:r>
      <w:r w:rsidR="008D72EA">
        <w:t>ature mentioned above, th</w:t>
      </w:r>
      <w:r w:rsidR="001326E2">
        <w:t xml:space="preserve">ere is no exaggeration to </w:t>
      </w:r>
      <w:r w:rsidR="00555E38">
        <w:t xml:space="preserve">consider services elements and management elements to be </w:t>
      </w:r>
      <w:r w:rsidR="009D2CBF">
        <w:t>included in service level agreements.</w:t>
      </w:r>
      <w:r w:rsidR="001326E2">
        <w:t xml:space="preserve"> </w:t>
      </w:r>
    </w:p>
    <w:p w14:paraId="7EEA0E87" w14:textId="1E042D13" w:rsidR="004B5046" w:rsidRPr="004B5046" w:rsidRDefault="004B5046" w:rsidP="00D931D5">
      <w:pPr>
        <w:ind w:firstLine="480"/>
      </w:pPr>
      <w:r w:rsidRPr="004B5046">
        <w:lastRenderedPageBreak/>
        <w:t xml:space="preserve">The </w:t>
      </w:r>
      <w:r>
        <w:t xml:space="preserve">main </w:t>
      </w:r>
      <w:r w:rsidR="00931733">
        <w:t>concern of service elements is the way to amend</w:t>
      </w:r>
      <w:r w:rsidR="00EF23FA">
        <w:t xml:space="preserve"> the cont</w:t>
      </w:r>
      <w:r w:rsidR="005D0D08">
        <w:t>r</w:t>
      </w:r>
      <w:r w:rsidR="00EF23FA">
        <w:t>act to incorporate the</w:t>
      </w:r>
      <w:r w:rsidR="00AB4D49">
        <w:t xml:space="preserve"> security</w:t>
      </w:r>
      <w:r w:rsidR="00EF23FA">
        <w:t xml:space="preserve"> requirements of </w:t>
      </w:r>
      <w:r w:rsidR="00AB4D49">
        <w:t>Voyager Logistics</w:t>
      </w:r>
      <w:r w:rsidR="003A0761">
        <w:t xml:space="preserve">. </w:t>
      </w:r>
      <w:r w:rsidR="00697FAF">
        <w:t>The content need</w:t>
      </w:r>
      <w:r w:rsidR="001946FE">
        <w:t>s</w:t>
      </w:r>
      <w:r w:rsidR="00697FAF">
        <w:t xml:space="preserve"> to be as specifi</w:t>
      </w:r>
      <w:r w:rsidR="0074379E">
        <w:t>c as possible</w:t>
      </w:r>
      <w:r w:rsidR="00B247B2">
        <w:t>, including</w:t>
      </w:r>
      <w:r w:rsidR="005D0D08">
        <w:t xml:space="preserve"> </w:t>
      </w:r>
      <w:r w:rsidR="00324730">
        <w:t>a</w:t>
      </w:r>
      <w:r w:rsidR="00B247B2">
        <w:t xml:space="preserve"> </w:t>
      </w:r>
      <w:r w:rsidR="00186218">
        <w:t xml:space="preserve">shared </w:t>
      </w:r>
      <w:r w:rsidR="00283DFA">
        <w:t>understanding of</w:t>
      </w:r>
      <w:r w:rsidR="00C631FE">
        <w:t xml:space="preserve"> service availability, a </w:t>
      </w:r>
      <w:r w:rsidR="005D670A">
        <w:t xml:space="preserve">suitable time frame for </w:t>
      </w:r>
      <w:r w:rsidR="009D0B08">
        <w:t xml:space="preserve">transportation shifts, </w:t>
      </w:r>
      <w:r w:rsidR="00274CDE">
        <w:t xml:space="preserve">the responsibilities of </w:t>
      </w:r>
      <w:r w:rsidR="005924EC">
        <w:t xml:space="preserve">both </w:t>
      </w:r>
      <w:r w:rsidR="00274CDE">
        <w:t>buyer and s</w:t>
      </w:r>
      <w:r w:rsidR="0052519E">
        <w:t xml:space="preserve">ervice supplier </w:t>
      </w:r>
      <w:r w:rsidR="005924EC">
        <w:t>as well as</w:t>
      </w:r>
      <w:r w:rsidR="0052519E">
        <w:t xml:space="preserve"> </w:t>
      </w:r>
      <w:r w:rsidR="009F7003">
        <w:t>the rewards for supplier’s contribution</w:t>
      </w:r>
      <w:r w:rsidR="00230A45">
        <w:t xml:space="preserve"> to </w:t>
      </w:r>
      <w:r w:rsidR="00A240C4">
        <w:t>the outcome</w:t>
      </w:r>
      <w:r w:rsidR="00792E35">
        <w:t xml:space="preserve"> or output </w:t>
      </w:r>
      <w:r w:rsidR="00A240C4">
        <w:t>of collaboration.</w:t>
      </w:r>
    </w:p>
    <w:p w14:paraId="787AE9B1" w14:textId="4E61AFE0" w:rsidR="001946FE" w:rsidRPr="001946FE" w:rsidRDefault="00772195" w:rsidP="00D931D5">
      <w:pPr>
        <w:ind w:firstLine="480"/>
      </w:pPr>
      <w:r>
        <w:t xml:space="preserve">The management elements should focus on the </w:t>
      </w:r>
      <w:r w:rsidR="00F01892">
        <w:t>ongoing interaction between</w:t>
      </w:r>
      <w:r w:rsidR="00324730">
        <w:t xml:space="preserve"> the</w:t>
      </w:r>
      <w:r w:rsidR="00F01892">
        <w:t xml:space="preserve"> buyer and supplier during the </w:t>
      </w:r>
      <w:r w:rsidR="00F1113E">
        <w:t>s</w:t>
      </w:r>
      <w:r w:rsidR="0091120D">
        <w:t>ecurity service exchange.</w:t>
      </w:r>
      <w:r w:rsidR="007A738B">
        <w:t xml:space="preserve"> </w:t>
      </w:r>
      <w:r w:rsidR="00EC6D46">
        <w:t>Sharing</w:t>
      </w:r>
      <w:r w:rsidR="00C95978">
        <w:t xml:space="preserve"> and tracking</w:t>
      </w:r>
      <w:r w:rsidR="00EC6D46">
        <w:t xml:space="preserve"> </w:t>
      </w:r>
      <w:r w:rsidR="00B9340F">
        <w:t>information about service eff</w:t>
      </w:r>
      <w:r w:rsidR="003876D7">
        <w:t xml:space="preserve">ectively is </w:t>
      </w:r>
      <w:r w:rsidR="009353FC">
        <w:t xml:space="preserve">an important part of management due to </w:t>
      </w:r>
      <w:r w:rsidR="00755ECD">
        <w:t xml:space="preserve">it plays an indispensable role </w:t>
      </w:r>
      <w:r w:rsidR="00910776">
        <w:t>in</w:t>
      </w:r>
      <w:r w:rsidR="00755ECD">
        <w:t xml:space="preserve"> </w:t>
      </w:r>
      <w:r w:rsidR="000E0404">
        <w:t xml:space="preserve">collaboration and transparency between </w:t>
      </w:r>
      <w:r w:rsidR="00324307">
        <w:t xml:space="preserve">both parties. </w:t>
      </w:r>
      <w:r w:rsidR="004A5F72" w:rsidRPr="004A5F72">
        <w:t>The management elements</w:t>
      </w:r>
      <w:r w:rsidR="004A5F72">
        <w:t xml:space="preserve"> need to clarify how to resolve </w:t>
      </w:r>
      <w:r w:rsidR="0085161E">
        <w:t>future</w:t>
      </w:r>
      <w:r w:rsidR="00BA2F17">
        <w:t xml:space="preserve"> issues related to se</w:t>
      </w:r>
      <w:r w:rsidR="00871B45">
        <w:t>curity services</w:t>
      </w:r>
      <w:r w:rsidR="0085161E">
        <w:t>.</w:t>
      </w:r>
      <w:r w:rsidR="00F97F3E">
        <w:t xml:space="preserve"> </w:t>
      </w:r>
      <w:r w:rsidR="00A82ACE">
        <w:t>Fu</w:t>
      </w:r>
      <w:r w:rsidR="00661849">
        <w:t>r</w:t>
      </w:r>
      <w:r w:rsidR="00A82ACE">
        <w:t>thermore</w:t>
      </w:r>
      <w:r w:rsidR="00F97F3E">
        <w:t>,</w:t>
      </w:r>
      <w:r w:rsidR="003254A3">
        <w:t xml:space="preserve"> </w:t>
      </w:r>
      <w:r w:rsidR="00E455D6">
        <w:t>the</w:t>
      </w:r>
      <w:r w:rsidR="003254A3">
        <w:t xml:space="preserve"> establishment</w:t>
      </w:r>
      <w:r w:rsidR="003254A3">
        <w:rPr>
          <w:rFonts w:hint="eastAsia"/>
        </w:rPr>
        <w:t xml:space="preserve"> </w:t>
      </w:r>
      <w:r w:rsidR="003254A3">
        <w:t xml:space="preserve">of policies on </w:t>
      </w:r>
      <w:r w:rsidR="00F97F3E">
        <w:t>sustainable collaboration with a service</w:t>
      </w:r>
      <w:r w:rsidR="00F97F3E">
        <w:rPr>
          <w:rFonts w:hint="eastAsia"/>
        </w:rPr>
        <w:t xml:space="preserve"> </w:t>
      </w:r>
      <w:r w:rsidR="00F97F3E">
        <w:t xml:space="preserve">provider </w:t>
      </w:r>
      <w:r w:rsidR="00701B7D">
        <w:t>should be considered.</w:t>
      </w:r>
    </w:p>
    <w:p w14:paraId="3ABB9D8A" w14:textId="5EBBEE57" w:rsidR="00661849" w:rsidRPr="00DB2109" w:rsidRDefault="00DB2109" w:rsidP="00191310">
      <w:pPr>
        <w:ind w:firstLine="480"/>
      </w:pPr>
      <w:r>
        <w:rPr>
          <w:rFonts w:hint="eastAsia"/>
        </w:rPr>
        <w:t>T</w:t>
      </w:r>
      <w:r>
        <w:t xml:space="preserve">he improvement of </w:t>
      </w:r>
      <w:r w:rsidR="00BF0917">
        <w:t xml:space="preserve">the </w:t>
      </w:r>
      <w:r>
        <w:t>security cont</w:t>
      </w:r>
      <w:r w:rsidR="0066770D">
        <w:t xml:space="preserve">ract should be started with </w:t>
      </w:r>
      <w:r w:rsidR="00E455D6" w:rsidRPr="00E455D6">
        <w:t>determining specifications</w:t>
      </w:r>
      <w:r w:rsidR="00E455D6">
        <w:t xml:space="preserve"> by </w:t>
      </w:r>
      <w:r w:rsidR="00A577C3">
        <w:t>dis</w:t>
      </w:r>
      <w:r w:rsidR="00CB66D4">
        <w:t xml:space="preserve">cussing </w:t>
      </w:r>
      <w:r w:rsidR="00590935">
        <w:t xml:space="preserve">requirements </w:t>
      </w:r>
      <w:r w:rsidR="000069D6" w:rsidRPr="000069D6">
        <w:t>cooperatively with other departments</w:t>
      </w:r>
      <w:r w:rsidR="000069D6">
        <w:t xml:space="preserve"> within the organization</w:t>
      </w:r>
      <w:r w:rsidR="00C34558">
        <w:t xml:space="preserve">, </w:t>
      </w:r>
      <w:r w:rsidR="00A02F7F">
        <w:t>the reason is that</w:t>
      </w:r>
      <w:r w:rsidR="00C34558">
        <w:t xml:space="preserve"> the </w:t>
      </w:r>
      <w:r w:rsidR="007D6DBF">
        <w:t>purchasing department is still lack of professional training</w:t>
      </w:r>
      <w:r w:rsidR="000069D6">
        <w:t>.</w:t>
      </w:r>
      <w:r w:rsidR="00B12950">
        <w:t xml:space="preserve"> The second step is </w:t>
      </w:r>
      <w:r w:rsidR="000B3916">
        <w:t>request</w:t>
      </w:r>
      <w:r w:rsidR="003F2B14">
        <w:t>ing</w:t>
      </w:r>
      <w:r w:rsidR="000B3916">
        <w:t xml:space="preserve"> information from </w:t>
      </w:r>
      <w:r w:rsidR="00C87DE3">
        <w:t xml:space="preserve">the </w:t>
      </w:r>
      <w:r w:rsidR="000B3916">
        <w:t>service supplier</w:t>
      </w:r>
      <w:r w:rsidR="003F2B14">
        <w:t xml:space="preserve"> to </w:t>
      </w:r>
      <w:r w:rsidR="00320F8C">
        <w:t xml:space="preserve">set up interaction with </w:t>
      </w:r>
      <w:r w:rsidR="00643EA4">
        <w:t xml:space="preserve">the supplier. </w:t>
      </w:r>
      <w:r w:rsidR="007F5B52">
        <w:t xml:space="preserve">The following step is </w:t>
      </w:r>
      <w:r w:rsidR="00D351D4">
        <w:t>developing SLA</w:t>
      </w:r>
      <w:r w:rsidR="00191310">
        <w:t xml:space="preserve"> which can satisfy both the requirements</w:t>
      </w:r>
      <w:r w:rsidR="00191310">
        <w:rPr>
          <w:rFonts w:hint="eastAsia"/>
        </w:rPr>
        <w:t xml:space="preserve"> </w:t>
      </w:r>
      <w:r w:rsidR="00191310">
        <w:t xml:space="preserve">of the buying company and the service </w:t>
      </w:r>
      <w:r w:rsidR="00D52C86">
        <w:t>supplier.</w:t>
      </w:r>
      <w:r w:rsidR="00265302">
        <w:t xml:space="preserve"> </w:t>
      </w:r>
      <w:r w:rsidR="00423F4A">
        <w:t xml:space="preserve">It is necessary to be explicit about </w:t>
      </w:r>
      <w:r w:rsidR="008E68AD">
        <w:t xml:space="preserve">what is expected from the service provider and </w:t>
      </w:r>
      <w:r w:rsidR="005F7F99">
        <w:t xml:space="preserve">who is responsible </w:t>
      </w:r>
      <w:r w:rsidR="00DA6CE7">
        <w:t>for some of the parts in realizing customer value</w:t>
      </w:r>
      <w:r w:rsidR="004F6FB8">
        <w:t xml:space="preserve">. </w:t>
      </w:r>
      <w:proofErr w:type="gramStart"/>
      <w:r w:rsidR="00570D0C">
        <w:t>Last but not least</w:t>
      </w:r>
      <w:proofErr w:type="gramEnd"/>
      <w:r w:rsidR="00570D0C">
        <w:t xml:space="preserve">, it is the step to </w:t>
      </w:r>
      <w:r w:rsidR="00882AF3">
        <w:t xml:space="preserve">generate the ongoing phase of the </w:t>
      </w:r>
      <w:r w:rsidR="00961B26">
        <w:t>contract and implement the SLA with</w:t>
      </w:r>
      <w:r w:rsidR="00A96057">
        <w:t xml:space="preserve"> collaborat</w:t>
      </w:r>
      <w:r w:rsidR="00C00D01">
        <w:t xml:space="preserve">ive </w:t>
      </w:r>
      <w:r w:rsidR="00A96057">
        <w:t xml:space="preserve">management that </w:t>
      </w:r>
      <w:r w:rsidR="00DA49ED">
        <w:t xml:space="preserve">both parties working </w:t>
      </w:r>
      <w:r w:rsidR="00C556DC">
        <w:t>together</w:t>
      </w:r>
      <w:r w:rsidR="005268A1">
        <w:t>,</w:t>
      </w:r>
      <w:r w:rsidR="00C556DC">
        <w:t xml:space="preserve"> sharing information</w:t>
      </w:r>
      <w:r w:rsidR="005268A1">
        <w:t xml:space="preserve"> and tracking s</w:t>
      </w:r>
      <w:r w:rsidR="00D87D31">
        <w:t>ecurity performance</w:t>
      </w:r>
      <w:r w:rsidR="00C556DC">
        <w:t>.</w:t>
      </w:r>
    </w:p>
    <w:p w14:paraId="5D9D5BC7" w14:textId="77777777" w:rsidR="00FF4BE0" w:rsidRDefault="00FF4BE0">
      <w:pPr>
        <w:widowControl/>
        <w:spacing w:line="240" w:lineRule="auto"/>
        <w:ind w:firstLineChars="0" w:firstLine="0"/>
        <w:jc w:val="left"/>
      </w:pPr>
      <w:r>
        <w:br w:type="page"/>
      </w:r>
    </w:p>
    <w:p w14:paraId="31AA79DA" w14:textId="37DE5D80" w:rsidR="00FF4BE0" w:rsidRDefault="00E7404C" w:rsidP="00E7404C">
      <w:pPr>
        <w:pStyle w:val="1"/>
      </w:pPr>
      <w:bookmarkStart w:id="3" w:name="_Toc810632"/>
      <w:r>
        <w:lastRenderedPageBreak/>
        <w:t>C</w:t>
      </w:r>
      <w:r>
        <w:rPr>
          <w:rFonts w:hint="eastAsia"/>
        </w:rPr>
        <w:t>onclusions</w:t>
      </w:r>
      <w:bookmarkEnd w:id="3"/>
    </w:p>
    <w:p w14:paraId="648CF4C3" w14:textId="68683B27" w:rsidR="002F71DE" w:rsidRDefault="002546EE" w:rsidP="00186D6D">
      <w:pPr>
        <w:ind w:firstLine="480"/>
      </w:pPr>
      <w:r>
        <w:t xml:space="preserve">In view of the </w:t>
      </w:r>
      <w:r w:rsidR="00C84A09">
        <w:t xml:space="preserve">evaluation </w:t>
      </w:r>
      <w:r w:rsidR="00684292">
        <w:t xml:space="preserve">made above, </w:t>
      </w:r>
      <w:r w:rsidR="00E006FD">
        <w:t>the first stage of</w:t>
      </w:r>
      <w:r w:rsidR="00E006FD">
        <w:rPr>
          <w:rFonts w:hint="eastAsia"/>
        </w:rPr>
        <w:t xml:space="preserve"> </w:t>
      </w:r>
      <w:r w:rsidR="00E006FD">
        <w:t xml:space="preserve">the purchasing process primarily </w:t>
      </w:r>
      <w:r w:rsidR="003025DD">
        <w:t>determines</w:t>
      </w:r>
      <w:r w:rsidR="00E006FD">
        <w:t xml:space="preserve"> </w:t>
      </w:r>
      <w:r w:rsidR="00197DB2">
        <w:t>the</w:t>
      </w:r>
      <w:r w:rsidR="00197DB2">
        <w:rPr>
          <w:rFonts w:hint="eastAsia"/>
        </w:rPr>
        <w:t xml:space="preserve"> </w:t>
      </w:r>
      <w:r w:rsidR="00197DB2">
        <w:t>success</w:t>
      </w:r>
      <w:r w:rsidR="00197DB2">
        <w:rPr>
          <w:rFonts w:hint="eastAsia"/>
        </w:rPr>
        <w:t xml:space="preserve"> </w:t>
      </w:r>
      <w:r w:rsidR="00197DB2">
        <w:t>of</w:t>
      </w:r>
      <w:r w:rsidR="00197DB2">
        <w:rPr>
          <w:rFonts w:hint="eastAsia"/>
        </w:rPr>
        <w:t xml:space="preserve"> </w:t>
      </w:r>
      <w:r w:rsidR="00197DB2">
        <w:t>the</w:t>
      </w:r>
      <w:r w:rsidR="00197DB2">
        <w:rPr>
          <w:rFonts w:hint="eastAsia"/>
        </w:rPr>
        <w:t xml:space="preserve"> </w:t>
      </w:r>
      <w:r w:rsidR="00197DB2">
        <w:t>service</w:t>
      </w:r>
      <w:r w:rsidR="00197DB2">
        <w:rPr>
          <w:rFonts w:hint="eastAsia"/>
        </w:rPr>
        <w:t xml:space="preserve"> </w:t>
      </w:r>
      <w:r w:rsidR="00197DB2">
        <w:t>purchasing</w:t>
      </w:r>
      <w:r w:rsidR="00527AC8">
        <w:t>, in other words</w:t>
      </w:r>
      <w:r w:rsidR="001117C6">
        <w:t>,</w:t>
      </w:r>
      <w:r w:rsidR="00527AC8">
        <w:t xml:space="preserve"> the </w:t>
      </w:r>
      <w:r w:rsidR="00B524C6">
        <w:t xml:space="preserve">specifying the service is </w:t>
      </w:r>
      <w:r w:rsidR="00E6462A">
        <w:t xml:space="preserve">vitally important to </w:t>
      </w:r>
      <w:r w:rsidR="009C1173">
        <w:t>b</w:t>
      </w:r>
      <w:r w:rsidR="009C1173" w:rsidRPr="009C1173">
        <w:t>uying services</w:t>
      </w:r>
      <w:r w:rsidR="00197DB2">
        <w:t xml:space="preserve">. </w:t>
      </w:r>
      <w:r w:rsidR="00EC41C6">
        <w:t xml:space="preserve">One of the key success factors </w:t>
      </w:r>
      <w:r w:rsidR="00D42091">
        <w:t>of</w:t>
      </w:r>
      <w:r w:rsidR="00EC41C6">
        <w:t xml:space="preserve"> successful service purchasing is </w:t>
      </w:r>
      <w:r w:rsidR="006831FD">
        <w:t xml:space="preserve">active contract management that is </w:t>
      </w:r>
      <w:r w:rsidR="0048368D">
        <w:t xml:space="preserve">sustainable, </w:t>
      </w:r>
      <w:r w:rsidR="00C00D01">
        <w:t xml:space="preserve">collaborative and </w:t>
      </w:r>
      <w:r w:rsidR="003025DD">
        <w:t>valuable.</w:t>
      </w:r>
      <w:r w:rsidR="001E43EE">
        <w:t xml:space="preserve"> </w:t>
      </w:r>
      <w:r w:rsidR="00636814">
        <w:t>Business services are produced and consumed in</w:t>
      </w:r>
      <w:r w:rsidR="008736CE">
        <w:t xml:space="preserve"> the</w:t>
      </w:r>
      <w:r w:rsidR="00636814">
        <w:rPr>
          <w:rFonts w:hint="eastAsia"/>
        </w:rPr>
        <w:t xml:space="preserve"> </w:t>
      </w:r>
      <w:r w:rsidR="00636814">
        <w:t>interaction between buyers and suppliers</w:t>
      </w:r>
      <w:r w:rsidR="00276A0F">
        <w:t xml:space="preserve"> </w:t>
      </w:r>
      <w:r w:rsidR="00276A0F" w:rsidRPr="00276A0F">
        <w:t xml:space="preserve">(Van der </w:t>
      </w:r>
      <w:proofErr w:type="spellStart"/>
      <w:r w:rsidR="00276A0F" w:rsidRPr="00276A0F">
        <w:t>Valk</w:t>
      </w:r>
      <w:proofErr w:type="spellEnd"/>
      <w:r w:rsidR="00276A0F" w:rsidRPr="00276A0F">
        <w:t xml:space="preserve"> and </w:t>
      </w:r>
      <w:proofErr w:type="spellStart"/>
      <w:r w:rsidR="00276A0F" w:rsidRPr="00276A0F">
        <w:t>Rozemeijer</w:t>
      </w:r>
      <w:proofErr w:type="spellEnd"/>
      <w:r w:rsidR="00276A0F" w:rsidRPr="00276A0F">
        <w:t>, 2009)</w:t>
      </w:r>
      <w:r w:rsidR="00636814">
        <w:rPr>
          <w:rFonts w:hint="eastAsia"/>
        </w:rPr>
        <w:t>,</w:t>
      </w:r>
      <w:r w:rsidR="00636814">
        <w:t xml:space="preserve"> </w:t>
      </w:r>
      <w:r w:rsidR="00192502">
        <w:t xml:space="preserve">some </w:t>
      </w:r>
      <w:r w:rsidR="00DA345B">
        <w:t>kind</w:t>
      </w:r>
      <w:r w:rsidR="00192502">
        <w:t xml:space="preserve"> of coordination has to </w:t>
      </w:r>
      <w:r w:rsidR="0018237D">
        <w:t>be</w:t>
      </w:r>
      <w:r w:rsidR="00BA52EF">
        <w:t xml:space="preserve"> applied</w:t>
      </w:r>
      <w:bookmarkStart w:id="4" w:name="_GoBack"/>
      <w:bookmarkEnd w:id="4"/>
      <w:r w:rsidR="00192502">
        <w:t xml:space="preserve"> to </w:t>
      </w:r>
      <w:r w:rsidR="005F6D42">
        <w:t>adjust</w:t>
      </w:r>
      <w:r w:rsidR="00270121">
        <w:t xml:space="preserve"> the collaboration that</w:t>
      </w:r>
      <w:r w:rsidR="00D51E84">
        <w:t xml:space="preserve"> </w:t>
      </w:r>
      <w:r w:rsidR="00D51E84">
        <w:t>the buyer</w:t>
      </w:r>
      <w:r w:rsidR="00192502">
        <w:rPr>
          <w:rFonts w:hint="eastAsia"/>
        </w:rPr>
        <w:t xml:space="preserve"> </w:t>
      </w:r>
      <w:r w:rsidR="00192502">
        <w:t xml:space="preserve">and </w:t>
      </w:r>
      <w:r w:rsidR="00D51E84">
        <w:t xml:space="preserve">the supplier </w:t>
      </w:r>
      <w:r w:rsidR="00192502">
        <w:t>work together</w:t>
      </w:r>
      <w:r w:rsidR="00192502">
        <w:rPr>
          <w:rFonts w:hint="eastAsia"/>
        </w:rPr>
        <w:t xml:space="preserve"> </w:t>
      </w:r>
      <w:r w:rsidR="00192502">
        <w:t>in delivery</w:t>
      </w:r>
      <w:r w:rsidR="00270121">
        <w:t xml:space="preserve"> </w:t>
      </w:r>
      <w:r w:rsidR="001A3D8E">
        <w:t xml:space="preserve">and exchanging </w:t>
      </w:r>
      <w:r w:rsidR="00270121">
        <w:t>service</w:t>
      </w:r>
      <w:r w:rsidR="001A3D8E">
        <w:t>.</w:t>
      </w:r>
      <w:r w:rsidR="00002E8C">
        <w:t xml:space="preserve"> SLA </w:t>
      </w:r>
      <w:r w:rsidR="00714307">
        <w:t xml:space="preserve">can enable </w:t>
      </w:r>
      <w:r w:rsidR="00186D6D">
        <w:t xml:space="preserve">buyers and suppliers </w:t>
      </w:r>
      <w:r w:rsidR="008736CE">
        <w:t xml:space="preserve">to </w:t>
      </w:r>
      <w:r w:rsidR="00186D6D">
        <w:t xml:space="preserve">achieve a shared deep understanding of </w:t>
      </w:r>
      <w:r w:rsidR="0010515D">
        <w:t xml:space="preserve">the </w:t>
      </w:r>
      <w:r w:rsidR="003F1E7C">
        <w:t>requirements within the</w:t>
      </w:r>
      <w:r w:rsidR="0010515D">
        <w:t xml:space="preserve"> organization </w:t>
      </w:r>
      <w:r w:rsidR="003F1E7C">
        <w:t>to deliver customer value</w:t>
      </w:r>
      <w:r w:rsidR="002F71DE">
        <w:t xml:space="preserve">. Furthermore, services elements and management elements are the main factors </w:t>
      </w:r>
      <w:r w:rsidR="00531FDA">
        <w:t xml:space="preserve">to be considered </w:t>
      </w:r>
      <w:r w:rsidR="002F71DE">
        <w:t xml:space="preserve">when </w:t>
      </w:r>
      <w:r w:rsidR="003513AC">
        <w:t>developing SLA</w:t>
      </w:r>
      <w:r w:rsidR="00531FDA">
        <w:t>.</w:t>
      </w:r>
    </w:p>
    <w:p w14:paraId="38378039" w14:textId="30DE8B26" w:rsidR="00702FA6" w:rsidRDefault="0010515D" w:rsidP="00186D6D">
      <w:pPr>
        <w:ind w:firstLine="480"/>
      </w:pPr>
      <w:r>
        <w:t xml:space="preserve"> </w:t>
      </w:r>
      <w:r w:rsidR="00702FA6">
        <w:br w:type="page"/>
      </w:r>
    </w:p>
    <w:p w14:paraId="3F164B83" w14:textId="0A0D8D5A" w:rsidR="00DC3442" w:rsidRDefault="00702FA6" w:rsidP="00702FA6">
      <w:pPr>
        <w:pStyle w:val="1"/>
      </w:pPr>
      <w:bookmarkStart w:id="5" w:name="_Toc810633"/>
      <w:r>
        <w:lastRenderedPageBreak/>
        <w:t>Reference</w:t>
      </w:r>
      <w:bookmarkEnd w:id="5"/>
    </w:p>
    <w:p w14:paraId="24E3B13A" w14:textId="2BBDF9D0" w:rsidR="00E26195" w:rsidRDefault="00E26195" w:rsidP="00E26195">
      <w:pPr>
        <w:ind w:firstLine="480"/>
      </w:pPr>
      <w:proofErr w:type="spellStart"/>
      <w:r w:rsidRPr="003F7F48">
        <w:rPr>
          <w:b/>
        </w:rPr>
        <w:t>Axelsson</w:t>
      </w:r>
      <w:proofErr w:type="spellEnd"/>
      <w:r w:rsidRPr="00E26195">
        <w:t xml:space="preserve">, B. and </w:t>
      </w:r>
      <w:proofErr w:type="spellStart"/>
      <w:r w:rsidRPr="00E26195">
        <w:t>Wynstra</w:t>
      </w:r>
      <w:proofErr w:type="spellEnd"/>
      <w:r w:rsidRPr="00E26195">
        <w:t>, F. (2002), Buying Business Services,</w:t>
      </w:r>
      <w:r>
        <w:rPr>
          <w:rFonts w:hint="eastAsia"/>
        </w:rPr>
        <w:t xml:space="preserve"> </w:t>
      </w:r>
      <w:r w:rsidRPr="00E26195">
        <w:t>Wiley, Chichester.</w:t>
      </w:r>
    </w:p>
    <w:p w14:paraId="2DB235EF" w14:textId="77777777" w:rsidR="00CC1EAA" w:rsidRPr="00E26195" w:rsidRDefault="00CC1EAA" w:rsidP="00CC1EAA">
      <w:pPr>
        <w:ind w:firstLine="480"/>
      </w:pPr>
      <w:proofErr w:type="spellStart"/>
      <w:r w:rsidRPr="009F7A09">
        <w:rPr>
          <w:b/>
        </w:rPr>
        <w:t>Hallikas</w:t>
      </w:r>
      <w:proofErr w:type="spellEnd"/>
      <w:r w:rsidRPr="009F7A09">
        <w:t xml:space="preserve">, J., </w:t>
      </w:r>
      <w:proofErr w:type="spellStart"/>
      <w:r w:rsidRPr="009F7A09">
        <w:t>Immonen</w:t>
      </w:r>
      <w:proofErr w:type="spellEnd"/>
      <w:r w:rsidRPr="009F7A09">
        <w:t xml:space="preserve">, M., </w:t>
      </w:r>
      <w:proofErr w:type="spellStart"/>
      <w:r w:rsidRPr="009F7A09">
        <w:t>Pynnönen</w:t>
      </w:r>
      <w:proofErr w:type="spellEnd"/>
      <w:r w:rsidRPr="009F7A09">
        <w:t xml:space="preserve">, M. and </w:t>
      </w:r>
      <w:proofErr w:type="spellStart"/>
      <w:r w:rsidRPr="009F7A09">
        <w:t>Mikkonen</w:t>
      </w:r>
      <w:proofErr w:type="spellEnd"/>
      <w:r w:rsidRPr="009F7A09">
        <w:t xml:space="preserve">, K., 2014. Service purchasing and value creation: Towards systemic purchases. </w:t>
      </w:r>
      <w:r w:rsidRPr="009F7A09">
        <w:rPr>
          <w:i/>
          <w:iCs/>
        </w:rPr>
        <w:t>International Journal of Production Economics</w:t>
      </w:r>
      <w:r w:rsidRPr="009F7A09">
        <w:t xml:space="preserve">, </w:t>
      </w:r>
      <w:r w:rsidRPr="009F7A09">
        <w:rPr>
          <w:iCs/>
        </w:rPr>
        <w:t>147</w:t>
      </w:r>
      <w:r w:rsidRPr="009F7A09">
        <w:t>, pp.53-61.</w:t>
      </w:r>
    </w:p>
    <w:p w14:paraId="322562E0" w14:textId="6F4886FA" w:rsidR="008F6BE0" w:rsidRDefault="008F6BE0" w:rsidP="00E26195">
      <w:pPr>
        <w:ind w:firstLine="480"/>
      </w:pPr>
      <w:proofErr w:type="spellStart"/>
      <w:r w:rsidRPr="008F6BE0">
        <w:rPr>
          <w:b/>
        </w:rPr>
        <w:t>Holma</w:t>
      </w:r>
      <w:proofErr w:type="spellEnd"/>
      <w:r w:rsidRPr="008F6BE0">
        <w:t xml:space="preserve">, A.M., 2012. Interpersonal interaction in business triads—Case studies in corporate travel purchasing. </w:t>
      </w:r>
      <w:r w:rsidRPr="008F6BE0">
        <w:rPr>
          <w:i/>
          <w:iCs/>
        </w:rPr>
        <w:t>Journal of Purchasing and Supply Management</w:t>
      </w:r>
      <w:r w:rsidRPr="008F6BE0">
        <w:t xml:space="preserve">, </w:t>
      </w:r>
      <w:r w:rsidRPr="009F7A09">
        <w:rPr>
          <w:iCs/>
        </w:rPr>
        <w:t>18</w:t>
      </w:r>
      <w:r w:rsidRPr="009F7A09">
        <w:t>(2</w:t>
      </w:r>
      <w:r w:rsidRPr="008F6BE0">
        <w:t>), pp.101-112.</w:t>
      </w:r>
    </w:p>
    <w:p w14:paraId="72E4B95D" w14:textId="7CEF9278" w:rsidR="00702FA6" w:rsidRDefault="00702FA6" w:rsidP="00702FA6">
      <w:pPr>
        <w:ind w:firstLine="480"/>
      </w:pPr>
      <w:proofErr w:type="spellStart"/>
      <w:r w:rsidRPr="00B75E63">
        <w:rPr>
          <w:b/>
        </w:rPr>
        <w:t>Pemer</w:t>
      </w:r>
      <w:proofErr w:type="spellEnd"/>
      <w:r w:rsidRPr="00702FA6">
        <w:t xml:space="preserve">, F., </w:t>
      </w:r>
      <w:proofErr w:type="spellStart"/>
      <w:r w:rsidRPr="00702FA6">
        <w:t>Werr</w:t>
      </w:r>
      <w:proofErr w:type="spellEnd"/>
      <w:r w:rsidRPr="00702FA6">
        <w:t xml:space="preserve">, A. and Bianchi, M., 2014. Purchasing professional services: A transaction cost view of the antecedents and consequences of purchasing formalization. </w:t>
      </w:r>
      <w:r w:rsidRPr="00702FA6">
        <w:rPr>
          <w:i/>
          <w:iCs/>
        </w:rPr>
        <w:t>Industrial Marketing Management</w:t>
      </w:r>
      <w:r w:rsidRPr="00702FA6">
        <w:t xml:space="preserve">, </w:t>
      </w:r>
      <w:r w:rsidR="008F380C" w:rsidRPr="008F380C">
        <w:rPr>
          <w:iCs/>
        </w:rPr>
        <w:t>43</w:t>
      </w:r>
      <w:r w:rsidRPr="00702FA6">
        <w:t>(5), pp.840-849.</w:t>
      </w:r>
    </w:p>
    <w:p w14:paraId="0DD2FA8F" w14:textId="010F6E9B" w:rsidR="00691208" w:rsidRDefault="00691208" w:rsidP="00702FA6">
      <w:pPr>
        <w:ind w:firstLine="480"/>
      </w:pPr>
      <w:r w:rsidRPr="00691208">
        <w:rPr>
          <w:b/>
        </w:rPr>
        <w:t xml:space="preserve">Van der </w:t>
      </w:r>
      <w:proofErr w:type="spellStart"/>
      <w:r w:rsidRPr="00691208">
        <w:rPr>
          <w:b/>
        </w:rPr>
        <w:t>Valk</w:t>
      </w:r>
      <w:proofErr w:type="spellEnd"/>
      <w:r w:rsidRPr="00691208">
        <w:t xml:space="preserve">, W. and </w:t>
      </w:r>
      <w:proofErr w:type="spellStart"/>
      <w:r w:rsidRPr="00691208">
        <w:t>Rozemeijer</w:t>
      </w:r>
      <w:proofErr w:type="spellEnd"/>
      <w:r w:rsidRPr="00691208">
        <w:t xml:space="preserve">, F., 2009. Buying business services: towards a structured service purchasing process. </w:t>
      </w:r>
      <w:r w:rsidRPr="00691208">
        <w:rPr>
          <w:i/>
          <w:iCs/>
        </w:rPr>
        <w:t>Journal of Services Marketing</w:t>
      </w:r>
      <w:r w:rsidRPr="00691208">
        <w:t xml:space="preserve">, </w:t>
      </w:r>
      <w:r w:rsidRPr="009F7A09">
        <w:rPr>
          <w:iCs/>
        </w:rPr>
        <w:t>23</w:t>
      </w:r>
      <w:r w:rsidRPr="009F7A09">
        <w:t>(</w:t>
      </w:r>
      <w:r w:rsidRPr="00691208">
        <w:t>1), pp.3</w:t>
      </w:r>
      <w:r w:rsidR="00596CC1">
        <w:t>-</w:t>
      </w:r>
      <w:r w:rsidRPr="00691208">
        <w:t>10.</w:t>
      </w:r>
    </w:p>
    <w:p w14:paraId="1E0BC800" w14:textId="205AE84D" w:rsidR="007B67F8" w:rsidRDefault="007B67F8" w:rsidP="00702FA6">
      <w:pPr>
        <w:ind w:firstLine="480"/>
      </w:pPr>
      <w:r w:rsidRPr="007B67F8">
        <w:rPr>
          <w:b/>
        </w:rPr>
        <w:t>Weigel</w:t>
      </w:r>
      <w:r w:rsidRPr="007B67F8">
        <w:t xml:space="preserve">, S. and </w:t>
      </w:r>
      <w:proofErr w:type="spellStart"/>
      <w:r w:rsidRPr="007B67F8">
        <w:t>Hadwich</w:t>
      </w:r>
      <w:proofErr w:type="spellEnd"/>
      <w:r w:rsidRPr="007B67F8">
        <w:t xml:space="preserve">, K., 2018. Success factors of service networks in the context of </w:t>
      </w:r>
      <w:proofErr w:type="spellStart"/>
      <w:r w:rsidRPr="007B67F8">
        <w:t>servitization</w:t>
      </w:r>
      <w:proofErr w:type="spellEnd"/>
      <w:r w:rsidRPr="007B67F8">
        <w:t xml:space="preserve">–Development and verification of an impact model. </w:t>
      </w:r>
      <w:r w:rsidRPr="007B67F8">
        <w:rPr>
          <w:i/>
          <w:iCs/>
        </w:rPr>
        <w:t>Industrial Marketing Management</w:t>
      </w:r>
      <w:r w:rsidRPr="007B67F8">
        <w:t xml:space="preserve">, </w:t>
      </w:r>
      <w:r w:rsidRPr="007B67F8">
        <w:rPr>
          <w:iCs/>
        </w:rPr>
        <w:t>74</w:t>
      </w:r>
      <w:r w:rsidRPr="007B67F8">
        <w:t>, pp.254-275.</w:t>
      </w:r>
    </w:p>
    <w:p w14:paraId="0E609EEF" w14:textId="77777777" w:rsidR="008F6BE0" w:rsidRPr="00702FA6" w:rsidRDefault="008F6BE0" w:rsidP="00702FA6">
      <w:pPr>
        <w:ind w:firstLine="480"/>
      </w:pPr>
    </w:p>
    <w:sectPr w:rsidR="008F6BE0" w:rsidRPr="00702FA6" w:rsidSect="009631A6">
      <w:headerReference w:type="even" r:id="rId9"/>
      <w:headerReference w:type="default" r:id="rId10"/>
      <w:footerReference w:type="even" r:id="rId11"/>
      <w:footerReference w:type="default" r:id="rId12"/>
      <w:headerReference w:type="first" r:id="rId13"/>
      <w:footerReference w:type="first" r:id="rId14"/>
      <w:pgSz w:w="11906" w:h="16838"/>
      <w:pgMar w:top="1440" w:right="1800" w:bottom="1440" w:left="1800" w:header="851" w:footer="992" w:gutter="0"/>
      <w:pgNumType w:start="0"/>
      <w:cols w:space="425"/>
      <w:titlePg/>
      <w:docGrid w:type="lines" w:linePitch="326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26A17EF7" w14:textId="77777777" w:rsidR="008C16B1" w:rsidRDefault="008C16B1" w:rsidP="009631A6">
      <w:pPr>
        <w:spacing w:line="240" w:lineRule="auto"/>
        <w:ind w:firstLine="480"/>
      </w:pPr>
      <w:r>
        <w:separator/>
      </w:r>
    </w:p>
  </w:endnote>
  <w:endnote w:type="continuationSeparator" w:id="0">
    <w:p w14:paraId="6E5F6914" w14:textId="77777777" w:rsidR="008C16B1" w:rsidRDefault="008C16B1" w:rsidP="009631A6">
      <w:pPr>
        <w:spacing w:line="240" w:lineRule="auto"/>
        <w:ind w:firstLine="480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等线">
    <w:altName w:val="DengXian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等线 Light"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5C54BC1" w14:textId="77777777" w:rsidR="00B643D7" w:rsidRDefault="00B643D7">
    <w:pPr>
      <w:pStyle w:val="a9"/>
      <w:ind w:firstLine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334687469"/>
      <w:docPartObj>
        <w:docPartGallery w:val="Page Numbers (Bottom of Page)"/>
        <w:docPartUnique/>
      </w:docPartObj>
    </w:sdtPr>
    <w:sdtEndPr/>
    <w:sdtContent>
      <w:sdt>
        <w:sdtPr>
          <w:id w:val="1728636285"/>
          <w:docPartObj>
            <w:docPartGallery w:val="Page Numbers (Top of Page)"/>
            <w:docPartUnique/>
          </w:docPartObj>
        </w:sdtPr>
        <w:sdtEndPr/>
        <w:sdtContent>
          <w:p w14:paraId="3E5FD89B" w14:textId="35180867" w:rsidR="00B643D7" w:rsidRDefault="00B643D7">
            <w:pPr>
              <w:pStyle w:val="a9"/>
              <w:ind w:firstLine="360"/>
              <w:jc w:val="center"/>
            </w:pPr>
            <w:r>
              <w:rPr>
                <w:lang w:val="zh-CN"/>
              </w:rPr>
              <w:t xml:space="preserve"> </w:t>
            </w:r>
            <w:r>
              <w:rPr>
                <w:b/>
                <w:bCs/>
                <w:sz w:val="24"/>
                <w:szCs w:val="24"/>
              </w:rPr>
              <w:fldChar w:fldCharType="begin"/>
            </w:r>
            <w:r>
              <w:rPr>
                <w:b/>
                <w:bCs/>
              </w:rPr>
              <w:instrText>PAGE</w:instrText>
            </w:r>
            <w:r>
              <w:rPr>
                <w:b/>
                <w:bCs/>
                <w:sz w:val="24"/>
                <w:szCs w:val="24"/>
              </w:rPr>
              <w:fldChar w:fldCharType="separate"/>
            </w:r>
            <w:r>
              <w:rPr>
                <w:b/>
                <w:bCs/>
                <w:lang w:val="zh-CN"/>
              </w:rPr>
              <w:t>2</w:t>
            </w:r>
            <w:r>
              <w:rPr>
                <w:b/>
                <w:bCs/>
                <w:sz w:val="24"/>
                <w:szCs w:val="24"/>
              </w:rPr>
              <w:fldChar w:fldCharType="end"/>
            </w:r>
            <w:r>
              <w:rPr>
                <w:lang w:val="zh-CN"/>
              </w:rPr>
              <w:t xml:space="preserve"> / </w:t>
            </w:r>
            <w:r>
              <w:rPr>
                <w:b/>
                <w:bCs/>
                <w:sz w:val="24"/>
                <w:szCs w:val="24"/>
              </w:rPr>
              <w:fldChar w:fldCharType="begin"/>
            </w:r>
            <w:r>
              <w:rPr>
                <w:b/>
                <w:bCs/>
              </w:rPr>
              <w:instrText>NUMPAGES</w:instrText>
            </w:r>
            <w:r>
              <w:rPr>
                <w:b/>
                <w:bCs/>
                <w:sz w:val="24"/>
                <w:szCs w:val="24"/>
              </w:rPr>
              <w:fldChar w:fldCharType="separate"/>
            </w:r>
            <w:r>
              <w:rPr>
                <w:b/>
                <w:bCs/>
                <w:lang w:val="zh-CN"/>
              </w:rPr>
              <w:t>2</w:t>
            </w:r>
            <w:r>
              <w:rPr>
                <w:b/>
                <w:bCs/>
                <w:sz w:val="24"/>
                <w:szCs w:val="24"/>
              </w:rPr>
              <w:fldChar w:fldCharType="end"/>
            </w:r>
          </w:p>
        </w:sdtContent>
      </w:sdt>
    </w:sdtContent>
  </w:sdt>
  <w:p w14:paraId="224491EB" w14:textId="77777777" w:rsidR="00B643D7" w:rsidRDefault="00B643D7">
    <w:pPr>
      <w:pStyle w:val="a9"/>
      <w:ind w:firstLine="360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2089DB6" w14:textId="77777777" w:rsidR="00B643D7" w:rsidRDefault="00B643D7">
    <w:pPr>
      <w:pStyle w:val="a9"/>
      <w:ind w:firstLine="36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30BD4726" w14:textId="77777777" w:rsidR="008C16B1" w:rsidRDefault="008C16B1" w:rsidP="009631A6">
      <w:pPr>
        <w:spacing w:line="240" w:lineRule="auto"/>
        <w:ind w:firstLine="480"/>
      </w:pPr>
      <w:r>
        <w:separator/>
      </w:r>
    </w:p>
  </w:footnote>
  <w:footnote w:type="continuationSeparator" w:id="0">
    <w:p w14:paraId="2D1B8326" w14:textId="77777777" w:rsidR="008C16B1" w:rsidRDefault="008C16B1" w:rsidP="009631A6">
      <w:pPr>
        <w:spacing w:line="240" w:lineRule="auto"/>
        <w:ind w:firstLine="480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675C265D" w14:textId="77777777" w:rsidR="00B643D7" w:rsidRDefault="00B643D7">
    <w:pPr>
      <w:pStyle w:val="a7"/>
      <w:ind w:firstLine="360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88D963D" w14:textId="77777777" w:rsidR="00B643D7" w:rsidRDefault="00B643D7" w:rsidP="009631A6">
    <w:pPr>
      <w:pStyle w:val="a7"/>
      <w:pBdr>
        <w:bottom w:val="none" w:sz="0" w:space="0" w:color="auto"/>
      </w:pBdr>
      <w:ind w:firstLine="360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0229B42" w14:textId="77777777" w:rsidR="00B643D7" w:rsidRDefault="00B643D7" w:rsidP="001077B4">
    <w:pPr>
      <w:pStyle w:val="a7"/>
      <w:pBdr>
        <w:bottom w:val="none" w:sz="0" w:space="0" w:color="auto"/>
      </w:pBdr>
      <w:ind w:firstLine="360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3FFC5B9D"/>
    <w:multiLevelType w:val="hybridMultilevel"/>
    <w:tmpl w:val="F66AD278"/>
    <w:lvl w:ilvl="0" w:tplc="34728536">
      <w:start w:val="1"/>
      <w:numFmt w:val="decimal"/>
      <w:lvlText w:val="%1)"/>
      <w:lvlJc w:val="left"/>
      <w:pPr>
        <w:ind w:left="840" w:hanging="360"/>
      </w:pPr>
      <w:rPr>
        <w:rFonts w:hint="default"/>
      </w:rPr>
    </w:lvl>
    <w:lvl w:ilvl="1" w:tplc="04090019" w:tentative="1">
      <w:start w:val="1"/>
      <w:numFmt w:val="lowerLetter"/>
      <w:lvlText w:val="%2)"/>
      <w:lvlJc w:val="left"/>
      <w:pPr>
        <w:ind w:left="1320" w:hanging="420"/>
      </w:pPr>
    </w:lvl>
    <w:lvl w:ilvl="2" w:tplc="0409001B" w:tentative="1">
      <w:start w:val="1"/>
      <w:numFmt w:val="lowerRoman"/>
      <w:lvlText w:val="%3."/>
      <w:lvlJc w:val="right"/>
      <w:pPr>
        <w:ind w:left="1740" w:hanging="420"/>
      </w:pPr>
    </w:lvl>
    <w:lvl w:ilvl="3" w:tplc="0409000F" w:tentative="1">
      <w:start w:val="1"/>
      <w:numFmt w:val="decimal"/>
      <w:lvlText w:val="%4."/>
      <w:lvlJc w:val="left"/>
      <w:pPr>
        <w:ind w:left="2160" w:hanging="420"/>
      </w:pPr>
    </w:lvl>
    <w:lvl w:ilvl="4" w:tplc="04090019" w:tentative="1">
      <w:start w:val="1"/>
      <w:numFmt w:val="lowerLetter"/>
      <w:lvlText w:val="%5)"/>
      <w:lvlJc w:val="left"/>
      <w:pPr>
        <w:ind w:left="2580" w:hanging="420"/>
      </w:pPr>
    </w:lvl>
    <w:lvl w:ilvl="5" w:tplc="0409001B" w:tentative="1">
      <w:start w:val="1"/>
      <w:numFmt w:val="lowerRoman"/>
      <w:lvlText w:val="%6."/>
      <w:lvlJc w:val="right"/>
      <w:pPr>
        <w:ind w:left="3000" w:hanging="420"/>
      </w:pPr>
    </w:lvl>
    <w:lvl w:ilvl="6" w:tplc="0409000F" w:tentative="1">
      <w:start w:val="1"/>
      <w:numFmt w:val="decimal"/>
      <w:lvlText w:val="%7."/>
      <w:lvlJc w:val="left"/>
      <w:pPr>
        <w:ind w:left="3420" w:hanging="420"/>
      </w:pPr>
    </w:lvl>
    <w:lvl w:ilvl="7" w:tplc="04090019" w:tentative="1">
      <w:start w:val="1"/>
      <w:numFmt w:val="lowerLetter"/>
      <w:lvlText w:val="%8)"/>
      <w:lvlJc w:val="left"/>
      <w:pPr>
        <w:ind w:left="3840" w:hanging="420"/>
      </w:pPr>
    </w:lvl>
    <w:lvl w:ilvl="8" w:tplc="0409001B" w:tentative="1">
      <w:start w:val="1"/>
      <w:numFmt w:val="lowerRoman"/>
      <w:lvlText w:val="%9."/>
      <w:lvlJc w:val="right"/>
      <w:pPr>
        <w:ind w:left="4260" w:hanging="42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bordersDoNotSurroundHeader/>
  <w:bordersDoNotSurroundFooter/>
  <w:proofState w:spelling="clean" w:grammar="clean"/>
  <w:defaultTabStop w:val="420"/>
  <w:drawingGridHorizontalSpacing w:val="120"/>
  <w:drawingGridVerticalSpacing w:val="163"/>
  <w:displayHorizontalDrawingGridEvery w:val="0"/>
  <w:displayVerticalDrawingGridEvery w:val="2"/>
  <w:characterSpacingControl w:val="compressPunctuation"/>
  <w:footnotePr>
    <w:footnote w:id="-1"/>
    <w:footnote w:id="0"/>
  </w:footnotePr>
  <w:endnotePr>
    <w:endnote w:id="-1"/>
    <w:endnote w:id="0"/>
  </w:endnotePr>
  <w:compat>
    <w:spaceForUL/>
    <w:balanceSingleByteDoubleByteWidth/>
    <w:doNotLeaveBackslashAlone/>
    <w:ulTrailSpace/>
    <w:doNotExpandShiftReturn/>
    <w:adjustLineHeightInTable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F3DC1"/>
    <w:rsid w:val="00000040"/>
    <w:rsid w:val="000023BD"/>
    <w:rsid w:val="00002E8C"/>
    <w:rsid w:val="000069D6"/>
    <w:rsid w:val="00007606"/>
    <w:rsid w:val="000150CB"/>
    <w:rsid w:val="0002196B"/>
    <w:rsid w:val="000223D9"/>
    <w:rsid w:val="00022755"/>
    <w:rsid w:val="000360D1"/>
    <w:rsid w:val="0003788E"/>
    <w:rsid w:val="00041B14"/>
    <w:rsid w:val="0004312C"/>
    <w:rsid w:val="00057FE9"/>
    <w:rsid w:val="000629BF"/>
    <w:rsid w:val="00071BCE"/>
    <w:rsid w:val="000805BD"/>
    <w:rsid w:val="000871EA"/>
    <w:rsid w:val="0009171B"/>
    <w:rsid w:val="000A31E0"/>
    <w:rsid w:val="000A6DE4"/>
    <w:rsid w:val="000B01D1"/>
    <w:rsid w:val="000B3916"/>
    <w:rsid w:val="000B4EB2"/>
    <w:rsid w:val="000C004E"/>
    <w:rsid w:val="000D3F09"/>
    <w:rsid w:val="000D44DA"/>
    <w:rsid w:val="000D758A"/>
    <w:rsid w:val="000E0404"/>
    <w:rsid w:val="000E35BD"/>
    <w:rsid w:val="000E3667"/>
    <w:rsid w:val="000F036C"/>
    <w:rsid w:val="000F17B0"/>
    <w:rsid w:val="000F3D3F"/>
    <w:rsid w:val="001024A2"/>
    <w:rsid w:val="0010515D"/>
    <w:rsid w:val="0010596E"/>
    <w:rsid w:val="001077B4"/>
    <w:rsid w:val="001117C6"/>
    <w:rsid w:val="00124495"/>
    <w:rsid w:val="00125D3E"/>
    <w:rsid w:val="001326E2"/>
    <w:rsid w:val="00132E23"/>
    <w:rsid w:val="00137706"/>
    <w:rsid w:val="0014616D"/>
    <w:rsid w:val="00162DCE"/>
    <w:rsid w:val="001632C5"/>
    <w:rsid w:val="0018237D"/>
    <w:rsid w:val="00186218"/>
    <w:rsid w:val="00186276"/>
    <w:rsid w:val="00186792"/>
    <w:rsid w:val="00186D6D"/>
    <w:rsid w:val="001872D1"/>
    <w:rsid w:val="00191310"/>
    <w:rsid w:val="0019217A"/>
    <w:rsid w:val="00192502"/>
    <w:rsid w:val="001946FE"/>
    <w:rsid w:val="00197DB2"/>
    <w:rsid w:val="001A3D8E"/>
    <w:rsid w:val="001C1B62"/>
    <w:rsid w:val="001C6653"/>
    <w:rsid w:val="001D0F34"/>
    <w:rsid w:val="001D11ED"/>
    <w:rsid w:val="001E13DF"/>
    <w:rsid w:val="001E14BC"/>
    <w:rsid w:val="001E43EE"/>
    <w:rsid w:val="001E62EE"/>
    <w:rsid w:val="001F0CFA"/>
    <w:rsid w:val="001F1611"/>
    <w:rsid w:val="001F28DE"/>
    <w:rsid w:val="00203B22"/>
    <w:rsid w:val="00214FB4"/>
    <w:rsid w:val="0022266C"/>
    <w:rsid w:val="00227A57"/>
    <w:rsid w:val="00230A45"/>
    <w:rsid w:val="00234EDE"/>
    <w:rsid w:val="002350B4"/>
    <w:rsid w:val="00235429"/>
    <w:rsid w:val="00244188"/>
    <w:rsid w:val="002450FC"/>
    <w:rsid w:val="00247949"/>
    <w:rsid w:val="00253012"/>
    <w:rsid w:val="002546EE"/>
    <w:rsid w:val="00254873"/>
    <w:rsid w:val="00260EC4"/>
    <w:rsid w:val="00265302"/>
    <w:rsid w:val="00270121"/>
    <w:rsid w:val="00274CDE"/>
    <w:rsid w:val="0027500C"/>
    <w:rsid w:val="00276A0F"/>
    <w:rsid w:val="00283A9A"/>
    <w:rsid w:val="00283DFA"/>
    <w:rsid w:val="002911A3"/>
    <w:rsid w:val="002A21FF"/>
    <w:rsid w:val="002A51AB"/>
    <w:rsid w:val="002A5D14"/>
    <w:rsid w:val="002A6235"/>
    <w:rsid w:val="002B029D"/>
    <w:rsid w:val="002B2D37"/>
    <w:rsid w:val="002B7091"/>
    <w:rsid w:val="002C23BD"/>
    <w:rsid w:val="002C2992"/>
    <w:rsid w:val="002C7587"/>
    <w:rsid w:val="002D6C69"/>
    <w:rsid w:val="002E0AA9"/>
    <w:rsid w:val="002E3DBF"/>
    <w:rsid w:val="002E7650"/>
    <w:rsid w:val="002F210A"/>
    <w:rsid w:val="002F71DE"/>
    <w:rsid w:val="00301901"/>
    <w:rsid w:val="00301DF7"/>
    <w:rsid w:val="00301F82"/>
    <w:rsid w:val="0030259F"/>
    <w:rsid w:val="003025DD"/>
    <w:rsid w:val="0030502B"/>
    <w:rsid w:val="00311B3F"/>
    <w:rsid w:val="00320F8C"/>
    <w:rsid w:val="00324307"/>
    <w:rsid w:val="00324730"/>
    <w:rsid w:val="003254A3"/>
    <w:rsid w:val="00326888"/>
    <w:rsid w:val="00337155"/>
    <w:rsid w:val="0034280D"/>
    <w:rsid w:val="00347027"/>
    <w:rsid w:val="00347C2E"/>
    <w:rsid w:val="003507DE"/>
    <w:rsid w:val="003513AC"/>
    <w:rsid w:val="0036513D"/>
    <w:rsid w:val="00366338"/>
    <w:rsid w:val="00366781"/>
    <w:rsid w:val="00372DBE"/>
    <w:rsid w:val="003764F3"/>
    <w:rsid w:val="003876D7"/>
    <w:rsid w:val="00390E36"/>
    <w:rsid w:val="00394D95"/>
    <w:rsid w:val="003959AF"/>
    <w:rsid w:val="00397877"/>
    <w:rsid w:val="003A05C8"/>
    <w:rsid w:val="003A0761"/>
    <w:rsid w:val="003B08B1"/>
    <w:rsid w:val="003B1813"/>
    <w:rsid w:val="003B7297"/>
    <w:rsid w:val="003D2DB7"/>
    <w:rsid w:val="003D3551"/>
    <w:rsid w:val="003D44F9"/>
    <w:rsid w:val="003E7669"/>
    <w:rsid w:val="003F1E7C"/>
    <w:rsid w:val="003F2B14"/>
    <w:rsid w:val="003F7F48"/>
    <w:rsid w:val="0040302A"/>
    <w:rsid w:val="00404575"/>
    <w:rsid w:val="00421B28"/>
    <w:rsid w:val="00423F4A"/>
    <w:rsid w:val="00426CA4"/>
    <w:rsid w:val="00433736"/>
    <w:rsid w:val="00433B41"/>
    <w:rsid w:val="00445896"/>
    <w:rsid w:val="00450FD8"/>
    <w:rsid w:val="004551DB"/>
    <w:rsid w:val="0045576B"/>
    <w:rsid w:val="00456DC1"/>
    <w:rsid w:val="00472CBA"/>
    <w:rsid w:val="0047313F"/>
    <w:rsid w:val="00473CB4"/>
    <w:rsid w:val="0048368D"/>
    <w:rsid w:val="00486448"/>
    <w:rsid w:val="00490605"/>
    <w:rsid w:val="004A10F3"/>
    <w:rsid w:val="004A179A"/>
    <w:rsid w:val="004A2A24"/>
    <w:rsid w:val="004A50D1"/>
    <w:rsid w:val="004A5F72"/>
    <w:rsid w:val="004B5046"/>
    <w:rsid w:val="004C2598"/>
    <w:rsid w:val="004C2CA2"/>
    <w:rsid w:val="004C77AA"/>
    <w:rsid w:val="004D05FC"/>
    <w:rsid w:val="004D3CA3"/>
    <w:rsid w:val="004F1182"/>
    <w:rsid w:val="004F2170"/>
    <w:rsid w:val="004F4BB6"/>
    <w:rsid w:val="004F6FB8"/>
    <w:rsid w:val="004F7B1D"/>
    <w:rsid w:val="0050118C"/>
    <w:rsid w:val="0050280A"/>
    <w:rsid w:val="00503F7A"/>
    <w:rsid w:val="005136D3"/>
    <w:rsid w:val="0052519E"/>
    <w:rsid w:val="0052669C"/>
    <w:rsid w:val="005268A1"/>
    <w:rsid w:val="00527AC8"/>
    <w:rsid w:val="00531FDA"/>
    <w:rsid w:val="00532249"/>
    <w:rsid w:val="00535454"/>
    <w:rsid w:val="00537EA1"/>
    <w:rsid w:val="00542681"/>
    <w:rsid w:val="00544647"/>
    <w:rsid w:val="00555E38"/>
    <w:rsid w:val="005628D5"/>
    <w:rsid w:val="00563DAF"/>
    <w:rsid w:val="00570D0C"/>
    <w:rsid w:val="00576954"/>
    <w:rsid w:val="0057762C"/>
    <w:rsid w:val="005810E4"/>
    <w:rsid w:val="005813E1"/>
    <w:rsid w:val="00581CC0"/>
    <w:rsid w:val="00590935"/>
    <w:rsid w:val="005924EC"/>
    <w:rsid w:val="00596CC1"/>
    <w:rsid w:val="00597C85"/>
    <w:rsid w:val="005A1947"/>
    <w:rsid w:val="005A53DF"/>
    <w:rsid w:val="005A601E"/>
    <w:rsid w:val="005B3E7C"/>
    <w:rsid w:val="005B5001"/>
    <w:rsid w:val="005B6933"/>
    <w:rsid w:val="005B6C24"/>
    <w:rsid w:val="005C2C47"/>
    <w:rsid w:val="005C78F6"/>
    <w:rsid w:val="005D0D08"/>
    <w:rsid w:val="005D32A5"/>
    <w:rsid w:val="005D670A"/>
    <w:rsid w:val="005D77A4"/>
    <w:rsid w:val="005F2C85"/>
    <w:rsid w:val="005F64CA"/>
    <w:rsid w:val="005F6D42"/>
    <w:rsid w:val="005F7F99"/>
    <w:rsid w:val="00600040"/>
    <w:rsid w:val="006130EA"/>
    <w:rsid w:val="0061593E"/>
    <w:rsid w:val="006204FB"/>
    <w:rsid w:val="00621754"/>
    <w:rsid w:val="0062528A"/>
    <w:rsid w:val="00627305"/>
    <w:rsid w:val="0063048D"/>
    <w:rsid w:val="00632C68"/>
    <w:rsid w:val="0063464D"/>
    <w:rsid w:val="00636814"/>
    <w:rsid w:val="006371A1"/>
    <w:rsid w:val="00643EA4"/>
    <w:rsid w:val="00647157"/>
    <w:rsid w:val="00655BDE"/>
    <w:rsid w:val="00661849"/>
    <w:rsid w:val="0066770D"/>
    <w:rsid w:val="0067079F"/>
    <w:rsid w:val="00673E2F"/>
    <w:rsid w:val="0068101E"/>
    <w:rsid w:val="006831FD"/>
    <w:rsid w:val="00684292"/>
    <w:rsid w:val="00685806"/>
    <w:rsid w:val="00690A00"/>
    <w:rsid w:val="00691208"/>
    <w:rsid w:val="00691D1B"/>
    <w:rsid w:val="00692D6E"/>
    <w:rsid w:val="00697FAF"/>
    <w:rsid w:val="006A05EF"/>
    <w:rsid w:val="006B51B8"/>
    <w:rsid w:val="006C3311"/>
    <w:rsid w:val="006C6A96"/>
    <w:rsid w:val="006D0903"/>
    <w:rsid w:val="006E6BD7"/>
    <w:rsid w:val="006F0D69"/>
    <w:rsid w:val="006F1600"/>
    <w:rsid w:val="007007BE"/>
    <w:rsid w:val="00700B81"/>
    <w:rsid w:val="00701B7D"/>
    <w:rsid w:val="00701E03"/>
    <w:rsid w:val="00702681"/>
    <w:rsid w:val="00702942"/>
    <w:rsid w:val="00702FA6"/>
    <w:rsid w:val="007118C3"/>
    <w:rsid w:val="007135D5"/>
    <w:rsid w:val="00714307"/>
    <w:rsid w:val="00721D47"/>
    <w:rsid w:val="00722413"/>
    <w:rsid w:val="00730B65"/>
    <w:rsid w:val="00732E10"/>
    <w:rsid w:val="00734304"/>
    <w:rsid w:val="00740601"/>
    <w:rsid w:val="00741F97"/>
    <w:rsid w:val="0074379E"/>
    <w:rsid w:val="00755ECD"/>
    <w:rsid w:val="00755F7C"/>
    <w:rsid w:val="0075747E"/>
    <w:rsid w:val="00760E5E"/>
    <w:rsid w:val="00760E61"/>
    <w:rsid w:val="00767172"/>
    <w:rsid w:val="007705AB"/>
    <w:rsid w:val="007714F1"/>
    <w:rsid w:val="00772195"/>
    <w:rsid w:val="00775037"/>
    <w:rsid w:val="00781B6A"/>
    <w:rsid w:val="00792E35"/>
    <w:rsid w:val="00796BE0"/>
    <w:rsid w:val="007A030B"/>
    <w:rsid w:val="007A738B"/>
    <w:rsid w:val="007B67F8"/>
    <w:rsid w:val="007C33B0"/>
    <w:rsid w:val="007C4344"/>
    <w:rsid w:val="007D6DBF"/>
    <w:rsid w:val="007E34F8"/>
    <w:rsid w:val="007F0D8E"/>
    <w:rsid w:val="007F5B52"/>
    <w:rsid w:val="008049F8"/>
    <w:rsid w:val="00810B4A"/>
    <w:rsid w:val="00811314"/>
    <w:rsid w:val="008121D6"/>
    <w:rsid w:val="0081241D"/>
    <w:rsid w:val="008124C6"/>
    <w:rsid w:val="00814FC2"/>
    <w:rsid w:val="00837ECE"/>
    <w:rsid w:val="00842974"/>
    <w:rsid w:val="0085161E"/>
    <w:rsid w:val="00852681"/>
    <w:rsid w:val="008542C7"/>
    <w:rsid w:val="00856C94"/>
    <w:rsid w:val="00861FAA"/>
    <w:rsid w:val="00867745"/>
    <w:rsid w:val="00870232"/>
    <w:rsid w:val="00871B45"/>
    <w:rsid w:val="00871E0B"/>
    <w:rsid w:val="008736CE"/>
    <w:rsid w:val="00882AF3"/>
    <w:rsid w:val="00892E8B"/>
    <w:rsid w:val="00895635"/>
    <w:rsid w:val="008A2584"/>
    <w:rsid w:val="008A3180"/>
    <w:rsid w:val="008A7B6A"/>
    <w:rsid w:val="008C116D"/>
    <w:rsid w:val="008C16B1"/>
    <w:rsid w:val="008C344F"/>
    <w:rsid w:val="008C75E2"/>
    <w:rsid w:val="008D6A88"/>
    <w:rsid w:val="008D72EA"/>
    <w:rsid w:val="008E10C3"/>
    <w:rsid w:val="008E1340"/>
    <w:rsid w:val="008E320B"/>
    <w:rsid w:val="008E3288"/>
    <w:rsid w:val="008E68AD"/>
    <w:rsid w:val="008F2312"/>
    <w:rsid w:val="008F380C"/>
    <w:rsid w:val="008F6BE0"/>
    <w:rsid w:val="008F78B3"/>
    <w:rsid w:val="009033DD"/>
    <w:rsid w:val="00910776"/>
    <w:rsid w:val="0091120D"/>
    <w:rsid w:val="0091321E"/>
    <w:rsid w:val="009158F3"/>
    <w:rsid w:val="00916D61"/>
    <w:rsid w:val="00923B97"/>
    <w:rsid w:val="00930ADE"/>
    <w:rsid w:val="00931733"/>
    <w:rsid w:val="009353FC"/>
    <w:rsid w:val="009373E3"/>
    <w:rsid w:val="00943A6F"/>
    <w:rsid w:val="0094408A"/>
    <w:rsid w:val="00946968"/>
    <w:rsid w:val="00952B84"/>
    <w:rsid w:val="00960327"/>
    <w:rsid w:val="00961B26"/>
    <w:rsid w:val="00963026"/>
    <w:rsid w:val="009631A6"/>
    <w:rsid w:val="009656EB"/>
    <w:rsid w:val="00965FDA"/>
    <w:rsid w:val="0096705F"/>
    <w:rsid w:val="00972B8D"/>
    <w:rsid w:val="009756C0"/>
    <w:rsid w:val="00980C54"/>
    <w:rsid w:val="00981BA8"/>
    <w:rsid w:val="009824C3"/>
    <w:rsid w:val="0098383D"/>
    <w:rsid w:val="00985AB8"/>
    <w:rsid w:val="00992C7C"/>
    <w:rsid w:val="0099332F"/>
    <w:rsid w:val="00993830"/>
    <w:rsid w:val="0099387C"/>
    <w:rsid w:val="00994C5E"/>
    <w:rsid w:val="009A48E5"/>
    <w:rsid w:val="009B158C"/>
    <w:rsid w:val="009B50D0"/>
    <w:rsid w:val="009B6932"/>
    <w:rsid w:val="009B7561"/>
    <w:rsid w:val="009C1173"/>
    <w:rsid w:val="009C2898"/>
    <w:rsid w:val="009C5E6D"/>
    <w:rsid w:val="009D0B08"/>
    <w:rsid w:val="009D2910"/>
    <w:rsid w:val="009D2CBF"/>
    <w:rsid w:val="009D701D"/>
    <w:rsid w:val="009E4EB6"/>
    <w:rsid w:val="009E680B"/>
    <w:rsid w:val="009F2893"/>
    <w:rsid w:val="009F7003"/>
    <w:rsid w:val="009F7A09"/>
    <w:rsid w:val="009F7D39"/>
    <w:rsid w:val="00A0095F"/>
    <w:rsid w:val="00A02F7F"/>
    <w:rsid w:val="00A07773"/>
    <w:rsid w:val="00A1014E"/>
    <w:rsid w:val="00A12B37"/>
    <w:rsid w:val="00A16240"/>
    <w:rsid w:val="00A20739"/>
    <w:rsid w:val="00A20E7D"/>
    <w:rsid w:val="00A240C4"/>
    <w:rsid w:val="00A26208"/>
    <w:rsid w:val="00A32596"/>
    <w:rsid w:val="00A40BFC"/>
    <w:rsid w:val="00A479E5"/>
    <w:rsid w:val="00A51A0F"/>
    <w:rsid w:val="00A52BF5"/>
    <w:rsid w:val="00A577C3"/>
    <w:rsid w:val="00A6263C"/>
    <w:rsid w:val="00A646D6"/>
    <w:rsid w:val="00A66BBD"/>
    <w:rsid w:val="00A729A0"/>
    <w:rsid w:val="00A808A1"/>
    <w:rsid w:val="00A82ACE"/>
    <w:rsid w:val="00A87F1E"/>
    <w:rsid w:val="00A92397"/>
    <w:rsid w:val="00A94495"/>
    <w:rsid w:val="00A94ECC"/>
    <w:rsid w:val="00A96057"/>
    <w:rsid w:val="00AA3093"/>
    <w:rsid w:val="00AA64B1"/>
    <w:rsid w:val="00AB0320"/>
    <w:rsid w:val="00AB0614"/>
    <w:rsid w:val="00AB18E4"/>
    <w:rsid w:val="00AB2889"/>
    <w:rsid w:val="00AB4C00"/>
    <w:rsid w:val="00AB4D49"/>
    <w:rsid w:val="00AB5976"/>
    <w:rsid w:val="00AB79AD"/>
    <w:rsid w:val="00AD075D"/>
    <w:rsid w:val="00AD26DB"/>
    <w:rsid w:val="00AE2D75"/>
    <w:rsid w:val="00AF11E2"/>
    <w:rsid w:val="00AF37AD"/>
    <w:rsid w:val="00AF3C5F"/>
    <w:rsid w:val="00AF442C"/>
    <w:rsid w:val="00AF4768"/>
    <w:rsid w:val="00AF5094"/>
    <w:rsid w:val="00B12950"/>
    <w:rsid w:val="00B13E27"/>
    <w:rsid w:val="00B15939"/>
    <w:rsid w:val="00B22157"/>
    <w:rsid w:val="00B247B2"/>
    <w:rsid w:val="00B269E7"/>
    <w:rsid w:val="00B3296B"/>
    <w:rsid w:val="00B35061"/>
    <w:rsid w:val="00B375E0"/>
    <w:rsid w:val="00B40EB7"/>
    <w:rsid w:val="00B41CF7"/>
    <w:rsid w:val="00B43B01"/>
    <w:rsid w:val="00B524C6"/>
    <w:rsid w:val="00B643D7"/>
    <w:rsid w:val="00B645D2"/>
    <w:rsid w:val="00B72BC9"/>
    <w:rsid w:val="00B75E63"/>
    <w:rsid w:val="00B9340F"/>
    <w:rsid w:val="00BA0E79"/>
    <w:rsid w:val="00BA2F17"/>
    <w:rsid w:val="00BA52EF"/>
    <w:rsid w:val="00BA5995"/>
    <w:rsid w:val="00BA64A1"/>
    <w:rsid w:val="00BA668B"/>
    <w:rsid w:val="00BB17FD"/>
    <w:rsid w:val="00BB3C88"/>
    <w:rsid w:val="00BB4A6D"/>
    <w:rsid w:val="00BB708D"/>
    <w:rsid w:val="00BB709E"/>
    <w:rsid w:val="00BC1152"/>
    <w:rsid w:val="00BC2110"/>
    <w:rsid w:val="00BC6CBB"/>
    <w:rsid w:val="00BD762F"/>
    <w:rsid w:val="00BE2173"/>
    <w:rsid w:val="00BF0917"/>
    <w:rsid w:val="00BF3649"/>
    <w:rsid w:val="00BF595F"/>
    <w:rsid w:val="00C00D01"/>
    <w:rsid w:val="00C02200"/>
    <w:rsid w:val="00C02D20"/>
    <w:rsid w:val="00C045BC"/>
    <w:rsid w:val="00C118B1"/>
    <w:rsid w:val="00C14793"/>
    <w:rsid w:val="00C20238"/>
    <w:rsid w:val="00C2300B"/>
    <w:rsid w:val="00C27617"/>
    <w:rsid w:val="00C3027B"/>
    <w:rsid w:val="00C3165E"/>
    <w:rsid w:val="00C34558"/>
    <w:rsid w:val="00C34712"/>
    <w:rsid w:val="00C3600E"/>
    <w:rsid w:val="00C4018B"/>
    <w:rsid w:val="00C4356C"/>
    <w:rsid w:val="00C500FB"/>
    <w:rsid w:val="00C556DC"/>
    <w:rsid w:val="00C55A44"/>
    <w:rsid w:val="00C631FE"/>
    <w:rsid w:val="00C735DA"/>
    <w:rsid w:val="00C73BBA"/>
    <w:rsid w:val="00C824BD"/>
    <w:rsid w:val="00C84831"/>
    <w:rsid w:val="00C84A09"/>
    <w:rsid w:val="00C87DE3"/>
    <w:rsid w:val="00C94ABB"/>
    <w:rsid w:val="00C95978"/>
    <w:rsid w:val="00CA03C7"/>
    <w:rsid w:val="00CA3D9D"/>
    <w:rsid w:val="00CB2ABE"/>
    <w:rsid w:val="00CB66D4"/>
    <w:rsid w:val="00CB7516"/>
    <w:rsid w:val="00CC1EAA"/>
    <w:rsid w:val="00CC4691"/>
    <w:rsid w:val="00CC670A"/>
    <w:rsid w:val="00CD1C3F"/>
    <w:rsid w:val="00CD1E35"/>
    <w:rsid w:val="00CD4A15"/>
    <w:rsid w:val="00CE6B12"/>
    <w:rsid w:val="00CF3DC1"/>
    <w:rsid w:val="00D0006D"/>
    <w:rsid w:val="00D00BD4"/>
    <w:rsid w:val="00D00EBC"/>
    <w:rsid w:val="00D0192E"/>
    <w:rsid w:val="00D04022"/>
    <w:rsid w:val="00D06851"/>
    <w:rsid w:val="00D109CE"/>
    <w:rsid w:val="00D129A6"/>
    <w:rsid w:val="00D162D4"/>
    <w:rsid w:val="00D249B8"/>
    <w:rsid w:val="00D24F48"/>
    <w:rsid w:val="00D263BE"/>
    <w:rsid w:val="00D26DEB"/>
    <w:rsid w:val="00D278F0"/>
    <w:rsid w:val="00D351D4"/>
    <w:rsid w:val="00D357EA"/>
    <w:rsid w:val="00D408D1"/>
    <w:rsid w:val="00D42091"/>
    <w:rsid w:val="00D45A54"/>
    <w:rsid w:val="00D50437"/>
    <w:rsid w:val="00D50E3D"/>
    <w:rsid w:val="00D51E84"/>
    <w:rsid w:val="00D52C86"/>
    <w:rsid w:val="00D71DC3"/>
    <w:rsid w:val="00D8374E"/>
    <w:rsid w:val="00D83F95"/>
    <w:rsid w:val="00D87D31"/>
    <w:rsid w:val="00D91A15"/>
    <w:rsid w:val="00D931D5"/>
    <w:rsid w:val="00D93CBF"/>
    <w:rsid w:val="00DA205C"/>
    <w:rsid w:val="00DA345B"/>
    <w:rsid w:val="00DA3D02"/>
    <w:rsid w:val="00DA49ED"/>
    <w:rsid w:val="00DA6CE7"/>
    <w:rsid w:val="00DB2109"/>
    <w:rsid w:val="00DB7258"/>
    <w:rsid w:val="00DC3031"/>
    <w:rsid w:val="00DC3442"/>
    <w:rsid w:val="00DC65CE"/>
    <w:rsid w:val="00DD26FA"/>
    <w:rsid w:val="00DD47CA"/>
    <w:rsid w:val="00DD49D0"/>
    <w:rsid w:val="00DD5BC4"/>
    <w:rsid w:val="00DD7222"/>
    <w:rsid w:val="00DE2E44"/>
    <w:rsid w:val="00DE49E9"/>
    <w:rsid w:val="00DE49ED"/>
    <w:rsid w:val="00DF3422"/>
    <w:rsid w:val="00DF3788"/>
    <w:rsid w:val="00E006FD"/>
    <w:rsid w:val="00E0313E"/>
    <w:rsid w:val="00E055A3"/>
    <w:rsid w:val="00E10B79"/>
    <w:rsid w:val="00E10F1B"/>
    <w:rsid w:val="00E165D1"/>
    <w:rsid w:val="00E20556"/>
    <w:rsid w:val="00E23D13"/>
    <w:rsid w:val="00E26195"/>
    <w:rsid w:val="00E33263"/>
    <w:rsid w:val="00E42AF3"/>
    <w:rsid w:val="00E455D6"/>
    <w:rsid w:val="00E54DF3"/>
    <w:rsid w:val="00E6462A"/>
    <w:rsid w:val="00E7404C"/>
    <w:rsid w:val="00E8215C"/>
    <w:rsid w:val="00E872B5"/>
    <w:rsid w:val="00E94769"/>
    <w:rsid w:val="00E95446"/>
    <w:rsid w:val="00E9723B"/>
    <w:rsid w:val="00EA1896"/>
    <w:rsid w:val="00EA1DE1"/>
    <w:rsid w:val="00EA4FE6"/>
    <w:rsid w:val="00EA530A"/>
    <w:rsid w:val="00EB3004"/>
    <w:rsid w:val="00EC10B7"/>
    <w:rsid w:val="00EC25B1"/>
    <w:rsid w:val="00EC41C6"/>
    <w:rsid w:val="00EC6A4C"/>
    <w:rsid w:val="00EC6D46"/>
    <w:rsid w:val="00ED22EE"/>
    <w:rsid w:val="00EE128B"/>
    <w:rsid w:val="00EE18B5"/>
    <w:rsid w:val="00EE5CAD"/>
    <w:rsid w:val="00EF06C1"/>
    <w:rsid w:val="00EF23FA"/>
    <w:rsid w:val="00F01892"/>
    <w:rsid w:val="00F06BA3"/>
    <w:rsid w:val="00F1113E"/>
    <w:rsid w:val="00F15FB7"/>
    <w:rsid w:val="00F209A1"/>
    <w:rsid w:val="00F23D20"/>
    <w:rsid w:val="00F36919"/>
    <w:rsid w:val="00F42F66"/>
    <w:rsid w:val="00F42F6B"/>
    <w:rsid w:val="00F56750"/>
    <w:rsid w:val="00F65757"/>
    <w:rsid w:val="00F7080E"/>
    <w:rsid w:val="00F739D2"/>
    <w:rsid w:val="00F81C42"/>
    <w:rsid w:val="00F86048"/>
    <w:rsid w:val="00F9087F"/>
    <w:rsid w:val="00F9116D"/>
    <w:rsid w:val="00F96F4F"/>
    <w:rsid w:val="00F97F3E"/>
    <w:rsid w:val="00FA18E6"/>
    <w:rsid w:val="00FA3812"/>
    <w:rsid w:val="00FB5004"/>
    <w:rsid w:val="00FB6AF5"/>
    <w:rsid w:val="00FC3696"/>
    <w:rsid w:val="00FC4A9A"/>
    <w:rsid w:val="00FC66CE"/>
    <w:rsid w:val="00FD66F5"/>
    <w:rsid w:val="00FE08A8"/>
    <w:rsid w:val="00FE2456"/>
    <w:rsid w:val="00FE4133"/>
    <w:rsid w:val="00FE4FDF"/>
    <w:rsid w:val="00FF4BE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052A462"/>
  <w15:chartTrackingRefBased/>
  <w15:docId w15:val="{0FA0D761-E67A-4A48-A77F-E1441228B27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kern w:val="2"/>
        <w:sz w:val="21"/>
        <w:szCs w:val="22"/>
        <w:lang w:val="en-US" w:eastAsia="zh-CN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a">
    <w:name w:val="Normal"/>
    <w:qFormat/>
    <w:rsid w:val="006F1600"/>
    <w:pPr>
      <w:widowControl w:val="0"/>
      <w:spacing w:line="360" w:lineRule="auto"/>
      <w:ind w:firstLineChars="200" w:firstLine="200"/>
      <w:jc w:val="both"/>
    </w:pPr>
    <w:rPr>
      <w:rFonts w:ascii="Times New Roman" w:hAnsi="Times New Roman"/>
      <w:sz w:val="24"/>
    </w:rPr>
  </w:style>
  <w:style w:type="paragraph" w:styleId="1">
    <w:name w:val="heading 1"/>
    <w:basedOn w:val="a"/>
    <w:next w:val="a"/>
    <w:link w:val="10"/>
    <w:uiPriority w:val="9"/>
    <w:qFormat/>
    <w:rsid w:val="007118C3"/>
    <w:pPr>
      <w:keepNext/>
      <w:keepLines/>
      <w:spacing w:line="240" w:lineRule="auto"/>
      <w:ind w:firstLineChars="0" w:firstLine="0"/>
      <w:outlineLvl w:val="0"/>
    </w:pPr>
    <w:rPr>
      <w:b/>
      <w:bCs/>
      <w:kern w:val="44"/>
      <w:sz w:val="27"/>
      <w:szCs w:val="44"/>
      <w:u w:val="single"/>
    </w:rPr>
  </w:style>
  <w:style w:type="paragraph" w:styleId="3">
    <w:name w:val="heading 3"/>
    <w:basedOn w:val="a"/>
    <w:next w:val="a"/>
    <w:link w:val="30"/>
    <w:uiPriority w:val="9"/>
    <w:semiHidden/>
    <w:unhideWhenUsed/>
    <w:qFormat/>
    <w:rsid w:val="004C77AA"/>
    <w:pPr>
      <w:keepNext/>
      <w:keepLines/>
      <w:spacing w:before="260" w:after="260" w:line="416" w:lineRule="auto"/>
      <w:outlineLvl w:val="2"/>
    </w:pPr>
    <w:rPr>
      <w:b/>
      <w:bCs/>
      <w:sz w:val="32"/>
      <w:szCs w:val="32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styleId="a3">
    <w:name w:val="No Spacing"/>
    <w:link w:val="a4"/>
    <w:uiPriority w:val="1"/>
    <w:qFormat/>
    <w:rsid w:val="007118C3"/>
    <w:pPr>
      <w:widowControl w:val="0"/>
      <w:spacing w:line="360" w:lineRule="auto"/>
      <w:ind w:leftChars="200" w:left="200"/>
    </w:pPr>
    <w:rPr>
      <w:rFonts w:ascii="Times New Roman" w:hAnsi="Times New Roman"/>
      <w:sz w:val="20"/>
    </w:rPr>
  </w:style>
  <w:style w:type="character" w:customStyle="1" w:styleId="10">
    <w:name w:val="标题 1 字符"/>
    <w:basedOn w:val="a0"/>
    <w:link w:val="1"/>
    <w:uiPriority w:val="9"/>
    <w:rsid w:val="007118C3"/>
    <w:rPr>
      <w:rFonts w:ascii="Times New Roman" w:hAnsi="Times New Roman"/>
      <w:b/>
      <w:bCs/>
      <w:kern w:val="44"/>
      <w:sz w:val="27"/>
      <w:szCs w:val="44"/>
      <w:u w:val="single"/>
    </w:rPr>
  </w:style>
  <w:style w:type="character" w:customStyle="1" w:styleId="30">
    <w:name w:val="标题 3 字符"/>
    <w:basedOn w:val="a0"/>
    <w:link w:val="3"/>
    <w:uiPriority w:val="9"/>
    <w:semiHidden/>
    <w:rsid w:val="004C77AA"/>
    <w:rPr>
      <w:rFonts w:ascii="Times New Roman" w:hAnsi="Times New Roman"/>
      <w:b/>
      <w:bCs/>
      <w:sz w:val="32"/>
      <w:szCs w:val="32"/>
    </w:rPr>
  </w:style>
  <w:style w:type="character" w:styleId="a5">
    <w:name w:val="Hyperlink"/>
    <w:basedOn w:val="a0"/>
    <w:uiPriority w:val="99"/>
    <w:unhideWhenUsed/>
    <w:rsid w:val="004C77AA"/>
    <w:rPr>
      <w:color w:val="0563C1" w:themeColor="hyperlink"/>
      <w:u w:val="single"/>
    </w:rPr>
  </w:style>
  <w:style w:type="character" w:styleId="a6">
    <w:name w:val="Unresolved Mention"/>
    <w:basedOn w:val="a0"/>
    <w:uiPriority w:val="99"/>
    <w:semiHidden/>
    <w:unhideWhenUsed/>
    <w:rsid w:val="004C77AA"/>
    <w:rPr>
      <w:color w:val="605E5C"/>
      <w:shd w:val="clear" w:color="auto" w:fill="E1DFDD"/>
    </w:rPr>
  </w:style>
  <w:style w:type="paragraph" w:styleId="a7">
    <w:name w:val="header"/>
    <w:basedOn w:val="a"/>
    <w:link w:val="a8"/>
    <w:uiPriority w:val="99"/>
    <w:unhideWhenUsed/>
    <w:rsid w:val="009631A6"/>
    <w:pPr>
      <w:pBdr>
        <w:bottom w:val="single" w:sz="6" w:space="1" w:color="auto"/>
      </w:pBdr>
      <w:tabs>
        <w:tab w:val="center" w:pos="4153"/>
        <w:tab w:val="right" w:pos="8306"/>
      </w:tabs>
      <w:snapToGrid w:val="0"/>
      <w:spacing w:line="240" w:lineRule="auto"/>
      <w:jc w:val="center"/>
    </w:pPr>
    <w:rPr>
      <w:sz w:val="18"/>
      <w:szCs w:val="18"/>
    </w:rPr>
  </w:style>
  <w:style w:type="character" w:customStyle="1" w:styleId="a8">
    <w:name w:val="页眉 字符"/>
    <w:basedOn w:val="a0"/>
    <w:link w:val="a7"/>
    <w:uiPriority w:val="99"/>
    <w:rsid w:val="009631A6"/>
    <w:rPr>
      <w:rFonts w:ascii="Times New Roman" w:hAnsi="Times New Roman"/>
      <w:sz w:val="18"/>
      <w:szCs w:val="18"/>
    </w:rPr>
  </w:style>
  <w:style w:type="paragraph" w:styleId="a9">
    <w:name w:val="footer"/>
    <w:basedOn w:val="a"/>
    <w:link w:val="aa"/>
    <w:uiPriority w:val="99"/>
    <w:unhideWhenUsed/>
    <w:rsid w:val="009631A6"/>
    <w:pPr>
      <w:tabs>
        <w:tab w:val="center" w:pos="4153"/>
        <w:tab w:val="right" w:pos="8306"/>
      </w:tabs>
      <w:snapToGrid w:val="0"/>
      <w:spacing w:line="240" w:lineRule="auto"/>
      <w:jc w:val="left"/>
    </w:pPr>
    <w:rPr>
      <w:sz w:val="18"/>
      <w:szCs w:val="18"/>
    </w:rPr>
  </w:style>
  <w:style w:type="character" w:customStyle="1" w:styleId="aa">
    <w:name w:val="页脚 字符"/>
    <w:basedOn w:val="a0"/>
    <w:link w:val="a9"/>
    <w:uiPriority w:val="99"/>
    <w:rsid w:val="009631A6"/>
    <w:rPr>
      <w:rFonts w:ascii="Times New Roman" w:hAnsi="Times New Roman"/>
      <w:sz w:val="18"/>
      <w:szCs w:val="18"/>
    </w:rPr>
  </w:style>
  <w:style w:type="character" w:customStyle="1" w:styleId="a4">
    <w:name w:val="无间隔 字符"/>
    <w:basedOn w:val="a0"/>
    <w:link w:val="a3"/>
    <w:uiPriority w:val="1"/>
    <w:rsid w:val="009631A6"/>
    <w:rPr>
      <w:rFonts w:ascii="Times New Roman" w:hAnsi="Times New Roman"/>
      <w:sz w:val="20"/>
    </w:rPr>
  </w:style>
  <w:style w:type="paragraph" w:styleId="TOC1">
    <w:name w:val="toc 1"/>
    <w:basedOn w:val="a"/>
    <w:next w:val="a"/>
    <w:autoRedefine/>
    <w:uiPriority w:val="39"/>
    <w:unhideWhenUsed/>
    <w:rsid w:val="001077B4"/>
    <w:pPr>
      <w:tabs>
        <w:tab w:val="right" w:leader="dot" w:pos="8296"/>
      </w:tabs>
      <w:ind w:firstLineChars="83" w:firstLine="266"/>
      <w:jc w:val="center"/>
    </w:pPr>
    <w:rPr>
      <w:b/>
      <w:sz w:val="32"/>
      <w:szCs w:val="32"/>
    </w:rPr>
  </w:style>
  <w:style w:type="paragraph" w:styleId="ab">
    <w:name w:val="List Paragraph"/>
    <w:basedOn w:val="a"/>
    <w:uiPriority w:val="34"/>
    <w:qFormat/>
    <w:rsid w:val="00AB5976"/>
    <w:pPr>
      <w:ind w:firstLine="420"/>
    </w:pPr>
  </w:style>
  <w:style w:type="paragraph" w:styleId="TOC">
    <w:name w:val="TOC Heading"/>
    <w:basedOn w:val="1"/>
    <w:next w:val="a"/>
    <w:uiPriority w:val="39"/>
    <w:unhideWhenUsed/>
    <w:qFormat/>
    <w:rsid w:val="005B6C24"/>
    <w:pPr>
      <w:widowControl/>
      <w:spacing w:before="240" w:line="259" w:lineRule="auto"/>
      <w:jc w:val="left"/>
      <w:outlineLvl w:val="9"/>
    </w:pPr>
    <w:rPr>
      <w:rFonts w:asciiTheme="majorHAnsi" w:eastAsiaTheme="majorEastAsia" w:hAnsiTheme="majorHAnsi" w:cstheme="majorBidi"/>
      <w:b w:val="0"/>
      <w:bCs w:val="0"/>
      <w:color w:val="2F5496" w:themeColor="accent1" w:themeShade="BF"/>
      <w:kern w:val="0"/>
      <w:sz w:val="32"/>
      <w:szCs w:val="32"/>
      <w:u w:val="none"/>
    </w:rPr>
  </w:style>
  <w:style w:type="paragraph" w:styleId="TOC2">
    <w:name w:val="toc 2"/>
    <w:basedOn w:val="a"/>
    <w:next w:val="a"/>
    <w:autoRedefine/>
    <w:uiPriority w:val="39"/>
    <w:unhideWhenUsed/>
    <w:rsid w:val="005B6C24"/>
    <w:pPr>
      <w:widowControl/>
      <w:spacing w:after="100" w:line="259" w:lineRule="auto"/>
      <w:ind w:left="220" w:firstLineChars="0" w:firstLine="0"/>
      <w:jc w:val="left"/>
    </w:pPr>
    <w:rPr>
      <w:rFonts w:asciiTheme="minorHAnsi" w:hAnsiTheme="minorHAnsi" w:cs="Times New Roman"/>
      <w:kern w:val="0"/>
      <w:sz w:val="22"/>
    </w:rPr>
  </w:style>
  <w:style w:type="paragraph" w:styleId="TOC3">
    <w:name w:val="toc 3"/>
    <w:basedOn w:val="a"/>
    <w:next w:val="a"/>
    <w:autoRedefine/>
    <w:uiPriority w:val="39"/>
    <w:unhideWhenUsed/>
    <w:rsid w:val="005B6C24"/>
    <w:pPr>
      <w:widowControl/>
      <w:spacing w:after="100" w:line="259" w:lineRule="auto"/>
      <w:ind w:left="440" w:firstLineChars="0" w:firstLine="0"/>
      <w:jc w:val="left"/>
    </w:pPr>
    <w:rPr>
      <w:rFonts w:asciiTheme="minorHAnsi" w:hAnsiTheme="minorHAnsi" w:cs="Times New Roman"/>
      <w:kern w:val="0"/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118900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91125953">
          <w:marLeft w:val="432"/>
          <w:marRight w:val="0"/>
          <w:marTop w:val="12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922407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90004383">
          <w:marLeft w:val="965"/>
          <w:marRight w:val="0"/>
          <w:marTop w:val="12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89024998">
          <w:marLeft w:val="965"/>
          <w:marRight w:val="0"/>
          <w:marTop w:val="12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5484249">
          <w:marLeft w:val="965"/>
          <w:marRight w:val="0"/>
          <w:marTop w:val="12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3139516">
          <w:marLeft w:val="965"/>
          <w:marRight w:val="0"/>
          <w:marTop w:val="12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63773209">
          <w:marLeft w:val="965"/>
          <w:marRight w:val="0"/>
          <w:marTop w:val="12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01054823">
          <w:marLeft w:val="965"/>
          <w:marRight w:val="0"/>
          <w:marTop w:val="12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38453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49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15645198">
          <w:marLeft w:val="432"/>
          <w:marRight w:val="0"/>
          <w:marTop w:val="12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54799578">
          <w:marLeft w:val="432"/>
          <w:marRight w:val="0"/>
          <w:marTop w:val="12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48588465">
          <w:marLeft w:val="432"/>
          <w:marRight w:val="0"/>
          <w:marTop w:val="12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3737917">
          <w:marLeft w:val="432"/>
          <w:marRight w:val="0"/>
          <w:marTop w:val="12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263595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69150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58723532">
          <w:marLeft w:val="432"/>
          <w:marRight w:val="0"/>
          <w:marTop w:val="12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22564582">
          <w:marLeft w:val="432"/>
          <w:marRight w:val="0"/>
          <w:marTop w:val="12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64645234">
          <w:marLeft w:val="432"/>
          <w:marRight w:val="0"/>
          <w:marTop w:val="12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3644864">
          <w:marLeft w:val="432"/>
          <w:marRight w:val="0"/>
          <w:marTop w:val="12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4027688">
          <w:marLeft w:val="432"/>
          <w:marRight w:val="0"/>
          <w:marTop w:val="12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emf"/><Relationship Id="rId13" Type="http://schemas.openxmlformats.org/officeDocument/2006/relationships/header" Target="header3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2.xml"/><Relationship Id="rId2" Type="http://schemas.openxmlformats.org/officeDocument/2006/relationships/numbering" Target="numbering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5" Type="http://schemas.openxmlformats.org/officeDocument/2006/relationships/fontTable" Target="fontTable.xml"/><Relationship Id="rId10" Type="http://schemas.openxmlformats.org/officeDocument/2006/relationships/header" Target="header2.xml"/><Relationship Id="rId4" Type="http://schemas.openxmlformats.org/officeDocument/2006/relationships/settings" Target="settings.xml"/><Relationship Id="rId9" Type="http://schemas.openxmlformats.org/officeDocument/2006/relationships/header" Target="header1.xml"/><Relationship Id="rId14" Type="http://schemas.openxmlformats.org/officeDocument/2006/relationships/footer" Target="footer3.xml"/></Relationships>
</file>

<file path=word/theme/theme1.xml><?xml version="1.0" encoding="utf-8"?>
<a:theme xmlns:a="http://schemas.openxmlformats.org/drawingml/2006/main" name="Office 主题​​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等线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等线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E80C665C-4DCD-4D4A-BAD0-42B75D6D393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1404</TotalTime>
  <Pages>8</Pages>
  <Words>1331</Words>
  <Characters>7592</Characters>
  <Application>Microsoft Office Word</Application>
  <DocSecurity>0</DocSecurity>
  <Lines>63</Lines>
  <Paragraphs>17</Paragraphs>
  <ScaleCrop>false</ScaleCrop>
  <Company/>
  <LinksUpToDate>false</LinksUpToDate>
  <CharactersWithSpaces>8906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Improve the security contract with Lightfinger with the consideration of SLA</dc:title>
  <dc:subject/>
  <dc:creator>Wenbo Wang (1804634)</dc:creator>
  <cp:keywords/>
  <dc:description/>
  <cp:lastModifiedBy>Wenbo Wang (1804634)</cp:lastModifiedBy>
  <cp:revision>379</cp:revision>
  <dcterms:created xsi:type="dcterms:W3CDTF">2019-02-10T04:59:00Z</dcterms:created>
  <dcterms:modified xsi:type="dcterms:W3CDTF">2019-02-11T22:26:00Z</dcterms:modified>
</cp:coreProperties>
</file>