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82AFE3" w14:textId="0D11123E" w:rsidR="33764958" w:rsidRDefault="6B0C82EE" w:rsidP="12F37C6A">
      <w:pPr>
        <w:pStyle w:val="Subtitle"/>
        <w:spacing w:line="360" w:lineRule="auto"/>
        <w:jc w:val="right"/>
        <w:rPr>
          <w:rFonts w:asciiTheme="minorHAnsi" w:eastAsiaTheme="minorEastAsia"/>
        </w:rPr>
      </w:pPr>
      <w:r w:rsidRPr="72B36D99">
        <w:rPr>
          <w:rFonts w:asciiTheme="minorHAnsi" w:eastAsiaTheme="minorEastAsia"/>
        </w:rPr>
        <w:t xml:space="preserve"> </w:t>
      </w:r>
      <w:r w:rsidR="33764958" w:rsidRPr="12F37C6A">
        <w:rPr>
          <w:rFonts w:asciiTheme="minorHAnsi" w:eastAsiaTheme="minorEastAsia"/>
        </w:rPr>
        <w:t xml:space="preserve">Celyn Thomas </w:t>
      </w:r>
    </w:p>
    <w:p w14:paraId="74BCA890" w14:textId="37605EBF" w:rsidR="3DAFDC0F" w:rsidRDefault="3DAFDC0F" w:rsidP="72B36D99">
      <w:pPr>
        <w:ind w:firstLine="0"/>
        <w:jc w:val="right"/>
      </w:pPr>
      <w:r w:rsidRPr="72B36D99">
        <w:rPr>
          <w:rFonts w:asciiTheme="minorHAnsi" w:eastAsiaTheme="minorEastAsia"/>
          <w:sz w:val="48"/>
          <w:szCs w:val="48"/>
        </w:rPr>
        <w:t xml:space="preserve">Student number: </w:t>
      </w:r>
      <w:r w:rsidR="00A22F11" w:rsidRPr="72B36D99">
        <w:rPr>
          <w:rFonts w:asciiTheme="minorHAnsi" w:eastAsiaTheme="minorEastAsia"/>
          <w:sz w:val="48"/>
          <w:szCs w:val="48"/>
        </w:rPr>
        <w:t>2305609</w:t>
      </w:r>
    </w:p>
    <w:p w14:paraId="608CF5D6" w14:textId="26A72AA8" w:rsidR="72B36D99" w:rsidRDefault="72B36D99" w:rsidP="72B36D99">
      <w:pPr>
        <w:ind w:firstLine="0"/>
        <w:jc w:val="right"/>
        <w:rPr>
          <w:rFonts w:asciiTheme="minorHAnsi" w:eastAsiaTheme="minorEastAsia"/>
          <w:sz w:val="48"/>
          <w:szCs w:val="48"/>
        </w:rPr>
      </w:pPr>
    </w:p>
    <w:p w14:paraId="47670CDD" w14:textId="04670921" w:rsidR="1771449D" w:rsidRDefault="77B78E87" w:rsidP="12F37C6A">
      <w:pPr>
        <w:jc w:val="right"/>
        <w:rPr>
          <w:rFonts w:asciiTheme="minorHAnsi" w:eastAsiaTheme="minorEastAsia"/>
          <w:sz w:val="48"/>
          <w:szCs w:val="48"/>
        </w:rPr>
      </w:pPr>
      <w:r w:rsidRPr="72B36D99">
        <w:rPr>
          <w:rFonts w:asciiTheme="minorHAnsi" w:eastAsiaTheme="minorEastAsia"/>
          <w:sz w:val="48"/>
          <w:szCs w:val="48"/>
        </w:rPr>
        <w:t xml:space="preserve">Submission deadline: </w:t>
      </w:r>
      <w:r w:rsidR="1771449D" w:rsidRPr="72B36D99">
        <w:rPr>
          <w:rFonts w:asciiTheme="minorHAnsi" w:eastAsiaTheme="minorEastAsia"/>
          <w:sz w:val="48"/>
          <w:szCs w:val="48"/>
        </w:rPr>
        <w:t>25.11.23</w:t>
      </w:r>
    </w:p>
    <w:p w14:paraId="57FF4C08" w14:textId="60845AD4" w:rsidR="3FDE4277" w:rsidRDefault="6D6705CB" w:rsidP="12F37C6A">
      <w:pPr>
        <w:pStyle w:val="Subtitle"/>
        <w:spacing w:line="360" w:lineRule="auto"/>
        <w:jc w:val="right"/>
        <w:rPr>
          <w:rFonts w:asciiTheme="minorHAnsi" w:eastAsiaTheme="minorEastAsia"/>
        </w:rPr>
      </w:pPr>
      <w:r w:rsidRPr="72B36D99">
        <w:rPr>
          <w:rFonts w:asciiTheme="minorHAnsi" w:eastAsiaTheme="minorEastAsia"/>
        </w:rPr>
        <w:t>Assignment title:</w:t>
      </w:r>
      <w:r w:rsidR="3FDE4277" w:rsidRPr="12F37C6A">
        <w:rPr>
          <w:rFonts w:asciiTheme="minorHAnsi" w:eastAsiaTheme="minorEastAsia"/>
        </w:rPr>
        <w:t xml:space="preserve"> </w:t>
      </w:r>
      <w:r w:rsidR="5342D793" w:rsidRPr="12F37C6A">
        <w:rPr>
          <w:rFonts w:asciiTheme="minorHAnsi" w:eastAsiaTheme="minorEastAsia"/>
        </w:rPr>
        <w:t>Marketing report</w:t>
      </w:r>
    </w:p>
    <w:p w14:paraId="041B497D" w14:textId="237E2DBE" w:rsidR="03EB871C" w:rsidRDefault="03EB871C" w:rsidP="12F37C6A">
      <w:pPr>
        <w:pStyle w:val="Subtitle"/>
        <w:spacing w:line="360" w:lineRule="auto"/>
        <w:jc w:val="right"/>
        <w:rPr>
          <w:rFonts w:asciiTheme="minorHAnsi" w:eastAsiaTheme="minorEastAsia"/>
        </w:rPr>
      </w:pPr>
      <w:r w:rsidRPr="12F37C6A">
        <w:rPr>
          <w:rFonts w:asciiTheme="minorHAnsi" w:eastAsiaTheme="minorEastAsia"/>
        </w:rPr>
        <w:t>Niche marketing &amp; social media</w:t>
      </w:r>
    </w:p>
    <w:p w14:paraId="38B1E8B0" w14:textId="0A0C405F" w:rsidR="03EB871C" w:rsidRDefault="6352FBC6" w:rsidP="12F37C6A">
      <w:pPr>
        <w:jc w:val="right"/>
        <w:rPr>
          <w:rFonts w:asciiTheme="minorHAnsi" w:eastAsiaTheme="minorEastAsia"/>
          <w:sz w:val="48"/>
          <w:szCs w:val="48"/>
        </w:rPr>
      </w:pPr>
      <w:r w:rsidRPr="72B36D99">
        <w:rPr>
          <w:rFonts w:asciiTheme="minorHAnsi" w:eastAsiaTheme="minorEastAsia"/>
          <w:sz w:val="48"/>
          <w:szCs w:val="48"/>
        </w:rPr>
        <w:t xml:space="preserve">Lecturer: </w:t>
      </w:r>
      <w:r w:rsidR="03EB871C" w:rsidRPr="12F37C6A">
        <w:rPr>
          <w:rFonts w:asciiTheme="minorHAnsi" w:eastAsiaTheme="minorEastAsia"/>
          <w:sz w:val="48"/>
          <w:szCs w:val="48"/>
        </w:rPr>
        <w:t>Chris Wilkin</w:t>
      </w:r>
    </w:p>
    <w:p w14:paraId="22661224" w14:textId="1AF71689" w:rsidR="0D9B589B" w:rsidRDefault="490C04C3" w:rsidP="655C70AC">
      <w:pPr>
        <w:spacing w:before="30"/>
        <w:jc w:val="right"/>
        <w:rPr>
          <w:rFonts w:asciiTheme="minorHAnsi" w:eastAsiaTheme="minorEastAsia"/>
          <w:sz w:val="48"/>
          <w:szCs w:val="48"/>
        </w:rPr>
      </w:pPr>
      <w:r w:rsidRPr="72B36D99">
        <w:rPr>
          <w:rFonts w:asciiTheme="minorHAnsi" w:eastAsiaTheme="minorEastAsia"/>
          <w:sz w:val="48"/>
          <w:szCs w:val="48"/>
        </w:rPr>
        <w:t xml:space="preserve">Module code: </w:t>
      </w:r>
      <w:r w:rsidR="0D9B589B" w:rsidRPr="655C70AC">
        <w:rPr>
          <w:rFonts w:asciiTheme="minorHAnsi" w:eastAsiaTheme="minorEastAsia"/>
          <w:sz w:val="48"/>
          <w:szCs w:val="48"/>
        </w:rPr>
        <w:t>BMTH4014</w:t>
      </w:r>
    </w:p>
    <w:p w14:paraId="3A592617" w14:textId="2DA12486" w:rsidR="0A02DC66" w:rsidRDefault="0A02DC66" w:rsidP="655C70AC">
      <w:pPr>
        <w:spacing w:before="30"/>
        <w:jc w:val="right"/>
        <w:rPr>
          <w:rFonts w:asciiTheme="minorHAnsi" w:eastAsiaTheme="minorEastAsia"/>
          <w:sz w:val="48"/>
          <w:szCs w:val="48"/>
        </w:rPr>
      </w:pPr>
      <w:r w:rsidRPr="655C70AC">
        <w:rPr>
          <w:rFonts w:asciiTheme="minorHAnsi" w:eastAsiaTheme="minorEastAsia"/>
          <w:sz w:val="48"/>
          <w:szCs w:val="48"/>
        </w:rPr>
        <w:t xml:space="preserve">Level 4 </w:t>
      </w:r>
    </w:p>
    <w:p w14:paraId="4E44CD54" w14:textId="1F9FB7E5" w:rsidR="655C70AC" w:rsidRDefault="655C70AC" w:rsidP="655C70AC">
      <w:pPr>
        <w:jc w:val="right"/>
        <w:rPr>
          <w:sz w:val="48"/>
          <w:szCs w:val="48"/>
        </w:rPr>
      </w:pPr>
    </w:p>
    <w:p w14:paraId="515DB49E" w14:textId="0BFF5964" w:rsidR="655C70AC" w:rsidRDefault="655C70AC" w:rsidP="655C70AC"/>
    <w:p w14:paraId="2711515B" w14:textId="0C1E1AFF" w:rsidR="655C70AC" w:rsidRDefault="655C70AC" w:rsidP="655C70AC"/>
    <w:p w14:paraId="296913EE" w14:textId="260754CB" w:rsidR="655C70AC" w:rsidRDefault="655C70AC" w:rsidP="655C70AC"/>
    <w:p w14:paraId="6CEA9622" w14:textId="44D91FB8" w:rsidR="655C70AC" w:rsidRDefault="655C70AC" w:rsidP="655C70AC"/>
    <w:p w14:paraId="023B79A1" w14:textId="697C13DA" w:rsidR="655C70AC" w:rsidRDefault="655C70AC" w:rsidP="655C70AC"/>
    <w:p w14:paraId="1D528065" w14:textId="1006FD89" w:rsidR="655C70AC" w:rsidRDefault="655C70AC" w:rsidP="655C70AC"/>
    <w:p w14:paraId="7046714E" w14:textId="7A96751E" w:rsidR="655C70AC" w:rsidRDefault="655C70AC" w:rsidP="655C70AC"/>
    <w:p w14:paraId="4AAE52EB" w14:textId="4E0A4FD3" w:rsidR="655C70AC" w:rsidRDefault="655C70AC" w:rsidP="655C70AC"/>
    <w:p w14:paraId="40ABA35A" w14:textId="74B3DE2E" w:rsidR="655C70AC" w:rsidRDefault="655C70AC" w:rsidP="655C70AC"/>
    <w:p w14:paraId="10970197" w14:textId="4B042B24" w:rsidR="655C70AC" w:rsidRDefault="655C70AC" w:rsidP="655C70AC"/>
    <w:p w14:paraId="6E2B58D1" w14:textId="579CBAFA" w:rsidR="655C70AC" w:rsidRDefault="655C70AC" w:rsidP="655C70AC"/>
    <w:p w14:paraId="24C82981" w14:textId="273A18E6" w:rsidR="655C70AC" w:rsidRDefault="655C70AC" w:rsidP="655C70AC"/>
    <w:p w14:paraId="6A229CA1" w14:textId="66D32DE4" w:rsidR="655C70AC" w:rsidRDefault="655C70AC" w:rsidP="4D1EFAE2">
      <w:pPr>
        <w:spacing w:line="360" w:lineRule="auto"/>
      </w:pPr>
    </w:p>
    <w:p w14:paraId="24B3FECA" w14:textId="38C45D01" w:rsidR="55F90D30" w:rsidRDefault="55F90D30" w:rsidP="12F37C6A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  <w:b/>
        </w:rPr>
        <w:t>Introduction</w:t>
      </w:r>
      <w:r w:rsidRPr="12F37C6A">
        <w:rPr>
          <w:rFonts w:ascii="Arial" w:eastAsia="Arial" w:hAnsi="Arial" w:cs="Arial"/>
        </w:rPr>
        <w:t xml:space="preserve"> </w:t>
      </w:r>
    </w:p>
    <w:p w14:paraId="27DFADB3" w14:textId="6096A8F9" w:rsidR="655C70AC" w:rsidRDefault="655C70AC" w:rsidP="12F37C6A">
      <w:pPr>
        <w:spacing w:line="360" w:lineRule="auto"/>
        <w:jc w:val="both"/>
        <w:rPr>
          <w:rFonts w:ascii="Arial" w:eastAsia="Arial" w:hAnsi="Arial" w:cs="Arial"/>
        </w:rPr>
      </w:pPr>
    </w:p>
    <w:p w14:paraId="0C8B9923" w14:textId="42C3EA52" w:rsidR="655C70AC" w:rsidRDefault="093E5010" w:rsidP="12F37C6A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 xml:space="preserve">There are </w:t>
      </w:r>
      <w:bookmarkStart w:id="0" w:name="_Int_KSOwnrR8"/>
      <w:r w:rsidRPr="4D1EFAE2">
        <w:rPr>
          <w:rFonts w:ascii="Arial" w:eastAsia="Arial" w:hAnsi="Arial" w:cs="Arial"/>
        </w:rPr>
        <w:t>different ways</w:t>
      </w:r>
      <w:bookmarkEnd w:id="0"/>
      <w:r w:rsidRPr="4D1EFAE2">
        <w:rPr>
          <w:rFonts w:ascii="Arial" w:eastAsia="Arial" w:hAnsi="Arial" w:cs="Arial"/>
        </w:rPr>
        <w:t xml:space="preserve"> of writing a marketing plan</w:t>
      </w:r>
      <w:r w:rsidR="1BEDE11A" w:rsidRPr="4D1EFAE2">
        <w:rPr>
          <w:rFonts w:ascii="Arial" w:eastAsia="Arial" w:hAnsi="Arial" w:cs="Arial"/>
        </w:rPr>
        <w:t>, however the SOSTAC framework will remain as the perfect plan</w:t>
      </w:r>
      <w:r w:rsidR="39E538E4" w:rsidRPr="4D1EFAE2">
        <w:rPr>
          <w:rFonts w:ascii="Arial" w:eastAsia="Arial" w:hAnsi="Arial" w:cs="Arial"/>
        </w:rPr>
        <w:t>.</w:t>
      </w:r>
      <w:r w:rsidR="1BEDE11A" w:rsidRPr="4D1EFAE2">
        <w:rPr>
          <w:rFonts w:ascii="Arial" w:eastAsia="Arial" w:hAnsi="Arial" w:cs="Arial"/>
        </w:rPr>
        <w:t xml:space="preserve"> </w:t>
      </w:r>
      <w:r w:rsidR="5A92C64B" w:rsidRPr="4D1EFAE2">
        <w:rPr>
          <w:rFonts w:ascii="Arial" w:eastAsia="Arial" w:hAnsi="Arial" w:cs="Arial"/>
        </w:rPr>
        <w:t>Smith and Zook, (2020)</w:t>
      </w:r>
      <w:r w:rsidR="722387B1" w:rsidRPr="4D1EFAE2">
        <w:rPr>
          <w:rFonts w:ascii="Arial" w:eastAsia="Arial" w:hAnsi="Arial" w:cs="Arial"/>
        </w:rPr>
        <w:t xml:space="preserve"> This marketing plan </w:t>
      </w:r>
      <w:bookmarkStart w:id="1" w:name="_Int_urV2WMp9"/>
      <w:r w:rsidR="47CE2F08" w:rsidRPr="4D1EFAE2">
        <w:rPr>
          <w:rFonts w:ascii="Arial" w:eastAsia="Arial" w:hAnsi="Arial" w:cs="Arial"/>
        </w:rPr>
        <w:t>is</w:t>
      </w:r>
      <w:bookmarkEnd w:id="1"/>
      <w:r w:rsidR="722387B1" w:rsidRPr="4D1EFAE2">
        <w:rPr>
          <w:rFonts w:ascii="Arial" w:eastAsia="Arial" w:hAnsi="Arial" w:cs="Arial"/>
        </w:rPr>
        <w:t xml:space="preserve"> to </w:t>
      </w:r>
      <w:r w:rsidR="5CE106B0" w:rsidRPr="4D1EFAE2">
        <w:rPr>
          <w:rFonts w:ascii="Arial" w:eastAsia="Arial" w:hAnsi="Arial" w:cs="Arial"/>
        </w:rPr>
        <w:t xml:space="preserve">construct a </w:t>
      </w:r>
      <w:r w:rsidR="1AD7A6FB" w:rsidRPr="4D1EFAE2">
        <w:rPr>
          <w:rFonts w:ascii="Arial" w:eastAsia="Arial" w:hAnsi="Arial" w:cs="Arial"/>
        </w:rPr>
        <w:t xml:space="preserve">method that will have a positive result on the house party event. </w:t>
      </w:r>
      <w:r w:rsidR="4706DAFC" w:rsidRPr="4D1EFAE2">
        <w:rPr>
          <w:rFonts w:ascii="Arial" w:eastAsia="Arial" w:hAnsi="Arial" w:cs="Arial"/>
        </w:rPr>
        <w:t xml:space="preserve">It will </w:t>
      </w:r>
      <w:r w:rsidR="4AA1D24B" w:rsidRPr="4D1EFAE2">
        <w:rPr>
          <w:rFonts w:ascii="Arial" w:eastAsia="Arial" w:hAnsi="Arial" w:cs="Arial"/>
        </w:rPr>
        <w:t>pinpoint the areas that need more</w:t>
      </w:r>
      <w:r w:rsidR="0946B77D" w:rsidRPr="4D1EFAE2">
        <w:rPr>
          <w:rFonts w:ascii="Arial" w:eastAsia="Arial" w:hAnsi="Arial" w:cs="Arial"/>
        </w:rPr>
        <w:t xml:space="preserve"> </w:t>
      </w:r>
      <w:bookmarkStart w:id="2" w:name="_Int_tIgjzlcw"/>
      <w:r w:rsidR="0946B77D" w:rsidRPr="4D1EFAE2">
        <w:rPr>
          <w:rFonts w:ascii="Arial" w:eastAsia="Arial" w:hAnsi="Arial" w:cs="Arial"/>
        </w:rPr>
        <w:t>course</w:t>
      </w:r>
      <w:bookmarkEnd w:id="2"/>
      <w:r w:rsidR="0946B77D" w:rsidRPr="4D1EFAE2">
        <w:rPr>
          <w:rFonts w:ascii="Arial" w:eastAsia="Arial" w:hAnsi="Arial" w:cs="Arial"/>
        </w:rPr>
        <w:t xml:space="preserve"> of action, to ensure all strategies are in place to </w:t>
      </w:r>
      <w:r w:rsidR="338709ED" w:rsidRPr="4D1EFAE2">
        <w:rPr>
          <w:rFonts w:ascii="Arial" w:eastAsia="Arial" w:hAnsi="Arial" w:cs="Arial"/>
        </w:rPr>
        <w:t xml:space="preserve">guarantee the best possible outcome. </w:t>
      </w:r>
      <w:r w:rsidR="2AD28F8E" w:rsidRPr="4D1EFAE2">
        <w:rPr>
          <w:rFonts w:ascii="Arial" w:eastAsia="Arial" w:hAnsi="Arial" w:cs="Arial"/>
        </w:rPr>
        <w:t xml:space="preserve"> This plan will use key frameworks to analysis the different components </w:t>
      </w:r>
      <w:r w:rsidR="75C06F65" w:rsidRPr="4D1EFAE2">
        <w:rPr>
          <w:rFonts w:ascii="Arial" w:eastAsia="Arial" w:hAnsi="Arial" w:cs="Arial"/>
        </w:rPr>
        <w:t xml:space="preserve">that need a plan of action, to do this it will include </w:t>
      </w:r>
      <w:r w:rsidR="663D0D00" w:rsidRPr="4D1EFAE2">
        <w:rPr>
          <w:rFonts w:ascii="Arial" w:eastAsia="Arial" w:hAnsi="Arial" w:cs="Arial"/>
        </w:rPr>
        <w:t>elements such as the 7Ps from the marketing mix.</w:t>
      </w:r>
    </w:p>
    <w:p w14:paraId="080A5CDE" w14:textId="6726F2DF" w:rsidR="12F37C6A" w:rsidRDefault="12F37C6A" w:rsidP="12F37C6A">
      <w:pPr>
        <w:spacing w:line="360" w:lineRule="auto"/>
        <w:jc w:val="both"/>
        <w:rPr>
          <w:rFonts w:ascii="Arial" w:eastAsia="Arial" w:hAnsi="Arial" w:cs="Arial"/>
        </w:rPr>
      </w:pPr>
    </w:p>
    <w:p w14:paraId="2696A9F1" w14:textId="1471777D" w:rsidR="7A6AF22A" w:rsidRDefault="7A6AF22A" w:rsidP="12F37C6A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  <w:b/>
        </w:rPr>
        <w:t>Situation analysis</w:t>
      </w:r>
      <w:r w:rsidRPr="12F37C6A">
        <w:rPr>
          <w:rFonts w:ascii="Arial" w:eastAsia="Arial" w:hAnsi="Arial" w:cs="Arial"/>
        </w:rPr>
        <w:t xml:space="preserve"> </w:t>
      </w:r>
    </w:p>
    <w:p w14:paraId="63273C83" w14:textId="0ACD645E" w:rsidR="12F37C6A" w:rsidRDefault="12F37C6A" w:rsidP="12F37C6A">
      <w:pPr>
        <w:spacing w:line="360" w:lineRule="auto"/>
        <w:jc w:val="both"/>
        <w:rPr>
          <w:rFonts w:ascii="Arial" w:eastAsia="Arial" w:hAnsi="Arial" w:cs="Arial"/>
        </w:rPr>
      </w:pPr>
    </w:p>
    <w:p w14:paraId="3115148D" w14:textId="64E22357" w:rsidR="11EE9548" w:rsidRDefault="3CCF3531" w:rsidP="12F37C6A">
      <w:pPr>
        <w:spacing w:line="360" w:lineRule="auto"/>
        <w:rPr>
          <w:rFonts w:ascii="Arial" w:eastAsia="Arial" w:hAnsi="Arial" w:cs="Arial"/>
        </w:rPr>
      </w:pPr>
      <w:r w:rsidRPr="72B36D99">
        <w:rPr>
          <w:rFonts w:ascii="Arial" w:eastAsia="Arial" w:hAnsi="Arial" w:cs="Arial"/>
        </w:rPr>
        <w:t xml:space="preserve">Identified by </w:t>
      </w:r>
      <w:r w:rsidRPr="4D1EFAE2">
        <w:rPr>
          <w:rFonts w:ascii="Arial" w:eastAsia="Arial" w:hAnsi="Arial" w:cs="Arial"/>
        </w:rPr>
        <w:t>Fahy</w:t>
      </w:r>
      <w:r w:rsidR="5EE0FAFF" w:rsidRPr="4D1EFAE2">
        <w:rPr>
          <w:rFonts w:ascii="Arial" w:eastAsia="Arial" w:hAnsi="Arial" w:cs="Arial"/>
        </w:rPr>
        <w:t xml:space="preserve"> and Jobber, (2019</w:t>
      </w:r>
      <w:r w:rsidR="5EE0FAFF" w:rsidRPr="72B36D99">
        <w:rPr>
          <w:rFonts w:ascii="Arial" w:eastAsia="Arial" w:hAnsi="Arial" w:cs="Arial"/>
        </w:rPr>
        <w:t>)</w:t>
      </w:r>
      <w:r w:rsidRPr="72B36D99">
        <w:rPr>
          <w:rFonts w:ascii="Arial" w:eastAsia="Arial" w:hAnsi="Arial" w:cs="Arial"/>
        </w:rPr>
        <w:t xml:space="preserve"> </w:t>
      </w:r>
      <w:r w:rsidR="7BD0D650" w:rsidRPr="72B36D99">
        <w:rPr>
          <w:rFonts w:ascii="Arial" w:eastAsia="Arial" w:hAnsi="Arial" w:cs="Arial"/>
        </w:rPr>
        <w:t xml:space="preserve">for a swot analysis to be helpful </w:t>
      </w:r>
      <w:r w:rsidR="3982C0B6" w:rsidRPr="72B36D99">
        <w:rPr>
          <w:rFonts w:ascii="Arial" w:eastAsia="Arial" w:hAnsi="Arial" w:cs="Arial"/>
        </w:rPr>
        <w:t>you must follow a structure, firstly identifying the strengths and weaknesses.</w:t>
      </w:r>
      <w:r w:rsidR="57750029" w:rsidRPr="72B36D99">
        <w:rPr>
          <w:rFonts w:ascii="Arial" w:eastAsia="Arial" w:hAnsi="Arial" w:cs="Arial"/>
        </w:rPr>
        <w:t xml:space="preserve"> </w:t>
      </w:r>
      <w:r w:rsidR="11EE9548" w:rsidRPr="12F37C6A">
        <w:rPr>
          <w:rFonts w:ascii="Arial" w:eastAsia="Arial" w:hAnsi="Arial" w:cs="Arial"/>
        </w:rPr>
        <w:t>Swansea Arena has multiple strengths, including the venue's location, capacity and amenities it provides.</w:t>
      </w:r>
      <w:r w:rsidR="05694C2C" w:rsidRPr="12F37C6A">
        <w:rPr>
          <w:rFonts w:ascii="Arial" w:eastAsia="Arial" w:hAnsi="Arial" w:cs="Arial"/>
        </w:rPr>
        <w:t xml:space="preserve"> It is in a busy area of </w:t>
      </w:r>
      <w:r w:rsidR="56BF4F8D" w:rsidRPr="12F37C6A">
        <w:rPr>
          <w:rFonts w:ascii="Arial" w:eastAsia="Arial" w:hAnsi="Arial" w:cs="Arial"/>
        </w:rPr>
        <w:t>Swansea</w:t>
      </w:r>
      <w:r w:rsidR="26462C53" w:rsidRPr="12F37C6A">
        <w:rPr>
          <w:rFonts w:ascii="Arial" w:eastAsia="Arial" w:hAnsi="Arial" w:cs="Arial"/>
        </w:rPr>
        <w:t xml:space="preserve">, which </w:t>
      </w:r>
      <w:r w:rsidR="71064690" w:rsidRPr="12F37C6A">
        <w:rPr>
          <w:rFonts w:ascii="Arial" w:eastAsia="Arial" w:hAnsi="Arial" w:cs="Arial"/>
        </w:rPr>
        <w:t>increases the number of visitors and interaction it receives.</w:t>
      </w:r>
      <w:r w:rsidR="05694C2C" w:rsidRPr="12F37C6A">
        <w:rPr>
          <w:rFonts w:ascii="Arial" w:eastAsia="Arial" w:hAnsi="Arial" w:cs="Arial"/>
        </w:rPr>
        <w:t xml:space="preserve"> </w:t>
      </w:r>
      <w:r w:rsidR="6468A8A3" w:rsidRPr="12F37C6A">
        <w:rPr>
          <w:rFonts w:ascii="Arial" w:eastAsia="Arial" w:hAnsi="Arial" w:cs="Arial"/>
        </w:rPr>
        <w:t>Although it does also have weaknesses such as</w:t>
      </w:r>
      <w:r w:rsidR="350F07ED" w:rsidRPr="12F37C6A">
        <w:rPr>
          <w:rFonts w:ascii="Arial" w:eastAsia="Arial" w:hAnsi="Arial" w:cs="Arial"/>
        </w:rPr>
        <w:t xml:space="preserve"> </w:t>
      </w:r>
      <w:r w:rsidR="42D89933" w:rsidRPr="12F37C6A">
        <w:rPr>
          <w:rFonts w:ascii="Arial" w:eastAsia="Arial" w:hAnsi="Arial" w:cs="Arial"/>
        </w:rPr>
        <w:t xml:space="preserve">there is not </w:t>
      </w:r>
      <w:r w:rsidR="01287761" w:rsidRPr="12F37C6A">
        <w:rPr>
          <w:rFonts w:ascii="Arial" w:eastAsia="Arial" w:hAnsi="Arial" w:cs="Arial"/>
        </w:rPr>
        <w:t>enough interaction with the social media accounts for such a l</w:t>
      </w:r>
      <w:r w:rsidR="6CC3E49F" w:rsidRPr="12F37C6A">
        <w:rPr>
          <w:rFonts w:ascii="Arial" w:eastAsia="Arial" w:hAnsi="Arial" w:cs="Arial"/>
        </w:rPr>
        <w:t>arge company</w:t>
      </w:r>
      <w:r w:rsidR="67126DE9" w:rsidRPr="12F37C6A">
        <w:rPr>
          <w:rFonts w:ascii="Arial" w:eastAsia="Arial" w:hAnsi="Arial" w:cs="Arial"/>
        </w:rPr>
        <w:t>.</w:t>
      </w:r>
      <w:r w:rsidR="285655FF" w:rsidRPr="12F37C6A">
        <w:rPr>
          <w:rFonts w:ascii="Arial" w:eastAsia="Arial" w:hAnsi="Arial" w:cs="Arial"/>
        </w:rPr>
        <w:t xml:space="preserve"> </w:t>
      </w:r>
      <w:r w:rsidR="305A2603" w:rsidRPr="4D1EFAE2">
        <w:rPr>
          <w:rFonts w:ascii="Arial" w:eastAsia="Arial" w:hAnsi="Arial" w:cs="Arial"/>
        </w:rPr>
        <w:t xml:space="preserve">Similarweb, </w:t>
      </w:r>
      <w:r w:rsidR="40D1BED1" w:rsidRPr="4D1EFAE2">
        <w:rPr>
          <w:rFonts w:ascii="Arial" w:eastAsia="Arial" w:hAnsi="Arial" w:cs="Arial"/>
        </w:rPr>
        <w:t>(</w:t>
      </w:r>
      <w:r w:rsidR="3F726569" w:rsidRPr="4D1EFAE2">
        <w:rPr>
          <w:rFonts w:ascii="Arial" w:eastAsia="Arial" w:hAnsi="Arial" w:cs="Arial"/>
        </w:rPr>
        <w:t>2023</w:t>
      </w:r>
      <w:r w:rsidR="305A2603" w:rsidRPr="4D1EFAE2">
        <w:rPr>
          <w:rFonts w:ascii="Arial" w:eastAsia="Arial" w:hAnsi="Arial" w:cs="Arial"/>
        </w:rPr>
        <w:t>)</w:t>
      </w:r>
      <w:r w:rsidR="285655FF" w:rsidRPr="72B36D99">
        <w:rPr>
          <w:rFonts w:ascii="Arial" w:eastAsia="Arial" w:hAnsi="Arial" w:cs="Arial"/>
        </w:rPr>
        <w:t xml:space="preserve"> </w:t>
      </w:r>
      <w:r w:rsidR="51D8F9B2" w:rsidRPr="12F37C6A">
        <w:rPr>
          <w:rFonts w:ascii="Arial" w:eastAsia="Arial" w:hAnsi="Arial" w:cs="Arial"/>
        </w:rPr>
        <w:t>This suggests people are not aware of the events taking place, causing a limited number of sales.</w:t>
      </w:r>
      <w:r w:rsidR="285655FF" w:rsidRPr="12F37C6A">
        <w:rPr>
          <w:rFonts w:ascii="Arial" w:eastAsia="Arial" w:hAnsi="Arial" w:cs="Arial"/>
        </w:rPr>
        <w:t xml:space="preserve"> </w:t>
      </w:r>
      <w:r w:rsidR="3A1BE5DC" w:rsidRPr="12F37C6A">
        <w:rPr>
          <w:rFonts w:ascii="Arial" w:eastAsia="Arial" w:hAnsi="Arial" w:cs="Arial"/>
        </w:rPr>
        <w:t xml:space="preserve">Opportunities </w:t>
      </w:r>
      <w:r w:rsidR="4999A509" w:rsidRPr="12F37C6A">
        <w:rPr>
          <w:rFonts w:ascii="Arial" w:eastAsia="Arial" w:hAnsi="Arial" w:cs="Arial"/>
        </w:rPr>
        <w:t xml:space="preserve">for this company will be endless, due to it having </w:t>
      </w:r>
      <w:r w:rsidR="63DEE071" w:rsidRPr="12F37C6A">
        <w:rPr>
          <w:rFonts w:ascii="Arial" w:eastAsia="Arial" w:hAnsi="Arial" w:cs="Arial"/>
        </w:rPr>
        <w:t>numerous rooms suitable for all types of even</w:t>
      </w:r>
      <w:r w:rsidR="1C1D2F3F" w:rsidRPr="12F37C6A">
        <w:rPr>
          <w:rFonts w:ascii="Arial" w:eastAsia="Arial" w:hAnsi="Arial" w:cs="Arial"/>
        </w:rPr>
        <w:t>ts</w:t>
      </w:r>
      <w:r w:rsidR="063EA488" w:rsidRPr="12F37C6A">
        <w:rPr>
          <w:rFonts w:ascii="Arial" w:eastAsia="Arial" w:hAnsi="Arial" w:cs="Arial"/>
        </w:rPr>
        <w:t xml:space="preserve"> </w:t>
      </w:r>
      <w:r w:rsidR="732A7B03" w:rsidRPr="12F37C6A">
        <w:rPr>
          <w:rFonts w:ascii="Arial" w:eastAsia="Arial" w:hAnsi="Arial" w:cs="Arial"/>
        </w:rPr>
        <w:t xml:space="preserve">to take place, meaning it can </w:t>
      </w:r>
      <w:r w:rsidR="0ABB3C6A" w:rsidRPr="12F37C6A">
        <w:rPr>
          <w:rFonts w:ascii="Arial" w:eastAsia="Arial" w:hAnsi="Arial" w:cs="Arial"/>
        </w:rPr>
        <w:t>reach a variety of demographics.</w:t>
      </w:r>
      <w:r w:rsidR="621CA767" w:rsidRPr="12F37C6A">
        <w:rPr>
          <w:rFonts w:ascii="Arial" w:eastAsia="Arial" w:hAnsi="Arial" w:cs="Arial"/>
        </w:rPr>
        <w:t xml:space="preserve"> </w:t>
      </w:r>
      <w:r w:rsidR="0ABB3C6A" w:rsidRPr="12F37C6A">
        <w:rPr>
          <w:rFonts w:ascii="Arial" w:eastAsia="Arial" w:hAnsi="Arial" w:cs="Arial"/>
        </w:rPr>
        <w:t>The</w:t>
      </w:r>
      <w:r w:rsidR="732A7B03" w:rsidRPr="12F37C6A">
        <w:rPr>
          <w:rFonts w:ascii="Arial" w:eastAsia="Arial" w:hAnsi="Arial" w:cs="Arial"/>
        </w:rPr>
        <w:t xml:space="preserve"> threats available would include </w:t>
      </w:r>
      <w:r w:rsidR="6BA898FC" w:rsidRPr="12F37C6A">
        <w:rPr>
          <w:rFonts w:ascii="Arial" w:eastAsia="Arial" w:hAnsi="Arial" w:cs="Arial"/>
        </w:rPr>
        <w:t xml:space="preserve">negative publicity from one or more of the events held at the </w:t>
      </w:r>
      <w:r w:rsidR="10F653B0" w:rsidRPr="12F37C6A">
        <w:rPr>
          <w:rFonts w:ascii="Arial" w:eastAsia="Arial" w:hAnsi="Arial" w:cs="Arial"/>
        </w:rPr>
        <w:t xml:space="preserve">venue, which would cause a decrease in the </w:t>
      </w:r>
      <w:r w:rsidR="63FFCBA2" w:rsidRPr="12F37C6A">
        <w:rPr>
          <w:rFonts w:ascii="Arial" w:eastAsia="Arial" w:hAnsi="Arial" w:cs="Arial"/>
        </w:rPr>
        <w:t xml:space="preserve">sale of tickets and </w:t>
      </w:r>
      <w:r w:rsidR="3B259B2B" w:rsidRPr="12F37C6A">
        <w:rPr>
          <w:rFonts w:ascii="Arial" w:eastAsia="Arial" w:hAnsi="Arial" w:cs="Arial"/>
        </w:rPr>
        <w:t>give</w:t>
      </w:r>
      <w:r w:rsidR="2616D993" w:rsidRPr="12F37C6A">
        <w:rPr>
          <w:rFonts w:ascii="Arial" w:eastAsia="Arial" w:hAnsi="Arial" w:cs="Arial"/>
        </w:rPr>
        <w:t xml:space="preserve"> a bad reputation. </w:t>
      </w:r>
    </w:p>
    <w:p w14:paraId="270E916A" w14:textId="1FB025E4" w:rsidR="4D1EFAE2" w:rsidRDefault="4D1EFAE2" w:rsidP="4D1EFAE2">
      <w:pPr>
        <w:spacing w:line="360" w:lineRule="auto"/>
        <w:ind w:firstLine="0"/>
        <w:rPr>
          <w:rFonts w:ascii="Arial" w:eastAsia="Arial" w:hAnsi="Arial" w:cs="Arial"/>
        </w:rPr>
      </w:pPr>
    </w:p>
    <w:p w14:paraId="461E62BF" w14:textId="623646C8" w:rsidR="5CF6DA56" w:rsidRDefault="5CF6DA56" w:rsidP="4D1EFAE2">
      <w:pPr>
        <w:spacing w:line="360" w:lineRule="auto"/>
        <w:ind w:firstLine="0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>Further research in A.1 of the appendices.</w:t>
      </w:r>
      <w:r w:rsidR="7411A2B4" w:rsidRPr="4D1EFAE2">
        <w:rPr>
          <w:rFonts w:ascii="Arial" w:eastAsia="Arial" w:hAnsi="Arial" w:cs="Arial"/>
        </w:rPr>
        <w:t xml:space="preserve"> (SWOT) </w:t>
      </w:r>
    </w:p>
    <w:p w14:paraId="291FC004" w14:textId="02467C00" w:rsidR="655C70AC" w:rsidRDefault="655C70AC" w:rsidP="72B36D99">
      <w:pPr>
        <w:spacing w:line="360" w:lineRule="auto"/>
        <w:rPr>
          <w:rFonts w:ascii="Arial" w:eastAsia="Arial" w:hAnsi="Arial" w:cs="Arial"/>
        </w:rPr>
      </w:pPr>
    </w:p>
    <w:p w14:paraId="2FFB5005" w14:textId="17CDF7DC" w:rsidR="655C70AC" w:rsidRDefault="5D80B3D1" w:rsidP="72B36D99">
      <w:pPr>
        <w:spacing w:line="360" w:lineRule="auto"/>
        <w:ind w:firstLine="0"/>
        <w:rPr>
          <w:rFonts w:ascii="Arial" w:eastAsia="Arial" w:hAnsi="Arial" w:cs="Arial"/>
        </w:rPr>
      </w:pPr>
      <w:r w:rsidRPr="72B36D99">
        <w:rPr>
          <w:rFonts w:ascii="Arial" w:eastAsia="Arial" w:hAnsi="Arial" w:cs="Arial"/>
        </w:rPr>
        <w:t xml:space="preserve">The event is </w:t>
      </w:r>
      <w:r w:rsidR="754E2019" w:rsidRPr="72B36D99">
        <w:rPr>
          <w:rFonts w:ascii="Arial" w:eastAsia="Arial" w:hAnsi="Arial" w:cs="Arial"/>
        </w:rPr>
        <w:t xml:space="preserve">targeted towards a range of </w:t>
      </w:r>
      <w:r w:rsidR="6FF262EA" w:rsidRPr="72B36D99">
        <w:rPr>
          <w:rFonts w:ascii="Arial" w:eastAsia="Arial" w:hAnsi="Arial" w:cs="Arial"/>
        </w:rPr>
        <w:t>demographic</w:t>
      </w:r>
      <w:r w:rsidR="75D4C72C" w:rsidRPr="72B36D99">
        <w:rPr>
          <w:rFonts w:ascii="Arial" w:eastAsia="Arial" w:hAnsi="Arial" w:cs="Arial"/>
        </w:rPr>
        <w:t xml:space="preserve"> segmentation</w:t>
      </w:r>
      <w:r w:rsidR="254C8EDF" w:rsidRPr="72B36D99">
        <w:rPr>
          <w:rFonts w:ascii="Arial" w:eastAsia="Arial" w:hAnsi="Arial" w:cs="Arial"/>
        </w:rPr>
        <w:t xml:space="preserve">, </w:t>
      </w:r>
      <w:r w:rsidR="00CC4929" w:rsidRPr="72B36D99">
        <w:rPr>
          <w:rFonts w:ascii="Arial" w:eastAsia="Arial" w:hAnsi="Arial" w:cs="Arial"/>
        </w:rPr>
        <w:t xml:space="preserve">however due to there being no data on </w:t>
      </w:r>
      <w:r w:rsidR="2E1051C5" w:rsidRPr="72B36D99">
        <w:rPr>
          <w:rFonts w:ascii="Arial" w:eastAsia="Arial" w:hAnsi="Arial" w:cs="Arial"/>
        </w:rPr>
        <w:t xml:space="preserve">a regular customer at Swansea </w:t>
      </w:r>
      <w:r w:rsidR="2BD445BC" w:rsidRPr="72B36D99">
        <w:rPr>
          <w:rFonts w:ascii="Arial" w:eastAsia="Arial" w:hAnsi="Arial" w:cs="Arial"/>
        </w:rPr>
        <w:t xml:space="preserve">arena, a similar company </w:t>
      </w:r>
      <w:r w:rsidR="67C9FE0C" w:rsidRPr="72B36D99">
        <w:rPr>
          <w:rFonts w:ascii="Arial" w:eastAsia="Arial" w:hAnsi="Arial" w:cs="Arial"/>
        </w:rPr>
        <w:t>Ut</w:t>
      </w:r>
      <w:r w:rsidR="50393CA6" w:rsidRPr="72B36D99">
        <w:rPr>
          <w:rFonts w:ascii="Arial" w:eastAsia="Arial" w:hAnsi="Arial" w:cs="Arial"/>
        </w:rPr>
        <w:t xml:space="preserve">ilita </w:t>
      </w:r>
      <w:r w:rsidR="67C9FE0C" w:rsidRPr="72B36D99">
        <w:rPr>
          <w:rFonts w:ascii="Arial" w:eastAsia="Arial" w:hAnsi="Arial" w:cs="Arial"/>
        </w:rPr>
        <w:t xml:space="preserve">arena </w:t>
      </w:r>
      <w:r w:rsidR="60352911" w:rsidRPr="72B36D99">
        <w:rPr>
          <w:rFonts w:ascii="Arial" w:eastAsia="Arial" w:hAnsi="Arial" w:cs="Arial"/>
        </w:rPr>
        <w:t>Cardiff</w:t>
      </w:r>
      <w:r w:rsidR="39AAD90D" w:rsidRPr="72B36D99">
        <w:rPr>
          <w:rFonts w:ascii="Arial" w:eastAsia="Arial" w:hAnsi="Arial" w:cs="Arial"/>
        </w:rPr>
        <w:t xml:space="preserve"> has a common customer profile</w:t>
      </w:r>
      <w:r w:rsidR="2A8D2BB7" w:rsidRPr="72B36D99">
        <w:rPr>
          <w:rFonts w:ascii="Arial" w:eastAsia="Arial" w:hAnsi="Arial" w:cs="Arial"/>
        </w:rPr>
        <w:t xml:space="preserve"> being </w:t>
      </w:r>
      <w:r w:rsidR="24C6FE0C" w:rsidRPr="72B36D99">
        <w:rPr>
          <w:rFonts w:ascii="Arial" w:eastAsia="Arial" w:hAnsi="Arial" w:cs="Arial"/>
        </w:rPr>
        <w:t xml:space="preserve">a male from the United Kingdom, between the ages of 25 and </w:t>
      </w:r>
      <w:r w:rsidR="25C831F2" w:rsidRPr="72B36D99">
        <w:rPr>
          <w:rFonts w:ascii="Arial" w:eastAsia="Arial" w:hAnsi="Arial" w:cs="Arial"/>
        </w:rPr>
        <w:t xml:space="preserve">34. </w:t>
      </w:r>
      <w:r w:rsidR="25C831F2" w:rsidRPr="4D1EFAE2">
        <w:rPr>
          <w:rFonts w:ascii="Arial" w:eastAsia="Arial" w:hAnsi="Arial" w:cs="Arial"/>
        </w:rPr>
        <w:t>Similarweb,</w:t>
      </w:r>
      <w:r w:rsidR="28CB5A7A" w:rsidRPr="4D1EFAE2">
        <w:rPr>
          <w:rFonts w:ascii="Arial" w:eastAsia="Arial" w:hAnsi="Arial" w:cs="Arial"/>
        </w:rPr>
        <w:t>(</w:t>
      </w:r>
      <w:r w:rsidR="25C831F2" w:rsidRPr="4D1EFAE2">
        <w:rPr>
          <w:rFonts w:ascii="Arial" w:eastAsia="Arial" w:hAnsi="Arial" w:cs="Arial"/>
        </w:rPr>
        <w:t>2023</w:t>
      </w:r>
      <w:r w:rsidR="30162B35" w:rsidRPr="4D1EFAE2">
        <w:rPr>
          <w:rFonts w:ascii="Arial" w:eastAsia="Arial" w:hAnsi="Arial" w:cs="Arial"/>
        </w:rPr>
        <w:t>)</w:t>
      </w:r>
      <w:r w:rsidR="11AAF5B7" w:rsidRPr="4D1EFAE2">
        <w:rPr>
          <w:rFonts w:ascii="Arial" w:eastAsia="Arial" w:hAnsi="Arial" w:cs="Arial"/>
        </w:rPr>
        <w:t xml:space="preserve"> </w:t>
      </w:r>
      <w:r w:rsidR="11AAF5B7" w:rsidRPr="72B36D99">
        <w:rPr>
          <w:rFonts w:ascii="Arial" w:eastAsia="Arial" w:hAnsi="Arial" w:cs="Arial"/>
        </w:rPr>
        <w:t xml:space="preserve"> </w:t>
      </w:r>
    </w:p>
    <w:p w14:paraId="63EB9443" w14:textId="2A955290" w:rsidR="4D1EFAE2" w:rsidRDefault="4D1EFAE2" w:rsidP="4D1EFAE2">
      <w:pPr>
        <w:spacing w:line="360" w:lineRule="auto"/>
        <w:ind w:firstLine="0"/>
        <w:rPr>
          <w:rFonts w:ascii="Arial" w:eastAsia="Arial" w:hAnsi="Arial" w:cs="Arial"/>
        </w:rPr>
      </w:pPr>
    </w:p>
    <w:p w14:paraId="00E764AC" w14:textId="1BAD22D2" w:rsidR="32B687E6" w:rsidRDefault="32B687E6" w:rsidP="4D1EFAE2">
      <w:pPr>
        <w:spacing w:line="360" w:lineRule="auto"/>
        <w:ind w:firstLine="0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 xml:space="preserve">See section A.2 in the appendices </w:t>
      </w:r>
      <w:r w:rsidR="616211AA" w:rsidRPr="4D1EFAE2">
        <w:rPr>
          <w:rFonts w:ascii="Arial" w:eastAsia="Arial" w:hAnsi="Arial" w:cs="Arial"/>
        </w:rPr>
        <w:t>(Graphs)</w:t>
      </w:r>
    </w:p>
    <w:p w14:paraId="7A2AE1C3" w14:textId="20517318" w:rsidR="12F37C6A" w:rsidRDefault="12F37C6A" w:rsidP="72B36D99">
      <w:pPr>
        <w:spacing w:line="360" w:lineRule="auto"/>
        <w:ind w:firstLine="0"/>
        <w:jc w:val="both"/>
        <w:rPr>
          <w:rFonts w:ascii="Arial" w:eastAsia="Arial" w:hAnsi="Arial" w:cs="Arial"/>
        </w:rPr>
      </w:pPr>
    </w:p>
    <w:p w14:paraId="2E5338CF" w14:textId="2774A34A" w:rsidR="655C70AC" w:rsidRDefault="5D5597FC" w:rsidP="4D1EFAE2">
      <w:pPr>
        <w:spacing w:line="360" w:lineRule="auto"/>
        <w:ind w:firstLine="0"/>
        <w:jc w:val="both"/>
        <w:rPr>
          <w:rFonts w:ascii="Arial" w:eastAsia="Arial" w:hAnsi="Arial" w:cs="Arial"/>
        </w:rPr>
      </w:pPr>
      <w:r w:rsidRPr="72B36D99">
        <w:rPr>
          <w:rFonts w:ascii="Arial" w:eastAsia="Arial" w:hAnsi="Arial" w:cs="Arial"/>
        </w:rPr>
        <w:t>A competitor of Swansea arena would be the U</w:t>
      </w:r>
      <w:r w:rsidR="689D5EBC" w:rsidRPr="72B36D99">
        <w:rPr>
          <w:rFonts w:ascii="Arial" w:eastAsia="Arial" w:hAnsi="Arial" w:cs="Arial"/>
        </w:rPr>
        <w:t>tilita arena Cardiff</w:t>
      </w:r>
      <w:r w:rsidR="4610B604" w:rsidRPr="72B36D99">
        <w:rPr>
          <w:rFonts w:ascii="Arial" w:eastAsia="Arial" w:hAnsi="Arial" w:cs="Arial"/>
        </w:rPr>
        <w:t>,</w:t>
      </w:r>
      <w:r w:rsidR="157B1173" w:rsidRPr="72B36D99">
        <w:rPr>
          <w:rFonts w:ascii="Arial" w:eastAsia="Arial" w:hAnsi="Arial" w:cs="Arial"/>
        </w:rPr>
        <w:t xml:space="preserve"> </w:t>
      </w:r>
      <w:r w:rsidR="09B6CD7B" w:rsidRPr="72B36D99">
        <w:rPr>
          <w:rFonts w:ascii="Arial" w:eastAsia="Arial" w:hAnsi="Arial" w:cs="Arial"/>
        </w:rPr>
        <w:t>these venues are competing against one another as they provide similar events</w:t>
      </w:r>
      <w:r w:rsidR="5C820D65" w:rsidRPr="72B36D99">
        <w:rPr>
          <w:rFonts w:ascii="Arial" w:eastAsia="Arial" w:hAnsi="Arial" w:cs="Arial"/>
        </w:rPr>
        <w:t xml:space="preserve"> to the public. Meaning that </w:t>
      </w:r>
      <w:r w:rsidR="21887777" w:rsidRPr="72B36D99">
        <w:rPr>
          <w:rFonts w:ascii="Arial" w:eastAsia="Arial" w:hAnsi="Arial" w:cs="Arial"/>
        </w:rPr>
        <w:t xml:space="preserve">they are in competition with sales of tickets and visitor numbers. </w:t>
      </w:r>
    </w:p>
    <w:p w14:paraId="473C0934" w14:textId="3434D1DA" w:rsidR="655C70AC" w:rsidRDefault="655C70AC" w:rsidP="4D1EFAE2">
      <w:pPr>
        <w:spacing w:line="360" w:lineRule="auto"/>
        <w:ind w:firstLine="0"/>
        <w:jc w:val="both"/>
        <w:rPr>
          <w:rFonts w:ascii="Arial" w:eastAsia="Arial" w:hAnsi="Arial" w:cs="Arial"/>
        </w:rPr>
      </w:pPr>
    </w:p>
    <w:p w14:paraId="1CD7DCA5" w14:textId="2DC03B45" w:rsidR="655C70AC" w:rsidRDefault="2F06271F" w:rsidP="72B36D99">
      <w:pPr>
        <w:spacing w:line="360" w:lineRule="auto"/>
        <w:ind w:firstLine="0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 xml:space="preserve"> See section A.3 for positioning map </w:t>
      </w:r>
    </w:p>
    <w:p w14:paraId="4D65C8AA" w14:textId="7797440B" w:rsidR="655C70AC" w:rsidRDefault="655C70AC" w:rsidP="72B36D99">
      <w:pPr>
        <w:spacing w:line="360" w:lineRule="auto"/>
        <w:ind w:firstLine="0"/>
        <w:jc w:val="both"/>
        <w:rPr>
          <w:rFonts w:ascii="Arial" w:eastAsia="Arial" w:hAnsi="Arial" w:cs="Arial"/>
        </w:rPr>
      </w:pPr>
    </w:p>
    <w:p w14:paraId="327A0977" w14:textId="673924BA" w:rsidR="655C70AC" w:rsidRDefault="589836D6" w:rsidP="72B36D99">
      <w:pPr>
        <w:spacing w:line="360" w:lineRule="auto"/>
        <w:ind w:firstLine="0"/>
        <w:jc w:val="both"/>
        <w:rPr>
          <w:rFonts w:ascii="Arial" w:eastAsia="Arial" w:hAnsi="Arial" w:cs="Arial"/>
        </w:rPr>
      </w:pPr>
      <w:r w:rsidRPr="72B36D99">
        <w:rPr>
          <w:rFonts w:ascii="Arial" w:eastAsia="Arial" w:hAnsi="Arial" w:cs="Arial"/>
        </w:rPr>
        <w:t xml:space="preserve">Based on, </w:t>
      </w:r>
      <w:r w:rsidR="0C8DD44D" w:rsidRPr="4D1EFAE2">
        <w:rPr>
          <w:rFonts w:ascii="Arial" w:eastAsia="Arial" w:hAnsi="Arial" w:cs="Arial"/>
        </w:rPr>
        <w:t>Partners</w:t>
      </w:r>
      <w:r w:rsidR="2D3B61B4" w:rsidRPr="4D1EFAE2">
        <w:rPr>
          <w:rFonts w:ascii="Arial" w:eastAsia="Arial" w:hAnsi="Arial" w:cs="Arial"/>
        </w:rPr>
        <w:t xml:space="preserve"> </w:t>
      </w:r>
      <w:r w:rsidR="0C8DD44D" w:rsidRPr="4D1EFAE2">
        <w:rPr>
          <w:rFonts w:ascii="Arial" w:eastAsia="Arial" w:hAnsi="Arial" w:cs="Arial"/>
        </w:rPr>
        <w:t>/</w:t>
      </w:r>
      <w:r w:rsidR="44F19631" w:rsidRPr="4D1EFAE2">
        <w:rPr>
          <w:rFonts w:ascii="Arial" w:eastAsia="Arial" w:hAnsi="Arial" w:cs="Arial"/>
        </w:rPr>
        <w:t xml:space="preserve"> </w:t>
      </w:r>
      <w:r w:rsidRPr="4D1EFAE2">
        <w:rPr>
          <w:rFonts w:ascii="Arial" w:eastAsia="Arial" w:hAnsi="Arial" w:cs="Arial"/>
        </w:rPr>
        <w:t>Swansea arena, (</w:t>
      </w:r>
      <w:r w:rsidR="07747729" w:rsidRPr="4D1EFAE2">
        <w:rPr>
          <w:rFonts w:ascii="Arial" w:eastAsia="Arial" w:hAnsi="Arial" w:cs="Arial"/>
        </w:rPr>
        <w:t>n.d</w:t>
      </w:r>
      <w:r w:rsidRPr="4D1EFAE2">
        <w:rPr>
          <w:rFonts w:ascii="Arial" w:eastAsia="Arial" w:hAnsi="Arial" w:cs="Arial"/>
        </w:rPr>
        <w:t>)</w:t>
      </w:r>
      <w:r w:rsidRPr="72B36D99">
        <w:rPr>
          <w:rFonts w:ascii="Arial" w:eastAsia="Arial" w:hAnsi="Arial" w:cs="Arial"/>
        </w:rPr>
        <w:t xml:space="preserve"> </w:t>
      </w:r>
      <w:r w:rsidR="2D16E47F" w:rsidRPr="72B36D99">
        <w:rPr>
          <w:rFonts w:ascii="Arial" w:eastAsia="Arial" w:hAnsi="Arial" w:cs="Arial"/>
        </w:rPr>
        <w:t xml:space="preserve">The </w:t>
      </w:r>
      <w:r w:rsidR="7CDBD1AA" w:rsidRPr="72B36D99">
        <w:rPr>
          <w:rFonts w:ascii="Arial" w:eastAsia="Arial" w:hAnsi="Arial" w:cs="Arial"/>
        </w:rPr>
        <w:t xml:space="preserve">house party event has partnered </w:t>
      </w:r>
      <w:r w:rsidR="495D6B1E" w:rsidRPr="72B36D99">
        <w:rPr>
          <w:rFonts w:ascii="Arial" w:eastAsia="Arial" w:hAnsi="Arial" w:cs="Arial"/>
        </w:rPr>
        <w:t>and collaborated with other venues and organisations</w:t>
      </w:r>
      <w:r w:rsidR="34232395" w:rsidRPr="72B36D99">
        <w:rPr>
          <w:rFonts w:ascii="Arial" w:eastAsia="Arial" w:hAnsi="Arial" w:cs="Arial"/>
        </w:rPr>
        <w:t xml:space="preserve">, </w:t>
      </w:r>
      <w:r w:rsidR="068BE38B" w:rsidRPr="72B36D99">
        <w:rPr>
          <w:rFonts w:ascii="Arial" w:eastAsia="Arial" w:hAnsi="Arial" w:cs="Arial"/>
        </w:rPr>
        <w:t>such as ATG tickets, University of Wales trinity Saint David, Music venue trust</w:t>
      </w:r>
      <w:r w:rsidR="45E5E197" w:rsidRPr="72B36D99">
        <w:rPr>
          <w:rFonts w:ascii="Arial" w:eastAsia="Arial" w:hAnsi="Arial" w:cs="Arial"/>
        </w:rPr>
        <w:t xml:space="preserve"> and other venues around Swansea. </w:t>
      </w:r>
    </w:p>
    <w:p w14:paraId="3BD26493" w14:textId="05B13CD7" w:rsidR="655C70AC" w:rsidRDefault="655C70AC" w:rsidP="72B36D99">
      <w:pPr>
        <w:spacing w:line="360" w:lineRule="auto"/>
        <w:ind w:firstLine="0"/>
        <w:jc w:val="both"/>
        <w:rPr>
          <w:rFonts w:ascii="Arial" w:eastAsia="Arial" w:hAnsi="Arial" w:cs="Arial"/>
        </w:rPr>
      </w:pPr>
    </w:p>
    <w:p w14:paraId="79064318" w14:textId="5D6F4B39" w:rsidR="655C70AC" w:rsidRDefault="342A6199" w:rsidP="72B36D99">
      <w:pPr>
        <w:spacing w:line="360" w:lineRule="auto"/>
        <w:ind w:firstLine="0"/>
        <w:jc w:val="both"/>
        <w:rPr>
          <w:rFonts w:ascii="Arial" w:eastAsia="Arial" w:hAnsi="Arial" w:cs="Arial"/>
        </w:rPr>
      </w:pPr>
      <w:r w:rsidRPr="72B36D99">
        <w:rPr>
          <w:rFonts w:ascii="Arial" w:eastAsia="Arial" w:hAnsi="Arial" w:cs="Arial"/>
        </w:rPr>
        <w:t>According to</w:t>
      </w:r>
      <w:r w:rsidR="7A36DC4A" w:rsidRPr="72B36D99">
        <w:rPr>
          <w:rFonts w:ascii="Arial" w:eastAsia="Arial" w:hAnsi="Arial" w:cs="Arial"/>
        </w:rPr>
        <w:t xml:space="preserve"> </w:t>
      </w:r>
      <w:r w:rsidR="7A36DC4A" w:rsidRPr="4D1EFAE2">
        <w:rPr>
          <w:rFonts w:ascii="Arial" w:eastAsia="Arial" w:hAnsi="Arial" w:cs="Arial"/>
        </w:rPr>
        <w:t>Jobber and</w:t>
      </w:r>
      <w:r w:rsidR="47801E87" w:rsidRPr="4D1EFAE2">
        <w:rPr>
          <w:rFonts w:ascii="Arial" w:eastAsia="Arial" w:hAnsi="Arial" w:cs="Arial"/>
        </w:rPr>
        <w:t xml:space="preserve"> </w:t>
      </w:r>
      <w:r w:rsidR="7A36DC4A" w:rsidRPr="4D1EFAE2">
        <w:rPr>
          <w:rFonts w:ascii="Arial" w:eastAsia="Arial" w:hAnsi="Arial" w:cs="Arial"/>
        </w:rPr>
        <w:t>Chadwick, (2019</w:t>
      </w:r>
      <w:r w:rsidRPr="4D1EFAE2">
        <w:rPr>
          <w:rFonts w:ascii="Arial" w:eastAsia="Arial" w:hAnsi="Arial" w:cs="Arial"/>
        </w:rPr>
        <w:t>)</w:t>
      </w:r>
      <w:r w:rsidRPr="72B36D99">
        <w:rPr>
          <w:rFonts w:ascii="Arial" w:eastAsia="Arial" w:hAnsi="Arial" w:cs="Arial"/>
        </w:rPr>
        <w:t xml:space="preserve"> factors that will affect the event </w:t>
      </w:r>
      <w:r w:rsidR="488EF45A" w:rsidRPr="72B36D99">
        <w:rPr>
          <w:rFonts w:ascii="Arial" w:eastAsia="Arial" w:hAnsi="Arial" w:cs="Arial"/>
        </w:rPr>
        <w:t>should be monitored as it will impact the success of the overall event</w:t>
      </w:r>
      <w:r w:rsidR="147DD34E" w:rsidRPr="72B36D99">
        <w:rPr>
          <w:rFonts w:ascii="Arial" w:eastAsia="Arial" w:hAnsi="Arial" w:cs="Arial"/>
        </w:rPr>
        <w:t xml:space="preserve">, </w:t>
      </w:r>
      <w:r w:rsidR="14E9FF65" w:rsidRPr="72B36D99">
        <w:rPr>
          <w:rFonts w:ascii="Arial" w:eastAsia="Arial" w:hAnsi="Arial" w:cs="Arial"/>
        </w:rPr>
        <w:t xml:space="preserve">issues including </w:t>
      </w:r>
      <w:r w:rsidR="4582FC78" w:rsidRPr="72B36D99">
        <w:rPr>
          <w:rFonts w:ascii="Arial" w:eastAsia="Arial" w:hAnsi="Arial" w:cs="Arial"/>
        </w:rPr>
        <w:t xml:space="preserve">environmental factors, </w:t>
      </w:r>
      <w:r w:rsidR="0427E1AA" w:rsidRPr="72B36D99">
        <w:rPr>
          <w:rFonts w:ascii="Arial" w:eastAsia="Arial" w:hAnsi="Arial" w:cs="Arial"/>
        </w:rPr>
        <w:t>social aspects</w:t>
      </w:r>
      <w:r w:rsidR="5588DB06" w:rsidRPr="4D1EFAE2">
        <w:rPr>
          <w:rFonts w:ascii="Arial" w:eastAsia="Arial" w:hAnsi="Arial" w:cs="Arial"/>
        </w:rPr>
        <w:t>,</w:t>
      </w:r>
      <w:r w:rsidR="0427E1AA" w:rsidRPr="72B36D99">
        <w:rPr>
          <w:rFonts w:ascii="Arial" w:eastAsia="Arial" w:hAnsi="Arial" w:cs="Arial"/>
        </w:rPr>
        <w:t xml:space="preserve"> and technological factors. </w:t>
      </w:r>
      <w:r w:rsidR="6FC34EE8" w:rsidRPr="72B36D99">
        <w:rPr>
          <w:rFonts w:ascii="Arial" w:eastAsia="Arial" w:hAnsi="Arial" w:cs="Arial"/>
        </w:rPr>
        <w:t>These factors will impact the overall of the house party event as</w:t>
      </w:r>
      <w:r w:rsidR="09EA8AF7" w:rsidRPr="72B36D99">
        <w:rPr>
          <w:rFonts w:ascii="Arial" w:eastAsia="Arial" w:hAnsi="Arial" w:cs="Arial"/>
        </w:rPr>
        <w:t xml:space="preserve"> they are not </w:t>
      </w:r>
      <w:r w:rsidR="26D3C0CB" w:rsidRPr="72B36D99">
        <w:rPr>
          <w:rFonts w:ascii="Arial" w:eastAsia="Arial" w:hAnsi="Arial" w:cs="Arial"/>
        </w:rPr>
        <w:t>reliable</w:t>
      </w:r>
      <w:r w:rsidR="09EA8AF7" w:rsidRPr="72B36D99">
        <w:rPr>
          <w:rFonts w:ascii="Arial" w:eastAsia="Arial" w:hAnsi="Arial" w:cs="Arial"/>
        </w:rPr>
        <w:t xml:space="preserve"> on the day of the event. </w:t>
      </w:r>
    </w:p>
    <w:p w14:paraId="4CE6F967" w14:textId="5C422C9E" w:rsidR="655C70AC" w:rsidRDefault="655C70AC" w:rsidP="72B36D99">
      <w:pPr>
        <w:spacing w:line="360" w:lineRule="auto"/>
        <w:ind w:firstLine="0"/>
        <w:jc w:val="both"/>
        <w:rPr>
          <w:rFonts w:ascii="Arial" w:eastAsia="Arial" w:hAnsi="Arial" w:cs="Arial"/>
        </w:rPr>
      </w:pPr>
    </w:p>
    <w:p w14:paraId="752BF0C6" w14:textId="1E4268E3" w:rsidR="0CAA9E7E" w:rsidRDefault="0CAA9E7E" w:rsidP="4D1EFAE2">
      <w:pPr>
        <w:spacing w:line="360" w:lineRule="auto"/>
        <w:ind w:firstLine="0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>Further research in A.4 of the appendices (PESTLE)</w:t>
      </w:r>
    </w:p>
    <w:p w14:paraId="10344DF3" w14:textId="026B9F82" w:rsidR="4D1EFAE2" w:rsidRDefault="4D1EFAE2" w:rsidP="4D1EFAE2">
      <w:pPr>
        <w:spacing w:line="360" w:lineRule="auto"/>
        <w:ind w:firstLine="0"/>
        <w:jc w:val="both"/>
        <w:rPr>
          <w:rFonts w:ascii="Arial" w:eastAsia="Arial" w:hAnsi="Arial" w:cs="Arial"/>
        </w:rPr>
      </w:pPr>
    </w:p>
    <w:p w14:paraId="301DBBE2" w14:textId="07A5FA96" w:rsidR="655C70AC" w:rsidRDefault="06263364" w:rsidP="72B36D99">
      <w:pPr>
        <w:spacing w:line="360" w:lineRule="auto"/>
        <w:ind w:firstLine="0"/>
        <w:jc w:val="both"/>
        <w:rPr>
          <w:rFonts w:ascii="Arial" w:eastAsia="Arial" w:hAnsi="Arial" w:cs="Arial"/>
        </w:rPr>
      </w:pPr>
      <w:r w:rsidRPr="72B36D99">
        <w:rPr>
          <w:rFonts w:ascii="Arial" w:eastAsia="Arial" w:hAnsi="Arial" w:cs="Arial"/>
        </w:rPr>
        <w:t>The value proposition for the house party event consists of</w:t>
      </w:r>
      <w:r w:rsidR="3EE8B453" w:rsidRPr="72B36D99">
        <w:rPr>
          <w:rFonts w:ascii="Arial" w:eastAsia="Arial" w:hAnsi="Arial" w:cs="Arial"/>
        </w:rPr>
        <w:t xml:space="preserve"> the local </w:t>
      </w:r>
      <w:r w:rsidR="7D8D9984" w:rsidRPr="72B36D99">
        <w:rPr>
          <w:rFonts w:ascii="Arial" w:eastAsia="Arial" w:hAnsi="Arial" w:cs="Arial"/>
        </w:rPr>
        <w:t xml:space="preserve">community </w:t>
      </w:r>
      <w:r w:rsidR="3EE8B453" w:rsidRPr="72B36D99">
        <w:rPr>
          <w:rFonts w:ascii="Arial" w:eastAsia="Arial" w:hAnsi="Arial" w:cs="Arial"/>
        </w:rPr>
        <w:t xml:space="preserve">attending to support the local bands </w:t>
      </w:r>
      <w:r w:rsidR="23C2A106" w:rsidRPr="72B36D99">
        <w:rPr>
          <w:rFonts w:ascii="Arial" w:eastAsia="Arial" w:hAnsi="Arial" w:cs="Arial"/>
        </w:rPr>
        <w:t xml:space="preserve">that will be </w:t>
      </w:r>
      <w:r w:rsidR="23E9762E" w:rsidRPr="72B36D99">
        <w:rPr>
          <w:rFonts w:ascii="Arial" w:eastAsia="Arial" w:hAnsi="Arial" w:cs="Arial"/>
        </w:rPr>
        <w:t>appearing on stage and to h</w:t>
      </w:r>
      <w:r w:rsidR="15EB79D1" w:rsidRPr="72B36D99">
        <w:rPr>
          <w:rFonts w:ascii="Arial" w:eastAsia="Arial" w:hAnsi="Arial" w:cs="Arial"/>
        </w:rPr>
        <w:t xml:space="preserve">elp increase the money that will support other local venues in the area. </w:t>
      </w:r>
    </w:p>
    <w:p w14:paraId="3546A374" w14:textId="0CD24E77" w:rsidR="655C70AC" w:rsidRDefault="655C70AC" w:rsidP="72B36D99">
      <w:pPr>
        <w:spacing w:line="360" w:lineRule="auto"/>
        <w:ind w:firstLine="0"/>
        <w:jc w:val="both"/>
        <w:rPr>
          <w:rFonts w:ascii="Arial" w:eastAsia="Arial" w:hAnsi="Arial" w:cs="Arial"/>
        </w:rPr>
      </w:pPr>
    </w:p>
    <w:p w14:paraId="56A94C5A" w14:textId="730DBBC6" w:rsidR="7A6AF22A" w:rsidRDefault="7A6AF22A" w:rsidP="12F37C6A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  <w:b/>
        </w:rPr>
        <w:t xml:space="preserve">Objectives </w:t>
      </w:r>
    </w:p>
    <w:p w14:paraId="069087FD" w14:textId="17AAAB7F" w:rsidR="655C70AC" w:rsidRDefault="655C70AC" w:rsidP="12F37C6A">
      <w:pPr>
        <w:spacing w:line="360" w:lineRule="auto"/>
        <w:jc w:val="both"/>
        <w:rPr>
          <w:rFonts w:ascii="Arial" w:eastAsia="Arial" w:hAnsi="Arial" w:cs="Arial"/>
        </w:rPr>
      </w:pPr>
    </w:p>
    <w:p w14:paraId="5002B7D7" w14:textId="04465EFE" w:rsidR="72B36D99" w:rsidRDefault="1ECF3296" w:rsidP="72B36D99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 xml:space="preserve">To </w:t>
      </w:r>
      <w:r w:rsidR="7E21A52E" w:rsidRPr="4D1EFAE2">
        <w:rPr>
          <w:rFonts w:ascii="Arial" w:eastAsia="Arial" w:hAnsi="Arial" w:cs="Arial"/>
        </w:rPr>
        <w:t>increase social media followers</w:t>
      </w:r>
      <w:r w:rsidR="3C3B8B1F" w:rsidRPr="4D1EFAE2">
        <w:rPr>
          <w:rFonts w:ascii="Arial" w:eastAsia="Arial" w:hAnsi="Arial" w:cs="Arial"/>
        </w:rPr>
        <w:t xml:space="preserve"> by 5,000 by the </w:t>
      </w:r>
      <w:r w:rsidR="7479D9EC" w:rsidRPr="4D1EFAE2">
        <w:rPr>
          <w:rFonts w:ascii="Arial" w:eastAsia="Arial" w:hAnsi="Arial" w:cs="Arial"/>
        </w:rPr>
        <w:t xml:space="preserve">next annual housewarming event. This gives enough time to </w:t>
      </w:r>
      <w:r w:rsidR="4BB0B46A" w:rsidRPr="4D1EFAE2">
        <w:rPr>
          <w:rFonts w:ascii="Arial" w:eastAsia="Arial" w:hAnsi="Arial" w:cs="Arial"/>
        </w:rPr>
        <w:t>increase the use of the platforms and</w:t>
      </w:r>
      <w:r w:rsidR="4AAF8084" w:rsidRPr="4D1EFAE2">
        <w:rPr>
          <w:rFonts w:ascii="Arial" w:eastAsia="Arial" w:hAnsi="Arial" w:cs="Arial"/>
        </w:rPr>
        <w:t xml:space="preserve"> </w:t>
      </w:r>
      <w:r w:rsidR="5A86F4CD" w:rsidRPr="4D1EFAE2">
        <w:rPr>
          <w:rFonts w:ascii="Arial" w:eastAsia="Arial" w:hAnsi="Arial" w:cs="Arial"/>
        </w:rPr>
        <w:t xml:space="preserve">continuously post about the event and other events that are taking place. </w:t>
      </w:r>
      <w:r w:rsidR="159D605C" w:rsidRPr="4D1EFAE2">
        <w:rPr>
          <w:rFonts w:ascii="Arial" w:eastAsia="Arial" w:hAnsi="Arial" w:cs="Arial"/>
        </w:rPr>
        <w:t xml:space="preserve">This will have a positive outcome in the long term as more people will be aware of the </w:t>
      </w:r>
      <w:r w:rsidR="608B4033" w:rsidRPr="4D1EFAE2">
        <w:rPr>
          <w:rFonts w:ascii="Arial" w:eastAsia="Arial" w:hAnsi="Arial" w:cs="Arial"/>
        </w:rPr>
        <w:t xml:space="preserve">yearly event. </w:t>
      </w:r>
    </w:p>
    <w:p w14:paraId="3CD2481C" w14:textId="4D1FA707" w:rsidR="72B36D99" w:rsidRDefault="72B36D99" w:rsidP="72B36D99">
      <w:pPr>
        <w:spacing w:line="360" w:lineRule="auto"/>
        <w:jc w:val="both"/>
        <w:rPr>
          <w:rFonts w:ascii="Arial" w:eastAsia="Arial" w:hAnsi="Arial" w:cs="Arial"/>
        </w:rPr>
      </w:pPr>
    </w:p>
    <w:p w14:paraId="68306003" w14:textId="3DBA2944" w:rsidR="655C70AC" w:rsidRDefault="655C70AC" w:rsidP="12F37C6A">
      <w:pPr>
        <w:spacing w:line="360" w:lineRule="auto"/>
        <w:jc w:val="both"/>
        <w:rPr>
          <w:rFonts w:ascii="Arial" w:eastAsia="Arial" w:hAnsi="Arial" w:cs="Arial"/>
        </w:rPr>
      </w:pPr>
    </w:p>
    <w:p w14:paraId="15F1073B" w14:textId="1DB4F334" w:rsidR="7A6AF22A" w:rsidRDefault="7A6AF22A" w:rsidP="12F37C6A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  <w:b/>
        </w:rPr>
        <w:t xml:space="preserve">Strategy </w:t>
      </w:r>
    </w:p>
    <w:p w14:paraId="172696B7" w14:textId="72E0B3A6" w:rsidR="72B36D99" w:rsidRDefault="72B36D99" w:rsidP="72B36D99">
      <w:pPr>
        <w:spacing w:line="360" w:lineRule="auto"/>
        <w:jc w:val="both"/>
        <w:rPr>
          <w:rFonts w:ascii="Arial" w:eastAsia="Arial" w:hAnsi="Arial" w:cs="Arial"/>
        </w:rPr>
      </w:pPr>
    </w:p>
    <w:p w14:paraId="7275739C" w14:textId="5546A9C5" w:rsidR="604C0645" w:rsidRDefault="604C0645" w:rsidP="72B36D99">
      <w:pPr>
        <w:spacing w:line="360" w:lineRule="auto"/>
        <w:jc w:val="both"/>
        <w:rPr>
          <w:rFonts w:ascii="Arial" w:eastAsia="Arial" w:hAnsi="Arial" w:cs="Arial"/>
        </w:rPr>
      </w:pPr>
      <w:r w:rsidRPr="72B36D99">
        <w:rPr>
          <w:rFonts w:ascii="Arial" w:eastAsia="Arial" w:hAnsi="Arial" w:cs="Arial"/>
        </w:rPr>
        <w:t>The organisation holding t</w:t>
      </w:r>
      <w:r w:rsidR="67ADF88D" w:rsidRPr="72B36D99">
        <w:rPr>
          <w:rFonts w:ascii="Arial" w:eastAsia="Arial" w:hAnsi="Arial" w:cs="Arial"/>
        </w:rPr>
        <w:t>he house part</w:t>
      </w:r>
      <w:r w:rsidR="194238F6" w:rsidRPr="72B36D99">
        <w:rPr>
          <w:rFonts w:ascii="Arial" w:eastAsia="Arial" w:hAnsi="Arial" w:cs="Arial"/>
        </w:rPr>
        <w:t>y</w:t>
      </w:r>
      <w:r w:rsidR="67ADF88D" w:rsidRPr="72B36D99">
        <w:rPr>
          <w:rFonts w:ascii="Arial" w:eastAsia="Arial" w:hAnsi="Arial" w:cs="Arial"/>
        </w:rPr>
        <w:t xml:space="preserve"> event</w:t>
      </w:r>
      <w:r w:rsidR="0614A10A" w:rsidRPr="72B36D99">
        <w:rPr>
          <w:rFonts w:ascii="Arial" w:eastAsia="Arial" w:hAnsi="Arial" w:cs="Arial"/>
        </w:rPr>
        <w:t xml:space="preserve"> </w:t>
      </w:r>
      <w:r w:rsidR="67ADF88D" w:rsidRPr="72B36D99">
        <w:rPr>
          <w:rFonts w:ascii="Arial" w:eastAsia="Arial" w:hAnsi="Arial" w:cs="Arial"/>
        </w:rPr>
        <w:t>will be using the</w:t>
      </w:r>
      <w:r w:rsidR="59AFFC30" w:rsidRPr="72B36D99">
        <w:rPr>
          <w:rFonts w:ascii="Arial" w:eastAsia="Arial" w:hAnsi="Arial" w:cs="Arial"/>
        </w:rPr>
        <w:t xml:space="preserve"> market penetration strategy, this will increase </w:t>
      </w:r>
      <w:r w:rsidR="3069D4EA" w:rsidRPr="72B36D99">
        <w:rPr>
          <w:rFonts w:ascii="Arial" w:eastAsia="Arial" w:hAnsi="Arial" w:cs="Arial"/>
        </w:rPr>
        <w:t>awareness</w:t>
      </w:r>
      <w:r w:rsidR="64F7C2F0" w:rsidRPr="72B36D99">
        <w:rPr>
          <w:rFonts w:ascii="Arial" w:eastAsia="Arial" w:hAnsi="Arial" w:cs="Arial"/>
        </w:rPr>
        <w:t xml:space="preserve"> of existing products </w:t>
      </w:r>
      <w:r w:rsidR="56F9C693" w:rsidRPr="72B36D99">
        <w:rPr>
          <w:rFonts w:ascii="Arial" w:eastAsia="Arial" w:hAnsi="Arial" w:cs="Arial"/>
        </w:rPr>
        <w:t>to the market</w:t>
      </w:r>
      <w:r w:rsidR="0D5A3175" w:rsidRPr="72B36D99">
        <w:rPr>
          <w:rFonts w:ascii="Arial" w:eastAsia="Arial" w:hAnsi="Arial" w:cs="Arial"/>
        </w:rPr>
        <w:t xml:space="preserve">. </w:t>
      </w:r>
      <w:bookmarkStart w:id="3" w:name="_Int_4zcaFCFb"/>
      <w:r w:rsidR="666EEFDE" w:rsidRPr="72B36D99">
        <w:rPr>
          <w:rFonts w:ascii="Arial" w:eastAsia="Arial" w:hAnsi="Arial" w:cs="Arial"/>
        </w:rPr>
        <w:t xml:space="preserve">By using this strategy, it will enhance the changes that are required to </w:t>
      </w:r>
      <w:r w:rsidR="46F1F108" w:rsidRPr="72B36D99">
        <w:rPr>
          <w:rFonts w:ascii="Arial" w:eastAsia="Arial" w:hAnsi="Arial" w:cs="Arial"/>
        </w:rPr>
        <w:t>improve the outcome of the event</w:t>
      </w:r>
      <w:r w:rsidR="260F65BE" w:rsidRPr="72B36D99">
        <w:rPr>
          <w:rFonts w:ascii="Arial" w:eastAsia="Arial" w:hAnsi="Arial" w:cs="Arial"/>
        </w:rPr>
        <w:t>, while using existing products</w:t>
      </w:r>
      <w:r w:rsidR="6D1604C6" w:rsidRPr="72B36D99">
        <w:rPr>
          <w:rFonts w:ascii="Arial" w:eastAsia="Arial" w:hAnsi="Arial" w:cs="Arial"/>
        </w:rPr>
        <w:t xml:space="preserve"> such as promotional materials and advertising on social media accounts.</w:t>
      </w:r>
      <w:bookmarkEnd w:id="3"/>
      <w:r w:rsidR="6D1604C6" w:rsidRPr="72B36D99">
        <w:rPr>
          <w:rFonts w:ascii="Arial" w:eastAsia="Arial" w:hAnsi="Arial" w:cs="Arial"/>
        </w:rPr>
        <w:t xml:space="preserve"> </w:t>
      </w:r>
    </w:p>
    <w:p w14:paraId="12E84035" w14:textId="256E3ED6" w:rsidR="72B36D99" w:rsidRDefault="72B36D99" w:rsidP="72B36D99">
      <w:pPr>
        <w:spacing w:line="360" w:lineRule="auto"/>
        <w:jc w:val="both"/>
        <w:rPr>
          <w:rFonts w:ascii="Arial" w:eastAsia="Arial" w:hAnsi="Arial" w:cs="Arial"/>
        </w:rPr>
      </w:pPr>
    </w:p>
    <w:p w14:paraId="6EAE8885" w14:textId="2D924B35" w:rsidR="5D6BBDE1" w:rsidRDefault="5D6BBDE1" w:rsidP="72B36D99">
      <w:pPr>
        <w:spacing w:line="360" w:lineRule="auto"/>
        <w:jc w:val="both"/>
        <w:rPr>
          <w:rFonts w:ascii="Arial" w:eastAsia="Arial" w:hAnsi="Arial" w:cs="Arial"/>
        </w:rPr>
      </w:pPr>
      <w:r w:rsidRPr="72B36D99">
        <w:rPr>
          <w:rFonts w:ascii="Arial" w:eastAsia="Arial" w:hAnsi="Arial" w:cs="Arial"/>
        </w:rPr>
        <w:t xml:space="preserve">A specific marketing mix </w:t>
      </w:r>
      <w:r w:rsidR="64B44AEF" w:rsidRPr="72B36D99">
        <w:rPr>
          <w:rFonts w:ascii="Arial" w:eastAsia="Arial" w:hAnsi="Arial" w:cs="Arial"/>
        </w:rPr>
        <w:t>that creates a differen</w:t>
      </w:r>
      <w:r w:rsidR="6179E330" w:rsidRPr="72B36D99">
        <w:rPr>
          <w:rFonts w:ascii="Arial" w:eastAsia="Arial" w:hAnsi="Arial" w:cs="Arial"/>
        </w:rPr>
        <w:t>t p</w:t>
      </w:r>
      <w:r w:rsidR="64B44AEF" w:rsidRPr="72B36D99">
        <w:rPr>
          <w:rFonts w:ascii="Arial" w:eastAsia="Arial" w:hAnsi="Arial" w:cs="Arial"/>
        </w:rPr>
        <w:t xml:space="preserve">ositive outcome can </w:t>
      </w:r>
      <w:r w:rsidR="293B9463" w:rsidRPr="72B36D99">
        <w:rPr>
          <w:rFonts w:ascii="Arial" w:eastAsia="Arial" w:hAnsi="Arial" w:cs="Arial"/>
        </w:rPr>
        <w:t xml:space="preserve">be created based on </w:t>
      </w:r>
      <w:r w:rsidR="40CC55C9" w:rsidRPr="72B36D99">
        <w:rPr>
          <w:rFonts w:ascii="Arial" w:eastAsia="Arial" w:hAnsi="Arial" w:cs="Arial"/>
        </w:rPr>
        <w:t>an</w:t>
      </w:r>
      <w:r w:rsidR="293B9463" w:rsidRPr="72B36D99">
        <w:rPr>
          <w:rFonts w:ascii="Arial" w:eastAsia="Arial" w:hAnsi="Arial" w:cs="Arial"/>
        </w:rPr>
        <w:t xml:space="preserve"> understanding of the target customers</w:t>
      </w:r>
      <w:r w:rsidR="3BD34704" w:rsidRPr="72B36D99">
        <w:rPr>
          <w:rFonts w:ascii="Arial" w:eastAsia="Arial" w:hAnsi="Arial" w:cs="Arial"/>
        </w:rPr>
        <w:t xml:space="preserve">. </w:t>
      </w:r>
      <w:r w:rsidR="3BD34704" w:rsidRPr="4D1EFAE2">
        <w:rPr>
          <w:rFonts w:ascii="Arial" w:eastAsia="Arial" w:hAnsi="Arial" w:cs="Arial"/>
        </w:rPr>
        <w:t>Hudson and Hudson, (2017)</w:t>
      </w:r>
      <w:r w:rsidR="189DF5C8" w:rsidRPr="4D1EFAE2">
        <w:rPr>
          <w:rFonts w:ascii="Arial" w:eastAsia="Arial" w:hAnsi="Arial" w:cs="Arial"/>
        </w:rPr>
        <w:t xml:space="preserve"> </w:t>
      </w:r>
      <w:r w:rsidR="075BBDE8" w:rsidRPr="72B36D99">
        <w:rPr>
          <w:rFonts w:ascii="Arial" w:eastAsia="Arial" w:hAnsi="Arial" w:cs="Arial"/>
        </w:rPr>
        <w:t xml:space="preserve">The marketing mix is used to achieve the set objectives and other </w:t>
      </w:r>
      <w:r w:rsidR="017959A6" w:rsidRPr="72B36D99">
        <w:rPr>
          <w:rFonts w:ascii="Arial" w:eastAsia="Arial" w:hAnsi="Arial" w:cs="Arial"/>
        </w:rPr>
        <w:t xml:space="preserve">parts of the marketing mix itself. </w:t>
      </w:r>
      <w:r w:rsidR="385C05EE" w:rsidRPr="4D1EFAE2">
        <w:rPr>
          <w:rFonts w:ascii="Arial" w:eastAsia="Arial" w:hAnsi="Arial" w:cs="Arial"/>
        </w:rPr>
        <w:t>Kotler and Armstrong, (2019)</w:t>
      </w:r>
      <w:r w:rsidR="385C05EE" w:rsidRPr="72B36D99">
        <w:rPr>
          <w:rFonts w:ascii="Arial" w:eastAsia="Arial" w:hAnsi="Arial" w:cs="Arial"/>
        </w:rPr>
        <w:t xml:space="preserve"> </w:t>
      </w:r>
    </w:p>
    <w:p w14:paraId="650CD5EF" w14:textId="3665AC3E" w:rsidR="385C05EE" w:rsidRDefault="385C05EE" w:rsidP="72B36D99">
      <w:pPr>
        <w:spacing w:line="360" w:lineRule="auto"/>
        <w:jc w:val="both"/>
        <w:rPr>
          <w:rFonts w:ascii="Arial" w:eastAsia="Arial" w:hAnsi="Arial" w:cs="Arial"/>
        </w:rPr>
      </w:pPr>
      <w:r w:rsidRPr="72B36D99">
        <w:rPr>
          <w:rFonts w:ascii="Arial" w:eastAsia="Arial" w:hAnsi="Arial" w:cs="Arial"/>
        </w:rPr>
        <w:t xml:space="preserve"> </w:t>
      </w:r>
    </w:p>
    <w:p w14:paraId="60EBA534" w14:textId="4342C332" w:rsidR="43E6426A" w:rsidRDefault="43E6426A" w:rsidP="72B36D99">
      <w:pPr>
        <w:spacing w:line="360" w:lineRule="auto"/>
        <w:jc w:val="both"/>
        <w:rPr>
          <w:rFonts w:ascii="Arial" w:eastAsia="Arial" w:hAnsi="Arial" w:cs="Arial"/>
        </w:rPr>
      </w:pPr>
      <w:r w:rsidRPr="72B36D99">
        <w:rPr>
          <w:rFonts w:ascii="Arial" w:eastAsia="Arial" w:hAnsi="Arial" w:cs="Arial"/>
        </w:rPr>
        <w:t xml:space="preserve">Swansea </w:t>
      </w:r>
      <w:bookmarkStart w:id="4" w:name="_Int_PS62qR5m"/>
      <w:r w:rsidRPr="72B36D99">
        <w:rPr>
          <w:rFonts w:ascii="Arial" w:eastAsia="Arial" w:hAnsi="Arial" w:cs="Arial"/>
        </w:rPr>
        <w:t>arena</w:t>
      </w:r>
      <w:bookmarkEnd w:id="4"/>
      <w:r w:rsidRPr="72B36D99">
        <w:rPr>
          <w:rFonts w:ascii="Arial" w:eastAsia="Arial" w:hAnsi="Arial" w:cs="Arial"/>
        </w:rPr>
        <w:t xml:space="preserve"> are holding an event called the house party that will be held on the 24</w:t>
      </w:r>
      <w:r w:rsidRPr="72B36D99">
        <w:rPr>
          <w:rFonts w:ascii="Arial" w:eastAsia="Arial" w:hAnsi="Arial" w:cs="Arial"/>
          <w:vertAlign w:val="superscript"/>
        </w:rPr>
        <w:t>th</w:t>
      </w:r>
      <w:r w:rsidRPr="72B36D99">
        <w:rPr>
          <w:rFonts w:ascii="Arial" w:eastAsia="Arial" w:hAnsi="Arial" w:cs="Arial"/>
        </w:rPr>
        <w:t xml:space="preserve"> of February</w:t>
      </w:r>
      <w:r w:rsidR="3406B5CB" w:rsidRPr="72B36D99">
        <w:rPr>
          <w:rFonts w:ascii="Arial" w:eastAsia="Arial" w:hAnsi="Arial" w:cs="Arial"/>
        </w:rPr>
        <w:t xml:space="preserve">. </w:t>
      </w:r>
      <w:bookmarkStart w:id="5" w:name="_Int_Qk3DZLcj"/>
      <w:r w:rsidR="57E071D7" w:rsidRPr="72B36D99">
        <w:rPr>
          <w:rFonts w:ascii="Arial" w:eastAsia="Arial" w:hAnsi="Arial" w:cs="Arial"/>
        </w:rPr>
        <w:t xml:space="preserve">To </w:t>
      </w:r>
      <w:r w:rsidR="25078588" w:rsidRPr="72B36D99">
        <w:rPr>
          <w:rFonts w:ascii="Arial" w:eastAsia="Arial" w:hAnsi="Arial" w:cs="Arial"/>
        </w:rPr>
        <w:t>pinpoint the location of the</w:t>
      </w:r>
      <w:r w:rsidR="57E071D7" w:rsidRPr="72B36D99">
        <w:rPr>
          <w:rFonts w:ascii="Arial" w:eastAsia="Arial" w:hAnsi="Arial" w:cs="Arial"/>
        </w:rPr>
        <w:t xml:space="preserve"> event there will be</w:t>
      </w:r>
      <w:r w:rsidR="160F5E01" w:rsidRPr="72B36D99">
        <w:rPr>
          <w:rFonts w:ascii="Arial" w:eastAsia="Arial" w:hAnsi="Arial" w:cs="Arial"/>
        </w:rPr>
        <w:t xml:space="preserve"> signage </w:t>
      </w:r>
      <w:r w:rsidR="5372B146" w:rsidRPr="72B36D99">
        <w:rPr>
          <w:rFonts w:ascii="Arial" w:eastAsia="Arial" w:hAnsi="Arial" w:cs="Arial"/>
        </w:rPr>
        <w:t>located</w:t>
      </w:r>
      <w:r w:rsidR="160F5E01" w:rsidRPr="72B36D99">
        <w:rPr>
          <w:rFonts w:ascii="Arial" w:eastAsia="Arial" w:hAnsi="Arial" w:cs="Arial"/>
        </w:rPr>
        <w:t xml:space="preserve"> on the aren</w:t>
      </w:r>
      <w:r w:rsidR="7561D099" w:rsidRPr="72B36D99">
        <w:rPr>
          <w:rFonts w:ascii="Arial" w:eastAsia="Arial" w:hAnsi="Arial" w:cs="Arial"/>
        </w:rPr>
        <w:t>a</w:t>
      </w:r>
      <w:r w:rsidR="0DBE8929" w:rsidRPr="72B36D99">
        <w:rPr>
          <w:rFonts w:ascii="Arial" w:eastAsia="Arial" w:hAnsi="Arial" w:cs="Arial"/>
        </w:rPr>
        <w:t xml:space="preserve"> itself </w:t>
      </w:r>
      <w:r w:rsidR="7561D099" w:rsidRPr="72B36D99">
        <w:rPr>
          <w:rFonts w:ascii="Arial" w:eastAsia="Arial" w:hAnsi="Arial" w:cs="Arial"/>
        </w:rPr>
        <w:t xml:space="preserve">where it is visible from </w:t>
      </w:r>
      <w:r w:rsidR="615053A5" w:rsidRPr="72B36D99">
        <w:rPr>
          <w:rFonts w:ascii="Arial" w:eastAsia="Arial" w:hAnsi="Arial" w:cs="Arial"/>
        </w:rPr>
        <w:t>the streets of Swansea.</w:t>
      </w:r>
      <w:bookmarkEnd w:id="5"/>
      <w:r w:rsidR="615053A5" w:rsidRPr="72B36D99">
        <w:rPr>
          <w:rFonts w:ascii="Arial" w:eastAsia="Arial" w:hAnsi="Arial" w:cs="Arial"/>
        </w:rPr>
        <w:t xml:space="preserve"> </w:t>
      </w:r>
      <w:r w:rsidR="15C63FCD" w:rsidRPr="72B36D99">
        <w:rPr>
          <w:rFonts w:ascii="Arial" w:eastAsia="Arial" w:hAnsi="Arial" w:cs="Arial"/>
        </w:rPr>
        <w:t>The price of tickets is reasonable at £10</w:t>
      </w:r>
      <w:r w:rsidR="63AC6AB9" w:rsidRPr="72B36D99">
        <w:rPr>
          <w:rFonts w:ascii="Arial" w:eastAsia="Arial" w:hAnsi="Arial" w:cs="Arial"/>
        </w:rPr>
        <w:t xml:space="preserve">, this only covers the </w:t>
      </w:r>
      <w:r w:rsidR="1F941192" w:rsidRPr="72B36D99">
        <w:rPr>
          <w:rFonts w:ascii="Arial" w:eastAsia="Arial" w:hAnsi="Arial" w:cs="Arial"/>
        </w:rPr>
        <w:t>cost of entry</w:t>
      </w:r>
      <w:r w:rsidR="63AC6AB9" w:rsidRPr="72B36D99">
        <w:rPr>
          <w:rFonts w:ascii="Arial" w:eastAsia="Arial" w:hAnsi="Arial" w:cs="Arial"/>
        </w:rPr>
        <w:t xml:space="preserve"> </w:t>
      </w:r>
      <w:r w:rsidR="5A51C2B8" w:rsidRPr="72B36D99">
        <w:rPr>
          <w:rFonts w:ascii="Arial" w:eastAsia="Arial" w:hAnsi="Arial" w:cs="Arial"/>
        </w:rPr>
        <w:t>to</w:t>
      </w:r>
      <w:r w:rsidR="63AC6AB9" w:rsidRPr="72B36D99">
        <w:rPr>
          <w:rFonts w:ascii="Arial" w:eastAsia="Arial" w:hAnsi="Arial" w:cs="Arial"/>
        </w:rPr>
        <w:t xml:space="preserve"> the event</w:t>
      </w:r>
      <w:r w:rsidR="07194E64" w:rsidRPr="72B36D99">
        <w:rPr>
          <w:rFonts w:ascii="Arial" w:eastAsia="Arial" w:hAnsi="Arial" w:cs="Arial"/>
        </w:rPr>
        <w:t>,</w:t>
      </w:r>
      <w:r w:rsidR="63AC6AB9" w:rsidRPr="72B36D99">
        <w:rPr>
          <w:rFonts w:ascii="Arial" w:eastAsia="Arial" w:hAnsi="Arial" w:cs="Arial"/>
        </w:rPr>
        <w:t xml:space="preserve"> not food and b</w:t>
      </w:r>
      <w:r w:rsidR="078626C6" w:rsidRPr="72B36D99">
        <w:rPr>
          <w:rFonts w:ascii="Arial" w:eastAsia="Arial" w:hAnsi="Arial" w:cs="Arial"/>
        </w:rPr>
        <w:t xml:space="preserve">everages. The money for tickets will be contributed to the music venue trust. </w:t>
      </w:r>
      <w:r w:rsidR="1DA07494" w:rsidRPr="72B36D99">
        <w:rPr>
          <w:rFonts w:ascii="Arial" w:eastAsia="Arial" w:hAnsi="Arial" w:cs="Arial"/>
        </w:rPr>
        <w:t xml:space="preserve">Tickets are available online at ATG tickets and through the arena website. </w:t>
      </w:r>
    </w:p>
    <w:p w14:paraId="09B34BB0" w14:textId="271A5CA7" w:rsidR="72B36D99" w:rsidRDefault="72B36D99" w:rsidP="72B36D99">
      <w:pPr>
        <w:spacing w:line="360" w:lineRule="auto"/>
        <w:jc w:val="both"/>
        <w:rPr>
          <w:rFonts w:ascii="Arial" w:eastAsia="Arial" w:hAnsi="Arial" w:cs="Arial"/>
        </w:rPr>
      </w:pPr>
    </w:p>
    <w:p w14:paraId="710ACBCA" w14:textId="12182D73" w:rsidR="764179F4" w:rsidRDefault="764179F4" w:rsidP="72B36D99">
      <w:pPr>
        <w:spacing w:line="360" w:lineRule="auto"/>
        <w:jc w:val="both"/>
        <w:rPr>
          <w:rFonts w:ascii="Arial" w:eastAsia="Arial" w:hAnsi="Arial" w:cs="Arial"/>
        </w:rPr>
      </w:pPr>
      <w:r w:rsidRPr="72B36D99">
        <w:rPr>
          <w:rFonts w:ascii="Arial" w:eastAsia="Arial" w:hAnsi="Arial" w:cs="Arial"/>
        </w:rPr>
        <w:t>S</w:t>
      </w:r>
      <w:r w:rsidR="47B38C4B" w:rsidRPr="72B36D99">
        <w:rPr>
          <w:rFonts w:ascii="Arial" w:eastAsia="Arial" w:hAnsi="Arial" w:cs="Arial"/>
        </w:rPr>
        <w:t>ocial media platforms</w:t>
      </w:r>
      <w:r w:rsidR="7A16CED6" w:rsidRPr="72B36D99">
        <w:rPr>
          <w:rFonts w:ascii="Arial" w:eastAsia="Arial" w:hAnsi="Arial" w:cs="Arial"/>
        </w:rPr>
        <w:t xml:space="preserve"> </w:t>
      </w:r>
      <w:r w:rsidR="47B38C4B" w:rsidRPr="72B36D99">
        <w:rPr>
          <w:rFonts w:ascii="Arial" w:eastAsia="Arial" w:hAnsi="Arial" w:cs="Arial"/>
        </w:rPr>
        <w:t>have been used</w:t>
      </w:r>
      <w:r w:rsidR="5760D997" w:rsidRPr="72B36D99">
        <w:rPr>
          <w:rFonts w:ascii="Arial" w:eastAsia="Arial" w:hAnsi="Arial" w:cs="Arial"/>
        </w:rPr>
        <w:t xml:space="preserve"> to promote the event,</w:t>
      </w:r>
      <w:r w:rsidR="47B38C4B" w:rsidRPr="72B36D99">
        <w:rPr>
          <w:rFonts w:ascii="Arial" w:eastAsia="Arial" w:hAnsi="Arial" w:cs="Arial"/>
        </w:rPr>
        <w:t xml:space="preserve"> </w:t>
      </w:r>
      <w:bookmarkStart w:id="6" w:name="_Int_A8ZIsL2c"/>
      <w:r w:rsidR="47B38C4B" w:rsidRPr="72B36D99">
        <w:rPr>
          <w:rFonts w:ascii="Arial" w:eastAsia="Arial" w:hAnsi="Arial" w:cs="Arial"/>
        </w:rPr>
        <w:t>mainly Facebook</w:t>
      </w:r>
      <w:bookmarkEnd w:id="6"/>
      <w:r w:rsidR="47B38C4B" w:rsidRPr="72B36D99">
        <w:rPr>
          <w:rFonts w:ascii="Arial" w:eastAsia="Arial" w:hAnsi="Arial" w:cs="Arial"/>
        </w:rPr>
        <w:t xml:space="preserve"> and </w:t>
      </w:r>
      <w:r w:rsidR="58070040" w:rsidRPr="72B36D99">
        <w:rPr>
          <w:rFonts w:ascii="Arial" w:eastAsia="Arial" w:hAnsi="Arial" w:cs="Arial"/>
        </w:rPr>
        <w:t>Instagram. This</w:t>
      </w:r>
      <w:r w:rsidR="47B38C4B" w:rsidRPr="72B36D99">
        <w:rPr>
          <w:rFonts w:ascii="Arial" w:eastAsia="Arial" w:hAnsi="Arial" w:cs="Arial"/>
        </w:rPr>
        <w:t xml:space="preserve"> targets</w:t>
      </w:r>
      <w:r w:rsidR="0658717D" w:rsidRPr="72B36D99">
        <w:rPr>
          <w:rFonts w:ascii="Arial" w:eastAsia="Arial" w:hAnsi="Arial" w:cs="Arial"/>
        </w:rPr>
        <w:t xml:space="preserve"> the rig</w:t>
      </w:r>
      <w:r w:rsidR="57EF46E9" w:rsidRPr="72B36D99">
        <w:rPr>
          <w:rFonts w:ascii="Arial" w:eastAsia="Arial" w:hAnsi="Arial" w:cs="Arial"/>
        </w:rPr>
        <w:t>ht demo</w:t>
      </w:r>
      <w:r w:rsidR="0643E421" w:rsidRPr="72B36D99">
        <w:rPr>
          <w:rFonts w:ascii="Arial" w:eastAsia="Arial" w:hAnsi="Arial" w:cs="Arial"/>
        </w:rPr>
        <w:t>graphic as</w:t>
      </w:r>
      <w:r w:rsidR="313FC11D" w:rsidRPr="72B36D99">
        <w:rPr>
          <w:rFonts w:ascii="Arial" w:eastAsia="Arial" w:hAnsi="Arial" w:cs="Arial"/>
        </w:rPr>
        <w:t xml:space="preserve"> </w:t>
      </w:r>
      <w:r w:rsidR="0643E421" w:rsidRPr="72B36D99">
        <w:rPr>
          <w:rFonts w:ascii="Arial" w:eastAsia="Arial" w:hAnsi="Arial" w:cs="Arial"/>
        </w:rPr>
        <w:t xml:space="preserve">it is targeted towards </w:t>
      </w:r>
      <w:r w:rsidR="60EE9548" w:rsidRPr="72B36D99">
        <w:rPr>
          <w:rFonts w:ascii="Arial" w:eastAsia="Arial" w:hAnsi="Arial" w:cs="Arial"/>
        </w:rPr>
        <w:t>certain customers</w:t>
      </w:r>
      <w:r w:rsidR="375972D9" w:rsidRPr="72B36D99">
        <w:rPr>
          <w:rFonts w:ascii="Arial" w:eastAsia="Arial" w:hAnsi="Arial" w:cs="Arial"/>
        </w:rPr>
        <w:t xml:space="preserve">. The </w:t>
      </w:r>
      <w:r w:rsidR="42A13999" w:rsidRPr="72B36D99">
        <w:rPr>
          <w:rFonts w:ascii="Arial" w:eastAsia="Arial" w:hAnsi="Arial" w:cs="Arial"/>
        </w:rPr>
        <w:t>process</w:t>
      </w:r>
      <w:r w:rsidR="375972D9" w:rsidRPr="72B36D99">
        <w:rPr>
          <w:rFonts w:ascii="Arial" w:eastAsia="Arial" w:hAnsi="Arial" w:cs="Arial"/>
        </w:rPr>
        <w:t xml:space="preserve"> </w:t>
      </w:r>
      <w:r w:rsidR="4C1845C4" w:rsidRPr="72B36D99">
        <w:rPr>
          <w:rFonts w:ascii="Arial" w:eastAsia="Arial" w:hAnsi="Arial" w:cs="Arial"/>
        </w:rPr>
        <w:t xml:space="preserve">for customers during the event </w:t>
      </w:r>
      <w:r w:rsidR="1706259C" w:rsidRPr="72B36D99">
        <w:rPr>
          <w:rFonts w:ascii="Arial" w:eastAsia="Arial" w:hAnsi="Arial" w:cs="Arial"/>
        </w:rPr>
        <w:t>is</w:t>
      </w:r>
      <w:r w:rsidR="4C1845C4" w:rsidRPr="72B36D99">
        <w:rPr>
          <w:rFonts w:ascii="Arial" w:eastAsia="Arial" w:hAnsi="Arial" w:cs="Arial"/>
        </w:rPr>
        <w:t xml:space="preserve"> low as they </w:t>
      </w:r>
      <w:r w:rsidR="7636686D" w:rsidRPr="4D1EFAE2">
        <w:rPr>
          <w:rFonts w:ascii="Arial" w:eastAsia="Arial" w:hAnsi="Arial" w:cs="Arial"/>
        </w:rPr>
        <w:t>can</w:t>
      </w:r>
      <w:r w:rsidR="4C1845C4" w:rsidRPr="72B36D99">
        <w:rPr>
          <w:rFonts w:ascii="Arial" w:eastAsia="Arial" w:hAnsi="Arial" w:cs="Arial"/>
        </w:rPr>
        <w:t xml:space="preserve"> </w:t>
      </w:r>
      <w:r w:rsidR="37B3B303" w:rsidRPr="72B36D99">
        <w:rPr>
          <w:rFonts w:ascii="Arial" w:eastAsia="Arial" w:hAnsi="Arial" w:cs="Arial"/>
        </w:rPr>
        <w:t>turn up and show their tickets.</w:t>
      </w:r>
      <w:r w:rsidR="4079030F" w:rsidRPr="72B36D99">
        <w:rPr>
          <w:rFonts w:ascii="Arial" w:eastAsia="Arial" w:hAnsi="Arial" w:cs="Arial"/>
        </w:rPr>
        <w:t xml:space="preserve"> During the event there will be contact with staff at the entrance </w:t>
      </w:r>
      <w:r w:rsidR="577CA65A" w:rsidRPr="72B36D99">
        <w:rPr>
          <w:rFonts w:ascii="Arial" w:eastAsia="Arial" w:hAnsi="Arial" w:cs="Arial"/>
        </w:rPr>
        <w:t xml:space="preserve">and </w:t>
      </w:r>
      <w:r w:rsidR="5D491C98" w:rsidRPr="72B36D99">
        <w:rPr>
          <w:rFonts w:ascii="Arial" w:eastAsia="Arial" w:hAnsi="Arial" w:cs="Arial"/>
        </w:rPr>
        <w:t>the Swansea arena logo will be located around the venue and on emails that are sent out.</w:t>
      </w:r>
    </w:p>
    <w:p w14:paraId="6A50FD21" w14:textId="1A444E2B" w:rsidR="72B36D99" w:rsidRDefault="72B36D99" w:rsidP="72B36D99">
      <w:pPr>
        <w:spacing w:line="360" w:lineRule="auto"/>
        <w:jc w:val="both"/>
        <w:rPr>
          <w:rFonts w:ascii="Arial" w:eastAsia="Arial" w:hAnsi="Arial" w:cs="Arial"/>
        </w:rPr>
      </w:pPr>
    </w:p>
    <w:p w14:paraId="6E81DFA8" w14:textId="3B499B81" w:rsidR="3A1BC3C0" w:rsidRDefault="3A1BC3C0" w:rsidP="7379B931">
      <w:pPr>
        <w:spacing w:line="360" w:lineRule="auto"/>
        <w:jc w:val="both"/>
        <w:rPr>
          <w:rFonts w:ascii="Arial" w:eastAsia="Arial" w:hAnsi="Arial" w:cs="Arial"/>
        </w:rPr>
      </w:pPr>
      <w:r w:rsidRPr="143B36BC">
        <w:rPr>
          <w:rFonts w:ascii="Arial" w:eastAsia="Arial" w:hAnsi="Arial" w:cs="Arial"/>
        </w:rPr>
        <w:t>According to Yudelson, (1999</w:t>
      </w:r>
      <w:r w:rsidR="5512E9BC" w:rsidRPr="143B36BC">
        <w:rPr>
          <w:rFonts w:ascii="Arial" w:eastAsia="Arial" w:hAnsi="Arial" w:cs="Arial"/>
        </w:rPr>
        <w:t>) McCarthy</w:t>
      </w:r>
      <w:r w:rsidR="59D8CB4C" w:rsidRPr="143B36BC">
        <w:rPr>
          <w:rFonts w:ascii="Arial" w:eastAsia="Arial" w:hAnsi="Arial" w:cs="Arial"/>
        </w:rPr>
        <w:t xml:space="preserve"> created the original 4Ps</w:t>
      </w:r>
      <w:r w:rsidR="43991F51" w:rsidRPr="143B36BC">
        <w:rPr>
          <w:rFonts w:ascii="Arial" w:eastAsia="Arial" w:hAnsi="Arial" w:cs="Arial"/>
        </w:rPr>
        <w:t xml:space="preserve"> in 1960</w:t>
      </w:r>
      <w:r w:rsidR="59D8CB4C" w:rsidRPr="143B36BC">
        <w:rPr>
          <w:rFonts w:ascii="Arial" w:eastAsia="Arial" w:hAnsi="Arial" w:cs="Arial"/>
        </w:rPr>
        <w:t xml:space="preserve"> to sell </w:t>
      </w:r>
      <w:r w:rsidR="3104F10E" w:rsidRPr="143B36BC">
        <w:rPr>
          <w:rFonts w:ascii="Arial" w:eastAsia="Arial" w:hAnsi="Arial" w:cs="Arial"/>
        </w:rPr>
        <w:t>products, however</w:t>
      </w:r>
      <w:r w:rsidR="76C4E691" w:rsidRPr="143B36BC">
        <w:rPr>
          <w:rFonts w:ascii="Arial" w:eastAsia="Arial" w:hAnsi="Arial" w:cs="Arial"/>
        </w:rPr>
        <w:t xml:space="preserve"> Kasi, (2012) states that Boom and Bitner</w:t>
      </w:r>
      <w:r w:rsidR="3104F10E" w:rsidRPr="143B36BC">
        <w:rPr>
          <w:rFonts w:ascii="Arial" w:eastAsia="Arial" w:hAnsi="Arial" w:cs="Arial"/>
        </w:rPr>
        <w:t xml:space="preserve"> extended</w:t>
      </w:r>
      <w:r w:rsidR="4195A545" w:rsidRPr="143B36BC">
        <w:rPr>
          <w:rFonts w:ascii="Arial" w:eastAsia="Arial" w:hAnsi="Arial" w:cs="Arial"/>
        </w:rPr>
        <w:t xml:space="preserve"> the</w:t>
      </w:r>
      <w:r w:rsidR="3104F10E" w:rsidRPr="143B36BC">
        <w:rPr>
          <w:rFonts w:ascii="Arial" w:eastAsia="Arial" w:hAnsi="Arial" w:cs="Arial"/>
        </w:rPr>
        <w:t xml:space="preserve"> marketing mix</w:t>
      </w:r>
      <w:r w:rsidR="13F1B951" w:rsidRPr="143B36BC">
        <w:rPr>
          <w:rFonts w:ascii="Arial" w:eastAsia="Arial" w:hAnsi="Arial" w:cs="Arial"/>
        </w:rPr>
        <w:t xml:space="preserve"> and</w:t>
      </w:r>
      <w:r w:rsidR="3104F10E" w:rsidRPr="143B36BC">
        <w:rPr>
          <w:rFonts w:ascii="Arial" w:eastAsia="Arial" w:hAnsi="Arial" w:cs="Arial"/>
        </w:rPr>
        <w:t xml:space="preserve"> </w:t>
      </w:r>
      <w:r w:rsidR="2CC2DE61" w:rsidRPr="143B36BC">
        <w:rPr>
          <w:rFonts w:ascii="Arial" w:eastAsia="Arial" w:hAnsi="Arial" w:cs="Arial"/>
        </w:rPr>
        <w:t>was developed to ensure that all aspects of non-tangible products were address</w:t>
      </w:r>
      <w:r w:rsidR="70540728" w:rsidRPr="143B36BC">
        <w:rPr>
          <w:rFonts w:ascii="Arial" w:eastAsia="Arial" w:hAnsi="Arial" w:cs="Arial"/>
        </w:rPr>
        <w:t>ed.</w:t>
      </w:r>
    </w:p>
    <w:p w14:paraId="336643B4" w14:textId="3CD9CCAD" w:rsidR="655C70AC" w:rsidRDefault="70540728" w:rsidP="4D1EFAE2">
      <w:pPr>
        <w:spacing w:line="360" w:lineRule="auto"/>
        <w:ind w:firstLine="0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 xml:space="preserve"> </w:t>
      </w:r>
    </w:p>
    <w:p w14:paraId="597F4FA8" w14:textId="27C70B5B" w:rsidR="7A6AF22A" w:rsidRDefault="7A6AF22A" w:rsidP="12F37C6A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  <w:b/>
        </w:rPr>
        <w:t>Tactics</w:t>
      </w:r>
      <w:r w:rsidRPr="12F37C6A">
        <w:rPr>
          <w:rFonts w:ascii="Arial" w:eastAsia="Arial" w:hAnsi="Arial" w:cs="Arial"/>
        </w:rPr>
        <w:t xml:space="preserve"> </w:t>
      </w:r>
    </w:p>
    <w:p w14:paraId="602C41EE" w14:textId="61E4302E" w:rsidR="655C70AC" w:rsidRDefault="655C70AC" w:rsidP="4D1EFAE2">
      <w:pPr>
        <w:spacing w:line="360" w:lineRule="auto"/>
        <w:jc w:val="both"/>
        <w:rPr>
          <w:rFonts w:ascii="Arial" w:eastAsia="Arial" w:hAnsi="Arial" w:cs="Arial"/>
        </w:rPr>
      </w:pPr>
    </w:p>
    <w:p w14:paraId="21872CB2" w14:textId="6D88B09D" w:rsidR="655C70AC" w:rsidRDefault="3EEE836F" w:rsidP="4D1EFAE2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>In accord with Chaffey and Chadwick, (2022</w:t>
      </w:r>
      <w:r w:rsidR="09AE9DAD" w:rsidRPr="4D1EFAE2">
        <w:rPr>
          <w:rFonts w:ascii="Arial" w:eastAsia="Arial" w:hAnsi="Arial" w:cs="Arial"/>
        </w:rPr>
        <w:t>)</w:t>
      </w:r>
      <w:r w:rsidR="3378F715" w:rsidRPr="4D1EFAE2">
        <w:rPr>
          <w:rFonts w:ascii="Arial" w:eastAsia="Arial" w:hAnsi="Arial" w:cs="Arial"/>
        </w:rPr>
        <w:t xml:space="preserve"> </w:t>
      </w:r>
      <w:r w:rsidR="09AE9DAD" w:rsidRPr="4D1EFAE2">
        <w:rPr>
          <w:rFonts w:ascii="Arial" w:eastAsia="Arial" w:hAnsi="Arial" w:cs="Arial"/>
        </w:rPr>
        <w:t xml:space="preserve">there are numerous online communication tools that businesses must evaluate to ensure they decide on the </w:t>
      </w:r>
      <w:r w:rsidR="6BB745E2" w:rsidRPr="4D1EFAE2">
        <w:rPr>
          <w:rFonts w:ascii="Arial" w:eastAsia="Arial" w:hAnsi="Arial" w:cs="Arial"/>
        </w:rPr>
        <w:t xml:space="preserve">best communication strategy for their online channels. </w:t>
      </w:r>
    </w:p>
    <w:p w14:paraId="4F73C1CE" w14:textId="2D71EEF1" w:rsidR="655C70AC" w:rsidRDefault="655C70AC" w:rsidP="4D1EFAE2">
      <w:pPr>
        <w:spacing w:line="360" w:lineRule="auto"/>
        <w:jc w:val="both"/>
        <w:rPr>
          <w:rFonts w:ascii="Arial" w:eastAsia="Arial" w:hAnsi="Arial" w:cs="Arial"/>
        </w:rPr>
      </w:pPr>
    </w:p>
    <w:p w14:paraId="2481C576" w14:textId="11771ECB" w:rsidR="655C70AC" w:rsidRDefault="2D1260B1" w:rsidP="4D1EFAE2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>To address the issues identified with</w:t>
      </w:r>
      <w:r w:rsidR="135E8118" w:rsidRPr="4D1EFAE2">
        <w:rPr>
          <w:rFonts w:ascii="Arial" w:eastAsia="Arial" w:hAnsi="Arial" w:cs="Arial"/>
        </w:rPr>
        <w:t xml:space="preserve"> promoti</w:t>
      </w:r>
      <w:r w:rsidR="197E9FA9" w:rsidRPr="4D1EFAE2">
        <w:rPr>
          <w:rFonts w:ascii="Arial" w:eastAsia="Arial" w:hAnsi="Arial" w:cs="Arial"/>
        </w:rPr>
        <w:t xml:space="preserve">ng </w:t>
      </w:r>
      <w:r w:rsidRPr="4D1EFAE2">
        <w:rPr>
          <w:rFonts w:ascii="Arial" w:eastAsia="Arial" w:hAnsi="Arial" w:cs="Arial"/>
        </w:rPr>
        <w:t xml:space="preserve">the </w:t>
      </w:r>
      <w:r w:rsidR="177DAA89" w:rsidRPr="4D1EFAE2">
        <w:rPr>
          <w:rFonts w:ascii="Arial" w:eastAsia="Arial" w:hAnsi="Arial" w:cs="Arial"/>
        </w:rPr>
        <w:t xml:space="preserve">house party event, the organisation should </w:t>
      </w:r>
      <w:r w:rsidR="72B0F3B0" w:rsidRPr="4D1EFAE2">
        <w:rPr>
          <w:rFonts w:ascii="Arial" w:eastAsia="Arial" w:hAnsi="Arial" w:cs="Arial"/>
        </w:rPr>
        <w:t xml:space="preserve">use different strategies such as RACE, this will </w:t>
      </w:r>
      <w:r w:rsidR="149CAF6F" w:rsidRPr="4D1EFAE2">
        <w:rPr>
          <w:rFonts w:ascii="Arial" w:eastAsia="Arial" w:hAnsi="Arial" w:cs="Arial"/>
        </w:rPr>
        <w:t xml:space="preserve">increase the number of visitors the social media accounts receive. </w:t>
      </w:r>
      <w:r w:rsidR="06CF0E9F" w:rsidRPr="4D1EFAE2">
        <w:rPr>
          <w:rFonts w:ascii="Arial" w:eastAsia="Arial" w:hAnsi="Arial" w:cs="Arial"/>
        </w:rPr>
        <w:t>To create a</w:t>
      </w:r>
      <w:r w:rsidR="7B8747DE" w:rsidRPr="4D1EFAE2">
        <w:rPr>
          <w:rFonts w:ascii="Arial" w:eastAsia="Arial" w:hAnsi="Arial" w:cs="Arial"/>
        </w:rPr>
        <w:t>n awareness of the event by targeting multiple</w:t>
      </w:r>
      <w:r w:rsidR="0985443C" w:rsidRPr="4D1EFAE2">
        <w:rPr>
          <w:rFonts w:ascii="Arial" w:eastAsia="Arial" w:hAnsi="Arial" w:cs="Arial"/>
        </w:rPr>
        <w:t xml:space="preserve"> sites to ensure that it reaches a range of audiences causing it to increase its traffic on </w:t>
      </w:r>
      <w:r w:rsidR="7E3D7D7B" w:rsidRPr="4D1EFAE2">
        <w:rPr>
          <w:rFonts w:ascii="Arial" w:eastAsia="Arial" w:hAnsi="Arial" w:cs="Arial"/>
        </w:rPr>
        <w:t>visiting the Swansea arena site.</w:t>
      </w:r>
      <w:r w:rsidR="0C3B79D9" w:rsidRPr="4D1EFAE2">
        <w:rPr>
          <w:rFonts w:ascii="Arial" w:eastAsia="Arial" w:hAnsi="Arial" w:cs="Arial"/>
        </w:rPr>
        <w:t xml:space="preserve"> To do t</w:t>
      </w:r>
      <w:r w:rsidR="19B0EBE6" w:rsidRPr="4D1EFAE2">
        <w:rPr>
          <w:rFonts w:ascii="Arial" w:eastAsia="Arial" w:hAnsi="Arial" w:cs="Arial"/>
        </w:rPr>
        <w:t xml:space="preserve">his they should post frequently and at specific times of the day, this can also contribute to the </w:t>
      </w:r>
      <w:r w:rsidR="258B1DE2" w:rsidRPr="4D1EFAE2">
        <w:rPr>
          <w:rFonts w:ascii="Arial" w:eastAsia="Arial" w:hAnsi="Arial" w:cs="Arial"/>
        </w:rPr>
        <w:t>number</w:t>
      </w:r>
      <w:r w:rsidR="19B0EBE6" w:rsidRPr="4D1EFAE2">
        <w:rPr>
          <w:rFonts w:ascii="Arial" w:eastAsia="Arial" w:hAnsi="Arial" w:cs="Arial"/>
        </w:rPr>
        <w:t xml:space="preserve"> of shares and likes a post </w:t>
      </w:r>
      <w:r w:rsidR="4B56CE7C" w:rsidRPr="4D1EFAE2">
        <w:rPr>
          <w:rFonts w:ascii="Arial" w:eastAsia="Arial" w:hAnsi="Arial" w:cs="Arial"/>
        </w:rPr>
        <w:t>receives</w:t>
      </w:r>
      <w:r w:rsidR="19B0EBE6" w:rsidRPr="4D1EFAE2">
        <w:rPr>
          <w:rFonts w:ascii="Arial" w:eastAsia="Arial" w:hAnsi="Arial" w:cs="Arial"/>
        </w:rPr>
        <w:t xml:space="preserve">. </w:t>
      </w:r>
    </w:p>
    <w:p w14:paraId="520E09FB" w14:textId="5E722D59" w:rsidR="655C70AC" w:rsidRDefault="655C70AC" w:rsidP="4D1EFAE2">
      <w:pPr>
        <w:spacing w:line="360" w:lineRule="auto"/>
        <w:jc w:val="both"/>
        <w:rPr>
          <w:rFonts w:ascii="Arial" w:eastAsia="Arial" w:hAnsi="Arial" w:cs="Arial"/>
        </w:rPr>
      </w:pPr>
    </w:p>
    <w:p w14:paraId="2932EB0F" w14:textId="34C32FC9" w:rsidR="655C70AC" w:rsidRDefault="66BDC788" w:rsidP="4D1EFAE2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 xml:space="preserve"> </w:t>
      </w:r>
      <w:r w:rsidR="051ED679" w:rsidRPr="4D1EFAE2">
        <w:rPr>
          <w:rFonts w:ascii="Arial" w:eastAsia="Arial" w:hAnsi="Arial" w:cs="Arial"/>
        </w:rPr>
        <w:t>Platforms</w:t>
      </w:r>
      <w:r w:rsidRPr="4D1EFAE2">
        <w:rPr>
          <w:rFonts w:ascii="Arial" w:eastAsia="Arial" w:hAnsi="Arial" w:cs="Arial"/>
        </w:rPr>
        <w:t xml:space="preserve"> to reach customers:</w:t>
      </w:r>
    </w:p>
    <w:p w14:paraId="550F803F" w14:textId="4D1F2D55" w:rsidR="655C70AC" w:rsidRDefault="07924043" w:rsidP="4D1EFAE2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>Facebook</w:t>
      </w:r>
    </w:p>
    <w:p w14:paraId="4A31DCDF" w14:textId="180A4F86" w:rsidR="655C70AC" w:rsidRDefault="07924043" w:rsidP="4D1EFAE2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>Instagram</w:t>
      </w:r>
    </w:p>
    <w:p w14:paraId="215754D1" w14:textId="29CE7410" w:rsidR="655C70AC" w:rsidRDefault="07924043" w:rsidP="4D1EFAE2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 xml:space="preserve">Twitter </w:t>
      </w:r>
    </w:p>
    <w:p w14:paraId="2145C163" w14:textId="51CBED29" w:rsidR="655C70AC" w:rsidRDefault="07924043" w:rsidP="4D1EFAE2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 xml:space="preserve">Pinterest </w:t>
      </w:r>
    </w:p>
    <w:p w14:paraId="4C0707B5" w14:textId="40CFB363" w:rsidR="655C70AC" w:rsidRDefault="07924043" w:rsidP="4D1EFAE2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>YouTube</w:t>
      </w:r>
    </w:p>
    <w:p w14:paraId="140282D3" w14:textId="63469502" w:rsidR="655C70AC" w:rsidRDefault="07924043" w:rsidP="4D1EFAE2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>TikTok</w:t>
      </w:r>
    </w:p>
    <w:p w14:paraId="1126CA20" w14:textId="4B943498" w:rsidR="655C70AC" w:rsidRDefault="655C70AC" w:rsidP="4D1EFAE2">
      <w:pPr>
        <w:spacing w:line="360" w:lineRule="auto"/>
        <w:jc w:val="both"/>
        <w:rPr>
          <w:rFonts w:ascii="Arial" w:eastAsia="Arial" w:hAnsi="Arial" w:cs="Arial"/>
        </w:rPr>
      </w:pPr>
    </w:p>
    <w:p w14:paraId="47418656" w14:textId="0CB1B219" w:rsidR="655C70AC" w:rsidRDefault="07924043" w:rsidP="4D1EFAE2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 xml:space="preserve">The most effective way to gain an audience for this event would be to use a platform that is considered an important source of information </w:t>
      </w:r>
      <w:r w:rsidR="03E1DF7C" w:rsidRPr="4D1EFAE2">
        <w:rPr>
          <w:rFonts w:ascii="Arial" w:eastAsia="Arial" w:hAnsi="Arial" w:cs="Arial"/>
        </w:rPr>
        <w:t>for</w:t>
      </w:r>
      <w:r w:rsidRPr="4D1EFAE2">
        <w:rPr>
          <w:rFonts w:ascii="Arial" w:eastAsia="Arial" w:hAnsi="Arial" w:cs="Arial"/>
        </w:rPr>
        <w:t xml:space="preserve"> customers</w:t>
      </w:r>
      <w:r w:rsidR="0A4875E0" w:rsidRPr="4D1EFAE2">
        <w:rPr>
          <w:rFonts w:ascii="Arial" w:eastAsia="Arial" w:hAnsi="Arial" w:cs="Arial"/>
        </w:rPr>
        <w:t xml:space="preserve">, this being TikTok. </w:t>
      </w:r>
      <w:r w:rsidR="248F6CE3" w:rsidRPr="4D1EFAE2">
        <w:rPr>
          <w:rFonts w:ascii="Arial" w:eastAsia="Arial" w:hAnsi="Arial" w:cs="Arial"/>
        </w:rPr>
        <w:t xml:space="preserve">Using this platform to advertise the event could increase the number of </w:t>
      </w:r>
      <w:r w:rsidR="54C05CAF" w:rsidRPr="4D1EFAE2">
        <w:rPr>
          <w:rFonts w:ascii="Arial" w:eastAsia="Arial" w:hAnsi="Arial" w:cs="Arial"/>
        </w:rPr>
        <w:t xml:space="preserve">people aware of the event and it has a high chance of </w:t>
      </w:r>
      <w:r w:rsidR="68A0BD4E" w:rsidRPr="4D1EFAE2">
        <w:rPr>
          <w:rFonts w:ascii="Arial" w:eastAsia="Arial" w:hAnsi="Arial" w:cs="Arial"/>
        </w:rPr>
        <w:t>targeting</w:t>
      </w:r>
      <w:r w:rsidR="54C05CAF" w:rsidRPr="4D1EFAE2">
        <w:rPr>
          <w:rFonts w:ascii="Arial" w:eastAsia="Arial" w:hAnsi="Arial" w:cs="Arial"/>
        </w:rPr>
        <w:t xml:space="preserve"> the overall target mar</w:t>
      </w:r>
      <w:r w:rsidR="3581C817" w:rsidRPr="4D1EFAE2">
        <w:rPr>
          <w:rFonts w:ascii="Arial" w:eastAsia="Arial" w:hAnsi="Arial" w:cs="Arial"/>
        </w:rPr>
        <w:t>ket</w:t>
      </w:r>
      <w:r w:rsidR="08EF6B75" w:rsidRPr="4D1EFAE2">
        <w:rPr>
          <w:rFonts w:ascii="Arial" w:eastAsia="Arial" w:hAnsi="Arial" w:cs="Arial"/>
        </w:rPr>
        <w:t xml:space="preserve">. An additional reason for this platform would be bringing in traffic </w:t>
      </w:r>
      <w:r w:rsidR="29FBD81D" w:rsidRPr="4D1EFAE2">
        <w:rPr>
          <w:rFonts w:ascii="Arial" w:eastAsia="Arial" w:hAnsi="Arial" w:cs="Arial"/>
        </w:rPr>
        <w:t>to the main site.</w:t>
      </w:r>
    </w:p>
    <w:p w14:paraId="722FBE43" w14:textId="6DD20522" w:rsidR="655C70AC" w:rsidRDefault="655C70AC" w:rsidP="4D1EFAE2">
      <w:pPr>
        <w:spacing w:line="360" w:lineRule="auto"/>
        <w:jc w:val="both"/>
        <w:rPr>
          <w:rFonts w:ascii="Arial" w:eastAsia="Arial" w:hAnsi="Arial" w:cs="Arial"/>
        </w:rPr>
      </w:pPr>
    </w:p>
    <w:p w14:paraId="106E251A" w14:textId="6FB55AE1" w:rsidR="655C70AC" w:rsidRDefault="2F16B28D" w:rsidP="4D1EFAE2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 xml:space="preserve">The next step would be to act on the </w:t>
      </w:r>
      <w:r w:rsidR="31D71205" w:rsidRPr="4D1EFAE2">
        <w:rPr>
          <w:rFonts w:ascii="Arial" w:eastAsia="Arial" w:hAnsi="Arial" w:cs="Arial"/>
        </w:rPr>
        <w:t>customers'</w:t>
      </w:r>
      <w:r w:rsidRPr="4D1EFAE2">
        <w:rPr>
          <w:rFonts w:ascii="Arial" w:eastAsia="Arial" w:hAnsi="Arial" w:cs="Arial"/>
        </w:rPr>
        <w:t xml:space="preserve"> interaction with the site, this can be done by </w:t>
      </w:r>
      <w:r w:rsidR="7A0EBC3F" w:rsidRPr="4D1EFAE2">
        <w:rPr>
          <w:rFonts w:ascii="Arial" w:eastAsia="Arial" w:hAnsi="Arial" w:cs="Arial"/>
        </w:rPr>
        <w:t xml:space="preserve">creating an </w:t>
      </w:r>
      <w:r w:rsidR="358772CC" w:rsidRPr="4D1EFAE2">
        <w:rPr>
          <w:rFonts w:ascii="Arial" w:eastAsia="Arial" w:hAnsi="Arial" w:cs="Arial"/>
        </w:rPr>
        <w:t>involvement</w:t>
      </w:r>
      <w:r w:rsidR="4FCE69CF" w:rsidRPr="4D1EFAE2">
        <w:rPr>
          <w:rFonts w:ascii="Arial" w:eastAsia="Arial" w:hAnsi="Arial" w:cs="Arial"/>
        </w:rPr>
        <w:t xml:space="preserve"> as customers prefer to </w:t>
      </w:r>
      <w:r w:rsidR="627128B1" w:rsidRPr="4D1EFAE2">
        <w:rPr>
          <w:rFonts w:ascii="Arial" w:eastAsia="Arial" w:hAnsi="Arial" w:cs="Arial"/>
        </w:rPr>
        <w:t xml:space="preserve">openly scroll </w:t>
      </w:r>
      <w:r w:rsidR="7E235F69" w:rsidRPr="4D1EFAE2">
        <w:rPr>
          <w:rFonts w:ascii="Arial" w:eastAsia="Arial" w:hAnsi="Arial" w:cs="Arial"/>
        </w:rPr>
        <w:t>on their own,</w:t>
      </w:r>
      <w:r w:rsidR="627128B1" w:rsidRPr="4D1EFAE2">
        <w:rPr>
          <w:rFonts w:ascii="Arial" w:eastAsia="Arial" w:hAnsi="Arial" w:cs="Arial"/>
        </w:rPr>
        <w:t xml:space="preserve"> </w:t>
      </w:r>
      <w:r w:rsidR="3DF92DEC" w:rsidRPr="4D1EFAE2">
        <w:rPr>
          <w:rFonts w:ascii="Arial" w:eastAsia="Arial" w:hAnsi="Arial" w:cs="Arial"/>
        </w:rPr>
        <w:t>this</w:t>
      </w:r>
      <w:r w:rsidR="627128B1" w:rsidRPr="4D1EFAE2">
        <w:rPr>
          <w:rFonts w:ascii="Arial" w:eastAsia="Arial" w:hAnsi="Arial" w:cs="Arial"/>
        </w:rPr>
        <w:t xml:space="preserve"> w</w:t>
      </w:r>
      <w:r w:rsidR="0D30C757" w:rsidRPr="4D1EFAE2">
        <w:rPr>
          <w:rFonts w:ascii="Arial" w:eastAsia="Arial" w:hAnsi="Arial" w:cs="Arial"/>
        </w:rPr>
        <w:t xml:space="preserve">ay the customer </w:t>
      </w:r>
      <w:r w:rsidR="6976DDAD" w:rsidRPr="4D1EFAE2">
        <w:rPr>
          <w:rFonts w:ascii="Arial" w:eastAsia="Arial" w:hAnsi="Arial" w:cs="Arial"/>
        </w:rPr>
        <w:t>does not</w:t>
      </w:r>
      <w:r w:rsidR="0D30C757" w:rsidRPr="4D1EFAE2">
        <w:rPr>
          <w:rFonts w:ascii="Arial" w:eastAsia="Arial" w:hAnsi="Arial" w:cs="Arial"/>
        </w:rPr>
        <w:t xml:space="preserve"> feel pressured into </w:t>
      </w:r>
      <w:r w:rsidR="3D2F30B9" w:rsidRPr="4D1EFAE2">
        <w:rPr>
          <w:rFonts w:ascii="Arial" w:eastAsia="Arial" w:hAnsi="Arial" w:cs="Arial"/>
        </w:rPr>
        <w:t xml:space="preserve">anything, this can be done by using </w:t>
      </w:r>
      <w:r w:rsidR="1ED0ECD1" w:rsidRPr="4D1EFAE2">
        <w:rPr>
          <w:rFonts w:ascii="Arial" w:eastAsia="Arial" w:hAnsi="Arial" w:cs="Arial"/>
        </w:rPr>
        <w:t xml:space="preserve">appealing and enhancing images to get the customers attention or catchy </w:t>
      </w:r>
      <w:r w:rsidR="4BC774DE" w:rsidRPr="4D1EFAE2">
        <w:rPr>
          <w:rFonts w:ascii="Arial" w:eastAsia="Arial" w:hAnsi="Arial" w:cs="Arial"/>
        </w:rPr>
        <w:t>descriptions</w:t>
      </w:r>
      <w:r w:rsidR="1ED0ECD1" w:rsidRPr="4D1EFAE2">
        <w:rPr>
          <w:rFonts w:ascii="Arial" w:eastAsia="Arial" w:hAnsi="Arial" w:cs="Arial"/>
        </w:rPr>
        <w:t xml:space="preserve"> of the events</w:t>
      </w:r>
      <w:r w:rsidR="6C750245" w:rsidRPr="4D1EFAE2">
        <w:rPr>
          <w:rFonts w:ascii="Arial" w:eastAsia="Arial" w:hAnsi="Arial" w:cs="Arial"/>
        </w:rPr>
        <w:t>.  Following this tactic</w:t>
      </w:r>
      <w:r w:rsidR="00D99507" w:rsidRPr="4D1EFAE2">
        <w:rPr>
          <w:rFonts w:ascii="Arial" w:eastAsia="Arial" w:hAnsi="Arial" w:cs="Arial"/>
        </w:rPr>
        <w:t xml:space="preserve">, they should then focus on turning the customer into a paying customer by </w:t>
      </w:r>
      <w:r w:rsidR="35EBB52F" w:rsidRPr="4D1EFAE2">
        <w:rPr>
          <w:rFonts w:ascii="Arial" w:eastAsia="Arial" w:hAnsi="Arial" w:cs="Arial"/>
        </w:rPr>
        <w:t xml:space="preserve">creating </w:t>
      </w:r>
      <w:r w:rsidR="17904977" w:rsidRPr="4D1EFAE2">
        <w:rPr>
          <w:rFonts w:ascii="Arial" w:eastAsia="Arial" w:hAnsi="Arial" w:cs="Arial"/>
        </w:rPr>
        <w:t xml:space="preserve">appealing posts </w:t>
      </w:r>
      <w:r w:rsidR="0A72A976" w:rsidRPr="4D1EFAE2">
        <w:rPr>
          <w:rFonts w:ascii="Arial" w:eastAsia="Arial" w:hAnsi="Arial" w:cs="Arial"/>
        </w:rPr>
        <w:t xml:space="preserve">about the line </w:t>
      </w:r>
      <w:r w:rsidR="34199BE9" w:rsidRPr="4D1EFAE2">
        <w:rPr>
          <w:rFonts w:ascii="Arial" w:eastAsia="Arial" w:hAnsi="Arial" w:cs="Arial"/>
        </w:rPr>
        <w:t xml:space="preserve">up and providing </w:t>
      </w:r>
      <w:r w:rsidR="34DB4D9F" w:rsidRPr="4D1EFAE2">
        <w:rPr>
          <w:rFonts w:ascii="Arial" w:eastAsia="Arial" w:hAnsi="Arial" w:cs="Arial"/>
        </w:rPr>
        <w:t>the latest information</w:t>
      </w:r>
      <w:r w:rsidR="34199BE9" w:rsidRPr="4D1EFAE2">
        <w:rPr>
          <w:rFonts w:ascii="Arial" w:eastAsia="Arial" w:hAnsi="Arial" w:cs="Arial"/>
        </w:rPr>
        <w:t xml:space="preserve"> causing the customer to want to purchase tickets. </w:t>
      </w:r>
    </w:p>
    <w:p w14:paraId="262B096A" w14:textId="1F1981FD" w:rsidR="655C70AC" w:rsidRDefault="655C70AC" w:rsidP="4D1EFAE2">
      <w:pPr>
        <w:spacing w:line="360" w:lineRule="auto"/>
        <w:jc w:val="both"/>
        <w:rPr>
          <w:rFonts w:ascii="Arial" w:eastAsia="Arial" w:hAnsi="Arial" w:cs="Arial"/>
        </w:rPr>
      </w:pPr>
    </w:p>
    <w:p w14:paraId="0709E2BD" w14:textId="60384485" w:rsidR="655C70AC" w:rsidRDefault="0EA6B17E" w:rsidP="4D1EFAE2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>To ensure the customer is engaged wit</w:t>
      </w:r>
      <w:r w:rsidR="71BF9A83" w:rsidRPr="4D1EFAE2">
        <w:rPr>
          <w:rFonts w:ascii="Arial" w:eastAsia="Arial" w:hAnsi="Arial" w:cs="Arial"/>
        </w:rPr>
        <w:t xml:space="preserve">h </w:t>
      </w:r>
      <w:r w:rsidR="06242D45" w:rsidRPr="4D1EFAE2">
        <w:rPr>
          <w:rFonts w:ascii="Arial" w:eastAsia="Arial" w:hAnsi="Arial" w:cs="Arial"/>
        </w:rPr>
        <w:t xml:space="preserve">the </w:t>
      </w:r>
      <w:r w:rsidR="71BF9A83" w:rsidRPr="4D1EFAE2">
        <w:rPr>
          <w:rFonts w:ascii="Arial" w:eastAsia="Arial" w:hAnsi="Arial" w:cs="Arial"/>
        </w:rPr>
        <w:t xml:space="preserve">Swansea arena site and to develop an increase of loyal customers </w:t>
      </w:r>
      <w:r w:rsidR="5A2ED91D" w:rsidRPr="4D1EFAE2">
        <w:rPr>
          <w:rFonts w:ascii="Arial" w:eastAsia="Arial" w:hAnsi="Arial" w:cs="Arial"/>
        </w:rPr>
        <w:t xml:space="preserve">from the first purchase, this can be done by </w:t>
      </w:r>
      <w:r w:rsidR="692F6EE4" w:rsidRPr="4D1EFAE2">
        <w:rPr>
          <w:rFonts w:ascii="Arial" w:eastAsia="Arial" w:hAnsi="Arial" w:cs="Arial"/>
        </w:rPr>
        <w:t xml:space="preserve">engaging via different platforms, </w:t>
      </w:r>
      <w:r w:rsidR="3A7BFB6C" w:rsidRPr="4D1EFAE2">
        <w:rPr>
          <w:rFonts w:ascii="Arial" w:eastAsia="Arial" w:hAnsi="Arial" w:cs="Arial"/>
        </w:rPr>
        <w:t>sending emails after the purchase to say thank you</w:t>
      </w:r>
      <w:r w:rsidR="20F92A2E" w:rsidRPr="4D1EFAE2">
        <w:rPr>
          <w:rFonts w:ascii="Arial" w:eastAsia="Arial" w:hAnsi="Arial" w:cs="Arial"/>
        </w:rPr>
        <w:t>, this shows that you appreciate them</w:t>
      </w:r>
      <w:r w:rsidR="7EA44948" w:rsidRPr="4D1EFAE2">
        <w:rPr>
          <w:rFonts w:ascii="Arial" w:eastAsia="Arial" w:hAnsi="Arial" w:cs="Arial"/>
        </w:rPr>
        <w:t>, within the email you could persuade them with discount codes or offer</w:t>
      </w:r>
      <w:r w:rsidR="22F9F7AC" w:rsidRPr="4D1EFAE2">
        <w:rPr>
          <w:rFonts w:ascii="Arial" w:eastAsia="Arial" w:hAnsi="Arial" w:cs="Arial"/>
        </w:rPr>
        <w:t xml:space="preserve">s that makes them feel as if they have received a deal on the their next purchase. </w:t>
      </w:r>
    </w:p>
    <w:p w14:paraId="4A551E09" w14:textId="2287C009" w:rsidR="655C70AC" w:rsidRDefault="655C70AC" w:rsidP="4D1EFAE2">
      <w:pPr>
        <w:spacing w:line="360" w:lineRule="auto"/>
        <w:ind w:firstLine="0"/>
        <w:jc w:val="both"/>
        <w:rPr>
          <w:rFonts w:ascii="Arial" w:eastAsia="Arial" w:hAnsi="Arial" w:cs="Arial"/>
        </w:rPr>
      </w:pPr>
    </w:p>
    <w:p w14:paraId="7F58F0BE" w14:textId="53E259C0" w:rsidR="7A6AF22A" w:rsidRDefault="7A6AF22A" w:rsidP="12F37C6A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  <w:b/>
        </w:rPr>
        <w:t>Action</w:t>
      </w:r>
      <w:r w:rsidRPr="12F37C6A">
        <w:rPr>
          <w:rFonts w:ascii="Arial" w:eastAsia="Arial" w:hAnsi="Arial" w:cs="Arial"/>
        </w:rPr>
        <w:t xml:space="preserve"> </w:t>
      </w:r>
    </w:p>
    <w:p w14:paraId="465C2296" w14:textId="6D336606" w:rsidR="655C70AC" w:rsidRDefault="655C70AC" w:rsidP="12F37C6A">
      <w:pPr>
        <w:spacing w:line="360" w:lineRule="auto"/>
        <w:jc w:val="both"/>
        <w:rPr>
          <w:rFonts w:ascii="Arial" w:eastAsia="Arial" w:hAnsi="Arial" w:cs="Arial"/>
        </w:rPr>
      </w:pPr>
    </w:p>
    <w:p w14:paraId="20EB9A8C" w14:textId="117C6ADC" w:rsidR="1262B61D" w:rsidRDefault="1262B61D" w:rsidP="4D1EFAE2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 xml:space="preserve">The Channels are scheduled to increase sales of tickets for the event, </w:t>
      </w:r>
      <w:r w:rsidR="2CA9AD20" w:rsidRPr="4D1EFAE2">
        <w:rPr>
          <w:rFonts w:ascii="Arial" w:eastAsia="Arial" w:hAnsi="Arial" w:cs="Arial"/>
        </w:rPr>
        <w:t xml:space="preserve">promotions on Tv and radio will reach a different target audience. </w:t>
      </w:r>
      <w:r w:rsidR="6E04C7EE" w:rsidRPr="4D1EFAE2">
        <w:rPr>
          <w:rFonts w:ascii="Arial" w:eastAsia="Arial" w:hAnsi="Arial" w:cs="Arial"/>
        </w:rPr>
        <w:t xml:space="preserve">Promotional codes will only be offered via personal selling </w:t>
      </w:r>
      <w:r w:rsidR="053C803A" w:rsidRPr="4D1EFAE2">
        <w:rPr>
          <w:rFonts w:ascii="Arial" w:eastAsia="Arial" w:hAnsi="Arial" w:cs="Arial"/>
        </w:rPr>
        <w:t xml:space="preserve">for at least 5 </w:t>
      </w:r>
      <w:r w:rsidR="6DABBED3" w:rsidRPr="4D1EFAE2">
        <w:rPr>
          <w:rFonts w:ascii="Arial" w:eastAsia="Arial" w:hAnsi="Arial" w:cs="Arial"/>
        </w:rPr>
        <w:t>weeks</w:t>
      </w:r>
      <w:r w:rsidR="306B6820" w:rsidRPr="4D1EFAE2">
        <w:rPr>
          <w:rFonts w:ascii="Arial" w:eastAsia="Arial" w:hAnsi="Arial" w:cs="Arial"/>
        </w:rPr>
        <w:t xml:space="preserve">, this will be more personal to the customer, </w:t>
      </w:r>
      <w:r w:rsidR="6B1B8C57" w:rsidRPr="4D1EFAE2">
        <w:rPr>
          <w:rFonts w:ascii="Arial" w:eastAsia="Arial" w:hAnsi="Arial" w:cs="Arial"/>
        </w:rPr>
        <w:t>however,</w:t>
      </w:r>
      <w:r w:rsidR="053C803A" w:rsidRPr="4D1EFAE2">
        <w:rPr>
          <w:rFonts w:ascii="Arial" w:eastAsia="Arial" w:hAnsi="Arial" w:cs="Arial"/>
        </w:rPr>
        <w:t xml:space="preserve"> discount codes will be offered</w:t>
      </w:r>
      <w:r w:rsidR="25EA0DA1" w:rsidRPr="4D1EFAE2">
        <w:rPr>
          <w:rFonts w:ascii="Arial" w:eastAsia="Arial" w:hAnsi="Arial" w:cs="Arial"/>
        </w:rPr>
        <w:t xml:space="preserve"> as sales promotion</w:t>
      </w:r>
      <w:r w:rsidR="053C803A" w:rsidRPr="4D1EFAE2">
        <w:rPr>
          <w:rFonts w:ascii="Arial" w:eastAsia="Arial" w:hAnsi="Arial" w:cs="Arial"/>
        </w:rPr>
        <w:t xml:space="preserve"> </w:t>
      </w:r>
      <w:r w:rsidR="7A2BE038" w:rsidRPr="4D1EFAE2">
        <w:rPr>
          <w:rFonts w:ascii="Arial" w:eastAsia="Arial" w:hAnsi="Arial" w:cs="Arial"/>
        </w:rPr>
        <w:t>for a limited time to show customers there is a time limit on discounts</w:t>
      </w:r>
      <w:r w:rsidR="75DAF7A3" w:rsidRPr="4D1EFAE2">
        <w:rPr>
          <w:rFonts w:ascii="Arial" w:eastAsia="Arial" w:hAnsi="Arial" w:cs="Arial"/>
        </w:rPr>
        <w:t xml:space="preserve">, which will enhance them to purchase the tickets. </w:t>
      </w:r>
      <w:r w:rsidR="6745286F" w:rsidRPr="4D1EFAE2">
        <w:rPr>
          <w:rFonts w:ascii="Arial" w:eastAsia="Arial" w:hAnsi="Arial" w:cs="Arial"/>
        </w:rPr>
        <w:t>Social media and the main website will continue to post for the whole duration to keep the customers informed on th</w:t>
      </w:r>
      <w:r w:rsidR="2F06D9A2" w:rsidRPr="4D1EFAE2">
        <w:rPr>
          <w:rFonts w:ascii="Arial" w:eastAsia="Arial" w:hAnsi="Arial" w:cs="Arial"/>
        </w:rPr>
        <w:t>e event</w:t>
      </w:r>
      <w:r w:rsidR="64B0CCA1" w:rsidRPr="4D1EFAE2">
        <w:rPr>
          <w:rFonts w:ascii="Arial" w:eastAsia="Arial" w:hAnsi="Arial" w:cs="Arial"/>
        </w:rPr>
        <w:t xml:space="preserve">. </w:t>
      </w:r>
    </w:p>
    <w:p w14:paraId="23239BE4" w14:textId="26FF159C" w:rsidR="4D1EFAE2" w:rsidRDefault="4D1EFAE2" w:rsidP="4D1EFAE2">
      <w:pPr>
        <w:spacing w:line="360" w:lineRule="auto"/>
        <w:jc w:val="both"/>
        <w:rPr>
          <w:rFonts w:ascii="Arial" w:eastAsia="Arial" w:hAnsi="Arial" w:cs="Arial"/>
        </w:rPr>
      </w:pPr>
    </w:p>
    <w:p w14:paraId="471DA0F5" w14:textId="00F5C617" w:rsidR="657D8848" w:rsidRDefault="657D8848" w:rsidP="4D1EFAE2">
      <w:pPr>
        <w:spacing w:line="360" w:lineRule="auto"/>
        <w:ind w:firstLine="0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>See</w:t>
      </w:r>
      <w:r w:rsidR="4620EF7D" w:rsidRPr="4D1EFAE2">
        <w:rPr>
          <w:rFonts w:ascii="Arial" w:eastAsia="Arial" w:hAnsi="Arial" w:cs="Arial"/>
        </w:rPr>
        <w:t xml:space="preserve"> A.5 of</w:t>
      </w:r>
      <w:r w:rsidRPr="4D1EFAE2">
        <w:rPr>
          <w:rFonts w:ascii="Arial" w:eastAsia="Arial" w:hAnsi="Arial" w:cs="Arial"/>
        </w:rPr>
        <w:t xml:space="preserve"> </w:t>
      </w:r>
      <w:r w:rsidR="3B1677B9" w:rsidRPr="4D1EFAE2">
        <w:rPr>
          <w:rFonts w:ascii="Arial" w:eastAsia="Arial" w:hAnsi="Arial" w:cs="Arial"/>
        </w:rPr>
        <w:t>appendices for</w:t>
      </w:r>
      <w:r w:rsidRPr="4D1EFAE2">
        <w:rPr>
          <w:rFonts w:ascii="Arial" w:eastAsia="Arial" w:hAnsi="Arial" w:cs="Arial"/>
        </w:rPr>
        <w:t xml:space="preserve"> Gannt chart </w:t>
      </w:r>
    </w:p>
    <w:p w14:paraId="1FDE46E5" w14:textId="4703F6D5" w:rsidR="4D1EFAE2" w:rsidRDefault="4D1EFAE2" w:rsidP="4D1EFAE2">
      <w:pPr>
        <w:spacing w:line="360" w:lineRule="auto"/>
        <w:jc w:val="both"/>
        <w:rPr>
          <w:rFonts w:ascii="Arial" w:eastAsia="Arial" w:hAnsi="Arial" w:cs="Arial"/>
        </w:rPr>
      </w:pPr>
    </w:p>
    <w:p w14:paraId="12C56BE9" w14:textId="4F2C2F6D" w:rsidR="7A6AF22A" w:rsidRDefault="7A6AF22A" w:rsidP="12F37C6A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  <w:b/>
        </w:rPr>
        <w:t>Control</w:t>
      </w:r>
      <w:r w:rsidRPr="12F37C6A">
        <w:rPr>
          <w:rFonts w:ascii="Arial" w:eastAsia="Arial" w:hAnsi="Arial" w:cs="Arial"/>
        </w:rPr>
        <w:t xml:space="preserve"> </w:t>
      </w:r>
    </w:p>
    <w:p w14:paraId="4A7E5797" w14:textId="0BF6E827" w:rsidR="4D1EFAE2" w:rsidRDefault="4D1EFAE2" w:rsidP="4D1EFAE2">
      <w:pPr>
        <w:spacing w:line="360" w:lineRule="auto"/>
        <w:jc w:val="both"/>
        <w:rPr>
          <w:rFonts w:ascii="Arial" w:eastAsia="Arial" w:hAnsi="Arial" w:cs="Arial"/>
        </w:rPr>
      </w:pPr>
    </w:p>
    <w:p w14:paraId="36DD08F4" w14:textId="5C6F3FB2" w:rsidR="5B86B624" w:rsidRDefault="5B86B624" w:rsidP="4D1EFAE2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</w:rPr>
        <w:t xml:space="preserve">To measure the success of the channels, the metrics will provide </w:t>
      </w:r>
      <w:r w:rsidR="60C071E2" w:rsidRPr="4D1EFAE2">
        <w:rPr>
          <w:rFonts w:ascii="Arial" w:eastAsia="Arial" w:hAnsi="Arial" w:cs="Arial"/>
        </w:rPr>
        <w:t xml:space="preserve">collective data that will </w:t>
      </w:r>
      <w:r w:rsidR="5578AB22" w:rsidRPr="4D1EFAE2">
        <w:rPr>
          <w:rFonts w:ascii="Arial" w:eastAsia="Arial" w:hAnsi="Arial" w:cs="Arial"/>
        </w:rPr>
        <w:t xml:space="preserve">show </w:t>
      </w:r>
      <w:r w:rsidR="76263889" w:rsidRPr="4D1EFAE2">
        <w:rPr>
          <w:rFonts w:ascii="Arial" w:eastAsia="Arial" w:hAnsi="Arial" w:cs="Arial"/>
        </w:rPr>
        <w:t xml:space="preserve">the </w:t>
      </w:r>
      <w:r w:rsidR="5578AB22" w:rsidRPr="4D1EFAE2">
        <w:rPr>
          <w:rFonts w:ascii="Arial" w:eastAsia="Arial" w:hAnsi="Arial" w:cs="Arial"/>
        </w:rPr>
        <w:t xml:space="preserve">success of each </w:t>
      </w:r>
      <w:r w:rsidR="19103BF2" w:rsidRPr="4D1EFAE2">
        <w:rPr>
          <w:rFonts w:ascii="Arial" w:eastAsia="Arial" w:hAnsi="Arial" w:cs="Arial"/>
        </w:rPr>
        <w:t xml:space="preserve">task and how </w:t>
      </w:r>
      <w:r w:rsidR="568D5AFA" w:rsidRPr="4D1EFAE2">
        <w:rPr>
          <w:rFonts w:ascii="Arial" w:eastAsia="Arial" w:hAnsi="Arial" w:cs="Arial"/>
        </w:rPr>
        <w:t xml:space="preserve">much it increased sales. This will be </w:t>
      </w:r>
      <w:r w:rsidR="6C937380" w:rsidRPr="4D1EFAE2">
        <w:rPr>
          <w:rFonts w:ascii="Arial" w:eastAsia="Arial" w:hAnsi="Arial" w:cs="Arial"/>
        </w:rPr>
        <w:t>effective</w:t>
      </w:r>
      <w:r w:rsidR="568D5AFA" w:rsidRPr="4D1EFAE2">
        <w:rPr>
          <w:rFonts w:ascii="Arial" w:eastAsia="Arial" w:hAnsi="Arial" w:cs="Arial"/>
        </w:rPr>
        <w:t xml:space="preserve"> </w:t>
      </w:r>
      <w:r w:rsidR="582EE0BF" w:rsidRPr="4D1EFAE2">
        <w:rPr>
          <w:rFonts w:ascii="Arial" w:eastAsia="Arial" w:hAnsi="Arial" w:cs="Arial"/>
        </w:rPr>
        <w:t xml:space="preserve">as there will be clear indicators of positive outcomes such as new and loyal customers, </w:t>
      </w:r>
      <w:r w:rsidR="662CDD1C" w:rsidRPr="4D1EFAE2">
        <w:rPr>
          <w:rFonts w:ascii="Arial" w:eastAsia="Arial" w:hAnsi="Arial" w:cs="Arial"/>
        </w:rPr>
        <w:t>an increase</w:t>
      </w:r>
      <w:r w:rsidR="582EE0BF" w:rsidRPr="4D1EFAE2">
        <w:rPr>
          <w:rFonts w:ascii="Arial" w:eastAsia="Arial" w:hAnsi="Arial" w:cs="Arial"/>
        </w:rPr>
        <w:t xml:space="preserve"> in </w:t>
      </w:r>
      <w:r w:rsidR="4BF0626F" w:rsidRPr="4D1EFAE2">
        <w:rPr>
          <w:rFonts w:ascii="Arial" w:eastAsia="Arial" w:hAnsi="Arial" w:cs="Arial"/>
        </w:rPr>
        <w:t>the number</w:t>
      </w:r>
      <w:r w:rsidR="582EE0BF" w:rsidRPr="4D1EFAE2">
        <w:rPr>
          <w:rFonts w:ascii="Arial" w:eastAsia="Arial" w:hAnsi="Arial" w:cs="Arial"/>
        </w:rPr>
        <w:t xml:space="preserve"> of visitors to the sites and </w:t>
      </w:r>
      <w:r w:rsidR="2148F6A9" w:rsidRPr="4D1EFAE2">
        <w:rPr>
          <w:rFonts w:ascii="Arial" w:eastAsia="Arial" w:hAnsi="Arial" w:cs="Arial"/>
        </w:rPr>
        <w:t xml:space="preserve">an increase in sales of tickets to the event. </w:t>
      </w:r>
      <w:r w:rsidR="5AE5165C" w:rsidRPr="4D1EFAE2">
        <w:rPr>
          <w:rFonts w:ascii="Arial" w:eastAsia="Arial" w:hAnsi="Arial" w:cs="Arial"/>
        </w:rPr>
        <w:t xml:space="preserve">These are effective ways of controlling </w:t>
      </w:r>
      <w:r w:rsidR="1C40312B" w:rsidRPr="4D1EFAE2">
        <w:rPr>
          <w:rFonts w:ascii="Arial" w:eastAsia="Arial" w:hAnsi="Arial" w:cs="Arial"/>
        </w:rPr>
        <w:t>which channels are</w:t>
      </w:r>
      <w:r w:rsidR="5AE5165C" w:rsidRPr="4D1EFAE2">
        <w:rPr>
          <w:rFonts w:ascii="Arial" w:eastAsia="Arial" w:hAnsi="Arial" w:cs="Arial"/>
        </w:rPr>
        <w:t xml:space="preserve"> the most useful </w:t>
      </w:r>
      <w:r w:rsidR="0990A021" w:rsidRPr="4D1EFAE2">
        <w:rPr>
          <w:rFonts w:ascii="Arial" w:eastAsia="Arial" w:hAnsi="Arial" w:cs="Arial"/>
        </w:rPr>
        <w:t>for these types of events</w:t>
      </w:r>
      <w:r w:rsidR="7E48D960" w:rsidRPr="4D1EFAE2">
        <w:rPr>
          <w:rFonts w:ascii="Arial" w:eastAsia="Arial" w:hAnsi="Arial" w:cs="Arial"/>
        </w:rPr>
        <w:t xml:space="preserve">, and show which channels are not </w:t>
      </w:r>
      <w:r w:rsidR="0C258DA3" w:rsidRPr="4D1EFAE2">
        <w:rPr>
          <w:rFonts w:ascii="Arial" w:eastAsia="Arial" w:hAnsi="Arial" w:cs="Arial"/>
        </w:rPr>
        <w:t>bringing</w:t>
      </w:r>
      <w:r w:rsidR="7E48D960" w:rsidRPr="4D1EFAE2">
        <w:rPr>
          <w:rFonts w:ascii="Arial" w:eastAsia="Arial" w:hAnsi="Arial" w:cs="Arial"/>
        </w:rPr>
        <w:t xml:space="preserve"> in the most </w:t>
      </w:r>
      <w:r w:rsidR="6F7AD230" w:rsidRPr="4D1EFAE2">
        <w:rPr>
          <w:rFonts w:ascii="Arial" w:eastAsia="Arial" w:hAnsi="Arial" w:cs="Arial"/>
        </w:rPr>
        <w:t>customers,</w:t>
      </w:r>
      <w:r w:rsidR="7E48D960" w:rsidRPr="4D1EFAE2">
        <w:rPr>
          <w:rFonts w:ascii="Arial" w:eastAsia="Arial" w:hAnsi="Arial" w:cs="Arial"/>
        </w:rPr>
        <w:t xml:space="preserve"> </w:t>
      </w:r>
      <w:r w:rsidR="18BE0CEB" w:rsidRPr="4D1EFAE2">
        <w:rPr>
          <w:rFonts w:ascii="Arial" w:eastAsia="Arial" w:hAnsi="Arial" w:cs="Arial"/>
        </w:rPr>
        <w:t>therefore finding a way to change that outcome</w:t>
      </w:r>
      <w:r w:rsidR="74294C53" w:rsidRPr="4D1EFAE2">
        <w:rPr>
          <w:rFonts w:ascii="Arial" w:eastAsia="Arial" w:hAnsi="Arial" w:cs="Arial"/>
        </w:rPr>
        <w:t xml:space="preserve"> or use a more resourceful channel to ensure that more customers are being targeted. </w:t>
      </w:r>
      <w:r w:rsidR="75B8BAF9" w:rsidRPr="4D1EFAE2">
        <w:rPr>
          <w:rFonts w:ascii="Arial" w:eastAsia="Arial" w:hAnsi="Arial" w:cs="Arial"/>
        </w:rPr>
        <w:t xml:space="preserve">The metrics chosen are being measured as each channel is traceable. </w:t>
      </w:r>
    </w:p>
    <w:p w14:paraId="00628704" w14:textId="37C5B197" w:rsidR="4D1EFAE2" w:rsidRDefault="4D1EFAE2" w:rsidP="4D1EFAE2">
      <w:pPr>
        <w:spacing w:line="360" w:lineRule="auto"/>
        <w:jc w:val="both"/>
        <w:rPr>
          <w:rFonts w:ascii="Arial" w:eastAsia="Arial" w:hAnsi="Arial" w:cs="Arial"/>
        </w:rPr>
      </w:pPr>
    </w:p>
    <w:p w14:paraId="0E9828A8" w14:textId="185A36F6" w:rsidR="72B36D99" w:rsidRDefault="7A6AF22A" w:rsidP="72B36D99">
      <w:pPr>
        <w:spacing w:line="360" w:lineRule="auto"/>
        <w:jc w:val="both"/>
        <w:rPr>
          <w:rFonts w:ascii="Arial" w:eastAsia="Arial" w:hAnsi="Arial" w:cs="Arial"/>
        </w:rPr>
      </w:pPr>
      <w:r w:rsidRPr="4D1EFAE2">
        <w:rPr>
          <w:rFonts w:ascii="Arial" w:eastAsia="Arial" w:hAnsi="Arial" w:cs="Arial"/>
          <w:b/>
        </w:rPr>
        <w:t>Conclusion</w:t>
      </w:r>
      <w:r w:rsidRPr="12F37C6A">
        <w:rPr>
          <w:rFonts w:ascii="Arial" w:eastAsia="Arial" w:hAnsi="Arial" w:cs="Arial"/>
        </w:rPr>
        <w:t xml:space="preserve"> </w:t>
      </w:r>
    </w:p>
    <w:p w14:paraId="62FE27CB" w14:textId="70FAB2AA" w:rsidR="7A6AF22A" w:rsidRDefault="345DA02B" w:rsidP="4D1EFAE2">
      <w:pPr>
        <w:spacing w:line="360" w:lineRule="auto"/>
        <w:jc w:val="both"/>
        <w:rPr>
          <w:rFonts w:ascii="Arial" w:eastAsia="Arial" w:hAnsi="Arial" w:cs="Arial"/>
        </w:rPr>
      </w:pPr>
      <w:bookmarkStart w:id="7" w:name="_Int_ocvbLeUw"/>
      <w:r w:rsidRPr="4D1EFAE2">
        <w:rPr>
          <w:rFonts w:ascii="Arial" w:eastAsia="Arial" w:hAnsi="Arial" w:cs="Arial"/>
        </w:rPr>
        <w:t xml:space="preserve">In conclusion Swansea arena </w:t>
      </w:r>
      <w:r w:rsidR="177CAA22" w:rsidRPr="4D1EFAE2">
        <w:rPr>
          <w:rFonts w:ascii="Arial" w:eastAsia="Arial" w:hAnsi="Arial" w:cs="Arial"/>
        </w:rPr>
        <w:t xml:space="preserve">will be using different promotion channels to reach a variety of audiences and with the ability of tracing the most effective way of communicating with </w:t>
      </w:r>
      <w:r w:rsidR="76CF1CBA" w:rsidRPr="4D1EFAE2">
        <w:rPr>
          <w:rFonts w:ascii="Arial" w:eastAsia="Arial" w:hAnsi="Arial" w:cs="Arial"/>
        </w:rPr>
        <w:t>the target audience for the house party event.</w:t>
      </w:r>
      <w:bookmarkEnd w:id="7"/>
      <w:r w:rsidR="76CF1CBA" w:rsidRPr="4D1EFAE2">
        <w:rPr>
          <w:rFonts w:ascii="Arial" w:eastAsia="Arial" w:hAnsi="Arial" w:cs="Arial"/>
        </w:rPr>
        <w:t xml:space="preserve">  This will benefit the outcome of the house party event as </w:t>
      </w:r>
      <w:r w:rsidR="210F6F2B" w:rsidRPr="4D1EFAE2">
        <w:rPr>
          <w:rFonts w:ascii="Arial" w:eastAsia="Arial" w:hAnsi="Arial" w:cs="Arial"/>
        </w:rPr>
        <w:t xml:space="preserve">there </w:t>
      </w:r>
      <w:r w:rsidR="76CF1CBA" w:rsidRPr="4D1EFAE2">
        <w:rPr>
          <w:rFonts w:ascii="Arial" w:eastAsia="Arial" w:hAnsi="Arial" w:cs="Arial"/>
        </w:rPr>
        <w:t xml:space="preserve">should </w:t>
      </w:r>
      <w:r w:rsidR="7D86F24C" w:rsidRPr="4D1EFAE2">
        <w:rPr>
          <w:rFonts w:ascii="Arial" w:eastAsia="Arial" w:hAnsi="Arial" w:cs="Arial"/>
        </w:rPr>
        <w:t>be</w:t>
      </w:r>
      <w:r w:rsidR="76CF1CBA" w:rsidRPr="4D1EFAE2">
        <w:rPr>
          <w:rFonts w:ascii="Arial" w:eastAsia="Arial" w:hAnsi="Arial" w:cs="Arial"/>
        </w:rPr>
        <w:t xml:space="preserve"> an increase in sales of </w:t>
      </w:r>
      <w:r w:rsidR="68D1205D" w:rsidRPr="4D1EFAE2">
        <w:rPr>
          <w:rFonts w:ascii="Arial" w:eastAsia="Arial" w:hAnsi="Arial" w:cs="Arial"/>
        </w:rPr>
        <w:t>tickets</w:t>
      </w:r>
      <w:r w:rsidR="6CEA68EB" w:rsidRPr="4D1EFAE2">
        <w:rPr>
          <w:rFonts w:ascii="Arial" w:eastAsia="Arial" w:hAnsi="Arial" w:cs="Arial"/>
        </w:rPr>
        <w:t xml:space="preserve"> and a rise on the social media platforms, due to </w:t>
      </w:r>
      <w:r w:rsidR="06C87828" w:rsidRPr="4D1EFAE2">
        <w:rPr>
          <w:rFonts w:ascii="Arial" w:eastAsia="Arial" w:hAnsi="Arial" w:cs="Arial"/>
        </w:rPr>
        <w:t xml:space="preserve">more people sharing, </w:t>
      </w:r>
      <w:r w:rsidR="4720DDB9" w:rsidRPr="4D1EFAE2">
        <w:rPr>
          <w:rFonts w:ascii="Arial" w:eastAsia="Arial" w:hAnsi="Arial" w:cs="Arial"/>
        </w:rPr>
        <w:t>liking,</w:t>
      </w:r>
      <w:r w:rsidR="06C87828" w:rsidRPr="4D1EFAE2">
        <w:rPr>
          <w:rFonts w:ascii="Arial" w:eastAsia="Arial" w:hAnsi="Arial" w:cs="Arial"/>
        </w:rPr>
        <w:t xml:space="preserve"> and commenting</w:t>
      </w:r>
      <w:r w:rsidR="67207655" w:rsidRPr="4D1EFAE2">
        <w:rPr>
          <w:rFonts w:ascii="Arial" w:eastAsia="Arial" w:hAnsi="Arial" w:cs="Arial"/>
        </w:rPr>
        <w:t xml:space="preserve">. </w:t>
      </w:r>
      <w:r w:rsidR="06C87828" w:rsidRPr="4D1EFAE2">
        <w:rPr>
          <w:rFonts w:ascii="Arial" w:eastAsia="Arial" w:hAnsi="Arial" w:cs="Arial"/>
        </w:rPr>
        <w:t xml:space="preserve">The use of different strategies to ensure all </w:t>
      </w:r>
      <w:bookmarkStart w:id="8" w:name="_Int_VprhEAxr"/>
      <w:r w:rsidR="06C87828" w:rsidRPr="4D1EFAE2">
        <w:rPr>
          <w:rFonts w:ascii="Arial" w:eastAsia="Arial" w:hAnsi="Arial" w:cs="Arial"/>
        </w:rPr>
        <w:t xml:space="preserve">possible </w:t>
      </w:r>
      <w:r w:rsidR="7162B180" w:rsidRPr="4D1EFAE2">
        <w:rPr>
          <w:rFonts w:ascii="Arial" w:eastAsia="Arial" w:hAnsi="Arial" w:cs="Arial"/>
        </w:rPr>
        <w:t>techniques</w:t>
      </w:r>
      <w:bookmarkEnd w:id="8"/>
      <w:r w:rsidR="7162B180" w:rsidRPr="4D1EFAE2">
        <w:rPr>
          <w:rFonts w:ascii="Arial" w:eastAsia="Arial" w:hAnsi="Arial" w:cs="Arial"/>
        </w:rPr>
        <w:t xml:space="preserve"> are used and are effective for the business</w:t>
      </w:r>
      <w:r w:rsidR="300796B2" w:rsidRPr="4D1EFAE2">
        <w:rPr>
          <w:rFonts w:ascii="Arial" w:eastAsia="Arial" w:hAnsi="Arial" w:cs="Arial"/>
        </w:rPr>
        <w:t xml:space="preserve"> as well as the event itself.</w:t>
      </w:r>
    </w:p>
    <w:p w14:paraId="577D16B3" w14:textId="27AFC77F" w:rsidR="7A6AF22A" w:rsidRDefault="7A6AF22A" w:rsidP="4D1EFAE2">
      <w:pPr>
        <w:spacing w:line="360" w:lineRule="auto"/>
        <w:jc w:val="both"/>
        <w:rPr>
          <w:rFonts w:ascii="Arial" w:eastAsia="Arial" w:hAnsi="Arial" w:cs="Arial"/>
        </w:rPr>
      </w:pPr>
    </w:p>
    <w:p w14:paraId="21B1A6E5" w14:textId="6E4E3727" w:rsidR="7A6AF22A" w:rsidRDefault="7A6AF22A" w:rsidP="12F37C6A">
      <w:pPr>
        <w:spacing w:line="360" w:lineRule="auto"/>
        <w:jc w:val="both"/>
        <w:rPr>
          <w:rFonts w:ascii="Arial" w:eastAsia="Arial" w:hAnsi="Arial" w:cs="Arial"/>
          <w:b/>
          <w:bCs/>
          <w:u w:val="single"/>
        </w:rPr>
      </w:pPr>
      <w:r w:rsidRPr="72B36D99">
        <w:rPr>
          <w:rFonts w:ascii="Arial" w:eastAsia="Arial" w:hAnsi="Arial" w:cs="Arial"/>
          <w:b/>
          <w:bCs/>
          <w:u w:val="single"/>
        </w:rPr>
        <w:t xml:space="preserve">References </w:t>
      </w:r>
    </w:p>
    <w:p w14:paraId="6A8C9D5D" w14:textId="16213452" w:rsidR="72B36D99" w:rsidRDefault="72B36D99" w:rsidP="72B36D99">
      <w:pPr>
        <w:spacing w:line="360" w:lineRule="auto"/>
        <w:jc w:val="both"/>
        <w:rPr>
          <w:rFonts w:ascii="Arial" w:eastAsia="Arial" w:hAnsi="Arial" w:cs="Arial"/>
        </w:rPr>
      </w:pPr>
    </w:p>
    <w:p w14:paraId="5DE7BCE1" w14:textId="5CF1BBE3" w:rsidR="4175A2A4" w:rsidRDefault="67B42147" w:rsidP="4175A2A4">
      <w:pPr>
        <w:jc w:val="both"/>
      </w:pPr>
      <w:r w:rsidRPr="00C33FB6">
        <w:rPr>
          <w:rFonts w:ascii="Calibri" w:eastAsia="Calibri" w:hAnsi="Calibri" w:cs="Calibri"/>
          <w:sz w:val="27"/>
          <w:szCs w:val="27"/>
        </w:rPr>
        <w:t xml:space="preserve">‘Ansoff Matrix’ (2019) </w:t>
      </w:r>
      <w:r w:rsidRPr="00C33FB6">
        <w:rPr>
          <w:rFonts w:ascii="Calibri" w:eastAsia="Calibri" w:hAnsi="Calibri" w:cs="Calibri"/>
          <w:i/>
          <w:iCs/>
          <w:sz w:val="27"/>
          <w:szCs w:val="27"/>
        </w:rPr>
        <w:t>A Dictionary of Publishing</w:t>
      </w:r>
      <w:r w:rsidRPr="00C33FB6">
        <w:rPr>
          <w:rFonts w:ascii="Calibri" w:eastAsia="Calibri" w:hAnsi="Calibri" w:cs="Calibri"/>
          <w:sz w:val="27"/>
          <w:szCs w:val="27"/>
        </w:rPr>
        <w:t>. 1st ed. Oxford University Press. (Accessed on 20 November 2023)</w:t>
      </w:r>
    </w:p>
    <w:p w14:paraId="06B515B1" w14:textId="11C417E9" w:rsidR="4175A2A4" w:rsidRDefault="4175A2A4" w:rsidP="00C33FB6">
      <w:pPr>
        <w:jc w:val="both"/>
        <w:rPr>
          <w:rFonts w:ascii="Calibri" w:eastAsia="Calibri" w:hAnsi="Calibri" w:cs="Calibri"/>
          <w:sz w:val="27"/>
          <w:szCs w:val="27"/>
        </w:rPr>
      </w:pPr>
    </w:p>
    <w:p w14:paraId="13FD103F" w14:textId="4AB8DC96" w:rsidR="4175A2A4" w:rsidRDefault="67B42147" w:rsidP="4175A2A4">
      <w:pPr>
        <w:jc w:val="both"/>
      </w:pP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ATG Tickets. (n.d.). </w:t>
      </w:r>
      <w:r w:rsidRPr="00C33FB6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Theatre Tickets | Shows, Plays, Musicals &amp; Tours</w:t>
      </w: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>. [online] Available at:</w:t>
      </w:r>
      <w:hyperlink r:id="rId7">
        <w:r w:rsidRPr="00C33FB6">
          <w:rPr>
            <w:rStyle w:val="Hyperlink"/>
            <w:rFonts w:ascii="Calibri" w:eastAsia="Calibri" w:hAnsi="Calibri" w:cs="Calibri"/>
            <w:sz w:val="27"/>
            <w:szCs w:val="27"/>
          </w:rPr>
          <w:t>Theatre Tickets | Shows, Plays, Musicals &amp; Tours | ATG Tickets</w:t>
        </w:r>
      </w:hyperlink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  (Accessed 24 Nov. 2023)</w:t>
      </w:r>
    </w:p>
    <w:p w14:paraId="5B3DAAB8" w14:textId="45C01184" w:rsidR="4175A2A4" w:rsidRDefault="4175A2A4" w:rsidP="00C33FB6">
      <w:pPr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</w:p>
    <w:p w14:paraId="6CE0AFA2" w14:textId="74BF4E89" w:rsidR="4175A2A4" w:rsidRDefault="67B42147" w:rsidP="00C33FB6">
      <w:pPr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Chaffey, D. and Ellis-Chadwick, F. (2022). </w:t>
      </w:r>
      <w:r w:rsidRPr="00C33FB6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Digital Marketing: Strategy, Implementation and Practice</w:t>
      </w: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>. 8th ed. Harlow, England: Pearson. (Accessed on 20 November 2023)</w:t>
      </w:r>
    </w:p>
    <w:p w14:paraId="2C273EBA" w14:textId="573D977C" w:rsidR="4175A2A4" w:rsidRDefault="4175A2A4" w:rsidP="00C33FB6">
      <w:pPr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</w:p>
    <w:p w14:paraId="3A953139" w14:textId="15BEF380" w:rsidR="4175A2A4" w:rsidRDefault="67B42147" w:rsidP="00C33FB6">
      <w:pPr>
        <w:jc w:val="both"/>
        <w:rPr>
          <w:rFonts w:ascii="Calibri" w:eastAsia="Calibri" w:hAnsi="Calibri" w:cs="Calibri"/>
          <w:sz w:val="27"/>
          <w:szCs w:val="27"/>
        </w:rPr>
      </w:pP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Chaffey, D. (2023) </w:t>
      </w:r>
      <w:r w:rsidRPr="00C33FB6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 xml:space="preserve">RACE marketing model definition - What is? | Digital marketing Glossary, Dr Dave Chaffey: digital insights. Available at: </w:t>
      </w:r>
      <w:hyperlink r:id="rId8">
        <w:r w:rsidRPr="00C33FB6">
          <w:rPr>
            <w:rStyle w:val="Hyperlink"/>
            <w:rFonts w:ascii="Calibri" w:eastAsia="Calibri" w:hAnsi="Calibri" w:cs="Calibri"/>
            <w:sz w:val="27"/>
            <w:szCs w:val="27"/>
          </w:rPr>
          <w:t>RACE marketing model definition - What is? - Digital marketing Glossary (davechaffey.com)</w:t>
        </w:r>
      </w:hyperlink>
      <w:r w:rsidRPr="00C33FB6">
        <w:rPr>
          <w:rFonts w:ascii="Calibri" w:eastAsia="Calibri" w:hAnsi="Calibri" w:cs="Calibri"/>
          <w:sz w:val="27"/>
          <w:szCs w:val="27"/>
        </w:rPr>
        <w:t xml:space="preserve"> (Accessed on 21 November 2023)</w:t>
      </w:r>
    </w:p>
    <w:p w14:paraId="07BEF769" w14:textId="4E50E53E" w:rsidR="4175A2A4" w:rsidRDefault="67B42147" w:rsidP="00C33FB6">
      <w:pPr>
        <w:jc w:val="both"/>
        <w:rPr>
          <w:rFonts w:ascii="Calibri" w:eastAsia="Calibri" w:hAnsi="Calibri" w:cs="Calibri"/>
          <w:sz w:val="27"/>
          <w:szCs w:val="27"/>
        </w:rPr>
      </w:pP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Chaffey, D. (2022) </w:t>
      </w:r>
      <w:r w:rsidRPr="00C33FB6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 xml:space="preserve">SOSTAC marketing plan model definition - What is? | Digital marketing, Dr Dave Chaffey. Available at: </w:t>
      </w:r>
      <w:hyperlink r:id="rId9">
        <w:r w:rsidRPr="00C33FB6">
          <w:rPr>
            <w:rStyle w:val="Hyperlink"/>
            <w:rFonts w:ascii="Calibri" w:eastAsia="Calibri" w:hAnsi="Calibri" w:cs="Calibri"/>
            <w:sz w:val="27"/>
            <w:szCs w:val="27"/>
          </w:rPr>
          <w:t>SOSTAC® marketing plan model definition - What is? - Digital marketing Glossary (davechaffey.com)</w:t>
        </w:r>
      </w:hyperlink>
      <w:r w:rsidRPr="00C33FB6">
        <w:rPr>
          <w:rFonts w:ascii="Calibri" w:eastAsia="Calibri" w:hAnsi="Calibri" w:cs="Calibri"/>
          <w:sz w:val="27"/>
          <w:szCs w:val="27"/>
        </w:rPr>
        <w:t xml:space="preserve"> (Accessed on 21 November 2023)</w:t>
      </w:r>
    </w:p>
    <w:p w14:paraId="54670A5C" w14:textId="25B86773" w:rsidR="4175A2A4" w:rsidRDefault="4175A2A4" w:rsidP="00C33FB6">
      <w:pPr>
        <w:jc w:val="both"/>
        <w:rPr>
          <w:rFonts w:ascii="Calibri" w:eastAsia="Calibri" w:hAnsi="Calibri" w:cs="Calibri"/>
          <w:sz w:val="27"/>
          <w:szCs w:val="27"/>
        </w:rPr>
      </w:pPr>
    </w:p>
    <w:p w14:paraId="491EDB2A" w14:textId="48383DBA" w:rsidR="4175A2A4" w:rsidRDefault="67B42147" w:rsidP="4175A2A4">
      <w:pPr>
        <w:jc w:val="both"/>
      </w:pPr>
      <w:r w:rsidRPr="00C33FB6">
        <w:rPr>
          <w:rFonts w:ascii="Calibri" w:eastAsia="Calibri" w:hAnsi="Calibri" w:cs="Calibri"/>
          <w:sz w:val="27"/>
          <w:szCs w:val="27"/>
        </w:rPr>
        <w:t xml:space="preserve">Fahy, J. and Jobber, D. (2019) </w:t>
      </w:r>
      <w:r w:rsidRPr="00C33FB6">
        <w:rPr>
          <w:rFonts w:ascii="Calibri" w:eastAsia="Calibri" w:hAnsi="Calibri" w:cs="Calibri"/>
          <w:i/>
          <w:iCs/>
          <w:sz w:val="27"/>
          <w:szCs w:val="27"/>
        </w:rPr>
        <w:t>Foundations of marketing</w:t>
      </w:r>
      <w:r w:rsidRPr="00C33FB6">
        <w:rPr>
          <w:rFonts w:ascii="Calibri" w:eastAsia="Calibri" w:hAnsi="Calibri" w:cs="Calibri"/>
          <w:sz w:val="27"/>
          <w:szCs w:val="27"/>
        </w:rPr>
        <w:t xml:space="preserve">. Sixth edition. London: McGraw-Hill Education. (Accessed on </w:t>
      </w:r>
      <w:r w:rsidR="4174A2D7" w:rsidRPr="00C33FB6">
        <w:rPr>
          <w:rFonts w:ascii="Calibri" w:eastAsia="Calibri" w:hAnsi="Calibri" w:cs="Calibri"/>
          <w:sz w:val="27"/>
          <w:szCs w:val="27"/>
        </w:rPr>
        <w:t xml:space="preserve">16 </w:t>
      </w:r>
      <w:r w:rsidRPr="00C33FB6">
        <w:rPr>
          <w:rFonts w:ascii="Calibri" w:eastAsia="Calibri" w:hAnsi="Calibri" w:cs="Calibri"/>
          <w:sz w:val="27"/>
          <w:szCs w:val="27"/>
        </w:rPr>
        <w:t>November 2023)</w:t>
      </w:r>
    </w:p>
    <w:p w14:paraId="2A298894" w14:textId="29018404" w:rsidR="4175A2A4" w:rsidRDefault="4175A2A4" w:rsidP="00C33FB6">
      <w:pPr>
        <w:jc w:val="both"/>
        <w:rPr>
          <w:rFonts w:ascii="Calibri" w:eastAsia="Calibri" w:hAnsi="Calibri" w:cs="Calibri"/>
          <w:sz w:val="27"/>
          <w:szCs w:val="27"/>
        </w:rPr>
      </w:pPr>
    </w:p>
    <w:p w14:paraId="0FD9A24A" w14:textId="45CDEE58" w:rsidR="4175A2A4" w:rsidRDefault="67B42147" w:rsidP="00C33FB6">
      <w:pPr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>Hudson, S. and Hudson, L. (2017) Marketing for tourism, hospitality and events: a global and digital approach. Los Angeles Sage. (Accessed on 21 November)</w:t>
      </w:r>
    </w:p>
    <w:p w14:paraId="38FC14CA" w14:textId="36BCD0EC" w:rsidR="4175A2A4" w:rsidRDefault="4175A2A4" w:rsidP="00C33FB6">
      <w:pPr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</w:p>
    <w:p w14:paraId="1EAACE44" w14:textId="41E42F89" w:rsidR="4175A2A4" w:rsidRDefault="0C95322B" w:rsidP="00C33FB6">
      <w:pPr>
        <w:jc w:val="both"/>
        <w:rPr>
          <w:rFonts w:ascii="Calibri" w:eastAsia="Calibri" w:hAnsi="Calibri" w:cs="Calibri"/>
          <w:sz w:val="27"/>
          <w:szCs w:val="27"/>
        </w:rPr>
      </w:pPr>
      <w:r w:rsidRPr="00C33FB6">
        <w:rPr>
          <w:rFonts w:ascii="Calibri" w:eastAsia="Calibri" w:hAnsi="Calibri" w:cs="Calibri"/>
          <w:sz w:val="27"/>
          <w:szCs w:val="27"/>
        </w:rPr>
        <w:t xml:space="preserve">Jobber, D. and Ellis-Chadwick, F. (2019) </w:t>
      </w:r>
      <w:r w:rsidRPr="00C33FB6">
        <w:rPr>
          <w:rFonts w:ascii="Calibri" w:eastAsia="Calibri" w:hAnsi="Calibri" w:cs="Calibri"/>
          <w:i/>
          <w:iCs/>
          <w:sz w:val="27"/>
          <w:szCs w:val="27"/>
        </w:rPr>
        <w:t>Principles and Practice of Marketing</w:t>
      </w:r>
      <w:r w:rsidRPr="00C33FB6">
        <w:rPr>
          <w:rFonts w:ascii="Calibri" w:eastAsia="Calibri" w:hAnsi="Calibri" w:cs="Calibri"/>
          <w:sz w:val="27"/>
          <w:szCs w:val="27"/>
        </w:rPr>
        <w:t>. 9th ed. London: McGraw-Hill UK Higher Ed. (Accessed on 16 November 2023)</w:t>
      </w:r>
    </w:p>
    <w:p w14:paraId="0C0904EF" w14:textId="27B58199" w:rsidR="4175A2A4" w:rsidRDefault="4175A2A4" w:rsidP="00C33FB6">
      <w:pPr>
        <w:jc w:val="both"/>
        <w:rPr>
          <w:rFonts w:ascii="Calibri" w:eastAsia="Calibri" w:hAnsi="Calibri" w:cs="Calibri"/>
          <w:sz w:val="27"/>
          <w:szCs w:val="27"/>
        </w:rPr>
      </w:pPr>
    </w:p>
    <w:p w14:paraId="194032F3" w14:textId="4CDA92E4" w:rsidR="4175A2A4" w:rsidRDefault="1CAF1C5D" w:rsidP="00C33FB6">
      <w:pPr>
        <w:jc w:val="both"/>
      </w:pP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kasi (2012) </w:t>
      </w:r>
      <w:r w:rsidRPr="00C33FB6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7P’s Boom and Bitner | Marketing Mix</w:t>
      </w: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, </w:t>
      </w:r>
      <w:r w:rsidRPr="00C33FB6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Marketingmixx.com</w:t>
      </w: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. Available at: </w:t>
      </w:r>
      <w:hyperlink r:id="rId10">
        <w:r w:rsidRPr="00C33FB6">
          <w:rPr>
            <w:rStyle w:val="Hyperlink"/>
            <w:rFonts w:ascii="Calibri" w:eastAsia="Calibri" w:hAnsi="Calibri" w:cs="Calibri"/>
            <w:sz w:val="27"/>
            <w:szCs w:val="27"/>
          </w:rPr>
          <w:t>https://marketingmixx.com/7ps-boom-and-bitner/</w:t>
        </w:r>
      </w:hyperlink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>. (Accessed on 23 November 2023)</w:t>
      </w:r>
    </w:p>
    <w:p w14:paraId="18C450BC" w14:textId="6F44F155" w:rsidR="4175A2A4" w:rsidRDefault="4175A2A4" w:rsidP="00C33FB6">
      <w:pPr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</w:p>
    <w:p w14:paraId="6378AA7C" w14:textId="4E1F269C" w:rsidR="4175A2A4" w:rsidRDefault="1CAF1C5D" w:rsidP="00C33FB6">
      <w:pPr>
        <w:jc w:val="both"/>
      </w:pP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Kotler, P. and Armstrong, G. (2019). </w:t>
      </w:r>
      <w:r w:rsidRPr="00C33FB6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Principles of Marketing</w:t>
      </w: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>. 8th ed. Harlow: Pearson. (Accessed on 16 November 2023)</w:t>
      </w:r>
    </w:p>
    <w:p w14:paraId="51300FDA" w14:textId="56571184" w:rsidR="4175A2A4" w:rsidRDefault="4175A2A4" w:rsidP="00C33FB6">
      <w:pPr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</w:p>
    <w:p w14:paraId="0A1A5898" w14:textId="3067B24E" w:rsidR="4175A2A4" w:rsidRDefault="1CAF1C5D" w:rsidP="4175A2A4">
      <w:pPr>
        <w:jc w:val="both"/>
      </w:pP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Mind Tools Content Team (2022) </w:t>
      </w:r>
      <w:r w:rsidRPr="00C33FB6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SWOT Analysis</w:t>
      </w: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, </w:t>
      </w:r>
      <w:r w:rsidRPr="00C33FB6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Mindtools</w:t>
      </w: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. Available at: </w:t>
      </w:r>
      <w:hyperlink r:id="rId11">
        <w:r w:rsidRPr="00C33FB6">
          <w:rPr>
            <w:rStyle w:val="Hyperlink"/>
            <w:rFonts w:ascii="Calibri" w:eastAsia="Calibri" w:hAnsi="Calibri" w:cs="Calibri"/>
            <w:sz w:val="27"/>
            <w:szCs w:val="27"/>
          </w:rPr>
          <w:t>https://www.mindtools.com/amtbj63/swot-analysis</w:t>
        </w:r>
      </w:hyperlink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>. (Accessed on: 20 November 2023)</w:t>
      </w:r>
    </w:p>
    <w:p w14:paraId="277E81CB" w14:textId="6FBAD1E9" w:rsidR="4175A2A4" w:rsidRDefault="4175A2A4" w:rsidP="00C33FB6">
      <w:pPr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</w:p>
    <w:p w14:paraId="039E6042" w14:textId="7966AE6A" w:rsidR="4175A2A4" w:rsidRDefault="1CAF1C5D" w:rsidP="4175A2A4">
      <w:pPr>
        <w:jc w:val="both"/>
      </w:pPr>
      <w:r w:rsidRPr="00C33FB6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Partners | Swansea Arena</w:t>
      </w: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 (n.d) </w:t>
      </w:r>
      <w:r w:rsidRPr="00C33FB6">
        <w:rPr>
          <w:rStyle w:val="Hyperlink"/>
          <w:rFonts w:ascii="Calibri" w:eastAsia="Calibri" w:hAnsi="Calibri" w:cs="Calibri"/>
          <w:i/>
          <w:iCs/>
          <w:sz w:val="27"/>
          <w:szCs w:val="27"/>
        </w:rPr>
        <w:t>www.swansea-arena.co.uk</w:t>
      </w: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. Available at: </w:t>
      </w:r>
      <w:hyperlink r:id="rId12">
        <w:r w:rsidRPr="00C33FB6">
          <w:rPr>
            <w:rStyle w:val="Hyperlink"/>
            <w:rFonts w:ascii="Calibri" w:eastAsia="Calibri" w:hAnsi="Calibri" w:cs="Calibri"/>
            <w:sz w:val="27"/>
            <w:szCs w:val="27"/>
          </w:rPr>
          <w:t>https://www.swansea-arena.co.uk/about-us/partners</w:t>
        </w:r>
      </w:hyperlink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>. (Accessed on 22 November 2023)</w:t>
      </w:r>
    </w:p>
    <w:p w14:paraId="2DDAC4BC" w14:textId="4EDFF274" w:rsidR="4175A2A4" w:rsidRDefault="4175A2A4" w:rsidP="00C33FB6">
      <w:pPr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</w:p>
    <w:p w14:paraId="0FB059A2" w14:textId="6551C6C2" w:rsidR="4175A2A4" w:rsidRDefault="1CAF1C5D" w:rsidP="00C33FB6">
      <w:pPr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Smith, P.R. and Zook, Z. (2020). </w:t>
      </w:r>
      <w:r w:rsidRPr="00C33FB6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Marketing communications: integrating online and offline, customer engagement and digital technologies.</w:t>
      </w: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 7th ed. London (Accessed on 23 November 2023)</w:t>
      </w:r>
    </w:p>
    <w:p w14:paraId="650BC845" w14:textId="4D22F186" w:rsidR="4175A2A4" w:rsidRDefault="4175A2A4" w:rsidP="00C33FB6">
      <w:pPr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</w:p>
    <w:p w14:paraId="4A2259CC" w14:textId="5C45078F" w:rsidR="4175A2A4" w:rsidRDefault="1CAF1C5D" w:rsidP="00C33FB6">
      <w:pPr>
        <w:spacing w:line="360" w:lineRule="auto"/>
        <w:ind w:firstLine="0"/>
        <w:jc w:val="both"/>
        <w:rPr>
          <w:rFonts w:ascii="Arial" w:eastAsia="Arial" w:hAnsi="Arial" w:cs="Arial"/>
        </w:rPr>
      </w:pPr>
      <w:r w:rsidRPr="00C33FB6">
        <w:rPr>
          <w:rFonts w:ascii="Arial" w:eastAsia="Arial" w:hAnsi="Arial" w:cs="Arial"/>
        </w:rPr>
        <w:t xml:space="preserve">Similarweb(2023). Available at: </w:t>
      </w:r>
      <w:hyperlink r:id="rId13" w:anchor="/digitalsuite/websiteanalysis/overview/website-performance/*/999/3m?webSource=Total&amp;key=utilitaarenacardiff.co.uk">
        <w:r w:rsidRPr="00C33FB6">
          <w:rPr>
            <w:rStyle w:val="Hyperlink"/>
            <w:rFonts w:ascii="Arial" w:eastAsia="Arial" w:hAnsi="Arial" w:cs="Arial"/>
          </w:rPr>
          <w:t>Website Performance (similarweb.com)</w:t>
        </w:r>
      </w:hyperlink>
      <w:r w:rsidRPr="00C33FB6">
        <w:rPr>
          <w:rFonts w:ascii="Arial" w:eastAsia="Arial" w:hAnsi="Arial" w:cs="Arial"/>
        </w:rPr>
        <w:t xml:space="preserve"> (Accessed: 20 November 2023)</w:t>
      </w:r>
    </w:p>
    <w:p w14:paraId="69B263BE" w14:textId="328A37EF" w:rsidR="4175A2A4" w:rsidRDefault="4175A2A4" w:rsidP="00C33FB6">
      <w:pPr>
        <w:spacing w:line="360" w:lineRule="auto"/>
        <w:ind w:firstLine="0"/>
        <w:jc w:val="both"/>
        <w:rPr>
          <w:rFonts w:ascii="Arial" w:eastAsia="Arial" w:hAnsi="Arial" w:cs="Arial"/>
        </w:rPr>
      </w:pPr>
    </w:p>
    <w:p w14:paraId="656FBACD" w14:textId="098A5670" w:rsidR="4175A2A4" w:rsidRDefault="4175A2A4" w:rsidP="00C33FB6">
      <w:pPr>
        <w:spacing w:line="360" w:lineRule="auto"/>
        <w:ind w:firstLine="0"/>
        <w:jc w:val="both"/>
        <w:rPr>
          <w:rFonts w:ascii="Arial" w:eastAsia="Arial" w:hAnsi="Arial" w:cs="Arial"/>
        </w:rPr>
      </w:pPr>
    </w:p>
    <w:p w14:paraId="3F2673DE" w14:textId="3FB61253" w:rsidR="4175A2A4" w:rsidRDefault="1CAF1C5D" w:rsidP="00C33FB6">
      <w:pPr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Yudelson, J. (1999). Adapting Mccarthy’s Four P’s for the Twenty-First Century. </w:t>
      </w:r>
      <w:r w:rsidRPr="00C33FB6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Journal of Marketing Education</w:t>
      </w:r>
      <w:r w:rsidRPr="00C33FB6">
        <w:rPr>
          <w:rFonts w:ascii="Calibri" w:eastAsia="Calibri" w:hAnsi="Calibri" w:cs="Calibri"/>
          <w:color w:val="000000" w:themeColor="text1"/>
          <w:sz w:val="27"/>
          <w:szCs w:val="27"/>
        </w:rPr>
        <w:t>, [online] 21(1), pp.60–67. doi:https://doi.org/10.1177/0273475399211008. (Accessed on 22 November 2023)</w:t>
      </w:r>
    </w:p>
    <w:p w14:paraId="495E8093" w14:textId="12A5D0C3" w:rsidR="00C33FB6" w:rsidRDefault="00C33FB6" w:rsidP="00C33FB6">
      <w:pPr>
        <w:jc w:val="both"/>
        <w:rPr>
          <w:rFonts w:ascii="Arial" w:eastAsia="Arial" w:hAnsi="Arial" w:cs="Arial"/>
          <w:b/>
          <w:bCs/>
        </w:rPr>
      </w:pPr>
    </w:p>
    <w:p w14:paraId="592802B4" w14:textId="66EBA32C" w:rsidR="00C33FB6" w:rsidRDefault="00C33FB6" w:rsidP="00C33FB6">
      <w:pPr>
        <w:jc w:val="both"/>
        <w:rPr>
          <w:rFonts w:ascii="Arial" w:eastAsia="Arial" w:hAnsi="Arial" w:cs="Arial"/>
          <w:b/>
          <w:bCs/>
        </w:rPr>
      </w:pPr>
    </w:p>
    <w:p w14:paraId="04887941" w14:textId="4B799E89" w:rsidR="7A6AF22A" w:rsidRDefault="7A6AF22A" w:rsidP="4D1EFAE2">
      <w:pPr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4D1EFAE2">
        <w:rPr>
          <w:rFonts w:ascii="Arial" w:eastAsia="Arial" w:hAnsi="Arial" w:cs="Arial"/>
          <w:b/>
        </w:rPr>
        <w:t xml:space="preserve">Appendices </w:t>
      </w:r>
    </w:p>
    <w:p w14:paraId="1D09EA27" w14:textId="3EEB4D02" w:rsidR="655C70AC" w:rsidRDefault="655C70AC"/>
    <w:p w14:paraId="115D80A1" w14:textId="1103D908" w:rsidR="00C33FB6" w:rsidRDefault="00C33FB6" w:rsidP="00C33FB6"/>
    <w:tbl>
      <w:tblPr>
        <w:tblStyle w:val="TableGrid"/>
        <w:tblW w:w="11040" w:type="dxa"/>
        <w:tblLayout w:type="fixed"/>
        <w:tblLook w:val="06A0" w:firstRow="1" w:lastRow="0" w:firstColumn="1" w:lastColumn="0" w:noHBand="1" w:noVBand="1"/>
      </w:tblPr>
      <w:tblGrid>
        <w:gridCol w:w="2639"/>
        <w:gridCol w:w="8401"/>
      </w:tblGrid>
      <w:tr w:rsidR="72B36D99" w14:paraId="21D32FC7" w14:textId="77777777" w:rsidTr="00C33FB6">
        <w:trPr>
          <w:trHeight w:val="4290"/>
        </w:trPr>
        <w:tc>
          <w:tcPr>
            <w:tcW w:w="2639" w:type="dxa"/>
          </w:tcPr>
          <w:p w14:paraId="10210D41" w14:textId="602D06E9" w:rsidR="618192B4" w:rsidRDefault="08BB47C5" w:rsidP="72B36D99">
            <w:pPr>
              <w:rPr>
                <w:rFonts w:ascii="Arial" w:eastAsia="Arial" w:hAnsi="Arial" w:cs="Arial"/>
              </w:rPr>
            </w:pPr>
            <w:r w:rsidRPr="00C33FB6">
              <w:rPr>
                <w:rFonts w:ascii="Arial" w:eastAsia="Arial" w:hAnsi="Arial" w:cs="Arial"/>
              </w:rPr>
              <w:t>A.</w:t>
            </w:r>
            <w:r w:rsidR="01B09E61" w:rsidRPr="00C33FB6">
              <w:rPr>
                <w:rFonts w:ascii="Arial" w:eastAsia="Arial" w:hAnsi="Arial" w:cs="Arial"/>
              </w:rPr>
              <w:t>1</w:t>
            </w:r>
          </w:p>
          <w:p w14:paraId="51E83398" w14:textId="4CD5EE4A" w:rsidR="72B36D99" w:rsidRDefault="72B36D99" w:rsidP="72B36D99">
            <w:pPr>
              <w:rPr>
                <w:rFonts w:ascii="Arial" w:eastAsia="Arial" w:hAnsi="Arial" w:cs="Arial"/>
              </w:rPr>
            </w:pPr>
          </w:p>
          <w:p w14:paraId="2B229E2C" w14:textId="159245EC" w:rsidR="3D09F5EC" w:rsidRDefault="1D1FDA86" w:rsidP="72B36D99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 SWOT</w:t>
            </w:r>
          </w:p>
        </w:tc>
        <w:tc>
          <w:tcPr>
            <w:tcW w:w="8401" w:type="dxa"/>
          </w:tcPr>
          <w:p w14:paraId="7200A6AF" w14:textId="4CD5EE4A" w:rsidR="72B36D99" w:rsidRDefault="72B36D99" w:rsidP="4D1EFAE2">
            <w:pPr>
              <w:rPr>
                <w:rFonts w:ascii="Arial" w:eastAsia="Arial" w:hAnsi="Arial" w:cs="Arial"/>
              </w:rPr>
            </w:pPr>
          </w:p>
          <w:p w14:paraId="0F578B96" w14:textId="6CE1F0BA" w:rsidR="72B36D99" w:rsidRDefault="1D1FDA86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Strength</w:t>
            </w:r>
            <w:r w:rsidR="4173AC11" w:rsidRPr="4D1EFAE2">
              <w:rPr>
                <w:rFonts w:ascii="Arial" w:eastAsia="Arial" w:hAnsi="Arial" w:cs="Arial"/>
              </w:rPr>
              <w:t>s</w:t>
            </w:r>
          </w:p>
          <w:p w14:paraId="3917C591" w14:textId="0E5DD8CA" w:rsidR="72B36D99" w:rsidRDefault="72B36D99" w:rsidP="4D1EFAE2">
            <w:pPr>
              <w:rPr>
                <w:rFonts w:ascii="Arial" w:eastAsia="Arial" w:hAnsi="Arial" w:cs="Arial"/>
              </w:rPr>
            </w:pPr>
          </w:p>
          <w:p w14:paraId="006B557B" w14:textId="3B7F4711" w:rsidR="72B36D99" w:rsidRDefault="4173AC11" w:rsidP="4D1EFAE2">
            <w:pPr>
              <w:pStyle w:val="ListParagraph"/>
              <w:numPr>
                <w:ilvl w:val="0"/>
                <w:numId w:val="6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Swansea </w:t>
            </w:r>
            <w:bookmarkStart w:id="9" w:name="_Int_u5ZDDQJq"/>
            <w:r w:rsidRPr="4D1EFAE2">
              <w:rPr>
                <w:rFonts w:ascii="Arial" w:eastAsia="Arial" w:hAnsi="Arial" w:cs="Arial"/>
              </w:rPr>
              <w:t>arena</w:t>
            </w:r>
            <w:bookmarkEnd w:id="9"/>
            <w:r w:rsidRPr="4D1EFAE2">
              <w:rPr>
                <w:rFonts w:ascii="Arial" w:eastAsia="Arial" w:hAnsi="Arial" w:cs="Arial"/>
              </w:rPr>
              <w:t xml:space="preserve"> </w:t>
            </w:r>
            <w:r w:rsidR="5BC017D7" w:rsidRPr="4D1EFAE2">
              <w:rPr>
                <w:rFonts w:ascii="Arial" w:eastAsia="Arial" w:hAnsi="Arial" w:cs="Arial"/>
              </w:rPr>
              <w:t>has</w:t>
            </w:r>
            <w:r w:rsidRPr="4D1EFAE2">
              <w:rPr>
                <w:rFonts w:ascii="Arial" w:eastAsia="Arial" w:hAnsi="Arial" w:cs="Arial"/>
              </w:rPr>
              <w:t xml:space="preserve"> several strengths to offer, this being the locatio</w:t>
            </w:r>
            <w:r w:rsidR="0C618BE9" w:rsidRPr="4D1EFAE2">
              <w:rPr>
                <w:rFonts w:ascii="Arial" w:eastAsia="Arial" w:hAnsi="Arial" w:cs="Arial"/>
              </w:rPr>
              <w:t xml:space="preserve">n of the venue </w:t>
            </w:r>
            <w:r w:rsidR="6D566EF0" w:rsidRPr="4D1EFAE2">
              <w:rPr>
                <w:rFonts w:ascii="Arial" w:eastAsia="Arial" w:hAnsi="Arial" w:cs="Arial"/>
              </w:rPr>
              <w:t xml:space="preserve">is in a busy area of Swansea </w:t>
            </w:r>
            <w:r w:rsidR="3202EA81" w:rsidRPr="4D1EFAE2">
              <w:rPr>
                <w:rFonts w:ascii="Arial" w:eastAsia="Arial" w:hAnsi="Arial" w:cs="Arial"/>
              </w:rPr>
              <w:t xml:space="preserve">where it is easily located. </w:t>
            </w:r>
            <w:r w:rsidR="07B56BFF" w:rsidRPr="4D1EFAE2">
              <w:rPr>
                <w:rFonts w:ascii="Arial" w:eastAsia="Arial" w:hAnsi="Arial" w:cs="Arial"/>
              </w:rPr>
              <w:t>It provides ample parking for any v</w:t>
            </w:r>
            <w:r w:rsidR="79B76FA1" w:rsidRPr="4D1EFAE2">
              <w:rPr>
                <w:rFonts w:ascii="Arial" w:eastAsia="Arial" w:hAnsi="Arial" w:cs="Arial"/>
              </w:rPr>
              <w:t xml:space="preserve">isitors. </w:t>
            </w:r>
          </w:p>
          <w:p w14:paraId="1935A31E" w14:textId="16B6E8FE" w:rsidR="72B36D99" w:rsidRDefault="72B36D99" w:rsidP="4D1EFAE2">
            <w:pPr>
              <w:rPr>
                <w:rFonts w:ascii="Arial" w:eastAsia="Arial" w:hAnsi="Arial" w:cs="Arial"/>
              </w:rPr>
            </w:pPr>
          </w:p>
          <w:p w14:paraId="38B99334" w14:textId="7F0E3073" w:rsidR="72B36D99" w:rsidRDefault="2C135A2D" w:rsidP="4D1EFAE2">
            <w:pPr>
              <w:pStyle w:val="ListParagraph"/>
              <w:numPr>
                <w:ilvl w:val="0"/>
                <w:numId w:val="6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The venue provides a numerous number of amenities to ensure guests </w:t>
            </w:r>
            <w:r w:rsidR="4FED1639" w:rsidRPr="4D1EFAE2">
              <w:rPr>
                <w:rFonts w:ascii="Arial" w:eastAsia="Arial" w:hAnsi="Arial" w:cs="Arial"/>
              </w:rPr>
              <w:t>have basic</w:t>
            </w:r>
            <w:r w:rsidRPr="4D1EFAE2">
              <w:rPr>
                <w:rFonts w:ascii="Arial" w:eastAsia="Arial" w:hAnsi="Arial" w:cs="Arial"/>
              </w:rPr>
              <w:t xml:space="preserve"> needs such as food and beverage areas and pl</w:t>
            </w:r>
            <w:r w:rsidR="57875462" w:rsidRPr="4D1EFAE2">
              <w:rPr>
                <w:rFonts w:ascii="Arial" w:eastAsia="Arial" w:hAnsi="Arial" w:cs="Arial"/>
              </w:rPr>
              <w:t>enty of seating, to</w:t>
            </w:r>
            <w:r w:rsidR="4322C1A1" w:rsidRPr="4D1EFAE2">
              <w:rPr>
                <w:rFonts w:ascii="Arial" w:eastAsia="Arial" w:hAnsi="Arial" w:cs="Arial"/>
              </w:rPr>
              <w:t xml:space="preserve">ilets are also located on every floor and are easily accessible. </w:t>
            </w:r>
          </w:p>
          <w:p w14:paraId="6E8D4540" w14:textId="4A8A2F3E" w:rsidR="72B36D99" w:rsidRDefault="4322C1A1" w:rsidP="4D1EFAE2">
            <w:pPr>
              <w:pStyle w:val="ListParagraph"/>
              <w:numPr>
                <w:ilvl w:val="0"/>
                <w:numId w:val="6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There is a large bridge that joins the arena and city center together,</w:t>
            </w:r>
            <w:r w:rsidR="54D11EC5" w:rsidRPr="4D1EFAE2">
              <w:rPr>
                <w:rFonts w:ascii="Arial" w:eastAsia="Arial" w:hAnsi="Arial" w:cs="Arial"/>
              </w:rPr>
              <w:t xml:space="preserve"> where you can cross over to do some shopping or view other venues in the area.</w:t>
            </w:r>
          </w:p>
          <w:p w14:paraId="5B85CEC7" w14:textId="7FAAE447" w:rsidR="72B36D99" w:rsidRDefault="54D11EC5" w:rsidP="4D1EFAE2">
            <w:pPr>
              <w:pStyle w:val="ListParagraph"/>
              <w:numPr>
                <w:ilvl w:val="0"/>
                <w:numId w:val="6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Swansea arena holds a very large number of people due to it having a great capacity. This </w:t>
            </w:r>
            <w:r w:rsidR="34469B69" w:rsidRPr="4D1EFAE2">
              <w:rPr>
                <w:rFonts w:ascii="Arial" w:eastAsia="Arial" w:hAnsi="Arial" w:cs="Arial"/>
              </w:rPr>
              <w:t xml:space="preserve">means it can hold large events and customise the size of the room to make it suitable for the capacity of the event. </w:t>
            </w:r>
          </w:p>
          <w:p w14:paraId="0580D7E7" w14:textId="40CC1B9F" w:rsidR="72B36D99" w:rsidRDefault="72B36D99" w:rsidP="4D1EFAE2">
            <w:pPr>
              <w:ind w:firstLine="0"/>
              <w:rPr>
                <w:rFonts w:ascii="Arial" w:eastAsia="Arial" w:hAnsi="Arial" w:cs="Arial"/>
              </w:rPr>
            </w:pPr>
          </w:p>
          <w:p w14:paraId="151B77CC" w14:textId="5AFC02A7" w:rsidR="72B36D99" w:rsidRDefault="1D1FDA86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Weakness </w:t>
            </w:r>
          </w:p>
          <w:p w14:paraId="63F1630F" w14:textId="52E4B3B4" w:rsidR="72B36D99" w:rsidRDefault="72B36D99" w:rsidP="4D1EFAE2">
            <w:pPr>
              <w:rPr>
                <w:rFonts w:ascii="Arial" w:eastAsia="Arial" w:hAnsi="Arial" w:cs="Arial"/>
              </w:rPr>
            </w:pPr>
          </w:p>
          <w:p w14:paraId="778B1AF4" w14:textId="39F99782" w:rsidR="72B36D99" w:rsidRDefault="73BFB139" w:rsidP="4D1EFAE2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The arena has a parking </w:t>
            </w:r>
            <w:bookmarkStart w:id="10" w:name="_Int_4XwhT7CI"/>
            <w:r w:rsidRPr="4D1EFAE2">
              <w:rPr>
                <w:rFonts w:ascii="Arial" w:eastAsia="Arial" w:hAnsi="Arial" w:cs="Arial"/>
              </w:rPr>
              <w:t>area,</w:t>
            </w:r>
            <w:bookmarkEnd w:id="10"/>
            <w:r w:rsidRPr="4D1EFAE2">
              <w:rPr>
                <w:rFonts w:ascii="Arial" w:eastAsia="Arial" w:hAnsi="Arial" w:cs="Arial"/>
              </w:rPr>
              <w:t xml:space="preserve"> however the pricing is very costly which leads people to go elsewhere and must walk </w:t>
            </w:r>
            <w:r w:rsidR="3F8E6229" w:rsidRPr="4D1EFAE2">
              <w:rPr>
                <w:rFonts w:ascii="Arial" w:eastAsia="Arial" w:hAnsi="Arial" w:cs="Arial"/>
              </w:rPr>
              <w:t xml:space="preserve">from other parking facilities to the arena. </w:t>
            </w:r>
          </w:p>
          <w:p w14:paraId="0F3588B5" w14:textId="7CDAA8FB" w:rsidR="72B36D99" w:rsidRDefault="3F8E6229" w:rsidP="4D1EFAE2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The arena is not well known by a good percentage of people, people don’t know what the arena holds. </w:t>
            </w:r>
          </w:p>
          <w:p w14:paraId="02F8074C" w14:textId="272A1946" w:rsidR="72B36D99" w:rsidRDefault="3F8E6229" w:rsidP="4D1EFAE2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Due to it being in a busy area of Swansea there are potential queues on the roads and long waits.</w:t>
            </w:r>
          </w:p>
          <w:p w14:paraId="24827204" w14:textId="6835BF35" w:rsidR="72B36D99" w:rsidRDefault="3F8E6229" w:rsidP="4D1EFAE2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It is quite a long walk away from the train station and other transport facilities.</w:t>
            </w:r>
          </w:p>
          <w:p w14:paraId="466900AE" w14:textId="4B7DBB79" w:rsidR="72B36D99" w:rsidRDefault="72B36D99" w:rsidP="4D1EFAE2">
            <w:pPr>
              <w:ind w:firstLine="0"/>
              <w:rPr>
                <w:rFonts w:ascii="Arial" w:eastAsia="Arial" w:hAnsi="Arial" w:cs="Arial"/>
              </w:rPr>
            </w:pPr>
          </w:p>
          <w:p w14:paraId="0446ED6A" w14:textId="1A2A6F62" w:rsidR="72B36D99" w:rsidRDefault="1D1FDA86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Opportunities </w:t>
            </w:r>
          </w:p>
          <w:p w14:paraId="30B2B648" w14:textId="15E6276E" w:rsidR="72B36D99" w:rsidRDefault="72B36D99" w:rsidP="4D1EFAE2">
            <w:pPr>
              <w:rPr>
                <w:rFonts w:ascii="Arial" w:eastAsia="Arial" w:hAnsi="Arial" w:cs="Arial"/>
              </w:rPr>
            </w:pPr>
          </w:p>
          <w:p w14:paraId="669941E9" w14:textId="490F0735" w:rsidR="72B36D99" w:rsidRDefault="7B7D11BD" w:rsidP="4D1EFAE2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There are different rooms within the arena, where meetings, conferences, events and exhibitions can be held. This suggests that the arena can be used for multiple pur</w:t>
            </w:r>
            <w:r w:rsidR="3A21F6EF" w:rsidRPr="4D1EFAE2">
              <w:rPr>
                <w:rFonts w:ascii="Arial" w:eastAsia="Arial" w:hAnsi="Arial" w:cs="Arial"/>
              </w:rPr>
              <w:t xml:space="preserve">poses. </w:t>
            </w:r>
          </w:p>
          <w:p w14:paraId="28F1AA7B" w14:textId="73336AA3" w:rsidR="72B36D99" w:rsidRDefault="3A21F6EF" w:rsidP="4D1EFAE2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It brings jobs to the local community.</w:t>
            </w:r>
          </w:p>
          <w:p w14:paraId="57D42EB2" w14:textId="6920D8AB" w:rsidR="72B36D99" w:rsidRDefault="4646251C" w:rsidP="4D1EFAE2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Brings more to Swansea</w:t>
            </w:r>
          </w:p>
          <w:p w14:paraId="18B1A564" w14:textId="1EE65003" w:rsidR="72B36D99" w:rsidRDefault="72B36D99" w:rsidP="4D1EFAE2">
            <w:pPr>
              <w:ind w:firstLine="0"/>
              <w:rPr>
                <w:rFonts w:ascii="Arial" w:eastAsia="Arial" w:hAnsi="Arial" w:cs="Arial"/>
              </w:rPr>
            </w:pPr>
          </w:p>
          <w:p w14:paraId="7EE843A7" w14:textId="460E85E5" w:rsidR="72B36D99" w:rsidRDefault="1D1FDA86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Threats</w:t>
            </w:r>
          </w:p>
          <w:p w14:paraId="6E1EAD85" w14:textId="2DAF419B" w:rsidR="72B36D99" w:rsidRDefault="72B36D99" w:rsidP="4D1EFAE2">
            <w:pPr>
              <w:rPr>
                <w:rFonts w:ascii="Arial" w:eastAsia="Arial" w:hAnsi="Arial" w:cs="Arial"/>
              </w:rPr>
            </w:pPr>
          </w:p>
          <w:p w14:paraId="0C4D2682" w14:textId="577CB62F" w:rsidR="72B36D99" w:rsidRDefault="76C214EF" w:rsidP="4D1EFAE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Other organisations would be a threat to Swansea arena as they can produce similar events</w:t>
            </w:r>
            <w:r w:rsidR="4F54B803" w:rsidRPr="4D1EFAE2">
              <w:rPr>
                <w:rFonts w:ascii="Arial" w:eastAsia="Arial" w:hAnsi="Arial" w:cs="Arial"/>
              </w:rPr>
              <w:t xml:space="preserve">. </w:t>
            </w:r>
          </w:p>
          <w:p w14:paraId="0B95D249" w14:textId="71FBC4ED" w:rsidR="72B36D99" w:rsidRDefault="4F54B803" w:rsidP="4D1EFAE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Bad publicity would </w:t>
            </w:r>
            <w:r w:rsidR="081738F3" w:rsidRPr="4D1EFAE2">
              <w:rPr>
                <w:rFonts w:ascii="Arial" w:eastAsia="Arial" w:hAnsi="Arial" w:cs="Arial"/>
              </w:rPr>
              <w:t>damage</w:t>
            </w:r>
            <w:r w:rsidRPr="4D1EFAE2">
              <w:rPr>
                <w:rFonts w:ascii="Arial" w:eastAsia="Arial" w:hAnsi="Arial" w:cs="Arial"/>
              </w:rPr>
              <w:t xml:space="preserve"> </w:t>
            </w:r>
            <w:r w:rsidR="306D1577" w:rsidRPr="4D1EFAE2">
              <w:rPr>
                <w:rFonts w:ascii="Arial" w:eastAsia="Arial" w:hAnsi="Arial" w:cs="Arial"/>
              </w:rPr>
              <w:t>the reputation</w:t>
            </w:r>
            <w:r w:rsidRPr="4D1EFAE2">
              <w:rPr>
                <w:rFonts w:ascii="Arial" w:eastAsia="Arial" w:hAnsi="Arial" w:cs="Arial"/>
              </w:rPr>
              <w:t xml:space="preserve"> </w:t>
            </w:r>
            <w:r w:rsidR="47D750CB" w:rsidRPr="4D1EFAE2">
              <w:rPr>
                <w:rFonts w:ascii="Arial" w:eastAsia="Arial" w:hAnsi="Arial" w:cs="Arial"/>
              </w:rPr>
              <w:t>of</w:t>
            </w:r>
            <w:r w:rsidRPr="4D1EFAE2">
              <w:rPr>
                <w:rFonts w:ascii="Arial" w:eastAsia="Arial" w:hAnsi="Arial" w:cs="Arial"/>
              </w:rPr>
              <w:t xml:space="preserve"> the venue and possibly cause </w:t>
            </w:r>
            <w:r w:rsidR="16F6A0EA" w:rsidRPr="4D1EFAE2">
              <w:rPr>
                <w:rFonts w:ascii="Arial" w:eastAsia="Arial" w:hAnsi="Arial" w:cs="Arial"/>
              </w:rPr>
              <w:t xml:space="preserve">negative reviews. </w:t>
            </w:r>
          </w:p>
          <w:p w14:paraId="776F8924" w14:textId="728DC5FA" w:rsidR="72B36D99" w:rsidRDefault="405587C0" w:rsidP="4D1EFAE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Not selling enough tickets for events, causing the rooms to go to waste. </w:t>
            </w:r>
          </w:p>
          <w:p w14:paraId="117A0D7E" w14:textId="00A77E42" w:rsidR="72B36D99" w:rsidRDefault="72B36D99" w:rsidP="4D1EFAE2">
            <w:pPr>
              <w:rPr>
                <w:rFonts w:ascii="Arial" w:eastAsia="Arial" w:hAnsi="Arial" w:cs="Arial"/>
              </w:rPr>
            </w:pPr>
          </w:p>
          <w:p w14:paraId="309A0670" w14:textId="311DE3DE" w:rsidR="72B36D99" w:rsidRDefault="72B36D99" w:rsidP="72B36D99">
            <w:pPr>
              <w:rPr>
                <w:rFonts w:ascii="Arial" w:eastAsia="Arial" w:hAnsi="Arial" w:cs="Arial"/>
              </w:rPr>
            </w:pPr>
          </w:p>
        </w:tc>
      </w:tr>
      <w:tr w:rsidR="72B36D99" w14:paraId="044CB720" w14:textId="77777777" w:rsidTr="00C33FB6">
        <w:trPr>
          <w:trHeight w:val="3810"/>
        </w:trPr>
        <w:tc>
          <w:tcPr>
            <w:tcW w:w="2639" w:type="dxa"/>
          </w:tcPr>
          <w:p w14:paraId="02DF0D5D" w14:textId="566081D2" w:rsidR="3D09F5EC" w:rsidRDefault="1D1FDA86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A.2</w:t>
            </w:r>
          </w:p>
          <w:p w14:paraId="18ACF91A" w14:textId="2B5FD1B3" w:rsidR="3D09F5EC" w:rsidRDefault="3D09F5EC" w:rsidP="4D1EFAE2">
            <w:pPr>
              <w:rPr>
                <w:rFonts w:ascii="Arial" w:eastAsia="Arial" w:hAnsi="Arial" w:cs="Arial"/>
              </w:rPr>
            </w:pPr>
          </w:p>
          <w:p w14:paraId="29C4D6F5" w14:textId="28277948" w:rsidR="3D09F5EC" w:rsidRDefault="1D1FDA86" w:rsidP="72B36D99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Similarweb graph</w:t>
            </w:r>
          </w:p>
        </w:tc>
        <w:tc>
          <w:tcPr>
            <w:tcW w:w="8401" w:type="dxa"/>
          </w:tcPr>
          <w:p w14:paraId="1226A6E8" w14:textId="64AB0347" w:rsidR="72B36D99" w:rsidRDefault="1D1FDA86" w:rsidP="72B36D99">
            <w:pPr>
              <w:rPr>
                <w:rFonts w:ascii="Arial" w:eastAsia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1DE3D930" wp14:editId="18ECEA8A">
                  <wp:extent cx="3686175" cy="1565226"/>
                  <wp:effectExtent l="0" t="0" r="0" b="0"/>
                  <wp:docPr id="231591629" name="Picture 2315916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7905944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6175" cy="1565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2B36D99" w14:paraId="57E6DBE5" w14:textId="77777777" w:rsidTr="00C33FB6">
        <w:trPr>
          <w:trHeight w:val="3225"/>
        </w:trPr>
        <w:tc>
          <w:tcPr>
            <w:tcW w:w="2639" w:type="dxa"/>
          </w:tcPr>
          <w:p w14:paraId="7837250C" w14:textId="5A23A487" w:rsidR="72B36D99" w:rsidRDefault="72B36D99" w:rsidP="72B36D99">
            <w:pPr>
              <w:rPr>
                <w:rFonts w:ascii="Arial" w:eastAsia="Arial" w:hAnsi="Arial" w:cs="Arial"/>
              </w:rPr>
            </w:pPr>
          </w:p>
          <w:p w14:paraId="346E21BA" w14:textId="64F6078D" w:rsidR="72B36D99" w:rsidRDefault="1D1FDA86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A.3</w:t>
            </w:r>
          </w:p>
          <w:p w14:paraId="1A2277F6" w14:textId="4A5FF327" w:rsidR="72B36D99" w:rsidRDefault="72B36D99" w:rsidP="4D1EFAE2">
            <w:pPr>
              <w:rPr>
                <w:rFonts w:ascii="Arial" w:eastAsia="Arial" w:hAnsi="Arial" w:cs="Arial"/>
              </w:rPr>
            </w:pPr>
          </w:p>
          <w:p w14:paraId="4E15C4CD" w14:textId="04391D35" w:rsidR="72B36D99" w:rsidRDefault="1D1FDA86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Positioning map</w:t>
            </w:r>
          </w:p>
          <w:p w14:paraId="4F8697E9" w14:textId="5F700A2D" w:rsidR="72B36D99" w:rsidRDefault="72B36D99" w:rsidP="72B36D99">
            <w:pPr>
              <w:rPr>
                <w:rFonts w:ascii="Arial" w:eastAsia="Arial" w:hAnsi="Arial" w:cs="Arial"/>
              </w:rPr>
            </w:pPr>
          </w:p>
        </w:tc>
        <w:tc>
          <w:tcPr>
            <w:tcW w:w="8401" w:type="dxa"/>
          </w:tcPr>
          <w:p w14:paraId="40A10E3A" w14:textId="6B359A2C" w:rsidR="3D09F5EC" w:rsidRDefault="1D1FDA86" w:rsidP="72B36D99">
            <w:pPr>
              <w:rPr>
                <w:rFonts w:ascii="Arial" w:eastAsia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838315C" wp14:editId="5AAFF7F5">
                  <wp:extent cx="3628411" cy="3309550"/>
                  <wp:effectExtent l="0" t="0" r="0" b="0"/>
                  <wp:docPr id="1609167637" name="Picture 1609167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3368375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40" t="13278" r="16864" b="106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8411" cy="33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2B36D99" w14:paraId="7F881D58" w14:textId="77777777" w:rsidTr="00C33FB6">
        <w:trPr>
          <w:trHeight w:val="3060"/>
        </w:trPr>
        <w:tc>
          <w:tcPr>
            <w:tcW w:w="2639" w:type="dxa"/>
          </w:tcPr>
          <w:p w14:paraId="4276912E" w14:textId="6A24FAA8" w:rsidR="2F0B7826" w:rsidRDefault="1D1FDA86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A.4</w:t>
            </w:r>
          </w:p>
          <w:p w14:paraId="0A748EDD" w14:textId="596D07A2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1D850026" w14:textId="3FC09D99" w:rsidR="2F0B7826" w:rsidRDefault="1D1FDA86" w:rsidP="72B36D99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PESTLE</w:t>
            </w:r>
          </w:p>
        </w:tc>
        <w:tc>
          <w:tcPr>
            <w:tcW w:w="8401" w:type="dxa"/>
          </w:tcPr>
          <w:p w14:paraId="1A7E0960" w14:textId="33E39AB2" w:rsidR="2F0B7826" w:rsidRDefault="1D1FDA86" w:rsidP="4D1EFAE2">
            <w:pPr>
              <w:rPr>
                <w:rFonts w:ascii="Arial" w:eastAsia="Arial" w:hAnsi="Arial" w:cs="Arial"/>
                <w:b/>
                <w:bCs/>
              </w:rPr>
            </w:pPr>
            <w:r w:rsidRPr="4D1EFAE2">
              <w:rPr>
                <w:rFonts w:ascii="Arial" w:eastAsia="Arial" w:hAnsi="Arial" w:cs="Arial"/>
                <w:b/>
                <w:bCs/>
              </w:rPr>
              <w:t xml:space="preserve">Political </w:t>
            </w:r>
          </w:p>
          <w:p w14:paraId="0F45EC0B" w14:textId="6ED70A70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2B90D3C2" w14:textId="5053338D" w:rsidR="2F0B7826" w:rsidRDefault="7EFA6CF1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A political factor that would affect the event would be transportation facilities such as trains and busses, this can affect the event due to </w:t>
            </w:r>
            <w:r w:rsidR="05610356" w:rsidRPr="4D1EFAE2">
              <w:rPr>
                <w:rFonts w:ascii="Arial" w:eastAsia="Arial" w:hAnsi="Arial" w:cs="Arial"/>
              </w:rPr>
              <w:t>several</w:t>
            </w:r>
            <w:r w:rsidRPr="4D1EFAE2">
              <w:rPr>
                <w:rFonts w:ascii="Arial" w:eastAsia="Arial" w:hAnsi="Arial" w:cs="Arial"/>
              </w:rPr>
              <w:t xml:space="preserve"> people deciding to come via these types of transport </w:t>
            </w:r>
            <w:r w:rsidR="3A789955" w:rsidRPr="4D1EFAE2">
              <w:rPr>
                <w:rFonts w:ascii="Arial" w:eastAsia="Arial" w:hAnsi="Arial" w:cs="Arial"/>
              </w:rPr>
              <w:t xml:space="preserve">however </w:t>
            </w:r>
            <w:r w:rsidR="70FC7094" w:rsidRPr="4D1EFAE2">
              <w:rPr>
                <w:rFonts w:ascii="Arial" w:eastAsia="Arial" w:hAnsi="Arial" w:cs="Arial"/>
              </w:rPr>
              <w:t xml:space="preserve">they could be on strike or have cancellations on the day of the event. This can cause issues getting to the venue. </w:t>
            </w:r>
          </w:p>
          <w:p w14:paraId="1755546D" w14:textId="5E67D398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40A3EDB2" w14:textId="488880FA" w:rsidR="2F0B7826" w:rsidRDefault="70FC7094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Another reason this would affect the event is because there are no late trains leaving from Swansea </w:t>
            </w:r>
            <w:r w:rsidR="5B96A9ED" w:rsidRPr="4D1EFAE2">
              <w:rPr>
                <w:rFonts w:ascii="Arial" w:eastAsia="Arial" w:hAnsi="Arial" w:cs="Arial"/>
              </w:rPr>
              <w:t>for</w:t>
            </w:r>
            <w:r w:rsidRPr="4D1EFAE2">
              <w:rPr>
                <w:rFonts w:ascii="Arial" w:eastAsia="Arial" w:hAnsi="Arial" w:cs="Arial"/>
              </w:rPr>
              <w:t xml:space="preserve"> other areas after 10pm, this is an issue as </w:t>
            </w:r>
            <w:r w:rsidR="23585B20" w:rsidRPr="4D1EFAE2">
              <w:rPr>
                <w:rFonts w:ascii="Arial" w:eastAsia="Arial" w:hAnsi="Arial" w:cs="Arial"/>
              </w:rPr>
              <w:t xml:space="preserve">the event can close </w:t>
            </w:r>
            <w:r w:rsidR="20FFC269" w:rsidRPr="4D1EFAE2">
              <w:rPr>
                <w:rFonts w:ascii="Arial" w:eastAsia="Arial" w:hAnsi="Arial" w:cs="Arial"/>
              </w:rPr>
              <w:t>at</w:t>
            </w:r>
            <w:r w:rsidR="23585B20" w:rsidRPr="4D1EFAE2">
              <w:rPr>
                <w:rFonts w:ascii="Arial" w:eastAsia="Arial" w:hAnsi="Arial" w:cs="Arial"/>
              </w:rPr>
              <w:t xml:space="preserve"> 11pm which leaves guests having to leave before the event is finished. </w:t>
            </w:r>
          </w:p>
          <w:p w14:paraId="17393DA7" w14:textId="12EC8476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332B676B" w14:textId="3A063A7F" w:rsidR="2F0B7826" w:rsidRDefault="4201ABE8" w:rsidP="4D1EFAE2">
            <w:pPr>
              <w:ind w:firstLine="0"/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A political factor would include the venue having a license to sell alcohol to people over the age of 18 meaning staff would have to ask for ID or find a way of ens</w:t>
            </w:r>
            <w:r w:rsidR="2C478929" w:rsidRPr="4D1EFAE2">
              <w:rPr>
                <w:rFonts w:ascii="Arial" w:eastAsia="Arial" w:hAnsi="Arial" w:cs="Arial"/>
              </w:rPr>
              <w:t xml:space="preserve">uring it is clear who is over 18 such as wrist bands. </w:t>
            </w:r>
          </w:p>
          <w:p w14:paraId="38801E63" w14:textId="27DF0FBE" w:rsidR="2F0B7826" w:rsidRDefault="2F0B7826" w:rsidP="4D1EFAE2">
            <w:pPr>
              <w:ind w:firstLine="0"/>
              <w:rPr>
                <w:rFonts w:ascii="Arial" w:eastAsia="Arial" w:hAnsi="Arial" w:cs="Arial"/>
              </w:rPr>
            </w:pPr>
          </w:p>
          <w:p w14:paraId="5FE7755B" w14:textId="595750F5" w:rsidR="2F0B7826" w:rsidRDefault="1D1FDA86" w:rsidP="4D1EFAE2">
            <w:pPr>
              <w:rPr>
                <w:rFonts w:ascii="Arial" w:eastAsia="Arial" w:hAnsi="Arial" w:cs="Arial"/>
                <w:b/>
                <w:bCs/>
              </w:rPr>
            </w:pPr>
            <w:r w:rsidRPr="4D1EFAE2">
              <w:rPr>
                <w:rFonts w:ascii="Arial" w:eastAsia="Arial" w:hAnsi="Arial" w:cs="Arial"/>
                <w:b/>
                <w:bCs/>
              </w:rPr>
              <w:t>Economic</w:t>
            </w:r>
          </w:p>
          <w:p w14:paraId="3FA00323" w14:textId="30FC3ADA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2B0FE7F2" w14:textId="043B30D2" w:rsidR="2F0B7826" w:rsidRDefault="298246A2" w:rsidP="4D1EFAE2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An economic factor would include selling enough tickets to cover </w:t>
            </w:r>
            <w:r w:rsidR="08D4B93B" w:rsidRPr="4D1EFAE2">
              <w:rPr>
                <w:rFonts w:ascii="Arial" w:eastAsia="Arial" w:hAnsi="Arial" w:cs="Arial"/>
              </w:rPr>
              <w:t>the costs</w:t>
            </w:r>
            <w:r w:rsidRPr="4D1EFAE2">
              <w:rPr>
                <w:rFonts w:ascii="Arial" w:eastAsia="Arial" w:hAnsi="Arial" w:cs="Arial"/>
              </w:rPr>
              <w:t xml:space="preserve"> of the venue as there is a rise in venue costs. </w:t>
            </w:r>
          </w:p>
          <w:p w14:paraId="6BC88D46" w14:textId="07C88E85" w:rsidR="2F0B7826" w:rsidRDefault="5BDE312D" w:rsidP="4D1EFAE2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Paying staff members </w:t>
            </w:r>
          </w:p>
          <w:p w14:paraId="7C8658DC" w14:textId="4A6AADCB" w:rsidR="2F0B7826" w:rsidRDefault="5BDE312D" w:rsidP="4D1EFAE2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Security </w:t>
            </w:r>
          </w:p>
          <w:p w14:paraId="7E65293B" w14:textId="6379B544" w:rsidR="2F0B7826" w:rsidRDefault="6EC9854E" w:rsidP="4D1EFAE2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Reaching the fundraising goal for music venue trust.</w:t>
            </w:r>
          </w:p>
          <w:p w14:paraId="153F58C6" w14:textId="5EF82E91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3CA13FF0" w14:textId="60079B71" w:rsidR="2F0B7826" w:rsidRDefault="1D1FDA86" w:rsidP="4D1EFAE2">
            <w:pPr>
              <w:rPr>
                <w:rFonts w:ascii="Arial" w:eastAsia="Arial" w:hAnsi="Arial" w:cs="Arial"/>
                <w:b/>
                <w:bCs/>
              </w:rPr>
            </w:pPr>
            <w:r w:rsidRPr="4D1EFAE2">
              <w:rPr>
                <w:rFonts w:ascii="Arial" w:eastAsia="Arial" w:hAnsi="Arial" w:cs="Arial"/>
                <w:b/>
                <w:bCs/>
              </w:rPr>
              <w:t xml:space="preserve">Social </w:t>
            </w:r>
          </w:p>
          <w:p w14:paraId="12B2786A" w14:textId="2BE44A23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6422C59D" w14:textId="469BDA56" w:rsidR="2F0B7826" w:rsidRDefault="7A7F2C1D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Social aspects would include </w:t>
            </w:r>
            <w:r w:rsidR="202B44B0" w:rsidRPr="4D1EFAE2">
              <w:rPr>
                <w:rFonts w:ascii="Arial" w:eastAsia="Arial" w:hAnsi="Arial" w:cs="Arial"/>
              </w:rPr>
              <w:t xml:space="preserve">the venue being open to the ages of 14 and above, this means anyone 14 must be accompanied by an adult. </w:t>
            </w:r>
          </w:p>
          <w:p w14:paraId="027037EA" w14:textId="54BA3AF2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3BC7FFAF" w14:textId="2CFBD42C" w:rsidR="2F0B7826" w:rsidRDefault="202B44B0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There is wheelchair access via multiple entrances, there are also lifts available from the car park and this will be avail</w:t>
            </w:r>
            <w:r w:rsidR="3E229C7A" w:rsidRPr="4D1EFAE2">
              <w:rPr>
                <w:rFonts w:ascii="Arial" w:eastAsia="Arial" w:hAnsi="Arial" w:cs="Arial"/>
              </w:rPr>
              <w:t xml:space="preserve">able for each floor. There is disabled parking located in the parking facility. </w:t>
            </w:r>
          </w:p>
          <w:p w14:paraId="02DE0764" w14:textId="1480A84D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5601BEFB" w14:textId="7D746674" w:rsidR="2F0B7826" w:rsidRDefault="61FC5886" w:rsidP="4D1EFAE2">
            <w:pPr>
              <w:ind w:firstLine="0"/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Seating areas and coffee shops are on the main reception area and food and beverages are located on the second floor. </w:t>
            </w:r>
          </w:p>
          <w:p w14:paraId="0D04AEC7" w14:textId="348C1E14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5471DCED" w14:textId="377AAA83" w:rsidR="2F0B7826" w:rsidRDefault="1D1FDA86" w:rsidP="4D1EFAE2">
            <w:pPr>
              <w:rPr>
                <w:rFonts w:ascii="Arial" w:eastAsia="Arial" w:hAnsi="Arial" w:cs="Arial"/>
                <w:b/>
                <w:bCs/>
              </w:rPr>
            </w:pPr>
            <w:r w:rsidRPr="4D1EFAE2">
              <w:rPr>
                <w:rFonts w:ascii="Arial" w:eastAsia="Arial" w:hAnsi="Arial" w:cs="Arial"/>
                <w:b/>
                <w:bCs/>
              </w:rPr>
              <w:t xml:space="preserve">Technological </w:t>
            </w:r>
          </w:p>
          <w:p w14:paraId="74E42637" w14:textId="5A866C96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40296525" w14:textId="7669E012" w:rsidR="2F0B7826" w:rsidRDefault="0F7712B6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Technological factors affecting the event include </w:t>
            </w:r>
            <w:r w:rsidR="2707D41C" w:rsidRPr="4D1EFAE2">
              <w:rPr>
                <w:rFonts w:ascii="Arial" w:eastAsia="Arial" w:hAnsi="Arial" w:cs="Arial"/>
              </w:rPr>
              <w:t xml:space="preserve">any forms of platforms such as ATG going down on the day of the event, meaning people are unable to provide their purchased tickets. </w:t>
            </w:r>
          </w:p>
          <w:p w14:paraId="53F9ABE5" w14:textId="0216E26E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7C52ABDB" w14:textId="56B946DA" w:rsidR="2F0B7826" w:rsidRDefault="2707D41C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The internet </w:t>
            </w:r>
            <w:r w:rsidR="1DEB081B" w:rsidRPr="4D1EFAE2">
              <w:rPr>
                <w:rFonts w:ascii="Arial" w:eastAsia="Arial" w:hAnsi="Arial" w:cs="Arial"/>
              </w:rPr>
              <w:t>is not working,</w:t>
            </w:r>
            <w:r w:rsidRPr="4D1EFAE2">
              <w:rPr>
                <w:rFonts w:ascii="Arial" w:eastAsia="Arial" w:hAnsi="Arial" w:cs="Arial"/>
              </w:rPr>
              <w:t xml:space="preserve"> which suggests that the security can’t scan any barcodes to let customers into the event. This can also have effects on </w:t>
            </w:r>
            <w:r w:rsidR="11624A65" w:rsidRPr="4D1EFAE2">
              <w:rPr>
                <w:rFonts w:ascii="Arial" w:eastAsia="Arial" w:hAnsi="Arial" w:cs="Arial"/>
              </w:rPr>
              <w:t xml:space="preserve">other staff members that are posting information on socials. </w:t>
            </w:r>
          </w:p>
          <w:p w14:paraId="38850061" w14:textId="6B5039E7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771C2E74" w14:textId="4DFEDC7A" w:rsidR="2F0B7826" w:rsidRDefault="11624A65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E tickets are sent out to customers via email after purchasing their tickets. </w:t>
            </w:r>
          </w:p>
          <w:p w14:paraId="33E021F2" w14:textId="1664E3CB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7DA2C76E" w14:textId="5621035A" w:rsidR="2F0B7826" w:rsidRDefault="1D1FDA86" w:rsidP="4D1EFAE2">
            <w:pPr>
              <w:rPr>
                <w:rFonts w:ascii="Arial" w:eastAsia="Arial" w:hAnsi="Arial" w:cs="Arial"/>
                <w:b/>
                <w:bCs/>
              </w:rPr>
            </w:pPr>
            <w:r w:rsidRPr="4D1EFAE2">
              <w:rPr>
                <w:rFonts w:ascii="Arial" w:eastAsia="Arial" w:hAnsi="Arial" w:cs="Arial"/>
                <w:b/>
                <w:bCs/>
              </w:rPr>
              <w:t xml:space="preserve">Legal </w:t>
            </w:r>
          </w:p>
          <w:p w14:paraId="10EF3C8D" w14:textId="7C0444A1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760B42E5" w14:textId="46356CED" w:rsidR="2F0B7826" w:rsidRDefault="17852B0D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Ensuring health and safety measures are in place, fire exits are kept clear from obstruction. </w:t>
            </w:r>
          </w:p>
          <w:p w14:paraId="7E9AB4EB" w14:textId="571C1350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19D94777" w14:textId="745EB4A1" w:rsidR="2F0B7826" w:rsidRDefault="1D1FDA86" w:rsidP="4D1EFAE2">
            <w:pPr>
              <w:rPr>
                <w:rFonts w:ascii="Arial" w:eastAsia="Arial" w:hAnsi="Arial" w:cs="Arial"/>
                <w:b/>
                <w:bCs/>
              </w:rPr>
            </w:pPr>
            <w:r w:rsidRPr="4D1EFAE2">
              <w:rPr>
                <w:rFonts w:ascii="Arial" w:eastAsia="Arial" w:hAnsi="Arial" w:cs="Arial"/>
                <w:b/>
                <w:bCs/>
              </w:rPr>
              <w:t>Environmental</w:t>
            </w:r>
          </w:p>
          <w:p w14:paraId="35A9D6FF" w14:textId="0857FE71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03A40BC1" w14:textId="4232385A" w:rsidR="2F0B7826" w:rsidRDefault="3854B9E5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>The environmental factors that would affect the event would consist of bad weather, and infrastructure</w:t>
            </w:r>
            <w:r w:rsidR="303921CA" w:rsidRPr="4D1EFAE2">
              <w:rPr>
                <w:rFonts w:ascii="Arial" w:eastAsia="Arial" w:hAnsi="Arial" w:cs="Arial"/>
              </w:rPr>
              <w:t xml:space="preserve">. The weather can cause cancellations of transport or floods, causing the event to shut down. </w:t>
            </w:r>
          </w:p>
          <w:p w14:paraId="77DF4BB2" w14:textId="46F63CF4" w:rsidR="2F0B7826" w:rsidRDefault="2F0B7826" w:rsidP="4D1EFAE2">
            <w:pPr>
              <w:rPr>
                <w:rFonts w:ascii="Arial" w:eastAsia="Arial" w:hAnsi="Arial" w:cs="Arial"/>
              </w:rPr>
            </w:pPr>
          </w:p>
          <w:p w14:paraId="7D31FD84" w14:textId="3D29A660" w:rsidR="2F0B7826" w:rsidRDefault="303921CA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The infrastructure can be quite bad around Swansea as there can be a lot of queues and accidents causing delays or people turning up late. </w:t>
            </w:r>
          </w:p>
          <w:p w14:paraId="1DB8ED81" w14:textId="17F44429" w:rsidR="2F0B7826" w:rsidRDefault="2F0B7826" w:rsidP="72B36D99"/>
        </w:tc>
      </w:tr>
      <w:tr w:rsidR="72B36D99" w14:paraId="78F9BDA1" w14:textId="77777777" w:rsidTr="00C33FB6">
        <w:trPr>
          <w:trHeight w:val="3030"/>
        </w:trPr>
        <w:tc>
          <w:tcPr>
            <w:tcW w:w="2639" w:type="dxa"/>
          </w:tcPr>
          <w:p w14:paraId="7BAB5858" w14:textId="25798B27" w:rsidR="72B36D99" w:rsidRDefault="5810BF13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 </w:t>
            </w:r>
          </w:p>
          <w:p w14:paraId="2E98F417" w14:textId="2B50BC92" w:rsidR="72B36D99" w:rsidRDefault="72B36D99" w:rsidP="4D1EFAE2">
            <w:pPr>
              <w:rPr>
                <w:rFonts w:ascii="Arial" w:eastAsia="Arial" w:hAnsi="Arial" w:cs="Arial"/>
              </w:rPr>
            </w:pPr>
          </w:p>
          <w:p w14:paraId="08286E8E" w14:textId="59720032" w:rsidR="72B36D99" w:rsidRDefault="177565B9" w:rsidP="4D1EFAE2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A.5 </w:t>
            </w:r>
          </w:p>
          <w:p w14:paraId="5A284CCD" w14:textId="4C1C1EE8" w:rsidR="72B36D99" w:rsidRDefault="72B36D99" w:rsidP="4D1EFAE2">
            <w:pPr>
              <w:rPr>
                <w:rFonts w:ascii="Arial" w:eastAsia="Arial" w:hAnsi="Arial" w:cs="Arial"/>
              </w:rPr>
            </w:pPr>
          </w:p>
          <w:p w14:paraId="05E72C0C" w14:textId="0F58AF60" w:rsidR="72B36D99" w:rsidRDefault="177565B9" w:rsidP="72B36D99">
            <w:pPr>
              <w:rPr>
                <w:rFonts w:ascii="Arial" w:eastAsia="Arial" w:hAnsi="Arial" w:cs="Arial"/>
              </w:rPr>
            </w:pPr>
            <w:r w:rsidRPr="4D1EFAE2">
              <w:rPr>
                <w:rFonts w:ascii="Arial" w:eastAsia="Arial" w:hAnsi="Arial" w:cs="Arial"/>
              </w:rPr>
              <w:t xml:space="preserve">Gannt chart </w:t>
            </w:r>
          </w:p>
        </w:tc>
        <w:tc>
          <w:tcPr>
            <w:tcW w:w="8401" w:type="dxa"/>
          </w:tcPr>
          <w:p w14:paraId="56222D9D" w14:textId="1474B962" w:rsidR="72B36D99" w:rsidRDefault="177565B9" w:rsidP="72B36D99">
            <w:r>
              <w:rPr>
                <w:noProof/>
              </w:rPr>
              <w:drawing>
                <wp:inline distT="0" distB="0" distL="0" distR="0" wp14:anchorId="3A05F258" wp14:editId="211E4E37">
                  <wp:extent cx="5191125" cy="1982090"/>
                  <wp:effectExtent l="0" t="0" r="0" b="0"/>
                  <wp:docPr id="551712689" name="Picture 5517126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125" cy="198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B9A1C5" w14:textId="7C4DF545" w:rsidR="655C70AC" w:rsidRDefault="655C70AC" w:rsidP="655C70AC">
      <w:pPr>
        <w:jc w:val="both"/>
      </w:pPr>
    </w:p>
    <w:sectPr w:rsidR="655C70AC">
      <w:headerReference w:type="default" r:id="rId17"/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FC0C7" w14:textId="77777777" w:rsidR="00C26E8E" w:rsidRDefault="00C26E8E">
      <w:pPr>
        <w:spacing w:line="240" w:lineRule="auto"/>
      </w:pPr>
      <w:r>
        <w:separator/>
      </w:r>
    </w:p>
  </w:endnote>
  <w:endnote w:type="continuationSeparator" w:id="0">
    <w:p w14:paraId="412BE831" w14:textId="77777777" w:rsidR="00C26E8E" w:rsidRDefault="00C26E8E">
      <w:pPr>
        <w:spacing w:line="240" w:lineRule="auto"/>
      </w:pPr>
      <w:r>
        <w:continuationSeparator/>
      </w:r>
    </w:p>
  </w:endnote>
  <w:endnote w:type="continuationNotice" w:id="1">
    <w:p w14:paraId="60E9A438" w14:textId="77777777" w:rsidR="00C26E8E" w:rsidRDefault="00C26E8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Sitka Heading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Sitka Subheading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Sitka Banner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Sitka Display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55C70AC" w14:paraId="7A93A142" w14:textId="77777777" w:rsidTr="655C70AC">
      <w:trPr>
        <w:trHeight w:val="300"/>
      </w:trPr>
      <w:tc>
        <w:tcPr>
          <w:tcW w:w="3120" w:type="dxa"/>
        </w:tcPr>
        <w:p w14:paraId="5B2FD6FB" w14:textId="2631E00F" w:rsidR="655C70AC" w:rsidRDefault="655C70AC" w:rsidP="655C70AC">
          <w:pPr>
            <w:pStyle w:val="Header"/>
            <w:ind w:left="-115"/>
          </w:pPr>
        </w:p>
      </w:tc>
      <w:tc>
        <w:tcPr>
          <w:tcW w:w="3120" w:type="dxa"/>
        </w:tcPr>
        <w:p w14:paraId="453E21B6" w14:textId="7E586F06" w:rsidR="655C70AC" w:rsidRDefault="655C70AC" w:rsidP="655C70AC">
          <w:pPr>
            <w:pStyle w:val="Header"/>
            <w:jc w:val="center"/>
          </w:pPr>
        </w:p>
      </w:tc>
      <w:tc>
        <w:tcPr>
          <w:tcW w:w="3120" w:type="dxa"/>
        </w:tcPr>
        <w:p w14:paraId="3362C49B" w14:textId="5BA811D1" w:rsidR="655C70AC" w:rsidRDefault="655C70AC" w:rsidP="655C70AC">
          <w:pPr>
            <w:pStyle w:val="Header"/>
            <w:ind w:right="-115"/>
            <w:jc w:val="right"/>
          </w:pPr>
        </w:p>
      </w:tc>
    </w:tr>
  </w:tbl>
  <w:p w14:paraId="2FAA0664" w14:textId="29607D86" w:rsidR="655C70AC" w:rsidRDefault="655C70AC" w:rsidP="655C70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184E72" w14:textId="77777777" w:rsidR="00C26E8E" w:rsidRDefault="00C26E8E">
      <w:pPr>
        <w:spacing w:line="240" w:lineRule="auto"/>
      </w:pPr>
      <w:r>
        <w:separator/>
      </w:r>
    </w:p>
  </w:footnote>
  <w:footnote w:type="continuationSeparator" w:id="0">
    <w:p w14:paraId="59CF4317" w14:textId="77777777" w:rsidR="00C26E8E" w:rsidRDefault="00C26E8E">
      <w:pPr>
        <w:spacing w:line="240" w:lineRule="auto"/>
      </w:pPr>
      <w:r>
        <w:continuationSeparator/>
      </w:r>
    </w:p>
  </w:footnote>
  <w:footnote w:type="continuationNotice" w:id="1">
    <w:p w14:paraId="7B418F60" w14:textId="77777777" w:rsidR="00C26E8E" w:rsidRDefault="00C26E8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55C70AC" w14:paraId="2AC2E207" w14:textId="77777777" w:rsidTr="655C70AC">
      <w:trPr>
        <w:trHeight w:val="300"/>
      </w:trPr>
      <w:tc>
        <w:tcPr>
          <w:tcW w:w="3120" w:type="dxa"/>
        </w:tcPr>
        <w:p w14:paraId="0CC0AFAE" w14:textId="22CBCC0A" w:rsidR="655C70AC" w:rsidRDefault="655C70AC" w:rsidP="655C70AC">
          <w:pPr>
            <w:pStyle w:val="Header"/>
            <w:ind w:left="-115"/>
          </w:pPr>
        </w:p>
      </w:tc>
      <w:tc>
        <w:tcPr>
          <w:tcW w:w="3120" w:type="dxa"/>
        </w:tcPr>
        <w:p w14:paraId="7571AD4C" w14:textId="4C732492" w:rsidR="655C70AC" w:rsidRDefault="655C70AC" w:rsidP="655C70AC">
          <w:pPr>
            <w:pStyle w:val="Header"/>
            <w:jc w:val="center"/>
          </w:pPr>
        </w:p>
      </w:tc>
      <w:tc>
        <w:tcPr>
          <w:tcW w:w="3120" w:type="dxa"/>
        </w:tcPr>
        <w:p w14:paraId="11F8E05C" w14:textId="7925E607" w:rsidR="655C70AC" w:rsidRDefault="655C70AC" w:rsidP="655C70AC">
          <w:pPr>
            <w:pStyle w:val="Header"/>
            <w:ind w:right="-115"/>
            <w:jc w:val="right"/>
          </w:pPr>
          <w:r>
            <w:t>1.</w:t>
          </w:r>
        </w:p>
        <w:p w14:paraId="7A50FF4F" w14:textId="6B511620" w:rsidR="655C70AC" w:rsidRDefault="655C70AC" w:rsidP="655C70AC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 w:rsidR="001A0A06">
            <w:fldChar w:fldCharType="separate"/>
          </w:r>
          <w:r>
            <w:fldChar w:fldCharType="end"/>
          </w:r>
        </w:p>
      </w:tc>
    </w:tr>
  </w:tbl>
  <w:p w14:paraId="323EA0F2" w14:textId="078D69B4" w:rsidR="655C70AC" w:rsidRDefault="655C70AC" w:rsidP="655C70AC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xSPOBPSMugc0u" int2:id="6QTe5OUD">
      <int2:state int2:value="Rejected" int2:type="AugLoop_Text_Critique"/>
    </int2:textHash>
    <int2:textHash int2:hashCode="m/C6mGJeQTWOW1" int2:id="BK54hulq">
      <int2:state int2:value="Rejected" int2:type="AugLoop_Text_Critique"/>
    </int2:textHash>
    <int2:textHash int2:hashCode="qc2ZkIDiR55uKR" int2:id="DRhzSvZY">
      <int2:state int2:value="Rejected" int2:type="AugLoop_Text_Critique"/>
    </int2:textHash>
    <int2:textHash int2:hashCode="DTTcwT7Vnu94an" int2:id="DfulFAiY">
      <int2:state int2:value="Rejected" int2:type="AugLoop_Text_Critique"/>
    </int2:textHash>
    <int2:textHash int2:hashCode="kByidkXaRxGvMx" int2:id="bcHdjyOW">
      <int2:state int2:value="Rejected" int2:type="AugLoop_Text_Critique"/>
    </int2:textHash>
    <int2:textHash int2:hashCode="iClakjwrnG7F0v" int2:id="kS2QADi4">
      <int2:state int2:value="Rejected" int2:type="AugLoop_Text_Critique"/>
    </int2:textHash>
    <int2:textHash int2:hashCode="GRKJPE2916DwJ8" int2:id="l2I0LTVi">
      <int2:state int2:value="Rejected" int2:type="AugLoop_Text_Critique"/>
    </int2:textHash>
    <int2:textHash int2:hashCode="kuku5Ek2vmv0CX" int2:id="m0kyNO01">
      <int2:state int2:value="Rejected" int2:type="AugLoop_Text_Critique"/>
    </int2:textHash>
    <int2:bookmark int2:bookmarkName="_Int_4XwhT7CI" int2:invalidationBookmarkName="" int2:hashCode="wBnosdt9lerbwW" int2:id="0MnUemfp">
      <int2:state int2:value="Rejected" int2:type="AugLoop_Text_Critique"/>
    </int2:bookmark>
    <int2:bookmark int2:bookmarkName="_Int_PS62qR5m" int2:invalidationBookmarkName="" int2:hashCode="u8/NvOYAWvpmnQ" int2:id="B7P7bGKT">
      <int2:state int2:value="Rejected" int2:type="AugLoop_Text_Critique"/>
    </int2:bookmark>
    <int2:bookmark int2:bookmarkName="_Int_VprhEAxr" int2:invalidationBookmarkName="" int2:hashCode="3g36p1Q27xJSyz" int2:id="H9igiOF4">
      <int2:state int2:value="Rejected" int2:type="AugLoop_Text_Critique"/>
    </int2:bookmark>
    <int2:bookmark int2:bookmarkName="_Int_tIgjzlcw" int2:invalidationBookmarkName="" int2:hashCode="SAlWGzQ4T8AX2k" int2:id="QPqVEi9c">
      <int2:state int2:value="Rejected" int2:type="AugLoop_Text_Critique"/>
    </int2:bookmark>
    <int2:bookmark int2:bookmarkName="_Int_4zcaFCFb" int2:invalidationBookmarkName="" int2:hashCode="mJPWjK0mXzx8d+" int2:id="S6xli0ou">
      <int2:state int2:value="Rejected" int2:type="AugLoop_Text_Critique"/>
    </int2:bookmark>
    <int2:bookmark int2:bookmarkName="_Int_A8ZIsL2c" int2:invalidationBookmarkName="" int2:hashCode="iWVMMZ4/6FHE8E" int2:id="VFkRFlw0">
      <int2:state int2:value="Rejected" int2:type="AugLoop_Text_Critique"/>
    </int2:bookmark>
    <int2:bookmark int2:bookmarkName="_Int_ocvbLeUw" int2:invalidationBookmarkName="" int2:hashCode="1u5F5UxXSCDpEa" int2:id="bOzzO66C">
      <int2:state int2:value="Rejected" int2:type="AugLoop_Text_Critique"/>
    </int2:bookmark>
    <int2:bookmark int2:bookmarkName="_Int_UUy6c8kj" int2:invalidationBookmarkName="" int2:hashCode="aDHLC7p6U4iRm1" int2:id="dyGDpXqn">
      <int2:state int2:value="Rejected" int2:type="AugLoop_Text_Critique"/>
    </int2:bookmark>
    <int2:bookmark int2:bookmarkName="_Int_xbe5Gd8A" int2:invalidationBookmarkName="" int2:hashCode="L6OQ5Z++lR43TD" int2:id="eqq2Y6Ly">
      <int2:state int2:value="Rejected" int2:type="AugLoop_Text_Critique"/>
    </int2:bookmark>
    <int2:bookmark int2:bookmarkName="_Int_urV2WMp9" int2:invalidationBookmarkName="" int2:hashCode="tH82PitDDAZH8U" int2:id="gXgAQT7G">
      <int2:state int2:value="Rejected" int2:type="AugLoop_Text_Critique"/>
    </int2:bookmark>
    <int2:bookmark int2:bookmarkName="_Int_u5ZDDQJq" int2:invalidationBookmarkName="" int2:hashCode="u8/NvOYAWvpmnQ" int2:id="l02OUPgJ">
      <int2:state int2:value="Rejected" int2:type="AugLoop_Text_Critique"/>
    </int2:bookmark>
    <int2:bookmark int2:bookmarkName="_Int_Qk3DZLcj" int2:invalidationBookmarkName="" int2:hashCode="HttoBhAsxQLfaI" int2:id="mfVhTl3I">
      <int2:state int2:value="Rejected" int2:type="AugLoop_Text_Critique"/>
    </int2:bookmark>
    <int2:bookmark int2:bookmarkName="_Int_KSOwnrR8" int2:invalidationBookmarkName="" int2:hashCode="SyDlj8g609TV2I" int2:id="yNUeJPKW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952F1"/>
    <w:multiLevelType w:val="hybridMultilevel"/>
    <w:tmpl w:val="FFFFFFFF"/>
    <w:lvl w:ilvl="0" w:tplc="D80A9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CE9B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B8FC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BA09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5A96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9E3B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DAE0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C03F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3C8E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3FDDA"/>
    <w:multiLevelType w:val="hybridMultilevel"/>
    <w:tmpl w:val="FFFFFFFF"/>
    <w:lvl w:ilvl="0" w:tplc="A9C43D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AEB5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4EC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F489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84B4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DA04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18D9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4A41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588D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43D61"/>
    <w:multiLevelType w:val="hybridMultilevel"/>
    <w:tmpl w:val="FFFFFFFF"/>
    <w:lvl w:ilvl="0" w:tplc="32DC8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302D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6C12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4C71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A835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A26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547E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9ED7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8C2B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7DEF90"/>
    <w:multiLevelType w:val="hybridMultilevel"/>
    <w:tmpl w:val="FFFFFFFF"/>
    <w:lvl w:ilvl="0" w:tplc="3CE6C6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CE84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F2D6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F68F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F812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5E1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643E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2EF2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0411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D1B03E"/>
    <w:multiLevelType w:val="hybridMultilevel"/>
    <w:tmpl w:val="FFFFFFFF"/>
    <w:lvl w:ilvl="0" w:tplc="536E17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4CF1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96B3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1CCD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AAEA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7894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CE1D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52A2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38B6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EFBFB6"/>
    <w:multiLevelType w:val="hybridMultilevel"/>
    <w:tmpl w:val="FFFFFFFF"/>
    <w:lvl w:ilvl="0" w:tplc="21E846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ACD2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D60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7CDD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D02E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B6E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605A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9473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E0CB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E7AB3F"/>
    <w:multiLevelType w:val="hybridMultilevel"/>
    <w:tmpl w:val="FFFFFFFF"/>
    <w:lvl w:ilvl="0" w:tplc="0A548E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908A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EE7C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E0CD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28C3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967A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34A0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9CD4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32EE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C0F322"/>
    <w:multiLevelType w:val="hybridMultilevel"/>
    <w:tmpl w:val="FFFFFFFF"/>
    <w:lvl w:ilvl="0" w:tplc="149E72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F074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6834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EA7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86AC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7CD3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9467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226A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2CC1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2801092">
    <w:abstractNumId w:val="2"/>
  </w:num>
  <w:num w:numId="2" w16cid:durableId="421686619">
    <w:abstractNumId w:val="1"/>
  </w:num>
  <w:num w:numId="3" w16cid:durableId="532767117">
    <w:abstractNumId w:val="5"/>
  </w:num>
  <w:num w:numId="4" w16cid:durableId="377121231">
    <w:abstractNumId w:val="7"/>
  </w:num>
  <w:num w:numId="5" w16cid:durableId="141776551">
    <w:abstractNumId w:val="4"/>
  </w:num>
  <w:num w:numId="6" w16cid:durableId="559949311">
    <w:abstractNumId w:val="6"/>
  </w:num>
  <w:num w:numId="7" w16cid:durableId="635329895">
    <w:abstractNumId w:val="3"/>
  </w:num>
  <w:num w:numId="8" w16cid:durableId="482284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E471EA"/>
    <w:rsid w:val="0004EF7D"/>
    <w:rsid w:val="000D072C"/>
    <w:rsid w:val="00133FBE"/>
    <w:rsid w:val="00177D9F"/>
    <w:rsid w:val="001A0A06"/>
    <w:rsid w:val="001DF781"/>
    <w:rsid w:val="00303EDC"/>
    <w:rsid w:val="0031278C"/>
    <w:rsid w:val="00375BCE"/>
    <w:rsid w:val="00402809"/>
    <w:rsid w:val="004E4383"/>
    <w:rsid w:val="005BC10E"/>
    <w:rsid w:val="005E4A7E"/>
    <w:rsid w:val="006E5170"/>
    <w:rsid w:val="007839FE"/>
    <w:rsid w:val="00808BD4"/>
    <w:rsid w:val="008E0B2B"/>
    <w:rsid w:val="009B110A"/>
    <w:rsid w:val="009B5B28"/>
    <w:rsid w:val="00A22F11"/>
    <w:rsid w:val="00B1453E"/>
    <w:rsid w:val="00C21429"/>
    <w:rsid w:val="00C26E8E"/>
    <w:rsid w:val="00C33FB6"/>
    <w:rsid w:val="00CC4929"/>
    <w:rsid w:val="00D99507"/>
    <w:rsid w:val="00EA1662"/>
    <w:rsid w:val="00F93313"/>
    <w:rsid w:val="011118D7"/>
    <w:rsid w:val="0119B8B4"/>
    <w:rsid w:val="01287761"/>
    <w:rsid w:val="016F7491"/>
    <w:rsid w:val="017959A6"/>
    <w:rsid w:val="01A0BFDE"/>
    <w:rsid w:val="01B09E61"/>
    <w:rsid w:val="021E7D8B"/>
    <w:rsid w:val="02372B89"/>
    <w:rsid w:val="023C87EB"/>
    <w:rsid w:val="028F430C"/>
    <w:rsid w:val="029F118A"/>
    <w:rsid w:val="03036720"/>
    <w:rsid w:val="03A990B8"/>
    <w:rsid w:val="03E1DF7C"/>
    <w:rsid w:val="03EB871C"/>
    <w:rsid w:val="0427E1AA"/>
    <w:rsid w:val="042D6CCC"/>
    <w:rsid w:val="0435AC54"/>
    <w:rsid w:val="0458B533"/>
    <w:rsid w:val="04788AB5"/>
    <w:rsid w:val="04A04F65"/>
    <w:rsid w:val="04A71553"/>
    <w:rsid w:val="04E5662B"/>
    <w:rsid w:val="051ED679"/>
    <w:rsid w:val="053C803A"/>
    <w:rsid w:val="05610356"/>
    <w:rsid w:val="05694C2C"/>
    <w:rsid w:val="056AD952"/>
    <w:rsid w:val="05C6E3CE"/>
    <w:rsid w:val="05D17CB5"/>
    <w:rsid w:val="0614A10A"/>
    <w:rsid w:val="06242D45"/>
    <w:rsid w:val="06263364"/>
    <w:rsid w:val="063EA488"/>
    <w:rsid w:val="0643E421"/>
    <w:rsid w:val="0658717D"/>
    <w:rsid w:val="068BE38B"/>
    <w:rsid w:val="06C87828"/>
    <w:rsid w:val="06CF0E9F"/>
    <w:rsid w:val="0715EEDC"/>
    <w:rsid w:val="07194E64"/>
    <w:rsid w:val="074A54B6"/>
    <w:rsid w:val="074B6448"/>
    <w:rsid w:val="075BBDE8"/>
    <w:rsid w:val="076D4D16"/>
    <w:rsid w:val="07747729"/>
    <w:rsid w:val="078626C6"/>
    <w:rsid w:val="07924043"/>
    <w:rsid w:val="07A8C898"/>
    <w:rsid w:val="07B56BFF"/>
    <w:rsid w:val="07D36915"/>
    <w:rsid w:val="081738F3"/>
    <w:rsid w:val="0842E195"/>
    <w:rsid w:val="08B54A04"/>
    <w:rsid w:val="08BB47C5"/>
    <w:rsid w:val="08D4B93B"/>
    <w:rsid w:val="08EF6B75"/>
    <w:rsid w:val="090CC8D9"/>
    <w:rsid w:val="093E5010"/>
    <w:rsid w:val="0946B77D"/>
    <w:rsid w:val="09491147"/>
    <w:rsid w:val="097E767F"/>
    <w:rsid w:val="0985443C"/>
    <w:rsid w:val="098F015D"/>
    <w:rsid w:val="0990A021"/>
    <w:rsid w:val="0992E3BE"/>
    <w:rsid w:val="09AE9DAD"/>
    <w:rsid w:val="09AF4868"/>
    <w:rsid w:val="09B6CD7B"/>
    <w:rsid w:val="09EA8AF7"/>
    <w:rsid w:val="0A02DC66"/>
    <w:rsid w:val="0A373A12"/>
    <w:rsid w:val="0A40BAEA"/>
    <w:rsid w:val="0A4875E0"/>
    <w:rsid w:val="0A5CE170"/>
    <w:rsid w:val="0A6EBF04"/>
    <w:rsid w:val="0A72A976"/>
    <w:rsid w:val="0A87FDAB"/>
    <w:rsid w:val="0A93C92C"/>
    <w:rsid w:val="0A9A0FEB"/>
    <w:rsid w:val="0ABB3C6A"/>
    <w:rsid w:val="0AF97D9C"/>
    <w:rsid w:val="0B08A762"/>
    <w:rsid w:val="0B1656D7"/>
    <w:rsid w:val="0B2AD1BE"/>
    <w:rsid w:val="0B73A387"/>
    <w:rsid w:val="0BC15580"/>
    <w:rsid w:val="0BCA41D4"/>
    <w:rsid w:val="0BDC8B4B"/>
    <w:rsid w:val="0C258DA3"/>
    <w:rsid w:val="0C3B79D9"/>
    <w:rsid w:val="0C618BE9"/>
    <w:rsid w:val="0C8DD44D"/>
    <w:rsid w:val="0C95322B"/>
    <w:rsid w:val="0CA477C3"/>
    <w:rsid w:val="0CAA9E7E"/>
    <w:rsid w:val="0D30C757"/>
    <w:rsid w:val="0D485A47"/>
    <w:rsid w:val="0D5A3175"/>
    <w:rsid w:val="0D5D25E1"/>
    <w:rsid w:val="0D7397C8"/>
    <w:rsid w:val="0D88BB27"/>
    <w:rsid w:val="0D9331EC"/>
    <w:rsid w:val="0D9B589B"/>
    <w:rsid w:val="0DB732A4"/>
    <w:rsid w:val="0DBAB9C6"/>
    <w:rsid w:val="0DBE8929"/>
    <w:rsid w:val="0DBF9E6D"/>
    <w:rsid w:val="0DC5F39D"/>
    <w:rsid w:val="0DEC7B2C"/>
    <w:rsid w:val="0DF21387"/>
    <w:rsid w:val="0DF5593E"/>
    <w:rsid w:val="0E117D98"/>
    <w:rsid w:val="0E2E094E"/>
    <w:rsid w:val="0E33E55B"/>
    <w:rsid w:val="0E4DF799"/>
    <w:rsid w:val="0E4FAEAA"/>
    <w:rsid w:val="0E792E40"/>
    <w:rsid w:val="0E9ACFAF"/>
    <w:rsid w:val="0EA6B17E"/>
    <w:rsid w:val="0EAA8690"/>
    <w:rsid w:val="0EE42AA8"/>
    <w:rsid w:val="0EF8E434"/>
    <w:rsid w:val="0F01E296"/>
    <w:rsid w:val="0F15FD0D"/>
    <w:rsid w:val="0F3D4DD0"/>
    <w:rsid w:val="0F4641B4"/>
    <w:rsid w:val="0F5B6ECE"/>
    <w:rsid w:val="0F7712B6"/>
    <w:rsid w:val="0FE9C7FA"/>
    <w:rsid w:val="1025ED71"/>
    <w:rsid w:val="106D0937"/>
    <w:rsid w:val="10888E92"/>
    <w:rsid w:val="1089D635"/>
    <w:rsid w:val="1094C6A3"/>
    <w:rsid w:val="10B112EC"/>
    <w:rsid w:val="10B1CD6E"/>
    <w:rsid w:val="10C55FC7"/>
    <w:rsid w:val="10E48108"/>
    <w:rsid w:val="10F5ADDD"/>
    <w:rsid w:val="10F653B0"/>
    <w:rsid w:val="10F73F2F"/>
    <w:rsid w:val="11624A65"/>
    <w:rsid w:val="1163399B"/>
    <w:rsid w:val="1185985B"/>
    <w:rsid w:val="11AAF5B7"/>
    <w:rsid w:val="11B2E488"/>
    <w:rsid w:val="11EE9548"/>
    <w:rsid w:val="12309704"/>
    <w:rsid w:val="1247DC53"/>
    <w:rsid w:val="12532522"/>
    <w:rsid w:val="1262B61D"/>
    <w:rsid w:val="12BFEC4F"/>
    <w:rsid w:val="12F37C6A"/>
    <w:rsid w:val="13130E8B"/>
    <w:rsid w:val="1319410D"/>
    <w:rsid w:val="132168BC"/>
    <w:rsid w:val="132DD5E3"/>
    <w:rsid w:val="13347CBA"/>
    <w:rsid w:val="13562AAE"/>
    <w:rsid w:val="135E8118"/>
    <w:rsid w:val="1366F306"/>
    <w:rsid w:val="1393588C"/>
    <w:rsid w:val="13A30DE5"/>
    <w:rsid w:val="13C93C01"/>
    <w:rsid w:val="13D5CDBC"/>
    <w:rsid w:val="13E1BA4F"/>
    <w:rsid w:val="13F1B951"/>
    <w:rsid w:val="140D1181"/>
    <w:rsid w:val="14276CCA"/>
    <w:rsid w:val="1433A4DB"/>
    <w:rsid w:val="143B36BC"/>
    <w:rsid w:val="145BBCB0"/>
    <w:rsid w:val="146AF0BE"/>
    <w:rsid w:val="147DD34E"/>
    <w:rsid w:val="149B8B14"/>
    <w:rsid w:val="149CAF6F"/>
    <w:rsid w:val="14C526A3"/>
    <w:rsid w:val="14E52BC9"/>
    <w:rsid w:val="14E9FF65"/>
    <w:rsid w:val="14EE39AF"/>
    <w:rsid w:val="14F1FB0F"/>
    <w:rsid w:val="15012145"/>
    <w:rsid w:val="1504818D"/>
    <w:rsid w:val="1517DFEC"/>
    <w:rsid w:val="1524C30C"/>
    <w:rsid w:val="154BE405"/>
    <w:rsid w:val="15650C62"/>
    <w:rsid w:val="156837C6"/>
    <w:rsid w:val="157B1173"/>
    <w:rsid w:val="1597CF96"/>
    <w:rsid w:val="159D605C"/>
    <w:rsid w:val="15BB3E6B"/>
    <w:rsid w:val="15C63FCD"/>
    <w:rsid w:val="15EB79D1"/>
    <w:rsid w:val="16091B09"/>
    <w:rsid w:val="160F5E01"/>
    <w:rsid w:val="1612DC96"/>
    <w:rsid w:val="16375B75"/>
    <w:rsid w:val="163A773D"/>
    <w:rsid w:val="1660AB5F"/>
    <w:rsid w:val="166576A5"/>
    <w:rsid w:val="168DCB70"/>
    <w:rsid w:val="16C53B05"/>
    <w:rsid w:val="16F6A0EA"/>
    <w:rsid w:val="1700DCC3"/>
    <w:rsid w:val="17040827"/>
    <w:rsid w:val="1706259C"/>
    <w:rsid w:val="17195B11"/>
    <w:rsid w:val="172BF62B"/>
    <w:rsid w:val="1734C7F9"/>
    <w:rsid w:val="1764EF61"/>
    <w:rsid w:val="176B459D"/>
    <w:rsid w:val="1771449D"/>
    <w:rsid w:val="177565B9"/>
    <w:rsid w:val="177CAA22"/>
    <w:rsid w:val="177DAA89"/>
    <w:rsid w:val="17852B0D"/>
    <w:rsid w:val="17904977"/>
    <w:rsid w:val="17A29180"/>
    <w:rsid w:val="17A3DB0C"/>
    <w:rsid w:val="18018459"/>
    <w:rsid w:val="18131532"/>
    <w:rsid w:val="189D03F3"/>
    <w:rsid w:val="189DF5C8"/>
    <w:rsid w:val="18B52B72"/>
    <w:rsid w:val="18BE0CEB"/>
    <w:rsid w:val="18C266A6"/>
    <w:rsid w:val="18D0985A"/>
    <w:rsid w:val="190715FE"/>
    <w:rsid w:val="19082C14"/>
    <w:rsid w:val="19103BF2"/>
    <w:rsid w:val="194238F6"/>
    <w:rsid w:val="197E9FA9"/>
    <w:rsid w:val="19835F72"/>
    <w:rsid w:val="19B0EBE6"/>
    <w:rsid w:val="19DD2BAB"/>
    <w:rsid w:val="19E26BF9"/>
    <w:rsid w:val="1A0542BA"/>
    <w:rsid w:val="1A1F14AE"/>
    <w:rsid w:val="1A6C68BB"/>
    <w:rsid w:val="1A6F2BB5"/>
    <w:rsid w:val="1AAAF55E"/>
    <w:rsid w:val="1AD09FF9"/>
    <w:rsid w:val="1AD7A6FB"/>
    <w:rsid w:val="1B15D1AD"/>
    <w:rsid w:val="1B1F2FD3"/>
    <w:rsid w:val="1B84C713"/>
    <w:rsid w:val="1B94C644"/>
    <w:rsid w:val="1BBB2589"/>
    <w:rsid w:val="1BEDE11A"/>
    <w:rsid w:val="1C06CFBE"/>
    <w:rsid w:val="1C1A6FB9"/>
    <w:rsid w:val="1C1D2F3F"/>
    <w:rsid w:val="1C3A6C35"/>
    <w:rsid w:val="1C40312B"/>
    <w:rsid w:val="1C43C0A3"/>
    <w:rsid w:val="1C516888"/>
    <w:rsid w:val="1C70E9D9"/>
    <w:rsid w:val="1C9EC359"/>
    <w:rsid w:val="1CAF1C5D"/>
    <w:rsid w:val="1CC1AFE6"/>
    <w:rsid w:val="1CCECC2F"/>
    <w:rsid w:val="1CD03888"/>
    <w:rsid w:val="1CE1D0F3"/>
    <w:rsid w:val="1D1A0CBB"/>
    <w:rsid w:val="1D1FDA86"/>
    <w:rsid w:val="1D346CCB"/>
    <w:rsid w:val="1D91D425"/>
    <w:rsid w:val="1DA07494"/>
    <w:rsid w:val="1DA450E2"/>
    <w:rsid w:val="1DEB081B"/>
    <w:rsid w:val="1DFA9FEA"/>
    <w:rsid w:val="1E26996D"/>
    <w:rsid w:val="1E56D095"/>
    <w:rsid w:val="1E5AB328"/>
    <w:rsid w:val="1EB5DD1C"/>
    <w:rsid w:val="1EBEC232"/>
    <w:rsid w:val="1ECF3296"/>
    <w:rsid w:val="1ED0ECD1"/>
    <w:rsid w:val="1F04EFF1"/>
    <w:rsid w:val="1F411C56"/>
    <w:rsid w:val="1F48F854"/>
    <w:rsid w:val="1F941192"/>
    <w:rsid w:val="1FEAE73C"/>
    <w:rsid w:val="2012356F"/>
    <w:rsid w:val="20208F0F"/>
    <w:rsid w:val="202B44B0"/>
    <w:rsid w:val="202CDEAE"/>
    <w:rsid w:val="20752F84"/>
    <w:rsid w:val="20A03C7B"/>
    <w:rsid w:val="20C7FBD0"/>
    <w:rsid w:val="20CCD6E5"/>
    <w:rsid w:val="20F92A2E"/>
    <w:rsid w:val="20FFC269"/>
    <w:rsid w:val="210F6F2B"/>
    <w:rsid w:val="2130D3FA"/>
    <w:rsid w:val="2148F6A9"/>
    <w:rsid w:val="214A4107"/>
    <w:rsid w:val="21887777"/>
    <w:rsid w:val="219D3991"/>
    <w:rsid w:val="21BAFF41"/>
    <w:rsid w:val="21FAD790"/>
    <w:rsid w:val="21FB613B"/>
    <w:rsid w:val="223C0CDC"/>
    <w:rsid w:val="225D5D12"/>
    <w:rsid w:val="22630214"/>
    <w:rsid w:val="22727781"/>
    <w:rsid w:val="22D9E10E"/>
    <w:rsid w:val="22F9EAD9"/>
    <w:rsid w:val="22F9F7AC"/>
    <w:rsid w:val="22FA0A90"/>
    <w:rsid w:val="232A41B8"/>
    <w:rsid w:val="233E5C2F"/>
    <w:rsid w:val="23585B20"/>
    <w:rsid w:val="2361161A"/>
    <w:rsid w:val="23647F70"/>
    <w:rsid w:val="23923355"/>
    <w:rsid w:val="23C0DECF"/>
    <w:rsid w:val="23C2A106"/>
    <w:rsid w:val="23D6F576"/>
    <w:rsid w:val="23E9762E"/>
    <w:rsid w:val="2400EA9C"/>
    <w:rsid w:val="2467EC2B"/>
    <w:rsid w:val="248F6CE3"/>
    <w:rsid w:val="248FDC76"/>
    <w:rsid w:val="249FFE61"/>
    <w:rsid w:val="24C6FE0C"/>
    <w:rsid w:val="24EE0CD5"/>
    <w:rsid w:val="24F89158"/>
    <w:rsid w:val="25004FD1"/>
    <w:rsid w:val="25078588"/>
    <w:rsid w:val="25292B68"/>
    <w:rsid w:val="252B69D2"/>
    <w:rsid w:val="254C8EDF"/>
    <w:rsid w:val="25606DD6"/>
    <w:rsid w:val="258B1DE2"/>
    <w:rsid w:val="25AFAE8E"/>
    <w:rsid w:val="25C831F2"/>
    <w:rsid w:val="25D8C5D3"/>
    <w:rsid w:val="25EA0DA1"/>
    <w:rsid w:val="260F65BE"/>
    <w:rsid w:val="2616D993"/>
    <w:rsid w:val="26462C53"/>
    <w:rsid w:val="26533134"/>
    <w:rsid w:val="2668C09D"/>
    <w:rsid w:val="26932736"/>
    <w:rsid w:val="26C3A573"/>
    <w:rsid w:val="26D3C0CB"/>
    <w:rsid w:val="26F73037"/>
    <w:rsid w:val="2707D41C"/>
    <w:rsid w:val="276BB134"/>
    <w:rsid w:val="278300B1"/>
    <w:rsid w:val="27AAA8E5"/>
    <w:rsid w:val="27ED35CA"/>
    <w:rsid w:val="282713CF"/>
    <w:rsid w:val="282EF797"/>
    <w:rsid w:val="285655FF"/>
    <w:rsid w:val="28CB5A7A"/>
    <w:rsid w:val="28CF257D"/>
    <w:rsid w:val="28ED85C5"/>
    <w:rsid w:val="28F02612"/>
    <w:rsid w:val="28FFC6E0"/>
    <w:rsid w:val="29078195"/>
    <w:rsid w:val="291ED112"/>
    <w:rsid w:val="2937D916"/>
    <w:rsid w:val="293B9463"/>
    <w:rsid w:val="298246A2"/>
    <w:rsid w:val="29AEBB90"/>
    <w:rsid w:val="29BB4CB5"/>
    <w:rsid w:val="29CAC7F8"/>
    <w:rsid w:val="29DF91EB"/>
    <w:rsid w:val="29FBD81D"/>
    <w:rsid w:val="2A50AF4B"/>
    <w:rsid w:val="2A6DBCFE"/>
    <w:rsid w:val="2A8D2BB7"/>
    <w:rsid w:val="2AA351F6"/>
    <w:rsid w:val="2ABAA173"/>
    <w:rsid w:val="2AC56D9F"/>
    <w:rsid w:val="2AD28F8E"/>
    <w:rsid w:val="2B34404B"/>
    <w:rsid w:val="2B47D7CD"/>
    <w:rsid w:val="2B79AF84"/>
    <w:rsid w:val="2B91D461"/>
    <w:rsid w:val="2BA532C0"/>
    <w:rsid w:val="2BADA270"/>
    <w:rsid w:val="2BD445BC"/>
    <w:rsid w:val="2BF2B605"/>
    <w:rsid w:val="2BF9BE9F"/>
    <w:rsid w:val="2C135A2D"/>
    <w:rsid w:val="2C1C633E"/>
    <w:rsid w:val="2C38D296"/>
    <w:rsid w:val="2C478929"/>
    <w:rsid w:val="2C5371E4"/>
    <w:rsid w:val="2C5AC995"/>
    <w:rsid w:val="2CA9AD20"/>
    <w:rsid w:val="2CAD4365"/>
    <w:rsid w:val="2CC2DE61"/>
    <w:rsid w:val="2CCFB35E"/>
    <w:rsid w:val="2CE49E67"/>
    <w:rsid w:val="2CF18F39"/>
    <w:rsid w:val="2CF2ED77"/>
    <w:rsid w:val="2D1260B1"/>
    <w:rsid w:val="2D16E47F"/>
    <w:rsid w:val="2D2DA4C2"/>
    <w:rsid w:val="2D3B61B4"/>
    <w:rsid w:val="2D410321"/>
    <w:rsid w:val="2D44F502"/>
    <w:rsid w:val="2D6B3B0B"/>
    <w:rsid w:val="2D7C63CF"/>
    <w:rsid w:val="2DA01F67"/>
    <w:rsid w:val="2DC568E0"/>
    <w:rsid w:val="2E1051C5"/>
    <w:rsid w:val="2E3D18AB"/>
    <w:rsid w:val="2E6B83BF"/>
    <w:rsid w:val="2E869629"/>
    <w:rsid w:val="2EC97523"/>
    <w:rsid w:val="2EDCD382"/>
    <w:rsid w:val="2EE0C563"/>
    <w:rsid w:val="2F06271F"/>
    <w:rsid w:val="2F06D9A2"/>
    <w:rsid w:val="2F0B7826"/>
    <w:rsid w:val="2F16B28D"/>
    <w:rsid w:val="2F6F0864"/>
    <w:rsid w:val="2F707358"/>
    <w:rsid w:val="2FBB0208"/>
    <w:rsid w:val="2FD458AF"/>
    <w:rsid w:val="2FFBA810"/>
    <w:rsid w:val="300796B2"/>
    <w:rsid w:val="30162B35"/>
    <w:rsid w:val="3022668A"/>
    <w:rsid w:val="302F703C"/>
    <w:rsid w:val="303220E4"/>
    <w:rsid w:val="303921CA"/>
    <w:rsid w:val="304638AD"/>
    <w:rsid w:val="305A2603"/>
    <w:rsid w:val="3069D4EA"/>
    <w:rsid w:val="306B6820"/>
    <w:rsid w:val="306D1577"/>
    <w:rsid w:val="30872EAB"/>
    <w:rsid w:val="308F2DB7"/>
    <w:rsid w:val="3092958E"/>
    <w:rsid w:val="30AA8DBD"/>
    <w:rsid w:val="30BF8102"/>
    <w:rsid w:val="30C62728"/>
    <w:rsid w:val="30F897AA"/>
    <w:rsid w:val="3104F10E"/>
    <w:rsid w:val="310C43B9"/>
    <w:rsid w:val="3122A98F"/>
    <w:rsid w:val="312E3AB8"/>
    <w:rsid w:val="313FC11D"/>
    <w:rsid w:val="31987D69"/>
    <w:rsid w:val="31D71205"/>
    <w:rsid w:val="31EBB1DD"/>
    <w:rsid w:val="3202EA81"/>
    <w:rsid w:val="32147444"/>
    <w:rsid w:val="32186625"/>
    <w:rsid w:val="322834A3"/>
    <w:rsid w:val="322E65EF"/>
    <w:rsid w:val="32305908"/>
    <w:rsid w:val="325A1E2C"/>
    <w:rsid w:val="32B687E6"/>
    <w:rsid w:val="32BC1768"/>
    <w:rsid w:val="32D14C16"/>
    <w:rsid w:val="33121D65"/>
    <w:rsid w:val="33571B42"/>
    <w:rsid w:val="33764958"/>
    <w:rsid w:val="3378F715"/>
    <w:rsid w:val="337A6F9D"/>
    <w:rsid w:val="338709ED"/>
    <w:rsid w:val="33871E8D"/>
    <w:rsid w:val="33C344E9"/>
    <w:rsid w:val="33D95FD7"/>
    <w:rsid w:val="33E86493"/>
    <w:rsid w:val="33EAC8F0"/>
    <w:rsid w:val="3406B5CB"/>
    <w:rsid w:val="34199BE9"/>
    <w:rsid w:val="34232395"/>
    <w:rsid w:val="342A6199"/>
    <w:rsid w:val="34469B69"/>
    <w:rsid w:val="345DA02B"/>
    <w:rsid w:val="348EDB8D"/>
    <w:rsid w:val="34C85F2F"/>
    <w:rsid w:val="34CB1DBB"/>
    <w:rsid w:val="34DB4D9F"/>
    <w:rsid w:val="3502E15F"/>
    <w:rsid w:val="3506CC5B"/>
    <w:rsid w:val="350F07ED"/>
    <w:rsid w:val="354C1506"/>
    <w:rsid w:val="3571D2E8"/>
    <w:rsid w:val="3581C817"/>
    <w:rsid w:val="358772CC"/>
    <w:rsid w:val="3592F225"/>
    <w:rsid w:val="35D0886E"/>
    <w:rsid w:val="35E5281F"/>
    <w:rsid w:val="35EBB52F"/>
    <w:rsid w:val="36165C1E"/>
    <w:rsid w:val="3649BE27"/>
    <w:rsid w:val="365476A9"/>
    <w:rsid w:val="36886FED"/>
    <w:rsid w:val="36915D26"/>
    <w:rsid w:val="36975173"/>
    <w:rsid w:val="369EB1C0"/>
    <w:rsid w:val="36AE63C7"/>
    <w:rsid w:val="36E7E567"/>
    <w:rsid w:val="36EB9242"/>
    <w:rsid w:val="36F47AEC"/>
    <w:rsid w:val="370F3932"/>
    <w:rsid w:val="375972D9"/>
    <w:rsid w:val="376C58CF"/>
    <w:rsid w:val="378DA088"/>
    <w:rsid w:val="37B3B303"/>
    <w:rsid w:val="37C81A7E"/>
    <w:rsid w:val="37CB41E3"/>
    <w:rsid w:val="38090743"/>
    <w:rsid w:val="382F5896"/>
    <w:rsid w:val="383E6D1D"/>
    <w:rsid w:val="3854B9E5"/>
    <w:rsid w:val="385C05EE"/>
    <w:rsid w:val="38821DEF"/>
    <w:rsid w:val="38930D91"/>
    <w:rsid w:val="3897C78A"/>
    <w:rsid w:val="38BE3A13"/>
    <w:rsid w:val="38E3BB44"/>
    <w:rsid w:val="39082930"/>
    <w:rsid w:val="392E77E5"/>
    <w:rsid w:val="39451ECE"/>
    <w:rsid w:val="3966C00E"/>
    <w:rsid w:val="3982C0B6"/>
    <w:rsid w:val="39AAD90D"/>
    <w:rsid w:val="39AC2FF7"/>
    <w:rsid w:val="39C51A1F"/>
    <w:rsid w:val="39CBAF03"/>
    <w:rsid w:val="39DA3D7E"/>
    <w:rsid w:val="39E538E4"/>
    <w:rsid w:val="39EE68EE"/>
    <w:rsid w:val="3A1BC3C0"/>
    <w:rsid w:val="3A1BE5DC"/>
    <w:rsid w:val="3A1F8629"/>
    <w:rsid w:val="3A21F6EF"/>
    <w:rsid w:val="3A5A0A74"/>
    <w:rsid w:val="3A789955"/>
    <w:rsid w:val="3A7BFB6C"/>
    <w:rsid w:val="3A7F8BA5"/>
    <w:rsid w:val="3A8BCE4E"/>
    <w:rsid w:val="3A9F79F0"/>
    <w:rsid w:val="3AA3F991"/>
    <w:rsid w:val="3AB6E27E"/>
    <w:rsid w:val="3AB9A891"/>
    <w:rsid w:val="3ABB1385"/>
    <w:rsid w:val="3ADC0199"/>
    <w:rsid w:val="3B1677B9"/>
    <w:rsid w:val="3B259B2B"/>
    <w:rsid w:val="3B480058"/>
    <w:rsid w:val="3B677F64"/>
    <w:rsid w:val="3B7222E3"/>
    <w:rsid w:val="3B98FDEC"/>
    <w:rsid w:val="3BD34704"/>
    <w:rsid w:val="3C0233A9"/>
    <w:rsid w:val="3C3B8B1F"/>
    <w:rsid w:val="3C97EEB3"/>
    <w:rsid w:val="3C9E60D0"/>
    <w:rsid w:val="3CCF3531"/>
    <w:rsid w:val="3CE37465"/>
    <w:rsid w:val="3D09F5EC"/>
    <w:rsid w:val="3D2F30B9"/>
    <w:rsid w:val="3D759E45"/>
    <w:rsid w:val="3DAFDC0F"/>
    <w:rsid w:val="3DC36F10"/>
    <w:rsid w:val="3DDE97FE"/>
    <w:rsid w:val="3DF92DEC"/>
    <w:rsid w:val="3E04D056"/>
    <w:rsid w:val="3E13A25B"/>
    <w:rsid w:val="3E229C7A"/>
    <w:rsid w:val="3E2CDFC1"/>
    <w:rsid w:val="3E3A3131"/>
    <w:rsid w:val="3E6D4DC1"/>
    <w:rsid w:val="3E71CE6E"/>
    <w:rsid w:val="3ECF64CD"/>
    <w:rsid w:val="3EE8B453"/>
    <w:rsid w:val="3EEE836F"/>
    <w:rsid w:val="3F116EA6"/>
    <w:rsid w:val="3F726569"/>
    <w:rsid w:val="3F8D19B4"/>
    <w:rsid w:val="3F8E6229"/>
    <w:rsid w:val="3F8E84A8"/>
    <w:rsid w:val="3F9DB969"/>
    <w:rsid w:val="3FB970DA"/>
    <w:rsid w:val="3FCA18F8"/>
    <w:rsid w:val="3FD60192"/>
    <w:rsid w:val="3FDE4277"/>
    <w:rsid w:val="40071DFD"/>
    <w:rsid w:val="405587C0"/>
    <w:rsid w:val="40581ACC"/>
    <w:rsid w:val="406B352E"/>
    <w:rsid w:val="4079030F"/>
    <w:rsid w:val="40CC55C9"/>
    <w:rsid w:val="40D1BED1"/>
    <w:rsid w:val="40DD9252"/>
    <w:rsid w:val="40FB0FD2"/>
    <w:rsid w:val="4128EA15"/>
    <w:rsid w:val="413A0C63"/>
    <w:rsid w:val="41718C37"/>
    <w:rsid w:val="4173AC11"/>
    <w:rsid w:val="4174A2D7"/>
    <w:rsid w:val="4175A2A4"/>
    <w:rsid w:val="418485BA"/>
    <w:rsid w:val="4195A545"/>
    <w:rsid w:val="41A84C51"/>
    <w:rsid w:val="41B741DC"/>
    <w:rsid w:val="41C76FC4"/>
    <w:rsid w:val="41E951ED"/>
    <w:rsid w:val="4201ABE8"/>
    <w:rsid w:val="427962B3"/>
    <w:rsid w:val="42A13999"/>
    <w:rsid w:val="42B6F8FC"/>
    <w:rsid w:val="42C4BA76"/>
    <w:rsid w:val="42C81DA8"/>
    <w:rsid w:val="42D89933"/>
    <w:rsid w:val="42E81C69"/>
    <w:rsid w:val="43092485"/>
    <w:rsid w:val="4322C1A1"/>
    <w:rsid w:val="43634025"/>
    <w:rsid w:val="436BC3E5"/>
    <w:rsid w:val="43991F51"/>
    <w:rsid w:val="43AA0491"/>
    <w:rsid w:val="43CDF830"/>
    <w:rsid w:val="43E6426A"/>
    <w:rsid w:val="446390CF"/>
    <w:rsid w:val="44A4F4E6"/>
    <w:rsid w:val="44D5071E"/>
    <w:rsid w:val="44F19631"/>
    <w:rsid w:val="44FF1086"/>
    <w:rsid w:val="4525714A"/>
    <w:rsid w:val="4526277A"/>
    <w:rsid w:val="4582FC78"/>
    <w:rsid w:val="45E5E197"/>
    <w:rsid w:val="45E6960D"/>
    <w:rsid w:val="45EE99BE"/>
    <w:rsid w:val="4610B604"/>
    <w:rsid w:val="4620EF7D"/>
    <w:rsid w:val="46454316"/>
    <w:rsid w:val="4646251C"/>
    <w:rsid w:val="468AB2FF"/>
    <w:rsid w:val="46BCC310"/>
    <w:rsid w:val="46CF1FC8"/>
    <w:rsid w:val="46E6D912"/>
    <w:rsid w:val="46F1F108"/>
    <w:rsid w:val="4706DAFC"/>
    <w:rsid w:val="4720DDB9"/>
    <w:rsid w:val="47358A7B"/>
    <w:rsid w:val="477141C2"/>
    <w:rsid w:val="47801E87"/>
    <w:rsid w:val="47821B86"/>
    <w:rsid w:val="478A6A1F"/>
    <w:rsid w:val="47B38C4B"/>
    <w:rsid w:val="47B4F1F0"/>
    <w:rsid w:val="47CE2F08"/>
    <w:rsid w:val="47D750CB"/>
    <w:rsid w:val="47E0CDBB"/>
    <w:rsid w:val="47EB9CAE"/>
    <w:rsid w:val="47FB5ABB"/>
    <w:rsid w:val="4826270C"/>
    <w:rsid w:val="484B89BF"/>
    <w:rsid w:val="48589371"/>
    <w:rsid w:val="4882A973"/>
    <w:rsid w:val="488EF45A"/>
    <w:rsid w:val="48E8A437"/>
    <w:rsid w:val="490C04C3"/>
    <w:rsid w:val="49263A80"/>
    <w:rsid w:val="495D6B1E"/>
    <w:rsid w:val="496115C9"/>
    <w:rsid w:val="49747428"/>
    <w:rsid w:val="497C9E1C"/>
    <w:rsid w:val="4999A509"/>
    <w:rsid w:val="49DDF0ED"/>
    <w:rsid w:val="4A14D512"/>
    <w:rsid w:val="4A489F4A"/>
    <w:rsid w:val="4A4A2CFE"/>
    <w:rsid w:val="4A781BC4"/>
    <w:rsid w:val="4A8464A5"/>
    <w:rsid w:val="4A96D087"/>
    <w:rsid w:val="4AA1D24B"/>
    <w:rsid w:val="4AA852EC"/>
    <w:rsid w:val="4AAF8084"/>
    <w:rsid w:val="4AB9BC48"/>
    <w:rsid w:val="4AFCE62A"/>
    <w:rsid w:val="4B186E7D"/>
    <w:rsid w:val="4B3A7C73"/>
    <w:rsid w:val="4B56CE7C"/>
    <w:rsid w:val="4BB0B46A"/>
    <w:rsid w:val="4BC774DE"/>
    <w:rsid w:val="4BD6C263"/>
    <w:rsid w:val="4BDA8BA1"/>
    <w:rsid w:val="4BF0626F"/>
    <w:rsid w:val="4C119625"/>
    <w:rsid w:val="4C1845C4"/>
    <w:rsid w:val="4C2044F9"/>
    <w:rsid w:val="4C4AD2FF"/>
    <w:rsid w:val="4CBFFDF5"/>
    <w:rsid w:val="4CDB92CE"/>
    <w:rsid w:val="4CDC551B"/>
    <w:rsid w:val="4CF1BED2"/>
    <w:rsid w:val="4CF51690"/>
    <w:rsid w:val="4D1EFAE2"/>
    <w:rsid w:val="4D2C0494"/>
    <w:rsid w:val="4D765C02"/>
    <w:rsid w:val="4D9BC35E"/>
    <w:rsid w:val="4D9D2775"/>
    <w:rsid w:val="4DAD6686"/>
    <w:rsid w:val="4DBC155A"/>
    <w:rsid w:val="4DDFF3AE"/>
    <w:rsid w:val="4DEEBBE8"/>
    <w:rsid w:val="4E0D3587"/>
    <w:rsid w:val="4E5054FB"/>
    <w:rsid w:val="4E5BCE56"/>
    <w:rsid w:val="4E69212E"/>
    <w:rsid w:val="4E78257C"/>
    <w:rsid w:val="4E956890"/>
    <w:rsid w:val="4E965A17"/>
    <w:rsid w:val="4EAD44E4"/>
    <w:rsid w:val="4EC7D4F5"/>
    <w:rsid w:val="4EF0FAAE"/>
    <w:rsid w:val="4F54B803"/>
    <w:rsid w:val="4F57E5BB"/>
    <w:rsid w:val="4F7667AD"/>
    <w:rsid w:val="4F83A9F8"/>
    <w:rsid w:val="4FCE69CF"/>
    <w:rsid w:val="4FED1639"/>
    <w:rsid w:val="4FF79EB7"/>
    <w:rsid w:val="503138F1"/>
    <w:rsid w:val="50393CA6"/>
    <w:rsid w:val="5055F9FE"/>
    <w:rsid w:val="5094D467"/>
    <w:rsid w:val="50CBF0D2"/>
    <w:rsid w:val="50DFFE3B"/>
    <w:rsid w:val="50E15ECD"/>
    <w:rsid w:val="51132F6E"/>
    <w:rsid w:val="51136CAF"/>
    <w:rsid w:val="51265CAA"/>
    <w:rsid w:val="5187F5BD"/>
    <w:rsid w:val="51936F18"/>
    <w:rsid w:val="51A069DC"/>
    <w:rsid w:val="51C85DC9"/>
    <w:rsid w:val="51CD0952"/>
    <w:rsid w:val="51D8F9B2"/>
    <w:rsid w:val="5217D71C"/>
    <w:rsid w:val="52327CE5"/>
    <w:rsid w:val="528F867D"/>
    <w:rsid w:val="52940ABE"/>
    <w:rsid w:val="52E1D4CE"/>
    <w:rsid w:val="5310EC02"/>
    <w:rsid w:val="5342D793"/>
    <w:rsid w:val="5363B492"/>
    <w:rsid w:val="5372B146"/>
    <w:rsid w:val="5375A93C"/>
    <w:rsid w:val="53CC7529"/>
    <w:rsid w:val="53CEFE3D"/>
    <w:rsid w:val="53E471EA"/>
    <w:rsid w:val="545DFD6C"/>
    <w:rsid w:val="54860994"/>
    <w:rsid w:val="54BF967F"/>
    <w:rsid w:val="54C05CAF"/>
    <w:rsid w:val="54D11EC5"/>
    <w:rsid w:val="5504AA14"/>
    <w:rsid w:val="5508C4CB"/>
    <w:rsid w:val="550E0973"/>
    <w:rsid w:val="5512E9BC"/>
    <w:rsid w:val="55236EF4"/>
    <w:rsid w:val="5573A23F"/>
    <w:rsid w:val="5578AB22"/>
    <w:rsid w:val="5588DB06"/>
    <w:rsid w:val="55F90D30"/>
    <w:rsid w:val="561A60F5"/>
    <w:rsid w:val="56635466"/>
    <w:rsid w:val="567A4C9C"/>
    <w:rsid w:val="568D5AFA"/>
    <w:rsid w:val="56BF4F8D"/>
    <w:rsid w:val="56EE848C"/>
    <w:rsid w:val="56F9C693"/>
    <w:rsid w:val="5705BB1C"/>
    <w:rsid w:val="57107B8B"/>
    <w:rsid w:val="57170F4A"/>
    <w:rsid w:val="5760D997"/>
    <w:rsid w:val="5768CB94"/>
    <w:rsid w:val="57750029"/>
    <w:rsid w:val="577CA65A"/>
    <w:rsid w:val="57875462"/>
    <w:rsid w:val="57E071D7"/>
    <w:rsid w:val="57EE9453"/>
    <w:rsid w:val="57EF46E9"/>
    <w:rsid w:val="57FF24C7"/>
    <w:rsid w:val="58070040"/>
    <w:rsid w:val="5810BF13"/>
    <w:rsid w:val="58220886"/>
    <w:rsid w:val="582B6FE7"/>
    <w:rsid w:val="582EE0BF"/>
    <w:rsid w:val="5835A4B0"/>
    <w:rsid w:val="585BC768"/>
    <w:rsid w:val="585F57FC"/>
    <w:rsid w:val="589836D6"/>
    <w:rsid w:val="58AC4BEC"/>
    <w:rsid w:val="58CEAB6D"/>
    <w:rsid w:val="58D34855"/>
    <w:rsid w:val="59049BF5"/>
    <w:rsid w:val="590F6BA3"/>
    <w:rsid w:val="591BC76F"/>
    <w:rsid w:val="591F8FFE"/>
    <w:rsid w:val="5922A655"/>
    <w:rsid w:val="59276FA8"/>
    <w:rsid w:val="59446FCE"/>
    <w:rsid w:val="59630A30"/>
    <w:rsid w:val="5979D43A"/>
    <w:rsid w:val="59AFFC30"/>
    <w:rsid w:val="59C503CD"/>
    <w:rsid w:val="59D8CB4C"/>
    <w:rsid w:val="59E06511"/>
    <w:rsid w:val="59ED8422"/>
    <w:rsid w:val="5A2ED91D"/>
    <w:rsid w:val="5A303EA1"/>
    <w:rsid w:val="5A375765"/>
    <w:rsid w:val="5A4EB00C"/>
    <w:rsid w:val="5A51C2B8"/>
    <w:rsid w:val="5A61B99E"/>
    <w:rsid w:val="5A82A7B0"/>
    <w:rsid w:val="5A86F4CD"/>
    <w:rsid w:val="5A88162B"/>
    <w:rsid w:val="5A92C64B"/>
    <w:rsid w:val="5AB7D175"/>
    <w:rsid w:val="5AE5165C"/>
    <w:rsid w:val="5AF9E1F0"/>
    <w:rsid w:val="5AFEDA91"/>
    <w:rsid w:val="5B02D5D4"/>
    <w:rsid w:val="5B15A49B"/>
    <w:rsid w:val="5B6D4572"/>
    <w:rsid w:val="5B86B624"/>
    <w:rsid w:val="5B92B078"/>
    <w:rsid w:val="5B96A9ED"/>
    <w:rsid w:val="5B977618"/>
    <w:rsid w:val="5BC017D7"/>
    <w:rsid w:val="5BDE312D"/>
    <w:rsid w:val="5BEA806D"/>
    <w:rsid w:val="5C092CDD"/>
    <w:rsid w:val="5C35BF61"/>
    <w:rsid w:val="5C4EE282"/>
    <w:rsid w:val="5C6A8440"/>
    <w:rsid w:val="5C74C549"/>
    <w:rsid w:val="5C820D65"/>
    <w:rsid w:val="5CD295EA"/>
    <w:rsid w:val="5CE106B0"/>
    <w:rsid w:val="5CF6DA56"/>
    <w:rsid w:val="5D110359"/>
    <w:rsid w:val="5D491C98"/>
    <w:rsid w:val="5D5597FC"/>
    <w:rsid w:val="5D6BBDE1"/>
    <w:rsid w:val="5D7FBD0F"/>
    <w:rsid w:val="5D80B3D1"/>
    <w:rsid w:val="5D8D2F9E"/>
    <w:rsid w:val="5D989906"/>
    <w:rsid w:val="5D9B4BF9"/>
    <w:rsid w:val="5DA2D36D"/>
    <w:rsid w:val="5DA4FD3E"/>
    <w:rsid w:val="5DC2DD4F"/>
    <w:rsid w:val="5DDBB8A0"/>
    <w:rsid w:val="5E31B87E"/>
    <w:rsid w:val="5E367B53"/>
    <w:rsid w:val="5E431DE9"/>
    <w:rsid w:val="5E4DB48B"/>
    <w:rsid w:val="5E635812"/>
    <w:rsid w:val="5E637605"/>
    <w:rsid w:val="5E78F6DF"/>
    <w:rsid w:val="5E8F11CD"/>
    <w:rsid w:val="5EC11C83"/>
    <w:rsid w:val="5ECA8058"/>
    <w:rsid w:val="5EE0FAFF"/>
    <w:rsid w:val="5F3EA3CE"/>
    <w:rsid w:val="6008236F"/>
    <w:rsid w:val="6012B29F"/>
    <w:rsid w:val="6014C740"/>
    <w:rsid w:val="601FF2D0"/>
    <w:rsid w:val="602AE22E"/>
    <w:rsid w:val="60352911"/>
    <w:rsid w:val="6048A41B"/>
    <w:rsid w:val="604C0645"/>
    <w:rsid w:val="6068222C"/>
    <w:rsid w:val="607D6A39"/>
    <w:rsid w:val="608B4033"/>
    <w:rsid w:val="608DF10D"/>
    <w:rsid w:val="609566D2"/>
    <w:rsid w:val="60C071E2"/>
    <w:rsid w:val="60EE9548"/>
    <w:rsid w:val="610BA389"/>
    <w:rsid w:val="612FB46E"/>
    <w:rsid w:val="61470F1C"/>
    <w:rsid w:val="615053A5"/>
    <w:rsid w:val="616211AA"/>
    <w:rsid w:val="6169376E"/>
    <w:rsid w:val="6174D4F6"/>
    <w:rsid w:val="6179E330"/>
    <w:rsid w:val="618192B4"/>
    <w:rsid w:val="61A6070D"/>
    <w:rsid w:val="61F82AA8"/>
    <w:rsid w:val="61FC5886"/>
    <w:rsid w:val="6208E268"/>
    <w:rsid w:val="621CA767"/>
    <w:rsid w:val="62313733"/>
    <w:rsid w:val="624D81DC"/>
    <w:rsid w:val="627128B1"/>
    <w:rsid w:val="6292649B"/>
    <w:rsid w:val="629A7C57"/>
    <w:rsid w:val="62BCC6D4"/>
    <w:rsid w:val="62D9F244"/>
    <w:rsid w:val="62E2DF7D"/>
    <w:rsid w:val="62FFE61E"/>
    <w:rsid w:val="633D1499"/>
    <w:rsid w:val="6352FBC6"/>
    <w:rsid w:val="639AC50B"/>
    <w:rsid w:val="63A4B2C9"/>
    <w:rsid w:val="63AC6AB9"/>
    <w:rsid w:val="63CC50BE"/>
    <w:rsid w:val="63CD0794"/>
    <w:rsid w:val="63DEE071"/>
    <w:rsid w:val="63FFCBA2"/>
    <w:rsid w:val="6404C0D3"/>
    <w:rsid w:val="64199CD5"/>
    <w:rsid w:val="642A7A49"/>
    <w:rsid w:val="64589735"/>
    <w:rsid w:val="646004C4"/>
    <w:rsid w:val="6468A8A3"/>
    <w:rsid w:val="64964AF0"/>
    <w:rsid w:val="649F6317"/>
    <w:rsid w:val="64B0CCA1"/>
    <w:rsid w:val="64B44AEF"/>
    <w:rsid w:val="64DDA7CF"/>
    <w:rsid w:val="64F7C2F0"/>
    <w:rsid w:val="65057850"/>
    <w:rsid w:val="651267FA"/>
    <w:rsid w:val="655C70AC"/>
    <w:rsid w:val="657D8848"/>
    <w:rsid w:val="65DF14AC"/>
    <w:rsid w:val="662CDD1C"/>
    <w:rsid w:val="663D0D00"/>
    <w:rsid w:val="666EEFDE"/>
    <w:rsid w:val="66BDC788"/>
    <w:rsid w:val="67126DE9"/>
    <w:rsid w:val="671570AE"/>
    <w:rsid w:val="67207655"/>
    <w:rsid w:val="6745286F"/>
    <w:rsid w:val="67465077"/>
    <w:rsid w:val="67A08242"/>
    <w:rsid w:val="67ADF88D"/>
    <w:rsid w:val="67B42147"/>
    <w:rsid w:val="67C9FE0C"/>
    <w:rsid w:val="67E22283"/>
    <w:rsid w:val="68049C27"/>
    <w:rsid w:val="680A3A58"/>
    <w:rsid w:val="68196E66"/>
    <w:rsid w:val="68224C78"/>
    <w:rsid w:val="68231D7A"/>
    <w:rsid w:val="68779454"/>
    <w:rsid w:val="689D5EBC"/>
    <w:rsid w:val="68A0BD4E"/>
    <w:rsid w:val="68B1410F"/>
    <w:rsid w:val="68B8034F"/>
    <w:rsid w:val="68D1205D"/>
    <w:rsid w:val="68EFE327"/>
    <w:rsid w:val="692DFABD"/>
    <w:rsid w:val="692F6EE4"/>
    <w:rsid w:val="6976DDAD"/>
    <w:rsid w:val="69972CDD"/>
    <w:rsid w:val="69A06C88"/>
    <w:rsid w:val="6A1560D2"/>
    <w:rsid w:val="6A6CC15C"/>
    <w:rsid w:val="6A7FCAEE"/>
    <w:rsid w:val="6A9BACC7"/>
    <w:rsid w:val="6AB285CF"/>
    <w:rsid w:val="6ABE7DA6"/>
    <w:rsid w:val="6AD12371"/>
    <w:rsid w:val="6B0C82EE"/>
    <w:rsid w:val="6B1B8C57"/>
    <w:rsid w:val="6B2893CE"/>
    <w:rsid w:val="6B7EFDEE"/>
    <w:rsid w:val="6BA898FC"/>
    <w:rsid w:val="6BB745E2"/>
    <w:rsid w:val="6BBD8628"/>
    <w:rsid w:val="6C1B9B4F"/>
    <w:rsid w:val="6C2FC4CE"/>
    <w:rsid w:val="6C450498"/>
    <w:rsid w:val="6C4E5630"/>
    <w:rsid w:val="6C53CB75"/>
    <w:rsid w:val="6C5BFD49"/>
    <w:rsid w:val="6C5E3E83"/>
    <w:rsid w:val="6C63A91A"/>
    <w:rsid w:val="6C6C977E"/>
    <w:rsid w:val="6C6CF3D2"/>
    <w:rsid w:val="6C750245"/>
    <w:rsid w:val="6C7A286C"/>
    <w:rsid w:val="6C937380"/>
    <w:rsid w:val="6CA8534F"/>
    <w:rsid w:val="6CC3E49F"/>
    <w:rsid w:val="6CEA68EB"/>
    <w:rsid w:val="6CECDF89"/>
    <w:rsid w:val="6D0D425A"/>
    <w:rsid w:val="6D1604C6"/>
    <w:rsid w:val="6D1ACE4F"/>
    <w:rsid w:val="6D47156E"/>
    <w:rsid w:val="6D566EF0"/>
    <w:rsid w:val="6D6705CB"/>
    <w:rsid w:val="6D90E9A1"/>
    <w:rsid w:val="6DA4621E"/>
    <w:rsid w:val="6DABBED3"/>
    <w:rsid w:val="6DEF9BD6"/>
    <w:rsid w:val="6DFB5538"/>
    <w:rsid w:val="6E04C7EE"/>
    <w:rsid w:val="6E0867DF"/>
    <w:rsid w:val="6E08C433"/>
    <w:rsid w:val="6E7C9F96"/>
    <w:rsid w:val="6EC04E92"/>
    <w:rsid w:val="6EC2F784"/>
    <w:rsid w:val="6EC9854E"/>
    <w:rsid w:val="6F07EB33"/>
    <w:rsid w:val="6F08AD29"/>
    <w:rsid w:val="6F573725"/>
    <w:rsid w:val="6F57BC57"/>
    <w:rsid w:val="6F67A6A9"/>
    <w:rsid w:val="6F7AD230"/>
    <w:rsid w:val="6F91EEC9"/>
    <w:rsid w:val="6FA43840"/>
    <w:rsid w:val="6FA88510"/>
    <w:rsid w:val="6FA91A43"/>
    <w:rsid w:val="6FBD463C"/>
    <w:rsid w:val="6FC34EE8"/>
    <w:rsid w:val="6FF262EA"/>
    <w:rsid w:val="6FFB86E8"/>
    <w:rsid w:val="6FFD3659"/>
    <w:rsid w:val="700A1B6B"/>
    <w:rsid w:val="70540728"/>
    <w:rsid w:val="707EB630"/>
    <w:rsid w:val="70A3BB94"/>
    <w:rsid w:val="70A77485"/>
    <w:rsid w:val="70BE1173"/>
    <w:rsid w:val="70E2E1B0"/>
    <w:rsid w:val="70FC7094"/>
    <w:rsid w:val="71064690"/>
    <w:rsid w:val="711EADFD"/>
    <w:rsid w:val="71273C98"/>
    <w:rsid w:val="7136CF12"/>
    <w:rsid w:val="713C24D1"/>
    <w:rsid w:val="714008A1"/>
    <w:rsid w:val="7162B180"/>
    <w:rsid w:val="71758F25"/>
    <w:rsid w:val="719E2DF2"/>
    <w:rsid w:val="71A0C480"/>
    <w:rsid w:val="71B068AF"/>
    <w:rsid w:val="71BF9A83"/>
    <w:rsid w:val="71C2E455"/>
    <w:rsid w:val="71EFAF06"/>
    <w:rsid w:val="721D05FA"/>
    <w:rsid w:val="722387B1"/>
    <w:rsid w:val="72735B94"/>
    <w:rsid w:val="727AC7E1"/>
    <w:rsid w:val="72AFBEFD"/>
    <w:rsid w:val="72B0F3B0"/>
    <w:rsid w:val="72B36D99"/>
    <w:rsid w:val="72B64469"/>
    <w:rsid w:val="72F4E6FE"/>
    <w:rsid w:val="72FDB6A7"/>
    <w:rsid w:val="732A7B03"/>
    <w:rsid w:val="7379B931"/>
    <w:rsid w:val="73BFB139"/>
    <w:rsid w:val="73DB5C56"/>
    <w:rsid w:val="73E3A31F"/>
    <w:rsid w:val="7411A2B4"/>
    <w:rsid w:val="74294C53"/>
    <w:rsid w:val="74325012"/>
    <w:rsid w:val="745E2A37"/>
    <w:rsid w:val="746E6FD4"/>
    <w:rsid w:val="7479D9EC"/>
    <w:rsid w:val="747C8B66"/>
    <w:rsid w:val="754E2019"/>
    <w:rsid w:val="7561D099"/>
    <w:rsid w:val="75B8BAF9"/>
    <w:rsid w:val="75C06F65"/>
    <w:rsid w:val="75D4C72C"/>
    <w:rsid w:val="75DAF7A3"/>
    <w:rsid w:val="7613D618"/>
    <w:rsid w:val="76185BC7"/>
    <w:rsid w:val="76263889"/>
    <w:rsid w:val="7636686D"/>
    <w:rsid w:val="764179F4"/>
    <w:rsid w:val="7679B8CC"/>
    <w:rsid w:val="768DC2EA"/>
    <w:rsid w:val="76C214EF"/>
    <w:rsid w:val="76C4E691"/>
    <w:rsid w:val="76CF1CBA"/>
    <w:rsid w:val="76EC3F65"/>
    <w:rsid w:val="7716D689"/>
    <w:rsid w:val="776A3690"/>
    <w:rsid w:val="776F5C77"/>
    <w:rsid w:val="77B13055"/>
    <w:rsid w:val="77B78E87"/>
    <w:rsid w:val="781063B2"/>
    <w:rsid w:val="78223F98"/>
    <w:rsid w:val="78456CCA"/>
    <w:rsid w:val="785EDF77"/>
    <w:rsid w:val="7863187C"/>
    <w:rsid w:val="78E1D82A"/>
    <w:rsid w:val="790606F1"/>
    <w:rsid w:val="79319B5A"/>
    <w:rsid w:val="794B1A86"/>
    <w:rsid w:val="795A66EB"/>
    <w:rsid w:val="79671406"/>
    <w:rsid w:val="7988EC0E"/>
    <w:rsid w:val="79B76FA1"/>
    <w:rsid w:val="79DC200E"/>
    <w:rsid w:val="7A04486A"/>
    <w:rsid w:val="7A0EBC3F"/>
    <w:rsid w:val="7A16CED6"/>
    <w:rsid w:val="7A231291"/>
    <w:rsid w:val="7A2BE038"/>
    <w:rsid w:val="7A328E71"/>
    <w:rsid w:val="7A36DC4A"/>
    <w:rsid w:val="7A4D8B22"/>
    <w:rsid w:val="7A5EB7DE"/>
    <w:rsid w:val="7A69A459"/>
    <w:rsid w:val="7A6AF22A"/>
    <w:rsid w:val="7A7F2C1D"/>
    <w:rsid w:val="7AA9FFDD"/>
    <w:rsid w:val="7ADDCC08"/>
    <w:rsid w:val="7AE6EAE7"/>
    <w:rsid w:val="7AF57689"/>
    <w:rsid w:val="7B0D7203"/>
    <w:rsid w:val="7B6FA909"/>
    <w:rsid w:val="7B77F06F"/>
    <w:rsid w:val="7B7D11BD"/>
    <w:rsid w:val="7B8747DE"/>
    <w:rsid w:val="7BC7EA04"/>
    <w:rsid w:val="7BD0D650"/>
    <w:rsid w:val="7C81BA6A"/>
    <w:rsid w:val="7C9C036D"/>
    <w:rsid w:val="7C9C3221"/>
    <w:rsid w:val="7CCD8912"/>
    <w:rsid w:val="7CDBD1AA"/>
    <w:rsid w:val="7CDC63DC"/>
    <w:rsid w:val="7CE656BE"/>
    <w:rsid w:val="7D2D67DD"/>
    <w:rsid w:val="7D5DB232"/>
    <w:rsid w:val="7D86F24C"/>
    <w:rsid w:val="7D8D9984"/>
    <w:rsid w:val="7E21A52E"/>
    <w:rsid w:val="7E235F69"/>
    <w:rsid w:val="7E37D3CE"/>
    <w:rsid w:val="7E3D7D7B"/>
    <w:rsid w:val="7E48D960"/>
    <w:rsid w:val="7E63F164"/>
    <w:rsid w:val="7EA44948"/>
    <w:rsid w:val="7EFA6CF1"/>
    <w:rsid w:val="7EFD2827"/>
    <w:rsid w:val="7EFF8AC6"/>
    <w:rsid w:val="7F0D634B"/>
    <w:rsid w:val="7F4ACB52"/>
    <w:rsid w:val="7F536AA1"/>
    <w:rsid w:val="7FBE76C1"/>
    <w:rsid w:val="7FD3FD72"/>
    <w:rsid w:val="7FFFC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471EA"/>
  <w15:chartTrackingRefBased/>
  <w15:docId w15:val="{C73E1135-44A5-4CE7-87D9-46A2413C4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655C70AC"/>
    <w:pPr>
      <w:spacing w:after="0"/>
      <w:ind w:firstLine="360"/>
    </w:pPr>
    <w:rPr>
      <w:rFonts w:ascii="Sitka Text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655C70AC"/>
    <w:pPr>
      <w:keepNext/>
      <w:keepLines/>
      <w:spacing w:before="480" w:after="80"/>
      <w:ind w:firstLine="0"/>
      <w:outlineLvl w:val="0"/>
    </w:pPr>
    <w:rPr>
      <w:rFonts w:ascii="Sitka Heading"/>
      <w:color w:val="262626" w:themeColor="text1" w:themeTint="D9"/>
      <w:sz w:val="42"/>
      <w:szCs w:val="4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655C70AC"/>
    <w:pPr>
      <w:keepNext/>
      <w:keepLines/>
      <w:spacing w:before="240" w:after="80"/>
      <w:ind w:firstLine="0"/>
      <w:outlineLvl w:val="1"/>
    </w:pPr>
    <w:rPr>
      <w:rFonts w:ascii="Sitka Subheading"/>
      <w:color w:val="262626" w:themeColor="text1" w:themeTint="D9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655C70AC"/>
    <w:pPr>
      <w:keepNext/>
      <w:keepLines/>
      <w:spacing w:before="240" w:after="80"/>
      <w:ind w:firstLine="0"/>
      <w:outlineLvl w:val="2"/>
    </w:pPr>
    <w:rPr>
      <w:rFonts w:ascii="Sitka Subheading"/>
      <w:color w:val="262626" w:themeColor="text1" w:themeTint="D9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655C70AC"/>
    <w:pPr>
      <w:keepNext/>
      <w:keepLines/>
      <w:spacing w:before="240" w:after="80"/>
      <w:ind w:firstLine="0"/>
      <w:outlineLvl w:val="3"/>
    </w:pPr>
    <w:rPr>
      <w:rFonts w:ascii="Sitka Subheading"/>
      <w:color w:val="262626" w:themeColor="text1" w:themeTint="D9"/>
      <w:sz w:val="29"/>
      <w:szCs w:val="29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655C70AC"/>
    <w:pPr>
      <w:keepNext/>
      <w:keepLines/>
      <w:spacing w:before="240" w:after="80"/>
      <w:ind w:firstLine="0"/>
      <w:outlineLvl w:val="4"/>
    </w:pPr>
    <w:rPr>
      <w:rFonts w:ascii="Sitka Subheading"/>
      <w:color w:val="262626" w:themeColor="text1" w:themeTint="D9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655C70AC"/>
    <w:pPr>
      <w:keepNext/>
      <w:keepLines/>
      <w:spacing w:before="240" w:after="80"/>
      <w:ind w:firstLine="0"/>
      <w:outlineLvl w:val="5"/>
    </w:pPr>
    <w:rPr>
      <w:rFonts w:ascii="Sitka Subheading"/>
      <w:color w:val="262626" w:themeColor="text1" w:themeTint="D9"/>
      <w:sz w:val="27"/>
      <w:szCs w:val="27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655C70AC"/>
    <w:pPr>
      <w:keepNext/>
      <w:keepLines/>
      <w:spacing w:before="240" w:after="80"/>
      <w:ind w:firstLine="0"/>
      <w:outlineLvl w:val="6"/>
    </w:pPr>
    <w:rPr>
      <w:rFonts w:ascii="Sitka Subheading"/>
      <w:color w:val="262626" w:themeColor="text1" w:themeTint="D9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655C70AC"/>
    <w:pPr>
      <w:keepNext/>
      <w:keepLines/>
      <w:spacing w:before="240" w:after="80"/>
      <w:ind w:firstLine="0"/>
      <w:outlineLvl w:val="7"/>
    </w:pPr>
    <w:rPr>
      <w:rFonts w:ascii="Sitka Subheading"/>
      <w:color w:val="262626" w:themeColor="text1" w:themeTint="D9"/>
      <w:sz w:val="25"/>
      <w:szCs w:val="25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655C70AC"/>
    <w:pPr>
      <w:keepNext/>
      <w:keepLines/>
      <w:spacing w:before="240" w:after="80"/>
      <w:ind w:firstLine="0"/>
      <w:outlineLvl w:val="8"/>
    </w:pPr>
    <w:rPr>
      <w:rFonts w:ascii="Sitka Subheading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655C70AC"/>
    <w:pPr>
      <w:spacing w:after="160"/>
      <w:ind w:firstLine="0"/>
    </w:pPr>
    <w:rPr>
      <w:rFonts w:ascii="Sitka Banner"/>
      <w:color w:val="EA6B14"/>
      <w:sz w:val="76"/>
      <w:szCs w:val="76"/>
    </w:rPr>
  </w:style>
  <w:style w:type="paragraph" w:styleId="Subtitle">
    <w:name w:val="Subtitle"/>
    <w:basedOn w:val="Normal"/>
    <w:next w:val="Normal"/>
    <w:link w:val="SubtitleChar"/>
    <w:uiPriority w:val="11"/>
    <w:qFormat/>
    <w:rsid w:val="655C70AC"/>
    <w:pPr>
      <w:spacing w:after="480"/>
      <w:ind w:firstLine="0"/>
    </w:pPr>
    <w:rPr>
      <w:rFonts w:ascii="Sitka Display"/>
      <w:color w:val="262626" w:themeColor="text1" w:themeTint="D9"/>
      <w:sz w:val="48"/>
      <w:szCs w:val="48"/>
    </w:rPr>
  </w:style>
  <w:style w:type="paragraph" w:styleId="Quote">
    <w:name w:val="Quote"/>
    <w:basedOn w:val="Normal"/>
    <w:next w:val="Normal"/>
    <w:link w:val="QuoteChar"/>
    <w:uiPriority w:val="29"/>
    <w:qFormat/>
    <w:rsid w:val="655C70A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655C70AC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655C70AC"/>
    <w:pPr>
      <w:ind w:hanging="36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655C70AC"/>
    <w:rPr>
      <w:rFonts w:ascii="Sitka Heading"/>
      <w:b w:val="0"/>
      <w:bCs w:val="0"/>
      <w:i w:val="0"/>
      <w:iCs w:val="0"/>
      <w:color w:val="262626" w:themeColor="text1" w:themeTint="D9"/>
      <w:sz w:val="42"/>
      <w:szCs w:val="42"/>
      <w:u w:val="none"/>
    </w:rPr>
  </w:style>
  <w:style w:type="character" w:customStyle="1" w:styleId="Heading2Char">
    <w:name w:val="Heading 2 Char"/>
    <w:basedOn w:val="DefaultParagraphFont"/>
    <w:link w:val="Heading2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32"/>
      <w:szCs w:val="32"/>
      <w:u w:val="none"/>
    </w:rPr>
  </w:style>
  <w:style w:type="character" w:customStyle="1" w:styleId="Heading3Char">
    <w:name w:val="Heading 3 Char"/>
    <w:basedOn w:val="DefaultParagraphFont"/>
    <w:link w:val="Heading3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30"/>
      <w:szCs w:val="30"/>
      <w:u w:val="none"/>
    </w:rPr>
  </w:style>
  <w:style w:type="character" w:customStyle="1" w:styleId="Heading4Char">
    <w:name w:val="Heading 4 Char"/>
    <w:basedOn w:val="DefaultParagraphFont"/>
    <w:link w:val="Heading4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29"/>
      <w:szCs w:val="29"/>
      <w:u w:val="none"/>
    </w:rPr>
  </w:style>
  <w:style w:type="character" w:customStyle="1" w:styleId="Heading5Char">
    <w:name w:val="Heading 5 Char"/>
    <w:basedOn w:val="DefaultParagraphFont"/>
    <w:link w:val="Heading5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28"/>
      <w:szCs w:val="28"/>
      <w:u w:val="none"/>
    </w:rPr>
  </w:style>
  <w:style w:type="character" w:customStyle="1" w:styleId="Heading6Char">
    <w:name w:val="Heading 6 Char"/>
    <w:basedOn w:val="DefaultParagraphFont"/>
    <w:link w:val="Heading6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27"/>
      <w:szCs w:val="27"/>
      <w:u w:val="none"/>
    </w:rPr>
  </w:style>
  <w:style w:type="character" w:customStyle="1" w:styleId="Heading7Char">
    <w:name w:val="Heading 7 Char"/>
    <w:basedOn w:val="DefaultParagraphFont"/>
    <w:link w:val="Heading7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26"/>
      <w:szCs w:val="26"/>
      <w:u w:val="none"/>
    </w:rPr>
  </w:style>
  <w:style w:type="character" w:customStyle="1" w:styleId="Heading8Char">
    <w:name w:val="Heading 8 Char"/>
    <w:basedOn w:val="DefaultParagraphFont"/>
    <w:link w:val="Heading8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25"/>
      <w:szCs w:val="25"/>
      <w:u w:val="none"/>
    </w:rPr>
  </w:style>
  <w:style w:type="character" w:customStyle="1" w:styleId="Heading9Char">
    <w:name w:val="Heading 9 Char"/>
    <w:basedOn w:val="DefaultParagraphFont"/>
    <w:link w:val="Heading9"/>
    <w:uiPriority w:val="9"/>
    <w:rsid w:val="655C70AC"/>
    <w:rPr>
      <w:rFonts w:ascii="Sitka Subheading"/>
      <w:b w:val="0"/>
      <w:bCs w:val="0"/>
      <w:i w:val="0"/>
      <w:iCs w:val="0"/>
      <w:color w:val="262626" w:themeColor="text1" w:themeTint="D9"/>
      <w:sz w:val="24"/>
      <w:szCs w:val="24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655C70AC"/>
    <w:rPr>
      <w:rFonts w:ascii="Sitka Banner"/>
      <w:b w:val="0"/>
      <w:bCs w:val="0"/>
      <w:i w:val="0"/>
      <w:iCs w:val="0"/>
      <w:color w:val="EA6B14"/>
      <w:sz w:val="76"/>
      <w:szCs w:val="76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655C70AC"/>
    <w:rPr>
      <w:rFonts w:ascii="Sitka Display"/>
      <w:b w:val="0"/>
      <w:bCs w:val="0"/>
      <w:i w:val="0"/>
      <w:iCs w:val="0"/>
      <w:color w:val="262626" w:themeColor="text1" w:themeTint="D9"/>
      <w:sz w:val="48"/>
      <w:szCs w:val="48"/>
      <w:u w:val="none"/>
    </w:rPr>
  </w:style>
  <w:style w:type="character" w:customStyle="1" w:styleId="QuoteChar">
    <w:name w:val="Quote Char"/>
    <w:basedOn w:val="DefaultParagraphFont"/>
    <w:link w:val="Quote"/>
    <w:uiPriority w:val="29"/>
    <w:rsid w:val="655C70AC"/>
    <w:rPr>
      <w:rFonts w:ascii="Sitka Text"/>
      <w:b w:val="0"/>
      <w:bCs w:val="0"/>
      <w:i/>
      <w:iCs/>
      <w:color w:val="404040" w:themeColor="text1" w:themeTint="BF"/>
      <w:sz w:val="24"/>
      <w:szCs w:val="24"/>
      <w:u w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655C70AC"/>
    <w:rPr>
      <w:rFonts w:ascii="Sitka Text"/>
      <w:b w:val="0"/>
      <w:bCs w:val="0"/>
      <w:i/>
      <w:iCs/>
      <w:color w:val="4472C4" w:themeColor="accent1"/>
      <w:sz w:val="24"/>
      <w:szCs w:val="24"/>
      <w:u w:val="none"/>
    </w:rPr>
  </w:style>
  <w:style w:type="paragraph" w:styleId="TOC1">
    <w:name w:val="toc 1"/>
    <w:basedOn w:val="Normal"/>
    <w:next w:val="Normal"/>
    <w:uiPriority w:val="39"/>
    <w:unhideWhenUsed/>
    <w:rsid w:val="655C70AC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655C70AC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655C70AC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655C70AC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655C70AC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655C70AC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655C70AC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655C70AC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655C70AC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655C70A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655C70AC"/>
    <w:rPr>
      <w:rFonts w:ascii="Sitka Text"/>
      <w:b w:val="0"/>
      <w:bCs w:val="0"/>
      <w:i w:val="0"/>
      <w:iCs w:val="0"/>
      <w:color w:val="auto"/>
      <w:sz w:val="20"/>
      <w:szCs w:val="20"/>
      <w:u w:val="none"/>
    </w:rPr>
  </w:style>
  <w:style w:type="paragraph" w:styleId="Footer">
    <w:name w:val="footer"/>
    <w:basedOn w:val="Normal"/>
    <w:link w:val="FooterChar"/>
    <w:uiPriority w:val="99"/>
    <w:unhideWhenUsed/>
    <w:rsid w:val="655C70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655C70AC"/>
    <w:rPr>
      <w:rFonts w:ascii="Sitka Text"/>
      <w:b w:val="0"/>
      <w:bCs w:val="0"/>
      <w:i w:val="0"/>
      <w:iCs w:val="0"/>
      <w:color w:val="auto"/>
      <w:sz w:val="24"/>
      <w:szCs w:val="24"/>
      <w:u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655C70A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655C70AC"/>
    <w:rPr>
      <w:rFonts w:ascii="Sitka Text"/>
      <w:b w:val="0"/>
      <w:bCs w:val="0"/>
      <w:i w:val="0"/>
      <w:iCs w:val="0"/>
      <w:color w:val="auto"/>
      <w:sz w:val="20"/>
      <w:szCs w:val="20"/>
      <w:u w:val="none"/>
    </w:rPr>
  </w:style>
  <w:style w:type="paragraph" w:styleId="Header">
    <w:name w:val="header"/>
    <w:basedOn w:val="Normal"/>
    <w:link w:val="HeaderChar"/>
    <w:uiPriority w:val="99"/>
    <w:unhideWhenUsed/>
    <w:rsid w:val="655C70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655C70AC"/>
    <w:rPr>
      <w:rFonts w:ascii="Sitka Text"/>
      <w:b w:val="0"/>
      <w:bCs w:val="0"/>
      <w:i w:val="0"/>
      <w:iCs w:val="0"/>
      <w:color w:val="auto"/>
      <w:sz w:val="24"/>
      <w:szCs w:val="24"/>
      <w:u w:val="non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C26E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avechaffey.com/digital-marketing-glossary/race-marketing-planning-model/" TargetMode="External"/><Relationship Id="rId13" Type="http://schemas.openxmlformats.org/officeDocument/2006/relationships/hyperlink" Target="https://pro.similarweb.com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microsoft.com/office/2020/10/relationships/intelligence" Target="intelligence2.xml"/><Relationship Id="rId7" Type="http://schemas.openxmlformats.org/officeDocument/2006/relationships/hyperlink" Target="https://www.atgtickets.com/?gclid=1b63e95803ba1ccda6d28c38d0c320ed&amp;gclsrc=3p.ds&amp;msclkid=1b63e95803ba1ccda6d28c38d0c320ed" TargetMode="External"/><Relationship Id="rId12" Type="http://schemas.openxmlformats.org/officeDocument/2006/relationships/hyperlink" Target="https://www.swansea-arena.co.uk/about-us/partners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indtools.com/amtbj63/swot-analysis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hyperlink" Target="https://marketingmixx.com/7ps-boom-and-bitner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davechaffey.com/digital-marketing-glossary/sostac-marketing-plan-model/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2578</Words>
  <Characters>14697</Characters>
  <Application>Microsoft Office Word</Application>
  <DocSecurity>4</DocSecurity>
  <Lines>122</Lines>
  <Paragraphs>34</Paragraphs>
  <ScaleCrop>false</ScaleCrop>
  <Company/>
  <LinksUpToDate>false</LinksUpToDate>
  <CharactersWithSpaces>17241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Celyn Thomas (2305609)</dc:creator>
  <cp:keywords/>
  <dc:description/>
  <cp:lastModifiedBy>Celyn Thomas (2305609)</cp:lastModifiedBy>
  <cp:revision>5</cp:revision>
  <dcterms:created xsi:type="dcterms:W3CDTF">2023-11-09T21:29:00Z</dcterms:created>
  <dcterms:modified xsi:type="dcterms:W3CDTF">2023-11-25T14:17:00Z</dcterms:modified>
</cp:coreProperties>
</file>