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7F02E46F" w:rsidR="5AEEA3FA" w:rsidRDefault="00FB6CB1" w:rsidP="4418BE8E">
      <w:pPr>
        <w:spacing w:after="0" w:line="480" w:lineRule="auto"/>
        <w:jc w:val="both"/>
      </w:pPr>
      <w:r>
        <w:rPr>
          <w:b/>
          <w:bCs/>
        </w:rPr>
        <w:t xml:space="preserve">[ </w:t>
      </w:r>
      <w:r w:rsidRPr="4418BE8E">
        <w:rPr>
          <w:b/>
          <w:bCs/>
        </w:rPr>
        <w:t>T</w:t>
      </w:r>
      <w:r>
        <w:rPr>
          <w:b/>
          <w:bCs/>
        </w:rPr>
        <w:t xml:space="preserve"> </w:t>
      </w:r>
      <w:r w:rsidRPr="4418BE8E">
        <w:rPr>
          <w:b/>
          <w:bCs/>
        </w:rPr>
        <w: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Pr="4418BE8E">
        <w:rPr>
          <w:b/>
          <w:bCs/>
        </w:rPr>
        <w:t>[</w:t>
      </w:r>
      <w:r>
        <w:rPr>
          <w:b/>
          <w:bCs/>
        </w:rPr>
        <w:t xml:space="preserve">  </w:t>
      </w:r>
      <w:r w:rsidRPr="4418BE8E">
        <w:rPr>
          <w:b/>
          <w:bCs/>
        </w:rPr>
        <w:t>E</w:t>
      </w:r>
      <w:r>
        <w:rPr>
          <w:b/>
          <w:bCs/>
        </w:rPr>
        <w:t xml:space="preserve"> </w:t>
      </w:r>
      <w:r w:rsidR="00147ED2">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Pr>
          <w:b/>
          <w:bCs/>
        </w:rPr>
        <w:t xml:space="preserve">E  </w:t>
      </w:r>
      <w:r w:rsidR="728E95D3" w:rsidRPr="4418BE8E">
        <w:rPr>
          <w:b/>
          <w:bCs/>
        </w:rPr>
        <w:t xml:space="preserve">] </w:t>
      </w:r>
      <w:r w:rsidR="01C7D6A6" w:rsidRPr="4418BE8E">
        <w:t>This shows that using data can directly improve business performance</w:t>
      </w:r>
      <w:r>
        <w:t>.</w:t>
      </w:r>
      <w:r w:rsidR="0C68DC02" w:rsidRPr="4418BE8E">
        <w:rPr>
          <w:b/>
          <w:bCs/>
        </w:rPr>
        <w:t xml:space="preserve">   </w:t>
      </w:r>
      <w:r>
        <w:rPr>
          <w:b/>
          <w:bCs/>
        </w:rPr>
        <w:t xml:space="preserve">[  </w:t>
      </w:r>
      <w:r w:rsidRPr="4418BE8E">
        <w:rPr>
          <w:b/>
          <w:bCs/>
        </w:rPr>
        <w:t>EXP</w:t>
      </w:r>
      <w:r>
        <w:rPr>
          <w:b/>
          <w:bCs/>
        </w:rPr>
        <w:t xml:space="preserve">  </w:t>
      </w:r>
      <w:r w:rsidRPr="4418BE8E">
        <w:rPr>
          <w:b/>
          <w:bCs/>
        </w:rPr>
        <w:t>]</w:t>
      </w:r>
      <w:r w:rsidR="7CA890A8" w:rsidRPr="4418BE8E">
        <w:rPr>
          <w:b/>
          <w:bCs/>
        </w:rPr>
        <w:t xml:space="preserve"> </w:t>
      </w:r>
      <w:r w:rsidR="01C7D6A6" w:rsidRPr="4418BE8E">
        <w:t xml:space="preserve">It is not just about collecting information. </w:t>
      </w:r>
      <w:r w:rsidR="272B6739" w:rsidRPr="4418BE8E">
        <w:rPr>
          <w:b/>
          <w:bCs/>
        </w:rPr>
        <w:t xml:space="preserve">[ </w:t>
      </w:r>
      <w:r>
        <w:rPr>
          <w:b/>
          <w:bCs/>
        </w:rPr>
        <w:t xml:space="preserve">EXP </w:t>
      </w:r>
      <w:r w:rsidRPr="4418BE8E">
        <w:rPr>
          <w:b/>
          <w:bCs/>
        </w:rPr>
        <w:t>]</w:t>
      </w:r>
      <w:r w:rsidR="272B6739" w:rsidRPr="4418BE8E">
        <w:t xml:space="preserve"> </w:t>
      </w:r>
      <w:r w:rsidR="555602D3" w:rsidRPr="00147ED2">
        <w:rPr>
          <w:highlight w:val="magenta"/>
        </w:rPr>
        <w:t>Additionally</w:t>
      </w:r>
      <w:r w:rsidR="555602D3" w:rsidRPr="4418BE8E">
        <w:t>, b</w:t>
      </w:r>
      <w:r w:rsidR="01C7D6A6" w:rsidRPr="4418BE8E">
        <w:t xml:space="preserve">usinesses must also use the data to make informed decisions. </w:t>
      </w:r>
      <w:r w:rsidRPr="4418BE8E">
        <w:rPr>
          <w:b/>
          <w:bCs/>
        </w:rPr>
        <w:t>[</w:t>
      </w:r>
      <w:r>
        <w:rPr>
          <w:b/>
          <w:bCs/>
        </w:rPr>
        <w:t xml:space="preserve"> </w:t>
      </w:r>
      <w:r w:rsidRPr="4418BE8E">
        <w:rPr>
          <w:b/>
          <w:bCs/>
        </w:rPr>
        <w:t>E</w:t>
      </w:r>
      <w:r>
        <w:rPr>
          <w:b/>
          <w:bCs/>
        </w:rPr>
        <w:t xml:space="preserve"> </w:t>
      </w:r>
      <w:r w:rsidRPr="4418BE8E">
        <w:rPr>
          <w:b/>
          <w:bCs/>
        </w:rPr>
        <w:t>]</w:t>
      </w:r>
      <w:r w:rsidR="4C61B7C6" w:rsidRPr="4418BE8E">
        <w:t xml:space="preserve"> </w:t>
      </w:r>
      <w:r w:rsidR="01C7D6A6" w:rsidRPr="00147ED2">
        <w:rPr>
          <w:highlight w:val="magenta"/>
        </w:rPr>
        <w:t>For example</w:t>
      </w:r>
      <w:r w:rsidR="01C7D6A6" w:rsidRPr="4418BE8E">
        <w:t xml:space="preserve">, data can highlight which products are selling well and which are not. </w:t>
      </w:r>
      <w:r w:rsidR="677CDC73" w:rsidRPr="4418BE8E">
        <w:rPr>
          <w:b/>
          <w:bCs/>
        </w:rPr>
        <w:t xml:space="preserve">[  </w:t>
      </w:r>
      <w:r>
        <w:rPr>
          <w:b/>
          <w:bCs/>
        </w:rPr>
        <w:t xml:space="preserve">EXP </w:t>
      </w:r>
      <w:r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Pr>
          <w:b/>
          <w:bCs/>
        </w:rPr>
        <w:t xml:space="preserve">E </w:t>
      </w:r>
      <w:r w:rsidRPr="4418BE8E">
        <w:rPr>
          <w:b/>
          <w:bCs/>
        </w:rPr>
        <w:t>]</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Pr>
          <w:b/>
          <w:bCs/>
        </w:rPr>
        <w:t>L</w:t>
      </w:r>
      <w:r w:rsidRPr="4418BE8E">
        <w:rPr>
          <w:b/>
          <w:bCs/>
        </w:rPr>
        <w:t xml:space="preserve"> ]</w:t>
      </w:r>
      <w:r w:rsidR="584FEA28" w:rsidRPr="4418BE8E">
        <w:rPr>
          <w:b/>
          <w:bCs/>
        </w:rPr>
        <w:t xml:space="preserve"> </w:t>
      </w:r>
      <w:r w:rsidR="01C7D6A6" w:rsidRPr="00147ED2">
        <w:rPr>
          <w:highlight w:val="magenta"/>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52CC6159" w:rsidR="05E6926A" w:rsidRDefault="6E20D4E0" w:rsidP="22CA530D">
      <w:pPr>
        <w:pStyle w:val="ListParagraph"/>
        <w:numPr>
          <w:ilvl w:val="0"/>
          <w:numId w:val="17"/>
        </w:numPr>
        <w:spacing w:before="240" w:after="240"/>
      </w:pPr>
      <w:r w:rsidRPr="22CA530D">
        <w:t>Device:</w:t>
      </w:r>
      <w:r w:rsidR="00147ED2">
        <w:t xml:space="preserve"> Additionally,</w:t>
      </w:r>
      <w:r w:rsidR="05E6926A">
        <w:tab/>
      </w:r>
      <w:r w:rsidR="05E6926A">
        <w:tab/>
      </w:r>
      <w:r w:rsidR="05E6926A">
        <w:tab/>
      </w:r>
      <w:r w:rsidR="05E6926A">
        <w:tab/>
      </w:r>
      <w:r w:rsidR="2084939E" w:rsidRPr="22CA530D">
        <w:t xml:space="preserve"> </w:t>
      </w:r>
      <w:r w:rsidRPr="22CA530D">
        <w:t>Purpose:</w:t>
      </w:r>
      <w:r w:rsidR="00147ED2">
        <w:t xml:space="preserve"> To add information</w:t>
      </w:r>
    </w:p>
    <w:p w14:paraId="66CC39C0" w14:textId="4DB52E4C" w:rsidR="05E6926A" w:rsidRDefault="6E20D4E0" w:rsidP="22CA530D">
      <w:pPr>
        <w:pStyle w:val="ListParagraph"/>
        <w:numPr>
          <w:ilvl w:val="0"/>
          <w:numId w:val="17"/>
        </w:numPr>
        <w:spacing w:before="240" w:after="240"/>
      </w:pPr>
      <w:r w:rsidRPr="22CA530D">
        <w:t>Device:</w:t>
      </w:r>
      <w:r w:rsidR="00147ED2">
        <w:t xml:space="preserve"> For example,</w:t>
      </w:r>
      <w:r w:rsidR="00147ED2">
        <w:tab/>
      </w:r>
      <w:r w:rsidR="00147ED2">
        <w:tab/>
      </w:r>
      <w:r w:rsidR="00147ED2">
        <w:tab/>
      </w:r>
      <w:r w:rsidR="3ACAF243" w:rsidRPr="22CA530D">
        <w:t xml:space="preserve"> </w:t>
      </w:r>
      <w:r w:rsidRPr="22CA530D">
        <w:t>Purpose</w:t>
      </w:r>
      <w:r w:rsidR="00147ED2" w:rsidRPr="22CA530D">
        <w:t>: To</w:t>
      </w:r>
      <w:r w:rsidR="00147ED2">
        <w:t xml:space="preserve"> give examples</w:t>
      </w:r>
      <w:r w:rsidRPr="22CA530D">
        <w:t xml:space="preserve"> </w:t>
      </w:r>
    </w:p>
    <w:p w14:paraId="30EE385B" w14:textId="0915AA39" w:rsidR="05E6926A" w:rsidRDefault="6E20D4E0" w:rsidP="22CA530D">
      <w:pPr>
        <w:pStyle w:val="ListParagraph"/>
        <w:numPr>
          <w:ilvl w:val="0"/>
          <w:numId w:val="17"/>
        </w:numPr>
        <w:spacing w:before="240" w:after="240"/>
      </w:pPr>
      <w:r w:rsidRPr="22CA530D">
        <w:t>Device:</w:t>
      </w:r>
      <w:r w:rsidR="00147ED2">
        <w:t xml:space="preserve"> </w:t>
      </w:r>
      <w:proofErr w:type="gramStart"/>
      <w:r w:rsidR="00147ED2">
        <w:t>Overall</w:t>
      </w:r>
      <w:proofErr w:type="gramEnd"/>
      <w:r w:rsidR="05E6926A">
        <w:tab/>
      </w:r>
      <w:r w:rsidR="05E6926A">
        <w:tab/>
      </w:r>
      <w:r w:rsidR="05E6926A">
        <w:tab/>
      </w:r>
      <w:r w:rsidR="00147ED2">
        <w:tab/>
      </w:r>
      <w:r w:rsidR="00147ED2" w:rsidRPr="22CA530D">
        <w:t xml:space="preserve"> Purpose</w:t>
      </w:r>
      <w:r w:rsidRPr="22CA530D">
        <w:t xml:space="preserve">: </w:t>
      </w:r>
      <w:r w:rsidR="00147ED2">
        <w:t>To conclude</w:t>
      </w:r>
      <w:r w:rsidRPr="22CA530D">
        <w:t xml:space="preserve">  </w:t>
      </w:r>
    </w:p>
    <w:p w14:paraId="51BE1AE1" w14:textId="4628E73C" w:rsidR="6378D1FA" w:rsidRDefault="6378D1FA" w:rsidP="22CA530D">
      <w:pPr>
        <w:pStyle w:val="ListParagraph"/>
        <w:jc w:val="both"/>
      </w:pPr>
    </w:p>
    <w:p w14:paraId="27097FC3" w14:textId="77777777" w:rsidR="00743A67" w:rsidRDefault="00743A67" w:rsidP="00743A67">
      <w:pPr>
        <w:rPr>
          <w:b/>
          <w:bCs/>
        </w:rPr>
      </w:pPr>
    </w:p>
    <w:p w14:paraId="208FDA30" w14:textId="77777777" w:rsidR="00743A67" w:rsidRDefault="00743A67" w:rsidP="00743A67">
      <w:pPr>
        <w:rPr>
          <w:b/>
          <w:bCs/>
        </w:rPr>
      </w:pPr>
    </w:p>
    <w:p w14:paraId="550E082A" w14:textId="77777777" w:rsidR="00743A67" w:rsidRDefault="00743A67" w:rsidP="00743A67">
      <w:pPr>
        <w:rPr>
          <w:b/>
          <w:bCs/>
        </w:rPr>
      </w:pPr>
    </w:p>
    <w:p w14:paraId="64B166C7" w14:textId="77777777" w:rsidR="00743A67" w:rsidRDefault="00743A67" w:rsidP="00743A67">
      <w:pPr>
        <w:rPr>
          <w:b/>
          <w:bCs/>
        </w:rPr>
      </w:pPr>
    </w:p>
    <w:p w14:paraId="73AB39C0" w14:textId="77777777" w:rsidR="00743A67" w:rsidRDefault="00743A67" w:rsidP="00743A67">
      <w:pPr>
        <w:rPr>
          <w:b/>
          <w:bCs/>
        </w:rPr>
      </w:pPr>
    </w:p>
    <w:p w14:paraId="6B607425" w14:textId="77777777" w:rsidR="00743A67" w:rsidRDefault="00743A67" w:rsidP="00743A67">
      <w:pPr>
        <w:rPr>
          <w:b/>
          <w:bCs/>
        </w:rPr>
      </w:pPr>
    </w:p>
    <w:p w14:paraId="3FFD549F" w14:textId="77777777" w:rsidR="00743A67" w:rsidRDefault="00743A67" w:rsidP="00743A67">
      <w:pPr>
        <w:rPr>
          <w:b/>
          <w:bCs/>
        </w:rPr>
      </w:pPr>
    </w:p>
    <w:p w14:paraId="573B5335" w14:textId="77777777" w:rsidR="00743A67" w:rsidRDefault="00743A67" w:rsidP="00743A67">
      <w:pPr>
        <w:rPr>
          <w:b/>
          <w:bCs/>
        </w:rPr>
      </w:pPr>
    </w:p>
    <w:p w14:paraId="3EF75041" w14:textId="77777777" w:rsidR="00743A67" w:rsidRDefault="00743A67" w:rsidP="00743A67">
      <w:pPr>
        <w:rPr>
          <w:b/>
          <w:bCs/>
        </w:rPr>
      </w:pPr>
    </w:p>
    <w:p w14:paraId="0065BC90" w14:textId="77777777" w:rsidR="00743A67" w:rsidRDefault="00743A67" w:rsidP="00743A67">
      <w:pPr>
        <w:rPr>
          <w:b/>
          <w:bCs/>
        </w:rPr>
      </w:pPr>
    </w:p>
    <w:p w14:paraId="3B15123B" w14:textId="77777777" w:rsidR="00743A67" w:rsidRDefault="00743A67" w:rsidP="00743A67">
      <w:pPr>
        <w:rPr>
          <w:b/>
          <w:bCs/>
        </w:rPr>
      </w:pPr>
    </w:p>
    <w:p w14:paraId="0AC5F616" w14:textId="77777777" w:rsidR="00743A67" w:rsidRDefault="00743A67" w:rsidP="00743A67">
      <w:pPr>
        <w:rPr>
          <w:b/>
          <w:bCs/>
        </w:rPr>
      </w:pPr>
    </w:p>
    <w:p w14:paraId="77B78089" w14:textId="77777777" w:rsidR="00743A67" w:rsidRDefault="00743A67" w:rsidP="00743A67">
      <w:pPr>
        <w:rPr>
          <w:b/>
          <w:bCs/>
        </w:rPr>
      </w:pPr>
    </w:p>
    <w:p w14:paraId="68A77115" w14:textId="77777777" w:rsidR="00743A67" w:rsidRDefault="00743A67" w:rsidP="00743A67">
      <w:pPr>
        <w:rPr>
          <w:b/>
          <w:bCs/>
        </w:rPr>
      </w:pPr>
    </w:p>
    <w:p w14:paraId="6AEEEF45" w14:textId="77777777" w:rsidR="00743A67" w:rsidRDefault="00743A67" w:rsidP="00743A67">
      <w:pPr>
        <w:rPr>
          <w:b/>
          <w:bCs/>
        </w:rPr>
      </w:pPr>
    </w:p>
    <w:p w14:paraId="131312A6" w14:textId="77777777" w:rsidR="00743A67" w:rsidRDefault="00743A67" w:rsidP="00743A67">
      <w:pPr>
        <w:rPr>
          <w:b/>
          <w:bCs/>
        </w:rPr>
      </w:pPr>
    </w:p>
    <w:p w14:paraId="0961C243" w14:textId="77777777" w:rsidR="00743A67" w:rsidRDefault="00743A67" w:rsidP="00743A67">
      <w:pPr>
        <w:rPr>
          <w:b/>
          <w:bCs/>
        </w:rPr>
      </w:pPr>
    </w:p>
    <w:p w14:paraId="195E6B46" w14:textId="77777777" w:rsidR="00743A67" w:rsidRDefault="00743A67" w:rsidP="00743A67">
      <w:pPr>
        <w:rPr>
          <w:b/>
          <w:bCs/>
        </w:rPr>
      </w:pPr>
    </w:p>
    <w:p w14:paraId="5BD3E6CF" w14:textId="77777777" w:rsidR="00743A67" w:rsidRDefault="00743A67" w:rsidP="00743A67">
      <w:pPr>
        <w:rPr>
          <w:b/>
          <w:bCs/>
        </w:rPr>
      </w:pPr>
    </w:p>
    <w:p w14:paraId="24E380AA" w14:textId="77777777" w:rsidR="00743A67" w:rsidRDefault="00743A67" w:rsidP="00743A67">
      <w:pPr>
        <w:rPr>
          <w:b/>
          <w:bCs/>
        </w:rPr>
      </w:pPr>
    </w:p>
    <w:p w14:paraId="0E5FF5F0" w14:textId="6B4A852A" w:rsidR="56BBCC68" w:rsidRPr="00743A67" w:rsidRDefault="51B97A93" w:rsidP="00743A67">
      <w:r w:rsidRPr="00743A67">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64E54A15" w:rsidR="5302A6F9" w:rsidRPr="00147ED2" w:rsidRDefault="5302A6F9" w:rsidP="22CA530D">
      <w:pPr>
        <w:pStyle w:val="ListParagraph"/>
        <w:numPr>
          <w:ilvl w:val="0"/>
          <w:numId w:val="14"/>
        </w:numPr>
        <w:spacing w:before="240" w:after="240"/>
        <w:rPr>
          <w:highlight w:val="magenta"/>
        </w:rPr>
      </w:pPr>
      <w:r w:rsidRPr="00147ED2">
        <w:rPr>
          <w:highlight w:val="magenta"/>
        </w:rPr>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F314ED">
        <w:rPr>
          <w:highlight w:val="magenta"/>
        </w:rPr>
        <w:t xml:space="preserve">B) </w:t>
      </w:r>
      <w:r w:rsidR="1EFB7730" w:rsidRPr="00F314ED">
        <w:rPr>
          <w:highlight w:val="magenta"/>
        </w:rPr>
        <w:t xml:space="preserve">When employees collaborate effectively, they can share ideas, solve problems </w:t>
      </w:r>
      <w:r w:rsidRPr="00F314ED">
        <w:tab/>
      </w:r>
      <w:r w:rsidR="1EFB7730" w:rsidRPr="00F314ED">
        <w:rPr>
          <w:highlight w:val="magenta"/>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E0D056E" w14:textId="77777777" w:rsidR="00743A67" w:rsidRDefault="00743A67" w:rsidP="4418BE8E">
      <w:pPr>
        <w:spacing w:before="240" w:after="240"/>
        <w:ind w:firstLine="720"/>
        <w:rPr>
          <w:b/>
          <w:bCs/>
        </w:rPr>
      </w:pPr>
    </w:p>
    <w:p w14:paraId="79A71788" w14:textId="734375D9"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F314ED">
        <w:rPr>
          <w:highlight w:val="magenta"/>
        </w:rPr>
        <w:t xml:space="preserve">b) </w:t>
      </w:r>
      <w:r w:rsidR="1E871FD3" w:rsidRPr="00F314ED">
        <w:rPr>
          <w:highlight w:val="magenta"/>
        </w:rPr>
        <w:t xml:space="preserve">A study by LinkedIn (2023) found that 94% of employees said they would stay </w:t>
      </w:r>
      <w:r w:rsidR="5CFE9173" w:rsidRPr="00F314ED">
        <w:tab/>
      </w:r>
      <w:r w:rsidR="1E871FD3" w:rsidRPr="00F314ED">
        <w:rPr>
          <w:highlight w:val="magenta"/>
        </w:rPr>
        <w:t>longer at a company that invests in their learning.</w:t>
      </w:r>
    </w:p>
    <w:p w14:paraId="209F182E" w14:textId="417320FC" w:rsidR="4418BE8E" w:rsidRDefault="6B9C37C8" w:rsidP="00743A67">
      <w:pPr>
        <w:spacing w:before="240" w:after="240"/>
        <w:ind w:firstLine="720"/>
      </w:pPr>
      <w:r w:rsidRPr="4418BE8E">
        <w:t xml:space="preserve">c) </w:t>
      </w:r>
      <w:r w:rsidR="1E871FD3" w:rsidRPr="4418BE8E">
        <w:t>Employees go to work every day.</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51163811" w14:textId="4B381464" w:rsidR="4418BE8E" w:rsidRDefault="3581B93E" w:rsidP="00743A67">
      <w:pPr>
        <w:spacing w:before="240" w:after="240" w:line="360" w:lineRule="auto"/>
        <w:ind w:firstLine="720"/>
      </w:pPr>
      <w:r w:rsidRPr="00F314ED">
        <w:rPr>
          <w:highlight w:val="magenta"/>
        </w:rPr>
        <w:t xml:space="preserve">C) </w:t>
      </w:r>
      <w:r w:rsidR="1E871FD3" w:rsidRPr="00F314ED">
        <w:rPr>
          <w:highlight w:val="magenta"/>
        </w:rPr>
        <w:t xml:space="preserve">Overall, flexible working hours contribute to a more productive and </w:t>
      </w:r>
      <w:proofErr w:type="gramStart"/>
      <w:r w:rsidR="1E871FD3" w:rsidRPr="00F314ED">
        <w:rPr>
          <w:highlight w:val="magenta"/>
        </w:rPr>
        <w:t xml:space="preserve">satisfied </w:t>
      </w:r>
      <w:r w:rsidR="22CA530D" w:rsidRPr="00F314ED">
        <w:tab/>
      </w:r>
      <w:proofErr w:type="gramEnd"/>
      <w:r w:rsidR="1E871FD3" w:rsidRPr="00F314ED">
        <w:rPr>
          <w:highlight w:val="magenta"/>
        </w:rPr>
        <w:t>workforce.</w:t>
      </w: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18E13E39" w14:textId="77777777" w:rsidR="00743A67" w:rsidRDefault="3AC4E6E5" w:rsidP="00743A67">
      <w:pPr>
        <w:spacing w:before="240" w:after="240" w:line="360" w:lineRule="auto"/>
        <w:ind w:firstLine="720"/>
        <w:jc w:val="both"/>
        <w:rPr>
          <w:b/>
          <w:bCs/>
        </w:rPr>
      </w:pPr>
      <w:r w:rsidRPr="22CA530D">
        <w:rPr>
          <w:b/>
          <w:bCs/>
        </w:rPr>
        <w:t>TEEL FINAL DRAFT:</w:t>
      </w:r>
      <w:r w:rsidR="00743A67">
        <w:rPr>
          <w:b/>
          <w:bCs/>
        </w:rPr>
        <w:tab/>
      </w:r>
    </w:p>
    <w:p w14:paraId="1D73AF5E" w14:textId="109BFCA6" w:rsidR="00743A67" w:rsidRPr="00743A67" w:rsidRDefault="00743A67" w:rsidP="0056171B">
      <w:pPr>
        <w:spacing w:before="100" w:beforeAutospacing="1" w:after="100" w:afterAutospacing="1" w:line="360" w:lineRule="auto"/>
        <w:ind w:firstLine="720"/>
        <w:jc w:val="both"/>
        <w:rPr>
          <w:b/>
          <w:bCs/>
        </w:rPr>
      </w:pPr>
      <w:r>
        <w:rPr>
          <w:rFonts w:cs="Arial"/>
        </w:rPr>
        <w:t xml:space="preserve">Effective communication is essential in the workplace because it helps employees work together efficiently and achieve organizational goals. Clear communication ensures that everyone understands their responsibilities, roles and expectations, which reduces the risk of misunderstandings or mistakes. It also strengthens teamwork, builds trust, and creates a positive working environment where everyone feels respected and valued. For example, when team members regularly share updates and ask questions, tasks are completed more effectively, and problems are solved more quickly. According to Jerab, (2004) shows that organizations with strong communication practices often have higher employee engagement, better teamwork, and increased productivity. Employees who receive clear instructions and regular feedback are also more motivated and confident in </w:t>
      </w:r>
      <w:r>
        <w:rPr>
          <w:rFonts w:cs="Arial"/>
        </w:rPr>
        <w:lastRenderedPageBreak/>
        <w:t>their work. Therefore, strong communication is a key workplace skill because it improves collaboration, supports better decision-making, resolves conflicts professionally, and contributes to the overall success of both employees and the organization.</w:t>
      </w:r>
    </w:p>
    <w:p w14:paraId="7A1B7CEA" w14:textId="5CD3D631" w:rsidR="00743A67" w:rsidRDefault="0056171B" w:rsidP="00743A67">
      <w:pPr>
        <w:spacing w:before="40" w:after="60" w:line="252" w:lineRule="auto"/>
        <w:rPr>
          <w:rFonts w:cs="Arial"/>
        </w:rPr>
      </w:pPr>
      <w:r>
        <w:rPr>
          <w:rFonts w:cs="Arial"/>
        </w:rPr>
        <w:t>Reference:</w:t>
      </w:r>
    </w:p>
    <w:p w14:paraId="0B942010" w14:textId="77777777" w:rsidR="00743A67" w:rsidRDefault="00743A67" w:rsidP="00743A67">
      <w:pPr>
        <w:spacing w:before="40" w:after="60" w:line="252" w:lineRule="auto"/>
        <w:rPr>
          <w:rFonts w:cs="Arial"/>
        </w:rPr>
      </w:pPr>
      <w:r>
        <w:rPr>
          <w:rFonts w:cs="Arial"/>
        </w:rPr>
        <w:t>Autor: Jerab, Daoud (2024)</w:t>
      </w:r>
    </w:p>
    <w:p w14:paraId="4C9EAD73" w14:textId="77777777" w:rsidR="00743A67" w:rsidRDefault="00743A67" w:rsidP="00743A67">
      <w:pPr>
        <w:spacing w:before="40" w:after="60" w:line="252" w:lineRule="auto"/>
        <w:rPr>
          <w:rFonts w:cs="Arial"/>
        </w:rPr>
      </w:pPr>
      <w:r>
        <w:rPr>
          <w:rFonts w:cs="Arial"/>
        </w:rPr>
        <w:t>Title: The impact of communication on organizational performance</w:t>
      </w:r>
    </w:p>
    <w:p w14:paraId="7E70F1FC" w14:textId="77777777" w:rsidR="00743A67" w:rsidRDefault="00743A67" w:rsidP="00743A67">
      <w:pPr>
        <w:spacing w:before="40" w:after="60" w:line="252" w:lineRule="auto"/>
        <w:rPr>
          <w:rFonts w:cs="Arial"/>
        </w:rPr>
      </w:pPr>
      <w:hyperlink r:id="rId8" w:history="1">
        <w:r w:rsidRPr="00D87D9C">
          <w:rPr>
            <w:rStyle w:val="Hyperlink"/>
            <w:rFonts w:cs="Arial"/>
          </w:rPr>
          <w:t>URL:https://www.researchgate.net/publication/380219548_The_Impact_of_Communication_on_Organizational_Performance_A_Comprehensive_Analysis</w:t>
        </w:r>
      </w:hyperlink>
    </w:p>
    <w:p w14:paraId="4E004F40" w14:textId="77777777" w:rsidR="00743A67" w:rsidRPr="007A29E5" w:rsidRDefault="00743A67" w:rsidP="00743A67">
      <w:pPr>
        <w:spacing w:before="40" w:after="60" w:line="252" w:lineRule="auto"/>
        <w:rPr>
          <w:rFonts w:cs="Arial"/>
        </w:rPr>
      </w:pPr>
      <w:r>
        <w:rPr>
          <w:rFonts w:cs="Arial"/>
        </w:rPr>
        <w:t>Accessed: 24 July 2026</w:t>
      </w:r>
    </w:p>
    <w:p w14:paraId="0D9659BC" w14:textId="77777777" w:rsidR="00743A67" w:rsidRDefault="00743A67"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rsidSect="00743A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47ED2"/>
    <w:rsid w:val="0043743C"/>
    <w:rsid w:val="0056171B"/>
    <w:rsid w:val="00651B49"/>
    <w:rsid w:val="00743A67"/>
    <w:rsid w:val="0088D3FB"/>
    <w:rsid w:val="00C606CC"/>
    <w:rsid w:val="00E9366E"/>
    <w:rsid w:val="00EC7735"/>
    <w:rsid w:val="00F25EC9"/>
    <w:rsid w:val="00F314ED"/>
    <w:rsid w:val="00FB6CB1"/>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URL:https://www.researchgate.net/publication/380219548_The_Impact_of_Communication_on_Organizational_Performance_A_Comprehensive_Analysi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758</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Carmen Jalba (2542302)</cp:lastModifiedBy>
  <cp:revision>5</cp:revision>
  <dcterms:created xsi:type="dcterms:W3CDTF">2026-04-27T16:11:00Z</dcterms:created>
  <dcterms:modified xsi:type="dcterms:W3CDTF">2026-08-02T19:55:00Z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