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97DE7" w14:textId="77777777" w:rsidR="00E01F3A" w:rsidRPr="00E01F3A" w:rsidRDefault="00E01F3A" w:rsidP="00E01F3A"/>
    <w:p w14:paraId="3AAE2781" w14:textId="77777777" w:rsidR="009E71DD" w:rsidRDefault="009E71DD" w:rsidP="008154EA">
      <w:pPr>
        <w:jc w:val="center"/>
        <w:rPr>
          <w:rFonts w:ascii="Arial" w:hAnsi="Arial" w:cs="Arial"/>
          <w:b/>
          <w:bCs/>
          <w:sz w:val="44"/>
          <w:szCs w:val="44"/>
          <w:lang w:val="en-GB"/>
        </w:rPr>
      </w:pPr>
    </w:p>
    <w:p w14:paraId="6E9354F6" w14:textId="5D26F5BC" w:rsidR="002112E0" w:rsidRDefault="00A0216D" w:rsidP="008154EA">
      <w:pPr>
        <w:jc w:val="center"/>
        <w:rPr>
          <w:rFonts w:ascii="Arial" w:hAnsi="Arial" w:cs="Arial"/>
          <w:sz w:val="44"/>
          <w:szCs w:val="44"/>
          <w:lang w:val="en-GB"/>
        </w:rPr>
      </w:pPr>
      <w:r w:rsidRPr="00CB0FB6">
        <w:rPr>
          <w:rFonts w:ascii="Arial" w:hAnsi="Arial" w:cs="Arial"/>
          <w:b/>
          <w:bCs/>
          <w:sz w:val="44"/>
          <w:szCs w:val="44"/>
          <w:lang w:val="en-GB"/>
        </w:rPr>
        <w:t xml:space="preserve">Task 2: </w:t>
      </w:r>
      <w:r w:rsidR="006723B1" w:rsidRPr="00CB0FB6">
        <w:rPr>
          <w:rFonts w:ascii="Arial" w:hAnsi="Arial" w:cs="Arial"/>
          <w:sz w:val="44"/>
          <w:szCs w:val="44"/>
          <w:lang w:val="en-GB"/>
        </w:rPr>
        <w:t>Design a Poster Managers foc</w:t>
      </w:r>
      <w:r w:rsidR="003E5AE7" w:rsidRPr="00CB0FB6">
        <w:rPr>
          <w:rFonts w:ascii="Arial" w:hAnsi="Arial" w:cs="Arial"/>
          <w:sz w:val="44"/>
          <w:szCs w:val="44"/>
          <w:lang w:val="en-GB"/>
        </w:rPr>
        <w:t>ussing on the recommendations made in the report.</w:t>
      </w:r>
    </w:p>
    <w:p w14:paraId="4CA5D834" w14:textId="77777777" w:rsidR="00CB0FB6" w:rsidRPr="00CB0FB6" w:rsidRDefault="00CB0FB6" w:rsidP="008154EA">
      <w:pPr>
        <w:jc w:val="center"/>
        <w:rPr>
          <w:rFonts w:ascii="Arial" w:hAnsi="Arial" w:cs="Arial"/>
          <w:b/>
          <w:bCs/>
          <w:sz w:val="44"/>
          <w:szCs w:val="44"/>
          <w:lang w:val="en-GB"/>
        </w:rPr>
      </w:pPr>
    </w:p>
    <w:p w14:paraId="41F68473" w14:textId="77777777" w:rsidR="00663D60" w:rsidRPr="009E71DD" w:rsidRDefault="00663D60" w:rsidP="008154EA">
      <w:pPr>
        <w:jc w:val="center"/>
        <w:rPr>
          <w:rFonts w:ascii="Arial" w:hAnsi="Arial" w:cs="Arial"/>
          <w:b/>
          <w:bCs/>
          <w:sz w:val="36"/>
          <w:szCs w:val="36"/>
          <w:lang w:val="en-GB"/>
        </w:rPr>
      </w:pPr>
      <w:r w:rsidRPr="009E71DD">
        <w:rPr>
          <w:rFonts w:ascii="Arial" w:hAnsi="Arial" w:cs="Arial"/>
          <w:b/>
          <w:bCs/>
          <w:sz w:val="36"/>
          <w:szCs w:val="36"/>
          <w:lang w:val="en-GB"/>
        </w:rPr>
        <w:t>Shaping Cultures and Behaviours</w:t>
      </w:r>
    </w:p>
    <w:p w14:paraId="29440A11" w14:textId="77777777" w:rsidR="00663D60" w:rsidRPr="009E71DD" w:rsidRDefault="00663D60" w:rsidP="008154EA">
      <w:pPr>
        <w:jc w:val="center"/>
        <w:rPr>
          <w:rFonts w:ascii="Arial" w:hAnsi="Arial" w:cs="Arial"/>
          <w:b/>
          <w:bCs/>
          <w:sz w:val="36"/>
          <w:szCs w:val="36"/>
          <w:lang w:val="en-GB"/>
        </w:rPr>
      </w:pPr>
    </w:p>
    <w:p w14:paraId="3243034C" w14:textId="77777777" w:rsidR="00663D60" w:rsidRPr="009E71DD" w:rsidRDefault="00663D60" w:rsidP="008154EA">
      <w:pPr>
        <w:jc w:val="center"/>
        <w:rPr>
          <w:rFonts w:ascii="Arial" w:hAnsi="Arial" w:cs="Arial"/>
          <w:b/>
          <w:bCs/>
          <w:sz w:val="36"/>
          <w:szCs w:val="36"/>
          <w:lang w:val="en-GB"/>
        </w:rPr>
      </w:pPr>
      <w:r w:rsidRPr="009E71DD">
        <w:rPr>
          <w:rFonts w:ascii="Arial" w:hAnsi="Arial" w:cs="Arial"/>
          <w:b/>
          <w:bCs/>
          <w:sz w:val="36"/>
          <w:szCs w:val="36"/>
          <w:lang w:val="en-GB"/>
        </w:rPr>
        <w:t>Title: A critical analysis of ‘Organisational Culture’</w:t>
      </w:r>
    </w:p>
    <w:p w14:paraId="4FE23B46" w14:textId="77777777" w:rsidR="00663D60" w:rsidRPr="009E71DD" w:rsidRDefault="00663D60" w:rsidP="008154EA">
      <w:pPr>
        <w:jc w:val="center"/>
        <w:rPr>
          <w:rFonts w:ascii="Arial" w:hAnsi="Arial" w:cs="Arial"/>
          <w:b/>
          <w:bCs/>
          <w:sz w:val="36"/>
          <w:szCs w:val="36"/>
          <w:lang w:val="en-GB"/>
        </w:rPr>
      </w:pPr>
    </w:p>
    <w:p w14:paraId="3508BCE7" w14:textId="77777777" w:rsidR="00663D60" w:rsidRPr="009E71DD" w:rsidRDefault="00663D60" w:rsidP="008154EA">
      <w:pPr>
        <w:jc w:val="center"/>
        <w:rPr>
          <w:rFonts w:ascii="Arial" w:hAnsi="Arial" w:cs="Arial"/>
          <w:b/>
          <w:bCs/>
          <w:sz w:val="36"/>
          <w:szCs w:val="36"/>
          <w:lang w:val="en-GB"/>
        </w:rPr>
      </w:pPr>
      <w:r w:rsidRPr="009E71DD">
        <w:rPr>
          <w:rFonts w:ascii="Arial" w:hAnsi="Arial" w:cs="Arial"/>
          <w:b/>
          <w:bCs/>
          <w:sz w:val="36"/>
          <w:szCs w:val="36"/>
          <w:lang w:val="en-GB"/>
        </w:rPr>
        <w:t>Name: Gemma Howells</w:t>
      </w:r>
    </w:p>
    <w:p w14:paraId="0C84F771" w14:textId="2B43C6E8" w:rsidR="003E5AE7" w:rsidRPr="009E71DD" w:rsidRDefault="00663D60" w:rsidP="008154EA">
      <w:pPr>
        <w:jc w:val="center"/>
        <w:rPr>
          <w:rFonts w:ascii="Arial" w:hAnsi="Arial" w:cs="Arial"/>
          <w:b/>
          <w:bCs/>
          <w:sz w:val="36"/>
          <w:szCs w:val="36"/>
          <w:lang w:val="en-GB"/>
        </w:rPr>
      </w:pPr>
      <w:r w:rsidRPr="009E71DD">
        <w:rPr>
          <w:rFonts w:ascii="Arial" w:hAnsi="Arial" w:cs="Arial"/>
          <w:b/>
          <w:bCs/>
          <w:sz w:val="36"/>
          <w:szCs w:val="36"/>
          <w:lang w:val="en-GB"/>
        </w:rPr>
        <w:t>Student Number: 2319057</w:t>
      </w:r>
    </w:p>
    <w:p w14:paraId="3B924565" w14:textId="3D3320B6" w:rsidR="0011321C" w:rsidRPr="009E71DD" w:rsidRDefault="0011321C" w:rsidP="008154EA">
      <w:pPr>
        <w:jc w:val="center"/>
        <w:rPr>
          <w:rFonts w:ascii="Arial" w:hAnsi="Arial" w:cs="Arial"/>
          <w:b/>
          <w:bCs/>
          <w:sz w:val="36"/>
          <w:szCs w:val="36"/>
          <w:lang w:val="en-GB"/>
        </w:rPr>
      </w:pPr>
      <w:r w:rsidRPr="009E71DD">
        <w:rPr>
          <w:rFonts w:ascii="Arial" w:hAnsi="Arial" w:cs="Arial"/>
          <w:b/>
          <w:bCs/>
          <w:sz w:val="36"/>
          <w:szCs w:val="36"/>
          <w:lang w:val="en-GB"/>
        </w:rPr>
        <w:t>Word Count: 764</w:t>
      </w:r>
    </w:p>
    <w:p w14:paraId="08B2A4AF" w14:textId="77777777" w:rsidR="0011321C" w:rsidRPr="00CB0FB6" w:rsidRDefault="0011321C" w:rsidP="008154EA">
      <w:pPr>
        <w:jc w:val="center"/>
        <w:rPr>
          <w:rFonts w:ascii="Arial" w:hAnsi="Arial" w:cs="Arial"/>
          <w:b/>
          <w:bCs/>
          <w:sz w:val="44"/>
          <w:szCs w:val="44"/>
          <w:lang w:val="en-GB"/>
        </w:rPr>
      </w:pPr>
    </w:p>
    <w:p w14:paraId="7137967D" w14:textId="77777777" w:rsidR="008154EA" w:rsidRDefault="008154EA" w:rsidP="002112E0">
      <w:pPr>
        <w:rPr>
          <w:rFonts w:ascii="Arial" w:hAnsi="Arial" w:cs="Arial"/>
          <w:b/>
          <w:bCs/>
          <w:lang w:val="en-GB"/>
        </w:rPr>
      </w:pPr>
    </w:p>
    <w:p w14:paraId="32E47AEC" w14:textId="77777777" w:rsidR="0011321C" w:rsidRDefault="0011321C">
      <w:pPr>
        <w:spacing w:before="0" w:after="160" w:line="259" w:lineRule="auto"/>
        <w:rPr>
          <w:rFonts w:ascii="Arial" w:hAnsi="Arial" w:cs="Arial"/>
          <w:b/>
          <w:bCs/>
          <w:highlight w:val="lightGray"/>
          <w:lang w:val="en-GB"/>
        </w:rPr>
      </w:pPr>
      <w:r>
        <w:rPr>
          <w:rFonts w:ascii="Arial" w:hAnsi="Arial" w:cs="Arial"/>
          <w:b/>
          <w:bCs/>
          <w:highlight w:val="lightGray"/>
          <w:lang w:val="en-GB"/>
        </w:rPr>
        <w:br w:type="page"/>
      </w:r>
    </w:p>
    <w:p w14:paraId="48E2B0A4" w14:textId="77777777" w:rsidR="0011321C" w:rsidRDefault="0011321C" w:rsidP="00506E65">
      <w:pPr>
        <w:rPr>
          <w:rFonts w:ascii="Arial" w:hAnsi="Arial" w:cs="Arial"/>
          <w:b/>
          <w:bCs/>
          <w:lang w:val="en-GB"/>
        </w:rPr>
      </w:pPr>
    </w:p>
    <w:p w14:paraId="2BCA6C20" w14:textId="77777777" w:rsidR="00506E65" w:rsidRDefault="00506E65" w:rsidP="0011321C">
      <w:pPr>
        <w:ind w:left="360"/>
        <w:rPr>
          <w:rFonts w:ascii="Arial" w:hAnsi="Arial" w:cs="Arial"/>
          <w:b/>
          <w:bCs/>
          <w:lang w:val="en-GB"/>
        </w:rPr>
      </w:pPr>
    </w:p>
    <w:p w14:paraId="252F4613" w14:textId="56C1EBA6" w:rsidR="002112E0" w:rsidRPr="00506E65" w:rsidRDefault="00506E65" w:rsidP="00506E65">
      <w:pPr>
        <w:rPr>
          <w:rFonts w:ascii="Arial" w:hAnsi="Arial" w:cs="Arial"/>
          <w:b/>
          <w:bCs/>
          <w:lang w:val="en-GB"/>
        </w:rPr>
      </w:pPr>
      <w:r>
        <w:rPr>
          <w:rFonts w:ascii="Arial" w:hAnsi="Arial" w:cs="Arial"/>
          <w:b/>
          <w:bCs/>
          <w:lang w:val="en-GB"/>
        </w:rPr>
        <w:t>1.</w:t>
      </w:r>
      <w:r w:rsidR="002112E0" w:rsidRPr="00506E65">
        <w:rPr>
          <w:rFonts w:ascii="Arial" w:hAnsi="Arial" w:cs="Arial"/>
          <w:b/>
          <w:bCs/>
          <w:lang w:val="en-GB"/>
        </w:rPr>
        <w:t>Wellbeing Initiatives</w:t>
      </w:r>
    </w:p>
    <w:p w14:paraId="0FA8B507" w14:textId="77777777" w:rsidR="006D4E40" w:rsidRDefault="00355EBC" w:rsidP="002112E0">
      <w:pPr>
        <w:jc w:val="both"/>
        <w:rPr>
          <w:rFonts w:ascii="Arial" w:hAnsi="Arial" w:cs="Arial"/>
          <w:lang w:val="en-GB"/>
        </w:rPr>
      </w:pPr>
      <w:bookmarkStart w:id="0" w:name="_Hlk159865761"/>
      <w:r w:rsidRPr="00355EBC">
        <w:rPr>
          <w:rFonts w:ascii="Arial" w:hAnsi="Arial" w:cs="Arial"/>
          <w:lang w:val="en-GB"/>
        </w:rPr>
        <w:t>CIPD (2023) emphasises “fostering colleague wellbeing is good for the people and the organisation. Promoting wellbeing can help prevent stress and create positive working environments where individuals and organisations can thrive. Good health and wellbeing can be a core enabler of employee engagement and organisational performance”.</w:t>
      </w:r>
    </w:p>
    <w:p w14:paraId="120D24A3" w14:textId="419B5CDF" w:rsidR="002112E0" w:rsidRPr="002112E0" w:rsidRDefault="002112E0" w:rsidP="002112E0">
      <w:pPr>
        <w:jc w:val="both"/>
        <w:rPr>
          <w:rFonts w:ascii="Arial" w:hAnsi="Arial" w:cs="Arial"/>
          <w:lang w:val="en-GB"/>
        </w:rPr>
      </w:pPr>
      <w:r w:rsidRPr="002112E0">
        <w:rPr>
          <w:rFonts w:ascii="Arial" w:hAnsi="Arial" w:cs="Arial"/>
          <w:lang w:val="en-GB"/>
        </w:rPr>
        <w:t>M&amp;D Care is searching for several representatives to support in collectively in helping one another to thrive in the workplace. We need your help</w:t>
      </w:r>
      <w:r w:rsidR="00CA4705">
        <w:rPr>
          <w:rFonts w:ascii="Arial" w:hAnsi="Arial" w:cs="Arial"/>
          <w:lang w:val="en-GB"/>
        </w:rPr>
        <w:t xml:space="preserve"> from managers</w:t>
      </w:r>
      <w:r w:rsidRPr="002112E0">
        <w:rPr>
          <w:rFonts w:ascii="Arial" w:hAnsi="Arial" w:cs="Arial"/>
          <w:lang w:val="en-GB"/>
        </w:rPr>
        <w:t xml:space="preserve"> in sourcing the right people from within your teams to assist in facilitating </w:t>
      </w:r>
      <w:r w:rsidR="00CA4705">
        <w:rPr>
          <w:rFonts w:ascii="Arial" w:hAnsi="Arial" w:cs="Arial"/>
          <w:lang w:val="en-GB"/>
        </w:rPr>
        <w:t>three</w:t>
      </w:r>
      <w:r w:rsidRPr="002112E0">
        <w:rPr>
          <w:rFonts w:ascii="Arial" w:hAnsi="Arial" w:cs="Arial"/>
          <w:lang w:val="en-GB"/>
        </w:rPr>
        <w:t xml:space="preserve"> new wellbeing initiatives. </w:t>
      </w:r>
    </w:p>
    <w:bookmarkEnd w:id="0"/>
    <w:p w14:paraId="1D43390A" w14:textId="67279874" w:rsidR="002112E0" w:rsidRPr="002112E0" w:rsidRDefault="0011321C" w:rsidP="002112E0">
      <w:pPr>
        <w:rPr>
          <w:rFonts w:ascii="Arial" w:hAnsi="Arial" w:cs="Arial"/>
          <w:b/>
          <w:bCs/>
          <w:lang w:val="en-GB"/>
        </w:rPr>
      </w:pPr>
      <w:r>
        <w:rPr>
          <w:rFonts w:ascii="Arial" w:hAnsi="Arial" w:cs="Arial"/>
          <w:b/>
          <w:bCs/>
          <w:lang w:val="en-GB"/>
        </w:rPr>
        <w:t xml:space="preserve">1.1 </w:t>
      </w:r>
      <w:r w:rsidR="002112E0" w:rsidRPr="002112E0">
        <w:rPr>
          <w:rFonts w:ascii="Arial" w:hAnsi="Arial" w:cs="Arial"/>
          <w:b/>
          <w:bCs/>
          <w:lang w:val="en-GB"/>
        </w:rPr>
        <w:t>Mental Health First Aider’s</w:t>
      </w:r>
    </w:p>
    <w:p w14:paraId="4F022F18" w14:textId="77777777" w:rsidR="007E234C" w:rsidRDefault="006E29E9" w:rsidP="00D80641">
      <w:pPr>
        <w:spacing w:before="0" w:after="160" w:line="278" w:lineRule="auto"/>
        <w:jc w:val="both"/>
        <w:rPr>
          <w:rFonts w:ascii="Arial" w:hAnsi="Arial" w:cs="Arial"/>
          <w:lang w:val="en-GB"/>
        </w:rPr>
      </w:pPr>
      <w:proofErr w:type="spellStart"/>
      <w:r w:rsidRPr="0011321C">
        <w:rPr>
          <w:rFonts w:ascii="Arial" w:hAnsi="Arial" w:cs="Arial"/>
          <w:lang w:val="en-GB"/>
        </w:rPr>
        <w:t>Suff</w:t>
      </w:r>
      <w:proofErr w:type="spellEnd"/>
      <w:r w:rsidRPr="0011321C">
        <w:rPr>
          <w:rFonts w:ascii="Arial" w:hAnsi="Arial" w:cs="Arial"/>
          <w:lang w:val="en-GB"/>
        </w:rPr>
        <w:t xml:space="preserve"> (2023) states that</w:t>
      </w:r>
      <w:r w:rsidRPr="006E29E9">
        <w:rPr>
          <w:rFonts w:ascii="Arial" w:hAnsi="Arial" w:cs="Arial"/>
          <w:i/>
          <w:iCs/>
          <w:lang w:val="en-GB"/>
        </w:rPr>
        <w:t xml:space="preserve"> “mental health issues will affect one in four people at some point in their lives and in turn, will have a substantial impact on both employee well-being and is a major cause of long-term absence from work”. </w:t>
      </w:r>
      <w:r w:rsidRPr="006E29E9">
        <w:rPr>
          <w:rFonts w:ascii="Arial" w:hAnsi="Arial" w:cs="Arial"/>
          <w:lang w:val="en-GB"/>
        </w:rPr>
        <w:t>(Mind, 2023b)</w:t>
      </w:r>
      <w:r w:rsidRPr="006E29E9">
        <w:rPr>
          <w:rFonts w:ascii="Arial" w:hAnsi="Arial" w:cs="Arial"/>
          <w:i/>
          <w:iCs/>
          <w:lang w:val="en-GB"/>
        </w:rPr>
        <w:t xml:space="preserve"> </w:t>
      </w:r>
      <w:r w:rsidRPr="006E29E9">
        <w:rPr>
          <w:rFonts w:ascii="Arial" w:hAnsi="Arial" w:cs="Arial"/>
          <w:lang w:val="en-GB"/>
        </w:rPr>
        <w:t>a charity which supports those experiencing mental health, highlights</w:t>
      </w:r>
      <w:r w:rsidRPr="006E29E9">
        <w:rPr>
          <w:rFonts w:ascii="Arial" w:hAnsi="Arial" w:cs="Arial"/>
          <w:i/>
          <w:iCs/>
          <w:lang w:val="en-GB"/>
        </w:rPr>
        <w:t xml:space="preserve"> “the importance of employee wellbeing and the organisational benefits in supporting the mental health of the </w:t>
      </w:r>
      <w:r w:rsidRPr="006E29E9">
        <w:rPr>
          <w:rFonts w:ascii="Arial" w:hAnsi="Arial" w:cs="Arial"/>
          <w:i/>
          <w:iCs/>
          <w:lang w:val="en-GB"/>
        </w:rPr>
        <w:t>workforce”.</w:t>
      </w:r>
      <w:r w:rsidRPr="006E29E9">
        <w:rPr>
          <w:rFonts w:ascii="Arial" w:hAnsi="Arial" w:cs="Arial"/>
          <w:lang w:val="en-GB"/>
        </w:rPr>
        <w:t xml:space="preserve"> </w:t>
      </w:r>
    </w:p>
    <w:p w14:paraId="4389202A" w14:textId="66573A64" w:rsidR="004A4916" w:rsidRDefault="0034137D" w:rsidP="00D80641">
      <w:pPr>
        <w:spacing w:before="0" w:after="160" w:line="278" w:lineRule="auto"/>
        <w:jc w:val="both"/>
        <w:rPr>
          <w:rFonts w:ascii="Arial" w:hAnsi="Arial" w:cs="Arial"/>
          <w:lang w:val="en-GB"/>
        </w:rPr>
      </w:pPr>
      <w:r>
        <w:rPr>
          <w:rFonts w:ascii="Arial" w:hAnsi="Arial" w:cs="Arial"/>
          <w:lang w:val="en-GB"/>
        </w:rPr>
        <w:t xml:space="preserve">M&amp;D Care is looking to appoint a Mental Health First Aider for each of its sites. </w:t>
      </w:r>
      <w:r w:rsidR="00277DB3" w:rsidRPr="00277DB3">
        <w:rPr>
          <w:rFonts w:ascii="Arial" w:hAnsi="Arial" w:cs="Arial"/>
          <w:lang w:val="en-GB"/>
        </w:rPr>
        <w:t xml:space="preserve">Mental Health First Aiders would be recruited from existing workforce. Alpha Safety </w:t>
      </w:r>
      <w:r w:rsidR="002A0039">
        <w:rPr>
          <w:rFonts w:ascii="Arial" w:hAnsi="Arial" w:cs="Arial"/>
          <w:lang w:val="en-GB"/>
        </w:rPr>
        <w:t xml:space="preserve">would </w:t>
      </w:r>
      <w:r w:rsidR="00277DB3" w:rsidRPr="00277DB3">
        <w:rPr>
          <w:rFonts w:ascii="Arial" w:hAnsi="Arial" w:cs="Arial"/>
          <w:lang w:val="en-GB"/>
        </w:rPr>
        <w:t xml:space="preserve">host </w:t>
      </w:r>
      <w:r w:rsidR="002A0039">
        <w:rPr>
          <w:rFonts w:ascii="Arial" w:hAnsi="Arial" w:cs="Arial"/>
          <w:lang w:val="en-GB"/>
        </w:rPr>
        <w:t>the</w:t>
      </w:r>
      <w:r w:rsidR="00277DB3" w:rsidRPr="00277DB3">
        <w:rPr>
          <w:rFonts w:ascii="Arial" w:hAnsi="Arial" w:cs="Arial"/>
          <w:lang w:val="en-GB"/>
        </w:rPr>
        <w:t xml:space="preserve"> training </w:t>
      </w:r>
      <w:r w:rsidR="002A0039">
        <w:rPr>
          <w:rFonts w:ascii="Arial" w:hAnsi="Arial" w:cs="Arial"/>
          <w:lang w:val="en-GB"/>
        </w:rPr>
        <w:t xml:space="preserve">and successful appointees would </w:t>
      </w:r>
      <w:r w:rsidR="001A7278">
        <w:rPr>
          <w:rFonts w:ascii="Arial" w:hAnsi="Arial" w:cs="Arial"/>
          <w:lang w:val="en-GB"/>
        </w:rPr>
        <w:t xml:space="preserve">have a valid certificate for 3 years. </w:t>
      </w:r>
      <w:r w:rsidR="008F32A8" w:rsidRPr="008F32A8">
        <w:rPr>
          <w:rFonts w:ascii="Arial" w:hAnsi="Arial" w:cs="Arial"/>
          <w:lang w:val="en-GB"/>
        </w:rPr>
        <w:t xml:space="preserve">The main objectives </w:t>
      </w:r>
      <w:r w:rsidR="001A7278">
        <w:rPr>
          <w:rFonts w:ascii="Arial" w:hAnsi="Arial" w:cs="Arial"/>
          <w:lang w:val="en-GB"/>
        </w:rPr>
        <w:t>f</w:t>
      </w:r>
      <w:r w:rsidR="008F32A8" w:rsidRPr="008F32A8">
        <w:rPr>
          <w:rFonts w:ascii="Arial" w:hAnsi="Arial" w:cs="Arial"/>
          <w:lang w:val="en-GB"/>
        </w:rPr>
        <w:t xml:space="preserve">or the </w:t>
      </w:r>
      <w:r w:rsidR="001A7278">
        <w:rPr>
          <w:rFonts w:ascii="Arial" w:hAnsi="Arial" w:cs="Arial"/>
          <w:lang w:val="en-GB"/>
        </w:rPr>
        <w:t>representative</w:t>
      </w:r>
      <w:r w:rsidR="00A56FE7">
        <w:rPr>
          <w:rFonts w:ascii="Arial" w:hAnsi="Arial" w:cs="Arial"/>
          <w:lang w:val="en-GB"/>
        </w:rPr>
        <w:t xml:space="preserve"> as lis</w:t>
      </w:r>
      <w:r w:rsidR="009E6B93">
        <w:rPr>
          <w:rFonts w:ascii="Arial" w:hAnsi="Arial" w:cs="Arial"/>
          <w:lang w:val="en-GB"/>
        </w:rPr>
        <w:t>ted</w:t>
      </w:r>
      <w:r w:rsidR="00A56FE7">
        <w:rPr>
          <w:rFonts w:ascii="Arial" w:hAnsi="Arial" w:cs="Arial"/>
          <w:lang w:val="en-GB"/>
        </w:rPr>
        <w:t xml:space="preserve"> by Alpha Safety Training (2024)</w:t>
      </w:r>
      <w:r w:rsidR="008F32A8" w:rsidRPr="008F32A8">
        <w:rPr>
          <w:rFonts w:ascii="Arial" w:hAnsi="Arial" w:cs="Arial"/>
          <w:lang w:val="en-GB"/>
        </w:rPr>
        <w:t xml:space="preserve"> would be as follows.</w:t>
      </w:r>
    </w:p>
    <w:p w14:paraId="2E829682" w14:textId="13D73E99" w:rsidR="002112E0" w:rsidRPr="004A4916" w:rsidRDefault="006E29E9" w:rsidP="004A4916">
      <w:pPr>
        <w:pStyle w:val="ListParagraph"/>
        <w:numPr>
          <w:ilvl w:val="0"/>
          <w:numId w:val="8"/>
        </w:numPr>
        <w:spacing w:before="0" w:after="160" w:line="278" w:lineRule="auto"/>
        <w:jc w:val="both"/>
        <w:rPr>
          <w:rFonts w:ascii="Arial" w:hAnsi="Arial" w:cs="Arial"/>
          <w:lang w:val="en-GB"/>
        </w:rPr>
      </w:pPr>
      <w:r w:rsidRPr="004A4916">
        <w:rPr>
          <w:rFonts w:ascii="Arial" w:hAnsi="Arial" w:cs="Arial"/>
          <w:lang w:val="en-GB"/>
        </w:rPr>
        <w:t>To</w:t>
      </w:r>
      <w:r w:rsidR="002112E0" w:rsidRPr="004A4916">
        <w:rPr>
          <w:rFonts w:ascii="Arial" w:hAnsi="Arial" w:cs="Arial"/>
          <w:lang w:val="en-GB"/>
        </w:rPr>
        <w:t xml:space="preserve"> be the ‘go-to person’ for anyone who is experiencing some form of mental health condition i.e. stress, anxiety, or depression. </w:t>
      </w:r>
    </w:p>
    <w:p w14:paraId="62D4B6D1" w14:textId="77777777" w:rsidR="002112E0" w:rsidRPr="002112E0" w:rsidRDefault="002112E0" w:rsidP="002112E0">
      <w:pPr>
        <w:pStyle w:val="ListParagraph"/>
        <w:numPr>
          <w:ilvl w:val="0"/>
          <w:numId w:val="8"/>
        </w:numPr>
        <w:spacing w:before="0" w:after="160" w:line="278" w:lineRule="auto"/>
        <w:rPr>
          <w:rFonts w:ascii="Arial" w:hAnsi="Arial" w:cs="Arial"/>
          <w:lang w:val="en-GB"/>
        </w:rPr>
      </w:pPr>
      <w:r w:rsidRPr="002112E0">
        <w:rPr>
          <w:rFonts w:ascii="Arial" w:hAnsi="Arial" w:cs="Arial"/>
          <w:lang w:val="en-GB"/>
        </w:rPr>
        <w:t xml:space="preserve">To be responsible for ensuring a positive working environment, with the support and facilities that are required to promote good mental health. </w:t>
      </w:r>
    </w:p>
    <w:p w14:paraId="1576559B" w14:textId="77777777" w:rsidR="002112E0" w:rsidRPr="002112E0" w:rsidRDefault="002112E0" w:rsidP="002112E0">
      <w:pPr>
        <w:pStyle w:val="ListParagraph"/>
        <w:numPr>
          <w:ilvl w:val="0"/>
          <w:numId w:val="8"/>
        </w:numPr>
        <w:spacing w:before="0" w:after="160" w:line="278" w:lineRule="auto"/>
        <w:rPr>
          <w:rFonts w:ascii="Arial" w:hAnsi="Arial" w:cs="Arial"/>
          <w:lang w:val="en-GB"/>
        </w:rPr>
      </w:pPr>
      <w:r w:rsidRPr="002112E0">
        <w:rPr>
          <w:rFonts w:ascii="Arial" w:hAnsi="Arial" w:cs="Arial"/>
          <w:lang w:val="en-GB"/>
        </w:rPr>
        <w:t xml:space="preserve">To have the relevant knowledge to identify anyone who is showing signs of ill health i.e. a change in behaviour, body language or character. </w:t>
      </w:r>
    </w:p>
    <w:p w14:paraId="77BEE170" w14:textId="77777777" w:rsidR="002112E0" w:rsidRPr="002112E0" w:rsidRDefault="002112E0" w:rsidP="002112E0">
      <w:pPr>
        <w:pStyle w:val="ListParagraph"/>
        <w:numPr>
          <w:ilvl w:val="0"/>
          <w:numId w:val="8"/>
        </w:numPr>
        <w:spacing w:before="0" w:after="160" w:line="278" w:lineRule="auto"/>
        <w:rPr>
          <w:rFonts w:ascii="Arial" w:hAnsi="Arial" w:cs="Arial"/>
          <w:lang w:val="en-GB"/>
        </w:rPr>
      </w:pPr>
      <w:r w:rsidRPr="002112E0">
        <w:rPr>
          <w:rFonts w:ascii="Arial" w:hAnsi="Arial" w:cs="Arial"/>
          <w:lang w:val="en-GB"/>
        </w:rPr>
        <w:t>To will be there to help guide the person in distress and support wherever necessary and therefore, be able to intervene before it escalates.</w:t>
      </w:r>
    </w:p>
    <w:p w14:paraId="70DB867D" w14:textId="77777777" w:rsidR="002112E0" w:rsidRPr="002112E0" w:rsidRDefault="002112E0" w:rsidP="002112E0">
      <w:pPr>
        <w:rPr>
          <w:rFonts w:ascii="Arial" w:hAnsi="Arial" w:cs="Arial"/>
          <w:lang w:val="en-GB"/>
        </w:rPr>
      </w:pPr>
    </w:p>
    <w:p w14:paraId="30C34C8B" w14:textId="6F6B4FC2" w:rsidR="002112E0" w:rsidRDefault="0011321C" w:rsidP="002112E0">
      <w:pPr>
        <w:rPr>
          <w:rFonts w:ascii="Arial" w:hAnsi="Arial" w:cs="Arial"/>
          <w:b/>
          <w:bCs/>
          <w:lang w:val="en-GB"/>
        </w:rPr>
      </w:pPr>
      <w:r>
        <w:rPr>
          <w:rFonts w:ascii="Arial" w:hAnsi="Arial" w:cs="Arial"/>
          <w:b/>
          <w:bCs/>
          <w:lang w:val="en-GB"/>
        </w:rPr>
        <w:t xml:space="preserve">1.2 </w:t>
      </w:r>
      <w:r w:rsidR="002112E0" w:rsidRPr="002112E0">
        <w:rPr>
          <w:rFonts w:ascii="Arial" w:hAnsi="Arial" w:cs="Arial"/>
          <w:b/>
          <w:bCs/>
          <w:lang w:val="en-GB"/>
        </w:rPr>
        <w:t xml:space="preserve">Colleague Forum Representatives – ‘It’s good to </w:t>
      </w:r>
      <w:proofErr w:type="gramStart"/>
      <w:r w:rsidR="002112E0" w:rsidRPr="002112E0">
        <w:rPr>
          <w:rFonts w:ascii="Arial" w:hAnsi="Arial" w:cs="Arial"/>
          <w:b/>
          <w:bCs/>
          <w:lang w:val="en-GB"/>
        </w:rPr>
        <w:t>talk’</w:t>
      </w:r>
      <w:proofErr w:type="gramEnd"/>
    </w:p>
    <w:p w14:paraId="75BC8F09" w14:textId="4D914AB8" w:rsidR="00FC0546" w:rsidRDefault="00FC0546" w:rsidP="00795EEF">
      <w:pPr>
        <w:jc w:val="both"/>
        <w:rPr>
          <w:rFonts w:ascii="Arial" w:hAnsi="Arial" w:cs="Arial"/>
          <w:i/>
          <w:iCs/>
          <w:lang w:val="en-GB"/>
        </w:rPr>
      </w:pPr>
      <w:r w:rsidRPr="00FC0546">
        <w:rPr>
          <w:rFonts w:ascii="Arial" w:hAnsi="Arial" w:cs="Arial"/>
          <w:lang w:val="en-GB"/>
        </w:rPr>
        <w:t>CIPD (20</w:t>
      </w:r>
      <w:r w:rsidR="00CD1053">
        <w:rPr>
          <w:rFonts w:ascii="Arial" w:hAnsi="Arial" w:cs="Arial"/>
          <w:lang w:val="en-GB"/>
        </w:rPr>
        <w:t>24</w:t>
      </w:r>
      <w:r w:rsidRPr="00FC0546">
        <w:rPr>
          <w:rFonts w:ascii="Arial" w:hAnsi="Arial" w:cs="Arial"/>
          <w:lang w:val="en-GB"/>
        </w:rPr>
        <w:t xml:space="preserve">) suggest </w:t>
      </w:r>
      <w:r w:rsidRPr="00FC0546">
        <w:rPr>
          <w:rFonts w:ascii="Arial" w:hAnsi="Arial" w:cs="Arial"/>
          <w:i/>
          <w:iCs/>
          <w:lang w:val="en-GB"/>
        </w:rPr>
        <w:t>“Implementing a range of two-way communication and consultation methods to encourage employee voice. And goes on to state “ensure voice methods are used regularly, such as weekly meetings and annual surveys for individual voice and a staff forum and/or joint consultative forum for collective voice”.</w:t>
      </w:r>
    </w:p>
    <w:p w14:paraId="5AF45385" w14:textId="2DA90C6C" w:rsidR="00E80BBA" w:rsidRDefault="00FE2B26" w:rsidP="00795EEF">
      <w:pPr>
        <w:jc w:val="both"/>
        <w:rPr>
          <w:rFonts w:ascii="Arial" w:hAnsi="Arial" w:cs="Arial"/>
          <w:lang w:val="en-GB"/>
        </w:rPr>
      </w:pPr>
      <w:r>
        <w:rPr>
          <w:rFonts w:ascii="Arial" w:hAnsi="Arial" w:cs="Arial"/>
          <w:lang w:val="en-GB"/>
        </w:rPr>
        <w:t>M&amp;D Care is looking to</w:t>
      </w:r>
      <w:r w:rsidR="00E80BBA" w:rsidRPr="00E80BBA">
        <w:rPr>
          <w:rFonts w:ascii="Arial" w:hAnsi="Arial" w:cs="Arial"/>
          <w:lang w:val="en-GB"/>
        </w:rPr>
        <w:t xml:space="preserve"> launch a colleague forum, with </w:t>
      </w:r>
      <w:r>
        <w:rPr>
          <w:rFonts w:ascii="Arial" w:hAnsi="Arial" w:cs="Arial"/>
          <w:lang w:val="en-GB"/>
        </w:rPr>
        <w:t xml:space="preserve">a </w:t>
      </w:r>
      <w:r w:rsidR="00E80BBA" w:rsidRPr="00E80BBA">
        <w:rPr>
          <w:rFonts w:ascii="Arial" w:hAnsi="Arial" w:cs="Arial"/>
          <w:lang w:val="en-GB"/>
        </w:rPr>
        <w:t>representative from each of the 20 sites. The role of the representative would be to attend monthly meetings, share insights from their services and facilitate the annual ‘have your say day’.</w:t>
      </w:r>
    </w:p>
    <w:p w14:paraId="53B66487" w14:textId="74391B1F" w:rsidR="00A93A0F" w:rsidRPr="00E80BBA" w:rsidRDefault="000D5C1F" w:rsidP="00795EEF">
      <w:pPr>
        <w:jc w:val="both"/>
        <w:rPr>
          <w:rFonts w:ascii="Arial" w:hAnsi="Arial" w:cs="Arial"/>
          <w:lang w:val="en-GB"/>
        </w:rPr>
      </w:pPr>
      <w:r w:rsidRPr="000D5C1F">
        <w:rPr>
          <w:rFonts w:ascii="Arial" w:hAnsi="Arial" w:cs="Arial"/>
          <w:lang w:val="en-GB"/>
        </w:rPr>
        <w:lastRenderedPageBreak/>
        <w:t>The role of the representative would be to attend monthly meetings, share insights from their services and facilitate the annual ‘have your say day’.</w:t>
      </w:r>
      <w:r w:rsidR="00F14DF7">
        <w:rPr>
          <w:rFonts w:ascii="Arial" w:hAnsi="Arial" w:cs="Arial"/>
          <w:lang w:val="en-GB"/>
        </w:rPr>
        <w:t xml:space="preserve"> The main objectives</w:t>
      </w:r>
      <w:r w:rsidR="008F32A8">
        <w:rPr>
          <w:rFonts w:ascii="Arial" w:hAnsi="Arial" w:cs="Arial"/>
          <w:lang w:val="en-GB"/>
        </w:rPr>
        <w:t xml:space="preserve"> </w:t>
      </w:r>
      <w:r w:rsidR="001A7278">
        <w:rPr>
          <w:rFonts w:ascii="Arial" w:hAnsi="Arial" w:cs="Arial"/>
          <w:lang w:val="en-GB"/>
        </w:rPr>
        <w:t>f</w:t>
      </w:r>
      <w:r w:rsidR="008F32A8">
        <w:rPr>
          <w:rFonts w:ascii="Arial" w:hAnsi="Arial" w:cs="Arial"/>
          <w:lang w:val="en-GB"/>
        </w:rPr>
        <w:t>or the role</w:t>
      </w:r>
      <w:r w:rsidR="00F14DF7">
        <w:rPr>
          <w:rFonts w:ascii="Arial" w:hAnsi="Arial" w:cs="Arial"/>
          <w:lang w:val="en-GB"/>
        </w:rPr>
        <w:t xml:space="preserve"> would be as follows.</w:t>
      </w:r>
    </w:p>
    <w:p w14:paraId="4F5C2FF6" w14:textId="77777777" w:rsidR="002112E0" w:rsidRPr="002112E0" w:rsidRDefault="002112E0" w:rsidP="002112E0">
      <w:pPr>
        <w:pStyle w:val="ListParagraph"/>
        <w:numPr>
          <w:ilvl w:val="0"/>
          <w:numId w:val="9"/>
        </w:numPr>
        <w:spacing w:before="0" w:after="160" w:line="278" w:lineRule="auto"/>
        <w:rPr>
          <w:rFonts w:ascii="Arial" w:hAnsi="Arial" w:cs="Arial"/>
          <w:lang w:val="en-GB"/>
        </w:rPr>
      </w:pPr>
      <w:r w:rsidRPr="002112E0">
        <w:rPr>
          <w:rFonts w:ascii="Arial" w:hAnsi="Arial" w:cs="Arial"/>
          <w:lang w:val="en-GB"/>
        </w:rPr>
        <w:t>To create a culture of transparency and openness, where colleagues feel comfortable to speak up and share their ideas.</w:t>
      </w:r>
    </w:p>
    <w:p w14:paraId="1EA8C470" w14:textId="77777777" w:rsidR="002112E0" w:rsidRPr="002112E0" w:rsidRDefault="002112E0" w:rsidP="002112E0">
      <w:pPr>
        <w:pStyle w:val="ListParagraph"/>
        <w:numPr>
          <w:ilvl w:val="0"/>
          <w:numId w:val="9"/>
        </w:numPr>
        <w:spacing w:before="0" w:after="160" w:line="278" w:lineRule="auto"/>
        <w:rPr>
          <w:rFonts w:ascii="Arial" w:hAnsi="Arial" w:cs="Arial"/>
          <w:lang w:val="en-GB"/>
        </w:rPr>
      </w:pPr>
      <w:r w:rsidRPr="002112E0">
        <w:rPr>
          <w:rFonts w:ascii="Arial" w:hAnsi="Arial" w:cs="Arial"/>
          <w:lang w:val="en-GB"/>
        </w:rPr>
        <w:t>To improve collaborative working.</w:t>
      </w:r>
    </w:p>
    <w:p w14:paraId="4B84CEE2" w14:textId="77777777" w:rsidR="002112E0" w:rsidRPr="002112E0" w:rsidRDefault="002112E0" w:rsidP="002112E0">
      <w:pPr>
        <w:pStyle w:val="ListParagraph"/>
        <w:numPr>
          <w:ilvl w:val="0"/>
          <w:numId w:val="9"/>
        </w:numPr>
        <w:spacing w:before="0" w:after="160" w:line="278" w:lineRule="auto"/>
        <w:rPr>
          <w:rFonts w:ascii="Arial" w:hAnsi="Arial" w:cs="Arial"/>
          <w:lang w:val="en-GB"/>
        </w:rPr>
      </w:pPr>
      <w:r w:rsidRPr="002112E0">
        <w:rPr>
          <w:rFonts w:ascii="Arial" w:hAnsi="Arial" w:cs="Arial"/>
          <w:lang w:val="en-GB"/>
        </w:rPr>
        <w:t>To host an annual ‘Have Your Say’ Fun Day which is organised with the purpose of hearing the thoughts and opinions of everyone working and being supported within M&amp;D Care.</w:t>
      </w:r>
    </w:p>
    <w:p w14:paraId="410197E8" w14:textId="77777777" w:rsidR="002112E0" w:rsidRPr="002112E0" w:rsidRDefault="002112E0" w:rsidP="002112E0">
      <w:pPr>
        <w:pStyle w:val="ListParagraph"/>
        <w:numPr>
          <w:ilvl w:val="0"/>
          <w:numId w:val="9"/>
        </w:numPr>
        <w:spacing w:before="0" w:after="160" w:line="278" w:lineRule="auto"/>
        <w:rPr>
          <w:rFonts w:ascii="Arial" w:hAnsi="Arial" w:cs="Arial"/>
          <w:lang w:val="en-GB"/>
        </w:rPr>
      </w:pPr>
      <w:r w:rsidRPr="002112E0">
        <w:rPr>
          <w:rFonts w:ascii="Arial" w:hAnsi="Arial" w:cs="Arial"/>
          <w:lang w:val="en-GB"/>
        </w:rPr>
        <w:t>To be used to discuss and try and resolve issues together.</w:t>
      </w:r>
    </w:p>
    <w:p w14:paraId="752D7705" w14:textId="77777777" w:rsidR="002112E0" w:rsidRPr="002112E0" w:rsidRDefault="002112E0" w:rsidP="002112E0">
      <w:pPr>
        <w:pStyle w:val="ListParagraph"/>
        <w:numPr>
          <w:ilvl w:val="0"/>
          <w:numId w:val="9"/>
        </w:numPr>
        <w:spacing w:before="0" w:after="160" w:line="278" w:lineRule="auto"/>
        <w:rPr>
          <w:rFonts w:ascii="Arial" w:hAnsi="Arial" w:cs="Arial"/>
          <w:lang w:val="en-GB"/>
        </w:rPr>
      </w:pPr>
      <w:r w:rsidRPr="002112E0">
        <w:rPr>
          <w:rFonts w:ascii="Arial" w:hAnsi="Arial" w:cs="Arial"/>
          <w:lang w:val="en-GB"/>
        </w:rPr>
        <w:t>To help build trust and confidence between employer and employees.</w:t>
      </w:r>
    </w:p>
    <w:p w14:paraId="6C3BEF8D" w14:textId="77777777" w:rsidR="002112E0" w:rsidRPr="002112E0" w:rsidRDefault="002112E0" w:rsidP="002112E0">
      <w:pPr>
        <w:rPr>
          <w:rFonts w:ascii="Arial" w:hAnsi="Arial" w:cs="Arial"/>
          <w:lang w:val="en-GB"/>
        </w:rPr>
      </w:pPr>
    </w:p>
    <w:p w14:paraId="5261F46D" w14:textId="1C1D0F59" w:rsidR="002112E0" w:rsidRDefault="0011321C" w:rsidP="002112E0">
      <w:pPr>
        <w:rPr>
          <w:rFonts w:ascii="Arial" w:hAnsi="Arial" w:cs="Arial"/>
          <w:b/>
          <w:bCs/>
          <w:lang w:val="en-GB"/>
        </w:rPr>
      </w:pPr>
      <w:bookmarkStart w:id="1" w:name="_Hlk159861021"/>
      <w:r>
        <w:rPr>
          <w:rFonts w:ascii="Arial" w:hAnsi="Arial" w:cs="Arial"/>
          <w:b/>
          <w:bCs/>
          <w:lang w:val="en-GB"/>
        </w:rPr>
        <w:t xml:space="preserve">1,3 </w:t>
      </w:r>
      <w:r w:rsidR="002112E0" w:rsidRPr="002112E0">
        <w:rPr>
          <w:rFonts w:ascii="Arial" w:hAnsi="Arial" w:cs="Arial"/>
          <w:b/>
          <w:bCs/>
          <w:lang w:val="en-GB"/>
        </w:rPr>
        <w:t>Healthy Eating Representatives to support the ‘Thanks a bunch’ – Free Fruit scheme.</w:t>
      </w:r>
    </w:p>
    <w:p w14:paraId="039F4B16" w14:textId="77777777" w:rsidR="00CA0CDA" w:rsidRDefault="006B652E" w:rsidP="0071610C">
      <w:pPr>
        <w:jc w:val="both"/>
        <w:rPr>
          <w:rFonts w:ascii="Arial" w:hAnsi="Arial" w:cs="Arial"/>
          <w:lang w:val="en-GB"/>
        </w:rPr>
      </w:pPr>
      <w:r>
        <w:rPr>
          <w:rFonts w:ascii="Arial" w:hAnsi="Arial" w:cs="Arial"/>
          <w:lang w:val="en-GB"/>
        </w:rPr>
        <w:t xml:space="preserve">The organisation is looking to place </w:t>
      </w:r>
      <w:r w:rsidR="0071610C" w:rsidRPr="0071610C">
        <w:rPr>
          <w:rFonts w:ascii="Arial" w:hAnsi="Arial" w:cs="Arial"/>
          <w:lang w:val="en-GB"/>
        </w:rPr>
        <w:t xml:space="preserve">Healthy Eating Representatives in all M&amp;D Care sites and launch a new scheme ‘Thanks a bunch’ – Free Fruit for workers. </w:t>
      </w:r>
    </w:p>
    <w:p w14:paraId="379DEEBD" w14:textId="618AB2B8" w:rsidR="00CA0CDA" w:rsidRPr="001A4480" w:rsidRDefault="00CA0CDA" w:rsidP="0071610C">
      <w:pPr>
        <w:jc w:val="both"/>
        <w:rPr>
          <w:rFonts w:ascii="Arial" w:hAnsi="Arial" w:cs="Arial"/>
          <w:i/>
          <w:iCs/>
          <w:lang w:val="en-GB"/>
        </w:rPr>
      </w:pPr>
      <w:r w:rsidRPr="00CA0CDA">
        <w:rPr>
          <w:rFonts w:ascii="Arial" w:hAnsi="Arial" w:cs="Arial"/>
          <w:lang w:val="en-GB"/>
        </w:rPr>
        <w:t xml:space="preserve">Fruit provides numerous benefits. In general, incorporating fruit into part of a healthy lunch can be a really great way for colleagues to sustain energy throughout the day. Additionally, a survey carried out by British Summer Fruits (2019), which polled </w:t>
      </w:r>
      <w:r w:rsidRPr="001A4480">
        <w:rPr>
          <w:rFonts w:ascii="Arial" w:hAnsi="Arial" w:cs="Arial"/>
          <w:i/>
          <w:iCs/>
          <w:lang w:val="en-GB"/>
        </w:rPr>
        <w:t>“2,000 employees in the UK, has shown more than half think their mood, productivity and stress levels would be enhanced if they were provided with healthy snacks, such as free fruit at work, by their employers”.</w:t>
      </w:r>
    </w:p>
    <w:p w14:paraId="202404D8" w14:textId="11104118" w:rsidR="0071610C" w:rsidRPr="0071610C" w:rsidRDefault="0071610C" w:rsidP="0071610C">
      <w:pPr>
        <w:jc w:val="both"/>
        <w:rPr>
          <w:rFonts w:ascii="Arial" w:hAnsi="Arial" w:cs="Arial"/>
          <w:lang w:val="en-GB"/>
        </w:rPr>
      </w:pPr>
      <w:r w:rsidRPr="0071610C">
        <w:rPr>
          <w:rFonts w:ascii="Arial" w:hAnsi="Arial" w:cs="Arial"/>
          <w:lang w:val="en-GB"/>
        </w:rPr>
        <w:t xml:space="preserve">As part of this initiative the organisation </w:t>
      </w:r>
      <w:r w:rsidR="00C96CC6">
        <w:rPr>
          <w:rFonts w:ascii="Arial" w:hAnsi="Arial" w:cs="Arial"/>
          <w:lang w:val="en-GB"/>
        </w:rPr>
        <w:t>will</w:t>
      </w:r>
      <w:r w:rsidRPr="0071610C">
        <w:rPr>
          <w:rFonts w:ascii="Arial" w:hAnsi="Arial" w:cs="Arial"/>
          <w:lang w:val="en-GB"/>
        </w:rPr>
        <w:t xml:space="preserve"> provide free fruit in the workplace to gently encourage colleagues to make healthy food choices, which </w:t>
      </w:r>
      <w:r w:rsidR="00C96CC6">
        <w:rPr>
          <w:rFonts w:ascii="Arial" w:hAnsi="Arial" w:cs="Arial"/>
          <w:lang w:val="en-GB"/>
        </w:rPr>
        <w:t>will</w:t>
      </w:r>
      <w:r w:rsidRPr="0071610C">
        <w:rPr>
          <w:rFonts w:ascii="Arial" w:hAnsi="Arial" w:cs="Arial"/>
          <w:lang w:val="en-GB"/>
        </w:rPr>
        <w:t xml:space="preserve"> be part of a wider drive to encourage employees to eat more healthily. The Health Eating Representatives selected from the workforce </w:t>
      </w:r>
      <w:r w:rsidR="00C96CC6">
        <w:rPr>
          <w:rFonts w:ascii="Arial" w:hAnsi="Arial" w:cs="Arial"/>
          <w:lang w:val="en-GB"/>
        </w:rPr>
        <w:t>will</w:t>
      </w:r>
      <w:r w:rsidRPr="0071610C">
        <w:rPr>
          <w:rFonts w:ascii="Arial" w:hAnsi="Arial" w:cs="Arial"/>
          <w:lang w:val="en-GB"/>
        </w:rPr>
        <w:t xml:space="preserve"> play a vital role in supporting the initiative.</w:t>
      </w:r>
      <w:r w:rsidR="00C96CC6">
        <w:rPr>
          <w:rFonts w:ascii="Arial" w:hAnsi="Arial" w:cs="Arial"/>
          <w:lang w:val="en-GB"/>
        </w:rPr>
        <w:t xml:space="preserve"> The main objectives for the representatives would be as follows.</w:t>
      </w:r>
    </w:p>
    <w:bookmarkEnd w:id="1"/>
    <w:p w14:paraId="12EACB59" w14:textId="77777777" w:rsidR="002112E0" w:rsidRPr="002112E0" w:rsidRDefault="002112E0" w:rsidP="002112E0">
      <w:pPr>
        <w:pStyle w:val="ListParagraph"/>
        <w:numPr>
          <w:ilvl w:val="0"/>
          <w:numId w:val="10"/>
        </w:numPr>
        <w:spacing w:before="0" w:after="160" w:line="278" w:lineRule="auto"/>
        <w:rPr>
          <w:rFonts w:ascii="Arial" w:hAnsi="Arial" w:cs="Arial"/>
          <w:lang w:val="en-GB"/>
        </w:rPr>
      </w:pPr>
      <w:r w:rsidRPr="002112E0">
        <w:rPr>
          <w:rFonts w:ascii="Arial" w:hAnsi="Arial" w:cs="Arial"/>
          <w:lang w:val="en-GB"/>
        </w:rPr>
        <w:t>To be the onsite healthy eating representative.</w:t>
      </w:r>
    </w:p>
    <w:p w14:paraId="5487CF53" w14:textId="77777777" w:rsidR="002112E0" w:rsidRPr="002112E0" w:rsidRDefault="002112E0" w:rsidP="002112E0">
      <w:pPr>
        <w:pStyle w:val="ListParagraph"/>
        <w:numPr>
          <w:ilvl w:val="0"/>
          <w:numId w:val="10"/>
        </w:numPr>
        <w:spacing w:before="0" w:after="160" w:line="278" w:lineRule="auto"/>
        <w:rPr>
          <w:rFonts w:ascii="Arial" w:hAnsi="Arial" w:cs="Arial"/>
          <w:lang w:val="en-GB"/>
        </w:rPr>
      </w:pPr>
      <w:r w:rsidRPr="002112E0">
        <w:rPr>
          <w:rFonts w:ascii="Arial" w:hAnsi="Arial" w:cs="Arial"/>
          <w:lang w:val="en-GB"/>
        </w:rPr>
        <w:t>To encourage health snack options.</w:t>
      </w:r>
    </w:p>
    <w:p w14:paraId="7929939E" w14:textId="77777777" w:rsidR="002112E0" w:rsidRPr="002112E0" w:rsidRDefault="002112E0" w:rsidP="002112E0">
      <w:pPr>
        <w:pStyle w:val="ListParagraph"/>
        <w:numPr>
          <w:ilvl w:val="0"/>
          <w:numId w:val="10"/>
        </w:numPr>
        <w:spacing w:before="0" w:after="160" w:line="278" w:lineRule="auto"/>
        <w:rPr>
          <w:rFonts w:ascii="Arial" w:hAnsi="Arial" w:cs="Arial"/>
          <w:lang w:val="en-GB"/>
        </w:rPr>
      </w:pPr>
      <w:r w:rsidRPr="002112E0">
        <w:rPr>
          <w:rFonts w:ascii="Arial" w:hAnsi="Arial" w:cs="Arial"/>
          <w:lang w:val="en-GB"/>
        </w:rPr>
        <w:t>To facilitate on site distribution of the free fruit scheme.</w:t>
      </w:r>
    </w:p>
    <w:p w14:paraId="4B1106E3" w14:textId="77777777" w:rsidR="002112E0" w:rsidRPr="002112E0" w:rsidRDefault="002112E0" w:rsidP="002112E0">
      <w:pPr>
        <w:pStyle w:val="ListParagraph"/>
        <w:numPr>
          <w:ilvl w:val="0"/>
          <w:numId w:val="10"/>
        </w:numPr>
        <w:spacing w:before="0" w:after="160" w:line="278" w:lineRule="auto"/>
        <w:rPr>
          <w:rFonts w:ascii="Arial" w:hAnsi="Arial" w:cs="Arial"/>
          <w:lang w:val="en-GB"/>
        </w:rPr>
      </w:pPr>
      <w:r w:rsidRPr="002112E0">
        <w:rPr>
          <w:rFonts w:ascii="Arial" w:hAnsi="Arial" w:cs="Arial"/>
          <w:lang w:val="en-GB"/>
        </w:rPr>
        <w:t>To reinforce health eating campaigns.</w:t>
      </w:r>
    </w:p>
    <w:p w14:paraId="67422148" w14:textId="77777777" w:rsidR="002112E0" w:rsidRPr="002112E0" w:rsidRDefault="002112E0" w:rsidP="002112E0">
      <w:pPr>
        <w:pStyle w:val="ListParagraph"/>
        <w:numPr>
          <w:ilvl w:val="0"/>
          <w:numId w:val="10"/>
        </w:numPr>
        <w:spacing w:before="0" w:after="160" w:line="278" w:lineRule="auto"/>
        <w:rPr>
          <w:rFonts w:ascii="Arial" w:hAnsi="Arial" w:cs="Arial"/>
          <w:lang w:val="en-GB"/>
        </w:rPr>
      </w:pPr>
      <w:r w:rsidRPr="002112E0">
        <w:rPr>
          <w:rFonts w:ascii="Arial" w:hAnsi="Arial" w:cs="Arial"/>
          <w:lang w:val="en-GB"/>
        </w:rPr>
        <w:t>To encourage colleagues to share healthy recipes, organise a recipe sharing, or hold team lunches occasionally with colleagues bringing a healthy dish to share.</w:t>
      </w:r>
    </w:p>
    <w:p w14:paraId="3AB9CB71" w14:textId="77777777" w:rsidR="00B67EF8" w:rsidRDefault="00B67EF8" w:rsidP="00C870D6">
      <w:pPr>
        <w:rPr>
          <w:rFonts w:ascii="Arial" w:hAnsi="Arial" w:cs="Arial"/>
          <w:b/>
          <w:bCs/>
        </w:rPr>
      </w:pPr>
    </w:p>
    <w:p w14:paraId="1D811B37" w14:textId="77777777" w:rsidR="00B67EF8" w:rsidRDefault="00B67EF8" w:rsidP="00C870D6">
      <w:pPr>
        <w:rPr>
          <w:rFonts w:ascii="Arial" w:hAnsi="Arial" w:cs="Arial"/>
          <w:b/>
          <w:bCs/>
        </w:rPr>
      </w:pPr>
    </w:p>
    <w:p w14:paraId="32902AAC" w14:textId="77777777" w:rsidR="00506E65" w:rsidRDefault="00506E65">
      <w:pPr>
        <w:spacing w:before="0" w:after="160" w:line="259" w:lineRule="auto"/>
        <w:rPr>
          <w:rFonts w:ascii="Arial" w:hAnsi="Arial" w:cs="Arial"/>
          <w:b/>
          <w:bCs/>
        </w:rPr>
      </w:pPr>
      <w:r>
        <w:rPr>
          <w:rFonts w:ascii="Arial" w:hAnsi="Arial" w:cs="Arial"/>
          <w:b/>
          <w:bCs/>
        </w:rPr>
        <w:br w:type="page"/>
      </w:r>
    </w:p>
    <w:p w14:paraId="185E4490" w14:textId="687A2FFF" w:rsidR="00F751B0" w:rsidRDefault="001A4480" w:rsidP="00C870D6">
      <w:pPr>
        <w:rPr>
          <w:rFonts w:ascii="Arial" w:hAnsi="Arial" w:cs="Arial"/>
          <w:b/>
          <w:bCs/>
        </w:rPr>
      </w:pPr>
      <w:r w:rsidRPr="00B67EF8">
        <w:rPr>
          <w:rFonts w:ascii="Arial" w:hAnsi="Arial" w:cs="Arial"/>
          <w:b/>
          <w:bCs/>
        </w:rPr>
        <w:lastRenderedPageBreak/>
        <w:t>Refer</w:t>
      </w:r>
      <w:r w:rsidR="00B67EF8" w:rsidRPr="00B67EF8">
        <w:rPr>
          <w:rFonts w:ascii="Arial" w:hAnsi="Arial" w:cs="Arial"/>
          <w:b/>
          <w:bCs/>
        </w:rPr>
        <w:t>ence list</w:t>
      </w:r>
    </w:p>
    <w:p w14:paraId="265C164F" w14:textId="765A163D" w:rsidR="00563B4E" w:rsidRPr="007060D1" w:rsidRDefault="00F968D7" w:rsidP="007060D1">
      <w:pPr>
        <w:pStyle w:val="ListParagraph"/>
        <w:numPr>
          <w:ilvl w:val="0"/>
          <w:numId w:val="13"/>
        </w:numPr>
        <w:shd w:val="clear" w:color="auto" w:fill="FFFFFF"/>
        <w:spacing w:before="0" w:after="450"/>
        <w:rPr>
          <w:rFonts w:ascii="Arial" w:eastAsia="Times New Roman" w:hAnsi="Arial" w:cs="Arial"/>
          <w:lang w:val="en-001" w:eastAsia="en-001"/>
        </w:rPr>
      </w:pPr>
      <w:r w:rsidRPr="00194388">
        <w:rPr>
          <w:rFonts w:ascii="Arial" w:eastAsia="Times New Roman" w:hAnsi="Arial" w:cs="Arial"/>
          <w:lang w:eastAsia="en-001"/>
        </w:rPr>
        <w:t>British Summer Fruits</w:t>
      </w:r>
      <w:r w:rsidRPr="00194388">
        <w:rPr>
          <w:rFonts w:ascii="Arial" w:eastAsia="Times New Roman" w:hAnsi="Arial" w:cs="Arial"/>
          <w:lang w:val="en-GB" w:eastAsia="en-001"/>
        </w:rPr>
        <w:t xml:space="preserve"> </w:t>
      </w:r>
      <w:r w:rsidRPr="00194388">
        <w:rPr>
          <w:rFonts w:ascii="Arial" w:eastAsia="Times New Roman" w:hAnsi="Arial" w:cs="Arial"/>
          <w:lang w:eastAsia="en-001"/>
        </w:rPr>
        <w:t xml:space="preserve">Members’ </w:t>
      </w:r>
      <w:proofErr w:type="spellStart"/>
      <w:r w:rsidRPr="00194388">
        <w:rPr>
          <w:rFonts w:ascii="Arial" w:eastAsia="Times New Roman" w:hAnsi="Arial" w:cs="Arial"/>
          <w:lang w:eastAsia="en-001"/>
        </w:rPr>
        <w:t>Labour</w:t>
      </w:r>
      <w:proofErr w:type="spellEnd"/>
      <w:r w:rsidRPr="00194388">
        <w:rPr>
          <w:rFonts w:ascii="Arial" w:eastAsia="Times New Roman" w:hAnsi="Arial" w:cs="Arial"/>
          <w:lang w:eastAsia="en-001"/>
        </w:rPr>
        <w:t xml:space="preserve"> Survey</w:t>
      </w:r>
      <w:r w:rsidRPr="00194388">
        <w:rPr>
          <w:rFonts w:ascii="Arial" w:eastAsia="Times New Roman" w:hAnsi="Arial" w:cs="Arial"/>
          <w:lang w:val="en-GB" w:eastAsia="en-001"/>
        </w:rPr>
        <w:t xml:space="preserve"> (</w:t>
      </w:r>
      <w:r w:rsidRPr="00194388">
        <w:rPr>
          <w:rFonts w:ascii="Arial" w:eastAsia="Times New Roman" w:hAnsi="Arial" w:cs="Arial"/>
          <w:lang w:eastAsia="en-001"/>
        </w:rPr>
        <w:t>20</w:t>
      </w:r>
      <w:r w:rsidRPr="00194388">
        <w:rPr>
          <w:rFonts w:ascii="Arial" w:eastAsia="Times New Roman" w:hAnsi="Arial" w:cs="Arial"/>
          <w:lang w:val="en-GB" w:eastAsia="en-001"/>
        </w:rPr>
        <w:t xml:space="preserve">19). </w:t>
      </w:r>
      <w:r w:rsidRPr="00194388">
        <w:rPr>
          <w:rFonts w:ascii="Arial" w:eastAsia="Times New Roman" w:hAnsi="Arial" w:cs="Arial"/>
          <w:i/>
          <w:iCs/>
          <w:lang w:val="en-GB" w:eastAsia="en-001"/>
        </w:rPr>
        <w:t>UK Parliament committees.</w:t>
      </w:r>
      <w:r w:rsidRPr="00194388">
        <w:rPr>
          <w:rFonts w:ascii="Arial" w:hAnsi="Arial" w:cs="Arial"/>
        </w:rPr>
        <w:t xml:space="preserve"> </w:t>
      </w:r>
      <w:r w:rsidR="00367BF9" w:rsidRPr="00194388">
        <w:rPr>
          <w:rFonts w:ascii="Arial" w:hAnsi="Arial" w:cs="Arial"/>
        </w:rPr>
        <w:t>Av</w:t>
      </w:r>
      <w:r w:rsidR="007A0C97" w:rsidRPr="00194388">
        <w:rPr>
          <w:rFonts w:ascii="Arial" w:hAnsi="Arial" w:cs="Arial"/>
        </w:rPr>
        <w:t>ailable at:</w:t>
      </w:r>
      <w:r w:rsidR="00530932">
        <w:rPr>
          <w:rFonts w:ascii="Arial" w:hAnsi="Arial" w:cs="Arial"/>
        </w:rPr>
        <w:t xml:space="preserve"> </w:t>
      </w:r>
      <w:hyperlink r:id="rId7" w:history="1">
        <w:r w:rsidR="00530932" w:rsidRPr="00145C7A">
          <w:rPr>
            <w:rStyle w:val="Hyperlink"/>
            <w:rFonts w:ascii="Arial" w:eastAsia="Times New Roman" w:hAnsi="Arial" w:cs="Arial"/>
            <w:lang w:val="en-GB" w:eastAsia="en-001"/>
          </w:rPr>
          <w:t>https://committees.parliament.uk/writtenevidence/42845/default/</w:t>
        </w:r>
      </w:hyperlink>
      <w:r w:rsidR="001A2C8A" w:rsidRPr="00530932">
        <w:rPr>
          <w:rFonts w:ascii="Arial" w:eastAsia="Times New Roman" w:hAnsi="Arial" w:cs="Arial"/>
          <w:lang w:val="en-GB" w:eastAsia="en-001"/>
        </w:rPr>
        <w:t xml:space="preserve"> (</w:t>
      </w:r>
      <w:r w:rsidR="007A0C97" w:rsidRPr="00530932">
        <w:rPr>
          <w:rFonts w:ascii="Arial" w:eastAsia="Times New Roman" w:hAnsi="Arial" w:cs="Arial"/>
          <w:lang w:val="en-GB" w:eastAsia="en-001"/>
        </w:rPr>
        <w:t>Accessed</w:t>
      </w:r>
      <w:r w:rsidR="007A0C97" w:rsidRPr="00194388">
        <w:rPr>
          <w:rFonts w:ascii="Arial" w:eastAsia="Times New Roman" w:hAnsi="Arial" w:cs="Arial"/>
          <w:lang w:val="en-GB" w:eastAsia="en-001"/>
        </w:rPr>
        <w:t xml:space="preserve"> </w:t>
      </w:r>
      <w:r w:rsidR="00FC05D6" w:rsidRPr="00194388">
        <w:rPr>
          <w:rFonts w:ascii="Arial" w:eastAsia="Times New Roman" w:hAnsi="Arial" w:cs="Arial"/>
          <w:lang w:val="en-GB" w:eastAsia="en-001"/>
        </w:rPr>
        <w:t>February 2024).</w:t>
      </w:r>
    </w:p>
    <w:p w14:paraId="3AEDC4E9" w14:textId="77777777" w:rsidR="007060D1" w:rsidRPr="007060D1" w:rsidRDefault="007060D1" w:rsidP="007060D1">
      <w:pPr>
        <w:pStyle w:val="ListParagraph"/>
        <w:shd w:val="clear" w:color="auto" w:fill="FFFFFF"/>
        <w:spacing w:before="0" w:after="450"/>
        <w:rPr>
          <w:rFonts w:ascii="Arial" w:eastAsia="Times New Roman" w:hAnsi="Arial" w:cs="Arial"/>
          <w:lang w:val="en-001" w:eastAsia="en-001"/>
        </w:rPr>
      </w:pPr>
    </w:p>
    <w:p w14:paraId="27AE9DA6" w14:textId="11CD4250" w:rsidR="00563B4E" w:rsidRDefault="005A0847" w:rsidP="00563B4E">
      <w:pPr>
        <w:pStyle w:val="ListParagraph"/>
        <w:numPr>
          <w:ilvl w:val="0"/>
          <w:numId w:val="13"/>
        </w:numPr>
        <w:rPr>
          <w:rFonts w:ascii="Arial" w:eastAsia="Times New Roman" w:hAnsi="Arial" w:cs="Arial"/>
          <w:i/>
          <w:iCs/>
          <w:lang w:val="en-001" w:eastAsia="en-001"/>
        </w:rPr>
      </w:pPr>
      <w:r w:rsidRPr="00194388">
        <w:rPr>
          <w:rFonts w:ascii="Arial" w:eastAsia="Times New Roman" w:hAnsi="Arial" w:cs="Arial"/>
          <w:lang w:val="en-001" w:eastAsia="en-001"/>
        </w:rPr>
        <w:t xml:space="preserve">CIPD (2023) </w:t>
      </w:r>
      <w:r w:rsidRPr="00194388">
        <w:rPr>
          <w:rFonts w:ascii="Arial" w:eastAsia="Times New Roman" w:hAnsi="Arial" w:cs="Arial"/>
          <w:i/>
          <w:iCs/>
          <w:lang w:val="en-001" w:eastAsia="en-001"/>
        </w:rPr>
        <w:t>Wellbeing at work factsheet.</w:t>
      </w:r>
      <w:r w:rsidRPr="00194388">
        <w:rPr>
          <w:rFonts w:ascii="Arial" w:eastAsia="Times New Roman" w:hAnsi="Arial" w:cs="Arial"/>
          <w:lang w:val="en-001" w:eastAsia="en-001"/>
        </w:rPr>
        <w:t xml:space="preserve"> </w:t>
      </w:r>
      <w:r w:rsidR="00194388" w:rsidRPr="00194388">
        <w:rPr>
          <w:rFonts w:ascii="Arial" w:eastAsia="Times New Roman" w:hAnsi="Arial" w:cs="Arial"/>
          <w:lang w:val="en-001" w:eastAsia="en-001"/>
        </w:rPr>
        <w:t xml:space="preserve">Available at: </w:t>
      </w:r>
      <w:hyperlink r:id="rId8" w:history="1">
        <w:r w:rsidR="007846D2" w:rsidRPr="007846D2">
          <w:rPr>
            <w:rStyle w:val="Hyperlink"/>
            <w:rFonts w:ascii="Arial" w:eastAsia="Times New Roman" w:hAnsi="Arial" w:cs="Arial"/>
            <w:lang w:val="en-001" w:eastAsia="en-001"/>
          </w:rPr>
          <w:t>https://www.cipd.org/uk/knowledge/factsheets</w:t>
        </w:r>
        <w:r w:rsidR="007846D2" w:rsidRPr="007846D2">
          <w:rPr>
            <w:rStyle w:val="Hyperlink"/>
            <w:rFonts w:ascii="Arial" w:eastAsia="Times New Roman" w:hAnsi="Arial" w:cs="Arial"/>
            <w:i/>
            <w:iCs/>
            <w:lang w:val="en-001" w:eastAsia="en-001"/>
          </w:rPr>
          <w:t>/well-being-factsheet/</w:t>
        </w:r>
      </w:hyperlink>
      <w:r w:rsidR="007846D2" w:rsidRPr="00194388">
        <w:rPr>
          <w:rFonts w:ascii="Arial" w:eastAsia="Times New Roman" w:hAnsi="Arial" w:cs="Arial"/>
          <w:i/>
          <w:iCs/>
          <w:lang w:val="en-001" w:eastAsia="en-001"/>
        </w:rPr>
        <w:t xml:space="preserve"> (</w:t>
      </w:r>
      <w:r w:rsidR="00194388" w:rsidRPr="00194388">
        <w:rPr>
          <w:rFonts w:ascii="Arial" w:eastAsia="Times New Roman" w:hAnsi="Arial" w:cs="Arial"/>
          <w:i/>
          <w:iCs/>
          <w:lang w:val="en-001" w:eastAsia="en-001"/>
        </w:rPr>
        <w:t>Accessed February 2024).</w:t>
      </w:r>
    </w:p>
    <w:p w14:paraId="00539B0D" w14:textId="77777777" w:rsidR="007060D1" w:rsidRPr="007060D1" w:rsidRDefault="007060D1" w:rsidP="007060D1">
      <w:pPr>
        <w:pStyle w:val="ListParagraph"/>
        <w:rPr>
          <w:rFonts w:ascii="Arial" w:eastAsia="Times New Roman" w:hAnsi="Arial" w:cs="Arial"/>
          <w:i/>
          <w:iCs/>
          <w:lang w:val="en-001" w:eastAsia="en-001"/>
        </w:rPr>
      </w:pPr>
    </w:p>
    <w:p w14:paraId="4779403A" w14:textId="01885B29" w:rsidR="007060D1" w:rsidRPr="00530932" w:rsidRDefault="00170492" w:rsidP="007060D1">
      <w:pPr>
        <w:pStyle w:val="ListParagraph"/>
        <w:numPr>
          <w:ilvl w:val="0"/>
          <w:numId w:val="13"/>
        </w:numPr>
        <w:shd w:val="clear" w:color="auto" w:fill="FFFFFF"/>
        <w:spacing w:before="0" w:after="450"/>
        <w:rPr>
          <w:rFonts w:ascii="Arial" w:eastAsia="Times New Roman" w:hAnsi="Arial" w:cs="Arial"/>
          <w:lang w:val="en-001" w:eastAsia="en-001"/>
        </w:rPr>
      </w:pPr>
      <w:r w:rsidRPr="00194388">
        <w:rPr>
          <w:rFonts w:ascii="Arial" w:eastAsia="Times New Roman" w:hAnsi="Arial" w:cs="Arial"/>
          <w:lang w:val="en-GB" w:eastAsia="en-001"/>
        </w:rPr>
        <w:t xml:space="preserve">Alpha Safety Training (2024) </w:t>
      </w:r>
      <w:r w:rsidRPr="00A77F32">
        <w:rPr>
          <w:rFonts w:ascii="Arial" w:eastAsia="Times New Roman" w:hAnsi="Arial" w:cs="Arial"/>
          <w:i/>
          <w:iCs/>
          <w:lang w:val="en-GB" w:eastAsia="en-001"/>
        </w:rPr>
        <w:t>Mental Health First Aid Course information</w:t>
      </w:r>
      <w:r w:rsidRPr="00194388">
        <w:rPr>
          <w:rFonts w:ascii="Arial" w:eastAsia="Times New Roman" w:hAnsi="Arial" w:cs="Arial"/>
          <w:lang w:val="en-GB" w:eastAsia="en-001"/>
        </w:rPr>
        <w:t>.</w:t>
      </w:r>
      <w:r w:rsidR="00A77F32">
        <w:rPr>
          <w:rFonts w:ascii="Arial" w:eastAsia="Times New Roman" w:hAnsi="Arial" w:cs="Arial"/>
          <w:lang w:val="en-GB" w:eastAsia="en-001"/>
        </w:rPr>
        <w:t xml:space="preserve"> Available at:</w:t>
      </w:r>
      <w:r w:rsidRPr="00194388">
        <w:rPr>
          <w:rFonts w:ascii="Arial" w:eastAsia="Times New Roman" w:hAnsi="Arial" w:cs="Arial"/>
          <w:lang w:val="en-GB" w:eastAsia="en-001"/>
        </w:rPr>
        <w:t xml:space="preserve"> </w:t>
      </w:r>
      <w:hyperlink r:id="rId9" w:history="1">
        <w:r w:rsidR="007060D1" w:rsidRPr="00530932">
          <w:rPr>
            <w:rStyle w:val="Hyperlink"/>
            <w:rFonts w:ascii="Arial" w:eastAsia="Times New Roman" w:hAnsi="Arial" w:cs="Arial"/>
            <w:lang w:eastAsia="en-001"/>
          </w:rPr>
          <w:t>https://www.alphasafety.co.uk/course/mental-health-first-aid/251?gad_source=1&amp;gclid=CjwKCAiAivGuBhBEEiwAWiFmYZLPa1qErQ1AlE0V-LWYf8jd7j5csdvrOLup5-m1EM15krp_xIwOaBoCOiwQAvD_BwE</w:t>
        </w:r>
      </w:hyperlink>
      <w:r w:rsidR="00A77F32" w:rsidRPr="00530932">
        <w:rPr>
          <w:rFonts w:ascii="Arial" w:eastAsia="Times New Roman" w:hAnsi="Arial" w:cs="Arial"/>
          <w:lang w:eastAsia="en-001"/>
        </w:rPr>
        <w:t xml:space="preserve"> (Accessed February 2024)</w:t>
      </w:r>
      <w:r w:rsidR="007060D1" w:rsidRPr="00530932">
        <w:rPr>
          <w:rFonts w:ascii="Arial" w:eastAsia="Times New Roman" w:hAnsi="Arial" w:cs="Arial"/>
          <w:lang w:eastAsia="en-001"/>
        </w:rPr>
        <w:t>.</w:t>
      </w:r>
    </w:p>
    <w:p w14:paraId="01C07380" w14:textId="77777777" w:rsidR="007060D1" w:rsidRPr="007060D1" w:rsidRDefault="007060D1" w:rsidP="007060D1">
      <w:pPr>
        <w:pStyle w:val="ListParagraph"/>
        <w:shd w:val="clear" w:color="auto" w:fill="FFFFFF"/>
        <w:spacing w:before="0" w:after="450"/>
        <w:rPr>
          <w:rFonts w:ascii="Arial" w:eastAsia="Times New Roman" w:hAnsi="Arial" w:cs="Arial"/>
          <w:i/>
          <w:iCs/>
          <w:lang w:val="en-001" w:eastAsia="en-001"/>
        </w:rPr>
      </w:pPr>
    </w:p>
    <w:p w14:paraId="1942A273" w14:textId="671DEAAA" w:rsidR="00F968D7" w:rsidRDefault="00F56F44" w:rsidP="00F968D7">
      <w:pPr>
        <w:pStyle w:val="ListParagraph"/>
        <w:numPr>
          <w:ilvl w:val="0"/>
          <w:numId w:val="13"/>
        </w:numPr>
        <w:shd w:val="clear" w:color="auto" w:fill="FFFFFF"/>
        <w:spacing w:before="0" w:after="450"/>
        <w:rPr>
          <w:rFonts w:ascii="Arial" w:eastAsia="Times New Roman" w:hAnsi="Arial" w:cs="Arial"/>
          <w:lang w:val="en-001" w:eastAsia="en-001"/>
        </w:rPr>
      </w:pPr>
      <w:r w:rsidRPr="00194388">
        <w:rPr>
          <w:rFonts w:ascii="Arial" w:eastAsia="Times New Roman" w:hAnsi="Arial" w:cs="Arial"/>
          <w:lang w:val="en-001" w:eastAsia="en-001"/>
        </w:rPr>
        <w:t xml:space="preserve">CIPD (2024) </w:t>
      </w:r>
      <w:r w:rsidRPr="00A77F32">
        <w:rPr>
          <w:rFonts w:ascii="Arial" w:eastAsia="Times New Roman" w:hAnsi="Arial" w:cs="Arial"/>
          <w:i/>
          <w:iCs/>
          <w:lang w:val="en-001" w:eastAsia="en-001"/>
        </w:rPr>
        <w:t>Employee voice</w:t>
      </w:r>
      <w:r w:rsidRPr="00194388">
        <w:rPr>
          <w:rFonts w:ascii="Arial" w:eastAsia="Times New Roman" w:hAnsi="Arial" w:cs="Arial"/>
          <w:lang w:val="en-001" w:eastAsia="en-001"/>
        </w:rPr>
        <w:t>.</w:t>
      </w:r>
      <w:r w:rsidR="00A77F32">
        <w:rPr>
          <w:rFonts w:ascii="Arial" w:eastAsia="Times New Roman" w:hAnsi="Arial" w:cs="Arial"/>
          <w:lang w:val="en-001" w:eastAsia="en-001"/>
        </w:rPr>
        <w:t xml:space="preserve"> Available at:</w:t>
      </w:r>
      <w:r w:rsidRPr="00194388">
        <w:rPr>
          <w:rFonts w:ascii="Arial" w:eastAsia="Times New Roman" w:hAnsi="Arial" w:cs="Arial"/>
          <w:lang w:val="en-001" w:eastAsia="en-001"/>
        </w:rPr>
        <w:t xml:space="preserve"> </w:t>
      </w:r>
      <w:hyperlink r:id="rId10" w:history="1">
        <w:r w:rsidRPr="00530932">
          <w:rPr>
            <w:rStyle w:val="Hyperlink"/>
            <w:rFonts w:ascii="Arial" w:eastAsia="Times New Roman" w:hAnsi="Arial" w:cs="Arial"/>
            <w:color w:val="auto"/>
            <w:lang w:val="en-001" w:eastAsia="en-001"/>
          </w:rPr>
          <w:t>https://www.cipd.org/uk/views-and-insights/cipd-viewpoint/employee-voice/</w:t>
        </w:r>
      </w:hyperlink>
      <w:r w:rsidR="00A77F32" w:rsidRPr="00530932">
        <w:rPr>
          <w:rFonts w:ascii="Arial" w:eastAsia="Times New Roman" w:hAnsi="Arial" w:cs="Arial"/>
          <w:lang w:val="en-001" w:eastAsia="en-001"/>
        </w:rPr>
        <w:t xml:space="preserve"> </w:t>
      </w:r>
      <w:r w:rsidR="003523EE" w:rsidRPr="00530932">
        <w:rPr>
          <w:rFonts w:ascii="Arial" w:eastAsia="Times New Roman" w:hAnsi="Arial" w:cs="Arial"/>
          <w:lang w:val="en-001" w:eastAsia="en-001"/>
        </w:rPr>
        <w:t>(Accessed February 2024).</w:t>
      </w:r>
    </w:p>
    <w:p w14:paraId="70501813" w14:textId="77777777" w:rsidR="00840EF0" w:rsidRPr="00840EF0" w:rsidRDefault="00840EF0" w:rsidP="00840EF0">
      <w:pPr>
        <w:pStyle w:val="ListParagraph"/>
        <w:rPr>
          <w:rFonts w:ascii="Arial" w:eastAsia="Times New Roman" w:hAnsi="Arial" w:cs="Arial"/>
          <w:lang w:val="en-001" w:eastAsia="en-001"/>
        </w:rPr>
      </w:pPr>
    </w:p>
    <w:p w14:paraId="088A357C" w14:textId="200192F0" w:rsidR="00840EF0" w:rsidRDefault="00840EF0" w:rsidP="00840EF0">
      <w:pPr>
        <w:pStyle w:val="ListParagraph"/>
        <w:numPr>
          <w:ilvl w:val="0"/>
          <w:numId w:val="13"/>
        </w:numPr>
        <w:rPr>
          <w:rFonts w:ascii="Arial" w:eastAsia="Times New Roman" w:hAnsi="Arial" w:cs="Arial"/>
          <w:lang w:val="en-001" w:eastAsia="en-001"/>
        </w:rPr>
      </w:pPr>
      <w:proofErr w:type="spellStart"/>
      <w:r w:rsidRPr="00840EF0">
        <w:rPr>
          <w:rFonts w:ascii="Arial" w:eastAsia="Times New Roman" w:hAnsi="Arial" w:cs="Arial"/>
          <w:lang w:val="en-001" w:eastAsia="en-001"/>
        </w:rPr>
        <w:t>Suff</w:t>
      </w:r>
      <w:proofErr w:type="spellEnd"/>
      <w:r w:rsidRPr="00840EF0">
        <w:rPr>
          <w:rFonts w:ascii="Arial" w:eastAsia="Times New Roman" w:hAnsi="Arial" w:cs="Arial"/>
          <w:lang w:val="en-001" w:eastAsia="en-001"/>
        </w:rPr>
        <w:t xml:space="preserve">, R. (2023) </w:t>
      </w:r>
      <w:r w:rsidRPr="00840EF0">
        <w:rPr>
          <w:rFonts w:ascii="Arial" w:eastAsia="Times New Roman" w:hAnsi="Arial" w:cs="Arial"/>
          <w:i/>
          <w:iCs/>
          <w:lang w:val="en-001" w:eastAsia="en-001"/>
        </w:rPr>
        <w:t>Mental health in the workplace</w:t>
      </w:r>
      <w:r w:rsidRPr="00840EF0">
        <w:rPr>
          <w:rFonts w:ascii="Arial" w:eastAsia="Times New Roman" w:hAnsi="Arial" w:cs="Arial"/>
          <w:lang w:val="en-001" w:eastAsia="en-001"/>
        </w:rPr>
        <w:t xml:space="preserve">. Available at: </w:t>
      </w:r>
      <w:hyperlink r:id="rId11" w:history="1">
        <w:r w:rsidRPr="00145C7A">
          <w:rPr>
            <w:rStyle w:val="Hyperlink"/>
            <w:rFonts w:ascii="Arial" w:eastAsia="Times New Roman" w:hAnsi="Arial" w:cs="Arial"/>
            <w:lang w:val="en-001" w:eastAsia="en-001"/>
          </w:rPr>
          <w:t>https://www.cipd.org/uk/knowledge/factsheets/mental-health-factsheet/</w:t>
        </w:r>
      </w:hyperlink>
      <w:r>
        <w:rPr>
          <w:rFonts w:ascii="Arial" w:eastAsia="Times New Roman" w:hAnsi="Arial" w:cs="Arial"/>
          <w:lang w:val="en-001" w:eastAsia="en-001"/>
        </w:rPr>
        <w:t xml:space="preserve"> (Accessed February 2024).</w:t>
      </w:r>
    </w:p>
    <w:p w14:paraId="1027D388" w14:textId="77777777" w:rsidR="003428F4" w:rsidRPr="003428F4" w:rsidRDefault="003428F4" w:rsidP="003428F4">
      <w:pPr>
        <w:pStyle w:val="ListParagraph"/>
        <w:rPr>
          <w:rFonts w:ascii="Arial" w:eastAsia="Times New Roman" w:hAnsi="Arial" w:cs="Arial"/>
          <w:lang w:val="en-001" w:eastAsia="en-001"/>
        </w:rPr>
      </w:pPr>
    </w:p>
    <w:p w14:paraId="28404AD6" w14:textId="14EA3DBB" w:rsidR="003428F4" w:rsidRPr="003428F4" w:rsidRDefault="003428F4" w:rsidP="003428F4">
      <w:pPr>
        <w:pStyle w:val="ListParagraph"/>
        <w:numPr>
          <w:ilvl w:val="0"/>
          <w:numId w:val="13"/>
        </w:numPr>
        <w:rPr>
          <w:rFonts w:ascii="Arial" w:eastAsia="Times New Roman" w:hAnsi="Arial" w:cs="Arial"/>
          <w:lang w:val="en-001" w:eastAsia="en-001"/>
        </w:rPr>
      </w:pPr>
      <w:r w:rsidRPr="003428F4">
        <w:rPr>
          <w:rFonts w:ascii="Arial" w:eastAsia="Times New Roman" w:hAnsi="Arial" w:cs="Arial"/>
          <w:lang w:val="en-001" w:eastAsia="en-001"/>
        </w:rPr>
        <w:t xml:space="preserve">Mind (2023b) </w:t>
      </w:r>
      <w:r w:rsidRPr="003428F4">
        <w:rPr>
          <w:rFonts w:ascii="Arial" w:eastAsia="Times New Roman" w:hAnsi="Arial" w:cs="Arial"/>
          <w:i/>
          <w:iCs/>
          <w:lang w:val="en-001" w:eastAsia="en-001"/>
        </w:rPr>
        <w:t>Taking care of your staff’s mental health</w:t>
      </w:r>
      <w:r w:rsidRPr="003428F4">
        <w:rPr>
          <w:rFonts w:ascii="Arial" w:eastAsia="Times New Roman" w:hAnsi="Arial" w:cs="Arial"/>
          <w:lang w:val="en-001" w:eastAsia="en-001"/>
        </w:rPr>
        <w:t xml:space="preserve">. Available at: </w:t>
      </w:r>
      <w:hyperlink r:id="rId12" w:history="1">
        <w:r w:rsidRPr="003428F4">
          <w:rPr>
            <w:rStyle w:val="Hyperlink"/>
            <w:rFonts w:ascii="Arial" w:eastAsia="Times New Roman" w:hAnsi="Arial" w:cs="Arial"/>
            <w:lang w:val="en-001" w:eastAsia="en-001"/>
          </w:rPr>
          <w:t>https://www.mind.org.uk/workplace/mental-health-at-work/taking-care-of-your-staff/</w:t>
        </w:r>
      </w:hyperlink>
      <w:r w:rsidRPr="003428F4">
        <w:rPr>
          <w:rFonts w:ascii="Arial" w:eastAsia="Times New Roman" w:hAnsi="Arial" w:cs="Arial"/>
          <w:lang w:val="en-001" w:eastAsia="en-001"/>
        </w:rPr>
        <w:t xml:space="preserve"> </w:t>
      </w:r>
      <w:r>
        <w:rPr>
          <w:rFonts w:ascii="Arial" w:eastAsia="Times New Roman" w:hAnsi="Arial" w:cs="Arial"/>
          <w:lang w:val="en-001" w:eastAsia="en-001"/>
        </w:rPr>
        <w:t>(Accessed February 2024).</w:t>
      </w:r>
    </w:p>
    <w:p w14:paraId="7BFE1454" w14:textId="77777777" w:rsidR="003428F4" w:rsidRPr="00840EF0" w:rsidRDefault="003428F4" w:rsidP="003428F4">
      <w:pPr>
        <w:pStyle w:val="ListParagraph"/>
        <w:rPr>
          <w:rFonts w:ascii="Arial" w:eastAsia="Times New Roman" w:hAnsi="Arial" w:cs="Arial"/>
          <w:lang w:val="en-001" w:eastAsia="en-001"/>
        </w:rPr>
      </w:pPr>
    </w:p>
    <w:p w14:paraId="05D8FC34" w14:textId="77777777" w:rsidR="00840EF0" w:rsidRDefault="00840EF0" w:rsidP="003428F4">
      <w:pPr>
        <w:pStyle w:val="ListParagraph"/>
        <w:shd w:val="clear" w:color="auto" w:fill="FFFFFF"/>
        <w:spacing w:before="0" w:after="450"/>
        <w:rPr>
          <w:rFonts w:ascii="Arial" w:eastAsia="Times New Roman" w:hAnsi="Arial" w:cs="Arial"/>
          <w:lang w:val="en-001" w:eastAsia="en-001"/>
        </w:rPr>
      </w:pPr>
    </w:p>
    <w:p w14:paraId="6F185067" w14:textId="77777777" w:rsidR="003428F4" w:rsidRPr="00530932" w:rsidRDefault="003428F4" w:rsidP="003428F4">
      <w:pPr>
        <w:pStyle w:val="ListParagraph"/>
        <w:shd w:val="clear" w:color="auto" w:fill="FFFFFF"/>
        <w:spacing w:before="0" w:after="450"/>
        <w:rPr>
          <w:rFonts w:ascii="Arial" w:eastAsia="Times New Roman" w:hAnsi="Arial" w:cs="Arial"/>
          <w:lang w:val="en-001" w:eastAsia="en-001"/>
        </w:rPr>
      </w:pPr>
    </w:p>
    <w:p w14:paraId="324DC651" w14:textId="1139432F" w:rsidR="00B67EF8" w:rsidRPr="003523EE" w:rsidRDefault="00B67EF8" w:rsidP="003523EE">
      <w:pPr>
        <w:pStyle w:val="ListParagraph"/>
        <w:shd w:val="clear" w:color="auto" w:fill="FFFFFF"/>
        <w:spacing w:before="0" w:after="450"/>
        <w:rPr>
          <w:rFonts w:ascii="Arial" w:eastAsia="Times New Roman" w:hAnsi="Arial" w:cs="Arial"/>
          <w:i/>
          <w:iCs/>
          <w:color w:val="555555"/>
          <w:lang w:val="en-001" w:eastAsia="en-001"/>
        </w:rPr>
      </w:pPr>
    </w:p>
    <w:sectPr w:rsidR="00B67EF8" w:rsidRPr="003523EE">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6F8E6" w14:textId="77777777" w:rsidR="0043485A" w:rsidRDefault="0043485A" w:rsidP="004F5894">
      <w:pPr>
        <w:spacing w:after="0"/>
      </w:pPr>
      <w:r>
        <w:separator/>
      </w:r>
    </w:p>
  </w:endnote>
  <w:endnote w:type="continuationSeparator" w:id="0">
    <w:p w14:paraId="38D32805" w14:textId="77777777" w:rsidR="0043485A" w:rsidRDefault="0043485A" w:rsidP="004F58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AF534" w14:textId="77777777" w:rsidR="004F5894" w:rsidRDefault="004F5894">
    <w:pPr>
      <w:pStyle w:val="Footer"/>
    </w:pPr>
    <w:r w:rsidRPr="002E08E0">
      <w:rPr>
        <w:b/>
        <w:noProof/>
        <w:color w:val="FFFFFF" w:themeColor="background1"/>
        <w:sz w:val="40"/>
        <w:szCs w:val="32"/>
        <w:lang w:val="en-GB" w:eastAsia="en-GB"/>
      </w:rPr>
      <mc:AlternateContent>
        <mc:Choice Requires="wps">
          <w:drawing>
            <wp:anchor distT="0" distB="0" distL="114300" distR="114300" simplePos="0" relativeHeight="251659264" behindDoc="1" locked="0" layoutInCell="1" allowOverlap="1" wp14:anchorId="7921359B" wp14:editId="7C1ABA07">
              <wp:simplePos x="0" y="0"/>
              <wp:positionH relativeFrom="page">
                <wp:posOffset>16933</wp:posOffset>
              </wp:positionH>
              <wp:positionV relativeFrom="page">
                <wp:posOffset>10286999</wp:posOffset>
              </wp:positionV>
              <wp:extent cx="7526867" cy="392853"/>
              <wp:effectExtent l="0" t="0" r="17145" b="26670"/>
              <wp:wrapThrough wrapText="bothSides">
                <wp:wrapPolygon edited="0">
                  <wp:start x="0" y="0"/>
                  <wp:lineTo x="0" y="22019"/>
                  <wp:lineTo x="21595" y="22019"/>
                  <wp:lineTo x="21595" y="0"/>
                  <wp:lineTo x="0" y="0"/>
                </wp:wrapPolygon>
              </wp:wrapThrough>
              <wp:docPr id="2" name="Rectangle 11"/>
              <wp:cNvGraphicFramePr/>
              <a:graphic xmlns:a="http://schemas.openxmlformats.org/drawingml/2006/main">
                <a:graphicData uri="http://schemas.microsoft.com/office/word/2010/wordprocessingShape">
                  <wps:wsp>
                    <wps:cNvSpPr/>
                    <wps:spPr>
                      <a:xfrm>
                        <a:off x="0" y="0"/>
                        <a:ext cx="7526867" cy="392853"/>
                      </a:xfrm>
                      <a:prstGeom prst="rect">
                        <a:avLst/>
                      </a:prstGeom>
                      <a:solidFill>
                        <a:srgbClr val="002060"/>
                      </a:solidFill>
                      <a:ln>
                        <a:solidFill>
                          <a:srgbClr val="005AAB"/>
                        </a:solidFill>
                      </a:ln>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14:sizeRelH relativeFrom="margin">
                <wp14:pctWidth>0</wp14:pctWidth>
              </wp14:sizeRelH>
              <wp14:sizeRelV relativeFrom="margin">
                <wp14:pctHeight>0</wp14:pctHeight>
              </wp14:sizeRelV>
            </wp:anchor>
          </w:drawing>
        </mc:Choice>
        <mc:Fallback>
          <w:pict>
            <v:rect w14:anchorId="7DEF34DD" id="Rectangle 11" o:spid="_x0000_s1026" style="position:absolute;margin-left:1.35pt;margin-top:810pt;width:592.65pt;height:30.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" fillcolor="#002060" strokecolor="#005aab" strokeweight="1pt">
              <w10:wrap type="through"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E1AF9" w14:textId="77777777" w:rsidR="0043485A" w:rsidRDefault="0043485A" w:rsidP="004F5894">
      <w:pPr>
        <w:spacing w:after="0"/>
      </w:pPr>
      <w:r>
        <w:separator/>
      </w:r>
    </w:p>
  </w:footnote>
  <w:footnote w:type="continuationSeparator" w:id="0">
    <w:p w14:paraId="38C7D0EF" w14:textId="77777777" w:rsidR="0043485A" w:rsidRDefault="0043485A" w:rsidP="004F589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FE6DD" w14:textId="711F7BC8" w:rsidR="004F5894" w:rsidRDefault="0067183E" w:rsidP="004F5894">
    <w:pPr>
      <w:pStyle w:val="Header"/>
      <w:jc w:val="right"/>
    </w:pPr>
    <w:r>
      <w:rPr>
        <w:noProof/>
        <w:lang w:val="en-GB" w:eastAsia="en-GB"/>
      </w:rPr>
      <w:drawing>
        <wp:anchor distT="0" distB="0" distL="114300" distR="114300" simplePos="0" relativeHeight="251660288" behindDoc="1" locked="0" layoutInCell="1" allowOverlap="1" wp14:anchorId="25012387" wp14:editId="75CD5ECA">
          <wp:simplePos x="0" y="0"/>
          <wp:positionH relativeFrom="column">
            <wp:posOffset>-603885</wp:posOffset>
          </wp:positionH>
          <wp:positionV relativeFrom="paragraph">
            <wp:posOffset>-205740</wp:posOffset>
          </wp:positionV>
          <wp:extent cx="952500" cy="952500"/>
          <wp:effectExtent l="0" t="0" r="0" b="0"/>
          <wp:wrapTight wrapText="bothSides">
            <wp:wrapPolygon edited="0">
              <wp:start x="8208" y="0"/>
              <wp:lineTo x="5616" y="1296"/>
              <wp:lineTo x="432" y="6048"/>
              <wp:lineTo x="432" y="9936"/>
              <wp:lineTo x="864" y="15552"/>
              <wp:lineTo x="6480" y="20304"/>
              <wp:lineTo x="7776" y="21168"/>
              <wp:lineTo x="13392" y="21168"/>
              <wp:lineTo x="14688" y="20304"/>
              <wp:lineTo x="20304" y="15552"/>
              <wp:lineTo x="20736" y="9936"/>
              <wp:lineTo x="20736" y="6048"/>
              <wp:lineTo x="15552" y="1296"/>
              <wp:lineTo x="12960" y="0"/>
              <wp:lineTo x="8208"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dlogosmall-w1920h1080.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9525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06A80"/>
    <w:multiLevelType w:val="hybridMultilevel"/>
    <w:tmpl w:val="922C4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6070D8"/>
    <w:multiLevelType w:val="hybridMultilevel"/>
    <w:tmpl w:val="A808D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C56217"/>
    <w:multiLevelType w:val="hybridMultilevel"/>
    <w:tmpl w:val="9530E4A4"/>
    <w:lvl w:ilvl="0" w:tplc="0C00000D">
      <w:start w:val="1"/>
      <w:numFmt w:val="bullet"/>
      <w:lvlText w:val=""/>
      <w:lvlJc w:val="left"/>
      <w:pPr>
        <w:ind w:left="720" w:hanging="360"/>
      </w:pPr>
      <w:rPr>
        <w:rFonts w:ascii="Wingdings" w:hAnsi="Wingdings"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3" w15:restartNumberingAfterBreak="0">
    <w:nsid w:val="05E54555"/>
    <w:multiLevelType w:val="hybridMultilevel"/>
    <w:tmpl w:val="1494FA60"/>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4" w15:restartNumberingAfterBreak="0">
    <w:nsid w:val="10DA1D4A"/>
    <w:multiLevelType w:val="hybridMultilevel"/>
    <w:tmpl w:val="98FC9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1C05BC"/>
    <w:multiLevelType w:val="hybridMultilevel"/>
    <w:tmpl w:val="6C743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6978AB"/>
    <w:multiLevelType w:val="hybridMultilevel"/>
    <w:tmpl w:val="6498BC18"/>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7" w15:restartNumberingAfterBreak="0">
    <w:nsid w:val="21FE5042"/>
    <w:multiLevelType w:val="hybridMultilevel"/>
    <w:tmpl w:val="60EE1782"/>
    <w:lvl w:ilvl="0" w:tplc="0C00000D">
      <w:start w:val="1"/>
      <w:numFmt w:val="bullet"/>
      <w:lvlText w:val=""/>
      <w:lvlJc w:val="left"/>
      <w:pPr>
        <w:ind w:left="720" w:hanging="360"/>
      </w:pPr>
      <w:rPr>
        <w:rFonts w:ascii="Wingdings" w:hAnsi="Wingdings"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8" w15:restartNumberingAfterBreak="0">
    <w:nsid w:val="281E3465"/>
    <w:multiLevelType w:val="multilevel"/>
    <w:tmpl w:val="AEA80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6E342C"/>
    <w:multiLevelType w:val="hybridMultilevel"/>
    <w:tmpl w:val="4EE86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393403"/>
    <w:multiLevelType w:val="hybridMultilevel"/>
    <w:tmpl w:val="16A63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5D06C6"/>
    <w:multiLevelType w:val="hybridMultilevel"/>
    <w:tmpl w:val="08AE4F6A"/>
    <w:lvl w:ilvl="0" w:tplc="0C00000D">
      <w:start w:val="1"/>
      <w:numFmt w:val="bullet"/>
      <w:lvlText w:val=""/>
      <w:lvlJc w:val="left"/>
      <w:pPr>
        <w:ind w:left="720" w:hanging="360"/>
      </w:pPr>
      <w:rPr>
        <w:rFonts w:ascii="Wingdings" w:hAnsi="Wingdings"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2" w15:restartNumberingAfterBreak="0">
    <w:nsid w:val="4E3B78B7"/>
    <w:multiLevelType w:val="hybridMultilevel"/>
    <w:tmpl w:val="C25255CC"/>
    <w:lvl w:ilvl="0" w:tplc="CBECC3D6">
      <w:start w:val="1"/>
      <w:numFmt w:val="decimal"/>
      <w:lvlText w:val="%1."/>
      <w:lvlJc w:val="left"/>
      <w:pPr>
        <w:ind w:left="720" w:hanging="360"/>
      </w:pPr>
      <w:rPr>
        <w:rFonts w:hint="default"/>
        <w:color w:val="auto"/>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3" w15:restartNumberingAfterBreak="0">
    <w:nsid w:val="61083868"/>
    <w:multiLevelType w:val="hybridMultilevel"/>
    <w:tmpl w:val="0CC2D384"/>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4" w15:restartNumberingAfterBreak="0">
    <w:nsid w:val="641830FC"/>
    <w:multiLevelType w:val="hybridMultilevel"/>
    <w:tmpl w:val="CD90B9EE"/>
    <w:lvl w:ilvl="0" w:tplc="71147876">
      <w:start w:val="1"/>
      <w:numFmt w:val="decimal"/>
      <w:lvlText w:val="%1."/>
      <w:lvlJc w:val="left"/>
      <w:pPr>
        <w:ind w:left="720" w:hanging="360"/>
      </w:pPr>
      <w:rPr>
        <w:rFonts w:hint="default"/>
        <w:b w:val="0"/>
        <w:bCs w:val="0"/>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num w:numId="1" w16cid:durableId="896745648">
    <w:abstractNumId w:val="4"/>
  </w:num>
  <w:num w:numId="2" w16cid:durableId="794100458">
    <w:abstractNumId w:val="5"/>
  </w:num>
  <w:num w:numId="3" w16cid:durableId="1795177382">
    <w:abstractNumId w:val="1"/>
  </w:num>
  <w:num w:numId="4" w16cid:durableId="1764645884">
    <w:abstractNumId w:val="9"/>
  </w:num>
  <w:num w:numId="5" w16cid:durableId="2102951664">
    <w:abstractNumId w:val="8"/>
  </w:num>
  <w:num w:numId="6" w16cid:durableId="662509537">
    <w:abstractNumId w:val="10"/>
  </w:num>
  <w:num w:numId="7" w16cid:durableId="1123159751">
    <w:abstractNumId w:val="0"/>
  </w:num>
  <w:num w:numId="8" w16cid:durableId="877396209">
    <w:abstractNumId w:val="11"/>
  </w:num>
  <w:num w:numId="9" w16cid:durableId="1016273071">
    <w:abstractNumId w:val="7"/>
  </w:num>
  <w:num w:numId="10" w16cid:durableId="2141683353">
    <w:abstractNumId w:val="2"/>
  </w:num>
  <w:num w:numId="11" w16cid:durableId="450511178">
    <w:abstractNumId w:val="3"/>
  </w:num>
  <w:num w:numId="12" w16cid:durableId="2001495280">
    <w:abstractNumId w:val="14"/>
  </w:num>
  <w:num w:numId="13" w16cid:durableId="1943492175">
    <w:abstractNumId w:val="12"/>
  </w:num>
  <w:num w:numId="14" w16cid:durableId="1856268162">
    <w:abstractNumId w:val="6"/>
  </w:num>
  <w:num w:numId="15" w16cid:durableId="1260870385">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894"/>
    <w:rsid w:val="00026498"/>
    <w:rsid w:val="00060DF1"/>
    <w:rsid w:val="00087D57"/>
    <w:rsid w:val="000921FF"/>
    <w:rsid w:val="0009382C"/>
    <w:rsid w:val="000A7267"/>
    <w:rsid w:val="000B4A90"/>
    <w:rsid w:val="000B7E09"/>
    <w:rsid w:val="000D5C1F"/>
    <w:rsid w:val="000E6242"/>
    <w:rsid w:val="00111BCF"/>
    <w:rsid w:val="0011321C"/>
    <w:rsid w:val="0012075C"/>
    <w:rsid w:val="00142765"/>
    <w:rsid w:val="00143A53"/>
    <w:rsid w:val="00143CC4"/>
    <w:rsid w:val="001600E2"/>
    <w:rsid w:val="00170492"/>
    <w:rsid w:val="001801CB"/>
    <w:rsid w:val="001816AF"/>
    <w:rsid w:val="001923E9"/>
    <w:rsid w:val="00194388"/>
    <w:rsid w:val="00195A0E"/>
    <w:rsid w:val="001A17D8"/>
    <w:rsid w:val="001A2C8A"/>
    <w:rsid w:val="001A4480"/>
    <w:rsid w:val="001A6A50"/>
    <w:rsid w:val="001A7278"/>
    <w:rsid w:val="001B4EAA"/>
    <w:rsid w:val="001C2A33"/>
    <w:rsid w:val="001F34C9"/>
    <w:rsid w:val="0021050F"/>
    <w:rsid w:val="002112E0"/>
    <w:rsid w:val="002131F9"/>
    <w:rsid w:val="00213E3D"/>
    <w:rsid w:val="00224FB9"/>
    <w:rsid w:val="0022775C"/>
    <w:rsid w:val="00236C50"/>
    <w:rsid w:val="002534F7"/>
    <w:rsid w:val="002545F6"/>
    <w:rsid w:val="00267A65"/>
    <w:rsid w:val="00273F71"/>
    <w:rsid w:val="00274BF6"/>
    <w:rsid w:val="00277DB3"/>
    <w:rsid w:val="00286D98"/>
    <w:rsid w:val="002A0039"/>
    <w:rsid w:val="002B0D6B"/>
    <w:rsid w:val="002C3387"/>
    <w:rsid w:val="002C3E92"/>
    <w:rsid w:val="002D5F35"/>
    <w:rsid w:val="00332DB0"/>
    <w:rsid w:val="0034137D"/>
    <w:rsid w:val="003428F4"/>
    <w:rsid w:val="003523EE"/>
    <w:rsid w:val="00355EBC"/>
    <w:rsid w:val="00356140"/>
    <w:rsid w:val="00367BF9"/>
    <w:rsid w:val="00395B27"/>
    <w:rsid w:val="003B75A1"/>
    <w:rsid w:val="003C49DE"/>
    <w:rsid w:val="003D20A2"/>
    <w:rsid w:val="003D634F"/>
    <w:rsid w:val="003E3C20"/>
    <w:rsid w:val="003E5AE7"/>
    <w:rsid w:val="003E7758"/>
    <w:rsid w:val="003E7F20"/>
    <w:rsid w:val="003F14FD"/>
    <w:rsid w:val="00410716"/>
    <w:rsid w:val="00417E6A"/>
    <w:rsid w:val="00422E64"/>
    <w:rsid w:val="00426D48"/>
    <w:rsid w:val="0043485A"/>
    <w:rsid w:val="00476FE7"/>
    <w:rsid w:val="00482D8A"/>
    <w:rsid w:val="00491571"/>
    <w:rsid w:val="004A3544"/>
    <w:rsid w:val="004A3559"/>
    <w:rsid w:val="004A4916"/>
    <w:rsid w:val="004C266B"/>
    <w:rsid w:val="004C4FFB"/>
    <w:rsid w:val="004F4D54"/>
    <w:rsid w:val="004F5894"/>
    <w:rsid w:val="00503785"/>
    <w:rsid w:val="00506E65"/>
    <w:rsid w:val="0051718D"/>
    <w:rsid w:val="00517D40"/>
    <w:rsid w:val="00524750"/>
    <w:rsid w:val="00530932"/>
    <w:rsid w:val="005318C7"/>
    <w:rsid w:val="00534B9F"/>
    <w:rsid w:val="005433A0"/>
    <w:rsid w:val="00544CA4"/>
    <w:rsid w:val="00563B4E"/>
    <w:rsid w:val="00564C6F"/>
    <w:rsid w:val="00570663"/>
    <w:rsid w:val="00587D47"/>
    <w:rsid w:val="005A0847"/>
    <w:rsid w:val="005A0AD8"/>
    <w:rsid w:val="005A4957"/>
    <w:rsid w:val="005B3425"/>
    <w:rsid w:val="005B6E46"/>
    <w:rsid w:val="005C1552"/>
    <w:rsid w:val="005D1293"/>
    <w:rsid w:val="005D2495"/>
    <w:rsid w:val="005D2DF2"/>
    <w:rsid w:val="005F71B9"/>
    <w:rsid w:val="00607DC0"/>
    <w:rsid w:val="0061493F"/>
    <w:rsid w:val="00640529"/>
    <w:rsid w:val="006464EE"/>
    <w:rsid w:val="0065616E"/>
    <w:rsid w:val="00663D60"/>
    <w:rsid w:val="00670F24"/>
    <w:rsid w:val="0067183E"/>
    <w:rsid w:val="006723B1"/>
    <w:rsid w:val="006734E3"/>
    <w:rsid w:val="00691831"/>
    <w:rsid w:val="006B652E"/>
    <w:rsid w:val="006C0EC7"/>
    <w:rsid w:val="006C3C09"/>
    <w:rsid w:val="006C647A"/>
    <w:rsid w:val="006C677B"/>
    <w:rsid w:val="006D489A"/>
    <w:rsid w:val="006D4E40"/>
    <w:rsid w:val="006E29E9"/>
    <w:rsid w:val="007021BB"/>
    <w:rsid w:val="00703A01"/>
    <w:rsid w:val="007060D1"/>
    <w:rsid w:val="0071610C"/>
    <w:rsid w:val="0074144A"/>
    <w:rsid w:val="00742E21"/>
    <w:rsid w:val="00751A65"/>
    <w:rsid w:val="00767D88"/>
    <w:rsid w:val="007846D2"/>
    <w:rsid w:val="00795EEF"/>
    <w:rsid w:val="007A0C97"/>
    <w:rsid w:val="007B5779"/>
    <w:rsid w:val="007D173A"/>
    <w:rsid w:val="007D4051"/>
    <w:rsid w:val="007E234C"/>
    <w:rsid w:val="007E6D31"/>
    <w:rsid w:val="008154EA"/>
    <w:rsid w:val="0082236D"/>
    <w:rsid w:val="00840EF0"/>
    <w:rsid w:val="00845039"/>
    <w:rsid w:val="008801D8"/>
    <w:rsid w:val="00884271"/>
    <w:rsid w:val="0089138B"/>
    <w:rsid w:val="008923A5"/>
    <w:rsid w:val="008964B0"/>
    <w:rsid w:val="00897233"/>
    <w:rsid w:val="008A0F17"/>
    <w:rsid w:val="008B4409"/>
    <w:rsid w:val="008D313A"/>
    <w:rsid w:val="008D5A85"/>
    <w:rsid w:val="008F32A8"/>
    <w:rsid w:val="009076DB"/>
    <w:rsid w:val="00912BE2"/>
    <w:rsid w:val="00913679"/>
    <w:rsid w:val="00920127"/>
    <w:rsid w:val="009201C6"/>
    <w:rsid w:val="00944637"/>
    <w:rsid w:val="00946D40"/>
    <w:rsid w:val="00953175"/>
    <w:rsid w:val="0099684F"/>
    <w:rsid w:val="009B22B3"/>
    <w:rsid w:val="009D1D3F"/>
    <w:rsid w:val="009E0C25"/>
    <w:rsid w:val="009E6704"/>
    <w:rsid w:val="009E6B93"/>
    <w:rsid w:val="009E71DD"/>
    <w:rsid w:val="00A0216D"/>
    <w:rsid w:val="00A0271B"/>
    <w:rsid w:val="00A145BA"/>
    <w:rsid w:val="00A233D5"/>
    <w:rsid w:val="00A25DB5"/>
    <w:rsid w:val="00A31B8A"/>
    <w:rsid w:val="00A33F70"/>
    <w:rsid w:val="00A436C3"/>
    <w:rsid w:val="00A472DA"/>
    <w:rsid w:val="00A51B84"/>
    <w:rsid w:val="00A533DC"/>
    <w:rsid w:val="00A56FE7"/>
    <w:rsid w:val="00A77F32"/>
    <w:rsid w:val="00A93A0F"/>
    <w:rsid w:val="00A95B90"/>
    <w:rsid w:val="00AB38C1"/>
    <w:rsid w:val="00AB6B77"/>
    <w:rsid w:val="00AB711F"/>
    <w:rsid w:val="00AE3916"/>
    <w:rsid w:val="00AE3E68"/>
    <w:rsid w:val="00AF3F3F"/>
    <w:rsid w:val="00AF475C"/>
    <w:rsid w:val="00B0185B"/>
    <w:rsid w:val="00B02208"/>
    <w:rsid w:val="00B3037A"/>
    <w:rsid w:val="00B341CA"/>
    <w:rsid w:val="00B4605B"/>
    <w:rsid w:val="00B65B9A"/>
    <w:rsid w:val="00B67EF8"/>
    <w:rsid w:val="00B7183A"/>
    <w:rsid w:val="00B72038"/>
    <w:rsid w:val="00B802FE"/>
    <w:rsid w:val="00B85475"/>
    <w:rsid w:val="00BA22CC"/>
    <w:rsid w:val="00BA3B72"/>
    <w:rsid w:val="00BC10F9"/>
    <w:rsid w:val="00BD0C8B"/>
    <w:rsid w:val="00BF32E7"/>
    <w:rsid w:val="00C01682"/>
    <w:rsid w:val="00C019F0"/>
    <w:rsid w:val="00C1042F"/>
    <w:rsid w:val="00C16115"/>
    <w:rsid w:val="00C1795A"/>
    <w:rsid w:val="00C208A2"/>
    <w:rsid w:val="00C43290"/>
    <w:rsid w:val="00C45084"/>
    <w:rsid w:val="00C4508D"/>
    <w:rsid w:val="00C677AB"/>
    <w:rsid w:val="00C767C0"/>
    <w:rsid w:val="00C870D6"/>
    <w:rsid w:val="00C93A67"/>
    <w:rsid w:val="00C96CC6"/>
    <w:rsid w:val="00CA0CDA"/>
    <w:rsid w:val="00CA3EBE"/>
    <w:rsid w:val="00CA4705"/>
    <w:rsid w:val="00CB0FB6"/>
    <w:rsid w:val="00CC1EAC"/>
    <w:rsid w:val="00CC77C5"/>
    <w:rsid w:val="00CD1053"/>
    <w:rsid w:val="00CD78C4"/>
    <w:rsid w:val="00CE4CA9"/>
    <w:rsid w:val="00D067D8"/>
    <w:rsid w:val="00D11985"/>
    <w:rsid w:val="00D120F9"/>
    <w:rsid w:val="00D22EA8"/>
    <w:rsid w:val="00D35390"/>
    <w:rsid w:val="00D42F86"/>
    <w:rsid w:val="00D44B08"/>
    <w:rsid w:val="00D45B8F"/>
    <w:rsid w:val="00D47BD0"/>
    <w:rsid w:val="00D519E6"/>
    <w:rsid w:val="00D64C52"/>
    <w:rsid w:val="00D65319"/>
    <w:rsid w:val="00D77897"/>
    <w:rsid w:val="00D80641"/>
    <w:rsid w:val="00D91212"/>
    <w:rsid w:val="00D91A0B"/>
    <w:rsid w:val="00D95D81"/>
    <w:rsid w:val="00DA7004"/>
    <w:rsid w:val="00DC24FA"/>
    <w:rsid w:val="00DD4F9F"/>
    <w:rsid w:val="00DD772A"/>
    <w:rsid w:val="00DE1664"/>
    <w:rsid w:val="00E01F3A"/>
    <w:rsid w:val="00E043B6"/>
    <w:rsid w:val="00E21F38"/>
    <w:rsid w:val="00E266CB"/>
    <w:rsid w:val="00E367B1"/>
    <w:rsid w:val="00E63AB8"/>
    <w:rsid w:val="00E80BBA"/>
    <w:rsid w:val="00EA0210"/>
    <w:rsid w:val="00EA21C0"/>
    <w:rsid w:val="00EA7069"/>
    <w:rsid w:val="00EC472F"/>
    <w:rsid w:val="00ED3C75"/>
    <w:rsid w:val="00F06DC5"/>
    <w:rsid w:val="00F14DF7"/>
    <w:rsid w:val="00F30551"/>
    <w:rsid w:val="00F333B2"/>
    <w:rsid w:val="00F50B48"/>
    <w:rsid w:val="00F56F44"/>
    <w:rsid w:val="00F751B0"/>
    <w:rsid w:val="00F76905"/>
    <w:rsid w:val="00F76DB0"/>
    <w:rsid w:val="00F87ACE"/>
    <w:rsid w:val="00F924A0"/>
    <w:rsid w:val="00F9455E"/>
    <w:rsid w:val="00F968D7"/>
    <w:rsid w:val="00FC0106"/>
    <w:rsid w:val="00FC0546"/>
    <w:rsid w:val="00FC05D6"/>
    <w:rsid w:val="00FD76D2"/>
    <w:rsid w:val="00FE2B26"/>
    <w:rsid w:val="00FE47A6"/>
    <w:rsid w:val="00FE68BA"/>
    <w:rsid w:val="00FE7C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B4787"/>
  <w15:chartTrackingRefBased/>
  <w15:docId w15:val="{6A36FB7E-704F-4C4E-9F02-1306D1A29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319"/>
    <w:pPr>
      <w:spacing w:before="120" w:after="120" w:line="240" w:lineRule="auto"/>
    </w:pPr>
    <w:rPr>
      <w:rFonts w:eastAsiaTheme="minorEastAsia"/>
      <w:sz w:val="24"/>
      <w:szCs w:val="24"/>
      <w:lang w:val="en-US"/>
    </w:rPr>
  </w:style>
  <w:style w:type="paragraph" w:styleId="Heading1">
    <w:name w:val="heading 1"/>
    <w:basedOn w:val="Normal"/>
    <w:next w:val="Normal"/>
    <w:link w:val="Heading1Char"/>
    <w:uiPriority w:val="9"/>
    <w:qFormat/>
    <w:rsid w:val="00417E6A"/>
    <w:pPr>
      <w:keepNext/>
      <w:keepLines/>
      <w:spacing w:before="480"/>
      <w:outlineLvl w:val="0"/>
    </w:pPr>
    <w:rPr>
      <w:rFonts w:asciiTheme="majorHAnsi" w:eastAsiaTheme="majorEastAsia" w:hAnsiTheme="majorHAnsi" w:cstheme="majorBidi"/>
      <w:b/>
      <w:bCs/>
      <w:color w:val="2C6EAB" w:themeColor="accent1" w:themeShade="B5"/>
      <w:sz w:val="32"/>
      <w:szCs w:val="32"/>
    </w:rPr>
  </w:style>
  <w:style w:type="paragraph" w:styleId="Heading2">
    <w:name w:val="heading 2"/>
    <w:basedOn w:val="Normal"/>
    <w:next w:val="Normal"/>
    <w:link w:val="Heading2Char"/>
    <w:uiPriority w:val="9"/>
    <w:semiHidden/>
    <w:unhideWhenUsed/>
    <w:qFormat/>
    <w:rsid w:val="0049157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F751B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5894"/>
    <w:pPr>
      <w:tabs>
        <w:tab w:val="center" w:pos="4513"/>
        <w:tab w:val="right" w:pos="9026"/>
      </w:tabs>
      <w:spacing w:after="0"/>
    </w:pPr>
  </w:style>
  <w:style w:type="character" w:customStyle="1" w:styleId="HeaderChar">
    <w:name w:val="Header Char"/>
    <w:basedOn w:val="DefaultParagraphFont"/>
    <w:link w:val="Header"/>
    <w:uiPriority w:val="99"/>
    <w:rsid w:val="004F5894"/>
  </w:style>
  <w:style w:type="paragraph" w:styleId="Footer">
    <w:name w:val="footer"/>
    <w:basedOn w:val="Normal"/>
    <w:link w:val="FooterChar"/>
    <w:uiPriority w:val="99"/>
    <w:unhideWhenUsed/>
    <w:rsid w:val="004F5894"/>
    <w:pPr>
      <w:tabs>
        <w:tab w:val="center" w:pos="4513"/>
        <w:tab w:val="right" w:pos="9026"/>
      </w:tabs>
      <w:spacing w:after="0"/>
    </w:pPr>
  </w:style>
  <w:style w:type="character" w:customStyle="1" w:styleId="FooterChar">
    <w:name w:val="Footer Char"/>
    <w:basedOn w:val="DefaultParagraphFont"/>
    <w:link w:val="Footer"/>
    <w:uiPriority w:val="99"/>
    <w:rsid w:val="004F5894"/>
  </w:style>
  <w:style w:type="character" w:customStyle="1" w:styleId="Heading1Char">
    <w:name w:val="Heading 1 Char"/>
    <w:basedOn w:val="DefaultParagraphFont"/>
    <w:link w:val="Heading1"/>
    <w:uiPriority w:val="9"/>
    <w:rsid w:val="00417E6A"/>
    <w:rPr>
      <w:rFonts w:asciiTheme="majorHAnsi" w:eastAsiaTheme="majorEastAsia" w:hAnsiTheme="majorHAnsi" w:cstheme="majorBidi"/>
      <w:b/>
      <w:bCs/>
      <w:color w:val="2C6EAB" w:themeColor="accent1" w:themeShade="B5"/>
      <w:sz w:val="32"/>
      <w:szCs w:val="32"/>
      <w:lang w:val="en-US"/>
    </w:rPr>
  </w:style>
  <w:style w:type="paragraph" w:styleId="Title">
    <w:name w:val="Title"/>
    <w:basedOn w:val="Normal"/>
    <w:next w:val="Normal"/>
    <w:link w:val="TitleChar"/>
    <w:uiPriority w:val="10"/>
    <w:qFormat/>
    <w:rsid w:val="00417E6A"/>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417E6A"/>
    <w:rPr>
      <w:rFonts w:asciiTheme="majorHAnsi" w:eastAsiaTheme="majorEastAsia" w:hAnsiTheme="majorHAnsi" w:cstheme="majorBidi"/>
      <w:color w:val="323E4F" w:themeColor="text2" w:themeShade="BF"/>
      <w:spacing w:val="5"/>
      <w:kern w:val="28"/>
      <w:sz w:val="52"/>
      <w:szCs w:val="52"/>
      <w:lang w:val="en-US"/>
    </w:rPr>
  </w:style>
  <w:style w:type="paragraph" w:styleId="Subtitle">
    <w:name w:val="Subtitle"/>
    <w:basedOn w:val="Normal"/>
    <w:next w:val="Normal"/>
    <w:link w:val="SubtitleChar"/>
    <w:uiPriority w:val="11"/>
    <w:qFormat/>
    <w:rsid w:val="00417E6A"/>
    <w:pPr>
      <w:numPr>
        <w:ilvl w:val="1"/>
      </w:numPr>
    </w:pPr>
    <w:rPr>
      <w:rFonts w:asciiTheme="majorHAnsi" w:eastAsiaTheme="majorEastAsia" w:hAnsiTheme="majorHAnsi" w:cstheme="majorBidi"/>
      <w:i/>
      <w:iCs/>
      <w:color w:val="5B9BD5" w:themeColor="accent1"/>
      <w:spacing w:val="15"/>
    </w:rPr>
  </w:style>
  <w:style w:type="character" w:customStyle="1" w:styleId="SubtitleChar">
    <w:name w:val="Subtitle Char"/>
    <w:basedOn w:val="DefaultParagraphFont"/>
    <w:link w:val="Subtitle"/>
    <w:uiPriority w:val="11"/>
    <w:rsid w:val="00417E6A"/>
    <w:rPr>
      <w:rFonts w:asciiTheme="majorHAnsi" w:eastAsiaTheme="majorEastAsia" w:hAnsiTheme="majorHAnsi" w:cstheme="majorBidi"/>
      <w:i/>
      <w:iCs/>
      <w:color w:val="5B9BD5" w:themeColor="accent1"/>
      <w:spacing w:val="15"/>
      <w:sz w:val="24"/>
      <w:szCs w:val="24"/>
      <w:lang w:val="en-US"/>
    </w:rPr>
  </w:style>
  <w:style w:type="character" w:styleId="SubtleEmphasis">
    <w:name w:val="Subtle Emphasis"/>
    <w:basedOn w:val="DefaultParagraphFont"/>
    <w:uiPriority w:val="19"/>
    <w:qFormat/>
    <w:rsid w:val="00417E6A"/>
    <w:rPr>
      <w:i/>
      <w:iCs/>
      <w:color w:val="808080" w:themeColor="text1" w:themeTint="7F"/>
    </w:rPr>
  </w:style>
  <w:style w:type="paragraph" w:styleId="ListParagraph">
    <w:name w:val="List Paragraph"/>
    <w:basedOn w:val="Normal"/>
    <w:uiPriority w:val="34"/>
    <w:qFormat/>
    <w:rsid w:val="00417E6A"/>
    <w:pPr>
      <w:ind w:left="720"/>
      <w:contextualSpacing/>
    </w:pPr>
  </w:style>
  <w:style w:type="character" w:customStyle="1" w:styleId="Heading2Char">
    <w:name w:val="Heading 2 Char"/>
    <w:basedOn w:val="DefaultParagraphFont"/>
    <w:link w:val="Heading2"/>
    <w:uiPriority w:val="9"/>
    <w:semiHidden/>
    <w:rsid w:val="00491571"/>
    <w:rPr>
      <w:rFonts w:asciiTheme="majorHAnsi" w:eastAsiaTheme="majorEastAsia" w:hAnsiTheme="majorHAnsi" w:cstheme="majorBidi"/>
      <w:color w:val="2E74B5" w:themeColor="accent1" w:themeShade="BF"/>
      <w:sz w:val="26"/>
      <w:szCs w:val="26"/>
      <w:lang w:val="en-US"/>
    </w:rPr>
  </w:style>
  <w:style w:type="paragraph" w:styleId="NormalWeb">
    <w:name w:val="Normal (Web)"/>
    <w:basedOn w:val="Normal"/>
    <w:uiPriority w:val="99"/>
    <w:semiHidden/>
    <w:unhideWhenUsed/>
    <w:rsid w:val="00503785"/>
    <w:rPr>
      <w:rFonts w:ascii="Times New Roman" w:hAnsi="Times New Roman" w:cs="Times New Roman"/>
    </w:rPr>
  </w:style>
  <w:style w:type="paragraph" w:styleId="NoSpacing">
    <w:name w:val="No Spacing"/>
    <w:uiPriority w:val="1"/>
    <w:qFormat/>
    <w:rsid w:val="00544CA4"/>
    <w:pPr>
      <w:spacing w:after="0" w:line="240" w:lineRule="auto"/>
    </w:pPr>
    <w:rPr>
      <w:lang w:val="en-US"/>
    </w:rPr>
  </w:style>
  <w:style w:type="character" w:styleId="CommentReference">
    <w:name w:val="annotation reference"/>
    <w:basedOn w:val="DefaultParagraphFont"/>
    <w:uiPriority w:val="99"/>
    <w:semiHidden/>
    <w:unhideWhenUsed/>
    <w:rsid w:val="00224FB9"/>
    <w:rPr>
      <w:sz w:val="16"/>
      <w:szCs w:val="16"/>
    </w:rPr>
  </w:style>
  <w:style w:type="paragraph" w:styleId="CommentText">
    <w:name w:val="annotation text"/>
    <w:basedOn w:val="Normal"/>
    <w:link w:val="CommentTextChar"/>
    <w:uiPriority w:val="99"/>
    <w:semiHidden/>
    <w:unhideWhenUsed/>
    <w:rsid w:val="00224FB9"/>
    <w:rPr>
      <w:sz w:val="20"/>
      <w:szCs w:val="20"/>
    </w:rPr>
  </w:style>
  <w:style w:type="character" w:customStyle="1" w:styleId="CommentTextChar">
    <w:name w:val="Comment Text Char"/>
    <w:basedOn w:val="DefaultParagraphFont"/>
    <w:link w:val="CommentText"/>
    <w:uiPriority w:val="99"/>
    <w:semiHidden/>
    <w:rsid w:val="00224FB9"/>
    <w:rPr>
      <w:rFonts w:eastAsiaTheme="minorEastAsia"/>
      <w:sz w:val="20"/>
      <w:szCs w:val="20"/>
      <w:lang w:val="en-US"/>
    </w:rPr>
  </w:style>
  <w:style w:type="paragraph" w:styleId="CommentSubject">
    <w:name w:val="annotation subject"/>
    <w:basedOn w:val="CommentText"/>
    <w:next w:val="CommentText"/>
    <w:link w:val="CommentSubjectChar"/>
    <w:uiPriority w:val="99"/>
    <w:semiHidden/>
    <w:unhideWhenUsed/>
    <w:rsid w:val="00224FB9"/>
    <w:rPr>
      <w:b/>
      <w:bCs/>
    </w:rPr>
  </w:style>
  <w:style w:type="character" w:customStyle="1" w:styleId="CommentSubjectChar">
    <w:name w:val="Comment Subject Char"/>
    <w:basedOn w:val="CommentTextChar"/>
    <w:link w:val="CommentSubject"/>
    <w:uiPriority w:val="99"/>
    <w:semiHidden/>
    <w:rsid w:val="00224FB9"/>
    <w:rPr>
      <w:rFonts w:eastAsiaTheme="minorEastAsia"/>
      <w:b/>
      <w:bCs/>
      <w:sz w:val="20"/>
      <w:szCs w:val="20"/>
      <w:lang w:val="en-US"/>
    </w:rPr>
  </w:style>
  <w:style w:type="paragraph" w:styleId="BalloonText">
    <w:name w:val="Balloon Text"/>
    <w:basedOn w:val="Normal"/>
    <w:link w:val="BalloonTextChar"/>
    <w:uiPriority w:val="99"/>
    <w:semiHidden/>
    <w:unhideWhenUsed/>
    <w:rsid w:val="00224FB9"/>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FB9"/>
    <w:rPr>
      <w:rFonts w:ascii="Segoe UI" w:eastAsiaTheme="minorEastAsia" w:hAnsi="Segoe UI" w:cs="Segoe UI"/>
      <w:sz w:val="18"/>
      <w:szCs w:val="18"/>
      <w:lang w:val="en-US"/>
    </w:rPr>
  </w:style>
  <w:style w:type="character" w:customStyle="1" w:styleId="Heading4Char">
    <w:name w:val="Heading 4 Char"/>
    <w:basedOn w:val="DefaultParagraphFont"/>
    <w:link w:val="Heading4"/>
    <w:uiPriority w:val="9"/>
    <w:semiHidden/>
    <w:rsid w:val="00F751B0"/>
    <w:rPr>
      <w:rFonts w:asciiTheme="majorHAnsi" w:eastAsiaTheme="majorEastAsia" w:hAnsiTheme="majorHAnsi" w:cstheme="majorBidi"/>
      <w:i/>
      <w:iCs/>
      <w:color w:val="2E74B5" w:themeColor="accent1" w:themeShade="BF"/>
      <w:sz w:val="24"/>
      <w:szCs w:val="24"/>
      <w:lang w:val="en-US"/>
    </w:rPr>
  </w:style>
  <w:style w:type="character" w:styleId="Hyperlink">
    <w:name w:val="Hyperlink"/>
    <w:basedOn w:val="DefaultParagraphFont"/>
    <w:uiPriority w:val="99"/>
    <w:unhideWhenUsed/>
    <w:rsid w:val="005A0AD8"/>
    <w:rPr>
      <w:strike w:val="0"/>
      <w:dstrike w:val="0"/>
      <w:color w:val="333333"/>
      <w:u w:val="none"/>
      <w:effect w:val="none"/>
    </w:rPr>
  </w:style>
  <w:style w:type="character" w:styleId="Strong">
    <w:name w:val="Strong"/>
    <w:basedOn w:val="DefaultParagraphFont"/>
    <w:uiPriority w:val="22"/>
    <w:qFormat/>
    <w:rsid w:val="005A0AD8"/>
    <w:rPr>
      <w:b/>
      <w:bCs/>
    </w:rPr>
  </w:style>
  <w:style w:type="character" w:styleId="UnresolvedMention">
    <w:name w:val="Unresolved Mention"/>
    <w:basedOn w:val="DefaultParagraphFont"/>
    <w:uiPriority w:val="99"/>
    <w:semiHidden/>
    <w:unhideWhenUsed/>
    <w:rsid w:val="00F968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17022">
      <w:bodyDiv w:val="1"/>
      <w:marLeft w:val="0"/>
      <w:marRight w:val="0"/>
      <w:marTop w:val="0"/>
      <w:marBottom w:val="0"/>
      <w:divBdr>
        <w:top w:val="none" w:sz="0" w:space="0" w:color="auto"/>
        <w:left w:val="none" w:sz="0" w:space="0" w:color="auto"/>
        <w:bottom w:val="none" w:sz="0" w:space="0" w:color="auto"/>
        <w:right w:val="none" w:sz="0" w:space="0" w:color="auto"/>
      </w:divBdr>
    </w:div>
    <w:div w:id="101269150">
      <w:bodyDiv w:val="1"/>
      <w:marLeft w:val="0"/>
      <w:marRight w:val="0"/>
      <w:marTop w:val="0"/>
      <w:marBottom w:val="0"/>
      <w:divBdr>
        <w:top w:val="none" w:sz="0" w:space="0" w:color="auto"/>
        <w:left w:val="none" w:sz="0" w:space="0" w:color="auto"/>
        <w:bottom w:val="none" w:sz="0" w:space="0" w:color="auto"/>
        <w:right w:val="none" w:sz="0" w:space="0" w:color="auto"/>
      </w:divBdr>
      <w:divsChild>
        <w:div w:id="626279702">
          <w:marLeft w:val="547"/>
          <w:marRight w:val="0"/>
          <w:marTop w:val="0"/>
          <w:marBottom w:val="0"/>
          <w:divBdr>
            <w:top w:val="none" w:sz="0" w:space="0" w:color="auto"/>
            <w:left w:val="none" w:sz="0" w:space="0" w:color="auto"/>
            <w:bottom w:val="none" w:sz="0" w:space="0" w:color="auto"/>
            <w:right w:val="none" w:sz="0" w:space="0" w:color="auto"/>
          </w:divBdr>
        </w:div>
      </w:divsChild>
    </w:div>
    <w:div w:id="196086196">
      <w:bodyDiv w:val="1"/>
      <w:marLeft w:val="0"/>
      <w:marRight w:val="0"/>
      <w:marTop w:val="0"/>
      <w:marBottom w:val="0"/>
      <w:divBdr>
        <w:top w:val="none" w:sz="0" w:space="0" w:color="auto"/>
        <w:left w:val="none" w:sz="0" w:space="0" w:color="auto"/>
        <w:bottom w:val="none" w:sz="0" w:space="0" w:color="auto"/>
        <w:right w:val="none" w:sz="0" w:space="0" w:color="auto"/>
      </w:divBdr>
      <w:divsChild>
        <w:div w:id="1592279719">
          <w:marLeft w:val="547"/>
          <w:marRight w:val="0"/>
          <w:marTop w:val="0"/>
          <w:marBottom w:val="0"/>
          <w:divBdr>
            <w:top w:val="none" w:sz="0" w:space="0" w:color="auto"/>
            <w:left w:val="none" w:sz="0" w:space="0" w:color="auto"/>
            <w:bottom w:val="none" w:sz="0" w:space="0" w:color="auto"/>
            <w:right w:val="none" w:sz="0" w:space="0" w:color="auto"/>
          </w:divBdr>
        </w:div>
      </w:divsChild>
    </w:div>
    <w:div w:id="470637520">
      <w:bodyDiv w:val="1"/>
      <w:marLeft w:val="0"/>
      <w:marRight w:val="0"/>
      <w:marTop w:val="0"/>
      <w:marBottom w:val="0"/>
      <w:divBdr>
        <w:top w:val="none" w:sz="0" w:space="0" w:color="auto"/>
        <w:left w:val="none" w:sz="0" w:space="0" w:color="auto"/>
        <w:bottom w:val="none" w:sz="0" w:space="0" w:color="auto"/>
        <w:right w:val="none" w:sz="0" w:space="0" w:color="auto"/>
      </w:divBdr>
    </w:div>
    <w:div w:id="506216551">
      <w:bodyDiv w:val="1"/>
      <w:marLeft w:val="0"/>
      <w:marRight w:val="0"/>
      <w:marTop w:val="0"/>
      <w:marBottom w:val="0"/>
      <w:divBdr>
        <w:top w:val="none" w:sz="0" w:space="0" w:color="auto"/>
        <w:left w:val="none" w:sz="0" w:space="0" w:color="auto"/>
        <w:bottom w:val="none" w:sz="0" w:space="0" w:color="auto"/>
        <w:right w:val="none" w:sz="0" w:space="0" w:color="auto"/>
      </w:divBdr>
    </w:div>
    <w:div w:id="677931508">
      <w:bodyDiv w:val="1"/>
      <w:marLeft w:val="0"/>
      <w:marRight w:val="0"/>
      <w:marTop w:val="0"/>
      <w:marBottom w:val="0"/>
      <w:divBdr>
        <w:top w:val="none" w:sz="0" w:space="0" w:color="auto"/>
        <w:left w:val="none" w:sz="0" w:space="0" w:color="auto"/>
        <w:bottom w:val="none" w:sz="0" w:space="0" w:color="auto"/>
        <w:right w:val="none" w:sz="0" w:space="0" w:color="auto"/>
      </w:divBdr>
    </w:div>
    <w:div w:id="704982842">
      <w:bodyDiv w:val="1"/>
      <w:marLeft w:val="0"/>
      <w:marRight w:val="0"/>
      <w:marTop w:val="0"/>
      <w:marBottom w:val="0"/>
      <w:divBdr>
        <w:top w:val="none" w:sz="0" w:space="0" w:color="auto"/>
        <w:left w:val="none" w:sz="0" w:space="0" w:color="auto"/>
        <w:bottom w:val="none" w:sz="0" w:space="0" w:color="auto"/>
        <w:right w:val="none" w:sz="0" w:space="0" w:color="auto"/>
      </w:divBdr>
      <w:divsChild>
        <w:div w:id="1242567906">
          <w:marLeft w:val="547"/>
          <w:marRight w:val="0"/>
          <w:marTop w:val="0"/>
          <w:marBottom w:val="0"/>
          <w:divBdr>
            <w:top w:val="none" w:sz="0" w:space="0" w:color="auto"/>
            <w:left w:val="none" w:sz="0" w:space="0" w:color="auto"/>
            <w:bottom w:val="none" w:sz="0" w:space="0" w:color="auto"/>
            <w:right w:val="none" w:sz="0" w:space="0" w:color="auto"/>
          </w:divBdr>
        </w:div>
      </w:divsChild>
    </w:div>
    <w:div w:id="717433164">
      <w:bodyDiv w:val="1"/>
      <w:marLeft w:val="0"/>
      <w:marRight w:val="0"/>
      <w:marTop w:val="0"/>
      <w:marBottom w:val="0"/>
      <w:divBdr>
        <w:top w:val="none" w:sz="0" w:space="0" w:color="auto"/>
        <w:left w:val="none" w:sz="0" w:space="0" w:color="auto"/>
        <w:bottom w:val="none" w:sz="0" w:space="0" w:color="auto"/>
        <w:right w:val="none" w:sz="0" w:space="0" w:color="auto"/>
      </w:divBdr>
    </w:div>
    <w:div w:id="783580077">
      <w:bodyDiv w:val="1"/>
      <w:marLeft w:val="0"/>
      <w:marRight w:val="0"/>
      <w:marTop w:val="0"/>
      <w:marBottom w:val="0"/>
      <w:divBdr>
        <w:top w:val="none" w:sz="0" w:space="0" w:color="auto"/>
        <w:left w:val="none" w:sz="0" w:space="0" w:color="auto"/>
        <w:bottom w:val="none" w:sz="0" w:space="0" w:color="auto"/>
        <w:right w:val="none" w:sz="0" w:space="0" w:color="auto"/>
      </w:divBdr>
      <w:divsChild>
        <w:div w:id="1605074697">
          <w:marLeft w:val="547"/>
          <w:marRight w:val="0"/>
          <w:marTop w:val="0"/>
          <w:marBottom w:val="0"/>
          <w:divBdr>
            <w:top w:val="none" w:sz="0" w:space="0" w:color="auto"/>
            <w:left w:val="none" w:sz="0" w:space="0" w:color="auto"/>
            <w:bottom w:val="none" w:sz="0" w:space="0" w:color="auto"/>
            <w:right w:val="none" w:sz="0" w:space="0" w:color="auto"/>
          </w:divBdr>
        </w:div>
      </w:divsChild>
    </w:div>
    <w:div w:id="1215585926">
      <w:bodyDiv w:val="1"/>
      <w:marLeft w:val="0"/>
      <w:marRight w:val="0"/>
      <w:marTop w:val="0"/>
      <w:marBottom w:val="0"/>
      <w:divBdr>
        <w:top w:val="none" w:sz="0" w:space="0" w:color="auto"/>
        <w:left w:val="none" w:sz="0" w:space="0" w:color="auto"/>
        <w:bottom w:val="none" w:sz="0" w:space="0" w:color="auto"/>
        <w:right w:val="none" w:sz="0" w:space="0" w:color="auto"/>
      </w:divBdr>
      <w:divsChild>
        <w:div w:id="1254582491">
          <w:marLeft w:val="547"/>
          <w:marRight w:val="0"/>
          <w:marTop w:val="0"/>
          <w:marBottom w:val="160"/>
          <w:divBdr>
            <w:top w:val="none" w:sz="0" w:space="0" w:color="auto"/>
            <w:left w:val="none" w:sz="0" w:space="0" w:color="auto"/>
            <w:bottom w:val="none" w:sz="0" w:space="0" w:color="auto"/>
            <w:right w:val="none" w:sz="0" w:space="0" w:color="auto"/>
          </w:divBdr>
        </w:div>
      </w:divsChild>
    </w:div>
    <w:div w:id="1217160416">
      <w:bodyDiv w:val="1"/>
      <w:marLeft w:val="0"/>
      <w:marRight w:val="0"/>
      <w:marTop w:val="0"/>
      <w:marBottom w:val="0"/>
      <w:divBdr>
        <w:top w:val="none" w:sz="0" w:space="0" w:color="auto"/>
        <w:left w:val="none" w:sz="0" w:space="0" w:color="auto"/>
        <w:bottom w:val="none" w:sz="0" w:space="0" w:color="auto"/>
        <w:right w:val="none" w:sz="0" w:space="0" w:color="auto"/>
      </w:divBdr>
    </w:div>
    <w:div w:id="1292249841">
      <w:bodyDiv w:val="1"/>
      <w:marLeft w:val="0"/>
      <w:marRight w:val="0"/>
      <w:marTop w:val="0"/>
      <w:marBottom w:val="0"/>
      <w:divBdr>
        <w:top w:val="none" w:sz="0" w:space="0" w:color="auto"/>
        <w:left w:val="none" w:sz="0" w:space="0" w:color="auto"/>
        <w:bottom w:val="none" w:sz="0" w:space="0" w:color="auto"/>
        <w:right w:val="none" w:sz="0" w:space="0" w:color="auto"/>
      </w:divBdr>
    </w:div>
    <w:div w:id="1409770851">
      <w:bodyDiv w:val="1"/>
      <w:marLeft w:val="0"/>
      <w:marRight w:val="0"/>
      <w:marTop w:val="0"/>
      <w:marBottom w:val="0"/>
      <w:divBdr>
        <w:top w:val="none" w:sz="0" w:space="0" w:color="auto"/>
        <w:left w:val="none" w:sz="0" w:space="0" w:color="auto"/>
        <w:bottom w:val="none" w:sz="0" w:space="0" w:color="auto"/>
        <w:right w:val="none" w:sz="0" w:space="0" w:color="auto"/>
      </w:divBdr>
    </w:div>
    <w:div w:id="1512647433">
      <w:bodyDiv w:val="1"/>
      <w:marLeft w:val="0"/>
      <w:marRight w:val="0"/>
      <w:marTop w:val="0"/>
      <w:marBottom w:val="0"/>
      <w:divBdr>
        <w:top w:val="none" w:sz="0" w:space="0" w:color="auto"/>
        <w:left w:val="none" w:sz="0" w:space="0" w:color="auto"/>
        <w:bottom w:val="none" w:sz="0" w:space="0" w:color="auto"/>
        <w:right w:val="none" w:sz="0" w:space="0" w:color="auto"/>
      </w:divBdr>
      <w:divsChild>
        <w:div w:id="1320186997">
          <w:marLeft w:val="0"/>
          <w:marRight w:val="0"/>
          <w:marTop w:val="0"/>
          <w:marBottom w:val="0"/>
          <w:divBdr>
            <w:top w:val="none" w:sz="0" w:space="0" w:color="auto"/>
            <w:left w:val="none" w:sz="0" w:space="0" w:color="auto"/>
            <w:bottom w:val="none" w:sz="0" w:space="0" w:color="auto"/>
            <w:right w:val="none" w:sz="0" w:space="0" w:color="auto"/>
          </w:divBdr>
        </w:div>
      </w:divsChild>
    </w:div>
    <w:div w:id="1521159461">
      <w:bodyDiv w:val="1"/>
      <w:marLeft w:val="0"/>
      <w:marRight w:val="0"/>
      <w:marTop w:val="0"/>
      <w:marBottom w:val="0"/>
      <w:divBdr>
        <w:top w:val="none" w:sz="0" w:space="0" w:color="auto"/>
        <w:left w:val="none" w:sz="0" w:space="0" w:color="auto"/>
        <w:bottom w:val="none" w:sz="0" w:space="0" w:color="auto"/>
        <w:right w:val="none" w:sz="0" w:space="0" w:color="auto"/>
      </w:divBdr>
    </w:div>
    <w:div w:id="1593583078">
      <w:bodyDiv w:val="1"/>
      <w:marLeft w:val="0"/>
      <w:marRight w:val="0"/>
      <w:marTop w:val="0"/>
      <w:marBottom w:val="0"/>
      <w:divBdr>
        <w:top w:val="none" w:sz="0" w:space="0" w:color="auto"/>
        <w:left w:val="none" w:sz="0" w:space="0" w:color="auto"/>
        <w:bottom w:val="none" w:sz="0" w:space="0" w:color="auto"/>
        <w:right w:val="none" w:sz="0" w:space="0" w:color="auto"/>
      </w:divBdr>
      <w:divsChild>
        <w:div w:id="745539076">
          <w:marLeft w:val="0"/>
          <w:marRight w:val="0"/>
          <w:marTop w:val="0"/>
          <w:marBottom w:val="0"/>
          <w:divBdr>
            <w:top w:val="none" w:sz="0" w:space="0" w:color="auto"/>
            <w:left w:val="none" w:sz="0" w:space="0" w:color="auto"/>
            <w:bottom w:val="none" w:sz="0" w:space="0" w:color="auto"/>
            <w:right w:val="none" w:sz="0" w:space="0" w:color="auto"/>
          </w:divBdr>
        </w:div>
      </w:divsChild>
    </w:div>
    <w:div w:id="1596594245">
      <w:bodyDiv w:val="1"/>
      <w:marLeft w:val="0"/>
      <w:marRight w:val="0"/>
      <w:marTop w:val="0"/>
      <w:marBottom w:val="0"/>
      <w:divBdr>
        <w:top w:val="none" w:sz="0" w:space="0" w:color="auto"/>
        <w:left w:val="none" w:sz="0" w:space="0" w:color="auto"/>
        <w:bottom w:val="none" w:sz="0" w:space="0" w:color="auto"/>
        <w:right w:val="none" w:sz="0" w:space="0" w:color="auto"/>
      </w:divBdr>
    </w:div>
    <w:div w:id="1695955925">
      <w:bodyDiv w:val="1"/>
      <w:marLeft w:val="0"/>
      <w:marRight w:val="0"/>
      <w:marTop w:val="0"/>
      <w:marBottom w:val="0"/>
      <w:divBdr>
        <w:top w:val="none" w:sz="0" w:space="0" w:color="auto"/>
        <w:left w:val="none" w:sz="0" w:space="0" w:color="auto"/>
        <w:bottom w:val="none" w:sz="0" w:space="0" w:color="auto"/>
        <w:right w:val="none" w:sz="0" w:space="0" w:color="auto"/>
      </w:divBdr>
      <w:divsChild>
        <w:div w:id="1481068889">
          <w:marLeft w:val="446"/>
          <w:marRight w:val="0"/>
          <w:marTop w:val="0"/>
          <w:marBottom w:val="0"/>
          <w:divBdr>
            <w:top w:val="none" w:sz="0" w:space="0" w:color="auto"/>
            <w:left w:val="none" w:sz="0" w:space="0" w:color="auto"/>
            <w:bottom w:val="none" w:sz="0" w:space="0" w:color="auto"/>
            <w:right w:val="none" w:sz="0" w:space="0" w:color="auto"/>
          </w:divBdr>
        </w:div>
      </w:divsChild>
    </w:div>
    <w:div w:id="1809664776">
      <w:bodyDiv w:val="1"/>
      <w:marLeft w:val="0"/>
      <w:marRight w:val="0"/>
      <w:marTop w:val="0"/>
      <w:marBottom w:val="0"/>
      <w:divBdr>
        <w:top w:val="none" w:sz="0" w:space="0" w:color="auto"/>
        <w:left w:val="none" w:sz="0" w:space="0" w:color="auto"/>
        <w:bottom w:val="none" w:sz="0" w:space="0" w:color="auto"/>
        <w:right w:val="none" w:sz="0" w:space="0" w:color="auto"/>
      </w:divBdr>
    </w:div>
    <w:div w:id="2058772023">
      <w:bodyDiv w:val="1"/>
      <w:marLeft w:val="0"/>
      <w:marRight w:val="0"/>
      <w:marTop w:val="0"/>
      <w:marBottom w:val="0"/>
      <w:divBdr>
        <w:top w:val="none" w:sz="0" w:space="0" w:color="auto"/>
        <w:left w:val="none" w:sz="0" w:space="0" w:color="auto"/>
        <w:bottom w:val="none" w:sz="0" w:space="0" w:color="auto"/>
        <w:right w:val="none" w:sz="0" w:space="0" w:color="auto"/>
      </w:divBdr>
      <w:divsChild>
        <w:div w:id="28608912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well-being-factsheet/%20"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ommittees.parliament.uk/writtenevidence/42845/default/" TargetMode="External"/><Relationship Id="rId12" Type="http://schemas.openxmlformats.org/officeDocument/2006/relationships/hyperlink" Target="https://www.mind.org.uk/workplace/mental-health-at-work/taking-care-of-your-staff/%2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uk/knowledge/factsheets/mental-health-factshee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cipd.org/uk/views-and-insights/cipd-viewpoint/employee-voice/" TargetMode="External"/><Relationship Id="rId4" Type="http://schemas.openxmlformats.org/officeDocument/2006/relationships/webSettings" Target="webSettings.xml"/><Relationship Id="rId9" Type="http://schemas.openxmlformats.org/officeDocument/2006/relationships/hyperlink" Target="https://www.alphasafety.co.uk/course/mental-health-first-aid/251?gad_source=1&amp;gclid=CjwKCAiAivGuBhBEEiwAWiFmYZLPa1qErQ1AlE0V-LWYf8jd7j5csdvrOLup5-m1EM15krp_xIwOaBoCOiwQAvD_BwE"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1010</Words>
  <Characters>5763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Shinnick</dc:creator>
  <cp:keywords/>
  <dc:description/>
  <cp:lastModifiedBy>Gemma Howells</cp:lastModifiedBy>
  <cp:revision>2</cp:revision>
  <dcterms:created xsi:type="dcterms:W3CDTF">2024-02-26T20:43:00Z</dcterms:created>
  <dcterms:modified xsi:type="dcterms:W3CDTF">2024-02-26T20:43:00Z</dcterms:modified>
</cp:coreProperties>
</file>