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FB642" w14:textId="059DD738" w:rsidR="00345DBC" w:rsidRDefault="00345DBC" w:rsidP="00345DBC">
      <w:bookmarkStart w:id="0" w:name="_Hlk217385528"/>
      <w:bookmarkEnd w:id="0"/>
      <w:r w:rsidRPr="000F2746">
        <w:rPr>
          <w:noProof/>
          <w:sz w:val="64"/>
          <w:szCs w:val="64"/>
          <w:lang w:eastAsia="en-GB"/>
        </w:rPr>
        <w:drawing>
          <wp:anchor distT="0" distB="0" distL="114300" distR="114300" simplePos="0" relativeHeight="251659264" behindDoc="1" locked="0" layoutInCell="1" allowOverlap="1" wp14:anchorId="2FBC9E88" wp14:editId="698099EC">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C9B06C" w14:textId="77777777" w:rsidR="00345DBC" w:rsidRDefault="00345DBC" w:rsidP="00345DBC"/>
    <w:p w14:paraId="0B8C46B3" w14:textId="77777777" w:rsidR="00345DBC" w:rsidRDefault="00345DBC" w:rsidP="00345DBC"/>
    <w:p w14:paraId="327B5BAA" w14:textId="77777777" w:rsidR="00345DBC" w:rsidRDefault="00345DBC" w:rsidP="00345DBC"/>
    <w:p w14:paraId="4051D170" w14:textId="77777777" w:rsidR="00345DBC" w:rsidRDefault="00345DBC" w:rsidP="00345DBC"/>
    <w:p w14:paraId="584A2A56" w14:textId="77777777" w:rsidR="00345DBC" w:rsidRDefault="00345DBC" w:rsidP="00345DBC"/>
    <w:p w14:paraId="0660BAA6" w14:textId="77777777" w:rsidR="00345DBC" w:rsidRDefault="00345DBC" w:rsidP="00345DBC"/>
    <w:p w14:paraId="4527CF61" w14:textId="3EE9C143" w:rsidR="00345DBC" w:rsidRPr="00E266F9" w:rsidRDefault="00345DBC" w:rsidP="00345DBC">
      <w:pPr>
        <w:jc w:val="center"/>
        <w:rPr>
          <w:rFonts w:cs="Arial"/>
          <w:sz w:val="56"/>
          <w:szCs w:val="56"/>
        </w:rPr>
      </w:pPr>
      <w:r w:rsidRPr="00E266F9">
        <w:rPr>
          <w:rFonts w:cs="Arial"/>
          <w:sz w:val="56"/>
          <w:szCs w:val="56"/>
        </w:rPr>
        <w:t xml:space="preserve">Has the </w:t>
      </w:r>
      <w:r w:rsidR="00474050" w:rsidRPr="00E266F9">
        <w:rPr>
          <w:rFonts w:cs="Arial"/>
          <w:sz w:val="56"/>
          <w:szCs w:val="56"/>
        </w:rPr>
        <w:t>i</w:t>
      </w:r>
      <w:r w:rsidRPr="00E266F9">
        <w:rPr>
          <w:rFonts w:cs="Arial"/>
          <w:sz w:val="56"/>
          <w:szCs w:val="56"/>
        </w:rPr>
        <w:t>mplementation of the ‘Right Care, Right Person’ initiative been effective in reducing the demand on frontline police officers?</w:t>
      </w:r>
    </w:p>
    <w:p w14:paraId="147CF644" w14:textId="77777777" w:rsidR="00345DBC" w:rsidRDefault="00345DBC" w:rsidP="00345DBC"/>
    <w:p w14:paraId="190044E1" w14:textId="77777777" w:rsidR="00345DBC" w:rsidRDefault="00345DBC" w:rsidP="00345DBC"/>
    <w:p w14:paraId="3A5F2BBA" w14:textId="77777777" w:rsidR="00345DBC" w:rsidRDefault="00345DBC" w:rsidP="00345DBC"/>
    <w:p w14:paraId="3F290155" w14:textId="77777777" w:rsidR="00345DBC" w:rsidRDefault="00345DBC" w:rsidP="00345DBC"/>
    <w:p w14:paraId="5DEE3143" w14:textId="77777777" w:rsidR="00345DBC" w:rsidRDefault="00345DBC" w:rsidP="00345DBC"/>
    <w:p w14:paraId="701D5D0D" w14:textId="656CE72E" w:rsidR="00345DBC" w:rsidRPr="007D5A88" w:rsidRDefault="00345DBC" w:rsidP="007D5A88">
      <w:pPr>
        <w:jc w:val="center"/>
        <w:rPr>
          <w:sz w:val="24"/>
          <w:szCs w:val="24"/>
        </w:rPr>
      </w:pPr>
      <w:r w:rsidRPr="007D5A88">
        <w:rPr>
          <w:sz w:val="24"/>
          <w:szCs w:val="24"/>
        </w:rPr>
        <w:t>Seren Cordell</w:t>
      </w:r>
    </w:p>
    <w:p w14:paraId="3187BDCD" w14:textId="6DD6884C" w:rsidR="00345DBC" w:rsidRPr="007D5A88" w:rsidRDefault="00345DBC" w:rsidP="007D5A88">
      <w:pPr>
        <w:jc w:val="center"/>
        <w:rPr>
          <w:sz w:val="24"/>
          <w:szCs w:val="24"/>
        </w:rPr>
      </w:pPr>
      <w:r w:rsidRPr="007D5A88">
        <w:rPr>
          <w:sz w:val="24"/>
          <w:szCs w:val="24"/>
        </w:rPr>
        <w:t>2134300</w:t>
      </w:r>
    </w:p>
    <w:p w14:paraId="77E2E753" w14:textId="7547FAC9" w:rsidR="00741EB6" w:rsidRPr="007D5A88" w:rsidRDefault="00345DBC" w:rsidP="007D5A88">
      <w:pPr>
        <w:jc w:val="center"/>
        <w:rPr>
          <w:sz w:val="24"/>
          <w:szCs w:val="24"/>
        </w:rPr>
      </w:pPr>
      <w:r w:rsidRPr="007D5A88">
        <w:rPr>
          <w:sz w:val="24"/>
          <w:szCs w:val="24"/>
        </w:rPr>
        <w:t>Professional Policing</w:t>
      </w:r>
    </w:p>
    <w:p w14:paraId="300CD39A" w14:textId="77ECF651" w:rsidR="00741EB6" w:rsidRPr="007D5A88" w:rsidRDefault="00741EB6" w:rsidP="007D5A88">
      <w:pPr>
        <w:spacing w:line="276" w:lineRule="auto"/>
        <w:jc w:val="center"/>
        <w:rPr>
          <w:b/>
          <w:bCs/>
          <w:sz w:val="24"/>
          <w:szCs w:val="24"/>
        </w:rPr>
      </w:pPr>
      <w:r w:rsidRPr="007D5A88">
        <w:rPr>
          <w:b/>
          <w:bCs/>
          <w:sz w:val="24"/>
          <w:szCs w:val="24"/>
        </w:rPr>
        <w:t>Word Count - 8196</w:t>
      </w:r>
    </w:p>
    <w:p w14:paraId="092BB936" w14:textId="77777777" w:rsidR="00A659FE" w:rsidRPr="00683186" w:rsidRDefault="00345DBC" w:rsidP="00321EB1">
      <w:pPr>
        <w:pStyle w:val="Heading1"/>
        <w:spacing w:line="276" w:lineRule="auto"/>
        <w:rPr>
          <w:color w:val="auto"/>
          <w:sz w:val="24"/>
          <w:szCs w:val="24"/>
        </w:rPr>
      </w:pPr>
      <w:r w:rsidRPr="00683186">
        <w:rPr>
          <w:color w:val="auto"/>
          <w:sz w:val="24"/>
          <w:szCs w:val="24"/>
        </w:rPr>
        <w:lastRenderedPageBreak/>
        <w:t>Acknowledgements</w:t>
      </w:r>
    </w:p>
    <w:p w14:paraId="60198413" w14:textId="77777777" w:rsidR="00345DBC" w:rsidRDefault="00345DBC" w:rsidP="00321EB1">
      <w:pPr>
        <w:spacing w:line="276" w:lineRule="auto"/>
      </w:pPr>
    </w:p>
    <w:p w14:paraId="59BB8F3C" w14:textId="14C0B0AB" w:rsidR="00812685" w:rsidRDefault="00812685" w:rsidP="00321EB1">
      <w:pPr>
        <w:spacing w:line="276" w:lineRule="auto"/>
      </w:pPr>
      <w:r>
        <w:t xml:space="preserve">I’d like to thank </w:t>
      </w:r>
      <w:r w:rsidR="00262295">
        <w:t xml:space="preserve">my partner for supporting me whilst I wrote this dissertation. </w:t>
      </w:r>
      <w:r w:rsidR="00685671">
        <w:t>I’d also like to thank my family for helping out having my son for me to take time to complete my work.</w:t>
      </w:r>
    </w:p>
    <w:p w14:paraId="06E98742" w14:textId="77777777" w:rsidR="00685671" w:rsidRDefault="00685671" w:rsidP="00321EB1">
      <w:pPr>
        <w:spacing w:line="276" w:lineRule="auto"/>
      </w:pPr>
    </w:p>
    <w:p w14:paraId="0D91B823" w14:textId="6CCD5CC2" w:rsidR="00345DBC" w:rsidRPr="00583B01" w:rsidRDefault="008D2405" w:rsidP="00321EB1">
      <w:pPr>
        <w:spacing w:line="276" w:lineRule="auto"/>
      </w:pPr>
      <w:r>
        <w:t>Finally, thank you to my son</w:t>
      </w:r>
      <w:r w:rsidR="00BA4651">
        <w:t>, who is my reason for always trying my best.</w:t>
      </w:r>
    </w:p>
    <w:p w14:paraId="21A94A3D" w14:textId="77777777" w:rsidR="00345DBC" w:rsidRPr="00583B01" w:rsidRDefault="00345DBC" w:rsidP="00321EB1">
      <w:pPr>
        <w:spacing w:line="276" w:lineRule="auto"/>
      </w:pPr>
    </w:p>
    <w:p w14:paraId="51BBFAAB" w14:textId="77777777" w:rsidR="00345DBC" w:rsidRPr="00583B01" w:rsidRDefault="00345DBC" w:rsidP="00321EB1">
      <w:pPr>
        <w:spacing w:line="276" w:lineRule="auto"/>
      </w:pPr>
    </w:p>
    <w:p w14:paraId="288A2B32" w14:textId="77777777" w:rsidR="00345DBC" w:rsidRPr="00583B01" w:rsidRDefault="00345DBC" w:rsidP="00321EB1">
      <w:pPr>
        <w:spacing w:line="276" w:lineRule="auto"/>
      </w:pPr>
    </w:p>
    <w:p w14:paraId="5F93CBDD" w14:textId="77777777" w:rsidR="00345DBC" w:rsidRPr="00583B01" w:rsidRDefault="00345DBC" w:rsidP="00321EB1">
      <w:pPr>
        <w:spacing w:line="276" w:lineRule="auto"/>
      </w:pPr>
    </w:p>
    <w:p w14:paraId="6E04AFB0" w14:textId="77777777" w:rsidR="00345DBC" w:rsidRPr="00583B01" w:rsidRDefault="00345DBC" w:rsidP="00321EB1">
      <w:pPr>
        <w:spacing w:line="276" w:lineRule="auto"/>
      </w:pPr>
    </w:p>
    <w:p w14:paraId="343C2EF8" w14:textId="77777777" w:rsidR="00345DBC" w:rsidRPr="00583B01" w:rsidRDefault="00345DBC" w:rsidP="00321EB1">
      <w:pPr>
        <w:spacing w:line="276" w:lineRule="auto"/>
      </w:pPr>
    </w:p>
    <w:p w14:paraId="2BF57825" w14:textId="77777777" w:rsidR="00345DBC" w:rsidRPr="00583B01" w:rsidRDefault="00345DBC" w:rsidP="00321EB1">
      <w:pPr>
        <w:spacing w:line="276" w:lineRule="auto"/>
      </w:pPr>
    </w:p>
    <w:p w14:paraId="6E5D0440" w14:textId="77777777" w:rsidR="00345DBC" w:rsidRPr="00583B01" w:rsidRDefault="00345DBC" w:rsidP="00321EB1">
      <w:pPr>
        <w:spacing w:line="276" w:lineRule="auto"/>
      </w:pPr>
    </w:p>
    <w:p w14:paraId="1C4063D1" w14:textId="77777777" w:rsidR="00345DBC" w:rsidRPr="00583B01" w:rsidRDefault="00345DBC" w:rsidP="00321EB1">
      <w:pPr>
        <w:spacing w:line="276" w:lineRule="auto"/>
      </w:pPr>
    </w:p>
    <w:p w14:paraId="16D34039" w14:textId="77777777" w:rsidR="00345DBC" w:rsidRPr="00583B01" w:rsidRDefault="00345DBC" w:rsidP="00321EB1">
      <w:pPr>
        <w:spacing w:line="276" w:lineRule="auto"/>
      </w:pPr>
    </w:p>
    <w:p w14:paraId="3F32F3AC" w14:textId="77777777" w:rsidR="00345DBC" w:rsidRPr="00583B01" w:rsidRDefault="00345DBC" w:rsidP="00321EB1">
      <w:pPr>
        <w:spacing w:line="276" w:lineRule="auto"/>
      </w:pPr>
    </w:p>
    <w:p w14:paraId="3CA27453" w14:textId="77777777" w:rsidR="00345DBC" w:rsidRPr="00583B01" w:rsidRDefault="00345DBC" w:rsidP="00321EB1">
      <w:pPr>
        <w:spacing w:line="276" w:lineRule="auto"/>
      </w:pPr>
    </w:p>
    <w:p w14:paraId="4CAB6C76" w14:textId="77777777" w:rsidR="00345DBC" w:rsidRPr="00583B01" w:rsidRDefault="00345DBC" w:rsidP="00321EB1">
      <w:pPr>
        <w:spacing w:line="276" w:lineRule="auto"/>
      </w:pPr>
    </w:p>
    <w:p w14:paraId="5283E845" w14:textId="77777777" w:rsidR="00345DBC" w:rsidRPr="00583B01" w:rsidRDefault="00345DBC" w:rsidP="00321EB1">
      <w:pPr>
        <w:spacing w:line="276" w:lineRule="auto"/>
      </w:pPr>
    </w:p>
    <w:p w14:paraId="299A96AD" w14:textId="77777777" w:rsidR="00345DBC" w:rsidRPr="00583B01" w:rsidRDefault="00345DBC" w:rsidP="00321EB1">
      <w:pPr>
        <w:spacing w:line="276" w:lineRule="auto"/>
      </w:pPr>
    </w:p>
    <w:p w14:paraId="6CBF3CA0" w14:textId="77777777" w:rsidR="00345DBC" w:rsidRPr="00583B01" w:rsidRDefault="00345DBC" w:rsidP="00321EB1">
      <w:pPr>
        <w:spacing w:line="276" w:lineRule="auto"/>
      </w:pPr>
    </w:p>
    <w:p w14:paraId="4AB74F05" w14:textId="77777777" w:rsidR="00345DBC" w:rsidRPr="00583B01" w:rsidRDefault="00345DBC" w:rsidP="00321EB1">
      <w:pPr>
        <w:spacing w:line="276" w:lineRule="auto"/>
      </w:pPr>
    </w:p>
    <w:p w14:paraId="64F2905B" w14:textId="77777777" w:rsidR="00345DBC" w:rsidRPr="00583B01" w:rsidRDefault="00345DBC" w:rsidP="00321EB1">
      <w:pPr>
        <w:spacing w:line="276" w:lineRule="auto"/>
      </w:pPr>
    </w:p>
    <w:p w14:paraId="2B43CAD8" w14:textId="77777777" w:rsidR="00345DBC" w:rsidRPr="00583B01" w:rsidRDefault="00345DBC" w:rsidP="00321EB1">
      <w:pPr>
        <w:spacing w:line="276" w:lineRule="auto"/>
      </w:pPr>
    </w:p>
    <w:p w14:paraId="6B9ED574" w14:textId="77777777" w:rsidR="00345DBC" w:rsidRPr="00583B01" w:rsidRDefault="00345DBC" w:rsidP="00321EB1">
      <w:pPr>
        <w:spacing w:line="276" w:lineRule="auto"/>
      </w:pPr>
    </w:p>
    <w:p w14:paraId="251BDEED" w14:textId="77777777" w:rsidR="00345DBC" w:rsidRPr="00583B01" w:rsidRDefault="00345DBC" w:rsidP="00321EB1">
      <w:pPr>
        <w:spacing w:line="276" w:lineRule="auto"/>
      </w:pPr>
    </w:p>
    <w:p w14:paraId="7D782C79" w14:textId="77777777" w:rsidR="00345DBC" w:rsidRPr="00583B01" w:rsidRDefault="00345DBC" w:rsidP="00321EB1">
      <w:pPr>
        <w:spacing w:line="276" w:lineRule="auto"/>
      </w:pPr>
    </w:p>
    <w:p w14:paraId="7FC130D5" w14:textId="77777777" w:rsidR="00A63653" w:rsidRDefault="00A63653" w:rsidP="00321EB1">
      <w:pPr>
        <w:spacing w:line="276" w:lineRule="auto"/>
      </w:pPr>
    </w:p>
    <w:p w14:paraId="0D1B7DCD" w14:textId="2D35B082" w:rsidR="00345DBC" w:rsidRPr="00933F9D" w:rsidRDefault="00345DBC" w:rsidP="00321EB1">
      <w:pPr>
        <w:pStyle w:val="Heading1"/>
        <w:spacing w:line="276" w:lineRule="auto"/>
        <w:rPr>
          <w:color w:val="auto"/>
          <w:sz w:val="24"/>
          <w:szCs w:val="24"/>
        </w:rPr>
      </w:pPr>
      <w:r w:rsidRPr="00933F9D">
        <w:rPr>
          <w:color w:val="auto"/>
          <w:sz w:val="24"/>
          <w:szCs w:val="24"/>
        </w:rPr>
        <w:lastRenderedPageBreak/>
        <w:t>Declaration</w:t>
      </w:r>
    </w:p>
    <w:p w14:paraId="72B5C74F" w14:textId="77777777" w:rsidR="00345DBC" w:rsidRPr="00583B01" w:rsidRDefault="00345DBC" w:rsidP="00321EB1">
      <w:pPr>
        <w:spacing w:after="0" w:line="276" w:lineRule="auto"/>
      </w:pPr>
      <w:r w:rsidRPr="00583B01">
        <w:t>This work has not previously been accepted in substance for any degree and is not being concurrently submitted in candidature for any degree.</w:t>
      </w:r>
    </w:p>
    <w:p w14:paraId="42AC177D" w14:textId="5A4F50F9" w:rsidR="00345DBC" w:rsidRPr="00583B01" w:rsidRDefault="00345DBC" w:rsidP="00321EB1">
      <w:pPr>
        <w:spacing w:after="0" w:line="276" w:lineRule="auto"/>
      </w:pPr>
      <w:r w:rsidRPr="00583B01">
        <w:t xml:space="preserve">Signed: </w:t>
      </w:r>
      <w:r w:rsidR="00E33F48" w:rsidRPr="00583B01">
        <w:t>S. Cordell</w:t>
      </w:r>
    </w:p>
    <w:p w14:paraId="5F0DDE91" w14:textId="6F70F17A" w:rsidR="00345DBC" w:rsidRPr="00583B01" w:rsidRDefault="00345DBC" w:rsidP="00321EB1">
      <w:pPr>
        <w:spacing w:after="0" w:line="276" w:lineRule="auto"/>
      </w:pPr>
      <w:r w:rsidRPr="00583B01">
        <w:t xml:space="preserve">Date: </w:t>
      </w:r>
      <w:r w:rsidR="00A63653">
        <w:t>01/0</w:t>
      </w:r>
      <w:r w:rsidR="0013567B">
        <w:t>7</w:t>
      </w:r>
      <w:r w:rsidR="00A63653">
        <w:t>/2025</w:t>
      </w:r>
    </w:p>
    <w:p w14:paraId="32203772" w14:textId="77777777" w:rsidR="00345DBC" w:rsidRPr="00583B01" w:rsidRDefault="00345DBC" w:rsidP="00321EB1">
      <w:pPr>
        <w:spacing w:line="276" w:lineRule="auto"/>
      </w:pPr>
    </w:p>
    <w:p w14:paraId="18FBD0EE" w14:textId="5793567E" w:rsidR="00345DBC" w:rsidRPr="00583B01" w:rsidRDefault="00345DBC" w:rsidP="00321EB1">
      <w:pPr>
        <w:spacing w:after="0" w:line="276" w:lineRule="auto"/>
      </w:pPr>
      <w:r w:rsidRPr="00583B01">
        <w:t>STATEMENT 1</w:t>
      </w:r>
    </w:p>
    <w:p w14:paraId="0F8AFD00" w14:textId="77777777" w:rsidR="00345DBC" w:rsidRPr="00583B01" w:rsidRDefault="00345DBC" w:rsidP="00321EB1">
      <w:pPr>
        <w:spacing w:after="0" w:line="276" w:lineRule="auto"/>
      </w:pPr>
      <w:r w:rsidRPr="00583B01">
        <w:t>This dissertation is being submitted in partial fulfilment of the requirements for the degree of BA.</w:t>
      </w:r>
    </w:p>
    <w:p w14:paraId="6218A7DD" w14:textId="77644B84" w:rsidR="00345DBC" w:rsidRPr="00583B01" w:rsidRDefault="00345DBC" w:rsidP="00321EB1">
      <w:pPr>
        <w:spacing w:after="0" w:line="276" w:lineRule="auto"/>
      </w:pPr>
      <w:r w:rsidRPr="00583B01">
        <w:t>Signed:</w:t>
      </w:r>
      <w:r w:rsidR="00E33F48" w:rsidRPr="00583B01">
        <w:t xml:space="preserve"> S. Cordell</w:t>
      </w:r>
    </w:p>
    <w:p w14:paraId="66ECB255" w14:textId="4658DA6F" w:rsidR="00345DBC" w:rsidRPr="00583B01" w:rsidRDefault="00345DBC" w:rsidP="00321EB1">
      <w:pPr>
        <w:spacing w:line="276" w:lineRule="auto"/>
      </w:pPr>
      <w:r w:rsidRPr="00583B01">
        <w:t xml:space="preserve">Date: </w:t>
      </w:r>
      <w:r w:rsidR="00A63653">
        <w:t>01/0</w:t>
      </w:r>
      <w:r w:rsidR="0013567B">
        <w:t>7</w:t>
      </w:r>
      <w:r w:rsidR="00A63653">
        <w:t>/2025</w:t>
      </w:r>
    </w:p>
    <w:p w14:paraId="21825A0C" w14:textId="77777777" w:rsidR="00345DBC" w:rsidRPr="00583B01" w:rsidRDefault="00345DBC" w:rsidP="00321EB1">
      <w:pPr>
        <w:spacing w:line="276" w:lineRule="auto"/>
      </w:pPr>
    </w:p>
    <w:p w14:paraId="20C538CE" w14:textId="77777777" w:rsidR="00345DBC" w:rsidRPr="00583B01" w:rsidRDefault="00345DBC" w:rsidP="00321EB1">
      <w:pPr>
        <w:spacing w:after="0" w:line="276" w:lineRule="auto"/>
      </w:pPr>
      <w:r w:rsidRPr="00583B01">
        <w:t>STATEMENT 2</w:t>
      </w:r>
    </w:p>
    <w:p w14:paraId="49210463" w14:textId="77777777" w:rsidR="00345DBC" w:rsidRPr="00583B01" w:rsidRDefault="00345DBC" w:rsidP="00321EB1">
      <w:pPr>
        <w:spacing w:after="0" w:line="276" w:lineRule="auto"/>
      </w:pPr>
      <w:r w:rsidRPr="00583B01">
        <w:t>This dissertation is the result of my own independent work/investigation, except where otherwise stated.</w:t>
      </w:r>
    </w:p>
    <w:p w14:paraId="12B223BB" w14:textId="6612403E" w:rsidR="00345DBC" w:rsidRPr="00583B01" w:rsidRDefault="00345DBC" w:rsidP="00321EB1">
      <w:pPr>
        <w:spacing w:after="0" w:line="276" w:lineRule="auto"/>
      </w:pPr>
      <w:r w:rsidRPr="00583B01">
        <w:t>Other sources are acknowledged by footnotes giving explicit references. A bibliography is appended.</w:t>
      </w:r>
    </w:p>
    <w:p w14:paraId="571187A3" w14:textId="5DB201FC" w:rsidR="00345DBC" w:rsidRPr="00583B01" w:rsidRDefault="00345DBC" w:rsidP="00321EB1">
      <w:pPr>
        <w:spacing w:after="0" w:line="276" w:lineRule="auto"/>
      </w:pPr>
      <w:r w:rsidRPr="00583B01">
        <w:t xml:space="preserve">Signed: </w:t>
      </w:r>
      <w:r w:rsidR="00E33F48" w:rsidRPr="00583B01">
        <w:t>S. Cordell</w:t>
      </w:r>
    </w:p>
    <w:p w14:paraId="568D55B9" w14:textId="52505720" w:rsidR="00345DBC" w:rsidRPr="00583B01" w:rsidRDefault="00345DBC" w:rsidP="00321EB1">
      <w:pPr>
        <w:spacing w:after="0" w:line="276" w:lineRule="auto"/>
      </w:pPr>
      <w:r w:rsidRPr="00583B01">
        <w:t xml:space="preserve">Date: </w:t>
      </w:r>
      <w:r w:rsidR="00A63653">
        <w:t>01/0</w:t>
      </w:r>
      <w:r w:rsidR="0013567B">
        <w:t>7</w:t>
      </w:r>
      <w:r w:rsidR="00A63653">
        <w:t>/2025</w:t>
      </w:r>
    </w:p>
    <w:p w14:paraId="071E8E6D" w14:textId="77777777" w:rsidR="00345DBC" w:rsidRPr="00583B01" w:rsidRDefault="00345DBC" w:rsidP="00321EB1">
      <w:pPr>
        <w:spacing w:after="0" w:line="276" w:lineRule="auto"/>
      </w:pPr>
    </w:p>
    <w:p w14:paraId="73AC0988" w14:textId="77777777" w:rsidR="00345DBC" w:rsidRPr="00583B01" w:rsidRDefault="00345DBC" w:rsidP="00321EB1">
      <w:pPr>
        <w:spacing w:after="0" w:line="276" w:lineRule="auto"/>
      </w:pPr>
    </w:p>
    <w:p w14:paraId="3A4A9482" w14:textId="77777777" w:rsidR="00345DBC" w:rsidRPr="00583B01" w:rsidRDefault="00345DBC" w:rsidP="00321EB1">
      <w:pPr>
        <w:spacing w:after="0" w:line="276" w:lineRule="auto"/>
      </w:pPr>
      <w:r w:rsidRPr="00583B01">
        <w:t>STATEMENT 3</w:t>
      </w:r>
    </w:p>
    <w:p w14:paraId="5A301FCF" w14:textId="77777777" w:rsidR="00345DBC" w:rsidRPr="00583B01" w:rsidRDefault="00345DBC" w:rsidP="00321EB1">
      <w:pPr>
        <w:spacing w:after="0" w:line="276" w:lineRule="auto"/>
      </w:pPr>
      <w:r w:rsidRPr="00583B01">
        <w:t>I hereby give consent for my dissertation, if accepted, to be available for photocopying and for interlibrary loan, and for the title and summary to be made available to outside organisations.</w:t>
      </w:r>
    </w:p>
    <w:p w14:paraId="03412736" w14:textId="7F31D52B" w:rsidR="00345DBC" w:rsidRPr="00583B01" w:rsidRDefault="00345DBC" w:rsidP="00321EB1">
      <w:pPr>
        <w:spacing w:after="0" w:line="276" w:lineRule="auto"/>
      </w:pPr>
      <w:r w:rsidRPr="00583B01">
        <w:t>Signed</w:t>
      </w:r>
      <w:r w:rsidR="00E33F48" w:rsidRPr="00583B01">
        <w:t>: S. Cordell</w:t>
      </w:r>
    </w:p>
    <w:p w14:paraId="758A0261" w14:textId="68B6CE03" w:rsidR="00345DBC" w:rsidRPr="00583B01" w:rsidRDefault="00345DBC" w:rsidP="00321EB1">
      <w:pPr>
        <w:spacing w:after="0" w:line="276" w:lineRule="auto"/>
      </w:pPr>
      <w:r w:rsidRPr="00583B01">
        <w:t>Date:</w:t>
      </w:r>
      <w:r w:rsidR="00A63653">
        <w:t xml:space="preserve"> 01/0</w:t>
      </w:r>
      <w:r w:rsidR="0013567B">
        <w:t>7</w:t>
      </w:r>
      <w:r w:rsidR="00A63653">
        <w:t>/2025</w:t>
      </w:r>
    </w:p>
    <w:p w14:paraId="4A8A332F" w14:textId="77777777" w:rsidR="00345DBC" w:rsidRPr="00583B01" w:rsidRDefault="00345DBC" w:rsidP="00321EB1">
      <w:pPr>
        <w:spacing w:after="0" w:line="276" w:lineRule="auto"/>
      </w:pPr>
    </w:p>
    <w:p w14:paraId="1E61D427" w14:textId="77777777" w:rsidR="00345DBC" w:rsidRPr="00583B01" w:rsidRDefault="00345DBC" w:rsidP="00321EB1">
      <w:pPr>
        <w:spacing w:after="0" w:line="276" w:lineRule="auto"/>
      </w:pPr>
    </w:p>
    <w:p w14:paraId="32DA6ADE" w14:textId="77777777" w:rsidR="00345DBC" w:rsidRPr="00583B01" w:rsidRDefault="00345DBC" w:rsidP="00321EB1">
      <w:pPr>
        <w:spacing w:after="0" w:line="276" w:lineRule="auto"/>
      </w:pPr>
      <w:r w:rsidRPr="00583B01">
        <w:t>STATEMENT 4</w:t>
      </w:r>
    </w:p>
    <w:p w14:paraId="0042837F" w14:textId="77777777" w:rsidR="00345DBC" w:rsidRPr="00583B01" w:rsidRDefault="00345DBC" w:rsidP="00321EB1">
      <w:pPr>
        <w:spacing w:after="0" w:line="276" w:lineRule="auto"/>
      </w:pPr>
      <w:r w:rsidRPr="00583B01">
        <w:t>I hereby give consent for my dissertation, if accepted, to be available on the university’s IT system to those who have consent to use the system.</w:t>
      </w:r>
    </w:p>
    <w:p w14:paraId="12BB3F22" w14:textId="35CBD24D" w:rsidR="00345DBC" w:rsidRPr="00583B01" w:rsidRDefault="00345DBC" w:rsidP="00321EB1">
      <w:pPr>
        <w:spacing w:after="0" w:line="276" w:lineRule="auto"/>
      </w:pPr>
      <w:r w:rsidRPr="00583B01">
        <w:t xml:space="preserve">Signed: </w:t>
      </w:r>
      <w:r w:rsidR="00E33F48" w:rsidRPr="00583B01">
        <w:t>S. Cordell</w:t>
      </w:r>
    </w:p>
    <w:p w14:paraId="3471C456" w14:textId="4D151AA4" w:rsidR="00345DBC" w:rsidRPr="00583B01" w:rsidRDefault="00345DBC" w:rsidP="00321EB1">
      <w:pPr>
        <w:spacing w:after="0" w:line="276" w:lineRule="auto"/>
      </w:pPr>
      <w:r w:rsidRPr="00583B01">
        <w:t>Date:</w:t>
      </w:r>
      <w:r w:rsidR="00A63653">
        <w:t xml:space="preserve"> 01/0</w:t>
      </w:r>
      <w:r w:rsidR="0013567B">
        <w:t>7</w:t>
      </w:r>
      <w:r w:rsidR="00A63653">
        <w:t>/2025</w:t>
      </w:r>
    </w:p>
    <w:p w14:paraId="0B85D5F1" w14:textId="77777777" w:rsidR="00345DBC" w:rsidRPr="00583B01" w:rsidRDefault="00345DBC" w:rsidP="00321EB1">
      <w:pPr>
        <w:spacing w:after="0" w:line="276" w:lineRule="auto"/>
      </w:pPr>
    </w:p>
    <w:p w14:paraId="286D3B2B" w14:textId="77777777" w:rsidR="00345DBC" w:rsidRPr="00583B01" w:rsidRDefault="00345DBC" w:rsidP="00321EB1">
      <w:pPr>
        <w:spacing w:after="0" w:line="276" w:lineRule="auto"/>
      </w:pPr>
    </w:p>
    <w:p w14:paraId="0183B871" w14:textId="77777777" w:rsidR="00345DBC" w:rsidRPr="00583B01" w:rsidRDefault="00345DBC" w:rsidP="00321EB1">
      <w:pPr>
        <w:spacing w:after="0" w:line="276" w:lineRule="auto"/>
      </w:pPr>
    </w:p>
    <w:p w14:paraId="736302DF" w14:textId="77777777" w:rsidR="00345DBC" w:rsidRDefault="00345DBC" w:rsidP="00321EB1">
      <w:pPr>
        <w:spacing w:after="0" w:line="276" w:lineRule="auto"/>
      </w:pPr>
    </w:p>
    <w:p w14:paraId="7424403A" w14:textId="77777777" w:rsidR="00094E7D" w:rsidRDefault="00094E7D" w:rsidP="00321EB1">
      <w:pPr>
        <w:spacing w:after="0" w:line="276" w:lineRule="auto"/>
      </w:pPr>
    </w:p>
    <w:p w14:paraId="5A4326CC" w14:textId="77777777" w:rsidR="00094E7D" w:rsidRPr="00583B01" w:rsidRDefault="00094E7D" w:rsidP="00321EB1">
      <w:pPr>
        <w:spacing w:after="0" w:line="276" w:lineRule="auto"/>
      </w:pPr>
    </w:p>
    <w:p w14:paraId="112A5C6D" w14:textId="65F2B6D0" w:rsidR="00933F9D" w:rsidRPr="00933F9D" w:rsidRDefault="00933F9D" w:rsidP="00321EB1">
      <w:pPr>
        <w:pStyle w:val="Heading1"/>
        <w:spacing w:line="276" w:lineRule="auto"/>
        <w:rPr>
          <w:color w:val="auto"/>
          <w:sz w:val="24"/>
          <w:szCs w:val="24"/>
        </w:rPr>
      </w:pPr>
      <w:r w:rsidRPr="00933F9D">
        <w:rPr>
          <w:color w:val="auto"/>
          <w:sz w:val="24"/>
          <w:szCs w:val="24"/>
        </w:rPr>
        <w:lastRenderedPageBreak/>
        <w:t>Abstract</w:t>
      </w:r>
    </w:p>
    <w:p w14:paraId="647357E0" w14:textId="77777777" w:rsidR="00BD383D" w:rsidRDefault="00A172EB" w:rsidP="00321EB1">
      <w:pPr>
        <w:spacing w:line="276" w:lineRule="auto"/>
      </w:pPr>
      <w:r>
        <w:t xml:space="preserve">This dissertation aims to </w:t>
      </w:r>
      <w:r w:rsidR="00F92561">
        <w:t xml:space="preserve">investigate and </w:t>
      </w:r>
      <w:r>
        <w:t xml:space="preserve">answer the question of </w:t>
      </w:r>
      <w:r w:rsidR="006E207A">
        <w:t>whether the implementation of the ‘Right Care, Right Person’ initiative has been effective in reducing the demand on frontline police officers. I</w:t>
      </w:r>
      <w:r w:rsidR="006507D6">
        <w:t xml:space="preserve">n order to do this, </w:t>
      </w:r>
      <w:r w:rsidR="00970D00">
        <w:t>this dissertation draws</w:t>
      </w:r>
      <w:r w:rsidR="00604D9F" w:rsidRPr="00604D9F">
        <w:t xml:space="preserve"> on secondary sources—including national and force-level statistics, official evaluations, and parliamentary evidence—alongside primary qualitative data collected via a survey </w:t>
      </w:r>
      <w:r w:rsidR="00970D00">
        <w:t>completed with</w:t>
      </w:r>
      <w:r w:rsidR="00604D9F" w:rsidRPr="00604D9F">
        <w:t xml:space="preserve"> South Wales Police officers</w:t>
      </w:r>
      <w:r w:rsidR="00970D00">
        <w:t>. T</w:t>
      </w:r>
      <w:r w:rsidR="00604D9F" w:rsidRPr="00604D9F">
        <w:t>he study examines both measurable outcomes and lived experiences of frontline staff.</w:t>
      </w:r>
    </w:p>
    <w:p w14:paraId="52894502" w14:textId="77777777" w:rsidR="00BD383D" w:rsidRDefault="00BD383D" w:rsidP="00321EB1">
      <w:pPr>
        <w:spacing w:line="276" w:lineRule="auto"/>
      </w:pPr>
    </w:p>
    <w:p w14:paraId="24D0A729" w14:textId="37FF2709" w:rsidR="00B83DD6" w:rsidRDefault="00604D9F" w:rsidP="00321EB1">
      <w:pPr>
        <w:spacing w:line="276" w:lineRule="auto"/>
      </w:pPr>
      <w:r w:rsidRPr="00604D9F">
        <w:t>Findings indicate that R</w:t>
      </w:r>
      <w:r w:rsidR="007E3A88">
        <w:t>ight Care, Right Person</w:t>
      </w:r>
      <w:r w:rsidRPr="00604D9F">
        <w:t xml:space="preserve"> has achieved partial success: reductions in police deployment to certain incidents and saved officer hours are evident where partner agencies are adequately resourced, and training and decision-making tools have improved officer confidence. However, results also highlight significant operational challenges, including inconsistent call-handling, reliance on police as the default responder, lengthy Section 136 handovers, and uneven implementation across shifts and forces. The study concludes that R</w:t>
      </w:r>
      <w:r w:rsidR="007E3A88">
        <w:t>ight Care, Right Person’s</w:t>
      </w:r>
      <w:r w:rsidRPr="00604D9F">
        <w:t xml:space="preserve"> effectiveness is heavily contingent on multi-agency cooperation, shared risk ownership, and investment in partner services. Recommendations include enhancing call-handling protocols, improving inter-agency accountability, strengthening mental health and ambulance capacity, and ongoing monitoring and evaluation. The dissertation underscores that while R</w:t>
      </w:r>
      <w:r w:rsidR="00F522CF">
        <w:t>ight Care, Right Person</w:t>
      </w:r>
      <w:r w:rsidRPr="00604D9F">
        <w:t xml:space="preserve"> has demonstrable promise, systemic support and cultural change are essential to realise its full potential.</w:t>
      </w:r>
    </w:p>
    <w:p w14:paraId="0F5C58E7" w14:textId="77777777" w:rsidR="00604D9F" w:rsidRDefault="00604D9F" w:rsidP="00321EB1">
      <w:pPr>
        <w:spacing w:line="276" w:lineRule="auto"/>
      </w:pPr>
    </w:p>
    <w:p w14:paraId="51287BFB" w14:textId="068F71DB" w:rsidR="00F66E5C" w:rsidRDefault="00F66E5C" w:rsidP="00321EB1">
      <w:pPr>
        <w:spacing w:line="276" w:lineRule="auto"/>
      </w:pPr>
      <w:r>
        <w:t xml:space="preserve">The assessment of all current and new data has </w:t>
      </w:r>
      <w:r w:rsidR="00FC633A">
        <w:t>allowed th</w:t>
      </w:r>
      <w:r w:rsidR="00BD383D">
        <w:t xml:space="preserve">is piece of writing </w:t>
      </w:r>
      <w:r w:rsidR="00FC633A">
        <w:t>to curate and suggest some adaptations, and new implementations which could be made to the framework, which will further enhance the efficacy of Right Care, Right Person, thus further reducing the demand on frontline police officers, as well as promoting ethical care for the public.</w:t>
      </w:r>
    </w:p>
    <w:p w14:paraId="37448C49" w14:textId="77777777" w:rsidR="006E207A" w:rsidRDefault="006E207A" w:rsidP="00321EB1">
      <w:pPr>
        <w:spacing w:line="276" w:lineRule="auto"/>
      </w:pPr>
    </w:p>
    <w:p w14:paraId="702DBA7A" w14:textId="77777777" w:rsidR="006E207A" w:rsidRPr="00583B01" w:rsidRDefault="006E207A" w:rsidP="00321EB1">
      <w:pPr>
        <w:spacing w:line="276" w:lineRule="auto"/>
      </w:pPr>
    </w:p>
    <w:p w14:paraId="45678838" w14:textId="4A6A0A8C" w:rsidR="00345DBC" w:rsidRPr="00583B01" w:rsidRDefault="00345DBC" w:rsidP="00321EB1">
      <w:pPr>
        <w:spacing w:line="276" w:lineRule="auto"/>
      </w:pPr>
    </w:p>
    <w:p w14:paraId="1BAB1AA4" w14:textId="77777777" w:rsidR="00345DBC" w:rsidRPr="00583B01" w:rsidRDefault="00345DBC" w:rsidP="00321EB1">
      <w:pPr>
        <w:spacing w:line="276" w:lineRule="auto"/>
      </w:pPr>
    </w:p>
    <w:p w14:paraId="76366B82" w14:textId="77777777" w:rsidR="00345DBC" w:rsidRPr="00583B01" w:rsidRDefault="00345DBC" w:rsidP="00321EB1">
      <w:pPr>
        <w:spacing w:line="276" w:lineRule="auto"/>
      </w:pPr>
    </w:p>
    <w:p w14:paraId="18895ADE" w14:textId="77777777" w:rsidR="00345DBC" w:rsidRDefault="00345DBC" w:rsidP="00321EB1">
      <w:pPr>
        <w:spacing w:line="276" w:lineRule="auto"/>
      </w:pPr>
    </w:p>
    <w:p w14:paraId="19F782B6" w14:textId="77777777" w:rsidR="00BD383D" w:rsidRDefault="00BD383D" w:rsidP="00321EB1">
      <w:pPr>
        <w:spacing w:line="276" w:lineRule="auto"/>
      </w:pPr>
    </w:p>
    <w:p w14:paraId="03054A5F" w14:textId="77777777" w:rsidR="00BD383D" w:rsidRDefault="00BD383D" w:rsidP="00321EB1">
      <w:pPr>
        <w:spacing w:line="276" w:lineRule="auto"/>
      </w:pPr>
    </w:p>
    <w:p w14:paraId="6E759D25" w14:textId="77777777" w:rsidR="00BD383D" w:rsidRDefault="00BD383D" w:rsidP="00321EB1">
      <w:pPr>
        <w:spacing w:line="276" w:lineRule="auto"/>
      </w:pPr>
    </w:p>
    <w:p w14:paraId="61DCA5AC" w14:textId="77777777" w:rsidR="00BD383D" w:rsidRPr="00583B01" w:rsidRDefault="00BD383D" w:rsidP="00321EB1">
      <w:pPr>
        <w:spacing w:line="276" w:lineRule="auto"/>
      </w:pPr>
    </w:p>
    <w:p w14:paraId="3FBE4EA4" w14:textId="77777777" w:rsidR="00321EB1" w:rsidRPr="00321EB1" w:rsidRDefault="00321EB1" w:rsidP="00321EB1"/>
    <w:p w14:paraId="7F8FF0C2" w14:textId="6EDA7B6F" w:rsidR="00345DBC" w:rsidRPr="00933F9D" w:rsidRDefault="00345DBC" w:rsidP="00321EB1">
      <w:pPr>
        <w:pStyle w:val="Heading1"/>
        <w:spacing w:line="276" w:lineRule="auto"/>
        <w:rPr>
          <w:color w:val="auto"/>
          <w:sz w:val="24"/>
          <w:szCs w:val="24"/>
        </w:rPr>
      </w:pPr>
      <w:r w:rsidRPr="00933F9D">
        <w:rPr>
          <w:color w:val="auto"/>
          <w:sz w:val="24"/>
          <w:szCs w:val="24"/>
        </w:rPr>
        <w:lastRenderedPageBreak/>
        <w:t>Contents</w:t>
      </w:r>
    </w:p>
    <w:p w14:paraId="70B9A30B" w14:textId="29A5BBE0" w:rsidR="0057605F" w:rsidRPr="00583B01" w:rsidRDefault="00345DBC" w:rsidP="00321EB1">
      <w:pPr>
        <w:spacing w:line="276" w:lineRule="auto"/>
      </w:pPr>
      <w:r w:rsidRPr="00583B01">
        <w:t xml:space="preserve">Chapter </w:t>
      </w:r>
      <w:r w:rsidR="0057605F">
        <w:t>1</w:t>
      </w:r>
      <w:r w:rsidRPr="00583B01">
        <w:t xml:space="preserve"> – Introduction</w:t>
      </w:r>
      <w:r w:rsidR="00140CE3">
        <w:t>…………………………………………………………………</w:t>
      </w:r>
      <w:r w:rsidR="00BD769F">
        <w:t>………..</w:t>
      </w:r>
      <w:r w:rsidR="00140CE3">
        <w:t>……………………</w:t>
      </w:r>
      <w:r w:rsidR="0057605F">
        <w:t>6</w:t>
      </w:r>
    </w:p>
    <w:p w14:paraId="306A35F2" w14:textId="269DB292" w:rsidR="00345DBC" w:rsidRDefault="00345DBC" w:rsidP="00321EB1">
      <w:pPr>
        <w:spacing w:line="276" w:lineRule="auto"/>
      </w:pPr>
      <w:r w:rsidRPr="00583B01">
        <w:t xml:space="preserve">Chapter </w:t>
      </w:r>
      <w:r w:rsidR="0057605F">
        <w:t>2</w:t>
      </w:r>
      <w:r w:rsidRPr="00583B01">
        <w:t xml:space="preserve"> - Literature Review</w:t>
      </w:r>
      <w:r w:rsidR="00140CE3">
        <w:t>………………………………………………………</w:t>
      </w:r>
      <w:r w:rsidR="00BD769F">
        <w:t>……….</w:t>
      </w:r>
      <w:r w:rsidR="00140CE3">
        <w:t>………………………..</w:t>
      </w:r>
      <w:r w:rsidR="0057605F">
        <w:t>9</w:t>
      </w:r>
    </w:p>
    <w:p w14:paraId="4EBCE8CF" w14:textId="5484AC77" w:rsidR="0057605F" w:rsidRDefault="0057605F" w:rsidP="00321EB1">
      <w:pPr>
        <w:spacing w:line="276" w:lineRule="auto"/>
      </w:pPr>
      <w:r>
        <w:t>2.</w:t>
      </w:r>
      <w:r w:rsidR="00BD769F">
        <w:t>1</w:t>
      </w:r>
      <w:r>
        <w:t xml:space="preserve"> Introduction </w:t>
      </w:r>
      <w:r w:rsidR="00BD769F">
        <w:t>…………………………………………………………………………………………………………..9</w:t>
      </w:r>
    </w:p>
    <w:p w14:paraId="1E5E9ADB" w14:textId="0A231494" w:rsidR="00BD769F" w:rsidRDefault="00BD769F" w:rsidP="00321EB1">
      <w:pPr>
        <w:spacing w:line="276" w:lineRule="auto"/>
      </w:pPr>
      <w:r>
        <w:t>2.2 Review of Literature</w:t>
      </w:r>
      <w:r w:rsidR="001517BD">
        <w:t>…………………………………………………………………………………………………9</w:t>
      </w:r>
    </w:p>
    <w:p w14:paraId="12497E2F" w14:textId="761BCBF8" w:rsidR="001517BD" w:rsidRPr="00583B01" w:rsidRDefault="001517BD" w:rsidP="00321EB1">
      <w:pPr>
        <w:spacing w:line="276" w:lineRule="auto"/>
      </w:pPr>
      <w:r>
        <w:t>2.3 Conclusion………………………………………………………………………………………………..…………13</w:t>
      </w:r>
    </w:p>
    <w:p w14:paraId="75A46378" w14:textId="22B73D46" w:rsidR="00345DBC" w:rsidRDefault="00345DBC" w:rsidP="00321EB1">
      <w:pPr>
        <w:spacing w:line="276" w:lineRule="auto"/>
      </w:pPr>
      <w:r w:rsidRPr="00583B01">
        <w:t xml:space="preserve">Chapter </w:t>
      </w:r>
      <w:r w:rsidR="0057605F">
        <w:t>3</w:t>
      </w:r>
      <w:r w:rsidRPr="00583B01">
        <w:t xml:space="preserve"> – Methodology</w:t>
      </w:r>
      <w:r w:rsidR="00140CE3">
        <w:t>……………………………………………………………………………………</w:t>
      </w:r>
      <w:r w:rsidR="001517BD">
        <w:t>…….….14</w:t>
      </w:r>
    </w:p>
    <w:p w14:paraId="225ECFE1" w14:textId="7CDDDE81" w:rsidR="001517BD" w:rsidRDefault="001517BD" w:rsidP="00321EB1">
      <w:pPr>
        <w:spacing w:line="276" w:lineRule="auto"/>
      </w:pPr>
      <w:r>
        <w:t>3.1 Introduction………………………………………………………………………………………………………….14</w:t>
      </w:r>
    </w:p>
    <w:p w14:paraId="3A2F7C3D" w14:textId="6BA2873E" w:rsidR="001517BD" w:rsidRDefault="001517BD" w:rsidP="00321EB1">
      <w:pPr>
        <w:spacing w:line="276" w:lineRule="auto"/>
      </w:pPr>
      <w:r>
        <w:t>3.2 Research Strategy………………………………………………………………………………………………….14</w:t>
      </w:r>
    </w:p>
    <w:p w14:paraId="7AE92DDD" w14:textId="7D653726" w:rsidR="001517BD" w:rsidRDefault="001517BD" w:rsidP="00321EB1">
      <w:pPr>
        <w:spacing w:line="276" w:lineRule="auto"/>
      </w:pPr>
      <w:r>
        <w:t>3.3 Data Collection…………………………………………………………………………………………………….15</w:t>
      </w:r>
    </w:p>
    <w:p w14:paraId="76B65370" w14:textId="551BEFDA" w:rsidR="001517BD" w:rsidRDefault="001517BD" w:rsidP="00321EB1">
      <w:pPr>
        <w:spacing w:line="276" w:lineRule="auto"/>
      </w:pPr>
      <w:r>
        <w:t>3.4 Data Analysis………………………………………………………………………………………………………..16</w:t>
      </w:r>
    </w:p>
    <w:p w14:paraId="5DE1744F" w14:textId="55BCE4D7" w:rsidR="001517BD" w:rsidRDefault="001517BD" w:rsidP="00321EB1">
      <w:pPr>
        <w:spacing w:line="276" w:lineRule="auto"/>
      </w:pPr>
      <w:r>
        <w:t xml:space="preserve">3.5 </w:t>
      </w:r>
      <w:r w:rsidRPr="00275100">
        <w:t>Limitations and Potential Problems</w:t>
      </w:r>
      <w:r>
        <w:t>………………………………………………………………………….16</w:t>
      </w:r>
    </w:p>
    <w:p w14:paraId="3DCD10D2" w14:textId="7172F966" w:rsidR="001517BD" w:rsidRDefault="001517BD" w:rsidP="00321EB1">
      <w:pPr>
        <w:spacing w:line="276" w:lineRule="auto"/>
      </w:pPr>
      <w:r>
        <w:t>3.6 Ethical Considerations………………………………………………………..…………………………………16</w:t>
      </w:r>
    </w:p>
    <w:p w14:paraId="76EB1493" w14:textId="62D6B184" w:rsidR="001517BD" w:rsidRPr="00583B01" w:rsidRDefault="001517BD" w:rsidP="00321EB1">
      <w:pPr>
        <w:spacing w:line="276" w:lineRule="auto"/>
      </w:pPr>
      <w:r>
        <w:t>2.7 Conclusion………………………………………….…………………………………………….…………………17</w:t>
      </w:r>
    </w:p>
    <w:p w14:paraId="3E88FBA3" w14:textId="6CAF119B" w:rsidR="00345DBC" w:rsidRDefault="00345DBC" w:rsidP="00321EB1">
      <w:pPr>
        <w:spacing w:line="276" w:lineRule="auto"/>
      </w:pPr>
      <w:r w:rsidRPr="00583B01">
        <w:t xml:space="preserve">Chapter </w:t>
      </w:r>
      <w:r w:rsidR="0057605F">
        <w:t>4</w:t>
      </w:r>
      <w:r w:rsidRPr="00583B01">
        <w:t xml:space="preserve"> - Analysis of Results</w:t>
      </w:r>
      <w:r w:rsidR="00140CE3">
        <w:t>……………………………………………………………………………</w:t>
      </w:r>
      <w:r w:rsidR="001517BD">
        <w:t>………..18</w:t>
      </w:r>
    </w:p>
    <w:p w14:paraId="179CCFBE" w14:textId="066D52BE" w:rsidR="001517BD" w:rsidRDefault="001517BD" w:rsidP="00321EB1">
      <w:pPr>
        <w:spacing w:line="276" w:lineRule="auto"/>
      </w:pPr>
      <w:r>
        <w:t>4.1 Introduction………………………………………………………………………………………………………….18</w:t>
      </w:r>
    </w:p>
    <w:p w14:paraId="4F5984A5" w14:textId="6C552A9C" w:rsidR="001517BD" w:rsidRDefault="001517BD" w:rsidP="00321EB1">
      <w:pPr>
        <w:spacing w:line="276" w:lineRule="auto"/>
      </w:pPr>
      <w:r>
        <w:t>4.2 Data Analysis……………………………………………………………………………………………………..…18</w:t>
      </w:r>
    </w:p>
    <w:p w14:paraId="5D879C6A" w14:textId="20299848" w:rsidR="001517BD" w:rsidRPr="00583B01" w:rsidRDefault="001517BD" w:rsidP="00321EB1">
      <w:pPr>
        <w:spacing w:line="276" w:lineRule="auto"/>
      </w:pPr>
      <w:r>
        <w:t>4.3 Conclusion……………………………………………………………………………………………………….….23</w:t>
      </w:r>
    </w:p>
    <w:p w14:paraId="282A7E99" w14:textId="7BF0FC13" w:rsidR="00345DBC" w:rsidRDefault="00345DBC" w:rsidP="00321EB1">
      <w:pPr>
        <w:spacing w:line="276" w:lineRule="auto"/>
      </w:pPr>
      <w:r w:rsidRPr="00583B01">
        <w:t xml:space="preserve">Chapter </w:t>
      </w:r>
      <w:r w:rsidR="0057605F">
        <w:t>5</w:t>
      </w:r>
      <w:r w:rsidRPr="00583B01">
        <w:t xml:space="preserve"> - Conclusion and Recommendations</w:t>
      </w:r>
      <w:r w:rsidR="00140CE3">
        <w:t>………………………………………………………</w:t>
      </w:r>
      <w:r w:rsidR="001517BD">
        <w:t>………24</w:t>
      </w:r>
    </w:p>
    <w:p w14:paraId="514C0949" w14:textId="3B93A843" w:rsidR="001517BD" w:rsidRDefault="00F371D8" w:rsidP="00321EB1">
      <w:pPr>
        <w:spacing w:line="276" w:lineRule="auto"/>
      </w:pPr>
      <w:r>
        <w:t>5.1 Introduction………………………………………………………………………………………………………</w:t>
      </w:r>
      <w:r w:rsidR="00F66ACE">
        <w:t>….24</w:t>
      </w:r>
    </w:p>
    <w:p w14:paraId="324F0AE4" w14:textId="6851D70D" w:rsidR="00F371D8" w:rsidRDefault="00F371D8" w:rsidP="00321EB1">
      <w:pPr>
        <w:spacing w:line="276" w:lineRule="auto"/>
      </w:pPr>
      <w:r>
        <w:t>5.2 Main Findings</w:t>
      </w:r>
      <w:r w:rsidR="00F66ACE">
        <w:t>…………………………………………………………………………………………………….…24</w:t>
      </w:r>
    </w:p>
    <w:p w14:paraId="0C609BF4" w14:textId="5C2ACCE1" w:rsidR="00F371D8" w:rsidRDefault="00F371D8" w:rsidP="00321EB1">
      <w:pPr>
        <w:spacing w:line="276" w:lineRule="auto"/>
      </w:pPr>
      <w:r>
        <w:t>5.3 Recommendations</w:t>
      </w:r>
      <w:r w:rsidR="00F66ACE">
        <w:t>………………………………………………………………………………………………..25</w:t>
      </w:r>
    </w:p>
    <w:p w14:paraId="7793E258" w14:textId="12F16897" w:rsidR="00F371D8" w:rsidRDefault="00F371D8" w:rsidP="00321EB1">
      <w:pPr>
        <w:spacing w:line="276" w:lineRule="auto"/>
      </w:pPr>
      <w:r>
        <w:t>5.4 Future Research</w:t>
      </w:r>
      <w:r w:rsidR="00F66ACE">
        <w:t>…………………………………………………………………………………………………...25</w:t>
      </w:r>
    </w:p>
    <w:p w14:paraId="0C849ABB" w14:textId="0D4D12D6" w:rsidR="00F371D8" w:rsidRPr="00583B01" w:rsidRDefault="00F371D8" w:rsidP="00321EB1">
      <w:pPr>
        <w:spacing w:line="276" w:lineRule="auto"/>
      </w:pPr>
      <w:r>
        <w:t>5.5 Conclusion</w:t>
      </w:r>
      <w:r w:rsidR="00F66ACE">
        <w:t>………………………………………………………………………………………………………</w:t>
      </w:r>
      <w:r w:rsidR="007D35C3">
        <w:t>…..26</w:t>
      </w:r>
    </w:p>
    <w:p w14:paraId="01477A05" w14:textId="0701FDE6" w:rsidR="00345DBC" w:rsidRPr="00583B01" w:rsidRDefault="00345DBC" w:rsidP="00321EB1">
      <w:pPr>
        <w:spacing w:line="276" w:lineRule="auto"/>
      </w:pPr>
      <w:r w:rsidRPr="00583B01">
        <w:t xml:space="preserve">Chapter </w:t>
      </w:r>
      <w:r w:rsidR="0057605F">
        <w:t>6</w:t>
      </w:r>
      <w:r w:rsidRPr="00583B01">
        <w:t xml:space="preserve"> – Bibliography</w:t>
      </w:r>
      <w:r w:rsidR="00140CE3">
        <w:t>…………………………………………………………………………………………</w:t>
      </w:r>
      <w:r w:rsidR="00F371D8">
        <w:t>……27</w:t>
      </w:r>
    </w:p>
    <w:p w14:paraId="2E20BB67" w14:textId="01F5A4A5" w:rsidR="00345DBC" w:rsidRPr="00583B01" w:rsidRDefault="00345DBC" w:rsidP="00321EB1">
      <w:pPr>
        <w:spacing w:line="276" w:lineRule="auto"/>
      </w:pPr>
      <w:r w:rsidRPr="00583B01">
        <w:t xml:space="preserve">Chapter </w:t>
      </w:r>
      <w:r w:rsidR="0057605F">
        <w:t>7</w:t>
      </w:r>
      <w:r w:rsidRPr="00583B01">
        <w:t xml:space="preserve"> – Appendi</w:t>
      </w:r>
      <w:r w:rsidR="00144630">
        <w:t>x</w:t>
      </w:r>
      <w:r w:rsidR="00140CE3">
        <w:t>…………………………………………………………………………………………</w:t>
      </w:r>
      <w:r w:rsidR="007D35C3">
        <w:t>.</w:t>
      </w:r>
      <w:r w:rsidR="00F371D8">
        <w:t>………31</w:t>
      </w:r>
    </w:p>
    <w:p w14:paraId="59B210CD" w14:textId="77777777" w:rsidR="00345DBC" w:rsidRPr="00583B01" w:rsidRDefault="00345DBC" w:rsidP="00321EB1">
      <w:pPr>
        <w:spacing w:line="276" w:lineRule="auto"/>
      </w:pPr>
    </w:p>
    <w:p w14:paraId="76FBD849" w14:textId="77777777" w:rsidR="00321EB1" w:rsidRPr="00583B01" w:rsidRDefault="00321EB1" w:rsidP="00321EB1">
      <w:pPr>
        <w:spacing w:line="276" w:lineRule="auto"/>
      </w:pPr>
    </w:p>
    <w:p w14:paraId="0F2B688B" w14:textId="12075416" w:rsidR="00345DBC" w:rsidRPr="00933F9D" w:rsidRDefault="00345DBC" w:rsidP="00327BCB">
      <w:pPr>
        <w:pStyle w:val="Heading1"/>
        <w:numPr>
          <w:ilvl w:val="0"/>
          <w:numId w:val="4"/>
        </w:numPr>
        <w:spacing w:line="276" w:lineRule="auto"/>
        <w:rPr>
          <w:color w:val="auto"/>
          <w:sz w:val="24"/>
          <w:szCs w:val="24"/>
        </w:rPr>
      </w:pPr>
      <w:r w:rsidRPr="00933F9D">
        <w:rPr>
          <w:color w:val="auto"/>
          <w:sz w:val="24"/>
          <w:szCs w:val="24"/>
        </w:rPr>
        <w:lastRenderedPageBreak/>
        <w:t>Introduction</w:t>
      </w:r>
    </w:p>
    <w:p w14:paraId="6C79CBD6" w14:textId="4B2B91BB" w:rsidR="00F81749" w:rsidRDefault="00F81749" w:rsidP="00321EB1">
      <w:pPr>
        <w:spacing w:line="276" w:lineRule="auto"/>
      </w:pPr>
      <w:r w:rsidRPr="00583B01">
        <w:t>In recent years, police forces across England and Wales have increasingly found themselves acting as first responders to situations that are fundamentally health</w:t>
      </w:r>
      <w:r w:rsidR="00BD630C">
        <w:t xml:space="preserve"> </w:t>
      </w:r>
      <w:r w:rsidRPr="00583B01">
        <w:t>or social</w:t>
      </w:r>
      <w:r w:rsidR="00BD630C">
        <w:t xml:space="preserve"> </w:t>
      </w:r>
      <w:r w:rsidRPr="00583B01">
        <w:t>care related</w:t>
      </w:r>
      <w:r w:rsidR="00BD630C">
        <w:t>,</w:t>
      </w:r>
      <w:r w:rsidRPr="00583B01">
        <w:t xml:space="preserve"> rather than criminal in nature. The College of Policing (2023) acknowledges that up to 40% of police demand nationally relates to welfare or vulnerability incidents, many of which could be more appropriately handled by health or social care services. This demand misalignment has stretched </w:t>
      </w:r>
      <w:r w:rsidR="00DB6884">
        <w:t xml:space="preserve">policing </w:t>
      </w:r>
      <w:r w:rsidRPr="00583B01">
        <w:t>resources</w:t>
      </w:r>
      <w:r w:rsidR="00BD630C">
        <w:t xml:space="preserve">, funding, </w:t>
      </w:r>
      <w:r w:rsidRPr="00583B01">
        <w:t xml:space="preserve">and detracted from the core policing </w:t>
      </w:r>
      <w:r w:rsidR="00BD630C">
        <w:t>aims</w:t>
      </w:r>
      <w:r w:rsidRPr="00583B01">
        <w:t xml:space="preserve"> of preventing crime and protecting the public (HMICFRS, 2022).</w:t>
      </w:r>
    </w:p>
    <w:p w14:paraId="693408E2" w14:textId="77777777" w:rsidR="00772553" w:rsidRDefault="00772553" w:rsidP="00321EB1">
      <w:pPr>
        <w:spacing w:line="276" w:lineRule="auto"/>
      </w:pPr>
    </w:p>
    <w:p w14:paraId="7ED00BC7" w14:textId="4BF88B71" w:rsidR="003D427E" w:rsidRDefault="00772553" w:rsidP="003D427E">
      <w:pPr>
        <w:spacing w:line="276" w:lineRule="auto"/>
      </w:pPr>
      <w:r w:rsidRPr="00583B01">
        <w:t xml:space="preserve">Academic and policy research highlights the evolving role of policing over the last two decades. While crime levels in many </w:t>
      </w:r>
      <w:r w:rsidR="00BD630C">
        <w:t>areas</w:t>
      </w:r>
      <w:r w:rsidRPr="00583B01">
        <w:t xml:space="preserve"> have fallen, demand linked to vulnerability, mental health, and social care has risen significantly (Bradley, 2009</w:t>
      </w:r>
      <w:r w:rsidR="00DE47EE">
        <w:t xml:space="preserve">, and </w:t>
      </w:r>
      <w:r w:rsidRPr="00583B01">
        <w:t xml:space="preserve">HMICFRS, 2022). For example, a HMICFRS (2018) report found that forces were routinely attending calls involving individuals in mental health crisis where health services were better </w:t>
      </w:r>
      <w:r w:rsidR="000C61AE">
        <w:t xml:space="preserve">suited </w:t>
      </w:r>
      <w:r w:rsidRPr="00583B01">
        <w:t>to intervene.</w:t>
      </w:r>
      <w:r w:rsidR="00094049">
        <w:t xml:space="preserve"> Due to this, the need for new framework evolved, which brought </w:t>
      </w:r>
      <w:r w:rsidR="000C61AE">
        <w:t xml:space="preserve">about </w:t>
      </w:r>
      <w:r w:rsidR="00094049">
        <w:t xml:space="preserve">the creation of Right Care, Right Person. </w:t>
      </w:r>
      <w:r w:rsidR="00D5555E" w:rsidRPr="00B00487">
        <w:t>One analysis estimates that UK police spend up to 800,000 hours annually waiting with mental health patients</w:t>
      </w:r>
      <w:r w:rsidR="00B706FA">
        <w:t xml:space="preserve">, and that despite mental health calls </w:t>
      </w:r>
      <w:r w:rsidR="007A027C">
        <w:t xml:space="preserve">to the police </w:t>
      </w:r>
      <w:r w:rsidR="00B706FA">
        <w:t xml:space="preserve">occurring </w:t>
      </w:r>
      <w:r w:rsidR="007A027C">
        <w:t xml:space="preserve">around </w:t>
      </w:r>
      <w:r w:rsidR="00B706FA">
        <w:t>33,000 times a year, 80</w:t>
      </w:r>
      <w:r w:rsidR="007A027C">
        <w:t xml:space="preserve">% </w:t>
      </w:r>
      <w:r w:rsidR="00C410BE">
        <w:t xml:space="preserve">of them </w:t>
      </w:r>
      <w:r w:rsidR="007A027C">
        <w:t>do not need police involvement (Hoffman, 2025).</w:t>
      </w:r>
      <w:r w:rsidR="001A45A2">
        <w:t xml:space="preserve"> </w:t>
      </w:r>
      <w:r w:rsidR="00C410BE">
        <w:t>Figures suggest that p</w:t>
      </w:r>
      <w:r w:rsidR="001A45A2">
        <w:t xml:space="preserve">olice are, and have been for a number of years, the go to service, and </w:t>
      </w:r>
      <w:r w:rsidR="00B20029">
        <w:t>police time and budget is being spent inappropriately, when it could be spent on the 400,000 domestic violence incidents, 500,000 burglary calls</w:t>
      </w:r>
      <w:r w:rsidR="00276D7C">
        <w:t>, or 1.3 million antisocial behaviour reports</w:t>
      </w:r>
      <w:r w:rsidR="00B20029">
        <w:t xml:space="preserve"> (Hoffman, 2025).</w:t>
      </w:r>
    </w:p>
    <w:p w14:paraId="1B05A372" w14:textId="77777777" w:rsidR="00105539" w:rsidRDefault="00105539" w:rsidP="003D427E">
      <w:pPr>
        <w:spacing w:line="276" w:lineRule="auto"/>
      </w:pPr>
    </w:p>
    <w:p w14:paraId="610F817F" w14:textId="75A758DC" w:rsidR="00105539" w:rsidRDefault="00105539" w:rsidP="003D427E">
      <w:pPr>
        <w:spacing w:line="276" w:lineRule="auto"/>
      </w:pPr>
      <w:r>
        <w:t xml:space="preserve">The annual policing productivity review also evidences the above, </w:t>
      </w:r>
      <w:r w:rsidR="00A84A4D">
        <w:t>where it discusses that police may not be performing and producing the desired results</w:t>
      </w:r>
      <w:r w:rsidR="00C410BE">
        <w:t>,</w:t>
      </w:r>
      <w:r w:rsidR="00A84A4D">
        <w:t xml:space="preserve"> in terms of court charges</w:t>
      </w:r>
      <w:r w:rsidR="00C410BE">
        <w:t xml:space="preserve"> and other areas, </w:t>
      </w:r>
      <w:r w:rsidR="00A84A4D">
        <w:t>due to being used as the default</w:t>
      </w:r>
      <w:r w:rsidR="00A30B33">
        <w:t xml:space="preserve"> service who are utilised to make up for shortages, pressures, and lack of funding in other services, such as in mental health (</w:t>
      </w:r>
      <w:r w:rsidR="007326E7">
        <w:t>Home Office, 2024</w:t>
      </w:r>
      <w:r w:rsidR="00A30B33">
        <w:t>).</w:t>
      </w:r>
      <w:r w:rsidR="002B6C65">
        <w:t xml:space="preserve"> Mental health calls are not just extremely frequent for police, but also extremely time consuming, as on</w:t>
      </w:r>
      <w:r w:rsidR="00E427F5">
        <w:t>c</w:t>
      </w:r>
      <w:r w:rsidR="002B6C65">
        <w:t xml:space="preserve">e police have responsibility for a person, they cannot relinquish this until </w:t>
      </w:r>
      <w:r w:rsidR="00D61B15">
        <w:t>that person has been accepted by another service, for example by hospital staff at A&amp;E or at a mental health unit</w:t>
      </w:r>
      <w:r w:rsidR="00BD1EC4">
        <w:t xml:space="preserve">, and this can take a considerable </w:t>
      </w:r>
      <w:r w:rsidR="00486183">
        <w:t>number</w:t>
      </w:r>
      <w:r w:rsidR="00BD1EC4">
        <w:t xml:space="preserve"> of hours</w:t>
      </w:r>
      <w:r w:rsidR="00D61B15">
        <w:t xml:space="preserve"> (</w:t>
      </w:r>
      <w:r w:rsidR="007326E7">
        <w:t>Home Office, 2024</w:t>
      </w:r>
      <w:r w:rsidR="00D61B15">
        <w:t xml:space="preserve">). </w:t>
      </w:r>
      <w:r w:rsidR="00A22899">
        <w:t xml:space="preserve">Whereas for a number of years, police forces across the country have been taking on this extra demand, often to the detriment of dealing with crime, </w:t>
      </w:r>
      <w:r w:rsidR="00FC2A1E">
        <w:t xml:space="preserve">this is resulting in other agencies not being aware of this demand, therefore </w:t>
      </w:r>
      <w:r w:rsidR="00F575F0">
        <w:t xml:space="preserve">the </w:t>
      </w:r>
      <w:r w:rsidR="00FC2A1E">
        <w:t>required changes and investments</w:t>
      </w:r>
      <w:r w:rsidR="00487870">
        <w:t xml:space="preserve"> </w:t>
      </w:r>
      <w:r w:rsidR="00F575F0">
        <w:t xml:space="preserve">are not being made </w:t>
      </w:r>
      <w:r w:rsidR="00487870">
        <w:t>to deal with this level of demand</w:t>
      </w:r>
      <w:r w:rsidR="00683AAF">
        <w:t xml:space="preserve"> (</w:t>
      </w:r>
      <w:r w:rsidR="007326E7">
        <w:t>Home Office, 2024</w:t>
      </w:r>
      <w:r w:rsidR="00683AAF">
        <w:t xml:space="preserve">). The time for change is prevalent in the </w:t>
      </w:r>
      <w:r w:rsidR="00486183">
        <w:t>police force, to stop being the default sector, and so came the implementation of Right Care, Right Person.</w:t>
      </w:r>
    </w:p>
    <w:p w14:paraId="178DD1C6" w14:textId="77777777" w:rsidR="00F81749" w:rsidRPr="00583B01" w:rsidRDefault="00F81749" w:rsidP="00321EB1">
      <w:pPr>
        <w:spacing w:line="276" w:lineRule="auto"/>
      </w:pPr>
    </w:p>
    <w:p w14:paraId="36B54450" w14:textId="637EABE7" w:rsidR="00F81749" w:rsidRPr="00583B01" w:rsidRDefault="00F81749" w:rsidP="00321EB1">
      <w:pPr>
        <w:spacing w:line="276" w:lineRule="auto"/>
      </w:pPr>
      <w:r w:rsidRPr="00583B01">
        <w:t>The Right Care, Right Person</w:t>
      </w:r>
      <w:r w:rsidR="00AD664E">
        <w:t xml:space="preserve"> </w:t>
      </w:r>
      <w:r w:rsidRPr="00583B01">
        <w:t xml:space="preserve">initiative was first pioneered by Humberside Police in </w:t>
      </w:r>
      <w:r w:rsidR="007513F7" w:rsidRPr="00583B01">
        <w:t>2019 and</w:t>
      </w:r>
      <w:r w:rsidR="007513F7">
        <w:t xml:space="preserve"> </w:t>
      </w:r>
      <w:r w:rsidR="00F575F0">
        <w:t xml:space="preserve">was </w:t>
      </w:r>
      <w:r w:rsidR="007513F7">
        <w:t xml:space="preserve">rolled out over a three-year period. The main </w:t>
      </w:r>
      <w:r w:rsidRPr="00583B01">
        <w:t>aim</w:t>
      </w:r>
      <w:r w:rsidR="007513F7">
        <w:t xml:space="preserve"> was</w:t>
      </w:r>
      <w:r w:rsidRPr="00583B01">
        <w:t xml:space="preserve"> to ensure that individuals in crisis receive timely support from the most appropriate agency, while reducing inappropriate demand on police officers (College of Policing, 2023). In 2023, the National Police Chiefs’ Council </w:t>
      </w:r>
      <w:r w:rsidRPr="00583B01">
        <w:lastRenderedPageBreak/>
        <w:t>(NPCC) and the Home Office endorsed R</w:t>
      </w:r>
      <w:r w:rsidR="00C063DC">
        <w:t>ight Care, Right Person</w:t>
      </w:r>
      <w:r w:rsidRPr="00583B01">
        <w:t xml:space="preserve"> as a model for national roll-out, with every force in England and Wales expected to adopt it by 2025 (Home Office</w:t>
      </w:r>
      <w:r w:rsidR="004E6103">
        <w:t>, Department of Health and Social Care</w:t>
      </w:r>
      <w:r w:rsidRPr="00583B01">
        <w:t>, 2024).</w:t>
      </w:r>
    </w:p>
    <w:p w14:paraId="630A916B" w14:textId="77777777" w:rsidR="00F81749" w:rsidRDefault="00F81749" w:rsidP="00321EB1">
      <w:pPr>
        <w:spacing w:line="276" w:lineRule="auto"/>
      </w:pPr>
    </w:p>
    <w:p w14:paraId="2834BDFF" w14:textId="2A22039E" w:rsidR="00A64AB0" w:rsidRDefault="00A2345D" w:rsidP="00321EB1">
      <w:pPr>
        <w:spacing w:line="276" w:lineRule="auto"/>
      </w:pPr>
      <w:r>
        <w:t xml:space="preserve">In the initial Right Care, Right Person framework (Home Office, Department of Health and Social Care, 2024), </w:t>
      </w:r>
      <w:r w:rsidR="00213DB1">
        <w:t>Right Care, Right person is implemented throu</w:t>
      </w:r>
      <w:r w:rsidR="002E797F">
        <w:t xml:space="preserve">gh a </w:t>
      </w:r>
      <w:r w:rsidR="00844C80">
        <w:t>four-phase</w:t>
      </w:r>
      <w:r w:rsidR="002E797F">
        <w:t xml:space="preserve"> approach</w:t>
      </w:r>
      <w:r>
        <w:t>. T</w:t>
      </w:r>
      <w:r w:rsidR="002E797F">
        <w:t>he first of these stages being concern for welfare</w:t>
      </w:r>
      <w:r w:rsidR="00561D63">
        <w:t>. An example of a call to the police for this may</w:t>
      </w:r>
      <w:r w:rsidR="009813DF">
        <w:t xml:space="preserve"> look like </w:t>
      </w:r>
      <w:r w:rsidR="00C71B4F">
        <w:t xml:space="preserve">a person </w:t>
      </w:r>
      <w:r w:rsidR="00561D63">
        <w:t>having not attended an</w:t>
      </w:r>
      <w:r w:rsidR="00C71B4F">
        <w:t xml:space="preserve"> appointment, and the reporting person has concerns for their welfare. Phase 2 </w:t>
      </w:r>
      <w:r w:rsidR="00110B14">
        <w:t>is concerned with patients leaving, as well as absenting themselves from mental health care settings</w:t>
      </w:r>
      <w:r w:rsidR="00844C80">
        <w:t xml:space="preserve">, such as patients leaving with a cannula still in their hand, and the police being called to search for </w:t>
      </w:r>
      <w:r w:rsidR="00822549">
        <w:t>them</w:t>
      </w:r>
      <w:r w:rsidR="00844C80">
        <w:t>. Phase 3</w:t>
      </w:r>
      <w:r w:rsidR="00E15056">
        <w:t xml:space="preserve"> addresses the use of the police for conveyance of mental health patients, whether that be from hospitals to mental health units, or </w:t>
      </w:r>
      <w:r w:rsidR="001650B4">
        <w:t>for when members of the public have been sectioned under Section 136</w:t>
      </w:r>
      <w:r w:rsidR="00822549">
        <w:t xml:space="preserve"> of the Mental Health Act</w:t>
      </w:r>
      <w:r w:rsidR="00185C33">
        <w:t xml:space="preserve"> (</w:t>
      </w:r>
      <w:r w:rsidR="00AD264D">
        <w:t>Mental Health Act, 1983).</w:t>
      </w:r>
      <w:r w:rsidR="00531E34">
        <w:t xml:space="preserve"> </w:t>
      </w:r>
      <w:r w:rsidR="001650B4">
        <w:t xml:space="preserve">The final phase is all about </w:t>
      </w:r>
      <w:r w:rsidR="00996DBE">
        <w:t xml:space="preserve">Section 136 of the Mental Health Act, as well as people who are voluntarily wanting to seek </w:t>
      </w:r>
      <w:r w:rsidR="000039D4">
        <w:t>help from mental health professionals.</w:t>
      </w:r>
      <w:r w:rsidR="00531E34">
        <w:t xml:space="preserve"> </w:t>
      </w:r>
      <w:r w:rsidR="000039D4">
        <w:t xml:space="preserve">Phases have been rolled out differently amongst different forces, with some staggering the </w:t>
      </w:r>
      <w:r w:rsidR="001D4E6C">
        <w:t xml:space="preserve">implementation of the </w:t>
      </w:r>
      <w:r w:rsidR="000039D4">
        <w:t>phases, whilst others adop</w:t>
      </w:r>
      <w:r w:rsidR="004E6103">
        <w:t>ting all phases</w:t>
      </w:r>
      <w:r w:rsidR="000039D4">
        <w:t xml:space="preserve"> from the offset</w:t>
      </w:r>
      <w:r w:rsidR="004E6103">
        <w:t xml:space="preserve"> (Home Office, D</w:t>
      </w:r>
      <w:r w:rsidR="00DE47EE">
        <w:t>epartment of Health and Social Care, 2024).</w:t>
      </w:r>
    </w:p>
    <w:p w14:paraId="4A17FE42" w14:textId="77777777" w:rsidR="00191402" w:rsidRPr="00583B01" w:rsidRDefault="00191402" w:rsidP="00321EB1">
      <w:pPr>
        <w:spacing w:line="276" w:lineRule="auto"/>
      </w:pPr>
    </w:p>
    <w:p w14:paraId="2779A657" w14:textId="73659F08" w:rsidR="00F81749" w:rsidRPr="00583B01" w:rsidRDefault="00F81749" w:rsidP="00321EB1">
      <w:pPr>
        <w:spacing w:line="276" w:lineRule="auto"/>
      </w:pPr>
      <w:r w:rsidRPr="00583B01">
        <w:t>South Wales Police</w:t>
      </w:r>
      <w:r w:rsidR="00C063DC">
        <w:t>,</w:t>
      </w:r>
      <w:r w:rsidRPr="00583B01">
        <w:t xml:space="preserve"> the largest force in Wales, has been an early adopter of th</w:t>
      </w:r>
      <w:r w:rsidR="001D4E6C">
        <w:t>e</w:t>
      </w:r>
      <w:r w:rsidRPr="00583B01">
        <w:t xml:space="preserve"> model. According to South Wales Police</w:t>
      </w:r>
      <w:r w:rsidR="00C063DC">
        <w:t>,</w:t>
      </w:r>
      <w:r w:rsidRPr="00583B01">
        <w:t xml:space="preserve"> the force has formally introduced R</w:t>
      </w:r>
      <w:r w:rsidR="00C063DC">
        <w:t>ight Care, Right Person</w:t>
      </w:r>
      <w:r w:rsidRPr="00583B01">
        <w:t xml:space="preserve"> principles in partnership with NHS Wales and local authorities. The initiative is particularly relevant in Wales, where mental health-related incidents and ambulance delays have placed significant strain on policing resources (The Guardian, 2024).</w:t>
      </w:r>
      <w:r w:rsidR="000E4188">
        <w:t xml:space="preserve"> In </w:t>
      </w:r>
      <w:r w:rsidR="000E4188" w:rsidRPr="00583B01">
        <w:t>South Wales Police</w:t>
      </w:r>
      <w:r w:rsidR="000E4188">
        <w:t xml:space="preserve">, </w:t>
      </w:r>
      <w:r w:rsidR="000E4188" w:rsidRPr="00583B01">
        <w:t xml:space="preserve">over 15% of calls in 2022 </w:t>
      </w:r>
      <w:r w:rsidR="000E4188">
        <w:t xml:space="preserve">were </w:t>
      </w:r>
      <w:r w:rsidR="000E4188" w:rsidRPr="00583B01">
        <w:t>relating to welfare or mental health concerns (South Wales Police, n</w:t>
      </w:r>
      <w:r w:rsidR="00022AC9">
        <w:t>o date</w:t>
      </w:r>
      <w:r w:rsidR="000E4188" w:rsidRPr="00583B01">
        <w:t>)</w:t>
      </w:r>
      <w:r w:rsidR="00C17AD0">
        <w:t>, which</w:t>
      </w:r>
      <w:r w:rsidR="000E4188" w:rsidRPr="00583B01">
        <w:t xml:space="preserve"> aligns with national patterns reported by the NPCC (2024), </w:t>
      </w:r>
      <w:r w:rsidR="00C17AD0">
        <w:t>that</w:t>
      </w:r>
      <w:r w:rsidR="000E4188" w:rsidRPr="00583B01">
        <w:t xml:space="preserve"> identified inappropriate deployment of police resources to non-crime incidents as a persistent challenge.</w:t>
      </w:r>
    </w:p>
    <w:p w14:paraId="72DBD764" w14:textId="77777777" w:rsidR="00F81749" w:rsidRPr="00583B01" w:rsidRDefault="00F81749" w:rsidP="00321EB1">
      <w:pPr>
        <w:spacing w:line="276" w:lineRule="auto"/>
      </w:pPr>
    </w:p>
    <w:p w14:paraId="7C814266" w14:textId="279EED6F" w:rsidR="00F81749" w:rsidRDefault="00F81749" w:rsidP="00321EB1">
      <w:pPr>
        <w:spacing w:line="276" w:lineRule="auto"/>
      </w:pPr>
      <w:r w:rsidRPr="00583B01">
        <w:t xml:space="preserve">The objectives </w:t>
      </w:r>
      <w:r w:rsidR="000E4188">
        <w:t>of this dissertation are:</w:t>
      </w:r>
    </w:p>
    <w:p w14:paraId="0976EEDB" w14:textId="379AB1EF" w:rsidR="000E4188" w:rsidRDefault="000E4188" w:rsidP="00327BCB">
      <w:pPr>
        <w:pStyle w:val="ListParagraph"/>
        <w:numPr>
          <w:ilvl w:val="0"/>
          <w:numId w:val="3"/>
        </w:numPr>
        <w:spacing w:line="276" w:lineRule="auto"/>
      </w:pPr>
      <w:r>
        <w:t>To develop an understanding of the ‘Right Care, Right person’ approach,</w:t>
      </w:r>
    </w:p>
    <w:p w14:paraId="32B60048" w14:textId="44A8E2FC" w:rsidR="000E4188" w:rsidRDefault="000E4188" w:rsidP="00327BCB">
      <w:pPr>
        <w:pStyle w:val="ListParagraph"/>
        <w:numPr>
          <w:ilvl w:val="0"/>
          <w:numId w:val="3"/>
        </w:numPr>
        <w:spacing w:line="276" w:lineRule="auto"/>
      </w:pPr>
      <w:r>
        <w:t>To evaluate the efficacy of ‘Right Care, Right Person’ on the demand on frontline police officers,</w:t>
      </w:r>
    </w:p>
    <w:p w14:paraId="0B3590E4" w14:textId="1E18AA20" w:rsidR="000E4188" w:rsidRDefault="000E4188" w:rsidP="00327BCB">
      <w:pPr>
        <w:pStyle w:val="ListParagraph"/>
        <w:numPr>
          <w:ilvl w:val="0"/>
          <w:numId w:val="3"/>
        </w:numPr>
        <w:spacing w:line="276" w:lineRule="auto"/>
      </w:pPr>
      <w:r>
        <w:t>To evaluate whether the approach has been effective in getting the public the correct help when they have called emergency services for their mental health,</w:t>
      </w:r>
    </w:p>
    <w:p w14:paraId="014A0DA6" w14:textId="33435987" w:rsidR="000E4188" w:rsidRPr="00583B01" w:rsidRDefault="000E4188" w:rsidP="00327BCB">
      <w:pPr>
        <w:pStyle w:val="ListParagraph"/>
        <w:numPr>
          <w:ilvl w:val="0"/>
          <w:numId w:val="3"/>
        </w:numPr>
        <w:spacing w:line="276" w:lineRule="auto"/>
      </w:pPr>
      <w:r>
        <w:t>To explore ways in which the approach could be developed or improved.</w:t>
      </w:r>
    </w:p>
    <w:p w14:paraId="1035E902" w14:textId="77777777" w:rsidR="00F81749" w:rsidRDefault="00F81749" w:rsidP="00321EB1">
      <w:pPr>
        <w:spacing w:line="276" w:lineRule="auto"/>
      </w:pPr>
    </w:p>
    <w:p w14:paraId="5426484C" w14:textId="5468E059" w:rsidR="00F92561" w:rsidRPr="00583B01" w:rsidRDefault="00F975F1" w:rsidP="00321EB1">
      <w:pPr>
        <w:spacing w:line="276" w:lineRule="auto"/>
      </w:pPr>
      <w:r>
        <w:t>In order to achieve these objectives, this</w:t>
      </w:r>
      <w:r w:rsidR="00F92561" w:rsidRPr="00583B01">
        <w:t xml:space="preserve"> dissertation </w:t>
      </w:r>
      <w:r>
        <w:t>will draw</w:t>
      </w:r>
      <w:r w:rsidR="00F92561" w:rsidRPr="00583B01">
        <w:t xml:space="preserve"> on secondary sources including official statistics, government reports, police force data, and independent evaluations</w:t>
      </w:r>
      <w:r w:rsidR="001150AF">
        <w:t>, which is</w:t>
      </w:r>
      <w:r w:rsidR="00F92561" w:rsidRPr="00583B01">
        <w:t xml:space="preserve"> appropriate given the recent and ongoing </w:t>
      </w:r>
      <w:r w:rsidR="004B1D61">
        <w:t>relevance</w:t>
      </w:r>
      <w:r w:rsidR="00F92561" w:rsidRPr="00583B01">
        <w:t xml:space="preserve"> of </w:t>
      </w:r>
      <w:r w:rsidR="008C5C48">
        <w:t>Right Care, Right Person</w:t>
      </w:r>
      <w:r w:rsidR="007A1AB0">
        <w:t xml:space="preserve"> as an initiative,</w:t>
      </w:r>
      <w:r w:rsidR="00F92561" w:rsidRPr="00583B01">
        <w:t xml:space="preserve"> as academic literature is still emerging (Home Office</w:t>
      </w:r>
      <w:r w:rsidR="00191402">
        <w:t>, Department of Health and Social Care</w:t>
      </w:r>
      <w:r w:rsidR="00F92561" w:rsidRPr="00583B01">
        <w:t xml:space="preserve">, </w:t>
      </w:r>
      <w:r w:rsidR="00F92561" w:rsidRPr="00583B01">
        <w:lastRenderedPageBreak/>
        <w:t>2024</w:t>
      </w:r>
      <w:r w:rsidR="00191402">
        <w:t xml:space="preserve">, and </w:t>
      </w:r>
      <w:r w:rsidR="00F92561" w:rsidRPr="00583B01">
        <w:t>College of Policing, 2023).</w:t>
      </w:r>
      <w:r w:rsidR="00C17AD0">
        <w:t xml:space="preserve"> It also </w:t>
      </w:r>
      <w:r w:rsidR="00D72938">
        <w:t>uses primary research gathered through a survey, which has been conducted amongst current serving police officers in South Wales Police, which provides essential and relevant data</w:t>
      </w:r>
      <w:r w:rsidR="003F345A">
        <w:t>, demonstrating how effective those on the front line perceive the initiative to be.</w:t>
      </w:r>
    </w:p>
    <w:p w14:paraId="21C66BE7" w14:textId="77777777" w:rsidR="00F92561" w:rsidRPr="00583B01" w:rsidRDefault="00F92561" w:rsidP="00321EB1">
      <w:pPr>
        <w:spacing w:line="276" w:lineRule="auto"/>
      </w:pPr>
    </w:p>
    <w:p w14:paraId="02B424D1" w14:textId="7616D860" w:rsidR="008C5C48" w:rsidRDefault="00F81749" w:rsidP="00321EB1">
      <w:pPr>
        <w:spacing w:line="276" w:lineRule="auto"/>
      </w:pPr>
      <w:r w:rsidRPr="00583B01">
        <w:t>Th</w:t>
      </w:r>
      <w:r w:rsidR="00F92561">
        <w:t>is</w:t>
      </w:r>
      <w:r w:rsidRPr="00583B01">
        <w:t xml:space="preserve"> research is significant because R</w:t>
      </w:r>
      <w:r w:rsidR="00F92561">
        <w:t>ight Care Right Person</w:t>
      </w:r>
      <w:r w:rsidRPr="00583B01">
        <w:t xml:space="preserve"> has been </w:t>
      </w:r>
      <w:r w:rsidR="00FA79A9">
        <w:t>advocated by the government</w:t>
      </w:r>
      <w:r w:rsidRPr="00583B01">
        <w:t xml:space="preserve"> as a transformative initiative for </w:t>
      </w:r>
      <w:r w:rsidR="00F92561">
        <w:t>managing demand</w:t>
      </w:r>
      <w:r w:rsidRPr="00583B01">
        <w:t xml:space="preserve"> in policing. However, early evaluations (Home Office</w:t>
      </w:r>
      <w:r w:rsidR="00FA79A9">
        <w:t>,</w:t>
      </w:r>
      <w:r w:rsidRPr="00583B01">
        <w:t xml:space="preserve"> </w:t>
      </w:r>
      <w:r w:rsidR="00191402">
        <w:t>Department of Health and Social Care</w:t>
      </w:r>
      <w:r w:rsidRPr="00583B01">
        <w:t xml:space="preserve">, 2024) suggest that outcomes vary across forces depending on the capacity of partner agencies. By examining </w:t>
      </w:r>
      <w:r w:rsidR="001150AF">
        <w:t>available research against a new questionnaire conducted within the South Wales Police force</w:t>
      </w:r>
      <w:r w:rsidRPr="00583B01">
        <w:t>, this dissertation provides insight into both the benefits and challenges of R</w:t>
      </w:r>
      <w:r w:rsidR="001150AF">
        <w:t>ight Care Right Person</w:t>
      </w:r>
      <w:r w:rsidRPr="00583B01">
        <w:t xml:space="preserve"> in practice</w:t>
      </w:r>
      <w:r w:rsidR="00623072">
        <w:t>, and how it can be further developed going forwards.</w:t>
      </w:r>
    </w:p>
    <w:p w14:paraId="3764C0DC" w14:textId="77777777" w:rsidR="002C55F8" w:rsidRDefault="002C55F8" w:rsidP="00321EB1">
      <w:pPr>
        <w:spacing w:line="276" w:lineRule="auto"/>
      </w:pPr>
    </w:p>
    <w:p w14:paraId="68A40C84" w14:textId="77777777" w:rsidR="002C55F8" w:rsidRDefault="002C55F8" w:rsidP="00321EB1">
      <w:pPr>
        <w:spacing w:line="276" w:lineRule="auto"/>
      </w:pPr>
    </w:p>
    <w:p w14:paraId="0C830DA6" w14:textId="77777777" w:rsidR="002C55F8" w:rsidRDefault="002C55F8" w:rsidP="00321EB1">
      <w:pPr>
        <w:spacing w:line="276" w:lineRule="auto"/>
      </w:pPr>
    </w:p>
    <w:p w14:paraId="512A3173" w14:textId="77777777" w:rsidR="002C55F8" w:rsidRDefault="002C55F8" w:rsidP="00321EB1">
      <w:pPr>
        <w:spacing w:line="276" w:lineRule="auto"/>
      </w:pPr>
    </w:p>
    <w:p w14:paraId="5CCB0A11" w14:textId="77777777" w:rsidR="002C55F8" w:rsidRDefault="002C55F8" w:rsidP="00321EB1">
      <w:pPr>
        <w:spacing w:line="276" w:lineRule="auto"/>
      </w:pPr>
    </w:p>
    <w:p w14:paraId="739E7034" w14:textId="77777777" w:rsidR="002C55F8" w:rsidRDefault="002C55F8" w:rsidP="00321EB1">
      <w:pPr>
        <w:spacing w:line="276" w:lineRule="auto"/>
      </w:pPr>
    </w:p>
    <w:p w14:paraId="57BF1A80" w14:textId="77777777" w:rsidR="002C55F8" w:rsidRDefault="002C55F8" w:rsidP="00321EB1">
      <w:pPr>
        <w:spacing w:line="276" w:lineRule="auto"/>
      </w:pPr>
    </w:p>
    <w:p w14:paraId="18554B57" w14:textId="77777777" w:rsidR="002C55F8" w:rsidRDefault="002C55F8" w:rsidP="00321EB1">
      <w:pPr>
        <w:spacing w:line="276" w:lineRule="auto"/>
      </w:pPr>
    </w:p>
    <w:p w14:paraId="4FF94A57" w14:textId="77777777" w:rsidR="002C55F8" w:rsidRDefault="002C55F8" w:rsidP="00321EB1">
      <w:pPr>
        <w:spacing w:line="276" w:lineRule="auto"/>
      </w:pPr>
    </w:p>
    <w:p w14:paraId="590D0725" w14:textId="77777777" w:rsidR="002C55F8" w:rsidRDefault="002C55F8" w:rsidP="00321EB1">
      <w:pPr>
        <w:spacing w:line="276" w:lineRule="auto"/>
      </w:pPr>
    </w:p>
    <w:p w14:paraId="6DAE3163" w14:textId="77777777" w:rsidR="002C55F8" w:rsidRDefault="002C55F8" w:rsidP="00321EB1">
      <w:pPr>
        <w:spacing w:line="276" w:lineRule="auto"/>
      </w:pPr>
    </w:p>
    <w:p w14:paraId="5AA3B470" w14:textId="77777777" w:rsidR="002C55F8" w:rsidRDefault="002C55F8" w:rsidP="00321EB1">
      <w:pPr>
        <w:spacing w:line="276" w:lineRule="auto"/>
      </w:pPr>
    </w:p>
    <w:p w14:paraId="2D09DE77" w14:textId="77777777" w:rsidR="002C55F8" w:rsidRDefault="002C55F8" w:rsidP="00321EB1">
      <w:pPr>
        <w:spacing w:line="276" w:lineRule="auto"/>
      </w:pPr>
    </w:p>
    <w:p w14:paraId="4B6CBE5B" w14:textId="77777777" w:rsidR="002C55F8" w:rsidRDefault="002C55F8" w:rsidP="00321EB1">
      <w:pPr>
        <w:spacing w:line="276" w:lineRule="auto"/>
      </w:pPr>
    </w:p>
    <w:p w14:paraId="26926F92" w14:textId="77777777" w:rsidR="002C55F8" w:rsidRDefault="002C55F8" w:rsidP="00321EB1">
      <w:pPr>
        <w:spacing w:line="276" w:lineRule="auto"/>
      </w:pPr>
    </w:p>
    <w:p w14:paraId="526018E9" w14:textId="77777777" w:rsidR="002C55F8" w:rsidRDefault="002C55F8" w:rsidP="00321EB1">
      <w:pPr>
        <w:spacing w:line="276" w:lineRule="auto"/>
      </w:pPr>
    </w:p>
    <w:p w14:paraId="07A08E0C" w14:textId="77777777" w:rsidR="001517BD" w:rsidRDefault="001517BD" w:rsidP="00321EB1">
      <w:pPr>
        <w:spacing w:line="276" w:lineRule="auto"/>
      </w:pPr>
    </w:p>
    <w:p w14:paraId="5A30F71D" w14:textId="77777777" w:rsidR="002C55F8" w:rsidRDefault="002C55F8" w:rsidP="00321EB1">
      <w:pPr>
        <w:spacing w:line="276" w:lineRule="auto"/>
      </w:pPr>
    </w:p>
    <w:p w14:paraId="297B8E2B" w14:textId="77777777" w:rsidR="001517BD" w:rsidRPr="00583B01" w:rsidRDefault="001517BD" w:rsidP="00321EB1">
      <w:pPr>
        <w:spacing w:line="276" w:lineRule="auto"/>
      </w:pPr>
    </w:p>
    <w:p w14:paraId="14580D5C" w14:textId="68C8C544" w:rsidR="002C3A90" w:rsidRPr="00933F9D" w:rsidRDefault="00345DBC" w:rsidP="00327BCB">
      <w:pPr>
        <w:pStyle w:val="Heading1"/>
        <w:numPr>
          <w:ilvl w:val="0"/>
          <w:numId w:val="4"/>
        </w:numPr>
        <w:spacing w:line="276" w:lineRule="auto"/>
        <w:rPr>
          <w:color w:val="auto"/>
          <w:sz w:val="24"/>
          <w:szCs w:val="24"/>
        </w:rPr>
      </w:pPr>
      <w:r w:rsidRPr="00933F9D">
        <w:rPr>
          <w:color w:val="auto"/>
          <w:sz w:val="24"/>
          <w:szCs w:val="24"/>
        </w:rPr>
        <w:lastRenderedPageBreak/>
        <w:t>Literature Review</w:t>
      </w:r>
    </w:p>
    <w:p w14:paraId="4F3F9209" w14:textId="4BD63BF5" w:rsidR="00173771" w:rsidRDefault="00173771" w:rsidP="00327BCB">
      <w:pPr>
        <w:pStyle w:val="ListParagraph"/>
        <w:numPr>
          <w:ilvl w:val="1"/>
          <w:numId w:val="4"/>
        </w:numPr>
        <w:spacing w:line="276" w:lineRule="auto"/>
      </w:pPr>
      <w:r w:rsidRPr="002C3A90">
        <w:t>Introduction</w:t>
      </w:r>
    </w:p>
    <w:p w14:paraId="191E1097" w14:textId="7A3395EC" w:rsidR="00275BFB" w:rsidRDefault="00275BFB" w:rsidP="00321EB1">
      <w:pPr>
        <w:spacing w:line="276" w:lineRule="auto"/>
      </w:pPr>
      <w:r>
        <w:t>This chapter aims to highlight a void in research which needs to be filled, thus identifying the need for this piece of work.</w:t>
      </w:r>
      <w:r w:rsidR="00970663">
        <w:t xml:space="preserve"> This chapter will also analyse other studies which address this same question, or similar. The chapter will highlight why this research topic is important, relevant, and will discuss </w:t>
      </w:r>
      <w:r w:rsidR="00C07672">
        <w:t>the debate surrounding this question</w:t>
      </w:r>
      <w:r w:rsidR="003718A0">
        <w:t>, utilising data and evidence from a number of different areas.</w:t>
      </w:r>
    </w:p>
    <w:p w14:paraId="4C1C6816" w14:textId="77777777" w:rsidR="00C07672" w:rsidRPr="002C3A90" w:rsidRDefault="00C07672" w:rsidP="00321EB1">
      <w:pPr>
        <w:spacing w:line="276" w:lineRule="auto"/>
      </w:pPr>
    </w:p>
    <w:p w14:paraId="3F987CFB" w14:textId="22889A8F" w:rsidR="00D5555E" w:rsidRPr="00583B01" w:rsidRDefault="00C07672" w:rsidP="00230166">
      <w:pPr>
        <w:pStyle w:val="ListParagraph"/>
        <w:numPr>
          <w:ilvl w:val="1"/>
          <w:numId w:val="4"/>
        </w:numPr>
        <w:spacing w:line="276" w:lineRule="auto"/>
      </w:pPr>
      <w:r>
        <w:t>Review of Literature</w:t>
      </w:r>
    </w:p>
    <w:p w14:paraId="471A4974" w14:textId="7182BCE0" w:rsidR="00F01950" w:rsidRDefault="008460F3" w:rsidP="00F01950">
      <w:pPr>
        <w:spacing w:line="276" w:lineRule="auto"/>
      </w:pPr>
      <w:r w:rsidRPr="00583B01">
        <w:t xml:space="preserve">The Home Office and </w:t>
      </w:r>
      <w:r w:rsidR="00F01950">
        <w:t>the Department of Health and Social Care</w:t>
      </w:r>
      <w:r w:rsidRPr="00583B01">
        <w:t xml:space="preserve"> (2024) </w:t>
      </w:r>
      <w:r w:rsidR="00E311F1">
        <w:t xml:space="preserve">have </w:t>
      </w:r>
      <w:r w:rsidRPr="00583B01">
        <w:t>confirmed</w:t>
      </w:r>
      <w:r w:rsidR="00E311F1">
        <w:t xml:space="preserve"> </w:t>
      </w:r>
      <w:r w:rsidR="00E311F1" w:rsidRPr="00583B01">
        <w:t xml:space="preserve">that </w:t>
      </w:r>
      <w:r w:rsidR="00E311F1">
        <w:t>the implementation of Right Care, Right Person</w:t>
      </w:r>
      <w:r w:rsidR="00E311F1" w:rsidRPr="00583B01">
        <w:t xml:space="preserve"> has </w:t>
      </w:r>
      <w:r w:rsidR="00E311F1">
        <w:t xml:space="preserve">in fact </w:t>
      </w:r>
      <w:r w:rsidR="00E311F1" w:rsidRPr="00583B01">
        <w:t>reduced police attendance at health-related calls</w:t>
      </w:r>
      <w:r w:rsidR="00E311F1">
        <w:t>, h</w:t>
      </w:r>
      <w:r w:rsidRPr="00583B01">
        <w:t>owever, these outcomes were conditional</w:t>
      </w:r>
      <w:r w:rsidR="002A5218">
        <w:t>. Wh</w:t>
      </w:r>
      <w:r w:rsidRPr="00583B01">
        <w:t>en health and social care partners lacked capacity, police often continued to respond</w:t>
      </w:r>
      <w:r w:rsidR="00D826C7">
        <w:t xml:space="preserve">, which is also corroborated </w:t>
      </w:r>
      <w:r w:rsidR="002A5218">
        <w:t xml:space="preserve">by an article in </w:t>
      </w:r>
      <w:r w:rsidR="00D826C7">
        <w:t xml:space="preserve">the </w:t>
      </w:r>
      <w:r w:rsidRPr="00583B01">
        <w:t>Emergency Services Times</w:t>
      </w:r>
      <w:r w:rsidR="00D826C7">
        <w:t xml:space="preserve"> (</w:t>
      </w:r>
      <w:r w:rsidRPr="00583B01">
        <w:t>2024).</w:t>
      </w:r>
      <w:r w:rsidR="00363A22">
        <w:t xml:space="preserve"> </w:t>
      </w:r>
      <w:r w:rsidR="00D826C7">
        <w:t>Also found i</w:t>
      </w:r>
      <w:r w:rsidR="00363A22">
        <w:t>n the national evaluation conducted by the Home Office and Department of Health and Social Care (2024), i</w:t>
      </w:r>
      <w:r w:rsidR="00D826C7">
        <w:t>s that</w:t>
      </w:r>
      <w:r w:rsidR="00F01950" w:rsidRPr="00583B01">
        <w:t xml:space="preserve"> forces adopting the approach reported improved clarity in decision-making and reductions in certain categories of deployment. However, </w:t>
      </w:r>
      <w:r w:rsidR="0098309B">
        <w:t>similar to the evidence reported by the Emergency Services Times (2024), t</w:t>
      </w:r>
      <w:r w:rsidR="00F01950" w:rsidRPr="00583B01">
        <w:t>he report emphasised that the extent of impact depended heavily on the capacity of health and social care partners</w:t>
      </w:r>
      <w:r w:rsidR="00FC27B5">
        <w:t>; w</w:t>
      </w:r>
      <w:r w:rsidR="00F01950" w:rsidRPr="00583B01">
        <w:t>here services were under pressure, calls were sometimes still left to the police</w:t>
      </w:r>
      <w:r w:rsidR="007C207D">
        <w:t xml:space="preserve"> to respond</w:t>
      </w:r>
      <w:r w:rsidR="00FC27B5">
        <w:t xml:space="preserve"> (Home Office, Department of Health and Social Care, 2024).</w:t>
      </w:r>
    </w:p>
    <w:p w14:paraId="3ACD4CF6" w14:textId="77777777" w:rsidR="00B1599F" w:rsidRDefault="00B1599F" w:rsidP="00B1599F">
      <w:pPr>
        <w:spacing w:line="276" w:lineRule="auto"/>
      </w:pPr>
    </w:p>
    <w:p w14:paraId="1E04B6AD" w14:textId="289EFFD9" w:rsidR="00B1599F" w:rsidRDefault="00C27CC8" w:rsidP="00B1599F">
      <w:pPr>
        <w:spacing w:line="276" w:lineRule="auto"/>
      </w:pPr>
      <w:r>
        <w:t>Despite this</w:t>
      </w:r>
      <w:r w:rsidR="00B1599F">
        <w:t xml:space="preserve">, the evaluation </w:t>
      </w:r>
      <w:r w:rsidR="00B1599F" w:rsidRPr="00B00487">
        <w:t>shows measurable changes following the rollout</w:t>
      </w:r>
      <w:r w:rsidR="00B1599F">
        <w:t>. It evidenced that there</w:t>
      </w:r>
      <w:r w:rsidR="00B1599F" w:rsidRPr="00B00487">
        <w:t xml:space="preserve"> were fewer concern for safety</w:t>
      </w:r>
      <w:r w:rsidR="00B1599F">
        <w:t xml:space="preserve"> </w:t>
      </w:r>
      <w:r w:rsidR="00B1599F" w:rsidRPr="00B00487">
        <w:t xml:space="preserve">incidents recorded and deployed to in police forces after </w:t>
      </w:r>
      <w:r w:rsidR="00B1599F">
        <w:t>Right Care, Right Person</w:t>
      </w:r>
      <w:r w:rsidR="00B1599F" w:rsidRPr="00B00487">
        <w:t xml:space="preserve"> implementation, alongside significant reductions in officer deployment rates</w:t>
      </w:r>
      <w:r w:rsidR="006F6515">
        <w:t xml:space="preserve"> (Home Office, Department of Health and Social Care, 2024)</w:t>
      </w:r>
      <w:r w:rsidR="00B1599F" w:rsidRPr="00B00487">
        <w:t xml:space="preserve">.  In one sample, an estimated 6,046 fewer </w:t>
      </w:r>
      <w:r w:rsidR="00B1599F">
        <w:t>concern for safety</w:t>
      </w:r>
      <w:r w:rsidR="00B1599F" w:rsidRPr="00B00487">
        <w:t xml:space="preserve"> deployments per month occurred, equating to approximately 18,910 hours of officer time saved monthly. Over three months this </w:t>
      </w:r>
      <w:proofErr w:type="spellStart"/>
      <w:r w:rsidR="00B1599F" w:rsidRPr="00B00487">
        <w:t>summed</w:t>
      </w:r>
      <w:proofErr w:type="spellEnd"/>
      <w:r w:rsidR="00B1599F" w:rsidRPr="00B00487">
        <w:t xml:space="preserve"> to about 56,740 officer hours saved. This represented roughly a 56% reduction in time spent on these incidents compared with a similar period</w:t>
      </w:r>
      <w:r w:rsidR="00B1599F">
        <w:t xml:space="preserve"> prior to Right Care, Right Person (Home Office, Department of Health and Social Care, 2024). Furthermore, m</w:t>
      </w:r>
      <w:r w:rsidR="00B1599F" w:rsidRPr="00B00487">
        <w:t xml:space="preserve">ental health incidents with a </w:t>
      </w:r>
      <w:r w:rsidR="00B1599F">
        <w:t>mental health</w:t>
      </w:r>
      <w:r w:rsidR="00B1599F" w:rsidRPr="00B00487">
        <w:t xml:space="preserve"> qualifier were also reduced in both absolute terms and in deployment rates, with an estimated 7.2 percentage-point drop-in </w:t>
      </w:r>
      <w:r w:rsidR="00B1599F">
        <w:t>mental health</w:t>
      </w:r>
      <w:r w:rsidR="00B1599F" w:rsidRPr="00B00487">
        <w:t xml:space="preserve"> deployment rates in one force</w:t>
      </w:r>
      <w:r w:rsidR="00B1599F">
        <w:t xml:space="preserve"> (Home Office, Department of Health and Social Care, 2024).</w:t>
      </w:r>
    </w:p>
    <w:p w14:paraId="6B212035" w14:textId="77777777" w:rsidR="00A52744" w:rsidRDefault="00A52744" w:rsidP="00321EB1">
      <w:pPr>
        <w:spacing w:line="276" w:lineRule="auto"/>
      </w:pPr>
    </w:p>
    <w:p w14:paraId="35007D2C" w14:textId="7D07E5BE" w:rsidR="009F52B2" w:rsidRDefault="001D3643" w:rsidP="009F52B2">
      <w:pPr>
        <w:spacing w:line="276" w:lineRule="auto"/>
      </w:pPr>
      <w:r>
        <w:t xml:space="preserve">In data published by Suffolk Constabulary (2025), </w:t>
      </w:r>
      <w:r w:rsidR="00A826C6">
        <w:t xml:space="preserve">since </w:t>
      </w:r>
      <w:r w:rsidR="006C68CC">
        <w:t>Right Care, Right Person</w:t>
      </w:r>
      <w:r w:rsidR="00A826C6">
        <w:t xml:space="preserve"> was implemented in their force in October 2023, it has </w:t>
      </w:r>
      <w:r w:rsidR="00EF455A">
        <w:t xml:space="preserve">reduced officer deployment to welfare related incidents, thus </w:t>
      </w:r>
      <w:r w:rsidR="00185818">
        <w:t xml:space="preserve">more </w:t>
      </w:r>
      <w:r w:rsidR="00EF455A">
        <w:t xml:space="preserve">police officer time and resources are being </w:t>
      </w:r>
      <w:r w:rsidR="00185818">
        <w:t xml:space="preserve">utilised appropriately. </w:t>
      </w:r>
      <w:r w:rsidR="009F52B2">
        <w:t>Between</w:t>
      </w:r>
      <w:r w:rsidR="009F52B2" w:rsidRPr="009F52B2">
        <w:t xml:space="preserve"> October 2023 </w:t>
      </w:r>
      <w:r w:rsidR="009F52B2">
        <w:t xml:space="preserve">and </w:t>
      </w:r>
      <w:r w:rsidR="009F52B2" w:rsidRPr="009F52B2">
        <w:t>September 2024</w:t>
      </w:r>
      <w:r w:rsidR="009F52B2">
        <w:t xml:space="preserve">, there were </w:t>
      </w:r>
      <w:r w:rsidR="009F52B2" w:rsidRPr="009F52B2">
        <w:t xml:space="preserve">14,796 </w:t>
      </w:r>
      <w:r w:rsidR="009F52B2">
        <w:t>dispatch calls</w:t>
      </w:r>
      <w:r w:rsidR="009F52B2" w:rsidRPr="009F52B2">
        <w:t xml:space="preserve"> </w:t>
      </w:r>
      <w:r w:rsidR="0044481D">
        <w:t xml:space="preserve">in Suffolk Constabulary </w:t>
      </w:r>
      <w:r w:rsidR="009F52B2" w:rsidRPr="009F52B2">
        <w:t>w</w:t>
      </w:r>
      <w:r w:rsidR="009F52B2">
        <w:t>hich had</w:t>
      </w:r>
      <w:r w:rsidR="009F52B2" w:rsidRPr="009F52B2">
        <w:t xml:space="preserve"> a concern for welfare or mental health element to them</w:t>
      </w:r>
      <w:r w:rsidR="009F52B2">
        <w:t xml:space="preserve">, which </w:t>
      </w:r>
      <w:r w:rsidR="0044481D">
        <w:t xml:space="preserve">is a </w:t>
      </w:r>
      <w:r w:rsidR="009F52B2" w:rsidRPr="009F52B2">
        <w:t>24% decline compared to</w:t>
      </w:r>
      <w:r w:rsidR="0044481D">
        <w:t xml:space="preserve"> data from between </w:t>
      </w:r>
      <w:r w:rsidR="009F52B2" w:rsidRPr="009F52B2">
        <w:t xml:space="preserve">October 2022 </w:t>
      </w:r>
      <w:r w:rsidR="0044481D">
        <w:t>and</w:t>
      </w:r>
      <w:r w:rsidR="009F52B2" w:rsidRPr="009F52B2">
        <w:t xml:space="preserve"> September 2023</w:t>
      </w:r>
      <w:r w:rsidR="00D13141">
        <w:t xml:space="preserve">. From these </w:t>
      </w:r>
      <w:r w:rsidR="00D13141">
        <w:lastRenderedPageBreak/>
        <w:t>dispatch calls</w:t>
      </w:r>
      <w:r w:rsidR="008F4A60">
        <w:t xml:space="preserve"> received</w:t>
      </w:r>
      <w:r w:rsidR="00D13141">
        <w:t>,</w:t>
      </w:r>
      <w:r w:rsidR="009F52B2" w:rsidRPr="009F52B2">
        <w:t xml:space="preserve"> Suffolk police attended 6,134 times, compared to </w:t>
      </w:r>
      <w:r w:rsidR="008F4A60">
        <w:t>the</w:t>
      </w:r>
      <w:r w:rsidR="009F52B2" w:rsidRPr="009F52B2">
        <w:t xml:space="preserve"> 10,286 times </w:t>
      </w:r>
      <w:r w:rsidR="008F4A60">
        <w:t>betwee</w:t>
      </w:r>
      <w:r w:rsidR="00331B6D">
        <w:t xml:space="preserve">n the previous corresponding months, which evidences a </w:t>
      </w:r>
      <w:r w:rsidR="009F52B2" w:rsidRPr="009F52B2">
        <w:t xml:space="preserve">12% drop in police </w:t>
      </w:r>
      <w:r w:rsidR="00331B6D">
        <w:t>deployment to</w:t>
      </w:r>
      <w:r w:rsidR="009F52B2" w:rsidRPr="009F52B2">
        <w:t xml:space="preserve"> concern for welfare</w:t>
      </w:r>
      <w:r w:rsidR="00331B6D">
        <w:t xml:space="preserve"> and </w:t>
      </w:r>
      <w:r w:rsidR="009F52B2" w:rsidRPr="009F52B2">
        <w:t>mental health calls</w:t>
      </w:r>
      <w:r w:rsidR="00331B6D">
        <w:t xml:space="preserve"> (Suffolk Constabulary, 2025).</w:t>
      </w:r>
    </w:p>
    <w:p w14:paraId="0FA02725" w14:textId="77777777" w:rsidR="00E311F1" w:rsidRDefault="00E311F1" w:rsidP="009F52B2">
      <w:pPr>
        <w:spacing w:line="276" w:lineRule="auto"/>
      </w:pPr>
    </w:p>
    <w:p w14:paraId="5D832395" w14:textId="68DC3A92" w:rsidR="001D3643" w:rsidRDefault="00E311F1" w:rsidP="00321EB1">
      <w:pPr>
        <w:spacing w:line="276" w:lineRule="auto"/>
      </w:pPr>
      <w:r w:rsidRPr="00B00487">
        <w:t>Similarly, internal evaluations by police forces such as Humberside show</w:t>
      </w:r>
      <w:r w:rsidR="00617CBA">
        <w:t xml:space="preserve"> that b</w:t>
      </w:r>
      <w:r w:rsidRPr="00B00487">
        <w:t>etween January 2019 and May 2022, the rate of R</w:t>
      </w:r>
      <w:r w:rsidR="00617CBA">
        <w:t xml:space="preserve">ight Care, Right Person </w:t>
      </w:r>
      <w:r w:rsidRPr="00B00487">
        <w:t>related incidents that actually warranted a police deployment dropped from 78% to 25%, with 540 fewer monthly deployments</w:t>
      </w:r>
      <w:r w:rsidR="00617CBA">
        <w:t>, therefore saving</w:t>
      </w:r>
      <w:r w:rsidRPr="00B00487">
        <w:t xml:space="preserve"> 1,441 officer hours per month</w:t>
      </w:r>
      <w:r>
        <w:t xml:space="preserve"> </w:t>
      </w:r>
      <w:r w:rsidRPr="00583B01">
        <w:t>(College of Policing, 2023).</w:t>
      </w:r>
    </w:p>
    <w:p w14:paraId="11C27A53" w14:textId="77777777" w:rsidR="00C63166" w:rsidRDefault="00C63166" w:rsidP="00321EB1">
      <w:pPr>
        <w:spacing w:line="276" w:lineRule="auto"/>
      </w:pPr>
    </w:p>
    <w:p w14:paraId="76BDA373" w14:textId="37C45928" w:rsidR="005C3A7E" w:rsidRDefault="001A60DF" w:rsidP="00321EB1">
      <w:pPr>
        <w:spacing w:line="276" w:lineRule="auto"/>
      </w:pPr>
      <w:r>
        <w:t>The saving of police hours continues a</w:t>
      </w:r>
      <w:r w:rsidR="005C3A7E">
        <w:t xml:space="preserve">ccording to the NPCC Impact Report </w:t>
      </w:r>
      <w:r w:rsidR="00F76EFF">
        <w:t>2023 – 2024</w:t>
      </w:r>
      <w:r w:rsidR="00A307A8">
        <w:t xml:space="preserve">, </w:t>
      </w:r>
      <w:r w:rsidR="00AE0CF3">
        <w:t xml:space="preserve">in the Metropolitan Police, </w:t>
      </w:r>
      <w:r w:rsidR="00F27A25">
        <w:t xml:space="preserve">as a result of Right Care, Right Person, </w:t>
      </w:r>
      <w:r w:rsidR="00AE0CF3">
        <w:t xml:space="preserve">there has been approximately 6000 less </w:t>
      </w:r>
      <w:r w:rsidR="00F27A25">
        <w:t>deployments</w:t>
      </w:r>
      <w:r w:rsidR="00CB346B">
        <w:t xml:space="preserve"> of officers</w:t>
      </w:r>
      <w:r>
        <w:t xml:space="preserve">. This </w:t>
      </w:r>
      <w:r w:rsidR="00CB346B">
        <w:t>has freed up 36,000 hours which can now be used</w:t>
      </w:r>
      <w:r>
        <w:t xml:space="preserve"> more appropriately,</w:t>
      </w:r>
      <w:r w:rsidR="00CB346B">
        <w:t xml:space="preserve"> to fight crime and </w:t>
      </w:r>
      <w:r w:rsidR="004D353E">
        <w:t>anti-social</w:t>
      </w:r>
      <w:r w:rsidR="00CB346B">
        <w:t xml:space="preserve"> behaviour </w:t>
      </w:r>
      <w:r w:rsidR="004D353E">
        <w:t xml:space="preserve">(NPCC, 2024). </w:t>
      </w:r>
    </w:p>
    <w:p w14:paraId="0B9D1A69" w14:textId="77777777" w:rsidR="00416D4B" w:rsidRDefault="00416D4B" w:rsidP="00321EB1">
      <w:pPr>
        <w:spacing w:line="276" w:lineRule="auto"/>
      </w:pPr>
    </w:p>
    <w:p w14:paraId="0AFB4C49" w14:textId="5BCD9D3D" w:rsidR="00A53D9F" w:rsidRDefault="00C84975" w:rsidP="003F214C">
      <w:pPr>
        <w:spacing w:line="276" w:lineRule="auto"/>
      </w:pPr>
      <w:r>
        <w:t xml:space="preserve">Moreover, </w:t>
      </w:r>
      <w:r w:rsidR="003F214C" w:rsidRPr="00583B01">
        <w:t>South Wales Police</w:t>
      </w:r>
      <w:r w:rsidR="003F214C">
        <w:t xml:space="preserve"> have also</w:t>
      </w:r>
      <w:r w:rsidR="003F214C" w:rsidRPr="00583B01">
        <w:t xml:space="preserve"> report</w:t>
      </w:r>
      <w:r w:rsidR="003F214C">
        <w:t>ed positive figures from the implementation of Right Care, Right Person. W</w:t>
      </w:r>
      <w:r w:rsidR="003F214C" w:rsidRPr="00583B01">
        <w:t>elfare-related calls account for around 15% of total demand</w:t>
      </w:r>
      <w:r w:rsidR="00F7076C">
        <w:t xml:space="preserve">, yet since the introduction of the initiative, </w:t>
      </w:r>
      <w:r w:rsidR="00946901">
        <w:t xml:space="preserve">following the implementation of all four phases, Right Care, Right Person has saved South Wales Police 75,000 hours, which is the equivalent of </w:t>
      </w:r>
      <w:r w:rsidR="002C0B38">
        <w:t>36 full time officers (</w:t>
      </w:r>
      <w:r w:rsidR="00DB6364">
        <w:t>Pennifold, 2025</w:t>
      </w:r>
      <w:r w:rsidR="00923818">
        <w:t>).</w:t>
      </w:r>
    </w:p>
    <w:p w14:paraId="5583FFF7" w14:textId="0A12B6CB" w:rsidR="003F214C" w:rsidRDefault="002C0B38" w:rsidP="003F214C">
      <w:pPr>
        <w:spacing w:line="276" w:lineRule="auto"/>
      </w:pPr>
      <w:r>
        <w:t xml:space="preserve">However, </w:t>
      </w:r>
      <w:r w:rsidR="003F214C" w:rsidRPr="00583B01">
        <w:t>challenges remain</w:t>
      </w:r>
      <w:r w:rsidR="003F214C">
        <w:t xml:space="preserve">, as data from a Freedom of Information request from South Wales Police, </w:t>
      </w:r>
      <w:r w:rsidR="003F214C" w:rsidRPr="00583B01">
        <w:t>FOI-446/25</w:t>
      </w:r>
      <w:r w:rsidR="003F214C">
        <w:t>,</w:t>
      </w:r>
      <w:r w:rsidR="003F214C" w:rsidRPr="00583B01">
        <w:t xml:space="preserve"> data shows that overall, 999 response times in S</w:t>
      </w:r>
      <w:r w:rsidR="003F214C">
        <w:t xml:space="preserve">outh Wales Police </w:t>
      </w:r>
      <w:r w:rsidR="003F214C" w:rsidRPr="00583B01">
        <w:t>have only marginally improved, suggesting that wider pressures</w:t>
      </w:r>
      <w:r w:rsidR="003F214C">
        <w:t>, such as ambulance delays,</w:t>
      </w:r>
      <w:r w:rsidR="003F214C" w:rsidRPr="00583B01">
        <w:t xml:space="preserve"> </w:t>
      </w:r>
      <w:r w:rsidR="003F214C" w:rsidRPr="00A54A61">
        <w:t>continue to impact capacity (South Wales Police FOI</w:t>
      </w:r>
      <w:r w:rsidR="0030018C" w:rsidRPr="00A54A61">
        <w:t>-446/25</w:t>
      </w:r>
      <w:r w:rsidR="003F214C" w:rsidRPr="00A54A61">
        <w:t xml:space="preserve">, </w:t>
      </w:r>
      <w:r w:rsidR="00923818" w:rsidRPr="00A54A61">
        <w:t>no date).</w:t>
      </w:r>
    </w:p>
    <w:p w14:paraId="31E5636D" w14:textId="77777777" w:rsidR="00B1599F" w:rsidRPr="00A54A61" w:rsidRDefault="00B1599F" w:rsidP="003F214C">
      <w:pPr>
        <w:spacing w:line="276" w:lineRule="auto"/>
      </w:pPr>
    </w:p>
    <w:p w14:paraId="68775E38" w14:textId="57C9FD94" w:rsidR="00B1599F" w:rsidRDefault="00B1599F" w:rsidP="00B1599F">
      <w:pPr>
        <w:spacing w:line="276" w:lineRule="auto"/>
      </w:pPr>
      <w:r>
        <w:t>The national evaluation of Right Care, Right Person conducted by the Home Office and Department of Health and Social Care (2024),</w:t>
      </w:r>
      <w:r w:rsidR="00C4237A">
        <w:t xml:space="preserve"> has</w:t>
      </w:r>
      <w:r>
        <w:t xml:space="preserve"> found that the toolkit provided by the College of Policing (2023) is useful when making decisions about calls surrounding mental health and concern for welfare, as it is stipulated in policy that once police have accepted ownership of a call, the onus is on them to safeguard that person(s). In this evaluation, police officers</w:t>
      </w:r>
      <w:r w:rsidRPr="004A6766">
        <w:t xml:space="preserve"> also reported a reduction in the number of calls </w:t>
      </w:r>
      <w:r>
        <w:t>for patients</w:t>
      </w:r>
      <w:r w:rsidRPr="004A6766">
        <w:t xml:space="preserve"> who have walked out of hospitals</w:t>
      </w:r>
      <w:r>
        <w:t>, as well as</w:t>
      </w:r>
      <w:r w:rsidRPr="004A6766">
        <w:t xml:space="preserve"> improvement w</w:t>
      </w:r>
      <w:r>
        <w:t>hen</w:t>
      </w:r>
      <w:r w:rsidRPr="004A6766">
        <w:t xml:space="preserve"> returning the care of patients to</w:t>
      </w:r>
      <w:r>
        <w:t xml:space="preserve"> the</w:t>
      </w:r>
      <w:r w:rsidRPr="004A6766">
        <w:t xml:space="preserve"> hospitals after they had been reported absent</w:t>
      </w:r>
      <w:r>
        <w:t xml:space="preserve"> (Home Office, Department of Health and Social Care, 2024). Furthermore, police leads have stated Right Care, Right Person has also provided an improved</w:t>
      </w:r>
      <w:r w:rsidRPr="004A6766">
        <w:t xml:space="preserve"> ambulance response </w:t>
      </w:r>
      <w:r>
        <w:t xml:space="preserve">to incidents </w:t>
      </w:r>
      <w:r w:rsidRPr="004A6766">
        <w:t xml:space="preserve">when the police </w:t>
      </w:r>
      <w:r>
        <w:t xml:space="preserve">are </w:t>
      </w:r>
      <w:r w:rsidRPr="004A6766">
        <w:t>with</w:t>
      </w:r>
      <w:r>
        <w:t xml:space="preserve"> a person who is</w:t>
      </w:r>
      <w:r w:rsidRPr="004A6766">
        <w:t xml:space="preserve"> </w:t>
      </w:r>
      <w:r>
        <w:t>wanting to commit suicide</w:t>
      </w:r>
      <w:r w:rsidRPr="004A6766">
        <w:t xml:space="preserve">. Other </w:t>
      </w:r>
      <w:r>
        <w:t xml:space="preserve">positive </w:t>
      </w:r>
      <w:r w:rsidRPr="004A6766">
        <w:t>comments</w:t>
      </w:r>
      <w:r>
        <w:t xml:space="preserve"> made by police staff and officers i</w:t>
      </w:r>
      <w:r w:rsidRPr="004A6766">
        <w:t>ncluded that </w:t>
      </w:r>
      <w:r>
        <w:t>Right Care, Right Person</w:t>
      </w:r>
      <w:r w:rsidRPr="004A6766">
        <w:t xml:space="preserve"> had given </w:t>
      </w:r>
      <w:r>
        <w:t>them the c</w:t>
      </w:r>
      <w:r w:rsidRPr="004A6766">
        <w:t>onfidence to challenge partners</w:t>
      </w:r>
      <w:r>
        <w:t xml:space="preserve"> and</w:t>
      </w:r>
      <w:r w:rsidRPr="004A6766">
        <w:t xml:space="preserve"> hold them </w:t>
      </w:r>
      <w:r>
        <w:t>accountable in</w:t>
      </w:r>
      <w:r w:rsidRPr="004A6766">
        <w:t xml:space="preserve"> accept</w:t>
      </w:r>
      <w:r>
        <w:t>ing</w:t>
      </w:r>
      <w:r w:rsidRPr="004A6766">
        <w:t xml:space="preserve"> risk that should legally be theirs</w:t>
      </w:r>
      <w:r>
        <w:t xml:space="preserve"> (Home Office, Department of Health and Social Care, 2024).</w:t>
      </w:r>
    </w:p>
    <w:p w14:paraId="30417F19" w14:textId="77777777" w:rsidR="0030404D" w:rsidRPr="00A54A61" w:rsidRDefault="0030404D" w:rsidP="003F214C">
      <w:pPr>
        <w:spacing w:line="276" w:lineRule="auto"/>
      </w:pPr>
    </w:p>
    <w:p w14:paraId="1150C6D3" w14:textId="60889D54" w:rsidR="0030404D" w:rsidRPr="0030404D" w:rsidRDefault="0030404D" w:rsidP="0030404D">
      <w:pPr>
        <w:spacing w:line="276" w:lineRule="auto"/>
      </w:pPr>
      <w:r w:rsidRPr="0030404D">
        <w:lastRenderedPageBreak/>
        <w:t xml:space="preserve">Evidence from </w:t>
      </w:r>
      <w:r w:rsidR="002043E7">
        <w:t xml:space="preserve">the House of Commons from </w:t>
      </w:r>
      <w:r w:rsidR="00AE69A1">
        <w:t>2023</w:t>
      </w:r>
      <w:r w:rsidRPr="0030404D">
        <w:t xml:space="preserve"> provides a </w:t>
      </w:r>
      <w:r w:rsidR="005038F9">
        <w:t>multifaceted</w:t>
      </w:r>
      <w:r w:rsidRPr="0030404D">
        <w:t xml:space="preserve"> view of the effectiveness of the Right Care, Right Person </w:t>
      </w:r>
      <w:r w:rsidR="00A54A61">
        <w:t>i</w:t>
      </w:r>
      <w:r w:rsidRPr="0030404D">
        <w:t xml:space="preserve">nitiative. Senior police leaders have highlighted the need for the policy, emphasising that officers </w:t>
      </w:r>
      <w:r w:rsidR="00E574EB">
        <w:t>have been</w:t>
      </w:r>
      <w:r w:rsidRPr="0030404D">
        <w:t xml:space="preserve"> overwhelmed by the volume of welfare and mental health calls, which </w:t>
      </w:r>
      <w:r w:rsidR="00E574EB">
        <w:t xml:space="preserve">has also </w:t>
      </w:r>
      <w:r w:rsidRPr="0030404D">
        <w:t>diverted resources away from core policing duties. Chief Constable Anderson explained that the initiative is intended to ensure that the most appropriate professional responds to an incident rather than defaulting to police attendance, reflecting the fundamental policy intent of R</w:t>
      </w:r>
      <w:r w:rsidR="00FC7866">
        <w:t>ight Care, Right Person</w:t>
      </w:r>
      <w:r w:rsidRPr="0030404D">
        <w:t xml:space="preserve"> (Anderson, in Health and Social Care Committee, 2023). Government representatives have echoed this position, </w:t>
      </w:r>
      <w:r w:rsidR="00F85103">
        <w:t>as well as stressed the need for Right Care, Right Person from the viewpoint of the public</w:t>
      </w:r>
      <w:r w:rsidR="00FE38DA">
        <w:t xml:space="preserve">. They state </w:t>
      </w:r>
      <w:r w:rsidRPr="0030404D">
        <w:t xml:space="preserve">that individuals in need of mental health support should receive timely care from a suitably trained </w:t>
      </w:r>
      <w:r w:rsidR="00F60435" w:rsidRPr="0030404D">
        <w:t>professional</w:t>
      </w:r>
      <w:r w:rsidR="00F60435">
        <w:t xml:space="preserve"> and</w:t>
      </w:r>
      <w:r w:rsidRPr="0030404D">
        <w:t xml:space="preserve"> highligh</w:t>
      </w:r>
      <w:r w:rsidR="00F85103">
        <w:t>ted</w:t>
      </w:r>
      <w:r w:rsidRPr="0030404D">
        <w:t xml:space="preserve"> the importance of multiagency collaboration as central to the initiative’s success (Caulfield, 2023). The evidence further indicates that local Integrated Care Boards and </w:t>
      </w:r>
      <w:r w:rsidR="000643E5">
        <w:t xml:space="preserve">other </w:t>
      </w:r>
      <w:r w:rsidRPr="0030404D">
        <w:t>authorities are actively preparing implementation plans and establishing monitoring systems, demonstrating institutional commitment to evaluating the initiative’s impact across different service areas (Caulfield, 2023).</w:t>
      </w:r>
    </w:p>
    <w:p w14:paraId="62E83C15" w14:textId="77777777" w:rsidR="0030404D" w:rsidRPr="0030404D" w:rsidRDefault="0030404D" w:rsidP="0030404D">
      <w:pPr>
        <w:spacing w:line="276" w:lineRule="auto"/>
      </w:pPr>
    </w:p>
    <w:p w14:paraId="644DB18B" w14:textId="19BAB58E" w:rsidR="0030404D" w:rsidRPr="00A54A61" w:rsidRDefault="0030404D" w:rsidP="0030404D">
      <w:pPr>
        <w:spacing w:line="276" w:lineRule="auto"/>
      </w:pPr>
      <w:r w:rsidRPr="0030404D">
        <w:t>However, the same evidence also illustrates significant limitations and ongoing challenges.</w:t>
      </w:r>
      <w:r w:rsidR="000643E5">
        <w:t xml:space="preserve"> </w:t>
      </w:r>
      <w:r w:rsidRPr="0030404D">
        <w:t xml:space="preserve">Chief Constable </w:t>
      </w:r>
      <w:r w:rsidR="000643E5">
        <w:t xml:space="preserve">Anderson </w:t>
      </w:r>
      <w:r w:rsidRPr="0030404D">
        <w:t>noted that while R</w:t>
      </w:r>
      <w:r w:rsidR="00FC7866">
        <w:t>ight Care, Right Person</w:t>
      </w:r>
      <w:r w:rsidRPr="0030404D">
        <w:t xml:space="preserve"> may reduce police hours spent on certain incidents, rigorous evaluation of outcomes for the individuals involved is still lacking, indicating that the impact on patient outcomes and broader health</w:t>
      </w:r>
      <w:r w:rsidR="00076B3E">
        <w:t xml:space="preserve"> </w:t>
      </w:r>
      <w:r w:rsidRPr="0030404D">
        <w:t>system efficiency remains uncertain (Anderson, in Health and Social Care Committee, 2023). Practical implementation challenges were also raised, including continued reliance on police attendance in cases where ambulance crews are unable or unwilling to respond without police support, suggesting that interagency operational barriers have not been fully resolved (Guildford and Loughton, in Health and Social Care Committee, 2023). Furthermore, the Minister acknowledged that national implementation timescales are not mandated and that the initiative’s effectiveness depends on adequate resourcing and careful partnership engagement, highlighting the risk of uneven adoption and potential impacts on patient safety (Caulfield, 2023). The government also confirmed that many local areas are still in the early stages of R</w:t>
      </w:r>
      <w:r w:rsidR="002043E7">
        <w:t xml:space="preserve">ight Care, Right Person </w:t>
      </w:r>
      <w:r w:rsidRPr="0030404D">
        <w:t>rollout and that evaluations of health outcomes have yet to be completed, further underscoring that the evidence of full effectiveness remains partial (Caulfield, 2023). Taken together, these parliamentary sources suggest that while R</w:t>
      </w:r>
      <w:r w:rsidR="002043E7">
        <w:t xml:space="preserve">ight Care, Right person </w:t>
      </w:r>
      <w:r w:rsidRPr="0030404D">
        <w:t xml:space="preserve">has potential to improve the allocation of emergency service resources and reduce inappropriate police demand, its practical impact is contingent on partner agency capacity, consistent implementation, and systematic evaluation of outcomes beyond </w:t>
      </w:r>
      <w:r w:rsidR="0053166D">
        <w:t>a purely policing perspective.</w:t>
      </w:r>
    </w:p>
    <w:p w14:paraId="76DC78C5" w14:textId="77777777" w:rsidR="00003DC4" w:rsidRDefault="00003DC4" w:rsidP="00655BCE">
      <w:pPr>
        <w:spacing w:line="276" w:lineRule="auto"/>
      </w:pPr>
    </w:p>
    <w:p w14:paraId="48750CE8" w14:textId="3256B917" w:rsidR="00655BCE" w:rsidRDefault="00655BCE" w:rsidP="00655BCE">
      <w:pPr>
        <w:spacing w:line="276" w:lineRule="auto"/>
      </w:pPr>
      <w:r w:rsidRPr="00583B01">
        <w:t xml:space="preserve">The NPCC (2024) emphasises that </w:t>
      </w:r>
      <w:r w:rsidR="0053166D">
        <w:t xml:space="preserve">as well as </w:t>
      </w:r>
      <w:r w:rsidR="009B7C80">
        <w:t xml:space="preserve">the above, </w:t>
      </w:r>
      <w:r w:rsidRPr="00583B01">
        <w:t>officer training is key to consistent implementation. In South Wales</w:t>
      </w:r>
      <w:r w:rsidR="009B7C80">
        <w:t xml:space="preserve"> Police</w:t>
      </w:r>
      <w:r w:rsidRPr="00583B01">
        <w:t>, training packages based on the College of Policing toolkit have been introduced, improving officer confidence in making deployment decisions (South Wales Police, n</w:t>
      </w:r>
      <w:r w:rsidR="0030018C">
        <w:t>o date</w:t>
      </w:r>
      <w:r w:rsidRPr="00583B01">
        <w:t>). However, qualitative evidence from early adopters suggests that frontline officers sometimes struggle to refuse calls when public expectations remain high (Emergency Services Times, 2024).</w:t>
      </w:r>
      <w:r w:rsidR="00167501">
        <w:t xml:space="preserve"> </w:t>
      </w:r>
      <w:r w:rsidR="00A53D9F">
        <w:t xml:space="preserve">Another </w:t>
      </w:r>
      <w:r w:rsidRPr="00583B01">
        <w:t xml:space="preserve">recurring theme </w:t>
      </w:r>
      <w:r w:rsidR="00A53D9F">
        <w:t xml:space="preserve">in data </w:t>
      </w:r>
      <w:r w:rsidRPr="00583B01">
        <w:t xml:space="preserve">is public misunderstanding. </w:t>
      </w:r>
      <w:r w:rsidRPr="00583B01">
        <w:lastRenderedPageBreak/>
        <w:t>Members of the public often expect the police to respond to any welfare concern, regardless of its appropriateness</w:t>
      </w:r>
      <w:r w:rsidR="00077A51">
        <w:t>. W</w:t>
      </w:r>
      <w:r w:rsidR="009B7C80">
        <w:t xml:space="preserve">hen </w:t>
      </w:r>
      <w:r w:rsidR="00824F36">
        <w:t xml:space="preserve">the public </w:t>
      </w:r>
      <w:r w:rsidR="00077A51">
        <w:t xml:space="preserve">are in need of assistance with a non-criminal matter, but </w:t>
      </w:r>
      <w:r w:rsidR="00824F36">
        <w:t>are unsure of which service to request, the default is the police</w:t>
      </w:r>
      <w:r w:rsidR="00077A51">
        <w:t>, which results in a high number of inappropriate police calls and deployments (Duncan, 2022)</w:t>
      </w:r>
      <w:r w:rsidR="00824F36">
        <w:t>.</w:t>
      </w:r>
      <w:r w:rsidRPr="00583B01">
        <w:t xml:space="preserve"> </w:t>
      </w:r>
      <w:r w:rsidR="00167501">
        <w:t>Therefore, w</w:t>
      </w:r>
      <w:r w:rsidRPr="00583B01">
        <w:t>ithout clear public education campaigns, officers remain under pressure to attend calls that should be directed to health or social care (NPCC, 2024).</w:t>
      </w:r>
    </w:p>
    <w:p w14:paraId="3C65672E" w14:textId="77777777" w:rsidR="00A62993" w:rsidRDefault="00A62993" w:rsidP="00655BCE">
      <w:pPr>
        <w:spacing w:line="276" w:lineRule="auto"/>
      </w:pPr>
    </w:p>
    <w:p w14:paraId="033E3A30" w14:textId="5657E5A6" w:rsidR="00602486" w:rsidRDefault="00602486" w:rsidP="00655BCE">
      <w:pPr>
        <w:spacing w:line="276" w:lineRule="auto"/>
      </w:pPr>
      <w:r>
        <w:t>In terms of how health and social care organisations are receiving the introduction and implementation of Right Care, Right Person, in a study conducted by Jefferson</w:t>
      </w:r>
      <w:r w:rsidR="00D654EA">
        <w:t xml:space="preserve"> et al (2024), there were many </w:t>
      </w:r>
      <w:r w:rsidR="00CD186A">
        <w:t>reports</w:t>
      </w:r>
      <w:r w:rsidR="00A62993" w:rsidRPr="00A62993">
        <w:t xml:space="preserve"> </w:t>
      </w:r>
      <w:r w:rsidR="009A6C8A">
        <w:t xml:space="preserve">of </w:t>
      </w:r>
      <w:r w:rsidR="00A62993" w:rsidRPr="00A62993">
        <w:t>good practice, clear communication, and strong multi-sector partnerships</w:t>
      </w:r>
      <w:r w:rsidR="00CD186A">
        <w:t>, although this was not the case amongst all respondents.</w:t>
      </w:r>
      <w:r w:rsidR="00A62993" w:rsidRPr="00A62993">
        <w:t xml:space="preserve"> </w:t>
      </w:r>
      <w:r w:rsidR="00CD186A">
        <w:t>S</w:t>
      </w:r>
      <w:r w:rsidR="00A62993" w:rsidRPr="00A62993">
        <w:t>ome report</w:t>
      </w:r>
      <w:r w:rsidR="00CD186A">
        <w:t xml:space="preserve">ed </w:t>
      </w:r>
      <w:r w:rsidR="00A62993" w:rsidRPr="00A62993">
        <w:t xml:space="preserve">strained relationships, </w:t>
      </w:r>
      <w:r w:rsidR="00CD186A">
        <w:t>especially</w:t>
      </w:r>
      <w:r w:rsidR="00A62993" w:rsidRPr="00A62993">
        <w:t xml:space="preserve"> early in the implementation process. Key challenges reported include</w:t>
      </w:r>
      <w:r w:rsidR="00240CCC">
        <w:t>d</w:t>
      </w:r>
      <w:r w:rsidR="00A62993" w:rsidRPr="00A62993">
        <w:t xml:space="preserve"> the rapid implementation of </w:t>
      </w:r>
      <w:r w:rsidR="007E6F98">
        <w:t>Right Care, Right Person, especially whilst being faced with</w:t>
      </w:r>
      <w:r w:rsidR="00240CCC">
        <w:t xml:space="preserve"> </w:t>
      </w:r>
      <w:r w:rsidR="00A62993" w:rsidRPr="00A62993">
        <w:t>constraints in health and care providers’ capacity</w:t>
      </w:r>
      <w:r w:rsidR="00240CCC">
        <w:t xml:space="preserve">, funding, and </w:t>
      </w:r>
      <w:r w:rsidR="00A62993" w:rsidRPr="00A62993">
        <w:t>capability</w:t>
      </w:r>
      <w:r w:rsidR="00803812">
        <w:t xml:space="preserve"> (Jefferson et al, 2024).</w:t>
      </w:r>
    </w:p>
    <w:p w14:paraId="21B77942" w14:textId="77777777" w:rsidR="00803812" w:rsidRDefault="00803812" w:rsidP="00655BCE">
      <w:pPr>
        <w:spacing w:line="276" w:lineRule="auto"/>
      </w:pPr>
    </w:p>
    <w:p w14:paraId="00CCC266" w14:textId="61ED5096" w:rsidR="00602486" w:rsidRDefault="007E6F98" w:rsidP="00655BCE">
      <w:pPr>
        <w:spacing w:line="276" w:lineRule="auto"/>
      </w:pPr>
      <w:r>
        <w:t xml:space="preserve">Some respondents also reported that they believe that Right Care, Right Person has given some police officer’s the attitude </w:t>
      </w:r>
      <w:r w:rsidR="00803812">
        <w:t xml:space="preserve">that they should not be responding to anything remotely mental health related, which </w:t>
      </w:r>
      <w:r w:rsidR="00A62993" w:rsidRPr="00A62993">
        <w:t xml:space="preserve">has </w:t>
      </w:r>
      <w:r>
        <w:t>further led to</w:t>
      </w:r>
      <w:r w:rsidR="00A62993" w:rsidRPr="00A62993">
        <w:t xml:space="preserve"> strained relationships between sectors</w:t>
      </w:r>
      <w:r>
        <w:t xml:space="preserve">. </w:t>
      </w:r>
      <w:r w:rsidR="00803812">
        <w:t>Some respondents reported</w:t>
      </w:r>
      <w:r w:rsidR="00C5793E">
        <w:t xml:space="preserve"> that they have experienced</w:t>
      </w:r>
      <w:r w:rsidR="00803812">
        <w:t xml:space="preserve"> </w:t>
      </w:r>
      <w:r w:rsidR="00A62993" w:rsidRPr="00A62993">
        <w:t xml:space="preserve">inadequate police response, including refusals to respond when there were incidents outside </w:t>
      </w:r>
      <w:r w:rsidR="00803812">
        <w:t>of the Right Care, Right Person remit</w:t>
      </w:r>
      <w:r w:rsidR="00A62993" w:rsidRPr="00A62993">
        <w:t xml:space="preserve">, even </w:t>
      </w:r>
      <w:r w:rsidR="00803812">
        <w:t>when there was a direct</w:t>
      </w:r>
      <w:r w:rsidR="00A62993" w:rsidRPr="00A62993">
        <w:t xml:space="preserve"> risk to life</w:t>
      </w:r>
      <w:r w:rsidR="00803812">
        <w:t xml:space="preserve"> (Jefferson et al, 2024).</w:t>
      </w:r>
      <w:r w:rsidR="00A65696">
        <w:t xml:space="preserve"> Further external</w:t>
      </w:r>
      <w:r w:rsidR="00A65696" w:rsidRPr="00B00487">
        <w:t xml:space="preserve"> reports and whistleblower accounts raise safety concerns about </w:t>
      </w:r>
      <w:r w:rsidR="00C5793E">
        <w:t xml:space="preserve">police </w:t>
      </w:r>
      <w:r w:rsidR="00A65696" w:rsidRPr="00B00487">
        <w:t>non-attendance under R</w:t>
      </w:r>
      <w:r w:rsidR="00A65696">
        <w:t>ight Care, Right Person</w:t>
      </w:r>
      <w:r w:rsidR="00A65696" w:rsidRPr="00B00487">
        <w:t>, including claims of serious harm where police did not attend situations previously considered their responsibility</w:t>
      </w:r>
      <w:r w:rsidR="00F10D59">
        <w:t xml:space="preserve"> (The Times, 2025).</w:t>
      </w:r>
    </w:p>
    <w:p w14:paraId="4B01E7FC" w14:textId="77777777" w:rsidR="009518D3" w:rsidRDefault="009518D3" w:rsidP="00655BCE">
      <w:pPr>
        <w:spacing w:line="276" w:lineRule="auto"/>
      </w:pPr>
    </w:p>
    <w:p w14:paraId="2324032B" w14:textId="2DCE5529" w:rsidR="009518D3" w:rsidRDefault="009518D3" w:rsidP="00655BCE">
      <w:pPr>
        <w:spacing w:line="276" w:lineRule="auto"/>
      </w:pPr>
      <w:r>
        <w:t>This is echoed in an article published by Duggan</w:t>
      </w:r>
      <w:r w:rsidR="00481973">
        <w:t xml:space="preserve">, for the NHS Confederation (2024), who states that </w:t>
      </w:r>
      <w:r w:rsidR="003F0820">
        <w:t>there has been incidents where police would refuse attendance at any mental health and concern calls</w:t>
      </w:r>
      <w:r w:rsidR="00715483">
        <w:t xml:space="preserve">. The article also describes the concern amongst healthcare regarding the speed at which the Right Care, Right Person initiative has been implemented, especially in the current climate </w:t>
      </w:r>
      <w:r w:rsidR="00B367C2">
        <w:t xml:space="preserve">in healthcare. It is reported that The London Ambulance Service are receiving between 200 and 250 additional calls per day due to Right Care, Right Person, and that they estimate </w:t>
      </w:r>
      <w:r w:rsidR="009D72EE">
        <w:t>that Right Care, Right Person will cost them £6.8 million in the 2025/26 year</w:t>
      </w:r>
      <w:r w:rsidR="003B6F87">
        <w:t xml:space="preserve">, with the estimated cost to NHS England as a whole being approximately £260 million per </w:t>
      </w:r>
      <w:r w:rsidR="00587828">
        <w:t>year, with no acknowledgment from the government as to how they plan to fund these costs (</w:t>
      </w:r>
      <w:r w:rsidR="00615941">
        <w:t>Duggan, 2024).</w:t>
      </w:r>
    </w:p>
    <w:p w14:paraId="025C4197" w14:textId="77777777" w:rsidR="00803812" w:rsidRDefault="00803812" w:rsidP="00655BCE">
      <w:pPr>
        <w:spacing w:line="276" w:lineRule="auto"/>
      </w:pPr>
    </w:p>
    <w:p w14:paraId="181FB8DE" w14:textId="4CEB1DCB" w:rsidR="00D5555E" w:rsidRDefault="007E6F98" w:rsidP="00D5555E">
      <w:pPr>
        <w:spacing w:line="276" w:lineRule="auto"/>
      </w:pPr>
      <w:r>
        <w:t>To overcome these challenges, respondents</w:t>
      </w:r>
      <w:r w:rsidR="00A62993" w:rsidRPr="00A62993">
        <w:t xml:space="preserve"> </w:t>
      </w:r>
      <w:r w:rsidR="0094052E">
        <w:t xml:space="preserve">to the study conducted by Jefferson et al (2024) </w:t>
      </w:r>
      <w:r w:rsidR="00A62993" w:rsidRPr="00A62993">
        <w:t>suggested a need for national guidance, produced jointly by health and police authorities, to enable a shared understanding of how different agencies could respond within the limits of their own legal powers and workforce constraints</w:t>
      </w:r>
      <w:r>
        <w:t xml:space="preserve">, which includes </w:t>
      </w:r>
      <w:r w:rsidR="00A62993" w:rsidRPr="00A62993">
        <w:t xml:space="preserve">consideration of risk and thresholds for intervention, clear approaches to escalating incidents which need police </w:t>
      </w:r>
      <w:r w:rsidR="00A62993" w:rsidRPr="00A62993">
        <w:lastRenderedPageBreak/>
        <w:t>involvement</w:t>
      </w:r>
      <w:r w:rsidR="00915A80">
        <w:t>,</w:t>
      </w:r>
      <w:r w:rsidR="00A62993" w:rsidRPr="00A62993">
        <w:t xml:space="preserve"> a</w:t>
      </w:r>
      <w:r w:rsidR="00915A80">
        <w:t>s well as</w:t>
      </w:r>
      <w:r w:rsidR="00A62993" w:rsidRPr="00A62993">
        <w:t xml:space="preserve"> joint training</w:t>
      </w:r>
      <w:r w:rsidR="00803812">
        <w:t xml:space="preserve"> (Jefferson et al, 2024).</w:t>
      </w:r>
      <w:r w:rsidR="0094052E">
        <w:t xml:space="preserve"> Similar </w:t>
      </w:r>
      <w:r w:rsidR="0085339D">
        <w:t xml:space="preserve">recommendations </w:t>
      </w:r>
      <w:r w:rsidR="0094052E">
        <w:t>w</w:t>
      </w:r>
      <w:r w:rsidR="0085339D">
        <w:t>ere</w:t>
      </w:r>
      <w:r w:rsidR="0094052E">
        <w:t xml:space="preserve"> </w:t>
      </w:r>
      <w:r w:rsidR="0085339D">
        <w:t>suggested</w:t>
      </w:r>
      <w:r w:rsidR="0094052E">
        <w:t xml:space="preserve"> by </w:t>
      </w:r>
      <w:r w:rsidR="0085339D">
        <w:t>Duggan (2024),</w:t>
      </w:r>
      <w:r w:rsidR="00D91F3F">
        <w:t xml:space="preserve"> who also states that further training is required, specifically for police and call dispatchers to be able to signpost to relevant specialist support during mental health crisis.</w:t>
      </w:r>
      <w:r w:rsidR="0085339D">
        <w:t xml:space="preserve"> </w:t>
      </w:r>
      <w:r w:rsidR="00690451">
        <w:t>Furthermore, the need for e</w:t>
      </w:r>
      <w:r w:rsidR="00552332">
        <w:t xml:space="preserve">ffective partnership working is </w:t>
      </w:r>
      <w:r w:rsidR="00690451">
        <w:t>essential</w:t>
      </w:r>
      <w:r w:rsidR="00552332">
        <w:t>,</w:t>
      </w:r>
      <w:r w:rsidR="00DD45CD">
        <w:t xml:space="preserve"> </w:t>
      </w:r>
      <w:r w:rsidR="00552332">
        <w:t xml:space="preserve">as well as giving the NHS the ability to </w:t>
      </w:r>
      <w:r w:rsidR="00C6228B">
        <w:t>develop its’ capacity to cope with the demand which was once supported by the police</w:t>
      </w:r>
      <w:r w:rsidR="002D72F0">
        <w:t xml:space="preserve"> (Duggan, 2024)</w:t>
      </w:r>
      <w:r w:rsidR="00D3493D">
        <w:t>.</w:t>
      </w:r>
    </w:p>
    <w:p w14:paraId="680D7E8C" w14:textId="77777777" w:rsidR="00D5555E" w:rsidRDefault="00D5555E" w:rsidP="00D5555E">
      <w:pPr>
        <w:spacing w:line="276" w:lineRule="auto"/>
      </w:pPr>
    </w:p>
    <w:p w14:paraId="250CBB84" w14:textId="6B09521B" w:rsidR="00CD1FC9" w:rsidRDefault="00821399" w:rsidP="00321EB1">
      <w:pPr>
        <w:spacing w:line="276" w:lineRule="auto"/>
      </w:pPr>
      <w:r>
        <w:t>2.</w:t>
      </w:r>
      <w:r w:rsidR="001517BD">
        <w:t>3</w:t>
      </w:r>
      <w:r>
        <w:t xml:space="preserve"> Conclusion</w:t>
      </w:r>
    </w:p>
    <w:p w14:paraId="0C2F9943" w14:textId="482306DE" w:rsidR="00BF0B5A" w:rsidRDefault="00BF0B5A" w:rsidP="00BF0B5A">
      <w:pPr>
        <w:spacing w:line="276" w:lineRule="auto"/>
      </w:pPr>
      <w:r>
        <w:t>The literature reviewed demonstrates that the Right Care, Right Person initiative has had a measurable impact in reducing inappropriate police deployments</w:t>
      </w:r>
      <w:r w:rsidR="00FA2F8E">
        <w:t xml:space="preserve">. </w:t>
      </w:r>
      <w:r>
        <w:t>Evaluations from multiple forces, including Suffolk Constabulary, Humberside, and South Wales Police, indicate reductions in attendance at concern</w:t>
      </w:r>
      <w:r w:rsidR="00FA2F8E">
        <w:t xml:space="preserve"> </w:t>
      </w:r>
      <w:r>
        <w:t>for</w:t>
      </w:r>
      <w:r w:rsidR="00FA2F8E">
        <w:t xml:space="preserve"> </w:t>
      </w:r>
      <w:r>
        <w:t>welfare incidents, resulting in substantial officer hours saved (Home Office and Department of Health and Social Care, 2024; College of Policing, 2023; Pennifold, 2025). Training and toolkit guidance have improved officer confidence in decision-making and enhanced clarity around call responsibility (NPCC, 2024; South Wales Police, no date). These findings reinforce that R</w:t>
      </w:r>
      <w:r w:rsidR="00133633">
        <w:t>ight Care, Right Person</w:t>
      </w:r>
      <w:r>
        <w:t xml:space="preserve"> has the potential to reallocate responsibility to the most appropriate service, aligning with the initiative’s intended goals (Home Office and Department of Health and Social Care, 2024; College of Policing, 2023).</w:t>
      </w:r>
    </w:p>
    <w:p w14:paraId="1917609B" w14:textId="77777777" w:rsidR="00BF0B5A" w:rsidRDefault="00BF0B5A" w:rsidP="00BF0B5A">
      <w:pPr>
        <w:spacing w:line="276" w:lineRule="auto"/>
      </w:pPr>
    </w:p>
    <w:p w14:paraId="30E1D5CE" w14:textId="702830F5" w:rsidR="00BF0B5A" w:rsidRDefault="00BF0B5A" w:rsidP="00BF0B5A">
      <w:pPr>
        <w:spacing w:line="276" w:lineRule="auto"/>
      </w:pPr>
      <w:r>
        <w:t xml:space="preserve">However, the literature also highlights limitations and challenges in implementation. Evidence suggests that reductions in police demand are inconsistent, </w:t>
      </w:r>
      <w:r w:rsidR="00E9421B">
        <w:t xml:space="preserve">and </w:t>
      </w:r>
      <w:r>
        <w:t>often dependent on partner agency capacity</w:t>
      </w:r>
      <w:r w:rsidR="000669A8">
        <w:t xml:space="preserve"> </w:t>
      </w:r>
      <w:r>
        <w:t xml:space="preserve">(Emergency Services Times, 2024; Jefferson et al., 2024). Parliamentary scrutiny confirms these operational barriers, reporting that police often still attend incidents where ambulance crews are unable or unwilling to respond without support, and that national implementation is uneven due to the absence of mandated timescales and </w:t>
      </w:r>
      <w:r w:rsidR="00E9421B">
        <w:t>limitations in resources</w:t>
      </w:r>
      <w:r>
        <w:t xml:space="preserve"> (Anderson, in Health and Social Care Committee, 2023; Caulfield, 2023; Guildford and Loughton, in Health and Social Care Committee, 2023). The evidence further indicates that formal evaluation of outcomes for patients and broader health</w:t>
      </w:r>
      <w:r w:rsidR="001A780D">
        <w:t>care</w:t>
      </w:r>
      <w:r>
        <w:t xml:space="preserve"> impacts remains limited, meaning conclusions about </w:t>
      </w:r>
      <w:r w:rsidR="001A780D">
        <w:t>the</w:t>
      </w:r>
      <w:r>
        <w:t xml:space="preserve"> overall efficacy</w:t>
      </w:r>
      <w:r w:rsidR="001A780D">
        <w:t xml:space="preserve"> of Right Care, Right Person</w:t>
      </w:r>
      <w:r>
        <w:t xml:space="preserve"> are still provisional (Caulfield, 2023).</w:t>
      </w:r>
    </w:p>
    <w:p w14:paraId="62D3FBDA" w14:textId="77777777" w:rsidR="00BF0B5A" w:rsidRDefault="00BF0B5A" w:rsidP="00BF0B5A">
      <w:pPr>
        <w:spacing w:line="276" w:lineRule="auto"/>
      </w:pPr>
    </w:p>
    <w:p w14:paraId="4CD729B9" w14:textId="3F329E23" w:rsidR="00654A0A" w:rsidRDefault="00BF0B5A" w:rsidP="00BF0B5A">
      <w:pPr>
        <w:spacing w:line="276" w:lineRule="auto"/>
      </w:pPr>
      <w:r>
        <w:t>In summary, the literature and parliamentary evidence together suggest that R</w:t>
      </w:r>
      <w:r w:rsidR="001A780D">
        <w:t xml:space="preserve">ight Care, Right Person </w:t>
      </w:r>
      <w:r>
        <w:t xml:space="preserve">has promise in reducing inappropriate police demand and improving decision-making at the frontline, but its effectiveness is heavily contingent on consistent multiagency cooperation, adequate resourcing, and </w:t>
      </w:r>
      <w:r w:rsidR="001A780D">
        <w:t xml:space="preserve">regular and holistic </w:t>
      </w:r>
      <w:r>
        <w:t xml:space="preserve">evaluation. While early data indicate meaningful improvements in certain contexts, gaps in implementation and evaluation highlight the need for ongoing monitoring, training, and systemic support to </w:t>
      </w:r>
      <w:r w:rsidR="00CB26AA">
        <w:t>achieve</w:t>
      </w:r>
      <w:r>
        <w:t xml:space="preserve"> the initiative’s full potential (Home Office and Department of Health and Social Care, 2024; Anderson, in Health and Social Care Committee, 2023; Caulfield, 2023).</w:t>
      </w:r>
    </w:p>
    <w:p w14:paraId="1567164F" w14:textId="77777777" w:rsidR="00EE4B29" w:rsidRPr="00583B01" w:rsidRDefault="00EE4B29" w:rsidP="00321EB1">
      <w:pPr>
        <w:spacing w:line="276" w:lineRule="auto"/>
      </w:pPr>
    </w:p>
    <w:p w14:paraId="24AE7D75" w14:textId="236B5B2A" w:rsidR="00345DBC" w:rsidRPr="00933F9D" w:rsidRDefault="00345DBC" w:rsidP="00327BCB">
      <w:pPr>
        <w:pStyle w:val="Heading1"/>
        <w:numPr>
          <w:ilvl w:val="0"/>
          <w:numId w:val="1"/>
        </w:numPr>
        <w:spacing w:line="276" w:lineRule="auto"/>
        <w:rPr>
          <w:color w:val="auto"/>
          <w:sz w:val="24"/>
          <w:szCs w:val="24"/>
        </w:rPr>
      </w:pPr>
      <w:r w:rsidRPr="00933F9D">
        <w:rPr>
          <w:color w:val="auto"/>
          <w:sz w:val="24"/>
          <w:szCs w:val="24"/>
        </w:rPr>
        <w:lastRenderedPageBreak/>
        <w:t>Methodology</w:t>
      </w:r>
    </w:p>
    <w:p w14:paraId="482C0AFC" w14:textId="50CF631F" w:rsidR="00FC7F49" w:rsidRDefault="00FC7F49" w:rsidP="00327BCB">
      <w:pPr>
        <w:pStyle w:val="ListParagraph"/>
        <w:numPr>
          <w:ilvl w:val="1"/>
          <w:numId w:val="1"/>
        </w:numPr>
        <w:spacing w:line="276" w:lineRule="auto"/>
      </w:pPr>
      <w:r>
        <w:t>Introduction</w:t>
      </w:r>
    </w:p>
    <w:p w14:paraId="3895AF2C" w14:textId="77777777" w:rsidR="00727C65" w:rsidRDefault="00F00C6F" w:rsidP="00321EB1">
      <w:pPr>
        <w:spacing w:line="276" w:lineRule="auto"/>
      </w:pPr>
      <w:r>
        <w:t xml:space="preserve">The purpose of creating a further piece of research is to </w:t>
      </w:r>
      <w:r w:rsidR="009F368C">
        <w:t xml:space="preserve">contribute to assessing the efficacy of the Right Care, Right Person initiative in reducing demand on frontline police officers. </w:t>
      </w:r>
      <w:r w:rsidR="00404890">
        <w:t>A reminder of the objectives within this are to</w:t>
      </w:r>
      <w:r w:rsidR="005F0765">
        <w:t xml:space="preserve"> develop an understanding of the ‘Right Care, Right person’ approach,</w:t>
      </w:r>
      <w:r w:rsidR="00404890">
        <w:t xml:space="preserve"> to </w:t>
      </w:r>
      <w:r w:rsidR="005F0765">
        <w:t>evaluate the efficacy of ‘Right Care, Right Person’ on the demand on frontline police officers,</w:t>
      </w:r>
      <w:r w:rsidR="00404890">
        <w:t xml:space="preserve"> to </w:t>
      </w:r>
      <w:r w:rsidR="005F0765">
        <w:t>evaluate whether the approach has been effective in getting the public the correct help when they have called emergency services for their mental health</w:t>
      </w:r>
      <w:r w:rsidR="00404890">
        <w:t>, and to</w:t>
      </w:r>
      <w:r w:rsidR="005F0765">
        <w:t xml:space="preserve"> explore ways in which the approach could be developed or improved.</w:t>
      </w:r>
      <w:r w:rsidR="00727C65">
        <w:t xml:space="preserve"> </w:t>
      </w:r>
      <w:r w:rsidR="006048AE" w:rsidRPr="00F67B1A">
        <w:t>This chapter outlines the methodological approach adopted to examine the research question</w:t>
      </w:r>
      <w:r w:rsidR="00727C65">
        <w:t>, and t</w:t>
      </w:r>
      <w:r w:rsidR="006048AE" w:rsidRPr="00F67B1A">
        <w:t>he chapter explains the research strategy, data collection methods, ethical considerations, and limitations of the study, providing transparency and justification for the methodological decisions made.</w:t>
      </w:r>
    </w:p>
    <w:p w14:paraId="27ABA9DB" w14:textId="7741F660" w:rsidR="007305B3" w:rsidRDefault="00A03933" w:rsidP="00321EB1">
      <w:pPr>
        <w:spacing w:line="276" w:lineRule="auto"/>
      </w:pPr>
      <w:r>
        <w:t xml:space="preserve">As already demonstrated in the literature review, the Right Care, Right person initiative has been effective to a point, however, more is needed in order to develop it further. This </w:t>
      </w:r>
      <w:r w:rsidR="003355D8">
        <w:t>new research is needed to</w:t>
      </w:r>
      <w:r w:rsidR="00DE6E63" w:rsidRPr="00DE6E63">
        <w:t xml:space="preserve"> </w:t>
      </w:r>
      <w:r w:rsidR="003355D8">
        <w:t>further identify</w:t>
      </w:r>
      <w:r w:rsidR="00DE6E63" w:rsidRPr="00DE6E63">
        <w:t xml:space="preserve"> gaps in </w:t>
      </w:r>
      <w:r w:rsidR="003355D8">
        <w:t xml:space="preserve">current </w:t>
      </w:r>
      <w:r w:rsidR="00DE6E63" w:rsidRPr="00DE6E63">
        <w:t xml:space="preserve">research, </w:t>
      </w:r>
      <w:r w:rsidR="003355D8">
        <w:t xml:space="preserve">and to assist in developing </w:t>
      </w:r>
      <w:r w:rsidR="00DE6E63" w:rsidRPr="00DE6E63">
        <w:t>new legislation</w:t>
      </w:r>
      <w:r w:rsidR="003355D8">
        <w:t xml:space="preserve"> </w:t>
      </w:r>
      <w:r w:rsidR="007721FE">
        <w:t>for the implementation of the initiative.</w:t>
      </w:r>
    </w:p>
    <w:p w14:paraId="1E44106B" w14:textId="77777777" w:rsidR="007305B3" w:rsidRDefault="007305B3" w:rsidP="00321EB1">
      <w:pPr>
        <w:spacing w:line="276" w:lineRule="auto"/>
        <w:rPr>
          <w:b/>
          <w:bCs/>
        </w:rPr>
      </w:pPr>
    </w:p>
    <w:p w14:paraId="32459D28" w14:textId="436A46CA" w:rsidR="002716C0" w:rsidRPr="00275100" w:rsidRDefault="002716C0" w:rsidP="00321EB1">
      <w:pPr>
        <w:spacing w:line="276" w:lineRule="auto"/>
      </w:pPr>
      <w:r w:rsidRPr="00275100">
        <w:t>3.</w:t>
      </w:r>
      <w:r w:rsidR="00FC7F49">
        <w:t>2</w:t>
      </w:r>
      <w:r w:rsidRPr="00275100">
        <w:t xml:space="preserve"> Research Strategy</w:t>
      </w:r>
    </w:p>
    <w:p w14:paraId="704FF119" w14:textId="71F6D287" w:rsidR="008C0666" w:rsidRDefault="004F775A" w:rsidP="00321EB1">
      <w:pPr>
        <w:spacing w:line="276" w:lineRule="auto"/>
      </w:pPr>
      <w:r>
        <w:t>The method which this dissertation u</w:t>
      </w:r>
      <w:r w:rsidR="0011643D">
        <w:t xml:space="preserve">tilises to collect data is a </w:t>
      </w:r>
      <w:r w:rsidR="00317B20">
        <w:t>survey</w:t>
      </w:r>
      <w:r w:rsidR="0011643D">
        <w:t xml:space="preserve">. The </w:t>
      </w:r>
      <w:r w:rsidR="00317B20">
        <w:t>survey</w:t>
      </w:r>
      <w:r w:rsidR="0011643D">
        <w:t xml:space="preserve"> was created through digital means through </w:t>
      </w:r>
      <w:r w:rsidR="008C0666">
        <w:t xml:space="preserve">the website </w:t>
      </w:r>
      <w:r w:rsidR="0011643D">
        <w:t>‘SurveyMonkey</w:t>
      </w:r>
      <w:r w:rsidR="008C0666">
        <w:t>’.</w:t>
      </w:r>
      <w:r w:rsidR="00D872B9">
        <w:t xml:space="preserve"> A </w:t>
      </w:r>
      <w:r w:rsidR="00317B20">
        <w:t>survey</w:t>
      </w:r>
      <w:r w:rsidR="00D872B9">
        <w:t xml:space="preserve"> is a source of primary data.</w:t>
      </w:r>
      <w:r w:rsidR="002152FB">
        <w:t xml:space="preserve"> Primary data is </w:t>
      </w:r>
      <w:r w:rsidR="00966929">
        <w:t>data</w:t>
      </w:r>
      <w:r w:rsidR="002643D5">
        <w:t xml:space="preserve"> collected first </w:t>
      </w:r>
      <w:r w:rsidR="009F0D42">
        <w:t>hand and</w:t>
      </w:r>
      <w:r w:rsidR="002643D5">
        <w:t xml:space="preserve"> can be tailored </w:t>
      </w:r>
      <w:r w:rsidR="009F0D42">
        <w:t xml:space="preserve">for the specific research topic </w:t>
      </w:r>
      <w:r w:rsidR="002152FB">
        <w:t>(Wagh, 2025).</w:t>
      </w:r>
      <w:r w:rsidR="00727C65">
        <w:t xml:space="preserve"> </w:t>
      </w:r>
      <w:r w:rsidR="008C0666">
        <w:t>This method was used due to it being a</w:t>
      </w:r>
      <w:r w:rsidR="0054156E">
        <w:t xml:space="preserve">n efficient method of gathering data. This is because it is time and cost effective, due to it being completed online. The other benefit of the </w:t>
      </w:r>
      <w:r w:rsidR="009A6B0D">
        <w:t>survey</w:t>
      </w:r>
      <w:r w:rsidR="0054156E">
        <w:t xml:space="preserve"> being created online is that it can be easily and widely distributed, which increases </w:t>
      </w:r>
      <w:r w:rsidR="004629F1">
        <w:t xml:space="preserve">the variety of participants, therefore providing a wider insight </w:t>
      </w:r>
      <w:r w:rsidR="001534F7">
        <w:t>of experiences and opinions (</w:t>
      </w:r>
      <w:r w:rsidR="00F3144C">
        <w:t>Ponto, 2015</w:t>
      </w:r>
      <w:r w:rsidR="001534F7">
        <w:t>).</w:t>
      </w:r>
    </w:p>
    <w:p w14:paraId="40FE8B3E" w14:textId="6B253246" w:rsidR="00DE6E63" w:rsidRDefault="00DE6E63" w:rsidP="00321EB1">
      <w:pPr>
        <w:spacing w:line="276" w:lineRule="auto"/>
      </w:pPr>
    </w:p>
    <w:p w14:paraId="3EB06CE9" w14:textId="452818A4" w:rsidR="001534F7" w:rsidRDefault="001534F7" w:rsidP="00321EB1">
      <w:pPr>
        <w:spacing w:line="276" w:lineRule="auto"/>
      </w:pPr>
      <w:r>
        <w:t xml:space="preserve">This </w:t>
      </w:r>
      <w:r w:rsidR="009A6B0D">
        <w:t>survey</w:t>
      </w:r>
      <w:r>
        <w:t xml:space="preserve"> in particular was shared via the social media platform ‘WhatsApp’, in a group which consists of </w:t>
      </w:r>
      <w:r w:rsidR="00B650D2">
        <w:t>711 members, all being serving police officers, Sergeants, or Inspectors</w:t>
      </w:r>
      <w:r w:rsidR="009A6B0D">
        <w:t xml:space="preserve"> in South Wales Police</w:t>
      </w:r>
      <w:r w:rsidR="00B650D2">
        <w:t xml:space="preserve">. </w:t>
      </w:r>
      <w:r w:rsidR="004033A0">
        <w:t xml:space="preserve">This ensures that all responses to the </w:t>
      </w:r>
      <w:r w:rsidR="00133F70">
        <w:t>survey</w:t>
      </w:r>
      <w:r w:rsidR="004033A0">
        <w:t xml:space="preserve"> will be relevant, due to all members being current serving members of the police force.</w:t>
      </w:r>
      <w:r w:rsidR="00B26CED">
        <w:t xml:space="preserve"> In addition to this, the sharing of the </w:t>
      </w:r>
      <w:r w:rsidR="00133F70">
        <w:t>survey</w:t>
      </w:r>
      <w:r w:rsidR="00B26CED">
        <w:t xml:space="preserve"> in this group allowed it to reach a wide variety of officers, from different teams, stations and of different experience levels.</w:t>
      </w:r>
    </w:p>
    <w:p w14:paraId="48941B67" w14:textId="77777777" w:rsidR="00F8352D" w:rsidRDefault="00F8352D" w:rsidP="00321EB1">
      <w:pPr>
        <w:spacing w:line="276" w:lineRule="auto"/>
      </w:pPr>
    </w:p>
    <w:p w14:paraId="7CF79262" w14:textId="0457800F" w:rsidR="00507B63" w:rsidRPr="00507B63" w:rsidRDefault="00F8352D" w:rsidP="00507B63">
      <w:pPr>
        <w:spacing w:line="276" w:lineRule="auto"/>
      </w:pPr>
      <w:r>
        <w:t xml:space="preserve">The </w:t>
      </w:r>
      <w:r w:rsidR="00133F70">
        <w:t>survey</w:t>
      </w:r>
      <w:r w:rsidR="009D2722">
        <w:t xml:space="preserve"> consists of seven questions, </w:t>
      </w:r>
      <w:r w:rsidR="000B6BA3">
        <w:t xml:space="preserve">with </w:t>
      </w:r>
      <w:r w:rsidR="00133F70">
        <w:t xml:space="preserve">four </w:t>
      </w:r>
      <w:r w:rsidR="000B6BA3">
        <w:t>of them allowing participants to add freely written text in a box.</w:t>
      </w:r>
      <w:r w:rsidR="00E4746F">
        <w:t xml:space="preserve"> This provides the participants with the opportunity to articulate their experiences, knowledge and opinions, thus providing valuable insight into the quan</w:t>
      </w:r>
      <w:r w:rsidR="00712C10">
        <w:t>titative data</w:t>
      </w:r>
      <w:r w:rsidR="00A347A8">
        <w:t>, and enriching th</w:t>
      </w:r>
      <w:r w:rsidR="00C63FD5">
        <w:t xml:space="preserve">is piece of writing with </w:t>
      </w:r>
      <w:r w:rsidR="00521CBB">
        <w:t xml:space="preserve">qualitative </w:t>
      </w:r>
      <w:r w:rsidR="007B1514">
        <w:t>firsthand</w:t>
      </w:r>
      <w:r w:rsidR="00C63FD5">
        <w:t xml:space="preserve"> accounts</w:t>
      </w:r>
      <w:r w:rsidR="00521CBB">
        <w:t xml:space="preserve"> and lived experience</w:t>
      </w:r>
      <w:r w:rsidR="00712C10">
        <w:t>.</w:t>
      </w:r>
      <w:r w:rsidR="00445D78">
        <w:t xml:space="preserve"> The qualitative data aspect is</w:t>
      </w:r>
      <w:r w:rsidR="00507B63" w:rsidRPr="00507B63">
        <w:t xml:space="preserve"> underpinned by an interpretivist epistemological position. Interpretivism recognises that social reality is constructed through individual experiences and </w:t>
      </w:r>
      <w:r w:rsidR="00507B63" w:rsidRPr="00507B63">
        <w:lastRenderedPageBreak/>
        <w:t xml:space="preserve">interactions, and that meaning is shaped by context, professional judgement, and organisational norms (Bryman, 2016). This approach is particularly appropriate for policing research, where discretion, risk management, and accountability play a </w:t>
      </w:r>
      <w:r w:rsidR="00445D78">
        <w:t>key</w:t>
      </w:r>
      <w:r w:rsidR="00507B63" w:rsidRPr="00507B63">
        <w:t xml:space="preserve"> role (Reiner, 2010).</w:t>
      </w:r>
      <w:r w:rsidR="00445D78">
        <w:t xml:space="preserve"> The</w:t>
      </w:r>
      <w:r w:rsidR="00507B63" w:rsidRPr="00507B63">
        <w:t xml:space="preserve"> qualitative </w:t>
      </w:r>
      <w:r w:rsidR="00445D78">
        <w:t>data</w:t>
      </w:r>
      <w:r w:rsidR="00507B63" w:rsidRPr="00507B63">
        <w:t xml:space="preserve"> was </w:t>
      </w:r>
      <w:r w:rsidR="00445D78">
        <w:t>needed</w:t>
      </w:r>
      <w:r w:rsidR="00507B63" w:rsidRPr="00507B63">
        <w:t xml:space="preserve"> to allow for in</w:t>
      </w:r>
      <w:r w:rsidR="00445D78">
        <w:t xml:space="preserve"> </w:t>
      </w:r>
      <w:r w:rsidR="00507B63" w:rsidRPr="00507B63">
        <w:t xml:space="preserve">depth exploration of how frontline police officers perceive the effectiveness of </w:t>
      </w:r>
      <w:r w:rsidR="00445D78">
        <w:t>Right Care, Right Person</w:t>
      </w:r>
      <w:r w:rsidR="00507B63" w:rsidRPr="00507B63">
        <w:t xml:space="preserve"> in reducing demand. Rather than seeking to measure demand reduction quantitatively, the study aims to understand how officers experience changes in workload, handover processes, and </w:t>
      </w:r>
      <w:r w:rsidR="00D63805">
        <w:t>health and social care</w:t>
      </w:r>
      <w:r w:rsidR="00507B63" w:rsidRPr="00507B63">
        <w:t xml:space="preserve"> responsibility following R</w:t>
      </w:r>
      <w:r w:rsidR="00D63805">
        <w:t>ight Care, Right Person</w:t>
      </w:r>
      <w:r w:rsidR="00507B63" w:rsidRPr="00507B63">
        <w:t xml:space="preserve"> implementation. This approach acknowledges that perceived effectiveness is a critical component of policy success, particularly where frontline compliance </w:t>
      </w:r>
      <w:r w:rsidR="00D63805">
        <w:t>is</w:t>
      </w:r>
      <w:r w:rsidR="00507B63" w:rsidRPr="00507B63">
        <w:t xml:space="preserve"> required for sustained implementation.</w:t>
      </w:r>
      <w:r w:rsidR="00D63805">
        <w:t xml:space="preserve"> </w:t>
      </w:r>
      <w:r w:rsidR="00507B63" w:rsidRPr="00507B63">
        <w:t>The research is informed by an inductive thematic approach, allowing themes to emerge from the data. This combined approach enables the study to remain grounded in participants’ accounts whil</w:t>
      </w:r>
      <w:r w:rsidR="00D63805">
        <w:t>st</w:t>
      </w:r>
      <w:r w:rsidR="00507B63" w:rsidRPr="00507B63">
        <w:t xml:space="preserve"> maintaining focus on the </w:t>
      </w:r>
      <w:r w:rsidR="00D63805">
        <w:t xml:space="preserve">main </w:t>
      </w:r>
      <w:r w:rsidR="00507B63" w:rsidRPr="00507B63">
        <w:t>research question.</w:t>
      </w:r>
      <w:r w:rsidR="00AC232C">
        <w:t xml:space="preserve"> </w:t>
      </w:r>
      <w:r w:rsidR="00507B63" w:rsidRPr="00507B63">
        <w:t>Whil</w:t>
      </w:r>
      <w:r w:rsidR="00AC232C">
        <w:t>st</w:t>
      </w:r>
      <w:r w:rsidR="00507B63" w:rsidRPr="00507B63">
        <w:t xml:space="preserve"> semi-structured interviews may have generated greater depth, the survey method enabled participation from a broader range of officers</w:t>
      </w:r>
      <w:r w:rsidR="00AC232C">
        <w:t>, was more time effective, and</w:t>
      </w:r>
      <w:r w:rsidR="00507B63" w:rsidRPr="00507B63">
        <w:t xml:space="preserve"> </w:t>
      </w:r>
      <w:r w:rsidR="00AC232C">
        <w:t xml:space="preserve">maintained </w:t>
      </w:r>
      <w:r w:rsidR="00507B63" w:rsidRPr="00507B63">
        <w:t>confidentiality. This approach is consistent with qualitative research methods that prioritise both ethical sensitivity and richness of data (Braun and Clarke, 2006).</w:t>
      </w:r>
    </w:p>
    <w:p w14:paraId="0E16A49B" w14:textId="77777777" w:rsidR="00507B63" w:rsidRDefault="00507B63" w:rsidP="00321EB1">
      <w:pPr>
        <w:spacing w:line="276" w:lineRule="auto"/>
        <w:rPr>
          <w:b/>
          <w:bCs/>
        </w:rPr>
      </w:pPr>
    </w:p>
    <w:p w14:paraId="4145DD0E" w14:textId="7D3F4379" w:rsidR="002716C0" w:rsidRPr="00275100" w:rsidRDefault="002716C0" w:rsidP="00321EB1">
      <w:pPr>
        <w:spacing w:line="276" w:lineRule="auto"/>
      </w:pPr>
      <w:r w:rsidRPr="00275100">
        <w:t>3.</w:t>
      </w:r>
      <w:r w:rsidR="00FC7F49">
        <w:t>3</w:t>
      </w:r>
      <w:r w:rsidRPr="00275100">
        <w:t xml:space="preserve"> Data Collection</w:t>
      </w:r>
    </w:p>
    <w:p w14:paraId="54E9B846" w14:textId="47C389F2" w:rsidR="00C5650A" w:rsidRPr="00C5650A" w:rsidRDefault="004F09B8" w:rsidP="00C5650A">
      <w:pPr>
        <w:spacing w:line="276" w:lineRule="auto"/>
      </w:pPr>
      <w:r>
        <w:t xml:space="preserve">The data will be analysed mainly through charts and </w:t>
      </w:r>
      <w:r w:rsidR="002F3DDB">
        <w:t>graphs;</w:t>
      </w:r>
      <w:r>
        <w:t xml:space="preserve"> however, the questionnaire collects both qualitative and quantitative data, therefore, some questions will be analysed through reading respondents’ answers.</w:t>
      </w:r>
      <w:r w:rsidR="00B145D7">
        <w:t xml:space="preserve"> By collecting both qualitative and quantitative data, the most effective data can be collected, as not all answers can be answered in a closed question format, some opinions, experiences and knowledge can only be efficiently shared through </w:t>
      </w:r>
      <w:r w:rsidR="00EF7E93" w:rsidRPr="00C5650A">
        <w:t xml:space="preserve">freedom of speech </w:t>
      </w:r>
      <w:r w:rsidR="005006CF" w:rsidRPr="00C5650A">
        <w:t xml:space="preserve">(Bazen, Barg, Takeshita, </w:t>
      </w:r>
      <w:r w:rsidR="009D3610" w:rsidRPr="00C5650A">
        <w:t>2021).</w:t>
      </w:r>
      <w:r w:rsidR="006A101A">
        <w:t xml:space="preserve"> </w:t>
      </w:r>
      <w:r w:rsidR="00C5650A" w:rsidRPr="00C5650A">
        <w:t>Data w</w:t>
      </w:r>
      <w:r w:rsidR="006A101A">
        <w:t>as</w:t>
      </w:r>
      <w:r w:rsidR="00C5650A" w:rsidRPr="00C5650A">
        <w:t xml:space="preserve"> collected through an anonymous online survey distributed to serving police officers with direct experience of incidents affected by the Right Care, Right Person initiative. Participation was voluntary, and respondents were not required to disclose identifying information such as name, rank, force, or length of service. This was intended to protect anonymity and encourage honest engagement.</w:t>
      </w:r>
    </w:p>
    <w:p w14:paraId="254F2C93" w14:textId="77777777" w:rsidR="00C5650A" w:rsidRPr="00C5650A" w:rsidRDefault="00C5650A" w:rsidP="00C5650A">
      <w:pPr>
        <w:spacing w:line="276" w:lineRule="auto"/>
      </w:pPr>
    </w:p>
    <w:p w14:paraId="696DC064" w14:textId="75187CFA" w:rsidR="00C5650A" w:rsidRPr="00C5650A" w:rsidRDefault="00C5650A" w:rsidP="00C5650A">
      <w:pPr>
        <w:spacing w:line="276" w:lineRule="auto"/>
      </w:pPr>
      <w:r w:rsidRPr="00C5650A">
        <w:t>The survey consisted of open-ended questions designed to explore three key areas</w:t>
      </w:r>
      <w:r w:rsidR="002D15CE">
        <w:t xml:space="preserve"> which were </w:t>
      </w:r>
      <w:r w:rsidRPr="00C5650A">
        <w:t>participants’ understanding of R</w:t>
      </w:r>
      <w:r w:rsidR="002D15CE">
        <w:t>ight Care, Right Person</w:t>
      </w:r>
      <w:r w:rsidRPr="00C5650A">
        <w:t>, their perceptions of whether R</w:t>
      </w:r>
      <w:r w:rsidR="002D15CE">
        <w:t xml:space="preserve">ight Care, Right Person </w:t>
      </w:r>
      <w:r w:rsidRPr="00C5650A">
        <w:t>had reduced time spent at mental health</w:t>
      </w:r>
      <w:r w:rsidR="002D15CE">
        <w:t xml:space="preserve"> </w:t>
      </w:r>
      <w:r w:rsidRPr="00C5650A">
        <w:t>related incidents, and their views on how the initiative could be further developed or improved. These areas were selected to align directly with the research question and to capture evaluative perspectives.</w:t>
      </w:r>
    </w:p>
    <w:p w14:paraId="06805FC0" w14:textId="77777777" w:rsidR="00C5650A" w:rsidRPr="00C5650A" w:rsidRDefault="00C5650A" w:rsidP="00C5650A">
      <w:pPr>
        <w:spacing w:line="276" w:lineRule="auto"/>
      </w:pPr>
    </w:p>
    <w:p w14:paraId="05E5FB41" w14:textId="172890CB" w:rsidR="00C5650A" w:rsidRPr="00C5650A" w:rsidRDefault="00C5650A" w:rsidP="00C5650A">
      <w:pPr>
        <w:spacing w:line="276" w:lineRule="auto"/>
      </w:pPr>
      <w:r w:rsidRPr="00C5650A">
        <w:t>Data collection took place over a period</w:t>
      </w:r>
      <w:r w:rsidR="004E26C5">
        <w:t xml:space="preserve"> of time of a few weeks before closing the survey</w:t>
      </w:r>
      <w:r w:rsidRPr="00C5650A">
        <w:t>, allowing participants to respond at a time convenient to them</w:t>
      </w:r>
      <w:r w:rsidR="004E26C5">
        <w:t xml:space="preserve">, which </w:t>
      </w:r>
      <w:r w:rsidRPr="00C5650A">
        <w:t>was particularly important given the unpredictable and demanding nature of police shift work. Responses were collated and prepared for analysis without alteration, ensuring the integrity of the data.</w:t>
      </w:r>
    </w:p>
    <w:p w14:paraId="545D3D6F" w14:textId="77777777" w:rsidR="002716C0" w:rsidRPr="00046A70" w:rsidRDefault="002716C0" w:rsidP="00321EB1">
      <w:pPr>
        <w:spacing w:line="276" w:lineRule="auto"/>
      </w:pPr>
    </w:p>
    <w:p w14:paraId="00E93FD2" w14:textId="5257F755" w:rsidR="00046A70" w:rsidRPr="00046A70" w:rsidRDefault="00046A70" w:rsidP="00321EB1">
      <w:pPr>
        <w:spacing w:line="276" w:lineRule="auto"/>
      </w:pPr>
      <w:r w:rsidRPr="00046A70">
        <w:lastRenderedPageBreak/>
        <w:t>3.4 Data Analysis</w:t>
      </w:r>
    </w:p>
    <w:p w14:paraId="3FC35694" w14:textId="2EB47A3E" w:rsidR="00046A70" w:rsidRPr="00046A70" w:rsidRDefault="00046A70" w:rsidP="00046A70">
      <w:pPr>
        <w:spacing w:line="276" w:lineRule="auto"/>
      </w:pPr>
      <w:r w:rsidRPr="00046A70">
        <w:t>The data w</w:t>
      </w:r>
      <w:r w:rsidR="004E26C5">
        <w:t>as</w:t>
      </w:r>
      <w:r w:rsidRPr="00046A70">
        <w:t xml:space="preserve"> analysed using thematic analysis, following the </w:t>
      </w:r>
      <w:r w:rsidR="001A0290" w:rsidRPr="00046A70">
        <w:t>six</w:t>
      </w:r>
      <w:r w:rsidR="001A0290">
        <w:t>-phase</w:t>
      </w:r>
      <w:r w:rsidRPr="00046A70">
        <w:t xml:space="preserve"> framework outlined by Braun and Clarke (2006). Thematic analysis was selected due to its flexibility and suitability for identifying patterns of meaning across qualitative datasets without requiring adherence to a specific theoretical model.</w:t>
      </w:r>
      <w:r w:rsidR="00637AE8">
        <w:t xml:space="preserve"> </w:t>
      </w:r>
      <w:r w:rsidRPr="00046A70">
        <w:t>The analysis began with familiarisation, during which the responses were read repeatedly to gain an overall understanding of the data</w:t>
      </w:r>
      <w:r w:rsidR="001A0290">
        <w:t>.</w:t>
      </w:r>
      <w:r w:rsidRPr="00046A70">
        <w:t xml:space="preserve"> Initial coding was then undertaken manually, focusing on recurring ideas</w:t>
      </w:r>
      <w:r w:rsidR="001A0290">
        <w:t xml:space="preserve"> and </w:t>
      </w:r>
      <w:r w:rsidRPr="00046A70">
        <w:t>experiences</w:t>
      </w:r>
      <w:r w:rsidR="00637AE8">
        <w:t xml:space="preserve">. The responses were then </w:t>
      </w:r>
      <w:r w:rsidRPr="00046A70">
        <w:t>grouped into broader themes that captured shared patterns across participants’ responses. These themes were refined to ensure clear distinction between themes.</w:t>
      </w:r>
    </w:p>
    <w:p w14:paraId="43DD459B" w14:textId="77777777" w:rsidR="00046A70" w:rsidRPr="00046A70" w:rsidRDefault="00046A70" w:rsidP="00046A70">
      <w:pPr>
        <w:spacing w:line="276" w:lineRule="auto"/>
      </w:pPr>
    </w:p>
    <w:p w14:paraId="1AC41CFC" w14:textId="72004C92" w:rsidR="00046A70" w:rsidRPr="00046A70" w:rsidRDefault="00046A70" w:rsidP="00046A70">
      <w:pPr>
        <w:spacing w:line="276" w:lineRule="auto"/>
      </w:pPr>
      <w:r w:rsidRPr="00046A70">
        <w:t xml:space="preserve">Illustrative quotes were selected to exemplify each theme, ensuring that findings remained grounded in participants’ own words while maintaining anonymity. The final themes were defined in a way that directly addressed the research question and facilitated comparison with </w:t>
      </w:r>
      <w:r w:rsidR="00FA71E1">
        <w:t xml:space="preserve">the </w:t>
      </w:r>
      <w:r w:rsidRPr="00046A70">
        <w:t xml:space="preserve">existing </w:t>
      </w:r>
      <w:r w:rsidR="00FA71E1">
        <w:t>research and evidence that has been gathered.</w:t>
      </w:r>
    </w:p>
    <w:p w14:paraId="20045E73" w14:textId="77777777" w:rsidR="00046A70" w:rsidRDefault="00046A70" w:rsidP="00321EB1">
      <w:pPr>
        <w:spacing w:line="276" w:lineRule="auto"/>
        <w:rPr>
          <w:b/>
          <w:bCs/>
        </w:rPr>
      </w:pPr>
    </w:p>
    <w:p w14:paraId="4C3FF17F" w14:textId="08207BE1" w:rsidR="002F3DDB" w:rsidRDefault="002716C0" w:rsidP="00321EB1">
      <w:pPr>
        <w:spacing w:line="276" w:lineRule="auto"/>
      </w:pPr>
      <w:r w:rsidRPr="00275100">
        <w:t>3.</w:t>
      </w:r>
      <w:r w:rsidR="00046A70">
        <w:t>5</w:t>
      </w:r>
      <w:r w:rsidRPr="00275100">
        <w:t xml:space="preserve"> Limitations and Potential Problems</w:t>
      </w:r>
    </w:p>
    <w:p w14:paraId="67748C32" w14:textId="0A05DDFE" w:rsidR="00F8352D" w:rsidRDefault="00E711AD" w:rsidP="00321EB1">
      <w:pPr>
        <w:spacing w:line="276" w:lineRule="auto"/>
      </w:pPr>
      <w:r>
        <w:t xml:space="preserve">There is a small element of bias </w:t>
      </w:r>
      <w:r w:rsidR="00007EC7">
        <w:t>withi</w:t>
      </w:r>
      <w:r w:rsidR="00C33DE9">
        <w:t>n the results of the questionnaire, as the group in which the questionnaire was distributed was for members of South Wales Police only, therefore, the data from the questionnaire can only represent views of those serving in South Wales Police.</w:t>
      </w:r>
    </w:p>
    <w:p w14:paraId="16B16F92" w14:textId="77777777" w:rsidR="00C33DE9" w:rsidRDefault="00C33DE9" w:rsidP="00321EB1">
      <w:pPr>
        <w:spacing w:line="276" w:lineRule="auto"/>
      </w:pPr>
    </w:p>
    <w:p w14:paraId="5FAE3FD4" w14:textId="01636F7A" w:rsidR="001D60FA" w:rsidRPr="001D60FA" w:rsidRDefault="00C33DE9" w:rsidP="001D60FA">
      <w:pPr>
        <w:spacing w:line="276" w:lineRule="auto"/>
      </w:pPr>
      <w:r>
        <w:t>As well as this, the questionnaire uses a relatively s</w:t>
      </w:r>
      <w:r w:rsidR="002F3DDB">
        <w:t>mall sample size</w:t>
      </w:r>
      <w:r>
        <w:t xml:space="preserve"> of </w:t>
      </w:r>
      <w:r w:rsidR="001B417B">
        <w:t>twenty-five</w:t>
      </w:r>
      <w:r>
        <w:t xml:space="preserve"> participants, which is the maximum number of participants which can be utilised through SurveyMonkey. </w:t>
      </w:r>
      <w:r w:rsidR="003A6E3D">
        <w:t>This does not represent a large percentage of frontline police officers,</w:t>
      </w:r>
      <w:r w:rsidR="000B5998">
        <w:t xml:space="preserve"> with there being </w:t>
      </w:r>
      <w:r w:rsidR="00DD0EEE">
        <w:t xml:space="preserve">approximately one hundred and </w:t>
      </w:r>
      <w:r w:rsidR="001B417B">
        <w:t xml:space="preserve">forty-six thousand, four hundred and </w:t>
      </w:r>
      <w:r w:rsidR="007F481E">
        <w:t>forty-two</w:t>
      </w:r>
      <w:r w:rsidR="001B417B">
        <w:t xml:space="preserve"> police officers across Wales and England as of March 2025 (Home Office, </w:t>
      </w:r>
      <w:r w:rsidR="007F481E">
        <w:t>2025).</w:t>
      </w:r>
      <w:r w:rsidR="00F71423">
        <w:t xml:space="preserve"> Furthermore, respondents </w:t>
      </w:r>
      <w:r w:rsidR="001D60FA" w:rsidRPr="001D60FA">
        <w:t>with particularly strong views on R</w:t>
      </w:r>
      <w:r w:rsidR="00F71423">
        <w:t>ight Care, Right Person</w:t>
      </w:r>
      <w:r w:rsidR="001D60FA" w:rsidRPr="001D60FA">
        <w:t xml:space="preserve"> may be overrepresented, potentially influencing the balance of perspectives captured.</w:t>
      </w:r>
    </w:p>
    <w:p w14:paraId="5E02FB4A" w14:textId="77777777" w:rsidR="001D60FA" w:rsidRPr="001D60FA" w:rsidRDefault="001D60FA" w:rsidP="001D60FA">
      <w:pPr>
        <w:spacing w:line="276" w:lineRule="auto"/>
      </w:pPr>
    </w:p>
    <w:p w14:paraId="72443B80" w14:textId="0D97DA98" w:rsidR="00745590" w:rsidRDefault="001D60FA" w:rsidP="00321EB1">
      <w:pPr>
        <w:spacing w:line="276" w:lineRule="auto"/>
      </w:pPr>
      <w:r w:rsidRPr="001D60FA">
        <w:t xml:space="preserve">Additionally, the </w:t>
      </w:r>
      <w:r w:rsidR="00650858">
        <w:t>survey</w:t>
      </w:r>
      <w:r w:rsidRPr="001D60FA">
        <w:t xml:space="preserve"> captures only police perspectives and does not include views from partner agencies such as ambulance services, mental health providers, or call-handling staff</w:t>
      </w:r>
      <w:r w:rsidR="00650858">
        <w:t xml:space="preserve">, which </w:t>
      </w:r>
      <w:r w:rsidRPr="001D60FA">
        <w:t xml:space="preserve">limits the ability to fully assess </w:t>
      </w:r>
      <w:r w:rsidR="00650858">
        <w:t>the question from</w:t>
      </w:r>
      <w:r w:rsidRPr="001D60FA">
        <w:t xml:space="preserve"> multiple viewpoints. Future research could address this by adopting a multi-agency approach.</w:t>
      </w:r>
    </w:p>
    <w:p w14:paraId="576C43F8" w14:textId="77777777" w:rsidR="00745590" w:rsidRDefault="00745590" w:rsidP="00321EB1">
      <w:pPr>
        <w:spacing w:line="276" w:lineRule="auto"/>
      </w:pPr>
    </w:p>
    <w:p w14:paraId="6022602E" w14:textId="56D018C2" w:rsidR="002F3DDB" w:rsidRDefault="002F3DDB" w:rsidP="00321EB1">
      <w:pPr>
        <w:spacing w:line="276" w:lineRule="auto"/>
      </w:pPr>
      <w:r>
        <w:t>3.</w:t>
      </w:r>
      <w:r w:rsidR="00046A70">
        <w:t xml:space="preserve">6 </w:t>
      </w:r>
      <w:r>
        <w:t>Ethical Considerations</w:t>
      </w:r>
    </w:p>
    <w:p w14:paraId="60D7CD6A" w14:textId="63DF332D" w:rsidR="002F3DDB" w:rsidRDefault="00F47D78" w:rsidP="00321EB1">
      <w:pPr>
        <w:spacing w:line="276" w:lineRule="auto"/>
      </w:pPr>
      <w:r w:rsidRPr="00D67351">
        <w:t>Ethical considerations were central to the design and conduct of this research</w:t>
      </w:r>
      <w:r>
        <w:t>, and t</w:t>
      </w:r>
      <w:r w:rsidR="00E82A20">
        <w:t xml:space="preserve">he use of the questionnaire does not raise any ethical concerns. Firstly, </w:t>
      </w:r>
      <w:r>
        <w:t xml:space="preserve">participation was voluntary, as </w:t>
      </w:r>
      <w:r w:rsidR="00E82A20">
        <w:t>only persons who wish</w:t>
      </w:r>
      <w:r>
        <w:t>ed</w:t>
      </w:r>
      <w:r w:rsidR="00E82A20">
        <w:t xml:space="preserve"> to respond </w:t>
      </w:r>
      <w:r>
        <w:t>did</w:t>
      </w:r>
      <w:r w:rsidR="00E82A20">
        <w:t>, as people c</w:t>
      </w:r>
      <w:r>
        <w:t xml:space="preserve">ould </w:t>
      </w:r>
      <w:r w:rsidR="00E82A20">
        <w:t>decide whether to click the link and answer</w:t>
      </w:r>
      <w:r w:rsidR="00B813FE">
        <w:t xml:space="preserve">, </w:t>
      </w:r>
      <w:r>
        <w:t>consequentially</w:t>
      </w:r>
      <w:r w:rsidR="00B813FE">
        <w:t xml:space="preserve"> providing their consent to share their answers</w:t>
      </w:r>
      <w:r w:rsidR="00E82A20">
        <w:t xml:space="preserve">. People can also skip </w:t>
      </w:r>
      <w:r w:rsidR="00E82A20">
        <w:lastRenderedPageBreak/>
        <w:t xml:space="preserve">questions. </w:t>
      </w:r>
      <w:r w:rsidR="00783CAF">
        <w:t xml:space="preserve">Secondly, the participants’ confidentiality is maintained as there are no questions asked </w:t>
      </w:r>
      <w:r w:rsidR="00800C7A">
        <w:t>through</w:t>
      </w:r>
      <w:r w:rsidR="00783CAF">
        <w:t xml:space="preserve"> which </w:t>
      </w:r>
      <w:r w:rsidR="00800C7A">
        <w:t>any</w:t>
      </w:r>
      <w:r w:rsidR="00783CAF">
        <w:t xml:space="preserve"> persons can be identified. </w:t>
      </w:r>
      <w:r w:rsidR="00800C7A">
        <w:t xml:space="preserve">Furthermore, </w:t>
      </w:r>
      <w:r w:rsidR="00B813FE">
        <w:t xml:space="preserve">the questionnaire results will only be viewed by markers reading </w:t>
      </w:r>
      <w:r w:rsidR="00E711AD">
        <w:t>the piece of writing, and the data will be stored for no longer than is necessary.</w:t>
      </w:r>
      <w:r w:rsidR="000409D1">
        <w:t xml:space="preserve"> Respondents were provided with</w:t>
      </w:r>
      <w:r w:rsidR="000409D1" w:rsidRPr="00D67351">
        <w:t xml:space="preserve"> a clear explanation of the study’s purpose and the intended use of </w:t>
      </w:r>
      <w:r w:rsidR="000409D1">
        <w:t xml:space="preserve">their </w:t>
      </w:r>
      <w:r w:rsidR="000409D1" w:rsidRPr="00D67351">
        <w:t>responses prior to survey completion.</w:t>
      </w:r>
    </w:p>
    <w:p w14:paraId="4B2DBCDE" w14:textId="77777777" w:rsidR="000409D1" w:rsidRDefault="000409D1" w:rsidP="00D67351">
      <w:pPr>
        <w:spacing w:line="276" w:lineRule="auto"/>
      </w:pPr>
    </w:p>
    <w:p w14:paraId="0A4FD0E3" w14:textId="1B8EAA73" w:rsidR="00D67351" w:rsidRPr="00D67351" w:rsidRDefault="00D01439" w:rsidP="00D67351">
      <w:pPr>
        <w:spacing w:line="276" w:lineRule="auto"/>
      </w:pPr>
      <w:r w:rsidRPr="00507B63">
        <w:t xml:space="preserve">An anonymous qualitative survey </w:t>
      </w:r>
      <w:r>
        <w:t xml:space="preserve">which incorporates </w:t>
      </w:r>
      <w:r w:rsidRPr="00507B63">
        <w:t>open-ended questions was chosen as the primary method of data collection</w:t>
      </w:r>
      <w:r>
        <w:t xml:space="preserve">, because of </w:t>
      </w:r>
      <w:r w:rsidRPr="00507B63">
        <w:t>ethical and practical considerations. Research involving police officers discussing organisational practice, risk, and interagency conflict carries sensitivit</w:t>
      </w:r>
      <w:r>
        <w:t>y</w:t>
      </w:r>
      <w:r w:rsidRPr="00507B63">
        <w:t>, and participants may be reluctant to speak openly in</w:t>
      </w:r>
      <w:r>
        <w:t xml:space="preserve"> an</w:t>
      </w:r>
      <w:r w:rsidRPr="00507B63">
        <w:t xml:space="preserve"> identifiable </w:t>
      </w:r>
      <w:r>
        <w:t>manner</w:t>
      </w:r>
      <w:r w:rsidRPr="00507B63">
        <w:t xml:space="preserve">. An anonymous survey format was therefore considered the most appropriate method to encourage </w:t>
      </w:r>
      <w:r>
        <w:t>open and honest</w:t>
      </w:r>
      <w:r w:rsidRPr="00507B63">
        <w:t xml:space="preserve"> responses while minimising professional or reputational risk.</w:t>
      </w:r>
      <w:r>
        <w:t xml:space="preserve"> </w:t>
      </w:r>
      <w:r w:rsidR="00D67351" w:rsidRPr="00D67351">
        <w:t>Ethical principles of beneficence and non-maleficence were adhered to, ensuring that participation did not expose respondents to harm (British Society of Criminology, 2015).</w:t>
      </w:r>
    </w:p>
    <w:p w14:paraId="30853327" w14:textId="77777777" w:rsidR="001D60FA" w:rsidRDefault="001D60FA" w:rsidP="00321EB1">
      <w:pPr>
        <w:spacing w:line="276" w:lineRule="auto"/>
      </w:pPr>
    </w:p>
    <w:p w14:paraId="7637BCC9" w14:textId="68ACA41C" w:rsidR="00FC7F49" w:rsidRPr="00583B01" w:rsidRDefault="00FC7F49" w:rsidP="00321EB1">
      <w:pPr>
        <w:spacing w:line="276" w:lineRule="auto"/>
      </w:pPr>
      <w:r>
        <w:t>3.</w:t>
      </w:r>
      <w:r w:rsidR="00046A70">
        <w:t>7</w:t>
      </w:r>
      <w:r w:rsidR="002F3DDB">
        <w:t xml:space="preserve"> </w:t>
      </w:r>
      <w:r>
        <w:t>Conclusion</w:t>
      </w:r>
    </w:p>
    <w:p w14:paraId="5FB52C66" w14:textId="2E45B8BD" w:rsidR="0005014D" w:rsidRPr="0005014D" w:rsidRDefault="0005014D" w:rsidP="0005014D">
      <w:pPr>
        <w:spacing w:line="276" w:lineRule="auto"/>
      </w:pPr>
      <w:r w:rsidRPr="0005014D">
        <w:t xml:space="preserve">This chapter has outlined the methodological approach used to explore frontline police officers’ perceptions of the effectiveness of Right Care, Right Person in reducing demand. A </w:t>
      </w:r>
      <w:r w:rsidR="000409D1">
        <w:t xml:space="preserve">quantitative, and </w:t>
      </w:r>
      <w:r w:rsidRPr="0005014D">
        <w:t xml:space="preserve">qualitative, interpretivist research strategy was adopted, using an anonymous </w:t>
      </w:r>
      <w:r w:rsidR="000409D1">
        <w:t xml:space="preserve">survey, with some </w:t>
      </w:r>
      <w:r w:rsidRPr="0005014D">
        <w:t xml:space="preserve">open-ended </w:t>
      </w:r>
      <w:r w:rsidR="000409D1">
        <w:t xml:space="preserve">responses, and </w:t>
      </w:r>
      <w:r w:rsidRPr="0005014D">
        <w:t xml:space="preserve">thematic analysis to capture lived experience and </w:t>
      </w:r>
      <w:r w:rsidR="000409D1">
        <w:t>insight.</w:t>
      </w:r>
    </w:p>
    <w:p w14:paraId="44752783" w14:textId="77777777" w:rsidR="0005014D" w:rsidRPr="0005014D" w:rsidRDefault="0005014D" w:rsidP="0005014D">
      <w:pPr>
        <w:spacing w:line="276" w:lineRule="auto"/>
      </w:pPr>
    </w:p>
    <w:p w14:paraId="00A19C85" w14:textId="7C885896" w:rsidR="00345DBC" w:rsidRPr="00583B01" w:rsidRDefault="0005014D" w:rsidP="00321EB1">
      <w:pPr>
        <w:spacing w:line="276" w:lineRule="auto"/>
      </w:pPr>
      <w:r w:rsidRPr="0005014D">
        <w:t>While the study has limitations in terms of sample size an</w:t>
      </w:r>
      <w:r w:rsidR="000409D1">
        <w:t>d breadth</w:t>
      </w:r>
      <w:r w:rsidRPr="0005014D">
        <w:t>, it provides a</w:t>
      </w:r>
      <w:r w:rsidR="000409D1">
        <w:t>n</w:t>
      </w:r>
      <w:r w:rsidRPr="0005014D">
        <w:t xml:space="preserve"> ethically sound foundation for examining how R</w:t>
      </w:r>
      <w:r w:rsidR="000409D1">
        <w:t>ight Care, Right Person</w:t>
      </w:r>
      <w:r w:rsidRPr="0005014D">
        <w:t xml:space="preserve"> operates</w:t>
      </w:r>
      <w:r w:rsidR="000409D1">
        <w:t xml:space="preserve"> and is perceived</w:t>
      </w:r>
      <w:r w:rsidRPr="0005014D">
        <w:t xml:space="preserve"> in practice</w:t>
      </w:r>
      <w:r w:rsidR="000409D1">
        <w:t xml:space="preserve"> by frontline police officers</w:t>
      </w:r>
      <w:r w:rsidRPr="0005014D">
        <w:t>.</w:t>
      </w:r>
    </w:p>
    <w:p w14:paraId="33D361F8" w14:textId="46E44AB1" w:rsidR="00162999" w:rsidRPr="00162999" w:rsidRDefault="00162999" w:rsidP="00162999">
      <w:pPr>
        <w:spacing w:line="276" w:lineRule="auto"/>
      </w:pPr>
    </w:p>
    <w:p w14:paraId="3F14E8F9" w14:textId="77777777" w:rsidR="00162999" w:rsidRPr="00162999" w:rsidRDefault="00162999" w:rsidP="00162999">
      <w:pPr>
        <w:spacing w:line="276" w:lineRule="auto"/>
      </w:pPr>
    </w:p>
    <w:p w14:paraId="01268FC5" w14:textId="77777777" w:rsidR="00345DBC" w:rsidRPr="00583B01" w:rsidRDefault="00345DBC" w:rsidP="00321EB1">
      <w:pPr>
        <w:spacing w:line="276" w:lineRule="auto"/>
      </w:pPr>
    </w:p>
    <w:p w14:paraId="4C306521" w14:textId="77777777" w:rsidR="00345DBC" w:rsidRDefault="00345DBC" w:rsidP="00321EB1">
      <w:pPr>
        <w:spacing w:line="276" w:lineRule="auto"/>
      </w:pPr>
    </w:p>
    <w:p w14:paraId="7D3B6C10" w14:textId="77777777" w:rsidR="00A52744" w:rsidRDefault="00A52744" w:rsidP="00321EB1">
      <w:pPr>
        <w:spacing w:line="276" w:lineRule="auto"/>
      </w:pPr>
    </w:p>
    <w:p w14:paraId="7DA0ADF9" w14:textId="77777777" w:rsidR="00A52744" w:rsidRDefault="00A52744" w:rsidP="00321EB1">
      <w:pPr>
        <w:spacing w:line="276" w:lineRule="auto"/>
      </w:pPr>
    </w:p>
    <w:p w14:paraId="6600358B" w14:textId="77777777" w:rsidR="0005014D" w:rsidRDefault="0005014D" w:rsidP="00321EB1">
      <w:pPr>
        <w:spacing w:line="276" w:lineRule="auto"/>
      </w:pPr>
    </w:p>
    <w:p w14:paraId="412948BF" w14:textId="77777777" w:rsidR="0005014D" w:rsidRDefault="0005014D" w:rsidP="00321EB1">
      <w:pPr>
        <w:spacing w:line="276" w:lineRule="auto"/>
      </w:pPr>
    </w:p>
    <w:p w14:paraId="7D409925" w14:textId="77777777" w:rsidR="0005014D" w:rsidRDefault="0005014D" w:rsidP="00321EB1">
      <w:pPr>
        <w:spacing w:line="276" w:lineRule="auto"/>
      </w:pPr>
    </w:p>
    <w:p w14:paraId="7A2E532C" w14:textId="77777777" w:rsidR="00046A70" w:rsidRDefault="00046A70" w:rsidP="00321EB1">
      <w:pPr>
        <w:spacing w:line="276" w:lineRule="auto"/>
      </w:pPr>
    </w:p>
    <w:p w14:paraId="3ABF53AD" w14:textId="060F36E6" w:rsidR="000409D1" w:rsidRDefault="000409D1" w:rsidP="00321EB1">
      <w:pPr>
        <w:spacing w:line="276" w:lineRule="auto"/>
        <w:rPr>
          <w:b/>
          <w:bCs/>
        </w:rPr>
      </w:pPr>
    </w:p>
    <w:p w14:paraId="72CEC154" w14:textId="369E884F" w:rsidR="00345DBC" w:rsidRPr="00933F9D" w:rsidRDefault="00345DBC" w:rsidP="00327BCB">
      <w:pPr>
        <w:pStyle w:val="Heading1"/>
        <w:numPr>
          <w:ilvl w:val="0"/>
          <w:numId w:val="1"/>
        </w:numPr>
        <w:spacing w:line="276" w:lineRule="auto"/>
        <w:rPr>
          <w:color w:val="auto"/>
          <w:sz w:val="24"/>
          <w:szCs w:val="24"/>
        </w:rPr>
      </w:pPr>
      <w:r w:rsidRPr="00933F9D">
        <w:rPr>
          <w:color w:val="auto"/>
          <w:sz w:val="24"/>
          <w:szCs w:val="24"/>
        </w:rPr>
        <w:lastRenderedPageBreak/>
        <w:t>Analysis of Results</w:t>
      </w:r>
    </w:p>
    <w:p w14:paraId="78E0BAFA" w14:textId="429C5F6A" w:rsidR="00275100" w:rsidRDefault="00275100" w:rsidP="00327BCB">
      <w:pPr>
        <w:pStyle w:val="ListParagraph"/>
        <w:numPr>
          <w:ilvl w:val="1"/>
          <w:numId w:val="1"/>
        </w:numPr>
        <w:spacing w:line="276" w:lineRule="auto"/>
      </w:pPr>
      <w:r>
        <w:t>Introduction</w:t>
      </w:r>
    </w:p>
    <w:p w14:paraId="2F3CB898" w14:textId="4FD4A322" w:rsidR="00FC7F49" w:rsidRDefault="007721FE" w:rsidP="00321EB1">
      <w:pPr>
        <w:spacing w:line="276" w:lineRule="auto"/>
      </w:pPr>
      <w:r>
        <w:t>This chapter will</w:t>
      </w:r>
      <w:r w:rsidR="007A29BE">
        <w:t xml:space="preserve"> explore results obtained from a survey conducted amongst currently serving South Wales Police officers, on how they </w:t>
      </w:r>
      <w:r w:rsidR="0051196C">
        <w:t xml:space="preserve">perceive Right Care, Right Person, and whether </w:t>
      </w:r>
      <w:r w:rsidR="0099676E">
        <w:t xml:space="preserve">they believe that it is having an impact on their </w:t>
      </w:r>
      <w:r w:rsidR="00A07D59">
        <w:t>day-to-day</w:t>
      </w:r>
      <w:r w:rsidR="0099676E">
        <w:t xml:space="preserve"> demand.</w:t>
      </w:r>
      <w:r w:rsidR="007037A9">
        <w:t xml:space="preserve"> The respondents’ views and data gathered will provide insight into answering the question of this study, on as to whether Right Care, Right Person is effective in reducing the demand on frontline police officers.</w:t>
      </w:r>
    </w:p>
    <w:p w14:paraId="705089AE" w14:textId="77777777" w:rsidR="007721FE" w:rsidRDefault="007721FE" w:rsidP="00321EB1">
      <w:pPr>
        <w:spacing w:line="276" w:lineRule="auto"/>
      </w:pPr>
    </w:p>
    <w:p w14:paraId="7D871778" w14:textId="41530F13" w:rsidR="00275100" w:rsidRDefault="00275100" w:rsidP="00327BCB">
      <w:pPr>
        <w:pStyle w:val="ListParagraph"/>
        <w:numPr>
          <w:ilvl w:val="1"/>
          <w:numId w:val="1"/>
        </w:numPr>
        <w:spacing w:line="276" w:lineRule="auto"/>
      </w:pPr>
      <w:r>
        <w:t>Data Analysis</w:t>
      </w:r>
    </w:p>
    <w:p w14:paraId="2F5F348A" w14:textId="6BA2F799" w:rsidR="009B242A" w:rsidRDefault="005935C0" w:rsidP="00CB3D76">
      <w:pPr>
        <w:spacing w:line="276" w:lineRule="auto"/>
      </w:pPr>
      <w:r>
        <w:t xml:space="preserve">The first questions asked to participants was the length of service they had within the police force, and in which department they worked. This was relevant as those with at least </w:t>
      </w:r>
      <w:r w:rsidR="00D06D5C">
        <w:t xml:space="preserve">3 </w:t>
      </w:r>
      <w:r w:rsidR="00037FF5">
        <w:t>years’ service</w:t>
      </w:r>
      <w:r w:rsidR="00D06D5C">
        <w:t xml:space="preserve"> would be able to comment on </w:t>
      </w:r>
      <w:r w:rsidR="003A7085">
        <w:t xml:space="preserve">experiences and demand </w:t>
      </w:r>
      <w:r w:rsidR="00D06D5C">
        <w:t>before</w:t>
      </w:r>
      <w:r w:rsidR="003A7085">
        <w:t xml:space="preserve"> the existence of</w:t>
      </w:r>
      <w:r w:rsidR="00D06D5C">
        <w:t xml:space="preserve"> Right Care, Right Person, making the data more valuable. As well as this, those who are working in response policing would also be most relevant to answer the survey, due to </w:t>
      </w:r>
      <w:r w:rsidR="00037FF5">
        <w:t xml:space="preserve">the </w:t>
      </w:r>
      <w:r w:rsidR="00416A1F">
        <w:t>initiative</w:t>
      </w:r>
      <w:r w:rsidR="00037FF5">
        <w:t xml:space="preserve"> affecting them the most.</w:t>
      </w:r>
      <w:r w:rsidR="003D6588">
        <w:t xml:space="preserve"> It was then asked whether the respondents were aware of the Right Care, Right Person initiative, </w:t>
      </w:r>
      <w:r w:rsidR="00416A1F">
        <w:t>with all twenty-five</w:t>
      </w:r>
      <w:r w:rsidR="003D6588">
        <w:t xml:space="preserve"> s</w:t>
      </w:r>
      <w:r w:rsidR="00AB2918">
        <w:t>a</w:t>
      </w:r>
      <w:r w:rsidR="00416A1F">
        <w:t>ying</w:t>
      </w:r>
      <w:r w:rsidR="00AB2918">
        <w:t xml:space="preserve"> yes. </w:t>
      </w:r>
    </w:p>
    <w:p w14:paraId="10B8A2F6" w14:textId="77777777" w:rsidR="00787DE6" w:rsidRDefault="00787DE6" w:rsidP="00CB3D76">
      <w:pPr>
        <w:spacing w:line="276" w:lineRule="auto"/>
      </w:pPr>
    </w:p>
    <w:p w14:paraId="2CF872FF" w14:textId="4ECB3BAB" w:rsidR="00CB3D76" w:rsidRDefault="00AB2918" w:rsidP="00CB3D76">
      <w:pPr>
        <w:spacing w:line="276" w:lineRule="auto"/>
      </w:pPr>
      <w:r>
        <w:t xml:space="preserve">The following question was </w:t>
      </w:r>
      <w:r w:rsidR="00416A1F">
        <w:t xml:space="preserve">posed </w:t>
      </w:r>
      <w:r>
        <w:t xml:space="preserve">to gather qualitative data, and respondents were asked to </w:t>
      </w:r>
      <w:r w:rsidR="00CB3D76">
        <w:t>explain what Right Care, Right Person is</w:t>
      </w:r>
      <w:r>
        <w:t xml:space="preserve">, in their own words. </w:t>
      </w:r>
      <w:r w:rsidR="00CB3D76">
        <w:t xml:space="preserve">Analysis of the </w:t>
      </w:r>
      <w:r w:rsidR="00416A1F">
        <w:t>twenty-five</w:t>
      </w:r>
      <w:r w:rsidR="00CB3D76">
        <w:t xml:space="preserve"> responses indicates a broadly shared but operationally framed understanding of </w:t>
      </w:r>
      <w:r w:rsidR="00B60BA5">
        <w:t>the initiative.</w:t>
      </w:r>
      <w:r w:rsidR="00CB3D76">
        <w:t xml:space="preserve"> Respondents largely conceptualise R</w:t>
      </w:r>
      <w:r w:rsidR="00B60BA5">
        <w:t>ight Care, Right Person</w:t>
      </w:r>
      <w:r w:rsidR="00CB3D76">
        <w:t xml:space="preserve"> as a </w:t>
      </w:r>
      <w:r w:rsidR="00B60BA5">
        <w:t>way to reallocate</w:t>
      </w:r>
      <w:r w:rsidR="00CB3D76">
        <w:t xml:space="preserve"> responsibility away from the police in relation to mental health and medical demand. While most participants demonstrate clarity around the intended function of R</w:t>
      </w:r>
      <w:r w:rsidR="00B60BA5">
        <w:t>ight Care, Right Person</w:t>
      </w:r>
      <w:r w:rsidR="00CB3D76">
        <w:t>, the tone and language used reveal underlying frustration, scepticism, and resistance, suggesting tensions between policy intent and frontline experience.</w:t>
      </w:r>
    </w:p>
    <w:p w14:paraId="4D9CE937" w14:textId="77777777" w:rsidR="00CB3D76" w:rsidRDefault="00CB3D76" w:rsidP="00CB3D76">
      <w:pPr>
        <w:spacing w:line="276" w:lineRule="auto"/>
      </w:pPr>
    </w:p>
    <w:p w14:paraId="5535AE76" w14:textId="15FA8AD7" w:rsidR="00CB3D76" w:rsidRDefault="00B60BA5" w:rsidP="00CB3D76">
      <w:pPr>
        <w:spacing w:line="276" w:lineRule="auto"/>
      </w:pPr>
      <w:r>
        <w:t>Multiple themes were identified from the responses to this question, the dominant theme being that Right Care, Right Person is for the c</w:t>
      </w:r>
      <w:r w:rsidR="00CB3D76">
        <w:t xml:space="preserve">orrect </w:t>
      </w:r>
      <w:r>
        <w:t>a</w:t>
      </w:r>
      <w:r w:rsidR="00CB3D76">
        <w:t xml:space="preserve">llocation of </w:t>
      </w:r>
      <w:r>
        <w:t>r</w:t>
      </w:r>
      <w:r w:rsidR="00CB3D76">
        <w:t xml:space="preserve">esponsibility and </w:t>
      </w:r>
      <w:r>
        <w:t>r</w:t>
      </w:r>
      <w:r w:rsidR="00CB3D76">
        <w:t>esources</w:t>
      </w:r>
      <w:r>
        <w:t xml:space="preserve">. </w:t>
      </w:r>
      <w:r w:rsidR="00CB3D76">
        <w:t xml:space="preserve">Most respondents described </w:t>
      </w:r>
      <w:r>
        <w:t>the initiative</w:t>
      </w:r>
      <w:r w:rsidR="00CB3D76">
        <w:t xml:space="preserve"> as ensuring that the most appropriate service responds to an incident, based on need rather than default police attendance.</w:t>
      </w:r>
      <w:r>
        <w:t xml:space="preserve"> </w:t>
      </w:r>
      <w:r w:rsidR="00CB3D76">
        <w:t>This theme emphasises</w:t>
      </w:r>
      <w:r>
        <w:t xml:space="preserve"> the appropriate</w:t>
      </w:r>
      <w:r w:rsidR="00CB3D76">
        <w:t xml:space="preserve"> deployment of resources</w:t>
      </w:r>
      <w:r>
        <w:t>, m</w:t>
      </w:r>
      <w:r w:rsidR="00CB3D76">
        <w:t>atching skills and training to demand</w:t>
      </w:r>
      <w:r>
        <w:t>, and re</w:t>
      </w:r>
      <w:r w:rsidR="00CB3D76">
        <w:t>ducing inappropriate police involvement</w:t>
      </w:r>
      <w:r w:rsidR="00362C4D">
        <w:t>. Examples</w:t>
      </w:r>
      <w:r w:rsidR="00CB3D76">
        <w:t xml:space="preserve"> include:</w:t>
      </w:r>
    </w:p>
    <w:p w14:paraId="0772C3E1" w14:textId="77777777" w:rsidR="00CB3D76" w:rsidRDefault="00CB3D76" w:rsidP="00CB3D76">
      <w:pPr>
        <w:spacing w:line="276" w:lineRule="auto"/>
      </w:pPr>
      <w:r>
        <w:t>•</w:t>
      </w:r>
      <w:r>
        <w:tab/>
        <w:t>“Selecting the right organisation to respond to the job” (2)</w:t>
      </w:r>
    </w:p>
    <w:p w14:paraId="58D14E80" w14:textId="77777777" w:rsidR="00CB3D76" w:rsidRDefault="00CB3D76" w:rsidP="00CB3D76">
      <w:pPr>
        <w:spacing w:line="276" w:lineRule="auto"/>
      </w:pPr>
      <w:r>
        <w:t>•</w:t>
      </w:r>
      <w:r>
        <w:tab/>
        <w:t>“Deployment of the correct resource or organisation, to meet the needs or requirements of a particular call” (22)</w:t>
      </w:r>
    </w:p>
    <w:p w14:paraId="70BD7471" w14:textId="77777777" w:rsidR="00CB3D76" w:rsidRDefault="00CB3D76" w:rsidP="00CB3D76">
      <w:pPr>
        <w:spacing w:line="276" w:lineRule="auto"/>
      </w:pPr>
      <w:r>
        <w:t>•</w:t>
      </w:r>
      <w:r>
        <w:tab/>
        <w:t>“Ensuring to use the correct emergency service for the job at hand” (10)</w:t>
      </w:r>
    </w:p>
    <w:p w14:paraId="6B8C4AD6" w14:textId="77777777" w:rsidR="00CB3D76" w:rsidRDefault="00CB3D76" w:rsidP="00CB3D76">
      <w:pPr>
        <w:spacing w:line="276" w:lineRule="auto"/>
      </w:pPr>
    </w:p>
    <w:p w14:paraId="44629796" w14:textId="76A9A043" w:rsidR="00CB3D76" w:rsidRDefault="00B60BA5" w:rsidP="00CB3D76">
      <w:pPr>
        <w:spacing w:line="276" w:lineRule="auto"/>
      </w:pPr>
      <w:r>
        <w:lastRenderedPageBreak/>
        <w:t xml:space="preserve">The second theme identified is </w:t>
      </w:r>
      <w:r w:rsidR="001F46DD">
        <w:t xml:space="preserve">focusing explicitly on </w:t>
      </w:r>
      <w:r>
        <w:t>the r</w:t>
      </w:r>
      <w:r w:rsidR="00CB3D76">
        <w:t xml:space="preserve">eallocation of </w:t>
      </w:r>
      <w:r>
        <w:t>m</w:t>
      </w:r>
      <w:r w:rsidR="00CB3D76">
        <w:t xml:space="preserve">ental </w:t>
      </w:r>
      <w:r>
        <w:t>h</w:t>
      </w:r>
      <w:r w:rsidR="00CB3D76">
        <w:t xml:space="preserve">ealth </w:t>
      </w:r>
      <w:r w:rsidR="007D00C8">
        <w:t xml:space="preserve">calls away from the police. </w:t>
      </w:r>
      <w:r w:rsidR="00CB3D76">
        <w:t xml:space="preserve">A significant proportion of respondents </w:t>
      </w:r>
      <w:r w:rsidR="00362C4D">
        <w:t>displayed that</w:t>
      </w:r>
      <w:r w:rsidR="00CB3D76">
        <w:t xml:space="preserve"> officers view the initiative as primarily targeting this area of demand.</w:t>
      </w:r>
      <w:r w:rsidR="00362C4D">
        <w:t xml:space="preserve"> This indicates that the officers view Right Care, Right Person as being a mental health demand-reduction strategy, rather than a broader cross-agency framework. </w:t>
      </w:r>
      <w:r w:rsidR="00CB3D76">
        <w:t>Examples include:</w:t>
      </w:r>
    </w:p>
    <w:p w14:paraId="155E1F73" w14:textId="77777777" w:rsidR="00CB3D76" w:rsidRDefault="00CB3D76" w:rsidP="00CB3D76">
      <w:pPr>
        <w:spacing w:line="276" w:lineRule="auto"/>
      </w:pPr>
      <w:r>
        <w:t>•</w:t>
      </w:r>
      <w:r>
        <w:tab/>
        <w:t>“An attempt in reducing demand of mental health calls on the police” (18)</w:t>
      </w:r>
    </w:p>
    <w:p w14:paraId="56E93CF7" w14:textId="77777777" w:rsidR="00CB3D76" w:rsidRDefault="00CB3D76" w:rsidP="00CB3D76">
      <w:pPr>
        <w:spacing w:line="276" w:lineRule="auto"/>
      </w:pPr>
      <w:r>
        <w:t>•</w:t>
      </w:r>
      <w:r>
        <w:tab/>
        <w:t>“Police not to attend everything just ‘because’” (7)</w:t>
      </w:r>
    </w:p>
    <w:p w14:paraId="4CD4C6CB" w14:textId="77777777" w:rsidR="00CB3D76" w:rsidRDefault="00CB3D76" w:rsidP="00CB3D76">
      <w:pPr>
        <w:spacing w:line="276" w:lineRule="auto"/>
      </w:pPr>
      <w:r>
        <w:t>•</w:t>
      </w:r>
      <w:r>
        <w:tab/>
        <w:t>“Mental health calls and calls where a patient has taken an overdose” (12)</w:t>
      </w:r>
    </w:p>
    <w:p w14:paraId="4C979464" w14:textId="77777777" w:rsidR="00CB3D76" w:rsidRDefault="00CB3D76" w:rsidP="00CB3D76">
      <w:pPr>
        <w:spacing w:line="276" w:lineRule="auto"/>
      </w:pPr>
    </w:p>
    <w:p w14:paraId="15AEDCC1" w14:textId="6F97A92E" w:rsidR="00CB3D76" w:rsidRDefault="00362C4D" w:rsidP="00CB3D76">
      <w:pPr>
        <w:spacing w:line="276" w:lineRule="auto"/>
      </w:pPr>
      <w:r>
        <w:t xml:space="preserve">This leads on to the final theme which emerged, which is that officers view Right Care, Right Person as a way to push back responsibility onto other agencies. </w:t>
      </w:r>
      <w:r w:rsidR="00CB3D76">
        <w:t>Many respondents framed R</w:t>
      </w:r>
      <w:r>
        <w:t>ight Care, Right Person</w:t>
      </w:r>
      <w:r w:rsidR="00CB3D76">
        <w:t xml:space="preserve"> in terms of “pushing back”, “forcing”, or “putting demand back” onto partner agencies, particularly ambulance services and mental health providers.</w:t>
      </w:r>
      <w:r>
        <w:t xml:space="preserve"> </w:t>
      </w:r>
      <w:r w:rsidR="00CB3D76">
        <w:t>This language suggests</w:t>
      </w:r>
      <w:r>
        <w:t xml:space="preserve"> that the officers have experienced a</w:t>
      </w:r>
      <w:r w:rsidR="00CB3D76">
        <w:t xml:space="preserve"> historical imbalance of responsibility</w:t>
      </w:r>
      <w:r>
        <w:t>, f</w:t>
      </w:r>
      <w:r w:rsidR="00CB3D76">
        <w:t>rustration with prior expectations placed on police</w:t>
      </w:r>
      <w:r>
        <w:t xml:space="preserve">, and a </w:t>
      </w:r>
      <w:r w:rsidR="00CB3D76">
        <w:t>corrective, rather than collaborative, framing of R</w:t>
      </w:r>
      <w:r>
        <w:t xml:space="preserve">ight Care, Right Person. </w:t>
      </w:r>
      <w:r w:rsidR="00CB3D76">
        <w:t>Examples include:</w:t>
      </w:r>
    </w:p>
    <w:p w14:paraId="70579507" w14:textId="77777777" w:rsidR="00CB3D76" w:rsidRDefault="00CB3D76" w:rsidP="00CB3D76">
      <w:pPr>
        <w:spacing w:line="276" w:lineRule="auto"/>
      </w:pPr>
      <w:r>
        <w:t>•</w:t>
      </w:r>
      <w:r>
        <w:tab/>
        <w:t>“Pushing back to other agencies” (8)</w:t>
      </w:r>
    </w:p>
    <w:p w14:paraId="6AFD213B" w14:textId="77777777" w:rsidR="00CB3D76" w:rsidRDefault="00CB3D76" w:rsidP="00CB3D76">
      <w:pPr>
        <w:spacing w:line="276" w:lineRule="auto"/>
      </w:pPr>
      <w:r>
        <w:t>•</w:t>
      </w:r>
      <w:r>
        <w:tab/>
        <w:t>“Forcing the correct agency to deal with that correct matter” (13)</w:t>
      </w:r>
    </w:p>
    <w:p w14:paraId="0BF0BFA9" w14:textId="77777777" w:rsidR="00CB3D76" w:rsidRDefault="00CB3D76" w:rsidP="00CB3D76">
      <w:pPr>
        <w:spacing w:line="276" w:lineRule="auto"/>
      </w:pPr>
      <w:r>
        <w:t>•</w:t>
      </w:r>
      <w:r>
        <w:tab/>
        <w:t>“NHS dealing with their own issues” (21)</w:t>
      </w:r>
    </w:p>
    <w:p w14:paraId="3A83E657" w14:textId="77777777" w:rsidR="00CB3D76" w:rsidRDefault="00CB3D76" w:rsidP="00CB3D76">
      <w:pPr>
        <w:spacing w:line="276" w:lineRule="auto"/>
      </w:pPr>
    </w:p>
    <w:p w14:paraId="334946AF" w14:textId="433352A5" w:rsidR="00CB3D76" w:rsidRDefault="00CB3D76" w:rsidP="00CB3D76">
      <w:pPr>
        <w:spacing w:line="276" w:lineRule="auto"/>
      </w:pPr>
      <w:r>
        <w:t xml:space="preserve">This theme indicates that while officers understand </w:t>
      </w:r>
      <w:r w:rsidR="003306F7">
        <w:t>the initiative’s</w:t>
      </w:r>
      <w:r>
        <w:t xml:space="preserve"> purpose, they may experience it as reactive boundary-setting, rather than integrated partnership working.</w:t>
      </w:r>
      <w:r w:rsidR="003306F7">
        <w:t xml:space="preserve"> </w:t>
      </w:r>
      <w:r>
        <w:t>Several respondents explicitly framed R</w:t>
      </w:r>
      <w:r w:rsidR="003306F7">
        <w:t>ight Care, Right Person</w:t>
      </w:r>
      <w:r>
        <w:t xml:space="preserve"> as a means to free up police time for core policing duties</w:t>
      </w:r>
      <w:r w:rsidR="003306F7">
        <w:t xml:space="preserve">, which </w:t>
      </w:r>
      <w:r>
        <w:t>reinforces the perception of R</w:t>
      </w:r>
      <w:r w:rsidR="003306F7">
        <w:t>ight Care, Right Person</w:t>
      </w:r>
      <w:r>
        <w:t xml:space="preserve"> as a demand management tool, strongly tied to frontline workload pressures.</w:t>
      </w:r>
    </w:p>
    <w:p w14:paraId="7FC5170E" w14:textId="53409AFE" w:rsidR="00CB3D76" w:rsidRDefault="00CB3D76" w:rsidP="00CB3D76">
      <w:pPr>
        <w:spacing w:line="276" w:lineRule="auto"/>
      </w:pPr>
    </w:p>
    <w:p w14:paraId="285B3D62" w14:textId="6608F7E3" w:rsidR="00CB3D76" w:rsidRDefault="00CB3D76" w:rsidP="00CB3D76">
      <w:pPr>
        <w:spacing w:line="276" w:lineRule="auto"/>
      </w:pPr>
      <w:r>
        <w:t>Overall, respondents demonstrate a generally accurate but operationally narrow understanding of Right Care, Right Person. RCRP is predominantly viewed as</w:t>
      </w:r>
      <w:r w:rsidR="003306F7">
        <w:t xml:space="preserve"> a </w:t>
      </w:r>
      <w:r>
        <w:t>mechanism to reduce police demand</w:t>
      </w:r>
      <w:r w:rsidR="003306F7">
        <w:t xml:space="preserve">, a </w:t>
      </w:r>
      <w:r>
        <w:t>tool for redistributing mental health and medical responsibilit</w:t>
      </w:r>
      <w:r w:rsidR="003306F7">
        <w:t>y, and a</w:t>
      </w:r>
      <w:r>
        <w:t xml:space="preserve"> way to reassert professional boundaries</w:t>
      </w:r>
      <w:r w:rsidR="003306F7">
        <w:t>.</w:t>
      </w:r>
    </w:p>
    <w:p w14:paraId="181900CE" w14:textId="5BCAF470" w:rsidR="00CB3D76" w:rsidRDefault="00CB3D76" w:rsidP="00CB3D76">
      <w:pPr>
        <w:spacing w:line="276" w:lineRule="auto"/>
      </w:pPr>
      <w:r>
        <w:t>However, the frequent use of defensive or adversarial language indicates potential challenges in implementation, partnership relations, and frontline buy-in — all of which are directly relevant to assessing whether R</w:t>
      </w:r>
      <w:r w:rsidR="003306F7">
        <w:t>ight Care, Right Person</w:t>
      </w:r>
      <w:r>
        <w:t xml:space="preserve"> has been effective in reducing demand on frontline officers.</w:t>
      </w:r>
    </w:p>
    <w:p w14:paraId="1240AA5E" w14:textId="77777777" w:rsidR="00CB3D76" w:rsidRDefault="00CB3D76" w:rsidP="00CB3D76">
      <w:pPr>
        <w:spacing w:line="276" w:lineRule="auto"/>
      </w:pPr>
    </w:p>
    <w:p w14:paraId="11E78A99" w14:textId="2B8041F1" w:rsidR="00CB3D76" w:rsidRDefault="003306F7" w:rsidP="00CB3D76">
      <w:pPr>
        <w:spacing w:line="276" w:lineRule="auto"/>
      </w:pPr>
      <w:r>
        <w:t xml:space="preserve">The following question </w:t>
      </w:r>
      <w:r w:rsidR="00D94D2C">
        <w:t xml:space="preserve">was asking respondents whether they have seen a reduction in request for police attendance at mental health calls since the implementation of Right Care, Right </w:t>
      </w:r>
      <w:r w:rsidR="00D94D2C">
        <w:lastRenderedPageBreak/>
        <w:t xml:space="preserve">Person, with </w:t>
      </w:r>
      <w:r w:rsidR="00545BCE">
        <w:t xml:space="preserve">56% saying no. The next question asks respondents whether they have </w:t>
      </w:r>
      <w:r w:rsidR="00624FBA">
        <w:t>spent less time at mental health calls, for example, quicker handovers at S136 incidents or at hospitals. R</w:t>
      </w:r>
      <w:r w:rsidR="00CB3D76">
        <w:t xml:space="preserve">esponses to </w:t>
      </w:r>
      <w:r w:rsidR="00624FBA">
        <w:t>this</w:t>
      </w:r>
      <w:r w:rsidR="00833809">
        <w:t xml:space="preserve"> </w:t>
      </w:r>
      <w:r w:rsidR="00CB3D76">
        <w:t>reveal a mixed and inconsistent picture regarding the impact of Right Care, Right Person on time spent at mental health incidents. While some participants reported conditional improvements, the prevailing narrative suggests that systemic demand on police time remains largely unchanged, particularly outside standard working hours and in relation to Section 136 handovers.</w:t>
      </w:r>
    </w:p>
    <w:p w14:paraId="38C18F08" w14:textId="77777777" w:rsidR="00CB3D76" w:rsidRDefault="00CB3D76" w:rsidP="00CB3D76">
      <w:pPr>
        <w:spacing w:line="276" w:lineRule="auto"/>
      </w:pPr>
    </w:p>
    <w:p w14:paraId="0834EC61" w14:textId="5A1F14F2" w:rsidR="00CB3D76" w:rsidRDefault="00624FBA" w:rsidP="00CB3D76">
      <w:pPr>
        <w:spacing w:line="276" w:lineRule="auto"/>
      </w:pPr>
      <w:r>
        <w:t>The dominant theme identified was that officers noticed a limited</w:t>
      </w:r>
      <w:r w:rsidR="00CB3D76">
        <w:t xml:space="preserve"> or </w:t>
      </w:r>
      <w:r>
        <w:t>c</w:t>
      </w:r>
      <w:r w:rsidR="00CB3D76">
        <w:t xml:space="preserve">onditional </w:t>
      </w:r>
      <w:r>
        <w:t>r</w:t>
      </w:r>
      <w:r w:rsidR="00CB3D76">
        <w:t xml:space="preserve">eduction in </w:t>
      </w:r>
      <w:r>
        <w:t xml:space="preserve">time spent at these calls. </w:t>
      </w:r>
      <w:r w:rsidR="00CB3D76">
        <w:t>Some respondents indicated partial improvements, particularly in specific settings or under certain conditions.</w:t>
      </w:r>
      <w:r>
        <w:t xml:space="preserve"> </w:t>
      </w:r>
      <w:r w:rsidR="00CB3D76">
        <w:t>Examples include:</w:t>
      </w:r>
    </w:p>
    <w:p w14:paraId="715CF50B" w14:textId="77777777" w:rsidR="00CB3D76" w:rsidRDefault="00CB3D76" w:rsidP="00CB3D76">
      <w:pPr>
        <w:spacing w:line="276" w:lineRule="auto"/>
      </w:pPr>
      <w:r>
        <w:t>•</w:t>
      </w:r>
      <w:r>
        <w:tab/>
        <w:t>“They spend less time at the hospitals” (1)</w:t>
      </w:r>
    </w:p>
    <w:p w14:paraId="1631937C" w14:textId="77777777" w:rsidR="00CB3D76" w:rsidRDefault="00CB3D76" w:rsidP="00CB3D76">
      <w:pPr>
        <w:spacing w:line="276" w:lineRule="auto"/>
      </w:pPr>
      <w:r>
        <w:t>•</w:t>
      </w:r>
      <w:r>
        <w:tab/>
        <w:t>“Definitely noticed a faster relief time… and a huge drop in mental health related calls where the subject is in their home address” (4)</w:t>
      </w:r>
    </w:p>
    <w:p w14:paraId="4230D451" w14:textId="0E6717C2" w:rsidR="00CB3D76" w:rsidRDefault="00CB3D76" w:rsidP="00CB3D76">
      <w:pPr>
        <w:spacing w:line="276" w:lineRule="auto"/>
      </w:pPr>
      <w:r>
        <w:t>•</w:t>
      </w:r>
      <w:r>
        <w:tab/>
        <w:t>“</w:t>
      </w:r>
      <w:r w:rsidR="00AE70BF">
        <w:t>Yes,</w:t>
      </w:r>
      <w:r>
        <w:t xml:space="preserve"> during regular office hours but not during out of office hours” (5)</w:t>
      </w:r>
    </w:p>
    <w:p w14:paraId="69AA560E" w14:textId="77777777" w:rsidR="00624FBA" w:rsidRDefault="00624FBA" w:rsidP="00CB3D76">
      <w:pPr>
        <w:spacing w:line="276" w:lineRule="auto"/>
      </w:pPr>
    </w:p>
    <w:p w14:paraId="5B8290D8" w14:textId="003CD712" w:rsidR="00CB3D76" w:rsidRDefault="00CB3D76" w:rsidP="00CB3D76">
      <w:pPr>
        <w:spacing w:line="276" w:lineRule="auto"/>
      </w:pPr>
      <w:r>
        <w:t>This suggests that R</w:t>
      </w:r>
      <w:r w:rsidR="00F87E4D">
        <w:t xml:space="preserve">ight Care, Right Person </w:t>
      </w:r>
      <w:r>
        <w:t>may be operating effectively in isolated contexts, likely where partner agencies are adequately staffed and available</w:t>
      </w:r>
      <w:r w:rsidR="00624FBA">
        <w:t xml:space="preserve">, and </w:t>
      </w:r>
      <w:r>
        <w:t xml:space="preserve">undermines the consistency and reliability of </w:t>
      </w:r>
      <w:r w:rsidR="00624FBA">
        <w:t>Right Care, Right Person</w:t>
      </w:r>
      <w:r>
        <w:t xml:space="preserve"> as a demand-reduction strategy.</w:t>
      </w:r>
    </w:p>
    <w:p w14:paraId="5E853A4E" w14:textId="77777777" w:rsidR="00CB3D76" w:rsidRDefault="00CB3D76" w:rsidP="00CB3D76">
      <w:pPr>
        <w:spacing w:line="276" w:lineRule="auto"/>
      </w:pPr>
    </w:p>
    <w:p w14:paraId="1696B95D" w14:textId="032B6502" w:rsidR="00CB3D76" w:rsidRDefault="00CB3D76" w:rsidP="00CB3D76">
      <w:pPr>
        <w:spacing w:line="276" w:lineRule="auto"/>
      </w:pPr>
      <w:r>
        <w:t>The</w:t>
      </w:r>
      <w:r w:rsidR="00F87E4D">
        <w:t xml:space="preserve"> other theme suggests that there has been no</w:t>
      </w:r>
      <w:r>
        <w:t xml:space="preserve"> </w:t>
      </w:r>
      <w:r w:rsidR="00F87E4D">
        <w:t>m</w:t>
      </w:r>
      <w:r>
        <w:t xml:space="preserve">eaningful </w:t>
      </w:r>
      <w:r w:rsidR="00F87E4D">
        <w:t>r</w:t>
      </w:r>
      <w:r>
        <w:t xml:space="preserve">eduction in </w:t>
      </w:r>
      <w:r w:rsidR="00F87E4D">
        <w:t>m</w:t>
      </w:r>
      <w:r>
        <w:t xml:space="preserve">ental </w:t>
      </w:r>
      <w:r w:rsidR="00F87E4D">
        <w:t>h</w:t>
      </w:r>
      <w:r>
        <w:t xml:space="preserve">ealth </w:t>
      </w:r>
      <w:r w:rsidR="00F87E4D">
        <w:t>d</w:t>
      </w:r>
      <w:r>
        <w:t>emand</w:t>
      </w:r>
      <w:r w:rsidR="00F87E4D">
        <w:t xml:space="preserve"> at all. </w:t>
      </w:r>
      <w:r>
        <w:t>Several respondents stated that R</w:t>
      </w:r>
      <w:r w:rsidR="00F87E4D">
        <w:t>ight Care, Right Person</w:t>
      </w:r>
      <w:r>
        <w:t xml:space="preserve"> has not resulted in noticeable reductions in time spent at mental health incidents.</w:t>
      </w:r>
      <w:r w:rsidR="00F87E4D">
        <w:t xml:space="preserve"> Examples</w:t>
      </w:r>
      <w:r>
        <w:t xml:space="preserve"> include:</w:t>
      </w:r>
    </w:p>
    <w:p w14:paraId="2F51D112" w14:textId="77777777" w:rsidR="00CB3D76" w:rsidRDefault="00CB3D76" w:rsidP="00CB3D76">
      <w:pPr>
        <w:spacing w:line="276" w:lineRule="auto"/>
      </w:pPr>
      <w:r>
        <w:t>•</w:t>
      </w:r>
      <w:r>
        <w:tab/>
        <w:t>“It hasn’t made much difference” (2)</w:t>
      </w:r>
    </w:p>
    <w:p w14:paraId="70CE606D" w14:textId="77777777" w:rsidR="00CB3D76" w:rsidRDefault="00CB3D76" w:rsidP="00CB3D76">
      <w:pPr>
        <w:spacing w:line="276" w:lineRule="auto"/>
      </w:pPr>
      <w:r>
        <w:t>•</w:t>
      </w:r>
      <w:r>
        <w:tab/>
        <w:t>“We still attend a large amount of mental health calls” (3)</w:t>
      </w:r>
    </w:p>
    <w:p w14:paraId="38561AFA" w14:textId="77777777" w:rsidR="00CB3D76" w:rsidRDefault="00CB3D76" w:rsidP="00CB3D76">
      <w:pPr>
        <w:spacing w:line="276" w:lineRule="auto"/>
      </w:pPr>
      <w:r>
        <w:t>•</w:t>
      </w:r>
      <w:r>
        <w:tab/>
        <w:t>“No, it’s still shockingly slow” (6)</w:t>
      </w:r>
    </w:p>
    <w:p w14:paraId="6FF8924F" w14:textId="77777777" w:rsidR="00CB3D76" w:rsidRDefault="00CB3D76" w:rsidP="00CB3D76">
      <w:pPr>
        <w:spacing w:line="276" w:lineRule="auto"/>
      </w:pPr>
    </w:p>
    <w:p w14:paraId="4BFED32D" w14:textId="10E11C60" w:rsidR="00CB3D76" w:rsidRDefault="00CB3D76" w:rsidP="00CB3D76">
      <w:pPr>
        <w:spacing w:line="276" w:lineRule="auto"/>
      </w:pPr>
      <w:r>
        <w:t xml:space="preserve">This indicates that </w:t>
      </w:r>
      <w:r w:rsidR="008765BA">
        <w:t>mental health calls</w:t>
      </w:r>
      <w:r>
        <w:t xml:space="preserve"> continue to consume significant police time.</w:t>
      </w:r>
      <w:r w:rsidR="008765BA">
        <w:t xml:space="preserve"> </w:t>
      </w:r>
      <w:r>
        <w:t>Overall, the findings indicate that Right Care, Right Person has not consistently reduced the time frontline police officers spend at mental health calls. While there are examples of localised success, particularly during office hours</w:t>
      </w:r>
      <w:r w:rsidR="008765BA">
        <w:t>,</w:t>
      </w:r>
      <w:r>
        <w:t xml:space="preserve"> these improvements are not universal and appear heavily dependent on partner agency capacity.</w:t>
      </w:r>
      <w:r w:rsidR="008765BA">
        <w:t xml:space="preserve"> </w:t>
      </w:r>
      <w:r>
        <w:t>The persistence of lengthy S136 handovers and continued default reliance on police suggest that R</w:t>
      </w:r>
      <w:r w:rsidR="008765BA">
        <w:t>ight Care, Right Person</w:t>
      </w:r>
      <w:r>
        <w:t xml:space="preserve"> has, to date, delivered only partial and uneven demand reduction, raising questions about its overall effectiveness in practice.</w:t>
      </w:r>
    </w:p>
    <w:p w14:paraId="09F83932" w14:textId="77777777" w:rsidR="00CB3D76" w:rsidRDefault="00CB3D76" w:rsidP="00CB3D76">
      <w:pPr>
        <w:spacing w:line="276" w:lineRule="auto"/>
      </w:pPr>
    </w:p>
    <w:p w14:paraId="2BE3F509" w14:textId="1EBC411B" w:rsidR="00CB3D76" w:rsidRDefault="008765BA" w:rsidP="00CB3D76">
      <w:pPr>
        <w:spacing w:line="276" w:lineRule="auto"/>
      </w:pPr>
      <w:r>
        <w:lastRenderedPageBreak/>
        <w:t>The final question posed to respondents was what</w:t>
      </w:r>
      <w:r w:rsidR="00CB3D76">
        <w:t xml:space="preserve"> </w:t>
      </w:r>
      <w:r>
        <w:t>they</w:t>
      </w:r>
      <w:r w:rsidR="00CB3D76">
        <w:t xml:space="preserve"> think c</w:t>
      </w:r>
      <w:r>
        <w:t>ould</w:t>
      </w:r>
      <w:r w:rsidR="00CB3D76">
        <w:t xml:space="preserve"> be done to further develop and improve Right Care, Right Person and its efficacy</w:t>
      </w:r>
      <w:r>
        <w:t xml:space="preserve">. This is a pertinent question to pose to current serving frontline officers, as those are the persons who will actually notice the changes and benefit from them. </w:t>
      </w:r>
      <w:r w:rsidR="00CB3D76">
        <w:t>Responses indicate</w:t>
      </w:r>
      <w:r>
        <w:t>d</w:t>
      </w:r>
      <w:r w:rsidR="00CB3D76">
        <w:t xml:space="preserve"> broad support for the principles of Right Care, Right Person, but widespread concern that its implementation is inconsistent and undermined by organisational risk aversion and imbalance</w:t>
      </w:r>
      <w:r w:rsidR="004C1971">
        <w:t xml:space="preserve"> amongst police and other agencies</w:t>
      </w:r>
      <w:r w:rsidR="00CB3D76">
        <w:t>. Officers largely identify structural, cultural, and procedural barriers that prevent R</w:t>
      </w:r>
      <w:r w:rsidR="004C1971">
        <w:t>ight Care, Right Person</w:t>
      </w:r>
      <w:r w:rsidR="00CB3D76">
        <w:t xml:space="preserve"> from achieving its full potential</w:t>
      </w:r>
      <w:r w:rsidR="004C1971">
        <w:t>.</w:t>
      </w:r>
    </w:p>
    <w:p w14:paraId="68DAEEA7" w14:textId="77777777" w:rsidR="00CB3D76" w:rsidRDefault="00CB3D76" w:rsidP="00CB3D76">
      <w:pPr>
        <w:spacing w:line="276" w:lineRule="auto"/>
      </w:pPr>
    </w:p>
    <w:p w14:paraId="3985FF21" w14:textId="70A1F0B6" w:rsidR="00CB3D76" w:rsidRDefault="004C1971" w:rsidP="00CB3D76">
      <w:pPr>
        <w:spacing w:line="276" w:lineRule="auto"/>
      </w:pPr>
      <w:r>
        <w:t>The dominant theme identified was that there needs to be s</w:t>
      </w:r>
      <w:r w:rsidR="00CB3D76">
        <w:t xml:space="preserve">tronger and </w:t>
      </w:r>
      <w:r>
        <w:t>m</w:t>
      </w:r>
      <w:r w:rsidR="00CB3D76">
        <w:t xml:space="preserve">ore </w:t>
      </w:r>
      <w:r>
        <w:t>c</w:t>
      </w:r>
      <w:r w:rsidR="00CB3D76">
        <w:t xml:space="preserve">onsistent </w:t>
      </w:r>
      <w:r>
        <w:t>p</w:t>
      </w:r>
      <w:r w:rsidR="00CB3D76">
        <w:t xml:space="preserve">ush </w:t>
      </w:r>
      <w:r>
        <w:t>b</w:t>
      </w:r>
      <w:r w:rsidR="00CB3D76">
        <w:t>ack</w:t>
      </w:r>
      <w:r>
        <w:t xml:space="preserve"> </w:t>
      </w:r>
      <w:r w:rsidR="00CB3D76">
        <w:t>at t</w:t>
      </w:r>
      <w:r>
        <w:t xml:space="preserve">he point of call acceptance. </w:t>
      </w:r>
      <w:r w:rsidR="00CB3D76">
        <w:t>The most prevalent recommendation was the need for greater resistance to accepting inappropriate calls</w:t>
      </w:r>
      <w:r w:rsidR="008C17B9">
        <w:t xml:space="preserve"> by the </w:t>
      </w:r>
      <w:r w:rsidR="00CB3D76">
        <w:t>Public Service Centre (PSC)</w:t>
      </w:r>
      <w:r w:rsidR="008C17B9">
        <w:t xml:space="preserve">. </w:t>
      </w:r>
      <w:r w:rsidR="00CB3D76">
        <w:t>Respondents repeatedly emphasised that</w:t>
      </w:r>
      <w:r w:rsidR="008C17B9">
        <w:t xml:space="preserve"> o</w:t>
      </w:r>
      <w:r w:rsidR="00CB3D76">
        <w:t>nce police accept a call, legal and moral responsibility transfer</w:t>
      </w:r>
      <w:r w:rsidR="008C17B9">
        <w:t>s, which</w:t>
      </w:r>
      <w:r w:rsidR="00CB3D76">
        <w:t xml:space="preserve"> creates an unavoidable obligation to deploy officers, regardless of later reassessment</w:t>
      </w:r>
      <w:r w:rsidR="008C17B9">
        <w:t>. Examples of responses include:</w:t>
      </w:r>
    </w:p>
    <w:p w14:paraId="64996E87" w14:textId="77777777" w:rsidR="00CB3D76" w:rsidRDefault="00CB3D76" w:rsidP="00CB3D76">
      <w:pPr>
        <w:spacing w:line="276" w:lineRule="auto"/>
      </w:pPr>
      <w:r>
        <w:t>•</w:t>
      </w:r>
      <w:r>
        <w:tab/>
        <w:t>“PSC still accepting responsibility for calls that are nothing to do with the police needs to stop” (4)</w:t>
      </w:r>
    </w:p>
    <w:p w14:paraId="6D320D34" w14:textId="77777777" w:rsidR="00CB3D76" w:rsidRDefault="00CB3D76" w:rsidP="00CB3D76">
      <w:pPr>
        <w:spacing w:line="276" w:lineRule="auto"/>
      </w:pPr>
      <w:r>
        <w:t>•</w:t>
      </w:r>
      <w:r>
        <w:tab/>
        <w:t>“Stop taking calls at PSC when they’re not applicable to police” (19)</w:t>
      </w:r>
    </w:p>
    <w:p w14:paraId="34316DC4" w14:textId="4504AF0D" w:rsidR="00CB3D76" w:rsidRDefault="00CB3D76" w:rsidP="00CB3D76">
      <w:pPr>
        <w:spacing w:line="276" w:lineRule="auto"/>
      </w:pPr>
      <w:r>
        <w:t>•</w:t>
      </w:r>
      <w:r>
        <w:tab/>
        <w:t>“Stronger push back by PSC sup</w:t>
      </w:r>
      <w:r w:rsidR="008C17B9">
        <w:t>ervisor</w:t>
      </w:r>
      <w:r>
        <w:t>.” (14)</w:t>
      </w:r>
    </w:p>
    <w:p w14:paraId="072E982D" w14:textId="77777777" w:rsidR="00CB3D76" w:rsidRDefault="00CB3D76" w:rsidP="00CB3D76">
      <w:pPr>
        <w:spacing w:line="276" w:lineRule="auto"/>
      </w:pPr>
    </w:p>
    <w:p w14:paraId="21909D8A" w14:textId="18FC8F0E" w:rsidR="00CB3D76" w:rsidRDefault="00CB3D76" w:rsidP="00CB3D76">
      <w:pPr>
        <w:spacing w:line="276" w:lineRule="auto"/>
      </w:pPr>
      <w:r>
        <w:t xml:space="preserve">This suggests that </w:t>
      </w:r>
      <w:r w:rsidR="008C17B9">
        <w:t xml:space="preserve">police officers perceive </w:t>
      </w:r>
      <w:r>
        <w:t xml:space="preserve">call-handling practices </w:t>
      </w:r>
      <w:r w:rsidR="008C17B9">
        <w:t xml:space="preserve">to be a </w:t>
      </w:r>
      <w:r>
        <w:t>critical weakness in R</w:t>
      </w:r>
      <w:r w:rsidR="008C17B9">
        <w:t>ight Care, Right Person</w:t>
      </w:r>
      <w:r>
        <w:t xml:space="preserve"> implementation.</w:t>
      </w:r>
      <w:r w:rsidR="00EC70C0" w:rsidRPr="00EC70C0">
        <w:t xml:space="preserve"> </w:t>
      </w:r>
      <w:r w:rsidR="00EC70C0">
        <w:t>Respondents identified the need for</w:t>
      </w:r>
      <w:r w:rsidR="00A632E8">
        <w:t xml:space="preserve"> i</w:t>
      </w:r>
      <w:r w:rsidR="00EC70C0">
        <w:t>mproved training for call handlers</w:t>
      </w:r>
      <w:r w:rsidR="00A632E8">
        <w:t>, b</w:t>
      </w:r>
      <w:r w:rsidR="00EC70C0">
        <w:t>etter understanding of risk thresholds</w:t>
      </w:r>
      <w:r w:rsidR="00A632E8">
        <w:t>, and g</w:t>
      </w:r>
      <w:r w:rsidR="00EC70C0">
        <w:t>reater confidence to refuse inappropriate deployments</w:t>
      </w:r>
      <w:r w:rsidR="00A632E8">
        <w:t>.</w:t>
      </w:r>
    </w:p>
    <w:p w14:paraId="1492C0CD" w14:textId="77777777" w:rsidR="00CB3D76" w:rsidRDefault="00CB3D76" w:rsidP="00CB3D76">
      <w:pPr>
        <w:spacing w:line="276" w:lineRule="auto"/>
      </w:pPr>
    </w:p>
    <w:p w14:paraId="04C2BA40" w14:textId="6483FAF0" w:rsidR="00CB3D76" w:rsidRDefault="00A632E8" w:rsidP="00CB3D76">
      <w:pPr>
        <w:spacing w:line="276" w:lineRule="auto"/>
      </w:pPr>
      <w:r>
        <w:t>The second theme found in these responses were i</w:t>
      </w:r>
      <w:r w:rsidR="00CB3D76">
        <w:t xml:space="preserve">mbalance </w:t>
      </w:r>
      <w:r w:rsidR="00F5269E">
        <w:t xml:space="preserve">amongst the agencies </w:t>
      </w:r>
      <w:r w:rsidR="00CB3D76">
        <w:t xml:space="preserve">and </w:t>
      </w:r>
      <w:r w:rsidR="00F5269E">
        <w:t xml:space="preserve">continued default to police. </w:t>
      </w:r>
      <w:r w:rsidR="00CB3D76">
        <w:t>Respondents frequently described a system in which capacity issues in other services automatically result in police attendance, regardless of R</w:t>
      </w:r>
      <w:r w:rsidR="00F5269E">
        <w:t>ight Care, Right Person</w:t>
      </w:r>
      <w:r w:rsidR="00CB3D76">
        <w:t xml:space="preserve"> principles.</w:t>
      </w:r>
      <w:r w:rsidR="00F5269E">
        <w:t xml:space="preserve"> </w:t>
      </w:r>
      <w:r w:rsidR="00CB3D76">
        <w:t>Examples include:</w:t>
      </w:r>
    </w:p>
    <w:p w14:paraId="3D6FCA72" w14:textId="77777777" w:rsidR="00CB3D76" w:rsidRDefault="00CB3D76" w:rsidP="00CB3D76">
      <w:pPr>
        <w:spacing w:line="276" w:lineRule="auto"/>
      </w:pPr>
      <w:r>
        <w:t>•</w:t>
      </w:r>
      <w:r>
        <w:tab/>
        <w:t>“If ambulance service cannot attend then the police are called” (8)</w:t>
      </w:r>
    </w:p>
    <w:p w14:paraId="04B63CCD" w14:textId="77777777" w:rsidR="00CB3D76" w:rsidRDefault="00CB3D76" w:rsidP="00CB3D76">
      <w:pPr>
        <w:spacing w:line="276" w:lineRule="auto"/>
      </w:pPr>
      <w:r>
        <w:t>•</w:t>
      </w:r>
      <w:r>
        <w:tab/>
        <w:t>“Other agencies going to the calls instead of pushing them to police when they don’t have capacity” (7)</w:t>
      </w:r>
    </w:p>
    <w:p w14:paraId="6E5F69C1" w14:textId="374BE635" w:rsidR="00CB3D76" w:rsidRDefault="00CB3D76" w:rsidP="00CB3D76">
      <w:pPr>
        <w:spacing w:line="276" w:lineRule="auto"/>
      </w:pPr>
      <w:r>
        <w:t>•</w:t>
      </w:r>
      <w:r>
        <w:tab/>
        <w:t>“Hospital staff not using police as security” (20)</w:t>
      </w:r>
    </w:p>
    <w:p w14:paraId="5D691283" w14:textId="77777777" w:rsidR="00CB3D76" w:rsidRDefault="00CB3D76" w:rsidP="00CB3D76">
      <w:pPr>
        <w:spacing w:line="276" w:lineRule="auto"/>
      </w:pPr>
    </w:p>
    <w:p w14:paraId="766A6BAC" w14:textId="3BB58A28" w:rsidR="00CB3D76" w:rsidRDefault="00CB3D76" w:rsidP="00CB3D76">
      <w:pPr>
        <w:spacing w:line="276" w:lineRule="auto"/>
      </w:pPr>
      <w:r>
        <w:t xml:space="preserve">This reflects </w:t>
      </w:r>
      <w:r w:rsidR="00957267">
        <w:t>the opinion</w:t>
      </w:r>
      <w:r>
        <w:t xml:space="preserve"> that R</w:t>
      </w:r>
      <w:r w:rsidR="00F5269E">
        <w:t>ight Care, Right Person</w:t>
      </w:r>
      <w:r>
        <w:t xml:space="preserve"> has not fully shifted organisational behaviour outside policing.</w:t>
      </w:r>
    </w:p>
    <w:p w14:paraId="5592BE5E" w14:textId="77777777" w:rsidR="00CB3D76" w:rsidRDefault="00CB3D76" w:rsidP="00CB3D76">
      <w:pPr>
        <w:spacing w:line="276" w:lineRule="auto"/>
      </w:pPr>
    </w:p>
    <w:p w14:paraId="1AB32BF5" w14:textId="6183AD69" w:rsidR="00CB3D76" w:rsidRDefault="00957267" w:rsidP="00CB3D76">
      <w:pPr>
        <w:spacing w:line="276" w:lineRule="auto"/>
      </w:pPr>
      <w:r>
        <w:lastRenderedPageBreak/>
        <w:t>A further theme which emerged was the need for s</w:t>
      </w:r>
      <w:r w:rsidR="00CB3D76">
        <w:t xml:space="preserve">trengthening </w:t>
      </w:r>
      <w:r>
        <w:t>m</w:t>
      </w:r>
      <w:r w:rsidR="00CB3D76">
        <w:t xml:space="preserve">ental </w:t>
      </w:r>
      <w:r>
        <w:t>h</w:t>
      </w:r>
      <w:r w:rsidR="00CB3D76">
        <w:t xml:space="preserve">ealth and </w:t>
      </w:r>
      <w:r>
        <w:t>a</w:t>
      </w:r>
      <w:r w:rsidR="00CB3D76">
        <w:t xml:space="preserve">mbulance </w:t>
      </w:r>
      <w:r>
        <w:t>p</w:t>
      </w:r>
      <w:r w:rsidR="00CB3D76">
        <w:t>rovision</w:t>
      </w:r>
      <w:r>
        <w:t xml:space="preserve">. </w:t>
      </w:r>
      <w:r w:rsidR="00CB3D76">
        <w:t>Many respondents acknowledged th</w:t>
      </w:r>
      <w:r>
        <w:t xml:space="preserve">at the initiative’s </w:t>
      </w:r>
      <w:r w:rsidR="00CB3D76">
        <w:t xml:space="preserve">effectiveness is constrained by wider systemic pressures, particularly </w:t>
      </w:r>
      <w:r>
        <w:t xml:space="preserve">the </w:t>
      </w:r>
      <w:r w:rsidR="00CB3D76">
        <w:t>under-resourcing of partner services</w:t>
      </w:r>
      <w:r>
        <w:t xml:space="preserve">. </w:t>
      </w:r>
      <w:r w:rsidR="00CB3D76">
        <w:t xml:space="preserve">Suggestions </w:t>
      </w:r>
      <w:r>
        <w:t xml:space="preserve">from respondents </w:t>
      </w:r>
      <w:r w:rsidR="00CB3D76">
        <w:t>included</w:t>
      </w:r>
      <w:r>
        <w:t xml:space="preserve"> i</w:t>
      </w:r>
      <w:r w:rsidR="00CB3D76">
        <w:t>ncreased funding for mental health service</w:t>
      </w:r>
      <w:r>
        <w:t>s, g</w:t>
      </w:r>
      <w:r w:rsidR="00CB3D76">
        <w:t>reater ambulance availability</w:t>
      </w:r>
      <w:r>
        <w:t>, and e</w:t>
      </w:r>
      <w:r w:rsidR="00CB3D76">
        <w:t>xpanded powers for paramedics</w:t>
      </w:r>
      <w:r>
        <w:t xml:space="preserve">. </w:t>
      </w:r>
      <w:r w:rsidR="00CB3D76">
        <w:t>This suggests that demand displacement without investment risks policy failure.</w:t>
      </w:r>
    </w:p>
    <w:p w14:paraId="0EF0B2A6" w14:textId="77777777" w:rsidR="00957267" w:rsidRDefault="00957267" w:rsidP="00CB3D76">
      <w:pPr>
        <w:spacing w:line="276" w:lineRule="auto"/>
      </w:pPr>
    </w:p>
    <w:p w14:paraId="5E7ABD0E" w14:textId="3E0E115E" w:rsidR="00A632E8" w:rsidRDefault="00957267" w:rsidP="00A632E8">
      <w:pPr>
        <w:spacing w:line="276" w:lineRule="auto"/>
      </w:pPr>
      <w:r>
        <w:t>Furthermore, a theme of</w:t>
      </w:r>
      <w:r w:rsidR="00A632E8">
        <w:t xml:space="preserve"> </w:t>
      </w:r>
      <w:r>
        <w:t>r</w:t>
      </w:r>
      <w:r w:rsidR="00A632E8">
        <w:t xml:space="preserve">isk </w:t>
      </w:r>
      <w:r>
        <w:t>a</w:t>
      </w:r>
      <w:r w:rsidR="00A632E8">
        <w:t xml:space="preserve">version, </w:t>
      </w:r>
      <w:r>
        <w:t>l</w:t>
      </w:r>
      <w:r w:rsidR="00A632E8">
        <w:t xml:space="preserve">egal </w:t>
      </w:r>
      <w:r>
        <w:t>a</w:t>
      </w:r>
      <w:r w:rsidR="00A632E8">
        <w:t>ccountability, and</w:t>
      </w:r>
      <w:r>
        <w:t xml:space="preserve"> police s</w:t>
      </w:r>
      <w:r w:rsidR="00A632E8">
        <w:t>crutiny</w:t>
      </w:r>
      <w:r>
        <w:t xml:space="preserve"> was apparent. </w:t>
      </w:r>
      <w:r w:rsidR="00A632E8">
        <w:t>A significant number of respondents highlighted fear of blame</w:t>
      </w:r>
      <w:r w:rsidR="009029C9">
        <w:t xml:space="preserve"> </w:t>
      </w:r>
      <w:r w:rsidR="00A632E8">
        <w:t>as a key driver of continued police involvement.</w:t>
      </w:r>
      <w:r w:rsidR="009029C9">
        <w:t xml:space="preserve"> </w:t>
      </w:r>
      <w:r w:rsidR="00A632E8">
        <w:t>Key concerns include</w:t>
      </w:r>
      <w:r w:rsidR="009029C9">
        <w:t xml:space="preserve"> p</w:t>
      </w:r>
      <w:r w:rsidR="00A632E8">
        <w:t>olice being held to higher levels of scrutiny than partner agencies</w:t>
      </w:r>
      <w:r w:rsidR="009029C9">
        <w:t>, and o</w:t>
      </w:r>
      <w:r w:rsidR="00A632E8">
        <w:t>fficers remaining at incidents due to fear of “what ifs”</w:t>
      </w:r>
      <w:r w:rsidR="009029C9">
        <w:t xml:space="preserve">. </w:t>
      </w:r>
      <w:r w:rsidR="00A632E8">
        <w:t>Examples include:</w:t>
      </w:r>
    </w:p>
    <w:p w14:paraId="25B3B0E8" w14:textId="77777777" w:rsidR="00A632E8" w:rsidRDefault="00A632E8" w:rsidP="00A632E8">
      <w:pPr>
        <w:spacing w:line="276" w:lineRule="auto"/>
      </w:pPr>
      <w:r>
        <w:t>•</w:t>
      </w:r>
      <w:r>
        <w:tab/>
        <w:t>“Human Rights Article 2 would ultimately mean response will always go” (13)</w:t>
      </w:r>
    </w:p>
    <w:p w14:paraId="7996808E" w14:textId="77777777" w:rsidR="00A632E8" w:rsidRDefault="00A632E8" w:rsidP="00A632E8">
      <w:pPr>
        <w:spacing w:line="276" w:lineRule="auto"/>
      </w:pPr>
      <w:r>
        <w:t>•</w:t>
      </w:r>
      <w:r>
        <w:tab/>
        <w:t>“If a person was to seriously harm themself then an officer is likely to lose their job” (18)</w:t>
      </w:r>
    </w:p>
    <w:p w14:paraId="1DCEC458" w14:textId="77777777" w:rsidR="00A632E8" w:rsidRDefault="00A632E8" w:rsidP="00A632E8">
      <w:pPr>
        <w:spacing w:line="276" w:lineRule="auto"/>
      </w:pPr>
    </w:p>
    <w:p w14:paraId="1961246B" w14:textId="0FDA0F3B" w:rsidR="00CB3D76" w:rsidRDefault="00D1426F" w:rsidP="00CB3D76">
      <w:pPr>
        <w:spacing w:line="276" w:lineRule="auto"/>
      </w:pPr>
      <w:r>
        <w:t>Overall, d</w:t>
      </w:r>
      <w:r w:rsidR="00CB3D76">
        <w:t>espite extensive criticism, some respondents acknowledged modest improvements and expressed support for R</w:t>
      </w:r>
      <w:r>
        <w:t>ight Care, Right Person</w:t>
      </w:r>
      <w:r w:rsidR="00CB3D76">
        <w:t xml:space="preserve"> as a concept.</w:t>
      </w:r>
      <w:r>
        <w:t xml:space="preserve"> </w:t>
      </w:r>
      <w:r w:rsidR="00CB3D76">
        <w:t>Examples include:</w:t>
      </w:r>
    </w:p>
    <w:p w14:paraId="3EBEEC12" w14:textId="77777777" w:rsidR="00CB3D76" w:rsidRDefault="00CB3D76" w:rsidP="00CB3D76">
      <w:pPr>
        <w:spacing w:line="276" w:lineRule="auto"/>
      </w:pPr>
      <w:r>
        <w:t>•</w:t>
      </w:r>
      <w:r>
        <w:tab/>
        <w:t>“It is a great idea in theory” (9)</w:t>
      </w:r>
    </w:p>
    <w:p w14:paraId="3D734827" w14:textId="77777777" w:rsidR="00CB3D76" w:rsidRDefault="00CB3D76" w:rsidP="00CB3D76">
      <w:pPr>
        <w:spacing w:line="276" w:lineRule="auto"/>
      </w:pPr>
      <w:r>
        <w:t>•</w:t>
      </w:r>
      <w:r>
        <w:tab/>
        <w:t>“I think RCRP is doing a good job” (11)</w:t>
      </w:r>
    </w:p>
    <w:p w14:paraId="0AA3E34D" w14:textId="77777777" w:rsidR="00CB3D76" w:rsidRDefault="00CB3D76" w:rsidP="00CB3D76">
      <w:pPr>
        <w:spacing w:line="276" w:lineRule="auto"/>
      </w:pPr>
      <w:r>
        <w:t>•</w:t>
      </w:r>
      <w:r>
        <w:tab/>
        <w:t>“Has decreased the amount of calls we attend a slightly” (8)</w:t>
      </w:r>
    </w:p>
    <w:p w14:paraId="44077CE3" w14:textId="77777777" w:rsidR="00CB3D76" w:rsidRDefault="00CB3D76" w:rsidP="00CB3D76">
      <w:pPr>
        <w:spacing w:line="276" w:lineRule="auto"/>
      </w:pPr>
    </w:p>
    <w:p w14:paraId="041C8F0E" w14:textId="6F95474C" w:rsidR="00CB3D76" w:rsidRDefault="00CB3D76" w:rsidP="008A7111">
      <w:pPr>
        <w:spacing w:line="276" w:lineRule="auto"/>
      </w:pPr>
      <w:r>
        <w:t xml:space="preserve">This reinforces the view that </w:t>
      </w:r>
      <w:r w:rsidR="005112F8">
        <w:t xml:space="preserve">the </w:t>
      </w:r>
      <w:r>
        <w:t xml:space="preserve">implementation, not </w:t>
      </w:r>
      <w:r w:rsidR="005112F8">
        <w:t xml:space="preserve">the </w:t>
      </w:r>
      <w:r>
        <w:t>intent, is the primary issue.</w:t>
      </w:r>
    </w:p>
    <w:p w14:paraId="0961B161" w14:textId="77777777" w:rsidR="00FC7F49" w:rsidRDefault="00FC7F49" w:rsidP="00321EB1">
      <w:pPr>
        <w:spacing w:line="276" w:lineRule="auto"/>
      </w:pPr>
    </w:p>
    <w:p w14:paraId="525C857F" w14:textId="419A7E0F" w:rsidR="00B00487" w:rsidRPr="00B00487" w:rsidRDefault="00275100" w:rsidP="00327BCB">
      <w:pPr>
        <w:pStyle w:val="ListParagraph"/>
        <w:numPr>
          <w:ilvl w:val="1"/>
          <w:numId w:val="1"/>
        </w:numPr>
        <w:spacing w:line="276" w:lineRule="auto"/>
      </w:pPr>
      <w:r>
        <w:t>Conclusion</w:t>
      </w:r>
    </w:p>
    <w:p w14:paraId="5AE07BFB" w14:textId="74C932AA" w:rsidR="008A7111" w:rsidRDefault="00AB4E5A" w:rsidP="00AB4E5A">
      <w:pPr>
        <w:spacing w:line="276" w:lineRule="auto"/>
      </w:pPr>
      <w:r>
        <w:t>In conclusion, responses to the survey show that f</w:t>
      </w:r>
      <w:r w:rsidR="008A7111">
        <w:t>rontline officers overwhelmingly believe that Right Care, Right Person can be effective, but only if call acceptance practices are tightened, risk ownership is shared across agencies, police are no longer treated as the default service of last resort, partner agencies are held to comparable standards of accountability</w:t>
      </w:r>
      <w:r>
        <w:t>, and a</w:t>
      </w:r>
      <w:r w:rsidR="008A7111">
        <w:t xml:space="preserve">dequate funding and staffing </w:t>
      </w:r>
      <w:r w:rsidR="009259BD">
        <w:t>of other agencies occur</w:t>
      </w:r>
      <w:r>
        <w:t xml:space="preserve">. </w:t>
      </w:r>
      <w:r w:rsidR="008A7111">
        <w:t>Without these developments, respondents suggest R</w:t>
      </w:r>
      <w:r w:rsidR="00080F3C">
        <w:t>ight Care, Right Person</w:t>
      </w:r>
      <w:r w:rsidR="008A7111">
        <w:t xml:space="preserve"> will remain inconsistently applied, limiting its capacity to meaningfully reduce demand on frontline police officers.</w:t>
      </w:r>
    </w:p>
    <w:p w14:paraId="5135D630" w14:textId="77777777" w:rsidR="008A7111" w:rsidRDefault="008A7111" w:rsidP="00B00487">
      <w:pPr>
        <w:spacing w:line="276" w:lineRule="auto"/>
      </w:pPr>
    </w:p>
    <w:p w14:paraId="3D2E5EA8" w14:textId="688D3548" w:rsidR="00B00487" w:rsidRPr="00B00487" w:rsidRDefault="00080F3C" w:rsidP="002C55F8">
      <w:pPr>
        <w:spacing w:line="276" w:lineRule="auto"/>
      </w:pPr>
      <w:r>
        <w:t>R</w:t>
      </w:r>
      <w:r w:rsidR="00B00487" w:rsidRPr="00B00487">
        <w:t xml:space="preserve">espondents’ views both align with and diverge from </w:t>
      </w:r>
      <w:r w:rsidR="00A90491">
        <w:t xml:space="preserve">the </w:t>
      </w:r>
      <w:r w:rsidR="00B00487" w:rsidRPr="00B00487">
        <w:t>evidence</w:t>
      </w:r>
      <w:r w:rsidR="00A90491">
        <w:t xml:space="preserve"> previously gathered in this research</w:t>
      </w:r>
      <w:r w:rsidR="00560FD5">
        <w:t xml:space="preserve">. A few respondents do agree that </w:t>
      </w:r>
      <w:r w:rsidR="00934061">
        <w:t xml:space="preserve">Right Care, Right Person has saved officer time, with a </w:t>
      </w:r>
      <w:r w:rsidR="00B00487" w:rsidRPr="00B00487">
        <w:t xml:space="preserve">minority of participants </w:t>
      </w:r>
      <w:r w:rsidR="00934061">
        <w:t xml:space="preserve">who </w:t>
      </w:r>
      <w:r w:rsidR="00B00487" w:rsidRPr="00B00487">
        <w:t xml:space="preserve">reported perceived reductions in handover times or fewer </w:t>
      </w:r>
      <w:r w:rsidR="00AE0773">
        <w:t>mental health</w:t>
      </w:r>
      <w:r w:rsidR="00B00487" w:rsidRPr="00B00487">
        <w:t xml:space="preserve"> calls during specific conditions</w:t>
      </w:r>
      <w:r w:rsidR="00AE0773">
        <w:t xml:space="preserve">, which </w:t>
      </w:r>
      <w:r w:rsidR="00B00487" w:rsidRPr="00B00487">
        <w:t>aligns with official data indicating reduced deployment rates and time savings for certain incident types post</w:t>
      </w:r>
      <w:r w:rsidR="00AE0773">
        <w:t xml:space="preserve"> Right Care, Right Person.</w:t>
      </w:r>
    </w:p>
    <w:p w14:paraId="18FD8D5C" w14:textId="77777777" w:rsidR="00AE0773" w:rsidRDefault="00AE0773" w:rsidP="002C55F8">
      <w:pPr>
        <w:spacing w:line="276" w:lineRule="auto"/>
        <w:rPr>
          <w:b/>
          <w:bCs/>
        </w:rPr>
      </w:pPr>
    </w:p>
    <w:p w14:paraId="2F540190" w14:textId="44EFD9BB" w:rsidR="00B00487" w:rsidRPr="00B00487" w:rsidRDefault="00AE0773" w:rsidP="002C55F8">
      <w:pPr>
        <w:spacing w:line="276" w:lineRule="auto"/>
      </w:pPr>
      <w:r>
        <w:t>However, s</w:t>
      </w:r>
      <w:r w:rsidR="00B00487" w:rsidRPr="00B00487">
        <w:t>everal respondents noted no noticeable reduction in time spent on mental health calls, especially outside office hours, and continued slow S136 handovers — reflecting operational variability that might not be fully captured in high-level statistics.</w:t>
      </w:r>
      <w:r w:rsidR="00CE4028">
        <w:t xml:space="preserve"> And, w</w:t>
      </w:r>
      <w:r w:rsidR="00B00487" w:rsidRPr="00B00487">
        <w:t>hil</w:t>
      </w:r>
      <w:r w:rsidR="00CE4028">
        <w:t>st</w:t>
      </w:r>
      <w:r w:rsidR="00B00487" w:rsidRPr="00B00487">
        <w:t xml:space="preserve"> official data exhibits reductions, </w:t>
      </w:r>
      <w:r w:rsidR="00CE4028">
        <w:t xml:space="preserve">this primary </w:t>
      </w:r>
      <w:r w:rsidR="00B00487" w:rsidRPr="00B00487">
        <w:t xml:space="preserve">survey </w:t>
      </w:r>
      <w:r w:rsidR="00CE4028">
        <w:t xml:space="preserve">sample </w:t>
      </w:r>
      <w:r w:rsidR="00B00487" w:rsidRPr="00B00487">
        <w:t xml:space="preserve">suggests </w:t>
      </w:r>
      <w:r w:rsidR="00CE4028">
        <w:t xml:space="preserve">that </w:t>
      </w:r>
      <w:r w:rsidR="00B00487" w:rsidRPr="00B00487">
        <w:t>these are unevenly experienced across shifts, incident types, and agencies.</w:t>
      </w:r>
    </w:p>
    <w:p w14:paraId="0BD59AC4" w14:textId="77777777" w:rsidR="00B00487" w:rsidRPr="00B00487" w:rsidRDefault="00B00487" w:rsidP="00B00487">
      <w:pPr>
        <w:spacing w:line="276" w:lineRule="auto"/>
      </w:pPr>
    </w:p>
    <w:p w14:paraId="50624403" w14:textId="6BCEE4C8" w:rsidR="00B00487" w:rsidRPr="00B00487" w:rsidRDefault="00B00487" w:rsidP="005112F8">
      <w:pPr>
        <w:spacing w:line="276" w:lineRule="auto"/>
      </w:pPr>
      <w:r w:rsidRPr="00B00487">
        <w:t xml:space="preserve">Officers’ concerns about call-handling practices, refusal pushback, and risk transfer mirror </w:t>
      </w:r>
      <w:r w:rsidR="00A90491">
        <w:t xml:space="preserve">already </w:t>
      </w:r>
      <w:r w:rsidRPr="00B00487">
        <w:t>known implementation barriers identified in the</w:t>
      </w:r>
      <w:r w:rsidR="00A90491">
        <w:t xml:space="preserve"> Home Office and Department of Health and Social Care</w:t>
      </w:r>
      <w:r w:rsidRPr="00B00487">
        <w:t xml:space="preserve"> formal evaluation, such as inconsistent thresholds and the need for cultural change. The official evaluation</w:t>
      </w:r>
      <w:r w:rsidR="00A90491">
        <w:t xml:space="preserve"> </w:t>
      </w:r>
      <w:r w:rsidRPr="00B00487">
        <w:t>provide</w:t>
      </w:r>
      <w:r w:rsidR="00A90491">
        <w:t>s</w:t>
      </w:r>
      <w:r w:rsidRPr="00B00487">
        <w:t xml:space="preserve"> early statistical evidence that R</w:t>
      </w:r>
      <w:r w:rsidR="005112F8">
        <w:t>ight Care, Right Person</w:t>
      </w:r>
      <w:r w:rsidRPr="00B00487">
        <w:t xml:space="preserve"> has contributed to reductions in police deployments and time spent on certain incidents, particularly concern for safety</w:t>
      </w:r>
      <w:r w:rsidR="00A90491">
        <w:t xml:space="preserve"> calls,</w:t>
      </w:r>
      <w:r w:rsidRPr="00B00487">
        <w:t xml:space="preserve"> and some mental health incidents</w:t>
      </w:r>
      <w:r w:rsidR="005112F8">
        <w:t xml:space="preserve"> (Home Office, Department of Health and Social Care, 2024). </w:t>
      </w:r>
      <w:r w:rsidRPr="00B00487">
        <w:t>However, frontline perceptions reveal that</w:t>
      </w:r>
      <w:r w:rsidR="005112F8">
        <w:t xml:space="preserve"> t</w:t>
      </w:r>
      <w:r w:rsidRPr="00B00487">
        <w:t>hese improvements are not universally experienced</w:t>
      </w:r>
      <w:r w:rsidR="005112F8">
        <w:t>, o</w:t>
      </w:r>
      <w:r w:rsidRPr="00B00487">
        <w:t xml:space="preserve">perational realities </w:t>
      </w:r>
      <w:r w:rsidR="00E00783">
        <w:t xml:space="preserve">such as </w:t>
      </w:r>
      <w:r w:rsidRPr="00B00487">
        <w:t>resource pressures on partner agencies</w:t>
      </w:r>
      <w:r w:rsidR="00E00783">
        <w:t xml:space="preserve">, </w:t>
      </w:r>
      <w:r w:rsidRPr="00B00487">
        <w:t>limit the effectiveness</w:t>
      </w:r>
      <w:r w:rsidR="005112F8">
        <w:t>, and that c</w:t>
      </w:r>
      <w:r w:rsidRPr="00B00487">
        <w:t>ultural and procedural barriers remain significant</w:t>
      </w:r>
      <w:r w:rsidR="00E00783">
        <w:t>.</w:t>
      </w:r>
    </w:p>
    <w:p w14:paraId="699D2C41" w14:textId="77777777" w:rsidR="005112F8" w:rsidRDefault="005112F8" w:rsidP="00B00487">
      <w:pPr>
        <w:spacing w:line="276" w:lineRule="auto"/>
      </w:pPr>
    </w:p>
    <w:p w14:paraId="34C62C2D" w14:textId="0BEB2ECA" w:rsidR="00B00487" w:rsidRPr="00B00487" w:rsidRDefault="005112F8" w:rsidP="00B00487">
      <w:pPr>
        <w:spacing w:line="276" w:lineRule="auto"/>
      </w:pPr>
      <w:r>
        <w:t xml:space="preserve">Overall, the data highlights </w:t>
      </w:r>
      <w:r w:rsidR="00B00487" w:rsidRPr="00B00487">
        <w:t>R</w:t>
      </w:r>
      <w:r>
        <w:t>ight Care, Right Person’s</w:t>
      </w:r>
      <w:r w:rsidR="00B00487" w:rsidRPr="00B00487">
        <w:t xml:space="preserve"> promise as a demand-reduction initiative, but its effectiveness is conditioned by contextual factors</w:t>
      </w:r>
      <w:r>
        <w:t>,</w:t>
      </w:r>
      <w:r w:rsidR="00B00487" w:rsidRPr="00B00487">
        <w:t xml:space="preserve"> especially resource limitations and implementation </w:t>
      </w:r>
      <w:r>
        <w:t xml:space="preserve">issues, </w:t>
      </w:r>
      <w:r w:rsidR="00B00487" w:rsidRPr="00B00487">
        <w:t>which must be addressed for consistent impact.</w:t>
      </w:r>
    </w:p>
    <w:p w14:paraId="6A3BB99A" w14:textId="5B41CD20" w:rsidR="00B00487" w:rsidRPr="00B00487" w:rsidRDefault="00B00487" w:rsidP="00A96018">
      <w:pPr>
        <w:spacing w:line="276" w:lineRule="auto"/>
      </w:pPr>
    </w:p>
    <w:p w14:paraId="104C3033" w14:textId="77777777" w:rsidR="00B00487" w:rsidRPr="00B00487" w:rsidRDefault="00B00487" w:rsidP="00B00487">
      <w:pPr>
        <w:spacing w:line="276" w:lineRule="auto"/>
      </w:pPr>
    </w:p>
    <w:p w14:paraId="48922AD8" w14:textId="77777777" w:rsidR="00B00487" w:rsidRPr="00B00487" w:rsidRDefault="00B00487" w:rsidP="00B00487">
      <w:pPr>
        <w:spacing w:line="276" w:lineRule="auto"/>
      </w:pPr>
      <w:r w:rsidRPr="00B00487">
        <w:br/>
      </w:r>
    </w:p>
    <w:p w14:paraId="0BC48200" w14:textId="77777777" w:rsidR="008460F3" w:rsidRDefault="008460F3" w:rsidP="00321EB1">
      <w:pPr>
        <w:spacing w:line="276" w:lineRule="auto"/>
      </w:pPr>
    </w:p>
    <w:p w14:paraId="1FA95D78" w14:textId="77777777" w:rsidR="008460F3" w:rsidRDefault="008460F3" w:rsidP="00321EB1">
      <w:pPr>
        <w:spacing w:line="276" w:lineRule="auto"/>
      </w:pPr>
    </w:p>
    <w:p w14:paraId="4FC8CE8F" w14:textId="77777777" w:rsidR="008460F3" w:rsidRDefault="008460F3" w:rsidP="00321EB1">
      <w:pPr>
        <w:spacing w:line="276" w:lineRule="auto"/>
      </w:pPr>
    </w:p>
    <w:p w14:paraId="76A24C78" w14:textId="77777777" w:rsidR="00EC70C0" w:rsidRDefault="00EC70C0" w:rsidP="00321EB1">
      <w:pPr>
        <w:spacing w:line="276" w:lineRule="auto"/>
      </w:pPr>
    </w:p>
    <w:p w14:paraId="3AC24430" w14:textId="77777777" w:rsidR="00EC70C0" w:rsidRDefault="00EC70C0" w:rsidP="00321EB1">
      <w:pPr>
        <w:spacing w:line="276" w:lineRule="auto"/>
      </w:pPr>
    </w:p>
    <w:p w14:paraId="35A8B95F" w14:textId="77777777" w:rsidR="00EC70C0" w:rsidRDefault="00EC70C0" w:rsidP="00321EB1">
      <w:pPr>
        <w:spacing w:line="276" w:lineRule="auto"/>
      </w:pPr>
    </w:p>
    <w:p w14:paraId="30C53E92" w14:textId="77777777" w:rsidR="00EC70C0" w:rsidRDefault="00EC70C0" w:rsidP="00321EB1">
      <w:pPr>
        <w:spacing w:line="276" w:lineRule="auto"/>
      </w:pPr>
    </w:p>
    <w:p w14:paraId="00B11E87" w14:textId="77777777" w:rsidR="00A96018" w:rsidRDefault="00A96018" w:rsidP="00321EB1">
      <w:pPr>
        <w:spacing w:line="276" w:lineRule="auto"/>
      </w:pPr>
    </w:p>
    <w:p w14:paraId="62EDABDA" w14:textId="77777777" w:rsidR="00E00783" w:rsidRPr="00583B01" w:rsidRDefault="00E00783" w:rsidP="00321EB1">
      <w:pPr>
        <w:spacing w:line="276" w:lineRule="auto"/>
      </w:pPr>
    </w:p>
    <w:p w14:paraId="2478E1A6" w14:textId="4D559AD5" w:rsidR="00A8486A" w:rsidRPr="00FC7F49" w:rsidRDefault="00345DBC" w:rsidP="00327BCB">
      <w:pPr>
        <w:pStyle w:val="Heading1"/>
        <w:numPr>
          <w:ilvl w:val="0"/>
          <w:numId w:val="1"/>
        </w:numPr>
        <w:spacing w:line="276" w:lineRule="auto"/>
      </w:pPr>
      <w:r w:rsidRPr="00933F9D">
        <w:rPr>
          <w:color w:val="auto"/>
          <w:sz w:val="24"/>
          <w:szCs w:val="24"/>
        </w:rPr>
        <w:lastRenderedPageBreak/>
        <w:t>Conclusion and Recommendations</w:t>
      </w:r>
    </w:p>
    <w:p w14:paraId="5DBC305A" w14:textId="44117DE1" w:rsidR="00FD26B3" w:rsidRDefault="00C770A4" w:rsidP="00327BCB">
      <w:pPr>
        <w:pStyle w:val="ListParagraph"/>
        <w:numPr>
          <w:ilvl w:val="1"/>
          <w:numId w:val="1"/>
        </w:numPr>
        <w:spacing w:line="276" w:lineRule="auto"/>
      </w:pPr>
      <w:r w:rsidRPr="00275100">
        <w:t>Introduction</w:t>
      </w:r>
    </w:p>
    <w:p w14:paraId="722D6C00" w14:textId="33512C1F" w:rsidR="00FC7F49" w:rsidRDefault="00CF5288" w:rsidP="00321EB1">
      <w:pPr>
        <w:spacing w:line="276" w:lineRule="auto"/>
      </w:pPr>
      <w:r w:rsidRPr="00CF5288">
        <w:t>This dissertation set out to examine whether the implementation of the Right Care, Right Person initiative has been effective in reducing demand on frontline police officers. Drawing on a combination of secondary data, official evaluations, and primary data gathered from serving officers in South Wales Police, the study has explored both the measurable outcomes of the initiative and the lived experiences of those tasked with implementing it. By comparing national and force</w:t>
      </w:r>
      <w:r w:rsidR="00FA53D8">
        <w:t xml:space="preserve"> </w:t>
      </w:r>
      <w:r w:rsidRPr="00CF5288">
        <w:t xml:space="preserve">level statistics with frontline perceptions, this research provides a </w:t>
      </w:r>
      <w:r w:rsidR="00FA53D8">
        <w:t xml:space="preserve">holistic </w:t>
      </w:r>
      <w:r w:rsidRPr="00CF5288">
        <w:t>assessment of Right Care, Right Person as both a policy framework and an operational reality.</w:t>
      </w:r>
    </w:p>
    <w:p w14:paraId="32514CDE" w14:textId="77777777" w:rsidR="00CF5288" w:rsidRPr="00275100" w:rsidRDefault="00CF5288" w:rsidP="00321EB1">
      <w:pPr>
        <w:spacing w:line="276" w:lineRule="auto"/>
      </w:pPr>
    </w:p>
    <w:p w14:paraId="05C6229B" w14:textId="42E05D25" w:rsidR="00C770A4" w:rsidRDefault="00C770A4" w:rsidP="00327BCB">
      <w:pPr>
        <w:pStyle w:val="ListParagraph"/>
        <w:numPr>
          <w:ilvl w:val="1"/>
          <w:numId w:val="1"/>
        </w:numPr>
        <w:spacing w:line="276" w:lineRule="auto"/>
      </w:pPr>
      <w:r w:rsidRPr="00275100">
        <w:t>Main Finding</w:t>
      </w:r>
      <w:r w:rsidR="00275100" w:rsidRPr="00275100">
        <w:t>s</w:t>
      </w:r>
    </w:p>
    <w:p w14:paraId="434D9DAC" w14:textId="349AC013" w:rsidR="002A3CF1" w:rsidRDefault="002A3CF1" w:rsidP="002A3CF1">
      <w:pPr>
        <w:spacing w:line="276" w:lineRule="auto"/>
      </w:pPr>
      <w:r>
        <w:t>The findings demonstrate that Right Care, Right Person has contributed to reductions in police deployment to certain categories of welfare and mental health-related incidents, as evidenced by national evaluations and force</w:t>
      </w:r>
      <w:r w:rsidR="006A3173">
        <w:t xml:space="preserve"> </w:t>
      </w:r>
      <w:r>
        <w:t xml:space="preserve">data. Official statistics indicate substantial savings in officer hours and reduced deployment rates in several forces following implementation, including </w:t>
      </w:r>
      <w:r w:rsidR="006A3173">
        <w:t xml:space="preserve">in </w:t>
      </w:r>
      <w:r>
        <w:t>South Wales Police. These findings support the policy claim that Right Care, Right Person can be an effective mechanism for demand reduction when applied consistently and supported by partner agencies.</w:t>
      </w:r>
    </w:p>
    <w:p w14:paraId="13A6A3B5" w14:textId="77777777" w:rsidR="002A3CF1" w:rsidRDefault="002A3CF1" w:rsidP="002A3CF1">
      <w:pPr>
        <w:spacing w:line="276" w:lineRule="auto"/>
      </w:pPr>
    </w:p>
    <w:p w14:paraId="7AE31085" w14:textId="7611AFB1" w:rsidR="002A3CF1" w:rsidRDefault="002A3CF1" w:rsidP="002A3CF1">
      <w:pPr>
        <w:spacing w:line="276" w:lineRule="auto"/>
      </w:pPr>
      <w:r>
        <w:t>However, the primary research reveals that frontline experience does not uniformly reflect these statistical improvements. While some officers reported quicker handovers and fewer mental health</w:t>
      </w:r>
      <w:r w:rsidR="006A3173">
        <w:t xml:space="preserve"> </w:t>
      </w:r>
      <w:r>
        <w:t>related deployments</w:t>
      </w:r>
      <w:r w:rsidR="006A3173">
        <w:t xml:space="preserve">, </w:t>
      </w:r>
      <w:r>
        <w:t xml:space="preserve">the dominant perception was that overall demand remains high and that improvements are inconsistent. </w:t>
      </w:r>
      <w:r w:rsidR="0043737F">
        <w:t xml:space="preserve">Lengthy Section 136 handovers, </w:t>
      </w:r>
      <w:r>
        <w:t>continued police attendance at non-crime incidents, and reliance on police during periods of reduced health service capacity were repeatedly identified as ongoing issues</w:t>
      </w:r>
      <w:r w:rsidR="0043737F">
        <w:t>, which</w:t>
      </w:r>
      <w:r>
        <w:t xml:space="preserve"> indicates a clear gap between policy intent, headline outcomes, and day-to-day operational impact.</w:t>
      </w:r>
    </w:p>
    <w:p w14:paraId="73FDC03D" w14:textId="77777777" w:rsidR="002A3CF1" w:rsidRDefault="002A3CF1" w:rsidP="002A3CF1">
      <w:pPr>
        <w:spacing w:line="276" w:lineRule="auto"/>
      </w:pPr>
    </w:p>
    <w:p w14:paraId="204D1BF7" w14:textId="3E8C4205" w:rsidR="00FC7F49" w:rsidRDefault="002A3CF1" w:rsidP="00321EB1">
      <w:pPr>
        <w:spacing w:line="276" w:lineRule="auto"/>
      </w:pPr>
      <w:r>
        <w:t xml:space="preserve">A central finding </w:t>
      </w:r>
      <w:r w:rsidR="0043737F">
        <w:t xml:space="preserve">from this </w:t>
      </w:r>
      <w:r>
        <w:t xml:space="preserve">study is that the effectiveness of Right Care, Right Person is heavily </w:t>
      </w:r>
      <w:r w:rsidR="000C1938">
        <w:t>dependent</w:t>
      </w:r>
      <w:r>
        <w:t xml:space="preserve"> on call-handling practices and interagency risk ownership. Officers consistently highlighted that once police accept responsibility for a call, legal and moral obligations make disengagement extremely difficult, regardless of subsequent reassessment. This places significant importance on decision-making at the point of first contact and suggests that inconsistent application within </w:t>
      </w:r>
      <w:r w:rsidR="000C1938">
        <w:t xml:space="preserve">the </w:t>
      </w:r>
      <w:r>
        <w:t>Public Service Centre undermines the initiative’s objectives. Additionally, respondents perceived an imbalance of accountability between police and partner agencies, with police remaining more exposed to scrutiny and blame in the event of adverse outcomes</w:t>
      </w:r>
      <w:r w:rsidR="002A5455">
        <w:t>, which</w:t>
      </w:r>
      <w:r>
        <w:t xml:space="preserve"> contributes to risk-averse behaviour and limits officers’ willingness to disengage from incidents, even where Right Care, Right Person principles would support doing so.</w:t>
      </w:r>
      <w:r w:rsidR="002A5455">
        <w:t xml:space="preserve"> </w:t>
      </w:r>
      <w:r>
        <w:t xml:space="preserve">Overall, the findings suggest that Right Care, Right Person has achieved partial success in reducing demand, but that its impact is uneven, fragile, and highly dependent on contextual factors such as </w:t>
      </w:r>
      <w:r w:rsidR="00C02992" w:rsidRPr="00583B01">
        <w:t xml:space="preserve">structural issues in partner services, </w:t>
      </w:r>
      <w:r w:rsidR="00CB48A6">
        <w:t xml:space="preserve">which </w:t>
      </w:r>
      <w:r w:rsidR="00C02992" w:rsidRPr="00583B01">
        <w:t xml:space="preserve">constrain the model’s </w:t>
      </w:r>
      <w:r w:rsidR="00C02992" w:rsidRPr="00583B01">
        <w:lastRenderedPageBreak/>
        <w:t>overall effectiveness (The Guardian, 2024; NHS Wales, 2025).</w:t>
      </w:r>
      <w:r w:rsidR="00EB36C6">
        <w:t xml:space="preserve"> </w:t>
      </w:r>
      <w:r w:rsidR="00C02992" w:rsidRPr="00583B01">
        <w:t>This aligns with national findings, where reductions in police demand are evident but uneven, depending on local service capacity (Home Office &amp; DHSC, 2024; Local Government Lawyer, 2024).</w:t>
      </w:r>
    </w:p>
    <w:p w14:paraId="70DFAFFB" w14:textId="77777777" w:rsidR="00FC7F49" w:rsidRPr="00275100" w:rsidRDefault="00FC7F49" w:rsidP="00321EB1">
      <w:pPr>
        <w:spacing w:line="276" w:lineRule="auto"/>
      </w:pPr>
    </w:p>
    <w:p w14:paraId="402209D7" w14:textId="42210144" w:rsidR="00FD26B3" w:rsidRDefault="00C770A4" w:rsidP="00327BCB">
      <w:pPr>
        <w:pStyle w:val="ListParagraph"/>
        <w:numPr>
          <w:ilvl w:val="1"/>
          <w:numId w:val="1"/>
        </w:numPr>
        <w:spacing w:line="276" w:lineRule="auto"/>
      </w:pPr>
      <w:r w:rsidRPr="00275100">
        <w:t>Recommendations</w:t>
      </w:r>
    </w:p>
    <w:p w14:paraId="192820E6" w14:textId="7165E13D" w:rsidR="00B80A9E" w:rsidRDefault="00B80A9E" w:rsidP="00B80A9E">
      <w:pPr>
        <w:spacing w:line="276" w:lineRule="auto"/>
      </w:pPr>
      <w:r>
        <w:t xml:space="preserve">Based on the findings of this study, several recommendations emerge for strengthening the effectiveness of Right Care, Right Person. </w:t>
      </w:r>
      <w:r w:rsidR="00A26EFD">
        <w:t>Firstly, g</w:t>
      </w:r>
      <w:r>
        <w:t xml:space="preserve">reater consistency in call-handling decision-making is essential, supported by enhanced training for call handlers and supervisors to ensure confidence in refusing inappropriate deployments. Clearer thresholds and stronger supervisory oversight at the point of call acceptance would reduce the likelihood of police </w:t>
      </w:r>
      <w:r w:rsidR="00A26EFD">
        <w:t>taking</w:t>
      </w:r>
      <w:r>
        <w:t xml:space="preserve"> responsibility unnecessarily</w:t>
      </w:r>
      <w:r w:rsidR="00A26EFD">
        <w:t>.</w:t>
      </w:r>
    </w:p>
    <w:p w14:paraId="3382E9AD" w14:textId="77777777" w:rsidR="00B80A9E" w:rsidRDefault="00B80A9E" w:rsidP="00B80A9E">
      <w:pPr>
        <w:spacing w:line="276" w:lineRule="auto"/>
      </w:pPr>
    </w:p>
    <w:p w14:paraId="404B6EAF" w14:textId="54AE3F08" w:rsidR="00B80A9E" w:rsidRDefault="00A26EFD" w:rsidP="00B80A9E">
      <w:pPr>
        <w:spacing w:line="276" w:lineRule="auto"/>
      </w:pPr>
      <w:r>
        <w:t>Secondly, t</w:t>
      </w:r>
      <w:r w:rsidR="00B80A9E">
        <w:t xml:space="preserve">here is also a need for stronger accountability </w:t>
      </w:r>
      <w:r>
        <w:t>from health and social care agencies,</w:t>
      </w:r>
      <w:r w:rsidR="00B80A9E">
        <w:t xml:space="preserve"> to ensure that partner organisations adhere to Right Care, Right Person principles. This</w:t>
      </w:r>
      <w:r w:rsidR="00ED2583">
        <w:t xml:space="preserve"> will</w:t>
      </w:r>
      <w:r w:rsidR="00B80A9E">
        <w:t xml:space="preserve"> include joint governance structures, shared performance scrutiny, and clearer escalation pathways where agencies fail to accept responsibility within their remit. Without equivalent accountability across </w:t>
      </w:r>
      <w:r w:rsidR="00ED2583">
        <w:t xml:space="preserve">all </w:t>
      </w:r>
      <w:r w:rsidR="00B80A9E">
        <w:t xml:space="preserve">services, the police are likely to remain the default responder despite </w:t>
      </w:r>
      <w:r w:rsidR="00ED2583">
        <w:t>the remit and intent of Right Care, Right Person.</w:t>
      </w:r>
    </w:p>
    <w:p w14:paraId="28E20B70" w14:textId="77777777" w:rsidR="00B80A9E" w:rsidRDefault="00B80A9E" w:rsidP="00B80A9E">
      <w:pPr>
        <w:spacing w:line="276" w:lineRule="auto"/>
      </w:pPr>
    </w:p>
    <w:p w14:paraId="1B0A3E8A" w14:textId="4E706FF5" w:rsidR="002A3CF1" w:rsidRDefault="00B80A9E" w:rsidP="00B80A9E">
      <w:pPr>
        <w:spacing w:line="276" w:lineRule="auto"/>
      </w:pPr>
      <w:r>
        <w:t xml:space="preserve">Furthermore, the findings indicate that Right Care, Right Person cannot succeed in isolation from wider </w:t>
      </w:r>
      <w:r w:rsidR="00624146">
        <w:t xml:space="preserve">Government </w:t>
      </w:r>
      <w:r>
        <w:t>investment in mental health and ambulance services. Demand displacement without increased capacity risks merely transferring pressure rather than resolving it</w:t>
      </w:r>
      <w:r w:rsidR="00624146">
        <w:t xml:space="preserve">, potentially resulting in failing to safeguard vulnerable people. </w:t>
      </w:r>
      <w:r>
        <w:t xml:space="preserve">Sustainable reductions in police demand therefore require concurrent funding, staffing, and legislative support for partner agencies, alongside consideration of extending powers and protections to non-police responders to </w:t>
      </w:r>
      <w:r w:rsidR="007F1A40">
        <w:t>fairly redistribute</w:t>
      </w:r>
      <w:r>
        <w:t xml:space="preserve"> risk and responsibility.</w:t>
      </w:r>
    </w:p>
    <w:p w14:paraId="31E655F0" w14:textId="77777777" w:rsidR="00FC7F49" w:rsidRPr="00275100" w:rsidRDefault="00FC7F49" w:rsidP="00321EB1">
      <w:pPr>
        <w:spacing w:line="276" w:lineRule="auto"/>
      </w:pPr>
    </w:p>
    <w:p w14:paraId="68F479E2" w14:textId="4C22B974" w:rsidR="00C770A4" w:rsidRDefault="00FD26B3" w:rsidP="00327BCB">
      <w:pPr>
        <w:pStyle w:val="ListParagraph"/>
        <w:numPr>
          <w:ilvl w:val="1"/>
          <w:numId w:val="1"/>
        </w:numPr>
        <w:spacing w:line="276" w:lineRule="auto"/>
      </w:pPr>
      <w:r w:rsidRPr="00275100">
        <w:t>Future Research</w:t>
      </w:r>
    </w:p>
    <w:p w14:paraId="2E650417" w14:textId="3DA0C4CD" w:rsidR="00EF1FC0" w:rsidRDefault="00EF1FC0" w:rsidP="00EF1FC0">
      <w:pPr>
        <w:spacing w:line="276" w:lineRule="auto"/>
      </w:pPr>
      <w:r>
        <w:t xml:space="preserve">Given the </w:t>
      </w:r>
      <w:r w:rsidR="00354EAC">
        <w:t xml:space="preserve">newness </w:t>
      </w:r>
      <w:r>
        <w:t>of Right Care, Right Person and its phased national rollout, further research is required to assess its long-term impact</w:t>
      </w:r>
      <w:r w:rsidR="00354EAC">
        <w:t xml:space="preserve">, as </w:t>
      </w:r>
      <w:r w:rsidR="00354EAC" w:rsidRPr="00583B01">
        <w:t>long-term outcomes cannot yet be fully assessed.</w:t>
      </w:r>
      <w:r w:rsidR="00354EAC">
        <w:t xml:space="preserve"> </w:t>
      </w:r>
      <w:r w:rsidR="00354EAC" w:rsidRPr="00A62993">
        <w:t>Improvements in data collection and further evaluative research, analysing the impact of this policy on patients, carers, health, care, and police are necessary to inform policy long</w:t>
      </w:r>
      <w:r w:rsidR="00354EAC">
        <w:t xml:space="preserve"> </w:t>
      </w:r>
      <w:r w:rsidR="00354EAC" w:rsidRPr="00A62993">
        <w:t>term.</w:t>
      </w:r>
      <w:r w:rsidR="005F33E4">
        <w:t xml:space="preserve"> </w:t>
      </w:r>
      <w:r>
        <w:t>Future studies would benefit from adopting a multi-agency perspective, incorporating the views of ambulance staff, mental health professionals, and call handlers</w:t>
      </w:r>
      <w:r w:rsidR="00D1687D">
        <w:t>, as well as the police,</w:t>
      </w:r>
      <w:r>
        <w:t xml:space="preserve"> to provide a more comprehensive understanding of </w:t>
      </w:r>
      <w:r w:rsidR="00D1687D">
        <w:t>how Right Care, Right Person is taking affect holistically</w:t>
      </w:r>
      <w:r>
        <w:t xml:space="preserve">. </w:t>
      </w:r>
      <w:r w:rsidR="00D1687D">
        <w:t>R</w:t>
      </w:r>
      <w:r>
        <w:t>esearch examining demand trends over an extended period would also help determine whether early reductions are sustained or offset by emerging pressures elsewhere in the system.</w:t>
      </w:r>
    </w:p>
    <w:p w14:paraId="745AAFA2" w14:textId="77777777" w:rsidR="00EF1FC0" w:rsidRDefault="00EF1FC0" w:rsidP="00EF1FC0">
      <w:pPr>
        <w:spacing w:line="276" w:lineRule="auto"/>
      </w:pPr>
    </w:p>
    <w:p w14:paraId="5610CC6A" w14:textId="711D6368" w:rsidR="00EF1FC0" w:rsidRDefault="00510E52" w:rsidP="00EF1FC0">
      <w:pPr>
        <w:spacing w:line="276" w:lineRule="auto"/>
      </w:pPr>
      <w:r>
        <w:lastRenderedPageBreak/>
        <w:t xml:space="preserve">In addition to this, further </w:t>
      </w:r>
      <w:r w:rsidR="00EF1FC0">
        <w:t xml:space="preserve">mixed method approaches combining qualitative frontline experience with quantitative demand and outcome data </w:t>
      </w:r>
      <w:r>
        <w:t>such as the survey conducted in this research, would</w:t>
      </w:r>
      <w:r w:rsidR="00EF1FC0">
        <w:t xml:space="preserve"> strengthen evaluation and address limitations associated with self-reported perceptions</w:t>
      </w:r>
      <w:r>
        <w:t>, especially when conducted with a larger sample size across different forces</w:t>
      </w:r>
      <w:r w:rsidR="00EF1FC0">
        <w:t xml:space="preserve">. </w:t>
      </w:r>
      <w:r>
        <w:t>Furthermore, re</w:t>
      </w:r>
      <w:r w:rsidR="00EF1FC0">
        <w:t>search exploring public understanding of emergency service roles may also be valuable, given the influence of public expectations on call demand and police attendance.</w:t>
      </w:r>
    </w:p>
    <w:p w14:paraId="59E48FC7" w14:textId="77777777" w:rsidR="00FC7F49" w:rsidRPr="00275100" w:rsidRDefault="00FC7F49" w:rsidP="00321EB1">
      <w:pPr>
        <w:spacing w:line="276" w:lineRule="auto"/>
      </w:pPr>
    </w:p>
    <w:p w14:paraId="63BA7A17" w14:textId="6DF6E509" w:rsidR="008239A7" w:rsidRPr="00C02992" w:rsidRDefault="00FD26B3" w:rsidP="00327BCB">
      <w:pPr>
        <w:pStyle w:val="ListParagraph"/>
        <w:numPr>
          <w:ilvl w:val="1"/>
          <w:numId w:val="1"/>
        </w:numPr>
        <w:spacing w:line="276" w:lineRule="auto"/>
      </w:pPr>
      <w:r w:rsidRPr="00275100">
        <w:t>Conclusion</w:t>
      </w:r>
    </w:p>
    <w:p w14:paraId="3CC93289" w14:textId="27C999D2" w:rsidR="00DE5216" w:rsidRPr="00DE5216" w:rsidRDefault="00DE5216" w:rsidP="00DE5216">
      <w:pPr>
        <w:spacing w:line="276" w:lineRule="auto"/>
      </w:pPr>
      <w:r w:rsidRPr="00DE5216">
        <w:t xml:space="preserve">In conclusion, this dissertation finds that Right Care, Right Person </w:t>
      </w:r>
      <w:r w:rsidR="00FB32B3">
        <w:t>aimed to create</w:t>
      </w:r>
      <w:r w:rsidRPr="00DE5216">
        <w:t xml:space="preserve"> a significant and necessary shift in how demand on policing is managed. The initiative has demonstrated the potential to reduce inappropriate police involvement in </w:t>
      </w:r>
      <w:r w:rsidR="00324160">
        <w:t xml:space="preserve">mental </w:t>
      </w:r>
      <w:r w:rsidRPr="00DE5216">
        <w:t>health</w:t>
      </w:r>
      <w:r w:rsidR="00324160">
        <w:t xml:space="preserve"> </w:t>
      </w:r>
      <w:r w:rsidRPr="00DE5216">
        <w:t xml:space="preserve">related incidents and to return officers to core policing functions. However, its effectiveness is neither uniform nor guaranteed. While statistical evidence </w:t>
      </w:r>
      <w:r w:rsidR="00324160">
        <w:t>shows</w:t>
      </w:r>
      <w:r w:rsidRPr="00DE5216">
        <w:t xml:space="preserve"> meaningful reductions in some areas, frontline perceptions reveal persistent operational challenges that </w:t>
      </w:r>
      <w:r w:rsidR="00324160">
        <w:t xml:space="preserve">affect consistent </w:t>
      </w:r>
      <w:r w:rsidRPr="00DE5216">
        <w:t>demand reduction.</w:t>
      </w:r>
    </w:p>
    <w:p w14:paraId="0DA482FF" w14:textId="77777777" w:rsidR="00DE5216" w:rsidRPr="00DE5216" w:rsidRDefault="00DE5216" w:rsidP="00DE5216">
      <w:pPr>
        <w:spacing w:line="276" w:lineRule="auto"/>
      </w:pPr>
    </w:p>
    <w:p w14:paraId="04C2D733" w14:textId="0A9954DD" w:rsidR="008239A7" w:rsidRPr="00DE5216" w:rsidRDefault="00DE5216" w:rsidP="00DE5216">
      <w:pPr>
        <w:spacing w:line="276" w:lineRule="auto"/>
      </w:pPr>
      <w:r w:rsidRPr="00DE5216">
        <w:t xml:space="preserve">The findings suggest that Right Care, Right Person should be </w:t>
      </w:r>
      <w:r w:rsidR="00324160">
        <w:t>implemented</w:t>
      </w:r>
      <w:r w:rsidRPr="00DE5216">
        <w:t xml:space="preserve"> not as a standalone solution, but as part of a broader system</w:t>
      </w:r>
      <w:r w:rsidR="00324160">
        <w:t xml:space="preserve"> </w:t>
      </w:r>
      <w:r w:rsidRPr="00DE5216">
        <w:t>wide reform requiring cultural change, shared accountability, and sustained investment across policing, health, and social care. Without these supporting conditions, the police risk continuing to function as the service of last resort. With them, Right Care, Right Person has the potential to deliver lasting benefits for police officers, partner agencies, and individuals in crisis alike.</w:t>
      </w:r>
    </w:p>
    <w:p w14:paraId="091F2E81" w14:textId="77777777" w:rsidR="00974ABB" w:rsidRDefault="00974ABB" w:rsidP="00321EB1">
      <w:pPr>
        <w:spacing w:line="276" w:lineRule="auto"/>
        <w:rPr>
          <w:b/>
          <w:bCs/>
        </w:rPr>
      </w:pPr>
    </w:p>
    <w:p w14:paraId="3B05C275" w14:textId="77777777" w:rsidR="00EA2057" w:rsidRDefault="00EA2057" w:rsidP="00321EB1">
      <w:pPr>
        <w:spacing w:line="276" w:lineRule="auto"/>
        <w:rPr>
          <w:b/>
          <w:bCs/>
        </w:rPr>
      </w:pPr>
    </w:p>
    <w:p w14:paraId="5C82570D" w14:textId="77777777" w:rsidR="00EA2057" w:rsidRDefault="00EA2057" w:rsidP="00321EB1">
      <w:pPr>
        <w:spacing w:line="276" w:lineRule="auto"/>
        <w:rPr>
          <w:b/>
          <w:bCs/>
        </w:rPr>
      </w:pPr>
    </w:p>
    <w:p w14:paraId="68336748" w14:textId="77777777" w:rsidR="00EA2057" w:rsidRDefault="00EA2057" w:rsidP="00321EB1">
      <w:pPr>
        <w:spacing w:line="276" w:lineRule="auto"/>
        <w:rPr>
          <w:b/>
          <w:bCs/>
        </w:rPr>
      </w:pPr>
    </w:p>
    <w:p w14:paraId="16BD409F" w14:textId="77777777" w:rsidR="00EA2057" w:rsidRDefault="00EA2057" w:rsidP="00321EB1">
      <w:pPr>
        <w:spacing w:line="276" w:lineRule="auto"/>
        <w:rPr>
          <w:b/>
          <w:bCs/>
        </w:rPr>
      </w:pPr>
    </w:p>
    <w:p w14:paraId="3A892F4D" w14:textId="77777777" w:rsidR="00EA2057" w:rsidRDefault="00EA2057" w:rsidP="00321EB1">
      <w:pPr>
        <w:spacing w:line="276" w:lineRule="auto"/>
        <w:rPr>
          <w:b/>
          <w:bCs/>
        </w:rPr>
      </w:pPr>
    </w:p>
    <w:p w14:paraId="5F42A552" w14:textId="77777777" w:rsidR="00EA2057" w:rsidRDefault="00EA2057" w:rsidP="00321EB1">
      <w:pPr>
        <w:spacing w:line="276" w:lineRule="auto"/>
        <w:rPr>
          <w:b/>
          <w:bCs/>
        </w:rPr>
      </w:pPr>
    </w:p>
    <w:p w14:paraId="4AB99DD9" w14:textId="77777777" w:rsidR="00EA2057" w:rsidRDefault="00EA2057" w:rsidP="00321EB1">
      <w:pPr>
        <w:spacing w:line="276" w:lineRule="auto"/>
        <w:rPr>
          <w:b/>
          <w:bCs/>
        </w:rPr>
      </w:pPr>
    </w:p>
    <w:p w14:paraId="0D0A50DE" w14:textId="77777777" w:rsidR="00EA2057" w:rsidRDefault="00EA2057" w:rsidP="00321EB1">
      <w:pPr>
        <w:spacing w:line="276" w:lineRule="auto"/>
        <w:rPr>
          <w:b/>
          <w:bCs/>
        </w:rPr>
      </w:pPr>
    </w:p>
    <w:p w14:paraId="59E56C77" w14:textId="77777777" w:rsidR="00EA2057" w:rsidRDefault="00EA2057" w:rsidP="00321EB1">
      <w:pPr>
        <w:spacing w:line="276" w:lineRule="auto"/>
        <w:rPr>
          <w:b/>
          <w:bCs/>
        </w:rPr>
      </w:pPr>
    </w:p>
    <w:p w14:paraId="0F238B29" w14:textId="77777777" w:rsidR="00EA2057" w:rsidRDefault="00EA2057" w:rsidP="00321EB1">
      <w:pPr>
        <w:spacing w:line="276" w:lineRule="auto"/>
        <w:rPr>
          <w:b/>
          <w:bCs/>
        </w:rPr>
      </w:pPr>
    </w:p>
    <w:p w14:paraId="7A9BF6B4" w14:textId="77777777" w:rsidR="00C811E3" w:rsidRDefault="00C811E3" w:rsidP="00321EB1">
      <w:pPr>
        <w:spacing w:line="276" w:lineRule="auto"/>
        <w:rPr>
          <w:b/>
          <w:bCs/>
        </w:rPr>
      </w:pPr>
    </w:p>
    <w:p w14:paraId="3FAB1322" w14:textId="4BDD4EFA" w:rsidR="00345DBC" w:rsidRPr="00C811E3" w:rsidRDefault="00345DBC" w:rsidP="00327BCB">
      <w:pPr>
        <w:pStyle w:val="Heading1"/>
        <w:numPr>
          <w:ilvl w:val="0"/>
          <w:numId w:val="1"/>
        </w:numPr>
        <w:spacing w:line="276" w:lineRule="auto"/>
        <w:rPr>
          <w:color w:val="auto"/>
          <w:sz w:val="16"/>
          <w:szCs w:val="16"/>
        </w:rPr>
      </w:pPr>
      <w:r w:rsidRPr="00C811E3">
        <w:rPr>
          <w:color w:val="auto"/>
          <w:sz w:val="24"/>
          <w:szCs w:val="24"/>
        </w:rPr>
        <w:lastRenderedPageBreak/>
        <w:t>Bibliography</w:t>
      </w:r>
    </w:p>
    <w:p w14:paraId="2B4E851F" w14:textId="52D17EA3" w:rsidR="009D3610" w:rsidRDefault="009D3610" w:rsidP="00321EB1">
      <w:pPr>
        <w:spacing w:line="276" w:lineRule="auto"/>
        <w:rPr>
          <w:rFonts w:cs="Arial"/>
        </w:rPr>
      </w:pPr>
      <w:r>
        <w:rPr>
          <w:rFonts w:cs="Arial"/>
        </w:rPr>
        <w:t>Bazen, A.</w:t>
      </w:r>
      <w:r w:rsidR="00FF16E7">
        <w:rPr>
          <w:rFonts w:cs="Arial"/>
        </w:rPr>
        <w:t xml:space="preserve"> Barg, F. Takeshita, J. (2021). </w:t>
      </w:r>
      <w:r w:rsidR="00E3743D" w:rsidRPr="00170BD5">
        <w:rPr>
          <w:rFonts w:cs="Arial"/>
          <w:i/>
          <w:iCs/>
        </w:rPr>
        <w:t>Research Techniques Made Simple: An Introduction to Qualitative Research.</w:t>
      </w:r>
      <w:r w:rsidR="00E3743D">
        <w:rPr>
          <w:rFonts w:cs="Arial"/>
        </w:rPr>
        <w:t xml:space="preserve"> Available at: </w:t>
      </w:r>
      <w:r w:rsidR="00170BD5" w:rsidRPr="00170BD5">
        <w:rPr>
          <w:rFonts w:cs="Arial"/>
        </w:rPr>
        <w:t>https://www.sciencedirect.com/science/article/pii/S0022202X20324064</w:t>
      </w:r>
      <w:r w:rsidR="00170BD5">
        <w:rPr>
          <w:rFonts w:cs="Arial"/>
        </w:rPr>
        <w:t xml:space="preserve"> (Accessed:</w:t>
      </w:r>
      <w:r w:rsidR="007127EB">
        <w:rPr>
          <w:rFonts w:cs="Arial"/>
        </w:rPr>
        <w:t xml:space="preserve"> 15</w:t>
      </w:r>
      <w:r w:rsidR="007127EB" w:rsidRPr="007127EB">
        <w:rPr>
          <w:rFonts w:cs="Arial"/>
          <w:vertAlign w:val="superscript"/>
        </w:rPr>
        <w:t>th</w:t>
      </w:r>
      <w:r w:rsidR="007127EB">
        <w:rPr>
          <w:rFonts w:cs="Arial"/>
        </w:rPr>
        <w:t xml:space="preserve"> September 2025)</w:t>
      </w:r>
    </w:p>
    <w:p w14:paraId="3B685AC6" w14:textId="77777777" w:rsidR="009D3610" w:rsidRDefault="009D3610" w:rsidP="00321EB1">
      <w:pPr>
        <w:spacing w:line="276" w:lineRule="auto"/>
        <w:rPr>
          <w:rFonts w:cs="Arial"/>
        </w:rPr>
      </w:pPr>
    </w:p>
    <w:p w14:paraId="47ECDF79" w14:textId="6545F4AE" w:rsidR="00181F51" w:rsidRDefault="00181F51" w:rsidP="00321EB1">
      <w:pPr>
        <w:spacing w:line="276" w:lineRule="auto"/>
      </w:pPr>
      <w:r w:rsidRPr="00162999">
        <w:t>Braun, V. and Clarke, V. (2006) ‘Using thematic analysis in psychology’</w:t>
      </w:r>
      <w:r>
        <w:t xml:space="preserve">. </w:t>
      </w:r>
      <w:r w:rsidRPr="00D029A4">
        <w:rPr>
          <w:i/>
          <w:iCs/>
        </w:rPr>
        <w:t>Qualitative Research in Psychology</w:t>
      </w:r>
      <w:r w:rsidRPr="00162999">
        <w:t>, 3(2), pp. 77–101.</w:t>
      </w:r>
    </w:p>
    <w:p w14:paraId="75F85FCE" w14:textId="77777777" w:rsidR="00181F51" w:rsidRDefault="00181F51" w:rsidP="00321EB1">
      <w:pPr>
        <w:spacing w:line="276" w:lineRule="auto"/>
        <w:rPr>
          <w:rFonts w:cs="Arial"/>
        </w:rPr>
      </w:pPr>
    </w:p>
    <w:p w14:paraId="71FAAC04" w14:textId="4BE4C0F2" w:rsidR="00E36772" w:rsidRPr="00162999" w:rsidRDefault="00E36772" w:rsidP="00E36772">
      <w:pPr>
        <w:spacing w:line="276" w:lineRule="auto"/>
      </w:pPr>
      <w:r w:rsidRPr="00162999">
        <w:t xml:space="preserve">British Society of Criminology (2015) </w:t>
      </w:r>
      <w:r w:rsidRPr="002B34A1">
        <w:rPr>
          <w:i/>
          <w:iCs/>
        </w:rPr>
        <w:t>Statement of ethics.</w:t>
      </w:r>
      <w:r w:rsidRPr="00162999">
        <w:t xml:space="preserve"> </w:t>
      </w:r>
      <w:r>
        <w:t xml:space="preserve">Available at: </w:t>
      </w:r>
      <w:r w:rsidRPr="00E36772">
        <w:t>https://www.britsoccrim.org/documents/BSCEthics2015.pdf</w:t>
      </w:r>
      <w:r>
        <w:t xml:space="preserve"> (Accessed:</w:t>
      </w:r>
      <w:r w:rsidR="007127EB">
        <w:t xml:space="preserve"> </w:t>
      </w:r>
      <w:r w:rsidR="00C03BE0">
        <w:t>3</w:t>
      </w:r>
      <w:r w:rsidR="00C03BE0" w:rsidRPr="00C03BE0">
        <w:rPr>
          <w:vertAlign w:val="superscript"/>
        </w:rPr>
        <w:t>rd</w:t>
      </w:r>
      <w:r w:rsidR="00C03BE0">
        <w:t xml:space="preserve"> September 2025)</w:t>
      </w:r>
    </w:p>
    <w:p w14:paraId="79169262" w14:textId="77777777" w:rsidR="00E36772" w:rsidRDefault="00E36772" w:rsidP="00321EB1">
      <w:pPr>
        <w:spacing w:line="276" w:lineRule="auto"/>
        <w:rPr>
          <w:rFonts w:cs="Arial"/>
        </w:rPr>
      </w:pPr>
    </w:p>
    <w:p w14:paraId="3663C70B" w14:textId="77777777" w:rsidR="00CC6569" w:rsidRPr="00162999" w:rsidRDefault="00CC6569" w:rsidP="00CC6569">
      <w:pPr>
        <w:spacing w:line="276" w:lineRule="auto"/>
      </w:pPr>
      <w:r w:rsidRPr="00162999">
        <w:t xml:space="preserve">Bryman, A. (2016) </w:t>
      </w:r>
      <w:r w:rsidRPr="00890638">
        <w:rPr>
          <w:i/>
          <w:iCs/>
        </w:rPr>
        <w:t>Social research methods</w:t>
      </w:r>
      <w:r w:rsidRPr="00162999">
        <w:t xml:space="preserve">. 5th </w:t>
      </w:r>
      <w:proofErr w:type="spellStart"/>
      <w:r w:rsidRPr="00162999">
        <w:t>edn</w:t>
      </w:r>
      <w:proofErr w:type="spellEnd"/>
      <w:r w:rsidRPr="00162999">
        <w:t>. Oxford: Oxford University Press.</w:t>
      </w:r>
    </w:p>
    <w:p w14:paraId="6CEF60DC" w14:textId="77777777" w:rsidR="00CC6569" w:rsidRDefault="00CC6569" w:rsidP="00321EB1">
      <w:pPr>
        <w:spacing w:line="276" w:lineRule="auto"/>
        <w:rPr>
          <w:rFonts w:cs="Arial"/>
        </w:rPr>
      </w:pPr>
    </w:p>
    <w:p w14:paraId="526AA818" w14:textId="5D258A24" w:rsidR="00D56700" w:rsidRDefault="00D56700" w:rsidP="00321EB1">
      <w:pPr>
        <w:spacing w:line="276" w:lineRule="auto"/>
        <w:rPr>
          <w:rFonts w:cs="Arial"/>
        </w:rPr>
      </w:pPr>
      <w:r>
        <w:rPr>
          <w:rFonts w:cs="Arial"/>
        </w:rPr>
        <w:t xml:space="preserve">Caulfield, M (2023) </w:t>
      </w:r>
      <w:r w:rsidR="000A2D5C">
        <w:rPr>
          <w:rFonts w:cs="Arial"/>
        </w:rPr>
        <w:t xml:space="preserve">Letter to Steve Brine MP, </w:t>
      </w:r>
      <w:r w:rsidR="00363390">
        <w:rPr>
          <w:rFonts w:cs="Arial"/>
        </w:rPr>
        <w:t xml:space="preserve">12 December. Available at: </w:t>
      </w:r>
      <w:r w:rsidR="009B242A" w:rsidRPr="009B242A">
        <w:rPr>
          <w:rFonts w:cs="Arial"/>
        </w:rPr>
        <w:t>https://committees.parliament.uk/publications/42639/documents/211978/default/</w:t>
      </w:r>
      <w:r w:rsidR="009B242A">
        <w:rPr>
          <w:rFonts w:cs="Arial"/>
        </w:rPr>
        <w:t xml:space="preserve"> (Accessed:</w:t>
      </w:r>
      <w:r w:rsidR="00C03BE0">
        <w:rPr>
          <w:rFonts w:cs="Arial"/>
        </w:rPr>
        <w:t xml:space="preserve"> </w:t>
      </w:r>
      <w:r w:rsidR="0026388D">
        <w:rPr>
          <w:rFonts w:cs="Arial"/>
        </w:rPr>
        <w:t>2</w:t>
      </w:r>
      <w:r w:rsidR="0026388D" w:rsidRPr="0026388D">
        <w:rPr>
          <w:rFonts w:cs="Arial"/>
          <w:vertAlign w:val="superscript"/>
        </w:rPr>
        <w:t>nd</w:t>
      </w:r>
      <w:r w:rsidR="0026388D">
        <w:rPr>
          <w:rFonts w:cs="Arial"/>
        </w:rPr>
        <w:t xml:space="preserve"> July 2025)</w:t>
      </w:r>
    </w:p>
    <w:p w14:paraId="2DD045FC" w14:textId="77777777" w:rsidR="00D56700" w:rsidRDefault="00D56700" w:rsidP="00321EB1">
      <w:pPr>
        <w:spacing w:line="276" w:lineRule="auto"/>
        <w:rPr>
          <w:rFonts w:cs="Arial"/>
        </w:rPr>
      </w:pPr>
    </w:p>
    <w:p w14:paraId="0EE72D61" w14:textId="60BF814D" w:rsidR="00C365CA" w:rsidRDefault="00C365CA" w:rsidP="00321EB1">
      <w:pPr>
        <w:spacing w:line="276" w:lineRule="auto"/>
        <w:rPr>
          <w:rFonts w:cs="Arial"/>
        </w:rPr>
      </w:pPr>
      <w:r w:rsidRPr="004B063B">
        <w:rPr>
          <w:rFonts w:cs="Arial"/>
        </w:rPr>
        <w:t xml:space="preserve">College of Policing (2023) </w:t>
      </w:r>
      <w:r w:rsidRPr="004B063B">
        <w:rPr>
          <w:rFonts w:cs="Arial"/>
          <w:i/>
          <w:iCs/>
        </w:rPr>
        <w:t>Right Care Right Person toolkit.</w:t>
      </w:r>
      <w:r w:rsidRPr="004B063B">
        <w:rPr>
          <w:rFonts w:cs="Arial"/>
        </w:rPr>
        <w:t xml:space="preserve"> Available at: https://www.college.police.uk/guidance/right-care-right-person-toolkit (Accessed: 13</w:t>
      </w:r>
      <w:r w:rsidRPr="004B063B">
        <w:rPr>
          <w:rFonts w:cs="Arial"/>
          <w:vertAlign w:val="superscript"/>
        </w:rPr>
        <w:t>th</w:t>
      </w:r>
      <w:r w:rsidRPr="004B063B">
        <w:rPr>
          <w:rFonts w:cs="Arial"/>
        </w:rPr>
        <w:t xml:space="preserve"> May 2025)</w:t>
      </w:r>
    </w:p>
    <w:p w14:paraId="7C5297B9" w14:textId="77777777" w:rsidR="00690451" w:rsidRDefault="00690451" w:rsidP="00321EB1">
      <w:pPr>
        <w:spacing w:line="276" w:lineRule="auto"/>
        <w:rPr>
          <w:rFonts w:cs="Arial"/>
        </w:rPr>
      </w:pPr>
    </w:p>
    <w:p w14:paraId="4ACEAB20" w14:textId="77777777" w:rsidR="009777AA" w:rsidRPr="00162999" w:rsidRDefault="009777AA" w:rsidP="009777AA">
      <w:pPr>
        <w:spacing w:line="276" w:lineRule="auto"/>
      </w:pPr>
      <w:r w:rsidRPr="00162999">
        <w:t xml:space="preserve">Denzin, N.K. Lincoln, Y.S. (2018) </w:t>
      </w:r>
      <w:r w:rsidRPr="009777AA">
        <w:rPr>
          <w:i/>
          <w:iCs/>
        </w:rPr>
        <w:t>The Sage handbook of qualitative research</w:t>
      </w:r>
      <w:r w:rsidRPr="00162999">
        <w:t xml:space="preserve">. 5th </w:t>
      </w:r>
      <w:proofErr w:type="spellStart"/>
      <w:r w:rsidRPr="00162999">
        <w:t>edn</w:t>
      </w:r>
      <w:proofErr w:type="spellEnd"/>
      <w:r w:rsidRPr="00162999">
        <w:t>. London: Sage.</w:t>
      </w:r>
    </w:p>
    <w:p w14:paraId="75369A69" w14:textId="77777777" w:rsidR="009777AA" w:rsidRDefault="009777AA" w:rsidP="00321EB1">
      <w:pPr>
        <w:spacing w:line="276" w:lineRule="auto"/>
        <w:rPr>
          <w:rFonts w:cs="Arial"/>
        </w:rPr>
      </w:pPr>
    </w:p>
    <w:p w14:paraId="457A5D67" w14:textId="46DFDE72" w:rsidR="00690451" w:rsidRDefault="00690451" w:rsidP="00865E05">
      <w:pPr>
        <w:spacing w:line="276" w:lineRule="auto"/>
        <w:rPr>
          <w:rFonts w:cs="Arial"/>
        </w:rPr>
      </w:pPr>
      <w:r>
        <w:rPr>
          <w:rFonts w:cs="Arial"/>
        </w:rPr>
        <w:t xml:space="preserve">Duggan, S (2024) </w:t>
      </w:r>
      <w:r w:rsidRPr="002E79A8">
        <w:rPr>
          <w:rFonts w:cs="Arial"/>
          <w:i/>
          <w:iCs/>
        </w:rPr>
        <w:t>The police’s rushed withdrawal from mental healthcare is creating serious risks.</w:t>
      </w:r>
      <w:r>
        <w:rPr>
          <w:rFonts w:cs="Arial"/>
        </w:rPr>
        <w:t xml:space="preserve"> Available at: </w:t>
      </w:r>
      <w:r w:rsidR="002E79A8" w:rsidRPr="002E79A8">
        <w:rPr>
          <w:rFonts w:cs="Arial"/>
        </w:rPr>
        <w:t>https://www.nhsconfed.org/articles/polices-rushed-withdrawal-mental-healthcare-creating-serious-risks</w:t>
      </w:r>
      <w:r w:rsidR="002E79A8">
        <w:rPr>
          <w:rFonts w:cs="Arial"/>
        </w:rPr>
        <w:t xml:space="preserve"> (Accessed:</w:t>
      </w:r>
      <w:r w:rsidR="00C03BE0">
        <w:rPr>
          <w:rFonts w:cs="Arial"/>
        </w:rPr>
        <w:t xml:space="preserve"> 23</w:t>
      </w:r>
      <w:r w:rsidR="00C03BE0" w:rsidRPr="00C03BE0">
        <w:rPr>
          <w:rFonts w:cs="Arial"/>
          <w:vertAlign w:val="superscript"/>
        </w:rPr>
        <w:t>rd</w:t>
      </w:r>
      <w:r w:rsidR="00C03BE0">
        <w:rPr>
          <w:rFonts w:cs="Arial"/>
        </w:rPr>
        <w:t xml:space="preserve"> June 2025)</w:t>
      </w:r>
    </w:p>
    <w:p w14:paraId="3D243BE2" w14:textId="77777777" w:rsidR="00B63AEB" w:rsidRDefault="00B63AEB" w:rsidP="00865E05">
      <w:pPr>
        <w:spacing w:line="276" w:lineRule="auto"/>
        <w:rPr>
          <w:rFonts w:cs="Arial"/>
        </w:rPr>
      </w:pPr>
    </w:p>
    <w:p w14:paraId="5EE4294E" w14:textId="77777777" w:rsidR="00961474" w:rsidRPr="00961474" w:rsidRDefault="0047118D" w:rsidP="00865E05">
      <w:pPr>
        <w:spacing w:line="276" w:lineRule="auto"/>
        <w:rPr>
          <w:rFonts w:cs="Arial"/>
          <w:i/>
          <w:iCs/>
        </w:rPr>
      </w:pPr>
      <w:r>
        <w:rPr>
          <w:rFonts w:cs="Arial"/>
        </w:rPr>
        <w:t xml:space="preserve">Duncan, E. </w:t>
      </w:r>
      <w:r w:rsidR="00456A89">
        <w:rPr>
          <w:rFonts w:cs="Arial"/>
        </w:rPr>
        <w:t xml:space="preserve">(2022) </w:t>
      </w:r>
      <w:r w:rsidR="00961474" w:rsidRPr="00961474">
        <w:rPr>
          <w:rFonts w:cs="Arial"/>
          <w:i/>
          <w:iCs/>
        </w:rPr>
        <w:t xml:space="preserve">Calls for service: Understanding police demand, the role of the </w:t>
      </w:r>
    </w:p>
    <w:p w14:paraId="6E0FE426" w14:textId="277CA6DF" w:rsidR="0047118D" w:rsidRPr="00961474" w:rsidRDefault="00961474" w:rsidP="00865E05">
      <w:pPr>
        <w:spacing w:line="276" w:lineRule="auto"/>
        <w:rPr>
          <w:rFonts w:cs="Arial"/>
        </w:rPr>
      </w:pPr>
      <w:r w:rsidRPr="00961474">
        <w:rPr>
          <w:rFonts w:cs="Arial"/>
          <w:i/>
          <w:iCs/>
        </w:rPr>
        <w:t>police, and the role of call-handlers in managing demand.</w:t>
      </w:r>
      <w:r>
        <w:rPr>
          <w:rFonts w:cs="Arial"/>
          <w:i/>
          <w:iCs/>
        </w:rPr>
        <w:t xml:space="preserve"> </w:t>
      </w:r>
      <w:r w:rsidR="003A6D76">
        <w:rPr>
          <w:rFonts w:cs="Arial"/>
        </w:rPr>
        <w:t xml:space="preserve">Published </w:t>
      </w:r>
      <w:r w:rsidR="006D500C">
        <w:rPr>
          <w:rFonts w:cs="Arial"/>
        </w:rPr>
        <w:t>PhD Thesis. Nottingham Trent University.</w:t>
      </w:r>
      <w:r w:rsidR="00865E05">
        <w:rPr>
          <w:rFonts w:cs="Arial"/>
        </w:rPr>
        <w:t xml:space="preserve"> Available at: </w:t>
      </w:r>
      <w:r w:rsidR="00865E05" w:rsidRPr="00865E05">
        <w:rPr>
          <w:rFonts w:cs="Arial"/>
        </w:rPr>
        <w:t>https://irep.ntu.ac.uk/id/eprint/49189/1/Elaine.Duncan.2023_excl3rdpartycopyright.pdf</w:t>
      </w:r>
      <w:r w:rsidR="00865E05">
        <w:rPr>
          <w:rFonts w:cs="Arial"/>
        </w:rPr>
        <w:t xml:space="preserve"> (Accessed: </w:t>
      </w:r>
      <w:r w:rsidR="000621D6">
        <w:rPr>
          <w:rFonts w:cs="Arial"/>
        </w:rPr>
        <w:t xml:space="preserve"> 1</w:t>
      </w:r>
      <w:r w:rsidR="000621D6" w:rsidRPr="000621D6">
        <w:rPr>
          <w:rFonts w:cs="Arial"/>
          <w:vertAlign w:val="superscript"/>
        </w:rPr>
        <w:t>st</w:t>
      </w:r>
      <w:r w:rsidR="000621D6">
        <w:rPr>
          <w:rFonts w:cs="Arial"/>
        </w:rPr>
        <w:t xml:space="preserve"> July 2025)</w:t>
      </w:r>
    </w:p>
    <w:p w14:paraId="7EEBA187" w14:textId="77777777" w:rsidR="0047118D" w:rsidRDefault="0047118D" w:rsidP="00865E05">
      <w:pPr>
        <w:spacing w:line="276" w:lineRule="auto"/>
        <w:rPr>
          <w:rFonts w:cs="Arial"/>
        </w:rPr>
      </w:pPr>
    </w:p>
    <w:p w14:paraId="0635D5DC" w14:textId="0A21C951" w:rsidR="00CF44A4" w:rsidRDefault="00CF44A4" w:rsidP="00321EB1">
      <w:pPr>
        <w:spacing w:line="276" w:lineRule="auto"/>
        <w:rPr>
          <w:rFonts w:cs="Arial"/>
        </w:rPr>
      </w:pPr>
      <w:r>
        <w:rPr>
          <w:rFonts w:cs="Arial"/>
        </w:rPr>
        <w:lastRenderedPageBreak/>
        <w:t>Emergency Services Times (2024)</w:t>
      </w:r>
      <w:r w:rsidR="0072291C">
        <w:rPr>
          <w:rFonts w:cs="Arial"/>
        </w:rPr>
        <w:t xml:space="preserve"> </w:t>
      </w:r>
      <w:r w:rsidR="0072291C" w:rsidRPr="000A7DA3">
        <w:rPr>
          <w:rFonts w:cs="Arial"/>
          <w:i/>
          <w:iCs/>
        </w:rPr>
        <w:t>Right Care Right Person limited by capacity in health and social care.</w:t>
      </w:r>
      <w:r w:rsidR="0072291C">
        <w:rPr>
          <w:rFonts w:cs="Arial"/>
        </w:rPr>
        <w:t xml:space="preserve"> Available at: </w:t>
      </w:r>
      <w:r w:rsidR="0072291C" w:rsidRPr="000A7DA3">
        <w:rPr>
          <w:rFonts w:cs="Arial"/>
        </w:rPr>
        <w:t>https://emergencyservicestimes.com/2024/12/06/right-care-right-person-limited-by-capacity-in-health-and-social-care/</w:t>
      </w:r>
      <w:r w:rsidR="0072291C">
        <w:rPr>
          <w:rFonts w:cs="Arial"/>
        </w:rPr>
        <w:t xml:space="preserve"> (Accessed:</w:t>
      </w:r>
      <w:r w:rsidR="000621D6">
        <w:rPr>
          <w:rFonts w:cs="Arial"/>
        </w:rPr>
        <w:t xml:space="preserve"> 18</w:t>
      </w:r>
      <w:r w:rsidR="000621D6" w:rsidRPr="000621D6">
        <w:rPr>
          <w:rFonts w:cs="Arial"/>
          <w:vertAlign w:val="superscript"/>
        </w:rPr>
        <w:t>th</w:t>
      </w:r>
      <w:r w:rsidR="000621D6">
        <w:rPr>
          <w:rFonts w:cs="Arial"/>
        </w:rPr>
        <w:t xml:space="preserve"> May 2025)</w:t>
      </w:r>
    </w:p>
    <w:p w14:paraId="24274437" w14:textId="77777777" w:rsidR="00974ABB" w:rsidRDefault="00974ABB" w:rsidP="00974ABB">
      <w:pPr>
        <w:spacing w:line="276" w:lineRule="auto"/>
      </w:pPr>
    </w:p>
    <w:p w14:paraId="0C47B5CD" w14:textId="2ECB2D64" w:rsidR="00974ABB" w:rsidRPr="00B00487" w:rsidRDefault="00974ABB" w:rsidP="00974ABB">
      <w:pPr>
        <w:spacing w:line="276" w:lineRule="auto"/>
      </w:pPr>
      <w:r>
        <w:t>Hoffman, N</w:t>
      </w:r>
      <w:r w:rsidRPr="00B00487">
        <w:t xml:space="preserve"> (202</w:t>
      </w:r>
      <w:r>
        <w:t>5</w:t>
      </w:r>
      <w:r w:rsidRPr="00B00487">
        <w:t xml:space="preserve">) </w:t>
      </w:r>
      <w:r w:rsidR="00270D24" w:rsidRPr="00270D24">
        <w:rPr>
          <w:i/>
          <w:iCs/>
        </w:rPr>
        <w:t>Cops spend 800,000 hours a year waiting with mental health patients ‘losing valuable policing time’</w:t>
      </w:r>
      <w:r w:rsidR="00270D24">
        <w:rPr>
          <w:i/>
          <w:iCs/>
        </w:rPr>
        <w:t>.</w:t>
      </w:r>
      <w:r w:rsidRPr="00B00487">
        <w:t xml:space="preserve"> Available at: </w:t>
      </w:r>
      <w:r w:rsidR="00506002" w:rsidRPr="00506002">
        <w:t>https://www.thesun.co.uk/news/34129550/cops-mental-health-patients-cost/</w:t>
      </w:r>
      <w:r w:rsidRPr="00B00487">
        <w:t xml:space="preserve"> (Accessed: </w:t>
      </w:r>
      <w:r w:rsidR="00322D23">
        <w:t>13</w:t>
      </w:r>
      <w:r w:rsidR="00322D23" w:rsidRPr="00322D23">
        <w:rPr>
          <w:vertAlign w:val="superscript"/>
        </w:rPr>
        <w:t>th</w:t>
      </w:r>
      <w:r w:rsidR="00322D23">
        <w:t xml:space="preserve"> May 2025)</w:t>
      </w:r>
    </w:p>
    <w:p w14:paraId="4C6F2D28" w14:textId="77777777" w:rsidR="00CF44A4" w:rsidRDefault="00CF44A4" w:rsidP="00321EB1">
      <w:pPr>
        <w:spacing w:line="276" w:lineRule="auto"/>
        <w:rPr>
          <w:rFonts w:cs="Arial"/>
        </w:rPr>
      </w:pPr>
    </w:p>
    <w:p w14:paraId="2A45A375" w14:textId="727306F2" w:rsidR="00D85ADD" w:rsidRDefault="00D85ADD" w:rsidP="00321EB1">
      <w:pPr>
        <w:spacing w:line="276" w:lineRule="auto"/>
        <w:rPr>
          <w:rFonts w:cs="Arial"/>
        </w:rPr>
      </w:pPr>
      <w:r>
        <w:rPr>
          <w:rFonts w:cs="Arial"/>
        </w:rPr>
        <w:t xml:space="preserve">Home Office (2024) </w:t>
      </w:r>
      <w:r w:rsidRPr="00F55249">
        <w:rPr>
          <w:rFonts w:cs="Arial"/>
          <w:i/>
          <w:iCs/>
        </w:rPr>
        <w:t>Policing Productivity Review.</w:t>
      </w:r>
      <w:r>
        <w:rPr>
          <w:rFonts w:cs="Arial"/>
        </w:rPr>
        <w:t xml:space="preserve"> Available at: </w:t>
      </w:r>
      <w:r w:rsidR="00F55249" w:rsidRPr="00F55249">
        <w:rPr>
          <w:rFonts w:cs="Arial"/>
        </w:rPr>
        <w:t>https://www.gov.uk/government/publications/policing-productivity-review/policing-productivity-review-accessible</w:t>
      </w:r>
      <w:r w:rsidR="00F55249">
        <w:rPr>
          <w:rFonts w:cs="Arial"/>
        </w:rPr>
        <w:t xml:space="preserve"> (Accessed: </w:t>
      </w:r>
      <w:r w:rsidR="00322D23">
        <w:rPr>
          <w:rFonts w:cs="Arial"/>
        </w:rPr>
        <w:t>1</w:t>
      </w:r>
      <w:r w:rsidR="00322D23" w:rsidRPr="00322D23">
        <w:rPr>
          <w:rFonts w:cs="Arial"/>
          <w:vertAlign w:val="superscript"/>
        </w:rPr>
        <w:t>st</w:t>
      </w:r>
      <w:r w:rsidR="00322D23">
        <w:rPr>
          <w:rFonts w:cs="Arial"/>
        </w:rPr>
        <w:t xml:space="preserve"> July 2025)</w:t>
      </w:r>
    </w:p>
    <w:p w14:paraId="7985D961" w14:textId="77777777" w:rsidR="00D85ADD" w:rsidRDefault="00D85ADD" w:rsidP="00321EB1">
      <w:pPr>
        <w:spacing w:line="276" w:lineRule="auto"/>
        <w:rPr>
          <w:rFonts w:cs="Arial"/>
        </w:rPr>
      </w:pPr>
    </w:p>
    <w:p w14:paraId="719C400E" w14:textId="2E2B4E5D" w:rsidR="00C365CA" w:rsidRDefault="00C365CA" w:rsidP="00321EB1">
      <w:pPr>
        <w:spacing w:line="276" w:lineRule="auto"/>
        <w:rPr>
          <w:rFonts w:cs="Arial"/>
        </w:rPr>
      </w:pPr>
      <w:r w:rsidRPr="004B063B">
        <w:rPr>
          <w:rFonts w:cs="Arial"/>
        </w:rPr>
        <w:t>Home Office and Department of Health and Social Care (202</w:t>
      </w:r>
      <w:r w:rsidR="00E27CA9">
        <w:rPr>
          <w:rFonts w:cs="Arial"/>
        </w:rPr>
        <w:t>4</w:t>
      </w:r>
      <w:r w:rsidRPr="004B063B">
        <w:rPr>
          <w:rFonts w:cs="Arial"/>
        </w:rPr>
        <w:t xml:space="preserve">) </w:t>
      </w:r>
      <w:r w:rsidRPr="004B063B">
        <w:rPr>
          <w:rFonts w:cs="Arial"/>
          <w:i/>
          <w:iCs/>
        </w:rPr>
        <w:t>National Partnership Agreement: Right Care, Right Person.</w:t>
      </w:r>
      <w:r w:rsidRPr="004B063B">
        <w:rPr>
          <w:rFonts w:cs="Arial"/>
        </w:rPr>
        <w:t xml:space="preserve"> Available at: </w:t>
      </w:r>
      <w:r w:rsidR="00F96418" w:rsidRPr="00F96418">
        <w:rPr>
          <w:rFonts w:cs="Arial"/>
        </w:rPr>
        <w:t xml:space="preserve">https://www.gov.uk/government/publications/national-partnership-agreement-right-care-right-person/national-partnership-agreement-right-care-right-person-rcrp </w:t>
      </w:r>
      <w:r w:rsidRPr="004B063B">
        <w:rPr>
          <w:rFonts w:cs="Arial"/>
        </w:rPr>
        <w:t>(Accessed: 13</w:t>
      </w:r>
      <w:r w:rsidRPr="004B063B">
        <w:rPr>
          <w:rFonts w:cs="Arial"/>
          <w:vertAlign w:val="superscript"/>
        </w:rPr>
        <w:t>th</w:t>
      </w:r>
      <w:r w:rsidRPr="004B063B">
        <w:rPr>
          <w:rFonts w:cs="Arial"/>
        </w:rPr>
        <w:t xml:space="preserve"> May 2025)</w:t>
      </w:r>
    </w:p>
    <w:p w14:paraId="12524F53" w14:textId="77777777" w:rsidR="00C365CA" w:rsidRDefault="00C365CA" w:rsidP="00321EB1">
      <w:pPr>
        <w:spacing w:line="276" w:lineRule="auto"/>
        <w:rPr>
          <w:rFonts w:cs="Arial"/>
        </w:rPr>
      </w:pPr>
    </w:p>
    <w:p w14:paraId="7AB9EEE7" w14:textId="77777777" w:rsidR="00C365CA" w:rsidRDefault="00C365CA" w:rsidP="00321EB1">
      <w:pPr>
        <w:spacing w:line="276" w:lineRule="auto"/>
        <w:rPr>
          <w:rFonts w:cs="Arial"/>
        </w:rPr>
      </w:pPr>
      <w:r w:rsidRPr="004B063B">
        <w:rPr>
          <w:rFonts w:cs="Arial"/>
        </w:rPr>
        <w:t xml:space="preserve">Home Office and Department of Health and Social Care (2024) </w:t>
      </w:r>
      <w:r w:rsidRPr="004B063B">
        <w:rPr>
          <w:rFonts w:cs="Arial"/>
          <w:i/>
          <w:iCs/>
        </w:rPr>
        <w:t>Right Care, Right Person.</w:t>
      </w:r>
      <w:r w:rsidRPr="004B063B">
        <w:rPr>
          <w:rFonts w:cs="Arial"/>
        </w:rPr>
        <w:t xml:space="preserve"> Available at: https://www.gov.uk/government/publications/evaluating-the-implementation-of-right-care-right-person/right-care-right-person#contents (Accessed: 13</w:t>
      </w:r>
      <w:r w:rsidRPr="004B063B">
        <w:rPr>
          <w:rFonts w:cs="Arial"/>
          <w:vertAlign w:val="superscript"/>
        </w:rPr>
        <w:t>th</w:t>
      </w:r>
      <w:r w:rsidRPr="004B063B">
        <w:rPr>
          <w:rFonts w:cs="Arial"/>
        </w:rPr>
        <w:t xml:space="preserve"> May 2025)</w:t>
      </w:r>
    </w:p>
    <w:p w14:paraId="2C122D63" w14:textId="77777777" w:rsidR="007F481E" w:rsidRDefault="007F481E" w:rsidP="00321EB1">
      <w:pPr>
        <w:spacing w:line="276" w:lineRule="auto"/>
        <w:rPr>
          <w:rFonts w:cs="Arial"/>
        </w:rPr>
      </w:pPr>
    </w:p>
    <w:p w14:paraId="28289EB8" w14:textId="73B1525B" w:rsidR="007F481E" w:rsidRDefault="007F481E" w:rsidP="00321EB1">
      <w:pPr>
        <w:spacing w:line="276" w:lineRule="auto"/>
        <w:rPr>
          <w:rFonts w:cs="Arial"/>
        </w:rPr>
      </w:pPr>
      <w:r>
        <w:rPr>
          <w:rFonts w:cs="Arial"/>
        </w:rPr>
        <w:t xml:space="preserve">Home Office (2025) </w:t>
      </w:r>
      <w:r w:rsidR="00BC69B9" w:rsidRPr="00BC69B9">
        <w:rPr>
          <w:rFonts w:cs="Arial"/>
          <w:i/>
          <w:iCs/>
        </w:rPr>
        <w:t>Police workforce, England and Wales: 31 March 2025 (second edition</w:t>
      </w:r>
      <w:r w:rsidR="00BC69B9">
        <w:rPr>
          <w:rFonts w:cs="Arial"/>
          <w:i/>
          <w:iCs/>
        </w:rPr>
        <w:t xml:space="preserve">). </w:t>
      </w:r>
      <w:r w:rsidR="00BC69B9">
        <w:rPr>
          <w:rFonts w:cs="Arial"/>
        </w:rPr>
        <w:t xml:space="preserve">Available at: </w:t>
      </w:r>
      <w:r w:rsidR="00E6482E" w:rsidRPr="00E6482E">
        <w:rPr>
          <w:rFonts w:cs="Arial"/>
        </w:rPr>
        <w:t>https://www.gov.uk/government/statistics/police-workforce-england-and-wales-31-march-2025/police-workforce-england-and-wales-31-march-2025</w:t>
      </w:r>
      <w:r w:rsidR="00E6482E">
        <w:rPr>
          <w:rFonts w:cs="Arial"/>
        </w:rPr>
        <w:t xml:space="preserve"> (Accessed: 22</w:t>
      </w:r>
      <w:r w:rsidR="00E6482E" w:rsidRPr="00E6482E">
        <w:rPr>
          <w:rFonts w:cs="Arial"/>
          <w:vertAlign w:val="superscript"/>
        </w:rPr>
        <w:t>nd</w:t>
      </w:r>
      <w:r w:rsidR="00E6482E">
        <w:rPr>
          <w:rFonts w:cs="Arial"/>
        </w:rPr>
        <w:t xml:space="preserve"> June 2025).</w:t>
      </w:r>
    </w:p>
    <w:p w14:paraId="7DF65381" w14:textId="77777777" w:rsidR="00A4375C" w:rsidRDefault="00A4375C" w:rsidP="00321EB1">
      <w:pPr>
        <w:spacing w:line="276" w:lineRule="auto"/>
        <w:rPr>
          <w:rFonts w:cs="Arial"/>
        </w:rPr>
      </w:pPr>
    </w:p>
    <w:p w14:paraId="71F4EBA1" w14:textId="7EBA1DA3" w:rsidR="00A4375C" w:rsidRDefault="00A4375C" w:rsidP="004400CC">
      <w:pPr>
        <w:spacing w:line="276" w:lineRule="auto"/>
        <w:rPr>
          <w:rFonts w:cs="Arial"/>
        </w:rPr>
      </w:pPr>
      <w:r>
        <w:rPr>
          <w:rFonts w:cs="Arial"/>
        </w:rPr>
        <w:t xml:space="preserve">House of Commons (2023) </w:t>
      </w:r>
      <w:r w:rsidR="004400CC" w:rsidRPr="006E36A5">
        <w:rPr>
          <w:rFonts w:cs="Arial"/>
          <w:i/>
          <w:iCs/>
        </w:rPr>
        <w:t>Health and Social Care Committee Oral evidence: Mental health: Right Care, Right Person, HC 1836.</w:t>
      </w:r>
      <w:r w:rsidR="004400CC">
        <w:rPr>
          <w:rFonts w:cs="Arial"/>
        </w:rPr>
        <w:t xml:space="preserve"> Available at: </w:t>
      </w:r>
      <w:r w:rsidR="006E36A5" w:rsidRPr="006E36A5">
        <w:rPr>
          <w:rFonts w:cs="Arial"/>
        </w:rPr>
        <w:t>https://committees.parliament.uk/oralevidence/13663/pdf/</w:t>
      </w:r>
      <w:r w:rsidR="006E36A5">
        <w:rPr>
          <w:rFonts w:cs="Arial"/>
        </w:rPr>
        <w:t xml:space="preserve"> (Accessed</w:t>
      </w:r>
      <w:r w:rsidR="00322D23">
        <w:rPr>
          <w:rFonts w:cs="Arial"/>
        </w:rPr>
        <w:t xml:space="preserve">: </w:t>
      </w:r>
      <w:r w:rsidR="0026388D">
        <w:rPr>
          <w:rFonts w:cs="Arial"/>
        </w:rPr>
        <w:t>2</w:t>
      </w:r>
      <w:r w:rsidR="0026388D" w:rsidRPr="0026388D">
        <w:rPr>
          <w:rFonts w:cs="Arial"/>
          <w:vertAlign w:val="superscript"/>
        </w:rPr>
        <w:t>nd</w:t>
      </w:r>
      <w:r w:rsidR="0026388D">
        <w:rPr>
          <w:rFonts w:cs="Arial"/>
        </w:rPr>
        <w:t xml:space="preserve"> July 2025)</w:t>
      </w:r>
    </w:p>
    <w:p w14:paraId="5701C84B" w14:textId="77777777" w:rsidR="00A76797" w:rsidRDefault="00A76797" w:rsidP="00321EB1">
      <w:pPr>
        <w:spacing w:line="276" w:lineRule="auto"/>
        <w:rPr>
          <w:rFonts w:cs="Arial"/>
        </w:rPr>
      </w:pPr>
    </w:p>
    <w:p w14:paraId="601A6E39" w14:textId="264CEE1F" w:rsidR="00A76797" w:rsidRPr="00BC69B9" w:rsidRDefault="00A76797" w:rsidP="00321EB1">
      <w:pPr>
        <w:spacing w:line="276" w:lineRule="auto"/>
        <w:rPr>
          <w:rFonts w:cs="Arial"/>
        </w:rPr>
      </w:pPr>
      <w:r>
        <w:rPr>
          <w:rFonts w:cs="Arial"/>
        </w:rPr>
        <w:t>Jefferson, L. Doran, J. Gilburt, H. Dale, V. Bloor, K.</w:t>
      </w:r>
      <w:r w:rsidR="00756DED">
        <w:rPr>
          <w:rFonts w:cs="Arial"/>
        </w:rPr>
        <w:t xml:space="preserve"> (2024) </w:t>
      </w:r>
      <w:r w:rsidR="00756DED" w:rsidRPr="008A3724">
        <w:rPr>
          <w:rFonts w:cs="Arial"/>
          <w:i/>
          <w:iCs/>
        </w:rPr>
        <w:t>Exploring Health and Social Care</w:t>
      </w:r>
      <w:r w:rsidR="00FE4332">
        <w:rPr>
          <w:rFonts w:cs="Arial"/>
          <w:i/>
          <w:iCs/>
        </w:rPr>
        <w:t xml:space="preserve"> </w:t>
      </w:r>
      <w:r w:rsidR="00756DED" w:rsidRPr="008A3724">
        <w:rPr>
          <w:rFonts w:cs="Arial"/>
          <w:i/>
          <w:iCs/>
        </w:rPr>
        <w:t>perspectives on the implementation of ‘Right Care, Right Person’, under the National Partnership Agreement.</w:t>
      </w:r>
      <w:r w:rsidR="008A3724">
        <w:rPr>
          <w:rFonts w:cs="Arial"/>
        </w:rPr>
        <w:t xml:space="preserve"> </w:t>
      </w:r>
      <w:r w:rsidR="00756DED">
        <w:rPr>
          <w:rFonts w:cs="Arial"/>
        </w:rPr>
        <w:t>Available</w:t>
      </w:r>
      <w:r w:rsidR="008A3724">
        <w:rPr>
          <w:rFonts w:cs="Arial"/>
        </w:rPr>
        <w:t xml:space="preserve"> </w:t>
      </w:r>
      <w:r w:rsidR="00756DED">
        <w:rPr>
          <w:rFonts w:cs="Arial"/>
        </w:rPr>
        <w:t xml:space="preserve">at: </w:t>
      </w:r>
      <w:r w:rsidR="008A3724" w:rsidRPr="008A3724">
        <w:rPr>
          <w:rFonts w:cs="Arial"/>
        </w:rPr>
        <w:t>https://eprints.whiterose.ac.uk/id/eprint/220698/1/NPA_report_Dec_24.pdf</w:t>
      </w:r>
      <w:r w:rsidR="008A3724">
        <w:rPr>
          <w:rFonts w:cs="Arial"/>
        </w:rPr>
        <w:t xml:space="preserve"> (Accessed:</w:t>
      </w:r>
      <w:r w:rsidR="008A0027">
        <w:rPr>
          <w:rFonts w:cs="Arial"/>
        </w:rPr>
        <w:t xml:space="preserve"> 1</w:t>
      </w:r>
      <w:r w:rsidR="008A0027">
        <w:rPr>
          <w:rFonts w:cs="Arial"/>
          <w:vertAlign w:val="superscript"/>
        </w:rPr>
        <w:t xml:space="preserve">st </w:t>
      </w:r>
      <w:r w:rsidR="008A0027">
        <w:rPr>
          <w:rFonts w:cs="Arial"/>
        </w:rPr>
        <w:t>July 2025)</w:t>
      </w:r>
    </w:p>
    <w:p w14:paraId="4A0F0642" w14:textId="77777777" w:rsidR="00C365CA" w:rsidRDefault="00C365CA" w:rsidP="00321EB1">
      <w:pPr>
        <w:spacing w:line="276" w:lineRule="auto"/>
        <w:rPr>
          <w:rFonts w:cs="Arial"/>
        </w:rPr>
      </w:pPr>
    </w:p>
    <w:p w14:paraId="3D6FF302" w14:textId="77777777" w:rsidR="00C365CA" w:rsidRDefault="00C365CA" w:rsidP="00321EB1">
      <w:pPr>
        <w:spacing w:line="276" w:lineRule="auto"/>
        <w:rPr>
          <w:rFonts w:cs="Arial"/>
        </w:rPr>
      </w:pPr>
      <w:r w:rsidRPr="004B063B">
        <w:rPr>
          <w:rFonts w:cs="Arial"/>
        </w:rPr>
        <w:lastRenderedPageBreak/>
        <w:t xml:space="preserve">Kotecha, S and Golding, C (2023) </w:t>
      </w:r>
      <w:r w:rsidRPr="004B063B">
        <w:rPr>
          <w:rFonts w:cs="Arial"/>
          <w:i/>
          <w:iCs/>
        </w:rPr>
        <w:t>Increase in mental health callouts received by police over past five years.</w:t>
      </w:r>
      <w:r w:rsidRPr="004B063B">
        <w:rPr>
          <w:rFonts w:cs="Arial"/>
        </w:rPr>
        <w:t xml:space="preserve"> Available at: https://www.bbc.co.uk/news/uk-64891572. (Accessed: 13</w:t>
      </w:r>
      <w:r w:rsidRPr="004B063B">
        <w:rPr>
          <w:rFonts w:cs="Arial"/>
          <w:vertAlign w:val="superscript"/>
        </w:rPr>
        <w:t>th</w:t>
      </w:r>
      <w:r w:rsidRPr="004B063B">
        <w:rPr>
          <w:rFonts w:cs="Arial"/>
        </w:rPr>
        <w:t xml:space="preserve"> May 2025)</w:t>
      </w:r>
    </w:p>
    <w:p w14:paraId="06BAEE2A" w14:textId="77777777" w:rsidR="00F15CDF" w:rsidRDefault="00F15CDF" w:rsidP="00321EB1">
      <w:pPr>
        <w:spacing w:line="276" w:lineRule="auto"/>
        <w:rPr>
          <w:rFonts w:cs="Arial"/>
        </w:rPr>
      </w:pPr>
    </w:p>
    <w:p w14:paraId="1ED3C6C2" w14:textId="73994CC1" w:rsidR="00F15CDF" w:rsidRDefault="00F15CDF" w:rsidP="00321EB1">
      <w:pPr>
        <w:spacing w:line="276" w:lineRule="auto"/>
        <w:rPr>
          <w:rFonts w:cs="Arial"/>
        </w:rPr>
      </w:pPr>
      <w:r w:rsidRPr="001B68AB">
        <w:rPr>
          <w:rFonts w:cs="Arial"/>
          <w:i/>
          <w:iCs/>
        </w:rPr>
        <w:t xml:space="preserve">Mental Health Act 1983, </w:t>
      </w:r>
      <w:r w:rsidR="0019338B" w:rsidRPr="001B68AB">
        <w:rPr>
          <w:rFonts w:cs="Arial"/>
          <w:i/>
          <w:iCs/>
        </w:rPr>
        <w:t>Section 136.</w:t>
      </w:r>
      <w:r w:rsidR="0019338B">
        <w:rPr>
          <w:rFonts w:cs="Arial"/>
        </w:rPr>
        <w:t xml:space="preserve"> Available at: </w:t>
      </w:r>
      <w:r w:rsidR="001B68AB" w:rsidRPr="001B68AB">
        <w:rPr>
          <w:rFonts w:cs="Arial"/>
        </w:rPr>
        <w:t>https://www.legislation.gov.uk/ukpga/1983/20/section/136</w:t>
      </w:r>
      <w:r w:rsidR="001B68AB">
        <w:rPr>
          <w:rFonts w:cs="Arial"/>
        </w:rPr>
        <w:t xml:space="preserve"> (Accessed:</w:t>
      </w:r>
      <w:r w:rsidR="00BB3DA0">
        <w:rPr>
          <w:rFonts w:cs="Arial"/>
        </w:rPr>
        <w:t xml:space="preserve"> </w:t>
      </w:r>
      <w:r w:rsidR="00D506F4">
        <w:rPr>
          <w:rFonts w:cs="Arial"/>
        </w:rPr>
        <w:t>22</w:t>
      </w:r>
      <w:r w:rsidR="00D506F4" w:rsidRPr="00D506F4">
        <w:rPr>
          <w:rFonts w:cs="Arial"/>
          <w:vertAlign w:val="superscript"/>
        </w:rPr>
        <w:t>nd</w:t>
      </w:r>
      <w:r w:rsidR="00D506F4">
        <w:rPr>
          <w:rFonts w:cs="Arial"/>
        </w:rPr>
        <w:t xml:space="preserve"> June 2025)</w:t>
      </w:r>
    </w:p>
    <w:p w14:paraId="6F660327" w14:textId="77777777" w:rsidR="009035AC" w:rsidRDefault="009035AC" w:rsidP="00321EB1">
      <w:pPr>
        <w:spacing w:line="276" w:lineRule="auto"/>
        <w:rPr>
          <w:rFonts w:cs="Arial"/>
        </w:rPr>
      </w:pPr>
    </w:p>
    <w:p w14:paraId="3E98609C" w14:textId="3554C183" w:rsidR="009035AC" w:rsidRDefault="009035AC" w:rsidP="00321EB1">
      <w:pPr>
        <w:spacing w:line="276" w:lineRule="auto"/>
        <w:rPr>
          <w:rFonts w:cs="Arial"/>
        </w:rPr>
      </w:pPr>
      <w:r>
        <w:rPr>
          <w:rFonts w:cs="Arial"/>
        </w:rPr>
        <w:t xml:space="preserve">NHS England </w:t>
      </w:r>
      <w:r w:rsidR="00DD2790">
        <w:rPr>
          <w:rFonts w:cs="Arial"/>
        </w:rPr>
        <w:t xml:space="preserve">(2024) </w:t>
      </w:r>
      <w:r w:rsidR="00DD2790" w:rsidRPr="00DD2790">
        <w:rPr>
          <w:rFonts w:cs="Arial"/>
          <w:i/>
          <w:iCs/>
        </w:rPr>
        <w:t>Guidance on implementing the National Partnership Agreement: Right Care, Right Person</w:t>
      </w:r>
      <w:r w:rsidR="00DD2790">
        <w:rPr>
          <w:rFonts w:cs="Arial"/>
          <w:i/>
          <w:iCs/>
        </w:rPr>
        <w:t xml:space="preserve">. </w:t>
      </w:r>
      <w:r w:rsidR="00DD2790">
        <w:rPr>
          <w:rFonts w:cs="Arial"/>
        </w:rPr>
        <w:t xml:space="preserve">Available at: </w:t>
      </w:r>
      <w:r w:rsidR="00EC4ECD" w:rsidRPr="00EC4ECD">
        <w:rPr>
          <w:rFonts w:cs="Arial"/>
        </w:rPr>
        <w:t>https://www.england.nhs.uk/long-read/guidance-on-implementing-the-national-partnership-agreement-right-care-right-person/</w:t>
      </w:r>
      <w:r w:rsidR="00EC4ECD">
        <w:rPr>
          <w:rFonts w:cs="Arial"/>
        </w:rPr>
        <w:t xml:space="preserve"> (Accessed:</w:t>
      </w:r>
      <w:r w:rsidR="0026388D">
        <w:rPr>
          <w:rFonts w:cs="Arial"/>
        </w:rPr>
        <w:t xml:space="preserve"> </w:t>
      </w:r>
      <w:r w:rsidR="0092289C">
        <w:rPr>
          <w:rFonts w:cs="Arial"/>
        </w:rPr>
        <w:t>7</w:t>
      </w:r>
      <w:r w:rsidR="0092289C" w:rsidRPr="0092289C">
        <w:rPr>
          <w:rFonts w:cs="Arial"/>
          <w:vertAlign w:val="superscript"/>
        </w:rPr>
        <w:t>th</w:t>
      </w:r>
      <w:r w:rsidR="0092289C">
        <w:rPr>
          <w:rFonts w:cs="Arial"/>
        </w:rPr>
        <w:t xml:space="preserve"> September 2025)</w:t>
      </w:r>
    </w:p>
    <w:p w14:paraId="2BFE7414" w14:textId="132DC36F" w:rsidR="002D1FB6" w:rsidRDefault="002D1FB6" w:rsidP="00321EB1">
      <w:pPr>
        <w:spacing w:line="276" w:lineRule="auto"/>
        <w:rPr>
          <w:rFonts w:cs="Arial"/>
        </w:rPr>
      </w:pPr>
    </w:p>
    <w:p w14:paraId="267E6D51" w14:textId="58EB9340" w:rsidR="002D1FB6" w:rsidRDefault="002D1FB6" w:rsidP="00321EB1">
      <w:pPr>
        <w:spacing w:line="276" w:lineRule="auto"/>
        <w:rPr>
          <w:rFonts w:cs="Arial"/>
        </w:rPr>
      </w:pPr>
      <w:r>
        <w:rPr>
          <w:rFonts w:cs="Arial"/>
        </w:rPr>
        <w:t>NPCC</w:t>
      </w:r>
      <w:r w:rsidR="00FF248C">
        <w:rPr>
          <w:rFonts w:cs="Arial"/>
        </w:rPr>
        <w:t xml:space="preserve"> (2024) </w:t>
      </w:r>
      <w:r w:rsidR="00FF248C" w:rsidRPr="00DA437A">
        <w:rPr>
          <w:rFonts w:cs="Arial"/>
          <w:i/>
          <w:iCs/>
        </w:rPr>
        <w:t>Impact Report 2023 – 2024.</w:t>
      </w:r>
      <w:r w:rsidR="00FF248C">
        <w:rPr>
          <w:rFonts w:cs="Arial"/>
        </w:rPr>
        <w:t xml:space="preserve"> Available at: </w:t>
      </w:r>
      <w:r w:rsidR="00DA437A" w:rsidRPr="00DA437A">
        <w:rPr>
          <w:rFonts w:cs="Arial"/>
        </w:rPr>
        <w:t>https://www.npcc.police.uk/SysSiteAssets/media/downloads/publications/publications-log/npcc/2024/npcc-impact-report-2023-24.pdf#:~:text=We%20know%20that%20as%20the%20policing%20mission,responding%20to%20shoplifting%2C%20and%20tackling%20anti%2Dsocial%20behaviour.</w:t>
      </w:r>
      <w:r w:rsidR="00DA437A">
        <w:rPr>
          <w:rFonts w:cs="Arial"/>
        </w:rPr>
        <w:t xml:space="preserve"> (Accessed:</w:t>
      </w:r>
      <w:r w:rsidR="0092289C">
        <w:rPr>
          <w:rFonts w:cs="Arial"/>
        </w:rPr>
        <w:t xml:space="preserve"> 7</w:t>
      </w:r>
      <w:r w:rsidR="0092289C" w:rsidRPr="0092289C">
        <w:rPr>
          <w:rFonts w:cs="Arial"/>
          <w:vertAlign w:val="superscript"/>
        </w:rPr>
        <w:t>th</w:t>
      </w:r>
      <w:r w:rsidR="0092289C">
        <w:rPr>
          <w:rFonts w:cs="Arial"/>
        </w:rPr>
        <w:t xml:space="preserve"> September 2025)</w:t>
      </w:r>
    </w:p>
    <w:p w14:paraId="7F1AFA6E" w14:textId="77777777" w:rsidR="00956C79" w:rsidRDefault="00956C79" w:rsidP="00321EB1">
      <w:pPr>
        <w:spacing w:line="276" w:lineRule="auto"/>
        <w:rPr>
          <w:rFonts w:cs="Arial"/>
        </w:rPr>
      </w:pPr>
    </w:p>
    <w:p w14:paraId="56259250" w14:textId="4EB34B43" w:rsidR="00F3144C" w:rsidRDefault="00F3144C" w:rsidP="00321EB1">
      <w:pPr>
        <w:spacing w:line="276" w:lineRule="auto"/>
        <w:rPr>
          <w:rFonts w:cs="Arial"/>
        </w:rPr>
      </w:pPr>
      <w:r>
        <w:rPr>
          <w:rFonts w:cs="Arial"/>
        </w:rPr>
        <w:t xml:space="preserve">Ponto, J. (2015). </w:t>
      </w:r>
      <w:r w:rsidR="002D639B" w:rsidRPr="002F1028">
        <w:rPr>
          <w:rFonts w:cs="Arial"/>
          <w:i/>
          <w:iCs/>
        </w:rPr>
        <w:t>Understanding and Evaluating Survey Research</w:t>
      </w:r>
      <w:r w:rsidR="002D639B">
        <w:rPr>
          <w:rFonts w:cs="Arial"/>
        </w:rPr>
        <w:t xml:space="preserve">. </w:t>
      </w:r>
      <w:r w:rsidR="008871AD">
        <w:rPr>
          <w:rFonts w:cs="Arial"/>
        </w:rPr>
        <w:t xml:space="preserve">Available at: </w:t>
      </w:r>
      <w:r w:rsidR="002F1028" w:rsidRPr="002F1028">
        <w:rPr>
          <w:rFonts w:cs="Arial"/>
        </w:rPr>
        <w:t>https://pmc.ncbi.nlm.nih.gov/articles/PMC4601897/</w:t>
      </w:r>
      <w:r w:rsidR="002F1028">
        <w:rPr>
          <w:rFonts w:cs="Arial"/>
        </w:rPr>
        <w:t xml:space="preserve"> (Accessed:</w:t>
      </w:r>
      <w:r w:rsidR="0092289C">
        <w:rPr>
          <w:rFonts w:cs="Arial"/>
        </w:rPr>
        <w:t xml:space="preserve"> </w:t>
      </w:r>
      <w:r w:rsidR="008A0027">
        <w:rPr>
          <w:rFonts w:cs="Arial"/>
        </w:rPr>
        <w:t>15</w:t>
      </w:r>
      <w:r w:rsidR="008A0027" w:rsidRPr="008A0027">
        <w:rPr>
          <w:rFonts w:cs="Arial"/>
          <w:vertAlign w:val="superscript"/>
        </w:rPr>
        <w:t>th</w:t>
      </w:r>
      <w:r w:rsidR="008A0027">
        <w:rPr>
          <w:rFonts w:cs="Arial"/>
        </w:rPr>
        <w:t xml:space="preserve"> September</w:t>
      </w:r>
      <w:r w:rsidR="005B4CDD">
        <w:rPr>
          <w:rFonts w:cs="Arial"/>
        </w:rPr>
        <w:t xml:space="preserve"> 2025</w:t>
      </w:r>
      <w:r w:rsidR="008A0027">
        <w:rPr>
          <w:rFonts w:cs="Arial"/>
        </w:rPr>
        <w:t>)</w:t>
      </w:r>
    </w:p>
    <w:p w14:paraId="716DEDA6" w14:textId="77777777" w:rsidR="00F3144C" w:rsidRDefault="00F3144C" w:rsidP="00321EB1">
      <w:pPr>
        <w:spacing w:line="276" w:lineRule="auto"/>
        <w:rPr>
          <w:rFonts w:cs="Arial"/>
        </w:rPr>
      </w:pPr>
    </w:p>
    <w:p w14:paraId="6A7F6920" w14:textId="5E336167" w:rsidR="00EF2076" w:rsidRDefault="00EF2076" w:rsidP="00321EB1">
      <w:pPr>
        <w:spacing w:line="276" w:lineRule="auto"/>
        <w:rPr>
          <w:rFonts w:cs="Arial"/>
        </w:rPr>
      </w:pPr>
      <w:r>
        <w:rPr>
          <w:rFonts w:cs="Arial"/>
        </w:rPr>
        <w:t>Pennifold</w:t>
      </w:r>
      <w:r w:rsidR="00880651">
        <w:rPr>
          <w:rFonts w:cs="Arial"/>
        </w:rPr>
        <w:t>, M (2025) Email to Seren Cordell</w:t>
      </w:r>
      <w:r w:rsidR="00103938">
        <w:rPr>
          <w:rFonts w:cs="Arial"/>
        </w:rPr>
        <w:t xml:space="preserve">, </w:t>
      </w:r>
      <w:r w:rsidR="001629ED">
        <w:rPr>
          <w:rFonts w:cs="Arial"/>
        </w:rPr>
        <w:t>3 August.</w:t>
      </w:r>
    </w:p>
    <w:p w14:paraId="178AE6C3" w14:textId="77777777" w:rsidR="00EF2076" w:rsidRDefault="00EF2076" w:rsidP="00321EB1">
      <w:pPr>
        <w:spacing w:line="276" w:lineRule="auto"/>
        <w:rPr>
          <w:rFonts w:cs="Arial"/>
        </w:rPr>
      </w:pPr>
    </w:p>
    <w:p w14:paraId="6EF3A07E" w14:textId="72B39035" w:rsidR="00BF17EA" w:rsidRPr="00BF17EA" w:rsidRDefault="00BF17EA" w:rsidP="00321EB1">
      <w:pPr>
        <w:spacing w:line="276" w:lineRule="auto"/>
      </w:pPr>
      <w:r w:rsidRPr="00162999">
        <w:t xml:space="preserve">Reiner, R. (2010) </w:t>
      </w:r>
      <w:r>
        <w:t>‘</w:t>
      </w:r>
      <w:r w:rsidRPr="00162999">
        <w:t>The politics of the police.</w:t>
      </w:r>
      <w:r>
        <w:t>’</w:t>
      </w:r>
      <w:r w:rsidRPr="00162999">
        <w:t xml:space="preserve"> </w:t>
      </w:r>
      <w:r w:rsidRPr="00712A03">
        <w:rPr>
          <w:i/>
          <w:iCs/>
        </w:rPr>
        <w:t>Policing: A Journal of Policy and Practice.</w:t>
      </w:r>
      <w:r>
        <w:t xml:space="preserve"> Volume 5, Issue 2, pp 111-113.</w:t>
      </w:r>
    </w:p>
    <w:p w14:paraId="0AAFAFEB" w14:textId="77777777" w:rsidR="00BF17EA" w:rsidRDefault="00BF17EA" w:rsidP="00321EB1">
      <w:pPr>
        <w:spacing w:line="276" w:lineRule="auto"/>
        <w:rPr>
          <w:rFonts w:cs="Arial"/>
        </w:rPr>
      </w:pPr>
    </w:p>
    <w:p w14:paraId="0EAA18C5" w14:textId="3B4F87AF" w:rsidR="00956C79" w:rsidRDefault="00956C79" w:rsidP="00321EB1">
      <w:pPr>
        <w:spacing w:line="276" w:lineRule="auto"/>
        <w:rPr>
          <w:rFonts w:cs="Arial"/>
        </w:rPr>
      </w:pPr>
      <w:r>
        <w:rPr>
          <w:rFonts w:cs="Arial"/>
        </w:rPr>
        <w:t xml:space="preserve">South Wales Police (no date) </w:t>
      </w:r>
      <w:r w:rsidRPr="00E90633">
        <w:rPr>
          <w:rFonts w:cs="Arial"/>
          <w:i/>
          <w:iCs/>
        </w:rPr>
        <w:t>FOI 446/25.</w:t>
      </w:r>
      <w:r>
        <w:rPr>
          <w:rFonts w:cs="Arial"/>
        </w:rPr>
        <w:t xml:space="preserve"> Available at: </w:t>
      </w:r>
      <w:r w:rsidR="00E90633" w:rsidRPr="00E90633">
        <w:rPr>
          <w:rFonts w:cs="Arial"/>
        </w:rPr>
        <w:t>https://www.south-wales.police.uk/foi-ai/south-wales-police/disclosure-log/2025/april/foi-44625/</w:t>
      </w:r>
      <w:r w:rsidR="00E90633">
        <w:rPr>
          <w:rFonts w:cs="Arial"/>
        </w:rPr>
        <w:t xml:space="preserve"> (Accessed:</w:t>
      </w:r>
      <w:r w:rsidR="008A0027">
        <w:rPr>
          <w:rFonts w:cs="Arial"/>
        </w:rPr>
        <w:t xml:space="preserve"> </w:t>
      </w:r>
      <w:r w:rsidR="005B4CDD">
        <w:rPr>
          <w:rFonts w:cs="Arial"/>
        </w:rPr>
        <w:t>19</w:t>
      </w:r>
      <w:r w:rsidR="005B4CDD" w:rsidRPr="005B4CDD">
        <w:rPr>
          <w:rFonts w:cs="Arial"/>
          <w:vertAlign w:val="superscript"/>
        </w:rPr>
        <w:t>th</w:t>
      </w:r>
      <w:r w:rsidR="005B4CDD">
        <w:rPr>
          <w:rFonts w:cs="Arial"/>
        </w:rPr>
        <w:t xml:space="preserve"> June 2025)</w:t>
      </w:r>
    </w:p>
    <w:p w14:paraId="15DEFAF2" w14:textId="77777777" w:rsidR="007E0177" w:rsidRDefault="007E0177" w:rsidP="00321EB1">
      <w:pPr>
        <w:spacing w:line="276" w:lineRule="auto"/>
        <w:rPr>
          <w:rFonts w:cs="Arial"/>
        </w:rPr>
      </w:pPr>
    </w:p>
    <w:p w14:paraId="5F7A5551" w14:textId="71000444" w:rsidR="00603B49" w:rsidRPr="00E90633" w:rsidRDefault="00C07EC0" w:rsidP="00321EB1">
      <w:pPr>
        <w:spacing w:line="276" w:lineRule="auto"/>
        <w:rPr>
          <w:rFonts w:cs="Arial"/>
        </w:rPr>
      </w:pPr>
      <w:r>
        <w:rPr>
          <w:rFonts w:cs="Arial"/>
        </w:rPr>
        <w:t>Suffolk Constabulary (2025)</w:t>
      </w:r>
      <w:r w:rsidR="003009CF">
        <w:rPr>
          <w:rFonts w:cs="Arial"/>
        </w:rPr>
        <w:t xml:space="preserve"> </w:t>
      </w:r>
      <w:r w:rsidR="003009CF" w:rsidRPr="003009CF">
        <w:rPr>
          <w:rFonts w:cs="Arial"/>
          <w:i/>
          <w:iCs/>
        </w:rPr>
        <w:t>Right Care Right Person continues to deliver positive outcomes for all.</w:t>
      </w:r>
      <w:r w:rsidR="003009CF">
        <w:rPr>
          <w:rFonts w:cs="Arial"/>
        </w:rPr>
        <w:t xml:space="preserve"> Available at:</w:t>
      </w:r>
      <w:r>
        <w:rPr>
          <w:rFonts w:cs="Arial"/>
        </w:rPr>
        <w:t xml:space="preserve"> </w:t>
      </w:r>
      <w:r w:rsidR="003009CF" w:rsidRPr="003009CF">
        <w:rPr>
          <w:rFonts w:cs="Arial"/>
        </w:rPr>
        <w:t>https://www.suffolk.police.uk/news/suffolk/news/news/2025/may/right-care-right-person-continues-to-deliver-positive-outcomes-for-all/</w:t>
      </w:r>
      <w:r w:rsidR="003009CF">
        <w:rPr>
          <w:rFonts w:cs="Arial"/>
        </w:rPr>
        <w:t xml:space="preserve"> (Accessed:</w:t>
      </w:r>
      <w:r w:rsidR="005B4CDD">
        <w:rPr>
          <w:rFonts w:cs="Arial"/>
        </w:rPr>
        <w:t xml:space="preserve"> 22</w:t>
      </w:r>
      <w:r w:rsidR="005B4CDD" w:rsidRPr="005B4CDD">
        <w:rPr>
          <w:rFonts w:cs="Arial"/>
          <w:vertAlign w:val="superscript"/>
        </w:rPr>
        <w:t>nd</w:t>
      </w:r>
      <w:r w:rsidR="005B4CDD">
        <w:rPr>
          <w:rFonts w:cs="Arial"/>
        </w:rPr>
        <w:t xml:space="preserve"> May 2025)</w:t>
      </w:r>
    </w:p>
    <w:p w14:paraId="5E9D2F92" w14:textId="77777777" w:rsidR="00603B49" w:rsidRDefault="00603B49" w:rsidP="002D1FB6">
      <w:pPr>
        <w:spacing w:line="276" w:lineRule="auto"/>
      </w:pPr>
    </w:p>
    <w:p w14:paraId="0CDC3A63" w14:textId="23EB28B7" w:rsidR="00C1477B" w:rsidRDefault="00C1477B" w:rsidP="00C1477B">
      <w:pPr>
        <w:spacing w:line="276" w:lineRule="auto"/>
      </w:pPr>
      <w:r w:rsidRPr="00B00487">
        <w:t>The Times (202</w:t>
      </w:r>
      <w:r>
        <w:t>5)</w:t>
      </w:r>
      <w:r w:rsidRPr="00B00487">
        <w:t xml:space="preserve"> </w:t>
      </w:r>
      <w:r w:rsidR="004931AC" w:rsidRPr="004931AC">
        <w:rPr>
          <w:i/>
          <w:iCs/>
        </w:rPr>
        <w:t>Whistleblower warned police against axing mental health callouts</w:t>
      </w:r>
      <w:r w:rsidRPr="004931AC">
        <w:rPr>
          <w:i/>
          <w:iCs/>
        </w:rPr>
        <w:t>.</w:t>
      </w:r>
      <w:r w:rsidRPr="00B00487">
        <w:t xml:space="preserve"> Available at:</w:t>
      </w:r>
      <w:r w:rsidR="004931AC" w:rsidRPr="004931AC">
        <w:t xml:space="preserve"> https://www.thetimes.com/uk/crime/article/police-mental-health-risk-public-</w:t>
      </w:r>
      <w:r w:rsidR="004931AC" w:rsidRPr="004931AC">
        <w:lastRenderedPageBreak/>
        <w:t>whistleblower-ddjzjsd0t#:~:text=Times%20Bookshop%20Authors-,Whistleblower%20warned%20police%20against%20axing%20mental%20health%20callouts,to%20suicides%20and%20accidental%20deaths.</w:t>
      </w:r>
      <w:r w:rsidRPr="00B00487">
        <w:t xml:space="preserve"> (Accessed: </w:t>
      </w:r>
      <w:r w:rsidR="000F6ECF">
        <w:t>14</w:t>
      </w:r>
      <w:r w:rsidR="000F6ECF" w:rsidRPr="000F6ECF">
        <w:rPr>
          <w:vertAlign w:val="superscript"/>
        </w:rPr>
        <w:t>th</w:t>
      </w:r>
      <w:r w:rsidR="000F6ECF">
        <w:t xml:space="preserve"> June 2025)</w:t>
      </w:r>
    </w:p>
    <w:p w14:paraId="67E9BBF3" w14:textId="77777777" w:rsidR="00C1477B" w:rsidRDefault="00C1477B" w:rsidP="002D1FB6">
      <w:pPr>
        <w:spacing w:line="276" w:lineRule="auto"/>
      </w:pPr>
    </w:p>
    <w:p w14:paraId="068A5366" w14:textId="67F78E79" w:rsidR="000A334B" w:rsidRDefault="002152FB">
      <w:r>
        <w:t>Wagh, S (2025)</w:t>
      </w:r>
      <w:r w:rsidR="009858BA">
        <w:t xml:space="preserve">. </w:t>
      </w:r>
      <w:r w:rsidR="009858BA" w:rsidRPr="009858BA">
        <w:rPr>
          <w:i/>
          <w:iCs/>
        </w:rPr>
        <w:t>Public Health Research Guide: Primary &amp; Secondary Data Definitions</w:t>
      </w:r>
      <w:r w:rsidR="009858BA">
        <w:t xml:space="preserve">. Available at: </w:t>
      </w:r>
      <w:r w:rsidR="009858BA" w:rsidRPr="009858BA">
        <w:t>https://researchguides.ben.edu/c.php?g=282050&amp;p=4036581</w:t>
      </w:r>
      <w:r w:rsidR="009858BA">
        <w:t xml:space="preserve"> (Accessed:</w:t>
      </w:r>
      <w:r w:rsidR="000F6ECF">
        <w:t xml:space="preserve"> 15</w:t>
      </w:r>
      <w:r w:rsidR="000F6ECF" w:rsidRPr="000F6ECF">
        <w:rPr>
          <w:vertAlign w:val="superscript"/>
        </w:rPr>
        <w:t>th</w:t>
      </w:r>
      <w:r w:rsidR="000F6ECF">
        <w:t xml:space="preserve"> September 2025)</w:t>
      </w:r>
    </w:p>
    <w:p w14:paraId="4BDD64CD" w14:textId="77777777" w:rsidR="00144ABA" w:rsidRDefault="00144ABA"/>
    <w:p w14:paraId="0C252BAD" w14:textId="77777777" w:rsidR="000A334B" w:rsidRDefault="000A334B"/>
    <w:p w14:paraId="58447D10" w14:textId="77777777" w:rsidR="00287AFB" w:rsidRDefault="00287AFB"/>
    <w:p w14:paraId="57185DCF" w14:textId="77777777" w:rsidR="00287AFB" w:rsidRDefault="00287AFB"/>
    <w:p w14:paraId="40A5A500" w14:textId="77777777" w:rsidR="00287AFB" w:rsidRDefault="00287AFB"/>
    <w:p w14:paraId="7FA283A0" w14:textId="77777777" w:rsidR="00287AFB" w:rsidRDefault="00287AFB"/>
    <w:p w14:paraId="6438E692" w14:textId="77777777" w:rsidR="00287AFB" w:rsidRDefault="00287AFB"/>
    <w:p w14:paraId="4CFF155E" w14:textId="77777777" w:rsidR="009B242A" w:rsidRDefault="009B242A"/>
    <w:p w14:paraId="6443F6D5" w14:textId="77777777" w:rsidR="009B242A" w:rsidRDefault="009B242A"/>
    <w:p w14:paraId="117F56C6" w14:textId="77777777" w:rsidR="009B242A" w:rsidRDefault="009B242A"/>
    <w:p w14:paraId="30048E92" w14:textId="77777777" w:rsidR="009B242A" w:rsidRDefault="009B242A"/>
    <w:p w14:paraId="1FEBA3C2" w14:textId="77777777" w:rsidR="009B242A" w:rsidRDefault="009B242A"/>
    <w:p w14:paraId="544E87C6" w14:textId="77777777" w:rsidR="009B242A" w:rsidRDefault="009B242A"/>
    <w:p w14:paraId="2D8B28CB" w14:textId="77777777" w:rsidR="009B242A" w:rsidRDefault="009B242A"/>
    <w:p w14:paraId="38BC3504" w14:textId="3D57A4C7" w:rsidR="009B242A" w:rsidRDefault="009B242A"/>
    <w:p w14:paraId="766C8481" w14:textId="77777777" w:rsidR="009B242A" w:rsidRDefault="009B242A"/>
    <w:p w14:paraId="753A0728" w14:textId="77777777" w:rsidR="009B242A" w:rsidRDefault="009B242A"/>
    <w:p w14:paraId="04FCC340" w14:textId="77777777" w:rsidR="00865E05" w:rsidRDefault="00865E05"/>
    <w:p w14:paraId="45B22258" w14:textId="77777777" w:rsidR="00865E05" w:rsidRDefault="00865E05"/>
    <w:p w14:paraId="6B8EC6A0" w14:textId="77777777" w:rsidR="00865E05" w:rsidRDefault="00865E05"/>
    <w:p w14:paraId="09C37214" w14:textId="77777777" w:rsidR="00865E05" w:rsidRDefault="00865E05"/>
    <w:p w14:paraId="46076C4B" w14:textId="77777777" w:rsidR="00865E05" w:rsidRDefault="00865E05"/>
    <w:p w14:paraId="105FE974" w14:textId="77777777" w:rsidR="00865E05" w:rsidRDefault="00865E05"/>
    <w:p w14:paraId="6B18199E" w14:textId="77777777" w:rsidR="00865E05" w:rsidRDefault="00865E05"/>
    <w:p w14:paraId="6883E9EA" w14:textId="6D786306" w:rsidR="00345DBC" w:rsidRPr="00C811E3" w:rsidRDefault="00345DBC" w:rsidP="00327BCB">
      <w:pPr>
        <w:pStyle w:val="Heading1"/>
        <w:numPr>
          <w:ilvl w:val="0"/>
          <w:numId w:val="1"/>
        </w:numPr>
        <w:rPr>
          <w:color w:val="auto"/>
          <w:sz w:val="24"/>
          <w:szCs w:val="24"/>
        </w:rPr>
      </w:pPr>
      <w:r w:rsidRPr="00C811E3">
        <w:rPr>
          <w:color w:val="auto"/>
          <w:sz w:val="24"/>
          <w:szCs w:val="24"/>
        </w:rPr>
        <w:lastRenderedPageBreak/>
        <w:t>Appendix</w:t>
      </w:r>
    </w:p>
    <w:p w14:paraId="41DB62DA" w14:textId="37FDCD56" w:rsidR="00345DBC" w:rsidRDefault="003D51E0">
      <w:r>
        <w:t xml:space="preserve">7.1 </w:t>
      </w:r>
      <w:r w:rsidR="00C02992">
        <w:t xml:space="preserve">Appendix A </w:t>
      </w:r>
      <w:r w:rsidR="00F82B6C">
        <w:t>–</w:t>
      </w:r>
      <w:r w:rsidR="00C02992">
        <w:t xml:space="preserve"> </w:t>
      </w:r>
      <w:r w:rsidR="00F82B6C">
        <w:t>Ethics Form</w:t>
      </w:r>
    </w:p>
    <w:p w14:paraId="0D2E8E22" w14:textId="77777777" w:rsidR="006C540C" w:rsidRDefault="006C540C"/>
    <w:p w14:paraId="6371E6F2" w14:textId="77777777" w:rsidR="006C540C" w:rsidRPr="00A42F82" w:rsidRDefault="006C540C" w:rsidP="006C540C">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3B5B100" w14:textId="77777777" w:rsidR="006C540C" w:rsidRPr="00A42F82" w:rsidRDefault="006C540C" w:rsidP="006C540C">
      <w:pPr>
        <w:tabs>
          <w:tab w:val="left" w:pos="5103"/>
        </w:tabs>
        <w:jc w:val="center"/>
        <w:rPr>
          <w:rFonts w:ascii="Arial" w:hAnsi="Arial" w:cs="Arial"/>
          <w:b/>
          <w:bCs/>
          <w:sz w:val="16"/>
          <w:szCs w:val="16"/>
        </w:rPr>
      </w:pPr>
    </w:p>
    <w:p w14:paraId="0C5413BC" w14:textId="77777777" w:rsidR="006C540C" w:rsidRPr="00A42F82" w:rsidRDefault="006C540C" w:rsidP="006C540C">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85D8C2" w14:textId="77777777" w:rsidR="006C540C" w:rsidRPr="00A42F82" w:rsidRDefault="006C540C" w:rsidP="006C540C">
      <w:pPr>
        <w:tabs>
          <w:tab w:val="left" w:pos="5103"/>
        </w:tabs>
        <w:jc w:val="both"/>
        <w:rPr>
          <w:rFonts w:ascii="Arial" w:hAnsi="Arial" w:cs="Arial"/>
        </w:rPr>
      </w:pPr>
    </w:p>
    <w:p w14:paraId="79D94C8F" w14:textId="77777777" w:rsidR="006C540C" w:rsidRPr="00A42F82" w:rsidRDefault="006C540C" w:rsidP="006C540C">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05B1219" w14:textId="77777777" w:rsidR="006C540C" w:rsidRPr="00A42F82" w:rsidRDefault="006C540C" w:rsidP="006C540C">
      <w:pPr>
        <w:tabs>
          <w:tab w:val="left" w:pos="5103"/>
        </w:tabs>
        <w:jc w:val="both"/>
        <w:rPr>
          <w:rFonts w:ascii="Arial" w:hAnsi="Arial" w:cs="Arial"/>
        </w:rPr>
      </w:pPr>
    </w:p>
    <w:p w14:paraId="60D1FE34" w14:textId="77777777" w:rsidR="006C540C" w:rsidRPr="00A42F82" w:rsidRDefault="006C540C" w:rsidP="006C540C">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31208C6" w14:textId="77777777" w:rsidR="006C540C" w:rsidRPr="00A42F82" w:rsidRDefault="006C540C" w:rsidP="006C540C">
      <w:pPr>
        <w:tabs>
          <w:tab w:val="left" w:pos="5103"/>
        </w:tabs>
        <w:jc w:val="both"/>
        <w:rPr>
          <w:rFonts w:ascii="Arial" w:hAnsi="Arial" w:cs="Arial"/>
        </w:rPr>
      </w:pPr>
    </w:p>
    <w:p w14:paraId="15E785C0" w14:textId="77777777" w:rsidR="006C540C" w:rsidRPr="00A42F82" w:rsidRDefault="006C540C" w:rsidP="006C540C">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6E02C6ED" w14:textId="77777777" w:rsidR="006C540C" w:rsidRPr="00A42F82" w:rsidRDefault="006C540C" w:rsidP="006C540C">
      <w:pPr>
        <w:autoSpaceDE w:val="0"/>
        <w:autoSpaceDN w:val="0"/>
        <w:adjustRightInd w:val="0"/>
        <w:jc w:val="both"/>
        <w:rPr>
          <w:rFonts w:ascii="Arial" w:hAnsi="Arial" w:cs="Arial"/>
        </w:rPr>
      </w:pPr>
    </w:p>
    <w:p w14:paraId="7B966A6E" w14:textId="77777777" w:rsidR="006C540C" w:rsidRPr="00A42F82" w:rsidRDefault="006C540C" w:rsidP="006C540C">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47DF35F" w14:textId="77777777" w:rsidR="006C540C" w:rsidRPr="00A42F82" w:rsidRDefault="006C540C" w:rsidP="006C540C">
      <w:pPr>
        <w:autoSpaceDE w:val="0"/>
        <w:autoSpaceDN w:val="0"/>
        <w:adjustRightInd w:val="0"/>
        <w:jc w:val="both"/>
        <w:rPr>
          <w:rFonts w:ascii="Arial" w:hAnsi="Arial" w:cs="Arial"/>
        </w:rPr>
      </w:pPr>
    </w:p>
    <w:p w14:paraId="7EEE75A0"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C540C" w:rsidRPr="00A42F82" w14:paraId="30DB22A9" w14:textId="77777777" w:rsidTr="00A84A46">
        <w:trPr>
          <w:trHeight w:val="439"/>
        </w:trPr>
        <w:tc>
          <w:tcPr>
            <w:tcW w:w="559" w:type="dxa"/>
            <w:shd w:val="clear" w:color="auto" w:fill="F2F2F2" w:themeFill="background1" w:themeFillShade="F2"/>
            <w:vAlign w:val="center"/>
          </w:tcPr>
          <w:p w14:paraId="1D236D78" w14:textId="77777777" w:rsidR="006C540C" w:rsidRPr="00A42F82" w:rsidRDefault="006C540C" w:rsidP="00A84A46">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32B4F43" w14:textId="77777777" w:rsidR="006C540C" w:rsidRPr="00A42F82" w:rsidRDefault="006C540C" w:rsidP="00A84A46">
            <w:pPr>
              <w:rPr>
                <w:rFonts w:ascii="Arial" w:hAnsi="Arial" w:cs="Arial"/>
              </w:rPr>
            </w:pPr>
            <w:r w:rsidRPr="00A42F82">
              <w:rPr>
                <w:rFonts w:ascii="Arial" w:hAnsi="Arial" w:cs="Arial"/>
              </w:rPr>
              <w:t>Full Name:</w:t>
            </w:r>
          </w:p>
        </w:tc>
        <w:tc>
          <w:tcPr>
            <w:tcW w:w="6636" w:type="dxa"/>
            <w:gridSpan w:val="4"/>
            <w:vAlign w:val="center"/>
          </w:tcPr>
          <w:p w14:paraId="5F8C9FCB" w14:textId="77777777" w:rsidR="006C540C" w:rsidRPr="00A42F82" w:rsidRDefault="006C540C" w:rsidP="00A84A46">
            <w:pPr>
              <w:rPr>
                <w:rFonts w:ascii="Arial" w:hAnsi="Arial" w:cs="Arial"/>
              </w:rPr>
            </w:pPr>
            <w:r>
              <w:rPr>
                <w:rFonts w:ascii="Arial" w:hAnsi="Arial" w:cs="Arial"/>
              </w:rPr>
              <w:t>SEREN CORDELL</w:t>
            </w:r>
          </w:p>
        </w:tc>
      </w:tr>
      <w:tr w:rsidR="006C540C" w:rsidRPr="00A42F82" w14:paraId="4F967923" w14:textId="77777777" w:rsidTr="00A84A46">
        <w:trPr>
          <w:trHeight w:val="472"/>
        </w:trPr>
        <w:tc>
          <w:tcPr>
            <w:tcW w:w="559" w:type="dxa"/>
            <w:shd w:val="clear" w:color="auto" w:fill="BFBFBF" w:themeFill="background1" w:themeFillShade="BF"/>
            <w:vAlign w:val="center"/>
          </w:tcPr>
          <w:p w14:paraId="61CD8728" w14:textId="77777777" w:rsidR="006C540C" w:rsidRPr="00A42F82" w:rsidRDefault="006C540C" w:rsidP="00A84A46">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4C6FA9A" w14:textId="77777777" w:rsidR="006C540C" w:rsidRPr="00A42F82" w:rsidRDefault="006C540C" w:rsidP="00A84A46">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0889D19" w14:textId="77777777" w:rsidR="006C540C" w:rsidRPr="00A42F82" w:rsidRDefault="006C540C" w:rsidP="00A84A46">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3FF6F92" w14:textId="77777777" w:rsidR="006C540C" w:rsidRPr="00A42F82" w:rsidRDefault="006C540C" w:rsidP="00A84A46">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9680350" w14:textId="77777777" w:rsidR="006C540C" w:rsidRPr="00A42F82" w:rsidRDefault="006C540C" w:rsidP="00A84A46">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6540026" w14:textId="77777777" w:rsidR="006C540C" w:rsidRPr="00A42F82" w:rsidRDefault="006C540C" w:rsidP="00A84A46">
            <w:pPr>
              <w:jc w:val="center"/>
              <w:rPr>
                <w:rFonts w:ascii="Arial" w:hAnsi="Arial" w:cs="Arial"/>
              </w:rPr>
            </w:pPr>
            <w:r w:rsidRPr="00A42F82">
              <w:rPr>
                <w:rFonts w:ascii="Segoe UI Symbol" w:eastAsia="MS Gothic" w:hAnsi="Segoe UI Symbol" w:cs="Segoe UI Symbol"/>
              </w:rPr>
              <w:t>☐</w:t>
            </w:r>
          </w:p>
        </w:tc>
      </w:tr>
      <w:tr w:rsidR="006C540C" w:rsidRPr="00A42F82" w14:paraId="0DE7EEA7" w14:textId="77777777" w:rsidTr="00A84A46">
        <w:trPr>
          <w:trHeight w:val="472"/>
        </w:trPr>
        <w:tc>
          <w:tcPr>
            <w:tcW w:w="559" w:type="dxa"/>
            <w:shd w:val="clear" w:color="auto" w:fill="F2F2F2" w:themeFill="background1" w:themeFillShade="F2"/>
            <w:vAlign w:val="center"/>
          </w:tcPr>
          <w:p w14:paraId="5AB20A8E" w14:textId="77777777" w:rsidR="006C540C" w:rsidRPr="00A42F82" w:rsidRDefault="006C540C" w:rsidP="00A84A46">
            <w:pPr>
              <w:rPr>
                <w:rFonts w:ascii="Arial" w:hAnsi="Arial" w:cs="Arial"/>
              </w:rPr>
            </w:pPr>
          </w:p>
        </w:tc>
        <w:tc>
          <w:tcPr>
            <w:tcW w:w="2544" w:type="dxa"/>
            <w:shd w:val="clear" w:color="auto" w:fill="F2F2F2" w:themeFill="background1" w:themeFillShade="F2"/>
            <w:vAlign w:val="center"/>
          </w:tcPr>
          <w:p w14:paraId="7B4BD76D" w14:textId="77777777" w:rsidR="006C540C" w:rsidRPr="00A42F82" w:rsidRDefault="006C540C" w:rsidP="00A84A4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947BBE" w14:textId="77777777" w:rsidR="006C540C" w:rsidRPr="00A42F82" w:rsidRDefault="006C540C" w:rsidP="00A84A4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65BE757" w14:textId="77777777" w:rsidR="006C540C" w:rsidRPr="00A42F82" w:rsidRDefault="006C540C" w:rsidP="00A84A4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EC6BABE" w14:textId="77777777" w:rsidR="006C540C" w:rsidRPr="00A42F82" w:rsidRDefault="006C540C" w:rsidP="00A84A46">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8F6BF18" w14:textId="77777777" w:rsidR="006C540C" w:rsidRPr="00A42F82" w:rsidRDefault="006C540C" w:rsidP="00A84A4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0E0524" w14:textId="77777777" w:rsidR="006C540C" w:rsidRPr="00A42F82" w:rsidRDefault="006C540C" w:rsidP="00A84A46">
                <w:pPr>
                  <w:jc w:val="center"/>
                  <w:rPr>
                    <w:rFonts w:ascii="Arial" w:hAnsi="Arial" w:cs="Arial"/>
                  </w:rPr>
                </w:pPr>
                <w:r w:rsidRPr="00A42F82">
                  <w:rPr>
                    <w:rFonts w:ascii="Segoe UI Symbol" w:eastAsia="MS Gothic" w:hAnsi="Segoe UI Symbol" w:cs="Segoe UI Symbol"/>
                  </w:rPr>
                  <w:t>☐</w:t>
                </w:r>
              </w:p>
            </w:tc>
          </w:sdtContent>
        </w:sdt>
      </w:tr>
    </w:tbl>
    <w:p w14:paraId="15BB3577" w14:textId="77777777" w:rsidR="006C540C" w:rsidRPr="00A42F82" w:rsidRDefault="006C540C" w:rsidP="006C540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C540C" w:rsidRPr="00A42F82" w14:paraId="2585419E" w14:textId="77777777" w:rsidTr="00A84A46">
        <w:trPr>
          <w:cantSplit/>
          <w:trHeight w:val="334"/>
        </w:trPr>
        <w:tc>
          <w:tcPr>
            <w:tcW w:w="559" w:type="dxa"/>
            <w:shd w:val="clear" w:color="auto" w:fill="F2F2F2" w:themeFill="background1" w:themeFillShade="F2"/>
            <w:vAlign w:val="center"/>
          </w:tcPr>
          <w:p w14:paraId="49FEE3EE" w14:textId="77777777" w:rsidR="006C540C" w:rsidRPr="00A42F82" w:rsidRDefault="006C540C" w:rsidP="00A84A46">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27B0929" w14:textId="77777777" w:rsidR="006C540C" w:rsidRPr="00A42F82" w:rsidRDefault="006C540C" w:rsidP="00A84A46">
            <w:pPr>
              <w:rPr>
                <w:rFonts w:ascii="Arial" w:hAnsi="Arial" w:cs="Arial"/>
              </w:rPr>
            </w:pPr>
            <w:r w:rsidRPr="00A42F82">
              <w:rPr>
                <w:rFonts w:ascii="Arial" w:hAnsi="Arial" w:cs="Arial"/>
              </w:rPr>
              <w:t>Institute/Academic Discipline/Centre:</w:t>
            </w:r>
          </w:p>
        </w:tc>
        <w:tc>
          <w:tcPr>
            <w:tcW w:w="6636" w:type="dxa"/>
            <w:vAlign w:val="center"/>
          </w:tcPr>
          <w:p w14:paraId="551B52B8" w14:textId="77777777" w:rsidR="006C540C" w:rsidRPr="00A42F82" w:rsidRDefault="006C540C" w:rsidP="00A84A46">
            <w:pPr>
              <w:rPr>
                <w:rFonts w:ascii="Arial" w:hAnsi="Arial" w:cs="Arial"/>
              </w:rPr>
            </w:pPr>
            <w:r w:rsidRPr="00B53ED8">
              <w:rPr>
                <w:rFonts w:ascii="Arial" w:hAnsi="Arial" w:cs="Arial"/>
              </w:rPr>
              <w:t>Faculty of Business and Management</w:t>
            </w:r>
          </w:p>
          <w:p w14:paraId="14413B1B" w14:textId="77777777" w:rsidR="006C540C" w:rsidRPr="00A42F82" w:rsidRDefault="006C540C" w:rsidP="00A84A46">
            <w:pPr>
              <w:rPr>
                <w:rFonts w:ascii="Arial" w:hAnsi="Arial" w:cs="Arial"/>
              </w:rPr>
            </w:pPr>
          </w:p>
        </w:tc>
      </w:tr>
      <w:tr w:rsidR="006C540C" w:rsidRPr="00A42F82" w14:paraId="5D52D873" w14:textId="77777777" w:rsidTr="00A84A46">
        <w:trPr>
          <w:cantSplit/>
          <w:trHeight w:val="340"/>
        </w:trPr>
        <w:tc>
          <w:tcPr>
            <w:tcW w:w="559" w:type="dxa"/>
            <w:shd w:val="clear" w:color="auto" w:fill="F2F2F2" w:themeFill="background1" w:themeFillShade="F2"/>
            <w:vAlign w:val="center"/>
          </w:tcPr>
          <w:p w14:paraId="043316D4" w14:textId="77777777" w:rsidR="006C540C" w:rsidRPr="00A42F82" w:rsidRDefault="006C540C" w:rsidP="00A84A46">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6FF80FB" w14:textId="77777777" w:rsidR="006C540C" w:rsidRPr="00A42F82" w:rsidRDefault="006C540C" w:rsidP="00A84A46">
            <w:pPr>
              <w:rPr>
                <w:rFonts w:ascii="Arial" w:hAnsi="Arial" w:cs="Arial"/>
              </w:rPr>
            </w:pPr>
            <w:r w:rsidRPr="00A42F82">
              <w:rPr>
                <w:rFonts w:ascii="Arial" w:hAnsi="Arial" w:cs="Arial"/>
              </w:rPr>
              <w:t>Campus:</w:t>
            </w:r>
          </w:p>
        </w:tc>
        <w:tc>
          <w:tcPr>
            <w:tcW w:w="6636" w:type="dxa"/>
            <w:vAlign w:val="center"/>
          </w:tcPr>
          <w:p w14:paraId="0303FF58" w14:textId="77777777" w:rsidR="006C540C" w:rsidRPr="00A42F82" w:rsidRDefault="006C540C" w:rsidP="00A84A46">
            <w:pPr>
              <w:rPr>
                <w:rFonts w:ascii="Arial" w:hAnsi="Arial" w:cs="Arial"/>
              </w:rPr>
            </w:pPr>
          </w:p>
          <w:p w14:paraId="4B67847F" w14:textId="77777777" w:rsidR="006C540C" w:rsidRPr="00A42F82" w:rsidRDefault="006C540C" w:rsidP="00A84A46">
            <w:pPr>
              <w:rPr>
                <w:rFonts w:ascii="Arial" w:hAnsi="Arial" w:cs="Arial"/>
              </w:rPr>
            </w:pPr>
          </w:p>
        </w:tc>
      </w:tr>
      <w:tr w:rsidR="006C540C" w:rsidRPr="00A42F82" w14:paraId="4A2C8BA5" w14:textId="77777777" w:rsidTr="00A84A46">
        <w:trPr>
          <w:cantSplit/>
          <w:trHeight w:val="340"/>
        </w:trPr>
        <w:tc>
          <w:tcPr>
            <w:tcW w:w="559" w:type="dxa"/>
            <w:shd w:val="clear" w:color="auto" w:fill="F2F2F2" w:themeFill="background1" w:themeFillShade="F2"/>
            <w:vAlign w:val="center"/>
          </w:tcPr>
          <w:p w14:paraId="4E469C3A" w14:textId="77777777" w:rsidR="006C540C" w:rsidRPr="00A42F82" w:rsidRDefault="006C540C" w:rsidP="00A84A46">
            <w:pPr>
              <w:rPr>
                <w:rFonts w:ascii="Arial" w:hAnsi="Arial" w:cs="Arial"/>
              </w:rPr>
            </w:pPr>
            <w:r w:rsidRPr="00A42F82">
              <w:rPr>
                <w:rFonts w:ascii="Arial" w:hAnsi="Arial" w:cs="Arial"/>
              </w:rPr>
              <w:lastRenderedPageBreak/>
              <w:t>5</w:t>
            </w:r>
          </w:p>
        </w:tc>
        <w:tc>
          <w:tcPr>
            <w:tcW w:w="3253" w:type="dxa"/>
            <w:shd w:val="clear" w:color="auto" w:fill="F2F2F2" w:themeFill="background1" w:themeFillShade="F2"/>
            <w:vAlign w:val="center"/>
          </w:tcPr>
          <w:p w14:paraId="05E43EDB" w14:textId="77777777" w:rsidR="006C540C" w:rsidRPr="00A42F82" w:rsidRDefault="006C540C" w:rsidP="00A84A46">
            <w:pPr>
              <w:rPr>
                <w:rFonts w:ascii="Arial" w:hAnsi="Arial" w:cs="Arial"/>
              </w:rPr>
            </w:pPr>
            <w:r w:rsidRPr="00A42F82">
              <w:rPr>
                <w:rFonts w:ascii="Arial" w:hAnsi="Arial" w:cs="Arial"/>
              </w:rPr>
              <w:t>E-mail address:</w:t>
            </w:r>
          </w:p>
        </w:tc>
        <w:tc>
          <w:tcPr>
            <w:tcW w:w="6636" w:type="dxa"/>
            <w:vAlign w:val="center"/>
          </w:tcPr>
          <w:p w14:paraId="204C0C9C" w14:textId="77777777" w:rsidR="006C540C" w:rsidRPr="00A42F82" w:rsidRDefault="006C540C" w:rsidP="00A84A46">
            <w:pPr>
              <w:rPr>
                <w:rFonts w:ascii="Arial" w:hAnsi="Arial" w:cs="Arial"/>
              </w:rPr>
            </w:pPr>
          </w:p>
          <w:p w14:paraId="208C873A" w14:textId="77777777" w:rsidR="006C540C" w:rsidRPr="00A42F82" w:rsidRDefault="006C540C" w:rsidP="00A84A46">
            <w:pPr>
              <w:rPr>
                <w:rFonts w:ascii="Arial" w:hAnsi="Arial" w:cs="Arial"/>
              </w:rPr>
            </w:pPr>
            <w:r>
              <w:rPr>
                <w:rFonts w:ascii="Arial" w:hAnsi="Arial" w:cs="Arial"/>
              </w:rPr>
              <w:t>2134300@student.uwtsd.ac.uk</w:t>
            </w:r>
          </w:p>
        </w:tc>
      </w:tr>
      <w:tr w:rsidR="006C540C" w:rsidRPr="00A42F82" w14:paraId="155E0B88" w14:textId="77777777" w:rsidTr="00A84A46">
        <w:trPr>
          <w:cantSplit/>
          <w:trHeight w:val="340"/>
        </w:trPr>
        <w:tc>
          <w:tcPr>
            <w:tcW w:w="559" w:type="dxa"/>
            <w:shd w:val="clear" w:color="auto" w:fill="F2F2F2" w:themeFill="background1" w:themeFillShade="F2"/>
            <w:vAlign w:val="center"/>
          </w:tcPr>
          <w:p w14:paraId="29F60F09" w14:textId="77777777" w:rsidR="006C540C" w:rsidRPr="00A42F82" w:rsidRDefault="006C540C" w:rsidP="00A84A46">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5FAB9ACB" w14:textId="77777777" w:rsidR="006C540C" w:rsidRPr="00A42F82" w:rsidRDefault="006C540C" w:rsidP="00A84A46">
            <w:pPr>
              <w:rPr>
                <w:rFonts w:ascii="Arial" w:hAnsi="Arial" w:cs="Arial"/>
              </w:rPr>
            </w:pPr>
            <w:r w:rsidRPr="00A42F82">
              <w:rPr>
                <w:rFonts w:ascii="Arial" w:hAnsi="Arial" w:cs="Arial"/>
              </w:rPr>
              <w:t>Contact Telephone Number:</w:t>
            </w:r>
          </w:p>
        </w:tc>
        <w:tc>
          <w:tcPr>
            <w:tcW w:w="6636" w:type="dxa"/>
            <w:vAlign w:val="center"/>
          </w:tcPr>
          <w:p w14:paraId="555E455F" w14:textId="77777777" w:rsidR="006C540C" w:rsidRPr="00A42F82" w:rsidRDefault="006C540C" w:rsidP="00A84A46">
            <w:pPr>
              <w:rPr>
                <w:rFonts w:ascii="Arial" w:hAnsi="Arial" w:cs="Arial"/>
              </w:rPr>
            </w:pPr>
          </w:p>
          <w:p w14:paraId="1C982F5F" w14:textId="77777777" w:rsidR="006C540C" w:rsidRPr="00A42F82" w:rsidRDefault="006C540C" w:rsidP="00A84A46">
            <w:pPr>
              <w:rPr>
                <w:rFonts w:ascii="Arial" w:hAnsi="Arial" w:cs="Arial"/>
              </w:rPr>
            </w:pPr>
            <w:r>
              <w:rPr>
                <w:rFonts w:ascii="Arial" w:hAnsi="Arial" w:cs="Arial"/>
              </w:rPr>
              <w:t>07810170603</w:t>
            </w:r>
          </w:p>
        </w:tc>
      </w:tr>
      <w:tr w:rsidR="006C540C" w:rsidRPr="00A42F82" w14:paraId="7DDBA9A7" w14:textId="77777777" w:rsidTr="00A84A46">
        <w:tc>
          <w:tcPr>
            <w:tcW w:w="559" w:type="dxa"/>
            <w:shd w:val="clear" w:color="auto" w:fill="BFBFBF" w:themeFill="background1" w:themeFillShade="BF"/>
            <w:vAlign w:val="center"/>
          </w:tcPr>
          <w:p w14:paraId="53ED26D7" w14:textId="77777777" w:rsidR="006C540C" w:rsidRPr="00A42F82" w:rsidRDefault="006C540C" w:rsidP="00A84A46">
            <w:pPr>
              <w:rPr>
                <w:rFonts w:ascii="Arial" w:hAnsi="Arial" w:cs="Arial"/>
                <w:b/>
                <w:i/>
              </w:rPr>
            </w:pPr>
          </w:p>
        </w:tc>
        <w:tc>
          <w:tcPr>
            <w:tcW w:w="9889" w:type="dxa"/>
            <w:gridSpan w:val="2"/>
            <w:shd w:val="clear" w:color="auto" w:fill="BFBFBF" w:themeFill="background1" w:themeFillShade="BF"/>
            <w:vAlign w:val="center"/>
          </w:tcPr>
          <w:p w14:paraId="4BF7D60E" w14:textId="77777777" w:rsidR="006C540C" w:rsidRPr="00A42F82" w:rsidRDefault="006C540C" w:rsidP="00A84A46">
            <w:pPr>
              <w:rPr>
                <w:rFonts w:ascii="Arial" w:hAnsi="Arial" w:cs="Arial"/>
              </w:rPr>
            </w:pPr>
            <w:r w:rsidRPr="00A42F82">
              <w:rPr>
                <w:rFonts w:ascii="Arial" w:hAnsi="Arial" w:cs="Arial"/>
                <w:b/>
                <w:i/>
              </w:rPr>
              <w:t>For students:</w:t>
            </w:r>
          </w:p>
        </w:tc>
      </w:tr>
      <w:tr w:rsidR="006C540C" w:rsidRPr="00A42F82" w14:paraId="7C56CA27" w14:textId="77777777" w:rsidTr="00A84A46">
        <w:trPr>
          <w:trHeight w:val="513"/>
        </w:trPr>
        <w:tc>
          <w:tcPr>
            <w:tcW w:w="559" w:type="dxa"/>
            <w:shd w:val="clear" w:color="auto" w:fill="F2F2F2" w:themeFill="background1" w:themeFillShade="F2"/>
            <w:vAlign w:val="center"/>
          </w:tcPr>
          <w:p w14:paraId="6F087250" w14:textId="77777777" w:rsidR="006C540C" w:rsidRPr="00A42F82" w:rsidRDefault="006C540C" w:rsidP="00A84A46">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21650A3" w14:textId="77777777" w:rsidR="006C540C" w:rsidRPr="00A42F82" w:rsidRDefault="006C540C" w:rsidP="00A84A46">
            <w:pPr>
              <w:rPr>
                <w:rFonts w:ascii="Arial" w:hAnsi="Arial" w:cs="Arial"/>
              </w:rPr>
            </w:pPr>
            <w:r w:rsidRPr="00A42F82">
              <w:rPr>
                <w:rFonts w:ascii="Arial" w:hAnsi="Arial" w:cs="Arial"/>
              </w:rPr>
              <w:t>Student Number:</w:t>
            </w:r>
          </w:p>
        </w:tc>
        <w:tc>
          <w:tcPr>
            <w:tcW w:w="6636" w:type="dxa"/>
            <w:vAlign w:val="center"/>
          </w:tcPr>
          <w:p w14:paraId="1D205482" w14:textId="77777777" w:rsidR="006C540C" w:rsidRPr="00A42F82" w:rsidRDefault="006C540C" w:rsidP="00A84A46">
            <w:pPr>
              <w:rPr>
                <w:rFonts w:ascii="Arial" w:hAnsi="Arial" w:cs="Arial"/>
              </w:rPr>
            </w:pPr>
            <w:r>
              <w:rPr>
                <w:rFonts w:ascii="Arial" w:hAnsi="Arial" w:cs="Arial"/>
              </w:rPr>
              <w:t>2134300</w:t>
            </w:r>
          </w:p>
        </w:tc>
      </w:tr>
      <w:tr w:rsidR="006C540C" w:rsidRPr="00A42F82" w14:paraId="1E705C0A" w14:textId="77777777" w:rsidTr="00A84A46">
        <w:trPr>
          <w:trHeight w:val="549"/>
        </w:trPr>
        <w:tc>
          <w:tcPr>
            <w:tcW w:w="559" w:type="dxa"/>
            <w:shd w:val="clear" w:color="auto" w:fill="F2F2F2" w:themeFill="background1" w:themeFillShade="F2"/>
            <w:vAlign w:val="center"/>
          </w:tcPr>
          <w:p w14:paraId="28962C96" w14:textId="77777777" w:rsidR="006C540C" w:rsidRPr="00A42F82" w:rsidRDefault="006C540C" w:rsidP="00A84A46">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439380E" w14:textId="77777777" w:rsidR="006C540C" w:rsidRPr="00A42F82" w:rsidRDefault="006C540C" w:rsidP="00A84A46">
            <w:pPr>
              <w:rPr>
                <w:rFonts w:ascii="Arial" w:hAnsi="Arial" w:cs="Arial"/>
              </w:rPr>
            </w:pPr>
            <w:r w:rsidRPr="00A42F82">
              <w:rPr>
                <w:rFonts w:ascii="Arial" w:hAnsi="Arial" w:cs="Arial"/>
              </w:rPr>
              <w:t>Programme of Study:</w:t>
            </w:r>
          </w:p>
        </w:tc>
        <w:tc>
          <w:tcPr>
            <w:tcW w:w="6636" w:type="dxa"/>
            <w:vAlign w:val="center"/>
          </w:tcPr>
          <w:p w14:paraId="42284874" w14:textId="77777777" w:rsidR="006C540C" w:rsidRPr="00A42F82" w:rsidRDefault="006C540C" w:rsidP="00A84A46">
            <w:pPr>
              <w:rPr>
                <w:rFonts w:ascii="Arial" w:hAnsi="Arial" w:cs="Arial"/>
              </w:rPr>
            </w:pPr>
            <w:r>
              <w:rPr>
                <w:rFonts w:ascii="Arial" w:hAnsi="Arial" w:cs="Arial"/>
              </w:rPr>
              <w:t>Professional Policing Practice</w:t>
            </w:r>
          </w:p>
        </w:tc>
      </w:tr>
      <w:tr w:rsidR="006C540C" w:rsidRPr="00A42F82" w14:paraId="7896BE80" w14:textId="77777777" w:rsidTr="00A84A46">
        <w:trPr>
          <w:trHeight w:val="557"/>
        </w:trPr>
        <w:tc>
          <w:tcPr>
            <w:tcW w:w="559" w:type="dxa"/>
            <w:shd w:val="clear" w:color="auto" w:fill="F2F2F2" w:themeFill="background1" w:themeFillShade="F2"/>
            <w:vAlign w:val="center"/>
          </w:tcPr>
          <w:p w14:paraId="5787B390" w14:textId="77777777" w:rsidR="006C540C" w:rsidRPr="00A42F82" w:rsidRDefault="006C540C" w:rsidP="00A84A46">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C00838B" w14:textId="77777777" w:rsidR="006C540C" w:rsidRPr="00A42F82" w:rsidRDefault="006C540C" w:rsidP="00A84A46">
            <w:pPr>
              <w:rPr>
                <w:rFonts w:ascii="Arial" w:hAnsi="Arial" w:cs="Arial"/>
              </w:rPr>
            </w:pPr>
            <w:r w:rsidRPr="00A42F82">
              <w:rPr>
                <w:rFonts w:ascii="Arial" w:hAnsi="Arial" w:cs="Arial"/>
              </w:rPr>
              <w:t>Director of Studies/Supervisor:</w:t>
            </w:r>
          </w:p>
        </w:tc>
        <w:tc>
          <w:tcPr>
            <w:tcW w:w="6636" w:type="dxa"/>
            <w:vAlign w:val="center"/>
          </w:tcPr>
          <w:p w14:paraId="0AC31203" w14:textId="77777777" w:rsidR="006C540C" w:rsidRPr="00A42F82" w:rsidRDefault="006C540C" w:rsidP="00A84A46">
            <w:pPr>
              <w:rPr>
                <w:rFonts w:ascii="Arial" w:hAnsi="Arial" w:cs="Arial"/>
              </w:rPr>
            </w:pPr>
          </w:p>
        </w:tc>
      </w:tr>
    </w:tbl>
    <w:p w14:paraId="4A17244B" w14:textId="77777777" w:rsidR="006C540C" w:rsidRPr="00A42F82" w:rsidRDefault="006C540C" w:rsidP="006C540C">
      <w:pPr>
        <w:rPr>
          <w:rFonts w:ascii="Arial" w:hAnsi="Arial" w:cs="Arial"/>
          <w:bCs/>
          <w:iCs/>
        </w:rPr>
      </w:pPr>
    </w:p>
    <w:p w14:paraId="74D82B62" w14:textId="77777777" w:rsidR="006C540C" w:rsidRPr="00A42F82" w:rsidRDefault="006C540C" w:rsidP="006C540C">
      <w:pPr>
        <w:autoSpaceDE w:val="0"/>
        <w:autoSpaceDN w:val="0"/>
        <w:adjustRightInd w:val="0"/>
        <w:jc w:val="both"/>
        <w:rPr>
          <w:rFonts w:ascii="Arial" w:hAnsi="Arial" w:cs="Arial"/>
          <w:b/>
        </w:rPr>
      </w:pPr>
    </w:p>
    <w:p w14:paraId="24053C26" w14:textId="77777777" w:rsidR="006C540C" w:rsidRPr="00A42F82" w:rsidRDefault="006C540C" w:rsidP="006C540C">
      <w:pPr>
        <w:rPr>
          <w:rFonts w:ascii="Arial" w:hAnsi="Arial" w:cs="Arial"/>
          <w:b/>
        </w:rPr>
      </w:pPr>
    </w:p>
    <w:p w14:paraId="77E146DB"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C540C" w:rsidRPr="00A42F82" w14:paraId="76C4EB2D" w14:textId="77777777" w:rsidTr="00A84A46">
        <w:tc>
          <w:tcPr>
            <w:tcW w:w="562" w:type="dxa"/>
            <w:shd w:val="clear" w:color="auto" w:fill="F2F2F2" w:themeFill="background1" w:themeFillShade="F2"/>
          </w:tcPr>
          <w:p w14:paraId="1868439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2F5871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04B6C2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880A0AE"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A119DC"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346A076E"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2ABE033" w14:textId="77777777" w:rsidR="006C540C" w:rsidRPr="00A42F82" w:rsidRDefault="006C540C" w:rsidP="00A84A4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C540C" w:rsidRPr="00A42F82" w14:paraId="72FED14C" w14:textId="77777777" w:rsidTr="00A84A46">
        <w:tc>
          <w:tcPr>
            <w:tcW w:w="562" w:type="dxa"/>
            <w:shd w:val="clear" w:color="auto" w:fill="F2F2F2" w:themeFill="background1" w:themeFillShade="F2"/>
          </w:tcPr>
          <w:p w14:paraId="7B7F17B4" w14:textId="77777777" w:rsidR="006C540C" w:rsidRPr="00A42F82" w:rsidRDefault="006C540C" w:rsidP="00A84A4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5BD460E" w14:textId="77777777" w:rsidR="006C540C" w:rsidRPr="00A42F82" w:rsidRDefault="006C540C" w:rsidP="00A84A4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5760E" w14:textId="77777777" w:rsidR="006C540C" w:rsidRPr="00A42F82" w:rsidRDefault="006C540C" w:rsidP="00A84A4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C540C" w:rsidRPr="00A42F82" w14:paraId="459F9788" w14:textId="77777777" w:rsidTr="00A84A46">
        <w:trPr>
          <w:trHeight w:val="437"/>
        </w:trPr>
        <w:tc>
          <w:tcPr>
            <w:tcW w:w="562" w:type="dxa"/>
            <w:vMerge w:val="restart"/>
            <w:shd w:val="clear" w:color="auto" w:fill="F2F2F2" w:themeFill="background1" w:themeFillShade="F2"/>
          </w:tcPr>
          <w:p w14:paraId="34B04520" w14:textId="77777777" w:rsidR="006C540C" w:rsidRPr="00A42F82" w:rsidRDefault="006C540C" w:rsidP="00A84A4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958A17B" w14:textId="77777777" w:rsidR="006C540C" w:rsidRPr="00A42F82" w:rsidRDefault="006C540C" w:rsidP="00A84A46">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37E91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F6D9E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0130B27" w14:textId="77777777" w:rsidR="006C540C" w:rsidRPr="00A42F82" w:rsidRDefault="006C540C" w:rsidP="00A84A46">
            <w:pPr>
              <w:autoSpaceDE w:val="0"/>
              <w:autoSpaceDN w:val="0"/>
              <w:adjustRightInd w:val="0"/>
              <w:jc w:val="center"/>
              <w:rPr>
                <w:rFonts w:ascii="Arial" w:hAnsi="Arial" w:cs="Arial"/>
                <w:b/>
                <w:bCs/>
                <w:sz w:val="22"/>
                <w:szCs w:val="22"/>
              </w:rPr>
            </w:pPr>
          </w:p>
        </w:tc>
      </w:tr>
      <w:tr w:rsidR="006C540C" w:rsidRPr="00A42F82" w14:paraId="4EB7BCED" w14:textId="77777777" w:rsidTr="00A84A46">
        <w:trPr>
          <w:trHeight w:val="415"/>
        </w:trPr>
        <w:tc>
          <w:tcPr>
            <w:tcW w:w="562" w:type="dxa"/>
            <w:vMerge/>
            <w:shd w:val="clear" w:color="auto" w:fill="F2F2F2" w:themeFill="background1" w:themeFillShade="F2"/>
          </w:tcPr>
          <w:p w14:paraId="1685175F" w14:textId="77777777" w:rsidR="006C540C" w:rsidRPr="00A42F82" w:rsidRDefault="006C540C" w:rsidP="00A84A4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ADE5E9F" w14:textId="77777777" w:rsidR="006C540C" w:rsidRPr="00A42F82" w:rsidRDefault="006C540C" w:rsidP="00A84A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E0BBB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8D95D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1BB6FAB" w14:textId="77777777" w:rsidR="006C540C" w:rsidRPr="00A42F82" w:rsidRDefault="006C540C" w:rsidP="00A84A46">
            <w:pPr>
              <w:autoSpaceDE w:val="0"/>
              <w:autoSpaceDN w:val="0"/>
              <w:adjustRightInd w:val="0"/>
              <w:jc w:val="center"/>
              <w:rPr>
                <w:rFonts w:ascii="Arial" w:hAnsi="Arial" w:cs="Arial"/>
                <w:b/>
                <w:bCs/>
                <w:sz w:val="22"/>
                <w:szCs w:val="22"/>
              </w:rPr>
            </w:pPr>
          </w:p>
        </w:tc>
      </w:tr>
      <w:tr w:rsidR="006C540C" w:rsidRPr="00A42F82" w14:paraId="2FCD1148" w14:textId="77777777" w:rsidTr="00A84A46">
        <w:tc>
          <w:tcPr>
            <w:tcW w:w="562" w:type="dxa"/>
            <w:vMerge/>
            <w:shd w:val="clear" w:color="auto" w:fill="F2F2F2" w:themeFill="background1" w:themeFillShade="F2"/>
          </w:tcPr>
          <w:p w14:paraId="79D7A6B6" w14:textId="77777777" w:rsidR="006C540C" w:rsidRPr="00A42F82" w:rsidRDefault="006C540C" w:rsidP="00A84A4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123936B" w14:textId="77777777" w:rsidR="006C540C" w:rsidRPr="00A42F82" w:rsidRDefault="006C540C" w:rsidP="00A84A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DB611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Other (write in)</w:t>
            </w:r>
          </w:p>
          <w:p w14:paraId="77287470" w14:textId="77777777" w:rsidR="006C540C" w:rsidRPr="00A42F82" w:rsidRDefault="006C540C" w:rsidP="00A84A46">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07D8A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60F9B7E" w14:textId="77777777" w:rsidR="006C540C" w:rsidRPr="00A42F82" w:rsidRDefault="006C540C" w:rsidP="00A84A46">
            <w:pPr>
              <w:autoSpaceDE w:val="0"/>
              <w:autoSpaceDN w:val="0"/>
              <w:adjustRightInd w:val="0"/>
              <w:jc w:val="center"/>
              <w:rPr>
                <w:rFonts w:ascii="Arial" w:hAnsi="Arial" w:cs="Arial"/>
                <w:b/>
                <w:bCs/>
                <w:sz w:val="22"/>
                <w:szCs w:val="22"/>
              </w:rPr>
            </w:pPr>
          </w:p>
        </w:tc>
      </w:tr>
    </w:tbl>
    <w:p w14:paraId="691CCF32" w14:textId="77777777" w:rsidR="006C540C" w:rsidRPr="00A42F82" w:rsidRDefault="006C540C" w:rsidP="006C540C">
      <w:pPr>
        <w:autoSpaceDE w:val="0"/>
        <w:autoSpaceDN w:val="0"/>
        <w:adjustRightInd w:val="0"/>
        <w:spacing w:after="240"/>
        <w:jc w:val="both"/>
        <w:rPr>
          <w:rFonts w:ascii="Arial" w:hAnsi="Arial" w:cs="Arial"/>
          <w:bCs/>
          <w:iCs/>
        </w:rPr>
      </w:pPr>
    </w:p>
    <w:p w14:paraId="11459B6A"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C540C" w:rsidRPr="00A42F82" w14:paraId="713D5706" w14:textId="77777777" w:rsidTr="00A84A46">
        <w:tc>
          <w:tcPr>
            <w:tcW w:w="562" w:type="dxa"/>
            <w:shd w:val="clear" w:color="auto" w:fill="F2F2F2" w:themeFill="background1" w:themeFillShade="F2"/>
          </w:tcPr>
          <w:p w14:paraId="3667FAB7" w14:textId="77777777" w:rsidR="006C540C" w:rsidRPr="00A42F82" w:rsidRDefault="006C540C" w:rsidP="00A84A4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E0A03B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C540C" w:rsidRPr="00A42F82" w14:paraId="76FFA56D" w14:textId="77777777" w:rsidTr="00A84A46">
        <w:trPr>
          <w:trHeight w:val="355"/>
        </w:trPr>
        <w:tc>
          <w:tcPr>
            <w:tcW w:w="562" w:type="dxa"/>
            <w:vAlign w:val="center"/>
          </w:tcPr>
          <w:p w14:paraId="59406F5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7FB9D98" w14:textId="77777777" w:rsidR="006C540C" w:rsidRPr="00A42F82" w:rsidRDefault="006C540C" w:rsidP="00A84A46">
            <w:pPr>
              <w:autoSpaceDE w:val="0"/>
              <w:autoSpaceDN w:val="0"/>
              <w:adjustRightInd w:val="0"/>
              <w:rPr>
                <w:rFonts w:ascii="Arial" w:hAnsi="Arial" w:cs="Arial"/>
                <w:b/>
                <w:bCs/>
                <w:sz w:val="22"/>
                <w:szCs w:val="22"/>
              </w:rPr>
            </w:pPr>
            <w:hyperlink r:id="rId9"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AD98CEA"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C540C" w:rsidRPr="00A42F82" w14:paraId="438FBE49" w14:textId="77777777" w:rsidTr="00A84A46">
        <w:trPr>
          <w:trHeight w:val="417"/>
        </w:trPr>
        <w:tc>
          <w:tcPr>
            <w:tcW w:w="562" w:type="dxa"/>
            <w:vAlign w:val="center"/>
          </w:tcPr>
          <w:p w14:paraId="487A3E2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4B06705" w14:textId="77777777" w:rsidR="006C540C" w:rsidRPr="00A42F82" w:rsidRDefault="006C540C" w:rsidP="00A84A4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E6CEB67" w14:textId="77777777" w:rsidR="006C540C" w:rsidRPr="00A42F82" w:rsidRDefault="006C540C" w:rsidP="00A84A4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C540C" w:rsidRPr="00A42F82" w14:paraId="0B4970F1" w14:textId="77777777" w:rsidTr="00A84A46">
        <w:trPr>
          <w:trHeight w:val="409"/>
        </w:trPr>
        <w:tc>
          <w:tcPr>
            <w:tcW w:w="562" w:type="dxa"/>
            <w:vAlign w:val="center"/>
          </w:tcPr>
          <w:p w14:paraId="7C83D7A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8F3FE8C" w14:textId="77777777" w:rsidR="006C540C" w:rsidRPr="00A42F82" w:rsidRDefault="006C540C" w:rsidP="00A84A4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73793093" w14:textId="77777777" w:rsidR="006C540C" w:rsidRPr="00A42F82" w:rsidRDefault="006C540C" w:rsidP="00A84A4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B7E72A5" w14:textId="77777777" w:rsidR="006C540C" w:rsidRPr="00A42F82" w:rsidRDefault="006C540C" w:rsidP="006C540C">
      <w:pPr>
        <w:autoSpaceDE w:val="0"/>
        <w:autoSpaceDN w:val="0"/>
        <w:adjustRightInd w:val="0"/>
        <w:spacing w:after="240"/>
        <w:jc w:val="both"/>
        <w:rPr>
          <w:rFonts w:ascii="Arial" w:hAnsi="Arial" w:cs="Arial"/>
          <w:b/>
        </w:rPr>
      </w:pPr>
    </w:p>
    <w:p w14:paraId="5D00D40B" w14:textId="77777777" w:rsidR="006C540C" w:rsidRPr="00A42F82" w:rsidRDefault="006C540C" w:rsidP="006C540C">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3D39B5E" w14:textId="77777777" w:rsidR="006C540C" w:rsidRPr="00A42F82" w:rsidRDefault="006C540C" w:rsidP="006C540C">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C540C" w:rsidRPr="00A42F82" w14:paraId="7BE03ABE" w14:textId="77777777" w:rsidTr="00A84A46">
        <w:trPr>
          <w:trHeight w:val="227"/>
        </w:trPr>
        <w:tc>
          <w:tcPr>
            <w:tcW w:w="562" w:type="dxa"/>
            <w:shd w:val="clear" w:color="auto" w:fill="F2F2F2" w:themeFill="background1" w:themeFillShade="F2"/>
          </w:tcPr>
          <w:p w14:paraId="67FC11C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4C43EF91" w14:textId="77777777" w:rsidR="006C540C" w:rsidRPr="00A42F82" w:rsidRDefault="006C540C" w:rsidP="00A84A4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54A5E72" w14:textId="77777777" w:rsidR="006C540C" w:rsidRPr="00A42F82" w:rsidRDefault="006C540C" w:rsidP="00A84A46">
            <w:pPr>
              <w:autoSpaceDE w:val="0"/>
              <w:autoSpaceDN w:val="0"/>
              <w:adjustRightInd w:val="0"/>
              <w:rPr>
                <w:rFonts w:ascii="Arial" w:hAnsi="Arial" w:cs="Arial"/>
                <w:bCs/>
                <w:sz w:val="22"/>
                <w:szCs w:val="22"/>
              </w:rPr>
            </w:pPr>
          </w:p>
          <w:p w14:paraId="71163445" w14:textId="77777777" w:rsidR="006C540C" w:rsidRPr="00A42F82" w:rsidRDefault="006C540C" w:rsidP="00A84A46">
            <w:pPr>
              <w:autoSpaceDE w:val="0"/>
              <w:autoSpaceDN w:val="0"/>
              <w:adjustRightInd w:val="0"/>
              <w:rPr>
                <w:rFonts w:ascii="Arial" w:hAnsi="Arial" w:cs="Arial"/>
                <w:bCs/>
                <w:sz w:val="22"/>
                <w:szCs w:val="22"/>
              </w:rPr>
            </w:pPr>
          </w:p>
        </w:tc>
      </w:tr>
      <w:tr w:rsidR="006C540C" w:rsidRPr="00A42F82" w14:paraId="0DDFFBD2" w14:textId="77777777" w:rsidTr="00A84A46">
        <w:trPr>
          <w:trHeight w:val="227"/>
        </w:trPr>
        <w:tc>
          <w:tcPr>
            <w:tcW w:w="562" w:type="dxa"/>
            <w:shd w:val="clear" w:color="auto" w:fill="F2F2F2" w:themeFill="background1" w:themeFillShade="F2"/>
          </w:tcPr>
          <w:p w14:paraId="643A78A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23321E4" w14:textId="77777777" w:rsidR="006C540C" w:rsidRPr="00A42F82" w:rsidRDefault="006C540C" w:rsidP="00A84A4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EA7FA66" w14:textId="77777777" w:rsidR="006C540C" w:rsidRPr="00A42F82" w:rsidRDefault="006C540C" w:rsidP="00A84A46">
            <w:pPr>
              <w:autoSpaceDE w:val="0"/>
              <w:autoSpaceDN w:val="0"/>
              <w:adjustRightInd w:val="0"/>
              <w:rPr>
                <w:rFonts w:ascii="Arial" w:hAnsi="Arial" w:cs="Arial"/>
                <w:bCs/>
                <w:sz w:val="22"/>
                <w:szCs w:val="22"/>
              </w:rPr>
            </w:pPr>
          </w:p>
          <w:p w14:paraId="3D3DFB57" w14:textId="77777777" w:rsidR="006C540C" w:rsidRPr="00A42F82" w:rsidRDefault="006C540C" w:rsidP="00A84A46">
            <w:pPr>
              <w:autoSpaceDE w:val="0"/>
              <w:autoSpaceDN w:val="0"/>
              <w:adjustRightInd w:val="0"/>
              <w:rPr>
                <w:rFonts w:ascii="Arial" w:hAnsi="Arial" w:cs="Arial"/>
                <w:bCs/>
                <w:sz w:val="22"/>
                <w:szCs w:val="22"/>
              </w:rPr>
            </w:pPr>
          </w:p>
        </w:tc>
      </w:tr>
      <w:tr w:rsidR="006C540C" w:rsidRPr="00A42F82" w14:paraId="5631D2CC" w14:textId="77777777" w:rsidTr="00A84A46">
        <w:trPr>
          <w:trHeight w:val="227"/>
        </w:trPr>
        <w:tc>
          <w:tcPr>
            <w:tcW w:w="562" w:type="dxa"/>
            <w:shd w:val="clear" w:color="auto" w:fill="F2F2F2" w:themeFill="background1" w:themeFillShade="F2"/>
          </w:tcPr>
          <w:p w14:paraId="64CC582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E5E4768" w14:textId="77777777" w:rsidR="006C540C" w:rsidRPr="00A42F82" w:rsidRDefault="006C540C" w:rsidP="00A84A4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1E60A97" w14:textId="77777777" w:rsidR="006C540C" w:rsidRPr="00A42F82" w:rsidRDefault="006C540C" w:rsidP="00A84A46">
            <w:pPr>
              <w:autoSpaceDE w:val="0"/>
              <w:autoSpaceDN w:val="0"/>
              <w:adjustRightInd w:val="0"/>
              <w:jc w:val="both"/>
              <w:rPr>
                <w:rFonts w:ascii="Arial" w:hAnsi="Arial" w:cs="Arial"/>
                <w:sz w:val="22"/>
                <w:szCs w:val="22"/>
              </w:rPr>
            </w:pPr>
          </w:p>
        </w:tc>
        <w:tc>
          <w:tcPr>
            <w:tcW w:w="6095" w:type="dxa"/>
            <w:gridSpan w:val="6"/>
          </w:tcPr>
          <w:p w14:paraId="01312A56" w14:textId="77777777" w:rsidR="006C540C" w:rsidRPr="00A42F82" w:rsidRDefault="006C540C" w:rsidP="00A84A46">
            <w:pPr>
              <w:autoSpaceDE w:val="0"/>
              <w:autoSpaceDN w:val="0"/>
              <w:adjustRightInd w:val="0"/>
              <w:rPr>
                <w:rFonts w:ascii="Arial" w:hAnsi="Arial" w:cs="Arial"/>
                <w:bCs/>
                <w:sz w:val="22"/>
                <w:szCs w:val="22"/>
              </w:rPr>
            </w:pPr>
          </w:p>
        </w:tc>
      </w:tr>
      <w:tr w:rsidR="006C540C" w:rsidRPr="00A42F82" w14:paraId="3D2F5C56" w14:textId="77777777" w:rsidTr="00A84A46">
        <w:tc>
          <w:tcPr>
            <w:tcW w:w="562" w:type="dxa"/>
            <w:shd w:val="clear" w:color="auto" w:fill="F2F2F2" w:themeFill="background1" w:themeFillShade="F2"/>
          </w:tcPr>
          <w:p w14:paraId="5070C6BC"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184EB7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3494364"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CAB180A"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AC600C3"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9181D78"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C540C" w:rsidRPr="00A42F82" w14:paraId="45C043AA" w14:textId="77777777" w:rsidTr="00A84A46">
        <w:tc>
          <w:tcPr>
            <w:tcW w:w="562" w:type="dxa"/>
            <w:shd w:val="clear" w:color="auto" w:fill="F2F2F2" w:themeFill="background1" w:themeFillShade="F2"/>
          </w:tcPr>
          <w:p w14:paraId="5CF61D9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8DB101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050617"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6C781FC"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ED29463"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F936CC3"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C540C" w:rsidRPr="00A42F82" w14:paraId="0E51A164" w14:textId="77777777" w:rsidTr="00A84A46">
        <w:trPr>
          <w:trHeight w:val="386"/>
        </w:trPr>
        <w:tc>
          <w:tcPr>
            <w:tcW w:w="562" w:type="dxa"/>
            <w:shd w:val="clear" w:color="auto" w:fill="F2F2F2" w:themeFill="background1" w:themeFillShade="F2"/>
          </w:tcPr>
          <w:p w14:paraId="7BF0ADE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B4BFB9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CFEA758"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066A141"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C44FCA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D9C60F1"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33FB6B9"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C540C" w:rsidRPr="00A42F82" w14:paraId="7A21A139" w14:textId="77777777" w:rsidTr="00A84A46">
        <w:trPr>
          <w:trHeight w:val="386"/>
        </w:trPr>
        <w:tc>
          <w:tcPr>
            <w:tcW w:w="562" w:type="dxa"/>
            <w:shd w:val="clear" w:color="auto" w:fill="F2F2F2" w:themeFill="background1" w:themeFillShade="F2"/>
          </w:tcPr>
          <w:p w14:paraId="6CA9260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025F826" w14:textId="77777777" w:rsidR="006C540C" w:rsidRPr="00A42F82" w:rsidRDefault="006C540C" w:rsidP="00A84A46">
            <w:pPr>
              <w:autoSpaceDE w:val="0"/>
              <w:autoSpaceDN w:val="0"/>
              <w:adjustRightInd w:val="0"/>
              <w:rPr>
                <w:rFonts w:ascii="Arial" w:hAnsi="Arial" w:cs="Arial"/>
                <w:sz w:val="22"/>
                <w:szCs w:val="22"/>
              </w:rPr>
            </w:pPr>
          </w:p>
        </w:tc>
        <w:tc>
          <w:tcPr>
            <w:tcW w:w="2409" w:type="dxa"/>
          </w:tcPr>
          <w:p w14:paraId="3BAD9675"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D71D961"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63AD0DA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0F23224"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67A3A76"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C540C" w:rsidRPr="00A42F82" w14:paraId="381024B1" w14:textId="77777777" w:rsidTr="00A84A46">
        <w:tc>
          <w:tcPr>
            <w:tcW w:w="562" w:type="dxa"/>
            <w:shd w:val="clear" w:color="auto" w:fill="F2F2F2" w:themeFill="background1" w:themeFillShade="F2"/>
          </w:tcPr>
          <w:p w14:paraId="773303A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B1F6ED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FEBF3DC"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9F74353"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DDE7921"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AD9C6C0"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FAA6C79"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C540C" w:rsidRPr="00A42F82" w14:paraId="21FE060F" w14:textId="77777777" w:rsidTr="00A84A46">
        <w:tc>
          <w:tcPr>
            <w:tcW w:w="562" w:type="dxa"/>
            <w:shd w:val="clear" w:color="auto" w:fill="F2F2F2" w:themeFill="background1" w:themeFillShade="F2"/>
          </w:tcPr>
          <w:p w14:paraId="5E5C5FC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8D27DE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E35CEE1"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14E6926" w14:textId="77777777" w:rsidR="006C540C" w:rsidRPr="00A42F82" w:rsidDel="008461DD"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824C7B9"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0ED3C8"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1DF75C0"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4B51547"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93B28F2" w14:textId="77777777" w:rsidR="006C540C" w:rsidRPr="00A42F82" w:rsidRDefault="006C540C" w:rsidP="006C540C">
      <w:pPr>
        <w:rPr>
          <w:rFonts w:ascii="Arial" w:hAnsi="Arial" w:cs="Arial"/>
          <w:bCs/>
          <w:iCs/>
          <w:sz w:val="16"/>
          <w:szCs w:val="16"/>
        </w:rPr>
      </w:pPr>
    </w:p>
    <w:p w14:paraId="5D9E87EE" w14:textId="77777777" w:rsidR="006C540C" w:rsidRPr="00A42F82" w:rsidRDefault="006C540C" w:rsidP="006C540C">
      <w:pPr>
        <w:rPr>
          <w:rFonts w:ascii="Arial" w:hAnsi="Arial" w:cs="Arial"/>
          <w:b/>
          <w:bCs/>
          <w:iCs/>
        </w:rPr>
      </w:pPr>
    </w:p>
    <w:p w14:paraId="25D1A242"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C540C" w:rsidRPr="00A42F82" w14:paraId="56994601" w14:textId="77777777" w:rsidTr="00A84A46">
        <w:trPr>
          <w:trHeight w:val="507"/>
        </w:trPr>
        <w:tc>
          <w:tcPr>
            <w:tcW w:w="567" w:type="dxa"/>
            <w:shd w:val="clear" w:color="auto" w:fill="F2F2F2" w:themeFill="background1" w:themeFillShade="F2"/>
            <w:vAlign w:val="center"/>
          </w:tcPr>
          <w:p w14:paraId="764A8DEC"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5338FAC"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61B738E"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262CDFA9"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28D1E67"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1AD41E40"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6C540C" w:rsidRPr="00A42F82" w14:paraId="32D4E2A1" w14:textId="77777777" w:rsidTr="00A84A46">
        <w:tc>
          <w:tcPr>
            <w:tcW w:w="567" w:type="dxa"/>
          </w:tcPr>
          <w:p w14:paraId="511F7C83" w14:textId="77777777" w:rsidR="006C540C" w:rsidRPr="00A42F82" w:rsidRDefault="006C540C" w:rsidP="00A84A46">
            <w:pPr>
              <w:autoSpaceDE w:val="0"/>
              <w:autoSpaceDN w:val="0"/>
              <w:adjustRightInd w:val="0"/>
              <w:rPr>
                <w:rFonts w:ascii="Arial" w:hAnsi="Arial" w:cs="Arial"/>
                <w:bCs/>
                <w:sz w:val="22"/>
                <w:szCs w:val="22"/>
              </w:rPr>
            </w:pPr>
          </w:p>
        </w:tc>
        <w:tc>
          <w:tcPr>
            <w:tcW w:w="9923" w:type="dxa"/>
            <w:gridSpan w:val="5"/>
          </w:tcPr>
          <w:p w14:paraId="3FF899DD" w14:textId="77777777" w:rsidR="006C540C" w:rsidRPr="00A42F82" w:rsidRDefault="006C540C" w:rsidP="00A84A46">
            <w:pPr>
              <w:autoSpaceDE w:val="0"/>
              <w:autoSpaceDN w:val="0"/>
              <w:adjustRightInd w:val="0"/>
              <w:rPr>
                <w:rFonts w:ascii="Arial" w:hAnsi="Arial" w:cs="Arial"/>
                <w:bCs/>
                <w:sz w:val="22"/>
                <w:szCs w:val="22"/>
              </w:rPr>
            </w:pPr>
          </w:p>
          <w:p w14:paraId="3F3378D2"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4AED958" w14:textId="77777777" w:rsidR="006C540C" w:rsidRPr="00A42F82" w:rsidRDefault="006C540C" w:rsidP="00A84A46">
            <w:pPr>
              <w:autoSpaceDE w:val="0"/>
              <w:autoSpaceDN w:val="0"/>
              <w:adjustRightInd w:val="0"/>
              <w:rPr>
                <w:rFonts w:ascii="Arial" w:hAnsi="Arial" w:cs="Arial"/>
                <w:b/>
                <w:bCs/>
                <w:sz w:val="22"/>
                <w:szCs w:val="22"/>
              </w:rPr>
            </w:pPr>
          </w:p>
        </w:tc>
      </w:tr>
    </w:tbl>
    <w:p w14:paraId="2C071647" w14:textId="77777777" w:rsidR="006C540C" w:rsidRPr="00A42F82" w:rsidRDefault="006C540C" w:rsidP="006C540C">
      <w:pPr>
        <w:autoSpaceDE w:val="0"/>
        <w:autoSpaceDN w:val="0"/>
        <w:adjustRightInd w:val="0"/>
        <w:spacing w:after="240"/>
        <w:jc w:val="both"/>
        <w:rPr>
          <w:rFonts w:ascii="Arial" w:hAnsi="Arial" w:cs="Arial"/>
          <w:b/>
        </w:rPr>
      </w:pPr>
    </w:p>
    <w:p w14:paraId="26EE68D4"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C540C" w:rsidRPr="00A42F82" w14:paraId="52524256" w14:textId="77777777" w:rsidTr="00A84A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47FC" w14:textId="77777777" w:rsidR="006C540C" w:rsidRPr="00A42F82" w:rsidRDefault="006C540C" w:rsidP="00A84A4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E6683" w14:textId="77777777" w:rsidR="006C540C" w:rsidRPr="00A42F82" w:rsidRDefault="006C540C" w:rsidP="00A84A46">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1F92DF" w14:textId="77777777" w:rsidR="006C540C" w:rsidRPr="00A42F82" w:rsidRDefault="006C540C" w:rsidP="00A84A46">
            <w:pPr>
              <w:rPr>
                <w:rFonts w:ascii="Arial" w:hAnsi="Arial" w:cs="Arial"/>
              </w:rPr>
            </w:pPr>
            <w:r>
              <w:rPr>
                <w:rFonts w:ascii="Arial" w:hAnsi="Arial" w:cs="Arial"/>
              </w:rPr>
              <w:t>Has the implementation of the ‘Right Care, Right Person’ initiative been effective in reducing the demand on frontline police officers?</w:t>
            </w:r>
          </w:p>
        </w:tc>
      </w:tr>
      <w:tr w:rsidR="006C540C" w:rsidRPr="00A42F82" w14:paraId="7AA681BD" w14:textId="77777777" w:rsidTr="00A84A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7C877" w14:textId="77777777" w:rsidR="006C540C" w:rsidRPr="00A42F82" w:rsidRDefault="006C540C" w:rsidP="00A84A4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2544C" w14:textId="77777777" w:rsidR="006C540C" w:rsidRPr="00A42F82" w:rsidRDefault="006C540C" w:rsidP="00A84A4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E48C3FF" w14:textId="77777777" w:rsidR="006C540C" w:rsidRPr="00A42F82" w:rsidRDefault="006C540C" w:rsidP="00A84A46">
            <w:pPr>
              <w:rPr>
                <w:rFonts w:ascii="Arial" w:hAnsi="Arial" w:cs="Arial"/>
              </w:rPr>
            </w:pPr>
            <w:r>
              <w:rPr>
                <w:rFonts w:ascii="Arial" w:hAnsi="Arial" w:cs="Arial"/>
              </w:rPr>
              <w:t>15/05/2025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3E60D" w14:textId="77777777" w:rsidR="006C540C" w:rsidRPr="00A42F82" w:rsidRDefault="006C540C" w:rsidP="00A84A46">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CED6773" w14:textId="77777777" w:rsidR="006C540C" w:rsidRPr="00A42F82" w:rsidRDefault="006C540C" w:rsidP="00A84A46">
            <w:pPr>
              <w:rPr>
                <w:rFonts w:ascii="Arial" w:hAnsi="Arial" w:cs="Arial"/>
              </w:rPr>
            </w:pPr>
            <w:r>
              <w:rPr>
                <w:rFonts w:ascii="Arial" w:hAnsi="Arial" w:cs="Arial"/>
              </w:rPr>
              <w:t>29/12/2025</w:t>
            </w:r>
          </w:p>
        </w:tc>
      </w:tr>
      <w:tr w:rsidR="006C540C" w:rsidRPr="00A42F82" w14:paraId="2C170351" w14:textId="77777777" w:rsidTr="00A84A46">
        <w:trPr>
          <w:trHeight w:val="454"/>
        </w:trPr>
        <w:tc>
          <w:tcPr>
            <w:tcW w:w="297" w:type="pct"/>
            <w:tcBorders>
              <w:top w:val="single" w:sz="4" w:space="0" w:color="auto"/>
            </w:tcBorders>
            <w:shd w:val="clear" w:color="auto" w:fill="F2F2F2" w:themeFill="background1" w:themeFillShade="F2"/>
            <w:vAlign w:val="center"/>
          </w:tcPr>
          <w:p w14:paraId="60CC1D21" w14:textId="77777777" w:rsidR="006C540C" w:rsidRPr="00A42F82" w:rsidRDefault="006C540C" w:rsidP="00A84A4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186635E" w14:textId="77777777" w:rsidR="006C540C" w:rsidRPr="00A42F82" w:rsidRDefault="006C540C" w:rsidP="00A84A46">
            <w:pPr>
              <w:spacing w:before="120" w:after="120"/>
              <w:rPr>
                <w:rFonts w:ascii="Arial" w:hAnsi="Arial" w:cs="Arial"/>
                <w:b/>
              </w:rPr>
            </w:pPr>
            <w:r w:rsidRPr="00A42F82">
              <w:rPr>
                <w:rFonts w:ascii="Arial" w:hAnsi="Arial" w:cs="Arial"/>
                <w:b/>
              </w:rPr>
              <w:t>Introduction to the Research (maximum 300 words per section)</w:t>
            </w:r>
          </w:p>
          <w:p w14:paraId="6B9EC199" w14:textId="77777777" w:rsidR="006C540C" w:rsidRPr="00A42F82" w:rsidRDefault="006C540C" w:rsidP="00A84A4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475EA1E" w14:textId="77777777" w:rsidR="006C540C" w:rsidRPr="00A42F82" w:rsidRDefault="006C540C" w:rsidP="00327BCB">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Purpose of Research Activity</w:t>
            </w:r>
          </w:p>
          <w:p w14:paraId="7AA34B26" w14:textId="77777777" w:rsidR="006C540C" w:rsidRPr="00A42F82" w:rsidRDefault="006C540C" w:rsidP="00327BCB">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Proposed Research Question</w:t>
            </w:r>
          </w:p>
          <w:p w14:paraId="6586F13B" w14:textId="77777777" w:rsidR="006C540C" w:rsidRPr="00A42F82" w:rsidRDefault="006C540C" w:rsidP="00327BCB">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Aims of Research Activity</w:t>
            </w:r>
          </w:p>
          <w:p w14:paraId="04E14B2A" w14:textId="77777777" w:rsidR="006C540C" w:rsidRPr="00A42F82" w:rsidRDefault="006C540C" w:rsidP="00327BCB">
            <w:pPr>
              <w:pStyle w:val="ListParagraph"/>
              <w:numPr>
                <w:ilvl w:val="0"/>
                <w:numId w:val="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20D3EDB" w14:textId="77777777" w:rsidR="006C540C" w:rsidRPr="00A42F82" w:rsidRDefault="006C540C" w:rsidP="00A84A4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1314507" w14:textId="77777777" w:rsidR="006C540C" w:rsidRPr="00A42F82" w:rsidRDefault="006C540C" w:rsidP="00327BCB">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A3205D8" w14:textId="77777777" w:rsidR="006C540C" w:rsidRPr="00A42F82" w:rsidRDefault="006C540C" w:rsidP="00327BCB">
            <w:pPr>
              <w:pStyle w:val="ListParagraph"/>
              <w:numPr>
                <w:ilvl w:val="0"/>
                <w:numId w:val="2"/>
              </w:numPr>
              <w:spacing w:after="0" w:line="240" w:lineRule="auto"/>
              <w:ind w:left="0"/>
              <w:contextualSpacing w:val="0"/>
              <w:rPr>
                <w:rFonts w:ascii="Arial" w:hAnsi="Arial" w:cs="Arial"/>
              </w:rPr>
            </w:pPr>
            <w:r w:rsidRPr="00A42F82">
              <w:rPr>
                <w:rFonts w:ascii="Arial" w:hAnsi="Arial" w:cs="Arial"/>
                <w:i/>
              </w:rPr>
              <w:lastRenderedPageBreak/>
              <w:t xml:space="preserve">How it addresses an area of importance. </w:t>
            </w:r>
          </w:p>
        </w:tc>
      </w:tr>
      <w:tr w:rsidR="006C540C" w:rsidRPr="00A42F82" w:rsidDel="002A152D" w14:paraId="26D9E24B" w14:textId="77777777" w:rsidTr="00A84A46">
        <w:trPr>
          <w:trHeight w:val="454"/>
        </w:trPr>
        <w:tc>
          <w:tcPr>
            <w:tcW w:w="297" w:type="pct"/>
            <w:vAlign w:val="center"/>
          </w:tcPr>
          <w:p w14:paraId="09E6F7B9"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7CBA17A5" w14:textId="77777777" w:rsidR="006C540C" w:rsidRPr="00A42F82" w:rsidRDefault="006C540C" w:rsidP="00A84A46">
            <w:pPr>
              <w:autoSpaceDE w:val="0"/>
              <w:autoSpaceDN w:val="0"/>
              <w:adjustRightInd w:val="0"/>
              <w:rPr>
                <w:rFonts w:ascii="Arial" w:hAnsi="Arial" w:cs="Arial"/>
                <w:b/>
                <w:bCs/>
              </w:rPr>
            </w:pPr>
            <w:r w:rsidRPr="00A42F82">
              <w:rPr>
                <w:rFonts w:ascii="Arial" w:hAnsi="Arial" w:cs="Arial"/>
                <w:b/>
                <w:bCs/>
              </w:rPr>
              <w:t>Purpose of Research Activity</w:t>
            </w:r>
          </w:p>
          <w:p w14:paraId="0A2A11ED" w14:textId="77777777" w:rsidR="006C540C" w:rsidRPr="00A42F82" w:rsidRDefault="006C540C" w:rsidP="00A84A46">
            <w:pPr>
              <w:rPr>
                <w:rFonts w:ascii="Arial" w:hAnsi="Arial" w:cs="Arial"/>
              </w:rPr>
            </w:pPr>
          </w:p>
          <w:p w14:paraId="0AFE63AE" w14:textId="77777777" w:rsidR="006C540C" w:rsidRDefault="006C540C" w:rsidP="00A84A46">
            <w:pPr>
              <w:rPr>
                <w:rFonts w:ascii="Arial" w:hAnsi="Arial" w:cs="Arial"/>
              </w:rPr>
            </w:pPr>
            <w:r>
              <w:rPr>
                <w:rFonts w:ascii="Arial" w:hAnsi="Arial" w:cs="Arial"/>
              </w:rPr>
              <w:t>The purpose of my research activity is to discuss the implementation of the ‘Right Care, Right Person’ initiative, as well as to evaluate its efficacy in reducing the demand on frontline police officers</w:t>
            </w:r>
          </w:p>
          <w:p w14:paraId="5C42AEA0" w14:textId="77777777" w:rsidR="006C540C" w:rsidRDefault="006C540C" w:rsidP="00A84A46">
            <w:pPr>
              <w:rPr>
                <w:rFonts w:ascii="Arial" w:hAnsi="Arial" w:cs="Arial"/>
              </w:rPr>
            </w:pPr>
          </w:p>
          <w:p w14:paraId="0532149C" w14:textId="77777777" w:rsidR="006C540C" w:rsidRDefault="006C540C" w:rsidP="00A84A46">
            <w:pPr>
              <w:rPr>
                <w:rFonts w:ascii="Arial" w:hAnsi="Arial" w:cs="Arial"/>
              </w:rPr>
            </w:pPr>
            <w:r>
              <w:rPr>
                <w:rFonts w:ascii="Arial" w:hAnsi="Arial" w:cs="Arial"/>
              </w:rPr>
              <w:t>Existing research has informed the proposed activity as there is an abundance of research already existing on ‘Right Care, Right Person’. However, my research activity will add to the research which is currently available as it will compile all data and explore the streamlined data for how effective the approach has been in reducing the demand on frontline police officers. This is an important area in research as it will highlight the secondary purpose of the approach, the main reason being so the public can access the most appropriate care whilst experiencing mental health issues.</w:t>
            </w:r>
          </w:p>
          <w:p w14:paraId="6D4D4809" w14:textId="77777777" w:rsidR="006C540C" w:rsidRPr="00A42F82" w:rsidRDefault="006C540C" w:rsidP="00A84A46">
            <w:pPr>
              <w:rPr>
                <w:rFonts w:ascii="Arial" w:hAnsi="Arial" w:cs="Arial"/>
              </w:rPr>
            </w:pPr>
          </w:p>
          <w:p w14:paraId="48D17748" w14:textId="77777777" w:rsidR="006C540C" w:rsidRPr="00A42F82" w:rsidDel="00425DA7" w:rsidRDefault="006C540C" w:rsidP="00A84A46">
            <w:pPr>
              <w:rPr>
                <w:rFonts w:ascii="Arial" w:hAnsi="Arial" w:cs="Arial"/>
              </w:rPr>
            </w:pPr>
            <w:r w:rsidRPr="00A42F82">
              <w:rPr>
                <w:rFonts w:ascii="Arial" w:hAnsi="Arial" w:cs="Arial"/>
                <w:color w:val="808080"/>
                <w:sz w:val="18"/>
                <w:szCs w:val="18"/>
              </w:rPr>
              <w:t>(this box should expand as you type)</w:t>
            </w:r>
          </w:p>
        </w:tc>
      </w:tr>
      <w:tr w:rsidR="006C540C" w:rsidRPr="00A42F82" w:rsidDel="002A152D" w14:paraId="5C370346" w14:textId="77777777" w:rsidTr="00A84A46">
        <w:trPr>
          <w:trHeight w:val="454"/>
        </w:trPr>
        <w:tc>
          <w:tcPr>
            <w:tcW w:w="297" w:type="pct"/>
            <w:vAlign w:val="center"/>
          </w:tcPr>
          <w:p w14:paraId="0FCB289F"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FE21946" w14:textId="77777777" w:rsidR="006C540C" w:rsidRPr="00A42F82" w:rsidRDefault="006C540C" w:rsidP="00A84A46">
            <w:pPr>
              <w:autoSpaceDE w:val="0"/>
              <w:autoSpaceDN w:val="0"/>
              <w:adjustRightInd w:val="0"/>
              <w:rPr>
                <w:rFonts w:ascii="Arial" w:hAnsi="Arial" w:cs="Arial"/>
                <w:b/>
                <w:bCs/>
              </w:rPr>
            </w:pPr>
            <w:r w:rsidRPr="00A42F82">
              <w:rPr>
                <w:rFonts w:ascii="Arial" w:hAnsi="Arial" w:cs="Arial"/>
                <w:b/>
                <w:bCs/>
              </w:rPr>
              <w:t>Research Question</w:t>
            </w:r>
          </w:p>
          <w:p w14:paraId="1FF09781" w14:textId="77777777" w:rsidR="006C540C" w:rsidRPr="00A42F82" w:rsidRDefault="006C540C" w:rsidP="00A84A46">
            <w:pPr>
              <w:rPr>
                <w:rFonts w:ascii="Arial" w:hAnsi="Arial" w:cs="Arial"/>
              </w:rPr>
            </w:pPr>
          </w:p>
          <w:p w14:paraId="6BF0FA1D" w14:textId="77777777" w:rsidR="006C540C" w:rsidRDefault="006C540C" w:rsidP="00A84A46">
            <w:pPr>
              <w:rPr>
                <w:rFonts w:ascii="Arial" w:hAnsi="Arial" w:cs="Arial"/>
              </w:rPr>
            </w:pPr>
            <w:r>
              <w:rPr>
                <w:rFonts w:ascii="Arial" w:hAnsi="Arial" w:cs="Arial"/>
              </w:rPr>
              <w:t>What is ‘Right Care, Right Person’?</w:t>
            </w:r>
          </w:p>
          <w:p w14:paraId="16B82AF7" w14:textId="77777777" w:rsidR="006C540C" w:rsidRDefault="006C540C" w:rsidP="00A84A46">
            <w:pPr>
              <w:rPr>
                <w:rFonts w:ascii="Arial" w:hAnsi="Arial" w:cs="Arial"/>
              </w:rPr>
            </w:pPr>
            <w:r>
              <w:rPr>
                <w:rFonts w:ascii="Arial" w:hAnsi="Arial" w:cs="Arial"/>
              </w:rPr>
              <w:t>Who is implementing this?</w:t>
            </w:r>
          </w:p>
          <w:p w14:paraId="32550618" w14:textId="77777777" w:rsidR="006C540C" w:rsidRDefault="006C540C" w:rsidP="00A84A46">
            <w:pPr>
              <w:rPr>
                <w:rFonts w:ascii="Arial" w:hAnsi="Arial" w:cs="Arial"/>
              </w:rPr>
            </w:pPr>
            <w:r>
              <w:rPr>
                <w:rFonts w:ascii="Arial" w:hAnsi="Arial" w:cs="Arial"/>
              </w:rPr>
              <w:t>Has it been effective in reducing demand on frontline police officers?</w:t>
            </w:r>
          </w:p>
          <w:p w14:paraId="02D7A1B0" w14:textId="77777777" w:rsidR="006C540C" w:rsidRDefault="006C540C" w:rsidP="00A84A46">
            <w:pPr>
              <w:rPr>
                <w:rFonts w:ascii="Arial" w:hAnsi="Arial" w:cs="Arial"/>
              </w:rPr>
            </w:pPr>
            <w:r>
              <w:rPr>
                <w:rFonts w:ascii="Arial" w:hAnsi="Arial" w:cs="Arial"/>
              </w:rPr>
              <w:t>Has it helped the care of the public accessing the help of emergency services for mental health?</w:t>
            </w:r>
          </w:p>
          <w:p w14:paraId="25627DAF" w14:textId="77777777" w:rsidR="006C540C" w:rsidRPr="00A42F82" w:rsidRDefault="006C540C" w:rsidP="00A84A46">
            <w:pPr>
              <w:rPr>
                <w:rFonts w:ascii="Arial" w:hAnsi="Arial" w:cs="Arial"/>
              </w:rPr>
            </w:pPr>
            <w:r>
              <w:rPr>
                <w:rFonts w:ascii="Arial" w:hAnsi="Arial" w:cs="Arial"/>
              </w:rPr>
              <w:t>What are the statistics surrounding this?</w:t>
            </w:r>
          </w:p>
          <w:p w14:paraId="4E7C6483" w14:textId="77777777" w:rsidR="006C540C" w:rsidRPr="00A42F82" w:rsidRDefault="006C540C" w:rsidP="00A84A46">
            <w:pPr>
              <w:rPr>
                <w:rFonts w:ascii="Arial" w:hAnsi="Arial" w:cs="Arial"/>
              </w:rPr>
            </w:pPr>
          </w:p>
          <w:p w14:paraId="1528E071" w14:textId="77777777" w:rsidR="006C540C" w:rsidRPr="00A42F82" w:rsidRDefault="006C540C" w:rsidP="00A84A46">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6C540C" w:rsidRPr="00A42F82" w14:paraId="730F4378" w14:textId="77777777" w:rsidTr="00A84A46">
        <w:trPr>
          <w:trHeight w:val="454"/>
        </w:trPr>
        <w:tc>
          <w:tcPr>
            <w:tcW w:w="297" w:type="pct"/>
            <w:vAlign w:val="center"/>
          </w:tcPr>
          <w:p w14:paraId="4585856C"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E5C56C7" w14:textId="77777777" w:rsidR="006C540C" w:rsidRPr="00A42F82" w:rsidRDefault="006C540C" w:rsidP="00A84A46">
            <w:pPr>
              <w:autoSpaceDE w:val="0"/>
              <w:autoSpaceDN w:val="0"/>
              <w:adjustRightInd w:val="0"/>
              <w:rPr>
                <w:rFonts w:ascii="Arial" w:hAnsi="Arial" w:cs="Arial"/>
                <w:b/>
                <w:bCs/>
              </w:rPr>
            </w:pPr>
            <w:r w:rsidRPr="00A42F82">
              <w:rPr>
                <w:rFonts w:ascii="Arial" w:hAnsi="Arial" w:cs="Arial"/>
                <w:b/>
                <w:bCs/>
              </w:rPr>
              <w:t>Aims of Research Activity</w:t>
            </w:r>
          </w:p>
          <w:p w14:paraId="2779E244" w14:textId="77777777" w:rsidR="006C540C" w:rsidRPr="00A42F82" w:rsidRDefault="006C540C" w:rsidP="00A84A46">
            <w:pPr>
              <w:rPr>
                <w:rFonts w:ascii="Arial" w:hAnsi="Arial" w:cs="Arial"/>
              </w:rPr>
            </w:pPr>
          </w:p>
          <w:p w14:paraId="09EA199B" w14:textId="77777777" w:rsidR="006C540C" w:rsidRDefault="006C540C" w:rsidP="00A84A46">
            <w:pPr>
              <w:rPr>
                <w:rFonts w:ascii="Arial" w:hAnsi="Arial" w:cs="Arial"/>
              </w:rPr>
            </w:pPr>
            <w:r>
              <w:rPr>
                <w:rFonts w:ascii="Arial" w:hAnsi="Arial" w:cs="Arial"/>
              </w:rPr>
              <w:t>To understand what ‘Right Care, Right Person’ is</w:t>
            </w:r>
          </w:p>
          <w:p w14:paraId="74E50D0C" w14:textId="77777777" w:rsidR="006C540C" w:rsidRDefault="006C540C" w:rsidP="00A84A46">
            <w:pPr>
              <w:rPr>
                <w:rFonts w:ascii="Arial" w:hAnsi="Arial" w:cs="Arial"/>
              </w:rPr>
            </w:pPr>
            <w:r>
              <w:rPr>
                <w:rFonts w:ascii="Arial" w:hAnsi="Arial" w:cs="Arial"/>
              </w:rPr>
              <w:t>To know where it has been implemented and if this will increase in the future</w:t>
            </w:r>
          </w:p>
          <w:p w14:paraId="123278FA" w14:textId="77777777" w:rsidR="006C540C" w:rsidRDefault="006C540C" w:rsidP="00A84A46">
            <w:pPr>
              <w:rPr>
                <w:rFonts w:ascii="Arial" w:hAnsi="Arial" w:cs="Arial"/>
              </w:rPr>
            </w:pPr>
            <w:r>
              <w:rPr>
                <w:rFonts w:ascii="Arial" w:hAnsi="Arial" w:cs="Arial"/>
              </w:rPr>
              <w:t>To explore whether the approach has been effective in reducing demand on frontline police officers</w:t>
            </w:r>
          </w:p>
          <w:p w14:paraId="3557CCC9" w14:textId="77777777" w:rsidR="006C540C" w:rsidRPr="00A42F82" w:rsidRDefault="006C540C" w:rsidP="00A84A46">
            <w:pPr>
              <w:rPr>
                <w:rFonts w:ascii="Arial" w:hAnsi="Arial" w:cs="Arial"/>
              </w:rPr>
            </w:pPr>
            <w:r>
              <w:rPr>
                <w:rFonts w:ascii="Arial" w:hAnsi="Arial" w:cs="Arial"/>
              </w:rPr>
              <w:t>To also explore if it has been a successful approach all around, including the public seeking the help of emergency services for mental health</w:t>
            </w:r>
          </w:p>
          <w:p w14:paraId="04581D2E" w14:textId="77777777" w:rsidR="006C540C" w:rsidRPr="00A42F82" w:rsidRDefault="006C540C" w:rsidP="00A84A46">
            <w:pPr>
              <w:rPr>
                <w:rFonts w:ascii="Arial" w:hAnsi="Arial" w:cs="Arial"/>
              </w:rPr>
            </w:pPr>
          </w:p>
          <w:p w14:paraId="43641F3D" w14:textId="77777777" w:rsidR="006C540C" w:rsidRPr="00A42F82" w:rsidRDefault="006C540C" w:rsidP="00A84A46">
            <w:pPr>
              <w:rPr>
                <w:rFonts w:ascii="Arial" w:hAnsi="Arial" w:cs="Arial"/>
              </w:rPr>
            </w:pPr>
            <w:r w:rsidRPr="00A42F82">
              <w:rPr>
                <w:rFonts w:ascii="Arial" w:hAnsi="Arial" w:cs="Arial"/>
                <w:color w:val="808080"/>
                <w:sz w:val="18"/>
                <w:szCs w:val="18"/>
              </w:rPr>
              <w:lastRenderedPageBreak/>
              <w:t>(this box should expand as you type)</w:t>
            </w:r>
          </w:p>
        </w:tc>
      </w:tr>
      <w:tr w:rsidR="006C540C" w:rsidRPr="00A42F82" w14:paraId="1BC48D57" w14:textId="77777777" w:rsidTr="00A84A46">
        <w:trPr>
          <w:trHeight w:val="454"/>
        </w:trPr>
        <w:tc>
          <w:tcPr>
            <w:tcW w:w="297" w:type="pct"/>
            <w:vAlign w:val="center"/>
          </w:tcPr>
          <w:p w14:paraId="2B9C4A68"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25DF3C58" w14:textId="77777777" w:rsidR="006C540C" w:rsidRPr="00A42F82" w:rsidRDefault="006C540C" w:rsidP="00A84A46">
            <w:pPr>
              <w:autoSpaceDE w:val="0"/>
              <w:autoSpaceDN w:val="0"/>
              <w:adjustRightInd w:val="0"/>
              <w:rPr>
                <w:rFonts w:ascii="Arial" w:hAnsi="Arial" w:cs="Arial"/>
                <w:b/>
                <w:bCs/>
              </w:rPr>
            </w:pPr>
            <w:r w:rsidRPr="00A42F82">
              <w:rPr>
                <w:rFonts w:ascii="Arial" w:hAnsi="Arial" w:cs="Arial"/>
                <w:b/>
                <w:bCs/>
              </w:rPr>
              <w:t>Objectives of Research Activity</w:t>
            </w:r>
          </w:p>
          <w:p w14:paraId="001AB72B" w14:textId="77777777" w:rsidR="006C540C" w:rsidRPr="00A42F82" w:rsidRDefault="006C540C" w:rsidP="00A84A46">
            <w:pPr>
              <w:rPr>
                <w:rFonts w:ascii="Arial" w:hAnsi="Arial" w:cs="Arial"/>
              </w:rPr>
            </w:pPr>
          </w:p>
          <w:p w14:paraId="1BF18CC5" w14:textId="77777777" w:rsidR="006C540C" w:rsidRDefault="006C540C" w:rsidP="00A84A46">
            <w:pPr>
              <w:rPr>
                <w:rFonts w:ascii="Arial" w:hAnsi="Arial" w:cs="Arial"/>
              </w:rPr>
            </w:pPr>
            <w:r>
              <w:rPr>
                <w:rFonts w:ascii="Arial" w:hAnsi="Arial" w:cs="Arial"/>
              </w:rPr>
              <w:t>To develop an understanding of the ‘Right Care, Right person’ approach</w:t>
            </w:r>
          </w:p>
          <w:p w14:paraId="1CB21220" w14:textId="77777777" w:rsidR="006C540C" w:rsidRDefault="006C540C" w:rsidP="00A84A46">
            <w:pPr>
              <w:rPr>
                <w:rFonts w:ascii="Arial" w:hAnsi="Arial" w:cs="Arial"/>
              </w:rPr>
            </w:pPr>
            <w:r>
              <w:rPr>
                <w:rFonts w:ascii="Arial" w:hAnsi="Arial" w:cs="Arial"/>
              </w:rPr>
              <w:t>To evaluate the efficacy of ‘Right Care, Right Person’ on the demand on frontline police officers</w:t>
            </w:r>
          </w:p>
          <w:p w14:paraId="766E0C18" w14:textId="77777777" w:rsidR="006C540C" w:rsidRDefault="006C540C" w:rsidP="00A84A46">
            <w:pPr>
              <w:rPr>
                <w:rFonts w:ascii="Arial" w:hAnsi="Arial" w:cs="Arial"/>
              </w:rPr>
            </w:pPr>
            <w:r>
              <w:rPr>
                <w:rFonts w:ascii="Arial" w:hAnsi="Arial" w:cs="Arial"/>
              </w:rPr>
              <w:t>To evaluate whether the approach has been effective in getting the public the correct help when they have called emergency services for their mental health</w:t>
            </w:r>
          </w:p>
          <w:p w14:paraId="76D2F6F1" w14:textId="77777777" w:rsidR="006C540C" w:rsidRPr="00A42F82" w:rsidRDefault="006C540C" w:rsidP="00A84A46">
            <w:pPr>
              <w:rPr>
                <w:rFonts w:ascii="Arial" w:hAnsi="Arial" w:cs="Arial"/>
              </w:rPr>
            </w:pPr>
            <w:r>
              <w:rPr>
                <w:rFonts w:ascii="Arial" w:hAnsi="Arial" w:cs="Arial"/>
              </w:rPr>
              <w:t>To explore ways in which the approach could be developed or improved</w:t>
            </w:r>
          </w:p>
          <w:p w14:paraId="16587011" w14:textId="77777777" w:rsidR="006C540C" w:rsidRPr="00A42F82" w:rsidRDefault="006C540C" w:rsidP="00A84A46">
            <w:pPr>
              <w:rPr>
                <w:rFonts w:ascii="Arial" w:hAnsi="Arial" w:cs="Arial"/>
              </w:rPr>
            </w:pPr>
          </w:p>
          <w:p w14:paraId="59D00109" w14:textId="77777777" w:rsidR="006C540C" w:rsidRPr="00A42F82" w:rsidRDefault="006C540C" w:rsidP="00A84A46">
            <w:pPr>
              <w:rPr>
                <w:rFonts w:ascii="Arial" w:hAnsi="Arial" w:cs="Arial"/>
              </w:rPr>
            </w:pPr>
            <w:r w:rsidRPr="00A42F82">
              <w:rPr>
                <w:rFonts w:ascii="Arial" w:hAnsi="Arial" w:cs="Arial"/>
                <w:color w:val="808080"/>
                <w:sz w:val="18"/>
                <w:szCs w:val="18"/>
              </w:rPr>
              <w:t>(this box should expand as you type)</w:t>
            </w:r>
          </w:p>
        </w:tc>
      </w:tr>
      <w:tr w:rsidR="006C540C" w:rsidRPr="00A42F82" w14:paraId="1E0A18E8" w14:textId="77777777" w:rsidTr="00A84A46">
        <w:trPr>
          <w:trHeight w:val="454"/>
        </w:trPr>
        <w:tc>
          <w:tcPr>
            <w:tcW w:w="297" w:type="pct"/>
            <w:shd w:val="clear" w:color="auto" w:fill="F2F2F2" w:themeFill="background1" w:themeFillShade="F2"/>
            <w:vAlign w:val="center"/>
          </w:tcPr>
          <w:p w14:paraId="5E6EF8A1" w14:textId="77777777" w:rsidR="006C540C" w:rsidRPr="00A42F82" w:rsidRDefault="006C540C" w:rsidP="00A84A46">
            <w:pPr>
              <w:spacing w:before="120" w:after="120"/>
              <w:rPr>
                <w:rFonts w:ascii="Arial" w:hAnsi="Arial" w:cs="Arial"/>
              </w:rPr>
            </w:pPr>
          </w:p>
        </w:tc>
        <w:tc>
          <w:tcPr>
            <w:tcW w:w="4703" w:type="pct"/>
            <w:gridSpan w:val="4"/>
            <w:shd w:val="clear" w:color="auto" w:fill="F2F2F2" w:themeFill="background1" w:themeFillShade="F2"/>
            <w:vAlign w:val="center"/>
          </w:tcPr>
          <w:p w14:paraId="624510E7" w14:textId="77777777" w:rsidR="006C540C" w:rsidRPr="00A42F82" w:rsidRDefault="006C540C" w:rsidP="00A84A46">
            <w:pPr>
              <w:spacing w:before="120" w:after="120"/>
              <w:rPr>
                <w:rFonts w:ascii="Arial" w:hAnsi="Arial" w:cs="Arial"/>
                <w:b/>
              </w:rPr>
            </w:pPr>
            <w:r w:rsidRPr="00A42F82">
              <w:rPr>
                <w:rFonts w:ascii="Arial" w:hAnsi="Arial" w:cs="Arial"/>
                <w:b/>
              </w:rPr>
              <w:t>Proposed methods (maximum 600 words)</w:t>
            </w:r>
          </w:p>
          <w:p w14:paraId="0EA654A6" w14:textId="77777777" w:rsidR="006C540C" w:rsidRPr="00A42F82" w:rsidRDefault="006C540C" w:rsidP="00A84A4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C540C" w:rsidRPr="00A42F82" w14:paraId="69971E05" w14:textId="77777777" w:rsidTr="00A84A46">
        <w:trPr>
          <w:trHeight w:val="454"/>
        </w:trPr>
        <w:tc>
          <w:tcPr>
            <w:tcW w:w="297" w:type="pct"/>
            <w:vAlign w:val="center"/>
          </w:tcPr>
          <w:p w14:paraId="046A4364" w14:textId="77777777" w:rsidR="006C540C" w:rsidRPr="00A42F82" w:rsidRDefault="006C540C" w:rsidP="00A84A46">
            <w:pPr>
              <w:rPr>
                <w:rFonts w:ascii="Arial" w:hAnsi="Arial" w:cs="Arial"/>
              </w:rPr>
            </w:pPr>
            <w:r w:rsidRPr="00A42F82">
              <w:rPr>
                <w:rFonts w:ascii="Arial" w:hAnsi="Arial" w:cs="Arial"/>
              </w:rPr>
              <w:t>7</w:t>
            </w:r>
          </w:p>
        </w:tc>
        <w:tc>
          <w:tcPr>
            <w:tcW w:w="4703" w:type="pct"/>
            <w:gridSpan w:val="4"/>
            <w:vAlign w:val="center"/>
          </w:tcPr>
          <w:p w14:paraId="7BA81543" w14:textId="77777777" w:rsidR="006C540C" w:rsidRPr="00A42F82" w:rsidRDefault="006C540C" w:rsidP="00A84A46">
            <w:pPr>
              <w:rPr>
                <w:rFonts w:ascii="Arial" w:hAnsi="Arial" w:cs="Arial"/>
              </w:rPr>
            </w:pPr>
          </w:p>
          <w:p w14:paraId="7A44A58B" w14:textId="77777777" w:rsidR="006C540C" w:rsidRDefault="006C540C" w:rsidP="00A84A46">
            <w:pPr>
              <w:rPr>
                <w:rFonts w:ascii="Arial" w:hAnsi="Arial" w:cs="Arial"/>
              </w:rPr>
            </w:pPr>
            <w:r>
              <w:rPr>
                <w:rFonts w:ascii="Arial" w:hAnsi="Arial" w:cs="Arial"/>
              </w:rPr>
              <w:t>I will use methods including general searches in online search engines to gather information such as news articles, government and policing policies, and other relevant articles and websites.</w:t>
            </w:r>
          </w:p>
          <w:p w14:paraId="368FCF97" w14:textId="77777777" w:rsidR="006C540C" w:rsidRDefault="006C540C" w:rsidP="00A84A46">
            <w:pPr>
              <w:rPr>
                <w:rFonts w:ascii="Arial" w:hAnsi="Arial" w:cs="Arial"/>
              </w:rPr>
            </w:pPr>
          </w:p>
          <w:p w14:paraId="461BA4B4" w14:textId="77777777" w:rsidR="006C540C" w:rsidRDefault="006C540C" w:rsidP="00A84A46">
            <w:pPr>
              <w:rPr>
                <w:rFonts w:ascii="Arial" w:hAnsi="Arial" w:cs="Arial"/>
              </w:rPr>
            </w:pPr>
            <w:r>
              <w:rPr>
                <w:rFonts w:ascii="Arial" w:hAnsi="Arial" w:cs="Arial"/>
              </w:rPr>
              <w:t>I will use more literature-based searches such as on the UWTSD library and Google Scholar to seek reviews and studies to gather statistics.</w:t>
            </w:r>
          </w:p>
          <w:p w14:paraId="2D8A66DB" w14:textId="77777777" w:rsidR="006C540C" w:rsidRDefault="006C540C" w:rsidP="00A84A46">
            <w:pPr>
              <w:rPr>
                <w:rFonts w:ascii="Arial" w:hAnsi="Arial" w:cs="Arial"/>
              </w:rPr>
            </w:pPr>
          </w:p>
          <w:p w14:paraId="3198B4C1" w14:textId="77777777" w:rsidR="006C540C" w:rsidRPr="00A42F82" w:rsidRDefault="006C540C" w:rsidP="00A84A46">
            <w:pPr>
              <w:rPr>
                <w:rFonts w:ascii="Arial" w:hAnsi="Arial" w:cs="Arial"/>
              </w:rPr>
            </w:pPr>
            <w:r>
              <w:rPr>
                <w:rFonts w:ascii="Arial" w:hAnsi="Arial" w:cs="Arial"/>
              </w:rPr>
              <w:t>I will also be conducting a survey as part of my research, which will gather the opinions and experiences of serving frontline police officers.</w:t>
            </w:r>
          </w:p>
          <w:p w14:paraId="4A5B17BF" w14:textId="77777777" w:rsidR="006C540C" w:rsidRPr="00A42F82" w:rsidRDefault="006C540C" w:rsidP="00A84A46">
            <w:pPr>
              <w:rPr>
                <w:rFonts w:ascii="Arial" w:hAnsi="Arial" w:cs="Arial"/>
              </w:rPr>
            </w:pPr>
          </w:p>
          <w:p w14:paraId="23AAC6BE" w14:textId="77777777" w:rsidR="006C540C" w:rsidRPr="00A42F82" w:rsidRDefault="006C540C" w:rsidP="00A84A46">
            <w:pPr>
              <w:rPr>
                <w:rFonts w:ascii="Arial" w:hAnsi="Arial" w:cs="Arial"/>
                <w:b/>
              </w:rPr>
            </w:pPr>
            <w:r w:rsidRPr="00A42F82">
              <w:rPr>
                <w:rFonts w:ascii="Arial" w:hAnsi="Arial" w:cs="Arial"/>
                <w:color w:val="808080"/>
                <w:sz w:val="18"/>
                <w:szCs w:val="18"/>
              </w:rPr>
              <w:t>(this box should expand as you type)</w:t>
            </w:r>
          </w:p>
        </w:tc>
      </w:tr>
      <w:tr w:rsidR="006C540C" w:rsidRPr="00A42F82" w14:paraId="67E1FB8A" w14:textId="77777777" w:rsidTr="00A84A46">
        <w:trPr>
          <w:trHeight w:val="454"/>
        </w:trPr>
        <w:tc>
          <w:tcPr>
            <w:tcW w:w="297" w:type="pct"/>
            <w:shd w:val="clear" w:color="auto" w:fill="F2F2F2" w:themeFill="background1" w:themeFillShade="F2"/>
            <w:vAlign w:val="center"/>
          </w:tcPr>
          <w:p w14:paraId="65678C17" w14:textId="77777777" w:rsidR="006C540C" w:rsidRPr="00A42F82" w:rsidRDefault="006C540C" w:rsidP="00A84A46">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50764C3C" w14:textId="77777777" w:rsidR="006C540C" w:rsidRPr="00A42F82" w:rsidRDefault="006C540C" w:rsidP="00A84A46">
            <w:pPr>
              <w:spacing w:before="120"/>
              <w:rPr>
                <w:rFonts w:ascii="Arial" w:hAnsi="Arial" w:cs="Arial"/>
                <w:b/>
              </w:rPr>
            </w:pPr>
            <w:r w:rsidRPr="00A42F82">
              <w:rPr>
                <w:rFonts w:ascii="Arial" w:hAnsi="Arial" w:cs="Arial"/>
                <w:b/>
              </w:rPr>
              <w:t>Location of research activity</w:t>
            </w:r>
          </w:p>
          <w:p w14:paraId="655779A1" w14:textId="77777777" w:rsidR="006C540C" w:rsidRPr="00A42F82" w:rsidRDefault="006C540C" w:rsidP="00A84A46">
            <w:pPr>
              <w:rPr>
                <w:rFonts w:ascii="Arial" w:hAnsi="Arial" w:cs="Arial"/>
              </w:rPr>
            </w:pPr>
            <w:r w:rsidRPr="00A42F82">
              <w:rPr>
                <w:rFonts w:ascii="Arial" w:hAnsi="Arial" w:cs="Arial"/>
              </w:rPr>
              <w:t>Identify all locations where research activity will take place.</w:t>
            </w:r>
          </w:p>
        </w:tc>
      </w:tr>
      <w:tr w:rsidR="006C540C" w:rsidRPr="00A42F82" w14:paraId="0D7CCF86" w14:textId="77777777" w:rsidTr="00A84A46">
        <w:trPr>
          <w:trHeight w:val="454"/>
        </w:trPr>
        <w:tc>
          <w:tcPr>
            <w:tcW w:w="297" w:type="pct"/>
            <w:vAlign w:val="center"/>
          </w:tcPr>
          <w:p w14:paraId="637BC61B" w14:textId="77777777" w:rsidR="006C540C" w:rsidRPr="00A42F82" w:rsidRDefault="006C540C" w:rsidP="00A84A46">
            <w:pPr>
              <w:rPr>
                <w:rFonts w:ascii="Arial" w:hAnsi="Arial" w:cs="Arial"/>
                <w:bCs/>
              </w:rPr>
            </w:pPr>
            <w:r w:rsidRPr="00A42F82">
              <w:rPr>
                <w:rFonts w:ascii="Arial" w:hAnsi="Arial" w:cs="Arial"/>
                <w:bCs/>
              </w:rPr>
              <w:t>8</w:t>
            </w:r>
          </w:p>
        </w:tc>
        <w:tc>
          <w:tcPr>
            <w:tcW w:w="4703" w:type="pct"/>
            <w:gridSpan w:val="4"/>
            <w:vAlign w:val="center"/>
          </w:tcPr>
          <w:p w14:paraId="1E6BE602" w14:textId="77777777" w:rsidR="006C540C" w:rsidRPr="00A42F82" w:rsidRDefault="006C540C" w:rsidP="00A84A46">
            <w:pPr>
              <w:rPr>
                <w:rFonts w:ascii="Arial" w:hAnsi="Arial" w:cs="Arial"/>
              </w:rPr>
            </w:pPr>
          </w:p>
          <w:p w14:paraId="2C63994B" w14:textId="77777777" w:rsidR="006C540C" w:rsidRPr="00A42F82" w:rsidRDefault="006C540C" w:rsidP="00A84A46">
            <w:pPr>
              <w:rPr>
                <w:rFonts w:ascii="Arial" w:hAnsi="Arial" w:cs="Arial"/>
              </w:rPr>
            </w:pPr>
            <w:r>
              <w:rPr>
                <w:rFonts w:ascii="Arial" w:hAnsi="Arial" w:cs="Arial"/>
              </w:rPr>
              <w:t xml:space="preserve">I will research online on places such as the UWTSD library, Google Scholar, and online search engines, as well as the survey that I will conduct as part of the project. </w:t>
            </w:r>
          </w:p>
          <w:p w14:paraId="03FC9F6D" w14:textId="77777777" w:rsidR="006C540C" w:rsidRPr="00A42F82" w:rsidRDefault="006C540C" w:rsidP="00A84A46">
            <w:pPr>
              <w:rPr>
                <w:rFonts w:ascii="Arial" w:hAnsi="Arial" w:cs="Arial"/>
                <w:b/>
              </w:rPr>
            </w:pPr>
            <w:r w:rsidRPr="00A42F82">
              <w:rPr>
                <w:rFonts w:ascii="Arial" w:hAnsi="Arial" w:cs="Arial"/>
                <w:color w:val="808080"/>
                <w:sz w:val="18"/>
                <w:szCs w:val="18"/>
              </w:rPr>
              <w:lastRenderedPageBreak/>
              <w:t>(this box should expand as you type)</w:t>
            </w:r>
          </w:p>
        </w:tc>
      </w:tr>
      <w:tr w:rsidR="006C540C" w:rsidRPr="00A42F82" w14:paraId="5E19422F" w14:textId="77777777" w:rsidTr="00A84A46">
        <w:trPr>
          <w:trHeight w:val="454"/>
        </w:trPr>
        <w:tc>
          <w:tcPr>
            <w:tcW w:w="297" w:type="pct"/>
            <w:shd w:val="clear" w:color="auto" w:fill="F2F2F2" w:themeFill="background1" w:themeFillShade="F2"/>
            <w:vAlign w:val="center"/>
          </w:tcPr>
          <w:p w14:paraId="083200A1" w14:textId="77777777" w:rsidR="006C540C" w:rsidRPr="00A42F82" w:rsidRDefault="006C540C" w:rsidP="00A84A46">
            <w:pPr>
              <w:spacing w:before="120"/>
              <w:rPr>
                <w:rFonts w:ascii="Arial" w:hAnsi="Arial" w:cs="Arial"/>
                <w:bCs/>
              </w:rPr>
            </w:pPr>
          </w:p>
        </w:tc>
        <w:tc>
          <w:tcPr>
            <w:tcW w:w="4703" w:type="pct"/>
            <w:gridSpan w:val="4"/>
            <w:shd w:val="clear" w:color="auto" w:fill="F2F2F2" w:themeFill="background1" w:themeFillShade="F2"/>
            <w:vAlign w:val="center"/>
          </w:tcPr>
          <w:p w14:paraId="014ED5C4" w14:textId="77777777" w:rsidR="006C540C" w:rsidRPr="00A42F82" w:rsidRDefault="006C540C" w:rsidP="00A84A46">
            <w:pPr>
              <w:spacing w:before="120"/>
              <w:rPr>
                <w:rFonts w:ascii="Arial" w:hAnsi="Arial" w:cs="Arial"/>
                <w:b/>
              </w:rPr>
            </w:pPr>
            <w:r w:rsidRPr="00A42F82">
              <w:rPr>
                <w:rFonts w:ascii="Arial" w:hAnsi="Arial" w:cs="Arial"/>
                <w:b/>
              </w:rPr>
              <w:t>Research activity outside of the UK</w:t>
            </w:r>
          </w:p>
          <w:p w14:paraId="486B794C"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C540C" w:rsidRPr="00A42F82" w14:paraId="6B2EC256" w14:textId="77777777" w:rsidTr="00A84A46">
        <w:trPr>
          <w:trHeight w:val="454"/>
        </w:trPr>
        <w:tc>
          <w:tcPr>
            <w:tcW w:w="297" w:type="pct"/>
            <w:vAlign w:val="center"/>
          </w:tcPr>
          <w:p w14:paraId="0A0CE7C2" w14:textId="77777777" w:rsidR="006C540C" w:rsidRPr="00A42F82" w:rsidRDefault="006C540C" w:rsidP="00A84A46">
            <w:pPr>
              <w:rPr>
                <w:rFonts w:ascii="Arial" w:hAnsi="Arial" w:cs="Arial"/>
                <w:bCs/>
              </w:rPr>
            </w:pPr>
            <w:r w:rsidRPr="00A42F82">
              <w:rPr>
                <w:rFonts w:ascii="Arial" w:hAnsi="Arial" w:cs="Arial"/>
                <w:bCs/>
              </w:rPr>
              <w:t>9</w:t>
            </w:r>
          </w:p>
        </w:tc>
        <w:tc>
          <w:tcPr>
            <w:tcW w:w="4703" w:type="pct"/>
            <w:gridSpan w:val="4"/>
            <w:vAlign w:val="center"/>
          </w:tcPr>
          <w:p w14:paraId="2C23B96C" w14:textId="77777777" w:rsidR="006C540C" w:rsidRPr="00A42F82" w:rsidRDefault="006C540C" w:rsidP="00A84A46">
            <w:pPr>
              <w:rPr>
                <w:rFonts w:ascii="Arial" w:hAnsi="Arial" w:cs="Arial"/>
              </w:rPr>
            </w:pPr>
          </w:p>
          <w:p w14:paraId="718D23B2" w14:textId="77777777" w:rsidR="006C540C" w:rsidRPr="00A42F82" w:rsidRDefault="006C540C" w:rsidP="00A84A46">
            <w:pPr>
              <w:rPr>
                <w:rFonts w:ascii="Arial" w:hAnsi="Arial" w:cs="Arial"/>
              </w:rPr>
            </w:pPr>
            <w:r>
              <w:rPr>
                <w:rFonts w:ascii="Arial" w:hAnsi="Arial" w:cs="Arial"/>
              </w:rPr>
              <w:t>I live in the UK and all research will be conducted within the UK</w:t>
            </w:r>
          </w:p>
          <w:p w14:paraId="4E9F5E19" w14:textId="77777777" w:rsidR="006C540C" w:rsidRPr="00A42F82" w:rsidRDefault="006C540C" w:rsidP="00A84A46">
            <w:pPr>
              <w:rPr>
                <w:rFonts w:ascii="Arial" w:hAnsi="Arial" w:cs="Arial"/>
              </w:rPr>
            </w:pPr>
          </w:p>
          <w:p w14:paraId="52E9B76D" w14:textId="77777777" w:rsidR="006C540C" w:rsidRPr="00A42F82" w:rsidRDefault="006C540C" w:rsidP="00A84A46">
            <w:pPr>
              <w:rPr>
                <w:rFonts w:ascii="Arial" w:hAnsi="Arial" w:cs="Arial"/>
                <w:b/>
                <w:i/>
              </w:rPr>
            </w:pPr>
            <w:r w:rsidRPr="00A42F82">
              <w:rPr>
                <w:rFonts w:ascii="Arial" w:hAnsi="Arial" w:cs="Arial"/>
                <w:i/>
                <w:color w:val="808080"/>
                <w:sz w:val="18"/>
                <w:szCs w:val="18"/>
              </w:rPr>
              <w:t>(this box should expand as you type)</w:t>
            </w:r>
          </w:p>
        </w:tc>
      </w:tr>
    </w:tbl>
    <w:p w14:paraId="7BE2531A" w14:textId="77777777" w:rsidR="006C540C" w:rsidRPr="00A42F82" w:rsidRDefault="006C540C" w:rsidP="006C540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C540C" w:rsidRPr="00A42F82" w14:paraId="0AEC4D58" w14:textId="77777777" w:rsidTr="00A84A46">
        <w:trPr>
          <w:trHeight w:val="383"/>
        </w:trPr>
        <w:tc>
          <w:tcPr>
            <w:tcW w:w="567" w:type="dxa"/>
            <w:vMerge w:val="restart"/>
            <w:shd w:val="clear" w:color="auto" w:fill="F2F2F2" w:themeFill="background1" w:themeFillShade="F2"/>
            <w:vAlign w:val="center"/>
          </w:tcPr>
          <w:p w14:paraId="349B020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9A8E06B"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EB62C9C" w14:textId="77777777" w:rsidR="006C540C" w:rsidRPr="00A42F82" w:rsidRDefault="006C540C" w:rsidP="00A84A4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DA17F1"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2D54607" w14:textId="77777777" w:rsidR="006C540C" w:rsidRPr="00A42F82" w:rsidRDefault="006C540C" w:rsidP="00A84A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C540C" w:rsidRPr="00A42F82" w14:paraId="2F2D7A87" w14:textId="77777777" w:rsidTr="00A84A46">
        <w:trPr>
          <w:trHeight w:val="218"/>
        </w:trPr>
        <w:tc>
          <w:tcPr>
            <w:tcW w:w="567" w:type="dxa"/>
            <w:vMerge/>
            <w:shd w:val="clear" w:color="auto" w:fill="F2F2F2" w:themeFill="background1" w:themeFillShade="F2"/>
            <w:vAlign w:val="center"/>
          </w:tcPr>
          <w:p w14:paraId="265FD16F" w14:textId="77777777" w:rsidR="006C540C" w:rsidRPr="00A42F82" w:rsidRDefault="006C540C" w:rsidP="00A84A4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4F24619" w14:textId="77777777" w:rsidR="006C540C" w:rsidRPr="00A42F82" w:rsidRDefault="006C540C" w:rsidP="00A84A4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77FE75"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F698C06" w14:textId="77777777" w:rsidR="006C540C" w:rsidRPr="00A42F82" w:rsidRDefault="00F60435" w:rsidP="00A84A46">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bCs/>
                    <w:sz w:val="22"/>
                    <w:szCs w:val="22"/>
                  </w:rPr>
                  <w:t>☐</w:t>
                </w:r>
              </w:sdtContent>
            </w:sdt>
          </w:p>
        </w:tc>
      </w:tr>
      <w:tr w:rsidR="006C540C" w:rsidRPr="00A42F82" w14:paraId="6E91F616" w14:textId="77777777" w:rsidTr="00A84A46">
        <w:tc>
          <w:tcPr>
            <w:tcW w:w="567" w:type="dxa"/>
            <w:shd w:val="clear" w:color="auto" w:fill="FFFFFF" w:themeFill="background1"/>
            <w:vAlign w:val="center"/>
          </w:tcPr>
          <w:p w14:paraId="7EC2574B"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09BD8AD"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5D42535" w14:textId="77777777" w:rsidR="006C540C" w:rsidRPr="00A42F82" w:rsidRDefault="006C540C" w:rsidP="00A84A46">
            <w:pPr>
              <w:rPr>
                <w:rFonts w:ascii="Arial" w:hAnsi="Arial" w:cs="Arial"/>
                <w:sz w:val="22"/>
                <w:szCs w:val="22"/>
              </w:rPr>
            </w:pPr>
          </w:p>
          <w:p w14:paraId="66A46394" w14:textId="77777777" w:rsidR="006C540C" w:rsidRPr="00A42F82" w:rsidRDefault="006C540C" w:rsidP="00A84A46">
            <w:pPr>
              <w:rPr>
                <w:rFonts w:ascii="Arial" w:hAnsi="Arial" w:cs="Arial"/>
                <w:sz w:val="22"/>
                <w:szCs w:val="22"/>
              </w:rPr>
            </w:pPr>
          </w:p>
          <w:p w14:paraId="4B8D1DC6" w14:textId="77777777" w:rsidR="006C540C" w:rsidRPr="00A42F82" w:rsidRDefault="006C540C" w:rsidP="00A84A46">
            <w:pPr>
              <w:rPr>
                <w:rFonts w:ascii="Arial" w:hAnsi="Arial" w:cs="Arial"/>
                <w:sz w:val="22"/>
                <w:szCs w:val="22"/>
              </w:rPr>
            </w:pPr>
          </w:p>
          <w:p w14:paraId="7FBC1C2D"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09AA10D" w14:textId="77777777" w:rsidR="006C540C" w:rsidRPr="00A42F82" w:rsidRDefault="006C540C" w:rsidP="006C540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6C540C" w:rsidRPr="00A42F82" w14:paraId="70C90351" w14:textId="77777777" w:rsidTr="00A84A46">
        <w:tc>
          <w:tcPr>
            <w:tcW w:w="562" w:type="dxa"/>
            <w:shd w:val="clear" w:color="auto" w:fill="F2F2F2" w:themeFill="background1" w:themeFillShade="F2"/>
            <w:vAlign w:val="center"/>
          </w:tcPr>
          <w:p w14:paraId="772161B0" w14:textId="77777777" w:rsidR="006C540C" w:rsidRPr="00A42F82" w:rsidRDefault="006C540C" w:rsidP="00A84A4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6AD816A" w14:textId="77777777" w:rsidR="006C540C" w:rsidRPr="00A42F82" w:rsidRDefault="006C540C" w:rsidP="00A84A4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94AAFAD" w14:textId="77777777" w:rsidR="006C540C" w:rsidRPr="00A42F82" w:rsidRDefault="006C540C" w:rsidP="00A84A46">
            <w:pPr>
              <w:autoSpaceDE w:val="0"/>
              <w:autoSpaceDN w:val="0"/>
              <w:adjustRightInd w:val="0"/>
              <w:jc w:val="center"/>
              <w:rPr>
                <w:rFonts w:ascii="Arial" w:hAnsi="Arial" w:cs="Arial"/>
                <w:b/>
                <w:bCs/>
                <w:sz w:val="22"/>
                <w:szCs w:val="22"/>
              </w:rPr>
            </w:pPr>
          </w:p>
          <w:p w14:paraId="21425678"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8FBEC2D" w14:textId="77777777" w:rsidR="006C540C" w:rsidRPr="00A42F82" w:rsidRDefault="006C540C" w:rsidP="00A84A46">
            <w:pPr>
              <w:autoSpaceDE w:val="0"/>
              <w:autoSpaceDN w:val="0"/>
              <w:adjustRightInd w:val="0"/>
              <w:jc w:val="center"/>
              <w:rPr>
                <w:rFonts w:ascii="Arial" w:hAnsi="Arial" w:cs="Arial"/>
                <w:b/>
                <w:bCs/>
                <w:sz w:val="22"/>
                <w:szCs w:val="22"/>
              </w:rPr>
            </w:pPr>
          </w:p>
          <w:p w14:paraId="43A01EC3"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C540C" w:rsidRPr="00A42F82" w14:paraId="3B0712CF" w14:textId="77777777" w:rsidTr="00A84A46">
        <w:trPr>
          <w:trHeight w:val="439"/>
        </w:trPr>
        <w:tc>
          <w:tcPr>
            <w:tcW w:w="562" w:type="dxa"/>
            <w:shd w:val="clear" w:color="auto" w:fill="F2F2F2" w:themeFill="background1" w:themeFillShade="F2"/>
            <w:vAlign w:val="center"/>
          </w:tcPr>
          <w:p w14:paraId="6A912A84"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E18FFF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002083C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A6CCD2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38E39CC" w14:textId="77777777" w:rsidTr="00A84A46">
        <w:trPr>
          <w:trHeight w:val="403"/>
        </w:trPr>
        <w:tc>
          <w:tcPr>
            <w:tcW w:w="562" w:type="dxa"/>
            <w:shd w:val="clear" w:color="auto" w:fill="F2F2F2" w:themeFill="background1" w:themeFillShade="F2"/>
            <w:vAlign w:val="center"/>
          </w:tcPr>
          <w:p w14:paraId="1969558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90417ED"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16DC2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108A42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41BBA31B" w14:textId="77777777" w:rsidTr="00A84A46">
        <w:trPr>
          <w:trHeight w:val="439"/>
        </w:trPr>
        <w:tc>
          <w:tcPr>
            <w:tcW w:w="562" w:type="dxa"/>
            <w:shd w:val="clear" w:color="auto" w:fill="F2F2F2" w:themeFill="background1" w:themeFillShade="F2"/>
            <w:vAlign w:val="center"/>
          </w:tcPr>
          <w:p w14:paraId="224C017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8E1924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0B5189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E7D2330"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07F03BA9" w14:textId="77777777" w:rsidTr="00A84A46">
        <w:trPr>
          <w:trHeight w:val="403"/>
        </w:trPr>
        <w:tc>
          <w:tcPr>
            <w:tcW w:w="562" w:type="dxa"/>
            <w:shd w:val="clear" w:color="auto" w:fill="F2F2F2" w:themeFill="background1" w:themeFillShade="F2"/>
            <w:vAlign w:val="center"/>
          </w:tcPr>
          <w:p w14:paraId="566D254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43B6F1B"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67222AA2"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4CA822A"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73C6BC66" w14:textId="77777777" w:rsidTr="00A84A46">
        <w:trPr>
          <w:trHeight w:val="403"/>
        </w:trPr>
        <w:tc>
          <w:tcPr>
            <w:tcW w:w="562" w:type="dxa"/>
            <w:shd w:val="clear" w:color="auto" w:fill="F2F2F2" w:themeFill="background1" w:themeFillShade="F2"/>
            <w:vAlign w:val="center"/>
          </w:tcPr>
          <w:p w14:paraId="262D70E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852063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3DC56F2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5A471392"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0779330" w14:textId="77777777" w:rsidTr="00A84A46">
        <w:trPr>
          <w:trHeight w:val="439"/>
        </w:trPr>
        <w:tc>
          <w:tcPr>
            <w:tcW w:w="562" w:type="dxa"/>
            <w:shd w:val="clear" w:color="auto" w:fill="F2F2F2" w:themeFill="background1" w:themeFillShade="F2"/>
            <w:vAlign w:val="center"/>
          </w:tcPr>
          <w:p w14:paraId="2A3698A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B8A30D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F8014C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FA9CF03"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AEA2B13" w14:textId="77777777" w:rsidTr="00A84A46">
        <w:trPr>
          <w:trHeight w:val="403"/>
        </w:trPr>
        <w:tc>
          <w:tcPr>
            <w:tcW w:w="562" w:type="dxa"/>
            <w:shd w:val="clear" w:color="auto" w:fill="F2F2F2" w:themeFill="background1" w:themeFillShade="F2"/>
            <w:vAlign w:val="center"/>
          </w:tcPr>
          <w:p w14:paraId="76565DE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A5D02A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0D3B2F8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29A779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0EF040F6" w14:textId="77777777" w:rsidTr="00A84A46">
        <w:trPr>
          <w:trHeight w:val="403"/>
        </w:trPr>
        <w:tc>
          <w:tcPr>
            <w:tcW w:w="562" w:type="dxa"/>
            <w:shd w:val="clear" w:color="auto" w:fill="F2F2F2" w:themeFill="background1" w:themeFillShade="F2"/>
            <w:vAlign w:val="center"/>
          </w:tcPr>
          <w:p w14:paraId="34836E97"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13665E8" w14:textId="77777777" w:rsidR="006C540C" w:rsidRPr="00A42F82" w:rsidRDefault="006C540C" w:rsidP="00A84A4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C540C" w:rsidRPr="00A42F82" w14:paraId="525D1528" w14:textId="77777777" w:rsidTr="00A84A46">
        <w:trPr>
          <w:trHeight w:val="403"/>
        </w:trPr>
        <w:tc>
          <w:tcPr>
            <w:tcW w:w="562" w:type="dxa"/>
            <w:vAlign w:val="center"/>
          </w:tcPr>
          <w:p w14:paraId="31F8E261" w14:textId="77777777" w:rsidR="006C540C" w:rsidRPr="00A42F82" w:rsidRDefault="006C540C" w:rsidP="00A84A46">
            <w:pPr>
              <w:autoSpaceDE w:val="0"/>
              <w:autoSpaceDN w:val="0"/>
              <w:adjustRightInd w:val="0"/>
              <w:jc w:val="center"/>
              <w:rPr>
                <w:rFonts w:ascii="Arial" w:hAnsi="Arial" w:cs="Arial"/>
                <w:sz w:val="22"/>
                <w:szCs w:val="22"/>
              </w:rPr>
            </w:pPr>
          </w:p>
        </w:tc>
        <w:tc>
          <w:tcPr>
            <w:tcW w:w="9889" w:type="dxa"/>
            <w:gridSpan w:val="3"/>
            <w:vAlign w:val="center"/>
          </w:tcPr>
          <w:p w14:paraId="341161E1" w14:textId="77777777" w:rsidR="006C540C" w:rsidRPr="00A42F82" w:rsidRDefault="006C540C" w:rsidP="00A84A46">
            <w:pPr>
              <w:rPr>
                <w:rFonts w:ascii="Arial" w:hAnsi="Arial" w:cs="Arial"/>
              </w:rPr>
            </w:pPr>
          </w:p>
          <w:p w14:paraId="19E4C8E3" w14:textId="77777777" w:rsidR="006C540C" w:rsidRPr="00A42F82" w:rsidRDefault="006C540C" w:rsidP="00A84A46">
            <w:pPr>
              <w:rPr>
                <w:rFonts w:ascii="Arial" w:hAnsi="Arial" w:cs="Arial"/>
              </w:rPr>
            </w:pPr>
          </w:p>
          <w:p w14:paraId="78FB5F43" w14:textId="77777777" w:rsidR="006C540C" w:rsidRPr="00A42F82" w:rsidRDefault="006C540C" w:rsidP="00A84A46">
            <w:pPr>
              <w:rPr>
                <w:rFonts w:ascii="Arial" w:hAnsi="Arial" w:cs="Arial"/>
                <w:sz w:val="22"/>
                <w:szCs w:val="22"/>
              </w:rPr>
            </w:pPr>
          </w:p>
          <w:p w14:paraId="5E829363"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801715A" w14:textId="77777777" w:rsidR="006C540C" w:rsidRPr="00A42F82" w:rsidRDefault="006C540C" w:rsidP="006C540C">
      <w:pPr>
        <w:autoSpaceDE w:val="0"/>
        <w:autoSpaceDN w:val="0"/>
        <w:adjustRightInd w:val="0"/>
        <w:spacing w:after="240"/>
        <w:jc w:val="both"/>
        <w:rPr>
          <w:rFonts w:ascii="Arial" w:hAnsi="Arial" w:cs="Arial"/>
          <w:b/>
        </w:rPr>
      </w:pPr>
    </w:p>
    <w:p w14:paraId="4A667105" w14:textId="77777777" w:rsidR="006C540C" w:rsidRPr="00A42F82" w:rsidRDefault="006C540C" w:rsidP="006C540C">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C540C" w:rsidRPr="00A42F82" w14:paraId="4743C1FF" w14:textId="77777777" w:rsidTr="00A84A46">
        <w:trPr>
          <w:trHeight w:val="558"/>
        </w:trPr>
        <w:tc>
          <w:tcPr>
            <w:tcW w:w="562" w:type="dxa"/>
            <w:shd w:val="clear" w:color="auto" w:fill="F2F2F2" w:themeFill="background1" w:themeFillShade="F2"/>
            <w:vAlign w:val="center"/>
          </w:tcPr>
          <w:p w14:paraId="570AB929" w14:textId="77777777" w:rsidR="006C540C" w:rsidRPr="00A42F82" w:rsidRDefault="006C540C" w:rsidP="00A84A4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16E4CC2" w14:textId="77777777" w:rsidR="006C540C" w:rsidRPr="00A42F82" w:rsidRDefault="006C540C" w:rsidP="00A84A4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F8399C7"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6AF1EF7"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C540C" w:rsidRPr="00A42F82" w14:paraId="298FBE49" w14:textId="77777777" w:rsidTr="00A84A46">
        <w:trPr>
          <w:trHeight w:val="439"/>
        </w:trPr>
        <w:tc>
          <w:tcPr>
            <w:tcW w:w="562" w:type="dxa"/>
            <w:shd w:val="clear" w:color="auto" w:fill="F2F2F2" w:themeFill="background1" w:themeFillShade="F2"/>
            <w:vAlign w:val="center"/>
          </w:tcPr>
          <w:p w14:paraId="0D762C6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99334C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F5D893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2650C24"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46FC07A5" w14:textId="77777777" w:rsidTr="00A84A46">
        <w:trPr>
          <w:trHeight w:val="439"/>
        </w:trPr>
        <w:tc>
          <w:tcPr>
            <w:tcW w:w="562" w:type="dxa"/>
            <w:shd w:val="clear" w:color="auto" w:fill="F2F2F2" w:themeFill="background1" w:themeFillShade="F2"/>
            <w:vAlign w:val="center"/>
          </w:tcPr>
          <w:p w14:paraId="0A83BE1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B1FCAA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DAE23CA"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C9FBBFF"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6BB8DC1" w14:textId="77777777" w:rsidTr="00A84A46">
        <w:trPr>
          <w:trHeight w:val="439"/>
        </w:trPr>
        <w:tc>
          <w:tcPr>
            <w:tcW w:w="562" w:type="dxa"/>
            <w:shd w:val="clear" w:color="auto" w:fill="F2F2F2" w:themeFill="background1" w:themeFillShade="F2"/>
            <w:vAlign w:val="center"/>
          </w:tcPr>
          <w:p w14:paraId="4DBE0EE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F4E4BC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49BCAF1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6695AA8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44CCC78C" w14:textId="77777777" w:rsidTr="00A84A46">
        <w:trPr>
          <w:trHeight w:val="403"/>
        </w:trPr>
        <w:tc>
          <w:tcPr>
            <w:tcW w:w="562" w:type="dxa"/>
            <w:shd w:val="clear" w:color="auto" w:fill="F2F2F2" w:themeFill="background1" w:themeFillShade="F2"/>
            <w:vAlign w:val="center"/>
          </w:tcPr>
          <w:p w14:paraId="3439EBF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D1F690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290D381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B2E9310"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6E2200F" w14:textId="77777777" w:rsidTr="00A84A46">
        <w:trPr>
          <w:trHeight w:val="403"/>
        </w:trPr>
        <w:tc>
          <w:tcPr>
            <w:tcW w:w="562" w:type="dxa"/>
            <w:shd w:val="clear" w:color="auto" w:fill="F2F2F2" w:themeFill="background1" w:themeFillShade="F2"/>
            <w:vAlign w:val="center"/>
          </w:tcPr>
          <w:p w14:paraId="7F100DB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5EB06BD"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46E51C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745412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01A08AA" w14:textId="77777777" w:rsidTr="00A84A46">
        <w:trPr>
          <w:trHeight w:val="403"/>
        </w:trPr>
        <w:tc>
          <w:tcPr>
            <w:tcW w:w="562" w:type="dxa"/>
            <w:shd w:val="clear" w:color="auto" w:fill="F2F2F2" w:themeFill="background1" w:themeFillShade="F2"/>
            <w:vAlign w:val="center"/>
          </w:tcPr>
          <w:p w14:paraId="7BF4A89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3F41A6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6A56C6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433DACC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AA8B9AB" w14:textId="77777777" w:rsidTr="00A84A46">
        <w:trPr>
          <w:trHeight w:val="439"/>
        </w:trPr>
        <w:tc>
          <w:tcPr>
            <w:tcW w:w="562" w:type="dxa"/>
            <w:shd w:val="clear" w:color="auto" w:fill="F2F2F2" w:themeFill="background1" w:themeFillShade="F2"/>
            <w:vAlign w:val="center"/>
          </w:tcPr>
          <w:p w14:paraId="71CB285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9D76F7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78DCFF2D"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51364959"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0877AD21" w14:textId="77777777" w:rsidTr="00A84A46">
        <w:trPr>
          <w:trHeight w:val="403"/>
        </w:trPr>
        <w:tc>
          <w:tcPr>
            <w:tcW w:w="562" w:type="dxa"/>
            <w:shd w:val="clear" w:color="auto" w:fill="F2F2F2" w:themeFill="background1" w:themeFillShade="F2"/>
            <w:vAlign w:val="center"/>
          </w:tcPr>
          <w:p w14:paraId="25E7A2E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26119DC"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229F1A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E2765C3"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5F73A41" w14:textId="77777777" w:rsidTr="00A84A46">
        <w:trPr>
          <w:trHeight w:val="439"/>
        </w:trPr>
        <w:tc>
          <w:tcPr>
            <w:tcW w:w="562" w:type="dxa"/>
            <w:shd w:val="clear" w:color="auto" w:fill="F2F2F2" w:themeFill="background1" w:themeFillShade="F2"/>
            <w:vAlign w:val="center"/>
          </w:tcPr>
          <w:p w14:paraId="723982C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35C256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113B0F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0B78D7B0"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7E76D018" w14:textId="77777777" w:rsidTr="00A84A46">
        <w:trPr>
          <w:trHeight w:val="403"/>
        </w:trPr>
        <w:tc>
          <w:tcPr>
            <w:tcW w:w="562" w:type="dxa"/>
            <w:shd w:val="clear" w:color="auto" w:fill="F2F2F2" w:themeFill="background1" w:themeFillShade="F2"/>
            <w:vAlign w:val="center"/>
          </w:tcPr>
          <w:p w14:paraId="688295B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4B79AD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42BB73B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C52C5B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02AB1DF" w14:textId="77777777" w:rsidTr="00A84A46">
        <w:trPr>
          <w:trHeight w:val="403"/>
        </w:trPr>
        <w:tc>
          <w:tcPr>
            <w:tcW w:w="562" w:type="dxa"/>
            <w:shd w:val="clear" w:color="auto" w:fill="F2F2F2" w:themeFill="background1" w:themeFillShade="F2"/>
            <w:vAlign w:val="center"/>
          </w:tcPr>
          <w:p w14:paraId="2F1A1CC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7CF0C6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7D1CC7C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54281140"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5003399" w14:textId="77777777" w:rsidTr="00A84A46">
        <w:trPr>
          <w:trHeight w:val="403"/>
        </w:trPr>
        <w:tc>
          <w:tcPr>
            <w:tcW w:w="562" w:type="dxa"/>
            <w:shd w:val="clear" w:color="auto" w:fill="F2F2F2" w:themeFill="background1" w:themeFillShade="F2"/>
            <w:vAlign w:val="center"/>
          </w:tcPr>
          <w:p w14:paraId="20F687E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CC7DB1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A2BFF9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54F8B9E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DC9C10B" w14:textId="77777777" w:rsidTr="00A84A46">
        <w:trPr>
          <w:trHeight w:val="403"/>
        </w:trPr>
        <w:tc>
          <w:tcPr>
            <w:tcW w:w="562" w:type="dxa"/>
            <w:shd w:val="clear" w:color="auto" w:fill="F2F2F2" w:themeFill="background1" w:themeFillShade="F2"/>
            <w:vAlign w:val="center"/>
          </w:tcPr>
          <w:p w14:paraId="53C8514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6E291F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D07938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6B30B6B"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2D4092F" w14:textId="77777777" w:rsidTr="00A84A46">
        <w:trPr>
          <w:trHeight w:val="403"/>
        </w:trPr>
        <w:tc>
          <w:tcPr>
            <w:tcW w:w="562" w:type="dxa"/>
            <w:shd w:val="clear" w:color="auto" w:fill="F2F2F2" w:themeFill="background1" w:themeFillShade="F2"/>
            <w:vAlign w:val="center"/>
          </w:tcPr>
          <w:p w14:paraId="7FFF8D2C"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9D7CA7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367E3BD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3C9E14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9A3209E" w14:textId="77777777" w:rsidTr="00A84A46">
        <w:trPr>
          <w:trHeight w:val="403"/>
        </w:trPr>
        <w:tc>
          <w:tcPr>
            <w:tcW w:w="562" w:type="dxa"/>
            <w:shd w:val="clear" w:color="auto" w:fill="F2F2F2" w:themeFill="background1" w:themeFillShade="F2"/>
            <w:vAlign w:val="center"/>
          </w:tcPr>
          <w:p w14:paraId="6B70FFE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915303B"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CE82B0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21C6FB4B"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2355226" w14:textId="77777777" w:rsidTr="00A84A46">
        <w:trPr>
          <w:trHeight w:val="403"/>
        </w:trPr>
        <w:tc>
          <w:tcPr>
            <w:tcW w:w="562" w:type="dxa"/>
            <w:shd w:val="clear" w:color="auto" w:fill="F2F2F2" w:themeFill="background1" w:themeFillShade="F2"/>
            <w:vAlign w:val="center"/>
          </w:tcPr>
          <w:p w14:paraId="32274C5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8A800D1"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03424A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B6EBC28"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0029C388" w14:textId="77777777" w:rsidTr="00A84A46">
        <w:trPr>
          <w:trHeight w:val="403"/>
        </w:trPr>
        <w:tc>
          <w:tcPr>
            <w:tcW w:w="562" w:type="dxa"/>
            <w:shd w:val="clear" w:color="auto" w:fill="F2F2F2" w:themeFill="background1" w:themeFillShade="F2"/>
            <w:vAlign w:val="center"/>
          </w:tcPr>
          <w:p w14:paraId="329D7351"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D5DB96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F9E692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B33E01F"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CD8837C" w14:textId="77777777" w:rsidTr="00A84A46">
        <w:trPr>
          <w:trHeight w:val="403"/>
        </w:trPr>
        <w:tc>
          <w:tcPr>
            <w:tcW w:w="562" w:type="dxa"/>
            <w:vAlign w:val="center"/>
          </w:tcPr>
          <w:p w14:paraId="5D3EE9B5" w14:textId="77777777" w:rsidR="006C540C" w:rsidRPr="00A42F82" w:rsidRDefault="006C540C" w:rsidP="00A84A46">
            <w:pPr>
              <w:autoSpaceDE w:val="0"/>
              <w:autoSpaceDN w:val="0"/>
              <w:adjustRightInd w:val="0"/>
              <w:rPr>
                <w:rFonts w:ascii="Arial" w:hAnsi="Arial" w:cs="Arial"/>
                <w:sz w:val="22"/>
                <w:szCs w:val="22"/>
              </w:rPr>
            </w:pPr>
          </w:p>
        </w:tc>
        <w:tc>
          <w:tcPr>
            <w:tcW w:w="8227" w:type="dxa"/>
            <w:vAlign w:val="center"/>
          </w:tcPr>
          <w:p w14:paraId="5198B28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A05AAE0" w14:textId="77777777" w:rsidR="006C540C" w:rsidRPr="00A42F82" w:rsidRDefault="006C540C" w:rsidP="00A84A46">
            <w:pPr>
              <w:rPr>
                <w:rFonts w:ascii="Arial" w:hAnsi="Arial" w:cs="Arial"/>
              </w:rPr>
            </w:pPr>
          </w:p>
          <w:p w14:paraId="7679384D" w14:textId="77777777" w:rsidR="006C540C" w:rsidRPr="00A42F82" w:rsidRDefault="006C540C" w:rsidP="00A84A46">
            <w:pPr>
              <w:rPr>
                <w:rFonts w:ascii="Arial" w:hAnsi="Arial" w:cs="Arial"/>
              </w:rPr>
            </w:pPr>
          </w:p>
          <w:p w14:paraId="2371D584" w14:textId="77777777" w:rsidR="006C540C" w:rsidRPr="00A42F82" w:rsidRDefault="006C540C" w:rsidP="00A84A46">
            <w:pPr>
              <w:rPr>
                <w:rFonts w:ascii="Arial" w:hAnsi="Arial" w:cs="Arial"/>
                <w:sz w:val="22"/>
                <w:szCs w:val="22"/>
              </w:rPr>
            </w:pPr>
          </w:p>
          <w:p w14:paraId="6118E00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57336E" w14:textId="77777777" w:rsidR="006C540C" w:rsidRPr="00A42F82" w:rsidRDefault="006C540C" w:rsidP="00A84A4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5CAFFE" w14:textId="77777777" w:rsidR="006C540C" w:rsidRPr="00A42F82" w:rsidRDefault="006C540C" w:rsidP="00A84A46">
            <w:pPr>
              <w:autoSpaceDE w:val="0"/>
              <w:autoSpaceDN w:val="0"/>
              <w:adjustRightInd w:val="0"/>
              <w:jc w:val="center"/>
              <w:rPr>
                <w:rFonts w:ascii="Arial" w:hAnsi="Arial" w:cs="Arial"/>
                <w:b/>
                <w:bCs/>
                <w:sz w:val="22"/>
                <w:szCs w:val="22"/>
              </w:rPr>
            </w:pPr>
          </w:p>
        </w:tc>
      </w:tr>
    </w:tbl>
    <w:p w14:paraId="3938E837" w14:textId="77777777" w:rsidR="006C540C" w:rsidRPr="00A42F82" w:rsidRDefault="006C540C" w:rsidP="006C540C">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7315A59" w14:textId="77777777" w:rsidR="006C540C" w:rsidRPr="00A42F82" w:rsidRDefault="006C540C" w:rsidP="006C540C">
      <w:pPr>
        <w:rPr>
          <w:rFonts w:ascii="Arial" w:hAnsi="Arial" w:cs="Arial"/>
          <w:bCs/>
          <w:iCs/>
        </w:rPr>
      </w:pPr>
    </w:p>
    <w:p w14:paraId="1B63F667" w14:textId="77777777" w:rsidR="006C540C" w:rsidRPr="00A42F82" w:rsidRDefault="006C540C" w:rsidP="006C540C">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4F0A0BC" w14:textId="77777777" w:rsidR="006C540C" w:rsidRPr="00A42F82" w:rsidRDefault="006C540C" w:rsidP="006C540C">
      <w:pPr>
        <w:rPr>
          <w:rFonts w:ascii="Arial" w:hAnsi="Arial" w:cs="Arial"/>
          <w:bCs/>
          <w:iCs/>
        </w:rPr>
      </w:pPr>
    </w:p>
    <w:p w14:paraId="7E534BE5"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C939D34" w14:textId="77777777" w:rsidR="006C540C" w:rsidRPr="00A42F82" w:rsidRDefault="006C540C" w:rsidP="006C540C">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602CE66" w14:textId="77777777" w:rsidR="006C540C" w:rsidRPr="00A42F82" w:rsidRDefault="006C540C" w:rsidP="006C54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C540C" w:rsidRPr="00A42F82" w14:paraId="72F7A537" w14:textId="77777777" w:rsidTr="00A84A46">
        <w:tc>
          <w:tcPr>
            <w:tcW w:w="562" w:type="dxa"/>
            <w:shd w:val="clear" w:color="auto" w:fill="F2F2F2" w:themeFill="background1" w:themeFillShade="F2"/>
            <w:vAlign w:val="center"/>
          </w:tcPr>
          <w:p w14:paraId="54B4F838" w14:textId="77777777" w:rsidR="006C540C" w:rsidRPr="00A42F82" w:rsidRDefault="006C540C" w:rsidP="00A84A4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A35C07" w14:textId="77777777" w:rsidR="006C540C" w:rsidRPr="00A42F82" w:rsidRDefault="006C540C" w:rsidP="00A84A4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F0E50A9" w14:textId="77777777" w:rsidR="006C540C" w:rsidRPr="00A42F82" w:rsidRDefault="006C540C" w:rsidP="00A84A46">
            <w:pPr>
              <w:autoSpaceDE w:val="0"/>
              <w:autoSpaceDN w:val="0"/>
              <w:adjustRightInd w:val="0"/>
              <w:jc w:val="center"/>
              <w:rPr>
                <w:rFonts w:ascii="Arial" w:hAnsi="Arial" w:cs="Arial"/>
                <w:b/>
                <w:bCs/>
                <w:sz w:val="22"/>
                <w:szCs w:val="22"/>
              </w:rPr>
            </w:pPr>
          </w:p>
          <w:p w14:paraId="23392E40"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3B01255" w14:textId="77777777" w:rsidR="006C540C" w:rsidRPr="00A42F82" w:rsidRDefault="006C540C" w:rsidP="00A84A46">
            <w:pPr>
              <w:autoSpaceDE w:val="0"/>
              <w:autoSpaceDN w:val="0"/>
              <w:adjustRightInd w:val="0"/>
              <w:jc w:val="center"/>
              <w:rPr>
                <w:rFonts w:ascii="Arial" w:hAnsi="Arial" w:cs="Arial"/>
                <w:b/>
                <w:bCs/>
                <w:sz w:val="22"/>
                <w:szCs w:val="22"/>
              </w:rPr>
            </w:pPr>
          </w:p>
          <w:p w14:paraId="74BC32D9"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C540C" w:rsidRPr="00A42F82" w14:paraId="6949AFCB" w14:textId="77777777" w:rsidTr="00A84A46">
        <w:trPr>
          <w:trHeight w:val="439"/>
        </w:trPr>
        <w:tc>
          <w:tcPr>
            <w:tcW w:w="562" w:type="dxa"/>
            <w:shd w:val="clear" w:color="auto" w:fill="F2F2F2" w:themeFill="background1" w:themeFillShade="F2"/>
            <w:vAlign w:val="center"/>
          </w:tcPr>
          <w:p w14:paraId="218A2EE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D35705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1623841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6B8F089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04CDFA86" w14:textId="77777777" w:rsidTr="00A84A46">
        <w:trPr>
          <w:trHeight w:val="403"/>
        </w:trPr>
        <w:tc>
          <w:tcPr>
            <w:tcW w:w="562" w:type="dxa"/>
            <w:shd w:val="clear" w:color="auto" w:fill="F2F2F2" w:themeFill="background1" w:themeFillShade="F2"/>
            <w:vAlign w:val="center"/>
          </w:tcPr>
          <w:p w14:paraId="4AE9F342"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C261621"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C2B99BA"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FB52EB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0BC6E90F" w14:textId="77777777" w:rsidTr="00A84A46">
        <w:trPr>
          <w:trHeight w:val="439"/>
        </w:trPr>
        <w:tc>
          <w:tcPr>
            <w:tcW w:w="562" w:type="dxa"/>
            <w:shd w:val="clear" w:color="auto" w:fill="F2F2F2" w:themeFill="background1" w:themeFillShade="F2"/>
            <w:vAlign w:val="center"/>
          </w:tcPr>
          <w:p w14:paraId="6D10AA9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36C45E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5BC1B469"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132FAA9"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890F33E" w14:textId="77777777" w:rsidTr="00A84A46">
        <w:trPr>
          <w:trHeight w:val="403"/>
        </w:trPr>
        <w:tc>
          <w:tcPr>
            <w:tcW w:w="562" w:type="dxa"/>
            <w:shd w:val="clear" w:color="auto" w:fill="F2F2F2" w:themeFill="background1" w:themeFillShade="F2"/>
            <w:vAlign w:val="center"/>
          </w:tcPr>
          <w:p w14:paraId="68E798B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7DBCF5A"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6AE5BC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A02CD7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1C904A1" w14:textId="77777777" w:rsidTr="00A84A46">
        <w:trPr>
          <w:trHeight w:val="403"/>
        </w:trPr>
        <w:tc>
          <w:tcPr>
            <w:tcW w:w="562" w:type="dxa"/>
            <w:shd w:val="clear" w:color="auto" w:fill="F2F2F2" w:themeFill="background1" w:themeFillShade="F2"/>
            <w:vAlign w:val="center"/>
          </w:tcPr>
          <w:p w14:paraId="1BD0876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9E6B01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1FE350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0442840"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D8372A2" w14:textId="77777777" w:rsidTr="00A84A46">
        <w:trPr>
          <w:trHeight w:val="439"/>
        </w:trPr>
        <w:tc>
          <w:tcPr>
            <w:tcW w:w="562" w:type="dxa"/>
            <w:shd w:val="clear" w:color="auto" w:fill="F2F2F2" w:themeFill="background1" w:themeFillShade="F2"/>
            <w:vAlign w:val="center"/>
          </w:tcPr>
          <w:p w14:paraId="07C3651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E0ACE1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F915047"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74C17A73"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5805D80B" w14:textId="77777777" w:rsidTr="00A84A46">
        <w:trPr>
          <w:trHeight w:val="403"/>
        </w:trPr>
        <w:tc>
          <w:tcPr>
            <w:tcW w:w="562" w:type="dxa"/>
            <w:shd w:val="clear" w:color="auto" w:fill="F2F2F2" w:themeFill="background1" w:themeFillShade="F2"/>
            <w:vAlign w:val="center"/>
          </w:tcPr>
          <w:p w14:paraId="76D1773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CD71B9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34A936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F06841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94D3D3C" w14:textId="77777777" w:rsidTr="00A84A46">
        <w:trPr>
          <w:trHeight w:val="403"/>
        </w:trPr>
        <w:tc>
          <w:tcPr>
            <w:tcW w:w="562" w:type="dxa"/>
            <w:shd w:val="clear" w:color="auto" w:fill="F2F2F2" w:themeFill="background1" w:themeFillShade="F2"/>
            <w:vAlign w:val="center"/>
          </w:tcPr>
          <w:p w14:paraId="733E0399"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D1CEA1D"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94E12C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5334527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373B6F3E" w14:textId="77777777" w:rsidTr="00A84A46">
        <w:trPr>
          <w:trHeight w:val="403"/>
        </w:trPr>
        <w:tc>
          <w:tcPr>
            <w:tcW w:w="562" w:type="dxa"/>
            <w:shd w:val="clear" w:color="auto" w:fill="F2F2F2" w:themeFill="background1" w:themeFillShade="F2"/>
            <w:vAlign w:val="center"/>
          </w:tcPr>
          <w:p w14:paraId="4332E6A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2C6CBC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F83DBCB" w14:textId="77777777" w:rsidR="006C540C" w:rsidRPr="00A42F82" w:rsidRDefault="006C540C" w:rsidP="00A84A4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093E06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4157BCE"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42BED8A0" w14:textId="77777777" w:rsidTr="00A84A46">
        <w:trPr>
          <w:trHeight w:val="403"/>
        </w:trPr>
        <w:tc>
          <w:tcPr>
            <w:tcW w:w="562" w:type="dxa"/>
            <w:vAlign w:val="center"/>
          </w:tcPr>
          <w:p w14:paraId="7E277C74" w14:textId="77777777" w:rsidR="006C540C" w:rsidRPr="00A42F82" w:rsidRDefault="006C540C" w:rsidP="00A84A46">
            <w:pPr>
              <w:autoSpaceDE w:val="0"/>
              <w:autoSpaceDN w:val="0"/>
              <w:adjustRightInd w:val="0"/>
              <w:jc w:val="center"/>
              <w:rPr>
                <w:rFonts w:ascii="Arial" w:hAnsi="Arial" w:cs="Arial"/>
                <w:sz w:val="22"/>
                <w:szCs w:val="22"/>
              </w:rPr>
            </w:pPr>
          </w:p>
        </w:tc>
        <w:tc>
          <w:tcPr>
            <w:tcW w:w="8217" w:type="dxa"/>
            <w:vAlign w:val="center"/>
          </w:tcPr>
          <w:p w14:paraId="4BDE73AA"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0080E9C" w14:textId="77777777" w:rsidR="006C540C" w:rsidRPr="00A42F82" w:rsidRDefault="006C540C" w:rsidP="00A84A46">
            <w:pPr>
              <w:rPr>
                <w:rFonts w:ascii="Arial" w:hAnsi="Arial" w:cs="Arial"/>
              </w:rPr>
            </w:pPr>
          </w:p>
          <w:p w14:paraId="402545F2" w14:textId="77777777" w:rsidR="006C540C" w:rsidRPr="00A42F82" w:rsidRDefault="006C540C" w:rsidP="00A84A46">
            <w:pPr>
              <w:rPr>
                <w:rFonts w:ascii="Arial" w:hAnsi="Arial" w:cs="Arial"/>
              </w:rPr>
            </w:pPr>
          </w:p>
          <w:p w14:paraId="70F9357E" w14:textId="77777777" w:rsidR="006C540C" w:rsidRPr="00A42F82" w:rsidRDefault="006C540C" w:rsidP="00A84A46">
            <w:pPr>
              <w:rPr>
                <w:rFonts w:ascii="Arial" w:hAnsi="Arial" w:cs="Arial"/>
                <w:sz w:val="22"/>
                <w:szCs w:val="22"/>
              </w:rPr>
            </w:pPr>
          </w:p>
          <w:p w14:paraId="2386282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BEF991" w14:textId="77777777" w:rsidR="006C540C" w:rsidRPr="00A42F82" w:rsidRDefault="006C540C" w:rsidP="00A84A4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791F9E" w14:textId="77777777" w:rsidR="006C540C" w:rsidRPr="00A42F82" w:rsidRDefault="006C540C" w:rsidP="00A84A46">
            <w:pPr>
              <w:autoSpaceDE w:val="0"/>
              <w:autoSpaceDN w:val="0"/>
              <w:adjustRightInd w:val="0"/>
              <w:jc w:val="center"/>
              <w:rPr>
                <w:rFonts w:ascii="Arial" w:hAnsi="Arial" w:cs="Arial"/>
                <w:b/>
                <w:bCs/>
                <w:sz w:val="22"/>
                <w:szCs w:val="22"/>
              </w:rPr>
            </w:pPr>
          </w:p>
        </w:tc>
      </w:tr>
    </w:tbl>
    <w:p w14:paraId="2E893F14" w14:textId="77777777" w:rsidR="006C540C" w:rsidRPr="00A42F82" w:rsidRDefault="006C540C" w:rsidP="006C54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C540C" w:rsidRPr="00A42F82" w14:paraId="0A4B00E3" w14:textId="77777777" w:rsidTr="00A84A46">
        <w:trPr>
          <w:trHeight w:val="403"/>
        </w:trPr>
        <w:tc>
          <w:tcPr>
            <w:tcW w:w="562" w:type="dxa"/>
            <w:tcBorders>
              <w:bottom w:val="single" w:sz="4" w:space="0" w:color="auto"/>
            </w:tcBorders>
            <w:shd w:val="clear" w:color="auto" w:fill="F2F2F2" w:themeFill="background1" w:themeFillShade="F2"/>
          </w:tcPr>
          <w:p w14:paraId="6245AAA5" w14:textId="77777777" w:rsidR="006C540C" w:rsidRPr="00A42F82" w:rsidRDefault="006C540C" w:rsidP="00A84A4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5B0679E" w14:textId="77777777" w:rsidR="006C540C" w:rsidRPr="00A42F82" w:rsidRDefault="006C540C" w:rsidP="00A84A46">
            <w:pPr>
              <w:rPr>
                <w:rFonts w:ascii="Arial" w:hAnsi="Arial" w:cs="Arial"/>
                <w:b/>
                <w:sz w:val="22"/>
                <w:szCs w:val="22"/>
              </w:rPr>
            </w:pPr>
            <w:r w:rsidRPr="00A42F82">
              <w:rPr>
                <w:rFonts w:ascii="Arial" w:hAnsi="Arial" w:cs="Arial"/>
                <w:b/>
                <w:sz w:val="22"/>
                <w:szCs w:val="22"/>
              </w:rPr>
              <w:t>Participant numbers and source</w:t>
            </w:r>
          </w:p>
          <w:p w14:paraId="7B83CC8C"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C540C" w:rsidRPr="00A42F82" w14:paraId="6976F026" w14:textId="77777777" w:rsidTr="00A84A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DB8D6" w14:textId="77777777" w:rsidR="006C540C" w:rsidRPr="00A42F82" w:rsidRDefault="006C540C" w:rsidP="00A84A4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8E8AB" w14:textId="77777777" w:rsidR="006C540C" w:rsidRPr="00A42F82" w:rsidRDefault="006C540C" w:rsidP="00A84A46">
            <w:pPr>
              <w:rPr>
                <w:rFonts w:ascii="Arial" w:hAnsi="Arial" w:cs="Arial"/>
                <w:sz w:val="22"/>
                <w:szCs w:val="22"/>
              </w:rPr>
            </w:pPr>
            <w:r w:rsidRPr="00A42F82">
              <w:rPr>
                <w:rFonts w:ascii="Arial" w:hAnsi="Arial" w:cs="Arial"/>
                <w:sz w:val="22"/>
                <w:szCs w:val="22"/>
              </w:rPr>
              <w:t>How many participants are expected?</w:t>
            </w:r>
          </w:p>
          <w:p w14:paraId="13E2DCF0" w14:textId="77777777" w:rsidR="006C540C" w:rsidRPr="00A42F82" w:rsidRDefault="006C540C" w:rsidP="00A84A4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429D7C" w14:textId="77777777" w:rsidR="006C540C" w:rsidRPr="00A42F82" w:rsidRDefault="006C540C" w:rsidP="00A84A46">
            <w:pPr>
              <w:rPr>
                <w:rFonts w:ascii="Arial" w:hAnsi="Arial" w:cs="Arial"/>
                <w:sz w:val="22"/>
                <w:szCs w:val="22"/>
              </w:rPr>
            </w:pPr>
          </w:p>
          <w:p w14:paraId="73A05DA8" w14:textId="77777777" w:rsidR="006C540C" w:rsidRPr="00A42F82" w:rsidRDefault="006C540C" w:rsidP="00A84A46">
            <w:pPr>
              <w:rPr>
                <w:rFonts w:ascii="Arial" w:hAnsi="Arial" w:cs="Arial"/>
                <w:sz w:val="22"/>
                <w:szCs w:val="22"/>
              </w:rPr>
            </w:pPr>
            <w:r>
              <w:rPr>
                <w:rFonts w:ascii="Arial" w:hAnsi="Arial" w:cs="Arial"/>
                <w:sz w:val="22"/>
                <w:szCs w:val="22"/>
              </w:rPr>
              <w:t>25</w:t>
            </w:r>
          </w:p>
          <w:p w14:paraId="6A35FE66" w14:textId="77777777" w:rsidR="006C540C" w:rsidRPr="00A42F82" w:rsidRDefault="006C540C" w:rsidP="00A84A46">
            <w:pPr>
              <w:rPr>
                <w:rFonts w:ascii="Arial" w:hAnsi="Arial" w:cs="Arial"/>
                <w:sz w:val="22"/>
                <w:szCs w:val="22"/>
              </w:rPr>
            </w:pPr>
          </w:p>
          <w:p w14:paraId="346D8AEA" w14:textId="77777777" w:rsidR="006C540C" w:rsidRPr="00A42F82" w:rsidRDefault="006C540C" w:rsidP="00A84A46">
            <w:pPr>
              <w:rPr>
                <w:rFonts w:ascii="Arial" w:hAnsi="Arial" w:cs="Arial"/>
                <w:b/>
                <w:sz w:val="22"/>
                <w:szCs w:val="22"/>
              </w:rPr>
            </w:pPr>
            <w:r w:rsidRPr="00A42F82">
              <w:rPr>
                <w:rFonts w:ascii="Arial" w:hAnsi="Arial" w:cs="Arial"/>
                <w:i/>
                <w:color w:val="808080"/>
                <w:sz w:val="18"/>
                <w:szCs w:val="18"/>
              </w:rPr>
              <w:t>(this box should expand as you type)</w:t>
            </w:r>
          </w:p>
        </w:tc>
      </w:tr>
      <w:tr w:rsidR="006C540C" w:rsidRPr="00A42F82" w14:paraId="003BE413" w14:textId="77777777" w:rsidTr="00A84A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7C40A" w14:textId="77777777" w:rsidR="006C540C" w:rsidRPr="00A42F82" w:rsidRDefault="006C540C" w:rsidP="00A84A4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586C21" w14:textId="77777777" w:rsidR="006C540C" w:rsidRPr="00A42F82" w:rsidRDefault="006C540C" w:rsidP="00A84A46">
            <w:pPr>
              <w:rPr>
                <w:rFonts w:ascii="Arial" w:hAnsi="Arial" w:cs="Arial"/>
                <w:sz w:val="22"/>
                <w:szCs w:val="22"/>
              </w:rPr>
            </w:pPr>
            <w:r w:rsidRPr="00A42F82">
              <w:rPr>
                <w:rFonts w:ascii="Arial" w:hAnsi="Arial" w:cs="Arial"/>
                <w:sz w:val="22"/>
                <w:szCs w:val="22"/>
              </w:rPr>
              <w:t>Who will the participants be?</w:t>
            </w:r>
          </w:p>
          <w:p w14:paraId="3B39062E" w14:textId="77777777" w:rsidR="006C540C" w:rsidRPr="00A42F82" w:rsidRDefault="006C540C" w:rsidP="00A84A4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AEE489" w14:textId="77777777" w:rsidR="006C540C" w:rsidRPr="00A42F82" w:rsidRDefault="006C540C" w:rsidP="00A84A46">
            <w:pPr>
              <w:rPr>
                <w:rFonts w:ascii="Arial" w:hAnsi="Arial" w:cs="Arial"/>
                <w:sz w:val="22"/>
                <w:szCs w:val="22"/>
              </w:rPr>
            </w:pPr>
          </w:p>
          <w:p w14:paraId="71821CBB" w14:textId="77777777" w:rsidR="006C540C" w:rsidRPr="00A42F82" w:rsidRDefault="006C540C" w:rsidP="00A84A46">
            <w:pPr>
              <w:rPr>
                <w:rFonts w:ascii="Arial" w:hAnsi="Arial" w:cs="Arial"/>
                <w:sz w:val="22"/>
                <w:szCs w:val="22"/>
              </w:rPr>
            </w:pPr>
            <w:r>
              <w:rPr>
                <w:rFonts w:ascii="Arial" w:hAnsi="Arial" w:cs="Arial"/>
                <w:sz w:val="22"/>
                <w:szCs w:val="22"/>
              </w:rPr>
              <w:t>Current serving frontline police officers</w:t>
            </w:r>
          </w:p>
          <w:p w14:paraId="27951E48" w14:textId="77777777" w:rsidR="006C540C" w:rsidRPr="00A42F82" w:rsidRDefault="006C540C" w:rsidP="00A84A46">
            <w:pPr>
              <w:rPr>
                <w:rFonts w:ascii="Arial" w:hAnsi="Arial" w:cs="Arial"/>
                <w:sz w:val="22"/>
                <w:szCs w:val="22"/>
              </w:rPr>
            </w:pPr>
          </w:p>
          <w:p w14:paraId="1EB77CCF" w14:textId="77777777" w:rsidR="006C540C" w:rsidRPr="00A42F82" w:rsidRDefault="006C540C" w:rsidP="00A84A4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C540C" w:rsidRPr="00A42F82" w14:paraId="0E7D1E70" w14:textId="77777777" w:rsidTr="00A84A46">
        <w:trPr>
          <w:trHeight w:val="403"/>
        </w:trPr>
        <w:tc>
          <w:tcPr>
            <w:tcW w:w="562" w:type="dxa"/>
            <w:tcBorders>
              <w:top w:val="single" w:sz="4" w:space="0" w:color="auto"/>
            </w:tcBorders>
            <w:shd w:val="clear" w:color="auto" w:fill="F2F2F2" w:themeFill="background1" w:themeFillShade="F2"/>
            <w:vAlign w:val="center"/>
          </w:tcPr>
          <w:p w14:paraId="14A95C56" w14:textId="77777777" w:rsidR="006C540C" w:rsidRPr="00A42F82" w:rsidRDefault="006C540C" w:rsidP="00A84A4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04801E5" w14:textId="77777777" w:rsidR="006C540C" w:rsidRPr="00A42F82" w:rsidRDefault="006C540C" w:rsidP="00A84A4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57D8E4F" w14:textId="77777777" w:rsidR="006C540C" w:rsidRPr="00A42F82" w:rsidRDefault="006C540C" w:rsidP="00A84A46">
            <w:pPr>
              <w:rPr>
                <w:rFonts w:ascii="Arial" w:hAnsi="Arial" w:cs="Arial"/>
                <w:sz w:val="22"/>
                <w:szCs w:val="22"/>
              </w:rPr>
            </w:pPr>
          </w:p>
          <w:p w14:paraId="5CC929C4" w14:textId="77777777" w:rsidR="006C540C" w:rsidRPr="00A42F82" w:rsidRDefault="006C540C" w:rsidP="00A84A46">
            <w:pPr>
              <w:rPr>
                <w:rFonts w:ascii="Arial" w:hAnsi="Arial" w:cs="Arial"/>
                <w:sz w:val="22"/>
                <w:szCs w:val="22"/>
              </w:rPr>
            </w:pPr>
            <w:r>
              <w:rPr>
                <w:rFonts w:ascii="Arial" w:hAnsi="Arial" w:cs="Arial"/>
                <w:sz w:val="22"/>
                <w:szCs w:val="22"/>
              </w:rPr>
              <w:t>I will make the questionnaire available to current serving frontline police officers and they will have the choice as to whether they respond to my survey</w:t>
            </w:r>
          </w:p>
          <w:p w14:paraId="2C541F78" w14:textId="77777777" w:rsidR="006C540C" w:rsidRPr="00A42F82" w:rsidRDefault="006C540C" w:rsidP="00A84A46">
            <w:pPr>
              <w:rPr>
                <w:rFonts w:ascii="Arial" w:hAnsi="Arial" w:cs="Arial"/>
                <w:sz w:val="22"/>
                <w:szCs w:val="22"/>
              </w:rPr>
            </w:pPr>
          </w:p>
          <w:p w14:paraId="3247FB36" w14:textId="77777777" w:rsidR="006C540C" w:rsidRPr="00A42F82" w:rsidRDefault="006C540C" w:rsidP="00A84A4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1055DAA" w14:textId="77777777" w:rsidR="006C540C" w:rsidRPr="00A42F82" w:rsidRDefault="006C540C" w:rsidP="006C540C">
      <w:pPr>
        <w:rPr>
          <w:rFonts w:ascii="Arial" w:hAnsi="Arial" w:cs="Arial"/>
          <w:bCs/>
          <w:sz w:val="24"/>
          <w:szCs w:val="24"/>
        </w:rPr>
      </w:pPr>
    </w:p>
    <w:p w14:paraId="75E73EB0" w14:textId="77777777" w:rsidR="006C540C" w:rsidRPr="00A42F82" w:rsidRDefault="006C540C" w:rsidP="006C54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C540C" w:rsidRPr="00A42F82" w14:paraId="6B0660A8" w14:textId="77777777" w:rsidTr="00A84A46">
        <w:tc>
          <w:tcPr>
            <w:tcW w:w="562" w:type="dxa"/>
            <w:shd w:val="clear" w:color="auto" w:fill="F2F2F2" w:themeFill="background1" w:themeFillShade="F2"/>
            <w:vAlign w:val="center"/>
          </w:tcPr>
          <w:p w14:paraId="435CD090" w14:textId="77777777" w:rsidR="006C540C" w:rsidRPr="00A42F82" w:rsidRDefault="006C540C" w:rsidP="00A84A4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AB9EA12" w14:textId="77777777" w:rsidR="006C540C" w:rsidRPr="00A42F82" w:rsidRDefault="006C540C" w:rsidP="00A84A4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9559280" w14:textId="77777777" w:rsidR="006C540C" w:rsidRPr="00A42F82" w:rsidRDefault="006C540C" w:rsidP="00A84A46">
            <w:pPr>
              <w:autoSpaceDE w:val="0"/>
              <w:autoSpaceDN w:val="0"/>
              <w:adjustRightInd w:val="0"/>
              <w:jc w:val="center"/>
              <w:rPr>
                <w:rFonts w:ascii="Arial" w:hAnsi="Arial" w:cs="Arial"/>
                <w:b/>
                <w:bCs/>
                <w:sz w:val="16"/>
                <w:szCs w:val="16"/>
              </w:rPr>
            </w:pPr>
          </w:p>
          <w:p w14:paraId="52E209CC"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49EB405"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76D06A6" w14:textId="77777777" w:rsidR="006C540C" w:rsidRPr="00A42F82" w:rsidRDefault="006C540C" w:rsidP="00A84A46">
            <w:pPr>
              <w:autoSpaceDE w:val="0"/>
              <w:autoSpaceDN w:val="0"/>
              <w:adjustRightInd w:val="0"/>
              <w:jc w:val="center"/>
              <w:rPr>
                <w:rFonts w:ascii="Arial" w:hAnsi="Arial" w:cs="Arial"/>
                <w:b/>
                <w:bCs/>
                <w:sz w:val="16"/>
                <w:szCs w:val="16"/>
              </w:rPr>
            </w:pPr>
          </w:p>
          <w:p w14:paraId="4CA4D82F"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C540C" w:rsidRPr="00A42F82" w14:paraId="04227CEB" w14:textId="77777777" w:rsidTr="00A84A46">
        <w:trPr>
          <w:trHeight w:val="439"/>
        </w:trPr>
        <w:tc>
          <w:tcPr>
            <w:tcW w:w="562" w:type="dxa"/>
            <w:shd w:val="clear" w:color="auto" w:fill="F2F2F2" w:themeFill="background1" w:themeFillShade="F2"/>
            <w:vAlign w:val="center"/>
          </w:tcPr>
          <w:p w14:paraId="6EB7083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EC2F121"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7A98663"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D95402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1CA2CB9"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2F0B1B0A" w14:textId="77777777" w:rsidTr="00A84A46">
        <w:trPr>
          <w:trHeight w:val="403"/>
        </w:trPr>
        <w:tc>
          <w:tcPr>
            <w:tcW w:w="562" w:type="dxa"/>
            <w:shd w:val="clear" w:color="auto" w:fill="F2F2F2" w:themeFill="background1" w:themeFillShade="F2"/>
            <w:vAlign w:val="center"/>
          </w:tcPr>
          <w:p w14:paraId="3A1EF054"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FF69FC1"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35B95C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B8D543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7E3F3C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4C7188FB" w14:textId="77777777" w:rsidTr="00A84A46">
        <w:trPr>
          <w:trHeight w:val="439"/>
        </w:trPr>
        <w:tc>
          <w:tcPr>
            <w:tcW w:w="562" w:type="dxa"/>
            <w:shd w:val="clear" w:color="auto" w:fill="F2F2F2" w:themeFill="background1" w:themeFillShade="F2"/>
            <w:vAlign w:val="center"/>
          </w:tcPr>
          <w:p w14:paraId="5819260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7D39FE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6CAA027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12E374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50B456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44058F1B" w14:textId="77777777" w:rsidTr="00A84A46">
        <w:trPr>
          <w:trHeight w:val="403"/>
        </w:trPr>
        <w:tc>
          <w:tcPr>
            <w:tcW w:w="562" w:type="dxa"/>
            <w:shd w:val="clear" w:color="auto" w:fill="F2F2F2" w:themeFill="background1" w:themeFillShade="F2"/>
            <w:vAlign w:val="center"/>
          </w:tcPr>
          <w:p w14:paraId="3AA0F102"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4B4A9BD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8485C59"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5B0B776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61EFB527"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13C5D5C" w14:textId="77777777" w:rsidTr="00A84A46">
        <w:trPr>
          <w:trHeight w:val="439"/>
        </w:trPr>
        <w:tc>
          <w:tcPr>
            <w:tcW w:w="562" w:type="dxa"/>
            <w:shd w:val="clear" w:color="auto" w:fill="F2F2F2" w:themeFill="background1" w:themeFillShade="F2"/>
            <w:vAlign w:val="center"/>
          </w:tcPr>
          <w:p w14:paraId="244FD4E7"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5A7707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39186A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20E87CB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204E7C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52B4B37B" w14:textId="77777777" w:rsidTr="00A84A46">
        <w:trPr>
          <w:trHeight w:val="403"/>
        </w:trPr>
        <w:tc>
          <w:tcPr>
            <w:tcW w:w="562" w:type="dxa"/>
            <w:shd w:val="clear" w:color="auto" w:fill="F2F2F2" w:themeFill="background1" w:themeFillShade="F2"/>
            <w:vAlign w:val="center"/>
          </w:tcPr>
          <w:p w14:paraId="63D688B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84866D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C9F32EE"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1271BDF7"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091569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307D607D" w14:textId="77777777" w:rsidTr="00A84A46">
        <w:trPr>
          <w:trHeight w:val="439"/>
        </w:trPr>
        <w:tc>
          <w:tcPr>
            <w:tcW w:w="562" w:type="dxa"/>
            <w:shd w:val="clear" w:color="auto" w:fill="F2F2F2" w:themeFill="background1" w:themeFillShade="F2"/>
            <w:vAlign w:val="center"/>
          </w:tcPr>
          <w:p w14:paraId="7956457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DB46AA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D6D7DBD"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C7D7E1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55C498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377498E0" w14:textId="77777777" w:rsidTr="00A84A46">
        <w:trPr>
          <w:trHeight w:val="403"/>
        </w:trPr>
        <w:tc>
          <w:tcPr>
            <w:tcW w:w="562" w:type="dxa"/>
            <w:shd w:val="clear" w:color="auto" w:fill="F2F2F2" w:themeFill="background1" w:themeFillShade="F2"/>
            <w:vAlign w:val="center"/>
          </w:tcPr>
          <w:p w14:paraId="54EB67D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5FB611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7C7D1B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7C4718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64530F9"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6A85ADBC" w14:textId="77777777" w:rsidTr="00A84A46">
        <w:trPr>
          <w:trHeight w:val="439"/>
        </w:trPr>
        <w:tc>
          <w:tcPr>
            <w:tcW w:w="562" w:type="dxa"/>
            <w:shd w:val="clear" w:color="auto" w:fill="F2F2F2" w:themeFill="background1" w:themeFillShade="F2"/>
            <w:vAlign w:val="center"/>
          </w:tcPr>
          <w:p w14:paraId="0F1989B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1C5F29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01F9AB3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22ADEB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21AFA62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0F22CD01" w14:textId="77777777" w:rsidTr="00A84A46">
        <w:trPr>
          <w:trHeight w:val="403"/>
        </w:trPr>
        <w:tc>
          <w:tcPr>
            <w:tcW w:w="562" w:type="dxa"/>
            <w:tcBorders>
              <w:bottom w:val="single" w:sz="4" w:space="0" w:color="auto"/>
            </w:tcBorders>
            <w:shd w:val="clear" w:color="auto" w:fill="F2F2F2" w:themeFill="background1" w:themeFillShade="F2"/>
            <w:vAlign w:val="center"/>
          </w:tcPr>
          <w:p w14:paraId="2566EC6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887DC7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C540C" w:rsidRPr="00A42F82" w14:paraId="793514ED" w14:textId="77777777" w:rsidTr="00A84A46">
        <w:trPr>
          <w:trHeight w:val="403"/>
        </w:trPr>
        <w:tc>
          <w:tcPr>
            <w:tcW w:w="562" w:type="dxa"/>
            <w:vAlign w:val="center"/>
          </w:tcPr>
          <w:p w14:paraId="451F6353" w14:textId="77777777" w:rsidR="006C540C" w:rsidRPr="00A42F82" w:rsidRDefault="006C540C" w:rsidP="00A84A46">
            <w:pPr>
              <w:jc w:val="center"/>
              <w:rPr>
                <w:rFonts w:ascii="Arial" w:hAnsi="Arial" w:cs="Arial"/>
                <w:sz w:val="22"/>
                <w:szCs w:val="22"/>
              </w:rPr>
            </w:pPr>
          </w:p>
        </w:tc>
        <w:tc>
          <w:tcPr>
            <w:tcW w:w="9923" w:type="dxa"/>
            <w:gridSpan w:val="4"/>
            <w:vAlign w:val="center"/>
          </w:tcPr>
          <w:p w14:paraId="60323753" w14:textId="77777777" w:rsidR="006C540C" w:rsidRPr="00A42F82" w:rsidRDefault="006C540C" w:rsidP="00A84A46">
            <w:pPr>
              <w:rPr>
                <w:rFonts w:ascii="Arial" w:hAnsi="Arial" w:cs="Arial"/>
                <w:sz w:val="22"/>
                <w:szCs w:val="22"/>
              </w:rPr>
            </w:pPr>
          </w:p>
          <w:p w14:paraId="018152A2" w14:textId="77777777" w:rsidR="006C540C" w:rsidRPr="00A42F82" w:rsidRDefault="006C540C" w:rsidP="00A84A46">
            <w:pPr>
              <w:rPr>
                <w:rFonts w:ascii="Arial" w:hAnsi="Arial" w:cs="Arial"/>
                <w:sz w:val="22"/>
                <w:szCs w:val="22"/>
              </w:rPr>
            </w:pPr>
          </w:p>
          <w:p w14:paraId="594BBE68" w14:textId="77777777" w:rsidR="006C540C" w:rsidRPr="00A42F82" w:rsidRDefault="006C540C" w:rsidP="00A84A46">
            <w:pPr>
              <w:rPr>
                <w:rFonts w:ascii="Arial" w:hAnsi="Arial" w:cs="Arial"/>
                <w:sz w:val="22"/>
                <w:szCs w:val="22"/>
              </w:rPr>
            </w:pPr>
          </w:p>
          <w:p w14:paraId="49D48668"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70BD70" w14:textId="77777777" w:rsidR="006C540C" w:rsidRPr="00A42F82" w:rsidRDefault="006C540C" w:rsidP="006C54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C540C" w:rsidRPr="00A42F82" w14:paraId="320C6BD3" w14:textId="77777777" w:rsidTr="00A84A46">
        <w:tc>
          <w:tcPr>
            <w:tcW w:w="562" w:type="dxa"/>
            <w:shd w:val="clear" w:color="auto" w:fill="F2F2F2" w:themeFill="background1" w:themeFillShade="F2"/>
          </w:tcPr>
          <w:p w14:paraId="7420368B" w14:textId="77777777" w:rsidR="006C540C" w:rsidRPr="00A42F82" w:rsidRDefault="006C540C" w:rsidP="00A84A4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2D96FEE" w14:textId="77777777" w:rsidR="006C540C" w:rsidRPr="00A42F82" w:rsidRDefault="006C540C" w:rsidP="00A84A4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AA7B3A2" w14:textId="77777777" w:rsidR="006C540C" w:rsidRPr="00A42F82" w:rsidRDefault="006C540C" w:rsidP="00A84A46">
            <w:pPr>
              <w:autoSpaceDE w:val="0"/>
              <w:autoSpaceDN w:val="0"/>
              <w:adjustRightInd w:val="0"/>
              <w:jc w:val="center"/>
              <w:rPr>
                <w:rFonts w:ascii="Arial" w:hAnsi="Arial" w:cs="Arial"/>
                <w:b/>
                <w:bCs/>
                <w:sz w:val="16"/>
                <w:szCs w:val="16"/>
              </w:rPr>
            </w:pPr>
          </w:p>
          <w:p w14:paraId="4EA33434"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6168D60"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A3A7797" w14:textId="77777777" w:rsidR="006C540C" w:rsidRPr="00A42F82" w:rsidRDefault="006C540C" w:rsidP="00A84A46">
            <w:pPr>
              <w:autoSpaceDE w:val="0"/>
              <w:autoSpaceDN w:val="0"/>
              <w:adjustRightInd w:val="0"/>
              <w:jc w:val="center"/>
              <w:rPr>
                <w:rFonts w:ascii="Arial" w:hAnsi="Arial" w:cs="Arial"/>
                <w:b/>
                <w:bCs/>
                <w:sz w:val="16"/>
                <w:szCs w:val="16"/>
              </w:rPr>
            </w:pPr>
          </w:p>
          <w:p w14:paraId="000A9BEC"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C540C" w:rsidRPr="00A42F82" w14:paraId="5D2BC29E" w14:textId="77777777" w:rsidTr="00A84A46">
        <w:trPr>
          <w:trHeight w:val="439"/>
        </w:trPr>
        <w:tc>
          <w:tcPr>
            <w:tcW w:w="562" w:type="dxa"/>
            <w:shd w:val="clear" w:color="auto" w:fill="F2F2F2" w:themeFill="background1" w:themeFillShade="F2"/>
            <w:vAlign w:val="center"/>
          </w:tcPr>
          <w:p w14:paraId="2191553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F801FF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157048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256431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2583667"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13A9323D" w14:textId="77777777" w:rsidTr="00A84A46">
        <w:trPr>
          <w:trHeight w:val="403"/>
        </w:trPr>
        <w:tc>
          <w:tcPr>
            <w:tcW w:w="562" w:type="dxa"/>
            <w:shd w:val="clear" w:color="auto" w:fill="F2F2F2" w:themeFill="background1" w:themeFillShade="F2"/>
            <w:vAlign w:val="center"/>
          </w:tcPr>
          <w:p w14:paraId="72D5FFE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C6952A"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B551CB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6B3C462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25BB7D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2B3986E5" w14:textId="77777777" w:rsidTr="00A84A46">
        <w:trPr>
          <w:trHeight w:val="439"/>
        </w:trPr>
        <w:tc>
          <w:tcPr>
            <w:tcW w:w="562" w:type="dxa"/>
            <w:shd w:val="clear" w:color="auto" w:fill="F2F2F2" w:themeFill="background1" w:themeFillShade="F2"/>
            <w:vAlign w:val="center"/>
          </w:tcPr>
          <w:p w14:paraId="5CF9144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A8C72B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918A3E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1559AB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C1CE2E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56B5939B" w14:textId="77777777" w:rsidTr="00A84A46">
        <w:trPr>
          <w:trHeight w:val="403"/>
        </w:trPr>
        <w:tc>
          <w:tcPr>
            <w:tcW w:w="562" w:type="dxa"/>
            <w:shd w:val="clear" w:color="auto" w:fill="F2F2F2" w:themeFill="background1" w:themeFillShade="F2"/>
            <w:vAlign w:val="center"/>
          </w:tcPr>
          <w:p w14:paraId="58F8C40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A85FDCA"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1660AC5"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2B7FFF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7E426EA"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1FD6AB11" w14:textId="77777777" w:rsidTr="00A84A46">
        <w:trPr>
          <w:trHeight w:val="403"/>
        </w:trPr>
        <w:tc>
          <w:tcPr>
            <w:tcW w:w="562" w:type="dxa"/>
            <w:shd w:val="clear" w:color="auto" w:fill="F2F2F2" w:themeFill="background1" w:themeFillShade="F2"/>
            <w:vAlign w:val="center"/>
          </w:tcPr>
          <w:p w14:paraId="0EEC8EC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42E509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C540C" w:rsidRPr="00A42F82" w14:paraId="31F57681" w14:textId="77777777" w:rsidTr="00A84A46">
        <w:trPr>
          <w:trHeight w:val="403"/>
        </w:trPr>
        <w:tc>
          <w:tcPr>
            <w:tcW w:w="562" w:type="dxa"/>
            <w:vAlign w:val="center"/>
          </w:tcPr>
          <w:p w14:paraId="096D6879" w14:textId="77777777" w:rsidR="006C540C" w:rsidRPr="00A42F82" w:rsidRDefault="006C540C" w:rsidP="00A84A46">
            <w:pPr>
              <w:jc w:val="center"/>
              <w:rPr>
                <w:rFonts w:ascii="Arial" w:hAnsi="Arial" w:cs="Arial"/>
                <w:sz w:val="22"/>
                <w:szCs w:val="22"/>
              </w:rPr>
            </w:pPr>
          </w:p>
        </w:tc>
        <w:tc>
          <w:tcPr>
            <w:tcW w:w="9923" w:type="dxa"/>
            <w:gridSpan w:val="4"/>
            <w:vAlign w:val="center"/>
          </w:tcPr>
          <w:p w14:paraId="454D8D66" w14:textId="77777777" w:rsidR="006C540C" w:rsidRPr="00A42F82" w:rsidRDefault="006C540C" w:rsidP="00A84A46">
            <w:pPr>
              <w:rPr>
                <w:rFonts w:ascii="Arial" w:hAnsi="Arial" w:cs="Arial"/>
                <w:sz w:val="22"/>
                <w:szCs w:val="22"/>
              </w:rPr>
            </w:pPr>
          </w:p>
          <w:p w14:paraId="4B3658AC" w14:textId="77777777" w:rsidR="006C540C" w:rsidRPr="00A42F82" w:rsidRDefault="006C540C" w:rsidP="00A84A46">
            <w:pPr>
              <w:rPr>
                <w:rFonts w:ascii="Arial" w:hAnsi="Arial" w:cs="Arial"/>
                <w:sz w:val="22"/>
                <w:szCs w:val="22"/>
              </w:rPr>
            </w:pPr>
          </w:p>
          <w:p w14:paraId="7EF4976C" w14:textId="77777777" w:rsidR="006C540C" w:rsidRPr="00A42F82" w:rsidRDefault="006C540C" w:rsidP="00A84A46">
            <w:pPr>
              <w:rPr>
                <w:rFonts w:ascii="Arial" w:hAnsi="Arial" w:cs="Arial"/>
                <w:sz w:val="22"/>
                <w:szCs w:val="22"/>
              </w:rPr>
            </w:pPr>
          </w:p>
          <w:p w14:paraId="0861FB61"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0D00A88" w14:textId="77777777" w:rsidR="006C540C" w:rsidRPr="00A42F82" w:rsidRDefault="006C540C" w:rsidP="006C540C">
      <w:pPr>
        <w:autoSpaceDE w:val="0"/>
        <w:autoSpaceDN w:val="0"/>
        <w:adjustRightInd w:val="0"/>
        <w:spacing w:after="240"/>
        <w:jc w:val="both"/>
        <w:rPr>
          <w:rFonts w:ascii="Arial" w:hAnsi="Arial" w:cs="Arial"/>
          <w:b/>
        </w:rPr>
      </w:pPr>
    </w:p>
    <w:p w14:paraId="3830CAD0" w14:textId="77777777" w:rsidR="006C540C" w:rsidRPr="00A42F82" w:rsidRDefault="006C540C" w:rsidP="006C540C">
      <w:pPr>
        <w:rPr>
          <w:rFonts w:ascii="Arial" w:hAnsi="Arial" w:cs="Arial"/>
          <w:b/>
        </w:rPr>
      </w:pPr>
      <w:r w:rsidRPr="00A42F82">
        <w:rPr>
          <w:rFonts w:ascii="Arial" w:hAnsi="Arial" w:cs="Arial"/>
          <w:b/>
        </w:rPr>
        <w:t>SECTION H: Anticipated Risks</w:t>
      </w:r>
    </w:p>
    <w:p w14:paraId="42E16B5F" w14:textId="77777777" w:rsidR="006C540C" w:rsidRPr="00A42F82" w:rsidRDefault="006C540C" w:rsidP="006C54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6C540C" w:rsidRPr="00A42F82" w14:paraId="3C262D67" w14:textId="77777777" w:rsidTr="00A84A46">
        <w:tc>
          <w:tcPr>
            <w:tcW w:w="596" w:type="dxa"/>
            <w:tcBorders>
              <w:bottom w:val="single" w:sz="4" w:space="0" w:color="auto"/>
            </w:tcBorders>
            <w:shd w:val="clear" w:color="auto" w:fill="F2F2F2" w:themeFill="background1" w:themeFillShade="F2"/>
          </w:tcPr>
          <w:p w14:paraId="5CE1053C" w14:textId="77777777" w:rsidR="006C540C" w:rsidRPr="00A42F82" w:rsidRDefault="006C540C" w:rsidP="00A84A4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F92B3F3" w14:textId="77777777" w:rsidR="006C540C" w:rsidRPr="00A42F82" w:rsidRDefault="006C540C" w:rsidP="00A84A4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A0E535B" w14:textId="77777777" w:rsidR="006C540C" w:rsidRPr="00A42F82" w:rsidRDefault="006C540C" w:rsidP="00A84A46">
            <w:pPr>
              <w:rPr>
                <w:rFonts w:ascii="Arial" w:hAnsi="Arial" w:cs="Arial"/>
              </w:rPr>
            </w:pPr>
          </w:p>
          <w:p w14:paraId="12A0C159" w14:textId="77777777" w:rsidR="006C540C" w:rsidRPr="00A42F82" w:rsidRDefault="006C540C" w:rsidP="00A84A46">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6C540C" w:rsidRPr="00A42F82" w14:paraId="6406E668" w14:textId="77777777" w:rsidTr="00A84A46">
        <w:tc>
          <w:tcPr>
            <w:tcW w:w="596" w:type="dxa"/>
            <w:vMerge w:val="restart"/>
            <w:shd w:val="clear" w:color="auto" w:fill="F2F2F2" w:themeFill="background1" w:themeFillShade="F2"/>
            <w:vAlign w:val="center"/>
          </w:tcPr>
          <w:p w14:paraId="1FA8997E" w14:textId="77777777" w:rsidR="006C540C" w:rsidRPr="00A42F82" w:rsidRDefault="006C540C" w:rsidP="00A84A46">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22153EC8" w14:textId="77777777" w:rsidR="006C540C" w:rsidRPr="00A42F82" w:rsidRDefault="006C540C" w:rsidP="00A84A4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416477D" w14:textId="77777777" w:rsidR="006C540C" w:rsidRPr="00A42F82" w:rsidRDefault="006C540C" w:rsidP="00A84A46">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5C14F2B" w14:textId="77777777" w:rsidR="006C540C" w:rsidRPr="00A42F82" w:rsidRDefault="00F60435" w:rsidP="00A84A4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rPr>
                  <w:t>☐</w:t>
                </w:r>
              </w:sdtContent>
            </w:sdt>
          </w:p>
        </w:tc>
      </w:tr>
      <w:tr w:rsidR="006C540C" w:rsidRPr="00A42F82" w14:paraId="3CB12B27" w14:textId="77777777" w:rsidTr="00A84A46">
        <w:tc>
          <w:tcPr>
            <w:tcW w:w="596" w:type="dxa"/>
            <w:vMerge/>
            <w:tcBorders>
              <w:bottom w:val="single" w:sz="4" w:space="0" w:color="auto"/>
            </w:tcBorders>
            <w:shd w:val="clear" w:color="auto" w:fill="F2F2F2" w:themeFill="background1" w:themeFillShade="F2"/>
            <w:vAlign w:val="center"/>
          </w:tcPr>
          <w:p w14:paraId="77C2100D" w14:textId="77777777" w:rsidR="006C540C" w:rsidRPr="00A42F82" w:rsidRDefault="006C540C" w:rsidP="00A84A4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AEEAE9E" w14:textId="77777777" w:rsidR="006C540C" w:rsidRPr="00A42F82" w:rsidRDefault="006C540C" w:rsidP="00A84A4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ADD2D1" w14:textId="77777777" w:rsidR="006C540C" w:rsidRPr="00A42F82" w:rsidRDefault="006C540C" w:rsidP="00A84A4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47D79A9" w14:textId="77777777" w:rsidR="006C540C" w:rsidRPr="00A42F82" w:rsidRDefault="00F60435" w:rsidP="00A84A4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6C540C">
                  <w:rPr>
                    <w:rFonts w:ascii="MS Gothic" w:eastAsia="MS Gothic" w:hAnsi="MS Gothic" w:cs="Arial" w:hint="eastAsia"/>
                  </w:rPr>
                  <w:t>☒</w:t>
                </w:r>
              </w:sdtContent>
            </w:sdt>
          </w:p>
        </w:tc>
      </w:tr>
      <w:tr w:rsidR="006C540C" w:rsidRPr="00A42F82" w14:paraId="0BFB8299" w14:textId="77777777" w:rsidTr="00A84A46">
        <w:tc>
          <w:tcPr>
            <w:tcW w:w="596" w:type="dxa"/>
            <w:tcBorders>
              <w:bottom w:val="single" w:sz="4" w:space="0" w:color="auto"/>
            </w:tcBorders>
            <w:shd w:val="clear" w:color="auto" w:fill="F2F2F2" w:themeFill="background1" w:themeFillShade="F2"/>
            <w:vAlign w:val="center"/>
          </w:tcPr>
          <w:p w14:paraId="73D13A13" w14:textId="77777777" w:rsidR="006C540C" w:rsidRPr="00A42F82" w:rsidRDefault="006C540C" w:rsidP="00A84A46">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CADF2F9" w14:textId="77777777" w:rsidR="006C540C" w:rsidRPr="00A42F82" w:rsidRDefault="006C540C" w:rsidP="00A84A46">
            <w:pPr>
              <w:rPr>
                <w:rFonts w:ascii="Arial" w:hAnsi="Arial" w:cs="Arial"/>
              </w:rPr>
            </w:pPr>
            <w:r w:rsidRPr="00A42F82">
              <w:rPr>
                <w:rFonts w:ascii="Arial" w:hAnsi="Arial" w:cs="Arial"/>
                <w:b/>
              </w:rPr>
              <w:t>Risks to participants</w:t>
            </w:r>
          </w:p>
          <w:p w14:paraId="784F0EE6" w14:textId="77777777" w:rsidR="006C540C" w:rsidRPr="00A42F82" w:rsidRDefault="006C540C" w:rsidP="00A84A4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C540C" w:rsidRPr="00A42F82" w14:paraId="4BD4B421" w14:textId="77777777" w:rsidTr="00A84A46">
        <w:tc>
          <w:tcPr>
            <w:tcW w:w="596" w:type="dxa"/>
            <w:tcBorders>
              <w:top w:val="single" w:sz="4" w:space="0" w:color="auto"/>
              <w:bottom w:val="single" w:sz="4" w:space="0" w:color="auto"/>
            </w:tcBorders>
            <w:vAlign w:val="center"/>
          </w:tcPr>
          <w:p w14:paraId="4ACDD091" w14:textId="77777777" w:rsidR="006C540C" w:rsidRPr="00A42F82" w:rsidRDefault="006C540C" w:rsidP="00A84A4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4C7323A"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Risk to participants:</w:t>
            </w:r>
          </w:p>
          <w:p w14:paraId="78DEB5F5" w14:textId="77777777" w:rsidR="006C540C" w:rsidRPr="00A42F82" w:rsidRDefault="006C540C" w:rsidP="00A84A46">
            <w:pPr>
              <w:rPr>
                <w:rFonts w:ascii="Arial" w:hAnsi="Arial" w:cs="Arial"/>
              </w:rPr>
            </w:pPr>
          </w:p>
          <w:p w14:paraId="12F75E82" w14:textId="77777777" w:rsidR="006C540C" w:rsidRPr="00A42F82" w:rsidRDefault="006C540C" w:rsidP="00A84A46">
            <w:pPr>
              <w:rPr>
                <w:rFonts w:ascii="Arial" w:hAnsi="Arial" w:cs="Arial"/>
              </w:rPr>
            </w:pPr>
            <w:r>
              <w:rPr>
                <w:rFonts w:ascii="Arial" w:hAnsi="Arial" w:cs="Arial"/>
              </w:rPr>
              <w:t>None</w:t>
            </w:r>
          </w:p>
          <w:p w14:paraId="36F16749"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142EFD" w14:textId="77777777" w:rsidR="006C540C" w:rsidRPr="00A42F82" w:rsidRDefault="006C540C" w:rsidP="00A84A4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F5B8716" w14:textId="77777777" w:rsidR="006C540C" w:rsidRPr="00A42F82" w:rsidRDefault="006C540C" w:rsidP="00A84A46">
            <w:pPr>
              <w:rPr>
                <w:rFonts w:ascii="Arial" w:hAnsi="Arial" w:cs="Arial"/>
              </w:rPr>
            </w:pPr>
          </w:p>
          <w:p w14:paraId="655A3566" w14:textId="77777777" w:rsidR="006C540C" w:rsidRPr="00A42F82" w:rsidRDefault="006C540C" w:rsidP="00A84A46">
            <w:pPr>
              <w:rPr>
                <w:rFonts w:ascii="Arial" w:hAnsi="Arial" w:cs="Arial"/>
              </w:rPr>
            </w:pPr>
          </w:p>
          <w:p w14:paraId="50BF8529" w14:textId="77777777" w:rsidR="006C540C" w:rsidRPr="00A42F82" w:rsidRDefault="006C540C" w:rsidP="00A84A46">
            <w:pPr>
              <w:rPr>
                <w:rFonts w:ascii="Arial" w:hAnsi="Arial" w:cs="Arial"/>
              </w:rPr>
            </w:pPr>
          </w:p>
          <w:p w14:paraId="5E646071" w14:textId="77777777" w:rsidR="006C540C" w:rsidRPr="00A42F82" w:rsidRDefault="006C540C" w:rsidP="00A84A4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C540C" w:rsidRPr="00A42F82" w14:paraId="47E9A678" w14:textId="77777777" w:rsidTr="00A84A46">
        <w:tc>
          <w:tcPr>
            <w:tcW w:w="596" w:type="dxa"/>
            <w:tcBorders>
              <w:bottom w:val="single" w:sz="4" w:space="0" w:color="auto"/>
            </w:tcBorders>
            <w:shd w:val="clear" w:color="auto" w:fill="F2F2F2" w:themeFill="background1" w:themeFillShade="F2"/>
            <w:vAlign w:val="center"/>
          </w:tcPr>
          <w:p w14:paraId="3A0F311A" w14:textId="77777777" w:rsidR="006C540C" w:rsidRPr="00A42F82" w:rsidRDefault="006C540C" w:rsidP="00A84A46">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73DB877C" w14:textId="77777777" w:rsidR="006C540C" w:rsidRPr="00A42F82" w:rsidRDefault="006C540C" w:rsidP="00A84A46">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C540C" w:rsidRPr="00A42F82" w14:paraId="3D9E8121" w14:textId="77777777" w:rsidTr="00A84A46">
        <w:tc>
          <w:tcPr>
            <w:tcW w:w="596" w:type="dxa"/>
            <w:tcBorders>
              <w:top w:val="single" w:sz="4" w:space="0" w:color="auto"/>
              <w:bottom w:val="single" w:sz="4" w:space="0" w:color="auto"/>
            </w:tcBorders>
            <w:vAlign w:val="center"/>
          </w:tcPr>
          <w:p w14:paraId="69A41E56" w14:textId="77777777" w:rsidR="006C540C" w:rsidRPr="00A42F82" w:rsidRDefault="006C540C" w:rsidP="00A84A46">
            <w:pPr>
              <w:jc w:val="center"/>
              <w:rPr>
                <w:rFonts w:ascii="Arial" w:hAnsi="Arial" w:cs="Arial"/>
              </w:rPr>
            </w:pPr>
          </w:p>
        </w:tc>
        <w:tc>
          <w:tcPr>
            <w:tcW w:w="9923" w:type="dxa"/>
            <w:gridSpan w:val="4"/>
            <w:tcBorders>
              <w:top w:val="single" w:sz="4" w:space="0" w:color="auto"/>
              <w:bottom w:val="single" w:sz="4" w:space="0" w:color="auto"/>
            </w:tcBorders>
          </w:tcPr>
          <w:p w14:paraId="582CB3CA" w14:textId="77777777" w:rsidR="006C540C" w:rsidRPr="00A42F82" w:rsidRDefault="006C540C" w:rsidP="00A84A46">
            <w:pPr>
              <w:rPr>
                <w:rFonts w:ascii="Arial" w:hAnsi="Arial" w:cs="Arial"/>
              </w:rPr>
            </w:pPr>
          </w:p>
          <w:p w14:paraId="45FA3176" w14:textId="77777777" w:rsidR="006C540C" w:rsidRPr="00A42F82" w:rsidRDefault="006C540C" w:rsidP="00A84A46">
            <w:pPr>
              <w:rPr>
                <w:rFonts w:ascii="Arial" w:hAnsi="Arial" w:cs="Arial"/>
              </w:rPr>
            </w:pPr>
            <w:r>
              <w:rPr>
                <w:rFonts w:ascii="Arial" w:hAnsi="Arial" w:cs="Arial"/>
              </w:rPr>
              <w:t>N/A</w:t>
            </w:r>
          </w:p>
          <w:p w14:paraId="2A4856FB" w14:textId="77777777" w:rsidR="006C540C" w:rsidRPr="00A42F82" w:rsidRDefault="006C540C" w:rsidP="00A84A46">
            <w:pPr>
              <w:rPr>
                <w:rFonts w:ascii="Arial" w:hAnsi="Arial" w:cs="Arial"/>
              </w:rPr>
            </w:pPr>
          </w:p>
          <w:p w14:paraId="343DB03A"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01F0398D" w14:textId="77777777" w:rsidTr="00A84A46">
        <w:tc>
          <w:tcPr>
            <w:tcW w:w="596" w:type="dxa"/>
            <w:tcBorders>
              <w:top w:val="single" w:sz="4" w:space="0" w:color="auto"/>
              <w:bottom w:val="single" w:sz="4" w:space="0" w:color="auto"/>
            </w:tcBorders>
            <w:shd w:val="clear" w:color="auto" w:fill="F2F2F2" w:themeFill="background1" w:themeFillShade="F2"/>
            <w:vAlign w:val="center"/>
          </w:tcPr>
          <w:p w14:paraId="04CCA396" w14:textId="77777777" w:rsidR="006C540C" w:rsidRPr="00A42F82" w:rsidRDefault="006C540C" w:rsidP="00A84A46">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9AC67BE" w14:textId="77777777" w:rsidR="006C540C" w:rsidRPr="00A42F82" w:rsidRDefault="006C540C" w:rsidP="00A84A46">
            <w:pPr>
              <w:rPr>
                <w:rFonts w:ascii="Arial" w:hAnsi="Arial" w:cs="Arial"/>
              </w:rPr>
            </w:pPr>
            <w:r w:rsidRPr="00A42F82">
              <w:rPr>
                <w:rFonts w:ascii="Arial" w:hAnsi="Arial" w:cs="Arial"/>
                <w:b/>
              </w:rPr>
              <w:t>Risks to the investigator</w:t>
            </w:r>
          </w:p>
          <w:p w14:paraId="2614AAFC" w14:textId="77777777" w:rsidR="006C540C" w:rsidRPr="00A42F82" w:rsidRDefault="006C540C" w:rsidP="00A84A4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C540C" w:rsidRPr="00A42F82" w14:paraId="27154B52" w14:textId="77777777" w:rsidTr="00A84A46">
        <w:tc>
          <w:tcPr>
            <w:tcW w:w="596" w:type="dxa"/>
            <w:tcBorders>
              <w:top w:val="single" w:sz="4" w:space="0" w:color="auto"/>
              <w:bottom w:val="single" w:sz="4" w:space="0" w:color="auto"/>
            </w:tcBorders>
            <w:vAlign w:val="center"/>
          </w:tcPr>
          <w:p w14:paraId="77DC8BF1" w14:textId="77777777" w:rsidR="006C540C" w:rsidRPr="00A42F82" w:rsidRDefault="006C540C" w:rsidP="00A84A4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2F1A5D2"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Risk to the investigator:</w:t>
            </w:r>
          </w:p>
          <w:p w14:paraId="6B735136" w14:textId="77777777" w:rsidR="006C540C" w:rsidRPr="00A42F82" w:rsidRDefault="006C540C" w:rsidP="00A84A46">
            <w:pPr>
              <w:rPr>
                <w:rFonts w:ascii="Arial" w:hAnsi="Arial" w:cs="Arial"/>
              </w:rPr>
            </w:pPr>
          </w:p>
          <w:p w14:paraId="41FF8259" w14:textId="77777777" w:rsidR="006C540C" w:rsidRPr="00A42F82" w:rsidRDefault="006C540C" w:rsidP="00A84A46">
            <w:pPr>
              <w:rPr>
                <w:rFonts w:ascii="Arial" w:hAnsi="Arial" w:cs="Arial"/>
              </w:rPr>
            </w:pPr>
            <w:r>
              <w:rPr>
                <w:rFonts w:ascii="Arial" w:hAnsi="Arial" w:cs="Arial"/>
              </w:rPr>
              <w:t>None</w:t>
            </w:r>
          </w:p>
          <w:p w14:paraId="02386262" w14:textId="77777777" w:rsidR="006C540C" w:rsidRPr="00A42F82" w:rsidRDefault="006C540C" w:rsidP="00A84A46">
            <w:pPr>
              <w:rPr>
                <w:rFonts w:ascii="Arial" w:hAnsi="Arial" w:cs="Arial"/>
              </w:rPr>
            </w:pPr>
          </w:p>
          <w:p w14:paraId="4822F91B"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0BB60CC" w14:textId="77777777" w:rsidR="006C540C" w:rsidRPr="00A42F82" w:rsidRDefault="006C540C" w:rsidP="00A84A4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2F7D3060" w14:textId="77777777" w:rsidR="006C540C" w:rsidRPr="00A42F82" w:rsidRDefault="006C540C" w:rsidP="00A84A46">
            <w:pPr>
              <w:rPr>
                <w:rFonts w:ascii="Arial" w:hAnsi="Arial" w:cs="Arial"/>
              </w:rPr>
            </w:pPr>
          </w:p>
          <w:p w14:paraId="70B5AA8A" w14:textId="77777777" w:rsidR="006C540C" w:rsidRPr="00A42F82" w:rsidRDefault="006C540C" w:rsidP="00A84A46">
            <w:pPr>
              <w:rPr>
                <w:rFonts w:ascii="Arial" w:hAnsi="Arial" w:cs="Arial"/>
              </w:rPr>
            </w:pPr>
          </w:p>
          <w:p w14:paraId="045C6969" w14:textId="77777777" w:rsidR="006C540C" w:rsidRPr="00A42F82" w:rsidRDefault="006C540C" w:rsidP="00A84A46">
            <w:pPr>
              <w:rPr>
                <w:rFonts w:ascii="Arial" w:hAnsi="Arial" w:cs="Arial"/>
              </w:rPr>
            </w:pPr>
          </w:p>
          <w:p w14:paraId="684480FD"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0C6D9676" w14:textId="77777777" w:rsidTr="00A84A46">
        <w:tc>
          <w:tcPr>
            <w:tcW w:w="596" w:type="dxa"/>
            <w:tcBorders>
              <w:top w:val="single" w:sz="4" w:space="0" w:color="auto"/>
              <w:bottom w:val="single" w:sz="4" w:space="0" w:color="auto"/>
            </w:tcBorders>
            <w:shd w:val="clear" w:color="auto" w:fill="F2F2F2" w:themeFill="background1" w:themeFillShade="F2"/>
            <w:vAlign w:val="center"/>
          </w:tcPr>
          <w:p w14:paraId="76F7415B" w14:textId="77777777" w:rsidR="006C540C" w:rsidRPr="00A42F82" w:rsidRDefault="006C540C" w:rsidP="00A84A46">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6934596" w14:textId="77777777" w:rsidR="006C540C" w:rsidRPr="00A42F82" w:rsidRDefault="006C540C" w:rsidP="00A84A46">
            <w:pPr>
              <w:rPr>
                <w:rFonts w:ascii="Arial" w:hAnsi="Arial" w:cs="Arial"/>
              </w:rPr>
            </w:pPr>
            <w:r w:rsidRPr="00A42F82">
              <w:rPr>
                <w:rFonts w:ascii="Arial" w:hAnsi="Arial" w:cs="Arial"/>
                <w:b/>
              </w:rPr>
              <w:t>University/institutional risks</w:t>
            </w:r>
          </w:p>
          <w:p w14:paraId="5AE132FA" w14:textId="77777777" w:rsidR="006C540C" w:rsidRPr="00A42F82" w:rsidRDefault="006C540C" w:rsidP="00A84A46">
            <w:pPr>
              <w:rPr>
                <w:rFonts w:ascii="Arial" w:hAnsi="Arial" w:cs="Arial"/>
              </w:rPr>
            </w:pPr>
            <w:r w:rsidRPr="00A42F82">
              <w:rPr>
                <w:rFonts w:ascii="Arial" w:hAnsi="Arial" w:cs="Arial"/>
              </w:rPr>
              <w:t>For example: adverse publicity, financial loss, data protection</w:t>
            </w:r>
          </w:p>
        </w:tc>
      </w:tr>
      <w:tr w:rsidR="006C540C" w:rsidRPr="00A42F82" w14:paraId="5027CB93" w14:textId="77777777" w:rsidTr="00A84A46">
        <w:tc>
          <w:tcPr>
            <w:tcW w:w="596" w:type="dxa"/>
            <w:tcBorders>
              <w:top w:val="single" w:sz="4" w:space="0" w:color="auto"/>
              <w:bottom w:val="single" w:sz="4" w:space="0" w:color="auto"/>
            </w:tcBorders>
            <w:vAlign w:val="center"/>
          </w:tcPr>
          <w:p w14:paraId="6331E716" w14:textId="77777777" w:rsidR="006C540C" w:rsidRPr="00A42F82" w:rsidRDefault="006C540C" w:rsidP="00A84A4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C7B1601"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Risk to the University:</w:t>
            </w:r>
          </w:p>
          <w:p w14:paraId="6907E420" w14:textId="77777777" w:rsidR="006C540C" w:rsidRPr="00A42F82" w:rsidRDefault="006C540C" w:rsidP="00A84A46">
            <w:pPr>
              <w:rPr>
                <w:rFonts w:ascii="Arial" w:hAnsi="Arial" w:cs="Arial"/>
              </w:rPr>
            </w:pPr>
          </w:p>
          <w:p w14:paraId="6EC78F91" w14:textId="77777777" w:rsidR="006C540C" w:rsidRPr="00A42F82" w:rsidRDefault="006C540C" w:rsidP="00A84A46">
            <w:pPr>
              <w:rPr>
                <w:rFonts w:ascii="Arial" w:hAnsi="Arial" w:cs="Arial"/>
              </w:rPr>
            </w:pPr>
            <w:r>
              <w:rPr>
                <w:rFonts w:ascii="Arial" w:hAnsi="Arial" w:cs="Arial"/>
              </w:rPr>
              <w:t>None</w:t>
            </w:r>
          </w:p>
          <w:p w14:paraId="78DB95BF" w14:textId="77777777" w:rsidR="006C540C" w:rsidRPr="00A42F82" w:rsidRDefault="006C540C" w:rsidP="00A84A46">
            <w:pPr>
              <w:rPr>
                <w:rFonts w:ascii="Arial" w:hAnsi="Arial" w:cs="Arial"/>
              </w:rPr>
            </w:pPr>
          </w:p>
          <w:p w14:paraId="1B0CCC21"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FFDEAF" w14:textId="77777777" w:rsidR="006C540C" w:rsidRPr="00A42F82" w:rsidRDefault="006C540C" w:rsidP="00A84A4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70ED176" w14:textId="77777777" w:rsidR="006C540C" w:rsidRPr="00A42F82" w:rsidRDefault="006C540C" w:rsidP="00A84A46">
            <w:pPr>
              <w:rPr>
                <w:rFonts w:ascii="Arial" w:hAnsi="Arial" w:cs="Arial"/>
              </w:rPr>
            </w:pPr>
          </w:p>
          <w:p w14:paraId="0E869FAB" w14:textId="77777777" w:rsidR="006C540C" w:rsidRPr="00A42F82" w:rsidRDefault="006C540C" w:rsidP="00A84A46">
            <w:pPr>
              <w:rPr>
                <w:rFonts w:ascii="Arial" w:hAnsi="Arial" w:cs="Arial"/>
              </w:rPr>
            </w:pPr>
          </w:p>
          <w:p w14:paraId="5DA82A14" w14:textId="77777777" w:rsidR="006C540C" w:rsidRPr="00A42F82" w:rsidRDefault="006C540C" w:rsidP="00A84A46">
            <w:pPr>
              <w:rPr>
                <w:rFonts w:ascii="Arial" w:hAnsi="Arial" w:cs="Arial"/>
              </w:rPr>
            </w:pPr>
          </w:p>
          <w:p w14:paraId="17631BA2"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0E29B559" w14:textId="77777777" w:rsidTr="00A84A46">
        <w:tc>
          <w:tcPr>
            <w:tcW w:w="596" w:type="dxa"/>
            <w:tcBorders>
              <w:top w:val="single" w:sz="4" w:space="0" w:color="auto"/>
              <w:bottom w:val="single" w:sz="4" w:space="0" w:color="auto"/>
            </w:tcBorders>
            <w:shd w:val="clear" w:color="auto" w:fill="F2F2F2" w:themeFill="background1" w:themeFillShade="F2"/>
            <w:vAlign w:val="center"/>
          </w:tcPr>
          <w:p w14:paraId="21B9A94F" w14:textId="77777777" w:rsidR="006C540C" w:rsidRPr="00A42F82" w:rsidRDefault="006C540C" w:rsidP="00A84A46">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AA10C8B" w14:textId="77777777" w:rsidR="006C540C" w:rsidRPr="00A42F82" w:rsidRDefault="006C540C" w:rsidP="00A84A46">
            <w:pPr>
              <w:rPr>
                <w:rFonts w:ascii="Arial" w:hAnsi="Arial" w:cs="Arial"/>
              </w:rPr>
            </w:pPr>
            <w:r w:rsidRPr="00A42F82">
              <w:rPr>
                <w:rFonts w:ascii="Arial" w:hAnsi="Arial" w:cs="Arial"/>
                <w:b/>
              </w:rPr>
              <w:t>Environmental risks</w:t>
            </w:r>
          </w:p>
          <w:p w14:paraId="3F6B3053" w14:textId="77777777" w:rsidR="006C540C" w:rsidRPr="00A42F82" w:rsidRDefault="006C540C" w:rsidP="00A84A46">
            <w:pPr>
              <w:rPr>
                <w:rFonts w:ascii="Arial" w:hAnsi="Arial" w:cs="Arial"/>
              </w:rPr>
            </w:pPr>
            <w:r w:rsidRPr="00A42F82">
              <w:rPr>
                <w:rFonts w:ascii="Arial" w:hAnsi="Arial" w:cs="Arial"/>
              </w:rPr>
              <w:t>For example: accidental spillage of pollutants, damage to local ecosystems</w:t>
            </w:r>
          </w:p>
        </w:tc>
      </w:tr>
      <w:tr w:rsidR="006C540C" w:rsidRPr="00A42F82" w14:paraId="2F651227" w14:textId="77777777" w:rsidTr="00A84A46">
        <w:tc>
          <w:tcPr>
            <w:tcW w:w="596" w:type="dxa"/>
            <w:tcBorders>
              <w:top w:val="single" w:sz="4" w:space="0" w:color="auto"/>
              <w:bottom w:val="single" w:sz="4" w:space="0" w:color="auto"/>
            </w:tcBorders>
            <w:vAlign w:val="center"/>
          </w:tcPr>
          <w:p w14:paraId="711EDEF6" w14:textId="77777777" w:rsidR="006C540C" w:rsidRPr="00A42F82" w:rsidRDefault="006C540C" w:rsidP="00A84A4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85C7615"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Risk to the environment:</w:t>
            </w:r>
          </w:p>
          <w:p w14:paraId="1E2AE111" w14:textId="77777777" w:rsidR="006C540C" w:rsidRPr="00A42F82" w:rsidRDefault="006C540C" w:rsidP="00A84A46">
            <w:pPr>
              <w:rPr>
                <w:rFonts w:ascii="Arial" w:hAnsi="Arial" w:cs="Arial"/>
              </w:rPr>
            </w:pPr>
          </w:p>
          <w:p w14:paraId="6E09100E" w14:textId="77777777" w:rsidR="006C540C" w:rsidRPr="00A42F82" w:rsidRDefault="006C540C" w:rsidP="00A84A46">
            <w:pPr>
              <w:rPr>
                <w:rFonts w:ascii="Arial" w:hAnsi="Arial" w:cs="Arial"/>
              </w:rPr>
            </w:pPr>
            <w:r>
              <w:rPr>
                <w:rFonts w:ascii="Arial" w:hAnsi="Arial" w:cs="Arial"/>
              </w:rPr>
              <w:t>None</w:t>
            </w:r>
          </w:p>
          <w:p w14:paraId="6CB9E2D8" w14:textId="77777777" w:rsidR="006C540C" w:rsidRPr="00A42F82" w:rsidRDefault="006C540C" w:rsidP="00A84A46">
            <w:pPr>
              <w:rPr>
                <w:rFonts w:ascii="Arial" w:hAnsi="Arial" w:cs="Arial"/>
              </w:rPr>
            </w:pPr>
          </w:p>
          <w:p w14:paraId="324058C1"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99A752" w14:textId="77777777" w:rsidR="006C540C" w:rsidRPr="00A42F82" w:rsidRDefault="006C540C" w:rsidP="00A84A4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6B4F25E" w14:textId="77777777" w:rsidR="006C540C" w:rsidRPr="00A42F82" w:rsidRDefault="006C540C" w:rsidP="00A84A46">
            <w:pPr>
              <w:rPr>
                <w:rFonts w:ascii="Arial" w:hAnsi="Arial" w:cs="Arial"/>
              </w:rPr>
            </w:pPr>
          </w:p>
          <w:p w14:paraId="26C2EA79" w14:textId="77777777" w:rsidR="006C540C" w:rsidRPr="00A42F82" w:rsidRDefault="006C540C" w:rsidP="00A84A46">
            <w:pPr>
              <w:rPr>
                <w:rFonts w:ascii="Arial" w:hAnsi="Arial" w:cs="Arial"/>
              </w:rPr>
            </w:pPr>
          </w:p>
          <w:p w14:paraId="1EA9F422" w14:textId="77777777" w:rsidR="006C540C" w:rsidRPr="00A42F82" w:rsidRDefault="006C540C" w:rsidP="00A84A46">
            <w:pPr>
              <w:rPr>
                <w:rFonts w:ascii="Arial" w:hAnsi="Arial" w:cs="Arial"/>
              </w:rPr>
            </w:pPr>
          </w:p>
          <w:p w14:paraId="79077D76"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376266D" w14:textId="77777777" w:rsidR="006C540C" w:rsidRPr="00A42F82" w:rsidRDefault="006C540C" w:rsidP="006C540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C540C" w:rsidRPr="00A42F82" w14:paraId="2E29BD52" w14:textId="77777777" w:rsidTr="00A84A4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6AD0FA4" w14:textId="77777777" w:rsidR="006C540C" w:rsidRPr="00A42F82" w:rsidRDefault="006C540C" w:rsidP="00A84A4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83E03EE" w14:textId="77777777" w:rsidR="006C540C" w:rsidRPr="00A42F82" w:rsidRDefault="006C540C" w:rsidP="00A84A46">
            <w:pPr>
              <w:autoSpaceDE w:val="0"/>
              <w:autoSpaceDN w:val="0"/>
              <w:adjustRightInd w:val="0"/>
              <w:rPr>
                <w:rFonts w:ascii="Arial" w:hAnsi="Arial" w:cs="Arial"/>
                <w:b/>
              </w:rPr>
            </w:pPr>
            <w:r w:rsidRPr="00A42F82">
              <w:rPr>
                <w:rFonts w:ascii="Arial" w:hAnsi="Arial" w:cs="Arial"/>
                <w:b/>
              </w:rPr>
              <w:t>Disclosure and Barring Service</w:t>
            </w:r>
          </w:p>
        </w:tc>
      </w:tr>
      <w:tr w:rsidR="006C540C" w:rsidRPr="00A42F82" w14:paraId="4F80811C" w14:textId="77777777" w:rsidTr="00A84A46">
        <w:tc>
          <w:tcPr>
            <w:tcW w:w="596" w:type="dxa"/>
            <w:tcBorders>
              <w:top w:val="single" w:sz="4" w:space="0" w:color="auto"/>
              <w:bottom w:val="single" w:sz="4" w:space="0" w:color="auto"/>
            </w:tcBorders>
            <w:shd w:val="clear" w:color="auto" w:fill="F2F2F2" w:themeFill="background1" w:themeFillShade="F2"/>
            <w:vAlign w:val="center"/>
          </w:tcPr>
          <w:p w14:paraId="1250AFEF" w14:textId="77777777" w:rsidR="006C540C" w:rsidRPr="00A42F82" w:rsidRDefault="006C540C" w:rsidP="00A84A4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C7A1FB1" w14:textId="77777777" w:rsidR="006C540C" w:rsidRPr="00A42F82" w:rsidRDefault="006C540C" w:rsidP="00A84A4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1EA829" w14:textId="77777777" w:rsidR="006C540C" w:rsidRPr="00A42F82" w:rsidRDefault="006C540C" w:rsidP="00A84A46">
            <w:pPr>
              <w:autoSpaceDE w:val="0"/>
              <w:autoSpaceDN w:val="0"/>
              <w:adjustRightInd w:val="0"/>
              <w:jc w:val="center"/>
              <w:rPr>
                <w:rFonts w:ascii="Arial" w:hAnsi="Arial" w:cs="Arial"/>
                <w:b/>
                <w:bCs/>
              </w:rPr>
            </w:pPr>
            <w:r w:rsidRPr="00A42F82">
              <w:rPr>
                <w:rFonts w:ascii="Arial" w:hAnsi="Arial" w:cs="Arial"/>
                <w:b/>
                <w:bCs/>
              </w:rPr>
              <w:t>YES</w:t>
            </w:r>
          </w:p>
          <w:p w14:paraId="17260517" w14:textId="77777777" w:rsidR="006C540C" w:rsidRPr="00A42F82" w:rsidRDefault="006C540C" w:rsidP="00A84A4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89DEED1" w14:textId="77777777" w:rsidR="006C540C" w:rsidRPr="00A42F82" w:rsidRDefault="006C540C" w:rsidP="00A84A46">
            <w:pPr>
              <w:autoSpaceDE w:val="0"/>
              <w:autoSpaceDN w:val="0"/>
              <w:adjustRightInd w:val="0"/>
              <w:jc w:val="center"/>
              <w:rPr>
                <w:rFonts w:ascii="Arial" w:hAnsi="Arial" w:cs="Arial"/>
                <w:b/>
                <w:bCs/>
              </w:rPr>
            </w:pPr>
            <w:r w:rsidRPr="00A42F82">
              <w:rPr>
                <w:rFonts w:ascii="Arial" w:hAnsi="Arial" w:cs="Arial"/>
                <w:b/>
                <w:bCs/>
              </w:rPr>
              <w:t>NO</w:t>
            </w:r>
          </w:p>
          <w:p w14:paraId="4DDF88E3" w14:textId="77777777" w:rsidR="006C540C" w:rsidRPr="00A42F82" w:rsidRDefault="006C540C" w:rsidP="00A84A4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39358D0" w14:textId="77777777" w:rsidR="006C540C" w:rsidRPr="00A42F82" w:rsidRDefault="006C540C" w:rsidP="00A84A46">
            <w:pPr>
              <w:autoSpaceDE w:val="0"/>
              <w:autoSpaceDN w:val="0"/>
              <w:adjustRightInd w:val="0"/>
              <w:jc w:val="center"/>
              <w:rPr>
                <w:rFonts w:ascii="Arial" w:hAnsi="Arial" w:cs="Arial"/>
                <w:b/>
                <w:bCs/>
              </w:rPr>
            </w:pPr>
            <w:r w:rsidRPr="00A42F82">
              <w:rPr>
                <w:rFonts w:ascii="Arial" w:hAnsi="Arial" w:cs="Arial"/>
                <w:b/>
                <w:bCs/>
              </w:rPr>
              <w:t>N/A</w:t>
            </w:r>
          </w:p>
          <w:p w14:paraId="16C2F011" w14:textId="77777777" w:rsidR="006C540C" w:rsidRPr="00A42F82" w:rsidRDefault="006C540C" w:rsidP="00A84A46">
            <w:pPr>
              <w:autoSpaceDE w:val="0"/>
              <w:autoSpaceDN w:val="0"/>
              <w:adjustRightInd w:val="0"/>
              <w:jc w:val="center"/>
              <w:rPr>
                <w:rFonts w:ascii="Arial" w:hAnsi="Arial" w:cs="Arial"/>
                <w:b/>
              </w:rPr>
            </w:pPr>
          </w:p>
        </w:tc>
      </w:tr>
      <w:tr w:rsidR="006C540C" w:rsidRPr="00A42F82" w14:paraId="692DFBD6" w14:textId="77777777" w:rsidTr="00A84A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FE5ED36" w14:textId="77777777" w:rsidR="006C540C" w:rsidRPr="00A42F82" w:rsidRDefault="006C540C" w:rsidP="00A84A46">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2C9E286"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603E11C" w14:textId="77777777" w:rsidR="006C540C" w:rsidRPr="00A42F82" w:rsidRDefault="00F60435" w:rsidP="00A84A46">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DFAC04" w14:textId="77777777" w:rsidR="006C540C" w:rsidRPr="00A42F82" w:rsidRDefault="00F60435" w:rsidP="00A84A46">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6C540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8D6F2D0" w14:textId="77777777" w:rsidR="006C540C" w:rsidRPr="00A42F82" w:rsidRDefault="00F60435" w:rsidP="00A84A46">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6C540C" w:rsidRPr="00A42F82">
                  <w:rPr>
                    <w:rFonts w:ascii="Segoe UI Symbol" w:eastAsia="MS Gothic" w:hAnsi="Segoe UI Symbol" w:cs="Segoe UI Symbol"/>
                  </w:rPr>
                  <w:t>☐</w:t>
                </w:r>
              </w:sdtContent>
            </w:sdt>
          </w:p>
        </w:tc>
      </w:tr>
      <w:tr w:rsidR="006C540C" w:rsidRPr="00A42F82" w14:paraId="121F2A52" w14:textId="77777777" w:rsidTr="00A84A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233EB3" w14:textId="77777777" w:rsidR="006C540C" w:rsidRPr="00A42F82" w:rsidRDefault="006C540C" w:rsidP="00A84A46">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7291976" w14:textId="77777777" w:rsidR="006C540C" w:rsidRPr="00A42F82" w:rsidRDefault="006C540C" w:rsidP="00A84A46">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EC2CC29" w14:textId="77777777" w:rsidR="006C540C" w:rsidRPr="00A42F82" w:rsidRDefault="006C540C" w:rsidP="00A84A46">
            <w:pPr>
              <w:autoSpaceDE w:val="0"/>
              <w:autoSpaceDN w:val="0"/>
              <w:adjustRightInd w:val="0"/>
              <w:jc w:val="center"/>
              <w:rPr>
                <w:rFonts w:ascii="Arial" w:hAnsi="Arial" w:cs="Arial"/>
                <w:b/>
                <w:bCs/>
              </w:rPr>
            </w:pPr>
          </w:p>
        </w:tc>
      </w:tr>
    </w:tbl>
    <w:p w14:paraId="50A75525" w14:textId="77777777" w:rsidR="006C540C" w:rsidRPr="00A42F82" w:rsidRDefault="006C540C" w:rsidP="006C540C">
      <w:pPr>
        <w:autoSpaceDE w:val="0"/>
        <w:autoSpaceDN w:val="0"/>
        <w:adjustRightInd w:val="0"/>
        <w:spacing w:after="240"/>
        <w:jc w:val="both"/>
        <w:rPr>
          <w:rFonts w:ascii="Arial" w:hAnsi="Arial" w:cs="Arial"/>
          <w:b/>
        </w:rPr>
      </w:pPr>
    </w:p>
    <w:p w14:paraId="3E7A3F9D" w14:textId="77777777" w:rsidR="006C540C" w:rsidRPr="00A42F82" w:rsidRDefault="006C540C" w:rsidP="006C540C">
      <w:pPr>
        <w:rPr>
          <w:rFonts w:ascii="Arial" w:hAnsi="Arial" w:cs="Arial"/>
          <w:b/>
        </w:rPr>
      </w:pPr>
      <w:r w:rsidRPr="00A42F82">
        <w:rPr>
          <w:rFonts w:ascii="Arial" w:hAnsi="Arial" w:cs="Arial"/>
          <w:b/>
        </w:rPr>
        <w:t>SECTION I: Feedback, Consent and Confidentiality</w:t>
      </w:r>
    </w:p>
    <w:p w14:paraId="72E73556" w14:textId="77777777" w:rsidR="006C540C" w:rsidRPr="00A42F82" w:rsidRDefault="006C540C" w:rsidP="006C54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C540C" w:rsidRPr="00A42F82" w14:paraId="618EA2FC" w14:textId="77777777" w:rsidTr="00A84A46">
        <w:tc>
          <w:tcPr>
            <w:tcW w:w="596" w:type="dxa"/>
            <w:tcBorders>
              <w:top w:val="single" w:sz="4" w:space="0" w:color="auto"/>
              <w:bottom w:val="single" w:sz="4" w:space="0" w:color="auto"/>
            </w:tcBorders>
            <w:shd w:val="clear" w:color="auto" w:fill="F2F2F2" w:themeFill="background1" w:themeFillShade="F2"/>
          </w:tcPr>
          <w:p w14:paraId="2AF61323" w14:textId="77777777" w:rsidR="006C540C" w:rsidRPr="00A42F82" w:rsidRDefault="006C540C" w:rsidP="00A84A46">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D48F8F6" w14:textId="77777777" w:rsidR="006C540C" w:rsidRPr="00A42F82" w:rsidRDefault="006C540C" w:rsidP="00A84A46">
            <w:pPr>
              <w:rPr>
                <w:rFonts w:ascii="Arial" w:hAnsi="Arial" w:cs="Arial"/>
              </w:rPr>
            </w:pPr>
            <w:r w:rsidRPr="00A42F82">
              <w:rPr>
                <w:rFonts w:ascii="Arial" w:hAnsi="Arial" w:cs="Arial"/>
                <w:b/>
              </w:rPr>
              <w:t>Feedback</w:t>
            </w:r>
          </w:p>
          <w:p w14:paraId="3383C7A4" w14:textId="77777777" w:rsidR="006C540C" w:rsidRPr="00A42F82" w:rsidRDefault="006C540C" w:rsidP="00A84A46">
            <w:pPr>
              <w:rPr>
                <w:rFonts w:ascii="Arial" w:hAnsi="Arial" w:cs="Arial"/>
              </w:rPr>
            </w:pPr>
            <w:r w:rsidRPr="00A42F82">
              <w:rPr>
                <w:rFonts w:ascii="Arial" w:hAnsi="Arial" w:cs="Arial"/>
              </w:rPr>
              <w:t xml:space="preserve">What de-briefing and feedback will be provided to participants, how will this be done and when? </w:t>
            </w:r>
          </w:p>
        </w:tc>
      </w:tr>
      <w:tr w:rsidR="006C540C" w:rsidRPr="00A42F82" w14:paraId="3B024E85" w14:textId="77777777" w:rsidTr="00A84A46">
        <w:tc>
          <w:tcPr>
            <w:tcW w:w="596" w:type="dxa"/>
            <w:tcBorders>
              <w:top w:val="single" w:sz="4" w:space="0" w:color="auto"/>
              <w:bottom w:val="single" w:sz="4" w:space="0" w:color="auto"/>
            </w:tcBorders>
          </w:tcPr>
          <w:p w14:paraId="380F9788" w14:textId="77777777" w:rsidR="006C540C" w:rsidRPr="00A42F82" w:rsidRDefault="006C540C" w:rsidP="00A84A46">
            <w:pPr>
              <w:rPr>
                <w:rFonts w:ascii="Arial" w:hAnsi="Arial" w:cs="Arial"/>
                <w:bCs/>
              </w:rPr>
            </w:pPr>
          </w:p>
        </w:tc>
        <w:tc>
          <w:tcPr>
            <w:tcW w:w="9923" w:type="dxa"/>
            <w:tcBorders>
              <w:top w:val="single" w:sz="4" w:space="0" w:color="auto"/>
              <w:bottom w:val="single" w:sz="4" w:space="0" w:color="auto"/>
            </w:tcBorders>
          </w:tcPr>
          <w:p w14:paraId="49350B28" w14:textId="77777777" w:rsidR="006C540C" w:rsidRPr="00A42F82" w:rsidRDefault="006C540C" w:rsidP="00A84A46">
            <w:pPr>
              <w:rPr>
                <w:rFonts w:ascii="Arial" w:hAnsi="Arial" w:cs="Arial"/>
              </w:rPr>
            </w:pPr>
          </w:p>
          <w:p w14:paraId="12F9D3B4" w14:textId="77777777" w:rsidR="006C540C" w:rsidRPr="00A42F82" w:rsidRDefault="006C540C" w:rsidP="00A84A46">
            <w:pPr>
              <w:rPr>
                <w:rFonts w:ascii="Arial" w:hAnsi="Arial" w:cs="Arial"/>
              </w:rPr>
            </w:pPr>
            <w:r>
              <w:rPr>
                <w:rFonts w:ascii="Arial" w:hAnsi="Arial" w:cs="Arial"/>
              </w:rPr>
              <w:lastRenderedPageBreak/>
              <w:t>The participants will not receive any feedback or debriefing</w:t>
            </w:r>
          </w:p>
          <w:p w14:paraId="153B4F86" w14:textId="77777777" w:rsidR="006C540C" w:rsidRPr="00A42F82" w:rsidRDefault="006C540C" w:rsidP="00A84A46">
            <w:pPr>
              <w:rPr>
                <w:rFonts w:ascii="Arial" w:hAnsi="Arial" w:cs="Arial"/>
              </w:rPr>
            </w:pPr>
          </w:p>
          <w:p w14:paraId="1F6684D3"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0A650FF8" w14:textId="77777777" w:rsidTr="00A84A46">
        <w:tc>
          <w:tcPr>
            <w:tcW w:w="596" w:type="dxa"/>
            <w:tcBorders>
              <w:top w:val="single" w:sz="4" w:space="0" w:color="auto"/>
              <w:bottom w:val="single" w:sz="4" w:space="0" w:color="auto"/>
            </w:tcBorders>
            <w:shd w:val="clear" w:color="auto" w:fill="F2F2F2" w:themeFill="background1" w:themeFillShade="F2"/>
          </w:tcPr>
          <w:p w14:paraId="628B232D" w14:textId="77777777" w:rsidR="006C540C" w:rsidRPr="00A42F82" w:rsidRDefault="006C540C" w:rsidP="00A84A46">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ED14D8B" w14:textId="77777777" w:rsidR="006C540C" w:rsidRPr="00A42F82" w:rsidRDefault="006C540C" w:rsidP="00A84A46">
            <w:pPr>
              <w:rPr>
                <w:rFonts w:ascii="Arial" w:hAnsi="Arial" w:cs="Arial"/>
              </w:rPr>
            </w:pPr>
            <w:r w:rsidRPr="00A42F82">
              <w:rPr>
                <w:rFonts w:ascii="Arial" w:hAnsi="Arial" w:cs="Arial"/>
                <w:b/>
              </w:rPr>
              <w:t>Informed consent</w:t>
            </w:r>
          </w:p>
          <w:p w14:paraId="0E9878F5" w14:textId="77777777" w:rsidR="006C540C" w:rsidRPr="00A42F82" w:rsidRDefault="006C540C" w:rsidP="00A84A4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C540C" w:rsidRPr="00A42F82" w14:paraId="1A325236" w14:textId="77777777" w:rsidTr="00A84A46">
        <w:tc>
          <w:tcPr>
            <w:tcW w:w="596" w:type="dxa"/>
            <w:tcBorders>
              <w:top w:val="single" w:sz="4" w:space="0" w:color="auto"/>
              <w:bottom w:val="single" w:sz="4" w:space="0" w:color="auto"/>
            </w:tcBorders>
          </w:tcPr>
          <w:p w14:paraId="62226313" w14:textId="77777777" w:rsidR="006C540C" w:rsidRPr="00A42F82" w:rsidRDefault="006C540C" w:rsidP="00A84A46">
            <w:pPr>
              <w:rPr>
                <w:rFonts w:ascii="Arial" w:hAnsi="Arial" w:cs="Arial"/>
                <w:bCs/>
              </w:rPr>
            </w:pPr>
          </w:p>
        </w:tc>
        <w:tc>
          <w:tcPr>
            <w:tcW w:w="9923" w:type="dxa"/>
            <w:tcBorders>
              <w:top w:val="single" w:sz="4" w:space="0" w:color="auto"/>
              <w:bottom w:val="single" w:sz="4" w:space="0" w:color="auto"/>
            </w:tcBorders>
          </w:tcPr>
          <w:p w14:paraId="5C3FC2C4" w14:textId="77777777" w:rsidR="006C540C" w:rsidRPr="00A42F82" w:rsidRDefault="006C540C" w:rsidP="00A84A46">
            <w:pPr>
              <w:rPr>
                <w:rFonts w:ascii="Arial" w:hAnsi="Arial" w:cs="Arial"/>
              </w:rPr>
            </w:pPr>
          </w:p>
          <w:p w14:paraId="151FC481" w14:textId="77777777" w:rsidR="006C540C" w:rsidRPr="00A42F82" w:rsidRDefault="006C540C" w:rsidP="00A84A46">
            <w:pPr>
              <w:rPr>
                <w:rFonts w:ascii="Arial" w:hAnsi="Arial" w:cs="Arial"/>
              </w:rPr>
            </w:pPr>
            <w:r>
              <w:rPr>
                <w:rFonts w:ascii="Arial" w:hAnsi="Arial" w:cs="Arial"/>
              </w:rPr>
              <w:t>The survey will be made available via a link, so it is up to the person as to whether they wish to participate or not</w:t>
            </w:r>
          </w:p>
          <w:p w14:paraId="7EC24088" w14:textId="77777777" w:rsidR="006C540C" w:rsidRPr="00A42F82" w:rsidRDefault="006C540C" w:rsidP="00A84A46">
            <w:pPr>
              <w:rPr>
                <w:rFonts w:ascii="Arial" w:hAnsi="Arial" w:cs="Arial"/>
              </w:rPr>
            </w:pPr>
          </w:p>
          <w:p w14:paraId="7D32A008"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081CA469" w14:textId="77777777" w:rsidTr="00A84A46">
        <w:tc>
          <w:tcPr>
            <w:tcW w:w="596" w:type="dxa"/>
            <w:tcBorders>
              <w:top w:val="single" w:sz="4" w:space="0" w:color="auto"/>
              <w:bottom w:val="single" w:sz="4" w:space="0" w:color="auto"/>
            </w:tcBorders>
            <w:shd w:val="clear" w:color="auto" w:fill="F2F2F2" w:themeFill="background1" w:themeFillShade="F2"/>
          </w:tcPr>
          <w:p w14:paraId="1788AC79" w14:textId="77777777" w:rsidR="006C540C" w:rsidRPr="00A42F82" w:rsidRDefault="006C540C" w:rsidP="00A84A46">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14D630A" w14:textId="77777777" w:rsidR="006C540C" w:rsidRPr="00A42F82" w:rsidRDefault="006C540C" w:rsidP="00A84A46">
            <w:pPr>
              <w:rPr>
                <w:rFonts w:ascii="Arial" w:hAnsi="Arial" w:cs="Arial"/>
                <w:b/>
              </w:rPr>
            </w:pPr>
            <w:r w:rsidRPr="00A42F82">
              <w:rPr>
                <w:rFonts w:ascii="Arial" w:hAnsi="Arial" w:cs="Arial"/>
                <w:b/>
              </w:rPr>
              <w:t>Confidentiality / Anonymity</w:t>
            </w:r>
          </w:p>
          <w:p w14:paraId="40DD629B" w14:textId="77777777" w:rsidR="006C540C" w:rsidRPr="00A42F82" w:rsidRDefault="006C540C" w:rsidP="00A84A46">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C540C" w:rsidRPr="00A42F82" w14:paraId="055355E2" w14:textId="77777777" w:rsidTr="00A84A46">
        <w:tc>
          <w:tcPr>
            <w:tcW w:w="596" w:type="dxa"/>
            <w:tcBorders>
              <w:top w:val="single" w:sz="4" w:space="0" w:color="auto"/>
              <w:bottom w:val="single" w:sz="4" w:space="0" w:color="auto"/>
            </w:tcBorders>
          </w:tcPr>
          <w:p w14:paraId="4DDC0A4A" w14:textId="77777777" w:rsidR="006C540C" w:rsidRPr="00A42F82" w:rsidRDefault="006C540C" w:rsidP="00A84A46">
            <w:pPr>
              <w:rPr>
                <w:rFonts w:ascii="Arial" w:hAnsi="Arial" w:cs="Arial"/>
                <w:bCs/>
              </w:rPr>
            </w:pPr>
          </w:p>
        </w:tc>
        <w:tc>
          <w:tcPr>
            <w:tcW w:w="9923" w:type="dxa"/>
            <w:tcBorders>
              <w:top w:val="single" w:sz="4" w:space="0" w:color="auto"/>
              <w:bottom w:val="single" w:sz="4" w:space="0" w:color="auto"/>
            </w:tcBorders>
          </w:tcPr>
          <w:p w14:paraId="0D8390ED" w14:textId="77777777" w:rsidR="006C540C" w:rsidRPr="00A42F82" w:rsidRDefault="006C540C" w:rsidP="00A84A46">
            <w:pPr>
              <w:rPr>
                <w:rFonts w:ascii="Arial" w:hAnsi="Arial" w:cs="Arial"/>
              </w:rPr>
            </w:pPr>
          </w:p>
          <w:p w14:paraId="0B5B97FC" w14:textId="77777777" w:rsidR="006C540C" w:rsidRPr="00A42F82" w:rsidRDefault="006C540C" w:rsidP="00A84A46">
            <w:pPr>
              <w:rPr>
                <w:rFonts w:ascii="Arial" w:hAnsi="Arial" w:cs="Arial"/>
              </w:rPr>
            </w:pPr>
            <w:r>
              <w:rPr>
                <w:rFonts w:ascii="Arial" w:hAnsi="Arial" w:cs="Arial"/>
              </w:rPr>
              <w:t>The survey will not ask for names or any other identifiable data</w:t>
            </w:r>
          </w:p>
          <w:p w14:paraId="53E267C0" w14:textId="77777777" w:rsidR="006C540C" w:rsidRPr="00A42F82" w:rsidRDefault="006C540C" w:rsidP="00A84A46">
            <w:pPr>
              <w:rPr>
                <w:rFonts w:ascii="Arial" w:hAnsi="Arial" w:cs="Arial"/>
              </w:rPr>
            </w:pPr>
          </w:p>
          <w:p w14:paraId="2FB31C59"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126084" w14:textId="77777777" w:rsidR="006C540C" w:rsidRPr="00A42F82" w:rsidRDefault="006C540C" w:rsidP="006C540C">
      <w:pPr>
        <w:rPr>
          <w:rFonts w:ascii="Arial" w:hAnsi="Arial" w:cs="Arial"/>
        </w:rPr>
      </w:pPr>
    </w:p>
    <w:p w14:paraId="010DA89C" w14:textId="77777777" w:rsidR="006C540C" w:rsidRPr="00A42F82" w:rsidRDefault="006C540C" w:rsidP="006C540C">
      <w:pPr>
        <w:rPr>
          <w:rFonts w:ascii="Arial" w:hAnsi="Arial" w:cs="Arial"/>
          <w:b/>
        </w:rPr>
      </w:pPr>
      <w:r w:rsidRPr="00A42F82">
        <w:rPr>
          <w:rFonts w:ascii="Arial" w:hAnsi="Arial" w:cs="Arial"/>
          <w:b/>
        </w:rPr>
        <w:t>SECTION J: Data Protection and Storage</w:t>
      </w:r>
    </w:p>
    <w:p w14:paraId="040A176E" w14:textId="77777777" w:rsidR="006C540C" w:rsidRPr="00A42F82" w:rsidRDefault="006C540C" w:rsidP="006C540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C540C" w:rsidRPr="00A42F82" w14:paraId="56FF2DD4" w14:textId="77777777" w:rsidTr="00A84A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3197A1" w14:textId="77777777" w:rsidR="006C540C" w:rsidRPr="00A42F82" w:rsidRDefault="006C540C" w:rsidP="00A84A4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92B119" w14:textId="77777777" w:rsidR="006C540C" w:rsidRPr="00A42F82" w:rsidRDefault="006C540C" w:rsidP="00A84A4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0C9BA" w14:textId="77777777" w:rsidR="006C540C" w:rsidRPr="00A42F82" w:rsidRDefault="006C540C" w:rsidP="00A84A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7D911" w14:textId="77777777" w:rsidR="006C540C" w:rsidRPr="00A42F82" w:rsidRDefault="006C540C" w:rsidP="00A84A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C540C" w:rsidRPr="00A42F82" w14:paraId="31668840" w14:textId="77777777" w:rsidTr="00A84A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8DF0E4" w14:textId="77777777" w:rsidR="006C540C" w:rsidRPr="00A42F82" w:rsidRDefault="006C540C" w:rsidP="00A84A4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5F0A42" w14:textId="77777777" w:rsidR="006C540C" w:rsidRPr="00A42F82" w:rsidRDefault="006C540C" w:rsidP="00A84A4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195EFD" w14:textId="77777777" w:rsidR="006C540C" w:rsidRPr="00A42F82" w:rsidRDefault="006C540C" w:rsidP="00A84A4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5E0806" w14:textId="77777777" w:rsidR="006C540C" w:rsidRPr="00A42F82" w:rsidRDefault="006C540C" w:rsidP="00A84A46">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6C540C" w:rsidRPr="00A42F82" w14:paraId="422C95BA" w14:textId="77777777" w:rsidTr="00A84A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5D053" w14:textId="77777777" w:rsidR="006C540C" w:rsidRPr="00A42F82" w:rsidRDefault="006C540C" w:rsidP="00A84A4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5C829" w14:textId="77777777" w:rsidR="006C540C" w:rsidRPr="00A42F82" w:rsidRDefault="006C540C" w:rsidP="00A84A4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C540C" w:rsidRPr="00A42F82" w14:paraId="35EDAD8B" w14:textId="77777777" w:rsidTr="00A84A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78C953" w14:textId="77777777" w:rsidR="006C540C" w:rsidRPr="00A42F82" w:rsidRDefault="006C540C" w:rsidP="00A84A46">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BD05D4E" w14:textId="77777777" w:rsidR="006C540C" w:rsidRPr="00A42F82" w:rsidRDefault="006C540C" w:rsidP="00A84A46">
            <w:pPr>
              <w:rPr>
                <w:rFonts w:ascii="Arial" w:hAnsi="Arial" w:cs="Arial"/>
              </w:rPr>
            </w:pPr>
          </w:p>
          <w:p w14:paraId="53983F3E" w14:textId="77777777" w:rsidR="006C540C" w:rsidRPr="00A42F82" w:rsidRDefault="006C540C" w:rsidP="00A84A46">
            <w:pPr>
              <w:rPr>
                <w:rFonts w:ascii="Arial" w:hAnsi="Arial" w:cs="Arial"/>
              </w:rPr>
            </w:pPr>
          </w:p>
          <w:p w14:paraId="12BF196C" w14:textId="77777777" w:rsidR="006C540C" w:rsidRPr="00A42F82" w:rsidRDefault="006C540C" w:rsidP="00A84A46">
            <w:pPr>
              <w:rPr>
                <w:rFonts w:ascii="Arial" w:hAnsi="Arial" w:cs="Arial"/>
              </w:rPr>
            </w:pPr>
          </w:p>
          <w:p w14:paraId="483F0D4A" w14:textId="77777777" w:rsidR="006C540C" w:rsidRPr="00A42F82" w:rsidRDefault="006C540C" w:rsidP="00A84A4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C540C" w:rsidRPr="00A42F82" w14:paraId="14234581" w14:textId="77777777" w:rsidTr="00A84A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278948" w14:textId="77777777" w:rsidR="006C540C" w:rsidRPr="00A42F82" w:rsidRDefault="006C540C" w:rsidP="00A84A4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CA7C8D" w14:textId="77777777" w:rsidR="006C540C" w:rsidRPr="00A42F82" w:rsidRDefault="006C540C" w:rsidP="00A84A4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90E8E" w14:textId="77777777" w:rsidR="006C540C" w:rsidRPr="00A42F82" w:rsidRDefault="006C540C" w:rsidP="00A84A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0358E" w14:textId="77777777" w:rsidR="006C540C" w:rsidRPr="00A42F82" w:rsidRDefault="006C540C" w:rsidP="00A84A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C540C" w:rsidRPr="00A42F82" w14:paraId="2E5C3DF6" w14:textId="77777777" w:rsidTr="00A84A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E3331" w14:textId="77777777" w:rsidR="006C540C" w:rsidRPr="00A42F82" w:rsidRDefault="006C540C" w:rsidP="00A84A4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6EA3AA" w14:textId="77777777" w:rsidR="006C540C" w:rsidRPr="00A42F82" w:rsidRDefault="006C540C" w:rsidP="00A84A4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2896177"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B6CC842"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74B3E07"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C977945"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A142707"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22A2504"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5DACC64" w14:textId="77777777" w:rsidR="006C540C" w:rsidRPr="00A42F82" w:rsidRDefault="006C540C" w:rsidP="00A84A4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5DFEC2C" w14:textId="77777777" w:rsidR="006C540C" w:rsidRPr="00A42F82" w:rsidRDefault="006C540C" w:rsidP="00A84A4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7437A4" w14:textId="77777777" w:rsidR="006C540C" w:rsidRPr="00A42F82" w:rsidRDefault="006C540C" w:rsidP="00A84A4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875888" w14:textId="77777777" w:rsidR="006C540C" w:rsidRPr="00A42F82" w:rsidRDefault="006C540C" w:rsidP="00A84A46">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6C540C" w:rsidRPr="00A42F82" w14:paraId="4E9140D3" w14:textId="77777777" w:rsidTr="00A84A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1D711" w14:textId="77777777" w:rsidR="006C540C" w:rsidRPr="00A42F82" w:rsidRDefault="006C540C" w:rsidP="00A84A4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6472B4" w14:textId="77777777" w:rsidR="006C540C" w:rsidRPr="00A42F82" w:rsidRDefault="006C540C" w:rsidP="00A84A4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C540C" w:rsidRPr="00A42F82" w14:paraId="414CFA6C" w14:textId="77777777" w:rsidTr="00A84A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70CBE6" w14:textId="77777777" w:rsidR="006C540C" w:rsidRPr="00A42F82" w:rsidRDefault="006C540C" w:rsidP="00A84A46">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4B09F3" w14:textId="77777777" w:rsidR="006C540C" w:rsidRPr="00A42F82" w:rsidRDefault="006C540C" w:rsidP="00A84A46">
            <w:pPr>
              <w:rPr>
                <w:rFonts w:ascii="Arial" w:hAnsi="Arial" w:cs="Arial"/>
              </w:rPr>
            </w:pPr>
          </w:p>
          <w:p w14:paraId="30C98F7D" w14:textId="77777777" w:rsidR="006C540C" w:rsidRPr="00A42F82" w:rsidRDefault="006C540C" w:rsidP="00A84A46">
            <w:pPr>
              <w:rPr>
                <w:rFonts w:ascii="Arial" w:hAnsi="Arial" w:cs="Arial"/>
              </w:rPr>
            </w:pPr>
          </w:p>
          <w:p w14:paraId="3F926A94" w14:textId="77777777" w:rsidR="006C540C" w:rsidRPr="00A42F82" w:rsidRDefault="006C540C" w:rsidP="00A84A46">
            <w:pPr>
              <w:rPr>
                <w:rFonts w:ascii="Arial" w:hAnsi="Arial" w:cs="Arial"/>
              </w:rPr>
            </w:pPr>
          </w:p>
          <w:p w14:paraId="6F0F8422"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2FD4A1" w14:textId="77777777" w:rsidR="006C540C" w:rsidRPr="00A42F82" w:rsidRDefault="006C540C" w:rsidP="006C54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C540C" w:rsidRPr="00A42F82" w14:paraId="431B3FA4" w14:textId="77777777" w:rsidTr="00A84A46">
        <w:trPr>
          <w:trHeight w:val="439"/>
        </w:trPr>
        <w:tc>
          <w:tcPr>
            <w:tcW w:w="562" w:type="dxa"/>
            <w:shd w:val="clear" w:color="auto" w:fill="F2F2F2" w:themeFill="background1" w:themeFillShade="F2"/>
            <w:vAlign w:val="center"/>
          </w:tcPr>
          <w:p w14:paraId="62FD04B2" w14:textId="77777777" w:rsidR="006C540C" w:rsidRPr="00A42F82" w:rsidRDefault="006C540C" w:rsidP="00A84A4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FAA0332"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8496988"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362747B"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C540C" w:rsidRPr="00A42F82" w14:paraId="033F481B" w14:textId="77777777" w:rsidTr="00A84A46">
        <w:trPr>
          <w:trHeight w:val="439"/>
        </w:trPr>
        <w:tc>
          <w:tcPr>
            <w:tcW w:w="562" w:type="dxa"/>
            <w:shd w:val="clear" w:color="auto" w:fill="F2F2F2" w:themeFill="background1" w:themeFillShade="F2"/>
            <w:vAlign w:val="center"/>
          </w:tcPr>
          <w:p w14:paraId="07654FD2"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4B3EB9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56160C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3C9E41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9C1B98E" w14:textId="77777777" w:rsidTr="00A84A46">
        <w:trPr>
          <w:trHeight w:val="403"/>
        </w:trPr>
        <w:tc>
          <w:tcPr>
            <w:tcW w:w="562" w:type="dxa"/>
            <w:shd w:val="clear" w:color="auto" w:fill="F2F2F2" w:themeFill="background1" w:themeFillShade="F2"/>
            <w:vAlign w:val="center"/>
          </w:tcPr>
          <w:p w14:paraId="2DBDE4D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8FFD17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39137AC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3B5AE9A2"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51859F06" w14:textId="77777777" w:rsidTr="00A84A46">
        <w:trPr>
          <w:trHeight w:val="439"/>
        </w:trPr>
        <w:tc>
          <w:tcPr>
            <w:tcW w:w="562" w:type="dxa"/>
            <w:shd w:val="clear" w:color="auto" w:fill="F2F2F2" w:themeFill="background1" w:themeFillShade="F2"/>
            <w:vAlign w:val="center"/>
          </w:tcPr>
          <w:p w14:paraId="07F83DE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96C6F8F"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30009F3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22E8A16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055E1071" w14:textId="77777777" w:rsidTr="00A84A46">
        <w:trPr>
          <w:trHeight w:val="403"/>
        </w:trPr>
        <w:tc>
          <w:tcPr>
            <w:tcW w:w="562" w:type="dxa"/>
            <w:shd w:val="clear" w:color="auto" w:fill="F2F2F2" w:themeFill="background1" w:themeFillShade="F2"/>
            <w:vAlign w:val="center"/>
          </w:tcPr>
          <w:p w14:paraId="0E328D8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46B966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6E75057D"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1A608F1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38BE18C0" w14:textId="77777777" w:rsidTr="00A84A46">
        <w:trPr>
          <w:trHeight w:val="403"/>
        </w:trPr>
        <w:tc>
          <w:tcPr>
            <w:tcW w:w="562" w:type="dxa"/>
            <w:shd w:val="clear" w:color="auto" w:fill="F2F2F2" w:themeFill="background1" w:themeFillShade="F2"/>
            <w:vAlign w:val="center"/>
          </w:tcPr>
          <w:p w14:paraId="04A9838A"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627F95B"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7696090C"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74E60E4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68658670" w14:textId="77777777" w:rsidTr="00A84A46">
        <w:trPr>
          <w:trHeight w:val="403"/>
        </w:trPr>
        <w:tc>
          <w:tcPr>
            <w:tcW w:w="562" w:type="dxa"/>
            <w:shd w:val="clear" w:color="auto" w:fill="F2F2F2" w:themeFill="background1" w:themeFillShade="F2"/>
            <w:vAlign w:val="center"/>
          </w:tcPr>
          <w:p w14:paraId="6FC853B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33F944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69274B4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37F5ED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58F6F0F8" w14:textId="77777777" w:rsidTr="00A84A46">
        <w:trPr>
          <w:trHeight w:val="403"/>
        </w:trPr>
        <w:tc>
          <w:tcPr>
            <w:tcW w:w="562" w:type="dxa"/>
            <w:shd w:val="clear" w:color="auto" w:fill="F2F2F2" w:themeFill="background1" w:themeFillShade="F2"/>
            <w:vAlign w:val="center"/>
          </w:tcPr>
          <w:p w14:paraId="19E362F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3583CE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Other – specify:</w:t>
            </w:r>
          </w:p>
          <w:p w14:paraId="2B2532FA" w14:textId="77777777" w:rsidR="006C540C" w:rsidRPr="00A42F82" w:rsidRDefault="006C540C" w:rsidP="00A84A4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D21581E"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133E52B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C540C" w:rsidRPr="00A42F82" w14:paraId="43262398" w14:textId="77777777" w:rsidTr="00A84A46">
        <w:trPr>
          <w:trHeight w:val="403"/>
        </w:trPr>
        <w:tc>
          <w:tcPr>
            <w:tcW w:w="562" w:type="dxa"/>
            <w:shd w:val="clear" w:color="auto" w:fill="F2F2F2" w:themeFill="background1" w:themeFillShade="F2"/>
            <w:vAlign w:val="center"/>
          </w:tcPr>
          <w:p w14:paraId="14873B6E"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2FF9C91"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C540C" w:rsidRPr="00A42F82" w14:paraId="52ADBD65" w14:textId="77777777" w:rsidTr="00A84A46">
        <w:trPr>
          <w:trHeight w:val="403"/>
        </w:trPr>
        <w:tc>
          <w:tcPr>
            <w:tcW w:w="562" w:type="dxa"/>
            <w:vAlign w:val="center"/>
          </w:tcPr>
          <w:p w14:paraId="29304B8C" w14:textId="77777777" w:rsidR="006C540C" w:rsidRPr="00A42F82" w:rsidRDefault="006C540C" w:rsidP="00A84A46">
            <w:pPr>
              <w:jc w:val="center"/>
              <w:rPr>
                <w:rFonts w:ascii="Arial" w:hAnsi="Arial" w:cs="Arial"/>
                <w:sz w:val="22"/>
                <w:szCs w:val="22"/>
              </w:rPr>
            </w:pPr>
          </w:p>
        </w:tc>
        <w:tc>
          <w:tcPr>
            <w:tcW w:w="9923" w:type="dxa"/>
            <w:gridSpan w:val="3"/>
          </w:tcPr>
          <w:p w14:paraId="3CCEFEB8" w14:textId="77777777" w:rsidR="006C540C" w:rsidRPr="00A42F82" w:rsidRDefault="006C540C" w:rsidP="00A84A46">
            <w:pPr>
              <w:rPr>
                <w:rFonts w:ascii="Arial" w:hAnsi="Arial" w:cs="Arial"/>
                <w:sz w:val="22"/>
                <w:szCs w:val="22"/>
              </w:rPr>
            </w:pPr>
          </w:p>
          <w:p w14:paraId="6C0EAFE8" w14:textId="77777777" w:rsidR="006C540C" w:rsidRPr="00A42F82" w:rsidRDefault="006C540C" w:rsidP="00A84A46">
            <w:pPr>
              <w:rPr>
                <w:rFonts w:ascii="Arial" w:hAnsi="Arial" w:cs="Arial"/>
                <w:sz w:val="22"/>
                <w:szCs w:val="22"/>
              </w:rPr>
            </w:pPr>
          </w:p>
          <w:p w14:paraId="0A7F5A09"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E47B962" w14:textId="77777777" w:rsidR="006C540C" w:rsidRPr="00A42F82" w:rsidRDefault="006C540C" w:rsidP="006C54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C540C" w:rsidRPr="00A42F82" w14:paraId="2FFF9CDD" w14:textId="77777777" w:rsidTr="00A84A46">
        <w:trPr>
          <w:trHeight w:val="439"/>
        </w:trPr>
        <w:tc>
          <w:tcPr>
            <w:tcW w:w="562" w:type="dxa"/>
            <w:shd w:val="clear" w:color="auto" w:fill="F2F2F2" w:themeFill="background1" w:themeFillShade="F2"/>
          </w:tcPr>
          <w:p w14:paraId="509FE1CE" w14:textId="77777777" w:rsidR="006C540C" w:rsidRPr="00A42F82" w:rsidRDefault="006C540C" w:rsidP="00A84A4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0A689C2"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C540C" w:rsidRPr="00A42F82" w14:paraId="744B3FAE" w14:textId="77777777" w:rsidTr="00A84A46">
        <w:trPr>
          <w:trHeight w:val="439"/>
        </w:trPr>
        <w:tc>
          <w:tcPr>
            <w:tcW w:w="562" w:type="dxa"/>
            <w:shd w:val="clear" w:color="auto" w:fill="F2F2F2" w:themeFill="background1" w:themeFillShade="F2"/>
            <w:vAlign w:val="center"/>
          </w:tcPr>
          <w:p w14:paraId="7C318566" w14:textId="77777777" w:rsidR="006C540C" w:rsidRPr="00A42F82" w:rsidRDefault="006C540C" w:rsidP="00A84A4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2D7A653"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61472D3"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985FD18" w14:textId="77777777" w:rsidR="006C540C" w:rsidRPr="00A42F82" w:rsidRDefault="006C540C" w:rsidP="00A84A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C540C" w:rsidRPr="00A42F82" w14:paraId="3A8E239A" w14:textId="77777777" w:rsidTr="00A84A46">
        <w:trPr>
          <w:trHeight w:val="439"/>
        </w:trPr>
        <w:tc>
          <w:tcPr>
            <w:tcW w:w="562" w:type="dxa"/>
            <w:shd w:val="clear" w:color="auto" w:fill="F2F2F2" w:themeFill="background1" w:themeFillShade="F2"/>
            <w:vAlign w:val="center"/>
          </w:tcPr>
          <w:p w14:paraId="05D6FEB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3F723FA"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B2BF1B4"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3FE475F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4405DE95" w14:textId="77777777" w:rsidTr="00A84A46">
        <w:trPr>
          <w:trHeight w:val="403"/>
        </w:trPr>
        <w:tc>
          <w:tcPr>
            <w:tcW w:w="562" w:type="dxa"/>
            <w:shd w:val="clear" w:color="auto" w:fill="F2F2F2" w:themeFill="background1" w:themeFillShade="F2"/>
            <w:vAlign w:val="center"/>
          </w:tcPr>
          <w:p w14:paraId="79F89E7D"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1E50F8E"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B929506"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16BEA3D"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1CC164BC" w14:textId="77777777" w:rsidTr="00A84A46">
        <w:trPr>
          <w:trHeight w:val="439"/>
        </w:trPr>
        <w:tc>
          <w:tcPr>
            <w:tcW w:w="562" w:type="dxa"/>
            <w:shd w:val="clear" w:color="auto" w:fill="F2F2F2" w:themeFill="background1" w:themeFillShade="F2"/>
            <w:vAlign w:val="center"/>
          </w:tcPr>
          <w:p w14:paraId="3038CB5A"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DDE11A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B57812B"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07031821"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9A4511A" w14:textId="77777777" w:rsidTr="00A84A46">
        <w:trPr>
          <w:trHeight w:val="403"/>
        </w:trPr>
        <w:tc>
          <w:tcPr>
            <w:tcW w:w="562" w:type="dxa"/>
            <w:shd w:val="clear" w:color="auto" w:fill="F2F2F2" w:themeFill="background1" w:themeFillShade="F2"/>
            <w:vAlign w:val="center"/>
          </w:tcPr>
          <w:p w14:paraId="4242435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31EE9B5"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3F86A9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C1E18A4"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7DAB3A41" w14:textId="77777777" w:rsidTr="00A84A46">
        <w:trPr>
          <w:trHeight w:val="403"/>
        </w:trPr>
        <w:tc>
          <w:tcPr>
            <w:tcW w:w="562" w:type="dxa"/>
            <w:shd w:val="clear" w:color="auto" w:fill="F2F2F2" w:themeFill="background1" w:themeFillShade="F2"/>
            <w:vAlign w:val="center"/>
          </w:tcPr>
          <w:p w14:paraId="1FC8204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5B8BD2E2"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1E2608B0"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34280096"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094320AA" w14:textId="77777777" w:rsidTr="00A84A46">
        <w:trPr>
          <w:trHeight w:val="403"/>
        </w:trPr>
        <w:tc>
          <w:tcPr>
            <w:tcW w:w="562" w:type="dxa"/>
            <w:shd w:val="clear" w:color="auto" w:fill="F2F2F2" w:themeFill="background1" w:themeFillShade="F2"/>
            <w:vAlign w:val="center"/>
          </w:tcPr>
          <w:p w14:paraId="2CE6BF8F"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B4F92D0"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26C0027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F2A6A77"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21E73217" w14:textId="77777777" w:rsidTr="00A84A46">
        <w:trPr>
          <w:trHeight w:val="403"/>
        </w:trPr>
        <w:tc>
          <w:tcPr>
            <w:tcW w:w="562" w:type="dxa"/>
            <w:shd w:val="clear" w:color="auto" w:fill="F2F2F2" w:themeFill="background1" w:themeFillShade="F2"/>
            <w:vAlign w:val="center"/>
          </w:tcPr>
          <w:p w14:paraId="6F48CD88"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701C7F3"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7A60A4B1"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89B1E53"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0F753C9D" w14:textId="77777777" w:rsidTr="00A84A46">
        <w:trPr>
          <w:trHeight w:val="403"/>
        </w:trPr>
        <w:tc>
          <w:tcPr>
            <w:tcW w:w="562" w:type="dxa"/>
            <w:shd w:val="clear" w:color="auto" w:fill="F2F2F2" w:themeFill="background1" w:themeFillShade="F2"/>
            <w:vAlign w:val="center"/>
          </w:tcPr>
          <w:p w14:paraId="3D79715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6FD563D" w14:textId="77777777" w:rsidR="006C540C" w:rsidRPr="00A42F82" w:rsidRDefault="006C540C" w:rsidP="00A84A4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6FE2613C"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5AB93D65" w14:textId="77777777" w:rsidR="006C540C" w:rsidRPr="00A42F82" w:rsidRDefault="006C540C" w:rsidP="00A84A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C540C" w:rsidRPr="00A42F82" w14:paraId="6FB1B5B5" w14:textId="77777777" w:rsidTr="00A84A46">
        <w:trPr>
          <w:trHeight w:val="403"/>
        </w:trPr>
        <w:tc>
          <w:tcPr>
            <w:tcW w:w="562" w:type="dxa"/>
            <w:shd w:val="clear" w:color="auto" w:fill="F2F2F2" w:themeFill="background1" w:themeFillShade="F2"/>
            <w:vAlign w:val="center"/>
          </w:tcPr>
          <w:p w14:paraId="1FA2FC3F" w14:textId="77777777" w:rsidR="006C540C" w:rsidRPr="00A42F82" w:rsidRDefault="006C540C" w:rsidP="00A84A4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AB3D2FB" w14:textId="77777777" w:rsidR="006C540C" w:rsidRPr="00A42F82" w:rsidRDefault="006C540C" w:rsidP="00A84A4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C540C" w:rsidRPr="00A42F82" w14:paraId="7E8541E0" w14:textId="77777777" w:rsidTr="00A84A46">
        <w:trPr>
          <w:trHeight w:val="403"/>
        </w:trPr>
        <w:tc>
          <w:tcPr>
            <w:tcW w:w="562" w:type="dxa"/>
            <w:vAlign w:val="center"/>
          </w:tcPr>
          <w:p w14:paraId="0F94C862" w14:textId="77777777" w:rsidR="006C540C" w:rsidRPr="00A42F82" w:rsidRDefault="006C540C" w:rsidP="00A84A46">
            <w:pPr>
              <w:autoSpaceDE w:val="0"/>
              <w:autoSpaceDN w:val="0"/>
              <w:adjustRightInd w:val="0"/>
              <w:jc w:val="center"/>
              <w:rPr>
                <w:rFonts w:ascii="Arial" w:hAnsi="Arial" w:cs="Arial"/>
                <w:sz w:val="22"/>
                <w:szCs w:val="22"/>
              </w:rPr>
            </w:pPr>
          </w:p>
        </w:tc>
        <w:tc>
          <w:tcPr>
            <w:tcW w:w="9923" w:type="dxa"/>
            <w:gridSpan w:val="3"/>
            <w:vAlign w:val="center"/>
          </w:tcPr>
          <w:p w14:paraId="59D8132B" w14:textId="77777777" w:rsidR="006C540C" w:rsidRPr="00A42F82" w:rsidRDefault="006C540C" w:rsidP="00A84A46">
            <w:pPr>
              <w:autoSpaceDE w:val="0"/>
              <w:autoSpaceDN w:val="0"/>
              <w:adjustRightInd w:val="0"/>
              <w:rPr>
                <w:rFonts w:ascii="Arial" w:hAnsi="Arial" w:cs="Arial"/>
                <w:sz w:val="22"/>
                <w:szCs w:val="22"/>
              </w:rPr>
            </w:pPr>
          </w:p>
          <w:p w14:paraId="516441F8" w14:textId="77777777" w:rsidR="006C540C" w:rsidRPr="00A42F82" w:rsidRDefault="006C540C" w:rsidP="00A84A46">
            <w:pPr>
              <w:autoSpaceDE w:val="0"/>
              <w:autoSpaceDN w:val="0"/>
              <w:adjustRightInd w:val="0"/>
              <w:rPr>
                <w:rFonts w:ascii="Arial" w:hAnsi="Arial" w:cs="Arial"/>
                <w:sz w:val="22"/>
                <w:szCs w:val="22"/>
              </w:rPr>
            </w:pPr>
            <w:r>
              <w:rPr>
                <w:rFonts w:ascii="Arial" w:hAnsi="Arial" w:cs="Arial"/>
                <w:sz w:val="22"/>
                <w:szCs w:val="22"/>
              </w:rPr>
              <w:t>All data collected through my survey will not be shared with anyone outside of the university. The data will be compiled and analysed by myself, where I will then write it up for my research project, which will then be viewed by the university. The sharing of data with the university will be necessary, proportionate and relevant to be viewed by the university.</w:t>
            </w:r>
          </w:p>
          <w:p w14:paraId="0E43AFC6" w14:textId="77777777" w:rsidR="006C540C" w:rsidRPr="00A42F82" w:rsidRDefault="006C540C" w:rsidP="00A84A46">
            <w:pPr>
              <w:autoSpaceDE w:val="0"/>
              <w:autoSpaceDN w:val="0"/>
              <w:adjustRightInd w:val="0"/>
              <w:rPr>
                <w:rFonts w:ascii="Arial" w:hAnsi="Arial" w:cs="Arial"/>
                <w:sz w:val="22"/>
                <w:szCs w:val="22"/>
              </w:rPr>
            </w:pPr>
          </w:p>
          <w:p w14:paraId="55BAE8E3" w14:textId="77777777" w:rsidR="006C540C" w:rsidRPr="00A42F82" w:rsidRDefault="006C540C" w:rsidP="00A84A4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C540C" w:rsidRPr="00A42F82" w14:paraId="4CB6F57C" w14:textId="77777777" w:rsidTr="00A84A46">
        <w:trPr>
          <w:trHeight w:val="403"/>
        </w:trPr>
        <w:tc>
          <w:tcPr>
            <w:tcW w:w="562" w:type="dxa"/>
            <w:shd w:val="clear" w:color="auto" w:fill="F2F2F2" w:themeFill="background1" w:themeFillShade="F2"/>
            <w:vAlign w:val="center"/>
          </w:tcPr>
          <w:p w14:paraId="593D206A"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9116E0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C540C" w:rsidRPr="00A42F82" w14:paraId="63CFA1A2" w14:textId="77777777" w:rsidTr="00A84A46">
        <w:trPr>
          <w:trHeight w:val="403"/>
        </w:trPr>
        <w:tc>
          <w:tcPr>
            <w:tcW w:w="562" w:type="dxa"/>
            <w:vAlign w:val="center"/>
          </w:tcPr>
          <w:p w14:paraId="21F461F4" w14:textId="77777777" w:rsidR="006C540C" w:rsidRPr="00A42F82" w:rsidRDefault="006C540C" w:rsidP="00A84A46">
            <w:pPr>
              <w:autoSpaceDE w:val="0"/>
              <w:autoSpaceDN w:val="0"/>
              <w:adjustRightInd w:val="0"/>
              <w:jc w:val="center"/>
              <w:rPr>
                <w:rFonts w:ascii="Arial" w:hAnsi="Arial" w:cs="Arial"/>
                <w:sz w:val="22"/>
                <w:szCs w:val="22"/>
              </w:rPr>
            </w:pPr>
          </w:p>
        </w:tc>
        <w:tc>
          <w:tcPr>
            <w:tcW w:w="9923" w:type="dxa"/>
            <w:gridSpan w:val="3"/>
            <w:vAlign w:val="center"/>
          </w:tcPr>
          <w:p w14:paraId="375E8131" w14:textId="77777777" w:rsidR="006C540C" w:rsidRPr="00A42F82" w:rsidRDefault="006C540C" w:rsidP="00A84A46">
            <w:pPr>
              <w:autoSpaceDE w:val="0"/>
              <w:autoSpaceDN w:val="0"/>
              <w:adjustRightInd w:val="0"/>
              <w:rPr>
                <w:rFonts w:ascii="Arial" w:hAnsi="Arial" w:cs="Arial"/>
                <w:sz w:val="22"/>
                <w:szCs w:val="22"/>
              </w:rPr>
            </w:pPr>
          </w:p>
          <w:p w14:paraId="3F8F0D71" w14:textId="77777777" w:rsidR="006C540C" w:rsidRPr="00A42F82" w:rsidRDefault="006C540C" w:rsidP="00A84A46">
            <w:pPr>
              <w:autoSpaceDE w:val="0"/>
              <w:autoSpaceDN w:val="0"/>
              <w:adjustRightInd w:val="0"/>
              <w:rPr>
                <w:rFonts w:ascii="Arial" w:hAnsi="Arial" w:cs="Arial"/>
                <w:sz w:val="22"/>
                <w:szCs w:val="22"/>
              </w:rPr>
            </w:pPr>
            <w:r>
              <w:rPr>
                <w:rFonts w:ascii="Arial" w:hAnsi="Arial" w:cs="Arial"/>
                <w:sz w:val="22"/>
                <w:szCs w:val="22"/>
              </w:rPr>
              <w:t>Myself, and the person(s) marking my research project, however, the marker will online have access to the analysed and processed version of the data.</w:t>
            </w:r>
          </w:p>
          <w:p w14:paraId="6E037D51" w14:textId="77777777" w:rsidR="006C540C" w:rsidRPr="00A42F82" w:rsidRDefault="006C540C" w:rsidP="00A84A46">
            <w:pPr>
              <w:autoSpaceDE w:val="0"/>
              <w:autoSpaceDN w:val="0"/>
              <w:adjustRightInd w:val="0"/>
              <w:rPr>
                <w:rFonts w:ascii="Arial" w:hAnsi="Arial" w:cs="Arial"/>
                <w:sz w:val="22"/>
                <w:szCs w:val="22"/>
              </w:rPr>
            </w:pPr>
          </w:p>
          <w:p w14:paraId="16EB8164"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C540C" w:rsidRPr="00A42F82" w14:paraId="39E503FE" w14:textId="77777777" w:rsidTr="00A84A46">
        <w:trPr>
          <w:trHeight w:val="403"/>
        </w:trPr>
        <w:tc>
          <w:tcPr>
            <w:tcW w:w="562" w:type="dxa"/>
            <w:shd w:val="clear" w:color="auto" w:fill="F2F2F2" w:themeFill="background1" w:themeFillShade="F2"/>
            <w:vAlign w:val="center"/>
          </w:tcPr>
          <w:p w14:paraId="2F78A88E"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2E72E3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C540C" w:rsidRPr="00A42F82" w14:paraId="1C1A7181" w14:textId="77777777" w:rsidTr="00A84A46">
        <w:trPr>
          <w:trHeight w:val="403"/>
        </w:trPr>
        <w:tc>
          <w:tcPr>
            <w:tcW w:w="562" w:type="dxa"/>
            <w:vAlign w:val="center"/>
          </w:tcPr>
          <w:p w14:paraId="21D70576" w14:textId="77777777" w:rsidR="006C540C" w:rsidRPr="00A42F82" w:rsidRDefault="006C540C" w:rsidP="00A84A46">
            <w:pPr>
              <w:autoSpaceDE w:val="0"/>
              <w:autoSpaceDN w:val="0"/>
              <w:adjustRightInd w:val="0"/>
              <w:jc w:val="center"/>
              <w:rPr>
                <w:rFonts w:ascii="Arial" w:hAnsi="Arial" w:cs="Arial"/>
                <w:sz w:val="22"/>
                <w:szCs w:val="22"/>
              </w:rPr>
            </w:pPr>
          </w:p>
        </w:tc>
        <w:tc>
          <w:tcPr>
            <w:tcW w:w="9923" w:type="dxa"/>
            <w:gridSpan w:val="3"/>
          </w:tcPr>
          <w:p w14:paraId="50F93FB5" w14:textId="77777777" w:rsidR="006C540C" w:rsidRPr="00A42F82" w:rsidRDefault="006C540C" w:rsidP="00A84A46">
            <w:pPr>
              <w:autoSpaceDE w:val="0"/>
              <w:autoSpaceDN w:val="0"/>
              <w:adjustRightInd w:val="0"/>
              <w:rPr>
                <w:rFonts w:ascii="Arial" w:hAnsi="Arial" w:cs="Arial"/>
                <w:sz w:val="22"/>
                <w:szCs w:val="22"/>
              </w:rPr>
            </w:pPr>
          </w:p>
          <w:p w14:paraId="050DD34E" w14:textId="77777777" w:rsidR="006C540C" w:rsidRPr="00A42F82" w:rsidRDefault="006C540C" w:rsidP="00A84A46">
            <w:pPr>
              <w:autoSpaceDE w:val="0"/>
              <w:autoSpaceDN w:val="0"/>
              <w:adjustRightInd w:val="0"/>
              <w:rPr>
                <w:rFonts w:ascii="Arial" w:hAnsi="Arial" w:cs="Arial"/>
                <w:sz w:val="22"/>
                <w:szCs w:val="22"/>
              </w:rPr>
            </w:pPr>
            <w:r>
              <w:rPr>
                <w:rFonts w:ascii="Arial" w:hAnsi="Arial" w:cs="Arial"/>
                <w:sz w:val="22"/>
                <w:szCs w:val="22"/>
              </w:rPr>
              <w:t>Myself</w:t>
            </w:r>
          </w:p>
          <w:p w14:paraId="7E7014EC" w14:textId="77777777" w:rsidR="006C540C" w:rsidRPr="00A42F82" w:rsidRDefault="006C540C" w:rsidP="00A84A46">
            <w:pPr>
              <w:autoSpaceDE w:val="0"/>
              <w:autoSpaceDN w:val="0"/>
              <w:adjustRightInd w:val="0"/>
              <w:rPr>
                <w:rFonts w:ascii="Arial" w:hAnsi="Arial" w:cs="Arial"/>
                <w:sz w:val="22"/>
                <w:szCs w:val="22"/>
              </w:rPr>
            </w:pPr>
          </w:p>
          <w:p w14:paraId="2CDFADC7"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C540C" w:rsidRPr="00A42F82" w14:paraId="0DA05025" w14:textId="77777777" w:rsidTr="00A84A46">
        <w:trPr>
          <w:trHeight w:val="403"/>
        </w:trPr>
        <w:tc>
          <w:tcPr>
            <w:tcW w:w="562" w:type="dxa"/>
            <w:shd w:val="clear" w:color="auto" w:fill="F2F2F2" w:themeFill="background1" w:themeFillShade="F2"/>
            <w:vAlign w:val="center"/>
          </w:tcPr>
          <w:p w14:paraId="3D811CE8"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D3ECF38"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C540C" w:rsidRPr="00A42F82" w14:paraId="4B86142C" w14:textId="77777777" w:rsidTr="00A84A46">
        <w:trPr>
          <w:trHeight w:val="403"/>
        </w:trPr>
        <w:tc>
          <w:tcPr>
            <w:tcW w:w="562" w:type="dxa"/>
            <w:vAlign w:val="center"/>
          </w:tcPr>
          <w:p w14:paraId="5A2F42C7" w14:textId="77777777" w:rsidR="006C540C" w:rsidRPr="00A42F82" w:rsidRDefault="006C540C" w:rsidP="00A84A46">
            <w:pPr>
              <w:autoSpaceDE w:val="0"/>
              <w:autoSpaceDN w:val="0"/>
              <w:adjustRightInd w:val="0"/>
              <w:jc w:val="center"/>
              <w:rPr>
                <w:rFonts w:ascii="Arial" w:hAnsi="Arial" w:cs="Arial"/>
                <w:sz w:val="22"/>
                <w:szCs w:val="22"/>
              </w:rPr>
            </w:pPr>
          </w:p>
        </w:tc>
        <w:tc>
          <w:tcPr>
            <w:tcW w:w="9923" w:type="dxa"/>
            <w:gridSpan w:val="3"/>
          </w:tcPr>
          <w:p w14:paraId="6221B3FE" w14:textId="77777777" w:rsidR="006C540C" w:rsidRDefault="006C540C" w:rsidP="00A84A46">
            <w:pPr>
              <w:autoSpaceDE w:val="0"/>
              <w:autoSpaceDN w:val="0"/>
              <w:adjustRightInd w:val="0"/>
              <w:rPr>
                <w:rFonts w:ascii="Arial" w:hAnsi="Arial" w:cs="Arial"/>
                <w:sz w:val="22"/>
                <w:szCs w:val="22"/>
              </w:rPr>
            </w:pPr>
          </w:p>
          <w:p w14:paraId="42030019" w14:textId="77777777" w:rsidR="006C540C" w:rsidRPr="00A42F82" w:rsidRDefault="006C540C" w:rsidP="00A84A46">
            <w:pPr>
              <w:autoSpaceDE w:val="0"/>
              <w:autoSpaceDN w:val="0"/>
              <w:adjustRightInd w:val="0"/>
              <w:rPr>
                <w:rFonts w:ascii="Arial" w:hAnsi="Arial" w:cs="Arial"/>
                <w:sz w:val="22"/>
                <w:szCs w:val="22"/>
              </w:rPr>
            </w:pPr>
            <w:r>
              <w:rPr>
                <w:rFonts w:ascii="Arial" w:hAnsi="Arial" w:cs="Arial"/>
                <w:sz w:val="22"/>
                <w:szCs w:val="22"/>
              </w:rPr>
              <w:t>The data gathered will be stored for long enough for me to analyse and compile it into my research project, it will then be deleted.</w:t>
            </w:r>
          </w:p>
          <w:p w14:paraId="08279D58" w14:textId="77777777" w:rsidR="006C540C" w:rsidRPr="00A42F82" w:rsidRDefault="006C540C" w:rsidP="00A84A46">
            <w:pPr>
              <w:autoSpaceDE w:val="0"/>
              <w:autoSpaceDN w:val="0"/>
              <w:adjustRightInd w:val="0"/>
              <w:rPr>
                <w:rFonts w:ascii="Arial" w:hAnsi="Arial" w:cs="Arial"/>
                <w:sz w:val="22"/>
                <w:szCs w:val="22"/>
              </w:rPr>
            </w:pPr>
          </w:p>
          <w:p w14:paraId="72CBFFC6" w14:textId="77777777" w:rsidR="006C540C" w:rsidRPr="00A42F82" w:rsidRDefault="006C540C" w:rsidP="00A84A46">
            <w:pPr>
              <w:autoSpaceDE w:val="0"/>
              <w:autoSpaceDN w:val="0"/>
              <w:adjustRightInd w:val="0"/>
              <w:rPr>
                <w:rFonts w:ascii="Arial" w:hAnsi="Arial" w:cs="Arial"/>
                <w:sz w:val="22"/>
                <w:szCs w:val="22"/>
              </w:rPr>
            </w:pPr>
          </w:p>
          <w:p w14:paraId="172041B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C540C" w:rsidRPr="00A42F82" w14:paraId="0455007C" w14:textId="77777777" w:rsidTr="00A84A46">
        <w:trPr>
          <w:trHeight w:val="403"/>
        </w:trPr>
        <w:tc>
          <w:tcPr>
            <w:tcW w:w="562" w:type="dxa"/>
            <w:shd w:val="clear" w:color="auto" w:fill="F2F2F2" w:themeFill="background1" w:themeFillShade="F2"/>
            <w:vAlign w:val="center"/>
          </w:tcPr>
          <w:p w14:paraId="71C0BE23" w14:textId="77777777" w:rsidR="006C540C" w:rsidRPr="00A42F82" w:rsidRDefault="006C540C" w:rsidP="00A84A4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A4B42F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C540C" w:rsidRPr="00A42F82" w14:paraId="605E89D6" w14:textId="77777777" w:rsidTr="00A84A46">
        <w:trPr>
          <w:trHeight w:val="403"/>
        </w:trPr>
        <w:tc>
          <w:tcPr>
            <w:tcW w:w="562" w:type="dxa"/>
            <w:vAlign w:val="center"/>
          </w:tcPr>
          <w:p w14:paraId="4C004719" w14:textId="77777777" w:rsidR="006C540C" w:rsidRPr="00A42F82" w:rsidRDefault="006C540C" w:rsidP="00A84A46">
            <w:pPr>
              <w:autoSpaceDE w:val="0"/>
              <w:autoSpaceDN w:val="0"/>
              <w:adjustRightInd w:val="0"/>
              <w:jc w:val="center"/>
              <w:rPr>
                <w:rFonts w:ascii="Arial" w:hAnsi="Arial" w:cs="Arial"/>
                <w:sz w:val="22"/>
                <w:szCs w:val="22"/>
              </w:rPr>
            </w:pPr>
          </w:p>
        </w:tc>
        <w:tc>
          <w:tcPr>
            <w:tcW w:w="9923" w:type="dxa"/>
            <w:gridSpan w:val="3"/>
          </w:tcPr>
          <w:p w14:paraId="41B470CF" w14:textId="77777777" w:rsidR="006C540C" w:rsidRPr="00A42F82" w:rsidRDefault="006C540C" w:rsidP="00A84A46">
            <w:pPr>
              <w:autoSpaceDE w:val="0"/>
              <w:autoSpaceDN w:val="0"/>
              <w:adjustRightInd w:val="0"/>
              <w:rPr>
                <w:rFonts w:ascii="Arial" w:hAnsi="Arial" w:cs="Arial"/>
                <w:sz w:val="22"/>
                <w:szCs w:val="22"/>
              </w:rPr>
            </w:pPr>
          </w:p>
          <w:p w14:paraId="4258902A" w14:textId="77777777" w:rsidR="006C540C" w:rsidRPr="00A42F82" w:rsidRDefault="006C540C" w:rsidP="00A84A46">
            <w:pPr>
              <w:autoSpaceDE w:val="0"/>
              <w:autoSpaceDN w:val="0"/>
              <w:adjustRightInd w:val="0"/>
              <w:rPr>
                <w:rFonts w:ascii="Arial" w:hAnsi="Arial" w:cs="Arial"/>
                <w:sz w:val="22"/>
                <w:szCs w:val="22"/>
              </w:rPr>
            </w:pPr>
            <w:r>
              <w:rPr>
                <w:rFonts w:ascii="Arial" w:hAnsi="Arial" w:cs="Arial"/>
                <w:sz w:val="22"/>
                <w:szCs w:val="22"/>
              </w:rPr>
              <w:t>It will not be stored in the UWTSD Research Data Repository</w:t>
            </w:r>
          </w:p>
          <w:p w14:paraId="5A9F625D" w14:textId="77777777" w:rsidR="006C540C" w:rsidRPr="00A42F82" w:rsidRDefault="006C540C" w:rsidP="00A84A46">
            <w:pPr>
              <w:autoSpaceDE w:val="0"/>
              <w:autoSpaceDN w:val="0"/>
              <w:adjustRightInd w:val="0"/>
              <w:rPr>
                <w:rFonts w:ascii="Arial" w:hAnsi="Arial" w:cs="Arial"/>
                <w:sz w:val="22"/>
                <w:szCs w:val="22"/>
              </w:rPr>
            </w:pPr>
          </w:p>
          <w:p w14:paraId="2F8D7216"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C540C" w:rsidRPr="00A42F82" w14:paraId="3E58A0AE" w14:textId="77777777" w:rsidTr="00A84A46">
        <w:trPr>
          <w:trHeight w:val="606"/>
        </w:trPr>
        <w:tc>
          <w:tcPr>
            <w:tcW w:w="562" w:type="dxa"/>
            <w:shd w:val="clear" w:color="auto" w:fill="F2F2F2" w:themeFill="background1" w:themeFillShade="F2"/>
            <w:vAlign w:val="center"/>
          </w:tcPr>
          <w:p w14:paraId="25DABA66"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32DA4DC" w14:textId="77777777" w:rsidR="006C540C" w:rsidRPr="00A42F82" w:rsidRDefault="006C540C" w:rsidP="00A84A4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91A628B"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4432113"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C540C">
                  <w:rPr>
                    <w:rFonts w:ascii="MS Gothic" w:eastAsia="MS Gothic" w:hAnsi="MS Gothic" w:cs="Arial" w:hint="eastAsia"/>
                  </w:rPr>
                  <w:t>☒</w:t>
                </w:r>
              </w:sdtContent>
            </w:sdt>
          </w:p>
        </w:tc>
      </w:tr>
      <w:tr w:rsidR="006C540C" w:rsidRPr="00A42F82" w14:paraId="0F5FBEB6" w14:textId="77777777" w:rsidTr="00A84A46">
        <w:trPr>
          <w:trHeight w:val="632"/>
        </w:trPr>
        <w:tc>
          <w:tcPr>
            <w:tcW w:w="562" w:type="dxa"/>
            <w:shd w:val="clear" w:color="auto" w:fill="F2F2F2" w:themeFill="background1" w:themeFillShade="F2"/>
            <w:vAlign w:val="center"/>
          </w:tcPr>
          <w:p w14:paraId="691917B0" w14:textId="77777777" w:rsidR="006C540C" w:rsidRPr="00A42F82" w:rsidRDefault="006C540C" w:rsidP="00A84A4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2AEAB09" w14:textId="77777777" w:rsidR="006C540C" w:rsidRPr="00A42F82" w:rsidRDefault="006C540C" w:rsidP="00A84A4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1E4218F" w14:textId="77777777" w:rsidR="006C540C" w:rsidRPr="00A42F82" w:rsidRDefault="006C540C" w:rsidP="00A84A4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7E821A7" w14:textId="77777777" w:rsidR="006C540C" w:rsidRPr="00A42F82" w:rsidRDefault="00F60435" w:rsidP="00A84A4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C540C">
                  <w:rPr>
                    <w:rFonts w:ascii="MS Gothic" w:eastAsia="MS Gothic" w:hAnsi="MS Gothic" w:cs="Arial" w:hint="eastAsia"/>
                  </w:rPr>
                  <w:t>☒</w:t>
                </w:r>
              </w:sdtContent>
            </w:sdt>
          </w:p>
        </w:tc>
      </w:tr>
    </w:tbl>
    <w:p w14:paraId="6723FD0B" w14:textId="77777777" w:rsidR="006C540C" w:rsidRPr="00A42F82" w:rsidRDefault="006C540C" w:rsidP="006C540C">
      <w:pPr>
        <w:rPr>
          <w:rFonts w:ascii="Arial" w:hAnsi="Arial" w:cs="Arial"/>
          <w:b/>
          <w:bCs/>
        </w:rPr>
      </w:pPr>
    </w:p>
    <w:p w14:paraId="6AAF8049" w14:textId="77777777" w:rsidR="006C540C" w:rsidRPr="00A42F82" w:rsidRDefault="006C540C" w:rsidP="006C540C">
      <w:pPr>
        <w:rPr>
          <w:rFonts w:ascii="Arial" w:hAnsi="Arial" w:cs="Arial"/>
          <w:b/>
          <w:bCs/>
        </w:rPr>
      </w:pPr>
      <w:r w:rsidRPr="00A42F82">
        <w:rPr>
          <w:rFonts w:ascii="Arial" w:hAnsi="Arial" w:cs="Arial"/>
          <w:b/>
          <w:bCs/>
        </w:rPr>
        <w:br w:type="page"/>
      </w:r>
    </w:p>
    <w:p w14:paraId="69D962EF" w14:textId="77777777" w:rsidR="006C540C" w:rsidRPr="00A42F82" w:rsidRDefault="006C540C" w:rsidP="006C540C">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C540C" w:rsidRPr="00A42F82" w14:paraId="17AF1591" w14:textId="77777777" w:rsidTr="00A84A46">
        <w:trPr>
          <w:trHeight w:val="1807"/>
        </w:trPr>
        <w:tc>
          <w:tcPr>
            <w:tcW w:w="554" w:type="dxa"/>
            <w:shd w:val="clear" w:color="auto" w:fill="F2F2F2" w:themeFill="background1" w:themeFillShade="F2"/>
            <w:vAlign w:val="center"/>
          </w:tcPr>
          <w:p w14:paraId="53B552AD" w14:textId="77777777" w:rsidR="006C540C" w:rsidRPr="00A42F82" w:rsidRDefault="006C540C" w:rsidP="00A84A46">
            <w:pPr>
              <w:jc w:val="center"/>
              <w:rPr>
                <w:rFonts w:ascii="Arial" w:hAnsi="Arial" w:cs="Arial"/>
              </w:rPr>
            </w:pPr>
          </w:p>
        </w:tc>
        <w:tc>
          <w:tcPr>
            <w:tcW w:w="9923" w:type="dxa"/>
            <w:gridSpan w:val="3"/>
            <w:shd w:val="clear" w:color="auto" w:fill="F2F2F2" w:themeFill="background1" w:themeFillShade="F2"/>
            <w:vAlign w:val="center"/>
          </w:tcPr>
          <w:p w14:paraId="6E31873E" w14:textId="77777777" w:rsidR="006C540C" w:rsidRPr="00A42F82" w:rsidRDefault="006C540C" w:rsidP="00A84A46">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D1E51E7" w14:textId="77777777" w:rsidR="006C540C" w:rsidRPr="00A42F82" w:rsidRDefault="006C540C" w:rsidP="00A84A46">
            <w:pPr>
              <w:jc w:val="both"/>
              <w:rPr>
                <w:rFonts w:ascii="Arial" w:hAnsi="Arial" w:cs="Arial"/>
                <w:b/>
                <w:bCs/>
                <w:color w:val="000000"/>
              </w:rPr>
            </w:pPr>
          </w:p>
          <w:p w14:paraId="0F38F8D7" w14:textId="77777777" w:rsidR="006C540C" w:rsidRPr="00A42F82" w:rsidRDefault="006C540C" w:rsidP="00A84A46">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C540C" w:rsidRPr="00A42F82" w14:paraId="2AB096DE" w14:textId="77777777" w:rsidTr="00A84A4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B1DC3" w14:textId="77777777" w:rsidR="006C540C" w:rsidRPr="00A42F82" w:rsidRDefault="006C540C" w:rsidP="00A84A46">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1A3A0" w14:textId="77777777" w:rsidR="006C540C" w:rsidRPr="00A42F82" w:rsidRDefault="006C540C" w:rsidP="00A84A46">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EBEE62D" w14:textId="77777777" w:rsidR="006C540C" w:rsidRPr="00A42F82" w:rsidRDefault="006C540C" w:rsidP="00A84A46">
            <w:pPr>
              <w:spacing w:before="100" w:beforeAutospacing="1" w:after="100" w:afterAutospacing="1"/>
              <w:rPr>
                <w:rFonts w:ascii="Arial" w:hAnsi="Arial" w:cs="Arial"/>
              </w:rPr>
            </w:pPr>
            <w:r>
              <w:rPr>
                <w:rFonts w:ascii="Arial" w:hAnsi="Arial" w:cs="Arial"/>
              </w:rPr>
              <w:t>Seren Cordell</w:t>
            </w:r>
          </w:p>
        </w:tc>
        <w:tc>
          <w:tcPr>
            <w:tcW w:w="2139" w:type="dxa"/>
            <w:vAlign w:val="center"/>
          </w:tcPr>
          <w:p w14:paraId="4C9116E7" w14:textId="77777777" w:rsidR="006C540C" w:rsidRPr="00A42F82" w:rsidRDefault="006C540C" w:rsidP="00A84A46">
            <w:pPr>
              <w:spacing w:before="100" w:beforeAutospacing="1" w:after="100" w:afterAutospacing="1"/>
              <w:rPr>
                <w:rFonts w:ascii="Arial" w:hAnsi="Arial" w:cs="Arial"/>
                <w:b/>
                <w:bCs/>
              </w:rPr>
            </w:pPr>
            <w:r w:rsidRPr="00A42F82">
              <w:rPr>
                <w:rFonts w:ascii="Arial" w:hAnsi="Arial" w:cs="Arial"/>
                <w:b/>
                <w:bCs/>
              </w:rPr>
              <w:t>Date:</w:t>
            </w:r>
          </w:p>
          <w:p w14:paraId="75286B7D" w14:textId="77777777" w:rsidR="006C540C" w:rsidRPr="00A42F82" w:rsidRDefault="006C540C" w:rsidP="00A84A46">
            <w:pPr>
              <w:spacing w:before="100" w:beforeAutospacing="1" w:after="100" w:afterAutospacing="1"/>
              <w:rPr>
                <w:rFonts w:ascii="Arial" w:hAnsi="Arial" w:cs="Arial"/>
              </w:rPr>
            </w:pPr>
            <w:r>
              <w:rPr>
                <w:rFonts w:ascii="Arial" w:hAnsi="Arial" w:cs="Arial"/>
              </w:rPr>
              <w:t>18/05/2025</w:t>
            </w:r>
          </w:p>
        </w:tc>
      </w:tr>
    </w:tbl>
    <w:p w14:paraId="5398913F" w14:textId="77777777" w:rsidR="006C540C" w:rsidRPr="00A42F82" w:rsidRDefault="006C540C" w:rsidP="006C540C">
      <w:pPr>
        <w:rPr>
          <w:rFonts w:ascii="Arial" w:hAnsi="Arial" w:cs="Arial"/>
        </w:rPr>
      </w:pPr>
    </w:p>
    <w:p w14:paraId="1F090C7C" w14:textId="77777777" w:rsidR="006C540C" w:rsidRPr="00A42F82" w:rsidRDefault="006C540C" w:rsidP="006C540C">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C540C" w:rsidRPr="00A42F82" w14:paraId="1FA84949" w14:textId="77777777" w:rsidTr="00A84A46">
        <w:trPr>
          <w:trHeight w:val="346"/>
        </w:trPr>
        <w:tc>
          <w:tcPr>
            <w:tcW w:w="365" w:type="pct"/>
            <w:shd w:val="clear" w:color="auto" w:fill="F2F2F2" w:themeFill="background1" w:themeFillShade="F2"/>
            <w:vAlign w:val="center"/>
          </w:tcPr>
          <w:p w14:paraId="3930A86B" w14:textId="77777777" w:rsidR="006C540C" w:rsidRPr="00A42F82" w:rsidRDefault="006C540C" w:rsidP="00A84A4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AB9F3A1" w14:textId="77777777" w:rsidR="006C540C" w:rsidRPr="00A42F82" w:rsidRDefault="006C540C" w:rsidP="00A84A46">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AC42A66" w14:textId="77777777" w:rsidR="006C540C" w:rsidRPr="00A42F82" w:rsidRDefault="006C540C" w:rsidP="00A84A46">
            <w:pPr>
              <w:pStyle w:val="ListParagraph"/>
              <w:ind w:left="0"/>
              <w:rPr>
                <w:rFonts w:ascii="Arial" w:hAnsi="Arial" w:cs="Arial"/>
              </w:rPr>
            </w:pPr>
          </w:p>
        </w:tc>
        <w:tc>
          <w:tcPr>
            <w:tcW w:w="1014" w:type="pct"/>
            <w:vMerge w:val="restart"/>
          </w:tcPr>
          <w:p w14:paraId="029B6CC4" w14:textId="77777777" w:rsidR="006C540C" w:rsidRPr="00A42F82" w:rsidRDefault="006C540C" w:rsidP="00A84A46">
            <w:pPr>
              <w:pStyle w:val="ListParagraph"/>
              <w:ind w:left="0"/>
              <w:rPr>
                <w:rFonts w:ascii="Arial" w:hAnsi="Arial" w:cs="Arial"/>
              </w:rPr>
            </w:pPr>
            <w:r w:rsidRPr="00A42F82">
              <w:rPr>
                <w:rFonts w:ascii="Arial" w:hAnsi="Arial" w:cs="Arial"/>
                <w:b/>
                <w:bCs/>
              </w:rPr>
              <w:t>Date:</w:t>
            </w:r>
          </w:p>
        </w:tc>
      </w:tr>
      <w:tr w:rsidR="006C540C" w:rsidRPr="00A42F82" w14:paraId="60A25266" w14:textId="77777777" w:rsidTr="00A84A46">
        <w:trPr>
          <w:trHeight w:val="347"/>
        </w:trPr>
        <w:tc>
          <w:tcPr>
            <w:tcW w:w="365" w:type="pct"/>
            <w:shd w:val="clear" w:color="auto" w:fill="F2F2F2" w:themeFill="background1" w:themeFillShade="F2"/>
            <w:vAlign w:val="center"/>
          </w:tcPr>
          <w:p w14:paraId="16104433" w14:textId="77777777" w:rsidR="006C540C" w:rsidRPr="00A42F82" w:rsidRDefault="006C540C" w:rsidP="00A84A4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915185F" w14:textId="77777777" w:rsidR="006C540C" w:rsidRPr="00A42F82" w:rsidRDefault="006C540C" w:rsidP="00A84A46">
            <w:pPr>
              <w:pStyle w:val="ListParagraph"/>
              <w:ind w:left="0"/>
              <w:rPr>
                <w:rFonts w:ascii="Arial" w:hAnsi="Arial" w:cs="Arial"/>
              </w:rPr>
            </w:pPr>
            <w:r w:rsidRPr="00A42F82">
              <w:rPr>
                <w:rFonts w:ascii="Arial" w:hAnsi="Arial" w:cs="Arial"/>
              </w:rPr>
              <w:t>Signature:</w:t>
            </w:r>
          </w:p>
        </w:tc>
        <w:tc>
          <w:tcPr>
            <w:tcW w:w="2176" w:type="pct"/>
            <w:vAlign w:val="center"/>
          </w:tcPr>
          <w:p w14:paraId="09549EB3" w14:textId="77777777" w:rsidR="006C540C" w:rsidRPr="00A42F82" w:rsidRDefault="006C540C" w:rsidP="00A84A46">
            <w:pPr>
              <w:pStyle w:val="ListParagraph"/>
              <w:ind w:left="0"/>
              <w:rPr>
                <w:rFonts w:ascii="Arial" w:hAnsi="Arial" w:cs="Arial"/>
              </w:rPr>
            </w:pPr>
          </w:p>
          <w:p w14:paraId="0E58F69F" w14:textId="77777777" w:rsidR="006C540C" w:rsidRPr="00A42F82" w:rsidRDefault="006C540C" w:rsidP="00A84A46">
            <w:pPr>
              <w:pStyle w:val="ListParagraph"/>
              <w:ind w:left="0"/>
              <w:rPr>
                <w:rFonts w:ascii="Arial" w:hAnsi="Arial" w:cs="Arial"/>
              </w:rPr>
            </w:pPr>
          </w:p>
        </w:tc>
        <w:tc>
          <w:tcPr>
            <w:tcW w:w="1014" w:type="pct"/>
            <w:vMerge/>
            <w:vAlign w:val="center"/>
          </w:tcPr>
          <w:p w14:paraId="05F9F114" w14:textId="77777777" w:rsidR="006C540C" w:rsidRPr="00A42F82" w:rsidRDefault="006C540C" w:rsidP="00A84A46">
            <w:pPr>
              <w:pStyle w:val="ListParagraph"/>
              <w:ind w:left="0"/>
              <w:rPr>
                <w:rFonts w:ascii="Arial" w:hAnsi="Arial" w:cs="Arial"/>
              </w:rPr>
            </w:pPr>
          </w:p>
        </w:tc>
      </w:tr>
    </w:tbl>
    <w:p w14:paraId="4E3FED7E" w14:textId="77777777" w:rsidR="006C540C" w:rsidRDefault="006C540C" w:rsidP="006C540C">
      <w:pPr>
        <w:rPr>
          <w:rFonts w:ascii="Arial" w:hAnsi="Arial" w:cs="Arial"/>
        </w:rPr>
      </w:pPr>
    </w:p>
    <w:p w14:paraId="0586DDD5" w14:textId="77777777" w:rsidR="006C540C" w:rsidRPr="00A42F82" w:rsidRDefault="006C540C" w:rsidP="006C540C">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C540C" w:rsidRPr="00A42F82" w14:paraId="282A3BFF" w14:textId="77777777" w:rsidTr="00A84A46">
        <w:trPr>
          <w:trHeight w:val="346"/>
        </w:trPr>
        <w:tc>
          <w:tcPr>
            <w:tcW w:w="366" w:type="pct"/>
            <w:shd w:val="clear" w:color="auto" w:fill="F2F2F2" w:themeFill="background1" w:themeFillShade="F2"/>
            <w:vAlign w:val="center"/>
          </w:tcPr>
          <w:p w14:paraId="21F8ECCD" w14:textId="77777777" w:rsidR="006C540C" w:rsidRPr="00A42F82" w:rsidRDefault="006C540C" w:rsidP="00A84A4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5A145B1" w14:textId="77777777" w:rsidR="006C540C" w:rsidRPr="00A42F82" w:rsidRDefault="006C540C" w:rsidP="00A84A46">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6FB939B" w14:textId="77777777" w:rsidR="006C540C" w:rsidRPr="00A42F82" w:rsidRDefault="006C540C" w:rsidP="00A84A46">
            <w:pPr>
              <w:pStyle w:val="ListParagraph"/>
              <w:ind w:left="0"/>
              <w:rPr>
                <w:rFonts w:ascii="Arial" w:hAnsi="Arial" w:cs="Arial"/>
              </w:rPr>
            </w:pPr>
          </w:p>
        </w:tc>
        <w:tc>
          <w:tcPr>
            <w:tcW w:w="1013" w:type="pct"/>
            <w:vMerge w:val="restart"/>
          </w:tcPr>
          <w:p w14:paraId="2C5A8843" w14:textId="77777777" w:rsidR="006C540C" w:rsidRPr="00A42F82" w:rsidRDefault="006C540C" w:rsidP="00A84A46">
            <w:pPr>
              <w:pStyle w:val="ListParagraph"/>
              <w:ind w:left="0"/>
              <w:rPr>
                <w:rFonts w:ascii="Arial" w:hAnsi="Arial" w:cs="Arial"/>
              </w:rPr>
            </w:pPr>
            <w:r w:rsidRPr="00A42F82">
              <w:rPr>
                <w:rFonts w:ascii="Arial" w:hAnsi="Arial" w:cs="Arial"/>
                <w:b/>
                <w:bCs/>
              </w:rPr>
              <w:t>Date:</w:t>
            </w:r>
          </w:p>
        </w:tc>
      </w:tr>
      <w:tr w:rsidR="006C540C" w:rsidRPr="00A42F82" w14:paraId="5B8A0794" w14:textId="77777777" w:rsidTr="00A84A46">
        <w:trPr>
          <w:trHeight w:val="347"/>
        </w:trPr>
        <w:tc>
          <w:tcPr>
            <w:tcW w:w="366" w:type="pct"/>
            <w:shd w:val="clear" w:color="auto" w:fill="F2F2F2" w:themeFill="background1" w:themeFillShade="F2"/>
            <w:vAlign w:val="center"/>
          </w:tcPr>
          <w:p w14:paraId="774C6E50" w14:textId="77777777" w:rsidR="006C540C" w:rsidRPr="00A42F82" w:rsidRDefault="006C540C" w:rsidP="00A84A4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A30FA9C" w14:textId="77777777" w:rsidR="006C540C" w:rsidRPr="00A42F82" w:rsidRDefault="006C540C" w:rsidP="00A84A46">
            <w:pPr>
              <w:pStyle w:val="ListParagraph"/>
              <w:ind w:left="0"/>
              <w:rPr>
                <w:rFonts w:ascii="Arial" w:hAnsi="Arial" w:cs="Arial"/>
              </w:rPr>
            </w:pPr>
            <w:r w:rsidRPr="00A42F82">
              <w:rPr>
                <w:rFonts w:ascii="Arial" w:hAnsi="Arial" w:cs="Arial"/>
              </w:rPr>
              <w:t>Signature:</w:t>
            </w:r>
          </w:p>
        </w:tc>
        <w:tc>
          <w:tcPr>
            <w:tcW w:w="2176" w:type="pct"/>
            <w:vAlign w:val="center"/>
          </w:tcPr>
          <w:p w14:paraId="540AFCC6" w14:textId="77777777" w:rsidR="006C540C" w:rsidRPr="00A42F82" w:rsidRDefault="006C540C" w:rsidP="00A84A46">
            <w:pPr>
              <w:pStyle w:val="ListParagraph"/>
              <w:ind w:left="0"/>
              <w:rPr>
                <w:rFonts w:ascii="Arial" w:hAnsi="Arial" w:cs="Arial"/>
              </w:rPr>
            </w:pPr>
          </w:p>
          <w:p w14:paraId="44902A6C" w14:textId="77777777" w:rsidR="006C540C" w:rsidRPr="00A42F82" w:rsidRDefault="006C540C" w:rsidP="00A84A46">
            <w:pPr>
              <w:pStyle w:val="ListParagraph"/>
              <w:ind w:left="0"/>
              <w:rPr>
                <w:rFonts w:ascii="Arial" w:hAnsi="Arial" w:cs="Arial"/>
              </w:rPr>
            </w:pPr>
          </w:p>
        </w:tc>
        <w:tc>
          <w:tcPr>
            <w:tcW w:w="1013" w:type="pct"/>
            <w:vMerge/>
            <w:vAlign w:val="center"/>
          </w:tcPr>
          <w:p w14:paraId="69B839B0" w14:textId="77777777" w:rsidR="006C540C" w:rsidRPr="00A42F82" w:rsidRDefault="006C540C" w:rsidP="00A84A46">
            <w:pPr>
              <w:pStyle w:val="ListParagraph"/>
              <w:ind w:left="0"/>
              <w:rPr>
                <w:rFonts w:ascii="Arial" w:hAnsi="Arial" w:cs="Arial"/>
              </w:rPr>
            </w:pPr>
          </w:p>
        </w:tc>
      </w:tr>
    </w:tbl>
    <w:p w14:paraId="59518F28" w14:textId="77777777" w:rsidR="006C540C" w:rsidRPr="00A42F82" w:rsidRDefault="006C540C" w:rsidP="006C540C">
      <w:pPr>
        <w:rPr>
          <w:rFonts w:ascii="Arial" w:hAnsi="Arial" w:cs="Arial"/>
          <w:b/>
        </w:rPr>
      </w:pPr>
    </w:p>
    <w:p w14:paraId="28EDDBEE" w14:textId="77777777" w:rsidR="006C540C" w:rsidRPr="00A42F82" w:rsidRDefault="006C540C" w:rsidP="006C540C">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C540C" w:rsidRPr="00A42F82" w14:paraId="55E2A944" w14:textId="77777777" w:rsidTr="00A84A4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81B109A" w14:textId="77777777" w:rsidR="006C540C" w:rsidRPr="00A42F82" w:rsidRDefault="006C540C" w:rsidP="00A84A4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158C74D" w14:textId="77777777" w:rsidR="006C540C" w:rsidRPr="00A42F82" w:rsidRDefault="006C540C" w:rsidP="00A84A4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C540C" w:rsidRPr="00A42F82" w14:paraId="7D8DF6BB" w14:textId="77777777" w:rsidTr="00A84A4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3847CCD" w14:textId="77777777" w:rsidR="006C540C" w:rsidRPr="00A42F82" w:rsidRDefault="006C540C" w:rsidP="00A84A4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CB4C247" w14:textId="77777777" w:rsidR="006C540C" w:rsidRPr="00A42F82" w:rsidRDefault="006C540C" w:rsidP="00A84A4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C540C" w:rsidRPr="00A42F82" w14:paraId="3E619F13" w14:textId="77777777" w:rsidTr="00A84A46">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A3F5513" w14:textId="77777777" w:rsidR="006C540C" w:rsidRPr="00A42F82" w:rsidRDefault="006C540C" w:rsidP="00A84A4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AF9E87" w14:textId="77777777" w:rsidR="006C540C" w:rsidRPr="00A42F82" w:rsidRDefault="006C540C" w:rsidP="00A84A4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C540C" w:rsidRPr="00A42F82" w14:paraId="2BE357BC" w14:textId="77777777" w:rsidTr="00A84A4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2206376" w14:textId="77777777" w:rsidR="006C540C" w:rsidRPr="00A42F82" w:rsidRDefault="006C540C" w:rsidP="00A84A4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946B40" w14:textId="77777777" w:rsidR="006C540C" w:rsidRPr="00A42F82" w:rsidRDefault="006C540C" w:rsidP="00A84A4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C540C" w:rsidRPr="00A42F82" w14:paraId="1DD322A0" w14:textId="77777777" w:rsidTr="00A84A4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BA986E9" w14:textId="77777777" w:rsidR="006C540C" w:rsidRPr="00A42F82" w:rsidRDefault="006C540C" w:rsidP="00A84A46">
                <w:pPr>
                  <w:jc w:val="center"/>
                  <w:rPr>
                    <w:rFonts w:ascii="Arial" w:hAnsi="Arial" w:cs="Arial"/>
                  </w:rPr>
                </w:pPr>
                <w:r>
                  <w:rPr>
                    <w:rFonts w:ascii="MS Gothic" w:eastAsia="MS Gothic" w:hAnsi="MS Gothic" w:cs="Arial" w:hint="eastAsia"/>
                  </w:rPr>
                  <w:t>☐</w:t>
                </w:r>
              </w:p>
            </w:sdtContent>
          </w:sdt>
        </w:tc>
        <w:tc>
          <w:tcPr>
            <w:tcW w:w="9810" w:type="dxa"/>
            <w:vAlign w:val="center"/>
          </w:tcPr>
          <w:p w14:paraId="41A97AA7" w14:textId="77777777" w:rsidR="006C540C" w:rsidRPr="00A42F82" w:rsidRDefault="006C540C" w:rsidP="00A84A46">
            <w:pPr>
              <w:rPr>
                <w:rFonts w:ascii="Arial" w:hAnsi="Arial" w:cs="Arial"/>
                <w:sz w:val="22"/>
                <w:szCs w:val="22"/>
              </w:rPr>
            </w:pPr>
            <w:r w:rsidRPr="00A42F82">
              <w:rPr>
                <w:rFonts w:ascii="Arial" w:hAnsi="Arial" w:cs="Arial"/>
                <w:sz w:val="22"/>
                <w:szCs w:val="22"/>
              </w:rPr>
              <w:t>I have attached a full risk assessment (where appropriate) ONLY</w:t>
            </w:r>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C540C" w:rsidRPr="00A42F82" w14:paraId="68B65D27" w14:textId="77777777" w:rsidTr="00A84A4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7E41251" w14:textId="77777777" w:rsidR="006C540C" w:rsidRPr="00A42F82" w:rsidRDefault="006C540C" w:rsidP="00A84A4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39F7E20" w14:textId="77777777" w:rsidR="006C540C" w:rsidRPr="00A42F82" w:rsidRDefault="006C540C" w:rsidP="00A84A46">
            <w:pPr>
              <w:rPr>
                <w:rFonts w:ascii="Arial" w:hAnsi="Arial" w:cs="Arial"/>
                <w:sz w:val="22"/>
                <w:szCs w:val="22"/>
              </w:rPr>
            </w:pPr>
            <w:r w:rsidRPr="00A42F82">
              <w:rPr>
                <w:rFonts w:ascii="Arial" w:hAnsi="Arial" w:cs="Arial"/>
                <w:sz w:val="22"/>
                <w:szCs w:val="22"/>
              </w:rPr>
              <w:t>I understand that it is my responsibility to ensure that the above-named research activity will meet the University’s Research Ethics and Integrity Code of Practice.</w:t>
            </w:r>
          </w:p>
        </w:tc>
      </w:tr>
      <w:tr w:rsidR="006C540C" w:rsidRPr="00A42F82" w14:paraId="16D77633" w14:textId="77777777" w:rsidTr="00A84A4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7207E9B" w14:textId="77777777" w:rsidR="006C540C" w:rsidRPr="00A42F82" w:rsidRDefault="006C540C" w:rsidP="00A84A4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A5C730" w14:textId="77777777" w:rsidR="006C540C" w:rsidRPr="00A42F82" w:rsidRDefault="006C540C" w:rsidP="00A84A4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B63E7D" w14:textId="77777777" w:rsidR="00F82B6C" w:rsidRDefault="00F82B6C"/>
    <w:p w14:paraId="565134F3" w14:textId="4204E9EB" w:rsidR="00487AAA" w:rsidRDefault="003D51E0">
      <w:r>
        <w:lastRenderedPageBreak/>
        <w:t xml:space="preserve">7.2 </w:t>
      </w:r>
      <w:r w:rsidR="00487AAA">
        <w:t>Appendix B – Questionnaire</w:t>
      </w:r>
      <w:r w:rsidR="001C7AD5">
        <w:rPr>
          <w:noProof/>
          <w14:ligatures w14:val="standardContextual"/>
        </w:rPr>
        <w:drawing>
          <wp:inline distT="0" distB="0" distL="0" distR="0" wp14:anchorId="654AB6A2" wp14:editId="7E4D47D4">
            <wp:extent cx="5518150" cy="4114464"/>
            <wp:effectExtent l="0" t="0" r="6350" b="635"/>
            <wp:docPr id="265130389" name="Picture 2" descr="A graph with green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30389" name="Picture 2" descr="A graph with green and whit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522506" cy="4117712"/>
                    </a:xfrm>
                    <a:prstGeom prst="rect">
                      <a:avLst/>
                    </a:prstGeom>
                  </pic:spPr>
                </pic:pic>
              </a:graphicData>
            </a:graphic>
          </wp:inline>
        </w:drawing>
      </w:r>
      <w:r w:rsidR="001C7AD5">
        <w:rPr>
          <w:noProof/>
          <w14:ligatures w14:val="standardContextual"/>
        </w:rPr>
        <w:drawing>
          <wp:inline distT="0" distB="0" distL="0" distR="0" wp14:anchorId="0FDE51A4" wp14:editId="03637B4A">
            <wp:extent cx="5731510" cy="2022475"/>
            <wp:effectExtent l="0" t="0" r="2540" b="0"/>
            <wp:docPr id="1633930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30396"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022475"/>
                    </a:xfrm>
                    <a:prstGeom prst="rect">
                      <a:avLst/>
                    </a:prstGeom>
                  </pic:spPr>
                </pic:pic>
              </a:graphicData>
            </a:graphic>
          </wp:inline>
        </w:drawing>
      </w:r>
    </w:p>
    <w:p w14:paraId="53DA7F1E" w14:textId="742F5F41" w:rsidR="00487AAA" w:rsidRDefault="00487AAA">
      <w:r>
        <w:rPr>
          <w:noProof/>
          <w14:ligatures w14:val="standardContextual"/>
        </w:rPr>
        <w:lastRenderedPageBreak/>
        <w:drawing>
          <wp:inline distT="0" distB="0" distL="0" distR="0" wp14:anchorId="535F4046" wp14:editId="78437AED">
            <wp:extent cx="5731510" cy="4269740"/>
            <wp:effectExtent l="0" t="0" r="2540" b="0"/>
            <wp:docPr id="1654747660" name="Picture 3"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47660" name="Picture 3" descr="A graph with different colored squar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269740"/>
                    </a:xfrm>
                    <a:prstGeom prst="rect">
                      <a:avLst/>
                    </a:prstGeom>
                  </pic:spPr>
                </pic:pic>
              </a:graphicData>
            </a:graphic>
          </wp:inline>
        </w:drawing>
      </w:r>
    </w:p>
    <w:p w14:paraId="55BD2FC7" w14:textId="77777777" w:rsidR="001C7AD5" w:rsidRDefault="001C7AD5"/>
    <w:p w14:paraId="487A0844" w14:textId="77777777" w:rsidR="001C7AD5" w:rsidRDefault="001C7AD5">
      <w:r>
        <w:rPr>
          <w:noProof/>
          <w14:ligatures w14:val="standardContextual"/>
        </w:rPr>
        <w:drawing>
          <wp:inline distT="0" distB="0" distL="0" distR="0" wp14:anchorId="0574173E" wp14:editId="6C66E04E">
            <wp:extent cx="5731510" cy="3235960"/>
            <wp:effectExtent l="0" t="0" r="2540" b="2540"/>
            <wp:docPr id="1831077422" name="Picture 4" descr="A graph with a green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77422" name="Picture 4" descr="A graph with a green ba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p>
    <w:p w14:paraId="2E33992B" w14:textId="41B7EFDF" w:rsidR="00487AAA" w:rsidRDefault="001C7AD5">
      <w:r>
        <w:rPr>
          <w:noProof/>
          <w14:ligatures w14:val="standardContextual"/>
        </w:rPr>
        <w:lastRenderedPageBreak/>
        <w:drawing>
          <wp:inline distT="0" distB="0" distL="0" distR="0" wp14:anchorId="06F408D4" wp14:editId="7D44A6A6">
            <wp:extent cx="5731510" cy="3357245"/>
            <wp:effectExtent l="0" t="0" r="2540" b="0"/>
            <wp:docPr id="168964626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646265" name="Picture 12"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357245"/>
                    </a:xfrm>
                    <a:prstGeom prst="rect">
                      <a:avLst/>
                    </a:prstGeom>
                  </pic:spPr>
                </pic:pic>
              </a:graphicData>
            </a:graphic>
          </wp:inline>
        </w:drawing>
      </w:r>
      <w:r w:rsidR="00487AAA">
        <w:rPr>
          <w:noProof/>
          <w14:ligatures w14:val="standardContextual"/>
        </w:rPr>
        <w:drawing>
          <wp:inline distT="0" distB="0" distL="0" distR="0" wp14:anchorId="4DCD9620" wp14:editId="00B438C8">
            <wp:extent cx="5731510" cy="2605405"/>
            <wp:effectExtent l="0" t="0" r="2540" b="4445"/>
            <wp:docPr id="1647532342" name="Picture 5" descr="A close-up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32342" name="Picture 5" descr="A close-up of a white pag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r w:rsidR="00487AAA">
        <w:rPr>
          <w:noProof/>
          <w14:ligatures w14:val="standardContextual"/>
        </w:rPr>
        <w:drawing>
          <wp:inline distT="0" distB="0" distL="0" distR="0" wp14:anchorId="1759E46A" wp14:editId="6AF076D7">
            <wp:extent cx="5731510" cy="2237105"/>
            <wp:effectExtent l="0" t="0" r="2540" b="0"/>
            <wp:docPr id="1985903220" name="Picture 6"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03220" name="Picture 6" descr="A white paper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237105"/>
                    </a:xfrm>
                    <a:prstGeom prst="rect">
                      <a:avLst/>
                    </a:prstGeom>
                  </pic:spPr>
                </pic:pic>
              </a:graphicData>
            </a:graphic>
          </wp:inline>
        </w:drawing>
      </w:r>
      <w:r w:rsidR="00487AAA">
        <w:rPr>
          <w:noProof/>
          <w14:ligatures w14:val="standardContextual"/>
        </w:rPr>
        <w:lastRenderedPageBreak/>
        <w:drawing>
          <wp:inline distT="0" distB="0" distL="0" distR="0" wp14:anchorId="25837765" wp14:editId="116CD056">
            <wp:extent cx="5731510" cy="2637155"/>
            <wp:effectExtent l="0" t="0" r="2540" b="0"/>
            <wp:docPr id="1583909631" name="Picture 7" descr="A group of people standing in fron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09631" name="Picture 7" descr="A group of people standing in front of a white backgroun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637155"/>
                    </a:xfrm>
                    <a:prstGeom prst="rect">
                      <a:avLst/>
                    </a:prstGeom>
                  </pic:spPr>
                </pic:pic>
              </a:graphicData>
            </a:graphic>
          </wp:inline>
        </w:drawing>
      </w:r>
      <w:r w:rsidR="00487AAA">
        <w:rPr>
          <w:noProof/>
          <w14:ligatures w14:val="standardContextual"/>
        </w:rPr>
        <w:drawing>
          <wp:inline distT="0" distB="0" distL="0" distR="0" wp14:anchorId="075A4EC1" wp14:editId="15265950">
            <wp:extent cx="5731510" cy="2400935"/>
            <wp:effectExtent l="0" t="0" r="2540" b="0"/>
            <wp:docPr id="1598978963" name="Picture 8"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78963" name="Picture 8" descr="A white paper with black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400935"/>
                    </a:xfrm>
                    <a:prstGeom prst="rect">
                      <a:avLst/>
                    </a:prstGeom>
                  </pic:spPr>
                </pic:pic>
              </a:graphicData>
            </a:graphic>
          </wp:inline>
        </w:drawing>
      </w:r>
      <w:r w:rsidR="00487AAA">
        <w:rPr>
          <w:noProof/>
          <w14:ligatures w14:val="standardContextual"/>
        </w:rPr>
        <w:drawing>
          <wp:inline distT="0" distB="0" distL="0" distR="0" wp14:anchorId="1BE49EEF" wp14:editId="6B81A312">
            <wp:extent cx="5731510" cy="2384425"/>
            <wp:effectExtent l="0" t="0" r="2540" b="0"/>
            <wp:docPr id="1354158745" name="Picture 9"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58745" name="Picture 9" descr="A white background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2384425"/>
                    </a:xfrm>
                    <a:prstGeom prst="rect">
                      <a:avLst/>
                    </a:prstGeom>
                  </pic:spPr>
                </pic:pic>
              </a:graphicData>
            </a:graphic>
          </wp:inline>
        </w:drawing>
      </w:r>
      <w:r w:rsidR="00487AAA">
        <w:rPr>
          <w:noProof/>
          <w14:ligatures w14:val="standardContextual"/>
        </w:rPr>
        <w:lastRenderedPageBreak/>
        <w:drawing>
          <wp:inline distT="0" distB="0" distL="0" distR="0" wp14:anchorId="7422D8CA" wp14:editId="6E19E779">
            <wp:extent cx="5731510" cy="574675"/>
            <wp:effectExtent l="0" t="0" r="2540" b="0"/>
            <wp:docPr id="4102479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47918" name="Picture 410247918"/>
                    <pic:cNvPicPr/>
                  </pic:nvPicPr>
                  <pic:blipFill>
                    <a:blip r:embed="rId23">
                      <a:extLst>
                        <a:ext uri="{28A0092B-C50C-407E-A947-70E740481C1C}">
                          <a14:useLocalDpi xmlns:a14="http://schemas.microsoft.com/office/drawing/2010/main" val="0"/>
                        </a:ext>
                      </a:extLst>
                    </a:blip>
                    <a:stretch>
                      <a:fillRect/>
                    </a:stretch>
                  </pic:blipFill>
                  <pic:spPr>
                    <a:xfrm>
                      <a:off x="0" y="0"/>
                      <a:ext cx="5731510" cy="574675"/>
                    </a:xfrm>
                    <a:prstGeom prst="rect">
                      <a:avLst/>
                    </a:prstGeom>
                  </pic:spPr>
                </pic:pic>
              </a:graphicData>
            </a:graphic>
          </wp:inline>
        </w:drawing>
      </w:r>
      <w:r w:rsidR="00487AAA">
        <w:rPr>
          <w:noProof/>
          <w14:ligatures w14:val="standardContextual"/>
        </w:rPr>
        <w:drawing>
          <wp:inline distT="0" distB="0" distL="0" distR="0" wp14:anchorId="6A2CC6CD" wp14:editId="52A762DB">
            <wp:extent cx="5731510" cy="2646680"/>
            <wp:effectExtent l="0" t="0" r="2540" b="1270"/>
            <wp:docPr id="901554847" name="Picture 11" descr="A close-up of a person's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54847" name="Picture 11" descr="A close-up of a person's hand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646680"/>
                    </a:xfrm>
                    <a:prstGeom prst="rect">
                      <a:avLst/>
                    </a:prstGeom>
                  </pic:spPr>
                </pic:pic>
              </a:graphicData>
            </a:graphic>
          </wp:inline>
        </w:drawing>
      </w:r>
    </w:p>
    <w:p w14:paraId="416DAE1E" w14:textId="015203C4" w:rsidR="00487AAA" w:rsidRDefault="00487AAA"/>
    <w:p w14:paraId="262BB4A9" w14:textId="77777777" w:rsidR="00CE452C" w:rsidRDefault="00487AAA">
      <w:pPr>
        <w:rPr>
          <w:noProof/>
          <w14:ligatures w14:val="standardContextual"/>
        </w:rPr>
      </w:pPr>
      <w:r>
        <w:rPr>
          <w:noProof/>
          <w14:ligatures w14:val="standardContextual"/>
        </w:rPr>
        <w:lastRenderedPageBreak/>
        <w:drawing>
          <wp:inline distT="0" distB="0" distL="0" distR="0" wp14:anchorId="27861B0B" wp14:editId="56CEB137">
            <wp:extent cx="5731510" cy="3794125"/>
            <wp:effectExtent l="0" t="0" r="2540" b="0"/>
            <wp:docPr id="1039150824" name="Picture 13" descr="A graph with blue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50824" name="Picture 13" descr="A graph with blue and green square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r w:rsidR="00207F30">
        <w:rPr>
          <w:noProof/>
          <w14:ligatures w14:val="standardContextual"/>
        </w:rPr>
        <w:drawing>
          <wp:inline distT="0" distB="0" distL="0" distR="0" wp14:anchorId="2EAFCE46" wp14:editId="591DBF15">
            <wp:extent cx="5731510" cy="4132580"/>
            <wp:effectExtent l="0" t="0" r="2540" b="1270"/>
            <wp:docPr id="729126971" name="Picture 16"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26971" name="Picture 16" descr="A graph with different colored squar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4132580"/>
                    </a:xfrm>
                    <a:prstGeom prst="rect">
                      <a:avLst/>
                    </a:prstGeom>
                  </pic:spPr>
                </pic:pic>
              </a:graphicData>
            </a:graphic>
          </wp:inline>
        </w:drawing>
      </w:r>
      <w:r>
        <w:rPr>
          <w:noProof/>
          <w14:ligatures w14:val="standardContextual"/>
        </w:rPr>
        <w:lastRenderedPageBreak/>
        <w:drawing>
          <wp:inline distT="0" distB="0" distL="0" distR="0" wp14:anchorId="1BBA37F7" wp14:editId="077862B2">
            <wp:extent cx="5731510" cy="2094230"/>
            <wp:effectExtent l="0" t="0" r="2540" b="1270"/>
            <wp:docPr id="1005061153" name="Picture 14"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61153" name="Picture 14" descr="A white paper with black tex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094230"/>
                    </a:xfrm>
                    <a:prstGeom prst="rect">
                      <a:avLst/>
                    </a:prstGeom>
                  </pic:spPr>
                </pic:pic>
              </a:graphicData>
            </a:graphic>
          </wp:inline>
        </w:drawing>
      </w:r>
    </w:p>
    <w:p w14:paraId="3BD36844" w14:textId="34299638" w:rsidR="00A744C0" w:rsidRDefault="00487AAA">
      <w:r>
        <w:rPr>
          <w:noProof/>
          <w14:ligatures w14:val="standardContextual"/>
        </w:rPr>
        <w:drawing>
          <wp:inline distT="0" distB="0" distL="0" distR="0" wp14:anchorId="42BB7FD7" wp14:editId="072A60C7">
            <wp:extent cx="5731510" cy="2440940"/>
            <wp:effectExtent l="0" t="0" r="2540" b="0"/>
            <wp:docPr id="2107735330" name="Picture 15"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735330" name="Picture 15" descr="A close-up of a pap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2440940"/>
                    </a:xfrm>
                    <a:prstGeom prst="rect">
                      <a:avLst/>
                    </a:prstGeom>
                  </pic:spPr>
                </pic:pic>
              </a:graphicData>
            </a:graphic>
          </wp:inline>
        </w:drawing>
      </w:r>
    </w:p>
    <w:p w14:paraId="462BA84E" w14:textId="77777777" w:rsidR="00CE452C" w:rsidRDefault="00CE452C"/>
    <w:p w14:paraId="42781DA4" w14:textId="77777777" w:rsidR="00CE452C" w:rsidRDefault="00CE452C"/>
    <w:p w14:paraId="069578CE" w14:textId="77777777" w:rsidR="00CE452C" w:rsidRDefault="00CE452C"/>
    <w:p w14:paraId="7FB70348" w14:textId="77777777" w:rsidR="00CE452C" w:rsidRDefault="00CE452C"/>
    <w:p w14:paraId="1A952454" w14:textId="77777777" w:rsidR="00CE452C" w:rsidRDefault="00CE452C"/>
    <w:p w14:paraId="0C6F793B" w14:textId="77777777" w:rsidR="00CE452C" w:rsidRDefault="00CE452C"/>
    <w:p w14:paraId="7CE96D56" w14:textId="77777777" w:rsidR="00CE452C" w:rsidRDefault="00CE452C"/>
    <w:p w14:paraId="074A4F57" w14:textId="77777777" w:rsidR="00CE452C" w:rsidRDefault="00CE452C"/>
    <w:p w14:paraId="4B67CFB5" w14:textId="77777777" w:rsidR="00CE452C" w:rsidRDefault="00CE452C"/>
    <w:p w14:paraId="30C876D5" w14:textId="77777777" w:rsidR="00CE452C" w:rsidRDefault="00CE452C"/>
    <w:p w14:paraId="73CC2786" w14:textId="77777777" w:rsidR="00CE452C" w:rsidRDefault="00CE452C"/>
    <w:p w14:paraId="1C4EF221" w14:textId="77777777" w:rsidR="00CE452C" w:rsidRDefault="00CE452C"/>
    <w:p w14:paraId="22467BE7" w14:textId="77777777" w:rsidR="00CE452C" w:rsidRDefault="00CE452C"/>
    <w:p w14:paraId="38D9AFF8" w14:textId="77777777" w:rsidR="00CE452C" w:rsidRDefault="00CE452C"/>
    <w:p w14:paraId="4F19CC77" w14:textId="728BE73E" w:rsidR="00CE452C" w:rsidRPr="00AB7CE6" w:rsidRDefault="00CE452C">
      <w:r w:rsidRPr="00AB7CE6">
        <w:lastRenderedPageBreak/>
        <w:t>Q</w:t>
      </w:r>
      <w:r w:rsidR="00AD45E0" w:rsidRPr="00AB7CE6">
        <w:t>7</w:t>
      </w:r>
    </w:p>
    <w:p w14:paraId="4F346545" w14:textId="30B4406B" w:rsidR="00AD45E0" w:rsidRPr="00AB7CE6" w:rsidRDefault="00AD45E0">
      <w:r w:rsidRPr="00AB7CE6">
        <w:t>What do you think can be done to further develop and improve Right Care, Right Person and it’s efficacy?</w:t>
      </w:r>
    </w:p>
    <w:p w14:paraId="7AE5A982" w14:textId="44BA581F" w:rsidR="00487AAA" w:rsidRDefault="00487AAA">
      <w:r>
        <w:rPr>
          <w:noProof/>
          <w14:ligatures w14:val="standardContextual"/>
        </w:rPr>
        <w:drawing>
          <wp:inline distT="0" distB="0" distL="0" distR="0" wp14:anchorId="26BF4BBA" wp14:editId="3D89D7CB">
            <wp:extent cx="5731510" cy="2607310"/>
            <wp:effectExtent l="0" t="0" r="2540" b="2540"/>
            <wp:docPr id="138611360" name="Picture 17" descr="A close-up of a person's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1360" name="Picture 17" descr="A close-up of a person's hand&#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2607310"/>
                    </a:xfrm>
                    <a:prstGeom prst="rect">
                      <a:avLst/>
                    </a:prstGeom>
                  </pic:spPr>
                </pic:pic>
              </a:graphicData>
            </a:graphic>
          </wp:inline>
        </w:drawing>
      </w:r>
      <w:r>
        <w:rPr>
          <w:noProof/>
          <w14:ligatures w14:val="standardContextual"/>
        </w:rPr>
        <w:drawing>
          <wp:inline distT="0" distB="0" distL="0" distR="0" wp14:anchorId="390898D5" wp14:editId="308BA32B">
            <wp:extent cx="5731510" cy="2677160"/>
            <wp:effectExtent l="0" t="0" r="2540" b="8890"/>
            <wp:docPr id="1244281817" name="Picture 18"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81817" name="Picture 18" descr="A close-up of a pap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2677160"/>
                    </a:xfrm>
                    <a:prstGeom prst="rect">
                      <a:avLst/>
                    </a:prstGeom>
                  </pic:spPr>
                </pic:pic>
              </a:graphicData>
            </a:graphic>
          </wp:inline>
        </w:drawing>
      </w:r>
      <w:r>
        <w:rPr>
          <w:noProof/>
          <w14:ligatures w14:val="standardContextual"/>
        </w:rPr>
        <w:drawing>
          <wp:inline distT="0" distB="0" distL="0" distR="0" wp14:anchorId="4405075D" wp14:editId="651C4011">
            <wp:extent cx="5731510" cy="2587625"/>
            <wp:effectExtent l="0" t="0" r="2540" b="3175"/>
            <wp:docPr id="151306869" name="Picture 19" descr="A close-up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6869" name="Picture 19" descr="A close-up of a white pag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2587625"/>
                    </a:xfrm>
                    <a:prstGeom prst="rect">
                      <a:avLst/>
                    </a:prstGeom>
                  </pic:spPr>
                </pic:pic>
              </a:graphicData>
            </a:graphic>
          </wp:inline>
        </w:drawing>
      </w:r>
      <w:r>
        <w:rPr>
          <w:noProof/>
          <w14:ligatures w14:val="standardContextual"/>
        </w:rPr>
        <w:lastRenderedPageBreak/>
        <w:drawing>
          <wp:inline distT="0" distB="0" distL="0" distR="0" wp14:anchorId="542FF11C" wp14:editId="3F93153D">
            <wp:extent cx="5731510" cy="2611120"/>
            <wp:effectExtent l="0" t="0" r="2540" b="0"/>
            <wp:docPr id="37299165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91651" name="Picture 20"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2611120"/>
                    </a:xfrm>
                    <a:prstGeom prst="rect">
                      <a:avLst/>
                    </a:prstGeom>
                  </pic:spPr>
                </pic:pic>
              </a:graphicData>
            </a:graphic>
          </wp:inline>
        </w:drawing>
      </w:r>
      <w:r>
        <w:rPr>
          <w:noProof/>
          <w14:ligatures w14:val="standardContextual"/>
        </w:rPr>
        <w:drawing>
          <wp:inline distT="0" distB="0" distL="0" distR="0" wp14:anchorId="6D89E73A" wp14:editId="582386D5">
            <wp:extent cx="5731510" cy="2214245"/>
            <wp:effectExtent l="0" t="0" r="2540" b="0"/>
            <wp:docPr id="436209344" name="Picture 2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09344" name="Picture 21" descr="A white page with black tex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2214245"/>
                    </a:xfrm>
                    <a:prstGeom prst="rect">
                      <a:avLst/>
                    </a:prstGeom>
                  </pic:spPr>
                </pic:pic>
              </a:graphicData>
            </a:graphic>
          </wp:inline>
        </w:drawing>
      </w:r>
      <w:r>
        <w:rPr>
          <w:noProof/>
          <w14:ligatures w14:val="standardContextual"/>
        </w:rPr>
        <w:lastRenderedPageBreak/>
        <w:drawing>
          <wp:inline distT="0" distB="0" distL="0" distR="0" wp14:anchorId="3F7ED0C8" wp14:editId="76CA45A6">
            <wp:extent cx="5731510" cy="2437765"/>
            <wp:effectExtent l="0" t="0" r="2540" b="635"/>
            <wp:docPr id="1314275926" name="Picture 2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75926" name="Picture 22" descr="A white background with black tex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2437765"/>
                    </a:xfrm>
                    <a:prstGeom prst="rect">
                      <a:avLst/>
                    </a:prstGeom>
                  </pic:spPr>
                </pic:pic>
              </a:graphicData>
            </a:graphic>
          </wp:inline>
        </w:drawing>
      </w:r>
      <w:r>
        <w:rPr>
          <w:noProof/>
          <w14:ligatures w14:val="standardContextual"/>
        </w:rPr>
        <w:drawing>
          <wp:inline distT="0" distB="0" distL="0" distR="0" wp14:anchorId="0D718750" wp14:editId="38187E0D">
            <wp:extent cx="5731510" cy="2574290"/>
            <wp:effectExtent l="0" t="0" r="2540" b="0"/>
            <wp:docPr id="488811729" name="Picture 2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11729" name="Picture 23" descr="A close-up of a documen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2574290"/>
                    </a:xfrm>
                    <a:prstGeom prst="rect">
                      <a:avLst/>
                    </a:prstGeom>
                  </pic:spPr>
                </pic:pic>
              </a:graphicData>
            </a:graphic>
          </wp:inline>
        </w:drawing>
      </w:r>
    </w:p>
    <w:p w14:paraId="5EB2351E" w14:textId="77777777" w:rsidR="005B5A0B" w:rsidRDefault="005B5A0B"/>
    <w:sectPr w:rsidR="005B5A0B">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C6BA8" w14:textId="77777777" w:rsidR="006C7AC0" w:rsidRDefault="006C7AC0" w:rsidP="00345DBC">
      <w:pPr>
        <w:spacing w:after="0" w:line="240" w:lineRule="auto"/>
      </w:pPr>
      <w:r>
        <w:separator/>
      </w:r>
    </w:p>
  </w:endnote>
  <w:endnote w:type="continuationSeparator" w:id="0">
    <w:p w14:paraId="42D2981A" w14:textId="77777777" w:rsidR="006C7AC0" w:rsidRDefault="006C7AC0" w:rsidP="00345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8254953"/>
      <w:docPartObj>
        <w:docPartGallery w:val="Page Numbers (Bottom of Page)"/>
        <w:docPartUnique/>
      </w:docPartObj>
    </w:sdtPr>
    <w:sdtEndPr>
      <w:rPr>
        <w:noProof/>
      </w:rPr>
    </w:sdtEndPr>
    <w:sdtContent>
      <w:p w14:paraId="3FDEE977" w14:textId="24A7649B" w:rsidR="00345DBC" w:rsidRDefault="00345D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16960" w14:textId="77777777" w:rsidR="00345DBC" w:rsidRDefault="00345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DA2B7" w14:textId="77777777" w:rsidR="006C7AC0" w:rsidRDefault="006C7AC0" w:rsidP="00345DBC">
      <w:pPr>
        <w:spacing w:after="0" w:line="240" w:lineRule="auto"/>
      </w:pPr>
      <w:r>
        <w:separator/>
      </w:r>
    </w:p>
  </w:footnote>
  <w:footnote w:type="continuationSeparator" w:id="0">
    <w:p w14:paraId="0CB213A2" w14:textId="77777777" w:rsidR="006C7AC0" w:rsidRDefault="006C7AC0" w:rsidP="00345D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048"/>
    <w:multiLevelType w:val="hybridMultilevel"/>
    <w:tmpl w:val="10D6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41D4C"/>
    <w:multiLevelType w:val="multilevel"/>
    <w:tmpl w:val="58DA2F7E"/>
    <w:lvl w:ilvl="0">
      <w:start w:val="3"/>
      <w:numFmt w:val="decimal"/>
      <w:lvlText w:val="%1."/>
      <w:lvlJc w:val="left"/>
      <w:pPr>
        <w:ind w:left="720" w:hanging="360"/>
      </w:pPr>
      <w:rPr>
        <w:rFonts w:hint="default"/>
        <w:color w:val="auto"/>
        <w:sz w:val="24"/>
        <w:szCs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FAC6EB1"/>
    <w:multiLevelType w:val="multilevel"/>
    <w:tmpl w:val="99502D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177612"/>
    <w:multiLevelType w:val="multilevel"/>
    <w:tmpl w:val="B406C8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BC21E2"/>
    <w:multiLevelType w:val="multilevel"/>
    <w:tmpl w:val="EBA257E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609569">
    <w:abstractNumId w:val="1"/>
  </w:num>
  <w:num w:numId="2" w16cid:durableId="2097245557">
    <w:abstractNumId w:val="5"/>
  </w:num>
  <w:num w:numId="3" w16cid:durableId="1959095996">
    <w:abstractNumId w:val="0"/>
  </w:num>
  <w:num w:numId="4" w16cid:durableId="1120686682">
    <w:abstractNumId w:val="4"/>
  </w:num>
  <w:num w:numId="5" w16cid:durableId="519399285">
    <w:abstractNumId w:val="2"/>
  </w:num>
  <w:num w:numId="6" w16cid:durableId="1853183093">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DBC"/>
    <w:rsid w:val="000039D4"/>
    <w:rsid w:val="00003DC4"/>
    <w:rsid w:val="00007EC7"/>
    <w:rsid w:val="00022AC9"/>
    <w:rsid w:val="000276B8"/>
    <w:rsid w:val="00037FF5"/>
    <w:rsid w:val="000409D1"/>
    <w:rsid w:val="00046A70"/>
    <w:rsid w:val="0005014D"/>
    <w:rsid w:val="0005261B"/>
    <w:rsid w:val="00055370"/>
    <w:rsid w:val="000621D6"/>
    <w:rsid w:val="000643E5"/>
    <w:rsid w:val="000646E9"/>
    <w:rsid w:val="000669A8"/>
    <w:rsid w:val="000672A6"/>
    <w:rsid w:val="00076B3E"/>
    <w:rsid w:val="00077A51"/>
    <w:rsid w:val="00080F3C"/>
    <w:rsid w:val="00090752"/>
    <w:rsid w:val="00094049"/>
    <w:rsid w:val="00094E7D"/>
    <w:rsid w:val="000A1501"/>
    <w:rsid w:val="000A2CE9"/>
    <w:rsid w:val="000A2D5C"/>
    <w:rsid w:val="000A334B"/>
    <w:rsid w:val="000A7DA3"/>
    <w:rsid w:val="000B34D4"/>
    <w:rsid w:val="000B3E1A"/>
    <w:rsid w:val="000B5998"/>
    <w:rsid w:val="000B6BA3"/>
    <w:rsid w:val="000C0A80"/>
    <w:rsid w:val="000C1938"/>
    <w:rsid w:val="000C61AE"/>
    <w:rsid w:val="000D552C"/>
    <w:rsid w:val="000D5C98"/>
    <w:rsid w:val="000E4188"/>
    <w:rsid w:val="000F6ECF"/>
    <w:rsid w:val="00103938"/>
    <w:rsid w:val="00105539"/>
    <w:rsid w:val="0010594E"/>
    <w:rsid w:val="00110665"/>
    <w:rsid w:val="00110B14"/>
    <w:rsid w:val="001150AF"/>
    <w:rsid w:val="0011643D"/>
    <w:rsid w:val="00123CA7"/>
    <w:rsid w:val="00124B32"/>
    <w:rsid w:val="0012771A"/>
    <w:rsid w:val="00131E14"/>
    <w:rsid w:val="001320B2"/>
    <w:rsid w:val="00133633"/>
    <w:rsid w:val="00133F70"/>
    <w:rsid w:val="0013567B"/>
    <w:rsid w:val="00140CE3"/>
    <w:rsid w:val="00144630"/>
    <w:rsid w:val="00144ABA"/>
    <w:rsid w:val="001517BD"/>
    <w:rsid w:val="001534F7"/>
    <w:rsid w:val="00162999"/>
    <w:rsid w:val="001629ED"/>
    <w:rsid w:val="00162F00"/>
    <w:rsid w:val="001650B4"/>
    <w:rsid w:val="00167501"/>
    <w:rsid w:val="00170BD5"/>
    <w:rsid w:val="00173771"/>
    <w:rsid w:val="00181F51"/>
    <w:rsid w:val="0018523D"/>
    <w:rsid w:val="00185818"/>
    <w:rsid w:val="00185C33"/>
    <w:rsid w:val="00191402"/>
    <w:rsid w:val="0019338B"/>
    <w:rsid w:val="001A0290"/>
    <w:rsid w:val="001A45A2"/>
    <w:rsid w:val="001A60DF"/>
    <w:rsid w:val="001A780D"/>
    <w:rsid w:val="001B417B"/>
    <w:rsid w:val="001B68AB"/>
    <w:rsid w:val="001C7AD5"/>
    <w:rsid w:val="001D3643"/>
    <w:rsid w:val="001D4E6C"/>
    <w:rsid w:val="001D60FA"/>
    <w:rsid w:val="001F46DD"/>
    <w:rsid w:val="002043E7"/>
    <w:rsid w:val="00207F30"/>
    <w:rsid w:val="00213DB1"/>
    <w:rsid w:val="002152FB"/>
    <w:rsid w:val="00224C9E"/>
    <w:rsid w:val="00230166"/>
    <w:rsid w:val="00240CCC"/>
    <w:rsid w:val="0024509F"/>
    <w:rsid w:val="00262295"/>
    <w:rsid w:val="002627F7"/>
    <w:rsid w:val="0026388D"/>
    <w:rsid w:val="002643D5"/>
    <w:rsid w:val="00270D24"/>
    <w:rsid w:val="002716C0"/>
    <w:rsid w:val="002717C9"/>
    <w:rsid w:val="00275100"/>
    <w:rsid w:val="00275BFB"/>
    <w:rsid w:val="00276D7C"/>
    <w:rsid w:val="0028289D"/>
    <w:rsid w:val="00287AFB"/>
    <w:rsid w:val="002A3CF1"/>
    <w:rsid w:val="002A5218"/>
    <w:rsid w:val="002A5455"/>
    <w:rsid w:val="002B34A1"/>
    <w:rsid w:val="002B6C65"/>
    <w:rsid w:val="002C0B38"/>
    <w:rsid w:val="002C3A90"/>
    <w:rsid w:val="002C55F8"/>
    <w:rsid w:val="002C56CA"/>
    <w:rsid w:val="002D15CE"/>
    <w:rsid w:val="002D1FB6"/>
    <w:rsid w:val="002D639B"/>
    <w:rsid w:val="002D72F0"/>
    <w:rsid w:val="002E797F"/>
    <w:rsid w:val="002E79A8"/>
    <w:rsid w:val="002F1028"/>
    <w:rsid w:val="002F3DDB"/>
    <w:rsid w:val="0030018C"/>
    <w:rsid w:val="00300231"/>
    <w:rsid w:val="003009CF"/>
    <w:rsid w:val="0030404D"/>
    <w:rsid w:val="00317B20"/>
    <w:rsid w:val="00321EB1"/>
    <w:rsid w:val="00322D23"/>
    <w:rsid w:val="00324160"/>
    <w:rsid w:val="00327BCB"/>
    <w:rsid w:val="003306F7"/>
    <w:rsid w:val="00331B6D"/>
    <w:rsid w:val="003355D8"/>
    <w:rsid w:val="003376A3"/>
    <w:rsid w:val="00340FE0"/>
    <w:rsid w:val="00345DBC"/>
    <w:rsid w:val="00354DF6"/>
    <w:rsid w:val="00354EAC"/>
    <w:rsid w:val="0035558A"/>
    <w:rsid w:val="00362C4D"/>
    <w:rsid w:val="00363390"/>
    <w:rsid w:val="00363A22"/>
    <w:rsid w:val="003718A0"/>
    <w:rsid w:val="00384293"/>
    <w:rsid w:val="00385B55"/>
    <w:rsid w:val="003A6D76"/>
    <w:rsid w:val="003A6E3D"/>
    <w:rsid w:val="003A7085"/>
    <w:rsid w:val="003B476E"/>
    <w:rsid w:val="003B6F87"/>
    <w:rsid w:val="003C3F29"/>
    <w:rsid w:val="003D427E"/>
    <w:rsid w:val="003D51E0"/>
    <w:rsid w:val="003D6588"/>
    <w:rsid w:val="003F0820"/>
    <w:rsid w:val="003F214C"/>
    <w:rsid w:val="003F345A"/>
    <w:rsid w:val="003F55FD"/>
    <w:rsid w:val="004033A0"/>
    <w:rsid w:val="00404890"/>
    <w:rsid w:val="00416A1F"/>
    <w:rsid w:val="00416D4B"/>
    <w:rsid w:val="004231FA"/>
    <w:rsid w:val="0043737F"/>
    <w:rsid w:val="004400CC"/>
    <w:rsid w:val="0044481D"/>
    <w:rsid w:val="00445D78"/>
    <w:rsid w:val="00447C97"/>
    <w:rsid w:val="00450C06"/>
    <w:rsid w:val="00456A89"/>
    <w:rsid w:val="004629F1"/>
    <w:rsid w:val="0047118D"/>
    <w:rsid w:val="00474050"/>
    <w:rsid w:val="00481973"/>
    <w:rsid w:val="00486183"/>
    <w:rsid w:val="00487870"/>
    <w:rsid w:val="00487AAA"/>
    <w:rsid w:val="00490D37"/>
    <w:rsid w:val="004931AC"/>
    <w:rsid w:val="004A6766"/>
    <w:rsid w:val="004B1D61"/>
    <w:rsid w:val="004C1971"/>
    <w:rsid w:val="004C7704"/>
    <w:rsid w:val="004D353E"/>
    <w:rsid w:val="004E26C5"/>
    <w:rsid w:val="004E5B15"/>
    <w:rsid w:val="004E6103"/>
    <w:rsid w:val="004E7F05"/>
    <w:rsid w:val="004F09B8"/>
    <w:rsid w:val="004F40BB"/>
    <w:rsid w:val="004F775A"/>
    <w:rsid w:val="005006CF"/>
    <w:rsid w:val="005038F9"/>
    <w:rsid w:val="00506002"/>
    <w:rsid w:val="00507B63"/>
    <w:rsid w:val="005100DC"/>
    <w:rsid w:val="00510E52"/>
    <w:rsid w:val="005112F8"/>
    <w:rsid w:val="0051196C"/>
    <w:rsid w:val="00513AB2"/>
    <w:rsid w:val="00514031"/>
    <w:rsid w:val="00521CBB"/>
    <w:rsid w:val="0053166D"/>
    <w:rsid w:val="00531E34"/>
    <w:rsid w:val="00533A4A"/>
    <w:rsid w:val="0054156E"/>
    <w:rsid w:val="00545BCE"/>
    <w:rsid w:val="00552332"/>
    <w:rsid w:val="00552A82"/>
    <w:rsid w:val="00555848"/>
    <w:rsid w:val="00560FD5"/>
    <w:rsid w:val="00561D63"/>
    <w:rsid w:val="005643E8"/>
    <w:rsid w:val="00567EA9"/>
    <w:rsid w:val="0057207D"/>
    <w:rsid w:val="0057605F"/>
    <w:rsid w:val="00583B01"/>
    <w:rsid w:val="00584637"/>
    <w:rsid w:val="00587828"/>
    <w:rsid w:val="005935C0"/>
    <w:rsid w:val="005A6EFF"/>
    <w:rsid w:val="005B4CDD"/>
    <w:rsid w:val="005B5A0B"/>
    <w:rsid w:val="005B5E6E"/>
    <w:rsid w:val="005C3A7E"/>
    <w:rsid w:val="005F0765"/>
    <w:rsid w:val="005F33E4"/>
    <w:rsid w:val="00602486"/>
    <w:rsid w:val="00603B49"/>
    <w:rsid w:val="006048AE"/>
    <w:rsid w:val="00604D9F"/>
    <w:rsid w:val="00615941"/>
    <w:rsid w:val="00617CBA"/>
    <w:rsid w:val="00623072"/>
    <w:rsid w:val="00624146"/>
    <w:rsid w:val="00624FBA"/>
    <w:rsid w:val="00635D58"/>
    <w:rsid w:val="00637AE8"/>
    <w:rsid w:val="006507D6"/>
    <w:rsid w:val="00650858"/>
    <w:rsid w:val="00654A0A"/>
    <w:rsid w:val="00655BCE"/>
    <w:rsid w:val="00655C77"/>
    <w:rsid w:val="00683186"/>
    <w:rsid w:val="00683AAF"/>
    <w:rsid w:val="00685671"/>
    <w:rsid w:val="00690451"/>
    <w:rsid w:val="006A01E9"/>
    <w:rsid w:val="006A101A"/>
    <w:rsid w:val="006A3173"/>
    <w:rsid w:val="006B606F"/>
    <w:rsid w:val="006B7720"/>
    <w:rsid w:val="006C540C"/>
    <w:rsid w:val="006C68CC"/>
    <w:rsid w:val="006C7AC0"/>
    <w:rsid w:val="006D500C"/>
    <w:rsid w:val="006E207A"/>
    <w:rsid w:val="006E36A5"/>
    <w:rsid w:val="006F6515"/>
    <w:rsid w:val="006F67CE"/>
    <w:rsid w:val="007037A9"/>
    <w:rsid w:val="007127EB"/>
    <w:rsid w:val="00712A03"/>
    <w:rsid w:val="00712C10"/>
    <w:rsid w:val="00714198"/>
    <w:rsid w:val="00715483"/>
    <w:rsid w:val="0072291C"/>
    <w:rsid w:val="00727C65"/>
    <w:rsid w:val="007305B3"/>
    <w:rsid w:val="007326E7"/>
    <w:rsid w:val="00741EB6"/>
    <w:rsid w:val="00745590"/>
    <w:rsid w:val="007513F7"/>
    <w:rsid w:val="00756DED"/>
    <w:rsid w:val="007572D4"/>
    <w:rsid w:val="00763837"/>
    <w:rsid w:val="007664C1"/>
    <w:rsid w:val="007721FE"/>
    <w:rsid w:val="00772553"/>
    <w:rsid w:val="00775129"/>
    <w:rsid w:val="00783CAF"/>
    <w:rsid w:val="00787DE6"/>
    <w:rsid w:val="007A027C"/>
    <w:rsid w:val="007A1AB0"/>
    <w:rsid w:val="007A29BE"/>
    <w:rsid w:val="007A368B"/>
    <w:rsid w:val="007B1514"/>
    <w:rsid w:val="007C207D"/>
    <w:rsid w:val="007D00C8"/>
    <w:rsid w:val="007D35C3"/>
    <w:rsid w:val="007D5A88"/>
    <w:rsid w:val="007E0177"/>
    <w:rsid w:val="007E3A88"/>
    <w:rsid w:val="007E6F98"/>
    <w:rsid w:val="007F1A40"/>
    <w:rsid w:val="007F1E3E"/>
    <w:rsid w:val="007F1F33"/>
    <w:rsid w:val="007F481E"/>
    <w:rsid w:val="00800C7A"/>
    <w:rsid w:val="00803812"/>
    <w:rsid w:val="00811263"/>
    <w:rsid w:val="00812685"/>
    <w:rsid w:val="00821399"/>
    <w:rsid w:val="00822549"/>
    <w:rsid w:val="008239A7"/>
    <w:rsid w:val="00824F36"/>
    <w:rsid w:val="00826E37"/>
    <w:rsid w:val="00833809"/>
    <w:rsid w:val="00836C8D"/>
    <w:rsid w:val="00844C80"/>
    <w:rsid w:val="008460F3"/>
    <w:rsid w:val="0085339D"/>
    <w:rsid w:val="00860AF8"/>
    <w:rsid w:val="0086410E"/>
    <w:rsid w:val="00865E05"/>
    <w:rsid w:val="008765BA"/>
    <w:rsid w:val="00880651"/>
    <w:rsid w:val="00883A18"/>
    <w:rsid w:val="008871AD"/>
    <w:rsid w:val="00890638"/>
    <w:rsid w:val="008968FA"/>
    <w:rsid w:val="008A0027"/>
    <w:rsid w:val="008A3724"/>
    <w:rsid w:val="008A7111"/>
    <w:rsid w:val="008B6E50"/>
    <w:rsid w:val="008C0666"/>
    <w:rsid w:val="008C17B9"/>
    <w:rsid w:val="008C4A69"/>
    <w:rsid w:val="008C5C48"/>
    <w:rsid w:val="008D2405"/>
    <w:rsid w:val="008E0E51"/>
    <w:rsid w:val="008F4A60"/>
    <w:rsid w:val="009029C9"/>
    <w:rsid w:val="009035AC"/>
    <w:rsid w:val="00904182"/>
    <w:rsid w:val="00915A80"/>
    <w:rsid w:val="0092289C"/>
    <w:rsid w:val="00923818"/>
    <w:rsid w:val="00923EBE"/>
    <w:rsid w:val="0092591E"/>
    <w:rsid w:val="009259BD"/>
    <w:rsid w:val="00933F9D"/>
    <w:rsid w:val="00934061"/>
    <w:rsid w:val="0094052E"/>
    <w:rsid w:val="00946901"/>
    <w:rsid w:val="009518D3"/>
    <w:rsid w:val="00956C79"/>
    <w:rsid w:val="00957267"/>
    <w:rsid w:val="00961112"/>
    <w:rsid w:val="00961474"/>
    <w:rsid w:val="00966929"/>
    <w:rsid w:val="00970663"/>
    <w:rsid w:val="00970D00"/>
    <w:rsid w:val="00974ABB"/>
    <w:rsid w:val="009777AA"/>
    <w:rsid w:val="009813DF"/>
    <w:rsid w:val="0098309B"/>
    <w:rsid w:val="009858BA"/>
    <w:rsid w:val="009957A9"/>
    <w:rsid w:val="009958F2"/>
    <w:rsid w:val="0099676E"/>
    <w:rsid w:val="00996DBE"/>
    <w:rsid w:val="009A6B0D"/>
    <w:rsid w:val="009A6C8A"/>
    <w:rsid w:val="009B0AB6"/>
    <w:rsid w:val="009B242A"/>
    <w:rsid w:val="009B7C80"/>
    <w:rsid w:val="009D2722"/>
    <w:rsid w:val="009D3610"/>
    <w:rsid w:val="009D72EE"/>
    <w:rsid w:val="009F0D42"/>
    <w:rsid w:val="009F368C"/>
    <w:rsid w:val="009F52B2"/>
    <w:rsid w:val="009F5978"/>
    <w:rsid w:val="00A01F25"/>
    <w:rsid w:val="00A03933"/>
    <w:rsid w:val="00A05523"/>
    <w:rsid w:val="00A07D59"/>
    <w:rsid w:val="00A11D20"/>
    <w:rsid w:val="00A172EB"/>
    <w:rsid w:val="00A221FB"/>
    <w:rsid w:val="00A22899"/>
    <w:rsid w:val="00A2345D"/>
    <w:rsid w:val="00A26EFD"/>
    <w:rsid w:val="00A307A8"/>
    <w:rsid w:val="00A30B33"/>
    <w:rsid w:val="00A347A8"/>
    <w:rsid w:val="00A4375C"/>
    <w:rsid w:val="00A52744"/>
    <w:rsid w:val="00A53D9F"/>
    <w:rsid w:val="00A54A61"/>
    <w:rsid w:val="00A60020"/>
    <w:rsid w:val="00A62993"/>
    <w:rsid w:val="00A632E8"/>
    <w:rsid w:val="00A63653"/>
    <w:rsid w:val="00A64AB0"/>
    <w:rsid w:val="00A65696"/>
    <w:rsid w:val="00A659FE"/>
    <w:rsid w:val="00A67BE7"/>
    <w:rsid w:val="00A744C0"/>
    <w:rsid w:val="00A76797"/>
    <w:rsid w:val="00A805B6"/>
    <w:rsid w:val="00A826C6"/>
    <w:rsid w:val="00A8486A"/>
    <w:rsid w:val="00A84A4D"/>
    <w:rsid w:val="00A90491"/>
    <w:rsid w:val="00A96018"/>
    <w:rsid w:val="00AA1E91"/>
    <w:rsid w:val="00AB2918"/>
    <w:rsid w:val="00AB4E5A"/>
    <w:rsid w:val="00AB6CC5"/>
    <w:rsid w:val="00AB7CE6"/>
    <w:rsid w:val="00AC232C"/>
    <w:rsid w:val="00AD264D"/>
    <w:rsid w:val="00AD45E0"/>
    <w:rsid w:val="00AD664E"/>
    <w:rsid w:val="00AE0773"/>
    <w:rsid w:val="00AE0CF3"/>
    <w:rsid w:val="00AE28FA"/>
    <w:rsid w:val="00AE2CD2"/>
    <w:rsid w:val="00AE5E7C"/>
    <w:rsid w:val="00AE69A1"/>
    <w:rsid w:val="00AE70BF"/>
    <w:rsid w:val="00B00487"/>
    <w:rsid w:val="00B07A77"/>
    <w:rsid w:val="00B145D7"/>
    <w:rsid w:val="00B1599F"/>
    <w:rsid w:val="00B20029"/>
    <w:rsid w:val="00B26CED"/>
    <w:rsid w:val="00B367C2"/>
    <w:rsid w:val="00B45697"/>
    <w:rsid w:val="00B51C15"/>
    <w:rsid w:val="00B60BA5"/>
    <w:rsid w:val="00B63AEB"/>
    <w:rsid w:val="00B650D2"/>
    <w:rsid w:val="00B67726"/>
    <w:rsid w:val="00B706FA"/>
    <w:rsid w:val="00B7623E"/>
    <w:rsid w:val="00B80A9E"/>
    <w:rsid w:val="00B813FE"/>
    <w:rsid w:val="00B83DD6"/>
    <w:rsid w:val="00B91A67"/>
    <w:rsid w:val="00BA01ED"/>
    <w:rsid w:val="00BA4651"/>
    <w:rsid w:val="00BB3DA0"/>
    <w:rsid w:val="00BC69B9"/>
    <w:rsid w:val="00BD1EC4"/>
    <w:rsid w:val="00BD23C5"/>
    <w:rsid w:val="00BD35C8"/>
    <w:rsid w:val="00BD383D"/>
    <w:rsid w:val="00BD4F0E"/>
    <w:rsid w:val="00BD630C"/>
    <w:rsid w:val="00BD769F"/>
    <w:rsid w:val="00BF0B5A"/>
    <w:rsid w:val="00BF17EA"/>
    <w:rsid w:val="00BF4F40"/>
    <w:rsid w:val="00C02992"/>
    <w:rsid w:val="00C03BE0"/>
    <w:rsid w:val="00C063DC"/>
    <w:rsid w:val="00C07672"/>
    <w:rsid w:val="00C07EC0"/>
    <w:rsid w:val="00C1477B"/>
    <w:rsid w:val="00C17AD0"/>
    <w:rsid w:val="00C27CC8"/>
    <w:rsid w:val="00C33DE9"/>
    <w:rsid w:val="00C365CA"/>
    <w:rsid w:val="00C410BE"/>
    <w:rsid w:val="00C4237A"/>
    <w:rsid w:val="00C55282"/>
    <w:rsid w:val="00C5650A"/>
    <w:rsid w:val="00C5793E"/>
    <w:rsid w:val="00C6228B"/>
    <w:rsid w:val="00C63166"/>
    <w:rsid w:val="00C63FD5"/>
    <w:rsid w:val="00C71146"/>
    <w:rsid w:val="00C71B4F"/>
    <w:rsid w:val="00C770A4"/>
    <w:rsid w:val="00C811E3"/>
    <w:rsid w:val="00C84975"/>
    <w:rsid w:val="00C906FB"/>
    <w:rsid w:val="00CA4CA2"/>
    <w:rsid w:val="00CB26AA"/>
    <w:rsid w:val="00CB2EC3"/>
    <w:rsid w:val="00CB346B"/>
    <w:rsid w:val="00CB3D76"/>
    <w:rsid w:val="00CB48A6"/>
    <w:rsid w:val="00CC6347"/>
    <w:rsid w:val="00CC6569"/>
    <w:rsid w:val="00CD186A"/>
    <w:rsid w:val="00CD1FC9"/>
    <w:rsid w:val="00CE4028"/>
    <w:rsid w:val="00CE452C"/>
    <w:rsid w:val="00CF44A4"/>
    <w:rsid w:val="00CF5288"/>
    <w:rsid w:val="00D0080E"/>
    <w:rsid w:val="00D01439"/>
    <w:rsid w:val="00D019BD"/>
    <w:rsid w:val="00D029A4"/>
    <w:rsid w:val="00D04E4F"/>
    <w:rsid w:val="00D06D5C"/>
    <w:rsid w:val="00D13141"/>
    <w:rsid w:val="00D1426F"/>
    <w:rsid w:val="00D1687D"/>
    <w:rsid w:val="00D20DA4"/>
    <w:rsid w:val="00D3493D"/>
    <w:rsid w:val="00D349B5"/>
    <w:rsid w:val="00D506F4"/>
    <w:rsid w:val="00D5555E"/>
    <w:rsid w:val="00D56700"/>
    <w:rsid w:val="00D5763D"/>
    <w:rsid w:val="00D61B15"/>
    <w:rsid w:val="00D63805"/>
    <w:rsid w:val="00D654EA"/>
    <w:rsid w:val="00D67351"/>
    <w:rsid w:val="00D724B6"/>
    <w:rsid w:val="00D72938"/>
    <w:rsid w:val="00D826C7"/>
    <w:rsid w:val="00D85ADD"/>
    <w:rsid w:val="00D872B9"/>
    <w:rsid w:val="00D87B5C"/>
    <w:rsid w:val="00D91F3F"/>
    <w:rsid w:val="00D94D2C"/>
    <w:rsid w:val="00DA3B75"/>
    <w:rsid w:val="00DA437A"/>
    <w:rsid w:val="00DB0A29"/>
    <w:rsid w:val="00DB6364"/>
    <w:rsid w:val="00DB6884"/>
    <w:rsid w:val="00DD0EEE"/>
    <w:rsid w:val="00DD2790"/>
    <w:rsid w:val="00DD45CD"/>
    <w:rsid w:val="00DE47EE"/>
    <w:rsid w:val="00DE5216"/>
    <w:rsid w:val="00DE6E63"/>
    <w:rsid w:val="00E00783"/>
    <w:rsid w:val="00E064FB"/>
    <w:rsid w:val="00E101DA"/>
    <w:rsid w:val="00E15056"/>
    <w:rsid w:val="00E17727"/>
    <w:rsid w:val="00E23A5E"/>
    <w:rsid w:val="00E266F9"/>
    <w:rsid w:val="00E27CA9"/>
    <w:rsid w:val="00E311F1"/>
    <w:rsid w:val="00E33AF2"/>
    <w:rsid w:val="00E33F48"/>
    <w:rsid w:val="00E36772"/>
    <w:rsid w:val="00E3743D"/>
    <w:rsid w:val="00E427F5"/>
    <w:rsid w:val="00E45CE7"/>
    <w:rsid w:val="00E4746F"/>
    <w:rsid w:val="00E50046"/>
    <w:rsid w:val="00E574EB"/>
    <w:rsid w:val="00E6340F"/>
    <w:rsid w:val="00E6482E"/>
    <w:rsid w:val="00E711AD"/>
    <w:rsid w:val="00E80E78"/>
    <w:rsid w:val="00E82A20"/>
    <w:rsid w:val="00E8379D"/>
    <w:rsid w:val="00E90633"/>
    <w:rsid w:val="00E911CC"/>
    <w:rsid w:val="00E9421B"/>
    <w:rsid w:val="00E96F01"/>
    <w:rsid w:val="00EA2057"/>
    <w:rsid w:val="00EB2CAE"/>
    <w:rsid w:val="00EB3065"/>
    <w:rsid w:val="00EB36C6"/>
    <w:rsid w:val="00EC2F4D"/>
    <w:rsid w:val="00EC4ECD"/>
    <w:rsid w:val="00EC70C0"/>
    <w:rsid w:val="00ED2583"/>
    <w:rsid w:val="00EE4B29"/>
    <w:rsid w:val="00EF0647"/>
    <w:rsid w:val="00EF1FC0"/>
    <w:rsid w:val="00EF2076"/>
    <w:rsid w:val="00EF455A"/>
    <w:rsid w:val="00EF7E93"/>
    <w:rsid w:val="00F00C6F"/>
    <w:rsid w:val="00F01950"/>
    <w:rsid w:val="00F10D59"/>
    <w:rsid w:val="00F15CDF"/>
    <w:rsid w:val="00F27A25"/>
    <w:rsid w:val="00F3144C"/>
    <w:rsid w:val="00F334AE"/>
    <w:rsid w:val="00F371D8"/>
    <w:rsid w:val="00F43A74"/>
    <w:rsid w:val="00F47D78"/>
    <w:rsid w:val="00F522CF"/>
    <w:rsid w:val="00F5269E"/>
    <w:rsid w:val="00F55249"/>
    <w:rsid w:val="00F575F0"/>
    <w:rsid w:val="00F60435"/>
    <w:rsid w:val="00F66ACE"/>
    <w:rsid w:val="00F66E5C"/>
    <w:rsid w:val="00F67B1A"/>
    <w:rsid w:val="00F7076C"/>
    <w:rsid w:val="00F71423"/>
    <w:rsid w:val="00F738DA"/>
    <w:rsid w:val="00F76EFF"/>
    <w:rsid w:val="00F81749"/>
    <w:rsid w:val="00F819C8"/>
    <w:rsid w:val="00F823D7"/>
    <w:rsid w:val="00F82B6C"/>
    <w:rsid w:val="00F8352D"/>
    <w:rsid w:val="00F85103"/>
    <w:rsid w:val="00F87E4D"/>
    <w:rsid w:val="00F92561"/>
    <w:rsid w:val="00F95853"/>
    <w:rsid w:val="00F96418"/>
    <w:rsid w:val="00F975F1"/>
    <w:rsid w:val="00FA2C39"/>
    <w:rsid w:val="00FA2F8E"/>
    <w:rsid w:val="00FA53D8"/>
    <w:rsid w:val="00FA71E1"/>
    <w:rsid w:val="00FA79A9"/>
    <w:rsid w:val="00FB32B3"/>
    <w:rsid w:val="00FB3EC0"/>
    <w:rsid w:val="00FC27B5"/>
    <w:rsid w:val="00FC2A1E"/>
    <w:rsid w:val="00FC633A"/>
    <w:rsid w:val="00FC7866"/>
    <w:rsid w:val="00FC7F49"/>
    <w:rsid w:val="00FD26B3"/>
    <w:rsid w:val="00FE38DA"/>
    <w:rsid w:val="00FE4332"/>
    <w:rsid w:val="00FE6C48"/>
    <w:rsid w:val="00FF16E7"/>
    <w:rsid w:val="00FF248C"/>
    <w:rsid w:val="00FF5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373209"/>
  <w15:chartTrackingRefBased/>
  <w15:docId w15:val="{92E48947-AC72-41D5-A116-20DE15222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DBC"/>
    <w:rPr>
      <w:kern w:val="0"/>
      <w14:ligatures w14:val="none"/>
    </w:rPr>
  </w:style>
  <w:style w:type="paragraph" w:styleId="Heading1">
    <w:name w:val="heading 1"/>
    <w:basedOn w:val="Normal"/>
    <w:next w:val="Normal"/>
    <w:link w:val="Heading1Char"/>
    <w:uiPriority w:val="99"/>
    <w:qFormat/>
    <w:rsid w:val="00345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45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45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45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DBC"/>
    <w:rPr>
      <w:rFonts w:eastAsiaTheme="majorEastAsia" w:cstheme="majorBidi"/>
      <w:color w:val="272727" w:themeColor="text1" w:themeTint="D8"/>
    </w:rPr>
  </w:style>
  <w:style w:type="paragraph" w:styleId="Title">
    <w:name w:val="Title"/>
    <w:basedOn w:val="Normal"/>
    <w:next w:val="Normal"/>
    <w:link w:val="TitleChar"/>
    <w:uiPriority w:val="10"/>
    <w:qFormat/>
    <w:rsid w:val="00345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DBC"/>
    <w:pPr>
      <w:spacing w:before="160"/>
      <w:jc w:val="center"/>
    </w:pPr>
    <w:rPr>
      <w:i/>
      <w:iCs/>
      <w:color w:val="404040" w:themeColor="text1" w:themeTint="BF"/>
    </w:rPr>
  </w:style>
  <w:style w:type="character" w:customStyle="1" w:styleId="QuoteChar">
    <w:name w:val="Quote Char"/>
    <w:basedOn w:val="DefaultParagraphFont"/>
    <w:link w:val="Quote"/>
    <w:uiPriority w:val="29"/>
    <w:rsid w:val="00345DBC"/>
    <w:rPr>
      <w:i/>
      <w:iCs/>
      <w:color w:val="404040" w:themeColor="text1" w:themeTint="BF"/>
    </w:rPr>
  </w:style>
  <w:style w:type="paragraph" w:styleId="ListParagraph">
    <w:name w:val="List Paragraph"/>
    <w:basedOn w:val="Normal"/>
    <w:uiPriority w:val="34"/>
    <w:qFormat/>
    <w:rsid w:val="00345DBC"/>
    <w:pPr>
      <w:ind w:left="720"/>
      <w:contextualSpacing/>
    </w:pPr>
  </w:style>
  <w:style w:type="character" w:styleId="IntenseEmphasis">
    <w:name w:val="Intense Emphasis"/>
    <w:basedOn w:val="DefaultParagraphFont"/>
    <w:uiPriority w:val="21"/>
    <w:qFormat/>
    <w:rsid w:val="00345DBC"/>
    <w:rPr>
      <w:i/>
      <w:iCs/>
      <w:color w:val="0F4761" w:themeColor="accent1" w:themeShade="BF"/>
    </w:rPr>
  </w:style>
  <w:style w:type="paragraph" w:styleId="IntenseQuote">
    <w:name w:val="Intense Quote"/>
    <w:basedOn w:val="Normal"/>
    <w:next w:val="Normal"/>
    <w:link w:val="IntenseQuoteChar"/>
    <w:uiPriority w:val="30"/>
    <w:qFormat/>
    <w:rsid w:val="00345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DBC"/>
    <w:rPr>
      <w:i/>
      <w:iCs/>
      <w:color w:val="0F4761" w:themeColor="accent1" w:themeShade="BF"/>
    </w:rPr>
  </w:style>
  <w:style w:type="character" w:styleId="IntenseReference">
    <w:name w:val="Intense Reference"/>
    <w:basedOn w:val="DefaultParagraphFont"/>
    <w:uiPriority w:val="32"/>
    <w:qFormat/>
    <w:rsid w:val="00345DBC"/>
    <w:rPr>
      <w:b/>
      <w:bCs/>
      <w:smallCaps/>
      <w:color w:val="0F4761" w:themeColor="accent1" w:themeShade="BF"/>
      <w:spacing w:val="5"/>
    </w:rPr>
  </w:style>
  <w:style w:type="paragraph" w:styleId="Header">
    <w:name w:val="header"/>
    <w:basedOn w:val="Normal"/>
    <w:link w:val="HeaderChar"/>
    <w:uiPriority w:val="99"/>
    <w:unhideWhenUsed/>
    <w:rsid w:val="00345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DBC"/>
    <w:rPr>
      <w:kern w:val="0"/>
      <w14:ligatures w14:val="none"/>
    </w:rPr>
  </w:style>
  <w:style w:type="paragraph" w:styleId="Footer">
    <w:name w:val="footer"/>
    <w:basedOn w:val="Normal"/>
    <w:link w:val="FooterChar"/>
    <w:uiPriority w:val="99"/>
    <w:unhideWhenUsed/>
    <w:rsid w:val="00345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DBC"/>
    <w:rPr>
      <w:kern w:val="0"/>
      <w14:ligatures w14:val="none"/>
    </w:rPr>
  </w:style>
  <w:style w:type="paragraph" w:styleId="TOCHeading">
    <w:name w:val="TOC Heading"/>
    <w:basedOn w:val="Heading1"/>
    <w:next w:val="Normal"/>
    <w:uiPriority w:val="39"/>
    <w:unhideWhenUsed/>
    <w:qFormat/>
    <w:rsid w:val="003F55FD"/>
    <w:pPr>
      <w:spacing w:before="240" w:after="0"/>
      <w:outlineLvl w:val="9"/>
    </w:pPr>
    <w:rPr>
      <w:sz w:val="32"/>
      <w:szCs w:val="32"/>
      <w:lang w:val="en-US"/>
    </w:rPr>
  </w:style>
  <w:style w:type="paragraph" w:styleId="Revision">
    <w:name w:val="Revision"/>
    <w:hidden/>
    <w:uiPriority w:val="99"/>
    <w:semiHidden/>
    <w:rsid w:val="0057207D"/>
    <w:pPr>
      <w:spacing w:after="0" w:line="240" w:lineRule="auto"/>
    </w:pPr>
    <w:rPr>
      <w:kern w:val="0"/>
      <w14:ligatures w14:val="none"/>
    </w:rPr>
  </w:style>
  <w:style w:type="paragraph" w:styleId="BodyText2">
    <w:name w:val="Body Text 2"/>
    <w:basedOn w:val="Normal"/>
    <w:link w:val="BodyText2Char"/>
    <w:uiPriority w:val="99"/>
    <w:rsid w:val="006C540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C540C"/>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C540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C540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C540C"/>
    <w:rPr>
      <w:rFonts w:ascii="Tahoma" w:eastAsia="Times New Roman" w:hAnsi="Tahoma" w:cs="Tahoma"/>
      <w:kern w:val="0"/>
      <w:sz w:val="16"/>
      <w:szCs w:val="16"/>
      <w14:ligatures w14:val="none"/>
    </w:rPr>
  </w:style>
  <w:style w:type="character" w:styleId="Hyperlink">
    <w:name w:val="Hyperlink"/>
    <w:rsid w:val="006C540C"/>
    <w:rPr>
      <w:color w:val="0000FF"/>
      <w:u w:val="single"/>
    </w:rPr>
  </w:style>
  <w:style w:type="table" w:styleId="TableGrid">
    <w:name w:val="Table Grid"/>
    <w:basedOn w:val="TableNormal"/>
    <w:rsid w:val="006C540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C540C"/>
    <w:rPr>
      <w:color w:val="800080"/>
      <w:u w:val="single"/>
    </w:rPr>
  </w:style>
  <w:style w:type="paragraph" w:styleId="NormalWeb">
    <w:name w:val="Normal (Web)"/>
    <w:basedOn w:val="Normal"/>
    <w:uiPriority w:val="99"/>
    <w:rsid w:val="006C54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C540C"/>
    <w:rPr>
      <w:color w:val="535353"/>
      <w:u w:val="single"/>
      <w:effect w:val="none"/>
    </w:rPr>
  </w:style>
  <w:style w:type="paragraph" w:customStyle="1" w:styleId="NormalWeb1">
    <w:name w:val="Normal (Web)1"/>
    <w:basedOn w:val="Normal"/>
    <w:uiPriority w:val="99"/>
    <w:rsid w:val="006C540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C540C"/>
  </w:style>
  <w:style w:type="character" w:styleId="CommentReference">
    <w:name w:val="annotation reference"/>
    <w:uiPriority w:val="99"/>
    <w:semiHidden/>
    <w:unhideWhenUsed/>
    <w:rsid w:val="006C540C"/>
    <w:rPr>
      <w:sz w:val="16"/>
      <w:szCs w:val="16"/>
    </w:rPr>
  </w:style>
  <w:style w:type="paragraph" w:styleId="CommentText">
    <w:name w:val="annotation text"/>
    <w:basedOn w:val="Normal"/>
    <w:link w:val="CommentTextChar"/>
    <w:uiPriority w:val="99"/>
    <w:semiHidden/>
    <w:unhideWhenUsed/>
    <w:rsid w:val="006C540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C540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C540C"/>
    <w:rPr>
      <w:b/>
      <w:bCs/>
    </w:rPr>
  </w:style>
  <w:style w:type="character" w:customStyle="1" w:styleId="CommentSubjectChar">
    <w:name w:val="Comment Subject Char"/>
    <w:basedOn w:val="CommentTextChar"/>
    <w:link w:val="CommentSubject"/>
    <w:uiPriority w:val="99"/>
    <w:semiHidden/>
    <w:rsid w:val="006C540C"/>
    <w:rPr>
      <w:rFonts w:ascii="Times New Roman" w:eastAsia="Times New Roman" w:hAnsi="Times New Roman" w:cs="Times New Roman"/>
      <w:b/>
      <w:bCs/>
      <w:kern w:val="0"/>
      <w:sz w:val="20"/>
      <w:szCs w:val="20"/>
      <w14:ligatures w14:val="none"/>
    </w:rPr>
  </w:style>
  <w:style w:type="character" w:styleId="Strong">
    <w:name w:val="Strong"/>
    <w:uiPriority w:val="22"/>
    <w:qFormat/>
    <w:rsid w:val="006C540C"/>
    <w:rPr>
      <w:b/>
      <w:bCs/>
    </w:rPr>
  </w:style>
  <w:style w:type="character" w:styleId="UnresolvedMention">
    <w:name w:val="Unresolved Mention"/>
    <w:basedOn w:val="DefaultParagraphFont"/>
    <w:uiPriority w:val="99"/>
    <w:semiHidden/>
    <w:unhideWhenUsed/>
    <w:rsid w:val="006C54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image" Target="media/image15.jpg"/><Relationship Id="rId21" Type="http://schemas.openxmlformats.org/officeDocument/2006/relationships/image" Target="media/image10.jpg"/><Relationship Id="rId34" Type="http://schemas.openxmlformats.org/officeDocument/2006/relationships/image" Target="media/image23.jpg"/><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image" Target="media/image6.jpg"/><Relationship Id="rId25" Type="http://schemas.openxmlformats.org/officeDocument/2006/relationships/image" Target="media/image14.jpg"/><Relationship Id="rId33" Type="http://schemas.openxmlformats.org/officeDocument/2006/relationships/image" Target="media/image22.jp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jp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3.jpg"/><Relationship Id="rId32" Type="http://schemas.openxmlformats.org/officeDocument/2006/relationships/image" Target="media/image21.jp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jpg"/><Relationship Id="rId36" Type="http://schemas.openxmlformats.org/officeDocument/2006/relationships/footer" Target="foot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8.jpg"/><Relationship Id="rId31" Type="http://schemas.openxmlformats.org/officeDocument/2006/relationships/image" Target="media/image20.jpg"/><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3.jpg"/><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image" Target="media/image24.jp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44D79-CC17-4B89-BD38-EE073FC84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55</Pages>
  <Words>13450</Words>
  <Characters>80336</Characters>
  <Application>Microsoft Office Word</Application>
  <DocSecurity>0</DocSecurity>
  <Lines>2295</Lines>
  <Paragraphs>1077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Cordell,Seren swp8312</dc:creator>
  <cp:keywords/>
  <dc:description/>
  <cp:lastModifiedBy>Cordell,Seren swp8312</cp:lastModifiedBy>
  <cp:revision>633</cp:revision>
  <dcterms:created xsi:type="dcterms:W3CDTF">2025-06-02T21:41:00Z</dcterms:created>
  <dcterms:modified xsi:type="dcterms:W3CDTF">2026-01-05T15:27:00Z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2025-06-02T21:55:05Z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43e1759a-b1ab-4ba2-86dd-bec6a7662479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