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s="Times New Roman"/>
          <w:lang w:val="en-GB"/>
        </w:rPr>
        <w:id w:val="-1621673236"/>
        <w:docPartObj>
          <w:docPartGallery w:val="Cover Pages"/>
          <w:docPartUnique/>
        </w:docPartObj>
      </w:sdtPr>
      <w:sdtEndPr/>
      <w:sdtContent>
        <w:p w14:paraId="3EF8105B" w14:textId="6BFFC9E5" w:rsidR="00222486" w:rsidRPr="005048E9" w:rsidRDefault="00222486">
          <w:pPr>
            <w:pStyle w:val="NoSpacing"/>
            <w:rPr>
              <w:rFonts w:ascii="Times New Roman" w:hAnsi="Times New Roman" w:cs="Times New Roman"/>
            </w:rPr>
          </w:pPr>
          <w:r w:rsidRPr="005048E9">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4D9835D2" wp14:editId="63558D0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206D71" w14:textId="10E3D765" w:rsidR="00222486" w:rsidRDefault="00222486">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D9835D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20206D71" w14:textId="10E3D765" w:rsidR="00222486" w:rsidRDefault="00222486">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F2BD3AE" w14:textId="4EF156FE" w:rsidR="00222486" w:rsidRPr="005048E9" w:rsidRDefault="00BF53F0">
          <w:pPr>
            <w:rPr>
              <w:rFonts w:ascii="Times New Roman" w:hAnsi="Times New Roman" w:cs="Times New Roman"/>
            </w:rPr>
          </w:pPr>
          <w:r w:rsidRPr="005048E9">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66D882D2" wp14:editId="48362539">
                    <wp:simplePos x="0" y="0"/>
                    <wp:positionH relativeFrom="page">
                      <wp:posOffset>2793601</wp:posOffset>
                    </wp:positionH>
                    <wp:positionV relativeFrom="page">
                      <wp:posOffset>1612800</wp:posOffset>
                    </wp:positionV>
                    <wp:extent cx="4082400" cy="1216800"/>
                    <wp:effectExtent l="0" t="0" r="13970" b="2540"/>
                    <wp:wrapNone/>
                    <wp:docPr id="1" name="Text Box 1"/>
                    <wp:cNvGraphicFramePr/>
                    <a:graphic xmlns:a="http://schemas.openxmlformats.org/drawingml/2006/main">
                      <a:graphicData uri="http://schemas.microsoft.com/office/word/2010/wordprocessingShape">
                        <wps:wsp>
                          <wps:cNvSpPr txBox="1"/>
                          <wps:spPr>
                            <a:xfrm>
                              <a:off x="0" y="0"/>
                              <a:ext cx="4082400" cy="121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8A9E15" w14:textId="618A15DB" w:rsidR="00AA00B6" w:rsidRPr="00856859" w:rsidRDefault="00AA00B6" w:rsidP="00AA00B6">
                                <w:pPr>
                                  <w:pStyle w:val="NoSpacing"/>
                                  <w:jc w:val="both"/>
                                  <w:rPr>
                                    <w:rFonts w:asciiTheme="majorHAnsi" w:eastAsiaTheme="majorEastAsia" w:hAnsiTheme="majorHAnsi" w:cstheme="majorBidi"/>
                                    <w:b/>
                                    <w:bCs/>
                                    <w:color w:val="262626" w:themeColor="text1" w:themeTint="D9"/>
                                    <w:sz w:val="36"/>
                                    <w:szCs w:val="36"/>
                                  </w:rPr>
                                </w:pPr>
                                <w:r w:rsidRPr="00856859">
                                  <w:rPr>
                                    <w:rFonts w:asciiTheme="majorHAnsi" w:eastAsiaTheme="majorEastAsia" w:hAnsiTheme="majorHAnsi" w:cstheme="majorBidi"/>
                                    <w:b/>
                                    <w:bCs/>
                                    <w:color w:val="262626" w:themeColor="text1" w:themeTint="D9"/>
                                    <w:sz w:val="36"/>
                                    <w:szCs w:val="36"/>
                                  </w:rPr>
                                  <w:t>Principles of Health and Social Care Practice</w:t>
                                </w:r>
                                <w:r w:rsidR="00856859" w:rsidRPr="00856859">
                                  <w:rPr>
                                    <w:rFonts w:asciiTheme="majorHAnsi" w:eastAsiaTheme="majorEastAsia" w:hAnsiTheme="majorHAnsi" w:cstheme="majorBidi"/>
                                    <w:b/>
                                    <w:bCs/>
                                    <w:color w:val="262626" w:themeColor="text1" w:themeTint="D9"/>
                                    <w:sz w:val="36"/>
                                    <w:szCs w:val="36"/>
                                  </w:rPr>
                                  <w:t xml:space="preserve"> (</w:t>
                                </w:r>
                                <w:r w:rsidRPr="00856859">
                                  <w:rPr>
                                    <w:rFonts w:asciiTheme="majorHAnsi" w:eastAsiaTheme="majorEastAsia" w:hAnsiTheme="majorHAnsi" w:cstheme="majorBidi"/>
                                    <w:b/>
                                    <w:bCs/>
                                    <w:color w:val="262626" w:themeColor="text1" w:themeTint="D9"/>
                                    <w:sz w:val="36"/>
                                    <w:szCs w:val="36"/>
                                  </w:rPr>
                                  <w:t>BMHP5002_Lon</w:t>
                                </w:r>
                                <w:r w:rsidR="00856859" w:rsidRPr="00856859">
                                  <w:rPr>
                                    <w:rFonts w:asciiTheme="majorHAnsi" w:eastAsiaTheme="majorEastAsia" w:hAnsiTheme="majorHAnsi" w:cstheme="majorBidi"/>
                                    <w:b/>
                                    <w:bCs/>
                                    <w:color w:val="262626" w:themeColor="text1" w:themeTint="D9"/>
                                    <w:sz w:val="36"/>
                                    <w:szCs w:val="36"/>
                                  </w:rPr>
                                  <w:t>)</w:t>
                                </w:r>
                                <w:r w:rsidRPr="00856859">
                                  <w:rPr>
                                    <w:rFonts w:asciiTheme="majorHAnsi" w:eastAsiaTheme="majorEastAsia" w:hAnsiTheme="majorHAnsi" w:cstheme="majorBidi"/>
                                    <w:b/>
                                    <w:bCs/>
                                    <w:color w:val="262626" w:themeColor="text1" w:themeTint="D9"/>
                                    <w:sz w:val="36"/>
                                    <w:szCs w:val="36"/>
                                  </w:rPr>
                                  <w:t xml:space="preserve">  </w:t>
                                </w:r>
                              </w:p>
                              <w:p w14:paraId="67245701" w14:textId="0EC00D39" w:rsidR="00BF53F0" w:rsidRPr="00856859" w:rsidRDefault="00BF53F0" w:rsidP="00AA00B6">
                                <w:pPr>
                                  <w:pStyle w:val="NoSpacing"/>
                                  <w:jc w:val="both"/>
                                  <w:rPr>
                                    <w:rFonts w:asciiTheme="majorHAnsi" w:eastAsiaTheme="majorEastAsia" w:hAnsiTheme="majorHAnsi" w:cstheme="majorBidi"/>
                                    <w:color w:val="262626" w:themeColor="text1" w:themeTint="D9"/>
                                    <w:sz w:val="32"/>
                                    <w:szCs w:val="32"/>
                                  </w:rPr>
                                </w:pPr>
                                <w:r w:rsidRPr="00856859">
                                  <w:rPr>
                                    <w:rFonts w:asciiTheme="majorHAnsi" w:eastAsiaTheme="majorEastAsia" w:hAnsiTheme="majorHAnsi" w:cstheme="majorBidi"/>
                                    <w:color w:val="262626" w:themeColor="text1" w:themeTint="D9"/>
                                    <w:sz w:val="32"/>
                                    <w:szCs w:val="32"/>
                                  </w:rPr>
                                  <w:t>Lecturer: Dr</w:t>
                                </w:r>
                                <w:r w:rsidR="00AA00B6" w:rsidRPr="00856859">
                                  <w:rPr>
                                    <w:rFonts w:asciiTheme="majorHAnsi" w:eastAsiaTheme="majorEastAsia" w:hAnsiTheme="majorHAnsi" w:cstheme="majorBidi"/>
                                    <w:color w:val="262626" w:themeColor="text1" w:themeTint="D9"/>
                                    <w:sz w:val="32"/>
                                    <w:szCs w:val="32"/>
                                  </w:rPr>
                                  <w:t xml:space="preserve"> </w:t>
                                </w:r>
                                <w:proofErr w:type="spellStart"/>
                                <w:r w:rsidRPr="00856859">
                                  <w:rPr>
                                    <w:rFonts w:asciiTheme="majorHAnsi" w:eastAsiaTheme="majorEastAsia" w:hAnsiTheme="majorHAnsi" w:cstheme="majorBidi"/>
                                    <w:color w:val="262626" w:themeColor="text1" w:themeTint="D9"/>
                                    <w:sz w:val="32"/>
                                    <w:szCs w:val="32"/>
                                  </w:rPr>
                                  <w:t>Gulnar</w:t>
                                </w:r>
                                <w:proofErr w:type="spellEnd"/>
                                <w:r w:rsidRPr="00856859">
                                  <w:rPr>
                                    <w:rFonts w:asciiTheme="majorHAnsi" w:eastAsiaTheme="majorEastAsia" w:hAnsiTheme="majorHAnsi" w:cstheme="majorBidi"/>
                                    <w:color w:val="262626" w:themeColor="text1" w:themeTint="D9"/>
                                    <w:sz w:val="32"/>
                                    <w:szCs w:val="32"/>
                                  </w:rPr>
                                  <w:t xml:space="preserve"> Ali</w:t>
                                </w:r>
                              </w:p>
                              <w:p w14:paraId="6B87C77D" w14:textId="782AB101" w:rsidR="00222486" w:rsidRPr="00856859" w:rsidRDefault="00BF53F0" w:rsidP="00AA00B6">
                                <w:pPr>
                                  <w:pStyle w:val="NoSpacing"/>
                                  <w:jc w:val="both"/>
                                  <w:rPr>
                                    <w:rFonts w:asciiTheme="majorHAnsi" w:eastAsiaTheme="majorEastAsia" w:hAnsiTheme="majorHAnsi" w:cstheme="majorBidi"/>
                                    <w:color w:val="262626" w:themeColor="text1" w:themeTint="D9"/>
                                    <w:sz w:val="32"/>
                                    <w:szCs w:val="32"/>
                                  </w:rPr>
                                </w:pPr>
                                <w:r w:rsidRPr="00856859">
                                  <w:rPr>
                                    <w:rFonts w:asciiTheme="majorHAnsi" w:eastAsiaTheme="majorEastAsia" w:hAnsiTheme="majorHAnsi" w:cstheme="majorBidi"/>
                                    <w:color w:val="262626" w:themeColor="text1" w:themeTint="D9"/>
                                    <w:sz w:val="32"/>
                                    <w:szCs w:val="32"/>
                                  </w:rPr>
                                  <w:t>Student Nr:1808072</w:t>
                                </w:r>
                              </w:p>
                              <w:p w14:paraId="52FCFD78" w14:textId="721E5DFC" w:rsidR="00222486" w:rsidRDefault="00222486">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6D882D2" id="_x0000_t202" coordsize="21600,21600" o:spt="202" path="m,l,21600r21600,l21600,xe">
                    <v:stroke joinstyle="miter"/>
                    <v:path gradientshapeok="t" o:connecttype="rect"/>
                  </v:shapetype>
                  <v:shape id="Text Box 1" o:spid="_x0000_s1055" type="#_x0000_t202" style="position:absolute;margin-left:219.95pt;margin-top:127pt;width:321.45pt;height:95.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" filled="f" stroked="f" strokeweight=".5pt">
                    <v:textbox inset="0,0,0,0">
                      <w:txbxContent>
                        <w:p w14:paraId="238A9E15" w14:textId="618A15DB" w:rsidR="00AA00B6" w:rsidRPr="00856859" w:rsidRDefault="00AA00B6" w:rsidP="00AA00B6">
                          <w:pPr>
                            <w:pStyle w:val="NoSpacing"/>
                            <w:jc w:val="both"/>
                            <w:rPr>
                              <w:rFonts w:asciiTheme="majorHAnsi" w:eastAsiaTheme="majorEastAsia" w:hAnsiTheme="majorHAnsi" w:cstheme="majorBidi"/>
                              <w:b/>
                              <w:bCs/>
                              <w:color w:val="262626" w:themeColor="text1" w:themeTint="D9"/>
                              <w:sz w:val="36"/>
                              <w:szCs w:val="36"/>
                            </w:rPr>
                          </w:pPr>
                          <w:r w:rsidRPr="00856859">
                            <w:rPr>
                              <w:rFonts w:asciiTheme="majorHAnsi" w:eastAsiaTheme="majorEastAsia" w:hAnsiTheme="majorHAnsi" w:cstheme="majorBidi"/>
                              <w:b/>
                              <w:bCs/>
                              <w:color w:val="262626" w:themeColor="text1" w:themeTint="D9"/>
                              <w:sz w:val="36"/>
                              <w:szCs w:val="36"/>
                            </w:rPr>
                            <w:t>Principles of Health and Social Care Practice</w:t>
                          </w:r>
                          <w:r w:rsidR="00856859" w:rsidRPr="00856859">
                            <w:rPr>
                              <w:rFonts w:asciiTheme="majorHAnsi" w:eastAsiaTheme="majorEastAsia" w:hAnsiTheme="majorHAnsi" w:cstheme="majorBidi"/>
                              <w:b/>
                              <w:bCs/>
                              <w:color w:val="262626" w:themeColor="text1" w:themeTint="D9"/>
                              <w:sz w:val="36"/>
                              <w:szCs w:val="36"/>
                            </w:rPr>
                            <w:t xml:space="preserve"> (</w:t>
                          </w:r>
                          <w:r w:rsidRPr="00856859">
                            <w:rPr>
                              <w:rFonts w:asciiTheme="majorHAnsi" w:eastAsiaTheme="majorEastAsia" w:hAnsiTheme="majorHAnsi" w:cstheme="majorBidi"/>
                              <w:b/>
                              <w:bCs/>
                              <w:color w:val="262626" w:themeColor="text1" w:themeTint="D9"/>
                              <w:sz w:val="36"/>
                              <w:szCs w:val="36"/>
                            </w:rPr>
                            <w:t>BMHP5002_Lon</w:t>
                          </w:r>
                          <w:r w:rsidR="00856859" w:rsidRPr="00856859">
                            <w:rPr>
                              <w:rFonts w:asciiTheme="majorHAnsi" w:eastAsiaTheme="majorEastAsia" w:hAnsiTheme="majorHAnsi" w:cstheme="majorBidi"/>
                              <w:b/>
                              <w:bCs/>
                              <w:color w:val="262626" w:themeColor="text1" w:themeTint="D9"/>
                              <w:sz w:val="36"/>
                              <w:szCs w:val="36"/>
                            </w:rPr>
                            <w:t>)</w:t>
                          </w:r>
                          <w:r w:rsidRPr="00856859">
                            <w:rPr>
                              <w:rFonts w:asciiTheme="majorHAnsi" w:eastAsiaTheme="majorEastAsia" w:hAnsiTheme="majorHAnsi" w:cstheme="majorBidi"/>
                              <w:b/>
                              <w:bCs/>
                              <w:color w:val="262626" w:themeColor="text1" w:themeTint="D9"/>
                              <w:sz w:val="36"/>
                              <w:szCs w:val="36"/>
                            </w:rPr>
                            <w:t xml:space="preserve">  </w:t>
                          </w:r>
                        </w:p>
                        <w:p w14:paraId="67245701" w14:textId="0EC00D39" w:rsidR="00BF53F0" w:rsidRPr="00856859" w:rsidRDefault="00BF53F0" w:rsidP="00AA00B6">
                          <w:pPr>
                            <w:pStyle w:val="NoSpacing"/>
                            <w:jc w:val="both"/>
                            <w:rPr>
                              <w:rFonts w:asciiTheme="majorHAnsi" w:eastAsiaTheme="majorEastAsia" w:hAnsiTheme="majorHAnsi" w:cstheme="majorBidi"/>
                              <w:color w:val="262626" w:themeColor="text1" w:themeTint="D9"/>
                              <w:sz w:val="32"/>
                              <w:szCs w:val="32"/>
                            </w:rPr>
                          </w:pPr>
                          <w:r w:rsidRPr="00856859">
                            <w:rPr>
                              <w:rFonts w:asciiTheme="majorHAnsi" w:eastAsiaTheme="majorEastAsia" w:hAnsiTheme="majorHAnsi" w:cstheme="majorBidi"/>
                              <w:color w:val="262626" w:themeColor="text1" w:themeTint="D9"/>
                              <w:sz w:val="32"/>
                              <w:szCs w:val="32"/>
                            </w:rPr>
                            <w:t>Lecturer: Dr</w:t>
                          </w:r>
                          <w:r w:rsidR="00AA00B6" w:rsidRPr="00856859">
                            <w:rPr>
                              <w:rFonts w:asciiTheme="majorHAnsi" w:eastAsiaTheme="majorEastAsia" w:hAnsiTheme="majorHAnsi" w:cstheme="majorBidi"/>
                              <w:color w:val="262626" w:themeColor="text1" w:themeTint="D9"/>
                              <w:sz w:val="32"/>
                              <w:szCs w:val="32"/>
                            </w:rPr>
                            <w:t xml:space="preserve"> </w:t>
                          </w:r>
                          <w:proofErr w:type="spellStart"/>
                          <w:r w:rsidRPr="00856859">
                            <w:rPr>
                              <w:rFonts w:asciiTheme="majorHAnsi" w:eastAsiaTheme="majorEastAsia" w:hAnsiTheme="majorHAnsi" w:cstheme="majorBidi"/>
                              <w:color w:val="262626" w:themeColor="text1" w:themeTint="D9"/>
                              <w:sz w:val="32"/>
                              <w:szCs w:val="32"/>
                            </w:rPr>
                            <w:t>Gulnar</w:t>
                          </w:r>
                          <w:proofErr w:type="spellEnd"/>
                          <w:r w:rsidRPr="00856859">
                            <w:rPr>
                              <w:rFonts w:asciiTheme="majorHAnsi" w:eastAsiaTheme="majorEastAsia" w:hAnsiTheme="majorHAnsi" w:cstheme="majorBidi"/>
                              <w:color w:val="262626" w:themeColor="text1" w:themeTint="D9"/>
                              <w:sz w:val="32"/>
                              <w:szCs w:val="32"/>
                            </w:rPr>
                            <w:t xml:space="preserve"> Ali</w:t>
                          </w:r>
                        </w:p>
                        <w:p w14:paraId="6B87C77D" w14:textId="782AB101" w:rsidR="00222486" w:rsidRPr="00856859" w:rsidRDefault="00BF53F0" w:rsidP="00AA00B6">
                          <w:pPr>
                            <w:pStyle w:val="NoSpacing"/>
                            <w:jc w:val="both"/>
                            <w:rPr>
                              <w:rFonts w:asciiTheme="majorHAnsi" w:eastAsiaTheme="majorEastAsia" w:hAnsiTheme="majorHAnsi" w:cstheme="majorBidi"/>
                              <w:color w:val="262626" w:themeColor="text1" w:themeTint="D9"/>
                              <w:sz w:val="32"/>
                              <w:szCs w:val="32"/>
                            </w:rPr>
                          </w:pPr>
                          <w:r w:rsidRPr="00856859">
                            <w:rPr>
                              <w:rFonts w:asciiTheme="majorHAnsi" w:eastAsiaTheme="majorEastAsia" w:hAnsiTheme="majorHAnsi" w:cstheme="majorBidi"/>
                              <w:color w:val="262626" w:themeColor="text1" w:themeTint="D9"/>
                              <w:sz w:val="32"/>
                              <w:szCs w:val="32"/>
                            </w:rPr>
                            <w:t>Student Nr:1808072</w:t>
                          </w:r>
                        </w:p>
                        <w:p w14:paraId="52FCFD78" w14:textId="721E5DFC" w:rsidR="00222486" w:rsidRDefault="00222486">
                          <w:pPr>
                            <w:spacing w:before="120"/>
                            <w:rPr>
                              <w:color w:val="404040" w:themeColor="text1" w:themeTint="BF"/>
                              <w:sz w:val="36"/>
                              <w:szCs w:val="36"/>
                            </w:rPr>
                          </w:pPr>
                        </w:p>
                      </w:txbxContent>
                    </v:textbox>
                    <w10:wrap anchorx="page" anchory="page"/>
                  </v:shape>
                </w:pict>
              </mc:Fallback>
            </mc:AlternateContent>
          </w:r>
          <w:r w:rsidR="00097162" w:rsidRPr="005048E9">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64115522" wp14:editId="602E357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1036800" cy="365760"/>
                    <wp:effectExtent l="0" t="0" r="11430" b="0"/>
                    <wp:wrapNone/>
                    <wp:docPr id="32" name="Text Box 32"/>
                    <wp:cNvGraphicFramePr/>
                    <a:graphic xmlns:a="http://schemas.openxmlformats.org/drawingml/2006/main">
                      <a:graphicData uri="http://schemas.microsoft.com/office/word/2010/wordprocessingShape">
                        <wps:wsp>
                          <wps:cNvSpPr txBox="1"/>
                          <wps:spPr>
                            <a:xfrm>
                              <a:off x="0" y="0"/>
                              <a:ext cx="10368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50FF2" w14:textId="16582F55" w:rsidR="00222486" w:rsidRDefault="00DD528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97162">
                                      <w:rPr>
                                        <w:color w:val="4472C4" w:themeColor="accent1"/>
                                        <w:sz w:val="26"/>
                                        <w:szCs w:val="26"/>
                                      </w:rPr>
                                      <w:t>Szilard Szanto</w:t>
                                    </w:r>
                                  </w:sdtContent>
                                </w:sdt>
                              </w:p>
                              <w:p w14:paraId="66A198EB" w14:textId="70249486" w:rsidR="00222486" w:rsidRDefault="00DD528E">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97162">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4115522" id="Text Box 32" o:spid="_x0000_s1056" type="#_x0000_t202" style="position:absolute;margin-left:0;margin-top:0;width:81.65pt;height:28.8pt;z-index:251661312;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" filled="f" stroked="f" strokeweight=".5pt">
                    <v:textbox style="mso-fit-shape-to-text:t" inset="0,0,0,0">
                      <w:txbxContent>
                        <w:p w14:paraId="58E50FF2" w14:textId="16582F55" w:rsidR="00222486" w:rsidRDefault="00DD528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97162">
                                <w:rPr>
                                  <w:color w:val="4472C4" w:themeColor="accent1"/>
                                  <w:sz w:val="26"/>
                                  <w:szCs w:val="26"/>
                                </w:rPr>
                                <w:t>Szilard Szanto</w:t>
                              </w:r>
                            </w:sdtContent>
                          </w:sdt>
                        </w:p>
                        <w:p w14:paraId="66A198EB" w14:textId="70249486" w:rsidR="00222486" w:rsidRDefault="00DD528E">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97162">
                                <w:rPr>
                                  <w:caps/>
                                  <w:color w:val="595959" w:themeColor="text1" w:themeTint="A6"/>
                                  <w:sz w:val="20"/>
                                  <w:szCs w:val="20"/>
                                </w:rPr>
                                <w:t xml:space="preserve">     </w:t>
                              </w:r>
                            </w:sdtContent>
                          </w:sdt>
                        </w:p>
                      </w:txbxContent>
                    </v:textbox>
                    <w10:wrap anchorx="page" anchory="page"/>
                  </v:shape>
                </w:pict>
              </mc:Fallback>
            </mc:AlternateContent>
          </w:r>
          <w:r w:rsidR="00222486" w:rsidRPr="005048E9">
            <w:rPr>
              <w:rFonts w:ascii="Times New Roman" w:hAnsi="Times New Roman" w:cs="Times New Roman"/>
            </w:rPr>
            <w:br w:type="page"/>
          </w:r>
        </w:p>
      </w:sdtContent>
    </w:sdt>
    <w:sdt>
      <w:sdtPr>
        <w:rPr>
          <w:rFonts w:ascii="Times New Roman" w:eastAsiaTheme="minorHAnsi" w:hAnsi="Times New Roman" w:cs="Times New Roman"/>
          <w:color w:val="auto"/>
          <w:sz w:val="22"/>
          <w:szCs w:val="22"/>
          <w:lang w:val="en-GB"/>
        </w:rPr>
        <w:id w:val="1064679851"/>
        <w:docPartObj>
          <w:docPartGallery w:val="Table of Contents"/>
          <w:docPartUnique/>
        </w:docPartObj>
      </w:sdtPr>
      <w:sdtEndPr/>
      <w:sdtContent>
        <w:p w14:paraId="24311BFD" w14:textId="43E41307" w:rsidR="00222486" w:rsidRPr="005048E9" w:rsidRDefault="00222486">
          <w:pPr>
            <w:pStyle w:val="TOCHeading"/>
            <w:rPr>
              <w:rFonts w:ascii="Times New Roman" w:hAnsi="Times New Roman" w:cs="Times New Roman"/>
            </w:rPr>
          </w:pPr>
          <w:r w:rsidRPr="005048E9">
            <w:rPr>
              <w:rFonts w:ascii="Times New Roman" w:hAnsi="Times New Roman" w:cs="Times New Roman"/>
            </w:rPr>
            <w:t>Table of Contents</w:t>
          </w:r>
        </w:p>
        <w:p w14:paraId="4568FFB0" w14:textId="174A53F5" w:rsidR="00222486" w:rsidRPr="005048E9" w:rsidRDefault="00222486" w:rsidP="00222486">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Introduction</w:t>
          </w:r>
          <w:r w:rsidRPr="005048E9">
            <w:rPr>
              <w:rFonts w:ascii="Times New Roman" w:hAnsi="Times New Roman" w:cs="Times New Roman"/>
            </w:rPr>
            <w:ptab w:relativeTo="margin" w:alignment="right" w:leader="dot"/>
          </w:r>
          <w:r w:rsidR="00097162">
            <w:rPr>
              <w:rFonts w:ascii="Times New Roman" w:hAnsi="Times New Roman" w:cs="Times New Roman"/>
              <w:b/>
              <w:bCs/>
            </w:rPr>
            <w:t>2</w:t>
          </w:r>
          <w:r w:rsidRPr="005048E9">
            <w:rPr>
              <w:rFonts w:ascii="Times New Roman" w:hAnsi="Times New Roman" w:cs="Times New Roman"/>
              <w:b/>
              <w:bCs/>
            </w:rPr>
            <w:t xml:space="preserve"> </w:t>
          </w:r>
        </w:p>
        <w:p w14:paraId="76E5D5E7" w14:textId="333B7CD6" w:rsidR="00574135" w:rsidRPr="005048E9" w:rsidRDefault="00222486" w:rsidP="00222486">
          <w:pPr>
            <w:pStyle w:val="ListParagraph"/>
            <w:numPr>
              <w:ilvl w:val="0"/>
              <w:numId w:val="15"/>
            </w:numPr>
            <w:spacing w:line="360" w:lineRule="auto"/>
            <w:ind w:left="426" w:hanging="426"/>
            <w:rPr>
              <w:rFonts w:ascii="Times New Roman" w:hAnsi="Times New Roman" w:cs="Times New Roman"/>
            </w:rPr>
          </w:pPr>
          <w:r w:rsidRPr="005048E9">
            <w:rPr>
              <w:rFonts w:ascii="Times New Roman" w:hAnsi="Times New Roman" w:cs="Times New Roman"/>
            </w:rPr>
            <w:t>What is dementia?</w:t>
          </w:r>
          <w:r w:rsidR="003D262A">
            <w:rPr>
              <w:rFonts w:ascii="Times New Roman" w:hAnsi="Times New Roman" w:cs="Times New Roman"/>
            </w:rPr>
            <w:t xml:space="preserve"> </w:t>
          </w:r>
          <w:r w:rsidRPr="005048E9">
            <w:rPr>
              <w:rFonts w:ascii="Times New Roman" w:hAnsi="Times New Roman" w:cs="Times New Roman"/>
            </w:rPr>
            <w:ptab w:relativeTo="margin" w:alignment="right" w:leader="dot"/>
          </w:r>
          <w:r w:rsidR="00097162">
            <w:rPr>
              <w:rFonts w:ascii="Times New Roman" w:hAnsi="Times New Roman" w:cs="Times New Roman"/>
              <w:b/>
              <w:bCs/>
            </w:rPr>
            <w:t>2</w:t>
          </w:r>
        </w:p>
        <w:p w14:paraId="588C4455" w14:textId="7A698D15" w:rsidR="00222486"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What causes dementia?</w:t>
          </w:r>
          <w:r w:rsidR="00222486" w:rsidRPr="005048E9">
            <w:rPr>
              <w:rFonts w:ascii="Times New Roman" w:hAnsi="Times New Roman" w:cs="Times New Roman"/>
              <w:b/>
              <w:bCs/>
            </w:rPr>
            <w:t xml:space="preserve"> </w:t>
          </w:r>
          <w:r w:rsidRPr="005048E9">
            <w:rPr>
              <w:rFonts w:ascii="Times New Roman" w:hAnsi="Times New Roman" w:cs="Times New Roman"/>
            </w:rPr>
            <w:ptab w:relativeTo="margin" w:alignment="right" w:leader="dot"/>
          </w:r>
          <w:r w:rsidR="00097162">
            <w:rPr>
              <w:rFonts w:ascii="Times New Roman" w:hAnsi="Times New Roman" w:cs="Times New Roman"/>
              <w:b/>
              <w:bCs/>
            </w:rPr>
            <w:t>2</w:t>
          </w:r>
        </w:p>
        <w:p w14:paraId="4B563AD6" w14:textId="44CCBD49" w:rsidR="00222486" w:rsidRPr="005048E9" w:rsidRDefault="00574135" w:rsidP="00222486">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 xml:space="preserve">What support we can offer (NHS) </w:t>
          </w:r>
          <w:r w:rsidR="00222486" w:rsidRPr="005048E9">
            <w:rPr>
              <w:rFonts w:ascii="Times New Roman" w:hAnsi="Times New Roman" w:cs="Times New Roman"/>
            </w:rPr>
            <w:ptab w:relativeTo="margin" w:alignment="right" w:leader="dot"/>
          </w:r>
          <w:r w:rsidR="00097162">
            <w:rPr>
              <w:rFonts w:ascii="Times New Roman" w:hAnsi="Times New Roman" w:cs="Times New Roman"/>
              <w:b/>
              <w:bCs/>
            </w:rPr>
            <w:t>2</w:t>
          </w:r>
        </w:p>
        <w:p w14:paraId="426CB24A" w14:textId="279A5DE7" w:rsidR="00222486" w:rsidRPr="005048E9" w:rsidRDefault="00574135" w:rsidP="00222486">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Getting a needs assessment</w:t>
          </w:r>
          <w:r w:rsidR="00222486" w:rsidRPr="005048E9">
            <w:rPr>
              <w:rFonts w:ascii="Times New Roman" w:hAnsi="Times New Roman" w:cs="Times New Roman"/>
            </w:rPr>
            <w:ptab w:relativeTo="margin" w:alignment="right" w:leader="dot"/>
          </w:r>
          <w:r w:rsidR="00097162">
            <w:rPr>
              <w:rFonts w:ascii="Times New Roman" w:hAnsi="Times New Roman" w:cs="Times New Roman"/>
              <w:b/>
              <w:bCs/>
            </w:rPr>
            <w:t>2</w:t>
          </w:r>
        </w:p>
        <w:p w14:paraId="252E85CC" w14:textId="73ACE0AC"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Care options for people living with dementia</w:t>
          </w:r>
          <w:r w:rsidRPr="005048E9">
            <w:rPr>
              <w:rFonts w:ascii="Times New Roman" w:hAnsi="Times New Roman" w:cs="Times New Roman"/>
            </w:rPr>
            <w:ptab w:relativeTo="margin" w:alignment="right" w:leader="dot"/>
          </w:r>
          <w:r w:rsidR="00097162">
            <w:rPr>
              <w:rFonts w:ascii="Times New Roman" w:hAnsi="Times New Roman" w:cs="Times New Roman"/>
              <w:b/>
              <w:bCs/>
            </w:rPr>
            <w:t>2</w:t>
          </w:r>
        </w:p>
        <w:p w14:paraId="2345EC33" w14:textId="497E7092" w:rsidR="00222486" w:rsidRPr="005048E9" w:rsidRDefault="00574135" w:rsidP="00574135">
          <w:pPr>
            <w:pStyle w:val="ListParagraph"/>
            <w:numPr>
              <w:ilvl w:val="0"/>
              <w:numId w:val="15"/>
            </w:numPr>
            <w:spacing w:after="0" w:line="360" w:lineRule="auto"/>
            <w:ind w:left="426" w:hanging="426"/>
            <w:jc w:val="both"/>
            <w:rPr>
              <w:rFonts w:ascii="Times New Roman" w:hAnsi="Times New Roman" w:cs="Times New Roman"/>
            </w:rPr>
          </w:pPr>
          <w:r w:rsidRPr="005048E9">
            <w:rPr>
              <w:rFonts w:ascii="Times New Roman" w:hAnsi="Times New Roman" w:cs="Times New Roman"/>
            </w:rPr>
            <w:t>Better lighting</w:t>
          </w:r>
          <w:r w:rsidR="00222486" w:rsidRPr="005048E9">
            <w:rPr>
              <w:rFonts w:ascii="Times New Roman" w:hAnsi="Times New Roman" w:cs="Times New Roman"/>
            </w:rPr>
            <w:ptab w:relativeTo="margin" w:alignment="right" w:leader="dot"/>
          </w:r>
          <w:r w:rsidR="00097162">
            <w:rPr>
              <w:rFonts w:ascii="Times New Roman" w:hAnsi="Times New Roman" w:cs="Times New Roman"/>
              <w:b/>
              <w:bCs/>
            </w:rPr>
            <w:t>3</w:t>
          </w:r>
        </w:p>
        <w:p w14:paraId="4D6C9957" w14:textId="3A137A49"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Reduce excess noise</w:t>
          </w:r>
          <w:r w:rsidRPr="005048E9">
            <w:rPr>
              <w:rFonts w:ascii="Times New Roman" w:hAnsi="Times New Roman" w:cs="Times New Roman"/>
            </w:rPr>
            <w:ptab w:relativeTo="margin" w:alignment="right" w:leader="dot"/>
          </w:r>
          <w:r w:rsidR="00097162">
            <w:rPr>
              <w:rFonts w:ascii="Times New Roman" w:hAnsi="Times New Roman" w:cs="Times New Roman"/>
              <w:b/>
              <w:bCs/>
            </w:rPr>
            <w:t>3</w:t>
          </w:r>
        </w:p>
        <w:p w14:paraId="5A436F3A" w14:textId="774F12AC"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Safer floor</w:t>
          </w:r>
          <w:r w:rsidRPr="005048E9">
            <w:rPr>
              <w:rFonts w:ascii="Times New Roman" w:hAnsi="Times New Roman" w:cs="Times New Roman"/>
            </w:rPr>
            <w:ptab w:relativeTo="margin" w:alignment="right" w:leader="dot"/>
          </w:r>
          <w:r w:rsidR="00097162">
            <w:rPr>
              <w:rFonts w:ascii="Times New Roman" w:hAnsi="Times New Roman" w:cs="Times New Roman"/>
              <w:b/>
              <w:bCs/>
            </w:rPr>
            <w:t>3</w:t>
          </w:r>
        </w:p>
        <w:p w14:paraId="6142CEB8" w14:textId="36171511"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Contrasting colour</w:t>
          </w:r>
          <w:r w:rsidRPr="005048E9">
            <w:rPr>
              <w:rFonts w:ascii="Times New Roman" w:hAnsi="Times New Roman" w:cs="Times New Roman"/>
            </w:rPr>
            <w:ptab w:relativeTo="margin" w:alignment="right" w:leader="dot"/>
          </w:r>
          <w:r w:rsidR="00097162">
            <w:rPr>
              <w:rFonts w:ascii="Times New Roman" w:hAnsi="Times New Roman" w:cs="Times New Roman"/>
              <w:b/>
              <w:bCs/>
            </w:rPr>
            <w:t>3</w:t>
          </w:r>
        </w:p>
        <w:p w14:paraId="5B014B86" w14:textId="63EEB2B4"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 xml:space="preserve">Signs should be: </w:t>
          </w:r>
          <w:r w:rsidRPr="005048E9">
            <w:rPr>
              <w:rFonts w:ascii="Times New Roman" w:hAnsi="Times New Roman" w:cs="Times New Roman"/>
            </w:rPr>
            <w:ptab w:relativeTo="margin" w:alignment="right" w:leader="dot"/>
          </w:r>
          <w:r w:rsidR="00097162">
            <w:rPr>
              <w:rFonts w:ascii="Times New Roman" w:hAnsi="Times New Roman" w:cs="Times New Roman"/>
              <w:b/>
              <w:bCs/>
            </w:rPr>
            <w:t>4</w:t>
          </w:r>
        </w:p>
        <w:p w14:paraId="5BBB35FC" w14:textId="63E341DD"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Dementia-friendly household items</w:t>
          </w:r>
          <w:r w:rsidRPr="005048E9">
            <w:rPr>
              <w:rFonts w:ascii="Times New Roman" w:hAnsi="Times New Roman" w:cs="Times New Roman"/>
            </w:rPr>
            <w:ptab w:relativeTo="margin" w:alignment="right" w:leader="dot"/>
          </w:r>
          <w:r w:rsidR="00097162">
            <w:rPr>
              <w:rFonts w:ascii="Times New Roman" w:hAnsi="Times New Roman" w:cs="Times New Roman"/>
              <w:b/>
              <w:bCs/>
            </w:rPr>
            <w:t>4</w:t>
          </w:r>
        </w:p>
        <w:p w14:paraId="3812EA60" w14:textId="0649A163"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 xml:space="preserve">Gardens and outside space </w:t>
          </w:r>
          <w:r w:rsidRPr="005048E9">
            <w:rPr>
              <w:rFonts w:ascii="Times New Roman" w:hAnsi="Times New Roman" w:cs="Times New Roman"/>
            </w:rPr>
            <w:ptab w:relativeTo="margin" w:alignment="right" w:leader="dot"/>
          </w:r>
          <w:r w:rsidR="00097162">
            <w:rPr>
              <w:rFonts w:ascii="Times New Roman" w:hAnsi="Times New Roman" w:cs="Times New Roman"/>
              <w:b/>
              <w:bCs/>
            </w:rPr>
            <w:t>4</w:t>
          </w:r>
        </w:p>
        <w:p w14:paraId="48B638F2" w14:textId="7762B4BA"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Policy and practice</w:t>
          </w:r>
          <w:r w:rsidRPr="005048E9">
            <w:rPr>
              <w:rFonts w:ascii="Times New Roman" w:hAnsi="Times New Roman" w:cs="Times New Roman"/>
            </w:rPr>
            <w:ptab w:relativeTo="margin" w:alignment="right" w:leader="dot"/>
          </w:r>
          <w:r w:rsidR="00097162">
            <w:rPr>
              <w:rFonts w:ascii="Times New Roman" w:hAnsi="Times New Roman" w:cs="Times New Roman"/>
              <w:b/>
              <w:bCs/>
            </w:rPr>
            <w:t>4</w:t>
          </w:r>
        </w:p>
        <w:p w14:paraId="11B36E1D" w14:textId="6E089CB6"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Dementia policy</w:t>
          </w:r>
          <w:r w:rsidRPr="005048E9">
            <w:rPr>
              <w:rFonts w:ascii="Times New Roman" w:hAnsi="Times New Roman" w:cs="Times New Roman"/>
            </w:rPr>
            <w:ptab w:relativeTo="margin" w:alignment="right" w:leader="dot"/>
          </w:r>
          <w:r w:rsidR="00097162">
            <w:rPr>
              <w:rFonts w:ascii="Times New Roman" w:hAnsi="Times New Roman" w:cs="Times New Roman"/>
              <w:b/>
              <w:bCs/>
            </w:rPr>
            <w:t>5</w:t>
          </w:r>
        </w:p>
        <w:p w14:paraId="2B940BFA" w14:textId="146F43BF"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The 17 recommendations of the National Dementia Strategy</w:t>
          </w:r>
          <w:r w:rsidRPr="005048E9">
            <w:rPr>
              <w:rFonts w:ascii="Times New Roman" w:hAnsi="Times New Roman" w:cs="Times New Roman"/>
            </w:rPr>
            <w:ptab w:relativeTo="margin" w:alignment="right" w:leader="dot"/>
          </w:r>
          <w:r w:rsidR="00097162">
            <w:rPr>
              <w:rFonts w:ascii="Times New Roman" w:hAnsi="Times New Roman" w:cs="Times New Roman"/>
              <w:b/>
              <w:bCs/>
            </w:rPr>
            <w:t>5</w:t>
          </w:r>
        </w:p>
        <w:p w14:paraId="699C4D8F" w14:textId="4A5FDBBD"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Safeguarding policy</w:t>
          </w:r>
          <w:r w:rsidRPr="005048E9">
            <w:rPr>
              <w:rFonts w:ascii="Times New Roman" w:hAnsi="Times New Roman" w:cs="Times New Roman"/>
            </w:rPr>
            <w:ptab w:relativeTo="margin" w:alignment="right" w:leader="dot"/>
          </w:r>
          <w:r w:rsidR="00097162">
            <w:rPr>
              <w:rFonts w:ascii="Times New Roman" w:hAnsi="Times New Roman" w:cs="Times New Roman"/>
              <w:b/>
              <w:bCs/>
            </w:rPr>
            <w:t>6</w:t>
          </w:r>
        </w:p>
        <w:p w14:paraId="2C585BB0" w14:textId="4DF5BC88"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Identify and prioriti</w:t>
          </w:r>
          <w:r w:rsidR="003D262A">
            <w:rPr>
              <w:rFonts w:ascii="Times New Roman" w:hAnsi="Times New Roman" w:cs="Times New Roman"/>
            </w:rPr>
            <w:t>s</w:t>
          </w:r>
          <w:r w:rsidRPr="005048E9">
            <w:rPr>
              <w:rFonts w:ascii="Times New Roman" w:hAnsi="Times New Roman" w:cs="Times New Roman"/>
            </w:rPr>
            <w:t>e significant forms of abuse</w:t>
          </w:r>
          <w:r w:rsidRPr="005048E9">
            <w:rPr>
              <w:rFonts w:ascii="Times New Roman" w:hAnsi="Times New Roman" w:cs="Times New Roman"/>
            </w:rPr>
            <w:ptab w:relativeTo="margin" w:alignment="right" w:leader="dot"/>
          </w:r>
          <w:r w:rsidR="00097162">
            <w:rPr>
              <w:rFonts w:ascii="Times New Roman" w:hAnsi="Times New Roman" w:cs="Times New Roman"/>
              <w:b/>
              <w:bCs/>
            </w:rPr>
            <w:t>6</w:t>
          </w:r>
        </w:p>
        <w:p w14:paraId="54C248A0" w14:textId="24E0795C"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Recommendations and treatment</w:t>
          </w:r>
          <w:r w:rsidRPr="005048E9">
            <w:rPr>
              <w:rFonts w:ascii="Times New Roman" w:hAnsi="Times New Roman" w:cs="Times New Roman"/>
            </w:rPr>
            <w:ptab w:relativeTo="margin" w:alignment="right" w:leader="dot"/>
          </w:r>
          <w:r w:rsidR="00097162">
            <w:rPr>
              <w:rFonts w:ascii="Times New Roman" w:hAnsi="Times New Roman" w:cs="Times New Roman"/>
              <w:b/>
              <w:bCs/>
            </w:rPr>
            <w:t>6</w:t>
          </w:r>
        </w:p>
        <w:p w14:paraId="7D21C17E" w14:textId="5AD8078A" w:rsidR="00574135"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Conclusion</w:t>
          </w:r>
          <w:r w:rsidRPr="005048E9">
            <w:rPr>
              <w:rFonts w:ascii="Times New Roman" w:hAnsi="Times New Roman" w:cs="Times New Roman"/>
            </w:rPr>
            <w:ptab w:relativeTo="margin" w:alignment="right" w:leader="dot"/>
          </w:r>
          <w:r w:rsidR="00097162">
            <w:rPr>
              <w:rFonts w:ascii="Times New Roman" w:hAnsi="Times New Roman" w:cs="Times New Roman"/>
              <w:b/>
              <w:bCs/>
            </w:rPr>
            <w:t>7</w:t>
          </w:r>
        </w:p>
        <w:p w14:paraId="4FF211BF" w14:textId="245EA829" w:rsidR="00222486" w:rsidRPr="005048E9" w:rsidRDefault="00574135" w:rsidP="00574135">
          <w:pPr>
            <w:pStyle w:val="ListParagraph"/>
            <w:numPr>
              <w:ilvl w:val="0"/>
              <w:numId w:val="15"/>
            </w:numPr>
            <w:spacing w:line="360" w:lineRule="auto"/>
            <w:ind w:left="426" w:hanging="426"/>
            <w:jc w:val="both"/>
            <w:rPr>
              <w:rFonts w:ascii="Times New Roman" w:hAnsi="Times New Roman" w:cs="Times New Roman"/>
            </w:rPr>
          </w:pPr>
          <w:r w:rsidRPr="005048E9">
            <w:rPr>
              <w:rFonts w:ascii="Times New Roman" w:hAnsi="Times New Roman" w:cs="Times New Roman"/>
            </w:rPr>
            <w:t>References</w:t>
          </w:r>
          <w:r w:rsidRPr="005048E9">
            <w:rPr>
              <w:rFonts w:ascii="Times New Roman" w:hAnsi="Times New Roman" w:cs="Times New Roman"/>
            </w:rPr>
            <w:ptab w:relativeTo="margin" w:alignment="right" w:leader="dot"/>
          </w:r>
          <w:r w:rsidR="00097162">
            <w:rPr>
              <w:rFonts w:ascii="Times New Roman" w:hAnsi="Times New Roman" w:cs="Times New Roman"/>
              <w:b/>
              <w:bCs/>
            </w:rPr>
            <w:t>8</w:t>
          </w:r>
        </w:p>
      </w:sdtContent>
    </w:sdt>
    <w:p w14:paraId="1B3F0E8B" w14:textId="77777777" w:rsidR="00222486" w:rsidRPr="005048E9" w:rsidRDefault="00222486" w:rsidP="009D0377">
      <w:pPr>
        <w:spacing w:line="360" w:lineRule="auto"/>
        <w:jc w:val="both"/>
        <w:rPr>
          <w:rFonts w:ascii="Times New Roman" w:hAnsi="Times New Roman" w:cs="Times New Roman"/>
        </w:rPr>
      </w:pPr>
    </w:p>
    <w:p w14:paraId="776900C3" w14:textId="61B428DB" w:rsidR="00574135" w:rsidRPr="005048E9" w:rsidRDefault="00222486" w:rsidP="00162EE4">
      <w:pPr>
        <w:rPr>
          <w:rFonts w:ascii="Times New Roman" w:hAnsi="Times New Roman" w:cs="Times New Roman"/>
        </w:rPr>
      </w:pPr>
      <w:r w:rsidRPr="005048E9">
        <w:rPr>
          <w:rFonts w:ascii="Times New Roman" w:hAnsi="Times New Roman" w:cs="Times New Roman"/>
        </w:rPr>
        <w:br w:type="page"/>
      </w:r>
    </w:p>
    <w:p w14:paraId="3F100426" w14:textId="20E7CB25" w:rsidR="003435EA" w:rsidRPr="005048E9" w:rsidRDefault="003435EA" w:rsidP="009C1FD4">
      <w:pPr>
        <w:pStyle w:val="ListParagraph"/>
        <w:numPr>
          <w:ilvl w:val="0"/>
          <w:numId w:val="16"/>
        </w:numPr>
        <w:spacing w:line="360" w:lineRule="auto"/>
        <w:ind w:left="567" w:hanging="142"/>
        <w:jc w:val="both"/>
        <w:rPr>
          <w:rFonts w:ascii="Times New Roman" w:hAnsi="Times New Roman" w:cs="Times New Roman"/>
          <w:u w:val="single"/>
        </w:rPr>
      </w:pPr>
      <w:r w:rsidRPr="005048E9">
        <w:rPr>
          <w:rFonts w:ascii="Times New Roman" w:hAnsi="Times New Roman" w:cs="Times New Roman"/>
          <w:u w:val="single"/>
        </w:rPr>
        <w:lastRenderedPageBreak/>
        <w:t>Introduction</w:t>
      </w:r>
    </w:p>
    <w:p w14:paraId="50A6FE9C" w14:textId="28C8BD3B" w:rsidR="000D793C" w:rsidRPr="005048E9" w:rsidRDefault="000D793C" w:rsidP="009D0377">
      <w:pPr>
        <w:spacing w:line="360" w:lineRule="auto"/>
        <w:jc w:val="both"/>
        <w:rPr>
          <w:rFonts w:ascii="Times New Roman" w:hAnsi="Times New Roman" w:cs="Times New Roman"/>
        </w:rPr>
      </w:pPr>
      <w:r w:rsidRPr="005048E9">
        <w:rPr>
          <w:rFonts w:ascii="Times New Roman" w:hAnsi="Times New Roman" w:cs="Times New Roman"/>
        </w:rPr>
        <w:t>In this case study, an 85 years old man Mr T has advanced dementia and other chronic illness. Mrs T and Mr T was always very independent and willing to take care of each other until recently when Mr T had fall</w:t>
      </w:r>
      <w:r w:rsidR="00964BCB" w:rsidRPr="005048E9">
        <w:rPr>
          <w:rFonts w:ascii="Times New Roman" w:hAnsi="Times New Roman" w:cs="Times New Roman"/>
        </w:rPr>
        <w:t xml:space="preserve">en </w:t>
      </w:r>
      <w:r w:rsidRPr="005048E9">
        <w:rPr>
          <w:rFonts w:ascii="Times New Roman" w:hAnsi="Times New Roman" w:cs="Times New Roman"/>
        </w:rPr>
        <w:t xml:space="preserve">and was hospitalised with a broken hip. Mr T had a severe hip operation and returned home with a mobility Zimmer frame. When Mr T return home both realised that need help if they want to carry living independently. Mrs T was looking for information about how they can support each other and manage their lives better. Includes information about personal care, improve mobility, domestic chores and social events that would help them live independently. </w:t>
      </w:r>
      <w:r w:rsidR="00A70047" w:rsidRPr="005048E9">
        <w:rPr>
          <w:rFonts w:ascii="Times New Roman" w:hAnsi="Times New Roman" w:cs="Times New Roman"/>
        </w:rPr>
        <w:t xml:space="preserve">We find </w:t>
      </w:r>
      <w:r w:rsidR="00964BCB" w:rsidRPr="005048E9">
        <w:rPr>
          <w:rFonts w:ascii="Times New Roman" w:hAnsi="Times New Roman" w:cs="Times New Roman"/>
        </w:rPr>
        <w:t>essential</w:t>
      </w:r>
      <w:r w:rsidR="00A70047" w:rsidRPr="005048E9">
        <w:rPr>
          <w:rFonts w:ascii="Times New Roman" w:hAnsi="Times New Roman" w:cs="Times New Roman"/>
        </w:rPr>
        <w:t xml:space="preserve"> information about dementia and how we can support Mr T Mrs T in this </w:t>
      </w:r>
      <w:r w:rsidR="00964BCB" w:rsidRPr="005048E9">
        <w:rPr>
          <w:rFonts w:ascii="Times New Roman" w:hAnsi="Times New Roman" w:cs="Times New Roman"/>
        </w:rPr>
        <w:t>challenging</w:t>
      </w:r>
      <w:r w:rsidR="00A70047" w:rsidRPr="005048E9">
        <w:rPr>
          <w:rFonts w:ascii="Times New Roman" w:hAnsi="Times New Roman" w:cs="Times New Roman"/>
        </w:rPr>
        <w:t xml:space="preserve"> time.</w:t>
      </w:r>
    </w:p>
    <w:p w14:paraId="432AC4DF" w14:textId="3C0BAD9D" w:rsidR="00AB24C9" w:rsidRPr="005048E9" w:rsidRDefault="00AB24C9" w:rsidP="00162EE4">
      <w:pPr>
        <w:pStyle w:val="ListParagraph"/>
        <w:numPr>
          <w:ilvl w:val="0"/>
          <w:numId w:val="16"/>
        </w:numPr>
        <w:spacing w:after="0" w:line="360" w:lineRule="auto"/>
        <w:jc w:val="both"/>
        <w:rPr>
          <w:rFonts w:ascii="Times New Roman" w:hAnsi="Times New Roman" w:cs="Times New Roman"/>
          <w:u w:val="single"/>
        </w:rPr>
      </w:pPr>
      <w:r w:rsidRPr="005048E9">
        <w:rPr>
          <w:rFonts w:ascii="Times New Roman" w:hAnsi="Times New Roman" w:cs="Times New Roman"/>
          <w:u w:val="single"/>
        </w:rPr>
        <w:t>What is dementia?</w:t>
      </w:r>
    </w:p>
    <w:p w14:paraId="6F397388" w14:textId="77777777" w:rsidR="001F67A9" w:rsidRDefault="001F67A9" w:rsidP="001F67A9">
      <w:pPr>
        <w:spacing w:after="0" w:line="360" w:lineRule="auto"/>
        <w:jc w:val="both"/>
        <w:rPr>
          <w:rFonts w:ascii="Times New Roman" w:hAnsi="Times New Roman" w:cs="Times New Roman"/>
        </w:rPr>
      </w:pPr>
      <w:r w:rsidRPr="001F67A9">
        <w:rPr>
          <w:rFonts w:ascii="Times New Roman" w:hAnsi="Times New Roman" w:cs="Times New Roman"/>
        </w:rPr>
        <w:t xml:space="preserve">Dementia is the common word used to define </w:t>
      </w:r>
      <w:proofErr w:type="gramStart"/>
      <w:r w:rsidRPr="001F67A9">
        <w:rPr>
          <w:rFonts w:ascii="Times New Roman" w:hAnsi="Times New Roman" w:cs="Times New Roman"/>
        </w:rPr>
        <w:t>a number of</w:t>
      </w:r>
      <w:proofErr w:type="gramEnd"/>
      <w:r w:rsidRPr="001F67A9">
        <w:rPr>
          <w:rFonts w:ascii="Times New Roman" w:hAnsi="Times New Roman" w:cs="Times New Roman"/>
        </w:rPr>
        <w:t xml:space="preserve"> chronic mental diseases, i.e. problems involving the brain. There are more than 200 subtypes of dementia, although the five most popular are: Alzheimer's disease, Lewy body dementia, vascular dementia, frontotemporal dementia, and mixed dementia.</w:t>
      </w:r>
      <w:r>
        <w:rPr>
          <w:rFonts w:ascii="Times New Roman" w:hAnsi="Times New Roman" w:cs="Times New Roman"/>
        </w:rPr>
        <w:t xml:space="preserve"> </w:t>
      </w:r>
      <w:r w:rsidRPr="001F67A9">
        <w:rPr>
          <w:rFonts w:ascii="Times New Roman" w:hAnsi="Times New Roman" w:cs="Times New Roman"/>
        </w:rPr>
        <w:t>Any patients can have a variety of various forms of dementia, and all are generally referred to as mixed dementia.</w:t>
      </w:r>
    </w:p>
    <w:p w14:paraId="6CFC43B4" w14:textId="78610963" w:rsidR="00F56B37" w:rsidRPr="001F67A9" w:rsidRDefault="00F56B37" w:rsidP="001F67A9">
      <w:pPr>
        <w:pStyle w:val="ListParagraph"/>
        <w:numPr>
          <w:ilvl w:val="0"/>
          <w:numId w:val="16"/>
        </w:numPr>
        <w:spacing w:after="0" w:line="360" w:lineRule="auto"/>
        <w:jc w:val="both"/>
        <w:rPr>
          <w:rFonts w:ascii="Times New Roman" w:hAnsi="Times New Roman" w:cs="Times New Roman"/>
          <w:u w:val="single"/>
        </w:rPr>
      </w:pPr>
      <w:r w:rsidRPr="001F67A9">
        <w:rPr>
          <w:rFonts w:ascii="Times New Roman" w:hAnsi="Times New Roman" w:cs="Times New Roman"/>
          <w:u w:val="single"/>
        </w:rPr>
        <w:t>What causes dementia?</w:t>
      </w:r>
    </w:p>
    <w:p w14:paraId="07FFB326" w14:textId="30E8A624" w:rsidR="000D482B" w:rsidRPr="005048E9" w:rsidRDefault="001F67A9" w:rsidP="009D0377">
      <w:pPr>
        <w:spacing w:after="0" w:line="360" w:lineRule="auto"/>
        <w:jc w:val="both"/>
        <w:rPr>
          <w:rFonts w:ascii="Times New Roman" w:hAnsi="Times New Roman" w:cs="Times New Roman"/>
        </w:rPr>
      </w:pPr>
      <w:r w:rsidRPr="001F67A9">
        <w:rPr>
          <w:rFonts w:ascii="Times New Roman" w:hAnsi="Times New Roman" w:cs="Times New Roman"/>
        </w:rPr>
        <w:t xml:space="preserve">The brain is made up of nerve cells (neurones) which communicate with each other by sending messages. Dementia destroys the nerve cells in the brain, such that signals </w:t>
      </w:r>
      <w:proofErr w:type="spellStart"/>
      <w:r w:rsidRPr="001F67A9">
        <w:rPr>
          <w:rFonts w:ascii="Times New Roman" w:hAnsi="Times New Roman" w:cs="Times New Roman"/>
        </w:rPr>
        <w:t>can not</w:t>
      </w:r>
      <w:proofErr w:type="spellEnd"/>
      <w:r w:rsidRPr="001F67A9">
        <w:rPr>
          <w:rFonts w:ascii="Times New Roman" w:hAnsi="Times New Roman" w:cs="Times New Roman"/>
        </w:rPr>
        <w:t xml:space="preserve"> be transmitted to and from the brain efficiently, stopping the body from functioning normally.</w:t>
      </w:r>
      <w:r w:rsidRPr="001F67A9">
        <w:rPr>
          <w:rFonts w:ascii="Times New Roman" w:hAnsi="Times New Roman" w:cs="Times New Roman"/>
        </w:rPr>
        <w:t xml:space="preserve"> </w:t>
      </w:r>
      <w:r>
        <w:rPr>
          <w:rFonts w:ascii="Times New Roman" w:hAnsi="Times New Roman" w:cs="Times New Roman"/>
        </w:rPr>
        <w:t>“</w:t>
      </w:r>
      <w:r w:rsidR="00F56B37" w:rsidRPr="005048E9">
        <w:rPr>
          <w:rFonts w:ascii="Times New Roman" w:hAnsi="Times New Roman" w:cs="Times New Roman"/>
        </w:rPr>
        <w:t>Regardless of which type of dementia is diagnosed and what part of the brain is affected, each person will experience dementia in their unique way</w:t>
      </w:r>
      <w:r w:rsidR="001B5188">
        <w:rPr>
          <w:rFonts w:ascii="Times New Roman" w:hAnsi="Times New Roman" w:cs="Times New Roman"/>
        </w:rPr>
        <w:t xml:space="preserve"> (</w:t>
      </w:r>
      <w:r w:rsidR="001B5188">
        <w:rPr>
          <w:noProof/>
        </w:rPr>
        <w:t>Dementia UK, 2020)”.</w:t>
      </w:r>
    </w:p>
    <w:p w14:paraId="2569142A" w14:textId="1673717F" w:rsidR="00161F27" w:rsidRPr="005048E9" w:rsidRDefault="00161F27" w:rsidP="003D262A">
      <w:pPr>
        <w:pStyle w:val="ListParagraph"/>
        <w:numPr>
          <w:ilvl w:val="0"/>
          <w:numId w:val="16"/>
        </w:numPr>
        <w:spacing w:before="240" w:after="0" w:line="360" w:lineRule="auto"/>
        <w:jc w:val="both"/>
        <w:rPr>
          <w:rFonts w:ascii="Times New Roman" w:hAnsi="Times New Roman" w:cs="Times New Roman"/>
          <w:u w:val="single"/>
        </w:rPr>
      </w:pPr>
      <w:r w:rsidRPr="005048E9">
        <w:rPr>
          <w:rFonts w:ascii="Times New Roman" w:hAnsi="Times New Roman" w:cs="Times New Roman"/>
          <w:u w:val="single"/>
        </w:rPr>
        <w:t xml:space="preserve"> What support we can offer (NHS)</w:t>
      </w:r>
    </w:p>
    <w:p w14:paraId="21A6E2B9" w14:textId="50CAAA7D" w:rsidR="00161F27" w:rsidRPr="005048E9" w:rsidRDefault="00161F27" w:rsidP="009D0377">
      <w:pPr>
        <w:spacing w:after="0" w:line="360" w:lineRule="auto"/>
        <w:jc w:val="both"/>
        <w:rPr>
          <w:rFonts w:ascii="Times New Roman" w:hAnsi="Times New Roman" w:cs="Times New Roman"/>
        </w:rPr>
      </w:pPr>
      <w:r w:rsidRPr="005048E9">
        <w:rPr>
          <w:rFonts w:ascii="Times New Roman" w:hAnsi="Times New Roman" w:cs="Times New Roman"/>
        </w:rPr>
        <w:t xml:space="preserve"> Mr T care plan should include the next few </w:t>
      </w:r>
      <w:r w:rsidR="00EA6C59" w:rsidRPr="005048E9">
        <w:rPr>
          <w:rFonts w:ascii="Times New Roman" w:hAnsi="Times New Roman" w:cs="Times New Roman"/>
        </w:rPr>
        <w:t>critical</w:t>
      </w:r>
      <w:r w:rsidRPr="005048E9">
        <w:rPr>
          <w:rFonts w:ascii="Times New Roman" w:hAnsi="Times New Roman" w:cs="Times New Roman"/>
        </w:rPr>
        <w:t xml:space="preserve"> thing</w:t>
      </w:r>
      <w:r w:rsidR="00EA6C59" w:rsidRPr="005048E9">
        <w:rPr>
          <w:rFonts w:ascii="Times New Roman" w:hAnsi="Times New Roman" w:cs="Times New Roman"/>
        </w:rPr>
        <w:t>s</w:t>
      </w:r>
      <w:r w:rsidRPr="005048E9">
        <w:rPr>
          <w:rFonts w:ascii="Times New Roman" w:hAnsi="Times New Roman" w:cs="Times New Roman"/>
        </w:rPr>
        <w:t>.</w:t>
      </w:r>
    </w:p>
    <w:p w14:paraId="20923E7E" w14:textId="30A15E56" w:rsidR="00161F27" w:rsidRPr="005048E9" w:rsidRDefault="00AC417D" w:rsidP="00574135">
      <w:pPr>
        <w:pStyle w:val="ListParagraph"/>
        <w:numPr>
          <w:ilvl w:val="0"/>
          <w:numId w:val="8"/>
        </w:numPr>
        <w:spacing w:after="0" w:line="360" w:lineRule="auto"/>
        <w:ind w:left="284" w:hanging="284"/>
        <w:jc w:val="both"/>
        <w:rPr>
          <w:rFonts w:ascii="Times New Roman" w:hAnsi="Times New Roman" w:cs="Times New Roman"/>
        </w:rPr>
      </w:pPr>
      <w:r w:rsidRPr="005048E9">
        <w:rPr>
          <w:rFonts w:ascii="Times New Roman" w:hAnsi="Times New Roman" w:cs="Times New Roman"/>
        </w:rPr>
        <w:t xml:space="preserve">How do you keep doing things that are important </w:t>
      </w:r>
      <w:r w:rsidR="00964BCB" w:rsidRPr="005048E9">
        <w:rPr>
          <w:rFonts w:ascii="Times New Roman" w:hAnsi="Times New Roman" w:cs="Times New Roman"/>
        </w:rPr>
        <w:t xml:space="preserve">for a </w:t>
      </w:r>
      <w:proofErr w:type="gramStart"/>
      <w:r w:rsidR="00964BCB" w:rsidRPr="005048E9">
        <w:rPr>
          <w:rFonts w:ascii="Times New Roman" w:hAnsi="Times New Roman" w:cs="Times New Roman"/>
        </w:rPr>
        <w:t>patient</w:t>
      </w:r>
      <w:r w:rsidRPr="005048E9">
        <w:rPr>
          <w:rFonts w:ascii="Times New Roman" w:hAnsi="Times New Roman" w:cs="Times New Roman"/>
        </w:rPr>
        <w:t xml:space="preserve">  for</w:t>
      </w:r>
      <w:proofErr w:type="gramEnd"/>
      <w:r w:rsidRPr="005048E9">
        <w:rPr>
          <w:rFonts w:ascii="Times New Roman" w:hAnsi="Times New Roman" w:cs="Times New Roman"/>
        </w:rPr>
        <w:t xml:space="preserve"> as long as necessary</w:t>
      </w:r>
    </w:p>
    <w:p w14:paraId="713662CC" w14:textId="4C882674" w:rsidR="00AC417D" w:rsidRPr="005048E9" w:rsidRDefault="00AC417D" w:rsidP="00574135">
      <w:pPr>
        <w:pStyle w:val="ListParagraph"/>
        <w:numPr>
          <w:ilvl w:val="0"/>
          <w:numId w:val="8"/>
        </w:numPr>
        <w:spacing w:after="0" w:line="360" w:lineRule="auto"/>
        <w:ind w:left="284" w:hanging="284"/>
        <w:jc w:val="both"/>
        <w:rPr>
          <w:rFonts w:ascii="Times New Roman" w:hAnsi="Times New Roman" w:cs="Times New Roman"/>
        </w:rPr>
      </w:pPr>
      <w:r w:rsidRPr="005048E9">
        <w:rPr>
          <w:rFonts w:ascii="Times New Roman" w:hAnsi="Times New Roman" w:cs="Times New Roman"/>
        </w:rPr>
        <w:t xml:space="preserve">Details about the programmes that can support </w:t>
      </w:r>
      <w:r w:rsidR="00EB27DB" w:rsidRPr="005048E9">
        <w:rPr>
          <w:rFonts w:ascii="Times New Roman" w:hAnsi="Times New Roman" w:cs="Times New Roman"/>
        </w:rPr>
        <w:t>the patient</w:t>
      </w:r>
      <w:r w:rsidRPr="005048E9">
        <w:rPr>
          <w:rFonts w:ascii="Times New Roman" w:hAnsi="Times New Roman" w:cs="Times New Roman"/>
        </w:rPr>
        <w:t xml:space="preserve"> and how </w:t>
      </w:r>
      <w:r w:rsidR="00EB27DB" w:rsidRPr="005048E9">
        <w:rPr>
          <w:rFonts w:ascii="Times New Roman" w:hAnsi="Times New Roman" w:cs="Times New Roman"/>
        </w:rPr>
        <w:t>they</w:t>
      </w:r>
      <w:r w:rsidRPr="005048E9">
        <w:rPr>
          <w:rFonts w:ascii="Times New Roman" w:hAnsi="Times New Roman" w:cs="Times New Roman"/>
        </w:rPr>
        <w:t xml:space="preserve"> should use them</w:t>
      </w:r>
    </w:p>
    <w:p w14:paraId="46BB8540" w14:textId="62F6329B" w:rsidR="00AC417D" w:rsidRPr="005048E9" w:rsidRDefault="00AC417D" w:rsidP="00574135">
      <w:pPr>
        <w:pStyle w:val="ListParagraph"/>
        <w:numPr>
          <w:ilvl w:val="0"/>
          <w:numId w:val="8"/>
        </w:numPr>
        <w:spacing w:after="0" w:line="360" w:lineRule="auto"/>
        <w:ind w:left="284" w:hanging="284"/>
        <w:jc w:val="both"/>
        <w:rPr>
          <w:rFonts w:ascii="Times New Roman" w:hAnsi="Times New Roman" w:cs="Times New Roman"/>
        </w:rPr>
      </w:pPr>
      <w:r w:rsidRPr="005048E9">
        <w:rPr>
          <w:rFonts w:ascii="Times New Roman" w:hAnsi="Times New Roman" w:cs="Times New Roman"/>
        </w:rPr>
        <w:t>Several safety issues that need to monitor periodically</w:t>
      </w:r>
    </w:p>
    <w:p w14:paraId="797ACB4F" w14:textId="5008B5F2" w:rsidR="00AC417D" w:rsidRPr="005048E9" w:rsidRDefault="00AC417D" w:rsidP="00574135">
      <w:pPr>
        <w:pStyle w:val="ListParagraph"/>
        <w:numPr>
          <w:ilvl w:val="0"/>
          <w:numId w:val="8"/>
        </w:numPr>
        <w:spacing w:after="0" w:line="360" w:lineRule="auto"/>
        <w:ind w:left="284" w:hanging="284"/>
        <w:jc w:val="both"/>
        <w:rPr>
          <w:rFonts w:ascii="Times New Roman" w:hAnsi="Times New Roman" w:cs="Times New Roman"/>
        </w:rPr>
      </w:pPr>
      <w:r w:rsidRPr="005048E9">
        <w:rPr>
          <w:rFonts w:ascii="Times New Roman" w:hAnsi="Times New Roman" w:cs="Times New Roman"/>
        </w:rPr>
        <w:t xml:space="preserve">Each name of a health or social care person who will organise the help and support </w:t>
      </w:r>
      <w:r w:rsidR="00EB27DB" w:rsidRPr="005048E9">
        <w:rPr>
          <w:rFonts w:ascii="Times New Roman" w:hAnsi="Times New Roman" w:cs="Times New Roman"/>
        </w:rPr>
        <w:t>patient</w:t>
      </w:r>
      <w:r w:rsidRPr="005048E9">
        <w:rPr>
          <w:rFonts w:ascii="Times New Roman" w:hAnsi="Times New Roman" w:cs="Times New Roman"/>
        </w:rPr>
        <w:t xml:space="preserve"> may need</w:t>
      </w:r>
    </w:p>
    <w:p w14:paraId="7EB6D5CF" w14:textId="3C9AE6E4" w:rsidR="00AC417D" w:rsidRPr="005048E9" w:rsidRDefault="00AC417D" w:rsidP="00574135">
      <w:pPr>
        <w:spacing w:after="0" w:line="360" w:lineRule="auto"/>
        <w:jc w:val="both"/>
        <w:rPr>
          <w:rFonts w:ascii="Times New Roman" w:hAnsi="Times New Roman" w:cs="Times New Roman"/>
        </w:rPr>
      </w:pPr>
      <w:r w:rsidRPr="005048E9">
        <w:rPr>
          <w:rFonts w:ascii="Times New Roman" w:hAnsi="Times New Roman" w:cs="Times New Roman"/>
        </w:rPr>
        <w:t>The care plan need</w:t>
      </w:r>
      <w:r w:rsidR="00EA6C59" w:rsidRPr="005048E9">
        <w:rPr>
          <w:rFonts w:ascii="Times New Roman" w:hAnsi="Times New Roman" w:cs="Times New Roman"/>
        </w:rPr>
        <w:t>s</w:t>
      </w:r>
      <w:r w:rsidRPr="005048E9">
        <w:rPr>
          <w:rFonts w:ascii="Times New Roman" w:hAnsi="Times New Roman" w:cs="Times New Roman"/>
        </w:rPr>
        <w:t xml:space="preserve"> </w:t>
      </w:r>
      <w:r w:rsidR="00EA6C59" w:rsidRPr="005048E9">
        <w:rPr>
          <w:rFonts w:ascii="Times New Roman" w:hAnsi="Times New Roman" w:cs="Times New Roman"/>
        </w:rPr>
        <w:t>to review</w:t>
      </w:r>
      <w:r w:rsidRPr="005048E9">
        <w:rPr>
          <w:rFonts w:ascii="Times New Roman" w:hAnsi="Times New Roman" w:cs="Times New Roman"/>
        </w:rPr>
        <w:t xml:space="preserve"> at least one time per year if</w:t>
      </w:r>
      <w:r w:rsidR="00EA6C59" w:rsidRPr="005048E9">
        <w:rPr>
          <w:rFonts w:ascii="Times New Roman" w:hAnsi="Times New Roman" w:cs="Times New Roman"/>
        </w:rPr>
        <w:t>,</w:t>
      </w:r>
      <w:r w:rsidRPr="005048E9">
        <w:rPr>
          <w:rFonts w:ascii="Times New Roman" w:hAnsi="Times New Roman" w:cs="Times New Roman"/>
        </w:rPr>
        <w:t xml:space="preserve"> in </w:t>
      </w:r>
      <w:r w:rsidR="00EA6C59" w:rsidRPr="005048E9">
        <w:rPr>
          <w:rFonts w:ascii="Times New Roman" w:hAnsi="Times New Roman" w:cs="Times New Roman"/>
        </w:rPr>
        <w:t xml:space="preserve">a </w:t>
      </w:r>
      <w:r w:rsidRPr="005048E9">
        <w:rPr>
          <w:rFonts w:ascii="Times New Roman" w:hAnsi="Times New Roman" w:cs="Times New Roman"/>
        </w:rPr>
        <w:t>short time</w:t>
      </w:r>
      <w:r w:rsidR="00EA6C59" w:rsidRPr="005048E9">
        <w:rPr>
          <w:rFonts w:ascii="Times New Roman" w:hAnsi="Times New Roman" w:cs="Times New Roman"/>
        </w:rPr>
        <w:t>,</w:t>
      </w:r>
      <w:r w:rsidRPr="005048E9">
        <w:rPr>
          <w:rFonts w:ascii="Times New Roman" w:hAnsi="Times New Roman" w:cs="Times New Roman"/>
        </w:rPr>
        <w:t xml:space="preserve"> </w:t>
      </w:r>
      <w:r w:rsidR="00EB27DB" w:rsidRPr="005048E9">
        <w:rPr>
          <w:rFonts w:ascii="Times New Roman" w:hAnsi="Times New Roman" w:cs="Times New Roman"/>
        </w:rPr>
        <w:t>patient</w:t>
      </w:r>
      <w:r w:rsidRPr="005048E9">
        <w:rPr>
          <w:rFonts w:ascii="Times New Roman" w:hAnsi="Times New Roman" w:cs="Times New Roman"/>
        </w:rPr>
        <w:t xml:space="preserve"> see behaviour changes and</w:t>
      </w:r>
      <w:r w:rsidR="00574135" w:rsidRPr="005048E9">
        <w:rPr>
          <w:rFonts w:ascii="Times New Roman" w:hAnsi="Times New Roman" w:cs="Times New Roman"/>
        </w:rPr>
        <w:t xml:space="preserve"> </w:t>
      </w:r>
      <w:r w:rsidRPr="005048E9">
        <w:rPr>
          <w:rFonts w:ascii="Times New Roman" w:hAnsi="Times New Roman" w:cs="Times New Roman"/>
        </w:rPr>
        <w:t xml:space="preserve">other different issue or disease maybe </w:t>
      </w:r>
      <w:r w:rsidR="004F1E76" w:rsidRPr="005048E9">
        <w:rPr>
          <w:rFonts w:ascii="Times New Roman" w:hAnsi="Times New Roman" w:cs="Times New Roman"/>
        </w:rPr>
        <w:t>more time.</w:t>
      </w:r>
    </w:p>
    <w:p w14:paraId="5C77D288" w14:textId="3E0A3DF1" w:rsidR="00EA6C59" w:rsidRPr="005048E9" w:rsidRDefault="004F1E76" w:rsidP="00162EE4">
      <w:pPr>
        <w:pStyle w:val="ListParagraph"/>
        <w:numPr>
          <w:ilvl w:val="0"/>
          <w:numId w:val="16"/>
        </w:numPr>
        <w:spacing w:before="240" w:after="0" w:line="360" w:lineRule="auto"/>
        <w:jc w:val="both"/>
        <w:rPr>
          <w:rFonts w:ascii="Times New Roman" w:hAnsi="Times New Roman" w:cs="Times New Roman"/>
          <w:u w:val="single"/>
        </w:rPr>
      </w:pPr>
      <w:r w:rsidRPr="005048E9">
        <w:rPr>
          <w:rFonts w:ascii="Times New Roman" w:hAnsi="Times New Roman" w:cs="Times New Roman"/>
          <w:u w:val="single"/>
        </w:rPr>
        <w:t>Getting a needs assessment</w:t>
      </w:r>
    </w:p>
    <w:p w14:paraId="39AF0978" w14:textId="21A6FC44" w:rsidR="00007B7F" w:rsidRPr="005048E9" w:rsidRDefault="004F1E76" w:rsidP="009D0377">
      <w:pPr>
        <w:spacing w:after="0" w:line="360" w:lineRule="auto"/>
        <w:jc w:val="both"/>
        <w:rPr>
          <w:rFonts w:ascii="Times New Roman" w:hAnsi="Times New Roman" w:cs="Times New Roman"/>
        </w:rPr>
      </w:pPr>
      <w:r w:rsidRPr="005048E9">
        <w:rPr>
          <w:rFonts w:ascii="Times New Roman" w:hAnsi="Times New Roman" w:cs="Times New Roman"/>
        </w:rPr>
        <w:t xml:space="preserve">When you feel that you seek support with your everyday duties, such as cleaning, </w:t>
      </w:r>
      <w:proofErr w:type="gramStart"/>
      <w:r w:rsidRPr="005048E9">
        <w:rPr>
          <w:rFonts w:ascii="Times New Roman" w:hAnsi="Times New Roman" w:cs="Times New Roman"/>
        </w:rPr>
        <w:t>dressing</w:t>
      </w:r>
      <w:proofErr w:type="gramEnd"/>
      <w:r w:rsidRPr="005048E9">
        <w:rPr>
          <w:rFonts w:ascii="Times New Roman" w:hAnsi="Times New Roman" w:cs="Times New Roman"/>
        </w:rPr>
        <w:t xml:space="preserve"> or eating, it is best to obtain a needs evaluation from the social care team of the local authority. Preferably, this assessment should be done face to face. It</w:t>
      </w:r>
      <w:r w:rsidR="00EA6C59" w:rsidRPr="005048E9">
        <w:rPr>
          <w:rFonts w:ascii="Times New Roman" w:hAnsi="Times New Roman" w:cs="Times New Roman"/>
        </w:rPr>
        <w:t xml:space="preserve"> i</w:t>
      </w:r>
      <w:r w:rsidRPr="005048E9">
        <w:rPr>
          <w:rFonts w:ascii="Times New Roman" w:hAnsi="Times New Roman" w:cs="Times New Roman"/>
        </w:rPr>
        <w:t xml:space="preserve">s a better thing to take a family or a relative with you if </w:t>
      </w:r>
      <w:r w:rsidR="00EB27DB" w:rsidRPr="005048E9">
        <w:rPr>
          <w:rFonts w:ascii="Times New Roman" w:hAnsi="Times New Roman" w:cs="Times New Roman"/>
        </w:rPr>
        <w:t xml:space="preserve">you </w:t>
      </w:r>
      <w:r w:rsidRPr="005048E9">
        <w:rPr>
          <w:rFonts w:ascii="Times New Roman" w:hAnsi="Times New Roman" w:cs="Times New Roman"/>
        </w:rPr>
        <w:t>do</w:t>
      </w:r>
      <w:r w:rsidR="00EA6C59" w:rsidRPr="005048E9">
        <w:rPr>
          <w:rFonts w:ascii="Times New Roman" w:hAnsi="Times New Roman" w:cs="Times New Roman"/>
        </w:rPr>
        <w:t xml:space="preserve"> no</w:t>
      </w:r>
      <w:r w:rsidRPr="005048E9">
        <w:rPr>
          <w:rFonts w:ascii="Times New Roman" w:hAnsi="Times New Roman" w:cs="Times New Roman"/>
        </w:rPr>
        <w:t xml:space="preserve">t know how to explain your situation. We would take notes for </w:t>
      </w:r>
      <w:r w:rsidR="00EB27DB" w:rsidRPr="005048E9">
        <w:rPr>
          <w:rFonts w:ascii="Times New Roman" w:hAnsi="Times New Roman" w:cs="Times New Roman"/>
        </w:rPr>
        <w:t>the patient.</w:t>
      </w:r>
      <w:r w:rsidRPr="005048E9">
        <w:rPr>
          <w:rFonts w:ascii="Times New Roman" w:hAnsi="Times New Roman" w:cs="Times New Roman"/>
        </w:rPr>
        <w:t xml:space="preserve"> </w:t>
      </w:r>
    </w:p>
    <w:p w14:paraId="3E22AB20" w14:textId="584476E7" w:rsidR="00007B7F" w:rsidRPr="005048E9" w:rsidRDefault="00007B7F" w:rsidP="003D262A">
      <w:pPr>
        <w:pStyle w:val="ListParagraph"/>
        <w:numPr>
          <w:ilvl w:val="0"/>
          <w:numId w:val="16"/>
        </w:numPr>
        <w:spacing w:before="240" w:after="0" w:line="360" w:lineRule="auto"/>
        <w:jc w:val="both"/>
        <w:rPr>
          <w:rFonts w:ascii="Times New Roman" w:hAnsi="Times New Roman" w:cs="Times New Roman"/>
          <w:u w:val="single"/>
        </w:rPr>
      </w:pPr>
      <w:r w:rsidRPr="005048E9">
        <w:rPr>
          <w:rFonts w:ascii="Times New Roman" w:hAnsi="Times New Roman" w:cs="Times New Roman"/>
          <w:u w:val="single"/>
        </w:rPr>
        <w:t>Care options for people living with dementia</w:t>
      </w:r>
    </w:p>
    <w:p w14:paraId="6EC1314E" w14:textId="77777777" w:rsidR="00222360" w:rsidRDefault="00007B7F" w:rsidP="001F67A9">
      <w:pPr>
        <w:spacing w:after="0" w:line="360" w:lineRule="auto"/>
        <w:jc w:val="both"/>
        <w:rPr>
          <w:rFonts w:ascii="Times New Roman" w:hAnsi="Times New Roman" w:cs="Times New Roman"/>
        </w:rPr>
      </w:pPr>
      <w:r w:rsidRPr="005048E9">
        <w:rPr>
          <w:rFonts w:ascii="Times New Roman" w:hAnsi="Times New Roman" w:cs="Times New Roman"/>
        </w:rPr>
        <w:t>Most elderly with mild-to</w:t>
      </w:r>
      <w:r w:rsidR="00EA6C59" w:rsidRPr="005048E9">
        <w:rPr>
          <w:rFonts w:ascii="Times New Roman" w:hAnsi="Times New Roman" w:cs="Times New Roman"/>
        </w:rPr>
        <w:t>-</w:t>
      </w:r>
      <w:r w:rsidRPr="005048E9">
        <w:rPr>
          <w:rFonts w:ascii="Times New Roman" w:hAnsi="Times New Roman" w:cs="Times New Roman"/>
        </w:rPr>
        <w:t xml:space="preserve">moderate dementia </w:t>
      </w:r>
      <w:r w:rsidR="00EA6C59" w:rsidRPr="005048E9">
        <w:rPr>
          <w:rFonts w:ascii="Times New Roman" w:hAnsi="Times New Roman" w:cs="Times New Roman"/>
        </w:rPr>
        <w:t>can</w:t>
      </w:r>
      <w:r w:rsidRPr="005048E9">
        <w:rPr>
          <w:rFonts w:ascii="Times New Roman" w:hAnsi="Times New Roman" w:cs="Times New Roman"/>
        </w:rPr>
        <w:t xml:space="preserve"> stay in their own houses and live independently provided they have total support. </w:t>
      </w:r>
      <w:r w:rsidR="001F67A9" w:rsidRPr="001F67A9">
        <w:rPr>
          <w:rFonts w:ascii="Times New Roman" w:hAnsi="Times New Roman" w:cs="Times New Roman"/>
        </w:rPr>
        <w:t xml:space="preserve">Living in a comfortable setting can help patients find their recovery smoother. The way the home was designed and set up would have a huge effect on people with dementia. Side effects of memory failure, </w:t>
      </w:r>
      <w:r w:rsidR="001F67A9" w:rsidRPr="001F67A9">
        <w:rPr>
          <w:rFonts w:ascii="Times New Roman" w:hAnsi="Times New Roman" w:cs="Times New Roman"/>
        </w:rPr>
        <w:lastRenderedPageBreak/>
        <w:t>pain, and difficulty with processing new knowledge mean that people with dementia may misunderstand where they are, where knowledge is, and how things occur.</w:t>
      </w:r>
    </w:p>
    <w:p w14:paraId="08B9F3B1" w14:textId="59D72859" w:rsidR="00007B7F" w:rsidRPr="00222360" w:rsidRDefault="00007B7F" w:rsidP="00222360">
      <w:pPr>
        <w:pStyle w:val="ListParagraph"/>
        <w:numPr>
          <w:ilvl w:val="0"/>
          <w:numId w:val="16"/>
        </w:numPr>
        <w:spacing w:after="0" w:line="360" w:lineRule="auto"/>
        <w:jc w:val="both"/>
        <w:rPr>
          <w:rFonts w:ascii="Times New Roman" w:hAnsi="Times New Roman" w:cs="Times New Roman"/>
        </w:rPr>
      </w:pPr>
      <w:r w:rsidRPr="00222360">
        <w:rPr>
          <w:rFonts w:ascii="Times New Roman" w:hAnsi="Times New Roman" w:cs="Times New Roman"/>
          <w:u w:val="single"/>
        </w:rPr>
        <w:t>Better lighting</w:t>
      </w:r>
    </w:p>
    <w:p w14:paraId="7639729E" w14:textId="77777777" w:rsidR="00222360" w:rsidRPr="00222360" w:rsidRDefault="00222360" w:rsidP="00222360">
      <w:pPr>
        <w:spacing w:after="0" w:line="360" w:lineRule="auto"/>
        <w:jc w:val="both"/>
        <w:rPr>
          <w:rFonts w:ascii="Times New Roman" w:hAnsi="Times New Roman" w:cs="Times New Roman"/>
        </w:rPr>
      </w:pPr>
      <w:r w:rsidRPr="00222360">
        <w:rPr>
          <w:rFonts w:ascii="Times New Roman" w:hAnsi="Times New Roman" w:cs="Times New Roman"/>
        </w:rPr>
        <w:t>Almost all individuals with dementia, and aged people in general, enjoy better lighting at home – it helps alleviate anxiety and decreases the risk of dropping.</w:t>
      </w:r>
    </w:p>
    <w:p w14:paraId="593F27EC" w14:textId="008B2C91" w:rsidR="00C11A5C" w:rsidRPr="005048E9" w:rsidRDefault="00C11A5C" w:rsidP="00162EE4">
      <w:pPr>
        <w:pStyle w:val="ListParagraph"/>
        <w:numPr>
          <w:ilvl w:val="0"/>
          <w:numId w:val="7"/>
        </w:numPr>
        <w:spacing w:after="0" w:line="360" w:lineRule="auto"/>
        <w:ind w:left="284" w:hanging="284"/>
        <w:jc w:val="both"/>
        <w:rPr>
          <w:rFonts w:ascii="Times New Roman" w:hAnsi="Times New Roman" w:cs="Times New Roman"/>
        </w:rPr>
      </w:pPr>
      <w:r w:rsidRPr="005048E9">
        <w:rPr>
          <w:rFonts w:ascii="Times New Roman" w:hAnsi="Times New Roman" w:cs="Times New Roman"/>
        </w:rPr>
        <w:t xml:space="preserve">Lighting will be both </w:t>
      </w:r>
      <w:r w:rsidR="00EA6C59" w:rsidRPr="005048E9">
        <w:rPr>
          <w:rFonts w:ascii="Times New Roman" w:hAnsi="Times New Roman" w:cs="Times New Roman"/>
        </w:rPr>
        <w:t>useful</w:t>
      </w:r>
      <w:r w:rsidRPr="005048E9">
        <w:rPr>
          <w:rFonts w:ascii="Times New Roman" w:hAnsi="Times New Roman" w:cs="Times New Roman"/>
        </w:rPr>
        <w:t xml:space="preserve"> and </w:t>
      </w:r>
      <w:r w:rsidR="00EA6C59" w:rsidRPr="005048E9">
        <w:rPr>
          <w:rFonts w:ascii="Times New Roman" w:hAnsi="Times New Roman" w:cs="Times New Roman"/>
        </w:rPr>
        <w:t>familiar</w:t>
      </w:r>
      <w:r w:rsidRPr="005048E9">
        <w:rPr>
          <w:rFonts w:ascii="Times New Roman" w:hAnsi="Times New Roman" w:cs="Times New Roman"/>
        </w:rPr>
        <w:t xml:space="preserve"> (as far as possible). Better natural light by ensuring all curtains in </w:t>
      </w:r>
      <w:r w:rsidR="00EA6C59" w:rsidRPr="005048E9">
        <w:rPr>
          <w:rFonts w:ascii="Times New Roman" w:hAnsi="Times New Roman" w:cs="Times New Roman"/>
        </w:rPr>
        <w:t xml:space="preserve">the </w:t>
      </w:r>
      <w:r w:rsidRPr="005048E9">
        <w:rPr>
          <w:rFonts w:ascii="Times New Roman" w:hAnsi="Times New Roman" w:cs="Times New Roman"/>
        </w:rPr>
        <w:t>house remain</w:t>
      </w:r>
      <w:r w:rsidR="00EA6C59" w:rsidRPr="005048E9">
        <w:rPr>
          <w:rFonts w:ascii="Times New Roman" w:hAnsi="Times New Roman" w:cs="Times New Roman"/>
        </w:rPr>
        <w:t>s</w:t>
      </w:r>
      <w:r w:rsidRPr="005048E9">
        <w:rPr>
          <w:rFonts w:ascii="Times New Roman" w:hAnsi="Times New Roman" w:cs="Times New Roman"/>
        </w:rPr>
        <w:t xml:space="preserve"> open in </w:t>
      </w:r>
      <w:r w:rsidR="00EA6C59" w:rsidRPr="005048E9">
        <w:rPr>
          <w:rFonts w:ascii="Times New Roman" w:hAnsi="Times New Roman" w:cs="Times New Roman"/>
        </w:rPr>
        <w:t xml:space="preserve">the </w:t>
      </w:r>
      <w:r w:rsidRPr="005048E9">
        <w:rPr>
          <w:rFonts w:ascii="Times New Roman" w:hAnsi="Times New Roman" w:cs="Times New Roman"/>
        </w:rPr>
        <w:t>day</w:t>
      </w:r>
    </w:p>
    <w:p w14:paraId="45AEA09B" w14:textId="0D032632" w:rsidR="00C11A5C" w:rsidRPr="005048E9" w:rsidRDefault="00C11A5C" w:rsidP="00162EE4">
      <w:pPr>
        <w:pStyle w:val="ListParagraph"/>
        <w:numPr>
          <w:ilvl w:val="0"/>
          <w:numId w:val="7"/>
        </w:numPr>
        <w:spacing w:after="0" w:line="360" w:lineRule="auto"/>
        <w:ind w:left="284" w:hanging="284"/>
        <w:jc w:val="both"/>
        <w:rPr>
          <w:rFonts w:ascii="Times New Roman" w:hAnsi="Times New Roman" w:cs="Times New Roman"/>
        </w:rPr>
      </w:pPr>
      <w:r w:rsidRPr="005048E9">
        <w:rPr>
          <w:rFonts w:ascii="Times New Roman" w:hAnsi="Times New Roman" w:cs="Times New Roman"/>
        </w:rPr>
        <w:t xml:space="preserve">Trees and </w:t>
      </w:r>
      <w:proofErr w:type="gramStart"/>
      <w:r w:rsidR="00222360" w:rsidRPr="00222360">
        <w:rPr>
          <w:rFonts w:ascii="Times New Roman" w:hAnsi="Times New Roman" w:cs="Times New Roman"/>
        </w:rPr>
        <w:t>The</w:t>
      </w:r>
      <w:proofErr w:type="gramEnd"/>
      <w:r w:rsidR="00222360" w:rsidRPr="00222360">
        <w:rPr>
          <w:rFonts w:ascii="Times New Roman" w:hAnsi="Times New Roman" w:cs="Times New Roman"/>
        </w:rPr>
        <w:t xml:space="preserve"> shrubs are greatly diminished when they cover the glass and obstruct the sunshine.</w:t>
      </w:r>
    </w:p>
    <w:p w14:paraId="63211182" w14:textId="77777777" w:rsidR="00222360" w:rsidRDefault="00222360" w:rsidP="009D0377">
      <w:pPr>
        <w:spacing w:after="0" w:line="360" w:lineRule="auto"/>
        <w:jc w:val="both"/>
        <w:rPr>
          <w:rFonts w:ascii="Times New Roman" w:hAnsi="Times New Roman" w:cs="Times New Roman"/>
        </w:rPr>
      </w:pPr>
      <w:r w:rsidRPr="00222360">
        <w:rPr>
          <w:rFonts w:ascii="Times New Roman" w:hAnsi="Times New Roman" w:cs="Times New Roman"/>
        </w:rPr>
        <w:t>• Lighting is especially necessary in the bathroom and the stairs. Light switches ought to be conveniently available and easy while using.</w:t>
      </w:r>
    </w:p>
    <w:p w14:paraId="26C301A8" w14:textId="48FE6979" w:rsidR="00526C09" w:rsidRPr="005048E9" w:rsidRDefault="000D482B" w:rsidP="009D0377">
      <w:pPr>
        <w:spacing w:after="0" w:line="360" w:lineRule="auto"/>
        <w:jc w:val="both"/>
        <w:rPr>
          <w:rFonts w:ascii="Times New Roman" w:hAnsi="Times New Roman" w:cs="Times New Roman"/>
        </w:rPr>
      </w:pPr>
      <w:r w:rsidRPr="005048E9">
        <w:rPr>
          <w:rFonts w:ascii="Times New Roman" w:hAnsi="Times New Roman" w:cs="Times New Roman"/>
        </w:rPr>
        <w:t xml:space="preserve">People with dementia it more essential to have </w:t>
      </w:r>
      <w:r w:rsidR="00EB27DB" w:rsidRPr="005048E9">
        <w:rPr>
          <w:rFonts w:ascii="Times New Roman" w:hAnsi="Times New Roman" w:cs="Times New Roman"/>
        </w:rPr>
        <w:t xml:space="preserve">a </w:t>
      </w:r>
      <w:r w:rsidRPr="005048E9">
        <w:rPr>
          <w:rFonts w:ascii="Times New Roman" w:hAnsi="Times New Roman" w:cs="Times New Roman"/>
        </w:rPr>
        <w:t>periodic eye test</w:t>
      </w:r>
      <w:r w:rsidR="00EB27DB" w:rsidRPr="005048E9">
        <w:rPr>
          <w:rFonts w:ascii="Times New Roman" w:hAnsi="Times New Roman" w:cs="Times New Roman"/>
        </w:rPr>
        <w:t>,</w:t>
      </w:r>
      <w:r w:rsidRPr="005048E9">
        <w:rPr>
          <w:rFonts w:ascii="Times New Roman" w:hAnsi="Times New Roman" w:cs="Times New Roman"/>
        </w:rPr>
        <w:t xml:space="preserve"> and any problem can </w:t>
      </w:r>
      <w:r w:rsidR="00EB27DB" w:rsidRPr="005048E9">
        <w:rPr>
          <w:rFonts w:ascii="Times New Roman" w:hAnsi="Times New Roman" w:cs="Times New Roman"/>
        </w:rPr>
        <w:t xml:space="preserve">be </w:t>
      </w:r>
      <w:r w:rsidRPr="005048E9">
        <w:rPr>
          <w:rFonts w:ascii="Times New Roman" w:hAnsi="Times New Roman" w:cs="Times New Roman"/>
        </w:rPr>
        <w:t>treated in time.</w:t>
      </w:r>
    </w:p>
    <w:p w14:paraId="3D7FAFF3" w14:textId="42D4633C" w:rsidR="00526C09" w:rsidRPr="005048E9" w:rsidRDefault="00526C09" w:rsidP="009C1FD4">
      <w:pPr>
        <w:pStyle w:val="ListParagraph"/>
        <w:numPr>
          <w:ilvl w:val="0"/>
          <w:numId w:val="16"/>
        </w:numPr>
        <w:spacing w:before="240" w:after="0" w:line="360" w:lineRule="auto"/>
        <w:ind w:left="426" w:firstLine="0"/>
        <w:jc w:val="both"/>
        <w:rPr>
          <w:rFonts w:ascii="Times New Roman" w:hAnsi="Times New Roman" w:cs="Times New Roman"/>
          <w:u w:val="single"/>
        </w:rPr>
      </w:pPr>
      <w:r w:rsidRPr="005048E9">
        <w:rPr>
          <w:rFonts w:ascii="Times New Roman" w:hAnsi="Times New Roman" w:cs="Times New Roman"/>
          <w:u w:val="single"/>
        </w:rPr>
        <w:t>Reduce excess noise</w:t>
      </w:r>
    </w:p>
    <w:p w14:paraId="4D84A21C" w14:textId="6486EB44" w:rsidR="00526C09" w:rsidRPr="005048E9" w:rsidRDefault="00222360" w:rsidP="009D0377">
      <w:pPr>
        <w:spacing w:after="0" w:line="360" w:lineRule="auto"/>
        <w:jc w:val="both"/>
        <w:rPr>
          <w:rFonts w:ascii="Times New Roman" w:hAnsi="Times New Roman" w:cs="Times New Roman"/>
        </w:rPr>
      </w:pPr>
      <w:r w:rsidRPr="00222360">
        <w:rPr>
          <w:rFonts w:ascii="Times New Roman" w:hAnsi="Times New Roman" w:cs="Times New Roman"/>
        </w:rPr>
        <w:t xml:space="preserve">Carpets, </w:t>
      </w:r>
      <w:proofErr w:type="gramStart"/>
      <w:r w:rsidRPr="00222360">
        <w:rPr>
          <w:rFonts w:ascii="Times New Roman" w:hAnsi="Times New Roman" w:cs="Times New Roman"/>
        </w:rPr>
        <w:t>rugs</w:t>
      </w:r>
      <w:proofErr w:type="gramEnd"/>
      <w:r w:rsidRPr="00222360">
        <w:rPr>
          <w:rFonts w:ascii="Times New Roman" w:hAnsi="Times New Roman" w:cs="Times New Roman"/>
        </w:rPr>
        <w:t xml:space="preserve"> and curtains absorb the background noise in the room. When the patient has laminate or linoleum flooring, it may be </w:t>
      </w:r>
      <w:proofErr w:type="gramStart"/>
      <w:r w:rsidRPr="00222360">
        <w:rPr>
          <w:rFonts w:ascii="Times New Roman" w:hAnsi="Times New Roman" w:cs="Times New Roman"/>
        </w:rPr>
        <w:t>really disruptive</w:t>
      </w:r>
      <w:proofErr w:type="gramEnd"/>
      <w:r w:rsidRPr="00222360">
        <w:rPr>
          <w:rFonts w:ascii="Times New Roman" w:hAnsi="Times New Roman" w:cs="Times New Roman"/>
        </w:rPr>
        <w:t xml:space="preserve"> to walk a</w:t>
      </w:r>
      <w:r>
        <w:rPr>
          <w:rFonts w:ascii="Times New Roman" w:hAnsi="Times New Roman" w:cs="Times New Roman"/>
        </w:rPr>
        <w:t>r</w:t>
      </w:r>
      <w:r w:rsidRPr="00222360">
        <w:rPr>
          <w:rFonts w:ascii="Times New Roman" w:hAnsi="Times New Roman" w:cs="Times New Roman"/>
        </w:rPr>
        <w:t>ou</w:t>
      </w:r>
      <w:r>
        <w:rPr>
          <w:rFonts w:ascii="Times New Roman" w:hAnsi="Times New Roman" w:cs="Times New Roman"/>
        </w:rPr>
        <w:t>nd</w:t>
      </w:r>
      <w:r w:rsidRPr="00222360">
        <w:rPr>
          <w:rFonts w:ascii="Times New Roman" w:hAnsi="Times New Roman" w:cs="Times New Roman"/>
        </w:rPr>
        <w:t xml:space="preserve"> the room. If a person with dementia wearing a hearing aid, it will intensify any disturbance that may be distracting. Reduce audio noise when shutting off TV or radio and nobody pays </w:t>
      </w:r>
      <w:proofErr w:type="gramStart"/>
      <w:r w:rsidRPr="00222360">
        <w:rPr>
          <w:rFonts w:ascii="Times New Roman" w:hAnsi="Times New Roman" w:cs="Times New Roman"/>
        </w:rPr>
        <w:t>particular attention</w:t>
      </w:r>
      <w:proofErr w:type="gramEnd"/>
      <w:r w:rsidRPr="00222360">
        <w:rPr>
          <w:rFonts w:ascii="Times New Roman" w:hAnsi="Times New Roman" w:cs="Times New Roman"/>
        </w:rPr>
        <w:t xml:space="preserve"> to it.</w:t>
      </w:r>
      <w:r>
        <w:rPr>
          <w:rFonts w:ascii="Times New Roman" w:hAnsi="Times New Roman" w:cs="Times New Roman"/>
        </w:rPr>
        <w:t xml:space="preserve"> </w:t>
      </w:r>
      <w:r w:rsidRPr="00222360">
        <w:rPr>
          <w:rFonts w:ascii="Times New Roman" w:hAnsi="Times New Roman" w:cs="Times New Roman"/>
        </w:rPr>
        <w:t>Daily hearing tests are required, even though the person with dementia has hearing aids in place. People with dementia may have their problems exacerbated by hearing and vision concerns.</w:t>
      </w:r>
      <w:r w:rsidRPr="00222360">
        <w:rPr>
          <w:rFonts w:ascii="Times New Roman" w:hAnsi="Times New Roman" w:cs="Times New Roman"/>
        </w:rPr>
        <w:t xml:space="preserve"> </w:t>
      </w:r>
      <w:r w:rsidR="00526C09" w:rsidRPr="005048E9">
        <w:rPr>
          <w:rFonts w:ascii="Times New Roman" w:hAnsi="Times New Roman" w:cs="Times New Roman"/>
        </w:rPr>
        <w:t>(known as deaf-blindness or dual-sensory loss).</w:t>
      </w:r>
    </w:p>
    <w:p w14:paraId="49A60F5B" w14:textId="12351668" w:rsidR="00526C09" w:rsidRPr="005048E9" w:rsidRDefault="00526C09" w:rsidP="00162EE4">
      <w:pPr>
        <w:pStyle w:val="ListParagraph"/>
        <w:numPr>
          <w:ilvl w:val="0"/>
          <w:numId w:val="16"/>
        </w:numPr>
        <w:spacing w:before="240" w:after="0" w:line="360" w:lineRule="auto"/>
        <w:jc w:val="both"/>
        <w:rPr>
          <w:rFonts w:ascii="Times New Roman" w:hAnsi="Times New Roman" w:cs="Times New Roman"/>
          <w:u w:val="single"/>
        </w:rPr>
      </w:pPr>
      <w:r w:rsidRPr="005048E9">
        <w:rPr>
          <w:rFonts w:ascii="Times New Roman" w:hAnsi="Times New Roman" w:cs="Times New Roman"/>
          <w:u w:val="single"/>
        </w:rPr>
        <w:t>Safer floor</w:t>
      </w:r>
    </w:p>
    <w:p w14:paraId="0AFA1449" w14:textId="77777777" w:rsidR="00222360" w:rsidRDefault="00222360" w:rsidP="00222360">
      <w:pPr>
        <w:spacing w:after="0" w:line="360" w:lineRule="auto"/>
        <w:jc w:val="both"/>
        <w:rPr>
          <w:rFonts w:ascii="Times New Roman" w:hAnsi="Times New Roman" w:cs="Times New Roman"/>
        </w:rPr>
      </w:pPr>
      <w:r w:rsidRPr="00222360">
        <w:rPr>
          <w:rFonts w:ascii="Times New Roman" w:hAnsi="Times New Roman" w:cs="Times New Roman"/>
        </w:rPr>
        <w:t xml:space="preserve">Attempt to avoid carpets or mattresses on the floor so some individuals with dementia can get frustrated and feel that a rug or mattress is </w:t>
      </w:r>
      <w:proofErr w:type="gramStart"/>
      <w:r w:rsidRPr="00222360">
        <w:rPr>
          <w:rFonts w:ascii="Times New Roman" w:hAnsi="Times New Roman" w:cs="Times New Roman"/>
        </w:rPr>
        <w:t>an</w:t>
      </w:r>
      <w:proofErr w:type="gramEnd"/>
      <w:r w:rsidRPr="00222360">
        <w:rPr>
          <w:rFonts w:ascii="Times New Roman" w:hAnsi="Times New Roman" w:cs="Times New Roman"/>
        </w:rPr>
        <w:t xml:space="preserve"> barrier they need to walk over, which can contribute to trips or falls.</w:t>
      </w:r>
      <w:r>
        <w:rPr>
          <w:rFonts w:ascii="Times New Roman" w:hAnsi="Times New Roman" w:cs="Times New Roman"/>
        </w:rPr>
        <w:t xml:space="preserve"> </w:t>
      </w:r>
      <w:r w:rsidRPr="00222360">
        <w:rPr>
          <w:rFonts w:ascii="Times New Roman" w:hAnsi="Times New Roman" w:cs="Times New Roman"/>
        </w:rPr>
        <w:t>The perfect carpet to pick from is matt and in a colour that blends with the walls. This may help to avoid colours that could be associated with simple objects, such as green (grass) or blue (water).</w:t>
      </w:r>
    </w:p>
    <w:p w14:paraId="4D106BD0" w14:textId="42D5A3A4" w:rsidR="00C04E20" w:rsidRPr="00222360" w:rsidRDefault="00C04E20" w:rsidP="00222360">
      <w:pPr>
        <w:pStyle w:val="ListParagraph"/>
        <w:numPr>
          <w:ilvl w:val="0"/>
          <w:numId w:val="16"/>
        </w:numPr>
        <w:spacing w:after="0" w:line="360" w:lineRule="auto"/>
        <w:jc w:val="both"/>
        <w:rPr>
          <w:rFonts w:ascii="Times New Roman" w:hAnsi="Times New Roman" w:cs="Times New Roman"/>
          <w:u w:val="single"/>
        </w:rPr>
      </w:pPr>
      <w:r w:rsidRPr="00222360">
        <w:rPr>
          <w:rFonts w:ascii="Times New Roman" w:hAnsi="Times New Roman" w:cs="Times New Roman"/>
          <w:u w:val="single"/>
        </w:rPr>
        <w:t>Contrasting colour</w:t>
      </w:r>
    </w:p>
    <w:p w14:paraId="4287CBCC" w14:textId="77777777" w:rsidR="006A5C3F" w:rsidRPr="006A5C3F" w:rsidRDefault="006A5C3F" w:rsidP="006A5C3F">
      <w:pPr>
        <w:spacing w:after="0" w:line="360" w:lineRule="auto"/>
        <w:jc w:val="both"/>
        <w:rPr>
          <w:rFonts w:ascii="Times New Roman" w:hAnsi="Times New Roman" w:cs="Times New Roman"/>
        </w:rPr>
      </w:pPr>
      <w:r w:rsidRPr="006A5C3F">
        <w:rPr>
          <w:rFonts w:ascii="Times New Roman" w:hAnsi="Times New Roman" w:cs="Times New Roman"/>
        </w:rPr>
        <w:t>Dementia can influence individuals and the contrast in shades can be noticed.</w:t>
      </w:r>
    </w:p>
    <w:p w14:paraId="58682087" w14:textId="61BFBB7F" w:rsidR="006A5C3F" w:rsidRPr="006A5C3F" w:rsidRDefault="006A5C3F" w:rsidP="006A5C3F">
      <w:pPr>
        <w:pStyle w:val="ListParagraph"/>
        <w:numPr>
          <w:ilvl w:val="0"/>
          <w:numId w:val="6"/>
        </w:numPr>
        <w:spacing w:after="0" w:line="360" w:lineRule="auto"/>
        <w:ind w:left="284" w:hanging="284"/>
        <w:jc w:val="both"/>
        <w:rPr>
          <w:rFonts w:ascii="Times New Roman" w:hAnsi="Times New Roman" w:cs="Times New Roman"/>
        </w:rPr>
      </w:pPr>
      <w:r w:rsidRPr="006A5C3F">
        <w:rPr>
          <w:rFonts w:ascii="Times New Roman" w:hAnsi="Times New Roman" w:cs="Times New Roman"/>
        </w:rPr>
        <w:t>Contrast on walls and floors</w:t>
      </w:r>
    </w:p>
    <w:p w14:paraId="2DB4BBED" w14:textId="4463A4E9" w:rsidR="006A5C3F" w:rsidRPr="006A5C3F" w:rsidRDefault="006A5C3F" w:rsidP="006A5C3F">
      <w:pPr>
        <w:pStyle w:val="ListParagraph"/>
        <w:numPr>
          <w:ilvl w:val="0"/>
          <w:numId w:val="6"/>
        </w:numPr>
        <w:spacing w:after="0" w:line="360" w:lineRule="auto"/>
        <w:ind w:left="284" w:hanging="284"/>
        <w:jc w:val="both"/>
        <w:rPr>
          <w:rFonts w:ascii="Times New Roman" w:hAnsi="Times New Roman" w:cs="Times New Roman"/>
        </w:rPr>
      </w:pPr>
      <w:r w:rsidRPr="006A5C3F">
        <w:rPr>
          <w:rFonts w:ascii="Times New Roman" w:hAnsi="Times New Roman" w:cs="Times New Roman"/>
        </w:rPr>
        <w:t xml:space="preserve">Lighting and accessories in vivid or dramatic colours, contrasting walls and floors, such as beds, </w:t>
      </w:r>
      <w:proofErr w:type="gramStart"/>
      <w:r w:rsidRPr="006A5C3F">
        <w:rPr>
          <w:rFonts w:ascii="Times New Roman" w:hAnsi="Times New Roman" w:cs="Times New Roman"/>
        </w:rPr>
        <w:t>tables</w:t>
      </w:r>
      <w:proofErr w:type="gramEnd"/>
      <w:r w:rsidRPr="006A5C3F">
        <w:rPr>
          <w:rFonts w:ascii="Times New Roman" w:hAnsi="Times New Roman" w:cs="Times New Roman"/>
        </w:rPr>
        <w:t xml:space="preserve"> and chairs.</w:t>
      </w:r>
    </w:p>
    <w:p w14:paraId="7EBA4E0A" w14:textId="16E15DAF" w:rsidR="006A5C3F" w:rsidRPr="006A5C3F" w:rsidRDefault="006A5C3F" w:rsidP="006A5C3F">
      <w:pPr>
        <w:pStyle w:val="ListParagraph"/>
        <w:numPr>
          <w:ilvl w:val="0"/>
          <w:numId w:val="6"/>
        </w:numPr>
        <w:spacing w:after="0" w:line="360" w:lineRule="auto"/>
        <w:ind w:left="284" w:hanging="284"/>
        <w:jc w:val="both"/>
        <w:rPr>
          <w:rFonts w:ascii="Times New Roman" w:hAnsi="Times New Roman" w:cs="Times New Roman"/>
        </w:rPr>
      </w:pPr>
      <w:r w:rsidRPr="006A5C3F">
        <w:rPr>
          <w:rFonts w:ascii="Times New Roman" w:hAnsi="Times New Roman" w:cs="Times New Roman"/>
        </w:rPr>
        <w:t>The different colours of doors and flags that help them stand out.</w:t>
      </w:r>
    </w:p>
    <w:p w14:paraId="51F1FE0A" w14:textId="0B6808D8" w:rsidR="006A5C3F" w:rsidRPr="006A5C3F" w:rsidRDefault="006A5C3F" w:rsidP="006A5C3F">
      <w:pPr>
        <w:pStyle w:val="ListParagraph"/>
        <w:numPr>
          <w:ilvl w:val="0"/>
          <w:numId w:val="6"/>
        </w:numPr>
        <w:spacing w:after="0" w:line="360" w:lineRule="auto"/>
        <w:ind w:left="284" w:hanging="284"/>
        <w:jc w:val="both"/>
        <w:rPr>
          <w:rFonts w:ascii="Times New Roman" w:hAnsi="Times New Roman" w:cs="Times New Roman"/>
        </w:rPr>
      </w:pPr>
      <w:r w:rsidRPr="006A5C3F">
        <w:rPr>
          <w:rFonts w:ascii="Times New Roman" w:hAnsi="Times New Roman" w:cs="Times New Roman"/>
        </w:rPr>
        <w:t>Crockery in tablecloth or table colours serves to describe the edges of plates and cups.</w:t>
      </w:r>
    </w:p>
    <w:p w14:paraId="2C447F35" w14:textId="77777777" w:rsidR="006A5C3F" w:rsidRDefault="006A5C3F" w:rsidP="006A5C3F">
      <w:pPr>
        <w:pStyle w:val="ListParagraph"/>
        <w:numPr>
          <w:ilvl w:val="0"/>
          <w:numId w:val="6"/>
        </w:numPr>
        <w:spacing w:after="0" w:line="360" w:lineRule="auto"/>
        <w:ind w:left="284" w:hanging="284"/>
        <w:jc w:val="both"/>
        <w:rPr>
          <w:rFonts w:ascii="Times New Roman" w:hAnsi="Times New Roman" w:cs="Times New Roman"/>
        </w:rPr>
      </w:pPr>
      <w:r w:rsidRPr="006A5C3F">
        <w:rPr>
          <w:rFonts w:ascii="Times New Roman" w:hAnsi="Times New Roman" w:cs="Times New Roman"/>
        </w:rPr>
        <w:t>Thoughts can be disturbing</w:t>
      </w:r>
    </w:p>
    <w:p w14:paraId="52AA60B1" w14:textId="2CC8F6FC" w:rsidR="006A5C3F" w:rsidRDefault="006A5C3F" w:rsidP="006A5C3F">
      <w:pPr>
        <w:pStyle w:val="ListParagraph"/>
        <w:numPr>
          <w:ilvl w:val="0"/>
          <w:numId w:val="6"/>
        </w:numPr>
        <w:spacing w:after="0" w:line="360" w:lineRule="auto"/>
        <w:ind w:left="284" w:hanging="284"/>
        <w:jc w:val="both"/>
        <w:rPr>
          <w:rFonts w:ascii="Times New Roman" w:hAnsi="Times New Roman" w:cs="Times New Roman"/>
        </w:rPr>
      </w:pPr>
      <w:r w:rsidRPr="006A5C3F">
        <w:rPr>
          <w:rFonts w:ascii="Times New Roman" w:hAnsi="Times New Roman" w:cs="Times New Roman"/>
        </w:rPr>
        <w:t xml:space="preserve"> Check and cover the mirrors or delete them if they are likely to disturb the person with the dementia. They may be </w:t>
      </w:r>
      <w:r w:rsidRPr="006A5C3F">
        <w:rPr>
          <w:rFonts w:ascii="Times New Roman" w:hAnsi="Times New Roman" w:cs="Times New Roman"/>
        </w:rPr>
        <w:t>upset,</w:t>
      </w:r>
      <w:r w:rsidRPr="006A5C3F">
        <w:rPr>
          <w:rFonts w:ascii="Times New Roman" w:hAnsi="Times New Roman" w:cs="Times New Roman"/>
        </w:rPr>
        <w:t xml:space="preserve"> and they do not remember themselves.</w:t>
      </w:r>
    </w:p>
    <w:p w14:paraId="303136F2" w14:textId="77777777" w:rsidR="006A5C3F" w:rsidRDefault="006A5C3F" w:rsidP="006A5C3F">
      <w:pPr>
        <w:pStyle w:val="ListParagraph"/>
        <w:numPr>
          <w:ilvl w:val="0"/>
          <w:numId w:val="6"/>
        </w:numPr>
        <w:spacing w:after="0" w:line="360" w:lineRule="auto"/>
        <w:ind w:left="284" w:hanging="284"/>
        <w:jc w:val="both"/>
        <w:rPr>
          <w:rFonts w:ascii="Times New Roman" w:hAnsi="Times New Roman" w:cs="Times New Roman"/>
        </w:rPr>
      </w:pPr>
      <w:r w:rsidRPr="006A5C3F">
        <w:rPr>
          <w:rFonts w:ascii="Times New Roman" w:hAnsi="Times New Roman" w:cs="Times New Roman"/>
        </w:rPr>
        <w:t>Signals should be simple</w:t>
      </w:r>
    </w:p>
    <w:p w14:paraId="35C160EE" w14:textId="6332D564" w:rsidR="003D262A" w:rsidRPr="006A5C3F" w:rsidRDefault="006A5C3F" w:rsidP="006A5C3F">
      <w:pPr>
        <w:pStyle w:val="ListParagraph"/>
        <w:numPr>
          <w:ilvl w:val="0"/>
          <w:numId w:val="6"/>
        </w:numPr>
        <w:spacing w:after="0" w:line="360" w:lineRule="auto"/>
        <w:ind w:left="284" w:hanging="284"/>
        <w:jc w:val="both"/>
        <w:rPr>
          <w:rFonts w:ascii="Times New Roman" w:hAnsi="Times New Roman" w:cs="Times New Roman"/>
        </w:rPr>
      </w:pPr>
      <w:r w:rsidRPr="006A5C3F">
        <w:rPr>
          <w:rFonts w:ascii="Times New Roman" w:hAnsi="Times New Roman" w:cs="Times New Roman"/>
        </w:rPr>
        <w:t>Indicators and indications on cupboards and doors can be useful, such as a toilet sign on the bathroom door or a restroom key.</w:t>
      </w:r>
    </w:p>
    <w:p w14:paraId="5F5086E3" w14:textId="77777777" w:rsidR="006A5C3F" w:rsidRPr="003D262A" w:rsidRDefault="006A5C3F" w:rsidP="006A5C3F">
      <w:pPr>
        <w:pStyle w:val="ListParagraph"/>
        <w:spacing w:before="240" w:line="360" w:lineRule="auto"/>
        <w:ind w:left="284"/>
        <w:jc w:val="both"/>
        <w:rPr>
          <w:rFonts w:ascii="Times New Roman" w:hAnsi="Times New Roman" w:cs="Times New Roman"/>
          <w:sz w:val="16"/>
          <w:szCs w:val="16"/>
        </w:rPr>
      </w:pPr>
    </w:p>
    <w:p w14:paraId="0427E61D" w14:textId="4040BE39" w:rsidR="00E515EA" w:rsidRPr="005048E9" w:rsidRDefault="00E515EA" w:rsidP="003D262A">
      <w:pPr>
        <w:pStyle w:val="ListParagraph"/>
        <w:numPr>
          <w:ilvl w:val="0"/>
          <w:numId w:val="16"/>
        </w:numPr>
        <w:spacing w:before="240" w:line="360" w:lineRule="auto"/>
        <w:jc w:val="both"/>
        <w:rPr>
          <w:rFonts w:ascii="Times New Roman" w:hAnsi="Times New Roman" w:cs="Times New Roman"/>
          <w:u w:val="single"/>
        </w:rPr>
      </w:pPr>
      <w:r w:rsidRPr="005048E9">
        <w:rPr>
          <w:rFonts w:ascii="Times New Roman" w:hAnsi="Times New Roman" w:cs="Times New Roman"/>
          <w:u w:val="single"/>
        </w:rPr>
        <w:lastRenderedPageBreak/>
        <w:t>Signs should be:</w:t>
      </w:r>
    </w:p>
    <w:p w14:paraId="09B386AF" w14:textId="248B2ADC" w:rsidR="00E515EA" w:rsidRPr="005048E9" w:rsidRDefault="001B5188" w:rsidP="00162EE4">
      <w:pPr>
        <w:pStyle w:val="ListParagraph"/>
        <w:numPr>
          <w:ilvl w:val="0"/>
          <w:numId w:val="12"/>
        </w:numPr>
        <w:spacing w:after="0" w:line="360" w:lineRule="auto"/>
        <w:ind w:left="284" w:hanging="284"/>
        <w:jc w:val="both"/>
        <w:rPr>
          <w:rFonts w:ascii="Times New Roman" w:hAnsi="Times New Roman" w:cs="Times New Roman"/>
        </w:rPr>
      </w:pPr>
      <w:r>
        <w:rPr>
          <w:rFonts w:ascii="Times New Roman" w:hAnsi="Times New Roman" w:cs="Times New Roman"/>
        </w:rPr>
        <w:t>“</w:t>
      </w:r>
      <w:r w:rsidR="0074497F" w:rsidRPr="005048E9">
        <w:rPr>
          <w:rFonts w:ascii="Times New Roman" w:hAnsi="Times New Roman" w:cs="Times New Roman"/>
        </w:rPr>
        <w:t>C</w:t>
      </w:r>
      <w:r w:rsidR="00E515EA" w:rsidRPr="005048E9">
        <w:rPr>
          <w:rFonts w:ascii="Times New Roman" w:hAnsi="Times New Roman" w:cs="Times New Roman"/>
        </w:rPr>
        <w:t>lear</w:t>
      </w:r>
      <w:r w:rsidR="0074497F" w:rsidRPr="005048E9">
        <w:rPr>
          <w:rFonts w:ascii="Times New Roman" w:hAnsi="Times New Roman" w:cs="Times New Roman"/>
        </w:rPr>
        <w:t xml:space="preserve"> signs</w:t>
      </w:r>
    </w:p>
    <w:p w14:paraId="3B1AB53A" w14:textId="436C41D8" w:rsidR="0074497F" w:rsidRPr="005048E9" w:rsidRDefault="0074497F" w:rsidP="00162EE4">
      <w:pPr>
        <w:pStyle w:val="ListParagraph"/>
        <w:numPr>
          <w:ilvl w:val="0"/>
          <w:numId w:val="12"/>
        </w:numPr>
        <w:spacing w:after="0" w:line="360" w:lineRule="auto"/>
        <w:ind w:left="284" w:hanging="284"/>
        <w:jc w:val="both"/>
        <w:rPr>
          <w:rFonts w:ascii="Times New Roman" w:hAnsi="Times New Roman" w:cs="Times New Roman"/>
        </w:rPr>
      </w:pPr>
      <w:r w:rsidRPr="005048E9">
        <w:rPr>
          <w:rFonts w:ascii="Times New Roman" w:hAnsi="Times New Roman" w:cs="Times New Roman"/>
        </w:rPr>
        <w:t xml:space="preserve">Put significantly lower than </w:t>
      </w:r>
      <w:proofErr w:type="gramStart"/>
      <w:r w:rsidRPr="005048E9">
        <w:rPr>
          <w:rFonts w:ascii="Times New Roman" w:hAnsi="Times New Roman" w:cs="Times New Roman"/>
        </w:rPr>
        <w:t>normal, because</w:t>
      </w:r>
      <w:proofErr w:type="gramEnd"/>
      <w:r w:rsidRPr="005048E9">
        <w:rPr>
          <w:rFonts w:ascii="Times New Roman" w:hAnsi="Times New Roman" w:cs="Times New Roman"/>
        </w:rPr>
        <w:t xml:space="preserve"> older people prefer looking down.</w:t>
      </w:r>
    </w:p>
    <w:p w14:paraId="2B26DF72" w14:textId="1E5CCA42" w:rsidR="0074497F" w:rsidRPr="005048E9" w:rsidRDefault="0074497F" w:rsidP="00162EE4">
      <w:pPr>
        <w:pStyle w:val="ListParagraph"/>
        <w:numPr>
          <w:ilvl w:val="0"/>
          <w:numId w:val="12"/>
        </w:numPr>
        <w:spacing w:after="0" w:line="360" w:lineRule="auto"/>
        <w:ind w:left="284" w:hanging="284"/>
        <w:jc w:val="both"/>
        <w:rPr>
          <w:rFonts w:ascii="Times New Roman" w:hAnsi="Times New Roman" w:cs="Times New Roman"/>
        </w:rPr>
      </w:pPr>
      <w:r w:rsidRPr="005048E9">
        <w:rPr>
          <w:rFonts w:ascii="Times New Roman" w:hAnsi="Times New Roman" w:cs="Times New Roman"/>
        </w:rPr>
        <w:t>It could also help to place images on the cupboards and drawers to show what is inside them.</w:t>
      </w:r>
    </w:p>
    <w:p w14:paraId="5124F1F8" w14:textId="774ADD0F" w:rsidR="00E515EA" w:rsidRPr="005048E9" w:rsidRDefault="0074497F" w:rsidP="001B5188">
      <w:pPr>
        <w:pStyle w:val="ListParagraph"/>
        <w:numPr>
          <w:ilvl w:val="0"/>
          <w:numId w:val="12"/>
        </w:numPr>
        <w:spacing w:before="240" w:after="0" w:line="360" w:lineRule="auto"/>
        <w:ind w:left="284" w:hanging="284"/>
        <w:jc w:val="both"/>
        <w:rPr>
          <w:rFonts w:ascii="Times New Roman" w:hAnsi="Times New Roman" w:cs="Times New Roman"/>
        </w:rPr>
      </w:pPr>
      <w:r w:rsidRPr="005048E9">
        <w:rPr>
          <w:rFonts w:ascii="Times New Roman" w:hAnsi="Times New Roman" w:cs="Times New Roman"/>
        </w:rPr>
        <w:t>Alternatively, see-through the cupboard doors can be generous support to someone with dementia, as they can then see what is inside</w:t>
      </w:r>
      <w:r w:rsidR="001B5188">
        <w:rPr>
          <w:rFonts w:ascii="Times New Roman" w:hAnsi="Times New Roman" w:cs="Times New Roman"/>
        </w:rPr>
        <w:t xml:space="preserve"> (</w:t>
      </w:r>
      <w:r w:rsidR="001B5188">
        <w:rPr>
          <w:noProof/>
        </w:rPr>
        <w:t>NHS UK, 2018)”.</w:t>
      </w:r>
    </w:p>
    <w:p w14:paraId="11280D62" w14:textId="77777777" w:rsidR="00162EE4" w:rsidRPr="005048E9" w:rsidRDefault="00162EE4" w:rsidP="00162EE4">
      <w:pPr>
        <w:pStyle w:val="ListParagraph"/>
        <w:spacing w:after="0" w:line="360" w:lineRule="auto"/>
        <w:ind w:left="284"/>
        <w:jc w:val="both"/>
        <w:rPr>
          <w:rFonts w:ascii="Times New Roman" w:hAnsi="Times New Roman" w:cs="Times New Roman"/>
          <w:sz w:val="16"/>
          <w:szCs w:val="16"/>
        </w:rPr>
      </w:pPr>
    </w:p>
    <w:p w14:paraId="47F68C30" w14:textId="12EBE3FA" w:rsidR="00E515EA" w:rsidRPr="005048E9" w:rsidRDefault="00E515EA" w:rsidP="00162EE4">
      <w:pPr>
        <w:pStyle w:val="ListParagraph"/>
        <w:numPr>
          <w:ilvl w:val="0"/>
          <w:numId w:val="16"/>
        </w:numPr>
        <w:spacing w:before="240" w:after="0" w:line="360" w:lineRule="auto"/>
        <w:jc w:val="both"/>
        <w:rPr>
          <w:rFonts w:ascii="Times New Roman" w:hAnsi="Times New Roman" w:cs="Times New Roman"/>
          <w:u w:val="single"/>
        </w:rPr>
      </w:pPr>
      <w:r w:rsidRPr="005048E9">
        <w:rPr>
          <w:rFonts w:ascii="Times New Roman" w:hAnsi="Times New Roman" w:cs="Times New Roman"/>
          <w:u w:val="single"/>
        </w:rPr>
        <w:t>Dementia-friendly household items</w:t>
      </w:r>
    </w:p>
    <w:p w14:paraId="51AF8FE2" w14:textId="77777777" w:rsidR="005E567A" w:rsidRPr="005E567A" w:rsidRDefault="005E567A" w:rsidP="005E567A">
      <w:pPr>
        <w:spacing w:after="0" w:line="360" w:lineRule="auto"/>
        <w:jc w:val="both"/>
        <w:rPr>
          <w:rFonts w:ascii="Times New Roman" w:hAnsi="Times New Roman" w:cs="Times New Roman"/>
        </w:rPr>
      </w:pPr>
      <w:r w:rsidRPr="005E567A">
        <w:rPr>
          <w:rFonts w:ascii="Times New Roman" w:hAnsi="Times New Roman" w:cs="Times New Roman"/>
        </w:rPr>
        <w:t>• Watches with sizeable LCDs that indicate date and day as well as time.</w:t>
      </w:r>
    </w:p>
    <w:p w14:paraId="0FC70A00" w14:textId="5BCBE511" w:rsidR="00E515EA" w:rsidRPr="005048E9" w:rsidRDefault="005E567A" w:rsidP="005E567A">
      <w:pPr>
        <w:spacing w:after="0" w:line="360" w:lineRule="auto"/>
        <w:jc w:val="both"/>
        <w:rPr>
          <w:rFonts w:ascii="Times New Roman" w:hAnsi="Times New Roman" w:cs="Times New Roman"/>
          <w:sz w:val="16"/>
          <w:szCs w:val="16"/>
        </w:rPr>
      </w:pPr>
      <w:r w:rsidRPr="005E567A">
        <w:rPr>
          <w:rFonts w:ascii="Times New Roman" w:hAnsi="Times New Roman" w:cs="Times New Roman"/>
        </w:rPr>
        <w:t>• Big button devices</w:t>
      </w:r>
    </w:p>
    <w:p w14:paraId="07C3989C" w14:textId="4941E502" w:rsidR="00EE6D05" w:rsidRPr="005048E9" w:rsidRDefault="00EE6D05" w:rsidP="005E567A">
      <w:pPr>
        <w:pStyle w:val="ListParagraph"/>
        <w:numPr>
          <w:ilvl w:val="0"/>
          <w:numId w:val="16"/>
        </w:numPr>
        <w:spacing w:before="240" w:after="0" w:line="360" w:lineRule="auto"/>
        <w:jc w:val="both"/>
        <w:rPr>
          <w:rFonts w:ascii="Times New Roman" w:hAnsi="Times New Roman" w:cs="Times New Roman"/>
          <w:u w:val="single"/>
        </w:rPr>
      </w:pPr>
      <w:r w:rsidRPr="005048E9">
        <w:rPr>
          <w:rFonts w:ascii="Times New Roman" w:hAnsi="Times New Roman" w:cs="Times New Roman"/>
          <w:u w:val="single"/>
        </w:rPr>
        <w:t xml:space="preserve">Gardens and outside space </w:t>
      </w:r>
    </w:p>
    <w:p w14:paraId="41C86831" w14:textId="77777777" w:rsidR="003F3DA7" w:rsidRDefault="00964BCB" w:rsidP="003F3DA7">
      <w:pPr>
        <w:pStyle w:val="ListParagraph"/>
        <w:numPr>
          <w:ilvl w:val="0"/>
          <w:numId w:val="10"/>
        </w:numPr>
        <w:spacing w:after="0" w:line="360" w:lineRule="auto"/>
        <w:ind w:left="284" w:hanging="284"/>
        <w:jc w:val="both"/>
        <w:rPr>
          <w:rFonts w:ascii="Times New Roman" w:hAnsi="Times New Roman" w:cs="Times New Roman"/>
        </w:rPr>
      </w:pPr>
      <w:r w:rsidRPr="005048E9">
        <w:rPr>
          <w:rFonts w:ascii="Times New Roman" w:hAnsi="Times New Roman" w:cs="Times New Roman"/>
        </w:rPr>
        <w:t>The p</w:t>
      </w:r>
      <w:r w:rsidR="00EE6D05" w:rsidRPr="005048E9">
        <w:rPr>
          <w:rFonts w:ascii="Times New Roman" w:hAnsi="Times New Roman" w:cs="Times New Roman"/>
        </w:rPr>
        <w:t xml:space="preserve">edestrian path </w:t>
      </w:r>
      <w:r w:rsidR="00EB27DB" w:rsidRPr="005048E9">
        <w:rPr>
          <w:rFonts w:ascii="Times New Roman" w:hAnsi="Times New Roman" w:cs="Times New Roman"/>
        </w:rPr>
        <w:t>is</w:t>
      </w:r>
      <w:r w:rsidR="00EE6D05" w:rsidRPr="005048E9">
        <w:rPr>
          <w:rFonts w:ascii="Times New Roman" w:hAnsi="Times New Roman" w:cs="Times New Roman"/>
        </w:rPr>
        <w:t xml:space="preserve"> flat to prevent trips or falls</w:t>
      </w:r>
    </w:p>
    <w:p w14:paraId="27CCB0E3" w14:textId="77777777" w:rsidR="003F3DA7" w:rsidRDefault="003F3DA7" w:rsidP="003F3DA7">
      <w:pPr>
        <w:pStyle w:val="ListParagraph"/>
        <w:numPr>
          <w:ilvl w:val="0"/>
          <w:numId w:val="10"/>
        </w:numPr>
        <w:spacing w:after="0" w:line="360" w:lineRule="auto"/>
        <w:ind w:left="284" w:hanging="284"/>
        <w:jc w:val="both"/>
        <w:rPr>
          <w:rFonts w:ascii="Times New Roman" w:hAnsi="Times New Roman" w:cs="Times New Roman"/>
        </w:rPr>
      </w:pPr>
      <w:r w:rsidRPr="003F3DA7">
        <w:rPr>
          <w:rFonts w:ascii="Times New Roman" w:hAnsi="Times New Roman" w:cs="Times New Roman"/>
        </w:rPr>
        <w:t xml:space="preserve">Liberation is necessary – any connexion to the garden should be simple to see and </w:t>
      </w:r>
      <w:proofErr w:type="gramStart"/>
      <w:r w:rsidRPr="003F3DA7">
        <w:rPr>
          <w:rFonts w:ascii="Times New Roman" w:hAnsi="Times New Roman" w:cs="Times New Roman"/>
        </w:rPr>
        <w:t>return back</w:t>
      </w:r>
      <w:proofErr w:type="gramEnd"/>
      <w:r w:rsidRPr="003F3DA7">
        <w:rPr>
          <w:rFonts w:ascii="Times New Roman" w:hAnsi="Times New Roman" w:cs="Times New Roman"/>
        </w:rPr>
        <w:t xml:space="preserve"> home.</w:t>
      </w:r>
    </w:p>
    <w:p w14:paraId="4B0DFEEF" w14:textId="05207CCE" w:rsidR="003F3DA7" w:rsidRDefault="003F3DA7" w:rsidP="003F3DA7">
      <w:pPr>
        <w:pStyle w:val="ListParagraph"/>
        <w:numPr>
          <w:ilvl w:val="0"/>
          <w:numId w:val="10"/>
        </w:numPr>
        <w:spacing w:before="240" w:line="360" w:lineRule="auto"/>
        <w:ind w:left="284" w:hanging="284"/>
        <w:jc w:val="both"/>
        <w:rPr>
          <w:rFonts w:ascii="Times New Roman" w:hAnsi="Times New Roman" w:cs="Times New Roman"/>
        </w:rPr>
      </w:pPr>
      <w:r w:rsidRPr="003F3DA7">
        <w:rPr>
          <w:rFonts w:ascii="Times New Roman" w:hAnsi="Times New Roman" w:cs="Times New Roman"/>
        </w:rPr>
        <w:t>Bird feeders and bug boxes may carry birds to the field. And a selection of blossoms and plants can help anyone keep involved.</w:t>
      </w:r>
    </w:p>
    <w:p w14:paraId="4A609B8A" w14:textId="77777777" w:rsidR="003F3DA7" w:rsidRPr="003F3DA7" w:rsidRDefault="003F3DA7" w:rsidP="003F3DA7">
      <w:pPr>
        <w:spacing w:after="0" w:line="360" w:lineRule="auto"/>
        <w:jc w:val="both"/>
        <w:rPr>
          <w:rFonts w:ascii="Times New Roman" w:hAnsi="Times New Roman" w:cs="Times New Roman"/>
          <w:sz w:val="16"/>
          <w:szCs w:val="16"/>
        </w:rPr>
      </w:pPr>
    </w:p>
    <w:p w14:paraId="2F7DE240" w14:textId="70EDE4D7" w:rsidR="00F56B37" w:rsidRPr="005048E9" w:rsidRDefault="00F56B37" w:rsidP="003F3DA7">
      <w:pPr>
        <w:pStyle w:val="ListParagraph"/>
        <w:numPr>
          <w:ilvl w:val="0"/>
          <w:numId w:val="16"/>
        </w:numPr>
        <w:spacing w:line="360" w:lineRule="auto"/>
        <w:jc w:val="both"/>
        <w:rPr>
          <w:rFonts w:ascii="Times New Roman" w:hAnsi="Times New Roman" w:cs="Times New Roman"/>
          <w:sz w:val="24"/>
          <w:szCs w:val="24"/>
          <w:u w:val="single"/>
        </w:rPr>
      </w:pPr>
      <w:r w:rsidRPr="005048E9">
        <w:rPr>
          <w:rFonts w:ascii="Times New Roman" w:hAnsi="Times New Roman" w:cs="Times New Roman"/>
          <w:sz w:val="24"/>
          <w:szCs w:val="24"/>
          <w:u w:val="single"/>
        </w:rPr>
        <w:t>Policy</w:t>
      </w:r>
      <w:r w:rsidR="000C1314" w:rsidRPr="005048E9">
        <w:rPr>
          <w:rFonts w:ascii="Times New Roman" w:hAnsi="Times New Roman" w:cs="Times New Roman"/>
          <w:sz w:val="24"/>
          <w:szCs w:val="24"/>
          <w:u w:val="single"/>
        </w:rPr>
        <w:t xml:space="preserve"> and practice</w:t>
      </w:r>
    </w:p>
    <w:p w14:paraId="68181ABE" w14:textId="4A2A04CE" w:rsidR="003F3DA7" w:rsidRPr="003F3DA7" w:rsidRDefault="003F3DA7" w:rsidP="003F3DA7">
      <w:pPr>
        <w:pStyle w:val="ListParagraph"/>
        <w:numPr>
          <w:ilvl w:val="0"/>
          <w:numId w:val="11"/>
        </w:numPr>
        <w:spacing w:after="0" w:line="360" w:lineRule="auto"/>
        <w:jc w:val="both"/>
        <w:rPr>
          <w:rFonts w:ascii="Times New Roman" w:hAnsi="Times New Roman" w:cs="Times New Roman"/>
        </w:rPr>
      </w:pPr>
      <w:r w:rsidRPr="003F3DA7">
        <w:rPr>
          <w:rFonts w:ascii="Times New Roman" w:hAnsi="Times New Roman" w:cs="Times New Roman"/>
        </w:rPr>
        <w:t>The home would guarantee that the appropriate evaluation methods are included to guarantee that the standard of treatment is delivered.</w:t>
      </w:r>
    </w:p>
    <w:p w14:paraId="79E9C6B9" w14:textId="77777777" w:rsidR="003F3DA7" w:rsidRDefault="003F3DA7" w:rsidP="00E943D1">
      <w:pPr>
        <w:pStyle w:val="ListParagraph"/>
        <w:numPr>
          <w:ilvl w:val="0"/>
          <w:numId w:val="11"/>
        </w:numPr>
        <w:spacing w:after="0" w:line="360" w:lineRule="auto"/>
        <w:ind w:left="284" w:hanging="284"/>
        <w:jc w:val="both"/>
        <w:rPr>
          <w:rFonts w:ascii="Times New Roman" w:hAnsi="Times New Roman" w:cs="Times New Roman"/>
        </w:rPr>
      </w:pPr>
      <w:r w:rsidRPr="003F3DA7">
        <w:rPr>
          <w:rFonts w:ascii="Times New Roman" w:hAnsi="Times New Roman" w:cs="Times New Roman"/>
        </w:rPr>
        <w:t>Service members who are professionally qualified to have good levels in Dementia treatment and who are assisted in the implementation of this service at the workplace</w:t>
      </w:r>
      <w:r w:rsidRPr="003F3DA7">
        <w:rPr>
          <w:rFonts w:ascii="Times New Roman" w:hAnsi="Times New Roman" w:cs="Times New Roman"/>
        </w:rPr>
        <w:t>.</w:t>
      </w:r>
    </w:p>
    <w:p w14:paraId="40D2E729" w14:textId="77777777" w:rsidR="003F3DA7" w:rsidRDefault="003F3DA7" w:rsidP="00E943D1">
      <w:pPr>
        <w:pStyle w:val="ListParagraph"/>
        <w:numPr>
          <w:ilvl w:val="0"/>
          <w:numId w:val="11"/>
        </w:numPr>
        <w:spacing w:after="0" w:line="360" w:lineRule="auto"/>
        <w:ind w:left="284" w:hanging="284"/>
        <w:jc w:val="both"/>
        <w:rPr>
          <w:rFonts w:ascii="Times New Roman" w:hAnsi="Times New Roman" w:cs="Times New Roman"/>
        </w:rPr>
      </w:pPr>
      <w:r w:rsidRPr="003F3DA7">
        <w:rPr>
          <w:rFonts w:ascii="Times New Roman" w:hAnsi="Times New Roman" w:cs="Times New Roman"/>
        </w:rPr>
        <w:t>The home would guarantee the Dementia Ambassador is in position to oversee team members.</w:t>
      </w:r>
    </w:p>
    <w:p w14:paraId="1AE63971" w14:textId="10D3F0C1" w:rsidR="003F3DA7" w:rsidRPr="003F3DA7" w:rsidRDefault="003F3DA7" w:rsidP="003F3DA7">
      <w:pPr>
        <w:pStyle w:val="ListParagraph"/>
        <w:numPr>
          <w:ilvl w:val="0"/>
          <w:numId w:val="11"/>
        </w:numPr>
        <w:spacing w:after="0" w:line="360" w:lineRule="auto"/>
        <w:ind w:left="284" w:hanging="284"/>
        <w:jc w:val="both"/>
        <w:rPr>
          <w:rFonts w:ascii="Times New Roman" w:hAnsi="Times New Roman" w:cs="Times New Roman"/>
        </w:rPr>
      </w:pPr>
      <w:r w:rsidRPr="003F3DA7">
        <w:rPr>
          <w:rFonts w:ascii="Times New Roman" w:hAnsi="Times New Roman" w:cs="Times New Roman"/>
        </w:rPr>
        <w:t xml:space="preserve">Dementia 's clients retain the freedom and integrity of their identity and are encouraged to make changes </w:t>
      </w:r>
      <w:proofErr w:type="gramStart"/>
      <w:r w:rsidRPr="003F3DA7">
        <w:rPr>
          <w:rFonts w:ascii="Times New Roman" w:hAnsi="Times New Roman" w:cs="Times New Roman"/>
        </w:rPr>
        <w:t>in order to</w:t>
      </w:r>
      <w:proofErr w:type="gramEnd"/>
      <w:r w:rsidRPr="003F3DA7">
        <w:rPr>
          <w:rFonts w:ascii="Times New Roman" w:hAnsi="Times New Roman" w:cs="Times New Roman"/>
        </w:rPr>
        <w:t xml:space="preserve"> determine potential actions.</w:t>
      </w:r>
    </w:p>
    <w:p w14:paraId="0D3676C6" w14:textId="68B54005" w:rsidR="003F3DA7" w:rsidRPr="003F3DA7" w:rsidRDefault="003F3DA7" w:rsidP="003F3DA7">
      <w:pPr>
        <w:pStyle w:val="ListParagraph"/>
        <w:numPr>
          <w:ilvl w:val="0"/>
          <w:numId w:val="11"/>
        </w:numPr>
        <w:spacing w:after="0" w:line="360" w:lineRule="auto"/>
        <w:ind w:left="284" w:hanging="284"/>
        <w:jc w:val="both"/>
        <w:rPr>
          <w:rFonts w:ascii="Times New Roman" w:hAnsi="Times New Roman" w:cs="Times New Roman"/>
        </w:rPr>
      </w:pPr>
      <w:r w:rsidRPr="003F3DA7">
        <w:rPr>
          <w:rFonts w:ascii="Times New Roman" w:hAnsi="Times New Roman" w:cs="Times New Roman"/>
        </w:rPr>
        <w:t>Dementia clients will have a pleasant, fulfilling life and be part of community.</w:t>
      </w:r>
    </w:p>
    <w:p w14:paraId="64320DF0" w14:textId="3F2A1C5A" w:rsidR="003F3DA7" w:rsidRDefault="003F3DA7" w:rsidP="003F3DA7">
      <w:pPr>
        <w:pStyle w:val="ListParagraph"/>
        <w:numPr>
          <w:ilvl w:val="0"/>
          <w:numId w:val="11"/>
        </w:numPr>
        <w:spacing w:after="0" w:line="360" w:lineRule="auto"/>
        <w:ind w:left="284" w:hanging="284"/>
        <w:jc w:val="both"/>
        <w:rPr>
          <w:rFonts w:ascii="Times New Roman" w:hAnsi="Times New Roman" w:cs="Times New Roman"/>
        </w:rPr>
      </w:pPr>
      <w:r w:rsidRPr="003F3DA7">
        <w:rPr>
          <w:rFonts w:ascii="Times New Roman" w:hAnsi="Times New Roman" w:cs="Times New Roman"/>
        </w:rPr>
        <w:t>Patients with dementia may have access to medical services and assistance that is better tailored to their dementia type.</w:t>
      </w:r>
    </w:p>
    <w:p w14:paraId="725FA469" w14:textId="673BFEF6" w:rsidR="00EC7A8D" w:rsidRPr="00EC7A8D" w:rsidRDefault="00EC7A8D" w:rsidP="00EC7A8D">
      <w:pPr>
        <w:pStyle w:val="ListParagraph"/>
        <w:numPr>
          <w:ilvl w:val="0"/>
          <w:numId w:val="11"/>
        </w:numPr>
        <w:spacing w:after="0" w:line="360" w:lineRule="auto"/>
        <w:ind w:left="284" w:hanging="284"/>
        <w:jc w:val="both"/>
        <w:rPr>
          <w:rFonts w:ascii="Times New Roman" w:hAnsi="Times New Roman" w:cs="Times New Roman"/>
        </w:rPr>
      </w:pPr>
      <w:r w:rsidRPr="00EC7A8D">
        <w:rPr>
          <w:rFonts w:ascii="Times New Roman" w:hAnsi="Times New Roman" w:cs="Times New Roman"/>
        </w:rPr>
        <w:t>Dementia clients should feel assured because their end-of - life desires are honoured and that they should anticipate a healthy death.</w:t>
      </w:r>
    </w:p>
    <w:p w14:paraId="24CC6DF2" w14:textId="391F5E38" w:rsidR="00EC7A8D" w:rsidRDefault="00EC7A8D" w:rsidP="00EC7A8D">
      <w:pPr>
        <w:pStyle w:val="ListParagraph"/>
        <w:numPr>
          <w:ilvl w:val="0"/>
          <w:numId w:val="11"/>
        </w:numPr>
        <w:spacing w:after="0" w:line="360" w:lineRule="auto"/>
        <w:ind w:left="284" w:hanging="284"/>
        <w:jc w:val="both"/>
        <w:rPr>
          <w:rFonts w:ascii="Times New Roman" w:hAnsi="Times New Roman" w:cs="Times New Roman"/>
        </w:rPr>
      </w:pPr>
      <w:r w:rsidRPr="00EC7A8D">
        <w:rPr>
          <w:rFonts w:ascii="Times New Roman" w:hAnsi="Times New Roman" w:cs="Times New Roman"/>
        </w:rPr>
        <w:t>The home will aim to achieve the consistency results of the National Dementia Plan, linking it with GP customers and Dementia consultants.</w:t>
      </w:r>
    </w:p>
    <w:p w14:paraId="5D5FE6A2" w14:textId="28D07249" w:rsidR="00EC7A8D" w:rsidRPr="00EC7A8D" w:rsidRDefault="00EC7A8D" w:rsidP="00EC7A8D">
      <w:pPr>
        <w:pStyle w:val="ListParagraph"/>
        <w:numPr>
          <w:ilvl w:val="0"/>
          <w:numId w:val="11"/>
        </w:numPr>
        <w:spacing w:after="0" w:line="360" w:lineRule="auto"/>
        <w:ind w:left="284" w:hanging="284"/>
        <w:jc w:val="both"/>
        <w:rPr>
          <w:rFonts w:ascii="Times New Roman" w:hAnsi="Times New Roman" w:cs="Times New Roman"/>
        </w:rPr>
      </w:pPr>
      <w:r w:rsidRPr="00EC7A8D">
        <w:rPr>
          <w:rFonts w:ascii="Times New Roman" w:hAnsi="Times New Roman" w:cs="Times New Roman"/>
        </w:rPr>
        <w:t>Major support with the usage of visual aids in the house and in the particular patient 's environment improves image recall and eliminates uncertainty.</w:t>
      </w:r>
    </w:p>
    <w:p w14:paraId="431FB56F" w14:textId="75C2BF4B" w:rsidR="00EC7A8D" w:rsidRPr="00EC7A8D" w:rsidRDefault="00EC7A8D" w:rsidP="00EC7A8D">
      <w:pPr>
        <w:pStyle w:val="ListParagraph"/>
        <w:numPr>
          <w:ilvl w:val="0"/>
          <w:numId w:val="11"/>
        </w:numPr>
        <w:spacing w:after="0" w:line="360" w:lineRule="auto"/>
        <w:ind w:left="284" w:hanging="284"/>
        <w:jc w:val="both"/>
        <w:rPr>
          <w:rFonts w:ascii="Times New Roman" w:hAnsi="Times New Roman" w:cs="Times New Roman"/>
        </w:rPr>
      </w:pPr>
      <w:r w:rsidRPr="00EC7A8D">
        <w:rPr>
          <w:rFonts w:ascii="Times New Roman" w:hAnsi="Times New Roman" w:cs="Times New Roman"/>
        </w:rPr>
        <w:t>The Home Activity Planner would have enjoyable events for the Dementia Person.</w:t>
      </w:r>
    </w:p>
    <w:p w14:paraId="56FD1F4E" w14:textId="48611EE8" w:rsidR="00EC7A8D" w:rsidRDefault="00EC7A8D" w:rsidP="00EC7A8D">
      <w:pPr>
        <w:pStyle w:val="ListParagraph"/>
        <w:numPr>
          <w:ilvl w:val="0"/>
          <w:numId w:val="11"/>
        </w:numPr>
        <w:spacing w:after="0" w:line="360" w:lineRule="auto"/>
        <w:ind w:left="284" w:hanging="284"/>
        <w:jc w:val="both"/>
        <w:rPr>
          <w:rFonts w:ascii="Times New Roman" w:hAnsi="Times New Roman" w:cs="Times New Roman"/>
        </w:rPr>
      </w:pPr>
      <w:r w:rsidRPr="00EC7A8D">
        <w:rPr>
          <w:rFonts w:ascii="Times New Roman" w:hAnsi="Times New Roman" w:cs="Times New Roman"/>
        </w:rPr>
        <w:t>Families may include other organisations when and when necessary.</w:t>
      </w:r>
    </w:p>
    <w:p w14:paraId="561A806B" w14:textId="6B60BC30" w:rsidR="00EC7A8D" w:rsidRDefault="00EC7A8D" w:rsidP="00EC7A8D">
      <w:pPr>
        <w:pStyle w:val="ListParagraph"/>
        <w:numPr>
          <w:ilvl w:val="0"/>
          <w:numId w:val="11"/>
        </w:numPr>
        <w:spacing w:after="0" w:line="360" w:lineRule="auto"/>
        <w:ind w:left="284" w:hanging="284"/>
        <w:jc w:val="both"/>
        <w:rPr>
          <w:rFonts w:ascii="Times New Roman" w:hAnsi="Times New Roman" w:cs="Times New Roman"/>
        </w:rPr>
      </w:pPr>
      <w:r w:rsidRPr="00EC7A8D">
        <w:rPr>
          <w:rFonts w:ascii="Times New Roman" w:hAnsi="Times New Roman" w:cs="Times New Roman"/>
        </w:rPr>
        <w:lastRenderedPageBreak/>
        <w:t>If the dementia of the client develops and the actions of the patient negatively impacts other people, the home will remain in constant consultation with various professionals and the patient family in order to decide the best approach to take care of the client at this point.</w:t>
      </w:r>
    </w:p>
    <w:p w14:paraId="5D502CDE" w14:textId="77777777" w:rsidR="00EC7A8D" w:rsidRDefault="00EC7A8D" w:rsidP="00EC7A8D">
      <w:pPr>
        <w:pStyle w:val="ListParagraph"/>
        <w:numPr>
          <w:ilvl w:val="0"/>
          <w:numId w:val="11"/>
        </w:numPr>
        <w:spacing w:after="0" w:line="360" w:lineRule="auto"/>
        <w:ind w:left="284" w:hanging="284"/>
        <w:jc w:val="both"/>
        <w:rPr>
          <w:rFonts w:ascii="Times New Roman" w:hAnsi="Times New Roman" w:cs="Times New Roman"/>
        </w:rPr>
      </w:pPr>
      <w:r w:rsidRPr="00EC7A8D">
        <w:rPr>
          <w:rFonts w:ascii="Times New Roman" w:hAnsi="Times New Roman" w:cs="Times New Roman"/>
        </w:rPr>
        <w:t>It is often possible, in the best interests of the patient, to be cared for in an alternate setting.</w:t>
      </w:r>
    </w:p>
    <w:p w14:paraId="13E6FADC" w14:textId="093F5297" w:rsidR="00162EE4" w:rsidRPr="00EC7A8D" w:rsidRDefault="00EC7A8D" w:rsidP="00EC7A8D">
      <w:pPr>
        <w:pStyle w:val="ListParagraph"/>
        <w:numPr>
          <w:ilvl w:val="0"/>
          <w:numId w:val="11"/>
        </w:numPr>
        <w:spacing w:after="0" w:line="360" w:lineRule="auto"/>
        <w:ind w:left="284" w:hanging="284"/>
        <w:jc w:val="both"/>
        <w:rPr>
          <w:rFonts w:ascii="Times New Roman" w:hAnsi="Times New Roman" w:cs="Times New Roman"/>
        </w:rPr>
      </w:pPr>
      <w:r w:rsidRPr="00EC7A8D">
        <w:rPr>
          <w:rFonts w:ascii="Times New Roman" w:hAnsi="Times New Roman" w:cs="Times New Roman"/>
        </w:rPr>
        <w:t>Home nursing should only be given to victims with Dementia when their concerns can be fulfilled. It could be appropriate, in the best interests of the individual, to be cared for in an alternate setting.</w:t>
      </w:r>
    </w:p>
    <w:p w14:paraId="43D808A7" w14:textId="77777777" w:rsidR="00EC7A8D" w:rsidRPr="00EC7A8D" w:rsidRDefault="00EC7A8D" w:rsidP="00EC7A8D">
      <w:pPr>
        <w:pStyle w:val="ListParagraph"/>
        <w:spacing w:before="240" w:line="360" w:lineRule="auto"/>
        <w:ind w:left="284" w:hanging="284"/>
        <w:jc w:val="both"/>
        <w:rPr>
          <w:rFonts w:ascii="Times New Roman" w:hAnsi="Times New Roman" w:cs="Times New Roman"/>
          <w:sz w:val="16"/>
          <w:szCs w:val="16"/>
        </w:rPr>
      </w:pPr>
    </w:p>
    <w:p w14:paraId="6E936327" w14:textId="6F7E9B78" w:rsidR="000F21D3" w:rsidRPr="005048E9" w:rsidRDefault="00A54EA1" w:rsidP="009D0377">
      <w:pPr>
        <w:pStyle w:val="ListParagraph"/>
        <w:numPr>
          <w:ilvl w:val="0"/>
          <w:numId w:val="16"/>
        </w:numPr>
        <w:spacing w:after="0" w:line="360" w:lineRule="auto"/>
        <w:jc w:val="both"/>
        <w:rPr>
          <w:rFonts w:ascii="Times New Roman" w:hAnsi="Times New Roman" w:cs="Times New Roman"/>
          <w:u w:val="single"/>
        </w:rPr>
      </w:pPr>
      <w:r w:rsidRPr="005048E9">
        <w:rPr>
          <w:rFonts w:ascii="Times New Roman" w:hAnsi="Times New Roman" w:cs="Times New Roman"/>
          <w:u w:val="single"/>
        </w:rPr>
        <w:t>Dementia policy</w:t>
      </w:r>
    </w:p>
    <w:p w14:paraId="6DF933AC" w14:textId="1AB94BA2" w:rsidR="001B5188" w:rsidRDefault="00162EE4" w:rsidP="00162EE4">
      <w:pPr>
        <w:spacing w:after="0" w:line="360" w:lineRule="auto"/>
        <w:jc w:val="both"/>
        <w:rPr>
          <w:rFonts w:ascii="Times New Roman" w:hAnsi="Times New Roman" w:cs="Times New Roman"/>
        </w:rPr>
      </w:pPr>
      <w:r w:rsidRPr="005048E9">
        <w:rPr>
          <w:rFonts w:ascii="Times New Roman" w:hAnsi="Times New Roman" w:cs="Times New Roman"/>
        </w:rPr>
        <w:t>“</w:t>
      </w:r>
      <w:r w:rsidR="000F21D3" w:rsidRPr="005048E9">
        <w:rPr>
          <w:rFonts w:ascii="Times New Roman" w:hAnsi="Times New Roman" w:cs="Times New Roman"/>
        </w:rPr>
        <w:t>Building on the vital progress made under the previous challenge launched in 2012, the 2020 Challenge set out more than 50 specific commitments, across four core themes of risk reduction, health and care, awareness and social action, and research, that together will make England the world-leader in dementia care, research and that need to be started first, because they are so important we cannot wait, or completed first because they underpin further changes. This Implementation Plan, which has been developed in partnership with a range of organisations – named throughout - and influenced by the views of people with dementia and carers across England, sets out the actions we will take by 2018 to address each of these</w:t>
      </w:r>
      <w:r w:rsidR="001B5188">
        <w:rPr>
          <w:rFonts w:ascii="Times New Roman" w:hAnsi="Times New Roman" w:cs="Times New Roman"/>
        </w:rPr>
        <w:t xml:space="preserve"> (</w:t>
      </w:r>
      <w:r w:rsidR="001B5188">
        <w:rPr>
          <w:noProof/>
        </w:rPr>
        <w:t>Department of Health, 2020)”.</w:t>
      </w:r>
      <w:r w:rsidR="001B5188" w:rsidRPr="005048E9">
        <w:rPr>
          <w:rFonts w:ascii="Times New Roman" w:hAnsi="Times New Roman" w:cs="Times New Roman"/>
        </w:rPr>
        <w:t xml:space="preserve"> </w:t>
      </w:r>
    </w:p>
    <w:p w14:paraId="118DF533" w14:textId="2FFD989F" w:rsidR="0091348E" w:rsidRPr="005048E9" w:rsidRDefault="00162EE4" w:rsidP="00162EE4">
      <w:pPr>
        <w:spacing w:after="0" w:line="360" w:lineRule="auto"/>
        <w:jc w:val="both"/>
        <w:rPr>
          <w:rFonts w:ascii="Times New Roman" w:hAnsi="Times New Roman" w:cs="Times New Roman"/>
        </w:rPr>
      </w:pPr>
      <w:r w:rsidRPr="005048E9">
        <w:rPr>
          <w:rFonts w:ascii="Times New Roman" w:hAnsi="Times New Roman" w:cs="Times New Roman"/>
        </w:rPr>
        <w:t xml:space="preserve">“England’s National Dementia Strategy, under Objective 1, aims at ‘improving public and professional awareness and understanding of dementia’, and calls for the development and delivery of </w:t>
      </w:r>
      <w:proofErr w:type="gramStart"/>
      <w:r w:rsidRPr="005048E9">
        <w:rPr>
          <w:rFonts w:ascii="Times New Roman" w:hAnsi="Times New Roman" w:cs="Times New Roman"/>
        </w:rPr>
        <w:t>a general public</w:t>
      </w:r>
      <w:proofErr w:type="gramEnd"/>
      <w:r w:rsidRPr="005048E9">
        <w:rPr>
          <w:rFonts w:ascii="Times New Roman" w:hAnsi="Times New Roman" w:cs="Times New Roman"/>
        </w:rPr>
        <w:t xml:space="preserve"> informational campaign. The key messages of England’s national campaign are to promote preventative decision making about healthy lifestyle choices, to stress the benefits of timely diagnosis, reduce social exclusion and discrimination, reduce anxiety while promoting understanding and to stress that dementia is a disease not a normative process of ageing. Further, ‘what is good for your heart is good for your head’, would be utilised as a strong prevention slogan throughout the campaign</w:t>
      </w:r>
      <w:r w:rsidR="001B5188">
        <w:rPr>
          <w:rFonts w:ascii="Times New Roman" w:hAnsi="Times New Roman" w:cs="Times New Roman"/>
        </w:rPr>
        <w:t xml:space="preserve"> (</w:t>
      </w:r>
      <w:r w:rsidR="001B5188">
        <w:rPr>
          <w:noProof/>
        </w:rPr>
        <w:t>Wortmann, M., 2012)”.</w:t>
      </w:r>
      <w:r w:rsidRPr="005048E9">
        <w:rPr>
          <w:rFonts w:ascii="Times New Roman" w:hAnsi="Times New Roman" w:cs="Times New Roman"/>
        </w:rPr>
        <w:t xml:space="preserve"> </w:t>
      </w:r>
    </w:p>
    <w:p w14:paraId="272E622B" w14:textId="77777777" w:rsidR="000E18BC" w:rsidRPr="005048E9" w:rsidRDefault="000E18BC" w:rsidP="009D0377">
      <w:pPr>
        <w:spacing w:after="0" w:line="360" w:lineRule="auto"/>
        <w:jc w:val="both"/>
        <w:rPr>
          <w:rFonts w:ascii="Times New Roman" w:hAnsi="Times New Roman" w:cs="Times New Roman"/>
        </w:rPr>
      </w:pPr>
    </w:p>
    <w:p w14:paraId="0E538891" w14:textId="0CF02568" w:rsidR="006F6DDF" w:rsidRPr="005048E9" w:rsidRDefault="006F6DDF" w:rsidP="00222486">
      <w:pPr>
        <w:pStyle w:val="ListParagraph"/>
        <w:numPr>
          <w:ilvl w:val="0"/>
          <w:numId w:val="16"/>
        </w:numPr>
        <w:spacing w:after="0" w:line="360" w:lineRule="auto"/>
        <w:jc w:val="both"/>
        <w:rPr>
          <w:rFonts w:ascii="Times New Roman" w:hAnsi="Times New Roman" w:cs="Times New Roman"/>
          <w:u w:val="single"/>
        </w:rPr>
      </w:pPr>
      <w:r w:rsidRPr="005048E9">
        <w:rPr>
          <w:rFonts w:ascii="Times New Roman" w:hAnsi="Times New Roman" w:cs="Times New Roman"/>
          <w:u w:val="single"/>
        </w:rPr>
        <w:t>The</w:t>
      </w:r>
      <w:r w:rsidR="00AA0CD5" w:rsidRPr="005048E9">
        <w:rPr>
          <w:rFonts w:ascii="Times New Roman" w:hAnsi="Times New Roman" w:cs="Times New Roman"/>
          <w:u w:val="single"/>
        </w:rPr>
        <w:t xml:space="preserve"> </w:t>
      </w:r>
      <w:r w:rsidRPr="005048E9">
        <w:rPr>
          <w:rFonts w:ascii="Times New Roman" w:hAnsi="Times New Roman" w:cs="Times New Roman"/>
          <w:u w:val="single"/>
        </w:rPr>
        <w:t>17 recommendations of the National Dementia Strategy</w:t>
      </w:r>
    </w:p>
    <w:p w14:paraId="79759ED7" w14:textId="1D3A1B56" w:rsidR="006F6DDF" w:rsidRPr="005048E9" w:rsidRDefault="005048E9" w:rsidP="009D0377">
      <w:pPr>
        <w:spacing w:after="0" w:line="360" w:lineRule="auto"/>
        <w:jc w:val="both"/>
        <w:rPr>
          <w:rFonts w:ascii="Times New Roman" w:hAnsi="Times New Roman" w:cs="Times New Roman"/>
        </w:rPr>
      </w:pPr>
      <w:r w:rsidRPr="005048E9">
        <w:rPr>
          <w:rFonts w:ascii="Times New Roman" w:hAnsi="Times New Roman" w:cs="Times New Roman"/>
        </w:rPr>
        <w:t>“</w:t>
      </w:r>
      <w:r w:rsidR="006F6DDF" w:rsidRPr="005048E9">
        <w:rPr>
          <w:rFonts w:ascii="Times New Roman" w:hAnsi="Times New Roman" w:cs="Times New Roman"/>
        </w:rPr>
        <w:t>A</w:t>
      </w:r>
      <w:r w:rsidR="000E18BC" w:rsidRPr="005048E9">
        <w:rPr>
          <w:rFonts w:ascii="Times New Roman" w:hAnsi="Times New Roman" w:cs="Times New Roman"/>
        </w:rPr>
        <w:t>-</w:t>
      </w:r>
      <w:r w:rsidR="006F6DDF" w:rsidRPr="005048E9">
        <w:rPr>
          <w:rFonts w:ascii="Times New Roman" w:hAnsi="Times New Roman" w:cs="Times New Roman"/>
        </w:rPr>
        <w:t xml:space="preserve"> Raise awareness of dementia and encourage people to seek help.</w:t>
      </w:r>
    </w:p>
    <w:p w14:paraId="305B9BD6" w14:textId="500BCBD4" w:rsidR="006F6DDF" w:rsidRPr="005048E9" w:rsidRDefault="006F6DDF" w:rsidP="009D0377">
      <w:pPr>
        <w:spacing w:after="0" w:line="360" w:lineRule="auto"/>
        <w:jc w:val="both"/>
        <w:rPr>
          <w:rFonts w:ascii="Times New Roman" w:hAnsi="Times New Roman" w:cs="Times New Roman"/>
        </w:rPr>
      </w:pPr>
      <w:r w:rsidRPr="005048E9">
        <w:rPr>
          <w:rFonts w:ascii="Times New Roman" w:hAnsi="Times New Roman" w:cs="Times New Roman"/>
        </w:rPr>
        <w:t>B</w:t>
      </w:r>
      <w:r w:rsidR="000E18BC" w:rsidRPr="005048E9">
        <w:rPr>
          <w:rFonts w:ascii="Times New Roman" w:hAnsi="Times New Roman" w:cs="Times New Roman"/>
        </w:rPr>
        <w:t>-</w:t>
      </w:r>
      <w:r w:rsidRPr="005048E9">
        <w:rPr>
          <w:rFonts w:ascii="Times New Roman" w:hAnsi="Times New Roman" w:cs="Times New Roman"/>
        </w:rPr>
        <w:t xml:space="preserve"> Good quality, early diagnosis, </w:t>
      </w:r>
      <w:proofErr w:type="gramStart"/>
      <w:r w:rsidRPr="005048E9">
        <w:rPr>
          <w:rFonts w:ascii="Times New Roman" w:hAnsi="Times New Roman" w:cs="Times New Roman"/>
        </w:rPr>
        <w:t>support</w:t>
      </w:r>
      <w:proofErr w:type="gramEnd"/>
      <w:r w:rsidRPr="005048E9">
        <w:rPr>
          <w:rFonts w:ascii="Times New Roman" w:hAnsi="Times New Roman" w:cs="Times New Roman"/>
        </w:rPr>
        <w:t xml:space="preserve"> and treatment for people with dementia and their </w:t>
      </w:r>
      <w:proofErr w:type="spellStart"/>
      <w:r w:rsidRPr="005048E9">
        <w:rPr>
          <w:rFonts w:ascii="Times New Roman" w:hAnsi="Times New Roman" w:cs="Times New Roman"/>
        </w:rPr>
        <w:t>carers</w:t>
      </w:r>
      <w:proofErr w:type="spellEnd"/>
      <w:r w:rsidRPr="005048E9">
        <w:rPr>
          <w:rFonts w:ascii="Times New Roman" w:hAnsi="Times New Roman" w:cs="Times New Roman"/>
        </w:rPr>
        <w:t xml:space="preserve">, explained </w:t>
      </w:r>
      <w:r w:rsidR="00EB27DB" w:rsidRPr="005048E9">
        <w:rPr>
          <w:rFonts w:ascii="Times New Roman" w:hAnsi="Times New Roman" w:cs="Times New Roman"/>
        </w:rPr>
        <w:t>sensitivel</w:t>
      </w:r>
      <w:r w:rsidRPr="005048E9">
        <w:rPr>
          <w:rFonts w:ascii="Times New Roman" w:hAnsi="Times New Roman" w:cs="Times New Roman"/>
        </w:rPr>
        <w:t>y.</w:t>
      </w:r>
    </w:p>
    <w:p w14:paraId="457632CA" w14:textId="59855BDA" w:rsidR="006F6DDF" w:rsidRPr="005048E9" w:rsidRDefault="006F6DDF" w:rsidP="009D0377">
      <w:pPr>
        <w:spacing w:after="0" w:line="360" w:lineRule="auto"/>
        <w:jc w:val="both"/>
        <w:rPr>
          <w:rFonts w:ascii="Times New Roman" w:hAnsi="Times New Roman" w:cs="Times New Roman"/>
        </w:rPr>
      </w:pPr>
      <w:r w:rsidRPr="005048E9">
        <w:rPr>
          <w:rFonts w:ascii="Times New Roman" w:hAnsi="Times New Roman" w:cs="Times New Roman"/>
        </w:rPr>
        <w:t>C</w:t>
      </w:r>
      <w:r w:rsidR="000E18BC" w:rsidRPr="005048E9">
        <w:rPr>
          <w:rFonts w:ascii="Times New Roman" w:hAnsi="Times New Roman" w:cs="Times New Roman"/>
        </w:rPr>
        <w:t>-</w:t>
      </w:r>
      <w:r w:rsidRPr="005048E9">
        <w:rPr>
          <w:rFonts w:ascii="Times New Roman" w:hAnsi="Times New Roman" w:cs="Times New Roman"/>
        </w:rPr>
        <w:t xml:space="preserve"> Good quality information for people with dementia and their </w:t>
      </w:r>
      <w:proofErr w:type="spellStart"/>
      <w:r w:rsidRPr="005048E9">
        <w:rPr>
          <w:rFonts w:ascii="Times New Roman" w:hAnsi="Times New Roman" w:cs="Times New Roman"/>
        </w:rPr>
        <w:t>carers</w:t>
      </w:r>
      <w:proofErr w:type="spellEnd"/>
      <w:r w:rsidRPr="005048E9">
        <w:rPr>
          <w:rFonts w:ascii="Times New Roman" w:hAnsi="Times New Roman" w:cs="Times New Roman"/>
        </w:rPr>
        <w:t>.</w:t>
      </w:r>
    </w:p>
    <w:p w14:paraId="62874540" w14:textId="6C2193A8" w:rsidR="006F6DDF" w:rsidRPr="005048E9" w:rsidRDefault="006F6DDF" w:rsidP="009D0377">
      <w:pPr>
        <w:spacing w:after="0" w:line="360" w:lineRule="auto"/>
        <w:jc w:val="both"/>
        <w:rPr>
          <w:rFonts w:ascii="Times New Roman" w:hAnsi="Times New Roman" w:cs="Times New Roman"/>
        </w:rPr>
      </w:pPr>
      <w:r w:rsidRPr="005048E9">
        <w:rPr>
          <w:rFonts w:ascii="Times New Roman" w:hAnsi="Times New Roman" w:cs="Times New Roman"/>
        </w:rPr>
        <w:t>D</w:t>
      </w:r>
      <w:r w:rsidR="000E18BC" w:rsidRPr="005048E9">
        <w:rPr>
          <w:rFonts w:ascii="Times New Roman" w:hAnsi="Times New Roman" w:cs="Times New Roman"/>
        </w:rPr>
        <w:t>-</w:t>
      </w:r>
      <w:r w:rsidRPr="005048E9">
        <w:rPr>
          <w:rFonts w:ascii="Times New Roman" w:hAnsi="Times New Roman" w:cs="Times New Roman"/>
        </w:rPr>
        <w:t xml:space="preserve"> Easy access to care, </w:t>
      </w:r>
      <w:proofErr w:type="gramStart"/>
      <w:r w:rsidRPr="005048E9">
        <w:rPr>
          <w:rFonts w:ascii="Times New Roman" w:hAnsi="Times New Roman" w:cs="Times New Roman"/>
        </w:rPr>
        <w:t>support</w:t>
      </w:r>
      <w:proofErr w:type="gramEnd"/>
      <w:r w:rsidRPr="005048E9">
        <w:rPr>
          <w:rFonts w:ascii="Times New Roman" w:hAnsi="Times New Roman" w:cs="Times New Roman"/>
        </w:rPr>
        <w:t xml:space="preserve"> and advice after diagnosis.</w:t>
      </w:r>
    </w:p>
    <w:p w14:paraId="7A78883B" w14:textId="5F2A8F96" w:rsidR="006F6DDF" w:rsidRPr="005048E9" w:rsidRDefault="006F6DDF" w:rsidP="009D0377">
      <w:pPr>
        <w:spacing w:after="0" w:line="360" w:lineRule="auto"/>
        <w:jc w:val="both"/>
        <w:rPr>
          <w:rFonts w:ascii="Times New Roman" w:hAnsi="Times New Roman" w:cs="Times New Roman"/>
        </w:rPr>
      </w:pPr>
      <w:r w:rsidRPr="005048E9">
        <w:rPr>
          <w:rFonts w:ascii="Times New Roman" w:hAnsi="Times New Roman" w:cs="Times New Roman"/>
        </w:rPr>
        <w:t>E</w:t>
      </w:r>
      <w:r w:rsidR="000E18BC" w:rsidRPr="005048E9">
        <w:rPr>
          <w:rFonts w:ascii="Times New Roman" w:hAnsi="Times New Roman" w:cs="Times New Roman"/>
        </w:rPr>
        <w:t>-</w:t>
      </w:r>
      <w:r w:rsidRPr="005048E9">
        <w:rPr>
          <w:rFonts w:ascii="Times New Roman" w:hAnsi="Times New Roman" w:cs="Times New Roman"/>
        </w:rPr>
        <w:t xml:space="preserve"> Develop structured peer support and learning networks.</w:t>
      </w:r>
    </w:p>
    <w:p w14:paraId="7D0F336B" w14:textId="7ED35B8F" w:rsidR="006F6DDF" w:rsidRPr="005048E9" w:rsidRDefault="006F6DDF" w:rsidP="009D0377">
      <w:pPr>
        <w:spacing w:after="0" w:line="360" w:lineRule="auto"/>
        <w:jc w:val="both"/>
        <w:rPr>
          <w:rFonts w:ascii="Times New Roman" w:hAnsi="Times New Roman" w:cs="Times New Roman"/>
        </w:rPr>
      </w:pPr>
      <w:r w:rsidRPr="005048E9">
        <w:rPr>
          <w:rFonts w:ascii="Times New Roman" w:hAnsi="Times New Roman" w:cs="Times New Roman"/>
        </w:rPr>
        <w:t>F</w:t>
      </w:r>
      <w:r w:rsidR="000E18BC" w:rsidRPr="005048E9">
        <w:rPr>
          <w:rFonts w:ascii="Times New Roman" w:hAnsi="Times New Roman" w:cs="Times New Roman"/>
        </w:rPr>
        <w:t>-</w:t>
      </w:r>
      <w:r w:rsidRPr="005048E9">
        <w:rPr>
          <w:rFonts w:ascii="Times New Roman" w:hAnsi="Times New Roman" w:cs="Times New Roman"/>
        </w:rPr>
        <w:t xml:space="preserve"> Improve community personal support services for people living at home.</w:t>
      </w:r>
    </w:p>
    <w:p w14:paraId="4B3496F7" w14:textId="0D6C76A3" w:rsidR="006F6DDF" w:rsidRPr="005048E9" w:rsidRDefault="000E18BC" w:rsidP="009D0377">
      <w:pPr>
        <w:spacing w:after="0" w:line="360" w:lineRule="auto"/>
        <w:jc w:val="both"/>
        <w:rPr>
          <w:rFonts w:ascii="Times New Roman" w:hAnsi="Times New Roman" w:cs="Times New Roman"/>
        </w:rPr>
      </w:pPr>
      <w:r w:rsidRPr="005048E9">
        <w:rPr>
          <w:rFonts w:ascii="Times New Roman" w:hAnsi="Times New Roman" w:cs="Times New Roman"/>
        </w:rPr>
        <w:t>G-</w:t>
      </w:r>
      <w:r w:rsidR="006F6DDF" w:rsidRPr="005048E9">
        <w:rPr>
          <w:rFonts w:ascii="Times New Roman" w:hAnsi="Times New Roman" w:cs="Times New Roman"/>
        </w:rPr>
        <w:t xml:space="preserve"> Implement the new deal for carers.</w:t>
      </w:r>
    </w:p>
    <w:p w14:paraId="3B906EC0" w14:textId="150FFE18" w:rsidR="006F6DDF" w:rsidRPr="005048E9" w:rsidRDefault="000E18BC" w:rsidP="009D0377">
      <w:pPr>
        <w:spacing w:after="0" w:line="360" w:lineRule="auto"/>
        <w:jc w:val="both"/>
        <w:rPr>
          <w:rFonts w:ascii="Times New Roman" w:hAnsi="Times New Roman" w:cs="Times New Roman"/>
        </w:rPr>
      </w:pPr>
      <w:r w:rsidRPr="005048E9">
        <w:rPr>
          <w:rFonts w:ascii="Times New Roman" w:hAnsi="Times New Roman" w:cs="Times New Roman"/>
        </w:rPr>
        <w:t xml:space="preserve">H- </w:t>
      </w:r>
      <w:r w:rsidR="006F6DDF" w:rsidRPr="005048E9">
        <w:rPr>
          <w:rFonts w:ascii="Times New Roman" w:hAnsi="Times New Roman" w:cs="Times New Roman"/>
        </w:rPr>
        <w:t>Improve the quality of care for people with dementia in general hospitals.</w:t>
      </w:r>
    </w:p>
    <w:p w14:paraId="2EF5A09B" w14:textId="21939F02" w:rsidR="006F6DDF" w:rsidRPr="005048E9" w:rsidRDefault="000E18BC" w:rsidP="009D0377">
      <w:pPr>
        <w:spacing w:after="0" w:line="360" w:lineRule="auto"/>
        <w:jc w:val="both"/>
        <w:rPr>
          <w:rFonts w:ascii="Times New Roman" w:hAnsi="Times New Roman" w:cs="Times New Roman"/>
        </w:rPr>
      </w:pPr>
      <w:r w:rsidRPr="005048E9">
        <w:rPr>
          <w:rFonts w:ascii="Times New Roman" w:hAnsi="Times New Roman" w:cs="Times New Roman"/>
        </w:rPr>
        <w:t xml:space="preserve">I- </w:t>
      </w:r>
      <w:r w:rsidR="006F6DDF" w:rsidRPr="005048E9">
        <w:rPr>
          <w:rFonts w:ascii="Times New Roman" w:hAnsi="Times New Roman" w:cs="Times New Roman"/>
        </w:rPr>
        <w:t>Improve intermediate care for people with dementia.</w:t>
      </w:r>
    </w:p>
    <w:p w14:paraId="201F2085" w14:textId="1E8ADA21" w:rsidR="006F6DDF" w:rsidRPr="005048E9" w:rsidRDefault="000E18BC" w:rsidP="009D0377">
      <w:pPr>
        <w:spacing w:after="0" w:line="360" w:lineRule="auto"/>
        <w:jc w:val="both"/>
        <w:rPr>
          <w:rFonts w:ascii="Times New Roman" w:hAnsi="Times New Roman" w:cs="Times New Roman"/>
        </w:rPr>
      </w:pPr>
      <w:r w:rsidRPr="005048E9">
        <w:rPr>
          <w:rFonts w:ascii="Times New Roman" w:hAnsi="Times New Roman" w:cs="Times New Roman"/>
        </w:rPr>
        <w:t xml:space="preserve">J- </w:t>
      </w:r>
      <w:r w:rsidR="006F6DDF" w:rsidRPr="005048E9">
        <w:rPr>
          <w:rFonts w:ascii="Times New Roman" w:hAnsi="Times New Roman" w:cs="Times New Roman"/>
        </w:rPr>
        <w:t>Consider how housing support, housing</w:t>
      </w:r>
      <w:r w:rsidR="00EB27DB" w:rsidRPr="005048E9">
        <w:rPr>
          <w:rFonts w:ascii="Times New Roman" w:hAnsi="Times New Roman" w:cs="Times New Roman"/>
        </w:rPr>
        <w:t>-</w:t>
      </w:r>
      <w:r w:rsidR="006F6DDF" w:rsidRPr="005048E9">
        <w:rPr>
          <w:rFonts w:ascii="Times New Roman" w:hAnsi="Times New Roman" w:cs="Times New Roman"/>
        </w:rPr>
        <w:t xml:space="preserve">related services, </w:t>
      </w:r>
      <w:proofErr w:type="gramStart"/>
      <w:r w:rsidR="006F6DDF" w:rsidRPr="005048E9">
        <w:rPr>
          <w:rFonts w:ascii="Times New Roman" w:hAnsi="Times New Roman" w:cs="Times New Roman"/>
        </w:rPr>
        <w:t>technology</w:t>
      </w:r>
      <w:proofErr w:type="gramEnd"/>
      <w:r w:rsidR="006F6DDF" w:rsidRPr="005048E9">
        <w:rPr>
          <w:rFonts w:ascii="Times New Roman" w:hAnsi="Times New Roman" w:cs="Times New Roman"/>
        </w:rPr>
        <w:t xml:space="preserve"> and telecare can help support people with dementia and their </w:t>
      </w:r>
      <w:proofErr w:type="spellStart"/>
      <w:r w:rsidR="006F6DDF" w:rsidRPr="005048E9">
        <w:rPr>
          <w:rFonts w:ascii="Times New Roman" w:hAnsi="Times New Roman" w:cs="Times New Roman"/>
        </w:rPr>
        <w:t>carers</w:t>
      </w:r>
      <w:proofErr w:type="spellEnd"/>
      <w:r w:rsidR="006F6DDF" w:rsidRPr="005048E9">
        <w:rPr>
          <w:rFonts w:ascii="Times New Roman" w:hAnsi="Times New Roman" w:cs="Times New Roman"/>
        </w:rPr>
        <w:t>.</w:t>
      </w:r>
    </w:p>
    <w:p w14:paraId="652F495C" w14:textId="5BF7FB6F" w:rsidR="006F6DDF" w:rsidRPr="005048E9" w:rsidRDefault="000E18BC" w:rsidP="009D0377">
      <w:pPr>
        <w:spacing w:after="0" w:line="360" w:lineRule="auto"/>
        <w:jc w:val="both"/>
        <w:rPr>
          <w:rFonts w:ascii="Times New Roman" w:hAnsi="Times New Roman" w:cs="Times New Roman"/>
        </w:rPr>
      </w:pPr>
      <w:r w:rsidRPr="005048E9">
        <w:rPr>
          <w:rFonts w:ascii="Times New Roman" w:hAnsi="Times New Roman" w:cs="Times New Roman"/>
        </w:rPr>
        <w:t xml:space="preserve">K- </w:t>
      </w:r>
      <w:r w:rsidR="006F6DDF" w:rsidRPr="005048E9">
        <w:rPr>
          <w:rFonts w:ascii="Times New Roman" w:hAnsi="Times New Roman" w:cs="Times New Roman"/>
        </w:rPr>
        <w:t>Improve the quality of care for people with dementia in care homes.</w:t>
      </w:r>
    </w:p>
    <w:p w14:paraId="621E2D5B" w14:textId="5375B940" w:rsidR="006F6DDF" w:rsidRPr="005048E9" w:rsidRDefault="000E18BC" w:rsidP="009D0377">
      <w:pPr>
        <w:spacing w:after="0" w:line="360" w:lineRule="auto"/>
        <w:jc w:val="both"/>
        <w:rPr>
          <w:rFonts w:ascii="Times New Roman" w:hAnsi="Times New Roman" w:cs="Times New Roman"/>
        </w:rPr>
      </w:pPr>
      <w:r w:rsidRPr="005048E9">
        <w:rPr>
          <w:rFonts w:ascii="Times New Roman" w:hAnsi="Times New Roman" w:cs="Times New Roman"/>
        </w:rPr>
        <w:t xml:space="preserve">L- </w:t>
      </w:r>
      <w:r w:rsidR="006F6DDF" w:rsidRPr="005048E9">
        <w:rPr>
          <w:rFonts w:ascii="Times New Roman" w:hAnsi="Times New Roman" w:cs="Times New Roman"/>
        </w:rPr>
        <w:t>Improve end of life care for people with dementia.</w:t>
      </w:r>
    </w:p>
    <w:p w14:paraId="3ABEDB38" w14:textId="6650A39D" w:rsidR="006F6DDF" w:rsidRPr="005048E9" w:rsidRDefault="000E18BC" w:rsidP="009D0377">
      <w:pPr>
        <w:spacing w:after="0" w:line="360" w:lineRule="auto"/>
        <w:jc w:val="both"/>
        <w:rPr>
          <w:rFonts w:ascii="Times New Roman" w:hAnsi="Times New Roman" w:cs="Times New Roman"/>
        </w:rPr>
      </w:pPr>
      <w:r w:rsidRPr="005048E9">
        <w:rPr>
          <w:rFonts w:ascii="Times New Roman" w:hAnsi="Times New Roman" w:cs="Times New Roman"/>
        </w:rPr>
        <w:t xml:space="preserve">M- </w:t>
      </w:r>
      <w:r w:rsidR="006F6DDF" w:rsidRPr="005048E9">
        <w:rPr>
          <w:rFonts w:ascii="Times New Roman" w:hAnsi="Times New Roman" w:cs="Times New Roman"/>
        </w:rPr>
        <w:t>An informed and effective workforce for people with dementia.</w:t>
      </w:r>
    </w:p>
    <w:p w14:paraId="46ECC10B" w14:textId="3EA1B64C" w:rsidR="006F6DDF" w:rsidRPr="005048E9" w:rsidRDefault="000E18BC" w:rsidP="009D0377">
      <w:pPr>
        <w:spacing w:after="0" w:line="360" w:lineRule="auto"/>
        <w:jc w:val="both"/>
        <w:rPr>
          <w:rFonts w:ascii="Times New Roman" w:hAnsi="Times New Roman" w:cs="Times New Roman"/>
        </w:rPr>
      </w:pPr>
      <w:r w:rsidRPr="005048E9">
        <w:rPr>
          <w:rFonts w:ascii="Times New Roman" w:hAnsi="Times New Roman" w:cs="Times New Roman"/>
        </w:rPr>
        <w:lastRenderedPageBreak/>
        <w:t xml:space="preserve">N- </w:t>
      </w:r>
      <w:r w:rsidR="006F6DDF" w:rsidRPr="005048E9">
        <w:rPr>
          <w:rFonts w:ascii="Times New Roman" w:hAnsi="Times New Roman" w:cs="Times New Roman"/>
        </w:rPr>
        <w:t>A joint commissioning strategy for dementia.</w:t>
      </w:r>
    </w:p>
    <w:p w14:paraId="03B6AAB3" w14:textId="5CDB498A" w:rsidR="006F6DDF" w:rsidRPr="005048E9" w:rsidRDefault="000E18BC" w:rsidP="009D0377">
      <w:pPr>
        <w:spacing w:after="0" w:line="360" w:lineRule="auto"/>
        <w:jc w:val="both"/>
        <w:rPr>
          <w:rFonts w:ascii="Times New Roman" w:hAnsi="Times New Roman" w:cs="Times New Roman"/>
        </w:rPr>
      </w:pPr>
      <w:r w:rsidRPr="005048E9">
        <w:rPr>
          <w:rFonts w:ascii="Times New Roman" w:hAnsi="Times New Roman" w:cs="Times New Roman"/>
        </w:rPr>
        <w:t xml:space="preserve">O- </w:t>
      </w:r>
      <w:r w:rsidR="006F6DDF" w:rsidRPr="005048E9">
        <w:rPr>
          <w:rFonts w:ascii="Times New Roman" w:hAnsi="Times New Roman" w:cs="Times New Roman"/>
        </w:rPr>
        <w:t>Improve assessment and regulation of health and care services and of how systems are working.</w:t>
      </w:r>
    </w:p>
    <w:p w14:paraId="11BF577E" w14:textId="63A11B5B" w:rsidR="006F6DDF" w:rsidRPr="005048E9" w:rsidRDefault="000E18BC" w:rsidP="009D0377">
      <w:pPr>
        <w:spacing w:after="0" w:line="360" w:lineRule="auto"/>
        <w:jc w:val="both"/>
        <w:rPr>
          <w:rFonts w:ascii="Times New Roman" w:hAnsi="Times New Roman" w:cs="Times New Roman"/>
        </w:rPr>
      </w:pPr>
      <w:r w:rsidRPr="005048E9">
        <w:rPr>
          <w:rFonts w:ascii="Times New Roman" w:hAnsi="Times New Roman" w:cs="Times New Roman"/>
        </w:rPr>
        <w:t xml:space="preserve">P- </w:t>
      </w:r>
      <w:r w:rsidR="006F6DDF" w:rsidRPr="005048E9">
        <w:rPr>
          <w:rFonts w:ascii="Times New Roman" w:hAnsi="Times New Roman" w:cs="Times New Roman"/>
        </w:rPr>
        <w:t>Provide a clear picture of research about the causes and possible future treatments of dementia.</w:t>
      </w:r>
    </w:p>
    <w:p w14:paraId="50559FB1" w14:textId="74D46C94" w:rsidR="006F6DDF" w:rsidRPr="005048E9" w:rsidRDefault="000E18BC" w:rsidP="005048E9">
      <w:pPr>
        <w:spacing w:line="360" w:lineRule="auto"/>
        <w:jc w:val="both"/>
        <w:rPr>
          <w:rFonts w:ascii="Times New Roman" w:hAnsi="Times New Roman" w:cs="Times New Roman"/>
        </w:rPr>
      </w:pPr>
      <w:r w:rsidRPr="005048E9">
        <w:rPr>
          <w:rFonts w:ascii="Times New Roman" w:hAnsi="Times New Roman" w:cs="Times New Roman"/>
        </w:rPr>
        <w:t xml:space="preserve">Q- </w:t>
      </w:r>
      <w:r w:rsidR="006F6DDF" w:rsidRPr="005048E9">
        <w:rPr>
          <w:rFonts w:ascii="Times New Roman" w:hAnsi="Times New Roman" w:cs="Times New Roman"/>
        </w:rPr>
        <w:t>Effective national and regional support for local services to help them develop and carry out the strategy.</w:t>
      </w:r>
      <w:r w:rsidRPr="005048E9">
        <w:rPr>
          <w:rFonts w:ascii="Times New Roman" w:hAnsi="Times New Roman" w:cs="Times New Roman"/>
        </w:rPr>
        <w:t xml:space="preserve"> </w:t>
      </w:r>
      <w:r w:rsidR="001B5188">
        <w:rPr>
          <w:rFonts w:ascii="Times New Roman" w:hAnsi="Times New Roman" w:cs="Times New Roman"/>
        </w:rPr>
        <w:t>(</w:t>
      </w:r>
      <w:r w:rsidR="001B5188">
        <w:rPr>
          <w:noProof/>
        </w:rPr>
        <w:t>Dementia UK, 2020)”.</w:t>
      </w:r>
    </w:p>
    <w:p w14:paraId="62849B00" w14:textId="52E2C6EC" w:rsidR="006F6DDF" w:rsidRPr="005048E9" w:rsidRDefault="00AA0CD5" w:rsidP="00222486">
      <w:pPr>
        <w:pStyle w:val="ListParagraph"/>
        <w:numPr>
          <w:ilvl w:val="0"/>
          <w:numId w:val="16"/>
        </w:numPr>
        <w:spacing w:after="0" w:line="360" w:lineRule="auto"/>
        <w:jc w:val="both"/>
        <w:rPr>
          <w:rFonts w:ascii="Times New Roman" w:hAnsi="Times New Roman" w:cs="Times New Roman"/>
          <w:u w:val="single"/>
        </w:rPr>
      </w:pPr>
      <w:r w:rsidRPr="005048E9">
        <w:rPr>
          <w:rFonts w:ascii="Times New Roman" w:hAnsi="Times New Roman" w:cs="Times New Roman"/>
          <w:u w:val="single"/>
        </w:rPr>
        <w:t>Safeguarding policy</w:t>
      </w:r>
    </w:p>
    <w:p w14:paraId="57971517" w14:textId="219C942D" w:rsidR="00602514" w:rsidRPr="005048E9" w:rsidRDefault="001B5188" w:rsidP="009D0377">
      <w:pPr>
        <w:spacing w:after="0" w:line="360" w:lineRule="auto"/>
        <w:jc w:val="both"/>
        <w:rPr>
          <w:rFonts w:ascii="Times New Roman" w:hAnsi="Times New Roman" w:cs="Times New Roman"/>
        </w:rPr>
      </w:pPr>
      <w:r>
        <w:rPr>
          <w:rFonts w:ascii="Times New Roman" w:hAnsi="Times New Roman" w:cs="Times New Roman"/>
        </w:rPr>
        <w:t>“</w:t>
      </w:r>
      <w:r w:rsidR="00602514" w:rsidRPr="005048E9">
        <w:rPr>
          <w:rFonts w:ascii="Times New Roman" w:hAnsi="Times New Roman" w:cs="Times New Roman"/>
        </w:rPr>
        <w:t>Safeguarding is a term used in the United Kingdom and Ireland to denote measures to protect the health, wellbeing and human rights of individuals, which allow people especially children, young people and vulnerable adults to live free from abuse, harm and neglect.</w:t>
      </w:r>
    </w:p>
    <w:p w14:paraId="152A1924" w14:textId="519F165B" w:rsidR="00602514" w:rsidRPr="005048E9" w:rsidRDefault="00602514" w:rsidP="009D0377">
      <w:pPr>
        <w:spacing w:after="0" w:line="360" w:lineRule="auto"/>
        <w:jc w:val="both"/>
        <w:rPr>
          <w:rFonts w:ascii="Times New Roman" w:hAnsi="Times New Roman" w:cs="Times New Roman"/>
        </w:rPr>
      </w:pPr>
      <w:r w:rsidRPr="005048E9">
        <w:rPr>
          <w:rFonts w:ascii="Times New Roman" w:hAnsi="Times New Roman" w:cs="Times New Roman"/>
        </w:rPr>
        <w:t xml:space="preserve">The Care Act 2014 states Safeguarding is </w:t>
      </w:r>
      <w:r w:rsidR="003D262A">
        <w:rPr>
          <w:rFonts w:ascii="Times New Roman" w:hAnsi="Times New Roman" w:cs="Times New Roman"/>
        </w:rPr>
        <w:t>‘</w:t>
      </w:r>
      <w:r w:rsidRPr="005048E9">
        <w:rPr>
          <w:rFonts w:ascii="Times New Roman" w:hAnsi="Times New Roman" w:cs="Times New Roman"/>
        </w:rPr>
        <w:t>Protecting an adult’s right to live in safety, free from abuse and neglect. It is about people and Organisations working together to prevent and stop both the risks and experience of abuse or neglect, while at the same time making sure that the adult’s wellbeing is promoted including, where appropriate, having regard to their views, wishes, feelings and beliefs in deciding on any action</w:t>
      </w:r>
      <w:r w:rsidR="001B5188">
        <w:rPr>
          <w:rFonts w:ascii="Times New Roman" w:hAnsi="Times New Roman" w:cs="Times New Roman"/>
        </w:rPr>
        <w:t xml:space="preserve"> (</w:t>
      </w:r>
      <w:r w:rsidR="001B5188">
        <w:rPr>
          <w:noProof/>
        </w:rPr>
        <w:t>Wortmann, M., 2012)”.</w:t>
      </w:r>
    </w:p>
    <w:p w14:paraId="45550AF1" w14:textId="7B10EA74" w:rsidR="00602514" w:rsidRPr="005048E9" w:rsidRDefault="00602514" w:rsidP="009D0377">
      <w:pPr>
        <w:spacing w:after="0" w:line="360" w:lineRule="auto"/>
        <w:jc w:val="both"/>
        <w:rPr>
          <w:rFonts w:ascii="Times New Roman" w:hAnsi="Times New Roman" w:cs="Times New Roman"/>
        </w:rPr>
      </w:pPr>
      <w:r w:rsidRPr="005048E9">
        <w:rPr>
          <w:rFonts w:ascii="Times New Roman" w:hAnsi="Times New Roman" w:cs="Times New Roman"/>
        </w:rPr>
        <w:t>Safeguarding can be appli</w:t>
      </w:r>
      <w:r w:rsidR="00964BCB" w:rsidRPr="005048E9">
        <w:rPr>
          <w:rFonts w:ascii="Times New Roman" w:hAnsi="Times New Roman" w:cs="Times New Roman"/>
        </w:rPr>
        <w:t>ed</w:t>
      </w:r>
      <w:r w:rsidRPr="005048E9">
        <w:rPr>
          <w:rFonts w:ascii="Times New Roman" w:hAnsi="Times New Roman" w:cs="Times New Roman"/>
        </w:rPr>
        <w:t xml:space="preserve"> often for adults are identified as ‘vulnerable’ or ‘at risk. This can include patient with dementia, people with learning disabilities, people with physical or sensory disabilities and includes carers.</w:t>
      </w:r>
    </w:p>
    <w:p w14:paraId="109C9DA6" w14:textId="6358B462" w:rsidR="0074497F" w:rsidRPr="005048E9" w:rsidRDefault="0074497F" w:rsidP="009D0377">
      <w:pPr>
        <w:spacing w:after="0" w:line="360" w:lineRule="auto"/>
        <w:jc w:val="both"/>
        <w:rPr>
          <w:rFonts w:ascii="Times New Roman" w:hAnsi="Times New Roman" w:cs="Times New Roman"/>
        </w:rPr>
      </w:pPr>
    </w:p>
    <w:p w14:paraId="1BC50F99" w14:textId="4D33D033" w:rsidR="00F56B37" w:rsidRPr="005048E9" w:rsidRDefault="0074497F" w:rsidP="00222486">
      <w:pPr>
        <w:pStyle w:val="ListParagraph"/>
        <w:numPr>
          <w:ilvl w:val="0"/>
          <w:numId w:val="16"/>
        </w:numPr>
        <w:spacing w:after="0" w:line="360" w:lineRule="auto"/>
        <w:jc w:val="both"/>
        <w:rPr>
          <w:rFonts w:ascii="Times New Roman" w:hAnsi="Times New Roman" w:cs="Times New Roman"/>
          <w:u w:val="single"/>
        </w:rPr>
      </w:pPr>
      <w:r w:rsidRPr="005048E9">
        <w:rPr>
          <w:rFonts w:ascii="Times New Roman" w:hAnsi="Times New Roman" w:cs="Times New Roman"/>
          <w:u w:val="single"/>
        </w:rPr>
        <w:t>Identify and prioriti</w:t>
      </w:r>
      <w:r w:rsidR="003D262A">
        <w:rPr>
          <w:rFonts w:ascii="Times New Roman" w:hAnsi="Times New Roman" w:cs="Times New Roman"/>
          <w:u w:val="single"/>
        </w:rPr>
        <w:t>s</w:t>
      </w:r>
      <w:r w:rsidRPr="005048E9">
        <w:rPr>
          <w:rFonts w:ascii="Times New Roman" w:hAnsi="Times New Roman" w:cs="Times New Roman"/>
          <w:u w:val="single"/>
        </w:rPr>
        <w:t xml:space="preserve">e </w:t>
      </w:r>
      <w:r w:rsidR="00964BCB" w:rsidRPr="005048E9">
        <w:rPr>
          <w:rFonts w:ascii="Times New Roman" w:hAnsi="Times New Roman" w:cs="Times New Roman"/>
          <w:u w:val="single"/>
        </w:rPr>
        <w:t>significant</w:t>
      </w:r>
      <w:r w:rsidRPr="005048E9">
        <w:rPr>
          <w:rFonts w:ascii="Times New Roman" w:hAnsi="Times New Roman" w:cs="Times New Roman"/>
          <w:u w:val="single"/>
        </w:rPr>
        <w:t xml:space="preserve"> forms of abuse</w:t>
      </w:r>
    </w:p>
    <w:p w14:paraId="7FF7DEA0" w14:textId="306682BD" w:rsidR="00AA0CD5" w:rsidRPr="005048E9" w:rsidRDefault="00AA0CD5" w:rsidP="009D0377">
      <w:pPr>
        <w:spacing w:after="0" w:line="360" w:lineRule="auto"/>
        <w:jc w:val="both"/>
        <w:rPr>
          <w:rFonts w:ascii="Times New Roman" w:hAnsi="Times New Roman" w:cs="Times New Roman"/>
        </w:rPr>
      </w:pPr>
      <w:r w:rsidRPr="005048E9">
        <w:rPr>
          <w:rFonts w:ascii="Times New Roman" w:hAnsi="Times New Roman" w:cs="Times New Roman"/>
        </w:rPr>
        <w:t>Anyone implicated in Dementia Active must be aware of the different categories of abuse that people</w:t>
      </w:r>
      <w:r w:rsidR="0074497F" w:rsidRPr="005048E9">
        <w:rPr>
          <w:rFonts w:ascii="Times New Roman" w:hAnsi="Times New Roman" w:cs="Times New Roman"/>
        </w:rPr>
        <w:t xml:space="preserve"> or patient</w:t>
      </w:r>
      <w:r w:rsidRPr="005048E9">
        <w:rPr>
          <w:rFonts w:ascii="Times New Roman" w:hAnsi="Times New Roman" w:cs="Times New Roman"/>
        </w:rPr>
        <w:t xml:space="preserve"> with dementia are most likely to be at risk.</w:t>
      </w:r>
    </w:p>
    <w:p w14:paraId="416C5443" w14:textId="716534F6" w:rsidR="00EC7A8D" w:rsidRPr="00EC7A8D" w:rsidRDefault="00EC7A8D" w:rsidP="00EC7A8D">
      <w:pPr>
        <w:pStyle w:val="ListParagraph"/>
        <w:numPr>
          <w:ilvl w:val="0"/>
          <w:numId w:val="14"/>
        </w:numPr>
        <w:spacing w:after="0" w:line="360" w:lineRule="auto"/>
        <w:jc w:val="both"/>
        <w:rPr>
          <w:rFonts w:ascii="Times New Roman" w:hAnsi="Times New Roman" w:cs="Times New Roman"/>
        </w:rPr>
      </w:pPr>
      <w:r w:rsidRPr="00EC7A8D">
        <w:rPr>
          <w:rFonts w:ascii="Times New Roman" w:hAnsi="Times New Roman" w:cs="Times New Roman"/>
        </w:rPr>
        <w:t xml:space="preserve">Physical abuse-including punching, kicking, coercion, manipulation of drugs, </w:t>
      </w:r>
      <w:proofErr w:type="gramStart"/>
      <w:r w:rsidRPr="00EC7A8D">
        <w:rPr>
          <w:rFonts w:ascii="Times New Roman" w:hAnsi="Times New Roman" w:cs="Times New Roman"/>
        </w:rPr>
        <w:t>intimidation</w:t>
      </w:r>
      <w:proofErr w:type="gramEnd"/>
      <w:r w:rsidRPr="00EC7A8D">
        <w:rPr>
          <w:rFonts w:ascii="Times New Roman" w:hAnsi="Times New Roman" w:cs="Times New Roman"/>
        </w:rPr>
        <w:t xml:space="preserve"> or excessive physical discipline.</w:t>
      </w:r>
    </w:p>
    <w:p w14:paraId="6424E9DB" w14:textId="772C6CA4" w:rsidR="00EC7A8D" w:rsidRDefault="00EC7A8D" w:rsidP="00EC7A8D">
      <w:pPr>
        <w:pStyle w:val="ListParagraph"/>
        <w:numPr>
          <w:ilvl w:val="0"/>
          <w:numId w:val="14"/>
        </w:numPr>
        <w:spacing w:after="0" w:line="360" w:lineRule="auto"/>
        <w:jc w:val="both"/>
        <w:rPr>
          <w:rFonts w:ascii="Times New Roman" w:hAnsi="Times New Roman" w:cs="Times New Roman"/>
        </w:rPr>
      </w:pPr>
      <w:r w:rsidRPr="00EC7A8D">
        <w:rPr>
          <w:rFonts w:ascii="Times New Roman" w:hAnsi="Times New Roman" w:cs="Times New Roman"/>
        </w:rPr>
        <w:t>Psychological harassment-including threats of injury or mental violence, loss of embarrassment, lack of touch, physical assault.</w:t>
      </w:r>
    </w:p>
    <w:p w14:paraId="6F8DA49F" w14:textId="27F15C0D" w:rsidR="00EC7A8D" w:rsidRDefault="00EC7A8D" w:rsidP="009D0377">
      <w:pPr>
        <w:pStyle w:val="ListParagraph"/>
        <w:numPr>
          <w:ilvl w:val="0"/>
          <w:numId w:val="14"/>
        </w:numPr>
        <w:spacing w:after="0" w:line="360" w:lineRule="auto"/>
        <w:jc w:val="both"/>
        <w:rPr>
          <w:rFonts w:ascii="Times New Roman" w:hAnsi="Times New Roman" w:cs="Times New Roman"/>
        </w:rPr>
      </w:pPr>
      <w:r w:rsidRPr="00EC7A8D">
        <w:rPr>
          <w:rFonts w:ascii="Times New Roman" w:hAnsi="Times New Roman" w:cs="Times New Roman"/>
        </w:rPr>
        <w:t xml:space="preserve">• Neglects and omissions-ignoring mental, </w:t>
      </w:r>
      <w:proofErr w:type="gramStart"/>
      <w:r w:rsidRPr="00EC7A8D">
        <w:rPr>
          <w:rFonts w:ascii="Times New Roman" w:hAnsi="Times New Roman" w:cs="Times New Roman"/>
        </w:rPr>
        <w:t>physical</w:t>
      </w:r>
      <w:proofErr w:type="gramEnd"/>
      <w:r w:rsidRPr="00EC7A8D">
        <w:rPr>
          <w:rFonts w:ascii="Times New Roman" w:hAnsi="Times New Roman" w:cs="Times New Roman"/>
        </w:rPr>
        <w:t xml:space="preserve"> and emotional needs; inability to have access to adequate healthcare services; inability to include sufficient meals, medications and heating.</w:t>
      </w:r>
    </w:p>
    <w:p w14:paraId="03B5DCA9" w14:textId="15C988B1" w:rsidR="00AA0CD5" w:rsidRPr="005048E9" w:rsidRDefault="00AA0CD5" w:rsidP="009D0377">
      <w:pPr>
        <w:pStyle w:val="ListParagraph"/>
        <w:numPr>
          <w:ilvl w:val="0"/>
          <w:numId w:val="14"/>
        </w:numPr>
        <w:spacing w:after="0" w:line="360" w:lineRule="auto"/>
        <w:jc w:val="both"/>
        <w:rPr>
          <w:rFonts w:ascii="Times New Roman" w:hAnsi="Times New Roman" w:cs="Times New Roman"/>
        </w:rPr>
      </w:pPr>
      <w:r w:rsidRPr="005048E9">
        <w:rPr>
          <w:rFonts w:ascii="Times New Roman" w:hAnsi="Times New Roman" w:cs="Times New Roman"/>
        </w:rPr>
        <w:t>Institutional abuse-including negligence and poor care practise in the care setting or the hospital or at home. It may be the result of poor nursing competence within an organisation.</w:t>
      </w:r>
    </w:p>
    <w:p w14:paraId="0731A7EC" w14:textId="406F674A" w:rsidR="00AA0CD5" w:rsidRPr="005048E9" w:rsidRDefault="00AA0CD5" w:rsidP="009D0377">
      <w:pPr>
        <w:pStyle w:val="ListParagraph"/>
        <w:numPr>
          <w:ilvl w:val="0"/>
          <w:numId w:val="14"/>
        </w:numPr>
        <w:spacing w:after="0" w:line="360" w:lineRule="auto"/>
        <w:jc w:val="both"/>
        <w:rPr>
          <w:rFonts w:ascii="Times New Roman" w:hAnsi="Times New Roman" w:cs="Times New Roman"/>
        </w:rPr>
      </w:pPr>
      <w:r w:rsidRPr="005048E9">
        <w:rPr>
          <w:rFonts w:ascii="Times New Roman" w:hAnsi="Times New Roman" w:cs="Times New Roman"/>
        </w:rPr>
        <w:t>Discrimination-including- age, disability, religion, sexual orientation, race, harassment, because of the dementia diagnosis.</w:t>
      </w:r>
    </w:p>
    <w:p w14:paraId="20AF8E59" w14:textId="7FE91D11" w:rsidR="00AA0CD5" w:rsidRPr="005048E9" w:rsidRDefault="00AA0CD5" w:rsidP="009D0377">
      <w:pPr>
        <w:pStyle w:val="ListParagraph"/>
        <w:numPr>
          <w:ilvl w:val="0"/>
          <w:numId w:val="14"/>
        </w:numPr>
        <w:spacing w:after="0" w:line="360" w:lineRule="auto"/>
        <w:jc w:val="both"/>
        <w:rPr>
          <w:rFonts w:ascii="Times New Roman" w:hAnsi="Times New Roman" w:cs="Times New Roman"/>
        </w:rPr>
      </w:pPr>
      <w:r w:rsidRPr="005048E9">
        <w:rPr>
          <w:rFonts w:ascii="Times New Roman" w:hAnsi="Times New Roman" w:cs="Times New Roman"/>
        </w:rPr>
        <w:t xml:space="preserve">Financial or material abuse- phone scams, fraud, financial arrangements, </w:t>
      </w:r>
      <w:proofErr w:type="gramStart"/>
      <w:r w:rsidRPr="005048E9">
        <w:rPr>
          <w:rFonts w:ascii="Times New Roman" w:hAnsi="Times New Roman" w:cs="Times New Roman"/>
        </w:rPr>
        <w:t>possessions</w:t>
      </w:r>
      <w:proofErr w:type="gramEnd"/>
      <w:r w:rsidRPr="005048E9">
        <w:rPr>
          <w:rFonts w:ascii="Times New Roman" w:hAnsi="Times New Roman" w:cs="Times New Roman"/>
        </w:rPr>
        <w:t xml:space="preserve"> or benefits.</w:t>
      </w:r>
    </w:p>
    <w:p w14:paraId="690FBF33" w14:textId="1C26FAB2" w:rsidR="008921DD" w:rsidRPr="005048E9" w:rsidRDefault="008921DD" w:rsidP="009D0377">
      <w:pPr>
        <w:spacing w:after="0" w:line="360" w:lineRule="auto"/>
        <w:jc w:val="both"/>
        <w:rPr>
          <w:rFonts w:ascii="Times New Roman" w:hAnsi="Times New Roman" w:cs="Times New Roman"/>
        </w:rPr>
      </w:pPr>
    </w:p>
    <w:p w14:paraId="463CF6F9" w14:textId="1CA917D2" w:rsidR="008921DD" w:rsidRPr="005048E9" w:rsidRDefault="00A3065D" w:rsidP="00222486">
      <w:pPr>
        <w:pStyle w:val="ListParagraph"/>
        <w:numPr>
          <w:ilvl w:val="0"/>
          <w:numId w:val="16"/>
        </w:numPr>
        <w:spacing w:after="0" w:line="360" w:lineRule="auto"/>
        <w:jc w:val="both"/>
        <w:rPr>
          <w:rFonts w:ascii="Times New Roman" w:hAnsi="Times New Roman" w:cs="Times New Roman"/>
          <w:u w:val="single"/>
        </w:rPr>
      </w:pPr>
      <w:r w:rsidRPr="005048E9">
        <w:rPr>
          <w:rFonts w:ascii="Times New Roman" w:hAnsi="Times New Roman" w:cs="Times New Roman"/>
          <w:u w:val="single"/>
        </w:rPr>
        <w:t>Recommendations and treatment</w:t>
      </w:r>
    </w:p>
    <w:p w14:paraId="64D8A203" w14:textId="03F78CAA" w:rsidR="00A70047" w:rsidRPr="005048E9" w:rsidRDefault="006A0301" w:rsidP="009D0377">
      <w:pPr>
        <w:spacing w:after="0" w:line="360" w:lineRule="auto"/>
        <w:jc w:val="both"/>
        <w:rPr>
          <w:rFonts w:ascii="Times New Roman" w:hAnsi="Times New Roman" w:cs="Times New Roman"/>
        </w:rPr>
      </w:pPr>
      <w:r w:rsidRPr="005048E9">
        <w:rPr>
          <w:rFonts w:ascii="Times New Roman" w:hAnsi="Times New Roman" w:cs="Times New Roman"/>
        </w:rPr>
        <w:t>Stay active</w:t>
      </w:r>
    </w:p>
    <w:p w14:paraId="4A72A692" w14:textId="46839702" w:rsidR="00A3065D" w:rsidRPr="005048E9" w:rsidRDefault="00EC7A8D" w:rsidP="009D0377">
      <w:pPr>
        <w:spacing w:after="0" w:line="360" w:lineRule="auto"/>
        <w:jc w:val="both"/>
        <w:rPr>
          <w:rFonts w:ascii="Times New Roman" w:hAnsi="Times New Roman" w:cs="Times New Roman"/>
        </w:rPr>
      </w:pPr>
      <w:r w:rsidRPr="00EC7A8D">
        <w:rPr>
          <w:rFonts w:ascii="Times New Roman" w:hAnsi="Times New Roman" w:cs="Times New Roman"/>
        </w:rPr>
        <w:t>Activities will help you stay healthy and have an outstanding feeling of fun. They will keep you in contact with others, too, and they can boost the quality of life. One of the most effective strategies for a dementia patient to stay interested and engaged is to speak to people and not cause themselves to be alone.</w:t>
      </w:r>
      <w:r>
        <w:rPr>
          <w:rFonts w:ascii="Times New Roman" w:hAnsi="Times New Roman" w:cs="Times New Roman"/>
        </w:rPr>
        <w:t xml:space="preserve"> </w:t>
      </w:r>
      <w:r w:rsidR="006A0301" w:rsidRPr="005048E9">
        <w:rPr>
          <w:rFonts w:ascii="Times New Roman" w:hAnsi="Times New Roman" w:cs="Times New Roman"/>
        </w:rPr>
        <w:t xml:space="preserve">Using technology in </w:t>
      </w:r>
      <w:r w:rsidR="00964BCB" w:rsidRPr="005048E9">
        <w:rPr>
          <w:rFonts w:ascii="Times New Roman" w:hAnsi="Times New Roman" w:cs="Times New Roman"/>
        </w:rPr>
        <w:t>everyday patient</w:t>
      </w:r>
      <w:r w:rsidR="006A0301" w:rsidRPr="005048E9">
        <w:rPr>
          <w:rFonts w:ascii="Times New Roman" w:hAnsi="Times New Roman" w:cs="Times New Roman"/>
        </w:rPr>
        <w:t xml:space="preserve"> life can help </w:t>
      </w:r>
      <w:r w:rsidR="00964BCB" w:rsidRPr="005048E9">
        <w:rPr>
          <w:rFonts w:ascii="Times New Roman" w:hAnsi="Times New Roman" w:cs="Times New Roman"/>
        </w:rPr>
        <w:t>the patient</w:t>
      </w:r>
      <w:r w:rsidR="006A0301" w:rsidRPr="005048E9">
        <w:rPr>
          <w:rFonts w:ascii="Times New Roman" w:hAnsi="Times New Roman" w:cs="Times New Roman"/>
        </w:rPr>
        <w:t xml:space="preserve"> to maintain independence, keep safe, and stay active and involved. What </w:t>
      </w:r>
      <w:r w:rsidR="006A0301" w:rsidRPr="005048E9">
        <w:rPr>
          <w:rFonts w:ascii="Times New Roman" w:hAnsi="Times New Roman" w:cs="Times New Roman"/>
        </w:rPr>
        <w:lastRenderedPageBreak/>
        <w:t xml:space="preserve">may be of benefit to one </w:t>
      </w:r>
      <w:r w:rsidR="00A9470A" w:rsidRPr="005048E9">
        <w:rPr>
          <w:rFonts w:ascii="Times New Roman" w:hAnsi="Times New Roman" w:cs="Times New Roman"/>
        </w:rPr>
        <w:t>patient</w:t>
      </w:r>
      <w:r w:rsidR="006A0301" w:rsidRPr="005048E9">
        <w:rPr>
          <w:rFonts w:ascii="Times New Roman" w:hAnsi="Times New Roman" w:cs="Times New Roman"/>
        </w:rPr>
        <w:t xml:space="preserve"> might not be useful to another. The needs of each patient will always adjust </w:t>
      </w:r>
      <w:r w:rsidR="00964BCB" w:rsidRPr="005048E9">
        <w:rPr>
          <w:rFonts w:ascii="Times New Roman" w:hAnsi="Times New Roman" w:cs="Times New Roman"/>
        </w:rPr>
        <w:t>to</w:t>
      </w:r>
      <w:r w:rsidR="006A0301" w:rsidRPr="005048E9">
        <w:rPr>
          <w:rFonts w:ascii="Times New Roman" w:hAnsi="Times New Roman" w:cs="Times New Roman"/>
        </w:rPr>
        <w:t xml:space="preserve"> their dementia advances.</w:t>
      </w:r>
    </w:p>
    <w:p w14:paraId="783A8B81" w14:textId="48C96B02" w:rsidR="00D97F9B" w:rsidRPr="005048E9" w:rsidRDefault="00D97F9B" w:rsidP="009D0377">
      <w:pPr>
        <w:spacing w:after="0" w:line="360" w:lineRule="auto"/>
        <w:jc w:val="both"/>
        <w:rPr>
          <w:rFonts w:ascii="Times New Roman" w:hAnsi="Times New Roman" w:cs="Times New Roman"/>
        </w:rPr>
      </w:pPr>
      <w:r w:rsidRPr="005048E9">
        <w:rPr>
          <w:rFonts w:ascii="Times New Roman" w:hAnsi="Times New Roman" w:cs="Times New Roman"/>
        </w:rPr>
        <w:t>Treatment</w:t>
      </w:r>
    </w:p>
    <w:p w14:paraId="4ADB9CE7" w14:textId="28BA8B1C" w:rsidR="00D97F9B" w:rsidRPr="005048E9" w:rsidRDefault="00D97F9B" w:rsidP="009D0377">
      <w:pPr>
        <w:spacing w:after="0" w:line="360" w:lineRule="auto"/>
        <w:jc w:val="both"/>
        <w:rPr>
          <w:rFonts w:ascii="Times New Roman" w:hAnsi="Times New Roman" w:cs="Times New Roman"/>
        </w:rPr>
      </w:pPr>
      <w:r w:rsidRPr="005048E9">
        <w:rPr>
          <w:rFonts w:ascii="Times New Roman" w:hAnsi="Times New Roman" w:cs="Times New Roman"/>
        </w:rPr>
        <w:t xml:space="preserve">Many forms of dementia </w:t>
      </w:r>
      <w:proofErr w:type="spellStart"/>
      <w:r w:rsidRPr="005048E9">
        <w:rPr>
          <w:rFonts w:ascii="Times New Roman" w:hAnsi="Times New Roman" w:cs="Times New Roman"/>
        </w:rPr>
        <w:t>can not</w:t>
      </w:r>
      <w:proofErr w:type="spellEnd"/>
      <w:r w:rsidRPr="005048E9">
        <w:rPr>
          <w:rFonts w:ascii="Times New Roman" w:hAnsi="Times New Roman" w:cs="Times New Roman"/>
        </w:rPr>
        <w:t xml:space="preserve"> be reversed, although there are strategies to control the symptoms. Several signs of dementia and behavioural disorders can be handled primarily using non-drug methods. Alternative medicine herbal medicine and different therapies can also be helpful.</w:t>
      </w:r>
    </w:p>
    <w:p w14:paraId="1DC3F768" w14:textId="57293429" w:rsidR="008921DD" w:rsidRPr="005048E9" w:rsidRDefault="00D97F9B" w:rsidP="005048E9">
      <w:pPr>
        <w:pStyle w:val="ListParagraph"/>
        <w:numPr>
          <w:ilvl w:val="0"/>
          <w:numId w:val="16"/>
        </w:numPr>
        <w:spacing w:before="240" w:after="0" w:line="360" w:lineRule="auto"/>
        <w:jc w:val="both"/>
        <w:rPr>
          <w:rFonts w:ascii="Times New Roman" w:hAnsi="Times New Roman" w:cs="Times New Roman"/>
          <w:u w:val="single"/>
        </w:rPr>
      </w:pPr>
      <w:r w:rsidRPr="005048E9">
        <w:rPr>
          <w:rFonts w:ascii="Times New Roman" w:hAnsi="Times New Roman" w:cs="Times New Roman"/>
          <w:u w:val="single"/>
        </w:rPr>
        <w:t>Conclusion</w:t>
      </w:r>
    </w:p>
    <w:p w14:paraId="4332408E" w14:textId="5E35BCB4" w:rsidR="00A9470A" w:rsidRPr="005048E9" w:rsidRDefault="00A9470A" w:rsidP="009D0377">
      <w:pPr>
        <w:spacing w:after="0" w:line="360" w:lineRule="auto"/>
        <w:jc w:val="both"/>
        <w:rPr>
          <w:rFonts w:ascii="Times New Roman" w:hAnsi="Times New Roman" w:cs="Times New Roman"/>
        </w:rPr>
      </w:pPr>
      <w:r w:rsidRPr="005048E9">
        <w:rPr>
          <w:rFonts w:ascii="Times New Roman" w:hAnsi="Times New Roman" w:cs="Times New Roman"/>
        </w:rPr>
        <w:t>In conclusion</w:t>
      </w:r>
      <w:r w:rsidR="003D262A">
        <w:rPr>
          <w:rFonts w:ascii="Times New Roman" w:hAnsi="Times New Roman" w:cs="Times New Roman"/>
        </w:rPr>
        <w:t>,</w:t>
      </w:r>
      <w:r w:rsidRPr="005048E9">
        <w:rPr>
          <w:rFonts w:ascii="Times New Roman" w:hAnsi="Times New Roman" w:cs="Times New Roman"/>
        </w:rPr>
        <w:t xml:space="preserve"> dementia has to do with the loss of memory, other thinking skills. Dementia can also affect a</w:t>
      </w:r>
      <w:r w:rsidR="003D262A">
        <w:rPr>
          <w:rFonts w:ascii="Times New Roman" w:hAnsi="Times New Roman" w:cs="Times New Roman"/>
        </w:rPr>
        <w:t>n</w:t>
      </w:r>
      <w:r w:rsidRPr="005048E9">
        <w:rPr>
          <w:rFonts w:ascii="Times New Roman" w:hAnsi="Times New Roman" w:cs="Times New Roman"/>
        </w:rPr>
        <w:t xml:space="preserve"> </w:t>
      </w:r>
      <w:r w:rsidR="003D262A">
        <w:rPr>
          <w:rFonts w:ascii="Times New Roman" w:hAnsi="Times New Roman" w:cs="Times New Roman"/>
        </w:rPr>
        <w:t>everyday patient</w:t>
      </w:r>
      <w:r w:rsidRPr="005048E9">
        <w:rPr>
          <w:rFonts w:ascii="Times New Roman" w:hAnsi="Times New Roman" w:cs="Times New Roman"/>
        </w:rPr>
        <w:t xml:space="preserve"> life, from eating, cooking, w</w:t>
      </w:r>
      <w:r w:rsidR="00855C16" w:rsidRPr="005048E9">
        <w:rPr>
          <w:rFonts w:ascii="Times New Roman" w:hAnsi="Times New Roman" w:cs="Times New Roman"/>
        </w:rPr>
        <w:t>a</w:t>
      </w:r>
      <w:r w:rsidR="003D262A">
        <w:rPr>
          <w:rFonts w:ascii="Times New Roman" w:hAnsi="Times New Roman" w:cs="Times New Roman"/>
        </w:rPr>
        <w:t>sh</w:t>
      </w:r>
      <w:r w:rsidR="00855C16" w:rsidRPr="005048E9">
        <w:rPr>
          <w:rFonts w:ascii="Times New Roman" w:hAnsi="Times New Roman" w:cs="Times New Roman"/>
        </w:rPr>
        <w:t>ing</w:t>
      </w:r>
      <w:r w:rsidRPr="005048E9">
        <w:rPr>
          <w:rFonts w:ascii="Times New Roman" w:hAnsi="Times New Roman" w:cs="Times New Roman"/>
        </w:rPr>
        <w:t xml:space="preserve">, dressing toileting and behaviour change </w:t>
      </w:r>
      <w:proofErr w:type="gramStart"/>
      <w:r w:rsidRPr="005048E9">
        <w:rPr>
          <w:rFonts w:ascii="Times New Roman" w:hAnsi="Times New Roman" w:cs="Times New Roman"/>
        </w:rPr>
        <w:t>and a</w:t>
      </w:r>
      <w:r w:rsidR="003D262A">
        <w:rPr>
          <w:rFonts w:ascii="Times New Roman" w:hAnsi="Times New Roman" w:cs="Times New Roman"/>
        </w:rPr>
        <w:t>lso</w:t>
      </w:r>
      <w:proofErr w:type="gramEnd"/>
      <w:r w:rsidR="003D262A">
        <w:rPr>
          <w:rFonts w:ascii="Times New Roman" w:hAnsi="Times New Roman" w:cs="Times New Roman"/>
        </w:rPr>
        <w:t xml:space="preserve"> affect</w:t>
      </w:r>
      <w:r w:rsidRPr="005048E9">
        <w:rPr>
          <w:rFonts w:ascii="Times New Roman" w:hAnsi="Times New Roman" w:cs="Times New Roman"/>
        </w:rPr>
        <w:t xml:space="preserve"> all</w:t>
      </w:r>
      <w:r w:rsidR="003D262A">
        <w:rPr>
          <w:rFonts w:ascii="Times New Roman" w:hAnsi="Times New Roman" w:cs="Times New Roman"/>
        </w:rPr>
        <w:t>-</w:t>
      </w:r>
      <w:r w:rsidRPr="005048E9">
        <w:rPr>
          <w:rFonts w:ascii="Times New Roman" w:hAnsi="Times New Roman" w:cs="Times New Roman"/>
        </w:rPr>
        <w:t>day activities.</w:t>
      </w:r>
      <w:r w:rsidR="003D262A">
        <w:rPr>
          <w:rFonts w:ascii="Times New Roman" w:hAnsi="Times New Roman" w:cs="Times New Roman"/>
        </w:rPr>
        <w:t xml:space="preserve"> </w:t>
      </w:r>
      <w:r w:rsidRPr="005048E9">
        <w:rPr>
          <w:rFonts w:ascii="Times New Roman" w:hAnsi="Times New Roman" w:cs="Times New Roman"/>
        </w:rPr>
        <w:t xml:space="preserve">We know dementia is not </w:t>
      </w:r>
      <w:r w:rsidR="003D262A">
        <w:rPr>
          <w:rFonts w:ascii="Times New Roman" w:hAnsi="Times New Roman" w:cs="Times New Roman"/>
        </w:rPr>
        <w:t xml:space="preserve">a </w:t>
      </w:r>
      <w:r w:rsidRPr="005048E9">
        <w:rPr>
          <w:rFonts w:ascii="Times New Roman" w:hAnsi="Times New Roman" w:cs="Times New Roman"/>
        </w:rPr>
        <w:t>specific disease, there is no know</w:t>
      </w:r>
      <w:r w:rsidR="003D262A">
        <w:rPr>
          <w:rFonts w:ascii="Times New Roman" w:hAnsi="Times New Roman" w:cs="Times New Roman"/>
        </w:rPr>
        <w:t>n</w:t>
      </w:r>
      <w:r w:rsidRPr="005048E9">
        <w:rPr>
          <w:rFonts w:ascii="Times New Roman" w:hAnsi="Times New Roman" w:cs="Times New Roman"/>
        </w:rPr>
        <w:t xml:space="preserve"> cure</w:t>
      </w:r>
      <w:r w:rsidR="003D262A">
        <w:rPr>
          <w:rFonts w:ascii="Times New Roman" w:hAnsi="Times New Roman" w:cs="Times New Roman"/>
        </w:rPr>
        <w:t>,</w:t>
      </w:r>
      <w:r w:rsidRPr="005048E9">
        <w:rPr>
          <w:rFonts w:ascii="Times New Roman" w:hAnsi="Times New Roman" w:cs="Times New Roman"/>
        </w:rPr>
        <w:t xml:space="preserve"> but the medications can temporally ame</w:t>
      </w:r>
      <w:r w:rsidR="003D262A">
        <w:rPr>
          <w:rFonts w:ascii="Times New Roman" w:hAnsi="Times New Roman" w:cs="Times New Roman"/>
        </w:rPr>
        <w:t>lior</w:t>
      </w:r>
      <w:r w:rsidRPr="005048E9">
        <w:rPr>
          <w:rFonts w:ascii="Times New Roman" w:hAnsi="Times New Roman" w:cs="Times New Roman"/>
        </w:rPr>
        <w:t xml:space="preserve">ate the symptoms. </w:t>
      </w:r>
      <w:r w:rsidR="00A97C34" w:rsidRPr="005048E9">
        <w:rPr>
          <w:rFonts w:ascii="Times New Roman" w:hAnsi="Times New Roman" w:cs="Times New Roman"/>
        </w:rPr>
        <w:t>The family member can find help and support to these people who have dementia, there a range of organisations and people you can give face -to- face support and the other options using online services.</w:t>
      </w:r>
    </w:p>
    <w:p w14:paraId="7FE4D7F5" w14:textId="1FE7DCA6" w:rsidR="008921DD" w:rsidRPr="005048E9" w:rsidRDefault="008921DD" w:rsidP="009D0377">
      <w:pPr>
        <w:spacing w:after="0" w:line="360" w:lineRule="auto"/>
        <w:jc w:val="both"/>
        <w:rPr>
          <w:rFonts w:ascii="Times New Roman" w:hAnsi="Times New Roman" w:cs="Times New Roman"/>
        </w:rPr>
      </w:pPr>
    </w:p>
    <w:p w14:paraId="1D088A93" w14:textId="6BB8DAB4" w:rsidR="005048E9" w:rsidRPr="005048E9" w:rsidRDefault="005048E9" w:rsidP="009D0377">
      <w:pPr>
        <w:spacing w:after="0" w:line="360" w:lineRule="auto"/>
        <w:jc w:val="both"/>
        <w:rPr>
          <w:rFonts w:ascii="Times New Roman" w:hAnsi="Times New Roman" w:cs="Times New Roman"/>
        </w:rPr>
      </w:pPr>
    </w:p>
    <w:p w14:paraId="2DAB1929" w14:textId="77777777" w:rsidR="005048E9" w:rsidRPr="005048E9" w:rsidRDefault="005048E9" w:rsidP="009D0377">
      <w:pPr>
        <w:spacing w:after="0" w:line="360" w:lineRule="auto"/>
        <w:jc w:val="both"/>
        <w:rPr>
          <w:rFonts w:ascii="Times New Roman" w:hAnsi="Times New Roman" w:cs="Times New Roman"/>
        </w:rPr>
      </w:pPr>
    </w:p>
    <w:p w14:paraId="7F381071" w14:textId="1F9C03C4" w:rsidR="00222486" w:rsidRDefault="00222486" w:rsidP="009D0377">
      <w:pPr>
        <w:spacing w:after="0" w:line="360" w:lineRule="auto"/>
        <w:jc w:val="both"/>
        <w:rPr>
          <w:rFonts w:ascii="Times New Roman" w:hAnsi="Times New Roman" w:cs="Times New Roman"/>
        </w:rPr>
      </w:pPr>
    </w:p>
    <w:p w14:paraId="3F4949C0" w14:textId="799F1287" w:rsidR="009C1FD4" w:rsidRDefault="009C1FD4" w:rsidP="009D0377">
      <w:pPr>
        <w:spacing w:after="0" w:line="360" w:lineRule="auto"/>
        <w:jc w:val="both"/>
        <w:rPr>
          <w:rFonts w:ascii="Times New Roman" w:hAnsi="Times New Roman" w:cs="Times New Roman"/>
        </w:rPr>
      </w:pPr>
    </w:p>
    <w:p w14:paraId="6696C5B1" w14:textId="412B12DC" w:rsidR="009C1FD4" w:rsidRDefault="009C1FD4" w:rsidP="009D0377">
      <w:pPr>
        <w:spacing w:after="0" w:line="360" w:lineRule="auto"/>
        <w:jc w:val="both"/>
        <w:rPr>
          <w:rFonts w:ascii="Times New Roman" w:hAnsi="Times New Roman" w:cs="Times New Roman"/>
        </w:rPr>
      </w:pPr>
    </w:p>
    <w:p w14:paraId="2C7F498E" w14:textId="2A3598F1" w:rsidR="009C1FD4" w:rsidRDefault="009C1FD4" w:rsidP="009D0377">
      <w:pPr>
        <w:spacing w:after="0" w:line="360" w:lineRule="auto"/>
        <w:jc w:val="both"/>
        <w:rPr>
          <w:rFonts w:ascii="Times New Roman" w:hAnsi="Times New Roman" w:cs="Times New Roman"/>
        </w:rPr>
      </w:pPr>
    </w:p>
    <w:p w14:paraId="65390C8C" w14:textId="58A33D23" w:rsidR="009C1FD4" w:rsidRDefault="009C1FD4" w:rsidP="009D0377">
      <w:pPr>
        <w:spacing w:after="0" w:line="360" w:lineRule="auto"/>
        <w:jc w:val="both"/>
        <w:rPr>
          <w:rFonts w:ascii="Times New Roman" w:hAnsi="Times New Roman" w:cs="Times New Roman"/>
        </w:rPr>
      </w:pPr>
    </w:p>
    <w:p w14:paraId="096D3F3C" w14:textId="3F1F9A44" w:rsidR="009C1FD4" w:rsidRDefault="009C1FD4" w:rsidP="009D0377">
      <w:pPr>
        <w:spacing w:after="0" w:line="360" w:lineRule="auto"/>
        <w:jc w:val="both"/>
        <w:rPr>
          <w:rFonts w:ascii="Times New Roman" w:hAnsi="Times New Roman" w:cs="Times New Roman"/>
        </w:rPr>
      </w:pPr>
    </w:p>
    <w:p w14:paraId="3A6E08C2" w14:textId="2A52BD17" w:rsidR="009C1FD4" w:rsidRDefault="009C1FD4" w:rsidP="009D0377">
      <w:pPr>
        <w:spacing w:after="0" w:line="360" w:lineRule="auto"/>
        <w:jc w:val="both"/>
        <w:rPr>
          <w:rFonts w:ascii="Times New Roman" w:hAnsi="Times New Roman" w:cs="Times New Roman"/>
        </w:rPr>
      </w:pPr>
    </w:p>
    <w:p w14:paraId="432CE130" w14:textId="2BC7D35E" w:rsidR="009C1FD4" w:rsidRDefault="009C1FD4" w:rsidP="009D0377">
      <w:pPr>
        <w:spacing w:after="0" w:line="360" w:lineRule="auto"/>
        <w:jc w:val="both"/>
        <w:rPr>
          <w:rFonts w:ascii="Times New Roman" w:hAnsi="Times New Roman" w:cs="Times New Roman"/>
        </w:rPr>
      </w:pPr>
    </w:p>
    <w:p w14:paraId="2C048A53" w14:textId="453B6F70" w:rsidR="009C1FD4" w:rsidRDefault="009C1FD4" w:rsidP="009D0377">
      <w:pPr>
        <w:spacing w:after="0" w:line="360" w:lineRule="auto"/>
        <w:jc w:val="both"/>
        <w:rPr>
          <w:rFonts w:ascii="Times New Roman" w:hAnsi="Times New Roman" w:cs="Times New Roman"/>
        </w:rPr>
      </w:pPr>
    </w:p>
    <w:p w14:paraId="142EFB00" w14:textId="695FE446" w:rsidR="009C1FD4" w:rsidRDefault="009C1FD4" w:rsidP="009D0377">
      <w:pPr>
        <w:spacing w:after="0" w:line="360" w:lineRule="auto"/>
        <w:jc w:val="both"/>
        <w:rPr>
          <w:rFonts w:ascii="Times New Roman" w:hAnsi="Times New Roman" w:cs="Times New Roman"/>
        </w:rPr>
      </w:pPr>
    </w:p>
    <w:p w14:paraId="1EC530E4" w14:textId="0DF15E0B" w:rsidR="009C1FD4" w:rsidRDefault="009C1FD4" w:rsidP="009D0377">
      <w:pPr>
        <w:spacing w:after="0" w:line="360" w:lineRule="auto"/>
        <w:jc w:val="both"/>
        <w:rPr>
          <w:rFonts w:ascii="Times New Roman" w:hAnsi="Times New Roman" w:cs="Times New Roman"/>
        </w:rPr>
      </w:pPr>
    </w:p>
    <w:p w14:paraId="7FB17CD9" w14:textId="570F7B27" w:rsidR="009C1FD4" w:rsidRDefault="009C1FD4" w:rsidP="009D0377">
      <w:pPr>
        <w:spacing w:after="0" w:line="360" w:lineRule="auto"/>
        <w:jc w:val="both"/>
        <w:rPr>
          <w:rFonts w:ascii="Times New Roman" w:hAnsi="Times New Roman" w:cs="Times New Roman"/>
        </w:rPr>
      </w:pPr>
    </w:p>
    <w:p w14:paraId="07F47DC8" w14:textId="2ED4D5B8" w:rsidR="009C1FD4" w:rsidRDefault="009C1FD4" w:rsidP="009D0377">
      <w:pPr>
        <w:spacing w:after="0" w:line="360" w:lineRule="auto"/>
        <w:jc w:val="both"/>
        <w:rPr>
          <w:rFonts w:ascii="Times New Roman" w:hAnsi="Times New Roman" w:cs="Times New Roman"/>
        </w:rPr>
      </w:pPr>
    </w:p>
    <w:p w14:paraId="3617B209" w14:textId="4615D3F8" w:rsidR="001B5188" w:rsidRDefault="001B5188" w:rsidP="009D0377">
      <w:pPr>
        <w:spacing w:after="0" w:line="360" w:lineRule="auto"/>
        <w:jc w:val="both"/>
        <w:rPr>
          <w:rFonts w:ascii="Times New Roman" w:hAnsi="Times New Roman" w:cs="Times New Roman"/>
        </w:rPr>
      </w:pPr>
    </w:p>
    <w:p w14:paraId="4E719C9F" w14:textId="77925D32" w:rsidR="001B5188" w:rsidRDefault="001B5188" w:rsidP="009D0377">
      <w:pPr>
        <w:spacing w:after="0" w:line="360" w:lineRule="auto"/>
        <w:jc w:val="both"/>
        <w:rPr>
          <w:rFonts w:ascii="Times New Roman" w:hAnsi="Times New Roman" w:cs="Times New Roman"/>
        </w:rPr>
      </w:pPr>
    </w:p>
    <w:p w14:paraId="450E3469" w14:textId="77777777" w:rsidR="001B5188" w:rsidRDefault="001B5188" w:rsidP="009D0377">
      <w:pPr>
        <w:spacing w:after="0" w:line="360" w:lineRule="auto"/>
        <w:jc w:val="both"/>
        <w:rPr>
          <w:rFonts w:ascii="Times New Roman" w:hAnsi="Times New Roman" w:cs="Times New Roman"/>
        </w:rPr>
      </w:pPr>
    </w:p>
    <w:p w14:paraId="54700775" w14:textId="68DAFE80" w:rsidR="009C1FD4" w:rsidRDefault="009C1FD4" w:rsidP="009D0377">
      <w:pPr>
        <w:spacing w:after="0" w:line="360" w:lineRule="auto"/>
        <w:jc w:val="both"/>
        <w:rPr>
          <w:rFonts w:ascii="Times New Roman" w:hAnsi="Times New Roman" w:cs="Times New Roman"/>
        </w:rPr>
      </w:pPr>
    </w:p>
    <w:p w14:paraId="34625D07" w14:textId="3C9797EE" w:rsidR="009C1FD4" w:rsidRDefault="009C1FD4" w:rsidP="009D0377">
      <w:pPr>
        <w:spacing w:after="0" w:line="360" w:lineRule="auto"/>
        <w:jc w:val="both"/>
        <w:rPr>
          <w:rFonts w:ascii="Times New Roman" w:hAnsi="Times New Roman" w:cs="Times New Roman"/>
        </w:rPr>
      </w:pPr>
    </w:p>
    <w:p w14:paraId="1EAC5CC1" w14:textId="556F230A" w:rsidR="009C1FD4" w:rsidRDefault="009C1FD4" w:rsidP="009D0377">
      <w:pPr>
        <w:spacing w:after="0" w:line="360" w:lineRule="auto"/>
        <w:jc w:val="both"/>
        <w:rPr>
          <w:rFonts w:ascii="Times New Roman" w:hAnsi="Times New Roman" w:cs="Times New Roman"/>
        </w:rPr>
      </w:pPr>
    </w:p>
    <w:sdt>
      <w:sdtPr>
        <w:rPr>
          <w:rFonts w:asciiTheme="minorHAnsi" w:eastAsiaTheme="minorHAnsi" w:hAnsiTheme="minorHAnsi" w:cstheme="minorBidi"/>
          <w:color w:val="auto"/>
          <w:sz w:val="22"/>
          <w:szCs w:val="22"/>
        </w:rPr>
        <w:id w:val="1370261565"/>
        <w:docPartObj>
          <w:docPartGallery w:val="Bibliographies"/>
          <w:docPartUnique/>
        </w:docPartObj>
      </w:sdtPr>
      <w:sdtEndPr/>
      <w:sdtContent>
        <w:p w14:paraId="4B42B55B" w14:textId="4E953DA6" w:rsidR="00FF396E" w:rsidRDefault="00FF396E">
          <w:pPr>
            <w:pStyle w:val="Heading1"/>
          </w:pPr>
          <w:r>
            <w:t>21.References</w:t>
          </w:r>
          <w:r w:rsidR="003D262A">
            <w:t xml:space="preserve"> </w:t>
          </w:r>
        </w:p>
        <w:sdt>
          <w:sdtPr>
            <w:id w:val="-573587230"/>
            <w:bibliography/>
          </w:sdtPr>
          <w:sdtEndPr/>
          <w:sdtContent>
            <w:p w14:paraId="1C252214" w14:textId="77777777" w:rsidR="003D262A" w:rsidRDefault="00FF396E" w:rsidP="003D262A">
              <w:pPr>
                <w:pStyle w:val="Bibliography"/>
                <w:rPr>
                  <w:noProof/>
                  <w:sz w:val="24"/>
                  <w:szCs w:val="24"/>
                </w:rPr>
              </w:pPr>
              <w:r>
                <w:fldChar w:fldCharType="begin"/>
              </w:r>
              <w:r>
                <w:instrText xml:space="preserve"> BIBLIOGRAPHY </w:instrText>
              </w:r>
              <w:r>
                <w:fldChar w:fldCharType="separate"/>
              </w:r>
              <w:r w:rsidR="003D262A">
                <w:rPr>
                  <w:noProof/>
                </w:rPr>
                <w:t xml:space="preserve">Dementia UK, 2020. </w:t>
              </w:r>
              <w:r w:rsidR="003D262A">
                <w:rPr>
                  <w:i/>
                  <w:iCs/>
                  <w:noProof/>
                </w:rPr>
                <w:t xml:space="preserve">Dementia UK. </w:t>
              </w:r>
              <w:r w:rsidR="003D262A">
                <w:rPr>
                  <w:noProof/>
                </w:rPr>
                <w:t xml:space="preserve">[Online] </w:t>
              </w:r>
              <w:r w:rsidR="003D262A">
                <w:rPr>
                  <w:noProof/>
                </w:rPr>
                <w:br/>
                <w:t xml:space="preserve">Available at: </w:t>
              </w:r>
              <w:r w:rsidR="003D262A">
                <w:rPr>
                  <w:noProof/>
                  <w:u w:val="single"/>
                </w:rPr>
                <w:t>https://www.dementiauk.org/get-support/maintaining-health-in-dementia/</w:t>
              </w:r>
              <w:r w:rsidR="003D262A">
                <w:rPr>
                  <w:noProof/>
                </w:rPr>
                <w:br/>
                <w:t>[Accessed 24 August 2020].</w:t>
              </w:r>
            </w:p>
            <w:p w14:paraId="57991AD4" w14:textId="77777777" w:rsidR="003D262A" w:rsidRDefault="003D262A" w:rsidP="003D262A">
              <w:pPr>
                <w:pStyle w:val="Bibliography"/>
                <w:rPr>
                  <w:noProof/>
                </w:rPr>
              </w:pPr>
              <w:r>
                <w:rPr>
                  <w:noProof/>
                </w:rPr>
                <w:t xml:space="preserve">Department of Health, 2020. </w:t>
              </w:r>
              <w:r>
                <w:rPr>
                  <w:i/>
                  <w:iCs/>
                  <w:noProof/>
                </w:rPr>
                <w:t xml:space="preserve">Department of Health. </w:t>
              </w:r>
              <w:r>
                <w:rPr>
                  <w:noProof/>
                </w:rPr>
                <w:t xml:space="preserve">[Online] </w:t>
              </w:r>
              <w:r>
                <w:rPr>
                  <w:noProof/>
                </w:rPr>
                <w:br/>
                <w:t xml:space="preserve">Available at: </w:t>
              </w:r>
              <w:r>
                <w:rPr>
                  <w:noProof/>
                  <w:u w:val="single"/>
                </w:rPr>
                <w:t>https://assets.publishing.service.gov.uk/government/uploads/system/uploads/attachment_data/file/507981/PM_Dementia-main_acc.pdf</w:t>
              </w:r>
              <w:r>
                <w:rPr>
                  <w:noProof/>
                </w:rPr>
                <w:br/>
                <w:t>[Accessed 26 August 2020].</w:t>
              </w:r>
            </w:p>
            <w:p w14:paraId="27A70E62" w14:textId="77777777" w:rsidR="003D262A" w:rsidRDefault="003D262A" w:rsidP="003D262A">
              <w:pPr>
                <w:pStyle w:val="Bibliography"/>
                <w:rPr>
                  <w:noProof/>
                </w:rPr>
              </w:pPr>
              <w:r>
                <w:rPr>
                  <w:noProof/>
                </w:rPr>
                <w:t xml:space="preserve">NHS UK, 2018. </w:t>
              </w:r>
              <w:r>
                <w:rPr>
                  <w:i/>
                  <w:iCs/>
                  <w:noProof/>
                </w:rPr>
                <w:t xml:space="preserve">NHS UK. </w:t>
              </w:r>
              <w:r>
                <w:rPr>
                  <w:noProof/>
                </w:rPr>
                <w:t xml:space="preserve">[Online] </w:t>
              </w:r>
              <w:r>
                <w:rPr>
                  <w:noProof/>
                </w:rPr>
                <w:br/>
                <w:t xml:space="preserve">Available at: </w:t>
              </w:r>
              <w:r>
                <w:rPr>
                  <w:noProof/>
                  <w:u w:val="single"/>
                </w:rPr>
                <w:t>https://www.nhs.uk/conditions/dementia/home-environment/?tabname=living-with-dementia</w:t>
              </w:r>
              <w:r>
                <w:rPr>
                  <w:noProof/>
                </w:rPr>
                <w:br/>
                <w:t>[Accessed 25 August 2020].</w:t>
              </w:r>
            </w:p>
            <w:p w14:paraId="4EDF977F" w14:textId="77777777" w:rsidR="003D262A" w:rsidRDefault="003D262A" w:rsidP="003D262A">
              <w:pPr>
                <w:pStyle w:val="Bibliography"/>
                <w:rPr>
                  <w:noProof/>
                </w:rPr>
              </w:pPr>
              <w:r>
                <w:rPr>
                  <w:noProof/>
                </w:rPr>
                <w:t xml:space="preserve">UK Dementia Directory, 2020. </w:t>
              </w:r>
              <w:r>
                <w:rPr>
                  <w:i/>
                  <w:iCs/>
                  <w:noProof/>
                </w:rPr>
                <w:t xml:space="preserve">UK Dementia Directory. </w:t>
              </w:r>
              <w:r>
                <w:rPr>
                  <w:noProof/>
                </w:rPr>
                <w:t xml:space="preserve">[Online] </w:t>
              </w:r>
              <w:r>
                <w:rPr>
                  <w:noProof/>
                </w:rPr>
                <w:br/>
                <w:t xml:space="preserve">Available at: </w:t>
              </w:r>
              <w:r>
                <w:rPr>
                  <w:noProof/>
                  <w:u w:val="single"/>
                </w:rPr>
                <w:t>https://www.dementia.co.uk/dementia-care/national-dementia-strategy#more-694</w:t>
              </w:r>
              <w:r>
                <w:rPr>
                  <w:noProof/>
                </w:rPr>
                <w:br/>
                <w:t>[Accessed 27 August 2020].</w:t>
              </w:r>
            </w:p>
            <w:p w14:paraId="72C3D16E" w14:textId="51205528" w:rsidR="003D262A" w:rsidRDefault="003D262A" w:rsidP="003D262A">
              <w:pPr>
                <w:pStyle w:val="Bibliography"/>
                <w:rPr>
                  <w:noProof/>
                </w:rPr>
              </w:pPr>
              <w:r>
                <w:rPr>
                  <w:noProof/>
                </w:rPr>
                <w:t xml:space="preserve">Wortmann, M., 2012. </w:t>
              </w:r>
              <w:r>
                <w:rPr>
                  <w:i/>
                  <w:iCs/>
                  <w:noProof/>
                </w:rPr>
                <w:t xml:space="preserve">Alzheimer’s Disease International. </w:t>
              </w:r>
              <w:r>
                <w:rPr>
                  <w:noProof/>
                </w:rPr>
                <w:t xml:space="preserve">[Online] </w:t>
              </w:r>
              <w:r>
                <w:rPr>
                  <w:noProof/>
                </w:rPr>
                <w:br/>
                <w:t xml:space="preserve">Available at: </w:t>
              </w:r>
              <w:r>
                <w:rPr>
                  <w:noProof/>
                  <w:u w:val="single"/>
                </w:rPr>
                <w:t>https://www.alz.co.uk/sites/default/files/national-alzheimer-and-dementia-plans.pdf</w:t>
              </w:r>
              <w:r>
                <w:rPr>
                  <w:noProof/>
                </w:rPr>
                <w:br/>
                <w:t>[Accessed 26 August 2020].</w:t>
              </w:r>
            </w:p>
            <w:p w14:paraId="7095D65D" w14:textId="399D1DE2" w:rsidR="003D262A" w:rsidRDefault="00FF396E" w:rsidP="003D262A">
              <w:pPr>
                <w:pStyle w:val="Bibliography"/>
                <w:rPr>
                  <w:noProof/>
                </w:rPr>
              </w:pPr>
              <w:r>
                <w:rPr>
                  <w:b/>
                  <w:bCs/>
                  <w:noProof/>
                </w:rPr>
                <w:fldChar w:fldCharType="end"/>
              </w:r>
              <w:r w:rsidR="003D262A" w:rsidRPr="003D262A">
                <w:rPr>
                  <w:noProof/>
                </w:rPr>
                <w:t xml:space="preserve"> </w:t>
              </w:r>
              <w:r w:rsidR="003D262A">
                <w:rPr>
                  <w:noProof/>
                </w:rPr>
                <w:t xml:space="preserve">Wortmann, M., 2012. </w:t>
              </w:r>
              <w:r w:rsidR="003D262A">
                <w:rPr>
                  <w:i/>
                  <w:iCs/>
                  <w:noProof/>
                </w:rPr>
                <w:t xml:space="preserve">Alzheimer’s Disease International. </w:t>
              </w:r>
              <w:r w:rsidR="003D262A">
                <w:rPr>
                  <w:noProof/>
                </w:rPr>
                <w:t xml:space="preserve">[Online] </w:t>
              </w:r>
              <w:r w:rsidR="003D262A">
                <w:rPr>
                  <w:noProof/>
                </w:rPr>
                <w:br/>
                <w:t xml:space="preserve">Available at: </w:t>
              </w:r>
              <w:r w:rsidR="003D262A">
                <w:rPr>
                  <w:noProof/>
                  <w:u w:val="single"/>
                </w:rPr>
                <w:t>https://www.alz.co.uk/sites/default/files/national-alzheimer-and-dementia-plans.pdf</w:t>
              </w:r>
              <w:r w:rsidR="003D262A">
                <w:rPr>
                  <w:noProof/>
                </w:rPr>
                <w:br/>
                <w:t>[Accessed 26 August 2020].</w:t>
              </w:r>
            </w:p>
            <w:p w14:paraId="59343CD9" w14:textId="3F4D993C" w:rsidR="00FF396E" w:rsidRDefault="00DD528E" w:rsidP="003D262A"/>
          </w:sdtContent>
        </w:sdt>
      </w:sdtContent>
    </w:sdt>
    <w:p w14:paraId="0539B24A" w14:textId="69A07202" w:rsidR="009C1FD4" w:rsidRDefault="009C1FD4" w:rsidP="009C1FD4"/>
    <w:p w14:paraId="23A0290D" w14:textId="77777777" w:rsidR="009C1FD4" w:rsidRPr="005048E9" w:rsidRDefault="009C1FD4" w:rsidP="009D0377">
      <w:pPr>
        <w:spacing w:after="0" w:line="360" w:lineRule="auto"/>
        <w:jc w:val="both"/>
        <w:rPr>
          <w:rFonts w:ascii="Times New Roman" w:hAnsi="Times New Roman" w:cs="Times New Roman"/>
        </w:rPr>
      </w:pPr>
    </w:p>
    <w:sectPr w:rsidR="009C1FD4" w:rsidRPr="005048E9" w:rsidSect="00162EE4">
      <w:footerReference w:type="default" r:id="rId8"/>
      <w:pgSz w:w="11906" w:h="16838"/>
      <w:pgMar w:top="993" w:right="1133" w:bottom="1135" w:left="851" w:header="708" w:footer="422"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500236" w14:textId="77777777" w:rsidR="00DD528E" w:rsidRDefault="00DD528E" w:rsidP="00574135">
      <w:pPr>
        <w:spacing w:after="0" w:line="240" w:lineRule="auto"/>
      </w:pPr>
      <w:r>
        <w:separator/>
      </w:r>
    </w:p>
  </w:endnote>
  <w:endnote w:type="continuationSeparator" w:id="0">
    <w:p w14:paraId="3FC2D990" w14:textId="77777777" w:rsidR="00DD528E" w:rsidRDefault="00DD528E" w:rsidP="00574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91051" w14:textId="6F9733C6" w:rsidR="00574135" w:rsidRDefault="00574135" w:rsidP="00574135">
    <w:pPr>
      <w:pStyle w:val="Footer"/>
      <w:jc w:val="both"/>
    </w:pPr>
    <w:r>
      <w:t xml:space="preserve"> Szilard Szanto 1808072</w:t>
    </w:r>
    <w:r>
      <w:tab/>
    </w:r>
    <w:r>
      <w:tab/>
    </w:r>
    <w:r>
      <w:tab/>
      <w:t xml:space="preserve">       </w:t>
    </w:r>
    <w:sdt>
      <w:sdtPr>
        <w:id w:val="55612908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30F97F5" w14:textId="77777777" w:rsidR="00574135" w:rsidRDefault="00574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DEFCEF" w14:textId="77777777" w:rsidR="00DD528E" w:rsidRDefault="00DD528E" w:rsidP="00574135">
      <w:pPr>
        <w:spacing w:after="0" w:line="240" w:lineRule="auto"/>
      </w:pPr>
      <w:r>
        <w:separator/>
      </w:r>
    </w:p>
  </w:footnote>
  <w:footnote w:type="continuationSeparator" w:id="0">
    <w:p w14:paraId="485DBBDA" w14:textId="77777777" w:rsidR="00DD528E" w:rsidRDefault="00DD528E" w:rsidP="005741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F38BC"/>
    <w:multiLevelType w:val="hybridMultilevel"/>
    <w:tmpl w:val="65D6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33378"/>
    <w:multiLevelType w:val="hybridMultilevel"/>
    <w:tmpl w:val="74C8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43AF0"/>
    <w:multiLevelType w:val="hybridMultilevel"/>
    <w:tmpl w:val="407A150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B594948"/>
    <w:multiLevelType w:val="hybridMultilevel"/>
    <w:tmpl w:val="59A22EB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1D00386F"/>
    <w:multiLevelType w:val="hybridMultilevel"/>
    <w:tmpl w:val="67105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1D72B3"/>
    <w:multiLevelType w:val="hybridMultilevel"/>
    <w:tmpl w:val="8F486298"/>
    <w:lvl w:ilvl="0" w:tplc="374248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DD1FD4"/>
    <w:multiLevelType w:val="hybridMultilevel"/>
    <w:tmpl w:val="0720939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50E65859"/>
    <w:multiLevelType w:val="hybridMultilevel"/>
    <w:tmpl w:val="2EBAFE60"/>
    <w:lvl w:ilvl="0" w:tplc="678E3F20">
      <w:start w:val="1"/>
      <w:numFmt w:val="decimal"/>
      <w:lvlText w:val="%1."/>
      <w:lvlJc w:val="left"/>
      <w:pPr>
        <w:ind w:left="786" w:hanging="360"/>
      </w:pPr>
      <w:rPr>
        <w:rFonts w:ascii="Times New Roman" w:hAnsi="Times New Roman" w:hint="default"/>
        <w:sz w:val="24"/>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0A3AD9"/>
    <w:multiLevelType w:val="hybridMultilevel"/>
    <w:tmpl w:val="CBB0D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5672C9"/>
    <w:multiLevelType w:val="hybridMultilevel"/>
    <w:tmpl w:val="F036C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8855F5"/>
    <w:multiLevelType w:val="hybridMultilevel"/>
    <w:tmpl w:val="475AC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914698F"/>
    <w:multiLevelType w:val="hybridMultilevel"/>
    <w:tmpl w:val="EB4A0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1919B7"/>
    <w:multiLevelType w:val="hybridMultilevel"/>
    <w:tmpl w:val="85185E9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75BE40C8"/>
    <w:multiLevelType w:val="hybridMultilevel"/>
    <w:tmpl w:val="6E66DCE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78D0122D"/>
    <w:multiLevelType w:val="hybridMultilevel"/>
    <w:tmpl w:val="155E4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651374"/>
    <w:multiLevelType w:val="hybridMultilevel"/>
    <w:tmpl w:val="2DD24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8"/>
  </w:num>
  <w:num w:numId="4">
    <w:abstractNumId w:val="1"/>
  </w:num>
  <w:num w:numId="5">
    <w:abstractNumId w:val="4"/>
  </w:num>
  <w:num w:numId="6">
    <w:abstractNumId w:val="6"/>
  </w:num>
  <w:num w:numId="7">
    <w:abstractNumId w:val="13"/>
  </w:num>
  <w:num w:numId="8">
    <w:abstractNumId w:val="3"/>
  </w:num>
  <w:num w:numId="9">
    <w:abstractNumId w:val="12"/>
  </w:num>
  <w:num w:numId="10">
    <w:abstractNumId w:val="2"/>
  </w:num>
  <w:num w:numId="11">
    <w:abstractNumId w:val="10"/>
  </w:num>
  <w:num w:numId="12">
    <w:abstractNumId w:val="15"/>
  </w:num>
  <w:num w:numId="13">
    <w:abstractNumId w:val="0"/>
  </w:num>
  <w:num w:numId="14">
    <w:abstractNumId w:val="9"/>
  </w:num>
  <w:num w:numId="15">
    <w:abstractNumId w:val="1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5EA"/>
    <w:rsid w:val="00005A91"/>
    <w:rsid w:val="00007B7F"/>
    <w:rsid w:val="000937D3"/>
    <w:rsid w:val="00097162"/>
    <w:rsid w:val="000C1314"/>
    <w:rsid w:val="000D0CB9"/>
    <w:rsid w:val="000D482B"/>
    <w:rsid w:val="000D793C"/>
    <w:rsid w:val="000E18BC"/>
    <w:rsid w:val="000F21D3"/>
    <w:rsid w:val="00161F27"/>
    <w:rsid w:val="00162EE4"/>
    <w:rsid w:val="001B5188"/>
    <w:rsid w:val="001F67A9"/>
    <w:rsid w:val="00222360"/>
    <w:rsid w:val="00222486"/>
    <w:rsid w:val="002B46E8"/>
    <w:rsid w:val="002F5148"/>
    <w:rsid w:val="003435EA"/>
    <w:rsid w:val="003D262A"/>
    <w:rsid w:val="003F3DA7"/>
    <w:rsid w:val="00483353"/>
    <w:rsid w:val="004F1E76"/>
    <w:rsid w:val="005048E9"/>
    <w:rsid w:val="00526C09"/>
    <w:rsid w:val="00574135"/>
    <w:rsid w:val="005E567A"/>
    <w:rsid w:val="00602514"/>
    <w:rsid w:val="00655C08"/>
    <w:rsid w:val="006A0301"/>
    <w:rsid w:val="006A5C3F"/>
    <w:rsid w:val="006F6DDF"/>
    <w:rsid w:val="0074497F"/>
    <w:rsid w:val="00825050"/>
    <w:rsid w:val="00855C16"/>
    <w:rsid w:val="00856859"/>
    <w:rsid w:val="008749B0"/>
    <w:rsid w:val="0088164B"/>
    <w:rsid w:val="008921DD"/>
    <w:rsid w:val="008E537B"/>
    <w:rsid w:val="008F171A"/>
    <w:rsid w:val="0091348E"/>
    <w:rsid w:val="00964BCB"/>
    <w:rsid w:val="009C1FD4"/>
    <w:rsid w:val="009D0377"/>
    <w:rsid w:val="00A25C01"/>
    <w:rsid w:val="00A3065D"/>
    <w:rsid w:val="00A54EA1"/>
    <w:rsid w:val="00A70047"/>
    <w:rsid w:val="00A9470A"/>
    <w:rsid w:val="00A97C34"/>
    <w:rsid w:val="00AA00B6"/>
    <w:rsid w:val="00AA0CD5"/>
    <w:rsid w:val="00AB24C9"/>
    <w:rsid w:val="00AB4140"/>
    <w:rsid w:val="00AC0890"/>
    <w:rsid w:val="00AC417D"/>
    <w:rsid w:val="00B039B2"/>
    <w:rsid w:val="00B10928"/>
    <w:rsid w:val="00B40077"/>
    <w:rsid w:val="00BF53F0"/>
    <w:rsid w:val="00C04E20"/>
    <w:rsid w:val="00C11A5C"/>
    <w:rsid w:val="00C60FFD"/>
    <w:rsid w:val="00D63F1F"/>
    <w:rsid w:val="00D97F9B"/>
    <w:rsid w:val="00DD528E"/>
    <w:rsid w:val="00E436C7"/>
    <w:rsid w:val="00E515EA"/>
    <w:rsid w:val="00E741EB"/>
    <w:rsid w:val="00EA6C59"/>
    <w:rsid w:val="00EB27DB"/>
    <w:rsid w:val="00EC7A8D"/>
    <w:rsid w:val="00EE6D05"/>
    <w:rsid w:val="00EF4CDD"/>
    <w:rsid w:val="00F56B37"/>
    <w:rsid w:val="00FF3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5EB660"/>
  <w15:chartTrackingRefBased/>
  <w15:docId w15:val="{344581D3-7383-4A19-92E2-C656967FA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4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35EA"/>
    <w:rPr>
      <w:color w:val="0000FF"/>
      <w:u w:val="single"/>
    </w:rPr>
  </w:style>
  <w:style w:type="paragraph" w:styleId="ListParagraph">
    <w:name w:val="List Paragraph"/>
    <w:basedOn w:val="Normal"/>
    <w:uiPriority w:val="34"/>
    <w:qFormat/>
    <w:rsid w:val="00AC417D"/>
    <w:pPr>
      <w:ind w:left="720"/>
      <w:contextualSpacing/>
    </w:pPr>
  </w:style>
  <w:style w:type="paragraph" w:styleId="NoSpacing">
    <w:name w:val="No Spacing"/>
    <w:link w:val="NoSpacingChar"/>
    <w:uiPriority w:val="1"/>
    <w:qFormat/>
    <w:rsid w:val="002224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2486"/>
    <w:rPr>
      <w:rFonts w:eastAsiaTheme="minorEastAsia"/>
      <w:lang w:val="en-US"/>
    </w:rPr>
  </w:style>
  <w:style w:type="character" w:customStyle="1" w:styleId="Heading1Char">
    <w:name w:val="Heading 1 Char"/>
    <w:basedOn w:val="DefaultParagraphFont"/>
    <w:link w:val="Heading1"/>
    <w:uiPriority w:val="9"/>
    <w:rsid w:val="002224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2486"/>
    <w:pPr>
      <w:outlineLvl w:val="9"/>
    </w:pPr>
    <w:rPr>
      <w:lang w:val="en-US"/>
    </w:rPr>
  </w:style>
  <w:style w:type="paragraph" w:styleId="TOC2">
    <w:name w:val="toc 2"/>
    <w:basedOn w:val="Normal"/>
    <w:next w:val="Normal"/>
    <w:autoRedefine/>
    <w:uiPriority w:val="39"/>
    <w:unhideWhenUsed/>
    <w:rsid w:val="0022248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22486"/>
    <w:pPr>
      <w:spacing w:after="100"/>
    </w:pPr>
    <w:rPr>
      <w:rFonts w:eastAsiaTheme="minorEastAsia" w:cs="Times New Roman"/>
      <w:lang w:val="en-US"/>
    </w:rPr>
  </w:style>
  <w:style w:type="paragraph" w:styleId="TOC3">
    <w:name w:val="toc 3"/>
    <w:basedOn w:val="Normal"/>
    <w:next w:val="Normal"/>
    <w:autoRedefine/>
    <w:uiPriority w:val="39"/>
    <w:unhideWhenUsed/>
    <w:rsid w:val="00222486"/>
    <w:pPr>
      <w:spacing w:after="100"/>
      <w:ind w:left="440"/>
    </w:pPr>
    <w:rPr>
      <w:rFonts w:eastAsiaTheme="minorEastAsia" w:cs="Times New Roman"/>
      <w:lang w:val="en-US"/>
    </w:rPr>
  </w:style>
  <w:style w:type="paragraph" w:styleId="Header">
    <w:name w:val="header"/>
    <w:basedOn w:val="Normal"/>
    <w:link w:val="HeaderChar"/>
    <w:uiPriority w:val="99"/>
    <w:unhideWhenUsed/>
    <w:rsid w:val="00574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135"/>
  </w:style>
  <w:style w:type="paragraph" w:styleId="Footer">
    <w:name w:val="footer"/>
    <w:basedOn w:val="Normal"/>
    <w:link w:val="FooterChar"/>
    <w:uiPriority w:val="99"/>
    <w:unhideWhenUsed/>
    <w:rsid w:val="00574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135"/>
  </w:style>
  <w:style w:type="character" w:styleId="UnresolvedMention">
    <w:name w:val="Unresolved Mention"/>
    <w:basedOn w:val="DefaultParagraphFont"/>
    <w:uiPriority w:val="99"/>
    <w:semiHidden/>
    <w:unhideWhenUsed/>
    <w:rsid w:val="00162EE4"/>
    <w:rPr>
      <w:color w:val="605E5C"/>
      <w:shd w:val="clear" w:color="auto" w:fill="E1DFDD"/>
    </w:rPr>
  </w:style>
  <w:style w:type="paragraph" w:styleId="Bibliography">
    <w:name w:val="Bibliography"/>
    <w:basedOn w:val="Normal"/>
    <w:next w:val="Normal"/>
    <w:uiPriority w:val="37"/>
    <w:unhideWhenUsed/>
    <w:rsid w:val="009C1F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3174172">
      <w:bodyDiv w:val="1"/>
      <w:marLeft w:val="0"/>
      <w:marRight w:val="0"/>
      <w:marTop w:val="0"/>
      <w:marBottom w:val="0"/>
      <w:divBdr>
        <w:top w:val="none" w:sz="0" w:space="0" w:color="auto"/>
        <w:left w:val="none" w:sz="0" w:space="0" w:color="auto"/>
        <w:bottom w:val="none" w:sz="0" w:space="0" w:color="auto"/>
        <w:right w:val="none" w:sz="0" w:space="0" w:color="auto"/>
      </w:divBdr>
    </w:div>
    <w:div w:id="499393851">
      <w:bodyDiv w:val="1"/>
      <w:marLeft w:val="0"/>
      <w:marRight w:val="0"/>
      <w:marTop w:val="0"/>
      <w:marBottom w:val="0"/>
      <w:divBdr>
        <w:top w:val="none" w:sz="0" w:space="0" w:color="auto"/>
        <w:left w:val="none" w:sz="0" w:space="0" w:color="auto"/>
        <w:bottom w:val="none" w:sz="0" w:space="0" w:color="auto"/>
        <w:right w:val="none" w:sz="0" w:space="0" w:color="auto"/>
      </w:divBdr>
      <w:divsChild>
        <w:div w:id="63451425">
          <w:marLeft w:val="0"/>
          <w:marRight w:val="0"/>
          <w:marTop w:val="0"/>
          <w:marBottom w:val="0"/>
          <w:divBdr>
            <w:top w:val="none" w:sz="0" w:space="0" w:color="auto"/>
            <w:left w:val="none" w:sz="0" w:space="0" w:color="auto"/>
            <w:bottom w:val="none" w:sz="0" w:space="0" w:color="auto"/>
            <w:right w:val="none" w:sz="0" w:space="0" w:color="auto"/>
          </w:divBdr>
        </w:div>
        <w:div w:id="1363552953">
          <w:marLeft w:val="0"/>
          <w:marRight w:val="0"/>
          <w:marTop w:val="0"/>
          <w:marBottom w:val="0"/>
          <w:divBdr>
            <w:top w:val="none" w:sz="0" w:space="0" w:color="auto"/>
            <w:left w:val="none" w:sz="0" w:space="0" w:color="auto"/>
            <w:bottom w:val="none" w:sz="0" w:space="0" w:color="auto"/>
            <w:right w:val="none" w:sz="0" w:space="0" w:color="auto"/>
          </w:divBdr>
        </w:div>
      </w:divsChild>
    </w:div>
    <w:div w:id="1141773900">
      <w:bodyDiv w:val="1"/>
      <w:marLeft w:val="0"/>
      <w:marRight w:val="0"/>
      <w:marTop w:val="0"/>
      <w:marBottom w:val="0"/>
      <w:divBdr>
        <w:top w:val="none" w:sz="0" w:space="0" w:color="auto"/>
        <w:left w:val="none" w:sz="0" w:space="0" w:color="auto"/>
        <w:bottom w:val="none" w:sz="0" w:space="0" w:color="auto"/>
        <w:right w:val="none" w:sz="0" w:space="0" w:color="auto"/>
      </w:divBdr>
    </w:div>
    <w:div w:id="1215505557">
      <w:bodyDiv w:val="1"/>
      <w:marLeft w:val="0"/>
      <w:marRight w:val="0"/>
      <w:marTop w:val="0"/>
      <w:marBottom w:val="0"/>
      <w:divBdr>
        <w:top w:val="none" w:sz="0" w:space="0" w:color="auto"/>
        <w:left w:val="none" w:sz="0" w:space="0" w:color="auto"/>
        <w:bottom w:val="none" w:sz="0" w:space="0" w:color="auto"/>
        <w:right w:val="none" w:sz="0" w:space="0" w:color="auto"/>
      </w:divBdr>
      <w:divsChild>
        <w:div w:id="1288512167">
          <w:marLeft w:val="0"/>
          <w:marRight w:val="0"/>
          <w:marTop w:val="0"/>
          <w:marBottom w:val="0"/>
          <w:divBdr>
            <w:top w:val="none" w:sz="0" w:space="0" w:color="auto"/>
            <w:left w:val="none" w:sz="0" w:space="0" w:color="auto"/>
            <w:bottom w:val="none" w:sz="0" w:space="0" w:color="auto"/>
            <w:right w:val="none" w:sz="0" w:space="0" w:color="auto"/>
          </w:divBdr>
        </w:div>
        <w:div w:id="2132942729">
          <w:marLeft w:val="0"/>
          <w:marRight w:val="0"/>
          <w:marTop w:val="0"/>
          <w:marBottom w:val="0"/>
          <w:divBdr>
            <w:top w:val="none" w:sz="0" w:space="0" w:color="auto"/>
            <w:left w:val="none" w:sz="0" w:space="0" w:color="auto"/>
            <w:bottom w:val="none" w:sz="0" w:space="0" w:color="auto"/>
            <w:right w:val="none" w:sz="0" w:space="0" w:color="auto"/>
          </w:divBdr>
        </w:div>
        <w:div w:id="1339890925">
          <w:marLeft w:val="0"/>
          <w:marRight w:val="0"/>
          <w:marTop w:val="0"/>
          <w:marBottom w:val="0"/>
          <w:divBdr>
            <w:top w:val="none" w:sz="0" w:space="0" w:color="auto"/>
            <w:left w:val="none" w:sz="0" w:space="0" w:color="auto"/>
            <w:bottom w:val="none" w:sz="0" w:space="0" w:color="auto"/>
            <w:right w:val="none" w:sz="0" w:space="0" w:color="auto"/>
          </w:divBdr>
        </w:div>
        <w:div w:id="936713300">
          <w:marLeft w:val="0"/>
          <w:marRight w:val="0"/>
          <w:marTop w:val="0"/>
          <w:marBottom w:val="0"/>
          <w:divBdr>
            <w:top w:val="none" w:sz="0" w:space="0" w:color="auto"/>
            <w:left w:val="none" w:sz="0" w:space="0" w:color="auto"/>
            <w:bottom w:val="none" w:sz="0" w:space="0" w:color="auto"/>
            <w:right w:val="none" w:sz="0" w:space="0" w:color="auto"/>
          </w:divBdr>
        </w:div>
      </w:divsChild>
    </w:div>
    <w:div w:id="131560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htt9</b:Tag>
    <b:SourceType>InternetSite</b:SourceType>
    <b:Guid>{06A62E39-49FE-47D9-8BD0-2AFEAF915A66}</b:Guid>
    <b:URL>https://www.dementiauk.org/get-support/maintaining-health-in-dementia/</b:URL>
    <b:Author>
      <b:Author>
        <b:Corporate>Dementia UK</b:Corporate>
      </b:Author>
    </b:Author>
    <b:Title>Dementia UK</b:Title>
    <b:Year>2020</b:Year>
    <b:YearAccessed>2020</b:YearAccessed>
    <b:MonthAccessed>August</b:MonthAccessed>
    <b:DayAccessed>24</b:DayAccessed>
    <b:RefOrder>1</b:RefOrder>
  </b:Source>
  <b:Source>
    <b:Tag>htt10</b:Tag>
    <b:SourceType>InternetSite</b:SourceType>
    <b:Guid>{0A3E52EF-E273-4DE7-89E2-A619480A388A}</b:Guid>
    <b:URL>https://www.nhs.uk/conditions/dementia/home-environment/?tabname=living-with-dementia</b:URL>
    <b:Author>
      <b:Author>
        <b:Corporate>NHS UK</b:Corporate>
      </b:Author>
    </b:Author>
    <b:Title>NHS UK</b:Title>
    <b:Year>2018</b:Year>
    <b:YearAccessed>2020</b:YearAccessed>
    <b:MonthAccessed>August</b:MonthAccessed>
    <b:DayAccessed>25</b:DayAccessed>
    <b:RefOrder>2</b:RefOrder>
  </b:Source>
  <b:Source>
    <b:Tag>htt11</b:Tag>
    <b:SourceType>InternetSite</b:SourceType>
    <b:Guid>{CC514355-2CC6-453F-9C0F-14CE7DADA7EE}</b:Guid>
    <b:URL>https://assets.publishing.service.gov.uk/government/uploads/system/uploads/attachment_data/file/507981/PM_Dementia-main_acc.pdf</b:URL>
    <b:Author>
      <b:Author>
        <b:Corporate>Department of Health</b:Corporate>
      </b:Author>
    </b:Author>
    <b:Title>Department of Health</b:Title>
    <b:Year>2020</b:Year>
    <b:YearAccessed>2020</b:YearAccessed>
    <b:MonthAccessed>August</b:MonthAccessed>
    <b:DayAccessed>26</b:DayAccessed>
    <b:RefOrder>3</b:RefOrder>
  </b:Source>
  <b:Source>
    <b:Tag>htt12</b:Tag>
    <b:SourceType>InternetSite</b:SourceType>
    <b:Guid>{B33A6FF6-BDE4-47BE-9B4E-102C20E8B787}</b:Guid>
    <b:URL>https://www.alz.co.uk/sites/default/files/national-alzheimer-and-dementia-plans.pdf</b:URL>
    <b:Author>
      <b:Author>
        <b:NameList>
          <b:Person>
            <b:Last>Wortmann</b:Last>
            <b:First>Marc</b:First>
          </b:Person>
        </b:NameList>
      </b:Author>
    </b:Author>
    <b:Title>Alzheimer's Disease International</b:Title>
    <b:Year>2012</b:Year>
    <b:YearAccessed>2020</b:YearAccessed>
    <b:MonthAccessed>August</b:MonthAccessed>
    <b:DayAccessed>26</b:DayAccessed>
    <b:RefOrder>4</b:RefOrder>
  </b:Source>
  <b:Source>
    <b:Tag>htt13</b:Tag>
    <b:SourceType>InternetSite</b:SourceType>
    <b:Guid>{EF5ED63D-5A41-4306-9D22-BEEBD7EEE813}</b:Guid>
    <b:URL>https://www.dementia.co.uk/dementia-care/national-dementia-strategy#more-694</b:URL>
    <b:Author>
      <b:Author>
        <b:Corporate>UK Dementia Directory</b:Corporate>
      </b:Author>
    </b:Author>
    <b:Title>UK Dementia Directory</b:Title>
    <b:Year>2020</b:Year>
    <b:YearAccessed>2020</b:YearAccessed>
    <b:MonthAccessed>August</b:MonthAccessed>
    <b:DayAccessed>27</b:DayAccessed>
    <b:RefOrder>5</b:RefOrder>
  </b:Source>
</b:Sources>
</file>

<file path=customXml/itemProps1.xml><?xml version="1.0" encoding="utf-8"?>
<ds:datastoreItem xmlns:ds="http://schemas.openxmlformats.org/officeDocument/2006/customXml" ds:itemID="{8A9058BC-FB44-4F6D-A3A7-C65C84490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9</Pages>
  <Words>2475</Words>
  <Characters>14109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Szilard Szanto</dc:creator>
  <cp:keywords/>
  <dc:description/>
  <cp:lastModifiedBy>Bibiana Szanto</cp:lastModifiedBy>
  <cp:revision>42</cp:revision>
  <dcterms:created xsi:type="dcterms:W3CDTF">2020-08-25T15:19:00Z</dcterms:created>
  <dcterms:modified xsi:type="dcterms:W3CDTF">2020-08-29T16:13:00Z</dcterms:modified>
</cp:coreProperties>
</file>