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7210E2" w14:textId="77777777" w:rsidR="004117B8" w:rsidRPr="00AF0F99" w:rsidRDefault="004117B8" w:rsidP="004117B8">
      <w:pPr>
        <w:spacing w:line="480" w:lineRule="auto"/>
        <w:jc w:val="both"/>
        <w:rPr>
          <w:rFonts w:ascii="Arial" w:hAnsi="Arial" w:cs="Arial"/>
        </w:rPr>
      </w:pPr>
    </w:p>
    <w:p w14:paraId="308697C6" w14:textId="77777777" w:rsidR="00FE5919" w:rsidRPr="00AF0F99" w:rsidRDefault="00FE5919" w:rsidP="00FE5919">
      <w:pPr>
        <w:spacing w:line="480" w:lineRule="auto"/>
        <w:jc w:val="center"/>
        <w:rPr>
          <w:rFonts w:ascii="Arial" w:hAnsi="Arial" w:cs="Arial"/>
          <w:color w:val="000000"/>
        </w:rPr>
      </w:pPr>
      <w:r w:rsidRPr="00AF0F99">
        <w:rPr>
          <w:rFonts w:ascii="Arial" w:hAnsi="Arial" w:cs="Arial"/>
          <w:noProof/>
          <w:color w:val="000000"/>
        </w:rPr>
        <w:drawing>
          <wp:inline distT="0" distB="0" distL="0" distR="0" wp14:anchorId="7C6ED74F" wp14:editId="4346DE1F">
            <wp:extent cx="2668270" cy="1143000"/>
            <wp:effectExtent l="0" t="0" r="0" b="0"/>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367950CF"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671DF2C8"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02F7DDD8"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7A064C41" w14:textId="77777777" w:rsidR="00FE5919" w:rsidRPr="00AF0F99" w:rsidRDefault="00FE5919" w:rsidP="00FE5919">
      <w:pPr>
        <w:spacing w:line="480" w:lineRule="auto"/>
        <w:jc w:val="center"/>
        <w:rPr>
          <w:rFonts w:ascii="Arial" w:hAnsi="Arial" w:cs="Arial"/>
          <w:color w:val="000000"/>
        </w:rPr>
      </w:pPr>
      <w:r w:rsidRPr="00AF0F99">
        <w:rPr>
          <w:rFonts w:ascii="Arial" w:hAnsi="Arial" w:cs="Arial"/>
          <w:color w:val="000000"/>
        </w:rPr>
        <w:t>Module:</w:t>
      </w:r>
      <w:r w:rsidRPr="00AF0F99">
        <w:rPr>
          <w:rStyle w:val="apple-converted-space"/>
          <w:rFonts w:ascii="Arial" w:hAnsi="Arial" w:cs="Arial"/>
          <w:color w:val="000000"/>
        </w:rPr>
        <w:t> </w:t>
      </w:r>
      <w:r w:rsidRPr="00AF0F99">
        <w:rPr>
          <w:rFonts w:ascii="Arial" w:hAnsi="Arial" w:cs="Arial"/>
          <w:color w:val="000000"/>
        </w:rPr>
        <w:t>Academic and Employability skills</w:t>
      </w:r>
    </w:p>
    <w:p w14:paraId="5EA860EF" w14:textId="77777777" w:rsidR="00FE5919" w:rsidRPr="00AF0F99" w:rsidRDefault="00FE5919" w:rsidP="00FE5919">
      <w:pPr>
        <w:spacing w:line="480" w:lineRule="auto"/>
        <w:jc w:val="center"/>
        <w:rPr>
          <w:rFonts w:ascii="Arial" w:hAnsi="Arial" w:cs="Arial"/>
          <w:color w:val="000000"/>
        </w:rPr>
      </w:pPr>
      <w:r w:rsidRPr="00AF0F99">
        <w:rPr>
          <w:rFonts w:ascii="Arial" w:hAnsi="Arial" w:cs="Arial"/>
          <w:color w:val="000000"/>
        </w:rPr>
        <w:t>Lecturer: Dr Toyin Adisa</w:t>
      </w:r>
    </w:p>
    <w:p w14:paraId="7C9BA363" w14:textId="77777777" w:rsidR="00FE5919" w:rsidRPr="00AF0F99" w:rsidRDefault="00FE5919" w:rsidP="00FE5919">
      <w:pPr>
        <w:spacing w:line="480" w:lineRule="auto"/>
        <w:jc w:val="center"/>
        <w:rPr>
          <w:rFonts w:ascii="Arial" w:hAnsi="Arial" w:cs="Arial"/>
          <w:color w:val="000000"/>
        </w:rPr>
      </w:pPr>
      <w:r w:rsidRPr="00AF0F99">
        <w:rPr>
          <w:rFonts w:ascii="Arial" w:hAnsi="Arial" w:cs="Arial"/>
          <w:color w:val="000000"/>
        </w:rPr>
        <w:t>BMSW4001</w:t>
      </w:r>
    </w:p>
    <w:p w14:paraId="79D802C0" w14:textId="77777777" w:rsidR="00FE5919" w:rsidRPr="00AF0F99" w:rsidRDefault="00FE5919" w:rsidP="00FE5919">
      <w:pPr>
        <w:spacing w:line="480" w:lineRule="auto"/>
        <w:jc w:val="both"/>
        <w:rPr>
          <w:rFonts w:ascii="Arial" w:hAnsi="Arial" w:cs="Arial"/>
          <w:color w:val="000000"/>
        </w:rPr>
      </w:pPr>
    </w:p>
    <w:p w14:paraId="4C0923E8" w14:textId="1DAF8816"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15B36934" w14:textId="6154F505" w:rsidR="00FE5919" w:rsidRPr="0072617D" w:rsidRDefault="0072617D" w:rsidP="0072617D">
      <w:pPr>
        <w:spacing w:line="480" w:lineRule="auto"/>
        <w:jc w:val="center"/>
        <w:rPr>
          <w:rFonts w:ascii="Arial" w:hAnsi="Arial" w:cs="Arial"/>
          <w:color w:val="000000"/>
          <w:sz w:val="32"/>
          <w:szCs w:val="32"/>
        </w:rPr>
      </w:pPr>
      <w:r w:rsidRPr="0072617D">
        <w:rPr>
          <w:rFonts w:ascii="Arial" w:hAnsi="Arial" w:cs="Arial"/>
          <w:color w:val="000000"/>
          <w:sz w:val="32"/>
          <w:szCs w:val="32"/>
        </w:rPr>
        <w:t>Assignment Title:</w:t>
      </w:r>
    </w:p>
    <w:p w14:paraId="1ED7B547" w14:textId="7DC6A4AF" w:rsidR="00FE5919" w:rsidRPr="0072617D" w:rsidRDefault="00587355" w:rsidP="00FE5919">
      <w:pPr>
        <w:spacing w:line="480" w:lineRule="auto"/>
        <w:jc w:val="center"/>
        <w:rPr>
          <w:rFonts w:ascii="Arial" w:hAnsi="Arial" w:cs="Arial"/>
          <w:color w:val="000000"/>
          <w:sz w:val="32"/>
          <w:szCs w:val="32"/>
        </w:rPr>
      </w:pPr>
      <w:r w:rsidRPr="0072617D">
        <w:rPr>
          <w:rFonts w:ascii="Arial" w:hAnsi="Arial" w:cs="Arial"/>
          <w:color w:val="000000"/>
          <w:sz w:val="32"/>
          <w:szCs w:val="32"/>
        </w:rPr>
        <w:t>ACADEMIC AND EMPLOYABILITY SKILLS</w:t>
      </w:r>
    </w:p>
    <w:p w14:paraId="48A8B74C" w14:textId="3B54A1D2" w:rsidR="0072617D" w:rsidRPr="0072617D" w:rsidRDefault="0072617D" w:rsidP="00FE5919">
      <w:pPr>
        <w:spacing w:line="480" w:lineRule="auto"/>
        <w:jc w:val="center"/>
        <w:rPr>
          <w:rFonts w:ascii="Arial" w:hAnsi="Arial" w:cs="Arial"/>
          <w:color w:val="000000"/>
          <w:sz w:val="32"/>
          <w:szCs w:val="32"/>
        </w:rPr>
      </w:pPr>
      <w:r w:rsidRPr="0072617D">
        <w:rPr>
          <w:rFonts w:ascii="Arial" w:hAnsi="Arial" w:cs="Arial"/>
          <w:color w:val="000000"/>
          <w:sz w:val="32"/>
          <w:szCs w:val="32"/>
        </w:rPr>
        <w:t>Reflective Writing</w:t>
      </w:r>
    </w:p>
    <w:p w14:paraId="54521FE9" w14:textId="77777777" w:rsidR="00FE5919" w:rsidRPr="0072617D" w:rsidRDefault="00FE5919" w:rsidP="00FE5919">
      <w:pPr>
        <w:spacing w:line="480" w:lineRule="auto"/>
        <w:jc w:val="both"/>
        <w:rPr>
          <w:rFonts w:ascii="Arial" w:hAnsi="Arial" w:cs="Arial"/>
          <w:color w:val="000000"/>
        </w:rPr>
      </w:pPr>
      <w:r w:rsidRPr="0072617D">
        <w:rPr>
          <w:rFonts w:ascii="Arial" w:hAnsi="Arial" w:cs="Arial"/>
          <w:color w:val="000000"/>
        </w:rPr>
        <w:t> </w:t>
      </w:r>
    </w:p>
    <w:p w14:paraId="6D9F138B"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0ABDBCE7"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2C0491B5"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4656918A"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021A2B3C" w14:textId="77777777" w:rsidR="00FE5919" w:rsidRPr="00AF0F99" w:rsidRDefault="00FE5919" w:rsidP="00FE5919">
      <w:pPr>
        <w:spacing w:line="480" w:lineRule="auto"/>
        <w:jc w:val="both"/>
        <w:rPr>
          <w:rFonts w:ascii="Arial" w:hAnsi="Arial" w:cs="Arial"/>
          <w:color w:val="000000"/>
        </w:rPr>
      </w:pPr>
      <w:r w:rsidRPr="00AF0F99">
        <w:rPr>
          <w:rFonts w:ascii="Arial" w:hAnsi="Arial" w:cs="Arial"/>
          <w:color w:val="000000"/>
        </w:rPr>
        <w:t> </w:t>
      </w:r>
    </w:p>
    <w:p w14:paraId="40F956F1" w14:textId="77777777" w:rsidR="00FE5919" w:rsidRPr="00AF0F99" w:rsidRDefault="00FE5919" w:rsidP="00FE5919">
      <w:pPr>
        <w:spacing w:line="480" w:lineRule="auto"/>
        <w:jc w:val="center"/>
        <w:rPr>
          <w:rFonts w:ascii="Arial" w:hAnsi="Arial" w:cs="Arial"/>
          <w:color w:val="000000"/>
        </w:rPr>
      </w:pPr>
      <w:r w:rsidRPr="00AF0F99">
        <w:rPr>
          <w:rFonts w:ascii="Arial" w:hAnsi="Arial" w:cs="Arial"/>
          <w:color w:val="000000"/>
        </w:rPr>
        <w:t>By: Zlatina Tyulyusheva</w:t>
      </w:r>
    </w:p>
    <w:p w14:paraId="38893398" w14:textId="77777777" w:rsidR="00FE5919" w:rsidRPr="00AF0F99" w:rsidRDefault="00FE5919" w:rsidP="00FE5919">
      <w:pPr>
        <w:spacing w:line="480" w:lineRule="auto"/>
        <w:jc w:val="center"/>
        <w:rPr>
          <w:rFonts w:ascii="Arial" w:hAnsi="Arial" w:cs="Arial"/>
          <w:color w:val="000000"/>
        </w:rPr>
      </w:pPr>
      <w:r w:rsidRPr="00AF0F99">
        <w:rPr>
          <w:rFonts w:ascii="Arial" w:hAnsi="Arial" w:cs="Arial"/>
          <w:color w:val="000000"/>
        </w:rPr>
        <w:t>Student ID 1919008</w:t>
      </w:r>
    </w:p>
    <w:p w14:paraId="028D291C" w14:textId="77777777" w:rsidR="00FE5919" w:rsidRPr="00AF0F99" w:rsidRDefault="00FE5919" w:rsidP="00FE5919">
      <w:pPr>
        <w:spacing w:line="480" w:lineRule="auto"/>
        <w:jc w:val="center"/>
        <w:rPr>
          <w:rFonts w:ascii="Arial" w:hAnsi="Arial" w:cs="Arial"/>
          <w:color w:val="000000"/>
        </w:rPr>
      </w:pPr>
    </w:p>
    <w:p w14:paraId="5CE82C77" w14:textId="66194C22" w:rsidR="00490862" w:rsidRPr="00AF0F99" w:rsidRDefault="00490862" w:rsidP="004117B8">
      <w:pPr>
        <w:spacing w:line="480" w:lineRule="auto"/>
        <w:jc w:val="both"/>
        <w:rPr>
          <w:rFonts w:ascii="Arial" w:hAnsi="Arial" w:cs="Arial"/>
        </w:rPr>
      </w:pPr>
    </w:p>
    <w:p w14:paraId="67BAF15E" w14:textId="355BB3E5" w:rsidR="00BF4EBA" w:rsidRPr="00AF0F99" w:rsidRDefault="002B0315" w:rsidP="00DD2C48">
      <w:pPr>
        <w:pStyle w:val="Heading1"/>
        <w:spacing w:line="480" w:lineRule="auto"/>
        <w:rPr>
          <w:rFonts w:ascii="Arial" w:hAnsi="Arial" w:cs="Arial"/>
          <w:sz w:val="24"/>
          <w:szCs w:val="24"/>
        </w:rPr>
      </w:pPr>
      <w:bookmarkStart w:id="0" w:name="_Toc59227372"/>
      <w:r w:rsidRPr="00AF0F99">
        <w:rPr>
          <w:rFonts w:ascii="Arial" w:hAnsi="Arial" w:cs="Arial"/>
          <w:sz w:val="24"/>
          <w:szCs w:val="24"/>
        </w:rPr>
        <w:t>ABSTRACT</w:t>
      </w:r>
      <w:bookmarkEnd w:id="0"/>
    </w:p>
    <w:p w14:paraId="75A24806" w14:textId="6FB41C3A" w:rsidR="00104B3B" w:rsidRDefault="00104B3B" w:rsidP="004117B8">
      <w:pPr>
        <w:spacing w:line="480" w:lineRule="auto"/>
        <w:jc w:val="both"/>
        <w:rPr>
          <w:rFonts w:ascii="Arial" w:hAnsi="Arial" w:cs="Arial"/>
          <w:lang w:bidi="en-US"/>
        </w:rPr>
      </w:pPr>
      <w:r w:rsidRPr="00AF0F99">
        <w:rPr>
          <w:rFonts w:ascii="Arial" w:hAnsi="Arial" w:cs="Arial"/>
          <w:lang w:bidi="en-US"/>
        </w:rPr>
        <w:t>Few months ag</w:t>
      </w:r>
      <w:r w:rsidR="004F1799" w:rsidRPr="00AF0F99">
        <w:rPr>
          <w:rFonts w:ascii="Arial" w:hAnsi="Arial" w:cs="Arial"/>
          <w:lang w:bidi="en-US"/>
        </w:rPr>
        <w:t>o</w:t>
      </w:r>
      <w:r w:rsidR="0053767C" w:rsidRPr="00AF0F99">
        <w:rPr>
          <w:rFonts w:ascii="Arial" w:hAnsi="Arial" w:cs="Arial"/>
          <w:lang w:bidi="en-US"/>
        </w:rPr>
        <w:t xml:space="preserve">, as part of my professional development plan I </w:t>
      </w:r>
      <w:r w:rsidRPr="00AF0F99">
        <w:rPr>
          <w:rFonts w:ascii="Arial" w:hAnsi="Arial" w:cs="Arial"/>
          <w:lang w:bidi="en-US"/>
        </w:rPr>
        <w:t xml:space="preserve">enrolled for a course in Higher education </w:t>
      </w:r>
      <w:r w:rsidR="00682378" w:rsidRPr="00AF0F99">
        <w:rPr>
          <w:rFonts w:ascii="Arial" w:hAnsi="Arial" w:cs="Arial"/>
          <w:lang w:bidi="en-US"/>
        </w:rPr>
        <w:t xml:space="preserve">at the University of Wales Trinity Saint David. </w:t>
      </w:r>
      <w:r w:rsidR="004778CA" w:rsidRPr="00AF0F99">
        <w:rPr>
          <w:rFonts w:ascii="Arial" w:hAnsi="Arial" w:cs="Arial"/>
          <w:lang w:bidi="en-US"/>
        </w:rPr>
        <w:t>The module about Academic and Employability skills</w:t>
      </w:r>
      <w:r w:rsidR="009C728F" w:rsidRPr="00AF0F99">
        <w:rPr>
          <w:rFonts w:ascii="Arial" w:hAnsi="Arial" w:cs="Arial"/>
          <w:lang w:bidi="en-US"/>
        </w:rPr>
        <w:t xml:space="preserve"> proved to be </w:t>
      </w:r>
      <w:r w:rsidR="004C3EDC" w:rsidRPr="00AF0F99">
        <w:rPr>
          <w:rFonts w:ascii="Arial" w:hAnsi="Arial" w:cs="Arial"/>
          <w:lang w:bidi="en-US"/>
        </w:rPr>
        <w:t xml:space="preserve">extremely </w:t>
      </w:r>
      <w:r w:rsidR="00CE3472" w:rsidRPr="00AF0F99">
        <w:rPr>
          <w:rFonts w:ascii="Arial" w:hAnsi="Arial" w:cs="Arial"/>
          <w:lang w:bidi="en-US"/>
        </w:rPr>
        <w:t xml:space="preserve">helpful and </w:t>
      </w:r>
      <w:r w:rsidR="00FB0E68" w:rsidRPr="00AF0F99">
        <w:rPr>
          <w:rFonts w:ascii="Arial" w:hAnsi="Arial" w:cs="Arial"/>
          <w:lang w:bidi="en-US"/>
        </w:rPr>
        <w:t>added valuable knowledge through lectures, in class activities and discussions.</w:t>
      </w:r>
      <w:r w:rsidR="00C84F14" w:rsidRPr="00AF0F99">
        <w:rPr>
          <w:rFonts w:ascii="Arial" w:hAnsi="Arial" w:cs="Arial"/>
          <w:lang w:bidi="en-US"/>
        </w:rPr>
        <w:t xml:space="preserve"> This essay focuses on </w:t>
      </w:r>
      <w:r w:rsidR="00046334" w:rsidRPr="00AF0F99">
        <w:rPr>
          <w:rFonts w:ascii="Arial" w:hAnsi="Arial" w:cs="Arial"/>
          <w:lang w:bidi="en-US"/>
        </w:rPr>
        <w:t>reflect</w:t>
      </w:r>
      <w:r w:rsidR="0086750E" w:rsidRPr="00AF0F99">
        <w:rPr>
          <w:rFonts w:ascii="Arial" w:hAnsi="Arial" w:cs="Arial"/>
          <w:lang w:bidi="en-US"/>
        </w:rPr>
        <w:t>ing on some of the topics studied throughout the course</w:t>
      </w:r>
      <w:r w:rsidR="008B28FE" w:rsidRPr="00AF0F99">
        <w:rPr>
          <w:rFonts w:ascii="Arial" w:hAnsi="Arial" w:cs="Arial"/>
          <w:lang w:bidi="en-US"/>
        </w:rPr>
        <w:t>-</w:t>
      </w:r>
      <w:r w:rsidR="00961469">
        <w:rPr>
          <w:rFonts w:ascii="Arial" w:hAnsi="Arial" w:cs="Arial"/>
          <w:lang w:bidi="en-US"/>
        </w:rPr>
        <w:t xml:space="preserve"> </w:t>
      </w:r>
      <w:r w:rsidR="0086750E" w:rsidRPr="00AF0F99">
        <w:rPr>
          <w:rFonts w:ascii="Arial" w:hAnsi="Arial" w:cs="Arial"/>
          <w:lang w:bidi="en-US"/>
        </w:rPr>
        <w:t xml:space="preserve">time management, </w:t>
      </w:r>
      <w:r w:rsidR="00010ED1" w:rsidRPr="00AF0F99">
        <w:rPr>
          <w:rFonts w:ascii="Arial" w:hAnsi="Arial" w:cs="Arial"/>
          <w:lang w:bidi="en-US"/>
        </w:rPr>
        <w:t>employability, CV writing and critical thinking and analytical skills</w:t>
      </w:r>
      <w:r w:rsidR="00B924E2" w:rsidRPr="00AF0F99">
        <w:rPr>
          <w:rFonts w:ascii="Arial" w:hAnsi="Arial" w:cs="Arial"/>
          <w:lang w:bidi="en-US"/>
        </w:rPr>
        <w:t xml:space="preserve">. It </w:t>
      </w:r>
      <w:r w:rsidR="009B75F9" w:rsidRPr="00AF0F99">
        <w:rPr>
          <w:rFonts w:ascii="Arial" w:hAnsi="Arial" w:cs="Arial"/>
          <w:lang w:bidi="en-US"/>
        </w:rPr>
        <w:t>aim</w:t>
      </w:r>
      <w:r w:rsidR="00B924E2" w:rsidRPr="00AF0F99">
        <w:rPr>
          <w:rFonts w:ascii="Arial" w:hAnsi="Arial" w:cs="Arial"/>
          <w:lang w:bidi="en-US"/>
        </w:rPr>
        <w:t>s</w:t>
      </w:r>
      <w:r w:rsidR="009B75F9" w:rsidRPr="00AF0F99">
        <w:rPr>
          <w:rFonts w:ascii="Arial" w:hAnsi="Arial" w:cs="Arial"/>
          <w:lang w:bidi="en-US"/>
        </w:rPr>
        <w:t xml:space="preserve"> at </w:t>
      </w:r>
      <w:r w:rsidR="00F4024F" w:rsidRPr="00AF0F99">
        <w:rPr>
          <w:rFonts w:ascii="Arial" w:hAnsi="Arial" w:cs="Arial"/>
          <w:lang w:bidi="en-US"/>
        </w:rPr>
        <w:t xml:space="preserve">improving self-assurance and </w:t>
      </w:r>
      <w:r w:rsidR="00827F74" w:rsidRPr="00AF0F99">
        <w:rPr>
          <w:rFonts w:ascii="Arial" w:hAnsi="Arial" w:cs="Arial"/>
          <w:lang w:bidi="en-US"/>
        </w:rPr>
        <w:t xml:space="preserve">proficiency by </w:t>
      </w:r>
      <w:r w:rsidR="00BF4E6F" w:rsidRPr="00AF0F99">
        <w:rPr>
          <w:rFonts w:ascii="Arial" w:hAnsi="Arial" w:cs="Arial"/>
          <w:lang w:bidi="en-US"/>
        </w:rPr>
        <w:t xml:space="preserve">expanding </w:t>
      </w:r>
      <w:r w:rsidR="00D73A83" w:rsidRPr="00AF0F99">
        <w:rPr>
          <w:rFonts w:ascii="Arial" w:hAnsi="Arial" w:cs="Arial"/>
          <w:lang w:bidi="en-US"/>
        </w:rPr>
        <w:t xml:space="preserve">selection of employability </w:t>
      </w:r>
      <w:r w:rsidR="00F4024F" w:rsidRPr="00AF0F99">
        <w:rPr>
          <w:rFonts w:ascii="Arial" w:hAnsi="Arial" w:cs="Arial"/>
          <w:lang w:bidi="en-US"/>
        </w:rPr>
        <w:t xml:space="preserve">skills </w:t>
      </w:r>
      <w:r w:rsidR="00F033B6" w:rsidRPr="00AF0F99">
        <w:rPr>
          <w:rFonts w:ascii="Arial" w:hAnsi="Arial" w:cs="Arial"/>
          <w:lang w:bidi="en-US"/>
        </w:rPr>
        <w:t xml:space="preserve">in those areas </w:t>
      </w:r>
      <w:r w:rsidR="00495E75" w:rsidRPr="00AF0F99">
        <w:rPr>
          <w:rFonts w:ascii="Arial" w:hAnsi="Arial" w:cs="Arial"/>
          <w:lang w:bidi="en-US"/>
        </w:rPr>
        <w:t xml:space="preserve">that will </w:t>
      </w:r>
      <w:r w:rsidR="00772FF0" w:rsidRPr="00AF0F99">
        <w:rPr>
          <w:rFonts w:ascii="Arial" w:hAnsi="Arial" w:cs="Arial"/>
          <w:lang w:bidi="en-US"/>
        </w:rPr>
        <w:t xml:space="preserve">be beneficial </w:t>
      </w:r>
      <w:r w:rsidR="00495E75" w:rsidRPr="00AF0F99">
        <w:rPr>
          <w:rFonts w:ascii="Arial" w:hAnsi="Arial" w:cs="Arial"/>
          <w:lang w:bidi="en-US"/>
        </w:rPr>
        <w:t>in future employment</w:t>
      </w:r>
      <w:r w:rsidR="00727193" w:rsidRPr="00AF0F99">
        <w:rPr>
          <w:rFonts w:ascii="Arial" w:hAnsi="Arial" w:cs="Arial"/>
          <w:lang w:bidi="en-US"/>
        </w:rPr>
        <w:t xml:space="preserve">. </w:t>
      </w:r>
      <w:r w:rsidR="00613750" w:rsidRPr="00AF0F99">
        <w:rPr>
          <w:rFonts w:ascii="Arial" w:hAnsi="Arial" w:cs="Arial"/>
          <w:lang w:bidi="en-US"/>
        </w:rPr>
        <w:t>I used</w:t>
      </w:r>
      <w:r w:rsidR="00C251AB" w:rsidRPr="00AF0F99">
        <w:rPr>
          <w:rFonts w:ascii="Arial" w:hAnsi="Arial" w:cs="Arial"/>
          <w:lang w:bidi="en-US"/>
        </w:rPr>
        <w:t xml:space="preserve"> recognised</w:t>
      </w:r>
      <w:r w:rsidR="00FE3BA1" w:rsidRPr="00AF0F99">
        <w:rPr>
          <w:rFonts w:ascii="Arial" w:hAnsi="Arial" w:cs="Arial"/>
          <w:lang w:bidi="en-US"/>
        </w:rPr>
        <w:t xml:space="preserve"> models of reflection published by Kol</w:t>
      </w:r>
      <w:r w:rsidR="00C251AB" w:rsidRPr="00AF0F99">
        <w:rPr>
          <w:rFonts w:ascii="Arial" w:hAnsi="Arial" w:cs="Arial"/>
          <w:lang w:bidi="en-US"/>
        </w:rPr>
        <w:t>b (1984)</w:t>
      </w:r>
      <w:r w:rsidR="00FE3BA1" w:rsidRPr="00AF0F99">
        <w:rPr>
          <w:rFonts w:ascii="Arial" w:hAnsi="Arial" w:cs="Arial"/>
          <w:lang w:bidi="en-US"/>
        </w:rPr>
        <w:t xml:space="preserve">, </w:t>
      </w:r>
      <w:r w:rsidR="00C251AB" w:rsidRPr="00AF0F99">
        <w:rPr>
          <w:rFonts w:ascii="Arial" w:hAnsi="Arial" w:cs="Arial"/>
          <w:lang w:bidi="en-US"/>
        </w:rPr>
        <w:t xml:space="preserve">Gibbs (1988), </w:t>
      </w:r>
      <w:r w:rsidR="00772FF0" w:rsidRPr="00AF0F99">
        <w:rPr>
          <w:rFonts w:ascii="Arial" w:hAnsi="Arial" w:cs="Arial"/>
        </w:rPr>
        <w:t>Schön</w:t>
      </w:r>
      <w:r w:rsidR="00C251AB" w:rsidRPr="00AF0F99">
        <w:rPr>
          <w:rFonts w:ascii="Arial" w:hAnsi="Arial" w:cs="Arial"/>
          <w:lang w:bidi="en-US"/>
        </w:rPr>
        <w:t xml:space="preserve"> (198</w:t>
      </w:r>
      <w:r w:rsidR="002E37FB" w:rsidRPr="00AF0F99">
        <w:rPr>
          <w:rFonts w:ascii="Arial" w:hAnsi="Arial" w:cs="Arial"/>
          <w:lang w:bidi="en-US"/>
        </w:rPr>
        <w:t>3</w:t>
      </w:r>
      <w:r w:rsidR="00C251AB" w:rsidRPr="00AF0F99">
        <w:rPr>
          <w:rFonts w:ascii="Arial" w:hAnsi="Arial" w:cs="Arial"/>
          <w:lang w:bidi="en-US"/>
        </w:rPr>
        <w:t>)</w:t>
      </w:r>
      <w:r w:rsidR="00FE3BA1" w:rsidRPr="00AF0F99">
        <w:rPr>
          <w:rFonts w:ascii="Arial" w:hAnsi="Arial" w:cs="Arial"/>
          <w:lang w:bidi="en-US"/>
        </w:rPr>
        <w:t xml:space="preserve"> and Atkins and Murphy</w:t>
      </w:r>
      <w:r w:rsidR="00C251AB" w:rsidRPr="00AF0F99">
        <w:rPr>
          <w:rFonts w:ascii="Arial" w:hAnsi="Arial" w:cs="Arial"/>
          <w:lang w:bidi="en-US"/>
        </w:rPr>
        <w:t xml:space="preserve"> (199</w:t>
      </w:r>
      <w:r w:rsidR="002E37FB" w:rsidRPr="00AF0F99">
        <w:rPr>
          <w:rFonts w:ascii="Arial" w:hAnsi="Arial" w:cs="Arial"/>
          <w:lang w:bidi="en-US"/>
        </w:rPr>
        <w:t>5</w:t>
      </w:r>
      <w:r w:rsidR="00C251AB" w:rsidRPr="00AF0F99">
        <w:rPr>
          <w:rFonts w:ascii="Arial" w:hAnsi="Arial" w:cs="Arial"/>
          <w:lang w:bidi="en-US"/>
        </w:rPr>
        <w:t>)</w:t>
      </w:r>
      <w:r w:rsidR="00613750" w:rsidRPr="00AF0F99">
        <w:rPr>
          <w:rFonts w:ascii="Arial" w:hAnsi="Arial" w:cs="Arial"/>
          <w:lang w:bidi="en-US"/>
        </w:rPr>
        <w:t xml:space="preserve">, that helped me </w:t>
      </w:r>
      <w:r w:rsidR="00F7013C" w:rsidRPr="00AF0F99">
        <w:rPr>
          <w:rFonts w:ascii="Arial" w:hAnsi="Arial" w:cs="Arial"/>
          <w:lang w:bidi="en-US"/>
        </w:rPr>
        <w:t>identify</w:t>
      </w:r>
      <w:r w:rsidR="003338DD" w:rsidRPr="00AF0F99">
        <w:rPr>
          <w:rFonts w:ascii="Arial" w:hAnsi="Arial" w:cs="Arial"/>
          <w:lang w:bidi="en-US"/>
        </w:rPr>
        <w:t xml:space="preserve">, </w:t>
      </w:r>
      <w:r w:rsidR="00E92E63" w:rsidRPr="00AF0F99">
        <w:rPr>
          <w:rFonts w:ascii="Arial" w:hAnsi="Arial" w:cs="Arial"/>
          <w:lang w:bidi="en-US"/>
        </w:rPr>
        <w:t xml:space="preserve">explore </w:t>
      </w:r>
      <w:r w:rsidR="003338DD" w:rsidRPr="00AF0F99">
        <w:rPr>
          <w:rFonts w:ascii="Arial" w:hAnsi="Arial" w:cs="Arial"/>
          <w:lang w:bidi="en-US"/>
        </w:rPr>
        <w:t>and analyse experiences</w:t>
      </w:r>
      <w:r w:rsidR="003B1424" w:rsidRPr="00AF0F99">
        <w:rPr>
          <w:rFonts w:ascii="Arial" w:hAnsi="Arial" w:cs="Arial"/>
          <w:lang w:bidi="en-US"/>
        </w:rPr>
        <w:t xml:space="preserve"> </w:t>
      </w:r>
      <w:r w:rsidR="00002ACB" w:rsidRPr="00AF0F99">
        <w:rPr>
          <w:rFonts w:ascii="Arial" w:hAnsi="Arial" w:cs="Arial"/>
          <w:lang w:bidi="en-US"/>
        </w:rPr>
        <w:t>and</w:t>
      </w:r>
      <w:r w:rsidR="003338DD" w:rsidRPr="00AF0F99">
        <w:rPr>
          <w:rFonts w:ascii="Arial" w:hAnsi="Arial" w:cs="Arial"/>
          <w:lang w:bidi="en-US"/>
        </w:rPr>
        <w:t xml:space="preserve"> feelings </w:t>
      </w:r>
      <w:r w:rsidR="00002ACB" w:rsidRPr="00AF0F99">
        <w:rPr>
          <w:rFonts w:ascii="Arial" w:hAnsi="Arial" w:cs="Arial"/>
          <w:lang w:bidi="en-US"/>
        </w:rPr>
        <w:t xml:space="preserve">in such way so I can apply </w:t>
      </w:r>
      <w:r w:rsidR="005C7287" w:rsidRPr="00AF0F99">
        <w:rPr>
          <w:rFonts w:ascii="Arial" w:hAnsi="Arial" w:cs="Arial"/>
          <w:lang w:bidi="en-US"/>
        </w:rPr>
        <w:t>the results in my future actions in my</w:t>
      </w:r>
      <w:r w:rsidR="009B2360">
        <w:rPr>
          <w:rFonts w:ascii="Arial" w:hAnsi="Arial" w:cs="Arial"/>
          <w:lang w:bidi="en-US"/>
        </w:rPr>
        <w:t xml:space="preserve"> academic as well as</w:t>
      </w:r>
      <w:r w:rsidR="005C7287" w:rsidRPr="00AF0F99">
        <w:rPr>
          <w:rFonts w:ascii="Arial" w:hAnsi="Arial" w:cs="Arial"/>
          <w:lang w:bidi="en-US"/>
        </w:rPr>
        <w:t xml:space="preserve"> in my professional</w:t>
      </w:r>
      <w:r w:rsidR="009B2360">
        <w:rPr>
          <w:rFonts w:ascii="Arial" w:hAnsi="Arial" w:cs="Arial"/>
          <w:lang w:bidi="en-US"/>
        </w:rPr>
        <w:t xml:space="preserve"> </w:t>
      </w:r>
      <w:r w:rsidR="001F288C">
        <w:rPr>
          <w:rFonts w:ascii="Arial" w:hAnsi="Arial" w:cs="Arial"/>
          <w:lang w:bidi="en-US"/>
        </w:rPr>
        <w:t>development</w:t>
      </w:r>
      <w:r w:rsidR="005C7287" w:rsidRPr="00AF0F99">
        <w:rPr>
          <w:rFonts w:ascii="Arial" w:hAnsi="Arial" w:cs="Arial"/>
          <w:lang w:bidi="en-US"/>
        </w:rPr>
        <w:t>.</w:t>
      </w:r>
    </w:p>
    <w:p w14:paraId="2D5B7FE0" w14:textId="65EC8A2E" w:rsidR="00B5253B" w:rsidRDefault="00B5253B" w:rsidP="004117B8">
      <w:pPr>
        <w:spacing w:line="480" w:lineRule="auto"/>
        <w:jc w:val="both"/>
        <w:rPr>
          <w:rFonts w:ascii="Arial" w:hAnsi="Arial" w:cs="Arial"/>
          <w:lang w:bidi="en-US"/>
        </w:rPr>
      </w:pPr>
    </w:p>
    <w:p w14:paraId="3E7DF348" w14:textId="00EAF291" w:rsidR="00B5253B" w:rsidRDefault="00B5253B" w:rsidP="004117B8">
      <w:pPr>
        <w:spacing w:line="480" w:lineRule="auto"/>
        <w:jc w:val="both"/>
        <w:rPr>
          <w:rFonts w:ascii="Arial" w:hAnsi="Arial" w:cs="Arial"/>
          <w:lang w:bidi="en-US"/>
        </w:rPr>
      </w:pPr>
    </w:p>
    <w:p w14:paraId="50685D3F" w14:textId="4ECE190C" w:rsidR="00B5253B" w:rsidRDefault="00B5253B" w:rsidP="004117B8">
      <w:pPr>
        <w:spacing w:line="480" w:lineRule="auto"/>
        <w:jc w:val="both"/>
        <w:rPr>
          <w:rFonts w:ascii="Arial" w:hAnsi="Arial" w:cs="Arial"/>
          <w:lang w:bidi="en-US"/>
        </w:rPr>
      </w:pPr>
    </w:p>
    <w:p w14:paraId="53A3BA86" w14:textId="4B37865D" w:rsidR="00B5253B" w:rsidRDefault="00B5253B" w:rsidP="004117B8">
      <w:pPr>
        <w:spacing w:line="480" w:lineRule="auto"/>
        <w:jc w:val="both"/>
        <w:rPr>
          <w:rFonts w:ascii="Arial" w:hAnsi="Arial" w:cs="Arial"/>
          <w:lang w:bidi="en-US"/>
        </w:rPr>
      </w:pPr>
    </w:p>
    <w:p w14:paraId="2C2A75E7" w14:textId="73F9E9C5" w:rsidR="00B5253B" w:rsidRDefault="00B5253B" w:rsidP="004117B8">
      <w:pPr>
        <w:spacing w:line="480" w:lineRule="auto"/>
        <w:jc w:val="both"/>
        <w:rPr>
          <w:rFonts w:ascii="Arial" w:hAnsi="Arial" w:cs="Arial"/>
          <w:lang w:bidi="en-US"/>
        </w:rPr>
      </w:pPr>
    </w:p>
    <w:p w14:paraId="558A1603" w14:textId="2D7B5D36" w:rsidR="00B5253B" w:rsidRDefault="00B5253B" w:rsidP="004117B8">
      <w:pPr>
        <w:spacing w:line="480" w:lineRule="auto"/>
        <w:jc w:val="both"/>
        <w:rPr>
          <w:rFonts w:ascii="Arial" w:hAnsi="Arial" w:cs="Arial"/>
          <w:lang w:bidi="en-US"/>
        </w:rPr>
      </w:pPr>
    </w:p>
    <w:p w14:paraId="70B3BE93" w14:textId="3AA30510" w:rsidR="00B5253B" w:rsidRDefault="00B5253B" w:rsidP="004117B8">
      <w:pPr>
        <w:spacing w:line="480" w:lineRule="auto"/>
        <w:jc w:val="both"/>
        <w:rPr>
          <w:rFonts w:ascii="Arial" w:hAnsi="Arial" w:cs="Arial"/>
          <w:lang w:bidi="en-US"/>
        </w:rPr>
      </w:pPr>
    </w:p>
    <w:p w14:paraId="1B0613CD" w14:textId="533262E8" w:rsidR="00B5253B" w:rsidRDefault="00B5253B" w:rsidP="004117B8">
      <w:pPr>
        <w:spacing w:line="480" w:lineRule="auto"/>
        <w:jc w:val="both"/>
        <w:rPr>
          <w:rFonts w:ascii="Arial" w:hAnsi="Arial" w:cs="Arial"/>
          <w:lang w:bidi="en-US"/>
        </w:rPr>
      </w:pPr>
    </w:p>
    <w:p w14:paraId="4F094A67" w14:textId="32782F61" w:rsidR="00B5253B" w:rsidRDefault="00B5253B" w:rsidP="004117B8">
      <w:pPr>
        <w:spacing w:line="480" w:lineRule="auto"/>
        <w:jc w:val="both"/>
        <w:rPr>
          <w:rFonts w:ascii="Arial" w:hAnsi="Arial" w:cs="Arial"/>
          <w:lang w:bidi="en-US"/>
        </w:rPr>
      </w:pPr>
    </w:p>
    <w:p w14:paraId="47BE6D89" w14:textId="6F7CFDAE" w:rsidR="00B5253B" w:rsidRDefault="00B5253B" w:rsidP="004117B8">
      <w:pPr>
        <w:spacing w:line="480" w:lineRule="auto"/>
        <w:jc w:val="both"/>
        <w:rPr>
          <w:rFonts w:ascii="Arial" w:hAnsi="Arial" w:cs="Arial"/>
          <w:lang w:bidi="en-US"/>
        </w:rPr>
      </w:pPr>
    </w:p>
    <w:p w14:paraId="291CDF0B" w14:textId="77777777" w:rsidR="00B5253B" w:rsidRDefault="00B5253B" w:rsidP="004117B8">
      <w:pPr>
        <w:spacing w:line="480" w:lineRule="auto"/>
        <w:jc w:val="both"/>
        <w:rPr>
          <w:rFonts w:ascii="Arial" w:hAnsi="Arial" w:cs="Arial"/>
          <w:lang w:bidi="en-US"/>
        </w:rPr>
      </w:pPr>
    </w:p>
    <w:sdt>
      <w:sdtPr>
        <w:rPr>
          <w:rFonts w:asciiTheme="minorHAnsi" w:eastAsiaTheme="minorHAnsi" w:hAnsiTheme="minorHAnsi" w:cstheme="minorBidi"/>
          <w:b w:val="0"/>
          <w:bCs w:val="0"/>
          <w:color w:val="auto"/>
          <w:sz w:val="24"/>
          <w:szCs w:val="24"/>
          <w:lang w:val="en-GB"/>
        </w:rPr>
        <w:id w:val="421374571"/>
        <w:docPartObj>
          <w:docPartGallery w:val="Table of Contents"/>
          <w:docPartUnique/>
        </w:docPartObj>
      </w:sdtPr>
      <w:sdtEndPr>
        <w:rPr>
          <w:noProof/>
        </w:rPr>
      </w:sdtEndPr>
      <w:sdtContent>
        <w:p w14:paraId="6922C2FB" w14:textId="39AF1392" w:rsidR="009422E8" w:rsidRDefault="009422E8">
          <w:pPr>
            <w:pStyle w:val="TOCHeading"/>
          </w:pPr>
          <w:r>
            <w:t>Table of Contents</w:t>
          </w:r>
        </w:p>
        <w:p w14:paraId="24D45836" w14:textId="5DCBBE46" w:rsidR="0054240D" w:rsidRPr="0054240D" w:rsidRDefault="009422E8">
          <w:pPr>
            <w:pStyle w:val="TOC1"/>
            <w:tabs>
              <w:tab w:val="right" w:leader="dot" w:pos="9016"/>
            </w:tabs>
            <w:rPr>
              <w:rFonts w:ascii="Arial" w:eastAsiaTheme="minorEastAsia" w:hAnsi="Arial" w:cs="Arial"/>
              <w:b w:val="0"/>
              <w:bCs w:val="0"/>
              <w:caps w:val="0"/>
              <w:noProof/>
              <w:sz w:val="24"/>
              <w:szCs w:val="24"/>
              <w:u w:val="none"/>
              <w:lang w:eastAsia="en-GB"/>
            </w:rPr>
          </w:pPr>
          <w:r w:rsidRPr="0054240D">
            <w:rPr>
              <w:rFonts w:ascii="Arial" w:hAnsi="Arial" w:cs="Arial"/>
              <w:b w:val="0"/>
              <w:bCs w:val="0"/>
              <w:sz w:val="24"/>
              <w:szCs w:val="24"/>
              <w:u w:val="none"/>
            </w:rPr>
            <w:fldChar w:fldCharType="begin"/>
          </w:r>
          <w:r w:rsidRPr="0054240D">
            <w:rPr>
              <w:rFonts w:ascii="Arial" w:hAnsi="Arial" w:cs="Arial"/>
              <w:sz w:val="24"/>
              <w:szCs w:val="24"/>
              <w:u w:val="none"/>
            </w:rPr>
            <w:instrText xml:space="preserve"> TOC \o "1-3" \h \z \u </w:instrText>
          </w:r>
          <w:r w:rsidRPr="0054240D">
            <w:rPr>
              <w:rFonts w:ascii="Arial" w:hAnsi="Arial" w:cs="Arial"/>
              <w:b w:val="0"/>
              <w:bCs w:val="0"/>
              <w:sz w:val="24"/>
              <w:szCs w:val="24"/>
              <w:u w:val="none"/>
            </w:rPr>
            <w:fldChar w:fldCharType="separate"/>
          </w:r>
          <w:hyperlink w:anchor="_Toc59227372" w:history="1">
            <w:r w:rsidR="0054240D" w:rsidRPr="0054240D">
              <w:rPr>
                <w:rStyle w:val="Hyperlink"/>
                <w:rFonts w:ascii="Arial" w:hAnsi="Arial" w:cs="Arial"/>
                <w:noProof/>
                <w:sz w:val="24"/>
                <w:szCs w:val="24"/>
                <w:u w:val="none"/>
                <w:lang w:bidi="en-US"/>
              </w:rPr>
              <w:t>ABSTRACT</w:t>
            </w:r>
            <w:r w:rsidR="0054240D" w:rsidRPr="0054240D">
              <w:rPr>
                <w:rFonts w:ascii="Arial" w:hAnsi="Arial" w:cs="Arial"/>
                <w:noProof/>
                <w:webHidden/>
                <w:sz w:val="24"/>
                <w:szCs w:val="24"/>
                <w:u w:val="none"/>
              </w:rPr>
              <w:tab/>
            </w:r>
            <w:r w:rsidR="0054240D" w:rsidRPr="0054240D">
              <w:rPr>
                <w:rFonts w:ascii="Arial" w:hAnsi="Arial" w:cs="Arial"/>
                <w:noProof/>
                <w:webHidden/>
                <w:sz w:val="24"/>
                <w:szCs w:val="24"/>
                <w:u w:val="none"/>
              </w:rPr>
              <w:fldChar w:fldCharType="begin"/>
            </w:r>
            <w:r w:rsidR="0054240D" w:rsidRPr="0054240D">
              <w:rPr>
                <w:rFonts w:ascii="Arial" w:hAnsi="Arial" w:cs="Arial"/>
                <w:noProof/>
                <w:webHidden/>
                <w:sz w:val="24"/>
                <w:szCs w:val="24"/>
                <w:u w:val="none"/>
              </w:rPr>
              <w:instrText xml:space="preserve"> PAGEREF _Toc59227372 \h </w:instrText>
            </w:r>
            <w:r w:rsidR="0054240D" w:rsidRPr="0054240D">
              <w:rPr>
                <w:rFonts w:ascii="Arial" w:hAnsi="Arial" w:cs="Arial"/>
                <w:noProof/>
                <w:webHidden/>
                <w:sz w:val="24"/>
                <w:szCs w:val="24"/>
                <w:u w:val="none"/>
              </w:rPr>
            </w:r>
            <w:r w:rsidR="0054240D" w:rsidRPr="0054240D">
              <w:rPr>
                <w:rFonts w:ascii="Arial" w:hAnsi="Arial" w:cs="Arial"/>
                <w:noProof/>
                <w:webHidden/>
                <w:sz w:val="24"/>
                <w:szCs w:val="24"/>
                <w:u w:val="none"/>
              </w:rPr>
              <w:fldChar w:fldCharType="separate"/>
            </w:r>
            <w:r w:rsidR="0054240D" w:rsidRPr="0054240D">
              <w:rPr>
                <w:rFonts w:ascii="Arial" w:hAnsi="Arial" w:cs="Arial"/>
                <w:noProof/>
                <w:webHidden/>
                <w:sz w:val="24"/>
                <w:szCs w:val="24"/>
                <w:u w:val="none"/>
              </w:rPr>
              <w:t>2</w:t>
            </w:r>
            <w:r w:rsidR="0054240D" w:rsidRPr="0054240D">
              <w:rPr>
                <w:rFonts w:ascii="Arial" w:hAnsi="Arial" w:cs="Arial"/>
                <w:noProof/>
                <w:webHidden/>
                <w:sz w:val="24"/>
                <w:szCs w:val="24"/>
                <w:u w:val="none"/>
              </w:rPr>
              <w:fldChar w:fldCharType="end"/>
            </w:r>
          </w:hyperlink>
        </w:p>
        <w:p w14:paraId="0148E08B" w14:textId="5332748C" w:rsidR="0054240D" w:rsidRPr="0054240D" w:rsidRDefault="0054240D">
          <w:pPr>
            <w:pStyle w:val="TOC1"/>
            <w:tabs>
              <w:tab w:val="left" w:pos="423"/>
              <w:tab w:val="right" w:leader="dot" w:pos="9016"/>
            </w:tabs>
            <w:rPr>
              <w:rFonts w:ascii="Arial" w:eastAsiaTheme="minorEastAsia" w:hAnsi="Arial" w:cs="Arial"/>
              <w:b w:val="0"/>
              <w:bCs w:val="0"/>
              <w:caps w:val="0"/>
              <w:noProof/>
              <w:sz w:val="24"/>
              <w:szCs w:val="24"/>
              <w:u w:val="none"/>
              <w:lang w:eastAsia="en-GB"/>
            </w:rPr>
          </w:pPr>
          <w:hyperlink w:anchor="_Toc59227373" w:history="1">
            <w:r w:rsidRPr="0054240D">
              <w:rPr>
                <w:rStyle w:val="Hyperlink"/>
                <w:rFonts w:ascii="Arial" w:hAnsi="Arial" w:cs="Arial"/>
                <w:noProof/>
                <w:sz w:val="24"/>
                <w:szCs w:val="24"/>
                <w:u w:val="none"/>
                <w:lang w:bidi="en-US"/>
              </w:rPr>
              <w:t>1.</w:t>
            </w:r>
            <w:r w:rsidRPr="0054240D">
              <w:rPr>
                <w:rFonts w:ascii="Arial" w:eastAsiaTheme="minorEastAsia" w:hAnsi="Arial" w:cs="Arial"/>
                <w:b w:val="0"/>
                <w:bCs w:val="0"/>
                <w:caps w:val="0"/>
                <w:noProof/>
                <w:sz w:val="24"/>
                <w:szCs w:val="24"/>
                <w:u w:val="none"/>
                <w:lang w:eastAsia="en-GB"/>
              </w:rPr>
              <w:tab/>
            </w:r>
            <w:r w:rsidRPr="0054240D">
              <w:rPr>
                <w:rStyle w:val="Hyperlink"/>
                <w:rFonts w:ascii="Arial" w:hAnsi="Arial" w:cs="Arial"/>
                <w:noProof/>
                <w:sz w:val="24"/>
                <w:szCs w:val="24"/>
                <w:u w:val="none"/>
                <w:lang w:bidi="en-US"/>
              </w:rPr>
              <w:t>INTRODUCTION</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_Toc59227373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4</w:t>
            </w:r>
            <w:r w:rsidRPr="0054240D">
              <w:rPr>
                <w:rFonts w:ascii="Arial" w:hAnsi="Arial" w:cs="Arial"/>
                <w:noProof/>
                <w:webHidden/>
                <w:sz w:val="24"/>
                <w:szCs w:val="24"/>
                <w:u w:val="none"/>
              </w:rPr>
              <w:fldChar w:fldCharType="end"/>
            </w:r>
          </w:hyperlink>
        </w:p>
        <w:p w14:paraId="63DAEE90" w14:textId="6E49CFBF" w:rsidR="0054240D" w:rsidRPr="0054240D" w:rsidRDefault="0054240D">
          <w:pPr>
            <w:pStyle w:val="TOC1"/>
            <w:tabs>
              <w:tab w:val="left" w:pos="423"/>
              <w:tab w:val="right" w:leader="dot" w:pos="9016"/>
            </w:tabs>
            <w:rPr>
              <w:rFonts w:ascii="Arial" w:eastAsiaTheme="minorEastAsia" w:hAnsi="Arial" w:cs="Arial"/>
              <w:b w:val="0"/>
              <w:bCs w:val="0"/>
              <w:caps w:val="0"/>
              <w:noProof/>
              <w:sz w:val="24"/>
              <w:szCs w:val="24"/>
              <w:u w:val="none"/>
              <w:lang w:eastAsia="en-GB"/>
            </w:rPr>
          </w:pPr>
          <w:hyperlink w:anchor="_Toc59227374" w:history="1">
            <w:r w:rsidRPr="0054240D">
              <w:rPr>
                <w:rStyle w:val="Hyperlink"/>
                <w:rFonts w:ascii="Arial" w:hAnsi="Arial" w:cs="Arial"/>
                <w:noProof/>
                <w:sz w:val="24"/>
                <w:szCs w:val="24"/>
                <w:u w:val="none"/>
                <w:lang w:bidi="en-US"/>
              </w:rPr>
              <w:t>2.</w:t>
            </w:r>
            <w:r w:rsidRPr="0054240D">
              <w:rPr>
                <w:rFonts w:ascii="Arial" w:eastAsiaTheme="minorEastAsia" w:hAnsi="Arial" w:cs="Arial"/>
                <w:b w:val="0"/>
                <w:bCs w:val="0"/>
                <w:caps w:val="0"/>
                <w:noProof/>
                <w:sz w:val="24"/>
                <w:szCs w:val="24"/>
                <w:u w:val="none"/>
                <w:lang w:eastAsia="en-GB"/>
              </w:rPr>
              <w:tab/>
            </w:r>
            <w:r w:rsidRPr="0054240D">
              <w:rPr>
                <w:rStyle w:val="Hyperlink"/>
                <w:rFonts w:ascii="Arial" w:hAnsi="Arial" w:cs="Arial"/>
                <w:noProof/>
                <w:sz w:val="24"/>
                <w:szCs w:val="24"/>
                <w:u w:val="none"/>
                <w:lang w:bidi="en-US"/>
              </w:rPr>
              <w:t>TIME MANAGEMENT</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_Toc59227374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4</w:t>
            </w:r>
            <w:r w:rsidRPr="0054240D">
              <w:rPr>
                <w:rFonts w:ascii="Arial" w:hAnsi="Arial" w:cs="Arial"/>
                <w:noProof/>
                <w:webHidden/>
                <w:sz w:val="24"/>
                <w:szCs w:val="24"/>
                <w:u w:val="none"/>
              </w:rPr>
              <w:fldChar w:fldCharType="end"/>
            </w:r>
          </w:hyperlink>
        </w:p>
        <w:p w14:paraId="60FF01BF" w14:textId="570550EB" w:rsidR="0054240D" w:rsidRPr="0054240D" w:rsidRDefault="0054240D">
          <w:pPr>
            <w:pStyle w:val="TOC1"/>
            <w:tabs>
              <w:tab w:val="left" w:pos="423"/>
              <w:tab w:val="right" w:leader="dot" w:pos="9016"/>
            </w:tabs>
            <w:rPr>
              <w:rFonts w:ascii="Arial" w:eastAsiaTheme="minorEastAsia" w:hAnsi="Arial" w:cs="Arial"/>
              <w:b w:val="0"/>
              <w:bCs w:val="0"/>
              <w:caps w:val="0"/>
              <w:noProof/>
              <w:sz w:val="24"/>
              <w:szCs w:val="24"/>
              <w:u w:val="none"/>
              <w:lang w:eastAsia="en-GB"/>
            </w:rPr>
          </w:pPr>
          <w:hyperlink w:anchor="_Toc59227375" w:history="1">
            <w:r w:rsidRPr="0054240D">
              <w:rPr>
                <w:rStyle w:val="Hyperlink"/>
                <w:rFonts w:ascii="Arial" w:hAnsi="Arial" w:cs="Arial"/>
                <w:noProof/>
                <w:sz w:val="24"/>
                <w:szCs w:val="24"/>
                <w:u w:val="none"/>
                <w:lang w:bidi="en-US"/>
              </w:rPr>
              <w:t>3.</w:t>
            </w:r>
            <w:r w:rsidRPr="0054240D">
              <w:rPr>
                <w:rFonts w:ascii="Arial" w:eastAsiaTheme="minorEastAsia" w:hAnsi="Arial" w:cs="Arial"/>
                <w:b w:val="0"/>
                <w:bCs w:val="0"/>
                <w:caps w:val="0"/>
                <w:noProof/>
                <w:sz w:val="24"/>
                <w:szCs w:val="24"/>
                <w:u w:val="none"/>
                <w:lang w:eastAsia="en-GB"/>
              </w:rPr>
              <w:tab/>
            </w:r>
            <w:r w:rsidRPr="0054240D">
              <w:rPr>
                <w:rStyle w:val="Hyperlink"/>
                <w:rFonts w:ascii="Arial" w:hAnsi="Arial" w:cs="Arial"/>
                <w:noProof/>
                <w:sz w:val="24"/>
                <w:szCs w:val="24"/>
                <w:u w:val="none"/>
                <w:lang w:bidi="en-US"/>
              </w:rPr>
              <w:t>CV WRITING</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_Toc59227375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6</w:t>
            </w:r>
            <w:r w:rsidRPr="0054240D">
              <w:rPr>
                <w:rFonts w:ascii="Arial" w:hAnsi="Arial" w:cs="Arial"/>
                <w:noProof/>
                <w:webHidden/>
                <w:sz w:val="24"/>
                <w:szCs w:val="24"/>
                <w:u w:val="none"/>
              </w:rPr>
              <w:fldChar w:fldCharType="end"/>
            </w:r>
          </w:hyperlink>
        </w:p>
        <w:p w14:paraId="31F2F639" w14:textId="345C5E42" w:rsidR="0054240D" w:rsidRPr="0054240D" w:rsidRDefault="0054240D">
          <w:pPr>
            <w:pStyle w:val="TOC1"/>
            <w:tabs>
              <w:tab w:val="left" w:pos="423"/>
              <w:tab w:val="right" w:leader="dot" w:pos="9016"/>
            </w:tabs>
            <w:rPr>
              <w:rFonts w:ascii="Arial" w:eastAsiaTheme="minorEastAsia" w:hAnsi="Arial" w:cs="Arial"/>
              <w:b w:val="0"/>
              <w:bCs w:val="0"/>
              <w:caps w:val="0"/>
              <w:noProof/>
              <w:sz w:val="24"/>
              <w:szCs w:val="24"/>
              <w:u w:val="none"/>
              <w:lang w:eastAsia="en-GB"/>
            </w:rPr>
          </w:pPr>
          <w:hyperlink w:anchor="_Toc59227376" w:history="1">
            <w:r w:rsidRPr="0054240D">
              <w:rPr>
                <w:rStyle w:val="Hyperlink"/>
                <w:rFonts w:ascii="Arial" w:hAnsi="Arial" w:cs="Arial"/>
                <w:noProof/>
                <w:sz w:val="24"/>
                <w:szCs w:val="24"/>
                <w:u w:val="none"/>
                <w:lang w:bidi="en-US"/>
              </w:rPr>
              <w:t>4.</w:t>
            </w:r>
            <w:r w:rsidRPr="0054240D">
              <w:rPr>
                <w:rFonts w:ascii="Arial" w:eastAsiaTheme="minorEastAsia" w:hAnsi="Arial" w:cs="Arial"/>
                <w:b w:val="0"/>
                <w:bCs w:val="0"/>
                <w:caps w:val="0"/>
                <w:noProof/>
                <w:sz w:val="24"/>
                <w:szCs w:val="24"/>
                <w:u w:val="none"/>
                <w:lang w:eastAsia="en-GB"/>
              </w:rPr>
              <w:tab/>
            </w:r>
            <w:r w:rsidRPr="0054240D">
              <w:rPr>
                <w:rStyle w:val="Hyperlink"/>
                <w:rFonts w:ascii="Arial" w:hAnsi="Arial" w:cs="Arial"/>
                <w:noProof/>
                <w:sz w:val="24"/>
                <w:szCs w:val="24"/>
                <w:u w:val="none"/>
                <w:lang w:bidi="en-US"/>
              </w:rPr>
              <w:t>EMPLOYABILITY</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_Toc59227376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7</w:t>
            </w:r>
            <w:r w:rsidRPr="0054240D">
              <w:rPr>
                <w:rFonts w:ascii="Arial" w:hAnsi="Arial" w:cs="Arial"/>
                <w:noProof/>
                <w:webHidden/>
                <w:sz w:val="24"/>
                <w:szCs w:val="24"/>
                <w:u w:val="none"/>
              </w:rPr>
              <w:fldChar w:fldCharType="end"/>
            </w:r>
          </w:hyperlink>
        </w:p>
        <w:p w14:paraId="50DCA985" w14:textId="15A3DBFD" w:rsidR="0054240D" w:rsidRPr="0054240D" w:rsidRDefault="0054240D">
          <w:pPr>
            <w:pStyle w:val="TOC1"/>
            <w:tabs>
              <w:tab w:val="left" w:pos="423"/>
              <w:tab w:val="right" w:leader="dot" w:pos="9016"/>
            </w:tabs>
            <w:rPr>
              <w:rFonts w:ascii="Arial" w:eastAsiaTheme="minorEastAsia" w:hAnsi="Arial" w:cs="Arial"/>
              <w:b w:val="0"/>
              <w:bCs w:val="0"/>
              <w:caps w:val="0"/>
              <w:noProof/>
              <w:sz w:val="24"/>
              <w:szCs w:val="24"/>
              <w:u w:val="none"/>
              <w:lang w:eastAsia="en-GB"/>
            </w:rPr>
          </w:pPr>
          <w:hyperlink w:anchor="_Toc59227377" w:history="1">
            <w:r w:rsidRPr="0054240D">
              <w:rPr>
                <w:rStyle w:val="Hyperlink"/>
                <w:rFonts w:ascii="Arial" w:hAnsi="Arial" w:cs="Arial"/>
                <w:noProof/>
                <w:sz w:val="24"/>
                <w:szCs w:val="24"/>
                <w:u w:val="none"/>
                <w:lang w:bidi="en-US"/>
              </w:rPr>
              <w:t>5.</w:t>
            </w:r>
            <w:r w:rsidRPr="0054240D">
              <w:rPr>
                <w:rFonts w:ascii="Arial" w:eastAsiaTheme="minorEastAsia" w:hAnsi="Arial" w:cs="Arial"/>
                <w:b w:val="0"/>
                <w:bCs w:val="0"/>
                <w:caps w:val="0"/>
                <w:noProof/>
                <w:sz w:val="24"/>
                <w:szCs w:val="24"/>
                <w:u w:val="none"/>
                <w:lang w:eastAsia="en-GB"/>
              </w:rPr>
              <w:tab/>
            </w:r>
            <w:r w:rsidRPr="0054240D">
              <w:rPr>
                <w:rStyle w:val="Hyperlink"/>
                <w:rFonts w:ascii="Arial" w:hAnsi="Arial" w:cs="Arial"/>
                <w:noProof/>
                <w:sz w:val="24"/>
                <w:szCs w:val="24"/>
                <w:u w:val="none"/>
                <w:lang w:bidi="en-US"/>
              </w:rPr>
              <w:t>ANALYTICAL AND CRITICAL THINKING</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_Toc59227377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8</w:t>
            </w:r>
            <w:r w:rsidRPr="0054240D">
              <w:rPr>
                <w:rFonts w:ascii="Arial" w:hAnsi="Arial" w:cs="Arial"/>
                <w:noProof/>
                <w:webHidden/>
                <w:sz w:val="24"/>
                <w:szCs w:val="24"/>
                <w:u w:val="none"/>
              </w:rPr>
              <w:fldChar w:fldCharType="end"/>
            </w:r>
          </w:hyperlink>
        </w:p>
        <w:p w14:paraId="3C6031BA" w14:textId="695D81EA" w:rsidR="0054240D" w:rsidRPr="0054240D" w:rsidRDefault="0054240D">
          <w:pPr>
            <w:pStyle w:val="TOC1"/>
            <w:tabs>
              <w:tab w:val="left" w:pos="423"/>
              <w:tab w:val="right" w:leader="dot" w:pos="9016"/>
            </w:tabs>
            <w:rPr>
              <w:rFonts w:ascii="Arial" w:eastAsiaTheme="minorEastAsia" w:hAnsi="Arial" w:cs="Arial"/>
              <w:b w:val="0"/>
              <w:bCs w:val="0"/>
              <w:caps w:val="0"/>
              <w:noProof/>
              <w:sz w:val="24"/>
              <w:szCs w:val="24"/>
              <w:u w:val="none"/>
              <w:lang w:eastAsia="en-GB"/>
            </w:rPr>
          </w:pPr>
          <w:hyperlink w:anchor="_Toc59227378" w:history="1">
            <w:r w:rsidRPr="0054240D">
              <w:rPr>
                <w:rStyle w:val="Hyperlink"/>
                <w:rFonts w:ascii="Arial" w:hAnsi="Arial" w:cs="Arial"/>
                <w:noProof/>
                <w:sz w:val="24"/>
                <w:szCs w:val="24"/>
                <w:u w:val="none"/>
                <w:lang w:bidi="en-US"/>
              </w:rPr>
              <w:t>6.</w:t>
            </w:r>
            <w:r w:rsidRPr="0054240D">
              <w:rPr>
                <w:rFonts w:ascii="Arial" w:eastAsiaTheme="minorEastAsia" w:hAnsi="Arial" w:cs="Arial"/>
                <w:b w:val="0"/>
                <w:bCs w:val="0"/>
                <w:caps w:val="0"/>
                <w:noProof/>
                <w:sz w:val="24"/>
                <w:szCs w:val="24"/>
                <w:u w:val="none"/>
                <w:lang w:eastAsia="en-GB"/>
              </w:rPr>
              <w:tab/>
            </w:r>
            <w:r w:rsidRPr="0054240D">
              <w:rPr>
                <w:rStyle w:val="Hyperlink"/>
                <w:rFonts w:ascii="Arial" w:hAnsi="Arial" w:cs="Arial"/>
                <w:noProof/>
                <w:sz w:val="24"/>
                <w:szCs w:val="24"/>
                <w:u w:val="none"/>
                <w:lang w:bidi="en-US"/>
              </w:rPr>
              <w:t>CONCLUSION</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_Toc59227378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10</w:t>
            </w:r>
            <w:r w:rsidRPr="0054240D">
              <w:rPr>
                <w:rFonts w:ascii="Arial" w:hAnsi="Arial" w:cs="Arial"/>
                <w:noProof/>
                <w:webHidden/>
                <w:sz w:val="24"/>
                <w:szCs w:val="24"/>
                <w:u w:val="none"/>
              </w:rPr>
              <w:fldChar w:fldCharType="end"/>
            </w:r>
          </w:hyperlink>
        </w:p>
        <w:p w14:paraId="51608150" w14:textId="74E94C75" w:rsidR="0054240D" w:rsidRDefault="0054240D">
          <w:pPr>
            <w:pStyle w:val="TOC1"/>
            <w:tabs>
              <w:tab w:val="right" w:leader="dot" w:pos="9016"/>
            </w:tabs>
            <w:rPr>
              <w:rFonts w:eastAsiaTheme="minorEastAsia" w:cstheme="minorBidi"/>
              <w:b w:val="0"/>
              <w:bCs w:val="0"/>
              <w:caps w:val="0"/>
              <w:noProof/>
              <w:sz w:val="24"/>
              <w:szCs w:val="24"/>
              <w:u w:val="none"/>
              <w:lang w:eastAsia="en-GB"/>
            </w:rPr>
          </w:pPr>
          <w:hyperlink w:anchor="_Toc59227379" w:history="1">
            <w:r w:rsidRPr="0054240D">
              <w:rPr>
                <w:rStyle w:val="Hyperlink"/>
                <w:rFonts w:ascii="Arial" w:hAnsi="Arial" w:cs="Arial"/>
                <w:noProof/>
                <w:sz w:val="24"/>
                <w:szCs w:val="24"/>
                <w:u w:val="none"/>
                <w:lang w:bidi="en-US"/>
              </w:rPr>
              <w:t>REFERENCE LIST</w:t>
            </w:r>
            <w:r w:rsidRPr="0054240D">
              <w:rPr>
                <w:rFonts w:ascii="Arial" w:hAnsi="Arial" w:cs="Arial"/>
                <w:noProof/>
                <w:webHidden/>
                <w:sz w:val="24"/>
                <w:szCs w:val="24"/>
                <w:u w:val="none"/>
              </w:rPr>
              <w:tab/>
            </w:r>
            <w:r w:rsidRPr="0054240D">
              <w:rPr>
                <w:rFonts w:ascii="Arial" w:hAnsi="Arial" w:cs="Arial"/>
                <w:noProof/>
                <w:webHidden/>
                <w:sz w:val="24"/>
                <w:szCs w:val="24"/>
                <w:u w:val="none"/>
              </w:rPr>
              <w:fldChar w:fldCharType="begin"/>
            </w:r>
            <w:r w:rsidRPr="0054240D">
              <w:rPr>
                <w:rFonts w:ascii="Arial" w:hAnsi="Arial" w:cs="Arial"/>
                <w:noProof/>
                <w:webHidden/>
                <w:sz w:val="24"/>
                <w:szCs w:val="24"/>
                <w:u w:val="none"/>
              </w:rPr>
              <w:instrText xml:space="preserve"> PAGEREF _Toc59227379 \h </w:instrText>
            </w:r>
            <w:r w:rsidRPr="0054240D">
              <w:rPr>
                <w:rFonts w:ascii="Arial" w:hAnsi="Arial" w:cs="Arial"/>
                <w:noProof/>
                <w:webHidden/>
                <w:sz w:val="24"/>
                <w:szCs w:val="24"/>
                <w:u w:val="none"/>
              </w:rPr>
            </w:r>
            <w:r w:rsidRPr="0054240D">
              <w:rPr>
                <w:rFonts w:ascii="Arial" w:hAnsi="Arial" w:cs="Arial"/>
                <w:noProof/>
                <w:webHidden/>
                <w:sz w:val="24"/>
                <w:szCs w:val="24"/>
                <w:u w:val="none"/>
              </w:rPr>
              <w:fldChar w:fldCharType="separate"/>
            </w:r>
            <w:r w:rsidRPr="0054240D">
              <w:rPr>
                <w:rFonts w:ascii="Arial" w:hAnsi="Arial" w:cs="Arial"/>
                <w:noProof/>
                <w:webHidden/>
                <w:sz w:val="24"/>
                <w:szCs w:val="24"/>
                <w:u w:val="none"/>
              </w:rPr>
              <w:t>11</w:t>
            </w:r>
            <w:r w:rsidRPr="0054240D">
              <w:rPr>
                <w:rFonts w:ascii="Arial" w:hAnsi="Arial" w:cs="Arial"/>
                <w:noProof/>
                <w:webHidden/>
                <w:sz w:val="24"/>
                <w:szCs w:val="24"/>
                <w:u w:val="none"/>
              </w:rPr>
              <w:fldChar w:fldCharType="end"/>
            </w:r>
          </w:hyperlink>
        </w:p>
        <w:p w14:paraId="759F0B2B" w14:textId="7E4DC49B" w:rsidR="009422E8" w:rsidRPr="0054240D" w:rsidRDefault="009422E8">
          <w:r w:rsidRPr="0054240D">
            <w:rPr>
              <w:rFonts w:ascii="Arial" w:hAnsi="Arial" w:cs="Arial"/>
              <w:b/>
              <w:bCs/>
              <w:noProof/>
            </w:rPr>
            <w:fldChar w:fldCharType="end"/>
          </w:r>
        </w:p>
      </w:sdtContent>
    </w:sdt>
    <w:p w14:paraId="00478FC6" w14:textId="2626A996" w:rsidR="00CA6809" w:rsidRPr="009422E8" w:rsidRDefault="00F94056" w:rsidP="006C25A3">
      <w:pPr>
        <w:pStyle w:val="Heading1"/>
        <w:numPr>
          <w:ilvl w:val="0"/>
          <w:numId w:val="7"/>
        </w:numPr>
        <w:spacing w:line="480" w:lineRule="auto"/>
        <w:jc w:val="both"/>
        <w:rPr>
          <w:rFonts w:ascii="Arial" w:hAnsi="Arial" w:cs="Arial"/>
          <w:sz w:val="24"/>
          <w:szCs w:val="24"/>
        </w:rPr>
      </w:pPr>
      <w:r w:rsidRPr="00AF0F99">
        <w:rPr>
          <w:rFonts w:ascii="Arial" w:hAnsi="Arial" w:cs="Arial"/>
          <w:sz w:val="24"/>
          <w:szCs w:val="24"/>
        </w:rPr>
        <w:br w:type="page"/>
      </w:r>
      <w:bookmarkStart w:id="1" w:name="_Toc59227373"/>
      <w:r w:rsidR="002B0315" w:rsidRPr="00AF0F99">
        <w:rPr>
          <w:rFonts w:ascii="Arial" w:hAnsi="Arial" w:cs="Arial"/>
          <w:sz w:val="24"/>
          <w:szCs w:val="24"/>
        </w:rPr>
        <w:lastRenderedPageBreak/>
        <w:t>INTRODUCTION</w:t>
      </w:r>
      <w:bookmarkEnd w:id="1"/>
    </w:p>
    <w:p w14:paraId="03B64253" w14:textId="1C2EA1C6" w:rsidR="002B0315" w:rsidRPr="009422E8" w:rsidRDefault="007A6019" w:rsidP="004117B8">
      <w:pPr>
        <w:spacing w:line="480" w:lineRule="auto"/>
        <w:jc w:val="both"/>
        <w:rPr>
          <w:rFonts w:ascii="Arial" w:hAnsi="Arial" w:cs="Arial"/>
          <w:lang w:bidi="en-US"/>
        </w:rPr>
      </w:pPr>
      <w:r w:rsidRPr="00AF0F99">
        <w:rPr>
          <w:rFonts w:ascii="Arial" w:hAnsi="Arial" w:cs="Arial"/>
          <w:lang w:val="en-US" w:bidi="en-US"/>
        </w:rPr>
        <w:t>Throu</w:t>
      </w:r>
      <w:r w:rsidR="00D31791" w:rsidRPr="00AF0F99">
        <w:rPr>
          <w:rFonts w:ascii="Arial" w:hAnsi="Arial" w:cs="Arial"/>
          <w:lang w:val="en-US" w:bidi="en-US"/>
        </w:rPr>
        <w:t xml:space="preserve">gh lectures, in class activities and </w:t>
      </w:r>
      <w:r w:rsidR="00FB232A" w:rsidRPr="00AF0F99">
        <w:rPr>
          <w:rFonts w:ascii="Arial" w:hAnsi="Arial" w:cs="Arial"/>
          <w:lang w:val="en-US" w:bidi="en-US"/>
        </w:rPr>
        <w:t>exploring additional resources I discovered t</w:t>
      </w:r>
      <w:r w:rsidR="00447ECC" w:rsidRPr="00AF0F99">
        <w:rPr>
          <w:rFonts w:ascii="Arial" w:hAnsi="Arial" w:cs="Arial"/>
          <w:lang w:val="en-US" w:bidi="en-US"/>
        </w:rPr>
        <w:t xml:space="preserve">here are many theories </w:t>
      </w:r>
      <w:r w:rsidRPr="00AF0F99">
        <w:rPr>
          <w:rFonts w:ascii="Arial" w:hAnsi="Arial" w:cs="Arial"/>
          <w:lang w:val="en-US" w:bidi="en-US"/>
        </w:rPr>
        <w:t>dedicated to reflection practice</w:t>
      </w:r>
      <w:r w:rsidR="00FB232A" w:rsidRPr="00AF0F99">
        <w:rPr>
          <w:rFonts w:ascii="Arial" w:hAnsi="Arial" w:cs="Arial"/>
          <w:lang w:val="en-US" w:bidi="en-US"/>
        </w:rPr>
        <w:t xml:space="preserve">. </w:t>
      </w:r>
      <w:r w:rsidR="00295E6E" w:rsidRPr="00AF0F99">
        <w:rPr>
          <w:rFonts w:ascii="Arial" w:hAnsi="Arial" w:cs="Arial"/>
          <w:lang w:val="en-US" w:bidi="en-US"/>
        </w:rPr>
        <w:t xml:space="preserve">In </w:t>
      </w:r>
      <w:r w:rsidR="00436DE9" w:rsidRPr="00AF0F99">
        <w:rPr>
          <w:rFonts w:ascii="Arial" w:hAnsi="Arial" w:cs="Arial"/>
          <w:lang w:val="en-US" w:bidi="en-US"/>
        </w:rPr>
        <w:t xml:space="preserve">essence, reflection and reflective writing </w:t>
      </w:r>
      <w:r w:rsidR="00E67F9F" w:rsidRPr="00AF0F99">
        <w:rPr>
          <w:rFonts w:ascii="Arial" w:hAnsi="Arial" w:cs="Arial"/>
          <w:lang w:val="en-US" w:bidi="en-US"/>
        </w:rPr>
        <w:t xml:space="preserve">facilitate a deeper observation </w:t>
      </w:r>
      <w:r w:rsidR="00D85E21" w:rsidRPr="00AF0F99">
        <w:rPr>
          <w:rFonts w:ascii="Arial" w:hAnsi="Arial" w:cs="Arial"/>
          <w:lang w:val="en-US" w:bidi="en-US"/>
        </w:rPr>
        <w:t xml:space="preserve">and </w:t>
      </w:r>
      <w:r w:rsidR="00C20FDC" w:rsidRPr="00AF0F99">
        <w:rPr>
          <w:rFonts w:ascii="Arial" w:hAnsi="Arial" w:cs="Arial"/>
          <w:lang w:val="en-US" w:bidi="en-US"/>
        </w:rPr>
        <w:t>analysis</w:t>
      </w:r>
      <w:r w:rsidR="00D85E21" w:rsidRPr="00AF0F99">
        <w:rPr>
          <w:rFonts w:ascii="Arial" w:hAnsi="Arial" w:cs="Arial"/>
          <w:lang w:val="en-US" w:bidi="en-US"/>
        </w:rPr>
        <w:t xml:space="preserve"> </w:t>
      </w:r>
      <w:r w:rsidR="00E67F9F" w:rsidRPr="00AF0F99">
        <w:rPr>
          <w:rFonts w:ascii="Arial" w:hAnsi="Arial" w:cs="Arial"/>
          <w:lang w:val="en-US" w:bidi="en-US"/>
        </w:rPr>
        <w:t xml:space="preserve">of </w:t>
      </w:r>
      <w:r w:rsidR="00D85E21" w:rsidRPr="00AF0F99">
        <w:rPr>
          <w:rFonts w:ascii="Arial" w:hAnsi="Arial" w:cs="Arial"/>
          <w:lang w:val="en-US" w:bidi="en-US"/>
        </w:rPr>
        <w:t xml:space="preserve">past experience </w:t>
      </w:r>
      <w:r w:rsidR="00992545" w:rsidRPr="00AF0F99">
        <w:rPr>
          <w:rFonts w:ascii="Arial" w:hAnsi="Arial" w:cs="Arial"/>
          <w:lang w:val="en-US" w:bidi="en-US"/>
        </w:rPr>
        <w:t xml:space="preserve">that </w:t>
      </w:r>
      <w:r w:rsidR="007822E1" w:rsidRPr="00AF0F99">
        <w:rPr>
          <w:rFonts w:ascii="Arial" w:hAnsi="Arial" w:cs="Arial"/>
          <w:lang w:val="en-US" w:bidi="en-US"/>
        </w:rPr>
        <w:t xml:space="preserve">better direct future </w:t>
      </w:r>
      <w:r w:rsidR="00E67F9F" w:rsidRPr="00AF0F99">
        <w:rPr>
          <w:rFonts w:ascii="Arial" w:hAnsi="Arial" w:cs="Arial"/>
          <w:lang w:val="en-US" w:bidi="en-US"/>
        </w:rPr>
        <w:t>actions</w:t>
      </w:r>
      <w:r w:rsidR="007822E1" w:rsidRPr="00AF0F99">
        <w:rPr>
          <w:rFonts w:ascii="Arial" w:hAnsi="Arial" w:cs="Arial"/>
          <w:lang w:val="en-US" w:bidi="en-US"/>
        </w:rPr>
        <w:t xml:space="preserve"> </w:t>
      </w:r>
      <w:r w:rsidR="00C45248" w:rsidRPr="00AF0F99">
        <w:rPr>
          <w:rFonts w:ascii="Arial" w:hAnsi="Arial" w:cs="Arial"/>
          <w:lang w:val="en-US" w:bidi="en-US"/>
        </w:rPr>
        <w:t>through learning</w:t>
      </w:r>
      <w:r w:rsidR="007822E1" w:rsidRPr="00AF0F99">
        <w:rPr>
          <w:rFonts w:ascii="Arial" w:hAnsi="Arial" w:cs="Arial"/>
          <w:lang w:val="en-US" w:bidi="en-US"/>
        </w:rPr>
        <w:t xml:space="preserve"> </w:t>
      </w:r>
      <w:sdt>
        <w:sdtPr>
          <w:rPr>
            <w:rFonts w:ascii="Arial" w:hAnsi="Arial" w:cs="Arial"/>
            <w:lang w:val="en-US" w:bidi="en-US"/>
          </w:rPr>
          <w:id w:val="-1535564339"/>
          <w:citation/>
        </w:sdtPr>
        <w:sdtEndPr/>
        <w:sdtContent>
          <w:r w:rsidR="009D599F" w:rsidRPr="00AF0F99">
            <w:rPr>
              <w:rFonts w:ascii="Arial" w:hAnsi="Arial" w:cs="Arial"/>
              <w:lang w:val="en-US" w:bidi="en-US"/>
            </w:rPr>
            <w:fldChar w:fldCharType="begin"/>
          </w:r>
          <w:r w:rsidR="009D599F" w:rsidRPr="00AF0F99">
            <w:rPr>
              <w:rFonts w:ascii="Arial" w:hAnsi="Arial" w:cs="Arial"/>
              <w:lang w:bidi="en-US"/>
            </w:rPr>
            <w:instrText xml:space="preserve"> CITATION Wat01 \l 2057 </w:instrText>
          </w:r>
          <w:r w:rsidR="009D599F" w:rsidRPr="00AF0F99">
            <w:rPr>
              <w:rFonts w:ascii="Arial" w:hAnsi="Arial" w:cs="Arial"/>
              <w:lang w:val="en-US" w:bidi="en-US"/>
            </w:rPr>
            <w:fldChar w:fldCharType="separate"/>
          </w:r>
          <w:r w:rsidR="0096636A" w:rsidRPr="0096636A">
            <w:rPr>
              <w:rFonts w:ascii="Arial" w:hAnsi="Arial" w:cs="Arial"/>
              <w:noProof/>
              <w:lang w:bidi="en-US"/>
            </w:rPr>
            <w:t>(Watton, et al., 2001)</w:t>
          </w:r>
          <w:r w:rsidR="009D599F" w:rsidRPr="00AF0F99">
            <w:rPr>
              <w:rFonts w:ascii="Arial" w:hAnsi="Arial" w:cs="Arial"/>
              <w:lang w:val="en-US" w:bidi="en-US"/>
            </w:rPr>
            <w:fldChar w:fldCharType="end"/>
          </w:r>
        </w:sdtContent>
      </w:sdt>
      <w:r w:rsidR="00930CEB">
        <w:rPr>
          <w:rFonts w:ascii="Arial" w:hAnsi="Arial" w:cs="Arial"/>
          <w:lang w:val="en-US" w:bidi="en-US"/>
        </w:rPr>
        <w:t xml:space="preserve">. </w:t>
      </w:r>
      <w:r w:rsidR="002F1026" w:rsidRPr="00AF0F99">
        <w:rPr>
          <w:rFonts w:ascii="Arial" w:hAnsi="Arial" w:cs="Arial"/>
          <w:lang w:val="en-US" w:bidi="en-US"/>
        </w:rPr>
        <w:t xml:space="preserve"> For example, </w:t>
      </w:r>
      <w:r w:rsidR="000D57A5" w:rsidRPr="00AF0F99">
        <w:rPr>
          <w:rFonts w:ascii="Arial" w:hAnsi="Arial" w:cs="Arial"/>
          <w:lang w:val="en-US" w:bidi="en-US"/>
        </w:rPr>
        <w:t>Kolb’s theory (</w:t>
      </w:r>
      <w:r w:rsidR="007F773C" w:rsidRPr="00AF0F99">
        <w:rPr>
          <w:rFonts w:ascii="Arial" w:hAnsi="Arial" w:cs="Arial"/>
          <w:lang w:val="en-US" w:bidi="en-US"/>
        </w:rPr>
        <w:t xml:space="preserve">1984) focuses on the </w:t>
      </w:r>
      <w:r w:rsidR="005A4DD4" w:rsidRPr="00AF0F99">
        <w:rPr>
          <w:rFonts w:ascii="Arial" w:hAnsi="Arial" w:cs="Arial"/>
          <w:lang w:val="en-US" w:bidi="en-US"/>
        </w:rPr>
        <w:t xml:space="preserve">inner perceptive development </w:t>
      </w:r>
      <w:sdt>
        <w:sdtPr>
          <w:rPr>
            <w:rFonts w:ascii="Arial" w:hAnsi="Arial" w:cs="Arial"/>
            <w:lang w:val="en-US" w:bidi="en-US"/>
          </w:rPr>
          <w:id w:val="1619325135"/>
          <w:citation/>
        </w:sdtPr>
        <w:sdtEndPr/>
        <w:sdtContent>
          <w:r w:rsidR="005A4DD4" w:rsidRPr="00AF0F99">
            <w:rPr>
              <w:rFonts w:ascii="Arial" w:hAnsi="Arial" w:cs="Arial"/>
              <w:lang w:val="en-US" w:bidi="en-US"/>
            </w:rPr>
            <w:fldChar w:fldCharType="begin"/>
          </w:r>
          <w:r w:rsidR="005A4DD4" w:rsidRPr="00AF0F99">
            <w:rPr>
              <w:rFonts w:ascii="Arial" w:hAnsi="Arial" w:cs="Arial"/>
              <w:lang w:bidi="en-US"/>
            </w:rPr>
            <w:instrText xml:space="preserve"> CITATION McL17 \l 2057 </w:instrText>
          </w:r>
          <w:r w:rsidR="005A4DD4" w:rsidRPr="00AF0F99">
            <w:rPr>
              <w:rFonts w:ascii="Arial" w:hAnsi="Arial" w:cs="Arial"/>
              <w:lang w:val="en-US" w:bidi="en-US"/>
            </w:rPr>
            <w:fldChar w:fldCharType="separate"/>
          </w:r>
          <w:r w:rsidR="0096636A" w:rsidRPr="0096636A">
            <w:rPr>
              <w:rFonts w:ascii="Arial" w:hAnsi="Arial" w:cs="Arial"/>
              <w:noProof/>
              <w:lang w:bidi="en-US"/>
            </w:rPr>
            <w:t>(McLleod, 2017)</w:t>
          </w:r>
          <w:r w:rsidR="005A4DD4" w:rsidRPr="00AF0F99">
            <w:rPr>
              <w:rFonts w:ascii="Arial" w:hAnsi="Arial" w:cs="Arial"/>
              <w:lang w:val="en-US" w:bidi="en-US"/>
            </w:rPr>
            <w:fldChar w:fldCharType="end"/>
          </w:r>
        </w:sdtContent>
      </w:sdt>
      <w:r w:rsidR="00ED595A" w:rsidRPr="00AF0F99">
        <w:rPr>
          <w:rFonts w:ascii="Arial" w:hAnsi="Arial" w:cs="Arial"/>
          <w:lang w:val="en-US" w:bidi="en-US"/>
        </w:rPr>
        <w:t xml:space="preserve">. </w:t>
      </w:r>
      <w:r w:rsidR="00D3002A" w:rsidRPr="00AF0F99">
        <w:rPr>
          <w:rFonts w:ascii="Arial" w:hAnsi="Arial" w:cs="Arial"/>
          <w:lang w:val="en-US" w:bidi="en-US"/>
        </w:rPr>
        <w:t xml:space="preserve">When </w:t>
      </w:r>
      <w:r w:rsidR="00D62BBC" w:rsidRPr="00AF0F99">
        <w:rPr>
          <w:rFonts w:ascii="Arial" w:hAnsi="Arial" w:cs="Arial"/>
          <w:lang w:val="en-US" w:bidi="en-US"/>
        </w:rPr>
        <w:t>used to reflect on my time management skills</w:t>
      </w:r>
      <w:r w:rsidR="007D68B8" w:rsidRPr="00AF0F99">
        <w:rPr>
          <w:rFonts w:ascii="Arial" w:hAnsi="Arial" w:cs="Arial"/>
          <w:lang w:val="en-US" w:bidi="en-US"/>
        </w:rPr>
        <w:t xml:space="preserve">, it helped me concentrate on priorities, </w:t>
      </w:r>
      <w:r w:rsidR="006C4B9F" w:rsidRPr="00AF0F99">
        <w:rPr>
          <w:rFonts w:ascii="Arial" w:hAnsi="Arial" w:cs="Arial"/>
          <w:lang w:val="en-US" w:bidi="en-US"/>
        </w:rPr>
        <w:t>figure out responsibilities and manage expectations</w:t>
      </w:r>
      <w:sdt>
        <w:sdtPr>
          <w:rPr>
            <w:rFonts w:ascii="Arial" w:hAnsi="Arial" w:cs="Arial"/>
            <w:lang w:val="en-US" w:bidi="en-US"/>
          </w:rPr>
          <w:id w:val="1836182218"/>
          <w:citation/>
        </w:sdtPr>
        <w:sdtEndPr/>
        <w:sdtContent>
          <w:r w:rsidR="00C2100F" w:rsidRPr="00AF0F99">
            <w:rPr>
              <w:rFonts w:ascii="Arial" w:hAnsi="Arial" w:cs="Arial"/>
              <w:lang w:val="en-US" w:bidi="en-US"/>
            </w:rPr>
            <w:fldChar w:fldCharType="begin"/>
          </w:r>
          <w:r w:rsidR="00C2100F" w:rsidRPr="00AF0F99">
            <w:rPr>
              <w:rFonts w:ascii="Arial" w:hAnsi="Arial" w:cs="Arial"/>
              <w:lang w:bidi="en-US"/>
            </w:rPr>
            <w:instrText xml:space="preserve"> CITATION Far17 \l 2057 </w:instrText>
          </w:r>
          <w:r w:rsidR="00C2100F" w:rsidRPr="00AF0F99">
            <w:rPr>
              <w:rFonts w:ascii="Arial" w:hAnsi="Arial" w:cs="Arial"/>
              <w:lang w:val="en-US" w:bidi="en-US"/>
            </w:rPr>
            <w:fldChar w:fldCharType="separate"/>
          </w:r>
          <w:r w:rsidR="0096636A">
            <w:rPr>
              <w:rFonts w:ascii="Arial" w:hAnsi="Arial" w:cs="Arial"/>
              <w:noProof/>
              <w:lang w:bidi="en-US"/>
            </w:rPr>
            <w:t xml:space="preserve"> </w:t>
          </w:r>
          <w:r w:rsidR="0096636A" w:rsidRPr="0096636A">
            <w:rPr>
              <w:rFonts w:ascii="Arial" w:hAnsi="Arial" w:cs="Arial"/>
              <w:noProof/>
              <w:lang w:bidi="en-US"/>
            </w:rPr>
            <w:t>(Farrell, 2017)</w:t>
          </w:r>
          <w:r w:rsidR="00C2100F" w:rsidRPr="00AF0F99">
            <w:rPr>
              <w:rFonts w:ascii="Arial" w:hAnsi="Arial" w:cs="Arial"/>
              <w:lang w:val="en-US" w:bidi="en-US"/>
            </w:rPr>
            <w:fldChar w:fldCharType="end"/>
          </w:r>
        </w:sdtContent>
      </w:sdt>
      <w:r w:rsidR="00C2100F" w:rsidRPr="00AF0F99">
        <w:rPr>
          <w:rFonts w:ascii="Arial" w:hAnsi="Arial" w:cs="Arial"/>
          <w:lang w:val="en-US" w:bidi="en-US"/>
        </w:rPr>
        <w:t xml:space="preserve">. </w:t>
      </w:r>
      <w:r w:rsidR="005B2D69" w:rsidRPr="00AF0F99">
        <w:rPr>
          <w:rFonts w:ascii="Arial" w:hAnsi="Arial" w:cs="Arial"/>
          <w:lang w:val="en-US" w:bidi="en-US"/>
        </w:rPr>
        <w:t xml:space="preserve">According to </w:t>
      </w:r>
      <w:r w:rsidR="003C4131" w:rsidRPr="00AF0F99">
        <w:rPr>
          <w:rFonts w:ascii="Arial" w:hAnsi="Arial" w:cs="Arial"/>
          <w:lang w:val="en-US" w:bidi="en-US"/>
        </w:rPr>
        <w:t>Gibbs (</w:t>
      </w:r>
      <w:r w:rsidR="00ED595A" w:rsidRPr="00AF0F99">
        <w:rPr>
          <w:rFonts w:ascii="Arial" w:hAnsi="Arial" w:cs="Arial"/>
          <w:lang w:val="en-US" w:bidi="en-US"/>
        </w:rPr>
        <w:t>1998</w:t>
      </w:r>
      <w:r w:rsidR="003C4131" w:rsidRPr="00AF0F99">
        <w:rPr>
          <w:rFonts w:ascii="Arial" w:hAnsi="Arial" w:cs="Arial"/>
          <w:lang w:val="en-US" w:bidi="en-US"/>
        </w:rPr>
        <w:t>)</w:t>
      </w:r>
      <w:r w:rsidR="00ED595A" w:rsidRPr="00AF0F99">
        <w:rPr>
          <w:rFonts w:ascii="Arial" w:hAnsi="Arial" w:cs="Arial"/>
          <w:lang w:val="en-US" w:bidi="en-US"/>
        </w:rPr>
        <w:t xml:space="preserve"> </w:t>
      </w:r>
      <w:r w:rsidR="000B04CA" w:rsidRPr="00AF0F99">
        <w:rPr>
          <w:rFonts w:ascii="Arial" w:hAnsi="Arial" w:cs="Arial"/>
          <w:lang w:bidi="en-US"/>
        </w:rPr>
        <w:t>self-</w:t>
      </w:r>
      <w:r w:rsidR="0008382C" w:rsidRPr="00AF0F99">
        <w:rPr>
          <w:rFonts w:ascii="Arial" w:hAnsi="Arial" w:cs="Arial"/>
          <w:lang w:bidi="en-US"/>
        </w:rPr>
        <w:t xml:space="preserve"> evaluation is </w:t>
      </w:r>
      <w:r w:rsidR="00446B5D" w:rsidRPr="00AF0F99">
        <w:rPr>
          <w:rFonts w:ascii="Arial" w:hAnsi="Arial" w:cs="Arial"/>
          <w:lang w:bidi="en-US"/>
        </w:rPr>
        <w:t xml:space="preserve">key when </w:t>
      </w:r>
      <w:r w:rsidR="00751CDB" w:rsidRPr="00AF0F99">
        <w:rPr>
          <w:rFonts w:ascii="Arial" w:hAnsi="Arial" w:cs="Arial"/>
          <w:lang w:bidi="en-US"/>
        </w:rPr>
        <w:t xml:space="preserve">learning from experience and that is </w:t>
      </w:r>
      <w:r w:rsidR="00F93D1E" w:rsidRPr="00AF0F99">
        <w:rPr>
          <w:rFonts w:ascii="Arial" w:hAnsi="Arial" w:cs="Arial"/>
          <w:lang w:bidi="en-US"/>
        </w:rPr>
        <w:t>to be achieved through mindfulness and reflection</w:t>
      </w:r>
      <w:sdt>
        <w:sdtPr>
          <w:rPr>
            <w:rFonts w:ascii="Arial" w:hAnsi="Arial" w:cs="Arial"/>
            <w:lang w:bidi="en-US"/>
          </w:rPr>
          <w:id w:val="1539010793"/>
          <w:citation/>
        </w:sdtPr>
        <w:sdtEndPr/>
        <w:sdtContent>
          <w:r w:rsidR="00F93D1E" w:rsidRPr="00AF0F99">
            <w:rPr>
              <w:rFonts w:ascii="Arial" w:hAnsi="Arial" w:cs="Arial"/>
              <w:lang w:bidi="en-US"/>
            </w:rPr>
            <w:fldChar w:fldCharType="begin"/>
          </w:r>
          <w:r w:rsidR="00F93D1E" w:rsidRPr="00AF0F99">
            <w:rPr>
              <w:rFonts w:ascii="Arial" w:hAnsi="Arial" w:cs="Arial"/>
              <w:lang w:bidi="en-US"/>
            </w:rPr>
            <w:instrText xml:space="preserve"> CITATION Dev20 \l 2057 </w:instrText>
          </w:r>
          <w:r w:rsidR="00F93D1E" w:rsidRPr="00AF0F99">
            <w:rPr>
              <w:rFonts w:ascii="Arial" w:hAnsi="Arial" w:cs="Arial"/>
              <w:lang w:bidi="en-US"/>
            </w:rPr>
            <w:fldChar w:fldCharType="separate"/>
          </w:r>
          <w:r w:rsidR="0096636A">
            <w:rPr>
              <w:rFonts w:ascii="Arial" w:hAnsi="Arial" w:cs="Arial"/>
              <w:noProof/>
              <w:lang w:bidi="en-US"/>
            </w:rPr>
            <w:t xml:space="preserve"> </w:t>
          </w:r>
          <w:r w:rsidR="0096636A" w:rsidRPr="0096636A">
            <w:rPr>
              <w:rFonts w:ascii="Arial" w:hAnsi="Arial" w:cs="Arial"/>
              <w:noProof/>
              <w:lang w:bidi="en-US"/>
            </w:rPr>
            <w:t>(Devet, 2020)</w:t>
          </w:r>
          <w:r w:rsidR="00F93D1E" w:rsidRPr="00AF0F99">
            <w:rPr>
              <w:rFonts w:ascii="Arial" w:hAnsi="Arial" w:cs="Arial"/>
              <w:lang w:bidi="en-US"/>
            </w:rPr>
            <w:fldChar w:fldCharType="end"/>
          </w:r>
        </w:sdtContent>
      </w:sdt>
      <w:r w:rsidR="003C4131" w:rsidRPr="00AF0F99">
        <w:rPr>
          <w:rFonts w:ascii="Arial" w:hAnsi="Arial" w:cs="Arial"/>
          <w:lang w:bidi="en-US"/>
        </w:rPr>
        <w:t xml:space="preserve">. </w:t>
      </w:r>
      <w:r w:rsidR="003C7933" w:rsidRPr="00AF0F99">
        <w:rPr>
          <w:rFonts w:ascii="Arial" w:hAnsi="Arial" w:cs="Arial"/>
          <w:lang w:bidi="en-US"/>
        </w:rPr>
        <w:t xml:space="preserve">To reflect on </w:t>
      </w:r>
      <w:r w:rsidR="00A62204" w:rsidRPr="00AF0F99">
        <w:rPr>
          <w:rFonts w:ascii="Arial" w:hAnsi="Arial" w:cs="Arial"/>
          <w:lang w:bidi="en-US"/>
        </w:rPr>
        <w:t xml:space="preserve">one of the important experiences concerning my career I relied on Atkins &amp; Murphy (1994) </w:t>
      </w:r>
      <w:r w:rsidR="008E6487" w:rsidRPr="00AF0F99">
        <w:rPr>
          <w:rFonts w:ascii="Arial" w:hAnsi="Arial" w:cs="Arial"/>
          <w:lang w:bidi="en-US"/>
        </w:rPr>
        <w:t>reflective model</w:t>
      </w:r>
      <w:r w:rsidR="00CD763A" w:rsidRPr="00AF0F99">
        <w:rPr>
          <w:rFonts w:ascii="Arial" w:hAnsi="Arial" w:cs="Arial"/>
          <w:lang w:bidi="en-US"/>
        </w:rPr>
        <w:t xml:space="preserve"> because </w:t>
      </w:r>
      <w:r w:rsidR="009B23B9" w:rsidRPr="00AF0F99">
        <w:rPr>
          <w:rFonts w:ascii="Arial" w:hAnsi="Arial" w:cs="Arial"/>
          <w:lang w:bidi="en-US"/>
        </w:rPr>
        <w:t xml:space="preserve">it </w:t>
      </w:r>
      <w:r w:rsidR="00FB3C9E" w:rsidRPr="00AF0F99">
        <w:rPr>
          <w:rFonts w:ascii="Arial" w:hAnsi="Arial" w:cs="Arial"/>
          <w:lang w:bidi="en-US"/>
        </w:rPr>
        <w:t xml:space="preserve">aims at self- development through </w:t>
      </w:r>
      <w:r w:rsidR="000829FE" w:rsidRPr="00AF0F99">
        <w:rPr>
          <w:rFonts w:ascii="Arial" w:hAnsi="Arial" w:cs="Arial"/>
          <w:lang w:bidi="en-US"/>
        </w:rPr>
        <w:t xml:space="preserve">reflection on the </w:t>
      </w:r>
      <w:r w:rsidR="0018421C" w:rsidRPr="00AF0F99">
        <w:rPr>
          <w:rFonts w:ascii="Arial" w:hAnsi="Arial" w:cs="Arial"/>
          <w:lang w:bidi="en-US"/>
        </w:rPr>
        <w:t>situation</w:t>
      </w:r>
      <w:r w:rsidR="00D45B67" w:rsidRPr="00AF0F99">
        <w:rPr>
          <w:rFonts w:ascii="Arial" w:hAnsi="Arial" w:cs="Arial"/>
          <w:lang w:bidi="en-US"/>
        </w:rPr>
        <w:t xml:space="preserve"> and requires devotion to </w:t>
      </w:r>
      <w:r w:rsidR="00E53487" w:rsidRPr="00AF0F99">
        <w:rPr>
          <w:rFonts w:ascii="Arial" w:hAnsi="Arial" w:cs="Arial"/>
          <w:lang w:bidi="en-US"/>
        </w:rPr>
        <w:t>learn and apply</w:t>
      </w:r>
      <w:r w:rsidR="00AC72A5" w:rsidRPr="00AF0F99">
        <w:rPr>
          <w:rFonts w:ascii="Arial" w:hAnsi="Arial" w:cs="Arial"/>
          <w:lang w:bidi="en-US"/>
        </w:rPr>
        <w:t xml:space="preserve"> in practice the result of the reflection</w:t>
      </w:r>
      <w:sdt>
        <w:sdtPr>
          <w:rPr>
            <w:rFonts w:ascii="Arial" w:hAnsi="Arial" w:cs="Arial"/>
            <w:lang w:bidi="en-US"/>
          </w:rPr>
          <w:id w:val="-1592764679"/>
          <w:citation/>
        </w:sdtPr>
        <w:sdtEndPr/>
        <w:sdtContent>
          <w:r w:rsidR="00AC72A5" w:rsidRPr="00AF0F99">
            <w:rPr>
              <w:rFonts w:ascii="Arial" w:hAnsi="Arial" w:cs="Arial"/>
              <w:lang w:bidi="en-US"/>
            </w:rPr>
            <w:fldChar w:fldCharType="begin"/>
          </w:r>
          <w:r w:rsidR="00AC72A5" w:rsidRPr="00AF0F99">
            <w:rPr>
              <w:rFonts w:ascii="Arial" w:hAnsi="Arial" w:cs="Arial"/>
              <w:lang w:bidi="en-US"/>
            </w:rPr>
            <w:instrText xml:space="preserve"> CITATION Atk95 \l 2057 </w:instrText>
          </w:r>
          <w:r w:rsidR="00AC72A5" w:rsidRPr="00AF0F99">
            <w:rPr>
              <w:rFonts w:ascii="Arial" w:hAnsi="Arial" w:cs="Arial"/>
              <w:lang w:bidi="en-US"/>
            </w:rPr>
            <w:fldChar w:fldCharType="separate"/>
          </w:r>
          <w:r w:rsidR="0096636A">
            <w:rPr>
              <w:rFonts w:ascii="Arial" w:hAnsi="Arial" w:cs="Arial"/>
              <w:noProof/>
              <w:lang w:bidi="en-US"/>
            </w:rPr>
            <w:t xml:space="preserve"> </w:t>
          </w:r>
          <w:r w:rsidR="0096636A" w:rsidRPr="0096636A">
            <w:rPr>
              <w:rFonts w:ascii="Arial" w:hAnsi="Arial" w:cs="Arial"/>
              <w:noProof/>
              <w:lang w:bidi="en-US"/>
            </w:rPr>
            <w:t>(Atkins &amp; Murphy, 1995)</w:t>
          </w:r>
          <w:r w:rsidR="00AC72A5" w:rsidRPr="00AF0F99">
            <w:rPr>
              <w:rFonts w:ascii="Arial" w:hAnsi="Arial" w:cs="Arial"/>
              <w:lang w:bidi="en-US"/>
            </w:rPr>
            <w:fldChar w:fldCharType="end"/>
          </w:r>
        </w:sdtContent>
      </w:sdt>
      <w:r w:rsidR="00AC72A5" w:rsidRPr="00AF0F99">
        <w:rPr>
          <w:rFonts w:ascii="Arial" w:hAnsi="Arial" w:cs="Arial"/>
          <w:lang w:bidi="en-US"/>
        </w:rPr>
        <w:t xml:space="preserve">. However, </w:t>
      </w:r>
      <w:r w:rsidR="003942A0" w:rsidRPr="00AF0F99">
        <w:rPr>
          <w:rFonts w:ascii="Arial" w:hAnsi="Arial" w:cs="Arial"/>
          <w:lang w:bidi="en-US"/>
        </w:rPr>
        <w:t xml:space="preserve">some situations demand </w:t>
      </w:r>
      <w:r w:rsidR="00377797" w:rsidRPr="00AF0F99">
        <w:rPr>
          <w:rFonts w:ascii="Arial" w:hAnsi="Arial" w:cs="Arial"/>
          <w:lang w:bidi="en-US"/>
        </w:rPr>
        <w:t xml:space="preserve">reflection while they are still </w:t>
      </w:r>
      <w:r w:rsidR="00B22626" w:rsidRPr="00AF0F99">
        <w:rPr>
          <w:rFonts w:ascii="Arial" w:hAnsi="Arial" w:cs="Arial"/>
          <w:lang w:bidi="en-US"/>
        </w:rPr>
        <w:t>unfolding</w:t>
      </w:r>
      <w:r w:rsidR="00377797" w:rsidRPr="00AF0F99">
        <w:rPr>
          <w:rFonts w:ascii="Arial" w:hAnsi="Arial" w:cs="Arial"/>
          <w:lang w:bidi="en-US"/>
        </w:rPr>
        <w:t xml:space="preserve"> </w:t>
      </w:r>
      <w:r w:rsidR="00182657" w:rsidRPr="00AF0F99">
        <w:rPr>
          <w:rFonts w:ascii="Arial" w:hAnsi="Arial" w:cs="Arial"/>
          <w:lang w:bidi="en-US"/>
        </w:rPr>
        <w:t xml:space="preserve">and I find  Schön’s </w:t>
      </w:r>
      <w:r w:rsidR="0095437F" w:rsidRPr="00AF0F99">
        <w:rPr>
          <w:rFonts w:ascii="Arial" w:hAnsi="Arial" w:cs="Arial"/>
          <w:lang w:bidi="en-US"/>
        </w:rPr>
        <w:t>reflection-in-action</w:t>
      </w:r>
      <w:r w:rsidR="00182657" w:rsidRPr="00AF0F99">
        <w:rPr>
          <w:rFonts w:ascii="Arial" w:hAnsi="Arial" w:cs="Arial"/>
          <w:lang w:bidi="en-US"/>
        </w:rPr>
        <w:t xml:space="preserve"> model (1984) very helpful</w:t>
      </w:r>
      <w:r w:rsidR="00E80243" w:rsidRPr="00AF0F99">
        <w:rPr>
          <w:rFonts w:ascii="Arial" w:hAnsi="Arial" w:cs="Arial"/>
          <w:lang w:bidi="en-US"/>
        </w:rPr>
        <w:t xml:space="preserve"> because I can use it when applying </w:t>
      </w:r>
      <w:r w:rsidR="00D01E8F" w:rsidRPr="00AF0F99">
        <w:rPr>
          <w:rFonts w:ascii="Arial" w:hAnsi="Arial" w:cs="Arial"/>
          <w:lang w:bidi="en-US"/>
        </w:rPr>
        <w:t xml:space="preserve">unconventional </w:t>
      </w:r>
      <w:r w:rsidR="007B30E6" w:rsidRPr="00AF0F99">
        <w:rPr>
          <w:rFonts w:ascii="Arial" w:hAnsi="Arial" w:cs="Arial"/>
          <w:lang w:bidi="en-US"/>
        </w:rPr>
        <w:t xml:space="preserve">solutions </w:t>
      </w:r>
      <w:r w:rsidR="00403D17" w:rsidRPr="00AF0F99">
        <w:rPr>
          <w:rFonts w:ascii="Arial" w:hAnsi="Arial" w:cs="Arial"/>
          <w:lang w:bidi="en-US"/>
        </w:rPr>
        <w:t xml:space="preserve">when needed </w:t>
      </w:r>
      <w:sdt>
        <w:sdtPr>
          <w:rPr>
            <w:rFonts w:ascii="Arial" w:hAnsi="Arial" w:cs="Arial"/>
            <w:lang w:bidi="en-US"/>
          </w:rPr>
          <w:id w:val="503713098"/>
          <w:citation/>
        </w:sdtPr>
        <w:sdtEndPr/>
        <w:sdtContent>
          <w:r w:rsidR="00403D17" w:rsidRPr="00AF0F99">
            <w:rPr>
              <w:rFonts w:ascii="Arial" w:hAnsi="Arial" w:cs="Arial"/>
              <w:lang w:bidi="en-US"/>
            </w:rPr>
            <w:fldChar w:fldCharType="begin"/>
          </w:r>
          <w:r w:rsidR="00403D17" w:rsidRPr="00AF0F99">
            <w:rPr>
              <w:rFonts w:ascii="Arial" w:hAnsi="Arial" w:cs="Arial"/>
              <w:lang w:bidi="en-US"/>
            </w:rPr>
            <w:instrText xml:space="preserve"> CITATION Gay13 \l 2057 </w:instrText>
          </w:r>
          <w:r w:rsidR="00403D17" w:rsidRPr="00AF0F99">
            <w:rPr>
              <w:rFonts w:ascii="Arial" w:hAnsi="Arial" w:cs="Arial"/>
              <w:lang w:bidi="en-US"/>
            </w:rPr>
            <w:fldChar w:fldCharType="separate"/>
          </w:r>
          <w:r w:rsidR="0096636A" w:rsidRPr="0096636A">
            <w:rPr>
              <w:rFonts w:ascii="Arial" w:hAnsi="Arial" w:cs="Arial"/>
              <w:noProof/>
              <w:lang w:bidi="en-US"/>
            </w:rPr>
            <w:t>(Gaynor, 2013)</w:t>
          </w:r>
          <w:r w:rsidR="00403D17" w:rsidRPr="00AF0F99">
            <w:rPr>
              <w:rFonts w:ascii="Arial" w:hAnsi="Arial" w:cs="Arial"/>
              <w:lang w:bidi="en-US"/>
            </w:rPr>
            <w:fldChar w:fldCharType="end"/>
          </w:r>
        </w:sdtContent>
      </w:sdt>
      <w:r w:rsidR="000A24DA" w:rsidRPr="00AF0F99">
        <w:rPr>
          <w:rFonts w:ascii="Arial" w:hAnsi="Arial" w:cs="Arial"/>
          <w:lang w:bidi="en-US"/>
        </w:rPr>
        <w:t xml:space="preserve"> </w:t>
      </w:r>
      <w:r w:rsidR="00C34C49" w:rsidRPr="00AF0F99">
        <w:rPr>
          <w:rFonts w:ascii="Arial" w:hAnsi="Arial" w:cs="Arial"/>
          <w:lang w:val="en-US" w:bidi="en-US"/>
        </w:rPr>
        <w:t xml:space="preserve">The </w:t>
      </w:r>
      <w:r w:rsidR="00301554" w:rsidRPr="00AF0F99">
        <w:rPr>
          <w:rFonts w:ascii="Arial" w:hAnsi="Arial" w:cs="Arial"/>
          <w:lang w:val="en-US" w:bidi="en-US"/>
        </w:rPr>
        <w:t xml:space="preserve">developing of </w:t>
      </w:r>
      <w:r w:rsidR="00C34C49" w:rsidRPr="00AF0F99">
        <w:rPr>
          <w:rFonts w:ascii="Arial" w:hAnsi="Arial" w:cs="Arial"/>
          <w:lang w:val="en-US" w:bidi="en-US"/>
        </w:rPr>
        <w:t>reflecti</w:t>
      </w:r>
      <w:r w:rsidR="00564B99" w:rsidRPr="00AF0F99">
        <w:rPr>
          <w:rFonts w:ascii="Arial" w:hAnsi="Arial" w:cs="Arial"/>
          <w:lang w:val="en-US" w:bidi="en-US"/>
        </w:rPr>
        <w:t xml:space="preserve">ve analytical </w:t>
      </w:r>
      <w:r w:rsidR="00D81D47" w:rsidRPr="00AF0F99">
        <w:rPr>
          <w:rFonts w:ascii="Arial" w:hAnsi="Arial" w:cs="Arial"/>
          <w:lang w:val="en-US" w:bidi="en-US"/>
        </w:rPr>
        <w:t xml:space="preserve">and critic thinking </w:t>
      </w:r>
      <w:r w:rsidR="00051ACF" w:rsidRPr="00AF0F99">
        <w:rPr>
          <w:rFonts w:ascii="Arial" w:hAnsi="Arial" w:cs="Arial"/>
          <w:lang w:val="en-US" w:bidi="en-US"/>
        </w:rPr>
        <w:t xml:space="preserve">is invaluable aid when </w:t>
      </w:r>
      <w:r w:rsidR="008D6DEE" w:rsidRPr="00AF0F99">
        <w:rPr>
          <w:rFonts w:ascii="Arial" w:hAnsi="Arial" w:cs="Arial"/>
          <w:lang w:val="en-US" w:bidi="en-US"/>
        </w:rPr>
        <w:t xml:space="preserve">using alternate </w:t>
      </w:r>
      <w:r w:rsidR="00D528DD" w:rsidRPr="00AF0F99">
        <w:rPr>
          <w:rFonts w:ascii="Arial" w:hAnsi="Arial" w:cs="Arial"/>
          <w:lang w:val="en-US" w:bidi="en-US"/>
        </w:rPr>
        <w:t xml:space="preserve">perspectives, in building resilience </w:t>
      </w:r>
      <w:r w:rsidR="00547652" w:rsidRPr="00AF0F99">
        <w:rPr>
          <w:rFonts w:ascii="Arial" w:hAnsi="Arial" w:cs="Arial"/>
          <w:lang w:val="en-US" w:bidi="en-US"/>
        </w:rPr>
        <w:t xml:space="preserve">when dealing with complicated </w:t>
      </w:r>
      <w:r w:rsidR="00287D17" w:rsidRPr="00AF0F99">
        <w:rPr>
          <w:rFonts w:ascii="Arial" w:hAnsi="Arial" w:cs="Arial"/>
          <w:lang w:val="en-US" w:bidi="en-US"/>
        </w:rPr>
        <w:t xml:space="preserve">situations </w:t>
      </w:r>
      <w:r w:rsidR="008F5D61" w:rsidRPr="00AF0F99">
        <w:rPr>
          <w:rFonts w:ascii="Arial" w:hAnsi="Arial" w:cs="Arial"/>
          <w:lang w:val="en-US" w:bidi="en-US"/>
        </w:rPr>
        <w:t xml:space="preserve">and in encouraging </w:t>
      </w:r>
      <w:r w:rsidR="003F45DD" w:rsidRPr="00AF0F99">
        <w:rPr>
          <w:rFonts w:ascii="Arial" w:hAnsi="Arial" w:cs="Arial"/>
          <w:lang w:val="en-US" w:bidi="en-US"/>
        </w:rPr>
        <w:t>objective decisions</w:t>
      </w:r>
      <w:r w:rsidR="00AD0749" w:rsidRPr="00AF0F99">
        <w:rPr>
          <w:rFonts w:ascii="Arial" w:hAnsi="Arial" w:cs="Arial"/>
          <w:lang w:val="en-US" w:bidi="en-US"/>
        </w:rPr>
        <w:t xml:space="preserve"> </w:t>
      </w:r>
      <w:sdt>
        <w:sdtPr>
          <w:rPr>
            <w:rFonts w:ascii="Arial" w:hAnsi="Arial" w:cs="Arial"/>
            <w:lang w:val="en-US" w:bidi="en-US"/>
          </w:rPr>
          <w:id w:val="1031159058"/>
          <w:citation/>
        </w:sdtPr>
        <w:sdtEndPr/>
        <w:sdtContent>
          <w:r w:rsidR="00AD0749" w:rsidRPr="00AF0F99">
            <w:rPr>
              <w:rFonts w:ascii="Arial" w:hAnsi="Arial" w:cs="Arial"/>
              <w:lang w:val="en-US" w:bidi="en-US"/>
            </w:rPr>
            <w:fldChar w:fldCharType="begin"/>
          </w:r>
          <w:r w:rsidR="00AD0749" w:rsidRPr="00AF0F99">
            <w:rPr>
              <w:rFonts w:ascii="Arial" w:hAnsi="Arial" w:cs="Arial"/>
              <w:lang w:bidi="en-US"/>
            </w:rPr>
            <w:instrText xml:space="preserve"> CITATION Eld12 \l 2057 </w:instrText>
          </w:r>
          <w:r w:rsidR="00AD0749" w:rsidRPr="00AF0F99">
            <w:rPr>
              <w:rFonts w:ascii="Arial" w:hAnsi="Arial" w:cs="Arial"/>
              <w:lang w:val="en-US" w:bidi="en-US"/>
            </w:rPr>
            <w:fldChar w:fldCharType="separate"/>
          </w:r>
          <w:r w:rsidR="0096636A" w:rsidRPr="0096636A">
            <w:rPr>
              <w:rFonts w:ascii="Arial" w:hAnsi="Arial" w:cs="Arial"/>
              <w:noProof/>
              <w:lang w:bidi="en-US"/>
            </w:rPr>
            <w:t>(Elder &amp; Paul, 2012)</w:t>
          </w:r>
          <w:r w:rsidR="00AD0749" w:rsidRPr="00AF0F99">
            <w:rPr>
              <w:rFonts w:ascii="Arial" w:hAnsi="Arial" w:cs="Arial"/>
              <w:lang w:val="en-US" w:bidi="en-US"/>
            </w:rPr>
            <w:fldChar w:fldCharType="end"/>
          </w:r>
        </w:sdtContent>
      </w:sdt>
    </w:p>
    <w:p w14:paraId="7CFFBAED" w14:textId="3167DDED" w:rsidR="004535B3" w:rsidRPr="00C774C6" w:rsidRDefault="004535B3" w:rsidP="006C25A3">
      <w:pPr>
        <w:pStyle w:val="Heading1"/>
        <w:numPr>
          <w:ilvl w:val="0"/>
          <w:numId w:val="7"/>
        </w:numPr>
        <w:spacing w:line="480" w:lineRule="auto"/>
        <w:jc w:val="both"/>
        <w:rPr>
          <w:rFonts w:ascii="Arial" w:hAnsi="Arial" w:cs="Arial"/>
          <w:sz w:val="24"/>
          <w:szCs w:val="24"/>
        </w:rPr>
      </w:pPr>
      <w:bookmarkStart w:id="2" w:name="_Toc59227374"/>
      <w:r w:rsidRPr="00C774C6">
        <w:rPr>
          <w:rFonts w:ascii="Arial" w:hAnsi="Arial" w:cs="Arial"/>
          <w:sz w:val="24"/>
          <w:szCs w:val="24"/>
        </w:rPr>
        <w:t>TIME MANAGEMENT</w:t>
      </w:r>
      <w:bookmarkEnd w:id="2"/>
    </w:p>
    <w:p w14:paraId="6803875A" w14:textId="05FC85BC" w:rsidR="004535B3" w:rsidRPr="00AF0F99" w:rsidRDefault="004535B3" w:rsidP="004117B8">
      <w:pPr>
        <w:spacing w:line="480" w:lineRule="auto"/>
        <w:jc w:val="both"/>
        <w:rPr>
          <w:rFonts w:ascii="Arial" w:hAnsi="Arial" w:cs="Arial"/>
        </w:rPr>
      </w:pPr>
      <w:r w:rsidRPr="00AF0F99">
        <w:rPr>
          <w:rFonts w:ascii="Arial" w:hAnsi="Arial" w:cs="Arial"/>
        </w:rPr>
        <w:t xml:space="preserve">According to Kolb (1984) the conversion of skills and understanding is an essential educational practice leading to creating knowledge (McLeod, 2017). I found his reflection method helpful because it is based on an actual experience- new or reinterpreted (Sewell, 2017) which I can review and reflect upon, as a consequence </w:t>
      </w:r>
      <w:r w:rsidRPr="00AF0F99">
        <w:rPr>
          <w:rFonts w:ascii="Arial" w:hAnsi="Arial" w:cs="Arial"/>
        </w:rPr>
        <w:lastRenderedPageBreak/>
        <w:t xml:space="preserve">learn from that experience and plan further by applying what I have learned (McLeod, 2017). For example, in one of our lectures we discussed Time Management. </w:t>
      </w:r>
      <w:r w:rsidR="00130689">
        <w:rPr>
          <w:rFonts w:ascii="Arial" w:hAnsi="Arial" w:cs="Arial"/>
        </w:rPr>
        <w:t xml:space="preserve">According to </w:t>
      </w:r>
      <w:r w:rsidR="00130689" w:rsidRPr="00130689">
        <w:rPr>
          <w:rFonts w:ascii="Arial" w:hAnsi="Arial" w:cs="Arial"/>
          <w:noProof/>
        </w:rPr>
        <w:t xml:space="preserve">Farrell </w:t>
      </w:r>
      <w:r w:rsidR="00130689">
        <w:rPr>
          <w:rFonts w:ascii="Arial" w:hAnsi="Arial" w:cs="Arial"/>
          <w:noProof/>
        </w:rPr>
        <w:t>(</w:t>
      </w:r>
      <w:r w:rsidR="00130689" w:rsidRPr="00130689">
        <w:rPr>
          <w:rFonts w:ascii="Arial" w:hAnsi="Arial" w:cs="Arial"/>
          <w:noProof/>
        </w:rPr>
        <w:t>2017)</w:t>
      </w:r>
      <w:r w:rsidR="00130689">
        <w:rPr>
          <w:rFonts w:ascii="Arial" w:hAnsi="Arial" w:cs="Arial"/>
        </w:rPr>
        <w:t xml:space="preserve"> time management is central factor in any management activity and is strongly related to the planning process. </w:t>
      </w:r>
      <w:r w:rsidRPr="00AF0F99">
        <w:rPr>
          <w:rFonts w:ascii="Arial" w:hAnsi="Arial" w:cs="Arial"/>
        </w:rPr>
        <w:t xml:space="preserve">As Morgan (2017) states we cannot really control time however practising time management means using our time efficiently. For me it usually requires a lot of effort and perseverance and I found helpful in being organised using to do lists, logs and diaries. But one of the in-class </w:t>
      </w:r>
      <w:r w:rsidR="0072617D">
        <w:rPr>
          <w:rFonts w:ascii="Arial" w:hAnsi="Arial" w:cs="Arial"/>
        </w:rPr>
        <w:t xml:space="preserve">exercises </w:t>
      </w:r>
      <w:r w:rsidRPr="00AF0F99">
        <w:rPr>
          <w:rFonts w:ascii="Arial" w:hAnsi="Arial" w:cs="Arial"/>
        </w:rPr>
        <w:t xml:space="preserve">assigned by the lecturer made me realise those practises alone were not sufficient. The task was to review and share how we use our time. Initially I thought this was going to be easy because I believed I was managing my time well. Upon completing the activity, I felt I do not handle my time effectively. Furthermore, it became clear to me that much of it goes towards not so important tasks and activities. Especially challenging I found defining how do I waste my time.  I felt embarrassed that it was actually on media, mainly social, even though many other students shared the same issue. According to Duck and McMahan (2016) “the average amount of time spent using media daily is nearly 11 hours” (p. 105). This understanding really concerned me, and I was contemplating a lot about it. Having analysed it led to the decision to limit spending time on social media, especially Facebook. Additionally, I started reading some of the resources suggested by the tutor and discovered the Pareto principle (1897). Khan (2018) explains it as 80% of the effects or  outcomes derive from only 20% of the resources or affects. This was helpful for me in identifying the 20%  of all daily tasks that are really significant and how much of my time really goes towards important activities. I also found helpful using the Eisenhauer matrix (1954). This is a commonly used time management technique applied to identify what is urgent and what is important and consequently improves prioritising (Mulder, 2017). I need </w:t>
      </w:r>
      <w:r w:rsidRPr="00AF0F99">
        <w:rPr>
          <w:rFonts w:ascii="Arial" w:hAnsi="Arial" w:cs="Arial"/>
        </w:rPr>
        <w:lastRenderedPageBreak/>
        <w:t xml:space="preserve">to further develop my time management skills, but I believe applying the new knowledge </w:t>
      </w:r>
      <w:r w:rsidR="0072617D">
        <w:rPr>
          <w:rFonts w:ascii="Arial" w:hAnsi="Arial" w:cs="Arial"/>
        </w:rPr>
        <w:t xml:space="preserve">combined with practising Kolb’s reflection method he </w:t>
      </w:r>
      <w:r w:rsidRPr="00AF0F99">
        <w:rPr>
          <w:rFonts w:ascii="Arial" w:hAnsi="Arial" w:cs="Arial"/>
        </w:rPr>
        <w:t xml:space="preserve">will have a positive effect on my study, professional and personal life. </w:t>
      </w:r>
    </w:p>
    <w:p w14:paraId="17B40DBF" w14:textId="39BC4E82" w:rsidR="007670BE" w:rsidRPr="00C774C6" w:rsidRDefault="00C774C6" w:rsidP="006C25A3">
      <w:pPr>
        <w:pStyle w:val="Heading1"/>
        <w:numPr>
          <w:ilvl w:val="0"/>
          <w:numId w:val="7"/>
        </w:numPr>
        <w:spacing w:line="480" w:lineRule="auto"/>
        <w:jc w:val="both"/>
        <w:rPr>
          <w:rFonts w:ascii="Arial" w:hAnsi="Arial" w:cs="Arial"/>
          <w:sz w:val="24"/>
          <w:szCs w:val="24"/>
        </w:rPr>
      </w:pPr>
      <w:bookmarkStart w:id="3" w:name="_Toc59227375"/>
      <w:r w:rsidRPr="00C774C6">
        <w:rPr>
          <w:rFonts w:ascii="Arial" w:hAnsi="Arial" w:cs="Arial"/>
          <w:sz w:val="24"/>
          <w:szCs w:val="24"/>
        </w:rPr>
        <w:t>CV WRITING</w:t>
      </w:r>
      <w:bookmarkEnd w:id="3"/>
    </w:p>
    <w:p w14:paraId="1EBECBA9" w14:textId="1BBAE48E" w:rsidR="00B7459D" w:rsidRPr="009422E8" w:rsidRDefault="004820E6" w:rsidP="009422E8">
      <w:pPr>
        <w:spacing w:line="480" w:lineRule="auto"/>
        <w:jc w:val="both"/>
        <w:rPr>
          <w:rFonts w:ascii="Arial" w:hAnsi="Arial" w:cs="Arial"/>
        </w:rPr>
      </w:pPr>
      <w:r w:rsidRPr="00AF0F99">
        <w:rPr>
          <w:rFonts w:ascii="Arial" w:hAnsi="Arial" w:cs="Arial"/>
        </w:rPr>
        <w:t xml:space="preserve">One of the most interesting and useful topics for me from Term 2 </w:t>
      </w:r>
      <w:r w:rsidR="00B24054" w:rsidRPr="00AF0F99">
        <w:rPr>
          <w:rFonts w:ascii="Arial" w:hAnsi="Arial" w:cs="Arial"/>
        </w:rPr>
        <w:t>is CV Writing</w:t>
      </w:r>
      <w:r w:rsidR="00A03E58" w:rsidRPr="00AF0F99">
        <w:rPr>
          <w:rFonts w:ascii="Arial" w:hAnsi="Arial" w:cs="Arial"/>
        </w:rPr>
        <w:t>.</w:t>
      </w:r>
      <w:r w:rsidR="00657D4D" w:rsidRPr="00AF0F99">
        <w:rPr>
          <w:rFonts w:ascii="Arial" w:hAnsi="Arial" w:cs="Arial"/>
        </w:rPr>
        <w:t xml:space="preserve"> </w:t>
      </w:r>
      <w:r w:rsidR="009E22DD" w:rsidRPr="00AF0F99">
        <w:rPr>
          <w:rFonts w:ascii="Arial" w:hAnsi="Arial" w:cs="Arial"/>
        </w:rPr>
        <w:t xml:space="preserve">Morgan (2017) </w:t>
      </w:r>
      <w:r w:rsidR="00FB1C3B" w:rsidRPr="00AF0F99">
        <w:rPr>
          <w:rFonts w:ascii="Arial" w:hAnsi="Arial" w:cs="Arial"/>
        </w:rPr>
        <w:t xml:space="preserve">describes </w:t>
      </w:r>
      <w:r w:rsidR="009E22DD" w:rsidRPr="00AF0F99">
        <w:rPr>
          <w:rFonts w:ascii="Arial" w:hAnsi="Arial" w:cs="Arial"/>
        </w:rPr>
        <w:t xml:space="preserve">a </w:t>
      </w:r>
      <w:r w:rsidR="00C55C76" w:rsidRPr="00AF0F99">
        <w:rPr>
          <w:rFonts w:ascii="Arial" w:hAnsi="Arial" w:cs="Arial"/>
        </w:rPr>
        <w:t xml:space="preserve">CV is a </w:t>
      </w:r>
      <w:r w:rsidR="00FB1C3B" w:rsidRPr="00AF0F99">
        <w:rPr>
          <w:rFonts w:ascii="Arial" w:hAnsi="Arial" w:cs="Arial"/>
        </w:rPr>
        <w:t>record</w:t>
      </w:r>
      <w:r w:rsidR="00512B98" w:rsidRPr="00AF0F99">
        <w:rPr>
          <w:rFonts w:ascii="Arial" w:hAnsi="Arial" w:cs="Arial"/>
        </w:rPr>
        <w:t xml:space="preserve"> of personal achievements, </w:t>
      </w:r>
      <w:r w:rsidR="00280279" w:rsidRPr="00AF0F99">
        <w:rPr>
          <w:rFonts w:ascii="Arial" w:hAnsi="Arial" w:cs="Arial"/>
        </w:rPr>
        <w:t xml:space="preserve">aptitudes and </w:t>
      </w:r>
      <w:r w:rsidR="006F0C8B" w:rsidRPr="00AF0F99">
        <w:rPr>
          <w:rFonts w:ascii="Arial" w:hAnsi="Arial" w:cs="Arial"/>
        </w:rPr>
        <w:t>professional</w:t>
      </w:r>
      <w:r w:rsidR="00280279" w:rsidRPr="00AF0F99">
        <w:rPr>
          <w:rFonts w:ascii="Arial" w:hAnsi="Arial" w:cs="Arial"/>
        </w:rPr>
        <w:t xml:space="preserve"> history</w:t>
      </w:r>
      <w:r w:rsidR="00626C3E" w:rsidRPr="00AF0F99">
        <w:rPr>
          <w:rFonts w:ascii="Arial" w:hAnsi="Arial" w:cs="Arial"/>
        </w:rPr>
        <w:t xml:space="preserve"> sent to </w:t>
      </w:r>
      <w:r w:rsidR="00AF16D6" w:rsidRPr="00AF0F99">
        <w:rPr>
          <w:rFonts w:ascii="Arial" w:hAnsi="Arial" w:cs="Arial"/>
        </w:rPr>
        <w:t>potential employers</w:t>
      </w:r>
      <w:r w:rsidR="006E77A4" w:rsidRPr="00AF0F99">
        <w:rPr>
          <w:rFonts w:ascii="Arial" w:hAnsi="Arial" w:cs="Arial"/>
        </w:rPr>
        <w:t xml:space="preserve"> </w:t>
      </w:r>
      <w:r w:rsidR="00644F4C" w:rsidRPr="00AF0F99">
        <w:rPr>
          <w:rFonts w:ascii="Arial" w:hAnsi="Arial" w:cs="Arial"/>
        </w:rPr>
        <w:t xml:space="preserve">as part of the job seeking process. </w:t>
      </w:r>
      <w:r w:rsidR="00B24054" w:rsidRPr="00AF0F99">
        <w:rPr>
          <w:rFonts w:ascii="Arial" w:hAnsi="Arial" w:cs="Arial"/>
        </w:rPr>
        <w:t>I can honestly say that it has always been difficult f</w:t>
      </w:r>
      <w:r w:rsidR="00B26568" w:rsidRPr="00AF0F99">
        <w:rPr>
          <w:rFonts w:ascii="Arial" w:hAnsi="Arial" w:cs="Arial"/>
        </w:rPr>
        <w:t>o</w:t>
      </w:r>
      <w:r w:rsidR="00B24054" w:rsidRPr="00AF0F99">
        <w:rPr>
          <w:rFonts w:ascii="Arial" w:hAnsi="Arial" w:cs="Arial"/>
        </w:rPr>
        <w:t xml:space="preserve">r me </w:t>
      </w:r>
      <w:r w:rsidR="00B26568" w:rsidRPr="00AF0F99">
        <w:rPr>
          <w:rFonts w:ascii="Arial" w:hAnsi="Arial" w:cs="Arial"/>
        </w:rPr>
        <w:t>writing one</w:t>
      </w:r>
      <w:r w:rsidR="00657D4D" w:rsidRPr="00AF0F99">
        <w:rPr>
          <w:rFonts w:ascii="Arial" w:hAnsi="Arial" w:cs="Arial"/>
        </w:rPr>
        <w:t xml:space="preserve">. </w:t>
      </w:r>
      <w:r w:rsidR="00BE1DEB" w:rsidRPr="00AF0F99">
        <w:rPr>
          <w:rFonts w:ascii="Arial" w:hAnsi="Arial" w:cs="Arial"/>
        </w:rPr>
        <w:t>Using Gibbs</w:t>
      </w:r>
      <w:r w:rsidR="00CD6336" w:rsidRPr="00AF0F99">
        <w:rPr>
          <w:rFonts w:ascii="Arial" w:hAnsi="Arial" w:cs="Arial"/>
        </w:rPr>
        <w:t xml:space="preserve"> (1988) </w:t>
      </w:r>
      <w:r w:rsidR="001650DD" w:rsidRPr="00AF0F99">
        <w:rPr>
          <w:rFonts w:ascii="Arial" w:hAnsi="Arial" w:cs="Arial"/>
        </w:rPr>
        <w:t xml:space="preserve">Reflective Cycle </w:t>
      </w:r>
      <w:r w:rsidR="00991A34" w:rsidRPr="00AF0F99">
        <w:rPr>
          <w:rFonts w:ascii="Arial" w:hAnsi="Arial" w:cs="Arial"/>
        </w:rPr>
        <w:t xml:space="preserve">and its </w:t>
      </w:r>
      <w:r w:rsidR="00463B0F" w:rsidRPr="00AF0F99">
        <w:rPr>
          <w:rFonts w:ascii="Arial" w:hAnsi="Arial" w:cs="Arial"/>
        </w:rPr>
        <w:t xml:space="preserve">methodical, </w:t>
      </w:r>
      <w:r w:rsidR="00991A34" w:rsidRPr="00AF0F99">
        <w:rPr>
          <w:rFonts w:ascii="Arial" w:hAnsi="Arial" w:cs="Arial"/>
        </w:rPr>
        <w:t>progressive</w:t>
      </w:r>
      <w:r w:rsidR="00463B0F" w:rsidRPr="00AF0F99">
        <w:rPr>
          <w:rFonts w:ascii="Arial" w:hAnsi="Arial" w:cs="Arial"/>
        </w:rPr>
        <w:t xml:space="preserve"> phases</w:t>
      </w:r>
      <w:r w:rsidR="00092F1C" w:rsidRPr="00AF0F99">
        <w:rPr>
          <w:rFonts w:ascii="Arial" w:hAnsi="Arial" w:cs="Arial"/>
        </w:rPr>
        <w:t xml:space="preserve"> facilitated </w:t>
      </w:r>
      <w:r w:rsidR="005D7941" w:rsidRPr="00AF0F99">
        <w:rPr>
          <w:rFonts w:ascii="Arial" w:hAnsi="Arial" w:cs="Arial"/>
        </w:rPr>
        <w:t xml:space="preserve">my improvement </w:t>
      </w:r>
      <w:r w:rsidR="001F456D" w:rsidRPr="00AF0F99">
        <w:rPr>
          <w:rFonts w:ascii="Arial" w:hAnsi="Arial" w:cs="Arial"/>
        </w:rPr>
        <w:t xml:space="preserve">in this area </w:t>
      </w:r>
      <w:r w:rsidR="006E5E0F" w:rsidRPr="00AF0F99">
        <w:rPr>
          <w:rFonts w:ascii="Arial" w:hAnsi="Arial" w:cs="Arial"/>
        </w:rPr>
        <w:t xml:space="preserve">and </w:t>
      </w:r>
      <w:r w:rsidR="00B3284E" w:rsidRPr="00AF0F99">
        <w:rPr>
          <w:rFonts w:ascii="Arial" w:hAnsi="Arial" w:cs="Arial"/>
        </w:rPr>
        <w:t xml:space="preserve">gave me better understanding </w:t>
      </w:r>
      <w:r w:rsidR="001F456D" w:rsidRPr="00AF0F99">
        <w:rPr>
          <w:rFonts w:ascii="Arial" w:hAnsi="Arial" w:cs="Arial"/>
        </w:rPr>
        <w:t xml:space="preserve">how to act </w:t>
      </w:r>
      <w:r w:rsidR="005A673D" w:rsidRPr="00AF0F99">
        <w:rPr>
          <w:rFonts w:ascii="Arial" w:hAnsi="Arial" w:cs="Arial"/>
        </w:rPr>
        <w:t>in the future</w:t>
      </w:r>
      <w:r w:rsidR="001E61C5" w:rsidRPr="00AF0F99">
        <w:rPr>
          <w:rFonts w:ascii="Arial" w:hAnsi="Arial" w:cs="Arial"/>
        </w:rPr>
        <w:t xml:space="preserve"> </w:t>
      </w:r>
      <w:sdt>
        <w:sdtPr>
          <w:rPr>
            <w:rFonts w:ascii="Arial" w:hAnsi="Arial" w:cs="Arial"/>
          </w:rPr>
          <w:id w:val="-2007352221"/>
          <w:citation/>
        </w:sdtPr>
        <w:sdtEndPr/>
        <w:sdtContent>
          <w:r w:rsidR="00D93454" w:rsidRPr="00AF0F99">
            <w:rPr>
              <w:rFonts w:ascii="Arial" w:hAnsi="Arial" w:cs="Arial"/>
            </w:rPr>
            <w:fldChar w:fldCharType="begin"/>
          </w:r>
          <w:r w:rsidR="00D93454" w:rsidRPr="00AF0F99">
            <w:rPr>
              <w:rFonts w:ascii="Arial" w:hAnsi="Arial" w:cs="Arial"/>
            </w:rPr>
            <w:instrText xml:space="preserve"> CITATION Dev20 \l 2057 </w:instrText>
          </w:r>
          <w:r w:rsidR="00D93454" w:rsidRPr="00AF0F99">
            <w:rPr>
              <w:rFonts w:ascii="Arial" w:hAnsi="Arial" w:cs="Arial"/>
            </w:rPr>
            <w:fldChar w:fldCharType="separate"/>
          </w:r>
          <w:r w:rsidR="0096636A" w:rsidRPr="0096636A">
            <w:rPr>
              <w:rFonts w:ascii="Arial" w:hAnsi="Arial" w:cs="Arial"/>
              <w:noProof/>
            </w:rPr>
            <w:t>(Devet, 2020)</w:t>
          </w:r>
          <w:r w:rsidR="00D93454" w:rsidRPr="00AF0F99">
            <w:rPr>
              <w:rFonts w:ascii="Arial" w:hAnsi="Arial" w:cs="Arial"/>
            </w:rPr>
            <w:fldChar w:fldCharType="end"/>
          </w:r>
        </w:sdtContent>
      </w:sdt>
      <w:r w:rsidR="008A1D4F" w:rsidRPr="00AF0F99">
        <w:rPr>
          <w:rFonts w:ascii="Arial" w:hAnsi="Arial" w:cs="Arial"/>
        </w:rPr>
        <w:t>. For example</w:t>
      </w:r>
      <w:r w:rsidR="00501E78" w:rsidRPr="00AF0F99">
        <w:rPr>
          <w:rFonts w:ascii="Arial" w:hAnsi="Arial" w:cs="Arial"/>
        </w:rPr>
        <w:t>, I used Gibbs reflection method after having</w:t>
      </w:r>
      <w:r w:rsidR="003D7730" w:rsidRPr="00AF0F99">
        <w:rPr>
          <w:rFonts w:ascii="Arial" w:hAnsi="Arial" w:cs="Arial"/>
        </w:rPr>
        <w:t xml:space="preserve"> </w:t>
      </w:r>
      <w:r w:rsidR="00C32DDD" w:rsidRPr="00AF0F99">
        <w:rPr>
          <w:rFonts w:ascii="Arial" w:hAnsi="Arial" w:cs="Arial"/>
        </w:rPr>
        <w:t>appli</w:t>
      </w:r>
      <w:r w:rsidR="00501E78" w:rsidRPr="00AF0F99">
        <w:rPr>
          <w:rFonts w:ascii="Arial" w:hAnsi="Arial" w:cs="Arial"/>
        </w:rPr>
        <w:t>ed</w:t>
      </w:r>
      <w:r w:rsidR="00C32DDD" w:rsidRPr="00AF0F99">
        <w:rPr>
          <w:rFonts w:ascii="Arial" w:hAnsi="Arial" w:cs="Arial"/>
        </w:rPr>
        <w:t xml:space="preserve"> for a very desirable position at a respected company wh</w:t>
      </w:r>
      <w:r w:rsidR="00E546BE" w:rsidRPr="00AF0F99">
        <w:rPr>
          <w:rFonts w:ascii="Arial" w:hAnsi="Arial" w:cs="Arial"/>
        </w:rPr>
        <w:t xml:space="preserve">ose culture, ethics and work environment I have always been admiring. This was a </w:t>
      </w:r>
      <w:r w:rsidR="0019659B" w:rsidRPr="00AF0F99">
        <w:rPr>
          <w:rFonts w:ascii="Arial" w:hAnsi="Arial" w:cs="Arial"/>
        </w:rPr>
        <w:t xml:space="preserve">rare opportunity to land </w:t>
      </w:r>
      <w:r w:rsidR="00D24F5E" w:rsidRPr="00AF0F99">
        <w:rPr>
          <w:rFonts w:ascii="Arial" w:hAnsi="Arial" w:cs="Arial"/>
        </w:rPr>
        <w:t>t</w:t>
      </w:r>
      <w:r w:rsidR="0019659B" w:rsidRPr="00AF0F99">
        <w:rPr>
          <w:rFonts w:ascii="Arial" w:hAnsi="Arial" w:cs="Arial"/>
        </w:rPr>
        <w:t xml:space="preserve">he job of my dreams. I </w:t>
      </w:r>
      <w:r w:rsidR="002B6469" w:rsidRPr="00AF0F99">
        <w:rPr>
          <w:rFonts w:ascii="Arial" w:hAnsi="Arial" w:cs="Arial"/>
        </w:rPr>
        <w:t xml:space="preserve">believed I </w:t>
      </w:r>
      <w:r w:rsidR="0019659B" w:rsidRPr="00AF0F99">
        <w:rPr>
          <w:rFonts w:ascii="Arial" w:hAnsi="Arial" w:cs="Arial"/>
        </w:rPr>
        <w:t>had enough experience</w:t>
      </w:r>
      <w:r w:rsidR="009B74C9" w:rsidRPr="00AF0F99">
        <w:rPr>
          <w:rFonts w:ascii="Arial" w:hAnsi="Arial" w:cs="Arial"/>
        </w:rPr>
        <w:t xml:space="preserve"> </w:t>
      </w:r>
      <w:r w:rsidR="00D25DBC" w:rsidRPr="00AF0F99">
        <w:rPr>
          <w:rFonts w:ascii="Arial" w:hAnsi="Arial" w:cs="Arial"/>
        </w:rPr>
        <w:t xml:space="preserve">in </w:t>
      </w:r>
      <w:r w:rsidR="009B74C9" w:rsidRPr="00AF0F99">
        <w:rPr>
          <w:rFonts w:ascii="Arial" w:hAnsi="Arial" w:cs="Arial"/>
        </w:rPr>
        <w:t xml:space="preserve">the field, remarkable </w:t>
      </w:r>
      <w:r w:rsidR="00B26E99" w:rsidRPr="00AF0F99">
        <w:rPr>
          <w:rFonts w:ascii="Arial" w:hAnsi="Arial" w:cs="Arial"/>
        </w:rPr>
        <w:t>recommendations</w:t>
      </w:r>
      <w:r w:rsidR="009B74C9" w:rsidRPr="00AF0F99">
        <w:rPr>
          <w:rFonts w:ascii="Arial" w:hAnsi="Arial" w:cs="Arial"/>
        </w:rPr>
        <w:t xml:space="preserve"> </w:t>
      </w:r>
      <w:r w:rsidR="00761D91" w:rsidRPr="00AF0F99">
        <w:rPr>
          <w:rFonts w:ascii="Arial" w:hAnsi="Arial" w:cs="Arial"/>
        </w:rPr>
        <w:t xml:space="preserve">and feedback from my </w:t>
      </w:r>
      <w:r w:rsidR="00B26E99" w:rsidRPr="00AF0F99">
        <w:rPr>
          <w:rFonts w:ascii="Arial" w:hAnsi="Arial" w:cs="Arial"/>
        </w:rPr>
        <w:t xml:space="preserve">current employer and </w:t>
      </w:r>
      <w:r w:rsidR="00280051" w:rsidRPr="00AF0F99">
        <w:rPr>
          <w:rFonts w:ascii="Arial" w:hAnsi="Arial" w:cs="Arial"/>
        </w:rPr>
        <w:t xml:space="preserve">I was convinced nothing could get in my way. </w:t>
      </w:r>
      <w:r w:rsidR="003B777F" w:rsidRPr="00AF0F99">
        <w:rPr>
          <w:rFonts w:ascii="Arial" w:hAnsi="Arial" w:cs="Arial"/>
        </w:rPr>
        <w:t xml:space="preserve">Unfortunately, </w:t>
      </w:r>
      <w:r w:rsidR="00057317" w:rsidRPr="00AF0F99">
        <w:rPr>
          <w:rFonts w:ascii="Arial" w:hAnsi="Arial" w:cs="Arial"/>
        </w:rPr>
        <w:t xml:space="preserve">I did not </w:t>
      </w:r>
      <w:r w:rsidR="003C701D" w:rsidRPr="00AF0F99">
        <w:rPr>
          <w:rFonts w:ascii="Arial" w:hAnsi="Arial" w:cs="Arial"/>
        </w:rPr>
        <w:t xml:space="preserve">even </w:t>
      </w:r>
      <w:r w:rsidR="00057317" w:rsidRPr="00AF0F99">
        <w:rPr>
          <w:rFonts w:ascii="Arial" w:hAnsi="Arial" w:cs="Arial"/>
        </w:rPr>
        <w:t xml:space="preserve">pass the </w:t>
      </w:r>
      <w:r w:rsidR="00D33E74" w:rsidRPr="00AF0F99">
        <w:rPr>
          <w:rFonts w:ascii="Arial" w:hAnsi="Arial" w:cs="Arial"/>
        </w:rPr>
        <w:t xml:space="preserve">CV screening process </w:t>
      </w:r>
      <w:r w:rsidR="00927092" w:rsidRPr="00AF0F99">
        <w:rPr>
          <w:rFonts w:ascii="Arial" w:hAnsi="Arial" w:cs="Arial"/>
        </w:rPr>
        <w:t>which meant I was not invited to an Interview</w:t>
      </w:r>
      <w:r w:rsidR="00E5610E" w:rsidRPr="00AF0F99">
        <w:rPr>
          <w:rFonts w:ascii="Arial" w:hAnsi="Arial" w:cs="Arial"/>
        </w:rPr>
        <w:t xml:space="preserve"> </w:t>
      </w:r>
      <w:r w:rsidR="00535DDB" w:rsidRPr="00AF0F99">
        <w:rPr>
          <w:rFonts w:ascii="Arial" w:hAnsi="Arial" w:cs="Arial"/>
        </w:rPr>
        <w:t xml:space="preserve">which </w:t>
      </w:r>
      <w:r w:rsidR="00E5610E" w:rsidRPr="00AF0F99">
        <w:rPr>
          <w:rFonts w:ascii="Arial" w:hAnsi="Arial" w:cs="Arial"/>
        </w:rPr>
        <w:t xml:space="preserve">was the negative </w:t>
      </w:r>
      <w:r w:rsidR="0066564E" w:rsidRPr="00AF0F99">
        <w:rPr>
          <w:rFonts w:ascii="Arial" w:hAnsi="Arial" w:cs="Arial"/>
        </w:rPr>
        <w:t>about this experience</w:t>
      </w:r>
      <w:r w:rsidR="00927092" w:rsidRPr="00AF0F99">
        <w:rPr>
          <w:rFonts w:ascii="Arial" w:hAnsi="Arial" w:cs="Arial"/>
        </w:rPr>
        <w:t xml:space="preserve">. I was disappointed </w:t>
      </w:r>
      <w:r w:rsidR="005573A4" w:rsidRPr="00AF0F99">
        <w:rPr>
          <w:rFonts w:ascii="Arial" w:hAnsi="Arial" w:cs="Arial"/>
        </w:rPr>
        <w:t>but on the positive side</w:t>
      </w:r>
      <w:r w:rsidR="001E61C5" w:rsidRPr="00AF0F99">
        <w:rPr>
          <w:rFonts w:ascii="Arial" w:hAnsi="Arial" w:cs="Arial"/>
        </w:rPr>
        <w:t xml:space="preserve"> when I reflected more deeply</w:t>
      </w:r>
      <w:r w:rsidR="00C32346" w:rsidRPr="00AF0F99">
        <w:rPr>
          <w:rFonts w:ascii="Arial" w:hAnsi="Arial" w:cs="Arial"/>
        </w:rPr>
        <w:t xml:space="preserve"> </w:t>
      </w:r>
      <w:sdt>
        <w:sdtPr>
          <w:rPr>
            <w:rFonts w:ascii="Arial" w:hAnsi="Arial" w:cs="Arial"/>
          </w:rPr>
          <w:id w:val="-182133906"/>
          <w:citation/>
        </w:sdtPr>
        <w:sdtEndPr/>
        <w:sdtContent>
          <w:r w:rsidR="00C32346" w:rsidRPr="00AF0F99">
            <w:rPr>
              <w:rFonts w:ascii="Arial" w:hAnsi="Arial" w:cs="Arial"/>
            </w:rPr>
            <w:fldChar w:fldCharType="begin"/>
          </w:r>
          <w:r w:rsidR="00C32346" w:rsidRPr="00AF0F99">
            <w:rPr>
              <w:rFonts w:ascii="Arial" w:hAnsi="Arial" w:cs="Arial"/>
            </w:rPr>
            <w:instrText xml:space="preserve"> CITATION Wat01 \l 2057 </w:instrText>
          </w:r>
          <w:r w:rsidR="00C32346" w:rsidRPr="00AF0F99">
            <w:rPr>
              <w:rFonts w:ascii="Arial" w:hAnsi="Arial" w:cs="Arial"/>
            </w:rPr>
            <w:fldChar w:fldCharType="separate"/>
          </w:r>
          <w:r w:rsidR="0096636A" w:rsidRPr="0096636A">
            <w:rPr>
              <w:rFonts w:ascii="Arial" w:hAnsi="Arial" w:cs="Arial"/>
              <w:noProof/>
            </w:rPr>
            <w:t>(Watton, et al., 2001)</w:t>
          </w:r>
          <w:r w:rsidR="00C32346" w:rsidRPr="00AF0F99">
            <w:rPr>
              <w:rFonts w:ascii="Arial" w:hAnsi="Arial" w:cs="Arial"/>
            </w:rPr>
            <w:fldChar w:fldCharType="end"/>
          </w:r>
        </w:sdtContent>
      </w:sdt>
      <w:r w:rsidR="005573A4" w:rsidRPr="00AF0F99">
        <w:rPr>
          <w:rFonts w:ascii="Arial" w:hAnsi="Arial" w:cs="Arial"/>
        </w:rPr>
        <w:t xml:space="preserve"> </w:t>
      </w:r>
      <w:r w:rsidR="005F2C65" w:rsidRPr="00AF0F99">
        <w:rPr>
          <w:rFonts w:ascii="Arial" w:hAnsi="Arial" w:cs="Arial"/>
        </w:rPr>
        <w:t xml:space="preserve">I </w:t>
      </w:r>
      <w:r w:rsidR="001A44ED" w:rsidRPr="00AF0F99">
        <w:rPr>
          <w:rFonts w:ascii="Arial" w:hAnsi="Arial" w:cs="Arial"/>
        </w:rPr>
        <w:t xml:space="preserve"> </w:t>
      </w:r>
      <w:r w:rsidR="003F6E1E" w:rsidRPr="00AF0F99">
        <w:rPr>
          <w:rFonts w:ascii="Arial" w:hAnsi="Arial" w:cs="Arial"/>
        </w:rPr>
        <w:t xml:space="preserve">recognised </w:t>
      </w:r>
      <w:r w:rsidR="005E65EA" w:rsidRPr="00AF0F99">
        <w:rPr>
          <w:rFonts w:ascii="Arial" w:hAnsi="Arial" w:cs="Arial"/>
        </w:rPr>
        <w:t>the reason not</w:t>
      </w:r>
      <w:r w:rsidR="006700DF" w:rsidRPr="00AF0F99">
        <w:rPr>
          <w:rFonts w:ascii="Arial" w:hAnsi="Arial" w:cs="Arial"/>
        </w:rPr>
        <w:t xml:space="preserve"> to be approved to the next stage. </w:t>
      </w:r>
      <w:r w:rsidR="001C553F" w:rsidRPr="00AF0F99">
        <w:rPr>
          <w:rFonts w:ascii="Arial" w:hAnsi="Arial" w:cs="Arial"/>
        </w:rPr>
        <w:t xml:space="preserve">I </w:t>
      </w:r>
      <w:r w:rsidR="009B22BE" w:rsidRPr="00AF0F99">
        <w:rPr>
          <w:rFonts w:ascii="Arial" w:hAnsi="Arial" w:cs="Arial"/>
        </w:rPr>
        <w:t xml:space="preserve">finally realised my CV was </w:t>
      </w:r>
      <w:r w:rsidR="009D7860" w:rsidRPr="00AF0F99">
        <w:rPr>
          <w:rFonts w:ascii="Arial" w:hAnsi="Arial" w:cs="Arial"/>
        </w:rPr>
        <w:t xml:space="preserve">not up to standard and needed more work. </w:t>
      </w:r>
      <w:r w:rsidR="005E0F1A" w:rsidRPr="00AF0F99">
        <w:rPr>
          <w:rFonts w:ascii="Arial" w:hAnsi="Arial" w:cs="Arial"/>
        </w:rPr>
        <w:t xml:space="preserve">After analysing the situation, I </w:t>
      </w:r>
      <w:r w:rsidR="00F23880" w:rsidRPr="00AF0F99">
        <w:rPr>
          <w:rFonts w:ascii="Arial" w:hAnsi="Arial" w:cs="Arial"/>
        </w:rPr>
        <w:t xml:space="preserve">acknowledged </w:t>
      </w:r>
      <w:r w:rsidR="005E0F1A" w:rsidRPr="00AF0F99">
        <w:rPr>
          <w:rFonts w:ascii="Arial" w:hAnsi="Arial" w:cs="Arial"/>
        </w:rPr>
        <w:t xml:space="preserve"> </w:t>
      </w:r>
      <w:r w:rsidR="0088474B" w:rsidRPr="00AF0F99">
        <w:rPr>
          <w:rFonts w:ascii="Arial" w:hAnsi="Arial" w:cs="Arial"/>
        </w:rPr>
        <w:t xml:space="preserve">the CV I sent </w:t>
      </w:r>
      <w:r w:rsidR="005E0F1A" w:rsidRPr="00AF0F99">
        <w:rPr>
          <w:rFonts w:ascii="Arial" w:hAnsi="Arial" w:cs="Arial"/>
        </w:rPr>
        <w:t xml:space="preserve">did not sound professional enough and that it could not reveal my skills, experience, personality and potential to grab the attention of any prospective employers. </w:t>
      </w:r>
      <w:r w:rsidR="004117A5" w:rsidRPr="00AF0F99">
        <w:rPr>
          <w:rFonts w:ascii="Arial" w:hAnsi="Arial" w:cs="Arial"/>
        </w:rPr>
        <w:t>Th</w:t>
      </w:r>
      <w:r w:rsidR="006B5B07" w:rsidRPr="00AF0F99">
        <w:rPr>
          <w:rFonts w:ascii="Arial" w:hAnsi="Arial" w:cs="Arial"/>
        </w:rPr>
        <w:t xml:space="preserve">e </w:t>
      </w:r>
      <w:r w:rsidR="004117A5" w:rsidRPr="00AF0F99">
        <w:rPr>
          <w:rFonts w:ascii="Arial" w:hAnsi="Arial" w:cs="Arial"/>
        </w:rPr>
        <w:t xml:space="preserve">lecture </w:t>
      </w:r>
      <w:r w:rsidR="001A0B61" w:rsidRPr="00AF0F99">
        <w:rPr>
          <w:rFonts w:ascii="Arial" w:hAnsi="Arial" w:cs="Arial"/>
        </w:rPr>
        <w:t xml:space="preserve">about CV writing </w:t>
      </w:r>
      <w:r w:rsidR="00597406" w:rsidRPr="00AF0F99">
        <w:rPr>
          <w:rFonts w:ascii="Arial" w:hAnsi="Arial" w:cs="Arial"/>
        </w:rPr>
        <w:t xml:space="preserve">and the further explanation by the tutor </w:t>
      </w:r>
      <w:r w:rsidR="004117A5" w:rsidRPr="00AF0F99">
        <w:rPr>
          <w:rFonts w:ascii="Arial" w:hAnsi="Arial" w:cs="Arial"/>
        </w:rPr>
        <w:t xml:space="preserve">helped me </w:t>
      </w:r>
      <w:r w:rsidR="001A0B61" w:rsidRPr="00AF0F99">
        <w:rPr>
          <w:rFonts w:ascii="Arial" w:hAnsi="Arial" w:cs="Arial"/>
        </w:rPr>
        <w:t xml:space="preserve">identify </w:t>
      </w:r>
      <w:r w:rsidR="00DC68B0" w:rsidRPr="00AF0F99">
        <w:rPr>
          <w:rFonts w:ascii="Arial" w:hAnsi="Arial" w:cs="Arial"/>
        </w:rPr>
        <w:t>some of the mistakes I was making</w:t>
      </w:r>
      <w:r w:rsidR="005639C3" w:rsidRPr="00AF0F99">
        <w:rPr>
          <w:rFonts w:ascii="Arial" w:hAnsi="Arial" w:cs="Arial"/>
        </w:rPr>
        <w:t xml:space="preserve"> </w:t>
      </w:r>
      <w:r w:rsidR="005639C3" w:rsidRPr="00AF0F99">
        <w:rPr>
          <w:rFonts w:ascii="Arial" w:hAnsi="Arial" w:cs="Arial"/>
        </w:rPr>
        <w:lastRenderedPageBreak/>
        <w:t>and gave me a direction how to correct them</w:t>
      </w:r>
      <w:r w:rsidR="00814BDD" w:rsidRPr="00AF0F99">
        <w:rPr>
          <w:rFonts w:ascii="Arial" w:hAnsi="Arial" w:cs="Arial"/>
        </w:rPr>
        <w:t>- especially</w:t>
      </w:r>
      <w:r w:rsidR="00EF700B" w:rsidRPr="00AF0F99">
        <w:rPr>
          <w:rFonts w:ascii="Arial" w:hAnsi="Arial" w:cs="Arial"/>
        </w:rPr>
        <w:t xml:space="preserve"> </w:t>
      </w:r>
      <w:r w:rsidR="0066564E" w:rsidRPr="00AF0F99">
        <w:rPr>
          <w:rFonts w:ascii="Arial" w:hAnsi="Arial" w:cs="Arial"/>
        </w:rPr>
        <w:t xml:space="preserve">by </w:t>
      </w:r>
      <w:r w:rsidR="00EF700B" w:rsidRPr="00AF0F99">
        <w:rPr>
          <w:rFonts w:ascii="Arial" w:hAnsi="Arial" w:cs="Arial"/>
        </w:rPr>
        <w:t>highlighting my knowledge, attributes, skills and other interest</w:t>
      </w:r>
      <w:r w:rsidR="00930CEB">
        <w:rPr>
          <w:rFonts w:ascii="Arial" w:hAnsi="Arial" w:cs="Arial"/>
        </w:rPr>
        <w:t>s</w:t>
      </w:r>
      <w:r w:rsidR="00EF700B" w:rsidRPr="00AF0F99">
        <w:rPr>
          <w:rFonts w:ascii="Arial" w:hAnsi="Arial" w:cs="Arial"/>
        </w:rPr>
        <w:t xml:space="preserve"> </w:t>
      </w:r>
      <w:sdt>
        <w:sdtPr>
          <w:rPr>
            <w:rFonts w:ascii="Arial" w:hAnsi="Arial" w:cs="Arial"/>
          </w:rPr>
          <w:id w:val="-82148397"/>
          <w:citation/>
        </w:sdtPr>
        <w:sdtEndPr/>
        <w:sdtContent>
          <w:r w:rsidR="00EF700B" w:rsidRPr="00AF0F99">
            <w:rPr>
              <w:rFonts w:ascii="Arial" w:hAnsi="Arial" w:cs="Arial"/>
            </w:rPr>
            <w:fldChar w:fldCharType="begin"/>
          </w:r>
          <w:r w:rsidR="00EF700B" w:rsidRPr="00AF0F99">
            <w:rPr>
              <w:rFonts w:ascii="Arial" w:hAnsi="Arial" w:cs="Arial"/>
            </w:rPr>
            <w:instrText xml:space="preserve"> CITATION Mor17 \l 2057 </w:instrText>
          </w:r>
          <w:r w:rsidR="00EF700B" w:rsidRPr="00AF0F99">
            <w:rPr>
              <w:rFonts w:ascii="Arial" w:hAnsi="Arial" w:cs="Arial"/>
            </w:rPr>
            <w:fldChar w:fldCharType="separate"/>
          </w:r>
          <w:r w:rsidR="0096636A" w:rsidRPr="0096636A">
            <w:rPr>
              <w:rFonts w:ascii="Arial" w:hAnsi="Arial" w:cs="Arial"/>
              <w:noProof/>
            </w:rPr>
            <w:t>(Morgan, 2017)</w:t>
          </w:r>
          <w:r w:rsidR="00EF700B" w:rsidRPr="00AF0F99">
            <w:rPr>
              <w:rFonts w:ascii="Arial" w:hAnsi="Arial" w:cs="Arial"/>
            </w:rPr>
            <w:fldChar w:fldCharType="end"/>
          </w:r>
        </w:sdtContent>
      </w:sdt>
      <w:r w:rsidR="005639C3" w:rsidRPr="00AF0F99">
        <w:rPr>
          <w:rFonts w:ascii="Arial" w:hAnsi="Arial" w:cs="Arial"/>
        </w:rPr>
        <w:t>. Also reflecting on th</w:t>
      </w:r>
      <w:r w:rsidR="004E3DA0" w:rsidRPr="00AF0F99">
        <w:rPr>
          <w:rFonts w:ascii="Arial" w:hAnsi="Arial" w:cs="Arial"/>
        </w:rPr>
        <w:t>at past experience</w:t>
      </w:r>
      <w:r w:rsidR="00275A7C" w:rsidRPr="00AF0F99">
        <w:rPr>
          <w:rFonts w:ascii="Arial" w:hAnsi="Arial" w:cs="Arial"/>
        </w:rPr>
        <w:t>,</w:t>
      </w:r>
      <w:r w:rsidR="004E3DA0" w:rsidRPr="00AF0F99">
        <w:rPr>
          <w:rFonts w:ascii="Arial" w:hAnsi="Arial" w:cs="Arial"/>
        </w:rPr>
        <w:t xml:space="preserve"> I realised</w:t>
      </w:r>
      <w:r w:rsidR="00727B0A" w:rsidRPr="00AF0F99">
        <w:rPr>
          <w:rFonts w:ascii="Arial" w:hAnsi="Arial" w:cs="Arial"/>
        </w:rPr>
        <w:t xml:space="preserve"> I made very common but crucial </w:t>
      </w:r>
      <w:r w:rsidR="00F81677" w:rsidRPr="00AF0F99">
        <w:rPr>
          <w:rFonts w:ascii="Arial" w:hAnsi="Arial" w:cs="Arial"/>
        </w:rPr>
        <w:t>error- I have been submitting same CV for different companies</w:t>
      </w:r>
      <w:r w:rsidR="00EA2084" w:rsidRPr="00AF0F99">
        <w:rPr>
          <w:rFonts w:ascii="Arial" w:hAnsi="Arial" w:cs="Arial"/>
        </w:rPr>
        <w:t xml:space="preserve"> </w:t>
      </w:r>
      <w:sdt>
        <w:sdtPr>
          <w:rPr>
            <w:rFonts w:ascii="Arial" w:hAnsi="Arial" w:cs="Arial"/>
          </w:rPr>
          <w:id w:val="-544606119"/>
          <w:citation/>
        </w:sdtPr>
        <w:sdtEndPr/>
        <w:sdtContent>
          <w:r w:rsidR="00EA2084" w:rsidRPr="00AF0F99">
            <w:rPr>
              <w:rFonts w:ascii="Arial" w:hAnsi="Arial" w:cs="Arial"/>
            </w:rPr>
            <w:fldChar w:fldCharType="begin"/>
          </w:r>
          <w:r w:rsidR="00EA2084" w:rsidRPr="00AF0F99">
            <w:rPr>
              <w:rFonts w:ascii="Arial" w:hAnsi="Arial" w:cs="Arial"/>
            </w:rPr>
            <w:instrText xml:space="preserve"> CITATION Mau172 \l 2057 </w:instrText>
          </w:r>
          <w:r w:rsidR="00EA2084" w:rsidRPr="00AF0F99">
            <w:rPr>
              <w:rFonts w:ascii="Arial" w:hAnsi="Arial" w:cs="Arial"/>
            </w:rPr>
            <w:fldChar w:fldCharType="separate"/>
          </w:r>
          <w:r w:rsidR="0096636A" w:rsidRPr="0096636A">
            <w:rPr>
              <w:rFonts w:ascii="Arial" w:hAnsi="Arial" w:cs="Arial"/>
              <w:noProof/>
            </w:rPr>
            <w:t>(Maund, et al., 2017)</w:t>
          </w:r>
          <w:r w:rsidR="00EA2084" w:rsidRPr="00AF0F99">
            <w:rPr>
              <w:rFonts w:ascii="Arial" w:hAnsi="Arial" w:cs="Arial"/>
            </w:rPr>
            <w:fldChar w:fldCharType="end"/>
          </w:r>
        </w:sdtContent>
      </w:sdt>
      <w:r w:rsidR="00F81677" w:rsidRPr="00AF0F99">
        <w:rPr>
          <w:rFonts w:ascii="Arial" w:hAnsi="Arial" w:cs="Arial"/>
        </w:rPr>
        <w:t xml:space="preserve">. </w:t>
      </w:r>
      <w:r w:rsidR="004D3FB8" w:rsidRPr="00AF0F99">
        <w:rPr>
          <w:rFonts w:ascii="Arial" w:hAnsi="Arial" w:cs="Arial"/>
        </w:rPr>
        <w:t xml:space="preserve">Morgan’s Guide about study and employability </w:t>
      </w:r>
      <w:r w:rsidR="00C55C76" w:rsidRPr="00AF0F99">
        <w:rPr>
          <w:rFonts w:ascii="Arial" w:hAnsi="Arial" w:cs="Arial"/>
        </w:rPr>
        <w:t xml:space="preserve">(2017) </w:t>
      </w:r>
      <w:r w:rsidR="004D3FB8" w:rsidRPr="00AF0F99">
        <w:rPr>
          <w:rFonts w:ascii="Arial" w:hAnsi="Arial" w:cs="Arial"/>
        </w:rPr>
        <w:t xml:space="preserve">helped me a lot and </w:t>
      </w:r>
      <w:r w:rsidR="00E136E4" w:rsidRPr="00AF0F99">
        <w:rPr>
          <w:rFonts w:ascii="Arial" w:hAnsi="Arial" w:cs="Arial"/>
        </w:rPr>
        <w:t xml:space="preserve">I have started the process of writing a CV </w:t>
      </w:r>
      <w:r w:rsidR="00310FAF" w:rsidRPr="00AF0F99">
        <w:rPr>
          <w:rFonts w:ascii="Arial" w:hAnsi="Arial" w:cs="Arial"/>
        </w:rPr>
        <w:t xml:space="preserve">that will appeal to the employers and represent myself as the professional I am along with my skills and experience. </w:t>
      </w:r>
    </w:p>
    <w:p w14:paraId="1160CFC2" w14:textId="4FE6D0D2" w:rsidR="00B7459D" w:rsidRPr="00C774C6" w:rsidRDefault="00C774C6" w:rsidP="006C25A3">
      <w:pPr>
        <w:pStyle w:val="Heading1"/>
        <w:numPr>
          <w:ilvl w:val="0"/>
          <w:numId w:val="7"/>
        </w:numPr>
        <w:spacing w:line="480" w:lineRule="auto"/>
        <w:jc w:val="both"/>
        <w:rPr>
          <w:rFonts w:ascii="Arial" w:hAnsi="Arial" w:cs="Arial"/>
          <w:sz w:val="24"/>
          <w:szCs w:val="24"/>
        </w:rPr>
      </w:pPr>
      <w:bookmarkStart w:id="4" w:name="_Toc59227376"/>
      <w:r w:rsidRPr="00C774C6">
        <w:rPr>
          <w:rFonts w:ascii="Arial" w:hAnsi="Arial" w:cs="Arial"/>
          <w:sz w:val="24"/>
          <w:szCs w:val="24"/>
        </w:rPr>
        <w:t>EMPLOYABILITY</w:t>
      </w:r>
      <w:bookmarkEnd w:id="4"/>
    </w:p>
    <w:p w14:paraId="1BBCF8CB" w14:textId="1E71E71C" w:rsidR="00B875B8" w:rsidRPr="00AF0F99" w:rsidRDefault="00256A6F" w:rsidP="004117B8">
      <w:pPr>
        <w:spacing w:line="480" w:lineRule="auto"/>
        <w:jc w:val="both"/>
        <w:rPr>
          <w:rFonts w:ascii="Arial" w:hAnsi="Arial" w:cs="Arial"/>
        </w:rPr>
      </w:pPr>
      <w:r w:rsidRPr="00AF0F99">
        <w:rPr>
          <w:rFonts w:ascii="Arial" w:hAnsi="Arial" w:cs="Arial"/>
        </w:rPr>
        <w:t>Yorke (2006) defines</w:t>
      </w:r>
      <w:r w:rsidRPr="00AF0F99">
        <w:rPr>
          <w:rFonts w:ascii="Arial" w:hAnsi="Arial" w:cs="Arial"/>
          <w:noProof/>
        </w:rPr>
        <w:t xml:space="preserve"> </w:t>
      </w:r>
      <w:r w:rsidRPr="00F5585E">
        <w:rPr>
          <w:rFonts w:ascii="Arial" w:hAnsi="Arial" w:cs="Arial"/>
        </w:rPr>
        <w:t xml:space="preserve">employability as a </w:t>
      </w:r>
      <w:r w:rsidRPr="00AF0F99">
        <w:rPr>
          <w:rFonts w:ascii="Arial" w:hAnsi="Arial" w:cs="Arial"/>
        </w:rPr>
        <w:t xml:space="preserve">selection of accomplishments, skills and experience however he </w:t>
      </w:r>
      <w:r w:rsidRPr="00F5585E">
        <w:rPr>
          <w:rFonts w:ascii="Arial" w:hAnsi="Arial" w:cs="Arial"/>
        </w:rPr>
        <w:t xml:space="preserve"> </w:t>
      </w:r>
      <w:r w:rsidRPr="00AF0F99">
        <w:rPr>
          <w:rFonts w:ascii="Arial" w:hAnsi="Arial" w:cs="Arial"/>
        </w:rPr>
        <w:t xml:space="preserve">also claims that their value is much higher when combined with a good educational background. I </w:t>
      </w:r>
      <w:r w:rsidR="00745DA2" w:rsidRPr="00AF0F99">
        <w:rPr>
          <w:rFonts w:ascii="Arial" w:hAnsi="Arial" w:cs="Arial"/>
        </w:rPr>
        <w:t>can relate to his statement</w:t>
      </w:r>
      <w:r w:rsidR="00E93DB9" w:rsidRPr="00AF0F99">
        <w:rPr>
          <w:rFonts w:ascii="Arial" w:hAnsi="Arial" w:cs="Arial"/>
        </w:rPr>
        <w:t xml:space="preserve"> </w:t>
      </w:r>
      <w:r w:rsidRPr="00AF0F99">
        <w:rPr>
          <w:rFonts w:ascii="Arial" w:hAnsi="Arial" w:cs="Arial"/>
        </w:rPr>
        <w:t xml:space="preserve">and I believe that taking the course in </w:t>
      </w:r>
      <w:r w:rsidR="0096636A">
        <w:rPr>
          <w:rFonts w:ascii="Arial" w:hAnsi="Arial" w:cs="Arial"/>
        </w:rPr>
        <w:t>H</w:t>
      </w:r>
      <w:r w:rsidRPr="00AF0F99">
        <w:rPr>
          <w:rFonts w:ascii="Arial" w:hAnsi="Arial" w:cs="Arial"/>
        </w:rPr>
        <w:t xml:space="preserve">igher education is a step towards increasing the value of my employability skills. </w:t>
      </w:r>
      <w:r w:rsidR="003641AB" w:rsidRPr="00AF0F99">
        <w:rPr>
          <w:rFonts w:ascii="Arial" w:hAnsi="Arial" w:cs="Arial"/>
        </w:rPr>
        <w:t xml:space="preserve">The lecture about employability </w:t>
      </w:r>
      <w:r w:rsidR="0037749B" w:rsidRPr="00AF0F99">
        <w:rPr>
          <w:rFonts w:ascii="Arial" w:hAnsi="Arial" w:cs="Arial"/>
        </w:rPr>
        <w:t>made me realise that I ne</w:t>
      </w:r>
      <w:r w:rsidR="00C932F6" w:rsidRPr="00AF0F99">
        <w:rPr>
          <w:rFonts w:ascii="Arial" w:hAnsi="Arial" w:cs="Arial"/>
        </w:rPr>
        <w:t>ed</w:t>
      </w:r>
      <w:r w:rsidR="0037749B" w:rsidRPr="00AF0F99">
        <w:rPr>
          <w:rFonts w:ascii="Arial" w:hAnsi="Arial" w:cs="Arial"/>
        </w:rPr>
        <w:t xml:space="preserve"> to </w:t>
      </w:r>
      <w:r w:rsidR="00C932F6" w:rsidRPr="00AF0F99">
        <w:rPr>
          <w:rFonts w:ascii="Arial" w:hAnsi="Arial" w:cs="Arial"/>
        </w:rPr>
        <w:t>focus more on my transferable skills</w:t>
      </w:r>
      <w:r w:rsidR="00EE56F5" w:rsidRPr="00AF0F99">
        <w:rPr>
          <w:rFonts w:ascii="Arial" w:hAnsi="Arial" w:cs="Arial"/>
          <w:lang w:val="bg-BG"/>
        </w:rPr>
        <w:t xml:space="preserve"> </w:t>
      </w:r>
      <w:r w:rsidR="008F56C3" w:rsidRPr="00AF0F99">
        <w:rPr>
          <w:rFonts w:ascii="Arial" w:hAnsi="Arial" w:cs="Arial"/>
        </w:rPr>
        <w:t>because</w:t>
      </w:r>
      <w:r w:rsidR="009422E8">
        <w:rPr>
          <w:rFonts w:ascii="Arial" w:hAnsi="Arial" w:cs="Arial"/>
        </w:rPr>
        <w:t>,</w:t>
      </w:r>
      <w:r w:rsidR="008F56C3" w:rsidRPr="00AF0F99">
        <w:rPr>
          <w:rFonts w:ascii="Arial" w:hAnsi="Arial" w:cs="Arial"/>
        </w:rPr>
        <w:t xml:space="preserve"> so far</w:t>
      </w:r>
      <w:r w:rsidR="009422E8">
        <w:rPr>
          <w:rFonts w:ascii="Arial" w:hAnsi="Arial" w:cs="Arial"/>
        </w:rPr>
        <w:t>,</w:t>
      </w:r>
      <w:r w:rsidR="008F56C3" w:rsidRPr="00AF0F99">
        <w:rPr>
          <w:rFonts w:ascii="Arial" w:hAnsi="Arial" w:cs="Arial"/>
        </w:rPr>
        <w:t xml:space="preserve"> </w:t>
      </w:r>
      <w:r w:rsidR="00862131" w:rsidRPr="00AF0F99">
        <w:rPr>
          <w:rFonts w:ascii="Arial" w:hAnsi="Arial" w:cs="Arial"/>
        </w:rPr>
        <w:t xml:space="preserve">I have been overlooking their </w:t>
      </w:r>
      <w:r w:rsidR="00BF1078" w:rsidRPr="00AF0F99">
        <w:rPr>
          <w:rFonts w:ascii="Arial" w:hAnsi="Arial" w:cs="Arial"/>
        </w:rPr>
        <w:t>significance</w:t>
      </w:r>
      <w:sdt>
        <w:sdtPr>
          <w:rPr>
            <w:rFonts w:ascii="Arial" w:hAnsi="Arial" w:cs="Arial"/>
          </w:rPr>
          <w:id w:val="-1907297239"/>
          <w:citation/>
        </w:sdtPr>
        <w:sdtEndPr/>
        <w:sdtContent>
          <w:r w:rsidR="00283E9F" w:rsidRPr="00AF0F99">
            <w:rPr>
              <w:rFonts w:ascii="Arial" w:hAnsi="Arial" w:cs="Arial"/>
            </w:rPr>
            <w:fldChar w:fldCharType="begin"/>
          </w:r>
          <w:r w:rsidR="00385D8B" w:rsidRPr="00AF0F99">
            <w:rPr>
              <w:rFonts w:ascii="Arial" w:hAnsi="Arial" w:cs="Arial"/>
              <w:lang w:val="bg-BG"/>
            </w:rPr>
            <w:instrText xml:space="preserve">CITATION Kem95 \l 1026 </w:instrText>
          </w:r>
          <w:r w:rsidR="00283E9F" w:rsidRPr="00AF0F99">
            <w:rPr>
              <w:rFonts w:ascii="Arial" w:hAnsi="Arial" w:cs="Arial"/>
            </w:rPr>
            <w:fldChar w:fldCharType="separate"/>
          </w:r>
          <w:r w:rsidR="0096636A">
            <w:rPr>
              <w:rFonts w:ascii="Arial" w:hAnsi="Arial" w:cs="Arial"/>
              <w:noProof/>
              <w:lang w:val="bg-BG"/>
            </w:rPr>
            <w:t xml:space="preserve"> </w:t>
          </w:r>
          <w:r w:rsidR="0096636A" w:rsidRPr="0096636A">
            <w:rPr>
              <w:rFonts w:ascii="Arial" w:hAnsi="Arial" w:cs="Arial"/>
              <w:noProof/>
              <w:lang w:val="bg-BG"/>
            </w:rPr>
            <w:t>(Kemp &amp; Seagraves, 1995)</w:t>
          </w:r>
          <w:r w:rsidR="00283E9F" w:rsidRPr="00AF0F99">
            <w:rPr>
              <w:rFonts w:ascii="Arial" w:hAnsi="Arial" w:cs="Arial"/>
            </w:rPr>
            <w:fldChar w:fldCharType="end"/>
          </w:r>
        </w:sdtContent>
      </w:sdt>
      <w:r w:rsidR="004D6D77" w:rsidRPr="00AF0F99">
        <w:rPr>
          <w:rFonts w:ascii="Arial" w:hAnsi="Arial" w:cs="Arial"/>
        </w:rPr>
        <w:t>.</w:t>
      </w:r>
    </w:p>
    <w:p w14:paraId="3E9496A7" w14:textId="598985F5" w:rsidR="00900EF0" w:rsidRPr="00AF0F99" w:rsidRDefault="00F76BF6" w:rsidP="004117B8">
      <w:pPr>
        <w:spacing w:line="480" w:lineRule="auto"/>
        <w:jc w:val="both"/>
        <w:rPr>
          <w:rFonts w:ascii="Arial" w:hAnsi="Arial" w:cs="Arial"/>
        </w:rPr>
      </w:pPr>
      <w:r w:rsidRPr="00AF0F99">
        <w:rPr>
          <w:rFonts w:ascii="Arial" w:hAnsi="Arial" w:cs="Arial"/>
        </w:rPr>
        <w:t xml:space="preserve">I also came to a point in my professional life </w:t>
      </w:r>
      <w:r w:rsidR="00B80303" w:rsidRPr="00AF0F99">
        <w:rPr>
          <w:rFonts w:ascii="Arial" w:hAnsi="Arial" w:cs="Arial"/>
        </w:rPr>
        <w:t>after I was made redundant</w:t>
      </w:r>
      <w:r w:rsidR="00777E9E" w:rsidRPr="00AF0F99">
        <w:rPr>
          <w:rFonts w:ascii="Arial" w:hAnsi="Arial" w:cs="Arial"/>
        </w:rPr>
        <w:t xml:space="preserve"> </w:t>
      </w:r>
      <w:r w:rsidRPr="00AF0F99">
        <w:rPr>
          <w:rFonts w:ascii="Arial" w:hAnsi="Arial" w:cs="Arial"/>
        </w:rPr>
        <w:t>where I had to ask myself – am I employable</w:t>
      </w:r>
      <w:r w:rsidR="00777E9E" w:rsidRPr="00AF0F99">
        <w:rPr>
          <w:rFonts w:ascii="Arial" w:hAnsi="Arial" w:cs="Arial"/>
        </w:rPr>
        <w:t xml:space="preserve"> again</w:t>
      </w:r>
      <w:r w:rsidR="00127DB4" w:rsidRPr="00AF0F99">
        <w:rPr>
          <w:rFonts w:ascii="Arial" w:hAnsi="Arial" w:cs="Arial"/>
        </w:rPr>
        <w:t xml:space="preserve">? In order to </w:t>
      </w:r>
      <w:r w:rsidR="005F14BF" w:rsidRPr="00AF0F99">
        <w:rPr>
          <w:rFonts w:ascii="Arial" w:hAnsi="Arial" w:cs="Arial"/>
        </w:rPr>
        <w:t>find the answer</w:t>
      </w:r>
      <w:r w:rsidR="000C46DA" w:rsidRPr="00AF0F99">
        <w:rPr>
          <w:rFonts w:ascii="Arial" w:hAnsi="Arial" w:cs="Arial"/>
        </w:rPr>
        <w:t xml:space="preserve"> </w:t>
      </w:r>
      <w:r w:rsidR="00750541" w:rsidRPr="00AF0F99">
        <w:rPr>
          <w:rFonts w:ascii="Arial" w:hAnsi="Arial" w:cs="Arial"/>
        </w:rPr>
        <w:t>at</w:t>
      </w:r>
      <w:r w:rsidR="000C46DA" w:rsidRPr="00AF0F99">
        <w:rPr>
          <w:rFonts w:ascii="Arial" w:hAnsi="Arial" w:cs="Arial"/>
        </w:rPr>
        <w:t xml:space="preserve"> such an important stage of my </w:t>
      </w:r>
      <w:r w:rsidR="00D666E4" w:rsidRPr="00AF0F99">
        <w:rPr>
          <w:rFonts w:ascii="Arial" w:hAnsi="Arial" w:cs="Arial"/>
        </w:rPr>
        <w:t>life</w:t>
      </w:r>
      <w:r w:rsidR="001F0BCB" w:rsidRPr="00AF0F99">
        <w:rPr>
          <w:rFonts w:ascii="Arial" w:hAnsi="Arial" w:cs="Arial"/>
        </w:rPr>
        <w:t xml:space="preserve"> that would establish the direction of my career from that point</w:t>
      </w:r>
      <w:r w:rsidR="00335196" w:rsidRPr="00AF0F99">
        <w:rPr>
          <w:rFonts w:ascii="Arial" w:hAnsi="Arial" w:cs="Arial"/>
        </w:rPr>
        <w:t>,</w:t>
      </w:r>
      <w:r w:rsidR="005F14BF" w:rsidRPr="00AF0F99">
        <w:rPr>
          <w:rFonts w:ascii="Arial" w:hAnsi="Arial" w:cs="Arial"/>
        </w:rPr>
        <w:t xml:space="preserve"> I needed a model that </w:t>
      </w:r>
      <w:r w:rsidR="003754A1" w:rsidRPr="00AF0F99">
        <w:rPr>
          <w:rFonts w:ascii="Arial" w:hAnsi="Arial" w:cs="Arial"/>
        </w:rPr>
        <w:t xml:space="preserve">reflects knowledge and understanding of </w:t>
      </w:r>
      <w:r w:rsidR="00777E9E" w:rsidRPr="00AF0F99">
        <w:rPr>
          <w:rFonts w:ascii="Arial" w:hAnsi="Arial" w:cs="Arial"/>
        </w:rPr>
        <w:t>possibly</w:t>
      </w:r>
      <w:r w:rsidR="00BB1B6D" w:rsidRPr="00AF0F99">
        <w:rPr>
          <w:rFonts w:ascii="Arial" w:hAnsi="Arial" w:cs="Arial"/>
        </w:rPr>
        <w:t xml:space="preserve"> uneasy emotions and </w:t>
      </w:r>
      <w:r w:rsidR="00790818" w:rsidRPr="00AF0F99">
        <w:rPr>
          <w:rFonts w:ascii="Arial" w:hAnsi="Arial" w:cs="Arial"/>
        </w:rPr>
        <w:t xml:space="preserve">concepts, </w:t>
      </w:r>
      <w:r w:rsidR="00A41847" w:rsidRPr="00AF0F99">
        <w:rPr>
          <w:rFonts w:ascii="Arial" w:hAnsi="Arial" w:cs="Arial"/>
        </w:rPr>
        <w:t xml:space="preserve">one that allows me to analyse critically my </w:t>
      </w:r>
      <w:r w:rsidR="00EB59A5" w:rsidRPr="00AF0F99">
        <w:rPr>
          <w:rFonts w:ascii="Arial" w:hAnsi="Arial" w:cs="Arial"/>
        </w:rPr>
        <w:t>reactions and comprehension and that gives me fresh perception</w:t>
      </w:r>
      <w:r w:rsidR="00EB3316" w:rsidRPr="00AF0F99">
        <w:rPr>
          <w:rFonts w:ascii="Arial" w:hAnsi="Arial" w:cs="Arial"/>
        </w:rPr>
        <w:t xml:space="preserve"> </w:t>
      </w:r>
      <w:sdt>
        <w:sdtPr>
          <w:rPr>
            <w:rFonts w:ascii="Arial" w:hAnsi="Arial" w:cs="Arial"/>
          </w:rPr>
          <w:id w:val="-1578828039"/>
          <w:citation/>
        </w:sdtPr>
        <w:sdtEndPr/>
        <w:sdtContent>
          <w:r w:rsidR="00EB3316" w:rsidRPr="00AF0F99">
            <w:rPr>
              <w:rFonts w:ascii="Arial" w:hAnsi="Arial" w:cs="Arial"/>
            </w:rPr>
            <w:fldChar w:fldCharType="begin"/>
          </w:r>
          <w:r w:rsidR="00EB3316" w:rsidRPr="00AF0F99">
            <w:rPr>
              <w:rFonts w:ascii="Arial" w:hAnsi="Arial" w:cs="Arial"/>
            </w:rPr>
            <w:instrText xml:space="preserve"> CITATION Ngu14 \l 2057 </w:instrText>
          </w:r>
          <w:r w:rsidR="00EB3316" w:rsidRPr="00AF0F99">
            <w:rPr>
              <w:rFonts w:ascii="Arial" w:hAnsi="Arial" w:cs="Arial"/>
            </w:rPr>
            <w:fldChar w:fldCharType="separate"/>
          </w:r>
          <w:r w:rsidR="0096636A" w:rsidRPr="0096636A">
            <w:rPr>
              <w:rFonts w:ascii="Arial" w:hAnsi="Arial" w:cs="Arial"/>
              <w:noProof/>
            </w:rPr>
            <w:t>(Nguyen, et al., 2014)</w:t>
          </w:r>
          <w:r w:rsidR="00EB3316" w:rsidRPr="00AF0F99">
            <w:rPr>
              <w:rFonts w:ascii="Arial" w:hAnsi="Arial" w:cs="Arial"/>
            </w:rPr>
            <w:fldChar w:fldCharType="end"/>
          </w:r>
        </w:sdtContent>
      </w:sdt>
      <w:r w:rsidR="005530A4" w:rsidRPr="00AF0F99">
        <w:rPr>
          <w:rFonts w:ascii="Arial" w:hAnsi="Arial" w:cs="Arial"/>
        </w:rPr>
        <w:t>,</w:t>
      </w:r>
      <w:r w:rsidR="0046354C" w:rsidRPr="00AF0F99">
        <w:rPr>
          <w:rFonts w:ascii="Arial" w:hAnsi="Arial" w:cs="Arial"/>
        </w:rPr>
        <w:t xml:space="preserve"> </w:t>
      </w:r>
      <w:r w:rsidR="009026FE" w:rsidRPr="00AF0F99">
        <w:rPr>
          <w:rFonts w:ascii="Arial" w:hAnsi="Arial" w:cs="Arial"/>
        </w:rPr>
        <w:t>so I used Atkins</w:t>
      </w:r>
      <w:r w:rsidR="00706557" w:rsidRPr="00AF0F99">
        <w:rPr>
          <w:rFonts w:ascii="Arial" w:hAnsi="Arial" w:cs="Arial"/>
        </w:rPr>
        <w:t xml:space="preserve"> </w:t>
      </w:r>
      <w:r w:rsidR="007A780A" w:rsidRPr="00AF0F99">
        <w:rPr>
          <w:rFonts w:ascii="Arial" w:hAnsi="Arial" w:cs="Arial"/>
        </w:rPr>
        <w:t xml:space="preserve">&amp; </w:t>
      </w:r>
      <w:r w:rsidR="009026FE" w:rsidRPr="00AF0F99">
        <w:rPr>
          <w:rFonts w:ascii="Arial" w:hAnsi="Arial" w:cs="Arial"/>
        </w:rPr>
        <w:t>Murphy</w:t>
      </w:r>
      <w:r w:rsidR="007A780A" w:rsidRPr="00AF0F99">
        <w:rPr>
          <w:rFonts w:ascii="Arial" w:hAnsi="Arial" w:cs="Arial"/>
        </w:rPr>
        <w:t>’s</w:t>
      </w:r>
      <w:r w:rsidR="009026FE" w:rsidRPr="00AF0F99">
        <w:rPr>
          <w:rFonts w:ascii="Arial" w:hAnsi="Arial" w:cs="Arial"/>
        </w:rPr>
        <w:t xml:space="preserve"> model of ref</w:t>
      </w:r>
      <w:r w:rsidR="007D5199" w:rsidRPr="00AF0F99">
        <w:rPr>
          <w:rFonts w:ascii="Arial" w:hAnsi="Arial" w:cs="Arial"/>
        </w:rPr>
        <w:t>l</w:t>
      </w:r>
      <w:r w:rsidR="009026FE" w:rsidRPr="00AF0F99">
        <w:rPr>
          <w:rFonts w:ascii="Arial" w:hAnsi="Arial" w:cs="Arial"/>
        </w:rPr>
        <w:t>ection</w:t>
      </w:r>
      <w:r w:rsidR="00135192" w:rsidRPr="00AF0F99">
        <w:rPr>
          <w:rFonts w:ascii="Arial" w:hAnsi="Arial" w:cs="Arial"/>
        </w:rPr>
        <w:t xml:space="preserve"> </w:t>
      </w:r>
      <w:sdt>
        <w:sdtPr>
          <w:rPr>
            <w:rFonts w:ascii="Arial" w:hAnsi="Arial" w:cs="Arial"/>
          </w:rPr>
          <w:id w:val="-606580251"/>
          <w:citation/>
        </w:sdtPr>
        <w:sdtEndPr/>
        <w:sdtContent>
          <w:r w:rsidR="00135192" w:rsidRPr="00AF0F99">
            <w:rPr>
              <w:rFonts w:ascii="Arial" w:hAnsi="Arial" w:cs="Arial"/>
            </w:rPr>
            <w:fldChar w:fldCharType="begin"/>
          </w:r>
          <w:r w:rsidR="00EB3316" w:rsidRPr="00AF0F99">
            <w:rPr>
              <w:rFonts w:ascii="Arial" w:hAnsi="Arial" w:cs="Arial"/>
            </w:rPr>
            <w:instrText xml:space="preserve">CITATION Atk95 \l 2057 </w:instrText>
          </w:r>
          <w:r w:rsidR="00135192" w:rsidRPr="00AF0F99">
            <w:rPr>
              <w:rFonts w:ascii="Arial" w:hAnsi="Arial" w:cs="Arial"/>
            </w:rPr>
            <w:fldChar w:fldCharType="separate"/>
          </w:r>
          <w:r w:rsidR="0096636A" w:rsidRPr="0096636A">
            <w:rPr>
              <w:rFonts w:ascii="Arial" w:hAnsi="Arial" w:cs="Arial"/>
              <w:noProof/>
            </w:rPr>
            <w:t>(Atkins &amp; Murphy, 1995)</w:t>
          </w:r>
          <w:r w:rsidR="00135192" w:rsidRPr="00AF0F99">
            <w:rPr>
              <w:rFonts w:ascii="Arial" w:hAnsi="Arial" w:cs="Arial"/>
            </w:rPr>
            <w:fldChar w:fldCharType="end"/>
          </w:r>
        </w:sdtContent>
      </w:sdt>
      <w:r w:rsidR="007A780A" w:rsidRPr="00AF0F99">
        <w:rPr>
          <w:rFonts w:ascii="Arial" w:hAnsi="Arial" w:cs="Arial"/>
        </w:rPr>
        <w:t xml:space="preserve">. </w:t>
      </w:r>
      <w:r w:rsidR="007130F8" w:rsidRPr="00AF0F99">
        <w:rPr>
          <w:rFonts w:ascii="Arial" w:hAnsi="Arial" w:cs="Arial"/>
        </w:rPr>
        <w:t>Being unemployed</w:t>
      </w:r>
      <w:r w:rsidR="00084E1A" w:rsidRPr="00AF0F99">
        <w:rPr>
          <w:rFonts w:ascii="Arial" w:hAnsi="Arial" w:cs="Arial"/>
        </w:rPr>
        <w:t xml:space="preserve"> </w:t>
      </w:r>
      <w:r w:rsidR="00A6372D" w:rsidRPr="00AF0F99">
        <w:rPr>
          <w:rFonts w:ascii="Arial" w:hAnsi="Arial" w:cs="Arial"/>
        </w:rPr>
        <w:t xml:space="preserve">made me feel stressed and anxious about the future. </w:t>
      </w:r>
      <w:r w:rsidR="00D5154C" w:rsidRPr="00AF0F99">
        <w:rPr>
          <w:rFonts w:ascii="Arial" w:hAnsi="Arial" w:cs="Arial"/>
        </w:rPr>
        <w:t>Also losing my job after seven years made me feel unappreciated.</w:t>
      </w:r>
      <w:r w:rsidR="00F576A0" w:rsidRPr="00AF0F99">
        <w:rPr>
          <w:rFonts w:ascii="Arial" w:hAnsi="Arial" w:cs="Arial"/>
        </w:rPr>
        <w:t xml:space="preserve"> </w:t>
      </w:r>
      <w:r w:rsidR="00766FCC" w:rsidRPr="00AF0F99">
        <w:rPr>
          <w:rFonts w:ascii="Arial" w:hAnsi="Arial" w:cs="Arial"/>
        </w:rPr>
        <w:t xml:space="preserve">The reason </w:t>
      </w:r>
      <w:r w:rsidR="00D47205" w:rsidRPr="00AF0F99">
        <w:rPr>
          <w:rFonts w:ascii="Arial" w:hAnsi="Arial" w:cs="Arial"/>
        </w:rPr>
        <w:t xml:space="preserve">I was made redundant </w:t>
      </w:r>
      <w:r w:rsidR="00766FCC" w:rsidRPr="00AF0F99">
        <w:rPr>
          <w:rFonts w:ascii="Arial" w:hAnsi="Arial" w:cs="Arial"/>
        </w:rPr>
        <w:t>was</w:t>
      </w:r>
      <w:r w:rsidR="00D71877" w:rsidRPr="00AF0F99">
        <w:rPr>
          <w:rFonts w:ascii="Arial" w:hAnsi="Arial" w:cs="Arial"/>
        </w:rPr>
        <w:t xml:space="preserve"> because</w:t>
      </w:r>
      <w:r w:rsidR="001E03FD" w:rsidRPr="00AF0F99">
        <w:rPr>
          <w:rFonts w:ascii="Arial" w:hAnsi="Arial" w:cs="Arial"/>
        </w:rPr>
        <w:t xml:space="preserve"> </w:t>
      </w:r>
      <w:r w:rsidR="001E03FD" w:rsidRPr="00AF0F99">
        <w:rPr>
          <w:rFonts w:ascii="Arial" w:hAnsi="Arial" w:cs="Arial"/>
        </w:rPr>
        <w:lastRenderedPageBreak/>
        <w:t>the hotel I was working at was sold</w:t>
      </w:r>
      <w:r w:rsidR="00AF4C33" w:rsidRPr="00AF0F99">
        <w:rPr>
          <w:rFonts w:ascii="Arial" w:hAnsi="Arial" w:cs="Arial"/>
        </w:rPr>
        <w:t xml:space="preserve"> which meant that all my </w:t>
      </w:r>
      <w:r w:rsidR="00467CA7" w:rsidRPr="00AF0F99">
        <w:rPr>
          <w:rFonts w:ascii="Arial" w:hAnsi="Arial" w:cs="Arial"/>
        </w:rPr>
        <w:t xml:space="preserve">colleagues lost their jobs, too. </w:t>
      </w:r>
      <w:r w:rsidR="00B74720" w:rsidRPr="00AF0F99">
        <w:rPr>
          <w:rFonts w:ascii="Arial" w:hAnsi="Arial" w:cs="Arial"/>
        </w:rPr>
        <w:t>After thinking</w:t>
      </w:r>
      <w:r w:rsidR="0083740B" w:rsidRPr="00AF0F99">
        <w:rPr>
          <w:rFonts w:ascii="Arial" w:hAnsi="Arial" w:cs="Arial"/>
        </w:rPr>
        <w:t xml:space="preserve"> more about it</w:t>
      </w:r>
      <w:r w:rsidR="00B74720" w:rsidRPr="00AF0F99">
        <w:rPr>
          <w:rFonts w:ascii="Arial" w:hAnsi="Arial" w:cs="Arial"/>
        </w:rPr>
        <w:t xml:space="preserve"> I </w:t>
      </w:r>
      <w:r w:rsidR="004D27D0" w:rsidRPr="00AF0F99">
        <w:rPr>
          <w:rFonts w:ascii="Arial" w:hAnsi="Arial" w:cs="Arial"/>
        </w:rPr>
        <w:t>started realising th</w:t>
      </w:r>
      <w:r w:rsidR="00AC18C9" w:rsidRPr="00AF0F99">
        <w:rPr>
          <w:rFonts w:ascii="Arial" w:hAnsi="Arial" w:cs="Arial"/>
        </w:rPr>
        <w:t>ere were clear signals that such situation might occur</w:t>
      </w:r>
      <w:r w:rsidR="004C0A07" w:rsidRPr="00AF0F99">
        <w:rPr>
          <w:rFonts w:ascii="Arial" w:hAnsi="Arial" w:cs="Arial"/>
        </w:rPr>
        <w:t>- for example</w:t>
      </w:r>
      <w:r w:rsidR="00930CEB">
        <w:rPr>
          <w:rFonts w:ascii="Arial" w:hAnsi="Arial" w:cs="Arial"/>
        </w:rPr>
        <w:t>, it previously</w:t>
      </w:r>
      <w:r w:rsidR="004C0A07" w:rsidRPr="00AF0F99">
        <w:rPr>
          <w:rFonts w:ascii="Arial" w:hAnsi="Arial" w:cs="Arial"/>
        </w:rPr>
        <w:t xml:space="preserve"> came to my knowledge few times that they were investors interest</w:t>
      </w:r>
      <w:r w:rsidR="001F1444" w:rsidRPr="00AF0F99">
        <w:rPr>
          <w:rFonts w:ascii="Arial" w:hAnsi="Arial" w:cs="Arial"/>
        </w:rPr>
        <w:t xml:space="preserve">ed </w:t>
      </w:r>
      <w:r w:rsidR="004C0A07" w:rsidRPr="00AF0F99">
        <w:rPr>
          <w:rFonts w:ascii="Arial" w:hAnsi="Arial" w:cs="Arial"/>
        </w:rPr>
        <w:t xml:space="preserve">in the </w:t>
      </w:r>
      <w:r w:rsidR="00550AED" w:rsidRPr="00AF0F99">
        <w:rPr>
          <w:rFonts w:ascii="Arial" w:hAnsi="Arial" w:cs="Arial"/>
        </w:rPr>
        <w:t>business</w:t>
      </w:r>
      <w:r w:rsidR="004C0A07" w:rsidRPr="00AF0F99">
        <w:rPr>
          <w:rFonts w:ascii="Arial" w:hAnsi="Arial" w:cs="Arial"/>
        </w:rPr>
        <w:t>. However</w:t>
      </w:r>
      <w:r w:rsidR="00E25CF2" w:rsidRPr="00AF0F99">
        <w:rPr>
          <w:rFonts w:ascii="Arial" w:hAnsi="Arial" w:cs="Arial"/>
        </w:rPr>
        <w:t>,</w:t>
      </w:r>
      <w:r w:rsidR="004C0A07" w:rsidRPr="00AF0F99">
        <w:rPr>
          <w:rFonts w:ascii="Arial" w:hAnsi="Arial" w:cs="Arial"/>
        </w:rPr>
        <w:t xml:space="preserve"> at the time I made an assumption that this w</w:t>
      </w:r>
      <w:r w:rsidR="00E25CF2" w:rsidRPr="00AF0F99">
        <w:rPr>
          <w:rFonts w:ascii="Arial" w:hAnsi="Arial" w:cs="Arial"/>
        </w:rPr>
        <w:t>ill not happen</w:t>
      </w:r>
      <w:r w:rsidR="00766FCC" w:rsidRPr="00AF0F99">
        <w:rPr>
          <w:rFonts w:ascii="Arial" w:hAnsi="Arial" w:cs="Arial"/>
        </w:rPr>
        <w:t xml:space="preserve"> and never questioned the security of my position</w:t>
      </w:r>
      <w:r w:rsidR="00E25CF2" w:rsidRPr="00AF0F99">
        <w:rPr>
          <w:rFonts w:ascii="Arial" w:hAnsi="Arial" w:cs="Arial"/>
        </w:rPr>
        <w:t xml:space="preserve">. </w:t>
      </w:r>
      <w:r w:rsidR="001F1444" w:rsidRPr="00AF0F99">
        <w:rPr>
          <w:rFonts w:ascii="Arial" w:hAnsi="Arial" w:cs="Arial"/>
        </w:rPr>
        <w:t xml:space="preserve">I </w:t>
      </w:r>
      <w:r w:rsidR="002A4BB9" w:rsidRPr="00AF0F99">
        <w:rPr>
          <w:rFonts w:ascii="Arial" w:hAnsi="Arial" w:cs="Arial"/>
        </w:rPr>
        <w:t>was</w:t>
      </w:r>
      <w:r w:rsidR="001F1444" w:rsidRPr="00AF0F99">
        <w:rPr>
          <w:rFonts w:ascii="Arial" w:hAnsi="Arial" w:cs="Arial"/>
        </w:rPr>
        <w:t xml:space="preserve"> too comfortable in the job </w:t>
      </w:r>
      <w:r w:rsidR="004B7C16" w:rsidRPr="00AF0F99">
        <w:rPr>
          <w:rFonts w:ascii="Arial" w:hAnsi="Arial" w:cs="Arial"/>
        </w:rPr>
        <w:t xml:space="preserve">and even though at times I </w:t>
      </w:r>
      <w:r w:rsidR="00843E03" w:rsidRPr="00AF0F99">
        <w:rPr>
          <w:rFonts w:ascii="Arial" w:hAnsi="Arial" w:cs="Arial"/>
        </w:rPr>
        <w:t xml:space="preserve">felt maybe </w:t>
      </w:r>
      <w:r w:rsidR="00F91C72" w:rsidRPr="00AF0F99">
        <w:rPr>
          <w:rFonts w:ascii="Arial" w:hAnsi="Arial" w:cs="Arial"/>
        </w:rPr>
        <w:t xml:space="preserve">it was time for the next step in my career I </w:t>
      </w:r>
      <w:r w:rsidR="00341D87" w:rsidRPr="00AF0F99">
        <w:rPr>
          <w:rFonts w:ascii="Arial" w:hAnsi="Arial" w:cs="Arial"/>
        </w:rPr>
        <w:t>did not</w:t>
      </w:r>
      <w:r w:rsidR="00F91C72" w:rsidRPr="00AF0F99">
        <w:rPr>
          <w:rFonts w:ascii="Arial" w:hAnsi="Arial" w:cs="Arial"/>
        </w:rPr>
        <w:t xml:space="preserve"> devot</w:t>
      </w:r>
      <w:r w:rsidR="00341D87" w:rsidRPr="00AF0F99">
        <w:rPr>
          <w:rFonts w:ascii="Arial" w:hAnsi="Arial" w:cs="Arial"/>
        </w:rPr>
        <w:t>e sufficient</w:t>
      </w:r>
      <w:r w:rsidR="00F91C72" w:rsidRPr="00AF0F99">
        <w:rPr>
          <w:rFonts w:ascii="Arial" w:hAnsi="Arial" w:cs="Arial"/>
        </w:rPr>
        <w:t xml:space="preserve">  time to </w:t>
      </w:r>
      <w:r w:rsidR="00BF1501" w:rsidRPr="00AF0F99">
        <w:rPr>
          <w:rFonts w:ascii="Arial" w:hAnsi="Arial" w:cs="Arial"/>
        </w:rPr>
        <w:t xml:space="preserve">my </w:t>
      </w:r>
      <w:r w:rsidR="00267262" w:rsidRPr="00AF0F99">
        <w:rPr>
          <w:rFonts w:ascii="Arial" w:hAnsi="Arial" w:cs="Arial"/>
        </w:rPr>
        <w:t xml:space="preserve">career and </w:t>
      </w:r>
      <w:r w:rsidR="00BF1501" w:rsidRPr="00AF0F99">
        <w:rPr>
          <w:rFonts w:ascii="Arial" w:hAnsi="Arial" w:cs="Arial"/>
        </w:rPr>
        <w:t>personal development planning</w:t>
      </w:r>
      <w:r w:rsidR="00F91C72" w:rsidRPr="00AF0F99">
        <w:rPr>
          <w:rFonts w:ascii="Arial" w:hAnsi="Arial" w:cs="Arial"/>
        </w:rPr>
        <w:t xml:space="preserve"> </w:t>
      </w:r>
      <w:sdt>
        <w:sdtPr>
          <w:rPr>
            <w:rFonts w:ascii="Arial" w:hAnsi="Arial" w:cs="Arial"/>
          </w:rPr>
          <w:id w:val="-385719150"/>
          <w:citation/>
        </w:sdtPr>
        <w:sdtEndPr/>
        <w:sdtContent>
          <w:r w:rsidR="00C73DF7" w:rsidRPr="00AF0F99">
            <w:rPr>
              <w:rFonts w:ascii="Arial" w:hAnsi="Arial" w:cs="Arial"/>
            </w:rPr>
            <w:fldChar w:fldCharType="begin"/>
          </w:r>
          <w:r w:rsidR="00C73DF7" w:rsidRPr="00AF0F99">
            <w:rPr>
              <w:rFonts w:ascii="Arial" w:hAnsi="Arial" w:cs="Arial"/>
            </w:rPr>
            <w:instrText xml:space="preserve"> CITATION Cot19 \l 2057 </w:instrText>
          </w:r>
          <w:r w:rsidR="00C73DF7" w:rsidRPr="00AF0F99">
            <w:rPr>
              <w:rFonts w:ascii="Arial" w:hAnsi="Arial" w:cs="Arial"/>
            </w:rPr>
            <w:fldChar w:fldCharType="separate"/>
          </w:r>
          <w:r w:rsidR="0096636A" w:rsidRPr="0096636A">
            <w:rPr>
              <w:rFonts w:ascii="Arial" w:hAnsi="Arial" w:cs="Arial"/>
              <w:noProof/>
            </w:rPr>
            <w:t>(Cottrell, 2019)</w:t>
          </w:r>
          <w:r w:rsidR="00C73DF7" w:rsidRPr="00AF0F99">
            <w:rPr>
              <w:rFonts w:ascii="Arial" w:hAnsi="Arial" w:cs="Arial"/>
            </w:rPr>
            <w:fldChar w:fldCharType="end"/>
          </w:r>
        </w:sdtContent>
      </w:sdt>
      <w:r w:rsidR="00930CEB">
        <w:rPr>
          <w:rFonts w:ascii="Arial" w:hAnsi="Arial" w:cs="Arial"/>
        </w:rPr>
        <w:t xml:space="preserve">. </w:t>
      </w:r>
      <w:r w:rsidR="00CA225D" w:rsidRPr="00AF0F99">
        <w:rPr>
          <w:rFonts w:ascii="Arial" w:hAnsi="Arial" w:cs="Arial"/>
        </w:rPr>
        <w:t xml:space="preserve">I should have </w:t>
      </w:r>
      <w:r w:rsidR="001A1FCA" w:rsidRPr="00AF0F99">
        <w:rPr>
          <w:rFonts w:ascii="Arial" w:hAnsi="Arial" w:cs="Arial"/>
        </w:rPr>
        <w:t>maintained my employability skills beyond the description of the job</w:t>
      </w:r>
      <w:r w:rsidR="00A87157" w:rsidRPr="00AF0F99">
        <w:rPr>
          <w:rFonts w:ascii="Arial" w:hAnsi="Arial" w:cs="Arial"/>
        </w:rPr>
        <w:t xml:space="preserve"> and be more aware of my </w:t>
      </w:r>
      <w:r w:rsidR="00346872" w:rsidRPr="00AF0F99">
        <w:rPr>
          <w:rFonts w:ascii="Arial" w:hAnsi="Arial" w:cs="Arial"/>
        </w:rPr>
        <w:t>soft</w:t>
      </w:r>
      <w:r w:rsidR="00A87157" w:rsidRPr="00AF0F99">
        <w:rPr>
          <w:rFonts w:ascii="Arial" w:hAnsi="Arial" w:cs="Arial"/>
        </w:rPr>
        <w:t xml:space="preserve"> skills </w:t>
      </w:r>
      <w:sdt>
        <w:sdtPr>
          <w:rPr>
            <w:rFonts w:ascii="Arial" w:hAnsi="Arial" w:cs="Arial"/>
          </w:rPr>
          <w:id w:val="606777476"/>
          <w:citation/>
        </w:sdtPr>
        <w:sdtEndPr/>
        <w:sdtContent>
          <w:r w:rsidR="00A87157" w:rsidRPr="00AF0F99">
            <w:rPr>
              <w:rFonts w:ascii="Arial" w:hAnsi="Arial" w:cs="Arial"/>
            </w:rPr>
            <w:fldChar w:fldCharType="begin"/>
          </w:r>
          <w:r w:rsidR="00A87157" w:rsidRPr="00AF0F99">
            <w:rPr>
              <w:rFonts w:ascii="Arial" w:hAnsi="Arial" w:cs="Arial"/>
            </w:rPr>
            <w:instrText xml:space="preserve"> CITATION Mau172 \l 2057 </w:instrText>
          </w:r>
          <w:r w:rsidR="00A87157" w:rsidRPr="00AF0F99">
            <w:rPr>
              <w:rFonts w:ascii="Arial" w:hAnsi="Arial" w:cs="Arial"/>
            </w:rPr>
            <w:fldChar w:fldCharType="separate"/>
          </w:r>
          <w:r w:rsidR="0096636A" w:rsidRPr="0096636A">
            <w:rPr>
              <w:rFonts w:ascii="Arial" w:hAnsi="Arial" w:cs="Arial"/>
              <w:noProof/>
            </w:rPr>
            <w:t>(Maund, et al., 2017)</w:t>
          </w:r>
          <w:r w:rsidR="00A87157" w:rsidRPr="00AF0F99">
            <w:rPr>
              <w:rFonts w:ascii="Arial" w:hAnsi="Arial" w:cs="Arial"/>
            </w:rPr>
            <w:fldChar w:fldCharType="end"/>
          </w:r>
        </w:sdtContent>
      </w:sdt>
      <w:r w:rsidR="00AE1DE3" w:rsidRPr="00AF0F99">
        <w:rPr>
          <w:rFonts w:ascii="Arial" w:hAnsi="Arial" w:cs="Arial"/>
        </w:rPr>
        <w:t xml:space="preserve"> </w:t>
      </w:r>
      <w:r w:rsidR="004D6D77" w:rsidRPr="00AF0F99">
        <w:rPr>
          <w:rFonts w:ascii="Arial" w:hAnsi="Arial" w:cs="Arial"/>
        </w:rPr>
        <w:t>Also, according to Yorke (200</w:t>
      </w:r>
      <w:r w:rsidR="00CE2837">
        <w:rPr>
          <w:rFonts w:ascii="Arial" w:hAnsi="Arial" w:cs="Arial"/>
        </w:rPr>
        <w:t>7</w:t>
      </w:r>
      <w:r w:rsidR="004D6D77" w:rsidRPr="00AF0F99">
        <w:rPr>
          <w:rFonts w:ascii="Arial" w:hAnsi="Arial" w:cs="Arial"/>
        </w:rPr>
        <w:t>) employability skills should be constantly updated and developed during a person’s career path</w:t>
      </w:r>
      <w:r w:rsidR="000F1016" w:rsidRPr="00AF0F99">
        <w:rPr>
          <w:rFonts w:ascii="Arial" w:hAnsi="Arial" w:cs="Arial"/>
        </w:rPr>
        <w:t xml:space="preserve"> and </w:t>
      </w:r>
      <w:r w:rsidR="006B69D4" w:rsidRPr="00AF0F99">
        <w:rPr>
          <w:rFonts w:ascii="Arial" w:hAnsi="Arial" w:cs="Arial"/>
        </w:rPr>
        <w:t xml:space="preserve">these are the steps I am taking to further develop my </w:t>
      </w:r>
      <w:r w:rsidR="00304891" w:rsidRPr="00AF0F99">
        <w:rPr>
          <w:rFonts w:ascii="Arial" w:hAnsi="Arial" w:cs="Arial"/>
        </w:rPr>
        <w:t xml:space="preserve">professional aptitudes. </w:t>
      </w:r>
    </w:p>
    <w:p w14:paraId="49703132" w14:textId="76AB8D57" w:rsidR="004535B3" w:rsidRPr="009422E8" w:rsidRDefault="004535B3" w:rsidP="006C25A3">
      <w:pPr>
        <w:pStyle w:val="Heading1"/>
        <w:numPr>
          <w:ilvl w:val="0"/>
          <w:numId w:val="7"/>
        </w:numPr>
        <w:spacing w:line="480" w:lineRule="auto"/>
        <w:jc w:val="both"/>
        <w:rPr>
          <w:rFonts w:ascii="Arial" w:hAnsi="Arial" w:cs="Arial"/>
          <w:sz w:val="24"/>
          <w:szCs w:val="24"/>
        </w:rPr>
      </w:pPr>
      <w:bookmarkStart w:id="5" w:name="_Toc59227377"/>
      <w:r w:rsidRPr="00AF0F99">
        <w:rPr>
          <w:rFonts w:ascii="Arial" w:hAnsi="Arial" w:cs="Arial"/>
          <w:sz w:val="24"/>
          <w:szCs w:val="24"/>
        </w:rPr>
        <w:t>ANALYTICAL AND CRITICAL THINKING</w:t>
      </w:r>
      <w:bookmarkEnd w:id="5"/>
    </w:p>
    <w:p w14:paraId="006B14D6" w14:textId="12318418" w:rsidR="001F288C" w:rsidRDefault="004535B3" w:rsidP="004117B8">
      <w:pPr>
        <w:spacing w:line="480" w:lineRule="auto"/>
        <w:jc w:val="both"/>
        <w:rPr>
          <w:rFonts w:ascii="Arial" w:hAnsi="Arial" w:cs="Arial"/>
          <w:noProof/>
        </w:rPr>
      </w:pPr>
      <w:r w:rsidRPr="00AF0F99">
        <w:rPr>
          <w:rFonts w:ascii="Arial" w:hAnsi="Arial" w:cs="Arial"/>
        </w:rPr>
        <w:t>One of the lectures I was most looking forward to was analytical and critical thinking. David (2019) explains it as the capacity to explore matters accurately and efficiently preventing preference or emotion to affect the decision. This is especially valid and essential in my job as a Hotel Manager hence my excitement for that particular topic. What makes these abilities really valuable is that in most cases situations have to be resolved very quickly and efficiently. One of the in- class activities</w:t>
      </w:r>
      <w:r w:rsidR="00930CEB">
        <w:rPr>
          <w:rFonts w:ascii="Arial" w:hAnsi="Arial" w:cs="Arial"/>
        </w:rPr>
        <w:t xml:space="preserve"> in Term 2</w:t>
      </w:r>
      <w:r w:rsidRPr="00AF0F99">
        <w:rPr>
          <w:rFonts w:ascii="Arial" w:hAnsi="Arial" w:cs="Arial"/>
        </w:rPr>
        <w:t xml:space="preserve"> was to think of a situation where we demonstrated our analytical and critical thinking skills which reminded me of a recent event at my workplace. The lift in the hotel- a 6 storey building- stopped working.  Looking back at the event I realised I used  Schön's (1983) reflection-in action model because I was reacting to the situation by analysing it and assessing it while it was taking place (Gaynor, 2013). The problem was indeed very </w:t>
      </w:r>
      <w:r w:rsidRPr="00AF0F99">
        <w:rPr>
          <w:rFonts w:ascii="Arial" w:hAnsi="Arial" w:cs="Arial"/>
        </w:rPr>
        <w:lastRenderedPageBreak/>
        <w:t xml:space="preserve">complex because it was involving staff, guests, managers on higher level as well as booking providers. This was my first year as a manager of the hotel and previously such situations did not seem to attract much effort from the employees which I felt was not acceptable on this occasion (Schön, 1983). Having evaluated the situation  and acknowledged the possible complications and consequences and through effective communication with my colleagues </w:t>
      </w:r>
      <w:sdt>
        <w:sdtPr>
          <w:rPr>
            <w:rFonts w:ascii="Arial" w:hAnsi="Arial" w:cs="Arial"/>
          </w:rPr>
          <w:id w:val="1739286538"/>
          <w:citation/>
        </w:sdtPr>
        <w:sdtEndPr/>
        <w:sdtContent>
          <w:r w:rsidRPr="00AF0F99">
            <w:rPr>
              <w:rFonts w:ascii="Arial" w:hAnsi="Arial" w:cs="Arial"/>
            </w:rPr>
            <w:fldChar w:fldCharType="begin"/>
          </w:r>
          <w:r w:rsidRPr="00AF0F99">
            <w:rPr>
              <w:rFonts w:ascii="Arial" w:hAnsi="Arial" w:cs="Arial"/>
            </w:rPr>
            <w:instrText xml:space="preserve"> CITATION Eld03 \l 2057 </w:instrText>
          </w:r>
          <w:r w:rsidRPr="00AF0F99">
            <w:rPr>
              <w:rFonts w:ascii="Arial" w:hAnsi="Arial" w:cs="Arial"/>
            </w:rPr>
            <w:fldChar w:fldCharType="separate"/>
          </w:r>
          <w:r w:rsidR="0096636A" w:rsidRPr="0096636A">
            <w:rPr>
              <w:rFonts w:ascii="Arial" w:hAnsi="Arial" w:cs="Arial"/>
              <w:noProof/>
            </w:rPr>
            <w:t>(Elder &amp; Paul, 2003)</w:t>
          </w:r>
          <w:r w:rsidRPr="00AF0F99">
            <w:rPr>
              <w:rFonts w:ascii="Arial" w:hAnsi="Arial" w:cs="Arial"/>
            </w:rPr>
            <w:fldChar w:fldCharType="end"/>
          </w:r>
        </w:sdtContent>
      </w:sdt>
      <w:r w:rsidRPr="00AF0F99">
        <w:rPr>
          <w:rFonts w:ascii="Arial" w:hAnsi="Arial" w:cs="Arial"/>
        </w:rPr>
        <w:t xml:space="preserve"> I took different approach. What I had to do was to make sure  nobody is trapped in the lift,  to call the engineers and to instruct staff to inform the guests. Furthermore, I had to reallocate new reservations from top floors and stop selling top rooms online to avoid complaints and bad publicity. I also had to re-organise the rota and ensure sufficient staff to help guests with heavy bags or those who needed special assistance. I introduced temporary a new procedure to mitigate complaints and guests were offered late check out or breakfast. All the above operations had to happen in a short time span and using Schön's reflection- on action model it becomes clear to me that without analytical skills and critical thinking abilities like organisation, troubleshooting, communication and creativity </w:t>
      </w:r>
      <w:r w:rsidRPr="00AF0F99">
        <w:rPr>
          <w:rFonts w:ascii="Arial" w:hAnsi="Arial" w:cs="Arial"/>
          <w:noProof/>
        </w:rPr>
        <w:t>(Terrel, 2019)</w:t>
      </w:r>
      <w:r w:rsidRPr="00AF0F99">
        <w:rPr>
          <w:rFonts w:ascii="Arial" w:hAnsi="Arial" w:cs="Arial"/>
        </w:rPr>
        <w:t xml:space="preserve"> staff and guests would have experienced significant difficulties and inconvenience, the business - financial loss and myself would have been under tremendous stress. In a future similar situation, I would be more skilled at using Schön's reflection model as I intend to keep improving my analytical skills and critical  thinking because “the development of critical thinking skills and dispositions is a life-long endeavour” </w:t>
      </w:r>
      <w:r w:rsidRPr="00AF0F99">
        <w:rPr>
          <w:rFonts w:ascii="Arial" w:hAnsi="Arial" w:cs="Arial"/>
          <w:noProof/>
        </w:rPr>
        <w:t>(Scriven &amp; Paul, 1987).</w:t>
      </w:r>
    </w:p>
    <w:p w14:paraId="5E3D529E" w14:textId="71976E28" w:rsidR="0072617D" w:rsidRDefault="0072617D" w:rsidP="004117B8">
      <w:pPr>
        <w:spacing w:line="480" w:lineRule="auto"/>
        <w:jc w:val="both"/>
        <w:rPr>
          <w:rFonts w:ascii="Arial" w:hAnsi="Arial" w:cs="Arial"/>
          <w:noProof/>
        </w:rPr>
      </w:pPr>
    </w:p>
    <w:p w14:paraId="5969F0E9" w14:textId="3B31E8EE" w:rsidR="0072617D" w:rsidRDefault="0072617D" w:rsidP="004117B8">
      <w:pPr>
        <w:spacing w:line="480" w:lineRule="auto"/>
        <w:jc w:val="both"/>
        <w:rPr>
          <w:rFonts w:ascii="Arial" w:hAnsi="Arial" w:cs="Arial"/>
          <w:noProof/>
        </w:rPr>
      </w:pPr>
    </w:p>
    <w:p w14:paraId="04C1D85E" w14:textId="6807D1BF" w:rsidR="0072617D" w:rsidRDefault="0072617D" w:rsidP="004117B8">
      <w:pPr>
        <w:spacing w:line="480" w:lineRule="auto"/>
        <w:jc w:val="both"/>
        <w:rPr>
          <w:rFonts w:ascii="Arial" w:hAnsi="Arial" w:cs="Arial"/>
          <w:noProof/>
        </w:rPr>
      </w:pPr>
    </w:p>
    <w:p w14:paraId="0F06870C" w14:textId="77777777" w:rsidR="0072617D" w:rsidRDefault="0072617D" w:rsidP="004117B8">
      <w:pPr>
        <w:spacing w:line="480" w:lineRule="auto"/>
        <w:jc w:val="both"/>
        <w:rPr>
          <w:rFonts w:ascii="Arial" w:hAnsi="Arial" w:cs="Arial"/>
          <w:noProof/>
        </w:rPr>
      </w:pPr>
    </w:p>
    <w:p w14:paraId="48E3D34D" w14:textId="602554BB" w:rsidR="001F288C" w:rsidRDefault="00C774C6" w:rsidP="006C25A3">
      <w:pPr>
        <w:pStyle w:val="Heading1"/>
        <w:numPr>
          <w:ilvl w:val="0"/>
          <w:numId w:val="7"/>
        </w:numPr>
        <w:rPr>
          <w:rFonts w:ascii="Arial" w:hAnsi="Arial" w:cs="Arial"/>
          <w:sz w:val="24"/>
          <w:szCs w:val="24"/>
        </w:rPr>
      </w:pPr>
      <w:bookmarkStart w:id="6" w:name="_Toc59227378"/>
      <w:r w:rsidRPr="00C774C6">
        <w:rPr>
          <w:rFonts w:ascii="Arial" w:hAnsi="Arial" w:cs="Arial"/>
          <w:sz w:val="24"/>
          <w:szCs w:val="24"/>
        </w:rPr>
        <w:lastRenderedPageBreak/>
        <w:t>CONCLUSION</w:t>
      </w:r>
      <w:bookmarkEnd w:id="6"/>
    </w:p>
    <w:p w14:paraId="133079E1" w14:textId="45C06E73" w:rsidR="00930CEB" w:rsidRDefault="00930CEB" w:rsidP="00930CEB">
      <w:pPr>
        <w:rPr>
          <w:lang w:val="en-US" w:bidi="en-US"/>
        </w:rPr>
      </w:pPr>
    </w:p>
    <w:p w14:paraId="025A1716" w14:textId="697DACB9" w:rsidR="00930CEB" w:rsidRPr="00324124" w:rsidRDefault="00930CEB" w:rsidP="00324124">
      <w:pPr>
        <w:spacing w:line="480" w:lineRule="auto"/>
        <w:jc w:val="both"/>
        <w:rPr>
          <w:rFonts w:ascii="Arial" w:hAnsi="Arial" w:cs="Arial"/>
          <w:lang w:val="en-US" w:bidi="en-US"/>
        </w:rPr>
      </w:pPr>
      <w:r w:rsidRPr="00324124">
        <w:rPr>
          <w:rFonts w:ascii="Arial" w:hAnsi="Arial" w:cs="Arial"/>
          <w:lang w:val="en-US" w:bidi="en-US"/>
        </w:rPr>
        <w:t xml:space="preserve">I have started practicing reflection on much deeper level since learning about different reflection models </w:t>
      </w:r>
      <w:r w:rsidR="00630647">
        <w:rPr>
          <w:rFonts w:ascii="Arial" w:hAnsi="Arial" w:cs="Arial"/>
          <w:lang w:val="en-US" w:bidi="en-US"/>
        </w:rPr>
        <w:t xml:space="preserve">through lectures and in- class activities in the </w:t>
      </w:r>
      <w:r w:rsidRPr="00324124">
        <w:rPr>
          <w:rFonts w:ascii="Arial" w:hAnsi="Arial" w:cs="Arial"/>
          <w:lang w:val="en-US" w:bidi="en-US"/>
        </w:rPr>
        <w:t xml:space="preserve">Academic and employability skills </w:t>
      </w:r>
      <w:r w:rsidR="00630647">
        <w:rPr>
          <w:rFonts w:ascii="Arial" w:hAnsi="Arial" w:cs="Arial"/>
          <w:lang w:val="en-US" w:bidi="en-US"/>
        </w:rPr>
        <w:t>module as well as through reading the additional resources and further research. Applying recognized models of reflection in different situations not only improved my learning but also developed my expertise and comprehension</w:t>
      </w:r>
      <w:r w:rsidR="00411F4A">
        <w:rPr>
          <w:rFonts w:ascii="Arial" w:hAnsi="Arial" w:cs="Arial"/>
          <w:lang w:val="en-US" w:bidi="en-US"/>
        </w:rPr>
        <w:t xml:space="preserve">. Thinking critically and analysing an experience </w:t>
      </w:r>
      <w:r w:rsidR="0072617D">
        <w:rPr>
          <w:rFonts w:ascii="Arial" w:hAnsi="Arial" w:cs="Arial"/>
          <w:lang w:val="en-US" w:bidi="en-US"/>
        </w:rPr>
        <w:t xml:space="preserve">deeply </w:t>
      </w:r>
      <w:r w:rsidR="00411F4A">
        <w:rPr>
          <w:rFonts w:ascii="Arial" w:hAnsi="Arial" w:cs="Arial"/>
          <w:lang w:val="en-US" w:bidi="en-US"/>
        </w:rPr>
        <w:t xml:space="preserve">often enables me to see different viewpoints, to make the right decision, to evaluate the outcome and to focus on future actions by drawing on that experience. </w:t>
      </w:r>
      <w:r w:rsidRPr="00324124">
        <w:rPr>
          <w:rFonts w:ascii="Arial" w:hAnsi="Arial" w:cs="Arial"/>
          <w:lang w:val="en-US" w:bidi="en-US"/>
        </w:rPr>
        <w:t xml:space="preserve">This helped me </w:t>
      </w:r>
      <w:r w:rsidR="00324124" w:rsidRPr="00324124">
        <w:rPr>
          <w:rFonts w:ascii="Arial" w:hAnsi="Arial" w:cs="Arial"/>
          <w:lang w:val="en-US" w:bidi="en-US"/>
        </w:rPr>
        <w:t>reveal strengths I did not rely on so far, for example transferable skills</w:t>
      </w:r>
      <w:r w:rsidR="00130689">
        <w:rPr>
          <w:rFonts w:ascii="Arial" w:hAnsi="Arial" w:cs="Arial"/>
          <w:lang w:val="en-US" w:bidi="en-US"/>
        </w:rPr>
        <w:t xml:space="preserve">, </w:t>
      </w:r>
      <w:r w:rsidR="00324124" w:rsidRPr="00324124">
        <w:rPr>
          <w:rFonts w:ascii="Arial" w:hAnsi="Arial" w:cs="Arial"/>
          <w:lang w:val="en-US" w:bidi="en-US"/>
        </w:rPr>
        <w:t>analytical skills and critical thinking</w:t>
      </w:r>
      <w:r w:rsidR="00130689">
        <w:rPr>
          <w:rFonts w:ascii="Arial" w:hAnsi="Arial" w:cs="Arial"/>
          <w:lang w:val="en-US" w:bidi="en-US"/>
        </w:rPr>
        <w:t xml:space="preserve">, </w:t>
      </w:r>
      <w:r w:rsidR="00324124" w:rsidRPr="00324124">
        <w:rPr>
          <w:rFonts w:ascii="Arial" w:hAnsi="Arial" w:cs="Arial"/>
          <w:lang w:val="en-US" w:bidi="en-US"/>
        </w:rPr>
        <w:t xml:space="preserve">and directed my attention to areas of improvements in time management and CV writing. </w:t>
      </w:r>
      <w:r w:rsidR="00130689">
        <w:rPr>
          <w:rFonts w:ascii="Arial" w:hAnsi="Arial" w:cs="Arial"/>
          <w:lang w:val="en-US" w:bidi="en-US"/>
        </w:rPr>
        <w:t xml:space="preserve">It gave me fresh perspective on the goals I </w:t>
      </w:r>
      <w:r w:rsidR="00411F4A">
        <w:rPr>
          <w:rFonts w:ascii="Arial" w:hAnsi="Arial" w:cs="Arial"/>
          <w:lang w:val="en-US" w:bidi="en-US"/>
        </w:rPr>
        <w:t>aspire</w:t>
      </w:r>
      <w:r w:rsidR="00130689">
        <w:rPr>
          <w:rFonts w:ascii="Arial" w:hAnsi="Arial" w:cs="Arial"/>
          <w:lang w:val="en-US" w:bidi="en-US"/>
        </w:rPr>
        <w:t xml:space="preserve"> to achieve and the areas of development I should concentrate on. </w:t>
      </w:r>
      <w:r w:rsidR="00324124" w:rsidRPr="00324124">
        <w:rPr>
          <w:rFonts w:ascii="Arial" w:hAnsi="Arial" w:cs="Arial"/>
          <w:lang w:val="en-US" w:bidi="en-US"/>
        </w:rPr>
        <w:t xml:space="preserve">I will continue applying different models of reflection in my professional and everyday life because I believe they improve my confidence and contribute to </w:t>
      </w:r>
      <w:r w:rsidR="0096636A">
        <w:rPr>
          <w:rFonts w:ascii="Arial" w:hAnsi="Arial" w:cs="Arial"/>
          <w:lang w:val="en-US" w:bidi="en-US"/>
        </w:rPr>
        <w:t xml:space="preserve">further develop my </w:t>
      </w:r>
      <w:r w:rsidR="00324124" w:rsidRPr="00324124">
        <w:rPr>
          <w:rFonts w:ascii="Arial" w:hAnsi="Arial" w:cs="Arial"/>
          <w:lang w:val="en-US" w:bidi="en-US"/>
        </w:rPr>
        <w:t xml:space="preserve">professional skills. </w:t>
      </w:r>
    </w:p>
    <w:p w14:paraId="57849AA2" w14:textId="5D1FB864" w:rsidR="001F288C" w:rsidRPr="00324124" w:rsidRDefault="001F288C" w:rsidP="00324124">
      <w:pPr>
        <w:spacing w:line="480" w:lineRule="auto"/>
        <w:jc w:val="both"/>
        <w:rPr>
          <w:rFonts w:ascii="Arial" w:hAnsi="Arial" w:cs="Arial"/>
          <w:lang w:val="en-US" w:bidi="en-US"/>
        </w:rPr>
      </w:pPr>
    </w:p>
    <w:p w14:paraId="24F1C001" w14:textId="77777777" w:rsidR="00102003" w:rsidRPr="00324124" w:rsidRDefault="00102003" w:rsidP="00324124">
      <w:pPr>
        <w:spacing w:line="480" w:lineRule="auto"/>
        <w:jc w:val="both"/>
        <w:rPr>
          <w:rFonts w:ascii="Arial" w:hAnsi="Arial" w:cs="Arial"/>
          <w:lang w:val="en-US" w:bidi="en-US"/>
        </w:rPr>
      </w:pPr>
    </w:p>
    <w:p w14:paraId="2747614F" w14:textId="3F89C38C" w:rsidR="00DE6F96" w:rsidRDefault="004535B3" w:rsidP="00324124">
      <w:pPr>
        <w:spacing w:line="480" w:lineRule="auto"/>
        <w:jc w:val="both"/>
        <w:rPr>
          <w:rFonts w:ascii="Arial" w:hAnsi="Arial" w:cs="Arial"/>
        </w:rPr>
      </w:pPr>
      <w:r w:rsidRPr="00324124">
        <w:rPr>
          <w:rFonts w:ascii="Arial" w:hAnsi="Arial" w:cs="Arial"/>
        </w:rPr>
        <w:t xml:space="preserve"> </w:t>
      </w:r>
    </w:p>
    <w:p w14:paraId="231F95D2" w14:textId="696CF2E3" w:rsidR="0072617D" w:rsidRDefault="0072617D" w:rsidP="00324124">
      <w:pPr>
        <w:spacing w:line="480" w:lineRule="auto"/>
        <w:jc w:val="both"/>
        <w:rPr>
          <w:rFonts w:ascii="Arial" w:hAnsi="Arial" w:cs="Arial"/>
        </w:rPr>
      </w:pPr>
    </w:p>
    <w:p w14:paraId="13AED917" w14:textId="35CB0D0A" w:rsidR="0072617D" w:rsidRDefault="0072617D" w:rsidP="00324124">
      <w:pPr>
        <w:spacing w:line="480" w:lineRule="auto"/>
        <w:jc w:val="both"/>
        <w:rPr>
          <w:rFonts w:ascii="Arial" w:hAnsi="Arial" w:cs="Arial"/>
        </w:rPr>
      </w:pPr>
    </w:p>
    <w:p w14:paraId="49C00FA0" w14:textId="6824428B" w:rsidR="0072617D" w:rsidRDefault="0072617D" w:rsidP="00324124">
      <w:pPr>
        <w:spacing w:line="480" w:lineRule="auto"/>
        <w:jc w:val="both"/>
        <w:rPr>
          <w:rFonts w:ascii="Arial" w:hAnsi="Arial" w:cs="Arial"/>
        </w:rPr>
      </w:pPr>
    </w:p>
    <w:p w14:paraId="5219AB08" w14:textId="3DC33842" w:rsidR="0072617D" w:rsidRDefault="0072617D" w:rsidP="00324124">
      <w:pPr>
        <w:spacing w:line="480" w:lineRule="auto"/>
        <w:jc w:val="both"/>
        <w:rPr>
          <w:rFonts w:ascii="Arial" w:hAnsi="Arial" w:cs="Arial"/>
        </w:rPr>
      </w:pPr>
    </w:p>
    <w:p w14:paraId="05521A77" w14:textId="39CDFC95" w:rsidR="0072617D" w:rsidRDefault="0072617D" w:rsidP="00324124">
      <w:pPr>
        <w:spacing w:line="480" w:lineRule="auto"/>
        <w:jc w:val="both"/>
        <w:rPr>
          <w:rFonts w:ascii="Arial" w:hAnsi="Arial" w:cs="Arial"/>
        </w:rPr>
      </w:pPr>
    </w:p>
    <w:p w14:paraId="2E5FA032" w14:textId="77777777" w:rsidR="0072617D" w:rsidRPr="00324124" w:rsidRDefault="0072617D" w:rsidP="00324124">
      <w:pPr>
        <w:spacing w:line="480" w:lineRule="auto"/>
        <w:jc w:val="both"/>
        <w:rPr>
          <w:rFonts w:ascii="Arial" w:hAnsi="Arial" w:cs="Arial"/>
        </w:rPr>
      </w:pPr>
    </w:p>
    <w:bookmarkStart w:id="7" w:name="_Toc59227379" w:displacedByCustomXml="next"/>
    <w:sdt>
      <w:sdtPr>
        <w:id w:val="-1878226375"/>
        <w:docPartObj>
          <w:docPartGallery w:val="Bibliographies"/>
          <w:docPartUnique/>
        </w:docPartObj>
      </w:sdtPr>
      <w:sdtEndPr>
        <w:rPr>
          <w:rFonts w:ascii="Arial" w:eastAsiaTheme="minorHAnsi" w:hAnsi="Arial" w:cs="Arial"/>
          <w:b w:val="0"/>
          <w:bCs w:val="0"/>
          <w:vanish/>
          <w:color w:val="auto"/>
          <w:sz w:val="24"/>
          <w:szCs w:val="24"/>
          <w:lang w:val="en-GB" w:bidi="ar-SA"/>
        </w:rPr>
      </w:sdtEndPr>
      <w:sdtContent>
        <w:p w14:paraId="65E7CCA0" w14:textId="07313248" w:rsidR="00F93A0A" w:rsidRPr="0054240D" w:rsidRDefault="00C774C6" w:rsidP="0054240D">
          <w:pPr>
            <w:pStyle w:val="Heading1"/>
          </w:pPr>
          <w:r w:rsidRPr="0054240D">
            <w:t>REFERENCE LIST</w:t>
          </w:r>
          <w:bookmarkEnd w:id="7"/>
        </w:p>
        <w:p w14:paraId="0562A085" w14:textId="77777777" w:rsidR="00102003" w:rsidRPr="00481746" w:rsidRDefault="00102003" w:rsidP="00102003">
          <w:pPr>
            <w:rPr>
              <w:vanish/>
              <w:lang w:val="en-US" w:bidi="en-US"/>
            </w:rPr>
          </w:pPr>
        </w:p>
        <w:p w14:paraId="74B428E7" w14:textId="2DF8FD62" w:rsidR="0096636A" w:rsidRDefault="00F93A0A" w:rsidP="00CE2837">
          <w:pPr>
            <w:pStyle w:val="Bibliography"/>
            <w:jc w:val="both"/>
            <w:rPr>
              <w:noProof/>
              <w:lang w:val="en-US"/>
            </w:rPr>
          </w:pPr>
          <w:r w:rsidRPr="00481746">
            <w:rPr>
              <w:rFonts w:ascii="Arial" w:hAnsi="Arial" w:cs="Arial"/>
              <w:vanish/>
            </w:rPr>
            <w:fldChar w:fldCharType="begin"/>
          </w:r>
          <w:r w:rsidRPr="00481746">
            <w:rPr>
              <w:rFonts w:ascii="Arial" w:hAnsi="Arial" w:cs="Arial"/>
              <w:vanish/>
            </w:rPr>
            <w:instrText xml:space="preserve"> BIBLIOGRAPHY </w:instrText>
          </w:r>
          <w:r w:rsidRPr="00481746">
            <w:rPr>
              <w:rFonts w:ascii="Arial" w:hAnsi="Arial" w:cs="Arial"/>
              <w:vanish/>
            </w:rPr>
            <w:fldChar w:fldCharType="separate"/>
          </w:r>
          <w:r w:rsidR="0096636A">
            <w:rPr>
              <w:noProof/>
              <w:lang w:val="en-US"/>
            </w:rPr>
            <w:t xml:space="preserve">Atkins, S. &amp; Murphy, K., 1995. Reflective practice. </w:t>
          </w:r>
          <w:r w:rsidR="0096636A">
            <w:rPr>
              <w:i/>
              <w:iCs/>
              <w:noProof/>
              <w:lang w:val="en-US"/>
            </w:rPr>
            <w:t xml:space="preserve">Nursing standard, </w:t>
          </w:r>
          <w:r w:rsidR="0096636A">
            <w:rPr>
              <w:noProof/>
              <w:lang w:val="en-US"/>
            </w:rPr>
            <w:t>9(45), pp. 31-37.</w:t>
          </w:r>
        </w:p>
        <w:p w14:paraId="441D6F25" w14:textId="77777777" w:rsidR="00CE2837" w:rsidRPr="00CE2837" w:rsidRDefault="00CE2837" w:rsidP="00CE2837">
          <w:pPr>
            <w:rPr>
              <w:lang w:val="en-US"/>
            </w:rPr>
          </w:pPr>
        </w:p>
        <w:p w14:paraId="3E92193C" w14:textId="14E463BD" w:rsidR="0096636A" w:rsidRDefault="0096636A" w:rsidP="00CE2837">
          <w:pPr>
            <w:pStyle w:val="Bibliography"/>
            <w:jc w:val="both"/>
            <w:rPr>
              <w:noProof/>
              <w:lang w:val="en-US"/>
            </w:rPr>
          </w:pPr>
          <w:r>
            <w:rPr>
              <w:noProof/>
              <w:lang w:val="en-US"/>
            </w:rPr>
            <w:t xml:space="preserve">Cottrell, S., 2019. </w:t>
          </w:r>
          <w:r>
            <w:rPr>
              <w:i/>
              <w:iCs/>
              <w:noProof/>
              <w:lang w:val="en-US"/>
            </w:rPr>
            <w:t xml:space="preserve">The Study Skills Handbook. </w:t>
          </w:r>
          <w:r>
            <w:rPr>
              <w:noProof/>
              <w:lang w:val="en-US"/>
            </w:rPr>
            <w:t>London: Macmillan Education UK.</w:t>
          </w:r>
        </w:p>
        <w:p w14:paraId="18D2FE7D" w14:textId="77777777" w:rsidR="00CE2837" w:rsidRPr="00CE2837" w:rsidRDefault="00CE2837" w:rsidP="00CE2837">
          <w:pPr>
            <w:rPr>
              <w:lang w:val="en-US"/>
            </w:rPr>
          </w:pPr>
        </w:p>
        <w:p w14:paraId="05DEDB42" w14:textId="7179B70E" w:rsidR="0096636A" w:rsidRDefault="0096636A" w:rsidP="00CE2837">
          <w:pPr>
            <w:pStyle w:val="Bibliography"/>
            <w:jc w:val="both"/>
            <w:rPr>
              <w:noProof/>
              <w:lang w:val="en-US"/>
            </w:rPr>
          </w:pPr>
          <w:r>
            <w:rPr>
              <w:noProof/>
              <w:lang w:val="en-US"/>
            </w:rPr>
            <w:t xml:space="preserve">David, V., 2019. </w:t>
          </w:r>
          <w:r>
            <w:rPr>
              <w:i/>
              <w:iCs/>
              <w:noProof/>
              <w:lang w:val="en-US"/>
            </w:rPr>
            <w:t xml:space="preserve">10 ways to develop your critical thinking skills. </w:t>
          </w:r>
          <w:r>
            <w:rPr>
              <w:noProof/>
              <w:lang w:val="en-US"/>
            </w:rPr>
            <w:t xml:space="preserve">[Online] </w:t>
          </w:r>
          <w:r>
            <w:rPr>
              <w:noProof/>
              <w:lang w:val="en-US"/>
            </w:rPr>
            <w:br/>
            <w:t xml:space="preserve">Available at: </w:t>
          </w:r>
          <w:r>
            <w:rPr>
              <w:noProof/>
              <w:u w:val="single"/>
              <w:lang w:val="en-US"/>
            </w:rPr>
            <w:t>https://www.careeraddict.com/critical-thinking-skills</w:t>
          </w:r>
          <w:r>
            <w:rPr>
              <w:noProof/>
              <w:lang w:val="en-US"/>
            </w:rPr>
            <w:br/>
            <w:t>[Accessed 17 November 2020].</w:t>
          </w:r>
        </w:p>
        <w:p w14:paraId="65709662" w14:textId="77777777" w:rsidR="00CE2837" w:rsidRPr="00CE2837" w:rsidRDefault="00CE2837" w:rsidP="00CE2837">
          <w:pPr>
            <w:rPr>
              <w:lang w:val="en-US"/>
            </w:rPr>
          </w:pPr>
        </w:p>
        <w:p w14:paraId="518E18E4" w14:textId="2B462903" w:rsidR="0096636A" w:rsidRDefault="0096636A" w:rsidP="00CE2837">
          <w:pPr>
            <w:pStyle w:val="Bibliography"/>
            <w:jc w:val="both"/>
            <w:rPr>
              <w:noProof/>
              <w:lang w:val="en-US"/>
            </w:rPr>
          </w:pPr>
          <w:r>
            <w:rPr>
              <w:noProof/>
              <w:lang w:val="en-US"/>
            </w:rPr>
            <w:t xml:space="preserve">Devet, B., 2020. Gibbs' Reflective Cycle for Writing Center Training. </w:t>
          </w:r>
          <w:r>
            <w:rPr>
              <w:i/>
              <w:iCs/>
              <w:noProof/>
              <w:lang w:val="en-US"/>
            </w:rPr>
            <w:t xml:space="preserve">Writing Lab Newsletter, </w:t>
          </w:r>
          <w:r>
            <w:rPr>
              <w:noProof/>
              <w:lang w:val="en-US"/>
            </w:rPr>
            <w:t>44(9/10), pp. 18-26.</w:t>
          </w:r>
        </w:p>
        <w:p w14:paraId="3DA011C9" w14:textId="77777777" w:rsidR="00CE2837" w:rsidRPr="00CE2837" w:rsidRDefault="00CE2837" w:rsidP="00CE2837">
          <w:pPr>
            <w:rPr>
              <w:lang w:val="en-US"/>
            </w:rPr>
          </w:pPr>
        </w:p>
        <w:p w14:paraId="535DB938" w14:textId="40D7209D" w:rsidR="0096636A" w:rsidRDefault="0096636A" w:rsidP="00CE2837">
          <w:pPr>
            <w:pStyle w:val="Bibliography"/>
            <w:jc w:val="both"/>
            <w:rPr>
              <w:noProof/>
              <w:lang w:val="en-US"/>
            </w:rPr>
          </w:pPr>
          <w:r>
            <w:rPr>
              <w:noProof/>
              <w:lang w:val="en-US"/>
            </w:rPr>
            <w:t xml:space="preserve">Duck, S. &amp; McMahan, D. T., 2016. Technology and Media. In: A. Maund, S. Michaela &amp; T. P. K., eds. </w:t>
          </w:r>
          <w:r>
            <w:rPr>
              <w:i/>
              <w:iCs/>
              <w:noProof/>
              <w:lang w:val="en-US"/>
            </w:rPr>
            <w:t xml:space="preserve">Certificate in Higher Education: Skils for the workplace Student Yearbook. </w:t>
          </w:r>
          <w:r>
            <w:rPr>
              <w:noProof/>
              <w:lang w:val="en-US"/>
            </w:rPr>
            <w:t>London: SAGE Piblications Ltd, pp. 248-273.</w:t>
          </w:r>
        </w:p>
        <w:p w14:paraId="180B03A6" w14:textId="77777777" w:rsidR="00CE2837" w:rsidRPr="00CE2837" w:rsidRDefault="00CE2837" w:rsidP="00CE2837">
          <w:pPr>
            <w:rPr>
              <w:lang w:val="en-US"/>
            </w:rPr>
          </w:pPr>
        </w:p>
        <w:p w14:paraId="4D9783BE" w14:textId="7997BE42" w:rsidR="0096636A" w:rsidRDefault="0096636A" w:rsidP="00CE2837">
          <w:pPr>
            <w:pStyle w:val="Bibliography"/>
            <w:jc w:val="both"/>
            <w:rPr>
              <w:noProof/>
              <w:lang w:val="en-US"/>
            </w:rPr>
          </w:pPr>
          <w:r>
            <w:rPr>
              <w:noProof/>
              <w:lang w:val="en-US"/>
            </w:rPr>
            <w:t xml:space="preserve">Elder, L. &amp; Paul, R., 2003. </w:t>
          </w:r>
          <w:r>
            <w:rPr>
              <w:i/>
              <w:iCs/>
              <w:noProof/>
              <w:lang w:val="en-US"/>
            </w:rPr>
            <w:t xml:space="preserve">The miniature guide to critical thinking: concepts &amp; tools. </w:t>
          </w:r>
          <w:r>
            <w:rPr>
              <w:noProof/>
              <w:lang w:val="en-US"/>
            </w:rPr>
            <w:t>18 ed. Dillon Beach(California): Foundation for Critical Thikings.</w:t>
          </w:r>
        </w:p>
        <w:p w14:paraId="4D6AEAB4" w14:textId="77777777" w:rsidR="00CE2837" w:rsidRPr="00CE2837" w:rsidRDefault="00CE2837" w:rsidP="00CE2837">
          <w:pPr>
            <w:rPr>
              <w:lang w:val="en-US"/>
            </w:rPr>
          </w:pPr>
        </w:p>
        <w:p w14:paraId="48A5E72A" w14:textId="19BAD7A1" w:rsidR="0096636A" w:rsidRDefault="0096636A" w:rsidP="00CE2837">
          <w:pPr>
            <w:pStyle w:val="Bibliography"/>
            <w:jc w:val="both"/>
            <w:rPr>
              <w:noProof/>
              <w:lang w:val="en-US"/>
            </w:rPr>
          </w:pPr>
          <w:r>
            <w:rPr>
              <w:noProof/>
              <w:lang w:val="en-US"/>
            </w:rPr>
            <w:t xml:space="preserve">Elder, L. &amp; Paul, R., 2012. Critical Thinking: Competency Standards Essential to the Cultivation of Intellectual Skills, Part 4. </w:t>
          </w:r>
          <w:r>
            <w:rPr>
              <w:i/>
              <w:iCs/>
              <w:noProof/>
              <w:lang w:val="en-US"/>
            </w:rPr>
            <w:t xml:space="preserve">Journal f developmental education, </w:t>
          </w:r>
          <w:r>
            <w:rPr>
              <w:noProof/>
              <w:lang w:val="en-US"/>
            </w:rPr>
            <w:t>35(3), pp. 30-31.</w:t>
          </w:r>
        </w:p>
        <w:p w14:paraId="2FEF05F8" w14:textId="77777777" w:rsidR="00CE2837" w:rsidRPr="00CE2837" w:rsidRDefault="00CE2837" w:rsidP="00CE2837">
          <w:pPr>
            <w:rPr>
              <w:lang w:val="en-US"/>
            </w:rPr>
          </w:pPr>
        </w:p>
        <w:p w14:paraId="1FA2199D" w14:textId="7FC4C3B2" w:rsidR="0096636A" w:rsidRDefault="0096636A" w:rsidP="00CE2837">
          <w:pPr>
            <w:pStyle w:val="Bibliography"/>
            <w:jc w:val="both"/>
            <w:rPr>
              <w:noProof/>
              <w:lang w:val="en-US"/>
            </w:rPr>
          </w:pPr>
          <w:r>
            <w:rPr>
              <w:noProof/>
              <w:lang w:val="en-US"/>
            </w:rPr>
            <w:t xml:space="preserve">Farrell, M. 2. T. M. J. o. L. A. 5. p., 2017. Time Management. </w:t>
          </w:r>
          <w:r>
            <w:rPr>
              <w:i/>
              <w:iCs/>
              <w:noProof/>
              <w:lang w:val="en-US"/>
            </w:rPr>
            <w:t xml:space="preserve">Journal of Library Administration, </w:t>
          </w:r>
          <w:r>
            <w:rPr>
              <w:noProof/>
              <w:lang w:val="en-US"/>
            </w:rPr>
            <w:t>57(2), pp. 215-223.</w:t>
          </w:r>
        </w:p>
        <w:p w14:paraId="3A94843E" w14:textId="77777777" w:rsidR="00CE2837" w:rsidRPr="00CE2837" w:rsidRDefault="00CE2837" w:rsidP="00CE2837">
          <w:pPr>
            <w:rPr>
              <w:lang w:val="en-US"/>
            </w:rPr>
          </w:pPr>
        </w:p>
        <w:p w14:paraId="28BD7055" w14:textId="6EA20CAC" w:rsidR="0096636A" w:rsidRDefault="0096636A" w:rsidP="00CE2837">
          <w:pPr>
            <w:pStyle w:val="Bibliography"/>
            <w:jc w:val="both"/>
            <w:rPr>
              <w:noProof/>
              <w:lang w:val="en-US"/>
            </w:rPr>
          </w:pPr>
          <w:r>
            <w:rPr>
              <w:noProof/>
              <w:lang w:val="en-US"/>
            </w:rPr>
            <w:t xml:space="preserve">Gaynor, A., 2013. </w:t>
          </w:r>
          <w:r>
            <w:rPr>
              <w:i/>
              <w:iCs/>
              <w:noProof/>
              <w:lang w:val="en-US"/>
            </w:rPr>
            <w:t xml:space="preserve">Schön’s (1983) Reflection-in-action and reflection-on-action. </w:t>
          </w:r>
          <w:r>
            <w:rPr>
              <w:noProof/>
              <w:lang w:val="en-US"/>
            </w:rPr>
            <w:t xml:space="preserve">[Online] </w:t>
          </w:r>
          <w:r>
            <w:rPr>
              <w:noProof/>
              <w:lang w:val="en-US"/>
            </w:rPr>
            <w:br/>
            <w:t xml:space="preserve">Available at: </w:t>
          </w:r>
          <w:r>
            <w:rPr>
              <w:noProof/>
              <w:u w:val="single"/>
              <w:lang w:val="en-US"/>
            </w:rPr>
            <w:t>https://hhs.hud.ac.uk/lqsu/Sessionsforall/supp/Schön%20reflection-in%20and%20-on%20action.pdf</w:t>
          </w:r>
          <w:r w:rsidR="00CE2837">
            <w:rPr>
              <w:noProof/>
              <w:lang w:val="en-US"/>
            </w:rPr>
            <w:t xml:space="preserve"> </w:t>
          </w:r>
          <w:r>
            <w:rPr>
              <w:noProof/>
              <w:lang w:val="en-US"/>
            </w:rPr>
            <w:t>[Accessed 17 November 2020].</w:t>
          </w:r>
        </w:p>
        <w:p w14:paraId="59CD0DA1" w14:textId="77777777" w:rsidR="00CE2837" w:rsidRPr="00CE2837" w:rsidRDefault="00CE2837" w:rsidP="00CE2837">
          <w:pPr>
            <w:rPr>
              <w:lang w:val="en-US"/>
            </w:rPr>
          </w:pPr>
        </w:p>
        <w:p w14:paraId="068B2D9F" w14:textId="2A90D01A" w:rsidR="0096636A" w:rsidRDefault="0096636A" w:rsidP="00CE2837">
          <w:pPr>
            <w:pStyle w:val="Bibliography"/>
            <w:jc w:val="both"/>
            <w:rPr>
              <w:noProof/>
              <w:lang w:val="en-US"/>
            </w:rPr>
          </w:pPr>
          <w:r>
            <w:rPr>
              <w:noProof/>
              <w:lang w:val="en-US"/>
            </w:rPr>
            <w:t xml:space="preserve">Kemp, I. J. &amp; Seagraves, L., 1995. Transferable skills-Can higher education deliver?. </w:t>
          </w:r>
          <w:r>
            <w:rPr>
              <w:i/>
              <w:iCs/>
              <w:noProof/>
              <w:lang w:val="en-US"/>
            </w:rPr>
            <w:t xml:space="preserve">Studies in higher education (Dorchester-on-Thames), </w:t>
          </w:r>
          <w:r>
            <w:rPr>
              <w:noProof/>
              <w:lang w:val="en-US"/>
            </w:rPr>
            <w:t>20(3), pp. 315-328.</w:t>
          </w:r>
        </w:p>
        <w:p w14:paraId="108C3D88" w14:textId="77777777" w:rsidR="00CE2837" w:rsidRPr="00CE2837" w:rsidRDefault="00CE2837" w:rsidP="00CE2837">
          <w:pPr>
            <w:rPr>
              <w:lang w:val="en-US"/>
            </w:rPr>
          </w:pPr>
        </w:p>
        <w:p w14:paraId="2461DDD7" w14:textId="6F2133D7" w:rsidR="0096636A" w:rsidRDefault="0096636A" w:rsidP="00CE2837">
          <w:pPr>
            <w:pStyle w:val="Bibliography"/>
            <w:jc w:val="both"/>
            <w:rPr>
              <w:noProof/>
              <w:lang w:val="en-US"/>
            </w:rPr>
          </w:pPr>
          <w:r>
            <w:rPr>
              <w:noProof/>
              <w:lang w:val="en-US"/>
            </w:rPr>
            <w:t xml:space="preserve">Khan, A. M., 2018. Relationship between Pareto Law and Maxwell's Stages of Leadership at University Level. </w:t>
          </w:r>
          <w:r>
            <w:rPr>
              <w:i/>
              <w:iCs/>
              <w:noProof/>
              <w:lang w:val="en-US"/>
            </w:rPr>
            <w:t xml:space="preserve">Journal of Educational Research (1027-9776), </w:t>
          </w:r>
          <w:r>
            <w:rPr>
              <w:noProof/>
              <w:lang w:val="en-US"/>
            </w:rPr>
            <w:t>21(2), pp. 38-45.</w:t>
          </w:r>
        </w:p>
        <w:p w14:paraId="67CEAA1A" w14:textId="77777777" w:rsidR="00CE2837" w:rsidRPr="00CE2837" w:rsidRDefault="00CE2837" w:rsidP="00CE2837">
          <w:pPr>
            <w:rPr>
              <w:lang w:val="en-US"/>
            </w:rPr>
          </w:pPr>
        </w:p>
        <w:p w14:paraId="598859F8" w14:textId="7E608FF7" w:rsidR="0096636A" w:rsidRDefault="0096636A" w:rsidP="00CE2837">
          <w:pPr>
            <w:pStyle w:val="Bibliography"/>
            <w:jc w:val="both"/>
            <w:rPr>
              <w:noProof/>
              <w:lang w:val="en-US"/>
            </w:rPr>
          </w:pPr>
          <w:r>
            <w:rPr>
              <w:noProof/>
              <w:lang w:val="en-US"/>
            </w:rPr>
            <w:t xml:space="preserve">Maund, A., Michaela, S. &amp; Tinkler, P. K., 2017. </w:t>
          </w:r>
          <w:r>
            <w:rPr>
              <w:i/>
              <w:iCs/>
              <w:noProof/>
              <w:lang w:val="en-US"/>
            </w:rPr>
            <w:t xml:space="preserve">Certificate in Higher Education: Skills for the Workplace Student Yearbook. </w:t>
          </w:r>
          <w:r>
            <w:rPr>
              <w:noProof/>
              <w:lang w:val="en-US"/>
            </w:rPr>
            <w:t>London: Sage Publications Ltd..</w:t>
          </w:r>
        </w:p>
        <w:p w14:paraId="598005D8" w14:textId="77777777" w:rsidR="00CE2837" w:rsidRPr="00CE2837" w:rsidRDefault="00CE2837" w:rsidP="00CE2837">
          <w:pPr>
            <w:rPr>
              <w:lang w:val="en-US"/>
            </w:rPr>
          </w:pPr>
        </w:p>
        <w:p w14:paraId="5EF06944" w14:textId="1F6D06EA" w:rsidR="0096636A" w:rsidRDefault="0096636A" w:rsidP="00CE2837">
          <w:pPr>
            <w:pStyle w:val="Bibliography"/>
            <w:jc w:val="both"/>
            <w:rPr>
              <w:noProof/>
              <w:lang w:val="en-US"/>
            </w:rPr>
          </w:pPr>
          <w:r>
            <w:rPr>
              <w:noProof/>
              <w:lang w:val="en-US"/>
            </w:rPr>
            <w:t xml:space="preserve">McLleod, S., 2017. </w:t>
          </w:r>
          <w:r>
            <w:rPr>
              <w:i/>
              <w:iCs/>
              <w:noProof/>
              <w:lang w:val="en-US"/>
            </w:rPr>
            <w:t xml:space="preserve">Kolb-learning styles. </w:t>
          </w:r>
          <w:r>
            <w:rPr>
              <w:noProof/>
              <w:lang w:val="en-US"/>
            </w:rPr>
            <w:t xml:space="preserve">[Online] </w:t>
          </w:r>
          <w:r>
            <w:rPr>
              <w:noProof/>
              <w:lang w:val="en-US"/>
            </w:rPr>
            <w:br/>
            <w:t xml:space="preserve">Available at: </w:t>
          </w:r>
          <w:r>
            <w:rPr>
              <w:noProof/>
              <w:u w:val="single"/>
              <w:lang w:val="en-US"/>
            </w:rPr>
            <w:t>https://www.simplypsychology.org/learning-kolb.html</w:t>
          </w:r>
          <w:r>
            <w:rPr>
              <w:noProof/>
              <w:lang w:val="en-US"/>
            </w:rPr>
            <w:br/>
            <w:t>[Accessed 13 November 2020].</w:t>
          </w:r>
        </w:p>
        <w:p w14:paraId="34AEF183" w14:textId="77777777" w:rsidR="00CE2837" w:rsidRPr="00CE2837" w:rsidRDefault="00CE2837" w:rsidP="00CE2837">
          <w:pPr>
            <w:rPr>
              <w:lang w:val="en-US"/>
            </w:rPr>
          </w:pPr>
        </w:p>
        <w:p w14:paraId="48033E4E" w14:textId="3673F267" w:rsidR="0096636A" w:rsidRDefault="0096636A" w:rsidP="00CE2837">
          <w:pPr>
            <w:pStyle w:val="Bibliography"/>
            <w:jc w:val="both"/>
            <w:rPr>
              <w:noProof/>
              <w:lang w:val="en-US"/>
            </w:rPr>
          </w:pPr>
          <w:r>
            <w:rPr>
              <w:noProof/>
              <w:lang w:val="en-US"/>
            </w:rPr>
            <w:t xml:space="preserve">Morgan, P., 2017. </w:t>
          </w:r>
          <w:r>
            <w:rPr>
              <w:i/>
              <w:iCs/>
              <w:noProof/>
              <w:lang w:val="en-US"/>
            </w:rPr>
            <w:t xml:space="preserve">The Business Students' Guide to Study and Employability. </w:t>
          </w:r>
          <w:r>
            <w:rPr>
              <w:noProof/>
              <w:lang w:val="en-US"/>
            </w:rPr>
            <w:t>London: Sage.</w:t>
          </w:r>
        </w:p>
        <w:p w14:paraId="19271BA8" w14:textId="77777777" w:rsidR="00CE2837" w:rsidRPr="00CE2837" w:rsidRDefault="00CE2837" w:rsidP="00CE2837">
          <w:pPr>
            <w:rPr>
              <w:lang w:val="en-US"/>
            </w:rPr>
          </w:pPr>
        </w:p>
        <w:p w14:paraId="3F79FFB1" w14:textId="0C5CC564" w:rsidR="0096636A" w:rsidRDefault="0096636A" w:rsidP="00CE2837">
          <w:pPr>
            <w:pStyle w:val="Bibliography"/>
            <w:jc w:val="both"/>
            <w:rPr>
              <w:noProof/>
              <w:lang w:val="en-US"/>
            </w:rPr>
          </w:pPr>
          <w:r>
            <w:rPr>
              <w:noProof/>
              <w:lang w:val="en-US"/>
            </w:rPr>
            <w:lastRenderedPageBreak/>
            <w:t xml:space="preserve">Mulder, P., 2017. </w:t>
          </w:r>
          <w:r>
            <w:rPr>
              <w:i/>
              <w:iCs/>
              <w:noProof/>
              <w:lang w:val="en-US"/>
            </w:rPr>
            <w:t xml:space="preserve">Eisenhauer matrix. </w:t>
          </w:r>
          <w:r>
            <w:rPr>
              <w:noProof/>
              <w:lang w:val="en-US"/>
            </w:rPr>
            <w:t xml:space="preserve">[Online] </w:t>
          </w:r>
          <w:r>
            <w:rPr>
              <w:noProof/>
              <w:lang w:val="en-US"/>
            </w:rPr>
            <w:br/>
            <w:t xml:space="preserve">Available at: </w:t>
          </w:r>
          <w:r>
            <w:rPr>
              <w:noProof/>
              <w:u w:val="single"/>
              <w:lang w:val="en-US"/>
            </w:rPr>
            <w:t>https://www.toolshero.com/personal-development/eisenhower-matrix/</w:t>
          </w:r>
          <w:r>
            <w:rPr>
              <w:noProof/>
              <w:lang w:val="en-US"/>
            </w:rPr>
            <w:br/>
            <w:t>[Accessed 14 11 2020].</w:t>
          </w:r>
        </w:p>
        <w:p w14:paraId="5E0D3A22" w14:textId="77777777" w:rsidR="00CE2837" w:rsidRPr="00CE2837" w:rsidRDefault="00CE2837" w:rsidP="00CE2837">
          <w:pPr>
            <w:rPr>
              <w:lang w:val="en-US"/>
            </w:rPr>
          </w:pPr>
        </w:p>
        <w:p w14:paraId="4652FC79" w14:textId="3C7C1C05" w:rsidR="0096636A" w:rsidRDefault="0096636A" w:rsidP="00CE2837">
          <w:pPr>
            <w:pStyle w:val="Bibliography"/>
            <w:jc w:val="both"/>
            <w:rPr>
              <w:noProof/>
              <w:lang w:val="en-US"/>
            </w:rPr>
          </w:pPr>
          <w:r>
            <w:rPr>
              <w:noProof/>
              <w:lang w:val="en-US"/>
            </w:rPr>
            <w:t xml:space="preserve">Nguyen, Q. D., Fernandez, N., Karsenti, T. &amp; Charlin, B., 2014. What is reflection? A conceptual analysis of major definitions and a proposal of a five-component model. </w:t>
          </w:r>
          <w:r>
            <w:rPr>
              <w:i/>
              <w:iCs/>
              <w:noProof/>
              <w:lang w:val="en-US"/>
            </w:rPr>
            <w:t xml:space="preserve">Medical education, </w:t>
          </w:r>
          <w:r>
            <w:rPr>
              <w:noProof/>
              <w:lang w:val="en-US"/>
            </w:rPr>
            <w:t>48(12), pp. 1176-1189.</w:t>
          </w:r>
        </w:p>
        <w:p w14:paraId="004BB45A" w14:textId="77777777" w:rsidR="00CE2837" w:rsidRPr="00CE2837" w:rsidRDefault="00CE2837" w:rsidP="00CE2837">
          <w:pPr>
            <w:rPr>
              <w:lang w:val="en-US"/>
            </w:rPr>
          </w:pPr>
        </w:p>
        <w:p w14:paraId="78AC7942" w14:textId="2ABCD5CA" w:rsidR="0096636A" w:rsidRDefault="0096636A" w:rsidP="00CE2837">
          <w:pPr>
            <w:pStyle w:val="Bibliography"/>
            <w:jc w:val="both"/>
            <w:rPr>
              <w:noProof/>
              <w:lang w:val="en-US"/>
            </w:rPr>
          </w:pPr>
          <w:r>
            <w:rPr>
              <w:noProof/>
              <w:lang w:val="en-US"/>
            </w:rPr>
            <w:t xml:space="preserve">Scriven, M. &amp; Paul, R., 1987. </w:t>
          </w:r>
          <w:r>
            <w:rPr>
              <w:i/>
              <w:iCs/>
              <w:noProof/>
              <w:lang w:val="en-US"/>
            </w:rPr>
            <w:t xml:space="preserve">Critical Thinking as Defined by the National Council for Excellence in Critical Thinking. </w:t>
          </w:r>
          <w:r>
            <w:rPr>
              <w:noProof/>
              <w:lang w:val="en-US"/>
            </w:rPr>
            <w:t xml:space="preserve">[Online] </w:t>
          </w:r>
          <w:r>
            <w:rPr>
              <w:noProof/>
              <w:lang w:val="en-US"/>
            </w:rPr>
            <w:br/>
            <w:t xml:space="preserve">Available at: </w:t>
          </w:r>
          <w:r>
            <w:rPr>
              <w:noProof/>
              <w:u w:val="single"/>
              <w:lang w:val="en-US"/>
            </w:rPr>
            <w:t>https://www.criticalthinking.org/pages/the-national-council-for-excellence-in-critical-thinking/406#a-draft-statement-of-principles</w:t>
          </w:r>
          <w:r w:rsidR="00CE2837">
            <w:rPr>
              <w:noProof/>
              <w:lang w:val="en-US"/>
            </w:rPr>
            <w:t xml:space="preserve"> </w:t>
          </w:r>
          <w:r>
            <w:rPr>
              <w:noProof/>
              <w:lang w:val="en-US"/>
            </w:rPr>
            <w:t>[Accessed 17 November 2020].</w:t>
          </w:r>
        </w:p>
        <w:p w14:paraId="410E390A" w14:textId="77777777" w:rsidR="00CE2837" w:rsidRPr="00CE2837" w:rsidRDefault="00CE2837" w:rsidP="00CE2837">
          <w:pPr>
            <w:rPr>
              <w:lang w:val="en-US"/>
            </w:rPr>
          </w:pPr>
        </w:p>
        <w:p w14:paraId="0BB4C7E0" w14:textId="29625D28" w:rsidR="0096636A" w:rsidRDefault="0096636A" w:rsidP="00CE2837">
          <w:pPr>
            <w:pStyle w:val="Bibliography"/>
            <w:jc w:val="both"/>
            <w:rPr>
              <w:noProof/>
              <w:lang w:val="en-US"/>
            </w:rPr>
          </w:pPr>
          <w:r>
            <w:rPr>
              <w:noProof/>
              <w:lang w:val="en-US"/>
            </w:rPr>
            <w:t xml:space="preserve">Sewell, C., 2017. </w:t>
          </w:r>
          <w:r>
            <w:rPr>
              <w:i/>
              <w:iCs/>
              <w:noProof/>
              <w:lang w:val="en-US"/>
            </w:rPr>
            <w:t xml:space="preserve">Reflective practice workshop. </w:t>
          </w:r>
          <w:r>
            <w:rPr>
              <w:noProof/>
              <w:lang w:val="en-US"/>
            </w:rPr>
            <w:t xml:space="preserve">[Online] </w:t>
          </w:r>
          <w:r>
            <w:rPr>
              <w:noProof/>
              <w:lang w:val="en-US"/>
            </w:rPr>
            <w:br/>
            <w:t xml:space="preserve">Available at: </w:t>
          </w:r>
          <w:r>
            <w:rPr>
              <w:noProof/>
              <w:u w:val="single"/>
              <w:lang w:val="en-US"/>
            </w:rPr>
            <w:t>https://www.repository.cam.ac.uk/bitstream/handle/1810/265159/MEM_ReflectivePracticeHandout_V4_20170616.pdf?sequence=1</w:t>
          </w:r>
          <w:r w:rsidR="00CE2837">
            <w:rPr>
              <w:noProof/>
              <w:lang w:val="en-US"/>
            </w:rPr>
            <w:t xml:space="preserve"> </w:t>
          </w:r>
          <w:r>
            <w:rPr>
              <w:noProof/>
              <w:lang w:val="en-US"/>
            </w:rPr>
            <w:t>[Accessed 12 November 2020].</w:t>
          </w:r>
        </w:p>
        <w:p w14:paraId="3D9C98E7" w14:textId="77777777" w:rsidR="00CE2837" w:rsidRPr="00CE2837" w:rsidRDefault="00CE2837" w:rsidP="00CE2837">
          <w:pPr>
            <w:rPr>
              <w:lang w:val="en-US"/>
            </w:rPr>
          </w:pPr>
        </w:p>
        <w:p w14:paraId="31648942" w14:textId="3BA2B9CC" w:rsidR="0096636A" w:rsidRDefault="0096636A" w:rsidP="00CE2837">
          <w:pPr>
            <w:pStyle w:val="Bibliography"/>
            <w:jc w:val="both"/>
            <w:rPr>
              <w:noProof/>
              <w:lang w:val="en-US"/>
            </w:rPr>
          </w:pPr>
          <w:r>
            <w:rPr>
              <w:noProof/>
              <w:lang w:val="en-US"/>
            </w:rPr>
            <w:t xml:space="preserve">Terrel, S., 2019. </w:t>
          </w:r>
          <w:r>
            <w:rPr>
              <w:i/>
              <w:iCs/>
              <w:noProof/>
              <w:lang w:val="en-US"/>
            </w:rPr>
            <w:t xml:space="preserve">5 Ways To Improve And Expand Your Analytical Thinking Skills. </w:t>
          </w:r>
          <w:r>
            <w:rPr>
              <w:noProof/>
              <w:lang w:val="en-US"/>
            </w:rPr>
            <w:t xml:space="preserve">[Online] </w:t>
          </w:r>
          <w:r>
            <w:rPr>
              <w:noProof/>
              <w:lang w:val="en-US"/>
            </w:rPr>
            <w:br/>
            <w:t xml:space="preserve">Available at: </w:t>
          </w:r>
          <w:r>
            <w:rPr>
              <w:noProof/>
              <w:u w:val="single"/>
              <w:lang w:val="en-US"/>
            </w:rPr>
            <w:t>https://blog.mindvalley.com/analytical-thinking-skills</w:t>
          </w:r>
          <w:r>
            <w:rPr>
              <w:noProof/>
              <w:lang w:val="en-US"/>
            </w:rPr>
            <w:br/>
            <w:t>[Accessed 17 November 2020].</w:t>
          </w:r>
        </w:p>
        <w:p w14:paraId="6CBEA5D1" w14:textId="77777777" w:rsidR="00CE2837" w:rsidRPr="00CE2837" w:rsidRDefault="00CE2837" w:rsidP="00CE2837">
          <w:pPr>
            <w:rPr>
              <w:lang w:val="en-US"/>
            </w:rPr>
          </w:pPr>
        </w:p>
        <w:p w14:paraId="78F27B3F" w14:textId="488235A2" w:rsidR="0096636A" w:rsidRDefault="0096636A" w:rsidP="00CE2837">
          <w:pPr>
            <w:pStyle w:val="Bibliography"/>
            <w:jc w:val="both"/>
            <w:rPr>
              <w:noProof/>
              <w:lang w:val="en-US"/>
            </w:rPr>
          </w:pPr>
          <w:r>
            <w:rPr>
              <w:noProof/>
              <w:lang w:val="en-US"/>
            </w:rPr>
            <w:t xml:space="preserve">Watton, P., Collings, J. &amp; Moon, J., 2001. </w:t>
          </w:r>
          <w:r>
            <w:rPr>
              <w:i/>
              <w:iCs/>
              <w:noProof/>
              <w:lang w:val="en-US"/>
            </w:rPr>
            <w:t xml:space="preserve">Reflective writing. Guidence notes for students. </w:t>
          </w:r>
          <w:r>
            <w:rPr>
              <w:noProof/>
              <w:lang w:val="en-US"/>
            </w:rPr>
            <w:t>[Online] Available</w:t>
          </w:r>
          <w:r w:rsidR="00CE2837">
            <w:rPr>
              <w:noProof/>
              <w:lang w:val="en-US"/>
            </w:rPr>
            <w:t xml:space="preserve"> </w:t>
          </w:r>
          <w:r>
            <w:rPr>
              <w:noProof/>
              <w:lang w:val="en-US"/>
            </w:rPr>
            <w:t xml:space="preserve">at: </w:t>
          </w:r>
          <w:r>
            <w:rPr>
              <w:noProof/>
              <w:u w:val="single"/>
              <w:lang w:val="en-US"/>
            </w:rPr>
            <w:t>http://www.learnhigher.ac.uk/wp-content/uploads/Reflective_writing_The_Park_WattonCollingsMoon.pdf</w:t>
          </w:r>
          <w:r w:rsidR="00CE2837">
            <w:rPr>
              <w:noProof/>
              <w:u w:val="single"/>
              <w:lang w:val="en-US"/>
            </w:rPr>
            <w:t xml:space="preserve">   </w:t>
          </w:r>
          <w:r>
            <w:rPr>
              <w:noProof/>
              <w:lang w:val="en-US"/>
            </w:rPr>
            <w:t>[Accessed 24 November 2020].</w:t>
          </w:r>
        </w:p>
        <w:p w14:paraId="46507566" w14:textId="77777777" w:rsidR="00CE2837" w:rsidRPr="00CE2837" w:rsidRDefault="00CE2837" w:rsidP="00CE2837">
          <w:pPr>
            <w:rPr>
              <w:lang w:val="en-US"/>
            </w:rPr>
          </w:pPr>
        </w:p>
        <w:p w14:paraId="096F0AAA" w14:textId="17B492F6" w:rsidR="0096636A" w:rsidRDefault="0096636A" w:rsidP="00CE2837">
          <w:pPr>
            <w:pStyle w:val="Bibliography"/>
            <w:jc w:val="both"/>
            <w:rPr>
              <w:noProof/>
              <w:lang w:val="en-US"/>
            </w:rPr>
          </w:pPr>
          <w:r>
            <w:rPr>
              <w:noProof/>
              <w:lang w:val="en-US"/>
            </w:rPr>
            <w:t xml:space="preserve">Yorke, M., 2006. </w:t>
          </w:r>
          <w:r>
            <w:rPr>
              <w:i/>
              <w:iCs/>
              <w:noProof/>
              <w:lang w:val="en-US"/>
            </w:rPr>
            <w:t xml:space="preserve">Employability in higher education: what it is, what it is not, </w:t>
          </w:r>
          <w:r>
            <w:rPr>
              <w:noProof/>
              <w:lang w:val="en-US"/>
            </w:rPr>
            <w:t>York: The Higher Education Academy.</w:t>
          </w:r>
        </w:p>
        <w:p w14:paraId="0576B718" w14:textId="77777777" w:rsidR="00CE2837" w:rsidRPr="00CE2837" w:rsidRDefault="00CE2837" w:rsidP="00CE2837">
          <w:pPr>
            <w:rPr>
              <w:lang w:val="en-US"/>
            </w:rPr>
          </w:pPr>
        </w:p>
        <w:p w14:paraId="03F8C918" w14:textId="77777777" w:rsidR="0096636A" w:rsidRDefault="0096636A" w:rsidP="00CE2837">
          <w:pPr>
            <w:pStyle w:val="Bibliography"/>
            <w:jc w:val="both"/>
            <w:rPr>
              <w:noProof/>
              <w:lang w:val="en-US"/>
            </w:rPr>
          </w:pPr>
          <w:r>
            <w:rPr>
              <w:noProof/>
              <w:lang w:val="en-US"/>
            </w:rPr>
            <w:t xml:space="preserve">Yorke, M. &amp; Knight, P., 2007. Evidence-informed pedagogy and the enhancement of student employability. </w:t>
          </w:r>
          <w:r>
            <w:rPr>
              <w:i/>
              <w:iCs/>
              <w:noProof/>
              <w:lang w:val="en-US"/>
            </w:rPr>
            <w:t xml:space="preserve">Teaching in Higher Education, </w:t>
          </w:r>
          <w:r>
            <w:rPr>
              <w:noProof/>
              <w:lang w:val="en-US"/>
            </w:rPr>
            <w:t>12(2), pp. 151-171.</w:t>
          </w:r>
        </w:p>
        <w:p w14:paraId="08A21668" w14:textId="7ACF58C1" w:rsidR="00F93A0A" w:rsidRPr="00481746" w:rsidRDefault="00F93A0A" w:rsidP="00CE2837">
          <w:pPr>
            <w:spacing w:line="480" w:lineRule="auto"/>
            <w:jc w:val="both"/>
            <w:rPr>
              <w:rFonts w:ascii="Arial" w:hAnsi="Arial" w:cs="Arial"/>
              <w:vanish/>
            </w:rPr>
          </w:pPr>
          <w:r w:rsidRPr="00481746">
            <w:rPr>
              <w:rFonts w:ascii="Arial" w:hAnsi="Arial" w:cs="Arial"/>
              <w:b/>
              <w:bCs/>
              <w:vanish/>
            </w:rPr>
            <w:fldChar w:fldCharType="end"/>
          </w:r>
        </w:p>
      </w:sdtContent>
    </w:sdt>
    <w:p w14:paraId="0EF30CE7" w14:textId="1D42B351" w:rsidR="007D3E13" w:rsidRPr="00481746" w:rsidRDefault="007D3E13" w:rsidP="00CE2837">
      <w:pPr>
        <w:spacing w:line="480" w:lineRule="auto"/>
        <w:jc w:val="both"/>
        <w:rPr>
          <w:rFonts w:ascii="Arial" w:hAnsi="Arial" w:cs="Arial"/>
          <w:vanish/>
        </w:rPr>
      </w:pPr>
    </w:p>
    <w:p w14:paraId="0449F1D5" w14:textId="54D7DE46" w:rsidR="00077F98" w:rsidRPr="00481746" w:rsidRDefault="00077F98" w:rsidP="00CE2837">
      <w:pPr>
        <w:pStyle w:val="ListParagraph"/>
        <w:spacing w:line="480" w:lineRule="auto"/>
        <w:jc w:val="both"/>
        <w:rPr>
          <w:rFonts w:ascii="Arial" w:hAnsi="Arial" w:cs="Arial"/>
          <w:vanish/>
        </w:rPr>
      </w:pPr>
    </w:p>
    <w:sectPr w:rsidR="00077F98" w:rsidRPr="00481746" w:rsidSect="0054240D">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458683" w14:textId="77777777" w:rsidR="00E25B95" w:rsidRDefault="00E25B95" w:rsidP="0068657D">
      <w:r>
        <w:separator/>
      </w:r>
    </w:p>
  </w:endnote>
  <w:endnote w:type="continuationSeparator" w:id="0">
    <w:p w14:paraId="40E6FBB0" w14:textId="77777777" w:rsidR="00E25B95" w:rsidRDefault="00E25B95" w:rsidP="00686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35272583"/>
      <w:docPartObj>
        <w:docPartGallery w:val="Page Numbers (Bottom of Page)"/>
        <w:docPartUnique/>
      </w:docPartObj>
    </w:sdtPr>
    <w:sdtContent>
      <w:p w14:paraId="7C3158A3" w14:textId="1D7A188E" w:rsidR="0054240D" w:rsidRDefault="0054240D" w:rsidP="00666D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E0DAA8" w14:textId="77777777" w:rsidR="0054240D" w:rsidRDefault="00542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7516512"/>
      <w:docPartObj>
        <w:docPartGallery w:val="Page Numbers (Bottom of Page)"/>
        <w:docPartUnique/>
      </w:docPartObj>
    </w:sdtPr>
    <w:sdtContent>
      <w:p w14:paraId="64BE7D0B" w14:textId="58F37D20" w:rsidR="0054240D" w:rsidRDefault="0054240D" w:rsidP="00666D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1A01A9" w14:textId="77777777" w:rsidR="0054240D" w:rsidRDefault="00542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FEBD8D" w14:textId="77777777" w:rsidR="00E25B95" w:rsidRDefault="00E25B95" w:rsidP="0068657D">
      <w:r>
        <w:separator/>
      </w:r>
    </w:p>
  </w:footnote>
  <w:footnote w:type="continuationSeparator" w:id="0">
    <w:p w14:paraId="43243A4D" w14:textId="77777777" w:rsidR="00E25B95" w:rsidRDefault="00E25B95" w:rsidP="006865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363E7"/>
    <w:multiLevelType w:val="hybridMultilevel"/>
    <w:tmpl w:val="CD329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01E7A"/>
    <w:multiLevelType w:val="hybridMultilevel"/>
    <w:tmpl w:val="55AC3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C07356"/>
    <w:multiLevelType w:val="hybridMultilevel"/>
    <w:tmpl w:val="94B80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44938"/>
    <w:multiLevelType w:val="hybridMultilevel"/>
    <w:tmpl w:val="E2A69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92230"/>
    <w:multiLevelType w:val="multilevel"/>
    <w:tmpl w:val="ACEE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9758C3"/>
    <w:multiLevelType w:val="hybridMultilevel"/>
    <w:tmpl w:val="0E1A5066"/>
    <w:lvl w:ilvl="0" w:tplc="89ECB4A0">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87151F"/>
    <w:multiLevelType w:val="hybridMultilevel"/>
    <w:tmpl w:val="D21639D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A7B3F9E"/>
    <w:multiLevelType w:val="multilevel"/>
    <w:tmpl w:val="BEE28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B72B06"/>
    <w:multiLevelType w:val="hybridMultilevel"/>
    <w:tmpl w:val="A8E6F0C2"/>
    <w:lvl w:ilvl="0" w:tplc="8856B2F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991893"/>
    <w:multiLevelType w:val="hybridMultilevel"/>
    <w:tmpl w:val="2C60E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7"/>
  </w:num>
  <w:num w:numId="4">
    <w:abstractNumId w:val="1"/>
  </w:num>
  <w:num w:numId="5">
    <w:abstractNumId w:val="0"/>
  </w:num>
  <w:num w:numId="6">
    <w:abstractNumId w:val="9"/>
  </w:num>
  <w:num w:numId="7">
    <w:abstractNumId w:val="3"/>
  </w:num>
  <w:num w:numId="8">
    <w:abstractNumId w:val="8"/>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89"/>
    <w:rsid w:val="00002ACB"/>
    <w:rsid w:val="00003894"/>
    <w:rsid w:val="0000430E"/>
    <w:rsid w:val="00006A37"/>
    <w:rsid w:val="00007DCB"/>
    <w:rsid w:val="00010ED1"/>
    <w:rsid w:val="00012DDE"/>
    <w:rsid w:val="00014B2A"/>
    <w:rsid w:val="00026E95"/>
    <w:rsid w:val="00033F28"/>
    <w:rsid w:val="00041A29"/>
    <w:rsid w:val="00042A9E"/>
    <w:rsid w:val="00046334"/>
    <w:rsid w:val="0005138C"/>
    <w:rsid w:val="00051ACF"/>
    <w:rsid w:val="000520C2"/>
    <w:rsid w:val="0005254D"/>
    <w:rsid w:val="00054621"/>
    <w:rsid w:val="00057317"/>
    <w:rsid w:val="000612D1"/>
    <w:rsid w:val="00077F98"/>
    <w:rsid w:val="000829FE"/>
    <w:rsid w:val="0008382C"/>
    <w:rsid w:val="00084E1A"/>
    <w:rsid w:val="0009050F"/>
    <w:rsid w:val="00092F1C"/>
    <w:rsid w:val="000A24DA"/>
    <w:rsid w:val="000B04CA"/>
    <w:rsid w:val="000B199D"/>
    <w:rsid w:val="000B2339"/>
    <w:rsid w:val="000B7AB0"/>
    <w:rsid w:val="000C27C6"/>
    <w:rsid w:val="000C46DA"/>
    <w:rsid w:val="000C4995"/>
    <w:rsid w:val="000D0437"/>
    <w:rsid w:val="000D57A5"/>
    <w:rsid w:val="000F0992"/>
    <w:rsid w:val="000F1016"/>
    <w:rsid w:val="001013B3"/>
    <w:rsid w:val="00102003"/>
    <w:rsid w:val="00104B3B"/>
    <w:rsid w:val="0011365B"/>
    <w:rsid w:val="00116226"/>
    <w:rsid w:val="00124772"/>
    <w:rsid w:val="00127DB4"/>
    <w:rsid w:val="00130689"/>
    <w:rsid w:val="00135192"/>
    <w:rsid w:val="00153889"/>
    <w:rsid w:val="00156D54"/>
    <w:rsid w:val="00164A0D"/>
    <w:rsid w:val="001650DD"/>
    <w:rsid w:val="00165328"/>
    <w:rsid w:val="00173CC8"/>
    <w:rsid w:val="00176EFC"/>
    <w:rsid w:val="00182657"/>
    <w:rsid w:val="00182953"/>
    <w:rsid w:val="0018421C"/>
    <w:rsid w:val="00184912"/>
    <w:rsid w:val="00186796"/>
    <w:rsid w:val="00190405"/>
    <w:rsid w:val="0019659B"/>
    <w:rsid w:val="001A03CE"/>
    <w:rsid w:val="001A04E9"/>
    <w:rsid w:val="001A0B61"/>
    <w:rsid w:val="001A1FCA"/>
    <w:rsid w:val="001A44ED"/>
    <w:rsid w:val="001B1841"/>
    <w:rsid w:val="001B5BEC"/>
    <w:rsid w:val="001C05F1"/>
    <w:rsid w:val="001C37F9"/>
    <w:rsid w:val="001C553F"/>
    <w:rsid w:val="001D51AA"/>
    <w:rsid w:val="001E03FD"/>
    <w:rsid w:val="001E4EE6"/>
    <w:rsid w:val="001E61C5"/>
    <w:rsid w:val="001F0BCB"/>
    <w:rsid w:val="001F1444"/>
    <w:rsid w:val="001F288C"/>
    <w:rsid w:val="001F456D"/>
    <w:rsid w:val="001F632D"/>
    <w:rsid w:val="001F683E"/>
    <w:rsid w:val="002025E6"/>
    <w:rsid w:val="002039DF"/>
    <w:rsid w:val="002068C5"/>
    <w:rsid w:val="002144AD"/>
    <w:rsid w:val="00227197"/>
    <w:rsid w:val="00227819"/>
    <w:rsid w:val="00236290"/>
    <w:rsid w:val="00250F89"/>
    <w:rsid w:val="0025671D"/>
    <w:rsid w:val="00256A6F"/>
    <w:rsid w:val="00262978"/>
    <w:rsid w:val="0026605F"/>
    <w:rsid w:val="00267262"/>
    <w:rsid w:val="00267279"/>
    <w:rsid w:val="00275A7C"/>
    <w:rsid w:val="00277C69"/>
    <w:rsid w:val="00280051"/>
    <w:rsid w:val="00280279"/>
    <w:rsid w:val="00283E9F"/>
    <w:rsid w:val="00287D17"/>
    <w:rsid w:val="00292A42"/>
    <w:rsid w:val="00295E6E"/>
    <w:rsid w:val="002A4BB9"/>
    <w:rsid w:val="002B0315"/>
    <w:rsid w:val="002B2D5B"/>
    <w:rsid w:val="002B6469"/>
    <w:rsid w:val="002C6DA6"/>
    <w:rsid w:val="002D437D"/>
    <w:rsid w:val="002D76E5"/>
    <w:rsid w:val="002E211A"/>
    <w:rsid w:val="002E37FB"/>
    <w:rsid w:val="002F1026"/>
    <w:rsid w:val="002F26C9"/>
    <w:rsid w:val="002F46E2"/>
    <w:rsid w:val="00300F19"/>
    <w:rsid w:val="00301554"/>
    <w:rsid w:val="0030460C"/>
    <w:rsid w:val="00304891"/>
    <w:rsid w:val="00304D49"/>
    <w:rsid w:val="00305D5E"/>
    <w:rsid w:val="00310FAF"/>
    <w:rsid w:val="003127EA"/>
    <w:rsid w:val="003136AF"/>
    <w:rsid w:val="00324124"/>
    <w:rsid w:val="003338DD"/>
    <w:rsid w:val="00335196"/>
    <w:rsid w:val="00341D87"/>
    <w:rsid w:val="00343D19"/>
    <w:rsid w:val="0034410E"/>
    <w:rsid w:val="00346872"/>
    <w:rsid w:val="003512BA"/>
    <w:rsid w:val="003563A9"/>
    <w:rsid w:val="00356F9D"/>
    <w:rsid w:val="003641AB"/>
    <w:rsid w:val="003754A1"/>
    <w:rsid w:val="0037749B"/>
    <w:rsid w:val="00377797"/>
    <w:rsid w:val="00377855"/>
    <w:rsid w:val="00385D8B"/>
    <w:rsid w:val="003942A0"/>
    <w:rsid w:val="003A0CF1"/>
    <w:rsid w:val="003B1424"/>
    <w:rsid w:val="003B23CB"/>
    <w:rsid w:val="003B777F"/>
    <w:rsid w:val="003C00F8"/>
    <w:rsid w:val="003C1547"/>
    <w:rsid w:val="003C4123"/>
    <w:rsid w:val="003C4131"/>
    <w:rsid w:val="003C701D"/>
    <w:rsid w:val="003C7933"/>
    <w:rsid w:val="003D11A7"/>
    <w:rsid w:val="003D7730"/>
    <w:rsid w:val="003D794E"/>
    <w:rsid w:val="003E1C89"/>
    <w:rsid w:val="003E2881"/>
    <w:rsid w:val="003E53F9"/>
    <w:rsid w:val="003E7CB8"/>
    <w:rsid w:val="003F0268"/>
    <w:rsid w:val="003F45DD"/>
    <w:rsid w:val="003F6E1E"/>
    <w:rsid w:val="003F71A9"/>
    <w:rsid w:val="004007A2"/>
    <w:rsid w:val="00403D17"/>
    <w:rsid w:val="004117A5"/>
    <w:rsid w:val="004117B8"/>
    <w:rsid w:val="00411F4A"/>
    <w:rsid w:val="00412C34"/>
    <w:rsid w:val="00412DE8"/>
    <w:rsid w:val="00423865"/>
    <w:rsid w:val="00424731"/>
    <w:rsid w:val="00424AF6"/>
    <w:rsid w:val="00424E86"/>
    <w:rsid w:val="00426493"/>
    <w:rsid w:val="00431A80"/>
    <w:rsid w:val="004367CC"/>
    <w:rsid w:val="00436DE9"/>
    <w:rsid w:val="00442B8D"/>
    <w:rsid w:val="0044620A"/>
    <w:rsid w:val="00446B5D"/>
    <w:rsid w:val="00447ECC"/>
    <w:rsid w:val="004535B3"/>
    <w:rsid w:val="00455B2C"/>
    <w:rsid w:val="0046354C"/>
    <w:rsid w:val="00463B0F"/>
    <w:rsid w:val="00467B3E"/>
    <w:rsid w:val="00467CA7"/>
    <w:rsid w:val="00472D62"/>
    <w:rsid w:val="004778CA"/>
    <w:rsid w:val="00481746"/>
    <w:rsid w:val="004820E6"/>
    <w:rsid w:val="00486DA5"/>
    <w:rsid w:val="00490102"/>
    <w:rsid w:val="00490862"/>
    <w:rsid w:val="00493DDF"/>
    <w:rsid w:val="00495E75"/>
    <w:rsid w:val="00497024"/>
    <w:rsid w:val="00497AD6"/>
    <w:rsid w:val="004A13D0"/>
    <w:rsid w:val="004A2DB8"/>
    <w:rsid w:val="004A661D"/>
    <w:rsid w:val="004B7C16"/>
    <w:rsid w:val="004C0A07"/>
    <w:rsid w:val="004C0DA5"/>
    <w:rsid w:val="004C3EDC"/>
    <w:rsid w:val="004D27D0"/>
    <w:rsid w:val="004D3FB8"/>
    <w:rsid w:val="004D6539"/>
    <w:rsid w:val="004D6D77"/>
    <w:rsid w:val="004E2746"/>
    <w:rsid w:val="004E3DA0"/>
    <w:rsid w:val="004E4F97"/>
    <w:rsid w:val="004E576D"/>
    <w:rsid w:val="004F1799"/>
    <w:rsid w:val="004F2987"/>
    <w:rsid w:val="004F71BA"/>
    <w:rsid w:val="00501E78"/>
    <w:rsid w:val="0050232E"/>
    <w:rsid w:val="00512B98"/>
    <w:rsid w:val="00514986"/>
    <w:rsid w:val="005226F6"/>
    <w:rsid w:val="005260EE"/>
    <w:rsid w:val="00527BF0"/>
    <w:rsid w:val="005321C1"/>
    <w:rsid w:val="00533FCF"/>
    <w:rsid w:val="00535DDB"/>
    <w:rsid w:val="0053767C"/>
    <w:rsid w:val="0054112D"/>
    <w:rsid w:val="0054240D"/>
    <w:rsid w:val="00547652"/>
    <w:rsid w:val="00550907"/>
    <w:rsid w:val="00550AED"/>
    <w:rsid w:val="005530A4"/>
    <w:rsid w:val="0055660C"/>
    <w:rsid w:val="005573A4"/>
    <w:rsid w:val="0056300F"/>
    <w:rsid w:val="005639C3"/>
    <w:rsid w:val="00564B99"/>
    <w:rsid w:val="0057031B"/>
    <w:rsid w:val="00575677"/>
    <w:rsid w:val="00587355"/>
    <w:rsid w:val="00590336"/>
    <w:rsid w:val="00593E4B"/>
    <w:rsid w:val="00597406"/>
    <w:rsid w:val="005A10B5"/>
    <w:rsid w:val="005A4DD4"/>
    <w:rsid w:val="005A673D"/>
    <w:rsid w:val="005B0298"/>
    <w:rsid w:val="005B2D69"/>
    <w:rsid w:val="005B3CB1"/>
    <w:rsid w:val="005C2404"/>
    <w:rsid w:val="005C3797"/>
    <w:rsid w:val="005C61A1"/>
    <w:rsid w:val="005C66FF"/>
    <w:rsid w:val="005C7287"/>
    <w:rsid w:val="005D1E0C"/>
    <w:rsid w:val="005D4B47"/>
    <w:rsid w:val="005D4FF0"/>
    <w:rsid w:val="005D502C"/>
    <w:rsid w:val="005D7941"/>
    <w:rsid w:val="005E0F1A"/>
    <w:rsid w:val="005E65EA"/>
    <w:rsid w:val="005E6D77"/>
    <w:rsid w:val="005E6DF4"/>
    <w:rsid w:val="005E740D"/>
    <w:rsid w:val="005F14BF"/>
    <w:rsid w:val="005F1DC8"/>
    <w:rsid w:val="005F2C65"/>
    <w:rsid w:val="005F6299"/>
    <w:rsid w:val="005F7552"/>
    <w:rsid w:val="006078BB"/>
    <w:rsid w:val="00613750"/>
    <w:rsid w:val="00620AE5"/>
    <w:rsid w:val="006212F9"/>
    <w:rsid w:val="00623D34"/>
    <w:rsid w:val="00626C3E"/>
    <w:rsid w:val="00630647"/>
    <w:rsid w:val="006365F4"/>
    <w:rsid w:val="00642349"/>
    <w:rsid w:val="00642FB0"/>
    <w:rsid w:val="00644F4C"/>
    <w:rsid w:val="006468B5"/>
    <w:rsid w:val="0065032F"/>
    <w:rsid w:val="006529EC"/>
    <w:rsid w:val="00652C64"/>
    <w:rsid w:val="006578A5"/>
    <w:rsid w:val="00657D4D"/>
    <w:rsid w:val="0066564E"/>
    <w:rsid w:val="006700DF"/>
    <w:rsid w:val="00682378"/>
    <w:rsid w:val="0068657D"/>
    <w:rsid w:val="006A4E7C"/>
    <w:rsid w:val="006A7175"/>
    <w:rsid w:val="006A7DC8"/>
    <w:rsid w:val="006B5B07"/>
    <w:rsid w:val="006B69D4"/>
    <w:rsid w:val="006B7DCD"/>
    <w:rsid w:val="006C25A3"/>
    <w:rsid w:val="006C2C35"/>
    <w:rsid w:val="006C4B9F"/>
    <w:rsid w:val="006C5BFF"/>
    <w:rsid w:val="006D1422"/>
    <w:rsid w:val="006D2B59"/>
    <w:rsid w:val="006D2EAF"/>
    <w:rsid w:val="006E0DC4"/>
    <w:rsid w:val="006E17AF"/>
    <w:rsid w:val="006E3FFF"/>
    <w:rsid w:val="006E5E0F"/>
    <w:rsid w:val="006E77A4"/>
    <w:rsid w:val="006F0C8B"/>
    <w:rsid w:val="00706557"/>
    <w:rsid w:val="00710C9D"/>
    <w:rsid w:val="00710F2A"/>
    <w:rsid w:val="007130F8"/>
    <w:rsid w:val="0072617D"/>
    <w:rsid w:val="00727193"/>
    <w:rsid w:val="00727B0A"/>
    <w:rsid w:val="007344EA"/>
    <w:rsid w:val="00744E13"/>
    <w:rsid w:val="00745DA2"/>
    <w:rsid w:val="00746B09"/>
    <w:rsid w:val="00746F38"/>
    <w:rsid w:val="00750541"/>
    <w:rsid w:val="00751CDB"/>
    <w:rsid w:val="00761974"/>
    <w:rsid w:val="00761D91"/>
    <w:rsid w:val="00762AFF"/>
    <w:rsid w:val="00763441"/>
    <w:rsid w:val="007642C0"/>
    <w:rsid w:val="00765AD8"/>
    <w:rsid w:val="00766FCC"/>
    <w:rsid w:val="007670BE"/>
    <w:rsid w:val="00772FF0"/>
    <w:rsid w:val="007759D8"/>
    <w:rsid w:val="00777E9E"/>
    <w:rsid w:val="007822E1"/>
    <w:rsid w:val="00784818"/>
    <w:rsid w:val="0078637C"/>
    <w:rsid w:val="00790818"/>
    <w:rsid w:val="00793497"/>
    <w:rsid w:val="00794900"/>
    <w:rsid w:val="007A26F5"/>
    <w:rsid w:val="007A6019"/>
    <w:rsid w:val="007A780A"/>
    <w:rsid w:val="007B2447"/>
    <w:rsid w:val="007B30E6"/>
    <w:rsid w:val="007B6B29"/>
    <w:rsid w:val="007C19DB"/>
    <w:rsid w:val="007C67C7"/>
    <w:rsid w:val="007C6EC5"/>
    <w:rsid w:val="007D3E13"/>
    <w:rsid w:val="007D42D6"/>
    <w:rsid w:val="007D5199"/>
    <w:rsid w:val="007D67A4"/>
    <w:rsid w:val="007D68B8"/>
    <w:rsid w:val="007E1297"/>
    <w:rsid w:val="007E54E4"/>
    <w:rsid w:val="007E7D6B"/>
    <w:rsid w:val="007F16A0"/>
    <w:rsid w:val="007F1DD1"/>
    <w:rsid w:val="007F2A14"/>
    <w:rsid w:val="007F38B4"/>
    <w:rsid w:val="007F6D14"/>
    <w:rsid w:val="007F773C"/>
    <w:rsid w:val="008134A4"/>
    <w:rsid w:val="00814BDD"/>
    <w:rsid w:val="00827F74"/>
    <w:rsid w:val="00834611"/>
    <w:rsid w:val="0083740B"/>
    <w:rsid w:val="00843E03"/>
    <w:rsid w:val="0084619B"/>
    <w:rsid w:val="0085322D"/>
    <w:rsid w:val="008601B9"/>
    <w:rsid w:val="00862131"/>
    <w:rsid w:val="0086750E"/>
    <w:rsid w:val="00880B96"/>
    <w:rsid w:val="008813B6"/>
    <w:rsid w:val="0088229F"/>
    <w:rsid w:val="008845B5"/>
    <w:rsid w:val="0088474B"/>
    <w:rsid w:val="008873D3"/>
    <w:rsid w:val="00887E6E"/>
    <w:rsid w:val="00891BC1"/>
    <w:rsid w:val="00895627"/>
    <w:rsid w:val="008A1D4F"/>
    <w:rsid w:val="008A3C5E"/>
    <w:rsid w:val="008B1754"/>
    <w:rsid w:val="008B28FE"/>
    <w:rsid w:val="008B5633"/>
    <w:rsid w:val="008C71D7"/>
    <w:rsid w:val="008D0906"/>
    <w:rsid w:val="008D352F"/>
    <w:rsid w:val="008D5AEC"/>
    <w:rsid w:val="008D6DEE"/>
    <w:rsid w:val="008E6487"/>
    <w:rsid w:val="008F192B"/>
    <w:rsid w:val="008F56C3"/>
    <w:rsid w:val="008F5D61"/>
    <w:rsid w:val="00900EF0"/>
    <w:rsid w:val="009026FE"/>
    <w:rsid w:val="00921740"/>
    <w:rsid w:val="00922826"/>
    <w:rsid w:val="00927092"/>
    <w:rsid w:val="00927536"/>
    <w:rsid w:val="00930CEB"/>
    <w:rsid w:val="009422E8"/>
    <w:rsid w:val="00945B57"/>
    <w:rsid w:val="0095437F"/>
    <w:rsid w:val="00961469"/>
    <w:rsid w:val="009617C3"/>
    <w:rsid w:val="00965984"/>
    <w:rsid w:val="0096636A"/>
    <w:rsid w:val="00977506"/>
    <w:rsid w:val="00980257"/>
    <w:rsid w:val="00990EDA"/>
    <w:rsid w:val="00991A34"/>
    <w:rsid w:val="00992545"/>
    <w:rsid w:val="009942DB"/>
    <w:rsid w:val="00995574"/>
    <w:rsid w:val="00996DE4"/>
    <w:rsid w:val="009A72AB"/>
    <w:rsid w:val="009B1C8C"/>
    <w:rsid w:val="009B22BE"/>
    <w:rsid w:val="009B2360"/>
    <w:rsid w:val="009B23B9"/>
    <w:rsid w:val="009B74C9"/>
    <w:rsid w:val="009B75F9"/>
    <w:rsid w:val="009C089C"/>
    <w:rsid w:val="009C1D5C"/>
    <w:rsid w:val="009C5A37"/>
    <w:rsid w:val="009C6A2E"/>
    <w:rsid w:val="009C728F"/>
    <w:rsid w:val="009C78CB"/>
    <w:rsid w:val="009D599F"/>
    <w:rsid w:val="009D7860"/>
    <w:rsid w:val="009E22DD"/>
    <w:rsid w:val="009E30FD"/>
    <w:rsid w:val="009F250A"/>
    <w:rsid w:val="00A00B87"/>
    <w:rsid w:val="00A02CDD"/>
    <w:rsid w:val="00A03E58"/>
    <w:rsid w:val="00A215EB"/>
    <w:rsid w:val="00A219EB"/>
    <w:rsid w:val="00A22C74"/>
    <w:rsid w:val="00A33E1D"/>
    <w:rsid w:val="00A36F1D"/>
    <w:rsid w:val="00A37ECD"/>
    <w:rsid w:val="00A4030B"/>
    <w:rsid w:val="00A41847"/>
    <w:rsid w:val="00A45D97"/>
    <w:rsid w:val="00A5156D"/>
    <w:rsid w:val="00A527D5"/>
    <w:rsid w:val="00A5286F"/>
    <w:rsid w:val="00A62204"/>
    <w:rsid w:val="00A6372D"/>
    <w:rsid w:val="00A7656F"/>
    <w:rsid w:val="00A80B56"/>
    <w:rsid w:val="00A8566D"/>
    <w:rsid w:val="00A87157"/>
    <w:rsid w:val="00A92F00"/>
    <w:rsid w:val="00A96811"/>
    <w:rsid w:val="00AC18C9"/>
    <w:rsid w:val="00AC28B1"/>
    <w:rsid w:val="00AC72A5"/>
    <w:rsid w:val="00AD0749"/>
    <w:rsid w:val="00AD19B6"/>
    <w:rsid w:val="00AE1DE3"/>
    <w:rsid w:val="00AE2B95"/>
    <w:rsid w:val="00AE7FC1"/>
    <w:rsid w:val="00AF0F99"/>
    <w:rsid w:val="00AF16D6"/>
    <w:rsid w:val="00AF4C33"/>
    <w:rsid w:val="00B0470A"/>
    <w:rsid w:val="00B047C4"/>
    <w:rsid w:val="00B04813"/>
    <w:rsid w:val="00B11183"/>
    <w:rsid w:val="00B2049C"/>
    <w:rsid w:val="00B22626"/>
    <w:rsid w:val="00B24054"/>
    <w:rsid w:val="00B26568"/>
    <w:rsid w:val="00B26E99"/>
    <w:rsid w:val="00B3284E"/>
    <w:rsid w:val="00B374BA"/>
    <w:rsid w:val="00B41A97"/>
    <w:rsid w:val="00B45848"/>
    <w:rsid w:val="00B522FB"/>
    <w:rsid w:val="00B5253B"/>
    <w:rsid w:val="00B5274F"/>
    <w:rsid w:val="00B5414A"/>
    <w:rsid w:val="00B741F7"/>
    <w:rsid w:val="00B7459D"/>
    <w:rsid w:val="00B74720"/>
    <w:rsid w:val="00B80303"/>
    <w:rsid w:val="00B8062C"/>
    <w:rsid w:val="00B836CF"/>
    <w:rsid w:val="00B875B8"/>
    <w:rsid w:val="00B91082"/>
    <w:rsid w:val="00B924E2"/>
    <w:rsid w:val="00B97460"/>
    <w:rsid w:val="00BB1B6D"/>
    <w:rsid w:val="00BB7C15"/>
    <w:rsid w:val="00BC050E"/>
    <w:rsid w:val="00BC672F"/>
    <w:rsid w:val="00BD11D0"/>
    <w:rsid w:val="00BD6217"/>
    <w:rsid w:val="00BE1DEB"/>
    <w:rsid w:val="00BF1078"/>
    <w:rsid w:val="00BF1501"/>
    <w:rsid w:val="00BF2328"/>
    <w:rsid w:val="00BF4E6F"/>
    <w:rsid w:val="00BF4EBA"/>
    <w:rsid w:val="00C02A03"/>
    <w:rsid w:val="00C20A3A"/>
    <w:rsid w:val="00C20FDC"/>
    <w:rsid w:val="00C2100F"/>
    <w:rsid w:val="00C251AB"/>
    <w:rsid w:val="00C3147A"/>
    <w:rsid w:val="00C32346"/>
    <w:rsid w:val="00C32DDD"/>
    <w:rsid w:val="00C34C49"/>
    <w:rsid w:val="00C35CF9"/>
    <w:rsid w:val="00C37AD1"/>
    <w:rsid w:val="00C45248"/>
    <w:rsid w:val="00C52860"/>
    <w:rsid w:val="00C55C76"/>
    <w:rsid w:val="00C56634"/>
    <w:rsid w:val="00C57491"/>
    <w:rsid w:val="00C66922"/>
    <w:rsid w:val="00C7080E"/>
    <w:rsid w:val="00C7280F"/>
    <w:rsid w:val="00C73DF7"/>
    <w:rsid w:val="00C7515D"/>
    <w:rsid w:val="00C774C6"/>
    <w:rsid w:val="00C84F14"/>
    <w:rsid w:val="00C932F6"/>
    <w:rsid w:val="00C97864"/>
    <w:rsid w:val="00CA225D"/>
    <w:rsid w:val="00CA522B"/>
    <w:rsid w:val="00CA6809"/>
    <w:rsid w:val="00CA74B2"/>
    <w:rsid w:val="00CC0D02"/>
    <w:rsid w:val="00CD048A"/>
    <w:rsid w:val="00CD4C6A"/>
    <w:rsid w:val="00CD6336"/>
    <w:rsid w:val="00CD763A"/>
    <w:rsid w:val="00CE2837"/>
    <w:rsid w:val="00CE3472"/>
    <w:rsid w:val="00CE39C6"/>
    <w:rsid w:val="00CE3D07"/>
    <w:rsid w:val="00CF487E"/>
    <w:rsid w:val="00D01E8F"/>
    <w:rsid w:val="00D05FEE"/>
    <w:rsid w:val="00D14DB4"/>
    <w:rsid w:val="00D16016"/>
    <w:rsid w:val="00D1752B"/>
    <w:rsid w:val="00D22348"/>
    <w:rsid w:val="00D23593"/>
    <w:rsid w:val="00D239BA"/>
    <w:rsid w:val="00D24F5E"/>
    <w:rsid w:val="00D25DBC"/>
    <w:rsid w:val="00D3002A"/>
    <w:rsid w:val="00D31791"/>
    <w:rsid w:val="00D33397"/>
    <w:rsid w:val="00D33E74"/>
    <w:rsid w:val="00D3529F"/>
    <w:rsid w:val="00D37760"/>
    <w:rsid w:val="00D45B67"/>
    <w:rsid w:val="00D47205"/>
    <w:rsid w:val="00D5154C"/>
    <w:rsid w:val="00D528DD"/>
    <w:rsid w:val="00D56E69"/>
    <w:rsid w:val="00D62123"/>
    <w:rsid w:val="00D62BBC"/>
    <w:rsid w:val="00D6477F"/>
    <w:rsid w:val="00D666E4"/>
    <w:rsid w:val="00D71877"/>
    <w:rsid w:val="00D73A83"/>
    <w:rsid w:val="00D81D47"/>
    <w:rsid w:val="00D83D8E"/>
    <w:rsid w:val="00D84BA5"/>
    <w:rsid w:val="00D85E21"/>
    <w:rsid w:val="00D860F4"/>
    <w:rsid w:val="00D87DEC"/>
    <w:rsid w:val="00D914B7"/>
    <w:rsid w:val="00D9220E"/>
    <w:rsid w:val="00D93454"/>
    <w:rsid w:val="00D942B5"/>
    <w:rsid w:val="00D94689"/>
    <w:rsid w:val="00DA0DBF"/>
    <w:rsid w:val="00DB2A72"/>
    <w:rsid w:val="00DB6751"/>
    <w:rsid w:val="00DC0213"/>
    <w:rsid w:val="00DC5282"/>
    <w:rsid w:val="00DC68B0"/>
    <w:rsid w:val="00DD0641"/>
    <w:rsid w:val="00DD2C48"/>
    <w:rsid w:val="00DD5FD8"/>
    <w:rsid w:val="00DE2169"/>
    <w:rsid w:val="00DE6F96"/>
    <w:rsid w:val="00E03041"/>
    <w:rsid w:val="00E136E4"/>
    <w:rsid w:val="00E179B8"/>
    <w:rsid w:val="00E25B95"/>
    <w:rsid w:val="00E25CF2"/>
    <w:rsid w:val="00E313EF"/>
    <w:rsid w:val="00E37909"/>
    <w:rsid w:val="00E37DE2"/>
    <w:rsid w:val="00E40530"/>
    <w:rsid w:val="00E456A6"/>
    <w:rsid w:val="00E47EF1"/>
    <w:rsid w:val="00E51298"/>
    <w:rsid w:val="00E53487"/>
    <w:rsid w:val="00E546BE"/>
    <w:rsid w:val="00E5610E"/>
    <w:rsid w:val="00E67619"/>
    <w:rsid w:val="00E67F9F"/>
    <w:rsid w:val="00E71966"/>
    <w:rsid w:val="00E72075"/>
    <w:rsid w:val="00E72EA8"/>
    <w:rsid w:val="00E75F6A"/>
    <w:rsid w:val="00E80243"/>
    <w:rsid w:val="00E82FCB"/>
    <w:rsid w:val="00E846C9"/>
    <w:rsid w:val="00E86FB4"/>
    <w:rsid w:val="00E923DF"/>
    <w:rsid w:val="00E92E63"/>
    <w:rsid w:val="00E93DB9"/>
    <w:rsid w:val="00E97381"/>
    <w:rsid w:val="00EA024C"/>
    <w:rsid w:val="00EA1C75"/>
    <w:rsid w:val="00EA2084"/>
    <w:rsid w:val="00EA3315"/>
    <w:rsid w:val="00EA3A73"/>
    <w:rsid w:val="00EB3316"/>
    <w:rsid w:val="00EB3A1C"/>
    <w:rsid w:val="00EB4C46"/>
    <w:rsid w:val="00EB59A5"/>
    <w:rsid w:val="00EB6ADE"/>
    <w:rsid w:val="00EB73D6"/>
    <w:rsid w:val="00ED24DD"/>
    <w:rsid w:val="00ED595A"/>
    <w:rsid w:val="00EE19B9"/>
    <w:rsid w:val="00EE1FC2"/>
    <w:rsid w:val="00EE3B97"/>
    <w:rsid w:val="00EE56F5"/>
    <w:rsid w:val="00EF2D46"/>
    <w:rsid w:val="00EF5D63"/>
    <w:rsid w:val="00EF700B"/>
    <w:rsid w:val="00EF7D2D"/>
    <w:rsid w:val="00F033B6"/>
    <w:rsid w:val="00F10665"/>
    <w:rsid w:val="00F20EDF"/>
    <w:rsid w:val="00F23880"/>
    <w:rsid w:val="00F32EBA"/>
    <w:rsid w:val="00F4024F"/>
    <w:rsid w:val="00F41FFC"/>
    <w:rsid w:val="00F453ED"/>
    <w:rsid w:val="00F45E4D"/>
    <w:rsid w:val="00F5585E"/>
    <w:rsid w:val="00F576A0"/>
    <w:rsid w:val="00F7013C"/>
    <w:rsid w:val="00F75B82"/>
    <w:rsid w:val="00F76BF6"/>
    <w:rsid w:val="00F81677"/>
    <w:rsid w:val="00F81D21"/>
    <w:rsid w:val="00F84DF8"/>
    <w:rsid w:val="00F87A7B"/>
    <w:rsid w:val="00F91C72"/>
    <w:rsid w:val="00F93A0A"/>
    <w:rsid w:val="00F93D1E"/>
    <w:rsid w:val="00F94056"/>
    <w:rsid w:val="00FA16C9"/>
    <w:rsid w:val="00FA721B"/>
    <w:rsid w:val="00FB0E68"/>
    <w:rsid w:val="00FB1C3B"/>
    <w:rsid w:val="00FB232A"/>
    <w:rsid w:val="00FB3C9E"/>
    <w:rsid w:val="00FC0F17"/>
    <w:rsid w:val="00FC0FE6"/>
    <w:rsid w:val="00FC6E36"/>
    <w:rsid w:val="00FC7A90"/>
    <w:rsid w:val="00FE1CB9"/>
    <w:rsid w:val="00FE3BA1"/>
    <w:rsid w:val="00FE3E99"/>
    <w:rsid w:val="00FE5919"/>
    <w:rsid w:val="00FE6FDA"/>
    <w:rsid w:val="00FF36FC"/>
    <w:rsid w:val="00FF7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83659D"/>
  <w15:chartTrackingRefBased/>
  <w15:docId w15:val="{64E371B7-8EA3-1846-9269-36C6C2959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F9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1C89"/>
    <w:pPr>
      <w:ind w:left="720"/>
      <w:contextualSpacing/>
    </w:pPr>
  </w:style>
  <w:style w:type="character" w:customStyle="1" w:styleId="Heading1Char">
    <w:name w:val="Heading 1 Char"/>
    <w:basedOn w:val="DefaultParagraphFont"/>
    <w:link w:val="Heading1"/>
    <w:uiPriority w:val="9"/>
    <w:rsid w:val="00DE6F9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E6F96"/>
  </w:style>
  <w:style w:type="character" w:customStyle="1" w:styleId="apple-converted-space">
    <w:name w:val="apple-converted-space"/>
    <w:basedOn w:val="DefaultParagraphFont"/>
    <w:rsid w:val="002025E6"/>
  </w:style>
  <w:style w:type="character" w:styleId="Hyperlink">
    <w:name w:val="Hyperlink"/>
    <w:basedOn w:val="DefaultParagraphFont"/>
    <w:uiPriority w:val="99"/>
    <w:unhideWhenUsed/>
    <w:rsid w:val="002F46E2"/>
    <w:rPr>
      <w:color w:val="0563C1" w:themeColor="hyperlink"/>
      <w:u w:val="single"/>
    </w:rPr>
  </w:style>
  <w:style w:type="character" w:styleId="UnresolvedMention">
    <w:name w:val="Unresolved Mention"/>
    <w:basedOn w:val="DefaultParagraphFont"/>
    <w:uiPriority w:val="99"/>
    <w:semiHidden/>
    <w:unhideWhenUsed/>
    <w:rsid w:val="002F46E2"/>
    <w:rPr>
      <w:color w:val="605E5C"/>
      <w:shd w:val="clear" w:color="auto" w:fill="E1DFDD"/>
    </w:rPr>
  </w:style>
  <w:style w:type="paragraph" w:styleId="NormalWeb">
    <w:name w:val="Normal (Web)"/>
    <w:basedOn w:val="Normal"/>
    <w:uiPriority w:val="99"/>
    <w:semiHidden/>
    <w:unhideWhenUsed/>
    <w:rsid w:val="00C55C76"/>
    <w:rPr>
      <w:rFonts w:ascii="Times New Roman" w:hAnsi="Times New Roman" w:cs="Times New Roman"/>
    </w:rPr>
  </w:style>
  <w:style w:type="paragraph" w:styleId="TOCHeading">
    <w:name w:val="TOC Heading"/>
    <w:basedOn w:val="Heading1"/>
    <w:next w:val="Normal"/>
    <w:uiPriority w:val="39"/>
    <w:unhideWhenUsed/>
    <w:qFormat/>
    <w:rsid w:val="009422E8"/>
    <w:pPr>
      <w:outlineLvl w:val="9"/>
    </w:pPr>
    <w:rPr>
      <w:lang w:bidi="ar-SA"/>
    </w:rPr>
  </w:style>
  <w:style w:type="paragraph" w:styleId="TOC1">
    <w:name w:val="toc 1"/>
    <w:basedOn w:val="Normal"/>
    <w:next w:val="Normal"/>
    <w:autoRedefine/>
    <w:uiPriority w:val="39"/>
    <w:unhideWhenUsed/>
    <w:rsid w:val="009422E8"/>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9422E8"/>
    <w:rPr>
      <w:rFonts w:cstheme="minorHAnsi"/>
      <w:b/>
      <w:bCs/>
      <w:smallCaps/>
      <w:sz w:val="22"/>
      <w:szCs w:val="22"/>
    </w:rPr>
  </w:style>
  <w:style w:type="paragraph" w:styleId="TOC3">
    <w:name w:val="toc 3"/>
    <w:basedOn w:val="Normal"/>
    <w:next w:val="Normal"/>
    <w:autoRedefine/>
    <w:uiPriority w:val="39"/>
    <w:semiHidden/>
    <w:unhideWhenUsed/>
    <w:rsid w:val="009422E8"/>
    <w:rPr>
      <w:rFonts w:cstheme="minorHAnsi"/>
      <w:smallCaps/>
      <w:sz w:val="22"/>
      <w:szCs w:val="22"/>
    </w:rPr>
  </w:style>
  <w:style w:type="paragraph" w:styleId="TOC4">
    <w:name w:val="toc 4"/>
    <w:basedOn w:val="Normal"/>
    <w:next w:val="Normal"/>
    <w:autoRedefine/>
    <w:uiPriority w:val="39"/>
    <w:semiHidden/>
    <w:unhideWhenUsed/>
    <w:rsid w:val="009422E8"/>
    <w:rPr>
      <w:rFonts w:cstheme="minorHAnsi"/>
      <w:sz w:val="22"/>
      <w:szCs w:val="22"/>
    </w:rPr>
  </w:style>
  <w:style w:type="paragraph" w:styleId="TOC5">
    <w:name w:val="toc 5"/>
    <w:basedOn w:val="Normal"/>
    <w:next w:val="Normal"/>
    <w:autoRedefine/>
    <w:uiPriority w:val="39"/>
    <w:semiHidden/>
    <w:unhideWhenUsed/>
    <w:rsid w:val="009422E8"/>
    <w:rPr>
      <w:rFonts w:cstheme="minorHAnsi"/>
      <w:sz w:val="22"/>
      <w:szCs w:val="22"/>
    </w:rPr>
  </w:style>
  <w:style w:type="paragraph" w:styleId="TOC6">
    <w:name w:val="toc 6"/>
    <w:basedOn w:val="Normal"/>
    <w:next w:val="Normal"/>
    <w:autoRedefine/>
    <w:uiPriority w:val="39"/>
    <w:semiHidden/>
    <w:unhideWhenUsed/>
    <w:rsid w:val="009422E8"/>
    <w:rPr>
      <w:rFonts w:cstheme="minorHAnsi"/>
      <w:sz w:val="22"/>
      <w:szCs w:val="22"/>
    </w:rPr>
  </w:style>
  <w:style w:type="paragraph" w:styleId="TOC7">
    <w:name w:val="toc 7"/>
    <w:basedOn w:val="Normal"/>
    <w:next w:val="Normal"/>
    <w:autoRedefine/>
    <w:uiPriority w:val="39"/>
    <w:semiHidden/>
    <w:unhideWhenUsed/>
    <w:rsid w:val="009422E8"/>
    <w:rPr>
      <w:rFonts w:cstheme="minorHAnsi"/>
      <w:sz w:val="22"/>
      <w:szCs w:val="22"/>
    </w:rPr>
  </w:style>
  <w:style w:type="paragraph" w:styleId="TOC8">
    <w:name w:val="toc 8"/>
    <w:basedOn w:val="Normal"/>
    <w:next w:val="Normal"/>
    <w:autoRedefine/>
    <w:uiPriority w:val="39"/>
    <w:semiHidden/>
    <w:unhideWhenUsed/>
    <w:rsid w:val="009422E8"/>
    <w:rPr>
      <w:rFonts w:cstheme="minorHAnsi"/>
      <w:sz w:val="22"/>
      <w:szCs w:val="22"/>
    </w:rPr>
  </w:style>
  <w:style w:type="paragraph" w:styleId="TOC9">
    <w:name w:val="toc 9"/>
    <w:basedOn w:val="Normal"/>
    <w:next w:val="Normal"/>
    <w:autoRedefine/>
    <w:uiPriority w:val="39"/>
    <w:semiHidden/>
    <w:unhideWhenUsed/>
    <w:rsid w:val="009422E8"/>
    <w:rPr>
      <w:rFonts w:cstheme="minorHAnsi"/>
      <w:sz w:val="22"/>
      <w:szCs w:val="22"/>
    </w:rPr>
  </w:style>
  <w:style w:type="paragraph" w:styleId="Header">
    <w:name w:val="header"/>
    <w:basedOn w:val="Normal"/>
    <w:link w:val="HeaderChar"/>
    <w:uiPriority w:val="99"/>
    <w:unhideWhenUsed/>
    <w:rsid w:val="0068657D"/>
    <w:pPr>
      <w:tabs>
        <w:tab w:val="center" w:pos="4513"/>
        <w:tab w:val="right" w:pos="9026"/>
      </w:tabs>
    </w:pPr>
  </w:style>
  <w:style w:type="character" w:customStyle="1" w:styleId="HeaderChar">
    <w:name w:val="Header Char"/>
    <w:basedOn w:val="DefaultParagraphFont"/>
    <w:link w:val="Header"/>
    <w:uiPriority w:val="99"/>
    <w:rsid w:val="0068657D"/>
  </w:style>
  <w:style w:type="paragraph" w:styleId="Footer">
    <w:name w:val="footer"/>
    <w:basedOn w:val="Normal"/>
    <w:link w:val="FooterChar"/>
    <w:uiPriority w:val="99"/>
    <w:unhideWhenUsed/>
    <w:rsid w:val="0068657D"/>
    <w:pPr>
      <w:tabs>
        <w:tab w:val="center" w:pos="4513"/>
        <w:tab w:val="right" w:pos="9026"/>
      </w:tabs>
    </w:pPr>
  </w:style>
  <w:style w:type="character" w:customStyle="1" w:styleId="FooterChar">
    <w:name w:val="Footer Char"/>
    <w:basedOn w:val="DefaultParagraphFont"/>
    <w:link w:val="Footer"/>
    <w:uiPriority w:val="99"/>
    <w:rsid w:val="0068657D"/>
  </w:style>
  <w:style w:type="character" w:styleId="PageNumber">
    <w:name w:val="page number"/>
    <w:basedOn w:val="DefaultParagraphFont"/>
    <w:uiPriority w:val="99"/>
    <w:semiHidden/>
    <w:unhideWhenUsed/>
    <w:rsid w:val="00542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7525">
      <w:bodyDiv w:val="1"/>
      <w:marLeft w:val="0"/>
      <w:marRight w:val="0"/>
      <w:marTop w:val="0"/>
      <w:marBottom w:val="0"/>
      <w:divBdr>
        <w:top w:val="none" w:sz="0" w:space="0" w:color="auto"/>
        <w:left w:val="none" w:sz="0" w:space="0" w:color="auto"/>
        <w:bottom w:val="none" w:sz="0" w:space="0" w:color="auto"/>
        <w:right w:val="none" w:sz="0" w:space="0" w:color="auto"/>
      </w:divBdr>
    </w:div>
    <w:div w:id="17390048">
      <w:bodyDiv w:val="1"/>
      <w:marLeft w:val="0"/>
      <w:marRight w:val="0"/>
      <w:marTop w:val="0"/>
      <w:marBottom w:val="0"/>
      <w:divBdr>
        <w:top w:val="none" w:sz="0" w:space="0" w:color="auto"/>
        <w:left w:val="none" w:sz="0" w:space="0" w:color="auto"/>
        <w:bottom w:val="none" w:sz="0" w:space="0" w:color="auto"/>
        <w:right w:val="none" w:sz="0" w:space="0" w:color="auto"/>
      </w:divBdr>
    </w:div>
    <w:div w:id="64845764">
      <w:bodyDiv w:val="1"/>
      <w:marLeft w:val="0"/>
      <w:marRight w:val="0"/>
      <w:marTop w:val="0"/>
      <w:marBottom w:val="0"/>
      <w:divBdr>
        <w:top w:val="none" w:sz="0" w:space="0" w:color="auto"/>
        <w:left w:val="none" w:sz="0" w:space="0" w:color="auto"/>
        <w:bottom w:val="none" w:sz="0" w:space="0" w:color="auto"/>
        <w:right w:val="none" w:sz="0" w:space="0" w:color="auto"/>
      </w:divBdr>
      <w:divsChild>
        <w:div w:id="1993826040">
          <w:marLeft w:val="0"/>
          <w:marRight w:val="0"/>
          <w:marTop w:val="0"/>
          <w:marBottom w:val="0"/>
          <w:divBdr>
            <w:top w:val="none" w:sz="0" w:space="0" w:color="auto"/>
            <w:left w:val="none" w:sz="0" w:space="0" w:color="auto"/>
            <w:bottom w:val="none" w:sz="0" w:space="0" w:color="auto"/>
            <w:right w:val="none" w:sz="0" w:space="0" w:color="auto"/>
          </w:divBdr>
          <w:divsChild>
            <w:div w:id="486439260">
              <w:marLeft w:val="0"/>
              <w:marRight w:val="0"/>
              <w:marTop w:val="0"/>
              <w:marBottom w:val="0"/>
              <w:divBdr>
                <w:top w:val="none" w:sz="0" w:space="0" w:color="auto"/>
                <w:left w:val="none" w:sz="0" w:space="0" w:color="auto"/>
                <w:bottom w:val="none" w:sz="0" w:space="0" w:color="auto"/>
                <w:right w:val="none" w:sz="0" w:space="0" w:color="auto"/>
              </w:divBdr>
              <w:divsChild>
                <w:div w:id="117522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36657">
      <w:bodyDiv w:val="1"/>
      <w:marLeft w:val="0"/>
      <w:marRight w:val="0"/>
      <w:marTop w:val="0"/>
      <w:marBottom w:val="0"/>
      <w:divBdr>
        <w:top w:val="none" w:sz="0" w:space="0" w:color="auto"/>
        <w:left w:val="none" w:sz="0" w:space="0" w:color="auto"/>
        <w:bottom w:val="none" w:sz="0" w:space="0" w:color="auto"/>
        <w:right w:val="none" w:sz="0" w:space="0" w:color="auto"/>
      </w:divBdr>
    </w:div>
    <w:div w:id="81725735">
      <w:bodyDiv w:val="1"/>
      <w:marLeft w:val="0"/>
      <w:marRight w:val="0"/>
      <w:marTop w:val="0"/>
      <w:marBottom w:val="0"/>
      <w:divBdr>
        <w:top w:val="none" w:sz="0" w:space="0" w:color="auto"/>
        <w:left w:val="none" w:sz="0" w:space="0" w:color="auto"/>
        <w:bottom w:val="none" w:sz="0" w:space="0" w:color="auto"/>
        <w:right w:val="none" w:sz="0" w:space="0" w:color="auto"/>
      </w:divBdr>
    </w:div>
    <w:div w:id="85196860">
      <w:bodyDiv w:val="1"/>
      <w:marLeft w:val="0"/>
      <w:marRight w:val="0"/>
      <w:marTop w:val="0"/>
      <w:marBottom w:val="0"/>
      <w:divBdr>
        <w:top w:val="none" w:sz="0" w:space="0" w:color="auto"/>
        <w:left w:val="none" w:sz="0" w:space="0" w:color="auto"/>
        <w:bottom w:val="none" w:sz="0" w:space="0" w:color="auto"/>
        <w:right w:val="none" w:sz="0" w:space="0" w:color="auto"/>
      </w:divBdr>
    </w:div>
    <w:div w:id="109519838">
      <w:bodyDiv w:val="1"/>
      <w:marLeft w:val="0"/>
      <w:marRight w:val="0"/>
      <w:marTop w:val="0"/>
      <w:marBottom w:val="0"/>
      <w:divBdr>
        <w:top w:val="none" w:sz="0" w:space="0" w:color="auto"/>
        <w:left w:val="none" w:sz="0" w:space="0" w:color="auto"/>
        <w:bottom w:val="none" w:sz="0" w:space="0" w:color="auto"/>
        <w:right w:val="none" w:sz="0" w:space="0" w:color="auto"/>
      </w:divBdr>
    </w:div>
    <w:div w:id="117382986">
      <w:bodyDiv w:val="1"/>
      <w:marLeft w:val="0"/>
      <w:marRight w:val="0"/>
      <w:marTop w:val="0"/>
      <w:marBottom w:val="0"/>
      <w:divBdr>
        <w:top w:val="none" w:sz="0" w:space="0" w:color="auto"/>
        <w:left w:val="none" w:sz="0" w:space="0" w:color="auto"/>
        <w:bottom w:val="none" w:sz="0" w:space="0" w:color="auto"/>
        <w:right w:val="none" w:sz="0" w:space="0" w:color="auto"/>
      </w:divBdr>
    </w:div>
    <w:div w:id="124737433">
      <w:bodyDiv w:val="1"/>
      <w:marLeft w:val="0"/>
      <w:marRight w:val="0"/>
      <w:marTop w:val="0"/>
      <w:marBottom w:val="0"/>
      <w:divBdr>
        <w:top w:val="none" w:sz="0" w:space="0" w:color="auto"/>
        <w:left w:val="none" w:sz="0" w:space="0" w:color="auto"/>
        <w:bottom w:val="none" w:sz="0" w:space="0" w:color="auto"/>
        <w:right w:val="none" w:sz="0" w:space="0" w:color="auto"/>
      </w:divBdr>
    </w:div>
    <w:div w:id="135463636">
      <w:bodyDiv w:val="1"/>
      <w:marLeft w:val="0"/>
      <w:marRight w:val="0"/>
      <w:marTop w:val="0"/>
      <w:marBottom w:val="0"/>
      <w:divBdr>
        <w:top w:val="none" w:sz="0" w:space="0" w:color="auto"/>
        <w:left w:val="none" w:sz="0" w:space="0" w:color="auto"/>
        <w:bottom w:val="none" w:sz="0" w:space="0" w:color="auto"/>
        <w:right w:val="none" w:sz="0" w:space="0" w:color="auto"/>
      </w:divBdr>
    </w:div>
    <w:div w:id="149562401">
      <w:bodyDiv w:val="1"/>
      <w:marLeft w:val="0"/>
      <w:marRight w:val="0"/>
      <w:marTop w:val="0"/>
      <w:marBottom w:val="0"/>
      <w:divBdr>
        <w:top w:val="none" w:sz="0" w:space="0" w:color="auto"/>
        <w:left w:val="none" w:sz="0" w:space="0" w:color="auto"/>
        <w:bottom w:val="none" w:sz="0" w:space="0" w:color="auto"/>
        <w:right w:val="none" w:sz="0" w:space="0" w:color="auto"/>
      </w:divBdr>
    </w:div>
    <w:div w:id="172182163">
      <w:bodyDiv w:val="1"/>
      <w:marLeft w:val="0"/>
      <w:marRight w:val="0"/>
      <w:marTop w:val="0"/>
      <w:marBottom w:val="0"/>
      <w:divBdr>
        <w:top w:val="none" w:sz="0" w:space="0" w:color="auto"/>
        <w:left w:val="none" w:sz="0" w:space="0" w:color="auto"/>
        <w:bottom w:val="none" w:sz="0" w:space="0" w:color="auto"/>
        <w:right w:val="none" w:sz="0" w:space="0" w:color="auto"/>
      </w:divBdr>
    </w:div>
    <w:div w:id="186212524">
      <w:bodyDiv w:val="1"/>
      <w:marLeft w:val="0"/>
      <w:marRight w:val="0"/>
      <w:marTop w:val="0"/>
      <w:marBottom w:val="0"/>
      <w:divBdr>
        <w:top w:val="none" w:sz="0" w:space="0" w:color="auto"/>
        <w:left w:val="none" w:sz="0" w:space="0" w:color="auto"/>
        <w:bottom w:val="none" w:sz="0" w:space="0" w:color="auto"/>
        <w:right w:val="none" w:sz="0" w:space="0" w:color="auto"/>
      </w:divBdr>
    </w:div>
    <w:div w:id="203366721">
      <w:bodyDiv w:val="1"/>
      <w:marLeft w:val="0"/>
      <w:marRight w:val="0"/>
      <w:marTop w:val="0"/>
      <w:marBottom w:val="0"/>
      <w:divBdr>
        <w:top w:val="none" w:sz="0" w:space="0" w:color="auto"/>
        <w:left w:val="none" w:sz="0" w:space="0" w:color="auto"/>
        <w:bottom w:val="none" w:sz="0" w:space="0" w:color="auto"/>
        <w:right w:val="none" w:sz="0" w:space="0" w:color="auto"/>
      </w:divBdr>
    </w:div>
    <w:div w:id="211043254">
      <w:bodyDiv w:val="1"/>
      <w:marLeft w:val="0"/>
      <w:marRight w:val="0"/>
      <w:marTop w:val="0"/>
      <w:marBottom w:val="0"/>
      <w:divBdr>
        <w:top w:val="none" w:sz="0" w:space="0" w:color="auto"/>
        <w:left w:val="none" w:sz="0" w:space="0" w:color="auto"/>
        <w:bottom w:val="none" w:sz="0" w:space="0" w:color="auto"/>
        <w:right w:val="none" w:sz="0" w:space="0" w:color="auto"/>
      </w:divBdr>
    </w:div>
    <w:div w:id="212473677">
      <w:bodyDiv w:val="1"/>
      <w:marLeft w:val="0"/>
      <w:marRight w:val="0"/>
      <w:marTop w:val="0"/>
      <w:marBottom w:val="0"/>
      <w:divBdr>
        <w:top w:val="none" w:sz="0" w:space="0" w:color="auto"/>
        <w:left w:val="none" w:sz="0" w:space="0" w:color="auto"/>
        <w:bottom w:val="none" w:sz="0" w:space="0" w:color="auto"/>
        <w:right w:val="none" w:sz="0" w:space="0" w:color="auto"/>
      </w:divBdr>
    </w:div>
    <w:div w:id="243298053">
      <w:bodyDiv w:val="1"/>
      <w:marLeft w:val="0"/>
      <w:marRight w:val="0"/>
      <w:marTop w:val="0"/>
      <w:marBottom w:val="0"/>
      <w:divBdr>
        <w:top w:val="none" w:sz="0" w:space="0" w:color="auto"/>
        <w:left w:val="none" w:sz="0" w:space="0" w:color="auto"/>
        <w:bottom w:val="none" w:sz="0" w:space="0" w:color="auto"/>
        <w:right w:val="none" w:sz="0" w:space="0" w:color="auto"/>
      </w:divBdr>
    </w:div>
    <w:div w:id="252738223">
      <w:bodyDiv w:val="1"/>
      <w:marLeft w:val="0"/>
      <w:marRight w:val="0"/>
      <w:marTop w:val="0"/>
      <w:marBottom w:val="0"/>
      <w:divBdr>
        <w:top w:val="none" w:sz="0" w:space="0" w:color="auto"/>
        <w:left w:val="none" w:sz="0" w:space="0" w:color="auto"/>
        <w:bottom w:val="none" w:sz="0" w:space="0" w:color="auto"/>
        <w:right w:val="none" w:sz="0" w:space="0" w:color="auto"/>
      </w:divBdr>
    </w:div>
    <w:div w:id="279261185">
      <w:bodyDiv w:val="1"/>
      <w:marLeft w:val="0"/>
      <w:marRight w:val="0"/>
      <w:marTop w:val="0"/>
      <w:marBottom w:val="0"/>
      <w:divBdr>
        <w:top w:val="none" w:sz="0" w:space="0" w:color="auto"/>
        <w:left w:val="none" w:sz="0" w:space="0" w:color="auto"/>
        <w:bottom w:val="none" w:sz="0" w:space="0" w:color="auto"/>
        <w:right w:val="none" w:sz="0" w:space="0" w:color="auto"/>
      </w:divBdr>
    </w:div>
    <w:div w:id="291785458">
      <w:bodyDiv w:val="1"/>
      <w:marLeft w:val="0"/>
      <w:marRight w:val="0"/>
      <w:marTop w:val="0"/>
      <w:marBottom w:val="0"/>
      <w:divBdr>
        <w:top w:val="none" w:sz="0" w:space="0" w:color="auto"/>
        <w:left w:val="none" w:sz="0" w:space="0" w:color="auto"/>
        <w:bottom w:val="none" w:sz="0" w:space="0" w:color="auto"/>
        <w:right w:val="none" w:sz="0" w:space="0" w:color="auto"/>
      </w:divBdr>
    </w:div>
    <w:div w:id="296641414">
      <w:bodyDiv w:val="1"/>
      <w:marLeft w:val="0"/>
      <w:marRight w:val="0"/>
      <w:marTop w:val="0"/>
      <w:marBottom w:val="0"/>
      <w:divBdr>
        <w:top w:val="none" w:sz="0" w:space="0" w:color="auto"/>
        <w:left w:val="none" w:sz="0" w:space="0" w:color="auto"/>
        <w:bottom w:val="none" w:sz="0" w:space="0" w:color="auto"/>
        <w:right w:val="none" w:sz="0" w:space="0" w:color="auto"/>
      </w:divBdr>
      <w:divsChild>
        <w:div w:id="1364788865">
          <w:marLeft w:val="0"/>
          <w:marRight w:val="0"/>
          <w:marTop w:val="0"/>
          <w:marBottom w:val="0"/>
          <w:divBdr>
            <w:top w:val="none" w:sz="0" w:space="0" w:color="auto"/>
            <w:left w:val="none" w:sz="0" w:space="0" w:color="auto"/>
            <w:bottom w:val="none" w:sz="0" w:space="0" w:color="auto"/>
            <w:right w:val="none" w:sz="0" w:space="0" w:color="auto"/>
          </w:divBdr>
          <w:divsChild>
            <w:div w:id="854883122">
              <w:marLeft w:val="0"/>
              <w:marRight w:val="0"/>
              <w:marTop w:val="0"/>
              <w:marBottom w:val="0"/>
              <w:divBdr>
                <w:top w:val="none" w:sz="0" w:space="0" w:color="auto"/>
                <w:left w:val="none" w:sz="0" w:space="0" w:color="auto"/>
                <w:bottom w:val="none" w:sz="0" w:space="0" w:color="auto"/>
                <w:right w:val="none" w:sz="0" w:space="0" w:color="auto"/>
              </w:divBdr>
              <w:divsChild>
                <w:div w:id="57189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055422">
      <w:bodyDiv w:val="1"/>
      <w:marLeft w:val="0"/>
      <w:marRight w:val="0"/>
      <w:marTop w:val="0"/>
      <w:marBottom w:val="0"/>
      <w:divBdr>
        <w:top w:val="none" w:sz="0" w:space="0" w:color="auto"/>
        <w:left w:val="none" w:sz="0" w:space="0" w:color="auto"/>
        <w:bottom w:val="none" w:sz="0" w:space="0" w:color="auto"/>
        <w:right w:val="none" w:sz="0" w:space="0" w:color="auto"/>
      </w:divBdr>
    </w:div>
    <w:div w:id="343703437">
      <w:bodyDiv w:val="1"/>
      <w:marLeft w:val="0"/>
      <w:marRight w:val="0"/>
      <w:marTop w:val="0"/>
      <w:marBottom w:val="0"/>
      <w:divBdr>
        <w:top w:val="none" w:sz="0" w:space="0" w:color="auto"/>
        <w:left w:val="none" w:sz="0" w:space="0" w:color="auto"/>
        <w:bottom w:val="none" w:sz="0" w:space="0" w:color="auto"/>
        <w:right w:val="none" w:sz="0" w:space="0" w:color="auto"/>
      </w:divBdr>
    </w:div>
    <w:div w:id="358118101">
      <w:bodyDiv w:val="1"/>
      <w:marLeft w:val="0"/>
      <w:marRight w:val="0"/>
      <w:marTop w:val="0"/>
      <w:marBottom w:val="0"/>
      <w:divBdr>
        <w:top w:val="none" w:sz="0" w:space="0" w:color="auto"/>
        <w:left w:val="none" w:sz="0" w:space="0" w:color="auto"/>
        <w:bottom w:val="none" w:sz="0" w:space="0" w:color="auto"/>
        <w:right w:val="none" w:sz="0" w:space="0" w:color="auto"/>
      </w:divBdr>
    </w:div>
    <w:div w:id="373896443">
      <w:bodyDiv w:val="1"/>
      <w:marLeft w:val="0"/>
      <w:marRight w:val="0"/>
      <w:marTop w:val="0"/>
      <w:marBottom w:val="0"/>
      <w:divBdr>
        <w:top w:val="none" w:sz="0" w:space="0" w:color="auto"/>
        <w:left w:val="none" w:sz="0" w:space="0" w:color="auto"/>
        <w:bottom w:val="none" w:sz="0" w:space="0" w:color="auto"/>
        <w:right w:val="none" w:sz="0" w:space="0" w:color="auto"/>
      </w:divBdr>
    </w:div>
    <w:div w:id="377559810">
      <w:bodyDiv w:val="1"/>
      <w:marLeft w:val="0"/>
      <w:marRight w:val="0"/>
      <w:marTop w:val="0"/>
      <w:marBottom w:val="0"/>
      <w:divBdr>
        <w:top w:val="none" w:sz="0" w:space="0" w:color="auto"/>
        <w:left w:val="none" w:sz="0" w:space="0" w:color="auto"/>
        <w:bottom w:val="none" w:sz="0" w:space="0" w:color="auto"/>
        <w:right w:val="none" w:sz="0" w:space="0" w:color="auto"/>
      </w:divBdr>
      <w:divsChild>
        <w:div w:id="615450858">
          <w:marLeft w:val="0"/>
          <w:marRight w:val="0"/>
          <w:marTop w:val="0"/>
          <w:marBottom w:val="0"/>
          <w:divBdr>
            <w:top w:val="none" w:sz="0" w:space="0" w:color="auto"/>
            <w:left w:val="none" w:sz="0" w:space="0" w:color="auto"/>
            <w:bottom w:val="none" w:sz="0" w:space="0" w:color="auto"/>
            <w:right w:val="none" w:sz="0" w:space="0" w:color="auto"/>
          </w:divBdr>
          <w:divsChild>
            <w:div w:id="1484589081">
              <w:marLeft w:val="0"/>
              <w:marRight w:val="0"/>
              <w:marTop w:val="0"/>
              <w:marBottom w:val="0"/>
              <w:divBdr>
                <w:top w:val="none" w:sz="0" w:space="0" w:color="auto"/>
                <w:left w:val="none" w:sz="0" w:space="0" w:color="auto"/>
                <w:bottom w:val="none" w:sz="0" w:space="0" w:color="auto"/>
                <w:right w:val="none" w:sz="0" w:space="0" w:color="auto"/>
              </w:divBdr>
              <w:divsChild>
                <w:div w:id="2048066315">
                  <w:marLeft w:val="0"/>
                  <w:marRight w:val="0"/>
                  <w:marTop w:val="0"/>
                  <w:marBottom w:val="0"/>
                  <w:divBdr>
                    <w:top w:val="none" w:sz="0" w:space="0" w:color="auto"/>
                    <w:left w:val="none" w:sz="0" w:space="0" w:color="auto"/>
                    <w:bottom w:val="none" w:sz="0" w:space="0" w:color="auto"/>
                    <w:right w:val="none" w:sz="0" w:space="0" w:color="auto"/>
                  </w:divBdr>
                  <w:divsChild>
                    <w:div w:id="48119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596163">
      <w:bodyDiv w:val="1"/>
      <w:marLeft w:val="0"/>
      <w:marRight w:val="0"/>
      <w:marTop w:val="0"/>
      <w:marBottom w:val="0"/>
      <w:divBdr>
        <w:top w:val="none" w:sz="0" w:space="0" w:color="auto"/>
        <w:left w:val="none" w:sz="0" w:space="0" w:color="auto"/>
        <w:bottom w:val="none" w:sz="0" w:space="0" w:color="auto"/>
        <w:right w:val="none" w:sz="0" w:space="0" w:color="auto"/>
      </w:divBdr>
    </w:div>
    <w:div w:id="387995675">
      <w:bodyDiv w:val="1"/>
      <w:marLeft w:val="0"/>
      <w:marRight w:val="0"/>
      <w:marTop w:val="0"/>
      <w:marBottom w:val="0"/>
      <w:divBdr>
        <w:top w:val="none" w:sz="0" w:space="0" w:color="auto"/>
        <w:left w:val="none" w:sz="0" w:space="0" w:color="auto"/>
        <w:bottom w:val="none" w:sz="0" w:space="0" w:color="auto"/>
        <w:right w:val="none" w:sz="0" w:space="0" w:color="auto"/>
      </w:divBdr>
    </w:div>
    <w:div w:id="392892862">
      <w:bodyDiv w:val="1"/>
      <w:marLeft w:val="0"/>
      <w:marRight w:val="0"/>
      <w:marTop w:val="0"/>
      <w:marBottom w:val="0"/>
      <w:divBdr>
        <w:top w:val="none" w:sz="0" w:space="0" w:color="auto"/>
        <w:left w:val="none" w:sz="0" w:space="0" w:color="auto"/>
        <w:bottom w:val="none" w:sz="0" w:space="0" w:color="auto"/>
        <w:right w:val="none" w:sz="0" w:space="0" w:color="auto"/>
      </w:divBdr>
    </w:div>
    <w:div w:id="409497755">
      <w:bodyDiv w:val="1"/>
      <w:marLeft w:val="0"/>
      <w:marRight w:val="0"/>
      <w:marTop w:val="0"/>
      <w:marBottom w:val="0"/>
      <w:divBdr>
        <w:top w:val="none" w:sz="0" w:space="0" w:color="auto"/>
        <w:left w:val="none" w:sz="0" w:space="0" w:color="auto"/>
        <w:bottom w:val="none" w:sz="0" w:space="0" w:color="auto"/>
        <w:right w:val="none" w:sz="0" w:space="0" w:color="auto"/>
      </w:divBdr>
    </w:div>
    <w:div w:id="424427847">
      <w:bodyDiv w:val="1"/>
      <w:marLeft w:val="0"/>
      <w:marRight w:val="0"/>
      <w:marTop w:val="0"/>
      <w:marBottom w:val="0"/>
      <w:divBdr>
        <w:top w:val="none" w:sz="0" w:space="0" w:color="auto"/>
        <w:left w:val="none" w:sz="0" w:space="0" w:color="auto"/>
        <w:bottom w:val="none" w:sz="0" w:space="0" w:color="auto"/>
        <w:right w:val="none" w:sz="0" w:space="0" w:color="auto"/>
      </w:divBdr>
    </w:div>
    <w:div w:id="441612805">
      <w:bodyDiv w:val="1"/>
      <w:marLeft w:val="0"/>
      <w:marRight w:val="0"/>
      <w:marTop w:val="0"/>
      <w:marBottom w:val="0"/>
      <w:divBdr>
        <w:top w:val="none" w:sz="0" w:space="0" w:color="auto"/>
        <w:left w:val="none" w:sz="0" w:space="0" w:color="auto"/>
        <w:bottom w:val="none" w:sz="0" w:space="0" w:color="auto"/>
        <w:right w:val="none" w:sz="0" w:space="0" w:color="auto"/>
      </w:divBdr>
    </w:div>
    <w:div w:id="455569507">
      <w:bodyDiv w:val="1"/>
      <w:marLeft w:val="0"/>
      <w:marRight w:val="0"/>
      <w:marTop w:val="0"/>
      <w:marBottom w:val="0"/>
      <w:divBdr>
        <w:top w:val="none" w:sz="0" w:space="0" w:color="auto"/>
        <w:left w:val="none" w:sz="0" w:space="0" w:color="auto"/>
        <w:bottom w:val="none" w:sz="0" w:space="0" w:color="auto"/>
        <w:right w:val="none" w:sz="0" w:space="0" w:color="auto"/>
      </w:divBdr>
    </w:div>
    <w:div w:id="457650478">
      <w:bodyDiv w:val="1"/>
      <w:marLeft w:val="0"/>
      <w:marRight w:val="0"/>
      <w:marTop w:val="0"/>
      <w:marBottom w:val="0"/>
      <w:divBdr>
        <w:top w:val="none" w:sz="0" w:space="0" w:color="auto"/>
        <w:left w:val="none" w:sz="0" w:space="0" w:color="auto"/>
        <w:bottom w:val="none" w:sz="0" w:space="0" w:color="auto"/>
        <w:right w:val="none" w:sz="0" w:space="0" w:color="auto"/>
      </w:divBdr>
    </w:div>
    <w:div w:id="469828549">
      <w:bodyDiv w:val="1"/>
      <w:marLeft w:val="0"/>
      <w:marRight w:val="0"/>
      <w:marTop w:val="0"/>
      <w:marBottom w:val="0"/>
      <w:divBdr>
        <w:top w:val="none" w:sz="0" w:space="0" w:color="auto"/>
        <w:left w:val="none" w:sz="0" w:space="0" w:color="auto"/>
        <w:bottom w:val="none" w:sz="0" w:space="0" w:color="auto"/>
        <w:right w:val="none" w:sz="0" w:space="0" w:color="auto"/>
      </w:divBdr>
    </w:div>
    <w:div w:id="471335410">
      <w:bodyDiv w:val="1"/>
      <w:marLeft w:val="0"/>
      <w:marRight w:val="0"/>
      <w:marTop w:val="0"/>
      <w:marBottom w:val="0"/>
      <w:divBdr>
        <w:top w:val="none" w:sz="0" w:space="0" w:color="auto"/>
        <w:left w:val="none" w:sz="0" w:space="0" w:color="auto"/>
        <w:bottom w:val="none" w:sz="0" w:space="0" w:color="auto"/>
        <w:right w:val="none" w:sz="0" w:space="0" w:color="auto"/>
      </w:divBdr>
      <w:divsChild>
        <w:div w:id="752288342">
          <w:marLeft w:val="0"/>
          <w:marRight w:val="0"/>
          <w:marTop w:val="0"/>
          <w:marBottom w:val="0"/>
          <w:divBdr>
            <w:top w:val="none" w:sz="0" w:space="0" w:color="auto"/>
            <w:left w:val="none" w:sz="0" w:space="0" w:color="auto"/>
            <w:bottom w:val="none" w:sz="0" w:space="0" w:color="auto"/>
            <w:right w:val="none" w:sz="0" w:space="0" w:color="auto"/>
          </w:divBdr>
          <w:divsChild>
            <w:div w:id="2088333217">
              <w:marLeft w:val="0"/>
              <w:marRight w:val="0"/>
              <w:marTop w:val="0"/>
              <w:marBottom w:val="0"/>
              <w:divBdr>
                <w:top w:val="none" w:sz="0" w:space="0" w:color="auto"/>
                <w:left w:val="none" w:sz="0" w:space="0" w:color="auto"/>
                <w:bottom w:val="none" w:sz="0" w:space="0" w:color="auto"/>
                <w:right w:val="none" w:sz="0" w:space="0" w:color="auto"/>
              </w:divBdr>
              <w:divsChild>
                <w:div w:id="161825399">
                  <w:marLeft w:val="0"/>
                  <w:marRight w:val="0"/>
                  <w:marTop w:val="0"/>
                  <w:marBottom w:val="0"/>
                  <w:divBdr>
                    <w:top w:val="none" w:sz="0" w:space="0" w:color="auto"/>
                    <w:left w:val="none" w:sz="0" w:space="0" w:color="auto"/>
                    <w:bottom w:val="none" w:sz="0" w:space="0" w:color="auto"/>
                    <w:right w:val="none" w:sz="0" w:space="0" w:color="auto"/>
                  </w:divBdr>
                  <w:divsChild>
                    <w:div w:id="131795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758644">
      <w:bodyDiv w:val="1"/>
      <w:marLeft w:val="0"/>
      <w:marRight w:val="0"/>
      <w:marTop w:val="0"/>
      <w:marBottom w:val="0"/>
      <w:divBdr>
        <w:top w:val="none" w:sz="0" w:space="0" w:color="auto"/>
        <w:left w:val="none" w:sz="0" w:space="0" w:color="auto"/>
        <w:bottom w:val="none" w:sz="0" w:space="0" w:color="auto"/>
        <w:right w:val="none" w:sz="0" w:space="0" w:color="auto"/>
      </w:divBdr>
    </w:div>
    <w:div w:id="569269032">
      <w:bodyDiv w:val="1"/>
      <w:marLeft w:val="0"/>
      <w:marRight w:val="0"/>
      <w:marTop w:val="0"/>
      <w:marBottom w:val="0"/>
      <w:divBdr>
        <w:top w:val="none" w:sz="0" w:space="0" w:color="auto"/>
        <w:left w:val="none" w:sz="0" w:space="0" w:color="auto"/>
        <w:bottom w:val="none" w:sz="0" w:space="0" w:color="auto"/>
        <w:right w:val="none" w:sz="0" w:space="0" w:color="auto"/>
      </w:divBdr>
    </w:div>
    <w:div w:id="590965176">
      <w:bodyDiv w:val="1"/>
      <w:marLeft w:val="0"/>
      <w:marRight w:val="0"/>
      <w:marTop w:val="0"/>
      <w:marBottom w:val="0"/>
      <w:divBdr>
        <w:top w:val="none" w:sz="0" w:space="0" w:color="auto"/>
        <w:left w:val="none" w:sz="0" w:space="0" w:color="auto"/>
        <w:bottom w:val="none" w:sz="0" w:space="0" w:color="auto"/>
        <w:right w:val="none" w:sz="0" w:space="0" w:color="auto"/>
      </w:divBdr>
    </w:div>
    <w:div w:id="603269138">
      <w:bodyDiv w:val="1"/>
      <w:marLeft w:val="0"/>
      <w:marRight w:val="0"/>
      <w:marTop w:val="0"/>
      <w:marBottom w:val="0"/>
      <w:divBdr>
        <w:top w:val="none" w:sz="0" w:space="0" w:color="auto"/>
        <w:left w:val="none" w:sz="0" w:space="0" w:color="auto"/>
        <w:bottom w:val="none" w:sz="0" w:space="0" w:color="auto"/>
        <w:right w:val="none" w:sz="0" w:space="0" w:color="auto"/>
      </w:divBdr>
    </w:div>
    <w:div w:id="610749121">
      <w:bodyDiv w:val="1"/>
      <w:marLeft w:val="0"/>
      <w:marRight w:val="0"/>
      <w:marTop w:val="0"/>
      <w:marBottom w:val="0"/>
      <w:divBdr>
        <w:top w:val="none" w:sz="0" w:space="0" w:color="auto"/>
        <w:left w:val="none" w:sz="0" w:space="0" w:color="auto"/>
        <w:bottom w:val="none" w:sz="0" w:space="0" w:color="auto"/>
        <w:right w:val="none" w:sz="0" w:space="0" w:color="auto"/>
      </w:divBdr>
    </w:div>
    <w:div w:id="625737992">
      <w:bodyDiv w:val="1"/>
      <w:marLeft w:val="0"/>
      <w:marRight w:val="0"/>
      <w:marTop w:val="0"/>
      <w:marBottom w:val="0"/>
      <w:divBdr>
        <w:top w:val="none" w:sz="0" w:space="0" w:color="auto"/>
        <w:left w:val="none" w:sz="0" w:space="0" w:color="auto"/>
        <w:bottom w:val="none" w:sz="0" w:space="0" w:color="auto"/>
        <w:right w:val="none" w:sz="0" w:space="0" w:color="auto"/>
      </w:divBdr>
    </w:div>
    <w:div w:id="638846358">
      <w:bodyDiv w:val="1"/>
      <w:marLeft w:val="0"/>
      <w:marRight w:val="0"/>
      <w:marTop w:val="0"/>
      <w:marBottom w:val="0"/>
      <w:divBdr>
        <w:top w:val="none" w:sz="0" w:space="0" w:color="auto"/>
        <w:left w:val="none" w:sz="0" w:space="0" w:color="auto"/>
        <w:bottom w:val="none" w:sz="0" w:space="0" w:color="auto"/>
        <w:right w:val="none" w:sz="0" w:space="0" w:color="auto"/>
      </w:divBdr>
    </w:div>
    <w:div w:id="653530250">
      <w:bodyDiv w:val="1"/>
      <w:marLeft w:val="0"/>
      <w:marRight w:val="0"/>
      <w:marTop w:val="0"/>
      <w:marBottom w:val="0"/>
      <w:divBdr>
        <w:top w:val="none" w:sz="0" w:space="0" w:color="auto"/>
        <w:left w:val="none" w:sz="0" w:space="0" w:color="auto"/>
        <w:bottom w:val="none" w:sz="0" w:space="0" w:color="auto"/>
        <w:right w:val="none" w:sz="0" w:space="0" w:color="auto"/>
      </w:divBdr>
    </w:div>
    <w:div w:id="665090015">
      <w:bodyDiv w:val="1"/>
      <w:marLeft w:val="0"/>
      <w:marRight w:val="0"/>
      <w:marTop w:val="0"/>
      <w:marBottom w:val="0"/>
      <w:divBdr>
        <w:top w:val="none" w:sz="0" w:space="0" w:color="auto"/>
        <w:left w:val="none" w:sz="0" w:space="0" w:color="auto"/>
        <w:bottom w:val="none" w:sz="0" w:space="0" w:color="auto"/>
        <w:right w:val="none" w:sz="0" w:space="0" w:color="auto"/>
      </w:divBdr>
    </w:div>
    <w:div w:id="675114887">
      <w:bodyDiv w:val="1"/>
      <w:marLeft w:val="0"/>
      <w:marRight w:val="0"/>
      <w:marTop w:val="0"/>
      <w:marBottom w:val="0"/>
      <w:divBdr>
        <w:top w:val="none" w:sz="0" w:space="0" w:color="auto"/>
        <w:left w:val="none" w:sz="0" w:space="0" w:color="auto"/>
        <w:bottom w:val="none" w:sz="0" w:space="0" w:color="auto"/>
        <w:right w:val="none" w:sz="0" w:space="0" w:color="auto"/>
      </w:divBdr>
    </w:div>
    <w:div w:id="679508735">
      <w:bodyDiv w:val="1"/>
      <w:marLeft w:val="0"/>
      <w:marRight w:val="0"/>
      <w:marTop w:val="0"/>
      <w:marBottom w:val="0"/>
      <w:divBdr>
        <w:top w:val="none" w:sz="0" w:space="0" w:color="auto"/>
        <w:left w:val="none" w:sz="0" w:space="0" w:color="auto"/>
        <w:bottom w:val="none" w:sz="0" w:space="0" w:color="auto"/>
        <w:right w:val="none" w:sz="0" w:space="0" w:color="auto"/>
      </w:divBdr>
    </w:div>
    <w:div w:id="691106656">
      <w:bodyDiv w:val="1"/>
      <w:marLeft w:val="0"/>
      <w:marRight w:val="0"/>
      <w:marTop w:val="0"/>
      <w:marBottom w:val="0"/>
      <w:divBdr>
        <w:top w:val="none" w:sz="0" w:space="0" w:color="auto"/>
        <w:left w:val="none" w:sz="0" w:space="0" w:color="auto"/>
        <w:bottom w:val="none" w:sz="0" w:space="0" w:color="auto"/>
        <w:right w:val="none" w:sz="0" w:space="0" w:color="auto"/>
      </w:divBdr>
    </w:div>
    <w:div w:id="694354447">
      <w:bodyDiv w:val="1"/>
      <w:marLeft w:val="0"/>
      <w:marRight w:val="0"/>
      <w:marTop w:val="0"/>
      <w:marBottom w:val="0"/>
      <w:divBdr>
        <w:top w:val="none" w:sz="0" w:space="0" w:color="auto"/>
        <w:left w:val="none" w:sz="0" w:space="0" w:color="auto"/>
        <w:bottom w:val="none" w:sz="0" w:space="0" w:color="auto"/>
        <w:right w:val="none" w:sz="0" w:space="0" w:color="auto"/>
      </w:divBdr>
    </w:div>
    <w:div w:id="697656555">
      <w:bodyDiv w:val="1"/>
      <w:marLeft w:val="0"/>
      <w:marRight w:val="0"/>
      <w:marTop w:val="0"/>
      <w:marBottom w:val="0"/>
      <w:divBdr>
        <w:top w:val="none" w:sz="0" w:space="0" w:color="auto"/>
        <w:left w:val="none" w:sz="0" w:space="0" w:color="auto"/>
        <w:bottom w:val="none" w:sz="0" w:space="0" w:color="auto"/>
        <w:right w:val="none" w:sz="0" w:space="0" w:color="auto"/>
      </w:divBdr>
    </w:div>
    <w:div w:id="718168822">
      <w:bodyDiv w:val="1"/>
      <w:marLeft w:val="0"/>
      <w:marRight w:val="0"/>
      <w:marTop w:val="0"/>
      <w:marBottom w:val="0"/>
      <w:divBdr>
        <w:top w:val="none" w:sz="0" w:space="0" w:color="auto"/>
        <w:left w:val="none" w:sz="0" w:space="0" w:color="auto"/>
        <w:bottom w:val="none" w:sz="0" w:space="0" w:color="auto"/>
        <w:right w:val="none" w:sz="0" w:space="0" w:color="auto"/>
      </w:divBdr>
    </w:div>
    <w:div w:id="718864397">
      <w:bodyDiv w:val="1"/>
      <w:marLeft w:val="0"/>
      <w:marRight w:val="0"/>
      <w:marTop w:val="0"/>
      <w:marBottom w:val="0"/>
      <w:divBdr>
        <w:top w:val="none" w:sz="0" w:space="0" w:color="auto"/>
        <w:left w:val="none" w:sz="0" w:space="0" w:color="auto"/>
        <w:bottom w:val="none" w:sz="0" w:space="0" w:color="auto"/>
        <w:right w:val="none" w:sz="0" w:space="0" w:color="auto"/>
      </w:divBdr>
    </w:div>
    <w:div w:id="719941678">
      <w:bodyDiv w:val="1"/>
      <w:marLeft w:val="0"/>
      <w:marRight w:val="0"/>
      <w:marTop w:val="0"/>
      <w:marBottom w:val="0"/>
      <w:divBdr>
        <w:top w:val="none" w:sz="0" w:space="0" w:color="auto"/>
        <w:left w:val="none" w:sz="0" w:space="0" w:color="auto"/>
        <w:bottom w:val="none" w:sz="0" w:space="0" w:color="auto"/>
        <w:right w:val="none" w:sz="0" w:space="0" w:color="auto"/>
      </w:divBdr>
    </w:div>
    <w:div w:id="730035051">
      <w:bodyDiv w:val="1"/>
      <w:marLeft w:val="0"/>
      <w:marRight w:val="0"/>
      <w:marTop w:val="0"/>
      <w:marBottom w:val="0"/>
      <w:divBdr>
        <w:top w:val="none" w:sz="0" w:space="0" w:color="auto"/>
        <w:left w:val="none" w:sz="0" w:space="0" w:color="auto"/>
        <w:bottom w:val="none" w:sz="0" w:space="0" w:color="auto"/>
        <w:right w:val="none" w:sz="0" w:space="0" w:color="auto"/>
      </w:divBdr>
    </w:div>
    <w:div w:id="759178510">
      <w:bodyDiv w:val="1"/>
      <w:marLeft w:val="0"/>
      <w:marRight w:val="0"/>
      <w:marTop w:val="0"/>
      <w:marBottom w:val="0"/>
      <w:divBdr>
        <w:top w:val="none" w:sz="0" w:space="0" w:color="auto"/>
        <w:left w:val="none" w:sz="0" w:space="0" w:color="auto"/>
        <w:bottom w:val="none" w:sz="0" w:space="0" w:color="auto"/>
        <w:right w:val="none" w:sz="0" w:space="0" w:color="auto"/>
      </w:divBdr>
    </w:div>
    <w:div w:id="778719839">
      <w:bodyDiv w:val="1"/>
      <w:marLeft w:val="0"/>
      <w:marRight w:val="0"/>
      <w:marTop w:val="0"/>
      <w:marBottom w:val="0"/>
      <w:divBdr>
        <w:top w:val="none" w:sz="0" w:space="0" w:color="auto"/>
        <w:left w:val="none" w:sz="0" w:space="0" w:color="auto"/>
        <w:bottom w:val="none" w:sz="0" w:space="0" w:color="auto"/>
        <w:right w:val="none" w:sz="0" w:space="0" w:color="auto"/>
      </w:divBdr>
    </w:div>
    <w:div w:id="783303284">
      <w:bodyDiv w:val="1"/>
      <w:marLeft w:val="0"/>
      <w:marRight w:val="0"/>
      <w:marTop w:val="0"/>
      <w:marBottom w:val="0"/>
      <w:divBdr>
        <w:top w:val="none" w:sz="0" w:space="0" w:color="auto"/>
        <w:left w:val="none" w:sz="0" w:space="0" w:color="auto"/>
        <w:bottom w:val="none" w:sz="0" w:space="0" w:color="auto"/>
        <w:right w:val="none" w:sz="0" w:space="0" w:color="auto"/>
      </w:divBdr>
    </w:div>
    <w:div w:id="788476992">
      <w:bodyDiv w:val="1"/>
      <w:marLeft w:val="0"/>
      <w:marRight w:val="0"/>
      <w:marTop w:val="0"/>
      <w:marBottom w:val="0"/>
      <w:divBdr>
        <w:top w:val="none" w:sz="0" w:space="0" w:color="auto"/>
        <w:left w:val="none" w:sz="0" w:space="0" w:color="auto"/>
        <w:bottom w:val="none" w:sz="0" w:space="0" w:color="auto"/>
        <w:right w:val="none" w:sz="0" w:space="0" w:color="auto"/>
      </w:divBdr>
    </w:div>
    <w:div w:id="802622218">
      <w:bodyDiv w:val="1"/>
      <w:marLeft w:val="0"/>
      <w:marRight w:val="0"/>
      <w:marTop w:val="0"/>
      <w:marBottom w:val="0"/>
      <w:divBdr>
        <w:top w:val="none" w:sz="0" w:space="0" w:color="auto"/>
        <w:left w:val="none" w:sz="0" w:space="0" w:color="auto"/>
        <w:bottom w:val="none" w:sz="0" w:space="0" w:color="auto"/>
        <w:right w:val="none" w:sz="0" w:space="0" w:color="auto"/>
      </w:divBdr>
    </w:div>
    <w:div w:id="804202106">
      <w:bodyDiv w:val="1"/>
      <w:marLeft w:val="0"/>
      <w:marRight w:val="0"/>
      <w:marTop w:val="0"/>
      <w:marBottom w:val="0"/>
      <w:divBdr>
        <w:top w:val="none" w:sz="0" w:space="0" w:color="auto"/>
        <w:left w:val="none" w:sz="0" w:space="0" w:color="auto"/>
        <w:bottom w:val="none" w:sz="0" w:space="0" w:color="auto"/>
        <w:right w:val="none" w:sz="0" w:space="0" w:color="auto"/>
      </w:divBdr>
    </w:div>
    <w:div w:id="828784804">
      <w:bodyDiv w:val="1"/>
      <w:marLeft w:val="0"/>
      <w:marRight w:val="0"/>
      <w:marTop w:val="0"/>
      <w:marBottom w:val="0"/>
      <w:divBdr>
        <w:top w:val="none" w:sz="0" w:space="0" w:color="auto"/>
        <w:left w:val="none" w:sz="0" w:space="0" w:color="auto"/>
        <w:bottom w:val="none" w:sz="0" w:space="0" w:color="auto"/>
        <w:right w:val="none" w:sz="0" w:space="0" w:color="auto"/>
      </w:divBdr>
    </w:div>
    <w:div w:id="831608424">
      <w:bodyDiv w:val="1"/>
      <w:marLeft w:val="0"/>
      <w:marRight w:val="0"/>
      <w:marTop w:val="0"/>
      <w:marBottom w:val="0"/>
      <w:divBdr>
        <w:top w:val="none" w:sz="0" w:space="0" w:color="auto"/>
        <w:left w:val="none" w:sz="0" w:space="0" w:color="auto"/>
        <w:bottom w:val="none" w:sz="0" w:space="0" w:color="auto"/>
        <w:right w:val="none" w:sz="0" w:space="0" w:color="auto"/>
      </w:divBdr>
    </w:div>
    <w:div w:id="841361447">
      <w:bodyDiv w:val="1"/>
      <w:marLeft w:val="0"/>
      <w:marRight w:val="0"/>
      <w:marTop w:val="0"/>
      <w:marBottom w:val="0"/>
      <w:divBdr>
        <w:top w:val="none" w:sz="0" w:space="0" w:color="auto"/>
        <w:left w:val="none" w:sz="0" w:space="0" w:color="auto"/>
        <w:bottom w:val="none" w:sz="0" w:space="0" w:color="auto"/>
        <w:right w:val="none" w:sz="0" w:space="0" w:color="auto"/>
      </w:divBdr>
    </w:div>
    <w:div w:id="846560240">
      <w:bodyDiv w:val="1"/>
      <w:marLeft w:val="0"/>
      <w:marRight w:val="0"/>
      <w:marTop w:val="0"/>
      <w:marBottom w:val="0"/>
      <w:divBdr>
        <w:top w:val="none" w:sz="0" w:space="0" w:color="auto"/>
        <w:left w:val="none" w:sz="0" w:space="0" w:color="auto"/>
        <w:bottom w:val="none" w:sz="0" w:space="0" w:color="auto"/>
        <w:right w:val="none" w:sz="0" w:space="0" w:color="auto"/>
      </w:divBdr>
    </w:div>
    <w:div w:id="852451101">
      <w:bodyDiv w:val="1"/>
      <w:marLeft w:val="0"/>
      <w:marRight w:val="0"/>
      <w:marTop w:val="0"/>
      <w:marBottom w:val="0"/>
      <w:divBdr>
        <w:top w:val="none" w:sz="0" w:space="0" w:color="auto"/>
        <w:left w:val="none" w:sz="0" w:space="0" w:color="auto"/>
        <w:bottom w:val="none" w:sz="0" w:space="0" w:color="auto"/>
        <w:right w:val="none" w:sz="0" w:space="0" w:color="auto"/>
      </w:divBdr>
    </w:div>
    <w:div w:id="854802567">
      <w:bodyDiv w:val="1"/>
      <w:marLeft w:val="0"/>
      <w:marRight w:val="0"/>
      <w:marTop w:val="0"/>
      <w:marBottom w:val="0"/>
      <w:divBdr>
        <w:top w:val="none" w:sz="0" w:space="0" w:color="auto"/>
        <w:left w:val="none" w:sz="0" w:space="0" w:color="auto"/>
        <w:bottom w:val="none" w:sz="0" w:space="0" w:color="auto"/>
        <w:right w:val="none" w:sz="0" w:space="0" w:color="auto"/>
      </w:divBdr>
    </w:div>
    <w:div w:id="855310579">
      <w:bodyDiv w:val="1"/>
      <w:marLeft w:val="0"/>
      <w:marRight w:val="0"/>
      <w:marTop w:val="0"/>
      <w:marBottom w:val="0"/>
      <w:divBdr>
        <w:top w:val="none" w:sz="0" w:space="0" w:color="auto"/>
        <w:left w:val="none" w:sz="0" w:space="0" w:color="auto"/>
        <w:bottom w:val="none" w:sz="0" w:space="0" w:color="auto"/>
        <w:right w:val="none" w:sz="0" w:space="0" w:color="auto"/>
      </w:divBdr>
    </w:div>
    <w:div w:id="870219707">
      <w:bodyDiv w:val="1"/>
      <w:marLeft w:val="0"/>
      <w:marRight w:val="0"/>
      <w:marTop w:val="0"/>
      <w:marBottom w:val="0"/>
      <w:divBdr>
        <w:top w:val="none" w:sz="0" w:space="0" w:color="auto"/>
        <w:left w:val="none" w:sz="0" w:space="0" w:color="auto"/>
        <w:bottom w:val="none" w:sz="0" w:space="0" w:color="auto"/>
        <w:right w:val="none" w:sz="0" w:space="0" w:color="auto"/>
      </w:divBdr>
      <w:divsChild>
        <w:div w:id="785664345">
          <w:marLeft w:val="0"/>
          <w:marRight w:val="0"/>
          <w:marTop w:val="0"/>
          <w:marBottom w:val="0"/>
          <w:divBdr>
            <w:top w:val="none" w:sz="0" w:space="0" w:color="auto"/>
            <w:left w:val="none" w:sz="0" w:space="0" w:color="auto"/>
            <w:bottom w:val="none" w:sz="0" w:space="0" w:color="auto"/>
            <w:right w:val="none" w:sz="0" w:space="0" w:color="auto"/>
          </w:divBdr>
          <w:divsChild>
            <w:div w:id="181285486">
              <w:marLeft w:val="480"/>
              <w:marRight w:val="480"/>
              <w:marTop w:val="240"/>
              <w:marBottom w:val="240"/>
              <w:divBdr>
                <w:top w:val="none" w:sz="0" w:space="0" w:color="auto"/>
                <w:left w:val="none" w:sz="0" w:space="0" w:color="auto"/>
                <w:bottom w:val="none" w:sz="0" w:space="0" w:color="auto"/>
                <w:right w:val="none" w:sz="0" w:space="0" w:color="auto"/>
              </w:divBdr>
            </w:div>
          </w:divsChild>
        </w:div>
        <w:div w:id="201551828">
          <w:marLeft w:val="0"/>
          <w:marRight w:val="0"/>
          <w:marTop w:val="0"/>
          <w:marBottom w:val="0"/>
          <w:divBdr>
            <w:top w:val="none" w:sz="0" w:space="0" w:color="auto"/>
            <w:left w:val="none" w:sz="0" w:space="0" w:color="auto"/>
            <w:bottom w:val="none" w:sz="0" w:space="0" w:color="auto"/>
            <w:right w:val="none" w:sz="0" w:space="0" w:color="auto"/>
          </w:divBdr>
        </w:div>
      </w:divsChild>
    </w:div>
    <w:div w:id="872691667">
      <w:bodyDiv w:val="1"/>
      <w:marLeft w:val="0"/>
      <w:marRight w:val="0"/>
      <w:marTop w:val="0"/>
      <w:marBottom w:val="0"/>
      <w:divBdr>
        <w:top w:val="none" w:sz="0" w:space="0" w:color="auto"/>
        <w:left w:val="none" w:sz="0" w:space="0" w:color="auto"/>
        <w:bottom w:val="none" w:sz="0" w:space="0" w:color="auto"/>
        <w:right w:val="none" w:sz="0" w:space="0" w:color="auto"/>
      </w:divBdr>
    </w:div>
    <w:div w:id="874775793">
      <w:bodyDiv w:val="1"/>
      <w:marLeft w:val="0"/>
      <w:marRight w:val="0"/>
      <w:marTop w:val="0"/>
      <w:marBottom w:val="0"/>
      <w:divBdr>
        <w:top w:val="none" w:sz="0" w:space="0" w:color="auto"/>
        <w:left w:val="none" w:sz="0" w:space="0" w:color="auto"/>
        <w:bottom w:val="none" w:sz="0" w:space="0" w:color="auto"/>
        <w:right w:val="none" w:sz="0" w:space="0" w:color="auto"/>
      </w:divBdr>
    </w:div>
    <w:div w:id="878977430">
      <w:bodyDiv w:val="1"/>
      <w:marLeft w:val="0"/>
      <w:marRight w:val="0"/>
      <w:marTop w:val="0"/>
      <w:marBottom w:val="0"/>
      <w:divBdr>
        <w:top w:val="none" w:sz="0" w:space="0" w:color="auto"/>
        <w:left w:val="none" w:sz="0" w:space="0" w:color="auto"/>
        <w:bottom w:val="none" w:sz="0" w:space="0" w:color="auto"/>
        <w:right w:val="none" w:sz="0" w:space="0" w:color="auto"/>
      </w:divBdr>
    </w:div>
    <w:div w:id="884415147">
      <w:bodyDiv w:val="1"/>
      <w:marLeft w:val="0"/>
      <w:marRight w:val="0"/>
      <w:marTop w:val="0"/>
      <w:marBottom w:val="0"/>
      <w:divBdr>
        <w:top w:val="none" w:sz="0" w:space="0" w:color="auto"/>
        <w:left w:val="none" w:sz="0" w:space="0" w:color="auto"/>
        <w:bottom w:val="none" w:sz="0" w:space="0" w:color="auto"/>
        <w:right w:val="none" w:sz="0" w:space="0" w:color="auto"/>
      </w:divBdr>
      <w:divsChild>
        <w:div w:id="1396932184">
          <w:marLeft w:val="0"/>
          <w:marRight w:val="0"/>
          <w:marTop w:val="0"/>
          <w:marBottom w:val="0"/>
          <w:divBdr>
            <w:top w:val="none" w:sz="0" w:space="0" w:color="auto"/>
            <w:left w:val="none" w:sz="0" w:space="0" w:color="auto"/>
            <w:bottom w:val="none" w:sz="0" w:space="0" w:color="auto"/>
            <w:right w:val="none" w:sz="0" w:space="0" w:color="auto"/>
          </w:divBdr>
          <w:divsChild>
            <w:div w:id="1032851656">
              <w:marLeft w:val="0"/>
              <w:marRight w:val="0"/>
              <w:marTop w:val="0"/>
              <w:marBottom w:val="0"/>
              <w:divBdr>
                <w:top w:val="none" w:sz="0" w:space="0" w:color="auto"/>
                <w:left w:val="none" w:sz="0" w:space="0" w:color="auto"/>
                <w:bottom w:val="none" w:sz="0" w:space="0" w:color="auto"/>
                <w:right w:val="none" w:sz="0" w:space="0" w:color="auto"/>
              </w:divBdr>
              <w:divsChild>
                <w:div w:id="151476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892955">
      <w:bodyDiv w:val="1"/>
      <w:marLeft w:val="0"/>
      <w:marRight w:val="0"/>
      <w:marTop w:val="0"/>
      <w:marBottom w:val="0"/>
      <w:divBdr>
        <w:top w:val="none" w:sz="0" w:space="0" w:color="auto"/>
        <w:left w:val="none" w:sz="0" w:space="0" w:color="auto"/>
        <w:bottom w:val="none" w:sz="0" w:space="0" w:color="auto"/>
        <w:right w:val="none" w:sz="0" w:space="0" w:color="auto"/>
      </w:divBdr>
    </w:div>
    <w:div w:id="898127614">
      <w:bodyDiv w:val="1"/>
      <w:marLeft w:val="0"/>
      <w:marRight w:val="0"/>
      <w:marTop w:val="0"/>
      <w:marBottom w:val="0"/>
      <w:divBdr>
        <w:top w:val="none" w:sz="0" w:space="0" w:color="auto"/>
        <w:left w:val="none" w:sz="0" w:space="0" w:color="auto"/>
        <w:bottom w:val="none" w:sz="0" w:space="0" w:color="auto"/>
        <w:right w:val="none" w:sz="0" w:space="0" w:color="auto"/>
      </w:divBdr>
    </w:div>
    <w:div w:id="920871505">
      <w:bodyDiv w:val="1"/>
      <w:marLeft w:val="0"/>
      <w:marRight w:val="0"/>
      <w:marTop w:val="0"/>
      <w:marBottom w:val="0"/>
      <w:divBdr>
        <w:top w:val="none" w:sz="0" w:space="0" w:color="auto"/>
        <w:left w:val="none" w:sz="0" w:space="0" w:color="auto"/>
        <w:bottom w:val="none" w:sz="0" w:space="0" w:color="auto"/>
        <w:right w:val="none" w:sz="0" w:space="0" w:color="auto"/>
      </w:divBdr>
    </w:div>
    <w:div w:id="924536959">
      <w:bodyDiv w:val="1"/>
      <w:marLeft w:val="0"/>
      <w:marRight w:val="0"/>
      <w:marTop w:val="0"/>
      <w:marBottom w:val="0"/>
      <w:divBdr>
        <w:top w:val="none" w:sz="0" w:space="0" w:color="auto"/>
        <w:left w:val="none" w:sz="0" w:space="0" w:color="auto"/>
        <w:bottom w:val="none" w:sz="0" w:space="0" w:color="auto"/>
        <w:right w:val="none" w:sz="0" w:space="0" w:color="auto"/>
      </w:divBdr>
    </w:div>
    <w:div w:id="967929224">
      <w:bodyDiv w:val="1"/>
      <w:marLeft w:val="0"/>
      <w:marRight w:val="0"/>
      <w:marTop w:val="0"/>
      <w:marBottom w:val="0"/>
      <w:divBdr>
        <w:top w:val="none" w:sz="0" w:space="0" w:color="auto"/>
        <w:left w:val="none" w:sz="0" w:space="0" w:color="auto"/>
        <w:bottom w:val="none" w:sz="0" w:space="0" w:color="auto"/>
        <w:right w:val="none" w:sz="0" w:space="0" w:color="auto"/>
      </w:divBdr>
    </w:div>
    <w:div w:id="968970400">
      <w:bodyDiv w:val="1"/>
      <w:marLeft w:val="0"/>
      <w:marRight w:val="0"/>
      <w:marTop w:val="0"/>
      <w:marBottom w:val="0"/>
      <w:divBdr>
        <w:top w:val="none" w:sz="0" w:space="0" w:color="auto"/>
        <w:left w:val="none" w:sz="0" w:space="0" w:color="auto"/>
        <w:bottom w:val="none" w:sz="0" w:space="0" w:color="auto"/>
        <w:right w:val="none" w:sz="0" w:space="0" w:color="auto"/>
      </w:divBdr>
    </w:div>
    <w:div w:id="977759577">
      <w:bodyDiv w:val="1"/>
      <w:marLeft w:val="0"/>
      <w:marRight w:val="0"/>
      <w:marTop w:val="0"/>
      <w:marBottom w:val="0"/>
      <w:divBdr>
        <w:top w:val="none" w:sz="0" w:space="0" w:color="auto"/>
        <w:left w:val="none" w:sz="0" w:space="0" w:color="auto"/>
        <w:bottom w:val="none" w:sz="0" w:space="0" w:color="auto"/>
        <w:right w:val="none" w:sz="0" w:space="0" w:color="auto"/>
      </w:divBdr>
    </w:div>
    <w:div w:id="977879713">
      <w:bodyDiv w:val="1"/>
      <w:marLeft w:val="0"/>
      <w:marRight w:val="0"/>
      <w:marTop w:val="0"/>
      <w:marBottom w:val="0"/>
      <w:divBdr>
        <w:top w:val="none" w:sz="0" w:space="0" w:color="auto"/>
        <w:left w:val="none" w:sz="0" w:space="0" w:color="auto"/>
        <w:bottom w:val="none" w:sz="0" w:space="0" w:color="auto"/>
        <w:right w:val="none" w:sz="0" w:space="0" w:color="auto"/>
      </w:divBdr>
    </w:div>
    <w:div w:id="982999458">
      <w:bodyDiv w:val="1"/>
      <w:marLeft w:val="0"/>
      <w:marRight w:val="0"/>
      <w:marTop w:val="0"/>
      <w:marBottom w:val="0"/>
      <w:divBdr>
        <w:top w:val="none" w:sz="0" w:space="0" w:color="auto"/>
        <w:left w:val="none" w:sz="0" w:space="0" w:color="auto"/>
        <w:bottom w:val="none" w:sz="0" w:space="0" w:color="auto"/>
        <w:right w:val="none" w:sz="0" w:space="0" w:color="auto"/>
      </w:divBdr>
    </w:div>
    <w:div w:id="990869908">
      <w:bodyDiv w:val="1"/>
      <w:marLeft w:val="0"/>
      <w:marRight w:val="0"/>
      <w:marTop w:val="0"/>
      <w:marBottom w:val="0"/>
      <w:divBdr>
        <w:top w:val="none" w:sz="0" w:space="0" w:color="auto"/>
        <w:left w:val="none" w:sz="0" w:space="0" w:color="auto"/>
        <w:bottom w:val="none" w:sz="0" w:space="0" w:color="auto"/>
        <w:right w:val="none" w:sz="0" w:space="0" w:color="auto"/>
      </w:divBdr>
      <w:divsChild>
        <w:div w:id="317460376">
          <w:marLeft w:val="0"/>
          <w:marRight w:val="0"/>
          <w:marTop w:val="0"/>
          <w:marBottom w:val="0"/>
          <w:divBdr>
            <w:top w:val="none" w:sz="0" w:space="0" w:color="auto"/>
            <w:left w:val="none" w:sz="0" w:space="0" w:color="auto"/>
            <w:bottom w:val="none" w:sz="0" w:space="0" w:color="auto"/>
            <w:right w:val="none" w:sz="0" w:space="0" w:color="auto"/>
          </w:divBdr>
          <w:divsChild>
            <w:div w:id="1260143991">
              <w:marLeft w:val="0"/>
              <w:marRight w:val="0"/>
              <w:marTop w:val="0"/>
              <w:marBottom w:val="0"/>
              <w:divBdr>
                <w:top w:val="none" w:sz="0" w:space="0" w:color="auto"/>
                <w:left w:val="none" w:sz="0" w:space="0" w:color="auto"/>
                <w:bottom w:val="none" w:sz="0" w:space="0" w:color="auto"/>
                <w:right w:val="none" w:sz="0" w:space="0" w:color="auto"/>
              </w:divBdr>
              <w:divsChild>
                <w:div w:id="7761169">
                  <w:marLeft w:val="0"/>
                  <w:marRight w:val="0"/>
                  <w:marTop w:val="0"/>
                  <w:marBottom w:val="0"/>
                  <w:divBdr>
                    <w:top w:val="none" w:sz="0" w:space="0" w:color="auto"/>
                    <w:left w:val="none" w:sz="0" w:space="0" w:color="auto"/>
                    <w:bottom w:val="none" w:sz="0" w:space="0" w:color="auto"/>
                    <w:right w:val="none" w:sz="0" w:space="0" w:color="auto"/>
                  </w:divBdr>
                  <w:divsChild>
                    <w:div w:id="94492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022637">
      <w:bodyDiv w:val="1"/>
      <w:marLeft w:val="0"/>
      <w:marRight w:val="0"/>
      <w:marTop w:val="0"/>
      <w:marBottom w:val="0"/>
      <w:divBdr>
        <w:top w:val="none" w:sz="0" w:space="0" w:color="auto"/>
        <w:left w:val="none" w:sz="0" w:space="0" w:color="auto"/>
        <w:bottom w:val="none" w:sz="0" w:space="0" w:color="auto"/>
        <w:right w:val="none" w:sz="0" w:space="0" w:color="auto"/>
      </w:divBdr>
    </w:div>
    <w:div w:id="996569723">
      <w:bodyDiv w:val="1"/>
      <w:marLeft w:val="0"/>
      <w:marRight w:val="0"/>
      <w:marTop w:val="0"/>
      <w:marBottom w:val="0"/>
      <w:divBdr>
        <w:top w:val="none" w:sz="0" w:space="0" w:color="auto"/>
        <w:left w:val="none" w:sz="0" w:space="0" w:color="auto"/>
        <w:bottom w:val="none" w:sz="0" w:space="0" w:color="auto"/>
        <w:right w:val="none" w:sz="0" w:space="0" w:color="auto"/>
      </w:divBdr>
    </w:div>
    <w:div w:id="1015763898">
      <w:bodyDiv w:val="1"/>
      <w:marLeft w:val="0"/>
      <w:marRight w:val="0"/>
      <w:marTop w:val="0"/>
      <w:marBottom w:val="0"/>
      <w:divBdr>
        <w:top w:val="none" w:sz="0" w:space="0" w:color="auto"/>
        <w:left w:val="none" w:sz="0" w:space="0" w:color="auto"/>
        <w:bottom w:val="none" w:sz="0" w:space="0" w:color="auto"/>
        <w:right w:val="none" w:sz="0" w:space="0" w:color="auto"/>
      </w:divBdr>
      <w:divsChild>
        <w:div w:id="744883585">
          <w:marLeft w:val="0"/>
          <w:marRight w:val="0"/>
          <w:marTop w:val="0"/>
          <w:marBottom w:val="0"/>
          <w:divBdr>
            <w:top w:val="none" w:sz="0" w:space="0" w:color="auto"/>
            <w:left w:val="none" w:sz="0" w:space="0" w:color="auto"/>
            <w:bottom w:val="none" w:sz="0" w:space="0" w:color="auto"/>
            <w:right w:val="none" w:sz="0" w:space="0" w:color="auto"/>
          </w:divBdr>
          <w:divsChild>
            <w:div w:id="603926896">
              <w:marLeft w:val="0"/>
              <w:marRight w:val="0"/>
              <w:marTop w:val="0"/>
              <w:marBottom w:val="0"/>
              <w:divBdr>
                <w:top w:val="none" w:sz="0" w:space="0" w:color="auto"/>
                <w:left w:val="none" w:sz="0" w:space="0" w:color="auto"/>
                <w:bottom w:val="none" w:sz="0" w:space="0" w:color="auto"/>
                <w:right w:val="none" w:sz="0" w:space="0" w:color="auto"/>
              </w:divBdr>
              <w:divsChild>
                <w:div w:id="1276405835">
                  <w:marLeft w:val="0"/>
                  <w:marRight w:val="0"/>
                  <w:marTop w:val="0"/>
                  <w:marBottom w:val="0"/>
                  <w:divBdr>
                    <w:top w:val="none" w:sz="0" w:space="0" w:color="auto"/>
                    <w:left w:val="none" w:sz="0" w:space="0" w:color="auto"/>
                    <w:bottom w:val="none" w:sz="0" w:space="0" w:color="auto"/>
                    <w:right w:val="none" w:sz="0" w:space="0" w:color="auto"/>
                  </w:divBdr>
                  <w:divsChild>
                    <w:div w:id="6773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1499">
      <w:bodyDiv w:val="1"/>
      <w:marLeft w:val="0"/>
      <w:marRight w:val="0"/>
      <w:marTop w:val="0"/>
      <w:marBottom w:val="0"/>
      <w:divBdr>
        <w:top w:val="none" w:sz="0" w:space="0" w:color="auto"/>
        <w:left w:val="none" w:sz="0" w:space="0" w:color="auto"/>
        <w:bottom w:val="none" w:sz="0" w:space="0" w:color="auto"/>
        <w:right w:val="none" w:sz="0" w:space="0" w:color="auto"/>
      </w:divBdr>
    </w:div>
    <w:div w:id="1030645707">
      <w:bodyDiv w:val="1"/>
      <w:marLeft w:val="0"/>
      <w:marRight w:val="0"/>
      <w:marTop w:val="0"/>
      <w:marBottom w:val="0"/>
      <w:divBdr>
        <w:top w:val="none" w:sz="0" w:space="0" w:color="auto"/>
        <w:left w:val="none" w:sz="0" w:space="0" w:color="auto"/>
        <w:bottom w:val="none" w:sz="0" w:space="0" w:color="auto"/>
        <w:right w:val="none" w:sz="0" w:space="0" w:color="auto"/>
      </w:divBdr>
      <w:divsChild>
        <w:div w:id="255796011">
          <w:marLeft w:val="0"/>
          <w:marRight w:val="0"/>
          <w:marTop w:val="0"/>
          <w:marBottom w:val="0"/>
          <w:divBdr>
            <w:top w:val="none" w:sz="0" w:space="0" w:color="auto"/>
            <w:left w:val="none" w:sz="0" w:space="0" w:color="auto"/>
            <w:bottom w:val="none" w:sz="0" w:space="0" w:color="auto"/>
            <w:right w:val="none" w:sz="0" w:space="0" w:color="auto"/>
          </w:divBdr>
          <w:divsChild>
            <w:div w:id="687413614">
              <w:marLeft w:val="0"/>
              <w:marRight w:val="0"/>
              <w:marTop w:val="0"/>
              <w:marBottom w:val="0"/>
              <w:divBdr>
                <w:top w:val="none" w:sz="0" w:space="0" w:color="auto"/>
                <w:left w:val="none" w:sz="0" w:space="0" w:color="auto"/>
                <w:bottom w:val="none" w:sz="0" w:space="0" w:color="auto"/>
                <w:right w:val="none" w:sz="0" w:space="0" w:color="auto"/>
              </w:divBdr>
              <w:divsChild>
                <w:div w:id="3052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231619">
      <w:bodyDiv w:val="1"/>
      <w:marLeft w:val="0"/>
      <w:marRight w:val="0"/>
      <w:marTop w:val="0"/>
      <w:marBottom w:val="0"/>
      <w:divBdr>
        <w:top w:val="none" w:sz="0" w:space="0" w:color="auto"/>
        <w:left w:val="none" w:sz="0" w:space="0" w:color="auto"/>
        <w:bottom w:val="none" w:sz="0" w:space="0" w:color="auto"/>
        <w:right w:val="none" w:sz="0" w:space="0" w:color="auto"/>
      </w:divBdr>
    </w:div>
    <w:div w:id="1039747886">
      <w:bodyDiv w:val="1"/>
      <w:marLeft w:val="0"/>
      <w:marRight w:val="0"/>
      <w:marTop w:val="0"/>
      <w:marBottom w:val="0"/>
      <w:divBdr>
        <w:top w:val="none" w:sz="0" w:space="0" w:color="auto"/>
        <w:left w:val="none" w:sz="0" w:space="0" w:color="auto"/>
        <w:bottom w:val="none" w:sz="0" w:space="0" w:color="auto"/>
        <w:right w:val="none" w:sz="0" w:space="0" w:color="auto"/>
      </w:divBdr>
    </w:div>
    <w:div w:id="1052120522">
      <w:bodyDiv w:val="1"/>
      <w:marLeft w:val="0"/>
      <w:marRight w:val="0"/>
      <w:marTop w:val="0"/>
      <w:marBottom w:val="0"/>
      <w:divBdr>
        <w:top w:val="none" w:sz="0" w:space="0" w:color="auto"/>
        <w:left w:val="none" w:sz="0" w:space="0" w:color="auto"/>
        <w:bottom w:val="none" w:sz="0" w:space="0" w:color="auto"/>
        <w:right w:val="none" w:sz="0" w:space="0" w:color="auto"/>
      </w:divBdr>
    </w:div>
    <w:div w:id="1064717495">
      <w:bodyDiv w:val="1"/>
      <w:marLeft w:val="0"/>
      <w:marRight w:val="0"/>
      <w:marTop w:val="0"/>
      <w:marBottom w:val="0"/>
      <w:divBdr>
        <w:top w:val="none" w:sz="0" w:space="0" w:color="auto"/>
        <w:left w:val="none" w:sz="0" w:space="0" w:color="auto"/>
        <w:bottom w:val="none" w:sz="0" w:space="0" w:color="auto"/>
        <w:right w:val="none" w:sz="0" w:space="0" w:color="auto"/>
      </w:divBdr>
    </w:div>
    <w:div w:id="1075206319">
      <w:bodyDiv w:val="1"/>
      <w:marLeft w:val="0"/>
      <w:marRight w:val="0"/>
      <w:marTop w:val="0"/>
      <w:marBottom w:val="0"/>
      <w:divBdr>
        <w:top w:val="none" w:sz="0" w:space="0" w:color="auto"/>
        <w:left w:val="none" w:sz="0" w:space="0" w:color="auto"/>
        <w:bottom w:val="none" w:sz="0" w:space="0" w:color="auto"/>
        <w:right w:val="none" w:sz="0" w:space="0" w:color="auto"/>
      </w:divBdr>
    </w:div>
    <w:div w:id="1118719725">
      <w:bodyDiv w:val="1"/>
      <w:marLeft w:val="0"/>
      <w:marRight w:val="0"/>
      <w:marTop w:val="0"/>
      <w:marBottom w:val="0"/>
      <w:divBdr>
        <w:top w:val="none" w:sz="0" w:space="0" w:color="auto"/>
        <w:left w:val="none" w:sz="0" w:space="0" w:color="auto"/>
        <w:bottom w:val="none" w:sz="0" w:space="0" w:color="auto"/>
        <w:right w:val="none" w:sz="0" w:space="0" w:color="auto"/>
      </w:divBdr>
    </w:div>
    <w:div w:id="1122990833">
      <w:bodyDiv w:val="1"/>
      <w:marLeft w:val="0"/>
      <w:marRight w:val="0"/>
      <w:marTop w:val="0"/>
      <w:marBottom w:val="0"/>
      <w:divBdr>
        <w:top w:val="none" w:sz="0" w:space="0" w:color="auto"/>
        <w:left w:val="none" w:sz="0" w:space="0" w:color="auto"/>
        <w:bottom w:val="none" w:sz="0" w:space="0" w:color="auto"/>
        <w:right w:val="none" w:sz="0" w:space="0" w:color="auto"/>
      </w:divBdr>
      <w:divsChild>
        <w:div w:id="424227579">
          <w:marLeft w:val="0"/>
          <w:marRight w:val="0"/>
          <w:marTop w:val="0"/>
          <w:marBottom w:val="0"/>
          <w:divBdr>
            <w:top w:val="none" w:sz="0" w:space="0" w:color="auto"/>
            <w:left w:val="none" w:sz="0" w:space="0" w:color="auto"/>
            <w:bottom w:val="none" w:sz="0" w:space="0" w:color="auto"/>
            <w:right w:val="none" w:sz="0" w:space="0" w:color="auto"/>
          </w:divBdr>
          <w:divsChild>
            <w:div w:id="2022387839">
              <w:marLeft w:val="480"/>
              <w:marRight w:val="480"/>
              <w:marTop w:val="240"/>
              <w:marBottom w:val="240"/>
              <w:divBdr>
                <w:top w:val="none" w:sz="0" w:space="0" w:color="auto"/>
                <w:left w:val="none" w:sz="0" w:space="0" w:color="auto"/>
                <w:bottom w:val="none" w:sz="0" w:space="0" w:color="auto"/>
                <w:right w:val="none" w:sz="0" w:space="0" w:color="auto"/>
              </w:divBdr>
            </w:div>
          </w:divsChild>
        </w:div>
        <w:div w:id="1490946384">
          <w:marLeft w:val="0"/>
          <w:marRight w:val="0"/>
          <w:marTop w:val="0"/>
          <w:marBottom w:val="0"/>
          <w:divBdr>
            <w:top w:val="none" w:sz="0" w:space="0" w:color="auto"/>
            <w:left w:val="none" w:sz="0" w:space="0" w:color="auto"/>
            <w:bottom w:val="none" w:sz="0" w:space="0" w:color="auto"/>
            <w:right w:val="none" w:sz="0" w:space="0" w:color="auto"/>
          </w:divBdr>
        </w:div>
      </w:divsChild>
    </w:div>
    <w:div w:id="1130830820">
      <w:bodyDiv w:val="1"/>
      <w:marLeft w:val="0"/>
      <w:marRight w:val="0"/>
      <w:marTop w:val="0"/>
      <w:marBottom w:val="0"/>
      <w:divBdr>
        <w:top w:val="none" w:sz="0" w:space="0" w:color="auto"/>
        <w:left w:val="none" w:sz="0" w:space="0" w:color="auto"/>
        <w:bottom w:val="none" w:sz="0" w:space="0" w:color="auto"/>
        <w:right w:val="none" w:sz="0" w:space="0" w:color="auto"/>
      </w:divBdr>
    </w:div>
    <w:div w:id="1144665979">
      <w:bodyDiv w:val="1"/>
      <w:marLeft w:val="0"/>
      <w:marRight w:val="0"/>
      <w:marTop w:val="0"/>
      <w:marBottom w:val="0"/>
      <w:divBdr>
        <w:top w:val="none" w:sz="0" w:space="0" w:color="auto"/>
        <w:left w:val="none" w:sz="0" w:space="0" w:color="auto"/>
        <w:bottom w:val="none" w:sz="0" w:space="0" w:color="auto"/>
        <w:right w:val="none" w:sz="0" w:space="0" w:color="auto"/>
      </w:divBdr>
    </w:div>
    <w:div w:id="1154907080">
      <w:bodyDiv w:val="1"/>
      <w:marLeft w:val="0"/>
      <w:marRight w:val="0"/>
      <w:marTop w:val="0"/>
      <w:marBottom w:val="0"/>
      <w:divBdr>
        <w:top w:val="none" w:sz="0" w:space="0" w:color="auto"/>
        <w:left w:val="none" w:sz="0" w:space="0" w:color="auto"/>
        <w:bottom w:val="none" w:sz="0" w:space="0" w:color="auto"/>
        <w:right w:val="none" w:sz="0" w:space="0" w:color="auto"/>
      </w:divBdr>
    </w:div>
    <w:div w:id="1157653503">
      <w:bodyDiv w:val="1"/>
      <w:marLeft w:val="0"/>
      <w:marRight w:val="0"/>
      <w:marTop w:val="0"/>
      <w:marBottom w:val="0"/>
      <w:divBdr>
        <w:top w:val="none" w:sz="0" w:space="0" w:color="auto"/>
        <w:left w:val="none" w:sz="0" w:space="0" w:color="auto"/>
        <w:bottom w:val="none" w:sz="0" w:space="0" w:color="auto"/>
        <w:right w:val="none" w:sz="0" w:space="0" w:color="auto"/>
      </w:divBdr>
    </w:div>
    <w:div w:id="1159689694">
      <w:bodyDiv w:val="1"/>
      <w:marLeft w:val="0"/>
      <w:marRight w:val="0"/>
      <w:marTop w:val="0"/>
      <w:marBottom w:val="0"/>
      <w:divBdr>
        <w:top w:val="none" w:sz="0" w:space="0" w:color="auto"/>
        <w:left w:val="none" w:sz="0" w:space="0" w:color="auto"/>
        <w:bottom w:val="none" w:sz="0" w:space="0" w:color="auto"/>
        <w:right w:val="none" w:sz="0" w:space="0" w:color="auto"/>
      </w:divBdr>
    </w:div>
    <w:div w:id="1160346094">
      <w:bodyDiv w:val="1"/>
      <w:marLeft w:val="0"/>
      <w:marRight w:val="0"/>
      <w:marTop w:val="0"/>
      <w:marBottom w:val="0"/>
      <w:divBdr>
        <w:top w:val="none" w:sz="0" w:space="0" w:color="auto"/>
        <w:left w:val="none" w:sz="0" w:space="0" w:color="auto"/>
        <w:bottom w:val="none" w:sz="0" w:space="0" w:color="auto"/>
        <w:right w:val="none" w:sz="0" w:space="0" w:color="auto"/>
      </w:divBdr>
    </w:div>
    <w:div w:id="1164471408">
      <w:bodyDiv w:val="1"/>
      <w:marLeft w:val="0"/>
      <w:marRight w:val="0"/>
      <w:marTop w:val="0"/>
      <w:marBottom w:val="0"/>
      <w:divBdr>
        <w:top w:val="none" w:sz="0" w:space="0" w:color="auto"/>
        <w:left w:val="none" w:sz="0" w:space="0" w:color="auto"/>
        <w:bottom w:val="none" w:sz="0" w:space="0" w:color="auto"/>
        <w:right w:val="none" w:sz="0" w:space="0" w:color="auto"/>
      </w:divBdr>
    </w:div>
    <w:div w:id="1170296023">
      <w:bodyDiv w:val="1"/>
      <w:marLeft w:val="0"/>
      <w:marRight w:val="0"/>
      <w:marTop w:val="0"/>
      <w:marBottom w:val="0"/>
      <w:divBdr>
        <w:top w:val="none" w:sz="0" w:space="0" w:color="auto"/>
        <w:left w:val="none" w:sz="0" w:space="0" w:color="auto"/>
        <w:bottom w:val="none" w:sz="0" w:space="0" w:color="auto"/>
        <w:right w:val="none" w:sz="0" w:space="0" w:color="auto"/>
      </w:divBdr>
      <w:divsChild>
        <w:div w:id="1887832710">
          <w:marLeft w:val="0"/>
          <w:marRight w:val="0"/>
          <w:marTop w:val="0"/>
          <w:marBottom w:val="0"/>
          <w:divBdr>
            <w:top w:val="none" w:sz="0" w:space="0" w:color="auto"/>
            <w:left w:val="none" w:sz="0" w:space="0" w:color="auto"/>
            <w:bottom w:val="none" w:sz="0" w:space="0" w:color="auto"/>
            <w:right w:val="none" w:sz="0" w:space="0" w:color="auto"/>
          </w:divBdr>
          <w:divsChild>
            <w:div w:id="417560948">
              <w:marLeft w:val="0"/>
              <w:marRight w:val="0"/>
              <w:marTop w:val="0"/>
              <w:marBottom w:val="0"/>
              <w:divBdr>
                <w:top w:val="none" w:sz="0" w:space="0" w:color="auto"/>
                <w:left w:val="none" w:sz="0" w:space="0" w:color="auto"/>
                <w:bottom w:val="none" w:sz="0" w:space="0" w:color="auto"/>
                <w:right w:val="none" w:sz="0" w:space="0" w:color="auto"/>
              </w:divBdr>
              <w:divsChild>
                <w:div w:id="1732270480">
                  <w:marLeft w:val="0"/>
                  <w:marRight w:val="0"/>
                  <w:marTop w:val="0"/>
                  <w:marBottom w:val="0"/>
                  <w:divBdr>
                    <w:top w:val="none" w:sz="0" w:space="0" w:color="auto"/>
                    <w:left w:val="none" w:sz="0" w:space="0" w:color="auto"/>
                    <w:bottom w:val="none" w:sz="0" w:space="0" w:color="auto"/>
                    <w:right w:val="none" w:sz="0" w:space="0" w:color="auto"/>
                  </w:divBdr>
                  <w:divsChild>
                    <w:div w:id="152759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063844">
      <w:bodyDiv w:val="1"/>
      <w:marLeft w:val="0"/>
      <w:marRight w:val="0"/>
      <w:marTop w:val="0"/>
      <w:marBottom w:val="0"/>
      <w:divBdr>
        <w:top w:val="none" w:sz="0" w:space="0" w:color="auto"/>
        <w:left w:val="none" w:sz="0" w:space="0" w:color="auto"/>
        <w:bottom w:val="none" w:sz="0" w:space="0" w:color="auto"/>
        <w:right w:val="none" w:sz="0" w:space="0" w:color="auto"/>
      </w:divBdr>
    </w:div>
    <w:div w:id="1247689277">
      <w:bodyDiv w:val="1"/>
      <w:marLeft w:val="0"/>
      <w:marRight w:val="0"/>
      <w:marTop w:val="0"/>
      <w:marBottom w:val="0"/>
      <w:divBdr>
        <w:top w:val="none" w:sz="0" w:space="0" w:color="auto"/>
        <w:left w:val="none" w:sz="0" w:space="0" w:color="auto"/>
        <w:bottom w:val="none" w:sz="0" w:space="0" w:color="auto"/>
        <w:right w:val="none" w:sz="0" w:space="0" w:color="auto"/>
      </w:divBdr>
    </w:div>
    <w:div w:id="1253585888">
      <w:bodyDiv w:val="1"/>
      <w:marLeft w:val="0"/>
      <w:marRight w:val="0"/>
      <w:marTop w:val="0"/>
      <w:marBottom w:val="0"/>
      <w:divBdr>
        <w:top w:val="none" w:sz="0" w:space="0" w:color="auto"/>
        <w:left w:val="none" w:sz="0" w:space="0" w:color="auto"/>
        <w:bottom w:val="none" w:sz="0" w:space="0" w:color="auto"/>
        <w:right w:val="none" w:sz="0" w:space="0" w:color="auto"/>
      </w:divBdr>
    </w:div>
    <w:div w:id="1258296406">
      <w:bodyDiv w:val="1"/>
      <w:marLeft w:val="0"/>
      <w:marRight w:val="0"/>
      <w:marTop w:val="0"/>
      <w:marBottom w:val="0"/>
      <w:divBdr>
        <w:top w:val="none" w:sz="0" w:space="0" w:color="auto"/>
        <w:left w:val="none" w:sz="0" w:space="0" w:color="auto"/>
        <w:bottom w:val="none" w:sz="0" w:space="0" w:color="auto"/>
        <w:right w:val="none" w:sz="0" w:space="0" w:color="auto"/>
      </w:divBdr>
    </w:div>
    <w:div w:id="1264458553">
      <w:bodyDiv w:val="1"/>
      <w:marLeft w:val="0"/>
      <w:marRight w:val="0"/>
      <w:marTop w:val="0"/>
      <w:marBottom w:val="0"/>
      <w:divBdr>
        <w:top w:val="none" w:sz="0" w:space="0" w:color="auto"/>
        <w:left w:val="none" w:sz="0" w:space="0" w:color="auto"/>
        <w:bottom w:val="none" w:sz="0" w:space="0" w:color="auto"/>
        <w:right w:val="none" w:sz="0" w:space="0" w:color="auto"/>
      </w:divBdr>
    </w:div>
    <w:div w:id="1279336192">
      <w:bodyDiv w:val="1"/>
      <w:marLeft w:val="0"/>
      <w:marRight w:val="0"/>
      <w:marTop w:val="0"/>
      <w:marBottom w:val="0"/>
      <w:divBdr>
        <w:top w:val="none" w:sz="0" w:space="0" w:color="auto"/>
        <w:left w:val="none" w:sz="0" w:space="0" w:color="auto"/>
        <w:bottom w:val="none" w:sz="0" w:space="0" w:color="auto"/>
        <w:right w:val="none" w:sz="0" w:space="0" w:color="auto"/>
      </w:divBdr>
    </w:div>
    <w:div w:id="1285773114">
      <w:bodyDiv w:val="1"/>
      <w:marLeft w:val="0"/>
      <w:marRight w:val="0"/>
      <w:marTop w:val="0"/>
      <w:marBottom w:val="0"/>
      <w:divBdr>
        <w:top w:val="none" w:sz="0" w:space="0" w:color="auto"/>
        <w:left w:val="none" w:sz="0" w:space="0" w:color="auto"/>
        <w:bottom w:val="none" w:sz="0" w:space="0" w:color="auto"/>
        <w:right w:val="none" w:sz="0" w:space="0" w:color="auto"/>
      </w:divBdr>
    </w:div>
    <w:div w:id="1288008691">
      <w:bodyDiv w:val="1"/>
      <w:marLeft w:val="0"/>
      <w:marRight w:val="0"/>
      <w:marTop w:val="0"/>
      <w:marBottom w:val="0"/>
      <w:divBdr>
        <w:top w:val="none" w:sz="0" w:space="0" w:color="auto"/>
        <w:left w:val="none" w:sz="0" w:space="0" w:color="auto"/>
        <w:bottom w:val="none" w:sz="0" w:space="0" w:color="auto"/>
        <w:right w:val="none" w:sz="0" w:space="0" w:color="auto"/>
      </w:divBdr>
    </w:div>
    <w:div w:id="1295336123">
      <w:bodyDiv w:val="1"/>
      <w:marLeft w:val="0"/>
      <w:marRight w:val="0"/>
      <w:marTop w:val="0"/>
      <w:marBottom w:val="0"/>
      <w:divBdr>
        <w:top w:val="none" w:sz="0" w:space="0" w:color="auto"/>
        <w:left w:val="none" w:sz="0" w:space="0" w:color="auto"/>
        <w:bottom w:val="none" w:sz="0" w:space="0" w:color="auto"/>
        <w:right w:val="none" w:sz="0" w:space="0" w:color="auto"/>
      </w:divBdr>
      <w:divsChild>
        <w:div w:id="1522860371">
          <w:marLeft w:val="0"/>
          <w:marRight w:val="0"/>
          <w:marTop w:val="0"/>
          <w:marBottom w:val="0"/>
          <w:divBdr>
            <w:top w:val="none" w:sz="0" w:space="0" w:color="auto"/>
            <w:left w:val="none" w:sz="0" w:space="0" w:color="auto"/>
            <w:bottom w:val="none" w:sz="0" w:space="0" w:color="auto"/>
            <w:right w:val="none" w:sz="0" w:space="0" w:color="auto"/>
          </w:divBdr>
          <w:divsChild>
            <w:div w:id="1417046222">
              <w:marLeft w:val="0"/>
              <w:marRight w:val="0"/>
              <w:marTop w:val="0"/>
              <w:marBottom w:val="0"/>
              <w:divBdr>
                <w:top w:val="none" w:sz="0" w:space="0" w:color="auto"/>
                <w:left w:val="none" w:sz="0" w:space="0" w:color="auto"/>
                <w:bottom w:val="none" w:sz="0" w:space="0" w:color="auto"/>
                <w:right w:val="none" w:sz="0" w:space="0" w:color="auto"/>
              </w:divBdr>
              <w:divsChild>
                <w:div w:id="32219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106119">
      <w:bodyDiv w:val="1"/>
      <w:marLeft w:val="0"/>
      <w:marRight w:val="0"/>
      <w:marTop w:val="0"/>
      <w:marBottom w:val="0"/>
      <w:divBdr>
        <w:top w:val="none" w:sz="0" w:space="0" w:color="auto"/>
        <w:left w:val="none" w:sz="0" w:space="0" w:color="auto"/>
        <w:bottom w:val="none" w:sz="0" w:space="0" w:color="auto"/>
        <w:right w:val="none" w:sz="0" w:space="0" w:color="auto"/>
      </w:divBdr>
    </w:div>
    <w:div w:id="1302924060">
      <w:bodyDiv w:val="1"/>
      <w:marLeft w:val="0"/>
      <w:marRight w:val="0"/>
      <w:marTop w:val="0"/>
      <w:marBottom w:val="0"/>
      <w:divBdr>
        <w:top w:val="none" w:sz="0" w:space="0" w:color="auto"/>
        <w:left w:val="none" w:sz="0" w:space="0" w:color="auto"/>
        <w:bottom w:val="none" w:sz="0" w:space="0" w:color="auto"/>
        <w:right w:val="none" w:sz="0" w:space="0" w:color="auto"/>
      </w:divBdr>
    </w:div>
    <w:div w:id="1322585283">
      <w:bodyDiv w:val="1"/>
      <w:marLeft w:val="0"/>
      <w:marRight w:val="0"/>
      <w:marTop w:val="0"/>
      <w:marBottom w:val="0"/>
      <w:divBdr>
        <w:top w:val="none" w:sz="0" w:space="0" w:color="auto"/>
        <w:left w:val="none" w:sz="0" w:space="0" w:color="auto"/>
        <w:bottom w:val="none" w:sz="0" w:space="0" w:color="auto"/>
        <w:right w:val="none" w:sz="0" w:space="0" w:color="auto"/>
      </w:divBdr>
    </w:div>
    <w:div w:id="1326320797">
      <w:bodyDiv w:val="1"/>
      <w:marLeft w:val="0"/>
      <w:marRight w:val="0"/>
      <w:marTop w:val="0"/>
      <w:marBottom w:val="0"/>
      <w:divBdr>
        <w:top w:val="none" w:sz="0" w:space="0" w:color="auto"/>
        <w:left w:val="none" w:sz="0" w:space="0" w:color="auto"/>
        <w:bottom w:val="none" w:sz="0" w:space="0" w:color="auto"/>
        <w:right w:val="none" w:sz="0" w:space="0" w:color="auto"/>
      </w:divBdr>
    </w:div>
    <w:div w:id="1340698444">
      <w:bodyDiv w:val="1"/>
      <w:marLeft w:val="0"/>
      <w:marRight w:val="0"/>
      <w:marTop w:val="0"/>
      <w:marBottom w:val="0"/>
      <w:divBdr>
        <w:top w:val="none" w:sz="0" w:space="0" w:color="auto"/>
        <w:left w:val="none" w:sz="0" w:space="0" w:color="auto"/>
        <w:bottom w:val="none" w:sz="0" w:space="0" w:color="auto"/>
        <w:right w:val="none" w:sz="0" w:space="0" w:color="auto"/>
      </w:divBdr>
      <w:divsChild>
        <w:div w:id="965311652">
          <w:marLeft w:val="0"/>
          <w:marRight w:val="0"/>
          <w:marTop w:val="0"/>
          <w:marBottom w:val="0"/>
          <w:divBdr>
            <w:top w:val="none" w:sz="0" w:space="0" w:color="auto"/>
            <w:left w:val="none" w:sz="0" w:space="0" w:color="auto"/>
            <w:bottom w:val="none" w:sz="0" w:space="0" w:color="auto"/>
            <w:right w:val="none" w:sz="0" w:space="0" w:color="auto"/>
          </w:divBdr>
          <w:divsChild>
            <w:div w:id="1469739568">
              <w:marLeft w:val="0"/>
              <w:marRight w:val="0"/>
              <w:marTop w:val="0"/>
              <w:marBottom w:val="0"/>
              <w:divBdr>
                <w:top w:val="none" w:sz="0" w:space="0" w:color="auto"/>
                <w:left w:val="none" w:sz="0" w:space="0" w:color="auto"/>
                <w:bottom w:val="none" w:sz="0" w:space="0" w:color="auto"/>
                <w:right w:val="none" w:sz="0" w:space="0" w:color="auto"/>
              </w:divBdr>
              <w:divsChild>
                <w:div w:id="813789931">
                  <w:marLeft w:val="0"/>
                  <w:marRight w:val="0"/>
                  <w:marTop w:val="0"/>
                  <w:marBottom w:val="0"/>
                  <w:divBdr>
                    <w:top w:val="none" w:sz="0" w:space="0" w:color="auto"/>
                    <w:left w:val="none" w:sz="0" w:space="0" w:color="auto"/>
                    <w:bottom w:val="none" w:sz="0" w:space="0" w:color="auto"/>
                    <w:right w:val="none" w:sz="0" w:space="0" w:color="auto"/>
                  </w:divBdr>
                  <w:divsChild>
                    <w:div w:id="93771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137850">
      <w:bodyDiv w:val="1"/>
      <w:marLeft w:val="0"/>
      <w:marRight w:val="0"/>
      <w:marTop w:val="0"/>
      <w:marBottom w:val="0"/>
      <w:divBdr>
        <w:top w:val="none" w:sz="0" w:space="0" w:color="auto"/>
        <w:left w:val="none" w:sz="0" w:space="0" w:color="auto"/>
        <w:bottom w:val="none" w:sz="0" w:space="0" w:color="auto"/>
        <w:right w:val="none" w:sz="0" w:space="0" w:color="auto"/>
      </w:divBdr>
    </w:div>
    <w:div w:id="1393501855">
      <w:bodyDiv w:val="1"/>
      <w:marLeft w:val="0"/>
      <w:marRight w:val="0"/>
      <w:marTop w:val="0"/>
      <w:marBottom w:val="0"/>
      <w:divBdr>
        <w:top w:val="none" w:sz="0" w:space="0" w:color="auto"/>
        <w:left w:val="none" w:sz="0" w:space="0" w:color="auto"/>
        <w:bottom w:val="none" w:sz="0" w:space="0" w:color="auto"/>
        <w:right w:val="none" w:sz="0" w:space="0" w:color="auto"/>
      </w:divBdr>
    </w:div>
    <w:div w:id="1403672289">
      <w:bodyDiv w:val="1"/>
      <w:marLeft w:val="0"/>
      <w:marRight w:val="0"/>
      <w:marTop w:val="0"/>
      <w:marBottom w:val="0"/>
      <w:divBdr>
        <w:top w:val="none" w:sz="0" w:space="0" w:color="auto"/>
        <w:left w:val="none" w:sz="0" w:space="0" w:color="auto"/>
        <w:bottom w:val="none" w:sz="0" w:space="0" w:color="auto"/>
        <w:right w:val="none" w:sz="0" w:space="0" w:color="auto"/>
      </w:divBdr>
    </w:div>
    <w:div w:id="1406683129">
      <w:bodyDiv w:val="1"/>
      <w:marLeft w:val="0"/>
      <w:marRight w:val="0"/>
      <w:marTop w:val="0"/>
      <w:marBottom w:val="0"/>
      <w:divBdr>
        <w:top w:val="none" w:sz="0" w:space="0" w:color="auto"/>
        <w:left w:val="none" w:sz="0" w:space="0" w:color="auto"/>
        <w:bottom w:val="none" w:sz="0" w:space="0" w:color="auto"/>
        <w:right w:val="none" w:sz="0" w:space="0" w:color="auto"/>
      </w:divBdr>
    </w:div>
    <w:div w:id="1409645041">
      <w:bodyDiv w:val="1"/>
      <w:marLeft w:val="0"/>
      <w:marRight w:val="0"/>
      <w:marTop w:val="0"/>
      <w:marBottom w:val="0"/>
      <w:divBdr>
        <w:top w:val="none" w:sz="0" w:space="0" w:color="auto"/>
        <w:left w:val="none" w:sz="0" w:space="0" w:color="auto"/>
        <w:bottom w:val="none" w:sz="0" w:space="0" w:color="auto"/>
        <w:right w:val="none" w:sz="0" w:space="0" w:color="auto"/>
      </w:divBdr>
    </w:div>
    <w:div w:id="1432435065">
      <w:bodyDiv w:val="1"/>
      <w:marLeft w:val="0"/>
      <w:marRight w:val="0"/>
      <w:marTop w:val="0"/>
      <w:marBottom w:val="0"/>
      <w:divBdr>
        <w:top w:val="none" w:sz="0" w:space="0" w:color="auto"/>
        <w:left w:val="none" w:sz="0" w:space="0" w:color="auto"/>
        <w:bottom w:val="none" w:sz="0" w:space="0" w:color="auto"/>
        <w:right w:val="none" w:sz="0" w:space="0" w:color="auto"/>
      </w:divBdr>
    </w:div>
    <w:div w:id="1435322528">
      <w:bodyDiv w:val="1"/>
      <w:marLeft w:val="0"/>
      <w:marRight w:val="0"/>
      <w:marTop w:val="0"/>
      <w:marBottom w:val="0"/>
      <w:divBdr>
        <w:top w:val="none" w:sz="0" w:space="0" w:color="auto"/>
        <w:left w:val="none" w:sz="0" w:space="0" w:color="auto"/>
        <w:bottom w:val="none" w:sz="0" w:space="0" w:color="auto"/>
        <w:right w:val="none" w:sz="0" w:space="0" w:color="auto"/>
      </w:divBdr>
    </w:div>
    <w:div w:id="1437287818">
      <w:bodyDiv w:val="1"/>
      <w:marLeft w:val="0"/>
      <w:marRight w:val="0"/>
      <w:marTop w:val="0"/>
      <w:marBottom w:val="0"/>
      <w:divBdr>
        <w:top w:val="none" w:sz="0" w:space="0" w:color="auto"/>
        <w:left w:val="none" w:sz="0" w:space="0" w:color="auto"/>
        <w:bottom w:val="none" w:sz="0" w:space="0" w:color="auto"/>
        <w:right w:val="none" w:sz="0" w:space="0" w:color="auto"/>
      </w:divBdr>
    </w:div>
    <w:div w:id="1440879224">
      <w:bodyDiv w:val="1"/>
      <w:marLeft w:val="0"/>
      <w:marRight w:val="0"/>
      <w:marTop w:val="0"/>
      <w:marBottom w:val="0"/>
      <w:divBdr>
        <w:top w:val="none" w:sz="0" w:space="0" w:color="auto"/>
        <w:left w:val="none" w:sz="0" w:space="0" w:color="auto"/>
        <w:bottom w:val="none" w:sz="0" w:space="0" w:color="auto"/>
        <w:right w:val="none" w:sz="0" w:space="0" w:color="auto"/>
      </w:divBdr>
    </w:div>
    <w:div w:id="1442339837">
      <w:bodyDiv w:val="1"/>
      <w:marLeft w:val="0"/>
      <w:marRight w:val="0"/>
      <w:marTop w:val="0"/>
      <w:marBottom w:val="0"/>
      <w:divBdr>
        <w:top w:val="none" w:sz="0" w:space="0" w:color="auto"/>
        <w:left w:val="none" w:sz="0" w:space="0" w:color="auto"/>
        <w:bottom w:val="none" w:sz="0" w:space="0" w:color="auto"/>
        <w:right w:val="none" w:sz="0" w:space="0" w:color="auto"/>
      </w:divBdr>
    </w:div>
    <w:div w:id="1442603445">
      <w:bodyDiv w:val="1"/>
      <w:marLeft w:val="0"/>
      <w:marRight w:val="0"/>
      <w:marTop w:val="0"/>
      <w:marBottom w:val="0"/>
      <w:divBdr>
        <w:top w:val="none" w:sz="0" w:space="0" w:color="auto"/>
        <w:left w:val="none" w:sz="0" w:space="0" w:color="auto"/>
        <w:bottom w:val="none" w:sz="0" w:space="0" w:color="auto"/>
        <w:right w:val="none" w:sz="0" w:space="0" w:color="auto"/>
      </w:divBdr>
    </w:div>
    <w:div w:id="1450665579">
      <w:bodyDiv w:val="1"/>
      <w:marLeft w:val="0"/>
      <w:marRight w:val="0"/>
      <w:marTop w:val="0"/>
      <w:marBottom w:val="0"/>
      <w:divBdr>
        <w:top w:val="none" w:sz="0" w:space="0" w:color="auto"/>
        <w:left w:val="none" w:sz="0" w:space="0" w:color="auto"/>
        <w:bottom w:val="none" w:sz="0" w:space="0" w:color="auto"/>
        <w:right w:val="none" w:sz="0" w:space="0" w:color="auto"/>
      </w:divBdr>
    </w:div>
    <w:div w:id="1458791211">
      <w:bodyDiv w:val="1"/>
      <w:marLeft w:val="0"/>
      <w:marRight w:val="0"/>
      <w:marTop w:val="0"/>
      <w:marBottom w:val="0"/>
      <w:divBdr>
        <w:top w:val="none" w:sz="0" w:space="0" w:color="auto"/>
        <w:left w:val="none" w:sz="0" w:space="0" w:color="auto"/>
        <w:bottom w:val="none" w:sz="0" w:space="0" w:color="auto"/>
        <w:right w:val="none" w:sz="0" w:space="0" w:color="auto"/>
      </w:divBdr>
    </w:div>
    <w:div w:id="1465193265">
      <w:bodyDiv w:val="1"/>
      <w:marLeft w:val="0"/>
      <w:marRight w:val="0"/>
      <w:marTop w:val="0"/>
      <w:marBottom w:val="0"/>
      <w:divBdr>
        <w:top w:val="none" w:sz="0" w:space="0" w:color="auto"/>
        <w:left w:val="none" w:sz="0" w:space="0" w:color="auto"/>
        <w:bottom w:val="none" w:sz="0" w:space="0" w:color="auto"/>
        <w:right w:val="none" w:sz="0" w:space="0" w:color="auto"/>
      </w:divBdr>
    </w:div>
    <w:div w:id="1469467631">
      <w:bodyDiv w:val="1"/>
      <w:marLeft w:val="0"/>
      <w:marRight w:val="0"/>
      <w:marTop w:val="0"/>
      <w:marBottom w:val="0"/>
      <w:divBdr>
        <w:top w:val="none" w:sz="0" w:space="0" w:color="auto"/>
        <w:left w:val="none" w:sz="0" w:space="0" w:color="auto"/>
        <w:bottom w:val="none" w:sz="0" w:space="0" w:color="auto"/>
        <w:right w:val="none" w:sz="0" w:space="0" w:color="auto"/>
      </w:divBdr>
    </w:div>
    <w:div w:id="1498572108">
      <w:bodyDiv w:val="1"/>
      <w:marLeft w:val="0"/>
      <w:marRight w:val="0"/>
      <w:marTop w:val="0"/>
      <w:marBottom w:val="0"/>
      <w:divBdr>
        <w:top w:val="none" w:sz="0" w:space="0" w:color="auto"/>
        <w:left w:val="none" w:sz="0" w:space="0" w:color="auto"/>
        <w:bottom w:val="none" w:sz="0" w:space="0" w:color="auto"/>
        <w:right w:val="none" w:sz="0" w:space="0" w:color="auto"/>
      </w:divBdr>
    </w:div>
    <w:div w:id="1503085166">
      <w:bodyDiv w:val="1"/>
      <w:marLeft w:val="0"/>
      <w:marRight w:val="0"/>
      <w:marTop w:val="0"/>
      <w:marBottom w:val="0"/>
      <w:divBdr>
        <w:top w:val="none" w:sz="0" w:space="0" w:color="auto"/>
        <w:left w:val="none" w:sz="0" w:space="0" w:color="auto"/>
        <w:bottom w:val="none" w:sz="0" w:space="0" w:color="auto"/>
        <w:right w:val="none" w:sz="0" w:space="0" w:color="auto"/>
      </w:divBdr>
    </w:div>
    <w:div w:id="1523975119">
      <w:bodyDiv w:val="1"/>
      <w:marLeft w:val="0"/>
      <w:marRight w:val="0"/>
      <w:marTop w:val="0"/>
      <w:marBottom w:val="0"/>
      <w:divBdr>
        <w:top w:val="none" w:sz="0" w:space="0" w:color="auto"/>
        <w:left w:val="none" w:sz="0" w:space="0" w:color="auto"/>
        <w:bottom w:val="none" w:sz="0" w:space="0" w:color="auto"/>
        <w:right w:val="none" w:sz="0" w:space="0" w:color="auto"/>
      </w:divBdr>
    </w:div>
    <w:div w:id="1535190489">
      <w:bodyDiv w:val="1"/>
      <w:marLeft w:val="0"/>
      <w:marRight w:val="0"/>
      <w:marTop w:val="0"/>
      <w:marBottom w:val="0"/>
      <w:divBdr>
        <w:top w:val="none" w:sz="0" w:space="0" w:color="auto"/>
        <w:left w:val="none" w:sz="0" w:space="0" w:color="auto"/>
        <w:bottom w:val="none" w:sz="0" w:space="0" w:color="auto"/>
        <w:right w:val="none" w:sz="0" w:space="0" w:color="auto"/>
      </w:divBdr>
    </w:div>
    <w:div w:id="1540706645">
      <w:bodyDiv w:val="1"/>
      <w:marLeft w:val="0"/>
      <w:marRight w:val="0"/>
      <w:marTop w:val="0"/>
      <w:marBottom w:val="0"/>
      <w:divBdr>
        <w:top w:val="none" w:sz="0" w:space="0" w:color="auto"/>
        <w:left w:val="none" w:sz="0" w:space="0" w:color="auto"/>
        <w:bottom w:val="none" w:sz="0" w:space="0" w:color="auto"/>
        <w:right w:val="none" w:sz="0" w:space="0" w:color="auto"/>
      </w:divBdr>
    </w:div>
    <w:div w:id="1545830311">
      <w:bodyDiv w:val="1"/>
      <w:marLeft w:val="0"/>
      <w:marRight w:val="0"/>
      <w:marTop w:val="0"/>
      <w:marBottom w:val="0"/>
      <w:divBdr>
        <w:top w:val="none" w:sz="0" w:space="0" w:color="auto"/>
        <w:left w:val="none" w:sz="0" w:space="0" w:color="auto"/>
        <w:bottom w:val="none" w:sz="0" w:space="0" w:color="auto"/>
        <w:right w:val="none" w:sz="0" w:space="0" w:color="auto"/>
      </w:divBdr>
    </w:div>
    <w:div w:id="1553038494">
      <w:bodyDiv w:val="1"/>
      <w:marLeft w:val="0"/>
      <w:marRight w:val="0"/>
      <w:marTop w:val="0"/>
      <w:marBottom w:val="0"/>
      <w:divBdr>
        <w:top w:val="none" w:sz="0" w:space="0" w:color="auto"/>
        <w:left w:val="none" w:sz="0" w:space="0" w:color="auto"/>
        <w:bottom w:val="none" w:sz="0" w:space="0" w:color="auto"/>
        <w:right w:val="none" w:sz="0" w:space="0" w:color="auto"/>
      </w:divBdr>
    </w:div>
    <w:div w:id="1561550149">
      <w:bodyDiv w:val="1"/>
      <w:marLeft w:val="0"/>
      <w:marRight w:val="0"/>
      <w:marTop w:val="0"/>
      <w:marBottom w:val="0"/>
      <w:divBdr>
        <w:top w:val="none" w:sz="0" w:space="0" w:color="auto"/>
        <w:left w:val="none" w:sz="0" w:space="0" w:color="auto"/>
        <w:bottom w:val="none" w:sz="0" w:space="0" w:color="auto"/>
        <w:right w:val="none" w:sz="0" w:space="0" w:color="auto"/>
      </w:divBdr>
    </w:div>
    <w:div w:id="1569419257">
      <w:bodyDiv w:val="1"/>
      <w:marLeft w:val="0"/>
      <w:marRight w:val="0"/>
      <w:marTop w:val="0"/>
      <w:marBottom w:val="0"/>
      <w:divBdr>
        <w:top w:val="none" w:sz="0" w:space="0" w:color="auto"/>
        <w:left w:val="none" w:sz="0" w:space="0" w:color="auto"/>
        <w:bottom w:val="none" w:sz="0" w:space="0" w:color="auto"/>
        <w:right w:val="none" w:sz="0" w:space="0" w:color="auto"/>
      </w:divBdr>
    </w:div>
    <w:div w:id="1579092188">
      <w:bodyDiv w:val="1"/>
      <w:marLeft w:val="0"/>
      <w:marRight w:val="0"/>
      <w:marTop w:val="0"/>
      <w:marBottom w:val="0"/>
      <w:divBdr>
        <w:top w:val="none" w:sz="0" w:space="0" w:color="auto"/>
        <w:left w:val="none" w:sz="0" w:space="0" w:color="auto"/>
        <w:bottom w:val="none" w:sz="0" w:space="0" w:color="auto"/>
        <w:right w:val="none" w:sz="0" w:space="0" w:color="auto"/>
      </w:divBdr>
    </w:div>
    <w:div w:id="1621492191">
      <w:bodyDiv w:val="1"/>
      <w:marLeft w:val="0"/>
      <w:marRight w:val="0"/>
      <w:marTop w:val="0"/>
      <w:marBottom w:val="0"/>
      <w:divBdr>
        <w:top w:val="none" w:sz="0" w:space="0" w:color="auto"/>
        <w:left w:val="none" w:sz="0" w:space="0" w:color="auto"/>
        <w:bottom w:val="none" w:sz="0" w:space="0" w:color="auto"/>
        <w:right w:val="none" w:sz="0" w:space="0" w:color="auto"/>
      </w:divBdr>
    </w:div>
    <w:div w:id="1631202401">
      <w:bodyDiv w:val="1"/>
      <w:marLeft w:val="0"/>
      <w:marRight w:val="0"/>
      <w:marTop w:val="0"/>
      <w:marBottom w:val="0"/>
      <w:divBdr>
        <w:top w:val="none" w:sz="0" w:space="0" w:color="auto"/>
        <w:left w:val="none" w:sz="0" w:space="0" w:color="auto"/>
        <w:bottom w:val="none" w:sz="0" w:space="0" w:color="auto"/>
        <w:right w:val="none" w:sz="0" w:space="0" w:color="auto"/>
      </w:divBdr>
    </w:div>
    <w:div w:id="1648362956">
      <w:bodyDiv w:val="1"/>
      <w:marLeft w:val="0"/>
      <w:marRight w:val="0"/>
      <w:marTop w:val="0"/>
      <w:marBottom w:val="0"/>
      <w:divBdr>
        <w:top w:val="none" w:sz="0" w:space="0" w:color="auto"/>
        <w:left w:val="none" w:sz="0" w:space="0" w:color="auto"/>
        <w:bottom w:val="none" w:sz="0" w:space="0" w:color="auto"/>
        <w:right w:val="none" w:sz="0" w:space="0" w:color="auto"/>
      </w:divBdr>
    </w:div>
    <w:div w:id="1687436321">
      <w:bodyDiv w:val="1"/>
      <w:marLeft w:val="0"/>
      <w:marRight w:val="0"/>
      <w:marTop w:val="0"/>
      <w:marBottom w:val="0"/>
      <w:divBdr>
        <w:top w:val="none" w:sz="0" w:space="0" w:color="auto"/>
        <w:left w:val="none" w:sz="0" w:space="0" w:color="auto"/>
        <w:bottom w:val="none" w:sz="0" w:space="0" w:color="auto"/>
        <w:right w:val="none" w:sz="0" w:space="0" w:color="auto"/>
      </w:divBdr>
    </w:div>
    <w:div w:id="1702440859">
      <w:bodyDiv w:val="1"/>
      <w:marLeft w:val="0"/>
      <w:marRight w:val="0"/>
      <w:marTop w:val="0"/>
      <w:marBottom w:val="0"/>
      <w:divBdr>
        <w:top w:val="none" w:sz="0" w:space="0" w:color="auto"/>
        <w:left w:val="none" w:sz="0" w:space="0" w:color="auto"/>
        <w:bottom w:val="none" w:sz="0" w:space="0" w:color="auto"/>
        <w:right w:val="none" w:sz="0" w:space="0" w:color="auto"/>
      </w:divBdr>
    </w:div>
    <w:div w:id="1704405177">
      <w:bodyDiv w:val="1"/>
      <w:marLeft w:val="0"/>
      <w:marRight w:val="0"/>
      <w:marTop w:val="0"/>
      <w:marBottom w:val="0"/>
      <w:divBdr>
        <w:top w:val="none" w:sz="0" w:space="0" w:color="auto"/>
        <w:left w:val="none" w:sz="0" w:space="0" w:color="auto"/>
        <w:bottom w:val="none" w:sz="0" w:space="0" w:color="auto"/>
        <w:right w:val="none" w:sz="0" w:space="0" w:color="auto"/>
      </w:divBdr>
    </w:div>
    <w:div w:id="1716079021">
      <w:bodyDiv w:val="1"/>
      <w:marLeft w:val="0"/>
      <w:marRight w:val="0"/>
      <w:marTop w:val="0"/>
      <w:marBottom w:val="0"/>
      <w:divBdr>
        <w:top w:val="none" w:sz="0" w:space="0" w:color="auto"/>
        <w:left w:val="none" w:sz="0" w:space="0" w:color="auto"/>
        <w:bottom w:val="none" w:sz="0" w:space="0" w:color="auto"/>
        <w:right w:val="none" w:sz="0" w:space="0" w:color="auto"/>
      </w:divBdr>
      <w:divsChild>
        <w:div w:id="40521216">
          <w:marLeft w:val="0"/>
          <w:marRight w:val="0"/>
          <w:marTop w:val="0"/>
          <w:marBottom w:val="0"/>
          <w:divBdr>
            <w:top w:val="none" w:sz="0" w:space="0" w:color="auto"/>
            <w:left w:val="none" w:sz="0" w:space="0" w:color="auto"/>
            <w:bottom w:val="none" w:sz="0" w:space="0" w:color="auto"/>
            <w:right w:val="none" w:sz="0" w:space="0" w:color="auto"/>
          </w:divBdr>
          <w:divsChild>
            <w:div w:id="1781366286">
              <w:marLeft w:val="0"/>
              <w:marRight w:val="0"/>
              <w:marTop w:val="0"/>
              <w:marBottom w:val="0"/>
              <w:divBdr>
                <w:top w:val="none" w:sz="0" w:space="0" w:color="auto"/>
                <w:left w:val="none" w:sz="0" w:space="0" w:color="auto"/>
                <w:bottom w:val="none" w:sz="0" w:space="0" w:color="auto"/>
                <w:right w:val="none" w:sz="0" w:space="0" w:color="auto"/>
              </w:divBdr>
              <w:divsChild>
                <w:div w:id="956913296">
                  <w:marLeft w:val="0"/>
                  <w:marRight w:val="0"/>
                  <w:marTop w:val="0"/>
                  <w:marBottom w:val="0"/>
                  <w:divBdr>
                    <w:top w:val="none" w:sz="0" w:space="0" w:color="auto"/>
                    <w:left w:val="none" w:sz="0" w:space="0" w:color="auto"/>
                    <w:bottom w:val="none" w:sz="0" w:space="0" w:color="auto"/>
                    <w:right w:val="none" w:sz="0" w:space="0" w:color="auto"/>
                  </w:divBdr>
                  <w:divsChild>
                    <w:div w:id="194144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782612">
      <w:bodyDiv w:val="1"/>
      <w:marLeft w:val="0"/>
      <w:marRight w:val="0"/>
      <w:marTop w:val="0"/>
      <w:marBottom w:val="0"/>
      <w:divBdr>
        <w:top w:val="none" w:sz="0" w:space="0" w:color="auto"/>
        <w:left w:val="none" w:sz="0" w:space="0" w:color="auto"/>
        <w:bottom w:val="none" w:sz="0" w:space="0" w:color="auto"/>
        <w:right w:val="none" w:sz="0" w:space="0" w:color="auto"/>
      </w:divBdr>
    </w:div>
    <w:div w:id="1743213525">
      <w:bodyDiv w:val="1"/>
      <w:marLeft w:val="0"/>
      <w:marRight w:val="0"/>
      <w:marTop w:val="0"/>
      <w:marBottom w:val="0"/>
      <w:divBdr>
        <w:top w:val="none" w:sz="0" w:space="0" w:color="auto"/>
        <w:left w:val="none" w:sz="0" w:space="0" w:color="auto"/>
        <w:bottom w:val="none" w:sz="0" w:space="0" w:color="auto"/>
        <w:right w:val="none" w:sz="0" w:space="0" w:color="auto"/>
      </w:divBdr>
    </w:div>
    <w:div w:id="1774086673">
      <w:bodyDiv w:val="1"/>
      <w:marLeft w:val="0"/>
      <w:marRight w:val="0"/>
      <w:marTop w:val="0"/>
      <w:marBottom w:val="0"/>
      <w:divBdr>
        <w:top w:val="none" w:sz="0" w:space="0" w:color="auto"/>
        <w:left w:val="none" w:sz="0" w:space="0" w:color="auto"/>
        <w:bottom w:val="none" w:sz="0" w:space="0" w:color="auto"/>
        <w:right w:val="none" w:sz="0" w:space="0" w:color="auto"/>
      </w:divBdr>
      <w:divsChild>
        <w:div w:id="908153834">
          <w:marLeft w:val="0"/>
          <w:marRight w:val="0"/>
          <w:marTop w:val="0"/>
          <w:marBottom w:val="0"/>
          <w:divBdr>
            <w:top w:val="none" w:sz="0" w:space="0" w:color="auto"/>
            <w:left w:val="none" w:sz="0" w:space="0" w:color="auto"/>
            <w:bottom w:val="none" w:sz="0" w:space="0" w:color="auto"/>
            <w:right w:val="none" w:sz="0" w:space="0" w:color="auto"/>
          </w:divBdr>
          <w:divsChild>
            <w:div w:id="1652903209">
              <w:marLeft w:val="0"/>
              <w:marRight w:val="0"/>
              <w:marTop w:val="0"/>
              <w:marBottom w:val="0"/>
              <w:divBdr>
                <w:top w:val="none" w:sz="0" w:space="0" w:color="auto"/>
                <w:left w:val="none" w:sz="0" w:space="0" w:color="auto"/>
                <w:bottom w:val="none" w:sz="0" w:space="0" w:color="auto"/>
                <w:right w:val="none" w:sz="0" w:space="0" w:color="auto"/>
              </w:divBdr>
              <w:divsChild>
                <w:div w:id="135234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158180">
      <w:bodyDiv w:val="1"/>
      <w:marLeft w:val="0"/>
      <w:marRight w:val="0"/>
      <w:marTop w:val="0"/>
      <w:marBottom w:val="0"/>
      <w:divBdr>
        <w:top w:val="none" w:sz="0" w:space="0" w:color="auto"/>
        <w:left w:val="none" w:sz="0" w:space="0" w:color="auto"/>
        <w:bottom w:val="none" w:sz="0" w:space="0" w:color="auto"/>
        <w:right w:val="none" w:sz="0" w:space="0" w:color="auto"/>
      </w:divBdr>
    </w:div>
    <w:div w:id="1806006826">
      <w:bodyDiv w:val="1"/>
      <w:marLeft w:val="0"/>
      <w:marRight w:val="0"/>
      <w:marTop w:val="0"/>
      <w:marBottom w:val="0"/>
      <w:divBdr>
        <w:top w:val="none" w:sz="0" w:space="0" w:color="auto"/>
        <w:left w:val="none" w:sz="0" w:space="0" w:color="auto"/>
        <w:bottom w:val="none" w:sz="0" w:space="0" w:color="auto"/>
        <w:right w:val="none" w:sz="0" w:space="0" w:color="auto"/>
      </w:divBdr>
    </w:div>
    <w:div w:id="1813019837">
      <w:bodyDiv w:val="1"/>
      <w:marLeft w:val="0"/>
      <w:marRight w:val="0"/>
      <w:marTop w:val="0"/>
      <w:marBottom w:val="0"/>
      <w:divBdr>
        <w:top w:val="none" w:sz="0" w:space="0" w:color="auto"/>
        <w:left w:val="none" w:sz="0" w:space="0" w:color="auto"/>
        <w:bottom w:val="none" w:sz="0" w:space="0" w:color="auto"/>
        <w:right w:val="none" w:sz="0" w:space="0" w:color="auto"/>
      </w:divBdr>
    </w:div>
    <w:div w:id="1815368151">
      <w:bodyDiv w:val="1"/>
      <w:marLeft w:val="0"/>
      <w:marRight w:val="0"/>
      <w:marTop w:val="0"/>
      <w:marBottom w:val="0"/>
      <w:divBdr>
        <w:top w:val="none" w:sz="0" w:space="0" w:color="auto"/>
        <w:left w:val="none" w:sz="0" w:space="0" w:color="auto"/>
        <w:bottom w:val="none" w:sz="0" w:space="0" w:color="auto"/>
        <w:right w:val="none" w:sz="0" w:space="0" w:color="auto"/>
      </w:divBdr>
    </w:div>
    <w:div w:id="1827742666">
      <w:bodyDiv w:val="1"/>
      <w:marLeft w:val="0"/>
      <w:marRight w:val="0"/>
      <w:marTop w:val="0"/>
      <w:marBottom w:val="0"/>
      <w:divBdr>
        <w:top w:val="none" w:sz="0" w:space="0" w:color="auto"/>
        <w:left w:val="none" w:sz="0" w:space="0" w:color="auto"/>
        <w:bottom w:val="none" w:sz="0" w:space="0" w:color="auto"/>
        <w:right w:val="none" w:sz="0" w:space="0" w:color="auto"/>
      </w:divBdr>
    </w:div>
    <w:div w:id="1829441502">
      <w:bodyDiv w:val="1"/>
      <w:marLeft w:val="0"/>
      <w:marRight w:val="0"/>
      <w:marTop w:val="0"/>
      <w:marBottom w:val="0"/>
      <w:divBdr>
        <w:top w:val="none" w:sz="0" w:space="0" w:color="auto"/>
        <w:left w:val="none" w:sz="0" w:space="0" w:color="auto"/>
        <w:bottom w:val="none" w:sz="0" w:space="0" w:color="auto"/>
        <w:right w:val="none" w:sz="0" w:space="0" w:color="auto"/>
      </w:divBdr>
    </w:div>
    <w:div w:id="1833331099">
      <w:bodyDiv w:val="1"/>
      <w:marLeft w:val="0"/>
      <w:marRight w:val="0"/>
      <w:marTop w:val="0"/>
      <w:marBottom w:val="0"/>
      <w:divBdr>
        <w:top w:val="none" w:sz="0" w:space="0" w:color="auto"/>
        <w:left w:val="none" w:sz="0" w:space="0" w:color="auto"/>
        <w:bottom w:val="none" w:sz="0" w:space="0" w:color="auto"/>
        <w:right w:val="none" w:sz="0" w:space="0" w:color="auto"/>
      </w:divBdr>
      <w:divsChild>
        <w:div w:id="766583163">
          <w:marLeft w:val="0"/>
          <w:marRight w:val="0"/>
          <w:marTop w:val="0"/>
          <w:marBottom w:val="0"/>
          <w:divBdr>
            <w:top w:val="none" w:sz="0" w:space="0" w:color="auto"/>
            <w:left w:val="none" w:sz="0" w:space="0" w:color="auto"/>
            <w:bottom w:val="none" w:sz="0" w:space="0" w:color="auto"/>
            <w:right w:val="none" w:sz="0" w:space="0" w:color="auto"/>
          </w:divBdr>
          <w:divsChild>
            <w:div w:id="1424494344">
              <w:marLeft w:val="0"/>
              <w:marRight w:val="0"/>
              <w:marTop w:val="0"/>
              <w:marBottom w:val="0"/>
              <w:divBdr>
                <w:top w:val="none" w:sz="0" w:space="0" w:color="auto"/>
                <w:left w:val="none" w:sz="0" w:space="0" w:color="auto"/>
                <w:bottom w:val="none" w:sz="0" w:space="0" w:color="auto"/>
                <w:right w:val="none" w:sz="0" w:space="0" w:color="auto"/>
              </w:divBdr>
              <w:divsChild>
                <w:div w:id="112716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560026">
      <w:bodyDiv w:val="1"/>
      <w:marLeft w:val="0"/>
      <w:marRight w:val="0"/>
      <w:marTop w:val="0"/>
      <w:marBottom w:val="0"/>
      <w:divBdr>
        <w:top w:val="none" w:sz="0" w:space="0" w:color="auto"/>
        <w:left w:val="none" w:sz="0" w:space="0" w:color="auto"/>
        <w:bottom w:val="none" w:sz="0" w:space="0" w:color="auto"/>
        <w:right w:val="none" w:sz="0" w:space="0" w:color="auto"/>
      </w:divBdr>
    </w:div>
    <w:div w:id="1853687418">
      <w:bodyDiv w:val="1"/>
      <w:marLeft w:val="0"/>
      <w:marRight w:val="0"/>
      <w:marTop w:val="0"/>
      <w:marBottom w:val="0"/>
      <w:divBdr>
        <w:top w:val="none" w:sz="0" w:space="0" w:color="auto"/>
        <w:left w:val="none" w:sz="0" w:space="0" w:color="auto"/>
        <w:bottom w:val="none" w:sz="0" w:space="0" w:color="auto"/>
        <w:right w:val="none" w:sz="0" w:space="0" w:color="auto"/>
      </w:divBdr>
    </w:div>
    <w:div w:id="1860005946">
      <w:bodyDiv w:val="1"/>
      <w:marLeft w:val="0"/>
      <w:marRight w:val="0"/>
      <w:marTop w:val="0"/>
      <w:marBottom w:val="0"/>
      <w:divBdr>
        <w:top w:val="none" w:sz="0" w:space="0" w:color="auto"/>
        <w:left w:val="none" w:sz="0" w:space="0" w:color="auto"/>
        <w:bottom w:val="none" w:sz="0" w:space="0" w:color="auto"/>
        <w:right w:val="none" w:sz="0" w:space="0" w:color="auto"/>
      </w:divBdr>
    </w:div>
    <w:div w:id="1868249425">
      <w:bodyDiv w:val="1"/>
      <w:marLeft w:val="0"/>
      <w:marRight w:val="0"/>
      <w:marTop w:val="0"/>
      <w:marBottom w:val="0"/>
      <w:divBdr>
        <w:top w:val="none" w:sz="0" w:space="0" w:color="auto"/>
        <w:left w:val="none" w:sz="0" w:space="0" w:color="auto"/>
        <w:bottom w:val="none" w:sz="0" w:space="0" w:color="auto"/>
        <w:right w:val="none" w:sz="0" w:space="0" w:color="auto"/>
      </w:divBdr>
    </w:div>
    <w:div w:id="1877892111">
      <w:bodyDiv w:val="1"/>
      <w:marLeft w:val="0"/>
      <w:marRight w:val="0"/>
      <w:marTop w:val="0"/>
      <w:marBottom w:val="0"/>
      <w:divBdr>
        <w:top w:val="none" w:sz="0" w:space="0" w:color="auto"/>
        <w:left w:val="none" w:sz="0" w:space="0" w:color="auto"/>
        <w:bottom w:val="none" w:sz="0" w:space="0" w:color="auto"/>
        <w:right w:val="none" w:sz="0" w:space="0" w:color="auto"/>
      </w:divBdr>
      <w:divsChild>
        <w:div w:id="1037004590">
          <w:marLeft w:val="0"/>
          <w:marRight w:val="0"/>
          <w:marTop w:val="0"/>
          <w:marBottom w:val="0"/>
          <w:divBdr>
            <w:top w:val="none" w:sz="0" w:space="0" w:color="auto"/>
            <w:left w:val="none" w:sz="0" w:space="0" w:color="auto"/>
            <w:bottom w:val="none" w:sz="0" w:space="0" w:color="auto"/>
            <w:right w:val="none" w:sz="0" w:space="0" w:color="auto"/>
          </w:divBdr>
          <w:divsChild>
            <w:div w:id="1126506093">
              <w:marLeft w:val="0"/>
              <w:marRight w:val="0"/>
              <w:marTop w:val="0"/>
              <w:marBottom w:val="0"/>
              <w:divBdr>
                <w:top w:val="none" w:sz="0" w:space="0" w:color="auto"/>
                <w:left w:val="none" w:sz="0" w:space="0" w:color="auto"/>
                <w:bottom w:val="none" w:sz="0" w:space="0" w:color="auto"/>
                <w:right w:val="none" w:sz="0" w:space="0" w:color="auto"/>
              </w:divBdr>
              <w:divsChild>
                <w:div w:id="1857502397">
                  <w:marLeft w:val="0"/>
                  <w:marRight w:val="0"/>
                  <w:marTop w:val="0"/>
                  <w:marBottom w:val="0"/>
                  <w:divBdr>
                    <w:top w:val="none" w:sz="0" w:space="0" w:color="auto"/>
                    <w:left w:val="none" w:sz="0" w:space="0" w:color="auto"/>
                    <w:bottom w:val="none" w:sz="0" w:space="0" w:color="auto"/>
                    <w:right w:val="none" w:sz="0" w:space="0" w:color="auto"/>
                  </w:divBdr>
                  <w:divsChild>
                    <w:div w:id="79653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724358">
      <w:bodyDiv w:val="1"/>
      <w:marLeft w:val="0"/>
      <w:marRight w:val="0"/>
      <w:marTop w:val="0"/>
      <w:marBottom w:val="0"/>
      <w:divBdr>
        <w:top w:val="none" w:sz="0" w:space="0" w:color="auto"/>
        <w:left w:val="none" w:sz="0" w:space="0" w:color="auto"/>
        <w:bottom w:val="none" w:sz="0" w:space="0" w:color="auto"/>
        <w:right w:val="none" w:sz="0" w:space="0" w:color="auto"/>
      </w:divBdr>
    </w:div>
    <w:div w:id="1893685522">
      <w:bodyDiv w:val="1"/>
      <w:marLeft w:val="0"/>
      <w:marRight w:val="0"/>
      <w:marTop w:val="0"/>
      <w:marBottom w:val="0"/>
      <w:divBdr>
        <w:top w:val="none" w:sz="0" w:space="0" w:color="auto"/>
        <w:left w:val="none" w:sz="0" w:space="0" w:color="auto"/>
        <w:bottom w:val="none" w:sz="0" w:space="0" w:color="auto"/>
        <w:right w:val="none" w:sz="0" w:space="0" w:color="auto"/>
      </w:divBdr>
      <w:divsChild>
        <w:div w:id="712921650">
          <w:marLeft w:val="0"/>
          <w:marRight w:val="0"/>
          <w:marTop w:val="0"/>
          <w:marBottom w:val="0"/>
          <w:divBdr>
            <w:top w:val="none" w:sz="0" w:space="0" w:color="auto"/>
            <w:left w:val="none" w:sz="0" w:space="0" w:color="auto"/>
            <w:bottom w:val="none" w:sz="0" w:space="0" w:color="auto"/>
            <w:right w:val="none" w:sz="0" w:space="0" w:color="auto"/>
          </w:divBdr>
          <w:divsChild>
            <w:div w:id="68701634">
              <w:marLeft w:val="0"/>
              <w:marRight w:val="0"/>
              <w:marTop w:val="0"/>
              <w:marBottom w:val="0"/>
              <w:divBdr>
                <w:top w:val="none" w:sz="0" w:space="0" w:color="auto"/>
                <w:left w:val="none" w:sz="0" w:space="0" w:color="auto"/>
                <w:bottom w:val="none" w:sz="0" w:space="0" w:color="auto"/>
                <w:right w:val="none" w:sz="0" w:space="0" w:color="auto"/>
              </w:divBdr>
              <w:divsChild>
                <w:div w:id="1479608254">
                  <w:marLeft w:val="0"/>
                  <w:marRight w:val="0"/>
                  <w:marTop w:val="0"/>
                  <w:marBottom w:val="0"/>
                  <w:divBdr>
                    <w:top w:val="none" w:sz="0" w:space="0" w:color="auto"/>
                    <w:left w:val="none" w:sz="0" w:space="0" w:color="auto"/>
                    <w:bottom w:val="none" w:sz="0" w:space="0" w:color="auto"/>
                    <w:right w:val="none" w:sz="0" w:space="0" w:color="auto"/>
                  </w:divBdr>
                  <w:divsChild>
                    <w:div w:id="117114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798844">
      <w:bodyDiv w:val="1"/>
      <w:marLeft w:val="0"/>
      <w:marRight w:val="0"/>
      <w:marTop w:val="0"/>
      <w:marBottom w:val="0"/>
      <w:divBdr>
        <w:top w:val="none" w:sz="0" w:space="0" w:color="auto"/>
        <w:left w:val="none" w:sz="0" w:space="0" w:color="auto"/>
        <w:bottom w:val="none" w:sz="0" w:space="0" w:color="auto"/>
        <w:right w:val="none" w:sz="0" w:space="0" w:color="auto"/>
      </w:divBdr>
    </w:div>
    <w:div w:id="1910798335">
      <w:bodyDiv w:val="1"/>
      <w:marLeft w:val="0"/>
      <w:marRight w:val="0"/>
      <w:marTop w:val="0"/>
      <w:marBottom w:val="0"/>
      <w:divBdr>
        <w:top w:val="none" w:sz="0" w:space="0" w:color="auto"/>
        <w:left w:val="none" w:sz="0" w:space="0" w:color="auto"/>
        <w:bottom w:val="none" w:sz="0" w:space="0" w:color="auto"/>
        <w:right w:val="none" w:sz="0" w:space="0" w:color="auto"/>
      </w:divBdr>
    </w:div>
    <w:div w:id="1956861836">
      <w:bodyDiv w:val="1"/>
      <w:marLeft w:val="0"/>
      <w:marRight w:val="0"/>
      <w:marTop w:val="0"/>
      <w:marBottom w:val="0"/>
      <w:divBdr>
        <w:top w:val="none" w:sz="0" w:space="0" w:color="auto"/>
        <w:left w:val="none" w:sz="0" w:space="0" w:color="auto"/>
        <w:bottom w:val="none" w:sz="0" w:space="0" w:color="auto"/>
        <w:right w:val="none" w:sz="0" w:space="0" w:color="auto"/>
      </w:divBdr>
    </w:div>
    <w:div w:id="1964921508">
      <w:bodyDiv w:val="1"/>
      <w:marLeft w:val="0"/>
      <w:marRight w:val="0"/>
      <w:marTop w:val="0"/>
      <w:marBottom w:val="0"/>
      <w:divBdr>
        <w:top w:val="none" w:sz="0" w:space="0" w:color="auto"/>
        <w:left w:val="none" w:sz="0" w:space="0" w:color="auto"/>
        <w:bottom w:val="none" w:sz="0" w:space="0" w:color="auto"/>
        <w:right w:val="none" w:sz="0" w:space="0" w:color="auto"/>
      </w:divBdr>
    </w:div>
    <w:div w:id="1994291909">
      <w:bodyDiv w:val="1"/>
      <w:marLeft w:val="0"/>
      <w:marRight w:val="0"/>
      <w:marTop w:val="0"/>
      <w:marBottom w:val="0"/>
      <w:divBdr>
        <w:top w:val="none" w:sz="0" w:space="0" w:color="auto"/>
        <w:left w:val="none" w:sz="0" w:space="0" w:color="auto"/>
        <w:bottom w:val="none" w:sz="0" w:space="0" w:color="auto"/>
        <w:right w:val="none" w:sz="0" w:space="0" w:color="auto"/>
      </w:divBdr>
    </w:div>
    <w:div w:id="1999992712">
      <w:bodyDiv w:val="1"/>
      <w:marLeft w:val="0"/>
      <w:marRight w:val="0"/>
      <w:marTop w:val="0"/>
      <w:marBottom w:val="0"/>
      <w:divBdr>
        <w:top w:val="none" w:sz="0" w:space="0" w:color="auto"/>
        <w:left w:val="none" w:sz="0" w:space="0" w:color="auto"/>
        <w:bottom w:val="none" w:sz="0" w:space="0" w:color="auto"/>
        <w:right w:val="none" w:sz="0" w:space="0" w:color="auto"/>
      </w:divBdr>
    </w:div>
    <w:div w:id="2020278907">
      <w:bodyDiv w:val="1"/>
      <w:marLeft w:val="0"/>
      <w:marRight w:val="0"/>
      <w:marTop w:val="0"/>
      <w:marBottom w:val="0"/>
      <w:divBdr>
        <w:top w:val="none" w:sz="0" w:space="0" w:color="auto"/>
        <w:left w:val="none" w:sz="0" w:space="0" w:color="auto"/>
        <w:bottom w:val="none" w:sz="0" w:space="0" w:color="auto"/>
        <w:right w:val="none" w:sz="0" w:space="0" w:color="auto"/>
      </w:divBdr>
    </w:div>
    <w:div w:id="2048555898">
      <w:bodyDiv w:val="1"/>
      <w:marLeft w:val="0"/>
      <w:marRight w:val="0"/>
      <w:marTop w:val="0"/>
      <w:marBottom w:val="0"/>
      <w:divBdr>
        <w:top w:val="none" w:sz="0" w:space="0" w:color="auto"/>
        <w:left w:val="none" w:sz="0" w:space="0" w:color="auto"/>
        <w:bottom w:val="none" w:sz="0" w:space="0" w:color="auto"/>
        <w:right w:val="none" w:sz="0" w:space="0" w:color="auto"/>
      </w:divBdr>
    </w:div>
    <w:div w:id="2068528041">
      <w:bodyDiv w:val="1"/>
      <w:marLeft w:val="0"/>
      <w:marRight w:val="0"/>
      <w:marTop w:val="0"/>
      <w:marBottom w:val="0"/>
      <w:divBdr>
        <w:top w:val="none" w:sz="0" w:space="0" w:color="auto"/>
        <w:left w:val="none" w:sz="0" w:space="0" w:color="auto"/>
        <w:bottom w:val="none" w:sz="0" w:space="0" w:color="auto"/>
        <w:right w:val="none" w:sz="0" w:space="0" w:color="auto"/>
      </w:divBdr>
    </w:div>
    <w:div w:id="2074347205">
      <w:bodyDiv w:val="1"/>
      <w:marLeft w:val="0"/>
      <w:marRight w:val="0"/>
      <w:marTop w:val="0"/>
      <w:marBottom w:val="0"/>
      <w:divBdr>
        <w:top w:val="none" w:sz="0" w:space="0" w:color="auto"/>
        <w:left w:val="none" w:sz="0" w:space="0" w:color="auto"/>
        <w:bottom w:val="none" w:sz="0" w:space="0" w:color="auto"/>
        <w:right w:val="none" w:sz="0" w:space="0" w:color="auto"/>
      </w:divBdr>
      <w:divsChild>
        <w:div w:id="955525993">
          <w:marLeft w:val="0"/>
          <w:marRight w:val="0"/>
          <w:marTop w:val="0"/>
          <w:marBottom w:val="0"/>
          <w:divBdr>
            <w:top w:val="none" w:sz="0" w:space="0" w:color="auto"/>
            <w:left w:val="none" w:sz="0" w:space="0" w:color="auto"/>
            <w:bottom w:val="none" w:sz="0" w:space="0" w:color="auto"/>
            <w:right w:val="none" w:sz="0" w:space="0" w:color="auto"/>
          </w:divBdr>
          <w:divsChild>
            <w:div w:id="306709352">
              <w:marLeft w:val="0"/>
              <w:marRight w:val="0"/>
              <w:marTop w:val="0"/>
              <w:marBottom w:val="0"/>
              <w:divBdr>
                <w:top w:val="none" w:sz="0" w:space="0" w:color="auto"/>
                <w:left w:val="none" w:sz="0" w:space="0" w:color="auto"/>
                <w:bottom w:val="none" w:sz="0" w:space="0" w:color="auto"/>
                <w:right w:val="none" w:sz="0" w:space="0" w:color="auto"/>
              </w:divBdr>
              <w:divsChild>
                <w:div w:id="163702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84570">
      <w:bodyDiv w:val="1"/>
      <w:marLeft w:val="0"/>
      <w:marRight w:val="0"/>
      <w:marTop w:val="0"/>
      <w:marBottom w:val="0"/>
      <w:divBdr>
        <w:top w:val="none" w:sz="0" w:space="0" w:color="auto"/>
        <w:left w:val="none" w:sz="0" w:space="0" w:color="auto"/>
        <w:bottom w:val="none" w:sz="0" w:space="0" w:color="auto"/>
        <w:right w:val="none" w:sz="0" w:space="0" w:color="auto"/>
      </w:divBdr>
    </w:div>
    <w:div w:id="2105954299">
      <w:bodyDiv w:val="1"/>
      <w:marLeft w:val="0"/>
      <w:marRight w:val="0"/>
      <w:marTop w:val="0"/>
      <w:marBottom w:val="0"/>
      <w:divBdr>
        <w:top w:val="none" w:sz="0" w:space="0" w:color="auto"/>
        <w:left w:val="none" w:sz="0" w:space="0" w:color="auto"/>
        <w:bottom w:val="none" w:sz="0" w:space="0" w:color="auto"/>
        <w:right w:val="none" w:sz="0" w:space="0" w:color="auto"/>
      </w:divBdr>
    </w:div>
    <w:div w:id="2111854533">
      <w:bodyDiv w:val="1"/>
      <w:marLeft w:val="0"/>
      <w:marRight w:val="0"/>
      <w:marTop w:val="0"/>
      <w:marBottom w:val="0"/>
      <w:divBdr>
        <w:top w:val="none" w:sz="0" w:space="0" w:color="auto"/>
        <w:left w:val="none" w:sz="0" w:space="0" w:color="auto"/>
        <w:bottom w:val="none" w:sz="0" w:space="0" w:color="auto"/>
        <w:right w:val="none" w:sz="0" w:space="0" w:color="auto"/>
      </w:divBdr>
    </w:div>
    <w:div w:id="2132357334">
      <w:bodyDiv w:val="1"/>
      <w:marLeft w:val="0"/>
      <w:marRight w:val="0"/>
      <w:marTop w:val="0"/>
      <w:marBottom w:val="0"/>
      <w:divBdr>
        <w:top w:val="none" w:sz="0" w:space="0" w:color="auto"/>
        <w:left w:val="none" w:sz="0" w:space="0" w:color="auto"/>
        <w:bottom w:val="none" w:sz="0" w:space="0" w:color="auto"/>
        <w:right w:val="none" w:sz="0" w:space="0" w:color="auto"/>
      </w:divBdr>
    </w:div>
    <w:div w:id="2134442582">
      <w:bodyDiv w:val="1"/>
      <w:marLeft w:val="0"/>
      <w:marRight w:val="0"/>
      <w:marTop w:val="0"/>
      <w:marBottom w:val="0"/>
      <w:divBdr>
        <w:top w:val="none" w:sz="0" w:space="0" w:color="auto"/>
        <w:left w:val="none" w:sz="0" w:space="0" w:color="auto"/>
        <w:bottom w:val="none" w:sz="0" w:space="0" w:color="auto"/>
        <w:right w:val="none" w:sz="0" w:space="0" w:color="auto"/>
      </w:divBdr>
    </w:div>
    <w:div w:id="2145387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Duc16</b:Tag>
    <b:SourceType>BookSection</b:SourceType>
    <b:Guid>{0CEBE90D-A941-734F-8EB0-CE1FDF33B5C5}</b:Guid>
    <b:Title>Technology and Media</b:Title>
    <b:Year>2016</b:Year>
    <b:Author>
      <b:Author>
        <b:NameList>
          <b:Person>
            <b:Last>Duck</b:Last>
            <b:First>S.</b:First>
          </b:Person>
          <b:Person>
            <b:Last>McMahan</b:Last>
            <b:First>D.</b:First>
            <b:Middle>T.</b:Middle>
          </b:Person>
        </b:NameList>
      </b:Author>
      <b:Editor>
        <b:NameList>
          <b:Person>
            <b:Last>Maund</b:Last>
            <b:First>Andrew</b:First>
          </b:Person>
          <b:Person>
            <b:Last>Michaela</b:Last>
            <b:First>Schriek</b:First>
          </b:Person>
          <b:Person>
            <b:Last>K.</b:Last>
            <b:First>Tinkler</b:First>
            <b:Middle>Paul</b:Middle>
          </b:Person>
        </b:NameList>
      </b:Editor>
    </b:Author>
    <b:BookTitle>Certificate in Higher Education: Skils for the workplace Student Yearbook</b:BookTitle>
    <b:City>London</b:City>
    <b:Publisher>SAGE Piblications Ltd</b:Publisher>
    <b:Pages>248-273</b:Pages>
    <b:RefOrder>14</b:RefOrder>
  </b:Source>
  <b:Source>
    <b:Tag>McL17</b:Tag>
    <b:SourceType>DocumentFromInternetSite</b:SourceType>
    <b:Guid>{346353AD-F3C6-1948-B680-EC302EC2C1CC}</b:Guid>
    <b:Author>
      <b:Author>
        <b:NameList>
          <b:Person>
            <b:Last>McLleod</b:Last>
            <b:First>Saul</b:First>
          </b:Person>
        </b:NameList>
      </b:Author>
    </b:Author>
    <b:Title>Kolb-learning styles</b:Title>
    <b:Year>2017</b:Year>
    <b:URL>https://www.simplypsychology.org/learning-kolb.html</b:URL>
    <b:Month>October</b:Month>
    <b:Day>24</b:Day>
    <b:YearAccessed>2020</b:YearAccessed>
    <b:MonthAccessed>November</b:MonthAccessed>
    <b:DayAccessed>13</b:DayAccessed>
    <b:RefOrder>2</b:RefOrder>
  </b:Source>
  <b:Source>
    <b:Tag>Sew17</b:Tag>
    <b:SourceType>DocumentFromInternetSite</b:SourceType>
    <b:Guid>{AA0808AD-C27F-8E41-815C-7696341DCBF6}</b:Guid>
    <b:Author>
      <b:Author>
        <b:NameList>
          <b:Person>
            <b:Last>Sewell</b:Last>
            <b:First>Claire</b:First>
          </b:Person>
        </b:NameList>
      </b:Author>
    </b:Author>
    <b:URL>https://www.repository.cam.ac.uk/bitstream/handle/1810/265159/MEM_ReflectivePracticeHandout_V4_20170616.pdf?sequence=1</b:URL>
    <b:Year>2017</b:Year>
    <b:Month>June</b:Month>
    <b:YearAccessed>2020</b:YearAccessed>
    <b:MonthAccessed>November</b:MonthAccessed>
    <b:DayAccessed>12</b:DayAccessed>
    <b:Title>Reflective practice workshop</b:Title>
    <b:RefOrder>15</b:RefOrder>
  </b:Source>
  <b:Source>
    <b:Tag>Mor17</b:Tag>
    <b:SourceType>Book</b:SourceType>
    <b:Guid>{04A3060E-AB0C-8C43-9C48-B107E8095B4D}</b:Guid>
    <b:Author>
      <b:Author>
        <b:NameList>
          <b:Person>
            <b:Last>Morgan</b:Last>
            <b:First>Peter</b:First>
          </b:Person>
        </b:NameList>
      </b:Author>
    </b:Author>
    <b:Title>The Business Students' Guide to Study and Employability</b:Title>
    <b:Year>2017</b:Year>
    <b:City>London</b:City>
    <b:Publisher>Sage</b:Publisher>
    <b:RefOrder>8</b:RefOrder>
  </b:Source>
  <b:Source>
    <b:Tag>Kha18</b:Tag>
    <b:SourceType>JournalArticle</b:SourceType>
    <b:Guid>{8B4ACC49-2B02-894A-9347-F2B543D0B73E}</b:Guid>
    <b:Title>Relationship between Pareto Law and Maxwell's Stages of Leadership at University Level</b:Title>
    <b:JournalName>Journal of Educational Research (1027-9776)</b:JournalName>
    <b:Year>2018</b:Year>
    <b:Volume>21</b:Volume>
    <b:Issue>2</b:Issue>
    <b:Pages>38-45</b:Pages>
    <b:Author>
      <b:Author>
        <b:NameList>
          <b:Person>
            <b:Last>Khan</b:Last>
            <b:First>Ayaz</b:First>
            <b:Middle>Muhammad</b:Middle>
          </b:Person>
        </b:NameList>
      </b:Author>
    </b:Author>
    <b:RefOrder>16</b:RefOrder>
  </b:Source>
  <b:Source>
    <b:Tag>Mul17</b:Tag>
    <b:SourceType>InternetSite</b:SourceType>
    <b:Guid>{AA99C49A-6FA1-F244-8FFC-56C652D0C488}</b:Guid>
    <b:Title>Eisenhauer matrix</b:Title>
    <b:Year>2017</b:Year>
    <b:URL>https://www.toolshero.com/personal-development/eisenhower-matrix/</b:URL>
    <b:YearAccessed>2020</b:YearAccessed>
    <b:MonthAccessed>11</b:MonthAccessed>
    <b:DayAccessed>14</b:DayAccessed>
    <b:Author>
      <b:Author>
        <b:NameList>
          <b:Person>
            <b:Last>Mulder</b:Last>
            <b:First>P</b:First>
          </b:Person>
        </b:NameList>
      </b:Author>
    </b:Author>
    <b:RefOrder>17</b:RefOrder>
  </b:Source>
  <b:Source>
    <b:Tag>Eld12</b:Tag>
    <b:SourceType>JournalArticle</b:SourceType>
    <b:Guid>{C9DC6B8A-1426-0B4B-A914-247806A7120A}</b:Guid>
    <b:Author>
      <b:Author>
        <b:NameList>
          <b:Person>
            <b:Last>Elder</b:Last>
            <b:First>Linda</b:First>
          </b:Person>
          <b:Person>
            <b:Last>Paul</b:Last>
            <b:First>Richard</b:First>
          </b:Person>
        </b:NameList>
      </b:Author>
    </b:Author>
    <b:Title>Critical Thinking: Competency Standards Essential to the Cultivation of Intellectual Skills, Part 4</b:Title>
    <b:JournalName>Journal f developmental education</b:JournalName>
    <b:Year>2012</b:Year>
    <b:Volume>35</b:Volume>
    <b:Issue>3</b:Issue>
    <b:Pages>30-31</b:Pages>
    <b:RefOrder>7</b:RefOrder>
  </b:Source>
  <b:Source>
    <b:Tag>Dav19</b:Tag>
    <b:SourceType>InternetSite</b:SourceType>
    <b:Guid>{F0E0E5AA-3D01-9B47-8235-7534FB5113F0}</b:Guid>
    <b:Author>
      <b:Author>
        <b:NameList>
          <b:Person>
            <b:Last>David</b:Last>
            <b:First>Valerie</b:First>
          </b:Person>
        </b:NameList>
      </b:Author>
    </b:Author>
    <b:Title>10 ways to develop your critical thinking skills</b:Title>
    <b:Year>2019</b:Year>
    <b:URL>https://www.careeraddict.com/critical-thinking-skills</b:URL>
    <b:YearAccessed>2020</b:YearAccessed>
    <b:MonthAccessed>November</b:MonthAccessed>
    <b:DayAccessed>17</b:DayAccessed>
    <b:Month>July</b:Month>
    <b:Day>21</b:Day>
    <b:RefOrder>18</b:RefOrder>
  </b:Source>
  <b:Source>
    <b:Tag>Gay13</b:Tag>
    <b:SourceType>InternetSite</b:SourceType>
    <b:Guid>{62B683DE-7762-0F40-9DD0-7F0F06E0B084}</b:Guid>
    <b:Title>Schön’s (1983) Reflection-in-action and reflection-on-action</b:Title>
    <b:URL>https://hhs.hud.ac.uk/lqsu/Sessionsforall/supp/Schön%20reflection-in%20and%20-on%20action.pdf</b:URL>
    <b:Year>2013</b:Year>
    <b:YearAccessed>2020</b:YearAccessed>
    <b:MonthAccessed>November</b:MonthAccessed>
    <b:DayAccessed>17</b:DayAccessed>
    <b:Author>
      <b:Author>
        <b:NameList>
          <b:Person>
            <b:Last>Gaynor</b:Last>
            <b:First>Andrea</b:First>
          </b:Person>
        </b:NameList>
      </b:Author>
    </b:Author>
    <b:RefOrder>6</b:RefOrder>
  </b:Source>
  <b:Source>
    <b:Tag>Eld03</b:Tag>
    <b:SourceType>Book</b:SourceType>
    <b:Guid>{AC90E1EB-E2AD-D445-8EAA-887E0AEAD888}</b:Guid>
    <b:Title>The miniature guide to critical thinking: concepts &amp; tools</b:Title>
    <b:Year>2003</b:Year>
    <b:City>Dillon Beach</b:City>
    <b:Publisher>Foundation for Critical Thikings</b:Publisher>
    <b:Edition>18</b:Edition>
    <b:StateProvince>California</b:StateProvince>
    <b:Author>
      <b:Author>
        <b:NameList>
          <b:Person>
            <b:Last>Elder</b:Last>
            <b:First>Linda</b:First>
          </b:Person>
          <b:Person>
            <b:Last>Paul</b:Last>
            <b:First>Richard</b:First>
          </b:Person>
        </b:NameList>
      </b:Author>
    </b:Author>
    <b:RefOrder>13</b:RefOrder>
  </b:Source>
  <b:Source>
    <b:Tag>Ter19</b:Tag>
    <b:SourceType>InternetSite</b:SourceType>
    <b:Guid>{7F820D6A-B5B9-964D-B61E-2711460CB449}</b:Guid>
    <b:Title>5 Ways To Improve And Expand Your Analytical Thinking Skills</b:Title>
    <b:Year>2019</b:Year>
    <b:Author>
      <b:Author>
        <b:NameList>
          <b:Person>
            <b:Last>Terrel</b:Last>
            <b:First>Shannon</b:First>
          </b:Person>
        </b:NameList>
      </b:Author>
    </b:Author>
    <b:URL>https://blog.mindvalley.com/analytical-thinking-skills</b:URL>
    <b:YearAccessed>2020</b:YearAccessed>
    <b:MonthAccessed>November</b:MonthAccessed>
    <b:DayAccessed>17</b:DayAccessed>
    <b:Month>January</b:Month>
    <b:Day>13</b:Day>
    <b:RefOrder>19</b:RefOrder>
  </b:Source>
  <b:Source>
    <b:Tag>Scr87</b:Tag>
    <b:SourceType>DocumentFromInternetSite</b:SourceType>
    <b:Guid>{18BDA26D-E518-0C42-BF97-6744E74767C1}</b:Guid>
    <b:Author>
      <b:Author>
        <b:NameList>
          <b:Person>
            <b:Last>Scriven</b:Last>
            <b:First>Michael</b:First>
          </b:Person>
          <b:Person>
            <b:Last>Paul</b:Last>
            <b:First>Richard</b:First>
          </b:Person>
        </b:NameList>
      </b:Author>
    </b:Author>
    <b:Title>Critical Thinking as Defined by the National Council for Excellence in Critical Thinking</b:Title>
    <b:URL>https://www.criticalthinking.org/pages/the-national-council-for-excellence-in-critical-thinking/406#a-draft-statement-of-principles</b:URL>
    <b:Year>1987</b:Year>
    <b:YearAccessed>2020</b:YearAccessed>
    <b:MonthAccessed>November</b:MonthAccessed>
    <b:DayAccessed>17</b:DayAccessed>
    <b:RefOrder>20</b:RefOrder>
  </b:Source>
  <b:Source>
    <b:Tag>Wat01</b:Tag>
    <b:SourceType>DocumentFromInternetSite</b:SourceType>
    <b:Guid>{501CC77B-E119-3E4C-86BC-930A12D8CE99}</b:Guid>
    <b:Title>Reflective writing. Guidence notes for students</b:Title>
    <b:Year>2001</b:Year>
    <b:Author>
      <b:Author>
        <b:NameList>
          <b:Person>
            <b:Last>Watton</b:Last>
            <b:First>Pete</b:First>
          </b:Person>
          <b:Person>
            <b:Last>Collings</b:Last>
            <b:First>Jane</b:First>
          </b:Person>
          <b:Person>
            <b:Last>Moon</b:Last>
            <b:First>Jenny</b:First>
          </b:Person>
        </b:NameList>
      </b:Author>
    </b:Author>
    <b:URL>http://www.learnhigher.ac.uk/wp-content/uploads/Reflective_writing_The_Park_WattonCollingsMoon.pdf </b:URL>
    <b:Month>April </b:Month>
    <b:YearAccessed>2020</b:YearAccessed>
    <b:MonthAccessed>November</b:MonthAccessed>
    <b:DayAccessed>24</b:DayAccessed>
    <b:RefOrder>1</b:RefOrder>
  </b:Source>
  <b:Source>
    <b:Tag>Dev20</b:Tag>
    <b:SourceType>JournalArticle</b:SourceType>
    <b:Guid>{EEF0DE45-B62E-5F46-B6DE-27E2DC4D137C}</b:Guid>
    <b:Title>Gibbs' Reflective Cycle for Writing Center Training</b:Title>
    <b:Year>2020</b:Year>
    <b:Author>
      <b:Author>
        <b:NameList>
          <b:Person>
            <b:Last>Devet</b:Last>
            <b:First>Bonnie</b:First>
          </b:Person>
        </b:NameList>
      </b:Author>
    </b:Author>
    <b:JournalName>Writing Lab Newsletter</b:JournalName>
    <b:Volume>44</b:Volume>
    <b:Issue>9/10</b:Issue>
    <b:Pages>18-26</b:Pages>
    <b:RefOrder>4</b:RefOrder>
  </b:Source>
  <b:Source>
    <b:Tag>Mau172</b:Tag>
    <b:SourceType>Book</b:SourceType>
    <b:Guid>{BC5286F8-3791-6441-9F79-45CB2E9BD2ED}</b:Guid>
    <b:Title>Certificate in Higher Education: Skills for the Workplace Student Yearbook</b:Title>
    <b:Year>2017</b:Year>
    <b:Author>
      <b:Author>
        <b:NameList>
          <b:Person>
            <b:Last>Maund</b:Last>
            <b:First>Andrew</b:First>
          </b:Person>
          <b:Person>
            <b:Last>Michaela</b:Last>
            <b:First>Schriek</b:First>
          </b:Person>
          <b:Person>
            <b:Last>Tinkler</b:Last>
            <b:First>Paul</b:First>
            <b:Middle>K.</b:Middle>
          </b:Person>
        </b:NameList>
      </b:Author>
    </b:Author>
    <b:City>London</b:City>
    <b:Publisher>Sage Publications Ltd.</b:Publisher>
    <b:RefOrder>9</b:RefOrder>
  </b:Source>
  <b:Source>
    <b:Tag>Yor06</b:Tag>
    <b:SourceType>Report</b:SourceType>
    <b:Guid>{5088B2E0-8D54-E14E-80F9-285D07B3AD13}</b:Guid>
    <b:Title>Employability in higher education: what it is, what it is not</b:Title>
    <b:Year>2006</b:Year>
    <b:Author>
      <b:Author>
        <b:NameList>
          <b:Person>
            <b:Last>Yorke</b:Last>
            <b:First>Mantz</b:First>
          </b:Person>
        </b:NameList>
      </b:Author>
    </b:Author>
    <b:URL>http://hdl.voced.edu.au/10707/136159</b:URL>
    <b:Publisher>The Higher Education Academy</b:Publisher>
    <b:City>York</b:City>
    <b:RefOrder>21</b:RefOrder>
  </b:Source>
  <b:Source>
    <b:Tag>Ngu14</b:Tag>
    <b:SourceType>JournalArticle</b:SourceType>
    <b:Guid>{E0838F15-FA16-D345-9572-F28D00DCBD76}</b:Guid>
    <b:Title>What is reflection? A conceptual analysis of major definitions and a proposal of a five-component model</b:Title>
    <b:Year>2014</b:Year>
    <b:Author>
      <b:Author>
        <b:NameList>
          <b:Person>
            <b:Last>Nguyen</b:Last>
            <b:First>Quoc</b:First>
            <b:Middle>Dinh</b:Middle>
          </b:Person>
          <b:Person>
            <b:Last>Fernandez</b:Last>
            <b:First>Nicolas</b:First>
          </b:Person>
          <b:Person>
            <b:Last>Karsenti</b:Last>
            <b:First>Thierry</b:First>
          </b:Person>
          <b:Person>
            <b:Last>Charlin</b:Last>
            <b:First>Bernard</b:First>
          </b:Person>
        </b:NameList>
      </b:Author>
    </b:Author>
    <b:JournalName>Medical education</b:JournalName>
    <b:Volume>48</b:Volume>
    <b:Issue>12</b:Issue>
    <b:Pages>1176-1189</b:Pages>
    <b:RefOrder>11</b:RefOrder>
  </b:Source>
  <b:Source>
    <b:Tag>Cot19</b:Tag>
    <b:SourceType>Book</b:SourceType>
    <b:Guid>{77848566-0F92-744C-BF4B-69D6B7750201}</b:Guid>
    <b:Title>The Study Skills Handbook</b:Title>
    <b:Year>2019</b:Year>
    <b:Author>
      <b:Author>
        <b:NameList>
          <b:Person>
            <b:Last>Cottrell</b:Last>
            <b:First>Stella</b:First>
          </b:Person>
        </b:NameList>
      </b:Author>
    </b:Author>
    <b:City>London</b:City>
    <b:Publisher>Macmillan Education UK</b:Publisher>
    <b:RefOrder>12</b:RefOrder>
  </b:Source>
  <b:Source>
    <b:Tag>Yor071</b:Tag>
    <b:SourceType>JournalArticle</b:SourceType>
    <b:Guid>{BA0417A8-E760-4347-9811-8C838B33F553}</b:Guid>
    <b:Title>Evidence-informed pedagogy and the enhancement of student employability</b:Title>
    <b:Year>2007</b:Year>
    <b:Author>
      <b:Author>
        <b:NameList>
          <b:Person>
            <b:Last>Yorke</b:Last>
            <b:First>Mantz</b:First>
          </b:Person>
          <b:Person>
            <b:Last>Knight</b:Last>
            <b:First>Peter</b:First>
          </b:Person>
        </b:NameList>
      </b:Author>
    </b:Author>
    <b:JournalName>Teaching in Higher Education</b:JournalName>
    <b:Volume>12</b:Volume>
    <b:Issue>2</b:Issue>
    <b:Pages>151-171</b:Pages>
    <b:RefOrder>22</b:RefOrder>
  </b:Source>
  <b:Source>
    <b:Tag>Kem95</b:Tag>
    <b:SourceType>JournalArticle</b:SourceType>
    <b:Guid>{672EC6A2-71BA-1A47-9E2C-45E2AB11ECC4}</b:Guid>
    <b:Author>
      <b:Author>
        <b:NameList>
          <b:Person>
            <b:Last>Kemp</b:Last>
            <b:First>Ian</b:First>
            <b:Middle>J</b:Middle>
          </b:Person>
          <b:Person>
            <b:Last>Seagraves</b:Last>
            <b:First>Liz</b:First>
          </b:Person>
        </b:NameList>
      </b:Author>
    </b:Author>
    <b:Title>Transferable skills-Can higher education deliver?</b:Title>
    <b:JournalName>Studies in higher education (Dorchester-on-Thames)</b:JournalName>
    <b:Year>1995</b:Year>
    <b:Volume>20</b:Volume>
    <b:Issue>3</b:Issue>
    <b:Pages>315-328</b:Pages>
    <b:RefOrder>10</b:RefOrder>
  </b:Source>
  <b:Source>
    <b:Tag>Far17</b:Tag>
    <b:SourceType>JournalArticle</b:SourceType>
    <b:Guid>{8AFB17A0-ADAD-DB44-A843-C2979A3ADAD3}</b:Guid>
    <b:Author>
      <b:Author>
        <b:NameList>
          <b:Person>
            <b:Last>Farrell</b:Last>
            <b:First>Maggie,</b:First>
            <b:Middle>2017. Time Management. Journal of Library Administration, 57(2), pp.215–223.</b:Middle>
          </b:Person>
        </b:NameList>
      </b:Author>
    </b:Author>
    <b:Title>Time Management</b:Title>
    <b:JournalName>Journal of Library Administration</b:JournalName>
    <b:Year>2017</b:Year>
    <b:Volume>57</b:Volume>
    <b:Issue>2</b:Issue>
    <b:Pages>215-223</b:Pages>
    <b:RefOrder>3</b:RefOrder>
  </b:Source>
  <b:Source>
    <b:Tag>Atk95</b:Tag>
    <b:SourceType>JournalArticle</b:SourceType>
    <b:Guid>{4DBBCA29-5A15-0943-8606-2659C75B12B9}</b:Guid>
    <b:Author>
      <b:Author>
        <b:NameList>
          <b:Person>
            <b:Last>Atkins</b:Last>
            <b:First>S.</b:First>
          </b:Person>
          <b:Person>
            <b:Last>Murphy</b:Last>
            <b:First>K.</b:First>
          </b:Person>
        </b:NameList>
      </b:Author>
    </b:Author>
    <b:Title>Reflective practice</b:Title>
    <b:JournalName>Nursing standard</b:JournalName>
    <b:Year>1995</b:Year>
    <b:Volume>9</b:Volume>
    <b:Issue>45</b:Issue>
    <b:Pages>31-37</b:Pages>
    <b:RefOrder>5</b:RefOrder>
  </b:Source>
</b:Sources>
</file>

<file path=customXml/itemProps1.xml><?xml version="1.0" encoding="utf-8"?>
<ds:datastoreItem xmlns:ds="http://schemas.openxmlformats.org/officeDocument/2006/customXml" ds:itemID="{0669B4D0-4064-2848-BF21-BC3C97B07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12</Pages>
  <Words>2788</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Tyulyusheva (1919008)</dc:creator>
  <cp:keywords/>
  <dc:description/>
  <cp:lastModifiedBy>Zlatina Kirilova Tyulyusheva (1919008)</cp:lastModifiedBy>
  <cp:revision>5</cp:revision>
  <cp:lastPrinted>2020-12-18T23:33:00Z</cp:lastPrinted>
  <dcterms:created xsi:type="dcterms:W3CDTF">2020-12-13T15:30:00Z</dcterms:created>
  <dcterms:modified xsi:type="dcterms:W3CDTF">2020-12-18T23:43:00Z</dcterms:modified>
</cp:coreProperties>
</file>