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EEC12" w14:textId="3D5A4D0D" w:rsidR="007D5AC0" w:rsidRPr="007D5AC0" w:rsidRDefault="007D5AC0" w:rsidP="007D5AC0">
      <w:pPr>
        <w:rPr>
          <w:rFonts w:ascii="Arial" w:hAnsi="Arial" w:cs="Arial"/>
          <w:b/>
          <w:bCs/>
          <w:sz w:val="40"/>
          <w:szCs w:val="40"/>
        </w:rPr>
      </w:pPr>
      <w:r>
        <w:rPr>
          <w:rFonts w:ascii="Arial" w:hAnsi="Arial" w:cs="Arial"/>
          <w:b/>
          <w:bCs/>
          <w:sz w:val="40"/>
          <w:szCs w:val="40"/>
        </w:rPr>
        <w:t>Assignment Title:</w:t>
      </w:r>
      <w:r w:rsidRPr="007D5AC0">
        <w:t xml:space="preserve"> </w:t>
      </w:r>
      <w:r>
        <w:t xml:space="preserve"> </w:t>
      </w:r>
      <w:r w:rsidRPr="007D5AC0">
        <w:rPr>
          <w:rFonts w:ascii="Arial" w:hAnsi="Arial" w:cs="Arial"/>
          <w:b/>
          <w:bCs/>
          <w:sz w:val="40"/>
          <w:szCs w:val="40"/>
        </w:rPr>
        <w:t>Assessment 2</w:t>
      </w:r>
    </w:p>
    <w:p w14:paraId="4F038231" w14:textId="74C4CF86" w:rsidR="007D5AC0" w:rsidRDefault="007D5AC0" w:rsidP="007D5AC0">
      <w:pPr>
        <w:rPr>
          <w:rFonts w:ascii="Arial" w:hAnsi="Arial" w:cs="Arial"/>
          <w:b/>
          <w:bCs/>
          <w:sz w:val="40"/>
          <w:szCs w:val="40"/>
        </w:rPr>
      </w:pPr>
      <w:r w:rsidRPr="007D5AC0">
        <w:rPr>
          <w:rFonts w:ascii="Arial" w:hAnsi="Arial" w:cs="Arial"/>
          <w:b/>
          <w:bCs/>
          <w:sz w:val="40"/>
          <w:szCs w:val="40"/>
        </w:rPr>
        <w:t>Public Health Policy</w:t>
      </w:r>
      <w:r>
        <w:rPr>
          <w:rFonts w:ascii="Arial" w:hAnsi="Arial" w:cs="Arial"/>
          <w:b/>
          <w:bCs/>
          <w:sz w:val="40"/>
          <w:szCs w:val="40"/>
        </w:rPr>
        <w:t xml:space="preserve"> </w:t>
      </w:r>
    </w:p>
    <w:p w14:paraId="4FE01503" w14:textId="4135FBA3" w:rsidR="007D5AC0" w:rsidRDefault="007D5AC0">
      <w:pPr>
        <w:rPr>
          <w:rFonts w:ascii="Arial" w:hAnsi="Arial" w:cs="Arial"/>
          <w:b/>
          <w:bCs/>
          <w:sz w:val="40"/>
          <w:szCs w:val="40"/>
        </w:rPr>
      </w:pPr>
      <w:r>
        <w:rPr>
          <w:rFonts w:ascii="Arial" w:hAnsi="Arial" w:cs="Arial"/>
          <w:b/>
          <w:bCs/>
          <w:sz w:val="40"/>
          <w:szCs w:val="40"/>
        </w:rPr>
        <w:t>Student Name: Yetunde Onasanya</w:t>
      </w:r>
    </w:p>
    <w:p w14:paraId="39044021" w14:textId="797215B7" w:rsidR="007D5AC0" w:rsidRDefault="007D5AC0">
      <w:pPr>
        <w:rPr>
          <w:rFonts w:ascii="Arial" w:hAnsi="Arial" w:cs="Arial"/>
          <w:b/>
          <w:bCs/>
          <w:sz w:val="40"/>
          <w:szCs w:val="40"/>
        </w:rPr>
      </w:pPr>
      <w:r>
        <w:rPr>
          <w:rFonts w:ascii="Arial" w:hAnsi="Arial" w:cs="Arial"/>
          <w:b/>
          <w:bCs/>
          <w:sz w:val="40"/>
          <w:szCs w:val="40"/>
        </w:rPr>
        <w:t>Student Number: 1905364</w:t>
      </w:r>
    </w:p>
    <w:p w14:paraId="28B80465" w14:textId="47372D28" w:rsidR="007D5AC0" w:rsidRDefault="007D5AC0">
      <w:pPr>
        <w:rPr>
          <w:rFonts w:ascii="Arial" w:hAnsi="Arial" w:cs="Arial"/>
          <w:b/>
          <w:bCs/>
          <w:sz w:val="40"/>
          <w:szCs w:val="40"/>
        </w:rPr>
      </w:pPr>
      <w:r>
        <w:rPr>
          <w:rFonts w:ascii="Arial" w:hAnsi="Arial" w:cs="Arial"/>
          <w:b/>
          <w:bCs/>
          <w:sz w:val="40"/>
          <w:szCs w:val="40"/>
        </w:rPr>
        <w:t>Module Title: Public Health Policy</w:t>
      </w:r>
    </w:p>
    <w:p w14:paraId="65CF14BC" w14:textId="011B48AF" w:rsidR="007D5AC0" w:rsidRDefault="007D5AC0">
      <w:pPr>
        <w:rPr>
          <w:rFonts w:ascii="Arial" w:hAnsi="Arial" w:cs="Arial"/>
          <w:b/>
          <w:bCs/>
          <w:sz w:val="40"/>
          <w:szCs w:val="40"/>
        </w:rPr>
      </w:pPr>
      <w:r>
        <w:rPr>
          <w:rFonts w:ascii="Arial" w:hAnsi="Arial" w:cs="Arial"/>
          <w:b/>
          <w:bCs/>
          <w:sz w:val="40"/>
          <w:szCs w:val="40"/>
        </w:rPr>
        <w:t>Module Code:</w:t>
      </w:r>
      <w:r w:rsidRPr="007D5AC0">
        <w:t xml:space="preserve"> </w:t>
      </w:r>
      <w:r>
        <w:t xml:space="preserve"> </w:t>
      </w:r>
      <w:r w:rsidRPr="007D5AC0">
        <w:rPr>
          <w:rFonts w:ascii="Arial" w:hAnsi="Arial" w:cs="Arial"/>
          <w:b/>
          <w:bCs/>
          <w:sz w:val="40"/>
          <w:szCs w:val="40"/>
        </w:rPr>
        <w:t>BMHP5013</w:t>
      </w:r>
    </w:p>
    <w:p w14:paraId="32A5719F" w14:textId="58DCBA01" w:rsidR="007D5AC0" w:rsidRDefault="007D5AC0">
      <w:pPr>
        <w:rPr>
          <w:rFonts w:ascii="Arial" w:hAnsi="Arial" w:cs="Arial"/>
          <w:b/>
          <w:bCs/>
          <w:sz w:val="40"/>
          <w:szCs w:val="40"/>
        </w:rPr>
      </w:pPr>
      <w:r>
        <w:rPr>
          <w:rFonts w:ascii="Arial" w:hAnsi="Arial" w:cs="Arial"/>
          <w:b/>
          <w:bCs/>
          <w:sz w:val="40"/>
          <w:szCs w:val="40"/>
        </w:rPr>
        <w:t>Lecturer Name: Barbara Chinyan</w:t>
      </w:r>
      <w:r w:rsidR="003B505E">
        <w:rPr>
          <w:rFonts w:ascii="Arial" w:hAnsi="Arial" w:cs="Arial"/>
          <w:b/>
          <w:bCs/>
          <w:sz w:val="40"/>
          <w:szCs w:val="40"/>
        </w:rPr>
        <w:t>i</w:t>
      </w:r>
    </w:p>
    <w:p w14:paraId="4D5EEAE0" w14:textId="42003471" w:rsidR="008C5A9A" w:rsidRDefault="008C5A9A">
      <w:pPr>
        <w:rPr>
          <w:rFonts w:ascii="Arial" w:hAnsi="Arial" w:cs="Arial"/>
          <w:b/>
          <w:bCs/>
          <w:sz w:val="40"/>
          <w:szCs w:val="40"/>
        </w:rPr>
      </w:pPr>
    </w:p>
    <w:p w14:paraId="5DB8C6F0" w14:textId="01020A1D" w:rsidR="0053200C" w:rsidRDefault="0053200C">
      <w:pPr>
        <w:rPr>
          <w:rFonts w:ascii="Arial" w:hAnsi="Arial" w:cs="Arial"/>
          <w:b/>
          <w:bCs/>
          <w:sz w:val="40"/>
          <w:szCs w:val="40"/>
        </w:rPr>
      </w:pPr>
    </w:p>
    <w:p w14:paraId="464AB4D5" w14:textId="77777777" w:rsidR="0053200C" w:rsidRDefault="0053200C">
      <w:pPr>
        <w:rPr>
          <w:rFonts w:ascii="Arial" w:hAnsi="Arial" w:cs="Arial"/>
          <w:b/>
          <w:bCs/>
          <w:sz w:val="40"/>
          <w:szCs w:val="40"/>
        </w:rPr>
      </w:pPr>
      <w:r>
        <w:rPr>
          <w:rFonts w:ascii="Arial" w:hAnsi="Arial" w:cs="Arial"/>
          <w:b/>
          <w:bCs/>
          <w:sz w:val="40"/>
          <w:szCs w:val="40"/>
        </w:rPr>
        <w:br w:type="page"/>
      </w:r>
    </w:p>
    <w:p w14:paraId="02BBFDBE" w14:textId="5BAF6276" w:rsidR="0053200C" w:rsidRDefault="0053200C" w:rsidP="00481D3B">
      <w:pPr>
        <w:spacing w:line="360" w:lineRule="auto"/>
        <w:rPr>
          <w:rFonts w:ascii="Arial" w:hAnsi="Arial" w:cs="Arial"/>
          <w:sz w:val="24"/>
          <w:szCs w:val="24"/>
        </w:rPr>
      </w:pPr>
      <w:r>
        <w:rPr>
          <w:rFonts w:ascii="Arial" w:hAnsi="Arial" w:cs="Arial"/>
          <w:b/>
          <w:bCs/>
          <w:sz w:val="24"/>
          <w:szCs w:val="24"/>
        </w:rPr>
        <w:lastRenderedPageBreak/>
        <w:t xml:space="preserve">Introduction </w:t>
      </w:r>
    </w:p>
    <w:p w14:paraId="6BDBAA84" w14:textId="7C3FE57F" w:rsidR="002A2179" w:rsidRDefault="00EB58B2" w:rsidP="00481D3B">
      <w:pPr>
        <w:spacing w:line="360" w:lineRule="auto"/>
        <w:rPr>
          <w:rFonts w:ascii="Arial" w:hAnsi="Arial" w:cs="Arial"/>
          <w:sz w:val="24"/>
          <w:szCs w:val="24"/>
        </w:rPr>
      </w:pPr>
      <w:r>
        <w:rPr>
          <w:rFonts w:ascii="Arial" w:hAnsi="Arial" w:cs="Arial"/>
          <w:sz w:val="24"/>
          <w:szCs w:val="24"/>
        </w:rPr>
        <w:t>C</w:t>
      </w:r>
      <w:r w:rsidRPr="00EB58B2">
        <w:rPr>
          <w:rFonts w:ascii="Arial" w:hAnsi="Arial" w:cs="Arial"/>
          <w:sz w:val="24"/>
          <w:szCs w:val="24"/>
        </w:rPr>
        <w:t>oronavirus</w:t>
      </w:r>
      <w:r>
        <w:rPr>
          <w:rFonts w:ascii="Arial" w:hAnsi="Arial" w:cs="Arial"/>
          <w:sz w:val="24"/>
          <w:szCs w:val="24"/>
        </w:rPr>
        <w:t xml:space="preserve"> </w:t>
      </w:r>
      <w:r w:rsidRPr="00EB58B2">
        <w:rPr>
          <w:rFonts w:ascii="Arial" w:hAnsi="Arial" w:cs="Arial"/>
          <w:sz w:val="24"/>
          <w:szCs w:val="24"/>
        </w:rPr>
        <w:t>also known as COVID-19</w:t>
      </w:r>
      <w:r>
        <w:rPr>
          <w:rFonts w:ascii="Arial" w:hAnsi="Arial" w:cs="Arial"/>
          <w:sz w:val="24"/>
          <w:szCs w:val="24"/>
        </w:rPr>
        <w:t xml:space="preserve"> is a particular type of </w:t>
      </w:r>
      <w:r w:rsidR="00AC34D0">
        <w:rPr>
          <w:rFonts w:ascii="Arial" w:hAnsi="Arial" w:cs="Arial"/>
          <w:sz w:val="24"/>
          <w:szCs w:val="24"/>
        </w:rPr>
        <w:t xml:space="preserve">newly founded </w:t>
      </w:r>
      <w:r>
        <w:rPr>
          <w:rFonts w:ascii="Arial" w:hAnsi="Arial" w:cs="Arial"/>
          <w:sz w:val="24"/>
          <w:szCs w:val="24"/>
        </w:rPr>
        <w:t xml:space="preserve">coronavirus </w:t>
      </w:r>
      <w:r w:rsidR="00AC34D0">
        <w:rPr>
          <w:rFonts w:ascii="Arial" w:hAnsi="Arial" w:cs="Arial"/>
          <w:sz w:val="24"/>
          <w:szCs w:val="24"/>
        </w:rPr>
        <w:t>called</w:t>
      </w:r>
      <w:r>
        <w:rPr>
          <w:rFonts w:ascii="Arial" w:hAnsi="Arial" w:cs="Arial"/>
          <w:sz w:val="24"/>
          <w:szCs w:val="24"/>
        </w:rPr>
        <w:t xml:space="preserve"> SARS-CoV-2</w:t>
      </w:r>
      <w:r w:rsidR="00AC34D0">
        <w:rPr>
          <w:rFonts w:ascii="Arial" w:hAnsi="Arial" w:cs="Arial"/>
          <w:sz w:val="24"/>
          <w:szCs w:val="24"/>
        </w:rPr>
        <w:t xml:space="preserve"> which is the </w:t>
      </w:r>
      <w:r>
        <w:rPr>
          <w:rFonts w:ascii="Arial" w:hAnsi="Arial" w:cs="Arial"/>
          <w:sz w:val="24"/>
          <w:szCs w:val="24"/>
        </w:rPr>
        <w:t>cause of ‘</w:t>
      </w:r>
      <w:r w:rsidRPr="00EB58B2">
        <w:rPr>
          <w:rFonts w:ascii="Arial" w:hAnsi="Arial" w:cs="Arial"/>
          <w:sz w:val="24"/>
          <w:szCs w:val="24"/>
        </w:rPr>
        <w:t>a worldwide pandemic of respiratory illness</w:t>
      </w:r>
      <w:r>
        <w:rPr>
          <w:rFonts w:ascii="Arial" w:hAnsi="Arial" w:cs="Arial"/>
          <w:sz w:val="24"/>
          <w:szCs w:val="24"/>
        </w:rPr>
        <w:t>’</w:t>
      </w:r>
      <w:r w:rsidR="004C783E">
        <w:rPr>
          <w:rFonts w:ascii="Arial" w:hAnsi="Arial" w:cs="Arial"/>
          <w:sz w:val="24"/>
          <w:szCs w:val="24"/>
        </w:rPr>
        <w:t xml:space="preserve"> </w:t>
      </w:r>
      <w:r w:rsidR="00AC34D0">
        <w:rPr>
          <w:rFonts w:ascii="Arial" w:hAnsi="Arial" w:cs="Arial"/>
          <w:sz w:val="24"/>
          <w:szCs w:val="24"/>
        </w:rPr>
        <w:t>and has taken</w:t>
      </w:r>
      <w:r w:rsidR="004C783E">
        <w:rPr>
          <w:rFonts w:ascii="Arial" w:hAnsi="Arial" w:cs="Arial"/>
          <w:sz w:val="24"/>
          <w:szCs w:val="24"/>
        </w:rPr>
        <w:t xml:space="preserve"> almost 3 million </w:t>
      </w:r>
      <w:r w:rsidR="00AC34D0">
        <w:rPr>
          <w:rFonts w:ascii="Arial" w:hAnsi="Arial" w:cs="Arial"/>
          <w:sz w:val="24"/>
          <w:szCs w:val="24"/>
        </w:rPr>
        <w:t>lives</w:t>
      </w:r>
      <w:r w:rsidR="004C783E">
        <w:rPr>
          <w:rFonts w:ascii="Arial" w:hAnsi="Arial" w:cs="Arial"/>
          <w:sz w:val="24"/>
          <w:szCs w:val="24"/>
        </w:rPr>
        <w:t>,</w:t>
      </w:r>
      <w:r>
        <w:rPr>
          <w:rFonts w:ascii="Arial" w:hAnsi="Arial" w:cs="Arial"/>
          <w:sz w:val="24"/>
          <w:szCs w:val="24"/>
        </w:rPr>
        <w:t xml:space="preserve"> </w:t>
      </w:r>
      <w:r w:rsidRPr="00EB58B2">
        <w:rPr>
          <w:rFonts w:ascii="Arial" w:hAnsi="Arial" w:cs="Arial"/>
          <w:sz w:val="24"/>
          <w:szCs w:val="24"/>
        </w:rPr>
        <w:t>(Sauer, 2020)</w:t>
      </w:r>
      <w:r>
        <w:rPr>
          <w:rFonts w:ascii="Arial" w:hAnsi="Arial" w:cs="Arial"/>
          <w:sz w:val="24"/>
          <w:szCs w:val="24"/>
        </w:rPr>
        <w:t>.</w:t>
      </w:r>
      <w:r w:rsidR="00261AD9">
        <w:rPr>
          <w:rFonts w:ascii="Arial" w:hAnsi="Arial" w:cs="Arial"/>
          <w:sz w:val="24"/>
          <w:szCs w:val="24"/>
        </w:rPr>
        <w:t xml:space="preserve"> Wuhan, </w:t>
      </w:r>
      <w:r w:rsidR="004D0ED7">
        <w:rPr>
          <w:rFonts w:ascii="Arial" w:hAnsi="Arial" w:cs="Arial"/>
          <w:sz w:val="24"/>
          <w:szCs w:val="24"/>
        </w:rPr>
        <w:t>a small city in China</w:t>
      </w:r>
      <w:r w:rsidR="00261AD9">
        <w:rPr>
          <w:rFonts w:ascii="Arial" w:hAnsi="Arial" w:cs="Arial"/>
          <w:sz w:val="24"/>
          <w:szCs w:val="24"/>
        </w:rPr>
        <w:t xml:space="preserve"> is where </w:t>
      </w:r>
      <w:r w:rsidR="000A44DB">
        <w:rPr>
          <w:rFonts w:ascii="Arial" w:hAnsi="Arial" w:cs="Arial"/>
          <w:sz w:val="24"/>
          <w:szCs w:val="24"/>
        </w:rPr>
        <w:t>th</w:t>
      </w:r>
      <w:r w:rsidR="000A44DB" w:rsidRPr="000A44DB">
        <w:rPr>
          <w:rFonts w:ascii="Arial" w:hAnsi="Arial" w:cs="Arial"/>
          <w:sz w:val="24"/>
          <w:szCs w:val="24"/>
        </w:rPr>
        <w:t>e first reported COVID-19 case in humans appeared on the 1st of December 2019</w:t>
      </w:r>
      <w:r w:rsidR="000A44DB">
        <w:rPr>
          <w:rFonts w:ascii="Arial" w:hAnsi="Arial" w:cs="Arial"/>
          <w:sz w:val="24"/>
          <w:szCs w:val="24"/>
        </w:rPr>
        <w:t xml:space="preserve">. </w:t>
      </w:r>
      <w:r w:rsidR="00E144C3">
        <w:rPr>
          <w:rFonts w:ascii="Arial" w:hAnsi="Arial" w:cs="Arial"/>
          <w:sz w:val="24"/>
          <w:szCs w:val="24"/>
        </w:rPr>
        <w:t>Another type of coronavirus called SARS-CoV</w:t>
      </w:r>
      <w:r w:rsidR="00DE6CEF">
        <w:rPr>
          <w:rFonts w:ascii="Arial" w:hAnsi="Arial" w:cs="Arial"/>
          <w:sz w:val="24"/>
          <w:szCs w:val="24"/>
        </w:rPr>
        <w:t>-1</w:t>
      </w:r>
      <w:r w:rsidR="00E144C3">
        <w:rPr>
          <w:rFonts w:ascii="Arial" w:hAnsi="Arial" w:cs="Arial"/>
          <w:sz w:val="24"/>
          <w:szCs w:val="24"/>
        </w:rPr>
        <w:t xml:space="preserve"> was first </w:t>
      </w:r>
      <w:r w:rsidR="00DE6CEF">
        <w:rPr>
          <w:rFonts w:ascii="Arial" w:hAnsi="Arial" w:cs="Arial"/>
          <w:sz w:val="24"/>
          <w:szCs w:val="24"/>
        </w:rPr>
        <w:t>seen</w:t>
      </w:r>
      <w:r w:rsidR="00E144C3">
        <w:rPr>
          <w:rFonts w:ascii="Arial" w:hAnsi="Arial" w:cs="Arial"/>
          <w:sz w:val="24"/>
          <w:szCs w:val="24"/>
        </w:rPr>
        <w:t xml:space="preserve"> </w:t>
      </w:r>
      <w:r w:rsidR="00DE6CEF">
        <w:rPr>
          <w:rFonts w:ascii="Arial" w:hAnsi="Arial" w:cs="Arial"/>
          <w:sz w:val="24"/>
          <w:szCs w:val="24"/>
        </w:rPr>
        <w:t>also in China in 2002</w:t>
      </w:r>
      <w:r w:rsidR="00E144C3">
        <w:rPr>
          <w:rFonts w:ascii="Arial" w:hAnsi="Arial" w:cs="Arial"/>
          <w:sz w:val="24"/>
          <w:szCs w:val="24"/>
        </w:rPr>
        <w:t xml:space="preserve"> and was the cause of the SARS outbreak in</w:t>
      </w:r>
      <w:r w:rsidR="00DE6CEF">
        <w:rPr>
          <w:rFonts w:ascii="Arial" w:hAnsi="Arial" w:cs="Arial"/>
          <w:sz w:val="24"/>
          <w:szCs w:val="24"/>
        </w:rPr>
        <w:t xml:space="preserve"> 2003.</w:t>
      </w:r>
      <w:r w:rsidR="00E144C3">
        <w:rPr>
          <w:rFonts w:ascii="Arial" w:hAnsi="Arial" w:cs="Arial"/>
          <w:sz w:val="24"/>
          <w:szCs w:val="24"/>
        </w:rPr>
        <w:t xml:space="preserve"> SARS </w:t>
      </w:r>
      <w:r w:rsidR="008C4425">
        <w:rPr>
          <w:rFonts w:ascii="Arial" w:hAnsi="Arial" w:cs="Arial"/>
          <w:sz w:val="24"/>
          <w:szCs w:val="24"/>
        </w:rPr>
        <w:t xml:space="preserve">or severe acute respiratory syndrome </w:t>
      </w:r>
      <w:r w:rsidR="00DE6CEF">
        <w:rPr>
          <w:rFonts w:ascii="Arial" w:hAnsi="Arial" w:cs="Arial"/>
          <w:sz w:val="24"/>
          <w:szCs w:val="24"/>
        </w:rPr>
        <w:t>although not as severe as SARS-CoV-2 also causes severe symptoms in relation to the lower respiratory tract and is transmitted in the same way</w:t>
      </w:r>
      <w:r w:rsidR="00B70A5B">
        <w:rPr>
          <w:rFonts w:ascii="Arial" w:hAnsi="Arial" w:cs="Arial"/>
          <w:sz w:val="24"/>
          <w:szCs w:val="24"/>
        </w:rPr>
        <w:t xml:space="preserve">. Differences between the two SARS coronaviruses however are the fact that </w:t>
      </w:r>
      <w:r w:rsidR="00DE6CEF">
        <w:rPr>
          <w:rFonts w:ascii="Arial" w:hAnsi="Arial" w:cs="Arial"/>
          <w:sz w:val="24"/>
          <w:szCs w:val="24"/>
        </w:rPr>
        <w:t>SARS-CoV2 transmits an aerosol whereas SARS-CoV1 does n</w:t>
      </w:r>
      <w:r w:rsidR="00B70A5B">
        <w:rPr>
          <w:rFonts w:ascii="Arial" w:hAnsi="Arial" w:cs="Arial"/>
          <w:sz w:val="24"/>
          <w:szCs w:val="24"/>
        </w:rPr>
        <w:t xml:space="preserve">ot. Moreover </w:t>
      </w:r>
      <w:r w:rsidR="00B70A5B" w:rsidRPr="00B70A5B">
        <w:rPr>
          <w:rFonts w:ascii="Arial" w:hAnsi="Arial" w:cs="Arial"/>
          <w:sz w:val="24"/>
          <w:szCs w:val="24"/>
        </w:rPr>
        <w:t>SARS-CoV2 has an affinity to human receptors that is ten times higher than that of SARS-CoV1</w:t>
      </w:r>
      <w:r w:rsidR="00B70A5B">
        <w:rPr>
          <w:rFonts w:ascii="Arial" w:hAnsi="Arial" w:cs="Arial"/>
          <w:sz w:val="24"/>
          <w:szCs w:val="24"/>
        </w:rPr>
        <w:t xml:space="preserve"> which means COVID-19 binds to human cells ten times easier than SARS does</w:t>
      </w:r>
      <w:r w:rsidR="00CF04D0">
        <w:rPr>
          <w:rFonts w:ascii="Arial" w:hAnsi="Arial" w:cs="Arial"/>
          <w:sz w:val="24"/>
          <w:szCs w:val="24"/>
        </w:rPr>
        <w:t>, making it also ten times as infectious</w:t>
      </w:r>
      <w:r w:rsidR="00B70A5B">
        <w:rPr>
          <w:rFonts w:ascii="Arial" w:hAnsi="Arial" w:cs="Arial"/>
          <w:sz w:val="24"/>
          <w:szCs w:val="24"/>
        </w:rPr>
        <w:t xml:space="preserve"> </w:t>
      </w:r>
      <w:r w:rsidR="002A2179" w:rsidRPr="002A2179">
        <w:rPr>
          <w:rFonts w:ascii="Arial" w:hAnsi="Arial" w:cs="Arial"/>
          <w:sz w:val="24"/>
          <w:szCs w:val="24"/>
        </w:rPr>
        <w:t>MERS-CoV</w:t>
      </w:r>
      <w:r w:rsidR="00E144C3">
        <w:rPr>
          <w:rFonts w:ascii="Arial" w:hAnsi="Arial" w:cs="Arial"/>
          <w:sz w:val="24"/>
          <w:szCs w:val="24"/>
        </w:rPr>
        <w:t xml:space="preserve"> is another type of coronavirus tha</w:t>
      </w:r>
      <w:r w:rsidR="00DE6CEF">
        <w:rPr>
          <w:rFonts w:ascii="Arial" w:hAnsi="Arial" w:cs="Arial"/>
          <w:sz w:val="24"/>
          <w:szCs w:val="24"/>
        </w:rPr>
        <w:t xml:space="preserve">t was first reported in 2012 </w:t>
      </w:r>
      <w:r w:rsidR="007F7F1D">
        <w:rPr>
          <w:rFonts w:ascii="Arial" w:hAnsi="Arial" w:cs="Arial"/>
          <w:sz w:val="24"/>
          <w:szCs w:val="24"/>
        </w:rPr>
        <w:t xml:space="preserve">and although the least common type out of the three is able to live outside of the body, </w:t>
      </w:r>
      <w:r w:rsidR="00B70A5B" w:rsidRPr="00B70A5B">
        <w:rPr>
          <w:rFonts w:ascii="Arial" w:hAnsi="Arial" w:cs="Arial"/>
          <w:sz w:val="24"/>
          <w:szCs w:val="24"/>
        </w:rPr>
        <w:t>(</w:t>
      </w:r>
      <w:r w:rsidR="003845BE">
        <w:rPr>
          <w:rFonts w:ascii="Arial" w:hAnsi="Arial" w:cs="Arial"/>
          <w:sz w:val="24"/>
          <w:szCs w:val="24"/>
        </w:rPr>
        <w:t>Varga</w:t>
      </w:r>
      <w:r w:rsidR="00B70A5B" w:rsidRPr="00B70A5B">
        <w:rPr>
          <w:rFonts w:ascii="Arial" w:hAnsi="Arial" w:cs="Arial"/>
          <w:sz w:val="24"/>
          <w:szCs w:val="24"/>
        </w:rPr>
        <w:t>, 2020)</w:t>
      </w:r>
      <w:r w:rsidR="007F7F1D">
        <w:rPr>
          <w:rFonts w:ascii="Arial" w:hAnsi="Arial" w:cs="Arial"/>
          <w:sz w:val="24"/>
          <w:szCs w:val="24"/>
        </w:rPr>
        <w:t>.</w:t>
      </w:r>
    </w:p>
    <w:p w14:paraId="3CB4E3CD" w14:textId="2ACEE57E" w:rsidR="002A2179" w:rsidRDefault="0040471F" w:rsidP="00481D3B">
      <w:pPr>
        <w:spacing w:line="360" w:lineRule="auto"/>
      </w:pPr>
      <w:r>
        <w:rPr>
          <w:rFonts w:ascii="Arial" w:hAnsi="Arial" w:cs="Arial"/>
          <w:sz w:val="24"/>
          <w:szCs w:val="24"/>
        </w:rPr>
        <w:t>COVID-19 is a very infectious</w:t>
      </w:r>
      <w:r w:rsidR="00AE11B2">
        <w:rPr>
          <w:rFonts w:ascii="Arial" w:hAnsi="Arial" w:cs="Arial"/>
          <w:sz w:val="24"/>
          <w:szCs w:val="24"/>
        </w:rPr>
        <w:t xml:space="preserve">, </w:t>
      </w:r>
      <w:r w:rsidR="0087660B">
        <w:rPr>
          <w:rFonts w:ascii="Arial" w:hAnsi="Arial" w:cs="Arial"/>
          <w:sz w:val="24"/>
          <w:szCs w:val="24"/>
        </w:rPr>
        <w:t>communicable disease meaning</w:t>
      </w:r>
      <w:r w:rsidR="00134C23">
        <w:rPr>
          <w:rFonts w:ascii="Arial" w:hAnsi="Arial" w:cs="Arial"/>
          <w:sz w:val="24"/>
          <w:szCs w:val="24"/>
        </w:rPr>
        <w:t xml:space="preserve"> it can be quickly spread and transmitted from </w:t>
      </w:r>
      <w:r w:rsidR="00191DFC">
        <w:rPr>
          <w:rFonts w:ascii="Arial" w:hAnsi="Arial" w:cs="Arial"/>
          <w:sz w:val="24"/>
          <w:szCs w:val="24"/>
        </w:rPr>
        <w:t xml:space="preserve">person to person through either coming in close contact with an infected person and breathing in their droplets for example via their sneeze, cough or speech. </w:t>
      </w:r>
      <w:r w:rsidR="00AF4AB3">
        <w:rPr>
          <w:rFonts w:ascii="Arial" w:hAnsi="Arial" w:cs="Arial"/>
          <w:sz w:val="24"/>
          <w:szCs w:val="24"/>
        </w:rPr>
        <w:t>Touching</w:t>
      </w:r>
      <w:r w:rsidR="00191DFC">
        <w:rPr>
          <w:rFonts w:ascii="Arial" w:hAnsi="Arial" w:cs="Arial"/>
          <w:sz w:val="24"/>
          <w:szCs w:val="24"/>
        </w:rPr>
        <w:t xml:space="preserve"> surfaces that have been contaminated by someone with the virus then </w:t>
      </w:r>
      <w:r w:rsidR="00AF4AB3">
        <w:rPr>
          <w:rFonts w:ascii="Arial" w:hAnsi="Arial" w:cs="Arial"/>
          <w:sz w:val="24"/>
          <w:szCs w:val="24"/>
        </w:rPr>
        <w:t>touching the</w:t>
      </w:r>
      <w:r w:rsidR="00191DFC">
        <w:rPr>
          <w:rFonts w:ascii="Arial" w:hAnsi="Arial" w:cs="Arial"/>
          <w:sz w:val="24"/>
          <w:szCs w:val="24"/>
        </w:rPr>
        <w:t xml:space="preserve"> face</w:t>
      </w:r>
      <w:r w:rsidR="00AF4AB3">
        <w:rPr>
          <w:rFonts w:ascii="Arial" w:hAnsi="Arial" w:cs="Arial"/>
          <w:sz w:val="24"/>
          <w:szCs w:val="24"/>
        </w:rPr>
        <w:t xml:space="preserve"> is another way the virus is spread</w:t>
      </w:r>
      <w:r w:rsidR="00191DFC">
        <w:rPr>
          <w:rFonts w:ascii="Arial" w:hAnsi="Arial" w:cs="Arial"/>
          <w:sz w:val="24"/>
          <w:szCs w:val="24"/>
        </w:rPr>
        <w:t xml:space="preserve">, </w:t>
      </w:r>
      <w:r w:rsidR="0087660B" w:rsidRPr="0087660B">
        <w:rPr>
          <w:rFonts w:ascii="Arial" w:hAnsi="Arial" w:cs="Arial"/>
          <w:sz w:val="24"/>
          <w:szCs w:val="24"/>
        </w:rPr>
        <w:t>(Avert, 2020)</w:t>
      </w:r>
      <w:r w:rsidR="00937B5A">
        <w:rPr>
          <w:rFonts w:ascii="Arial" w:hAnsi="Arial" w:cs="Arial"/>
          <w:sz w:val="24"/>
          <w:szCs w:val="24"/>
        </w:rPr>
        <w:t>.</w:t>
      </w:r>
      <w:r w:rsidR="002A2179">
        <w:rPr>
          <w:rFonts w:ascii="Arial" w:hAnsi="Arial" w:cs="Arial"/>
          <w:sz w:val="24"/>
          <w:szCs w:val="24"/>
        </w:rPr>
        <w:t xml:space="preserve"> </w:t>
      </w:r>
      <w:r w:rsidR="009E21F5">
        <w:rPr>
          <w:rFonts w:ascii="Arial" w:hAnsi="Arial" w:cs="Arial"/>
          <w:sz w:val="24"/>
          <w:szCs w:val="24"/>
        </w:rPr>
        <w:t>T</w:t>
      </w:r>
      <w:r w:rsidR="00643D46">
        <w:rPr>
          <w:rFonts w:ascii="Arial" w:hAnsi="Arial" w:cs="Arial"/>
          <w:sz w:val="24"/>
          <w:szCs w:val="24"/>
        </w:rPr>
        <w:t>he most common symptoms of COVID-19 are fever</w:t>
      </w:r>
      <w:r w:rsidR="00B92DF7">
        <w:rPr>
          <w:rFonts w:ascii="Arial" w:hAnsi="Arial" w:cs="Arial"/>
          <w:sz w:val="24"/>
          <w:szCs w:val="24"/>
        </w:rPr>
        <w:t xml:space="preserve"> along with </w:t>
      </w:r>
      <w:r w:rsidR="006D7E18">
        <w:rPr>
          <w:rFonts w:ascii="Arial" w:hAnsi="Arial" w:cs="Arial"/>
          <w:sz w:val="24"/>
          <w:szCs w:val="24"/>
        </w:rPr>
        <w:t xml:space="preserve">a </w:t>
      </w:r>
      <w:r w:rsidR="00B92DF7">
        <w:rPr>
          <w:rFonts w:ascii="Arial" w:hAnsi="Arial" w:cs="Arial"/>
          <w:sz w:val="24"/>
          <w:szCs w:val="24"/>
        </w:rPr>
        <w:t>high temperature</w:t>
      </w:r>
      <w:r w:rsidR="00643D46">
        <w:rPr>
          <w:rFonts w:ascii="Arial" w:hAnsi="Arial" w:cs="Arial"/>
          <w:sz w:val="24"/>
          <w:szCs w:val="24"/>
        </w:rPr>
        <w:t xml:space="preserve">, </w:t>
      </w:r>
      <w:r w:rsidR="00B92DF7">
        <w:rPr>
          <w:rFonts w:ascii="Arial" w:hAnsi="Arial" w:cs="Arial"/>
          <w:sz w:val="24"/>
          <w:szCs w:val="24"/>
        </w:rPr>
        <w:t>a new, dry cough that is continuous</w:t>
      </w:r>
      <w:r w:rsidR="00643D46">
        <w:rPr>
          <w:rFonts w:ascii="Arial" w:hAnsi="Arial" w:cs="Arial"/>
          <w:sz w:val="24"/>
          <w:szCs w:val="24"/>
        </w:rPr>
        <w:t xml:space="preserve"> and tiredness. </w:t>
      </w:r>
      <w:r w:rsidR="00B92DF7">
        <w:rPr>
          <w:rFonts w:ascii="Arial" w:hAnsi="Arial" w:cs="Arial"/>
          <w:sz w:val="24"/>
          <w:szCs w:val="24"/>
        </w:rPr>
        <w:t>Other</w:t>
      </w:r>
      <w:r w:rsidR="00643D46">
        <w:rPr>
          <w:rFonts w:ascii="Arial" w:hAnsi="Arial" w:cs="Arial"/>
          <w:sz w:val="24"/>
          <w:szCs w:val="24"/>
        </w:rPr>
        <w:t xml:space="preserve"> symptoms of this virus are headache, partial or complete loss in taste and smell, sore throat, diarrhoea, bodily pains and aches, shortness of breath, and pressure on the chest region</w:t>
      </w:r>
      <w:r w:rsidR="00BD39DE">
        <w:rPr>
          <w:rFonts w:ascii="Arial" w:hAnsi="Arial" w:cs="Arial"/>
          <w:sz w:val="24"/>
          <w:szCs w:val="24"/>
        </w:rPr>
        <w:t>.</w:t>
      </w:r>
      <w:r w:rsidR="009911A0">
        <w:rPr>
          <w:rFonts w:ascii="Arial" w:hAnsi="Arial" w:cs="Arial"/>
          <w:sz w:val="24"/>
          <w:szCs w:val="24"/>
        </w:rPr>
        <w:t xml:space="preserve"> </w:t>
      </w:r>
      <w:r w:rsidR="005A5F76">
        <w:rPr>
          <w:rFonts w:ascii="Arial" w:hAnsi="Arial" w:cs="Arial"/>
          <w:sz w:val="24"/>
          <w:szCs w:val="24"/>
        </w:rPr>
        <w:t xml:space="preserve">NHS advised </w:t>
      </w:r>
      <w:r w:rsidR="00BD39DE">
        <w:rPr>
          <w:rFonts w:ascii="Arial" w:hAnsi="Arial" w:cs="Arial"/>
          <w:sz w:val="24"/>
          <w:szCs w:val="24"/>
        </w:rPr>
        <w:t xml:space="preserve">that those with more severe symptoms such as difficulty breathing should seek medical attention immediately from a medical professional, otherwise if the symptoms are mild they should manage their symptoms at home, </w:t>
      </w:r>
      <w:r w:rsidR="00F83D09" w:rsidRPr="00F83D09">
        <w:rPr>
          <w:rFonts w:ascii="Arial" w:hAnsi="Arial" w:cs="Arial"/>
          <w:sz w:val="24"/>
          <w:szCs w:val="24"/>
        </w:rPr>
        <w:t>(NHS, 2020)</w:t>
      </w:r>
      <w:r w:rsidR="00F83D09">
        <w:rPr>
          <w:rFonts w:ascii="Arial" w:hAnsi="Arial" w:cs="Arial"/>
          <w:sz w:val="24"/>
          <w:szCs w:val="24"/>
        </w:rPr>
        <w:t>.</w:t>
      </w:r>
      <w:r w:rsidR="002A2179" w:rsidRPr="002A2179">
        <w:t xml:space="preserve"> </w:t>
      </w:r>
    </w:p>
    <w:p w14:paraId="2046D25B" w14:textId="1CD20879" w:rsidR="00877955" w:rsidRDefault="002A2179" w:rsidP="00481D3B">
      <w:pPr>
        <w:spacing w:line="360" w:lineRule="auto"/>
        <w:rPr>
          <w:rFonts w:ascii="Arial" w:hAnsi="Arial" w:cs="Arial"/>
          <w:sz w:val="24"/>
          <w:szCs w:val="24"/>
        </w:rPr>
      </w:pPr>
      <w:r w:rsidRPr="000E4AB0">
        <w:rPr>
          <w:rFonts w:ascii="Arial" w:hAnsi="Arial" w:cs="Arial"/>
          <w:sz w:val="24"/>
          <w:szCs w:val="24"/>
        </w:rPr>
        <w:t>According to the World Health Organisati</w:t>
      </w:r>
      <w:r>
        <w:rPr>
          <w:rFonts w:ascii="Arial" w:hAnsi="Arial" w:cs="Arial"/>
          <w:sz w:val="24"/>
          <w:szCs w:val="24"/>
        </w:rPr>
        <w:t xml:space="preserve">on, the elderly and those that have underlying health conditions such as diabetes, cancer, sickle cell anaemia, cardiovascular disease and cancer are labelled as vulnerable as they are more likely to catch the virus and develop serious illness from it, </w:t>
      </w:r>
      <w:r w:rsidRPr="009E21F5">
        <w:rPr>
          <w:rFonts w:ascii="Arial" w:hAnsi="Arial" w:cs="Arial"/>
          <w:sz w:val="24"/>
          <w:szCs w:val="24"/>
        </w:rPr>
        <w:t>(WHO, 2020).</w:t>
      </w:r>
      <w:r>
        <w:t xml:space="preserve"> </w:t>
      </w:r>
      <w:r w:rsidRPr="002A2179">
        <w:rPr>
          <w:rFonts w:ascii="Arial" w:hAnsi="Arial" w:cs="Arial"/>
          <w:sz w:val="24"/>
          <w:szCs w:val="24"/>
        </w:rPr>
        <w:t xml:space="preserve">The incubation </w:t>
      </w:r>
      <w:r w:rsidRPr="002A2179">
        <w:rPr>
          <w:rFonts w:ascii="Arial" w:hAnsi="Arial" w:cs="Arial"/>
          <w:sz w:val="24"/>
          <w:szCs w:val="24"/>
        </w:rPr>
        <w:lastRenderedPageBreak/>
        <w:t>period for the disease is within 14 days of contacting the virus as this is how long it typically takes for symptoms to start showing, however recent government research has stated that 1 in 3 people that have contracted the virus are asymptomatic which means they do not actually show no symptoms and can therefore pass on the virus to others without knowing, (Gov.UK, 2021).</w:t>
      </w:r>
      <w:r>
        <w:rPr>
          <w:rFonts w:ascii="Arial" w:hAnsi="Arial" w:cs="Arial"/>
          <w:sz w:val="24"/>
          <w:szCs w:val="24"/>
        </w:rPr>
        <w:t xml:space="preserve"> </w:t>
      </w:r>
      <w:r w:rsidR="004C783E">
        <w:rPr>
          <w:rFonts w:ascii="Arial" w:hAnsi="Arial" w:cs="Arial"/>
          <w:sz w:val="24"/>
          <w:szCs w:val="24"/>
        </w:rPr>
        <w:t>Th</w:t>
      </w:r>
      <w:r w:rsidR="0043460B">
        <w:rPr>
          <w:rFonts w:ascii="Arial" w:hAnsi="Arial" w:cs="Arial"/>
          <w:sz w:val="24"/>
          <w:szCs w:val="24"/>
        </w:rPr>
        <w:t>is</w:t>
      </w:r>
      <w:r w:rsidR="0003695E">
        <w:rPr>
          <w:rFonts w:ascii="Arial" w:hAnsi="Arial" w:cs="Arial"/>
          <w:sz w:val="24"/>
          <w:szCs w:val="24"/>
        </w:rPr>
        <w:t xml:space="preserve"> new</w:t>
      </w:r>
      <w:r w:rsidR="004C783E">
        <w:rPr>
          <w:rFonts w:ascii="Arial" w:hAnsi="Arial" w:cs="Arial"/>
          <w:sz w:val="24"/>
          <w:szCs w:val="24"/>
        </w:rPr>
        <w:t xml:space="preserve"> </w:t>
      </w:r>
      <w:r w:rsidR="0043460B">
        <w:rPr>
          <w:rFonts w:ascii="Arial" w:hAnsi="Arial" w:cs="Arial"/>
          <w:sz w:val="24"/>
          <w:szCs w:val="24"/>
        </w:rPr>
        <w:t>corona</w:t>
      </w:r>
      <w:r w:rsidR="004C783E">
        <w:rPr>
          <w:rFonts w:ascii="Arial" w:hAnsi="Arial" w:cs="Arial"/>
          <w:sz w:val="24"/>
          <w:szCs w:val="24"/>
        </w:rPr>
        <w:t>virus can be diagnosed</w:t>
      </w:r>
      <w:r w:rsidR="006D55EE">
        <w:rPr>
          <w:rFonts w:ascii="Arial" w:hAnsi="Arial" w:cs="Arial"/>
          <w:sz w:val="24"/>
          <w:szCs w:val="24"/>
        </w:rPr>
        <w:t xml:space="preserve"> for early infection</w:t>
      </w:r>
      <w:r w:rsidR="004C783E">
        <w:rPr>
          <w:rFonts w:ascii="Arial" w:hAnsi="Arial" w:cs="Arial"/>
          <w:sz w:val="24"/>
          <w:szCs w:val="24"/>
        </w:rPr>
        <w:t xml:space="preserve"> </w:t>
      </w:r>
      <w:r w:rsidR="00F1081B">
        <w:rPr>
          <w:rFonts w:ascii="Arial" w:hAnsi="Arial" w:cs="Arial"/>
          <w:sz w:val="24"/>
          <w:szCs w:val="24"/>
        </w:rPr>
        <w:t xml:space="preserve">through COVID-19 testing by collecting samples by either </w:t>
      </w:r>
      <w:r w:rsidR="006D55EE">
        <w:rPr>
          <w:rFonts w:ascii="Arial" w:hAnsi="Arial" w:cs="Arial"/>
          <w:sz w:val="24"/>
          <w:szCs w:val="24"/>
        </w:rPr>
        <w:t>a</w:t>
      </w:r>
      <w:r w:rsidR="006D55EE" w:rsidRPr="006D55EE">
        <w:rPr>
          <w:rFonts w:ascii="Arial" w:hAnsi="Arial" w:cs="Arial"/>
          <w:sz w:val="24"/>
          <w:szCs w:val="24"/>
        </w:rPr>
        <w:t xml:space="preserve"> </w:t>
      </w:r>
      <w:r w:rsidR="006D55EE">
        <w:rPr>
          <w:rFonts w:ascii="Arial" w:hAnsi="Arial" w:cs="Arial"/>
          <w:sz w:val="24"/>
          <w:szCs w:val="24"/>
        </w:rPr>
        <w:t>via the nose</w:t>
      </w:r>
      <w:r w:rsidR="006D55EE" w:rsidRPr="006D55EE">
        <w:rPr>
          <w:rFonts w:ascii="Arial" w:hAnsi="Arial" w:cs="Arial"/>
          <w:sz w:val="24"/>
          <w:szCs w:val="24"/>
        </w:rPr>
        <w:t xml:space="preserve"> </w:t>
      </w:r>
      <w:r w:rsidR="006D55EE">
        <w:rPr>
          <w:rFonts w:ascii="Arial" w:hAnsi="Arial" w:cs="Arial"/>
          <w:sz w:val="24"/>
          <w:szCs w:val="24"/>
        </w:rPr>
        <w:t xml:space="preserve">or </w:t>
      </w:r>
      <w:r w:rsidR="00B51C2C">
        <w:rPr>
          <w:rFonts w:ascii="Arial" w:hAnsi="Arial" w:cs="Arial"/>
          <w:sz w:val="24"/>
          <w:szCs w:val="24"/>
        </w:rPr>
        <w:t xml:space="preserve">the back of the throat. </w:t>
      </w:r>
      <w:r w:rsidR="000E4AB0">
        <w:rPr>
          <w:rFonts w:ascii="Arial" w:hAnsi="Arial" w:cs="Arial"/>
          <w:sz w:val="24"/>
          <w:szCs w:val="24"/>
        </w:rPr>
        <w:t>These swab samples either taken using a home testing kit or at a COVID-19 test site are then taken to laboratories where the results for the virus are confirmed.</w:t>
      </w:r>
      <w:r w:rsidR="00643D46">
        <w:rPr>
          <w:rFonts w:ascii="Arial" w:hAnsi="Arial" w:cs="Arial"/>
          <w:sz w:val="24"/>
          <w:szCs w:val="24"/>
        </w:rPr>
        <w:t xml:space="preserve"> </w:t>
      </w:r>
    </w:p>
    <w:p w14:paraId="77F7A7E7" w14:textId="77777777" w:rsidR="00E67CB6" w:rsidRDefault="00E67CB6" w:rsidP="00481D3B">
      <w:pPr>
        <w:spacing w:line="360" w:lineRule="auto"/>
        <w:rPr>
          <w:rFonts w:ascii="Arial" w:hAnsi="Arial" w:cs="Arial"/>
          <w:b/>
          <w:bCs/>
          <w:sz w:val="24"/>
          <w:szCs w:val="24"/>
        </w:rPr>
      </w:pPr>
    </w:p>
    <w:p w14:paraId="63DAF05D" w14:textId="3413D5A3" w:rsidR="0053200C" w:rsidRDefault="0053200C" w:rsidP="00481D3B">
      <w:pPr>
        <w:spacing w:line="360" w:lineRule="auto"/>
        <w:rPr>
          <w:rFonts w:ascii="Arial" w:hAnsi="Arial" w:cs="Arial"/>
          <w:sz w:val="24"/>
          <w:szCs w:val="24"/>
        </w:rPr>
      </w:pPr>
      <w:r w:rsidRPr="0053200C">
        <w:rPr>
          <w:rFonts w:ascii="Arial" w:hAnsi="Arial" w:cs="Arial"/>
          <w:b/>
          <w:bCs/>
          <w:sz w:val="24"/>
          <w:szCs w:val="24"/>
        </w:rPr>
        <w:t xml:space="preserve">Strategies </w:t>
      </w:r>
    </w:p>
    <w:p w14:paraId="54AE2C5E" w14:textId="77777777" w:rsidR="002778EC" w:rsidRDefault="00BA1531" w:rsidP="00481D3B">
      <w:pPr>
        <w:spacing w:line="360" w:lineRule="auto"/>
        <w:rPr>
          <w:rFonts w:ascii="Arial" w:hAnsi="Arial" w:cs="Arial"/>
          <w:sz w:val="24"/>
          <w:szCs w:val="24"/>
        </w:rPr>
      </w:pPr>
      <w:r>
        <w:rPr>
          <w:rFonts w:ascii="Arial" w:hAnsi="Arial" w:cs="Arial"/>
          <w:sz w:val="24"/>
          <w:szCs w:val="24"/>
        </w:rPr>
        <w:t>There are a number of strategies that have been put in place in an attempt to measure, monitor and control the incidence of coronavirus. One of these strategies i</w:t>
      </w:r>
      <w:r w:rsidR="001D4303">
        <w:rPr>
          <w:rFonts w:ascii="Arial" w:hAnsi="Arial" w:cs="Arial"/>
          <w:sz w:val="24"/>
          <w:szCs w:val="24"/>
        </w:rPr>
        <w:t xml:space="preserve">s the introduction </w:t>
      </w:r>
      <w:r w:rsidR="00CA61B8">
        <w:rPr>
          <w:rFonts w:ascii="Arial" w:hAnsi="Arial" w:cs="Arial"/>
          <w:sz w:val="24"/>
          <w:szCs w:val="24"/>
        </w:rPr>
        <w:t xml:space="preserve">and expansion </w:t>
      </w:r>
      <w:r w:rsidR="001D4303">
        <w:rPr>
          <w:rFonts w:ascii="Arial" w:hAnsi="Arial" w:cs="Arial"/>
          <w:sz w:val="24"/>
          <w:szCs w:val="24"/>
        </w:rPr>
        <w:t xml:space="preserve">of asymptomatic </w:t>
      </w:r>
      <w:r w:rsidR="003668CF">
        <w:rPr>
          <w:rFonts w:ascii="Arial" w:hAnsi="Arial" w:cs="Arial"/>
          <w:sz w:val="24"/>
          <w:szCs w:val="24"/>
        </w:rPr>
        <w:t xml:space="preserve">COVID-19 </w:t>
      </w:r>
      <w:r w:rsidR="001D4303">
        <w:rPr>
          <w:rFonts w:ascii="Arial" w:hAnsi="Arial" w:cs="Arial"/>
          <w:sz w:val="24"/>
          <w:szCs w:val="24"/>
        </w:rPr>
        <w:t>testing</w:t>
      </w:r>
      <w:r w:rsidR="00CA61B8">
        <w:rPr>
          <w:rFonts w:ascii="Arial" w:hAnsi="Arial" w:cs="Arial"/>
          <w:sz w:val="24"/>
          <w:szCs w:val="24"/>
        </w:rPr>
        <w:t xml:space="preserve"> and testing sites.</w:t>
      </w:r>
      <w:r w:rsidR="001D4303">
        <w:rPr>
          <w:rFonts w:ascii="Arial" w:hAnsi="Arial" w:cs="Arial"/>
          <w:sz w:val="24"/>
          <w:szCs w:val="24"/>
        </w:rPr>
        <w:t xml:space="preserve"> Asymptomatic testing arose at the beginning of this year in the UK as it came to light that not everyone with the virus displays obvious symptoms and therefore could be unaware that they are carrying the disease and may pass it to someone potentially more vulnerable than themselves. This form</w:t>
      </w:r>
      <w:r w:rsidR="00713127">
        <w:rPr>
          <w:rFonts w:ascii="Arial" w:hAnsi="Arial" w:cs="Arial"/>
          <w:sz w:val="24"/>
          <w:szCs w:val="24"/>
        </w:rPr>
        <w:t xml:space="preserve"> of rapid testing has</w:t>
      </w:r>
      <w:r w:rsidR="001D4303">
        <w:rPr>
          <w:rFonts w:ascii="Arial" w:hAnsi="Arial" w:cs="Arial"/>
          <w:sz w:val="24"/>
          <w:szCs w:val="24"/>
        </w:rPr>
        <w:t xml:space="preserve"> </w:t>
      </w:r>
      <w:r w:rsidR="00713127" w:rsidRPr="00713127">
        <w:rPr>
          <w:rFonts w:ascii="Arial" w:hAnsi="Arial" w:cs="Arial"/>
          <w:sz w:val="24"/>
          <w:szCs w:val="24"/>
        </w:rPr>
        <w:t>expanded to cover all 314 lower-tier local authorities</w:t>
      </w:r>
      <w:r w:rsidR="007C6D0D">
        <w:rPr>
          <w:rFonts w:ascii="Arial" w:hAnsi="Arial" w:cs="Arial"/>
          <w:sz w:val="24"/>
          <w:szCs w:val="24"/>
        </w:rPr>
        <w:t xml:space="preserve"> and 107 of these local authorities have already begun the community testing, especially on those who are unable to work from home</w:t>
      </w:r>
      <w:r w:rsidR="00EF255A">
        <w:rPr>
          <w:rFonts w:ascii="Arial" w:hAnsi="Arial" w:cs="Arial"/>
          <w:sz w:val="24"/>
          <w:szCs w:val="24"/>
        </w:rPr>
        <w:t xml:space="preserve">. </w:t>
      </w:r>
    </w:p>
    <w:p w14:paraId="601A6868" w14:textId="04715A0E" w:rsidR="0077056D" w:rsidRDefault="0077056D" w:rsidP="00481D3B">
      <w:pPr>
        <w:spacing w:line="360" w:lineRule="auto"/>
        <w:rPr>
          <w:rFonts w:ascii="Arial" w:hAnsi="Arial" w:cs="Arial"/>
          <w:sz w:val="24"/>
          <w:szCs w:val="24"/>
        </w:rPr>
      </w:pPr>
      <w:r>
        <w:rPr>
          <w:rFonts w:ascii="Arial" w:hAnsi="Arial" w:cs="Arial"/>
          <w:sz w:val="24"/>
          <w:szCs w:val="24"/>
        </w:rPr>
        <w:t>Another UK strategy used to help control the virus is on site testing in secondary school and colleges.</w:t>
      </w:r>
      <w:r w:rsidR="00DB1393">
        <w:rPr>
          <w:rFonts w:ascii="Arial" w:hAnsi="Arial" w:cs="Arial"/>
          <w:sz w:val="24"/>
          <w:szCs w:val="24"/>
        </w:rPr>
        <w:t xml:space="preserve"> </w:t>
      </w:r>
      <w:r w:rsidR="003C71BC">
        <w:rPr>
          <w:rFonts w:ascii="Arial" w:hAnsi="Arial" w:cs="Arial"/>
          <w:sz w:val="24"/>
          <w:szCs w:val="24"/>
        </w:rPr>
        <w:t xml:space="preserve">Staff have been advised to test using home kits twice a week to reduce the spread of the virus in school where close contact is </w:t>
      </w:r>
      <w:r w:rsidR="00067E65">
        <w:rPr>
          <w:rFonts w:ascii="Arial" w:hAnsi="Arial" w:cs="Arial"/>
          <w:sz w:val="24"/>
          <w:szCs w:val="24"/>
        </w:rPr>
        <w:t>very high and likely</w:t>
      </w:r>
      <w:r w:rsidR="003C71BC">
        <w:rPr>
          <w:rFonts w:ascii="Arial" w:hAnsi="Arial" w:cs="Arial"/>
          <w:sz w:val="24"/>
          <w:szCs w:val="24"/>
        </w:rPr>
        <w:t>.</w:t>
      </w:r>
      <w:r w:rsidR="00EF255A">
        <w:rPr>
          <w:rFonts w:ascii="Arial" w:hAnsi="Arial" w:cs="Arial"/>
          <w:sz w:val="24"/>
          <w:szCs w:val="24"/>
        </w:rPr>
        <w:t xml:space="preserve"> Pupils have also been told </w:t>
      </w:r>
      <w:r w:rsidR="002778EC">
        <w:rPr>
          <w:rFonts w:ascii="Arial" w:hAnsi="Arial" w:cs="Arial"/>
          <w:sz w:val="24"/>
          <w:szCs w:val="24"/>
        </w:rPr>
        <w:t>to</w:t>
      </w:r>
      <w:r w:rsidR="00EF255A">
        <w:rPr>
          <w:rFonts w:ascii="Arial" w:hAnsi="Arial" w:cs="Arial"/>
          <w:sz w:val="24"/>
          <w:szCs w:val="24"/>
        </w:rPr>
        <w:t xml:space="preserve"> get tested </w:t>
      </w:r>
      <w:r w:rsidR="001027A2">
        <w:rPr>
          <w:rFonts w:ascii="Arial" w:hAnsi="Arial" w:cs="Arial"/>
          <w:sz w:val="24"/>
          <w:szCs w:val="24"/>
        </w:rPr>
        <w:t xml:space="preserve">as long as they have given consent </w:t>
      </w:r>
      <w:r w:rsidR="00EF255A">
        <w:rPr>
          <w:rFonts w:ascii="Arial" w:hAnsi="Arial" w:cs="Arial"/>
          <w:sz w:val="24"/>
          <w:szCs w:val="24"/>
        </w:rPr>
        <w:t xml:space="preserve">through the school or college asymptomatic testing site, </w:t>
      </w:r>
      <w:r w:rsidR="00EF255A" w:rsidRPr="00EF255A">
        <w:rPr>
          <w:rFonts w:ascii="Arial" w:hAnsi="Arial" w:cs="Arial"/>
          <w:sz w:val="24"/>
          <w:szCs w:val="24"/>
        </w:rPr>
        <w:t>(Gov.UK, 2021).</w:t>
      </w:r>
      <w:r w:rsidR="00BC6CEE">
        <w:rPr>
          <w:rFonts w:ascii="Arial" w:hAnsi="Arial" w:cs="Arial"/>
          <w:sz w:val="24"/>
          <w:szCs w:val="24"/>
        </w:rPr>
        <w:t xml:space="preserve"> </w:t>
      </w:r>
      <w:r w:rsidR="002778EC">
        <w:rPr>
          <w:rFonts w:ascii="Arial" w:hAnsi="Arial" w:cs="Arial"/>
          <w:sz w:val="24"/>
          <w:szCs w:val="24"/>
        </w:rPr>
        <w:t>Some schools and colleges across the US have also started testing students and staff. President Joe Biden’s administration announced that ‘</w:t>
      </w:r>
      <w:r w:rsidR="002778EC" w:rsidRPr="002778EC">
        <w:rPr>
          <w:rFonts w:ascii="Arial" w:hAnsi="Arial" w:cs="Arial"/>
          <w:sz w:val="24"/>
          <w:szCs w:val="24"/>
        </w:rPr>
        <w:t>$10 billion available for K-12 schools to expand coronavirus screening of staff and students</w:t>
      </w:r>
      <w:r w:rsidR="002778EC">
        <w:rPr>
          <w:rFonts w:ascii="Arial" w:hAnsi="Arial" w:cs="Arial"/>
          <w:sz w:val="24"/>
          <w:szCs w:val="24"/>
        </w:rPr>
        <w:t xml:space="preserve">’ to promote the safe reopening of schools, </w:t>
      </w:r>
      <w:r w:rsidR="002778EC" w:rsidRPr="002778EC">
        <w:rPr>
          <w:rFonts w:ascii="Arial" w:hAnsi="Arial" w:cs="Arial"/>
          <w:sz w:val="24"/>
          <w:szCs w:val="24"/>
        </w:rPr>
        <w:t>(Richards and Alltucker, 2021)</w:t>
      </w:r>
      <w:r w:rsidR="002778EC">
        <w:rPr>
          <w:rFonts w:ascii="Arial" w:hAnsi="Arial" w:cs="Arial"/>
          <w:sz w:val="24"/>
          <w:szCs w:val="24"/>
        </w:rPr>
        <w:t xml:space="preserve">. </w:t>
      </w:r>
      <w:r w:rsidR="00673EAC" w:rsidRPr="00673EAC">
        <w:rPr>
          <w:rFonts w:ascii="Arial" w:hAnsi="Arial" w:cs="Arial"/>
          <w:sz w:val="24"/>
          <w:szCs w:val="24"/>
        </w:rPr>
        <w:t xml:space="preserve">Face coverings have also been asked to be worn when walking around school campus as well as in pubic to help control the spreading. </w:t>
      </w:r>
      <w:r w:rsidR="00673EAC">
        <w:rPr>
          <w:rFonts w:ascii="Arial" w:hAnsi="Arial" w:cs="Arial"/>
          <w:sz w:val="24"/>
          <w:szCs w:val="24"/>
        </w:rPr>
        <w:t>A majority of large retailers in the USA includin</w:t>
      </w:r>
      <w:r w:rsidR="00EC4657">
        <w:rPr>
          <w:rFonts w:ascii="Arial" w:hAnsi="Arial" w:cs="Arial"/>
          <w:sz w:val="24"/>
          <w:szCs w:val="24"/>
        </w:rPr>
        <w:t xml:space="preserve">g Walmart, Amazon and </w:t>
      </w:r>
      <w:r w:rsidR="00EC4657">
        <w:rPr>
          <w:rFonts w:ascii="Arial" w:hAnsi="Arial" w:cs="Arial"/>
          <w:sz w:val="24"/>
          <w:szCs w:val="24"/>
        </w:rPr>
        <w:lastRenderedPageBreak/>
        <w:t xml:space="preserve">Kroger – being the top 3 </w:t>
      </w:r>
      <w:r w:rsidR="00A4049E">
        <w:rPr>
          <w:rFonts w:ascii="Arial" w:hAnsi="Arial" w:cs="Arial"/>
          <w:sz w:val="24"/>
          <w:szCs w:val="24"/>
        </w:rPr>
        <w:t>biggest</w:t>
      </w:r>
      <w:r w:rsidR="00EC4657">
        <w:rPr>
          <w:rFonts w:ascii="Arial" w:hAnsi="Arial" w:cs="Arial"/>
          <w:sz w:val="24"/>
          <w:szCs w:val="24"/>
        </w:rPr>
        <w:t xml:space="preserve"> retailers in the US – and communal areas like gyms</w:t>
      </w:r>
      <w:r w:rsidR="00673EAC">
        <w:rPr>
          <w:rFonts w:ascii="Arial" w:hAnsi="Arial" w:cs="Arial"/>
          <w:sz w:val="24"/>
          <w:szCs w:val="24"/>
        </w:rPr>
        <w:t xml:space="preserve"> have made it mandate for both customers and staff to wear face coverings when inside </w:t>
      </w:r>
      <w:r w:rsidR="00AC4C7B">
        <w:rPr>
          <w:rFonts w:ascii="Arial" w:hAnsi="Arial" w:cs="Arial"/>
          <w:sz w:val="24"/>
          <w:szCs w:val="24"/>
        </w:rPr>
        <w:t>as a way to help control the spread of the virus</w:t>
      </w:r>
      <w:r w:rsidR="00A4049E">
        <w:rPr>
          <w:rFonts w:ascii="Arial" w:hAnsi="Arial" w:cs="Arial"/>
          <w:sz w:val="24"/>
          <w:szCs w:val="24"/>
        </w:rPr>
        <w:t xml:space="preserve"> </w:t>
      </w:r>
      <w:r w:rsidR="00A4049E" w:rsidRPr="00A4049E">
        <w:rPr>
          <w:rFonts w:ascii="Arial" w:hAnsi="Arial" w:cs="Arial"/>
          <w:sz w:val="24"/>
          <w:szCs w:val="24"/>
        </w:rPr>
        <w:t>(Markowitz, 2021)</w:t>
      </w:r>
      <w:r w:rsidR="00A4049E">
        <w:rPr>
          <w:rFonts w:ascii="Arial" w:hAnsi="Arial" w:cs="Arial"/>
          <w:sz w:val="24"/>
          <w:szCs w:val="24"/>
        </w:rPr>
        <w:t>.</w:t>
      </w:r>
    </w:p>
    <w:p w14:paraId="37CFEFDC" w14:textId="312774C9" w:rsidR="000C29A4" w:rsidRDefault="006D5937" w:rsidP="00481D3B">
      <w:pPr>
        <w:spacing w:line="360" w:lineRule="auto"/>
        <w:rPr>
          <w:rFonts w:ascii="Arial" w:hAnsi="Arial" w:cs="Arial"/>
          <w:sz w:val="24"/>
          <w:szCs w:val="24"/>
        </w:rPr>
      </w:pPr>
      <w:r>
        <w:rPr>
          <w:rFonts w:ascii="Arial" w:hAnsi="Arial" w:cs="Arial"/>
          <w:sz w:val="24"/>
          <w:szCs w:val="24"/>
        </w:rPr>
        <w:t xml:space="preserve">Another strategy to help monitor the virus is COVID-19 testing and more specifically PCR testing. </w:t>
      </w:r>
      <w:r w:rsidR="00B20000">
        <w:rPr>
          <w:rFonts w:ascii="Arial" w:hAnsi="Arial" w:cs="Arial"/>
          <w:sz w:val="24"/>
          <w:szCs w:val="24"/>
        </w:rPr>
        <w:t xml:space="preserve">Polymerase chain reaction testing or </w:t>
      </w:r>
      <w:r w:rsidR="000C29A4" w:rsidRPr="000C29A4">
        <w:rPr>
          <w:rFonts w:ascii="Arial" w:hAnsi="Arial" w:cs="Arial"/>
          <w:sz w:val="24"/>
          <w:szCs w:val="24"/>
        </w:rPr>
        <w:t xml:space="preserve">PCR testing is </w:t>
      </w:r>
      <w:r w:rsidR="000C29A4">
        <w:rPr>
          <w:rFonts w:ascii="Arial" w:hAnsi="Arial" w:cs="Arial"/>
          <w:sz w:val="24"/>
          <w:szCs w:val="24"/>
        </w:rPr>
        <w:t xml:space="preserve">another way to monitor SARS-CoV-2 and is </w:t>
      </w:r>
      <w:r w:rsidR="000C29A4" w:rsidRPr="000C29A4">
        <w:rPr>
          <w:rFonts w:ascii="Arial" w:hAnsi="Arial" w:cs="Arial"/>
          <w:sz w:val="24"/>
          <w:szCs w:val="24"/>
        </w:rPr>
        <w:t xml:space="preserve">the most commonly </w:t>
      </w:r>
      <w:r w:rsidR="000C29A4">
        <w:rPr>
          <w:rFonts w:ascii="Arial" w:hAnsi="Arial" w:cs="Arial"/>
          <w:sz w:val="24"/>
          <w:szCs w:val="24"/>
        </w:rPr>
        <w:t xml:space="preserve">used </w:t>
      </w:r>
      <w:r w:rsidR="000C29A4" w:rsidRPr="000C29A4">
        <w:rPr>
          <w:rFonts w:ascii="Arial" w:hAnsi="Arial" w:cs="Arial"/>
          <w:sz w:val="24"/>
          <w:szCs w:val="24"/>
        </w:rPr>
        <w:t xml:space="preserve">diagnostic test for COVID-19 in </w:t>
      </w:r>
      <w:r w:rsidR="005F0442">
        <w:rPr>
          <w:rFonts w:ascii="Arial" w:hAnsi="Arial" w:cs="Arial"/>
          <w:sz w:val="24"/>
          <w:szCs w:val="24"/>
        </w:rPr>
        <w:t xml:space="preserve">both </w:t>
      </w:r>
      <w:r w:rsidR="000C29A4" w:rsidRPr="000C29A4">
        <w:rPr>
          <w:rFonts w:ascii="Arial" w:hAnsi="Arial" w:cs="Arial"/>
          <w:sz w:val="24"/>
          <w:szCs w:val="24"/>
        </w:rPr>
        <w:t>the U</w:t>
      </w:r>
      <w:r w:rsidR="005F0442">
        <w:rPr>
          <w:rFonts w:ascii="Arial" w:hAnsi="Arial" w:cs="Arial"/>
          <w:sz w:val="24"/>
          <w:szCs w:val="24"/>
        </w:rPr>
        <w:t xml:space="preserve">S and in the UK. </w:t>
      </w:r>
      <w:r w:rsidR="000C29A4">
        <w:rPr>
          <w:rFonts w:ascii="Arial" w:hAnsi="Arial" w:cs="Arial"/>
          <w:sz w:val="24"/>
          <w:szCs w:val="24"/>
        </w:rPr>
        <w:t>Th</w:t>
      </w:r>
      <w:r w:rsidR="005F0442">
        <w:rPr>
          <w:rFonts w:ascii="Arial" w:hAnsi="Arial" w:cs="Arial"/>
          <w:sz w:val="24"/>
          <w:szCs w:val="24"/>
        </w:rPr>
        <w:t>is</w:t>
      </w:r>
      <w:r w:rsidR="000C29A4">
        <w:rPr>
          <w:rFonts w:ascii="Arial" w:hAnsi="Arial" w:cs="Arial"/>
          <w:sz w:val="24"/>
          <w:szCs w:val="24"/>
        </w:rPr>
        <w:t xml:space="preserve"> same testing type </w:t>
      </w:r>
      <w:r w:rsidR="000C29A4" w:rsidRPr="000C29A4">
        <w:rPr>
          <w:rFonts w:ascii="Arial" w:hAnsi="Arial" w:cs="Arial"/>
          <w:sz w:val="24"/>
          <w:szCs w:val="24"/>
        </w:rPr>
        <w:t>was also used to detect SARS, a different type of coronavirus during the SARS outbreak of 200</w:t>
      </w:r>
      <w:r w:rsidR="00C6248D">
        <w:rPr>
          <w:rFonts w:ascii="Arial" w:hAnsi="Arial" w:cs="Arial"/>
          <w:sz w:val="24"/>
          <w:szCs w:val="24"/>
        </w:rPr>
        <w:t>3</w:t>
      </w:r>
      <w:r w:rsidR="000C29A4" w:rsidRPr="000C29A4">
        <w:rPr>
          <w:rFonts w:ascii="Arial" w:hAnsi="Arial" w:cs="Arial"/>
          <w:sz w:val="24"/>
          <w:szCs w:val="24"/>
        </w:rPr>
        <w:t>. PCR testing involves</w:t>
      </w:r>
      <w:r w:rsidR="00014D07">
        <w:rPr>
          <w:rFonts w:ascii="Arial" w:hAnsi="Arial" w:cs="Arial"/>
          <w:sz w:val="24"/>
          <w:szCs w:val="24"/>
        </w:rPr>
        <w:t xml:space="preserve"> requires the collection of a sample that is collected by a healthcare provider by either swabbing the nose or the back of the throat</w:t>
      </w:r>
      <w:r w:rsidR="00F07E9F">
        <w:rPr>
          <w:rFonts w:ascii="Arial" w:hAnsi="Arial" w:cs="Arial"/>
          <w:sz w:val="24"/>
          <w:szCs w:val="24"/>
        </w:rPr>
        <w:t xml:space="preserve"> or taking a saliva or stool sample. This sample then goes to a lab where the PCR technique is used find out whether the person has SARS-CoV-2. This form of testing is very </w:t>
      </w:r>
      <w:r w:rsidR="007A45DF">
        <w:rPr>
          <w:rFonts w:ascii="Arial" w:hAnsi="Arial" w:cs="Arial"/>
          <w:sz w:val="24"/>
          <w:szCs w:val="24"/>
        </w:rPr>
        <w:t>accurate,</w:t>
      </w:r>
      <w:r w:rsidR="00F07E9F">
        <w:rPr>
          <w:rFonts w:ascii="Arial" w:hAnsi="Arial" w:cs="Arial"/>
          <w:sz w:val="24"/>
          <w:szCs w:val="24"/>
        </w:rPr>
        <w:t xml:space="preserve"> but healthcare professionals may run a CT scan on the person’s chest to further help diagnose COVID-19 and pinpoint how and where the virus has been spread, </w:t>
      </w:r>
      <w:r w:rsidR="00F07E9F" w:rsidRPr="00F07E9F">
        <w:rPr>
          <w:rFonts w:ascii="Arial" w:hAnsi="Arial" w:cs="Arial"/>
          <w:sz w:val="24"/>
          <w:szCs w:val="24"/>
        </w:rPr>
        <w:t>(Fraley, 2020).</w:t>
      </w:r>
    </w:p>
    <w:p w14:paraId="5E4EE3E2" w14:textId="76F3B8AC" w:rsidR="000561E6" w:rsidRDefault="008959A8" w:rsidP="00481D3B">
      <w:pPr>
        <w:spacing w:line="360" w:lineRule="auto"/>
        <w:rPr>
          <w:rFonts w:ascii="Arial" w:hAnsi="Arial" w:cs="Arial"/>
          <w:sz w:val="24"/>
          <w:szCs w:val="24"/>
        </w:rPr>
      </w:pPr>
      <w:r>
        <w:rPr>
          <w:rFonts w:ascii="Arial" w:hAnsi="Arial" w:cs="Arial"/>
          <w:sz w:val="24"/>
          <w:szCs w:val="24"/>
        </w:rPr>
        <w:t>The UK government urges that p</w:t>
      </w:r>
      <w:r w:rsidR="00DE3B2C">
        <w:rPr>
          <w:rFonts w:ascii="Arial" w:hAnsi="Arial" w:cs="Arial"/>
          <w:sz w:val="24"/>
          <w:szCs w:val="24"/>
        </w:rPr>
        <w:t>eople that show any symptoms of the virus are advised to take a COVID-19 test as soon as possible and remain at home</w:t>
      </w:r>
      <w:r w:rsidR="006437B0">
        <w:rPr>
          <w:rFonts w:ascii="Arial" w:hAnsi="Arial" w:cs="Arial"/>
          <w:sz w:val="24"/>
          <w:szCs w:val="24"/>
        </w:rPr>
        <w:t xml:space="preserve"> </w:t>
      </w:r>
      <w:r w:rsidR="00762B82">
        <w:rPr>
          <w:rFonts w:ascii="Arial" w:hAnsi="Arial" w:cs="Arial"/>
          <w:sz w:val="24"/>
          <w:szCs w:val="24"/>
        </w:rPr>
        <w:t>u</w:t>
      </w:r>
      <w:r w:rsidR="00DE3B2C">
        <w:rPr>
          <w:rFonts w:ascii="Arial" w:hAnsi="Arial" w:cs="Arial"/>
          <w:sz w:val="24"/>
          <w:szCs w:val="24"/>
        </w:rPr>
        <w:t>ntil the results confirm whether or not they have contracted the virus.</w:t>
      </w:r>
      <w:r w:rsidR="006437B0">
        <w:rPr>
          <w:rFonts w:ascii="Arial" w:hAnsi="Arial" w:cs="Arial"/>
          <w:sz w:val="24"/>
          <w:szCs w:val="24"/>
        </w:rPr>
        <w:t xml:space="preserve"> If the person tests positive, they must</w:t>
      </w:r>
      <w:r w:rsidR="006437B0" w:rsidRPr="006437B0">
        <w:rPr>
          <w:rFonts w:ascii="Arial" w:hAnsi="Arial" w:cs="Arial"/>
          <w:sz w:val="24"/>
          <w:szCs w:val="24"/>
        </w:rPr>
        <w:t xml:space="preserve"> self-isolate</w:t>
      </w:r>
      <w:r w:rsidR="00FD1640">
        <w:rPr>
          <w:rFonts w:ascii="Arial" w:hAnsi="Arial" w:cs="Arial"/>
          <w:sz w:val="24"/>
          <w:szCs w:val="24"/>
        </w:rPr>
        <w:t xml:space="preserve"> and quarantine</w:t>
      </w:r>
      <w:r w:rsidR="006437B0" w:rsidRPr="006437B0">
        <w:rPr>
          <w:rFonts w:ascii="Arial" w:hAnsi="Arial" w:cs="Arial"/>
          <w:sz w:val="24"/>
          <w:szCs w:val="24"/>
        </w:rPr>
        <w:t xml:space="preserve"> themselves for a minimum of 10 days from when these symptoms first appea</w:t>
      </w:r>
      <w:r w:rsidR="006437B0">
        <w:rPr>
          <w:rFonts w:ascii="Arial" w:hAnsi="Arial" w:cs="Arial"/>
          <w:sz w:val="24"/>
          <w:szCs w:val="24"/>
        </w:rPr>
        <w:t>r. Furthermore, those sharing a household with the person experiencing symptoms are also required to self-isolate for at least 10 days if the person tests positive for COVID-19</w:t>
      </w:r>
      <w:r w:rsidR="00E20C25">
        <w:rPr>
          <w:rFonts w:ascii="Arial" w:hAnsi="Arial" w:cs="Arial"/>
          <w:sz w:val="24"/>
          <w:szCs w:val="24"/>
        </w:rPr>
        <w:t xml:space="preserve">. </w:t>
      </w:r>
      <w:r w:rsidR="0067683E">
        <w:rPr>
          <w:rFonts w:ascii="Arial" w:hAnsi="Arial" w:cs="Arial"/>
          <w:sz w:val="24"/>
          <w:szCs w:val="24"/>
        </w:rPr>
        <w:t xml:space="preserve">Before travel restrictions, those that travelled abroad were also required to self-isolate when they returned to the UK as well as </w:t>
      </w:r>
      <w:r w:rsidR="00373A3D">
        <w:rPr>
          <w:rFonts w:ascii="Arial" w:hAnsi="Arial" w:cs="Arial"/>
          <w:sz w:val="24"/>
          <w:szCs w:val="24"/>
        </w:rPr>
        <w:t>fill a passenger locator form which would help monitor the virus, have</w:t>
      </w:r>
      <w:r w:rsidR="0067683E">
        <w:rPr>
          <w:rFonts w:ascii="Arial" w:hAnsi="Arial" w:cs="Arial"/>
          <w:sz w:val="24"/>
          <w:szCs w:val="24"/>
        </w:rPr>
        <w:t xml:space="preserve"> a negative COVID-19 test </w:t>
      </w:r>
      <w:r w:rsidR="00373A3D">
        <w:rPr>
          <w:rFonts w:ascii="Arial" w:hAnsi="Arial" w:cs="Arial"/>
          <w:sz w:val="24"/>
          <w:szCs w:val="24"/>
        </w:rPr>
        <w:t>taken 72</w:t>
      </w:r>
      <w:r w:rsidR="0067683E">
        <w:rPr>
          <w:rFonts w:ascii="Arial" w:hAnsi="Arial" w:cs="Arial"/>
          <w:sz w:val="24"/>
          <w:szCs w:val="24"/>
        </w:rPr>
        <w:t xml:space="preserve"> hours before departure</w:t>
      </w:r>
      <w:r w:rsidR="00A40F15">
        <w:rPr>
          <w:rFonts w:ascii="Arial" w:hAnsi="Arial" w:cs="Arial"/>
          <w:sz w:val="24"/>
          <w:szCs w:val="24"/>
        </w:rPr>
        <w:t xml:space="preserve">, take a release test </w:t>
      </w:r>
      <w:r w:rsidR="0067683E">
        <w:rPr>
          <w:rFonts w:ascii="Arial" w:hAnsi="Arial" w:cs="Arial"/>
          <w:sz w:val="24"/>
          <w:szCs w:val="24"/>
        </w:rPr>
        <w:t xml:space="preserve">and take two more tests: one on day two of arrival and the other on day eight. </w:t>
      </w:r>
      <w:r w:rsidR="00A40F15" w:rsidRPr="00A40F15">
        <w:rPr>
          <w:rFonts w:ascii="Arial" w:hAnsi="Arial" w:cs="Arial"/>
          <w:sz w:val="24"/>
          <w:szCs w:val="24"/>
        </w:rPr>
        <w:t xml:space="preserve">A traffic light system was also set where green countries </w:t>
      </w:r>
      <w:r w:rsidR="00A40F15">
        <w:rPr>
          <w:rFonts w:ascii="Arial" w:hAnsi="Arial" w:cs="Arial"/>
          <w:sz w:val="24"/>
          <w:szCs w:val="24"/>
        </w:rPr>
        <w:t>were exempt from travelling restrictions</w:t>
      </w:r>
      <w:r w:rsidR="00A40F15" w:rsidRPr="00A40F15">
        <w:rPr>
          <w:rFonts w:ascii="Arial" w:hAnsi="Arial" w:cs="Arial"/>
          <w:sz w:val="24"/>
          <w:szCs w:val="24"/>
        </w:rPr>
        <w:t xml:space="preserve">, </w:t>
      </w:r>
      <w:r w:rsidR="00A40F15">
        <w:rPr>
          <w:rFonts w:ascii="Arial" w:hAnsi="Arial" w:cs="Arial"/>
          <w:sz w:val="24"/>
          <w:szCs w:val="24"/>
        </w:rPr>
        <w:t>a</w:t>
      </w:r>
      <w:r w:rsidR="00A40F15" w:rsidRPr="00A40F15">
        <w:rPr>
          <w:rFonts w:ascii="Arial" w:hAnsi="Arial" w:cs="Arial"/>
          <w:sz w:val="24"/>
          <w:szCs w:val="24"/>
        </w:rPr>
        <w:t xml:space="preserve">mber </w:t>
      </w:r>
      <w:r w:rsidR="00A40F15">
        <w:rPr>
          <w:rFonts w:ascii="Arial" w:hAnsi="Arial" w:cs="Arial"/>
          <w:sz w:val="24"/>
          <w:szCs w:val="24"/>
        </w:rPr>
        <w:t xml:space="preserve">and red </w:t>
      </w:r>
      <w:r w:rsidR="00A40F15" w:rsidRPr="00A40F15">
        <w:rPr>
          <w:rFonts w:ascii="Arial" w:hAnsi="Arial" w:cs="Arial"/>
          <w:sz w:val="24"/>
          <w:szCs w:val="24"/>
        </w:rPr>
        <w:t xml:space="preserve">countries </w:t>
      </w:r>
      <w:r w:rsidR="00A40F15">
        <w:rPr>
          <w:rFonts w:ascii="Arial" w:hAnsi="Arial" w:cs="Arial"/>
          <w:sz w:val="24"/>
          <w:szCs w:val="24"/>
        </w:rPr>
        <w:t xml:space="preserve">had to complete the further PCR testing and those travelling in red countries (the most at-risk countries) had to also hotel quarantine. </w:t>
      </w:r>
      <w:r w:rsidR="008354DF">
        <w:rPr>
          <w:rFonts w:ascii="Arial" w:hAnsi="Arial" w:cs="Arial"/>
          <w:sz w:val="24"/>
          <w:szCs w:val="24"/>
        </w:rPr>
        <w:t>Travel restrictions</w:t>
      </w:r>
      <w:r w:rsidR="0067683E">
        <w:rPr>
          <w:rFonts w:ascii="Arial" w:hAnsi="Arial" w:cs="Arial"/>
          <w:sz w:val="24"/>
          <w:szCs w:val="24"/>
        </w:rPr>
        <w:t xml:space="preserve"> </w:t>
      </w:r>
      <w:r w:rsidR="008354DF">
        <w:rPr>
          <w:rFonts w:ascii="Arial" w:hAnsi="Arial" w:cs="Arial"/>
          <w:sz w:val="24"/>
          <w:szCs w:val="24"/>
        </w:rPr>
        <w:t>fining</w:t>
      </w:r>
      <w:r w:rsidR="00A40F15">
        <w:rPr>
          <w:rFonts w:ascii="Arial" w:hAnsi="Arial" w:cs="Arial"/>
          <w:sz w:val="24"/>
          <w:szCs w:val="24"/>
        </w:rPr>
        <w:t xml:space="preserve"> </w:t>
      </w:r>
      <w:r w:rsidR="0067683E">
        <w:rPr>
          <w:rFonts w:ascii="Arial" w:hAnsi="Arial" w:cs="Arial"/>
          <w:sz w:val="24"/>
          <w:szCs w:val="24"/>
        </w:rPr>
        <w:t xml:space="preserve">up to £5,000 </w:t>
      </w:r>
      <w:r w:rsidR="008354DF">
        <w:rPr>
          <w:rFonts w:ascii="Arial" w:hAnsi="Arial" w:cs="Arial"/>
          <w:sz w:val="24"/>
          <w:szCs w:val="24"/>
        </w:rPr>
        <w:t xml:space="preserve">for </w:t>
      </w:r>
      <w:r w:rsidR="0067683E">
        <w:rPr>
          <w:rFonts w:ascii="Arial" w:hAnsi="Arial" w:cs="Arial"/>
          <w:sz w:val="24"/>
          <w:szCs w:val="24"/>
        </w:rPr>
        <w:t xml:space="preserve">going on holiday was also then </w:t>
      </w:r>
      <w:r w:rsidR="00F10DA3">
        <w:rPr>
          <w:rFonts w:ascii="Arial" w:hAnsi="Arial" w:cs="Arial"/>
          <w:sz w:val="24"/>
          <w:szCs w:val="24"/>
        </w:rPr>
        <w:t>set</w:t>
      </w:r>
      <w:r w:rsidR="0067683E">
        <w:rPr>
          <w:rFonts w:ascii="Arial" w:hAnsi="Arial" w:cs="Arial"/>
          <w:sz w:val="24"/>
          <w:szCs w:val="24"/>
        </w:rPr>
        <w:t xml:space="preserve"> to deter people from </w:t>
      </w:r>
      <w:r w:rsidR="008322D6">
        <w:rPr>
          <w:rFonts w:ascii="Arial" w:hAnsi="Arial" w:cs="Arial"/>
          <w:sz w:val="24"/>
          <w:szCs w:val="24"/>
        </w:rPr>
        <w:t>travelling</w:t>
      </w:r>
      <w:r w:rsidR="0067683E">
        <w:rPr>
          <w:rFonts w:ascii="Arial" w:hAnsi="Arial" w:cs="Arial"/>
          <w:sz w:val="24"/>
          <w:szCs w:val="24"/>
        </w:rPr>
        <w:t>, reducing transmission</w:t>
      </w:r>
      <w:r w:rsidR="00B108A3" w:rsidRPr="00B108A3">
        <w:t xml:space="preserve"> </w:t>
      </w:r>
      <w:r w:rsidR="00B108A3" w:rsidRPr="00B108A3">
        <w:rPr>
          <w:rFonts w:ascii="Arial" w:hAnsi="Arial" w:cs="Arial"/>
          <w:sz w:val="24"/>
          <w:szCs w:val="24"/>
        </w:rPr>
        <w:t>(BBC, 2020)</w:t>
      </w:r>
      <w:r w:rsidR="00B108A3">
        <w:rPr>
          <w:rFonts w:ascii="Arial" w:hAnsi="Arial" w:cs="Arial"/>
          <w:sz w:val="24"/>
          <w:szCs w:val="24"/>
        </w:rPr>
        <w:t>.</w:t>
      </w:r>
      <w:r w:rsidR="008354DF">
        <w:rPr>
          <w:rFonts w:ascii="Arial" w:hAnsi="Arial" w:cs="Arial"/>
          <w:sz w:val="24"/>
          <w:szCs w:val="24"/>
        </w:rPr>
        <w:t xml:space="preserve"> </w:t>
      </w:r>
      <w:r w:rsidR="009E682B">
        <w:rPr>
          <w:rFonts w:ascii="Arial" w:hAnsi="Arial" w:cs="Arial"/>
          <w:sz w:val="24"/>
          <w:szCs w:val="24"/>
        </w:rPr>
        <w:t>In</w:t>
      </w:r>
      <w:r w:rsidR="0067683E">
        <w:rPr>
          <w:rFonts w:ascii="Arial" w:hAnsi="Arial" w:cs="Arial"/>
          <w:sz w:val="24"/>
          <w:szCs w:val="24"/>
        </w:rPr>
        <w:t xml:space="preserve"> the US </w:t>
      </w:r>
      <w:r w:rsidR="009E682B">
        <w:rPr>
          <w:rFonts w:ascii="Arial" w:hAnsi="Arial" w:cs="Arial"/>
          <w:sz w:val="24"/>
          <w:szCs w:val="24"/>
        </w:rPr>
        <w:t xml:space="preserve">CDC recommends that people should only travel if they are fully vaccinated. Despite this CDC’s travelling recommendations must still be followed which includes wearing </w:t>
      </w:r>
      <w:r w:rsidR="009E682B">
        <w:rPr>
          <w:rFonts w:ascii="Arial" w:hAnsi="Arial" w:cs="Arial"/>
          <w:sz w:val="24"/>
          <w:szCs w:val="24"/>
        </w:rPr>
        <w:lastRenderedPageBreak/>
        <w:t>a mask over the mouth and nose, practising social distanci</w:t>
      </w:r>
      <w:r w:rsidR="004645D1">
        <w:rPr>
          <w:rFonts w:ascii="Arial" w:hAnsi="Arial" w:cs="Arial"/>
          <w:sz w:val="24"/>
          <w:szCs w:val="24"/>
        </w:rPr>
        <w:t xml:space="preserve">ng </w:t>
      </w:r>
      <w:r w:rsidR="009E682B">
        <w:rPr>
          <w:rFonts w:ascii="Arial" w:hAnsi="Arial" w:cs="Arial"/>
          <w:sz w:val="24"/>
          <w:szCs w:val="24"/>
        </w:rPr>
        <w:t xml:space="preserve">and sanitising or washing your hands often. </w:t>
      </w:r>
      <w:r w:rsidR="0050545C">
        <w:rPr>
          <w:rFonts w:ascii="Arial" w:hAnsi="Arial" w:cs="Arial"/>
          <w:sz w:val="24"/>
          <w:szCs w:val="24"/>
        </w:rPr>
        <w:t xml:space="preserve">Similar to in the UK, those that are not fully vaccinated or have not recovered from the virus within the last 3 months must get tested before departure and after arrival as well as also isolating for 10 days after arrival </w:t>
      </w:r>
      <w:r w:rsidR="0066412F" w:rsidRPr="0066412F">
        <w:rPr>
          <w:rFonts w:ascii="Arial" w:hAnsi="Arial" w:cs="Arial"/>
          <w:sz w:val="24"/>
          <w:szCs w:val="24"/>
        </w:rPr>
        <w:t>(CDC, 2020)</w:t>
      </w:r>
      <w:r w:rsidR="0066412F">
        <w:rPr>
          <w:rFonts w:ascii="Arial" w:hAnsi="Arial" w:cs="Arial"/>
          <w:sz w:val="24"/>
          <w:szCs w:val="24"/>
        </w:rPr>
        <w:t>.</w:t>
      </w:r>
      <w:r w:rsidR="004645D1">
        <w:rPr>
          <w:rFonts w:ascii="Arial" w:hAnsi="Arial" w:cs="Arial"/>
          <w:sz w:val="24"/>
          <w:szCs w:val="24"/>
        </w:rPr>
        <w:t xml:space="preserve"> </w:t>
      </w:r>
      <w:r>
        <w:rPr>
          <w:rFonts w:ascii="Arial" w:hAnsi="Arial" w:cs="Arial"/>
          <w:sz w:val="24"/>
          <w:szCs w:val="24"/>
        </w:rPr>
        <w:t xml:space="preserve">Social distancing is another strategy that was enforced by the UK government to help reduce the spread of COVID-19 as close contact is the most common way that the virus is transmitted. By remaining a minimum of 2 metres away from other people especially when out in public, the chances of transmission reduce drastically and therefore helping to control its spread. </w:t>
      </w:r>
      <w:r w:rsidR="000561E6">
        <w:rPr>
          <w:rFonts w:ascii="Arial" w:hAnsi="Arial" w:cs="Arial"/>
          <w:sz w:val="24"/>
          <w:szCs w:val="24"/>
        </w:rPr>
        <w:t xml:space="preserve">Furthermore, as </w:t>
      </w:r>
      <w:r w:rsidR="00E52461" w:rsidRPr="00E52461">
        <w:rPr>
          <w:rFonts w:ascii="Arial" w:hAnsi="Arial" w:cs="Arial"/>
          <w:sz w:val="24"/>
          <w:szCs w:val="24"/>
        </w:rPr>
        <w:t>those who are vulnerable</w:t>
      </w:r>
      <w:r w:rsidR="000561E6">
        <w:rPr>
          <w:rFonts w:ascii="Arial" w:hAnsi="Arial" w:cs="Arial"/>
          <w:sz w:val="24"/>
          <w:szCs w:val="24"/>
        </w:rPr>
        <w:t xml:space="preserve"> are most at risk to the virus especially the elderly, it has been advised that they ‘shield’ from others in their homes as they can easily catch the virus and develop serious and even life-threatening symptoms from it</w:t>
      </w:r>
      <w:r w:rsidR="001B1419">
        <w:rPr>
          <w:rFonts w:ascii="Arial" w:hAnsi="Arial" w:cs="Arial"/>
          <w:sz w:val="24"/>
          <w:szCs w:val="24"/>
        </w:rPr>
        <w:t xml:space="preserve"> (Gov.UK, 2020).</w:t>
      </w:r>
      <w:r w:rsidR="00BB32C4">
        <w:rPr>
          <w:rFonts w:ascii="Arial" w:hAnsi="Arial" w:cs="Arial"/>
          <w:sz w:val="24"/>
          <w:szCs w:val="24"/>
        </w:rPr>
        <w:t xml:space="preserve"> </w:t>
      </w:r>
    </w:p>
    <w:p w14:paraId="56E358FA" w14:textId="41DEB7A8" w:rsidR="00A96F90" w:rsidRDefault="00487634" w:rsidP="00481D3B">
      <w:pPr>
        <w:spacing w:line="360" w:lineRule="auto"/>
        <w:rPr>
          <w:rFonts w:ascii="Arial" w:hAnsi="Arial" w:cs="Arial"/>
          <w:sz w:val="24"/>
          <w:szCs w:val="24"/>
        </w:rPr>
      </w:pPr>
      <w:r>
        <w:rPr>
          <w:rFonts w:ascii="Arial" w:hAnsi="Arial" w:cs="Arial"/>
          <w:sz w:val="24"/>
          <w:szCs w:val="24"/>
        </w:rPr>
        <w:t>Maintaining</w:t>
      </w:r>
      <w:r w:rsidR="008959A8">
        <w:rPr>
          <w:rFonts w:ascii="Arial" w:hAnsi="Arial" w:cs="Arial"/>
          <w:sz w:val="24"/>
          <w:szCs w:val="24"/>
        </w:rPr>
        <w:t xml:space="preserve"> good </w:t>
      </w:r>
      <w:r>
        <w:rPr>
          <w:rFonts w:ascii="Arial" w:hAnsi="Arial" w:cs="Arial"/>
          <w:sz w:val="24"/>
          <w:szCs w:val="24"/>
        </w:rPr>
        <w:t xml:space="preserve">respiratory </w:t>
      </w:r>
      <w:r w:rsidR="008959A8">
        <w:rPr>
          <w:rFonts w:ascii="Arial" w:hAnsi="Arial" w:cs="Arial"/>
          <w:sz w:val="24"/>
          <w:szCs w:val="24"/>
        </w:rPr>
        <w:t>hygiene</w:t>
      </w:r>
      <w:r w:rsidR="005D7558">
        <w:rPr>
          <w:rFonts w:ascii="Arial" w:hAnsi="Arial" w:cs="Arial"/>
          <w:sz w:val="24"/>
          <w:szCs w:val="24"/>
        </w:rPr>
        <w:t xml:space="preserve"> and sanitation</w:t>
      </w:r>
      <w:r w:rsidR="008959A8">
        <w:rPr>
          <w:rFonts w:ascii="Arial" w:hAnsi="Arial" w:cs="Arial"/>
          <w:sz w:val="24"/>
          <w:szCs w:val="24"/>
        </w:rPr>
        <w:t xml:space="preserve"> is another way in which the UK controls the spread of the viru</w:t>
      </w:r>
      <w:r w:rsidR="00411EA7">
        <w:rPr>
          <w:rFonts w:ascii="Arial" w:hAnsi="Arial" w:cs="Arial"/>
          <w:sz w:val="24"/>
          <w:szCs w:val="24"/>
        </w:rPr>
        <w:t xml:space="preserve">s </w:t>
      </w:r>
      <w:r>
        <w:rPr>
          <w:rFonts w:ascii="Arial" w:hAnsi="Arial" w:cs="Arial"/>
          <w:sz w:val="24"/>
          <w:szCs w:val="24"/>
        </w:rPr>
        <w:t xml:space="preserve">by promoting the use of sanitary products such as hand sanitisers and disposal wipes and tissues. In addition to this, a COVID-19 Winter Plan </w:t>
      </w:r>
      <w:r w:rsidR="0003153C">
        <w:rPr>
          <w:rFonts w:ascii="Arial" w:hAnsi="Arial" w:cs="Arial"/>
          <w:sz w:val="24"/>
          <w:szCs w:val="24"/>
        </w:rPr>
        <w:t>was set to be put in place from the 2</w:t>
      </w:r>
      <w:r w:rsidR="0003153C" w:rsidRPr="0003153C">
        <w:rPr>
          <w:rFonts w:ascii="Arial" w:hAnsi="Arial" w:cs="Arial"/>
          <w:sz w:val="24"/>
          <w:szCs w:val="24"/>
          <w:vertAlign w:val="superscript"/>
        </w:rPr>
        <w:t>nd</w:t>
      </w:r>
      <w:r w:rsidR="0003153C">
        <w:rPr>
          <w:rFonts w:ascii="Arial" w:hAnsi="Arial" w:cs="Arial"/>
          <w:sz w:val="24"/>
          <w:szCs w:val="24"/>
        </w:rPr>
        <w:t xml:space="preserve"> of</w:t>
      </w:r>
      <w:r>
        <w:rPr>
          <w:rFonts w:ascii="Arial" w:hAnsi="Arial" w:cs="Arial"/>
          <w:sz w:val="24"/>
          <w:szCs w:val="24"/>
        </w:rPr>
        <w:t xml:space="preserve"> December 2020 as</w:t>
      </w:r>
      <w:r w:rsidR="0003153C">
        <w:rPr>
          <w:rFonts w:ascii="Arial" w:hAnsi="Arial" w:cs="Arial"/>
          <w:sz w:val="24"/>
          <w:szCs w:val="24"/>
        </w:rPr>
        <w:t xml:space="preserve"> part of</w:t>
      </w:r>
      <w:r>
        <w:rPr>
          <w:rFonts w:ascii="Arial" w:hAnsi="Arial" w:cs="Arial"/>
          <w:sz w:val="24"/>
          <w:szCs w:val="24"/>
        </w:rPr>
        <w:t xml:space="preserve"> another UK strategy to fight against the virus with the aim of slowly easing back into normal life. This plan was guided by three government objectives: </w:t>
      </w:r>
      <w:r w:rsidR="00EB5229">
        <w:rPr>
          <w:rFonts w:ascii="Arial" w:hAnsi="Arial" w:cs="Arial"/>
          <w:sz w:val="24"/>
          <w:szCs w:val="24"/>
        </w:rPr>
        <w:t>reducing the transmission of infection by</w:t>
      </w:r>
      <w:r w:rsidR="00A96F90">
        <w:rPr>
          <w:rFonts w:ascii="Arial" w:hAnsi="Arial" w:cs="Arial"/>
          <w:sz w:val="24"/>
          <w:szCs w:val="24"/>
        </w:rPr>
        <w:t xml:space="preserve"> </w:t>
      </w:r>
      <w:r w:rsidR="00EB5229">
        <w:rPr>
          <w:rFonts w:ascii="Arial" w:hAnsi="Arial" w:cs="Arial"/>
          <w:sz w:val="24"/>
          <w:szCs w:val="24"/>
        </w:rPr>
        <w:t>‘</w:t>
      </w:r>
      <w:r w:rsidR="00A96F90" w:rsidRPr="00A96F90">
        <w:rPr>
          <w:rFonts w:ascii="Arial" w:hAnsi="Arial" w:cs="Arial"/>
          <w:sz w:val="24"/>
          <w:szCs w:val="24"/>
        </w:rPr>
        <w:t>finding new and more effective ways of managing the virus and enabling life to return closer to normal</w:t>
      </w:r>
      <w:r w:rsidR="00A96F90">
        <w:rPr>
          <w:rFonts w:ascii="Arial" w:hAnsi="Arial" w:cs="Arial"/>
          <w:sz w:val="24"/>
          <w:szCs w:val="24"/>
        </w:rPr>
        <w:t>, m</w:t>
      </w:r>
      <w:r w:rsidR="00A96F90" w:rsidRPr="00A96F90">
        <w:rPr>
          <w:rFonts w:ascii="Arial" w:hAnsi="Arial" w:cs="Arial"/>
          <w:sz w:val="24"/>
          <w:szCs w:val="24"/>
        </w:rPr>
        <w:t>inimising damage to the economy and society, jobs and livelihoods</w:t>
      </w:r>
      <w:r w:rsidR="00A96F90">
        <w:rPr>
          <w:rFonts w:ascii="Arial" w:hAnsi="Arial" w:cs="Arial"/>
          <w:sz w:val="24"/>
          <w:szCs w:val="24"/>
        </w:rPr>
        <w:t xml:space="preserve"> a</w:t>
      </w:r>
      <w:r w:rsidR="00A96F90" w:rsidRPr="00A96F90">
        <w:rPr>
          <w:rFonts w:ascii="Arial" w:hAnsi="Arial" w:cs="Arial"/>
          <w:sz w:val="24"/>
          <w:szCs w:val="24"/>
        </w:rPr>
        <w:t>nd ensuring education is safeguarded in nurseries, schools, colleges and universitie</w:t>
      </w:r>
      <w:r w:rsidR="00A96F90">
        <w:rPr>
          <w:rFonts w:ascii="Arial" w:hAnsi="Arial" w:cs="Arial"/>
          <w:sz w:val="24"/>
          <w:szCs w:val="24"/>
        </w:rPr>
        <w:t xml:space="preserve">s’, (Gov.UK, 2020). </w:t>
      </w:r>
      <w:r w:rsidR="00994540">
        <w:rPr>
          <w:rFonts w:ascii="Arial" w:hAnsi="Arial" w:cs="Arial"/>
          <w:sz w:val="24"/>
          <w:szCs w:val="24"/>
        </w:rPr>
        <w:t xml:space="preserve">350 million doses of the COVID-19 vaccine </w:t>
      </w:r>
      <w:r w:rsidR="00A96F90">
        <w:rPr>
          <w:rFonts w:ascii="Arial" w:hAnsi="Arial" w:cs="Arial"/>
          <w:sz w:val="24"/>
          <w:szCs w:val="24"/>
        </w:rPr>
        <w:t>were also</w:t>
      </w:r>
      <w:r w:rsidR="00994540">
        <w:rPr>
          <w:rFonts w:ascii="Arial" w:hAnsi="Arial" w:cs="Arial"/>
          <w:sz w:val="24"/>
          <w:szCs w:val="24"/>
        </w:rPr>
        <w:t xml:space="preserve"> to be made available to the UK to help control the virus and vaccines continue to be developed and distributed globally </w:t>
      </w:r>
      <w:r w:rsidR="007B2821">
        <w:rPr>
          <w:rFonts w:ascii="Arial" w:hAnsi="Arial" w:cs="Arial"/>
          <w:sz w:val="24"/>
          <w:szCs w:val="24"/>
        </w:rPr>
        <w:t xml:space="preserve">with 198 million doses of the vaccine has already been administered in the US, </w:t>
      </w:r>
      <w:r w:rsidR="007B2821" w:rsidRPr="007B2821">
        <w:rPr>
          <w:rFonts w:ascii="Arial" w:hAnsi="Arial" w:cs="Arial"/>
          <w:sz w:val="24"/>
          <w:szCs w:val="24"/>
        </w:rPr>
        <w:t>(Bloomberg, 2021)</w:t>
      </w:r>
      <w:r w:rsidR="007B2821">
        <w:rPr>
          <w:rFonts w:ascii="Arial" w:hAnsi="Arial" w:cs="Arial"/>
          <w:sz w:val="24"/>
          <w:szCs w:val="24"/>
        </w:rPr>
        <w:t>.</w:t>
      </w:r>
      <w:r w:rsidR="00223E9A">
        <w:rPr>
          <w:rFonts w:ascii="Arial" w:hAnsi="Arial" w:cs="Arial"/>
          <w:sz w:val="24"/>
          <w:szCs w:val="24"/>
        </w:rPr>
        <w:t xml:space="preserve"> </w:t>
      </w:r>
      <w:r w:rsidR="00413E46">
        <w:rPr>
          <w:rFonts w:ascii="Arial" w:hAnsi="Arial" w:cs="Arial"/>
          <w:sz w:val="24"/>
          <w:szCs w:val="24"/>
        </w:rPr>
        <w:t xml:space="preserve">Unlike the US, vaccines provided by the NHS are prioritised </w:t>
      </w:r>
      <w:r w:rsidR="000B478B">
        <w:rPr>
          <w:rFonts w:ascii="Arial" w:hAnsi="Arial" w:cs="Arial"/>
          <w:sz w:val="24"/>
          <w:szCs w:val="24"/>
        </w:rPr>
        <w:t>for</w:t>
      </w:r>
      <w:r w:rsidR="00413E46">
        <w:rPr>
          <w:rFonts w:ascii="Arial" w:hAnsi="Arial" w:cs="Arial"/>
          <w:sz w:val="24"/>
          <w:szCs w:val="24"/>
        </w:rPr>
        <w:t xml:space="preserve"> frontline </w:t>
      </w:r>
      <w:r w:rsidR="00234244">
        <w:rPr>
          <w:rFonts w:ascii="Arial" w:hAnsi="Arial" w:cs="Arial"/>
          <w:sz w:val="24"/>
          <w:szCs w:val="24"/>
        </w:rPr>
        <w:t>health</w:t>
      </w:r>
      <w:r w:rsidR="00413E46">
        <w:rPr>
          <w:rFonts w:ascii="Arial" w:hAnsi="Arial" w:cs="Arial"/>
          <w:sz w:val="24"/>
          <w:szCs w:val="24"/>
        </w:rPr>
        <w:t xml:space="preserve"> workers</w:t>
      </w:r>
      <w:r w:rsidR="00234244">
        <w:rPr>
          <w:rFonts w:ascii="Arial" w:hAnsi="Arial" w:cs="Arial"/>
          <w:sz w:val="24"/>
          <w:szCs w:val="24"/>
        </w:rPr>
        <w:t xml:space="preserve">, carers and </w:t>
      </w:r>
      <w:r w:rsidR="00413E46">
        <w:rPr>
          <w:rFonts w:ascii="Arial" w:hAnsi="Arial" w:cs="Arial"/>
          <w:sz w:val="24"/>
          <w:szCs w:val="24"/>
        </w:rPr>
        <w:t>those that are clinically vulnerable including those over 40 and those that have underlying health conditions as these citizens are most at risk</w:t>
      </w:r>
      <w:r w:rsidR="003D7871">
        <w:rPr>
          <w:rFonts w:ascii="Arial" w:hAnsi="Arial" w:cs="Arial"/>
          <w:sz w:val="24"/>
          <w:szCs w:val="24"/>
        </w:rPr>
        <w:t>,</w:t>
      </w:r>
      <w:r w:rsidR="00413E46">
        <w:rPr>
          <w:rFonts w:ascii="Arial" w:hAnsi="Arial" w:cs="Arial"/>
          <w:sz w:val="24"/>
          <w:szCs w:val="24"/>
        </w:rPr>
        <w:t xml:space="preserve"> </w:t>
      </w:r>
      <w:r w:rsidR="003D7871">
        <w:rPr>
          <w:rFonts w:ascii="Arial" w:hAnsi="Arial" w:cs="Arial"/>
          <w:sz w:val="24"/>
          <w:szCs w:val="24"/>
        </w:rPr>
        <w:t>(NHS, 2021).</w:t>
      </w:r>
    </w:p>
    <w:p w14:paraId="61441EA3" w14:textId="422B693A" w:rsidR="0053200C" w:rsidRDefault="0053200C" w:rsidP="00481D3B">
      <w:pPr>
        <w:spacing w:line="360" w:lineRule="auto"/>
        <w:rPr>
          <w:rFonts w:ascii="Arial" w:hAnsi="Arial" w:cs="Arial"/>
          <w:sz w:val="24"/>
          <w:szCs w:val="24"/>
        </w:rPr>
      </w:pPr>
      <w:r>
        <w:rPr>
          <w:rFonts w:ascii="Arial" w:hAnsi="Arial" w:cs="Arial"/>
          <w:b/>
          <w:bCs/>
          <w:sz w:val="24"/>
          <w:szCs w:val="24"/>
        </w:rPr>
        <w:t xml:space="preserve">Public Health Policies </w:t>
      </w:r>
    </w:p>
    <w:p w14:paraId="79064B4E" w14:textId="3427F956" w:rsidR="00BA1531" w:rsidRDefault="00840358" w:rsidP="00481D3B">
      <w:pPr>
        <w:spacing w:line="360" w:lineRule="auto"/>
        <w:rPr>
          <w:rFonts w:ascii="Arial" w:hAnsi="Arial" w:cs="Arial"/>
          <w:sz w:val="24"/>
          <w:szCs w:val="24"/>
        </w:rPr>
      </w:pPr>
      <w:r>
        <w:rPr>
          <w:rFonts w:ascii="Arial" w:hAnsi="Arial" w:cs="Arial"/>
          <w:sz w:val="24"/>
          <w:szCs w:val="24"/>
        </w:rPr>
        <w:t>Public health is ‘</w:t>
      </w:r>
      <w:r w:rsidRPr="00840358">
        <w:rPr>
          <w:rFonts w:ascii="Arial" w:hAnsi="Arial" w:cs="Arial"/>
          <w:sz w:val="24"/>
          <w:szCs w:val="24"/>
        </w:rPr>
        <w:t>the art and science of preventing disease, prolonging life, and promoting physical and mental health, sanitation, personal hygiene, control of infectious diseases, and organization of health services</w:t>
      </w:r>
      <w:r>
        <w:rPr>
          <w:rFonts w:ascii="Arial" w:hAnsi="Arial" w:cs="Arial"/>
          <w:sz w:val="24"/>
          <w:szCs w:val="24"/>
        </w:rPr>
        <w:t xml:space="preserve">’, </w:t>
      </w:r>
      <w:r w:rsidRPr="00840358">
        <w:rPr>
          <w:rFonts w:ascii="Arial" w:hAnsi="Arial" w:cs="Arial"/>
          <w:sz w:val="24"/>
          <w:szCs w:val="24"/>
        </w:rPr>
        <w:t>(Bryant and Rhodes, 2018)</w:t>
      </w:r>
      <w:r w:rsidR="001A63BA">
        <w:rPr>
          <w:rFonts w:ascii="Arial" w:hAnsi="Arial" w:cs="Arial"/>
          <w:sz w:val="24"/>
          <w:szCs w:val="24"/>
        </w:rPr>
        <w:t xml:space="preserve">. </w:t>
      </w:r>
      <w:r w:rsidR="001A63BA">
        <w:rPr>
          <w:rFonts w:ascii="Arial" w:hAnsi="Arial" w:cs="Arial"/>
          <w:sz w:val="24"/>
          <w:szCs w:val="24"/>
        </w:rPr>
        <w:lastRenderedPageBreak/>
        <w:t>The aim of public health policies is to push members of the public into adopting</w:t>
      </w:r>
      <w:r w:rsidR="001A63BA" w:rsidRPr="001A63BA">
        <w:rPr>
          <w:rFonts w:ascii="Arial" w:hAnsi="Arial" w:cs="Arial"/>
          <w:sz w:val="24"/>
          <w:szCs w:val="24"/>
        </w:rPr>
        <w:t xml:space="preserve"> healthy behavio</w:t>
      </w:r>
      <w:r w:rsidR="001A63BA">
        <w:rPr>
          <w:rFonts w:ascii="Arial" w:hAnsi="Arial" w:cs="Arial"/>
          <w:sz w:val="24"/>
          <w:szCs w:val="24"/>
        </w:rPr>
        <w:t>u</w:t>
      </w:r>
      <w:r w:rsidR="001A63BA" w:rsidRPr="001A63BA">
        <w:rPr>
          <w:rFonts w:ascii="Arial" w:hAnsi="Arial" w:cs="Arial"/>
          <w:sz w:val="24"/>
          <w:szCs w:val="24"/>
        </w:rPr>
        <w:t>rs and chang</w:t>
      </w:r>
      <w:r w:rsidR="001A63BA">
        <w:rPr>
          <w:rFonts w:ascii="Arial" w:hAnsi="Arial" w:cs="Arial"/>
          <w:sz w:val="24"/>
          <w:szCs w:val="24"/>
        </w:rPr>
        <w:t xml:space="preserve">ing social, environmental and economic conditions with the overall aim of improving public health of the whole population and both the UK and the US keep this at a high priority. </w:t>
      </w:r>
      <w:r w:rsidR="00BA1531">
        <w:rPr>
          <w:rFonts w:ascii="Arial" w:hAnsi="Arial" w:cs="Arial"/>
          <w:sz w:val="24"/>
          <w:szCs w:val="24"/>
        </w:rPr>
        <w:t>To help control and eventually reduce incidence</w:t>
      </w:r>
      <w:r w:rsidR="002B31C4">
        <w:rPr>
          <w:rFonts w:ascii="Arial" w:hAnsi="Arial" w:cs="Arial"/>
          <w:sz w:val="24"/>
          <w:szCs w:val="24"/>
        </w:rPr>
        <w:t xml:space="preserve">, </w:t>
      </w:r>
      <w:r w:rsidR="00BA1531">
        <w:rPr>
          <w:rFonts w:ascii="Arial" w:hAnsi="Arial" w:cs="Arial"/>
          <w:sz w:val="24"/>
          <w:szCs w:val="24"/>
        </w:rPr>
        <w:t xml:space="preserve">public health policies have been put in place. </w:t>
      </w:r>
      <w:r>
        <w:rPr>
          <w:rFonts w:ascii="Arial" w:hAnsi="Arial" w:cs="Arial"/>
          <w:sz w:val="24"/>
          <w:szCs w:val="24"/>
        </w:rPr>
        <w:t>One c</w:t>
      </w:r>
      <w:r w:rsidR="00BA1531">
        <w:rPr>
          <w:rFonts w:ascii="Arial" w:hAnsi="Arial" w:cs="Arial"/>
          <w:sz w:val="24"/>
          <w:szCs w:val="24"/>
        </w:rPr>
        <w:t>urrent public health policy</w:t>
      </w:r>
      <w:r w:rsidR="00635C75">
        <w:rPr>
          <w:rFonts w:ascii="Arial" w:hAnsi="Arial" w:cs="Arial"/>
          <w:sz w:val="24"/>
          <w:szCs w:val="24"/>
        </w:rPr>
        <w:t xml:space="preserve"> approach</w:t>
      </w:r>
      <w:r w:rsidR="00BA1531">
        <w:rPr>
          <w:rFonts w:ascii="Arial" w:hAnsi="Arial" w:cs="Arial"/>
          <w:sz w:val="24"/>
          <w:szCs w:val="24"/>
        </w:rPr>
        <w:t xml:space="preserve"> </w:t>
      </w:r>
      <w:r w:rsidR="00635C75">
        <w:rPr>
          <w:rFonts w:ascii="Arial" w:hAnsi="Arial" w:cs="Arial"/>
          <w:sz w:val="24"/>
          <w:szCs w:val="24"/>
        </w:rPr>
        <w:t xml:space="preserve">in the UK is Public Health England. Public Health England is a government </w:t>
      </w:r>
      <w:r w:rsidR="000D66F1">
        <w:rPr>
          <w:rFonts w:ascii="Arial" w:hAnsi="Arial" w:cs="Arial"/>
          <w:sz w:val="24"/>
          <w:szCs w:val="24"/>
        </w:rPr>
        <w:t>organisation</w:t>
      </w:r>
      <w:r w:rsidR="00635C75">
        <w:rPr>
          <w:rFonts w:ascii="Arial" w:hAnsi="Arial" w:cs="Arial"/>
          <w:sz w:val="24"/>
          <w:szCs w:val="24"/>
        </w:rPr>
        <w:t xml:space="preserve"> that is there ‘t</w:t>
      </w:r>
      <w:r w:rsidR="00635C75" w:rsidRPr="00635C75">
        <w:rPr>
          <w:rFonts w:ascii="Arial" w:hAnsi="Arial" w:cs="Arial"/>
          <w:sz w:val="24"/>
          <w:szCs w:val="24"/>
        </w:rPr>
        <w:t xml:space="preserve">o protect and improve the nation's health and </w:t>
      </w:r>
      <w:r w:rsidR="000D66F1" w:rsidRPr="00635C75">
        <w:rPr>
          <w:rFonts w:ascii="Arial" w:hAnsi="Arial" w:cs="Arial"/>
          <w:sz w:val="24"/>
          <w:szCs w:val="24"/>
        </w:rPr>
        <w:t>wellbeing and</w:t>
      </w:r>
      <w:r w:rsidR="00635C75" w:rsidRPr="00635C75">
        <w:rPr>
          <w:rFonts w:ascii="Arial" w:hAnsi="Arial" w:cs="Arial"/>
          <w:sz w:val="24"/>
          <w:szCs w:val="24"/>
        </w:rPr>
        <w:t xml:space="preserve"> reduce health inequalities</w:t>
      </w:r>
      <w:r w:rsidR="00635C75">
        <w:rPr>
          <w:rFonts w:ascii="Arial" w:hAnsi="Arial" w:cs="Arial"/>
          <w:sz w:val="24"/>
          <w:szCs w:val="24"/>
        </w:rPr>
        <w:t xml:space="preserve">’ according to the government. </w:t>
      </w:r>
      <w:r w:rsidR="000562A0">
        <w:rPr>
          <w:rFonts w:ascii="Arial" w:hAnsi="Arial" w:cs="Arial"/>
          <w:sz w:val="24"/>
          <w:szCs w:val="24"/>
        </w:rPr>
        <w:t>PHE has set out a strategic plan for 2020 to 2025 with the aim of protecting and improving the health of the British public and reduce health inequalities over these 5 years</w:t>
      </w:r>
      <w:r w:rsidR="008F3DB7">
        <w:rPr>
          <w:rFonts w:ascii="Arial" w:hAnsi="Arial" w:cs="Arial"/>
          <w:sz w:val="24"/>
          <w:szCs w:val="24"/>
        </w:rPr>
        <w:t>, (Gov.UK, 2020). Other policies include promoting healthy eating in schools through school lunches and workplaces and banning the use of alcohol in the workplace.</w:t>
      </w:r>
    </w:p>
    <w:p w14:paraId="5974CF9A" w14:textId="1966FFB1" w:rsidR="00E20C25" w:rsidRDefault="00223E9A" w:rsidP="00481D3B">
      <w:pPr>
        <w:spacing w:line="360" w:lineRule="auto"/>
        <w:rPr>
          <w:rFonts w:ascii="Arial" w:hAnsi="Arial" w:cs="Arial"/>
          <w:sz w:val="24"/>
          <w:szCs w:val="24"/>
        </w:rPr>
      </w:pPr>
      <w:r>
        <w:rPr>
          <w:rFonts w:ascii="Arial" w:hAnsi="Arial" w:cs="Arial"/>
          <w:sz w:val="24"/>
          <w:szCs w:val="24"/>
        </w:rPr>
        <w:t xml:space="preserve">Another UK public health policy is </w:t>
      </w:r>
      <w:r w:rsidR="00CA0464">
        <w:rPr>
          <w:rFonts w:ascii="Arial" w:hAnsi="Arial" w:cs="Arial"/>
          <w:sz w:val="24"/>
          <w:szCs w:val="24"/>
        </w:rPr>
        <w:t>the ‘</w:t>
      </w:r>
      <w:r>
        <w:rPr>
          <w:rFonts w:ascii="Arial" w:hAnsi="Arial" w:cs="Arial"/>
          <w:sz w:val="24"/>
          <w:szCs w:val="24"/>
        </w:rPr>
        <w:t>track and trace</w:t>
      </w:r>
      <w:r w:rsidR="00CA0464">
        <w:rPr>
          <w:rFonts w:ascii="Arial" w:hAnsi="Arial" w:cs="Arial"/>
          <w:sz w:val="24"/>
          <w:szCs w:val="24"/>
        </w:rPr>
        <w:t>’ scheme</w:t>
      </w:r>
      <w:r>
        <w:rPr>
          <w:rFonts w:ascii="Arial" w:hAnsi="Arial" w:cs="Arial"/>
          <w:sz w:val="24"/>
          <w:szCs w:val="24"/>
        </w:rPr>
        <w:t xml:space="preserve">. </w:t>
      </w:r>
      <w:r w:rsidR="00CA0464">
        <w:rPr>
          <w:rFonts w:ascii="Arial" w:hAnsi="Arial" w:cs="Arial"/>
          <w:sz w:val="24"/>
          <w:szCs w:val="24"/>
        </w:rPr>
        <w:t>‘</w:t>
      </w:r>
      <w:r>
        <w:rPr>
          <w:rFonts w:ascii="Arial" w:hAnsi="Arial" w:cs="Arial"/>
          <w:sz w:val="24"/>
          <w:szCs w:val="24"/>
        </w:rPr>
        <w:t>Track and trace</w:t>
      </w:r>
      <w:r w:rsidR="00AA6822">
        <w:rPr>
          <w:rFonts w:ascii="Arial" w:hAnsi="Arial" w:cs="Arial"/>
          <w:sz w:val="24"/>
          <w:szCs w:val="24"/>
        </w:rPr>
        <w:t>’</w:t>
      </w:r>
      <w:r w:rsidR="00CA0464">
        <w:rPr>
          <w:rFonts w:ascii="Arial" w:hAnsi="Arial" w:cs="Arial"/>
          <w:sz w:val="24"/>
          <w:szCs w:val="24"/>
        </w:rPr>
        <w:t xml:space="preserve"> </w:t>
      </w:r>
      <w:proofErr w:type="gramStart"/>
      <w:r w:rsidR="00CA0464">
        <w:rPr>
          <w:rFonts w:ascii="Arial" w:hAnsi="Arial" w:cs="Arial"/>
          <w:sz w:val="24"/>
          <w:szCs w:val="24"/>
        </w:rPr>
        <w:t>is</w:t>
      </w:r>
      <w:proofErr w:type="gramEnd"/>
      <w:r w:rsidR="00AA6822">
        <w:rPr>
          <w:rFonts w:ascii="Arial" w:hAnsi="Arial" w:cs="Arial"/>
          <w:sz w:val="24"/>
          <w:szCs w:val="24"/>
        </w:rPr>
        <w:t xml:space="preserve"> a</w:t>
      </w:r>
      <w:r w:rsidR="007261CB">
        <w:rPr>
          <w:rFonts w:ascii="Arial" w:hAnsi="Arial" w:cs="Arial"/>
          <w:sz w:val="24"/>
          <w:szCs w:val="24"/>
        </w:rPr>
        <w:t xml:space="preserve">n app that lets people know if someone you have come in close contact with has later contracted COVID-19 via Bluetooth signals. The aim of this system is to track down anyone who may have the virus as soon as possible, telling them to go into self-isolation. The app also allows users to report any symptoms they have if they feel ill, </w:t>
      </w:r>
      <w:r w:rsidR="007261CB" w:rsidRPr="007261CB">
        <w:rPr>
          <w:rFonts w:ascii="Arial" w:hAnsi="Arial" w:cs="Arial"/>
          <w:sz w:val="24"/>
          <w:szCs w:val="24"/>
        </w:rPr>
        <w:t>(IOSH, 2020)</w:t>
      </w:r>
      <w:r w:rsidR="007261CB">
        <w:rPr>
          <w:rFonts w:ascii="Arial" w:hAnsi="Arial" w:cs="Arial"/>
          <w:sz w:val="24"/>
          <w:szCs w:val="24"/>
        </w:rPr>
        <w:t xml:space="preserve">. </w:t>
      </w:r>
      <w:r w:rsidR="000C4BD6">
        <w:rPr>
          <w:rFonts w:ascii="Arial" w:hAnsi="Arial" w:cs="Arial"/>
          <w:sz w:val="24"/>
          <w:szCs w:val="24"/>
        </w:rPr>
        <w:t xml:space="preserve">Despite not having a track and trace system, in </w:t>
      </w:r>
      <w:r w:rsidR="005B03D8">
        <w:rPr>
          <w:rFonts w:ascii="Arial" w:hAnsi="Arial" w:cs="Arial"/>
          <w:sz w:val="24"/>
          <w:szCs w:val="24"/>
        </w:rPr>
        <w:t>the US</w:t>
      </w:r>
      <w:r w:rsidR="000C4BD6">
        <w:rPr>
          <w:rFonts w:ascii="Arial" w:hAnsi="Arial" w:cs="Arial"/>
          <w:sz w:val="24"/>
          <w:szCs w:val="24"/>
        </w:rPr>
        <w:t xml:space="preserve"> </w:t>
      </w:r>
      <w:r w:rsidR="001A63BA">
        <w:rPr>
          <w:rFonts w:ascii="Arial" w:hAnsi="Arial" w:cs="Arial"/>
          <w:sz w:val="24"/>
          <w:szCs w:val="24"/>
        </w:rPr>
        <w:t>current public health policies include</w:t>
      </w:r>
      <w:r w:rsidR="0091342C">
        <w:rPr>
          <w:rFonts w:ascii="Arial" w:hAnsi="Arial" w:cs="Arial"/>
          <w:sz w:val="24"/>
          <w:szCs w:val="24"/>
        </w:rPr>
        <w:t xml:space="preserve"> ensuring that the public are educated on the healthier options that are available to them, promoting regular physically exercise and activity e.g., through advertisements and billboards, putting measures into place to prevent the transmission of infectious diseases e.g. mask wearing because of COVID-19, making sure people know what to do and are prepared in cases of emergency, discouraging the use of tobacco by not advertising it in a positive light and creating environments that are smoke-free to help those with asthma, </w:t>
      </w:r>
      <w:r w:rsidR="00535D5B" w:rsidRPr="00535D5B">
        <w:rPr>
          <w:rFonts w:ascii="Arial" w:hAnsi="Arial" w:cs="Arial"/>
          <w:sz w:val="24"/>
          <w:szCs w:val="24"/>
        </w:rPr>
        <w:t>(NCSL, 2019)</w:t>
      </w:r>
      <w:r w:rsidR="0091342C">
        <w:rPr>
          <w:rFonts w:ascii="Arial" w:hAnsi="Arial" w:cs="Arial"/>
          <w:sz w:val="24"/>
          <w:szCs w:val="24"/>
        </w:rPr>
        <w:t xml:space="preserve">. </w:t>
      </w:r>
    </w:p>
    <w:p w14:paraId="0D5840EA" w14:textId="7EB43AE2" w:rsidR="0053200C" w:rsidRDefault="0053200C" w:rsidP="00481D3B">
      <w:pPr>
        <w:spacing w:line="360" w:lineRule="auto"/>
        <w:rPr>
          <w:rFonts w:ascii="Arial" w:hAnsi="Arial" w:cs="Arial"/>
          <w:sz w:val="24"/>
          <w:szCs w:val="24"/>
        </w:rPr>
      </w:pPr>
      <w:r w:rsidRPr="0053200C">
        <w:rPr>
          <w:rFonts w:ascii="Arial" w:hAnsi="Arial" w:cs="Arial"/>
          <w:b/>
          <w:bCs/>
          <w:sz w:val="24"/>
          <w:szCs w:val="24"/>
        </w:rPr>
        <w:t xml:space="preserve">Models and Theories </w:t>
      </w:r>
    </w:p>
    <w:p w14:paraId="5C5EF102" w14:textId="13B46C74" w:rsidR="007C4CE4" w:rsidRDefault="00582F8F" w:rsidP="00481D3B">
      <w:pPr>
        <w:spacing w:line="360" w:lineRule="auto"/>
        <w:rPr>
          <w:rFonts w:ascii="Arial" w:hAnsi="Arial" w:cs="Arial"/>
          <w:sz w:val="24"/>
          <w:szCs w:val="24"/>
        </w:rPr>
      </w:pPr>
      <w:r>
        <w:rPr>
          <w:rFonts w:ascii="Arial" w:hAnsi="Arial" w:cs="Arial"/>
          <w:sz w:val="24"/>
          <w:szCs w:val="24"/>
        </w:rPr>
        <w:t xml:space="preserve">There are a few different examples of models and theories of health behaviour change. The two examples </w:t>
      </w:r>
      <w:r w:rsidR="00FA708C">
        <w:rPr>
          <w:rFonts w:ascii="Arial" w:hAnsi="Arial" w:cs="Arial"/>
          <w:sz w:val="24"/>
          <w:szCs w:val="24"/>
        </w:rPr>
        <w:t>discussed here</w:t>
      </w:r>
      <w:r>
        <w:rPr>
          <w:rFonts w:ascii="Arial" w:hAnsi="Arial" w:cs="Arial"/>
          <w:sz w:val="24"/>
          <w:szCs w:val="24"/>
        </w:rPr>
        <w:t xml:space="preserve"> are the health belief model and the theory of reasoned action.</w:t>
      </w:r>
      <w:r w:rsidR="00345AA7">
        <w:rPr>
          <w:rFonts w:ascii="Arial" w:hAnsi="Arial" w:cs="Arial"/>
          <w:sz w:val="24"/>
          <w:szCs w:val="24"/>
        </w:rPr>
        <w:t xml:space="preserve"> In the early 1950s, scientists at </w:t>
      </w:r>
      <w:r w:rsidR="00345AA7" w:rsidRPr="00345AA7">
        <w:rPr>
          <w:rFonts w:ascii="Arial" w:hAnsi="Arial" w:cs="Arial"/>
          <w:sz w:val="24"/>
          <w:szCs w:val="24"/>
        </w:rPr>
        <w:t>the U.S. Public Health Service</w:t>
      </w:r>
      <w:r w:rsidR="00345AA7">
        <w:rPr>
          <w:rFonts w:ascii="Arial" w:hAnsi="Arial" w:cs="Arial"/>
          <w:sz w:val="24"/>
          <w:szCs w:val="24"/>
        </w:rPr>
        <w:t xml:space="preserve"> developed the health belief model </w:t>
      </w:r>
      <w:r w:rsidR="006073E7">
        <w:rPr>
          <w:rFonts w:ascii="Arial" w:hAnsi="Arial" w:cs="Arial"/>
          <w:sz w:val="24"/>
          <w:szCs w:val="24"/>
        </w:rPr>
        <w:t xml:space="preserve">and it is a model based on </w:t>
      </w:r>
      <w:r w:rsidR="005069CB" w:rsidRPr="005069CB">
        <w:rPr>
          <w:rFonts w:ascii="Arial" w:hAnsi="Arial" w:cs="Arial"/>
          <w:sz w:val="24"/>
          <w:szCs w:val="24"/>
        </w:rPr>
        <w:t xml:space="preserve">‘the theory that a person's willingness to change their health behaviours is primarily due to their health perceptions’, </w:t>
      </w:r>
      <w:r w:rsidR="008C2614" w:rsidRPr="008C2614">
        <w:rPr>
          <w:rFonts w:ascii="Arial" w:hAnsi="Arial" w:cs="Arial"/>
          <w:sz w:val="24"/>
          <w:szCs w:val="24"/>
        </w:rPr>
        <w:t>(Laranjo, 2016).</w:t>
      </w:r>
    </w:p>
    <w:p w14:paraId="1682F1A6" w14:textId="63B9C2E2" w:rsidR="000B4F33" w:rsidRDefault="00B4130B" w:rsidP="00481D3B">
      <w:pPr>
        <w:spacing w:line="360" w:lineRule="auto"/>
        <w:rPr>
          <w:rFonts w:ascii="Arial" w:hAnsi="Arial" w:cs="Arial"/>
          <w:sz w:val="24"/>
          <w:szCs w:val="24"/>
        </w:rPr>
      </w:pPr>
      <w:r>
        <w:rPr>
          <w:rFonts w:ascii="Arial" w:hAnsi="Arial" w:cs="Arial"/>
          <w:sz w:val="24"/>
          <w:szCs w:val="24"/>
        </w:rPr>
        <w:lastRenderedPageBreak/>
        <w:t xml:space="preserve">It was found that people were more to listen to the advice of a medical professional </w:t>
      </w:r>
      <w:r w:rsidR="008C2614">
        <w:rPr>
          <w:rFonts w:ascii="Arial" w:hAnsi="Arial" w:cs="Arial"/>
          <w:sz w:val="24"/>
          <w:szCs w:val="24"/>
        </w:rPr>
        <w:t xml:space="preserve">depending on the following key factors: </w:t>
      </w:r>
      <w:r w:rsidR="00B36CF4">
        <w:rPr>
          <w:rFonts w:ascii="Arial" w:hAnsi="Arial" w:cs="Arial"/>
          <w:sz w:val="24"/>
          <w:szCs w:val="24"/>
        </w:rPr>
        <w:t>perceived susceptibility - i</w:t>
      </w:r>
      <w:r w:rsidR="008C2614">
        <w:rPr>
          <w:rFonts w:ascii="Arial" w:hAnsi="Arial" w:cs="Arial"/>
          <w:sz w:val="24"/>
          <w:szCs w:val="24"/>
        </w:rPr>
        <w:t>f</w:t>
      </w:r>
      <w:r>
        <w:rPr>
          <w:rFonts w:ascii="Arial" w:hAnsi="Arial" w:cs="Arial"/>
          <w:sz w:val="24"/>
          <w:szCs w:val="24"/>
        </w:rPr>
        <w:t xml:space="preserve"> the</w:t>
      </w:r>
      <w:r w:rsidR="00B36CF4">
        <w:rPr>
          <w:rFonts w:ascii="Arial" w:hAnsi="Arial" w:cs="Arial"/>
          <w:sz w:val="24"/>
          <w:szCs w:val="24"/>
        </w:rPr>
        <w:t xml:space="preserve"> patient </w:t>
      </w:r>
      <w:r>
        <w:rPr>
          <w:rFonts w:ascii="Arial" w:hAnsi="Arial" w:cs="Arial"/>
          <w:sz w:val="24"/>
          <w:szCs w:val="24"/>
        </w:rPr>
        <w:t xml:space="preserve">believed that they were susceptible to the disease in question, </w:t>
      </w:r>
      <w:r w:rsidR="00B36CF4">
        <w:rPr>
          <w:rFonts w:ascii="Arial" w:hAnsi="Arial" w:cs="Arial"/>
          <w:sz w:val="24"/>
          <w:szCs w:val="24"/>
        </w:rPr>
        <w:t xml:space="preserve">perceived severity - </w:t>
      </w:r>
      <w:r>
        <w:rPr>
          <w:rFonts w:ascii="Arial" w:hAnsi="Arial" w:cs="Arial"/>
          <w:sz w:val="24"/>
          <w:szCs w:val="24"/>
        </w:rPr>
        <w:t>if the</w:t>
      </w:r>
      <w:r w:rsidR="00B36CF4">
        <w:rPr>
          <w:rFonts w:ascii="Arial" w:hAnsi="Arial" w:cs="Arial"/>
          <w:sz w:val="24"/>
          <w:szCs w:val="24"/>
        </w:rPr>
        <w:t xml:space="preserve"> patient</w:t>
      </w:r>
      <w:r>
        <w:rPr>
          <w:rFonts w:ascii="Arial" w:hAnsi="Arial" w:cs="Arial"/>
          <w:sz w:val="24"/>
          <w:szCs w:val="24"/>
        </w:rPr>
        <w:t xml:space="preserve"> believed that this disease could be fatal,</w:t>
      </w:r>
      <w:r w:rsidR="009E3F39">
        <w:rPr>
          <w:rFonts w:ascii="Arial" w:hAnsi="Arial" w:cs="Arial"/>
          <w:sz w:val="24"/>
          <w:szCs w:val="24"/>
        </w:rPr>
        <w:t xml:space="preserve"> cue to action – if they are triggered into making the decision to accept the treatment typically externally through information posters, health articles etc,</w:t>
      </w:r>
      <w:r w:rsidR="00771A09">
        <w:rPr>
          <w:rFonts w:ascii="Arial" w:hAnsi="Arial" w:cs="Arial"/>
          <w:sz w:val="24"/>
          <w:szCs w:val="24"/>
        </w:rPr>
        <w:t xml:space="preserve"> self-efficacy -</w:t>
      </w:r>
      <w:r>
        <w:rPr>
          <w:rFonts w:ascii="Arial" w:hAnsi="Arial" w:cs="Arial"/>
          <w:sz w:val="24"/>
          <w:szCs w:val="24"/>
        </w:rPr>
        <w:t xml:space="preserve"> if they believed that they were capable of carrying out the recommended treatment successfully</w:t>
      </w:r>
      <w:r w:rsidR="00A345F0">
        <w:rPr>
          <w:rFonts w:ascii="Arial" w:hAnsi="Arial" w:cs="Arial"/>
          <w:sz w:val="24"/>
          <w:szCs w:val="24"/>
        </w:rPr>
        <w:t xml:space="preserve">, </w:t>
      </w:r>
      <w:r w:rsidR="00B36CF4">
        <w:rPr>
          <w:rFonts w:ascii="Arial" w:hAnsi="Arial" w:cs="Arial"/>
          <w:sz w:val="24"/>
          <w:szCs w:val="24"/>
        </w:rPr>
        <w:t xml:space="preserve">perceived benefits - </w:t>
      </w:r>
      <w:r>
        <w:rPr>
          <w:rFonts w:ascii="Arial" w:hAnsi="Arial" w:cs="Arial"/>
          <w:sz w:val="24"/>
          <w:szCs w:val="24"/>
        </w:rPr>
        <w:t>if the</w:t>
      </w:r>
      <w:r w:rsidR="00B36CF4">
        <w:rPr>
          <w:rFonts w:ascii="Arial" w:hAnsi="Arial" w:cs="Arial"/>
          <w:sz w:val="24"/>
          <w:szCs w:val="24"/>
        </w:rPr>
        <w:t xml:space="preserve"> patient</w:t>
      </w:r>
      <w:r>
        <w:rPr>
          <w:rFonts w:ascii="Arial" w:hAnsi="Arial" w:cs="Arial"/>
          <w:sz w:val="24"/>
          <w:szCs w:val="24"/>
        </w:rPr>
        <w:t xml:space="preserve"> believed that </w:t>
      </w:r>
      <w:r w:rsidR="00645C29">
        <w:rPr>
          <w:rFonts w:ascii="Arial" w:hAnsi="Arial" w:cs="Arial"/>
          <w:sz w:val="24"/>
          <w:szCs w:val="24"/>
        </w:rPr>
        <w:t>they</w:t>
      </w:r>
      <w:r w:rsidR="00B36CF4">
        <w:rPr>
          <w:rFonts w:ascii="Arial" w:hAnsi="Arial" w:cs="Arial"/>
          <w:sz w:val="24"/>
          <w:szCs w:val="24"/>
        </w:rPr>
        <w:t xml:space="preserve"> would</w:t>
      </w:r>
      <w:r>
        <w:rPr>
          <w:rFonts w:ascii="Arial" w:hAnsi="Arial" w:cs="Arial"/>
          <w:sz w:val="24"/>
          <w:szCs w:val="24"/>
        </w:rPr>
        <w:t xml:space="preserve"> benefit </w:t>
      </w:r>
      <w:r w:rsidR="00B36CF4">
        <w:rPr>
          <w:rFonts w:ascii="Arial" w:hAnsi="Arial" w:cs="Arial"/>
          <w:sz w:val="24"/>
          <w:szCs w:val="24"/>
        </w:rPr>
        <w:t>from t</w:t>
      </w:r>
      <w:r>
        <w:rPr>
          <w:rFonts w:ascii="Arial" w:hAnsi="Arial" w:cs="Arial"/>
          <w:sz w:val="24"/>
          <w:szCs w:val="24"/>
        </w:rPr>
        <w:t xml:space="preserve">he treatment </w:t>
      </w:r>
      <w:r w:rsidR="00B36CF4">
        <w:rPr>
          <w:rFonts w:ascii="Arial" w:hAnsi="Arial" w:cs="Arial"/>
          <w:sz w:val="24"/>
          <w:szCs w:val="24"/>
        </w:rPr>
        <w:t>and perceived barriers – if the patient believed that any barriers of the treatment e.g. cost</w:t>
      </w:r>
      <w:r w:rsidR="007C4CE4">
        <w:rPr>
          <w:rFonts w:ascii="Arial" w:hAnsi="Arial" w:cs="Arial"/>
          <w:sz w:val="24"/>
          <w:szCs w:val="24"/>
        </w:rPr>
        <w:t xml:space="preserve">, </w:t>
      </w:r>
      <w:r w:rsidR="00B36CF4">
        <w:rPr>
          <w:rFonts w:ascii="Arial" w:hAnsi="Arial" w:cs="Arial"/>
          <w:sz w:val="24"/>
          <w:szCs w:val="24"/>
        </w:rPr>
        <w:t xml:space="preserve">discomfort and danger were worth </w:t>
      </w:r>
      <w:r w:rsidR="00645C29">
        <w:rPr>
          <w:rFonts w:ascii="Arial" w:hAnsi="Arial" w:cs="Arial"/>
          <w:sz w:val="24"/>
          <w:szCs w:val="24"/>
        </w:rPr>
        <w:t xml:space="preserve">following the treatment, </w:t>
      </w:r>
      <w:r w:rsidR="008C2614" w:rsidRPr="008C2614">
        <w:rPr>
          <w:rFonts w:ascii="Arial" w:hAnsi="Arial" w:cs="Arial"/>
          <w:sz w:val="24"/>
          <w:szCs w:val="24"/>
        </w:rPr>
        <w:t>(Boskey, 2020).</w:t>
      </w:r>
      <w:r w:rsidR="007C4CE4">
        <w:rPr>
          <w:rFonts w:ascii="Arial" w:hAnsi="Arial" w:cs="Arial"/>
          <w:sz w:val="24"/>
          <w:szCs w:val="24"/>
        </w:rPr>
        <w:t xml:space="preserve"> </w:t>
      </w:r>
      <w:r w:rsidR="000B4F33">
        <w:rPr>
          <w:rFonts w:ascii="Arial" w:hAnsi="Arial" w:cs="Arial"/>
          <w:sz w:val="24"/>
          <w:szCs w:val="24"/>
        </w:rPr>
        <w:t xml:space="preserve">Limitations to the HBM model include </w:t>
      </w:r>
      <w:r w:rsidR="008308DA">
        <w:rPr>
          <w:rFonts w:ascii="Arial" w:hAnsi="Arial" w:cs="Arial"/>
          <w:sz w:val="24"/>
          <w:szCs w:val="24"/>
        </w:rPr>
        <w:t>the fact that the model does not consider the beliefs or feelings of the person, the fact that there may be economic or environmental factors that prevent the person from following the recommended treatment and the fact that the model assumes that everyone has the same access to ‘</w:t>
      </w:r>
      <w:r w:rsidR="008308DA" w:rsidRPr="008308DA">
        <w:rPr>
          <w:rFonts w:ascii="Arial" w:hAnsi="Arial" w:cs="Arial"/>
          <w:sz w:val="24"/>
          <w:szCs w:val="24"/>
        </w:rPr>
        <w:t>information on the illness or disease</w:t>
      </w:r>
      <w:r w:rsidR="008308DA">
        <w:rPr>
          <w:rFonts w:ascii="Arial" w:hAnsi="Arial" w:cs="Arial"/>
          <w:sz w:val="24"/>
          <w:szCs w:val="24"/>
        </w:rPr>
        <w:t>’,</w:t>
      </w:r>
      <w:r w:rsidR="008308DA" w:rsidRPr="008308DA">
        <w:rPr>
          <w:rFonts w:ascii="Arial" w:hAnsi="Arial" w:cs="Arial"/>
          <w:sz w:val="24"/>
          <w:szCs w:val="24"/>
        </w:rPr>
        <w:t xml:space="preserve"> </w:t>
      </w:r>
      <w:r w:rsidR="005B0FF7" w:rsidRPr="005B0FF7">
        <w:rPr>
          <w:rFonts w:ascii="Arial" w:hAnsi="Arial" w:cs="Arial"/>
          <w:sz w:val="24"/>
          <w:szCs w:val="24"/>
        </w:rPr>
        <w:t>(LaMorte, 2019)</w:t>
      </w:r>
      <w:r w:rsidR="00B256C3">
        <w:rPr>
          <w:rFonts w:ascii="Arial" w:hAnsi="Arial" w:cs="Arial"/>
          <w:sz w:val="24"/>
          <w:szCs w:val="24"/>
        </w:rPr>
        <w:t>.</w:t>
      </w:r>
    </w:p>
    <w:p w14:paraId="0D3A1305" w14:textId="5C243D45" w:rsidR="000B4F33" w:rsidRDefault="000B4F33" w:rsidP="00481D3B">
      <w:pPr>
        <w:spacing w:line="360" w:lineRule="auto"/>
        <w:rPr>
          <w:rFonts w:ascii="Arial" w:hAnsi="Arial" w:cs="Arial"/>
          <w:sz w:val="24"/>
          <w:szCs w:val="24"/>
        </w:rPr>
      </w:pPr>
      <w:r>
        <w:rPr>
          <w:rFonts w:ascii="Arial" w:hAnsi="Arial" w:cs="Arial"/>
          <w:sz w:val="24"/>
          <w:szCs w:val="24"/>
        </w:rPr>
        <w:t>The second example is the theory of reasoned action</w:t>
      </w:r>
      <w:r w:rsidR="003F1496">
        <w:rPr>
          <w:rFonts w:ascii="Arial" w:hAnsi="Arial" w:cs="Arial"/>
          <w:sz w:val="24"/>
          <w:szCs w:val="24"/>
        </w:rPr>
        <w:t xml:space="preserve"> model</w:t>
      </w:r>
      <w:r>
        <w:rPr>
          <w:rFonts w:ascii="Arial" w:hAnsi="Arial" w:cs="Arial"/>
          <w:sz w:val="24"/>
          <w:szCs w:val="24"/>
        </w:rPr>
        <w:t>. The theory of reasoned action</w:t>
      </w:r>
      <w:r w:rsidR="003F1496">
        <w:rPr>
          <w:rFonts w:ascii="Arial" w:hAnsi="Arial" w:cs="Arial"/>
          <w:sz w:val="24"/>
          <w:szCs w:val="24"/>
        </w:rPr>
        <w:t xml:space="preserve"> model</w:t>
      </w:r>
      <w:r>
        <w:rPr>
          <w:rFonts w:ascii="Arial" w:hAnsi="Arial" w:cs="Arial"/>
          <w:sz w:val="24"/>
          <w:szCs w:val="24"/>
        </w:rPr>
        <w:t xml:space="preserve"> is a theory </w:t>
      </w:r>
      <w:r w:rsidR="0082584F">
        <w:rPr>
          <w:rFonts w:ascii="Arial" w:hAnsi="Arial" w:cs="Arial"/>
          <w:sz w:val="24"/>
          <w:szCs w:val="24"/>
        </w:rPr>
        <w:t>that suggests tha</w:t>
      </w:r>
      <w:r w:rsidR="007D1047">
        <w:rPr>
          <w:rFonts w:ascii="Arial" w:hAnsi="Arial" w:cs="Arial"/>
          <w:sz w:val="24"/>
          <w:szCs w:val="24"/>
        </w:rPr>
        <w:t xml:space="preserve">t </w:t>
      </w:r>
      <w:r w:rsidR="0004244E">
        <w:rPr>
          <w:rFonts w:ascii="Arial" w:hAnsi="Arial" w:cs="Arial"/>
          <w:sz w:val="24"/>
          <w:szCs w:val="24"/>
        </w:rPr>
        <w:t xml:space="preserve">the behaviour of a person can be determined by their intention to behave this way </w:t>
      </w:r>
      <w:r w:rsidR="00147DF0" w:rsidRPr="00147DF0">
        <w:rPr>
          <w:rFonts w:ascii="Arial" w:hAnsi="Arial" w:cs="Arial"/>
          <w:sz w:val="24"/>
          <w:szCs w:val="24"/>
        </w:rPr>
        <w:t>and that this intention is</w:t>
      </w:r>
      <w:r w:rsidR="003F1496">
        <w:rPr>
          <w:rFonts w:ascii="Arial" w:hAnsi="Arial" w:cs="Arial"/>
          <w:sz w:val="24"/>
          <w:szCs w:val="24"/>
        </w:rPr>
        <w:t xml:space="preserve"> ‘</w:t>
      </w:r>
      <w:r w:rsidR="00147DF0" w:rsidRPr="00147DF0">
        <w:rPr>
          <w:rFonts w:ascii="Arial" w:hAnsi="Arial" w:cs="Arial"/>
          <w:sz w:val="24"/>
          <w:szCs w:val="24"/>
        </w:rPr>
        <w:t>a function of their attitude toward the behavio</w:t>
      </w:r>
      <w:r w:rsidR="00147DF0">
        <w:rPr>
          <w:rFonts w:ascii="Arial" w:hAnsi="Arial" w:cs="Arial"/>
          <w:sz w:val="24"/>
          <w:szCs w:val="24"/>
        </w:rPr>
        <w:t>u</w:t>
      </w:r>
      <w:r w:rsidR="00147DF0" w:rsidRPr="00147DF0">
        <w:rPr>
          <w:rFonts w:ascii="Arial" w:hAnsi="Arial" w:cs="Arial"/>
          <w:sz w:val="24"/>
          <w:szCs w:val="24"/>
        </w:rPr>
        <w:t>r and subjective norms</w:t>
      </w:r>
      <w:r w:rsidR="00147DF0">
        <w:rPr>
          <w:rFonts w:ascii="Arial" w:hAnsi="Arial" w:cs="Arial"/>
          <w:sz w:val="24"/>
          <w:szCs w:val="24"/>
        </w:rPr>
        <w:t>’,</w:t>
      </w:r>
      <w:r w:rsidR="00147DF0" w:rsidRPr="00147DF0">
        <w:rPr>
          <w:rFonts w:ascii="Arial" w:hAnsi="Arial" w:cs="Arial"/>
          <w:sz w:val="24"/>
          <w:szCs w:val="24"/>
        </w:rPr>
        <w:t xml:space="preserve"> </w:t>
      </w:r>
      <w:r w:rsidR="00D73FD7" w:rsidRPr="00D73FD7">
        <w:rPr>
          <w:rFonts w:ascii="Arial" w:hAnsi="Arial" w:cs="Arial"/>
          <w:sz w:val="24"/>
          <w:szCs w:val="24"/>
        </w:rPr>
        <w:t>(Silverman et al., 2016</w:t>
      </w:r>
      <w:r w:rsidR="002C58CA">
        <w:rPr>
          <w:rFonts w:ascii="Arial" w:hAnsi="Arial" w:cs="Arial"/>
          <w:sz w:val="24"/>
          <w:szCs w:val="24"/>
        </w:rPr>
        <w:t xml:space="preserve">). </w:t>
      </w:r>
      <w:r w:rsidR="003F1496">
        <w:rPr>
          <w:rFonts w:ascii="Arial" w:hAnsi="Arial" w:cs="Arial"/>
          <w:sz w:val="24"/>
          <w:szCs w:val="24"/>
        </w:rPr>
        <w:t>Identified in 1975, The</w:t>
      </w:r>
      <w:r w:rsidR="006B2CAF">
        <w:rPr>
          <w:rFonts w:ascii="Arial" w:hAnsi="Arial" w:cs="Arial"/>
          <w:sz w:val="24"/>
          <w:szCs w:val="24"/>
        </w:rPr>
        <w:t xml:space="preserve"> aim of the</w:t>
      </w:r>
      <w:r w:rsidR="003F1496">
        <w:rPr>
          <w:rFonts w:ascii="Arial" w:hAnsi="Arial" w:cs="Arial"/>
          <w:sz w:val="24"/>
          <w:szCs w:val="24"/>
        </w:rPr>
        <w:t xml:space="preserve"> TRA model </w:t>
      </w:r>
      <w:r w:rsidR="006B2CAF">
        <w:rPr>
          <w:rFonts w:ascii="Arial" w:hAnsi="Arial" w:cs="Arial"/>
          <w:sz w:val="24"/>
          <w:szCs w:val="24"/>
        </w:rPr>
        <w:t>is to help explain and understand the relationship between behaviours and attitudes within human action. The model is used to predict how and why people behave the way they do as well as to understand how people’s attitudes and intentions can influence and change how they will behave and respond in certain situations</w:t>
      </w:r>
      <w:r w:rsidR="00183FE6">
        <w:rPr>
          <w:rFonts w:ascii="Arial" w:hAnsi="Arial" w:cs="Arial"/>
          <w:sz w:val="24"/>
          <w:szCs w:val="24"/>
        </w:rPr>
        <w:t xml:space="preserve">. Someone having the intention of doing something does not necessarily mean they will do it for example somebody may intend on visiting the </w:t>
      </w:r>
      <w:r w:rsidR="005E4655">
        <w:rPr>
          <w:rFonts w:ascii="Arial" w:hAnsi="Arial" w:cs="Arial"/>
          <w:sz w:val="24"/>
          <w:szCs w:val="24"/>
        </w:rPr>
        <w:t>dentist,</w:t>
      </w:r>
      <w:r w:rsidR="00183FE6">
        <w:rPr>
          <w:rFonts w:ascii="Arial" w:hAnsi="Arial" w:cs="Arial"/>
          <w:sz w:val="24"/>
          <w:szCs w:val="24"/>
        </w:rPr>
        <w:t xml:space="preserve"> but it is not guaranteed that they will follow through with this and this can be affected by a person’s attitude towards this action, </w:t>
      </w:r>
      <w:r w:rsidR="006B2CAF" w:rsidRPr="006B2CAF">
        <w:rPr>
          <w:rFonts w:ascii="Arial" w:hAnsi="Arial" w:cs="Arial"/>
          <w:sz w:val="24"/>
          <w:szCs w:val="24"/>
        </w:rPr>
        <w:t>(Lezin, 2019)</w:t>
      </w:r>
      <w:r w:rsidR="006B2CAF">
        <w:rPr>
          <w:rFonts w:ascii="Arial" w:hAnsi="Arial" w:cs="Arial"/>
          <w:sz w:val="24"/>
          <w:szCs w:val="24"/>
        </w:rPr>
        <w:t>.</w:t>
      </w:r>
      <w:r w:rsidR="005E4655">
        <w:rPr>
          <w:rFonts w:ascii="Arial" w:hAnsi="Arial" w:cs="Arial"/>
          <w:sz w:val="24"/>
          <w:szCs w:val="24"/>
        </w:rPr>
        <w:t xml:space="preserve"> However, a limitation to this approach is that a lot of ‘risky predictions’ are made when using this theory, </w:t>
      </w:r>
      <w:r w:rsidR="005E4655" w:rsidRPr="005E4655">
        <w:rPr>
          <w:rFonts w:ascii="Arial" w:hAnsi="Arial" w:cs="Arial"/>
          <w:sz w:val="24"/>
          <w:szCs w:val="24"/>
        </w:rPr>
        <w:t>(Trafimow, 2009)</w:t>
      </w:r>
      <w:r w:rsidR="005E4655">
        <w:rPr>
          <w:rFonts w:ascii="Arial" w:hAnsi="Arial" w:cs="Arial"/>
          <w:sz w:val="24"/>
          <w:szCs w:val="24"/>
        </w:rPr>
        <w:t xml:space="preserve">. </w:t>
      </w:r>
      <w:r>
        <w:rPr>
          <w:rFonts w:ascii="Arial" w:hAnsi="Arial" w:cs="Arial"/>
          <w:sz w:val="24"/>
          <w:szCs w:val="24"/>
        </w:rPr>
        <w:t>Comparing the two models of health and behaviour change, it was learned th</w:t>
      </w:r>
      <w:r w:rsidR="005E4655">
        <w:rPr>
          <w:rFonts w:ascii="Arial" w:hAnsi="Arial" w:cs="Arial"/>
          <w:sz w:val="24"/>
          <w:szCs w:val="24"/>
        </w:rPr>
        <w:t>at both models are used to look into why people behave and respond the way they do to certain things whether it is due to a lack of knowledge on a subject or because of a negative attitude towards it.</w:t>
      </w:r>
    </w:p>
    <w:p w14:paraId="3D5E0357" w14:textId="77777777" w:rsidR="009E38D2" w:rsidRDefault="009E38D2" w:rsidP="00481D3B">
      <w:pPr>
        <w:spacing w:line="360" w:lineRule="auto"/>
        <w:rPr>
          <w:rFonts w:ascii="Arial" w:hAnsi="Arial" w:cs="Arial"/>
          <w:b/>
          <w:bCs/>
          <w:sz w:val="24"/>
          <w:szCs w:val="24"/>
        </w:rPr>
      </w:pPr>
    </w:p>
    <w:p w14:paraId="73A8DFE4" w14:textId="07F782B5" w:rsidR="0053200C" w:rsidRDefault="0053200C" w:rsidP="00481D3B">
      <w:pPr>
        <w:spacing w:line="360" w:lineRule="auto"/>
        <w:rPr>
          <w:rFonts w:ascii="Arial" w:hAnsi="Arial" w:cs="Arial"/>
          <w:sz w:val="24"/>
          <w:szCs w:val="24"/>
        </w:rPr>
      </w:pPr>
      <w:r>
        <w:rPr>
          <w:rFonts w:ascii="Arial" w:hAnsi="Arial" w:cs="Arial"/>
          <w:b/>
          <w:bCs/>
          <w:sz w:val="24"/>
          <w:szCs w:val="24"/>
        </w:rPr>
        <w:lastRenderedPageBreak/>
        <w:t>I</w:t>
      </w:r>
      <w:r w:rsidRPr="0053200C">
        <w:rPr>
          <w:rFonts w:ascii="Arial" w:hAnsi="Arial" w:cs="Arial"/>
          <w:b/>
          <w:bCs/>
          <w:sz w:val="24"/>
          <w:szCs w:val="24"/>
        </w:rPr>
        <w:t xml:space="preserve">mpact of </w:t>
      </w:r>
      <w:r>
        <w:rPr>
          <w:rFonts w:ascii="Arial" w:hAnsi="Arial" w:cs="Arial"/>
          <w:b/>
          <w:bCs/>
          <w:sz w:val="24"/>
          <w:szCs w:val="24"/>
        </w:rPr>
        <w:t>L</w:t>
      </w:r>
      <w:r w:rsidRPr="0053200C">
        <w:rPr>
          <w:rFonts w:ascii="Arial" w:hAnsi="Arial" w:cs="Arial"/>
          <w:b/>
          <w:bCs/>
          <w:sz w:val="24"/>
          <w:szCs w:val="24"/>
        </w:rPr>
        <w:t xml:space="preserve">egislation and </w:t>
      </w:r>
      <w:r>
        <w:rPr>
          <w:rFonts w:ascii="Arial" w:hAnsi="Arial" w:cs="Arial"/>
          <w:b/>
          <w:bCs/>
          <w:sz w:val="24"/>
          <w:szCs w:val="24"/>
        </w:rPr>
        <w:t>P</w:t>
      </w:r>
      <w:r w:rsidRPr="0053200C">
        <w:rPr>
          <w:rFonts w:ascii="Arial" w:hAnsi="Arial" w:cs="Arial"/>
          <w:b/>
          <w:bCs/>
          <w:sz w:val="24"/>
          <w:szCs w:val="24"/>
        </w:rPr>
        <w:t xml:space="preserve">olicies </w:t>
      </w:r>
    </w:p>
    <w:p w14:paraId="31343FD5" w14:textId="058E6ADC" w:rsidR="00ED7573" w:rsidRDefault="00ED7573" w:rsidP="00481D3B">
      <w:pPr>
        <w:spacing w:line="360" w:lineRule="auto"/>
        <w:rPr>
          <w:rFonts w:ascii="Arial" w:hAnsi="Arial" w:cs="Arial"/>
          <w:sz w:val="24"/>
          <w:szCs w:val="24"/>
        </w:rPr>
      </w:pPr>
      <w:r w:rsidRPr="00ED7573">
        <w:rPr>
          <w:rFonts w:ascii="Arial" w:hAnsi="Arial" w:cs="Arial"/>
          <w:sz w:val="24"/>
          <w:szCs w:val="24"/>
        </w:rPr>
        <w:t>Legislation and policies in relation to the health and wellbeing of individuals in health and social care settings has had its impact on these individuals</w:t>
      </w:r>
      <w:r>
        <w:rPr>
          <w:rFonts w:ascii="Arial" w:hAnsi="Arial" w:cs="Arial"/>
          <w:sz w:val="24"/>
          <w:szCs w:val="24"/>
        </w:rPr>
        <w:t xml:space="preserve">. </w:t>
      </w:r>
      <w:r w:rsidR="00BF02D4">
        <w:rPr>
          <w:rFonts w:ascii="Arial" w:hAnsi="Arial" w:cs="Arial"/>
          <w:sz w:val="24"/>
          <w:szCs w:val="24"/>
        </w:rPr>
        <w:t xml:space="preserve">COVID-19 caused a global pandemic that has </w:t>
      </w:r>
      <w:r>
        <w:rPr>
          <w:rFonts w:ascii="Arial" w:hAnsi="Arial" w:cs="Arial"/>
          <w:sz w:val="24"/>
          <w:szCs w:val="24"/>
        </w:rPr>
        <w:t>affected</w:t>
      </w:r>
      <w:r w:rsidR="00BF02D4">
        <w:rPr>
          <w:rFonts w:ascii="Arial" w:hAnsi="Arial" w:cs="Arial"/>
          <w:sz w:val="24"/>
          <w:szCs w:val="24"/>
        </w:rPr>
        <w:t xml:space="preserve"> every individual’s health, wellbeing and lifestyle, forcing change on the public especially those in and health or social care setting such as those that work for the NHS. </w:t>
      </w:r>
      <w:r w:rsidR="0011733A">
        <w:rPr>
          <w:rFonts w:ascii="Arial" w:hAnsi="Arial" w:cs="Arial"/>
          <w:sz w:val="24"/>
          <w:szCs w:val="24"/>
        </w:rPr>
        <w:t>NHS workers are among the most affected individuals from the pandemic</w:t>
      </w:r>
      <w:r w:rsidR="008D43E4" w:rsidRPr="008D43E4">
        <w:rPr>
          <w:rFonts w:ascii="Arial" w:hAnsi="Arial" w:cs="Arial"/>
          <w:sz w:val="24"/>
          <w:szCs w:val="24"/>
        </w:rPr>
        <w:t xml:space="preserve"> as not only have they had to work non-stop under these circumstances, but a majority have had to witness many passes away from the virus, this including patients, colleagues and even friends and family. Approximately </w:t>
      </w:r>
      <w:r w:rsidR="00890683">
        <w:rPr>
          <w:rFonts w:ascii="Arial" w:hAnsi="Arial" w:cs="Arial"/>
          <w:sz w:val="24"/>
          <w:szCs w:val="24"/>
        </w:rPr>
        <w:t>1 in 4 NHS workers are more likely</w:t>
      </w:r>
      <w:r w:rsidR="008D43E4" w:rsidRPr="008D43E4">
        <w:rPr>
          <w:rFonts w:ascii="Arial" w:hAnsi="Arial" w:cs="Arial"/>
          <w:sz w:val="24"/>
          <w:szCs w:val="24"/>
        </w:rPr>
        <w:t xml:space="preserve"> to resign </w:t>
      </w:r>
      <w:r w:rsidR="00890683">
        <w:rPr>
          <w:rFonts w:ascii="Arial" w:hAnsi="Arial" w:cs="Arial"/>
          <w:sz w:val="24"/>
          <w:szCs w:val="24"/>
        </w:rPr>
        <w:t xml:space="preserve">compared to a year ago </w:t>
      </w:r>
      <w:r w:rsidR="008D43E4" w:rsidRPr="008D43E4">
        <w:rPr>
          <w:rFonts w:ascii="Arial" w:hAnsi="Arial" w:cs="Arial"/>
          <w:sz w:val="24"/>
          <w:szCs w:val="24"/>
        </w:rPr>
        <w:t xml:space="preserve">as a result of the </w:t>
      </w:r>
      <w:r w:rsidR="00566D4B">
        <w:rPr>
          <w:rFonts w:ascii="Arial" w:hAnsi="Arial" w:cs="Arial"/>
          <w:sz w:val="24"/>
          <w:szCs w:val="24"/>
        </w:rPr>
        <w:t xml:space="preserve">pressure </w:t>
      </w:r>
      <w:r w:rsidR="008D43E4" w:rsidRPr="008D43E4">
        <w:rPr>
          <w:rFonts w:ascii="Arial" w:hAnsi="Arial" w:cs="Arial"/>
          <w:sz w:val="24"/>
          <w:szCs w:val="24"/>
        </w:rPr>
        <w:t xml:space="preserve">trauma </w:t>
      </w:r>
      <w:r w:rsidR="00566D4B">
        <w:rPr>
          <w:rFonts w:ascii="Arial" w:hAnsi="Arial" w:cs="Arial"/>
          <w:sz w:val="24"/>
          <w:szCs w:val="24"/>
        </w:rPr>
        <w:t xml:space="preserve">received </w:t>
      </w:r>
      <w:r w:rsidR="00890683">
        <w:rPr>
          <w:rFonts w:ascii="Arial" w:hAnsi="Arial" w:cs="Arial"/>
          <w:sz w:val="24"/>
          <w:szCs w:val="24"/>
        </w:rPr>
        <w:t>due to</w:t>
      </w:r>
      <w:r w:rsidR="00566D4B">
        <w:rPr>
          <w:rFonts w:ascii="Arial" w:hAnsi="Arial" w:cs="Arial"/>
          <w:sz w:val="24"/>
          <w:szCs w:val="24"/>
        </w:rPr>
        <w:t xml:space="preserve"> the pandemic</w:t>
      </w:r>
      <w:r w:rsidR="00D76DBE">
        <w:rPr>
          <w:rFonts w:ascii="Arial" w:hAnsi="Arial" w:cs="Arial"/>
          <w:sz w:val="24"/>
          <w:szCs w:val="24"/>
        </w:rPr>
        <w:t xml:space="preserve"> according to the Guardian, </w:t>
      </w:r>
      <w:r w:rsidR="00D76DBE" w:rsidRPr="00D76DBE">
        <w:rPr>
          <w:rFonts w:ascii="Arial" w:hAnsi="Arial" w:cs="Arial"/>
          <w:sz w:val="24"/>
          <w:szCs w:val="24"/>
        </w:rPr>
        <w:t>(Campbell, 2021)</w:t>
      </w:r>
      <w:r w:rsidR="00D76DBE">
        <w:rPr>
          <w:rFonts w:ascii="Arial" w:hAnsi="Arial" w:cs="Arial"/>
          <w:sz w:val="24"/>
          <w:szCs w:val="24"/>
        </w:rPr>
        <w:t>.</w:t>
      </w:r>
      <w:r w:rsidR="008D43E4" w:rsidRPr="008D43E4">
        <w:t xml:space="preserve"> </w:t>
      </w:r>
      <w:r w:rsidR="008D43E4" w:rsidRPr="008D43E4">
        <w:rPr>
          <w:rFonts w:ascii="Arial" w:hAnsi="Arial" w:cs="Arial"/>
          <w:sz w:val="24"/>
          <w:szCs w:val="24"/>
        </w:rPr>
        <w:t xml:space="preserve">One </w:t>
      </w:r>
      <w:r w:rsidR="009C5145">
        <w:rPr>
          <w:rFonts w:ascii="Arial" w:hAnsi="Arial" w:cs="Arial"/>
          <w:sz w:val="24"/>
          <w:szCs w:val="24"/>
        </w:rPr>
        <w:t>policy</w:t>
      </w:r>
      <w:r w:rsidR="008D43E4" w:rsidRPr="008D43E4">
        <w:rPr>
          <w:rFonts w:ascii="Arial" w:hAnsi="Arial" w:cs="Arial"/>
          <w:sz w:val="24"/>
          <w:szCs w:val="24"/>
        </w:rPr>
        <w:t xml:space="preserve"> that </w:t>
      </w:r>
      <w:r w:rsidR="008D43E4">
        <w:rPr>
          <w:rFonts w:ascii="Arial" w:hAnsi="Arial" w:cs="Arial"/>
          <w:sz w:val="24"/>
          <w:szCs w:val="24"/>
        </w:rPr>
        <w:t>had been put in place to help NHS workers in the UK</w:t>
      </w:r>
      <w:r w:rsidR="00AB1D1A">
        <w:rPr>
          <w:rFonts w:ascii="Arial" w:hAnsi="Arial" w:cs="Arial"/>
          <w:sz w:val="24"/>
          <w:szCs w:val="24"/>
        </w:rPr>
        <w:t xml:space="preserve"> is</w:t>
      </w:r>
      <w:r w:rsidR="00166300">
        <w:rPr>
          <w:rFonts w:ascii="Arial" w:hAnsi="Arial" w:cs="Arial"/>
          <w:sz w:val="24"/>
          <w:szCs w:val="24"/>
        </w:rPr>
        <w:t xml:space="preserve"> the provision of</w:t>
      </w:r>
      <w:r w:rsidR="00AB1D1A">
        <w:rPr>
          <w:rFonts w:ascii="Arial" w:hAnsi="Arial" w:cs="Arial"/>
          <w:sz w:val="24"/>
          <w:szCs w:val="24"/>
        </w:rPr>
        <w:t xml:space="preserve"> PPE. PPE or personal protective equipment is</w:t>
      </w:r>
      <w:r w:rsidR="00C56B32">
        <w:rPr>
          <w:rFonts w:ascii="Arial" w:hAnsi="Arial" w:cs="Arial"/>
          <w:sz w:val="24"/>
          <w:szCs w:val="24"/>
        </w:rPr>
        <w:t xml:space="preserve"> materials and equipment such as </w:t>
      </w:r>
      <w:r w:rsidR="00031B73" w:rsidRPr="00031B73">
        <w:rPr>
          <w:rFonts w:ascii="Arial" w:hAnsi="Arial" w:cs="Arial"/>
          <w:sz w:val="24"/>
          <w:szCs w:val="24"/>
        </w:rPr>
        <w:t>FFP2/3</w:t>
      </w:r>
      <w:r w:rsidR="00031B73">
        <w:rPr>
          <w:rFonts w:ascii="Arial" w:hAnsi="Arial" w:cs="Arial"/>
          <w:sz w:val="24"/>
          <w:szCs w:val="24"/>
        </w:rPr>
        <w:t xml:space="preserve"> </w:t>
      </w:r>
      <w:r w:rsidR="00C56B32">
        <w:rPr>
          <w:rFonts w:ascii="Arial" w:hAnsi="Arial" w:cs="Arial"/>
          <w:sz w:val="24"/>
          <w:szCs w:val="24"/>
        </w:rPr>
        <w:t>masks</w:t>
      </w:r>
      <w:r w:rsidR="00031B73">
        <w:rPr>
          <w:rFonts w:ascii="Arial" w:hAnsi="Arial" w:cs="Arial"/>
          <w:sz w:val="24"/>
          <w:szCs w:val="24"/>
        </w:rPr>
        <w:t>,</w:t>
      </w:r>
      <w:r w:rsidR="00031B73" w:rsidRPr="00031B73">
        <w:t xml:space="preserve"> </w:t>
      </w:r>
      <w:r w:rsidR="00031B73">
        <w:rPr>
          <w:rFonts w:ascii="Arial" w:hAnsi="Arial" w:cs="Arial"/>
          <w:sz w:val="24"/>
          <w:szCs w:val="24"/>
        </w:rPr>
        <w:t>l</w:t>
      </w:r>
      <w:r w:rsidR="00031B73" w:rsidRPr="00031B73">
        <w:rPr>
          <w:rFonts w:ascii="Arial" w:hAnsi="Arial" w:cs="Arial"/>
          <w:sz w:val="24"/>
          <w:szCs w:val="24"/>
        </w:rPr>
        <w:t>ong sleeved</w:t>
      </w:r>
      <w:r w:rsidR="00031B73">
        <w:rPr>
          <w:rFonts w:ascii="Arial" w:hAnsi="Arial" w:cs="Arial"/>
          <w:sz w:val="24"/>
          <w:szCs w:val="24"/>
        </w:rPr>
        <w:t xml:space="preserve"> </w:t>
      </w:r>
      <w:r w:rsidR="00031B73" w:rsidRPr="00031B73">
        <w:rPr>
          <w:rFonts w:ascii="Arial" w:hAnsi="Arial" w:cs="Arial"/>
          <w:sz w:val="24"/>
          <w:szCs w:val="24"/>
        </w:rPr>
        <w:t>fluid repellent disposable gowns</w:t>
      </w:r>
      <w:r w:rsidR="00031B73">
        <w:rPr>
          <w:rFonts w:ascii="Arial" w:hAnsi="Arial" w:cs="Arial"/>
          <w:sz w:val="24"/>
          <w:szCs w:val="24"/>
        </w:rPr>
        <w:t xml:space="preserve"> and </w:t>
      </w:r>
      <w:r w:rsidR="00F367E4">
        <w:rPr>
          <w:rFonts w:ascii="Arial" w:hAnsi="Arial" w:cs="Arial"/>
          <w:sz w:val="24"/>
          <w:szCs w:val="24"/>
        </w:rPr>
        <w:t>full-face</w:t>
      </w:r>
      <w:r w:rsidR="00031B73">
        <w:rPr>
          <w:rFonts w:ascii="Arial" w:hAnsi="Arial" w:cs="Arial"/>
          <w:sz w:val="24"/>
          <w:szCs w:val="24"/>
        </w:rPr>
        <w:t xml:space="preserve"> visors</w:t>
      </w:r>
      <w:r w:rsidR="00C56B32">
        <w:rPr>
          <w:rFonts w:ascii="Arial" w:hAnsi="Arial" w:cs="Arial"/>
          <w:sz w:val="24"/>
          <w:szCs w:val="24"/>
        </w:rPr>
        <w:t xml:space="preserve"> provided to the NHS and NHS workers as well as key principles to further protect them from the virus and therefore providing them with a sense of security</w:t>
      </w:r>
      <w:r w:rsidR="00F367E4">
        <w:rPr>
          <w:rFonts w:ascii="Arial" w:hAnsi="Arial" w:cs="Arial"/>
          <w:sz w:val="24"/>
          <w:szCs w:val="24"/>
        </w:rPr>
        <w:t xml:space="preserve">, </w:t>
      </w:r>
      <w:r w:rsidR="00F367E4" w:rsidRPr="00F367E4">
        <w:rPr>
          <w:rFonts w:ascii="Arial" w:hAnsi="Arial" w:cs="Arial"/>
          <w:sz w:val="24"/>
          <w:szCs w:val="24"/>
        </w:rPr>
        <w:t>(NHS, 2021</w:t>
      </w:r>
      <w:r w:rsidR="00014D07" w:rsidRPr="00F367E4">
        <w:rPr>
          <w:rFonts w:ascii="Arial" w:hAnsi="Arial" w:cs="Arial"/>
          <w:sz w:val="24"/>
          <w:szCs w:val="24"/>
        </w:rPr>
        <w:t>)</w:t>
      </w:r>
      <w:r w:rsidR="00014D07">
        <w:rPr>
          <w:rFonts w:ascii="Arial" w:hAnsi="Arial" w:cs="Arial"/>
          <w:sz w:val="24"/>
          <w:szCs w:val="24"/>
        </w:rPr>
        <w:t>. The</w:t>
      </w:r>
      <w:r w:rsidR="006F056B" w:rsidRPr="006F056B">
        <w:rPr>
          <w:rFonts w:ascii="Arial" w:hAnsi="Arial" w:cs="Arial"/>
          <w:sz w:val="24"/>
          <w:szCs w:val="24"/>
        </w:rPr>
        <w:t xml:space="preserve"> government has </w:t>
      </w:r>
      <w:r w:rsidR="006F056B">
        <w:rPr>
          <w:rFonts w:ascii="Arial" w:hAnsi="Arial" w:cs="Arial"/>
          <w:sz w:val="24"/>
          <w:szCs w:val="24"/>
        </w:rPr>
        <w:t>also put £7 billion towards the NHS and social care to help in response to COVID-19 and recovery, (Gov.UK, 2021).</w:t>
      </w:r>
    </w:p>
    <w:p w14:paraId="0A0FB33B" w14:textId="53C11DB0" w:rsidR="00AB1D1A" w:rsidRDefault="00ED7573" w:rsidP="00481D3B">
      <w:pPr>
        <w:spacing w:line="360" w:lineRule="auto"/>
        <w:rPr>
          <w:rFonts w:ascii="Arial" w:hAnsi="Arial" w:cs="Arial"/>
          <w:sz w:val="24"/>
          <w:szCs w:val="24"/>
        </w:rPr>
      </w:pPr>
      <w:r>
        <w:rPr>
          <w:rFonts w:ascii="Arial" w:hAnsi="Arial" w:cs="Arial"/>
          <w:sz w:val="24"/>
          <w:szCs w:val="24"/>
        </w:rPr>
        <w:t xml:space="preserve">Another legislation that has changed people’s way of life is </w:t>
      </w:r>
      <w:r w:rsidR="005B4153">
        <w:rPr>
          <w:rFonts w:ascii="Arial" w:hAnsi="Arial" w:cs="Arial"/>
          <w:sz w:val="24"/>
          <w:szCs w:val="24"/>
        </w:rPr>
        <w:t xml:space="preserve">social distancing. </w:t>
      </w:r>
      <w:r>
        <w:rPr>
          <w:rFonts w:ascii="Arial" w:hAnsi="Arial" w:cs="Arial"/>
          <w:sz w:val="24"/>
          <w:szCs w:val="24"/>
        </w:rPr>
        <w:t xml:space="preserve">Not being able to meet up with friends and family has taken its toll on many members of the public as humans, social interaction is important as part of everyday life. </w:t>
      </w:r>
      <w:r w:rsidR="004604EF">
        <w:rPr>
          <w:rFonts w:ascii="Arial" w:hAnsi="Arial" w:cs="Arial"/>
          <w:sz w:val="24"/>
          <w:szCs w:val="24"/>
        </w:rPr>
        <w:t>Being unable</w:t>
      </w:r>
      <w:r>
        <w:rPr>
          <w:rFonts w:ascii="Arial" w:hAnsi="Arial" w:cs="Arial"/>
          <w:sz w:val="24"/>
          <w:szCs w:val="24"/>
        </w:rPr>
        <w:t xml:space="preserve"> to visit others, especially if the person has had to self-isolate would cause anyone to spiral downwards and can have a very negative affect on people’s mental health. </w:t>
      </w:r>
      <w:r w:rsidR="00A515AD">
        <w:rPr>
          <w:rFonts w:ascii="Arial" w:hAnsi="Arial" w:cs="Arial"/>
          <w:sz w:val="24"/>
          <w:szCs w:val="24"/>
        </w:rPr>
        <w:t>A UK survey</w:t>
      </w:r>
      <w:r>
        <w:rPr>
          <w:rFonts w:ascii="Arial" w:hAnsi="Arial" w:cs="Arial"/>
          <w:sz w:val="24"/>
          <w:szCs w:val="24"/>
        </w:rPr>
        <w:t xml:space="preserve"> ha</w:t>
      </w:r>
      <w:r w:rsidR="00A515AD">
        <w:rPr>
          <w:rFonts w:ascii="Arial" w:hAnsi="Arial" w:cs="Arial"/>
          <w:sz w:val="24"/>
          <w:szCs w:val="24"/>
        </w:rPr>
        <w:t>s</w:t>
      </w:r>
      <w:r>
        <w:rPr>
          <w:rFonts w:ascii="Arial" w:hAnsi="Arial" w:cs="Arial"/>
          <w:sz w:val="24"/>
          <w:szCs w:val="24"/>
        </w:rPr>
        <w:t xml:space="preserve"> shown that </w:t>
      </w:r>
      <w:r w:rsidR="00A515AD">
        <w:rPr>
          <w:rFonts w:ascii="Arial" w:hAnsi="Arial" w:cs="Arial"/>
          <w:sz w:val="24"/>
          <w:szCs w:val="24"/>
        </w:rPr>
        <w:t xml:space="preserve">41% of </w:t>
      </w:r>
      <w:r w:rsidR="003F17FD">
        <w:rPr>
          <w:rFonts w:ascii="Arial" w:hAnsi="Arial" w:cs="Arial"/>
          <w:sz w:val="24"/>
          <w:szCs w:val="24"/>
        </w:rPr>
        <w:t xml:space="preserve">young people </w:t>
      </w:r>
      <w:r w:rsidR="00251C29">
        <w:rPr>
          <w:rFonts w:ascii="Arial" w:hAnsi="Arial" w:cs="Arial"/>
          <w:sz w:val="24"/>
          <w:szCs w:val="24"/>
        </w:rPr>
        <w:t>aged</w:t>
      </w:r>
      <w:r w:rsidR="003F17FD">
        <w:rPr>
          <w:rFonts w:ascii="Arial" w:hAnsi="Arial" w:cs="Arial"/>
          <w:sz w:val="24"/>
          <w:szCs w:val="24"/>
        </w:rPr>
        <w:t xml:space="preserve"> 13-25</w:t>
      </w:r>
      <w:r w:rsidR="00A515AD">
        <w:rPr>
          <w:rFonts w:ascii="Arial" w:hAnsi="Arial" w:cs="Arial"/>
          <w:sz w:val="24"/>
          <w:szCs w:val="24"/>
        </w:rPr>
        <w:t xml:space="preserve"> agreed that the pandemic has</w:t>
      </w:r>
      <w:r w:rsidR="003F17FD">
        <w:rPr>
          <w:rFonts w:ascii="Arial" w:hAnsi="Arial" w:cs="Arial"/>
          <w:sz w:val="24"/>
          <w:szCs w:val="24"/>
        </w:rPr>
        <w:t xml:space="preserve"> had a negative </w:t>
      </w:r>
      <w:r w:rsidR="00251C29">
        <w:rPr>
          <w:rFonts w:ascii="Arial" w:hAnsi="Arial" w:cs="Arial"/>
          <w:sz w:val="24"/>
          <w:szCs w:val="24"/>
        </w:rPr>
        <w:t>effect</w:t>
      </w:r>
      <w:r w:rsidR="003F17FD">
        <w:rPr>
          <w:rFonts w:ascii="Arial" w:hAnsi="Arial" w:cs="Arial"/>
          <w:sz w:val="24"/>
          <w:szCs w:val="24"/>
        </w:rPr>
        <w:t xml:space="preserve"> on their mental health and</w:t>
      </w:r>
      <w:r w:rsidR="00A515AD">
        <w:rPr>
          <w:rFonts w:ascii="Arial" w:hAnsi="Arial" w:cs="Arial"/>
          <w:sz w:val="24"/>
          <w:szCs w:val="24"/>
        </w:rPr>
        <w:t xml:space="preserve"> made </w:t>
      </w:r>
      <w:r w:rsidR="003F17FD">
        <w:rPr>
          <w:rFonts w:ascii="Arial" w:hAnsi="Arial" w:cs="Arial"/>
          <w:sz w:val="24"/>
          <w:szCs w:val="24"/>
        </w:rPr>
        <w:t>it</w:t>
      </w:r>
      <w:r w:rsidR="00A515AD">
        <w:rPr>
          <w:rFonts w:ascii="Arial" w:hAnsi="Arial" w:cs="Arial"/>
          <w:sz w:val="24"/>
          <w:szCs w:val="24"/>
        </w:rPr>
        <w:t xml:space="preserve"> ‘much worse’</w:t>
      </w:r>
      <w:r w:rsidR="003F17FD">
        <w:rPr>
          <w:rFonts w:ascii="Arial" w:hAnsi="Arial" w:cs="Arial"/>
          <w:sz w:val="24"/>
          <w:szCs w:val="24"/>
        </w:rPr>
        <w:t>,</w:t>
      </w:r>
      <w:r w:rsidR="005E3E4F">
        <w:t xml:space="preserve"> </w:t>
      </w:r>
      <w:r w:rsidR="005E3E4F" w:rsidRPr="005E3E4F">
        <w:rPr>
          <w:rFonts w:ascii="Arial" w:hAnsi="Arial" w:cs="Arial"/>
          <w:sz w:val="24"/>
          <w:szCs w:val="24"/>
        </w:rPr>
        <w:t>(YoungMinds, 202</w:t>
      </w:r>
      <w:r w:rsidR="00F9167B">
        <w:rPr>
          <w:rFonts w:ascii="Arial" w:hAnsi="Arial" w:cs="Arial"/>
          <w:sz w:val="24"/>
          <w:szCs w:val="24"/>
        </w:rPr>
        <w:t>1)</w:t>
      </w:r>
      <w:r w:rsidR="005E3E4F">
        <w:rPr>
          <w:rFonts w:ascii="Arial" w:hAnsi="Arial" w:cs="Arial"/>
          <w:sz w:val="24"/>
          <w:szCs w:val="24"/>
        </w:rPr>
        <w:t xml:space="preserve">. </w:t>
      </w:r>
      <w:r w:rsidR="007721B0">
        <w:rPr>
          <w:rFonts w:ascii="Arial" w:hAnsi="Arial" w:cs="Arial"/>
          <w:sz w:val="24"/>
          <w:szCs w:val="24"/>
        </w:rPr>
        <w:t xml:space="preserve">A number of healthcare services have been </w:t>
      </w:r>
      <w:r w:rsidR="00AD4189">
        <w:rPr>
          <w:rFonts w:ascii="Arial" w:hAnsi="Arial" w:cs="Arial"/>
          <w:sz w:val="24"/>
          <w:szCs w:val="24"/>
        </w:rPr>
        <w:t>put in place to help tackle the rise in mental health</w:t>
      </w:r>
      <w:r w:rsidR="007721B0">
        <w:rPr>
          <w:rFonts w:ascii="Arial" w:hAnsi="Arial" w:cs="Arial"/>
          <w:sz w:val="24"/>
          <w:szCs w:val="24"/>
        </w:rPr>
        <w:t xml:space="preserve">, an example of this being </w:t>
      </w:r>
      <w:r w:rsidR="00AB1D1A">
        <w:rPr>
          <w:rFonts w:ascii="Arial" w:hAnsi="Arial" w:cs="Arial"/>
          <w:sz w:val="24"/>
          <w:szCs w:val="24"/>
        </w:rPr>
        <w:t xml:space="preserve">a serious of three free webinars put together by </w:t>
      </w:r>
      <w:r w:rsidR="00AB1D1A" w:rsidRPr="00AB1D1A">
        <w:rPr>
          <w:rFonts w:ascii="Arial" w:hAnsi="Arial" w:cs="Arial"/>
          <w:sz w:val="24"/>
          <w:szCs w:val="24"/>
        </w:rPr>
        <w:t>the British Association of Social Workers, the Royal College of Nursing and the Royal College of Psychiatrists</w:t>
      </w:r>
      <w:r w:rsidR="00AB1D1A">
        <w:rPr>
          <w:rFonts w:ascii="Arial" w:hAnsi="Arial" w:cs="Arial"/>
          <w:sz w:val="24"/>
          <w:szCs w:val="24"/>
        </w:rPr>
        <w:t xml:space="preserve"> with the aim of supporting </w:t>
      </w:r>
      <w:r w:rsidR="008A7012">
        <w:rPr>
          <w:rFonts w:ascii="Arial" w:hAnsi="Arial" w:cs="Arial"/>
          <w:sz w:val="24"/>
          <w:szCs w:val="24"/>
        </w:rPr>
        <w:t>those</w:t>
      </w:r>
      <w:r w:rsidR="00AB1D1A" w:rsidRPr="00AB1D1A">
        <w:rPr>
          <w:rFonts w:ascii="Arial" w:hAnsi="Arial" w:cs="Arial"/>
          <w:sz w:val="24"/>
          <w:szCs w:val="24"/>
        </w:rPr>
        <w:t xml:space="preserve"> </w:t>
      </w:r>
      <w:r w:rsidR="008A7012">
        <w:rPr>
          <w:rFonts w:ascii="Arial" w:hAnsi="Arial" w:cs="Arial"/>
          <w:sz w:val="24"/>
          <w:szCs w:val="24"/>
        </w:rPr>
        <w:t>‘</w:t>
      </w:r>
      <w:r w:rsidR="00AB1D1A" w:rsidRPr="00AB1D1A">
        <w:rPr>
          <w:rFonts w:ascii="Arial" w:hAnsi="Arial" w:cs="Arial"/>
          <w:sz w:val="24"/>
          <w:szCs w:val="24"/>
        </w:rPr>
        <w:t xml:space="preserve">affected by the mental health needs of people close to them during COVID-19 and </w:t>
      </w:r>
      <w:r w:rsidR="00AB1D1A">
        <w:rPr>
          <w:rFonts w:ascii="Arial" w:hAnsi="Arial" w:cs="Arial"/>
          <w:sz w:val="24"/>
          <w:szCs w:val="24"/>
        </w:rPr>
        <w:t>lo</w:t>
      </w:r>
      <w:r w:rsidR="00AB1D1A" w:rsidRPr="00AB1D1A">
        <w:rPr>
          <w:rFonts w:ascii="Arial" w:hAnsi="Arial" w:cs="Arial"/>
          <w:sz w:val="24"/>
          <w:szCs w:val="24"/>
        </w:rPr>
        <w:t>ckdown</w:t>
      </w:r>
      <w:r w:rsidR="00AB1D1A">
        <w:rPr>
          <w:rFonts w:ascii="Arial" w:hAnsi="Arial" w:cs="Arial"/>
          <w:sz w:val="24"/>
          <w:szCs w:val="24"/>
        </w:rPr>
        <w:t xml:space="preserve">, </w:t>
      </w:r>
      <w:r w:rsidR="00AB1D1A" w:rsidRPr="00AB1D1A">
        <w:rPr>
          <w:rFonts w:ascii="Arial" w:hAnsi="Arial" w:cs="Arial"/>
          <w:sz w:val="24"/>
          <w:szCs w:val="24"/>
        </w:rPr>
        <w:t>health, social work and wider social care staff supporting carers and families, and individuals in mental health need</w:t>
      </w:r>
      <w:r w:rsidR="00AB1D1A">
        <w:rPr>
          <w:rFonts w:ascii="Arial" w:hAnsi="Arial" w:cs="Arial"/>
          <w:sz w:val="24"/>
          <w:szCs w:val="24"/>
        </w:rPr>
        <w:t xml:space="preserve"> and </w:t>
      </w:r>
      <w:r w:rsidR="00AB1D1A" w:rsidRPr="00AB1D1A">
        <w:rPr>
          <w:rFonts w:ascii="Arial" w:hAnsi="Arial" w:cs="Arial"/>
          <w:sz w:val="24"/>
          <w:szCs w:val="24"/>
        </w:rPr>
        <w:t>students of health, social work and care professions</w:t>
      </w:r>
      <w:r w:rsidR="00AB1D1A">
        <w:rPr>
          <w:rFonts w:ascii="Arial" w:hAnsi="Arial" w:cs="Arial"/>
          <w:sz w:val="24"/>
          <w:szCs w:val="24"/>
        </w:rPr>
        <w:t xml:space="preserve">’, </w:t>
      </w:r>
      <w:r w:rsidR="002C1B38" w:rsidRPr="002C1B38">
        <w:rPr>
          <w:rFonts w:ascii="Arial" w:hAnsi="Arial" w:cs="Arial"/>
          <w:sz w:val="24"/>
          <w:szCs w:val="24"/>
        </w:rPr>
        <w:t>(RCN, 2021)</w:t>
      </w:r>
      <w:r w:rsidR="002C1B38">
        <w:rPr>
          <w:rFonts w:ascii="Arial" w:hAnsi="Arial" w:cs="Arial"/>
          <w:sz w:val="24"/>
          <w:szCs w:val="24"/>
        </w:rPr>
        <w:t>.</w:t>
      </w:r>
    </w:p>
    <w:p w14:paraId="3ED632FB" w14:textId="3CBA4DA7" w:rsidR="00EA60CA" w:rsidRPr="00142585" w:rsidRDefault="00811D09" w:rsidP="00481D3B">
      <w:pPr>
        <w:spacing w:line="360" w:lineRule="auto"/>
        <w:rPr>
          <w:rFonts w:ascii="Arial" w:hAnsi="Arial" w:cs="Arial"/>
          <w:sz w:val="24"/>
          <w:szCs w:val="24"/>
        </w:rPr>
      </w:pPr>
      <w:r w:rsidRPr="00811D09">
        <w:rPr>
          <w:rFonts w:ascii="Arial" w:hAnsi="Arial" w:cs="Arial"/>
          <w:sz w:val="24"/>
          <w:szCs w:val="24"/>
        </w:rPr>
        <w:lastRenderedPageBreak/>
        <w:t xml:space="preserve">One of these is the fact that following COVID-19 guidelines such as remaining at home, social distancing in public and self-quarantining for two weeks when you have the virus does not cause harm to anyone. Despite this </w:t>
      </w:r>
      <w:r w:rsidR="008E08B2">
        <w:rPr>
          <w:rFonts w:ascii="Arial" w:hAnsi="Arial" w:cs="Arial"/>
          <w:sz w:val="24"/>
          <w:szCs w:val="24"/>
        </w:rPr>
        <w:t>u</w:t>
      </w:r>
      <w:r w:rsidR="00ED7573">
        <w:rPr>
          <w:rFonts w:ascii="Arial" w:hAnsi="Arial" w:cs="Arial"/>
          <w:sz w:val="24"/>
          <w:szCs w:val="24"/>
        </w:rPr>
        <w:t>nfortunately, n</w:t>
      </w:r>
      <w:r w:rsidRPr="00811D09">
        <w:rPr>
          <w:rFonts w:ascii="Arial" w:hAnsi="Arial" w:cs="Arial"/>
          <w:sz w:val="24"/>
          <w:szCs w:val="24"/>
        </w:rPr>
        <w:t>ot everyone wants to or feels like they need to abide by certain COVID-19 prevention schemes, one popular one being having to wear a mask. In the US</w:t>
      </w:r>
      <w:r w:rsidR="00ED7573">
        <w:rPr>
          <w:rFonts w:ascii="Arial" w:hAnsi="Arial" w:cs="Arial"/>
          <w:sz w:val="24"/>
          <w:szCs w:val="24"/>
        </w:rPr>
        <w:t xml:space="preserve"> especially, they have been numerous anti-mask movements and protests where</w:t>
      </w:r>
      <w:r w:rsidR="00457AD5">
        <w:rPr>
          <w:rFonts w:ascii="Arial" w:hAnsi="Arial" w:cs="Arial"/>
          <w:sz w:val="24"/>
          <w:szCs w:val="24"/>
        </w:rPr>
        <w:t xml:space="preserve"> many individuals gathered together and protested against face coverings, stating that it is their right and choice to decide whether they want to wear a mask or not. Some even believe that the virus is artificial and one anti-mask protester even stated,</w:t>
      </w:r>
      <w:r w:rsidR="00ED7573">
        <w:rPr>
          <w:rFonts w:ascii="Arial" w:hAnsi="Arial" w:cs="Arial"/>
          <w:sz w:val="24"/>
          <w:szCs w:val="24"/>
        </w:rPr>
        <w:t xml:space="preserve"> </w:t>
      </w:r>
      <w:r w:rsidR="00457AD5">
        <w:rPr>
          <w:rFonts w:ascii="Arial" w:hAnsi="Arial" w:cs="Arial"/>
          <w:sz w:val="24"/>
          <w:szCs w:val="24"/>
        </w:rPr>
        <w:t>‘i</w:t>
      </w:r>
      <w:r w:rsidR="00457AD5" w:rsidRPr="00457AD5">
        <w:rPr>
          <w:rFonts w:ascii="Arial" w:hAnsi="Arial" w:cs="Arial"/>
          <w:sz w:val="24"/>
          <w:szCs w:val="24"/>
        </w:rPr>
        <w:t>f I’m going to get Covid and die from it, then so be it</w:t>
      </w:r>
      <w:r w:rsidR="00457AD5">
        <w:rPr>
          <w:rFonts w:ascii="Arial" w:hAnsi="Arial" w:cs="Arial"/>
          <w:sz w:val="24"/>
          <w:szCs w:val="24"/>
        </w:rPr>
        <w:t>’,</w:t>
      </w:r>
      <w:r w:rsidR="00457AD5" w:rsidRPr="00457AD5">
        <w:rPr>
          <w:rFonts w:ascii="Arial" w:hAnsi="Arial" w:cs="Arial"/>
          <w:sz w:val="24"/>
          <w:szCs w:val="24"/>
        </w:rPr>
        <w:t xml:space="preserve"> (Stewart, 2020)</w:t>
      </w:r>
      <w:r w:rsidR="00457AD5">
        <w:rPr>
          <w:rFonts w:ascii="Arial" w:hAnsi="Arial" w:cs="Arial"/>
          <w:sz w:val="24"/>
          <w:szCs w:val="24"/>
        </w:rPr>
        <w:t xml:space="preserve">. </w:t>
      </w:r>
      <w:r w:rsidR="001E09C7">
        <w:rPr>
          <w:rFonts w:ascii="Arial" w:hAnsi="Arial" w:cs="Arial"/>
          <w:sz w:val="24"/>
          <w:szCs w:val="24"/>
        </w:rPr>
        <w:t xml:space="preserve">Face coverings only being </w:t>
      </w:r>
      <w:r w:rsidR="00981218">
        <w:rPr>
          <w:rFonts w:ascii="Arial" w:hAnsi="Arial" w:cs="Arial"/>
          <w:sz w:val="24"/>
          <w:szCs w:val="24"/>
        </w:rPr>
        <w:t>made mandate in 12</w:t>
      </w:r>
      <w:r w:rsidR="001E09C7">
        <w:rPr>
          <w:rFonts w:ascii="Arial" w:hAnsi="Arial" w:cs="Arial"/>
          <w:sz w:val="24"/>
          <w:szCs w:val="24"/>
        </w:rPr>
        <w:t xml:space="preserve"> out of the 50 American states may have played a part in this</w:t>
      </w:r>
      <w:r w:rsidR="00D85C91">
        <w:rPr>
          <w:rFonts w:ascii="Arial" w:hAnsi="Arial" w:cs="Arial"/>
          <w:sz w:val="24"/>
          <w:szCs w:val="24"/>
        </w:rPr>
        <w:t xml:space="preserve">, </w:t>
      </w:r>
      <w:r w:rsidR="00D85C91" w:rsidRPr="00D85C91">
        <w:rPr>
          <w:rFonts w:ascii="Arial" w:hAnsi="Arial" w:cs="Arial"/>
          <w:sz w:val="24"/>
          <w:szCs w:val="24"/>
        </w:rPr>
        <w:t>(Kim, Andrew and Froio, 2020)</w:t>
      </w:r>
      <w:r w:rsidR="00D85C91">
        <w:rPr>
          <w:rFonts w:ascii="Arial" w:hAnsi="Arial" w:cs="Arial"/>
          <w:sz w:val="24"/>
          <w:szCs w:val="24"/>
        </w:rPr>
        <w:t>.</w:t>
      </w:r>
      <w:r w:rsidR="00D85C91" w:rsidRPr="00D85C91">
        <w:rPr>
          <w:rFonts w:ascii="Arial" w:hAnsi="Arial" w:cs="Arial"/>
          <w:sz w:val="24"/>
          <w:szCs w:val="24"/>
        </w:rPr>
        <w:t xml:space="preserve"> </w:t>
      </w:r>
      <w:r w:rsidR="00922E7C">
        <w:rPr>
          <w:rFonts w:ascii="Arial" w:hAnsi="Arial" w:cs="Arial"/>
          <w:sz w:val="24"/>
          <w:szCs w:val="24"/>
        </w:rPr>
        <w:t xml:space="preserve">On the other hand, </w:t>
      </w:r>
      <w:r w:rsidR="001E09C7">
        <w:rPr>
          <w:rFonts w:ascii="Arial" w:hAnsi="Arial" w:cs="Arial"/>
          <w:sz w:val="24"/>
          <w:szCs w:val="24"/>
        </w:rPr>
        <w:t xml:space="preserve">in the UK a fine of £100 which can get as high as £6400 is given to anyone that is spotted </w:t>
      </w:r>
      <w:r w:rsidR="00922E7C">
        <w:rPr>
          <w:rFonts w:ascii="Arial" w:hAnsi="Arial" w:cs="Arial"/>
          <w:sz w:val="24"/>
          <w:szCs w:val="24"/>
        </w:rPr>
        <w:t>by police i</w:t>
      </w:r>
      <w:r w:rsidR="001E09C7">
        <w:rPr>
          <w:rFonts w:ascii="Arial" w:hAnsi="Arial" w:cs="Arial"/>
          <w:sz w:val="24"/>
          <w:szCs w:val="24"/>
        </w:rPr>
        <w:t>n a public area such as supermarkets and public transport without a mask</w:t>
      </w:r>
      <w:r w:rsidR="0021421D">
        <w:rPr>
          <w:rFonts w:ascii="Arial" w:hAnsi="Arial" w:cs="Arial"/>
          <w:sz w:val="24"/>
          <w:szCs w:val="24"/>
        </w:rPr>
        <w:t xml:space="preserve"> unless exempt for medical reasons</w:t>
      </w:r>
      <w:r w:rsidR="00922E7C">
        <w:rPr>
          <w:rFonts w:ascii="Arial" w:hAnsi="Arial" w:cs="Arial"/>
          <w:sz w:val="24"/>
          <w:szCs w:val="24"/>
        </w:rPr>
        <w:t xml:space="preserve"> which has to be proven by an exempt badge</w:t>
      </w:r>
      <w:r w:rsidR="0021421D">
        <w:rPr>
          <w:rFonts w:ascii="Arial" w:hAnsi="Arial" w:cs="Arial"/>
          <w:sz w:val="24"/>
          <w:szCs w:val="24"/>
        </w:rPr>
        <w:t>, (Gov.UK, 2021).</w:t>
      </w:r>
      <w:r w:rsidR="008E08B2">
        <w:rPr>
          <w:rFonts w:ascii="Arial" w:hAnsi="Arial" w:cs="Arial"/>
          <w:sz w:val="24"/>
          <w:szCs w:val="24"/>
        </w:rPr>
        <w:t xml:space="preserve"> In the US, </w:t>
      </w:r>
      <w:r w:rsidR="0089046D">
        <w:rPr>
          <w:rFonts w:ascii="Arial" w:hAnsi="Arial" w:cs="Arial"/>
          <w:sz w:val="24"/>
          <w:szCs w:val="24"/>
        </w:rPr>
        <w:t xml:space="preserve">according to the </w:t>
      </w:r>
      <w:r w:rsidR="0089046D" w:rsidRPr="0089046D">
        <w:rPr>
          <w:rFonts w:ascii="Arial" w:hAnsi="Arial" w:cs="Arial"/>
          <w:sz w:val="24"/>
          <w:szCs w:val="24"/>
        </w:rPr>
        <w:t>Centers for Disease Control and Prevention</w:t>
      </w:r>
      <w:r w:rsidR="0089046D">
        <w:rPr>
          <w:rFonts w:ascii="Arial" w:hAnsi="Arial" w:cs="Arial"/>
          <w:sz w:val="24"/>
          <w:szCs w:val="24"/>
        </w:rPr>
        <w:t>, the three medical reasons why someone may be exempt from wearing a mask is if they are a child under 2 years old, if they have difficulty breathing or if they are</w:t>
      </w:r>
      <w:r w:rsidR="0089046D" w:rsidRPr="0089046D">
        <w:rPr>
          <w:rFonts w:ascii="Arial" w:hAnsi="Arial" w:cs="Arial"/>
          <w:sz w:val="24"/>
          <w:szCs w:val="24"/>
        </w:rPr>
        <w:t xml:space="preserve"> </w:t>
      </w:r>
      <w:r w:rsidR="0089046D">
        <w:rPr>
          <w:rFonts w:ascii="Arial" w:hAnsi="Arial" w:cs="Arial"/>
          <w:sz w:val="24"/>
          <w:szCs w:val="24"/>
        </w:rPr>
        <w:t>‘</w:t>
      </w:r>
      <w:r w:rsidR="0089046D" w:rsidRPr="0089046D">
        <w:rPr>
          <w:rFonts w:ascii="Arial" w:hAnsi="Arial" w:cs="Arial"/>
          <w:sz w:val="24"/>
          <w:szCs w:val="24"/>
        </w:rPr>
        <w:t>otherwise unable to remove the mask without assistance</w:t>
      </w:r>
      <w:r w:rsidR="0089046D">
        <w:rPr>
          <w:rFonts w:ascii="Arial" w:hAnsi="Arial" w:cs="Arial"/>
          <w:sz w:val="24"/>
          <w:szCs w:val="24"/>
        </w:rPr>
        <w:t>’,</w:t>
      </w:r>
      <w:r w:rsidR="0089046D" w:rsidRPr="0089046D">
        <w:t xml:space="preserve"> </w:t>
      </w:r>
      <w:r w:rsidR="0089046D" w:rsidRPr="0089046D">
        <w:rPr>
          <w:rFonts w:ascii="Arial" w:hAnsi="Arial" w:cs="Arial"/>
          <w:sz w:val="24"/>
          <w:szCs w:val="24"/>
        </w:rPr>
        <w:t>(Pitrelli, 2020)</w:t>
      </w:r>
      <w:r w:rsidR="0089046D">
        <w:rPr>
          <w:rFonts w:ascii="Arial" w:hAnsi="Arial" w:cs="Arial"/>
          <w:sz w:val="24"/>
          <w:szCs w:val="24"/>
        </w:rPr>
        <w:t>.</w:t>
      </w:r>
    </w:p>
    <w:p w14:paraId="63286D50" w14:textId="420B194B" w:rsidR="00AC4EA2" w:rsidRDefault="0053200C" w:rsidP="00481D3B">
      <w:pPr>
        <w:spacing w:line="360" w:lineRule="auto"/>
        <w:rPr>
          <w:rFonts w:ascii="Arial" w:hAnsi="Arial" w:cs="Arial"/>
          <w:sz w:val="24"/>
          <w:szCs w:val="24"/>
        </w:rPr>
      </w:pPr>
      <w:r w:rsidRPr="0053200C">
        <w:rPr>
          <w:rFonts w:ascii="Arial" w:hAnsi="Arial" w:cs="Arial"/>
          <w:b/>
          <w:bCs/>
          <w:sz w:val="24"/>
          <w:szCs w:val="24"/>
        </w:rPr>
        <w:t xml:space="preserve">Ethical </w:t>
      </w:r>
      <w:r w:rsidR="00871E59">
        <w:rPr>
          <w:rFonts w:ascii="Arial" w:hAnsi="Arial" w:cs="Arial"/>
          <w:b/>
          <w:bCs/>
          <w:sz w:val="24"/>
          <w:szCs w:val="24"/>
        </w:rPr>
        <w:t>C</w:t>
      </w:r>
      <w:r w:rsidRPr="0053200C">
        <w:rPr>
          <w:rFonts w:ascii="Arial" w:hAnsi="Arial" w:cs="Arial"/>
          <w:b/>
          <w:bCs/>
          <w:sz w:val="24"/>
          <w:szCs w:val="24"/>
        </w:rPr>
        <w:t>onsiderations</w:t>
      </w:r>
      <w:r w:rsidR="00690F9D">
        <w:rPr>
          <w:rFonts w:ascii="Arial" w:hAnsi="Arial" w:cs="Arial"/>
          <w:b/>
          <w:bCs/>
          <w:sz w:val="24"/>
          <w:szCs w:val="24"/>
        </w:rPr>
        <w:t xml:space="preserve"> </w:t>
      </w:r>
    </w:p>
    <w:p w14:paraId="2A3F0216" w14:textId="743CD3EC" w:rsidR="00E67CB6" w:rsidRDefault="00811D09" w:rsidP="00481D3B">
      <w:pPr>
        <w:spacing w:line="360" w:lineRule="auto"/>
        <w:rPr>
          <w:rFonts w:ascii="Arial" w:hAnsi="Arial" w:cs="Arial"/>
          <w:sz w:val="24"/>
          <w:szCs w:val="24"/>
        </w:rPr>
      </w:pPr>
      <w:r>
        <w:rPr>
          <w:rFonts w:ascii="Arial" w:hAnsi="Arial" w:cs="Arial"/>
          <w:sz w:val="24"/>
          <w:szCs w:val="24"/>
        </w:rPr>
        <w:t>The</w:t>
      </w:r>
      <w:r w:rsidR="00B977CA">
        <w:rPr>
          <w:rFonts w:ascii="Arial" w:hAnsi="Arial" w:cs="Arial"/>
          <w:sz w:val="24"/>
          <w:szCs w:val="24"/>
        </w:rPr>
        <w:t xml:space="preserve"> ethical consideration</w:t>
      </w:r>
      <w:r>
        <w:rPr>
          <w:rFonts w:ascii="Arial" w:hAnsi="Arial" w:cs="Arial"/>
          <w:sz w:val="24"/>
          <w:szCs w:val="24"/>
        </w:rPr>
        <w:t xml:space="preserve">s to do with SARS-CoV-2 are mainly centred around the COVID-19 vaccine. A study from </w:t>
      </w:r>
      <w:r w:rsidR="00B977CA">
        <w:rPr>
          <w:rFonts w:ascii="Arial" w:hAnsi="Arial" w:cs="Arial"/>
          <w:sz w:val="24"/>
          <w:szCs w:val="24"/>
        </w:rPr>
        <w:t xml:space="preserve">the US </w:t>
      </w:r>
      <w:r>
        <w:rPr>
          <w:rFonts w:ascii="Arial" w:hAnsi="Arial" w:cs="Arial"/>
          <w:sz w:val="24"/>
          <w:szCs w:val="24"/>
        </w:rPr>
        <w:t xml:space="preserve">stated that </w:t>
      </w:r>
      <w:r w:rsidR="00B977CA">
        <w:rPr>
          <w:rFonts w:ascii="Arial" w:hAnsi="Arial" w:cs="Arial"/>
          <w:sz w:val="24"/>
          <w:szCs w:val="24"/>
        </w:rPr>
        <w:t xml:space="preserve">ensuring that the </w:t>
      </w:r>
      <w:r w:rsidR="00247689">
        <w:rPr>
          <w:rFonts w:ascii="Arial" w:hAnsi="Arial" w:cs="Arial"/>
          <w:sz w:val="24"/>
          <w:szCs w:val="24"/>
        </w:rPr>
        <w:t>COVID</w:t>
      </w:r>
      <w:r w:rsidR="00B977CA">
        <w:rPr>
          <w:rFonts w:ascii="Arial" w:hAnsi="Arial" w:cs="Arial"/>
          <w:sz w:val="24"/>
          <w:szCs w:val="24"/>
        </w:rPr>
        <w:t xml:space="preserve">-19 vaccine is </w:t>
      </w:r>
      <w:r w:rsidR="00155052">
        <w:rPr>
          <w:rFonts w:ascii="Arial" w:hAnsi="Arial" w:cs="Arial"/>
          <w:sz w:val="24"/>
          <w:szCs w:val="24"/>
        </w:rPr>
        <w:t>distributed</w:t>
      </w:r>
      <w:r w:rsidR="00B977CA">
        <w:rPr>
          <w:rFonts w:ascii="Arial" w:hAnsi="Arial" w:cs="Arial"/>
          <w:sz w:val="24"/>
          <w:szCs w:val="24"/>
        </w:rPr>
        <w:t xml:space="preserve"> ethically</w:t>
      </w:r>
      <w:r>
        <w:rPr>
          <w:rFonts w:ascii="Arial" w:hAnsi="Arial" w:cs="Arial"/>
          <w:sz w:val="24"/>
          <w:szCs w:val="24"/>
        </w:rPr>
        <w:t xml:space="preserve"> was vital in order to</w:t>
      </w:r>
      <w:r w:rsidR="00B977CA">
        <w:rPr>
          <w:rFonts w:ascii="Arial" w:hAnsi="Arial" w:cs="Arial"/>
          <w:sz w:val="24"/>
          <w:szCs w:val="24"/>
        </w:rPr>
        <w:t xml:space="preserve"> </w:t>
      </w:r>
      <w:r>
        <w:rPr>
          <w:rFonts w:ascii="Arial" w:hAnsi="Arial" w:cs="Arial"/>
          <w:sz w:val="24"/>
          <w:szCs w:val="24"/>
        </w:rPr>
        <w:t>‘</w:t>
      </w:r>
      <w:r w:rsidR="00B977CA">
        <w:rPr>
          <w:rFonts w:ascii="Arial" w:hAnsi="Arial" w:cs="Arial"/>
          <w:sz w:val="24"/>
          <w:szCs w:val="24"/>
        </w:rPr>
        <w:t>minimis</w:t>
      </w:r>
      <w:r>
        <w:rPr>
          <w:rFonts w:ascii="Arial" w:hAnsi="Arial" w:cs="Arial"/>
          <w:sz w:val="24"/>
          <w:szCs w:val="24"/>
        </w:rPr>
        <w:t xml:space="preserve">e </w:t>
      </w:r>
      <w:r w:rsidR="00CD72A5" w:rsidRPr="00CD72A5">
        <w:rPr>
          <w:rFonts w:ascii="Arial" w:hAnsi="Arial" w:cs="Arial"/>
          <w:sz w:val="24"/>
          <w:szCs w:val="24"/>
        </w:rPr>
        <w:t>morbidity and mortality loss, preven</w:t>
      </w:r>
      <w:r w:rsidR="00CD72A5">
        <w:rPr>
          <w:rFonts w:ascii="Arial" w:hAnsi="Arial" w:cs="Arial"/>
          <w:sz w:val="24"/>
          <w:szCs w:val="24"/>
        </w:rPr>
        <w:t xml:space="preserve">t </w:t>
      </w:r>
      <w:r w:rsidR="00CD72A5" w:rsidRPr="00CD72A5">
        <w:rPr>
          <w:rFonts w:ascii="Arial" w:hAnsi="Arial" w:cs="Arial"/>
          <w:sz w:val="24"/>
          <w:szCs w:val="24"/>
        </w:rPr>
        <w:t>additional economic and societal burdens related to the pandemic and to narrow unjust health inequalities</w:t>
      </w:r>
      <w:r w:rsidR="00CD72A5">
        <w:rPr>
          <w:rFonts w:ascii="Arial" w:hAnsi="Arial" w:cs="Arial"/>
          <w:sz w:val="24"/>
          <w:szCs w:val="24"/>
        </w:rPr>
        <w:t>’,</w:t>
      </w:r>
      <w:r w:rsidR="00CD72A5" w:rsidRPr="00CD72A5">
        <w:rPr>
          <w:rFonts w:ascii="Arial" w:hAnsi="Arial" w:cs="Arial"/>
          <w:sz w:val="24"/>
          <w:szCs w:val="24"/>
        </w:rPr>
        <w:t xml:space="preserve"> </w:t>
      </w:r>
      <w:r w:rsidR="00CD72A5">
        <w:rPr>
          <w:rFonts w:ascii="Arial" w:hAnsi="Arial" w:cs="Arial"/>
          <w:sz w:val="24"/>
          <w:szCs w:val="24"/>
        </w:rPr>
        <w:t>(</w:t>
      </w:r>
      <w:r w:rsidR="00330BDB" w:rsidRPr="00330BDB">
        <w:rPr>
          <w:rFonts w:ascii="Arial" w:hAnsi="Arial" w:cs="Arial"/>
          <w:sz w:val="24"/>
          <w:szCs w:val="24"/>
        </w:rPr>
        <w:t>Gupta and Morain, 2020)</w:t>
      </w:r>
      <w:r w:rsidR="00CD72A5">
        <w:rPr>
          <w:rFonts w:ascii="Arial" w:hAnsi="Arial" w:cs="Arial"/>
          <w:sz w:val="24"/>
          <w:szCs w:val="24"/>
        </w:rPr>
        <w:t>.</w:t>
      </w:r>
      <w:r w:rsidR="00FA0A43">
        <w:rPr>
          <w:rFonts w:ascii="Arial" w:hAnsi="Arial" w:cs="Arial"/>
          <w:sz w:val="24"/>
          <w:szCs w:val="24"/>
        </w:rPr>
        <w:t xml:space="preserve"> In order improve vaccine development as well as the safety and efficacy of the vaccine, scientists</w:t>
      </w:r>
      <w:r w:rsidR="00245D41">
        <w:rPr>
          <w:rFonts w:ascii="Arial" w:hAnsi="Arial" w:cs="Arial"/>
          <w:sz w:val="24"/>
          <w:szCs w:val="24"/>
        </w:rPr>
        <w:t xml:space="preserve"> needed public engagement and therefore</w:t>
      </w:r>
      <w:r w:rsidR="00FA0A43">
        <w:rPr>
          <w:rFonts w:ascii="Arial" w:hAnsi="Arial" w:cs="Arial"/>
          <w:sz w:val="24"/>
          <w:szCs w:val="24"/>
        </w:rPr>
        <w:t xml:space="preserve"> intentionally infected research participants</w:t>
      </w:r>
      <w:r w:rsidR="009856CB">
        <w:rPr>
          <w:rFonts w:ascii="Arial" w:hAnsi="Arial" w:cs="Arial"/>
          <w:sz w:val="24"/>
          <w:szCs w:val="24"/>
        </w:rPr>
        <w:t xml:space="preserve"> known as human challenge studies</w:t>
      </w:r>
      <w:r w:rsidR="00FA0A43">
        <w:rPr>
          <w:rFonts w:ascii="Arial" w:hAnsi="Arial" w:cs="Arial"/>
          <w:sz w:val="24"/>
          <w:szCs w:val="24"/>
        </w:rPr>
        <w:t xml:space="preserve">. When conducting such research although the participation was voluntary, it is important that participants are aware of everything going on in the research </w:t>
      </w:r>
      <w:r w:rsidR="008A5A64">
        <w:rPr>
          <w:rFonts w:ascii="Arial" w:hAnsi="Arial" w:cs="Arial"/>
          <w:sz w:val="24"/>
          <w:szCs w:val="24"/>
        </w:rPr>
        <w:t xml:space="preserve">such as the benefits and risks </w:t>
      </w:r>
      <w:r w:rsidR="00FA0A43">
        <w:rPr>
          <w:rFonts w:ascii="Arial" w:hAnsi="Arial" w:cs="Arial"/>
          <w:sz w:val="24"/>
          <w:szCs w:val="24"/>
        </w:rPr>
        <w:t>as well as having given their informed consent to be injected with the vaccine. It also essential that participants are assured of confidentiality and that they remain anonymous unless given permission or stated otherwise</w:t>
      </w:r>
      <w:r w:rsidR="00967952">
        <w:rPr>
          <w:rFonts w:ascii="Arial" w:hAnsi="Arial" w:cs="Arial"/>
          <w:sz w:val="24"/>
          <w:szCs w:val="24"/>
        </w:rPr>
        <w:t xml:space="preserve">. Participants were also made aware that the public </w:t>
      </w:r>
      <w:r w:rsidR="00967952">
        <w:rPr>
          <w:rFonts w:ascii="Arial" w:hAnsi="Arial" w:cs="Arial"/>
          <w:sz w:val="24"/>
          <w:szCs w:val="24"/>
        </w:rPr>
        <w:lastRenderedPageBreak/>
        <w:t>health benefits ‘outweigh the expected risks’</w:t>
      </w:r>
      <w:r w:rsidR="00A9591D">
        <w:rPr>
          <w:rFonts w:ascii="Arial" w:hAnsi="Arial" w:cs="Arial"/>
          <w:sz w:val="24"/>
          <w:szCs w:val="24"/>
        </w:rPr>
        <w:t xml:space="preserve"> as participants </w:t>
      </w:r>
      <w:r w:rsidR="00C170C7">
        <w:rPr>
          <w:rFonts w:ascii="Arial" w:hAnsi="Arial" w:cs="Arial"/>
          <w:sz w:val="24"/>
          <w:szCs w:val="24"/>
        </w:rPr>
        <w:t>would gain a type of immunity to future infections and</w:t>
      </w:r>
      <w:r w:rsidR="001B60A7">
        <w:rPr>
          <w:rFonts w:ascii="Arial" w:hAnsi="Arial" w:cs="Arial"/>
          <w:sz w:val="24"/>
          <w:szCs w:val="24"/>
        </w:rPr>
        <w:t xml:space="preserve"> that</w:t>
      </w:r>
      <w:r w:rsidR="00C170C7">
        <w:rPr>
          <w:rFonts w:ascii="Arial" w:hAnsi="Arial" w:cs="Arial"/>
          <w:sz w:val="24"/>
          <w:szCs w:val="24"/>
        </w:rPr>
        <w:t xml:space="preserve"> those </w:t>
      </w:r>
      <w:r w:rsidR="00A9591D">
        <w:rPr>
          <w:rFonts w:ascii="Arial" w:hAnsi="Arial" w:cs="Arial"/>
          <w:sz w:val="24"/>
          <w:szCs w:val="24"/>
        </w:rPr>
        <w:t>selected were healthy young adults that are at ‘low risk of severe disease’</w:t>
      </w:r>
      <w:r w:rsidR="00C170C7">
        <w:rPr>
          <w:rFonts w:ascii="Arial" w:hAnsi="Arial" w:cs="Arial"/>
          <w:sz w:val="24"/>
          <w:szCs w:val="24"/>
        </w:rPr>
        <w:t>, reducing any health risks</w:t>
      </w:r>
      <w:r w:rsidR="00967952">
        <w:rPr>
          <w:rFonts w:ascii="Arial" w:hAnsi="Arial" w:cs="Arial"/>
          <w:sz w:val="24"/>
          <w:szCs w:val="24"/>
        </w:rPr>
        <w:t xml:space="preserve">, </w:t>
      </w:r>
      <w:r w:rsidR="00247689" w:rsidRPr="00247689">
        <w:rPr>
          <w:rFonts w:ascii="Arial" w:hAnsi="Arial" w:cs="Arial"/>
          <w:sz w:val="24"/>
          <w:szCs w:val="24"/>
        </w:rPr>
        <w:t>(Jamrozik and Selgelid, 2020)</w:t>
      </w:r>
      <w:r w:rsidR="00247689">
        <w:rPr>
          <w:rFonts w:ascii="Arial" w:hAnsi="Arial" w:cs="Arial"/>
          <w:sz w:val="24"/>
          <w:szCs w:val="24"/>
        </w:rPr>
        <w:t>.</w:t>
      </w:r>
    </w:p>
    <w:p w14:paraId="113B0B38" w14:textId="77777777" w:rsidR="00AA6822" w:rsidRDefault="00AA6822" w:rsidP="00481D3B">
      <w:pPr>
        <w:spacing w:line="360" w:lineRule="auto"/>
        <w:rPr>
          <w:rFonts w:ascii="Arial" w:hAnsi="Arial" w:cs="Arial"/>
          <w:b/>
          <w:bCs/>
          <w:sz w:val="24"/>
          <w:szCs w:val="24"/>
        </w:rPr>
      </w:pPr>
    </w:p>
    <w:p w14:paraId="7B62BCDD" w14:textId="23077FD6" w:rsidR="0021118E" w:rsidRDefault="0053200C" w:rsidP="00481D3B">
      <w:pPr>
        <w:spacing w:line="360" w:lineRule="auto"/>
        <w:rPr>
          <w:rFonts w:ascii="Arial" w:hAnsi="Arial" w:cs="Arial"/>
          <w:b/>
          <w:bCs/>
          <w:sz w:val="24"/>
          <w:szCs w:val="24"/>
        </w:rPr>
      </w:pPr>
      <w:r w:rsidRPr="0053200C">
        <w:rPr>
          <w:rFonts w:ascii="Arial" w:hAnsi="Arial" w:cs="Arial"/>
          <w:b/>
          <w:bCs/>
          <w:sz w:val="24"/>
          <w:szCs w:val="24"/>
        </w:rPr>
        <w:t>Recommendations</w:t>
      </w:r>
      <w:r w:rsidR="009E38D2">
        <w:rPr>
          <w:rFonts w:ascii="Arial" w:hAnsi="Arial" w:cs="Arial"/>
          <w:b/>
          <w:bCs/>
          <w:sz w:val="24"/>
          <w:szCs w:val="24"/>
        </w:rPr>
        <w:t xml:space="preserve"> and Conclusion</w:t>
      </w:r>
    </w:p>
    <w:p w14:paraId="2FC83EC0" w14:textId="06440722" w:rsidR="00D74A11" w:rsidRPr="00D74A11" w:rsidRDefault="005B4153" w:rsidP="00481D3B">
      <w:pPr>
        <w:spacing w:line="360" w:lineRule="auto"/>
        <w:rPr>
          <w:rFonts w:ascii="Arial" w:hAnsi="Arial" w:cs="Arial"/>
          <w:sz w:val="24"/>
          <w:szCs w:val="24"/>
        </w:rPr>
      </w:pPr>
      <w:r>
        <w:rPr>
          <w:rFonts w:ascii="Arial" w:hAnsi="Arial" w:cs="Arial"/>
          <w:sz w:val="24"/>
          <w:szCs w:val="24"/>
        </w:rPr>
        <w:t xml:space="preserve">In order to keep the spread of COVID-19 under control, it has been recommended globally that </w:t>
      </w:r>
      <w:r w:rsidR="0070467C">
        <w:rPr>
          <w:rFonts w:ascii="Arial" w:hAnsi="Arial" w:cs="Arial"/>
          <w:sz w:val="24"/>
          <w:szCs w:val="24"/>
        </w:rPr>
        <w:t xml:space="preserve">unless exempt, </w:t>
      </w:r>
      <w:r>
        <w:rPr>
          <w:rFonts w:ascii="Arial" w:hAnsi="Arial" w:cs="Arial"/>
          <w:sz w:val="24"/>
          <w:szCs w:val="24"/>
        </w:rPr>
        <w:t xml:space="preserve">face coverings </w:t>
      </w:r>
      <w:r w:rsidR="0070467C">
        <w:rPr>
          <w:rFonts w:ascii="Arial" w:hAnsi="Arial" w:cs="Arial"/>
          <w:sz w:val="24"/>
          <w:szCs w:val="24"/>
        </w:rPr>
        <w:t>covering</w:t>
      </w:r>
      <w:r>
        <w:rPr>
          <w:rFonts w:ascii="Arial" w:hAnsi="Arial" w:cs="Arial"/>
          <w:sz w:val="24"/>
          <w:szCs w:val="24"/>
        </w:rPr>
        <w:t xml:space="preserve"> both the mouth and nose are worn when out in public at all times</w:t>
      </w:r>
      <w:r w:rsidR="00EA626F">
        <w:rPr>
          <w:rFonts w:ascii="Arial" w:hAnsi="Arial" w:cs="Arial"/>
          <w:sz w:val="24"/>
          <w:szCs w:val="24"/>
        </w:rPr>
        <w:t xml:space="preserve"> and has even been described as </w:t>
      </w:r>
      <w:r w:rsidR="00EA626F" w:rsidRPr="00EA626F">
        <w:rPr>
          <w:rFonts w:ascii="Arial" w:hAnsi="Arial" w:cs="Arial"/>
          <w:sz w:val="24"/>
          <w:szCs w:val="24"/>
        </w:rPr>
        <w:t>an ‘important part of measures to control covid-19’,</w:t>
      </w:r>
      <w:r w:rsidR="00EA626F" w:rsidRPr="00EA626F">
        <w:t xml:space="preserve"> </w:t>
      </w:r>
      <w:r w:rsidR="00EA626F" w:rsidRPr="00EA626F">
        <w:rPr>
          <w:rFonts w:ascii="Arial" w:hAnsi="Arial" w:cs="Arial"/>
          <w:sz w:val="24"/>
          <w:szCs w:val="24"/>
        </w:rPr>
        <w:t>(Jones et al., 2020)</w:t>
      </w:r>
      <w:r>
        <w:rPr>
          <w:rFonts w:ascii="Arial" w:hAnsi="Arial" w:cs="Arial"/>
          <w:sz w:val="24"/>
          <w:szCs w:val="24"/>
        </w:rPr>
        <w:t xml:space="preserve">. </w:t>
      </w:r>
      <w:r w:rsidR="00EA626F">
        <w:rPr>
          <w:rFonts w:ascii="Arial" w:hAnsi="Arial" w:cs="Arial"/>
          <w:sz w:val="24"/>
          <w:szCs w:val="24"/>
        </w:rPr>
        <w:t xml:space="preserve">If abided by, </w:t>
      </w:r>
      <w:r>
        <w:rPr>
          <w:rFonts w:ascii="Arial" w:hAnsi="Arial" w:cs="Arial"/>
          <w:sz w:val="24"/>
          <w:szCs w:val="24"/>
        </w:rPr>
        <w:t>both those that are infected and those that are not infected are protected as those that are infected would not be able to contaminate anyone or anything with droplets escaping from their mouth or nose</w:t>
      </w:r>
      <w:r w:rsidR="00EA626F">
        <w:rPr>
          <w:rFonts w:ascii="Arial" w:hAnsi="Arial" w:cs="Arial"/>
          <w:sz w:val="24"/>
          <w:szCs w:val="24"/>
        </w:rPr>
        <w:t xml:space="preserve"> as these would be trapped behind the mask</w:t>
      </w:r>
      <w:r>
        <w:rPr>
          <w:rFonts w:ascii="Arial" w:hAnsi="Arial" w:cs="Arial"/>
          <w:sz w:val="24"/>
          <w:szCs w:val="24"/>
        </w:rPr>
        <w:t xml:space="preserve"> and those that are not infected would not be able to inhale the contaminated droplets. Another global recommendation is making sure that each person remains 2 metres or 6 feet apart from one another in public spaces to avoid close contact with one another and therefore reducing the chances of the virus being transmitted</w:t>
      </w:r>
      <w:r w:rsidR="00EA626F">
        <w:rPr>
          <w:rFonts w:ascii="Arial" w:hAnsi="Arial" w:cs="Arial"/>
          <w:sz w:val="24"/>
          <w:szCs w:val="24"/>
        </w:rPr>
        <w:t>.</w:t>
      </w:r>
      <w:r w:rsidR="005A2F26">
        <w:rPr>
          <w:rFonts w:ascii="Arial" w:hAnsi="Arial" w:cs="Arial"/>
          <w:sz w:val="24"/>
          <w:szCs w:val="24"/>
        </w:rPr>
        <w:t xml:space="preserve"> Following the rules and regulations set against COVID-19 will surely reduce and eventually bring an end to the pandemic.</w:t>
      </w:r>
    </w:p>
    <w:p w14:paraId="72C7DCB2" w14:textId="6A97CE33" w:rsidR="00145BA6" w:rsidRDefault="00145BA6">
      <w:pPr>
        <w:rPr>
          <w:rFonts w:ascii="Arial" w:hAnsi="Arial" w:cs="Arial"/>
          <w:b/>
          <w:bCs/>
          <w:sz w:val="24"/>
          <w:szCs w:val="24"/>
        </w:rPr>
      </w:pPr>
    </w:p>
    <w:p w14:paraId="01F5873C" w14:textId="77777777" w:rsidR="00AF5EF1" w:rsidRDefault="00AF5EF1">
      <w:pPr>
        <w:rPr>
          <w:rFonts w:ascii="Arial" w:hAnsi="Arial" w:cs="Arial"/>
          <w:b/>
          <w:bCs/>
          <w:sz w:val="24"/>
          <w:szCs w:val="24"/>
        </w:rPr>
      </w:pPr>
    </w:p>
    <w:p w14:paraId="0D1AABD7" w14:textId="3634F467" w:rsidR="00AF5EF1" w:rsidRDefault="00AF5EF1">
      <w:pPr>
        <w:rPr>
          <w:rFonts w:ascii="Arial" w:hAnsi="Arial" w:cs="Arial"/>
          <w:b/>
          <w:bCs/>
          <w:sz w:val="24"/>
          <w:szCs w:val="24"/>
        </w:rPr>
      </w:pPr>
      <w:r>
        <w:rPr>
          <w:rFonts w:ascii="Arial" w:hAnsi="Arial" w:cs="Arial"/>
          <w:b/>
          <w:bCs/>
          <w:sz w:val="24"/>
          <w:szCs w:val="24"/>
        </w:rPr>
        <w:br w:type="page"/>
      </w:r>
    </w:p>
    <w:p w14:paraId="42A6471B" w14:textId="6710DDD2" w:rsidR="007D5AC0" w:rsidRDefault="0053200C">
      <w:pPr>
        <w:rPr>
          <w:rFonts w:ascii="Arial" w:hAnsi="Arial" w:cs="Arial"/>
          <w:b/>
          <w:bCs/>
          <w:sz w:val="24"/>
          <w:szCs w:val="24"/>
        </w:rPr>
      </w:pPr>
      <w:r>
        <w:rPr>
          <w:rFonts w:ascii="Arial" w:hAnsi="Arial" w:cs="Arial"/>
          <w:b/>
          <w:bCs/>
          <w:sz w:val="24"/>
          <w:szCs w:val="24"/>
        </w:rPr>
        <w:lastRenderedPageBreak/>
        <w:t xml:space="preserve">References </w:t>
      </w:r>
    </w:p>
    <w:p w14:paraId="168E78CC" w14:textId="77777777" w:rsidR="0087660B" w:rsidRDefault="0087660B">
      <w:pPr>
        <w:rPr>
          <w:rFonts w:ascii="Arial" w:hAnsi="Arial" w:cs="Arial"/>
          <w:sz w:val="24"/>
          <w:szCs w:val="24"/>
        </w:rPr>
      </w:pPr>
      <w:r w:rsidRPr="0087660B">
        <w:rPr>
          <w:rFonts w:ascii="Arial" w:hAnsi="Arial" w:cs="Arial"/>
          <w:sz w:val="24"/>
          <w:szCs w:val="24"/>
        </w:rPr>
        <w:t>Avert (2020). What is COVID-19 and how is it passed on? [online] Avert. Available at: https://www.avert.org/infographics/what-covid-19-and-how-it-passed [Accessed 14 Apr. 2021].</w:t>
      </w:r>
    </w:p>
    <w:p w14:paraId="423981A4" w14:textId="41C6F0E2" w:rsidR="00A55F6B" w:rsidRDefault="00A55F6B">
      <w:pPr>
        <w:rPr>
          <w:rFonts w:ascii="Arial" w:hAnsi="Arial" w:cs="Arial"/>
          <w:sz w:val="24"/>
          <w:szCs w:val="24"/>
        </w:rPr>
      </w:pPr>
      <w:r w:rsidRPr="00A55F6B">
        <w:rPr>
          <w:rFonts w:ascii="Arial" w:hAnsi="Arial" w:cs="Arial"/>
          <w:sz w:val="24"/>
          <w:szCs w:val="24"/>
        </w:rPr>
        <w:t xml:space="preserve">BBC (2020). What are the new travel quarantine rules? BBC News. [online] 11 May. Available at: </w:t>
      </w:r>
      <w:hyperlink r:id="rId4" w:history="1">
        <w:r w:rsidRPr="00581BA6">
          <w:rPr>
            <w:rStyle w:val="Hyperlink"/>
            <w:rFonts w:ascii="Arial" w:hAnsi="Arial" w:cs="Arial"/>
            <w:sz w:val="24"/>
            <w:szCs w:val="24"/>
          </w:rPr>
          <w:t>https://www.bbc.co.uk/news/explainers-52544307</w:t>
        </w:r>
      </w:hyperlink>
      <w:r w:rsidRPr="00A55F6B">
        <w:rPr>
          <w:rFonts w:ascii="Arial" w:hAnsi="Arial" w:cs="Arial"/>
          <w:sz w:val="24"/>
          <w:szCs w:val="24"/>
        </w:rPr>
        <w:t>.</w:t>
      </w:r>
    </w:p>
    <w:p w14:paraId="447E7846" w14:textId="1FC0CB07" w:rsidR="00F53326" w:rsidRDefault="00F53326">
      <w:pPr>
        <w:rPr>
          <w:rFonts w:ascii="Arial" w:hAnsi="Arial" w:cs="Arial"/>
          <w:sz w:val="24"/>
          <w:szCs w:val="24"/>
        </w:rPr>
      </w:pPr>
      <w:r w:rsidRPr="00F53326">
        <w:rPr>
          <w:rFonts w:ascii="Arial" w:hAnsi="Arial" w:cs="Arial"/>
          <w:sz w:val="24"/>
          <w:szCs w:val="24"/>
        </w:rPr>
        <w:t>Bloomberg (2021). More Than 1.2 Million People Have Been Vaccinated: Covid-19 Tracker. Bloomberg.com. [online] 16 Apr. Available at: https://www.bloomberg.com/graphics/covid-vaccine-tracker-global-distribution/ [Accessed 15 Apr. 2021].</w:t>
      </w:r>
    </w:p>
    <w:p w14:paraId="7064977C" w14:textId="0490DD17" w:rsidR="00AC5B6C" w:rsidRDefault="00AC5B6C">
      <w:pPr>
        <w:rPr>
          <w:rFonts w:ascii="Arial" w:hAnsi="Arial" w:cs="Arial"/>
          <w:sz w:val="24"/>
          <w:szCs w:val="24"/>
        </w:rPr>
      </w:pPr>
      <w:r w:rsidRPr="00AC5B6C">
        <w:rPr>
          <w:rFonts w:ascii="Arial" w:hAnsi="Arial" w:cs="Arial"/>
          <w:sz w:val="24"/>
          <w:szCs w:val="24"/>
        </w:rPr>
        <w:t xml:space="preserve">Boskey, E. (2020). Linking condoms use and perceived risk using the health belief model. [online] Verywell Mind. Available at: https://www.verywellmind.com/health-belief-model-3132721 [Accessed 15 Apr. 2021]. </w:t>
      </w:r>
    </w:p>
    <w:p w14:paraId="4EBEF47C" w14:textId="77777777" w:rsidR="00D76DBE" w:rsidRDefault="00D76DBE">
      <w:pPr>
        <w:rPr>
          <w:rFonts w:ascii="Arial" w:hAnsi="Arial" w:cs="Arial"/>
          <w:sz w:val="24"/>
          <w:szCs w:val="24"/>
        </w:rPr>
      </w:pPr>
      <w:r w:rsidRPr="00D76DBE">
        <w:rPr>
          <w:rFonts w:ascii="Arial" w:hAnsi="Arial" w:cs="Arial"/>
          <w:sz w:val="24"/>
          <w:szCs w:val="24"/>
        </w:rPr>
        <w:t>Campbell, D. (2021). One in four NHS workers more likely to quit than a year ago, survey finds. [online] the Guardian. Available at: https://www.theguardian.com/society/2021/mar/30/one-in-four-nhs-workers-more-likely-to-quit-than-a-year-ago-survey-finds [Accessed 16 Apr. 2021].</w:t>
      </w:r>
    </w:p>
    <w:p w14:paraId="725E9057" w14:textId="77777777" w:rsidR="0066412F" w:rsidRDefault="0066412F">
      <w:pPr>
        <w:rPr>
          <w:rFonts w:ascii="Arial" w:hAnsi="Arial" w:cs="Arial"/>
          <w:sz w:val="24"/>
          <w:szCs w:val="24"/>
        </w:rPr>
      </w:pPr>
      <w:r w:rsidRPr="0066412F">
        <w:rPr>
          <w:rFonts w:ascii="Arial" w:hAnsi="Arial" w:cs="Arial"/>
          <w:sz w:val="24"/>
          <w:szCs w:val="24"/>
        </w:rPr>
        <w:t>CDC (2020). Coronavirus Disease 2019 (COVID-19). [online] Centers for Disease Control and Prevention. Available at: https://www.cdc.gov/coronavirus/2019-ncov/prevent-getting-sick/social-distancing.html#:~:text=Since%20people%20can%20spread%20the [Accessed 14 Apr. 2021].</w:t>
      </w:r>
    </w:p>
    <w:p w14:paraId="1E11A404" w14:textId="4C3041F1" w:rsidR="00877955" w:rsidRDefault="00877955">
      <w:pPr>
        <w:rPr>
          <w:rFonts w:ascii="Arial" w:hAnsi="Arial" w:cs="Arial"/>
          <w:sz w:val="24"/>
          <w:szCs w:val="24"/>
        </w:rPr>
      </w:pPr>
      <w:r w:rsidRPr="00877955">
        <w:rPr>
          <w:rFonts w:ascii="Arial" w:hAnsi="Arial" w:cs="Arial"/>
          <w:sz w:val="24"/>
          <w:szCs w:val="24"/>
        </w:rPr>
        <w:t>Fraley, L. (2020). Coronavirus: Diagnosis and Testing of COVID-19. [online] Healthline. Available at: https://www.healthline.com/health/coronavirus-diagnosis#whats-involved [Accessed 14 Apr. 2021].</w:t>
      </w:r>
    </w:p>
    <w:p w14:paraId="63C6F320" w14:textId="77777777" w:rsidR="002E18EB" w:rsidRDefault="002E18EB">
      <w:pPr>
        <w:rPr>
          <w:rFonts w:ascii="Arial" w:hAnsi="Arial" w:cs="Arial"/>
          <w:sz w:val="24"/>
          <w:szCs w:val="24"/>
        </w:rPr>
      </w:pPr>
      <w:r w:rsidRPr="002E18EB">
        <w:rPr>
          <w:rFonts w:ascii="Arial" w:hAnsi="Arial" w:cs="Arial"/>
          <w:sz w:val="24"/>
          <w:szCs w:val="24"/>
        </w:rPr>
        <w:t xml:space="preserve">Gov.UK (2020). COVID-19 Winter Plan - summary. [online] GOV.UK. Available at: https://www.gov.uk/government/publications/covid-19-winter-plan/covid-19-winter-plan-summary#:~:text=The%20government [Accessed 15 Apr. 2021]. </w:t>
      </w:r>
    </w:p>
    <w:p w14:paraId="47F9A42D" w14:textId="77777777" w:rsidR="0081003B" w:rsidRDefault="0081003B">
      <w:pPr>
        <w:rPr>
          <w:rFonts w:ascii="Arial" w:hAnsi="Arial" w:cs="Arial"/>
          <w:sz w:val="24"/>
          <w:szCs w:val="24"/>
        </w:rPr>
      </w:pPr>
      <w:r w:rsidRPr="0081003B">
        <w:rPr>
          <w:rFonts w:ascii="Arial" w:hAnsi="Arial" w:cs="Arial"/>
          <w:sz w:val="24"/>
          <w:szCs w:val="24"/>
        </w:rPr>
        <w:t xml:space="preserve">Gov.Uk (2021). Asymptomatic testing to be rolled out across the country starting this week. [online] GOV.UK. Available at: https://www.gov.uk/government/news/asymptomatic-testing-to-be-rolled-out-across-the-country-starting-this-week [Accessed 14 Apr. 2021]. </w:t>
      </w:r>
    </w:p>
    <w:p w14:paraId="6F35A6DA" w14:textId="77777777" w:rsidR="008E646E" w:rsidRDefault="008E646E">
      <w:pPr>
        <w:rPr>
          <w:rFonts w:ascii="Arial" w:hAnsi="Arial" w:cs="Arial"/>
          <w:sz w:val="24"/>
          <w:szCs w:val="24"/>
        </w:rPr>
      </w:pPr>
      <w:r w:rsidRPr="008E646E">
        <w:rPr>
          <w:rFonts w:ascii="Arial" w:hAnsi="Arial" w:cs="Arial"/>
          <w:sz w:val="24"/>
          <w:szCs w:val="24"/>
        </w:rPr>
        <w:t>Gupta, R. and Morain, S.R. (2020). Ethical allocation of future COVID-19 vaccines. Journal of Medical Ethics, [online] 47(3), p.medethics-2020-106850. Available at: https://jme.bmj.com/content/47/3/137 [Accessed 16 Apr. 2021].</w:t>
      </w:r>
    </w:p>
    <w:p w14:paraId="1FD73614" w14:textId="5C922F83" w:rsidR="00D260DD" w:rsidRDefault="00D260DD">
      <w:pPr>
        <w:rPr>
          <w:rFonts w:ascii="Arial" w:hAnsi="Arial" w:cs="Arial"/>
          <w:sz w:val="24"/>
          <w:szCs w:val="24"/>
        </w:rPr>
      </w:pPr>
      <w:r w:rsidRPr="00D260DD">
        <w:rPr>
          <w:rFonts w:ascii="Arial" w:hAnsi="Arial" w:cs="Arial"/>
          <w:sz w:val="24"/>
          <w:szCs w:val="24"/>
        </w:rPr>
        <w:t xml:space="preserve">HSC (2020). Testing for COVID-19 | HSC Public Health Agency. [online] www.publichealth.hscni.net. Available at: https://www.publichealth.hscni.net/covid-19-coronavirus/testing-and-tracing-covid-19/testing-covid-19 [Accessed 13 Apr. 2021]. </w:t>
      </w:r>
    </w:p>
    <w:p w14:paraId="7DC4E06A" w14:textId="77777777" w:rsidR="00247689" w:rsidRDefault="00247689">
      <w:pPr>
        <w:rPr>
          <w:rFonts w:ascii="Arial" w:hAnsi="Arial" w:cs="Arial"/>
          <w:sz w:val="24"/>
          <w:szCs w:val="24"/>
        </w:rPr>
      </w:pPr>
      <w:r w:rsidRPr="00247689">
        <w:rPr>
          <w:rFonts w:ascii="Arial" w:hAnsi="Arial" w:cs="Arial"/>
          <w:sz w:val="24"/>
          <w:szCs w:val="24"/>
        </w:rPr>
        <w:lastRenderedPageBreak/>
        <w:t>Jamrozik, E. and Selgelid, M.J. (2020). COVID-19 human challenge studies: ethical issues. The Lancet Infectious Diseases, [online] 0(0). Available at: https://www.thelancet.com/journals/laninf/article/PIIS1473-3099(20)30438-2/fulltext [Accessed 15 Apr. 2021].</w:t>
      </w:r>
    </w:p>
    <w:p w14:paraId="75B101DC" w14:textId="15FF49F4" w:rsidR="00886A26" w:rsidRDefault="00886A26">
      <w:pPr>
        <w:rPr>
          <w:rFonts w:ascii="Arial" w:hAnsi="Arial" w:cs="Arial"/>
          <w:sz w:val="24"/>
          <w:szCs w:val="24"/>
        </w:rPr>
      </w:pPr>
      <w:r w:rsidRPr="00886A26">
        <w:rPr>
          <w:rFonts w:ascii="Arial" w:hAnsi="Arial" w:cs="Arial"/>
          <w:sz w:val="24"/>
          <w:szCs w:val="24"/>
        </w:rPr>
        <w:t>Jones, N.R., Qureshi, Z.U., Temple, R.J., Larwood, J.P.J., Greenhalgh, T. and Bourouiba, L. (2020). Two metres or one: what is the evidence for physical distancing in covid-19? BMJ, [online] 370. Available at: https://www.bmj.com/content/370/bmj.m3223 [Accessed 14 Apr. 2021].</w:t>
      </w:r>
    </w:p>
    <w:p w14:paraId="766596F1" w14:textId="77777777" w:rsidR="002B3976" w:rsidRDefault="002B3976">
      <w:pPr>
        <w:rPr>
          <w:rFonts w:ascii="Arial" w:hAnsi="Arial" w:cs="Arial"/>
          <w:sz w:val="24"/>
          <w:szCs w:val="24"/>
        </w:rPr>
      </w:pPr>
      <w:r w:rsidRPr="002B3976">
        <w:rPr>
          <w:rFonts w:ascii="Arial" w:hAnsi="Arial" w:cs="Arial"/>
          <w:sz w:val="24"/>
          <w:szCs w:val="24"/>
        </w:rPr>
        <w:t xml:space="preserve">Kim, A., Andrew, S. and Froio, J. (2020). These are the states requiring people to wear masks when out in public. [online] CNN. Available at: https://edition.cnn.com/2020/06/19/us/states-face-mask-coronavirus-trnd/index.html [Accessed 15 Apr. 2021]. </w:t>
      </w:r>
    </w:p>
    <w:p w14:paraId="727BA7AF" w14:textId="013F59D3" w:rsidR="005B0FF7" w:rsidRDefault="005B0FF7">
      <w:pPr>
        <w:rPr>
          <w:rFonts w:ascii="Arial" w:hAnsi="Arial" w:cs="Arial"/>
          <w:sz w:val="24"/>
          <w:szCs w:val="24"/>
        </w:rPr>
      </w:pPr>
      <w:r w:rsidRPr="005B0FF7">
        <w:rPr>
          <w:rFonts w:ascii="Arial" w:hAnsi="Arial" w:cs="Arial"/>
          <w:sz w:val="24"/>
          <w:szCs w:val="24"/>
        </w:rPr>
        <w:t>LaMorte, W. (2019). The health belief model. [online] sphweb.bumc.bu.edu. Available at: https://sphweb.bumc.bu.edu/otlt/MPH-Modules/SB/BehavioralChangeTheories/BehavioralChangeTheories2.html [Accessed 15 Apr. 2021].</w:t>
      </w:r>
    </w:p>
    <w:p w14:paraId="5AFAA1ED" w14:textId="29C12A2C" w:rsidR="00C035A3" w:rsidRDefault="00C035A3">
      <w:pPr>
        <w:rPr>
          <w:rFonts w:ascii="Arial" w:hAnsi="Arial" w:cs="Arial"/>
          <w:sz w:val="24"/>
          <w:szCs w:val="24"/>
        </w:rPr>
      </w:pPr>
      <w:r w:rsidRPr="00C035A3">
        <w:rPr>
          <w:rFonts w:ascii="Arial" w:hAnsi="Arial" w:cs="Arial"/>
          <w:sz w:val="24"/>
          <w:szCs w:val="24"/>
        </w:rPr>
        <w:t xml:space="preserve">Laranjo, L. (2016). Social Media and Health Behavior Change. Participatory Health Through Social Media, [online] pp.83–111. Available at: https://www.sciencedirect.com/science/article/pii/B9780128092699000062 [Accessed 15 Apr. 2021]. </w:t>
      </w:r>
    </w:p>
    <w:p w14:paraId="5934A256" w14:textId="2F8EB287" w:rsidR="00A4049E" w:rsidRDefault="00A4049E">
      <w:pPr>
        <w:rPr>
          <w:rFonts w:ascii="Arial" w:hAnsi="Arial" w:cs="Arial"/>
          <w:sz w:val="24"/>
          <w:szCs w:val="24"/>
        </w:rPr>
      </w:pPr>
      <w:r w:rsidRPr="00A4049E">
        <w:rPr>
          <w:rFonts w:ascii="Arial" w:hAnsi="Arial" w:cs="Arial"/>
          <w:sz w:val="24"/>
          <w:szCs w:val="24"/>
        </w:rPr>
        <w:t xml:space="preserve">Markowitz, A. (2021). Face Masks Required at 10 Biggest Chains, Including Walmart. [online] AARP. Available at: </w:t>
      </w:r>
      <w:hyperlink r:id="rId5" w:history="1">
        <w:r w:rsidRPr="00581BA6">
          <w:rPr>
            <w:rStyle w:val="Hyperlink"/>
            <w:rFonts w:ascii="Arial" w:hAnsi="Arial" w:cs="Arial"/>
            <w:sz w:val="24"/>
            <w:szCs w:val="24"/>
          </w:rPr>
          <w:t>https://www.aarp.org/health/healthy-living/info-2020/retailers-require-face-masks-coronavirus.html</w:t>
        </w:r>
      </w:hyperlink>
      <w:r w:rsidRPr="00A4049E">
        <w:rPr>
          <w:rFonts w:ascii="Arial" w:hAnsi="Arial" w:cs="Arial"/>
          <w:sz w:val="24"/>
          <w:szCs w:val="24"/>
        </w:rPr>
        <w:t>.</w:t>
      </w:r>
    </w:p>
    <w:p w14:paraId="2A1648D4" w14:textId="51D0FADC" w:rsidR="00535D5B" w:rsidRDefault="00535D5B">
      <w:pPr>
        <w:rPr>
          <w:rFonts w:ascii="Arial" w:hAnsi="Arial" w:cs="Arial"/>
          <w:sz w:val="24"/>
          <w:szCs w:val="24"/>
        </w:rPr>
      </w:pPr>
      <w:r w:rsidRPr="00535D5B">
        <w:rPr>
          <w:rFonts w:ascii="Arial" w:hAnsi="Arial" w:cs="Arial"/>
          <w:sz w:val="24"/>
          <w:szCs w:val="24"/>
        </w:rPr>
        <w:t xml:space="preserve">NCSL (2019). Public Health and Public Health Policy | State Health Policies. [online] www.ncsl.org. Available at: https://www.ncsl.org/research/health/public-health-and-prevention/public-health.aspx. </w:t>
      </w:r>
    </w:p>
    <w:p w14:paraId="3B9B2023" w14:textId="738756B5" w:rsidR="006A7D95" w:rsidRDefault="006A7D95">
      <w:pPr>
        <w:rPr>
          <w:rFonts w:ascii="Arial" w:hAnsi="Arial" w:cs="Arial"/>
          <w:sz w:val="24"/>
          <w:szCs w:val="24"/>
        </w:rPr>
      </w:pPr>
      <w:r w:rsidRPr="006A7D95">
        <w:rPr>
          <w:rFonts w:ascii="Arial" w:hAnsi="Arial" w:cs="Arial"/>
          <w:sz w:val="24"/>
          <w:szCs w:val="24"/>
        </w:rPr>
        <w:t>NHS (2020). Check if you or your child has coronavirus (COVID-19) symptoms. [online] nhs.uk. Available at: https://www.nhs.uk/conditions/coronavirus-covid-19/symptoms/#symptoms [Accessed 14 Apr. 2021].</w:t>
      </w:r>
    </w:p>
    <w:p w14:paraId="667658D6" w14:textId="77777777" w:rsidR="00F367E4" w:rsidRDefault="00F367E4">
      <w:pPr>
        <w:rPr>
          <w:rFonts w:ascii="Arial" w:hAnsi="Arial" w:cs="Arial"/>
          <w:sz w:val="24"/>
          <w:szCs w:val="24"/>
        </w:rPr>
      </w:pPr>
      <w:r w:rsidRPr="00F367E4">
        <w:rPr>
          <w:rFonts w:ascii="Arial" w:hAnsi="Arial" w:cs="Arial"/>
          <w:sz w:val="24"/>
          <w:szCs w:val="24"/>
        </w:rPr>
        <w:t>NHS (2021). Personal protective equipment (PPE). [online] www.uhb.nhs.uk. Available at: https://www.uhb.nhs.uk/coronavirus-staff/personal-protective-equipment-ppe.htm [Accessed 16 Apr. 2021].</w:t>
      </w:r>
    </w:p>
    <w:p w14:paraId="5FD39094" w14:textId="4B4E1C4D" w:rsidR="0089046D" w:rsidRDefault="0089046D">
      <w:pPr>
        <w:rPr>
          <w:rFonts w:ascii="Arial" w:hAnsi="Arial" w:cs="Arial"/>
          <w:sz w:val="24"/>
          <w:szCs w:val="24"/>
        </w:rPr>
      </w:pPr>
      <w:r w:rsidRPr="0089046D">
        <w:rPr>
          <w:rFonts w:ascii="Arial" w:hAnsi="Arial" w:cs="Arial"/>
          <w:sz w:val="24"/>
          <w:szCs w:val="24"/>
        </w:rPr>
        <w:t xml:space="preserve">Pitrelli, M.B. (2020). Are there medical reasons to not wear a mask? Yes, but not many. [online] CNBC. Available at: </w:t>
      </w:r>
      <w:hyperlink r:id="rId6" w:history="1">
        <w:r w:rsidRPr="00581BA6">
          <w:rPr>
            <w:rStyle w:val="Hyperlink"/>
            <w:rFonts w:ascii="Arial" w:hAnsi="Arial" w:cs="Arial"/>
            <w:sz w:val="24"/>
            <w:szCs w:val="24"/>
          </w:rPr>
          <w:t>https://www.cnbc.com/2020/08/07/what-are-medical-reasons-for-not-wearing-a-mask.html</w:t>
        </w:r>
      </w:hyperlink>
      <w:r w:rsidRPr="0089046D">
        <w:rPr>
          <w:rFonts w:ascii="Arial" w:hAnsi="Arial" w:cs="Arial"/>
          <w:sz w:val="24"/>
          <w:szCs w:val="24"/>
        </w:rPr>
        <w:t>.</w:t>
      </w:r>
    </w:p>
    <w:p w14:paraId="7999040F" w14:textId="7A8873E8" w:rsidR="002C1B38" w:rsidRDefault="002C1B38">
      <w:pPr>
        <w:rPr>
          <w:rFonts w:ascii="Arial" w:hAnsi="Arial" w:cs="Arial"/>
          <w:sz w:val="24"/>
          <w:szCs w:val="24"/>
        </w:rPr>
      </w:pPr>
      <w:r w:rsidRPr="002C1B38">
        <w:rPr>
          <w:rFonts w:ascii="Arial" w:hAnsi="Arial" w:cs="Arial"/>
          <w:sz w:val="24"/>
          <w:szCs w:val="24"/>
        </w:rPr>
        <w:t>RCN (2021). COVID-19 guidance on mental healthcare delivery | Mental Health | Royal College of Nursing. [online] The Royal College of Nursing. Available at: https://www.rcn.org.uk/clinical-topics/mental-health/covid-19-guidance-on-mental-healthcare-delivery [Accessed 16 Apr. 2021].</w:t>
      </w:r>
    </w:p>
    <w:p w14:paraId="760806ED" w14:textId="77777777" w:rsidR="007877B0" w:rsidRDefault="007877B0">
      <w:pPr>
        <w:rPr>
          <w:rFonts w:ascii="Arial" w:hAnsi="Arial" w:cs="Arial"/>
          <w:sz w:val="24"/>
          <w:szCs w:val="24"/>
        </w:rPr>
      </w:pPr>
      <w:r w:rsidRPr="007877B0">
        <w:rPr>
          <w:rFonts w:ascii="Arial" w:hAnsi="Arial" w:cs="Arial"/>
          <w:sz w:val="24"/>
          <w:szCs w:val="24"/>
        </w:rPr>
        <w:t xml:space="preserve">Richards, E. and Alltucker, K. (2021). Schools already testing students and staff for coronavirus say it’s crucial to in-person class: “It’s worth it.” [online] USA TODAY. </w:t>
      </w:r>
      <w:r w:rsidRPr="007877B0">
        <w:rPr>
          <w:rFonts w:ascii="Arial" w:hAnsi="Arial" w:cs="Arial"/>
          <w:sz w:val="24"/>
          <w:szCs w:val="24"/>
        </w:rPr>
        <w:lastRenderedPageBreak/>
        <w:t>Available at: https://eu.usatoday.com/story/news/education/2021/03/20/covid-19-testing-schools-growing/4751983001/ [Accessed 6 May 2021].</w:t>
      </w:r>
    </w:p>
    <w:p w14:paraId="01424137" w14:textId="5026A801" w:rsidR="000964C4" w:rsidRDefault="000964C4">
      <w:pPr>
        <w:rPr>
          <w:rFonts w:ascii="Arial" w:hAnsi="Arial" w:cs="Arial"/>
          <w:sz w:val="24"/>
          <w:szCs w:val="24"/>
        </w:rPr>
      </w:pPr>
      <w:r w:rsidRPr="000964C4">
        <w:rPr>
          <w:rFonts w:ascii="Arial" w:hAnsi="Arial" w:cs="Arial"/>
          <w:sz w:val="24"/>
          <w:szCs w:val="24"/>
        </w:rPr>
        <w:t xml:space="preserve">Sauer, L. (2020). What Is Coronavirus? [online] What is Coronavirus? Available at: https://www.hopkinsmedicine.org/health/conditions-and-diseases/coronavirus [Accessed 14 Apr. 2021]. </w:t>
      </w:r>
    </w:p>
    <w:p w14:paraId="3DEEECD6" w14:textId="72AB7B6A" w:rsidR="00D73FD7" w:rsidRDefault="00D73FD7">
      <w:pPr>
        <w:rPr>
          <w:rFonts w:ascii="Arial" w:hAnsi="Arial" w:cs="Arial"/>
          <w:sz w:val="24"/>
          <w:szCs w:val="24"/>
        </w:rPr>
      </w:pPr>
      <w:r w:rsidRPr="00D73FD7">
        <w:rPr>
          <w:rFonts w:ascii="Arial" w:hAnsi="Arial" w:cs="Arial"/>
          <w:sz w:val="24"/>
          <w:szCs w:val="24"/>
        </w:rPr>
        <w:t xml:space="preserve">Silverman, B.G., Hanrahan, N., Huang, L., Rabinowitz, E.F. and Lim, S. (2016). Chapter 7 - Artificial Intelligence and Human Behavior Modelling and Simulation for Mental Health Conditions. ScienceDirect, [online] pp.163–183. Available at: https://www.sciencedirect.com/science/article/pii/B9780124202481000076 [Accessed 15 Apr. 2021]. </w:t>
      </w:r>
    </w:p>
    <w:p w14:paraId="47B5E60C" w14:textId="77777777" w:rsidR="00457AD5" w:rsidRDefault="00457AD5">
      <w:pPr>
        <w:rPr>
          <w:rFonts w:ascii="Arial" w:hAnsi="Arial" w:cs="Arial"/>
          <w:sz w:val="24"/>
          <w:szCs w:val="24"/>
        </w:rPr>
      </w:pPr>
      <w:r w:rsidRPr="00457AD5">
        <w:rPr>
          <w:rFonts w:ascii="Arial" w:hAnsi="Arial" w:cs="Arial"/>
          <w:sz w:val="24"/>
          <w:szCs w:val="24"/>
        </w:rPr>
        <w:t xml:space="preserve">Stewart, E. (2020). Anti-maskers explain themselves. [online] Vox. Available at: https://www.vox.com/the-goods/2020/8/7/21357400/anti-mask-protest-rallies-donald-trump-covid-19 [Accessed 15 Apr. 2021]. </w:t>
      </w:r>
    </w:p>
    <w:p w14:paraId="773D811C" w14:textId="77777777" w:rsidR="000155D2" w:rsidRDefault="000155D2">
      <w:pPr>
        <w:rPr>
          <w:rFonts w:ascii="Arial" w:hAnsi="Arial" w:cs="Arial"/>
          <w:sz w:val="24"/>
          <w:szCs w:val="24"/>
        </w:rPr>
      </w:pPr>
      <w:r w:rsidRPr="000155D2">
        <w:rPr>
          <w:rFonts w:ascii="Arial" w:hAnsi="Arial" w:cs="Arial"/>
          <w:sz w:val="24"/>
          <w:szCs w:val="24"/>
        </w:rPr>
        <w:t xml:space="preserve">Trafimow, D. (2009). The Theory of Reasoned Action. Theory &amp; Psychology, [online] 19(4), pp.501–518. Available at: https://journals.sagepub.com/doi/abs/10.1177/0959354309336319?journalCode=tapa [Accessed 20 Feb. 2019]. </w:t>
      </w:r>
    </w:p>
    <w:p w14:paraId="10F98564" w14:textId="53D6EC8B" w:rsidR="003845BE" w:rsidRDefault="003845BE">
      <w:pPr>
        <w:rPr>
          <w:rFonts w:ascii="Arial" w:hAnsi="Arial" w:cs="Arial"/>
          <w:sz w:val="24"/>
          <w:szCs w:val="24"/>
        </w:rPr>
      </w:pPr>
      <w:r w:rsidRPr="003845BE">
        <w:rPr>
          <w:rFonts w:ascii="Arial" w:hAnsi="Arial" w:cs="Arial"/>
          <w:sz w:val="24"/>
          <w:szCs w:val="24"/>
        </w:rPr>
        <w:t xml:space="preserve">Varga, B.M. (2020). The differences between SARS-CoV-1 and SARS-CoV-2. [online] European Science-Media Hub. Available at: https://sciencemediahub.eu/2020/04/23/the-differences-between-sars-cov-1-and-sars-cov-2/ [Accessed 15 Apr. 2021]. </w:t>
      </w:r>
    </w:p>
    <w:p w14:paraId="7B32E916" w14:textId="1E545E38" w:rsidR="00191FE5" w:rsidRDefault="00191FE5">
      <w:pPr>
        <w:rPr>
          <w:rFonts w:ascii="Arial" w:hAnsi="Arial" w:cs="Arial"/>
          <w:sz w:val="24"/>
          <w:szCs w:val="24"/>
        </w:rPr>
      </w:pPr>
      <w:r w:rsidRPr="00191FE5">
        <w:rPr>
          <w:rFonts w:ascii="Arial" w:hAnsi="Arial" w:cs="Arial"/>
          <w:sz w:val="24"/>
          <w:szCs w:val="24"/>
        </w:rPr>
        <w:t>World Health Organization (2020). Coronavirus. [online] World Health Organization. Available at: https://www.who.int/health-topics/coronavirus#tab=tab_1 [Accessed 14 Apr. 2021].</w:t>
      </w:r>
    </w:p>
    <w:p w14:paraId="25AF5B31" w14:textId="1E9B4A00" w:rsidR="001B4335" w:rsidRPr="00191FE5" w:rsidRDefault="001B4335">
      <w:pPr>
        <w:rPr>
          <w:rFonts w:ascii="Arial" w:hAnsi="Arial" w:cs="Arial"/>
          <w:sz w:val="24"/>
          <w:szCs w:val="24"/>
        </w:rPr>
      </w:pPr>
      <w:r w:rsidRPr="001B4335">
        <w:rPr>
          <w:rFonts w:ascii="Arial" w:hAnsi="Arial" w:cs="Arial"/>
          <w:sz w:val="24"/>
          <w:szCs w:val="24"/>
        </w:rPr>
        <w:t>YoungMinds (202</w:t>
      </w:r>
      <w:r w:rsidR="00F9167B">
        <w:rPr>
          <w:rFonts w:ascii="Arial" w:hAnsi="Arial" w:cs="Arial"/>
          <w:sz w:val="24"/>
          <w:szCs w:val="24"/>
        </w:rPr>
        <w:t>1</w:t>
      </w:r>
      <w:r w:rsidRPr="001B4335">
        <w:rPr>
          <w:rFonts w:ascii="Arial" w:hAnsi="Arial" w:cs="Arial"/>
          <w:sz w:val="24"/>
          <w:szCs w:val="24"/>
        </w:rPr>
        <w:t>). Coronavirus Report: Impact on Young People with Mental Health Needs. [online] YoungMinds. Available at: https://youngminds.org.uk/about-us/reports/coronavirus-impact-on-young-people-with-mental-health-needs/ [Accessed 16 Apr. 2021].</w:t>
      </w:r>
    </w:p>
    <w:sectPr w:rsidR="001B4335" w:rsidRPr="00191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AC0"/>
    <w:rsid w:val="0000185D"/>
    <w:rsid w:val="00014D07"/>
    <w:rsid w:val="000155D2"/>
    <w:rsid w:val="0003153C"/>
    <w:rsid w:val="00031B73"/>
    <w:rsid w:val="0003695E"/>
    <w:rsid w:val="000418E4"/>
    <w:rsid w:val="0004244E"/>
    <w:rsid w:val="000561E6"/>
    <w:rsid w:val="000562A0"/>
    <w:rsid w:val="00067E65"/>
    <w:rsid w:val="000964C4"/>
    <w:rsid w:val="000A44DB"/>
    <w:rsid w:val="000B1B53"/>
    <w:rsid w:val="000B478B"/>
    <w:rsid w:val="000B4F33"/>
    <w:rsid w:val="000B7F08"/>
    <w:rsid w:val="000C29A4"/>
    <w:rsid w:val="000C4BD6"/>
    <w:rsid w:val="000D650C"/>
    <w:rsid w:val="000D66F1"/>
    <w:rsid w:val="000E4AB0"/>
    <w:rsid w:val="001027A2"/>
    <w:rsid w:val="00105B7A"/>
    <w:rsid w:val="0011733A"/>
    <w:rsid w:val="00134C23"/>
    <w:rsid w:val="00142585"/>
    <w:rsid w:val="00145BA6"/>
    <w:rsid w:val="00147DF0"/>
    <w:rsid w:val="0015174A"/>
    <w:rsid w:val="00155052"/>
    <w:rsid w:val="00160BB9"/>
    <w:rsid w:val="00166300"/>
    <w:rsid w:val="00180EF2"/>
    <w:rsid w:val="001821DA"/>
    <w:rsid w:val="00183FE6"/>
    <w:rsid w:val="00191008"/>
    <w:rsid w:val="00191DFC"/>
    <w:rsid w:val="00191FE5"/>
    <w:rsid w:val="00192253"/>
    <w:rsid w:val="0019407F"/>
    <w:rsid w:val="00197EDE"/>
    <w:rsid w:val="001A63BA"/>
    <w:rsid w:val="001B1419"/>
    <w:rsid w:val="001B4335"/>
    <w:rsid w:val="001B60A7"/>
    <w:rsid w:val="001C351B"/>
    <w:rsid w:val="001D4303"/>
    <w:rsid w:val="001E09C7"/>
    <w:rsid w:val="00201020"/>
    <w:rsid w:val="0021118E"/>
    <w:rsid w:val="0021421D"/>
    <w:rsid w:val="00215CA3"/>
    <w:rsid w:val="002214B7"/>
    <w:rsid w:val="00223E9A"/>
    <w:rsid w:val="00234244"/>
    <w:rsid w:val="00244BAA"/>
    <w:rsid w:val="00245D41"/>
    <w:rsid w:val="00247689"/>
    <w:rsid w:val="002502B2"/>
    <w:rsid w:val="00251C29"/>
    <w:rsid w:val="00261AD9"/>
    <w:rsid w:val="00261B8F"/>
    <w:rsid w:val="002778EC"/>
    <w:rsid w:val="00282002"/>
    <w:rsid w:val="002863A2"/>
    <w:rsid w:val="002903D9"/>
    <w:rsid w:val="00292A92"/>
    <w:rsid w:val="002959C5"/>
    <w:rsid w:val="002A2179"/>
    <w:rsid w:val="002A3C0F"/>
    <w:rsid w:val="002B31C4"/>
    <w:rsid w:val="002B3976"/>
    <w:rsid w:val="002C0C9E"/>
    <w:rsid w:val="002C1B38"/>
    <w:rsid w:val="002C58CA"/>
    <w:rsid w:val="002E18EB"/>
    <w:rsid w:val="002E23E8"/>
    <w:rsid w:val="002F5604"/>
    <w:rsid w:val="002F6228"/>
    <w:rsid w:val="00330BDB"/>
    <w:rsid w:val="00345AA7"/>
    <w:rsid w:val="00347A93"/>
    <w:rsid w:val="003506AF"/>
    <w:rsid w:val="003559E3"/>
    <w:rsid w:val="003668CF"/>
    <w:rsid w:val="00373A3D"/>
    <w:rsid w:val="0037792B"/>
    <w:rsid w:val="003845BE"/>
    <w:rsid w:val="00396210"/>
    <w:rsid w:val="003B505E"/>
    <w:rsid w:val="003B680E"/>
    <w:rsid w:val="003C71BC"/>
    <w:rsid w:val="003C7956"/>
    <w:rsid w:val="003D7871"/>
    <w:rsid w:val="003E128E"/>
    <w:rsid w:val="003F1496"/>
    <w:rsid w:val="003F17FD"/>
    <w:rsid w:val="0040471F"/>
    <w:rsid w:val="00411EA7"/>
    <w:rsid w:val="00413E46"/>
    <w:rsid w:val="0041524F"/>
    <w:rsid w:val="00433076"/>
    <w:rsid w:val="0043460B"/>
    <w:rsid w:val="00436E64"/>
    <w:rsid w:val="00457AD5"/>
    <w:rsid w:val="004604EF"/>
    <w:rsid w:val="00460D69"/>
    <w:rsid w:val="004645D1"/>
    <w:rsid w:val="00475032"/>
    <w:rsid w:val="00481D3B"/>
    <w:rsid w:val="00487634"/>
    <w:rsid w:val="004918C1"/>
    <w:rsid w:val="004B4989"/>
    <w:rsid w:val="004B7845"/>
    <w:rsid w:val="004C783E"/>
    <w:rsid w:val="004D0ED7"/>
    <w:rsid w:val="004D4054"/>
    <w:rsid w:val="0050545C"/>
    <w:rsid w:val="005069CB"/>
    <w:rsid w:val="0053200C"/>
    <w:rsid w:val="00535D5B"/>
    <w:rsid w:val="00544E0D"/>
    <w:rsid w:val="00556E57"/>
    <w:rsid w:val="00563CF0"/>
    <w:rsid w:val="00566D4B"/>
    <w:rsid w:val="00582F8F"/>
    <w:rsid w:val="0058652C"/>
    <w:rsid w:val="00591C79"/>
    <w:rsid w:val="005A2F26"/>
    <w:rsid w:val="005A5F76"/>
    <w:rsid w:val="005B03D8"/>
    <w:rsid w:val="005B0FF7"/>
    <w:rsid w:val="005B4153"/>
    <w:rsid w:val="005C7F04"/>
    <w:rsid w:val="005D7558"/>
    <w:rsid w:val="005E382F"/>
    <w:rsid w:val="005E3E4F"/>
    <w:rsid w:val="005E4655"/>
    <w:rsid w:val="005F0442"/>
    <w:rsid w:val="005F4DC2"/>
    <w:rsid w:val="006073E7"/>
    <w:rsid w:val="006341D4"/>
    <w:rsid w:val="00635C75"/>
    <w:rsid w:val="006437B0"/>
    <w:rsid w:val="00643D46"/>
    <w:rsid w:val="00645C29"/>
    <w:rsid w:val="00652646"/>
    <w:rsid w:val="006611E0"/>
    <w:rsid w:val="0066412F"/>
    <w:rsid w:val="00673EAC"/>
    <w:rsid w:val="00675ECA"/>
    <w:rsid w:val="0067683E"/>
    <w:rsid w:val="00690F9D"/>
    <w:rsid w:val="006A7D95"/>
    <w:rsid w:val="006B2CAF"/>
    <w:rsid w:val="006C2DA4"/>
    <w:rsid w:val="006D1A0F"/>
    <w:rsid w:val="006D55EE"/>
    <w:rsid w:val="006D5937"/>
    <w:rsid w:val="006D5EEB"/>
    <w:rsid w:val="006D6694"/>
    <w:rsid w:val="006D7E18"/>
    <w:rsid w:val="006F056B"/>
    <w:rsid w:val="006F5580"/>
    <w:rsid w:val="0070467C"/>
    <w:rsid w:val="00713127"/>
    <w:rsid w:val="007261CB"/>
    <w:rsid w:val="007312E8"/>
    <w:rsid w:val="00762B82"/>
    <w:rsid w:val="0077056D"/>
    <w:rsid w:val="00771A09"/>
    <w:rsid w:val="007721B0"/>
    <w:rsid w:val="007877B0"/>
    <w:rsid w:val="007A45DF"/>
    <w:rsid w:val="007B2821"/>
    <w:rsid w:val="007B2D3F"/>
    <w:rsid w:val="007B4E77"/>
    <w:rsid w:val="007C4CE4"/>
    <w:rsid w:val="007C6D0D"/>
    <w:rsid w:val="007D1047"/>
    <w:rsid w:val="007D5AC0"/>
    <w:rsid w:val="007F688B"/>
    <w:rsid w:val="007F7F1D"/>
    <w:rsid w:val="0081003B"/>
    <w:rsid w:val="00811D09"/>
    <w:rsid w:val="0082584F"/>
    <w:rsid w:val="008308DA"/>
    <w:rsid w:val="008322D6"/>
    <w:rsid w:val="008331B1"/>
    <w:rsid w:val="008354DF"/>
    <w:rsid w:val="0083743E"/>
    <w:rsid w:val="00840358"/>
    <w:rsid w:val="008618F6"/>
    <w:rsid w:val="00870CF4"/>
    <w:rsid w:val="00871E59"/>
    <w:rsid w:val="00872532"/>
    <w:rsid w:val="0087660B"/>
    <w:rsid w:val="00877955"/>
    <w:rsid w:val="00886A26"/>
    <w:rsid w:val="0089046D"/>
    <w:rsid w:val="00890683"/>
    <w:rsid w:val="008959A8"/>
    <w:rsid w:val="008A3647"/>
    <w:rsid w:val="008A5A64"/>
    <w:rsid w:val="008A7012"/>
    <w:rsid w:val="008C2614"/>
    <w:rsid w:val="008C4425"/>
    <w:rsid w:val="008C5A9A"/>
    <w:rsid w:val="008D43E4"/>
    <w:rsid w:val="008E08B2"/>
    <w:rsid w:val="008E646E"/>
    <w:rsid w:val="008E73D3"/>
    <w:rsid w:val="008F2B02"/>
    <w:rsid w:val="008F3DB7"/>
    <w:rsid w:val="008F6382"/>
    <w:rsid w:val="0091342C"/>
    <w:rsid w:val="00922E7C"/>
    <w:rsid w:val="009305EB"/>
    <w:rsid w:val="00930A6D"/>
    <w:rsid w:val="00937B5A"/>
    <w:rsid w:val="00943ED4"/>
    <w:rsid w:val="0096352D"/>
    <w:rsid w:val="00967952"/>
    <w:rsid w:val="00981218"/>
    <w:rsid w:val="009856CB"/>
    <w:rsid w:val="009911A0"/>
    <w:rsid w:val="00994540"/>
    <w:rsid w:val="009A5633"/>
    <w:rsid w:val="009B609F"/>
    <w:rsid w:val="009C5145"/>
    <w:rsid w:val="009D2AAF"/>
    <w:rsid w:val="009D7CB7"/>
    <w:rsid w:val="009E21F5"/>
    <w:rsid w:val="009E38D2"/>
    <w:rsid w:val="009E3F39"/>
    <w:rsid w:val="009E682B"/>
    <w:rsid w:val="00A345F0"/>
    <w:rsid w:val="00A4049E"/>
    <w:rsid w:val="00A40F15"/>
    <w:rsid w:val="00A515AD"/>
    <w:rsid w:val="00A55F6B"/>
    <w:rsid w:val="00A63890"/>
    <w:rsid w:val="00A70646"/>
    <w:rsid w:val="00A71A9C"/>
    <w:rsid w:val="00A94EAA"/>
    <w:rsid w:val="00A9591D"/>
    <w:rsid w:val="00A96F90"/>
    <w:rsid w:val="00AA2491"/>
    <w:rsid w:val="00AA6822"/>
    <w:rsid w:val="00AB1D1A"/>
    <w:rsid w:val="00AC34D0"/>
    <w:rsid w:val="00AC4C7B"/>
    <w:rsid w:val="00AC4EA2"/>
    <w:rsid w:val="00AC5B6C"/>
    <w:rsid w:val="00AD4189"/>
    <w:rsid w:val="00AE0FCD"/>
    <w:rsid w:val="00AE11B2"/>
    <w:rsid w:val="00AF3AC4"/>
    <w:rsid w:val="00AF4AB3"/>
    <w:rsid w:val="00AF5EF1"/>
    <w:rsid w:val="00B108A3"/>
    <w:rsid w:val="00B20000"/>
    <w:rsid w:val="00B256C3"/>
    <w:rsid w:val="00B31691"/>
    <w:rsid w:val="00B3557F"/>
    <w:rsid w:val="00B36CF4"/>
    <w:rsid w:val="00B4130B"/>
    <w:rsid w:val="00B51C2C"/>
    <w:rsid w:val="00B70A5B"/>
    <w:rsid w:val="00B92DF7"/>
    <w:rsid w:val="00B933D2"/>
    <w:rsid w:val="00B977CA"/>
    <w:rsid w:val="00BA0832"/>
    <w:rsid w:val="00BA1531"/>
    <w:rsid w:val="00BA19DB"/>
    <w:rsid w:val="00BA7818"/>
    <w:rsid w:val="00BB2AAE"/>
    <w:rsid w:val="00BB32C4"/>
    <w:rsid w:val="00BB37E7"/>
    <w:rsid w:val="00BB7C3B"/>
    <w:rsid w:val="00BC6CEE"/>
    <w:rsid w:val="00BD39DE"/>
    <w:rsid w:val="00BD3AE0"/>
    <w:rsid w:val="00BF02D4"/>
    <w:rsid w:val="00BF5272"/>
    <w:rsid w:val="00C00870"/>
    <w:rsid w:val="00C035A3"/>
    <w:rsid w:val="00C038C1"/>
    <w:rsid w:val="00C07C70"/>
    <w:rsid w:val="00C14FD7"/>
    <w:rsid w:val="00C16519"/>
    <w:rsid w:val="00C170C7"/>
    <w:rsid w:val="00C3498A"/>
    <w:rsid w:val="00C56B32"/>
    <w:rsid w:val="00C6248D"/>
    <w:rsid w:val="00C81DE9"/>
    <w:rsid w:val="00C86C13"/>
    <w:rsid w:val="00CA0464"/>
    <w:rsid w:val="00CA61B8"/>
    <w:rsid w:val="00CC14A4"/>
    <w:rsid w:val="00CD72A5"/>
    <w:rsid w:val="00CF04D0"/>
    <w:rsid w:val="00D260DD"/>
    <w:rsid w:val="00D73FD7"/>
    <w:rsid w:val="00D74A11"/>
    <w:rsid w:val="00D76DBE"/>
    <w:rsid w:val="00D8241F"/>
    <w:rsid w:val="00D83B15"/>
    <w:rsid w:val="00D85C91"/>
    <w:rsid w:val="00D91806"/>
    <w:rsid w:val="00DA38D0"/>
    <w:rsid w:val="00DB1393"/>
    <w:rsid w:val="00DC2B39"/>
    <w:rsid w:val="00DE3B2C"/>
    <w:rsid w:val="00DE6CEF"/>
    <w:rsid w:val="00E124E3"/>
    <w:rsid w:val="00E144C3"/>
    <w:rsid w:val="00E15194"/>
    <w:rsid w:val="00E20C25"/>
    <w:rsid w:val="00E4081A"/>
    <w:rsid w:val="00E50DD7"/>
    <w:rsid w:val="00E52461"/>
    <w:rsid w:val="00E55E9E"/>
    <w:rsid w:val="00E57169"/>
    <w:rsid w:val="00E67CB6"/>
    <w:rsid w:val="00E87034"/>
    <w:rsid w:val="00EA60CA"/>
    <w:rsid w:val="00EA626F"/>
    <w:rsid w:val="00EA72A2"/>
    <w:rsid w:val="00EB5229"/>
    <w:rsid w:val="00EB58B2"/>
    <w:rsid w:val="00EC4657"/>
    <w:rsid w:val="00ED7573"/>
    <w:rsid w:val="00EE7F7E"/>
    <w:rsid w:val="00EF255A"/>
    <w:rsid w:val="00EF7240"/>
    <w:rsid w:val="00F07E9F"/>
    <w:rsid w:val="00F1081B"/>
    <w:rsid w:val="00F10DA3"/>
    <w:rsid w:val="00F30101"/>
    <w:rsid w:val="00F367E4"/>
    <w:rsid w:val="00F46E22"/>
    <w:rsid w:val="00F53326"/>
    <w:rsid w:val="00F83D09"/>
    <w:rsid w:val="00F83EC8"/>
    <w:rsid w:val="00F9167B"/>
    <w:rsid w:val="00FA0A43"/>
    <w:rsid w:val="00FA708C"/>
    <w:rsid w:val="00FC7C56"/>
    <w:rsid w:val="00FD1640"/>
    <w:rsid w:val="00FF5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11DFC"/>
  <w15:chartTrackingRefBased/>
  <w15:docId w15:val="{599D2E64-D969-4DEC-BDDC-2FD1203F2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049E"/>
    <w:rPr>
      <w:color w:val="0563C1" w:themeColor="hyperlink"/>
      <w:u w:val="single"/>
    </w:rPr>
  </w:style>
  <w:style w:type="character" w:styleId="UnresolvedMention">
    <w:name w:val="Unresolved Mention"/>
    <w:basedOn w:val="DefaultParagraphFont"/>
    <w:uiPriority w:val="99"/>
    <w:semiHidden/>
    <w:unhideWhenUsed/>
    <w:rsid w:val="00A40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nbc.com/2020/08/07/what-are-medical-reasons-for-not-wearing-a-mask.html" TargetMode="External"/><Relationship Id="rId5" Type="http://schemas.openxmlformats.org/officeDocument/2006/relationships/hyperlink" Target="https://www.aarp.org/health/healthy-living/info-2020/retailers-require-face-masks-coronavirus.html" TargetMode="External"/><Relationship Id="rId4" Type="http://schemas.openxmlformats.org/officeDocument/2006/relationships/hyperlink" Target="https://www.bbc.co.uk/news/explainers-525443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8133</TotalTime>
  <Pages>13</Pages>
  <Words>4352</Words>
  <Characters>24812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627</cp:revision>
  <dcterms:created xsi:type="dcterms:W3CDTF">2021-04-13T16:11:00Z</dcterms:created>
  <dcterms:modified xsi:type="dcterms:W3CDTF">2021-05-08T10:52:00Z</dcterms:modified>
</cp:coreProperties>
</file>