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FDDE7D" w14:textId="77777777" w:rsidR="005B7AC1" w:rsidRDefault="005B7AC1" w:rsidP="004C19A4">
      <w:pPr>
        <w:ind w:right="-23"/>
        <w:jc w:val="center"/>
        <w:rPr>
          <w:rFonts w:ascii="Arial" w:hAnsi="Arial" w:cs="Arial"/>
          <w:sz w:val="40"/>
          <w:szCs w:val="40"/>
        </w:rPr>
      </w:pPr>
      <w:bookmarkStart w:id="0" w:name="_GoBack"/>
      <w:bookmarkEnd w:id="0"/>
    </w:p>
    <w:p w14:paraId="434D3D1F" w14:textId="4FCE737A" w:rsidR="00343938" w:rsidRDefault="00F6200E" w:rsidP="004C19A4">
      <w:pPr>
        <w:ind w:right="-23"/>
        <w:jc w:val="center"/>
        <w:rPr>
          <w:rFonts w:ascii="Arial" w:hAnsi="Arial" w:cs="Arial"/>
          <w:b/>
          <w:sz w:val="144"/>
          <w:szCs w:val="144"/>
        </w:rPr>
      </w:pPr>
      <w:r w:rsidRPr="00343938">
        <w:rPr>
          <w:rFonts w:ascii="Arial" w:hAnsi="Arial" w:cs="Arial"/>
          <w:b/>
          <w:sz w:val="144"/>
          <w:szCs w:val="144"/>
        </w:rPr>
        <w:t xml:space="preserve">BREEAM </w:t>
      </w:r>
    </w:p>
    <w:p w14:paraId="3E30F646" w14:textId="77777777" w:rsidR="000F1569" w:rsidRPr="000F1569" w:rsidRDefault="000F1569" w:rsidP="004C19A4">
      <w:pPr>
        <w:ind w:right="-23"/>
        <w:jc w:val="center"/>
        <w:rPr>
          <w:rFonts w:ascii="Arial" w:hAnsi="Arial" w:cs="Arial"/>
          <w:b/>
          <w:sz w:val="72"/>
          <w:szCs w:val="72"/>
        </w:rPr>
      </w:pPr>
    </w:p>
    <w:p w14:paraId="052EB4B1" w14:textId="7764BBEF" w:rsidR="00343938" w:rsidRDefault="00343938" w:rsidP="004C19A4">
      <w:pPr>
        <w:ind w:right="-23"/>
        <w:jc w:val="center"/>
        <w:rPr>
          <w:rFonts w:ascii="Arial" w:hAnsi="Arial" w:cs="Arial"/>
          <w:b/>
          <w:sz w:val="72"/>
          <w:szCs w:val="72"/>
        </w:rPr>
      </w:pPr>
      <w:r w:rsidRPr="00343938">
        <w:rPr>
          <w:rFonts w:ascii="Arial" w:hAnsi="Arial" w:cs="Arial"/>
          <w:b/>
          <w:sz w:val="96"/>
          <w:szCs w:val="96"/>
        </w:rPr>
        <w:t xml:space="preserve"> </w:t>
      </w:r>
      <w:r w:rsidRPr="00343938">
        <w:rPr>
          <w:rFonts w:ascii="Arial" w:hAnsi="Arial" w:cs="Arial"/>
          <w:b/>
          <w:sz w:val="72"/>
          <w:szCs w:val="72"/>
        </w:rPr>
        <w:t>UWTSD</w:t>
      </w:r>
      <w:r>
        <w:rPr>
          <w:rFonts w:ascii="Arial" w:hAnsi="Arial" w:cs="Arial"/>
          <w:b/>
          <w:sz w:val="72"/>
          <w:szCs w:val="72"/>
        </w:rPr>
        <w:t>’s</w:t>
      </w:r>
      <w:r w:rsidRPr="00343938">
        <w:rPr>
          <w:rFonts w:ascii="Arial" w:hAnsi="Arial" w:cs="Arial"/>
          <w:b/>
          <w:sz w:val="72"/>
          <w:szCs w:val="72"/>
        </w:rPr>
        <w:t xml:space="preserve"> SA1 </w:t>
      </w:r>
    </w:p>
    <w:p w14:paraId="6E8ABE3A" w14:textId="77777777" w:rsidR="000F1569" w:rsidRPr="00343938" w:rsidRDefault="000F1569" w:rsidP="004C19A4">
      <w:pPr>
        <w:ind w:right="-23"/>
        <w:jc w:val="center"/>
        <w:rPr>
          <w:rFonts w:ascii="Arial" w:hAnsi="Arial" w:cs="Arial"/>
          <w:b/>
          <w:sz w:val="72"/>
          <w:szCs w:val="72"/>
        </w:rPr>
      </w:pPr>
    </w:p>
    <w:p w14:paraId="6BD6A963" w14:textId="77777777" w:rsidR="00343938" w:rsidRPr="00343938" w:rsidRDefault="00343938" w:rsidP="004C19A4">
      <w:pPr>
        <w:ind w:right="-23"/>
        <w:jc w:val="center"/>
        <w:rPr>
          <w:rFonts w:ascii="Arial" w:hAnsi="Arial" w:cs="Arial"/>
          <w:b/>
          <w:sz w:val="72"/>
          <w:szCs w:val="72"/>
        </w:rPr>
      </w:pPr>
      <w:r w:rsidRPr="00343938">
        <w:rPr>
          <w:rFonts w:ascii="Arial" w:hAnsi="Arial" w:cs="Arial"/>
          <w:b/>
          <w:sz w:val="72"/>
          <w:szCs w:val="72"/>
        </w:rPr>
        <w:t>Waterfront development</w:t>
      </w:r>
    </w:p>
    <w:p w14:paraId="252D38EC" w14:textId="10A1BEB6" w:rsidR="006A31A7" w:rsidRDefault="00343938" w:rsidP="004C19A4">
      <w:pPr>
        <w:ind w:right="-23"/>
        <w:jc w:val="center"/>
        <w:rPr>
          <w:rFonts w:ascii="Arial" w:hAnsi="Arial" w:cs="Arial"/>
          <w:b/>
          <w:sz w:val="56"/>
          <w:szCs w:val="56"/>
        </w:rPr>
      </w:pPr>
      <w:r w:rsidRPr="00343938">
        <w:rPr>
          <w:rFonts w:ascii="Arial" w:hAnsi="Arial" w:cs="Arial"/>
          <w:b/>
          <w:sz w:val="56"/>
          <w:szCs w:val="56"/>
        </w:rPr>
        <w:t xml:space="preserve">Water assessment </w:t>
      </w:r>
      <w:r>
        <w:rPr>
          <w:rFonts w:ascii="Arial" w:hAnsi="Arial" w:cs="Arial"/>
          <w:b/>
          <w:sz w:val="56"/>
          <w:szCs w:val="56"/>
        </w:rPr>
        <w:t xml:space="preserve">report </w:t>
      </w:r>
      <w:r w:rsidRPr="00343938">
        <w:rPr>
          <w:rFonts w:ascii="Arial" w:hAnsi="Arial" w:cs="Arial"/>
          <w:b/>
          <w:sz w:val="56"/>
          <w:szCs w:val="56"/>
        </w:rPr>
        <w:t xml:space="preserve">for the </w:t>
      </w:r>
      <w:r>
        <w:rPr>
          <w:rFonts w:ascii="Arial" w:hAnsi="Arial" w:cs="Arial"/>
          <w:b/>
          <w:sz w:val="56"/>
          <w:szCs w:val="56"/>
        </w:rPr>
        <w:t xml:space="preserve">new </w:t>
      </w:r>
      <w:r w:rsidRPr="00343938">
        <w:rPr>
          <w:rFonts w:ascii="Arial" w:hAnsi="Arial" w:cs="Arial"/>
          <w:b/>
          <w:sz w:val="56"/>
          <w:szCs w:val="56"/>
        </w:rPr>
        <w:t>library</w:t>
      </w:r>
    </w:p>
    <w:p w14:paraId="281E0C55" w14:textId="23CBE5E8" w:rsidR="000F1569" w:rsidRDefault="000F1569" w:rsidP="004C19A4">
      <w:pPr>
        <w:ind w:right="-23"/>
        <w:jc w:val="center"/>
        <w:rPr>
          <w:rFonts w:ascii="Arial" w:hAnsi="Arial" w:cs="Arial"/>
          <w:b/>
          <w:sz w:val="56"/>
          <w:szCs w:val="56"/>
        </w:rPr>
      </w:pPr>
    </w:p>
    <w:p w14:paraId="603FC4A1" w14:textId="09673C0B" w:rsidR="000F1569" w:rsidRDefault="000F1569" w:rsidP="004C19A4">
      <w:pPr>
        <w:ind w:right="-23"/>
        <w:jc w:val="center"/>
        <w:rPr>
          <w:rFonts w:ascii="Arial" w:hAnsi="Arial" w:cs="Arial"/>
          <w:b/>
          <w:sz w:val="56"/>
          <w:szCs w:val="56"/>
        </w:rPr>
      </w:pPr>
    </w:p>
    <w:p w14:paraId="58772685" w14:textId="77777777" w:rsidR="000F1569" w:rsidRPr="00343938" w:rsidRDefault="000F1569" w:rsidP="004C19A4">
      <w:pPr>
        <w:ind w:right="-23"/>
        <w:jc w:val="center"/>
        <w:rPr>
          <w:rFonts w:ascii="Arial" w:hAnsi="Arial" w:cs="Arial"/>
          <w:b/>
          <w:sz w:val="56"/>
          <w:szCs w:val="56"/>
        </w:rPr>
      </w:pPr>
    </w:p>
    <w:p w14:paraId="06F8D958" w14:textId="77777777" w:rsidR="00511C25" w:rsidRPr="00475E80" w:rsidRDefault="005B7AC1" w:rsidP="00EA09EA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Author - </w:t>
      </w:r>
      <w:r w:rsidR="006E5589" w:rsidRPr="00475E80">
        <w:rPr>
          <w:rFonts w:ascii="Arial" w:hAnsi="Arial" w:cs="Arial"/>
          <w:sz w:val="28"/>
          <w:szCs w:val="28"/>
        </w:rPr>
        <w:t>Melanie Wright</w:t>
      </w:r>
    </w:p>
    <w:p w14:paraId="13B6AC9C" w14:textId="77777777" w:rsidR="006E5589" w:rsidRPr="00475E80" w:rsidRDefault="00511C25" w:rsidP="00EA09EA">
      <w:pPr>
        <w:jc w:val="center"/>
        <w:rPr>
          <w:rFonts w:ascii="Arial" w:hAnsi="Arial" w:cs="Arial"/>
          <w:sz w:val="28"/>
          <w:szCs w:val="28"/>
        </w:rPr>
      </w:pPr>
      <w:r w:rsidRPr="00475E80">
        <w:rPr>
          <w:rFonts w:ascii="Arial" w:hAnsi="Arial" w:cs="Arial"/>
          <w:sz w:val="28"/>
          <w:szCs w:val="28"/>
        </w:rPr>
        <w:t xml:space="preserve">University number - </w:t>
      </w:r>
      <w:r w:rsidR="002106DE" w:rsidRPr="00475E80">
        <w:rPr>
          <w:rFonts w:ascii="Arial" w:hAnsi="Arial" w:cs="Arial"/>
          <w:sz w:val="28"/>
          <w:szCs w:val="28"/>
        </w:rPr>
        <w:t>p166041</w:t>
      </w:r>
    </w:p>
    <w:p w14:paraId="62089385" w14:textId="77777777" w:rsidR="006E5589" w:rsidRDefault="006E5589" w:rsidP="00EA09EA">
      <w:pPr>
        <w:jc w:val="center"/>
        <w:rPr>
          <w:rFonts w:ascii="Arial" w:hAnsi="Arial" w:cs="Arial"/>
          <w:sz w:val="28"/>
          <w:szCs w:val="28"/>
        </w:rPr>
      </w:pPr>
      <w:r w:rsidRPr="00475E80">
        <w:rPr>
          <w:rFonts w:ascii="Arial" w:hAnsi="Arial" w:cs="Arial"/>
          <w:sz w:val="28"/>
          <w:szCs w:val="28"/>
        </w:rPr>
        <w:t xml:space="preserve">Date of report publication – </w:t>
      </w:r>
      <w:r w:rsidR="00343938">
        <w:rPr>
          <w:rFonts w:ascii="Arial" w:hAnsi="Arial" w:cs="Arial"/>
          <w:sz w:val="28"/>
          <w:szCs w:val="28"/>
        </w:rPr>
        <w:t>29th March 2018</w:t>
      </w:r>
    </w:p>
    <w:p w14:paraId="7E102DA7" w14:textId="584A949B" w:rsidR="005B7AC1" w:rsidRDefault="005B7AC1" w:rsidP="00EA09EA">
      <w:pPr>
        <w:jc w:val="center"/>
        <w:rPr>
          <w:rFonts w:ascii="Arial" w:hAnsi="Arial" w:cs="Arial"/>
          <w:sz w:val="28"/>
          <w:szCs w:val="28"/>
        </w:rPr>
      </w:pPr>
    </w:p>
    <w:p w14:paraId="4033D36D" w14:textId="77777777" w:rsidR="000F1569" w:rsidRDefault="000F1569" w:rsidP="00EA09EA">
      <w:pPr>
        <w:jc w:val="center"/>
        <w:rPr>
          <w:rFonts w:ascii="Arial" w:hAnsi="Arial" w:cs="Arial"/>
          <w:sz w:val="28"/>
          <w:szCs w:val="28"/>
        </w:rPr>
      </w:pPr>
    </w:p>
    <w:p w14:paraId="1C2C1859" w14:textId="77777777" w:rsidR="000F1569" w:rsidRDefault="000F1569" w:rsidP="00EA09EA">
      <w:pPr>
        <w:jc w:val="center"/>
        <w:rPr>
          <w:rFonts w:ascii="Arial" w:hAnsi="Arial" w:cs="Arial"/>
          <w:b/>
        </w:rPr>
      </w:pPr>
    </w:p>
    <w:p w14:paraId="6A1C3C84" w14:textId="77777777" w:rsidR="000F1569" w:rsidRDefault="000F1569" w:rsidP="00EA09EA">
      <w:pPr>
        <w:jc w:val="center"/>
        <w:rPr>
          <w:rFonts w:ascii="Arial" w:hAnsi="Arial" w:cs="Arial"/>
          <w:b/>
        </w:rPr>
      </w:pPr>
    </w:p>
    <w:p w14:paraId="2D1E0936" w14:textId="62AEE1E0" w:rsidR="00EA09EA" w:rsidRPr="00235942" w:rsidRDefault="00EA09EA" w:rsidP="00EA09EA">
      <w:pPr>
        <w:jc w:val="center"/>
        <w:rPr>
          <w:rFonts w:ascii="Arial" w:hAnsi="Arial" w:cs="Arial"/>
          <w:b/>
        </w:rPr>
      </w:pPr>
      <w:r w:rsidRPr="00235942">
        <w:rPr>
          <w:rFonts w:ascii="Arial" w:hAnsi="Arial" w:cs="Arial"/>
          <w:b/>
        </w:rPr>
        <w:t>Contents</w:t>
      </w:r>
    </w:p>
    <w:p w14:paraId="745432C8" w14:textId="77777777" w:rsidR="00EA09EA" w:rsidRPr="000C0343" w:rsidRDefault="008770A5" w:rsidP="00EA09EA">
      <w:pPr>
        <w:pStyle w:val="ListParagraph"/>
        <w:rPr>
          <w:rFonts w:ascii="Arial" w:hAnsi="Arial" w:cs="Arial"/>
        </w:rPr>
      </w:pPr>
      <w:r w:rsidRPr="000C0343">
        <w:rPr>
          <w:rFonts w:ascii="Arial" w:hAnsi="Arial" w:cs="Arial"/>
        </w:rPr>
        <w:tab/>
      </w:r>
      <w:r w:rsidRPr="000C0343">
        <w:rPr>
          <w:rFonts w:ascii="Arial" w:hAnsi="Arial" w:cs="Arial"/>
        </w:rPr>
        <w:tab/>
      </w:r>
      <w:r w:rsidRPr="000C0343">
        <w:rPr>
          <w:rFonts w:ascii="Arial" w:hAnsi="Arial" w:cs="Arial"/>
        </w:rPr>
        <w:tab/>
      </w:r>
      <w:r w:rsidRPr="000C0343">
        <w:rPr>
          <w:rFonts w:ascii="Arial" w:hAnsi="Arial" w:cs="Arial"/>
        </w:rPr>
        <w:tab/>
      </w:r>
      <w:r w:rsidRPr="000C0343">
        <w:rPr>
          <w:rFonts w:ascii="Arial" w:hAnsi="Arial" w:cs="Arial"/>
        </w:rPr>
        <w:tab/>
      </w:r>
      <w:r w:rsidRPr="000C0343">
        <w:rPr>
          <w:rFonts w:ascii="Arial" w:hAnsi="Arial" w:cs="Arial"/>
        </w:rPr>
        <w:tab/>
      </w:r>
      <w:r w:rsidRPr="000C0343">
        <w:rPr>
          <w:rFonts w:ascii="Arial" w:hAnsi="Arial" w:cs="Arial"/>
        </w:rPr>
        <w:tab/>
      </w:r>
      <w:r w:rsidRPr="000C0343">
        <w:rPr>
          <w:rFonts w:ascii="Arial" w:hAnsi="Arial" w:cs="Arial"/>
        </w:rPr>
        <w:tab/>
      </w:r>
      <w:r w:rsidRPr="000C0343">
        <w:rPr>
          <w:rFonts w:ascii="Arial" w:hAnsi="Arial" w:cs="Arial"/>
        </w:rPr>
        <w:tab/>
      </w:r>
      <w:r w:rsidRPr="000C0343">
        <w:rPr>
          <w:rFonts w:ascii="Arial" w:hAnsi="Arial" w:cs="Arial"/>
        </w:rPr>
        <w:tab/>
      </w:r>
      <w:r w:rsidR="00B30525" w:rsidRPr="000C0343">
        <w:rPr>
          <w:rFonts w:ascii="Arial" w:hAnsi="Arial" w:cs="Arial"/>
        </w:rPr>
        <w:t xml:space="preserve">    </w:t>
      </w:r>
      <w:r w:rsidRPr="000C0343">
        <w:rPr>
          <w:rFonts w:ascii="Arial" w:hAnsi="Arial" w:cs="Arial"/>
        </w:rPr>
        <w:t>Page</w:t>
      </w:r>
    </w:p>
    <w:p w14:paraId="5D2D1E83" w14:textId="77777777" w:rsidR="00B45A5A" w:rsidRPr="000C0343" w:rsidRDefault="00B45A5A" w:rsidP="00EA09EA">
      <w:pPr>
        <w:pStyle w:val="ListParagraph"/>
        <w:rPr>
          <w:rFonts w:ascii="Arial" w:hAnsi="Arial" w:cs="Arial"/>
        </w:rPr>
      </w:pPr>
    </w:p>
    <w:p w14:paraId="26F86B2C" w14:textId="401F16E9" w:rsidR="00646944" w:rsidRDefault="00F96E45" w:rsidP="00396CD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0C0343">
        <w:rPr>
          <w:rFonts w:ascii="Arial" w:hAnsi="Arial" w:cs="Arial"/>
        </w:rPr>
        <w:t>Introduction</w:t>
      </w:r>
      <w:r w:rsidR="00032E25" w:rsidRPr="000C0343">
        <w:rPr>
          <w:rFonts w:ascii="Arial" w:hAnsi="Arial" w:cs="Arial"/>
        </w:rPr>
        <w:t xml:space="preserve"> </w:t>
      </w:r>
      <w:r w:rsidR="00B30525" w:rsidRPr="000C0343">
        <w:rPr>
          <w:rFonts w:ascii="Arial" w:hAnsi="Arial" w:cs="Arial"/>
        </w:rPr>
        <w:tab/>
      </w:r>
      <w:r w:rsidR="009E7704" w:rsidRPr="000C0343">
        <w:rPr>
          <w:rFonts w:ascii="Arial" w:hAnsi="Arial" w:cs="Arial"/>
        </w:rPr>
        <w:tab/>
      </w:r>
      <w:r w:rsidR="009E7704" w:rsidRPr="000C0343">
        <w:rPr>
          <w:rFonts w:ascii="Arial" w:hAnsi="Arial" w:cs="Arial"/>
        </w:rPr>
        <w:tab/>
      </w:r>
      <w:r w:rsidR="009E7704" w:rsidRPr="000C0343">
        <w:rPr>
          <w:rFonts w:ascii="Arial" w:hAnsi="Arial" w:cs="Arial"/>
        </w:rPr>
        <w:tab/>
      </w:r>
      <w:r w:rsidR="009E7704" w:rsidRPr="000C0343">
        <w:rPr>
          <w:rFonts w:ascii="Arial" w:hAnsi="Arial" w:cs="Arial"/>
        </w:rPr>
        <w:tab/>
      </w:r>
      <w:r w:rsidR="009E7704" w:rsidRPr="000C0343">
        <w:rPr>
          <w:rFonts w:ascii="Arial" w:hAnsi="Arial" w:cs="Arial"/>
        </w:rPr>
        <w:tab/>
      </w:r>
      <w:r w:rsidR="009E7704" w:rsidRPr="000C0343">
        <w:rPr>
          <w:rFonts w:ascii="Arial" w:hAnsi="Arial" w:cs="Arial"/>
        </w:rPr>
        <w:tab/>
      </w:r>
      <w:r w:rsidR="009E7704" w:rsidRPr="000C0343">
        <w:rPr>
          <w:rFonts w:ascii="Arial" w:hAnsi="Arial" w:cs="Arial"/>
        </w:rPr>
        <w:tab/>
      </w:r>
      <w:r w:rsidR="009E7704" w:rsidRPr="000C0343">
        <w:rPr>
          <w:rFonts w:ascii="Arial" w:hAnsi="Arial" w:cs="Arial"/>
        </w:rPr>
        <w:tab/>
      </w:r>
      <w:r w:rsidR="00475E80">
        <w:rPr>
          <w:rFonts w:ascii="Arial" w:hAnsi="Arial" w:cs="Arial"/>
        </w:rPr>
        <w:tab/>
        <w:t>3</w:t>
      </w:r>
    </w:p>
    <w:p w14:paraId="03BEBBD2" w14:textId="77777777" w:rsidR="007278AD" w:rsidRDefault="007278AD" w:rsidP="007278AD">
      <w:pPr>
        <w:pStyle w:val="ListParagraph"/>
        <w:rPr>
          <w:rFonts w:ascii="Arial" w:hAnsi="Arial" w:cs="Arial"/>
        </w:rPr>
      </w:pPr>
    </w:p>
    <w:p w14:paraId="48A5D0FB" w14:textId="4E456E5A" w:rsidR="007278AD" w:rsidRDefault="007278AD" w:rsidP="00396CD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Why we need to conserve water</w:t>
      </w:r>
      <w:r w:rsidR="0037673C">
        <w:rPr>
          <w:rFonts w:ascii="Arial" w:hAnsi="Arial" w:cs="Arial"/>
        </w:rPr>
        <w:tab/>
      </w:r>
      <w:r w:rsidR="0037673C">
        <w:rPr>
          <w:rFonts w:ascii="Arial" w:hAnsi="Arial" w:cs="Arial"/>
        </w:rPr>
        <w:tab/>
      </w:r>
      <w:r w:rsidR="0037673C">
        <w:rPr>
          <w:rFonts w:ascii="Arial" w:hAnsi="Arial" w:cs="Arial"/>
        </w:rPr>
        <w:tab/>
      </w:r>
      <w:r w:rsidR="0037673C">
        <w:rPr>
          <w:rFonts w:ascii="Arial" w:hAnsi="Arial" w:cs="Arial"/>
        </w:rPr>
        <w:tab/>
      </w:r>
      <w:r w:rsidR="0037673C">
        <w:rPr>
          <w:rFonts w:ascii="Arial" w:hAnsi="Arial" w:cs="Arial"/>
        </w:rPr>
        <w:tab/>
      </w:r>
      <w:r w:rsidR="0037673C">
        <w:rPr>
          <w:rFonts w:ascii="Arial" w:hAnsi="Arial" w:cs="Arial"/>
        </w:rPr>
        <w:tab/>
      </w:r>
      <w:r w:rsidR="0037673C">
        <w:rPr>
          <w:rFonts w:ascii="Arial" w:hAnsi="Arial" w:cs="Arial"/>
        </w:rPr>
        <w:tab/>
        <w:t>3</w:t>
      </w:r>
    </w:p>
    <w:p w14:paraId="1CA25365" w14:textId="77777777" w:rsidR="004D2789" w:rsidRDefault="004D2789" w:rsidP="004D2789">
      <w:pPr>
        <w:pStyle w:val="ListParagraph"/>
        <w:rPr>
          <w:rFonts w:ascii="Arial" w:hAnsi="Arial" w:cs="Arial"/>
        </w:rPr>
      </w:pPr>
    </w:p>
    <w:p w14:paraId="1A702B21" w14:textId="25FC0C43" w:rsidR="004D2789" w:rsidRPr="000C0343" w:rsidRDefault="004D2789" w:rsidP="00396CD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The water category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37673C">
        <w:rPr>
          <w:rFonts w:ascii="Arial" w:hAnsi="Arial" w:cs="Arial"/>
        </w:rPr>
        <w:t>4</w:t>
      </w:r>
    </w:p>
    <w:p w14:paraId="233439D3" w14:textId="77777777" w:rsidR="00646944" w:rsidRPr="000C0343" w:rsidRDefault="00646944" w:rsidP="001D0A30">
      <w:pPr>
        <w:pStyle w:val="ListParagraph"/>
        <w:ind w:left="1440"/>
        <w:rPr>
          <w:rFonts w:ascii="Arial" w:hAnsi="Arial" w:cs="Arial"/>
        </w:rPr>
      </w:pPr>
    </w:p>
    <w:p w14:paraId="259B0807" w14:textId="38059F40" w:rsidR="00353385" w:rsidRDefault="00343938" w:rsidP="00396CD5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Methodology</w:t>
      </w:r>
      <w:r w:rsidR="00B30525" w:rsidRPr="000C0343">
        <w:rPr>
          <w:rFonts w:ascii="Arial" w:hAnsi="Arial" w:cs="Arial"/>
        </w:rPr>
        <w:tab/>
      </w:r>
      <w:r w:rsidR="009E7704" w:rsidRPr="000C0343">
        <w:rPr>
          <w:rFonts w:ascii="Arial" w:hAnsi="Arial" w:cs="Arial"/>
        </w:rPr>
        <w:tab/>
      </w:r>
      <w:r w:rsidR="009E7704" w:rsidRPr="000C0343">
        <w:rPr>
          <w:rFonts w:ascii="Arial" w:hAnsi="Arial" w:cs="Arial"/>
        </w:rPr>
        <w:tab/>
      </w:r>
      <w:r w:rsidR="009E7704" w:rsidRPr="000C0343">
        <w:rPr>
          <w:rFonts w:ascii="Arial" w:hAnsi="Arial" w:cs="Arial"/>
        </w:rPr>
        <w:tab/>
      </w:r>
      <w:r w:rsidR="009E7704" w:rsidRPr="000C0343">
        <w:rPr>
          <w:rFonts w:ascii="Arial" w:hAnsi="Arial" w:cs="Arial"/>
        </w:rPr>
        <w:tab/>
      </w:r>
      <w:r w:rsidR="009E7704" w:rsidRPr="000C0343">
        <w:rPr>
          <w:rFonts w:ascii="Arial" w:hAnsi="Arial" w:cs="Arial"/>
        </w:rPr>
        <w:tab/>
      </w:r>
      <w:r w:rsidR="009E7704" w:rsidRPr="000C0343">
        <w:rPr>
          <w:rFonts w:ascii="Arial" w:hAnsi="Arial" w:cs="Arial"/>
        </w:rPr>
        <w:tab/>
      </w:r>
      <w:r w:rsidR="009E7704" w:rsidRPr="000C0343">
        <w:rPr>
          <w:rFonts w:ascii="Arial" w:hAnsi="Arial" w:cs="Arial"/>
        </w:rPr>
        <w:tab/>
      </w:r>
      <w:r w:rsidR="009E7704" w:rsidRPr="000C0343">
        <w:rPr>
          <w:rFonts w:ascii="Arial" w:hAnsi="Arial" w:cs="Arial"/>
        </w:rPr>
        <w:tab/>
      </w:r>
      <w:r w:rsidR="00475E80">
        <w:rPr>
          <w:rFonts w:ascii="Arial" w:hAnsi="Arial" w:cs="Arial"/>
        </w:rPr>
        <w:tab/>
      </w:r>
      <w:r w:rsidR="0037673C">
        <w:rPr>
          <w:rFonts w:ascii="Arial" w:hAnsi="Arial" w:cs="Arial"/>
        </w:rPr>
        <w:t>4</w:t>
      </w:r>
    </w:p>
    <w:p w14:paraId="478FCD1C" w14:textId="77777777" w:rsidR="00343938" w:rsidRPr="00343938" w:rsidRDefault="00343938" w:rsidP="00343938">
      <w:pPr>
        <w:pStyle w:val="ListParagraph"/>
        <w:rPr>
          <w:rFonts w:ascii="Arial" w:hAnsi="Arial" w:cs="Arial"/>
        </w:rPr>
      </w:pPr>
    </w:p>
    <w:p w14:paraId="72BC7978" w14:textId="726D9E21" w:rsidR="00343938" w:rsidRPr="000C0343" w:rsidRDefault="00343938" w:rsidP="00396CD5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Results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37673C">
        <w:rPr>
          <w:rFonts w:ascii="Arial" w:hAnsi="Arial" w:cs="Arial"/>
        </w:rPr>
        <w:tab/>
        <w:t>5</w:t>
      </w:r>
    </w:p>
    <w:p w14:paraId="438CE9AE" w14:textId="77777777" w:rsidR="00646944" w:rsidRPr="000C0343" w:rsidRDefault="00B30525" w:rsidP="00343938">
      <w:pPr>
        <w:pStyle w:val="ListParagraph"/>
        <w:ind w:left="1440"/>
        <w:rPr>
          <w:rFonts w:ascii="Arial" w:hAnsi="Arial" w:cs="Arial"/>
        </w:rPr>
      </w:pPr>
      <w:r w:rsidRPr="000C0343">
        <w:rPr>
          <w:rFonts w:ascii="Arial" w:hAnsi="Arial" w:cs="Arial"/>
        </w:rPr>
        <w:tab/>
      </w:r>
    </w:p>
    <w:p w14:paraId="0FED8012" w14:textId="77777777" w:rsidR="00EA09EA" w:rsidRDefault="00330D2A" w:rsidP="00396CD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0C0343">
        <w:rPr>
          <w:rFonts w:ascii="Arial" w:hAnsi="Arial" w:cs="Arial"/>
        </w:rPr>
        <w:t>Conclusion</w:t>
      </w:r>
      <w:r w:rsidR="00343938">
        <w:rPr>
          <w:rFonts w:ascii="Arial" w:hAnsi="Arial" w:cs="Arial"/>
        </w:rPr>
        <w:tab/>
      </w:r>
      <w:r w:rsidR="009E7704" w:rsidRPr="000C0343">
        <w:rPr>
          <w:rFonts w:ascii="Arial" w:hAnsi="Arial" w:cs="Arial"/>
        </w:rPr>
        <w:tab/>
      </w:r>
      <w:r w:rsidR="009E7704" w:rsidRPr="000C0343">
        <w:rPr>
          <w:rFonts w:ascii="Arial" w:hAnsi="Arial" w:cs="Arial"/>
        </w:rPr>
        <w:tab/>
      </w:r>
      <w:r w:rsidR="009E7704" w:rsidRPr="000C0343">
        <w:rPr>
          <w:rFonts w:ascii="Arial" w:hAnsi="Arial" w:cs="Arial"/>
        </w:rPr>
        <w:tab/>
      </w:r>
      <w:r w:rsidR="009E7704" w:rsidRPr="000C0343">
        <w:rPr>
          <w:rFonts w:ascii="Arial" w:hAnsi="Arial" w:cs="Arial"/>
        </w:rPr>
        <w:tab/>
      </w:r>
      <w:r w:rsidR="009E7704" w:rsidRPr="000C0343">
        <w:rPr>
          <w:rFonts w:ascii="Arial" w:hAnsi="Arial" w:cs="Arial"/>
        </w:rPr>
        <w:tab/>
      </w:r>
      <w:r w:rsidR="009E7704" w:rsidRPr="000C0343">
        <w:rPr>
          <w:rFonts w:ascii="Arial" w:hAnsi="Arial" w:cs="Arial"/>
        </w:rPr>
        <w:tab/>
      </w:r>
      <w:r w:rsidR="009E7704" w:rsidRPr="000C0343">
        <w:rPr>
          <w:rFonts w:ascii="Arial" w:hAnsi="Arial" w:cs="Arial"/>
        </w:rPr>
        <w:tab/>
      </w:r>
      <w:r w:rsidR="009E7704" w:rsidRPr="000C0343">
        <w:rPr>
          <w:rFonts w:ascii="Arial" w:hAnsi="Arial" w:cs="Arial"/>
        </w:rPr>
        <w:tab/>
      </w:r>
      <w:r w:rsidR="009E7704" w:rsidRPr="000C0343">
        <w:rPr>
          <w:rFonts w:ascii="Arial" w:hAnsi="Arial" w:cs="Arial"/>
        </w:rPr>
        <w:tab/>
      </w:r>
      <w:r w:rsidR="00A064BD">
        <w:rPr>
          <w:rFonts w:ascii="Arial" w:hAnsi="Arial" w:cs="Arial"/>
        </w:rPr>
        <w:t>6</w:t>
      </w:r>
    </w:p>
    <w:p w14:paraId="2556ED6F" w14:textId="77777777" w:rsidR="00E905FD" w:rsidRDefault="00E905FD" w:rsidP="00E905FD">
      <w:pPr>
        <w:pStyle w:val="ListParagraph"/>
        <w:rPr>
          <w:rFonts w:ascii="Arial" w:hAnsi="Arial" w:cs="Arial"/>
        </w:rPr>
      </w:pPr>
    </w:p>
    <w:p w14:paraId="12DF8C53" w14:textId="2F0DC2A6" w:rsidR="00E905FD" w:rsidRDefault="00343938" w:rsidP="00396CD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Evidence compiled</w:t>
      </w:r>
      <w:r w:rsidR="00E905FD">
        <w:rPr>
          <w:rFonts w:ascii="Arial" w:hAnsi="Arial" w:cs="Arial"/>
        </w:rPr>
        <w:tab/>
      </w:r>
      <w:r w:rsidR="00E905FD">
        <w:rPr>
          <w:rFonts w:ascii="Arial" w:hAnsi="Arial" w:cs="Arial"/>
        </w:rPr>
        <w:tab/>
      </w:r>
      <w:r w:rsidR="00E905FD">
        <w:rPr>
          <w:rFonts w:ascii="Arial" w:hAnsi="Arial" w:cs="Arial"/>
        </w:rPr>
        <w:tab/>
      </w:r>
      <w:r w:rsidR="00E905FD">
        <w:rPr>
          <w:rFonts w:ascii="Arial" w:hAnsi="Arial" w:cs="Arial"/>
        </w:rPr>
        <w:tab/>
      </w:r>
      <w:r w:rsidR="00E905FD">
        <w:rPr>
          <w:rFonts w:ascii="Arial" w:hAnsi="Arial" w:cs="Arial"/>
        </w:rPr>
        <w:tab/>
      </w:r>
      <w:r w:rsidR="00E905FD">
        <w:rPr>
          <w:rFonts w:ascii="Arial" w:hAnsi="Arial" w:cs="Arial"/>
        </w:rPr>
        <w:tab/>
      </w:r>
      <w:r w:rsidR="00E905FD">
        <w:rPr>
          <w:rFonts w:ascii="Arial" w:hAnsi="Arial" w:cs="Arial"/>
        </w:rPr>
        <w:tab/>
      </w:r>
      <w:r w:rsidR="00E905FD">
        <w:rPr>
          <w:rFonts w:ascii="Arial" w:hAnsi="Arial" w:cs="Arial"/>
        </w:rPr>
        <w:tab/>
      </w:r>
      <w:r w:rsidR="00E905FD">
        <w:rPr>
          <w:rFonts w:ascii="Arial" w:hAnsi="Arial" w:cs="Arial"/>
        </w:rPr>
        <w:tab/>
      </w:r>
      <w:r w:rsidR="006B5819">
        <w:rPr>
          <w:rFonts w:ascii="Arial" w:hAnsi="Arial" w:cs="Arial"/>
        </w:rPr>
        <w:t>6</w:t>
      </w:r>
    </w:p>
    <w:p w14:paraId="49CD154B" w14:textId="77777777" w:rsidR="00193123" w:rsidRPr="00193123" w:rsidRDefault="00193123" w:rsidP="00193123">
      <w:pPr>
        <w:pStyle w:val="ListParagraph"/>
        <w:rPr>
          <w:rFonts w:ascii="Arial" w:hAnsi="Arial" w:cs="Arial"/>
        </w:rPr>
      </w:pPr>
    </w:p>
    <w:p w14:paraId="2CE434DF" w14:textId="71ED09D9" w:rsidR="00193123" w:rsidRDefault="00193123" w:rsidP="00396CD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References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7</w:t>
      </w:r>
    </w:p>
    <w:p w14:paraId="4CBC9A23" w14:textId="77777777" w:rsidR="00D1096C" w:rsidRPr="00D1096C" w:rsidRDefault="00D1096C" w:rsidP="00D1096C">
      <w:pPr>
        <w:pStyle w:val="ListParagraph"/>
        <w:rPr>
          <w:rFonts w:ascii="Arial" w:hAnsi="Arial" w:cs="Arial"/>
        </w:rPr>
      </w:pPr>
    </w:p>
    <w:p w14:paraId="29C4D42D" w14:textId="6FE4DDCE" w:rsidR="00D1096C" w:rsidRDefault="00D1096C" w:rsidP="00396CD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Bibliography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7</w:t>
      </w:r>
    </w:p>
    <w:p w14:paraId="25170D31" w14:textId="77777777" w:rsidR="00D5477C" w:rsidRPr="00D5477C" w:rsidRDefault="00D5477C" w:rsidP="00D5477C">
      <w:pPr>
        <w:pStyle w:val="ListParagraph"/>
        <w:rPr>
          <w:rFonts w:ascii="Arial" w:hAnsi="Arial" w:cs="Arial"/>
        </w:rPr>
      </w:pPr>
    </w:p>
    <w:p w14:paraId="0061DDC2" w14:textId="3AA2BD73" w:rsidR="00D5477C" w:rsidRPr="000C0343" w:rsidRDefault="00D5477C" w:rsidP="00396CD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Appendi</w:t>
      </w:r>
      <w:r w:rsidR="004D2789">
        <w:rPr>
          <w:rFonts w:ascii="Arial" w:hAnsi="Arial" w:cs="Arial"/>
        </w:rPr>
        <w:t xml:space="preserve">ces </w:t>
      </w:r>
      <w:r w:rsidR="004D2789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8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4584FD7E" w14:textId="77777777" w:rsidR="00330D2A" w:rsidRPr="000C0343" w:rsidRDefault="00330D2A" w:rsidP="001D0A30">
      <w:pPr>
        <w:pStyle w:val="ListParagraph"/>
        <w:rPr>
          <w:rFonts w:ascii="Arial" w:hAnsi="Arial" w:cs="Arial"/>
        </w:rPr>
      </w:pPr>
    </w:p>
    <w:p w14:paraId="19FDB673" w14:textId="77777777" w:rsidR="005971F7" w:rsidRPr="000C0343" w:rsidRDefault="005971F7" w:rsidP="00343938">
      <w:pPr>
        <w:pStyle w:val="ListParagraph"/>
        <w:ind w:left="1440"/>
        <w:rPr>
          <w:rFonts w:ascii="Arial" w:hAnsi="Arial" w:cs="Arial"/>
        </w:rPr>
      </w:pPr>
    </w:p>
    <w:p w14:paraId="354D1C51" w14:textId="77777777" w:rsidR="00EA09EA" w:rsidRPr="000C0343" w:rsidRDefault="00EA09EA" w:rsidP="00EA09EA">
      <w:pPr>
        <w:jc w:val="center"/>
        <w:rPr>
          <w:rFonts w:ascii="Arial" w:hAnsi="Arial" w:cs="Arial"/>
        </w:rPr>
      </w:pPr>
    </w:p>
    <w:p w14:paraId="6A440E4A" w14:textId="77777777" w:rsidR="00394E49" w:rsidRPr="000C0343" w:rsidRDefault="00394E49" w:rsidP="00EA09EA">
      <w:pPr>
        <w:jc w:val="center"/>
        <w:rPr>
          <w:rFonts w:ascii="Arial" w:hAnsi="Arial" w:cs="Arial"/>
        </w:rPr>
      </w:pPr>
    </w:p>
    <w:p w14:paraId="4FE515EE" w14:textId="77777777" w:rsidR="00394E49" w:rsidRPr="000C0343" w:rsidRDefault="00394E49" w:rsidP="00EA09EA">
      <w:pPr>
        <w:jc w:val="center"/>
        <w:rPr>
          <w:rFonts w:ascii="Arial" w:hAnsi="Arial" w:cs="Arial"/>
        </w:rPr>
      </w:pPr>
    </w:p>
    <w:p w14:paraId="22873EA1" w14:textId="77777777" w:rsidR="00F6200E" w:rsidRPr="000C0343" w:rsidRDefault="00F6200E" w:rsidP="00EA09EA">
      <w:pPr>
        <w:jc w:val="center"/>
        <w:rPr>
          <w:rFonts w:ascii="Arial" w:hAnsi="Arial" w:cs="Arial"/>
        </w:rPr>
      </w:pPr>
    </w:p>
    <w:p w14:paraId="397A60EF" w14:textId="77777777" w:rsidR="00F6200E" w:rsidRPr="000C0343" w:rsidRDefault="00F6200E" w:rsidP="00EA09EA">
      <w:pPr>
        <w:jc w:val="center"/>
        <w:rPr>
          <w:rFonts w:ascii="Arial" w:hAnsi="Arial" w:cs="Arial"/>
        </w:rPr>
      </w:pPr>
    </w:p>
    <w:p w14:paraId="26E57E60" w14:textId="77777777" w:rsidR="00D23385" w:rsidRDefault="00D23385" w:rsidP="00EA09EA">
      <w:pPr>
        <w:jc w:val="center"/>
        <w:rPr>
          <w:rFonts w:ascii="Arial" w:hAnsi="Arial" w:cs="Arial"/>
        </w:rPr>
      </w:pPr>
    </w:p>
    <w:p w14:paraId="4D2E02A3" w14:textId="77777777" w:rsidR="00475E80" w:rsidRDefault="00475E80" w:rsidP="00EA09EA">
      <w:pPr>
        <w:jc w:val="center"/>
        <w:rPr>
          <w:rFonts w:ascii="Arial" w:hAnsi="Arial" w:cs="Arial"/>
        </w:rPr>
      </w:pPr>
    </w:p>
    <w:p w14:paraId="12385FAB" w14:textId="77777777" w:rsidR="00475E80" w:rsidRDefault="00475E80" w:rsidP="00EA09EA">
      <w:pPr>
        <w:jc w:val="center"/>
        <w:rPr>
          <w:rFonts w:ascii="Arial" w:hAnsi="Arial" w:cs="Arial"/>
        </w:rPr>
      </w:pPr>
    </w:p>
    <w:p w14:paraId="4100125E" w14:textId="23B470FB" w:rsidR="004741A0" w:rsidRPr="004D2789" w:rsidRDefault="00330D2A" w:rsidP="00396CD5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b/>
        </w:rPr>
      </w:pPr>
      <w:r w:rsidRPr="004D2789">
        <w:rPr>
          <w:rFonts w:ascii="Arial" w:hAnsi="Arial" w:cs="Arial"/>
          <w:b/>
        </w:rPr>
        <w:lastRenderedPageBreak/>
        <w:t>Introduction</w:t>
      </w:r>
    </w:p>
    <w:p w14:paraId="09C5759D" w14:textId="77777777" w:rsidR="004D2789" w:rsidRPr="004D2789" w:rsidRDefault="004D2789" w:rsidP="004D2789">
      <w:pPr>
        <w:pStyle w:val="ListParagraph"/>
        <w:spacing w:after="0"/>
        <w:rPr>
          <w:rFonts w:ascii="Arial" w:hAnsi="Arial" w:cs="Arial"/>
          <w:b/>
        </w:rPr>
      </w:pPr>
    </w:p>
    <w:p w14:paraId="7E2B9B41" w14:textId="44C5D469" w:rsidR="009D7823" w:rsidRPr="000C0343" w:rsidRDefault="00DC5EA7" w:rsidP="00F6200E">
      <w:pPr>
        <w:spacing w:after="0"/>
        <w:jc w:val="both"/>
        <w:rPr>
          <w:rFonts w:ascii="Arial" w:hAnsi="Arial" w:cs="Arial"/>
        </w:rPr>
      </w:pPr>
      <w:r w:rsidRPr="00DC5EA7">
        <w:rPr>
          <w:rFonts w:ascii="Arial" w:hAnsi="Arial" w:cs="Arial"/>
        </w:rPr>
        <w:t xml:space="preserve">The aim of this report is to </w:t>
      </w:r>
      <w:r w:rsidR="00D5477C">
        <w:rPr>
          <w:rFonts w:ascii="Arial" w:hAnsi="Arial" w:cs="Arial"/>
        </w:rPr>
        <w:t>carry out a</w:t>
      </w:r>
      <w:r w:rsidRPr="00DC5EA7">
        <w:rPr>
          <w:rFonts w:ascii="Arial" w:hAnsi="Arial" w:cs="Arial"/>
        </w:rPr>
        <w:t xml:space="preserve"> BREEAM</w:t>
      </w:r>
      <w:r w:rsidR="00D5477C">
        <w:rPr>
          <w:rFonts w:ascii="Arial" w:hAnsi="Arial" w:cs="Arial"/>
        </w:rPr>
        <w:t xml:space="preserve"> assessment on UWTSD’s new buildings </w:t>
      </w:r>
      <w:r w:rsidR="004D2789">
        <w:rPr>
          <w:rFonts w:ascii="Arial" w:hAnsi="Arial" w:cs="Arial"/>
        </w:rPr>
        <w:t xml:space="preserve">situated </w:t>
      </w:r>
      <w:r w:rsidR="00D5477C">
        <w:rPr>
          <w:rFonts w:ascii="Arial" w:hAnsi="Arial" w:cs="Arial"/>
        </w:rPr>
        <w:t xml:space="preserve">down at their Waterfront Development </w:t>
      </w:r>
      <w:r w:rsidR="00F358D0">
        <w:rPr>
          <w:rFonts w:ascii="Arial" w:hAnsi="Arial" w:cs="Arial"/>
        </w:rPr>
        <w:t>on</w:t>
      </w:r>
      <w:r w:rsidR="00D5477C">
        <w:rPr>
          <w:rFonts w:ascii="Arial" w:hAnsi="Arial" w:cs="Arial"/>
        </w:rPr>
        <w:t xml:space="preserve"> SA1. The </w:t>
      </w:r>
      <w:r w:rsidR="003C6E60">
        <w:rPr>
          <w:rFonts w:ascii="Arial" w:hAnsi="Arial" w:cs="Arial"/>
        </w:rPr>
        <w:t>designated</w:t>
      </w:r>
      <w:r w:rsidR="00D5477C">
        <w:rPr>
          <w:rFonts w:ascii="Arial" w:hAnsi="Arial" w:cs="Arial"/>
        </w:rPr>
        <w:t xml:space="preserve"> building is the library and the </w:t>
      </w:r>
      <w:r w:rsidR="003C6E60">
        <w:rPr>
          <w:rFonts w:ascii="Arial" w:hAnsi="Arial" w:cs="Arial"/>
        </w:rPr>
        <w:t>designated</w:t>
      </w:r>
      <w:r w:rsidR="00D5477C">
        <w:rPr>
          <w:rFonts w:ascii="Arial" w:hAnsi="Arial" w:cs="Arial"/>
        </w:rPr>
        <w:t xml:space="preserve"> c</w:t>
      </w:r>
      <w:r w:rsidR="003C6E60">
        <w:rPr>
          <w:rFonts w:ascii="Arial" w:hAnsi="Arial" w:cs="Arial"/>
        </w:rPr>
        <w:t>ategory</w:t>
      </w:r>
      <w:r w:rsidR="00D5477C">
        <w:rPr>
          <w:rFonts w:ascii="Arial" w:hAnsi="Arial" w:cs="Arial"/>
        </w:rPr>
        <w:t xml:space="preserve"> is water. This report is part of a collaborative group of reports that will culminate in an overall BREEAM assessment for the whole building. This report is </w:t>
      </w:r>
      <w:r w:rsidR="00F358D0">
        <w:rPr>
          <w:rFonts w:ascii="Arial" w:hAnsi="Arial" w:cs="Arial"/>
        </w:rPr>
        <w:t xml:space="preserve">written </w:t>
      </w:r>
      <w:r w:rsidR="00D5477C">
        <w:rPr>
          <w:rFonts w:ascii="Arial" w:hAnsi="Arial" w:cs="Arial"/>
        </w:rPr>
        <w:t xml:space="preserve">working in collaboration with Merlin Consultants Ltd </w:t>
      </w:r>
      <w:r w:rsidR="0006775B">
        <w:rPr>
          <w:rFonts w:ascii="Arial" w:hAnsi="Arial" w:cs="Arial"/>
        </w:rPr>
        <w:t xml:space="preserve">the BREEAM assessors </w:t>
      </w:r>
      <w:r w:rsidR="00D5477C">
        <w:rPr>
          <w:rFonts w:ascii="Arial" w:hAnsi="Arial" w:cs="Arial"/>
        </w:rPr>
        <w:t xml:space="preserve">and Kier </w:t>
      </w:r>
      <w:r w:rsidR="0006775B">
        <w:rPr>
          <w:rFonts w:ascii="Arial" w:hAnsi="Arial" w:cs="Arial"/>
        </w:rPr>
        <w:t xml:space="preserve">Construction </w:t>
      </w:r>
      <w:r w:rsidR="00D5477C">
        <w:rPr>
          <w:rFonts w:ascii="Arial" w:hAnsi="Arial" w:cs="Arial"/>
        </w:rPr>
        <w:t>Group</w:t>
      </w:r>
      <w:r w:rsidR="0006775B">
        <w:rPr>
          <w:rFonts w:ascii="Arial" w:hAnsi="Arial" w:cs="Arial"/>
        </w:rPr>
        <w:t xml:space="preserve">, the </w:t>
      </w:r>
      <w:r w:rsidR="00F358D0">
        <w:rPr>
          <w:rFonts w:ascii="Arial" w:hAnsi="Arial" w:cs="Arial"/>
        </w:rPr>
        <w:t xml:space="preserve">building </w:t>
      </w:r>
      <w:r w:rsidR="0006775B">
        <w:rPr>
          <w:rFonts w:ascii="Arial" w:hAnsi="Arial" w:cs="Arial"/>
        </w:rPr>
        <w:t>designers and constructors</w:t>
      </w:r>
      <w:r w:rsidR="00D5477C">
        <w:rPr>
          <w:rFonts w:ascii="Arial" w:hAnsi="Arial" w:cs="Arial"/>
        </w:rPr>
        <w:t>.</w:t>
      </w:r>
    </w:p>
    <w:p w14:paraId="69F00E76" w14:textId="0708BC4E" w:rsidR="00F6200E" w:rsidRDefault="003C6E60" w:rsidP="00F6200E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remit of this report is to establish the number of credits </w:t>
      </w:r>
      <w:r w:rsidR="007811AE">
        <w:rPr>
          <w:rFonts w:ascii="Arial" w:hAnsi="Arial" w:cs="Arial"/>
        </w:rPr>
        <w:t xml:space="preserve">that could be </w:t>
      </w:r>
      <w:r>
        <w:rPr>
          <w:rFonts w:ascii="Arial" w:hAnsi="Arial" w:cs="Arial"/>
        </w:rPr>
        <w:t xml:space="preserve">achieved in the water category </w:t>
      </w:r>
      <w:r w:rsidR="00A918E3">
        <w:rPr>
          <w:rFonts w:ascii="Arial" w:hAnsi="Arial" w:cs="Arial"/>
        </w:rPr>
        <w:t xml:space="preserve">for regulated water, </w:t>
      </w:r>
      <w:r>
        <w:rPr>
          <w:rFonts w:ascii="Arial" w:hAnsi="Arial" w:cs="Arial"/>
        </w:rPr>
        <w:t>which will then be amalgamated with all the other report findings to calculate the final rating for the building.</w:t>
      </w:r>
    </w:p>
    <w:p w14:paraId="3967BCD4" w14:textId="505B2E2C" w:rsidR="00A90677" w:rsidRDefault="00A90677" w:rsidP="00F6200E">
      <w:pPr>
        <w:spacing w:after="0"/>
        <w:jc w:val="both"/>
        <w:rPr>
          <w:rFonts w:ascii="Arial" w:hAnsi="Arial" w:cs="Arial"/>
        </w:rPr>
      </w:pPr>
    </w:p>
    <w:p w14:paraId="55072174" w14:textId="0D9B4652" w:rsidR="0037673C" w:rsidRDefault="0037673C" w:rsidP="00F6200E">
      <w:pPr>
        <w:spacing w:after="0"/>
        <w:jc w:val="both"/>
        <w:rPr>
          <w:rFonts w:ascii="Arial" w:hAnsi="Arial" w:cs="Arial"/>
        </w:rPr>
      </w:pPr>
    </w:p>
    <w:p w14:paraId="18E56FD7" w14:textId="77777777" w:rsidR="0037673C" w:rsidRDefault="0037673C" w:rsidP="00F6200E">
      <w:pPr>
        <w:spacing w:after="0"/>
        <w:jc w:val="both"/>
        <w:rPr>
          <w:rFonts w:ascii="Arial" w:hAnsi="Arial" w:cs="Arial"/>
        </w:rPr>
      </w:pPr>
    </w:p>
    <w:p w14:paraId="6F461162" w14:textId="353ACC7A" w:rsidR="00B20D57" w:rsidRDefault="007278AD" w:rsidP="007278AD">
      <w:pPr>
        <w:pStyle w:val="ListParagraph"/>
        <w:numPr>
          <w:ilvl w:val="0"/>
          <w:numId w:val="2"/>
        </w:num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W</w:t>
      </w:r>
      <w:r w:rsidRPr="007278AD">
        <w:rPr>
          <w:rFonts w:ascii="Arial" w:hAnsi="Arial" w:cs="Arial"/>
          <w:b/>
        </w:rPr>
        <w:t>hy we need to conserve water</w:t>
      </w:r>
    </w:p>
    <w:p w14:paraId="2BC32609" w14:textId="77777777" w:rsidR="00BA5C86" w:rsidRPr="007278AD" w:rsidRDefault="00BA5C86" w:rsidP="00BA5C86">
      <w:pPr>
        <w:pStyle w:val="ListParagraph"/>
        <w:spacing w:after="0"/>
        <w:jc w:val="both"/>
        <w:rPr>
          <w:rFonts w:ascii="Arial" w:hAnsi="Arial" w:cs="Arial"/>
          <w:b/>
        </w:rPr>
      </w:pPr>
    </w:p>
    <w:p w14:paraId="548D3EFD" w14:textId="398D602D" w:rsidR="00B20D57" w:rsidRDefault="00BA5C86" w:rsidP="00F6200E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Fresh water is an essential but diminishing resource</w:t>
      </w:r>
      <w:r w:rsidR="00343B76">
        <w:rPr>
          <w:rFonts w:ascii="Arial" w:hAnsi="Arial" w:cs="Arial"/>
        </w:rPr>
        <w:t xml:space="preserve">. It is continuously being recycled through the Earths water cycle but it </w:t>
      </w:r>
      <w:r>
        <w:rPr>
          <w:rFonts w:ascii="Arial" w:hAnsi="Arial" w:cs="Arial"/>
        </w:rPr>
        <w:t xml:space="preserve">is being </w:t>
      </w:r>
      <w:r w:rsidR="00343B76">
        <w:rPr>
          <w:rFonts w:ascii="Arial" w:hAnsi="Arial" w:cs="Arial"/>
        </w:rPr>
        <w:t>consumed</w:t>
      </w:r>
      <w:r>
        <w:rPr>
          <w:rFonts w:ascii="Arial" w:hAnsi="Arial" w:cs="Arial"/>
        </w:rPr>
        <w:t xml:space="preserve"> </w:t>
      </w:r>
      <w:r w:rsidR="00343B76">
        <w:rPr>
          <w:rFonts w:ascii="Arial" w:hAnsi="Arial" w:cs="Arial"/>
        </w:rPr>
        <w:t>quicker</w:t>
      </w:r>
      <w:r>
        <w:rPr>
          <w:rFonts w:ascii="Arial" w:hAnsi="Arial" w:cs="Arial"/>
        </w:rPr>
        <w:t xml:space="preserve"> than it can be repl</w:t>
      </w:r>
      <w:r w:rsidR="00343B76">
        <w:rPr>
          <w:rFonts w:ascii="Arial" w:hAnsi="Arial" w:cs="Arial"/>
        </w:rPr>
        <w:t>aced.</w:t>
      </w:r>
      <w:r>
        <w:rPr>
          <w:rFonts w:ascii="Arial" w:hAnsi="Arial" w:cs="Arial"/>
        </w:rPr>
        <w:t xml:space="preserve"> </w:t>
      </w:r>
      <w:r w:rsidR="00602D79">
        <w:rPr>
          <w:rFonts w:ascii="Arial" w:hAnsi="Arial" w:cs="Arial"/>
        </w:rPr>
        <w:t>Climate changes are</w:t>
      </w:r>
      <w:r w:rsidR="00602D79" w:rsidRPr="00602D79">
        <w:rPr>
          <w:rFonts w:ascii="Arial" w:hAnsi="Arial" w:cs="Arial"/>
        </w:rPr>
        <w:t xml:space="preserve"> causing lakes and rivers to dry up</w:t>
      </w:r>
      <w:r w:rsidR="00602D79">
        <w:rPr>
          <w:rFonts w:ascii="Arial" w:hAnsi="Arial" w:cs="Arial"/>
        </w:rPr>
        <w:t xml:space="preserve"> and although w</w:t>
      </w:r>
      <w:r>
        <w:rPr>
          <w:rFonts w:ascii="Arial" w:hAnsi="Arial" w:cs="Arial"/>
        </w:rPr>
        <w:t xml:space="preserve">ater </w:t>
      </w:r>
      <w:r w:rsidR="00602D79">
        <w:rPr>
          <w:rFonts w:ascii="Arial" w:hAnsi="Arial" w:cs="Arial"/>
        </w:rPr>
        <w:t xml:space="preserve">currently </w:t>
      </w:r>
      <w:r>
        <w:rPr>
          <w:rFonts w:ascii="Arial" w:hAnsi="Arial" w:cs="Arial"/>
        </w:rPr>
        <w:t>covers 70% of the earth</w:t>
      </w:r>
      <w:r w:rsidR="00602D79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only 1% is </w:t>
      </w:r>
      <w:r w:rsidR="0037673C">
        <w:rPr>
          <w:rFonts w:ascii="Arial" w:hAnsi="Arial" w:cs="Arial"/>
        </w:rPr>
        <w:t>accessible</w:t>
      </w:r>
      <w:r>
        <w:rPr>
          <w:rFonts w:ascii="Arial" w:hAnsi="Arial" w:cs="Arial"/>
        </w:rPr>
        <w:t xml:space="preserve"> and fit for drinking water (WWF 2017). </w:t>
      </w:r>
    </w:p>
    <w:p w14:paraId="422973E9" w14:textId="77777777" w:rsidR="00602D79" w:rsidRDefault="00602D79" w:rsidP="00F6200E">
      <w:pPr>
        <w:spacing w:after="0"/>
        <w:jc w:val="both"/>
        <w:rPr>
          <w:rFonts w:ascii="Arial" w:hAnsi="Arial" w:cs="Arial"/>
        </w:rPr>
      </w:pPr>
    </w:p>
    <w:p w14:paraId="71DBEE00" w14:textId="6963EE53" w:rsidR="00602D79" w:rsidRDefault="00602D79" w:rsidP="00F6200E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If we </w:t>
      </w:r>
      <w:r w:rsidR="0037673C">
        <w:rPr>
          <w:rFonts w:ascii="Arial" w:hAnsi="Arial" w:cs="Arial"/>
        </w:rPr>
        <w:t>consume</w:t>
      </w:r>
      <w:r>
        <w:rPr>
          <w:rFonts w:ascii="Arial" w:hAnsi="Arial" w:cs="Arial"/>
        </w:rPr>
        <w:t xml:space="preserve"> less water then we</w:t>
      </w:r>
      <w:r w:rsidR="0037673C">
        <w:rPr>
          <w:rFonts w:ascii="Arial" w:hAnsi="Arial" w:cs="Arial"/>
        </w:rPr>
        <w:t xml:space="preserve"> will need to</w:t>
      </w:r>
      <w:r>
        <w:rPr>
          <w:rFonts w:ascii="Arial" w:hAnsi="Arial" w:cs="Arial"/>
        </w:rPr>
        <w:t xml:space="preserve"> pump and treat less water</w:t>
      </w:r>
      <w:r w:rsidR="001A1D57">
        <w:rPr>
          <w:rFonts w:ascii="Arial" w:hAnsi="Arial" w:cs="Arial"/>
        </w:rPr>
        <w:t xml:space="preserve">. Consequently we will </w:t>
      </w:r>
      <w:r>
        <w:rPr>
          <w:rFonts w:ascii="Arial" w:hAnsi="Arial" w:cs="Arial"/>
        </w:rPr>
        <w:t xml:space="preserve">use less energy </w:t>
      </w:r>
      <w:r w:rsidR="00193123">
        <w:rPr>
          <w:rFonts w:ascii="Arial" w:hAnsi="Arial" w:cs="Arial"/>
        </w:rPr>
        <w:t xml:space="preserve">and chemicals </w:t>
      </w:r>
      <w:r>
        <w:rPr>
          <w:rFonts w:ascii="Arial" w:hAnsi="Arial" w:cs="Arial"/>
        </w:rPr>
        <w:t>and therefore we reduce our carbon emissions</w:t>
      </w:r>
      <w:r w:rsidR="00F358D0">
        <w:rPr>
          <w:rFonts w:ascii="Arial" w:hAnsi="Arial" w:cs="Arial"/>
        </w:rPr>
        <w:t>,</w:t>
      </w:r>
      <w:r w:rsidR="001A1D57">
        <w:rPr>
          <w:rFonts w:ascii="Arial" w:hAnsi="Arial" w:cs="Arial"/>
        </w:rPr>
        <w:t xml:space="preserve"> which are thought to be one of the ma</w:t>
      </w:r>
      <w:r w:rsidR="00A918E3">
        <w:rPr>
          <w:rFonts w:ascii="Arial" w:hAnsi="Arial" w:cs="Arial"/>
        </w:rPr>
        <w:t>jor</w:t>
      </w:r>
      <w:r w:rsidR="001A1D57">
        <w:rPr>
          <w:rFonts w:ascii="Arial" w:hAnsi="Arial" w:cs="Arial"/>
        </w:rPr>
        <w:t xml:space="preserve"> causes of climate</w:t>
      </w:r>
      <w:r>
        <w:rPr>
          <w:rFonts w:ascii="Arial" w:hAnsi="Arial" w:cs="Arial"/>
        </w:rPr>
        <w:t xml:space="preserve"> change</w:t>
      </w:r>
      <w:r w:rsidR="001A1D57">
        <w:rPr>
          <w:rFonts w:ascii="Arial" w:hAnsi="Arial" w:cs="Arial"/>
        </w:rPr>
        <w:t xml:space="preserve"> (South Staffs Water, 2017).</w:t>
      </w:r>
    </w:p>
    <w:p w14:paraId="7C39C415" w14:textId="4F24667E" w:rsidR="001A1D57" w:rsidRDefault="001A1D57" w:rsidP="00F6200E">
      <w:pPr>
        <w:spacing w:after="0"/>
        <w:jc w:val="both"/>
        <w:rPr>
          <w:rFonts w:ascii="Arial" w:hAnsi="Arial" w:cs="Arial"/>
        </w:rPr>
      </w:pPr>
    </w:p>
    <w:p w14:paraId="427CDC32" w14:textId="5F8E4D01" w:rsidR="001A1D57" w:rsidRDefault="001A1D57" w:rsidP="00F6200E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Also the demand for water grows as the world’s population grows. Th</w:t>
      </w:r>
      <w:r w:rsidR="00F358D0">
        <w:rPr>
          <w:rFonts w:ascii="Arial" w:hAnsi="Arial" w:cs="Arial"/>
        </w:rPr>
        <w:t>e population figure</w:t>
      </w:r>
      <w:r>
        <w:rPr>
          <w:rFonts w:ascii="Arial" w:hAnsi="Arial" w:cs="Arial"/>
        </w:rPr>
        <w:t xml:space="preserve"> currently stand at 7.5 billion people but it expected to grow to 9.8 billion by 2050 (World </w:t>
      </w:r>
      <w:r w:rsidR="00193123">
        <w:rPr>
          <w:rFonts w:ascii="Arial" w:hAnsi="Arial" w:cs="Arial"/>
        </w:rPr>
        <w:t>Resources Institute, 2017)</w:t>
      </w:r>
      <w:r>
        <w:rPr>
          <w:rFonts w:ascii="Arial" w:hAnsi="Arial" w:cs="Arial"/>
        </w:rPr>
        <w:t xml:space="preserve">. </w:t>
      </w:r>
    </w:p>
    <w:p w14:paraId="77985FCB" w14:textId="196721DE" w:rsidR="00531346" w:rsidRDefault="00531346" w:rsidP="00F6200E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At the current rate of consumption two-thirds of the world</w:t>
      </w:r>
      <w:r w:rsidR="0037673C">
        <w:rPr>
          <w:rFonts w:ascii="Arial" w:hAnsi="Arial" w:cs="Arial"/>
        </w:rPr>
        <w:t>’</w:t>
      </w:r>
      <w:r>
        <w:rPr>
          <w:rFonts w:ascii="Arial" w:hAnsi="Arial" w:cs="Arial"/>
        </w:rPr>
        <w:t>s population may face water shortages by 2025 (WWF, 2017)</w:t>
      </w:r>
    </w:p>
    <w:p w14:paraId="659DD272" w14:textId="729F5366" w:rsidR="00193123" w:rsidRDefault="00193123" w:rsidP="00F6200E">
      <w:pPr>
        <w:spacing w:after="0"/>
        <w:jc w:val="both"/>
        <w:rPr>
          <w:rFonts w:ascii="Arial" w:hAnsi="Arial" w:cs="Arial"/>
        </w:rPr>
      </w:pPr>
    </w:p>
    <w:p w14:paraId="6689243D" w14:textId="77777777" w:rsidR="00F358D0" w:rsidRDefault="00193123" w:rsidP="00F6200E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On average every person in Britain uses 150 litres of water a day and most of </w:t>
      </w:r>
      <w:r w:rsidR="00A918E3">
        <w:rPr>
          <w:rFonts w:ascii="Arial" w:hAnsi="Arial" w:cs="Arial"/>
        </w:rPr>
        <w:t>that</w:t>
      </w:r>
      <w:r>
        <w:rPr>
          <w:rFonts w:ascii="Arial" w:hAnsi="Arial" w:cs="Arial"/>
        </w:rPr>
        <w:t xml:space="preserve"> goes down the sewerage system</w:t>
      </w:r>
      <w:r w:rsidR="00531346">
        <w:rPr>
          <w:rFonts w:ascii="Arial" w:hAnsi="Arial" w:cs="Arial"/>
        </w:rPr>
        <w:t xml:space="preserve"> (Cambridge Water Company, 2018). </w:t>
      </w:r>
    </w:p>
    <w:p w14:paraId="76649A22" w14:textId="7D5E75EA" w:rsidR="00F358D0" w:rsidRDefault="00531346" w:rsidP="00F6200E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Flushing a</w:t>
      </w:r>
      <w:r w:rsidR="00193123">
        <w:rPr>
          <w:rFonts w:ascii="Arial" w:hAnsi="Arial" w:cs="Arial"/>
        </w:rPr>
        <w:t xml:space="preserve"> w.c. can use </w:t>
      </w:r>
      <w:r>
        <w:rPr>
          <w:rFonts w:ascii="Arial" w:hAnsi="Arial" w:cs="Arial"/>
        </w:rPr>
        <w:t xml:space="preserve">up to </w:t>
      </w:r>
      <w:r w:rsidR="00193123">
        <w:rPr>
          <w:rFonts w:ascii="Arial" w:hAnsi="Arial" w:cs="Arial"/>
        </w:rPr>
        <w:t>30 litres</w:t>
      </w:r>
      <w:r>
        <w:rPr>
          <w:rFonts w:ascii="Arial" w:hAnsi="Arial" w:cs="Arial"/>
        </w:rPr>
        <w:t xml:space="preserve"> a time (</w:t>
      </w:r>
      <w:r w:rsidRPr="00531346">
        <w:rPr>
          <w:rFonts w:ascii="Arial" w:hAnsi="Arial" w:cs="Arial"/>
        </w:rPr>
        <w:t>conserve</w:t>
      </w:r>
      <w:r w:rsidR="00F358D0">
        <w:rPr>
          <w:rFonts w:ascii="Arial" w:hAnsi="Arial" w:cs="Arial"/>
        </w:rPr>
        <w:t xml:space="preserve"> </w:t>
      </w:r>
      <w:r w:rsidRPr="00531346">
        <w:rPr>
          <w:rFonts w:ascii="Arial" w:hAnsi="Arial" w:cs="Arial"/>
        </w:rPr>
        <w:t>h2o</w:t>
      </w:r>
      <w:r>
        <w:rPr>
          <w:rFonts w:ascii="Arial" w:hAnsi="Arial" w:cs="Arial"/>
        </w:rPr>
        <w:t>, 2018).</w:t>
      </w:r>
      <w:r w:rsidR="00A918E3">
        <w:rPr>
          <w:rFonts w:ascii="Arial" w:hAnsi="Arial" w:cs="Arial"/>
        </w:rPr>
        <w:t xml:space="preserve"> </w:t>
      </w:r>
    </w:p>
    <w:p w14:paraId="2BDE7E81" w14:textId="77777777" w:rsidR="007811AE" w:rsidRDefault="007811AE" w:rsidP="00F6200E">
      <w:pPr>
        <w:spacing w:after="0"/>
        <w:jc w:val="both"/>
        <w:rPr>
          <w:rFonts w:ascii="Arial" w:hAnsi="Arial" w:cs="Arial"/>
        </w:rPr>
      </w:pPr>
    </w:p>
    <w:p w14:paraId="56688C48" w14:textId="1CF433EB" w:rsidR="00531346" w:rsidRDefault="007811AE" w:rsidP="00F6200E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A918E3">
        <w:rPr>
          <w:rFonts w:ascii="Arial" w:hAnsi="Arial" w:cs="Arial"/>
        </w:rPr>
        <w:t>t is crucial that water is saved in this area</w:t>
      </w:r>
      <w:r w:rsidR="00F358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and could be done by </w:t>
      </w:r>
      <w:r w:rsidR="008A0FBC">
        <w:rPr>
          <w:rFonts w:ascii="Arial" w:hAnsi="Arial" w:cs="Arial"/>
        </w:rPr>
        <w:t xml:space="preserve">collecting rain water or </w:t>
      </w:r>
      <w:r w:rsidR="00F358D0">
        <w:rPr>
          <w:rFonts w:ascii="Arial" w:hAnsi="Arial" w:cs="Arial"/>
        </w:rPr>
        <w:t>r</w:t>
      </w:r>
      <w:r w:rsidR="007F4908" w:rsidRPr="007F4908">
        <w:rPr>
          <w:rFonts w:ascii="Arial" w:hAnsi="Arial" w:cs="Arial"/>
        </w:rPr>
        <w:t>ecycl</w:t>
      </w:r>
      <w:r w:rsidR="008A0FBC">
        <w:rPr>
          <w:rFonts w:ascii="Arial" w:hAnsi="Arial" w:cs="Arial"/>
        </w:rPr>
        <w:t>ing</w:t>
      </w:r>
      <w:r w:rsidR="00F358D0">
        <w:rPr>
          <w:rFonts w:ascii="Arial" w:hAnsi="Arial" w:cs="Arial"/>
        </w:rPr>
        <w:t xml:space="preserve"> </w:t>
      </w:r>
      <w:r w:rsidR="007F4908" w:rsidRPr="007F4908">
        <w:rPr>
          <w:rFonts w:ascii="Arial" w:hAnsi="Arial" w:cs="Arial"/>
        </w:rPr>
        <w:t>non</w:t>
      </w:r>
      <w:r w:rsidR="00F358D0">
        <w:rPr>
          <w:rFonts w:ascii="Arial" w:hAnsi="Arial" w:cs="Arial"/>
        </w:rPr>
        <w:t>-</w:t>
      </w:r>
      <w:r w:rsidR="007F4908" w:rsidRPr="007F4908">
        <w:rPr>
          <w:rFonts w:ascii="Arial" w:hAnsi="Arial" w:cs="Arial"/>
        </w:rPr>
        <w:t xml:space="preserve">potable water. This </w:t>
      </w:r>
      <w:r>
        <w:rPr>
          <w:rFonts w:ascii="Arial" w:hAnsi="Arial" w:cs="Arial"/>
        </w:rPr>
        <w:t>is achieved by</w:t>
      </w:r>
      <w:r w:rsidR="007F4908" w:rsidRPr="007F4908">
        <w:rPr>
          <w:rFonts w:ascii="Arial" w:hAnsi="Arial" w:cs="Arial"/>
        </w:rPr>
        <w:t xml:space="preserve"> using a grey water recycling system which </w:t>
      </w:r>
      <w:r>
        <w:rPr>
          <w:rFonts w:ascii="Arial" w:hAnsi="Arial" w:cs="Arial"/>
        </w:rPr>
        <w:t xml:space="preserve">would </w:t>
      </w:r>
      <w:r w:rsidR="007F4908" w:rsidRPr="007F4908">
        <w:rPr>
          <w:rFonts w:ascii="Arial" w:hAnsi="Arial" w:cs="Arial"/>
        </w:rPr>
        <w:t>involve</w:t>
      </w:r>
      <w:r>
        <w:rPr>
          <w:rFonts w:ascii="Arial" w:hAnsi="Arial" w:cs="Arial"/>
        </w:rPr>
        <w:t xml:space="preserve"> </w:t>
      </w:r>
      <w:r w:rsidR="007F4908" w:rsidRPr="007F4908">
        <w:rPr>
          <w:rFonts w:ascii="Arial" w:hAnsi="Arial" w:cs="Arial"/>
        </w:rPr>
        <w:t>collecting waste water from the wash hand basins and kitchenette taps</w:t>
      </w:r>
      <w:r w:rsidR="00F358D0">
        <w:rPr>
          <w:rFonts w:ascii="Arial" w:hAnsi="Arial" w:cs="Arial"/>
        </w:rPr>
        <w:t>,</w:t>
      </w:r>
      <w:r w:rsidR="007F4908" w:rsidRPr="007F4908">
        <w:rPr>
          <w:rFonts w:ascii="Arial" w:hAnsi="Arial" w:cs="Arial"/>
        </w:rPr>
        <w:t xml:space="preserve"> filtering</w:t>
      </w:r>
      <w:r w:rsidR="00F358D0">
        <w:rPr>
          <w:rFonts w:ascii="Arial" w:hAnsi="Arial" w:cs="Arial"/>
        </w:rPr>
        <w:t xml:space="preserve"> and treating it</w:t>
      </w:r>
      <w:r>
        <w:rPr>
          <w:rFonts w:ascii="Arial" w:hAnsi="Arial" w:cs="Arial"/>
        </w:rPr>
        <w:t xml:space="preserve">, </w:t>
      </w:r>
      <w:r w:rsidR="00F358D0">
        <w:rPr>
          <w:rFonts w:ascii="Arial" w:hAnsi="Arial" w:cs="Arial"/>
        </w:rPr>
        <w:t xml:space="preserve">then using it </w:t>
      </w:r>
      <w:r w:rsidR="007F4908" w:rsidRPr="007F4908">
        <w:rPr>
          <w:rFonts w:ascii="Arial" w:hAnsi="Arial" w:cs="Arial"/>
        </w:rPr>
        <w:t>to</w:t>
      </w:r>
      <w:r w:rsidR="00F358D0">
        <w:rPr>
          <w:rFonts w:ascii="Arial" w:hAnsi="Arial" w:cs="Arial"/>
        </w:rPr>
        <w:t xml:space="preserve"> flush</w:t>
      </w:r>
      <w:r w:rsidR="007F4908" w:rsidRPr="007F4908">
        <w:rPr>
          <w:rFonts w:ascii="Arial" w:hAnsi="Arial" w:cs="Arial"/>
        </w:rPr>
        <w:t xml:space="preserve"> w.c.</w:t>
      </w:r>
      <w:r w:rsidR="00F358D0">
        <w:rPr>
          <w:rFonts w:ascii="Arial" w:hAnsi="Arial" w:cs="Arial"/>
        </w:rPr>
        <w:t>’s.</w:t>
      </w:r>
      <w:r w:rsidR="007F4908" w:rsidRPr="007F4908">
        <w:rPr>
          <w:rFonts w:ascii="Arial" w:hAnsi="Arial" w:cs="Arial"/>
        </w:rPr>
        <w:t xml:space="preserve"> This could reduce water consumption by 50% (Aquaco Water Recycling Ltd, 201</w:t>
      </w:r>
      <w:r>
        <w:rPr>
          <w:rFonts w:ascii="Arial" w:hAnsi="Arial" w:cs="Arial"/>
        </w:rPr>
        <w:t>8</w:t>
      </w:r>
      <w:r w:rsidR="007F4908" w:rsidRPr="007F4908">
        <w:rPr>
          <w:rFonts w:ascii="Arial" w:hAnsi="Arial" w:cs="Arial"/>
        </w:rPr>
        <w:t>).</w:t>
      </w:r>
    </w:p>
    <w:p w14:paraId="06BCDC62" w14:textId="77777777" w:rsidR="00531346" w:rsidRDefault="00531346" w:rsidP="00F6200E">
      <w:pPr>
        <w:spacing w:after="0"/>
        <w:jc w:val="both"/>
        <w:rPr>
          <w:rFonts w:ascii="Arial" w:hAnsi="Arial" w:cs="Arial"/>
        </w:rPr>
      </w:pPr>
    </w:p>
    <w:p w14:paraId="409C8EB9" w14:textId="1B0E612E" w:rsidR="0037673C" w:rsidRDefault="0037673C" w:rsidP="00F6200E">
      <w:pPr>
        <w:spacing w:after="0"/>
        <w:jc w:val="both"/>
        <w:rPr>
          <w:rFonts w:ascii="Arial" w:hAnsi="Arial" w:cs="Arial"/>
        </w:rPr>
      </w:pPr>
    </w:p>
    <w:p w14:paraId="11B2E9F2" w14:textId="17C5A04A" w:rsidR="007811AE" w:rsidRDefault="007811AE" w:rsidP="00F6200E">
      <w:pPr>
        <w:spacing w:after="0"/>
        <w:jc w:val="both"/>
        <w:rPr>
          <w:rFonts w:ascii="Arial" w:hAnsi="Arial" w:cs="Arial"/>
        </w:rPr>
      </w:pPr>
    </w:p>
    <w:p w14:paraId="58AEFB5B" w14:textId="77777777" w:rsidR="00E743AE" w:rsidRDefault="00E743AE" w:rsidP="00F6200E">
      <w:pPr>
        <w:spacing w:after="0"/>
        <w:jc w:val="both"/>
        <w:rPr>
          <w:rFonts w:ascii="Arial" w:hAnsi="Arial" w:cs="Arial"/>
        </w:rPr>
      </w:pPr>
    </w:p>
    <w:p w14:paraId="4BEDA707" w14:textId="77777777" w:rsidR="00E743AE" w:rsidRDefault="00E743AE" w:rsidP="00F6200E">
      <w:pPr>
        <w:spacing w:after="0"/>
        <w:jc w:val="both"/>
        <w:rPr>
          <w:rFonts w:ascii="Arial" w:hAnsi="Arial" w:cs="Arial"/>
        </w:rPr>
      </w:pPr>
    </w:p>
    <w:p w14:paraId="13A2F347" w14:textId="6D5BADB4" w:rsidR="007811AE" w:rsidRDefault="007811AE" w:rsidP="00F6200E">
      <w:pPr>
        <w:spacing w:after="0"/>
        <w:jc w:val="both"/>
        <w:rPr>
          <w:rFonts w:ascii="Arial" w:hAnsi="Arial" w:cs="Arial"/>
        </w:rPr>
      </w:pPr>
    </w:p>
    <w:p w14:paraId="7123B418" w14:textId="01C0F788" w:rsidR="007811AE" w:rsidRDefault="007811AE" w:rsidP="00F6200E">
      <w:pPr>
        <w:spacing w:after="0"/>
        <w:jc w:val="both"/>
        <w:rPr>
          <w:rFonts w:ascii="Arial" w:hAnsi="Arial" w:cs="Arial"/>
        </w:rPr>
      </w:pPr>
    </w:p>
    <w:p w14:paraId="62E4C4CA" w14:textId="77777777" w:rsidR="007811AE" w:rsidRDefault="007811AE" w:rsidP="00F6200E">
      <w:pPr>
        <w:spacing w:after="0"/>
        <w:jc w:val="both"/>
        <w:rPr>
          <w:rFonts w:ascii="Arial" w:hAnsi="Arial" w:cs="Arial"/>
        </w:rPr>
      </w:pPr>
    </w:p>
    <w:p w14:paraId="4893A695" w14:textId="7C63F287" w:rsidR="004D2789" w:rsidRPr="007278AD" w:rsidRDefault="007278AD" w:rsidP="007278AD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3.0</w:t>
      </w:r>
      <w:r>
        <w:rPr>
          <w:rFonts w:ascii="Arial" w:hAnsi="Arial" w:cs="Arial"/>
          <w:b/>
        </w:rPr>
        <w:tab/>
      </w:r>
      <w:r w:rsidR="004D2789" w:rsidRPr="007278AD">
        <w:rPr>
          <w:rFonts w:ascii="Arial" w:hAnsi="Arial" w:cs="Arial"/>
          <w:b/>
        </w:rPr>
        <w:t>The water category</w:t>
      </w:r>
    </w:p>
    <w:p w14:paraId="5BC3E36F" w14:textId="758FCEDB" w:rsidR="00DC5EA7" w:rsidRDefault="00DC5EA7" w:rsidP="00F6200E">
      <w:pPr>
        <w:spacing w:after="0"/>
        <w:jc w:val="both"/>
        <w:rPr>
          <w:rFonts w:ascii="Arial" w:hAnsi="Arial" w:cs="Arial"/>
        </w:rPr>
      </w:pPr>
    </w:p>
    <w:p w14:paraId="0831681B" w14:textId="1C9E961A" w:rsidR="00ED45B6" w:rsidRDefault="004D2789" w:rsidP="00F358D0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The</w:t>
      </w:r>
      <w:r w:rsidR="005303A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Water category focuses on</w:t>
      </w:r>
      <w:r w:rsidR="005303AB">
        <w:rPr>
          <w:rFonts w:ascii="Arial" w:hAnsi="Arial" w:cs="Arial"/>
        </w:rPr>
        <w:t xml:space="preserve"> sustainable water use in buildings and the </w:t>
      </w:r>
      <w:r w:rsidR="00364BF3">
        <w:rPr>
          <w:rFonts w:ascii="Arial" w:hAnsi="Arial" w:cs="Arial"/>
        </w:rPr>
        <w:t xml:space="preserve">site </w:t>
      </w:r>
      <w:r w:rsidR="005303AB">
        <w:rPr>
          <w:rFonts w:ascii="Arial" w:hAnsi="Arial" w:cs="Arial"/>
        </w:rPr>
        <w:t>they are located in</w:t>
      </w:r>
      <w:r w:rsidR="007F4908">
        <w:rPr>
          <w:rFonts w:ascii="Arial" w:hAnsi="Arial" w:cs="Arial"/>
        </w:rPr>
        <w:t xml:space="preserve">. It </w:t>
      </w:r>
      <w:r w:rsidR="005303AB" w:rsidRPr="00515211">
        <w:rPr>
          <w:rFonts w:ascii="Arial" w:hAnsi="Arial" w:cs="Arial"/>
        </w:rPr>
        <w:t>lo</w:t>
      </w:r>
      <w:r w:rsidR="00A76415" w:rsidRPr="00515211">
        <w:rPr>
          <w:rFonts w:ascii="Arial" w:hAnsi="Arial" w:cs="Arial"/>
        </w:rPr>
        <w:t xml:space="preserve">oks </w:t>
      </w:r>
      <w:r w:rsidR="005303AB" w:rsidRPr="00515211">
        <w:rPr>
          <w:rFonts w:ascii="Arial" w:hAnsi="Arial" w:cs="Arial"/>
        </w:rPr>
        <w:t>to identify</w:t>
      </w:r>
      <w:r w:rsidRPr="00515211">
        <w:rPr>
          <w:rFonts w:ascii="Arial" w:hAnsi="Arial" w:cs="Arial"/>
        </w:rPr>
        <w:t xml:space="preserve"> ways to reduce</w:t>
      </w:r>
      <w:r w:rsidR="005303AB" w:rsidRPr="00515211">
        <w:rPr>
          <w:rFonts w:ascii="Arial" w:hAnsi="Arial" w:cs="Arial"/>
        </w:rPr>
        <w:t xml:space="preserve"> </w:t>
      </w:r>
      <w:r w:rsidR="000F1569" w:rsidRPr="00515211">
        <w:rPr>
          <w:rFonts w:ascii="Arial" w:hAnsi="Arial" w:cs="Arial"/>
        </w:rPr>
        <w:t xml:space="preserve">regulated </w:t>
      </w:r>
      <w:r w:rsidR="0037673C" w:rsidRPr="00515211">
        <w:rPr>
          <w:rFonts w:ascii="Arial" w:hAnsi="Arial" w:cs="Arial"/>
        </w:rPr>
        <w:t xml:space="preserve">potable </w:t>
      </w:r>
      <w:r w:rsidR="005303AB" w:rsidRPr="00515211">
        <w:rPr>
          <w:rFonts w:ascii="Arial" w:hAnsi="Arial" w:cs="Arial"/>
        </w:rPr>
        <w:t>water</w:t>
      </w:r>
      <w:r w:rsidR="00A76415" w:rsidRPr="00515211">
        <w:rPr>
          <w:rFonts w:ascii="Arial" w:hAnsi="Arial" w:cs="Arial"/>
        </w:rPr>
        <w:t xml:space="preserve"> </w:t>
      </w:r>
      <w:r w:rsidRPr="00515211">
        <w:rPr>
          <w:rFonts w:ascii="Arial" w:hAnsi="Arial" w:cs="Arial"/>
        </w:rPr>
        <w:t>consumption</w:t>
      </w:r>
      <w:r w:rsidR="00DE0A20">
        <w:rPr>
          <w:rFonts w:ascii="Arial" w:hAnsi="Arial" w:cs="Arial"/>
        </w:rPr>
        <w:t xml:space="preserve"> for sanitary use</w:t>
      </w:r>
      <w:r w:rsidR="00515211">
        <w:rPr>
          <w:rFonts w:ascii="Arial" w:hAnsi="Arial" w:cs="Arial"/>
        </w:rPr>
        <w:t xml:space="preserve"> and </w:t>
      </w:r>
      <w:r w:rsidR="007F4908">
        <w:rPr>
          <w:rFonts w:ascii="Arial" w:hAnsi="Arial" w:cs="Arial"/>
        </w:rPr>
        <w:t>to recycl</w:t>
      </w:r>
      <w:r w:rsidR="00F358D0">
        <w:rPr>
          <w:rFonts w:ascii="Arial" w:hAnsi="Arial" w:cs="Arial"/>
        </w:rPr>
        <w:t>e non-potable water</w:t>
      </w:r>
      <w:r w:rsidR="008A0FBC">
        <w:rPr>
          <w:rFonts w:ascii="Arial" w:hAnsi="Arial" w:cs="Arial"/>
        </w:rPr>
        <w:t xml:space="preserve"> which includes rainwater and greywater</w:t>
      </w:r>
      <w:r w:rsidR="00F358D0">
        <w:rPr>
          <w:rFonts w:ascii="Arial" w:hAnsi="Arial" w:cs="Arial"/>
        </w:rPr>
        <w:t xml:space="preserve">. </w:t>
      </w:r>
      <w:r w:rsidR="007F4908">
        <w:rPr>
          <w:rFonts w:ascii="Arial" w:hAnsi="Arial" w:cs="Arial"/>
        </w:rPr>
        <w:t>T</w:t>
      </w:r>
      <w:r>
        <w:rPr>
          <w:rFonts w:ascii="Arial" w:hAnsi="Arial" w:cs="Arial"/>
        </w:rPr>
        <w:t xml:space="preserve">he assessment carries a weighting of </w:t>
      </w:r>
      <w:r w:rsidR="008A0FBC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% for </w:t>
      </w:r>
      <w:r w:rsidR="007278AD">
        <w:rPr>
          <w:rFonts w:ascii="Arial" w:hAnsi="Arial" w:cs="Arial"/>
        </w:rPr>
        <w:t>the library</w:t>
      </w:r>
      <w:r w:rsidR="0037673C">
        <w:rPr>
          <w:rFonts w:ascii="Arial" w:hAnsi="Arial" w:cs="Arial"/>
        </w:rPr>
        <w:t>,</w:t>
      </w:r>
      <w:r w:rsidR="007278AD">
        <w:rPr>
          <w:rFonts w:ascii="Arial" w:hAnsi="Arial" w:cs="Arial"/>
        </w:rPr>
        <w:t xml:space="preserve"> as it is classed as</w:t>
      </w:r>
      <w:r>
        <w:rPr>
          <w:rFonts w:ascii="Arial" w:hAnsi="Arial" w:cs="Arial"/>
        </w:rPr>
        <w:t xml:space="preserve"> </w:t>
      </w:r>
      <w:r w:rsidR="0037673C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>fully fitted building</w:t>
      </w:r>
      <w:r w:rsidR="005303AB">
        <w:rPr>
          <w:rFonts w:ascii="Arial" w:hAnsi="Arial" w:cs="Arial"/>
        </w:rPr>
        <w:t>.</w:t>
      </w:r>
      <w:r w:rsidR="00ED45B6">
        <w:rPr>
          <w:rFonts w:ascii="Arial" w:hAnsi="Arial" w:cs="Arial"/>
        </w:rPr>
        <w:t xml:space="preserve"> </w:t>
      </w:r>
    </w:p>
    <w:p w14:paraId="101552BF" w14:textId="77777777" w:rsidR="00B1104C" w:rsidRDefault="00B1104C" w:rsidP="004D2789">
      <w:pPr>
        <w:spacing w:after="0"/>
        <w:jc w:val="both"/>
        <w:rPr>
          <w:rFonts w:ascii="Arial" w:hAnsi="Arial" w:cs="Arial"/>
        </w:rPr>
      </w:pPr>
    </w:p>
    <w:p w14:paraId="1154EC23" w14:textId="3B6E7ACD" w:rsidR="00A76415" w:rsidRDefault="00A76415" w:rsidP="004D2789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To obtain credits the assessment looks at four different aspects of </w:t>
      </w:r>
      <w:r w:rsidR="00CD5F30">
        <w:rPr>
          <w:rFonts w:ascii="Arial" w:hAnsi="Arial" w:cs="Arial"/>
        </w:rPr>
        <w:t>water efficiency</w:t>
      </w:r>
      <w:r>
        <w:rPr>
          <w:rFonts w:ascii="Arial" w:hAnsi="Arial" w:cs="Arial"/>
        </w:rPr>
        <w:t xml:space="preserve">. </w:t>
      </w:r>
    </w:p>
    <w:p w14:paraId="6DBFFDDE" w14:textId="772D90A1" w:rsidR="002D245B" w:rsidRDefault="0004218E" w:rsidP="00396CD5">
      <w:pPr>
        <w:pStyle w:val="ListParagraph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WAT01 </w:t>
      </w:r>
      <w:r w:rsidR="00A76415" w:rsidRPr="002D245B">
        <w:rPr>
          <w:rFonts w:ascii="Arial" w:hAnsi="Arial" w:cs="Arial"/>
        </w:rPr>
        <w:t>Water consumption</w:t>
      </w:r>
      <w:r w:rsidR="00F51380" w:rsidRPr="002D245B">
        <w:rPr>
          <w:rFonts w:ascii="Arial" w:hAnsi="Arial" w:cs="Arial"/>
        </w:rPr>
        <w:t xml:space="preserve"> </w:t>
      </w:r>
      <w:r w:rsidR="0037673C">
        <w:rPr>
          <w:rFonts w:ascii="Arial" w:hAnsi="Arial" w:cs="Arial"/>
        </w:rPr>
        <w:t>–</w:t>
      </w:r>
      <w:r w:rsidR="00F51380" w:rsidRPr="002D245B">
        <w:rPr>
          <w:rFonts w:ascii="Arial" w:hAnsi="Arial" w:cs="Arial"/>
        </w:rPr>
        <w:t xml:space="preserve"> can achieve five credits by cutting down the amount of </w:t>
      </w:r>
      <w:r w:rsidR="00ED5F0A">
        <w:rPr>
          <w:rFonts w:ascii="Arial" w:hAnsi="Arial" w:cs="Arial"/>
        </w:rPr>
        <w:t xml:space="preserve">regulated </w:t>
      </w:r>
      <w:r w:rsidR="00F51380" w:rsidRPr="002D245B">
        <w:rPr>
          <w:rFonts w:ascii="Arial" w:hAnsi="Arial" w:cs="Arial"/>
        </w:rPr>
        <w:t>potable water used for sanitary use. This is done by fitting efficient sanitary components, collecting rainwater and recycling water.</w:t>
      </w:r>
      <w:r w:rsidR="00F51380" w:rsidRPr="00F51380">
        <w:t xml:space="preserve"> </w:t>
      </w:r>
      <w:r w:rsidR="00F51380" w:rsidRPr="002D245B">
        <w:rPr>
          <w:rFonts w:ascii="Arial" w:hAnsi="Arial" w:cs="Arial"/>
        </w:rPr>
        <w:t xml:space="preserve">A credit is obtained when an improvement is made above the baseline </w:t>
      </w:r>
      <w:r w:rsidR="00806C5D" w:rsidRPr="002D245B">
        <w:rPr>
          <w:rFonts w:ascii="Arial" w:hAnsi="Arial" w:cs="Arial"/>
        </w:rPr>
        <w:t>performance</w:t>
      </w:r>
      <w:r w:rsidR="00CD5F30" w:rsidRPr="002D245B">
        <w:rPr>
          <w:rFonts w:ascii="Arial" w:hAnsi="Arial" w:cs="Arial"/>
        </w:rPr>
        <w:t xml:space="preserve"> </w:t>
      </w:r>
      <w:r w:rsidR="00F51380" w:rsidRPr="002D245B">
        <w:rPr>
          <w:rFonts w:ascii="Arial" w:hAnsi="Arial" w:cs="Arial"/>
        </w:rPr>
        <w:t>set by building regulations</w:t>
      </w:r>
      <w:r w:rsidR="00CD5F30" w:rsidRPr="002D245B">
        <w:rPr>
          <w:rFonts w:ascii="Arial" w:hAnsi="Arial" w:cs="Arial"/>
        </w:rPr>
        <w:t xml:space="preserve">. </w:t>
      </w:r>
      <w:r w:rsidR="00F51380" w:rsidRPr="002D245B">
        <w:rPr>
          <w:rFonts w:ascii="Arial" w:hAnsi="Arial" w:cs="Arial"/>
        </w:rPr>
        <w:t xml:space="preserve"> </w:t>
      </w:r>
      <w:r w:rsidR="00CD5F30" w:rsidRPr="002D245B">
        <w:rPr>
          <w:rFonts w:ascii="Arial" w:hAnsi="Arial" w:cs="Arial"/>
        </w:rPr>
        <w:t xml:space="preserve">A BREEAM </w:t>
      </w:r>
      <w:r>
        <w:rPr>
          <w:rFonts w:ascii="Arial" w:hAnsi="Arial" w:cs="Arial"/>
        </w:rPr>
        <w:t>WAT01</w:t>
      </w:r>
      <w:r w:rsidR="00CD5F30" w:rsidRPr="002D245B">
        <w:rPr>
          <w:rFonts w:ascii="Arial" w:hAnsi="Arial" w:cs="Arial"/>
        </w:rPr>
        <w:t xml:space="preserve"> calculator is used to assess</w:t>
      </w:r>
      <w:r w:rsidR="00994B79">
        <w:rPr>
          <w:rFonts w:ascii="Arial" w:hAnsi="Arial" w:cs="Arial"/>
        </w:rPr>
        <w:t xml:space="preserve"> what effect the component has on reducing water consumption by calculating </w:t>
      </w:r>
      <w:r w:rsidR="00CD5F30" w:rsidRPr="002D245B">
        <w:rPr>
          <w:rFonts w:ascii="Arial" w:hAnsi="Arial" w:cs="Arial"/>
        </w:rPr>
        <w:t>the litres/person/day against the baseline</w:t>
      </w:r>
      <w:r w:rsidR="00994B79">
        <w:rPr>
          <w:rFonts w:ascii="Arial" w:hAnsi="Arial" w:cs="Arial"/>
        </w:rPr>
        <w:t>. This will show what</w:t>
      </w:r>
      <w:r w:rsidR="00CD5F30" w:rsidRPr="002D245B">
        <w:rPr>
          <w:rFonts w:ascii="Arial" w:hAnsi="Arial" w:cs="Arial"/>
        </w:rPr>
        <w:t xml:space="preserve"> percentage of water</w:t>
      </w:r>
      <w:r w:rsidR="00994B79">
        <w:rPr>
          <w:rFonts w:ascii="Arial" w:hAnsi="Arial" w:cs="Arial"/>
        </w:rPr>
        <w:t xml:space="preserve"> will</w:t>
      </w:r>
      <w:r w:rsidR="00CD5F30" w:rsidRPr="002D245B">
        <w:rPr>
          <w:rFonts w:ascii="Arial" w:hAnsi="Arial" w:cs="Arial"/>
        </w:rPr>
        <w:t xml:space="preserve"> be saved</w:t>
      </w:r>
      <w:r w:rsidR="00994B79">
        <w:rPr>
          <w:rFonts w:ascii="Arial" w:hAnsi="Arial" w:cs="Arial"/>
        </w:rPr>
        <w:t xml:space="preserve"> for credits to be awarded.</w:t>
      </w:r>
      <w:r w:rsidR="00CD5F30" w:rsidRPr="002D245B">
        <w:rPr>
          <w:rFonts w:ascii="Arial" w:hAnsi="Arial" w:cs="Arial"/>
        </w:rPr>
        <w:t xml:space="preserve"> </w:t>
      </w:r>
      <w:r w:rsidR="00121846">
        <w:rPr>
          <w:rFonts w:ascii="Arial" w:hAnsi="Arial" w:cs="Arial"/>
        </w:rPr>
        <w:t xml:space="preserve">A saving of </w:t>
      </w:r>
      <w:r w:rsidR="00CD5F30" w:rsidRPr="002D245B">
        <w:rPr>
          <w:rFonts w:ascii="Arial" w:hAnsi="Arial" w:cs="Arial"/>
        </w:rPr>
        <w:t>12.5% is one credit, 25%</w:t>
      </w:r>
      <w:r w:rsidR="00806C5D" w:rsidRPr="002D245B">
        <w:rPr>
          <w:rFonts w:ascii="Arial" w:hAnsi="Arial" w:cs="Arial"/>
        </w:rPr>
        <w:t xml:space="preserve"> two credits, 40% three credits, 50% four credits and for 55%</w:t>
      </w:r>
      <w:r w:rsidR="00121846">
        <w:rPr>
          <w:rFonts w:ascii="Arial" w:hAnsi="Arial" w:cs="Arial"/>
        </w:rPr>
        <w:t xml:space="preserve"> saving</w:t>
      </w:r>
      <w:r w:rsidR="00806C5D" w:rsidRPr="002D245B">
        <w:rPr>
          <w:rFonts w:ascii="Arial" w:hAnsi="Arial" w:cs="Arial"/>
        </w:rPr>
        <w:t xml:space="preserve"> five credits will be awarded. If a 65% saving is achieved then an exemplary credit will be awar</w:t>
      </w:r>
      <w:r w:rsidR="002D245B" w:rsidRPr="002D245B">
        <w:rPr>
          <w:rFonts w:ascii="Arial" w:hAnsi="Arial" w:cs="Arial"/>
        </w:rPr>
        <w:t xml:space="preserve">ded. To calculate the </w:t>
      </w:r>
      <w:r w:rsidR="00994B79">
        <w:rPr>
          <w:rFonts w:ascii="Arial" w:hAnsi="Arial" w:cs="Arial"/>
        </w:rPr>
        <w:t>improvements of</w:t>
      </w:r>
      <w:r w:rsidR="002D245B" w:rsidRPr="002D245B">
        <w:rPr>
          <w:rFonts w:ascii="Arial" w:hAnsi="Arial" w:cs="Arial"/>
        </w:rPr>
        <w:t xml:space="preserve"> the water consumption </w:t>
      </w:r>
      <w:r w:rsidR="00994B79">
        <w:rPr>
          <w:rFonts w:ascii="Arial" w:hAnsi="Arial" w:cs="Arial"/>
        </w:rPr>
        <w:t xml:space="preserve">these </w:t>
      </w:r>
      <w:r w:rsidR="002D245B" w:rsidRPr="002D245B">
        <w:rPr>
          <w:rFonts w:ascii="Arial" w:hAnsi="Arial" w:cs="Arial"/>
        </w:rPr>
        <w:t xml:space="preserve">components must be </w:t>
      </w:r>
      <w:r w:rsidR="00364BF3">
        <w:rPr>
          <w:rFonts w:ascii="Arial" w:hAnsi="Arial" w:cs="Arial"/>
        </w:rPr>
        <w:t xml:space="preserve">of a certain </w:t>
      </w:r>
      <w:r w:rsidR="00994B79">
        <w:rPr>
          <w:rFonts w:ascii="Arial" w:hAnsi="Arial" w:cs="Arial"/>
        </w:rPr>
        <w:t>specif</w:t>
      </w:r>
      <w:r w:rsidR="00E743AE">
        <w:rPr>
          <w:rFonts w:ascii="Arial" w:hAnsi="Arial" w:cs="Arial"/>
        </w:rPr>
        <w:t>i</w:t>
      </w:r>
      <w:r w:rsidR="00364BF3">
        <w:rPr>
          <w:rFonts w:ascii="Arial" w:hAnsi="Arial" w:cs="Arial"/>
        </w:rPr>
        <w:t>cation</w:t>
      </w:r>
      <w:r w:rsidR="00994B79">
        <w:rPr>
          <w:rFonts w:ascii="Arial" w:hAnsi="Arial" w:cs="Arial"/>
        </w:rPr>
        <w:t>;</w:t>
      </w:r>
      <w:r w:rsidR="002D245B" w:rsidRPr="002D245B">
        <w:rPr>
          <w:rFonts w:ascii="Arial" w:hAnsi="Arial" w:cs="Arial"/>
        </w:rPr>
        <w:t xml:space="preserve"> wc’s, urinals, taps, showers, baths, dishwashers</w:t>
      </w:r>
      <w:r w:rsidR="00994B79">
        <w:rPr>
          <w:rFonts w:ascii="Arial" w:hAnsi="Arial" w:cs="Arial"/>
        </w:rPr>
        <w:t>,</w:t>
      </w:r>
      <w:r w:rsidR="002D245B" w:rsidRPr="002D245B">
        <w:rPr>
          <w:rFonts w:ascii="Arial" w:hAnsi="Arial" w:cs="Arial"/>
        </w:rPr>
        <w:t xml:space="preserve"> washing machines</w:t>
      </w:r>
      <w:r w:rsidR="00994B79">
        <w:rPr>
          <w:rFonts w:ascii="Arial" w:hAnsi="Arial" w:cs="Arial"/>
        </w:rPr>
        <w:t xml:space="preserve"> and</w:t>
      </w:r>
      <w:r w:rsidR="002D245B" w:rsidRPr="002D245B">
        <w:rPr>
          <w:rFonts w:ascii="Arial" w:hAnsi="Arial" w:cs="Arial"/>
        </w:rPr>
        <w:t xml:space="preserve"> any </w:t>
      </w:r>
      <w:r w:rsidR="00994B79">
        <w:rPr>
          <w:rFonts w:ascii="Arial" w:hAnsi="Arial" w:cs="Arial"/>
        </w:rPr>
        <w:t>rainwater</w:t>
      </w:r>
      <w:r w:rsidR="002D245B" w:rsidRPr="002D245B">
        <w:rPr>
          <w:rFonts w:ascii="Arial" w:hAnsi="Arial" w:cs="Arial"/>
        </w:rPr>
        <w:t xml:space="preserve"> or greywater</w:t>
      </w:r>
      <w:r w:rsidR="00994B79">
        <w:rPr>
          <w:rFonts w:ascii="Arial" w:hAnsi="Arial" w:cs="Arial"/>
        </w:rPr>
        <w:t xml:space="preserve"> used must be specified for varying building types.</w:t>
      </w:r>
    </w:p>
    <w:p w14:paraId="64030A88" w14:textId="20C39609" w:rsidR="00A76415" w:rsidRDefault="0004218E" w:rsidP="00396CD5">
      <w:pPr>
        <w:pStyle w:val="ListParagraph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WAT02 </w:t>
      </w:r>
      <w:bookmarkStart w:id="1" w:name="_Hlk510023855"/>
      <w:r w:rsidR="00A76415">
        <w:rPr>
          <w:rFonts w:ascii="Arial" w:hAnsi="Arial" w:cs="Arial"/>
        </w:rPr>
        <w:t>Water monitoring</w:t>
      </w:r>
      <w:r w:rsidR="00F51380">
        <w:rPr>
          <w:rFonts w:ascii="Arial" w:hAnsi="Arial" w:cs="Arial"/>
        </w:rPr>
        <w:t xml:space="preserve"> – can achieve one credit</w:t>
      </w:r>
      <w:r w:rsidR="00994B79">
        <w:rPr>
          <w:rFonts w:ascii="Arial" w:hAnsi="Arial" w:cs="Arial"/>
        </w:rPr>
        <w:t xml:space="preserve"> if the water is being monitored</w:t>
      </w:r>
      <w:r w:rsidR="00ED5F0A">
        <w:rPr>
          <w:rFonts w:ascii="Arial" w:hAnsi="Arial" w:cs="Arial"/>
        </w:rPr>
        <w:t xml:space="preserve"> to reduce consumption. A minimum </w:t>
      </w:r>
      <w:r w:rsidR="00F51380">
        <w:rPr>
          <w:rFonts w:ascii="Arial" w:hAnsi="Arial" w:cs="Arial"/>
        </w:rPr>
        <w:t xml:space="preserve">standard is for a water meter to be fitted. </w:t>
      </w:r>
    </w:p>
    <w:p w14:paraId="29C881FE" w14:textId="0C7300BE" w:rsidR="00ED5F0A" w:rsidRDefault="0004218E" w:rsidP="00396CD5">
      <w:pPr>
        <w:pStyle w:val="ListParagraph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WAT03 </w:t>
      </w:r>
      <w:r w:rsidR="00A76415" w:rsidRPr="00ED5F0A">
        <w:rPr>
          <w:rFonts w:ascii="Arial" w:hAnsi="Arial" w:cs="Arial"/>
        </w:rPr>
        <w:t>Water leak detection</w:t>
      </w:r>
      <w:r w:rsidR="00ED5F0A" w:rsidRPr="00ED5F0A">
        <w:rPr>
          <w:rFonts w:ascii="Arial" w:hAnsi="Arial" w:cs="Arial"/>
        </w:rPr>
        <w:t xml:space="preserve"> – can achieve </w:t>
      </w:r>
      <w:r w:rsidR="00ED5F0A">
        <w:rPr>
          <w:rFonts w:ascii="Arial" w:hAnsi="Arial" w:cs="Arial"/>
        </w:rPr>
        <w:t>two</w:t>
      </w:r>
      <w:r w:rsidR="00ED5F0A" w:rsidRPr="00ED5F0A">
        <w:rPr>
          <w:rFonts w:ascii="Arial" w:hAnsi="Arial" w:cs="Arial"/>
        </w:rPr>
        <w:t xml:space="preserve"> credit</w:t>
      </w:r>
      <w:r w:rsidR="00ED5F0A">
        <w:rPr>
          <w:rFonts w:ascii="Arial" w:hAnsi="Arial" w:cs="Arial"/>
        </w:rPr>
        <w:t>. One for</w:t>
      </w:r>
      <w:r w:rsidR="00121846">
        <w:rPr>
          <w:rFonts w:ascii="Arial" w:hAnsi="Arial" w:cs="Arial"/>
        </w:rPr>
        <w:t xml:space="preserve"> a</w:t>
      </w:r>
      <w:bookmarkStart w:id="2" w:name="_Hlk507508405"/>
      <w:r w:rsidR="00ED5F0A">
        <w:rPr>
          <w:rFonts w:ascii="Arial" w:hAnsi="Arial" w:cs="Arial"/>
        </w:rPr>
        <w:t xml:space="preserve"> leak detection system to be installed and the other for flow control devices to be fitted to all sanitary fittings</w:t>
      </w:r>
      <w:bookmarkEnd w:id="2"/>
      <w:r w:rsidR="00ED5F0A">
        <w:rPr>
          <w:rFonts w:ascii="Arial" w:hAnsi="Arial" w:cs="Arial"/>
        </w:rPr>
        <w:t xml:space="preserve">. </w:t>
      </w:r>
    </w:p>
    <w:p w14:paraId="5D2E527A" w14:textId="00F8D5CC" w:rsidR="00A76415" w:rsidRPr="00ED5F0A" w:rsidRDefault="0004218E" w:rsidP="00396CD5">
      <w:pPr>
        <w:pStyle w:val="ListParagraph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WAT04 </w:t>
      </w:r>
      <w:r w:rsidR="00A76415" w:rsidRPr="00ED5F0A">
        <w:rPr>
          <w:rFonts w:ascii="Arial" w:hAnsi="Arial" w:cs="Arial"/>
        </w:rPr>
        <w:t>Water efficient equipment</w:t>
      </w:r>
      <w:r w:rsidR="00ED5F0A" w:rsidRPr="00ED5F0A">
        <w:rPr>
          <w:rFonts w:ascii="Arial" w:hAnsi="Arial" w:cs="Arial"/>
        </w:rPr>
        <w:t xml:space="preserve"> </w:t>
      </w:r>
      <w:bookmarkEnd w:id="1"/>
      <w:r w:rsidR="00ED5F0A" w:rsidRPr="00ED5F0A">
        <w:rPr>
          <w:rFonts w:ascii="Arial" w:hAnsi="Arial" w:cs="Arial"/>
        </w:rPr>
        <w:t>– can achieve one credit if all the unregulated water uses are</w:t>
      </w:r>
      <w:r w:rsidR="00ED5F0A">
        <w:rPr>
          <w:rFonts w:ascii="Arial" w:hAnsi="Arial" w:cs="Arial"/>
        </w:rPr>
        <w:t xml:space="preserve"> identified and </w:t>
      </w:r>
      <w:r w:rsidR="00ED5F0A" w:rsidRPr="00ED5F0A">
        <w:rPr>
          <w:rFonts w:ascii="Arial" w:hAnsi="Arial" w:cs="Arial"/>
        </w:rPr>
        <w:t>reduced</w:t>
      </w:r>
      <w:r w:rsidR="00ED5F0A">
        <w:rPr>
          <w:rFonts w:ascii="Arial" w:hAnsi="Arial" w:cs="Arial"/>
        </w:rPr>
        <w:t>.</w:t>
      </w:r>
    </w:p>
    <w:p w14:paraId="3BBD8F79" w14:textId="388B40CA" w:rsidR="00ED5F0A" w:rsidRDefault="00ED5F0A" w:rsidP="00F6200E">
      <w:pPr>
        <w:spacing w:after="0"/>
        <w:jc w:val="both"/>
        <w:rPr>
          <w:rFonts w:ascii="Arial" w:hAnsi="Arial" w:cs="Arial"/>
        </w:rPr>
      </w:pPr>
    </w:p>
    <w:p w14:paraId="51415076" w14:textId="0E7596AA" w:rsidR="00B20D57" w:rsidRDefault="00B20D57" w:rsidP="00F6200E">
      <w:pPr>
        <w:spacing w:after="0"/>
        <w:jc w:val="both"/>
        <w:rPr>
          <w:rFonts w:ascii="Arial" w:hAnsi="Arial" w:cs="Arial"/>
        </w:rPr>
      </w:pPr>
    </w:p>
    <w:p w14:paraId="5021A085" w14:textId="77777777" w:rsidR="00B20D57" w:rsidRPr="000C0343" w:rsidRDefault="00B20D57" w:rsidP="00F6200E">
      <w:pPr>
        <w:spacing w:after="0"/>
        <w:jc w:val="both"/>
        <w:rPr>
          <w:rFonts w:ascii="Arial" w:hAnsi="Arial" w:cs="Arial"/>
        </w:rPr>
      </w:pPr>
    </w:p>
    <w:p w14:paraId="04F9120A" w14:textId="29AFB674" w:rsidR="00646944" w:rsidRPr="007278AD" w:rsidRDefault="007278AD" w:rsidP="007278AD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4.0</w:t>
      </w:r>
      <w:r w:rsidR="006526F0" w:rsidRPr="007278AD">
        <w:rPr>
          <w:rFonts w:ascii="Arial" w:hAnsi="Arial" w:cs="Arial"/>
          <w:b/>
        </w:rPr>
        <w:t xml:space="preserve">       </w:t>
      </w:r>
      <w:r w:rsidR="00D5477C" w:rsidRPr="007278AD">
        <w:rPr>
          <w:rFonts w:ascii="Arial" w:hAnsi="Arial" w:cs="Arial"/>
          <w:b/>
        </w:rPr>
        <w:t>Methodology</w:t>
      </w:r>
      <w:r w:rsidR="00091DB7" w:rsidRPr="007278AD">
        <w:rPr>
          <w:rFonts w:ascii="Arial" w:hAnsi="Arial" w:cs="Arial"/>
          <w:b/>
        </w:rPr>
        <w:t xml:space="preserve"> </w:t>
      </w:r>
    </w:p>
    <w:p w14:paraId="74C0EB69" w14:textId="77777777" w:rsidR="00121846" w:rsidRPr="00FE4B6A" w:rsidRDefault="00121846" w:rsidP="00FE4B6A">
      <w:pPr>
        <w:pStyle w:val="ListParagraph"/>
        <w:spacing w:after="0"/>
        <w:rPr>
          <w:rFonts w:ascii="Arial" w:hAnsi="Arial" w:cs="Arial"/>
          <w:b/>
        </w:rPr>
      </w:pPr>
    </w:p>
    <w:p w14:paraId="1BC86720" w14:textId="7B7FDB93" w:rsidR="00ED5F0A" w:rsidRDefault="00ED5F0A" w:rsidP="00BE0800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assessment process started </w:t>
      </w:r>
      <w:r w:rsidRPr="00FE4B6A">
        <w:rPr>
          <w:rFonts w:ascii="Arial" w:hAnsi="Arial" w:cs="Arial"/>
        </w:rPr>
        <w:t>with</w:t>
      </w:r>
      <w:r w:rsidR="00FE4B6A" w:rsidRPr="00FE4B6A">
        <w:rPr>
          <w:rFonts w:ascii="Arial" w:hAnsi="Arial" w:cs="Arial"/>
        </w:rPr>
        <w:t xml:space="preserve"> </w:t>
      </w:r>
      <w:r w:rsidR="00FE4B6A">
        <w:rPr>
          <w:rFonts w:ascii="Arial" w:hAnsi="Arial" w:cs="Arial"/>
        </w:rPr>
        <w:t>the</w:t>
      </w:r>
      <w:r w:rsidR="00FE4B6A" w:rsidRPr="00FE4B6A">
        <w:rPr>
          <w:rFonts w:ascii="Arial" w:hAnsi="Arial" w:cs="Arial"/>
        </w:rPr>
        <w:t xml:space="preserve"> technical specifications and drawings</w:t>
      </w:r>
      <w:r w:rsidR="00FE4B6A">
        <w:rPr>
          <w:rFonts w:ascii="Arial" w:hAnsi="Arial" w:cs="Arial"/>
        </w:rPr>
        <w:t xml:space="preserve"> for the library being supplied by </w:t>
      </w:r>
      <w:r w:rsidR="002B2EDC">
        <w:rPr>
          <w:rFonts w:ascii="Arial" w:hAnsi="Arial" w:cs="Arial"/>
        </w:rPr>
        <w:t>Merlin Consultants</w:t>
      </w:r>
      <w:r w:rsidR="00FE4B6A">
        <w:rPr>
          <w:rFonts w:ascii="Arial" w:hAnsi="Arial" w:cs="Arial"/>
        </w:rPr>
        <w:t xml:space="preserve">. These documents contain the plans and the BREEAM specifications for each category. </w:t>
      </w:r>
    </w:p>
    <w:p w14:paraId="731794F4" w14:textId="01492787" w:rsidR="00977E33" w:rsidRDefault="00977E33" w:rsidP="00BE0800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specifications and information received was introduced into the assessment of </w:t>
      </w:r>
      <w:r w:rsidR="007811AE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>BREEAM UK New Construction technical manual (2014) for Non-domestic Buildings.</w:t>
      </w:r>
    </w:p>
    <w:p w14:paraId="0CF5E9E2" w14:textId="64F8FE97" w:rsidR="00661656" w:rsidRDefault="00661656" w:rsidP="00BE0800">
      <w:pPr>
        <w:spacing w:after="0"/>
        <w:jc w:val="both"/>
        <w:rPr>
          <w:rFonts w:ascii="Arial" w:hAnsi="Arial" w:cs="Arial"/>
        </w:rPr>
      </w:pPr>
    </w:p>
    <w:p w14:paraId="61CA12DC" w14:textId="066B777A" w:rsidR="00661656" w:rsidRDefault="00661656" w:rsidP="00661656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For Water </w:t>
      </w:r>
      <w:r w:rsidR="00D333CD">
        <w:rPr>
          <w:rFonts w:ascii="Arial" w:hAnsi="Arial" w:cs="Arial"/>
        </w:rPr>
        <w:t>C</w:t>
      </w:r>
      <w:r>
        <w:rPr>
          <w:rFonts w:ascii="Arial" w:hAnsi="Arial" w:cs="Arial"/>
        </w:rPr>
        <w:t>onsumption</w:t>
      </w:r>
      <w:r w:rsidR="00661905">
        <w:rPr>
          <w:rFonts w:ascii="Arial" w:hAnsi="Arial" w:cs="Arial"/>
        </w:rPr>
        <w:t xml:space="preserve"> five credits are </w:t>
      </w:r>
      <w:r w:rsidR="00364BF3">
        <w:rPr>
          <w:rFonts w:ascii="Arial" w:hAnsi="Arial" w:cs="Arial"/>
        </w:rPr>
        <w:t xml:space="preserve">potentially </w:t>
      </w:r>
      <w:r w:rsidR="00661905">
        <w:rPr>
          <w:rFonts w:ascii="Arial" w:hAnsi="Arial" w:cs="Arial"/>
        </w:rPr>
        <w:t>available. T</w:t>
      </w:r>
      <w:r>
        <w:rPr>
          <w:rFonts w:ascii="Arial" w:hAnsi="Arial" w:cs="Arial"/>
        </w:rPr>
        <w:t>he specifications for the performance levels of each of the sanitary ware that has been installed into the library was provided</w:t>
      </w:r>
      <w:r w:rsidR="00B20D57">
        <w:rPr>
          <w:rFonts w:ascii="Arial" w:hAnsi="Arial" w:cs="Arial"/>
        </w:rPr>
        <w:t>. The</w:t>
      </w:r>
      <w:r>
        <w:rPr>
          <w:rFonts w:ascii="Arial" w:hAnsi="Arial" w:cs="Arial"/>
        </w:rPr>
        <w:t xml:space="preserve"> plans show that</w:t>
      </w:r>
      <w:r w:rsidR="00023E1E">
        <w:rPr>
          <w:rFonts w:ascii="Arial" w:hAnsi="Arial" w:cs="Arial"/>
        </w:rPr>
        <w:t xml:space="preserve"> the</w:t>
      </w:r>
      <w:r w:rsidR="00FE4B6A">
        <w:rPr>
          <w:rFonts w:ascii="Arial" w:hAnsi="Arial" w:cs="Arial"/>
        </w:rPr>
        <w:t xml:space="preserve"> following services have been installed into the library</w:t>
      </w:r>
      <w:r w:rsidR="00661905">
        <w:rPr>
          <w:rFonts w:ascii="Arial" w:hAnsi="Arial" w:cs="Arial"/>
        </w:rPr>
        <w:t>:</w:t>
      </w:r>
    </w:p>
    <w:p w14:paraId="406D0756" w14:textId="59A6E102" w:rsidR="00661656" w:rsidRDefault="00661656" w:rsidP="00396CD5">
      <w:pPr>
        <w:pStyle w:val="ListParagraph"/>
        <w:numPr>
          <w:ilvl w:val="0"/>
          <w:numId w:val="4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Ground floor – 7 wc’s and 7 </w:t>
      </w:r>
      <w:r w:rsidR="00FE4B6A">
        <w:rPr>
          <w:rFonts w:ascii="Arial" w:hAnsi="Arial" w:cs="Arial"/>
        </w:rPr>
        <w:t>wash hand basins (</w:t>
      </w:r>
      <w:r>
        <w:rPr>
          <w:rFonts w:ascii="Arial" w:hAnsi="Arial" w:cs="Arial"/>
        </w:rPr>
        <w:t>whb’s</w:t>
      </w:r>
      <w:r w:rsidR="00FE4B6A">
        <w:rPr>
          <w:rFonts w:ascii="Arial" w:hAnsi="Arial" w:cs="Arial"/>
        </w:rPr>
        <w:t>) plus</w:t>
      </w:r>
      <w:r>
        <w:rPr>
          <w:rFonts w:ascii="Arial" w:hAnsi="Arial" w:cs="Arial"/>
        </w:rPr>
        <w:t xml:space="preserve"> </w:t>
      </w:r>
      <w:r w:rsidR="00121846">
        <w:rPr>
          <w:rFonts w:ascii="Arial" w:hAnsi="Arial" w:cs="Arial"/>
        </w:rPr>
        <w:t xml:space="preserve">one </w:t>
      </w:r>
      <w:r>
        <w:rPr>
          <w:rFonts w:ascii="Arial" w:hAnsi="Arial" w:cs="Arial"/>
        </w:rPr>
        <w:t>kitchenette</w:t>
      </w:r>
      <w:r w:rsidR="00121846">
        <w:rPr>
          <w:rFonts w:ascii="Arial" w:hAnsi="Arial" w:cs="Arial"/>
        </w:rPr>
        <w:t xml:space="preserve"> with</w:t>
      </w:r>
      <w:r w:rsidR="00023E1E">
        <w:rPr>
          <w:rFonts w:ascii="Arial" w:hAnsi="Arial" w:cs="Arial"/>
        </w:rPr>
        <w:t xml:space="preserve"> taps</w:t>
      </w:r>
    </w:p>
    <w:p w14:paraId="150ACABD" w14:textId="31944DDE" w:rsidR="00661656" w:rsidRDefault="00661656" w:rsidP="00396CD5">
      <w:pPr>
        <w:pStyle w:val="ListParagraph"/>
        <w:numPr>
          <w:ilvl w:val="0"/>
          <w:numId w:val="4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First floor – 6 wc’s and 6 whb’s.</w:t>
      </w:r>
    </w:p>
    <w:p w14:paraId="217C0CB3" w14:textId="6421410B" w:rsidR="00661656" w:rsidRDefault="00661656" w:rsidP="00396CD5">
      <w:pPr>
        <w:pStyle w:val="ListParagraph"/>
        <w:numPr>
          <w:ilvl w:val="0"/>
          <w:numId w:val="4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Second floor – 6 wc’s and 6 hwb’s</w:t>
      </w:r>
      <w:r w:rsidR="00FE4B6A">
        <w:rPr>
          <w:rFonts w:ascii="Arial" w:hAnsi="Arial" w:cs="Arial"/>
        </w:rPr>
        <w:t xml:space="preserve"> plus</w:t>
      </w:r>
      <w:r w:rsidR="00023E1E">
        <w:rPr>
          <w:rFonts w:ascii="Arial" w:hAnsi="Arial" w:cs="Arial"/>
        </w:rPr>
        <w:t xml:space="preserve"> </w:t>
      </w:r>
      <w:r w:rsidR="00121846">
        <w:rPr>
          <w:rFonts w:ascii="Arial" w:hAnsi="Arial" w:cs="Arial"/>
        </w:rPr>
        <w:t xml:space="preserve">one </w:t>
      </w:r>
      <w:r w:rsidR="00023E1E">
        <w:rPr>
          <w:rFonts w:ascii="Arial" w:hAnsi="Arial" w:cs="Arial"/>
        </w:rPr>
        <w:t>kitchenette</w:t>
      </w:r>
      <w:r w:rsidR="00121846">
        <w:rPr>
          <w:rFonts w:ascii="Arial" w:hAnsi="Arial" w:cs="Arial"/>
        </w:rPr>
        <w:t xml:space="preserve"> plus</w:t>
      </w:r>
      <w:r w:rsidR="00023E1E">
        <w:rPr>
          <w:rFonts w:ascii="Arial" w:hAnsi="Arial" w:cs="Arial"/>
        </w:rPr>
        <w:t xml:space="preserve"> taps</w:t>
      </w:r>
    </w:p>
    <w:p w14:paraId="2CC9541A" w14:textId="323A9215" w:rsidR="00023E1E" w:rsidRDefault="00023E1E" w:rsidP="00396CD5">
      <w:pPr>
        <w:pStyle w:val="ListParagraph"/>
        <w:numPr>
          <w:ilvl w:val="0"/>
          <w:numId w:val="4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Third floor – no services</w:t>
      </w:r>
    </w:p>
    <w:p w14:paraId="45A353B9" w14:textId="1BFD652D" w:rsidR="00023E1E" w:rsidRPr="00121846" w:rsidRDefault="00023E1E" w:rsidP="00121846">
      <w:pPr>
        <w:spacing w:after="0"/>
        <w:jc w:val="both"/>
        <w:rPr>
          <w:rFonts w:ascii="Arial" w:hAnsi="Arial" w:cs="Arial"/>
        </w:rPr>
      </w:pPr>
      <w:r w:rsidRPr="00121846">
        <w:rPr>
          <w:rFonts w:ascii="Arial" w:hAnsi="Arial" w:cs="Arial"/>
        </w:rPr>
        <w:t>There are no urinals</w:t>
      </w:r>
      <w:r w:rsidR="00121846">
        <w:rPr>
          <w:rFonts w:ascii="Arial" w:hAnsi="Arial" w:cs="Arial"/>
        </w:rPr>
        <w:t xml:space="preserve"> or </w:t>
      </w:r>
      <w:r w:rsidRPr="00121846">
        <w:rPr>
          <w:rFonts w:ascii="Arial" w:hAnsi="Arial" w:cs="Arial"/>
        </w:rPr>
        <w:t>showers in this building</w:t>
      </w:r>
      <w:r w:rsidR="0004218E" w:rsidRPr="00121846">
        <w:rPr>
          <w:rFonts w:ascii="Arial" w:hAnsi="Arial" w:cs="Arial"/>
        </w:rPr>
        <w:t xml:space="preserve"> – this confirmation was sought from Jamie Best</w:t>
      </w:r>
      <w:r w:rsidR="00832C3B">
        <w:rPr>
          <w:rFonts w:ascii="Arial" w:hAnsi="Arial" w:cs="Arial"/>
        </w:rPr>
        <w:t>,</w:t>
      </w:r>
      <w:r w:rsidR="0004218E" w:rsidRPr="00121846">
        <w:rPr>
          <w:rFonts w:ascii="Arial" w:hAnsi="Arial" w:cs="Arial"/>
        </w:rPr>
        <w:t xml:space="preserve"> Merlin Consultants.</w:t>
      </w:r>
      <w:r w:rsidR="00364BF3">
        <w:rPr>
          <w:rFonts w:ascii="Arial" w:hAnsi="Arial" w:cs="Arial"/>
        </w:rPr>
        <w:t xml:space="preserve"> </w:t>
      </w:r>
    </w:p>
    <w:p w14:paraId="733D1662" w14:textId="661FD987" w:rsidR="0004218E" w:rsidRDefault="00121846" w:rsidP="0004218E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For w</w:t>
      </w:r>
      <w:r w:rsidR="0004218E" w:rsidRPr="0004218E">
        <w:rPr>
          <w:rFonts w:ascii="Arial" w:hAnsi="Arial" w:cs="Arial"/>
        </w:rPr>
        <w:t>ater consumption the following information was provided</w:t>
      </w:r>
      <w:r w:rsidR="0004218E">
        <w:rPr>
          <w:rFonts w:ascii="Arial" w:hAnsi="Arial" w:cs="Arial"/>
        </w:rPr>
        <w:t xml:space="preserve"> and put into the WAT01 calculator</w:t>
      </w:r>
      <w:r>
        <w:rPr>
          <w:rFonts w:ascii="Arial" w:hAnsi="Arial" w:cs="Arial"/>
        </w:rPr>
        <w:t>,</w:t>
      </w:r>
      <w:r w:rsidR="0004218E">
        <w:rPr>
          <w:rFonts w:ascii="Arial" w:hAnsi="Arial" w:cs="Arial"/>
        </w:rPr>
        <w:t xml:space="preserve"> which will calculate the amount of credits awarded.</w:t>
      </w:r>
      <w:r w:rsidR="0004218E" w:rsidRPr="0004218E">
        <w:rPr>
          <w:rFonts w:ascii="Arial" w:hAnsi="Arial" w:cs="Arial"/>
        </w:rPr>
        <w:t xml:space="preserve"> </w:t>
      </w:r>
    </w:p>
    <w:p w14:paraId="52892350" w14:textId="7D8B1069" w:rsidR="00E743AE" w:rsidRDefault="00E743AE" w:rsidP="00E743AE">
      <w:pPr>
        <w:pStyle w:val="ListParagraph"/>
        <w:numPr>
          <w:ilvl w:val="0"/>
          <w:numId w:val="5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WC’s 3.75 litres – effective flush volume</w:t>
      </w:r>
    </w:p>
    <w:p w14:paraId="1053E529" w14:textId="64A5ED2F" w:rsidR="00E743AE" w:rsidRDefault="00E743AE" w:rsidP="00E743AE">
      <w:pPr>
        <w:pStyle w:val="ListParagraph"/>
        <w:numPr>
          <w:ilvl w:val="0"/>
          <w:numId w:val="5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WHB taps 3.75 litres/minute</w:t>
      </w:r>
    </w:p>
    <w:p w14:paraId="5B018707" w14:textId="4C891584" w:rsidR="00E743AE" w:rsidRDefault="00E743AE" w:rsidP="00E743AE">
      <w:pPr>
        <w:pStyle w:val="ListParagraph"/>
        <w:numPr>
          <w:ilvl w:val="0"/>
          <w:numId w:val="5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Kitchenette tap 5 litres/minute</w:t>
      </w:r>
    </w:p>
    <w:p w14:paraId="52A301CE" w14:textId="77777777" w:rsidR="00E743AE" w:rsidRPr="0004218E" w:rsidRDefault="00E743AE" w:rsidP="0004218E">
      <w:pPr>
        <w:spacing w:after="0"/>
        <w:jc w:val="both"/>
        <w:rPr>
          <w:rFonts w:ascii="Arial" w:hAnsi="Arial" w:cs="Arial"/>
        </w:rPr>
      </w:pPr>
    </w:p>
    <w:p w14:paraId="204DED90" w14:textId="4EEB32BF" w:rsidR="00364BF3" w:rsidRDefault="00364BF3" w:rsidP="0004218E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There were no urinals so the drop box in B28 had to be altered to reflect this information. </w:t>
      </w:r>
    </w:p>
    <w:p w14:paraId="3C6692FA" w14:textId="4185CF30" w:rsidR="00F358D0" w:rsidRDefault="00F358D0" w:rsidP="0004218E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There were no </w:t>
      </w:r>
      <w:r w:rsidR="008A0FBC">
        <w:rPr>
          <w:rFonts w:ascii="Arial" w:hAnsi="Arial" w:cs="Arial"/>
        </w:rPr>
        <w:t xml:space="preserve">rain water or </w:t>
      </w:r>
      <w:r>
        <w:rPr>
          <w:rFonts w:ascii="Arial" w:hAnsi="Arial" w:cs="Arial"/>
        </w:rPr>
        <w:t>grey water recycling systems</w:t>
      </w:r>
      <w:r w:rsidR="008A0FBC">
        <w:rPr>
          <w:rFonts w:ascii="Arial" w:hAnsi="Arial" w:cs="Arial"/>
        </w:rPr>
        <w:t xml:space="preserve"> identified.</w:t>
      </w:r>
    </w:p>
    <w:p w14:paraId="2573077F" w14:textId="77777777" w:rsidR="00F358D0" w:rsidRDefault="00F358D0" w:rsidP="0004218E">
      <w:pPr>
        <w:spacing w:after="0"/>
        <w:jc w:val="both"/>
        <w:rPr>
          <w:rFonts w:ascii="Arial" w:hAnsi="Arial" w:cs="Arial"/>
        </w:rPr>
      </w:pPr>
    </w:p>
    <w:p w14:paraId="49E612AC" w14:textId="7C2E8B57" w:rsidR="00023E1E" w:rsidRDefault="00B937F3" w:rsidP="00267E93">
      <w:pPr>
        <w:spacing w:after="0"/>
        <w:jc w:val="both"/>
        <w:rPr>
          <w:rFonts w:ascii="Arial" w:hAnsi="Arial" w:cs="Arial"/>
        </w:rPr>
      </w:pPr>
      <w:r w:rsidRPr="00B937F3">
        <w:rPr>
          <w:rFonts w:ascii="Arial" w:hAnsi="Arial" w:cs="Arial"/>
        </w:rPr>
        <w:t>Information was given for the other three aspects of the water category.</w:t>
      </w:r>
      <w:r>
        <w:rPr>
          <w:rFonts w:ascii="Arial" w:hAnsi="Arial" w:cs="Arial"/>
        </w:rPr>
        <w:t xml:space="preserve"> </w:t>
      </w:r>
      <w:r w:rsidR="00BE1DF8">
        <w:rPr>
          <w:rFonts w:ascii="Arial" w:hAnsi="Arial" w:cs="Arial"/>
        </w:rPr>
        <w:t xml:space="preserve">However </w:t>
      </w:r>
      <w:r w:rsidR="00661905">
        <w:rPr>
          <w:rFonts w:ascii="Arial" w:hAnsi="Arial" w:cs="Arial"/>
        </w:rPr>
        <w:t xml:space="preserve">to assess for credits the information given has to be backed up by hard evidence. This evidence </w:t>
      </w:r>
      <w:r w:rsidR="00BE1DF8">
        <w:rPr>
          <w:rFonts w:ascii="Arial" w:hAnsi="Arial" w:cs="Arial"/>
        </w:rPr>
        <w:t xml:space="preserve">demonstrates compliance, the level of performance and the rating. </w:t>
      </w:r>
      <w:r w:rsidR="002B2EDC">
        <w:rPr>
          <w:rFonts w:ascii="Arial" w:hAnsi="Arial" w:cs="Arial"/>
        </w:rPr>
        <w:t>This evidence</w:t>
      </w:r>
      <w:r w:rsidR="00BE1DF8">
        <w:rPr>
          <w:rFonts w:ascii="Arial" w:hAnsi="Arial" w:cs="Arial"/>
        </w:rPr>
        <w:t xml:space="preserve"> was </w:t>
      </w:r>
      <w:r w:rsidR="00B20D57">
        <w:rPr>
          <w:rFonts w:ascii="Arial" w:hAnsi="Arial" w:cs="Arial"/>
        </w:rPr>
        <w:t xml:space="preserve">requested from </w:t>
      </w:r>
      <w:r w:rsidR="0004218E">
        <w:rPr>
          <w:rFonts w:ascii="Arial" w:hAnsi="Arial" w:cs="Arial"/>
        </w:rPr>
        <w:t>Jamie Best,</w:t>
      </w:r>
      <w:r w:rsidR="00BE1DF8">
        <w:rPr>
          <w:rFonts w:ascii="Arial" w:hAnsi="Arial" w:cs="Arial"/>
        </w:rPr>
        <w:t xml:space="preserve"> Merlin Consultants</w:t>
      </w:r>
      <w:r w:rsidR="0004218E">
        <w:rPr>
          <w:rFonts w:ascii="Arial" w:hAnsi="Arial" w:cs="Arial"/>
        </w:rPr>
        <w:t xml:space="preserve"> who visited UWTSD to give a talk. The evidence requested was</w:t>
      </w:r>
      <w:r w:rsidR="00B20D57">
        <w:rPr>
          <w:rFonts w:ascii="Arial" w:hAnsi="Arial" w:cs="Arial"/>
        </w:rPr>
        <w:t>:</w:t>
      </w:r>
    </w:p>
    <w:p w14:paraId="2520BABC" w14:textId="6CD253F5" w:rsidR="00BE1DF8" w:rsidRDefault="00BE1DF8" w:rsidP="00396CD5">
      <w:pPr>
        <w:pStyle w:val="ListParagraph"/>
        <w:numPr>
          <w:ilvl w:val="0"/>
          <w:numId w:val="5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Design &amp; post construction plans</w:t>
      </w:r>
    </w:p>
    <w:p w14:paraId="3DA907AB" w14:textId="0774F9AF" w:rsidR="00023E1E" w:rsidRDefault="00023E1E" w:rsidP="00396CD5">
      <w:pPr>
        <w:pStyle w:val="ListParagraph"/>
        <w:numPr>
          <w:ilvl w:val="0"/>
          <w:numId w:val="5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Communication records</w:t>
      </w:r>
    </w:p>
    <w:p w14:paraId="2D9B6340" w14:textId="2A6E10FE" w:rsidR="008C7F93" w:rsidRDefault="008C7F93" w:rsidP="00396CD5">
      <w:pPr>
        <w:pStyle w:val="ListParagraph"/>
        <w:numPr>
          <w:ilvl w:val="0"/>
          <w:numId w:val="5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Construction methodology</w:t>
      </w:r>
    </w:p>
    <w:p w14:paraId="5B8EA6B4" w14:textId="5DA1C0B5" w:rsidR="008C7F93" w:rsidRDefault="008C7F93" w:rsidP="00396CD5">
      <w:pPr>
        <w:pStyle w:val="ListParagraph"/>
        <w:numPr>
          <w:ilvl w:val="0"/>
          <w:numId w:val="5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Environmental policy</w:t>
      </w:r>
    </w:p>
    <w:p w14:paraId="4F056FCD" w14:textId="5ABDA0F5" w:rsidR="00023E1E" w:rsidRDefault="00023E1E" w:rsidP="00396CD5">
      <w:pPr>
        <w:pStyle w:val="ListParagraph"/>
        <w:numPr>
          <w:ilvl w:val="0"/>
          <w:numId w:val="5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Formal letters of correspondence</w:t>
      </w:r>
    </w:p>
    <w:p w14:paraId="34B4EFF5" w14:textId="2F6F5EAE" w:rsidR="00023E1E" w:rsidRDefault="00BE1DF8" w:rsidP="00396CD5">
      <w:pPr>
        <w:pStyle w:val="ListParagraph"/>
        <w:numPr>
          <w:ilvl w:val="0"/>
          <w:numId w:val="5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Minutes of m</w:t>
      </w:r>
      <w:r w:rsidR="00023E1E">
        <w:rPr>
          <w:rFonts w:ascii="Arial" w:hAnsi="Arial" w:cs="Arial"/>
        </w:rPr>
        <w:t>eeting</w:t>
      </w:r>
      <w:r>
        <w:rPr>
          <w:rFonts w:ascii="Arial" w:hAnsi="Arial" w:cs="Arial"/>
        </w:rPr>
        <w:t>s</w:t>
      </w:r>
    </w:p>
    <w:p w14:paraId="50338D59" w14:textId="516C6D88" w:rsidR="00023E1E" w:rsidRDefault="00023E1E" w:rsidP="00396CD5">
      <w:pPr>
        <w:pStyle w:val="ListParagraph"/>
        <w:numPr>
          <w:ilvl w:val="0"/>
          <w:numId w:val="5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Drawings</w:t>
      </w:r>
    </w:p>
    <w:p w14:paraId="2725CB4A" w14:textId="2ABE9BE7" w:rsidR="00023E1E" w:rsidRDefault="00023E1E" w:rsidP="00396CD5">
      <w:pPr>
        <w:pStyle w:val="ListParagraph"/>
        <w:numPr>
          <w:ilvl w:val="0"/>
          <w:numId w:val="5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Component specifications</w:t>
      </w:r>
    </w:p>
    <w:p w14:paraId="6D6FB6DF" w14:textId="3378D8DA" w:rsidR="00023E1E" w:rsidRDefault="00023E1E" w:rsidP="00396CD5">
      <w:pPr>
        <w:pStyle w:val="ListParagraph"/>
        <w:numPr>
          <w:ilvl w:val="0"/>
          <w:numId w:val="5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Site</w:t>
      </w:r>
      <w:r w:rsidR="00BE1DF8">
        <w:rPr>
          <w:rFonts w:ascii="Arial" w:hAnsi="Arial" w:cs="Arial"/>
        </w:rPr>
        <w:t xml:space="preserve"> visits/</w:t>
      </w:r>
      <w:r>
        <w:rPr>
          <w:rFonts w:ascii="Arial" w:hAnsi="Arial" w:cs="Arial"/>
        </w:rPr>
        <w:t>inspection reports</w:t>
      </w:r>
    </w:p>
    <w:p w14:paraId="7C36A832" w14:textId="75A8BC82" w:rsidR="00023E1E" w:rsidRDefault="00023E1E" w:rsidP="00396CD5">
      <w:pPr>
        <w:pStyle w:val="ListParagraph"/>
        <w:numPr>
          <w:ilvl w:val="0"/>
          <w:numId w:val="5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Photographic evidence</w:t>
      </w:r>
    </w:p>
    <w:p w14:paraId="6204E4C1" w14:textId="4FEF95C2" w:rsidR="00023E1E" w:rsidRDefault="00023E1E" w:rsidP="00396CD5">
      <w:pPr>
        <w:pStyle w:val="ListParagraph"/>
        <w:numPr>
          <w:ilvl w:val="0"/>
          <w:numId w:val="5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Manufacturers information</w:t>
      </w:r>
    </w:p>
    <w:p w14:paraId="35510D9E" w14:textId="3487526A" w:rsidR="00023E1E" w:rsidRDefault="00023E1E" w:rsidP="00396CD5">
      <w:pPr>
        <w:pStyle w:val="ListParagraph"/>
        <w:numPr>
          <w:ilvl w:val="0"/>
          <w:numId w:val="5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Product details</w:t>
      </w:r>
    </w:p>
    <w:p w14:paraId="57080B89" w14:textId="06D161E7" w:rsidR="00023E1E" w:rsidRPr="00361477" w:rsidRDefault="00023E1E" w:rsidP="00361477">
      <w:pPr>
        <w:spacing w:after="0"/>
        <w:jc w:val="both"/>
        <w:rPr>
          <w:rFonts w:ascii="Arial" w:hAnsi="Arial" w:cs="Arial"/>
        </w:rPr>
      </w:pPr>
    </w:p>
    <w:p w14:paraId="016BAFE7" w14:textId="13A65E8A" w:rsidR="00E905FD" w:rsidRDefault="00B1104C" w:rsidP="009D7823">
      <w:pPr>
        <w:pStyle w:val="ListParagraph"/>
        <w:spacing w:after="0"/>
        <w:ind w:left="0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F358D0">
        <w:rPr>
          <w:rFonts w:ascii="Arial" w:hAnsi="Arial" w:cs="Arial"/>
        </w:rPr>
        <w:t>he other three sections</w:t>
      </w:r>
      <w:r>
        <w:rPr>
          <w:rFonts w:ascii="Arial" w:hAnsi="Arial" w:cs="Arial"/>
        </w:rPr>
        <w:t xml:space="preserve"> specifications</w:t>
      </w:r>
      <w:r w:rsidR="00364BF3">
        <w:rPr>
          <w:rFonts w:ascii="Arial" w:hAnsi="Arial" w:cs="Arial"/>
        </w:rPr>
        <w:t xml:space="preserve"> (water monitoring, water leak detection and water efficient equipment</w:t>
      </w:r>
      <w:r w:rsidR="00F12F3E">
        <w:rPr>
          <w:rFonts w:ascii="Arial" w:hAnsi="Arial" w:cs="Arial"/>
        </w:rPr>
        <w:t>)</w:t>
      </w:r>
      <w:r w:rsidR="00364BF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were compared against the BREEAM standards.</w:t>
      </w:r>
    </w:p>
    <w:p w14:paraId="684485E9" w14:textId="570142A0" w:rsidR="00B1104C" w:rsidRDefault="00B1104C" w:rsidP="009D7823">
      <w:pPr>
        <w:pStyle w:val="ListParagraph"/>
        <w:spacing w:after="0"/>
        <w:ind w:left="0"/>
        <w:rPr>
          <w:rFonts w:ascii="Arial" w:hAnsi="Arial" w:cs="Arial"/>
        </w:rPr>
      </w:pPr>
    </w:p>
    <w:p w14:paraId="6665C785" w14:textId="69A41986" w:rsidR="00364BF3" w:rsidRDefault="00364BF3" w:rsidP="009D7823">
      <w:pPr>
        <w:pStyle w:val="ListParagraph"/>
        <w:spacing w:after="0"/>
        <w:ind w:left="0"/>
        <w:rPr>
          <w:rFonts w:ascii="Arial" w:hAnsi="Arial" w:cs="Arial"/>
        </w:rPr>
      </w:pPr>
    </w:p>
    <w:p w14:paraId="57740C36" w14:textId="77777777" w:rsidR="00364BF3" w:rsidRDefault="00364BF3" w:rsidP="009D7823">
      <w:pPr>
        <w:pStyle w:val="ListParagraph"/>
        <w:spacing w:after="0"/>
        <w:ind w:left="0"/>
        <w:rPr>
          <w:rFonts w:ascii="Arial" w:hAnsi="Arial" w:cs="Arial"/>
        </w:rPr>
      </w:pPr>
    </w:p>
    <w:p w14:paraId="1B47E55F" w14:textId="2C1F1394" w:rsidR="00331012" w:rsidRDefault="007278AD" w:rsidP="00E905FD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5</w:t>
      </w:r>
      <w:r w:rsidR="00A77B60" w:rsidRPr="000C0343">
        <w:rPr>
          <w:rFonts w:ascii="Arial" w:hAnsi="Arial" w:cs="Arial"/>
          <w:b/>
        </w:rPr>
        <w:t>.0</w:t>
      </w:r>
      <w:r w:rsidR="00A77B60" w:rsidRPr="000C0343">
        <w:rPr>
          <w:rFonts w:ascii="Arial" w:hAnsi="Arial" w:cs="Arial"/>
          <w:b/>
        </w:rPr>
        <w:tab/>
      </w:r>
      <w:r w:rsidR="00D5477C">
        <w:rPr>
          <w:rFonts w:ascii="Arial" w:hAnsi="Arial" w:cs="Arial"/>
          <w:b/>
        </w:rPr>
        <w:t>Results</w:t>
      </w:r>
    </w:p>
    <w:p w14:paraId="2BA854D2" w14:textId="41FD3B5F" w:rsidR="00B20D57" w:rsidRDefault="00B20D57" w:rsidP="00661656">
      <w:pPr>
        <w:spacing w:after="0"/>
        <w:rPr>
          <w:rFonts w:ascii="Arial" w:hAnsi="Arial" w:cs="Arial"/>
        </w:rPr>
      </w:pPr>
    </w:p>
    <w:p w14:paraId="47F3E577" w14:textId="204EE9EA" w:rsidR="00832C3B" w:rsidRDefault="00D333CD" w:rsidP="00F12F3E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Water Consumption -</w:t>
      </w:r>
      <w:r w:rsidR="00B1104C">
        <w:rPr>
          <w:rFonts w:ascii="Arial" w:hAnsi="Arial" w:cs="Arial"/>
        </w:rPr>
        <w:t>The minimum standards</w:t>
      </w:r>
      <w:r w:rsidR="00DE0A20">
        <w:rPr>
          <w:rFonts w:ascii="Arial" w:hAnsi="Arial" w:cs="Arial"/>
        </w:rPr>
        <w:t xml:space="preserve"> has to have a baseline of “good” as opposed to a </w:t>
      </w:r>
      <w:r w:rsidR="007811AE">
        <w:rPr>
          <w:rFonts w:ascii="Arial" w:hAnsi="Arial" w:cs="Arial"/>
        </w:rPr>
        <w:t>“</w:t>
      </w:r>
      <w:r w:rsidR="00DE0A20">
        <w:rPr>
          <w:rFonts w:ascii="Arial" w:hAnsi="Arial" w:cs="Arial"/>
        </w:rPr>
        <w:t>pass</w:t>
      </w:r>
      <w:r w:rsidR="007811AE">
        <w:rPr>
          <w:rFonts w:ascii="Arial" w:hAnsi="Arial" w:cs="Arial"/>
        </w:rPr>
        <w:t>”</w:t>
      </w:r>
      <w:r w:rsidR="00DE0A20">
        <w:rPr>
          <w:rFonts w:ascii="Arial" w:hAnsi="Arial" w:cs="Arial"/>
        </w:rPr>
        <w:t xml:space="preserve"> to achieve any credits in this section</w:t>
      </w:r>
      <w:r w:rsidR="007811AE">
        <w:rPr>
          <w:rFonts w:ascii="Arial" w:hAnsi="Arial" w:cs="Arial"/>
        </w:rPr>
        <w:t xml:space="preserve"> and the water calculator has to be used for the assessment.</w:t>
      </w:r>
      <w:r>
        <w:rPr>
          <w:rFonts w:ascii="Arial" w:hAnsi="Arial" w:cs="Arial"/>
        </w:rPr>
        <w:t xml:space="preserve"> </w:t>
      </w:r>
      <w:r w:rsidR="000D3523">
        <w:rPr>
          <w:rFonts w:ascii="Arial" w:hAnsi="Arial" w:cs="Arial"/>
        </w:rPr>
        <w:t>From the information provided</w:t>
      </w:r>
      <w:r w:rsidR="00361477">
        <w:rPr>
          <w:rFonts w:ascii="Arial" w:hAnsi="Arial" w:cs="Arial"/>
        </w:rPr>
        <w:t xml:space="preserve"> the specifications fo</w:t>
      </w:r>
      <w:r w:rsidR="007811AE">
        <w:rPr>
          <w:rFonts w:ascii="Arial" w:hAnsi="Arial" w:cs="Arial"/>
        </w:rPr>
        <w:t>r</w:t>
      </w:r>
      <w:r w:rsidR="00361477">
        <w:rPr>
          <w:rFonts w:ascii="Arial" w:hAnsi="Arial" w:cs="Arial"/>
        </w:rPr>
        <w:t xml:space="preserve"> the wc’s, whb and kitchenette taps were put into the water </w:t>
      </w:r>
      <w:r w:rsidR="00361477" w:rsidRPr="00DE0A20">
        <w:rPr>
          <w:rFonts w:ascii="Arial" w:hAnsi="Arial" w:cs="Arial"/>
        </w:rPr>
        <w:t>calculation</w:t>
      </w:r>
      <w:r w:rsidR="00B937F3" w:rsidRPr="00DE0A20">
        <w:rPr>
          <w:rFonts w:ascii="Arial" w:hAnsi="Arial" w:cs="Arial"/>
        </w:rPr>
        <w:t xml:space="preserve"> (</w:t>
      </w:r>
      <w:r w:rsidR="00DE0A20" w:rsidRPr="00DE0A20">
        <w:rPr>
          <w:rFonts w:ascii="Arial" w:hAnsi="Arial" w:cs="Arial"/>
        </w:rPr>
        <w:t>se</w:t>
      </w:r>
      <w:r w:rsidR="00B937F3" w:rsidRPr="00DE0A20">
        <w:rPr>
          <w:rFonts w:ascii="Arial" w:hAnsi="Arial" w:cs="Arial"/>
        </w:rPr>
        <w:t xml:space="preserve">e </w:t>
      </w:r>
      <w:r w:rsidR="00977E33">
        <w:rPr>
          <w:rFonts w:ascii="Arial" w:hAnsi="Arial" w:cs="Arial"/>
        </w:rPr>
        <w:t>a</w:t>
      </w:r>
      <w:r w:rsidR="00B937F3" w:rsidRPr="00DE0A20">
        <w:rPr>
          <w:rFonts w:ascii="Arial" w:hAnsi="Arial" w:cs="Arial"/>
        </w:rPr>
        <w:t>ppendix</w:t>
      </w:r>
      <w:r w:rsidR="00B937F3" w:rsidRPr="00B937F3">
        <w:rPr>
          <w:rFonts w:ascii="Arial" w:hAnsi="Arial" w:cs="Arial"/>
        </w:rPr>
        <w:t xml:space="preserve"> 1</w:t>
      </w:r>
      <w:r w:rsidR="00B937F3">
        <w:rPr>
          <w:rFonts w:ascii="Arial" w:hAnsi="Arial" w:cs="Arial"/>
        </w:rPr>
        <w:t>)</w:t>
      </w:r>
      <w:r w:rsidR="00361477">
        <w:rPr>
          <w:rFonts w:ascii="Arial" w:hAnsi="Arial" w:cs="Arial"/>
        </w:rPr>
        <w:t xml:space="preserve">. </w:t>
      </w:r>
      <w:r w:rsidR="000D3523" w:rsidRPr="000D3523">
        <w:rPr>
          <w:rFonts w:ascii="Arial" w:hAnsi="Arial" w:cs="Arial"/>
        </w:rPr>
        <w:t xml:space="preserve">When compared against the base level standards in table 36 these specifications were found to have a </w:t>
      </w:r>
      <w:r w:rsidR="007811AE">
        <w:rPr>
          <w:rFonts w:ascii="Arial" w:hAnsi="Arial" w:cs="Arial"/>
        </w:rPr>
        <w:t xml:space="preserve">perceived </w:t>
      </w:r>
      <w:r w:rsidR="000D3523" w:rsidRPr="000D3523">
        <w:rPr>
          <w:rFonts w:ascii="Arial" w:hAnsi="Arial" w:cs="Arial"/>
        </w:rPr>
        <w:t>performance level rating of four credits, out of a maximum of five credits.</w:t>
      </w:r>
      <w:r w:rsidR="00361477">
        <w:rPr>
          <w:rFonts w:ascii="Arial" w:hAnsi="Arial" w:cs="Arial"/>
        </w:rPr>
        <w:t xml:space="preserve"> </w:t>
      </w:r>
      <w:r w:rsidR="007F4908" w:rsidRPr="007F4908">
        <w:rPr>
          <w:rFonts w:ascii="Arial" w:hAnsi="Arial" w:cs="Arial"/>
        </w:rPr>
        <w:t xml:space="preserve"> However the calculations from the water calculator only award </w:t>
      </w:r>
      <w:r w:rsidR="007811AE">
        <w:rPr>
          <w:rFonts w:ascii="Arial" w:hAnsi="Arial" w:cs="Arial"/>
        </w:rPr>
        <w:t xml:space="preserve">a potential </w:t>
      </w:r>
      <w:r w:rsidR="007F4908" w:rsidRPr="007F4908">
        <w:rPr>
          <w:rFonts w:ascii="Arial" w:hAnsi="Arial" w:cs="Arial"/>
        </w:rPr>
        <w:t>three credits</w:t>
      </w:r>
      <w:r w:rsidR="007F4908">
        <w:rPr>
          <w:rFonts w:ascii="Arial" w:hAnsi="Arial" w:cs="Arial"/>
        </w:rPr>
        <w:t xml:space="preserve"> because t</w:t>
      </w:r>
      <w:r w:rsidR="008A0FBC">
        <w:rPr>
          <w:rFonts w:ascii="Arial" w:hAnsi="Arial" w:cs="Arial"/>
        </w:rPr>
        <w:t>h</w:t>
      </w:r>
      <w:r w:rsidR="007F4908">
        <w:rPr>
          <w:rFonts w:ascii="Arial" w:hAnsi="Arial" w:cs="Arial"/>
        </w:rPr>
        <w:t>ere is</w:t>
      </w:r>
      <w:r w:rsidR="00361477" w:rsidRPr="00361477">
        <w:rPr>
          <w:rFonts w:ascii="Arial" w:hAnsi="Arial" w:cs="Arial"/>
        </w:rPr>
        <w:t xml:space="preserve"> no evidence that a specified rain water or grey water system ha</w:t>
      </w:r>
      <w:r w:rsidR="00B1104C">
        <w:rPr>
          <w:rFonts w:ascii="Arial" w:hAnsi="Arial" w:cs="Arial"/>
        </w:rPr>
        <w:t>ve</w:t>
      </w:r>
      <w:r w:rsidR="00361477" w:rsidRPr="00361477">
        <w:rPr>
          <w:rFonts w:ascii="Arial" w:hAnsi="Arial" w:cs="Arial"/>
        </w:rPr>
        <w:t xml:space="preserve"> been installed</w:t>
      </w:r>
      <w:r w:rsidR="007F4908">
        <w:rPr>
          <w:rFonts w:ascii="Arial" w:hAnsi="Arial" w:cs="Arial"/>
        </w:rPr>
        <w:t>.</w:t>
      </w:r>
    </w:p>
    <w:p w14:paraId="6ED58C27" w14:textId="77777777" w:rsidR="00832C3B" w:rsidRDefault="00832C3B" w:rsidP="00F12F3E">
      <w:pPr>
        <w:spacing w:after="0"/>
        <w:jc w:val="both"/>
        <w:rPr>
          <w:rFonts w:ascii="Arial" w:hAnsi="Arial" w:cs="Arial"/>
        </w:rPr>
      </w:pPr>
    </w:p>
    <w:p w14:paraId="03485C07" w14:textId="5D828CA9" w:rsidR="00D24EB0" w:rsidRPr="00D24EB0" w:rsidRDefault="00D333CD" w:rsidP="00F12F3E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D24EB0" w:rsidRPr="00D24EB0">
        <w:rPr>
          <w:rFonts w:ascii="Arial" w:hAnsi="Arial" w:cs="Arial"/>
        </w:rPr>
        <w:t xml:space="preserve">ater </w:t>
      </w:r>
      <w:r>
        <w:rPr>
          <w:rFonts w:ascii="Arial" w:hAnsi="Arial" w:cs="Arial"/>
        </w:rPr>
        <w:t>M</w:t>
      </w:r>
      <w:r w:rsidR="00D24EB0" w:rsidRPr="00D24EB0">
        <w:rPr>
          <w:rFonts w:ascii="Arial" w:hAnsi="Arial" w:cs="Arial"/>
        </w:rPr>
        <w:t xml:space="preserve">onitoring </w:t>
      </w:r>
      <w:r>
        <w:rPr>
          <w:rFonts w:ascii="Arial" w:hAnsi="Arial" w:cs="Arial"/>
        </w:rPr>
        <w:t xml:space="preserve">- </w:t>
      </w:r>
      <w:r w:rsidR="00D24EB0" w:rsidRPr="00D24EB0">
        <w:rPr>
          <w:rFonts w:ascii="Arial" w:hAnsi="Arial" w:cs="Arial"/>
        </w:rPr>
        <w:t xml:space="preserve">the minimum standards have been achieved because a water meter has been installed. </w:t>
      </w:r>
      <w:r w:rsidR="0036147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Then a</w:t>
      </w:r>
      <w:r w:rsidR="00361477">
        <w:rPr>
          <w:rFonts w:ascii="Arial" w:hAnsi="Arial" w:cs="Arial"/>
        </w:rPr>
        <w:t xml:space="preserve">ny plant or area </w:t>
      </w:r>
      <w:r>
        <w:rPr>
          <w:rFonts w:ascii="Arial" w:hAnsi="Arial" w:cs="Arial"/>
        </w:rPr>
        <w:t xml:space="preserve">that consumes more than 10% of the whole buildings water consumption </w:t>
      </w:r>
      <w:r w:rsidR="00361477">
        <w:rPr>
          <w:rFonts w:ascii="Arial" w:hAnsi="Arial" w:cs="Arial"/>
        </w:rPr>
        <w:t xml:space="preserve">is fitted with sub meters or water monitoring equipment to ensure </w:t>
      </w:r>
      <w:r>
        <w:rPr>
          <w:rFonts w:ascii="Arial" w:hAnsi="Arial" w:cs="Arial"/>
        </w:rPr>
        <w:t xml:space="preserve">monitoring and management </w:t>
      </w:r>
      <w:r w:rsidR="00361477">
        <w:rPr>
          <w:rFonts w:ascii="Arial" w:hAnsi="Arial" w:cs="Arial"/>
        </w:rPr>
        <w:t>compliance</w:t>
      </w:r>
      <w:r>
        <w:rPr>
          <w:rFonts w:ascii="Arial" w:hAnsi="Arial" w:cs="Arial"/>
        </w:rPr>
        <w:t xml:space="preserve">. Therefore the </w:t>
      </w:r>
      <w:r w:rsidR="00D24EB0" w:rsidRPr="00D24EB0">
        <w:rPr>
          <w:rFonts w:ascii="Arial" w:hAnsi="Arial" w:cs="Arial"/>
        </w:rPr>
        <w:t>one</w:t>
      </w:r>
      <w:r>
        <w:rPr>
          <w:rFonts w:ascii="Arial" w:hAnsi="Arial" w:cs="Arial"/>
        </w:rPr>
        <w:t xml:space="preserve"> available</w:t>
      </w:r>
      <w:r w:rsidR="00D24EB0" w:rsidRPr="00D24EB0">
        <w:rPr>
          <w:rFonts w:ascii="Arial" w:hAnsi="Arial" w:cs="Arial"/>
        </w:rPr>
        <w:t xml:space="preserve"> credit c</w:t>
      </w:r>
      <w:r w:rsidR="007811AE">
        <w:rPr>
          <w:rFonts w:ascii="Arial" w:hAnsi="Arial" w:cs="Arial"/>
        </w:rPr>
        <w:t xml:space="preserve">ould potentially </w:t>
      </w:r>
      <w:r w:rsidR="00D24EB0" w:rsidRPr="00D24EB0">
        <w:rPr>
          <w:rFonts w:ascii="Arial" w:hAnsi="Arial" w:cs="Arial"/>
        </w:rPr>
        <w:t>be obtained</w:t>
      </w:r>
      <w:r>
        <w:rPr>
          <w:rFonts w:ascii="Arial" w:hAnsi="Arial" w:cs="Arial"/>
        </w:rPr>
        <w:t xml:space="preserve"> because </w:t>
      </w:r>
      <w:r w:rsidR="00D24EB0" w:rsidRPr="00D24EB0">
        <w:rPr>
          <w:rFonts w:ascii="Arial" w:hAnsi="Arial" w:cs="Arial"/>
        </w:rPr>
        <w:t>the water is being monitored to reduce consumption.</w:t>
      </w:r>
    </w:p>
    <w:p w14:paraId="1A4BEFE5" w14:textId="07ECE7AC" w:rsidR="00D24EB0" w:rsidRPr="00D24EB0" w:rsidRDefault="00D333CD" w:rsidP="00D24EB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W</w:t>
      </w:r>
      <w:r w:rsidR="00D24EB0" w:rsidRPr="00D24EB0">
        <w:rPr>
          <w:rFonts w:ascii="Arial" w:hAnsi="Arial" w:cs="Arial"/>
        </w:rPr>
        <w:t xml:space="preserve">ater </w:t>
      </w:r>
      <w:r>
        <w:rPr>
          <w:rFonts w:ascii="Arial" w:hAnsi="Arial" w:cs="Arial"/>
        </w:rPr>
        <w:t>Le</w:t>
      </w:r>
      <w:r w:rsidR="00D24EB0" w:rsidRPr="00D24EB0">
        <w:rPr>
          <w:rFonts w:ascii="Arial" w:hAnsi="Arial" w:cs="Arial"/>
        </w:rPr>
        <w:t xml:space="preserve">ak </w:t>
      </w:r>
      <w:r>
        <w:rPr>
          <w:rFonts w:ascii="Arial" w:hAnsi="Arial" w:cs="Arial"/>
        </w:rPr>
        <w:t>D</w:t>
      </w:r>
      <w:r w:rsidR="00D24EB0" w:rsidRPr="00D24EB0">
        <w:rPr>
          <w:rFonts w:ascii="Arial" w:hAnsi="Arial" w:cs="Arial"/>
        </w:rPr>
        <w:t>etection</w:t>
      </w:r>
      <w:r>
        <w:rPr>
          <w:rFonts w:ascii="Arial" w:hAnsi="Arial" w:cs="Arial"/>
        </w:rPr>
        <w:t xml:space="preserve"> - a leak detection system to detect major leaks within or to the library has been installed and f</w:t>
      </w:r>
      <w:r w:rsidR="00D24EB0" w:rsidRPr="00D24EB0">
        <w:rPr>
          <w:rFonts w:ascii="Arial" w:hAnsi="Arial" w:cs="Arial"/>
        </w:rPr>
        <w:t>low control devices</w:t>
      </w:r>
      <w:r>
        <w:rPr>
          <w:rFonts w:ascii="Arial" w:hAnsi="Arial" w:cs="Arial"/>
        </w:rPr>
        <w:t xml:space="preserve"> that regulate </w:t>
      </w:r>
      <w:r w:rsidR="00A918E3">
        <w:rPr>
          <w:rFonts w:ascii="Arial" w:hAnsi="Arial" w:cs="Arial"/>
        </w:rPr>
        <w:t xml:space="preserve">the supply of water to each sanitary fitting </w:t>
      </w:r>
      <w:r>
        <w:rPr>
          <w:rFonts w:ascii="Arial" w:hAnsi="Arial" w:cs="Arial"/>
        </w:rPr>
        <w:t>have been</w:t>
      </w:r>
      <w:r w:rsidR="00D24EB0" w:rsidRPr="00D24EB0">
        <w:rPr>
          <w:rFonts w:ascii="Arial" w:hAnsi="Arial" w:cs="Arial"/>
        </w:rPr>
        <w:t xml:space="preserve"> </w:t>
      </w:r>
      <w:r w:rsidR="00A918E3">
        <w:rPr>
          <w:rFonts w:ascii="Arial" w:hAnsi="Arial" w:cs="Arial"/>
        </w:rPr>
        <w:t>installed.</w:t>
      </w:r>
      <w:r>
        <w:rPr>
          <w:rFonts w:ascii="Arial" w:hAnsi="Arial" w:cs="Arial"/>
        </w:rPr>
        <w:t xml:space="preserve"> These are rated at one credit each so </w:t>
      </w:r>
      <w:r w:rsidR="007811AE">
        <w:rPr>
          <w:rFonts w:ascii="Arial" w:hAnsi="Arial" w:cs="Arial"/>
        </w:rPr>
        <w:t xml:space="preserve">potentially </w:t>
      </w:r>
      <w:r>
        <w:rPr>
          <w:rFonts w:ascii="Arial" w:hAnsi="Arial" w:cs="Arial"/>
        </w:rPr>
        <w:t>the two available credits c</w:t>
      </w:r>
      <w:r w:rsidR="007811AE">
        <w:rPr>
          <w:rFonts w:ascii="Arial" w:hAnsi="Arial" w:cs="Arial"/>
        </w:rPr>
        <w:t>ould</w:t>
      </w:r>
      <w:r>
        <w:rPr>
          <w:rFonts w:ascii="Arial" w:hAnsi="Arial" w:cs="Arial"/>
        </w:rPr>
        <w:t xml:space="preserve"> be obtained.</w:t>
      </w:r>
    </w:p>
    <w:p w14:paraId="6E3EDDE0" w14:textId="77777777" w:rsidR="00D24EB0" w:rsidRPr="00D24EB0" w:rsidRDefault="00D24EB0" w:rsidP="00D24EB0">
      <w:pPr>
        <w:spacing w:after="0"/>
        <w:rPr>
          <w:rFonts w:ascii="Arial" w:hAnsi="Arial" w:cs="Arial"/>
        </w:rPr>
      </w:pPr>
    </w:p>
    <w:p w14:paraId="7CD2C615" w14:textId="43EA72E0" w:rsidR="00D24EB0" w:rsidRDefault="00A918E3" w:rsidP="00F12F3E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D24EB0" w:rsidRPr="00D24EB0">
        <w:rPr>
          <w:rFonts w:ascii="Arial" w:hAnsi="Arial" w:cs="Arial"/>
        </w:rPr>
        <w:t xml:space="preserve">ater </w:t>
      </w:r>
      <w:r>
        <w:rPr>
          <w:rFonts w:ascii="Arial" w:hAnsi="Arial" w:cs="Arial"/>
        </w:rPr>
        <w:t>E</w:t>
      </w:r>
      <w:r w:rsidR="00D24EB0" w:rsidRPr="00D24EB0">
        <w:rPr>
          <w:rFonts w:ascii="Arial" w:hAnsi="Arial" w:cs="Arial"/>
        </w:rPr>
        <w:t xml:space="preserve">fficient </w:t>
      </w:r>
      <w:r>
        <w:rPr>
          <w:rFonts w:ascii="Arial" w:hAnsi="Arial" w:cs="Arial"/>
        </w:rPr>
        <w:t>E</w:t>
      </w:r>
      <w:r w:rsidR="00D24EB0" w:rsidRPr="00D24EB0">
        <w:rPr>
          <w:rFonts w:ascii="Arial" w:hAnsi="Arial" w:cs="Arial"/>
        </w:rPr>
        <w:t>quipment</w:t>
      </w:r>
      <w:r>
        <w:rPr>
          <w:rFonts w:ascii="Arial" w:hAnsi="Arial" w:cs="Arial"/>
        </w:rPr>
        <w:t xml:space="preserve"> – </w:t>
      </w:r>
      <w:r w:rsidR="00B937F3">
        <w:rPr>
          <w:rFonts w:ascii="Arial" w:hAnsi="Arial" w:cs="Arial"/>
        </w:rPr>
        <w:t>reducing unregulated water consumption by utilising w</w:t>
      </w:r>
      <w:r w:rsidR="00B937F3" w:rsidRPr="00B937F3">
        <w:rPr>
          <w:rFonts w:ascii="Arial" w:hAnsi="Arial" w:cs="Arial"/>
        </w:rPr>
        <w:t>ater efficient equipment</w:t>
      </w:r>
      <w:r w:rsidR="00B937F3">
        <w:rPr>
          <w:rFonts w:ascii="Arial" w:hAnsi="Arial" w:cs="Arial"/>
        </w:rPr>
        <w:t xml:space="preserve"> is not specified but </w:t>
      </w:r>
      <w:r>
        <w:rPr>
          <w:rFonts w:ascii="Arial" w:hAnsi="Arial" w:cs="Arial"/>
        </w:rPr>
        <w:t xml:space="preserve">the external landscaping relies solely on precipitation so this </w:t>
      </w:r>
      <w:r w:rsidR="00F12F3E">
        <w:rPr>
          <w:rFonts w:ascii="Arial" w:hAnsi="Arial" w:cs="Arial"/>
        </w:rPr>
        <w:t>could</w:t>
      </w:r>
      <w:r>
        <w:rPr>
          <w:rFonts w:ascii="Arial" w:hAnsi="Arial" w:cs="Arial"/>
        </w:rPr>
        <w:t xml:space="preserve"> </w:t>
      </w:r>
      <w:r w:rsidR="007811AE">
        <w:rPr>
          <w:rFonts w:ascii="Arial" w:hAnsi="Arial" w:cs="Arial"/>
        </w:rPr>
        <w:t xml:space="preserve">potentially </w:t>
      </w:r>
      <w:r>
        <w:rPr>
          <w:rFonts w:ascii="Arial" w:hAnsi="Arial" w:cs="Arial"/>
        </w:rPr>
        <w:t>achieve the one available credit</w:t>
      </w:r>
      <w:r w:rsidR="00B937F3">
        <w:rPr>
          <w:rFonts w:ascii="Arial" w:hAnsi="Arial" w:cs="Arial"/>
        </w:rPr>
        <w:t>.</w:t>
      </w:r>
    </w:p>
    <w:p w14:paraId="13F5D748" w14:textId="5950A61E" w:rsidR="00B937F3" w:rsidRDefault="00B937F3" w:rsidP="00D24EB0">
      <w:pPr>
        <w:spacing w:after="0"/>
        <w:rPr>
          <w:rFonts w:ascii="Arial" w:hAnsi="Arial" w:cs="Arial"/>
        </w:rPr>
      </w:pPr>
    </w:p>
    <w:p w14:paraId="03023E50" w14:textId="77777777" w:rsidR="00A6365C" w:rsidRDefault="00A6365C" w:rsidP="00D24EB0">
      <w:pPr>
        <w:spacing w:after="0"/>
        <w:rPr>
          <w:rFonts w:ascii="Arial" w:hAnsi="Arial" w:cs="Arial"/>
        </w:rPr>
      </w:pPr>
    </w:p>
    <w:p w14:paraId="18FEEC25" w14:textId="24429E4B" w:rsidR="00D24EB0" w:rsidRDefault="00D24EB0" w:rsidP="00023E1E">
      <w:pPr>
        <w:spacing w:after="0"/>
        <w:rPr>
          <w:rFonts w:ascii="Arial" w:hAnsi="Arial" w:cs="Arial"/>
        </w:rPr>
      </w:pPr>
    </w:p>
    <w:p w14:paraId="1E82B0A9" w14:textId="27124588" w:rsidR="00A6365C" w:rsidRDefault="00A6365C" w:rsidP="00A6365C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6</w:t>
      </w:r>
      <w:r w:rsidRPr="000C0343">
        <w:rPr>
          <w:rFonts w:ascii="Arial" w:hAnsi="Arial" w:cs="Arial"/>
          <w:b/>
        </w:rPr>
        <w:t>.0</w:t>
      </w:r>
      <w:r w:rsidRPr="000C0343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>Conclusion</w:t>
      </w:r>
    </w:p>
    <w:p w14:paraId="2ABF5BAB" w14:textId="77777777" w:rsidR="00B1104C" w:rsidRDefault="00B1104C" w:rsidP="00023E1E">
      <w:pPr>
        <w:spacing w:after="0"/>
        <w:rPr>
          <w:rFonts w:ascii="Arial" w:hAnsi="Arial" w:cs="Arial"/>
        </w:rPr>
      </w:pPr>
    </w:p>
    <w:p w14:paraId="5D3CFC4B" w14:textId="0CFE0405" w:rsidR="00977E33" w:rsidRDefault="00F010AD" w:rsidP="00E905FD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When we compared the component specifications against table 36 for water consumption it appeared that a rating of 4 credits </w:t>
      </w:r>
      <w:r w:rsidR="00977E33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ould </w:t>
      </w:r>
      <w:r w:rsidR="00F7402D">
        <w:rPr>
          <w:rFonts w:ascii="Arial" w:hAnsi="Arial" w:cs="Arial"/>
        </w:rPr>
        <w:t xml:space="preserve">potentially </w:t>
      </w:r>
      <w:r>
        <w:rPr>
          <w:rFonts w:ascii="Arial" w:hAnsi="Arial" w:cs="Arial"/>
        </w:rPr>
        <w:t xml:space="preserve">be awarded. However when all the figures for the components were put into the water calculator only 3 credits </w:t>
      </w:r>
      <w:r w:rsidR="00977E33">
        <w:rPr>
          <w:rFonts w:ascii="Arial" w:hAnsi="Arial" w:cs="Arial"/>
        </w:rPr>
        <w:t xml:space="preserve">could </w:t>
      </w:r>
      <w:r w:rsidR="00F7402D">
        <w:rPr>
          <w:rFonts w:ascii="Arial" w:hAnsi="Arial" w:cs="Arial"/>
        </w:rPr>
        <w:t xml:space="preserve">potentially </w:t>
      </w:r>
      <w:r w:rsidR="00977E33">
        <w:rPr>
          <w:rFonts w:ascii="Arial" w:hAnsi="Arial" w:cs="Arial"/>
        </w:rPr>
        <w:t>be</w:t>
      </w:r>
      <w:r>
        <w:rPr>
          <w:rFonts w:ascii="Arial" w:hAnsi="Arial" w:cs="Arial"/>
        </w:rPr>
        <w:t xml:space="preserve"> awarded.</w:t>
      </w:r>
      <w:r w:rsidR="00F12F3E">
        <w:rPr>
          <w:rFonts w:ascii="Arial" w:hAnsi="Arial" w:cs="Arial"/>
        </w:rPr>
        <w:t xml:space="preserve"> To</w:t>
      </w:r>
      <w:r w:rsidR="00555BF4">
        <w:rPr>
          <w:rFonts w:ascii="Arial" w:hAnsi="Arial" w:cs="Arial"/>
        </w:rPr>
        <w:t xml:space="preserve"> achieve a rating of </w:t>
      </w:r>
      <w:r w:rsidR="00B937F3">
        <w:rPr>
          <w:rFonts w:ascii="Arial" w:hAnsi="Arial" w:cs="Arial"/>
        </w:rPr>
        <w:t>5 out of 5 credits for the Water Consumption</w:t>
      </w:r>
      <w:r w:rsidR="00F7402D">
        <w:rPr>
          <w:rFonts w:ascii="Arial" w:hAnsi="Arial" w:cs="Arial"/>
        </w:rPr>
        <w:t>,</w:t>
      </w:r>
      <w:r w:rsidR="00B937F3">
        <w:rPr>
          <w:rFonts w:ascii="Arial" w:hAnsi="Arial" w:cs="Arial"/>
        </w:rPr>
        <w:t xml:space="preserve"> the components would </w:t>
      </w:r>
      <w:r w:rsidR="00555BF4">
        <w:rPr>
          <w:rFonts w:ascii="Arial" w:hAnsi="Arial" w:cs="Arial"/>
        </w:rPr>
        <w:t xml:space="preserve">have had to </w:t>
      </w:r>
      <w:r w:rsidR="00F12F3E">
        <w:rPr>
          <w:rFonts w:ascii="Arial" w:hAnsi="Arial" w:cs="Arial"/>
        </w:rPr>
        <w:t>be more</w:t>
      </w:r>
      <w:r w:rsidR="00B937F3">
        <w:rPr>
          <w:rFonts w:ascii="Arial" w:hAnsi="Arial" w:cs="Arial"/>
        </w:rPr>
        <w:t xml:space="preserve"> efficien</w:t>
      </w:r>
      <w:r w:rsidR="00F12F3E">
        <w:rPr>
          <w:rFonts w:ascii="Arial" w:hAnsi="Arial" w:cs="Arial"/>
        </w:rPr>
        <w:t>t</w:t>
      </w:r>
      <w:r w:rsidR="00B937F3">
        <w:rPr>
          <w:rFonts w:ascii="Arial" w:hAnsi="Arial" w:cs="Arial"/>
        </w:rPr>
        <w:t xml:space="preserve">. The wc would need to </w:t>
      </w:r>
      <w:r w:rsidR="00F7402D">
        <w:rPr>
          <w:rFonts w:ascii="Arial" w:hAnsi="Arial" w:cs="Arial"/>
        </w:rPr>
        <w:t xml:space="preserve">use only </w:t>
      </w:r>
      <w:r w:rsidR="00B937F3">
        <w:rPr>
          <w:rFonts w:ascii="Arial" w:hAnsi="Arial" w:cs="Arial"/>
        </w:rPr>
        <w:t>3 litres</w:t>
      </w:r>
      <w:r w:rsidR="006B5819">
        <w:rPr>
          <w:rFonts w:ascii="Arial" w:hAnsi="Arial" w:cs="Arial"/>
        </w:rPr>
        <w:t xml:space="preserve"> instead of 3.75</w:t>
      </w:r>
      <w:r w:rsidR="00832C3B">
        <w:rPr>
          <w:rFonts w:ascii="Arial" w:hAnsi="Arial" w:cs="Arial"/>
        </w:rPr>
        <w:t xml:space="preserve"> litres</w:t>
      </w:r>
      <w:r w:rsidR="00F7402D">
        <w:rPr>
          <w:rFonts w:ascii="Arial" w:hAnsi="Arial" w:cs="Arial"/>
        </w:rPr>
        <w:t xml:space="preserve"> and</w:t>
      </w:r>
      <w:r w:rsidR="006B5819">
        <w:rPr>
          <w:rFonts w:ascii="Arial" w:hAnsi="Arial" w:cs="Arial"/>
        </w:rPr>
        <w:t xml:space="preserve"> t</w:t>
      </w:r>
      <w:r w:rsidR="00B937F3">
        <w:rPr>
          <w:rFonts w:ascii="Arial" w:hAnsi="Arial" w:cs="Arial"/>
        </w:rPr>
        <w:t>he</w:t>
      </w:r>
      <w:r w:rsidR="006B5819">
        <w:rPr>
          <w:rFonts w:ascii="Arial" w:hAnsi="Arial" w:cs="Arial"/>
        </w:rPr>
        <w:t xml:space="preserve"> whb </w:t>
      </w:r>
      <w:r w:rsidR="00F12F3E">
        <w:rPr>
          <w:rFonts w:ascii="Arial" w:hAnsi="Arial" w:cs="Arial"/>
        </w:rPr>
        <w:t xml:space="preserve">use </w:t>
      </w:r>
      <w:r w:rsidR="006B5819">
        <w:rPr>
          <w:rFonts w:ascii="Arial" w:hAnsi="Arial" w:cs="Arial"/>
        </w:rPr>
        <w:t>3 litres/minute instead of 3.75 l</w:t>
      </w:r>
      <w:r w:rsidR="00832C3B">
        <w:rPr>
          <w:rFonts w:ascii="Arial" w:hAnsi="Arial" w:cs="Arial"/>
        </w:rPr>
        <w:t>itres</w:t>
      </w:r>
      <w:r w:rsidR="006B5819">
        <w:rPr>
          <w:rFonts w:ascii="Arial" w:hAnsi="Arial" w:cs="Arial"/>
        </w:rPr>
        <w:t>/m</w:t>
      </w:r>
      <w:r w:rsidR="00832C3B">
        <w:rPr>
          <w:rFonts w:ascii="Arial" w:hAnsi="Arial" w:cs="Arial"/>
        </w:rPr>
        <w:t>inute</w:t>
      </w:r>
      <w:r w:rsidR="006B5819">
        <w:rPr>
          <w:rFonts w:ascii="Arial" w:hAnsi="Arial" w:cs="Arial"/>
        </w:rPr>
        <w:t xml:space="preserve">. The kitchenette tap is </w:t>
      </w:r>
      <w:r w:rsidR="00832C3B">
        <w:rPr>
          <w:rFonts w:ascii="Arial" w:hAnsi="Arial" w:cs="Arial"/>
        </w:rPr>
        <w:t xml:space="preserve">already </w:t>
      </w:r>
      <w:r w:rsidR="006B5819">
        <w:rPr>
          <w:rFonts w:ascii="Arial" w:hAnsi="Arial" w:cs="Arial"/>
        </w:rPr>
        <w:t>the most efficient</w:t>
      </w:r>
      <w:r w:rsidR="00F7402D">
        <w:rPr>
          <w:rFonts w:ascii="Arial" w:hAnsi="Arial" w:cs="Arial"/>
        </w:rPr>
        <w:t xml:space="preserve"> specification</w:t>
      </w:r>
      <w:r w:rsidR="006B5819">
        <w:rPr>
          <w:rFonts w:ascii="Arial" w:hAnsi="Arial" w:cs="Arial"/>
        </w:rPr>
        <w:t xml:space="preserve">. </w:t>
      </w:r>
      <w:r w:rsidR="00977E33">
        <w:rPr>
          <w:rFonts w:ascii="Arial" w:hAnsi="Arial" w:cs="Arial"/>
        </w:rPr>
        <w:t>Also rainwater and greywater recycling systems would have to be installed that comply with the specified requirements.</w:t>
      </w:r>
    </w:p>
    <w:p w14:paraId="1B26E7A4" w14:textId="77777777" w:rsidR="00F010AD" w:rsidRDefault="00F010AD" w:rsidP="00E905FD">
      <w:pPr>
        <w:spacing w:after="0"/>
        <w:jc w:val="both"/>
        <w:rPr>
          <w:rFonts w:ascii="Arial" w:hAnsi="Arial" w:cs="Arial"/>
        </w:rPr>
      </w:pPr>
    </w:p>
    <w:p w14:paraId="263F6D53" w14:textId="06EAFAB1" w:rsidR="00F010AD" w:rsidRDefault="00F010AD" w:rsidP="00E905FD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final </w:t>
      </w:r>
      <w:r w:rsidR="00F7402D">
        <w:rPr>
          <w:rFonts w:ascii="Arial" w:hAnsi="Arial" w:cs="Arial"/>
        </w:rPr>
        <w:t xml:space="preserve">potential </w:t>
      </w:r>
      <w:r>
        <w:rPr>
          <w:rFonts w:ascii="Arial" w:hAnsi="Arial" w:cs="Arial"/>
        </w:rPr>
        <w:t xml:space="preserve">rating for the whole </w:t>
      </w:r>
      <w:r w:rsidR="00F7402D">
        <w:rPr>
          <w:rFonts w:ascii="Arial" w:hAnsi="Arial" w:cs="Arial"/>
        </w:rPr>
        <w:t xml:space="preserve">water </w:t>
      </w:r>
      <w:r>
        <w:rPr>
          <w:rFonts w:ascii="Arial" w:hAnsi="Arial" w:cs="Arial"/>
        </w:rPr>
        <w:t>category is:</w:t>
      </w:r>
    </w:p>
    <w:p w14:paraId="0522F99D" w14:textId="33B0AD89" w:rsidR="00F010AD" w:rsidRDefault="00F010AD" w:rsidP="00E905FD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Water Consumption - 3 credit</w:t>
      </w:r>
      <w:r w:rsidR="00977E33">
        <w:rPr>
          <w:rFonts w:ascii="Arial" w:hAnsi="Arial" w:cs="Arial"/>
        </w:rPr>
        <w:t>s</w:t>
      </w:r>
    </w:p>
    <w:p w14:paraId="0909D641" w14:textId="784A1095" w:rsidR="00F010AD" w:rsidRDefault="00F010AD" w:rsidP="00E905FD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Water Monitoring – 1 credit</w:t>
      </w:r>
    </w:p>
    <w:p w14:paraId="14C0A4AD" w14:textId="5E349048" w:rsidR="00F010AD" w:rsidRDefault="00F010AD" w:rsidP="00E905FD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Water Leak Detection – 2 credits</w:t>
      </w:r>
    </w:p>
    <w:p w14:paraId="6CF2B332" w14:textId="4304E069" w:rsidR="00F010AD" w:rsidRDefault="00F010AD" w:rsidP="00E905FD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Water Efficient Equipment – 1 credit</w:t>
      </w:r>
    </w:p>
    <w:p w14:paraId="2D2205F2" w14:textId="77777777" w:rsidR="00F7402D" w:rsidRDefault="00F7402D" w:rsidP="00E905FD">
      <w:pPr>
        <w:spacing w:after="0"/>
        <w:jc w:val="both"/>
        <w:rPr>
          <w:rFonts w:ascii="Arial" w:hAnsi="Arial" w:cs="Arial"/>
        </w:rPr>
      </w:pPr>
    </w:p>
    <w:p w14:paraId="6F57606A" w14:textId="773C9CAD" w:rsidR="00B937F3" w:rsidRDefault="00977E33" w:rsidP="00E905FD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Altogether the overall</w:t>
      </w:r>
      <w:r w:rsidR="00F010A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possible number of credits that could</w:t>
      </w:r>
      <w:r w:rsidR="00F7402D">
        <w:rPr>
          <w:rFonts w:ascii="Arial" w:hAnsi="Arial" w:cs="Arial"/>
        </w:rPr>
        <w:t xml:space="preserve"> potentially</w:t>
      </w:r>
      <w:r>
        <w:rPr>
          <w:rFonts w:ascii="Arial" w:hAnsi="Arial" w:cs="Arial"/>
        </w:rPr>
        <w:t xml:space="preserve"> be awarded are</w:t>
      </w:r>
      <w:r w:rsidR="00F010AD">
        <w:rPr>
          <w:rFonts w:ascii="Arial" w:hAnsi="Arial" w:cs="Arial"/>
        </w:rPr>
        <w:t xml:space="preserve"> 7 credits</w:t>
      </w:r>
      <w:r>
        <w:rPr>
          <w:rFonts w:ascii="Arial" w:hAnsi="Arial" w:cs="Arial"/>
        </w:rPr>
        <w:t xml:space="preserve"> out of a possible total of 9 credits. This equates to 63% of the total credits achievable which equates to</w:t>
      </w:r>
      <w:r w:rsidR="00F7402D">
        <w:rPr>
          <w:rFonts w:ascii="Arial" w:hAnsi="Arial" w:cs="Arial"/>
        </w:rPr>
        <w:t xml:space="preserve"> a potential </w:t>
      </w:r>
      <w:r w:rsidR="00364BF3">
        <w:rPr>
          <w:rFonts w:ascii="Arial" w:hAnsi="Arial" w:cs="Arial"/>
        </w:rPr>
        <w:t>weighting</w:t>
      </w:r>
      <w:r w:rsidR="00F7402D">
        <w:rPr>
          <w:rFonts w:ascii="Arial" w:hAnsi="Arial" w:cs="Arial"/>
        </w:rPr>
        <w:t xml:space="preserve"> of</w:t>
      </w:r>
      <w:r>
        <w:rPr>
          <w:rFonts w:ascii="Arial" w:hAnsi="Arial" w:cs="Arial"/>
        </w:rPr>
        <w:t xml:space="preserve"> 4.4% out of the total</w:t>
      </w:r>
      <w:r w:rsidR="00F7402D">
        <w:rPr>
          <w:rFonts w:ascii="Arial" w:hAnsi="Arial" w:cs="Arial"/>
        </w:rPr>
        <w:t xml:space="preserve"> </w:t>
      </w:r>
      <w:r w:rsidR="00364BF3">
        <w:rPr>
          <w:rFonts w:ascii="Arial" w:hAnsi="Arial" w:cs="Arial"/>
        </w:rPr>
        <w:t>weighting</w:t>
      </w:r>
      <w:r w:rsidR="00F7402D">
        <w:rPr>
          <w:rFonts w:ascii="Arial" w:hAnsi="Arial" w:cs="Arial"/>
        </w:rPr>
        <w:t xml:space="preserve"> of</w:t>
      </w:r>
      <w:r>
        <w:rPr>
          <w:rFonts w:ascii="Arial" w:hAnsi="Arial" w:cs="Arial"/>
        </w:rPr>
        <w:t xml:space="preserve"> 7%</w:t>
      </w:r>
      <w:r w:rsidR="00F7402D">
        <w:rPr>
          <w:rFonts w:ascii="Arial" w:hAnsi="Arial" w:cs="Arial"/>
        </w:rPr>
        <w:t>.</w:t>
      </w:r>
      <w:r w:rsidR="00F010AD">
        <w:rPr>
          <w:rFonts w:ascii="Arial" w:hAnsi="Arial" w:cs="Arial"/>
        </w:rPr>
        <w:t xml:space="preserve"> </w:t>
      </w:r>
    </w:p>
    <w:p w14:paraId="66FB0470" w14:textId="77777777" w:rsidR="00F010AD" w:rsidRPr="00F010AD" w:rsidRDefault="00F010AD" w:rsidP="00F010AD">
      <w:pPr>
        <w:spacing w:after="0"/>
        <w:jc w:val="both"/>
        <w:rPr>
          <w:rFonts w:ascii="Arial" w:hAnsi="Arial" w:cs="Arial"/>
          <w:b/>
        </w:rPr>
      </w:pPr>
    </w:p>
    <w:p w14:paraId="262BFB87" w14:textId="536BB03C" w:rsidR="00D92134" w:rsidRDefault="00D92134" w:rsidP="00F010AD">
      <w:pPr>
        <w:spacing w:after="0"/>
        <w:jc w:val="both"/>
        <w:rPr>
          <w:rFonts w:ascii="Arial" w:hAnsi="Arial" w:cs="Arial"/>
          <w:b/>
        </w:rPr>
      </w:pPr>
    </w:p>
    <w:p w14:paraId="4E7259AF" w14:textId="77777777" w:rsidR="006B5819" w:rsidRDefault="006B5819" w:rsidP="00E905FD">
      <w:pPr>
        <w:spacing w:after="0"/>
        <w:jc w:val="both"/>
        <w:rPr>
          <w:rFonts w:ascii="Arial" w:hAnsi="Arial" w:cs="Arial"/>
          <w:b/>
        </w:rPr>
      </w:pPr>
    </w:p>
    <w:p w14:paraId="15E2C723" w14:textId="34A225E6" w:rsidR="00D1096C" w:rsidRDefault="007278AD" w:rsidP="00E905FD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7</w:t>
      </w:r>
      <w:r w:rsidR="000D3523">
        <w:rPr>
          <w:rFonts w:ascii="Arial" w:hAnsi="Arial" w:cs="Arial"/>
          <w:b/>
        </w:rPr>
        <w:t xml:space="preserve">.0 </w:t>
      </w:r>
      <w:r w:rsidR="000D3523">
        <w:rPr>
          <w:rFonts w:ascii="Arial" w:hAnsi="Arial" w:cs="Arial"/>
          <w:b/>
        </w:rPr>
        <w:tab/>
        <w:t>Evidence compiled</w:t>
      </w:r>
    </w:p>
    <w:p w14:paraId="78CFBCD7" w14:textId="32CD9A7C" w:rsidR="000D3523" w:rsidRDefault="000D3523" w:rsidP="00E905FD">
      <w:pPr>
        <w:spacing w:after="0"/>
        <w:jc w:val="both"/>
        <w:rPr>
          <w:rFonts w:ascii="Arial" w:hAnsi="Arial" w:cs="Arial"/>
          <w:b/>
        </w:rPr>
      </w:pPr>
    </w:p>
    <w:p w14:paraId="23747760" w14:textId="77777777" w:rsidR="000D3523" w:rsidRPr="000D3523" w:rsidRDefault="000D3523" w:rsidP="000D3523">
      <w:pPr>
        <w:spacing w:after="0"/>
        <w:jc w:val="both"/>
        <w:rPr>
          <w:rFonts w:ascii="Arial" w:hAnsi="Arial" w:cs="Arial"/>
        </w:rPr>
      </w:pPr>
      <w:r w:rsidRPr="000D3523">
        <w:rPr>
          <w:rFonts w:ascii="Arial" w:hAnsi="Arial" w:cs="Arial"/>
        </w:rPr>
        <w:t>The following evidence was supplied by Merlin Consultants:</w:t>
      </w:r>
    </w:p>
    <w:p w14:paraId="461472D8" w14:textId="77777777" w:rsidR="000D3523" w:rsidRPr="000D3523" w:rsidRDefault="000D3523" w:rsidP="000D3523">
      <w:pPr>
        <w:spacing w:after="0"/>
        <w:jc w:val="both"/>
        <w:rPr>
          <w:rFonts w:ascii="Arial" w:hAnsi="Arial" w:cs="Arial"/>
        </w:rPr>
      </w:pPr>
    </w:p>
    <w:p w14:paraId="1986A190" w14:textId="43AEFF6B" w:rsidR="000D3523" w:rsidRPr="000D3523" w:rsidRDefault="000D3523" w:rsidP="000D3523">
      <w:pPr>
        <w:spacing w:after="0"/>
        <w:jc w:val="both"/>
        <w:rPr>
          <w:rFonts w:ascii="Arial" w:hAnsi="Arial" w:cs="Arial"/>
        </w:rPr>
      </w:pPr>
      <w:r w:rsidRPr="000D3523">
        <w:rPr>
          <w:rFonts w:ascii="Arial" w:hAnsi="Arial" w:cs="Arial"/>
        </w:rPr>
        <w:t>BREEAM Specifications – containing the component specifications for the wc, hwb and kitchenette taps.</w:t>
      </w:r>
      <w:r w:rsidR="00D42D20">
        <w:rPr>
          <w:rFonts w:ascii="Arial" w:hAnsi="Arial" w:cs="Arial"/>
        </w:rPr>
        <w:t xml:space="preserve"> These specifications are the calculations required for the Water Calculator (appendix 1).  </w:t>
      </w:r>
      <w:r w:rsidRPr="000D3523">
        <w:rPr>
          <w:rFonts w:ascii="Arial" w:hAnsi="Arial" w:cs="Arial"/>
        </w:rPr>
        <w:t xml:space="preserve"> See appendix </w:t>
      </w:r>
      <w:r>
        <w:rPr>
          <w:rFonts w:ascii="Arial" w:hAnsi="Arial" w:cs="Arial"/>
        </w:rPr>
        <w:t>2</w:t>
      </w:r>
      <w:r w:rsidRPr="000D3523">
        <w:rPr>
          <w:rFonts w:ascii="Arial" w:hAnsi="Arial" w:cs="Arial"/>
        </w:rPr>
        <w:t xml:space="preserve">. </w:t>
      </w:r>
    </w:p>
    <w:p w14:paraId="5CF0C3AA" w14:textId="77777777" w:rsidR="000D3523" w:rsidRPr="000D3523" w:rsidRDefault="000D3523" w:rsidP="000D3523">
      <w:pPr>
        <w:spacing w:after="0"/>
        <w:jc w:val="both"/>
        <w:rPr>
          <w:rFonts w:ascii="Arial" w:hAnsi="Arial" w:cs="Arial"/>
        </w:rPr>
      </w:pPr>
    </w:p>
    <w:p w14:paraId="1B8F2CFF" w14:textId="06A93681" w:rsidR="000D3523" w:rsidRDefault="000D3523" w:rsidP="000D3523">
      <w:pPr>
        <w:spacing w:after="0"/>
        <w:jc w:val="both"/>
        <w:rPr>
          <w:rFonts w:ascii="Arial" w:hAnsi="Arial" w:cs="Arial"/>
        </w:rPr>
      </w:pPr>
      <w:r w:rsidRPr="000D3523">
        <w:rPr>
          <w:rFonts w:ascii="Arial" w:hAnsi="Arial" w:cs="Arial"/>
        </w:rPr>
        <w:t xml:space="preserve">WAT01 calculator – as assessed by Jamie Best. </w:t>
      </w:r>
      <w:r w:rsidR="00DE0A20">
        <w:rPr>
          <w:rFonts w:ascii="Arial" w:hAnsi="Arial" w:cs="Arial"/>
        </w:rPr>
        <w:t xml:space="preserve">Required as </w:t>
      </w:r>
      <w:r w:rsidR="00A73678">
        <w:rPr>
          <w:rFonts w:ascii="Arial" w:hAnsi="Arial" w:cs="Arial"/>
        </w:rPr>
        <w:t xml:space="preserve">part of the </w:t>
      </w:r>
      <w:r w:rsidR="00DE0A20">
        <w:rPr>
          <w:rFonts w:ascii="Arial" w:hAnsi="Arial" w:cs="Arial"/>
        </w:rPr>
        <w:t xml:space="preserve">minimum standards </w:t>
      </w:r>
      <w:r w:rsidR="00A73678">
        <w:rPr>
          <w:rFonts w:ascii="Arial" w:hAnsi="Arial" w:cs="Arial"/>
        </w:rPr>
        <w:t>for</w:t>
      </w:r>
      <w:r w:rsidR="00DE0A20">
        <w:rPr>
          <w:rFonts w:ascii="Arial" w:hAnsi="Arial" w:cs="Arial"/>
        </w:rPr>
        <w:t xml:space="preserve"> WAT 01. </w:t>
      </w:r>
      <w:r w:rsidRPr="000D3523">
        <w:rPr>
          <w:rFonts w:ascii="Arial" w:hAnsi="Arial" w:cs="Arial"/>
        </w:rPr>
        <w:t xml:space="preserve">See appendix </w:t>
      </w:r>
      <w:r>
        <w:rPr>
          <w:rFonts w:ascii="Arial" w:hAnsi="Arial" w:cs="Arial"/>
        </w:rPr>
        <w:t>3</w:t>
      </w:r>
      <w:r w:rsidRPr="000D3523">
        <w:rPr>
          <w:rFonts w:ascii="Arial" w:hAnsi="Arial" w:cs="Arial"/>
        </w:rPr>
        <w:t>.</w:t>
      </w:r>
    </w:p>
    <w:p w14:paraId="65552E5E" w14:textId="08502184" w:rsidR="006526F0" w:rsidRDefault="006526F0" w:rsidP="000D3523">
      <w:pPr>
        <w:spacing w:after="0"/>
        <w:jc w:val="both"/>
        <w:rPr>
          <w:rFonts w:ascii="Arial" w:hAnsi="Arial" w:cs="Arial"/>
        </w:rPr>
      </w:pPr>
    </w:p>
    <w:p w14:paraId="6326D6DA" w14:textId="4B97A640" w:rsidR="006526F0" w:rsidRPr="000D3523" w:rsidRDefault="006526F0" w:rsidP="000D3523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Stride Treglown Architecture – outlining all the sanitary appliances and fittings specifications</w:t>
      </w:r>
      <w:r w:rsidR="00A50C49">
        <w:rPr>
          <w:rFonts w:ascii="Arial" w:hAnsi="Arial" w:cs="Arial"/>
        </w:rPr>
        <w:t xml:space="preserve"> and manufacturers codes</w:t>
      </w:r>
      <w:r>
        <w:rPr>
          <w:rFonts w:ascii="Arial" w:hAnsi="Arial" w:cs="Arial"/>
        </w:rPr>
        <w:t>. See appendix 4.</w:t>
      </w:r>
    </w:p>
    <w:p w14:paraId="5EBDFD1D" w14:textId="77777777" w:rsidR="000D3523" w:rsidRPr="000D3523" w:rsidRDefault="000D3523" w:rsidP="000D3523">
      <w:pPr>
        <w:spacing w:after="0"/>
        <w:jc w:val="both"/>
        <w:rPr>
          <w:rFonts w:ascii="Arial" w:hAnsi="Arial" w:cs="Arial"/>
        </w:rPr>
      </w:pPr>
    </w:p>
    <w:p w14:paraId="39A43081" w14:textId="3D5ED42E" w:rsidR="000D3523" w:rsidRPr="000D3523" w:rsidRDefault="000D3523" w:rsidP="000D3523">
      <w:pPr>
        <w:spacing w:after="0"/>
        <w:jc w:val="both"/>
        <w:rPr>
          <w:rFonts w:ascii="Arial" w:hAnsi="Arial" w:cs="Arial"/>
        </w:rPr>
      </w:pPr>
      <w:r w:rsidRPr="000D3523">
        <w:rPr>
          <w:rFonts w:ascii="Arial" w:hAnsi="Arial" w:cs="Arial"/>
        </w:rPr>
        <w:lastRenderedPageBreak/>
        <w:t>Letter from Kier Construction to Merlin Consultants – confirming the appointment of Jamie</w:t>
      </w:r>
      <w:r w:rsidR="00A50C49">
        <w:rPr>
          <w:rFonts w:ascii="Arial" w:hAnsi="Arial" w:cs="Arial"/>
        </w:rPr>
        <w:t xml:space="preserve"> codes</w:t>
      </w:r>
      <w:r w:rsidRPr="000D3523">
        <w:rPr>
          <w:rFonts w:ascii="Arial" w:hAnsi="Arial" w:cs="Arial"/>
        </w:rPr>
        <w:t xml:space="preserve"> Best as the Sustainability Champion for the construction stage, who is responsible for ensuring the compliance with BREEAM targets. </w:t>
      </w:r>
      <w:r w:rsidR="008A7E18">
        <w:rPr>
          <w:rFonts w:ascii="Arial" w:hAnsi="Arial" w:cs="Arial"/>
        </w:rPr>
        <w:t>This is</w:t>
      </w:r>
      <w:r w:rsidR="00A50C49">
        <w:rPr>
          <w:rFonts w:ascii="Arial" w:hAnsi="Arial" w:cs="Arial"/>
        </w:rPr>
        <w:t xml:space="preserve"> not </w:t>
      </w:r>
      <w:r w:rsidR="008A7E18">
        <w:rPr>
          <w:rFonts w:ascii="Arial" w:hAnsi="Arial" w:cs="Arial"/>
        </w:rPr>
        <w:t>rated under</w:t>
      </w:r>
      <w:r w:rsidR="00A50C49">
        <w:rPr>
          <w:rFonts w:ascii="Arial" w:hAnsi="Arial" w:cs="Arial"/>
        </w:rPr>
        <w:t xml:space="preserve"> water but is essential to the whole  BREEAM </w:t>
      </w:r>
      <w:r w:rsidR="00832C3B">
        <w:rPr>
          <w:rFonts w:ascii="Arial" w:hAnsi="Arial" w:cs="Arial"/>
        </w:rPr>
        <w:t xml:space="preserve">assessment. </w:t>
      </w:r>
      <w:r w:rsidRPr="000D3523">
        <w:rPr>
          <w:rFonts w:ascii="Arial" w:hAnsi="Arial" w:cs="Arial"/>
        </w:rPr>
        <w:t xml:space="preserve">See appendix </w:t>
      </w:r>
      <w:r w:rsidR="006526F0">
        <w:rPr>
          <w:rFonts w:ascii="Arial" w:hAnsi="Arial" w:cs="Arial"/>
        </w:rPr>
        <w:t>5</w:t>
      </w:r>
      <w:r w:rsidRPr="000D3523">
        <w:rPr>
          <w:rFonts w:ascii="Arial" w:hAnsi="Arial" w:cs="Arial"/>
        </w:rPr>
        <w:t>.</w:t>
      </w:r>
    </w:p>
    <w:p w14:paraId="6AE59F13" w14:textId="77777777" w:rsidR="000D3523" w:rsidRPr="000D3523" w:rsidRDefault="000D3523" w:rsidP="000D3523">
      <w:pPr>
        <w:spacing w:after="0"/>
        <w:jc w:val="both"/>
        <w:rPr>
          <w:rFonts w:ascii="Arial" w:hAnsi="Arial" w:cs="Arial"/>
        </w:rPr>
      </w:pPr>
    </w:p>
    <w:p w14:paraId="0614906B" w14:textId="10659C7F" w:rsidR="000D3523" w:rsidRPr="000D3523" w:rsidRDefault="000D3523" w:rsidP="000D3523">
      <w:pPr>
        <w:spacing w:after="0"/>
        <w:jc w:val="both"/>
        <w:rPr>
          <w:rFonts w:ascii="Arial" w:hAnsi="Arial" w:cs="Arial"/>
        </w:rPr>
      </w:pPr>
      <w:r w:rsidRPr="000D3523">
        <w:rPr>
          <w:rFonts w:ascii="Arial" w:hAnsi="Arial" w:cs="Arial"/>
        </w:rPr>
        <w:t xml:space="preserve">Terms of reference – </w:t>
      </w:r>
      <w:r w:rsidR="00A50C49">
        <w:rPr>
          <w:rFonts w:ascii="Arial" w:hAnsi="Arial" w:cs="Arial"/>
        </w:rPr>
        <w:t xml:space="preserve">minutes from the project board committee to </w:t>
      </w:r>
      <w:r w:rsidRPr="000D3523">
        <w:rPr>
          <w:rFonts w:ascii="Arial" w:hAnsi="Arial" w:cs="Arial"/>
        </w:rPr>
        <w:t xml:space="preserve">set out the strategic direction and management of the project. See appendix </w:t>
      </w:r>
      <w:r w:rsidR="006526F0">
        <w:rPr>
          <w:rFonts w:ascii="Arial" w:hAnsi="Arial" w:cs="Arial"/>
        </w:rPr>
        <w:t>6</w:t>
      </w:r>
      <w:r w:rsidRPr="000D3523">
        <w:rPr>
          <w:rFonts w:ascii="Arial" w:hAnsi="Arial" w:cs="Arial"/>
        </w:rPr>
        <w:t>.</w:t>
      </w:r>
    </w:p>
    <w:p w14:paraId="5DF51DBB" w14:textId="77777777" w:rsidR="000D3523" w:rsidRPr="000D3523" w:rsidRDefault="000D3523" w:rsidP="000D3523">
      <w:pPr>
        <w:spacing w:after="0"/>
        <w:jc w:val="both"/>
        <w:rPr>
          <w:rFonts w:ascii="Arial" w:hAnsi="Arial" w:cs="Arial"/>
        </w:rPr>
      </w:pPr>
    </w:p>
    <w:p w14:paraId="1F826601" w14:textId="120BE381" w:rsidR="000D3523" w:rsidRPr="000D3523" w:rsidRDefault="000D3523" w:rsidP="000D3523">
      <w:pPr>
        <w:spacing w:after="0"/>
        <w:jc w:val="both"/>
        <w:rPr>
          <w:rFonts w:ascii="Arial" w:hAnsi="Arial" w:cs="Arial"/>
        </w:rPr>
      </w:pPr>
      <w:r w:rsidRPr="000D3523">
        <w:rPr>
          <w:rFonts w:ascii="Arial" w:hAnsi="Arial" w:cs="Arial"/>
        </w:rPr>
        <w:t xml:space="preserve">Environmental Policy Statement – clarifies the strategy for sustainability and states “conserve water by reducing demands at our sites and premises”. See appendix </w:t>
      </w:r>
      <w:r w:rsidR="006526F0">
        <w:rPr>
          <w:rFonts w:ascii="Arial" w:hAnsi="Arial" w:cs="Arial"/>
        </w:rPr>
        <w:t>7</w:t>
      </w:r>
      <w:r w:rsidRPr="000D3523">
        <w:rPr>
          <w:rFonts w:ascii="Arial" w:hAnsi="Arial" w:cs="Arial"/>
        </w:rPr>
        <w:t>.</w:t>
      </w:r>
    </w:p>
    <w:p w14:paraId="688FEA62" w14:textId="77777777" w:rsidR="000D3523" w:rsidRPr="000D3523" w:rsidRDefault="000D3523" w:rsidP="000D3523">
      <w:pPr>
        <w:spacing w:after="0"/>
        <w:jc w:val="both"/>
        <w:rPr>
          <w:rFonts w:ascii="Arial" w:hAnsi="Arial" w:cs="Arial"/>
          <w:b/>
        </w:rPr>
      </w:pPr>
    </w:p>
    <w:p w14:paraId="741FB061" w14:textId="3B6C288C" w:rsidR="000D3523" w:rsidRPr="000D3523" w:rsidRDefault="000D3523" w:rsidP="000D3523">
      <w:pPr>
        <w:spacing w:after="0"/>
        <w:jc w:val="both"/>
        <w:rPr>
          <w:rFonts w:ascii="Arial" w:hAnsi="Arial" w:cs="Arial"/>
        </w:rPr>
      </w:pPr>
      <w:r w:rsidRPr="000D3523">
        <w:rPr>
          <w:rFonts w:ascii="Arial" w:hAnsi="Arial" w:cs="Arial"/>
        </w:rPr>
        <w:t>Proposed Domestic Water Schematic – diagrams of the water systems. See appendix</w:t>
      </w:r>
      <w:r>
        <w:rPr>
          <w:rFonts w:ascii="Arial" w:hAnsi="Arial" w:cs="Arial"/>
        </w:rPr>
        <w:t xml:space="preserve"> </w:t>
      </w:r>
      <w:r w:rsidR="006526F0">
        <w:rPr>
          <w:rFonts w:ascii="Arial" w:hAnsi="Arial" w:cs="Arial"/>
        </w:rPr>
        <w:t>8</w:t>
      </w:r>
      <w:r w:rsidRPr="000D3523">
        <w:rPr>
          <w:rFonts w:ascii="Arial" w:hAnsi="Arial" w:cs="Arial"/>
        </w:rPr>
        <w:t>.</w:t>
      </w:r>
    </w:p>
    <w:p w14:paraId="7EBE5FF6" w14:textId="77777777" w:rsidR="000D3523" w:rsidRPr="000D3523" w:rsidRDefault="000D3523" w:rsidP="000D3523">
      <w:pPr>
        <w:spacing w:after="0"/>
        <w:jc w:val="both"/>
        <w:rPr>
          <w:rFonts w:ascii="Arial" w:hAnsi="Arial" w:cs="Arial"/>
        </w:rPr>
      </w:pPr>
    </w:p>
    <w:p w14:paraId="687461C4" w14:textId="0791589B" w:rsidR="000D3523" w:rsidRPr="000D3523" w:rsidRDefault="000D3523" w:rsidP="000D3523">
      <w:pPr>
        <w:spacing w:after="0"/>
        <w:jc w:val="both"/>
        <w:rPr>
          <w:rFonts w:ascii="Arial" w:hAnsi="Arial" w:cs="Arial"/>
        </w:rPr>
      </w:pPr>
      <w:r w:rsidRPr="000D3523">
        <w:rPr>
          <w:rFonts w:ascii="Arial" w:hAnsi="Arial" w:cs="Arial"/>
        </w:rPr>
        <w:t xml:space="preserve">RIBA Stage 3 Civil and Structural Engineering Report – clarifies the drainage, incorporating surface water drainage, water quality and foul water drainage. See appendix </w:t>
      </w:r>
      <w:r w:rsidR="006526F0">
        <w:rPr>
          <w:rFonts w:ascii="Arial" w:hAnsi="Arial" w:cs="Arial"/>
        </w:rPr>
        <w:t>9</w:t>
      </w:r>
      <w:r w:rsidRPr="000D3523">
        <w:rPr>
          <w:rFonts w:ascii="Arial" w:hAnsi="Arial" w:cs="Arial"/>
        </w:rPr>
        <w:t>.</w:t>
      </w:r>
    </w:p>
    <w:p w14:paraId="53D790B7" w14:textId="77777777" w:rsidR="000D3523" w:rsidRPr="000D3523" w:rsidRDefault="000D3523" w:rsidP="000D3523">
      <w:pPr>
        <w:spacing w:after="0"/>
        <w:jc w:val="both"/>
        <w:rPr>
          <w:rFonts w:ascii="Arial" w:hAnsi="Arial" w:cs="Arial"/>
        </w:rPr>
      </w:pPr>
    </w:p>
    <w:p w14:paraId="0FD7A7A2" w14:textId="2A517E06" w:rsidR="000D3523" w:rsidRPr="000D3523" w:rsidRDefault="000D3523" w:rsidP="000D3523">
      <w:pPr>
        <w:spacing w:after="0"/>
        <w:jc w:val="both"/>
        <w:rPr>
          <w:rFonts w:ascii="Arial" w:hAnsi="Arial" w:cs="Arial"/>
        </w:rPr>
      </w:pPr>
      <w:r w:rsidRPr="000D3523">
        <w:rPr>
          <w:rFonts w:ascii="Arial" w:hAnsi="Arial" w:cs="Arial"/>
        </w:rPr>
        <w:t xml:space="preserve">Letter from Kier Construction to Merlin Consultants – confirming the surface water run-off as specified on the drawings. See appendix </w:t>
      </w:r>
      <w:r w:rsidR="006526F0">
        <w:rPr>
          <w:rFonts w:ascii="Arial" w:hAnsi="Arial" w:cs="Arial"/>
        </w:rPr>
        <w:t>10</w:t>
      </w:r>
      <w:r w:rsidRPr="000D3523">
        <w:rPr>
          <w:rFonts w:ascii="Arial" w:hAnsi="Arial" w:cs="Arial"/>
        </w:rPr>
        <w:t>.</w:t>
      </w:r>
    </w:p>
    <w:p w14:paraId="5F469B96" w14:textId="77777777" w:rsidR="000D3523" w:rsidRPr="000D3523" w:rsidRDefault="000D3523" w:rsidP="000D3523">
      <w:pPr>
        <w:spacing w:after="0"/>
        <w:jc w:val="both"/>
        <w:rPr>
          <w:rFonts w:ascii="Arial" w:hAnsi="Arial" w:cs="Arial"/>
        </w:rPr>
      </w:pPr>
    </w:p>
    <w:p w14:paraId="32CBAA00" w14:textId="578277F8" w:rsidR="000D3523" w:rsidRPr="000D3523" w:rsidRDefault="000D3523" w:rsidP="000D3523">
      <w:pPr>
        <w:spacing w:after="0"/>
        <w:jc w:val="both"/>
        <w:rPr>
          <w:rFonts w:ascii="Arial" w:hAnsi="Arial" w:cs="Arial"/>
        </w:rPr>
      </w:pPr>
      <w:r w:rsidRPr="000D3523">
        <w:rPr>
          <w:rFonts w:ascii="Arial" w:hAnsi="Arial" w:cs="Arial"/>
        </w:rPr>
        <w:t>Drainage Strategy – setting out the proposed foul and surface water drainage and the compliance with BREEAM. It states that the proposed development aspires to achie</w:t>
      </w:r>
      <w:r w:rsidR="00E743AE">
        <w:rPr>
          <w:rFonts w:ascii="Arial" w:hAnsi="Arial" w:cs="Arial"/>
        </w:rPr>
        <w:t xml:space="preserve">ve a BREEAM rating of Excellent, </w:t>
      </w:r>
      <w:r w:rsidR="006526F0">
        <w:rPr>
          <w:rFonts w:ascii="Arial" w:hAnsi="Arial" w:cs="Arial"/>
        </w:rPr>
        <w:t>which can only be assessed when all the reports are compiled.</w:t>
      </w:r>
      <w:r w:rsidRPr="000D3523">
        <w:rPr>
          <w:rFonts w:ascii="Arial" w:hAnsi="Arial" w:cs="Arial"/>
        </w:rPr>
        <w:t xml:space="preserve"> To achieve a rating of excellent </w:t>
      </w:r>
      <w:r w:rsidR="006526F0">
        <w:rPr>
          <w:rFonts w:ascii="Arial" w:hAnsi="Arial" w:cs="Arial"/>
        </w:rPr>
        <w:t>70%</w:t>
      </w:r>
      <w:r w:rsidRPr="000D3523">
        <w:rPr>
          <w:rFonts w:ascii="Arial" w:hAnsi="Arial" w:cs="Arial"/>
        </w:rPr>
        <w:t xml:space="preserve"> rating would be required. See appendix </w:t>
      </w:r>
      <w:r>
        <w:rPr>
          <w:rFonts w:ascii="Arial" w:hAnsi="Arial" w:cs="Arial"/>
        </w:rPr>
        <w:t>1</w:t>
      </w:r>
      <w:r w:rsidR="006526F0">
        <w:rPr>
          <w:rFonts w:ascii="Arial" w:hAnsi="Arial" w:cs="Arial"/>
        </w:rPr>
        <w:t>1</w:t>
      </w:r>
      <w:r w:rsidRPr="000D3523">
        <w:rPr>
          <w:rFonts w:ascii="Arial" w:hAnsi="Arial" w:cs="Arial"/>
        </w:rPr>
        <w:t>.</w:t>
      </w:r>
    </w:p>
    <w:p w14:paraId="4A459A0A" w14:textId="77777777" w:rsidR="000D3523" w:rsidRPr="000D3523" w:rsidRDefault="000D3523" w:rsidP="000D3523">
      <w:pPr>
        <w:spacing w:after="0"/>
        <w:jc w:val="both"/>
        <w:rPr>
          <w:rFonts w:ascii="Arial" w:hAnsi="Arial" w:cs="Arial"/>
        </w:rPr>
      </w:pPr>
    </w:p>
    <w:p w14:paraId="6B335BE1" w14:textId="2C6CFAD6" w:rsidR="000D3523" w:rsidRPr="000D3523" w:rsidRDefault="000D3523" w:rsidP="000D3523">
      <w:pPr>
        <w:spacing w:after="0"/>
        <w:jc w:val="both"/>
        <w:rPr>
          <w:rFonts w:ascii="Arial" w:hAnsi="Arial" w:cs="Arial"/>
        </w:rPr>
      </w:pPr>
      <w:r w:rsidRPr="000D3523">
        <w:rPr>
          <w:rFonts w:ascii="Arial" w:hAnsi="Arial" w:cs="Arial"/>
        </w:rPr>
        <w:t>Proposed Drainage Layout – shows the plans for the proposed drainage on site. See appendix 1</w:t>
      </w:r>
      <w:r w:rsidR="006526F0">
        <w:rPr>
          <w:rFonts w:ascii="Arial" w:hAnsi="Arial" w:cs="Arial"/>
        </w:rPr>
        <w:t>2</w:t>
      </w:r>
      <w:r w:rsidRPr="000D3523">
        <w:rPr>
          <w:rFonts w:ascii="Arial" w:hAnsi="Arial" w:cs="Arial"/>
        </w:rPr>
        <w:t>.</w:t>
      </w:r>
    </w:p>
    <w:p w14:paraId="2C58B64F" w14:textId="77777777" w:rsidR="000D3523" w:rsidRPr="000D3523" w:rsidRDefault="000D3523" w:rsidP="000D3523">
      <w:pPr>
        <w:spacing w:after="0"/>
        <w:jc w:val="both"/>
        <w:rPr>
          <w:rFonts w:ascii="Arial" w:hAnsi="Arial" w:cs="Arial"/>
        </w:rPr>
      </w:pPr>
    </w:p>
    <w:p w14:paraId="6256BA02" w14:textId="60CDE137" w:rsidR="000D3523" w:rsidRPr="000D3523" w:rsidRDefault="000D3523" w:rsidP="000D3523">
      <w:pPr>
        <w:spacing w:after="0"/>
        <w:jc w:val="both"/>
        <w:rPr>
          <w:rFonts w:ascii="Arial" w:hAnsi="Arial" w:cs="Arial"/>
        </w:rPr>
      </w:pPr>
      <w:r w:rsidRPr="000D3523">
        <w:rPr>
          <w:rFonts w:ascii="Arial" w:hAnsi="Arial" w:cs="Arial"/>
        </w:rPr>
        <w:t xml:space="preserve">Letter from UWTSD to Merlin Consultants – confirming that a post occupancy evaluation will be carried out by an independent third party. This </w:t>
      </w:r>
      <w:r w:rsidR="00A111A0">
        <w:rPr>
          <w:rFonts w:ascii="Arial" w:hAnsi="Arial" w:cs="Arial"/>
        </w:rPr>
        <w:t>i</w:t>
      </w:r>
      <w:r w:rsidRPr="000D3523">
        <w:rPr>
          <w:rFonts w:ascii="Arial" w:hAnsi="Arial" w:cs="Arial"/>
        </w:rPr>
        <w:t>nclude</w:t>
      </w:r>
      <w:r w:rsidR="00A111A0">
        <w:rPr>
          <w:rFonts w:ascii="Arial" w:hAnsi="Arial" w:cs="Arial"/>
        </w:rPr>
        <w:t>s</w:t>
      </w:r>
      <w:r w:rsidRPr="000D3523">
        <w:rPr>
          <w:rFonts w:ascii="Arial" w:hAnsi="Arial" w:cs="Arial"/>
        </w:rPr>
        <w:t xml:space="preserve"> the sustainable performance of water consumption. See appendix 1</w:t>
      </w:r>
      <w:r w:rsidR="006526F0">
        <w:rPr>
          <w:rFonts w:ascii="Arial" w:hAnsi="Arial" w:cs="Arial"/>
        </w:rPr>
        <w:t>3</w:t>
      </w:r>
      <w:r w:rsidRPr="000D3523">
        <w:rPr>
          <w:rFonts w:ascii="Arial" w:hAnsi="Arial" w:cs="Arial"/>
        </w:rPr>
        <w:t>.</w:t>
      </w:r>
    </w:p>
    <w:p w14:paraId="14AC5D98" w14:textId="1D7FAACD" w:rsidR="000D3523" w:rsidRDefault="000D3523" w:rsidP="00E905FD">
      <w:pPr>
        <w:spacing w:after="0"/>
        <w:jc w:val="both"/>
        <w:rPr>
          <w:rFonts w:ascii="Arial" w:hAnsi="Arial" w:cs="Arial"/>
          <w:b/>
        </w:rPr>
      </w:pPr>
    </w:p>
    <w:p w14:paraId="45C84BFF" w14:textId="5545ECA5" w:rsidR="007145E2" w:rsidRDefault="00A111A0" w:rsidP="00E905FD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14:paraId="2D85E5D3" w14:textId="0F8B6119" w:rsidR="007145E2" w:rsidRDefault="007145E2" w:rsidP="00E905FD">
      <w:pPr>
        <w:spacing w:after="0"/>
        <w:jc w:val="both"/>
        <w:rPr>
          <w:rFonts w:ascii="Arial" w:hAnsi="Arial" w:cs="Arial"/>
          <w:b/>
        </w:rPr>
      </w:pPr>
    </w:p>
    <w:p w14:paraId="7118AC8F" w14:textId="5AA0D7CB" w:rsidR="00832C3B" w:rsidRDefault="00832C3B" w:rsidP="00E905FD">
      <w:pPr>
        <w:spacing w:after="0"/>
        <w:jc w:val="both"/>
        <w:rPr>
          <w:rFonts w:ascii="Arial" w:hAnsi="Arial" w:cs="Arial"/>
          <w:b/>
        </w:rPr>
      </w:pPr>
    </w:p>
    <w:p w14:paraId="67836BAC" w14:textId="37C69906" w:rsidR="00832C3B" w:rsidRDefault="00832C3B" w:rsidP="00E905FD">
      <w:pPr>
        <w:spacing w:after="0"/>
        <w:jc w:val="both"/>
        <w:rPr>
          <w:rFonts w:ascii="Arial" w:hAnsi="Arial" w:cs="Arial"/>
          <w:b/>
        </w:rPr>
      </w:pPr>
    </w:p>
    <w:p w14:paraId="58E95877" w14:textId="0AF3AC8B" w:rsidR="00832C3B" w:rsidRDefault="00832C3B" w:rsidP="00E905FD">
      <w:pPr>
        <w:spacing w:after="0"/>
        <w:jc w:val="both"/>
        <w:rPr>
          <w:rFonts w:ascii="Arial" w:hAnsi="Arial" w:cs="Arial"/>
          <w:b/>
        </w:rPr>
      </w:pPr>
    </w:p>
    <w:p w14:paraId="412F05C5" w14:textId="43FD3606" w:rsidR="00832C3B" w:rsidRDefault="00832C3B" w:rsidP="00E905FD">
      <w:pPr>
        <w:spacing w:after="0"/>
        <w:jc w:val="both"/>
        <w:rPr>
          <w:rFonts w:ascii="Arial" w:hAnsi="Arial" w:cs="Arial"/>
          <w:b/>
        </w:rPr>
      </w:pPr>
    </w:p>
    <w:p w14:paraId="640E6DC0" w14:textId="18955C55" w:rsidR="00832C3B" w:rsidRDefault="00832C3B" w:rsidP="00E905FD">
      <w:pPr>
        <w:spacing w:after="0"/>
        <w:jc w:val="both"/>
        <w:rPr>
          <w:rFonts w:ascii="Arial" w:hAnsi="Arial" w:cs="Arial"/>
          <w:b/>
        </w:rPr>
      </w:pPr>
    </w:p>
    <w:p w14:paraId="3503ECD7" w14:textId="72A1C447" w:rsidR="00832C3B" w:rsidRDefault="00832C3B" w:rsidP="00E905FD">
      <w:pPr>
        <w:spacing w:after="0"/>
        <w:jc w:val="both"/>
        <w:rPr>
          <w:rFonts w:ascii="Arial" w:hAnsi="Arial" w:cs="Arial"/>
          <w:b/>
        </w:rPr>
      </w:pPr>
    </w:p>
    <w:p w14:paraId="42F3BF45" w14:textId="1BFD8E10" w:rsidR="00832C3B" w:rsidRDefault="00832C3B" w:rsidP="00E905FD">
      <w:pPr>
        <w:spacing w:after="0"/>
        <w:jc w:val="both"/>
        <w:rPr>
          <w:rFonts w:ascii="Arial" w:hAnsi="Arial" w:cs="Arial"/>
          <w:b/>
        </w:rPr>
      </w:pPr>
    </w:p>
    <w:p w14:paraId="693FC70A" w14:textId="4EC3B28F" w:rsidR="00832C3B" w:rsidRDefault="00832C3B" w:rsidP="00E905FD">
      <w:pPr>
        <w:spacing w:after="0"/>
        <w:jc w:val="both"/>
        <w:rPr>
          <w:rFonts w:ascii="Arial" w:hAnsi="Arial" w:cs="Arial"/>
          <w:b/>
        </w:rPr>
      </w:pPr>
    </w:p>
    <w:p w14:paraId="44A5EF51" w14:textId="2CDAC853" w:rsidR="00832C3B" w:rsidRDefault="00832C3B" w:rsidP="00E905FD">
      <w:pPr>
        <w:spacing w:after="0"/>
        <w:jc w:val="both"/>
        <w:rPr>
          <w:rFonts w:ascii="Arial" w:hAnsi="Arial" w:cs="Arial"/>
          <w:b/>
        </w:rPr>
      </w:pPr>
    </w:p>
    <w:p w14:paraId="6043E015" w14:textId="26F86DDB" w:rsidR="00832C3B" w:rsidRDefault="00832C3B" w:rsidP="00E905FD">
      <w:pPr>
        <w:spacing w:after="0"/>
        <w:jc w:val="both"/>
        <w:rPr>
          <w:rFonts w:ascii="Arial" w:hAnsi="Arial" w:cs="Arial"/>
          <w:b/>
        </w:rPr>
      </w:pPr>
    </w:p>
    <w:p w14:paraId="239B3770" w14:textId="14AA851A" w:rsidR="00832C3B" w:rsidRDefault="00832C3B" w:rsidP="00E905FD">
      <w:pPr>
        <w:spacing w:after="0"/>
        <w:jc w:val="both"/>
        <w:rPr>
          <w:rFonts w:ascii="Arial" w:hAnsi="Arial" w:cs="Arial"/>
          <w:b/>
        </w:rPr>
      </w:pPr>
    </w:p>
    <w:p w14:paraId="6CC0FFDF" w14:textId="43250E84" w:rsidR="00832C3B" w:rsidRDefault="00832C3B" w:rsidP="00E905FD">
      <w:pPr>
        <w:spacing w:after="0"/>
        <w:jc w:val="both"/>
        <w:rPr>
          <w:rFonts w:ascii="Arial" w:hAnsi="Arial" w:cs="Arial"/>
          <w:b/>
        </w:rPr>
      </w:pPr>
    </w:p>
    <w:p w14:paraId="7FAAA535" w14:textId="5090D87D" w:rsidR="00832C3B" w:rsidRDefault="00832C3B" w:rsidP="00E905FD">
      <w:pPr>
        <w:spacing w:after="0"/>
        <w:jc w:val="both"/>
        <w:rPr>
          <w:rFonts w:ascii="Arial" w:hAnsi="Arial" w:cs="Arial"/>
          <w:b/>
        </w:rPr>
      </w:pPr>
    </w:p>
    <w:p w14:paraId="5FCE2586" w14:textId="02827806" w:rsidR="00832C3B" w:rsidRDefault="00832C3B" w:rsidP="00E905FD">
      <w:pPr>
        <w:spacing w:after="0"/>
        <w:jc w:val="both"/>
        <w:rPr>
          <w:rFonts w:ascii="Arial" w:hAnsi="Arial" w:cs="Arial"/>
          <w:b/>
        </w:rPr>
      </w:pPr>
    </w:p>
    <w:p w14:paraId="624338B2" w14:textId="47E2FF8C" w:rsidR="00832C3B" w:rsidRDefault="00832C3B" w:rsidP="00E905FD">
      <w:pPr>
        <w:spacing w:after="0"/>
        <w:jc w:val="both"/>
        <w:rPr>
          <w:rFonts w:ascii="Arial" w:hAnsi="Arial" w:cs="Arial"/>
          <w:b/>
        </w:rPr>
      </w:pPr>
    </w:p>
    <w:p w14:paraId="3A506D42" w14:textId="1F838B9F" w:rsidR="00F920DD" w:rsidRDefault="00BA5C86" w:rsidP="00E905FD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8.0 </w:t>
      </w:r>
      <w:r>
        <w:rPr>
          <w:rFonts w:ascii="Arial" w:hAnsi="Arial" w:cs="Arial"/>
          <w:b/>
        </w:rPr>
        <w:tab/>
        <w:t>Reference</w:t>
      </w:r>
    </w:p>
    <w:p w14:paraId="14900677" w14:textId="7454C371" w:rsidR="007F4908" w:rsidRDefault="007F4908" w:rsidP="00E905FD">
      <w:pPr>
        <w:spacing w:after="0"/>
        <w:jc w:val="both"/>
        <w:rPr>
          <w:rFonts w:ascii="Arial" w:hAnsi="Arial" w:cs="Arial"/>
          <w:b/>
        </w:rPr>
      </w:pPr>
    </w:p>
    <w:p w14:paraId="07E16E81" w14:textId="2B11B766" w:rsidR="007F4908" w:rsidRPr="007F4908" w:rsidRDefault="007F4908" w:rsidP="007F4908">
      <w:pPr>
        <w:rPr>
          <w:rFonts w:ascii="Arial" w:hAnsi="Arial" w:cs="Arial"/>
        </w:rPr>
      </w:pPr>
      <w:bookmarkStart w:id="3" w:name="_Hlk509854768"/>
      <w:r w:rsidRPr="007F4908">
        <w:rPr>
          <w:rFonts w:ascii="Arial" w:hAnsi="Arial" w:cs="Arial"/>
        </w:rPr>
        <w:t xml:space="preserve">Aquaco Water Recycling Ltd (2018). </w:t>
      </w:r>
      <w:bookmarkEnd w:id="3"/>
      <w:r w:rsidRPr="007F4908">
        <w:rPr>
          <w:rFonts w:ascii="Arial" w:hAnsi="Arial" w:cs="Arial"/>
        </w:rPr>
        <w:t>Retrieved 26th March 2018 from</w:t>
      </w:r>
      <w:r w:rsidRPr="007F4908">
        <w:rPr>
          <w:rFonts w:ascii="Arial" w:hAnsi="Arial" w:cs="Arial"/>
          <w:b/>
        </w:rPr>
        <w:t xml:space="preserve"> </w:t>
      </w:r>
      <w:hyperlink r:id="rId8" w:history="1">
        <w:r w:rsidRPr="007F4908">
          <w:rPr>
            <w:rStyle w:val="Hyperlink"/>
            <w:rFonts w:ascii="Arial" w:hAnsi="Arial" w:cs="Arial"/>
          </w:rPr>
          <w:t>https://www.aquaco.co.uk/grey-water-recycling/residential/</w:t>
        </w:r>
      </w:hyperlink>
    </w:p>
    <w:p w14:paraId="60BBFA96" w14:textId="12556E7A" w:rsidR="007145E2" w:rsidRDefault="007145E2" w:rsidP="00426069">
      <w:pPr>
        <w:spacing w:before="240" w:after="0"/>
        <w:rPr>
          <w:rFonts w:ascii="Arial" w:hAnsi="Arial" w:cs="Arial"/>
        </w:rPr>
      </w:pPr>
      <w:r w:rsidRPr="007145E2">
        <w:rPr>
          <w:rFonts w:ascii="Arial" w:hAnsi="Arial" w:cs="Arial"/>
        </w:rPr>
        <w:t>Cambridge Water Company (2018). Retrieved 21st March 2018</w:t>
      </w:r>
      <w:r>
        <w:rPr>
          <w:rFonts w:ascii="Arial" w:hAnsi="Arial" w:cs="Arial"/>
        </w:rPr>
        <w:t>,</w:t>
      </w:r>
      <w:r w:rsidRPr="007145E2">
        <w:rPr>
          <w:rFonts w:ascii="Arial" w:hAnsi="Arial" w:cs="Arial"/>
        </w:rPr>
        <w:t xml:space="preserve"> from </w:t>
      </w:r>
      <w:hyperlink r:id="rId9" w:history="1">
        <w:r w:rsidRPr="000975F1">
          <w:rPr>
            <w:rStyle w:val="Hyperlink"/>
            <w:rFonts w:ascii="Arial" w:hAnsi="Arial" w:cs="Arial"/>
          </w:rPr>
          <w:t>http://www.cambridge-water.co.uk/customers/how-much-water-do-you-use</w:t>
        </w:r>
      </w:hyperlink>
    </w:p>
    <w:p w14:paraId="7D26CDD5" w14:textId="3AF634D4" w:rsidR="007145E2" w:rsidRDefault="007145E2" w:rsidP="007145E2">
      <w:pPr>
        <w:spacing w:before="240" w:after="0"/>
        <w:rPr>
          <w:rFonts w:ascii="Arial" w:hAnsi="Arial" w:cs="Arial"/>
        </w:rPr>
      </w:pPr>
      <w:r w:rsidRPr="007145E2">
        <w:rPr>
          <w:rFonts w:ascii="Arial" w:hAnsi="Arial" w:cs="Arial"/>
        </w:rPr>
        <w:t>Conserve h2o org (2018). Retrieved 21st March 2018</w:t>
      </w:r>
      <w:r>
        <w:rPr>
          <w:rFonts w:ascii="Arial" w:hAnsi="Arial" w:cs="Arial"/>
        </w:rPr>
        <w:t>,</w:t>
      </w:r>
      <w:r w:rsidRPr="007145E2">
        <w:rPr>
          <w:rFonts w:ascii="Arial" w:hAnsi="Arial" w:cs="Arial"/>
        </w:rPr>
        <w:t xml:space="preserve"> from </w:t>
      </w:r>
      <w:hyperlink r:id="rId10" w:history="1">
        <w:r w:rsidRPr="000975F1">
          <w:rPr>
            <w:rStyle w:val="Hyperlink"/>
            <w:rFonts w:ascii="Arial" w:hAnsi="Arial" w:cs="Arial"/>
          </w:rPr>
          <w:t>https://www.conserveh2o.org/toilet-water-use</w:t>
        </w:r>
      </w:hyperlink>
    </w:p>
    <w:p w14:paraId="655F4969" w14:textId="50A21DD4" w:rsidR="007145E2" w:rsidRDefault="007145E2" w:rsidP="007145E2">
      <w:pPr>
        <w:spacing w:before="240" w:after="0"/>
        <w:rPr>
          <w:rFonts w:ascii="Arial" w:hAnsi="Arial" w:cs="Arial"/>
        </w:rPr>
      </w:pPr>
      <w:r w:rsidRPr="007145E2">
        <w:rPr>
          <w:rFonts w:ascii="Arial" w:hAnsi="Arial" w:cs="Arial"/>
        </w:rPr>
        <w:t>South Staffs Water (2017). Retrieved March 21st 2018</w:t>
      </w:r>
      <w:r>
        <w:rPr>
          <w:rFonts w:ascii="Arial" w:hAnsi="Arial" w:cs="Arial"/>
        </w:rPr>
        <w:t>,</w:t>
      </w:r>
      <w:r w:rsidRPr="007145E2">
        <w:rPr>
          <w:rFonts w:ascii="Arial" w:hAnsi="Arial" w:cs="Arial"/>
        </w:rPr>
        <w:t xml:space="preserve"> from </w:t>
      </w:r>
      <w:hyperlink r:id="rId11" w:history="1">
        <w:r w:rsidRPr="000975F1">
          <w:rPr>
            <w:rStyle w:val="Hyperlink"/>
            <w:rFonts w:ascii="Arial" w:hAnsi="Arial" w:cs="Arial"/>
          </w:rPr>
          <w:t>https://www.south-staffs-water.co.uk/help-and-advice/read/how-does-saving-water-help-the-environment-200100000002621</w:t>
        </w:r>
      </w:hyperlink>
    </w:p>
    <w:p w14:paraId="609623E1" w14:textId="63691045" w:rsidR="007145E2" w:rsidRDefault="007145E2" w:rsidP="007145E2">
      <w:pPr>
        <w:spacing w:before="240" w:after="0"/>
        <w:rPr>
          <w:rFonts w:ascii="Arial" w:hAnsi="Arial" w:cs="Arial"/>
        </w:rPr>
      </w:pPr>
      <w:r w:rsidRPr="007145E2">
        <w:rPr>
          <w:rFonts w:ascii="Arial" w:hAnsi="Arial" w:cs="Arial"/>
        </w:rPr>
        <w:t>World resources institute (August 24th 2017). Retrieved 21st March 2018</w:t>
      </w:r>
      <w:r>
        <w:rPr>
          <w:rFonts w:ascii="Arial" w:hAnsi="Arial" w:cs="Arial"/>
        </w:rPr>
        <w:t xml:space="preserve">, </w:t>
      </w:r>
      <w:r w:rsidRPr="007145E2">
        <w:rPr>
          <w:rFonts w:ascii="Arial" w:hAnsi="Arial" w:cs="Arial"/>
        </w:rPr>
        <w:t xml:space="preserve">from </w:t>
      </w:r>
      <w:hyperlink r:id="rId12" w:history="1">
        <w:r w:rsidRPr="000975F1">
          <w:rPr>
            <w:rStyle w:val="Hyperlink"/>
            <w:rFonts w:ascii="Arial" w:hAnsi="Arial" w:cs="Arial"/>
          </w:rPr>
          <w:t>http://www.wri.org/blog/2017/08/7-reasons-were-facing-global-water-crisis</w:t>
        </w:r>
      </w:hyperlink>
    </w:p>
    <w:p w14:paraId="401CE140" w14:textId="3714F491" w:rsidR="00BA5C86" w:rsidRDefault="00BA5C86" w:rsidP="00426069">
      <w:pPr>
        <w:spacing w:before="240" w:after="0"/>
        <w:rPr>
          <w:rFonts w:ascii="Arial" w:hAnsi="Arial" w:cs="Arial"/>
        </w:rPr>
      </w:pPr>
      <w:r w:rsidRPr="00BA5C86">
        <w:rPr>
          <w:rFonts w:ascii="Arial" w:hAnsi="Arial" w:cs="Arial"/>
        </w:rPr>
        <w:t xml:space="preserve">WWF   </w:t>
      </w:r>
      <w:r w:rsidR="00426069">
        <w:rPr>
          <w:rFonts w:ascii="Arial" w:hAnsi="Arial" w:cs="Arial"/>
        </w:rPr>
        <w:t>(</w:t>
      </w:r>
      <w:r w:rsidRPr="00BA5C86">
        <w:rPr>
          <w:rFonts w:ascii="Arial" w:hAnsi="Arial" w:cs="Arial"/>
        </w:rPr>
        <w:t>June 26</w:t>
      </w:r>
      <w:r w:rsidR="007145E2">
        <w:rPr>
          <w:rFonts w:ascii="Arial" w:hAnsi="Arial" w:cs="Arial"/>
        </w:rPr>
        <w:t>th</w:t>
      </w:r>
      <w:r w:rsidRPr="00BA5C86">
        <w:rPr>
          <w:rFonts w:ascii="Arial" w:hAnsi="Arial" w:cs="Arial"/>
        </w:rPr>
        <w:t>, 2017</w:t>
      </w:r>
      <w:r w:rsidR="00426069">
        <w:rPr>
          <w:rFonts w:ascii="Arial" w:hAnsi="Arial" w:cs="Arial"/>
        </w:rPr>
        <w:t>). Retrieved March 21</w:t>
      </w:r>
      <w:r w:rsidR="00426069" w:rsidRPr="00426069">
        <w:rPr>
          <w:rFonts w:ascii="Arial" w:hAnsi="Arial" w:cs="Arial"/>
          <w:vertAlign w:val="superscript"/>
        </w:rPr>
        <w:t>st</w:t>
      </w:r>
      <w:r w:rsidR="00426069">
        <w:rPr>
          <w:rFonts w:ascii="Arial" w:hAnsi="Arial" w:cs="Arial"/>
        </w:rPr>
        <w:t xml:space="preserve"> 2018</w:t>
      </w:r>
      <w:r w:rsidR="007145E2">
        <w:rPr>
          <w:rFonts w:ascii="Arial" w:hAnsi="Arial" w:cs="Arial"/>
        </w:rPr>
        <w:t>,</w:t>
      </w:r>
      <w:r w:rsidR="00426069">
        <w:rPr>
          <w:rFonts w:ascii="Arial" w:hAnsi="Arial" w:cs="Arial"/>
        </w:rPr>
        <w:t xml:space="preserve"> from </w:t>
      </w:r>
      <w:hyperlink r:id="rId13" w:history="1">
        <w:r w:rsidR="007145E2" w:rsidRPr="000975F1">
          <w:rPr>
            <w:rStyle w:val="Hyperlink"/>
            <w:rFonts w:ascii="Arial" w:hAnsi="Arial" w:cs="Arial"/>
          </w:rPr>
          <w:t>https://www.worldwildlife.org/threats/water-scarcity</w:t>
        </w:r>
      </w:hyperlink>
      <w:r w:rsidR="00426069">
        <w:rPr>
          <w:rFonts w:ascii="Arial" w:hAnsi="Arial" w:cs="Arial"/>
        </w:rPr>
        <w:t xml:space="preserve"> </w:t>
      </w:r>
    </w:p>
    <w:p w14:paraId="4A8A6CDC" w14:textId="77777777" w:rsidR="00426069" w:rsidRDefault="00426069" w:rsidP="00426069">
      <w:pPr>
        <w:spacing w:before="240" w:after="0"/>
        <w:rPr>
          <w:rFonts w:ascii="Arial" w:hAnsi="Arial" w:cs="Arial"/>
        </w:rPr>
      </w:pPr>
    </w:p>
    <w:p w14:paraId="3997202D" w14:textId="77777777" w:rsidR="007145E2" w:rsidRPr="005902F0" w:rsidRDefault="007145E2" w:rsidP="005902F0">
      <w:pPr>
        <w:spacing w:after="0"/>
        <w:jc w:val="both"/>
        <w:rPr>
          <w:rFonts w:ascii="Arial" w:hAnsi="Arial" w:cs="Arial"/>
        </w:rPr>
      </w:pPr>
    </w:p>
    <w:p w14:paraId="2CE1839F" w14:textId="77777777" w:rsidR="005902F0" w:rsidRDefault="005902F0" w:rsidP="005902F0">
      <w:pPr>
        <w:spacing w:after="0"/>
        <w:jc w:val="both"/>
        <w:rPr>
          <w:rFonts w:ascii="Arial" w:hAnsi="Arial" w:cs="Arial"/>
          <w:b/>
        </w:rPr>
      </w:pPr>
    </w:p>
    <w:p w14:paraId="10EDF0C9" w14:textId="501D8CAB" w:rsidR="00D1096C" w:rsidRDefault="00193123" w:rsidP="00E905FD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9</w:t>
      </w:r>
      <w:r w:rsidR="00D1096C">
        <w:rPr>
          <w:rFonts w:ascii="Arial" w:hAnsi="Arial" w:cs="Arial"/>
          <w:b/>
        </w:rPr>
        <w:t>.0</w:t>
      </w:r>
      <w:r w:rsidR="00D1096C">
        <w:rPr>
          <w:rFonts w:ascii="Arial" w:hAnsi="Arial" w:cs="Arial"/>
          <w:b/>
        </w:rPr>
        <w:tab/>
        <w:t>Bibliography</w:t>
      </w:r>
    </w:p>
    <w:p w14:paraId="22B61233" w14:textId="27F2820C" w:rsidR="005303AB" w:rsidRDefault="005303AB" w:rsidP="00E905FD">
      <w:pPr>
        <w:spacing w:after="0"/>
        <w:jc w:val="both"/>
        <w:rPr>
          <w:rFonts w:ascii="Arial" w:hAnsi="Arial" w:cs="Arial"/>
          <w:b/>
        </w:rPr>
      </w:pPr>
    </w:p>
    <w:p w14:paraId="1D73CBD2" w14:textId="5934F599" w:rsidR="005303AB" w:rsidRDefault="005303AB" w:rsidP="00E905FD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="00193123">
        <w:rPr>
          <w:rFonts w:ascii="Arial" w:hAnsi="Arial" w:cs="Arial"/>
          <w:b/>
        </w:rPr>
        <w:t>9</w:t>
      </w:r>
      <w:r>
        <w:rPr>
          <w:rFonts w:ascii="Arial" w:hAnsi="Arial" w:cs="Arial"/>
          <w:b/>
        </w:rPr>
        <w:t>.1 Websites</w:t>
      </w:r>
    </w:p>
    <w:p w14:paraId="5B0F4112" w14:textId="658E5039" w:rsidR="005303AB" w:rsidRDefault="005303AB" w:rsidP="00E905FD">
      <w:pPr>
        <w:spacing w:after="0"/>
        <w:jc w:val="both"/>
        <w:rPr>
          <w:rFonts w:ascii="Arial" w:hAnsi="Arial" w:cs="Arial"/>
          <w:b/>
        </w:rPr>
      </w:pPr>
    </w:p>
    <w:p w14:paraId="2CCDAF55" w14:textId="170A222E" w:rsidR="005303AB" w:rsidRPr="005303AB" w:rsidRDefault="005303AB" w:rsidP="005303AB">
      <w:pPr>
        <w:spacing w:after="0"/>
        <w:jc w:val="both"/>
        <w:rPr>
          <w:rFonts w:ascii="Arial" w:hAnsi="Arial" w:cs="Arial"/>
        </w:rPr>
      </w:pPr>
      <w:r w:rsidRPr="005303AB">
        <w:rPr>
          <w:rFonts w:ascii="Arial" w:hAnsi="Arial" w:cs="Arial"/>
        </w:rPr>
        <w:t xml:space="preserve">BREEAM (2017). Retrieved 27th February 2018, from </w:t>
      </w:r>
      <w:hyperlink r:id="rId14" w:history="1">
        <w:r w:rsidRPr="005303AB">
          <w:rPr>
            <w:rStyle w:val="Hyperlink"/>
            <w:rFonts w:ascii="Arial" w:hAnsi="Arial" w:cs="Arial"/>
          </w:rPr>
          <w:t>www.breeam.com</w:t>
        </w:r>
      </w:hyperlink>
    </w:p>
    <w:p w14:paraId="333436EB" w14:textId="77777777" w:rsidR="005303AB" w:rsidRPr="005303AB" w:rsidRDefault="005303AB" w:rsidP="005303AB">
      <w:pPr>
        <w:spacing w:after="0"/>
        <w:jc w:val="both"/>
        <w:rPr>
          <w:rFonts w:ascii="Arial" w:hAnsi="Arial" w:cs="Arial"/>
        </w:rPr>
      </w:pPr>
    </w:p>
    <w:p w14:paraId="1FA89032" w14:textId="03587C4F" w:rsidR="005303AB" w:rsidRDefault="005303AB" w:rsidP="005303AB">
      <w:pPr>
        <w:spacing w:after="0"/>
        <w:jc w:val="both"/>
        <w:rPr>
          <w:rStyle w:val="Hyperlink"/>
          <w:rFonts w:ascii="Arial" w:hAnsi="Arial" w:cs="Arial"/>
        </w:rPr>
      </w:pPr>
      <w:r w:rsidRPr="005303AB">
        <w:rPr>
          <w:rFonts w:ascii="Arial" w:hAnsi="Arial" w:cs="Arial"/>
        </w:rPr>
        <w:t xml:space="preserve">BRE Ltd (2017). Retrieved 27th February 2018, from </w:t>
      </w:r>
      <w:hyperlink r:id="rId15" w:history="1">
        <w:r w:rsidRPr="005303AB">
          <w:rPr>
            <w:rStyle w:val="Hyperlink"/>
            <w:rFonts w:ascii="Arial" w:hAnsi="Arial" w:cs="Arial"/>
          </w:rPr>
          <w:t>www.bre.co.uk</w:t>
        </w:r>
      </w:hyperlink>
    </w:p>
    <w:p w14:paraId="74A5A60F" w14:textId="11E0729B" w:rsidR="007145E2" w:rsidRDefault="007145E2" w:rsidP="005303AB">
      <w:pPr>
        <w:spacing w:after="0"/>
        <w:jc w:val="both"/>
        <w:rPr>
          <w:rStyle w:val="Hyperlink"/>
          <w:rFonts w:ascii="Arial" w:hAnsi="Arial" w:cs="Arial"/>
        </w:rPr>
      </w:pPr>
    </w:p>
    <w:p w14:paraId="23E3B998" w14:textId="293E5C9D" w:rsidR="007145E2" w:rsidRPr="007145E2" w:rsidRDefault="007145E2" w:rsidP="007145E2">
      <w:pPr>
        <w:spacing w:after="0"/>
        <w:jc w:val="both"/>
        <w:rPr>
          <w:rStyle w:val="Hyperlink"/>
          <w:rFonts w:ascii="Arial" w:hAnsi="Arial" w:cs="Arial"/>
          <w:color w:val="auto"/>
          <w:u w:val="none"/>
        </w:rPr>
      </w:pPr>
      <w:r w:rsidRPr="007145E2">
        <w:rPr>
          <w:rStyle w:val="Hyperlink"/>
          <w:rFonts w:ascii="Arial" w:hAnsi="Arial" w:cs="Arial"/>
          <w:color w:val="auto"/>
          <w:u w:val="none"/>
        </w:rPr>
        <w:t>European Environmental Agency</w:t>
      </w:r>
      <w:r>
        <w:rPr>
          <w:rStyle w:val="Hyperlink"/>
          <w:rFonts w:ascii="Arial" w:hAnsi="Arial" w:cs="Arial"/>
          <w:color w:val="auto"/>
          <w:u w:val="none"/>
        </w:rPr>
        <w:t xml:space="preserve"> (</w:t>
      </w:r>
      <w:r w:rsidRPr="007145E2">
        <w:rPr>
          <w:rStyle w:val="Hyperlink"/>
          <w:rFonts w:ascii="Arial" w:hAnsi="Arial" w:cs="Arial"/>
          <w:color w:val="auto"/>
          <w:u w:val="none"/>
        </w:rPr>
        <w:t>2018</w:t>
      </w:r>
      <w:r>
        <w:rPr>
          <w:rStyle w:val="Hyperlink"/>
          <w:rFonts w:ascii="Arial" w:hAnsi="Arial" w:cs="Arial"/>
          <w:color w:val="auto"/>
          <w:u w:val="none"/>
        </w:rPr>
        <w:t>). Retrieved 21</w:t>
      </w:r>
      <w:r w:rsidRPr="007145E2">
        <w:rPr>
          <w:rStyle w:val="Hyperlink"/>
          <w:rFonts w:ascii="Arial" w:hAnsi="Arial" w:cs="Arial"/>
          <w:color w:val="auto"/>
          <w:u w:val="none"/>
          <w:vertAlign w:val="superscript"/>
        </w:rPr>
        <w:t>st</w:t>
      </w:r>
      <w:r>
        <w:rPr>
          <w:rStyle w:val="Hyperlink"/>
          <w:rFonts w:ascii="Arial" w:hAnsi="Arial" w:cs="Arial"/>
          <w:color w:val="auto"/>
          <w:u w:val="none"/>
        </w:rPr>
        <w:t xml:space="preserve"> March 2018, from</w:t>
      </w:r>
    </w:p>
    <w:p w14:paraId="6A99602D" w14:textId="7253C7E5" w:rsidR="007145E2" w:rsidRDefault="007145E2" w:rsidP="007145E2">
      <w:pPr>
        <w:spacing w:after="0"/>
        <w:jc w:val="both"/>
        <w:rPr>
          <w:rStyle w:val="Hyperlink"/>
          <w:rFonts w:ascii="Arial" w:hAnsi="Arial" w:cs="Arial"/>
        </w:rPr>
      </w:pPr>
      <w:r w:rsidRPr="007145E2">
        <w:rPr>
          <w:rStyle w:val="Hyperlink"/>
          <w:rFonts w:ascii="Arial" w:hAnsi="Arial" w:cs="Arial"/>
        </w:rPr>
        <w:t>https://www.eea.europa.eu/themes/water/wise-help-centre/glossary-definitions/water-stress</w:t>
      </w:r>
    </w:p>
    <w:p w14:paraId="65295E85" w14:textId="7F1BFC63" w:rsidR="007278AD" w:rsidRDefault="007278AD" w:rsidP="005303AB">
      <w:pPr>
        <w:spacing w:after="0"/>
        <w:jc w:val="both"/>
        <w:rPr>
          <w:rFonts w:ascii="Arial" w:hAnsi="Arial" w:cs="Arial"/>
        </w:rPr>
      </w:pPr>
    </w:p>
    <w:p w14:paraId="67559DDD" w14:textId="229B7496" w:rsidR="007278AD" w:rsidRDefault="007278AD" w:rsidP="007145E2">
      <w:pPr>
        <w:spacing w:after="0"/>
        <w:rPr>
          <w:rFonts w:ascii="Arial" w:hAnsi="Arial" w:cs="Arial"/>
        </w:rPr>
      </w:pPr>
      <w:r w:rsidRPr="007278AD">
        <w:rPr>
          <w:rFonts w:ascii="Arial" w:hAnsi="Arial" w:cs="Arial"/>
        </w:rPr>
        <w:t>Government of Saskatchewan</w:t>
      </w:r>
      <w:r w:rsidR="007145E2">
        <w:rPr>
          <w:rFonts w:ascii="Arial" w:hAnsi="Arial" w:cs="Arial"/>
        </w:rPr>
        <w:t xml:space="preserve"> (2018). Retrieved 21</w:t>
      </w:r>
      <w:r w:rsidR="007145E2" w:rsidRPr="007145E2">
        <w:rPr>
          <w:rFonts w:ascii="Arial" w:hAnsi="Arial" w:cs="Arial"/>
          <w:vertAlign w:val="superscript"/>
        </w:rPr>
        <w:t>st</w:t>
      </w:r>
      <w:r w:rsidR="007145E2">
        <w:rPr>
          <w:rFonts w:ascii="Arial" w:hAnsi="Arial" w:cs="Arial"/>
        </w:rPr>
        <w:t xml:space="preserve"> March 2018 from </w:t>
      </w:r>
      <w:hyperlink r:id="rId16" w:history="1">
        <w:r w:rsidR="007145E2" w:rsidRPr="000975F1">
          <w:rPr>
            <w:rStyle w:val="Hyperlink"/>
            <w:rFonts w:ascii="Arial" w:hAnsi="Arial" w:cs="Arial"/>
          </w:rPr>
          <w:t>www.environment.gov.sk.ca/ConservingWater</w:t>
        </w:r>
      </w:hyperlink>
    </w:p>
    <w:p w14:paraId="415BA2BB" w14:textId="2EDE05ED" w:rsidR="007145E2" w:rsidRDefault="007145E2" w:rsidP="007145E2">
      <w:pPr>
        <w:spacing w:after="0"/>
        <w:rPr>
          <w:rFonts w:ascii="Arial" w:hAnsi="Arial" w:cs="Arial"/>
        </w:rPr>
      </w:pPr>
    </w:p>
    <w:p w14:paraId="169629FF" w14:textId="24EC5DF3" w:rsidR="007811AE" w:rsidRDefault="007811AE" w:rsidP="007145E2">
      <w:pPr>
        <w:spacing w:after="0"/>
        <w:rPr>
          <w:rFonts w:ascii="Arial" w:hAnsi="Arial" w:cs="Arial"/>
        </w:rPr>
      </w:pPr>
      <w:r w:rsidRPr="007811AE">
        <w:rPr>
          <w:rFonts w:ascii="Arial" w:hAnsi="Arial" w:cs="Arial"/>
        </w:rPr>
        <w:t xml:space="preserve">List Den (March 13th 2014). Retrieved 21st March 2018, from </w:t>
      </w:r>
      <w:hyperlink r:id="rId17" w:history="1">
        <w:r w:rsidRPr="00A3723E">
          <w:rPr>
            <w:rStyle w:val="Hyperlink"/>
            <w:rFonts w:ascii="Arial" w:hAnsi="Arial" w:cs="Arial"/>
          </w:rPr>
          <w:t>http://listden.com/top-10-reasons-why-we-must-save-water/</w:t>
        </w:r>
      </w:hyperlink>
    </w:p>
    <w:p w14:paraId="539FA732" w14:textId="77777777" w:rsidR="007811AE" w:rsidRDefault="007811AE" w:rsidP="007145E2">
      <w:pPr>
        <w:spacing w:after="0"/>
        <w:rPr>
          <w:rFonts w:ascii="Arial" w:hAnsi="Arial" w:cs="Arial"/>
        </w:rPr>
      </w:pPr>
    </w:p>
    <w:p w14:paraId="4163A8FB" w14:textId="5DF6574A" w:rsidR="007278AD" w:rsidRDefault="007145E2" w:rsidP="005303AB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USGS (2</w:t>
      </w:r>
      <w:r w:rsidRPr="007145E2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December 2016). Retrieved 21</w:t>
      </w:r>
      <w:r w:rsidRPr="007145E2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March 2018 from</w:t>
      </w:r>
    </w:p>
    <w:p w14:paraId="5BB51B61" w14:textId="418F71FE" w:rsidR="007278AD" w:rsidRDefault="008E2C19" w:rsidP="007278AD">
      <w:pPr>
        <w:spacing w:after="0"/>
        <w:jc w:val="both"/>
        <w:rPr>
          <w:rFonts w:ascii="Arial" w:hAnsi="Arial" w:cs="Arial"/>
        </w:rPr>
      </w:pPr>
      <w:hyperlink r:id="rId18" w:history="1">
        <w:r w:rsidR="007145E2" w:rsidRPr="000975F1">
          <w:rPr>
            <w:rStyle w:val="Hyperlink"/>
            <w:rFonts w:ascii="Arial" w:hAnsi="Arial" w:cs="Arial"/>
          </w:rPr>
          <w:t>https://water.usgs.gov/edu/qa-home-percapita.html</w:t>
        </w:r>
      </w:hyperlink>
    </w:p>
    <w:p w14:paraId="1283F751" w14:textId="77777777" w:rsidR="007145E2" w:rsidRPr="007278AD" w:rsidRDefault="007145E2" w:rsidP="007278AD">
      <w:pPr>
        <w:spacing w:after="0"/>
        <w:jc w:val="both"/>
        <w:rPr>
          <w:rFonts w:ascii="Arial" w:hAnsi="Arial" w:cs="Arial"/>
        </w:rPr>
      </w:pPr>
    </w:p>
    <w:p w14:paraId="40177F09" w14:textId="7B3424F9" w:rsidR="00BE1DF8" w:rsidRDefault="00BE1DF8" w:rsidP="005303AB">
      <w:pPr>
        <w:spacing w:after="0"/>
        <w:jc w:val="both"/>
        <w:rPr>
          <w:rFonts w:ascii="Arial" w:hAnsi="Arial" w:cs="Arial"/>
        </w:rPr>
      </w:pPr>
    </w:p>
    <w:p w14:paraId="1A7B50CE" w14:textId="3899A0B0" w:rsidR="00BE1DF8" w:rsidRPr="00BE1DF8" w:rsidRDefault="00BE1DF8" w:rsidP="005303AB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 w:rsidR="00193123" w:rsidRPr="007145E2">
        <w:rPr>
          <w:rFonts w:ascii="Arial" w:hAnsi="Arial" w:cs="Arial"/>
          <w:b/>
        </w:rPr>
        <w:t>9</w:t>
      </w:r>
      <w:r w:rsidRPr="007145E2">
        <w:rPr>
          <w:rFonts w:ascii="Arial" w:hAnsi="Arial" w:cs="Arial"/>
          <w:b/>
        </w:rPr>
        <w:t>.</w:t>
      </w:r>
      <w:r w:rsidRPr="007278AD">
        <w:rPr>
          <w:rFonts w:ascii="Arial" w:hAnsi="Arial" w:cs="Arial"/>
          <w:b/>
        </w:rPr>
        <w:t>2</w:t>
      </w:r>
      <w:r w:rsidRPr="00BE1DF8">
        <w:rPr>
          <w:rFonts w:ascii="Arial" w:hAnsi="Arial" w:cs="Arial"/>
          <w:b/>
        </w:rPr>
        <w:t xml:space="preserve"> </w:t>
      </w:r>
      <w:r w:rsidR="005514C6">
        <w:rPr>
          <w:rFonts w:ascii="Arial" w:hAnsi="Arial" w:cs="Arial"/>
          <w:b/>
        </w:rPr>
        <w:t>Manuals</w:t>
      </w:r>
    </w:p>
    <w:p w14:paraId="6506D1E1" w14:textId="77777777" w:rsidR="00BE1DF8" w:rsidRDefault="00BE1DF8" w:rsidP="005303AB">
      <w:pPr>
        <w:spacing w:after="0"/>
        <w:jc w:val="both"/>
        <w:rPr>
          <w:rFonts w:ascii="Arial" w:hAnsi="Arial" w:cs="Arial"/>
        </w:rPr>
      </w:pPr>
    </w:p>
    <w:p w14:paraId="76FA0B24" w14:textId="727C0068" w:rsidR="00BE1DF8" w:rsidRDefault="00BE1DF8" w:rsidP="005303AB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BRE</w:t>
      </w:r>
      <w:r w:rsidR="005514C6">
        <w:rPr>
          <w:rFonts w:ascii="Arial" w:hAnsi="Arial" w:cs="Arial"/>
        </w:rPr>
        <w:t xml:space="preserve"> G</w:t>
      </w:r>
      <w:r>
        <w:rPr>
          <w:rFonts w:ascii="Arial" w:hAnsi="Arial" w:cs="Arial"/>
        </w:rPr>
        <w:t>l</w:t>
      </w:r>
      <w:r w:rsidR="005514C6">
        <w:rPr>
          <w:rFonts w:ascii="Arial" w:hAnsi="Arial" w:cs="Arial"/>
        </w:rPr>
        <w:t>obal Ltd</w:t>
      </w:r>
      <w:r>
        <w:rPr>
          <w:rFonts w:ascii="Arial" w:hAnsi="Arial" w:cs="Arial"/>
        </w:rPr>
        <w:t xml:space="preserve"> (201</w:t>
      </w:r>
      <w:r w:rsidR="005514C6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). </w:t>
      </w:r>
      <w:r w:rsidR="005514C6">
        <w:rPr>
          <w:rFonts w:ascii="Arial" w:hAnsi="Arial" w:cs="Arial"/>
        </w:rPr>
        <w:t>BREEAM UK New Construction, Non-domestic Buildings (UK). Technical Manual. SD5076(5.0) p219-241</w:t>
      </w:r>
    </w:p>
    <w:p w14:paraId="68F3078A" w14:textId="7E9F06B3" w:rsidR="00D5477C" w:rsidRDefault="00193123" w:rsidP="00E905FD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10</w:t>
      </w:r>
      <w:r w:rsidR="00D5477C">
        <w:rPr>
          <w:rFonts w:ascii="Arial" w:hAnsi="Arial" w:cs="Arial"/>
          <w:b/>
        </w:rPr>
        <w:t>.0</w:t>
      </w:r>
      <w:r w:rsidR="00D5477C">
        <w:rPr>
          <w:rFonts w:ascii="Arial" w:hAnsi="Arial" w:cs="Arial"/>
          <w:b/>
        </w:rPr>
        <w:tab/>
      </w:r>
      <w:r w:rsidR="004D2789">
        <w:rPr>
          <w:rFonts w:ascii="Arial" w:hAnsi="Arial" w:cs="Arial"/>
          <w:b/>
        </w:rPr>
        <w:t xml:space="preserve">Appendices </w:t>
      </w:r>
    </w:p>
    <w:p w14:paraId="46B9916F" w14:textId="139CF1DD" w:rsidR="00F920DD" w:rsidRDefault="00F920DD" w:rsidP="00E905FD">
      <w:pPr>
        <w:spacing w:after="0"/>
        <w:jc w:val="both"/>
        <w:rPr>
          <w:rFonts w:ascii="Arial" w:hAnsi="Arial" w:cs="Arial"/>
          <w:b/>
        </w:rPr>
      </w:pPr>
    </w:p>
    <w:p w14:paraId="06F774B8" w14:textId="1F81BAB5" w:rsidR="000D3523" w:rsidRPr="000D3523" w:rsidRDefault="000D3523" w:rsidP="00E905FD">
      <w:pPr>
        <w:spacing w:after="0"/>
        <w:jc w:val="both"/>
        <w:rPr>
          <w:rFonts w:ascii="Arial" w:hAnsi="Arial" w:cs="Arial"/>
        </w:rPr>
      </w:pPr>
      <w:r w:rsidRPr="000D3523">
        <w:rPr>
          <w:rFonts w:ascii="Arial" w:hAnsi="Arial" w:cs="Arial"/>
        </w:rPr>
        <w:t xml:space="preserve">Appendix 1 – </w:t>
      </w:r>
      <w:r w:rsidR="006B5819">
        <w:rPr>
          <w:rFonts w:ascii="Arial" w:hAnsi="Arial" w:cs="Arial"/>
        </w:rPr>
        <w:tab/>
      </w:r>
      <w:r w:rsidRPr="000D3523">
        <w:rPr>
          <w:rFonts w:ascii="Arial" w:hAnsi="Arial" w:cs="Arial"/>
        </w:rPr>
        <w:t>WAT01 calculator resulting from this report</w:t>
      </w:r>
    </w:p>
    <w:p w14:paraId="1DA6311F" w14:textId="1364DD12" w:rsidR="00403E96" w:rsidRDefault="00F920DD" w:rsidP="000E45A2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Appendix </w:t>
      </w:r>
      <w:r w:rsidR="000D3523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- </w:t>
      </w:r>
      <w:r w:rsidR="006B5819">
        <w:rPr>
          <w:rFonts w:ascii="Arial" w:hAnsi="Arial" w:cs="Arial"/>
        </w:rPr>
        <w:tab/>
      </w:r>
      <w:r w:rsidRPr="00F920DD">
        <w:rPr>
          <w:rFonts w:ascii="Arial" w:hAnsi="Arial" w:cs="Arial"/>
        </w:rPr>
        <w:t>BREEAM Specifications</w:t>
      </w:r>
      <w:r>
        <w:rPr>
          <w:rFonts w:ascii="Arial" w:hAnsi="Arial" w:cs="Arial"/>
        </w:rPr>
        <w:t xml:space="preserve"> and component specifications</w:t>
      </w:r>
    </w:p>
    <w:p w14:paraId="4E05C763" w14:textId="6B14AE05" w:rsidR="00F920DD" w:rsidRDefault="00D24EB0" w:rsidP="000E45A2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Appendix </w:t>
      </w:r>
      <w:r w:rsidR="000D3523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- </w:t>
      </w:r>
      <w:r w:rsidR="006B5819">
        <w:rPr>
          <w:rFonts w:ascii="Arial" w:hAnsi="Arial" w:cs="Arial"/>
        </w:rPr>
        <w:tab/>
      </w:r>
      <w:r w:rsidRPr="00D24EB0">
        <w:rPr>
          <w:rFonts w:ascii="Arial" w:hAnsi="Arial" w:cs="Arial"/>
        </w:rPr>
        <w:t>WAT01 calculator – as assessed by Jamie Best</w:t>
      </w:r>
    </w:p>
    <w:p w14:paraId="6448DA9B" w14:textId="30493A74" w:rsidR="006526F0" w:rsidRDefault="006526F0" w:rsidP="006526F0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Appendix 4 - </w:t>
      </w:r>
      <w:r w:rsidRPr="006526F0">
        <w:rPr>
          <w:rFonts w:ascii="Arial" w:hAnsi="Arial" w:cs="Arial"/>
        </w:rPr>
        <w:t>Stride Treglown Architecture outlining all the sanitary appliances and fittings specifications</w:t>
      </w:r>
    </w:p>
    <w:p w14:paraId="5CCA4E79" w14:textId="4F46D2E0" w:rsidR="00D24EB0" w:rsidRDefault="00D24EB0" w:rsidP="000E45A2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Appendix </w:t>
      </w:r>
      <w:r w:rsidR="006526F0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–</w:t>
      </w:r>
      <w:r w:rsidR="006B5819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Letter confirming Jamie Best as </w:t>
      </w:r>
      <w:r w:rsidRPr="00D24EB0">
        <w:rPr>
          <w:rFonts w:ascii="Arial" w:hAnsi="Arial" w:cs="Arial"/>
        </w:rPr>
        <w:t>the Sustainability</w:t>
      </w:r>
      <w:r>
        <w:rPr>
          <w:rFonts w:ascii="Arial" w:hAnsi="Arial" w:cs="Arial"/>
        </w:rPr>
        <w:t xml:space="preserve"> Champion</w:t>
      </w:r>
    </w:p>
    <w:p w14:paraId="61341D83" w14:textId="795865D0" w:rsidR="00D24EB0" w:rsidRDefault="00D24EB0" w:rsidP="000E45A2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Appendix </w:t>
      </w:r>
      <w:r w:rsidR="006526F0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– </w:t>
      </w:r>
      <w:r w:rsidR="006B5819">
        <w:rPr>
          <w:rFonts w:ascii="Arial" w:hAnsi="Arial" w:cs="Arial"/>
        </w:rPr>
        <w:tab/>
      </w:r>
      <w:r>
        <w:rPr>
          <w:rFonts w:ascii="Arial" w:hAnsi="Arial" w:cs="Arial"/>
        </w:rPr>
        <w:t>Terms of Reference</w:t>
      </w:r>
    </w:p>
    <w:p w14:paraId="4BB04460" w14:textId="621922C9" w:rsidR="00D24EB0" w:rsidRDefault="00D24EB0" w:rsidP="000E45A2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Appendix </w:t>
      </w:r>
      <w:r w:rsidR="006526F0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</w:t>
      </w:r>
      <w:r w:rsidR="00256248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6B5819">
        <w:rPr>
          <w:rFonts w:ascii="Arial" w:hAnsi="Arial" w:cs="Arial"/>
        </w:rPr>
        <w:tab/>
      </w:r>
      <w:r w:rsidR="00256248">
        <w:rPr>
          <w:rFonts w:ascii="Arial" w:hAnsi="Arial" w:cs="Arial"/>
        </w:rPr>
        <w:t>Environmental Policy Statement</w:t>
      </w:r>
    </w:p>
    <w:p w14:paraId="228AE108" w14:textId="65BB6B88" w:rsidR="00256248" w:rsidRDefault="00256248" w:rsidP="000E45A2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Appendix </w:t>
      </w:r>
      <w:r w:rsidR="006526F0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- </w:t>
      </w:r>
      <w:r w:rsidR="006B5819">
        <w:rPr>
          <w:rFonts w:ascii="Arial" w:hAnsi="Arial" w:cs="Arial"/>
        </w:rPr>
        <w:tab/>
      </w:r>
      <w:r w:rsidRPr="00256248">
        <w:rPr>
          <w:rFonts w:ascii="Arial" w:hAnsi="Arial" w:cs="Arial"/>
        </w:rPr>
        <w:t>Proposed Domestic Water Schematic</w:t>
      </w:r>
    </w:p>
    <w:p w14:paraId="071AB625" w14:textId="3DF11B91" w:rsidR="00256248" w:rsidRDefault="00256248" w:rsidP="000E45A2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Appendix </w:t>
      </w:r>
      <w:r w:rsidR="006526F0">
        <w:rPr>
          <w:rFonts w:ascii="Arial" w:hAnsi="Arial" w:cs="Arial"/>
        </w:rPr>
        <w:t>9</w:t>
      </w:r>
      <w:r>
        <w:rPr>
          <w:rFonts w:ascii="Arial" w:hAnsi="Arial" w:cs="Arial"/>
        </w:rPr>
        <w:t xml:space="preserve"> - </w:t>
      </w:r>
      <w:r w:rsidR="006B5819">
        <w:rPr>
          <w:rFonts w:ascii="Arial" w:hAnsi="Arial" w:cs="Arial"/>
        </w:rPr>
        <w:tab/>
      </w:r>
      <w:r w:rsidRPr="00256248">
        <w:rPr>
          <w:rFonts w:ascii="Arial" w:hAnsi="Arial" w:cs="Arial"/>
        </w:rPr>
        <w:t>RIBA Stage 3 Civil and Structural Engineering Report</w:t>
      </w:r>
    </w:p>
    <w:p w14:paraId="78A3C8B4" w14:textId="5339E8DD" w:rsidR="00256248" w:rsidRDefault="00256248" w:rsidP="000E45A2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Appendix </w:t>
      </w:r>
      <w:r w:rsidR="006526F0">
        <w:rPr>
          <w:rFonts w:ascii="Arial" w:hAnsi="Arial" w:cs="Arial"/>
        </w:rPr>
        <w:t>10</w:t>
      </w:r>
      <w:r w:rsidR="006B5819">
        <w:rPr>
          <w:rFonts w:ascii="Arial" w:hAnsi="Arial" w:cs="Arial"/>
        </w:rPr>
        <w:t xml:space="preserve"> -</w:t>
      </w:r>
      <w:r w:rsidR="006B5819">
        <w:rPr>
          <w:rFonts w:ascii="Arial" w:hAnsi="Arial" w:cs="Arial"/>
        </w:rPr>
        <w:tab/>
      </w:r>
      <w:r w:rsidRPr="00256248">
        <w:rPr>
          <w:rFonts w:ascii="Arial" w:hAnsi="Arial" w:cs="Arial"/>
        </w:rPr>
        <w:t>Letter</w:t>
      </w:r>
      <w:r>
        <w:rPr>
          <w:rFonts w:ascii="Arial" w:hAnsi="Arial" w:cs="Arial"/>
        </w:rPr>
        <w:t xml:space="preserve"> </w:t>
      </w:r>
      <w:r w:rsidRPr="00256248">
        <w:rPr>
          <w:rFonts w:ascii="Arial" w:hAnsi="Arial" w:cs="Arial"/>
        </w:rPr>
        <w:t>confirming the surface water run-off</w:t>
      </w:r>
    </w:p>
    <w:p w14:paraId="70B83FA7" w14:textId="2BC171F6" w:rsidR="00256248" w:rsidRDefault="00256248" w:rsidP="000E45A2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Appendix </w:t>
      </w:r>
      <w:r w:rsidR="000D3523">
        <w:rPr>
          <w:rFonts w:ascii="Arial" w:hAnsi="Arial" w:cs="Arial"/>
        </w:rPr>
        <w:t>1</w:t>
      </w:r>
      <w:r w:rsidR="006526F0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 - </w:t>
      </w:r>
      <w:r w:rsidR="006B5819">
        <w:rPr>
          <w:rFonts w:ascii="Arial" w:hAnsi="Arial" w:cs="Arial"/>
        </w:rPr>
        <w:tab/>
      </w:r>
      <w:r w:rsidRPr="00256248">
        <w:rPr>
          <w:rFonts w:ascii="Arial" w:hAnsi="Arial" w:cs="Arial"/>
        </w:rPr>
        <w:t>Drainage Strategy</w:t>
      </w:r>
    </w:p>
    <w:p w14:paraId="759EEA51" w14:textId="4EE469F3" w:rsidR="00256248" w:rsidRDefault="00256248" w:rsidP="000E45A2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Appendix 1</w:t>
      </w:r>
      <w:r w:rsidR="006526F0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- </w:t>
      </w:r>
      <w:r w:rsidR="006B5819">
        <w:rPr>
          <w:rFonts w:ascii="Arial" w:hAnsi="Arial" w:cs="Arial"/>
        </w:rPr>
        <w:tab/>
      </w:r>
      <w:r w:rsidR="000D3523" w:rsidRPr="000D3523">
        <w:rPr>
          <w:rFonts w:ascii="Arial" w:hAnsi="Arial" w:cs="Arial"/>
        </w:rPr>
        <w:t>Proposed Drainage Layout</w:t>
      </w:r>
    </w:p>
    <w:p w14:paraId="6ACB74F8" w14:textId="7212B86C" w:rsidR="00F920DD" w:rsidRDefault="000D3523" w:rsidP="000E45A2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Appendix 1</w:t>
      </w:r>
      <w:r w:rsidR="006526F0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- </w:t>
      </w:r>
      <w:r w:rsidRPr="000D3523">
        <w:rPr>
          <w:rFonts w:ascii="Arial" w:hAnsi="Arial" w:cs="Arial"/>
        </w:rPr>
        <w:t>Letter to Merlin Consultants confirming that a post occupancy evaluation</w:t>
      </w:r>
      <w:r>
        <w:rPr>
          <w:rFonts w:ascii="Arial" w:hAnsi="Arial" w:cs="Arial"/>
        </w:rPr>
        <w:t xml:space="preserve"> will be carried out</w:t>
      </w:r>
    </w:p>
    <w:p w14:paraId="3F724A4D" w14:textId="77777777" w:rsidR="00E905FD" w:rsidRDefault="00E905FD" w:rsidP="000E45A2">
      <w:pPr>
        <w:spacing w:after="0"/>
        <w:jc w:val="both"/>
        <w:rPr>
          <w:rFonts w:ascii="Arial" w:hAnsi="Arial" w:cs="Arial"/>
        </w:rPr>
      </w:pPr>
    </w:p>
    <w:p w14:paraId="7E723364" w14:textId="77777777" w:rsidR="00F50D21" w:rsidRDefault="00F50D21" w:rsidP="000E45A2">
      <w:pPr>
        <w:spacing w:after="0"/>
        <w:jc w:val="both"/>
        <w:rPr>
          <w:rFonts w:ascii="Arial" w:hAnsi="Arial" w:cs="Arial"/>
        </w:rPr>
      </w:pPr>
    </w:p>
    <w:p w14:paraId="7E2A7D62" w14:textId="77777777" w:rsidR="00F50D21" w:rsidRDefault="00F50D21" w:rsidP="000E45A2">
      <w:pPr>
        <w:spacing w:after="0"/>
        <w:jc w:val="both"/>
        <w:rPr>
          <w:rFonts w:ascii="Arial" w:hAnsi="Arial" w:cs="Arial"/>
        </w:rPr>
      </w:pPr>
    </w:p>
    <w:p w14:paraId="3F1914C2" w14:textId="77777777" w:rsidR="00F50D21" w:rsidRDefault="00F50D21" w:rsidP="000E45A2">
      <w:pPr>
        <w:spacing w:after="0"/>
        <w:jc w:val="both"/>
        <w:rPr>
          <w:rFonts w:ascii="Arial" w:hAnsi="Arial" w:cs="Arial"/>
        </w:rPr>
      </w:pPr>
    </w:p>
    <w:p w14:paraId="403E2F91" w14:textId="77777777" w:rsidR="00F50D21" w:rsidRDefault="00F50D21" w:rsidP="000E45A2">
      <w:pPr>
        <w:spacing w:after="0"/>
        <w:jc w:val="both"/>
        <w:rPr>
          <w:rFonts w:ascii="Arial" w:hAnsi="Arial" w:cs="Arial"/>
        </w:rPr>
      </w:pPr>
    </w:p>
    <w:p w14:paraId="2CB3A664" w14:textId="77777777" w:rsidR="000947AC" w:rsidRDefault="000947AC" w:rsidP="000E45A2">
      <w:pPr>
        <w:spacing w:after="0"/>
        <w:jc w:val="both"/>
        <w:rPr>
          <w:rFonts w:ascii="Arial" w:hAnsi="Arial" w:cs="Arial"/>
        </w:rPr>
      </w:pPr>
    </w:p>
    <w:p w14:paraId="03032692" w14:textId="77777777" w:rsidR="000947AC" w:rsidRDefault="000947AC" w:rsidP="000E45A2">
      <w:pPr>
        <w:spacing w:after="0"/>
        <w:jc w:val="both"/>
        <w:rPr>
          <w:rFonts w:ascii="Arial" w:hAnsi="Arial" w:cs="Arial"/>
        </w:rPr>
      </w:pPr>
    </w:p>
    <w:p w14:paraId="2AEB5328" w14:textId="77777777" w:rsidR="000947AC" w:rsidRDefault="000947AC" w:rsidP="000E45A2">
      <w:pPr>
        <w:spacing w:after="0"/>
        <w:jc w:val="both"/>
        <w:rPr>
          <w:rFonts w:ascii="Arial" w:hAnsi="Arial" w:cs="Arial"/>
        </w:rPr>
      </w:pPr>
    </w:p>
    <w:p w14:paraId="20E1EE24" w14:textId="77777777" w:rsidR="000947AC" w:rsidRDefault="000947AC" w:rsidP="000E45A2">
      <w:pPr>
        <w:spacing w:after="0"/>
        <w:jc w:val="both"/>
        <w:rPr>
          <w:rFonts w:ascii="Arial" w:hAnsi="Arial" w:cs="Arial"/>
        </w:rPr>
      </w:pPr>
    </w:p>
    <w:p w14:paraId="1679A5EF" w14:textId="77777777" w:rsidR="000947AC" w:rsidRDefault="000947AC" w:rsidP="000E45A2">
      <w:pPr>
        <w:spacing w:after="0"/>
        <w:jc w:val="both"/>
        <w:rPr>
          <w:rFonts w:ascii="Arial" w:hAnsi="Arial" w:cs="Arial"/>
        </w:rPr>
      </w:pPr>
    </w:p>
    <w:p w14:paraId="53DF86E8" w14:textId="77777777" w:rsidR="00F50D21" w:rsidRDefault="00F50D21" w:rsidP="000E45A2">
      <w:pPr>
        <w:spacing w:after="0"/>
        <w:jc w:val="both"/>
        <w:rPr>
          <w:rFonts w:ascii="Arial" w:hAnsi="Arial" w:cs="Arial"/>
        </w:rPr>
      </w:pPr>
    </w:p>
    <w:p w14:paraId="41475E41" w14:textId="77777777" w:rsidR="00F50D21" w:rsidRDefault="00F50D21" w:rsidP="000E45A2">
      <w:pPr>
        <w:spacing w:after="0"/>
        <w:jc w:val="both"/>
        <w:rPr>
          <w:rFonts w:ascii="Arial" w:hAnsi="Arial" w:cs="Arial"/>
        </w:rPr>
      </w:pPr>
    </w:p>
    <w:p w14:paraId="69F7B3A2" w14:textId="77777777" w:rsidR="00F50D21" w:rsidRDefault="00F50D21" w:rsidP="000E45A2">
      <w:pPr>
        <w:spacing w:after="0"/>
        <w:jc w:val="both"/>
        <w:rPr>
          <w:rFonts w:ascii="Arial" w:hAnsi="Arial" w:cs="Arial"/>
        </w:rPr>
      </w:pPr>
    </w:p>
    <w:p w14:paraId="5EB34DC1" w14:textId="77777777" w:rsidR="00F50D21" w:rsidRDefault="00F50D21" w:rsidP="000E45A2">
      <w:pPr>
        <w:spacing w:after="0"/>
        <w:jc w:val="both"/>
        <w:rPr>
          <w:rFonts w:ascii="Arial" w:hAnsi="Arial" w:cs="Arial"/>
        </w:rPr>
      </w:pPr>
    </w:p>
    <w:p w14:paraId="1FBAC147" w14:textId="77777777" w:rsidR="00F50D21" w:rsidRDefault="00F50D21" w:rsidP="000E45A2">
      <w:pPr>
        <w:spacing w:after="0"/>
        <w:jc w:val="both"/>
        <w:rPr>
          <w:rFonts w:ascii="Arial" w:hAnsi="Arial" w:cs="Arial"/>
        </w:rPr>
      </w:pPr>
    </w:p>
    <w:p w14:paraId="5A95844D" w14:textId="77777777" w:rsidR="00F50D21" w:rsidRDefault="00F50D21" w:rsidP="000E45A2">
      <w:pPr>
        <w:spacing w:after="0"/>
        <w:jc w:val="both"/>
        <w:rPr>
          <w:rFonts w:ascii="Arial" w:hAnsi="Arial" w:cs="Arial"/>
        </w:rPr>
      </w:pPr>
    </w:p>
    <w:p w14:paraId="35017110" w14:textId="77777777" w:rsidR="00F50D21" w:rsidRDefault="00F50D21" w:rsidP="000E45A2">
      <w:pPr>
        <w:spacing w:after="0"/>
        <w:jc w:val="both"/>
        <w:rPr>
          <w:rFonts w:ascii="Arial" w:hAnsi="Arial" w:cs="Arial"/>
        </w:rPr>
      </w:pPr>
    </w:p>
    <w:p w14:paraId="135B4CA8" w14:textId="77777777" w:rsidR="00F50D21" w:rsidRDefault="00F50D21" w:rsidP="000E45A2">
      <w:pPr>
        <w:spacing w:after="0"/>
        <w:jc w:val="both"/>
        <w:rPr>
          <w:rFonts w:ascii="Arial" w:hAnsi="Arial" w:cs="Arial"/>
        </w:rPr>
      </w:pPr>
    </w:p>
    <w:p w14:paraId="30987457" w14:textId="77777777" w:rsidR="00F50D21" w:rsidRDefault="00F50D21" w:rsidP="000E45A2">
      <w:pPr>
        <w:spacing w:after="0"/>
        <w:jc w:val="both"/>
        <w:rPr>
          <w:rFonts w:ascii="Arial" w:hAnsi="Arial" w:cs="Arial"/>
        </w:rPr>
      </w:pPr>
    </w:p>
    <w:p w14:paraId="1F021479" w14:textId="77777777" w:rsidR="00E15A64" w:rsidRPr="00E15A64" w:rsidRDefault="00E15A64" w:rsidP="007E1BDD">
      <w:pPr>
        <w:spacing w:after="0"/>
        <w:rPr>
          <w:rFonts w:ascii="Arial" w:hAnsi="Arial" w:cs="Arial"/>
        </w:rPr>
      </w:pPr>
    </w:p>
    <w:p w14:paraId="2DD82174" w14:textId="77777777" w:rsidR="00FC371D" w:rsidRPr="007E1BDD" w:rsidRDefault="00FC371D" w:rsidP="007E1BDD">
      <w:pPr>
        <w:spacing w:after="0"/>
      </w:pPr>
    </w:p>
    <w:p w14:paraId="3480667C" w14:textId="2C2ED177" w:rsidR="00773216" w:rsidRDefault="00773216" w:rsidP="00491028">
      <w:pPr>
        <w:rPr>
          <w:rStyle w:val="Hyperlink"/>
          <w:rFonts w:ascii="Arial" w:hAnsi="Arial" w:cs="Arial"/>
        </w:rPr>
      </w:pPr>
    </w:p>
    <w:sectPr w:rsidR="00773216" w:rsidSect="00372399">
      <w:footerReference w:type="default" r:id="rId19"/>
      <w:pgSz w:w="11907" w:h="16840" w:code="9"/>
      <w:pgMar w:top="1440" w:right="1134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F1665E" w14:textId="77777777" w:rsidR="008E2C19" w:rsidRDefault="008E2C19" w:rsidP="00640DFD">
      <w:pPr>
        <w:spacing w:after="0" w:line="240" w:lineRule="auto"/>
      </w:pPr>
      <w:r>
        <w:separator/>
      </w:r>
    </w:p>
  </w:endnote>
  <w:endnote w:type="continuationSeparator" w:id="0">
    <w:p w14:paraId="3F26EF3E" w14:textId="77777777" w:rsidR="008E2C19" w:rsidRDefault="008E2C19" w:rsidP="00640D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877860"/>
      <w:docPartObj>
        <w:docPartGallery w:val="Page Numbers (Bottom of Page)"/>
        <w:docPartUnique/>
      </w:docPartObj>
    </w:sdtPr>
    <w:sdtEndPr/>
    <w:sdtContent>
      <w:p w14:paraId="5EBA6C7B" w14:textId="15B02351" w:rsidR="0006775B" w:rsidRDefault="0006775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6365C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30E08F63" w14:textId="77777777" w:rsidR="0006775B" w:rsidRDefault="0006775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ED055C" w14:textId="77777777" w:rsidR="008E2C19" w:rsidRDefault="008E2C19" w:rsidP="00640DFD">
      <w:pPr>
        <w:spacing w:after="0" w:line="240" w:lineRule="auto"/>
      </w:pPr>
      <w:r>
        <w:separator/>
      </w:r>
    </w:p>
  </w:footnote>
  <w:footnote w:type="continuationSeparator" w:id="0">
    <w:p w14:paraId="185FC85A" w14:textId="77777777" w:rsidR="008E2C19" w:rsidRDefault="008E2C19" w:rsidP="00640D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7D010A"/>
    <w:multiLevelType w:val="hybridMultilevel"/>
    <w:tmpl w:val="0AD28F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C2220A"/>
    <w:multiLevelType w:val="hybridMultilevel"/>
    <w:tmpl w:val="44F24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506DB9"/>
    <w:multiLevelType w:val="multilevel"/>
    <w:tmpl w:val="54ACE1E6"/>
    <w:lvl w:ilvl="0">
      <w:start w:val="3"/>
      <w:numFmt w:val="decimal"/>
      <w:lvlText w:val="%1.0"/>
      <w:lvlJc w:val="left"/>
      <w:pPr>
        <w:ind w:left="1232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5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7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8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52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3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5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432" w:hanging="1800"/>
      </w:pPr>
      <w:rPr>
        <w:rFonts w:hint="default"/>
      </w:rPr>
    </w:lvl>
  </w:abstractNum>
  <w:abstractNum w:abstractNumId="3" w15:restartNumberingAfterBreak="0">
    <w:nsid w:val="5C5E4885"/>
    <w:multiLevelType w:val="multilevel"/>
    <w:tmpl w:val="A030CFD4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633074CF"/>
    <w:multiLevelType w:val="hybridMultilevel"/>
    <w:tmpl w:val="FCA62F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D94712"/>
    <w:multiLevelType w:val="multilevel"/>
    <w:tmpl w:val="5E2884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80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252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60" w:hanging="2520"/>
      </w:pPr>
      <w:rPr>
        <w:rFonts w:hint="default"/>
      </w:rPr>
    </w:lvl>
  </w:abstractNum>
  <w:abstractNum w:abstractNumId="6" w15:restartNumberingAfterBreak="0">
    <w:nsid w:val="7D4472B9"/>
    <w:multiLevelType w:val="hybridMultilevel"/>
    <w:tmpl w:val="CA861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6"/>
  </w:num>
  <w:num w:numId="5">
    <w:abstractNumId w:val="0"/>
  </w:num>
  <w:num w:numId="6">
    <w:abstractNumId w:val="2"/>
  </w:num>
  <w:num w:numId="7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589"/>
    <w:rsid w:val="00005581"/>
    <w:rsid w:val="00006736"/>
    <w:rsid w:val="000068E2"/>
    <w:rsid w:val="0001328E"/>
    <w:rsid w:val="00017434"/>
    <w:rsid w:val="00021BAF"/>
    <w:rsid w:val="00022D68"/>
    <w:rsid w:val="00023E1E"/>
    <w:rsid w:val="00024EB0"/>
    <w:rsid w:val="00032E25"/>
    <w:rsid w:val="00036563"/>
    <w:rsid w:val="0003693E"/>
    <w:rsid w:val="00037DED"/>
    <w:rsid w:val="0004218E"/>
    <w:rsid w:val="000427DE"/>
    <w:rsid w:val="00047717"/>
    <w:rsid w:val="00060544"/>
    <w:rsid w:val="00060C19"/>
    <w:rsid w:val="0006775B"/>
    <w:rsid w:val="00070418"/>
    <w:rsid w:val="000714EF"/>
    <w:rsid w:val="000828F3"/>
    <w:rsid w:val="00084753"/>
    <w:rsid w:val="0009041E"/>
    <w:rsid w:val="00091DB7"/>
    <w:rsid w:val="000928C8"/>
    <w:rsid w:val="00093E1E"/>
    <w:rsid w:val="000947AC"/>
    <w:rsid w:val="000A2BF0"/>
    <w:rsid w:val="000A58C6"/>
    <w:rsid w:val="000A5E6D"/>
    <w:rsid w:val="000A7179"/>
    <w:rsid w:val="000C0343"/>
    <w:rsid w:val="000C4C4B"/>
    <w:rsid w:val="000C5947"/>
    <w:rsid w:val="000D247E"/>
    <w:rsid w:val="000D32C1"/>
    <w:rsid w:val="000D3523"/>
    <w:rsid w:val="000D39F3"/>
    <w:rsid w:val="000D5616"/>
    <w:rsid w:val="000E3A31"/>
    <w:rsid w:val="000E45A2"/>
    <w:rsid w:val="000E6281"/>
    <w:rsid w:val="000E68A2"/>
    <w:rsid w:val="000F1569"/>
    <w:rsid w:val="000F18FC"/>
    <w:rsid w:val="000F2628"/>
    <w:rsid w:val="000F502E"/>
    <w:rsid w:val="000F6DC3"/>
    <w:rsid w:val="00104D47"/>
    <w:rsid w:val="00111BED"/>
    <w:rsid w:val="00112F22"/>
    <w:rsid w:val="00113F75"/>
    <w:rsid w:val="00115A28"/>
    <w:rsid w:val="00121846"/>
    <w:rsid w:val="00134297"/>
    <w:rsid w:val="00135D3D"/>
    <w:rsid w:val="00137728"/>
    <w:rsid w:val="00141E89"/>
    <w:rsid w:val="00152440"/>
    <w:rsid w:val="001537B3"/>
    <w:rsid w:val="00163151"/>
    <w:rsid w:val="0016708B"/>
    <w:rsid w:val="001757BE"/>
    <w:rsid w:val="00181D94"/>
    <w:rsid w:val="001826AD"/>
    <w:rsid w:val="00183FBA"/>
    <w:rsid w:val="001870D3"/>
    <w:rsid w:val="0018763E"/>
    <w:rsid w:val="001901D5"/>
    <w:rsid w:val="0019162C"/>
    <w:rsid w:val="00193123"/>
    <w:rsid w:val="0019713C"/>
    <w:rsid w:val="00197C32"/>
    <w:rsid w:val="001A1D57"/>
    <w:rsid w:val="001A7EA5"/>
    <w:rsid w:val="001B35BF"/>
    <w:rsid w:val="001B47EA"/>
    <w:rsid w:val="001B5B1C"/>
    <w:rsid w:val="001C4408"/>
    <w:rsid w:val="001C632F"/>
    <w:rsid w:val="001D0A30"/>
    <w:rsid w:val="001D1739"/>
    <w:rsid w:val="001E4EF4"/>
    <w:rsid w:val="001E701E"/>
    <w:rsid w:val="001F164A"/>
    <w:rsid w:val="001F171C"/>
    <w:rsid w:val="001F4B8D"/>
    <w:rsid w:val="001F533F"/>
    <w:rsid w:val="00202ED1"/>
    <w:rsid w:val="0020457E"/>
    <w:rsid w:val="002106DE"/>
    <w:rsid w:val="0021088E"/>
    <w:rsid w:val="00211985"/>
    <w:rsid w:val="002136F3"/>
    <w:rsid w:val="0021606D"/>
    <w:rsid w:val="00222207"/>
    <w:rsid w:val="00227642"/>
    <w:rsid w:val="002311C2"/>
    <w:rsid w:val="00232ECD"/>
    <w:rsid w:val="00235942"/>
    <w:rsid w:val="00237337"/>
    <w:rsid w:val="00244B48"/>
    <w:rsid w:val="0025233F"/>
    <w:rsid w:val="00256248"/>
    <w:rsid w:val="00263FFA"/>
    <w:rsid w:val="00267E93"/>
    <w:rsid w:val="002718C5"/>
    <w:rsid w:val="00283DA1"/>
    <w:rsid w:val="002900F2"/>
    <w:rsid w:val="0029336E"/>
    <w:rsid w:val="002937BC"/>
    <w:rsid w:val="002B11AF"/>
    <w:rsid w:val="002B2EDC"/>
    <w:rsid w:val="002B3E31"/>
    <w:rsid w:val="002B5BE4"/>
    <w:rsid w:val="002B67E1"/>
    <w:rsid w:val="002B6D5C"/>
    <w:rsid w:val="002D21EF"/>
    <w:rsid w:val="002D245B"/>
    <w:rsid w:val="002D5F75"/>
    <w:rsid w:val="002E067C"/>
    <w:rsid w:val="002E3B83"/>
    <w:rsid w:val="002F1002"/>
    <w:rsid w:val="002F6746"/>
    <w:rsid w:val="002F69C4"/>
    <w:rsid w:val="002F72DE"/>
    <w:rsid w:val="002F739F"/>
    <w:rsid w:val="00301B0C"/>
    <w:rsid w:val="00302865"/>
    <w:rsid w:val="003039CC"/>
    <w:rsid w:val="00305C67"/>
    <w:rsid w:val="00313D50"/>
    <w:rsid w:val="0031794F"/>
    <w:rsid w:val="00320D6D"/>
    <w:rsid w:val="00321771"/>
    <w:rsid w:val="00325263"/>
    <w:rsid w:val="00330D2A"/>
    <w:rsid w:val="00331012"/>
    <w:rsid w:val="00333B0E"/>
    <w:rsid w:val="00334F76"/>
    <w:rsid w:val="003410D9"/>
    <w:rsid w:val="00343938"/>
    <w:rsid w:val="00343B76"/>
    <w:rsid w:val="0035298D"/>
    <w:rsid w:val="00353385"/>
    <w:rsid w:val="00354318"/>
    <w:rsid w:val="00361477"/>
    <w:rsid w:val="00364BF3"/>
    <w:rsid w:val="00372399"/>
    <w:rsid w:val="00374D6F"/>
    <w:rsid w:val="003754DF"/>
    <w:rsid w:val="0037673C"/>
    <w:rsid w:val="00380482"/>
    <w:rsid w:val="00381116"/>
    <w:rsid w:val="00384027"/>
    <w:rsid w:val="00392F65"/>
    <w:rsid w:val="00393E53"/>
    <w:rsid w:val="00394E49"/>
    <w:rsid w:val="00396CD5"/>
    <w:rsid w:val="003A050F"/>
    <w:rsid w:val="003B142A"/>
    <w:rsid w:val="003B29B2"/>
    <w:rsid w:val="003B2E5D"/>
    <w:rsid w:val="003B33C4"/>
    <w:rsid w:val="003C045C"/>
    <w:rsid w:val="003C1619"/>
    <w:rsid w:val="003C3781"/>
    <w:rsid w:val="003C6E60"/>
    <w:rsid w:val="003C7DCF"/>
    <w:rsid w:val="003D2E1D"/>
    <w:rsid w:val="003D2FA0"/>
    <w:rsid w:val="003D6E96"/>
    <w:rsid w:val="003E13A4"/>
    <w:rsid w:val="003E3B4A"/>
    <w:rsid w:val="003F2DC6"/>
    <w:rsid w:val="00403E96"/>
    <w:rsid w:val="00407562"/>
    <w:rsid w:val="00411647"/>
    <w:rsid w:val="00415324"/>
    <w:rsid w:val="004178BB"/>
    <w:rsid w:val="0042360D"/>
    <w:rsid w:val="00426069"/>
    <w:rsid w:val="00427AFA"/>
    <w:rsid w:val="00431F7C"/>
    <w:rsid w:val="00432C6C"/>
    <w:rsid w:val="00434A7B"/>
    <w:rsid w:val="004371C3"/>
    <w:rsid w:val="00443036"/>
    <w:rsid w:val="004515C3"/>
    <w:rsid w:val="0046630B"/>
    <w:rsid w:val="004741A0"/>
    <w:rsid w:val="00475E80"/>
    <w:rsid w:val="0047654F"/>
    <w:rsid w:val="00477586"/>
    <w:rsid w:val="00480B2B"/>
    <w:rsid w:val="00482F61"/>
    <w:rsid w:val="004851AE"/>
    <w:rsid w:val="00491028"/>
    <w:rsid w:val="0049354D"/>
    <w:rsid w:val="004954E1"/>
    <w:rsid w:val="00496158"/>
    <w:rsid w:val="004A42D9"/>
    <w:rsid w:val="004B03C8"/>
    <w:rsid w:val="004B55C4"/>
    <w:rsid w:val="004C0875"/>
    <w:rsid w:val="004C19A4"/>
    <w:rsid w:val="004C294D"/>
    <w:rsid w:val="004D2789"/>
    <w:rsid w:val="004D2C60"/>
    <w:rsid w:val="004D573D"/>
    <w:rsid w:val="004D6B17"/>
    <w:rsid w:val="004E0009"/>
    <w:rsid w:val="004F17BC"/>
    <w:rsid w:val="004F2C42"/>
    <w:rsid w:val="004F3025"/>
    <w:rsid w:val="004F46D0"/>
    <w:rsid w:val="004F7939"/>
    <w:rsid w:val="005040C4"/>
    <w:rsid w:val="00504575"/>
    <w:rsid w:val="00511C25"/>
    <w:rsid w:val="00515211"/>
    <w:rsid w:val="0051798D"/>
    <w:rsid w:val="00521675"/>
    <w:rsid w:val="005303AB"/>
    <w:rsid w:val="00531346"/>
    <w:rsid w:val="00540CBC"/>
    <w:rsid w:val="00540FDD"/>
    <w:rsid w:val="0054534B"/>
    <w:rsid w:val="005514C6"/>
    <w:rsid w:val="005533BF"/>
    <w:rsid w:val="00555BF4"/>
    <w:rsid w:val="00563D5A"/>
    <w:rsid w:val="005711F6"/>
    <w:rsid w:val="00581E86"/>
    <w:rsid w:val="00583407"/>
    <w:rsid w:val="00585107"/>
    <w:rsid w:val="00586AFA"/>
    <w:rsid w:val="005902F0"/>
    <w:rsid w:val="00592F2A"/>
    <w:rsid w:val="00595EEE"/>
    <w:rsid w:val="00596173"/>
    <w:rsid w:val="005971F7"/>
    <w:rsid w:val="005A26E6"/>
    <w:rsid w:val="005A30FC"/>
    <w:rsid w:val="005A5C05"/>
    <w:rsid w:val="005B4EA4"/>
    <w:rsid w:val="005B6EF1"/>
    <w:rsid w:val="005B7AC1"/>
    <w:rsid w:val="005C3C3B"/>
    <w:rsid w:val="005C7B9E"/>
    <w:rsid w:val="005D586E"/>
    <w:rsid w:val="005E1EF4"/>
    <w:rsid w:val="005E3337"/>
    <w:rsid w:val="005E7A6C"/>
    <w:rsid w:val="005F132C"/>
    <w:rsid w:val="005F3F3D"/>
    <w:rsid w:val="005F5D44"/>
    <w:rsid w:val="005F695A"/>
    <w:rsid w:val="00602149"/>
    <w:rsid w:val="00602D79"/>
    <w:rsid w:val="0060657A"/>
    <w:rsid w:val="0063068F"/>
    <w:rsid w:val="00634169"/>
    <w:rsid w:val="00636477"/>
    <w:rsid w:val="006378D2"/>
    <w:rsid w:val="00637D6E"/>
    <w:rsid w:val="00640DFD"/>
    <w:rsid w:val="00646944"/>
    <w:rsid w:val="006526F0"/>
    <w:rsid w:val="006569EE"/>
    <w:rsid w:val="00661656"/>
    <w:rsid w:val="00661905"/>
    <w:rsid w:val="0067132F"/>
    <w:rsid w:val="006768C2"/>
    <w:rsid w:val="00676AE8"/>
    <w:rsid w:val="00677AB9"/>
    <w:rsid w:val="00690A74"/>
    <w:rsid w:val="00696D19"/>
    <w:rsid w:val="006A1C3A"/>
    <w:rsid w:val="006A31A7"/>
    <w:rsid w:val="006A72A3"/>
    <w:rsid w:val="006B0996"/>
    <w:rsid w:val="006B5819"/>
    <w:rsid w:val="006B621D"/>
    <w:rsid w:val="006C1E60"/>
    <w:rsid w:val="006C259C"/>
    <w:rsid w:val="006C5F75"/>
    <w:rsid w:val="006C61AE"/>
    <w:rsid w:val="006C7299"/>
    <w:rsid w:val="006D20AB"/>
    <w:rsid w:val="006D2198"/>
    <w:rsid w:val="006D3349"/>
    <w:rsid w:val="006E31F4"/>
    <w:rsid w:val="006E5589"/>
    <w:rsid w:val="006E56E3"/>
    <w:rsid w:val="006F3027"/>
    <w:rsid w:val="006F3EF9"/>
    <w:rsid w:val="006F62E3"/>
    <w:rsid w:val="006F7881"/>
    <w:rsid w:val="00703E47"/>
    <w:rsid w:val="007055D4"/>
    <w:rsid w:val="007079D4"/>
    <w:rsid w:val="007145E2"/>
    <w:rsid w:val="00714D1D"/>
    <w:rsid w:val="00720A8F"/>
    <w:rsid w:val="007217FB"/>
    <w:rsid w:val="007278AD"/>
    <w:rsid w:val="00732C31"/>
    <w:rsid w:val="007332D3"/>
    <w:rsid w:val="00734E40"/>
    <w:rsid w:val="007356B3"/>
    <w:rsid w:val="00742E09"/>
    <w:rsid w:val="0074378A"/>
    <w:rsid w:val="00747EA0"/>
    <w:rsid w:val="00756A72"/>
    <w:rsid w:val="007571BF"/>
    <w:rsid w:val="0076069B"/>
    <w:rsid w:val="00760810"/>
    <w:rsid w:val="00762D8C"/>
    <w:rsid w:val="00767BEA"/>
    <w:rsid w:val="00771E03"/>
    <w:rsid w:val="00773216"/>
    <w:rsid w:val="007770B3"/>
    <w:rsid w:val="00777659"/>
    <w:rsid w:val="007811AE"/>
    <w:rsid w:val="00790040"/>
    <w:rsid w:val="00791C40"/>
    <w:rsid w:val="007A01B2"/>
    <w:rsid w:val="007A055C"/>
    <w:rsid w:val="007B0D09"/>
    <w:rsid w:val="007B331A"/>
    <w:rsid w:val="007B3BE0"/>
    <w:rsid w:val="007C44BE"/>
    <w:rsid w:val="007C53DF"/>
    <w:rsid w:val="007C5953"/>
    <w:rsid w:val="007C6C6C"/>
    <w:rsid w:val="007D1270"/>
    <w:rsid w:val="007D18B9"/>
    <w:rsid w:val="007D3F3B"/>
    <w:rsid w:val="007D607F"/>
    <w:rsid w:val="007E1BDD"/>
    <w:rsid w:val="007E50E3"/>
    <w:rsid w:val="007E6439"/>
    <w:rsid w:val="007F4908"/>
    <w:rsid w:val="007F7655"/>
    <w:rsid w:val="00800184"/>
    <w:rsid w:val="0080038F"/>
    <w:rsid w:val="0080352A"/>
    <w:rsid w:val="0080573B"/>
    <w:rsid w:val="00806C5D"/>
    <w:rsid w:val="008111AF"/>
    <w:rsid w:val="00831B65"/>
    <w:rsid w:val="00832325"/>
    <w:rsid w:val="00832C3B"/>
    <w:rsid w:val="00841BE4"/>
    <w:rsid w:val="00853111"/>
    <w:rsid w:val="0086095F"/>
    <w:rsid w:val="00861793"/>
    <w:rsid w:val="0087441F"/>
    <w:rsid w:val="00876EBF"/>
    <w:rsid w:val="008770A5"/>
    <w:rsid w:val="0088160F"/>
    <w:rsid w:val="00881646"/>
    <w:rsid w:val="0088228C"/>
    <w:rsid w:val="008835AB"/>
    <w:rsid w:val="00895249"/>
    <w:rsid w:val="008955FE"/>
    <w:rsid w:val="00896564"/>
    <w:rsid w:val="00896578"/>
    <w:rsid w:val="008A0FBC"/>
    <w:rsid w:val="008A53A2"/>
    <w:rsid w:val="008A5924"/>
    <w:rsid w:val="008A62A6"/>
    <w:rsid w:val="008A7E18"/>
    <w:rsid w:val="008B6423"/>
    <w:rsid w:val="008C66EA"/>
    <w:rsid w:val="008C7DF4"/>
    <w:rsid w:val="008C7F93"/>
    <w:rsid w:val="008D209E"/>
    <w:rsid w:val="008D2D27"/>
    <w:rsid w:val="008D5BAA"/>
    <w:rsid w:val="008D7189"/>
    <w:rsid w:val="008E1C87"/>
    <w:rsid w:val="008E2C19"/>
    <w:rsid w:val="008E63E6"/>
    <w:rsid w:val="008F1A52"/>
    <w:rsid w:val="008F7011"/>
    <w:rsid w:val="008F753E"/>
    <w:rsid w:val="00900046"/>
    <w:rsid w:val="00904D67"/>
    <w:rsid w:val="009057BD"/>
    <w:rsid w:val="0091032B"/>
    <w:rsid w:val="009103D1"/>
    <w:rsid w:val="00916A54"/>
    <w:rsid w:val="00916BD6"/>
    <w:rsid w:val="00927F0B"/>
    <w:rsid w:val="00931912"/>
    <w:rsid w:val="00934D8F"/>
    <w:rsid w:val="00935811"/>
    <w:rsid w:val="00945DDD"/>
    <w:rsid w:val="00946B0C"/>
    <w:rsid w:val="0094799A"/>
    <w:rsid w:val="00951EAE"/>
    <w:rsid w:val="00960681"/>
    <w:rsid w:val="009747B3"/>
    <w:rsid w:val="00976F89"/>
    <w:rsid w:val="00977E33"/>
    <w:rsid w:val="00977F52"/>
    <w:rsid w:val="00984005"/>
    <w:rsid w:val="009878D3"/>
    <w:rsid w:val="00991E83"/>
    <w:rsid w:val="00994B79"/>
    <w:rsid w:val="009A08B2"/>
    <w:rsid w:val="009A58B7"/>
    <w:rsid w:val="009B1C06"/>
    <w:rsid w:val="009B378D"/>
    <w:rsid w:val="009B7FFC"/>
    <w:rsid w:val="009C3D20"/>
    <w:rsid w:val="009C6881"/>
    <w:rsid w:val="009D009F"/>
    <w:rsid w:val="009D7823"/>
    <w:rsid w:val="009D7C16"/>
    <w:rsid w:val="009E35FD"/>
    <w:rsid w:val="009E4555"/>
    <w:rsid w:val="009E49C0"/>
    <w:rsid w:val="009E5EA2"/>
    <w:rsid w:val="009E7704"/>
    <w:rsid w:val="009F02F9"/>
    <w:rsid w:val="009F05B7"/>
    <w:rsid w:val="009F1335"/>
    <w:rsid w:val="009F54B1"/>
    <w:rsid w:val="00A00382"/>
    <w:rsid w:val="00A0081A"/>
    <w:rsid w:val="00A05238"/>
    <w:rsid w:val="00A064BD"/>
    <w:rsid w:val="00A1038B"/>
    <w:rsid w:val="00A10E2F"/>
    <w:rsid w:val="00A111A0"/>
    <w:rsid w:val="00A12BBC"/>
    <w:rsid w:val="00A14FBB"/>
    <w:rsid w:val="00A21EFD"/>
    <w:rsid w:val="00A362EB"/>
    <w:rsid w:val="00A3679C"/>
    <w:rsid w:val="00A377BC"/>
    <w:rsid w:val="00A416AE"/>
    <w:rsid w:val="00A50C49"/>
    <w:rsid w:val="00A52ADF"/>
    <w:rsid w:val="00A55135"/>
    <w:rsid w:val="00A57E2D"/>
    <w:rsid w:val="00A61D6A"/>
    <w:rsid w:val="00A63366"/>
    <w:rsid w:val="00A6365C"/>
    <w:rsid w:val="00A65EDB"/>
    <w:rsid w:val="00A73678"/>
    <w:rsid w:val="00A74B89"/>
    <w:rsid w:val="00A76415"/>
    <w:rsid w:val="00A77B60"/>
    <w:rsid w:val="00A80472"/>
    <w:rsid w:val="00A80631"/>
    <w:rsid w:val="00A806CB"/>
    <w:rsid w:val="00A83508"/>
    <w:rsid w:val="00A84431"/>
    <w:rsid w:val="00A87503"/>
    <w:rsid w:val="00A90677"/>
    <w:rsid w:val="00A918E3"/>
    <w:rsid w:val="00AA639E"/>
    <w:rsid w:val="00AA6888"/>
    <w:rsid w:val="00AB3B40"/>
    <w:rsid w:val="00AB6A4F"/>
    <w:rsid w:val="00AB7393"/>
    <w:rsid w:val="00AC3AE9"/>
    <w:rsid w:val="00AC52A1"/>
    <w:rsid w:val="00AC719B"/>
    <w:rsid w:val="00AD55B4"/>
    <w:rsid w:val="00AD61A8"/>
    <w:rsid w:val="00AE31D9"/>
    <w:rsid w:val="00AE3DBE"/>
    <w:rsid w:val="00AE5CAC"/>
    <w:rsid w:val="00B02BCB"/>
    <w:rsid w:val="00B0345C"/>
    <w:rsid w:val="00B1104C"/>
    <w:rsid w:val="00B12E4A"/>
    <w:rsid w:val="00B20D57"/>
    <w:rsid w:val="00B30525"/>
    <w:rsid w:val="00B322EE"/>
    <w:rsid w:val="00B36E9D"/>
    <w:rsid w:val="00B375A4"/>
    <w:rsid w:val="00B4036A"/>
    <w:rsid w:val="00B41E08"/>
    <w:rsid w:val="00B45A5A"/>
    <w:rsid w:val="00B51AFD"/>
    <w:rsid w:val="00B54CCA"/>
    <w:rsid w:val="00B603F2"/>
    <w:rsid w:val="00B63470"/>
    <w:rsid w:val="00B713A8"/>
    <w:rsid w:val="00B715CA"/>
    <w:rsid w:val="00B7387F"/>
    <w:rsid w:val="00B74FB1"/>
    <w:rsid w:val="00B7712A"/>
    <w:rsid w:val="00B80D97"/>
    <w:rsid w:val="00B82586"/>
    <w:rsid w:val="00B83D8A"/>
    <w:rsid w:val="00B84303"/>
    <w:rsid w:val="00B9133B"/>
    <w:rsid w:val="00B937F3"/>
    <w:rsid w:val="00B96BA2"/>
    <w:rsid w:val="00B97768"/>
    <w:rsid w:val="00BA0E1F"/>
    <w:rsid w:val="00BA5C86"/>
    <w:rsid w:val="00BA5E2D"/>
    <w:rsid w:val="00BA6D73"/>
    <w:rsid w:val="00BB1619"/>
    <w:rsid w:val="00BB1898"/>
    <w:rsid w:val="00BB3695"/>
    <w:rsid w:val="00BC0A2D"/>
    <w:rsid w:val="00BC0FD1"/>
    <w:rsid w:val="00BC2D13"/>
    <w:rsid w:val="00BD2183"/>
    <w:rsid w:val="00BD64A8"/>
    <w:rsid w:val="00BE0800"/>
    <w:rsid w:val="00BE1DF8"/>
    <w:rsid w:val="00BE1FD1"/>
    <w:rsid w:val="00BE23C9"/>
    <w:rsid w:val="00BF306A"/>
    <w:rsid w:val="00BF76B3"/>
    <w:rsid w:val="00C078B5"/>
    <w:rsid w:val="00C14F26"/>
    <w:rsid w:val="00C169E0"/>
    <w:rsid w:val="00C20845"/>
    <w:rsid w:val="00C20B66"/>
    <w:rsid w:val="00C24559"/>
    <w:rsid w:val="00C256A8"/>
    <w:rsid w:val="00C31221"/>
    <w:rsid w:val="00C44141"/>
    <w:rsid w:val="00C51044"/>
    <w:rsid w:val="00C53122"/>
    <w:rsid w:val="00C563C1"/>
    <w:rsid w:val="00C6011B"/>
    <w:rsid w:val="00C755F0"/>
    <w:rsid w:val="00C80C5C"/>
    <w:rsid w:val="00C81CE4"/>
    <w:rsid w:val="00C83B36"/>
    <w:rsid w:val="00C87C08"/>
    <w:rsid w:val="00C96EF7"/>
    <w:rsid w:val="00CA0B95"/>
    <w:rsid w:val="00CA19B2"/>
    <w:rsid w:val="00CA4639"/>
    <w:rsid w:val="00CA500B"/>
    <w:rsid w:val="00CB4B1C"/>
    <w:rsid w:val="00CB660F"/>
    <w:rsid w:val="00CD1BF3"/>
    <w:rsid w:val="00CD5F30"/>
    <w:rsid w:val="00CD7BFB"/>
    <w:rsid w:val="00CE130B"/>
    <w:rsid w:val="00CE1903"/>
    <w:rsid w:val="00CE34EA"/>
    <w:rsid w:val="00CE4A9A"/>
    <w:rsid w:val="00CF0EB3"/>
    <w:rsid w:val="00CF3030"/>
    <w:rsid w:val="00CF43A7"/>
    <w:rsid w:val="00D0464B"/>
    <w:rsid w:val="00D060FA"/>
    <w:rsid w:val="00D1096C"/>
    <w:rsid w:val="00D12791"/>
    <w:rsid w:val="00D13497"/>
    <w:rsid w:val="00D14E0E"/>
    <w:rsid w:val="00D21486"/>
    <w:rsid w:val="00D225F0"/>
    <w:rsid w:val="00D23385"/>
    <w:rsid w:val="00D24EB0"/>
    <w:rsid w:val="00D333CD"/>
    <w:rsid w:val="00D357B2"/>
    <w:rsid w:val="00D42D20"/>
    <w:rsid w:val="00D42F7E"/>
    <w:rsid w:val="00D51127"/>
    <w:rsid w:val="00D5477C"/>
    <w:rsid w:val="00D56BB3"/>
    <w:rsid w:val="00D64030"/>
    <w:rsid w:val="00D745D9"/>
    <w:rsid w:val="00D75D3A"/>
    <w:rsid w:val="00D8223B"/>
    <w:rsid w:val="00D84C3A"/>
    <w:rsid w:val="00D860DC"/>
    <w:rsid w:val="00D91404"/>
    <w:rsid w:val="00D92134"/>
    <w:rsid w:val="00D94E60"/>
    <w:rsid w:val="00DA0185"/>
    <w:rsid w:val="00DA0C27"/>
    <w:rsid w:val="00DA0F6F"/>
    <w:rsid w:val="00DA40DB"/>
    <w:rsid w:val="00DA77CA"/>
    <w:rsid w:val="00DB1A49"/>
    <w:rsid w:val="00DC2EE5"/>
    <w:rsid w:val="00DC3610"/>
    <w:rsid w:val="00DC5EA7"/>
    <w:rsid w:val="00DC75BB"/>
    <w:rsid w:val="00DD0634"/>
    <w:rsid w:val="00DE0A20"/>
    <w:rsid w:val="00DE28B2"/>
    <w:rsid w:val="00DE3917"/>
    <w:rsid w:val="00DF5621"/>
    <w:rsid w:val="00DF6BBA"/>
    <w:rsid w:val="00DF6FBA"/>
    <w:rsid w:val="00DF7754"/>
    <w:rsid w:val="00E006A6"/>
    <w:rsid w:val="00E03BCA"/>
    <w:rsid w:val="00E04A15"/>
    <w:rsid w:val="00E06AE2"/>
    <w:rsid w:val="00E10135"/>
    <w:rsid w:val="00E14D92"/>
    <w:rsid w:val="00E15A64"/>
    <w:rsid w:val="00E271C0"/>
    <w:rsid w:val="00E30F4A"/>
    <w:rsid w:val="00E36277"/>
    <w:rsid w:val="00E37E60"/>
    <w:rsid w:val="00E43292"/>
    <w:rsid w:val="00E44C98"/>
    <w:rsid w:val="00E538EA"/>
    <w:rsid w:val="00E555EF"/>
    <w:rsid w:val="00E55E1C"/>
    <w:rsid w:val="00E56738"/>
    <w:rsid w:val="00E60464"/>
    <w:rsid w:val="00E60D4A"/>
    <w:rsid w:val="00E6515B"/>
    <w:rsid w:val="00E729B2"/>
    <w:rsid w:val="00E743AE"/>
    <w:rsid w:val="00E7491E"/>
    <w:rsid w:val="00E7544D"/>
    <w:rsid w:val="00E75898"/>
    <w:rsid w:val="00E80A4A"/>
    <w:rsid w:val="00E84EC0"/>
    <w:rsid w:val="00E905FD"/>
    <w:rsid w:val="00E95171"/>
    <w:rsid w:val="00EA09EA"/>
    <w:rsid w:val="00EA21FF"/>
    <w:rsid w:val="00EA2225"/>
    <w:rsid w:val="00EB3BAD"/>
    <w:rsid w:val="00EB41AD"/>
    <w:rsid w:val="00EC44B6"/>
    <w:rsid w:val="00EC78D8"/>
    <w:rsid w:val="00ED45B6"/>
    <w:rsid w:val="00ED5F0A"/>
    <w:rsid w:val="00ED607A"/>
    <w:rsid w:val="00ED6DB9"/>
    <w:rsid w:val="00EE12B3"/>
    <w:rsid w:val="00EE681C"/>
    <w:rsid w:val="00EE7C46"/>
    <w:rsid w:val="00EF075D"/>
    <w:rsid w:val="00EF0979"/>
    <w:rsid w:val="00EF0EF8"/>
    <w:rsid w:val="00EF6226"/>
    <w:rsid w:val="00EF6491"/>
    <w:rsid w:val="00F010AD"/>
    <w:rsid w:val="00F129B0"/>
    <w:rsid w:val="00F12A5E"/>
    <w:rsid w:val="00F12F3E"/>
    <w:rsid w:val="00F1759D"/>
    <w:rsid w:val="00F21089"/>
    <w:rsid w:val="00F22E76"/>
    <w:rsid w:val="00F309D6"/>
    <w:rsid w:val="00F34B12"/>
    <w:rsid w:val="00F358D0"/>
    <w:rsid w:val="00F35E19"/>
    <w:rsid w:val="00F36CE3"/>
    <w:rsid w:val="00F43169"/>
    <w:rsid w:val="00F46379"/>
    <w:rsid w:val="00F50D21"/>
    <w:rsid w:val="00F51380"/>
    <w:rsid w:val="00F515E1"/>
    <w:rsid w:val="00F516D6"/>
    <w:rsid w:val="00F521A4"/>
    <w:rsid w:val="00F52A74"/>
    <w:rsid w:val="00F5581F"/>
    <w:rsid w:val="00F56BBF"/>
    <w:rsid w:val="00F6200E"/>
    <w:rsid w:val="00F623F9"/>
    <w:rsid w:val="00F659F7"/>
    <w:rsid w:val="00F7402D"/>
    <w:rsid w:val="00F83D76"/>
    <w:rsid w:val="00F83EF0"/>
    <w:rsid w:val="00F85B59"/>
    <w:rsid w:val="00F85C41"/>
    <w:rsid w:val="00F86446"/>
    <w:rsid w:val="00F90740"/>
    <w:rsid w:val="00F920DD"/>
    <w:rsid w:val="00F9365C"/>
    <w:rsid w:val="00F93F23"/>
    <w:rsid w:val="00F96057"/>
    <w:rsid w:val="00F96E45"/>
    <w:rsid w:val="00FA02D4"/>
    <w:rsid w:val="00FB0091"/>
    <w:rsid w:val="00FB3670"/>
    <w:rsid w:val="00FC312F"/>
    <w:rsid w:val="00FC371D"/>
    <w:rsid w:val="00FD5CD4"/>
    <w:rsid w:val="00FE34B9"/>
    <w:rsid w:val="00FE4B6A"/>
    <w:rsid w:val="00FE5AD5"/>
    <w:rsid w:val="00FE62DB"/>
    <w:rsid w:val="00FF1EC0"/>
    <w:rsid w:val="00FF4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CC66AE"/>
  <w15:docId w15:val="{E50A0F52-BDB2-4366-937C-C0ABECC12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28B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402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640DF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09E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61793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640DFD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er">
    <w:name w:val="header"/>
    <w:basedOn w:val="Normal"/>
    <w:link w:val="HeaderChar"/>
    <w:uiPriority w:val="99"/>
    <w:semiHidden/>
    <w:unhideWhenUsed/>
    <w:rsid w:val="00640D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40DFD"/>
  </w:style>
  <w:style w:type="paragraph" w:styleId="Footer">
    <w:name w:val="footer"/>
    <w:basedOn w:val="Normal"/>
    <w:link w:val="FooterChar"/>
    <w:uiPriority w:val="99"/>
    <w:unhideWhenUsed/>
    <w:rsid w:val="00640D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0DFD"/>
  </w:style>
  <w:style w:type="character" w:customStyle="1" w:styleId="apple-style-span">
    <w:name w:val="apple-style-span"/>
    <w:basedOn w:val="DefaultParagraphFont"/>
    <w:rsid w:val="00895249"/>
  </w:style>
  <w:style w:type="paragraph" w:styleId="NormalWeb">
    <w:name w:val="Normal (Web)"/>
    <w:basedOn w:val="Normal"/>
    <w:uiPriority w:val="99"/>
    <w:unhideWhenUsed/>
    <w:rsid w:val="004A42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4A42D9"/>
  </w:style>
  <w:style w:type="character" w:customStyle="1" w:styleId="Heading2Char">
    <w:name w:val="Heading 2 Char"/>
    <w:basedOn w:val="DefaultParagraphFont"/>
    <w:link w:val="Heading2"/>
    <w:uiPriority w:val="9"/>
    <w:semiHidden/>
    <w:rsid w:val="0038402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40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4027"/>
    <w:rPr>
      <w:rFonts w:ascii="Tahoma" w:hAnsi="Tahoma" w:cs="Tahoma"/>
      <w:sz w:val="16"/>
      <w:szCs w:val="16"/>
    </w:rPr>
  </w:style>
  <w:style w:type="character" w:customStyle="1" w:styleId="wsbodys1">
    <w:name w:val="wsbodys1"/>
    <w:basedOn w:val="DefaultParagraphFont"/>
    <w:rsid w:val="008F1A52"/>
  </w:style>
  <w:style w:type="character" w:customStyle="1" w:styleId="Heading1Char">
    <w:name w:val="Heading 1 Char"/>
    <w:basedOn w:val="DefaultParagraphFont"/>
    <w:link w:val="Heading1"/>
    <w:uiPriority w:val="9"/>
    <w:rsid w:val="00DE28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findoutmore">
    <w:name w:val="findoutmore"/>
    <w:basedOn w:val="Normal"/>
    <w:rsid w:val="00DE28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ibliography">
    <w:name w:val="Bibliography"/>
    <w:basedOn w:val="Normal"/>
    <w:next w:val="Normal"/>
    <w:uiPriority w:val="37"/>
    <w:unhideWhenUsed/>
    <w:rsid w:val="00491028"/>
  </w:style>
  <w:style w:type="character" w:styleId="FollowedHyperlink">
    <w:name w:val="FollowedHyperlink"/>
    <w:basedOn w:val="DefaultParagraphFont"/>
    <w:uiPriority w:val="99"/>
    <w:semiHidden/>
    <w:unhideWhenUsed/>
    <w:rsid w:val="00B36E9D"/>
    <w:rPr>
      <w:color w:val="800080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303AB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048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8" w:color="auto"/>
            <w:right w:val="none" w:sz="0" w:space="0" w:color="auto"/>
          </w:divBdr>
        </w:div>
        <w:div w:id="75204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1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747538">
                  <w:marLeft w:val="0"/>
                  <w:marRight w:val="225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222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912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6973">
          <w:marLeft w:val="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09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1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00891">
          <w:marLeft w:val="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3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4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8" w:color="auto"/>
            <w:right w:val="none" w:sz="0" w:space="0" w:color="auto"/>
          </w:divBdr>
        </w:div>
        <w:div w:id="3587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59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91572">
                  <w:marLeft w:val="0"/>
                  <w:marRight w:val="225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513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17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46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87001">
              <w:marLeft w:val="27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quaco.co.uk/grey-water-recycling/residential/" TargetMode="External"/><Relationship Id="rId13" Type="http://schemas.openxmlformats.org/officeDocument/2006/relationships/hyperlink" Target="https://www.worldwildlife.org/threats/water-scarcity" TargetMode="External"/><Relationship Id="rId18" Type="http://schemas.openxmlformats.org/officeDocument/2006/relationships/hyperlink" Target="https://water.usgs.gov/edu/qa-home-percapita.html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wri.org/blog/2017/08/7-reasons-were-facing-global-water-crisis" TargetMode="External"/><Relationship Id="rId17" Type="http://schemas.openxmlformats.org/officeDocument/2006/relationships/hyperlink" Target="http://listden.com/top-10-reasons-why-we-must-save-water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nvironment.gov.sk.ca/ConservingWater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outh-staffs-water.co.uk/help-and-advice/read/how-does-saving-water-help-the-environment-20010000000262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bre.co.uk" TargetMode="External"/><Relationship Id="rId10" Type="http://schemas.openxmlformats.org/officeDocument/2006/relationships/hyperlink" Target="https://www.conserveh2o.org/toilet-water-use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cambridge-water.co.uk/customers/how-much-water-do-you-use" TargetMode="External"/><Relationship Id="rId14" Type="http://schemas.openxmlformats.org/officeDocument/2006/relationships/hyperlink" Target="http://www.breeam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>
  <b:Source>
    <b:Tag>BPC16</b:Tag>
    <b:SourceType>InternetSite</b:SourceType>
    <b:Guid>{80D55A20-47C7-4D77-845B-B64A8F2489E8}</b:Guid>
    <b:Title>BPCA</b:Title>
    <b:YearAccessed>2016</b:YearAccessed>
    <b:MonthAccessed>Jan</b:MonthAccessed>
    <b:DayAccessed>15th</b:DayAccessed>
    <b:URL>www.bpca.org.uk/pages/?page-101=210</b:URL>
    <b:Year>2014</b:Year>
    <b:RefOrder>2</b:RefOrder>
  </b:Source>
  <b:Source>
    <b:Tag>Pes15</b:Tag>
    <b:SourceType>InternetSite</b:SourceType>
    <b:Guid>{2BEC434D-75AB-4B9D-849D-F8371B7842B0}</b:Guid>
    <b:Title>Pest Control Direct</b:Title>
    <b:Year>2015</b:Year>
    <b:YearAccessed>2016</b:YearAccessed>
    <b:MonthAccessed>Jan</b:MonthAccessed>
    <b:DayAccessed>12th</b:DayAccessed>
    <b:URL>www.pestcontroldirect.co.uk/aacatalog/how_to_get_rid_of_rats</b:URL>
    <b:RefOrder>9</b:RefOrder>
  </b:Source>
  <b:Source>
    <b:Tag>15Ju</b:Tag>
    <b:SourceType>InternetSite</b:SourceType>
    <b:Guid>{1DD1B739-707F-445B-B1DC-F5F102545992}</b:Guid>
    <b:Year>2015</b:Year>
    <b:Month>June</b:Month>
    <b:Day>11th</b:Day>
    <b:YearAccessed>2016</b:YearAccessed>
    <b:MonthAccessed>Jan</b:MonthAccessed>
    <b:DayAccessed>12th</b:DayAccessed>
    <b:URL>www.wildbritainmap.co.uk/the-last-viable-colony-of-black-rats-in-britain</b:URL>
    <b:Title>Wild Britain</b:Title>
    <b:RefOrder>5</b:RefOrder>
  </b:Source>
  <b:Source>
    <b:Tag>The15</b:Tag>
    <b:SourceType>InternetSite</b:SourceType>
    <b:Guid>{55906F07-42AE-4A6B-AA19-198444283A16}</b:Guid>
    <b:Title>The Times</b:Title>
    <b:Year>2015</b:Year>
    <b:YearAccessed>2016</b:YearAccessed>
    <b:MonthAccessed>Jan</b:MonthAccessed>
    <b:DayAccessed>12th</b:DayAccessed>
    <b:URL>www.ibtimes.co.uk/rats-rise-uk-sighting-super-sized-poison-resistant-rats-increase-1487046</b:URL>
    <b:RefOrder>8</b:RefOrder>
  </b:Source>
  <b:Source>
    <b:Tag>BBC121</b:Tag>
    <b:SourceType>InternetSite</b:SourceType>
    <b:Guid>{1338E96E-21EB-4826-97A5-3F9EC0B6B6E0}</b:Guid>
    <b:Title>BBC</b:Title>
    <b:Year>2012</b:Year>
    <b:Month>Oct</b:Month>
    <b:Day>17th</b:Day>
    <b:YearAccessed>2016</b:YearAccessed>
    <b:MonthAccessed>Jan</b:MonthAccessed>
    <b:DayAccessed>22nd</b:DayAccessed>
    <b:URL>www.bbc.co.uk/news/uk-england-19974261</b:URL>
    <b:RefOrder>7</b:RefOrder>
  </b:Source>
  <b:Source>
    <b:Tag>Tel15</b:Tag>
    <b:SourceType>InternetSite</b:SourceType>
    <b:Guid>{EE3E5076-284D-4E24-B122-20FC4152E95C}</b:Guid>
    <b:Title>Telegraph</b:Title>
    <b:Year>2015</b:Year>
    <b:Month>Feb</b:Month>
    <b:Day>24th</b:Day>
    <b:YearAccessed>2016</b:YearAccessed>
    <b:MonthAccessed>Jan</b:MonthAccessed>
    <b:DayAccessed>19th</b:DayAccessed>
    <b:URL>www.telegraph.co.uk/news/earth/environment/9101294/fortnightly-bin-collection-leads-to-surge-in-rat-population</b:URL>
    <b:RefOrder>10</b:RefOrder>
  </b:Source>
  <b:Source>
    <b:Tag>Rat14</b:Tag>
    <b:SourceType>InternetSite</b:SourceType>
    <b:Guid>{031D461D-1620-4AE0-87ED-090CE68E6E1D}</b:Guid>
    <b:Title>Rat Patrol</b:Title>
    <b:Year>2014</b:Year>
    <b:YearAccessed>2015</b:YearAccessed>
    <b:MonthAccessed>Dec</b:MonthAccessed>
    <b:DayAccessed>19th</b:DayAccessed>
    <b:URL>www.rat-patrol.org/archives/facts</b:URL>
    <b:RefOrder>13</b:RefOrder>
  </b:Source>
  <b:Source>
    <b:Tag>Ask15</b:Tag>
    <b:SourceType>InternetSite</b:SourceType>
    <b:Guid>{F40163C0-CB94-47D7-BA51-72A00ED0D1DA}</b:Guid>
    <b:Title>Ask Jeff</b:Title>
    <b:Year>2015</b:Year>
    <b:YearAccessed>2016</b:YearAccessed>
    <b:MonthAccessed>Jan</b:MonthAccessed>
    <b:DayAccessed>4th</b:DayAccessed>
    <b:URL>www.askjeff.co.uk/cavity-wall-fill</b:URL>
    <b:RefOrder>14</b:RefOrder>
  </b:Source>
  <b:Source>
    <b:Tag>Eld96</b:Tag>
    <b:SourceType>Book</b:SourceType>
    <b:Guid>{D20D2C06-4ACB-4710-8663-B798D022ED74}</b:Guid>
    <b:Author>
      <b:Author>
        <b:NameList>
          <b:Person>
            <b:Last>Eldridge</b:Last>
            <b:First>H.</b:First>
          </b:Person>
        </b:NameList>
      </b:Author>
    </b:Author>
    <b:Title>Defects in Buildings</b:Title>
    <b:Year>1996</b:Year>
    <b:City> London, UK</b:City>
    <b:Publisher>HMSO</b:Publisher>
    <b:RefOrder>15</b:RefOrder>
  </b:Source>
  <b:Source>
    <b:Tag>Env15</b:Tag>
    <b:SourceType>InternetSite</b:SourceType>
    <b:Guid>{25633588-BF47-40B7-A580-2C94702C3FFF}</b:Guid>
    <b:Title>Environment Law</b:Title>
    <b:Year>2015</b:Year>
    <b:YearAccessed>2016</b:YearAccessed>
    <b:MonthAccessed>Jan</b:MonthAccessed>
    <b:DayAccessed>31st</b:DayAccessed>
    <b:URL>www.environmentlaw.org.uk/rte.asp?id-189</b:URL>
    <b:RefOrder>12</b:RefOrder>
  </b:Source>
  <b:Source>
    <b:Tag>BBC14</b:Tag>
    <b:SourceType>InternetSite</b:SourceType>
    <b:Guid>{761F14A1-1D6F-4473-B921-269A609DD3BF}</b:Guid>
    <b:Title>BBC</b:Title>
    <b:Year>2014</b:Year>
    <b:Month>Oct</b:Month>
    <b:YearAccessed>2015</b:YearAccessed>
    <b:MonthAccessed>Dec</b:MonthAccessed>
    <b:DayAccessed>19th</b:DayAccessed>
    <b:URL>www.bbc.co.uk/nature/life/brown_rat</b:URL>
    <b:RefOrder>3</b:RefOrder>
  </b:Source>
  <b:Source>
    <b:Tag>12De</b:Tag>
    <b:SourceType>InternetSite</b:SourceType>
    <b:Guid>{A63BFB96-1EE9-42F0-9B5D-BCFC340293F3}</b:Guid>
    <b:Year>2012</b:Year>
    <b:Month>Dec</b:Month>
    <b:Day>17th</b:Day>
    <b:URL>www.bbc.co.uk/news/magazine-20716625</b:URL>
    <b:YearAccessed>2016</b:YearAccessed>
    <b:MonthAccessed>Jan</b:MonthAccessed>
    <b:DayAccessed>22nd</b:DayAccessed>
    <b:Title>BBC</b:Title>
    <b:RefOrder>11</b:RefOrder>
  </b:Source>
  <b:Source>
    <b:Tag>Har02</b:Tag>
    <b:SourceType>BookSection</b:SourceType>
    <b:Guid>{AA529B97-6F08-4F3D-B2C5-DDBB865796E8}</b:Guid>
    <b:Author>
      <b:Author>
        <b:NameList>
          <b:Person>
            <b:Last>Hart-Davis</b:Last>
            <b:First>D.</b:First>
          </b:Person>
        </b:NameList>
      </b:Author>
    </b:Author>
    <b:Title>Fauna Britannica. The practical guide to wild &amp; domestic creatures of Britain</b:Title>
    <b:Year>2002</b:Year>
    <b:City>London, UK</b:City>
    <b:Publisher>Weidenfield &amp; Nicolson</b:Publisher>
    <b:RefOrder>6</b:RefOrder>
  </b:Source>
  <b:Source>
    <b:Tag>Chu14</b:Tag>
    <b:SourceType>Book</b:SourceType>
    <b:Guid>{CE591A77-50E0-4CA9-8C0A-8753BC45581F}</b:Guid>
    <b:Author>
      <b:Author>
        <b:Corporate>Chudley, R. &amp; Greeno, R.</b:Corporate>
      </b:Author>
    </b:Author>
    <b:Title>Building Construction Handbook (Tenth Edition)</b:Title>
    <b:Year>2014</b:Year>
    <b:City>Oxon, UK</b:City>
    <b:Publisher>Routledge</b:Publisher>
    <b:RefOrder>16</b:RefOrder>
  </b:Source>
  <b:Source>
    <b:Tag>Dou07</b:Tag>
    <b:SourceType>Book</b:SourceType>
    <b:Guid>{51E31BD0-5231-4C95-AFF8-00B06FE3DD83}</b:Guid>
    <b:Author>
      <b:Author>
        <b:Corporate>Douglas, J. &amp; Ransom, B.</b:Corporate>
      </b:Author>
    </b:Author>
    <b:Title>Understanding Building Failures (Third Edition)</b:Title>
    <b:Year>2007</b:Year>
    <b:City>Oxon, UK</b:City>
    <b:Publisher>Taylor &amp; Francis</b:Publisher>
    <b:RefOrder>17</b:RefOrder>
  </b:Source>
  <b:Source>
    <b:Tag>Uni12</b:Tag>
    <b:SourceType>InternetSite</b:SourceType>
    <b:Guid>{FDF59206-841A-43C3-8813-4C9FF5EBC3EC}</b:Guid>
    <b:Title>University of West of England</b:Title>
    <b:Year>2012</b:Year>
    <b:YearAccessed>2016</b:YearAccessed>
    <b:MonthAccessed>Feb</b:MonthAccessed>
    <b:DayAccessed>8th</b:DayAccessed>
    <b:URL>www.fet.uwe.ac.uk/conweb/house-ages/elements/sectoion4.htm</b:URL>
    <b:RefOrder>18</b:RefOrder>
  </b:Source>
  <b:Source>
    <b:Tag>Sur16</b:Tag>
    <b:SourceType>InternetSite</b:SourceType>
    <b:Guid>{F8301709-A725-44AD-BD22-EF01EBF5CE45}</b:Guid>
    <b:Title>Surveyor Local</b:Title>
    <b:Year>2016</b:Year>
    <b:YearAccessed>2016</b:YearAccessed>
    <b:MonthAccessed>Feb</b:MonthAccessed>
    <b:DayAccessed>8th</b:DayAccessed>
    <b:URL>www.surveyorlocal.co.uk/glossary/ceiling-joist</b:URL>
    <b:RefOrder>4</b:RefOrder>
  </b:Source>
  <b:Source>
    <b:Tag>Abo11</b:Tag>
    <b:SourceType>InternetSite</b:SourceType>
    <b:Guid>{878EE852-E3B4-46D4-8D77-9ECC8F6C6BCA}</b:Guid>
    <b:Title>Above it all</b:Title>
    <b:Year>2011</b:Year>
    <b:YearAccessed>2016</b:YearAccessed>
    <b:MonthAccessed>Feb</b:MonthAccessed>
    <b:DayAccessed>8th</b:DayAccessed>
    <b:URL>www.above-it-all.co.uk/house_builders/roof_history.htm</b:URL>
    <b:RefOrder>19</b:RefOrder>
  </b:Source>
  <b:Source>
    <b:Tag>She15</b:Tag>
    <b:SourceType>InternetSite</b:SourceType>
    <b:Guid>{70913A39-E06F-4411-8BDC-ABCE494AA4A0}</b:Guid>
    <b:Title>Shelter</b:Title>
    <b:Year>2015</b:Year>
    <b:YearAccessed>2016</b:YearAccessed>
    <b:MonthAccessed>Feb</b:MonthAccessed>
    <b:DayAccessed>14th</b:DayAccessed>
    <b:URL>www.england.shelter.org.uk/campaigns-/why-we-campaign/improving-social-housing</b:URL>
    <b:RefOrder>1</b:RefOrder>
  </b:Source>
</b:Sources>
</file>

<file path=customXml/itemProps1.xml><?xml version="1.0" encoding="utf-8"?>
<ds:datastoreItem xmlns:ds="http://schemas.openxmlformats.org/officeDocument/2006/customXml" ds:itemID="{ABE4F587-CCC6-498B-90D1-3C317BDAF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2313</Words>
  <Characters>13189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</dc:creator>
  <cp:keywords/>
  <dc:description/>
  <cp:lastModifiedBy>Johan Ameel</cp:lastModifiedBy>
  <cp:revision>2</cp:revision>
  <cp:lastPrinted>2011-12-12T12:03:00Z</cp:lastPrinted>
  <dcterms:created xsi:type="dcterms:W3CDTF">2018-03-28T17:38:00Z</dcterms:created>
  <dcterms:modified xsi:type="dcterms:W3CDTF">2018-03-28T17:38:00Z</dcterms:modified>
</cp:coreProperties>
</file>