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B6BCE" w14:textId="142507BF" w:rsidR="00974A91" w:rsidRDefault="002B5D58" w:rsidP="00974A91">
      <w:pPr>
        <w:jc w:val="center"/>
        <w:rPr>
          <w:b/>
          <w:bCs/>
          <w:sz w:val="28"/>
          <w:szCs w:val="24"/>
          <w:lang w:val="en-US"/>
        </w:rPr>
      </w:pPr>
      <w:r w:rsidRPr="002B5D58">
        <w:rPr>
          <w:b/>
          <w:bCs/>
          <w:sz w:val="28"/>
          <w:szCs w:val="24"/>
          <w:lang w:val="en-US"/>
        </w:rPr>
        <w:t>Programme:</w:t>
      </w:r>
      <w:r>
        <w:rPr>
          <w:b/>
          <w:bCs/>
          <w:sz w:val="28"/>
          <w:szCs w:val="24"/>
          <w:lang w:val="en-US"/>
        </w:rPr>
        <w:t xml:space="preserve"> </w:t>
      </w:r>
      <w:r w:rsidRPr="002B5D58">
        <w:rPr>
          <w:b/>
          <w:bCs/>
          <w:sz w:val="28"/>
          <w:szCs w:val="24"/>
          <w:lang w:val="en-US"/>
        </w:rPr>
        <w:t>BA Business Management</w:t>
      </w:r>
    </w:p>
    <w:p w14:paraId="1D8F36F2" w14:textId="5F541402" w:rsidR="002B5D58" w:rsidRDefault="002B5D58" w:rsidP="00974A91">
      <w:pPr>
        <w:jc w:val="center"/>
        <w:rPr>
          <w:b/>
          <w:bCs/>
          <w:sz w:val="28"/>
          <w:szCs w:val="24"/>
          <w:lang w:val="en-US"/>
        </w:rPr>
      </w:pPr>
      <w:r w:rsidRPr="002B5D58">
        <w:rPr>
          <w:b/>
          <w:bCs/>
          <w:sz w:val="28"/>
          <w:szCs w:val="24"/>
          <w:lang w:val="en-US"/>
        </w:rPr>
        <w:t>Module:</w:t>
      </w:r>
      <w:r>
        <w:rPr>
          <w:b/>
          <w:bCs/>
          <w:sz w:val="28"/>
          <w:szCs w:val="24"/>
          <w:lang w:val="en-US"/>
        </w:rPr>
        <w:t xml:space="preserve"> </w:t>
      </w:r>
      <w:r w:rsidRPr="002B5D58">
        <w:rPr>
          <w:b/>
          <w:bCs/>
          <w:sz w:val="28"/>
          <w:szCs w:val="24"/>
          <w:lang w:val="en-US"/>
        </w:rPr>
        <w:t>Entrepreneurship</w:t>
      </w:r>
    </w:p>
    <w:p w14:paraId="04416FBC" w14:textId="05CE8F7F" w:rsidR="002B5D58" w:rsidRPr="00974A91" w:rsidRDefault="002B5D58" w:rsidP="00974A91">
      <w:pPr>
        <w:jc w:val="center"/>
        <w:rPr>
          <w:b/>
          <w:bCs/>
          <w:sz w:val="28"/>
          <w:szCs w:val="24"/>
          <w:lang w:val="en-US"/>
        </w:rPr>
      </w:pPr>
      <w:r w:rsidRPr="002B5D58">
        <w:rPr>
          <w:b/>
          <w:bCs/>
          <w:sz w:val="28"/>
          <w:szCs w:val="24"/>
          <w:lang w:val="en-US"/>
        </w:rPr>
        <w:t>Module code:</w:t>
      </w:r>
      <w:r>
        <w:rPr>
          <w:b/>
          <w:bCs/>
          <w:sz w:val="28"/>
          <w:szCs w:val="24"/>
          <w:lang w:val="en-US"/>
        </w:rPr>
        <w:t xml:space="preserve"> LCBB5001</w:t>
      </w:r>
    </w:p>
    <w:p w14:paraId="60A87AD3" w14:textId="311B37F8" w:rsidR="00974A91" w:rsidRDefault="00720C79" w:rsidP="00974A91">
      <w:pPr>
        <w:jc w:val="center"/>
        <w:rPr>
          <w:b/>
          <w:bCs/>
          <w:sz w:val="28"/>
          <w:szCs w:val="24"/>
          <w:lang w:val="en-US"/>
        </w:rPr>
      </w:pPr>
      <w:r>
        <w:rPr>
          <w:b/>
          <w:bCs/>
          <w:sz w:val="28"/>
          <w:szCs w:val="24"/>
          <w:lang w:val="en-US"/>
        </w:rPr>
        <w:t xml:space="preserve">Task 2 - </w:t>
      </w:r>
      <w:r w:rsidR="002B5D58">
        <w:rPr>
          <w:b/>
          <w:bCs/>
          <w:sz w:val="28"/>
          <w:szCs w:val="24"/>
          <w:lang w:val="en-US"/>
        </w:rPr>
        <w:t>Report</w:t>
      </w:r>
    </w:p>
    <w:p w14:paraId="25C02863" w14:textId="77777777" w:rsidR="002B5D58" w:rsidRDefault="002B5D58" w:rsidP="00974A91">
      <w:pPr>
        <w:jc w:val="center"/>
        <w:rPr>
          <w:b/>
          <w:bCs/>
          <w:sz w:val="28"/>
          <w:szCs w:val="24"/>
          <w:lang w:val="en-US"/>
        </w:rPr>
      </w:pPr>
    </w:p>
    <w:p w14:paraId="629EBC5B" w14:textId="4F35CD3E" w:rsidR="00974A91" w:rsidRPr="00974A91" w:rsidRDefault="00974A91" w:rsidP="00974A91">
      <w:pPr>
        <w:jc w:val="center"/>
        <w:rPr>
          <w:b/>
          <w:bCs/>
          <w:sz w:val="28"/>
          <w:szCs w:val="24"/>
          <w:lang w:val="en-US"/>
        </w:rPr>
      </w:pPr>
      <w:r w:rsidRPr="00974A91">
        <w:rPr>
          <w:b/>
          <w:bCs/>
          <w:sz w:val="28"/>
          <w:szCs w:val="24"/>
          <w:lang w:val="en-US"/>
        </w:rPr>
        <w:t>Student Name:</w:t>
      </w:r>
      <w:r w:rsidR="00B86ACF">
        <w:rPr>
          <w:b/>
          <w:bCs/>
          <w:sz w:val="28"/>
          <w:szCs w:val="24"/>
          <w:lang w:val="en-US"/>
        </w:rPr>
        <w:t xml:space="preserve"> Vasile Miculas</w:t>
      </w:r>
    </w:p>
    <w:p w14:paraId="7343514D" w14:textId="10CF1194" w:rsidR="00974A91" w:rsidRPr="00974A91" w:rsidRDefault="00974A91" w:rsidP="00974A91">
      <w:pPr>
        <w:jc w:val="center"/>
        <w:rPr>
          <w:b/>
          <w:bCs/>
          <w:sz w:val="28"/>
          <w:szCs w:val="24"/>
          <w:lang w:val="en-US"/>
        </w:rPr>
      </w:pPr>
      <w:r w:rsidRPr="00974A91">
        <w:rPr>
          <w:b/>
          <w:bCs/>
          <w:sz w:val="28"/>
          <w:szCs w:val="24"/>
          <w:lang w:val="en-US"/>
        </w:rPr>
        <w:t>ID:</w:t>
      </w:r>
      <w:r w:rsidR="00B86ACF" w:rsidRPr="00B86ACF">
        <w:t xml:space="preserve"> </w:t>
      </w:r>
      <w:r w:rsidR="00B86ACF" w:rsidRPr="00B86ACF">
        <w:rPr>
          <w:b/>
          <w:bCs/>
          <w:sz w:val="28"/>
          <w:szCs w:val="24"/>
          <w:lang w:val="en-US"/>
        </w:rPr>
        <w:t>2120834</w:t>
      </w:r>
    </w:p>
    <w:p w14:paraId="275A97D7" w14:textId="77777777" w:rsidR="00974A91" w:rsidRDefault="00974A91" w:rsidP="00974A91">
      <w:pPr>
        <w:jc w:val="center"/>
        <w:rPr>
          <w:b/>
          <w:bCs/>
          <w:sz w:val="28"/>
          <w:szCs w:val="24"/>
          <w:lang w:val="en-US"/>
        </w:rPr>
      </w:pPr>
    </w:p>
    <w:p w14:paraId="1B5B9578" w14:textId="77777777" w:rsidR="00974A91" w:rsidRDefault="00974A91" w:rsidP="00974A91">
      <w:pPr>
        <w:jc w:val="center"/>
        <w:rPr>
          <w:b/>
          <w:bCs/>
          <w:sz w:val="28"/>
          <w:szCs w:val="24"/>
          <w:lang w:val="en-US"/>
        </w:rPr>
      </w:pPr>
    </w:p>
    <w:p w14:paraId="474E863E" w14:textId="77777777" w:rsidR="00974A91" w:rsidRDefault="00974A91" w:rsidP="00974A91">
      <w:pPr>
        <w:jc w:val="center"/>
        <w:rPr>
          <w:b/>
          <w:bCs/>
          <w:sz w:val="28"/>
          <w:szCs w:val="24"/>
          <w:lang w:val="en-US"/>
        </w:rPr>
      </w:pPr>
    </w:p>
    <w:p w14:paraId="2D4C31DA" w14:textId="77777777" w:rsidR="00974A91" w:rsidRDefault="00974A91" w:rsidP="00974A91">
      <w:pPr>
        <w:jc w:val="center"/>
        <w:rPr>
          <w:b/>
          <w:bCs/>
          <w:sz w:val="28"/>
          <w:szCs w:val="24"/>
          <w:lang w:val="en-US"/>
        </w:rPr>
      </w:pPr>
    </w:p>
    <w:p w14:paraId="1AB70791" w14:textId="77777777" w:rsidR="00974A91" w:rsidRDefault="00974A91" w:rsidP="00974A91">
      <w:pPr>
        <w:jc w:val="center"/>
        <w:rPr>
          <w:b/>
          <w:bCs/>
          <w:sz w:val="28"/>
          <w:szCs w:val="24"/>
          <w:lang w:val="en-US"/>
        </w:rPr>
      </w:pPr>
    </w:p>
    <w:p w14:paraId="6868C093" w14:textId="77777777" w:rsidR="00974A91" w:rsidRDefault="00974A91" w:rsidP="00974A91">
      <w:pPr>
        <w:jc w:val="center"/>
        <w:rPr>
          <w:b/>
          <w:bCs/>
          <w:sz w:val="28"/>
          <w:szCs w:val="24"/>
          <w:lang w:val="en-US"/>
        </w:rPr>
      </w:pPr>
    </w:p>
    <w:p w14:paraId="390BE0CF" w14:textId="77777777" w:rsidR="00974A91" w:rsidRDefault="00974A91" w:rsidP="00974A91">
      <w:pPr>
        <w:jc w:val="center"/>
        <w:rPr>
          <w:b/>
          <w:bCs/>
          <w:sz w:val="28"/>
          <w:szCs w:val="24"/>
          <w:lang w:val="en-US"/>
        </w:rPr>
      </w:pPr>
    </w:p>
    <w:p w14:paraId="2CAB6A38" w14:textId="77777777" w:rsidR="00974A91" w:rsidRDefault="00974A91" w:rsidP="00974A91">
      <w:pPr>
        <w:jc w:val="center"/>
        <w:rPr>
          <w:b/>
          <w:bCs/>
          <w:sz w:val="28"/>
          <w:szCs w:val="24"/>
          <w:lang w:val="en-US"/>
        </w:rPr>
      </w:pPr>
    </w:p>
    <w:p w14:paraId="3EE3548B" w14:textId="77777777" w:rsidR="00974A91" w:rsidRDefault="00974A91" w:rsidP="00B42498">
      <w:pPr>
        <w:rPr>
          <w:b/>
          <w:bCs/>
          <w:sz w:val="28"/>
          <w:szCs w:val="24"/>
          <w:lang w:val="en-US"/>
        </w:rPr>
      </w:pPr>
    </w:p>
    <w:sdt>
      <w:sdtPr>
        <w:rPr>
          <w:rFonts w:ascii="Times New Roman" w:eastAsiaTheme="minorHAnsi" w:hAnsi="Times New Roman" w:cstheme="minorBidi"/>
          <w:color w:val="auto"/>
          <w:kern w:val="2"/>
          <w:sz w:val="24"/>
          <w:szCs w:val="22"/>
          <w:lang w:eastAsia="en-US"/>
          <w14:ligatures w14:val="standardContextual"/>
        </w:rPr>
        <w:id w:val="43807188"/>
        <w:docPartObj>
          <w:docPartGallery w:val="Table of Contents"/>
          <w:docPartUnique/>
        </w:docPartObj>
      </w:sdtPr>
      <w:sdtEndPr>
        <w:rPr>
          <w:b/>
          <w:bCs/>
        </w:rPr>
      </w:sdtEndPr>
      <w:sdtContent>
        <w:p w14:paraId="1B1E9637" w14:textId="2B442BBE" w:rsidR="00974A91" w:rsidRDefault="00974A91" w:rsidP="00974A91">
          <w:pPr>
            <w:pStyle w:val="TOCHeading"/>
            <w:jc w:val="center"/>
          </w:pPr>
          <w:r w:rsidRPr="00974A91">
            <w:rPr>
              <w:rFonts w:ascii="Times New Roman" w:hAnsi="Times New Roman" w:cs="Times New Roman"/>
              <w:b/>
              <w:bCs/>
            </w:rPr>
            <w:t>Table of Contents</w:t>
          </w:r>
        </w:p>
        <w:p w14:paraId="64377A68" w14:textId="4441B0AC" w:rsidR="00582840" w:rsidRDefault="00974A9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0592953" w:history="1">
            <w:r w:rsidR="00582840" w:rsidRPr="00686A6E">
              <w:rPr>
                <w:rStyle w:val="Hyperlink"/>
                <w:noProof/>
                <w:lang w:val="en-US"/>
              </w:rPr>
              <w:t>Introduction</w:t>
            </w:r>
            <w:r w:rsidR="00582840">
              <w:rPr>
                <w:noProof/>
                <w:webHidden/>
              </w:rPr>
              <w:tab/>
            </w:r>
            <w:r w:rsidR="00582840">
              <w:rPr>
                <w:noProof/>
                <w:webHidden/>
              </w:rPr>
              <w:fldChar w:fldCharType="begin"/>
            </w:r>
            <w:r w:rsidR="00582840">
              <w:rPr>
                <w:noProof/>
                <w:webHidden/>
              </w:rPr>
              <w:instrText xml:space="preserve"> PAGEREF _Toc150592953 \h </w:instrText>
            </w:r>
            <w:r w:rsidR="00582840">
              <w:rPr>
                <w:noProof/>
                <w:webHidden/>
              </w:rPr>
            </w:r>
            <w:r w:rsidR="00582840">
              <w:rPr>
                <w:noProof/>
                <w:webHidden/>
              </w:rPr>
              <w:fldChar w:fldCharType="separate"/>
            </w:r>
            <w:r w:rsidR="00582840">
              <w:rPr>
                <w:noProof/>
                <w:webHidden/>
              </w:rPr>
              <w:t>3</w:t>
            </w:r>
            <w:r w:rsidR="00582840">
              <w:rPr>
                <w:noProof/>
                <w:webHidden/>
              </w:rPr>
              <w:fldChar w:fldCharType="end"/>
            </w:r>
          </w:hyperlink>
        </w:p>
        <w:p w14:paraId="3F5FCE49" w14:textId="04EF1D51" w:rsidR="00582840" w:rsidRDefault="00000000">
          <w:pPr>
            <w:pStyle w:val="TOC1"/>
            <w:tabs>
              <w:tab w:val="right" w:leader="dot" w:pos="9350"/>
            </w:tabs>
            <w:rPr>
              <w:rFonts w:asciiTheme="minorHAnsi" w:eastAsiaTheme="minorEastAsia" w:hAnsiTheme="minorHAnsi"/>
              <w:noProof/>
              <w:sz w:val="22"/>
              <w:lang w:val="en-US"/>
            </w:rPr>
          </w:pPr>
          <w:hyperlink w:anchor="_Toc150592954" w:history="1">
            <w:r w:rsidR="00582840" w:rsidRPr="00686A6E">
              <w:rPr>
                <w:rStyle w:val="Hyperlink"/>
                <w:noProof/>
                <w:lang w:val="en-US"/>
              </w:rPr>
              <w:t>Understanding Entrepreneurship</w:t>
            </w:r>
            <w:r w:rsidR="00582840">
              <w:rPr>
                <w:noProof/>
                <w:webHidden/>
              </w:rPr>
              <w:tab/>
            </w:r>
            <w:r w:rsidR="00582840">
              <w:rPr>
                <w:noProof/>
                <w:webHidden/>
              </w:rPr>
              <w:fldChar w:fldCharType="begin"/>
            </w:r>
            <w:r w:rsidR="00582840">
              <w:rPr>
                <w:noProof/>
                <w:webHidden/>
              </w:rPr>
              <w:instrText xml:space="preserve"> PAGEREF _Toc150592954 \h </w:instrText>
            </w:r>
            <w:r w:rsidR="00582840">
              <w:rPr>
                <w:noProof/>
                <w:webHidden/>
              </w:rPr>
            </w:r>
            <w:r w:rsidR="00582840">
              <w:rPr>
                <w:noProof/>
                <w:webHidden/>
              </w:rPr>
              <w:fldChar w:fldCharType="separate"/>
            </w:r>
            <w:r w:rsidR="00582840">
              <w:rPr>
                <w:noProof/>
                <w:webHidden/>
              </w:rPr>
              <w:t>3</w:t>
            </w:r>
            <w:r w:rsidR="00582840">
              <w:rPr>
                <w:noProof/>
                <w:webHidden/>
              </w:rPr>
              <w:fldChar w:fldCharType="end"/>
            </w:r>
          </w:hyperlink>
        </w:p>
        <w:p w14:paraId="59798C94" w14:textId="71828BD5" w:rsidR="00582840" w:rsidRDefault="00000000">
          <w:pPr>
            <w:pStyle w:val="TOC1"/>
            <w:tabs>
              <w:tab w:val="right" w:leader="dot" w:pos="9350"/>
            </w:tabs>
            <w:rPr>
              <w:rFonts w:asciiTheme="minorHAnsi" w:eastAsiaTheme="minorEastAsia" w:hAnsiTheme="minorHAnsi"/>
              <w:noProof/>
              <w:sz w:val="22"/>
              <w:lang w:val="en-US"/>
            </w:rPr>
          </w:pPr>
          <w:hyperlink w:anchor="_Toc150592955" w:history="1">
            <w:r w:rsidR="00582840" w:rsidRPr="00686A6E">
              <w:rPr>
                <w:rStyle w:val="Hyperlink"/>
                <w:noProof/>
                <w:lang w:val="en-US"/>
              </w:rPr>
              <w:t>Types of Entrepreneurships</w:t>
            </w:r>
            <w:r w:rsidR="00582840">
              <w:rPr>
                <w:noProof/>
                <w:webHidden/>
              </w:rPr>
              <w:tab/>
            </w:r>
            <w:r w:rsidR="00582840">
              <w:rPr>
                <w:noProof/>
                <w:webHidden/>
              </w:rPr>
              <w:fldChar w:fldCharType="begin"/>
            </w:r>
            <w:r w:rsidR="00582840">
              <w:rPr>
                <w:noProof/>
                <w:webHidden/>
              </w:rPr>
              <w:instrText xml:space="preserve"> PAGEREF _Toc150592955 \h </w:instrText>
            </w:r>
            <w:r w:rsidR="00582840">
              <w:rPr>
                <w:noProof/>
                <w:webHidden/>
              </w:rPr>
            </w:r>
            <w:r w:rsidR="00582840">
              <w:rPr>
                <w:noProof/>
                <w:webHidden/>
              </w:rPr>
              <w:fldChar w:fldCharType="separate"/>
            </w:r>
            <w:r w:rsidR="00582840">
              <w:rPr>
                <w:noProof/>
                <w:webHidden/>
              </w:rPr>
              <w:t>4</w:t>
            </w:r>
            <w:r w:rsidR="00582840">
              <w:rPr>
                <w:noProof/>
                <w:webHidden/>
              </w:rPr>
              <w:fldChar w:fldCharType="end"/>
            </w:r>
          </w:hyperlink>
        </w:p>
        <w:p w14:paraId="2712DD3D" w14:textId="42C66D85" w:rsidR="00582840" w:rsidRDefault="00000000">
          <w:pPr>
            <w:pStyle w:val="TOC1"/>
            <w:tabs>
              <w:tab w:val="right" w:leader="dot" w:pos="9350"/>
            </w:tabs>
            <w:rPr>
              <w:rFonts w:asciiTheme="minorHAnsi" w:eastAsiaTheme="minorEastAsia" w:hAnsiTheme="minorHAnsi"/>
              <w:noProof/>
              <w:sz w:val="22"/>
              <w:lang w:val="en-US"/>
            </w:rPr>
          </w:pPr>
          <w:hyperlink w:anchor="_Toc150592956" w:history="1">
            <w:r w:rsidR="00582840" w:rsidRPr="00686A6E">
              <w:rPr>
                <w:rStyle w:val="Hyperlink"/>
                <w:noProof/>
                <w:lang w:val="en-US"/>
              </w:rPr>
              <w:t>SMEs: Definition and Importance</w:t>
            </w:r>
            <w:r w:rsidR="00582840">
              <w:rPr>
                <w:noProof/>
                <w:webHidden/>
              </w:rPr>
              <w:tab/>
            </w:r>
            <w:r w:rsidR="00582840">
              <w:rPr>
                <w:noProof/>
                <w:webHidden/>
              </w:rPr>
              <w:fldChar w:fldCharType="begin"/>
            </w:r>
            <w:r w:rsidR="00582840">
              <w:rPr>
                <w:noProof/>
                <w:webHidden/>
              </w:rPr>
              <w:instrText xml:space="preserve"> PAGEREF _Toc150592956 \h </w:instrText>
            </w:r>
            <w:r w:rsidR="00582840">
              <w:rPr>
                <w:noProof/>
                <w:webHidden/>
              </w:rPr>
            </w:r>
            <w:r w:rsidR="00582840">
              <w:rPr>
                <w:noProof/>
                <w:webHidden/>
              </w:rPr>
              <w:fldChar w:fldCharType="separate"/>
            </w:r>
            <w:r w:rsidR="00582840">
              <w:rPr>
                <w:noProof/>
                <w:webHidden/>
              </w:rPr>
              <w:t>5</w:t>
            </w:r>
            <w:r w:rsidR="00582840">
              <w:rPr>
                <w:noProof/>
                <w:webHidden/>
              </w:rPr>
              <w:fldChar w:fldCharType="end"/>
            </w:r>
          </w:hyperlink>
        </w:p>
        <w:p w14:paraId="19BE2DFA" w14:textId="750F84DE" w:rsidR="00582840" w:rsidRDefault="00000000">
          <w:pPr>
            <w:pStyle w:val="TOC1"/>
            <w:tabs>
              <w:tab w:val="right" w:leader="dot" w:pos="9350"/>
            </w:tabs>
            <w:rPr>
              <w:rFonts w:asciiTheme="minorHAnsi" w:eastAsiaTheme="minorEastAsia" w:hAnsiTheme="minorHAnsi"/>
              <w:noProof/>
              <w:sz w:val="22"/>
              <w:lang w:val="en-US"/>
            </w:rPr>
          </w:pPr>
          <w:hyperlink w:anchor="_Toc150592957" w:history="1">
            <w:r w:rsidR="00582840" w:rsidRPr="00686A6E">
              <w:rPr>
                <w:rStyle w:val="Hyperlink"/>
                <w:noProof/>
                <w:lang w:val="en-US"/>
              </w:rPr>
              <w:t>Categories of SMEs in the UK</w:t>
            </w:r>
            <w:r w:rsidR="00582840">
              <w:rPr>
                <w:noProof/>
                <w:webHidden/>
              </w:rPr>
              <w:tab/>
            </w:r>
            <w:r w:rsidR="00582840">
              <w:rPr>
                <w:noProof/>
                <w:webHidden/>
              </w:rPr>
              <w:fldChar w:fldCharType="begin"/>
            </w:r>
            <w:r w:rsidR="00582840">
              <w:rPr>
                <w:noProof/>
                <w:webHidden/>
              </w:rPr>
              <w:instrText xml:space="preserve"> PAGEREF _Toc150592957 \h </w:instrText>
            </w:r>
            <w:r w:rsidR="00582840">
              <w:rPr>
                <w:noProof/>
                <w:webHidden/>
              </w:rPr>
            </w:r>
            <w:r w:rsidR="00582840">
              <w:rPr>
                <w:noProof/>
                <w:webHidden/>
              </w:rPr>
              <w:fldChar w:fldCharType="separate"/>
            </w:r>
            <w:r w:rsidR="00582840">
              <w:rPr>
                <w:noProof/>
                <w:webHidden/>
              </w:rPr>
              <w:t>6</w:t>
            </w:r>
            <w:r w:rsidR="00582840">
              <w:rPr>
                <w:noProof/>
                <w:webHidden/>
              </w:rPr>
              <w:fldChar w:fldCharType="end"/>
            </w:r>
          </w:hyperlink>
        </w:p>
        <w:p w14:paraId="2FF687DE" w14:textId="258152C5" w:rsidR="00582840" w:rsidRDefault="00000000">
          <w:pPr>
            <w:pStyle w:val="TOC1"/>
            <w:tabs>
              <w:tab w:val="right" w:leader="dot" w:pos="9350"/>
            </w:tabs>
            <w:rPr>
              <w:rFonts w:asciiTheme="minorHAnsi" w:eastAsiaTheme="minorEastAsia" w:hAnsiTheme="minorHAnsi"/>
              <w:noProof/>
              <w:sz w:val="22"/>
              <w:lang w:val="en-US"/>
            </w:rPr>
          </w:pPr>
          <w:hyperlink w:anchor="_Toc150592958" w:history="1">
            <w:r w:rsidR="00582840" w:rsidRPr="00686A6E">
              <w:rPr>
                <w:rStyle w:val="Hyperlink"/>
                <w:noProof/>
                <w:lang w:val="en-US"/>
              </w:rPr>
              <w:t>The Entrepreneur: Definition and Skills</w:t>
            </w:r>
            <w:r w:rsidR="00582840">
              <w:rPr>
                <w:noProof/>
                <w:webHidden/>
              </w:rPr>
              <w:tab/>
            </w:r>
            <w:r w:rsidR="00582840">
              <w:rPr>
                <w:noProof/>
                <w:webHidden/>
              </w:rPr>
              <w:fldChar w:fldCharType="begin"/>
            </w:r>
            <w:r w:rsidR="00582840">
              <w:rPr>
                <w:noProof/>
                <w:webHidden/>
              </w:rPr>
              <w:instrText xml:space="preserve"> PAGEREF _Toc150592958 \h </w:instrText>
            </w:r>
            <w:r w:rsidR="00582840">
              <w:rPr>
                <w:noProof/>
                <w:webHidden/>
              </w:rPr>
            </w:r>
            <w:r w:rsidR="00582840">
              <w:rPr>
                <w:noProof/>
                <w:webHidden/>
              </w:rPr>
              <w:fldChar w:fldCharType="separate"/>
            </w:r>
            <w:r w:rsidR="00582840">
              <w:rPr>
                <w:noProof/>
                <w:webHidden/>
              </w:rPr>
              <w:t>7</w:t>
            </w:r>
            <w:r w:rsidR="00582840">
              <w:rPr>
                <w:noProof/>
                <w:webHidden/>
              </w:rPr>
              <w:fldChar w:fldCharType="end"/>
            </w:r>
          </w:hyperlink>
        </w:p>
        <w:p w14:paraId="1FC72465" w14:textId="69247706" w:rsidR="00582840" w:rsidRDefault="00000000">
          <w:pPr>
            <w:pStyle w:val="TOC1"/>
            <w:tabs>
              <w:tab w:val="right" w:leader="dot" w:pos="9350"/>
            </w:tabs>
            <w:rPr>
              <w:rFonts w:asciiTheme="minorHAnsi" w:eastAsiaTheme="minorEastAsia" w:hAnsiTheme="minorHAnsi"/>
              <w:noProof/>
              <w:sz w:val="22"/>
              <w:lang w:val="en-US"/>
            </w:rPr>
          </w:pPr>
          <w:hyperlink w:anchor="_Toc150592959" w:history="1">
            <w:r w:rsidR="00582840" w:rsidRPr="00686A6E">
              <w:rPr>
                <w:rStyle w:val="Hyperlink"/>
                <w:noProof/>
                <w:lang w:val="en-US"/>
              </w:rPr>
              <w:t>Conclusion</w:t>
            </w:r>
            <w:r w:rsidR="00582840">
              <w:rPr>
                <w:noProof/>
                <w:webHidden/>
              </w:rPr>
              <w:tab/>
            </w:r>
            <w:r w:rsidR="00582840">
              <w:rPr>
                <w:noProof/>
                <w:webHidden/>
              </w:rPr>
              <w:fldChar w:fldCharType="begin"/>
            </w:r>
            <w:r w:rsidR="00582840">
              <w:rPr>
                <w:noProof/>
                <w:webHidden/>
              </w:rPr>
              <w:instrText xml:space="preserve"> PAGEREF _Toc150592959 \h </w:instrText>
            </w:r>
            <w:r w:rsidR="00582840">
              <w:rPr>
                <w:noProof/>
                <w:webHidden/>
              </w:rPr>
            </w:r>
            <w:r w:rsidR="00582840">
              <w:rPr>
                <w:noProof/>
                <w:webHidden/>
              </w:rPr>
              <w:fldChar w:fldCharType="separate"/>
            </w:r>
            <w:r w:rsidR="00582840">
              <w:rPr>
                <w:noProof/>
                <w:webHidden/>
              </w:rPr>
              <w:t>7</w:t>
            </w:r>
            <w:r w:rsidR="00582840">
              <w:rPr>
                <w:noProof/>
                <w:webHidden/>
              </w:rPr>
              <w:fldChar w:fldCharType="end"/>
            </w:r>
          </w:hyperlink>
        </w:p>
        <w:p w14:paraId="35CBFAE1" w14:textId="0EB294B5" w:rsidR="00582840" w:rsidRDefault="00000000">
          <w:pPr>
            <w:pStyle w:val="TOC1"/>
            <w:tabs>
              <w:tab w:val="right" w:leader="dot" w:pos="9350"/>
            </w:tabs>
            <w:rPr>
              <w:rFonts w:asciiTheme="minorHAnsi" w:eastAsiaTheme="minorEastAsia" w:hAnsiTheme="minorHAnsi"/>
              <w:noProof/>
              <w:sz w:val="22"/>
              <w:lang w:val="en-US"/>
            </w:rPr>
          </w:pPr>
          <w:hyperlink w:anchor="_Toc150592960" w:history="1">
            <w:r w:rsidR="00582840" w:rsidRPr="00686A6E">
              <w:rPr>
                <w:rStyle w:val="Hyperlink"/>
                <w:noProof/>
              </w:rPr>
              <w:t>References</w:t>
            </w:r>
            <w:r w:rsidR="00582840">
              <w:rPr>
                <w:noProof/>
                <w:webHidden/>
              </w:rPr>
              <w:tab/>
            </w:r>
            <w:r w:rsidR="00582840">
              <w:rPr>
                <w:noProof/>
                <w:webHidden/>
              </w:rPr>
              <w:fldChar w:fldCharType="begin"/>
            </w:r>
            <w:r w:rsidR="00582840">
              <w:rPr>
                <w:noProof/>
                <w:webHidden/>
              </w:rPr>
              <w:instrText xml:space="preserve"> PAGEREF _Toc150592960 \h </w:instrText>
            </w:r>
            <w:r w:rsidR="00582840">
              <w:rPr>
                <w:noProof/>
                <w:webHidden/>
              </w:rPr>
            </w:r>
            <w:r w:rsidR="00582840">
              <w:rPr>
                <w:noProof/>
                <w:webHidden/>
              </w:rPr>
              <w:fldChar w:fldCharType="separate"/>
            </w:r>
            <w:r w:rsidR="00582840">
              <w:rPr>
                <w:noProof/>
                <w:webHidden/>
              </w:rPr>
              <w:t>9</w:t>
            </w:r>
            <w:r w:rsidR="00582840">
              <w:rPr>
                <w:noProof/>
                <w:webHidden/>
              </w:rPr>
              <w:fldChar w:fldCharType="end"/>
            </w:r>
          </w:hyperlink>
        </w:p>
        <w:p w14:paraId="7F758A34" w14:textId="6D644873" w:rsidR="00974A91" w:rsidRDefault="00974A91">
          <w:r>
            <w:rPr>
              <w:b/>
              <w:bCs/>
            </w:rPr>
            <w:fldChar w:fldCharType="end"/>
          </w:r>
        </w:p>
      </w:sdtContent>
    </w:sdt>
    <w:p w14:paraId="6B0C91E8" w14:textId="77777777" w:rsidR="00531E45" w:rsidRDefault="00531E45" w:rsidP="00531E45">
      <w:pPr>
        <w:rPr>
          <w:lang w:val="en-US"/>
        </w:rPr>
      </w:pPr>
    </w:p>
    <w:p w14:paraId="15AD5186" w14:textId="77777777" w:rsidR="00531E45" w:rsidRDefault="00531E45" w:rsidP="00531E45">
      <w:pPr>
        <w:rPr>
          <w:lang w:val="en-US"/>
        </w:rPr>
      </w:pPr>
    </w:p>
    <w:p w14:paraId="3D7BA678" w14:textId="77777777" w:rsidR="00531E45" w:rsidRDefault="00531E45" w:rsidP="00531E45">
      <w:pPr>
        <w:rPr>
          <w:lang w:val="en-US"/>
        </w:rPr>
      </w:pPr>
    </w:p>
    <w:p w14:paraId="72FC8635" w14:textId="77777777" w:rsidR="00531E45" w:rsidRDefault="00531E45" w:rsidP="00531E45">
      <w:pPr>
        <w:rPr>
          <w:lang w:val="en-US"/>
        </w:rPr>
      </w:pPr>
    </w:p>
    <w:p w14:paraId="3EC73C6C" w14:textId="77777777" w:rsidR="00531E45" w:rsidRDefault="00531E45" w:rsidP="00531E45">
      <w:pPr>
        <w:rPr>
          <w:lang w:val="en-US"/>
        </w:rPr>
      </w:pPr>
    </w:p>
    <w:p w14:paraId="675EC615" w14:textId="77777777" w:rsidR="00531E45" w:rsidRDefault="00531E45" w:rsidP="00531E45">
      <w:pPr>
        <w:rPr>
          <w:lang w:val="en-US"/>
        </w:rPr>
      </w:pPr>
    </w:p>
    <w:p w14:paraId="3130E347" w14:textId="77777777" w:rsidR="00531E45" w:rsidRDefault="00531E45" w:rsidP="00531E45">
      <w:pPr>
        <w:rPr>
          <w:lang w:val="en-US"/>
        </w:rPr>
      </w:pPr>
    </w:p>
    <w:p w14:paraId="7F6EE7F9" w14:textId="77777777" w:rsidR="00531E45" w:rsidRDefault="00531E45" w:rsidP="00531E45">
      <w:pPr>
        <w:rPr>
          <w:lang w:val="en-US"/>
        </w:rPr>
      </w:pPr>
    </w:p>
    <w:p w14:paraId="3C644EB6" w14:textId="77777777" w:rsidR="00531E45" w:rsidRDefault="00531E45" w:rsidP="00531E45">
      <w:pPr>
        <w:rPr>
          <w:lang w:val="en-US"/>
        </w:rPr>
      </w:pPr>
    </w:p>
    <w:p w14:paraId="15BF0050" w14:textId="77777777" w:rsidR="00531E45" w:rsidRDefault="00531E45" w:rsidP="00531E45">
      <w:pPr>
        <w:rPr>
          <w:lang w:val="en-US"/>
        </w:rPr>
      </w:pPr>
    </w:p>
    <w:p w14:paraId="31F9FDC6" w14:textId="77777777" w:rsidR="00531E45" w:rsidRDefault="00531E45" w:rsidP="00531E45">
      <w:pPr>
        <w:rPr>
          <w:lang w:val="en-US"/>
        </w:rPr>
      </w:pPr>
    </w:p>
    <w:p w14:paraId="570FA865" w14:textId="77777777" w:rsidR="00531E45" w:rsidRDefault="00531E45" w:rsidP="00531E45">
      <w:pPr>
        <w:rPr>
          <w:lang w:val="en-US"/>
        </w:rPr>
      </w:pPr>
    </w:p>
    <w:p w14:paraId="7912F7D2" w14:textId="77777777" w:rsidR="00531E45" w:rsidRDefault="00531E45" w:rsidP="00531E45">
      <w:pPr>
        <w:rPr>
          <w:lang w:val="en-US"/>
        </w:rPr>
      </w:pPr>
    </w:p>
    <w:p w14:paraId="044C6A58" w14:textId="254C3ED3" w:rsidR="00974A91" w:rsidRDefault="00974A91" w:rsidP="00531E45">
      <w:pPr>
        <w:pStyle w:val="Heading1"/>
        <w:rPr>
          <w:lang w:val="en-US"/>
        </w:rPr>
      </w:pPr>
      <w:bookmarkStart w:id="0" w:name="_Toc150592953"/>
      <w:r>
        <w:rPr>
          <w:lang w:val="en-US"/>
        </w:rPr>
        <w:t>Introduction</w:t>
      </w:r>
      <w:bookmarkEnd w:id="0"/>
    </w:p>
    <w:p w14:paraId="72411C77" w14:textId="7698CFB4" w:rsidR="002E6C18" w:rsidRPr="002E6C18" w:rsidRDefault="002E6C18" w:rsidP="002E6C18">
      <w:pPr>
        <w:rPr>
          <w:lang w:val="en-US"/>
        </w:rPr>
      </w:pPr>
      <w:r w:rsidRPr="002E6C18">
        <w:rPr>
          <w:lang w:val="en-US"/>
        </w:rPr>
        <w:t>Entrepreneurship stands as a pillar of economic progress. It presents a dynamic model in today's business environment. While seeming simple, this concept includes various activities and entities. Small and Medium-sized Enterprises (SMEs) and entrepreneurs show</w:t>
      </w:r>
      <w:r w:rsidR="002B5D58">
        <w:rPr>
          <w:lang w:val="en-US"/>
        </w:rPr>
        <w:t xml:space="preserve"> that</w:t>
      </w:r>
      <w:r w:rsidRPr="002E6C18">
        <w:rPr>
          <w:lang w:val="en-US"/>
        </w:rPr>
        <w:t xml:space="preserve"> the</w:t>
      </w:r>
      <w:r w:rsidR="002B5D58">
        <w:rPr>
          <w:lang w:val="en-US"/>
        </w:rPr>
        <w:t>y</w:t>
      </w:r>
      <w:r w:rsidRPr="002E6C18">
        <w:rPr>
          <w:lang w:val="en-US"/>
        </w:rPr>
        <w:t xml:space="preserve"> maintain a central </w:t>
      </w:r>
      <w:r w:rsidRPr="002E6C18">
        <w:rPr>
          <w:lang w:val="en-US"/>
        </w:rPr>
        <w:lastRenderedPageBreak/>
        <w:t>place in this area</w:t>
      </w:r>
      <w:sdt>
        <w:sdtPr>
          <w:rPr>
            <w:lang w:val="en-US"/>
          </w:rPr>
          <w:id w:val="-198621723"/>
          <w:citation/>
        </w:sdtPr>
        <w:sdtContent>
          <w:r w:rsidR="003618D2">
            <w:rPr>
              <w:lang w:val="en-US"/>
            </w:rPr>
            <w:fldChar w:fldCharType="begin"/>
          </w:r>
          <w:r w:rsidR="003618D2">
            <w:rPr>
              <w:lang w:val="en-US"/>
            </w:rPr>
            <w:instrText xml:space="preserve"> CITATION DRU15 \l 1033 </w:instrText>
          </w:r>
          <w:r w:rsidR="003618D2">
            <w:rPr>
              <w:lang w:val="en-US"/>
            </w:rPr>
            <w:fldChar w:fldCharType="separate"/>
          </w:r>
          <w:r w:rsidR="003618D2">
            <w:rPr>
              <w:noProof/>
              <w:lang w:val="en-US"/>
            </w:rPr>
            <w:t xml:space="preserve"> </w:t>
          </w:r>
          <w:r w:rsidR="003618D2" w:rsidRPr="003618D2">
            <w:rPr>
              <w:noProof/>
              <w:lang w:val="en-US"/>
            </w:rPr>
            <w:t>(DRUCKER, 2015)</w:t>
          </w:r>
          <w:r w:rsidR="003618D2">
            <w:rPr>
              <w:lang w:val="en-US"/>
            </w:rPr>
            <w:fldChar w:fldCharType="end"/>
          </w:r>
        </w:sdtContent>
      </w:sdt>
      <w:r w:rsidRPr="002E6C18">
        <w:rPr>
          <w:lang w:val="en-US"/>
        </w:rPr>
        <w:t>. Usually considered the UK economy's backbone, SMEs significantly contribute to employment, innovation, and growth. To learn the broader economic context, one must understand entrepreneurship, the different types of entrepreneurial ventures, and how the UK categorises SMEs</w:t>
      </w:r>
      <w:sdt>
        <w:sdtPr>
          <w:rPr>
            <w:lang w:val="en-US"/>
          </w:rPr>
          <w:id w:val="-269079618"/>
          <w:citation/>
        </w:sdtPr>
        <w:sdtContent>
          <w:r w:rsidR="003618D2">
            <w:rPr>
              <w:lang w:val="en-US"/>
            </w:rPr>
            <w:fldChar w:fldCharType="begin"/>
          </w:r>
          <w:r w:rsidR="003618D2">
            <w:rPr>
              <w:lang w:val="en-US"/>
            </w:rPr>
            <w:instrText xml:space="preserve"> CITATION Ate17 \l 1033 </w:instrText>
          </w:r>
          <w:r w:rsidR="003618D2">
            <w:rPr>
              <w:lang w:val="en-US"/>
            </w:rPr>
            <w:fldChar w:fldCharType="separate"/>
          </w:r>
          <w:r w:rsidR="003618D2">
            <w:rPr>
              <w:noProof/>
              <w:lang w:val="en-US"/>
            </w:rPr>
            <w:t xml:space="preserve"> </w:t>
          </w:r>
          <w:r w:rsidR="003618D2" w:rsidRPr="003618D2">
            <w:rPr>
              <w:noProof/>
              <w:lang w:val="en-US"/>
            </w:rPr>
            <w:t>(Ateljevic &amp; Page, 2017)</w:t>
          </w:r>
          <w:r w:rsidR="003618D2">
            <w:rPr>
              <w:lang w:val="en-US"/>
            </w:rPr>
            <w:fldChar w:fldCharType="end"/>
          </w:r>
        </w:sdtContent>
      </w:sdt>
      <w:r w:rsidRPr="002E6C18">
        <w:rPr>
          <w:lang w:val="en-US"/>
        </w:rPr>
        <w:t>. Also essential is examining the entrepreneur's profile, the key force behind these enterprises. This involves understanding the required skills and traits for successful entrepreneurial efforts. This report strives to present a thorough overview of these factors</w:t>
      </w:r>
      <w:sdt>
        <w:sdtPr>
          <w:rPr>
            <w:lang w:val="en-US"/>
          </w:rPr>
          <w:id w:val="-712659029"/>
          <w:citation/>
        </w:sdtPr>
        <w:sdtContent>
          <w:r w:rsidR="003618D2">
            <w:rPr>
              <w:lang w:val="en-US"/>
            </w:rPr>
            <w:fldChar w:fldCharType="begin"/>
          </w:r>
          <w:r w:rsidR="003618D2">
            <w:rPr>
              <w:lang w:val="en-US"/>
            </w:rPr>
            <w:instrText xml:space="preserve"> CITATION Dow10 \l 1033 </w:instrText>
          </w:r>
          <w:r w:rsidR="003618D2">
            <w:rPr>
              <w:lang w:val="en-US"/>
            </w:rPr>
            <w:fldChar w:fldCharType="separate"/>
          </w:r>
          <w:r w:rsidR="003618D2">
            <w:rPr>
              <w:noProof/>
              <w:lang w:val="en-US"/>
            </w:rPr>
            <w:t xml:space="preserve"> </w:t>
          </w:r>
          <w:r w:rsidR="003618D2" w:rsidRPr="003618D2">
            <w:rPr>
              <w:noProof/>
              <w:lang w:val="en-US"/>
            </w:rPr>
            <w:t>(Downs, 2010)</w:t>
          </w:r>
          <w:r w:rsidR="003618D2">
            <w:rPr>
              <w:lang w:val="en-US"/>
            </w:rPr>
            <w:fldChar w:fldCharType="end"/>
          </w:r>
        </w:sdtContent>
      </w:sdt>
      <w:r w:rsidRPr="002E6C18">
        <w:rPr>
          <w:lang w:val="en-US"/>
        </w:rPr>
        <w:t>. It will illustrate the core of entrepreneurship, its various forms, the operational scope of SMEs in the UK, and the crucial skills for entrepreneurial accomplishment. By examining these topics, the report will emphasise the critical role of entrepreneurship in shaping economic landscapes and promoting growth.</w:t>
      </w:r>
    </w:p>
    <w:p w14:paraId="7B5A7915" w14:textId="77777777" w:rsidR="00271D59" w:rsidRPr="00271D59" w:rsidRDefault="00271D59" w:rsidP="00271D59">
      <w:pPr>
        <w:pStyle w:val="Heading1"/>
        <w:rPr>
          <w:lang w:val="en-US"/>
        </w:rPr>
      </w:pPr>
      <w:bookmarkStart w:id="1" w:name="_Toc150592954"/>
      <w:r w:rsidRPr="00271D59">
        <w:rPr>
          <w:lang w:val="en-US"/>
        </w:rPr>
        <w:t>Understanding Entrepreneurship</w:t>
      </w:r>
      <w:bookmarkEnd w:id="1"/>
    </w:p>
    <w:p w14:paraId="75F73E33" w14:textId="4392A140" w:rsidR="002E6C18" w:rsidRPr="002E6C18" w:rsidRDefault="002E6C18" w:rsidP="002E6C18">
      <w:pPr>
        <w:rPr>
          <w:lang w:val="en-US"/>
        </w:rPr>
      </w:pPr>
      <w:r w:rsidRPr="002E6C18">
        <w:rPr>
          <w:lang w:val="en-US"/>
        </w:rPr>
        <w:t>Entrepreneurship is a crucial concept in economic growth and innovation. It primarily involves designing, launching, and managing a new business, generally starting as a simple idea that grows into an enterprise</w:t>
      </w:r>
      <w:sdt>
        <w:sdtPr>
          <w:rPr>
            <w:lang w:val="en-US"/>
          </w:rPr>
          <w:id w:val="-977062693"/>
          <w:citation/>
        </w:sdtPr>
        <w:sdtContent>
          <w:r w:rsidR="003618D2">
            <w:rPr>
              <w:lang w:val="en-US"/>
            </w:rPr>
            <w:fldChar w:fldCharType="begin"/>
          </w:r>
          <w:r w:rsidR="003618D2">
            <w:rPr>
              <w:lang w:val="en-US"/>
            </w:rPr>
            <w:instrText xml:space="preserve"> CITATION Ate17 \l 1033 </w:instrText>
          </w:r>
          <w:r w:rsidR="003618D2">
            <w:rPr>
              <w:lang w:val="en-US"/>
            </w:rPr>
            <w:fldChar w:fldCharType="separate"/>
          </w:r>
          <w:r w:rsidR="003618D2">
            <w:rPr>
              <w:noProof/>
              <w:lang w:val="en-US"/>
            </w:rPr>
            <w:t xml:space="preserve"> </w:t>
          </w:r>
          <w:r w:rsidR="003618D2" w:rsidRPr="003618D2">
            <w:rPr>
              <w:noProof/>
              <w:lang w:val="en-US"/>
            </w:rPr>
            <w:t>(Ateljevic &amp; Page, 2017)</w:t>
          </w:r>
          <w:r w:rsidR="003618D2">
            <w:rPr>
              <w:lang w:val="en-US"/>
            </w:rPr>
            <w:fldChar w:fldCharType="end"/>
          </w:r>
        </w:sdtContent>
      </w:sdt>
      <w:r w:rsidRPr="002E6C18">
        <w:rPr>
          <w:lang w:val="en-US"/>
        </w:rPr>
        <w:t>. The roots of entrepreneurship lie in the history of trade and commerce. Its emphasis has moved towards innovation, risk management, and market value creation in the modern era. Initially tied to small business formation, entrepreneurship now contains the rise of innovative startups, social enterprises, and corporate intrapreneurship</w:t>
      </w:r>
      <w:sdt>
        <w:sdtPr>
          <w:rPr>
            <w:lang w:val="en-US"/>
          </w:rPr>
          <w:id w:val="174471881"/>
          <w:citation/>
        </w:sdtPr>
        <w:sdtContent>
          <w:r w:rsidR="003618D2">
            <w:rPr>
              <w:lang w:val="en-US"/>
            </w:rPr>
            <w:fldChar w:fldCharType="begin"/>
          </w:r>
          <w:r w:rsidR="003618D2">
            <w:rPr>
              <w:lang w:val="en-US"/>
            </w:rPr>
            <w:instrText xml:space="preserve"> CITATION Van07 \l 1033 </w:instrText>
          </w:r>
          <w:r w:rsidR="003618D2">
            <w:rPr>
              <w:lang w:val="en-US"/>
            </w:rPr>
            <w:fldChar w:fldCharType="separate"/>
          </w:r>
          <w:r w:rsidR="003618D2">
            <w:rPr>
              <w:noProof/>
              <w:lang w:val="en-US"/>
            </w:rPr>
            <w:t xml:space="preserve"> </w:t>
          </w:r>
          <w:r w:rsidR="003618D2" w:rsidRPr="003618D2">
            <w:rPr>
              <w:noProof/>
              <w:lang w:val="en-US"/>
            </w:rPr>
            <w:t>(Van Praag &amp; Versloot, 2007)</w:t>
          </w:r>
          <w:r w:rsidR="003618D2">
            <w:rPr>
              <w:lang w:val="en-US"/>
            </w:rPr>
            <w:fldChar w:fldCharType="end"/>
          </w:r>
        </w:sdtContent>
      </w:sdt>
      <w:r w:rsidRPr="002E6C18">
        <w:rPr>
          <w:lang w:val="en-US"/>
        </w:rPr>
        <w:t>. These forms share the common goal of identifying and capitali</w:t>
      </w:r>
      <w:r w:rsidR="002B5D58">
        <w:rPr>
          <w:lang w:val="en-US"/>
        </w:rPr>
        <w:t>s</w:t>
      </w:r>
      <w:r w:rsidRPr="002E6C18">
        <w:rPr>
          <w:lang w:val="en-US"/>
        </w:rPr>
        <w:t>ing on new business opportunities.</w:t>
      </w:r>
    </w:p>
    <w:p w14:paraId="291A21BD" w14:textId="77777777" w:rsidR="002E6C18" w:rsidRPr="002E6C18" w:rsidRDefault="002E6C18" w:rsidP="002E6C18">
      <w:pPr>
        <w:rPr>
          <w:lang w:val="en-US"/>
        </w:rPr>
      </w:pPr>
      <w:r w:rsidRPr="002E6C18">
        <w:rPr>
          <w:b/>
          <w:bCs/>
          <w:lang w:val="en-US"/>
        </w:rPr>
        <w:t>The role of entrepreneurship in economic development</w:t>
      </w:r>
    </w:p>
    <w:p w14:paraId="6A8D2932" w14:textId="3AE8D005" w:rsidR="002E6C18" w:rsidRPr="002E6C18" w:rsidRDefault="002E6C18" w:rsidP="002E6C18">
      <w:pPr>
        <w:rPr>
          <w:lang w:val="en-US"/>
        </w:rPr>
      </w:pPr>
      <w:r w:rsidRPr="002E6C18">
        <w:rPr>
          <w:lang w:val="en-US"/>
        </w:rPr>
        <w:t>The influence of entrepreneurship on economic progress is essential. Usually viewed as national assets, entrepreneurs should receive motivation and ample rewards. Their successful innovations can improve our way of life, raise living standards, and contribute to economic growth through wealth creation, job generation, and a robust economy</w:t>
      </w:r>
      <w:sdt>
        <w:sdtPr>
          <w:rPr>
            <w:lang w:val="en-US"/>
          </w:rPr>
          <w:id w:val="-164167184"/>
          <w:citation/>
        </w:sdtPr>
        <w:sdtContent>
          <w:r w:rsidR="003618D2">
            <w:rPr>
              <w:lang w:val="en-US"/>
            </w:rPr>
            <w:fldChar w:fldCharType="begin"/>
          </w:r>
          <w:r w:rsidR="003618D2">
            <w:rPr>
              <w:lang w:val="en-US"/>
            </w:rPr>
            <w:instrText xml:space="preserve"> CITATION Tay08 \l 1033 </w:instrText>
          </w:r>
          <w:r w:rsidR="003618D2">
            <w:rPr>
              <w:lang w:val="en-US"/>
            </w:rPr>
            <w:fldChar w:fldCharType="separate"/>
          </w:r>
          <w:r w:rsidR="003618D2">
            <w:rPr>
              <w:noProof/>
              <w:lang w:val="en-US"/>
            </w:rPr>
            <w:t xml:space="preserve"> </w:t>
          </w:r>
          <w:r w:rsidR="003618D2" w:rsidRPr="003618D2">
            <w:rPr>
              <w:noProof/>
              <w:lang w:val="en-US"/>
            </w:rPr>
            <w:t>(Taylor, 2008)</w:t>
          </w:r>
          <w:r w:rsidR="003618D2">
            <w:rPr>
              <w:lang w:val="en-US"/>
            </w:rPr>
            <w:fldChar w:fldCharType="end"/>
          </w:r>
        </w:sdtContent>
      </w:sdt>
      <w:r w:rsidRPr="002E6C18">
        <w:rPr>
          <w:lang w:val="en-US"/>
        </w:rPr>
        <w:t>.</w:t>
      </w:r>
    </w:p>
    <w:p w14:paraId="447265B0" w14:textId="77777777" w:rsidR="002E6C18" w:rsidRPr="002E6C18" w:rsidRDefault="002E6C18" w:rsidP="002E6C18">
      <w:pPr>
        <w:rPr>
          <w:lang w:val="en-US"/>
        </w:rPr>
      </w:pPr>
    </w:p>
    <w:p w14:paraId="5AC17051" w14:textId="767DCD37" w:rsidR="002E6C18" w:rsidRDefault="002E6C18" w:rsidP="00271D59">
      <w:pPr>
        <w:rPr>
          <w:lang w:val="en-US"/>
        </w:rPr>
      </w:pPr>
      <w:r w:rsidRPr="002E6C18">
        <w:rPr>
          <w:lang w:val="en-US"/>
        </w:rPr>
        <w:t>Innovation stands as a critical component of entrepreneurship. Entrepreneurs frequently introduce new products, services, or production strategies or combine existing technologies to open fresh business routes</w:t>
      </w:r>
      <w:sdt>
        <w:sdtPr>
          <w:rPr>
            <w:lang w:val="en-US"/>
          </w:rPr>
          <w:id w:val="-1336766077"/>
          <w:citation/>
        </w:sdtPr>
        <w:sdtContent>
          <w:r w:rsidR="003618D2">
            <w:rPr>
              <w:lang w:val="en-US"/>
            </w:rPr>
            <w:fldChar w:fldCharType="begin"/>
          </w:r>
          <w:r w:rsidR="003618D2">
            <w:rPr>
              <w:lang w:val="en-US"/>
            </w:rPr>
            <w:instrText xml:space="preserve"> CITATION DRU15 \l 1033 </w:instrText>
          </w:r>
          <w:r w:rsidR="003618D2">
            <w:rPr>
              <w:lang w:val="en-US"/>
            </w:rPr>
            <w:fldChar w:fldCharType="separate"/>
          </w:r>
          <w:r w:rsidR="003618D2">
            <w:rPr>
              <w:noProof/>
              <w:lang w:val="en-US"/>
            </w:rPr>
            <w:t xml:space="preserve"> </w:t>
          </w:r>
          <w:r w:rsidR="003618D2" w:rsidRPr="003618D2">
            <w:rPr>
              <w:noProof/>
              <w:lang w:val="en-US"/>
            </w:rPr>
            <w:t>(DRUCKER, 2015)</w:t>
          </w:r>
          <w:r w:rsidR="003618D2">
            <w:rPr>
              <w:lang w:val="en-US"/>
            </w:rPr>
            <w:fldChar w:fldCharType="end"/>
          </w:r>
        </w:sdtContent>
      </w:sdt>
      <w:r w:rsidRPr="002E6C18">
        <w:rPr>
          <w:lang w:val="en-US"/>
        </w:rPr>
        <w:t>. Their involvement in launching new technologies or refining existing ones is crucial for promoting a culture of innovation.</w:t>
      </w:r>
    </w:p>
    <w:p w14:paraId="0945750D" w14:textId="154D02BC" w:rsidR="00271D59" w:rsidRDefault="00271D59" w:rsidP="00271D59">
      <w:pPr>
        <w:rPr>
          <w:lang w:val="en-US"/>
        </w:rPr>
      </w:pPr>
      <w:r w:rsidRPr="00271D59">
        <w:rPr>
          <w:lang w:val="en-US"/>
        </w:rPr>
        <w:lastRenderedPageBreak/>
        <w:t xml:space="preserve">Risk-taking is another essential </w:t>
      </w:r>
      <w:r w:rsidR="002E6C18" w:rsidRPr="00271D59">
        <w:rPr>
          <w:lang w:val="en-US"/>
        </w:rPr>
        <w:t>viewpoint</w:t>
      </w:r>
      <w:r w:rsidRPr="00271D59">
        <w:rPr>
          <w:lang w:val="en-US"/>
        </w:rPr>
        <w:t xml:space="preserve"> of entrepreneurship. Starting any new business </w:t>
      </w:r>
      <w:r w:rsidR="002E6C18" w:rsidRPr="00271D59">
        <w:rPr>
          <w:lang w:val="en-US"/>
        </w:rPr>
        <w:t>concerns</w:t>
      </w:r>
      <w:r w:rsidRPr="00271D59">
        <w:rPr>
          <w:lang w:val="en-US"/>
        </w:rPr>
        <w:t xml:space="preserve"> a considerable amount of </w:t>
      </w:r>
      <w:r w:rsidR="002E6C18" w:rsidRPr="00271D59">
        <w:rPr>
          <w:lang w:val="en-US"/>
        </w:rPr>
        <w:t>improbability</w:t>
      </w:r>
      <w:r w:rsidRPr="00271D59">
        <w:rPr>
          <w:lang w:val="en-US"/>
        </w:rPr>
        <w:t xml:space="preserve"> and risk. Entrepreneurs must be willing to take </w:t>
      </w:r>
      <w:r w:rsidR="002E6C18" w:rsidRPr="00271D59">
        <w:rPr>
          <w:lang w:val="en-US"/>
        </w:rPr>
        <w:t>substantial</w:t>
      </w:r>
      <w:r w:rsidRPr="00271D59">
        <w:rPr>
          <w:lang w:val="en-US"/>
        </w:rPr>
        <w:t xml:space="preserve"> risks to </w:t>
      </w:r>
      <w:r w:rsidR="00F75866">
        <w:rPr>
          <w:lang w:val="en-US"/>
        </w:rPr>
        <w:t>bring their vision</w:t>
      </w:r>
      <w:r w:rsidRPr="00271D59">
        <w:rPr>
          <w:lang w:val="en-US"/>
        </w:rPr>
        <w:t xml:space="preserve"> to fruition. This risk-taking propensity differentiates entrepreneurs from non-entrepreneurs</w:t>
      </w:r>
      <w:sdt>
        <w:sdtPr>
          <w:rPr>
            <w:lang w:val="en-US"/>
          </w:rPr>
          <w:id w:val="1341355761"/>
          <w:citation/>
        </w:sdtPr>
        <w:sdtContent>
          <w:r w:rsidR="003618D2">
            <w:rPr>
              <w:lang w:val="en-US"/>
            </w:rPr>
            <w:fldChar w:fldCharType="begin"/>
          </w:r>
          <w:r w:rsidR="003618D2">
            <w:rPr>
              <w:lang w:val="en-US"/>
            </w:rPr>
            <w:instrText xml:space="preserve"> CITATION BES15 \l 1033 </w:instrText>
          </w:r>
          <w:r w:rsidR="003618D2">
            <w:rPr>
              <w:lang w:val="en-US"/>
            </w:rPr>
            <w:fldChar w:fldCharType="separate"/>
          </w:r>
          <w:r w:rsidR="003618D2">
            <w:rPr>
              <w:noProof/>
              <w:lang w:val="en-US"/>
            </w:rPr>
            <w:t xml:space="preserve"> </w:t>
          </w:r>
          <w:r w:rsidR="003618D2" w:rsidRPr="003618D2">
            <w:rPr>
              <w:noProof/>
              <w:lang w:val="en-US"/>
            </w:rPr>
            <w:t>(BESSANT &amp; TIDD, 2015)</w:t>
          </w:r>
          <w:r w:rsidR="003618D2">
            <w:rPr>
              <w:lang w:val="en-US"/>
            </w:rPr>
            <w:fldChar w:fldCharType="end"/>
          </w:r>
        </w:sdtContent>
      </w:sdt>
      <w:r w:rsidRPr="00271D59">
        <w:rPr>
          <w:lang w:val="en-US"/>
        </w:rPr>
        <w:t>.</w:t>
      </w:r>
    </w:p>
    <w:p w14:paraId="20C7C83E" w14:textId="44719540" w:rsidR="00271D59" w:rsidRPr="00271D59" w:rsidRDefault="00271D59" w:rsidP="00F75866">
      <w:pPr>
        <w:pStyle w:val="Heading1"/>
        <w:rPr>
          <w:lang w:val="en-US"/>
        </w:rPr>
      </w:pPr>
      <w:bookmarkStart w:id="2" w:name="_Toc150592955"/>
      <w:r w:rsidRPr="00271D59">
        <w:rPr>
          <w:lang w:val="en-US"/>
        </w:rPr>
        <w:t xml:space="preserve">Types of </w:t>
      </w:r>
      <w:r w:rsidR="00B42498" w:rsidRPr="00271D59">
        <w:rPr>
          <w:lang w:val="en-US"/>
        </w:rPr>
        <w:t>Entrepreneurships</w:t>
      </w:r>
      <w:bookmarkEnd w:id="2"/>
    </w:p>
    <w:p w14:paraId="2B59C65F" w14:textId="466EB259" w:rsidR="00271D59" w:rsidRPr="00271D59" w:rsidRDefault="00271D59" w:rsidP="00271D59">
      <w:pPr>
        <w:rPr>
          <w:lang w:val="en-US"/>
        </w:rPr>
      </w:pPr>
      <w:r w:rsidRPr="00271D59">
        <w:rPr>
          <w:lang w:val="en-US"/>
        </w:rPr>
        <w:t xml:space="preserve">Entrepreneurship manifests in </w:t>
      </w:r>
      <w:r w:rsidR="002E6C18" w:rsidRPr="00271D59">
        <w:rPr>
          <w:lang w:val="en-US"/>
        </w:rPr>
        <w:t>several</w:t>
      </w:r>
      <w:r w:rsidRPr="00271D59">
        <w:rPr>
          <w:lang w:val="en-US"/>
        </w:rPr>
        <w:t xml:space="preserve"> forms, each with characteristics, goals, and </w:t>
      </w:r>
      <w:r w:rsidR="00F75866">
        <w:rPr>
          <w:lang w:val="en-US"/>
        </w:rPr>
        <w:t xml:space="preserve">economic </w:t>
      </w:r>
      <w:r w:rsidR="002E6C18">
        <w:rPr>
          <w:lang w:val="en-US"/>
        </w:rPr>
        <w:t>influences</w:t>
      </w:r>
      <w:r w:rsidRPr="00271D59">
        <w:rPr>
          <w:lang w:val="en-US"/>
        </w:rPr>
        <w:t>. Broadly, entrepreneurship can be categori</w:t>
      </w:r>
      <w:r w:rsidR="002B5D58">
        <w:rPr>
          <w:lang w:val="en-US"/>
        </w:rPr>
        <w:t>s</w:t>
      </w:r>
      <w:r w:rsidRPr="00271D59">
        <w:rPr>
          <w:lang w:val="en-US"/>
        </w:rPr>
        <w:t>ed into four main types:</w:t>
      </w:r>
    </w:p>
    <w:p w14:paraId="2E1BE7CE" w14:textId="2D242379" w:rsidR="00271D59" w:rsidRPr="00271D59" w:rsidRDefault="00271D59" w:rsidP="00271D59">
      <w:pPr>
        <w:rPr>
          <w:lang w:val="en-US"/>
        </w:rPr>
      </w:pPr>
      <w:r w:rsidRPr="00271D59">
        <w:rPr>
          <w:b/>
          <w:bCs/>
          <w:lang w:val="en-US"/>
        </w:rPr>
        <w:t>Small Business Entrepreneurship</w:t>
      </w:r>
      <w:r w:rsidRPr="00271D59">
        <w:rPr>
          <w:lang w:val="en-US"/>
        </w:rPr>
        <w:t xml:space="preserve">: This is the most common form. Small business entrepreneurs run businesses that </w:t>
      </w:r>
      <w:r w:rsidR="002E6C18" w:rsidRPr="00271D59">
        <w:rPr>
          <w:lang w:val="en-US"/>
        </w:rPr>
        <w:t>follow</w:t>
      </w:r>
      <w:r w:rsidRPr="00271D59">
        <w:rPr>
          <w:lang w:val="en-US"/>
        </w:rPr>
        <w:t xml:space="preserve"> them and their families. These ventures include family restaurants, local businesses, tradespeople, and small </w:t>
      </w:r>
      <w:r w:rsidR="002E6C18" w:rsidRPr="00271D59">
        <w:rPr>
          <w:lang w:val="en-US"/>
        </w:rPr>
        <w:t>production</w:t>
      </w:r>
      <w:r w:rsidRPr="00271D59">
        <w:rPr>
          <w:lang w:val="en-US"/>
        </w:rPr>
        <w:t xml:space="preserve"> enterprises</w:t>
      </w:r>
      <w:sdt>
        <w:sdtPr>
          <w:rPr>
            <w:lang w:val="en-US"/>
          </w:rPr>
          <w:id w:val="231674142"/>
          <w:citation/>
        </w:sdtPr>
        <w:sdtContent>
          <w:r w:rsidR="003618D2">
            <w:rPr>
              <w:lang w:val="en-US"/>
            </w:rPr>
            <w:fldChar w:fldCharType="begin"/>
          </w:r>
          <w:r w:rsidR="003618D2">
            <w:rPr>
              <w:lang w:val="en-US"/>
            </w:rPr>
            <w:instrText xml:space="preserve"> CITATION BES15 \l 1033 </w:instrText>
          </w:r>
          <w:r w:rsidR="003618D2">
            <w:rPr>
              <w:lang w:val="en-US"/>
            </w:rPr>
            <w:fldChar w:fldCharType="separate"/>
          </w:r>
          <w:r w:rsidR="003618D2">
            <w:rPr>
              <w:noProof/>
              <w:lang w:val="en-US"/>
            </w:rPr>
            <w:t xml:space="preserve"> </w:t>
          </w:r>
          <w:r w:rsidR="003618D2" w:rsidRPr="003618D2">
            <w:rPr>
              <w:noProof/>
              <w:lang w:val="en-US"/>
            </w:rPr>
            <w:t>(BESSANT &amp; TIDD, 2015)</w:t>
          </w:r>
          <w:r w:rsidR="003618D2">
            <w:rPr>
              <w:lang w:val="en-US"/>
            </w:rPr>
            <w:fldChar w:fldCharType="end"/>
          </w:r>
        </w:sdtContent>
      </w:sdt>
      <w:r w:rsidRPr="00271D59">
        <w:rPr>
          <w:lang w:val="en-US"/>
        </w:rPr>
        <w:t xml:space="preserve">. They rarely </w:t>
      </w:r>
      <w:r w:rsidR="002E6C18" w:rsidRPr="00271D59">
        <w:rPr>
          <w:lang w:val="en-US"/>
        </w:rPr>
        <w:t>pursue</w:t>
      </w:r>
      <w:r w:rsidRPr="00271D59">
        <w:rPr>
          <w:lang w:val="en-US"/>
        </w:rPr>
        <w:t xml:space="preserve"> to scale their businesses into large corporations or conduct </w:t>
      </w:r>
      <w:r w:rsidR="002E6C18" w:rsidRPr="00271D59">
        <w:rPr>
          <w:lang w:val="en-US"/>
        </w:rPr>
        <w:t>massive</w:t>
      </w:r>
      <w:r w:rsidRPr="00271D59">
        <w:rPr>
          <w:lang w:val="en-US"/>
        </w:rPr>
        <w:t xml:space="preserve"> research and development. Instead, they aim to </w:t>
      </w:r>
      <w:r w:rsidR="002B5D58">
        <w:rPr>
          <w:lang w:val="en-US"/>
        </w:rPr>
        <w:t>serve a local community or a specific niche market essentially</w:t>
      </w:r>
      <w:r w:rsidRPr="00271D59">
        <w:rPr>
          <w:lang w:val="en-US"/>
        </w:rPr>
        <w:t xml:space="preserve">. They are not </w:t>
      </w:r>
      <w:r w:rsidR="002E6C18" w:rsidRPr="00271D59">
        <w:rPr>
          <w:lang w:val="en-US"/>
        </w:rPr>
        <w:t>exceptionally</w:t>
      </w:r>
      <w:r w:rsidRPr="00271D59">
        <w:rPr>
          <w:lang w:val="en-US"/>
        </w:rPr>
        <w:t xml:space="preserve"> innovative </w:t>
      </w:r>
      <w:r w:rsidR="00F75866">
        <w:rPr>
          <w:lang w:val="en-US"/>
        </w:rPr>
        <w:t>regarding</w:t>
      </w:r>
      <w:r w:rsidRPr="00271D59">
        <w:rPr>
          <w:lang w:val="en-US"/>
        </w:rPr>
        <w:t xml:space="preserve"> their business model or product, but they fulfil essential needs in the market and local economies</w:t>
      </w:r>
      <w:sdt>
        <w:sdtPr>
          <w:rPr>
            <w:lang w:val="en-US"/>
          </w:rPr>
          <w:id w:val="-1940984715"/>
          <w:citation/>
        </w:sdtPr>
        <w:sdtContent>
          <w:r w:rsidR="003618D2">
            <w:rPr>
              <w:lang w:val="en-US"/>
            </w:rPr>
            <w:fldChar w:fldCharType="begin"/>
          </w:r>
          <w:r w:rsidR="003618D2">
            <w:rPr>
              <w:lang w:val="en-US"/>
            </w:rPr>
            <w:instrText xml:space="preserve"> CITATION Tay08 \l 1033 </w:instrText>
          </w:r>
          <w:r w:rsidR="003618D2">
            <w:rPr>
              <w:lang w:val="en-US"/>
            </w:rPr>
            <w:fldChar w:fldCharType="separate"/>
          </w:r>
          <w:r w:rsidR="003618D2">
            <w:rPr>
              <w:noProof/>
              <w:lang w:val="en-US"/>
            </w:rPr>
            <w:t xml:space="preserve"> </w:t>
          </w:r>
          <w:r w:rsidR="003618D2" w:rsidRPr="003618D2">
            <w:rPr>
              <w:noProof/>
              <w:lang w:val="en-US"/>
            </w:rPr>
            <w:t>(Taylor, 2008)</w:t>
          </w:r>
          <w:r w:rsidR="003618D2">
            <w:rPr>
              <w:lang w:val="en-US"/>
            </w:rPr>
            <w:fldChar w:fldCharType="end"/>
          </w:r>
        </w:sdtContent>
      </w:sdt>
      <w:r w:rsidRPr="00271D59">
        <w:rPr>
          <w:lang w:val="en-US"/>
        </w:rPr>
        <w:t>.</w:t>
      </w:r>
    </w:p>
    <w:p w14:paraId="7F9893A3" w14:textId="48051F3E" w:rsidR="00271D59" w:rsidRPr="00271D59" w:rsidRDefault="00271D59" w:rsidP="00271D59">
      <w:pPr>
        <w:rPr>
          <w:lang w:val="en-US"/>
        </w:rPr>
      </w:pPr>
      <w:r w:rsidRPr="00271D59">
        <w:rPr>
          <w:b/>
          <w:bCs/>
          <w:lang w:val="en-US"/>
        </w:rPr>
        <w:t>Scalable Startup Entrepreneurship</w:t>
      </w:r>
      <w:r w:rsidRPr="00271D59">
        <w:rPr>
          <w:lang w:val="en-US"/>
        </w:rPr>
        <w:t xml:space="preserve">: This type begins with a unique idea, </w:t>
      </w:r>
      <w:r w:rsidR="002E6C18" w:rsidRPr="00271D59">
        <w:rPr>
          <w:lang w:val="en-US"/>
        </w:rPr>
        <w:t>repeatedly</w:t>
      </w:r>
      <w:r w:rsidRPr="00271D59">
        <w:rPr>
          <w:lang w:val="en-US"/>
        </w:rPr>
        <w:t xml:space="preserve"> technology-driven, aiming to change a market or the world. These entrepreneurs </w:t>
      </w:r>
      <w:r w:rsidR="002E6C18" w:rsidRPr="00271D59">
        <w:rPr>
          <w:lang w:val="en-US"/>
        </w:rPr>
        <w:t>obtain</w:t>
      </w:r>
      <w:r w:rsidRPr="00271D59">
        <w:rPr>
          <w:lang w:val="en-US"/>
        </w:rPr>
        <w:t xml:space="preserve"> venture capital to </w:t>
      </w:r>
      <w:r w:rsidR="00F75866">
        <w:rPr>
          <w:lang w:val="en-US"/>
        </w:rPr>
        <w:t>scale their businesses rapidly</w:t>
      </w:r>
      <w:r w:rsidRPr="00271D59">
        <w:rPr>
          <w:lang w:val="en-US"/>
        </w:rPr>
        <w:t>. They invest heavily in research</w:t>
      </w:r>
      <w:r w:rsidR="002B5D58">
        <w:rPr>
          <w:lang w:val="en-US"/>
        </w:rPr>
        <w:t>, development, a</w:t>
      </w:r>
      <w:r w:rsidRPr="00271D59">
        <w:rPr>
          <w:lang w:val="en-US"/>
        </w:rPr>
        <w:t>nd growth strategies</w:t>
      </w:r>
      <w:sdt>
        <w:sdtPr>
          <w:rPr>
            <w:lang w:val="en-US"/>
          </w:rPr>
          <w:id w:val="633526090"/>
          <w:citation/>
        </w:sdtPr>
        <w:sdtContent>
          <w:r w:rsidR="003618D2">
            <w:rPr>
              <w:lang w:val="en-US"/>
            </w:rPr>
            <w:fldChar w:fldCharType="begin"/>
          </w:r>
          <w:r w:rsidR="003618D2">
            <w:rPr>
              <w:lang w:val="en-US"/>
            </w:rPr>
            <w:instrText xml:space="preserve"> CITATION Tay08 \l 1033 </w:instrText>
          </w:r>
          <w:r w:rsidR="003618D2">
            <w:rPr>
              <w:lang w:val="en-US"/>
            </w:rPr>
            <w:fldChar w:fldCharType="separate"/>
          </w:r>
          <w:r w:rsidR="003618D2">
            <w:rPr>
              <w:noProof/>
              <w:lang w:val="en-US"/>
            </w:rPr>
            <w:t xml:space="preserve"> </w:t>
          </w:r>
          <w:r w:rsidR="003618D2" w:rsidRPr="003618D2">
            <w:rPr>
              <w:noProof/>
              <w:lang w:val="en-US"/>
            </w:rPr>
            <w:t>(Taylor, 2008)</w:t>
          </w:r>
          <w:r w:rsidR="003618D2">
            <w:rPr>
              <w:lang w:val="en-US"/>
            </w:rPr>
            <w:fldChar w:fldCharType="end"/>
          </w:r>
        </w:sdtContent>
      </w:sdt>
      <w:r w:rsidRPr="00271D59">
        <w:rPr>
          <w:lang w:val="en-US"/>
        </w:rPr>
        <w:t xml:space="preserve">. The goal is to innovate, </w:t>
      </w:r>
      <w:r w:rsidR="002E6C18" w:rsidRPr="00271D59">
        <w:rPr>
          <w:lang w:val="en-US"/>
        </w:rPr>
        <w:t>interrupt</w:t>
      </w:r>
      <w:r w:rsidRPr="00271D59">
        <w:rPr>
          <w:lang w:val="en-US"/>
        </w:rPr>
        <w:t xml:space="preserve"> existing markets, or create new ones. Companies like Google and Facebook emerged from this type of entrepreneurship.</w:t>
      </w:r>
    </w:p>
    <w:p w14:paraId="1B64D133" w14:textId="611518AF" w:rsidR="00271D59" w:rsidRPr="00271D59" w:rsidRDefault="00271D59" w:rsidP="00271D59">
      <w:pPr>
        <w:rPr>
          <w:lang w:val="en-US"/>
        </w:rPr>
      </w:pPr>
      <w:r w:rsidRPr="00271D59">
        <w:rPr>
          <w:b/>
          <w:bCs/>
          <w:lang w:val="en-US"/>
        </w:rPr>
        <w:t>Large Company Entrepreneurship</w:t>
      </w:r>
      <w:r w:rsidRPr="00271D59">
        <w:rPr>
          <w:lang w:val="en-US"/>
        </w:rPr>
        <w:t xml:space="preserve">: Large or established companies, </w:t>
      </w:r>
      <w:r w:rsidR="002E6C18" w:rsidRPr="00271D59">
        <w:rPr>
          <w:lang w:val="en-US"/>
        </w:rPr>
        <w:t>understanding</w:t>
      </w:r>
      <w:r w:rsidRPr="00271D59">
        <w:rPr>
          <w:lang w:val="en-US"/>
        </w:rPr>
        <w:t xml:space="preserve"> the need for innovation to stay competitive, also engage in entrepreneurial </w:t>
      </w:r>
      <w:r w:rsidR="002E6C18" w:rsidRPr="00271D59">
        <w:rPr>
          <w:lang w:val="en-US"/>
        </w:rPr>
        <w:t>performance</w:t>
      </w:r>
      <w:r w:rsidRPr="00271D59">
        <w:rPr>
          <w:lang w:val="en-US"/>
        </w:rPr>
        <w:t>. This is characteri</w:t>
      </w:r>
      <w:r w:rsidR="002B5D58">
        <w:rPr>
          <w:lang w:val="en-US"/>
        </w:rPr>
        <w:t>s</w:t>
      </w:r>
      <w:r w:rsidRPr="00271D59">
        <w:rPr>
          <w:lang w:val="en-US"/>
        </w:rPr>
        <w:t xml:space="preserve">ed by </w:t>
      </w:r>
      <w:r w:rsidR="00F75866">
        <w:rPr>
          <w:lang w:val="en-US"/>
        </w:rPr>
        <w:t>developing new products or services and entering</w:t>
      </w:r>
      <w:r w:rsidRPr="00271D59">
        <w:rPr>
          <w:lang w:val="en-US"/>
        </w:rPr>
        <w:t xml:space="preserve"> new markets</w:t>
      </w:r>
      <w:sdt>
        <w:sdtPr>
          <w:rPr>
            <w:lang w:val="en-US"/>
          </w:rPr>
          <w:id w:val="-834999720"/>
          <w:citation/>
        </w:sdtPr>
        <w:sdtContent>
          <w:r w:rsidR="005437B1">
            <w:rPr>
              <w:lang w:val="en-US"/>
            </w:rPr>
            <w:fldChar w:fldCharType="begin"/>
          </w:r>
          <w:r w:rsidR="005437B1">
            <w:rPr>
              <w:lang w:val="en-US"/>
            </w:rPr>
            <w:instrText xml:space="preserve"> CITATION Dow10 \l 1033 </w:instrText>
          </w:r>
          <w:r w:rsidR="005437B1">
            <w:rPr>
              <w:lang w:val="en-US"/>
            </w:rPr>
            <w:fldChar w:fldCharType="separate"/>
          </w:r>
          <w:r w:rsidR="005437B1">
            <w:rPr>
              <w:noProof/>
              <w:lang w:val="en-US"/>
            </w:rPr>
            <w:t xml:space="preserve"> </w:t>
          </w:r>
          <w:r w:rsidR="005437B1" w:rsidRPr="005437B1">
            <w:rPr>
              <w:noProof/>
              <w:lang w:val="en-US"/>
            </w:rPr>
            <w:t>(Downs, 2010)</w:t>
          </w:r>
          <w:r w:rsidR="005437B1">
            <w:rPr>
              <w:lang w:val="en-US"/>
            </w:rPr>
            <w:fldChar w:fldCharType="end"/>
          </w:r>
        </w:sdtContent>
      </w:sdt>
      <w:r w:rsidRPr="00271D59">
        <w:rPr>
          <w:lang w:val="en-US"/>
        </w:rPr>
        <w:t xml:space="preserve">. It involves strategic investment in innovation and often </w:t>
      </w:r>
      <w:r w:rsidR="007E5971" w:rsidRPr="00271D59">
        <w:rPr>
          <w:lang w:val="en-US"/>
        </w:rPr>
        <w:t>involves</w:t>
      </w:r>
      <w:r w:rsidRPr="00271D59">
        <w:rPr>
          <w:lang w:val="en-US"/>
        </w:rPr>
        <w:t xml:space="preserve"> partnerships with or </w:t>
      </w:r>
      <w:r w:rsidR="007E5971" w:rsidRPr="00271D59">
        <w:rPr>
          <w:lang w:val="en-US"/>
        </w:rPr>
        <w:t>purchases</w:t>
      </w:r>
      <w:r w:rsidRPr="00271D59">
        <w:rPr>
          <w:lang w:val="en-US"/>
        </w:rPr>
        <w:t xml:space="preserve"> of smaller, innovative companies. It differs from startup entrepreneurship in its approach to risk, resources available, and the level of control over the market</w:t>
      </w:r>
      <w:sdt>
        <w:sdtPr>
          <w:rPr>
            <w:lang w:val="en-US"/>
          </w:rPr>
          <w:id w:val="1372736147"/>
          <w:citation/>
        </w:sdtPr>
        <w:sdtContent>
          <w:r w:rsidR="005437B1">
            <w:rPr>
              <w:lang w:val="en-US"/>
            </w:rPr>
            <w:fldChar w:fldCharType="begin"/>
          </w:r>
          <w:r w:rsidR="005437B1">
            <w:rPr>
              <w:lang w:val="en-US"/>
            </w:rPr>
            <w:instrText xml:space="preserve"> CITATION Dow10 \l 1033 </w:instrText>
          </w:r>
          <w:r w:rsidR="005437B1">
            <w:rPr>
              <w:lang w:val="en-US"/>
            </w:rPr>
            <w:fldChar w:fldCharType="separate"/>
          </w:r>
          <w:r w:rsidR="005437B1">
            <w:rPr>
              <w:noProof/>
              <w:lang w:val="en-US"/>
            </w:rPr>
            <w:t xml:space="preserve"> </w:t>
          </w:r>
          <w:r w:rsidR="005437B1" w:rsidRPr="005437B1">
            <w:rPr>
              <w:noProof/>
              <w:lang w:val="en-US"/>
            </w:rPr>
            <w:t>(Downs, 2010)</w:t>
          </w:r>
          <w:r w:rsidR="005437B1">
            <w:rPr>
              <w:lang w:val="en-US"/>
            </w:rPr>
            <w:fldChar w:fldCharType="end"/>
          </w:r>
        </w:sdtContent>
      </w:sdt>
      <w:r w:rsidRPr="00271D59">
        <w:rPr>
          <w:lang w:val="en-US"/>
        </w:rPr>
        <w:t>.</w:t>
      </w:r>
    </w:p>
    <w:p w14:paraId="05BA441C" w14:textId="5CC6060A" w:rsidR="00271D59" w:rsidRPr="00271D59" w:rsidRDefault="00271D59" w:rsidP="00271D59">
      <w:pPr>
        <w:rPr>
          <w:lang w:val="en-US"/>
        </w:rPr>
      </w:pPr>
      <w:r w:rsidRPr="00271D59">
        <w:rPr>
          <w:b/>
          <w:bCs/>
          <w:lang w:val="en-US"/>
        </w:rPr>
        <w:t>Social Entrepreneurship</w:t>
      </w:r>
      <w:r w:rsidRPr="00271D59">
        <w:rPr>
          <w:lang w:val="en-US"/>
        </w:rPr>
        <w:t xml:space="preserve">: This type </w:t>
      </w:r>
      <w:r w:rsidR="007E5971" w:rsidRPr="00271D59">
        <w:rPr>
          <w:lang w:val="en-US"/>
        </w:rPr>
        <w:t>appli</w:t>
      </w:r>
      <w:r w:rsidR="002B5D58">
        <w:rPr>
          <w:lang w:val="en-US"/>
        </w:rPr>
        <w:t>e</w:t>
      </w:r>
      <w:r w:rsidR="007E5971" w:rsidRPr="00271D59">
        <w:rPr>
          <w:lang w:val="en-US"/>
        </w:rPr>
        <w:t>s</w:t>
      </w:r>
      <w:r w:rsidRPr="00271D59">
        <w:rPr>
          <w:lang w:val="en-US"/>
        </w:rPr>
        <w:t xml:space="preserve"> </w:t>
      </w:r>
      <w:r w:rsidR="002B5D58">
        <w:rPr>
          <w:lang w:val="en-US"/>
        </w:rPr>
        <w:t>to</w:t>
      </w:r>
      <w:r w:rsidRPr="00271D59">
        <w:rPr>
          <w:lang w:val="en-US"/>
        </w:rPr>
        <w:t xml:space="preserve"> solving social problems with entrepreneurial principles. Social entrepreneurs </w:t>
      </w:r>
      <w:r w:rsidR="002B5D58">
        <w:rPr>
          <w:lang w:val="en-US"/>
        </w:rPr>
        <w:t>worry more about</w:t>
      </w:r>
      <w:r w:rsidRPr="00271D59">
        <w:rPr>
          <w:lang w:val="en-US"/>
        </w:rPr>
        <w:t xml:space="preserve"> </w:t>
      </w:r>
      <w:r w:rsidR="007E5971" w:rsidRPr="00271D59">
        <w:rPr>
          <w:lang w:val="en-US"/>
        </w:rPr>
        <w:t>influence</w:t>
      </w:r>
      <w:r w:rsidRPr="00271D59">
        <w:rPr>
          <w:lang w:val="en-US"/>
        </w:rPr>
        <w:t xml:space="preserve"> than profit, although financial sustainability remains </w:t>
      </w:r>
      <w:r w:rsidR="007E5971" w:rsidRPr="00271D59">
        <w:rPr>
          <w:lang w:val="en-US"/>
        </w:rPr>
        <w:t>vital</w:t>
      </w:r>
      <w:sdt>
        <w:sdtPr>
          <w:rPr>
            <w:lang w:val="en-US"/>
          </w:rPr>
          <w:id w:val="206382847"/>
          <w:citation/>
        </w:sdtPr>
        <w:sdtContent>
          <w:r w:rsidR="005437B1">
            <w:rPr>
              <w:lang w:val="en-US"/>
            </w:rPr>
            <w:fldChar w:fldCharType="begin"/>
          </w:r>
          <w:r w:rsidR="005437B1">
            <w:rPr>
              <w:lang w:val="en-US"/>
            </w:rPr>
            <w:instrText xml:space="preserve"> CITATION Dow10 \l 1033 </w:instrText>
          </w:r>
          <w:r w:rsidR="005437B1">
            <w:rPr>
              <w:lang w:val="en-US"/>
            </w:rPr>
            <w:fldChar w:fldCharType="separate"/>
          </w:r>
          <w:r w:rsidR="005437B1">
            <w:rPr>
              <w:noProof/>
              <w:lang w:val="en-US"/>
            </w:rPr>
            <w:t xml:space="preserve"> </w:t>
          </w:r>
          <w:r w:rsidR="005437B1" w:rsidRPr="005437B1">
            <w:rPr>
              <w:noProof/>
              <w:lang w:val="en-US"/>
            </w:rPr>
            <w:t>(Downs, 2010)</w:t>
          </w:r>
          <w:r w:rsidR="005437B1">
            <w:rPr>
              <w:lang w:val="en-US"/>
            </w:rPr>
            <w:fldChar w:fldCharType="end"/>
          </w:r>
        </w:sdtContent>
      </w:sdt>
      <w:r w:rsidRPr="00271D59">
        <w:rPr>
          <w:lang w:val="en-US"/>
        </w:rPr>
        <w:t xml:space="preserve">. They innovate by finding solutions to social issues and </w:t>
      </w:r>
      <w:r w:rsidR="007E5971" w:rsidRPr="00271D59">
        <w:rPr>
          <w:lang w:val="en-US"/>
        </w:rPr>
        <w:t>frequently</w:t>
      </w:r>
      <w:r w:rsidRPr="00271D59">
        <w:rPr>
          <w:lang w:val="en-US"/>
        </w:rPr>
        <w:t xml:space="preserve"> work in non-profit sectors or create businesses with </w:t>
      </w:r>
      <w:r w:rsidR="00F75866">
        <w:rPr>
          <w:lang w:val="en-US"/>
        </w:rPr>
        <w:t>vital</w:t>
      </w:r>
      <w:r w:rsidRPr="00271D59">
        <w:rPr>
          <w:lang w:val="en-US"/>
        </w:rPr>
        <w:t xml:space="preserve"> social missions.</w:t>
      </w:r>
    </w:p>
    <w:p w14:paraId="2607C933" w14:textId="02B03051" w:rsidR="002859A6" w:rsidRDefault="00271D59" w:rsidP="00271D59">
      <w:pPr>
        <w:rPr>
          <w:lang w:val="en-US"/>
        </w:rPr>
      </w:pPr>
      <w:r w:rsidRPr="00271D59">
        <w:rPr>
          <w:lang w:val="en-US"/>
        </w:rPr>
        <w:lastRenderedPageBreak/>
        <w:t xml:space="preserve">Each type of entrepreneurship plays a vital role in the economy. They differ in their objectives, strategies, and </w:t>
      </w:r>
      <w:r w:rsidR="007E5971" w:rsidRPr="00271D59">
        <w:rPr>
          <w:lang w:val="en-US"/>
        </w:rPr>
        <w:t>influence</w:t>
      </w:r>
      <w:r w:rsidRPr="00271D59">
        <w:rPr>
          <w:lang w:val="en-US"/>
        </w:rPr>
        <w:t>, but all share the goal of creating value through innovation and taking calculated risks</w:t>
      </w:r>
      <w:sdt>
        <w:sdtPr>
          <w:rPr>
            <w:lang w:val="en-US"/>
          </w:rPr>
          <w:id w:val="727731723"/>
          <w:citation/>
        </w:sdtPr>
        <w:sdtContent>
          <w:r w:rsidR="005437B1">
            <w:rPr>
              <w:lang w:val="en-US"/>
            </w:rPr>
            <w:fldChar w:fldCharType="begin"/>
          </w:r>
          <w:r w:rsidR="005437B1">
            <w:rPr>
              <w:lang w:val="en-US"/>
            </w:rPr>
            <w:instrText xml:space="preserve"> CITATION BES15 \l 1033 </w:instrText>
          </w:r>
          <w:r w:rsidR="005437B1">
            <w:rPr>
              <w:lang w:val="en-US"/>
            </w:rPr>
            <w:fldChar w:fldCharType="separate"/>
          </w:r>
          <w:r w:rsidR="005437B1">
            <w:rPr>
              <w:noProof/>
              <w:lang w:val="en-US"/>
            </w:rPr>
            <w:t xml:space="preserve"> </w:t>
          </w:r>
          <w:r w:rsidR="005437B1" w:rsidRPr="005437B1">
            <w:rPr>
              <w:noProof/>
              <w:lang w:val="en-US"/>
            </w:rPr>
            <w:t>(BESSANT &amp; TIDD, 2015)</w:t>
          </w:r>
          <w:r w:rsidR="005437B1">
            <w:rPr>
              <w:lang w:val="en-US"/>
            </w:rPr>
            <w:fldChar w:fldCharType="end"/>
          </w:r>
        </w:sdtContent>
      </w:sdt>
      <w:r w:rsidRPr="00271D59">
        <w:rPr>
          <w:lang w:val="en-US"/>
        </w:rPr>
        <w:t>. Understanding these different types enhances comprehension of the broader entrepreneurial ecosystem and its diverse contributions to society and the economy.</w:t>
      </w:r>
    </w:p>
    <w:p w14:paraId="1771D8DD" w14:textId="77777777" w:rsidR="002859A6" w:rsidRPr="002859A6" w:rsidRDefault="002859A6" w:rsidP="002859A6">
      <w:pPr>
        <w:pStyle w:val="Heading1"/>
        <w:rPr>
          <w:lang w:val="en-US"/>
        </w:rPr>
      </w:pPr>
      <w:bookmarkStart w:id="3" w:name="_Toc150592956"/>
      <w:r w:rsidRPr="002859A6">
        <w:rPr>
          <w:lang w:val="en-US"/>
        </w:rPr>
        <w:t>SMEs: Definition and Importance</w:t>
      </w:r>
      <w:bookmarkEnd w:id="3"/>
    </w:p>
    <w:p w14:paraId="3C93EB13" w14:textId="28A521AA" w:rsidR="003F59F1" w:rsidRDefault="003F59F1" w:rsidP="002859A6">
      <w:pPr>
        <w:rPr>
          <w:lang w:val="en-US"/>
        </w:rPr>
      </w:pPr>
      <w:r w:rsidRPr="003F59F1">
        <w:rPr>
          <w:lang w:val="en-US"/>
        </w:rPr>
        <w:t>Small and Medium-sized Enterprises (SMEs) play a crucial role in the economic framework, especially in the UK. SMEs are businesses defined by their number of employees and turnover</w:t>
      </w:r>
      <w:sdt>
        <w:sdtPr>
          <w:rPr>
            <w:lang w:val="en-US"/>
          </w:rPr>
          <w:id w:val="1939875041"/>
          <w:citation/>
        </w:sdtPr>
        <w:sdtContent>
          <w:r w:rsidR="00551279">
            <w:rPr>
              <w:lang w:val="en-US"/>
            </w:rPr>
            <w:fldChar w:fldCharType="begin"/>
          </w:r>
          <w:r w:rsidR="00551279">
            <w:rPr>
              <w:lang w:val="en-US"/>
            </w:rPr>
            <w:instrText xml:space="preserve"> CITATION Kes10 \l 1033 </w:instrText>
          </w:r>
          <w:r w:rsidR="00551279">
            <w:rPr>
              <w:lang w:val="en-US"/>
            </w:rPr>
            <w:fldChar w:fldCharType="separate"/>
          </w:r>
          <w:r w:rsidR="00551279">
            <w:rPr>
              <w:noProof/>
              <w:lang w:val="en-US"/>
            </w:rPr>
            <w:t xml:space="preserve"> </w:t>
          </w:r>
          <w:r w:rsidR="00551279" w:rsidRPr="00551279">
            <w:rPr>
              <w:noProof/>
              <w:lang w:val="en-US"/>
            </w:rPr>
            <w:t>(Keskġn, et al., 2010)</w:t>
          </w:r>
          <w:r w:rsidR="00551279">
            <w:rPr>
              <w:lang w:val="en-US"/>
            </w:rPr>
            <w:fldChar w:fldCharType="end"/>
          </w:r>
        </w:sdtContent>
      </w:sdt>
      <w:r w:rsidRPr="003F59F1">
        <w:rPr>
          <w:lang w:val="en-US"/>
        </w:rPr>
        <w:t xml:space="preserve">. The European Union divides them into three segments. </w:t>
      </w:r>
      <w:r w:rsidR="00B92C8F" w:rsidRPr="00B92C8F">
        <w:rPr>
          <w:noProof/>
          <w:lang w:val="en-US"/>
        </w:rPr>
        <w:t xml:space="preserve">El Madani </w:t>
      </w:r>
      <w:r w:rsidR="00B92C8F">
        <w:rPr>
          <w:noProof/>
          <w:lang w:val="en-US"/>
        </w:rPr>
        <w:t>(</w:t>
      </w:r>
      <w:r w:rsidR="00B92C8F" w:rsidRPr="00B92C8F">
        <w:rPr>
          <w:noProof/>
          <w:lang w:val="en-US"/>
        </w:rPr>
        <w:t>2018)</w:t>
      </w:r>
      <w:r w:rsidR="00B92C8F">
        <w:rPr>
          <w:lang w:val="en-US"/>
        </w:rPr>
        <w:t xml:space="preserve"> stated that </w:t>
      </w:r>
      <w:r w:rsidR="00B92C8F" w:rsidRPr="00B92C8F">
        <w:rPr>
          <w:lang w:val="en-US"/>
        </w:rPr>
        <w:t xml:space="preserve">Micro-enterprises have fewer than 10 employees and hold a turnover or balance sheet total not exceeding €2 million. </w:t>
      </w:r>
      <w:r w:rsidR="00B92C8F">
        <w:rPr>
          <w:lang w:val="en-US"/>
        </w:rPr>
        <w:t xml:space="preserve">The authors also noted that </w:t>
      </w:r>
      <w:r w:rsidR="00B92C8F" w:rsidRPr="00B92C8F">
        <w:rPr>
          <w:lang w:val="en-US"/>
        </w:rPr>
        <w:t xml:space="preserve">small enterprises use fewer than 50 people and present a turnover or balance sheet total not beyond €10 million. </w:t>
      </w:r>
      <w:r w:rsidR="00B92C8F">
        <w:rPr>
          <w:lang w:val="en-US"/>
        </w:rPr>
        <w:t xml:space="preserve">However, the author also mentioned that </w:t>
      </w:r>
      <w:r w:rsidR="00B92C8F" w:rsidRPr="00B92C8F">
        <w:rPr>
          <w:lang w:val="en-US"/>
        </w:rPr>
        <w:t>Medium-sized enterprises use fewer than 250 people with a turnover running €50 million or a balance sheet total of €43 million.</w:t>
      </w:r>
    </w:p>
    <w:p w14:paraId="61588DEE" w14:textId="507806FE" w:rsidR="00CE6395" w:rsidRDefault="00CE6395" w:rsidP="002859A6">
      <w:pPr>
        <w:rPr>
          <w:lang w:val="en-US"/>
        </w:rPr>
      </w:pPr>
      <w:r w:rsidRPr="00CE6395">
        <w:rPr>
          <w:lang w:val="en-US"/>
        </w:rPr>
        <w:t>Small and Medium-sized Enterprises (SMEs) are paramount in promoting innovation advancement and cultivating entrepreneurial activities. Frequently, these entities provide novel items or services to the market, enhancing competition and fostering economic dynamism. According to Mendes and Lourenço (2014), smaller firms possess more flexibility and responsiveness towards consumer needs than larger corporations. Adapting and being flexible is vital in promptly executing new concepts, a pivotal aspect of the contemporary and continuously expanding corporate environment</w:t>
      </w:r>
      <w:sdt>
        <w:sdtPr>
          <w:rPr>
            <w:lang w:val="en-US"/>
          </w:rPr>
          <w:id w:val="779768184"/>
          <w:citation/>
        </w:sdtPr>
        <w:sdtContent>
          <w:r>
            <w:rPr>
              <w:lang w:val="en-US"/>
            </w:rPr>
            <w:fldChar w:fldCharType="begin"/>
          </w:r>
          <w:r>
            <w:rPr>
              <w:lang w:val="en-US"/>
            </w:rPr>
            <w:instrText xml:space="preserve"> CITATION BES15 \l 1033 </w:instrText>
          </w:r>
          <w:r>
            <w:rPr>
              <w:lang w:val="en-US"/>
            </w:rPr>
            <w:fldChar w:fldCharType="separate"/>
          </w:r>
          <w:r>
            <w:rPr>
              <w:noProof/>
              <w:lang w:val="en-US"/>
            </w:rPr>
            <w:t xml:space="preserve"> </w:t>
          </w:r>
          <w:r w:rsidRPr="00CE6395">
            <w:rPr>
              <w:noProof/>
              <w:lang w:val="en-US"/>
            </w:rPr>
            <w:t>(BESSANT &amp; TIDD, 2015)</w:t>
          </w:r>
          <w:r>
            <w:rPr>
              <w:lang w:val="en-US"/>
            </w:rPr>
            <w:fldChar w:fldCharType="end"/>
          </w:r>
        </w:sdtContent>
      </w:sdt>
      <w:r w:rsidRPr="00CE6395">
        <w:rPr>
          <w:lang w:val="en-US"/>
        </w:rPr>
        <w:t>.</w:t>
      </w:r>
    </w:p>
    <w:p w14:paraId="53A4246C" w14:textId="1C43A7E2" w:rsidR="003F59F1" w:rsidRDefault="003F59F1" w:rsidP="003F59F1">
      <w:pPr>
        <w:rPr>
          <w:lang w:val="en-US"/>
        </w:rPr>
      </w:pPr>
      <w:r w:rsidRPr="003F59F1">
        <w:rPr>
          <w:lang w:val="en-US"/>
        </w:rPr>
        <w:t>Furthermore, SMEs play a vital role in local and regional development. They help diversify economic movements and lessen regional disparities by providing jobs and generating income in their communities. Their local involvement prompts stronger customer relationships, constantly improving customer loyalty. In addition, SMEs are central to supply chains, acting as vital links that contribute to the strength and efficiency of these networks</w:t>
      </w:r>
      <w:sdt>
        <w:sdtPr>
          <w:rPr>
            <w:lang w:val="en-US"/>
          </w:rPr>
          <w:id w:val="1437875741"/>
          <w:citation/>
        </w:sdtPr>
        <w:sdtContent>
          <w:r w:rsidR="00551279">
            <w:rPr>
              <w:lang w:val="en-US"/>
            </w:rPr>
            <w:fldChar w:fldCharType="begin"/>
          </w:r>
          <w:r w:rsidR="00551279">
            <w:rPr>
              <w:lang w:val="en-US"/>
            </w:rPr>
            <w:instrText xml:space="preserve"> CITATION Kes10 \l 1033 </w:instrText>
          </w:r>
          <w:r w:rsidR="00551279">
            <w:rPr>
              <w:lang w:val="en-US"/>
            </w:rPr>
            <w:fldChar w:fldCharType="separate"/>
          </w:r>
          <w:r w:rsidR="00551279">
            <w:rPr>
              <w:noProof/>
              <w:lang w:val="en-US"/>
            </w:rPr>
            <w:t xml:space="preserve"> </w:t>
          </w:r>
          <w:r w:rsidR="00551279" w:rsidRPr="00551279">
            <w:rPr>
              <w:noProof/>
              <w:lang w:val="en-US"/>
            </w:rPr>
            <w:t>(Keskġn, et al., 2010)</w:t>
          </w:r>
          <w:r w:rsidR="00551279">
            <w:rPr>
              <w:lang w:val="en-US"/>
            </w:rPr>
            <w:fldChar w:fldCharType="end"/>
          </w:r>
        </w:sdtContent>
      </w:sdt>
      <w:r w:rsidRPr="003F59F1">
        <w:rPr>
          <w:lang w:val="en-US"/>
        </w:rPr>
        <w:t>. These networks are essential for the success of larger businesses and the economy as a whole.</w:t>
      </w:r>
    </w:p>
    <w:p w14:paraId="31644ED1" w14:textId="77777777" w:rsidR="002859A6" w:rsidRDefault="002859A6" w:rsidP="00F75866">
      <w:pPr>
        <w:pStyle w:val="Heading1"/>
        <w:rPr>
          <w:lang w:val="en-US"/>
        </w:rPr>
      </w:pPr>
      <w:bookmarkStart w:id="4" w:name="_Toc150592957"/>
      <w:r w:rsidRPr="002859A6">
        <w:rPr>
          <w:lang w:val="en-US"/>
        </w:rPr>
        <w:lastRenderedPageBreak/>
        <w:t>Categories of SMEs in the UK</w:t>
      </w:r>
      <w:bookmarkEnd w:id="4"/>
    </w:p>
    <w:p w14:paraId="05FAC3AA" w14:textId="697FA4D1" w:rsidR="00C479AA" w:rsidRPr="00C479AA" w:rsidRDefault="00C479AA" w:rsidP="00C479AA">
      <w:pPr>
        <w:rPr>
          <w:lang w:val="en-US"/>
        </w:rPr>
      </w:pPr>
      <w:r w:rsidRPr="00C479AA">
        <w:rPr>
          <w:lang w:val="en-US"/>
        </w:rPr>
        <w:t>Small and Medium-sized Enterprises (SMEs) in the United Kingdom fall into distinct categories based on staff numbers, turnover, and balance sheet totals. This classification helps learn the extent and magnitude of SMEs and assists in developing specific economic strategies</w:t>
      </w:r>
      <w:sdt>
        <w:sdtPr>
          <w:rPr>
            <w:lang w:val="en-US"/>
          </w:rPr>
          <w:id w:val="-384876425"/>
          <w:citation/>
        </w:sdtPr>
        <w:sdtContent>
          <w:r w:rsidR="00551279">
            <w:rPr>
              <w:lang w:val="en-US"/>
            </w:rPr>
            <w:fldChar w:fldCharType="begin"/>
          </w:r>
          <w:r w:rsidR="00551279">
            <w:rPr>
              <w:lang w:val="en-US"/>
            </w:rPr>
            <w:instrText xml:space="preserve"> CITATION Tho13 \l 1033 </w:instrText>
          </w:r>
          <w:r w:rsidR="00551279">
            <w:rPr>
              <w:lang w:val="en-US"/>
            </w:rPr>
            <w:fldChar w:fldCharType="separate"/>
          </w:r>
          <w:r w:rsidR="00551279">
            <w:rPr>
              <w:noProof/>
              <w:lang w:val="en-US"/>
            </w:rPr>
            <w:t xml:space="preserve"> </w:t>
          </w:r>
          <w:r w:rsidR="00551279" w:rsidRPr="00551279">
            <w:rPr>
              <w:noProof/>
              <w:lang w:val="en-US"/>
            </w:rPr>
            <w:t>(Thompson, et al., 2013)</w:t>
          </w:r>
          <w:r w:rsidR="00551279">
            <w:rPr>
              <w:lang w:val="en-US"/>
            </w:rPr>
            <w:fldChar w:fldCharType="end"/>
          </w:r>
        </w:sdtContent>
      </w:sdt>
      <w:r w:rsidRPr="00C479AA">
        <w:rPr>
          <w:lang w:val="en-US"/>
        </w:rPr>
        <w:t>. The categories include:</w:t>
      </w:r>
    </w:p>
    <w:p w14:paraId="727C6EFA" w14:textId="1EE1CBE0" w:rsidR="00C479AA" w:rsidRPr="00C479AA" w:rsidRDefault="00C479AA" w:rsidP="00C479AA">
      <w:pPr>
        <w:rPr>
          <w:lang w:val="en-US"/>
        </w:rPr>
      </w:pPr>
      <w:r w:rsidRPr="00C479AA">
        <w:rPr>
          <w:b/>
          <w:bCs/>
          <w:lang w:val="en-US"/>
        </w:rPr>
        <w:t>Micro-Enterprises:</w:t>
      </w:r>
      <w:r w:rsidRPr="00C479AA">
        <w:rPr>
          <w:lang w:val="en-US"/>
        </w:rPr>
        <w:t> These smallest SMEs use less than ten people and have an annual turnover or balance sheet totalling under £2 million. They typically feature a tight-knit team and a direct business approach, focusing on niche markets or local communities</w:t>
      </w:r>
      <w:sdt>
        <w:sdtPr>
          <w:rPr>
            <w:lang w:val="en-US"/>
          </w:rPr>
          <w:id w:val="1299570367"/>
          <w:citation/>
        </w:sdtPr>
        <w:sdtContent>
          <w:r w:rsidR="00551279">
            <w:rPr>
              <w:lang w:val="en-US"/>
            </w:rPr>
            <w:fldChar w:fldCharType="begin"/>
          </w:r>
          <w:r w:rsidR="00551279">
            <w:rPr>
              <w:lang w:val="en-US"/>
            </w:rPr>
            <w:instrText xml:space="preserve"> CITATION GOV22 \l 1033 </w:instrText>
          </w:r>
          <w:r w:rsidR="00551279">
            <w:rPr>
              <w:lang w:val="en-US"/>
            </w:rPr>
            <w:fldChar w:fldCharType="separate"/>
          </w:r>
          <w:r w:rsidR="00551279">
            <w:rPr>
              <w:noProof/>
              <w:lang w:val="en-US"/>
            </w:rPr>
            <w:t xml:space="preserve"> </w:t>
          </w:r>
          <w:r w:rsidR="00551279" w:rsidRPr="00551279">
            <w:rPr>
              <w:noProof/>
              <w:lang w:val="en-US"/>
            </w:rPr>
            <w:t>(GOV.UK, 2022)</w:t>
          </w:r>
          <w:r w:rsidR="00551279">
            <w:rPr>
              <w:lang w:val="en-US"/>
            </w:rPr>
            <w:fldChar w:fldCharType="end"/>
          </w:r>
        </w:sdtContent>
      </w:sdt>
      <w:r w:rsidRPr="00C479AA">
        <w:rPr>
          <w:lang w:val="en-US"/>
        </w:rPr>
        <w:t>. Micro-enterprises mostly appear in sectors like retail, services, and artisanal production.</w:t>
      </w:r>
    </w:p>
    <w:p w14:paraId="4A5D5D1D" w14:textId="7B4B5D73" w:rsidR="00C479AA" w:rsidRPr="00C479AA" w:rsidRDefault="00C479AA" w:rsidP="00C479AA">
      <w:pPr>
        <w:rPr>
          <w:lang w:val="en-US"/>
        </w:rPr>
      </w:pPr>
      <w:r w:rsidRPr="00C479AA">
        <w:rPr>
          <w:b/>
          <w:bCs/>
          <w:lang w:val="en-US"/>
        </w:rPr>
        <w:t>Small Enterprises:</w:t>
      </w:r>
      <w:r w:rsidRPr="00C479AA">
        <w:rPr>
          <w:lang w:val="en-US"/>
        </w:rPr>
        <w:t> Businesses in this group have 10 to 49 employees and a turnover or balance sheet total from £2 million to £10 million. Small enterprises, usually more extended than micro-enterprises, boast a broader customer base and a significant market presence</w:t>
      </w:r>
      <w:sdt>
        <w:sdtPr>
          <w:rPr>
            <w:lang w:val="en-US"/>
          </w:rPr>
          <w:id w:val="-1131021132"/>
          <w:citation/>
        </w:sdtPr>
        <w:sdtContent>
          <w:r w:rsidR="00551279">
            <w:rPr>
              <w:lang w:val="en-US"/>
            </w:rPr>
            <w:fldChar w:fldCharType="begin"/>
          </w:r>
          <w:r w:rsidR="00551279">
            <w:rPr>
              <w:lang w:val="en-US"/>
            </w:rPr>
            <w:instrText xml:space="preserve"> CITATION GOV22 \l 1033 </w:instrText>
          </w:r>
          <w:r w:rsidR="00551279">
            <w:rPr>
              <w:lang w:val="en-US"/>
            </w:rPr>
            <w:fldChar w:fldCharType="separate"/>
          </w:r>
          <w:r w:rsidR="00551279">
            <w:rPr>
              <w:noProof/>
              <w:lang w:val="en-US"/>
            </w:rPr>
            <w:t xml:space="preserve"> </w:t>
          </w:r>
          <w:r w:rsidR="00551279" w:rsidRPr="00551279">
            <w:rPr>
              <w:noProof/>
              <w:lang w:val="en-US"/>
            </w:rPr>
            <w:t>(GOV.UK, 2022)</w:t>
          </w:r>
          <w:r w:rsidR="00551279">
            <w:rPr>
              <w:lang w:val="en-US"/>
            </w:rPr>
            <w:fldChar w:fldCharType="end"/>
          </w:r>
        </w:sdtContent>
      </w:sdt>
      <w:r w:rsidRPr="00C479AA">
        <w:rPr>
          <w:lang w:val="en-US"/>
        </w:rPr>
        <w:t>. They participate in regional trade and show increased organi</w:t>
      </w:r>
      <w:r w:rsidR="002B5D58">
        <w:rPr>
          <w:lang w:val="en-US"/>
        </w:rPr>
        <w:t>s</w:t>
      </w:r>
      <w:r w:rsidRPr="00C479AA">
        <w:rPr>
          <w:lang w:val="en-US"/>
        </w:rPr>
        <w:t>ational structure.</w:t>
      </w:r>
    </w:p>
    <w:p w14:paraId="2FE318E3" w14:textId="443F2ABA" w:rsidR="00C479AA" w:rsidRPr="00C479AA" w:rsidRDefault="00C479AA" w:rsidP="00C479AA">
      <w:pPr>
        <w:rPr>
          <w:lang w:val="en-US"/>
        </w:rPr>
      </w:pPr>
      <w:r w:rsidRPr="00C479AA">
        <w:rPr>
          <w:b/>
          <w:bCs/>
          <w:lang w:val="en-US"/>
        </w:rPr>
        <w:t>Medium-sized Enterprises:</w:t>
      </w:r>
      <w:r w:rsidRPr="00C479AA">
        <w:rPr>
          <w:lang w:val="en-US"/>
        </w:rPr>
        <w:t> These companies hire 50 to 249 individuals and generate turnover between £10 million and £50 million or have a balance sheet total from £10 million to £43 million. Medium-sized enterprises frequently participate in international trade and significantly impact the economy due to their size and operational scope</w:t>
      </w:r>
      <w:sdt>
        <w:sdtPr>
          <w:rPr>
            <w:lang w:val="en-US"/>
          </w:rPr>
          <w:id w:val="1987965630"/>
          <w:citation/>
        </w:sdtPr>
        <w:sdtContent>
          <w:r w:rsidR="00551279">
            <w:rPr>
              <w:lang w:val="en-US"/>
            </w:rPr>
            <w:fldChar w:fldCharType="begin"/>
          </w:r>
          <w:r w:rsidR="00551279">
            <w:rPr>
              <w:lang w:val="en-US"/>
            </w:rPr>
            <w:instrText xml:space="preserve"> CITATION GOV22 \l 1033 </w:instrText>
          </w:r>
          <w:r w:rsidR="00551279">
            <w:rPr>
              <w:lang w:val="en-US"/>
            </w:rPr>
            <w:fldChar w:fldCharType="separate"/>
          </w:r>
          <w:r w:rsidR="00551279">
            <w:rPr>
              <w:noProof/>
              <w:lang w:val="en-US"/>
            </w:rPr>
            <w:t xml:space="preserve"> </w:t>
          </w:r>
          <w:r w:rsidR="00551279" w:rsidRPr="00551279">
            <w:rPr>
              <w:noProof/>
              <w:lang w:val="en-US"/>
            </w:rPr>
            <w:t>(GOV.UK, 2022)</w:t>
          </w:r>
          <w:r w:rsidR="00551279">
            <w:rPr>
              <w:lang w:val="en-US"/>
            </w:rPr>
            <w:fldChar w:fldCharType="end"/>
          </w:r>
        </w:sdtContent>
      </w:sdt>
      <w:r w:rsidRPr="00C479AA">
        <w:rPr>
          <w:lang w:val="en-US"/>
        </w:rPr>
        <w:t>.</w:t>
      </w:r>
    </w:p>
    <w:p w14:paraId="1F639830" w14:textId="5E7F03AB" w:rsidR="00C479AA" w:rsidRPr="00C479AA" w:rsidRDefault="00C479AA" w:rsidP="00C479AA">
      <w:pPr>
        <w:rPr>
          <w:lang w:val="en-US"/>
        </w:rPr>
      </w:pPr>
      <w:r w:rsidRPr="00C479AA">
        <w:rPr>
          <w:lang w:val="en-US"/>
        </w:rPr>
        <w:t>Together, these categories form the various range of SMEs in the UK, highlighting different levels of economic contribution, employment possibilities, and market dynamics within the sector</w:t>
      </w:r>
      <w:sdt>
        <w:sdtPr>
          <w:rPr>
            <w:lang w:val="en-US"/>
          </w:rPr>
          <w:id w:val="582265371"/>
          <w:citation/>
        </w:sdtPr>
        <w:sdtContent>
          <w:r w:rsidR="00551279">
            <w:rPr>
              <w:lang w:val="en-US"/>
            </w:rPr>
            <w:fldChar w:fldCharType="begin"/>
          </w:r>
          <w:r w:rsidR="00551279">
            <w:rPr>
              <w:lang w:val="en-US"/>
            </w:rPr>
            <w:instrText xml:space="preserve"> CITATION Tho13 \l 1033 </w:instrText>
          </w:r>
          <w:r w:rsidR="00551279">
            <w:rPr>
              <w:lang w:val="en-US"/>
            </w:rPr>
            <w:fldChar w:fldCharType="separate"/>
          </w:r>
          <w:r w:rsidR="00551279">
            <w:rPr>
              <w:noProof/>
              <w:lang w:val="en-US"/>
            </w:rPr>
            <w:t xml:space="preserve"> </w:t>
          </w:r>
          <w:r w:rsidR="00551279" w:rsidRPr="00551279">
            <w:rPr>
              <w:noProof/>
              <w:lang w:val="en-US"/>
            </w:rPr>
            <w:t>(Thompson, et al., 2013)</w:t>
          </w:r>
          <w:r w:rsidR="00551279">
            <w:rPr>
              <w:lang w:val="en-US"/>
            </w:rPr>
            <w:fldChar w:fldCharType="end"/>
          </w:r>
        </w:sdtContent>
      </w:sdt>
      <w:r w:rsidRPr="00C479AA">
        <w:rPr>
          <w:lang w:val="en-US"/>
        </w:rPr>
        <w:t>. Understanding these categories proves crucial for policymakers and stakeholders to tackle each SME segment's challenges and requirements effectively.</w:t>
      </w:r>
    </w:p>
    <w:p w14:paraId="243607A4" w14:textId="77777777" w:rsidR="00F75866" w:rsidRDefault="00F75866" w:rsidP="00F75866">
      <w:pPr>
        <w:pStyle w:val="Heading1"/>
        <w:rPr>
          <w:lang w:val="en-US"/>
        </w:rPr>
      </w:pPr>
      <w:bookmarkStart w:id="5" w:name="_Toc150592958"/>
      <w:r w:rsidRPr="00F75866">
        <w:rPr>
          <w:lang w:val="en-US"/>
        </w:rPr>
        <w:t>The Entrepreneur: Definition and Skills</w:t>
      </w:r>
      <w:bookmarkEnd w:id="5"/>
    </w:p>
    <w:p w14:paraId="3589F79D" w14:textId="69329083" w:rsidR="00C479AA" w:rsidRDefault="00C479AA" w:rsidP="00C479AA">
      <w:pPr>
        <w:rPr>
          <w:lang w:val="en-US"/>
        </w:rPr>
      </w:pPr>
      <w:r w:rsidRPr="00C479AA">
        <w:rPr>
          <w:lang w:val="en-US"/>
        </w:rPr>
        <w:t>Entrepreneurs create, launch, and manage business ventures, usually adopting substantial financial risks. These individuals are more than mere business owners. They are innovators and risk-takers who convert ideas into reality, thus fueling economic growth</w:t>
      </w:r>
      <w:sdt>
        <w:sdtPr>
          <w:rPr>
            <w:lang w:val="en-US"/>
          </w:rPr>
          <w:id w:val="-1175652240"/>
          <w:citation/>
        </w:sdtPr>
        <w:sdtContent>
          <w:r w:rsidR="00551279">
            <w:rPr>
              <w:lang w:val="en-US"/>
            </w:rPr>
            <w:fldChar w:fldCharType="begin"/>
          </w:r>
          <w:r w:rsidR="00551279">
            <w:rPr>
              <w:lang w:val="en-US"/>
            </w:rPr>
            <w:instrText xml:space="preserve"> CITATION Bar07 \l 1033 </w:instrText>
          </w:r>
          <w:r w:rsidR="00551279">
            <w:rPr>
              <w:lang w:val="en-US"/>
            </w:rPr>
            <w:fldChar w:fldCharType="separate"/>
          </w:r>
          <w:r w:rsidR="00551279">
            <w:rPr>
              <w:noProof/>
              <w:lang w:val="en-US"/>
            </w:rPr>
            <w:t xml:space="preserve"> </w:t>
          </w:r>
          <w:r w:rsidR="00551279" w:rsidRPr="00551279">
            <w:rPr>
              <w:noProof/>
              <w:lang w:val="en-US"/>
            </w:rPr>
            <w:t>(Baron &amp; Shane, 2007)</w:t>
          </w:r>
          <w:r w:rsidR="00551279">
            <w:rPr>
              <w:lang w:val="en-US"/>
            </w:rPr>
            <w:fldChar w:fldCharType="end"/>
          </w:r>
        </w:sdtContent>
      </w:sdt>
      <w:r w:rsidRPr="00C479AA">
        <w:rPr>
          <w:lang w:val="en-US"/>
        </w:rPr>
        <w:t>. Fundamental skills for successful entrepreneurship include:</w:t>
      </w:r>
    </w:p>
    <w:p w14:paraId="1149BFFF" w14:textId="6F4514AE" w:rsidR="00C479AA" w:rsidRDefault="00C479AA" w:rsidP="00C479AA">
      <w:pPr>
        <w:pStyle w:val="ListParagraph"/>
        <w:numPr>
          <w:ilvl w:val="0"/>
          <w:numId w:val="6"/>
        </w:numPr>
        <w:rPr>
          <w:lang w:val="en-US"/>
        </w:rPr>
      </w:pPr>
      <w:r w:rsidRPr="00C479AA">
        <w:rPr>
          <w:b/>
          <w:bCs/>
          <w:lang w:val="en-US"/>
        </w:rPr>
        <w:lastRenderedPageBreak/>
        <w:t>Innovation and Creativity:</w:t>
      </w:r>
      <w:r w:rsidRPr="00C479AA">
        <w:rPr>
          <w:lang w:val="en-US"/>
        </w:rPr>
        <w:t> Entrepreneurs must think uniquely, creating new products, services, or business models. This creative ability is vital for standing out in a competitive market</w:t>
      </w:r>
      <w:sdt>
        <w:sdtPr>
          <w:rPr>
            <w:lang w:val="en-US"/>
          </w:rPr>
          <w:id w:val="819009537"/>
          <w:citation/>
        </w:sdtPr>
        <w:sdtContent>
          <w:r w:rsidR="00551279">
            <w:rPr>
              <w:lang w:val="en-US"/>
            </w:rPr>
            <w:fldChar w:fldCharType="begin"/>
          </w:r>
          <w:r w:rsidR="00551279">
            <w:rPr>
              <w:lang w:val="en-US"/>
            </w:rPr>
            <w:instrText xml:space="preserve"> CITATION DRU15 \l 1033 </w:instrText>
          </w:r>
          <w:r w:rsidR="00551279">
            <w:rPr>
              <w:lang w:val="en-US"/>
            </w:rPr>
            <w:fldChar w:fldCharType="separate"/>
          </w:r>
          <w:r w:rsidR="00551279">
            <w:rPr>
              <w:noProof/>
              <w:lang w:val="en-US"/>
            </w:rPr>
            <w:t xml:space="preserve"> </w:t>
          </w:r>
          <w:r w:rsidR="00551279" w:rsidRPr="00551279">
            <w:rPr>
              <w:noProof/>
              <w:lang w:val="en-US"/>
            </w:rPr>
            <w:t>(DRUCKER, 2015)</w:t>
          </w:r>
          <w:r w:rsidR="00551279">
            <w:rPr>
              <w:lang w:val="en-US"/>
            </w:rPr>
            <w:fldChar w:fldCharType="end"/>
          </w:r>
        </w:sdtContent>
      </w:sdt>
      <w:r w:rsidRPr="00C479AA">
        <w:rPr>
          <w:lang w:val="en-US"/>
        </w:rPr>
        <w:t>.</w:t>
      </w:r>
    </w:p>
    <w:p w14:paraId="65CC1095" w14:textId="6894E058" w:rsidR="00C479AA" w:rsidRDefault="00C479AA" w:rsidP="00C479AA">
      <w:pPr>
        <w:pStyle w:val="ListParagraph"/>
        <w:numPr>
          <w:ilvl w:val="0"/>
          <w:numId w:val="6"/>
        </w:numPr>
        <w:rPr>
          <w:lang w:val="en-US"/>
        </w:rPr>
      </w:pPr>
      <w:r w:rsidRPr="00C479AA">
        <w:rPr>
          <w:b/>
          <w:bCs/>
          <w:lang w:val="en-US"/>
        </w:rPr>
        <w:t>Risk Management: </w:t>
      </w:r>
      <w:r w:rsidRPr="00C479AA">
        <w:rPr>
          <w:lang w:val="en-US"/>
        </w:rPr>
        <w:t>Although entrepreneurs are interchangeable with risk-taking, managing these risks effectively is essential. They must assess potential challenges and make decisions that reduce these risks</w:t>
      </w:r>
      <w:sdt>
        <w:sdtPr>
          <w:rPr>
            <w:lang w:val="en-US"/>
          </w:rPr>
          <w:id w:val="-852339125"/>
          <w:citation/>
        </w:sdtPr>
        <w:sdtContent>
          <w:r w:rsidR="00551279">
            <w:rPr>
              <w:lang w:val="en-US"/>
            </w:rPr>
            <w:fldChar w:fldCharType="begin"/>
          </w:r>
          <w:r w:rsidR="00551279">
            <w:rPr>
              <w:lang w:val="en-US"/>
            </w:rPr>
            <w:instrText xml:space="preserve"> CITATION Thu03 \l 1033 </w:instrText>
          </w:r>
          <w:r w:rsidR="00551279">
            <w:rPr>
              <w:lang w:val="en-US"/>
            </w:rPr>
            <w:fldChar w:fldCharType="separate"/>
          </w:r>
          <w:r w:rsidR="00551279">
            <w:rPr>
              <w:noProof/>
              <w:lang w:val="en-US"/>
            </w:rPr>
            <w:t xml:space="preserve"> </w:t>
          </w:r>
          <w:r w:rsidR="00551279" w:rsidRPr="00551279">
            <w:rPr>
              <w:noProof/>
              <w:lang w:val="en-US"/>
            </w:rPr>
            <w:t>(Thurik, 2003)</w:t>
          </w:r>
          <w:r w:rsidR="00551279">
            <w:rPr>
              <w:lang w:val="en-US"/>
            </w:rPr>
            <w:fldChar w:fldCharType="end"/>
          </w:r>
        </w:sdtContent>
      </w:sdt>
      <w:r w:rsidRPr="00C479AA">
        <w:rPr>
          <w:lang w:val="en-US"/>
        </w:rPr>
        <w:t>.</w:t>
      </w:r>
    </w:p>
    <w:p w14:paraId="6F279BFD" w14:textId="02B92556" w:rsidR="00C479AA" w:rsidRDefault="00C479AA" w:rsidP="00C479AA">
      <w:pPr>
        <w:pStyle w:val="ListParagraph"/>
        <w:numPr>
          <w:ilvl w:val="0"/>
          <w:numId w:val="6"/>
        </w:numPr>
        <w:rPr>
          <w:lang w:val="en-US"/>
        </w:rPr>
      </w:pPr>
      <w:r w:rsidRPr="00C479AA">
        <w:rPr>
          <w:b/>
          <w:bCs/>
          <w:lang w:val="en-US"/>
        </w:rPr>
        <w:t>Leadership and Motivation:</w:t>
      </w:r>
      <w:r w:rsidRPr="00C479AA">
        <w:rPr>
          <w:lang w:val="en-US"/>
        </w:rPr>
        <w:t> Leading and supporting team motivation towards common objectives is essential. Entrepreneurs must motivate their teams, creating a productive and positive work atmosphere</w:t>
      </w:r>
      <w:sdt>
        <w:sdtPr>
          <w:rPr>
            <w:lang w:val="en-US"/>
          </w:rPr>
          <w:id w:val="-889955673"/>
          <w:citation/>
        </w:sdtPr>
        <w:sdtContent>
          <w:r w:rsidR="00551279">
            <w:rPr>
              <w:lang w:val="en-US"/>
            </w:rPr>
            <w:fldChar w:fldCharType="begin"/>
          </w:r>
          <w:r w:rsidR="00551279">
            <w:rPr>
              <w:lang w:val="en-US"/>
            </w:rPr>
            <w:instrText xml:space="preserve"> CITATION BES15 \l 1033 </w:instrText>
          </w:r>
          <w:r w:rsidR="00551279">
            <w:rPr>
              <w:lang w:val="en-US"/>
            </w:rPr>
            <w:fldChar w:fldCharType="separate"/>
          </w:r>
          <w:r w:rsidR="00551279">
            <w:rPr>
              <w:noProof/>
              <w:lang w:val="en-US"/>
            </w:rPr>
            <w:t xml:space="preserve"> </w:t>
          </w:r>
          <w:r w:rsidR="00551279" w:rsidRPr="00551279">
            <w:rPr>
              <w:noProof/>
              <w:lang w:val="en-US"/>
            </w:rPr>
            <w:t>(BESSANT &amp; TIDD, 2015)</w:t>
          </w:r>
          <w:r w:rsidR="00551279">
            <w:rPr>
              <w:lang w:val="en-US"/>
            </w:rPr>
            <w:fldChar w:fldCharType="end"/>
          </w:r>
        </w:sdtContent>
      </w:sdt>
      <w:r w:rsidRPr="00C479AA">
        <w:rPr>
          <w:lang w:val="en-US"/>
        </w:rPr>
        <w:t>.</w:t>
      </w:r>
    </w:p>
    <w:p w14:paraId="3DA9E093" w14:textId="65BF2DEB" w:rsidR="00C479AA" w:rsidRDefault="00C479AA" w:rsidP="00C479AA">
      <w:pPr>
        <w:pStyle w:val="ListParagraph"/>
        <w:numPr>
          <w:ilvl w:val="0"/>
          <w:numId w:val="6"/>
        </w:numPr>
        <w:rPr>
          <w:lang w:val="en-US"/>
        </w:rPr>
      </w:pPr>
      <w:r w:rsidRPr="00C479AA">
        <w:rPr>
          <w:b/>
          <w:bCs/>
          <w:lang w:val="en-US"/>
        </w:rPr>
        <w:t>Adaptability and Resilience:</w:t>
      </w:r>
      <w:r w:rsidRPr="00C479AA">
        <w:rPr>
          <w:lang w:val="en-US"/>
        </w:rPr>
        <w:t> Tracing market trends and rebounding from knocks are essential traits. Entrepreneurs need resilience, treating failures as lessons</w:t>
      </w:r>
      <w:sdt>
        <w:sdtPr>
          <w:rPr>
            <w:lang w:val="en-US"/>
          </w:rPr>
          <w:id w:val="-1340161569"/>
          <w:citation/>
        </w:sdtPr>
        <w:sdtContent>
          <w:r w:rsidR="00551279">
            <w:rPr>
              <w:lang w:val="en-US"/>
            </w:rPr>
            <w:fldChar w:fldCharType="begin"/>
          </w:r>
          <w:r w:rsidR="00551279">
            <w:rPr>
              <w:lang w:val="en-US"/>
            </w:rPr>
            <w:instrText xml:space="preserve"> CITATION Van07 \l 1033 </w:instrText>
          </w:r>
          <w:r w:rsidR="00551279">
            <w:rPr>
              <w:lang w:val="en-US"/>
            </w:rPr>
            <w:fldChar w:fldCharType="separate"/>
          </w:r>
          <w:r w:rsidR="00551279">
            <w:rPr>
              <w:noProof/>
              <w:lang w:val="en-US"/>
            </w:rPr>
            <w:t xml:space="preserve"> </w:t>
          </w:r>
          <w:r w:rsidR="00551279" w:rsidRPr="00551279">
            <w:rPr>
              <w:noProof/>
              <w:lang w:val="en-US"/>
            </w:rPr>
            <w:t>(Van Praag &amp; Versloot, 2007)</w:t>
          </w:r>
          <w:r w:rsidR="00551279">
            <w:rPr>
              <w:lang w:val="en-US"/>
            </w:rPr>
            <w:fldChar w:fldCharType="end"/>
          </w:r>
        </w:sdtContent>
      </w:sdt>
      <w:r w:rsidRPr="00C479AA">
        <w:rPr>
          <w:lang w:val="en-US"/>
        </w:rPr>
        <w:t>.</w:t>
      </w:r>
    </w:p>
    <w:p w14:paraId="2D43B62E" w14:textId="682709DC" w:rsidR="00C479AA" w:rsidRDefault="00C479AA" w:rsidP="00C479AA">
      <w:pPr>
        <w:pStyle w:val="ListParagraph"/>
        <w:numPr>
          <w:ilvl w:val="0"/>
          <w:numId w:val="6"/>
        </w:numPr>
        <w:rPr>
          <w:lang w:val="en-US"/>
        </w:rPr>
      </w:pPr>
      <w:r w:rsidRPr="00C479AA">
        <w:rPr>
          <w:b/>
          <w:bCs/>
          <w:lang w:val="en-US"/>
        </w:rPr>
        <w:t>Financial Management:</w:t>
      </w:r>
      <w:r w:rsidRPr="00C479AA">
        <w:rPr>
          <w:lang w:val="en-US"/>
        </w:rPr>
        <w:t> A firm understanding of managing finances, including budgeting, investing, and fundraising, is essential for maintaining and expanding the business</w:t>
      </w:r>
      <w:sdt>
        <w:sdtPr>
          <w:rPr>
            <w:lang w:val="en-US"/>
          </w:rPr>
          <w:id w:val="-828978881"/>
          <w:citation/>
        </w:sdtPr>
        <w:sdtContent>
          <w:r w:rsidR="00551279">
            <w:rPr>
              <w:lang w:val="en-US"/>
            </w:rPr>
            <w:fldChar w:fldCharType="begin"/>
          </w:r>
          <w:r w:rsidR="00551279">
            <w:rPr>
              <w:lang w:val="en-US"/>
            </w:rPr>
            <w:instrText xml:space="preserve"> CITATION Ate17 \l 1033 </w:instrText>
          </w:r>
          <w:r w:rsidR="00551279">
            <w:rPr>
              <w:lang w:val="en-US"/>
            </w:rPr>
            <w:fldChar w:fldCharType="separate"/>
          </w:r>
          <w:r w:rsidR="00551279">
            <w:rPr>
              <w:noProof/>
              <w:lang w:val="en-US"/>
            </w:rPr>
            <w:t xml:space="preserve"> </w:t>
          </w:r>
          <w:r w:rsidR="00551279" w:rsidRPr="00551279">
            <w:rPr>
              <w:noProof/>
              <w:lang w:val="en-US"/>
            </w:rPr>
            <w:t>(Ateljevic &amp; Page, 2017)</w:t>
          </w:r>
          <w:r w:rsidR="00551279">
            <w:rPr>
              <w:lang w:val="en-US"/>
            </w:rPr>
            <w:fldChar w:fldCharType="end"/>
          </w:r>
        </w:sdtContent>
      </w:sdt>
      <w:r w:rsidRPr="00C479AA">
        <w:rPr>
          <w:lang w:val="en-US"/>
        </w:rPr>
        <w:t>.</w:t>
      </w:r>
    </w:p>
    <w:p w14:paraId="1E0229FC" w14:textId="3B2D5B62" w:rsidR="00C479AA" w:rsidRPr="00C479AA" w:rsidRDefault="00C479AA" w:rsidP="00C479AA">
      <w:pPr>
        <w:pStyle w:val="ListParagraph"/>
        <w:numPr>
          <w:ilvl w:val="0"/>
          <w:numId w:val="6"/>
        </w:numPr>
        <w:rPr>
          <w:lang w:val="en-US"/>
        </w:rPr>
      </w:pPr>
      <w:r w:rsidRPr="00C479AA">
        <w:rPr>
          <w:b/>
          <w:bCs/>
          <w:lang w:val="en-US"/>
        </w:rPr>
        <w:t>Strategic Thinking and Planning:</w:t>
      </w:r>
      <w:r w:rsidRPr="00C479AA">
        <w:rPr>
          <w:lang w:val="en-US"/>
        </w:rPr>
        <w:t> Entrepreneurs should develop plans that drive their business towards long-term success and growth</w:t>
      </w:r>
      <w:sdt>
        <w:sdtPr>
          <w:rPr>
            <w:lang w:val="en-US"/>
          </w:rPr>
          <w:id w:val="-1749868698"/>
          <w:citation/>
        </w:sdtPr>
        <w:sdtContent>
          <w:r w:rsidR="00551279">
            <w:rPr>
              <w:lang w:val="en-US"/>
            </w:rPr>
            <w:fldChar w:fldCharType="begin"/>
          </w:r>
          <w:r w:rsidR="00551279">
            <w:rPr>
              <w:lang w:val="en-US"/>
            </w:rPr>
            <w:instrText xml:space="preserve"> CITATION Bar07 \l 1033 </w:instrText>
          </w:r>
          <w:r w:rsidR="00551279">
            <w:rPr>
              <w:lang w:val="en-US"/>
            </w:rPr>
            <w:fldChar w:fldCharType="separate"/>
          </w:r>
          <w:r w:rsidR="00551279">
            <w:rPr>
              <w:noProof/>
              <w:lang w:val="en-US"/>
            </w:rPr>
            <w:t xml:space="preserve"> </w:t>
          </w:r>
          <w:r w:rsidR="00551279" w:rsidRPr="00551279">
            <w:rPr>
              <w:noProof/>
              <w:lang w:val="en-US"/>
            </w:rPr>
            <w:t>(Baron &amp; Shane, 2007)</w:t>
          </w:r>
          <w:r w:rsidR="00551279">
            <w:rPr>
              <w:lang w:val="en-US"/>
            </w:rPr>
            <w:fldChar w:fldCharType="end"/>
          </w:r>
        </w:sdtContent>
      </w:sdt>
      <w:r w:rsidRPr="00C479AA">
        <w:rPr>
          <w:lang w:val="en-US"/>
        </w:rPr>
        <w:t>.</w:t>
      </w:r>
    </w:p>
    <w:p w14:paraId="37E3BA8D" w14:textId="5617A507" w:rsidR="00C479AA" w:rsidRPr="00C479AA" w:rsidRDefault="00C479AA" w:rsidP="00C479AA">
      <w:pPr>
        <w:rPr>
          <w:lang w:val="en-US"/>
        </w:rPr>
      </w:pPr>
      <w:r w:rsidRPr="00C479AA">
        <w:rPr>
          <w:lang w:val="en-US"/>
        </w:rPr>
        <w:t>These skills collectively constitute the foundation of successful entrepreneurship, allowing individuals to turn innovative ideas into succeeding businesses.</w:t>
      </w:r>
    </w:p>
    <w:p w14:paraId="3E53D7A9" w14:textId="77777777" w:rsidR="00F75866" w:rsidRPr="00F75866" w:rsidRDefault="00F75866" w:rsidP="00F75866">
      <w:pPr>
        <w:pStyle w:val="Heading1"/>
        <w:rPr>
          <w:lang w:val="en-US"/>
        </w:rPr>
      </w:pPr>
      <w:bookmarkStart w:id="6" w:name="_Toc150592959"/>
      <w:r w:rsidRPr="00F75866">
        <w:rPr>
          <w:lang w:val="en-US"/>
        </w:rPr>
        <w:t>Conclusion</w:t>
      </w:r>
      <w:bookmarkEnd w:id="6"/>
    </w:p>
    <w:p w14:paraId="5F650C29" w14:textId="28D25547" w:rsidR="00F75866" w:rsidRPr="00F75866" w:rsidRDefault="00F75866" w:rsidP="00F75866">
      <w:pPr>
        <w:rPr>
          <w:lang w:val="en-US"/>
        </w:rPr>
      </w:pPr>
      <w:r w:rsidRPr="00F75866">
        <w:rPr>
          <w:lang w:val="en-US"/>
        </w:rPr>
        <w:t xml:space="preserve">This report has provided a </w:t>
      </w:r>
      <w:r w:rsidR="00C479AA" w:rsidRPr="00F75866">
        <w:rPr>
          <w:lang w:val="en-US"/>
        </w:rPr>
        <w:t>thorough</w:t>
      </w:r>
      <w:r w:rsidRPr="00F75866">
        <w:rPr>
          <w:lang w:val="en-US"/>
        </w:rPr>
        <w:t xml:space="preserve"> overview of entrepreneurship, </w:t>
      </w:r>
      <w:r w:rsidR="00C479AA" w:rsidRPr="00F75866">
        <w:rPr>
          <w:lang w:val="en-US"/>
        </w:rPr>
        <w:t>describing</w:t>
      </w:r>
      <w:r w:rsidRPr="00F75866">
        <w:rPr>
          <w:lang w:val="en-US"/>
        </w:rPr>
        <w:t xml:space="preserve"> its various forms, the </w:t>
      </w:r>
      <w:r w:rsidR="003618D2" w:rsidRPr="00F75866">
        <w:rPr>
          <w:lang w:val="en-US"/>
        </w:rPr>
        <w:t>consequence</w:t>
      </w:r>
      <w:r w:rsidR="002B5D58">
        <w:rPr>
          <w:lang w:val="en-US"/>
        </w:rPr>
        <w:t>s</w:t>
      </w:r>
      <w:r w:rsidRPr="00F75866">
        <w:rPr>
          <w:lang w:val="en-US"/>
        </w:rPr>
        <w:t xml:space="preserve"> of SMEs in the UK, and the </w:t>
      </w:r>
      <w:r w:rsidR="003618D2" w:rsidRPr="00F75866">
        <w:rPr>
          <w:lang w:val="en-US"/>
        </w:rPr>
        <w:t>necess</w:t>
      </w:r>
      <w:r w:rsidR="002B5D58">
        <w:rPr>
          <w:lang w:val="en-US"/>
        </w:rPr>
        <w:t>ar</w:t>
      </w:r>
      <w:r w:rsidR="003618D2" w:rsidRPr="00F75866">
        <w:rPr>
          <w:lang w:val="en-US"/>
        </w:rPr>
        <w:t>y</w:t>
      </w:r>
      <w:r w:rsidRPr="00F75866">
        <w:rPr>
          <w:lang w:val="en-US"/>
        </w:rPr>
        <w:t xml:space="preserve"> skills required for successful entrepreneurship. Entrepreneurship, as explored, is not a monolithic concept but a spectrum </w:t>
      </w:r>
      <w:r w:rsidR="003618D2" w:rsidRPr="00F75866">
        <w:rPr>
          <w:lang w:val="en-US"/>
        </w:rPr>
        <w:t>containing</w:t>
      </w:r>
      <w:r w:rsidRPr="00F75866">
        <w:rPr>
          <w:lang w:val="en-US"/>
        </w:rPr>
        <w:t xml:space="preserve"> various types of business ventures, each contributing uniquely to the economy. From the small businesses that form the backbone of local economies to the scalable startups that disrupt and innovate </w:t>
      </w:r>
      <w:r>
        <w:rPr>
          <w:lang w:val="en-US"/>
        </w:rPr>
        <w:t>globally</w:t>
      </w:r>
      <w:r w:rsidRPr="00F75866">
        <w:rPr>
          <w:lang w:val="en-US"/>
        </w:rPr>
        <w:t xml:space="preserve">, entrepreneurship is a dynamic force </w:t>
      </w:r>
      <w:r w:rsidR="002B5D58">
        <w:rPr>
          <w:lang w:val="en-US"/>
        </w:rPr>
        <w:t>for</w:t>
      </w:r>
      <w:r w:rsidRPr="00F75866">
        <w:rPr>
          <w:lang w:val="en-US"/>
        </w:rPr>
        <w:t xml:space="preserve"> economic growth and development.</w:t>
      </w:r>
      <w:r>
        <w:rPr>
          <w:lang w:val="en-US"/>
        </w:rPr>
        <w:t xml:space="preserve"> </w:t>
      </w:r>
      <w:r w:rsidRPr="00F75866">
        <w:rPr>
          <w:lang w:val="en-US"/>
        </w:rPr>
        <w:t xml:space="preserve">The role of SMEs in the UK, classified into micro, small, and medium-sized enterprises, </w:t>
      </w:r>
      <w:r w:rsidR="003618D2" w:rsidRPr="00F75866">
        <w:rPr>
          <w:lang w:val="en-US"/>
        </w:rPr>
        <w:t>highlights</w:t>
      </w:r>
      <w:r w:rsidRPr="00F75866">
        <w:rPr>
          <w:lang w:val="en-US"/>
        </w:rPr>
        <w:t xml:space="preserve"> their importance in employment generation, innovation, and regional development. These entities </w:t>
      </w:r>
      <w:r>
        <w:rPr>
          <w:lang w:val="en-US"/>
        </w:rPr>
        <w:t>support the national economy and</w:t>
      </w:r>
      <w:r w:rsidRPr="00F75866">
        <w:rPr>
          <w:lang w:val="en-US"/>
        </w:rPr>
        <w:t xml:space="preserve"> add </w:t>
      </w:r>
      <w:r w:rsidR="003618D2" w:rsidRPr="00F75866">
        <w:rPr>
          <w:lang w:val="en-US"/>
        </w:rPr>
        <w:t>enthusiasm</w:t>
      </w:r>
      <w:r w:rsidRPr="00F75866">
        <w:rPr>
          <w:lang w:val="en-US"/>
        </w:rPr>
        <w:t xml:space="preserve"> and resilience, adapting quickly to changing market conditions and customer needs.</w:t>
      </w:r>
    </w:p>
    <w:p w14:paraId="37F86455" w14:textId="5D026172" w:rsidR="00F75866" w:rsidRPr="00F75866" w:rsidRDefault="00F75866" w:rsidP="00F75866">
      <w:pPr>
        <w:rPr>
          <w:lang w:val="en-US"/>
        </w:rPr>
      </w:pPr>
      <w:r w:rsidRPr="00F75866">
        <w:rPr>
          <w:lang w:val="en-US"/>
        </w:rPr>
        <w:lastRenderedPageBreak/>
        <w:t xml:space="preserve">The entrepreneur, the </w:t>
      </w:r>
      <w:r w:rsidR="003618D2" w:rsidRPr="00F75866">
        <w:rPr>
          <w:lang w:val="en-US"/>
        </w:rPr>
        <w:t>substance</w:t>
      </w:r>
      <w:r w:rsidRPr="00F75866">
        <w:rPr>
          <w:lang w:val="en-US"/>
        </w:rPr>
        <w:t xml:space="preserve"> of this economic dynamism, emerges as a figure with skills like innovation, strategic thinking, and risk management. The successful entrepreneur does not just create a business but </w:t>
      </w:r>
      <w:r w:rsidR="003618D2" w:rsidRPr="00F75866">
        <w:rPr>
          <w:lang w:val="en-US"/>
        </w:rPr>
        <w:t>advances</w:t>
      </w:r>
      <w:r w:rsidRPr="00F75866">
        <w:rPr>
          <w:lang w:val="en-US"/>
        </w:rPr>
        <w:t xml:space="preserve"> a vision, navigating challenges and opportunities alike to achieve sustainable growth.</w:t>
      </w:r>
      <w:r>
        <w:rPr>
          <w:lang w:val="en-US"/>
        </w:rPr>
        <w:t xml:space="preserve"> U</w:t>
      </w:r>
      <w:r w:rsidRPr="00F75866">
        <w:rPr>
          <w:lang w:val="en-US"/>
        </w:rPr>
        <w:t xml:space="preserve">nderstanding the </w:t>
      </w:r>
      <w:r w:rsidR="003618D2" w:rsidRPr="00F75866">
        <w:rPr>
          <w:lang w:val="en-US"/>
        </w:rPr>
        <w:t>complex</w:t>
      </w:r>
      <w:r w:rsidRPr="00F75866">
        <w:rPr>
          <w:lang w:val="en-US"/>
        </w:rPr>
        <w:t xml:space="preserve"> nature of entrepreneurship, the </w:t>
      </w:r>
      <w:r w:rsidR="003618D2" w:rsidRPr="00F75866">
        <w:rPr>
          <w:lang w:val="en-US"/>
        </w:rPr>
        <w:t>various</w:t>
      </w:r>
      <w:r w:rsidRPr="00F75866">
        <w:rPr>
          <w:lang w:val="en-US"/>
        </w:rPr>
        <w:t xml:space="preserve"> landscape</w:t>
      </w:r>
      <w:r w:rsidR="002B5D58">
        <w:rPr>
          <w:lang w:val="en-US"/>
        </w:rPr>
        <w:t>s</w:t>
      </w:r>
      <w:r w:rsidRPr="00F75866">
        <w:rPr>
          <w:lang w:val="en-US"/>
        </w:rPr>
        <w:t xml:space="preserve"> of SMEs in the UK, and the critical skills required for effective entrepreneurial leadership is crucial. These insights </w:t>
      </w:r>
      <w:r w:rsidR="003618D2">
        <w:rPr>
          <w:lang w:val="en-US"/>
        </w:rPr>
        <w:t>explain</w:t>
      </w:r>
      <w:r>
        <w:rPr>
          <w:lang w:val="en-US"/>
        </w:rPr>
        <w:t xml:space="preserve"> the current economic </w:t>
      </w:r>
      <w:r w:rsidR="003618D2">
        <w:rPr>
          <w:lang w:val="en-US"/>
        </w:rPr>
        <w:t>backdrop</w:t>
      </w:r>
      <w:r>
        <w:rPr>
          <w:lang w:val="en-US"/>
        </w:rPr>
        <w:t xml:space="preserve"> and</w:t>
      </w:r>
      <w:r w:rsidRPr="00F75866">
        <w:rPr>
          <w:lang w:val="en-US"/>
        </w:rPr>
        <w:t xml:space="preserve"> </w:t>
      </w:r>
      <w:r>
        <w:rPr>
          <w:lang w:val="en-US"/>
        </w:rPr>
        <w:t>guide</w:t>
      </w:r>
      <w:r w:rsidRPr="00F75866">
        <w:rPr>
          <w:lang w:val="en-US"/>
        </w:rPr>
        <w:t xml:space="preserve"> future business </w:t>
      </w:r>
      <w:r w:rsidR="003618D2" w:rsidRPr="00F75866">
        <w:rPr>
          <w:lang w:val="en-US"/>
        </w:rPr>
        <w:t>activities</w:t>
      </w:r>
      <w:r w:rsidRPr="00F75866">
        <w:rPr>
          <w:lang w:val="en-US"/>
        </w:rPr>
        <w:t xml:space="preserve">, policy-making, and educational programs </w:t>
      </w:r>
      <w:r w:rsidR="002B5D58">
        <w:rPr>
          <w:lang w:val="en-US"/>
        </w:rPr>
        <w:t>to nurture</w:t>
      </w:r>
      <w:r w:rsidRPr="00F75866">
        <w:rPr>
          <w:lang w:val="en-US"/>
        </w:rPr>
        <w:t xml:space="preserve"> the next generation of entrepreneurs.</w:t>
      </w:r>
    </w:p>
    <w:p w14:paraId="57C7C75E" w14:textId="77777777" w:rsidR="00F75866" w:rsidRPr="002859A6" w:rsidRDefault="00F75866" w:rsidP="002859A6">
      <w:pPr>
        <w:rPr>
          <w:lang w:val="en-US"/>
        </w:rPr>
      </w:pPr>
    </w:p>
    <w:p w14:paraId="09DC3218" w14:textId="77777777" w:rsidR="002859A6" w:rsidRPr="002859A6" w:rsidRDefault="002859A6" w:rsidP="002859A6">
      <w:pPr>
        <w:rPr>
          <w:lang w:val="en-US"/>
        </w:rPr>
      </w:pPr>
    </w:p>
    <w:p w14:paraId="09D77778" w14:textId="77777777" w:rsidR="002859A6" w:rsidRPr="00271D59" w:rsidRDefault="002859A6" w:rsidP="00271D59">
      <w:pPr>
        <w:rPr>
          <w:lang w:val="en-US"/>
        </w:rPr>
      </w:pPr>
    </w:p>
    <w:p w14:paraId="7E19E869" w14:textId="77777777" w:rsidR="00271D59" w:rsidRDefault="00271D59" w:rsidP="00271D59">
      <w:pPr>
        <w:rPr>
          <w:lang w:val="en-US"/>
        </w:rPr>
      </w:pPr>
    </w:p>
    <w:p w14:paraId="296B283B" w14:textId="77777777" w:rsidR="00551279" w:rsidRDefault="00551279" w:rsidP="00271D59">
      <w:pPr>
        <w:rPr>
          <w:lang w:val="en-US"/>
        </w:rPr>
      </w:pPr>
    </w:p>
    <w:p w14:paraId="201A8FF2" w14:textId="77777777" w:rsidR="00551279" w:rsidRDefault="00551279" w:rsidP="00271D59">
      <w:pPr>
        <w:rPr>
          <w:lang w:val="en-US"/>
        </w:rPr>
      </w:pPr>
    </w:p>
    <w:p w14:paraId="444FD53B" w14:textId="77777777" w:rsidR="00551279" w:rsidRDefault="00551279" w:rsidP="00271D59">
      <w:pPr>
        <w:rPr>
          <w:lang w:val="en-US"/>
        </w:rPr>
      </w:pPr>
    </w:p>
    <w:p w14:paraId="26C0C987" w14:textId="77777777" w:rsidR="00551279" w:rsidRDefault="00551279" w:rsidP="00271D59">
      <w:pPr>
        <w:rPr>
          <w:lang w:val="en-US"/>
        </w:rPr>
      </w:pPr>
    </w:p>
    <w:p w14:paraId="15CE7D38" w14:textId="77777777" w:rsidR="00551279" w:rsidRDefault="00551279" w:rsidP="00271D59">
      <w:pPr>
        <w:rPr>
          <w:lang w:val="en-US"/>
        </w:rPr>
      </w:pPr>
    </w:p>
    <w:p w14:paraId="695516B0" w14:textId="77777777" w:rsidR="00551279" w:rsidRDefault="00551279" w:rsidP="00271D59">
      <w:pPr>
        <w:rPr>
          <w:lang w:val="en-US"/>
        </w:rPr>
      </w:pPr>
    </w:p>
    <w:p w14:paraId="3F927DEA" w14:textId="77777777" w:rsidR="00551279" w:rsidRDefault="00551279" w:rsidP="00271D59">
      <w:pPr>
        <w:rPr>
          <w:lang w:val="en-US"/>
        </w:rPr>
      </w:pPr>
    </w:p>
    <w:p w14:paraId="6B5C6EDD" w14:textId="77777777" w:rsidR="00551279" w:rsidRDefault="00551279" w:rsidP="00271D59">
      <w:pPr>
        <w:rPr>
          <w:lang w:val="en-US"/>
        </w:rPr>
      </w:pPr>
    </w:p>
    <w:p w14:paraId="6A4B7D20" w14:textId="77777777" w:rsidR="00551279" w:rsidRDefault="00551279" w:rsidP="00271D59">
      <w:pPr>
        <w:rPr>
          <w:lang w:val="en-US"/>
        </w:rPr>
      </w:pPr>
    </w:p>
    <w:p w14:paraId="45535FCF" w14:textId="77777777" w:rsidR="00551279" w:rsidRDefault="00551279" w:rsidP="00271D59">
      <w:pPr>
        <w:rPr>
          <w:lang w:val="en-US"/>
        </w:rPr>
      </w:pPr>
    </w:p>
    <w:bookmarkStart w:id="7" w:name="_Toc150592960" w:displacedByCustomXml="next"/>
    <w:sdt>
      <w:sdtPr>
        <w:rPr>
          <w:rFonts w:eastAsiaTheme="minorHAnsi" w:cstheme="minorBidi"/>
          <w:b w:val="0"/>
          <w:color w:val="auto"/>
          <w:szCs w:val="22"/>
        </w:rPr>
        <w:id w:val="-679740493"/>
        <w:docPartObj>
          <w:docPartGallery w:val="Bibliographies"/>
          <w:docPartUnique/>
        </w:docPartObj>
      </w:sdtPr>
      <w:sdtContent>
        <w:p w14:paraId="721AE1F3" w14:textId="0304D725" w:rsidR="00551279" w:rsidRDefault="00551279">
          <w:pPr>
            <w:pStyle w:val="Heading1"/>
          </w:pPr>
          <w:r>
            <w:t>References</w:t>
          </w:r>
          <w:bookmarkEnd w:id="7"/>
        </w:p>
        <w:sdt>
          <w:sdtPr>
            <w:id w:val="-573587230"/>
            <w:bibliography/>
          </w:sdtPr>
          <w:sdtContent>
            <w:p w14:paraId="5EF40137" w14:textId="77777777" w:rsidR="00551279" w:rsidRDefault="00551279" w:rsidP="00551279">
              <w:pPr>
                <w:pStyle w:val="Bibliography"/>
                <w:rPr>
                  <w:noProof/>
                  <w:kern w:val="0"/>
                  <w:szCs w:val="24"/>
                  <w14:ligatures w14:val="none"/>
                </w:rPr>
              </w:pPr>
              <w:r>
                <w:fldChar w:fldCharType="begin"/>
              </w:r>
              <w:r>
                <w:instrText xml:space="preserve"> BIBLIOGRAPHY </w:instrText>
              </w:r>
              <w:r>
                <w:fldChar w:fldCharType="separate"/>
              </w:r>
              <w:r>
                <w:rPr>
                  <w:noProof/>
                </w:rPr>
                <w:t xml:space="preserve">Ateljevic, J. &amp; Page, S. e., 2017. </w:t>
              </w:r>
              <w:r>
                <w:rPr>
                  <w:i/>
                  <w:iCs/>
                  <w:noProof/>
                </w:rPr>
                <w:t xml:space="preserve">Tourism and entrepreneurship. </w:t>
              </w:r>
              <w:r>
                <w:rPr>
                  <w:noProof/>
                </w:rPr>
                <w:t>s.l.:Routledge.</w:t>
              </w:r>
            </w:p>
            <w:p w14:paraId="51DF9650" w14:textId="77777777" w:rsidR="00551279" w:rsidRDefault="00551279" w:rsidP="00551279">
              <w:pPr>
                <w:pStyle w:val="Bibliography"/>
                <w:rPr>
                  <w:noProof/>
                </w:rPr>
              </w:pPr>
              <w:r>
                <w:rPr>
                  <w:noProof/>
                </w:rPr>
                <w:lastRenderedPageBreak/>
                <w:t xml:space="preserve">Baron, R. &amp; Shane, S., 2007. Entrepreneurship: A process perspective. </w:t>
              </w:r>
              <w:r>
                <w:rPr>
                  <w:i/>
                  <w:iCs/>
                  <w:noProof/>
                </w:rPr>
                <w:t xml:space="preserve">The psychology of entrepreneurship, </w:t>
              </w:r>
              <w:r>
                <w:rPr>
                  <w:noProof/>
                </w:rPr>
                <w:t>pp. 19-39.</w:t>
              </w:r>
            </w:p>
            <w:p w14:paraId="09965428" w14:textId="77777777" w:rsidR="00551279" w:rsidRDefault="00551279" w:rsidP="00551279">
              <w:pPr>
                <w:pStyle w:val="Bibliography"/>
                <w:rPr>
                  <w:noProof/>
                </w:rPr>
              </w:pPr>
              <w:r>
                <w:rPr>
                  <w:noProof/>
                </w:rPr>
                <w:t xml:space="preserve">BESSANT, J. &amp; TIDD, J., 2015. </w:t>
              </w:r>
              <w:r>
                <w:rPr>
                  <w:i/>
                  <w:iCs/>
                  <w:noProof/>
                </w:rPr>
                <w:t xml:space="preserve">Innovation and Entrepreneurship. </w:t>
              </w:r>
              <w:r>
                <w:rPr>
                  <w:noProof/>
                </w:rPr>
                <w:t>3rd ed. Chichester: Wiley and Sons.</w:t>
              </w:r>
            </w:p>
            <w:p w14:paraId="672734E2" w14:textId="77777777" w:rsidR="00551279" w:rsidRDefault="00551279" w:rsidP="00551279">
              <w:pPr>
                <w:pStyle w:val="Bibliography"/>
                <w:rPr>
                  <w:noProof/>
                </w:rPr>
              </w:pPr>
              <w:r>
                <w:rPr>
                  <w:noProof/>
                </w:rPr>
                <w:t xml:space="preserve">Downs, S., 2010. </w:t>
              </w:r>
              <w:r>
                <w:rPr>
                  <w:i/>
                  <w:iCs/>
                  <w:noProof/>
                </w:rPr>
                <w:t xml:space="preserve">Enterprise, Entrepreneurship and Small Business. </w:t>
              </w:r>
              <w:r>
                <w:rPr>
                  <w:noProof/>
                </w:rPr>
                <w:t>London: Sage.</w:t>
              </w:r>
            </w:p>
            <w:p w14:paraId="66249E56" w14:textId="77777777" w:rsidR="00551279" w:rsidRDefault="00551279" w:rsidP="00551279">
              <w:pPr>
                <w:pStyle w:val="Bibliography"/>
                <w:rPr>
                  <w:noProof/>
                </w:rPr>
              </w:pPr>
              <w:r>
                <w:rPr>
                  <w:noProof/>
                </w:rPr>
                <w:t xml:space="preserve">DRUCKER, P., 2015. </w:t>
              </w:r>
              <w:r>
                <w:rPr>
                  <w:i/>
                  <w:iCs/>
                  <w:noProof/>
                </w:rPr>
                <w:t xml:space="preserve">Innovation and Entrepreneurship.. </w:t>
              </w:r>
              <w:r>
                <w:rPr>
                  <w:noProof/>
                </w:rPr>
                <w:t>London: Harper Business.</w:t>
              </w:r>
            </w:p>
            <w:p w14:paraId="25DB3A16" w14:textId="77777777" w:rsidR="00551279" w:rsidRDefault="00551279" w:rsidP="00551279">
              <w:pPr>
                <w:pStyle w:val="Bibliography"/>
                <w:rPr>
                  <w:noProof/>
                </w:rPr>
              </w:pPr>
              <w:r>
                <w:rPr>
                  <w:noProof/>
                </w:rPr>
                <w:t xml:space="preserve">El Madani, A., 2018. SME policy: Comparative analysis of SME definitions. </w:t>
              </w:r>
              <w:r>
                <w:rPr>
                  <w:i/>
                  <w:iCs/>
                  <w:noProof/>
                </w:rPr>
                <w:t xml:space="preserve">International Journal of Academic Research in Business and Social Sciences, </w:t>
              </w:r>
              <w:r>
                <w:rPr>
                  <w:noProof/>
                </w:rPr>
                <w:t>Volume 8(8), pp. 103-14.</w:t>
              </w:r>
            </w:p>
            <w:p w14:paraId="66502698" w14:textId="77777777" w:rsidR="00551279" w:rsidRDefault="00551279" w:rsidP="00551279">
              <w:pPr>
                <w:pStyle w:val="Bibliography"/>
                <w:rPr>
                  <w:noProof/>
                </w:rPr>
              </w:pPr>
              <w:r>
                <w:rPr>
                  <w:noProof/>
                </w:rPr>
                <w:t xml:space="preserve">GOV.UK, 2022. </w:t>
              </w:r>
              <w:r>
                <w:rPr>
                  <w:i/>
                  <w:iCs/>
                  <w:noProof/>
                </w:rPr>
                <w:t xml:space="preserve">Small to medium sized enterprise (SME) action plan. </w:t>
              </w:r>
              <w:r>
                <w:rPr>
                  <w:noProof/>
                </w:rPr>
                <w:t xml:space="preserve">[Online] </w:t>
              </w:r>
              <w:r>
                <w:rPr>
                  <w:noProof/>
                </w:rPr>
                <w:br/>
                <w:t xml:space="preserve">Available at: </w:t>
              </w:r>
              <w:r>
                <w:rPr>
                  <w:noProof/>
                  <w:u w:val="single"/>
                </w:rPr>
                <w:t>https://www.gov.uk/government/publications/fcdo-small-to-medium-sized-enterprise-sme-action-plan/small-to-medium-sized-enterprise-sme-action-plan</w:t>
              </w:r>
              <w:r>
                <w:rPr>
                  <w:noProof/>
                </w:rPr>
                <w:br/>
                <w:t>[Accessed 11 November 2023].</w:t>
              </w:r>
            </w:p>
            <w:p w14:paraId="2BE595CC" w14:textId="77777777" w:rsidR="00551279" w:rsidRDefault="00551279" w:rsidP="00551279">
              <w:pPr>
                <w:pStyle w:val="Bibliography"/>
                <w:rPr>
                  <w:noProof/>
                </w:rPr>
              </w:pPr>
              <w:r>
                <w:rPr>
                  <w:noProof/>
                </w:rPr>
                <w:t xml:space="preserve">Keskġn, H., Ġentürk, C., Sungur, O. &amp; Kġrġġ, H., 2010. The importance of SMEs in developing economies.. </w:t>
              </w:r>
              <w:r>
                <w:rPr>
                  <w:i/>
                  <w:iCs/>
                  <w:noProof/>
                </w:rPr>
                <w:t xml:space="preserve">In 2nd international symposium on sustainable development , </w:t>
              </w:r>
              <w:r>
                <w:rPr>
                  <w:noProof/>
                </w:rPr>
                <w:t>pp. 183-192.</w:t>
              </w:r>
            </w:p>
            <w:p w14:paraId="21B08143" w14:textId="77777777" w:rsidR="00551279" w:rsidRDefault="00551279" w:rsidP="00551279">
              <w:pPr>
                <w:pStyle w:val="Bibliography"/>
                <w:rPr>
                  <w:noProof/>
                </w:rPr>
              </w:pPr>
              <w:r>
                <w:rPr>
                  <w:noProof/>
                </w:rPr>
                <w:t xml:space="preserve">Mendes, L. &amp; Lourenço, L., 2014. Factors that hinder quality improvement programs’ implementation in SME: Definition of a taxonomy. </w:t>
              </w:r>
              <w:r>
                <w:rPr>
                  <w:i/>
                  <w:iCs/>
                  <w:noProof/>
                </w:rPr>
                <w:t xml:space="preserve">Journal of Small Business and Enterprise Development, </w:t>
              </w:r>
              <w:r>
                <w:rPr>
                  <w:noProof/>
                </w:rPr>
                <w:t>Volume 21(4), pp. 690-715.</w:t>
              </w:r>
            </w:p>
            <w:p w14:paraId="0B5BAC21" w14:textId="77777777" w:rsidR="00551279" w:rsidRDefault="00551279" w:rsidP="00551279">
              <w:pPr>
                <w:pStyle w:val="Bibliography"/>
                <w:rPr>
                  <w:noProof/>
                </w:rPr>
              </w:pPr>
              <w:r>
                <w:rPr>
                  <w:noProof/>
                </w:rPr>
                <w:t xml:space="preserve">Olusegun, A., 2012. Is small and medium enterprises (SMEs) an entrepreneurship?. </w:t>
              </w:r>
              <w:r>
                <w:rPr>
                  <w:i/>
                  <w:iCs/>
                  <w:noProof/>
                </w:rPr>
                <w:t xml:space="preserve">International Journal of Academic Research in Business and Social Sciences, </w:t>
              </w:r>
              <w:r>
                <w:rPr>
                  <w:noProof/>
                </w:rPr>
                <w:t>Volume 2(1), p. 487.</w:t>
              </w:r>
            </w:p>
            <w:p w14:paraId="56E717B9" w14:textId="77777777" w:rsidR="00551279" w:rsidRDefault="00551279" w:rsidP="00551279">
              <w:pPr>
                <w:pStyle w:val="Bibliography"/>
                <w:rPr>
                  <w:noProof/>
                </w:rPr>
              </w:pPr>
              <w:r>
                <w:rPr>
                  <w:noProof/>
                </w:rPr>
                <w:t xml:space="preserve">Taylor, D., 2008. Entrepreneurship from opportunity to action. </w:t>
              </w:r>
              <w:r>
                <w:rPr>
                  <w:i/>
                  <w:iCs/>
                  <w:noProof/>
                </w:rPr>
                <w:t xml:space="preserve">International Journal of Entrepreneurial Behavior &amp; Research, </w:t>
              </w:r>
              <w:r>
                <w:rPr>
                  <w:noProof/>
                </w:rPr>
                <w:t>Volume 14(1), pp. 61-62.</w:t>
              </w:r>
            </w:p>
            <w:p w14:paraId="7A85F4B6" w14:textId="3F6129A2" w:rsidR="00551279" w:rsidRDefault="00551279" w:rsidP="00551279">
              <w:pPr>
                <w:pStyle w:val="Bibliography"/>
                <w:rPr>
                  <w:noProof/>
                </w:rPr>
              </w:pPr>
              <w:r>
                <w:rPr>
                  <w:noProof/>
                </w:rPr>
                <w:t xml:space="preserve">Thompson, P., Williams, R. &amp; Thomas, B., 2013. Are UK SMEs with active web sites more likely to achieve innovation and growth?. </w:t>
              </w:r>
              <w:r>
                <w:rPr>
                  <w:i/>
                  <w:iCs/>
                  <w:noProof/>
                </w:rPr>
                <w:t xml:space="preserve">Journal of Small Business and Enterprise Development, </w:t>
              </w:r>
              <w:r>
                <w:rPr>
                  <w:noProof/>
                </w:rPr>
                <w:t>Volume 20(4), pp. 934-965.</w:t>
              </w:r>
            </w:p>
            <w:p w14:paraId="0009E887" w14:textId="77777777" w:rsidR="00551279" w:rsidRDefault="00551279" w:rsidP="00551279">
              <w:pPr>
                <w:pStyle w:val="Bibliography"/>
                <w:rPr>
                  <w:noProof/>
                </w:rPr>
              </w:pPr>
              <w:r>
                <w:rPr>
                  <w:noProof/>
                </w:rPr>
                <w:t xml:space="preserve">Thurik, R., 2003. Entrepreneurship and unemployment in the UK.. </w:t>
              </w:r>
              <w:r>
                <w:rPr>
                  <w:i/>
                  <w:iCs/>
                  <w:noProof/>
                </w:rPr>
                <w:t xml:space="preserve">Scottish Journal of Political Economy, </w:t>
              </w:r>
              <w:r>
                <w:rPr>
                  <w:noProof/>
                </w:rPr>
                <w:t>Volume 50(3), pp. 264-290.</w:t>
              </w:r>
            </w:p>
            <w:p w14:paraId="172A20A4" w14:textId="77777777" w:rsidR="00551279" w:rsidRDefault="00551279" w:rsidP="00551279">
              <w:pPr>
                <w:pStyle w:val="Bibliography"/>
                <w:rPr>
                  <w:noProof/>
                </w:rPr>
              </w:pPr>
              <w:r>
                <w:rPr>
                  <w:noProof/>
                </w:rPr>
                <w:lastRenderedPageBreak/>
                <w:t xml:space="preserve">Van Praag, C. &amp; Versloot, P., 2007. What is the value of entrepreneurship? A review of recent research. </w:t>
              </w:r>
              <w:r>
                <w:rPr>
                  <w:i/>
                  <w:iCs/>
                  <w:noProof/>
                </w:rPr>
                <w:t xml:space="preserve">Small business economics, </w:t>
              </w:r>
              <w:r>
                <w:rPr>
                  <w:noProof/>
                </w:rPr>
                <w:t>Volume 29(4), pp. 351-382.</w:t>
              </w:r>
            </w:p>
            <w:p w14:paraId="0C5B13C7" w14:textId="2F379967" w:rsidR="00551279" w:rsidRDefault="00551279" w:rsidP="00551279">
              <w:r>
                <w:rPr>
                  <w:b/>
                  <w:bCs/>
                  <w:noProof/>
                </w:rPr>
                <w:fldChar w:fldCharType="end"/>
              </w:r>
            </w:p>
          </w:sdtContent>
        </w:sdt>
      </w:sdtContent>
    </w:sdt>
    <w:p w14:paraId="5BD312BB" w14:textId="77777777" w:rsidR="00551279" w:rsidRPr="00271D59" w:rsidRDefault="00551279" w:rsidP="00271D59">
      <w:pPr>
        <w:rPr>
          <w:lang w:val="en-US"/>
        </w:rPr>
      </w:pPr>
    </w:p>
    <w:sectPr w:rsidR="00551279" w:rsidRPr="00271D59" w:rsidSect="002344B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1774D" w14:textId="77777777" w:rsidR="00D72360" w:rsidRDefault="00D72360" w:rsidP="002344B5">
      <w:pPr>
        <w:spacing w:after="0" w:line="240" w:lineRule="auto"/>
      </w:pPr>
      <w:r>
        <w:separator/>
      </w:r>
    </w:p>
  </w:endnote>
  <w:endnote w:type="continuationSeparator" w:id="0">
    <w:p w14:paraId="60954C8C" w14:textId="77777777" w:rsidR="00D72360" w:rsidRDefault="00D72360" w:rsidP="00234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1D490" w14:textId="77777777" w:rsidR="00D72360" w:rsidRDefault="00D72360" w:rsidP="002344B5">
      <w:pPr>
        <w:spacing w:after="0" w:line="240" w:lineRule="auto"/>
      </w:pPr>
      <w:r>
        <w:separator/>
      </w:r>
    </w:p>
  </w:footnote>
  <w:footnote w:type="continuationSeparator" w:id="0">
    <w:p w14:paraId="399DA3EF" w14:textId="77777777" w:rsidR="00D72360" w:rsidRDefault="00D72360" w:rsidP="002344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C5B5A"/>
    <w:multiLevelType w:val="multilevel"/>
    <w:tmpl w:val="A5CE5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443E2E"/>
    <w:multiLevelType w:val="multilevel"/>
    <w:tmpl w:val="33325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8D093A"/>
    <w:multiLevelType w:val="multilevel"/>
    <w:tmpl w:val="3DF40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B04A79"/>
    <w:multiLevelType w:val="hybridMultilevel"/>
    <w:tmpl w:val="B10821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6F47DD"/>
    <w:multiLevelType w:val="multilevel"/>
    <w:tmpl w:val="36109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373C5F"/>
    <w:multiLevelType w:val="hybridMultilevel"/>
    <w:tmpl w:val="96ACAB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2094338">
    <w:abstractNumId w:val="1"/>
  </w:num>
  <w:num w:numId="2" w16cid:durableId="628240030">
    <w:abstractNumId w:val="0"/>
  </w:num>
  <w:num w:numId="3" w16cid:durableId="655379071">
    <w:abstractNumId w:val="4"/>
  </w:num>
  <w:num w:numId="4" w16cid:durableId="1002389906">
    <w:abstractNumId w:val="3"/>
  </w:num>
  <w:num w:numId="5" w16cid:durableId="210580367">
    <w:abstractNumId w:val="2"/>
  </w:num>
  <w:num w:numId="6" w16cid:durableId="19033701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C3NDUwMzWytDQ3M7FU0lEKTi0uzszPAymwrAUApo8ERCwAAAA="/>
  </w:docVars>
  <w:rsids>
    <w:rsidRoot w:val="00D73F4B"/>
    <w:rsid w:val="0013722F"/>
    <w:rsid w:val="002344B5"/>
    <w:rsid w:val="00266885"/>
    <w:rsid w:val="00271D59"/>
    <w:rsid w:val="002859A6"/>
    <w:rsid w:val="002B5D58"/>
    <w:rsid w:val="002E6C18"/>
    <w:rsid w:val="003618D2"/>
    <w:rsid w:val="00383BB6"/>
    <w:rsid w:val="00384953"/>
    <w:rsid w:val="003F59F1"/>
    <w:rsid w:val="00432A62"/>
    <w:rsid w:val="004E4FA0"/>
    <w:rsid w:val="00531E45"/>
    <w:rsid w:val="005437B1"/>
    <w:rsid w:val="00551279"/>
    <w:rsid w:val="00582840"/>
    <w:rsid w:val="005A0059"/>
    <w:rsid w:val="00646419"/>
    <w:rsid w:val="006B5A6A"/>
    <w:rsid w:val="00720C79"/>
    <w:rsid w:val="007E5971"/>
    <w:rsid w:val="00821762"/>
    <w:rsid w:val="00962A95"/>
    <w:rsid w:val="00974A91"/>
    <w:rsid w:val="009B36AC"/>
    <w:rsid w:val="00A71227"/>
    <w:rsid w:val="00B42498"/>
    <w:rsid w:val="00B86ACF"/>
    <w:rsid w:val="00B92C8F"/>
    <w:rsid w:val="00BE1B24"/>
    <w:rsid w:val="00C02F10"/>
    <w:rsid w:val="00C06BCA"/>
    <w:rsid w:val="00C356A1"/>
    <w:rsid w:val="00C479AA"/>
    <w:rsid w:val="00CE6395"/>
    <w:rsid w:val="00D72360"/>
    <w:rsid w:val="00D73F4B"/>
    <w:rsid w:val="00D80D93"/>
    <w:rsid w:val="00D9723B"/>
    <w:rsid w:val="00F758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03A46"/>
  <w15:chartTrackingRefBased/>
  <w15:docId w15:val="{F55B377F-DB3F-47F3-B12B-16892C285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A6A"/>
    <w:pPr>
      <w:spacing w:after="200" w:line="360" w:lineRule="auto"/>
      <w:jc w:val="both"/>
    </w:pPr>
  </w:style>
  <w:style w:type="paragraph" w:styleId="Heading1">
    <w:name w:val="heading 1"/>
    <w:basedOn w:val="Normal"/>
    <w:next w:val="Normal"/>
    <w:link w:val="Heading1Char"/>
    <w:uiPriority w:val="9"/>
    <w:qFormat/>
    <w:rsid w:val="00974A91"/>
    <w:pPr>
      <w:keepNext/>
      <w:keepLines/>
      <w:spacing w:before="240" w:after="0"/>
      <w:outlineLvl w:val="0"/>
    </w:pPr>
    <w:rPr>
      <w:rFonts w:eastAsiaTheme="majorEastAsia" w:cstheme="majorBidi"/>
      <w:b/>
      <w:color w:val="1F3864" w:themeColor="accent1" w:themeShade="80"/>
      <w:szCs w:val="32"/>
    </w:rPr>
  </w:style>
  <w:style w:type="paragraph" w:styleId="Heading2">
    <w:name w:val="heading 2"/>
    <w:basedOn w:val="Normal"/>
    <w:next w:val="Normal"/>
    <w:link w:val="Heading2Char"/>
    <w:uiPriority w:val="9"/>
    <w:unhideWhenUsed/>
    <w:qFormat/>
    <w:rsid w:val="00974A9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74A91"/>
    <w:rPr>
      <w:rFonts w:eastAsiaTheme="majorEastAsia" w:cstheme="majorBidi"/>
      <w:b/>
      <w:szCs w:val="26"/>
    </w:rPr>
  </w:style>
  <w:style w:type="character" w:customStyle="1" w:styleId="Heading1Char">
    <w:name w:val="Heading 1 Char"/>
    <w:basedOn w:val="DefaultParagraphFont"/>
    <w:link w:val="Heading1"/>
    <w:uiPriority w:val="9"/>
    <w:rsid w:val="00974A91"/>
    <w:rPr>
      <w:rFonts w:eastAsiaTheme="majorEastAsia" w:cstheme="majorBidi"/>
      <w:b/>
      <w:color w:val="1F3864" w:themeColor="accent1" w:themeShade="80"/>
      <w:szCs w:val="32"/>
    </w:rPr>
  </w:style>
  <w:style w:type="paragraph" w:styleId="TOCHeading">
    <w:name w:val="TOC Heading"/>
    <w:basedOn w:val="Heading1"/>
    <w:next w:val="Normal"/>
    <w:uiPriority w:val="39"/>
    <w:unhideWhenUsed/>
    <w:qFormat/>
    <w:rsid w:val="00974A91"/>
    <w:pPr>
      <w:spacing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974A91"/>
    <w:pPr>
      <w:spacing w:after="100"/>
    </w:pPr>
  </w:style>
  <w:style w:type="character" w:styleId="Hyperlink">
    <w:name w:val="Hyperlink"/>
    <w:basedOn w:val="DefaultParagraphFont"/>
    <w:uiPriority w:val="99"/>
    <w:unhideWhenUsed/>
    <w:rsid w:val="00974A91"/>
    <w:rPr>
      <w:color w:val="0563C1" w:themeColor="hyperlink"/>
      <w:u w:val="single"/>
    </w:rPr>
  </w:style>
  <w:style w:type="paragraph" w:styleId="Header">
    <w:name w:val="header"/>
    <w:basedOn w:val="Normal"/>
    <w:link w:val="HeaderChar"/>
    <w:uiPriority w:val="99"/>
    <w:unhideWhenUsed/>
    <w:rsid w:val="002344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4B5"/>
  </w:style>
  <w:style w:type="paragraph" w:styleId="Footer">
    <w:name w:val="footer"/>
    <w:basedOn w:val="Normal"/>
    <w:link w:val="FooterChar"/>
    <w:uiPriority w:val="99"/>
    <w:unhideWhenUsed/>
    <w:rsid w:val="00234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4B5"/>
  </w:style>
  <w:style w:type="paragraph" w:styleId="ListParagraph">
    <w:name w:val="List Paragraph"/>
    <w:basedOn w:val="Normal"/>
    <w:uiPriority w:val="34"/>
    <w:qFormat/>
    <w:rsid w:val="00F75866"/>
    <w:pPr>
      <w:ind w:left="720"/>
      <w:contextualSpacing/>
    </w:pPr>
  </w:style>
  <w:style w:type="paragraph" w:styleId="Bibliography">
    <w:name w:val="Bibliography"/>
    <w:basedOn w:val="Normal"/>
    <w:next w:val="Normal"/>
    <w:uiPriority w:val="37"/>
    <w:unhideWhenUsed/>
    <w:rsid w:val="005512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79212">
      <w:bodyDiv w:val="1"/>
      <w:marLeft w:val="0"/>
      <w:marRight w:val="0"/>
      <w:marTop w:val="0"/>
      <w:marBottom w:val="0"/>
      <w:divBdr>
        <w:top w:val="none" w:sz="0" w:space="0" w:color="auto"/>
        <w:left w:val="none" w:sz="0" w:space="0" w:color="auto"/>
        <w:bottom w:val="none" w:sz="0" w:space="0" w:color="auto"/>
        <w:right w:val="none" w:sz="0" w:space="0" w:color="auto"/>
      </w:divBdr>
    </w:div>
    <w:div w:id="107938813">
      <w:bodyDiv w:val="1"/>
      <w:marLeft w:val="0"/>
      <w:marRight w:val="0"/>
      <w:marTop w:val="0"/>
      <w:marBottom w:val="0"/>
      <w:divBdr>
        <w:top w:val="none" w:sz="0" w:space="0" w:color="auto"/>
        <w:left w:val="none" w:sz="0" w:space="0" w:color="auto"/>
        <w:bottom w:val="none" w:sz="0" w:space="0" w:color="auto"/>
        <w:right w:val="none" w:sz="0" w:space="0" w:color="auto"/>
      </w:divBdr>
    </w:div>
    <w:div w:id="137500186">
      <w:bodyDiv w:val="1"/>
      <w:marLeft w:val="0"/>
      <w:marRight w:val="0"/>
      <w:marTop w:val="0"/>
      <w:marBottom w:val="0"/>
      <w:divBdr>
        <w:top w:val="none" w:sz="0" w:space="0" w:color="auto"/>
        <w:left w:val="none" w:sz="0" w:space="0" w:color="auto"/>
        <w:bottom w:val="none" w:sz="0" w:space="0" w:color="auto"/>
        <w:right w:val="none" w:sz="0" w:space="0" w:color="auto"/>
      </w:divBdr>
    </w:div>
    <w:div w:id="247663217">
      <w:bodyDiv w:val="1"/>
      <w:marLeft w:val="0"/>
      <w:marRight w:val="0"/>
      <w:marTop w:val="0"/>
      <w:marBottom w:val="0"/>
      <w:divBdr>
        <w:top w:val="none" w:sz="0" w:space="0" w:color="auto"/>
        <w:left w:val="none" w:sz="0" w:space="0" w:color="auto"/>
        <w:bottom w:val="none" w:sz="0" w:space="0" w:color="auto"/>
        <w:right w:val="none" w:sz="0" w:space="0" w:color="auto"/>
      </w:divBdr>
    </w:div>
    <w:div w:id="304629630">
      <w:bodyDiv w:val="1"/>
      <w:marLeft w:val="0"/>
      <w:marRight w:val="0"/>
      <w:marTop w:val="0"/>
      <w:marBottom w:val="0"/>
      <w:divBdr>
        <w:top w:val="none" w:sz="0" w:space="0" w:color="auto"/>
        <w:left w:val="none" w:sz="0" w:space="0" w:color="auto"/>
        <w:bottom w:val="none" w:sz="0" w:space="0" w:color="auto"/>
        <w:right w:val="none" w:sz="0" w:space="0" w:color="auto"/>
      </w:divBdr>
    </w:div>
    <w:div w:id="337856411">
      <w:bodyDiv w:val="1"/>
      <w:marLeft w:val="0"/>
      <w:marRight w:val="0"/>
      <w:marTop w:val="0"/>
      <w:marBottom w:val="0"/>
      <w:divBdr>
        <w:top w:val="none" w:sz="0" w:space="0" w:color="auto"/>
        <w:left w:val="none" w:sz="0" w:space="0" w:color="auto"/>
        <w:bottom w:val="none" w:sz="0" w:space="0" w:color="auto"/>
        <w:right w:val="none" w:sz="0" w:space="0" w:color="auto"/>
      </w:divBdr>
    </w:div>
    <w:div w:id="363288542">
      <w:bodyDiv w:val="1"/>
      <w:marLeft w:val="0"/>
      <w:marRight w:val="0"/>
      <w:marTop w:val="0"/>
      <w:marBottom w:val="0"/>
      <w:divBdr>
        <w:top w:val="none" w:sz="0" w:space="0" w:color="auto"/>
        <w:left w:val="none" w:sz="0" w:space="0" w:color="auto"/>
        <w:bottom w:val="none" w:sz="0" w:space="0" w:color="auto"/>
        <w:right w:val="none" w:sz="0" w:space="0" w:color="auto"/>
      </w:divBdr>
    </w:div>
    <w:div w:id="451941318">
      <w:bodyDiv w:val="1"/>
      <w:marLeft w:val="0"/>
      <w:marRight w:val="0"/>
      <w:marTop w:val="0"/>
      <w:marBottom w:val="0"/>
      <w:divBdr>
        <w:top w:val="none" w:sz="0" w:space="0" w:color="auto"/>
        <w:left w:val="none" w:sz="0" w:space="0" w:color="auto"/>
        <w:bottom w:val="none" w:sz="0" w:space="0" w:color="auto"/>
        <w:right w:val="none" w:sz="0" w:space="0" w:color="auto"/>
      </w:divBdr>
    </w:div>
    <w:div w:id="470100867">
      <w:bodyDiv w:val="1"/>
      <w:marLeft w:val="0"/>
      <w:marRight w:val="0"/>
      <w:marTop w:val="0"/>
      <w:marBottom w:val="0"/>
      <w:divBdr>
        <w:top w:val="none" w:sz="0" w:space="0" w:color="auto"/>
        <w:left w:val="none" w:sz="0" w:space="0" w:color="auto"/>
        <w:bottom w:val="none" w:sz="0" w:space="0" w:color="auto"/>
        <w:right w:val="none" w:sz="0" w:space="0" w:color="auto"/>
      </w:divBdr>
    </w:div>
    <w:div w:id="583951627">
      <w:bodyDiv w:val="1"/>
      <w:marLeft w:val="0"/>
      <w:marRight w:val="0"/>
      <w:marTop w:val="0"/>
      <w:marBottom w:val="0"/>
      <w:divBdr>
        <w:top w:val="none" w:sz="0" w:space="0" w:color="auto"/>
        <w:left w:val="none" w:sz="0" w:space="0" w:color="auto"/>
        <w:bottom w:val="none" w:sz="0" w:space="0" w:color="auto"/>
        <w:right w:val="none" w:sz="0" w:space="0" w:color="auto"/>
      </w:divBdr>
    </w:div>
    <w:div w:id="608512018">
      <w:bodyDiv w:val="1"/>
      <w:marLeft w:val="0"/>
      <w:marRight w:val="0"/>
      <w:marTop w:val="0"/>
      <w:marBottom w:val="0"/>
      <w:divBdr>
        <w:top w:val="none" w:sz="0" w:space="0" w:color="auto"/>
        <w:left w:val="none" w:sz="0" w:space="0" w:color="auto"/>
        <w:bottom w:val="none" w:sz="0" w:space="0" w:color="auto"/>
        <w:right w:val="none" w:sz="0" w:space="0" w:color="auto"/>
      </w:divBdr>
    </w:div>
    <w:div w:id="629671115">
      <w:bodyDiv w:val="1"/>
      <w:marLeft w:val="0"/>
      <w:marRight w:val="0"/>
      <w:marTop w:val="0"/>
      <w:marBottom w:val="0"/>
      <w:divBdr>
        <w:top w:val="none" w:sz="0" w:space="0" w:color="auto"/>
        <w:left w:val="none" w:sz="0" w:space="0" w:color="auto"/>
        <w:bottom w:val="none" w:sz="0" w:space="0" w:color="auto"/>
        <w:right w:val="none" w:sz="0" w:space="0" w:color="auto"/>
      </w:divBdr>
    </w:div>
    <w:div w:id="660692237">
      <w:bodyDiv w:val="1"/>
      <w:marLeft w:val="0"/>
      <w:marRight w:val="0"/>
      <w:marTop w:val="0"/>
      <w:marBottom w:val="0"/>
      <w:divBdr>
        <w:top w:val="none" w:sz="0" w:space="0" w:color="auto"/>
        <w:left w:val="none" w:sz="0" w:space="0" w:color="auto"/>
        <w:bottom w:val="none" w:sz="0" w:space="0" w:color="auto"/>
        <w:right w:val="none" w:sz="0" w:space="0" w:color="auto"/>
      </w:divBdr>
    </w:div>
    <w:div w:id="712314754">
      <w:bodyDiv w:val="1"/>
      <w:marLeft w:val="0"/>
      <w:marRight w:val="0"/>
      <w:marTop w:val="0"/>
      <w:marBottom w:val="0"/>
      <w:divBdr>
        <w:top w:val="none" w:sz="0" w:space="0" w:color="auto"/>
        <w:left w:val="none" w:sz="0" w:space="0" w:color="auto"/>
        <w:bottom w:val="none" w:sz="0" w:space="0" w:color="auto"/>
        <w:right w:val="none" w:sz="0" w:space="0" w:color="auto"/>
      </w:divBdr>
    </w:div>
    <w:div w:id="787970359">
      <w:bodyDiv w:val="1"/>
      <w:marLeft w:val="0"/>
      <w:marRight w:val="0"/>
      <w:marTop w:val="0"/>
      <w:marBottom w:val="0"/>
      <w:divBdr>
        <w:top w:val="none" w:sz="0" w:space="0" w:color="auto"/>
        <w:left w:val="none" w:sz="0" w:space="0" w:color="auto"/>
        <w:bottom w:val="none" w:sz="0" w:space="0" w:color="auto"/>
        <w:right w:val="none" w:sz="0" w:space="0" w:color="auto"/>
      </w:divBdr>
    </w:div>
    <w:div w:id="839857310">
      <w:bodyDiv w:val="1"/>
      <w:marLeft w:val="0"/>
      <w:marRight w:val="0"/>
      <w:marTop w:val="0"/>
      <w:marBottom w:val="0"/>
      <w:divBdr>
        <w:top w:val="none" w:sz="0" w:space="0" w:color="auto"/>
        <w:left w:val="none" w:sz="0" w:space="0" w:color="auto"/>
        <w:bottom w:val="none" w:sz="0" w:space="0" w:color="auto"/>
        <w:right w:val="none" w:sz="0" w:space="0" w:color="auto"/>
      </w:divBdr>
    </w:div>
    <w:div w:id="852958364">
      <w:bodyDiv w:val="1"/>
      <w:marLeft w:val="0"/>
      <w:marRight w:val="0"/>
      <w:marTop w:val="0"/>
      <w:marBottom w:val="0"/>
      <w:divBdr>
        <w:top w:val="none" w:sz="0" w:space="0" w:color="auto"/>
        <w:left w:val="none" w:sz="0" w:space="0" w:color="auto"/>
        <w:bottom w:val="none" w:sz="0" w:space="0" w:color="auto"/>
        <w:right w:val="none" w:sz="0" w:space="0" w:color="auto"/>
      </w:divBdr>
    </w:div>
    <w:div w:id="940063084">
      <w:bodyDiv w:val="1"/>
      <w:marLeft w:val="0"/>
      <w:marRight w:val="0"/>
      <w:marTop w:val="0"/>
      <w:marBottom w:val="0"/>
      <w:divBdr>
        <w:top w:val="none" w:sz="0" w:space="0" w:color="auto"/>
        <w:left w:val="none" w:sz="0" w:space="0" w:color="auto"/>
        <w:bottom w:val="none" w:sz="0" w:space="0" w:color="auto"/>
        <w:right w:val="none" w:sz="0" w:space="0" w:color="auto"/>
      </w:divBdr>
    </w:div>
    <w:div w:id="978412609">
      <w:bodyDiv w:val="1"/>
      <w:marLeft w:val="0"/>
      <w:marRight w:val="0"/>
      <w:marTop w:val="0"/>
      <w:marBottom w:val="0"/>
      <w:divBdr>
        <w:top w:val="none" w:sz="0" w:space="0" w:color="auto"/>
        <w:left w:val="none" w:sz="0" w:space="0" w:color="auto"/>
        <w:bottom w:val="none" w:sz="0" w:space="0" w:color="auto"/>
        <w:right w:val="none" w:sz="0" w:space="0" w:color="auto"/>
      </w:divBdr>
    </w:div>
    <w:div w:id="1117985184">
      <w:bodyDiv w:val="1"/>
      <w:marLeft w:val="0"/>
      <w:marRight w:val="0"/>
      <w:marTop w:val="0"/>
      <w:marBottom w:val="0"/>
      <w:divBdr>
        <w:top w:val="none" w:sz="0" w:space="0" w:color="auto"/>
        <w:left w:val="none" w:sz="0" w:space="0" w:color="auto"/>
        <w:bottom w:val="none" w:sz="0" w:space="0" w:color="auto"/>
        <w:right w:val="none" w:sz="0" w:space="0" w:color="auto"/>
      </w:divBdr>
    </w:div>
    <w:div w:id="1144079938">
      <w:bodyDiv w:val="1"/>
      <w:marLeft w:val="0"/>
      <w:marRight w:val="0"/>
      <w:marTop w:val="0"/>
      <w:marBottom w:val="0"/>
      <w:divBdr>
        <w:top w:val="none" w:sz="0" w:space="0" w:color="auto"/>
        <w:left w:val="none" w:sz="0" w:space="0" w:color="auto"/>
        <w:bottom w:val="none" w:sz="0" w:space="0" w:color="auto"/>
        <w:right w:val="none" w:sz="0" w:space="0" w:color="auto"/>
      </w:divBdr>
    </w:div>
    <w:div w:id="1155218953">
      <w:bodyDiv w:val="1"/>
      <w:marLeft w:val="0"/>
      <w:marRight w:val="0"/>
      <w:marTop w:val="0"/>
      <w:marBottom w:val="0"/>
      <w:divBdr>
        <w:top w:val="none" w:sz="0" w:space="0" w:color="auto"/>
        <w:left w:val="none" w:sz="0" w:space="0" w:color="auto"/>
        <w:bottom w:val="none" w:sz="0" w:space="0" w:color="auto"/>
        <w:right w:val="none" w:sz="0" w:space="0" w:color="auto"/>
      </w:divBdr>
    </w:div>
    <w:div w:id="1297637433">
      <w:bodyDiv w:val="1"/>
      <w:marLeft w:val="0"/>
      <w:marRight w:val="0"/>
      <w:marTop w:val="0"/>
      <w:marBottom w:val="0"/>
      <w:divBdr>
        <w:top w:val="none" w:sz="0" w:space="0" w:color="auto"/>
        <w:left w:val="none" w:sz="0" w:space="0" w:color="auto"/>
        <w:bottom w:val="none" w:sz="0" w:space="0" w:color="auto"/>
        <w:right w:val="none" w:sz="0" w:space="0" w:color="auto"/>
      </w:divBdr>
    </w:div>
    <w:div w:id="1431241458">
      <w:bodyDiv w:val="1"/>
      <w:marLeft w:val="0"/>
      <w:marRight w:val="0"/>
      <w:marTop w:val="0"/>
      <w:marBottom w:val="0"/>
      <w:divBdr>
        <w:top w:val="none" w:sz="0" w:space="0" w:color="auto"/>
        <w:left w:val="none" w:sz="0" w:space="0" w:color="auto"/>
        <w:bottom w:val="none" w:sz="0" w:space="0" w:color="auto"/>
        <w:right w:val="none" w:sz="0" w:space="0" w:color="auto"/>
      </w:divBdr>
    </w:div>
    <w:div w:id="1459185480">
      <w:bodyDiv w:val="1"/>
      <w:marLeft w:val="0"/>
      <w:marRight w:val="0"/>
      <w:marTop w:val="0"/>
      <w:marBottom w:val="0"/>
      <w:divBdr>
        <w:top w:val="none" w:sz="0" w:space="0" w:color="auto"/>
        <w:left w:val="none" w:sz="0" w:space="0" w:color="auto"/>
        <w:bottom w:val="none" w:sz="0" w:space="0" w:color="auto"/>
        <w:right w:val="none" w:sz="0" w:space="0" w:color="auto"/>
      </w:divBdr>
    </w:div>
    <w:div w:id="1548948363">
      <w:bodyDiv w:val="1"/>
      <w:marLeft w:val="0"/>
      <w:marRight w:val="0"/>
      <w:marTop w:val="0"/>
      <w:marBottom w:val="0"/>
      <w:divBdr>
        <w:top w:val="none" w:sz="0" w:space="0" w:color="auto"/>
        <w:left w:val="none" w:sz="0" w:space="0" w:color="auto"/>
        <w:bottom w:val="none" w:sz="0" w:space="0" w:color="auto"/>
        <w:right w:val="none" w:sz="0" w:space="0" w:color="auto"/>
      </w:divBdr>
    </w:div>
    <w:div w:id="1573734134">
      <w:bodyDiv w:val="1"/>
      <w:marLeft w:val="0"/>
      <w:marRight w:val="0"/>
      <w:marTop w:val="0"/>
      <w:marBottom w:val="0"/>
      <w:divBdr>
        <w:top w:val="none" w:sz="0" w:space="0" w:color="auto"/>
        <w:left w:val="none" w:sz="0" w:space="0" w:color="auto"/>
        <w:bottom w:val="none" w:sz="0" w:space="0" w:color="auto"/>
        <w:right w:val="none" w:sz="0" w:space="0" w:color="auto"/>
      </w:divBdr>
    </w:div>
    <w:div w:id="1577785831">
      <w:bodyDiv w:val="1"/>
      <w:marLeft w:val="0"/>
      <w:marRight w:val="0"/>
      <w:marTop w:val="0"/>
      <w:marBottom w:val="0"/>
      <w:divBdr>
        <w:top w:val="none" w:sz="0" w:space="0" w:color="auto"/>
        <w:left w:val="none" w:sz="0" w:space="0" w:color="auto"/>
        <w:bottom w:val="none" w:sz="0" w:space="0" w:color="auto"/>
        <w:right w:val="none" w:sz="0" w:space="0" w:color="auto"/>
      </w:divBdr>
    </w:div>
    <w:div w:id="1616406790">
      <w:bodyDiv w:val="1"/>
      <w:marLeft w:val="0"/>
      <w:marRight w:val="0"/>
      <w:marTop w:val="0"/>
      <w:marBottom w:val="0"/>
      <w:divBdr>
        <w:top w:val="none" w:sz="0" w:space="0" w:color="auto"/>
        <w:left w:val="none" w:sz="0" w:space="0" w:color="auto"/>
        <w:bottom w:val="none" w:sz="0" w:space="0" w:color="auto"/>
        <w:right w:val="none" w:sz="0" w:space="0" w:color="auto"/>
      </w:divBdr>
    </w:div>
    <w:div w:id="1631087393">
      <w:bodyDiv w:val="1"/>
      <w:marLeft w:val="0"/>
      <w:marRight w:val="0"/>
      <w:marTop w:val="0"/>
      <w:marBottom w:val="0"/>
      <w:divBdr>
        <w:top w:val="none" w:sz="0" w:space="0" w:color="auto"/>
        <w:left w:val="none" w:sz="0" w:space="0" w:color="auto"/>
        <w:bottom w:val="none" w:sz="0" w:space="0" w:color="auto"/>
        <w:right w:val="none" w:sz="0" w:space="0" w:color="auto"/>
      </w:divBdr>
    </w:div>
    <w:div w:id="1779636642">
      <w:bodyDiv w:val="1"/>
      <w:marLeft w:val="0"/>
      <w:marRight w:val="0"/>
      <w:marTop w:val="0"/>
      <w:marBottom w:val="0"/>
      <w:divBdr>
        <w:top w:val="none" w:sz="0" w:space="0" w:color="auto"/>
        <w:left w:val="none" w:sz="0" w:space="0" w:color="auto"/>
        <w:bottom w:val="none" w:sz="0" w:space="0" w:color="auto"/>
        <w:right w:val="none" w:sz="0" w:space="0" w:color="auto"/>
      </w:divBdr>
    </w:div>
    <w:div w:id="1780564346">
      <w:bodyDiv w:val="1"/>
      <w:marLeft w:val="0"/>
      <w:marRight w:val="0"/>
      <w:marTop w:val="0"/>
      <w:marBottom w:val="0"/>
      <w:divBdr>
        <w:top w:val="none" w:sz="0" w:space="0" w:color="auto"/>
        <w:left w:val="none" w:sz="0" w:space="0" w:color="auto"/>
        <w:bottom w:val="none" w:sz="0" w:space="0" w:color="auto"/>
        <w:right w:val="none" w:sz="0" w:space="0" w:color="auto"/>
      </w:divBdr>
    </w:div>
    <w:div w:id="1849905140">
      <w:bodyDiv w:val="1"/>
      <w:marLeft w:val="0"/>
      <w:marRight w:val="0"/>
      <w:marTop w:val="0"/>
      <w:marBottom w:val="0"/>
      <w:divBdr>
        <w:top w:val="none" w:sz="0" w:space="0" w:color="auto"/>
        <w:left w:val="none" w:sz="0" w:space="0" w:color="auto"/>
        <w:bottom w:val="none" w:sz="0" w:space="0" w:color="auto"/>
        <w:right w:val="none" w:sz="0" w:space="0" w:color="auto"/>
      </w:divBdr>
    </w:div>
    <w:div w:id="1855725098">
      <w:bodyDiv w:val="1"/>
      <w:marLeft w:val="0"/>
      <w:marRight w:val="0"/>
      <w:marTop w:val="0"/>
      <w:marBottom w:val="0"/>
      <w:divBdr>
        <w:top w:val="none" w:sz="0" w:space="0" w:color="auto"/>
        <w:left w:val="none" w:sz="0" w:space="0" w:color="auto"/>
        <w:bottom w:val="none" w:sz="0" w:space="0" w:color="auto"/>
        <w:right w:val="none" w:sz="0" w:space="0" w:color="auto"/>
      </w:divBdr>
    </w:div>
    <w:div w:id="1856768256">
      <w:bodyDiv w:val="1"/>
      <w:marLeft w:val="0"/>
      <w:marRight w:val="0"/>
      <w:marTop w:val="0"/>
      <w:marBottom w:val="0"/>
      <w:divBdr>
        <w:top w:val="none" w:sz="0" w:space="0" w:color="auto"/>
        <w:left w:val="none" w:sz="0" w:space="0" w:color="auto"/>
        <w:bottom w:val="none" w:sz="0" w:space="0" w:color="auto"/>
        <w:right w:val="none" w:sz="0" w:space="0" w:color="auto"/>
      </w:divBdr>
    </w:div>
    <w:div w:id="1869223170">
      <w:bodyDiv w:val="1"/>
      <w:marLeft w:val="0"/>
      <w:marRight w:val="0"/>
      <w:marTop w:val="0"/>
      <w:marBottom w:val="0"/>
      <w:divBdr>
        <w:top w:val="none" w:sz="0" w:space="0" w:color="auto"/>
        <w:left w:val="none" w:sz="0" w:space="0" w:color="auto"/>
        <w:bottom w:val="none" w:sz="0" w:space="0" w:color="auto"/>
        <w:right w:val="none" w:sz="0" w:space="0" w:color="auto"/>
      </w:divBdr>
    </w:div>
    <w:div w:id="1943217070">
      <w:bodyDiv w:val="1"/>
      <w:marLeft w:val="0"/>
      <w:marRight w:val="0"/>
      <w:marTop w:val="0"/>
      <w:marBottom w:val="0"/>
      <w:divBdr>
        <w:top w:val="none" w:sz="0" w:space="0" w:color="auto"/>
        <w:left w:val="none" w:sz="0" w:space="0" w:color="auto"/>
        <w:bottom w:val="none" w:sz="0" w:space="0" w:color="auto"/>
        <w:right w:val="none" w:sz="0" w:space="0" w:color="auto"/>
      </w:divBdr>
    </w:div>
    <w:div w:id="1959602445">
      <w:bodyDiv w:val="1"/>
      <w:marLeft w:val="0"/>
      <w:marRight w:val="0"/>
      <w:marTop w:val="0"/>
      <w:marBottom w:val="0"/>
      <w:divBdr>
        <w:top w:val="none" w:sz="0" w:space="0" w:color="auto"/>
        <w:left w:val="none" w:sz="0" w:space="0" w:color="auto"/>
        <w:bottom w:val="none" w:sz="0" w:space="0" w:color="auto"/>
        <w:right w:val="none" w:sz="0" w:space="0" w:color="auto"/>
      </w:divBdr>
    </w:div>
    <w:div w:id="1979263095">
      <w:bodyDiv w:val="1"/>
      <w:marLeft w:val="0"/>
      <w:marRight w:val="0"/>
      <w:marTop w:val="0"/>
      <w:marBottom w:val="0"/>
      <w:divBdr>
        <w:top w:val="none" w:sz="0" w:space="0" w:color="auto"/>
        <w:left w:val="none" w:sz="0" w:space="0" w:color="auto"/>
        <w:bottom w:val="none" w:sz="0" w:space="0" w:color="auto"/>
        <w:right w:val="none" w:sz="0" w:space="0" w:color="auto"/>
      </w:divBdr>
    </w:div>
    <w:div w:id="2005929653">
      <w:bodyDiv w:val="1"/>
      <w:marLeft w:val="0"/>
      <w:marRight w:val="0"/>
      <w:marTop w:val="0"/>
      <w:marBottom w:val="0"/>
      <w:divBdr>
        <w:top w:val="none" w:sz="0" w:space="0" w:color="auto"/>
        <w:left w:val="none" w:sz="0" w:space="0" w:color="auto"/>
        <w:bottom w:val="none" w:sz="0" w:space="0" w:color="auto"/>
        <w:right w:val="none" w:sz="0" w:space="0" w:color="auto"/>
      </w:divBdr>
    </w:div>
    <w:div w:id="2034652706">
      <w:bodyDiv w:val="1"/>
      <w:marLeft w:val="0"/>
      <w:marRight w:val="0"/>
      <w:marTop w:val="0"/>
      <w:marBottom w:val="0"/>
      <w:divBdr>
        <w:top w:val="none" w:sz="0" w:space="0" w:color="auto"/>
        <w:left w:val="none" w:sz="0" w:space="0" w:color="auto"/>
        <w:bottom w:val="none" w:sz="0" w:space="0" w:color="auto"/>
        <w:right w:val="none" w:sz="0" w:space="0" w:color="auto"/>
      </w:divBdr>
    </w:div>
    <w:div w:id="2081712827">
      <w:bodyDiv w:val="1"/>
      <w:marLeft w:val="0"/>
      <w:marRight w:val="0"/>
      <w:marTop w:val="0"/>
      <w:marBottom w:val="0"/>
      <w:divBdr>
        <w:top w:val="none" w:sz="0" w:space="0" w:color="auto"/>
        <w:left w:val="none" w:sz="0" w:space="0" w:color="auto"/>
        <w:bottom w:val="none" w:sz="0" w:space="0" w:color="auto"/>
        <w:right w:val="none" w:sz="0" w:space="0" w:color="auto"/>
      </w:divBdr>
    </w:div>
    <w:div w:id="2089301042">
      <w:bodyDiv w:val="1"/>
      <w:marLeft w:val="0"/>
      <w:marRight w:val="0"/>
      <w:marTop w:val="0"/>
      <w:marBottom w:val="0"/>
      <w:divBdr>
        <w:top w:val="none" w:sz="0" w:space="0" w:color="auto"/>
        <w:left w:val="none" w:sz="0" w:space="0" w:color="auto"/>
        <w:bottom w:val="none" w:sz="0" w:space="0" w:color="auto"/>
        <w:right w:val="none" w:sz="0" w:space="0" w:color="auto"/>
      </w:divBdr>
    </w:div>
    <w:div w:id="2111194897">
      <w:bodyDiv w:val="1"/>
      <w:marLeft w:val="0"/>
      <w:marRight w:val="0"/>
      <w:marTop w:val="0"/>
      <w:marBottom w:val="0"/>
      <w:divBdr>
        <w:top w:val="none" w:sz="0" w:space="0" w:color="auto"/>
        <w:left w:val="none" w:sz="0" w:space="0" w:color="auto"/>
        <w:bottom w:val="none" w:sz="0" w:space="0" w:color="auto"/>
        <w:right w:val="none" w:sz="0" w:space="0" w:color="auto"/>
      </w:divBdr>
    </w:div>
    <w:div w:id="2142068417">
      <w:bodyDiv w:val="1"/>
      <w:marLeft w:val="0"/>
      <w:marRight w:val="0"/>
      <w:marTop w:val="0"/>
      <w:marBottom w:val="0"/>
      <w:divBdr>
        <w:top w:val="none" w:sz="0" w:space="0" w:color="auto"/>
        <w:left w:val="none" w:sz="0" w:space="0" w:color="auto"/>
        <w:bottom w:val="none" w:sz="0" w:space="0" w:color="auto"/>
        <w:right w:val="none" w:sz="0" w:space="0" w:color="auto"/>
      </w:divBdr>
    </w:div>
    <w:div w:id="2142072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Ate17</b:Tag>
    <b:SourceType>Book</b:SourceType>
    <b:Guid>{746026BD-14DA-47F8-B699-1F873AB9D2AB}</b:Guid>
    <b:Title>Tourism and entrepreneurship</b:Title>
    <b:Year>2017</b:Year>
    <b:Author>
      <b:Author>
        <b:NameList>
          <b:Person>
            <b:Last>Ateljevic</b:Last>
            <b:First>J</b:First>
          </b:Person>
          <b:Person>
            <b:Last>Page</b:Last>
            <b:First>S.J.</b:First>
            <b:Middle>eds.</b:Middle>
          </b:Person>
        </b:NameList>
      </b:Author>
    </b:Author>
    <b:Publisher>Routledge</b:Publisher>
    <b:RefOrder>2</b:RefOrder>
  </b:Source>
  <b:Source>
    <b:Tag>Bar07</b:Tag>
    <b:SourceType>JournalArticle</b:SourceType>
    <b:Guid>{8D65D5D9-E43B-49C2-ACB3-D8303F07B840}</b:Guid>
    <b:Author>
      <b:Author>
        <b:NameList>
          <b:Person>
            <b:Last>Baron</b:Last>
            <b:First>R.A</b:First>
          </b:Person>
          <b:Person>
            <b:Last>Shane</b:Last>
            <b:First>S.</b:First>
          </b:Person>
        </b:NameList>
      </b:Author>
    </b:Author>
    <b:Title>Entrepreneurship: A process perspective</b:Title>
    <b:JournalName>The psychology of entrepreneurship</b:JournalName>
    <b:Year>2007</b:Year>
    <b:Pages>19-39</b:Pages>
    <b:RefOrder>10</b:RefOrder>
  </b:Source>
  <b:Source>
    <b:Tag>Dow10</b:Tag>
    <b:SourceType>Book</b:SourceType>
    <b:Guid>{57436A52-49CA-4E61-A159-49750E9F353E}</b:Guid>
    <b:Author>
      <b:Author>
        <b:NameList>
          <b:Person>
            <b:Last>Downs</b:Last>
            <b:First>S.</b:First>
          </b:Person>
        </b:NameList>
      </b:Author>
    </b:Author>
    <b:Title>Enterprise, Entrepreneurship and Small Business</b:Title>
    <b:Year>2010</b:Year>
    <b:City>London</b:City>
    <b:Publisher>Sage</b:Publisher>
    <b:RefOrder>3</b:RefOrder>
  </b:Source>
  <b:Source>
    <b:Tag>BES15</b:Tag>
    <b:SourceType>Book</b:SourceType>
    <b:Guid>{22DC2EF8-7F44-499F-A69F-6656078F79A5}</b:Guid>
    <b:Title>Innovation and Entrepreneurship</b:Title>
    <b:Year>2015</b:Year>
    <b:Author>
      <b:Author>
        <b:NameList>
          <b:Person>
            <b:Last>BESSANT</b:Last>
            <b:First>J</b:First>
          </b:Person>
          <b:Person>
            <b:Last>TIDD</b:Last>
            <b:First>J.</b:First>
          </b:Person>
        </b:NameList>
      </b:Author>
    </b:Author>
    <b:City>Chichester</b:City>
    <b:Publisher>Wiley and Sons</b:Publisher>
    <b:Edition>3rd</b:Edition>
    <b:RefOrder>6</b:RefOrder>
  </b:Source>
  <b:Source>
    <b:Tag>DRU15</b:Tag>
    <b:SourceType>Book</b:SourceType>
    <b:Guid>{F25F7FBE-CDA4-4876-AE26-02B483C96F75}</b:Guid>
    <b:Author>
      <b:Author>
        <b:NameList>
          <b:Person>
            <b:Last>DRUCKER</b:Last>
            <b:First>P.</b:First>
          </b:Person>
        </b:NameList>
      </b:Author>
    </b:Author>
    <b:Title>Innovation and Entrepreneurship. </b:Title>
    <b:Year>2015</b:Year>
    <b:City>London</b:City>
    <b:Publisher>Harper Business</b:Publisher>
    <b:RefOrder>1</b:RefOrder>
  </b:Source>
  <b:Source>
    <b:Tag>Thu03</b:Tag>
    <b:SourceType>JournalArticle</b:SourceType>
    <b:Guid>{FBE570C5-CFE1-4AE5-905B-59CB2002E728}</b:Guid>
    <b:Title>Entrepreneurship and unemployment in the UK.</b:Title>
    <b:Year>2003</b:Year>
    <b:Author>
      <b:Author>
        <b:NameList>
          <b:Person>
            <b:Last>Thurik</b:Last>
            <b:First>R.,</b:First>
          </b:Person>
        </b:NameList>
      </b:Author>
    </b:Author>
    <b:JournalName>Scottish Journal of Political Economy</b:JournalName>
    <b:Pages>264-290</b:Pages>
    <b:Volume>50(3)</b:Volume>
    <b:RefOrder>11</b:RefOrder>
  </b:Source>
  <b:Source>
    <b:Tag>Tay08</b:Tag>
    <b:SourceType>JournalArticle</b:SourceType>
    <b:Guid>{D74CB167-04A3-4725-8349-15047256EC16}</b:Guid>
    <b:Author>
      <b:Author>
        <b:NameList>
          <b:Person>
            <b:Last>Taylor</b:Last>
            <b:First>D.W.</b:First>
          </b:Person>
        </b:NameList>
      </b:Author>
    </b:Author>
    <b:Title>Entrepreneurship from opportunity to action</b:Title>
    <b:JournalName>International Journal of Entrepreneurial Behavior &amp; Research</b:JournalName>
    <b:Year>2008</b:Year>
    <b:Pages>61-62</b:Pages>
    <b:Volume>14(1)</b:Volume>
    <b:RefOrder>5</b:RefOrder>
  </b:Source>
  <b:Source>
    <b:Tag>Van07</b:Tag>
    <b:SourceType>JournalArticle</b:SourceType>
    <b:Guid>{99C27339-39F9-407A-BD06-00FCEA929243}</b:Guid>
    <b:Title>What is the value of entrepreneurship? A review of recent research</b:Title>
    <b:Year>2007</b:Year>
    <b:Author>
      <b:Author>
        <b:NameList>
          <b:Person>
            <b:Last>Van Praag</b:Last>
            <b:First>C.M</b:First>
          </b:Person>
          <b:Person>
            <b:Last>Versloot</b:Last>
            <b:First>P.H.</b:First>
          </b:Person>
        </b:NameList>
      </b:Author>
    </b:Author>
    <b:JournalName>Small business economics</b:JournalName>
    <b:Pages>351-382</b:Pages>
    <b:Volume>29(4)</b:Volume>
    <b:RefOrder>4</b:RefOrder>
  </b:Source>
  <b:Source>
    <b:Tag>Kes10</b:Tag>
    <b:SourceType>JournalArticle</b:SourceType>
    <b:Guid>{020D3A42-A6DD-43F6-8BBD-DCC9B493C4FC}</b:Guid>
    <b:Title>The importance of SMEs in developing economies.</b:Title>
    <b:Year>2010</b:Year>
    <b:Author>
      <b:Author>
        <b:NameList>
          <b:Person>
            <b:Last>Keskġn</b:Last>
            <b:First>H</b:First>
          </b:Person>
          <b:Person>
            <b:Last>Ġentürk</b:Last>
            <b:First>C</b:First>
          </b:Person>
          <b:Person>
            <b:Last>Sungur</b:Last>
            <b:First>O</b:First>
          </b:Person>
          <b:Person>
            <b:Last>Kġrġġ</b:Last>
            <b:First>H.M.</b:First>
          </b:Person>
        </b:NameList>
      </b:Author>
    </b:Author>
    <b:JournalName>In 2nd international symposium on sustainable development </b:JournalName>
    <b:Pages>183-192</b:Pages>
    <b:RefOrder>7</b:RefOrder>
  </b:Source>
  <b:Source>
    <b:Tag>ElM18</b:Tag>
    <b:SourceType>JournalArticle</b:SourceType>
    <b:Guid>{B0B9DDD5-C844-4301-AEF5-526AA3A40BFE}</b:Guid>
    <b:Author>
      <b:Author>
        <b:NameList>
          <b:Person>
            <b:Last>El Madani</b:Last>
            <b:First>A.</b:First>
          </b:Person>
        </b:NameList>
      </b:Author>
    </b:Author>
    <b:Title>SME policy: Comparative analysis of SME definitions</b:Title>
    <b:JournalName>International Journal of Academic Research in Business and Social Sciences</b:JournalName>
    <b:Year>2018</b:Year>
    <b:Pages>103-14</b:Pages>
    <b:Volume>8(8)</b:Volume>
    <b:RefOrder>12</b:RefOrder>
  </b:Source>
  <b:Source>
    <b:Tag>Olu12</b:Tag>
    <b:SourceType>JournalArticle</b:SourceType>
    <b:Guid>{C638DA04-83FB-4B9E-9275-AC97FF8CBEC6}</b:Guid>
    <b:Author>
      <b:Author>
        <b:NameList>
          <b:Person>
            <b:Last>Olusegun</b:Last>
            <b:First>A.I.</b:First>
          </b:Person>
        </b:NameList>
      </b:Author>
    </b:Author>
    <b:Title>Is small and medium enterprises (SMEs) an entrepreneurship?</b:Title>
    <b:JournalName>International Journal of Academic Research in Business and Social Sciences</b:JournalName>
    <b:Year>2012</b:Year>
    <b:Pages>487</b:Pages>
    <b:Volume>2(1)</b:Volume>
    <b:RefOrder>13</b:RefOrder>
  </b:Source>
  <b:Source>
    <b:Tag>Men14</b:Tag>
    <b:SourceType>JournalArticle</b:SourceType>
    <b:Guid>{EB7C17A8-ACEA-4BF8-85DB-0286796AB8C1}</b:Guid>
    <b:Author>
      <b:Author>
        <b:NameList>
          <b:Person>
            <b:Last>Mendes</b:Last>
            <b:First>L</b:First>
          </b:Person>
          <b:Person>
            <b:Last>Lourenço</b:Last>
            <b:First>L.</b:First>
          </b:Person>
        </b:NameList>
      </b:Author>
    </b:Author>
    <b:Title>Factors that hinder quality improvement programs’ implementation in SME: Definition of a taxonomy</b:Title>
    <b:JournalName>Journal of Small Business and Enterprise Development</b:JournalName>
    <b:Year>2014</b:Year>
    <b:Pages>690-715</b:Pages>
    <b:Volume>21(4)</b:Volume>
    <b:RefOrder>14</b:RefOrder>
  </b:Source>
  <b:Source>
    <b:Tag>Tho13</b:Tag>
    <b:SourceType>JournalArticle</b:SourceType>
    <b:Guid>{F2BC68CA-FE54-4074-B743-F9B221D6BA17}</b:Guid>
    <b:Author>
      <b:Author>
        <b:NameList>
          <b:Person>
            <b:Last>Thompson</b:Last>
            <b:First>P</b:First>
          </b:Person>
          <b:Person>
            <b:Last>Williams</b:Last>
            <b:First>R</b:First>
          </b:Person>
          <b:Person>
            <b:Last>Thomas</b:Last>
            <b:First>B.</b:First>
          </b:Person>
        </b:NameList>
      </b:Author>
    </b:Author>
    <b:Title>Are UK SMEs with active web sites more likely to achieve both innovation and growth?</b:Title>
    <b:JournalName>Journal of Small Business and Enterprise Development</b:JournalName>
    <b:Year>2013</b:Year>
    <b:Pages>934-965</b:Pages>
    <b:Volume>20(4)</b:Volume>
    <b:RefOrder>9</b:RefOrder>
  </b:Source>
  <b:Source>
    <b:Tag>GOV22</b:Tag>
    <b:SourceType>InternetSite</b:SourceType>
    <b:Guid>{F9317CAC-DFD2-49D9-AE4D-4A734C0CFD34}</b:Guid>
    <b:Title>Small to medium sized enterprise (SME) action plan</b:Title>
    <b:Year>2022</b:Year>
    <b:Author>
      <b:Author>
        <b:Corporate>GOV.UK</b:Corporate>
      </b:Author>
    </b:Author>
    <b:YearAccessed>2023</b:YearAccessed>
    <b:MonthAccessed>November</b:MonthAccessed>
    <b:DayAccessed>11</b:DayAccessed>
    <b:URL>https://www.gov.uk/government/publications/fcdo-small-to-medium-sized-enterprise-sme-action-plan/small-to-medium-sized-enterprise-sme-action-plan</b:URL>
    <b:RefOrder>8</b:RefOrder>
  </b:Source>
</b:Sources>
</file>

<file path=customXml/itemProps1.xml><?xml version="1.0" encoding="utf-8"?>
<ds:datastoreItem xmlns:ds="http://schemas.openxmlformats.org/officeDocument/2006/customXml" ds:itemID="{4CAEA660-2FF4-4998-9FA9-5EE7EBA9D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Apostol</dc:creator>
  <cp:keywords/>
  <dc:description/>
  <cp:lastModifiedBy>Andreea Apostol</cp:lastModifiedBy>
  <cp:revision>2</cp:revision>
  <dcterms:created xsi:type="dcterms:W3CDTF">2023-11-12T21:17:00Z</dcterms:created>
  <dcterms:modified xsi:type="dcterms:W3CDTF">2023-11-12T21:17:00Z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2023-09-10T04:51:24Z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a834c705-0aed-489f-a117-63ff11b87b7e</vt:lpwstr>
  </property>
  <property fmtid="{D5CDD505-2E9C-101B-9397-08002B2CF9AE}" pid="7" name="MSIP_Label_defa4170-0d19-0005-0004-bc88714345d2_ActionId">
    <vt:lpwstr>701c8819-7a89-43ef-b90e-79711fceaf15</vt:lpwstr>
  </property>
  <property fmtid="{D5CDD505-2E9C-101B-9397-08002B2CF9AE}" pid="8" name="MSIP_Label_defa4170-0d19-0005-0004-bc88714345d2_ContentBits">
    <vt:lpwstr>0</vt:lpwstr>
  </property>
</Properties>
</file>