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4328B" w14:textId="77777777" w:rsidR="000509DC" w:rsidRPr="000509DC" w:rsidRDefault="000509DC" w:rsidP="00663B29">
      <w:pPr>
        <w:spacing w:line="360" w:lineRule="auto"/>
        <w:jc w:val="center"/>
        <w:rPr>
          <w:rFonts w:eastAsia="Times New Roman"/>
          <w:b/>
        </w:rPr>
      </w:pPr>
    </w:p>
    <w:p w14:paraId="7CC3E286" w14:textId="77777777" w:rsidR="000509DC" w:rsidRPr="000509DC" w:rsidRDefault="000509DC" w:rsidP="00663B29">
      <w:pPr>
        <w:spacing w:line="360" w:lineRule="auto"/>
        <w:jc w:val="center"/>
        <w:rPr>
          <w:rFonts w:eastAsia="Times New Roman"/>
          <w:b/>
        </w:rPr>
      </w:pPr>
    </w:p>
    <w:p w14:paraId="01D61B54" w14:textId="77777777" w:rsidR="000509DC" w:rsidRPr="000509DC" w:rsidRDefault="000509DC" w:rsidP="00663B29">
      <w:pPr>
        <w:spacing w:line="360" w:lineRule="auto"/>
        <w:jc w:val="center"/>
        <w:rPr>
          <w:rFonts w:eastAsia="Times New Roman"/>
          <w:b/>
        </w:rPr>
      </w:pPr>
    </w:p>
    <w:p w14:paraId="0DE327AE" w14:textId="77777777" w:rsidR="000509DC" w:rsidRPr="000509DC" w:rsidRDefault="000509DC" w:rsidP="00663B29">
      <w:pPr>
        <w:spacing w:line="360" w:lineRule="auto"/>
        <w:jc w:val="center"/>
        <w:rPr>
          <w:rFonts w:eastAsia="Times New Roman"/>
          <w:b/>
        </w:rPr>
      </w:pPr>
    </w:p>
    <w:p w14:paraId="5E760099" w14:textId="77777777" w:rsidR="000509DC" w:rsidRPr="000509DC" w:rsidRDefault="000509DC" w:rsidP="00663B29">
      <w:pPr>
        <w:spacing w:line="360" w:lineRule="auto"/>
        <w:jc w:val="center"/>
        <w:rPr>
          <w:rFonts w:eastAsia="Times New Roman"/>
          <w:b/>
        </w:rPr>
      </w:pPr>
    </w:p>
    <w:p w14:paraId="7001DBE0" w14:textId="77777777" w:rsidR="000509DC" w:rsidRPr="000509DC" w:rsidRDefault="000509DC" w:rsidP="00663B29">
      <w:pPr>
        <w:spacing w:line="360" w:lineRule="auto"/>
        <w:jc w:val="center"/>
        <w:rPr>
          <w:rFonts w:eastAsia="Times New Roman"/>
          <w:b/>
        </w:rPr>
      </w:pPr>
    </w:p>
    <w:p w14:paraId="125D089A" w14:textId="77777777" w:rsidR="000509DC" w:rsidRPr="000509DC" w:rsidRDefault="000509DC" w:rsidP="00663B29">
      <w:pPr>
        <w:spacing w:line="360" w:lineRule="auto"/>
        <w:jc w:val="center"/>
        <w:rPr>
          <w:rFonts w:eastAsia="Times New Roman"/>
          <w:b/>
        </w:rPr>
      </w:pPr>
    </w:p>
    <w:p w14:paraId="161FC8E6" w14:textId="77777777" w:rsidR="000509DC" w:rsidRPr="000509DC" w:rsidRDefault="000509DC" w:rsidP="00663B29">
      <w:pPr>
        <w:spacing w:line="360" w:lineRule="auto"/>
        <w:jc w:val="center"/>
        <w:rPr>
          <w:rFonts w:eastAsia="Times New Roman"/>
          <w:b/>
        </w:rPr>
      </w:pPr>
    </w:p>
    <w:p w14:paraId="5C6AE7EF" w14:textId="77777777" w:rsidR="000509DC" w:rsidRPr="000509DC" w:rsidRDefault="000509DC" w:rsidP="00663B29">
      <w:pPr>
        <w:spacing w:line="360" w:lineRule="auto"/>
        <w:jc w:val="center"/>
        <w:rPr>
          <w:rFonts w:eastAsia="Times New Roman"/>
          <w:b/>
        </w:rPr>
      </w:pPr>
    </w:p>
    <w:p w14:paraId="0C50A780" w14:textId="77777777" w:rsidR="000509DC" w:rsidRPr="000509DC" w:rsidRDefault="000509DC" w:rsidP="00663B29">
      <w:pPr>
        <w:spacing w:line="360" w:lineRule="auto"/>
        <w:jc w:val="center"/>
        <w:rPr>
          <w:rFonts w:eastAsia="Times New Roman"/>
          <w:b/>
        </w:rPr>
      </w:pPr>
    </w:p>
    <w:p w14:paraId="0D368DA7" w14:textId="77777777" w:rsidR="003B5F97" w:rsidRPr="000509DC" w:rsidRDefault="002D6340" w:rsidP="00663B29">
      <w:pPr>
        <w:spacing w:line="360" w:lineRule="auto"/>
        <w:jc w:val="center"/>
        <w:rPr>
          <w:rFonts w:eastAsia="Times New Roman"/>
          <w:b/>
          <w:sz w:val="32"/>
          <w:szCs w:val="32"/>
        </w:rPr>
      </w:pPr>
      <w:r w:rsidRPr="000509DC">
        <w:rPr>
          <w:rFonts w:eastAsia="Times New Roman"/>
          <w:b/>
          <w:sz w:val="32"/>
          <w:szCs w:val="32"/>
        </w:rPr>
        <w:t xml:space="preserve">EFFECTIVE TEAMWORK AND COMMUNICATION </w:t>
      </w:r>
    </w:p>
    <w:p w14:paraId="685DF3B8" w14:textId="55A0B3AE" w:rsidR="00663B29" w:rsidRPr="00663B29" w:rsidRDefault="00663B29" w:rsidP="00663B29">
      <w:pPr>
        <w:spacing w:line="360" w:lineRule="auto"/>
        <w:rPr>
          <w:rFonts w:eastAsia="Times New Roman"/>
          <w:bCs/>
        </w:rPr>
      </w:pPr>
      <w:r w:rsidRPr="00663B29">
        <w:rPr>
          <w:rFonts w:eastAsia="Times New Roman"/>
          <w:bCs/>
        </w:rPr>
        <w:t>Modul code BMSW4002</w:t>
      </w:r>
    </w:p>
    <w:p w14:paraId="4D683FDA" w14:textId="0DCA173B" w:rsidR="00663B29" w:rsidRPr="00663B29" w:rsidRDefault="00663B29" w:rsidP="00663B29">
      <w:pPr>
        <w:spacing w:line="360" w:lineRule="auto"/>
        <w:rPr>
          <w:rFonts w:eastAsia="Times New Roman"/>
          <w:bCs/>
        </w:rPr>
      </w:pPr>
      <w:r w:rsidRPr="00663B29">
        <w:rPr>
          <w:rFonts w:eastAsia="Times New Roman"/>
          <w:bCs/>
        </w:rPr>
        <w:t>Modul leader Lloyd Beharry</w:t>
      </w:r>
      <w:r w:rsidRPr="00663B29">
        <w:rPr>
          <w:rFonts w:eastAsia="Times New Roman"/>
          <w:bCs/>
        </w:rPr>
        <w:br/>
        <w:t>Student Id 2028900</w:t>
      </w:r>
    </w:p>
    <w:p w14:paraId="1338552F" w14:textId="111A0583" w:rsidR="00663B29" w:rsidRDefault="00663B29" w:rsidP="00663B29">
      <w:pPr>
        <w:spacing w:line="360" w:lineRule="auto"/>
        <w:rPr>
          <w:rFonts w:eastAsia="Times New Roman"/>
          <w:bCs/>
        </w:rPr>
      </w:pPr>
      <w:r w:rsidRPr="00663B29">
        <w:rPr>
          <w:rFonts w:eastAsia="Times New Roman"/>
          <w:bCs/>
        </w:rPr>
        <w:t>Name Silviu Tanasa</w:t>
      </w:r>
    </w:p>
    <w:p w14:paraId="2E522A43" w14:textId="212C249C" w:rsidR="00663B29" w:rsidRDefault="00663B29" w:rsidP="00663B29">
      <w:pPr>
        <w:spacing w:line="360" w:lineRule="auto"/>
        <w:rPr>
          <w:rFonts w:eastAsia="Times New Roman"/>
          <w:bCs/>
        </w:rPr>
      </w:pPr>
    </w:p>
    <w:p w14:paraId="35852719" w14:textId="5039CD49" w:rsidR="00663B29" w:rsidRDefault="00663B29" w:rsidP="00663B29">
      <w:pPr>
        <w:spacing w:line="360" w:lineRule="auto"/>
        <w:rPr>
          <w:rFonts w:eastAsia="Times New Roman"/>
          <w:bCs/>
        </w:rPr>
      </w:pPr>
    </w:p>
    <w:p w14:paraId="5485563D" w14:textId="1A4A5182" w:rsidR="00663B29" w:rsidRDefault="00663B29" w:rsidP="00663B29">
      <w:pPr>
        <w:spacing w:line="360" w:lineRule="auto"/>
        <w:rPr>
          <w:rFonts w:eastAsia="Times New Roman"/>
          <w:bCs/>
        </w:rPr>
      </w:pPr>
    </w:p>
    <w:p w14:paraId="3025988E" w14:textId="2D5A5F7F" w:rsidR="00663B29" w:rsidRDefault="00663B29" w:rsidP="00663B29">
      <w:pPr>
        <w:spacing w:line="360" w:lineRule="auto"/>
        <w:rPr>
          <w:rFonts w:eastAsia="Times New Roman"/>
          <w:bCs/>
        </w:rPr>
      </w:pPr>
    </w:p>
    <w:p w14:paraId="7F0E51CA" w14:textId="6364BD99" w:rsidR="00663B29" w:rsidRDefault="00663B29" w:rsidP="00663B29">
      <w:pPr>
        <w:spacing w:line="360" w:lineRule="auto"/>
        <w:rPr>
          <w:rFonts w:eastAsia="Times New Roman"/>
          <w:bCs/>
        </w:rPr>
      </w:pPr>
    </w:p>
    <w:p w14:paraId="2ACA834E" w14:textId="361C1051" w:rsidR="00663B29" w:rsidRDefault="00663B29" w:rsidP="00663B29">
      <w:pPr>
        <w:spacing w:line="360" w:lineRule="auto"/>
        <w:rPr>
          <w:rFonts w:eastAsia="Times New Roman"/>
          <w:bCs/>
        </w:rPr>
      </w:pPr>
    </w:p>
    <w:p w14:paraId="6DAACA1E" w14:textId="4C18C0CE" w:rsidR="00663B29" w:rsidRDefault="00663B29" w:rsidP="00663B29">
      <w:pPr>
        <w:spacing w:line="360" w:lineRule="auto"/>
        <w:rPr>
          <w:rFonts w:eastAsia="Times New Roman"/>
          <w:bCs/>
        </w:rPr>
      </w:pPr>
    </w:p>
    <w:p w14:paraId="6CA98BDB" w14:textId="3F67356A" w:rsidR="00663B29" w:rsidRDefault="00663B29" w:rsidP="00663B29">
      <w:pPr>
        <w:spacing w:line="360" w:lineRule="auto"/>
        <w:rPr>
          <w:rFonts w:eastAsia="Times New Roman"/>
          <w:bCs/>
        </w:rPr>
      </w:pPr>
    </w:p>
    <w:p w14:paraId="7578E9DD" w14:textId="3AB0B2A1" w:rsidR="00663B29" w:rsidRDefault="00663B29" w:rsidP="00663B29">
      <w:pPr>
        <w:spacing w:line="360" w:lineRule="auto"/>
        <w:rPr>
          <w:rFonts w:eastAsia="Times New Roman"/>
          <w:bCs/>
        </w:rPr>
      </w:pPr>
    </w:p>
    <w:p w14:paraId="27C1A155" w14:textId="4A57015C" w:rsidR="00663B29" w:rsidRDefault="00663B29" w:rsidP="00663B29">
      <w:pPr>
        <w:spacing w:line="360" w:lineRule="auto"/>
        <w:rPr>
          <w:rFonts w:eastAsia="Times New Roman"/>
          <w:bCs/>
        </w:rPr>
      </w:pPr>
    </w:p>
    <w:p w14:paraId="06DC0B34" w14:textId="42A68921" w:rsidR="00663B29" w:rsidRDefault="00663B29" w:rsidP="00663B29">
      <w:pPr>
        <w:spacing w:line="360" w:lineRule="auto"/>
        <w:rPr>
          <w:rFonts w:eastAsia="Times New Roman"/>
          <w:bCs/>
        </w:rPr>
      </w:pPr>
    </w:p>
    <w:p w14:paraId="09E79C85" w14:textId="156C5284" w:rsidR="00663B29" w:rsidRDefault="00663B29" w:rsidP="00663B29">
      <w:pPr>
        <w:spacing w:line="360" w:lineRule="auto"/>
        <w:rPr>
          <w:rFonts w:eastAsia="Times New Roman"/>
          <w:bCs/>
        </w:rPr>
      </w:pPr>
    </w:p>
    <w:p w14:paraId="77A64E44" w14:textId="42158F5F" w:rsidR="00663B29" w:rsidRDefault="00663B29" w:rsidP="00663B29">
      <w:pPr>
        <w:spacing w:line="360" w:lineRule="auto"/>
        <w:rPr>
          <w:rFonts w:eastAsia="Times New Roman"/>
          <w:bCs/>
        </w:rPr>
      </w:pPr>
    </w:p>
    <w:p w14:paraId="502A1557" w14:textId="79817EAC" w:rsidR="00663B29" w:rsidRDefault="00663B29" w:rsidP="00663B29">
      <w:pPr>
        <w:spacing w:line="360" w:lineRule="auto"/>
        <w:rPr>
          <w:rFonts w:eastAsia="Times New Roman"/>
          <w:bCs/>
        </w:rPr>
      </w:pPr>
    </w:p>
    <w:p w14:paraId="77E5850A" w14:textId="3B2DDAE0" w:rsidR="00663B29" w:rsidRDefault="00663B29" w:rsidP="00663B29">
      <w:pPr>
        <w:spacing w:line="360" w:lineRule="auto"/>
        <w:rPr>
          <w:rFonts w:eastAsia="Times New Roman"/>
          <w:bCs/>
        </w:rPr>
      </w:pPr>
    </w:p>
    <w:p w14:paraId="6932A228" w14:textId="5683D01E" w:rsidR="00663B29" w:rsidRDefault="00663B29" w:rsidP="00663B29">
      <w:pPr>
        <w:spacing w:line="360" w:lineRule="auto"/>
        <w:rPr>
          <w:rFonts w:eastAsia="Times New Roman"/>
          <w:bCs/>
        </w:rPr>
      </w:pPr>
    </w:p>
    <w:p w14:paraId="19D3E4D8" w14:textId="70FEF30E" w:rsidR="00663B29" w:rsidRDefault="00663B29" w:rsidP="00663B29">
      <w:pPr>
        <w:spacing w:line="360" w:lineRule="auto"/>
        <w:rPr>
          <w:rFonts w:eastAsia="Times New Roman"/>
          <w:bCs/>
        </w:rPr>
      </w:pPr>
    </w:p>
    <w:p w14:paraId="7FBF4FF3" w14:textId="696B24D2" w:rsidR="00663B29" w:rsidRDefault="00663B29" w:rsidP="00663B29">
      <w:pPr>
        <w:spacing w:line="360" w:lineRule="auto"/>
        <w:rPr>
          <w:rFonts w:eastAsia="Times New Roman"/>
          <w:bCs/>
        </w:rPr>
      </w:pPr>
    </w:p>
    <w:p w14:paraId="4E707CC2" w14:textId="4C6EEA9A" w:rsidR="00663B29" w:rsidRDefault="00663B29" w:rsidP="00663B29">
      <w:pPr>
        <w:spacing w:line="360" w:lineRule="auto"/>
        <w:rPr>
          <w:rFonts w:eastAsia="Times New Roman"/>
          <w:bCs/>
        </w:rPr>
      </w:pPr>
    </w:p>
    <w:p w14:paraId="562B04C3" w14:textId="4B629F7B" w:rsidR="00663B29" w:rsidRDefault="00663B29" w:rsidP="00663B29">
      <w:pPr>
        <w:spacing w:line="360" w:lineRule="auto"/>
        <w:rPr>
          <w:rFonts w:eastAsia="Times New Roman"/>
          <w:bCs/>
        </w:rPr>
      </w:pPr>
    </w:p>
    <w:p w14:paraId="218D0814" w14:textId="77777777" w:rsidR="00663B29" w:rsidRPr="00663B29" w:rsidRDefault="00663B29" w:rsidP="00663B29">
      <w:pPr>
        <w:spacing w:line="360" w:lineRule="auto"/>
        <w:rPr>
          <w:rFonts w:eastAsia="Times New Roman"/>
          <w:bCs/>
        </w:rPr>
      </w:pPr>
    </w:p>
    <w:p w14:paraId="6CBD882D" w14:textId="77777777" w:rsidR="003B5F97" w:rsidRPr="000509DC" w:rsidRDefault="000509DC" w:rsidP="00663B29">
      <w:pPr>
        <w:spacing w:line="360" w:lineRule="auto"/>
        <w:jc w:val="center"/>
        <w:rPr>
          <w:rFonts w:eastAsia="Times New Roman"/>
          <w:b/>
        </w:rPr>
      </w:pPr>
      <w:r>
        <w:rPr>
          <w:rFonts w:eastAsia="Times New Roman"/>
          <w:b/>
        </w:rPr>
        <w:lastRenderedPageBreak/>
        <w:t xml:space="preserve">Table of Contents </w:t>
      </w:r>
    </w:p>
    <w:p w14:paraId="3E1E1E4F" w14:textId="77777777" w:rsidR="003B5F97" w:rsidRPr="000509DC" w:rsidRDefault="003B5F97" w:rsidP="00663B29">
      <w:pPr>
        <w:spacing w:line="360" w:lineRule="auto"/>
        <w:jc w:val="both"/>
        <w:rPr>
          <w:rFonts w:eastAsia="Times New Roman"/>
          <w:b/>
        </w:rPr>
      </w:pPr>
    </w:p>
    <w:sdt>
      <w:sdtPr>
        <w:id w:val="1911070251"/>
        <w:docPartObj>
          <w:docPartGallery w:val="Table of Contents"/>
          <w:docPartUnique/>
        </w:docPartObj>
      </w:sdtPr>
      <w:sdtEndPr/>
      <w:sdtContent>
        <w:p w14:paraId="247D9ABC" w14:textId="77777777" w:rsidR="003B5F97" w:rsidRPr="000509DC" w:rsidRDefault="00CB4822" w:rsidP="00663B29">
          <w:pPr>
            <w:tabs>
              <w:tab w:val="right" w:pos="9025"/>
            </w:tabs>
            <w:spacing w:before="80" w:line="360" w:lineRule="auto"/>
            <w:jc w:val="both"/>
          </w:pPr>
          <w:r w:rsidRPr="000509DC">
            <w:fldChar w:fldCharType="begin"/>
          </w:r>
          <w:r w:rsidR="002D6340" w:rsidRPr="000509DC">
            <w:instrText xml:space="preserve"> TOC \h \u \z </w:instrText>
          </w:r>
          <w:r w:rsidRPr="000509DC">
            <w:fldChar w:fldCharType="separate"/>
          </w:r>
          <w:hyperlink w:anchor="_heading=h.eehixo91rl7z" w:history="1">
            <w:r w:rsidR="002D6340" w:rsidRPr="000509DC">
              <w:t>Introduction</w:t>
            </w:r>
          </w:hyperlink>
          <w:r w:rsidR="002D6340" w:rsidRPr="000509DC">
            <w:tab/>
          </w:r>
          <w:r w:rsidRPr="000509DC">
            <w:fldChar w:fldCharType="begin"/>
          </w:r>
          <w:r w:rsidR="002D6340" w:rsidRPr="000509DC">
            <w:instrText xml:space="preserve"> PAGEREF _heading=h.eehixo91rl7z \h </w:instrText>
          </w:r>
          <w:r w:rsidRPr="000509DC">
            <w:fldChar w:fldCharType="separate"/>
          </w:r>
          <w:r w:rsidR="002D6340" w:rsidRPr="000509DC">
            <w:t>1</w:t>
          </w:r>
          <w:r w:rsidRPr="000509DC">
            <w:fldChar w:fldCharType="end"/>
          </w:r>
        </w:p>
        <w:p w14:paraId="01A5F691" w14:textId="77777777" w:rsidR="003B5F97" w:rsidRPr="000509DC" w:rsidRDefault="0025721B" w:rsidP="00663B29">
          <w:pPr>
            <w:tabs>
              <w:tab w:val="right" w:pos="9025"/>
            </w:tabs>
            <w:spacing w:before="200" w:line="360" w:lineRule="auto"/>
            <w:jc w:val="both"/>
          </w:pPr>
          <w:hyperlink w:anchor="_heading=h.v1qnhcosldnk" w:history="1">
            <w:r w:rsidR="002D6340" w:rsidRPr="000509DC">
              <w:t>Models of communication</w:t>
            </w:r>
          </w:hyperlink>
          <w:r w:rsidR="002D6340" w:rsidRPr="000509DC">
            <w:tab/>
          </w:r>
          <w:r w:rsidR="00CB4822" w:rsidRPr="000509DC">
            <w:fldChar w:fldCharType="begin"/>
          </w:r>
          <w:r w:rsidR="002D6340" w:rsidRPr="000509DC">
            <w:instrText xml:space="preserve"> PAGEREF _heading=h.v1qnhcosldnk \h </w:instrText>
          </w:r>
          <w:r w:rsidR="00CB4822" w:rsidRPr="000509DC">
            <w:fldChar w:fldCharType="separate"/>
          </w:r>
          <w:r w:rsidR="002D6340" w:rsidRPr="000509DC">
            <w:t>2</w:t>
          </w:r>
          <w:r w:rsidR="00CB4822" w:rsidRPr="000509DC">
            <w:fldChar w:fldCharType="end"/>
          </w:r>
        </w:p>
        <w:p w14:paraId="56F0CB1A" w14:textId="77777777" w:rsidR="003B5F97" w:rsidRPr="000509DC" w:rsidRDefault="0025721B" w:rsidP="00663B29">
          <w:pPr>
            <w:tabs>
              <w:tab w:val="right" w:pos="9025"/>
            </w:tabs>
            <w:spacing w:before="60" w:line="360" w:lineRule="auto"/>
            <w:ind w:left="360"/>
            <w:jc w:val="both"/>
          </w:pPr>
          <w:hyperlink w:anchor="_heading=h.wlia4gfp9f0a" w:history="1">
            <w:r w:rsidR="002D6340" w:rsidRPr="000509DC">
              <w:t>Shannon and Weaver (1948)</w:t>
            </w:r>
          </w:hyperlink>
          <w:r w:rsidR="002D6340" w:rsidRPr="000509DC">
            <w:tab/>
          </w:r>
          <w:r w:rsidR="00CB4822" w:rsidRPr="000509DC">
            <w:fldChar w:fldCharType="begin"/>
          </w:r>
          <w:r w:rsidR="002D6340" w:rsidRPr="000509DC">
            <w:instrText xml:space="preserve"> PAGEREF _heading=h.wlia4gfp9f0a \h </w:instrText>
          </w:r>
          <w:r w:rsidR="00CB4822" w:rsidRPr="000509DC">
            <w:fldChar w:fldCharType="separate"/>
          </w:r>
          <w:r w:rsidR="002D6340" w:rsidRPr="000509DC">
            <w:t>2</w:t>
          </w:r>
          <w:r w:rsidR="00CB4822" w:rsidRPr="000509DC">
            <w:fldChar w:fldCharType="end"/>
          </w:r>
        </w:p>
        <w:p w14:paraId="6EAC87A6" w14:textId="77777777" w:rsidR="003B5F97" w:rsidRPr="000509DC" w:rsidRDefault="0025721B" w:rsidP="00663B29">
          <w:pPr>
            <w:tabs>
              <w:tab w:val="right" w:pos="9025"/>
            </w:tabs>
            <w:spacing w:before="60" w:line="360" w:lineRule="auto"/>
            <w:ind w:left="360"/>
            <w:jc w:val="both"/>
          </w:pPr>
          <w:hyperlink w:anchor="_heading=h.3rwpfr7jun99" w:history="1">
            <w:r w:rsidR="002D6340" w:rsidRPr="000509DC">
              <w:t>Scheramn (1954)</w:t>
            </w:r>
          </w:hyperlink>
          <w:r w:rsidR="002D6340" w:rsidRPr="000509DC">
            <w:tab/>
          </w:r>
          <w:r w:rsidR="00CB4822" w:rsidRPr="000509DC">
            <w:fldChar w:fldCharType="begin"/>
          </w:r>
          <w:r w:rsidR="002D6340" w:rsidRPr="000509DC">
            <w:instrText xml:space="preserve"> PAGEREF _heading=h.3rwpfr7jun99 \h </w:instrText>
          </w:r>
          <w:r w:rsidR="00CB4822" w:rsidRPr="000509DC">
            <w:fldChar w:fldCharType="separate"/>
          </w:r>
          <w:r w:rsidR="002D6340" w:rsidRPr="000509DC">
            <w:t>2</w:t>
          </w:r>
          <w:r w:rsidR="00CB4822" w:rsidRPr="000509DC">
            <w:fldChar w:fldCharType="end"/>
          </w:r>
        </w:p>
        <w:p w14:paraId="6BDCE37D" w14:textId="77777777" w:rsidR="003B5F97" w:rsidRPr="000509DC" w:rsidRDefault="0025721B" w:rsidP="00663B29">
          <w:pPr>
            <w:tabs>
              <w:tab w:val="right" w:pos="9025"/>
            </w:tabs>
            <w:spacing w:before="60" w:line="360" w:lineRule="auto"/>
            <w:ind w:left="360"/>
            <w:jc w:val="both"/>
          </w:pPr>
          <w:hyperlink w:anchor="_heading=h.a2ifwr8vzijx" w:history="1">
            <w:r w:rsidR="002D6340" w:rsidRPr="000509DC">
              <w:t>Berlo (1960)</w:t>
            </w:r>
          </w:hyperlink>
          <w:r w:rsidR="002D6340" w:rsidRPr="000509DC">
            <w:tab/>
          </w:r>
          <w:r w:rsidR="00CB4822" w:rsidRPr="000509DC">
            <w:fldChar w:fldCharType="begin"/>
          </w:r>
          <w:r w:rsidR="002D6340" w:rsidRPr="000509DC">
            <w:instrText xml:space="preserve"> PAGEREF _heading=h.a2ifwr8vzijx \h </w:instrText>
          </w:r>
          <w:r w:rsidR="00CB4822" w:rsidRPr="000509DC">
            <w:fldChar w:fldCharType="separate"/>
          </w:r>
          <w:r w:rsidR="002D6340" w:rsidRPr="000509DC">
            <w:t>3</w:t>
          </w:r>
          <w:r w:rsidR="00CB4822" w:rsidRPr="000509DC">
            <w:fldChar w:fldCharType="end"/>
          </w:r>
        </w:p>
        <w:p w14:paraId="141019BD" w14:textId="77777777" w:rsidR="003B5F97" w:rsidRPr="000509DC" w:rsidRDefault="0025721B" w:rsidP="00663B29">
          <w:pPr>
            <w:tabs>
              <w:tab w:val="right" w:pos="9025"/>
            </w:tabs>
            <w:spacing w:before="200" w:line="360" w:lineRule="auto"/>
            <w:jc w:val="both"/>
          </w:pPr>
          <w:hyperlink w:anchor="_heading=h.8r4eb4he1ytu" w:history="1">
            <w:r w:rsidR="002D6340" w:rsidRPr="000509DC">
              <w:t>Communication skills</w:t>
            </w:r>
          </w:hyperlink>
          <w:r w:rsidR="002D6340" w:rsidRPr="000509DC">
            <w:tab/>
          </w:r>
          <w:r w:rsidR="00CB4822" w:rsidRPr="000509DC">
            <w:fldChar w:fldCharType="begin"/>
          </w:r>
          <w:r w:rsidR="002D6340" w:rsidRPr="000509DC">
            <w:instrText xml:space="preserve"> PAGEREF _heading=h.8r4eb4he1ytu \h </w:instrText>
          </w:r>
          <w:r w:rsidR="00CB4822" w:rsidRPr="000509DC">
            <w:fldChar w:fldCharType="separate"/>
          </w:r>
          <w:r w:rsidR="002D6340" w:rsidRPr="000509DC">
            <w:t>4</w:t>
          </w:r>
          <w:r w:rsidR="00CB4822" w:rsidRPr="000509DC">
            <w:fldChar w:fldCharType="end"/>
          </w:r>
        </w:p>
        <w:p w14:paraId="48B82DB8" w14:textId="77777777" w:rsidR="003B5F97" w:rsidRPr="000509DC" w:rsidRDefault="0025721B" w:rsidP="00663B29">
          <w:pPr>
            <w:tabs>
              <w:tab w:val="right" w:pos="9025"/>
            </w:tabs>
            <w:spacing w:before="60" w:line="360" w:lineRule="auto"/>
            <w:ind w:left="360"/>
            <w:jc w:val="both"/>
          </w:pPr>
          <w:hyperlink w:anchor="_heading=h.in2bgj1qjprz" w:history="1">
            <w:r w:rsidR="002D6340" w:rsidRPr="000509DC">
              <w:t>Verbal communication</w:t>
            </w:r>
          </w:hyperlink>
          <w:r w:rsidR="002D6340" w:rsidRPr="000509DC">
            <w:tab/>
          </w:r>
          <w:r w:rsidR="00CB4822" w:rsidRPr="000509DC">
            <w:fldChar w:fldCharType="begin"/>
          </w:r>
          <w:r w:rsidR="002D6340" w:rsidRPr="000509DC">
            <w:instrText xml:space="preserve"> PAGEREF _heading=h.in2bgj1qjprz \h </w:instrText>
          </w:r>
          <w:r w:rsidR="00CB4822" w:rsidRPr="000509DC">
            <w:fldChar w:fldCharType="separate"/>
          </w:r>
          <w:r w:rsidR="002D6340" w:rsidRPr="000509DC">
            <w:t>4</w:t>
          </w:r>
          <w:r w:rsidR="00CB4822" w:rsidRPr="000509DC">
            <w:fldChar w:fldCharType="end"/>
          </w:r>
        </w:p>
        <w:p w14:paraId="5CBEBF50" w14:textId="77777777" w:rsidR="003B5F97" w:rsidRPr="000509DC" w:rsidRDefault="0025721B" w:rsidP="00663B29">
          <w:pPr>
            <w:tabs>
              <w:tab w:val="right" w:pos="9025"/>
            </w:tabs>
            <w:spacing w:before="60" w:line="360" w:lineRule="auto"/>
            <w:ind w:left="360"/>
            <w:jc w:val="both"/>
          </w:pPr>
          <w:hyperlink w:anchor="_heading=h.d7ln6afvk4g1" w:history="1">
            <w:r w:rsidR="002D6340" w:rsidRPr="000509DC">
              <w:t>Non- communication</w:t>
            </w:r>
          </w:hyperlink>
          <w:r w:rsidR="002D6340" w:rsidRPr="000509DC">
            <w:tab/>
          </w:r>
          <w:r w:rsidR="00CB4822" w:rsidRPr="000509DC">
            <w:fldChar w:fldCharType="begin"/>
          </w:r>
          <w:r w:rsidR="002D6340" w:rsidRPr="000509DC">
            <w:instrText xml:space="preserve"> PAGEREF _heading=h.d7ln6afvk4g1 \h </w:instrText>
          </w:r>
          <w:r w:rsidR="00CB4822" w:rsidRPr="000509DC">
            <w:fldChar w:fldCharType="separate"/>
          </w:r>
          <w:r w:rsidR="002D6340" w:rsidRPr="000509DC">
            <w:t>4</w:t>
          </w:r>
          <w:r w:rsidR="00CB4822" w:rsidRPr="000509DC">
            <w:fldChar w:fldCharType="end"/>
          </w:r>
        </w:p>
        <w:p w14:paraId="1CBE473E" w14:textId="77777777" w:rsidR="003B5F97" w:rsidRPr="000509DC" w:rsidRDefault="0025721B" w:rsidP="00663B29">
          <w:pPr>
            <w:tabs>
              <w:tab w:val="right" w:pos="9025"/>
            </w:tabs>
            <w:spacing w:before="60" w:line="360" w:lineRule="auto"/>
            <w:ind w:left="360"/>
            <w:jc w:val="both"/>
          </w:pPr>
          <w:hyperlink w:anchor="_heading=h.c3gmkdvd2klq" w:history="1">
            <w:r w:rsidR="002D6340" w:rsidRPr="000509DC">
              <w:t>Listening communication</w:t>
            </w:r>
          </w:hyperlink>
          <w:r w:rsidR="002D6340" w:rsidRPr="000509DC">
            <w:tab/>
          </w:r>
          <w:r w:rsidR="00CB4822" w:rsidRPr="000509DC">
            <w:fldChar w:fldCharType="begin"/>
          </w:r>
          <w:r w:rsidR="002D6340" w:rsidRPr="000509DC">
            <w:instrText xml:space="preserve"> PAGEREF _heading=h.c3gmkdvd2klq \h </w:instrText>
          </w:r>
          <w:r w:rsidR="00CB4822" w:rsidRPr="000509DC">
            <w:fldChar w:fldCharType="separate"/>
          </w:r>
          <w:r w:rsidR="002D6340" w:rsidRPr="000509DC">
            <w:t>4</w:t>
          </w:r>
          <w:r w:rsidR="00CB4822" w:rsidRPr="000509DC">
            <w:fldChar w:fldCharType="end"/>
          </w:r>
        </w:p>
        <w:p w14:paraId="4ABFCD92" w14:textId="77777777" w:rsidR="003B5F97" w:rsidRPr="000509DC" w:rsidRDefault="0025721B" w:rsidP="00663B29">
          <w:pPr>
            <w:tabs>
              <w:tab w:val="right" w:pos="9025"/>
            </w:tabs>
            <w:spacing w:before="200" w:line="360" w:lineRule="auto"/>
            <w:jc w:val="both"/>
          </w:pPr>
          <w:hyperlink w:anchor="_heading=h.o6j87wbue9y3" w:history="1">
            <w:r w:rsidR="002D6340" w:rsidRPr="000509DC">
              <w:t>Conclusion</w:t>
            </w:r>
          </w:hyperlink>
          <w:r w:rsidR="002D6340" w:rsidRPr="000509DC">
            <w:tab/>
          </w:r>
          <w:r w:rsidR="00CB4822" w:rsidRPr="000509DC">
            <w:fldChar w:fldCharType="begin"/>
          </w:r>
          <w:r w:rsidR="002D6340" w:rsidRPr="000509DC">
            <w:instrText xml:space="preserve"> PAGEREF _heading=h.o6j87wbue9y3 \h </w:instrText>
          </w:r>
          <w:r w:rsidR="00CB4822" w:rsidRPr="000509DC">
            <w:fldChar w:fldCharType="separate"/>
          </w:r>
          <w:r w:rsidR="002D6340" w:rsidRPr="000509DC">
            <w:t>6</w:t>
          </w:r>
          <w:r w:rsidR="00CB4822" w:rsidRPr="000509DC">
            <w:fldChar w:fldCharType="end"/>
          </w:r>
        </w:p>
        <w:p w14:paraId="3B3E2EC9" w14:textId="5D3F66EF" w:rsidR="003B5F97" w:rsidRPr="000509DC" w:rsidRDefault="0025721B" w:rsidP="00663B29">
          <w:pPr>
            <w:tabs>
              <w:tab w:val="right" w:pos="9025"/>
            </w:tabs>
            <w:spacing w:before="200" w:after="80" w:line="360" w:lineRule="auto"/>
            <w:jc w:val="both"/>
          </w:pPr>
          <w:hyperlink w:anchor="_heading=h.85226eqj3sqg" w:history="1">
            <w:r w:rsidR="002D6340" w:rsidRPr="000509DC">
              <w:t>References</w:t>
            </w:r>
          </w:hyperlink>
          <w:r w:rsidR="002D6340" w:rsidRPr="000509DC">
            <w:tab/>
          </w:r>
          <w:r w:rsidR="00CB4822" w:rsidRPr="000509DC">
            <w:fldChar w:fldCharType="begin"/>
          </w:r>
          <w:r w:rsidR="002D6340" w:rsidRPr="000509DC">
            <w:instrText xml:space="preserve"> PAGEREF _heading=h.85226eqj3sqg \h </w:instrText>
          </w:r>
          <w:r w:rsidR="00CB4822" w:rsidRPr="000509DC">
            <w:fldChar w:fldCharType="separate"/>
          </w:r>
          <w:r w:rsidR="002D6340" w:rsidRPr="000509DC">
            <w:t>6</w:t>
          </w:r>
          <w:r w:rsidR="00CB4822" w:rsidRPr="000509DC">
            <w:fldChar w:fldCharType="end"/>
          </w:r>
          <w:r w:rsidR="00CB4822" w:rsidRPr="000509DC">
            <w:fldChar w:fldCharType="end"/>
          </w:r>
        </w:p>
      </w:sdtContent>
    </w:sdt>
    <w:p w14:paraId="5B959934" w14:textId="77777777" w:rsidR="003B5F97" w:rsidRPr="000509DC" w:rsidRDefault="003B5F97" w:rsidP="00663B29">
      <w:pPr>
        <w:spacing w:line="360" w:lineRule="auto"/>
        <w:rPr>
          <w:rFonts w:eastAsia="Times New Roman"/>
        </w:rPr>
      </w:pPr>
    </w:p>
    <w:p w14:paraId="152344F9" w14:textId="77777777" w:rsidR="003B5F97" w:rsidRPr="000509DC" w:rsidRDefault="003B5F97" w:rsidP="00663B29">
      <w:pPr>
        <w:spacing w:line="360" w:lineRule="auto"/>
        <w:jc w:val="both"/>
        <w:rPr>
          <w:rFonts w:eastAsia="Times New Roman"/>
          <w:b/>
        </w:rPr>
      </w:pPr>
    </w:p>
    <w:p w14:paraId="0519B936" w14:textId="77777777" w:rsidR="000509DC" w:rsidRPr="000509DC" w:rsidRDefault="000509DC" w:rsidP="00663B29">
      <w:pPr>
        <w:spacing w:line="360" w:lineRule="auto"/>
      </w:pPr>
      <w:bookmarkStart w:id="0" w:name="_heading=h.eehixo91rl7z" w:colFirst="0" w:colLast="0"/>
      <w:bookmarkEnd w:id="0"/>
      <w:r w:rsidRPr="000509DC">
        <w:br w:type="page"/>
      </w:r>
    </w:p>
    <w:p w14:paraId="46E2FB4C" w14:textId="77777777" w:rsidR="003B5F97" w:rsidRPr="000509DC" w:rsidRDefault="002D6340" w:rsidP="00663B29">
      <w:pPr>
        <w:pStyle w:val="Heading10"/>
        <w:spacing w:line="360" w:lineRule="auto"/>
        <w:jc w:val="both"/>
        <w:rPr>
          <w:b/>
          <w:sz w:val="22"/>
          <w:szCs w:val="22"/>
        </w:rPr>
      </w:pPr>
      <w:r w:rsidRPr="000509DC">
        <w:rPr>
          <w:b/>
          <w:sz w:val="22"/>
          <w:szCs w:val="22"/>
        </w:rPr>
        <w:lastRenderedPageBreak/>
        <w:t xml:space="preserve">Introduction </w:t>
      </w:r>
    </w:p>
    <w:p w14:paraId="0CCF72AC" w14:textId="77777777" w:rsidR="003B5F97" w:rsidRPr="000509DC" w:rsidRDefault="002D6340" w:rsidP="00663B29">
      <w:pPr>
        <w:spacing w:line="360" w:lineRule="auto"/>
        <w:jc w:val="both"/>
        <w:rPr>
          <w:rFonts w:eastAsia="Times New Roman"/>
        </w:rPr>
      </w:pPr>
      <w:r w:rsidRPr="000509DC">
        <w:rPr>
          <w:rFonts w:eastAsia="Times New Roman"/>
        </w:rPr>
        <w:t xml:space="preserve">The mode of communication is defined as one of the most effective aspects that are used for transferring information from one place to another in a simple format. Thus, the communication process is used by individuals to spread any message within any group or to another place. Based on the overview of the entire communication method it is encountered that within the communication there is the presence of a sender and a recipient. It stated that a specific message is sent by the sender to convey any message and the receiver is receiving that message to have a clear knowledge about a specific subject area. Through this process, it is </w:t>
      </w:r>
      <w:proofErr w:type="spellStart"/>
      <w:r w:rsidRPr="000509DC">
        <w:rPr>
          <w:rFonts w:eastAsia="Times New Roman"/>
        </w:rPr>
        <w:t>realised</w:t>
      </w:r>
      <w:proofErr w:type="spellEnd"/>
      <w:r w:rsidRPr="000509DC">
        <w:rPr>
          <w:rFonts w:eastAsia="Times New Roman"/>
        </w:rPr>
        <w:t xml:space="preserve"> that engagement of proper communication is performed for the establishment of healthy communication between the leaders and associated members of the companies. In that case, it is also noticed that the usage of developed communication processes serves effective paths in front of the leaders of the companies to make their effective connection with the employees within the </w:t>
      </w:r>
      <w:proofErr w:type="spellStart"/>
      <w:r w:rsidRPr="000509DC">
        <w:rPr>
          <w:rFonts w:eastAsia="Times New Roman"/>
        </w:rPr>
        <w:t>organisational</w:t>
      </w:r>
      <w:proofErr w:type="spellEnd"/>
      <w:r w:rsidRPr="000509DC">
        <w:rPr>
          <w:rFonts w:eastAsia="Times New Roman"/>
        </w:rPr>
        <w:t xml:space="preserve"> structure </w:t>
      </w:r>
      <w:proofErr w:type="gramStart"/>
      <w:r w:rsidRPr="000509DC">
        <w:rPr>
          <w:rFonts w:eastAsia="Times New Roman"/>
        </w:rPr>
        <w:t>and also</w:t>
      </w:r>
      <w:proofErr w:type="gramEnd"/>
      <w:r w:rsidRPr="000509DC">
        <w:rPr>
          <w:rFonts w:eastAsia="Times New Roman"/>
        </w:rPr>
        <w:t xml:space="preserve"> helps in leading workforces of the employees to acquire </w:t>
      </w:r>
      <w:proofErr w:type="spellStart"/>
      <w:r w:rsidRPr="000509DC">
        <w:rPr>
          <w:rFonts w:eastAsia="Times New Roman"/>
        </w:rPr>
        <w:t>organisational</w:t>
      </w:r>
      <w:proofErr w:type="spellEnd"/>
      <w:r w:rsidRPr="000509DC">
        <w:rPr>
          <w:rFonts w:eastAsia="Times New Roman"/>
        </w:rPr>
        <w:t xml:space="preserve"> success. Within this regard, it can be added that the lack of presence of effective communication within </w:t>
      </w:r>
      <w:proofErr w:type="spellStart"/>
      <w:r w:rsidRPr="000509DC">
        <w:rPr>
          <w:rFonts w:eastAsia="Times New Roman"/>
        </w:rPr>
        <w:t>organisational</w:t>
      </w:r>
      <w:proofErr w:type="spellEnd"/>
      <w:r w:rsidRPr="000509DC">
        <w:rPr>
          <w:rFonts w:eastAsia="Times New Roman"/>
        </w:rPr>
        <w:t xml:space="preserve"> structure creates a gap between the leaders and employees. For this, employees within the company cannot get a clear insight about </w:t>
      </w:r>
      <w:proofErr w:type="spellStart"/>
      <w:r w:rsidRPr="000509DC">
        <w:rPr>
          <w:rFonts w:eastAsia="Times New Roman"/>
        </w:rPr>
        <w:t>organisational</w:t>
      </w:r>
      <w:proofErr w:type="spellEnd"/>
      <w:r w:rsidRPr="000509DC">
        <w:rPr>
          <w:rFonts w:eastAsia="Times New Roman"/>
        </w:rPr>
        <w:t xml:space="preserve"> projects and they face barriers to finish their jobs properly. </w:t>
      </w:r>
    </w:p>
    <w:p w14:paraId="0D6EDEB8" w14:textId="77777777" w:rsidR="003B5F97" w:rsidRPr="000509DC" w:rsidRDefault="002D6340" w:rsidP="00663B29">
      <w:pPr>
        <w:pStyle w:val="Heading10"/>
        <w:spacing w:line="360" w:lineRule="auto"/>
        <w:jc w:val="both"/>
        <w:rPr>
          <w:b/>
          <w:sz w:val="22"/>
          <w:szCs w:val="22"/>
        </w:rPr>
      </w:pPr>
      <w:bookmarkStart w:id="1" w:name="_heading=h.v1qnhcosldnk" w:colFirst="0" w:colLast="0"/>
      <w:bookmarkEnd w:id="1"/>
      <w:r w:rsidRPr="000509DC">
        <w:rPr>
          <w:b/>
          <w:sz w:val="22"/>
          <w:szCs w:val="22"/>
        </w:rPr>
        <w:t xml:space="preserve">Models of communication </w:t>
      </w:r>
    </w:p>
    <w:p w14:paraId="7162EF17" w14:textId="77777777" w:rsidR="003B5F97" w:rsidRPr="000509DC" w:rsidRDefault="002D6340" w:rsidP="00663B29">
      <w:pPr>
        <w:pStyle w:val="Heading20"/>
        <w:spacing w:line="360" w:lineRule="auto"/>
        <w:jc w:val="both"/>
        <w:rPr>
          <w:b/>
          <w:sz w:val="22"/>
          <w:szCs w:val="22"/>
        </w:rPr>
      </w:pPr>
      <w:bookmarkStart w:id="2" w:name="_heading=h.wlia4gfp9f0a" w:colFirst="0" w:colLast="0"/>
      <w:bookmarkEnd w:id="2"/>
      <w:r w:rsidRPr="000509DC">
        <w:rPr>
          <w:b/>
          <w:sz w:val="22"/>
          <w:szCs w:val="22"/>
        </w:rPr>
        <w:t>Shannon and Weaver (1948)</w:t>
      </w:r>
    </w:p>
    <w:p w14:paraId="7B7B32AC" w14:textId="77777777" w:rsidR="003B5F97" w:rsidRPr="000509DC" w:rsidRDefault="002D6340" w:rsidP="00663B29">
      <w:pPr>
        <w:spacing w:line="360" w:lineRule="auto"/>
        <w:jc w:val="both"/>
        <w:rPr>
          <w:rFonts w:eastAsia="Times New Roman"/>
        </w:rPr>
      </w:pPr>
      <w:r w:rsidRPr="000509DC">
        <w:rPr>
          <w:rFonts w:eastAsia="Times New Roman"/>
        </w:rPr>
        <w:t xml:space="preserve">The communication model of Shannon and Weaver was created in 1984 and the basic concept of this model is based on the development of communication-based on the delivery of clear messages to others. On this note, this model focuses on the basic steps that are interlinked with the delivery of messages or connected to the presentation of any messages in front of others to offer clear meaning. Senders are </w:t>
      </w:r>
      <w:proofErr w:type="spellStart"/>
      <w:r w:rsidRPr="000509DC">
        <w:rPr>
          <w:rFonts w:eastAsia="Times New Roman"/>
        </w:rPr>
        <w:t>recognised</w:t>
      </w:r>
      <w:proofErr w:type="spellEnd"/>
      <w:r w:rsidRPr="000509DC">
        <w:rPr>
          <w:rFonts w:eastAsia="Times New Roman"/>
        </w:rPr>
        <w:t xml:space="preserve"> as the source of information and an encoder is defined as a transmitter within the communication system. Thus, a channel is a medium that is used for the delivery of messages to others. The decoder is the receiver of the </w:t>
      </w:r>
      <w:proofErr w:type="gramStart"/>
      <w:r w:rsidRPr="000509DC">
        <w:rPr>
          <w:rFonts w:eastAsia="Times New Roman"/>
        </w:rPr>
        <w:t>message</w:t>
      </w:r>
      <w:proofErr w:type="gramEnd"/>
      <w:r w:rsidRPr="000509DC">
        <w:rPr>
          <w:rFonts w:eastAsia="Times New Roman"/>
        </w:rPr>
        <w:t xml:space="preserve"> and the receiver is not d as the destination in which the message is sent for the presentation of clear insight regarding any matter. Therefore, noise is the physical disturbance that is presented within the messaging system to create barriers for conveying actual meaning (</w:t>
      </w:r>
      <w:proofErr w:type="spellStart"/>
      <w:r w:rsidRPr="000509DC">
        <w:rPr>
          <w:rFonts w:eastAsia="Times New Roman"/>
          <w:color w:val="222222"/>
          <w:highlight w:val="white"/>
        </w:rPr>
        <w:t>Bylieva</w:t>
      </w:r>
      <w:proofErr w:type="spellEnd"/>
      <w:r w:rsidRPr="000509DC">
        <w:rPr>
          <w:rFonts w:eastAsia="Times New Roman"/>
          <w:color w:val="222222"/>
          <w:highlight w:val="white"/>
        </w:rPr>
        <w:t xml:space="preserve"> </w:t>
      </w:r>
      <w:r w:rsidRPr="000509DC">
        <w:rPr>
          <w:rFonts w:eastAsia="Times New Roman"/>
          <w:i/>
          <w:color w:val="222222"/>
          <w:highlight w:val="white"/>
        </w:rPr>
        <w:t>et al.,</w:t>
      </w:r>
      <w:r w:rsidRPr="000509DC">
        <w:rPr>
          <w:rFonts w:eastAsia="Times New Roman"/>
          <w:color w:val="222222"/>
          <w:highlight w:val="white"/>
        </w:rPr>
        <w:t xml:space="preserve"> 2019)</w:t>
      </w:r>
      <w:r w:rsidRPr="000509DC">
        <w:rPr>
          <w:rFonts w:eastAsia="Times New Roman"/>
        </w:rPr>
        <w:t xml:space="preserve">. Thus, this model is created by Shannon to develop technical communication between two or more than two people. It stated that this communication model is used for performing telephonic communication and it also focuses on </w:t>
      </w:r>
      <w:proofErr w:type="spellStart"/>
      <w:r w:rsidRPr="000509DC">
        <w:rPr>
          <w:rFonts w:eastAsia="Times New Roman"/>
        </w:rPr>
        <w:t>minimising</w:t>
      </w:r>
      <w:proofErr w:type="spellEnd"/>
      <w:r w:rsidRPr="000509DC">
        <w:rPr>
          <w:rFonts w:eastAsia="Times New Roman"/>
        </w:rPr>
        <w:t xml:space="preserve"> noise within the communication process for leading successful communication. In </w:t>
      </w:r>
      <w:r w:rsidRPr="000509DC">
        <w:rPr>
          <w:rFonts w:eastAsia="Times New Roman"/>
        </w:rPr>
        <w:lastRenderedPageBreak/>
        <w:t xml:space="preserve">a later context, Waver applied this communication method to develop communication in an effective format. </w:t>
      </w:r>
    </w:p>
    <w:p w14:paraId="4053F149" w14:textId="77777777" w:rsidR="003B5F97" w:rsidRPr="000509DC" w:rsidRDefault="002D6340" w:rsidP="00663B29">
      <w:pPr>
        <w:pStyle w:val="Heading20"/>
        <w:spacing w:line="360" w:lineRule="auto"/>
        <w:jc w:val="both"/>
        <w:rPr>
          <w:b/>
          <w:sz w:val="22"/>
          <w:szCs w:val="22"/>
        </w:rPr>
      </w:pPr>
      <w:bookmarkStart w:id="3" w:name="_heading=h.3rwpfr7jun99" w:colFirst="0" w:colLast="0"/>
      <w:bookmarkEnd w:id="3"/>
      <w:proofErr w:type="spellStart"/>
      <w:r w:rsidRPr="000509DC">
        <w:rPr>
          <w:b/>
          <w:sz w:val="22"/>
          <w:szCs w:val="22"/>
        </w:rPr>
        <w:t>Scheramn</w:t>
      </w:r>
      <w:proofErr w:type="spellEnd"/>
      <w:r w:rsidRPr="000509DC">
        <w:rPr>
          <w:b/>
          <w:sz w:val="22"/>
          <w:szCs w:val="22"/>
        </w:rPr>
        <w:t xml:space="preserve"> (1954)</w:t>
      </w:r>
    </w:p>
    <w:p w14:paraId="6F5C60A6" w14:textId="77777777" w:rsidR="003B5F97" w:rsidRPr="000509DC" w:rsidRDefault="002D6340" w:rsidP="00663B29">
      <w:pPr>
        <w:spacing w:line="360" w:lineRule="auto"/>
        <w:jc w:val="both"/>
        <w:rPr>
          <w:rFonts w:eastAsia="Times New Roman"/>
        </w:rPr>
      </w:pPr>
      <w:r w:rsidRPr="000509DC">
        <w:rPr>
          <w:rFonts w:eastAsia="Times New Roman"/>
        </w:rPr>
        <w:t xml:space="preserve">This communication model was proposed by </w:t>
      </w:r>
      <w:proofErr w:type="spellStart"/>
      <w:r w:rsidRPr="000509DC">
        <w:rPr>
          <w:rFonts w:eastAsia="Times New Roman"/>
        </w:rPr>
        <w:t>Scherman</w:t>
      </w:r>
      <w:proofErr w:type="spellEnd"/>
      <w:r w:rsidRPr="000509DC">
        <w:rPr>
          <w:rFonts w:eastAsia="Times New Roman"/>
        </w:rPr>
        <w:t xml:space="preserve"> in 1954 and it focuses on appropriately putting words to convey messages to others clearly. Within this communication model, the process of encoding is playing a significant role as it takes initiatives to convert the thoughts of a person into the content. Thus, this model stated that after receiving the information it is the prime duty of the receiver to understand the actual meaning of the message that the sender tries to convey. Therefore, until the recognition of the actual meaning of the message that the sender tries to present in front of the receiver the delivery of that message has no usage, and for this encoding as well as decoding are the necessary aspects for the establishment of effective communication (</w:t>
      </w:r>
      <w:proofErr w:type="spellStart"/>
      <w:r w:rsidRPr="000509DC">
        <w:rPr>
          <w:rFonts w:eastAsia="Times New Roman"/>
          <w:color w:val="222222"/>
          <w:highlight w:val="white"/>
        </w:rPr>
        <w:t>Kuznar</w:t>
      </w:r>
      <w:proofErr w:type="spellEnd"/>
      <w:r w:rsidRPr="000509DC">
        <w:rPr>
          <w:rFonts w:eastAsia="Times New Roman"/>
          <w:color w:val="222222"/>
          <w:highlight w:val="white"/>
        </w:rPr>
        <w:t xml:space="preserve"> and </w:t>
      </w:r>
      <w:proofErr w:type="spellStart"/>
      <w:r w:rsidRPr="000509DC">
        <w:rPr>
          <w:rFonts w:eastAsia="Times New Roman"/>
          <w:color w:val="222222"/>
          <w:highlight w:val="white"/>
        </w:rPr>
        <w:t>Yager</w:t>
      </w:r>
      <w:proofErr w:type="spellEnd"/>
      <w:r w:rsidRPr="000509DC">
        <w:rPr>
          <w:rFonts w:eastAsia="Times New Roman"/>
          <w:color w:val="222222"/>
          <w:highlight w:val="white"/>
        </w:rPr>
        <w:t>, 2020)</w:t>
      </w:r>
      <w:r w:rsidRPr="000509DC">
        <w:rPr>
          <w:rFonts w:eastAsia="Times New Roman"/>
        </w:rPr>
        <w:t xml:space="preserve">. Without the introduction of those two aspects, proper information cannot flow between two individual people. Furthermore, this model also </w:t>
      </w:r>
      <w:proofErr w:type="spellStart"/>
      <w:r w:rsidRPr="000509DC">
        <w:rPr>
          <w:rFonts w:eastAsia="Times New Roman"/>
        </w:rPr>
        <w:t>emphasises</w:t>
      </w:r>
      <w:proofErr w:type="spellEnd"/>
      <w:r w:rsidRPr="000509DC">
        <w:rPr>
          <w:rFonts w:eastAsia="Times New Roman"/>
        </w:rPr>
        <w:t xml:space="preserve"> that communication is incomplete unless the sender receives feedback from the recipient. It also defines that without taking any feedback from the recipient the delivery of the message becomes incomplete. </w:t>
      </w:r>
    </w:p>
    <w:p w14:paraId="45F4A60F" w14:textId="77777777" w:rsidR="003B5F97" w:rsidRPr="000509DC" w:rsidRDefault="002D6340" w:rsidP="00663B29">
      <w:pPr>
        <w:pStyle w:val="Heading20"/>
        <w:spacing w:line="360" w:lineRule="auto"/>
        <w:jc w:val="both"/>
        <w:rPr>
          <w:b/>
          <w:sz w:val="22"/>
          <w:szCs w:val="22"/>
        </w:rPr>
      </w:pPr>
      <w:bookmarkStart w:id="4" w:name="_heading=h.a2ifwr8vzijx" w:colFirst="0" w:colLast="0"/>
      <w:bookmarkEnd w:id="4"/>
      <w:proofErr w:type="spellStart"/>
      <w:r w:rsidRPr="000509DC">
        <w:rPr>
          <w:b/>
          <w:sz w:val="22"/>
          <w:szCs w:val="22"/>
        </w:rPr>
        <w:t>Berlo</w:t>
      </w:r>
      <w:proofErr w:type="spellEnd"/>
      <w:r w:rsidRPr="000509DC">
        <w:rPr>
          <w:b/>
          <w:sz w:val="22"/>
          <w:szCs w:val="22"/>
        </w:rPr>
        <w:t xml:space="preserve"> (1960)</w:t>
      </w:r>
    </w:p>
    <w:p w14:paraId="55935AB3" w14:textId="77777777" w:rsidR="003B5F97" w:rsidRPr="000509DC" w:rsidRDefault="002D6340" w:rsidP="00663B29">
      <w:pPr>
        <w:spacing w:line="360" w:lineRule="auto"/>
        <w:jc w:val="both"/>
        <w:rPr>
          <w:rFonts w:eastAsia="Times New Roman"/>
        </w:rPr>
      </w:pPr>
      <w:r w:rsidRPr="000509DC">
        <w:rPr>
          <w:rFonts w:eastAsia="Times New Roman"/>
        </w:rPr>
        <w:t xml:space="preserve">In 1960 the model of communication was developed by </w:t>
      </w:r>
      <w:proofErr w:type="spellStart"/>
      <w:r w:rsidRPr="000509DC">
        <w:rPr>
          <w:rFonts w:eastAsia="Times New Roman"/>
        </w:rPr>
        <w:t>Berlo</w:t>
      </w:r>
      <w:proofErr w:type="spellEnd"/>
      <w:r w:rsidRPr="000509DC">
        <w:rPr>
          <w:rFonts w:eastAsia="Times New Roman"/>
        </w:rPr>
        <w:t xml:space="preserve"> </w:t>
      </w:r>
      <w:proofErr w:type="gramStart"/>
      <w:r w:rsidRPr="000509DC">
        <w:rPr>
          <w:rFonts w:eastAsia="Times New Roman"/>
        </w:rPr>
        <w:t>and also</w:t>
      </w:r>
      <w:proofErr w:type="gramEnd"/>
      <w:r w:rsidRPr="000509DC">
        <w:rPr>
          <w:rFonts w:eastAsia="Times New Roman"/>
        </w:rPr>
        <w:t xml:space="preserve"> describes different factors that are affecting the individual components of communication. It also </w:t>
      </w:r>
      <w:proofErr w:type="spellStart"/>
      <w:r w:rsidRPr="000509DC">
        <w:rPr>
          <w:rFonts w:eastAsia="Times New Roman"/>
        </w:rPr>
        <w:t>analysed</w:t>
      </w:r>
      <w:proofErr w:type="spellEnd"/>
      <w:r w:rsidRPr="000509DC">
        <w:rPr>
          <w:rFonts w:eastAsia="Times New Roman"/>
        </w:rPr>
        <w:t xml:space="preserve"> that this model focused on the decoding and encoding process that is performed before sending the operation of messages. Four basic components of communication are related within the developed communication method like sender, messages, channel, and receiver. All those factors are affected by multiple components at the time of creating a successful communication operation (Ka-Kan-dee and </w:t>
      </w:r>
      <w:proofErr w:type="spellStart"/>
      <w:r w:rsidRPr="000509DC">
        <w:rPr>
          <w:rFonts w:eastAsia="Times New Roman"/>
        </w:rPr>
        <w:t>Nonthapot</w:t>
      </w:r>
      <w:proofErr w:type="spellEnd"/>
      <w:r w:rsidRPr="000509DC">
        <w:rPr>
          <w:rFonts w:eastAsia="Times New Roman"/>
        </w:rPr>
        <w:t xml:space="preserve">, 2020). Through the overview of this communication model, it is noticed that within the sender there is the necessity of communication skills as it helps the sender to speak or present an idea in front of others. Therefore, the attitude of the sender and the receiver should be positive as it helps in the creative effective delivery of messages for presenting clear meaning. Thus, familiarity with the meaning of the messages helps in creating successful communication and that leads to the establishment of values, beliefs, and laws within different social factors. Moreover, the communication skills, knowledge, and attitude of the receiver must be developed as it helps in making successful communication by receiving proper messages from the sender. </w:t>
      </w:r>
    </w:p>
    <w:p w14:paraId="110B6949" w14:textId="77777777" w:rsidR="003B5F97" w:rsidRPr="000509DC" w:rsidRDefault="002D6340" w:rsidP="00663B29">
      <w:pPr>
        <w:spacing w:line="360" w:lineRule="auto"/>
        <w:jc w:val="both"/>
        <w:rPr>
          <w:rFonts w:eastAsia="Times New Roman"/>
        </w:rPr>
      </w:pPr>
      <w:r w:rsidRPr="000509DC">
        <w:rPr>
          <w:rFonts w:eastAsia="Times New Roman"/>
        </w:rPr>
        <w:t xml:space="preserve">Through the overview of the already presented case study of the food safety project, it is observed that Barry is appointed by the </w:t>
      </w:r>
      <w:proofErr w:type="spellStart"/>
      <w:r w:rsidRPr="000509DC">
        <w:rPr>
          <w:rFonts w:eastAsia="Times New Roman"/>
        </w:rPr>
        <w:t>organisational</w:t>
      </w:r>
      <w:proofErr w:type="spellEnd"/>
      <w:r w:rsidRPr="000509DC">
        <w:rPr>
          <w:rFonts w:eastAsia="Times New Roman"/>
        </w:rPr>
        <w:t xml:space="preserve"> leaders to supervise as well as manage </w:t>
      </w:r>
      <w:r w:rsidRPr="000509DC">
        <w:rPr>
          <w:rFonts w:eastAsia="Times New Roman"/>
        </w:rPr>
        <w:lastRenderedPageBreak/>
        <w:t xml:space="preserve">all the employees of a restaurant within the kitchen. In that case, it is encountered that employees that are working in the kitchen belong to the age group of 16 years to 55 years and they come from diverse backgrounds. Due to the presence of high turnover of employees, the training process is performed in a hurry and that creates a gap among employees regarding the maintenance of food safety procedures within the kitchen to ensure successful delivery of the food items. Barry, as the food safety manager, always tried to put his best efforts to maintain the hygiene of the food products in the restaurant but he noticed that instead of providing clear messages employees in the kitchen are not following proper safety measures within food items. In that case, it is noticed that Berry is using Schramm's model within his management operations and in that regard, he puts messages by using words to convey instructions to employees for the maintenance of proper food safety within the kitchen. In that restaurant Berry always made many efforts to teach all the employees regarding effective ways that can help them to handle food safety. For this, he put large signs all over the kitchen to guide associated members within the kitchen for operating their assigned jobs in a proper format. Not only that but based on this communication model Berry also provided a thermometer to all the employees within the kitchen to assess the temperature of the food. Therefore, hand sinks, soap, and paper towels are also provided to all the employees by Berry for the maintenance of food safety. Within this context, it is noticed that instead of doing all those things Berry has failed to maintain proper safety within the kitchen as there is the presence of communication gaps between Berry and employees of the restaurant. The process clearly stated that at the time of using this model, Berry must focus on the adoption of feedback from the employees as it can help him to understand the issues that employees are facing in case of </w:t>
      </w:r>
      <w:proofErr w:type="spellStart"/>
      <w:r w:rsidRPr="000509DC">
        <w:rPr>
          <w:rFonts w:eastAsia="Times New Roman"/>
        </w:rPr>
        <w:t>analysing</w:t>
      </w:r>
      <w:proofErr w:type="spellEnd"/>
      <w:r w:rsidRPr="000509DC">
        <w:rPr>
          <w:rFonts w:eastAsia="Times New Roman"/>
        </w:rPr>
        <w:t xml:space="preserve"> the instructions that he had already offered to them for managing food safety procedures. </w:t>
      </w:r>
    </w:p>
    <w:p w14:paraId="7DD2CA57" w14:textId="77777777" w:rsidR="003B5F97" w:rsidRPr="000509DC" w:rsidRDefault="002D6340" w:rsidP="00663B29">
      <w:pPr>
        <w:pStyle w:val="Heading10"/>
        <w:spacing w:line="360" w:lineRule="auto"/>
        <w:jc w:val="both"/>
        <w:rPr>
          <w:b/>
          <w:sz w:val="22"/>
          <w:szCs w:val="22"/>
        </w:rPr>
      </w:pPr>
      <w:bookmarkStart w:id="5" w:name="_heading=h.8r4eb4he1ytu" w:colFirst="0" w:colLast="0"/>
      <w:bookmarkEnd w:id="5"/>
      <w:r w:rsidRPr="000509DC">
        <w:rPr>
          <w:b/>
          <w:sz w:val="22"/>
          <w:szCs w:val="22"/>
        </w:rPr>
        <w:t>Communication skills</w:t>
      </w:r>
    </w:p>
    <w:p w14:paraId="1AA96DFC" w14:textId="77777777" w:rsidR="003B5F97" w:rsidRPr="000509DC" w:rsidRDefault="002D6340" w:rsidP="00663B29">
      <w:pPr>
        <w:pStyle w:val="Heading20"/>
        <w:spacing w:line="360" w:lineRule="auto"/>
        <w:jc w:val="both"/>
        <w:rPr>
          <w:b/>
          <w:sz w:val="22"/>
          <w:szCs w:val="22"/>
        </w:rPr>
      </w:pPr>
      <w:bookmarkStart w:id="6" w:name="_heading=h.in2bgj1qjprz" w:colFirst="0" w:colLast="0"/>
      <w:bookmarkEnd w:id="6"/>
      <w:r w:rsidRPr="000509DC">
        <w:rPr>
          <w:b/>
          <w:sz w:val="22"/>
          <w:szCs w:val="22"/>
        </w:rPr>
        <w:t xml:space="preserve">Verbal communication </w:t>
      </w:r>
    </w:p>
    <w:p w14:paraId="70ED121E" w14:textId="77777777" w:rsidR="003B5F97" w:rsidRPr="000509DC" w:rsidRDefault="002D6340" w:rsidP="00663B29">
      <w:pPr>
        <w:spacing w:line="360" w:lineRule="auto"/>
        <w:jc w:val="both"/>
        <w:rPr>
          <w:rFonts w:eastAsia="Times New Roman"/>
        </w:rPr>
      </w:pPr>
      <w:r w:rsidRPr="000509DC">
        <w:rPr>
          <w:rFonts w:eastAsia="Times New Roman"/>
        </w:rPr>
        <w:t>Verbal communication refers to the usage of words for sending any message to others. Thus, this communication skill helps in the creation of strong bonds with others based on the delivery of information. Spoken and written are two different types of verbal communication that are used by individuals to communicate with different people in the community (</w:t>
      </w:r>
      <w:proofErr w:type="spellStart"/>
      <w:r w:rsidRPr="000509DC">
        <w:rPr>
          <w:rFonts w:eastAsia="Times New Roman"/>
          <w:highlight w:val="white"/>
        </w:rPr>
        <w:t>Courses.lumenlearning</w:t>
      </w:r>
      <w:proofErr w:type="spellEnd"/>
      <w:r w:rsidRPr="000509DC">
        <w:rPr>
          <w:rFonts w:eastAsia="Times New Roman"/>
          <w:highlight w:val="white"/>
        </w:rPr>
        <w:t>, 2022)</w:t>
      </w:r>
      <w:r w:rsidRPr="000509DC">
        <w:rPr>
          <w:rFonts w:eastAsia="Times New Roman"/>
        </w:rPr>
        <w:t>.</w:t>
      </w:r>
    </w:p>
    <w:p w14:paraId="51DD043B" w14:textId="77777777" w:rsidR="003B5F97" w:rsidRPr="000509DC" w:rsidRDefault="002D6340" w:rsidP="00663B29">
      <w:pPr>
        <w:pStyle w:val="Heading20"/>
        <w:spacing w:line="360" w:lineRule="auto"/>
        <w:jc w:val="both"/>
        <w:rPr>
          <w:b/>
          <w:sz w:val="22"/>
          <w:szCs w:val="22"/>
        </w:rPr>
      </w:pPr>
      <w:bookmarkStart w:id="7" w:name="_heading=h.d7ln6afvk4g1" w:colFirst="0" w:colLast="0"/>
      <w:bookmarkEnd w:id="7"/>
      <w:r w:rsidRPr="000509DC">
        <w:rPr>
          <w:b/>
          <w:sz w:val="22"/>
          <w:szCs w:val="22"/>
        </w:rPr>
        <w:lastRenderedPageBreak/>
        <w:t xml:space="preserve">Non- communication </w:t>
      </w:r>
    </w:p>
    <w:p w14:paraId="26F824AD" w14:textId="77777777" w:rsidR="003B5F97" w:rsidRPr="000509DC" w:rsidRDefault="002D6340" w:rsidP="00663B29">
      <w:pPr>
        <w:spacing w:line="360" w:lineRule="auto"/>
        <w:jc w:val="both"/>
        <w:rPr>
          <w:rFonts w:eastAsia="Times New Roman"/>
        </w:rPr>
      </w:pPr>
      <w:r w:rsidRPr="000509DC">
        <w:rPr>
          <w:rFonts w:eastAsia="Times New Roman"/>
        </w:rPr>
        <w:t>Non-verbal communication is used by individuals to transfer information based on the usage of body language. There, eye contact, facial expressions, features, and signals or signs are used within this type of communication for sending any message to others (</w:t>
      </w:r>
      <w:r w:rsidRPr="000509DC">
        <w:rPr>
          <w:rFonts w:eastAsia="Times New Roman"/>
          <w:highlight w:val="white"/>
        </w:rPr>
        <w:t>Forbes, 2022)</w:t>
      </w:r>
      <w:r w:rsidRPr="000509DC">
        <w:rPr>
          <w:rFonts w:eastAsia="Times New Roman"/>
        </w:rPr>
        <w:t xml:space="preserve">. </w:t>
      </w:r>
    </w:p>
    <w:p w14:paraId="18A3C124" w14:textId="77777777" w:rsidR="003B5F97" w:rsidRPr="000509DC" w:rsidRDefault="002D6340" w:rsidP="00663B29">
      <w:pPr>
        <w:pStyle w:val="Heading20"/>
        <w:spacing w:line="360" w:lineRule="auto"/>
        <w:jc w:val="both"/>
        <w:rPr>
          <w:b/>
          <w:sz w:val="22"/>
          <w:szCs w:val="22"/>
        </w:rPr>
      </w:pPr>
      <w:bookmarkStart w:id="8" w:name="_heading=h.c3gmkdvd2klq" w:colFirst="0" w:colLast="0"/>
      <w:bookmarkEnd w:id="8"/>
      <w:r w:rsidRPr="000509DC">
        <w:rPr>
          <w:b/>
          <w:sz w:val="22"/>
          <w:szCs w:val="22"/>
        </w:rPr>
        <w:t xml:space="preserve">Listening communication </w:t>
      </w:r>
    </w:p>
    <w:p w14:paraId="5D352FB5" w14:textId="77777777" w:rsidR="003B5F97" w:rsidRPr="000509DC" w:rsidRDefault="002D6340" w:rsidP="00663B29">
      <w:pPr>
        <w:spacing w:line="360" w:lineRule="auto"/>
        <w:jc w:val="both"/>
        <w:rPr>
          <w:rFonts w:eastAsia="Times New Roman"/>
        </w:rPr>
      </w:pPr>
      <w:r w:rsidRPr="000509DC">
        <w:rPr>
          <w:rFonts w:eastAsia="Times New Roman"/>
        </w:rPr>
        <w:t>This communication skill is focusing on the delivery of proper attention to the sound or specific action. Therefore, it is defined as the ability of a person to receive as well as properly interpret any message for the establishment of successful communication. Based on the development of this skill one can easily acquire the real meaning of different messages and that helps in the achievement of desired results (</w:t>
      </w:r>
      <w:r w:rsidRPr="000509DC">
        <w:rPr>
          <w:rFonts w:eastAsia="Times New Roman"/>
          <w:highlight w:val="white"/>
        </w:rPr>
        <w:t>Uj.edu, 2022)</w:t>
      </w:r>
      <w:r w:rsidRPr="000509DC">
        <w:rPr>
          <w:rFonts w:eastAsia="Times New Roman"/>
        </w:rPr>
        <w:t xml:space="preserve">. Empathetic and active listening are two different types of listening skills that are associated with communication activities. </w:t>
      </w:r>
    </w:p>
    <w:p w14:paraId="5C742458" w14:textId="77777777" w:rsidR="003B5F97" w:rsidRPr="000509DC" w:rsidRDefault="002D6340" w:rsidP="00663B29">
      <w:pPr>
        <w:spacing w:line="360" w:lineRule="auto"/>
        <w:jc w:val="both"/>
        <w:rPr>
          <w:rFonts w:eastAsia="Times New Roman"/>
        </w:rPr>
      </w:pPr>
      <w:r w:rsidRPr="000509DC">
        <w:rPr>
          <w:rFonts w:eastAsia="Times New Roman"/>
        </w:rPr>
        <w:t xml:space="preserve">At the time of performing my job role as a customer executive, I faced issues in the case of communicating with different customers. In that case, it can be added that I had my skills in speaking in English and for this, I did not speak other languages. Lack of skills in different languages created barriers for me to communicate with different consumers who belonged to diverse cultural backgrounds. The process created communication gaps between the customers and me. Due to this situation, I did not understand the requirements of the consumers and failed to provide effective services to the customers concerning their needs. It created dissatisfaction among customers regarding services </w:t>
      </w:r>
      <w:proofErr w:type="gramStart"/>
      <w:r w:rsidRPr="000509DC">
        <w:rPr>
          <w:rFonts w:eastAsia="Times New Roman"/>
        </w:rPr>
        <w:t>and also</w:t>
      </w:r>
      <w:proofErr w:type="gramEnd"/>
      <w:r w:rsidRPr="000509DC">
        <w:rPr>
          <w:rFonts w:eastAsia="Times New Roman"/>
        </w:rPr>
        <w:t xml:space="preserve"> served failure within my works. For this, I did not make any improvement within my workforce and that created an adverse effect within my professional career. Furthermore, due to a lack of skills in different languages, I also faced issues while communicating with clients and that also served as barriers to me for managing a strong connection with the clients. Through this process, I failed to convince the clients to manage their active participation within </w:t>
      </w:r>
      <w:proofErr w:type="spellStart"/>
      <w:r w:rsidRPr="000509DC">
        <w:rPr>
          <w:rFonts w:eastAsia="Times New Roman"/>
        </w:rPr>
        <w:t>organisational</w:t>
      </w:r>
      <w:proofErr w:type="spellEnd"/>
      <w:r w:rsidRPr="000509DC">
        <w:rPr>
          <w:rFonts w:eastAsia="Times New Roman"/>
        </w:rPr>
        <w:t xml:space="preserve"> works for managing potential investment within the business operations of the company. </w:t>
      </w:r>
    </w:p>
    <w:p w14:paraId="6EA32BE4" w14:textId="77777777" w:rsidR="003B5F97" w:rsidRPr="000509DC" w:rsidRDefault="002D6340" w:rsidP="00663B29">
      <w:pPr>
        <w:spacing w:line="360" w:lineRule="auto"/>
        <w:jc w:val="both"/>
        <w:rPr>
          <w:rFonts w:eastAsia="Times New Roman"/>
        </w:rPr>
      </w:pPr>
      <w:r w:rsidRPr="000509DC">
        <w:rPr>
          <w:rFonts w:eastAsia="Times New Roman"/>
        </w:rPr>
        <w:t xml:space="preserve">The reduction of the communication barriers was performed by me as it helped me to foster my skills in the area of communication. Based on the development of the communication skills I established effective communication with customers </w:t>
      </w:r>
      <w:proofErr w:type="gramStart"/>
      <w:r w:rsidRPr="000509DC">
        <w:rPr>
          <w:rFonts w:eastAsia="Times New Roman"/>
        </w:rPr>
        <w:t>and also</w:t>
      </w:r>
      <w:proofErr w:type="gramEnd"/>
      <w:r w:rsidRPr="000509DC">
        <w:rPr>
          <w:rFonts w:eastAsia="Times New Roman"/>
        </w:rPr>
        <w:t xml:space="preserve"> with the clients for satisfying their requirements successfully and efficiently. With this regard, at the time of communicating with different customers and clients, I used a written communication method. I presented different exclusive offers in front of the customers within the website of the company. Therefore, I also provided written documents to all the clients for </w:t>
      </w:r>
      <w:proofErr w:type="spellStart"/>
      <w:r w:rsidRPr="000509DC">
        <w:rPr>
          <w:rFonts w:eastAsia="Times New Roman"/>
        </w:rPr>
        <w:t>analysing</w:t>
      </w:r>
      <w:proofErr w:type="spellEnd"/>
      <w:r w:rsidRPr="000509DC">
        <w:rPr>
          <w:rFonts w:eastAsia="Times New Roman"/>
        </w:rPr>
        <w:t xml:space="preserve"> the business operations of the company as it helped me to convince the cabinets for ensuring their participation within business activities. The establishment of developed teams also </w:t>
      </w:r>
      <w:r w:rsidR="00087248">
        <w:rPr>
          <w:rFonts w:eastAsia="Times New Roman"/>
        </w:rPr>
        <w:t>performed. Establishment of developed teams helps</w:t>
      </w:r>
      <w:r w:rsidRPr="000509DC">
        <w:rPr>
          <w:rFonts w:eastAsia="Times New Roman"/>
        </w:rPr>
        <w:t xml:space="preserve"> in maintaining diversity within the team by involving </w:t>
      </w:r>
      <w:r w:rsidRPr="000509DC">
        <w:rPr>
          <w:rFonts w:eastAsia="Times New Roman"/>
        </w:rPr>
        <w:lastRenderedPageBreak/>
        <w:t>staff from different communities (</w:t>
      </w:r>
      <w:r w:rsidRPr="000509DC">
        <w:rPr>
          <w:rFonts w:eastAsia="Times New Roman"/>
          <w:highlight w:val="white"/>
        </w:rPr>
        <w:t>Morgan, 2016)</w:t>
      </w:r>
      <w:r w:rsidRPr="000509DC">
        <w:rPr>
          <w:rFonts w:eastAsia="Times New Roman"/>
        </w:rPr>
        <w:t>. It stated that the establishment of a strong team is required within any company as it helps in the maintenance of the easy flow of work based on the achievement of desired success (</w:t>
      </w:r>
      <w:proofErr w:type="spellStart"/>
      <w:r w:rsidRPr="000509DC">
        <w:rPr>
          <w:rFonts w:eastAsia="Times New Roman"/>
          <w:highlight w:val="white"/>
        </w:rPr>
        <w:t>Maurd</w:t>
      </w:r>
      <w:proofErr w:type="spellEnd"/>
      <w:r w:rsidRPr="000509DC">
        <w:rPr>
          <w:rFonts w:eastAsia="Times New Roman"/>
          <w:i/>
          <w:highlight w:val="white"/>
        </w:rPr>
        <w:t xml:space="preserve"> et al., </w:t>
      </w:r>
      <w:r w:rsidRPr="000509DC">
        <w:rPr>
          <w:rFonts w:eastAsia="Times New Roman"/>
          <w:highlight w:val="white"/>
        </w:rPr>
        <w:t>2017)</w:t>
      </w:r>
      <w:r w:rsidRPr="000509DC">
        <w:rPr>
          <w:rFonts w:eastAsia="Times New Roman"/>
        </w:rPr>
        <w:t xml:space="preserve">. Therefore, I also applied different facial expressions and postures to communicate with clients. </w:t>
      </w:r>
      <w:r w:rsidR="00087248">
        <w:rPr>
          <w:rFonts w:eastAsia="Times New Roman"/>
        </w:rPr>
        <w:t xml:space="preserve">Within the </w:t>
      </w:r>
      <w:proofErr w:type="spellStart"/>
      <w:r w:rsidR="00087248">
        <w:rPr>
          <w:rFonts w:eastAsia="Times New Roman"/>
        </w:rPr>
        <w:t>orgnaisational</w:t>
      </w:r>
      <w:proofErr w:type="spellEnd"/>
      <w:r w:rsidR="00087248">
        <w:rPr>
          <w:rFonts w:eastAsia="Times New Roman"/>
        </w:rPr>
        <w:t xml:space="preserve"> operations leaders requires proper skills to operate different operations based on the application of skills </w:t>
      </w:r>
      <w:r w:rsidR="00087248" w:rsidRPr="000509DC">
        <w:rPr>
          <w:rFonts w:eastAsia="Times New Roman"/>
        </w:rPr>
        <w:t>(</w:t>
      </w:r>
      <w:r w:rsidR="00087248" w:rsidRPr="000509DC">
        <w:rPr>
          <w:rFonts w:eastAsia="Times New Roman"/>
          <w:highlight w:val="white"/>
        </w:rPr>
        <w:t>Adair, 2009)</w:t>
      </w:r>
      <w:r w:rsidR="00087248">
        <w:rPr>
          <w:rFonts w:eastAsia="Times New Roman"/>
        </w:rPr>
        <w:t xml:space="preserve">. </w:t>
      </w:r>
      <w:r w:rsidRPr="000509DC">
        <w:rPr>
          <w:rFonts w:eastAsia="Times New Roman"/>
        </w:rPr>
        <w:t xml:space="preserve">Through the usage of various signs, the actual meaning of the messages that were offered to the clients is conveyed properly. </w:t>
      </w:r>
      <w:r w:rsidR="00087248">
        <w:rPr>
          <w:rFonts w:eastAsia="Times New Roman"/>
        </w:rPr>
        <w:t xml:space="preserve">Development of listening skills serves scope to the leaders to take ideas from others within the company </w:t>
      </w:r>
      <w:r w:rsidR="00087248" w:rsidRPr="000509DC">
        <w:rPr>
          <w:rFonts w:eastAsia="Times New Roman"/>
        </w:rPr>
        <w:t>(</w:t>
      </w:r>
      <w:proofErr w:type="spellStart"/>
      <w:r w:rsidR="00087248" w:rsidRPr="000509DC">
        <w:rPr>
          <w:rFonts w:eastAsia="Times New Roman"/>
          <w:highlight w:val="white"/>
        </w:rPr>
        <w:t>Maginn</w:t>
      </w:r>
      <w:proofErr w:type="spellEnd"/>
      <w:r w:rsidR="00087248" w:rsidRPr="000509DC">
        <w:rPr>
          <w:rFonts w:eastAsia="Times New Roman"/>
          <w:highlight w:val="white"/>
        </w:rPr>
        <w:t>, 2004)</w:t>
      </w:r>
      <w:r w:rsidR="00087248">
        <w:rPr>
          <w:rFonts w:eastAsia="Times New Roman"/>
        </w:rPr>
        <w:t xml:space="preserve">. </w:t>
      </w:r>
      <w:r w:rsidRPr="000509DC">
        <w:rPr>
          <w:rFonts w:eastAsia="Times New Roman"/>
        </w:rPr>
        <w:t xml:space="preserve">Moreover, I developed my active listening skills to provide satisfactory services to consumers. Based on the engagement of active listening, the necessity of the customers was </w:t>
      </w:r>
      <w:proofErr w:type="spellStart"/>
      <w:r w:rsidRPr="000509DC">
        <w:rPr>
          <w:rFonts w:eastAsia="Times New Roman"/>
        </w:rPr>
        <w:t>analysed</w:t>
      </w:r>
      <w:proofErr w:type="spellEnd"/>
      <w:r w:rsidRPr="000509DC">
        <w:rPr>
          <w:rFonts w:eastAsia="Times New Roman"/>
        </w:rPr>
        <w:t xml:space="preserve"> and that provided potential paths for the delivery of required services easily without facing </w:t>
      </w:r>
      <w:r w:rsidR="00AB5988">
        <w:rPr>
          <w:rFonts w:eastAsia="Times New Roman"/>
        </w:rPr>
        <w:t>any hindrance.</w:t>
      </w:r>
      <w:r w:rsidR="00AB5988" w:rsidRPr="00AB5988">
        <w:rPr>
          <w:rFonts w:eastAsia="Times New Roman"/>
        </w:rPr>
        <w:t xml:space="preserve"> </w:t>
      </w:r>
    </w:p>
    <w:p w14:paraId="04D7C790" w14:textId="77777777" w:rsidR="003B5F97" w:rsidRPr="000509DC" w:rsidRDefault="002D6340" w:rsidP="00663B29">
      <w:pPr>
        <w:pStyle w:val="Heading10"/>
        <w:spacing w:line="360" w:lineRule="auto"/>
        <w:jc w:val="both"/>
        <w:rPr>
          <w:b/>
          <w:sz w:val="22"/>
          <w:szCs w:val="22"/>
        </w:rPr>
      </w:pPr>
      <w:bookmarkStart w:id="9" w:name="_heading=h.o6j87wbue9y3" w:colFirst="0" w:colLast="0"/>
      <w:bookmarkEnd w:id="9"/>
      <w:r w:rsidRPr="000509DC">
        <w:rPr>
          <w:b/>
          <w:sz w:val="22"/>
          <w:szCs w:val="22"/>
        </w:rPr>
        <w:t xml:space="preserve">Conclusion </w:t>
      </w:r>
    </w:p>
    <w:p w14:paraId="650F8AFE" w14:textId="77777777" w:rsidR="003B5F97" w:rsidRPr="000509DC" w:rsidRDefault="002D6340" w:rsidP="00663B29">
      <w:pPr>
        <w:spacing w:line="360" w:lineRule="auto"/>
        <w:jc w:val="both"/>
        <w:rPr>
          <w:rFonts w:eastAsia="Times New Roman"/>
        </w:rPr>
      </w:pPr>
      <w:r w:rsidRPr="000509DC">
        <w:rPr>
          <w:rFonts w:eastAsia="Times New Roman"/>
        </w:rPr>
        <w:t xml:space="preserve">The entire discussion of this assignment clearly defined that communication is one of the most important aspects as it helps in the maintenance of the easy flow of information within </w:t>
      </w:r>
      <w:proofErr w:type="spellStart"/>
      <w:r w:rsidRPr="000509DC">
        <w:rPr>
          <w:rFonts w:eastAsia="Times New Roman"/>
        </w:rPr>
        <w:t>organisational</w:t>
      </w:r>
      <w:proofErr w:type="spellEnd"/>
      <w:r w:rsidRPr="000509DC">
        <w:rPr>
          <w:rFonts w:eastAsia="Times New Roman"/>
        </w:rPr>
        <w:t xml:space="preserve"> practices. Within that context, it is noticed that without the introduction of proper communication skills, one can face issues to achieve desired success graph. Thus, Shannon and waves, Schramm and </w:t>
      </w:r>
      <w:proofErr w:type="spellStart"/>
      <w:r w:rsidRPr="000509DC">
        <w:rPr>
          <w:rFonts w:eastAsia="Times New Roman"/>
        </w:rPr>
        <w:t>Berlo</w:t>
      </w:r>
      <w:proofErr w:type="spellEnd"/>
      <w:r w:rsidRPr="000509DC">
        <w:rPr>
          <w:rFonts w:eastAsia="Times New Roman"/>
        </w:rPr>
        <w:t xml:space="preserve"> are different models of communication that presented effective paths for leading communicational activities successfully without facing any barriers. Therefore, those models also offer basic components that are associated with the communicational operations like sender, receiver, decoder, noise, and others. Furthermore, different types of communication skills serve their effective engagement within the development of the communication operations of different people. Through the development of communication skills in multiple areas such as verbal, non-verbal, and listening communication a person can easily create a strong bond with various people without facing any issues or barriers. </w:t>
      </w:r>
    </w:p>
    <w:p w14:paraId="20542E82" w14:textId="77777777" w:rsidR="000509DC" w:rsidRDefault="000509DC" w:rsidP="00663B29">
      <w:pPr>
        <w:spacing w:line="360" w:lineRule="auto"/>
      </w:pPr>
      <w:bookmarkStart w:id="10" w:name="_heading=h.85226eqj3sqg" w:colFirst="0" w:colLast="0"/>
      <w:bookmarkEnd w:id="10"/>
      <w:r>
        <w:br w:type="page"/>
      </w:r>
    </w:p>
    <w:p w14:paraId="5888EAD8" w14:textId="77777777" w:rsidR="003B5F97" w:rsidRPr="000509DC" w:rsidRDefault="002D6340" w:rsidP="00663B29">
      <w:pPr>
        <w:pStyle w:val="Heading10"/>
        <w:spacing w:line="360" w:lineRule="auto"/>
        <w:jc w:val="both"/>
        <w:rPr>
          <w:b/>
          <w:sz w:val="22"/>
          <w:szCs w:val="22"/>
        </w:rPr>
      </w:pPr>
      <w:r w:rsidRPr="000509DC">
        <w:rPr>
          <w:b/>
          <w:sz w:val="22"/>
          <w:szCs w:val="22"/>
        </w:rPr>
        <w:lastRenderedPageBreak/>
        <w:t xml:space="preserve">References </w:t>
      </w:r>
    </w:p>
    <w:p w14:paraId="17A65476" w14:textId="77777777" w:rsidR="000509DC" w:rsidRPr="000509DC" w:rsidRDefault="000509DC" w:rsidP="00663B29">
      <w:pPr>
        <w:spacing w:after="240" w:line="360" w:lineRule="auto"/>
        <w:jc w:val="both"/>
        <w:rPr>
          <w:rFonts w:eastAsia="Times New Roman"/>
          <w:highlight w:val="white"/>
        </w:rPr>
      </w:pPr>
      <w:r w:rsidRPr="000509DC">
        <w:rPr>
          <w:rFonts w:eastAsia="Times New Roman"/>
          <w:highlight w:val="white"/>
        </w:rPr>
        <w:t xml:space="preserve">Adair, JE (2009) Effective Teambuilding: How to make a winning team, </w:t>
      </w:r>
      <w:proofErr w:type="spellStart"/>
      <w:r w:rsidRPr="000509DC">
        <w:rPr>
          <w:rFonts w:eastAsia="Times New Roman"/>
          <w:highlight w:val="white"/>
        </w:rPr>
        <w:t>Lodon</w:t>
      </w:r>
      <w:proofErr w:type="spellEnd"/>
      <w:r w:rsidRPr="000509DC">
        <w:rPr>
          <w:rFonts w:eastAsia="Times New Roman"/>
          <w:highlight w:val="white"/>
        </w:rPr>
        <w:t>: Pan books</w:t>
      </w:r>
    </w:p>
    <w:p w14:paraId="6302ED3C" w14:textId="77777777" w:rsidR="000509DC" w:rsidRPr="000509DC" w:rsidRDefault="000509DC" w:rsidP="00663B29">
      <w:pPr>
        <w:spacing w:before="240" w:after="240" w:line="360" w:lineRule="auto"/>
        <w:jc w:val="both"/>
        <w:rPr>
          <w:rFonts w:eastAsia="Times New Roman"/>
          <w:highlight w:val="white"/>
        </w:rPr>
      </w:pPr>
      <w:proofErr w:type="spellStart"/>
      <w:r w:rsidRPr="000509DC">
        <w:rPr>
          <w:rFonts w:eastAsia="Times New Roman"/>
          <w:color w:val="222222"/>
          <w:highlight w:val="white"/>
        </w:rPr>
        <w:t>Bylieva</w:t>
      </w:r>
      <w:proofErr w:type="spellEnd"/>
      <w:r w:rsidRPr="000509DC">
        <w:rPr>
          <w:rFonts w:eastAsia="Times New Roman"/>
          <w:color w:val="222222"/>
          <w:highlight w:val="white"/>
        </w:rPr>
        <w:t xml:space="preserve">, D., </w:t>
      </w:r>
      <w:proofErr w:type="spellStart"/>
      <w:r w:rsidRPr="000509DC">
        <w:rPr>
          <w:rFonts w:eastAsia="Times New Roman"/>
          <w:color w:val="222222"/>
          <w:highlight w:val="white"/>
        </w:rPr>
        <w:t>Lobatyuk</w:t>
      </w:r>
      <w:proofErr w:type="spellEnd"/>
      <w:r w:rsidRPr="000509DC">
        <w:rPr>
          <w:rFonts w:eastAsia="Times New Roman"/>
          <w:color w:val="222222"/>
          <w:highlight w:val="white"/>
        </w:rPr>
        <w:t xml:space="preserve">, V. and </w:t>
      </w:r>
      <w:proofErr w:type="spellStart"/>
      <w:r w:rsidRPr="000509DC">
        <w:rPr>
          <w:rFonts w:eastAsia="Times New Roman"/>
          <w:color w:val="222222"/>
          <w:highlight w:val="white"/>
        </w:rPr>
        <w:t>Safonova</w:t>
      </w:r>
      <w:proofErr w:type="spellEnd"/>
      <w:r w:rsidRPr="000509DC">
        <w:rPr>
          <w:rFonts w:eastAsia="Times New Roman"/>
          <w:color w:val="222222"/>
          <w:highlight w:val="white"/>
        </w:rPr>
        <w:t xml:space="preserve">, A., 2019. Online forums: communication model, categories of online communication regulation and norms of behavior. </w:t>
      </w:r>
      <w:r w:rsidRPr="000509DC">
        <w:rPr>
          <w:rFonts w:eastAsia="Times New Roman"/>
          <w:i/>
          <w:highlight w:val="white"/>
        </w:rPr>
        <w:t>Humanities &amp; Social Sciences Reviews</w:t>
      </w:r>
      <w:r w:rsidRPr="000509DC">
        <w:rPr>
          <w:rFonts w:eastAsia="Times New Roman"/>
          <w:highlight w:val="white"/>
        </w:rPr>
        <w:t xml:space="preserve">, </w:t>
      </w:r>
      <w:r w:rsidRPr="000509DC">
        <w:rPr>
          <w:rFonts w:eastAsia="Times New Roman"/>
          <w:i/>
          <w:highlight w:val="white"/>
        </w:rPr>
        <w:t>7</w:t>
      </w:r>
      <w:r w:rsidRPr="000509DC">
        <w:rPr>
          <w:rFonts w:eastAsia="Times New Roman"/>
          <w:highlight w:val="white"/>
        </w:rPr>
        <w:t>(1), pp.332-340.</w:t>
      </w:r>
    </w:p>
    <w:p w14:paraId="025403BF" w14:textId="77777777" w:rsidR="000509DC" w:rsidRPr="000509DC" w:rsidRDefault="000509DC" w:rsidP="00663B29">
      <w:pPr>
        <w:spacing w:after="240" w:line="360" w:lineRule="auto"/>
        <w:jc w:val="both"/>
        <w:rPr>
          <w:rFonts w:eastAsia="Times New Roman"/>
          <w:highlight w:val="white"/>
        </w:rPr>
      </w:pPr>
      <w:r w:rsidRPr="000509DC">
        <w:rPr>
          <w:rFonts w:eastAsia="Times New Roman"/>
          <w:highlight w:val="white"/>
        </w:rPr>
        <w:t xml:space="preserve">Courses.lumenlearning.com, 2022. </w:t>
      </w:r>
      <w:r w:rsidRPr="000509DC">
        <w:rPr>
          <w:rFonts w:eastAsia="Times New Roman"/>
          <w:i/>
          <w:highlight w:val="white"/>
        </w:rPr>
        <w:t>Defining Verbal Communication | Introduction to Communication</w:t>
      </w:r>
      <w:r w:rsidRPr="000509DC">
        <w:rPr>
          <w:rFonts w:eastAsia="Times New Roman"/>
          <w:highlight w:val="white"/>
        </w:rPr>
        <w:t>. [online] Courses.lumenlearning.com. Available at: &lt;https://courses.lumenlearning.com/introductiontocommunication/chapter/defining-verbal-communication/&gt; [Accessed 2 January 2022].</w:t>
      </w:r>
    </w:p>
    <w:p w14:paraId="6C206DE8" w14:textId="77777777" w:rsidR="000509DC" w:rsidRPr="000509DC" w:rsidRDefault="000509DC" w:rsidP="00663B29">
      <w:pPr>
        <w:spacing w:after="240" w:line="360" w:lineRule="auto"/>
        <w:jc w:val="both"/>
        <w:rPr>
          <w:rFonts w:eastAsia="Times New Roman"/>
          <w:highlight w:val="white"/>
        </w:rPr>
      </w:pPr>
      <w:r w:rsidRPr="000509DC">
        <w:rPr>
          <w:rFonts w:eastAsia="Times New Roman"/>
          <w:highlight w:val="white"/>
        </w:rPr>
        <w:t xml:space="preserve">Forbes.com, 2022. </w:t>
      </w:r>
      <w:r w:rsidRPr="000509DC">
        <w:rPr>
          <w:rFonts w:eastAsia="Times New Roman"/>
          <w:i/>
          <w:highlight w:val="white"/>
        </w:rPr>
        <w:t xml:space="preserve">10 Nonverbal Cues That Convey Confidence </w:t>
      </w:r>
      <w:proofErr w:type="gramStart"/>
      <w:r w:rsidRPr="000509DC">
        <w:rPr>
          <w:rFonts w:eastAsia="Times New Roman"/>
          <w:i/>
          <w:highlight w:val="white"/>
        </w:rPr>
        <w:t>At</w:t>
      </w:r>
      <w:proofErr w:type="gramEnd"/>
      <w:r w:rsidRPr="000509DC">
        <w:rPr>
          <w:rFonts w:eastAsia="Times New Roman"/>
          <w:i/>
          <w:highlight w:val="white"/>
        </w:rPr>
        <w:t xml:space="preserve"> Work</w:t>
      </w:r>
      <w:r w:rsidRPr="000509DC">
        <w:rPr>
          <w:rFonts w:eastAsia="Times New Roman"/>
          <w:highlight w:val="white"/>
        </w:rPr>
        <w:t>. [online] Forbes. Available at: &lt;https://www.forbes.com/sites/jacquelynsmith/2013/03/11/10-nonverbal-cues-that-convey-confidence-at-work/?sh=5333e9aa5e13&gt; [Accessed 1 January 2022].</w:t>
      </w:r>
    </w:p>
    <w:p w14:paraId="33254DFA" w14:textId="77777777" w:rsidR="000509DC" w:rsidRPr="000509DC" w:rsidRDefault="000509DC" w:rsidP="00663B29">
      <w:pPr>
        <w:spacing w:before="240" w:after="240" w:line="360" w:lineRule="auto"/>
        <w:jc w:val="both"/>
        <w:rPr>
          <w:rFonts w:eastAsia="Times New Roman"/>
          <w:highlight w:val="white"/>
        </w:rPr>
      </w:pPr>
      <w:r w:rsidRPr="000509DC">
        <w:rPr>
          <w:rFonts w:eastAsia="Times New Roman"/>
          <w:color w:val="222222"/>
          <w:highlight w:val="white"/>
        </w:rPr>
        <w:t xml:space="preserve">Ka-Kan-dee, M. and </w:t>
      </w:r>
      <w:proofErr w:type="spellStart"/>
      <w:r w:rsidRPr="000509DC">
        <w:rPr>
          <w:rFonts w:eastAsia="Times New Roman"/>
          <w:color w:val="222222"/>
          <w:highlight w:val="white"/>
        </w:rPr>
        <w:t>Nonthapot</w:t>
      </w:r>
      <w:proofErr w:type="spellEnd"/>
      <w:r w:rsidRPr="000509DC">
        <w:rPr>
          <w:rFonts w:eastAsia="Times New Roman"/>
          <w:color w:val="222222"/>
          <w:highlight w:val="white"/>
        </w:rPr>
        <w:t xml:space="preserve">, S., 2020. Communication factors affecting the tourism services in the upper northeast of Thailand. </w:t>
      </w:r>
      <w:r w:rsidRPr="000509DC">
        <w:rPr>
          <w:rFonts w:eastAsia="Times New Roman"/>
          <w:i/>
          <w:highlight w:val="white"/>
        </w:rPr>
        <w:t>Management Science Letters</w:t>
      </w:r>
      <w:r w:rsidRPr="000509DC">
        <w:rPr>
          <w:rFonts w:eastAsia="Times New Roman"/>
          <w:highlight w:val="white"/>
        </w:rPr>
        <w:t xml:space="preserve">, </w:t>
      </w:r>
      <w:r w:rsidRPr="000509DC">
        <w:rPr>
          <w:rFonts w:eastAsia="Times New Roman"/>
          <w:i/>
          <w:highlight w:val="white"/>
        </w:rPr>
        <w:t>10</w:t>
      </w:r>
      <w:r w:rsidRPr="000509DC">
        <w:rPr>
          <w:rFonts w:eastAsia="Times New Roman"/>
          <w:highlight w:val="white"/>
        </w:rPr>
        <w:t>(7), pp.1437-1444.</w:t>
      </w:r>
    </w:p>
    <w:p w14:paraId="392D4191" w14:textId="77777777" w:rsidR="000509DC" w:rsidRPr="000509DC" w:rsidRDefault="000509DC" w:rsidP="00663B29">
      <w:pPr>
        <w:spacing w:before="240" w:after="240" w:line="360" w:lineRule="auto"/>
        <w:jc w:val="both"/>
        <w:rPr>
          <w:rFonts w:eastAsia="Times New Roman"/>
          <w:highlight w:val="white"/>
        </w:rPr>
      </w:pPr>
      <w:proofErr w:type="spellStart"/>
      <w:r w:rsidRPr="000509DC">
        <w:rPr>
          <w:rFonts w:eastAsia="Times New Roman"/>
          <w:color w:val="222222"/>
          <w:highlight w:val="white"/>
        </w:rPr>
        <w:t>Kuznar</w:t>
      </w:r>
      <w:proofErr w:type="spellEnd"/>
      <w:r w:rsidRPr="000509DC">
        <w:rPr>
          <w:rFonts w:eastAsia="Times New Roman"/>
          <w:color w:val="222222"/>
          <w:highlight w:val="white"/>
        </w:rPr>
        <w:t xml:space="preserve">, L.A. and </w:t>
      </w:r>
      <w:proofErr w:type="spellStart"/>
      <w:r w:rsidRPr="000509DC">
        <w:rPr>
          <w:rFonts w:eastAsia="Times New Roman"/>
          <w:color w:val="222222"/>
          <w:highlight w:val="white"/>
        </w:rPr>
        <w:t>Yager</w:t>
      </w:r>
      <w:proofErr w:type="spellEnd"/>
      <w:r w:rsidRPr="000509DC">
        <w:rPr>
          <w:rFonts w:eastAsia="Times New Roman"/>
          <w:color w:val="222222"/>
          <w:highlight w:val="white"/>
        </w:rPr>
        <w:t xml:space="preserve">, M., 2020. </w:t>
      </w:r>
      <w:r w:rsidRPr="000509DC">
        <w:rPr>
          <w:rFonts w:eastAsia="Times New Roman"/>
          <w:i/>
          <w:highlight w:val="white"/>
        </w:rPr>
        <w:t>The Development of Communication Models, Quick Look</w:t>
      </w:r>
      <w:r w:rsidRPr="000509DC">
        <w:rPr>
          <w:rFonts w:eastAsia="Times New Roman"/>
          <w:highlight w:val="white"/>
        </w:rPr>
        <w:t>. Joint Staff J39, Strategic Multi-layer Assessment Washington, DC United States.</w:t>
      </w:r>
    </w:p>
    <w:p w14:paraId="18393809" w14:textId="77777777" w:rsidR="000509DC" w:rsidRPr="000509DC" w:rsidRDefault="000509DC" w:rsidP="00663B29">
      <w:pPr>
        <w:spacing w:after="240" w:line="360" w:lineRule="auto"/>
        <w:jc w:val="both"/>
        <w:rPr>
          <w:rFonts w:eastAsia="Times New Roman"/>
          <w:highlight w:val="white"/>
        </w:rPr>
      </w:pPr>
      <w:proofErr w:type="spellStart"/>
      <w:r w:rsidRPr="000509DC">
        <w:rPr>
          <w:rFonts w:eastAsia="Times New Roman"/>
          <w:highlight w:val="white"/>
        </w:rPr>
        <w:t>Maginn</w:t>
      </w:r>
      <w:proofErr w:type="spellEnd"/>
      <w:r w:rsidRPr="000509DC">
        <w:rPr>
          <w:rFonts w:eastAsia="Times New Roman"/>
          <w:highlight w:val="white"/>
        </w:rPr>
        <w:t xml:space="preserve">, D., </w:t>
      </w:r>
      <w:proofErr w:type="gramStart"/>
      <w:r w:rsidRPr="000509DC">
        <w:rPr>
          <w:rFonts w:eastAsia="Times New Roman"/>
          <w:highlight w:val="white"/>
        </w:rPr>
        <w:t>M.,(</w:t>
      </w:r>
      <w:proofErr w:type="gramEnd"/>
      <w:r w:rsidRPr="000509DC">
        <w:rPr>
          <w:rFonts w:eastAsia="Times New Roman"/>
          <w:highlight w:val="white"/>
        </w:rPr>
        <w:t>2004), Making Teams Work: 24 Lessons for Working Together Successfully.</w:t>
      </w:r>
    </w:p>
    <w:p w14:paraId="66277B5F" w14:textId="77777777" w:rsidR="000509DC" w:rsidRPr="000509DC" w:rsidRDefault="000509DC" w:rsidP="00663B29">
      <w:pPr>
        <w:spacing w:after="240" w:line="360" w:lineRule="auto"/>
        <w:jc w:val="both"/>
        <w:rPr>
          <w:rFonts w:eastAsia="Times New Roman"/>
          <w:highlight w:val="white"/>
        </w:rPr>
      </w:pPr>
      <w:proofErr w:type="spellStart"/>
      <w:r w:rsidRPr="000509DC">
        <w:rPr>
          <w:rFonts w:eastAsia="Times New Roman"/>
          <w:highlight w:val="white"/>
        </w:rPr>
        <w:t>Maurd</w:t>
      </w:r>
      <w:proofErr w:type="spellEnd"/>
      <w:r w:rsidRPr="000509DC">
        <w:rPr>
          <w:rFonts w:eastAsia="Times New Roman"/>
          <w:highlight w:val="white"/>
        </w:rPr>
        <w:t xml:space="preserve">, A. </w:t>
      </w:r>
      <w:proofErr w:type="spellStart"/>
      <w:r w:rsidRPr="000509DC">
        <w:rPr>
          <w:rFonts w:eastAsia="Times New Roman"/>
          <w:highlight w:val="white"/>
        </w:rPr>
        <w:t>Schriek</w:t>
      </w:r>
      <w:proofErr w:type="spellEnd"/>
      <w:r w:rsidRPr="000509DC">
        <w:rPr>
          <w:rFonts w:eastAsia="Times New Roman"/>
          <w:highlight w:val="white"/>
        </w:rPr>
        <w:t xml:space="preserve">, M .and </w:t>
      </w:r>
      <w:proofErr w:type="spellStart"/>
      <w:r w:rsidRPr="000509DC">
        <w:rPr>
          <w:rFonts w:eastAsia="Times New Roman"/>
          <w:highlight w:val="white"/>
        </w:rPr>
        <w:t>Tinkler</w:t>
      </w:r>
      <w:proofErr w:type="spellEnd"/>
      <w:r w:rsidRPr="000509DC">
        <w:rPr>
          <w:rFonts w:eastAsia="Times New Roman"/>
          <w:highlight w:val="white"/>
        </w:rPr>
        <w:t>, P. (2017). Certificate in Higher Education: Skills for</w:t>
      </w:r>
      <w:r w:rsidR="007A69E2">
        <w:rPr>
          <w:rFonts w:eastAsia="Times New Roman"/>
          <w:highlight w:val="white"/>
        </w:rPr>
        <w:t xml:space="preserve"> </w:t>
      </w:r>
      <w:r w:rsidR="007A69E2" w:rsidRPr="000509DC">
        <w:rPr>
          <w:rFonts w:eastAsia="Times New Roman"/>
          <w:highlight w:val="white"/>
        </w:rPr>
        <w:t>Workplace Student Yearbook. Sage Publications</w:t>
      </w:r>
    </w:p>
    <w:p w14:paraId="13B4DE01" w14:textId="77777777" w:rsidR="000509DC" w:rsidRPr="000509DC" w:rsidRDefault="000509DC" w:rsidP="00663B29">
      <w:pPr>
        <w:spacing w:after="240" w:line="360" w:lineRule="auto"/>
        <w:jc w:val="both"/>
        <w:rPr>
          <w:rFonts w:eastAsia="Times New Roman"/>
          <w:highlight w:val="white"/>
        </w:rPr>
      </w:pPr>
      <w:r w:rsidRPr="000509DC">
        <w:rPr>
          <w:rFonts w:eastAsia="Times New Roman"/>
          <w:highlight w:val="white"/>
        </w:rPr>
        <w:t>Morgan, P., 2016. The Business Student′ s Guide to Study and Employability. Sage.</w:t>
      </w:r>
    </w:p>
    <w:p w14:paraId="1CB594D2" w14:textId="77777777" w:rsidR="000509DC" w:rsidRPr="000509DC" w:rsidRDefault="000509DC" w:rsidP="00663B29">
      <w:pPr>
        <w:spacing w:after="240" w:line="360" w:lineRule="auto"/>
        <w:jc w:val="both"/>
        <w:rPr>
          <w:rFonts w:eastAsia="Times New Roman"/>
          <w:highlight w:val="white"/>
        </w:rPr>
      </w:pPr>
      <w:r w:rsidRPr="000509DC">
        <w:rPr>
          <w:rFonts w:eastAsia="Times New Roman"/>
          <w:highlight w:val="white"/>
        </w:rPr>
        <w:t>Uj.edu.sa, 2022. [online] Uj.edu.sa. Available at: &lt;https://www.uj.edu.sa/Files/1001210/Subjects/Chapter%205%20Listening%20Skills%20%20.pdf&gt; [Accessed 3 January 2022].</w:t>
      </w:r>
    </w:p>
    <w:p w14:paraId="7D1B0890" w14:textId="77777777" w:rsidR="003B5F97" w:rsidRPr="000509DC" w:rsidRDefault="003B5F97" w:rsidP="00663B29">
      <w:pPr>
        <w:spacing w:after="240" w:line="360" w:lineRule="auto"/>
        <w:jc w:val="both"/>
        <w:rPr>
          <w:rFonts w:eastAsia="Times New Roman"/>
          <w:highlight w:val="white"/>
        </w:rPr>
      </w:pPr>
    </w:p>
    <w:p w14:paraId="11247912" w14:textId="77777777" w:rsidR="003B5F97" w:rsidRPr="000509DC" w:rsidRDefault="003B5F97" w:rsidP="00663B29">
      <w:pPr>
        <w:spacing w:line="360" w:lineRule="auto"/>
        <w:jc w:val="both"/>
        <w:rPr>
          <w:rFonts w:eastAsia="Times New Roman"/>
          <w:highlight w:val="white"/>
        </w:rPr>
      </w:pPr>
    </w:p>
    <w:p w14:paraId="3F456BA6" w14:textId="77777777" w:rsidR="003B5F97" w:rsidRPr="000509DC" w:rsidRDefault="003B5F97" w:rsidP="00663B29">
      <w:pPr>
        <w:spacing w:line="360" w:lineRule="auto"/>
        <w:jc w:val="both"/>
        <w:rPr>
          <w:rFonts w:eastAsia="Times New Roman"/>
          <w:highlight w:val="white"/>
        </w:rPr>
      </w:pPr>
    </w:p>
    <w:p w14:paraId="653F9D6A" w14:textId="77777777" w:rsidR="003B5F97" w:rsidRPr="000509DC" w:rsidRDefault="003B5F97" w:rsidP="00663B29">
      <w:pPr>
        <w:spacing w:line="360" w:lineRule="auto"/>
        <w:jc w:val="both"/>
        <w:rPr>
          <w:rFonts w:eastAsia="Times New Roman"/>
          <w:highlight w:val="white"/>
        </w:rPr>
      </w:pPr>
    </w:p>
    <w:sectPr w:rsidR="003B5F97" w:rsidRPr="000509DC" w:rsidSect="000509DC">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37EA9" w14:textId="77777777" w:rsidR="0025721B" w:rsidRDefault="0025721B" w:rsidP="000509DC">
      <w:pPr>
        <w:spacing w:line="240" w:lineRule="auto"/>
      </w:pPr>
      <w:r>
        <w:separator/>
      </w:r>
    </w:p>
  </w:endnote>
  <w:endnote w:type="continuationSeparator" w:id="0">
    <w:p w14:paraId="00B403DA" w14:textId="77777777" w:rsidR="0025721B" w:rsidRDefault="0025721B" w:rsidP="000509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409940"/>
      <w:docPartObj>
        <w:docPartGallery w:val="Page Numbers (Bottom of Page)"/>
        <w:docPartUnique/>
      </w:docPartObj>
    </w:sdtPr>
    <w:sdtEndPr/>
    <w:sdtContent>
      <w:p w14:paraId="0A619AD8" w14:textId="77777777" w:rsidR="000509DC" w:rsidRDefault="00BE08AD">
        <w:pPr>
          <w:pStyle w:val="Footer"/>
          <w:jc w:val="right"/>
        </w:pPr>
        <w:r>
          <w:fldChar w:fldCharType="begin"/>
        </w:r>
        <w:r>
          <w:instrText xml:space="preserve"> PAGE   \* MERGEFORMAT </w:instrText>
        </w:r>
        <w:r>
          <w:fldChar w:fldCharType="separate"/>
        </w:r>
        <w:r w:rsidR="007A69E2">
          <w:rPr>
            <w:noProof/>
          </w:rPr>
          <w:t>7</w:t>
        </w:r>
        <w:r>
          <w:rPr>
            <w:noProof/>
          </w:rPr>
          <w:fldChar w:fldCharType="end"/>
        </w:r>
      </w:p>
    </w:sdtContent>
  </w:sdt>
  <w:p w14:paraId="5D7E0B5C" w14:textId="77777777" w:rsidR="000509DC" w:rsidRDefault="00050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DA5C2" w14:textId="77777777" w:rsidR="0025721B" w:rsidRDefault="0025721B" w:rsidP="000509DC">
      <w:pPr>
        <w:spacing w:line="240" w:lineRule="auto"/>
      </w:pPr>
      <w:r>
        <w:separator/>
      </w:r>
    </w:p>
  </w:footnote>
  <w:footnote w:type="continuationSeparator" w:id="0">
    <w:p w14:paraId="2575CD1A" w14:textId="77777777" w:rsidR="0025721B" w:rsidRDefault="0025721B" w:rsidP="000509D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F97"/>
    <w:rsid w:val="000509DC"/>
    <w:rsid w:val="00087248"/>
    <w:rsid w:val="0025721B"/>
    <w:rsid w:val="002D6340"/>
    <w:rsid w:val="003318FA"/>
    <w:rsid w:val="003B5F97"/>
    <w:rsid w:val="00416394"/>
    <w:rsid w:val="005A2545"/>
    <w:rsid w:val="00663B29"/>
    <w:rsid w:val="007A69E2"/>
    <w:rsid w:val="00AB5988"/>
    <w:rsid w:val="00BE08AD"/>
    <w:rsid w:val="00CB48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F2ECC"/>
  <w15:docId w15:val="{79067064-259C-5340-9F05-436A81427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B5F97"/>
  </w:style>
  <w:style w:type="paragraph" w:styleId="Heading1">
    <w:name w:val="heading 1"/>
    <w:basedOn w:val="normal0"/>
    <w:next w:val="normal0"/>
    <w:rsid w:val="003B5F9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0"/>
    <w:next w:val="normal0"/>
    <w:rsid w:val="003B5F97"/>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0"/>
    <w:next w:val="normal0"/>
    <w:rsid w:val="003B5F97"/>
    <w:pPr>
      <w:keepNext/>
      <w:keepLines/>
      <w:spacing w:before="320" w:after="80"/>
      <w:outlineLvl w:val="2"/>
    </w:pPr>
    <w:rPr>
      <w:color w:val="434343"/>
      <w:sz w:val="28"/>
      <w:szCs w:val="28"/>
    </w:rPr>
  </w:style>
  <w:style w:type="paragraph" w:styleId="Heading4">
    <w:name w:val="heading 4"/>
    <w:basedOn w:val="normal0"/>
    <w:next w:val="normal0"/>
    <w:rsid w:val="003B5F97"/>
    <w:pPr>
      <w:keepNext/>
      <w:keepLines/>
      <w:spacing w:before="280" w:after="80"/>
      <w:outlineLvl w:val="3"/>
    </w:pPr>
    <w:rPr>
      <w:color w:val="666666"/>
      <w:sz w:val="24"/>
      <w:szCs w:val="24"/>
    </w:rPr>
  </w:style>
  <w:style w:type="paragraph" w:styleId="Heading5">
    <w:name w:val="heading 5"/>
    <w:basedOn w:val="normal0"/>
    <w:next w:val="normal0"/>
    <w:rsid w:val="003B5F97"/>
    <w:pPr>
      <w:keepNext/>
      <w:keepLines/>
      <w:spacing w:before="240" w:after="80"/>
      <w:outlineLvl w:val="4"/>
    </w:pPr>
    <w:rPr>
      <w:color w:val="666666"/>
    </w:rPr>
  </w:style>
  <w:style w:type="paragraph" w:styleId="Heading6">
    <w:name w:val="heading 6"/>
    <w:basedOn w:val="normal0"/>
    <w:next w:val="normal0"/>
    <w:rsid w:val="003B5F9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3B5F97"/>
    <w:pPr>
      <w:keepNext/>
      <w:keepLines/>
      <w:spacing w:after="60"/>
    </w:pPr>
    <w:rPr>
      <w:sz w:val="52"/>
      <w:szCs w:val="52"/>
    </w:rPr>
  </w:style>
  <w:style w:type="paragraph" w:customStyle="1" w:styleId="normal0">
    <w:name w:val="normal_0"/>
    <w:rsid w:val="003B5F97"/>
  </w:style>
  <w:style w:type="table" w:customStyle="1" w:styleId="TableNormal0">
    <w:name w:val="Table Normal_0"/>
    <w:rsid w:val="003B5F97"/>
    <w:tblPr>
      <w:tblCellMar>
        <w:top w:w="0" w:type="dxa"/>
        <w:left w:w="0" w:type="dxa"/>
        <w:bottom w:w="0" w:type="dxa"/>
        <w:right w:w="0" w:type="dxa"/>
      </w:tblCellMar>
    </w:tblPr>
  </w:style>
  <w:style w:type="paragraph" w:customStyle="1" w:styleId="Heading10">
    <w:name w:val="Heading 1_0"/>
    <w:basedOn w:val="normal0"/>
    <w:next w:val="normal0"/>
    <w:rsid w:val="003B5F97"/>
    <w:pPr>
      <w:keepNext/>
      <w:keepLines/>
      <w:spacing w:before="400" w:after="120"/>
    </w:pPr>
    <w:rPr>
      <w:sz w:val="40"/>
      <w:szCs w:val="40"/>
    </w:rPr>
  </w:style>
  <w:style w:type="paragraph" w:customStyle="1" w:styleId="Heading20">
    <w:name w:val="Heading 2_0"/>
    <w:basedOn w:val="normal0"/>
    <w:next w:val="normal0"/>
    <w:rsid w:val="003B5F97"/>
    <w:pPr>
      <w:keepNext/>
      <w:keepLines/>
      <w:spacing w:before="360" w:after="120"/>
    </w:pPr>
    <w:rPr>
      <w:sz w:val="32"/>
      <w:szCs w:val="32"/>
    </w:rPr>
  </w:style>
  <w:style w:type="paragraph" w:customStyle="1" w:styleId="Heading30">
    <w:name w:val="Heading 3_0"/>
    <w:basedOn w:val="normal0"/>
    <w:next w:val="normal0"/>
    <w:rsid w:val="003B5F97"/>
    <w:pPr>
      <w:keepNext/>
      <w:keepLines/>
      <w:spacing w:before="320" w:after="80"/>
    </w:pPr>
    <w:rPr>
      <w:color w:val="434343"/>
      <w:sz w:val="28"/>
      <w:szCs w:val="28"/>
    </w:rPr>
  </w:style>
  <w:style w:type="paragraph" w:customStyle="1" w:styleId="Heading40">
    <w:name w:val="Heading 4_0"/>
    <w:basedOn w:val="normal0"/>
    <w:next w:val="normal0"/>
    <w:rsid w:val="003B5F97"/>
    <w:pPr>
      <w:keepNext/>
      <w:keepLines/>
      <w:spacing w:before="280" w:after="80"/>
    </w:pPr>
    <w:rPr>
      <w:color w:val="666666"/>
      <w:sz w:val="24"/>
      <w:szCs w:val="24"/>
    </w:rPr>
  </w:style>
  <w:style w:type="paragraph" w:customStyle="1" w:styleId="Heading50">
    <w:name w:val="Heading 5_0"/>
    <w:basedOn w:val="normal0"/>
    <w:next w:val="normal0"/>
    <w:rsid w:val="003B5F97"/>
    <w:pPr>
      <w:keepNext/>
      <w:keepLines/>
      <w:spacing w:before="240" w:after="80"/>
    </w:pPr>
    <w:rPr>
      <w:color w:val="666666"/>
    </w:rPr>
  </w:style>
  <w:style w:type="paragraph" w:customStyle="1" w:styleId="Heading60">
    <w:name w:val="Heading 6_0"/>
    <w:basedOn w:val="normal0"/>
    <w:next w:val="normal0"/>
    <w:rsid w:val="003B5F97"/>
    <w:pPr>
      <w:keepNext/>
      <w:keepLines/>
      <w:spacing w:before="240" w:after="80"/>
    </w:pPr>
    <w:rPr>
      <w:i/>
      <w:color w:val="666666"/>
    </w:rPr>
  </w:style>
  <w:style w:type="paragraph" w:customStyle="1" w:styleId="Title0">
    <w:name w:val="Title_0"/>
    <w:basedOn w:val="normal0"/>
    <w:next w:val="normal0"/>
    <w:rsid w:val="003B5F97"/>
    <w:pPr>
      <w:keepNext/>
      <w:keepLines/>
      <w:spacing w:after="60"/>
    </w:pPr>
    <w:rPr>
      <w:sz w:val="52"/>
      <w:szCs w:val="52"/>
    </w:rPr>
  </w:style>
  <w:style w:type="paragraph" w:styleId="Subtitle">
    <w:name w:val="Subtitle"/>
    <w:basedOn w:val="normal0"/>
    <w:next w:val="normal0"/>
    <w:rsid w:val="003B5F97"/>
    <w:pPr>
      <w:keepNext/>
      <w:keepLines/>
      <w:spacing w:after="320"/>
    </w:pPr>
    <w:rPr>
      <w:color w:val="666666"/>
      <w:sz w:val="30"/>
      <w:szCs w:val="30"/>
    </w:rPr>
  </w:style>
  <w:style w:type="paragraph" w:customStyle="1" w:styleId="Subtitle0">
    <w:name w:val="Subtitle_0"/>
    <w:basedOn w:val="normal0"/>
    <w:next w:val="normal0"/>
    <w:rsid w:val="003B5F9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509D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09DC"/>
    <w:rPr>
      <w:rFonts w:ascii="Tahoma" w:hAnsi="Tahoma" w:cs="Tahoma"/>
      <w:sz w:val="16"/>
      <w:szCs w:val="16"/>
    </w:rPr>
  </w:style>
  <w:style w:type="paragraph" w:styleId="Header">
    <w:name w:val="header"/>
    <w:basedOn w:val="Normal"/>
    <w:link w:val="HeaderChar"/>
    <w:uiPriority w:val="99"/>
    <w:semiHidden/>
    <w:unhideWhenUsed/>
    <w:rsid w:val="000509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509DC"/>
  </w:style>
  <w:style w:type="paragraph" w:styleId="Footer">
    <w:name w:val="footer"/>
    <w:basedOn w:val="Normal"/>
    <w:link w:val="FooterChar"/>
    <w:uiPriority w:val="99"/>
    <w:unhideWhenUsed/>
    <w:rsid w:val="000509DC"/>
    <w:pPr>
      <w:tabs>
        <w:tab w:val="center" w:pos="4680"/>
        <w:tab w:val="right" w:pos="9360"/>
      </w:tabs>
      <w:spacing w:line="240" w:lineRule="auto"/>
    </w:pPr>
  </w:style>
  <w:style w:type="character" w:customStyle="1" w:styleId="FooterChar">
    <w:name w:val="Footer Char"/>
    <w:basedOn w:val="DefaultParagraphFont"/>
    <w:link w:val="Footer"/>
    <w:uiPriority w:val="99"/>
    <w:rsid w:val="00050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Hbr/BeVER7se1KbI0xg7ZqoRVA==">AMUW2mVtNtab4Ggm1RIJObPRITCwdpwUfBJR4G8MQPjssjAwBamumHQ6aNGGpKPAWeeTMS8mzeq/rwQ9idxEYMle61OsvYxH81/Mixr1et00yWDFGx5+jUfxxs7SkVJnYyuBUgQa2+T605Op7fgtRJllvqBZd8EC1qe7/yLxlbt0NGJV2c7DN6sHSgYNjN1NyjZTqlrEG1ppffhGjtswdrLAmqphrNDmOJ6xmEqfVcKAeNHIPsogX+SokBMtpBJS27NpjLT4mlPeMe5ntgOokWPNLMEDa3SclbokrmVlFhHnr+n9OoUPt50Hb+8SOHtxmkJ5JZRSUR5yWWwAUkYFARikNYWYBHUO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Silviu Marius Tanasa</cp:lastModifiedBy>
  <cp:revision>3</cp:revision>
  <dcterms:created xsi:type="dcterms:W3CDTF">2022-01-04T09:13:00Z</dcterms:created>
  <dcterms:modified xsi:type="dcterms:W3CDTF">2022-01-04T19:25:00Z</dcterms:modified>
</cp:coreProperties>
</file>