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C3D782" w14:textId="5BB01691" w:rsidR="00550391" w:rsidRDefault="00550391" w:rsidP="00550391">
      <w:pPr>
        <w:rPr>
          <w:sz w:val="36"/>
          <w:szCs w:val="36"/>
        </w:rPr>
      </w:pPr>
      <w:r>
        <w:rPr>
          <w:sz w:val="36"/>
          <w:szCs w:val="36"/>
        </w:rPr>
        <w:t>Student name: Mihaela Cristina Duca</w:t>
      </w:r>
    </w:p>
    <w:p w14:paraId="3C2F881E" w14:textId="77777777" w:rsidR="00550391" w:rsidRDefault="00550391" w:rsidP="00550391">
      <w:pPr>
        <w:rPr>
          <w:sz w:val="36"/>
          <w:szCs w:val="36"/>
        </w:rPr>
      </w:pPr>
      <w:r>
        <w:rPr>
          <w:sz w:val="36"/>
          <w:szCs w:val="36"/>
        </w:rPr>
        <w:t>Student ID: 2026748</w:t>
      </w:r>
    </w:p>
    <w:p w14:paraId="0685C456" w14:textId="77777777" w:rsidR="00550391" w:rsidRPr="00594805" w:rsidRDefault="00550391" w:rsidP="00550391">
      <w:pPr>
        <w:rPr>
          <w:sz w:val="36"/>
          <w:szCs w:val="36"/>
        </w:rPr>
      </w:pPr>
      <w:r w:rsidRPr="00594805">
        <w:rPr>
          <w:sz w:val="36"/>
          <w:szCs w:val="36"/>
        </w:rPr>
        <w:t>Module:</w:t>
      </w:r>
      <w:r w:rsidRPr="00594805">
        <w:rPr>
          <w:sz w:val="36"/>
          <w:szCs w:val="36"/>
        </w:rPr>
        <w:tab/>
        <w:t>Introduction to Physiology</w:t>
      </w:r>
    </w:p>
    <w:p w14:paraId="54C9DE20" w14:textId="77777777" w:rsidR="00550391" w:rsidRPr="00594805" w:rsidRDefault="00550391" w:rsidP="00550391">
      <w:pPr>
        <w:rPr>
          <w:sz w:val="36"/>
          <w:szCs w:val="36"/>
        </w:rPr>
      </w:pPr>
      <w:r w:rsidRPr="00594805">
        <w:rPr>
          <w:sz w:val="36"/>
          <w:szCs w:val="36"/>
        </w:rPr>
        <w:t>Module code</w:t>
      </w:r>
      <w:r>
        <w:rPr>
          <w:sz w:val="36"/>
          <w:szCs w:val="36"/>
        </w:rPr>
        <w:t xml:space="preserve">: </w:t>
      </w:r>
      <w:r w:rsidRPr="00594805">
        <w:rPr>
          <w:sz w:val="36"/>
          <w:szCs w:val="36"/>
        </w:rPr>
        <w:t>BMHP5003_BIRM</w:t>
      </w:r>
    </w:p>
    <w:p w14:paraId="5F5B4505" w14:textId="77777777" w:rsidR="00550391" w:rsidRPr="00594805" w:rsidRDefault="00550391" w:rsidP="00550391">
      <w:pPr>
        <w:rPr>
          <w:sz w:val="36"/>
          <w:szCs w:val="36"/>
        </w:rPr>
      </w:pPr>
      <w:r w:rsidRPr="00594805">
        <w:rPr>
          <w:sz w:val="36"/>
          <w:szCs w:val="36"/>
        </w:rPr>
        <w:t>Lecturer:</w:t>
      </w:r>
      <w:r w:rsidRPr="00594805">
        <w:rPr>
          <w:sz w:val="36"/>
          <w:szCs w:val="36"/>
        </w:rPr>
        <w:tab/>
      </w:r>
      <w:r>
        <w:rPr>
          <w:sz w:val="36"/>
          <w:szCs w:val="36"/>
        </w:rPr>
        <w:t xml:space="preserve"> </w:t>
      </w:r>
      <w:r w:rsidRPr="00594805">
        <w:rPr>
          <w:sz w:val="36"/>
          <w:szCs w:val="36"/>
        </w:rPr>
        <w:t>Rachael Rivers</w:t>
      </w:r>
    </w:p>
    <w:p w14:paraId="4B73B106" w14:textId="77777777" w:rsidR="00550391" w:rsidRDefault="00550391" w:rsidP="00550391">
      <w:r w:rsidRPr="00594805">
        <w:rPr>
          <w:sz w:val="36"/>
          <w:szCs w:val="36"/>
        </w:rPr>
        <w:t>Assignment Title:</w:t>
      </w:r>
      <w:r w:rsidRPr="00594805">
        <w:rPr>
          <w:sz w:val="36"/>
          <w:szCs w:val="36"/>
        </w:rPr>
        <w:tab/>
        <w:t xml:space="preserve">Task 1 - Individual Academic Poster </w:t>
      </w:r>
    </w:p>
    <w:p w14:paraId="305B15B6" w14:textId="051640CE" w:rsidR="00550391" w:rsidRDefault="00550391" w:rsidP="00550391"/>
    <w:p w14:paraId="41C0D921" w14:textId="1E56ACF8" w:rsidR="00550391" w:rsidRDefault="00550391" w:rsidP="00550391"/>
    <w:p w14:paraId="7E3661BC" w14:textId="0750599E" w:rsidR="00550391" w:rsidRDefault="00550391" w:rsidP="00550391"/>
    <w:p w14:paraId="308AC0AA" w14:textId="560E116C" w:rsidR="00550391" w:rsidRDefault="00550391" w:rsidP="00550391"/>
    <w:p w14:paraId="74BF4A00" w14:textId="2CB09E20" w:rsidR="00550391" w:rsidRDefault="00550391" w:rsidP="00550391"/>
    <w:p w14:paraId="77390FB5" w14:textId="631C77E8" w:rsidR="00550391" w:rsidRDefault="00550391" w:rsidP="00550391"/>
    <w:p w14:paraId="5630E183" w14:textId="2C483D73" w:rsidR="00550391" w:rsidRDefault="00550391" w:rsidP="00550391"/>
    <w:p w14:paraId="6A6A3CF7" w14:textId="08B1C7EB" w:rsidR="00550391" w:rsidRDefault="00550391" w:rsidP="00550391"/>
    <w:p w14:paraId="274F4356" w14:textId="26D7003A" w:rsidR="00550391" w:rsidRDefault="00550391" w:rsidP="00550391"/>
    <w:p w14:paraId="21307D93" w14:textId="4BA4490B" w:rsidR="00550391" w:rsidRDefault="00550391" w:rsidP="00550391"/>
    <w:p w14:paraId="3F610247" w14:textId="07A13610" w:rsidR="00550391" w:rsidRDefault="00550391" w:rsidP="00550391"/>
    <w:p w14:paraId="4EA3B63D" w14:textId="31204247" w:rsidR="00550391" w:rsidRDefault="00550391" w:rsidP="00550391"/>
    <w:p w14:paraId="1D0D4D82" w14:textId="018D5FAC" w:rsidR="00550391" w:rsidRDefault="00550391" w:rsidP="00550391"/>
    <w:p w14:paraId="5432D0D1" w14:textId="59EE3C88" w:rsidR="00550391" w:rsidRDefault="00550391" w:rsidP="00550391"/>
    <w:p w14:paraId="5857DC83" w14:textId="2CEFB380" w:rsidR="00550391" w:rsidRDefault="00550391" w:rsidP="00550391"/>
    <w:p w14:paraId="27B32BB4" w14:textId="7AF5FEC0" w:rsidR="00550391" w:rsidRDefault="00550391" w:rsidP="00550391"/>
    <w:p w14:paraId="64F58506" w14:textId="39FD2267" w:rsidR="00550391" w:rsidRDefault="00550391" w:rsidP="00550391"/>
    <w:p w14:paraId="3F1DA07C" w14:textId="6AF11F0D" w:rsidR="00550391" w:rsidRDefault="00550391" w:rsidP="00550391"/>
    <w:p w14:paraId="6DB227BD" w14:textId="66AB6463" w:rsidR="00550391" w:rsidRDefault="00550391" w:rsidP="00550391"/>
    <w:p w14:paraId="58370500" w14:textId="51C7C570" w:rsidR="00550391" w:rsidRDefault="00550391" w:rsidP="00550391"/>
    <w:p w14:paraId="77EE3DDD" w14:textId="09C841DF" w:rsidR="00550391" w:rsidRDefault="00550391" w:rsidP="00550391"/>
    <w:p w14:paraId="1BB80C8C" w14:textId="6F951A1E" w:rsidR="00550391" w:rsidRDefault="00550391" w:rsidP="00550391"/>
    <w:p w14:paraId="4617E88F" w14:textId="64F81C84" w:rsidR="002560E7" w:rsidRDefault="002560E7" w:rsidP="00550391"/>
    <w:p w14:paraId="0E7337D3" w14:textId="758E6959" w:rsidR="00550391" w:rsidRDefault="00550391" w:rsidP="00550391"/>
    <w:p w14:paraId="7E372333" w14:textId="1AF38A2B" w:rsidR="00550391" w:rsidRDefault="00550391" w:rsidP="00550391"/>
    <w:p w14:paraId="0C085796" w14:textId="251213B3" w:rsidR="00D2651C" w:rsidRDefault="00D2651C" w:rsidP="00550391"/>
    <w:p w14:paraId="418A7E4A" w14:textId="791BA290" w:rsidR="00D2651C" w:rsidRDefault="00D2651C" w:rsidP="00550391"/>
    <w:p w14:paraId="34386BAB" w14:textId="7387549D" w:rsidR="00D2651C" w:rsidRDefault="00D2651C" w:rsidP="00550391"/>
    <w:p w14:paraId="29C5EE8B" w14:textId="295D065E" w:rsidR="00D2651C" w:rsidRDefault="00D2651C" w:rsidP="00550391"/>
    <w:p w14:paraId="70C9FCA4" w14:textId="0FEE1E23" w:rsidR="00D2651C" w:rsidRDefault="00D2651C" w:rsidP="00550391"/>
    <w:p w14:paraId="3D06D040" w14:textId="496FEF2E" w:rsidR="00D2651C" w:rsidRDefault="00D2651C" w:rsidP="00550391"/>
    <w:p w14:paraId="66379FEF" w14:textId="7EFF870F" w:rsidR="00D2651C" w:rsidRDefault="00D2651C" w:rsidP="00550391"/>
    <w:p w14:paraId="2BED5897" w14:textId="4B6C625C" w:rsidR="00D2651C" w:rsidRDefault="00D2651C" w:rsidP="00550391"/>
    <w:p w14:paraId="18064488" w14:textId="437FD878" w:rsidR="00D2651C" w:rsidRDefault="00D2651C" w:rsidP="00550391"/>
    <w:p w14:paraId="1AA03CE0" w14:textId="104C2995" w:rsidR="00D2651C" w:rsidRDefault="00D2651C" w:rsidP="00550391"/>
    <w:p w14:paraId="54E3E230" w14:textId="456939F5" w:rsidR="00D2651C" w:rsidRDefault="00D2651C" w:rsidP="00550391"/>
    <w:p w14:paraId="70E142C5" w14:textId="0CCB6672" w:rsidR="00D2651C" w:rsidRDefault="00D2651C" w:rsidP="00550391"/>
    <w:p w14:paraId="7225E606" w14:textId="32F66061" w:rsidR="00D2651C" w:rsidRDefault="00D2651C" w:rsidP="00550391"/>
    <w:p w14:paraId="30DC27CE" w14:textId="08EFD704" w:rsidR="00D2651C" w:rsidRDefault="00D2651C" w:rsidP="00550391"/>
    <w:p w14:paraId="74186B5F" w14:textId="67DC212F" w:rsidR="00D2651C" w:rsidRDefault="00D2651C" w:rsidP="00550391"/>
    <w:p w14:paraId="02F1E3B7" w14:textId="14B99C94" w:rsidR="00D2651C" w:rsidRDefault="00D2651C" w:rsidP="00550391"/>
    <w:p w14:paraId="2FB89CFB" w14:textId="586B110A" w:rsidR="00D2651C" w:rsidRDefault="00D2651C" w:rsidP="00550391"/>
    <w:p w14:paraId="1E798DE4" w14:textId="384534D4" w:rsidR="00D2651C" w:rsidRDefault="00D2651C" w:rsidP="00550391"/>
    <w:p w14:paraId="52086A0D" w14:textId="27D9680A" w:rsidR="00D2651C" w:rsidRDefault="00D2651C" w:rsidP="00550391"/>
    <w:p w14:paraId="5A791003" w14:textId="71682EC2" w:rsidR="00D2651C" w:rsidRDefault="00D2651C" w:rsidP="00550391"/>
    <w:p w14:paraId="44D6C95A" w14:textId="7EF76BB7" w:rsidR="00D2651C" w:rsidRDefault="00D2651C" w:rsidP="00550391"/>
    <w:p w14:paraId="74EC4C81" w14:textId="283FE8FA" w:rsidR="00D2651C" w:rsidRDefault="00D2651C" w:rsidP="00550391"/>
    <w:p w14:paraId="36D978E4" w14:textId="4FFF93E6" w:rsidR="00D2651C" w:rsidRDefault="00D2651C" w:rsidP="00550391"/>
    <w:p w14:paraId="1AD9CCED" w14:textId="309768EE" w:rsidR="00D2651C" w:rsidRDefault="00D2651C" w:rsidP="00550391"/>
    <w:p w14:paraId="3BA13B38" w14:textId="33699522" w:rsidR="00D2651C" w:rsidRDefault="00D2651C" w:rsidP="00550391"/>
    <w:p w14:paraId="748AFF42" w14:textId="136F72E0" w:rsidR="00D2651C" w:rsidRDefault="00D2651C" w:rsidP="00550391"/>
    <w:p w14:paraId="3596C46E" w14:textId="73FA8D9E" w:rsidR="00D2651C" w:rsidRDefault="00D2651C" w:rsidP="00550391"/>
    <w:p w14:paraId="6E17E88C" w14:textId="26413055" w:rsidR="00D2651C" w:rsidRDefault="00D2651C" w:rsidP="00550391"/>
    <w:p w14:paraId="2DE7EEE4" w14:textId="35C47BA4" w:rsidR="00D2651C" w:rsidRDefault="00D2651C" w:rsidP="00550391"/>
    <w:p w14:paraId="4DC8221C" w14:textId="11D17CB8" w:rsidR="00D2651C" w:rsidRDefault="00D2651C" w:rsidP="00550391"/>
    <w:p w14:paraId="2CAA4B94" w14:textId="1C22311A" w:rsidR="00D2651C" w:rsidRDefault="00D2651C" w:rsidP="00550391"/>
    <w:p w14:paraId="31A63897" w14:textId="50D5B6AC" w:rsidR="00D2651C" w:rsidRDefault="00D2651C" w:rsidP="007E3C9A">
      <w:pPr>
        <w:rPr>
          <w:sz w:val="36"/>
          <w:szCs w:val="36"/>
        </w:rPr>
      </w:pPr>
    </w:p>
    <w:p w14:paraId="31CDB8B4" w14:textId="3C33B186" w:rsidR="00D2651C" w:rsidRDefault="00D2651C" w:rsidP="00550391">
      <w:pPr>
        <w:jc w:val="center"/>
        <w:rPr>
          <w:sz w:val="36"/>
          <w:szCs w:val="36"/>
        </w:rPr>
      </w:pPr>
    </w:p>
    <w:p w14:paraId="77CAFEC5" w14:textId="77777777" w:rsidR="00214BCA" w:rsidRPr="00214BCA" w:rsidRDefault="007E3C9A" w:rsidP="007E3C9A">
      <w:pPr>
        <w:rPr>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214BCA">
        <w:rPr>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t xml:space="preserve">THE HUMAN BODY: </w:t>
      </w:r>
    </w:p>
    <w:p w14:paraId="6DA92BC9" w14:textId="419CC879" w:rsidR="00D2651C" w:rsidRPr="00214BCA" w:rsidRDefault="007E3C9A" w:rsidP="007E3C9A">
      <w:pPr>
        <w:rPr>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214BCA">
        <w:rPr>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The digestive system</w:t>
      </w:r>
    </w:p>
    <w:p w14:paraId="3DF20808" w14:textId="092AFECA" w:rsidR="00214BCA" w:rsidRDefault="00214BCA" w:rsidP="007E3C9A">
      <w:pPr>
        <w:rPr>
          <w:sz w:val="32"/>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42CAF658" w14:textId="77777777" w:rsidR="00D2651C" w:rsidRDefault="00D2651C" w:rsidP="00D2651C">
      <w:pPr>
        <w:jc w:val="both"/>
      </w:pPr>
    </w:p>
    <w:p w14:paraId="15D0D457" w14:textId="77777777" w:rsidR="00D2651C" w:rsidRDefault="00D2651C" w:rsidP="00D2651C">
      <w:pPr>
        <w:jc w:val="both"/>
      </w:pPr>
    </w:p>
    <w:p w14:paraId="4267B976" w14:textId="7532E003" w:rsidR="002560E7" w:rsidRPr="007E3C9A" w:rsidRDefault="00550391" w:rsidP="00550391">
      <w:pPr>
        <w:pStyle w:val="ListParagraph"/>
        <w:numPr>
          <w:ilvl w:val="0"/>
          <w:numId w:val="2"/>
        </w:numPr>
        <w:jc w:val="both"/>
      </w:pPr>
      <w:r w:rsidRPr="00550391">
        <w:t>The core gastrointestinal (GI) tract and its related accessory organs make up the digestive system, a set of organs that disassemble aliments into tiny chunks just so nutrients may be ingested and digested. This provides the human body enough vitality it needs to function.</w:t>
      </w:r>
      <w:r w:rsidR="007C0EC6">
        <w:t xml:space="preserve"> (Buckley, 2021</w:t>
      </w:r>
    </w:p>
    <w:p w14:paraId="72CFCE82" w14:textId="571C015D" w:rsidR="00550391" w:rsidRDefault="00D2651C" w:rsidP="00550391">
      <w:pPr>
        <w:jc w:val="center"/>
        <w:rPr>
          <w:sz w:val="36"/>
          <w:szCs w:val="36"/>
        </w:rPr>
      </w:pPr>
      <w:r>
        <w:rPr>
          <w:noProof/>
          <w:sz w:val="36"/>
          <w:szCs w:val="36"/>
        </w:rPr>
        <w:drawing>
          <wp:inline distT="0" distB="0" distL="0" distR="0" wp14:anchorId="7AF0A9C6" wp14:editId="7DAE189F">
            <wp:extent cx="2689860" cy="3385820"/>
            <wp:effectExtent l="0" t="0" r="0" b="508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99998" cy="3398581"/>
                    </a:xfrm>
                    <a:prstGeom prst="rect">
                      <a:avLst/>
                    </a:prstGeom>
                  </pic:spPr>
                </pic:pic>
              </a:graphicData>
            </a:graphic>
          </wp:inline>
        </w:drawing>
      </w:r>
    </w:p>
    <w:p w14:paraId="686D2426" w14:textId="153F7426" w:rsidR="007E3C9A" w:rsidRDefault="007E3C9A" w:rsidP="00550391">
      <w:pPr>
        <w:jc w:val="center"/>
        <w:rPr>
          <w:sz w:val="36"/>
          <w:szCs w:val="36"/>
        </w:rPr>
      </w:pPr>
    </w:p>
    <w:p w14:paraId="3E579738" w14:textId="415108C6" w:rsidR="007E3C9A" w:rsidRDefault="007E3C9A" w:rsidP="00550391">
      <w:pPr>
        <w:jc w:val="center"/>
        <w:rPr>
          <w:sz w:val="36"/>
          <w:szCs w:val="36"/>
        </w:rPr>
      </w:pPr>
    </w:p>
    <w:p w14:paraId="5CCA6E11" w14:textId="5CED6FB8" w:rsidR="007E3C9A" w:rsidRDefault="007E3C9A" w:rsidP="00550391">
      <w:pPr>
        <w:jc w:val="center"/>
        <w:rPr>
          <w:sz w:val="36"/>
          <w:szCs w:val="36"/>
        </w:rPr>
      </w:pPr>
    </w:p>
    <w:p w14:paraId="1BE3D51D" w14:textId="79D2CDB4" w:rsidR="007E3C9A" w:rsidRDefault="007E3C9A" w:rsidP="00550391">
      <w:pPr>
        <w:jc w:val="center"/>
        <w:rPr>
          <w:sz w:val="36"/>
          <w:szCs w:val="36"/>
        </w:rPr>
      </w:pPr>
      <w:r>
        <w:rPr>
          <w:noProof/>
          <w:sz w:val="36"/>
          <w:szCs w:val="36"/>
        </w:rPr>
        <w:drawing>
          <wp:inline distT="0" distB="0" distL="0" distR="0" wp14:anchorId="1AB581C5" wp14:editId="0C230E05">
            <wp:extent cx="3036901" cy="1813560"/>
            <wp:effectExtent l="0" t="0" r="0" b="0"/>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050563" cy="1821719"/>
                    </a:xfrm>
                    <a:prstGeom prst="rect">
                      <a:avLst/>
                    </a:prstGeom>
                    <a:ln>
                      <a:noFill/>
                    </a:ln>
                    <a:effectLst>
                      <a:softEdge rad="112500"/>
                    </a:effectLst>
                  </pic:spPr>
                </pic:pic>
              </a:graphicData>
            </a:graphic>
          </wp:inline>
        </w:drawing>
      </w:r>
    </w:p>
    <w:p w14:paraId="01658D03" w14:textId="3E0D268C" w:rsidR="007E3C9A" w:rsidRDefault="007E3C9A" w:rsidP="00550391">
      <w:pPr>
        <w:jc w:val="center"/>
        <w:rPr>
          <w:sz w:val="36"/>
          <w:szCs w:val="36"/>
        </w:rPr>
      </w:pPr>
    </w:p>
    <w:p w14:paraId="2473D11B" w14:textId="272A5FF0" w:rsidR="007E3C9A" w:rsidRDefault="007E3C9A" w:rsidP="00550391">
      <w:pPr>
        <w:jc w:val="center"/>
        <w:rPr>
          <w:sz w:val="36"/>
          <w:szCs w:val="36"/>
        </w:rPr>
      </w:pPr>
      <w:r>
        <w:rPr>
          <w:noProof/>
          <w:sz w:val="36"/>
          <w:szCs w:val="36"/>
        </w:rPr>
        <mc:AlternateContent>
          <mc:Choice Requires="wps">
            <w:drawing>
              <wp:anchor distT="0" distB="0" distL="114300" distR="114300" simplePos="0" relativeHeight="251659264" behindDoc="0" locked="0" layoutInCell="1" allowOverlap="1" wp14:anchorId="0FB70641" wp14:editId="7CB52225">
                <wp:simplePos x="0" y="0"/>
                <wp:positionH relativeFrom="margin">
                  <wp:posOffset>5402580</wp:posOffset>
                </wp:positionH>
                <wp:positionV relativeFrom="paragraph">
                  <wp:posOffset>7620</wp:posOffset>
                </wp:positionV>
                <wp:extent cx="2903220" cy="1752600"/>
                <wp:effectExtent l="0" t="0" r="11430" b="19050"/>
                <wp:wrapNone/>
                <wp:docPr id="4" name="Rectangle: Rounded Corners 4"/>
                <wp:cNvGraphicFramePr/>
                <a:graphic xmlns:a="http://schemas.openxmlformats.org/drawingml/2006/main">
                  <a:graphicData uri="http://schemas.microsoft.com/office/word/2010/wordprocessingShape">
                    <wps:wsp>
                      <wps:cNvSpPr/>
                      <wps:spPr>
                        <a:xfrm>
                          <a:off x="0" y="0"/>
                          <a:ext cx="2903220" cy="1752600"/>
                        </a:xfrm>
                        <a:prstGeom prst="roundRect">
                          <a:avLst/>
                        </a:prstGeom>
                        <a:solidFill>
                          <a:schemeClr val="accent6"/>
                        </a:solidFill>
                      </wps:spPr>
                      <wps:style>
                        <a:lnRef idx="2">
                          <a:schemeClr val="accent6"/>
                        </a:lnRef>
                        <a:fillRef idx="1">
                          <a:schemeClr val="lt1"/>
                        </a:fillRef>
                        <a:effectRef idx="0">
                          <a:schemeClr val="accent6"/>
                        </a:effectRef>
                        <a:fontRef idx="minor">
                          <a:schemeClr val="dk1"/>
                        </a:fontRef>
                      </wps:style>
                      <wps:txbx>
                        <w:txbxContent>
                          <w:p w14:paraId="49C46323" w14:textId="77777777" w:rsidR="00097511" w:rsidRDefault="00097511" w:rsidP="00097511">
                            <w:pPr>
                              <w:jc w:val="center"/>
                            </w:pPr>
                            <w:r>
                              <w:t>The oral cavity is where digestion begins, with food being eaten in the mouth.</w:t>
                            </w:r>
                          </w:p>
                          <w:p w14:paraId="65598BCA" w14:textId="627E4437" w:rsidR="00097511" w:rsidRDefault="00097511" w:rsidP="00097511">
                            <w:pPr>
                              <w:jc w:val="center"/>
                            </w:pPr>
                            <w:r>
                              <w:t>Food is divided up into smaller bits and digested in the mouth by saliva. Amylase, an enzyme that exists in saliva, decomposes some starches into little molecules such as maltose as well as dextrin.</w:t>
                            </w:r>
                            <w:r w:rsidR="007C0EC6">
                              <w:t xml:space="preserve"> (Tresca, 2020)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B70641" id="Rectangle: Rounded Corners 4" o:spid="_x0000_s1026" style="position:absolute;left:0;text-align:left;margin-left:425.4pt;margin-top:.6pt;width:228.6pt;height:13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" fillcolor="#70ad47 [3209]" strokecolor="#70ad47 [3209]" strokeweight="1pt">
                <v:stroke joinstyle="miter"/>
                <v:textbox>
                  <w:txbxContent>
                    <w:p w14:paraId="49C46323" w14:textId="77777777" w:rsidR="00097511" w:rsidRDefault="00097511" w:rsidP="00097511">
                      <w:pPr>
                        <w:jc w:val="center"/>
                      </w:pPr>
                      <w:r>
                        <w:t>The oral cavity is where digestion begins, with food being eaten in the mouth.</w:t>
                      </w:r>
                    </w:p>
                    <w:p w14:paraId="65598BCA" w14:textId="627E4437" w:rsidR="00097511" w:rsidRDefault="00097511" w:rsidP="00097511">
                      <w:pPr>
                        <w:jc w:val="center"/>
                      </w:pPr>
                      <w:r>
                        <w:t>Food is divided up into smaller bits and digested in the mouth by saliva. Amylase, an enzyme that exists in saliva, decomposes some starches into little molecules such as maltose as well as dextrin.</w:t>
                      </w:r>
                      <w:r w:rsidR="007C0EC6">
                        <w:t xml:space="preserve"> (Tresca, 2020)</w:t>
                      </w:r>
                    </w:p>
                  </w:txbxContent>
                </v:textbox>
                <w10:wrap anchorx="margin"/>
              </v:roundrect>
            </w:pict>
          </mc:Fallback>
        </mc:AlternateContent>
      </w:r>
    </w:p>
    <w:p w14:paraId="7DA1D8A8" w14:textId="5C1A2571" w:rsidR="007E3C9A" w:rsidRDefault="007E3C9A" w:rsidP="00550391">
      <w:pPr>
        <w:jc w:val="center"/>
        <w:rPr>
          <w:sz w:val="36"/>
          <w:szCs w:val="36"/>
        </w:rPr>
      </w:pPr>
    </w:p>
    <w:p w14:paraId="68E3CAD2" w14:textId="72F8659A" w:rsidR="007E3C9A" w:rsidRDefault="007E3C9A" w:rsidP="00550391">
      <w:pPr>
        <w:jc w:val="center"/>
        <w:rPr>
          <w:sz w:val="36"/>
          <w:szCs w:val="36"/>
        </w:rPr>
      </w:pPr>
    </w:p>
    <w:p w14:paraId="50B9C974" w14:textId="083237ED" w:rsidR="007E3C9A" w:rsidRDefault="007E3C9A" w:rsidP="00550391">
      <w:pPr>
        <w:jc w:val="center"/>
        <w:rPr>
          <w:sz w:val="36"/>
          <w:szCs w:val="36"/>
        </w:rPr>
      </w:pPr>
    </w:p>
    <w:p w14:paraId="760839C6" w14:textId="6620FD42" w:rsidR="007E3C9A" w:rsidRDefault="007E3C9A" w:rsidP="00550391">
      <w:pPr>
        <w:jc w:val="center"/>
        <w:rPr>
          <w:sz w:val="36"/>
          <w:szCs w:val="36"/>
        </w:rPr>
      </w:pPr>
    </w:p>
    <w:p w14:paraId="11A4C0A2" w14:textId="4DED5137" w:rsidR="007E3C9A" w:rsidRDefault="007E3C9A" w:rsidP="00550391">
      <w:pPr>
        <w:jc w:val="center"/>
        <w:rPr>
          <w:sz w:val="36"/>
          <w:szCs w:val="36"/>
        </w:rPr>
      </w:pPr>
    </w:p>
    <w:p w14:paraId="34487173" w14:textId="1AA0ABD7" w:rsidR="007E3C9A" w:rsidRDefault="007E3C9A" w:rsidP="00550391">
      <w:pPr>
        <w:jc w:val="center"/>
        <w:rPr>
          <w:sz w:val="36"/>
          <w:szCs w:val="36"/>
        </w:rPr>
      </w:pPr>
      <w:r>
        <w:rPr>
          <w:noProof/>
          <w:sz w:val="36"/>
          <w:szCs w:val="36"/>
        </w:rPr>
        <mc:AlternateContent>
          <mc:Choice Requires="wps">
            <w:drawing>
              <wp:anchor distT="0" distB="0" distL="114300" distR="114300" simplePos="0" relativeHeight="251660288" behindDoc="0" locked="0" layoutInCell="1" allowOverlap="1" wp14:anchorId="591226AB" wp14:editId="05EAC863">
                <wp:simplePos x="0" y="0"/>
                <wp:positionH relativeFrom="column">
                  <wp:posOffset>723265</wp:posOffset>
                </wp:positionH>
                <wp:positionV relativeFrom="paragraph">
                  <wp:posOffset>243840</wp:posOffset>
                </wp:positionV>
                <wp:extent cx="2948940" cy="1539240"/>
                <wp:effectExtent l="0" t="0" r="22860" b="22860"/>
                <wp:wrapNone/>
                <wp:docPr id="6" name="Rectangle: Rounded Corners 6"/>
                <wp:cNvGraphicFramePr/>
                <a:graphic xmlns:a="http://schemas.openxmlformats.org/drawingml/2006/main">
                  <a:graphicData uri="http://schemas.microsoft.com/office/word/2010/wordprocessingShape">
                    <wps:wsp>
                      <wps:cNvSpPr/>
                      <wps:spPr>
                        <a:xfrm>
                          <a:off x="0" y="0"/>
                          <a:ext cx="2948940" cy="1539240"/>
                        </a:xfrm>
                        <a:prstGeom prst="roundRect">
                          <a:avLst/>
                        </a:prstGeom>
                        <a:solidFill>
                          <a:schemeClr val="accent6"/>
                        </a:solidFill>
                      </wps:spPr>
                      <wps:style>
                        <a:lnRef idx="2">
                          <a:schemeClr val="accent6"/>
                        </a:lnRef>
                        <a:fillRef idx="1">
                          <a:schemeClr val="lt1"/>
                        </a:fillRef>
                        <a:effectRef idx="0">
                          <a:schemeClr val="accent6"/>
                        </a:effectRef>
                        <a:fontRef idx="minor">
                          <a:schemeClr val="dk1"/>
                        </a:fontRef>
                      </wps:style>
                      <wps:txbx>
                        <w:txbxContent>
                          <w:p w14:paraId="1003D4EE" w14:textId="6BBA0D4E" w:rsidR="00097511" w:rsidRDefault="00097511" w:rsidP="00097511">
                            <w:pPr>
                              <w:jc w:val="center"/>
                            </w:pPr>
                            <w:r>
                              <w:t xml:space="preserve">The </w:t>
                            </w:r>
                            <w:r>
                              <w:t>esophagus</w:t>
                            </w:r>
                            <w:r w:rsidR="007C0EC6">
                              <w:t xml:space="preserve"> (pharynx) </w:t>
                            </w:r>
                            <w:r>
                              <w:t>is a tube located from inside of the throat, behind the windpipe.</w:t>
                            </w:r>
                          </w:p>
                          <w:p w14:paraId="30799390" w14:textId="4A20C475" w:rsidR="00097511" w:rsidRDefault="00097511" w:rsidP="00097511">
                            <w:pPr>
                              <w:jc w:val="center"/>
                            </w:pPr>
                            <w:r>
                              <w:t>Food starts going down the esophagus and into the stomach after it has been processed and ingested. Gastric motility is the contraction of esophageal tissues to propel food through.</w:t>
                            </w:r>
                            <w:r w:rsidR="007C0EC6">
                              <w:t xml:space="preserve"> (Tresca, 2020)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1226AB" id="Rectangle: Rounded Corners 6" o:spid="_x0000_s1027" style="position:absolute;left:0;text-align:left;margin-left:56.95pt;margin-top:19.2pt;width:232.2pt;height:12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" fillcolor="#70ad47 [3209]" strokecolor="#70ad47 [3209]" strokeweight="1pt">
                <v:stroke joinstyle="miter"/>
                <v:textbox>
                  <w:txbxContent>
                    <w:p w14:paraId="1003D4EE" w14:textId="6BBA0D4E" w:rsidR="00097511" w:rsidRDefault="00097511" w:rsidP="00097511">
                      <w:pPr>
                        <w:jc w:val="center"/>
                      </w:pPr>
                      <w:r>
                        <w:t xml:space="preserve">The </w:t>
                      </w:r>
                      <w:r>
                        <w:t>esophagus</w:t>
                      </w:r>
                      <w:r w:rsidR="007C0EC6">
                        <w:t xml:space="preserve"> (pharynx) </w:t>
                      </w:r>
                      <w:r>
                        <w:t>is a tube located from inside of the throat, behind the windpipe.</w:t>
                      </w:r>
                    </w:p>
                    <w:p w14:paraId="30799390" w14:textId="4A20C475" w:rsidR="00097511" w:rsidRDefault="00097511" w:rsidP="00097511">
                      <w:pPr>
                        <w:jc w:val="center"/>
                      </w:pPr>
                      <w:r>
                        <w:t>Food starts going down the esophagus and into the stomach after it has been processed and ingested. Gastric motility is the contraction of esophageal tissues to propel food through.</w:t>
                      </w:r>
                      <w:r w:rsidR="007C0EC6">
                        <w:t xml:space="preserve"> (Tresca, 2020)</w:t>
                      </w:r>
                    </w:p>
                  </w:txbxContent>
                </v:textbox>
              </v:roundrect>
            </w:pict>
          </mc:Fallback>
        </mc:AlternateContent>
      </w:r>
    </w:p>
    <w:p w14:paraId="445E0EFC" w14:textId="65703478" w:rsidR="007E3C9A" w:rsidRDefault="007E3C9A" w:rsidP="00550391">
      <w:pPr>
        <w:jc w:val="center"/>
        <w:rPr>
          <w:sz w:val="36"/>
          <w:szCs w:val="36"/>
        </w:rPr>
      </w:pPr>
    </w:p>
    <w:p w14:paraId="0DBCC881" w14:textId="6364F217" w:rsidR="007E3C9A" w:rsidRDefault="007E3C9A" w:rsidP="00550391">
      <w:pPr>
        <w:jc w:val="center"/>
        <w:rPr>
          <w:sz w:val="36"/>
          <w:szCs w:val="36"/>
        </w:rPr>
      </w:pPr>
    </w:p>
    <w:p w14:paraId="1A856BFC" w14:textId="6E5BB800" w:rsidR="007E3C9A" w:rsidRDefault="007E3C9A" w:rsidP="00550391">
      <w:pPr>
        <w:jc w:val="center"/>
        <w:rPr>
          <w:sz w:val="36"/>
          <w:szCs w:val="36"/>
        </w:rPr>
      </w:pPr>
    </w:p>
    <w:p w14:paraId="21C1765F" w14:textId="15E6DE06" w:rsidR="007E3C9A" w:rsidRDefault="007E3C9A" w:rsidP="00550391">
      <w:pPr>
        <w:jc w:val="center"/>
        <w:rPr>
          <w:sz w:val="36"/>
          <w:szCs w:val="36"/>
        </w:rPr>
      </w:pPr>
    </w:p>
    <w:p w14:paraId="54E058E8" w14:textId="28334F25" w:rsidR="007E3C9A" w:rsidRDefault="00051B07" w:rsidP="00550391">
      <w:pPr>
        <w:jc w:val="center"/>
        <w:rPr>
          <w:sz w:val="36"/>
          <w:szCs w:val="36"/>
        </w:rPr>
      </w:pPr>
      <w:r>
        <w:rPr>
          <w:noProof/>
          <w:sz w:val="36"/>
          <w:szCs w:val="36"/>
        </w:rPr>
        <w:lastRenderedPageBreak/>
        <mc:AlternateContent>
          <mc:Choice Requires="wps">
            <w:drawing>
              <wp:anchor distT="0" distB="0" distL="114300" distR="114300" simplePos="0" relativeHeight="251661312" behindDoc="0" locked="0" layoutInCell="1" allowOverlap="1" wp14:anchorId="764696EB" wp14:editId="5DC7B3BE">
                <wp:simplePos x="0" y="0"/>
                <wp:positionH relativeFrom="margin">
                  <wp:posOffset>-420370</wp:posOffset>
                </wp:positionH>
                <wp:positionV relativeFrom="paragraph">
                  <wp:posOffset>-473710</wp:posOffset>
                </wp:positionV>
                <wp:extent cx="2994660" cy="1981200"/>
                <wp:effectExtent l="0" t="0" r="15240" b="19050"/>
                <wp:wrapNone/>
                <wp:docPr id="8" name="Rectangle: Rounded Corners 8"/>
                <wp:cNvGraphicFramePr/>
                <a:graphic xmlns:a="http://schemas.openxmlformats.org/drawingml/2006/main">
                  <a:graphicData uri="http://schemas.microsoft.com/office/word/2010/wordprocessingShape">
                    <wps:wsp>
                      <wps:cNvSpPr/>
                      <wps:spPr>
                        <a:xfrm>
                          <a:off x="0" y="0"/>
                          <a:ext cx="2994660" cy="1981200"/>
                        </a:xfrm>
                        <a:prstGeom prst="roundRect">
                          <a:avLst/>
                        </a:prstGeom>
                        <a:solidFill>
                          <a:schemeClr val="accent2"/>
                        </a:solidFill>
                      </wps:spPr>
                      <wps:style>
                        <a:lnRef idx="2">
                          <a:schemeClr val="accent6"/>
                        </a:lnRef>
                        <a:fillRef idx="1">
                          <a:schemeClr val="lt1"/>
                        </a:fillRef>
                        <a:effectRef idx="0">
                          <a:schemeClr val="accent6"/>
                        </a:effectRef>
                        <a:fontRef idx="minor">
                          <a:schemeClr val="dk1"/>
                        </a:fontRef>
                      </wps:style>
                      <wps:txbx>
                        <w:txbxContent>
                          <w:p w14:paraId="64C616C3" w14:textId="24647E6A" w:rsidR="007C0EC6" w:rsidRDefault="007C0EC6" w:rsidP="007C0EC6">
                            <w:pPr>
                              <w:jc w:val="center"/>
                            </w:pPr>
                            <w:r w:rsidRPr="007C0EC6">
                              <w:t xml:space="preserve">The stomach resembles a bag and has thick, muscular walls. It holds food as well as acts as a blender and food processor. Strong enzymes and gastric juice are secreted, continuing the breakdown of the </w:t>
                            </w:r>
                            <w:r w:rsidRPr="007C0EC6">
                              <w:t>meal,</w:t>
                            </w:r>
                            <w:r w:rsidRPr="007C0EC6">
                              <w:t xml:space="preserve"> and transforming it into a fluid or solid texture.</w:t>
                            </w:r>
                            <w:r>
                              <w:t xml:space="preserve"> (Khatri, 2022)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4696EB" id="Rectangle: Rounded Corners 8" o:spid="_x0000_s1028" style="position:absolute;left:0;text-align:left;margin-left:-33.1pt;margin-top:-37.3pt;width:235.8pt;height:156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" fillcolor="#ed7d31 [3205]" strokecolor="#70ad47 [3209]" strokeweight="1pt">
                <v:stroke joinstyle="miter"/>
                <v:textbox>
                  <w:txbxContent>
                    <w:p w14:paraId="64C616C3" w14:textId="24647E6A" w:rsidR="007C0EC6" w:rsidRDefault="007C0EC6" w:rsidP="007C0EC6">
                      <w:pPr>
                        <w:jc w:val="center"/>
                      </w:pPr>
                      <w:r w:rsidRPr="007C0EC6">
                        <w:t xml:space="preserve">The stomach resembles a bag and has thick, muscular walls. It holds food as well as acts as a blender and food processor. Strong enzymes and gastric juice are secreted, continuing the breakdown of the </w:t>
                      </w:r>
                      <w:r w:rsidRPr="007C0EC6">
                        <w:t>meal,</w:t>
                      </w:r>
                      <w:r w:rsidRPr="007C0EC6">
                        <w:t xml:space="preserve"> and transforming it into a fluid or solid texture.</w:t>
                      </w:r>
                      <w:r>
                        <w:t xml:space="preserve"> (Khatri, 2022)</w:t>
                      </w:r>
                    </w:p>
                  </w:txbxContent>
                </v:textbox>
                <w10:wrap anchorx="margin"/>
              </v:roundrect>
            </w:pict>
          </mc:Fallback>
        </mc:AlternateContent>
      </w:r>
    </w:p>
    <w:p w14:paraId="06F1BB9E" w14:textId="5CD4D1C5" w:rsidR="007E3C9A" w:rsidRDefault="007E3C9A" w:rsidP="00550391">
      <w:pPr>
        <w:jc w:val="center"/>
        <w:rPr>
          <w:sz w:val="36"/>
          <w:szCs w:val="36"/>
        </w:rPr>
      </w:pPr>
    </w:p>
    <w:p w14:paraId="79EEF4EE" w14:textId="0861BA43" w:rsidR="007E3C9A" w:rsidRDefault="007E3C9A" w:rsidP="00550391">
      <w:pPr>
        <w:jc w:val="center"/>
        <w:rPr>
          <w:sz w:val="36"/>
          <w:szCs w:val="36"/>
        </w:rPr>
      </w:pPr>
    </w:p>
    <w:p w14:paraId="67C06247" w14:textId="0A811C69" w:rsidR="007E3C9A" w:rsidRDefault="007E3C9A" w:rsidP="00550391">
      <w:pPr>
        <w:jc w:val="center"/>
        <w:rPr>
          <w:sz w:val="36"/>
          <w:szCs w:val="36"/>
        </w:rPr>
      </w:pPr>
    </w:p>
    <w:p w14:paraId="10511D99" w14:textId="25C6A6F3" w:rsidR="007E3C9A" w:rsidRDefault="007E3C9A" w:rsidP="00550391">
      <w:pPr>
        <w:jc w:val="center"/>
        <w:rPr>
          <w:sz w:val="36"/>
          <w:szCs w:val="36"/>
        </w:rPr>
      </w:pPr>
    </w:p>
    <w:p w14:paraId="171BE652" w14:textId="36D70CF6" w:rsidR="007E3C9A" w:rsidRDefault="007E3C9A" w:rsidP="00550391">
      <w:pPr>
        <w:jc w:val="center"/>
        <w:rPr>
          <w:sz w:val="36"/>
          <w:szCs w:val="36"/>
        </w:rPr>
      </w:pPr>
    </w:p>
    <w:p w14:paraId="34A5181A" w14:textId="5FCAC4DD" w:rsidR="007E3C9A" w:rsidRDefault="00051B07" w:rsidP="00550391">
      <w:pPr>
        <w:jc w:val="center"/>
        <w:rPr>
          <w:sz w:val="36"/>
          <w:szCs w:val="36"/>
        </w:rPr>
      </w:pPr>
      <w:r>
        <w:rPr>
          <w:noProof/>
          <w:sz w:val="36"/>
          <w:szCs w:val="36"/>
        </w:rPr>
        <mc:AlternateContent>
          <mc:Choice Requires="wps">
            <w:drawing>
              <wp:anchor distT="0" distB="0" distL="114300" distR="114300" simplePos="0" relativeHeight="251663360" behindDoc="0" locked="0" layoutInCell="1" allowOverlap="1" wp14:anchorId="62C24301" wp14:editId="2D8CF2CD">
                <wp:simplePos x="0" y="0"/>
                <wp:positionH relativeFrom="column">
                  <wp:posOffset>308610</wp:posOffset>
                </wp:positionH>
                <wp:positionV relativeFrom="paragraph">
                  <wp:posOffset>70485</wp:posOffset>
                </wp:positionV>
                <wp:extent cx="1043940" cy="914400"/>
                <wp:effectExtent l="19050" t="0" r="22860" b="38100"/>
                <wp:wrapNone/>
                <wp:docPr id="13" name="Arrow: Down 13"/>
                <wp:cNvGraphicFramePr/>
                <a:graphic xmlns:a="http://schemas.openxmlformats.org/drawingml/2006/main">
                  <a:graphicData uri="http://schemas.microsoft.com/office/word/2010/wordprocessingShape">
                    <wps:wsp>
                      <wps:cNvSpPr/>
                      <wps:spPr>
                        <a:xfrm>
                          <a:off x="0" y="0"/>
                          <a:ext cx="1043940" cy="914400"/>
                        </a:xfrm>
                        <a:prstGeom prst="downArrow">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F73236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3" o:spid="_x0000_s1026" type="#_x0000_t67" style="position:absolute;margin-left:24.3pt;margin-top:5.55pt;width:82.2pt;height:1in;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" adj="10800" fillcolor="#538135 [2409]" strokecolor="#1f3763 [1604]" strokeweight="1pt"/>
            </w:pict>
          </mc:Fallback>
        </mc:AlternateContent>
      </w:r>
    </w:p>
    <w:p w14:paraId="0980A3FE" w14:textId="20BE2CB3" w:rsidR="007E3C9A" w:rsidRDefault="007E3C9A" w:rsidP="00550391">
      <w:pPr>
        <w:jc w:val="center"/>
        <w:rPr>
          <w:sz w:val="36"/>
          <w:szCs w:val="36"/>
        </w:rPr>
      </w:pPr>
    </w:p>
    <w:p w14:paraId="121F9B33" w14:textId="4FF55080" w:rsidR="007E3C9A" w:rsidRDefault="007E3C9A" w:rsidP="00550391">
      <w:pPr>
        <w:jc w:val="center"/>
        <w:rPr>
          <w:sz w:val="36"/>
          <w:szCs w:val="36"/>
        </w:rPr>
      </w:pPr>
    </w:p>
    <w:p w14:paraId="69F94DC0" w14:textId="111E2FDF" w:rsidR="00C351AC" w:rsidRDefault="00051B07" w:rsidP="00550391">
      <w:pPr>
        <w:jc w:val="center"/>
        <w:rPr>
          <w:sz w:val="36"/>
          <w:szCs w:val="36"/>
        </w:rPr>
      </w:pPr>
      <w:r>
        <w:rPr>
          <w:noProof/>
          <w:sz w:val="36"/>
          <w:szCs w:val="36"/>
        </w:rPr>
        <mc:AlternateContent>
          <mc:Choice Requires="wps">
            <w:drawing>
              <wp:anchor distT="0" distB="0" distL="114300" distR="114300" simplePos="0" relativeHeight="251666432" behindDoc="0" locked="0" layoutInCell="1" allowOverlap="1" wp14:anchorId="439461D6" wp14:editId="77386F63">
                <wp:simplePos x="0" y="0"/>
                <wp:positionH relativeFrom="column">
                  <wp:posOffset>-733425</wp:posOffset>
                </wp:positionH>
                <wp:positionV relativeFrom="paragraph">
                  <wp:posOffset>272416</wp:posOffset>
                </wp:positionV>
                <wp:extent cx="3067050" cy="1790700"/>
                <wp:effectExtent l="0" t="0" r="19050" b="19050"/>
                <wp:wrapNone/>
                <wp:docPr id="16" name="Rectangle: Rounded Corners 16"/>
                <wp:cNvGraphicFramePr/>
                <a:graphic xmlns:a="http://schemas.openxmlformats.org/drawingml/2006/main">
                  <a:graphicData uri="http://schemas.microsoft.com/office/word/2010/wordprocessingShape">
                    <wps:wsp>
                      <wps:cNvSpPr/>
                      <wps:spPr>
                        <a:xfrm>
                          <a:off x="0" y="0"/>
                          <a:ext cx="3067050" cy="1790700"/>
                        </a:xfrm>
                        <a:prstGeom prst="round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2BA6248C" w14:textId="7562D033" w:rsidR="00C64CB5" w:rsidRPr="00C64CB5" w:rsidRDefault="00C64CB5" w:rsidP="00C64CB5">
                            <w:pPr>
                              <w:jc w:val="center"/>
                              <w:rPr>
                                <w:color w:val="000000" w:themeColor="text1"/>
                              </w:rPr>
                            </w:pPr>
                            <w:r w:rsidRPr="00C64CB5">
                              <w:rPr>
                                <w:color w:val="000000" w:themeColor="text1"/>
                              </w:rPr>
                              <w:t xml:space="preserve">The liver is not only the body's biggest gland, but it also has the most intricate purpose. The liver's main activities are to contribute </w:t>
                            </w:r>
                            <w:r w:rsidRPr="00C64CB5">
                              <w:rPr>
                                <w:color w:val="000000" w:themeColor="text1"/>
                              </w:rPr>
                              <w:t>to</w:t>
                            </w:r>
                            <w:r w:rsidRPr="00C64CB5">
                              <w:rPr>
                                <w:color w:val="000000" w:themeColor="text1"/>
                              </w:rPr>
                              <w:t xml:space="preserve"> protein, carbohydrate, and lipid levels; to generate cholesterol and bile acids; to begin bile production; to transfer bilirubin; to </w:t>
                            </w:r>
                            <w:r w:rsidRPr="00C64CB5">
                              <w:rPr>
                                <w:color w:val="000000" w:themeColor="text1"/>
                              </w:rPr>
                              <w:t>metabolize</w:t>
                            </w:r>
                            <w:r w:rsidRPr="00C64CB5">
                              <w:rPr>
                                <w:color w:val="000000" w:themeColor="text1"/>
                              </w:rPr>
                              <w:t xml:space="preserve"> and carry some medications; and to manage carbohydrate transit and retention.</w:t>
                            </w:r>
                            <w:r>
                              <w:rPr>
                                <w:color w:val="000000" w:themeColor="text1"/>
                              </w:rPr>
                              <w:t xml:space="preserve"> (</w:t>
                            </w:r>
                            <w:proofErr w:type="spellStart"/>
                            <w:r>
                              <w:rPr>
                                <w:color w:val="000000" w:themeColor="text1"/>
                              </w:rPr>
                              <w:t>Sircus</w:t>
                            </w:r>
                            <w:proofErr w:type="spellEnd"/>
                            <w:r>
                              <w:rPr>
                                <w:color w:val="000000" w:themeColor="text1"/>
                              </w:rPr>
                              <w:t>, 2022)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9461D6" id="Rectangle: Rounded Corners 16" o:spid="_x0000_s1029" style="position:absolute;left:0;text-align:left;margin-left:-57.75pt;margin-top:21.45pt;width:241.5pt;height:14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" fillcolor="#ed7d31 [3205]" strokecolor="#1f3763 [1604]" strokeweight="1pt">
                <v:stroke joinstyle="miter"/>
                <v:textbox>
                  <w:txbxContent>
                    <w:p w14:paraId="2BA6248C" w14:textId="7562D033" w:rsidR="00C64CB5" w:rsidRPr="00C64CB5" w:rsidRDefault="00C64CB5" w:rsidP="00C64CB5">
                      <w:pPr>
                        <w:jc w:val="center"/>
                        <w:rPr>
                          <w:color w:val="000000" w:themeColor="text1"/>
                        </w:rPr>
                      </w:pPr>
                      <w:r w:rsidRPr="00C64CB5">
                        <w:rPr>
                          <w:color w:val="000000" w:themeColor="text1"/>
                        </w:rPr>
                        <w:t xml:space="preserve">The liver is not only the body's biggest gland, but it also has the most intricate purpose. The liver's main activities are to contribute </w:t>
                      </w:r>
                      <w:r w:rsidRPr="00C64CB5">
                        <w:rPr>
                          <w:color w:val="000000" w:themeColor="text1"/>
                        </w:rPr>
                        <w:t>to</w:t>
                      </w:r>
                      <w:r w:rsidRPr="00C64CB5">
                        <w:rPr>
                          <w:color w:val="000000" w:themeColor="text1"/>
                        </w:rPr>
                        <w:t xml:space="preserve"> protein, carbohydrate, and lipid levels; to generate cholesterol and bile acids; to begin bile production; to transfer bilirubin; to </w:t>
                      </w:r>
                      <w:r w:rsidRPr="00C64CB5">
                        <w:rPr>
                          <w:color w:val="000000" w:themeColor="text1"/>
                        </w:rPr>
                        <w:t>metabolize</w:t>
                      </w:r>
                      <w:r w:rsidRPr="00C64CB5">
                        <w:rPr>
                          <w:color w:val="000000" w:themeColor="text1"/>
                        </w:rPr>
                        <w:t xml:space="preserve"> and carry some medications; and to manage carbohydrate transit and retention.</w:t>
                      </w:r>
                      <w:r>
                        <w:rPr>
                          <w:color w:val="000000" w:themeColor="text1"/>
                        </w:rPr>
                        <w:t xml:space="preserve"> (</w:t>
                      </w:r>
                      <w:proofErr w:type="spellStart"/>
                      <w:r>
                        <w:rPr>
                          <w:color w:val="000000" w:themeColor="text1"/>
                        </w:rPr>
                        <w:t>Sircus</w:t>
                      </w:r>
                      <w:proofErr w:type="spellEnd"/>
                      <w:r>
                        <w:rPr>
                          <w:color w:val="000000" w:themeColor="text1"/>
                        </w:rPr>
                        <w:t>, 2022)</w:t>
                      </w:r>
                    </w:p>
                  </w:txbxContent>
                </v:textbox>
              </v:roundrect>
            </w:pict>
          </mc:Fallback>
        </mc:AlternateContent>
      </w:r>
    </w:p>
    <w:p w14:paraId="405F0AF0" w14:textId="37FC73E3" w:rsidR="00C351AC" w:rsidRDefault="00C351AC" w:rsidP="00550391">
      <w:pPr>
        <w:jc w:val="center"/>
        <w:rPr>
          <w:sz w:val="36"/>
          <w:szCs w:val="36"/>
        </w:rPr>
      </w:pPr>
    </w:p>
    <w:p w14:paraId="648EB3B3" w14:textId="341C1251" w:rsidR="00C351AC" w:rsidRDefault="00C351AC" w:rsidP="00550391">
      <w:pPr>
        <w:jc w:val="center"/>
        <w:rPr>
          <w:sz w:val="36"/>
          <w:szCs w:val="36"/>
        </w:rPr>
      </w:pPr>
    </w:p>
    <w:p w14:paraId="2CBD97A8" w14:textId="2427A2DE" w:rsidR="007E3C9A" w:rsidRDefault="007E3C9A" w:rsidP="00550391">
      <w:pPr>
        <w:jc w:val="center"/>
        <w:rPr>
          <w:sz w:val="36"/>
          <w:szCs w:val="36"/>
        </w:rPr>
      </w:pPr>
    </w:p>
    <w:p w14:paraId="5C8CD876" w14:textId="20199D80" w:rsidR="007E3C9A" w:rsidRDefault="00051B07" w:rsidP="00550391">
      <w:pPr>
        <w:jc w:val="center"/>
        <w:rPr>
          <w:sz w:val="36"/>
          <w:szCs w:val="36"/>
        </w:rPr>
      </w:pPr>
      <w:r>
        <w:rPr>
          <w:noProof/>
          <w:sz w:val="36"/>
          <w:szCs w:val="36"/>
        </w:rPr>
        <mc:AlternateContent>
          <mc:Choice Requires="wps">
            <w:drawing>
              <wp:anchor distT="0" distB="0" distL="114300" distR="114300" simplePos="0" relativeHeight="251669504" behindDoc="0" locked="0" layoutInCell="1" allowOverlap="1" wp14:anchorId="11BBF698" wp14:editId="626FE263">
                <wp:simplePos x="0" y="0"/>
                <wp:positionH relativeFrom="column">
                  <wp:posOffset>2428875</wp:posOffset>
                </wp:positionH>
                <wp:positionV relativeFrom="paragraph">
                  <wp:posOffset>963930</wp:posOffset>
                </wp:positionV>
                <wp:extent cx="2533650" cy="1752600"/>
                <wp:effectExtent l="0" t="0" r="19050" b="19050"/>
                <wp:wrapNone/>
                <wp:docPr id="19" name="Rectangle: Rounded Corners 19"/>
                <wp:cNvGraphicFramePr/>
                <a:graphic xmlns:a="http://schemas.openxmlformats.org/drawingml/2006/main">
                  <a:graphicData uri="http://schemas.microsoft.com/office/word/2010/wordprocessingShape">
                    <wps:wsp>
                      <wps:cNvSpPr/>
                      <wps:spPr>
                        <a:xfrm>
                          <a:off x="0" y="0"/>
                          <a:ext cx="2533650" cy="1752600"/>
                        </a:xfrm>
                        <a:prstGeom prst="round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33F1E877" w14:textId="36901AA3" w:rsidR="006F3118" w:rsidRPr="006F3118" w:rsidRDefault="006F3118" w:rsidP="006F3118">
                            <w:pPr>
                              <w:jc w:val="center"/>
                              <w:rPr>
                                <w:color w:val="000000" w:themeColor="text1"/>
                              </w:rPr>
                            </w:pPr>
                            <w:r w:rsidRPr="006F3118">
                              <w:rPr>
                                <w:color w:val="000000" w:themeColor="text1"/>
                              </w:rPr>
                              <w:t xml:space="preserve">The gallbladder stores bile but also excretes it into the duodenum, where it is mostly eliminated by </w:t>
                            </w:r>
                            <w:r w:rsidRPr="006F3118">
                              <w:rPr>
                                <w:color w:val="000000" w:themeColor="text1"/>
                              </w:rPr>
                              <w:t>feces</w:t>
                            </w:r>
                            <w:r w:rsidRPr="006F3118">
                              <w:rPr>
                                <w:color w:val="000000" w:themeColor="text1"/>
                              </w:rPr>
                              <w:t>.</w:t>
                            </w:r>
                            <w:r>
                              <w:rPr>
                                <w:color w:val="000000" w:themeColor="text1"/>
                              </w:rPr>
                              <w:t xml:space="preserve"> (</w:t>
                            </w:r>
                            <w:r w:rsidR="00D60D82">
                              <w:rPr>
                                <w:color w:val="000000" w:themeColor="text1"/>
                              </w:rPr>
                              <w:t>Crumbie, 2021)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BBF698" id="Rectangle: Rounded Corners 19" o:spid="_x0000_s1030" style="position:absolute;left:0;text-align:left;margin-left:191.25pt;margin-top:75.9pt;width:199.5pt;height:13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" fillcolor="#ed7d31 [3205]" strokecolor="#1f3763 [1604]" strokeweight="1pt">
                <v:stroke joinstyle="miter"/>
                <v:textbox>
                  <w:txbxContent>
                    <w:p w14:paraId="33F1E877" w14:textId="36901AA3" w:rsidR="006F3118" w:rsidRPr="006F3118" w:rsidRDefault="006F3118" w:rsidP="006F3118">
                      <w:pPr>
                        <w:jc w:val="center"/>
                        <w:rPr>
                          <w:color w:val="000000" w:themeColor="text1"/>
                        </w:rPr>
                      </w:pPr>
                      <w:r w:rsidRPr="006F3118">
                        <w:rPr>
                          <w:color w:val="000000" w:themeColor="text1"/>
                        </w:rPr>
                        <w:t xml:space="preserve">The gallbladder stores bile but also excretes it into the duodenum, where it is mostly eliminated by </w:t>
                      </w:r>
                      <w:r w:rsidRPr="006F3118">
                        <w:rPr>
                          <w:color w:val="000000" w:themeColor="text1"/>
                        </w:rPr>
                        <w:t>feces</w:t>
                      </w:r>
                      <w:r w:rsidRPr="006F3118">
                        <w:rPr>
                          <w:color w:val="000000" w:themeColor="text1"/>
                        </w:rPr>
                        <w:t>.</w:t>
                      </w:r>
                      <w:r>
                        <w:rPr>
                          <w:color w:val="000000" w:themeColor="text1"/>
                        </w:rPr>
                        <w:t xml:space="preserve"> (</w:t>
                      </w:r>
                      <w:r w:rsidR="00D60D82">
                        <w:rPr>
                          <w:color w:val="000000" w:themeColor="text1"/>
                        </w:rPr>
                        <w:t>Crumbie, 2021)</w:t>
                      </w:r>
                    </w:p>
                  </w:txbxContent>
                </v:textbox>
              </v:roundrect>
            </w:pict>
          </mc:Fallback>
        </mc:AlternateContent>
      </w:r>
      <w:r>
        <w:rPr>
          <w:noProof/>
          <w:sz w:val="36"/>
          <w:szCs w:val="36"/>
        </w:rPr>
        <mc:AlternateContent>
          <mc:Choice Requires="wps">
            <w:drawing>
              <wp:anchor distT="0" distB="0" distL="114300" distR="114300" simplePos="0" relativeHeight="251668480" behindDoc="0" locked="0" layoutInCell="1" allowOverlap="1" wp14:anchorId="677390E7" wp14:editId="17AABC55">
                <wp:simplePos x="0" y="0"/>
                <wp:positionH relativeFrom="column">
                  <wp:posOffset>828675</wp:posOffset>
                </wp:positionH>
                <wp:positionV relativeFrom="paragraph">
                  <wp:posOffset>1021081</wp:posOffset>
                </wp:positionV>
                <wp:extent cx="1219200" cy="1428750"/>
                <wp:effectExtent l="9525" t="0" r="47625" b="47625"/>
                <wp:wrapNone/>
                <wp:docPr id="18" name="Arrow: Bent-Up 18"/>
                <wp:cNvGraphicFramePr/>
                <a:graphic xmlns:a="http://schemas.openxmlformats.org/drawingml/2006/main">
                  <a:graphicData uri="http://schemas.microsoft.com/office/word/2010/wordprocessingShape">
                    <wps:wsp>
                      <wps:cNvSpPr/>
                      <wps:spPr>
                        <a:xfrm rot="5400000">
                          <a:off x="0" y="0"/>
                          <a:ext cx="1219200" cy="1428750"/>
                        </a:xfrm>
                        <a:prstGeom prst="bentUpArrow">
                          <a:avLst>
                            <a:gd name="adj1" fmla="val 25826"/>
                            <a:gd name="adj2" fmla="val 25000"/>
                            <a:gd name="adj3" fmla="val 25000"/>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215E04" id="Arrow: Bent-Up 18" o:spid="_x0000_s1026" style="position:absolute;margin-left:65.25pt;margin-top:80.4pt;width:96pt;height:112.5pt;rotation:9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19200,1428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" path="m,1113879r756965,l756965,304800r-147365,l914400,r304800,304800l1071835,304800r,1123950l,1428750,,1113879xe" fillcolor="#538135 [2409]" strokecolor="#1f3763 [1604]" strokeweight="1pt">
                <v:stroke joinstyle="miter"/>
                <v:path arrowok="t" o:connecttype="custom" o:connectlocs="0,1113879;756965,1113879;756965,304800;609600,304800;914400,0;1219200,304800;1071835,304800;1071835,1428750;0,1428750;0,1113879" o:connectangles="0,0,0,0,0,0,0,0,0,0"/>
              </v:shape>
            </w:pict>
          </mc:Fallback>
        </mc:AlternateContent>
      </w:r>
    </w:p>
    <w:p w14:paraId="4EAD5829" w14:textId="5DC36EFC" w:rsidR="007E3C9A" w:rsidRDefault="00C351AC" w:rsidP="00550391">
      <w:pPr>
        <w:jc w:val="center"/>
        <w:rPr>
          <w:sz w:val="36"/>
          <w:szCs w:val="36"/>
        </w:rPr>
      </w:pPr>
      <w:r>
        <w:rPr>
          <w:noProof/>
          <w:sz w:val="36"/>
          <w:szCs w:val="36"/>
        </w:rPr>
        <w:drawing>
          <wp:inline distT="0" distB="0" distL="0" distR="0" wp14:anchorId="2D85A153" wp14:editId="188152C8">
            <wp:extent cx="3797229" cy="284792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797229" cy="2847922"/>
                    </a:xfrm>
                    <a:prstGeom prst="rect">
                      <a:avLst/>
                    </a:prstGeom>
                  </pic:spPr>
                </pic:pic>
              </a:graphicData>
            </a:graphic>
          </wp:inline>
        </w:drawing>
      </w:r>
    </w:p>
    <w:p w14:paraId="2C64E9FE" w14:textId="0EF2CC81" w:rsidR="007E3C9A" w:rsidRDefault="007E3C9A" w:rsidP="00550391">
      <w:pPr>
        <w:jc w:val="center"/>
        <w:rPr>
          <w:sz w:val="36"/>
          <w:szCs w:val="36"/>
        </w:rPr>
      </w:pPr>
    </w:p>
    <w:p w14:paraId="61C3A82F" w14:textId="3A54B4E8" w:rsidR="002560E7" w:rsidRDefault="002560E7" w:rsidP="002560E7">
      <w:pPr>
        <w:rPr>
          <w:sz w:val="36"/>
          <w:szCs w:val="36"/>
        </w:rPr>
      </w:pPr>
    </w:p>
    <w:p w14:paraId="76C0A46C" w14:textId="5C0DC73E" w:rsidR="00D2651C" w:rsidRDefault="00051B07" w:rsidP="002560E7">
      <w:pPr>
        <w:rPr>
          <w:sz w:val="36"/>
          <w:szCs w:val="36"/>
        </w:rPr>
      </w:pPr>
      <w:r>
        <w:rPr>
          <w:noProof/>
          <w:sz w:val="36"/>
          <w:szCs w:val="36"/>
        </w:rPr>
        <mc:AlternateContent>
          <mc:Choice Requires="wps">
            <w:drawing>
              <wp:anchor distT="0" distB="0" distL="114300" distR="114300" simplePos="0" relativeHeight="251670528" behindDoc="0" locked="0" layoutInCell="1" allowOverlap="1" wp14:anchorId="17A18CD0" wp14:editId="5370ACD2">
                <wp:simplePos x="0" y="0"/>
                <wp:positionH relativeFrom="column">
                  <wp:posOffset>410845</wp:posOffset>
                </wp:positionH>
                <wp:positionV relativeFrom="paragraph">
                  <wp:posOffset>1694180</wp:posOffset>
                </wp:positionV>
                <wp:extent cx="504825" cy="371475"/>
                <wp:effectExtent l="0" t="19050" r="47625" b="47625"/>
                <wp:wrapNone/>
                <wp:docPr id="20" name="Arrow: Right 20"/>
                <wp:cNvGraphicFramePr/>
                <a:graphic xmlns:a="http://schemas.openxmlformats.org/drawingml/2006/main">
                  <a:graphicData uri="http://schemas.microsoft.com/office/word/2010/wordprocessingShape">
                    <wps:wsp>
                      <wps:cNvSpPr/>
                      <wps:spPr>
                        <a:xfrm>
                          <a:off x="0" y="0"/>
                          <a:ext cx="504825" cy="371475"/>
                        </a:xfrm>
                        <a:prstGeom prst="rightArrow">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5E0C77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0" o:spid="_x0000_s1026" type="#_x0000_t13" style="position:absolute;margin-left:32.35pt;margin-top:133.4pt;width:39.75pt;height:29.2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" adj="13653" fillcolor="#538135 [2409]" strokecolor="#1f3763 [1604]" strokeweight="1pt"/>
            </w:pict>
          </mc:Fallback>
        </mc:AlternateContent>
      </w:r>
      <w:r>
        <w:rPr>
          <w:noProof/>
          <w:sz w:val="36"/>
          <w:szCs w:val="36"/>
        </w:rPr>
        <mc:AlternateContent>
          <mc:Choice Requires="wps">
            <w:drawing>
              <wp:anchor distT="0" distB="0" distL="114300" distR="114300" simplePos="0" relativeHeight="251667456" behindDoc="0" locked="0" layoutInCell="1" allowOverlap="1" wp14:anchorId="5C90959F" wp14:editId="433843DD">
                <wp:simplePos x="0" y="0"/>
                <wp:positionH relativeFrom="column">
                  <wp:posOffset>944245</wp:posOffset>
                </wp:positionH>
                <wp:positionV relativeFrom="paragraph">
                  <wp:posOffset>303530</wp:posOffset>
                </wp:positionV>
                <wp:extent cx="4067175" cy="2505075"/>
                <wp:effectExtent l="0" t="0" r="28575" b="28575"/>
                <wp:wrapNone/>
                <wp:docPr id="17" name="Rectangle: Rounded Corners 17"/>
                <wp:cNvGraphicFramePr/>
                <a:graphic xmlns:a="http://schemas.openxmlformats.org/drawingml/2006/main">
                  <a:graphicData uri="http://schemas.microsoft.com/office/word/2010/wordprocessingShape">
                    <wps:wsp>
                      <wps:cNvSpPr/>
                      <wps:spPr>
                        <a:xfrm>
                          <a:off x="0" y="0"/>
                          <a:ext cx="4067175" cy="2505075"/>
                        </a:xfrm>
                        <a:prstGeom prst="round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31E5EEAA" w14:textId="6C8516B8" w:rsidR="00051B07" w:rsidRPr="00051B07" w:rsidRDefault="00051B07" w:rsidP="00051B07">
                            <w:pPr>
                              <w:jc w:val="center"/>
                              <w:rPr>
                                <w:color w:val="000000" w:themeColor="text1"/>
                              </w:rPr>
                            </w:pPr>
                            <w:r w:rsidRPr="00051B07">
                              <w:rPr>
                                <w:color w:val="000000" w:themeColor="text1"/>
                              </w:rPr>
                              <w:t xml:space="preserve">The pancreas, which is placed behind the stomach, is one of the most essential digestive organs. It responds by releasing a huge number of enzymes that help in carbohydrate, lipid, and protein digestion. Its proteases are discharged passively and are mainly triggered by </w:t>
                            </w:r>
                            <w:r w:rsidRPr="00051B07">
                              <w:rPr>
                                <w:color w:val="000000" w:themeColor="text1"/>
                              </w:rPr>
                              <w:t>enter peptidase</w:t>
                            </w:r>
                            <w:r w:rsidRPr="00051B07">
                              <w:rPr>
                                <w:color w:val="000000" w:themeColor="text1"/>
                              </w:rPr>
                              <w:t xml:space="preserve">, a membrane-bound enzyme in the duodenum. Several triggered enzyme molecules can then initiate a cascade of active proteases. The pancreas also produces amylases, which digest carbohydrates, as well as lipases, phospholipases, and cholesterol </w:t>
                            </w:r>
                            <w:r w:rsidRPr="00051B07">
                              <w:rPr>
                                <w:color w:val="000000" w:themeColor="text1"/>
                              </w:rPr>
                              <w:t>esterase</w:t>
                            </w:r>
                            <w:r w:rsidRPr="00051B07">
                              <w:rPr>
                                <w:color w:val="000000" w:themeColor="text1"/>
                              </w:rPr>
                              <w:t>, which aid in fat digestion and metabolism. Pancreatic secretions are controlled by hormones released by the stomach and the intestines.</w:t>
                            </w:r>
                            <w:r>
                              <w:rPr>
                                <w:color w:val="000000" w:themeColor="text1"/>
                              </w:rPr>
                              <w:t xml:space="preserve"> (Buckley, 2021)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90959F" id="Rectangle: Rounded Corners 17" o:spid="_x0000_s1031" style="position:absolute;margin-left:74.35pt;margin-top:23.9pt;width:320.25pt;height:197.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" fillcolor="#ed7d31 [3205]" strokecolor="#1f3763 [1604]" strokeweight="1pt">
                <v:stroke joinstyle="miter"/>
                <v:textbox>
                  <w:txbxContent>
                    <w:p w14:paraId="31E5EEAA" w14:textId="6C8516B8" w:rsidR="00051B07" w:rsidRPr="00051B07" w:rsidRDefault="00051B07" w:rsidP="00051B07">
                      <w:pPr>
                        <w:jc w:val="center"/>
                        <w:rPr>
                          <w:color w:val="000000" w:themeColor="text1"/>
                        </w:rPr>
                      </w:pPr>
                      <w:r w:rsidRPr="00051B07">
                        <w:rPr>
                          <w:color w:val="000000" w:themeColor="text1"/>
                        </w:rPr>
                        <w:t xml:space="preserve">The pancreas, which is placed behind the stomach, is one of the most essential digestive organs. It responds by releasing a huge number of enzymes that help in carbohydrate, lipid, and protein digestion. Its proteases are discharged passively and are mainly triggered by </w:t>
                      </w:r>
                      <w:r w:rsidRPr="00051B07">
                        <w:rPr>
                          <w:color w:val="000000" w:themeColor="text1"/>
                        </w:rPr>
                        <w:t>enter peptidase</w:t>
                      </w:r>
                      <w:r w:rsidRPr="00051B07">
                        <w:rPr>
                          <w:color w:val="000000" w:themeColor="text1"/>
                        </w:rPr>
                        <w:t xml:space="preserve">, a membrane-bound enzyme in the duodenum. Several triggered enzyme molecules can then initiate a cascade of active proteases. The pancreas also produces amylases, which digest carbohydrates, as well as lipases, phospholipases, and cholesterol </w:t>
                      </w:r>
                      <w:r w:rsidRPr="00051B07">
                        <w:rPr>
                          <w:color w:val="000000" w:themeColor="text1"/>
                        </w:rPr>
                        <w:t>esterase</w:t>
                      </w:r>
                      <w:r w:rsidRPr="00051B07">
                        <w:rPr>
                          <w:color w:val="000000" w:themeColor="text1"/>
                        </w:rPr>
                        <w:t>, which aid in fat digestion and metabolism. Pancreatic secretions are controlled by hormones released by the stomach and the intestines.</w:t>
                      </w:r>
                      <w:r>
                        <w:rPr>
                          <w:color w:val="000000" w:themeColor="text1"/>
                        </w:rPr>
                        <w:t xml:space="preserve"> (Buckley, 2021)</w:t>
                      </w:r>
                    </w:p>
                  </w:txbxContent>
                </v:textbox>
              </v:roundrect>
            </w:pict>
          </mc:Fallback>
        </mc:AlternateContent>
      </w:r>
    </w:p>
    <w:p w14:paraId="63590DE3" w14:textId="5770B367" w:rsidR="00D2651C" w:rsidRDefault="00D2651C" w:rsidP="002560E7">
      <w:pPr>
        <w:rPr>
          <w:sz w:val="36"/>
          <w:szCs w:val="36"/>
        </w:rPr>
        <w:sectPr w:rsidR="00D2651C" w:rsidSect="00D2651C">
          <w:pgSz w:w="16838" w:h="11906" w:orient="landscape"/>
          <w:pgMar w:top="1440" w:right="1440" w:bottom="1440" w:left="1440" w:header="708" w:footer="708" w:gutter="0"/>
          <w:cols w:num="2" w:space="708"/>
          <w:docGrid w:linePitch="360"/>
        </w:sectPr>
      </w:pPr>
    </w:p>
    <w:p w14:paraId="30EE286A" w14:textId="6D5EE9D4" w:rsidR="002560E7" w:rsidRDefault="007644BA" w:rsidP="002560E7">
      <w:pPr>
        <w:rPr>
          <w:sz w:val="36"/>
          <w:szCs w:val="36"/>
        </w:rPr>
        <w:sectPr w:rsidR="002560E7" w:rsidSect="00D2651C">
          <w:pgSz w:w="16838" w:h="11906" w:orient="landscape"/>
          <w:pgMar w:top="1440" w:right="1440" w:bottom="1440" w:left="1440" w:header="708" w:footer="708" w:gutter="0"/>
          <w:cols w:num="2" w:space="708"/>
          <w:docGrid w:linePitch="360"/>
        </w:sectPr>
      </w:pPr>
      <w:r>
        <w:rPr>
          <w:noProof/>
          <w:sz w:val="36"/>
          <w:szCs w:val="36"/>
        </w:rPr>
        <w:lastRenderedPageBreak/>
        <mc:AlternateContent>
          <mc:Choice Requires="wps">
            <w:drawing>
              <wp:anchor distT="0" distB="0" distL="114300" distR="114300" simplePos="0" relativeHeight="251673600" behindDoc="0" locked="0" layoutInCell="1" allowOverlap="1" wp14:anchorId="5F0E486A" wp14:editId="7FC1F595">
                <wp:simplePos x="0" y="0"/>
                <wp:positionH relativeFrom="column">
                  <wp:posOffset>-434340</wp:posOffset>
                </wp:positionH>
                <wp:positionV relativeFrom="paragraph">
                  <wp:posOffset>3954780</wp:posOffset>
                </wp:positionV>
                <wp:extent cx="3680460" cy="2484120"/>
                <wp:effectExtent l="0" t="0" r="15240" b="11430"/>
                <wp:wrapNone/>
                <wp:docPr id="24" name="Rectangle: Rounded Corners 24"/>
                <wp:cNvGraphicFramePr/>
                <a:graphic xmlns:a="http://schemas.openxmlformats.org/drawingml/2006/main">
                  <a:graphicData uri="http://schemas.microsoft.com/office/word/2010/wordprocessingShape">
                    <wps:wsp>
                      <wps:cNvSpPr/>
                      <wps:spPr>
                        <a:xfrm>
                          <a:off x="0" y="0"/>
                          <a:ext cx="3680460" cy="2484120"/>
                        </a:xfrm>
                        <a:prstGeom prst="roundRect">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3A12F9A9" w14:textId="5938E8A4" w:rsidR="007644BA" w:rsidRPr="007644BA" w:rsidRDefault="007644BA" w:rsidP="007644BA">
                            <w:pPr>
                              <w:jc w:val="center"/>
                              <w:rPr>
                                <w:color w:val="000000" w:themeColor="text1"/>
                              </w:rPr>
                            </w:pPr>
                            <w:r w:rsidRPr="007644BA">
                              <w:rPr>
                                <w:color w:val="000000" w:themeColor="text1"/>
                              </w:rPr>
                              <w:t xml:space="preserve">The rectum is a compartment that extends from the anus towards the end of the large intestine, right after the descending colon. Feces is often held upwards in the descending colon, leaving the rectum clear. When the descending colon eventually fills up, </w:t>
                            </w:r>
                            <w:r w:rsidRPr="007644BA">
                              <w:rPr>
                                <w:color w:val="000000" w:themeColor="text1"/>
                              </w:rPr>
                              <w:t>feces</w:t>
                            </w:r>
                            <w:r w:rsidRPr="007644BA">
                              <w:rPr>
                                <w:color w:val="000000" w:themeColor="text1"/>
                              </w:rPr>
                              <w:t xml:space="preserve"> </w:t>
                            </w:r>
                            <w:r w:rsidRPr="007644BA">
                              <w:rPr>
                                <w:color w:val="000000" w:themeColor="text1"/>
                              </w:rPr>
                              <w:t>enter</w:t>
                            </w:r>
                            <w:r w:rsidRPr="007644BA">
                              <w:rPr>
                                <w:color w:val="000000" w:themeColor="text1"/>
                              </w:rPr>
                              <w:t xml:space="preserve"> the rectum and causes a need to urinate. This need can be resisted by both adults and older kids until they go to a restroom. Young children and babies lack the muscular control needed to postpone bowel movements.</w:t>
                            </w:r>
                            <w:r>
                              <w:rPr>
                                <w:color w:val="000000" w:themeColor="text1"/>
                              </w:rPr>
                              <w:t xml:space="preserve"> (Bartel, 2022)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0E486A" id="Rectangle: Rounded Corners 24" o:spid="_x0000_s1032" style="position:absolute;margin-left:-34.2pt;margin-top:311.4pt;width:289.8pt;height:195.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" fillcolor="#ed7d31 [3205]" strokecolor="#1f3763 [1604]" strokeweight="1pt">
                <v:stroke joinstyle="miter"/>
                <v:textbox>
                  <w:txbxContent>
                    <w:p w14:paraId="3A12F9A9" w14:textId="5938E8A4" w:rsidR="007644BA" w:rsidRPr="007644BA" w:rsidRDefault="007644BA" w:rsidP="007644BA">
                      <w:pPr>
                        <w:jc w:val="center"/>
                        <w:rPr>
                          <w:color w:val="000000" w:themeColor="text1"/>
                        </w:rPr>
                      </w:pPr>
                      <w:r w:rsidRPr="007644BA">
                        <w:rPr>
                          <w:color w:val="000000" w:themeColor="text1"/>
                        </w:rPr>
                        <w:t xml:space="preserve">The rectum is a compartment that extends from the anus towards the end of the large intestine, right after the descending colon. Feces is often held upwards in the descending colon, leaving the rectum clear. When the descending colon eventually fills up, </w:t>
                      </w:r>
                      <w:r w:rsidRPr="007644BA">
                        <w:rPr>
                          <w:color w:val="000000" w:themeColor="text1"/>
                        </w:rPr>
                        <w:t>feces</w:t>
                      </w:r>
                      <w:r w:rsidRPr="007644BA">
                        <w:rPr>
                          <w:color w:val="000000" w:themeColor="text1"/>
                        </w:rPr>
                        <w:t xml:space="preserve"> </w:t>
                      </w:r>
                      <w:r w:rsidRPr="007644BA">
                        <w:rPr>
                          <w:color w:val="000000" w:themeColor="text1"/>
                        </w:rPr>
                        <w:t>enter</w:t>
                      </w:r>
                      <w:r w:rsidRPr="007644BA">
                        <w:rPr>
                          <w:color w:val="000000" w:themeColor="text1"/>
                        </w:rPr>
                        <w:t xml:space="preserve"> the rectum and causes a need to urinate. This need can be resisted by both adults and older kids until they go to a restroom. Young children and babies lack the muscular control needed to postpone bowel movements.</w:t>
                      </w:r>
                      <w:r>
                        <w:rPr>
                          <w:color w:val="000000" w:themeColor="text1"/>
                        </w:rPr>
                        <w:t xml:space="preserve"> (Bartel, 2022)</w:t>
                      </w:r>
                    </w:p>
                  </w:txbxContent>
                </v:textbox>
              </v:roundrect>
            </w:pict>
          </mc:Fallback>
        </mc:AlternateContent>
      </w:r>
      <w:r>
        <w:rPr>
          <w:noProof/>
          <w:sz w:val="36"/>
          <w:szCs w:val="36"/>
        </w:rPr>
        <mc:AlternateContent>
          <mc:Choice Requires="wps">
            <w:drawing>
              <wp:anchor distT="0" distB="0" distL="114300" distR="114300" simplePos="0" relativeHeight="251672576" behindDoc="0" locked="0" layoutInCell="1" allowOverlap="1" wp14:anchorId="2AE139CE" wp14:editId="4498B6F9">
                <wp:simplePos x="0" y="0"/>
                <wp:positionH relativeFrom="column">
                  <wp:posOffset>3289300</wp:posOffset>
                </wp:positionH>
                <wp:positionV relativeFrom="paragraph">
                  <wp:posOffset>4533900</wp:posOffset>
                </wp:positionV>
                <wp:extent cx="1790700" cy="1181100"/>
                <wp:effectExtent l="19050" t="19050" r="19050" b="38100"/>
                <wp:wrapNone/>
                <wp:docPr id="23" name="Arrow: Left 23"/>
                <wp:cNvGraphicFramePr/>
                <a:graphic xmlns:a="http://schemas.openxmlformats.org/drawingml/2006/main">
                  <a:graphicData uri="http://schemas.microsoft.com/office/word/2010/wordprocessingShape">
                    <wps:wsp>
                      <wps:cNvSpPr/>
                      <wps:spPr>
                        <a:xfrm>
                          <a:off x="0" y="0"/>
                          <a:ext cx="1790700" cy="1181100"/>
                        </a:xfrm>
                        <a:prstGeom prst="leftArrow">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523B69D"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23" o:spid="_x0000_s1026" type="#_x0000_t66" style="position:absolute;margin-left:259pt;margin-top:357pt;width:141pt;height:93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" adj="7123" fillcolor="#538135 [2409]" strokecolor="#1f3763 [1604]" strokeweight="1pt"/>
            </w:pict>
          </mc:Fallback>
        </mc:AlternateContent>
      </w:r>
      <w:r>
        <w:rPr>
          <w:noProof/>
          <w:sz w:val="36"/>
          <w:szCs w:val="36"/>
        </w:rPr>
        <mc:AlternateContent>
          <mc:Choice Requires="wps">
            <w:drawing>
              <wp:anchor distT="0" distB="0" distL="114300" distR="114300" simplePos="0" relativeHeight="251671552" behindDoc="0" locked="0" layoutInCell="1" allowOverlap="1" wp14:anchorId="3E38704B" wp14:editId="18B6A906">
                <wp:simplePos x="0" y="0"/>
                <wp:positionH relativeFrom="column">
                  <wp:posOffset>6546850</wp:posOffset>
                </wp:positionH>
                <wp:positionV relativeFrom="paragraph">
                  <wp:posOffset>2641600</wp:posOffset>
                </wp:positionV>
                <wp:extent cx="1225550" cy="1092200"/>
                <wp:effectExtent l="19050" t="0" r="31750" b="31750"/>
                <wp:wrapNone/>
                <wp:docPr id="22" name="Arrow: Down 22"/>
                <wp:cNvGraphicFramePr/>
                <a:graphic xmlns:a="http://schemas.openxmlformats.org/drawingml/2006/main">
                  <a:graphicData uri="http://schemas.microsoft.com/office/word/2010/wordprocessingShape">
                    <wps:wsp>
                      <wps:cNvSpPr/>
                      <wps:spPr>
                        <a:xfrm>
                          <a:off x="0" y="0"/>
                          <a:ext cx="1225550" cy="1092200"/>
                        </a:xfrm>
                        <a:prstGeom prst="downArrow">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4206FC" id="Arrow: Down 22" o:spid="_x0000_s1026" type="#_x0000_t67" style="position:absolute;margin-left:515.5pt;margin-top:208pt;width:96.5pt;height:8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" adj="10800" fillcolor="#538135 [2409]" strokecolor="#1f3763 [1604]" strokeweight="1pt"/>
            </w:pict>
          </mc:Fallback>
        </mc:AlternateContent>
      </w:r>
      <w:r>
        <w:rPr>
          <w:noProof/>
          <w:sz w:val="36"/>
          <w:szCs w:val="36"/>
        </w:rPr>
        <mc:AlternateContent>
          <mc:Choice Requires="wps">
            <w:drawing>
              <wp:anchor distT="0" distB="0" distL="114300" distR="114300" simplePos="0" relativeHeight="251665408" behindDoc="0" locked="0" layoutInCell="1" allowOverlap="1" wp14:anchorId="0E34F6E7" wp14:editId="49BF0309">
                <wp:simplePos x="0" y="0"/>
                <wp:positionH relativeFrom="margin">
                  <wp:posOffset>5283835</wp:posOffset>
                </wp:positionH>
                <wp:positionV relativeFrom="paragraph">
                  <wp:posOffset>3937000</wp:posOffset>
                </wp:positionV>
                <wp:extent cx="3749040" cy="2453640"/>
                <wp:effectExtent l="0" t="0" r="22860" b="22860"/>
                <wp:wrapNone/>
                <wp:docPr id="15" name="Rectangle: Rounded Corners 15"/>
                <wp:cNvGraphicFramePr/>
                <a:graphic xmlns:a="http://schemas.openxmlformats.org/drawingml/2006/main">
                  <a:graphicData uri="http://schemas.microsoft.com/office/word/2010/wordprocessingShape">
                    <wps:wsp>
                      <wps:cNvSpPr/>
                      <wps:spPr>
                        <a:xfrm>
                          <a:off x="0" y="0"/>
                          <a:ext cx="3749040" cy="2453640"/>
                        </a:xfrm>
                        <a:prstGeom prst="roundRect">
                          <a:avLst/>
                        </a:prstGeom>
                        <a:solidFill>
                          <a:schemeClr val="accent2"/>
                        </a:solidFill>
                      </wps:spPr>
                      <wps:style>
                        <a:lnRef idx="2">
                          <a:schemeClr val="accent6"/>
                        </a:lnRef>
                        <a:fillRef idx="1">
                          <a:schemeClr val="lt1"/>
                        </a:fillRef>
                        <a:effectRef idx="0">
                          <a:schemeClr val="accent6"/>
                        </a:effectRef>
                        <a:fontRef idx="minor">
                          <a:schemeClr val="dk1"/>
                        </a:fontRef>
                      </wps:style>
                      <wps:txbx>
                        <w:txbxContent>
                          <w:p w14:paraId="7AE30D9D" w14:textId="7C3C2901" w:rsidR="00214BCA" w:rsidRDefault="00214BCA" w:rsidP="00214BCA">
                            <w:pPr>
                              <w:jc w:val="center"/>
                            </w:pPr>
                            <w:r w:rsidRPr="00214BCA">
                              <w:t xml:space="preserve">The large intestine, often known as the colon, acts as a reservoir for liquids evacuated from the small intestine. It has a significantly bigger diameter than the small intestine (about 2.5 cm, or 1 inch, as compared to 6 cm, or 3 inches, in the large intestine), yet it is only about one-quarter the length of the small intestine at 150 cm. The colon's essential roles are to retain moisture; to preserve the blood's osmotic concentration, or amount of liquids, by discharging and accumulating electrolytes (particles in solution that take on an electrical charge, such as sodium and chloride); and to store </w:t>
                            </w:r>
                            <w:r w:rsidRPr="00214BCA">
                              <w:t>fecal</w:t>
                            </w:r>
                            <w:r w:rsidRPr="00214BCA">
                              <w:t xml:space="preserve"> material until it can be evacuated by defecation.</w:t>
                            </w:r>
                            <w:r>
                              <w:t xml:space="preserve"> (</w:t>
                            </w:r>
                            <w:proofErr w:type="spellStart"/>
                            <w:r>
                              <w:t>Dworken</w:t>
                            </w:r>
                            <w:proofErr w:type="spellEnd"/>
                            <w:r>
                              <w:t>, 2022)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E34F6E7" id="Rectangle: Rounded Corners 15" o:spid="_x0000_s1033" style="position:absolute;margin-left:416.05pt;margin-top:310pt;width:295.2pt;height:193.2pt;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" fillcolor="#ed7d31 [3205]" strokecolor="#70ad47 [3209]" strokeweight="1pt">
                <v:stroke joinstyle="miter"/>
                <v:textbox>
                  <w:txbxContent>
                    <w:p w14:paraId="7AE30D9D" w14:textId="7C3C2901" w:rsidR="00214BCA" w:rsidRDefault="00214BCA" w:rsidP="00214BCA">
                      <w:pPr>
                        <w:jc w:val="center"/>
                      </w:pPr>
                      <w:r w:rsidRPr="00214BCA">
                        <w:t xml:space="preserve">The large intestine, often known as the colon, acts as a reservoir for liquids evacuated from the small intestine. It has a significantly bigger diameter than the small intestine (about 2.5 cm, or 1 inch, as compared to 6 cm, or 3 inches, in the large intestine), yet it is only about one-quarter the length of the small intestine at 150 cm. The colon's essential roles are to retain moisture; to preserve the blood's osmotic concentration, or amount of liquids, by discharging and accumulating electrolytes (particles in solution that take on an electrical charge, such as sodium and chloride); and to store </w:t>
                      </w:r>
                      <w:r w:rsidRPr="00214BCA">
                        <w:t>fecal</w:t>
                      </w:r>
                      <w:r w:rsidRPr="00214BCA">
                        <w:t xml:space="preserve"> material until it can be evacuated by defecation.</w:t>
                      </w:r>
                      <w:r>
                        <w:t xml:space="preserve"> (</w:t>
                      </w:r>
                      <w:proofErr w:type="spellStart"/>
                      <w:r>
                        <w:t>Dworken</w:t>
                      </w:r>
                      <w:proofErr w:type="spellEnd"/>
                      <w:r>
                        <w:t>, 2022)</w:t>
                      </w:r>
                    </w:p>
                  </w:txbxContent>
                </v:textbox>
                <w10:wrap anchorx="margin"/>
              </v:roundrect>
            </w:pict>
          </mc:Fallback>
        </mc:AlternateContent>
      </w:r>
      <w:r w:rsidR="00D60D82">
        <w:rPr>
          <w:noProof/>
          <w:sz w:val="36"/>
          <w:szCs w:val="36"/>
        </w:rPr>
        <mc:AlternateContent>
          <mc:Choice Requires="wps">
            <w:drawing>
              <wp:anchor distT="0" distB="0" distL="114300" distR="114300" simplePos="0" relativeHeight="251662336" behindDoc="0" locked="0" layoutInCell="1" allowOverlap="1" wp14:anchorId="44B8C0D3" wp14:editId="7DA26759">
                <wp:simplePos x="0" y="0"/>
                <wp:positionH relativeFrom="column">
                  <wp:posOffset>5598795</wp:posOffset>
                </wp:positionH>
                <wp:positionV relativeFrom="paragraph">
                  <wp:posOffset>372745</wp:posOffset>
                </wp:positionV>
                <wp:extent cx="3002280" cy="2087880"/>
                <wp:effectExtent l="0" t="0" r="26670" b="26670"/>
                <wp:wrapNone/>
                <wp:docPr id="9" name="Rectangle: Rounded Corners 9"/>
                <wp:cNvGraphicFramePr/>
                <a:graphic xmlns:a="http://schemas.openxmlformats.org/drawingml/2006/main">
                  <a:graphicData uri="http://schemas.microsoft.com/office/word/2010/wordprocessingShape">
                    <wps:wsp>
                      <wps:cNvSpPr/>
                      <wps:spPr>
                        <a:xfrm>
                          <a:off x="0" y="0"/>
                          <a:ext cx="3002280" cy="2087880"/>
                        </a:xfrm>
                        <a:prstGeom prst="roundRect">
                          <a:avLst/>
                        </a:prstGeom>
                        <a:solidFill>
                          <a:schemeClr val="accent2"/>
                        </a:solidFill>
                      </wps:spPr>
                      <wps:style>
                        <a:lnRef idx="2">
                          <a:schemeClr val="accent6"/>
                        </a:lnRef>
                        <a:fillRef idx="1">
                          <a:schemeClr val="lt1"/>
                        </a:fillRef>
                        <a:effectRef idx="0">
                          <a:schemeClr val="accent6"/>
                        </a:effectRef>
                        <a:fontRef idx="minor">
                          <a:schemeClr val="dk1"/>
                        </a:fontRef>
                      </wps:style>
                      <wps:txbx>
                        <w:txbxContent>
                          <w:p w14:paraId="669B29F3" w14:textId="77777777" w:rsidR="007C0EC6" w:rsidRDefault="007C0EC6" w:rsidP="007C0EC6">
                            <w:pPr>
                              <w:jc w:val="center"/>
                            </w:pPr>
                            <w:r>
                              <w:t>The duodenum, followed by the jejunum, and the ileum, make up the three sections of the small intestine.</w:t>
                            </w:r>
                          </w:p>
                          <w:p w14:paraId="4D8CE10D" w14:textId="50A9A7D6" w:rsidR="007C0EC6" w:rsidRDefault="007C0EC6" w:rsidP="007C0EC6">
                            <w:pPr>
                              <w:jc w:val="center"/>
                            </w:pPr>
                            <w:r>
                              <w:t>The pancreas produces enzymes to aid in the decomposition of fat, protein, and carbohydrates once food reaches the duodenum. On to decompose lipids into a form that can be consumed by the intestines, the liver produces bile, which is released by the gall bladder.</w:t>
                            </w:r>
                            <w:r>
                              <w:t xml:space="preserve"> (</w:t>
                            </w:r>
                            <w:r w:rsidR="00D2651C">
                              <w:t>Watts, 2022)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B8C0D3" id="Rectangle: Rounded Corners 9" o:spid="_x0000_s1034" style="position:absolute;margin-left:440.85pt;margin-top:29.35pt;width:236.4pt;height:164.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" fillcolor="#ed7d31 [3205]" strokecolor="#70ad47 [3209]" strokeweight="1pt">
                <v:stroke joinstyle="miter"/>
                <v:textbox>
                  <w:txbxContent>
                    <w:p w14:paraId="669B29F3" w14:textId="77777777" w:rsidR="007C0EC6" w:rsidRDefault="007C0EC6" w:rsidP="007C0EC6">
                      <w:pPr>
                        <w:jc w:val="center"/>
                      </w:pPr>
                      <w:r>
                        <w:t>The duodenum, followed by the jejunum, and the ileum, make up the three sections of the small intestine.</w:t>
                      </w:r>
                    </w:p>
                    <w:p w14:paraId="4D8CE10D" w14:textId="50A9A7D6" w:rsidR="007C0EC6" w:rsidRDefault="007C0EC6" w:rsidP="007C0EC6">
                      <w:pPr>
                        <w:jc w:val="center"/>
                      </w:pPr>
                      <w:r>
                        <w:t>The pancreas produces enzymes to aid in the decomposition of fat, protein, and carbohydrates once food reaches the duodenum. On to decompose lipids into a form that can be consumed by the intestines, the liver produces bile, which is released by the gall bladder.</w:t>
                      </w:r>
                      <w:r>
                        <w:t xml:space="preserve"> (</w:t>
                      </w:r>
                      <w:r w:rsidR="00D2651C">
                        <w:t>Watts, 2022)</w:t>
                      </w:r>
                    </w:p>
                  </w:txbxContent>
                </v:textbox>
              </v:roundrect>
            </w:pict>
          </mc:Fallback>
        </mc:AlternateContent>
      </w:r>
      <w:r w:rsidR="00D60D82">
        <w:rPr>
          <w:sz w:val="36"/>
          <w:szCs w:val="36"/>
        </w:rPr>
        <w:t xml:space="preserve">      </w:t>
      </w:r>
      <w:r w:rsidR="00D60D82">
        <w:rPr>
          <w:noProof/>
          <w:sz w:val="36"/>
          <w:szCs w:val="36"/>
        </w:rPr>
        <w:drawing>
          <wp:inline distT="0" distB="0" distL="0" distR="0" wp14:anchorId="640DA389" wp14:editId="24FD1F5E">
            <wp:extent cx="4972050" cy="3536739"/>
            <wp:effectExtent l="0" t="0" r="0" b="6985"/>
            <wp:docPr id="21" name="Picture 2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978013" cy="3540981"/>
                    </a:xfrm>
                    <a:prstGeom prst="rect">
                      <a:avLst/>
                    </a:prstGeom>
                  </pic:spPr>
                </pic:pic>
              </a:graphicData>
            </a:graphic>
          </wp:inline>
        </w:drawing>
      </w:r>
      <w:r w:rsidR="00D60D82">
        <w:rPr>
          <w:sz w:val="36"/>
          <w:szCs w:val="36"/>
        </w:rPr>
        <w:br w:type="page"/>
      </w:r>
    </w:p>
    <w:p w14:paraId="5D0D0C94" w14:textId="58A876A3" w:rsidR="00550391" w:rsidRDefault="00550391"/>
    <w:p w14:paraId="51DC2222" w14:textId="3812D44D" w:rsidR="00550391" w:rsidRDefault="007644BA">
      <w:pPr>
        <w:rPr>
          <w:sz w:val="32"/>
          <w:szCs w:val="32"/>
        </w:rPr>
      </w:pPr>
      <w:r>
        <w:rPr>
          <w:sz w:val="32"/>
          <w:szCs w:val="32"/>
        </w:rPr>
        <w:t xml:space="preserve">References </w:t>
      </w:r>
    </w:p>
    <w:p w14:paraId="3AEE1AFA" w14:textId="69069771" w:rsidR="008E322E" w:rsidRDefault="008E322E" w:rsidP="008E322E">
      <w:pPr>
        <w:pStyle w:val="NormalWeb"/>
        <w:numPr>
          <w:ilvl w:val="0"/>
          <w:numId w:val="4"/>
        </w:numPr>
      </w:pPr>
      <w:r>
        <w:t>Crumbie,</w:t>
      </w:r>
      <w:r>
        <w:t xml:space="preserve"> L. (2022) </w:t>
      </w:r>
      <w:r>
        <w:rPr>
          <w:i/>
          <w:iCs/>
        </w:rPr>
        <w:t>Digestive system</w:t>
      </w:r>
      <w:r>
        <w:t xml:space="preserve">, </w:t>
      </w:r>
      <w:proofErr w:type="spellStart"/>
      <w:r>
        <w:rPr>
          <w:i/>
          <w:iCs/>
        </w:rPr>
        <w:t>Kenhub</w:t>
      </w:r>
      <w:proofErr w:type="spellEnd"/>
      <w:r>
        <w:t xml:space="preserve">. </w:t>
      </w:r>
      <w:proofErr w:type="spellStart"/>
      <w:r>
        <w:t>Kenhub</w:t>
      </w:r>
      <w:proofErr w:type="spellEnd"/>
      <w:r>
        <w:t>.</w:t>
      </w:r>
    </w:p>
    <w:p w14:paraId="67B6C778" w14:textId="7C2F7198" w:rsidR="008E322E" w:rsidRDefault="008E322E" w:rsidP="008E322E">
      <w:pPr>
        <w:pStyle w:val="NormalWeb"/>
        <w:ind w:left="789"/>
      </w:pPr>
      <w:r>
        <w:t xml:space="preserve"> Available at: </w:t>
      </w:r>
      <w:hyperlink r:id="rId12" w:history="1">
        <w:r w:rsidRPr="007B264C">
          <w:rPr>
            <w:rStyle w:val="Hyperlink"/>
          </w:rPr>
          <w:t>https://www.kenhub.com/en/library/anatomy/the-digestive-system</w:t>
        </w:r>
      </w:hyperlink>
    </w:p>
    <w:p w14:paraId="285803AF" w14:textId="701CE36D" w:rsidR="008E322E" w:rsidRDefault="008E322E" w:rsidP="008E322E">
      <w:pPr>
        <w:pStyle w:val="NormalWeb"/>
        <w:ind w:left="789"/>
      </w:pPr>
      <w:r>
        <w:t xml:space="preserve"> </w:t>
      </w:r>
      <w:r>
        <w:t>[</w:t>
      </w:r>
      <w:r>
        <w:t>Accessed: October 16, 2022</w:t>
      </w:r>
      <w:r>
        <w:t>]</w:t>
      </w:r>
    </w:p>
    <w:p w14:paraId="52DFE812" w14:textId="77777777" w:rsidR="008E322E" w:rsidRDefault="008E322E" w:rsidP="008E322E">
      <w:pPr>
        <w:pStyle w:val="NormalWeb"/>
        <w:numPr>
          <w:ilvl w:val="0"/>
          <w:numId w:val="4"/>
        </w:numPr>
      </w:pPr>
      <w:r>
        <w:t xml:space="preserve">Bartel, M. (2022) </w:t>
      </w:r>
      <w:r>
        <w:rPr>
          <w:i/>
          <w:iCs/>
        </w:rPr>
        <w:t>Rectum and anus - digestive disorders</w:t>
      </w:r>
      <w:r>
        <w:t xml:space="preserve">, </w:t>
      </w:r>
      <w:r>
        <w:rPr>
          <w:i/>
          <w:iCs/>
        </w:rPr>
        <w:t>MSD Manual Consumer Version</w:t>
      </w:r>
      <w:r>
        <w:t xml:space="preserve">. MSD Manuals. </w:t>
      </w:r>
    </w:p>
    <w:p w14:paraId="7FE74C40" w14:textId="77777777" w:rsidR="008E322E" w:rsidRDefault="008E322E" w:rsidP="008E322E">
      <w:pPr>
        <w:pStyle w:val="NormalWeb"/>
        <w:ind w:left="789"/>
      </w:pPr>
      <w:r>
        <w:t xml:space="preserve">Available at: </w:t>
      </w:r>
      <w:hyperlink r:id="rId13" w:history="1">
        <w:r>
          <w:rPr>
            <w:rStyle w:val="Hyperlink"/>
            <w:rFonts w:eastAsia="Arial"/>
          </w:rPr>
          <w:t xml:space="preserve">Digestive system: Anatomy, organs, functions | </w:t>
        </w:r>
        <w:proofErr w:type="spellStart"/>
        <w:r>
          <w:rPr>
            <w:rStyle w:val="Hyperlink"/>
            <w:rFonts w:eastAsia="Arial"/>
          </w:rPr>
          <w:t>Kenhub</w:t>
        </w:r>
      </w:hyperlink>
      <w:proofErr w:type="spellEnd"/>
    </w:p>
    <w:p w14:paraId="1F4DB3B4" w14:textId="67652810" w:rsidR="008E322E" w:rsidRPr="008E322E" w:rsidRDefault="008E322E" w:rsidP="008E322E">
      <w:pPr>
        <w:pStyle w:val="NormalWeb"/>
        <w:ind w:left="789"/>
      </w:pPr>
      <w:r>
        <w:t xml:space="preserve">Accessed: October 18, 2022). </w:t>
      </w:r>
    </w:p>
    <w:p w14:paraId="67FA99F8" w14:textId="0E3F2AC2" w:rsidR="007644BA" w:rsidRDefault="007644BA" w:rsidP="007644BA">
      <w:pPr>
        <w:pStyle w:val="NormalWeb"/>
        <w:numPr>
          <w:ilvl w:val="0"/>
          <w:numId w:val="4"/>
        </w:numPr>
        <w:rPr>
          <w:rFonts w:ascii="Arial" w:hAnsi="Arial" w:cs="Arial"/>
          <w:sz w:val="22"/>
          <w:szCs w:val="22"/>
        </w:rPr>
      </w:pPr>
      <w:r w:rsidRPr="007644BA">
        <w:rPr>
          <w:rFonts w:ascii="Arial" w:hAnsi="Arial" w:cs="Arial"/>
          <w:sz w:val="22"/>
          <w:szCs w:val="22"/>
        </w:rPr>
        <w:t xml:space="preserve">Buckley, G. (2021) </w:t>
      </w:r>
      <w:r w:rsidRPr="007644BA">
        <w:rPr>
          <w:rFonts w:ascii="Arial" w:hAnsi="Arial" w:cs="Arial"/>
          <w:i/>
          <w:iCs/>
          <w:sz w:val="22"/>
          <w:szCs w:val="22"/>
        </w:rPr>
        <w:t>Digestive system - function and organs</w:t>
      </w:r>
      <w:r w:rsidRPr="007644BA">
        <w:rPr>
          <w:rFonts w:ascii="Arial" w:hAnsi="Arial" w:cs="Arial"/>
          <w:sz w:val="22"/>
          <w:szCs w:val="22"/>
        </w:rPr>
        <w:t xml:space="preserve">, </w:t>
      </w:r>
      <w:r w:rsidRPr="007644BA">
        <w:rPr>
          <w:rFonts w:ascii="Arial" w:hAnsi="Arial" w:cs="Arial"/>
          <w:i/>
          <w:iCs/>
          <w:sz w:val="22"/>
          <w:szCs w:val="22"/>
        </w:rPr>
        <w:t>Biology Dictionary</w:t>
      </w:r>
      <w:r w:rsidRPr="007644BA">
        <w:rPr>
          <w:rFonts w:ascii="Arial" w:hAnsi="Arial" w:cs="Arial"/>
          <w:sz w:val="22"/>
          <w:szCs w:val="22"/>
        </w:rPr>
        <w:t xml:space="preserve">. </w:t>
      </w:r>
    </w:p>
    <w:p w14:paraId="712E83F1" w14:textId="3646F9B8" w:rsidR="009847F2" w:rsidRDefault="007644BA" w:rsidP="009847F2">
      <w:pPr>
        <w:pStyle w:val="NormalWeb"/>
        <w:ind w:left="789"/>
        <w:rPr>
          <w:rFonts w:ascii="Arial" w:hAnsi="Arial" w:cs="Arial"/>
          <w:sz w:val="22"/>
          <w:szCs w:val="22"/>
        </w:rPr>
      </w:pPr>
      <w:r w:rsidRPr="007644BA">
        <w:rPr>
          <w:rFonts w:ascii="Arial" w:hAnsi="Arial" w:cs="Arial"/>
          <w:sz w:val="22"/>
          <w:szCs w:val="22"/>
        </w:rPr>
        <w:t>Available at:</w:t>
      </w:r>
      <w:r w:rsidR="009847F2">
        <w:rPr>
          <w:rFonts w:ascii="Arial" w:hAnsi="Arial" w:cs="Arial"/>
          <w:sz w:val="22"/>
          <w:szCs w:val="22"/>
        </w:rPr>
        <w:t xml:space="preserve"> </w:t>
      </w:r>
      <w:hyperlink r:id="rId14" w:history="1">
        <w:r w:rsidR="009847F2">
          <w:rPr>
            <w:rStyle w:val="Hyperlink"/>
            <w:rFonts w:eastAsia="Arial"/>
          </w:rPr>
          <w:t>Digestive System - Function and Organs | Biology Dictionary</w:t>
        </w:r>
      </w:hyperlink>
      <w:r w:rsidRPr="007644BA">
        <w:rPr>
          <w:rFonts w:ascii="Arial" w:hAnsi="Arial" w:cs="Arial"/>
          <w:sz w:val="22"/>
          <w:szCs w:val="22"/>
        </w:rPr>
        <w:t xml:space="preserve"> </w:t>
      </w:r>
    </w:p>
    <w:p w14:paraId="4CC0396C" w14:textId="452C6630" w:rsidR="007644BA" w:rsidRDefault="007644BA" w:rsidP="009847F2">
      <w:pPr>
        <w:pStyle w:val="NormalWeb"/>
        <w:ind w:left="789"/>
        <w:rPr>
          <w:rFonts w:ascii="Arial" w:hAnsi="Arial" w:cs="Arial"/>
          <w:sz w:val="22"/>
          <w:szCs w:val="22"/>
        </w:rPr>
      </w:pPr>
      <w:r>
        <w:rPr>
          <w:rFonts w:ascii="Arial" w:hAnsi="Arial" w:cs="Arial"/>
          <w:sz w:val="22"/>
          <w:szCs w:val="22"/>
        </w:rPr>
        <w:t>[</w:t>
      </w:r>
      <w:r w:rsidRPr="007644BA">
        <w:rPr>
          <w:rFonts w:ascii="Arial" w:hAnsi="Arial" w:cs="Arial"/>
          <w:sz w:val="22"/>
          <w:szCs w:val="22"/>
        </w:rPr>
        <w:t>Accessed: October 14, 2022</w:t>
      </w:r>
      <w:r>
        <w:rPr>
          <w:rFonts w:ascii="Arial" w:hAnsi="Arial" w:cs="Arial"/>
          <w:sz w:val="22"/>
          <w:szCs w:val="22"/>
        </w:rPr>
        <w:t>]</w:t>
      </w:r>
    </w:p>
    <w:p w14:paraId="131AFD7B" w14:textId="77777777" w:rsidR="00CF4E22" w:rsidRDefault="00CF4E22" w:rsidP="00CF4E22">
      <w:pPr>
        <w:pStyle w:val="NormalWeb"/>
        <w:numPr>
          <w:ilvl w:val="0"/>
          <w:numId w:val="4"/>
        </w:numPr>
      </w:pPr>
      <w:proofErr w:type="spellStart"/>
      <w:r>
        <w:t>Dworken</w:t>
      </w:r>
      <w:proofErr w:type="spellEnd"/>
      <w:r>
        <w:t xml:space="preserve">, H. (2022) </w:t>
      </w:r>
      <w:r>
        <w:rPr>
          <w:i/>
          <w:iCs/>
        </w:rPr>
        <w:t>Human digestive system</w:t>
      </w:r>
      <w:r>
        <w:t xml:space="preserve">, </w:t>
      </w:r>
      <w:proofErr w:type="spellStart"/>
      <w:r>
        <w:rPr>
          <w:i/>
          <w:iCs/>
        </w:rPr>
        <w:t>Encyclopædia</w:t>
      </w:r>
      <w:proofErr w:type="spellEnd"/>
      <w:r>
        <w:rPr>
          <w:i/>
          <w:iCs/>
        </w:rPr>
        <w:t xml:space="preserve"> Britannica</w:t>
      </w:r>
      <w:r>
        <w:t xml:space="preserve">. </w:t>
      </w:r>
      <w:proofErr w:type="spellStart"/>
      <w:r>
        <w:t>Encyclopædia</w:t>
      </w:r>
      <w:proofErr w:type="spellEnd"/>
      <w:r>
        <w:t xml:space="preserve"> Britannica, inc.</w:t>
      </w:r>
    </w:p>
    <w:p w14:paraId="4856084D" w14:textId="75EFBFF0" w:rsidR="00CF4E22" w:rsidRDefault="00CF4E22" w:rsidP="00CF4E22">
      <w:pPr>
        <w:pStyle w:val="NormalWeb"/>
        <w:ind w:left="789"/>
      </w:pPr>
      <w:r>
        <w:t xml:space="preserve"> Available at: </w:t>
      </w:r>
      <w:hyperlink r:id="rId15" w:history="1">
        <w:r w:rsidRPr="007B264C">
          <w:rPr>
            <w:rStyle w:val="Hyperlink"/>
          </w:rPr>
          <w:t>https://www.britannica.com/science/human-digestive-system</w:t>
        </w:r>
      </w:hyperlink>
    </w:p>
    <w:p w14:paraId="5359183A" w14:textId="5134BA68" w:rsidR="00CF4E22" w:rsidRPr="00CF4E22" w:rsidRDefault="00CF4E22" w:rsidP="00CF4E22">
      <w:pPr>
        <w:pStyle w:val="NormalWeb"/>
        <w:ind w:left="789"/>
      </w:pPr>
      <w:r>
        <w:t xml:space="preserve"> </w:t>
      </w:r>
      <w:r>
        <w:t>[</w:t>
      </w:r>
      <w:r>
        <w:t>Accessed: October 19, 2022</w:t>
      </w:r>
      <w:r>
        <w:t>]</w:t>
      </w:r>
    </w:p>
    <w:p w14:paraId="5D745372" w14:textId="77777777" w:rsidR="009847F2" w:rsidRDefault="009847F2" w:rsidP="009847F2">
      <w:pPr>
        <w:pStyle w:val="NormalWeb"/>
        <w:numPr>
          <w:ilvl w:val="0"/>
          <w:numId w:val="4"/>
        </w:numPr>
      </w:pPr>
      <w:r>
        <w:t xml:space="preserve">Khatri, M. (2022) </w:t>
      </w:r>
      <w:r>
        <w:rPr>
          <w:i/>
          <w:iCs/>
        </w:rPr>
        <w:t>The digestive system diagram, organs, function, and more</w:t>
      </w:r>
      <w:r>
        <w:t xml:space="preserve">, </w:t>
      </w:r>
      <w:r>
        <w:rPr>
          <w:i/>
          <w:iCs/>
        </w:rPr>
        <w:t>WebMD</w:t>
      </w:r>
      <w:r>
        <w:t>. WebMD</w:t>
      </w:r>
    </w:p>
    <w:p w14:paraId="22DD4D9A" w14:textId="3212EEEA" w:rsidR="009847F2" w:rsidRDefault="009847F2" w:rsidP="009847F2">
      <w:pPr>
        <w:pStyle w:val="NormalWeb"/>
        <w:ind w:left="789"/>
      </w:pPr>
      <w:r>
        <w:t xml:space="preserve"> Available at: </w:t>
      </w:r>
      <w:hyperlink r:id="rId16" w:history="1">
        <w:r w:rsidRPr="007B264C">
          <w:rPr>
            <w:rStyle w:val="Hyperlink"/>
          </w:rPr>
          <w:t>https://www.webmd.com/digestive-disorders/digestive-system</w:t>
        </w:r>
      </w:hyperlink>
    </w:p>
    <w:p w14:paraId="17B5A6B7" w14:textId="4FF22A22" w:rsidR="009847F2" w:rsidRDefault="009847F2" w:rsidP="009847F2">
      <w:pPr>
        <w:pStyle w:val="NormalWeb"/>
        <w:ind w:left="789"/>
      </w:pPr>
      <w:r>
        <w:t>[</w:t>
      </w:r>
      <w:r>
        <w:t>Accessed: October 14, 2022</w:t>
      </w:r>
      <w:r>
        <w:t>]</w:t>
      </w:r>
    </w:p>
    <w:p w14:paraId="74289399" w14:textId="77777777" w:rsidR="008E322E" w:rsidRDefault="008E322E" w:rsidP="008E322E">
      <w:pPr>
        <w:pStyle w:val="NormalWeb"/>
        <w:numPr>
          <w:ilvl w:val="0"/>
          <w:numId w:val="4"/>
        </w:numPr>
      </w:pPr>
      <w:proofErr w:type="spellStart"/>
      <w:r>
        <w:lastRenderedPageBreak/>
        <w:t>Sircus</w:t>
      </w:r>
      <w:proofErr w:type="spellEnd"/>
      <w:r>
        <w:t xml:space="preserve">, W. (2022) </w:t>
      </w:r>
      <w:r>
        <w:rPr>
          <w:i/>
          <w:iCs/>
        </w:rPr>
        <w:t>Human digestive system</w:t>
      </w:r>
      <w:r>
        <w:t xml:space="preserve">, </w:t>
      </w:r>
      <w:proofErr w:type="spellStart"/>
      <w:r>
        <w:rPr>
          <w:i/>
          <w:iCs/>
        </w:rPr>
        <w:t>Encyclopædia</w:t>
      </w:r>
      <w:proofErr w:type="spellEnd"/>
      <w:r>
        <w:rPr>
          <w:i/>
          <w:iCs/>
        </w:rPr>
        <w:t xml:space="preserve"> Britannica</w:t>
      </w:r>
      <w:r>
        <w:t xml:space="preserve">. </w:t>
      </w:r>
      <w:proofErr w:type="spellStart"/>
      <w:r>
        <w:t>Encyclopædia</w:t>
      </w:r>
      <w:proofErr w:type="spellEnd"/>
      <w:r>
        <w:t xml:space="preserve"> Britannica, inc. </w:t>
      </w:r>
    </w:p>
    <w:p w14:paraId="1E56137A" w14:textId="68580335" w:rsidR="008E322E" w:rsidRDefault="008E322E" w:rsidP="008E322E">
      <w:pPr>
        <w:pStyle w:val="NormalWeb"/>
        <w:ind w:left="789"/>
      </w:pPr>
      <w:r>
        <w:t xml:space="preserve">Available at: </w:t>
      </w:r>
      <w:hyperlink r:id="rId17" w:history="1">
        <w:r>
          <w:rPr>
            <w:rStyle w:val="Hyperlink"/>
            <w:rFonts w:eastAsia="Arial"/>
          </w:rPr>
          <w:t>human digestive system | Description, Parts, &amp; Functions | Britannica</w:t>
        </w:r>
      </w:hyperlink>
    </w:p>
    <w:p w14:paraId="18473983" w14:textId="3CECA7F0" w:rsidR="008E322E" w:rsidRDefault="008E322E" w:rsidP="008E322E">
      <w:pPr>
        <w:pStyle w:val="NormalWeb"/>
        <w:ind w:left="789"/>
      </w:pPr>
      <w:r>
        <w:t>[</w:t>
      </w:r>
      <w:r>
        <w:t>Accessed: October 16, 2022</w:t>
      </w:r>
      <w:r>
        <w:t>]</w:t>
      </w:r>
    </w:p>
    <w:p w14:paraId="00A69F9C" w14:textId="77777777" w:rsidR="008E322E" w:rsidRDefault="008E322E" w:rsidP="008E322E">
      <w:pPr>
        <w:pStyle w:val="NormalWeb"/>
        <w:numPr>
          <w:ilvl w:val="0"/>
          <w:numId w:val="4"/>
        </w:numPr>
      </w:pPr>
      <w:r>
        <w:t xml:space="preserve">Tresca, A.J. (2020) </w:t>
      </w:r>
      <w:r>
        <w:rPr>
          <w:i/>
          <w:iCs/>
        </w:rPr>
        <w:t xml:space="preserve">What is the digestive </w:t>
      </w:r>
      <w:proofErr w:type="gramStart"/>
      <w:r>
        <w:rPr>
          <w:i/>
          <w:iCs/>
        </w:rPr>
        <w:t>system?</w:t>
      </w:r>
      <w:r>
        <w:t>,</w:t>
      </w:r>
      <w:proofErr w:type="gramEnd"/>
      <w:r>
        <w:t xml:space="preserve"> </w:t>
      </w:r>
      <w:proofErr w:type="spellStart"/>
      <w:r>
        <w:rPr>
          <w:i/>
          <w:iCs/>
        </w:rPr>
        <w:t>Verywell</w:t>
      </w:r>
      <w:proofErr w:type="spellEnd"/>
      <w:r>
        <w:rPr>
          <w:i/>
          <w:iCs/>
        </w:rPr>
        <w:t xml:space="preserve"> Health</w:t>
      </w:r>
      <w:r>
        <w:t xml:space="preserve">. </w:t>
      </w:r>
      <w:proofErr w:type="spellStart"/>
      <w:r>
        <w:t>Verywell</w:t>
      </w:r>
      <w:proofErr w:type="spellEnd"/>
      <w:r>
        <w:t xml:space="preserve"> Health.</w:t>
      </w:r>
    </w:p>
    <w:p w14:paraId="780B4D9B" w14:textId="413041F8" w:rsidR="008E322E" w:rsidRDefault="008E322E" w:rsidP="008E322E">
      <w:pPr>
        <w:pStyle w:val="NormalWeb"/>
        <w:ind w:left="789"/>
      </w:pPr>
      <w:r>
        <w:t xml:space="preserve"> Available at: </w:t>
      </w:r>
      <w:hyperlink r:id="rId18" w:history="1">
        <w:r w:rsidRPr="007B264C">
          <w:rPr>
            <w:rStyle w:val="Hyperlink"/>
          </w:rPr>
          <w:t>https://www.verywellhealth.com/what-is-the-digestive-system-1943098</w:t>
        </w:r>
      </w:hyperlink>
    </w:p>
    <w:p w14:paraId="1850D58B" w14:textId="66E5AFB2" w:rsidR="008E322E" w:rsidRDefault="008E322E" w:rsidP="008E322E">
      <w:pPr>
        <w:pStyle w:val="NormalWeb"/>
        <w:ind w:left="789"/>
      </w:pPr>
      <w:r>
        <w:t xml:space="preserve"> </w:t>
      </w:r>
      <w:r>
        <w:t>[</w:t>
      </w:r>
      <w:r>
        <w:t>Accessed: October 18, 2022</w:t>
      </w:r>
      <w:r>
        <w:t>]</w:t>
      </w:r>
    </w:p>
    <w:p w14:paraId="6C8A0E97" w14:textId="77777777" w:rsidR="009847F2" w:rsidRDefault="009847F2" w:rsidP="009847F2">
      <w:pPr>
        <w:pStyle w:val="NormalWeb"/>
        <w:numPr>
          <w:ilvl w:val="0"/>
          <w:numId w:val="4"/>
        </w:numPr>
      </w:pPr>
      <w:r>
        <w:t xml:space="preserve">Watts, M. (2022) </w:t>
      </w:r>
      <w:r>
        <w:rPr>
          <w:i/>
          <w:iCs/>
        </w:rPr>
        <w:t xml:space="preserve">Our digestive system provides us with one of the essential functions of life, </w:t>
      </w:r>
      <w:proofErr w:type="spellStart"/>
      <w:r>
        <w:rPr>
          <w:i/>
          <w:iCs/>
        </w:rPr>
        <w:t>Nutritio</w:t>
      </w:r>
      <w:proofErr w:type="spellEnd"/>
      <w:r>
        <w:rPr>
          <w:i/>
          <w:iCs/>
        </w:rPr>
        <w:t>, which helps to provide us with energy and provides our body.</w:t>
      </w:r>
      <w:r>
        <w:t xml:space="preserve">, </w:t>
      </w:r>
      <w:r>
        <w:rPr>
          <w:i/>
          <w:iCs/>
        </w:rPr>
        <w:t>Diabetes</w:t>
      </w:r>
      <w:r>
        <w:t xml:space="preserve">. </w:t>
      </w:r>
    </w:p>
    <w:p w14:paraId="3CD980CB" w14:textId="77777777" w:rsidR="008E322E" w:rsidRDefault="009847F2" w:rsidP="008E322E">
      <w:pPr>
        <w:pStyle w:val="NormalWeb"/>
        <w:ind w:left="789"/>
      </w:pPr>
      <w:r>
        <w:t xml:space="preserve">Available at: </w:t>
      </w:r>
      <w:hyperlink r:id="rId19" w:history="1">
        <w:r w:rsidRPr="007B264C">
          <w:rPr>
            <w:rStyle w:val="Hyperlink"/>
          </w:rPr>
          <w:t>https://www.diabetes.co.uk/body/digestive-system.html</w:t>
        </w:r>
      </w:hyperlink>
    </w:p>
    <w:p w14:paraId="05363EC7" w14:textId="65EFD55F" w:rsidR="009847F2" w:rsidRDefault="009847F2" w:rsidP="008E322E">
      <w:pPr>
        <w:pStyle w:val="NormalWeb"/>
        <w:ind w:left="789"/>
      </w:pPr>
      <w:r>
        <w:t xml:space="preserve"> </w:t>
      </w:r>
      <w:r>
        <w:t>[</w:t>
      </w:r>
      <w:r>
        <w:t>Accessed: October 16, 2022</w:t>
      </w:r>
      <w:r>
        <w:t>]</w:t>
      </w:r>
    </w:p>
    <w:p w14:paraId="14EEF8A3" w14:textId="77777777" w:rsidR="009847F2" w:rsidRPr="007644BA" w:rsidRDefault="009847F2" w:rsidP="00CF4E22">
      <w:pPr>
        <w:pStyle w:val="NormalWeb"/>
        <w:rPr>
          <w:rFonts w:ascii="Arial" w:hAnsi="Arial" w:cs="Arial"/>
          <w:sz w:val="22"/>
          <w:szCs w:val="22"/>
        </w:rPr>
      </w:pPr>
    </w:p>
    <w:p w14:paraId="4567535B" w14:textId="0567C353" w:rsidR="007644BA" w:rsidRPr="009847F2" w:rsidRDefault="007644BA" w:rsidP="009847F2">
      <w:pPr>
        <w:rPr>
          <w:sz w:val="32"/>
          <w:szCs w:val="32"/>
        </w:rPr>
      </w:pPr>
    </w:p>
    <w:sectPr w:rsidR="007644BA" w:rsidRPr="009847F2" w:rsidSect="00D2651C">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C3D123" w14:textId="77777777" w:rsidR="009B126E" w:rsidRDefault="009B126E" w:rsidP="00D2651C">
      <w:r>
        <w:separator/>
      </w:r>
    </w:p>
  </w:endnote>
  <w:endnote w:type="continuationSeparator" w:id="0">
    <w:p w14:paraId="30BB4579" w14:textId="77777777" w:rsidR="009B126E" w:rsidRDefault="009B126E" w:rsidP="00D265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5DD7A4" w14:textId="77777777" w:rsidR="009B126E" w:rsidRDefault="009B126E" w:rsidP="00D2651C">
      <w:r>
        <w:separator/>
      </w:r>
    </w:p>
  </w:footnote>
  <w:footnote w:type="continuationSeparator" w:id="0">
    <w:p w14:paraId="427D2058" w14:textId="77777777" w:rsidR="009B126E" w:rsidRDefault="009B126E" w:rsidP="00D265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E020B"/>
    <w:multiLevelType w:val="hybridMultilevel"/>
    <w:tmpl w:val="1E4838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89469F"/>
    <w:multiLevelType w:val="hybridMultilevel"/>
    <w:tmpl w:val="2724DC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476E78"/>
    <w:multiLevelType w:val="hybridMultilevel"/>
    <w:tmpl w:val="BFCC93DA"/>
    <w:lvl w:ilvl="0" w:tplc="0809000F">
      <w:start w:val="1"/>
      <w:numFmt w:val="decimal"/>
      <w:lvlText w:val="%1."/>
      <w:lvlJc w:val="left"/>
      <w:pPr>
        <w:ind w:left="789" w:hanging="360"/>
      </w:pPr>
    </w:lvl>
    <w:lvl w:ilvl="1" w:tplc="08090019" w:tentative="1">
      <w:start w:val="1"/>
      <w:numFmt w:val="lowerLetter"/>
      <w:lvlText w:val="%2."/>
      <w:lvlJc w:val="left"/>
      <w:pPr>
        <w:ind w:left="1509" w:hanging="360"/>
      </w:pPr>
    </w:lvl>
    <w:lvl w:ilvl="2" w:tplc="0809001B" w:tentative="1">
      <w:start w:val="1"/>
      <w:numFmt w:val="lowerRoman"/>
      <w:lvlText w:val="%3."/>
      <w:lvlJc w:val="right"/>
      <w:pPr>
        <w:ind w:left="2229" w:hanging="180"/>
      </w:pPr>
    </w:lvl>
    <w:lvl w:ilvl="3" w:tplc="0809000F" w:tentative="1">
      <w:start w:val="1"/>
      <w:numFmt w:val="decimal"/>
      <w:lvlText w:val="%4."/>
      <w:lvlJc w:val="left"/>
      <w:pPr>
        <w:ind w:left="2949" w:hanging="360"/>
      </w:pPr>
    </w:lvl>
    <w:lvl w:ilvl="4" w:tplc="08090019" w:tentative="1">
      <w:start w:val="1"/>
      <w:numFmt w:val="lowerLetter"/>
      <w:lvlText w:val="%5."/>
      <w:lvlJc w:val="left"/>
      <w:pPr>
        <w:ind w:left="3669" w:hanging="360"/>
      </w:pPr>
    </w:lvl>
    <w:lvl w:ilvl="5" w:tplc="0809001B" w:tentative="1">
      <w:start w:val="1"/>
      <w:numFmt w:val="lowerRoman"/>
      <w:lvlText w:val="%6."/>
      <w:lvlJc w:val="right"/>
      <w:pPr>
        <w:ind w:left="4389" w:hanging="180"/>
      </w:pPr>
    </w:lvl>
    <w:lvl w:ilvl="6" w:tplc="0809000F" w:tentative="1">
      <w:start w:val="1"/>
      <w:numFmt w:val="decimal"/>
      <w:lvlText w:val="%7."/>
      <w:lvlJc w:val="left"/>
      <w:pPr>
        <w:ind w:left="5109" w:hanging="360"/>
      </w:pPr>
    </w:lvl>
    <w:lvl w:ilvl="7" w:tplc="08090019" w:tentative="1">
      <w:start w:val="1"/>
      <w:numFmt w:val="lowerLetter"/>
      <w:lvlText w:val="%8."/>
      <w:lvlJc w:val="left"/>
      <w:pPr>
        <w:ind w:left="5829" w:hanging="360"/>
      </w:pPr>
    </w:lvl>
    <w:lvl w:ilvl="8" w:tplc="0809001B" w:tentative="1">
      <w:start w:val="1"/>
      <w:numFmt w:val="lowerRoman"/>
      <w:lvlText w:val="%9."/>
      <w:lvlJc w:val="right"/>
      <w:pPr>
        <w:ind w:left="6549" w:hanging="180"/>
      </w:pPr>
    </w:lvl>
  </w:abstractNum>
  <w:abstractNum w:abstractNumId="3" w15:restartNumberingAfterBreak="0">
    <w:nsid w:val="7FD431EE"/>
    <w:multiLevelType w:val="hybridMultilevel"/>
    <w:tmpl w:val="49C0D3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0892086">
    <w:abstractNumId w:val="0"/>
  </w:num>
  <w:num w:numId="2" w16cid:durableId="122432891">
    <w:abstractNumId w:val="3"/>
  </w:num>
  <w:num w:numId="3" w16cid:durableId="497574865">
    <w:abstractNumId w:val="1"/>
  </w:num>
  <w:num w:numId="4" w16cid:durableId="18653644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391"/>
    <w:rsid w:val="00051B07"/>
    <w:rsid w:val="00097511"/>
    <w:rsid w:val="001C3820"/>
    <w:rsid w:val="00214BCA"/>
    <w:rsid w:val="002560E7"/>
    <w:rsid w:val="004F04A6"/>
    <w:rsid w:val="00550391"/>
    <w:rsid w:val="006F3118"/>
    <w:rsid w:val="007644BA"/>
    <w:rsid w:val="007C0EC6"/>
    <w:rsid w:val="007E3C9A"/>
    <w:rsid w:val="008E322E"/>
    <w:rsid w:val="009847F2"/>
    <w:rsid w:val="009B126E"/>
    <w:rsid w:val="00C351AC"/>
    <w:rsid w:val="00C64CB5"/>
    <w:rsid w:val="00CF4E22"/>
    <w:rsid w:val="00D2651C"/>
    <w:rsid w:val="00D60D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D548C"/>
  <w15:chartTrackingRefBased/>
  <w15:docId w15:val="{1F6FEC61-305D-47CB-A68C-EC18D5063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0391"/>
    <w:pPr>
      <w:widowControl w:val="0"/>
      <w:autoSpaceDE w:val="0"/>
      <w:autoSpaceDN w:val="0"/>
      <w:spacing w:after="0" w:line="240" w:lineRule="auto"/>
    </w:pPr>
    <w:rPr>
      <w:rFonts w:ascii="Arial" w:eastAsia="Arial" w:hAnsi="Arial" w:cs="Aria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651C"/>
    <w:pPr>
      <w:tabs>
        <w:tab w:val="center" w:pos="4513"/>
        <w:tab w:val="right" w:pos="9026"/>
      </w:tabs>
    </w:pPr>
  </w:style>
  <w:style w:type="character" w:customStyle="1" w:styleId="HeaderChar">
    <w:name w:val="Header Char"/>
    <w:basedOn w:val="DefaultParagraphFont"/>
    <w:link w:val="Header"/>
    <w:uiPriority w:val="99"/>
    <w:rsid w:val="00D2651C"/>
    <w:rPr>
      <w:rFonts w:ascii="Arial" w:eastAsia="Arial" w:hAnsi="Arial" w:cs="Arial"/>
      <w:lang w:val="en-US"/>
    </w:rPr>
  </w:style>
  <w:style w:type="paragraph" w:styleId="Footer">
    <w:name w:val="footer"/>
    <w:basedOn w:val="Normal"/>
    <w:link w:val="FooterChar"/>
    <w:uiPriority w:val="99"/>
    <w:unhideWhenUsed/>
    <w:rsid w:val="00D2651C"/>
    <w:pPr>
      <w:tabs>
        <w:tab w:val="center" w:pos="4513"/>
        <w:tab w:val="right" w:pos="9026"/>
      </w:tabs>
    </w:pPr>
  </w:style>
  <w:style w:type="character" w:customStyle="1" w:styleId="FooterChar">
    <w:name w:val="Footer Char"/>
    <w:basedOn w:val="DefaultParagraphFont"/>
    <w:link w:val="Footer"/>
    <w:uiPriority w:val="99"/>
    <w:rsid w:val="00D2651C"/>
    <w:rPr>
      <w:rFonts w:ascii="Arial" w:eastAsia="Arial" w:hAnsi="Arial" w:cs="Arial"/>
      <w:lang w:val="en-US"/>
    </w:rPr>
  </w:style>
  <w:style w:type="paragraph" w:styleId="ListParagraph">
    <w:name w:val="List Paragraph"/>
    <w:basedOn w:val="Normal"/>
    <w:uiPriority w:val="34"/>
    <w:qFormat/>
    <w:rsid w:val="00D2651C"/>
    <w:pPr>
      <w:ind w:left="720"/>
      <w:contextualSpacing/>
    </w:pPr>
  </w:style>
  <w:style w:type="paragraph" w:styleId="NormalWeb">
    <w:name w:val="Normal (Web)"/>
    <w:basedOn w:val="Normal"/>
    <w:uiPriority w:val="99"/>
    <w:semiHidden/>
    <w:unhideWhenUsed/>
    <w:rsid w:val="007644BA"/>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9847F2"/>
    <w:rPr>
      <w:color w:val="0000FF"/>
      <w:u w:val="single"/>
    </w:rPr>
  </w:style>
  <w:style w:type="character" w:styleId="UnresolvedMention">
    <w:name w:val="Unresolved Mention"/>
    <w:basedOn w:val="DefaultParagraphFont"/>
    <w:uiPriority w:val="99"/>
    <w:semiHidden/>
    <w:unhideWhenUsed/>
    <w:rsid w:val="009847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592071">
      <w:bodyDiv w:val="1"/>
      <w:marLeft w:val="0"/>
      <w:marRight w:val="0"/>
      <w:marTop w:val="0"/>
      <w:marBottom w:val="0"/>
      <w:divBdr>
        <w:top w:val="none" w:sz="0" w:space="0" w:color="auto"/>
        <w:left w:val="none" w:sz="0" w:space="0" w:color="auto"/>
        <w:bottom w:val="none" w:sz="0" w:space="0" w:color="auto"/>
        <w:right w:val="none" w:sz="0" w:space="0" w:color="auto"/>
      </w:divBdr>
    </w:div>
    <w:div w:id="674847254">
      <w:bodyDiv w:val="1"/>
      <w:marLeft w:val="0"/>
      <w:marRight w:val="0"/>
      <w:marTop w:val="0"/>
      <w:marBottom w:val="0"/>
      <w:divBdr>
        <w:top w:val="none" w:sz="0" w:space="0" w:color="auto"/>
        <w:left w:val="none" w:sz="0" w:space="0" w:color="auto"/>
        <w:bottom w:val="none" w:sz="0" w:space="0" w:color="auto"/>
        <w:right w:val="none" w:sz="0" w:space="0" w:color="auto"/>
      </w:divBdr>
    </w:div>
    <w:div w:id="717439177">
      <w:bodyDiv w:val="1"/>
      <w:marLeft w:val="0"/>
      <w:marRight w:val="0"/>
      <w:marTop w:val="0"/>
      <w:marBottom w:val="0"/>
      <w:divBdr>
        <w:top w:val="none" w:sz="0" w:space="0" w:color="auto"/>
        <w:left w:val="none" w:sz="0" w:space="0" w:color="auto"/>
        <w:bottom w:val="none" w:sz="0" w:space="0" w:color="auto"/>
        <w:right w:val="none" w:sz="0" w:space="0" w:color="auto"/>
      </w:divBdr>
    </w:div>
    <w:div w:id="890071423">
      <w:bodyDiv w:val="1"/>
      <w:marLeft w:val="0"/>
      <w:marRight w:val="0"/>
      <w:marTop w:val="0"/>
      <w:marBottom w:val="0"/>
      <w:divBdr>
        <w:top w:val="none" w:sz="0" w:space="0" w:color="auto"/>
        <w:left w:val="none" w:sz="0" w:space="0" w:color="auto"/>
        <w:bottom w:val="none" w:sz="0" w:space="0" w:color="auto"/>
        <w:right w:val="none" w:sz="0" w:space="0" w:color="auto"/>
      </w:divBdr>
    </w:div>
    <w:div w:id="1420519891">
      <w:bodyDiv w:val="1"/>
      <w:marLeft w:val="0"/>
      <w:marRight w:val="0"/>
      <w:marTop w:val="0"/>
      <w:marBottom w:val="0"/>
      <w:divBdr>
        <w:top w:val="none" w:sz="0" w:space="0" w:color="auto"/>
        <w:left w:val="none" w:sz="0" w:space="0" w:color="auto"/>
        <w:bottom w:val="none" w:sz="0" w:space="0" w:color="auto"/>
        <w:right w:val="none" w:sz="0" w:space="0" w:color="auto"/>
      </w:divBdr>
    </w:div>
    <w:div w:id="1740639205">
      <w:bodyDiv w:val="1"/>
      <w:marLeft w:val="0"/>
      <w:marRight w:val="0"/>
      <w:marTop w:val="0"/>
      <w:marBottom w:val="0"/>
      <w:divBdr>
        <w:top w:val="none" w:sz="0" w:space="0" w:color="auto"/>
        <w:left w:val="none" w:sz="0" w:space="0" w:color="auto"/>
        <w:bottom w:val="none" w:sz="0" w:space="0" w:color="auto"/>
        <w:right w:val="none" w:sz="0" w:space="0" w:color="auto"/>
      </w:divBdr>
    </w:div>
    <w:div w:id="1826124666">
      <w:bodyDiv w:val="1"/>
      <w:marLeft w:val="0"/>
      <w:marRight w:val="0"/>
      <w:marTop w:val="0"/>
      <w:marBottom w:val="0"/>
      <w:divBdr>
        <w:top w:val="none" w:sz="0" w:space="0" w:color="auto"/>
        <w:left w:val="none" w:sz="0" w:space="0" w:color="auto"/>
        <w:bottom w:val="none" w:sz="0" w:space="0" w:color="auto"/>
        <w:right w:val="none" w:sz="0" w:space="0" w:color="auto"/>
      </w:divBdr>
    </w:div>
    <w:div w:id="1909607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kenhub.com/en/library/anatomy/the-digestive-system" TargetMode="External"/><Relationship Id="rId18" Type="http://schemas.openxmlformats.org/officeDocument/2006/relationships/hyperlink" Target="https://www.verywellhealth.com/what-is-the-digestive-system-1943098"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kenhub.com/en/library/anatomy/the-digestive-system" TargetMode="External"/><Relationship Id="rId17" Type="http://schemas.openxmlformats.org/officeDocument/2006/relationships/hyperlink" Target="https://www.britannica.com/science/human-digestive-system" TargetMode="External"/><Relationship Id="rId2" Type="http://schemas.openxmlformats.org/officeDocument/2006/relationships/numbering" Target="numbering.xml"/><Relationship Id="rId16" Type="http://schemas.openxmlformats.org/officeDocument/2006/relationships/hyperlink" Target="https://www.webmd.com/digestive-disorders/digestive-syste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britannica.com/science/human-digestive-system" TargetMode="External"/><Relationship Id="rId10" Type="http://schemas.openxmlformats.org/officeDocument/2006/relationships/image" Target="media/image3.jpg"/><Relationship Id="rId19" Type="http://schemas.openxmlformats.org/officeDocument/2006/relationships/hyperlink" Target="https://www.diabetes.co.uk/body/digestive-system.html" TargetMode="Externa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hyperlink" Target="https://biologydictionary.net/digestive-syst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3518D-3BBE-4BC6-A3D1-149DB7C72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430</Words>
  <Characters>2454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Duca (2026748)</dc:creator>
  <cp:keywords/>
  <dc:description/>
  <cp:lastModifiedBy>Mihaela Duca (2026748)</cp:lastModifiedBy>
  <cp:revision>2</cp:revision>
  <dcterms:created xsi:type="dcterms:W3CDTF">2022-10-21T11:04:00Z</dcterms:created>
  <dcterms:modified xsi:type="dcterms:W3CDTF">2022-10-21T11:04:00Z</dcterms:modified>
</cp:coreProperties>
</file>