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90EF7" w14:textId="6AD45FDC" w:rsidR="0078250B" w:rsidRPr="004F53EA" w:rsidRDefault="0078250B" w:rsidP="001E79B4">
      <w:pPr>
        <w:spacing w:line="480" w:lineRule="auto"/>
        <w:rPr>
          <w:rFonts w:ascii="Arial" w:hAnsi="Arial" w:cs="Arial"/>
        </w:rPr>
      </w:pPr>
      <w:r w:rsidRPr="004F53EA">
        <w:rPr>
          <w:rFonts w:ascii="Arial" w:hAnsi="Arial" w:cs="Arial"/>
        </w:rPr>
        <w:t>Critically discuss the methods used to explore the language deficits experienced by aphasia patients.</w:t>
      </w:r>
    </w:p>
    <w:p w14:paraId="5B7C1507" w14:textId="7311E7CF" w:rsidR="001E79B4" w:rsidRDefault="0078250B" w:rsidP="004F53EA">
      <w:pPr>
        <w:spacing w:line="480" w:lineRule="auto"/>
        <w:rPr>
          <w:rFonts w:ascii="Arial" w:hAnsi="Arial" w:cs="Arial"/>
        </w:rPr>
      </w:pPr>
      <w:r w:rsidRPr="004F53EA">
        <w:rPr>
          <w:rFonts w:ascii="Arial" w:hAnsi="Arial" w:cs="Arial"/>
        </w:rPr>
        <w:tab/>
        <w:t xml:space="preserve">According to Harley (2008. P5.) language can be defined in simple terms as “a system of symbols and rules that enable us to communicate. Symbols are things that stand for other things. Words either written or spoken are symbols. The rules specify how words are ordered </w:t>
      </w:r>
      <w:r w:rsidR="0011574C" w:rsidRPr="004F53EA">
        <w:rPr>
          <w:rFonts w:ascii="Arial" w:hAnsi="Arial" w:cs="Arial"/>
        </w:rPr>
        <w:t>to form sentences</w:t>
      </w:r>
      <w:r w:rsidR="00072100" w:rsidRPr="004F53EA">
        <w:rPr>
          <w:rFonts w:ascii="Arial" w:hAnsi="Arial" w:cs="Arial"/>
        </w:rPr>
        <w:t>”</w:t>
      </w:r>
      <w:r w:rsidR="0011574C" w:rsidRPr="004F53EA">
        <w:rPr>
          <w:rFonts w:ascii="Arial" w:hAnsi="Arial" w:cs="Arial"/>
        </w:rPr>
        <w:t>. Aphasia is a condition involving severe impairments in comprehension and/ or production of language caused by brain damage</w:t>
      </w:r>
      <w:r w:rsidR="00A10D87" w:rsidRPr="004F53EA">
        <w:rPr>
          <w:rFonts w:ascii="Arial" w:hAnsi="Arial" w:cs="Arial"/>
        </w:rPr>
        <w:t xml:space="preserve">, </w:t>
      </w:r>
      <w:r w:rsidR="0011574C" w:rsidRPr="004F53EA">
        <w:rPr>
          <w:rFonts w:ascii="Arial" w:hAnsi="Arial" w:cs="Arial"/>
        </w:rPr>
        <w:t>aphasia does not affect intelligence</w:t>
      </w:r>
      <w:r w:rsidR="00A10D87" w:rsidRPr="004F53EA">
        <w:rPr>
          <w:rFonts w:ascii="Arial" w:hAnsi="Arial" w:cs="Arial"/>
        </w:rPr>
        <w:t xml:space="preserve"> it</w:t>
      </w:r>
      <w:r w:rsidR="001E79B4">
        <w:rPr>
          <w:rFonts w:ascii="Arial" w:hAnsi="Arial" w:cs="Arial"/>
        </w:rPr>
        <w:t xml:space="preserve"> only</w:t>
      </w:r>
      <w:r w:rsidR="00A10D87" w:rsidRPr="004F53EA">
        <w:rPr>
          <w:rFonts w:ascii="Arial" w:hAnsi="Arial" w:cs="Arial"/>
        </w:rPr>
        <w:t xml:space="preserve"> impairs an individuals’ ability to speak and understand others, it is the collective term used for such deficits </w:t>
      </w:r>
      <w:r w:rsidR="001E79B4">
        <w:rPr>
          <w:rFonts w:ascii="Arial" w:hAnsi="Arial" w:cs="Arial"/>
        </w:rPr>
        <w:t xml:space="preserve">even </w:t>
      </w:r>
      <w:r w:rsidR="00A10D87" w:rsidRPr="004F53EA">
        <w:rPr>
          <w:rFonts w:ascii="Arial" w:hAnsi="Arial" w:cs="Arial"/>
        </w:rPr>
        <w:t>though there are specific types</w:t>
      </w:r>
      <w:r w:rsidR="001E79B4">
        <w:rPr>
          <w:rFonts w:ascii="Arial" w:hAnsi="Arial" w:cs="Arial"/>
        </w:rPr>
        <w:t>,</w:t>
      </w:r>
      <w:r w:rsidR="00BD5561" w:rsidRPr="004F53EA">
        <w:rPr>
          <w:rFonts w:ascii="Arial" w:hAnsi="Arial" w:cs="Arial"/>
        </w:rPr>
        <w:t xml:space="preserve"> the most severe form of aphasia is Global Aphasia, patients often understand little or no spoken language and </w:t>
      </w:r>
      <w:r w:rsidR="009319F1" w:rsidRPr="004F53EA">
        <w:rPr>
          <w:rFonts w:ascii="Arial" w:hAnsi="Arial" w:cs="Arial"/>
        </w:rPr>
        <w:t xml:space="preserve">few recognizable words are spoken, patients with global aphasia can neither read nor write. </w:t>
      </w:r>
      <w:proofErr w:type="spellStart"/>
      <w:r w:rsidR="00A10D87" w:rsidRPr="004F53EA">
        <w:rPr>
          <w:rFonts w:ascii="Arial" w:hAnsi="Arial" w:cs="Arial"/>
        </w:rPr>
        <w:t>Broca’s</w:t>
      </w:r>
      <w:proofErr w:type="spellEnd"/>
      <w:r w:rsidR="00A10D87" w:rsidRPr="004F53EA">
        <w:rPr>
          <w:rFonts w:ascii="Arial" w:hAnsi="Arial" w:cs="Arial"/>
        </w:rPr>
        <w:t xml:space="preserve"> Aphasia</w:t>
      </w:r>
      <w:r w:rsidR="00853D87" w:rsidRPr="004F53EA">
        <w:rPr>
          <w:rFonts w:ascii="Arial" w:hAnsi="Arial" w:cs="Arial"/>
        </w:rPr>
        <w:t xml:space="preserve"> (expressive)</w:t>
      </w:r>
      <w:r w:rsidR="007875CC" w:rsidRPr="004F53EA">
        <w:rPr>
          <w:rFonts w:ascii="Arial" w:hAnsi="Arial" w:cs="Arial"/>
        </w:rPr>
        <w:t>, this is where an individual has slow non-fluent speech and a poor ability to syntax sentences</w:t>
      </w:r>
      <w:r w:rsidR="00BD5561" w:rsidRPr="004F53EA">
        <w:rPr>
          <w:rFonts w:ascii="Arial" w:hAnsi="Arial" w:cs="Arial"/>
        </w:rPr>
        <w:t>, this individual may be able to read well, but writing may be limited</w:t>
      </w:r>
      <w:r w:rsidR="007875CC" w:rsidRPr="004F53EA">
        <w:rPr>
          <w:rFonts w:ascii="Arial" w:hAnsi="Arial" w:cs="Arial"/>
        </w:rPr>
        <w:t>.</w:t>
      </w:r>
      <w:r w:rsidR="00A10D87" w:rsidRPr="004F53EA">
        <w:rPr>
          <w:rFonts w:ascii="Arial" w:hAnsi="Arial" w:cs="Arial"/>
        </w:rPr>
        <w:t xml:space="preserve"> Wernicke’s Aphasia</w:t>
      </w:r>
      <w:r w:rsidR="00853D87" w:rsidRPr="004F53EA">
        <w:rPr>
          <w:rFonts w:ascii="Arial" w:hAnsi="Arial" w:cs="Arial"/>
        </w:rPr>
        <w:t xml:space="preserve"> (receptive)</w:t>
      </w:r>
      <w:r w:rsidR="007875CC" w:rsidRPr="004F53EA">
        <w:rPr>
          <w:rFonts w:ascii="Arial" w:hAnsi="Arial" w:cs="Arial"/>
        </w:rPr>
        <w:t xml:space="preserve"> an individual can speak fluently but lacks meaning and often key words will be missing</w:t>
      </w:r>
      <w:r w:rsidR="00BD5561" w:rsidRPr="004F53EA">
        <w:rPr>
          <w:rFonts w:ascii="Arial" w:hAnsi="Arial" w:cs="Arial"/>
        </w:rPr>
        <w:t>, though this is often referred to as ‘fluent aphasia’ speech is far from normal, reading and writing skills are often severely impaired in more severe cases</w:t>
      </w:r>
      <w:r w:rsidR="007875CC" w:rsidRPr="004F53EA">
        <w:rPr>
          <w:rFonts w:ascii="Arial" w:hAnsi="Arial" w:cs="Arial"/>
        </w:rPr>
        <w:t>.</w:t>
      </w:r>
      <w:r w:rsidR="00A10D87" w:rsidRPr="004F53EA">
        <w:rPr>
          <w:rFonts w:ascii="Arial" w:hAnsi="Arial" w:cs="Arial"/>
        </w:rPr>
        <w:t xml:space="preserve"> Conduction Aphasia</w:t>
      </w:r>
      <w:r w:rsidR="007875CC" w:rsidRPr="004F53EA">
        <w:rPr>
          <w:rFonts w:ascii="Arial" w:hAnsi="Arial" w:cs="Arial"/>
        </w:rPr>
        <w:t xml:space="preserve"> is where damage to the pathway connecting </w:t>
      </w:r>
      <w:proofErr w:type="spellStart"/>
      <w:r w:rsidR="007875CC" w:rsidRPr="004F53EA">
        <w:rPr>
          <w:rFonts w:ascii="Arial" w:hAnsi="Arial" w:cs="Arial"/>
        </w:rPr>
        <w:t>Broca’s</w:t>
      </w:r>
      <w:proofErr w:type="spellEnd"/>
      <w:r w:rsidR="007875CC" w:rsidRPr="004F53EA">
        <w:rPr>
          <w:rFonts w:ascii="Arial" w:hAnsi="Arial" w:cs="Arial"/>
        </w:rPr>
        <w:t xml:space="preserve"> and Wernicke’s areas</w:t>
      </w:r>
      <w:r w:rsidR="00A10D87" w:rsidRPr="004F53EA">
        <w:rPr>
          <w:rFonts w:ascii="Arial" w:hAnsi="Arial" w:cs="Arial"/>
        </w:rPr>
        <w:t>.</w:t>
      </w:r>
      <w:r w:rsidR="001D6E66" w:rsidRPr="004F53EA">
        <w:rPr>
          <w:rFonts w:ascii="Arial" w:hAnsi="Arial" w:cs="Arial"/>
        </w:rPr>
        <w:t xml:space="preserve"> </w:t>
      </w:r>
      <w:proofErr w:type="gramStart"/>
      <w:r w:rsidR="002709EA">
        <w:rPr>
          <w:rFonts w:ascii="Arial" w:hAnsi="Arial" w:cs="Arial"/>
        </w:rPr>
        <w:t>In essence a</w:t>
      </w:r>
      <w:r w:rsidR="002709EA" w:rsidRPr="004F53EA">
        <w:rPr>
          <w:rFonts w:ascii="Arial" w:hAnsi="Arial" w:cs="Arial"/>
        </w:rPr>
        <w:t>phasia</w:t>
      </w:r>
      <w:proofErr w:type="gramEnd"/>
      <w:r w:rsidR="002709EA" w:rsidRPr="004F53EA">
        <w:rPr>
          <w:rFonts w:ascii="Arial" w:hAnsi="Arial" w:cs="Arial"/>
        </w:rPr>
        <w:t xml:space="preserve"> can impact verbal expression, auditory comprehension, reading and writing</w:t>
      </w:r>
      <w:r w:rsidR="002709EA">
        <w:rPr>
          <w:rFonts w:ascii="Arial" w:hAnsi="Arial" w:cs="Arial"/>
        </w:rPr>
        <w:t>.</w:t>
      </w:r>
    </w:p>
    <w:p w14:paraId="42D5DA8F" w14:textId="12BF99CD" w:rsidR="0078250B" w:rsidRPr="004F53EA" w:rsidRDefault="008D69E9" w:rsidP="001E79B4">
      <w:pPr>
        <w:spacing w:line="480" w:lineRule="auto"/>
        <w:ind w:firstLine="720"/>
        <w:rPr>
          <w:rFonts w:ascii="Arial" w:hAnsi="Arial" w:cs="Arial"/>
        </w:rPr>
      </w:pPr>
      <w:r w:rsidRPr="004F53EA">
        <w:rPr>
          <w:rFonts w:ascii="Arial" w:hAnsi="Arial" w:cs="Arial"/>
        </w:rPr>
        <w:t>In an attempt in</w:t>
      </w:r>
      <w:r w:rsidR="00B07EDC" w:rsidRPr="004F53EA">
        <w:rPr>
          <w:rFonts w:ascii="Arial" w:hAnsi="Arial" w:cs="Arial"/>
        </w:rPr>
        <w:t xml:space="preserve"> aid</w:t>
      </w:r>
      <w:r w:rsidRPr="004F53EA">
        <w:rPr>
          <w:rFonts w:ascii="Arial" w:hAnsi="Arial" w:cs="Arial"/>
        </w:rPr>
        <w:t xml:space="preserve">ing </w:t>
      </w:r>
      <w:r w:rsidR="00B07EDC" w:rsidRPr="004F53EA">
        <w:rPr>
          <w:rFonts w:ascii="Arial" w:hAnsi="Arial" w:cs="Arial"/>
        </w:rPr>
        <w:t>healthcare professionals’ methods have been developed to identify language deficits in aphasia patients</w:t>
      </w:r>
      <w:r w:rsidR="00183E0D" w:rsidRPr="004F53EA">
        <w:rPr>
          <w:rFonts w:ascii="Arial" w:hAnsi="Arial" w:cs="Arial"/>
        </w:rPr>
        <w:t>, such as The Comprehensive Aphasia Test (CAT)</w:t>
      </w:r>
      <w:r w:rsidR="003F1E40" w:rsidRPr="004F53EA">
        <w:rPr>
          <w:rFonts w:ascii="Arial" w:hAnsi="Arial" w:cs="Arial"/>
        </w:rPr>
        <w:t xml:space="preserve"> </w:t>
      </w:r>
      <w:r w:rsidR="003F1E40" w:rsidRPr="004F53EA">
        <w:rPr>
          <w:rStyle w:val="selectable"/>
          <w:rFonts w:ascii="Arial" w:hAnsi="Arial" w:cs="Arial"/>
          <w:color w:val="000000"/>
          <w:lang w:val="en"/>
        </w:rPr>
        <w:t>(Howard, Swinburn &amp; Porter, 2009)</w:t>
      </w:r>
      <w:r w:rsidR="00853D87" w:rsidRPr="004F53EA">
        <w:rPr>
          <w:rFonts w:ascii="Arial" w:hAnsi="Arial" w:cs="Arial"/>
        </w:rPr>
        <w:t>,</w:t>
      </w:r>
      <w:r w:rsidR="0074443E" w:rsidRPr="004F53EA">
        <w:rPr>
          <w:rFonts w:ascii="Arial" w:hAnsi="Arial" w:cs="Arial"/>
        </w:rPr>
        <w:t xml:space="preserve"> </w:t>
      </w:r>
      <w:proofErr w:type="spellStart"/>
      <w:r w:rsidR="0074443E" w:rsidRPr="004F53EA">
        <w:rPr>
          <w:rFonts w:ascii="Arial" w:hAnsi="Arial" w:cs="Arial"/>
        </w:rPr>
        <w:t>Frenchay</w:t>
      </w:r>
      <w:proofErr w:type="spellEnd"/>
      <w:r w:rsidR="0074443E" w:rsidRPr="004F53EA">
        <w:rPr>
          <w:rFonts w:ascii="Arial" w:hAnsi="Arial" w:cs="Arial"/>
        </w:rPr>
        <w:t xml:space="preserve"> Aphasia Screening Test (FAST)</w:t>
      </w:r>
      <w:r w:rsidR="003F1E40" w:rsidRPr="004F53EA">
        <w:rPr>
          <w:rFonts w:ascii="Arial" w:hAnsi="Arial" w:cs="Arial"/>
        </w:rPr>
        <w:t xml:space="preserve"> </w:t>
      </w:r>
      <w:r w:rsidR="004F53EA" w:rsidRPr="004F53EA">
        <w:rPr>
          <w:rStyle w:val="selectable"/>
          <w:rFonts w:ascii="Arial" w:hAnsi="Arial" w:cs="Arial"/>
          <w:color w:val="000000"/>
          <w:lang w:val="en"/>
        </w:rPr>
        <w:t>(Enderby, Wood, Wade &amp; Hewer, 1986)</w:t>
      </w:r>
      <w:r w:rsidR="0074443E" w:rsidRPr="004F53EA">
        <w:rPr>
          <w:rFonts w:ascii="Arial" w:hAnsi="Arial" w:cs="Arial"/>
        </w:rPr>
        <w:t xml:space="preserve">, </w:t>
      </w:r>
      <w:r w:rsidR="00853D87" w:rsidRPr="004F53EA">
        <w:rPr>
          <w:rFonts w:ascii="Arial" w:hAnsi="Arial" w:cs="Arial"/>
        </w:rPr>
        <w:t>t</w:t>
      </w:r>
      <w:r w:rsidR="00B07EDC" w:rsidRPr="004F53EA">
        <w:rPr>
          <w:rFonts w:ascii="Arial" w:hAnsi="Arial" w:cs="Arial"/>
        </w:rPr>
        <w:t>hough there are many methods used</w:t>
      </w:r>
      <w:r w:rsidR="007875CC" w:rsidRPr="004F53EA">
        <w:rPr>
          <w:rFonts w:ascii="Arial" w:hAnsi="Arial" w:cs="Arial"/>
        </w:rPr>
        <w:t xml:space="preserve"> in assess</w:t>
      </w:r>
      <w:r w:rsidR="00853D87" w:rsidRPr="004F53EA">
        <w:rPr>
          <w:rFonts w:ascii="Arial" w:hAnsi="Arial" w:cs="Arial"/>
        </w:rPr>
        <w:t>ing language deficits</w:t>
      </w:r>
      <w:r w:rsidR="00B07EDC" w:rsidRPr="004F53EA">
        <w:rPr>
          <w:rFonts w:ascii="Arial" w:hAnsi="Arial" w:cs="Arial"/>
        </w:rPr>
        <w:t xml:space="preserve"> this essay will </w:t>
      </w:r>
      <w:r w:rsidR="00853D87" w:rsidRPr="004F53EA">
        <w:rPr>
          <w:rFonts w:ascii="Arial" w:hAnsi="Arial" w:cs="Arial"/>
        </w:rPr>
        <w:t xml:space="preserve">particularly </w:t>
      </w:r>
      <w:r w:rsidR="00B07EDC" w:rsidRPr="004F53EA">
        <w:rPr>
          <w:rFonts w:ascii="Arial" w:hAnsi="Arial" w:cs="Arial"/>
        </w:rPr>
        <w:t>focus on</w:t>
      </w:r>
      <w:r w:rsidR="0074443E" w:rsidRPr="004F53EA">
        <w:rPr>
          <w:rFonts w:ascii="Arial" w:hAnsi="Arial" w:cs="Arial"/>
        </w:rPr>
        <w:t xml:space="preserve"> The</w:t>
      </w:r>
      <w:r w:rsidR="007875CC" w:rsidRPr="004F53EA">
        <w:rPr>
          <w:rFonts w:ascii="Arial" w:hAnsi="Arial" w:cs="Arial"/>
        </w:rPr>
        <w:t xml:space="preserve"> </w:t>
      </w:r>
      <w:r w:rsidR="0074443E" w:rsidRPr="004F53EA">
        <w:rPr>
          <w:rFonts w:ascii="Arial" w:hAnsi="Arial" w:cs="Arial"/>
        </w:rPr>
        <w:t xml:space="preserve">Boston </w:t>
      </w:r>
      <w:r w:rsidR="00D35A1E" w:rsidRPr="004F53EA">
        <w:rPr>
          <w:rFonts w:ascii="Arial" w:hAnsi="Arial" w:cs="Arial"/>
        </w:rPr>
        <w:t>Naming Test (BNT)</w:t>
      </w:r>
      <w:r w:rsidR="0074443E" w:rsidRPr="004F53EA">
        <w:rPr>
          <w:rFonts w:ascii="Arial" w:hAnsi="Arial" w:cs="Arial"/>
        </w:rPr>
        <w:t xml:space="preserve"> </w:t>
      </w:r>
      <w:r w:rsidR="003F1E40" w:rsidRPr="004F53EA">
        <w:rPr>
          <w:rStyle w:val="selectable"/>
          <w:rFonts w:ascii="Arial" w:hAnsi="Arial" w:cs="Arial"/>
          <w:color w:val="000000"/>
          <w:lang w:val="en"/>
        </w:rPr>
        <w:t xml:space="preserve">(Kaplan, </w:t>
      </w:r>
      <w:proofErr w:type="spellStart"/>
      <w:r w:rsidR="003F1E40" w:rsidRPr="004F53EA">
        <w:rPr>
          <w:rStyle w:val="selectable"/>
          <w:rFonts w:ascii="Arial" w:hAnsi="Arial" w:cs="Arial"/>
          <w:color w:val="000000"/>
          <w:lang w:val="en"/>
        </w:rPr>
        <w:t>Goodglass</w:t>
      </w:r>
      <w:proofErr w:type="spellEnd"/>
      <w:r w:rsidR="003F1E40" w:rsidRPr="004F53EA">
        <w:rPr>
          <w:rStyle w:val="selectable"/>
          <w:rFonts w:ascii="Arial" w:hAnsi="Arial" w:cs="Arial"/>
          <w:color w:val="000000"/>
          <w:lang w:val="en"/>
        </w:rPr>
        <w:t xml:space="preserve">, Brand &amp; </w:t>
      </w:r>
      <w:proofErr w:type="spellStart"/>
      <w:r w:rsidR="003F1E40" w:rsidRPr="004F53EA">
        <w:rPr>
          <w:rStyle w:val="selectable"/>
          <w:rFonts w:ascii="Arial" w:hAnsi="Arial" w:cs="Arial"/>
          <w:color w:val="000000"/>
          <w:lang w:val="en"/>
        </w:rPr>
        <w:t>Goodglass</w:t>
      </w:r>
      <w:proofErr w:type="spellEnd"/>
      <w:r w:rsidR="003F1E40" w:rsidRPr="004F53EA">
        <w:rPr>
          <w:rStyle w:val="selectable"/>
          <w:rFonts w:ascii="Arial" w:hAnsi="Arial" w:cs="Arial"/>
          <w:color w:val="000000"/>
          <w:lang w:val="en"/>
        </w:rPr>
        <w:t>, 1983)</w:t>
      </w:r>
      <w:r w:rsidR="003F1E40" w:rsidRPr="004F53EA">
        <w:rPr>
          <w:rFonts w:ascii="Arial" w:hAnsi="Arial" w:cs="Arial"/>
          <w:color w:val="000000"/>
          <w:lang w:val="en"/>
        </w:rPr>
        <w:t xml:space="preserve"> </w:t>
      </w:r>
      <w:r w:rsidR="0074443E" w:rsidRPr="004F53EA">
        <w:rPr>
          <w:rFonts w:ascii="Arial" w:hAnsi="Arial" w:cs="Arial"/>
        </w:rPr>
        <w:t>and The Language Screening Test (LAST).</w:t>
      </w:r>
      <w:r w:rsidR="00435006" w:rsidRPr="004F53EA">
        <w:rPr>
          <w:rFonts w:ascii="Arial" w:hAnsi="Arial" w:cs="Arial"/>
        </w:rPr>
        <w:t xml:space="preserve"> </w:t>
      </w:r>
      <w:r w:rsidR="00F874D0" w:rsidRPr="004F53EA">
        <w:rPr>
          <w:rStyle w:val="selectable"/>
          <w:rFonts w:ascii="Arial" w:hAnsi="Arial" w:cs="Arial"/>
          <w:color w:val="000000"/>
          <w:lang w:val="en"/>
        </w:rPr>
        <w:t>(</w:t>
      </w:r>
      <w:proofErr w:type="spellStart"/>
      <w:r w:rsidR="00F874D0" w:rsidRPr="004F53EA">
        <w:rPr>
          <w:rStyle w:val="selectable"/>
          <w:rFonts w:ascii="Arial" w:hAnsi="Arial" w:cs="Arial"/>
          <w:color w:val="000000"/>
          <w:lang w:val="en"/>
        </w:rPr>
        <w:t>Flamand-Roze</w:t>
      </w:r>
      <w:proofErr w:type="spellEnd"/>
      <w:r w:rsidR="00F874D0" w:rsidRPr="004F53EA">
        <w:rPr>
          <w:rStyle w:val="selectable"/>
          <w:rFonts w:ascii="Arial" w:hAnsi="Arial" w:cs="Arial"/>
          <w:color w:val="000000"/>
          <w:lang w:val="en"/>
        </w:rPr>
        <w:t xml:space="preserve"> et al., 2011).</w:t>
      </w:r>
    </w:p>
    <w:p w14:paraId="0B9A67C2" w14:textId="33946C6C" w:rsidR="000A25C6" w:rsidRPr="004F53EA" w:rsidRDefault="009319F1" w:rsidP="004F53EA">
      <w:pPr>
        <w:spacing w:line="480" w:lineRule="auto"/>
        <w:ind w:firstLine="720"/>
        <w:rPr>
          <w:rFonts w:ascii="Arial" w:hAnsi="Arial" w:cs="Arial"/>
        </w:rPr>
      </w:pPr>
      <w:r w:rsidRPr="004F53EA">
        <w:rPr>
          <w:rFonts w:ascii="Arial" w:hAnsi="Arial" w:cs="Arial"/>
        </w:rPr>
        <w:lastRenderedPageBreak/>
        <w:t xml:space="preserve">The Boston Naming Test, originally comprised of 85 items but was later reduced to the standard 60-item test now used, it’s purpose is to assess language performance in individuals with aphasia or dementia,  it consists of 60 black line drawings of everyday items </w:t>
      </w:r>
      <w:r w:rsidR="00D6316B" w:rsidRPr="004F53EA">
        <w:rPr>
          <w:rFonts w:ascii="Arial" w:hAnsi="Arial" w:cs="Arial"/>
        </w:rPr>
        <w:t xml:space="preserve">presented in difficulty order, images </w:t>
      </w:r>
      <w:r w:rsidR="00525784" w:rsidRPr="004F53EA">
        <w:rPr>
          <w:rFonts w:ascii="Arial" w:hAnsi="Arial" w:cs="Arial"/>
        </w:rPr>
        <w:t>described</w:t>
      </w:r>
      <w:r w:rsidR="00D6316B" w:rsidRPr="004F53EA">
        <w:rPr>
          <w:rFonts w:ascii="Arial" w:hAnsi="Arial" w:cs="Arial"/>
        </w:rPr>
        <w:t xml:space="preserve"> using high frequency words appearing first moving onto images </w:t>
      </w:r>
      <w:r w:rsidR="00525784" w:rsidRPr="004F53EA">
        <w:rPr>
          <w:rFonts w:ascii="Arial" w:hAnsi="Arial" w:cs="Arial"/>
        </w:rPr>
        <w:t>described</w:t>
      </w:r>
      <w:r w:rsidR="00D6316B" w:rsidRPr="004F53EA">
        <w:rPr>
          <w:rFonts w:ascii="Arial" w:hAnsi="Arial" w:cs="Arial"/>
        </w:rPr>
        <w:t xml:space="preserve"> </w:t>
      </w:r>
      <w:r w:rsidR="00525784" w:rsidRPr="004F53EA">
        <w:rPr>
          <w:rFonts w:ascii="Arial" w:hAnsi="Arial" w:cs="Arial"/>
        </w:rPr>
        <w:t>using</w:t>
      </w:r>
      <w:r w:rsidR="00D6316B" w:rsidRPr="004F53EA">
        <w:rPr>
          <w:rFonts w:ascii="Arial" w:hAnsi="Arial" w:cs="Arial"/>
        </w:rPr>
        <w:t xml:space="preserve"> lower frequency vocabulary</w:t>
      </w:r>
      <w:r w:rsidR="00525784" w:rsidRPr="004F53EA">
        <w:rPr>
          <w:rFonts w:ascii="Arial" w:hAnsi="Arial" w:cs="Arial"/>
        </w:rPr>
        <w:t>, patients are asked to give the name for each picture to the examiner within 20 seconds, the examiner</w:t>
      </w:r>
      <w:r w:rsidRPr="004F53EA">
        <w:rPr>
          <w:rFonts w:ascii="Arial" w:hAnsi="Arial" w:cs="Arial"/>
        </w:rPr>
        <w:t xml:space="preserve"> </w:t>
      </w:r>
      <w:r w:rsidR="000A25C6" w:rsidRPr="004F53EA">
        <w:rPr>
          <w:rFonts w:ascii="Arial" w:hAnsi="Arial" w:cs="Arial"/>
        </w:rPr>
        <w:t>will score patients responses as per the scoring sheet</w:t>
      </w:r>
      <w:r w:rsidR="00756ED8" w:rsidRPr="004F53EA">
        <w:rPr>
          <w:rFonts w:ascii="Arial" w:hAnsi="Arial" w:cs="Arial"/>
        </w:rPr>
        <w:t xml:space="preserve"> and ranked in terms of their ability to be named</w:t>
      </w:r>
      <w:r w:rsidR="000A25C6" w:rsidRPr="004F53EA">
        <w:rPr>
          <w:rFonts w:ascii="Arial" w:hAnsi="Arial" w:cs="Arial"/>
        </w:rPr>
        <w:t xml:space="preserve">, wrong responses may trigger the examiner to offer </w:t>
      </w:r>
      <w:r w:rsidR="00F164E3">
        <w:rPr>
          <w:rFonts w:ascii="Arial" w:hAnsi="Arial" w:cs="Arial"/>
        </w:rPr>
        <w:t>two cues, one phonemic and one semantic.</w:t>
      </w:r>
    </w:p>
    <w:p w14:paraId="2C0C070A" w14:textId="4260EA08" w:rsidR="000A25C6" w:rsidRPr="00B9533B" w:rsidRDefault="000A25C6" w:rsidP="00B9533B">
      <w:pPr>
        <w:spacing w:before="240" w:line="480" w:lineRule="auto"/>
        <w:ind w:firstLine="720"/>
        <w:rPr>
          <w:rFonts w:ascii="Arial" w:hAnsi="Arial" w:cs="Arial"/>
          <w:color w:val="000000"/>
          <w:lang w:val="en"/>
        </w:rPr>
      </w:pPr>
      <w:r w:rsidRPr="004F53EA">
        <w:rPr>
          <w:rFonts w:ascii="Arial" w:hAnsi="Arial" w:cs="Arial"/>
        </w:rPr>
        <w:t xml:space="preserve"> The BNT is frequently used in determining </w:t>
      </w:r>
      <w:r w:rsidR="00435006" w:rsidRPr="004F53EA">
        <w:rPr>
          <w:rFonts w:ascii="Arial" w:hAnsi="Arial" w:cs="Arial"/>
        </w:rPr>
        <w:t xml:space="preserve">confrontation </w:t>
      </w:r>
      <w:r w:rsidRPr="004F53EA">
        <w:rPr>
          <w:rFonts w:ascii="Arial" w:hAnsi="Arial" w:cs="Arial"/>
        </w:rPr>
        <w:t>naming abilities, since ‘anomic aphasia’ is a common effect in aphasia patients, causing an impairment in naming objects</w:t>
      </w:r>
      <w:r w:rsidR="00756ED8" w:rsidRPr="004F53EA">
        <w:rPr>
          <w:rFonts w:ascii="Arial" w:hAnsi="Arial" w:cs="Arial"/>
        </w:rPr>
        <w:t>.</w:t>
      </w:r>
      <w:r w:rsidRPr="004F53EA">
        <w:rPr>
          <w:rFonts w:ascii="Arial" w:hAnsi="Arial" w:cs="Arial"/>
        </w:rPr>
        <w:t xml:space="preserve"> </w:t>
      </w:r>
      <w:r w:rsidR="00756ED8" w:rsidRPr="004F53EA">
        <w:rPr>
          <w:rFonts w:ascii="Arial" w:hAnsi="Arial" w:cs="Arial"/>
        </w:rPr>
        <w:t>Patients with anomia can have difficulty in naming both difficu</w:t>
      </w:r>
      <w:r w:rsidR="00F164E3">
        <w:rPr>
          <w:rFonts w:ascii="Arial" w:hAnsi="Arial" w:cs="Arial"/>
        </w:rPr>
        <w:t>l</w:t>
      </w:r>
      <w:r w:rsidR="00756ED8" w:rsidRPr="004F53EA">
        <w:rPr>
          <w:rFonts w:ascii="Arial" w:hAnsi="Arial" w:cs="Arial"/>
        </w:rPr>
        <w:t xml:space="preserve">t low frequency objects but also easy high frequency objects this </w:t>
      </w:r>
      <w:r w:rsidR="004F53EA">
        <w:rPr>
          <w:rFonts w:ascii="Arial" w:hAnsi="Arial" w:cs="Arial"/>
        </w:rPr>
        <w:t xml:space="preserve">is </w:t>
      </w:r>
      <w:r w:rsidR="00756ED8" w:rsidRPr="004F53EA">
        <w:rPr>
          <w:rFonts w:ascii="Arial" w:hAnsi="Arial" w:cs="Arial"/>
        </w:rPr>
        <w:t xml:space="preserve">the </w:t>
      </w:r>
      <w:r w:rsidR="004F53EA">
        <w:rPr>
          <w:rFonts w:ascii="Arial" w:hAnsi="Arial" w:cs="Arial"/>
        </w:rPr>
        <w:t xml:space="preserve">very </w:t>
      </w:r>
      <w:r w:rsidR="00756ED8" w:rsidRPr="004F53EA">
        <w:rPr>
          <w:rFonts w:ascii="Arial" w:hAnsi="Arial" w:cs="Arial"/>
        </w:rPr>
        <w:t>reason the BNT is widely used</w:t>
      </w:r>
      <w:r w:rsidR="004F53EA">
        <w:rPr>
          <w:rFonts w:ascii="Arial" w:hAnsi="Arial" w:cs="Arial"/>
        </w:rPr>
        <w:t xml:space="preserve"> toda</w:t>
      </w:r>
      <w:r w:rsidR="00EA572C">
        <w:rPr>
          <w:rFonts w:ascii="Arial" w:hAnsi="Arial" w:cs="Arial"/>
        </w:rPr>
        <w:t>y</w:t>
      </w:r>
      <w:r w:rsidR="00F164E3">
        <w:rPr>
          <w:rFonts w:ascii="Arial" w:hAnsi="Arial" w:cs="Arial"/>
        </w:rPr>
        <w:t xml:space="preserve">. Naming is not impaired in all aphasia patients, allowing the BNT to be </w:t>
      </w:r>
      <w:r w:rsidR="00EA572C">
        <w:rPr>
          <w:rFonts w:ascii="Arial" w:hAnsi="Arial" w:cs="Arial"/>
        </w:rPr>
        <w:t xml:space="preserve">largely criticised </w:t>
      </w:r>
      <w:r w:rsidR="001E79B4">
        <w:rPr>
          <w:rFonts w:ascii="Arial" w:hAnsi="Arial" w:cs="Arial"/>
        </w:rPr>
        <w:t xml:space="preserve">particularly </w:t>
      </w:r>
      <w:r w:rsidR="00EA572C">
        <w:rPr>
          <w:rFonts w:ascii="Arial" w:hAnsi="Arial" w:cs="Arial"/>
        </w:rPr>
        <w:t xml:space="preserve">for its </w:t>
      </w:r>
      <w:r w:rsidR="00F164E3">
        <w:rPr>
          <w:rFonts w:ascii="Arial" w:hAnsi="Arial" w:cs="Arial"/>
        </w:rPr>
        <w:t>in</w:t>
      </w:r>
      <w:r w:rsidR="00EA572C">
        <w:rPr>
          <w:rFonts w:ascii="Arial" w:hAnsi="Arial" w:cs="Arial"/>
        </w:rPr>
        <w:t xml:space="preserve">ability in assessing </w:t>
      </w:r>
      <w:r w:rsidR="00F164E3">
        <w:rPr>
          <w:rFonts w:ascii="Arial" w:hAnsi="Arial" w:cs="Arial"/>
        </w:rPr>
        <w:t xml:space="preserve">aphasia in </w:t>
      </w:r>
      <w:r w:rsidR="00EA572C">
        <w:rPr>
          <w:rFonts w:ascii="Arial" w:hAnsi="Arial" w:cs="Arial"/>
        </w:rPr>
        <w:t>stroke victims (</w:t>
      </w:r>
      <w:proofErr w:type="spellStart"/>
      <w:r w:rsidR="00EA572C" w:rsidRPr="004F53EA">
        <w:rPr>
          <w:rStyle w:val="selectable"/>
          <w:rFonts w:ascii="Arial" w:hAnsi="Arial" w:cs="Arial"/>
          <w:color w:val="000000"/>
          <w:lang w:val="en"/>
        </w:rPr>
        <w:t>Flamand-Roze</w:t>
      </w:r>
      <w:proofErr w:type="spellEnd"/>
      <w:r w:rsidR="00EA572C" w:rsidRPr="004F53EA">
        <w:rPr>
          <w:rStyle w:val="selectable"/>
          <w:rFonts w:ascii="Arial" w:hAnsi="Arial" w:cs="Arial"/>
          <w:color w:val="000000"/>
          <w:lang w:val="en"/>
        </w:rPr>
        <w:t xml:space="preserve"> et al., 2011</w:t>
      </w:r>
      <w:r w:rsidR="00B9533B">
        <w:rPr>
          <w:rStyle w:val="selectable"/>
          <w:rFonts w:ascii="Arial" w:hAnsi="Arial" w:cs="Arial"/>
          <w:color w:val="000000"/>
          <w:lang w:val="en"/>
        </w:rPr>
        <w:t>).</w:t>
      </w:r>
      <w:r w:rsidR="00353578">
        <w:rPr>
          <w:rStyle w:val="selectable"/>
          <w:rFonts w:ascii="Arial" w:hAnsi="Arial" w:cs="Arial"/>
          <w:color w:val="000000"/>
          <w:lang w:val="en"/>
        </w:rPr>
        <w:t xml:space="preserve"> </w:t>
      </w:r>
      <w:r w:rsidR="00B9533B">
        <w:rPr>
          <w:rStyle w:val="selectable"/>
          <w:rFonts w:ascii="Arial" w:hAnsi="Arial" w:cs="Arial"/>
          <w:color w:val="000000"/>
          <w:lang w:val="en"/>
        </w:rPr>
        <w:t>Hawkins et al, (1993) found correlations between the BNT and the Gates -</w:t>
      </w:r>
      <w:proofErr w:type="spellStart"/>
      <w:r w:rsidR="00B9533B">
        <w:rPr>
          <w:rStyle w:val="selectable"/>
          <w:rFonts w:ascii="Arial" w:hAnsi="Arial" w:cs="Arial"/>
          <w:color w:val="000000"/>
          <w:lang w:val="en"/>
        </w:rPr>
        <w:t>MacGinitIe</w:t>
      </w:r>
      <w:proofErr w:type="spellEnd"/>
      <w:r w:rsidR="00B9533B">
        <w:rPr>
          <w:rStyle w:val="selectable"/>
          <w:rFonts w:ascii="Arial" w:hAnsi="Arial" w:cs="Arial"/>
          <w:color w:val="000000"/>
          <w:lang w:val="en"/>
        </w:rPr>
        <w:t xml:space="preserve"> Reading Vocabulary test across normal adult populations, suggesting norms may lead to false positives for naming deficits</w:t>
      </w:r>
      <w:r w:rsidR="001E79B4">
        <w:rPr>
          <w:rStyle w:val="selectable"/>
          <w:rFonts w:ascii="Arial" w:hAnsi="Arial" w:cs="Arial"/>
          <w:color w:val="000000"/>
          <w:lang w:val="en"/>
        </w:rPr>
        <w:t xml:space="preserve"> in patients</w:t>
      </w:r>
      <w:r w:rsidR="00B9533B">
        <w:rPr>
          <w:rStyle w:val="selectable"/>
          <w:rFonts w:ascii="Arial" w:hAnsi="Arial" w:cs="Arial"/>
          <w:color w:val="000000"/>
          <w:lang w:val="en"/>
        </w:rPr>
        <w:t xml:space="preserve">. </w:t>
      </w:r>
      <w:r w:rsidR="00353578">
        <w:rPr>
          <w:rStyle w:val="selectable"/>
          <w:rFonts w:ascii="Arial" w:hAnsi="Arial" w:cs="Arial"/>
          <w:color w:val="000000"/>
          <w:lang w:val="en"/>
        </w:rPr>
        <w:t xml:space="preserve">According to Rubin et al., (1998). The BNT is </w:t>
      </w:r>
      <w:r w:rsidR="0006136D">
        <w:rPr>
          <w:rStyle w:val="selectable"/>
          <w:rFonts w:ascii="Arial" w:hAnsi="Arial" w:cs="Arial"/>
          <w:color w:val="000000"/>
          <w:lang w:val="en"/>
        </w:rPr>
        <w:t xml:space="preserve">sensitive to language disturbances and is easily administered, even though pictures are often changed when adapting the BNT to other languages </w:t>
      </w:r>
      <w:r w:rsidR="000F04F1">
        <w:rPr>
          <w:rStyle w:val="selectable"/>
          <w:rFonts w:ascii="Arial" w:hAnsi="Arial" w:cs="Arial"/>
          <w:color w:val="000000"/>
          <w:lang w:val="en"/>
        </w:rPr>
        <w:t>due to</w:t>
      </w:r>
      <w:r w:rsidR="0006136D">
        <w:rPr>
          <w:rStyle w:val="selectable"/>
          <w:rFonts w:ascii="Arial" w:hAnsi="Arial" w:cs="Arial"/>
          <w:color w:val="000000"/>
          <w:lang w:val="en"/>
        </w:rPr>
        <w:t xml:space="preserve"> cultural differences</w:t>
      </w:r>
      <w:r w:rsidR="00EA4376">
        <w:rPr>
          <w:rStyle w:val="selectable"/>
          <w:rFonts w:ascii="Arial" w:hAnsi="Arial" w:cs="Arial"/>
          <w:color w:val="000000"/>
          <w:lang w:val="en"/>
        </w:rPr>
        <w:t xml:space="preserve">, </w:t>
      </w:r>
      <w:r w:rsidR="001E79B4">
        <w:rPr>
          <w:rStyle w:val="selectable"/>
          <w:rFonts w:ascii="Arial" w:hAnsi="Arial" w:cs="Arial"/>
          <w:color w:val="000000"/>
          <w:lang w:val="en"/>
        </w:rPr>
        <w:t xml:space="preserve">as was the case when introducing the Korean Version of the BNT </w:t>
      </w:r>
      <w:r w:rsidR="00EA4376">
        <w:rPr>
          <w:rStyle w:val="selectable"/>
          <w:rFonts w:ascii="Arial" w:hAnsi="Arial" w:cs="Arial"/>
          <w:color w:val="000000"/>
          <w:lang w:val="en"/>
        </w:rPr>
        <w:t>(Kim &amp; Na, 1999</w:t>
      </w:r>
      <w:r w:rsidR="00A13569">
        <w:rPr>
          <w:rStyle w:val="selectable"/>
          <w:rFonts w:ascii="Arial" w:hAnsi="Arial" w:cs="Arial"/>
          <w:color w:val="000000"/>
          <w:lang w:val="en"/>
        </w:rPr>
        <w:t>.</w:t>
      </w:r>
      <w:r w:rsidR="00EA4376">
        <w:rPr>
          <w:rStyle w:val="selectable"/>
          <w:rFonts w:ascii="Arial" w:hAnsi="Arial" w:cs="Arial"/>
          <w:color w:val="000000"/>
          <w:lang w:val="en"/>
        </w:rPr>
        <w:t xml:space="preserve">), </w:t>
      </w:r>
      <w:r w:rsidR="00EA4376" w:rsidRPr="00EA4376">
        <w:rPr>
          <w:rStyle w:val="selectable"/>
          <w:rFonts w:ascii="Arial" w:hAnsi="Arial" w:cs="Arial"/>
          <w:color w:val="000000"/>
          <w:lang w:val="en"/>
        </w:rPr>
        <w:t>whilst (</w:t>
      </w:r>
      <w:proofErr w:type="spellStart"/>
      <w:r w:rsidR="00EA4376" w:rsidRPr="00EA4376">
        <w:rPr>
          <w:rStyle w:val="selectable"/>
          <w:rFonts w:ascii="Arial" w:hAnsi="Arial" w:cs="Arial"/>
          <w:color w:val="000000"/>
          <w:lang w:val="en"/>
        </w:rPr>
        <w:t>Tallberg</w:t>
      </w:r>
      <w:proofErr w:type="spellEnd"/>
      <w:r w:rsidR="00EA4376" w:rsidRPr="00EA4376">
        <w:rPr>
          <w:rStyle w:val="selectable"/>
          <w:rFonts w:ascii="Arial" w:hAnsi="Arial" w:cs="Arial"/>
          <w:color w:val="000000"/>
          <w:lang w:val="en"/>
        </w:rPr>
        <w:t>, 2005</w:t>
      </w:r>
      <w:r w:rsidR="00A13569">
        <w:rPr>
          <w:rStyle w:val="selectable"/>
          <w:rFonts w:ascii="Arial" w:hAnsi="Arial" w:cs="Arial"/>
          <w:color w:val="000000"/>
          <w:lang w:val="en"/>
        </w:rPr>
        <w:t>.</w:t>
      </w:r>
      <w:r w:rsidR="00EA4376" w:rsidRPr="00EA4376">
        <w:rPr>
          <w:rStyle w:val="selectable"/>
          <w:rFonts w:ascii="Arial" w:hAnsi="Arial" w:cs="Arial"/>
          <w:color w:val="000000"/>
          <w:lang w:val="en"/>
        </w:rPr>
        <w:t>)</w:t>
      </w:r>
      <w:r w:rsidR="00EA4376">
        <w:rPr>
          <w:rStyle w:val="selectable"/>
          <w:rFonts w:ascii="Arial" w:hAnsi="Arial" w:cs="Arial"/>
          <w:color w:val="000000"/>
          <w:lang w:val="en"/>
        </w:rPr>
        <w:t xml:space="preserve"> showed that no items had to be replaced because of cultural differences.</w:t>
      </w:r>
    </w:p>
    <w:p w14:paraId="5010D4DB" w14:textId="7C2B6C80" w:rsidR="00CF25F7" w:rsidRDefault="00853D87" w:rsidP="00E63045">
      <w:pPr>
        <w:spacing w:before="240" w:line="480" w:lineRule="auto"/>
        <w:ind w:firstLine="720"/>
        <w:rPr>
          <w:rFonts w:ascii="Arial" w:hAnsi="Arial" w:cs="Arial"/>
        </w:rPr>
      </w:pPr>
      <w:r w:rsidRPr="004F53EA">
        <w:rPr>
          <w:rFonts w:ascii="Arial" w:hAnsi="Arial" w:cs="Arial"/>
        </w:rPr>
        <w:t>The Language Screening Test</w:t>
      </w:r>
      <w:r w:rsidR="00E63045">
        <w:rPr>
          <w:rFonts w:ascii="Arial" w:hAnsi="Arial" w:cs="Arial"/>
        </w:rPr>
        <w:t xml:space="preserve"> (LAST)</w:t>
      </w:r>
      <w:r w:rsidRPr="004F53EA">
        <w:rPr>
          <w:rFonts w:ascii="Arial" w:hAnsi="Arial" w:cs="Arial"/>
        </w:rPr>
        <w:t xml:space="preserve"> was initially developed for the assessments of patients with acute stroke</w:t>
      </w:r>
      <w:r w:rsidR="00EF0348" w:rsidRPr="004F53EA">
        <w:rPr>
          <w:rFonts w:ascii="Arial" w:hAnsi="Arial" w:cs="Arial"/>
        </w:rPr>
        <w:t>.</w:t>
      </w:r>
      <w:r w:rsidR="00FE3E24" w:rsidRPr="004F53EA">
        <w:rPr>
          <w:rFonts w:ascii="Arial" w:hAnsi="Arial" w:cs="Arial"/>
        </w:rPr>
        <w:t xml:space="preserve"> It argued that standard aphasia scales such as the Boston naming Test and the Western Aphasia Battery were not appropriate for use in patients with acute stroke</w:t>
      </w:r>
      <w:r w:rsidR="00EF0348" w:rsidRPr="004F53EA">
        <w:rPr>
          <w:rFonts w:ascii="Arial" w:hAnsi="Arial" w:cs="Arial"/>
        </w:rPr>
        <w:t xml:space="preserve">. </w:t>
      </w:r>
      <w:r w:rsidR="00E3342A" w:rsidRPr="004F53EA">
        <w:rPr>
          <w:rFonts w:ascii="Arial" w:hAnsi="Arial" w:cs="Arial"/>
        </w:rPr>
        <w:t xml:space="preserve">It incorporated features such as, no written material, no complex visual material, and was suitable for bedside administration, unlike </w:t>
      </w:r>
      <w:r w:rsidR="00A13569">
        <w:rPr>
          <w:rFonts w:ascii="Arial" w:hAnsi="Arial" w:cs="Arial"/>
        </w:rPr>
        <w:t>that of the</w:t>
      </w:r>
      <w:r w:rsidR="00E3342A" w:rsidRPr="004F53EA">
        <w:rPr>
          <w:rFonts w:ascii="Arial" w:hAnsi="Arial" w:cs="Arial"/>
        </w:rPr>
        <w:t xml:space="preserve"> Boston Diagnostic </w:t>
      </w:r>
      <w:r w:rsidR="00E3342A" w:rsidRPr="004F53EA">
        <w:rPr>
          <w:rFonts w:ascii="Arial" w:hAnsi="Arial" w:cs="Arial"/>
        </w:rPr>
        <w:lastRenderedPageBreak/>
        <w:t xml:space="preserve">Aphasia Evaluation which can only be administered by a speech and language therapist. </w:t>
      </w:r>
      <w:r w:rsidR="00E63045">
        <w:rPr>
          <w:rFonts w:ascii="Arial" w:hAnsi="Arial" w:cs="Arial"/>
        </w:rPr>
        <w:t>The LAST</w:t>
      </w:r>
      <w:r w:rsidR="00CF25F7">
        <w:rPr>
          <w:rFonts w:ascii="Arial" w:hAnsi="Arial" w:cs="Arial"/>
        </w:rPr>
        <w:t xml:space="preserve"> </w:t>
      </w:r>
      <w:r w:rsidR="00E63045">
        <w:rPr>
          <w:rFonts w:ascii="Arial" w:hAnsi="Arial" w:cs="Arial"/>
        </w:rPr>
        <w:t xml:space="preserve">comprised of five subtests, naming, repetition, automatic speech, picture recognition and verbal instructions, a total of 15 items are answered by the patient within five seconds, scores are determined by either 0 for imperfect answer or 1 for perfect answer. There are two </w:t>
      </w:r>
      <w:proofErr w:type="spellStart"/>
      <w:r w:rsidR="00E63045">
        <w:rPr>
          <w:rFonts w:ascii="Arial" w:hAnsi="Arial" w:cs="Arial"/>
        </w:rPr>
        <w:t>subscores</w:t>
      </w:r>
      <w:proofErr w:type="spellEnd"/>
      <w:r w:rsidR="00E63045">
        <w:rPr>
          <w:rFonts w:ascii="Arial" w:hAnsi="Arial" w:cs="Arial"/>
        </w:rPr>
        <w:t xml:space="preserve"> </w:t>
      </w:r>
      <w:r w:rsidR="00737082">
        <w:rPr>
          <w:rFonts w:ascii="Arial" w:hAnsi="Arial" w:cs="Arial"/>
        </w:rPr>
        <w:t>measured</w:t>
      </w:r>
      <w:r w:rsidR="00E63045">
        <w:rPr>
          <w:rFonts w:ascii="Arial" w:hAnsi="Arial" w:cs="Arial"/>
        </w:rPr>
        <w:t>,</w:t>
      </w:r>
      <w:r w:rsidR="00737082">
        <w:rPr>
          <w:rFonts w:ascii="Arial" w:hAnsi="Arial" w:cs="Arial"/>
        </w:rPr>
        <w:t xml:space="preserve"> receptive with a maximum score of 7 and expressive with a maximum score of 8.  </w:t>
      </w:r>
      <w:r w:rsidR="00E63045">
        <w:rPr>
          <w:rFonts w:ascii="Arial" w:hAnsi="Arial" w:cs="Arial"/>
        </w:rPr>
        <w:t xml:space="preserve"> </w:t>
      </w:r>
    </w:p>
    <w:p w14:paraId="2B625594" w14:textId="6F863CD4" w:rsidR="000333EE" w:rsidRPr="00B2612A" w:rsidRDefault="00737082" w:rsidP="000333EE">
      <w:pPr>
        <w:spacing w:line="480" w:lineRule="auto"/>
        <w:ind w:firstLine="720"/>
        <w:rPr>
          <w:rStyle w:val="selectable"/>
          <w:rFonts w:ascii="Arial" w:hAnsi="Arial" w:cs="Arial"/>
          <w:color w:val="000000"/>
          <w:lang w:val="en"/>
        </w:rPr>
      </w:pPr>
      <w:r>
        <w:rPr>
          <w:rFonts w:ascii="Arial" w:hAnsi="Arial" w:cs="Arial"/>
        </w:rPr>
        <w:t xml:space="preserve">According to Wade et el., (1986). </w:t>
      </w:r>
      <w:r w:rsidR="002709EA">
        <w:rPr>
          <w:rFonts w:ascii="Arial" w:hAnsi="Arial" w:cs="Arial"/>
        </w:rPr>
        <w:t>Of 545 patients assessed within 7 days post stroke, showed 24% were aphasic and 28% were u</w:t>
      </w:r>
      <w:r w:rsidR="00863BD4">
        <w:rPr>
          <w:rFonts w:ascii="Arial" w:hAnsi="Arial" w:cs="Arial"/>
        </w:rPr>
        <w:t>n-</w:t>
      </w:r>
      <w:r w:rsidR="002709EA">
        <w:rPr>
          <w:rFonts w:ascii="Arial" w:hAnsi="Arial" w:cs="Arial"/>
        </w:rPr>
        <w:t xml:space="preserve">assessable. </w:t>
      </w:r>
      <w:r w:rsidR="00E3342A" w:rsidRPr="004F53EA">
        <w:rPr>
          <w:rFonts w:ascii="Arial" w:hAnsi="Arial" w:cs="Arial"/>
        </w:rPr>
        <w:t xml:space="preserve">LAST was developed </w:t>
      </w:r>
      <w:r w:rsidR="00CF25F7">
        <w:rPr>
          <w:rFonts w:ascii="Arial" w:hAnsi="Arial" w:cs="Arial"/>
        </w:rPr>
        <w:t>with these things in mind and offered an alternative</w:t>
      </w:r>
      <w:r w:rsidR="000A1572">
        <w:rPr>
          <w:rFonts w:ascii="Arial" w:hAnsi="Arial" w:cs="Arial"/>
        </w:rPr>
        <w:t xml:space="preserve"> to the BNT, </w:t>
      </w:r>
      <w:proofErr w:type="gramStart"/>
      <w:r w:rsidR="000A1572">
        <w:rPr>
          <w:rFonts w:ascii="Arial" w:hAnsi="Arial" w:cs="Arial"/>
        </w:rPr>
        <w:t>in order to</w:t>
      </w:r>
      <w:proofErr w:type="gramEnd"/>
      <w:r w:rsidR="000A1572">
        <w:rPr>
          <w:rFonts w:ascii="Arial" w:hAnsi="Arial" w:cs="Arial"/>
        </w:rPr>
        <w:t xml:space="preserve"> maximise rehabilitation, early detection and treatments </w:t>
      </w:r>
      <w:r w:rsidR="000A1572" w:rsidRPr="000A1572">
        <w:rPr>
          <w:rFonts w:ascii="Arial" w:hAnsi="Arial" w:cs="Arial"/>
        </w:rPr>
        <w:t xml:space="preserve">are key, </w:t>
      </w:r>
      <w:r w:rsidR="000A1572" w:rsidRPr="000A1572">
        <w:rPr>
          <w:rStyle w:val="selectable"/>
          <w:rFonts w:ascii="Arial" w:hAnsi="Arial" w:cs="Arial"/>
          <w:color w:val="000000"/>
          <w:lang w:val="en"/>
        </w:rPr>
        <w:t xml:space="preserve">(Salter, </w:t>
      </w:r>
      <w:proofErr w:type="spellStart"/>
      <w:r w:rsidR="000A1572" w:rsidRPr="000A1572">
        <w:rPr>
          <w:rStyle w:val="selectable"/>
          <w:rFonts w:ascii="Arial" w:hAnsi="Arial" w:cs="Arial"/>
          <w:color w:val="000000"/>
          <w:lang w:val="en"/>
        </w:rPr>
        <w:t>Jutai</w:t>
      </w:r>
      <w:proofErr w:type="spellEnd"/>
      <w:r w:rsidR="000A1572" w:rsidRPr="000A1572">
        <w:rPr>
          <w:rStyle w:val="selectable"/>
          <w:rFonts w:ascii="Arial" w:hAnsi="Arial" w:cs="Arial"/>
          <w:color w:val="000000"/>
          <w:lang w:val="en"/>
        </w:rPr>
        <w:t xml:space="preserve">, Foley, </w:t>
      </w:r>
      <w:proofErr w:type="spellStart"/>
      <w:r w:rsidR="000A1572" w:rsidRPr="000A1572">
        <w:rPr>
          <w:rStyle w:val="selectable"/>
          <w:rFonts w:ascii="Arial" w:hAnsi="Arial" w:cs="Arial"/>
          <w:color w:val="000000"/>
          <w:lang w:val="en"/>
        </w:rPr>
        <w:t>Hellings</w:t>
      </w:r>
      <w:proofErr w:type="spellEnd"/>
      <w:r w:rsidR="000A1572" w:rsidRPr="000A1572">
        <w:rPr>
          <w:rStyle w:val="selectable"/>
          <w:rFonts w:ascii="Arial" w:hAnsi="Arial" w:cs="Arial"/>
          <w:color w:val="000000"/>
          <w:lang w:val="en"/>
        </w:rPr>
        <w:t xml:space="preserve"> &amp; </w:t>
      </w:r>
      <w:proofErr w:type="spellStart"/>
      <w:r w:rsidR="000A1572" w:rsidRPr="000A1572">
        <w:rPr>
          <w:rStyle w:val="selectable"/>
          <w:rFonts w:ascii="Arial" w:hAnsi="Arial" w:cs="Arial"/>
          <w:color w:val="000000"/>
          <w:lang w:val="en"/>
        </w:rPr>
        <w:t>Teasell</w:t>
      </w:r>
      <w:proofErr w:type="spellEnd"/>
      <w:r w:rsidR="000A1572" w:rsidRPr="000A1572">
        <w:rPr>
          <w:rStyle w:val="selectable"/>
          <w:rFonts w:ascii="Arial" w:hAnsi="Arial" w:cs="Arial"/>
          <w:color w:val="000000"/>
          <w:lang w:val="en"/>
        </w:rPr>
        <w:t>, 2006).</w:t>
      </w:r>
      <w:r w:rsidR="00EC3A2E">
        <w:rPr>
          <w:rStyle w:val="selectable"/>
          <w:rFonts w:ascii="Open Sans" w:hAnsi="Open Sans" w:cs="Arial"/>
          <w:color w:val="000000"/>
          <w:lang w:val="en"/>
        </w:rPr>
        <w:t xml:space="preserve"> </w:t>
      </w:r>
      <w:r w:rsidR="00EC3A2E" w:rsidRPr="001F3F7F">
        <w:rPr>
          <w:rStyle w:val="selectable"/>
          <w:rFonts w:ascii="Arial" w:hAnsi="Arial" w:cs="Arial"/>
          <w:color w:val="000000"/>
          <w:lang w:val="en"/>
        </w:rPr>
        <w:t>Global stroke rating scales do not have the reliability to detect aphasia in patients</w:t>
      </w:r>
      <w:r w:rsidR="00863BD4" w:rsidRPr="001F3F7F">
        <w:rPr>
          <w:rStyle w:val="selectable"/>
          <w:rFonts w:ascii="Arial" w:hAnsi="Arial" w:cs="Arial"/>
          <w:color w:val="000000"/>
          <w:lang w:val="en"/>
        </w:rPr>
        <w:t xml:space="preserve"> even though language items are included such as that of the National Institutes of Health Stroke Scale, they can include written language subtests which are not suitable for patients with </w:t>
      </w:r>
      <w:r w:rsidR="00863BD4" w:rsidRPr="009133F4">
        <w:rPr>
          <w:rStyle w:val="selectable"/>
          <w:rFonts w:ascii="Arial" w:hAnsi="Arial" w:cs="Arial"/>
          <w:color w:val="000000"/>
          <w:lang w:val="en"/>
        </w:rPr>
        <w:t>aphasia in the acute stage</w:t>
      </w:r>
      <w:r w:rsidR="00EC3A2E" w:rsidRPr="009133F4">
        <w:rPr>
          <w:rStyle w:val="selectable"/>
          <w:rFonts w:ascii="Arial" w:hAnsi="Arial" w:cs="Arial"/>
          <w:color w:val="000000"/>
          <w:lang w:val="en"/>
        </w:rPr>
        <w:t xml:space="preserve"> (Laska, </w:t>
      </w:r>
      <w:proofErr w:type="spellStart"/>
      <w:r w:rsidR="00EC3A2E" w:rsidRPr="009133F4">
        <w:rPr>
          <w:rStyle w:val="selectable"/>
          <w:rFonts w:ascii="Arial" w:hAnsi="Arial" w:cs="Arial"/>
          <w:color w:val="000000"/>
          <w:lang w:val="en"/>
        </w:rPr>
        <w:t>Bartfai</w:t>
      </w:r>
      <w:proofErr w:type="spellEnd"/>
      <w:r w:rsidR="00EC3A2E" w:rsidRPr="009133F4">
        <w:rPr>
          <w:rStyle w:val="selectable"/>
          <w:rFonts w:ascii="Arial" w:hAnsi="Arial" w:cs="Arial"/>
          <w:color w:val="000000"/>
          <w:lang w:val="en"/>
        </w:rPr>
        <w:t xml:space="preserve">, </w:t>
      </w:r>
      <w:proofErr w:type="spellStart"/>
      <w:r w:rsidR="00EC3A2E" w:rsidRPr="009133F4">
        <w:rPr>
          <w:rStyle w:val="selectable"/>
          <w:rFonts w:ascii="Arial" w:hAnsi="Arial" w:cs="Arial"/>
          <w:color w:val="000000"/>
          <w:lang w:val="en"/>
        </w:rPr>
        <w:t>Hellblom</w:t>
      </w:r>
      <w:proofErr w:type="spellEnd"/>
      <w:r w:rsidR="00EC3A2E" w:rsidRPr="009133F4">
        <w:rPr>
          <w:rStyle w:val="selectable"/>
          <w:rFonts w:ascii="Arial" w:hAnsi="Arial" w:cs="Arial"/>
          <w:color w:val="000000"/>
          <w:lang w:val="en"/>
        </w:rPr>
        <w:t>, Murray &amp; Kahan, 2007)</w:t>
      </w:r>
      <w:r w:rsidR="00863BD4" w:rsidRPr="009133F4">
        <w:rPr>
          <w:rStyle w:val="selectable"/>
          <w:rFonts w:ascii="Arial" w:hAnsi="Arial" w:cs="Arial"/>
          <w:color w:val="000000"/>
          <w:lang w:val="en"/>
        </w:rPr>
        <w:t xml:space="preserve">. </w:t>
      </w:r>
      <w:r w:rsidR="00ED42DA" w:rsidRPr="009133F4">
        <w:rPr>
          <w:rStyle w:val="selectable"/>
          <w:rFonts w:ascii="Arial" w:hAnsi="Arial" w:cs="Arial"/>
          <w:color w:val="000000"/>
          <w:lang w:val="en"/>
        </w:rPr>
        <w:t xml:space="preserve">According to Rohde et al., (2018). </w:t>
      </w:r>
      <w:r w:rsidR="00EB352F" w:rsidRPr="009133F4">
        <w:rPr>
          <w:rStyle w:val="selectable"/>
          <w:rFonts w:ascii="Arial" w:hAnsi="Arial" w:cs="Arial"/>
          <w:color w:val="000000"/>
          <w:lang w:val="en"/>
        </w:rPr>
        <w:t xml:space="preserve">In a systematic review suggests that LAST does not meet the specific needs in diagnosis for speech pathologists </w:t>
      </w:r>
      <w:r w:rsidR="001F3F7F" w:rsidRPr="009133F4">
        <w:rPr>
          <w:rStyle w:val="selectable"/>
          <w:rFonts w:ascii="Arial" w:hAnsi="Arial" w:cs="Arial"/>
          <w:color w:val="000000"/>
          <w:lang w:val="en"/>
        </w:rPr>
        <w:t>and</w:t>
      </w:r>
      <w:r w:rsidR="00EB352F" w:rsidRPr="009133F4">
        <w:rPr>
          <w:rStyle w:val="selectable"/>
          <w:rFonts w:ascii="Arial" w:hAnsi="Arial" w:cs="Arial"/>
          <w:color w:val="000000"/>
          <w:lang w:val="en"/>
        </w:rPr>
        <w:t xml:space="preserve"> reported specificity and sensitivity information. Brief screening tests such as LAST assess only </w:t>
      </w:r>
      <w:r w:rsidR="001F3F7F" w:rsidRPr="009133F4">
        <w:rPr>
          <w:rStyle w:val="selectable"/>
          <w:rFonts w:ascii="Arial" w:hAnsi="Arial" w:cs="Arial"/>
          <w:color w:val="000000"/>
          <w:lang w:val="en"/>
        </w:rPr>
        <w:t>a small range of language abilities</w:t>
      </w:r>
      <w:r w:rsidR="00C84235" w:rsidRPr="009133F4">
        <w:rPr>
          <w:rStyle w:val="selectable"/>
          <w:rFonts w:ascii="Arial" w:hAnsi="Arial" w:cs="Arial"/>
          <w:color w:val="000000"/>
          <w:lang w:val="en"/>
        </w:rPr>
        <w:t xml:space="preserve"> and often omit reading and writing tasks</w:t>
      </w:r>
      <w:r w:rsidR="001F3F7F" w:rsidRPr="009133F4">
        <w:rPr>
          <w:rStyle w:val="selectable"/>
          <w:rFonts w:ascii="Arial" w:hAnsi="Arial" w:cs="Arial"/>
          <w:color w:val="000000"/>
          <w:lang w:val="en"/>
        </w:rPr>
        <w:t xml:space="preserve">, (Kim, Kim, Kim &amp; </w:t>
      </w:r>
      <w:proofErr w:type="spellStart"/>
      <w:r w:rsidR="001F3F7F" w:rsidRPr="009133F4">
        <w:rPr>
          <w:rStyle w:val="selectable"/>
          <w:rFonts w:ascii="Arial" w:hAnsi="Arial" w:cs="Arial"/>
          <w:color w:val="000000"/>
          <w:lang w:val="en"/>
        </w:rPr>
        <w:t>Heo</w:t>
      </w:r>
      <w:proofErr w:type="spellEnd"/>
      <w:r w:rsidR="001F3F7F" w:rsidRPr="009133F4">
        <w:rPr>
          <w:rStyle w:val="selectable"/>
          <w:rFonts w:ascii="Arial" w:hAnsi="Arial" w:cs="Arial"/>
          <w:color w:val="000000"/>
          <w:lang w:val="en"/>
        </w:rPr>
        <w:t>, 2011). In another</w:t>
      </w:r>
      <w:r w:rsidR="00C84235" w:rsidRPr="009133F4">
        <w:rPr>
          <w:rStyle w:val="selectable"/>
          <w:rFonts w:ascii="Arial" w:hAnsi="Arial" w:cs="Arial"/>
          <w:color w:val="000000"/>
          <w:lang w:val="en"/>
        </w:rPr>
        <w:t xml:space="preserve"> systematic review, brief screening tests are considered not suitable in isolation </w:t>
      </w:r>
      <w:r w:rsidR="00B2612A">
        <w:rPr>
          <w:rStyle w:val="selectable"/>
          <w:rFonts w:ascii="Arial" w:hAnsi="Arial" w:cs="Arial"/>
          <w:color w:val="000000"/>
          <w:lang w:val="en"/>
        </w:rPr>
        <w:t xml:space="preserve">when </w:t>
      </w:r>
      <w:r w:rsidR="00C84235" w:rsidRPr="009133F4">
        <w:rPr>
          <w:rStyle w:val="selectable"/>
          <w:rFonts w:ascii="Arial" w:hAnsi="Arial" w:cs="Arial"/>
          <w:color w:val="000000"/>
          <w:lang w:val="en"/>
        </w:rPr>
        <w:t>in diagnostic situations. (Flowers et al., 2016). Though largely supported in offering prompt referrals in patients at risk because of its short administration time</w:t>
      </w:r>
      <w:r w:rsidR="009133F4" w:rsidRPr="009133F4">
        <w:rPr>
          <w:rStyle w:val="selectable"/>
          <w:rFonts w:ascii="Arial" w:hAnsi="Arial" w:cs="Arial"/>
          <w:color w:val="000000"/>
          <w:lang w:val="en"/>
        </w:rPr>
        <w:t xml:space="preserve">, (El </w:t>
      </w:r>
      <w:proofErr w:type="spellStart"/>
      <w:r w:rsidR="009133F4" w:rsidRPr="009133F4">
        <w:rPr>
          <w:rStyle w:val="selectable"/>
          <w:rFonts w:ascii="Arial" w:hAnsi="Arial" w:cs="Arial"/>
          <w:color w:val="000000"/>
          <w:lang w:val="en"/>
        </w:rPr>
        <w:t>Hachioui</w:t>
      </w:r>
      <w:proofErr w:type="spellEnd"/>
      <w:r w:rsidR="009133F4" w:rsidRPr="009133F4">
        <w:rPr>
          <w:rStyle w:val="selectable"/>
          <w:rFonts w:ascii="Arial" w:hAnsi="Arial" w:cs="Arial"/>
          <w:color w:val="000000"/>
          <w:lang w:val="en"/>
        </w:rPr>
        <w:t xml:space="preserve"> et al., 2016).</w:t>
      </w:r>
      <w:r w:rsidR="009133F4">
        <w:rPr>
          <w:rStyle w:val="selectable"/>
          <w:rFonts w:ascii="Arial" w:hAnsi="Arial" w:cs="Arial"/>
          <w:color w:val="000000"/>
          <w:lang w:val="en"/>
        </w:rPr>
        <w:t xml:space="preserve"> Whilst also offering the convenience of being administered by ‘non</w:t>
      </w:r>
      <w:r w:rsidR="00B2612A">
        <w:rPr>
          <w:rStyle w:val="selectable"/>
          <w:rFonts w:ascii="Arial" w:hAnsi="Arial" w:cs="Arial"/>
          <w:color w:val="000000"/>
          <w:lang w:val="en"/>
        </w:rPr>
        <w:t>-</w:t>
      </w:r>
      <w:r w:rsidR="009133F4">
        <w:rPr>
          <w:rStyle w:val="selectable"/>
          <w:rFonts w:ascii="Arial" w:hAnsi="Arial" w:cs="Arial"/>
          <w:color w:val="000000"/>
          <w:lang w:val="en"/>
        </w:rPr>
        <w:t>specialist’ health professionals</w:t>
      </w:r>
      <w:r w:rsidR="00835141" w:rsidRPr="00835141">
        <w:rPr>
          <w:rStyle w:val="selectable"/>
          <w:rFonts w:ascii="Open Sans" w:hAnsi="Open Sans" w:cs="Arial"/>
          <w:color w:val="000000"/>
          <w:lang w:val="en"/>
        </w:rPr>
        <w:t xml:space="preserve"> </w:t>
      </w:r>
      <w:r w:rsidR="00835141" w:rsidRPr="00B2612A">
        <w:rPr>
          <w:rStyle w:val="selectable"/>
          <w:rFonts w:ascii="Arial" w:hAnsi="Arial" w:cs="Arial"/>
          <w:color w:val="000000"/>
          <w:lang w:val="en"/>
        </w:rPr>
        <w:t>(</w:t>
      </w:r>
      <w:r w:rsidR="00835141" w:rsidRPr="00B2612A">
        <w:rPr>
          <w:rStyle w:val="selectable"/>
          <w:rFonts w:ascii="Arial" w:hAnsi="Arial" w:cs="Arial"/>
          <w:color w:val="000000"/>
          <w:lang w:val="en"/>
        </w:rPr>
        <w:t>THOMMESSEN, THORESEN, BAUTZ-HOLTER &amp; LAAKE, 1999)</w:t>
      </w:r>
      <w:r w:rsidR="00835141" w:rsidRPr="00B2612A">
        <w:rPr>
          <w:rStyle w:val="selectable"/>
          <w:rFonts w:ascii="Arial" w:hAnsi="Arial" w:cs="Arial"/>
          <w:color w:val="000000"/>
          <w:lang w:val="en"/>
        </w:rPr>
        <w:t>.</w:t>
      </w:r>
    </w:p>
    <w:p w14:paraId="337C9DC6" w14:textId="0FACC7AD" w:rsidR="00350BC3" w:rsidRPr="00A81CA2" w:rsidRDefault="00B2612A" w:rsidP="00A81CA2">
      <w:pPr>
        <w:spacing w:line="480" w:lineRule="auto"/>
      </w:pPr>
      <w:r w:rsidRPr="00B2612A">
        <w:rPr>
          <w:rFonts w:ascii="Arial" w:hAnsi="Arial" w:cs="Arial"/>
          <w:color w:val="000000"/>
          <w:lang w:val="en"/>
        </w:rPr>
        <w:tab/>
        <w:t>To conclude</w:t>
      </w:r>
      <w:r>
        <w:rPr>
          <w:rFonts w:ascii="Arial" w:hAnsi="Arial" w:cs="Arial"/>
          <w:color w:val="000000"/>
          <w:lang w:val="en"/>
        </w:rPr>
        <w:t xml:space="preserve"> though both the BNT and the LAST have come under criticisms for exploring the language deficits experienced in aphasia patients,</w:t>
      </w:r>
      <w:r w:rsidR="00D51ADE">
        <w:rPr>
          <w:rFonts w:ascii="Arial" w:hAnsi="Arial" w:cs="Arial"/>
          <w:color w:val="000000"/>
          <w:lang w:val="en"/>
        </w:rPr>
        <w:t xml:space="preserve"> each does </w:t>
      </w:r>
      <w:r>
        <w:rPr>
          <w:rFonts w:ascii="Arial" w:hAnsi="Arial" w:cs="Arial"/>
          <w:color w:val="000000"/>
          <w:lang w:val="en"/>
        </w:rPr>
        <w:t>offer substantial support for health care professionals in terms of exploring language deficits</w:t>
      </w:r>
      <w:r w:rsidR="00D51ADE">
        <w:rPr>
          <w:rFonts w:ascii="Arial" w:hAnsi="Arial" w:cs="Arial"/>
          <w:color w:val="000000"/>
          <w:lang w:val="en"/>
        </w:rPr>
        <w:t xml:space="preserve"> and diagnosis of aphasia</w:t>
      </w:r>
      <w:r>
        <w:rPr>
          <w:rFonts w:ascii="Arial" w:hAnsi="Arial" w:cs="Arial"/>
          <w:color w:val="000000"/>
          <w:lang w:val="en"/>
        </w:rPr>
        <w:t>. LAST</w:t>
      </w:r>
      <w:r w:rsidR="00350BC3">
        <w:rPr>
          <w:rFonts w:ascii="Arial" w:hAnsi="Arial" w:cs="Arial"/>
          <w:color w:val="000000"/>
          <w:lang w:val="en"/>
        </w:rPr>
        <w:t>,</w:t>
      </w:r>
      <w:r>
        <w:rPr>
          <w:rFonts w:ascii="Arial" w:hAnsi="Arial" w:cs="Arial"/>
          <w:color w:val="000000"/>
          <w:lang w:val="en"/>
        </w:rPr>
        <w:t xml:space="preserve"> </w:t>
      </w:r>
      <w:r w:rsidR="00A261CC">
        <w:rPr>
          <w:rFonts w:ascii="Arial" w:hAnsi="Arial" w:cs="Arial"/>
          <w:color w:val="000000"/>
          <w:lang w:val="en"/>
        </w:rPr>
        <w:t>though considered a brief screening test</w:t>
      </w:r>
      <w:r w:rsidR="00350BC3">
        <w:rPr>
          <w:rFonts w:ascii="Arial" w:hAnsi="Arial" w:cs="Arial"/>
          <w:color w:val="000000"/>
          <w:lang w:val="en"/>
        </w:rPr>
        <w:t>,</w:t>
      </w:r>
      <w:r w:rsidR="00A261CC">
        <w:rPr>
          <w:rFonts w:ascii="Arial" w:hAnsi="Arial" w:cs="Arial"/>
          <w:color w:val="000000"/>
          <w:lang w:val="en"/>
        </w:rPr>
        <w:t xml:space="preserve"> </w:t>
      </w:r>
      <w:r w:rsidR="00D51ADE">
        <w:rPr>
          <w:rFonts w:ascii="Arial" w:hAnsi="Arial" w:cs="Arial"/>
          <w:color w:val="000000"/>
          <w:lang w:val="en"/>
        </w:rPr>
        <w:t>offer</w:t>
      </w:r>
      <w:r w:rsidR="00A261CC">
        <w:rPr>
          <w:rFonts w:ascii="Arial" w:hAnsi="Arial" w:cs="Arial"/>
          <w:color w:val="000000"/>
          <w:lang w:val="en"/>
        </w:rPr>
        <w:t>s</w:t>
      </w:r>
      <w:r w:rsidR="00D51ADE">
        <w:rPr>
          <w:rFonts w:ascii="Arial" w:hAnsi="Arial" w:cs="Arial"/>
          <w:color w:val="000000"/>
          <w:lang w:val="en"/>
        </w:rPr>
        <w:t xml:space="preserve"> a simple and effective way </w:t>
      </w:r>
      <w:r w:rsidR="00D51ADE">
        <w:rPr>
          <w:rFonts w:ascii="Arial" w:hAnsi="Arial" w:cs="Arial"/>
          <w:color w:val="000000"/>
          <w:lang w:val="en"/>
        </w:rPr>
        <w:lastRenderedPageBreak/>
        <w:t>for patients at risk</w:t>
      </w:r>
      <w:r w:rsidR="00A261CC">
        <w:rPr>
          <w:rFonts w:ascii="Arial" w:hAnsi="Arial" w:cs="Arial"/>
          <w:color w:val="000000"/>
          <w:lang w:val="en"/>
        </w:rPr>
        <w:t xml:space="preserve"> to be administered in a bed side manner whilst also offering indications of aphasia more rapidly than that of other full scales, since post-stroke language interventions optimize patient outcomes</w:t>
      </w:r>
      <w:r w:rsidR="00863182" w:rsidRPr="00350BC3">
        <w:rPr>
          <w:rFonts w:ascii="Arial" w:hAnsi="Arial" w:cs="Arial"/>
          <w:color w:val="000000"/>
          <w:lang w:val="en"/>
        </w:rPr>
        <w:t xml:space="preserve"> </w:t>
      </w:r>
      <w:r w:rsidR="00A261CC" w:rsidRPr="00350BC3">
        <w:rPr>
          <w:rStyle w:val="selectable"/>
          <w:rFonts w:ascii="Arial" w:hAnsi="Arial" w:cs="Arial"/>
          <w:color w:val="000000"/>
          <w:lang w:val="en"/>
        </w:rPr>
        <w:t>(</w:t>
      </w:r>
      <w:proofErr w:type="spellStart"/>
      <w:r w:rsidR="00A261CC" w:rsidRPr="00350BC3">
        <w:rPr>
          <w:rStyle w:val="selectable"/>
          <w:rFonts w:ascii="Arial" w:hAnsi="Arial" w:cs="Arial"/>
          <w:color w:val="000000"/>
          <w:lang w:val="en"/>
        </w:rPr>
        <w:t>Godecke</w:t>
      </w:r>
      <w:proofErr w:type="spellEnd"/>
      <w:r w:rsidR="00A261CC" w:rsidRPr="00350BC3">
        <w:rPr>
          <w:rStyle w:val="selectable"/>
          <w:rFonts w:ascii="Arial" w:hAnsi="Arial" w:cs="Arial"/>
          <w:color w:val="000000"/>
          <w:lang w:val="en"/>
        </w:rPr>
        <w:t xml:space="preserve">, </w:t>
      </w:r>
      <w:proofErr w:type="spellStart"/>
      <w:r w:rsidR="00A261CC" w:rsidRPr="00350BC3">
        <w:rPr>
          <w:rStyle w:val="selectable"/>
          <w:rFonts w:ascii="Arial" w:hAnsi="Arial" w:cs="Arial"/>
          <w:color w:val="000000"/>
          <w:lang w:val="en"/>
        </w:rPr>
        <w:t>Hird</w:t>
      </w:r>
      <w:proofErr w:type="spellEnd"/>
      <w:r w:rsidR="00A261CC" w:rsidRPr="00350BC3">
        <w:rPr>
          <w:rStyle w:val="selectable"/>
          <w:rFonts w:ascii="Arial" w:hAnsi="Arial" w:cs="Arial"/>
          <w:color w:val="000000"/>
          <w:lang w:val="en"/>
        </w:rPr>
        <w:t xml:space="preserve">, </w:t>
      </w:r>
      <w:proofErr w:type="spellStart"/>
      <w:r w:rsidR="00A261CC" w:rsidRPr="00350BC3">
        <w:rPr>
          <w:rStyle w:val="selectable"/>
          <w:rFonts w:ascii="Arial" w:hAnsi="Arial" w:cs="Arial"/>
          <w:color w:val="000000"/>
          <w:lang w:val="en"/>
        </w:rPr>
        <w:t>Lalor</w:t>
      </w:r>
      <w:proofErr w:type="spellEnd"/>
      <w:r w:rsidR="00A261CC" w:rsidRPr="00350BC3">
        <w:rPr>
          <w:rStyle w:val="selectable"/>
          <w:rFonts w:ascii="Arial" w:hAnsi="Arial" w:cs="Arial"/>
          <w:color w:val="000000"/>
          <w:lang w:val="en"/>
        </w:rPr>
        <w:t>, Rai &amp; Phillips, 2011</w:t>
      </w:r>
      <w:r w:rsidR="00863182" w:rsidRPr="00350BC3">
        <w:rPr>
          <w:rStyle w:val="selectable"/>
          <w:rFonts w:ascii="Arial" w:hAnsi="Arial" w:cs="Arial"/>
          <w:color w:val="000000"/>
          <w:lang w:val="en"/>
        </w:rPr>
        <w:t xml:space="preserve">). </w:t>
      </w:r>
      <w:r w:rsidR="00350BC3">
        <w:rPr>
          <w:rStyle w:val="selectable"/>
          <w:rFonts w:ascii="Arial" w:hAnsi="Arial" w:cs="Arial"/>
          <w:color w:val="000000"/>
          <w:lang w:val="en"/>
        </w:rPr>
        <w:t>The BNT</w:t>
      </w:r>
      <w:r w:rsidR="00BE00A6">
        <w:rPr>
          <w:rStyle w:val="selectable"/>
          <w:rFonts w:ascii="Arial" w:hAnsi="Arial" w:cs="Arial"/>
          <w:color w:val="000000"/>
          <w:lang w:val="en"/>
        </w:rPr>
        <w:t xml:space="preserve"> offers significant information about a patients</w:t>
      </w:r>
      <w:r w:rsidR="00D82715">
        <w:rPr>
          <w:rStyle w:val="selectable"/>
          <w:rFonts w:ascii="Arial" w:hAnsi="Arial" w:cs="Arial"/>
          <w:color w:val="000000"/>
          <w:lang w:val="en"/>
        </w:rPr>
        <w:t>’</w:t>
      </w:r>
      <w:r w:rsidR="00BE00A6">
        <w:rPr>
          <w:rStyle w:val="selectable"/>
          <w:rFonts w:ascii="Arial" w:hAnsi="Arial" w:cs="Arial"/>
          <w:color w:val="000000"/>
          <w:lang w:val="en"/>
        </w:rPr>
        <w:t xml:space="preserve"> language abilities in a short space of time with very little effort needed from the examiner when administrating. </w:t>
      </w:r>
      <w:r w:rsidR="00D82715">
        <w:rPr>
          <w:rStyle w:val="selectable"/>
          <w:rFonts w:ascii="Arial" w:hAnsi="Arial" w:cs="Arial"/>
          <w:color w:val="000000"/>
          <w:lang w:val="en"/>
        </w:rPr>
        <w:t xml:space="preserve">Since the BNT particularly measures confrontational word retrieval it offers an </w:t>
      </w:r>
      <w:r w:rsidR="00690F78">
        <w:rPr>
          <w:rStyle w:val="selectable"/>
          <w:rFonts w:ascii="Arial" w:hAnsi="Arial" w:cs="Arial"/>
          <w:color w:val="000000"/>
          <w:lang w:val="en"/>
        </w:rPr>
        <w:t xml:space="preserve">excellent </w:t>
      </w:r>
      <w:r w:rsidR="00D82715">
        <w:rPr>
          <w:rStyle w:val="selectable"/>
          <w:rFonts w:ascii="Arial" w:hAnsi="Arial" w:cs="Arial"/>
          <w:color w:val="000000"/>
          <w:lang w:val="en"/>
        </w:rPr>
        <w:t>insight into the naming abilities in patients</w:t>
      </w:r>
      <w:r w:rsidR="00690F78">
        <w:rPr>
          <w:rStyle w:val="selectable"/>
          <w:rFonts w:ascii="Arial" w:hAnsi="Arial" w:cs="Arial"/>
          <w:color w:val="000000"/>
          <w:lang w:val="en"/>
        </w:rPr>
        <w:t xml:space="preserve"> which other methods do not offer</w:t>
      </w:r>
      <w:r w:rsidR="00D82715">
        <w:rPr>
          <w:rStyle w:val="selectable"/>
          <w:rFonts w:ascii="Arial" w:hAnsi="Arial" w:cs="Arial"/>
          <w:color w:val="000000"/>
          <w:lang w:val="en"/>
        </w:rPr>
        <w:t>, rules for the BNT allow for discontinuation, should there be no obvious signs of impairment</w:t>
      </w:r>
      <w:r w:rsidR="000F21C4">
        <w:rPr>
          <w:rStyle w:val="selectable"/>
          <w:rFonts w:ascii="Arial" w:hAnsi="Arial" w:cs="Arial"/>
          <w:color w:val="000000"/>
          <w:lang w:val="en"/>
        </w:rPr>
        <w:t>, saving significant time for patients.</w:t>
      </w:r>
      <w:r w:rsidR="00A81CA2">
        <w:rPr>
          <w:rStyle w:val="selectable"/>
          <w:rFonts w:ascii="Arial" w:hAnsi="Arial" w:cs="Arial"/>
          <w:color w:val="000000"/>
          <w:lang w:val="en"/>
        </w:rPr>
        <w:t xml:space="preserve"> Since norms such as an individual’s intelligence can lead to false positives</w:t>
      </w:r>
      <w:r w:rsidR="000F21C4">
        <w:rPr>
          <w:rStyle w:val="selectable"/>
          <w:rFonts w:ascii="Arial" w:hAnsi="Arial" w:cs="Arial"/>
          <w:color w:val="000000"/>
          <w:lang w:val="en"/>
        </w:rPr>
        <w:t xml:space="preserve"> </w:t>
      </w:r>
      <w:r w:rsidR="00A81CA2">
        <w:rPr>
          <w:rStyle w:val="selectable"/>
          <w:rFonts w:ascii="Arial" w:hAnsi="Arial" w:cs="Arial"/>
          <w:color w:val="000000"/>
          <w:lang w:val="en"/>
        </w:rPr>
        <w:t>i</w:t>
      </w:r>
      <w:r w:rsidR="00A81CA2" w:rsidRPr="00350BC3">
        <w:rPr>
          <w:rStyle w:val="selectable"/>
          <w:rFonts w:ascii="Arial" w:hAnsi="Arial" w:cs="Arial"/>
          <w:color w:val="000000"/>
          <w:lang w:val="en"/>
        </w:rPr>
        <w:t>t is equally crucial that patients receive accurate diagnosis to receive the</w:t>
      </w:r>
      <w:r w:rsidR="00A81CA2">
        <w:rPr>
          <w:rStyle w:val="selectable"/>
          <w:rFonts w:ascii="Arial" w:hAnsi="Arial" w:cs="Arial"/>
          <w:color w:val="000000"/>
          <w:lang w:val="en"/>
        </w:rPr>
        <w:t xml:space="preserve"> correct</w:t>
      </w:r>
      <w:r w:rsidR="00A81CA2" w:rsidRPr="00350BC3">
        <w:rPr>
          <w:rStyle w:val="selectable"/>
          <w:rFonts w:ascii="Arial" w:hAnsi="Arial" w:cs="Arial"/>
          <w:color w:val="000000"/>
          <w:lang w:val="en"/>
        </w:rPr>
        <w:t xml:space="preserve"> rehabilitation treatment needed (</w:t>
      </w:r>
      <w:r w:rsidR="00A81CA2" w:rsidRPr="00350BC3">
        <w:rPr>
          <w:rStyle w:val="selectable"/>
          <w:rFonts w:ascii="Arial" w:hAnsi="Arial" w:cs="Arial"/>
          <w:i/>
          <w:iCs/>
          <w:color w:val="000000"/>
          <w:lang w:val="en"/>
        </w:rPr>
        <w:t>Clinical guidelines for stroke management 2010</w:t>
      </w:r>
      <w:r w:rsidR="00A81CA2" w:rsidRPr="00350BC3">
        <w:rPr>
          <w:rStyle w:val="selectable"/>
          <w:rFonts w:ascii="Arial" w:hAnsi="Arial" w:cs="Arial"/>
          <w:color w:val="000000"/>
          <w:lang w:val="en"/>
        </w:rPr>
        <w:t>, 2010).</w:t>
      </w:r>
      <w:r w:rsidR="00A81CA2">
        <w:t xml:space="preserve"> </w:t>
      </w:r>
      <w:r w:rsidR="000F21C4">
        <w:rPr>
          <w:rStyle w:val="selectable"/>
          <w:rFonts w:ascii="Arial" w:hAnsi="Arial" w:cs="Arial"/>
          <w:color w:val="000000"/>
          <w:lang w:val="en"/>
        </w:rPr>
        <w:t>An amalgamation of many methods could be key to exploring language deficits in aphasia since each offer fundamental information required for successful diagnosis and treatments in aphasia.</w:t>
      </w:r>
      <w:r w:rsidR="00690F78">
        <w:rPr>
          <w:rStyle w:val="selectable"/>
          <w:rFonts w:ascii="Arial" w:hAnsi="Arial" w:cs="Arial"/>
          <w:color w:val="000000"/>
          <w:lang w:val="en"/>
        </w:rPr>
        <w:t xml:space="preserve"> </w:t>
      </w:r>
      <w:bookmarkStart w:id="0" w:name="_GoBack"/>
      <w:bookmarkEnd w:id="0"/>
    </w:p>
    <w:p w14:paraId="0BE204B3" w14:textId="1AE5D3F1" w:rsidR="008D69E9" w:rsidRDefault="008D69E9" w:rsidP="004F53EA">
      <w:pPr>
        <w:spacing w:line="480" w:lineRule="auto"/>
      </w:pPr>
      <w:r>
        <w:tab/>
      </w:r>
    </w:p>
    <w:p w14:paraId="628D42D4" w14:textId="0D62B7F9" w:rsidR="007875CC" w:rsidRDefault="007875CC" w:rsidP="004F53EA">
      <w:pPr>
        <w:spacing w:line="480" w:lineRule="auto"/>
      </w:pPr>
      <w:r>
        <w:tab/>
      </w:r>
    </w:p>
    <w:p w14:paraId="449BEC4E" w14:textId="3C728A4E" w:rsidR="001D6E66" w:rsidRDefault="001D6E66" w:rsidP="004F53EA">
      <w:pPr>
        <w:spacing w:line="480" w:lineRule="auto"/>
      </w:pPr>
      <w:r>
        <w:tab/>
        <w:t xml:space="preserve"> </w:t>
      </w:r>
    </w:p>
    <w:p w14:paraId="08DAE033" w14:textId="77777777" w:rsidR="001D6E66" w:rsidRDefault="001D6E66" w:rsidP="008D69E9">
      <w:pPr>
        <w:spacing w:line="480" w:lineRule="auto"/>
      </w:pPr>
    </w:p>
    <w:sectPr w:rsidR="001D6E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50B"/>
    <w:rsid w:val="000333EE"/>
    <w:rsid w:val="0006136D"/>
    <w:rsid w:val="00072100"/>
    <w:rsid w:val="000A1572"/>
    <w:rsid w:val="000A25C6"/>
    <w:rsid w:val="000D012D"/>
    <w:rsid w:val="000D3C9C"/>
    <w:rsid w:val="000F04F1"/>
    <w:rsid w:val="000F21C4"/>
    <w:rsid w:val="0011574C"/>
    <w:rsid w:val="00183E0D"/>
    <w:rsid w:val="001C42EE"/>
    <w:rsid w:val="001D6E66"/>
    <w:rsid w:val="001E79B4"/>
    <w:rsid w:val="001F3F7F"/>
    <w:rsid w:val="00270989"/>
    <w:rsid w:val="002709EA"/>
    <w:rsid w:val="002C6737"/>
    <w:rsid w:val="002E1DBC"/>
    <w:rsid w:val="00350BC3"/>
    <w:rsid w:val="00353578"/>
    <w:rsid w:val="00391DA5"/>
    <w:rsid w:val="003B774C"/>
    <w:rsid w:val="003F1E40"/>
    <w:rsid w:val="00435006"/>
    <w:rsid w:val="004F53EA"/>
    <w:rsid w:val="00502522"/>
    <w:rsid w:val="00525784"/>
    <w:rsid w:val="005665F5"/>
    <w:rsid w:val="00632E56"/>
    <w:rsid w:val="00690F78"/>
    <w:rsid w:val="006944AB"/>
    <w:rsid w:val="00737082"/>
    <w:rsid w:val="0074443E"/>
    <w:rsid w:val="00756ED8"/>
    <w:rsid w:val="0078250B"/>
    <w:rsid w:val="007875CC"/>
    <w:rsid w:val="00835141"/>
    <w:rsid w:val="00853D87"/>
    <w:rsid w:val="00863182"/>
    <w:rsid w:val="00863BD4"/>
    <w:rsid w:val="008D1E2E"/>
    <w:rsid w:val="008D69E9"/>
    <w:rsid w:val="009133F4"/>
    <w:rsid w:val="009319F1"/>
    <w:rsid w:val="009D2758"/>
    <w:rsid w:val="00A10D87"/>
    <w:rsid w:val="00A13569"/>
    <w:rsid w:val="00A261CC"/>
    <w:rsid w:val="00A81CA2"/>
    <w:rsid w:val="00B07EDC"/>
    <w:rsid w:val="00B2612A"/>
    <w:rsid w:val="00B9533B"/>
    <w:rsid w:val="00BD5561"/>
    <w:rsid w:val="00BE00A6"/>
    <w:rsid w:val="00C71BDD"/>
    <w:rsid w:val="00C84235"/>
    <w:rsid w:val="00CF25F7"/>
    <w:rsid w:val="00D2139C"/>
    <w:rsid w:val="00D35A1E"/>
    <w:rsid w:val="00D51ADE"/>
    <w:rsid w:val="00D6316B"/>
    <w:rsid w:val="00D82715"/>
    <w:rsid w:val="00DF2FCF"/>
    <w:rsid w:val="00DF7CD5"/>
    <w:rsid w:val="00E3342A"/>
    <w:rsid w:val="00E63045"/>
    <w:rsid w:val="00EA4376"/>
    <w:rsid w:val="00EA572C"/>
    <w:rsid w:val="00EB352F"/>
    <w:rsid w:val="00EC3A2E"/>
    <w:rsid w:val="00ED42DA"/>
    <w:rsid w:val="00EF0348"/>
    <w:rsid w:val="00F164E3"/>
    <w:rsid w:val="00F7779D"/>
    <w:rsid w:val="00F874D0"/>
    <w:rsid w:val="00FE3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C7A6F"/>
  <w15:chartTrackingRefBased/>
  <w15:docId w15:val="{01736E17-709F-4D0D-A57A-036DA4CF8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87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1189</TotalTime>
  <Pages>4</Pages>
  <Words>1182</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17</cp:revision>
  <dcterms:created xsi:type="dcterms:W3CDTF">2019-03-02T15:04:00Z</dcterms:created>
  <dcterms:modified xsi:type="dcterms:W3CDTF">2019-03-04T14:25:00Z</dcterms:modified>
</cp:coreProperties>
</file>