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04BB87" w14:textId="77777777" w:rsidR="00797AA9" w:rsidRDefault="00797AA9"/>
    <w:p w14:paraId="589AF50C" w14:textId="77777777" w:rsidR="00797AA9" w:rsidRDefault="00797AA9"/>
    <w:p w14:paraId="4BB7A061" w14:textId="77777777" w:rsidR="00797AA9" w:rsidRDefault="00797AA9">
      <w:pPr>
        <w:rPr>
          <w:b/>
        </w:rPr>
      </w:pPr>
    </w:p>
    <w:p w14:paraId="5E908CF7" w14:textId="77777777" w:rsidR="00797AA9" w:rsidRDefault="00A77936">
      <w:pPr>
        <w:numPr>
          <w:ilvl w:val="0"/>
          <w:numId w:val="1"/>
        </w:numPr>
        <w:rPr>
          <w:b/>
        </w:rPr>
      </w:pPr>
      <w:r>
        <w:rPr>
          <w:b/>
        </w:rPr>
        <w:t>Introduction</w:t>
      </w:r>
    </w:p>
    <w:p w14:paraId="6A7CD6DD" w14:textId="77777777" w:rsidR="00797AA9" w:rsidRDefault="00A77936">
      <w:pPr>
        <w:ind w:left="720"/>
      </w:pPr>
      <w:r>
        <w:t>The word ‘communicate’ stems from the Latin verb ‘</w:t>
      </w:r>
      <w:proofErr w:type="spellStart"/>
      <w:r>
        <w:t>commicare</w:t>
      </w:r>
      <w:proofErr w:type="spellEnd"/>
      <w:r>
        <w:t xml:space="preserve">’ which translates to ‘to share’ (Karl Erik </w:t>
      </w:r>
      <w:proofErr w:type="spellStart"/>
      <w:r>
        <w:t>Rosengren</w:t>
      </w:r>
      <w:proofErr w:type="spellEnd"/>
      <w:r>
        <w:t xml:space="preserve">, 2006). Communication is the process of sharing one's knowledge, which may also include personal views and thoughts. Thus making the idea ‘common’ knowledge between the parties the communication is between. ‘Verbal communication is the things we say and non-verbal can be through our body-language, signs and </w:t>
      </w:r>
      <w:proofErr w:type="gramStart"/>
      <w:r>
        <w:t>signals‘ (</w:t>
      </w:r>
      <w:proofErr w:type="gramEnd"/>
      <w:r>
        <w:t>according to Moodle). Both verbal and non-verbal communication is very important and can be interpreted differently. Communication is an essential skill in the workplace as it allows employees and employers to work more efficiently together and be more productive so they can achieve all their job objectives. As a consequence of poor communication in the workplace, employees may fail to achieve their employer's desired objective or make it harder for them to complete their job due to a lack of knowledge and understanding. This paper will discuss three effective models of communication that can be implemented into the workplace to avoid these issues and boost workplace communication.</w:t>
      </w:r>
    </w:p>
    <w:p w14:paraId="524BD525" w14:textId="77777777" w:rsidR="00797AA9" w:rsidRDefault="00797AA9">
      <w:pPr>
        <w:ind w:left="720"/>
        <w:rPr>
          <w:b/>
        </w:rPr>
      </w:pPr>
    </w:p>
    <w:p w14:paraId="423CC5C2" w14:textId="77777777" w:rsidR="00797AA9" w:rsidRDefault="00A77936">
      <w:pPr>
        <w:numPr>
          <w:ilvl w:val="0"/>
          <w:numId w:val="1"/>
        </w:numPr>
        <w:rPr>
          <w:b/>
        </w:rPr>
      </w:pPr>
      <w:r>
        <w:rPr>
          <w:b/>
        </w:rPr>
        <w:t>Models of Communication</w:t>
      </w:r>
    </w:p>
    <w:p w14:paraId="307B6ABC" w14:textId="77777777" w:rsidR="00797AA9" w:rsidRDefault="00797AA9">
      <w:pPr>
        <w:ind w:left="720"/>
      </w:pPr>
    </w:p>
    <w:p w14:paraId="09BA7E2D" w14:textId="2791F662" w:rsidR="00797AA9" w:rsidRDefault="00A77936">
      <w:pPr>
        <w:ind w:left="720"/>
        <w:rPr>
          <w:b/>
        </w:rPr>
      </w:pPr>
      <w:r>
        <w:rPr>
          <w:b/>
        </w:rPr>
        <w:t>2.1</w:t>
      </w:r>
      <w:r>
        <w:rPr>
          <w:b/>
        </w:rPr>
        <w:tab/>
        <w:t>Shannon and Weaver</w:t>
      </w:r>
      <w:r w:rsidR="00B745F6">
        <w:rPr>
          <w:b/>
        </w:rPr>
        <w:t xml:space="preserve"> </w:t>
      </w:r>
      <w:r>
        <w:rPr>
          <w:b/>
        </w:rPr>
        <w:t>(1948/49)</w:t>
      </w:r>
    </w:p>
    <w:p w14:paraId="52872996" w14:textId="77777777" w:rsidR="00797AA9" w:rsidRDefault="00A77936">
      <w:pPr>
        <w:ind w:left="720"/>
      </w:pPr>
      <w:r>
        <w:t>The Shannon and Weaver model provides a six-part standardised categorical breakdown of how communication occurs.</w:t>
      </w:r>
      <w:r>
        <w:rPr>
          <w:b/>
        </w:rPr>
        <w:t xml:space="preserve"> </w:t>
      </w:r>
      <w:proofErr w:type="spellStart"/>
      <w:r>
        <w:rPr>
          <w:b/>
        </w:rPr>
        <w:t>Naaz</w:t>
      </w:r>
      <w:proofErr w:type="spellEnd"/>
      <w:r>
        <w:rPr>
          <w:b/>
        </w:rPr>
        <w:t xml:space="preserve"> (2012)</w:t>
      </w:r>
      <w:r>
        <w:t xml:space="preserve"> supports that ‘Shannon's model is a useful abstraction that identifies the most important components of communication and their general relationship to one another.’ It involves: a sender who is the source of the information that is to be shared, an encoder which is the transmitter of the message, the channel is the medium through which the information is sent, a decoder which is used to relay the message from the sender to the receiver, the receiver is the destination or person the message is intended for, and finally, noise is any variables that may interfere with the transmission of the message.</w:t>
      </w:r>
    </w:p>
    <w:p w14:paraId="265343E6" w14:textId="77777777" w:rsidR="00797AA9" w:rsidRDefault="00A77936">
      <w:pPr>
        <w:ind w:left="720"/>
        <w:jc w:val="center"/>
        <w:rPr>
          <w:color w:val="FF0000"/>
        </w:rPr>
      </w:pPr>
      <w:r>
        <w:rPr>
          <w:noProof/>
          <w:color w:val="FF0000"/>
        </w:rPr>
        <w:lastRenderedPageBreak/>
        <w:drawing>
          <wp:inline distT="114300" distB="114300" distL="114300" distR="114300" wp14:anchorId="02C6141C" wp14:editId="03FE2FA5">
            <wp:extent cx="5445037" cy="27479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9006" t="21082" r="30128" b="42450"/>
                    <a:stretch>
                      <a:fillRect/>
                    </a:stretch>
                  </pic:blipFill>
                  <pic:spPr>
                    <a:xfrm>
                      <a:off x="0" y="0"/>
                      <a:ext cx="5445037" cy="2747963"/>
                    </a:xfrm>
                    <a:prstGeom prst="rect">
                      <a:avLst/>
                    </a:prstGeom>
                    <a:ln/>
                  </pic:spPr>
                </pic:pic>
              </a:graphicData>
            </a:graphic>
          </wp:inline>
        </w:drawing>
      </w:r>
    </w:p>
    <w:p w14:paraId="63609150" w14:textId="77777777" w:rsidR="00797AA9" w:rsidRDefault="00797AA9">
      <w:pPr>
        <w:ind w:left="720"/>
      </w:pPr>
    </w:p>
    <w:p w14:paraId="0AB3A433" w14:textId="77777777" w:rsidR="00797AA9" w:rsidRDefault="00A77936">
      <w:pPr>
        <w:ind w:left="720"/>
      </w:pPr>
      <w:r>
        <w:t>Although the Shannon and Weaver model is effective, and even considers the concept of noise and disruption of the message, it faces criticism as some critics believe the model is misleading as it fails to represent the human nature of communication. The model's limitations lie in the fact that it is a mathematical approach that does not account for naturally occurring variables in human communication. Furthermore, the model is tailored towards interpersonal communication between a single ‘sender’ and ‘receiver’ and does not offer much in explaining group or mass communication. Moreover, the Shannon and Weaver model can be considered outdated as given their time of research, their categorisation of noise most likely referred to physical noise, such as audible disruption, rather than accounting for non-physical noise such as encryption.</w:t>
      </w:r>
    </w:p>
    <w:p w14:paraId="28AEEEDA" w14:textId="77777777" w:rsidR="00797AA9" w:rsidRDefault="00797AA9">
      <w:pPr>
        <w:ind w:left="720"/>
      </w:pPr>
    </w:p>
    <w:p w14:paraId="5A0DEF1F" w14:textId="77777777" w:rsidR="00797AA9" w:rsidRDefault="00A77936">
      <w:r>
        <w:t xml:space="preserve">The model’s outdated definition of noise is a particular issue when applied to post-modern examples such as the ‘Maria and Pedro’ case study. In this scenario, there is a misunderstanding between Pedro and his wife. This may have been caused by the external noise at the building site Pedro works at. The misunderstanding could have been avoided by using a different medium of communication, such as text messages. This is where the ‘channel’ part of the Shannon and Weaver model would be helpful as it provides alternative means of communication. </w:t>
      </w:r>
    </w:p>
    <w:p w14:paraId="639B4E81" w14:textId="77777777" w:rsidR="00797AA9" w:rsidRDefault="00797AA9"/>
    <w:p w14:paraId="581F8753" w14:textId="77777777" w:rsidR="00797AA9" w:rsidRDefault="00A77936">
      <w:r>
        <w:t xml:space="preserve">As we look at the Shannon and Weaver model, Shannon was an engineer and this model was used for telephonic communication to maximise telephone capacity with minimum noise. The model was later applied to various forms of communication and developed to effective communication. </w:t>
      </w:r>
    </w:p>
    <w:p w14:paraId="4C975A89" w14:textId="77777777" w:rsidR="00797AA9" w:rsidRDefault="00797AA9"/>
    <w:p w14:paraId="65791C60" w14:textId="77777777" w:rsidR="00797AA9" w:rsidRDefault="00A77936">
      <w:r>
        <w:t>An example of a similar situation in my workplace, as a senior, I have a responsibility to make sure that everyone can understand when I give an instruction. We have a multicultural team of people working in the environment so it is crucial to eliminate ‘noise’ and make sure everyone has a clear understanding of what is being asked of them. Especially when we use walkie-</w:t>
      </w:r>
      <w:r>
        <w:lastRenderedPageBreak/>
        <w:t xml:space="preserve">talkies, we make sure the message has been clearly received. However, a criticism of the Shannon-Weaver model which is present here is the ‘noise’ due to network issue. </w:t>
      </w:r>
    </w:p>
    <w:p w14:paraId="72426A36" w14:textId="77777777" w:rsidR="00797AA9" w:rsidRDefault="00797AA9"/>
    <w:p w14:paraId="78F18390" w14:textId="77777777" w:rsidR="00797AA9" w:rsidRDefault="00797AA9"/>
    <w:p w14:paraId="64512585" w14:textId="77777777" w:rsidR="00797AA9" w:rsidRDefault="00A77936">
      <w:pPr>
        <w:ind w:left="720"/>
        <w:rPr>
          <w:b/>
        </w:rPr>
      </w:pPr>
      <w:r>
        <w:rPr>
          <w:b/>
        </w:rPr>
        <w:t>2.2</w:t>
      </w:r>
      <w:r>
        <w:rPr>
          <w:b/>
        </w:rPr>
        <w:tab/>
        <w:t>Schramm (1954)</w:t>
      </w:r>
    </w:p>
    <w:p w14:paraId="1819430C" w14:textId="25A5D84F" w:rsidR="00797AA9" w:rsidRDefault="00A77936">
      <w:pPr>
        <w:ind w:left="720"/>
      </w:pPr>
      <w:r>
        <w:t xml:space="preserve">The Schramm model of communication is a two-part model that revolves around the idea that a response is needed after a message is relayed. ‘When the information reaches the recipient his prime responsibility is to understand what the speaker intends to convey’ </w:t>
      </w:r>
      <w:r w:rsidR="00B745F6">
        <w:t xml:space="preserve">- </w:t>
      </w:r>
      <w:r>
        <w:t xml:space="preserve">Schramm model. </w:t>
      </w:r>
    </w:p>
    <w:p w14:paraId="1C2DF422" w14:textId="77777777" w:rsidR="00797AA9" w:rsidRDefault="00A77936">
      <w:pPr>
        <w:ind w:left="720"/>
      </w:pPr>
      <w:r>
        <w:t>A key principle of his model is that the communication is incomplete without feedback or a response from the receiver back to the sender. He defines communication as a two-way process that involves a message from the sender and a response or understanding from the receiver.</w:t>
      </w:r>
    </w:p>
    <w:p w14:paraId="0B069253" w14:textId="77777777" w:rsidR="007B7024" w:rsidRDefault="007B7024">
      <w:pPr>
        <w:ind w:left="720"/>
      </w:pPr>
    </w:p>
    <w:p w14:paraId="29FB8ED9" w14:textId="77777777" w:rsidR="00797AA9" w:rsidRDefault="00797AA9">
      <w:pPr>
        <w:ind w:left="720"/>
      </w:pPr>
    </w:p>
    <w:p w14:paraId="56DA1D0F" w14:textId="76741687" w:rsidR="00797AA9" w:rsidRDefault="007B7024">
      <w:pPr>
        <w:ind w:left="720"/>
        <w:rPr>
          <w:color w:val="FF0000"/>
        </w:rPr>
      </w:pPr>
      <w:r>
        <w:rPr>
          <w:noProof/>
        </w:rPr>
        <w:drawing>
          <wp:inline distT="0" distB="0" distL="0" distR="0" wp14:anchorId="5E911E1F" wp14:editId="003D6674">
            <wp:extent cx="5731510" cy="3223974"/>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FD85ABD" w14:textId="77777777" w:rsidR="007B7024" w:rsidRDefault="007B7024">
      <w:pPr>
        <w:ind w:left="720"/>
        <w:rPr>
          <w:color w:val="FF0000"/>
        </w:rPr>
      </w:pPr>
    </w:p>
    <w:p w14:paraId="0899BEB1" w14:textId="77777777" w:rsidR="00797AA9" w:rsidRDefault="00A77936">
      <w:pPr>
        <w:ind w:left="720"/>
      </w:pPr>
      <w:r>
        <w:t xml:space="preserve">If we apply the Schramm model to the Maria and Pedro case study, we can see how Schramm’s model is more effective for avoiding interference and miscommunication when compared to the Shannon-Weaver model. Schramm’s model states the importance of making sure the receiver understands the message being relayed to them, therefore Maria should’ve confirmed that Pedro received her order by waiting for his response. Whereas, if they follow the Shannon-Weaver model of communication, there are no other suggestions for avoiding the miscommunication other than the factor of ‘noise’. I believe the Schramm model of communication is more effective as in my workplace we make sure that messages are passed on face-to-face when possible, or if we use technology, we make sure the receiver has responded - otherwise we follow up with them. This helps ensure that staff are able to complete the duties assigned to them </w:t>
      </w:r>
      <w:r>
        <w:lastRenderedPageBreak/>
        <w:t>and enables successful team development as staff are able to reliably and effectively communicate with each other.</w:t>
      </w:r>
    </w:p>
    <w:p w14:paraId="0D35318B" w14:textId="77777777" w:rsidR="00797AA9" w:rsidRDefault="00797AA9">
      <w:pPr>
        <w:ind w:left="720"/>
        <w:rPr>
          <w:b/>
        </w:rPr>
      </w:pPr>
    </w:p>
    <w:p w14:paraId="4CBA5F89" w14:textId="77777777" w:rsidR="00797AA9" w:rsidRDefault="00A77936">
      <w:pPr>
        <w:ind w:left="720"/>
        <w:rPr>
          <w:b/>
        </w:rPr>
      </w:pPr>
      <w:r>
        <w:rPr>
          <w:b/>
        </w:rPr>
        <w:t>2.3</w:t>
      </w:r>
      <w:r>
        <w:rPr>
          <w:b/>
        </w:rPr>
        <w:tab/>
        <w:t>Berlo (1964)</w:t>
      </w:r>
    </w:p>
    <w:p w14:paraId="24EFF3E5" w14:textId="3A199649" w:rsidR="00797AA9" w:rsidRDefault="00A77936">
      <w:pPr>
        <w:ind w:left="720"/>
      </w:pPr>
      <w:proofErr w:type="spellStart"/>
      <w:r>
        <w:t>Berlo’s</w:t>
      </w:r>
      <w:proofErr w:type="spellEnd"/>
      <w:r>
        <w:t xml:space="preserve"> model aims to improve upon </w:t>
      </w:r>
      <w:r w:rsidR="0026209A">
        <w:t>the model</w:t>
      </w:r>
      <w:r>
        <w:t xml:space="preserve"> proposed by Shannon and Weaver. In </w:t>
      </w:r>
      <w:proofErr w:type="spellStart"/>
      <w:r>
        <w:t>Berlo’s</w:t>
      </w:r>
      <w:proofErr w:type="spellEnd"/>
      <w:r>
        <w:t xml:space="preserve"> model, he focuses on the role of the individual and components that can improve the efficiency of communication. For instance, factors such as an individual’s communication skills will have an influence over how effectively that person can give and receive messages. Other factors Berlo believes have a key influence over communication are attitude, knowledge, social systems and culture.</w:t>
      </w:r>
      <w:r w:rsidR="0026209A">
        <w:t xml:space="preserve"> </w:t>
      </w:r>
      <w:r>
        <w:t xml:space="preserve">However, similarly to the Shannon-Weaver model, </w:t>
      </w:r>
      <w:proofErr w:type="spellStart"/>
      <w:r>
        <w:t>Berlo’s</w:t>
      </w:r>
      <w:proofErr w:type="spellEnd"/>
      <w:r>
        <w:t xml:space="preserve"> model is linear and doesn’t factor in the need for a response or understanding from the receiver. This is a major issue because although the message may get relayed to the receiver, the message will be useless if the receiver is unable to understand the information being given to them. </w:t>
      </w:r>
    </w:p>
    <w:p w14:paraId="246C6BF7" w14:textId="77777777" w:rsidR="00797AA9" w:rsidRDefault="00797AA9">
      <w:pPr>
        <w:ind w:left="720"/>
      </w:pPr>
    </w:p>
    <w:p w14:paraId="6E76990D" w14:textId="77777777" w:rsidR="00797AA9" w:rsidRDefault="00A77936">
      <w:pPr>
        <w:ind w:left="720"/>
      </w:pPr>
      <w:r>
        <w:t xml:space="preserve">This issue is highlighted in ‘The Professor and the Village People’ case study. In this case, the villagers receive the professor’s message about the fire loud and clear. However, there is a lack of understanding from the villagers' side so they did not help the professor put out the fire. The villagers told the professor that they would have helped if they undertook that there was a fire. This shows that even though the message was received from the professor to the villagers, it was useless because the villagers could not take any action using the information they were given because they did not understand the message. </w:t>
      </w:r>
    </w:p>
    <w:p w14:paraId="56DA7C03" w14:textId="77777777" w:rsidR="00797AA9" w:rsidRDefault="00797AA9">
      <w:pPr>
        <w:ind w:left="720"/>
        <w:rPr>
          <w:b/>
        </w:rPr>
      </w:pPr>
    </w:p>
    <w:p w14:paraId="2D72A128" w14:textId="77777777" w:rsidR="009264A8" w:rsidRDefault="009264A8">
      <w:pPr>
        <w:ind w:left="720"/>
        <w:rPr>
          <w:b/>
        </w:rPr>
      </w:pPr>
    </w:p>
    <w:p w14:paraId="2BAA51A4" w14:textId="77777777" w:rsidR="009264A8" w:rsidRDefault="009264A8">
      <w:pPr>
        <w:ind w:left="720"/>
        <w:rPr>
          <w:b/>
        </w:rPr>
      </w:pPr>
    </w:p>
    <w:p w14:paraId="4CB0CABB" w14:textId="34BCFB21" w:rsidR="009264A8" w:rsidRDefault="009264A8">
      <w:pPr>
        <w:ind w:left="720"/>
        <w:rPr>
          <w:b/>
        </w:rPr>
      </w:pPr>
      <w:r w:rsidRPr="00A0044E">
        <w:rPr>
          <w:rFonts w:ascii="Roboto" w:eastAsia="Times New Roman" w:hAnsi="Roboto"/>
          <w:noProof/>
          <w:color w:val="333333"/>
          <w:sz w:val="24"/>
          <w:szCs w:val="24"/>
        </w:rPr>
        <w:lastRenderedPageBreak/>
        <w:drawing>
          <wp:inline distT="0" distB="0" distL="0" distR="0" wp14:anchorId="50FAF821" wp14:editId="0F3F9027">
            <wp:extent cx="5476591" cy="5581291"/>
            <wp:effectExtent l="0" t="0" r="0" b="635"/>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7933" cy="5582659"/>
                    </a:xfrm>
                    <a:prstGeom prst="rect">
                      <a:avLst/>
                    </a:prstGeom>
                    <a:noFill/>
                    <a:ln>
                      <a:noFill/>
                    </a:ln>
                  </pic:spPr>
                </pic:pic>
              </a:graphicData>
            </a:graphic>
          </wp:inline>
        </w:drawing>
      </w:r>
    </w:p>
    <w:p w14:paraId="7D86A9A8" w14:textId="77777777" w:rsidR="009264A8" w:rsidRDefault="009264A8">
      <w:pPr>
        <w:ind w:left="720"/>
        <w:rPr>
          <w:b/>
        </w:rPr>
      </w:pPr>
    </w:p>
    <w:p w14:paraId="32A63F08" w14:textId="77777777" w:rsidR="009264A8" w:rsidRDefault="009264A8">
      <w:pPr>
        <w:ind w:left="720"/>
        <w:rPr>
          <w:b/>
        </w:rPr>
      </w:pPr>
    </w:p>
    <w:p w14:paraId="04D47E0F" w14:textId="77777777" w:rsidR="009264A8" w:rsidRDefault="009264A8">
      <w:pPr>
        <w:ind w:left="720"/>
        <w:rPr>
          <w:b/>
        </w:rPr>
      </w:pPr>
    </w:p>
    <w:p w14:paraId="52FD2993" w14:textId="77777777" w:rsidR="009264A8" w:rsidRDefault="009264A8">
      <w:pPr>
        <w:ind w:left="720"/>
        <w:rPr>
          <w:b/>
        </w:rPr>
      </w:pPr>
    </w:p>
    <w:p w14:paraId="4BADA4A2" w14:textId="77777777" w:rsidR="009264A8" w:rsidRDefault="009264A8">
      <w:pPr>
        <w:ind w:left="720"/>
        <w:rPr>
          <w:b/>
        </w:rPr>
      </w:pPr>
    </w:p>
    <w:p w14:paraId="75ED0387" w14:textId="77777777" w:rsidR="009264A8" w:rsidRDefault="009264A8">
      <w:pPr>
        <w:ind w:left="720"/>
        <w:rPr>
          <w:b/>
        </w:rPr>
      </w:pPr>
    </w:p>
    <w:p w14:paraId="326A4188" w14:textId="77777777" w:rsidR="009264A8" w:rsidRDefault="009264A8">
      <w:pPr>
        <w:ind w:left="720"/>
        <w:rPr>
          <w:b/>
        </w:rPr>
      </w:pPr>
    </w:p>
    <w:p w14:paraId="76FF003C" w14:textId="77777777" w:rsidR="0026209A" w:rsidRDefault="0026209A">
      <w:pPr>
        <w:ind w:left="720"/>
        <w:rPr>
          <w:b/>
        </w:rPr>
      </w:pPr>
    </w:p>
    <w:p w14:paraId="2FB8FE86" w14:textId="77777777" w:rsidR="0026209A" w:rsidRDefault="0026209A">
      <w:pPr>
        <w:ind w:left="720"/>
        <w:rPr>
          <w:b/>
        </w:rPr>
      </w:pPr>
    </w:p>
    <w:p w14:paraId="670936EA" w14:textId="77777777" w:rsidR="0026209A" w:rsidRDefault="0026209A">
      <w:pPr>
        <w:ind w:left="720"/>
        <w:rPr>
          <w:b/>
        </w:rPr>
      </w:pPr>
    </w:p>
    <w:p w14:paraId="678C9FD9" w14:textId="77777777" w:rsidR="0026209A" w:rsidRDefault="0026209A">
      <w:pPr>
        <w:ind w:left="720"/>
        <w:rPr>
          <w:b/>
        </w:rPr>
      </w:pPr>
    </w:p>
    <w:p w14:paraId="18DD36CE" w14:textId="77777777" w:rsidR="0026209A" w:rsidRDefault="0026209A">
      <w:pPr>
        <w:ind w:left="720"/>
        <w:rPr>
          <w:b/>
        </w:rPr>
      </w:pPr>
    </w:p>
    <w:p w14:paraId="798C30AF" w14:textId="77777777" w:rsidR="0026209A" w:rsidRDefault="0026209A">
      <w:pPr>
        <w:ind w:left="720"/>
        <w:rPr>
          <w:b/>
        </w:rPr>
      </w:pPr>
    </w:p>
    <w:p w14:paraId="12349E17" w14:textId="77777777" w:rsidR="0026209A" w:rsidRDefault="0026209A">
      <w:pPr>
        <w:ind w:left="720"/>
        <w:rPr>
          <w:b/>
        </w:rPr>
      </w:pPr>
    </w:p>
    <w:p w14:paraId="16D45556" w14:textId="77777777" w:rsidR="00797AA9" w:rsidRPr="0026209A" w:rsidRDefault="00A77936" w:rsidP="0026209A">
      <w:pPr>
        <w:numPr>
          <w:ilvl w:val="0"/>
          <w:numId w:val="1"/>
        </w:numPr>
        <w:rPr>
          <w:b/>
        </w:rPr>
      </w:pPr>
      <w:r w:rsidRPr="0026209A">
        <w:rPr>
          <w:b/>
        </w:rPr>
        <w:lastRenderedPageBreak/>
        <w:t>Communication Skills</w:t>
      </w:r>
    </w:p>
    <w:p w14:paraId="6ADA7A57" w14:textId="77777777" w:rsidR="00797AA9" w:rsidRDefault="00A77936">
      <w:r>
        <w:t xml:space="preserve">Communication skills can be verbal - oral or speaking. It can also be non-verbal, such as written, facial expressions and body language. Non-verbal communication can even be done through silence. Factors included in communication skills involve listening, clarity, empathy, sincerity and eye contact. </w:t>
      </w:r>
    </w:p>
    <w:p w14:paraId="5A943AFD" w14:textId="77777777" w:rsidR="00797AA9" w:rsidRDefault="00797AA9"/>
    <w:p w14:paraId="03A7DE98" w14:textId="77777777" w:rsidR="00797AA9" w:rsidRDefault="00A77936">
      <w:r>
        <w:t>Active listening is a key communication skill. It shows the speaker that the message they are giving out is being listened to and processed by the listener.  The message would otherwise be useless if there was not an active or attentive listener. An attentive listener can communicate that they are listening to the speaker through their body language, for example, by paying attention and not being on their phone.</w:t>
      </w:r>
    </w:p>
    <w:p w14:paraId="5A132929" w14:textId="77777777" w:rsidR="00797AA9" w:rsidRDefault="00797AA9"/>
    <w:p w14:paraId="2C1EEFB9" w14:textId="77777777" w:rsidR="00797AA9" w:rsidRDefault="00A77936">
      <w:r>
        <w:t xml:space="preserve">Empathy also plays a key role in communication. It shows the speaker that their feelings and emotions are being understood and valued by the listener. This is seen in </w:t>
      </w:r>
      <w:proofErr w:type="gramStart"/>
      <w:r>
        <w:t>the  ‘Multi</w:t>
      </w:r>
      <w:proofErr w:type="gramEnd"/>
      <w:r>
        <w:t xml:space="preserve">-tasking Max’ case study when the client was mad at Max for his disorganisation even though he had told her that he was on the phone with another client already. Max even tried to resolve the issue by offering a discount but the client lacked empathy and understanding and did not listen to Max. This resulted in them both being upset. </w:t>
      </w:r>
    </w:p>
    <w:p w14:paraId="39DF6047" w14:textId="77777777" w:rsidR="00797AA9" w:rsidRDefault="00797AA9"/>
    <w:p w14:paraId="497D55FD" w14:textId="77777777" w:rsidR="00797AA9" w:rsidRDefault="00A77936">
      <w:r>
        <w:t>The importance of listening to the speaker and interpreting body language correctly is emphasised in the ‘Day with the Chief’ case study. Mark misunderstood the Chief’s body language and quickly made assumptions about Mrs Brown. Rather than being professional, he was too friendly with her and crossed his professional boundaries, which could cause him to lose his job.</w:t>
      </w:r>
    </w:p>
    <w:p w14:paraId="6858AEB6" w14:textId="77777777" w:rsidR="00797AA9" w:rsidRDefault="00797AA9">
      <w:pPr>
        <w:rPr>
          <w:b/>
        </w:rPr>
      </w:pPr>
    </w:p>
    <w:p w14:paraId="2D337A39" w14:textId="77777777" w:rsidR="00797AA9" w:rsidRDefault="00A77936">
      <w:pPr>
        <w:numPr>
          <w:ilvl w:val="0"/>
          <w:numId w:val="1"/>
        </w:numPr>
        <w:rPr>
          <w:b/>
        </w:rPr>
      </w:pPr>
      <w:r>
        <w:rPr>
          <w:b/>
        </w:rPr>
        <w:t>Advantages and Disadvantages of Technology in Communication</w:t>
      </w:r>
    </w:p>
    <w:p w14:paraId="2AE4AB15" w14:textId="77777777" w:rsidR="00797AA9" w:rsidRDefault="00A77936">
      <w:r>
        <w:t>Although there is no doubt that technology is a valuable asset in enabling effective communication, there still remains some drawbacks.</w:t>
      </w:r>
    </w:p>
    <w:p w14:paraId="21841E52" w14:textId="77777777" w:rsidR="00797AA9" w:rsidRDefault="00797AA9"/>
    <w:p w14:paraId="648BF386" w14:textId="77777777" w:rsidR="00797AA9" w:rsidRDefault="00A77936">
      <w:r>
        <w:t xml:space="preserve">One of the biggest advantages of technology in communication is that we are now able to communicate over great distances almost instantly. Time and place is no longer an issue. Before, people would have to use telegrams and letters and would have to wait days, sometimes weeks, to receive a message. Now, thanks to technology, a message can be sent almost instantly through text to anywhere in the world. </w:t>
      </w:r>
    </w:p>
    <w:p w14:paraId="680A3D4F" w14:textId="77777777" w:rsidR="00797AA9" w:rsidRDefault="00797AA9">
      <w:pPr>
        <w:rPr>
          <w:b/>
        </w:rPr>
      </w:pPr>
    </w:p>
    <w:p w14:paraId="6BDEF389" w14:textId="77777777" w:rsidR="00797AA9" w:rsidRDefault="00A77936">
      <w:r>
        <w:t>However</w:t>
      </w:r>
      <w:proofErr w:type="gramStart"/>
      <w:r>
        <w:t>,  with</w:t>
      </w:r>
      <w:proofErr w:type="gramEnd"/>
      <w:r>
        <w:t xml:space="preserve"> this also comes disadvantages, such as data protection issues. Any private or important information enclosed in the messages are vulnerable to data leaks or hacks. This would make compromising information accessible by anyone. Although there are lots of contingencies for technology companies to help avoid this - such as data encryption and firewalls - it is impossible to have messages and data 100% secure when using technology. Even technology that do not use the internet, such as walkie-talkies, can be vulnerable if the frequency is unsecure.</w:t>
      </w:r>
    </w:p>
    <w:p w14:paraId="6331C7ED" w14:textId="77777777" w:rsidR="00797AA9" w:rsidRDefault="00797AA9"/>
    <w:p w14:paraId="395D5833" w14:textId="77777777" w:rsidR="00A26B4A" w:rsidRDefault="00A26B4A"/>
    <w:p w14:paraId="07CFC45D" w14:textId="18B0C3C1" w:rsidR="00797AA9" w:rsidRDefault="00A77936">
      <w:r>
        <w:lastRenderedPageBreak/>
        <w:t xml:space="preserve">Furthermore, although technology provides us with convenience and efficiency, the most significant drawback of using technology for communication is censorship and lack of freedom of speech. For example, your ideas and thoughts may be </w:t>
      </w:r>
      <w:r w:rsidR="00A26B4A">
        <w:t>biased</w:t>
      </w:r>
      <w:r>
        <w:t xml:space="preserve"> or influenced because technology has the power to control the amount of information you receive. Social media, for instance, is used to publicly share messages and ideas. However, there is a massive influence over the posts you see in your feed as third-parties want you to only be exposed to certain people that support their ideas or beliefs. This also makes it harder for your messages to get across to the right people for example, if you share your political views or negative comments about a brand.</w:t>
      </w:r>
    </w:p>
    <w:p w14:paraId="48ACE187" w14:textId="77777777" w:rsidR="00797AA9" w:rsidRDefault="00797AA9"/>
    <w:p w14:paraId="2B54C54C" w14:textId="77777777" w:rsidR="00797AA9" w:rsidRDefault="00797AA9"/>
    <w:p w14:paraId="6E21B27F" w14:textId="77777777" w:rsidR="00797AA9" w:rsidRDefault="00797AA9"/>
    <w:p w14:paraId="1DC9B3B1" w14:textId="1A62AC27" w:rsidR="00797AA9" w:rsidRPr="000E3151" w:rsidRDefault="00A77936">
      <w:pPr>
        <w:numPr>
          <w:ilvl w:val="0"/>
          <w:numId w:val="1"/>
        </w:numPr>
        <w:rPr>
          <w:b/>
          <w:sz w:val="28"/>
          <w:szCs w:val="28"/>
        </w:rPr>
      </w:pPr>
      <w:r>
        <w:rPr>
          <w:b/>
        </w:rPr>
        <w:t>Conclusion</w:t>
      </w:r>
      <w:r w:rsidR="000E3151">
        <w:rPr>
          <w:b/>
          <w:color w:val="FF0000"/>
        </w:rPr>
        <w:t xml:space="preserve">  </w:t>
      </w:r>
    </w:p>
    <w:p w14:paraId="2FF7123C" w14:textId="2C46E3EA" w:rsidR="00332935" w:rsidRPr="00A26B4A" w:rsidRDefault="00A26B4A" w:rsidP="00A26B4A">
      <w:r>
        <w:t>Communication skills</w:t>
      </w:r>
      <w:r w:rsidRPr="00A26B4A">
        <w:t xml:space="preserve"> are</w:t>
      </w:r>
      <w:r w:rsidR="002439D0">
        <w:t xml:space="preserve"> very important for speaking and listening</w:t>
      </w:r>
      <w:r w:rsidR="007400E1" w:rsidRPr="00A26B4A">
        <w:t xml:space="preserve">. </w:t>
      </w:r>
      <w:r w:rsidR="007D7D50">
        <w:t>A s</w:t>
      </w:r>
      <w:r w:rsidR="007400E1" w:rsidRPr="00A26B4A">
        <w:t>peaker should know when and where to stop and pause</w:t>
      </w:r>
      <w:r w:rsidR="009F5B10" w:rsidRPr="00A26B4A">
        <w:t>, where to repeat the sentences</w:t>
      </w:r>
      <w:r w:rsidR="007D7D50">
        <w:t xml:space="preserve"> and words</w:t>
      </w:r>
      <w:r w:rsidR="009F5B10" w:rsidRPr="00A26B4A">
        <w:t>, also need to be aware of barriers and cultural difference</w:t>
      </w:r>
      <w:r w:rsidR="002439D0">
        <w:t>s as well as pronunciation</w:t>
      </w:r>
      <w:r w:rsidR="009F5B10" w:rsidRPr="00A26B4A">
        <w:t xml:space="preserve"> of word</w:t>
      </w:r>
      <w:r w:rsidR="007D7D50">
        <w:t>s</w:t>
      </w:r>
      <w:r w:rsidR="008D38DB" w:rsidRPr="00A26B4A">
        <w:t xml:space="preserve">. </w:t>
      </w:r>
      <w:r w:rsidR="002439D0">
        <w:t>C</w:t>
      </w:r>
      <w:r w:rsidR="008D38DB" w:rsidRPr="00A26B4A">
        <w:t xml:space="preserve">ommunication is not </w:t>
      </w:r>
      <w:r w:rsidR="003B075B">
        <w:t xml:space="preserve">a </w:t>
      </w:r>
      <w:r w:rsidR="008D38DB" w:rsidRPr="00A26B4A">
        <w:t xml:space="preserve">one </w:t>
      </w:r>
      <w:r w:rsidR="003B075B" w:rsidRPr="00A26B4A">
        <w:t>way</w:t>
      </w:r>
      <w:r w:rsidR="008D38DB" w:rsidRPr="00A26B4A">
        <w:t xml:space="preserve"> process</w:t>
      </w:r>
      <w:r w:rsidR="003B075B">
        <w:t>,</w:t>
      </w:r>
      <w:r w:rsidR="008D38DB" w:rsidRPr="00A26B4A">
        <w:t xml:space="preserve"> speaker</w:t>
      </w:r>
      <w:r w:rsidR="003B075B">
        <w:t>s</w:t>
      </w:r>
      <w:r w:rsidR="008D38DB" w:rsidRPr="00A26B4A">
        <w:t xml:space="preserve"> need to make sure that </w:t>
      </w:r>
      <w:r w:rsidR="003B075B">
        <w:t xml:space="preserve">their </w:t>
      </w:r>
      <w:r w:rsidR="008D38DB" w:rsidRPr="00A26B4A">
        <w:t xml:space="preserve">audience or </w:t>
      </w:r>
      <w:r w:rsidR="003B075B" w:rsidRPr="00A26B4A">
        <w:t>listeners</w:t>
      </w:r>
      <w:r w:rsidR="003B075B">
        <w:t xml:space="preserve"> have</w:t>
      </w:r>
      <w:r w:rsidR="008D38DB" w:rsidRPr="00A26B4A">
        <w:t xml:space="preserve"> understood </w:t>
      </w:r>
      <w:r w:rsidR="003B075B">
        <w:t>them</w:t>
      </w:r>
      <w:r w:rsidR="008D38DB" w:rsidRPr="00A26B4A">
        <w:t xml:space="preserve"> and </w:t>
      </w:r>
      <w:r w:rsidR="003B075B">
        <w:t>the message</w:t>
      </w:r>
      <w:r w:rsidR="008D38DB" w:rsidRPr="00A26B4A">
        <w:t xml:space="preserve"> is clear from both sides. </w:t>
      </w:r>
      <w:r w:rsidR="003B075B">
        <w:t>The s</w:t>
      </w:r>
      <w:r w:rsidR="00803FEA" w:rsidRPr="00A26B4A">
        <w:t>peaker must also take care of the</w:t>
      </w:r>
      <w:r w:rsidR="00F61128">
        <w:t>ir</w:t>
      </w:r>
      <w:r w:rsidR="00803FEA" w:rsidRPr="00A26B4A">
        <w:t xml:space="preserve"> accent while </w:t>
      </w:r>
      <w:r w:rsidR="002F5FBC" w:rsidRPr="00A26B4A">
        <w:t>communicating</w:t>
      </w:r>
      <w:r w:rsidR="00F61128">
        <w:t xml:space="preserve">. </w:t>
      </w:r>
      <w:r w:rsidR="00803FEA" w:rsidRPr="00A26B4A">
        <w:t xml:space="preserve">As we look back to the </w:t>
      </w:r>
      <w:r w:rsidR="004A1FB1" w:rsidRPr="00A26B4A">
        <w:t xml:space="preserve">incident where supervisor </w:t>
      </w:r>
      <w:r w:rsidR="002F5FBC">
        <w:t>was not</w:t>
      </w:r>
      <w:r w:rsidR="00C77F6E" w:rsidRPr="00A26B4A">
        <w:t xml:space="preserve"> clear </w:t>
      </w:r>
      <w:r w:rsidR="002F5FBC">
        <w:t xml:space="preserve">with the </w:t>
      </w:r>
      <w:r w:rsidR="00C77F6E" w:rsidRPr="00A26B4A">
        <w:t>instruction</w:t>
      </w:r>
      <w:r w:rsidR="002F5FBC">
        <w:t>s</w:t>
      </w:r>
      <w:r w:rsidR="00C77F6E" w:rsidRPr="00A26B4A">
        <w:t xml:space="preserve"> and </w:t>
      </w:r>
      <w:r w:rsidR="002F5FBC">
        <w:t xml:space="preserve">left </w:t>
      </w:r>
      <w:r w:rsidR="00C77F6E" w:rsidRPr="00A26B4A">
        <w:t xml:space="preserve">nurses </w:t>
      </w:r>
      <w:r w:rsidR="00F2506D">
        <w:t xml:space="preserve">with lots of confusion (Robinson and Robinson (1982)), we can see how lack of communication can be dangerous and make it difficult for people to complete their job. </w:t>
      </w:r>
      <w:r w:rsidR="004D35D8">
        <w:t>In m</w:t>
      </w:r>
      <w:r w:rsidR="001F75B7" w:rsidRPr="00A26B4A">
        <w:t xml:space="preserve">y </w:t>
      </w:r>
      <w:r w:rsidR="004D35D8">
        <w:t>workplace we tend</w:t>
      </w:r>
      <w:r w:rsidR="001F75B7" w:rsidRPr="00A26B4A">
        <w:t xml:space="preserve"> to </w:t>
      </w:r>
      <w:r w:rsidR="002F5FBC" w:rsidRPr="00A26B4A">
        <w:t>follow</w:t>
      </w:r>
      <w:r w:rsidR="004D35D8">
        <w:t xml:space="preserve"> the Berlo Model of communication, </w:t>
      </w:r>
      <w:r w:rsidR="001F75B7" w:rsidRPr="00A26B4A">
        <w:t>such as source</w:t>
      </w:r>
      <w:r w:rsidR="004258E6" w:rsidRPr="00A26B4A">
        <w:t xml:space="preserve"> – my </w:t>
      </w:r>
      <w:r w:rsidR="004D35D8">
        <w:t xml:space="preserve">manager </w:t>
      </w:r>
      <w:r w:rsidR="004258E6" w:rsidRPr="00A26B4A">
        <w:t>a</w:t>
      </w:r>
      <w:r w:rsidR="004D35D8">
        <w:t>l</w:t>
      </w:r>
      <w:r w:rsidR="004258E6" w:rsidRPr="00A26B4A">
        <w:t>ways make</w:t>
      </w:r>
      <w:r w:rsidR="004D35D8">
        <w:t>s</w:t>
      </w:r>
      <w:r w:rsidR="004258E6" w:rsidRPr="00A26B4A">
        <w:t xml:space="preserve"> sure that </w:t>
      </w:r>
      <w:r w:rsidR="008936F0" w:rsidRPr="00A26B4A">
        <w:t>instruction</w:t>
      </w:r>
      <w:r w:rsidR="00C51AD6">
        <w:t>s</w:t>
      </w:r>
      <w:r w:rsidR="008936F0" w:rsidRPr="00A26B4A">
        <w:t xml:space="preserve"> </w:t>
      </w:r>
      <w:r w:rsidR="00C51AD6">
        <w:t>are</w:t>
      </w:r>
      <w:r w:rsidR="008936F0" w:rsidRPr="00A26B4A">
        <w:t xml:space="preserve"> pass</w:t>
      </w:r>
      <w:r w:rsidR="004D35D8">
        <w:t>ed</w:t>
      </w:r>
      <w:r w:rsidR="008936F0" w:rsidRPr="00A26B4A">
        <w:t xml:space="preserve"> on properly and everyone has received it by responding to the instruction or following the instruction. </w:t>
      </w:r>
      <w:r w:rsidR="000A0AC0" w:rsidRPr="00A26B4A">
        <w:t>Again</w:t>
      </w:r>
      <w:r w:rsidR="004D35D8">
        <w:t>,</w:t>
      </w:r>
      <w:r w:rsidR="000A0AC0" w:rsidRPr="00A26B4A">
        <w:t xml:space="preserve"> when any email or text </w:t>
      </w:r>
      <w:r w:rsidR="004D35D8">
        <w:t xml:space="preserve">message </w:t>
      </w:r>
      <w:r w:rsidR="000A0AC0" w:rsidRPr="00A26B4A">
        <w:t>is sent out</w:t>
      </w:r>
      <w:r w:rsidR="001B70B5">
        <w:t>, the</w:t>
      </w:r>
      <w:r w:rsidR="000A0AC0" w:rsidRPr="00A26B4A">
        <w:t xml:space="preserve"> </w:t>
      </w:r>
      <w:r w:rsidR="00AB31C8" w:rsidRPr="00A26B4A">
        <w:t xml:space="preserve">content of </w:t>
      </w:r>
      <w:r w:rsidR="001B70B5">
        <w:t xml:space="preserve">the </w:t>
      </w:r>
      <w:r w:rsidR="00AB31C8" w:rsidRPr="00A26B4A">
        <w:t>m</w:t>
      </w:r>
      <w:r w:rsidR="001B70B5">
        <w:t>e</w:t>
      </w:r>
      <w:r w:rsidR="00AB31C8" w:rsidRPr="00A26B4A">
        <w:t xml:space="preserve">ssage is clear and words are accurate and </w:t>
      </w:r>
      <w:r w:rsidR="001B70B5" w:rsidRPr="00A26B4A">
        <w:t>related</w:t>
      </w:r>
      <w:r w:rsidR="00AB31C8" w:rsidRPr="00A26B4A">
        <w:t>.</w:t>
      </w:r>
      <w:r w:rsidR="00897BCB" w:rsidRPr="00A26B4A">
        <w:t xml:space="preserve"> </w:t>
      </w:r>
      <w:r w:rsidR="001B70B5">
        <w:t>C</w:t>
      </w:r>
      <w:r w:rsidR="00897BCB" w:rsidRPr="00A26B4A">
        <w:t xml:space="preserve">hannel </w:t>
      </w:r>
      <w:r w:rsidR="001B70B5">
        <w:t>is another</w:t>
      </w:r>
      <w:r w:rsidR="00897BCB" w:rsidRPr="00A26B4A">
        <w:t xml:space="preserve"> medium</w:t>
      </w:r>
      <w:r w:rsidR="001B70B5">
        <w:t>,</w:t>
      </w:r>
      <w:r w:rsidR="00897BCB" w:rsidRPr="00A26B4A">
        <w:t xml:space="preserve"> how the information </w:t>
      </w:r>
      <w:r w:rsidR="006B1012" w:rsidRPr="00A26B4A">
        <w:t xml:space="preserve">flows </w:t>
      </w:r>
      <w:r w:rsidR="001B70B5">
        <w:t>from</w:t>
      </w:r>
      <w:r w:rsidR="006B1012" w:rsidRPr="00A26B4A">
        <w:t xml:space="preserve"> sender to receiver. This can be done through hearing, </w:t>
      </w:r>
      <w:r w:rsidR="001B70B5" w:rsidRPr="00A26B4A">
        <w:t>tasting, seeing, smelling</w:t>
      </w:r>
      <w:r w:rsidR="001B70B5">
        <w:t xml:space="preserve"> and touching; these are the </w:t>
      </w:r>
      <w:r w:rsidR="006F2B27" w:rsidRPr="00A26B4A">
        <w:t>five senses of channels.</w:t>
      </w:r>
      <w:r w:rsidR="001F75B7" w:rsidRPr="00A26B4A">
        <w:t xml:space="preserve"> </w:t>
      </w:r>
      <w:r w:rsidR="009F5B10" w:rsidRPr="00A26B4A">
        <w:t xml:space="preserve"> </w:t>
      </w:r>
    </w:p>
    <w:p w14:paraId="5DFF4306" w14:textId="31326A28" w:rsidR="00797AA9" w:rsidRDefault="00A77936" w:rsidP="00A26B4A">
      <w:r w:rsidRPr="00A26B4A">
        <w:t>To conclude, the three models of communication</w:t>
      </w:r>
      <w:r>
        <w:t xml:space="preserve"> discussed in this paper all offer effective methods of communication. Despite this, they all have their individual drawbacks and limitations.</w:t>
      </w:r>
      <w:r w:rsidR="00E45A44">
        <w:t xml:space="preserve"> </w:t>
      </w:r>
    </w:p>
    <w:p w14:paraId="24BB2016" w14:textId="77777777" w:rsidR="00797AA9" w:rsidRDefault="00797AA9">
      <w:pPr>
        <w:ind w:left="720"/>
      </w:pPr>
    </w:p>
    <w:p w14:paraId="39CABCD7" w14:textId="5A2EA4B1" w:rsidR="00797AA9" w:rsidRDefault="00A77936">
      <w:pPr>
        <w:ind w:left="720"/>
      </w:pPr>
      <w:r>
        <w:t xml:space="preserve">The Shannon-Weaver model stands out due to its consideration of ‘noise’ and the disruption it may cause to the message. However, it fails to recognise the role of the receiver by making sure they </w:t>
      </w:r>
      <w:r w:rsidR="00932BA6">
        <w:t>understand the</w:t>
      </w:r>
      <w:r>
        <w:t xml:space="preserve"> message or can provide a response.</w:t>
      </w:r>
    </w:p>
    <w:p w14:paraId="31BB5D92" w14:textId="77777777" w:rsidR="00797AA9" w:rsidRDefault="00797AA9">
      <w:pPr>
        <w:ind w:left="720"/>
      </w:pPr>
    </w:p>
    <w:p w14:paraId="7C017F3B" w14:textId="77777777" w:rsidR="00797AA9" w:rsidRDefault="00A77936">
      <w:pPr>
        <w:ind w:left="720"/>
      </w:pPr>
      <w:r>
        <w:t xml:space="preserve">This is where the Schramm model exceeds over the Shannon-Weaver model in considering the importance of the receiver in effective communication. Schramm suggests that the sender should wait for a response from the receiver to confirm they have received and understood the message. From this, we can understand that simply receiving a message is not enough for effective communication. One needs to understand the message also for it to be valuable. </w:t>
      </w:r>
    </w:p>
    <w:p w14:paraId="607AE86D" w14:textId="77777777" w:rsidR="00797AA9" w:rsidRDefault="00797AA9">
      <w:pPr>
        <w:ind w:left="720"/>
      </w:pPr>
    </w:p>
    <w:p w14:paraId="66339050" w14:textId="50949156" w:rsidR="00797AA9" w:rsidRDefault="00A77936">
      <w:pPr>
        <w:ind w:left="720"/>
      </w:pPr>
      <w:r>
        <w:lastRenderedPageBreak/>
        <w:t xml:space="preserve">Berlo also supports this idea as he believes in the importance of the individual and the need to understand the message rather than simply receiving it. All three models can help us identify the important factors needed in order to improve communication such as minimising disruption or noise and that individual communication skills </w:t>
      </w:r>
      <w:r w:rsidR="00856A20">
        <w:t>and</w:t>
      </w:r>
      <w:r w:rsidR="00FF0F0D">
        <w:t xml:space="preserve"> </w:t>
      </w:r>
      <w:r>
        <w:t>understanding the message is key to effective communication.</w:t>
      </w:r>
    </w:p>
    <w:p w14:paraId="5BB2064F" w14:textId="77777777" w:rsidR="003F3D53" w:rsidRDefault="003F3D53">
      <w:pPr>
        <w:ind w:left="720"/>
      </w:pPr>
    </w:p>
    <w:p w14:paraId="75C9CD9F" w14:textId="77777777" w:rsidR="003F3D53" w:rsidRDefault="003F3D53">
      <w:pPr>
        <w:ind w:left="720"/>
      </w:pPr>
    </w:p>
    <w:p w14:paraId="59E23656" w14:textId="77777777" w:rsidR="003F3D53" w:rsidRDefault="003F3D53">
      <w:pPr>
        <w:ind w:left="720"/>
      </w:pPr>
    </w:p>
    <w:p w14:paraId="564B5888" w14:textId="77777777" w:rsidR="003F3D53" w:rsidRDefault="003F3D53">
      <w:pPr>
        <w:ind w:left="720"/>
      </w:pPr>
    </w:p>
    <w:p w14:paraId="63342A6C" w14:textId="77777777" w:rsidR="00797AA9" w:rsidRDefault="00797AA9">
      <w:pPr>
        <w:rPr>
          <w:b/>
        </w:rPr>
      </w:pPr>
    </w:p>
    <w:p w14:paraId="180AFAC6" w14:textId="77777777" w:rsidR="0062291F" w:rsidRDefault="0062291F" w:rsidP="006C5623">
      <w:pPr>
        <w:rPr>
          <w:b/>
        </w:rPr>
      </w:pPr>
    </w:p>
    <w:p w14:paraId="0F76E6A5" w14:textId="3034E41F" w:rsidR="0051319D" w:rsidRDefault="003D32E8" w:rsidP="006C5623">
      <w:pPr>
        <w:rPr>
          <w:b/>
        </w:rPr>
      </w:pPr>
      <w:r>
        <w:rPr>
          <w:b/>
        </w:rPr>
        <w:t>Appendix</w:t>
      </w:r>
    </w:p>
    <w:p w14:paraId="331B0FAB" w14:textId="2A9B0E50" w:rsidR="003D32E8" w:rsidRDefault="007F70B6" w:rsidP="006C5623">
      <w:r w:rsidRPr="007F70B6">
        <w:drawing>
          <wp:inline distT="0" distB="0" distL="0" distR="0" wp14:anchorId="1980EC3B" wp14:editId="4E9F2CF8">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42640"/>
                    </a:xfrm>
                    <a:prstGeom prst="rect">
                      <a:avLst/>
                    </a:prstGeom>
                  </pic:spPr>
                </pic:pic>
              </a:graphicData>
            </a:graphic>
          </wp:inline>
        </w:drawing>
      </w:r>
    </w:p>
    <w:p w14:paraId="2CEFDBF4" w14:textId="17C94CC3" w:rsidR="007F70B6" w:rsidRDefault="007F70B6" w:rsidP="006C5623">
      <w:r w:rsidRPr="007F70B6">
        <w:lastRenderedPageBreak/>
        <w:drawing>
          <wp:inline distT="0" distB="0" distL="0" distR="0" wp14:anchorId="2092858C" wp14:editId="022F0F41">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42640"/>
                    </a:xfrm>
                    <a:prstGeom prst="rect">
                      <a:avLst/>
                    </a:prstGeom>
                  </pic:spPr>
                </pic:pic>
              </a:graphicData>
            </a:graphic>
          </wp:inline>
        </w:drawing>
      </w:r>
    </w:p>
    <w:p w14:paraId="0FEB8DDA" w14:textId="5A5F0C9D" w:rsidR="007F70B6" w:rsidRDefault="007F70B6" w:rsidP="006C5623">
      <w:r w:rsidRPr="007F70B6">
        <w:drawing>
          <wp:inline distT="0" distB="0" distL="0" distR="0" wp14:anchorId="0B73C1B6" wp14:editId="00B29CA6">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42640"/>
                    </a:xfrm>
                    <a:prstGeom prst="rect">
                      <a:avLst/>
                    </a:prstGeom>
                  </pic:spPr>
                </pic:pic>
              </a:graphicData>
            </a:graphic>
          </wp:inline>
        </w:drawing>
      </w:r>
    </w:p>
    <w:p w14:paraId="5F302A0D" w14:textId="5A9F36E2" w:rsidR="007F70B6" w:rsidRDefault="007F70B6" w:rsidP="006C5623">
      <w:r w:rsidRPr="007F70B6">
        <w:lastRenderedPageBreak/>
        <w:drawing>
          <wp:inline distT="0" distB="0" distL="0" distR="0" wp14:anchorId="5BE63E78" wp14:editId="51E2719E">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42640"/>
                    </a:xfrm>
                    <a:prstGeom prst="rect">
                      <a:avLst/>
                    </a:prstGeom>
                  </pic:spPr>
                </pic:pic>
              </a:graphicData>
            </a:graphic>
          </wp:inline>
        </w:drawing>
      </w:r>
      <w:r w:rsidRPr="007F70B6">
        <w:drawing>
          <wp:inline distT="0" distB="0" distL="0" distR="0" wp14:anchorId="02D97484" wp14:editId="44A2EEA1">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42640"/>
                    </a:xfrm>
                    <a:prstGeom prst="rect">
                      <a:avLst/>
                    </a:prstGeom>
                  </pic:spPr>
                </pic:pic>
              </a:graphicData>
            </a:graphic>
          </wp:inline>
        </w:drawing>
      </w:r>
      <w:r w:rsidRPr="007F70B6">
        <w:lastRenderedPageBreak/>
        <w:drawing>
          <wp:inline distT="0" distB="0" distL="0" distR="0" wp14:anchorId="69409E68" wp14:editId="590310B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342640"/>
                    </a:xfrm>
                    <a:prstGeom prst="rect">
                      <a:avLst/>
                    </a:prstGeom>
                  </pic:spPr>
                </pic:pic>
              </a:graphicData>
            </a:graphic>
          </wp:inline>
        </w:drawing>
      </w:r>
      <w:r w:rsidRPr="007F70B6">
        <w:drawing>
          <wp:inline distT="0" distB="0" distL="0" distR="0" wp14:anchorId="51E2A3E0" wp14:editId="7693663B">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42640"/>
                    </a:xfrm>
                    <a:prstGeom prst="rect">
                      <a:avLst/>
                    </a:prstGeom>
                  </pic:spPr>
                </pic:pic>
              </a:graphicData>
            </a:graphic>
          </wp:inline>
        </w:drawing>
      </w:r>
      <w:r w:rsidRPr="007F70B6">
        <w:lastRenderedPageBreak/>
        <w:drawing>
          <wp:inline distT="0" distB="0" distL="0" distR="0" wp14:anchorId="5590F6A2" wp14:editId="0121D48C">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42640"/>
                    </a:xfrm>
                    <a:prstGeom prst="rect">
                      <a:avLst/>
                    </a:prstGeom>
                  </pic:spPr>
                </pic:pic>
              </a:graphicData>
            </a:graphic>
          </wp:inline>
        </w:drawing>
      </w:r>
      <w:r w:rsidRPr="007F70B6">
        <w:drawing>
          <wp:inline distT="0" distB="0" distL="0" distR="0" wp14:anchorId="41BDC64B" wp14:editId="7EFC1D5C">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3342640"/>
                    </a:xfrm>
                    <a:prstGeom prst="rect">
                      <a:avLst/>
                    </a:prstGeom>
                  </pic:spPr>
                </pic:pic>
              </a:graphicData>
            </a:graphic>
          </wp:inline>
        </w:drawing>
      </w:r>
      <w:r w:rsidRPr="007F70B6">
        <w:lastRenderedPageBreak/>
        <w:drawing>
          <wp:inline distT="0" distB="0" distL="0" distR="0" wp14:anchorId="3736C245" wp14:editId="6B2DE0B1">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3342640"/>
                    </a:xfrm>
                    <a:prstGeom prst="rect">
                      <a:avLst/>
                    </a:prstGeom>
                  </pic:spPr>
                </pic:pic>
              </a:graphicData>
            </a:graphic>
          </wp:inline>
        </w:drawing>
      </w:r>
      <w:r w:rsidRPr="007F70B6">
        <w:drawing>
          <wp:inline distT="0" distB="0" distL="0" distR="0" wp14:anchorId="27215FF7" wp14:editId="15FEFF73">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43600" cy="3342640"/>
                    </a:xfrm>
                    <a:prstGeom prst="rect">
                      <a:avLst/>
                    </a:prstGeom>
                  </pic:spPr>
                </pic:pic>
              </a:graphicData>
            </a:graphic>
          </wp:inline>
        </w:drawing>
      </w:r>
      <w:r w:rsidR="003015D5" w:rsidRPr="003015D5">
        <w:rPr>
          <w:noProof/>
        </w:rPr>
        <w:t xml:space="preserve"> </w:t>
      </w:r>
      <w:r w:rsidR="003015D5" w:rsidRPr="003015D5">
        <w:lastRenderedPageBreak/>
        <w:drawing>
          <wp:inline distT="0" distB="0" distL="0" distR="0" wp14:anchorId="3D452E01" wp14:editId="10C1BD58">
            <wp:extent cx="5943600" cy="3342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3342640"/>
                    </a:xfrm>
                    <a:prstGeom prst="rect">
                      <a:avLst/>
                    </a:prstGeom>
                  </pic:spPr>
                </pic:pic>
              </a:graphicData>
            </a:graphic>
          </wp:inline>
        </w:drawing>
      </w:r>
      <w:bookmarkStart w:id="0" w:name="_GoBack"/>
      <w:bookmarkEnd w:id="0"/>
      <w:r w:rsidR="002A4B44" w:rsidRPr="002A4B44">
        <w:drawing>
          <wp:inline distT="0" distB="0" distL="0" distR="0" wp14:anchorId="6F786D0F" wp14:editId="57FF309F">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18CD7ED4" wp14:editId="17286D01">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3C108ADB" wp14:editId="6168F501">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7776F614" wp14:editId="1EEE9082">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1DA6206E" wp14:editId="215CC99F">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11A02911" wp14:editId="06196ADE">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7D3CE7FF" wp14:editId="5F54EA44">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6D46B31F" wp14:editId="0DE5A747">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1C16F5F0" wp14:editId="7B993FE4">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685DC742" wp14:editId="4BA8107E">
            <wp:extent cx="5943600" cy="3342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4E3CF83B" wp14:editId="1A78323F">
            <wp:extent cx="5943600" cy="33426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0B537D53" wp14:editId="6E0D92FB">
            <wp:extent cx="5943600" cy="334264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7019EBAE" wp14:editId="3546871F">
            <wp:extent cx="5943600" cy="33426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943600" cy="3342640"/>
                    </a:xfrm>
                    <a:prstGeom prst="rect">
                      <a:avLst/>
                    </a:prstGeom>
                  </pic:spPr>
                </pic:pic>
              </a:graphicData>
            </a:graphic>
          </wp:inline>
        </w:drawing>
      </w:r>
      <w:r w:rsidR="002A4B44" w:rsidRPr="002A4B44">
        <w:lastRenderedPageBreak/>
        <w:drawing>
          <wp:inline distT="0" distB="0" distL="0" distR="0" wp14:anchorId="0CF8BE0D" wp14:editId="4D209435">
            <wp:extent cx="5943600" cy="33426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943600" cy="3342640"/>
                    </a:xfrm>
                    <a:prstGeom prst="rect">
                      <a:avLst/>
                    </a:prstGeom>
                  </pic:spPr>
                </pic:pic>
              </a:graphicData>
            </a:graphic>
          </wp:inline>
        </w:drawing>
      </w:r>
      <w:r w:rsidR="002A4B44" w:rsidRPr="002A4B44">
        <w:drawing>
          <wp:inline distT="0" distB="0" distL="0" distR="0" wp14:anchorId="7DF32973" wp14:editId="5D4919D2">
            <wp:extent cx="5943600" cy="33426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943600" cy="3342640"/>
                    </a:xfrm>
                    <a:prstGeom prst="rect">
                      <a:avLst/>
                    </a:prstGeom>
                  </pic:spPr>
                </pic:pic>
              </a:graphicData>
            </a:graphic>
          </wp:inline>
        </w:drawing>
      </w:r>
    </w:p>
    <w:p w14:paraId="199F8DF6" w14:textId="77777777" w:rsidR="00211B1D" w:rsidRDefault="00211B1D" w:rsidP="006C5623"/>
    <w:p w14:paraId="1915DBE7" w14:textId="77777777" w:rsidR="00211B1D" w:rsidRDefault="00211B1D" w:rsidP="006C5623"/>
    <w:p w14:paraId="76A1F5F8" w14:textId="77777777" w:rsidR="00211B1D" w:rsidRDefault="00211B1D" w:rsidP="006C5623"/>
    <w:p w14:paraId="3E662F1E" w14:textId="77777777" w:rsidR="00211B1D" w:rsidRDefault="00211B1D" w:rsidP="006C5623"/>
    <w:p w14:paraId="712A6DD5" w14:textId="77777777" w:rsidR="00211B1D" w:rsidRDefault="00211B1D" w:rsidP="006C5623"/>
    <w:p w14:paraId="03C47FB7" w14:textId="77777777" w:rsidR="00211B1D" w:rsidRDefault="00211B1D" w:rsidP="006C5623"/>
    <w:p w14:paraId="2464425C" w14:textId="77777777" w:rsidR="00211B1D" w:rsidRDefault="00211B1D" w:rsidP="006C5623"/>
    <w:p w14:paraId="355283B6" w14:textId="77777777" w:rsidR="00211B1D" w:rsidRDefault="00211B1D" w:rsidP="006C5623"/>
    <w:p w14:paraId="71FE70C3" w14:textId="77777777" w:rsidR="00211B1D" w:rsidRDefault="00211B1D" w:rsidP="009749DC">
      <w:pPr>
        <w:rPr>
          <w:b/>
        </w:rPr>
      </w:pPr>
      <w:r>
        <w:rPr>
          <w:b/>
        </w:rPr>
        <w:lastRenderedPageBreak/>
        <w:t>References</w:t>
      </w:r>
    </w:p>
    <w:p w14:paraId="4938D0C4" w14:textId="77777777" w:rsidR="00211B1D" w:rsidRDefault="00211B1D" w:rsidP="00211B1D">
      <w:pPr>
        <w:rPr>
          <w:rFonts w:ascii="Helvetica" w:hAnsi="Helvetica"/>
          <w:color w:val="333333"/>
          <w:sz w:val="23"/>
          <w:szCs w:val="23"/>
          <w:shd w:val="clear" w:color="auto" w:fill="FFFFFF"/>
        </w:rPr>
      </w:pPr>
      <w:proofErr w:type="spellStart"/>
      <w:r>
        <w:rPr>
          <w:rFonts w:ascii="Helvetica" w:hAnsi="Helvetica"/>
          <w:color w:val="333333"/>
          <w:sz w:val="23"/>
          <w:szCs w:val="23"/>
          <w:shd w:val="clear" w:color="auto" w:fill="FFFFFF"/>
        </w:rPr>
        <w:t>Bonebright</w:t>
      </w:r>
      <w:proofErr w:type="spellEnd"/>
      <w:r>
        <w:rPr>
          <w:rFonts w:ascii="Helvetica" w:hAnsi="Helvetica"/>
          <w:color w:val="333333"/>
          <w:sz w:val="23"/>
          <w:szCs w:val="23"/>
          <w:shd w:val="clear" w:color="auto" w:fill="FFFFFF"/>
        </w:rPr>
        <w:t>, D.A. (2010) 40 years of storming: a historical review of Tuckman’s model of small group development. </w:t>
      </w:r>
      <w:proofErr w:type="gramStart"/>
      <w:r>
        <w:rPr>
          <w:rFonts w:ascii="Helvetica" w:hAnsi="Helvetica"/>
          <w:i/>
          <w:iCs/>
          <w:color w:val="333333"/>
          <w:sz w:val="23"/>
          <w:szCs w:val="23"/>
          <w:shd w:val="clear" w:color="auto" w:fill="FFFFFF"/>
        </w:rPr>
        <w:t>Human resource development international</w:t>
      </w:r>
      <w:r>
        <w:rPr>
          <w:rFonts w:ascii="Helvetica" w:hAnsi="Helvetica"/>
          <w:color w:val="333333"/>
          <w:sz w:val="23"/>
          <w:szCs w:val="23"/>
          <w:shd w:val="clear" w:color="auto" w:fill="FFFFFF"/>
        </w:rPr>
        <w:t>.</w:t>
      </w:r>
      <w:proofErr w:type="gramEnd"/>
      <w:r>
        <w:rPr>
          <w:rFonts w:ascii="Helvetica" w:hAnsi="Helvetica"/>
          <w:color w:val="333333"/>
          <w:sz w:val="23"/>
          <w:szCs w:val="23"/>
          <w:shd w:val="clear" w:color="auto" w:fill="FFFFFF"/>
        </w:rPr>
        <w:t xml:space="preserve"> 13 (1), 111–120. </w:t>
      </w:r>
      <w:proofErr w:type="gramStart"/>
      <w:r>
        <w:rPr>
          <w:rFonts w:ascii="Helvetica" w:hAnsi="Helvetica"/>
          <w:color w:val="333333"/>
          <w:sz w:val="23"/>
          <w:szCs w:val="23"/>
          <w:shd w:val="clear" w:color="auto" w:fill="FFFFFF"/>
        </w:rPr>
        <w:t>doi:</w:t>
      </w:r>
      <w:proofErr w:type="gramEnd"/>
      <w:r>
        <w:rPr>
          <w:rFonts w:ascii="Helvetica" w:hAnsi="Helvetica"/>
          <w:color w:val="333333"/>
          <w:sz w:val="23"/>
          <w:szCs w:val="23"/>
          <w:shd w:val="clear" w:color="auto" w:fill="FFFFFF"/>
        </w:rPr>
        <w:t>10.1080/13678861003589099.</w:t>
      </w:r>
    </w:p>
    <w:p w14:paraId="23ADC6A6" w14:textId="77777777" w:rsidR="00211B1D" w:rsidRDefault="00211B1D" w:rsidP="00211B1D">
      <w:pPr>
        <w:rPr>
          <w:rFonts w:ascii="Helvetica" w:hAnsi="Helvetica"/>
          <w:color w:val="333333"/>
          <w:sz w:val="23"/>
          <w:szCs w:val="23"/>
          <w:shd w:val="clear" w:color="auto" w:fill="FFFFFF"/>
        </w:rPr>
      </w:pPr>
    </w:p>
    <w:p w14:paraId="5CAA80CE" w14:textId="77777777" w:rsidR="00211B1D" w:rsidRPr="00063258" w:rsidRDefault="00211B1D" w:rsidP="00211B1D">
      <w:pPr>
        <w:pStyle w:val="NormalWeb"/>
        <w:spacing w:before="0" w:beforeAutospacing="0" w:after="240" w:afterAutospacing="0" w:line="360" w:lineRule="auto"/>
        <w:rPr>
          <w:rFonts w:ascii="Helvetica" w:eastAsia="Arial" w:hAnsi="Helvetica" w:cs="Arial"/>
          <w:color w:val="333333"/>
          <w:sz w:val="23"/>
          <w:szCs w:val="23"/>
          <w:shd w:val="clear" w:color="auto" w:fill="FFFFFF"/>
        </w:rPr>
      </w:pPr>
      <w:proofErr w:type="gramStart"/>
      <w:r w:rsidRPr="00063258">
        <w:rPr>
          <w:rFonts w:ascii="Helvetica" w:eastAsia="Arial" w:hAnsi="Helvetica" w:cs="Arial"/>
          <w:color w:val="333333"/>
          <w:sz w:val="23"/>
          <w:szCs w:val="23"/>
          <w:shd w:val="clear" w:color="auto" w:fill="FFFFFF"/>
        </w:rPr>
        <w:t>Belbin (2019).</w:t>
      </w:r>
      <w:proofErr w:type="gramEnd"/>
      <w:r w:rsidRPr="00063258">
        <w:rPr>
          <w:rFonts w:ascii="Helvetica" w:eastAsia="Arial" w:hAnsi="Helvetica" w:cs="Arial"/>
          <w:color w:val="333333"/>
          <w:sz w:val="23"/>
          <w:szCs w:val="23"/>
          <w:shd w:val="clear" w:color="auto" w:fill="FFFFFF"/>
        </w:rPr>
        <w:t xml:space="preserve"> </w:t>
      </w:r>
      <w:proofErr w:type="gramStart"/>
      <w:r w:rsidRPr="00063258">
        <w:rPr>
          <w:rFonts w:ascii="Helvetica" w:eastAsia="Arial" w:hAnsi="Helvetica" w:cs="Arial"/>
          <w:color w:val="333333"/>
          <w:sz w:val="23"/>
          <w:szCs w:val="23"/>
          <w:shd w:val="clear" w:color="auto" w:fill="FFFFFF"/>
        </w:rPr>
        <w:t>Belbin.</w:t>
      </w:r>
      <w:proofErr w:type="gramEnd"/>
      <w:r w:rsidRPr="00063258">
        <w:rPr>
          <w:rFonts w:ascii="Helvetica" w:eastAsia="Arial" w:hAnsi="Helvetica" w:cs="Arial"/>
          <w:color w:val="333333"/>
          <w:sz w:val="23"/>
          <w:szCs w:val="23"/>
          <w:shd w:val="clear" w:color="auto" w:fill="FFFFFF"/>
        </w:rPr>
        <w:t xml:space="preserve"> [</w:t>
      </w:r>
      <w:proofErr w:type="gramStart"/>
      <w:r w:rsidRPr="00063258">
        <w:rPr>
          <w:rFonts w:ascii="Helvetica" w:eastAsia="Arial" w:hAnsi="Helvetica" w:cs="Arial"/>
          <w:color w:val="333333"/>
          <w:sz w:val="23"/>
          <w:szCs w:val="23"/>
          <w:shd w:val="clear" w:color="auto" w:fill="FFFFFF"/>
        </w:rPr>
        <w:t>online</w:t>
      </w:r>
      <w:proofErr w:type="gramEnd"/>
      <w:r w:rsidRPr="00063258">
        <w:rPr>
          <w:rFonts w:ascii="Helvetica" w:eastAsia="Arial" w:hAnsi="Helvetica" w:cs="Arial"/>
          <w:color w:val="333333"/>
          <w:sz w:val="23"/>
          <w:szCs w:val="23"/>
          <w:shd w:val="clear" w:color="auto" w:fill="FFFFFF"/>
        </w:rPr>
        <w:t xml:space="preserve">] Belbin.com. Available at: </w:t>
      </w:r>
      <w:hyperlink r:id="rId37" w:history="1">
        <w:r w:rsidRPr="00063258">
          <w:rPr>
            <w:rFonts w:ascii="Helvetica" w:eastAsia="Arial" w:hAnsi="Helvetica" w:cs="Arial"/>
            <w:color w:val="333333"/>
            <w:sz w:val="23"/>
            <w:szCs w:val="23"/>
            <w:shd w:val="clear" w:color="auto" w:fill="FFFFFF"/>
          </w:rPr>
          <w:t>https://www.belbin.com/</w:t>
        </w:r>
      </w:hyperlink>
      <w:r w:rsidRPr="00063258">
        <w:rPr>
          <w:rFonts w:ascii="Helvetica" w:eastAsia="Arial" w:hAnsi="Helvetica" w:cs="Arial"/>
          <w:color w:val="333333"/>
          <w:sz w:val="23"/>
          <w:szCs w:val="23"/>
          <w:shd w:val="clear" w:color="auto" w:fill="FFFFFF"/>
        </w:rPr>
        <w:t>.</w:t>
      </w:r>
    </w:p>
    <w:p w14:paraId="141C4903" w14:textId="77777777" w:rsidR="00211B1D" w:rsidRPr="00063258" w:rsidRDefault="00211B1D" w:rsidP="00211B1D">
      <w:pPr>
        <w:pStyle w:val="NormalWeb"/>
        <w:spacing w:before="0" w:beforeAutospacing="0" w:after="240" w:afterAutospacing="0" w:line="360" w:lineRule="auto"/>
        <w:rPr>
          <w:rFonts w:ascii="Helvetica" w:eastAsia="Arial" w:hAnsi="Helvetica" w:cs="Arial"/>
          <w:color w:val="333333"/>
          <w:sz w:val="23"/>
          <w:szCs w:val="23"/>
          <w:shd w:val="clear" w:color="auto" w:fill="FFFFFF"/>
        </w:rPr>
      </w:pPr>
      <w:r w:rsidRPr="00063258">
        <w:rPr>
          <w:rFonts w:ascii="Helvetica" w:eastAsia="Arial" w:hAnsi="Helvetica" w:cs="Arial"/>
          <w:color w:val="333333"/>
          <w:sz w:val="23"/>
          <w:szCs w:val="23"/>
          <w:shd w:val="clear" w:color="auto" w:fill="FFFFFF"/>
        </w:rPr>
        <w:t xml:space="preserve">Duck, S. (2021) Communication in everyday life : a survey of </w:t>
      </w:r>
      <w:proofErr w:type="gramStart"/>
      <w:r w:rsidRPr="00063258">
        <w:rPr>
          <w:rFonts w:ascii="Helvetica" w:eastAsia="Arial" w:hAnsi="Helvetica" w:cs="Arial"/>
          <w:color w:val="333333"/>
          <w:sz w:val="23"/>
          <w:szCs w:val="23"/>
          <w:shd w:val="clear" w:color="auto" w:fill="FFFFFF"/>
        </w:rPr>
        <w:t>communication .</w:t>
      </w:r>
      <w:proofErr w:type="gramEnd"/>
      <w:r w:rsidRPr="00063258">
        <w:rPr>
          <w:rFonts w:ascii="Helvetica" w:eastAsia="Arial" w:hAnsi="Helvetica" w:cs="Arial"/>
          <w:color w:val="333333"/>
          <w:sz w:val="23"/>
          <w:szCs w:val="23"/>
          <w:shd w:val="clear" w:color="auto" w:fill="FFFFFF"/>
        </w:rPr>
        <w:t xml:space="preserve"> </w:t>
      </w:r>
      <w:proofErr w:type="gramStart"/>
      <w:r w:rsidRPr="00063258">
        <w:rPr>
          <w:rFonts w:ascii="Helvetica" w:eastAsia="Arial" w:hAnsi="Helvetica" w:cs="Arial"/>
          <w:color w:val="333333"/>
          <w:sz w:val="23"/>
          <w:szCs w:val="23"/>
          <w:shd w:val="clear" w:color="auto" w:fill="FFFFFF"/>
        </w:rPr>
        <w:t>Fourth edition.</w:t>
      </w:r>
      <w:proofErr w:type="gramEnd"/>
      <w:r w:rsidRPr="00063258">
        <w:rPr>
          <w:rFonts w:ascii="Helvetica" w:eastAsia="Arial" w:hAnsi="Helvetica" w:cs="Arial"/>
          <w:color w:val="333333"/>
          <w:sz w:val="23"/>
          <w:szCs w:val="23"/>
          <w:shd w:val="clear" w:color="auto" w:fill="FFFFFF"/>
        </w:rPr>
        <w:t xml:space="preserve"> SAGE, Los Angeles :</w:t>
      </w:r>
    </w:p>
    <w:p w14:paraId="1C29BA54" w14:textId="77777777" w:rsidR="00211B1D" w:rsidRPr="00063258" w:rsidRDefault="00211B1D" w:rsidP="00211B1D">
      <w:pPr>
        <w:pStyle w:val="NormalWeb"/>
        <w:spacing w:before="0" w:beforeAutospacing="0" w:after="240" w:afterAutospacing="0" w:line="360" w:lineRule="auto"/>
        <w:rPr>
          <w:rFonts w:ascii="Helvetica" w:eastAsia="Arial" w:hAnsi="Helvetica" w:cs="Arial"/>
          <w:color w:val="333333"/>
          <w:sz w:val="23"/>
          <w:szCs w:val="23"/>
          <w:shd w:val="clear" w:color="auto" w:fill="FFFFFF"/>
        </w:rPr>
      </w:pPr>
      <w:proofErr w:type="gramStart"/>
      <w:r w:rsidRPr="00063258">
        <w:rPr>
          <w:rFonts w:ascii="Helvetica" w:eastAsia="Arial" w:hAnsi="Helvetica" w:cs="Arial"/>
          <w:color w:val="333333"/>
          <w:sz w:val="23"/>
          <w:szCs w:val="23"/>
          <w:shd w:val="clear" w:color="auto" w:fill="FFFFFF"/>
        </w:rPr>
        <w:t>Praxisframework.org. (2014).</w:t>
      </w:r>
      <w:proofErr w:type="gramEnd"/>
      <w:r w:rsidRPr="00063258">
        <w:rPr>
          <w:rFonts w:ascii="Helvetica" w:eastAsia="Arial" w:hAnsi="Helvetica" w:cs="Arial"/>
          <w:color w:val="333333"/>
          <w:sz w:val="23"/>
          <w:szCs w:val="23"/>
          <w:shd w:val="clear" w:color="auto" w:fill="FFFFFF"/>
        </w:rPr>
        <w:t xml:space="preserve"> </w:t>
      </w:r>
      <w:proofErr w:type="spellStart"/>
      <w:proofErr w:type="gramStart"/>
      <w:r w:rsidRPr="00063258">
        <w:rPr>
          <w:rFonts w:ascii="Helvetica" w:eastAsia="Arial" w:hAnsi="Helvetica" w:cs="Arial"/>
          <w:color w:val="333333"/>
          <w:sz w:val="23"/>
          <w:szCs w:val="23"/>
          <w:shd w:val="clear" w:color="auto" w:fill="FFFFFF"/>
        </w:rPr>
        <w:t>Katzenbach</w:t>
      </w:r>
      <w:proofErr w:type="spellEnd"/>
      <w:r w:rsidRPr="00063258">
        <w:rPr>
          <w:rFonts w:ascii="Helvetica" w:eastAsia="Arial" w:hAnsi="Helvetica" w:cs="Arial"/>
          <w:color w:val="333333"/>
          <w:sz w:val="23"/>
          <w:szCs w:val="23"/>
          <w:shd w:val="clear" w:color="auto" w:fill="FFFFFF"/>
        </w:rPr>
        <w:t xml:space="preserve"> and Smith - Praxis Framework.</w:t>
      </w:r>
      <w:proofErr w:type="gramEnd"/>
      <w:r w:rsidRPr="00063258">
        <w:rPr>
          <w:rFonts w:ascii="Helvetica" w:eastAsia="Arial" w:hAnsi="Helvetica" w:cs="Arial"/>
          <w:color w:val="333333"/>
          <w:sz w:val="23"/>
          <w:szCs w:val="23"/>
          <w:shd w:val="clear" w:color="auto" w:fill="FFFFFF"/>
        </w:rPr>
        <w:t xml:space="preserve"> [</w:t>
      </w:r>
      <w:proofErr w:type="gramStart"/>
      <w:r w:rsidRPr="00063258">
        <w:rPr>
          <w:rFonts w:ascii="Helvetica" w:eastAsia="Arial" w:hAnsi="Helvetica" w:cs="Arial"/>
          <w:color w:val="333333"/>
          <w:sz w:val="23"/>
          <w:szCs w:val="23"/>
          <w:shd w:val="clear" w:color="auto" w:fill="FFFFFF"/>
        </w:rPr>
        <w:t>online</w:t>
      </w:r>
      <w:proofErr w:type="gramEnd"/>
      <w:r w:rsidRPr="00063258">
        <w:rPr>
          <w:rFonts w:ascii="Helvetica" w:eastAsia="Arial" w:hAnsi="Helvetica" w:cs="Arial"/>
          <w:color w:val="333333"/>
          <w:sz w:val="23"/>
          <w:szCs w:val="23"/>
          <w:shd w:val="clear" w:color="auto" w:fill="FFFFFF"/>
        </w:rPr>
        <w:t>] Available at: https://www.praxisframework.org/en/library/katzenbach-and-smith.</w:t>
      </w:r>
    </w:p>
    <w:p w14:paraId="07DDF1E0" w14:textId="77777777" w:rsidR="00211B1D" w:rsidRPr="00063258" w:rsidRDefault="00211B1D" w:rsidP="00211B1D">
      <w:pPr>
        <w:pStyle w:val="NormalWeb"/>
        <w:spacing w:before="0" w:beforeAutospacing="0" w:after="240" w:afterAutospacing="0" w:line="360" w:lineRule="auto"/>
        <w:rPr>
          <w:rFonts w:ascii="Helvetica" w:eastAsia="Arial" w:hAnsi="Helvetica" w:cs="Arial"/>
          <w:color w:val="333333"/>
          <w:sz w:val="23"/>
          <w:szCs w:val="23"/>
          <w:shd w:val="clear" w:color="auto" w:fill="FFFFFF"/>
        </w:rPr>
      </w:pPr>
      <w:r w:rsidRPr="00063258">
        <w:rPr>
          <w:rFonts w:ascii="Helvetica" w:eastAsia="Arial" w:hAnsi="Helvetica" w:cs="Arial"/>
          <w:color w:val="333333"/>
          <w:sz w:val="23"/>
          <w:szCs w:val="23"/>
          <w:shd w:val="clear" w:color="auto" w:fill="FFFFFF"/>
        </w:rPr>
        <w:t xml:space="preserve">SKILLS YOU NEED (2011). What is Communication? </w:t>
      </w:r>
      <w:proofErr w:type="gramStart"/>
      <w:r w:rsidRPr="00063258">
        <w:rPr>
          <w:rFonts w:ascii="Helvetica" w:eastAsia="Arial" w:hAnsi="Helvetica" w:cs="Arial"/>
          <w:color w:val="333333"/>
          <w:sz w:val="23"/>
          <w:szCs w:val="23"/>
          <w:shd w:val="clear" w:color="auto" w:fill="FFFFFF"/>
        </w:rPr>
        <w:t xml:space="preserve">Verbal, Non-Verbal &amp; Written | </w:t>
      </w:r>
      <w:proofErr w:type="spellStart"/>
      <w:r w:rsidRPr="00063258">
        <w:rPr>
          <w:rFonts w:ascii="Helvetica" w:eastAsia="Arial" w:hAnsi="Helvetica" w:cs="Arial"/>
          <w:color w:val="333333"/>
          <w:sz w:val="23"/>
          <w:szCs w:val="23"/>
          <w:shd w:val="clear" w:color="auto" w:fill="FFFFFF"/>
        </w:rPr>
        <w:t>SkillsYouNeed</w:t>
      </w:r>
      <w:proofErr w:type="spellEnd"/>
      <w:r w:rsidRPr="00063258">
        <w:rPr>
          <w:rFonts w:ascii="Helvetica" w:eastAsia="Arial" w:hAnsi="Helvetica" w:cs="Arial"/>
          <w:color w:val="333333"/>
          <w:sz w:val="23"/>
          <w:szCs w:val="23"/>
          <w:shd w:val="clear" w:color="auto" w:fill="FFFFFF"/>
        </w:rPr>
        <w:t>.</w:t>
      </w:r>
      <w:proofErr w:type="gramEnd"/>
      <w:r w:rsidRPr="00063258">
        <w:rPr>
          <w:rFonts w:ascii="Helvetica" w:eastAsia="Arial" w:hAnsi="Helvetica" w:cs="Arial"/>
          <w:color w:val="333333"/>
          <w:sz w:val="23"/>
          <w:szCs w:val="23"/>
          <w:shd w:val="clear" w:color="auto" w:fill="FFFFFF"/>
        </w:rPr>
        <w:t xml:space="preserve"> [</w:t>
      </w:r>
      <w:proofErr w:type="gramStart"/>
      <w:r w:rsidRPr="00063258">
        <w:rPr>
          <w:rFonts w:ascii="Helvetica" w:eastAsia="Arial" w:hAnsi="Helvetica" w:cs="Arial"/>
          <w:color w:val="333333"/>
          <w:sz w:val="23"/>
          <w:szCs w:val="23"/>
          <w:shd w:val="clear" w:color="auto" w:fill="FFFFFF"/>
        </w:rPr>
        <w:t>online</w:t>
      </w:r>
      <w:proofErr w:type="gramEnd"/>
      <w:r w:rsidRPr="00063258">
        <w:rPr>
          <w:rFonts w:ascii="Helvetica" w:eastAsia="Arial" w:hAnsi="Helvetica" w:cs="Arial"/>
          <w:color w:val="333333"/>
          <w:sz w:val="23"/>
          <w:szCs w:val="23"/>
          <w:shd w:val="clear" w:color="auto" w:fill="FFFFFF"/>
        </w:rPr>
        <w:t>] Skillsyouneed.com. Available at: https://www.skillsyouneed.com/ips/what-is-communication.html [Accessed 27 Mar. 2022].</w:t>
      </w:r>
    </w:p>
    <w:p w14:paraId="3993B11D" w14:textId="77777777" w:rsidR="00211B1D" w:rsidRPr="003D32E8" w:rsidRDefault="00211B1D" w:rsidP="006C5623"/>
    <w:sectPr w:rsidR="00211B1D" w:rsidRPr="003D32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134398"/>
    <w:multiLevelType w:val="multilevel"/>
    <w:tmpl w:val="C28CFD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8932F43"/>
    <w:multiLevelType w:val="multilevel"/>
    <w:tmpl w:val="C28CFD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74BD44C1"/>
    <w:multiLevelType w:val="multilevel"/>
    <w:tmpl w:val="A6DE3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compat>
    <w:compatSetting w:name="compatibilityMode" w:uri="http://schemas.microsoft.com/office/word" w:val="14"/>
  </w:compat>
  <w:rsids>
    <w:rsidRoot w:val="00797AA9"/>
    <w:rsid w:val="00063258"/>
    <w:rsid w:val="000A0AC0"/>
    <w:rsid w:val="000B0478"/>
    <w:rsid w:val="000B13A1"/>
    <w:rsid w:val="000E3151"/>
    <w:rsid w:val="000F4380"/>
    <w:rsid w:val="00176EAC"/>
    <w:rsid w:val="001B70B5"/>
    <w:rsid w:val="001F75B7"/>
    <w:rsid w:val="00211B1D"/>
    <w:rsid w:val="002439D0"/>
    <w:rsid w:val="0026209A"/>
    <w:rsid w:val="00294F80"/>
    <w:rsid w:val="002A4B44"/>
    <w:rsid w:val="002C189D"/>
    <w:rsid w:val="002F5FBC"/>
    <w:rsid w:val="003015D5"/>
    <w:rsid w:val="00332935"/>
    <w:rsid w:val="00362796"/>
    <w:rsid w:val="003B075B"/>
    <w:rsid w:val="003D32E8"/>
    <w:rsid w:val="003F3D53"/>
    <w:rsid w:val="004032F9"/>
    <w:rsid w:val="004258E6"/>
    <w:rsid w:val="004A1FB1"/>
    <w:rsid w:val="004D35D8"/>
    <w:rsid w:val="0051319D"/>
    <w:rsid w:val="0062291F"/>
    <w:rsid w:val="00666902"/>
    <w:rsid w:val="006762A4"/>
    <w:rsid w:val="006B1012"/>
    <w:rsid w:val="006C5623"/>
    <w:rsid w:val="006D2E14"/>
    <w:rsid w:val="006F190B"/>
    <w:rsid w:val="006F2B27"/>
    <w:rsid w:val="007011FA"/>
    <w:rsid w:val="007400E1"/>
    <w:rsid w:val="00797AA9"/>
    <w:rsid w:val="007B7024"/>
    <w:rsid w:val="007D7D50"/>
    <w:rsid w:val="007F188B"/>
    <w:rsid w:val="007F70B6"/>
    <w:rsid w:val="00803FEA"/>
    <w:rsid w:val="00856A20"/>
    <w:rsid w:val="00876E3D"/>
    <w:rsid w:val="008936F0"/>
    <w:rsid w:val="00897BCB"/>
    <w:rsid w:val="008A47A0"/>
    <w:rsid w:val="008D38DB"/>
    <w:rsid w:val="00913906"/>
    <w:rsid w:val="009264A8"/>
    <w:rsid w:val="00932BA6"/>
    <w:rsid w:val="009749DC"/>
    <w:rsid w:val="009F5B10"/>
    <w:rsid w:val="00A26B4A"/>
    <w:rsid w:val="00A77936"/>
    <w:rsid w:val="00A82782"/>
    <w:rsid w:val="00AB31C8"/>
    <w:rsid w:val="00B47655"/>
    <w:rsid w:val="00B745F6"/>
    <w:rsid w:val="00C51AD6"/>
    <w:rsid w:val="00C71461"/>
    <w:rsid w:val="00C77F6E"/>
    <w:rsid w:val="00D373A6"/>
    <w:rsid w:val="00D53AC8"/>
    <w:rsid w:val="00E36B0A"/>
    <w:rsid w:val="00E45A44"/>
    <w:rsid w:val="00EC471C"/>
    <w:rsid w:val="00EC60A7"/>
    <w:rsid w:val="00F2506D"/>
    <w:rsid w:val="00F61128"/>
    <w:rsid w:val="00FD59F8"/>
    <w:rsid w:val="00FE66BD"/>
    <w:rsid w:val="00FF0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DF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779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936"/>
    <w:rPr>
      <w:rFonts w:ascii="Tahoma" w:hAnsi="Tahoma" w:cs="Tahoma"/>
      <w:sz w:val="16"/>
      <w:szCs w:val="16"/>
    </w:rPr>
  </w:style>
  <w:style w:type="paragraph" w:styleId="NormalWeb">
    <w:name w:val="Normal (Web)"/>
    <w:basedOn w:val="Normal"/>
    <w:uiPriority w:val="99"/>
    <w:semiHidden/>
    <w:unhideWhenUsed/>
    <w:rsid w:val="006229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6325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779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936"/>
    <w:rPr>
      <w:rFonts w:ascii="Tahoma" w:hAnsi="Tahoma" w:cs="Tahoma"/>
      <w:sz w:val="16"/>
      <w:szCs w:val="16"/>
    </w:rPr>
  </w:style>
  <w:style w:type="paragraph" w:styleId="NormalWeb">
    <w:name w:val="Normal (Web)"/>
    <w:basedOn w:val="Normal"/>
    <w:uiPriority w:val="99"/>
    <w:semiHidden/>
    <w:unhideWhenUsed/>
    <w:rsid w:val="006229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632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4070525">
      <w:bodyDiv w:val="1"/>
      <w:marLeft w:val="0"/>
      <w:marRight w:val="0"/>
      <w:marTop w:val="0"/>
      <w:marBottom w:val="0"/>
      <w:divBdr>
        <w:top w:val="none" w:sz="0" w:space="0" w:color="auto"/>
        <w:left w:val="none" w:sz="0" w:space="0" w:color="auto"/>
        <w:bottom w:val="none" w:sz="0" w:space="0" w:color="auto"/>
        <w:right w:val="none" w:sz="0" w:space="0" w:color="auto"/>
      </w:divBdr>
      <w:divsChild>
        <w:div w:id="245387836">
          <w:marLeft w:val="0"/>
          <w:marRight w:val="0"/>
          <w:marTop w:val="0"/>
          <w:marBottom w:val="180"/>
          <w:divBdr>
            <w:top w:val="none" w:sz="0" w:space="0" w:color="auto"/>
            <w:left w:val="none" w:sz="0" w:space="0" w:color="auto"/>
            <w:bottom w:val="none" w:sz="0" w:space="0" w:color="auto"/>
            <w:right w:val="none" w:sz="0" w:space="0" w:color="auto"/>
          </w:divBdr>
        </w:div>
      </w:divsChild>
    </w:div>
    <w:div w:id="2019504735">
      <w:bodyDiv w:val="1"/>
      <w:marLeft w:val="0"/>
      <w:marRight w:val="0"/>
      <w:marTop w:val="0"/>
      <w:marBottom w:val="0"/>
      <w:divBdr>
        <w:top w:val="none" w:sz="0" w:space="0" w:color="auto"/>
        <w:left w:val="none" w:sz="0" w:space="0" w:color="auto"/>
        <w:bottom w:val="none" w:sz="0" w:space="0" w:color="auto"/>
        <w:right w:val="none" w:sz="0" w:space="0" w:color="auto"/>
      </w:divBdr>
      <w:divsChild>
        <w:div w:id="105443158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www.belbin.com/"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microsoft.com/office/2007/relationships/stylesWithEffects" Target="stylesWithEffects.xml"/><Relationship Id="rId9" Type="http://schemas.openxmlformats.org/officeDocument/2006/relationships/image" Target="media/image3.gif"/><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304816-5879-4C69-9231-84BD69492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2134</Words>
  <Characters>12165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tawhidul khan</dc:creator>
  <cp:lastModifiedBy>tawhidul khan</cp:lastModifiedBy>
  <cp:revision>2</cp:revision>
  <dcterms:created xsi:type="dcterms:W3CDTF">2022-05-01T20:38:00Z</dcterms:created>
  <dcterms:modified xsi:type="dcterms:W3CDTF">2022-05-01T20:38:00Z</dcterms:modified>
</cp:coreProperties>
</file>