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39F" w:rsidRDefault="00B054A0" w:rsidP="00B92DA3">
      <w:pPr>
        <w:pStyle w:val="Title"/>
      </w:pPr>
      <w:r>
        <w:t xml:space="preserve">Skill for </w:t>
      </w:r>
      <w:r w:rsidR="00B92DA3">
        <w:t>Self-</w:t>
      </w:r>
      <w:r w:rsidR="00B47381">
        <w:t>Employment</w:t>
      </w:r>
    </w:p>
    <w:p w:rsidR="00B47381" w:rsidRPr="00B47381" w:rsidRDefault="00B47381" w:rsidP="00B47381">
      <w:pPr>
        <w:jc w:val="center"/>
      </w:pPr>
      <w:r>
        <w:t>Pathway_Project_2_Reflection</w:t>
      </w:r>
    </w:p>
    <w:p w:rsidR="00B92DA3" w:rsidRDefault="00B92DA3" w:rsidP="00B92DA3"/>
    <w:p w:rsidR="00B92DA3" w:rsidRDefault="00B92DA3" w:rsidP="00B92DA3">
      <w:r>
        <w:br w:type="page"/>
      </w:r>
    </w:p>
    <w:sdt>
      <w:sdtPr>
        <w:rPr>
          <w:rFonts w:ascii="Times New Roman" w:eastAsiaTheme="minorHAnsi" w:hAnsi="Times New Roman" w:cstheme="minorBidi"/>
          <w:color w:val="auto"/>
          <w:sz w:val="24"/>
          <w:szCs w:val="22"/>
        </w:rPr>
        <w:id w:val="1851057328"/>
        <w:docPartObj>
          <w:docPartGallery w:val="Table of Contents"/>
          <w:docPartUnique/>
        </w:docPartObj>
      </w:sdtPr>
      <w:sdtEndPr>
        <w:rPr>
          <w:b/>
          <w:bCs/>
          <w:noProof/>
        </w:rPr>
      </w:sdtEndPr>
      <w:sdtContent>
        <w:p w:rsidR="00B92DA3" w:rsidRDefault="00B92DA3">
          <w:pPr>
            <w:pStyle w:val="TOCHeading"/>
          </w:pPr>
          <w:r>
            <w:t>Table of Contents</w:t>
          </w:r>
        </w:p>
        <w:p w:rsidR="009B56A0" w:rsidRDefault="00B92DA3">
          <w:pPr>
            <w:pStyle w:val="TOC1"/>
            <w:tabs>
              <w:tab w:val="right" w:leader="dot" w:pos="9017"/>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bookmarkStart w:id="0" w:name="_GoBack"/>
          <w:bookmarkEnd w:id="0"/>
          <w:r w:rsidR="009B56A0" w:rsidRPr="007D120E">
            <w:rPr>
              <w:rStyle w:val="Hyperlink"/>
              <w:noProof/>
            </w:rPr>
            <w:fldChar w:fldCharType="begin"/>
          </w:r>
          <w:r w:rsidR="009B56A0" w:rsidRPr="007D120E">
            <w:rPr>
              <w:rStyle w:val="Hyperlink"/>
              <w:noProof/>
            </w:rPr>
            <w:instrText xml:space="preserve"> </w:instrText>
          </w:r>
          <w:r w:rsidR="009B56A0">
            <w:rPr>
              <w:noProof/>
            </w:rPr>
            <w:instrText>HYPERLINK \l "_Toc503189420"</w:instrText>
          </w:r>
          <w:r w:rsidR="009B56A0" w:rsidRPr="007D120E">
            <w:rPr>
              <w:rStyle w:val="Hyperlink"/>
              <w:noProof/>
            </w:rPr>
            <w:instrText xml:space="preserve"> </w:instrText>
          </w:r>
          <w:r w:rsidR="009B56A0" w:rsidRPr="007D120E">
            <w:rPr>
              <w:rStyle w:val="Hyperlink"/>
              <w:noProof/>
            </w:rPr>
          </w:r>
          <w:r w:rsidR="009B56A0" w:rsidRPr="007D120E">
            <w:rPr>
              <w:rStyle w:val="Hyperlink"/>
              <w:noProof/>
            </w:rPr>
            <w:fldChar w:fldCharType="separate"/>
          </w:r>
          <w:r w:rsidR="009B56A0" w:rsidRPr="007D120E">
            <w:rPr>
              <w:rStyle w:val="Hyperlink"/>
              <w:noProof/>
            </w:rPr>
            <w:t>Introduction</w:t>
          </w:r>
          <w:r w:rsidR="009B56A0">
            <w:rPr>
              <w:noProof/>
              <w:webHidden/>
            </w:rPr>
            <w:tab/>
          </w:r>
          <w:r w:rsidR="009B56A0">
            <w:rPr>
              <w:noProof/>
              <w:webHidden/>
            </w:rPr>
            <w:fldChar w:fldCharType="begin"/>
          </w:r>
          <w:r w:rsidR="009B56A0">
            <w:rPr>
              <w:noProof/>
              <w:webHidden/>
            </w:rPr>
            <w:instrText xml:space="preserve"> PAGEREF _Toc503189420 \h </w:instrText>
          </w:r>
          <w:r w:rsidR="009B56A0">
            <w:rPr>
              <w:noProof/>
              <w:webHidden/>
            </w:rPr>
          </w:r>
          <w:r w:rsidR="009B56A0">
            <w:rPr>
              <w:noProof/>
              <w:webHidden/>
            </w:rPr>
            <w:fldChar w:fldCharType="separate"/>
          </w:r>
          <w:r w:rsidR="009B56A0">
            <w:rPr>
              <w:noProof/>
              <w:webHidden/>
            </w:rPr>
            <w:t>1</w:t>
          </w:r>
          <w:r w:rsidR="009B56A0">
            <w:rPr>
              <w:noProof/>
              <w:webHidden/>
            </w:rPr>
            <w:fldChar w:fldCharType="end"/>
          </w:r>
          <w:r w:rsidR="009B56A0" w:rsidRPr="007D120E">
            <w:rPr>
              <w:rStyle w:val="Hyperlink"/>
              <w:noProof/>
            </w:rPr>
            <w:fldChar w:fldCharType="end"/>
          </w:r>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1" w:history="1">
            <w:r w:rsidRPr="007D120E">
              <w:rPr>
                <w:rStyle w:val="Hyperlink"/>
                <w:noProof/>
              </w:rPr>
              <w:t>Personal Skills and Set of Knowledge</w:t>
            </w:r>
            <w:r>
              <w:rPr>
                <w:noProof/>
                <w:webHidden/>
              </w:rPr>
              <w:tab/>
            </w:r>
            <w:r>
              <w:rPr>
                <w:noProof/>
                <w:webHidden/>
              </w:rPr>
              <w:fldChar w:fldCharType="begin"/>
            </w:r>
            <w:r>
              <w:rPr>
                <w:noProof/>
                <w:webHidden/>
              </w:rPr>
              <w:instrText xml:space="preserve"> PAGEREF _Toc503189421 \h </w:instrText>
            </w:r>
            <w:r>
              <w:rPr>
                <w:noProof/>
                <w:webHidden/>
              </w:rPr>
            </w:r>
            <w:r>
              <w:rPr>
                <w:noProof/>
                <w:webHidden/>
              </w:rPr>
              <w:fldChar w:fldCharType="separate"/>
            </w:r>
            <w:r>
              <w:rPr>
                <w:noProof/>
                <w:webHidden/>
              </w:rPr>
              <w:t>2</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2" w:history="1">
            <w:r w:rsidRPr="007D120E">
              <w:rPr>
                <w:rStyle w:val="Hyperlink"/>
                <w:noProof/>
              </w:rPr>
              <w:t>Personal Skills developing through Business Plan Project</w:t>
            </w:r>
            <w:r>
              <w:rPr>
                <w:noProof/>
                <w:webHidden/>
              </w:rPr>
              <w:tab/>
            </w:r>
            <w:r>
              <w:rPr>
                <w:noProof/>
                <w:webHidden/>
              </w:rPr>
              <w:fldChar w:fldCharType="begin"/>
            </w:r>
            <w:r>
              <w:rPr>
                <w:noProof/>
                <w:webHidden/>
              </w:rPr>
              <w:instrText xml:space="preserve"> PAGEREF _Toc503189422 \h </w:instrText>
            </w:r>
            <w:r>
              <w:rPr>
                <w:noProof/>
                <w:webHidden/>
              </w:rPr>
            </w:r>
            <w:r>
              <w:rPr>
                <w:noProof/>
                <w:webHidden/>
              </w:rPr>
              <w:fldChar w:fldCharType="separate"/>
            </w:r>
            <w:r>
              <w:rPr>
                <w:noProof/>
                <w:webHidden/>
              </w:rPr>
              <w:t>3</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3" w:history="1">
            <w:r w:rsidRPr="007D120E">
              <w:rPr>
                <w:rStyle w:val="Hyperlink"/>
                <w:noProof/>
              </w:rPr>
              <w:t>Applying concept and principles appropriately</w:t>
            </w:r>
            <w:r>
              <w:rPr>
                <w:noProof/>
                <w:webHidden/>
              </w:rPr>
              <w:tab/>
            </w:r>
            <w:r>
              <w:rPr>
                <w:noProof/>
                <w:webHidden/>
              </w:rPr>
              <w:fldChar w:fldCharType="begin"/>
            </w:r>
            <w:r>
              <w:rPr>
                <w:noProof/>
                <w:webHidden/>
              </w:rPr>
              <w:instrText xml:space="preserve"> PAGEREF _Toc503189423 \h </w:instrText>
            </w:r>
            <w:r>
              <w:rPr>
                <w:noProof/>
                <w:webHidden/>
              </w:rPr>
            </w:r>
            <w:r>
              <w:rPr>
                <w:noProof/>
                <w:webHidden/>
              </w:rPr>
              <w:fldChar w:fldCharType="separate"/>
            </w:r>
            <w:r>
              <w:rPr>
                <w:noProof/>
                <w:webHidden/>
              </w:rPr>
              <w:t>4</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4" w:history="1">
            <w:r w:rsidRPr="007D120E">
              <w:rPr>
                <w:rStyle w:val="Hyperlink"/>
                <w:noProof/>
              </w:rPr>
              <w:t>Organizing the knowledge and learning</w:t>
            </w:r>
            <w:r>
              <w:rPr>
                <w:noProof/>
                <w:webHidden/>
              </w:rPr>
              <w:tab/>
            </w:r>
            <w:r>
              <w:rPr>
                <w:noProof/>
                <w:webHidden/>
              </w:rPr>
              <w:fldChar w:fldCharType="begin"/>
            </w:r>
            <w:r>
              <w:rPr>
                <w:noProof/>
                <w:webHidden/>
              </w:rPr>
              <w:instrText xml:space="preserve"> PAGEREF _Toc503189424 \h </w:instrText>
            </w:r>
            <w:r>
              <w:rPr>
                <w:noProof/>
                <w:webHidden/>
              </w:rPr>
            </w:r>
            <w:r>
              <w:rPr>
                <w:noProof/>
                <w:webHidden/>
              </w:rPr>
              <w:fldChar w:fldCharType="separate"/>
            </w:r>
            <w:r>
              <w:rPr>
                <w:noProof/>
                <w:webHidden/>
              </w:rPr>
              <w:t>5</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5" w:history="1">
            <w:r w:rsidRPr="007D120E">
              <w:rPr>
                <w:rStyle w:val="Hyperlink"/>
                <w:noProof/>
              </w:rPr>
              <w:t>Conclusion</w:t>
            </w:r>
            <w:r>
              <w:rPr>
                <w:noProof/>
                <w:webHidden/>
              </w:rPr>
              <w:tab/>
            </w:r>
            <w:r>
              <w:rPr>
                <w:noProof/>
                <w:webHidden/>
              </w:rPr>
              <w:fldChar w:fldCharType="begin"/>
            </w:r>
            <w:r>
              <w:rPr>
                <w:noProof/>
                <w:webHidden/>
              </w:rPr>
              <w:instrText xml:space="preserve"> PAGEREF _Toc503189425 \h </w:instrText>
            </w:r>
            <w:r>
              <w:rPr>
                <w:noProof/>
                <w:webHidden/>
              </w:rPr>
            </w:r>
            <w:r>
              <w:rPr>
                <w:noProof/>
                <w:webHidden/>
              </w:rPr>
              <w:fldChar w:fldCharType="separate"/>
            </w:r>
            <w:r>
              <w:rPr>
                <w:noProof/>
                <w:webHidden/>
              </w:rPr>
              <w:t>6</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6" w:history="1">
            <w:r w:rsidRPr="007D120E">
              <w:rPr>
                <w:rStyle w:val="Hyperlink"/>
                <w:noProof/>
              </w:rPr>
              <w:t>References</w:t>
            </w:r>
            <w:r>
              <w:rPr>
                <w:noProof/>
                <w:webHidden/>
              </w:rPr>
              <w:tab/>
            </w:r>
            <w:r>
              <w:rPr>
                <w:noProof/>
                <w:webHidden/>
              </w:rPr>
              <w:fldChar w:fldCharType="begin"/>
            </w:r>
            <w:r>
              <w:rPr>
                <w:noProof/>
                <w:webHidden/>
              </w:rPr>
              <w:instrText xml:space="preserve"> PAGEREF _Toc503189426 \h </w:instrText>
            </w:r>
            <w:r>
              <w:rPr>
                <w:noProof/>
                <w:webHidden/>
              </w:rPr>
            </w:r>
            <w:r>
              <w:rPr>
                <w:noProof/>
                <w:webHidden/>
              </w:rPr>
              <w:fldChar w:fldCharType="separate"/>
            </w:r>
            <w:r>
              <w:rPr>
                <w:noProof/>
                <w:webHidden/>
              </w:rPr>
              <w:t>7</w:t>
            </w:r>
            <w:r>
              <w:rPr>
                <w:noProof/>
                <w:webHidden/>
              </w:rPr>
              <w:fldChar w:fldCharType="end"/>
            </w:r>
          </w:hyperlink>
        </w:p>
        <w:p w:rsidR="009B56A0" w:rsidRDefault="009B56A0">
          <w:pPr>
            <w:pStyle w:val="TOC1"/>
            <w:tabs>
              <w:tab w:val="right" w:leader="dot" w:pos="9017"/>
            </w:tabs>
            <w:rPr>
              <w:rFonts w:asciiTheme="minorHAnsi" w:eastAsiaTheme="minorEastAsia" w:hAnsiTheme="minorHAnsi"/>
              <w:noProof/>
              <w:sz w:val="22"/>
              <w:lang w:val="en-GB" w:eastAsia="en-GB"/>
            </w:rPr>
          </w:pPr>
          <w:hyperlink w:anchor="_Toc503189427" w:history="1">
            <w:r w:rsidRPr="007D120E">
              <w:rPr>
                <w:rStyle w:val="Hyperlink"/>
                <w:noProof/>
              </w:rPr>
              <w:t>Group Presentation:</w:t>
            </w:r>
            <w:r>
              <w:rPr>
                <w:noProof/>
                <w:webHidden/>
              </w:rPr>
              <w:tab/>
            </w:r>
            <w:r>
              <w:rPr>
                <w:noProof/>
                <w:webHidden/>
              </w:rPr>
              <w:fldChar w:fldCharType="begin"/>
            </w:r>
            <w:r>
              <w:rPr>
                <w:noProof/>
                <w:webHidden/>
              </w:rPr>
              <w:instrText xml:space="preserve"> PAGEREF _Toc503189427 \h </w:instrText>
            </w:r>
            <w:r>
              <w:rPr>
                <w:noProof/>
                <w:webHidden/>
              </w:rPr>
            </w:r>
            <w:r>
              <w:rPr>
                <w:noProof/>
                <w:webHidden/>
              </w:rPr>
              <w:fldChar w:fldCharType="separate"/>
            </w:r>
            <w:r>
              <w:rPr>
                <w:noProof/>
                <w:webHidden/>
              </w:rPr>
              <w:t>8</w:t>
            </w:r>
            <w:r>
              <w:rPr>
                <w:noProof/>
                <w:webHidden/>
              </w:rPr>
              <w:fldChar w:fldCharType="end"/>
            </w:r>
          </w:hyperlink>
        </w:p>
        <w:p w:rsidR="00B92DA3" w:rsidRDefault="00B92DA3">
          <w:r>
            <w:rPr>
              <w:b/>
              <w:bCs/>
              <w:noProof/>
            </w:rPr>
            <w:fldChar w:fldCharType="end"/>
          </w:r>
        </w:p>
      </w:sdtContent>
    </w:sdt>
    <w:p w:rsidR="00B92DA3" w:rsidRDefault="00B92DA3" w:rsidP="00B92DA3"/>
    <w:p w:rsidR="00B92DA3" w:rsidRDefault="00B92DA3" w:rsidP="00B92DA3">
      <w:r>
        <w:br w:type="page"/>
      </w:r>
    </w:p>
    <w:p w:rsidR="000B1AB0" w:rsidRDefault="000B1AB0" w:rsidP="00B92DA3">
      <w:pPr>
        <w:pStyle w:val="Heading1"/>
        <w:sectPr w:rsidR="000B1AB0" w:rsidSect="000B1AB0">
          <w:footerReference w:type="default" r:id="rId8"/>
          <w:pgSz w:w="11907" w:h="16839" w:code="9"/>
          <w:pgMar w:top="1440" w:right="1440" w:bottom="1440" w:left="1440" w:header="720" w:footer="720" w:gutter="0"/>
          <w:pgNumType w:fmt="lowerRoman"/>
          <w:cols w:space="720"/>
          <w:docGrid w:linePitch="360"/>
        </w:sectPr>
      </w:pPr>
    </w:p>
    <w:p w:rsidR="00B92DA3" w:rsidRDefault="00B92DA3" w:rsidP="00B92DA3">
      <w:pPr>
        <w:pStyle w:val="Heading1"/>
      </w:pPr>
      <w:bookmarkStart w:id="1" w:name="_Toc503189420"/>
      <w:r>
        <w:lastRenderedPageBreak/>
        <w:t>Introduction</w:t>
      </w:r>
      <w:bookmarkEnd w:id="1"/>
    </w:p>
    <w:p w:rsidR="00BF0D92" w:rsidRDefault="00CE5E99" w:rsidP="00B92DA3">
      <w:r>
        <w:t xml:space="preserve">Any group project and different types of tasks allow an individual to get several insights that can be derived and developed in a practical manner. </w:t>
      </w:r>
      <w:r w:rsidR="003D70F4">
        <w:t xml:space="preserve">This report will highlight the key areas that are being </w:t>
      </w:r>
      <w:r w:rsidR="008B31D3">
        <w:t xml:space="preserve">developed in a reasonable manner. Each are consisted and applied focusing on the level of knowledge and their ability to attribute in a competitive manner. In a practical sense of operation there are several frameworks that can be utilized for the further professional life. This report will focus on the self-reflection in a way that can create and consider the learning and development over time for the better response and output. </w:t>
      </w:r>
    </w:p>
    <w:p w:rsidR="00BF0D92" w:rsidRDefault="00BF0D92" w:rsidP="00BF0D92">
      <w:r>
        <w:br w:type="page"/>
      </w:r>
    </w:p>
    <w:p w:rsidR="00B92DA3" w:rsidRDefault="00B00FEA" w:rsidP="00BF0D92">
      <w:pPr>
        <w:pStyle w:val="Heading1"/>
      </w:pPr>
      <w:bookmarkStart w:id="2" w:name="_Toc503189421"/>
      <w:r>
        <w:lastRenderedPageBreak/>
        <w:t>Personal Skills and Set of Knowledge</w:t>
      </w:r>
      <w:bookmarkEnd w:id="2"/>
      <w:r>
        <w:t xml:space="preserve"> </w:t>
      </w:r>
    </w:p>
    <w:p w:rsidR="00BF0D92" w:rsidRDefault="00F466A4" w:rsidP="00BF0D92">
      <w:r>
        <w:t xml:space="preserve">The group work has been developed in systematic manner and in order to do that it is important to derive the best use of it in an effective manner. With the proper focus on the necessary areas of operation the approach required me to lead the team which helped to understand the basics of team leading and it include the team lead decision making and several other approaches that can help to derive and develop the most possible form of result from the organization. </w:t>
      </w:r>
    </w:p>
    <w:p w:rsidR="00F466A4" w:rsidRDefault="00F466A4" w:rsidP="00BF0D92">
      <w:r>
        <w:t xml:space="preserve">At first the most important skills needed in this case is leading the team in a more competitive manner where the basic result can be driven in a sequential process. According to the necessary set of requirement in mind the tasks are being organized and divided among the members and the way these will be collected analyzed and crafted will also be addressed and practiced within the report. From a practical point of view this has been made easy due to the personal skill of leading. Then the academic aspect that were grown throughout the learning process also helped me to maximize the key values for the organization in order to maintain and demonstrate the proper focus for the operations. </w:t>
      </w:r>
      <w:r w:rsidR="003C41A8">
        <w:t xml:space="preserve">According to the necessary form of operation it has been pointed and directed as such that the knowledge gain from it can also be applied in the real life. </w:t>
      </w:r>
      <w:r w:rsidR="003C2B4B">
        <w:t xml:space="preserve">As a team leader the form of knowledge required was beyond expectation and to meet the challenges and also resolve issues these have been cracked with knowledge based effort driven from the academic study or operational experience learnt in the process. </w:t>
      </w:r>
    </w:p>
    <w:p w:rsidR="008E6D23" w:rsidRDefault="008E6D23" w:rsidP="00BF0D92">
      <w:r>
        <w:t xml:space="preserve">As the initial part was allocated for me it had to focus on the way executive summary development can help to get the summed idea for the operation. These are being pointed out in a way that can ensure a quality consideration for the presentation. On the next part of the assignment the aims and objectives have also been derived and developed which was also an important part of the presentation and to do that the thorough reading and understanding was required. In that case the proper knowledge and outcome for the operational practices are being derived and developed through the basic form of operation and each are being practiced through a simultaneous process that can meet the requirement from the aims and objectives for the tasks. </w:t>
      </w:r>
    </w:p>
    <w:p w:rsidR="008E6D23" w:rsidRDefault="008E6D23" w:rsidP="00BF0D92">
      <w:r>
        <w:t xml:space="preserve">So the personal skills and different other aspects are altogether a major and practical part in the process of carrying out the presentation. </w:t>
      </w:r>
      <w:r w:rsidR="00103CD0">
        <w:t xml:space="preserve">The set of knowledge that were relevant on the process include the knowledge about leadership, team development and team management, </w:t>
      </w:r>
      <w:r w:rsidR="00103CD0">
        <w:lastRenderedPageBreak/>
        <w:t xml:space="preserve">quality assurance, theoretical and practical knowledge about the given framework. Finally the area of analyzing, representing and organizing in a way that can help to derive can be pointed out and placed for the further representation of the data and application. </w:t>
      </w:r>
    </w:p>
    <w:p w:rsidR="00002F15" w:rsidRDefault="00B00FEA" w:rsidP="004535AF">
      <w:pPr>
        <w:pStyle w:val="Heading1"/>
      </w:pPr>
      <w:bookmarkStart w:id="3" w:name="_Toc503189422"/>
      <w:r>
        <w:t xml:space="preserve">Personal Skills </w:t>
      </w:r>
      <w:r w:rsidR="00CA0FE7">
        <w:t>developing</w:t>
      </w:r>
      <w:r>
        <w:t xml:space="preserve"> through Business Plan Project</w:t>
      </w:r>
      <w:bookmarkEnd w:id="3"/>
    </w:p>
    <w:p w:rsidR="005E3577" w:rsidRDefault="005E3577" w:rsidP="004535AF">
      <w:r>
        <w:t>The skills that have gathered include a set of key factors that are necessary to meet the demands in the future professions. These are addressed below:</w:t>
      </w:r>
    </w:p>
    <w:p w:rsidR="005E3577" w:rsidRDefault="005E3577" w:rsidP="005E3577">
      <w:pPr>
        <w:pStyle w:val="ListParagraph"/>
        <w:numPr>
          <w:ilvl w:val="0"/>
          <w:numId w:val="1"/>
        </w:numPr>
      </w:pPr>
      <w:r>
        <w:t xml:space="preserve">Leadership: one of the key skills that I have gathered throughout the group work is the leadership that helped me to understand the practical preview of how a team should be led to accomplish a work in a systematic manner. Achieving a goal and also representing the results in a professional manner needs proper organizing skills and also ability to know how things work in a professional context. The endeavor required a proper management of the team members recalibrate the collected information and also highlight the quality result that helped to shape the whole work as a presentable product to be used in a competitive manner. </w:t>
      </w:r>
      <w:r w:rsidR="00B00FEA">
        <w:t xml:space="preserve">I had to distribute the work </w:t>
      </w:r>
      <w:r w:rsidR="000B2768">
        <w:t>between Makizembe</w:t>
      </w:r>
      <w:r w:rsidR="00B00FEA">
        <w:t xml:space="preserve"> and Bruno so that they can carry out the tasks in a strategic manner and accumulate the combined tasks in a presentable manner. </w:t>
      </w:r>
    </w:p>
    <w:p w:rsidR="00960CC0" w:rsidRDefault="00960CC0" w:rsidP="005E3577">
      <w:pPr>
        <w:pStyle w:val="ListParagraph"/>
        <w:numPr>
          <w:ilvl w:val="0"/>
          <w:numId w:val="1"/>
        </w:numPr>
      </w:pPr>
      <w:r>
        <w:t>Analysis and Problem solving: proper analysis of the given tasks and the proper development of the group work required extensive research and analysis so that the appropriate one can be developed and highlighted in a way that the perfection can be pointed out for the operations</w:t>
      </w:r>
      <w:r w:rsidR="003A69D5">
        <w:t xml:space="preserve"> </w:t>
      </w:r>
      <w:r w:rsidR="003A69D5">
        <w:rPr>
          <w:rStyle w:val="selectable"/>
        </w:rPr>
        <w:t>(Bronfman and Solomon, 2013)</w:t>
      </w:r>
      <w:r>
        <w:t xml:space="preserve">. </w:t>
      </w:r>
      <w:r w:rsidR="00621253">
        <w:t xml:space="preserve">In order to devise and develop the necessary tasks and requirements for the tasks are being pointed out and provided with members of the team for their responsive actions that can help to solve the problems in the process of getting information. </w:t>
      </w:r>
    </w:p>
    <w:p w:rsidR="003156DB" w:rsidRDefault="003156DB" w:rsidP="005E3577">
      <w:pPr>
        <w:pStyle w:val="ListParagraph"/>
        <w:numPr>
          <w:ilvl w:val="0"/>
          <w:numId w:val="1"/>
        </w:numPr>
      </w:pPr>
      <w:r>
        <w:t>Decision making and organizing: after analysis of the tasks and given responsibilities it is also required to have proper decision making for the given tasks. These are highly acceptable for the further implication on the given tasks. However, these are being planned and proposed for the further set of goals and output for the future and applicable in the given operations</w:t>
      </w:r>
      <w:r w:rsidR="00757E84">
        <w:t xml:space="preserve"> </w:t>
      </w:r>
      <w:r w:rsidR="00757E84">
        <w:rPr>
          <w:rStyle w:val="selectable"/>
        </w:rPr>
        <w:t>(Longenecker, 2006)</w:t>
      </w:r>
      <w:r>
        <w:t xml:space="preserve">. </w:t>
      </w:r>
      <w:r w:rsidR="007B7CC7">
        <w:t xml:space="preserve">Organizing the tasks in a productive manner that represents the whole work of the group in a convincing manner can also be addressed in an effective manner. </w:t>
      </w:r>
      <w:r w:rsidR="000B2768">
        <w:t xml:space="preserve">While deciding the information resource requirement and their proper maintenance for the individual task I divided between me, Mekizembe and Bruno a practical manner. </w:t>
      </w:r>
    </w:p>
    <w:p w:rsidR="007E1517" w:rsidRDefault="007E1517" w:rsidP="005E3577">
      <w:pPr>
        <w:pStyle w:val="ListParagraph"/>
        <w:numPr>
          <w:ilvl w:val="0"/>
          <w:numId w:val="1"/>
        </w:numPr>
      </w:pPr>
      <w:r>
        <w:lastRenderedPageBreak/>
        <w:t>Knowledge and practical support: one of the important aspect to complete the tasks is to have the proper knowledge about the tasks and these are being derived and developed in a practical manner to craft the group work in a competitive manner</w:t>
      </w:r>
      <w:r w:rsidR="00757E84">
        <w:t xml:space="preserve"> </w:t>
      </w:r>
      <w:r w:rsidR="00757E84">
        <w:rPr>
          <w:rStyle w:val="selectable"/>
        </w:rPr>
        <w:t>(Maxwell, 2016)</w:t>
      </w:r>
      <w:r>
        <w:t xml:space="preserve">. </w:t>
      </w:r>
      <w:r w:rsidR="004E1817">
        <w:t xml:space="preserve">For the </w:t>
      </w:r>
      <w:r w:rsidR="00B16112">
        <w:t xml:space="preserve">future operations and implications these are being utilized for the better approach that can help to gain the insight for the operations. </w:t>
      </w:r>
    </w:p>
    <w:p w:rsidR="003C546A" w:rsidRDefault="003C546A" w:rsidP="003C546A">
      <w:r>
        <w:t>These can be regarded and applied as one of the important skills that have been achieved throughout the business plan development. From devising a plan and also carrying out the tasks according to the plan and from the process of taking the better understanding about the processes that are to be utilized in order to achieve the tasks can be derived and developed for the group work was needed in an effective manner</w:t>
      </w:r>
      <w:r w:rsidR="00757E84">
        <w:t xml:space="preserve"> </w:t>
      </w:r>
      <w:r w:rsidR="00757E84">
        <w:rPr>
          <w:rStyle w:val="selectable"/>
        </w:rPr>
        <w:t>(Strom, 2012)</w:t>
      </w:r>
      <w:r>
        <w:t xml:space="preserve">. </w:t>
      </w:r>
      <w:r w:rsidR="006219D5">
        <w:t xml:space="preserve"> </w:t>
      </w:r>
    </w:p>
    <w:p w:rsidR="006B0FFF" w:rsidRDefault="006B0FFF" w:rsidP="003C546A">
      <w:r>
        <w:t xml:space="preserve">These skills will help in the future focusing on the necessary implication and their ability to gain a quality adaption of tasks in an effective manner. </w:t>
      </w:r>
      <w:r w:rsidR="00055BF1">
        <w:t xml:space="preserve">As a part of the operation each can be formed to be applied in the professional life for the future. </w:t>
      </w:r>
    </w:p>
    <w:p w:rsidR="0082514D" w:rsidRDefault="0082514D" w:rsidP="003C546A"/>
    <w:p w:rsidR="0082514D" w:rsidRDefault="0082514D" w:rsidP="003C546A"/>
    <w:p w:rsidR="00C3281C" w:rsidRDefault="004258FD" w:rsidP="00C3281C">
      <w:pPr>
        <w:pStyle w:val="Heading1"/>
      </w:pPr>
      <w:bookmarkStart w:id="4" w:name="_Toc503189423"/>
      <w:r>
        <w:t>Applying concept and principles appropriately</w:t>
      </w:r>
      <w:bookmarkEnd w:id="4"/>
      <w:r>
        <w:t xml:space="preserve"> </w:t>
      </w:r>
    </w:p>
    <w:p w:rsidR="003F6032" w:rsidRDefault="00C3281C" w:rsidP="00C3281C">
      <w:r>
        <w:t>At first the application for the tasks are being categorized and applied based on the theoretical knowledge driven throughout the learning process</w:t>
      </w:r>
      <w:r w:rsidR="00757E84">
        <w:t xml:space="preserve"> </w:t>
      </w:r>
      <w:r w:rsidR="00757E84">
        <w:rPr>
          <w:rStyle w:val="selectable"/>
        </w:rPr>
        <w:t>(Bronfman and Solomon, 2013)</w:t>
      </w:r>
      <w:r>
        <w:t xml:space="preserve">. </w:t>
      </w:r>
      <w:r w:rsidR="00607740">
        <w:t xml:space="preserve">An analysis of the operational practices and their proper adjustment in the necessary framework can be seen as one of the key factors that helped to maximize the result for the operations. </w:t>
      </w:r>
    </w:p>
    <w:p w:rsidR="003F6032" w:rsidRDefault="003F6032" w:rsidP="00C3281C">
      <w:r>
        <w:t>Different theoretical practices and principles are being applied in order to complete and determine the best possible output for the organization. The very basic one include the business plan development process which may seem a small part of the task but it has a lot of sub factors which required proper focus and any mistakes can make a major impact on the development of the tasks and also the group work</w:t>
      </w:r>
      <w:r w:rsidR="00757E84">
        <w:t xml:space="preserve"> </w:t>
      </w:r>
      <w:r w:rsidR="00757E84">
        <w:rPr>
          <w:rStyle w:val="selectable"/>
        </w:rPr>
        <w:t>(Longenecker, 2006)</w:t>
      </w:r>
      <w:r>
        <w:t xml:space="preserve">. Understanding what a business plan may seem to like in the theoretical context and also how it would like in the practical application can be derived based on the necessary framework of the organizational form which can be an actual understanding about the professional life. </w:t>
      </w:r>
    </w:p>
    <w:p w:rsidR="00DE5084" w:rsidRDefault="00DE5084" w:rsidP="00C3281C">
      <w:r>
        <w:t xml:space="preserve">Accordingly, the tasks that are associated with the factors such as the pricing strategy, marketing and different other aspects of the business has to be included as form my part and </w:t>
      </w:r>
      <w:r>
        <w:lastRenderedPageBreak/>
        <w:t>these required a proper understanding about the strategies and its concepts for the further output and applications. Developing the concept for the product and how it serves the consumers in the market has also been studied as a part of the practical understanding about the knowledge and its ability to form a rational output for the organization</w:t>
      </w:r>
      <w:r w:rsidR="00757E84">
        <w:t xml:space="preserve"> </w:t>
      </w:r>
      <w:r w:rsidR="00757E84">
        <w:rPr>
          <w:rStyle w:val="selectable"/>
        </w:rPr>
        <w:t>(Edward, 2007)</w:t>
      </w:r>
      <w:r>
        <w:t xml:space="preserve">. Having the key framework and their necessary response helped to ensure a quality concern for the group work which were also being adapted focusing on the process of how business plan should be developed and applied for the organizations. </w:t>
      </w:r>
    </w:p>
    <w:p w:rsidR="00FC0CEE" w:rsidRDefault="00FC0CEE" w:rsidP="00C3281C">
      <w:r>
        <w:t>Finally there are many other areas that were taken under consideration and as a part of the practical scenario each are being resolved with a thorough understanding about the specific sector and their output for the operations</w:t>
      </w:r>
      <w:r w:rsidR="00757E84">
        <w:t xml:space="preserve"> </w:t>
      </w:r>
      <w:r w:rsidR="00757E84">
        <w:rPr>
          <w:rStyle w:val="selectable"/>
        </w:rPr>
        <w:t>(Jarvis, 2007)</w:t>
      </w:r>
      <w:r>
        <w:t xml:space="preserve">. </w:t>
      </w:r>
      <w:r w:rsidR="008624B5">
        <w:t xml:space="preserve">Having these include the marketing and its application, profiling of the financial data and the way these justifies the new business plan for achieving the objective of profit making in a competitive manner. </w:t>
      </w:r>
      <w:r w:rsidR="00D54645">
        <w:t xml:space="preserve">Each have been taken under consideration along with the legal and practical output for the further response and implication. </w:t>
      </w:r>
    </w:p>
    <w:p w:rsidR="0099357B" w:rsidRDefault="0099357B" w:rsidP="0099357B">
      <w:pPr>
        <w:pStyle w:val="Heading1"/>
      </w:pPr>
      <w:bookmarkStart w:id="5" w:name="_Toc503189424"/>
      <w:r>
        <w:t>Organizing the knowledge and learning</w:t>
      </w:r>
      <w:bookmarkEnd w:id="5"/>
      <w:r>
        <w:t xml:space="preserve"> </w:t>
      </w:r>
    </w:p>
    <w:p w:rsidR="0099357B" w:rsidRDefault="0099357B" w:rsidP="0099357B">
      <w:r>
        <w:t xml:space="preserve">Focusing on the group work and their knowledge gathered throughout the process helped to point out the proper areas of knowledge and learning in a vast manner where presenting them is also an important part of the tasks for the presentation. </w:t>
      </w:r>
    </w:p>
    <w:p w:rsidR="00184C90" w:rsidRDefault="00184C90" w:rsidP="0099357B">
      <w:r>
        <w:t>Different information requirements have been addressed at first and each are interrelated for the organization and in that case the proper value and success of the tasks is being maintained and pointed out for the further response and implication</w:t>
      </w:r>
      <w:r w:rsidR="00757E84">
        <w:t xml:space="preserve"> </w:t>
      </w:r>
      <w:r w:rsidR="00757E84">
        <w:rPr>
          <w:rStyle w:val="selectable"/>
        </w:rPr>
        <w:t>(Cottrell, 2015)</w:t>
      </w:r>
      <w:r>
        <w:t xml:space="preserve">. </w:t>
      </w:r>
      <w:r w:rsidR="00EA23E8">
        <w:t xml:space="preserve">Achieving a better and responsive output allowed to have the proper implication focusing on the basic and advanced level of work for the presentation. </w:t>
      </w:r>
      <w:r w:rsidR="00DE2ACB">
        <w:t xml:space="preserve">At first understanding the market for the proposed business were needed to be analyzed and these are considered one of the necessary factor to be enclosed for the further actions and planning. </w:t>
      </w:r>
    </w:p>
    <w:p w:rsidR="001A076A" w:rsidRDefault="00DE2ACB" w:rsidP="0099357B">
      <w:r>
        <w:t>Carrying out the tasks required proper guideline and legal support and in that case knowledge regarding the legal framework has also been pointed out and placed for the further study based on the business of Easy Track and the way these will be formed for the further action in the market</w:t>
      </w:r>
      <w:r w:rsidR="00757E84">
        <w:t xml:space="preserve"> </w:t>
      </w:r>
      <w:r w:rsidR="00757E84">
        <w:rPr>
          <w:rStyle w:val="selectable"/>
        </w:rPr>
        <w:t>(Friedlander, 2013)</w:t>
      </w:r>
      <w:r>
        <w:t>.</w:t>
      </w:r>
      <w:r w:rsidR="00F31A01">
        <w:t xml:space="preserve"> Developing the management process and also acquiring the professionalism has also been pointed out for the further tasks that helped to clear the issues for the operations. </w:t>
      </w:r>
    </w:p>
    <w:p w:rsidR="008C219F" w:rsidRDefault="001A076A" w:rsidP="0099357B">
      <w:r>
        <w:lastRenderedPageBreak/>
        <w:t>Marketing knowledge and development for the market entry and different other areas have been utilized in a way that can help to point out the best possible return for the operations</w:t>
      </w:r>
      <w:r w:rsidR="00757E84">
        <w:t xml:space="preserve"> </w:t>
      </w:r>
      <w:r w:rsidR="00757E84">
        <w:rPr>
          <w:rStyle w:val="selectable"/>
        </w:rPr>
        <w:t>(Byers, 2010)</w:t>
      </w:r>
      <w:r>
        <w:t xml:space="preserve">. The financial data and financial forecasting taking the financial regulations are being considered as one of the parts that required intensive focus taking the data resources and also knowledge and skill factors under considerations. </w:t>
      </w:r>
    </w:p>
    <w:p w:rsidR="00473BD8" w:rsidRDefault="008C219F" w:rsidP="0099357B">
      <w:r>
        <w:t xml:space="preserve">Identification of different risk and their proper management has also been another form of study that helped </w:t>
      </w:r>
      <w:r w:rsidR="004D305D">
        <w:t xml:space="preserve">to maximize the values that can be practiced for the future time. </w:t>
      </w:r>
      <w:r w:rsidR="00D070AC">
        <w:t xml:space="preserve">As per the necessary framework each tasks have been carried out in an effective manner. </w:t>
      </w:r>
    </w:p>
    <w:p w:rsidR="00DE2ACB" w:rsidRDefault="00473BD8" w:rsidP="00473BD8">
      <w:pPr>
        <w:pStyle w:val="Heading1"/>
      </w:pPr>
      <w:bookmarkStart w:id="6" w:name="_Toc503189425"/>
      <w:r>
        <w:t>Conclusion</w:t>
      </w:r>
      <w:bookmarkEnd w:id="6"/>
    </w:p>
    <w:p w:rsidR="00473BD8" w:rsidRDefault="00473BD8" w:rsidP="00473BD8">
      <w:r>
        <w:t xml:space="preserve">This report focused on the practical insight and applicable means of self-reflection that allowed to derive the insight about the learning and approaches associated with an effective manner. Having a better understanding about the plan, it was needed to carry out and each has been placed and practiced with a strategic process and the learning has been pointed out in a way that contributed to have the insight for the further process of time and application. </w:t>
      </w:r>
    </w:p>
    <w:p w:rsidR="00CA0FE7" w:rsidRDefault="00CA0FE7">
      <w:pPr>
        <w:spacing w:line="259" w:lineRule="auto"/>
        <w:jc w:val="left"/>
      </w:pPr>
      <w:r>
        <w:br w:type="page"/>
      </w:r>
    </w:p>
    <w:p w:rsidR="00757E84" w:rsidRDefault="00757E84" w:rsidP="00757E84">
      <w:pPr>
        <w:pStyle w:val="Heading1"/>
        <w:rPr>
          <w:sz w:val="36"/>
        </w:rPr>
      </w:pPr>
      <w:bookmarkStart w:id="7" w:name="_Toc503189426"/>
      <w:r>
        <w:lastRenderedPageBreak/>
        <w:t>References</w:t>
      </w:r>
      <w:bookmarkEnd w:id="7"/>
    </w:p>
    <w:p w:rsidR="00757E84" w:rsidRDefault="00757E84" w:rsidP="00757E84">
      <w:pPr>
        <w:pStyle w:val="NormalWeb"/>
      </w:pPr>
      <w:r>
        <w:t xml:space="preserve">Bronfman, C. and Solomon, J. (2013). </w:t>
      </w:r>
      <w:r>
        <w:rPr>
          <w:i/>
          <w:iCs/>
        </w:rPr>
        <w:t>The art of giving</w:t>
      </w:r>
      <w:r>
        <w:t>. San Francisco, Calif.: Jossey-Bass.</w:t>
      </w:r>
    </w:p>
    <w:p w:rsidR="00757E84" w:rsidRDefault="00757E84" w:rsidP="00757E84">
      <w:pPr>
        <w:pStyle w:val="NormalWeb"/>
      </w:pPr>
      <w:r>
        <w:t xml:space="preserve">Byers, M. (2010). </w:t>
      </w:r>
      <w:r>
        <w:rPr>
          <w:i/>
          <w:iCs/>
        </w:rPr>
        <w:t>Making work at home work</w:t>
      </w:r>
      <w:r>
        <w:t>. Grand Rapids, MI: Revell.</w:t>
      </w:r>
    </w:p>
    <w:p w:rsidR="00757E84" w:rsidRDefault="00757E84" w:rsidP="00757E84">
      <w:pPr>
        <w:pStyle w:val="NormalWeb"/>
      </w:pPr>
      <w:r>
        <w:t xml:space="preserve">Cameron, S. (2009). </w:t>
      </w:r>
      <w:r>
        <w:rPr>
          <w:i/>
          <w:iCs/>
        </w:rPr>
        <w:t>The Business student's handbook</w:t>
      </w:r>
      <w:r>
        <w:t>. Harlow: Pearson Education.</w:t>
      </w:r>
    </w:p>
    <w:p w:rsidR="00757E84" w:rsidRDefault="00757E84" w:rsidP="00757E84">
      <w:pPr>
        <w:pStyle w:val="NormalWeb"/>
      </w:pPr>
      <w:r>
        <w:t xml:space="preserve">Cottrell, S. (2015). </w:t>
      </w:r>
      <w:r>
        <w:rPr>
          <w:i/>
          <w:iCs/>
        </w:rPr>
        <w:t>Skills for Success</w:t>
      </w:r>
      <w:r>
        <w:t>. Palgrave Macmillan.</w:t>
      </w:r>
    </w:p>
    <w:p w:rsidR="00757E84" w:rsidRDefault="00757E84" w:rsidP="00757E84">
      <w:pPr>
        <w:pStyle w:val="NormalWeb"/>
      </w:pPr>
      <w:r>
        <w:t xml:space="preserve">Edward, P. (2007). </w:t>
      </w:r>
      <w:r>
        <w:rPr>
          <w:i/>
          <w:iCs/>
        </w:rPr>
        <w:t>The power of time</w:t>
      </w:r>
      <w:r>
        <w:t>. Woodbury, MN: Llewellyn Publications.</w:t>
      </w:r>
    </w:p>
    <w:p w:rsidR="00757E84" w:rsidRDefault="00757E84" w:rsidP="00757E84">
      <w:pPr>
        <w:pStyle w:val="NormalWeb"/>
      </w:pPr>
      <w:r>
        <w:t xml:space="preserve">Friedlander, J. (2013). </w:t>
      </w:r>
      <w:r>
        <w:rPr>
          <w:i/>
          <w:iCs/>
        </w:rPr>
        <w:t>Business from bed</w:t>
      </w:r>
      <w:r>
        <w:t>. New York, NY: Demos Health Pub.</w:t>
      </w:r>
    </w:p>
    <w:p w:rsidR="00757E84" w:rsidRDefault="00757E84" w:rsidP="00757E84">
      <w:pPr>
        <w:pStyle w:val="NormalWeb"/>
      </w:pPr>
      <w:r>
        <w:t xml:space="preserve">Jarvis, J. (2007). </w:t>
      </w:r>
      <w:r>
        <w:rPr>
          <w:i/>
          <w:iCs/>
        </w:rPr>
        <w:t>85 inspiring ways to market your small business</w:t>
      </w:r>
      <w:r>
        <w:t>. Oxford: How To Books.</w:t>
      </w:r>
    </w:p>
    <w:p w:rsidR="00757E84" w:rsidRDefault="00757E84" w:rsidP="00757E84">
      <w:pPr>
        <w:pStyle w:val="NormalWeb"/>
      </w:pPr>
      <w:r>
        <w:t xml:space="preserve">Lee-Ross, D. and Lashley, C. (2011). </w:t>
      </w:r>
      <w:r>
        <w:rPr>
          <w:i/>
          <w:iCs/>
        </w:rPr>
        <w:t>Entrepreneurship and small business management in the hospitality industry</w:t>
      </w:r>
      <w:r>
        <w:t>. New York [u.a.]: Routledge.</w:t>
      </w:r>
    </w:p>
    <w:p w:rsidR="00757E84" w:rsidRDefault="00757E84" w:rsidP="00757E84">
      <w:pPr>
        <w:pStyle w:val="NormalWeb"/>
      </w:pPr>
      <w:r>
        <w:t xml:space="preserve">Longenecker, J. (2006). </w:t>
      </w:r>
      <w:r>
        <w:rPr>
          <w:i/>
          <w:iCs/>
        </w:rPr>
        <w:t>Small business management</w:t>
      </w:r>
      <w:r>
        <w:t>. Mason, OH: Thomson/South-Western.</w:t>
      </w:r>
    </w:p>
    <w:p w:rsidR="00757E84" w:rsidRDefault="00757E84" w:rsidP="00757E84">
      <w:pPr>
        <w:pStyle w:val="NormalWeb"/>
      </w:pPr>
      <w:r>
        <w:t xml:space="preserve">Maxwell, J. (2016). </w:t>
      </w:r>
      <w:r>
        <w:rPr>
          <w:i/>
          <w:iCs/>
        </w:rPr>
        <w:t>Jumpstart your priorities</w:t>
      </w:r>
      <w:r>
        <w:t>. New York: Center Street.</w:t>
      </w:r>
    </w:p>
    <w:p w:rsidR="00757E84" w:rsidRDefault="00757E84" w:rsidP="00757E84">
      <w:pPr>
        <w:pStyle w:val="NormalWeb"/>
      </w:pPr>
      <w:r>
        <w:t xml:space="preserve">Pagowsky, N. and McElroy, K. (n.d.). </w:t>
      </w:r>
      <w:r>
        <w:rPr>
          <w:i/>
          <w:iCs/>
        </w:rPr>
        <w:t>Critical library pedagogy handbook</w:t>
      </w:r>
      <w:r>
        <w:t>.</w:t>
      </w:r>
    </w:p>
    <w:p w:rsidR="00757E84" w:rsidRDefault="00757E84" w:rsidP="00757E84">
      <w:pPr>
        <w:pStyle w:val="NormalWeb"/>
      </w:pPr>
      <w:r>
        <w:t xml:space="preserve">Strom, B. (2012). </w:t>
      </w:r>
      <w:r>
        <w:rPr>
          <w:i/>
          <w:iCs/>
        </w:rPr>
        <w:t>Business professionalism</w:t>
      </w:r>
      <w:r>
        <w:t>. [Place of publication not identified]: CreateSpace.</w:t>
      </w:r>
    </w:p>
    <w:p w:rsidR="00757E84" w:rsidRDefault="00757E84" w:rsidP="00757E84">
      <w:pPr>
        <w:pStyle w:val="NormalWeb"/>
      </w:pPr>
      <w:r>
        <w:t>The Learning Portfolio. (2009). John Wiley &amp; Sons.</w:t>
      </w:r>
    </w:p>
    <w:p w:rsidR="00757E84" w:rsidRDefault="00757E84" w:rsidP="00473BD8"/>
    <w:p w:rsidR="009B56A0" w:rsidRDefault="009B56A0" w:rsidP="00473BD8"/>
    <w:p w:rsidR="009B56A0" w:rsidRDefault="009B56A0" w:rsidP="00473BD8"/>
    <w:p w:rsidR="009B56A0" w:rsidRDefault="009B56A0" w:rsidP="00473BD8"/>
    <w:p w:rsidR="009B56A0" w:rsidRDefault="009B56A0" w:rsidP="00473BD8"/>
    <w:p w:rsidR="009B56A0" w:rsidRDefault="009B56A0" w:rsidP="00473BD8"/>
    <w:p w:rsidR="009B56A0" w:rsidRDefault="009B56A0" w:rsidP="00473BD8"/>
    <w:p w:rsidR="009B56A0" w:rsidRDefault="009B56A0" w:rsidP="00473BD8"/>
    <w:p w:rsidR="009B56A0" w:rsidRDefault="009B56A0" w:rsidP="00473BD8"/>
    <w:p w:rsidR="009B56A0" w:rsidRDefault="009B56A0" w:rsidP="009B56A0">
      <w:pPr>
        <w:pStyle w:val="Heading1"/>
      </w:pPr>
      <w:bookmarkStart w:id="8" w:name="_Toc503189427"/>
      <w:r>
        <w:lastRenderedPageBreak/>
        <w:t>Group Presentation:</w:t>
      </w:r>
      <w:bookmarkEnd w:id="8"/>
      <w:r>
        <w:t xml:space="preserve"> </w:t>
      </w:r>
    </w:p>
    <w:p w:rsidR="009B56A0" w:rsidRDefault="009B56A0" w:rsidP="009B56A0">
      <w:pPr>
        <w:rPr>
          <w:sz w:val="22"/>
        </w:rPr>
      </w:pPr>
      <w:r>
        <w:t>Slide 1</w:t>
      </w:r>
    </w:p>
    <w:p w:rsidR="009B56A0" w:rsidRDefault="009B56A0" w:rsidP="009B56A0"/>
    <w:p w:rsidR="009B56A0" w:rsidRDefault="009B56A0" w:rsidP="009B56A0">
      <w:pPr>
        <w:jc w:val="center"/>
      </w:pPr>
      <w:r>
        <w:rPr>
          <w:rFonts w:asciiTheme="minorHAnsi" w:hAnsiTheme="minorHAnsi"/>
          <w:sz w:val="22"/>
          <w:lang w:val="en-GB"/>
        </w:rPr>
        <w:object w:dxaOrig="7188" w:dyaOrig="40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4pt;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576931263" r:id="rId10"/>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2</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26" type="#_x0000_t75" style="width:359.4pt;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576931264" r:id="rId12"/>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3</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27" type="#_x0000_t75" style="width:359.4pt;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576931265" r:id="rId14"/>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4</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28" type="#_x0000_t75" style="width:359.4pt;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576931266" r:id="rId16"/>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5</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29" type="#_x0000_t75" style="width:359.4pt;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576931267" r:id="rId18"/>
        </w:object>
      </w:r>
    </w:p>
    <w:p w:rsidR="009B56A0" w:rsidRDefault="009B56A0" w:rsidP="009B56A0">
      <w:pPr>
        <w:jc w:val="center"/>
      </w:pP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b/>
          <w:bCs/>
          <w:kern w:val="24"/>
          <w:szCs w:val="24"/>
        </w:rPr>
        <w:t>Name of the Business</w:t>
      </w:r>
      <w:r>
        <w:rPr>
          <w:rFonts w:ascii="Calibri" w:hAnsi="Calibri" w:cs="Calibri"/>
          <w:kern w:val="24"/>
          <w:szCs w:val="24"/>
        </w:rPr>
        <w:t xml:space="preserve"> - Easy Track Limited</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Product name – Aladdin Lamp which is a stock recorder application</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Type of business – Limited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Business nature – established business</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Estimated budget – £180,000</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Personnel budget – manage 40,000 from owns savings </w:t>
      </w:r>
    </w:p>
    <w:p w:rsidR="009B56A0" w:rsidRDefault="009B56A0" w:rsidP="009B56A0">
      <w:pPr>
        <w:autoSpaceDE w:val="0"/>
        <w:autoSpaceDN w:val="0"/>
        <w:adjustRightInd w:val="0"/>
        <w:spacing w:after="0" w:line="240" w:lineRule="auto"/>
        <w:rPr>
          <w:rFonts w:ascii="Calibri" w:hAnsi="Calibri" w:cs="Calibri"/>
          <w:kern w:val="24"/>
          <w:szCs w:val="24"/>
        </w:rPr>
      </w:pPr>
    </w:p>
    <w:p w:rsidR="009B56A0" w:rsidRDefault="009B56A0" w:rsidP="009B56A0">
      <w:pPr>
        <w:autoSpaceDE w:val="0"/>
        <w:autoSpaceDN w:val="0"/>
        <w:adjustRightInd w:val="0"/>
        <w:spacing w:after="0" w:line="240" w:lineRule="auto"/>
        <w:rPr>
          <w:rFonts w:ascii="Arial" w:hAnsi="Arial" w:cs="Arial"/>
          <w:szCs w:val="24"/>
          <w:lang w:val="en-GB"/>
        </w:rPr>
      </w:pPr>
    </w:p>
    <w:p w:rsidR="009B56A0" w:rsidRDefault="009B56A0" w:rsidP="009B56A0">
      <w:pPr>
        <w:rPr>
          <w:rFonts w:asciiTheme="minorHAnsi" w:hAnsiTheme="minorHAnsi"/>
          <w:sz w:val="22"/>
        </w:rPr>
      </w:pPr>
    </w:p>
    <w:p w:rsidR="009B56A0" w:rsidRDefault="009B56A0" w:rsidP="009B56A0">
      <w:r>
        <w:br w:type="page"/>
      </w:r>
    </w:p>
    <w:p w:rsidR="009B56A0" w:rsidRDefault="009B56A0" w:rsidP="009B56A0">
      <w:r>
        <w:lastRenderedPageBreak/>
        <w:t>Slide 6</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0" type="#_x0000_t75" style="width:359.4pt;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576931268" r:id="rId20"/>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7</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1" type="#_x0000_t75" style="width:359.4pt;height:202.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576931269" r:id="rId22"/>
        </w:object>
      </w:r>
    </w:p>
    <w:p w:rsidR="009B56A0" w:rsidRDefault="009B56A0" w:rsidP="009B56A0">
      <w:pPr>
        <w:jc w:val="center"/>
      </w:pP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Chief Executive officer – Mr. A’ who will responsible for the management of overall business</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Finance Manager – Mrs. B’ who will responsible for organizing and managing financial tasks.</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Operational Manager – Mr. C’ who will responsible for managing the overall operational activities</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Marketing Manager – Mr. D’ who will responsible for reaching the products to the target customers. </w:t>
      </w:r>
    </w:p>
    <w:p w:rsidR="009B56A0" w:rsidRDefault="009B56A0" w:rsidP="009B56A0">
      <w:pPr>
        <w:autoSpaceDE w:val="0"/>
        <w:autoSpaceDN w:val="0"/>
        <w:adjustRightInd w:val="0"/>
        <w:spacing w:after="0" w:line="240" w:lineRule="auto"/>
        <w:rPr>
          <w:rFonts w:ascii="Calibri" w:hAnsi="Calibri" w:cs="Calibri"/>
          <w:kern w:val="24"/>
          <w:szCs w:val="24"/>
        </w:rPr>
      </w:pPr>
    </w:p>
    <w:p w:rsidR="009B56A0" w:rsidRDefault="009B56A0" w:rsidP="009B56A0">
      <w:pPr>
        <w:autoSpaceDE w:val="0"/>
        <w:autoSpaceDN w:val="0"/>
        <w:adjustRightInd w:val="0"/>
        <w:spacing w:after="0" w:line="240" w:lineRule="auto"/>
        <w:rPr>
          <w:rFonts w:ascii="Arial" w:hAnsi="Arial" w:cs="Arial"/>
          <w:szCs w:val="24"/>
          <w:lang w:val="en-GB"/>
        </w:rPr>
      </w:pPr>
    </w:p>
    <w:p w:rsidR="009B56A0" w:rsidRDefault="009B56A0" w:rsidP="009B56A0">
      <w:pPr>
        <w:rPr>
          <w:rFonts w:asciiTheme="minorHAnsi" w:hAnsiTheme="minorHAnsi"/>
          <w:sz w:val="22"/>
        </w:rPr>
      </w:pPr>
    </w:p>
    <w:p w:rsidR="009B56A0" w:rsidRDefault="009B56A0" w:rsidP="009B56A0">
      <w:r>
        <w:br w:type="page"/>
      </w:r>
    </w:p>
    <w:p w:rsidR="009B56A0" w:rsidRDefault="009B56A0" w:rsidP="009B56A0">
      <w:r>
        <w:lastRenderedPageBreak/>
        <w:t>Slide 8</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2" type="#_x0000_t75" style="width:359.4pt;height:202.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576931270" r:id="rId24"/>
        </w:object>
      </w:r>
    </w:p>
    <w:p w:rsidR="009B56A0" w:rsidRDefault="009B56A0" w:rsidP="009B56A0">
      <w:pPr>
        <w:jc w:val="center"/>
      </w:pP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Market size: The demand and growth of stock recorder app is increasing gradually across the world. In the UK, USA, Asia, and Europe, there is a large demand of stock recorder app. There are some stock recorder apps that are available in the market. Vehicle, applicant, and aircraft are some popular stock recorder app in the market. The sale of this app increased by 12.75% from 2013 to 2016.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Market share: There are approximately 69% of customers in the UK supermarket chains who purchase frozen items such as drinks, fruits and so on. Therefore, the demand of stock recorder app is high in the UK. It is estimated that we will gain total 6% market share in the first year.</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Target customers: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UK supermarket chains such as Tesco, Sainsbury’s. Asda, Lidi, Aldi and so on</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Supermarket store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The restaurants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Vendors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Individual households</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Target Market – UK, Asia, Europe and North America </w:t>
      </w:r>
    </w:p>
    <w:p w:rsidR="009B56A0" w:rsidRDefault="009B56A0" w:rsidP="009B56A0">
      <w:pPr>
        <w:autoSpaceDE w:val="0"/>
        <w:autoSpaceDN w:val="0"/>
        <w:adjustRightInd w:val="0"/>
        <w:spacing w:after="0" w:line="240" w:lineRule="auto"/>
        <w:rPr>
          <w:rFonts w:ascii="Calibri" w:hAnsi="Calibri" w:cs="Calibri"/>
          <w:kern w:val="24"/>
          <w:szCs w:val="24"/>
        </w:rPr>
      </w:pPr>
    </w:p>
    <w:p w:rsidR="009B56A0" w:rsidRDefault="009B56A0" w:rsidP="009B56A0">
      <w:pPr>
        <w:autoSpaceDE w:val="0"/>
        <w:autoSpaceDN w:val="0"/>
        <w:adjustRightInd w:val="0"/>
        <w:spacing w:after="0" w:line="240" w:lineRule="auto"/>
        <w:rPr>
          <w:rFonts w:ascii="Arial" w:hAnsi="Arial" w:cs="Arial"/>
          <w:szCs w:val="24"/>
          <w:lang w:val="en-GB"/>
        </w:rPr>
      </w:pPr>
    </w:p>
    <w:p w:rsidR="009B56A0" w:rsidRDefault="009B56A0" w:rsidP="009B56A0">
      <w:pPr>
        <w:rPr>
          <w:rFonts w:asciiTheme="minorHAnsi" w:hAnsiTheme="minorHAnsi"/>
          <w:sz w:val="22"/>
        </w:rPr>
      </w:pPr>
    </w:p>
    <w:p w:rsidR="009B56A0" w:rsidRDefault="009B56A0" w:rsidP="009B56A0">
      <w:r>
        <w:br w:type="page"/>
      </w:r>
    </w:p>
    <w:p w:rsidR="009B56A0" w:rsidRDefault="009B56A0" w:rsidP="009B56A0">
      <w:r>
        <w:lastRenderedPageBreak/>
        <w:t>Slide 9</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3" type="#_x0000_t75" style="width:359.4pt;height:202.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576931271" r:id="rId26"/>
        </w:object>
      </w:r>
    </w:p>
    <w:p w:rsidR="009B56A0" w:rsidRDefault="009B56A0" w:rsidP="009B56A0">
      <w:pPr>
        <w:jc w:val="center"/>
      </w:pP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Product strategy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To provide high quality, innovative, and unique stock recorder app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To launch environment friendly stock recorder app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To sell the product with the combination of psychological and premium pricing strategy</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 xml:space="preserve">Pricing strategy </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Cost plus pricing strategy – profit markup will be added with the actual cost of production</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Premium pricing strategy – as it is distinct product, it will charge high price</w:t>
      </w:r>
    </w:p>
    <w:p w:rsidR="009B56A0" w:rsidRDefault="009B56A0" w:rsidP="009B56A0">
      <w:pPr>
        <w:autoSpaceDE w:val="0"/>
        <w:autoSpaceDN w:val="0"/>
        <w:adjustRightInd w:val="0"/>
        <w:spacing w:after="0" w:line="240" w:lineRule="auto"/>
        <w:rPr>
          <w:rFonts w:ascii="Calibri" w:hAnsi="Calibri" w:cs="Calibri"/>
          <w:kern w:val="24"/>
          <w:szCs w:val="24"/>
        </w:rPr>
      </w:pPr>
      <w:r>
        <w:rPr>
          <w:rFonts w:ascii="Calibri" w:hAnsi="Calibri" w:cs="Calibri"/>
          <w:kern w:val="24"/>
          <w:szCs w:val="24"/>
        </w:rPr>
        <w:t>Combination of psychological and premium pricing strategy</w:t>
      </w:r>
    </w:p>
    <w:p w:rsidR="009B56A0" w:rsidRDefault="009B56A0" w:rsidP="009B56A0">
      <w:pPr>
        <w:autoSpaceDE w:val="0"/>
        <w:autoSpaceDN w:val="0"/>
        <w:adjustRightInd w:val="0"/>
        <w:spacing w:after="0" w:line="240" w:lineRule="auto"/>
        <w:rPr>
          <w:rFonts w:ascii="Calibri" w:hAnsi="Calibri" w:cs="Calibri"/>
          <w:kern w:val="24"/>
          <w:szCs w:val="24"/>
        </w:rPr>
      </w:pPr>
    </w:p>
    <w:p w:rsidR="009B56A0" w:rsidRDefault="009B56A0" w:rsidP="009B56A0">
      <w:pPr>
        <w:autoSpaceDE w:val="0"/>
        <w:autoSpaceDN w:val="0"/>
        <w:adjustRightInd w:val="0"/>
        <w:spacing w:after="0" w:line="240" w:lineRule="auto"/>
        <w:rPr>
          <w:rFonts w:ascii="Arial" w:hAnsi="Arial" w:cs="Arial"/>
          <w:szCs w:val="24"/>
          <w:lang w:val="en-GB"/>
        </w:rPr>
      </w:pPr>
    </w:p>
    <w:p w:rsidR="009B56A0" w:rsidRDefault="009B56A0" w:rsidP="009B56A0">
      <w:pPr>
        <w:rPr>
          <w:rFonts w:asciiTheme="minorHAnsi" w:hAnsiTheme="minorHAnsi"/>
          <w:sz w:val="22"/>
        </w:rPr>
      </w:pPr>
    </w:p>
    <w:p w:rsidR="009B56A0" w:rsidRDefault="009B56A0" w:rsidP="009B56A0">
      <w:r>
        <w:br w:type="page"/>
      </w:r>
    </w:p>
    <w:p w:rsidR="009B56A0" w:rsidRDefault="009B56A0" w:rsidP="009B56A0">
      <w:r>
        <w:lastRenderedPageBreak/>
        <w:t>Slide 10</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4" type="#_x0000_t75" style="width:359.4pt;height:202.2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576931272" r:id="rId28"/>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11</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5" type="#_x0000_t75" style="width:359.4pt;height:202.2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576931273" r:id="rId30"/>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12</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6" type="#_x0000_t75" style="width:359.4pt;height:202.2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6" DrawAspect="Content" ObjectID="_1576931274" r:id="rId32"/>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13</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7" type="#_x0000_t75" style="width:359.4pt;height:202.2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7" DrawAspect="Content" ObjectID="_1576931275" r:id="rId34"/>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14</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8" type="#_x0000_t75" style="width:359.4pt;height:202.2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8" DrawAspect="Content" ObjectID="_1576931276" r:id="rId36"/>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15</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39" type="#_x0000_t75" style="width:359.4pt;height:202.2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9" DrawAspect="Content" ObjectID="_1576931277" r:id="rId38"/>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16</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40" type="#_x0000_t75" style="width:359.4pt;height:202.2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40" DrawAspect="Content" ObjectID="_1576931278" r:id="rId40"/>
        </w:object>
      </w:r>
    </w:p>
    <w:p w:rsidR="009B56A0" w:rsidRDefault="009B56A0" w:rsidP="009B56A0">
      <w:pPr>
        <w:jc w:val="center"/>
      </w:pPr>
    </w:p>
    <w:p w:rsidR="009B56A0" w:rsidRDefault="009B56A0" w:rsidP="009B56A0"/>
    <w:p w:rsidR="009B56A0" w:rsidRDefault="009B56A0" w:rsidP="009B56A0">
      <w:r>
        <w:br w:type="page"/>
      </w:r>
    </w:p>
    <w:p w:rsidR="009B56A0" w:rsidRDefault="009B56A0" w:rsidP="009B56A0">
      <w:r>
        <w:lastRenderedPageBreak/>
        <w:t>Slide 17</w:t>
      </w:r>
    </w:p>
    <w:p w:rsidR="009B56A0" w:rsidRDefault="009B56A0" w:rsidP="009B56A0"/>
    <w:p w:rsidR="009B56A0" w:rsidRDefault="009B56A0" w:rsidP="009B56A0">
      <w:pPr>
        <w:jc w:val="center"/>
      </w:pPr>
      <w:r>
        <w:rPr>
          <w:rFonts w:asciiTheme="minorHAnsi" w:hAnsiTheme="minorHAnsi"/>
          <w:sz w:val="22"/>
          <w:lang w:val="en-GB"/>
        </w:rPr>
        <w:object w:dxaOrig="7188" w:dyaOrig="4044">
          <v:shape id="_x0000_i1041" type="#_x0000_t75" style="width:359.4pt;height:202.2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41" DrawAspect="Content" ObjectID="_1576931279" r:id="rId42"/>
        </w:object>
      </w:r>
    </w:p>
    <w:p w:rsidR="009B56A0" w:rsidRDefault="009B56A0" w:rsidP="009B56A0">
      <w:pPr>
        <w:jc w:val="center"/>
      </w:pPr>
    </w:p>
    <w:p w:rsidR="009B56A0" w:rsidRDefault="009B56A0" w:rsidP="009B56A0"/>
    <w:p w:rsidR="009B56A0" w:rsidRDefault="009B56A0" w:rsidP="009B56A0"/>
    <w:p w:rsidR="009B56A0" w:rsidRPr="00473BD8" w:rsidRDefault="009B56A0" w:rsidP="00473BD8"/>
    <w:sectPr w:rsidR="009B56A0" w:rsidRPr="00473BD8" w:rsidSect="000B1AB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28C" w:rsidRDefault="00A7128C" w:rsidP="000B1AB0">
      <w:pPr>
        <w:spacing w:after="0" w:line="240" w:lineRule="auto"/>
      </w:pPr>
      <w:r>
        <w:separator/>
      </w:r>
    </w:p>
  </w:endnote>
  <w:endnote w:type="continuationSeparator" w:id="0">
    <w:p w:rsidR="00A7128C" w:rsidRDefault="00A7128C" w:rsidP="000B1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612396"/>
      <w:docPartObj>
        <w:docPartGallery w:val="Page Numbers (Bottom of Page)"/>
        <w:docPartUnique/>
      </w:docPartObj>
    </w:sdtPr>
    <w:sdtEndPr>
      <w:rPr>
        <w:noProof/>
      </w:rPr>
    </w:sdtEndPr>
    <w:sdtContent>
      <w:p w:rsidR="000B1AB0" w:rsidRDefault="000B1AB0">
        <w:pPr>
          <w:pStyle w:val="Footer"/>
          <w:jc w:val="right"/>
        </w:pPr>
        <w:r>
          <w:fldChar w:fldCharType="begin"/>
        </w:r>
        <w:r>
          <w:instrText xml:space="preserve"> PAGE   \* MERGEFORMAT </w:instrText>
        </w:r>
        <w:r>
          <w:fldChar w:fldCharType="separate"/>
        </w:r>
        <w:r w:rsidR="009B56A0">
          <w:rPr>
            <w:noProof/>
          </w:rPr>
          <w:t>4</w:t>
        </w:r>
        <w:r>
          <w:rPr>
            <w:noProof/>
          </w:rPr>
          <w:fldChar w:fldCharType="end"/>
        </w:r>
      </w:p>
    </w:sdtContent>
  </w:sdt>
  <w:p w:rsidR="000B1AB0" w:rsidRDefault="000B1A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28C" w:rsidRDefault="00A7128C" w:rsidP="000B1AB0">
      <w:pPr>
        <w:spacing w:after="0" w:line="240" w:lineRule="auto"/>
      </w:pPr>
      <w:r>
        <w:separator/>
      </w:r>
    </w:p>
  </w:footnote>
  <w:footnote w:type="continuationSeparator" w:id="0">
    <w:p w:rsidR="00A7128C" w:rsidRDefault="00A7128C" w:rsidP="000B1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5747E3"/>
    <w:multiLevelType w:val="hybridMultilevel"/>
    <w:tmpl w:val="1AF47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91D"/>
    <w:rsid w:val="00002F15"/>
    <w:rsid w:val="00055BF1"/>
    <w:rsid w:val="000B1AB0"/>
    <w:rsid w:val="000B2768"/>
    <w:rsid w:val="00103CD0"/>
    <w:rsid w:val="00184C90"/>
    <w:rsid w:val="001A076A"/>
    <w:rsid w:val="003156DB"/>
    <w:rsid w:val="00330190"/>
    <w:rsid w:val="003A69D5"/>
    <w:rsid w:val="003C2B4B"/>
    <w:rsid w:val="003C41A8"/>
    <w:rsid w:val="003C546A"/>
    <w:rsid w:val="003D70F4"/>
    <w:rsid w:val="003F6032"/>
    <w:rsid w:val="004258FD"/>
    <w:rsid w:val="004535AF"/>
    <w:rsid w:val="00473BD8"/>
    <w:rsid w:val="004D305D"/>
    <w:rsid w:val="004E1817"/>
    <w:rsid w:val="005E3577"/>
    <w:rsid w:val="00607740"/>
    <w:rsid w:val="00621253"/>
    <w:rsid w:val="006219D5"/>
    <w:rsid w:val="006B0FFF"/>
    <w:rsid w:val="00757E84"/>
    <w:rsid w:val="007B7CC7"/>
    <w:rsid w:val="007E1517"/>
    <w:rsid w:val="0082514D"/>
    <w:rsid w:val="008624B5"/>
    <w:rsid w:val="008B31D3"/>
    <w:rsid w:val="008C219F"/>
    <w:rsid w:val="008E6D23"/>
    <w:rsid w:val="00960CC0"/>
    <w:rsid w:val="0099357B"/>
    <w:rsid w:val="009B56A0"/>
    <w:rsid w:val="00A2191D"/>
    <w:rsid w:val="00A7128C"/>
    <w:rsid w:val="00AB739F"/>
    <w:rsid w:val="00B00FEA"/>
    <w:rsid w:val="00B054A0"/>
    <w:rsid w:val="00B16112"/>
    <w:rsid w:val="00B47381"/>
    <w:rsid w:val="00B92DA3"/>
    <w:rsid w:val="00BD3B89"/>
    <w:rsid w:val="00BF0D92"/>
    <w:rsid w:val="00C3281C"/>
    <w:rsid w:val="00C534F4"/>
    <w:rsid w:val="00CA0FE7"/>
    <w:rsid w:val="00CE5E99"/>
    <w:rsid w:val="00D070AC"/>
    <w:rsid w:val="00D54645"/>
    <w:rsid w:val="00DE2ACB"/>
    <w:rsid w:val="00DE5084"/>
    <w:rsid w:val="00E501B2"/>
    <w:rsid w:val="00EA23E8"/>
    <w:rsid w:val="00F13D81"/>
    <w:rsid w:val="00F31A01"/>
    <w:rsid w:val="00F466A4"/>
    <w:rsid w:val="00FC0CE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FF37F7-DC29-4F1A-A824-023A9444D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1B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01B2"/>
    <w:pPr>
      <w:keepNext/>
      <w:keepLines/>
      <w:spacing w:before="240" w:after="0"/>
      <w:outlineLvl w:val="0"/>
    </w:pPr>
    <w:rPr>
      <w:rFonts w:ascii="Cambria" w:eastAsiaTheme="majorEastAsia" w:hAnsi="Cambr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E501B2"/>
    <w:pPr>
      <w:keepNext/>
      <w:keepLines/>
      <w:spacing w:before="40" w:after="0"/>
      <w:outlineLvl w:val="1"/>
    </w:pPr>
    <w:rPr>
      <w:rFonts w:ascii="Cambria" w:eastAsiaTheme="majorEastAsia" w:hAnsi="Cambr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1B2"/>
    <w:rPr>
      <w:rFonts w:ascii="Cambria" w:eastAsiaTheme="majorEastAsia" w:hAnsi="Cambria" w:cstheme="majorBidi"/>
      <w:b/>
      <w:color w:val="1F4E79" w:themeColor="accent1" w:themeShade="80"/>
      <w:sz w:val="32"/>
      <w:szCs w:val="32"/>
    </w:rPr>
  </w:style>
  <w:style w:type="character" w:customStyle="1" w:styleId="Heading2Char">
    <w:name w:val="Heading 2 Char"/>
    <w:basedOn w:val="DefaultParagraphFont"/>
    <w:link w:val="Heading2"/>
    <w:uiPriority w:val="9"/>
    <w:rsid w:val="00E501B2"/>
    <w:rPr>
      <w:rFonts w:ascii="Cambria" w:eastAsiaTheme="majorEastAsia" w:hAnsi="Cambria" w:cstheme="majorBidi"/>
      <w:b/>
      <w:color w:val="2E74B5" w:themeColor="accent1" w:themeShade="BF"/>
      <w:sz w:val="28"/>
      <w:szCs w:val="26"/>
    </w:rPr>
  </w:style>
  <w:style w:type="paragraph" w:styleId="Title">
    <w:name w:val="Title"/>
    <w:basedOn w:val="Normal"/>
    <w:next w:val="Normal"/>
    <w:link w:val="TitleChar"/>
    <w:uiPriority w:val="10"/>
    <w:qFormat/>
    <w:rsid w:val="00B92DA3"/>
    <w:pPr>
      <w:spacing w:after="0"/>
      <w:contextualSpacing/>
      <w:jc w:val="center"/>
    </w:pPr>
    <w:rPr>
      <w:rFonts w:ascii="Cambria" w:eastAsiaTheme="majorEastAsia" w:hAnsi="Cambria" w:cstheme="majorBidi"/>
      <w:spacing w:val="-10"/>
      <w:kern w:val="28"/>
      <w:sz w:val="56"/>
      <w:szCs w:val="56"/>
    </w:rPr>
  </w:style>
  <w:style w:type="character" w:customStyle="1" w:styleId="TitleChar">
    <w:name w:val="Title Char"/>
    <w:basedOn w:val="DefaultParagraphFont"/>
    <w:link w:val="Title"/>
    <w:uiPriority w:val="10"/>
    <w:rsid w:val="00B92DA3"/>
    <w:rPr>
      <w:rFonts w:ascii="Cambria" w:eastAsiaTheme="majorEastAsia" w:hAnsi="Cambria" w:cstheme="majorBidi"/>
      <w:spacing w:val="-10"/>
      <w:kern w:val="28"/>
      <w:sz w:val="56"/>
      <w:szCs w:val="56"/>
    </w:rPr>
  </w:style>
  <w:style w:type="paragraph" w:styleId="TOCHeading">
    <w:name w:val="TOC Heading"/>
    <w:basedOn w:val="Heading1"/>
    <w:next w:val="Normal"/>
    <w:uiPriority w:val="39"/>
    <w:unhideWhenUsed/>
    <w:qFormat/>
    <w:rsid w:val="00B92DA3"/>
    <w:pPr>
      <w:spacing w:line="259" w:lineRule="auto"/>
      <w:jc w:val="left"/>
      <w:outlineLvl w:val="9"/>
    </w:pPr>
    <w:rPr>
      <w:rFonts w:asciiTheme="majorHAnsi" w:hAnsiTheme="majorHAnsi"/>
      <w:b w:val="0"/>
      <w:color w:val="2E74B5" w:themeColor="accent1" w:themeShade="BF"/>
    </w:rPr>
  </w:style>
  <w:style w:type="paragraph" w:styleId="ListParagraph">
    <w:name w:val="List Paragraph"/>
    <w:basedOn w:val="Normal"/>
    <w:uiPriority w:val="34"/>
    <w:qFormat/>
    <w:rsid w:val="005E3577"/>
    <w:pPr>
      <w:ind w:left="720"/>
      <w:contextualSpacing/>
    </w:pPr>
  </w:style>
  <w:style w:type="paragraph" w:styleId="NormalWeb">
    <w:name w:val="Normal (Web)"/>
    <w:basedOn w:val="Normal"/>
    <w:uiPriority w:val="99"/>
    <w:semiHidden/>
    <w:unhideWhenUsed/>
    <w:rsid w:val="00757E84"/>
    <w:pPr>
      <w:spacing w:before="100" w:beforeAutospacing="1" w:after="100" w:afterAutospacing="1" w:line="240" w:lineRule="auto"/>
      <w:jc w:val="left"/>
    </w:pPr>
    <w:rPr>
      <w:rFonts w:eastAsia="Times New Roman" w:cs="Times New Roman"/>
      <w:szCs w:val="24"/>
    </w:rPr>
  </w:style>
  <w:style w:type="character" w:customStyle="1" w:styleId="selectable">
    <w:name w:val="selectable"/>
    <w:basedOn w:val="DefaultParagraphFont"/>
    <w:rsid w:val="00757E84"/>
  </w:style>
  <w:style w:type="paragraph" w:styleId="TOC1">
    <w:name w:val="toc 1"/>
    <w:basedOn w:val="Normal"/>
    <w:next w:val="Normal"/>
    <w:autoRedefine/>
    <w:uiPriority w:val="39"/>
    <w:unhideWhenUsed/>
    <w:rsid w:val="004258FD"/>
    <w:pPr>
      <w:spacing w:after="100"/>
    </w:pPr>
  </w:style>
  <w:style w:type="character" w:styleId="Hyperlink">
    <w:name w:val="Hyperlink"/>
    <w:basedOn w:val="DefaultParagraphFont"/>
    <w:uiPriority w:val="99"/>
    <w:unhideWhenUsed/>
    <w:rsid w:val="004258FD"/>
    <w:rPr>
      <w:color w:val="0563C1" w:themeColor="hyperlink"/>
      <w:u w:val="single"/>
    </w:rPr>
  </w:style>
  <w:style w:type="paragraph" w:styleId="BalloonText">
    <w:name w:val="Balloon Text"/>
    <w:basedOn w:val="Normal"/>
    <w:link w:val="BalloonTextChar"/>
    <w:uiPriority w:val="99"/>
    <w:semiHidden/>
    <w:unhideWhenUsed/>
    <w:rsid w:val="000B1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AB0"/>
    <w:rPr>
      <w:rFonts w:ascii="Tahoma" w:hAnsi="Tahoma" w:cs="Tahoma"/>
      <w:sz w:val="16"/>
      <w:szCs w:val="16"/>
    </w:rPr>
  </w:style>
  <w:style w:type="paragraph" w:styleId="Header">
    <w:name w:val="header"/>
    <w:basedOn w:val="Normal"/>
    <w:link w:val="HeaderChar"/>
    <w:uiPriority w:val="99"/>
    <w:unhideWhenUsed/>
    <w:rsid w:val="000B1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AB0"/>
    <w:rPr>
      <w:rFonts w:ascii="Times New Roman" w:hAnsi="Times New Roman"/>
      <w:sz w:val="24"/>
    </w:rPr>
  </w:style>
  <w:style w:type="paragraph" w:styleId="Footer">
    <w:name w:val="footer"/>
    <w:basedOn w:val="Normal"/>
    <w:link w:val="FooterChar"/>
    <w:uiPriority w:val="99"/>
    <w:unhideWhenUsed/>
    <w:rsid w:val="000B1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AB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61730">
      <w:bodyDiv w:val="1"/>
      <w:marLeft w:val="0"/>
      <w:marRight w:val="0"/>
      <w:marTop w:val="0"/>
      <w:marBottom w:val="0"/>
      <w:divBdr>
        <w:top w:val="none" w:sz="0" w:space="0" w:color="auto"/>
        <w:left w:val="none" w:sz="0" w:space="0" w:color="auto"/>
        <w:bottom w:val="none" w:sz="0" w:space="0" w:color="auto"/>
        <w:right w:val="none" w:sz="0" w:space="0" w:color="auto"/>
      </w:divBdr>
    </w:div>
    <w:div w:id="503478006">
      <w:bodyDiv w:val="1"/>
      <w:marLeft w:val="0"/>
      <w:marRight w:val="0"/>
      <w:marTop w:val="0"/>
      <w:marBottom w:val="0"/>
      <w:divBdr>
        <w:top w:val="none" w:sz="0" w:space="0" w:color="auto"/>
        <w:left w:val="none" w:sz="0" w:space="0" w:color="auto"/>
        <w:bottom w:val="none" w:sz="0" w:space="0" w:color="auto"/>
        <w:right w:val="none" w:sz="0" w:space="0" w:color="auto"/>
      </w:divBdr>
      <w:divsChild>
        <w:div w:id="1543245696">
          <w:marLeft w:val="0"/>
          <w:marRight w:val="0"/>
          <w:marTop w:val="0"/>
          <w:marBottom w:val="0"/>
          <w:divBdr>
            <w:top w:val="none" w:sz="0" w:space="0" w:color="auto"/>
            <w:left w:val="none" w:sz="0" w:space="0" w:color="auto"/>
            <w:bottom w:val="none" w:sz="0" w:space="0" w:color="auto"/>
            <w:right w:val="none" w:sz="0" w:space="0" w:color="auto"/>
          </w:divBdr>
          <w:divsChild>
            <w:div w:id="5894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package" Target="embeddings/Microsoft_PowerPoint_Slide13.sldx"/><Relationship Id="rId42" Type="http://schemas.openxmlformats.org/officeDocument/2006/relationships/package" Target="embeddings/Microsoft_PowerPoint_Slide17.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1.emf"/><Relationship Id="rId41"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PowerPoint_Slide8.sldx"/><Relationship Id="rId32" Type="http://schemas.openxmlformats.org/officeDocument/2006/relationships/package" Target="embeddings/Microsoft_PowerPoint_Slide12.sldx"/><Relationship Id="rId37" Type="http://schemas.openxmlformats.org/officeDocument/2006/relationships/image" Target="media/image15.emf"/><Relationship Id="rId40" Type="http://schemas.openxmlformats.org/officeDocument/2006/relationships/package" Target="embeddings/Microsoft_PowerPoint_Slide16.sldx"/><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10.sldx"/><Relationship Id="rId36" Type="http://schemas.openxmlformats.org/officeDocument/2006/relationships/package" Target="embeddings/Microsoft_PowerPoint_Slide14.sldx"/><Relationship Id="rId10" Type="http://schemas.openxmlformats.org/officeDocument/2006/relationships/package" Target="embeddings/Microsoft_PowerPoint_Slide1.sldx"/><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0.emf"/><Relationship Id="rId30" Type="http://schemas.openxmlformats.org/officeDocument/2006/relationships/package" Target="embeddings/Microsoft_PowerPoint_Slide11.sldx"/><Relationship Id="rId35" Type="http://schemas.openxmlformats.org/officeDocument/2006/relationships/image" Target="media/image14.emf"/><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package" Target="embeddings/Microsoft_PowerPoint_Slide2.sld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PowerPoint_Slide1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9B2F1-5E9E-4420-A91F-14F5DD0AD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26</Pages>
  <Words>2497</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Mr.Maketa Diakota</dc:creator>
  <cp:keywords/>
  <dc:description/>
  <cp:lastModifiedBy>Iqbal</cp:lastModifiedBy>
  <cp:revision>53</cp:revision>
  <dcterms:created xsi:type="dcterms:W3CDTF">2018-01-02T17:16:00Z</dcterms:created>
  <dcterms:modified xsi:type="dcterms:W3CDTF">2018-01-08T15:41:00Z</dcterms:modified>
</cp:coreProperties>
</file>