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2204B" w14:textId="77777777" w:rsidR="00C52708" w:rsidRDefault="00C52708" w:rsidP="00B66D89">
      <w:pPr>
        <w:spacing w:line="276" w:lineRule="auto"/>
        <w:rPr>
          <w:rFonts w:asciiTheme="minorBidi" w:hAnsiTheme="minorBidi"/>
          <w:b/>
          <w:bCs/>
        </w:rPr>
      </w:pPr>
    </w:p>
    <w:p w14:paraId="0252C982" w14:textId="77777777" w:rsidR="004871B1" w:rsidRPr="004871B1" w:rsidRDefault="004871B1" w:rsidP="00B66D89">
      <w:pPr>
        <w:spacing w:line="276" w:lineRule="auto"/>
        <w:jc w:val="center"/>
        <w:rPr>
          <w:rFonts w:asciiTheme="minorBidi" w:hAnsiTheme="minorBidi"/>
          <w:b/>
          <w:bCs/>
          <w:i/>
          <w:iCs/>
          <w:sz w:val="36"/>
          <w:szCs w:val="36"/>
        </w:rPr>
      </w:pPr>
    </w:p>
    <w:p w14:paraId="687FC2B0" w14:textId="34A03D0C" w:rsidR="00816C0A" w:rsidRPr="004871B1" w:rsidRDefault="00816C0A" w:rsidP="00B66D89">
      <w:pPr>
        <w:spacing w:line="276" w:lineRule="auto"/>
        <w:jc w:val="center"/>
        <w:rPr>
          <w:rFonts w:asciiTheme="minorBidi" w:hAnsiTheme="minorBidi"/>
          <w:b/>
          <w:bCs/>
          <w:i/>
          <w:iCs/>
          <w:sz w:val="36"/>
          <w:szCs w:val="36"/>
        </w:rPr>
      </w:pPr>
      <w:r w:rsidRPr="004871B1">
        <w:rPr>
          <w:rFonts w:asciiTheme="minorBidi" w:hAnsiTheme="minorBidi"/>
          <w:b/>
          <w:bCs/>
          <w:i/>
          <w:iCs/>
          <w:sz w:val="36"/>
          <w:szCs w:val="36"/>
        </w:rPr>
        <w:t>An exploration into the efficacy of imagery as a pedagogical tool during one to one singing lessons for teenagers aged 13-16.</w:t>
      </w:r>
    </w:p>
    <w:p w14:paraId="7A29E267" w14:textId="77777777" w:rsidR="004871B1" w:rsidRDefault="004871B1" w:rsidP="00B66D89">
      <w:pPr>
        <w:spacing w:line="276" w:lineRule="auto"/>
        <w:rPr>
          <w:rFonts w:asciiTheme="minorBidi" w:hAnsiTheme="minorBidi"/>
          <w:b/>
          <w:bCs/>
          <w:sz w:val="32"/>
          <w:szCs w:val="32"/>
        </w:rPr>
      </w:pPr>
    </w:p>
    <w:p w14:paraId="1FAFC188" w14:textId="77777777" w:rsidR="004871B1" w:rsidRDefault="004871B1" w:rsidP="00B66D89">
      <w:pPr>
        <w:spacing w:line="276" w:lineRule="auto"/>
        <w:rPr>
          <w:rFonts w:asciiTheme="minorBidi" w:hAnsiTheme="minorBidi"/>
          <w:b/>
          <w:bCs/>
          <w:sz w:val="32"/>
          <w:szCs w:val="32"/>
        </w:rPr>
      </w:pPr>
    </w:p>
    <w:p w14:paraId="7E77A0E2" w14:textId="6A6798F4" w:rsidR="00C52708" w:rsidRPr="00614ED8" w:rsidRDefault="00602975" w:rsidP="00B66D89">
      <w:pPr>
        <w:spacing w:line="276" w:lineRule="auto"/>
        <w:rPr>
          <w:rFonts w:asciiTheme="minorBidi" w:hAnsiTheme="minorBidi"/>
          <w:b/>
          <w:bCs/>
          <w:sz w:val="32"/>
          <w:szCs w:val="32"/>
        </w:rPr>
      </w:pPr>
      <w:r w:rsidRPr="00614ED8">
        <w:rPr>
          <w:rFonts w:asciiTheme="minorBidi" w:hAnsiTheme="minorBidi"/>
          <w:b/>
          <w:bCs/>
          <w:sz w:val="32"/>
          <w:szCs w:val="32"/>
        </w:rPr>
        <w:t>Sarah Pottinger</w:t>
      </w:r>
    </w:p>
    <w:p w14:paraId="2E1A8443" w14:textId="4E0D65D1" w:rsidR="00614ED8" w:rsidRPr="00614ED8" w:rsidRDefault="00602975" w:rsidP="00B66D89">
      <w:pPr>
        <w:spacing w:line="276" w:lineRule="auto"/>
        <w:rPr>
          <w:rFonts w:asciiTheme="minorBidi" w:hAnsiTheme="minorBidi"/>
          <w:b/>
          <w:bCs/>
          <w:sz w:val="32"/>
          <w:szCs w:val="32"/>
        </w:rPr>
      </w:pPr>
      <w:r w:rsidRPr="00614ED8">
        <w:rPr>
          <w:rFonts w:asciiTheme="minorBidi" w:hAnsiTheme="minorBidi"/>
          <w:b/>
          <w:bCs/>
          <w:sz w:val="32"/>
          <w:szCs w:val="32"/>
        </w:rPr>
        <w:t xml:space="preserve">Student Number </w:t>
      </w:r>
      <w:r w:rsidR="00794F74">
        <w:rPr>
          <w:rFonts w:asciiTheme="minorBidi" w:hAnsiTheme="minorBidi"/>
          <w:b/>
          <w:bCs/>
          <w:sz w:val="32"/>
          <w:szCs w:val="32"/>
        </w:rPr>
        <w:t xml:space="preserve">- </w:t>
      </w:r>
      <w:r w:rsidRPr="00614ED8">
        <w:rPr>
          <w:rFonts w:asciiTheme="minorBidi" w:hAnsiTheme="minorBidi"/>
          <w:b/>
          <w:bCs/>
          <w:sz w:val="32"/>
          <w:szCs w:val="32"/>
        </w:rPr>
        <w:t>2134596</w:t>
      </w:r>
    </w:p>
    <w:p w14:paraId="65AD545F" w14:textId="0644445E" w:rsidR="00602975" w:rsidRDefault="00794F74" w:rsidP="00B66D89">
      <w:pPr>
        <w:spacing w:line="276" w:lineRule="auto"/>
        <w:rPr>
          <w:rFonts w:asciiTheme="minorBidi" w:hAnsiTheme="minorBidi"/>
          <w:b/>
          <w:bCs/>
          <w:sz w:val="32"/>
          <w:szCs w:val="32"/>
        </w:rPr>
      </w:pPr>
      <w:r>
        <w:rPr>
          <w:rFonts w:asciiTheme="minorBidi" w:hAnsiTheme="minorBidi"/>
          <w:b/>
          <w:bCs/>
          <w:sz w:val="32"/>
          <w:szCs w:val="32"/>
        </w:rPr>
        <w:t xml:space="preserve">Module </w:t>
      </w:r>
      <w:r w:rsidR="0037328B">
        <w:rPr>
          <w:rFonts w:asciiTheme="minorBidi" w:hAnsiTheme="minorBidi"/>
          <w:b/>
          <w:bCs/>
          <w:sz w:val="32"/>
          <w:szCs w:val="32"/>
        </w:rPr>
        <w:t>3</w:t>
      </w:r>
      <w:r>
        <w:rPr>
          <w:rFonts w:asciiTheme="minorBidi" w:hAnsiTheme="minorBidi"/>
          <w:b/>
          <w:bCs/>
          <w:sz w:val="32"/>
          <w:szCs w:val="32"/>
        </w:rPr>
        <w:t xml:space="preserve"> - </w:t>
      </w:r>
      <w:r w:rsidR="00FC5369" w:rsidRPr="00614ED8">
        <w:rPr>
          <w:rFonts w:asciiTheme="minorBidi" w:hAnsiTheme="minorBidi"/>
          <w:b/>
          <w:bCs/>
          <w:sz w:val="32"/>
          <w:szCs w:val="32"/>
        </w:rPr>
        <w:t>BMPF7008</w:t>
      </w:r>
    </w:p>
    <w:p w14:paraId="7D9CBC9C" w14:textId="0F01B1D8" w:rsidR="0037328B" w:rsidRDefault="00F60D01" w:rsidP="00B66D89">
      <w:pPr>
        <w:spacing w:line="276" w:lineRule="auto"/>
        <w:rPr>
          <w:rFonts w:asciiTheme="minorBidi" w:hAnsiTheme="minorBidi"/>
          <w:b/>
          <w:bCs/>
          <w:sz w:val="32"/>
          <w:szCs w:val="32"/>
        </w:rPr>
      </w:pPr>
      <w:r>
        <w:rPr>
          <w:rFonts w:asciiTheme="minorBidi" w:hAnsiTheme="minorBidi"/>
          <w:b/>
          <w:bCs/>
          <w:sz w:val="32"/>
          <w:szCs w:val="32"/>
        </w:rPr>
        <w:t>Work based learning project</w:t>
      </w:r>
    </w:p>
    <w:p w14:paraId="3E4EB5B9" w14:textId="7799834E" w:rsidR="001E190B" w:rsidRDefault="001E190B" w:rsidP="00B66D89">
      <w:pPr>
        <w:spacing w:line="276" w:lineRule="auto"/>
        <w:rPr>
          <w:rFonts w:asciiTheme="minorBidi" w:hAnsiTheme="minorBidi"/>
          <w:b/>
          <w:bCs/>
          <w:sz w:val="32"/>
          <w:szCs w:val="32"/>
        </w:rPr>
      </w:pPr>
      <w:r>
        <w:rPr>
          <w:rFonts w:asciiTheme="minorBidi" w:hAnsiTheme="minorBidi"/>
          <w:b/>
          <w:bCs/>
          <w:sz w:val="32"/>
          <w:szCs w:val="32"/>
        </w:rPr>
        <w:t>7,7</w:t>
      </w:r>
      <w:r w:rsidR="00F76525">
        <w:rPr>
          <w:rFonts w:asciiTheme="minorBidi" w:hAnsiTheme="minorBidi"/>
          <w:b/>
          <w:bCs/>
          <w:sz w:val="32"/>
          <w:szCs w:val="32"/>
        </w:rPr>
        <w:t>51</w:t>
      </w:r>
      <w:r>
        <w:rPr>
          <w:rFonts w:asciiTheme="minorBidi" w:hAnsiTheme="minorBidi"/>
          <w:b/>
          <w:bCs/>
          <w:sz w:val="32"/>
          <w:szCs w:val="32"/>
        </w:rPr>
        <w:t xml:space="preserve"> words</w:t>
      </w:r>
    </w:p>
    <w:p w14:paraId="44F1E597" w14:textId="77777777" w:rsidR="0073319A" w:rsidRPr="00614ED8" w:rsidRDefault="0073319A" w:rsidP="00B66D89">
      <w:pPr>
        <w:spacing w:line="276" w:lineRule="auto"/>
        <w:rPr>
          <w:rFonts w:asciiTheme="minorBidi" w:hAnsiTheme="minorBidi"/>
          <w:b/>
          <w:bCs/>
          <w:sz w:val="32"/>
          <w:szCs w:val="32"/>
        </w:rPr>
      </w:pPr>
    </w:p>
    <w:p w14:paraId="69A7901E" w14:textId="77777777" w:rsidR="00C52708" w:rsidRDefault="00C52708" w:rsidP="00B66D89">
      <w:pPr>
        <w:spacing w:line="276" w:lineRule="auto"/>
        <w:rPr>
          <w:rFonts w:asciiTheme="minorBidi" w:hAnsiTheme="minorBidi"/>
          <w:b/>
          <w:bCs/>
        </w:rPr>
      </w:pPr>
    </w:p>
    <w:p w14:paraId="20882841" w14:textId="77777777" w:rsidR="00C52708" w:rsidRDefault="00C52708" w:rsidP="00B66D89">
      <w:pPr>
        <w:spacing w:line="276" w:lineRule="auto"/>
        <w:rPr>
          <w:rFonts w:asciiTheme="minorBidi" w:hAnsiTheme="minorBidi"/>
          <w:b/>
          <w:bCs/>
        </w:rPr>
      </w:pPr>
    </w:p>
    <w:p w14:paraId="2F8697DD" w14:textId="77777777" w:rsidR="00C52708" w:rsidRDefault="00C52708" w:rsidP="00B66D89">
      <w:pPr>
        <w:spacing w:line="276" w:lineRule="auto"/>
        <w:rPr>
          <w:rFonts w:asciiTheme="minorBidi" w:hAnsiTheme="minorBidi"/>
          <w:b/>
          <w:bCs/>
        </w:rPr>
      </w:pPr>
    </w:p>
    <w:p w14:paraId="24DBE2E0" w14:textId="77777777" w:rsidR="00C52708" w:rsidRDefault="00C52708" w:rsidP="00B66D89">
      <w:pPr>
        <w:spacing w:line="276" w:lineRule="auto"/>
        <w:rPr>
          <w:rFonts w:asciiTheme="minorBidi" w:hAnsiTheme="minorBidi"/>
          <w:b/>
          <w:bCs/>
        </w:rPr>
      </w:pPr>
    </w:p>
    <w:p w14:paraId="4235CD75" w14:textId="77777777" w:rsidR="00C52708" w:rsidRDefault="00C52708" w:rsidP="00B66D89">
      <w:pPr>
        <w:spacing w:line="276" w:lineRule="auto"/>
        <w:rPr>
          <w:rFonts w:asciiTheme="minorBidi" w:hAnsiTheme="minorBidi"/>
          <w:b/>
          <w:bCs/>
        </w:rPr>
      </w:pPr>
    </w:p>
    <w:p w14:paraId="1D1BC99A" w14:textId="77777777" w:rsidR="00C52708" w:rsidRDefault="00C52708" w:rsidP="00B66D89">
      <w:pPr>
        <w:spacing w:line="276" w:lineRule="auto"/>
        <w:rPr>
          <w:rFonts w:asciiTheme="minorBidi" w:hAnsiTheme="minorBidi"/>
          <w:b/>
          <w:bCs/>
        </w:rPr>
      </w:pPr>
    </w:p>
    <w:p w14:paraId="2000CD30" w14:textId="77777777" w:rsidR="00C52708" w:rsidRDefault="00C52708" w:rsidP="00B66D89">
      <w:pPr>
        <w:spacing w:line="276" w:lineRule="auto"/>
        <w:rPr>
          <w:rFonts w:asciiTheme="minorBidi" w:hAnsiTheme="minorBidi"/>
          <w:b/>
          <w:bCs/>
        </w:rPr>
      </w:pPr>
    </w:p>
    <w:p w14:paraId="123E3489" w14:textId="77777777" w:rsidR="00C52708" w:rsidRDefault="00C52708" w:rsidP="00B66D89">
      <w:pPr>
        <w:spacing w:line="276" w:lineRule="auto"/>
        <w:rPr>
          <w:rFonts w:asciiTheme="minorBidi" w:hAnsiTheme="minorBidi"/>
          <w:b/>
          <w:bCs/>
        </w:rPr>
      </w:pPr>
    </w:p>
    <w:p w14:paraId="6EC3F577" w14:textId="77777777" w:rsidR="00C52708" w:rsidRDefault="00C52708" w:rsidP="00B66D89">
      <w:pPr>
        <w:spacing w:line="276" w:lineRule="auto"/>
        <w:rPr>
          <w:rFonts w:asciiTheme="minorBidi" w:hAnsiTheme="minorBidi"/>
          <w:b/>
          <w:bCs/>
        </w:rPr>
      </w:pPr>
    </w:p>
    <w:p w14:paraId="731666D5" w14:textId="77777777" w:rsidR="00C52708" w:rsidRDefault="00C52708" w:rsidP="00B66D89">
      <w:pPr>
        <w:spacing w:line="276" w:lineRule="auto"/>
        <w:rPr>
          <w:rFonts w:asciiTheme="minorBidi" w:hAnsiTheme="minorBidi"/>
          <w:b/>
          <w:bCs/>
        </w:rPr>
      </w:pPr>
    </w:p>
    <w:p w14:paraId="6616548D" w14:textId="3FA71D0E" w:rsidR="00C52708" w:rsidRPr="002E4CC1" w:rsidRDefault="00C8510F" w:rsidP="00AF1E2E">
      <w:pPr>
        <w:rPr>
          <w:rFonts w:ascii="Arial" w:hAnsi="Arial" w:cs="Arial"/>
          <w:b/>
          <w:bCs/>
          <w:sz w:val="22"/>
          <w:szCs w:val="22"/>
        </w:rPr>
      </w:pPr>
      <w:r w:rsidRPr="002E4CC1">
        <w:rPr>
          <w:rFonts w:ascii="Arial" w:hAnsi="Arial" w:cs="Arial"/>
          <w:b/>
          <w:bCs/>
          <w:sz w:val="22"/>
          <w:szCs w:val="22"/>
        </w:rPr>
        <w:br w:type="page"/>
      </w:r>
    </w:p>
    <w:p w14:paraId="0B566405" w14:textId="77777777" w:rsidR="00D644A8" w:rsidRPr="002E4CC1" w:rsidRDefault="00D644A8" w:rsidP="008A750D">
      <w:pPr>
        <w:spacing w:line="360" w:lineRule="auto"/>
        <w:jc w:val="center"/>
        <w:rPr>
          <w:rFonts w:ascii="Arial" w:hAnsi="Arial" w:cs="Arial"/>
          <w:sz w:val="22"/>
          <w:szCs w:val="22"/>
          <w:u w:val="single"/>
        </w:rPr>
      </w:pPr>
      <w:r w:rsidRPr="002E4CC1">
        <w:rPr>
          <w:rFonts w:ascii="Arial" w:hAnsi="Arial" w:cs="Arial"/>
          <w:sz w:val="22"/>
          <w:szCs w:val="22"/>
          <w:u w:val="single"/>
        </w:rPr>
        <w:lastRenderedPageBreak/>
        <w:t>Contents:</w:t>
      </w:r>
    </w:p>
    <w:p w14:paraId="0C47C93E" w14:textId="36E39F59"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Project proposal form</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475D09" w:rsidRPr="008A750D">
        <w:rPr>
          <w:rFonts w:asciiTheme="minorBidi" w:hAnsiTheme="minorBidi"/>
          <w:sz w:val="22"/>
          <w:szCs w:val="22"/>
        </w:rPr>
        <w:tab/>
      </w:r>
      <w:r w:rsidRPr="008A750D">
        <w:rPr>
          <w:rFonts w:asciiTheme="minorBidi" w:hAnsiTheme="minorBidi"/>
          <w:sz w:val="22"/>
          <w:szCs w:val="22"/>
        </w:rPr>
        <w:t>3</w:t>
      </w:r>
    </w:p>
    <w:p w14:paraId="3900168E" w14:textId="0DBD6BF7"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Project report:</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475D09" w:rsidRPr="008A750D">
        <w:rPr>
          <w:rFonts w:asciiTheme="minorBidi" w:hAnsiTheme="minorBidi"/>
          <w:sz w:val="22"/>
          <w:szCs w:val="22"/>
        </w:rPr>
        <w:tab/>
      </w:r>
      <w:r w:rsidRPr="008A750D">
        <w:rPr>
          <w:rFonts w:asciiTheme="minorBidi" w:hAnsiTheme="minorBidi"/>
          <w:sz w:val="22"/>
          <w:szCs w:val="22"/>
        </w:rPr>
        <w:t>6</w:t>
      </w:r>
    </w:p>
    <w:p w14:paraId="536E26EB" w14:textId="77C7FE1C"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ab/>
        <w:t>Introduction</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t>6</w:t>
      </w:r>
    </w:p>
    <w:p w14:paraId="43D7DD56" w14:textId="05C99317"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ab/>
        <w:t>Literature review</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472EDC" w:rsidRPr="008A750D">
        <w:rPr>
          <w:rFonts w:asciiTheme="minorBidi" w:hAnsiTheme="minorBidi"/>
          <w:sz w:val="22"/>
          <w:szCs w:val="22"/>
        </w:rPr>
        <w:t>7</w:t>
      </w:r>
    </w:p>
    <w:p w14:paraId="4B530F86" w14:textId="05745DB8"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ab/>
        <w:t>Methodology</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t>1</w:t>
      </w:r>
      <w:r w:rsidR="0038668F" w:rsidRPr="008A750D">
        <w:rPr>
          <w:rFonts w:asciiTheme="minorBidi" w:hAnsiTheme="minorBidi"/>
          <w:sz w:val="22"/>
          <w:szCs w:val="22"/>
        </w:rPr>
        <w:t>2</w:t>
      </w:r>
    </w:p>
    <w:p w14:paraId="4C875501" w14:textId="07F66506"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ab/>
        <w:t>Findings</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t>1</w:t>
      </w:r>
      <w:r w:rsidR="0038668F" w:rsidRPr="008A750D">
        <w:rPr>
          <w:rFonts w:asciiTheme="minorBidi" w:hAnsiTheme="minorBidi"/>
          <w:sz w:val="22"/>
          <w:szCs w:val="22"/>
        </w:rPr>
        <w:t>6</w:t>
      </w:r>
    </w:p>
    <w:p w14:paraId="7E125333" w14:textId="709B2C7A" w:rsidR="00C4505C" w:rsidRPr="008A750D" w:rsidRDefault="00C4505C" w:rsidP="00D644A8">
      <w:pPr>
        <w:spacing w:line="360" w:lineRule="auto"/>
        <w:rPr>
          <w:rFonts w:asciiTheme="minorBidi" w:hAnsiTheme="minorBidi"/>
          <w:sz w:val="22"/>
          <w:szCs w:val="22"/>
        </w:rPr>
      </w:pPr>
      <w:r w:rsidRPr="008A750D">
        <w:rPr>
          <w:rFonts w:asciiTheme="minorBidi" w:hAnsiTheme="minorBidi"/>
          <w:sz w:val="22"/>
          <w:szCs w:val="22"/>
        </w:rPr>
        <w:tab/>
        <w:t>Limitations</w:t>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r>
      <w:r w:rsidR="00F777D7" w:rsidRPr="008A750D">
        <w:rPr>
          <w:rFonts w:asciiTheme="minorBidi" w:hAnsiTheme="minorBidi"/>
          <w:sz w:val="22"/>
          <w:szCs w:val="22"/>
        </w:rPr>
        <w:tab/>
        <w:t>21</w:t>
      </w:r>
    </w:p>
    <w:p w14:paraId="0DAB18E6" w14:textId="6638024F"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ab/>
        <w:t>Conclusions and recommendations</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475D09" w:rsidRPr="008A750D">
        <w:rPr>
          <w:rFonts w:asciiTheme="minorBidi" w:hAnsiTheme="minorBidi"/>
          <w:sz w:val="22"/>
          <w:szCs w:val="22"/>
        </w:rPr>
        <w:tab/>
      </w:r>
      <w:r w:rsidRPr="008A750D">
        <w:rPr>
          <w:rFonts w:asciiTheme="minorBidi" w:hAnsiTheme="minorBidi"/>
          <w:sz w:val="22"/>
          <w:szCs w:val="22"/>
        </w:rPr>
        <w:t>2</w:t>
      </w:r>
      <w:r w:rsidR="00F777D7" w:rsidRPr="008A750D">
        <w:rPr>
          <w:rFonts w:asciiTheme="minorBidi" w:hAnsiTheme="minorBidi"/>
          <w:sz w:val="22"/>
          <w:szCs w:val="22"/>
        </w:rPr>
        <w:t>2</w:t>
      </w:r>
    </w:p>
    <w:p w14:paraId="77E6EEA4" w14:textId="692E490E" w:rsidR="00D644A8" w:rsidRPr="008A750D" w:rsidRDefault="00D644A8" w:rsidP="00475D09">
      <w:pPr>
        <w:pStyle w:val="ListParagraph"/>
        <w:spacing w:line="360" w:lineRule="auto"/>
        <w:ind w:left="1440"/>
        <w:rPr>
          <w:rFonts w:asciiTheme="minorBidi" w:hAnsiTheme="minorBidi"/>
          <w:sz w:val="22"/>
          <w:szCs w:val="22"/>
        </w:rPr>
      </w:pPr>
      <w:r w:rsidRPr="008A750D">
        <w:rPr>
          <w:rFonts w:asciiTheme="minorBidi" w:hAnsiTheme="minorBidi"/>
          <w:sz w:val="22"/>
          <w:szCs w:val="22"/>
        </w:rPr>
        <w:tab/>
      </w:r>
    </w:p>
    <w:p w14:paraId="3F53D348" w14:textId="5D99A90A" w:rsidR="00D644A8" w:rsidRPr="008A750D" w:rsidRDefault="00D644A8" w:rsidP="00E6006B">
      <w:pPr>
        <w:spacing w:line="360" w:lineRule="auto"/>
        <w:rPr>
          <w:rFonts w:asciiTheme="minorBidi" w:hAnsiTheme="minorBidi"/>
          <w:sz w:val="22"/>
          <w:szCs w:val="22"/>
        </w:rPr>
      </w:pPr>
      <w:r w:rsidRPr="008A750D">
        <w:rPr>
          <w:rFonts w:asciiTheme="minorBidi" w:hAnsiTheme="minorBidi"/>
          <w:sz w:val="22"/>
          <w:szCs w:val="22"/>
        </w:rPr>
        <w:t>References</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t>2</w:t>
      </w:r>
      <w:r w:rsidR="00475D09" w:rsidRPr="008A750D">
        <w:rPr>
          <w:rFonts w:asciiTheme="minorBidi" w:hAnsiTheme="minorBidi"/>
          <w:sz w:val="22"/>
          <w:szCs w:val="22"/>
        </w:rPr>
        <w:t>3</w:t>
      </w:r>
      <w:r w:rsidRPr="008A750D">
        <w:rPr>
          <w:rFonts w:asciiTheme="minorBidi" w:hAnsiTheme="minorBidi"/>
          <w:sz w:val="22"/>
          <w:szCs w:val="22"/>
        </w:rPr>
        <w:tab/>
      </w:r>
      <w:r w:rsidRPr="008A750D">
        <w:rPr>
          <w:rFonts w:asciiTheme="minorBidi" w:hAnsiTheme="minorBidi"/>
          <w:sz w:val="22"/>
          <w:szCs w:val="22"/>
        </w:rPr>
        <w:tab/>
      </w:r>
    </w:p>
    <w:p w14:paraId="0DDD5A22" w14:textId="162D729B"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 xml:space="preserve">Appendix </w:t>
      </w:r>
      <w:r w:rsidR="00E6006B" w:rsidRPr="008A750D">
        <w:rPr>
          <w:rFonts w:asciiTheme="minorBidi" w:hAnsiTheme="minorBidi"/>
          <w:sz w:val="22"/>
          <w:szCs w:val="22"/>
        </w:rPr>
        <w:t>1</w:t>
      </w:r>
      <w:r w:rsidRPr="008A750D">
        <w:rPr>
          <w:rFonts w:asciiTheme="minorBidi" w:hAnsiTheme="minorBidi"/>
          <w:sz w:val="22"/>
          <w:szCs w:val="22"/>
        </w:rPr>
        <w:t xml:space="preserve">: </w:t>
      </w:r>
      <w:r w:rsidR="00E6006B" w:rsidRPr="008A750D">
        <w:rPr>
          <w:rFonts w:asciiTheme="minorBidi" w:hAnsiTheme="minorBidi"/>
          <w:sz w:val="22"/>
          <w:szCs w:val="22"/>
        </w:rPr>
        <w:t>Doğanyiğit &amp; Yiğit twelve identified themes</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FA20E3" w:rsidRPr="008A750D">
        <w:rPr>
          <w:rFonts w:asciiTheme="minorBidi" w:hAnsiTheme="minorBidi"/>
          <w:sz w:val="22"/>
          <w:szCs w:val="22"/>
        </w:rPr>
        <w:t>27</w:t>
      </w:r>
    </w:p>
    <w:p w14:paraId="7FD7902E" w14:textId="0F7791D5"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 xml:space="preserve">Appendix </w:t>
      </w:r>
      <w:r w:rsidR="00E6006B" w:rsidRPr="008A750D">
        <w:rPr>
          <w:rFonts w:asciiTheme="minorBidi" w:hAnsiTheme="minorBidi"/>
          <w:sz w:val="22"/>
          <w:szCs w:val="22"/>
        </w:rPr>
        <w:t>2</w:t>
      </w:r>
      <w:r w:rsidRPr="008A750D">
        <w:rPr>
          <w:rFonts w:asciiTheme="minorBidi" w:hAnsiTheme="minorBidi"/>
          <w:sz w:val="22"/>
          <w:szCs w:val="22"/>
        </w:rPr>
        <w:t xml:space="preserve">: </w:t>
      </w:r>
      <w:r w:rsidR="00FA20E3" w:rsidRPr="008A750D">
        <w:rPr>
          <w:rFonts w:asciiTheme="minorBidi" w:hAnsiTheme="minorBidi"/>
          <w:sz w:val="22"/>
          <w:szCs w:val="22"/>
        </w:rPr>
        <w:t>Ethics Form</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FA20E3" w:rsidRPr="008A750D">
        <w:rPr>
          <w:rFonts w:asciiTheme="minorBidi" w:hAnsiTheme="minorBidi"/>
          <w:sz w:val="22"/>
          <w:szCs w:val="22"/>
        </w:rPr>
        <w:t>28</w:t>
      </w:r>
    </w:p>
    <w:p w14:paraId="0BC34002" w14:textId="6D6C6589"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 xml:space="preserve">Appendix </w:t>
      </w:r>
      <w:r w:rsidR="00F21655" w:rsidRPr="008A750D">
        <w:rPr>
          <w:rFonts w:asciiTheme="minorBidi" w:hAnsiTheme="minorBidi"/>
          <w:sz w:val="22"/>
          <w:szCs w:val="22"/>
        </w:rPr>
        <w:t>3</w:t>
      </w:r>
      <w:r w:rsidRPr="008A750D">
        <w:rPr>
          <w:rFonts w:asciiTheme="minorBidi" w:hAnsiTheme="minorBidi"/>
          <w:sz w:val="22"/>
          <w:szCs w:val="22"/>
        </w:rPr>
        <w:t>:</w:t>
      </w:r>
      <w:r w:rsidR="00F21655" w:rsidRPr="008A750D">
        <w:rPr>
          <w:rFonts w:asciiTheme="minorBidi" w:hAnsiTheme="minorBidi"/>
          <w:sz w:val="22"/>
          <w:szCs w:val="22"/>
        </w:rPr>
        <w:t xml:space="preserve"> Bell and Bryman’s ten ethical principles</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t>4</w:t>
      </w:r>
      <w:r w:rsidR="00F21655" w:rsidRPr="008A750D">
        <w:rPr>
          <w:rFonts w:asciiTheme="minorBidi" w:hAnsiTheme="minorBidi"/>
          <w:sz w:val="22"/>
          <w:szCs w:val="22"/>
        </w:rPr>
        <w:t>6</w:t>
      </w:r>
    </w:p>
    <w:p w14:paraId="5C7B339D" w14:textId="36681ECE" w:rsidR="00D644A8" w:rsidRPr="008A750D" w:rsidRDefault="00D644A8" w:rsidP="00D644A8">
      <w:pPr>
        <w:spacing w:line="360" w:lineRule="auto"/>
        <w:rPr>
          <w:rFonts w:asciiTheme="minorBidi" w:hAnsiTheme="minorBidi"/>
          <w:sz w:val="22"/>
          <w:szCs w:val="22"/>
        </w:rPr>
      </w:pPr>
      <w:r w:rsidRPr="008A750D">
        <w:rPr>
          <w:rFonts w:asciiTheme="minorBidi" w:hAnsiTheme="minorBidi"/>
          <w:sz w:val="22"/>
          <w:szCs w:val="22"/>
        </w:rPr>
        <w:t xml:space="preserve">Appendix </w:t>
      </w:r>
      <w:r w:rsidR="00F21655" w:rsidRPr="008A750D">
        <w:rPr>
          <w:rFonts w:asciiTheme="minorBidi" w:hAnsiTheme="minorBidi"/>
          <w:sz w:val="22"/>
          <w:szCs w:val="22"/>
        </w:rPr>
        <w:t>4</w:t>
      </w:r>
      <w:r w:rsidRPr="008A750D">
        <w:rPr>
          <w:rFonts w:asciiTheme="minorBidi" w:hAnsiTheme="minorBidi"/>
          <w:sz w:val="22"/>
          <w:szCs w:val="22"/>
        </w:rPr>
        <w:t>:</w:t>
      </w:r>
      <w:r w:rsidR="00C0629A" w:rsidRPr="008A750D">
        <w:rPr>
          <w:rFonts w:asciiTheme="minorBidi" w:hAnsiTheme="minorBidi"/>
          <w:sz w:val="22"/>
          <w:szCs w:val="22"/>
        </w:rPr>
        <w:t xml:space="preserve"> Permission letter from place of work</w:t>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Pr="008A750D">
        <w:rPr>
          <w:rFonts w:asciiTheme="minorBidi" w:hAnsiTheme="minorBidi"/>
          <w:sz w:val="22"/>
          <w:szCs w:val="22"/>
        </w:rPr>
        <w:tab/>
      </w:r>
      <w:r w:rsidR="00C0629A" w:rsidRPr="008A750D">
        <w:rPr>
          <w:rFonts w:asciiTheme="minorBidi" w:hAnsiTheme="minorBidi"/>
          <w:sz w:val="22"/>
          <w:szCs w:val="22"/>
        </w:rPr>
        <w:t>47</w:t>
      </w:r>
    </w:p>
    <w:p w14:paraId="7D77F249" w14:textId="2929559C" w:rsidR="00D644A8" w:rsidRPr="008A750D" w:rsidRDefault="00D644A8" w:rsidP="00BA2C80">
      <w:pPr>
        <w:spacing w:line="276" w:lineRule="auto"/>
        <w:rPr>
          <w:rFonts w:asciiTheme="minorBidi" w:hAnsiTheme="minorBidi"/>
          <w:sz w:val="22"/>
          <w:szCs w:val="22"/>
          <w:lang w:val="fr-FR"/>
        </w:rPr>
      </w:pPr>
      <w:r w:rsidRPr="008A750D">
        <w:rPr>
          <w:rFonts w:asciiTheme="minorBidi" w:hAnsiTheme="minorBidi"/>
          <w:sz w:val="22"/>
          <w:szCs w:val="22"/>
          <w:lang w:val="fr-FR"/>
        </w:rPr>
        <w:t xml:space="preserve">Appendix </w:t>
      </w:r>
      <w:r w:rsidR="00F21655" w:rsidRPr="008A750D">
        <w:rPr>
          <w:rFonts w:asciiTheme="minorBidi" w:hAnsiTheme="minorBidi"/>
          <w:sz w:val="22"/>
          <w:szCs w:val="22"/>
          <w:lang w:val="fr-FR"/>
        </w:rPr>
        <w:t>5</w:t>
      </w:r>
      <w:r w:rsidRPr="008A750D">
        <w:rPr>
          <w:rFonts w:asciiTheme="minorBidi" w:hAnsiTheme="minorBidi"/>
          <w:sz w:val="22"/>
          <w:szCs w:val="22"/>
          <w:lang w:val="fr-FR"/>
        </w:rPr>
        <w:t>:</w:t>
      </w:r>
      <w:r w:rsidR="00C0629A" w:rsidRPr="008A750D">
        <w:rPr>
          <w:rFonts w:asciiTheme="minorBidi" w:hAnsiTheme="minorBidi"/>
          <w:sz w:val="22"/>
          <w:szCs w:val="22"/>
          <w:lang w:val="fr-FR"/>
        </w:rPr>
        <w:t xml:space="preserve"> Parental Consent form</w:t>
      </w:r>
      <w:r w:rsidR="00BA2C80" w:rsidRPr="008A750D">
        <w:rPr>
          <w:rFonts w:asciiTheme="minorBidi" w:hAnsiTheme="minorBidi"/>
          <w:b/>
          <w:bCs/>
          <w:sz w:val="22"/>
          <w:szCs w:val="22"/>
          <w:lang w:val="fr-FR"/>
        </w:rPr>
        <w:tab/>
      </w:r>
      <w:r w:rsidR="00BA2C80" w:rsidRPr="008A750D">
        <w:rPr>
          <w:rFonts w:asciiTheme="minorBidi" w:hAnsiTheme="minorBidi"/>
          <w:b/>
          <w:bCs/>
          <w:sz w:val="22"/>
          <w:szCs w:val="22"/>
          <w:lang w:val="fr-FR"/>
        </w:rPr>
        <w:tab/>
      </w:r>
      <w:r w:rsidR="00BA2C80" w:rsidRPr="008A750D">
        <w:rPr>
          <w:rFonts w:asciiTheme="minorBidi" w:hAnsiTheme="minorBidi"/>
          <w:b/>
          <w:bCs/>
          <w:sz w:val="22"/>
          <w:szCs w:val="22"/>
          <w:lang w:val="fr-FR"/>
        </w:rPr>
        <w:tab/>
      </w:r>
      <w:r w:rsidR="00BA2C80" w:rsidRPr="008A750D">
        <w:rPr>
          <w:rFonts w:asciiTheme="minorBidi" w:hAnsiTheme="minorBidi"/>
          <w:b/>
          <w:bCs/>
          <w:sz w:val="22"/>
          <w:szCs w:val="22"/>
          <w:lang w:val="fr-FR"/>
        </w:rPr>
        <w:tab/>
      </w:r>
      <w:r w:rsidR="00BA2C80" w:rsidRPr="008A750D">
        <w:rPr>
          <w:rFonts w:asciiTheme="minorBidi" w:hAnsiTheme="minorBidi"/>
          <w:b/>
          <w:bCs/>
          <w:sz w:val="22"/>
          <w:szCs w:val="22"/>
          <w:lang w:val="fr-FR"/>
        </w:rPr>
        <w:tab/>
      </w:r>
      <w:r w:rsidR="00BA2C80" w:rsidRPr="008A750D">
        <w:rPr>
          <w:rFonts w:asciiTheme="minorBidi" w:hAnsiTheme="minorBidi"/>
          <w:b/>
          <w:bCs/>
          <w:sz w:val="22"/>
          <w:szCs w:val="22"/>
          <w:lang w:val="fr-FR"/>
        </w:rPr>
        <w:tab/>
      </w:r>
      <w:r w:rsidR="00BA2C80" w:rsidRPr="008A750D">
        <w:rPr>
          <w:rFonts w:asciiTheme="minorBidi" w:hAnsiTheme="minorBidi"/>
          <w:b/>
          <w:bCs/>
          <w:sz w:val="22"/>
          <w:szCs w:val="22"/>
          <w:lang w:val="fr-FR"/>
        </w:rPr>
        <w:tab/>
      </w:r>
      <w:r w:rsidR="00BA2C80" w:rsidRPr="008A750D">
        <w:rPr>
          <w:rFonts w:asciiTheme="minorBidi" w:hAnsiTheme="minorBidi"/>
          <w:sz w:val="22"/>
          <w:szCs w:val="22"/>
          <w:lang w:val="fr-FR"/>
        </w:rPr>
        <w:t>48</w:t>
      </w:r>
    </w:p>
    <w:p w14:paraId="251659A4" w14:textId="77777777" w:rsidR="002E4CC1" w:rsidRPr="008A750D" w:rsidRDefault="00D644A8" w:rsidP="002E4CC1">
      <w:pPr>
        <w:spacing w:line="360" w:lineRule="auto"/>
        <w:rPr>
          <w:rFonts w:asciiTheme="minorBidi" w:hAnsiTheme="minorBidi"/>
          <w:sz w:val="22"/>
          <w:szCs w:val="22"/>
          <w:lang w:val="fr-FR"/>
        </w:rPr>
      </w:pPr>
      <w:r w:rsidRPr="008A750D">
        <w:rPr>
          <w:rFonts w:asciiTheme="minorBidi" w:hAnsiTheme="minorBidi"/>
          <w:sz w:val="22"/>
          <w:szCs w:val="22"/>
          <w:lang w:val="fr-FR"/>
        </w:rPr>
        <w:t xml:space="preserve">Appendix </w:t>
      </w:r>
      <w:r w:rsidR="00F21655" w:rsidRPr="008A750D">
        <w:rPr>
          <w:rFonts w:asciiTheme="minorBidi" w:hAnsiTheme="minorBidi"/>
          <w:sz w:val="22"/>
          <w:szCs w:val="22"/>
          <w:lang w:val="fr-FR"/>
        </w:rPr>
        <w:t>6</w:t>
      </w:r>
      <w:r w:rsidRPr="008A750D">
        <w:rPr>
          <w:rFonts w:asciiTheme="minorBidi" w:hAnsiTheme="minorBidi"/>
          <w:sz w:val="22"/>
          <w:szCs w:val="22"/>
          <w:lang w:val="fr-FR"/>
        </w:rPr>
        <w:t>:</w:t>
      </w:r>
      <w:r w:rsidR="00BA2C80" w:rsidRPr="008A750D">
        <w:rPr>
          <w:rFonts w:asciiTheme="minorBidi" w:hAnsiTheme="minorBidi"/>
          <w:sz w:val="22"/>
          <w:szCs w:val="22"/>
          <w:lang w:val="fr-FR"/>
        </w:rPr>
        <w:t xml:space="preserve"> Participant Consent form</w:t>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t>50</w:t>
      </w:r>
      <w:r w:rsidRPr="008A750D">
        <w:rPr>
          <w:rFonts w:asciiTheme="minorBidi" w:hAnsiTheme="minorBidi"/>
          <w:sz w:val="22"/>
          <w:szCs w:val="22"/>
          <w:lang w:val="fr-FR"/>
        </w:rPr>
        <w:tab/>
      </w:r>
    </w:p>
    <w:p w14:paraId="775A882A" w14:textId="4D29DABC" w:rsidR="00F21655" w:rsidRPr="008A750D" w:rsidRDefault="00F21655" w:rsidP="002E4CC1">
      <w:pPr>
        <w:spacing w:line="360" w:lineRule="auto"/>
        <w:rPr>
          <w:rFonts w:asciiTheme="minorBidi" w:hAnsiTheme="minorBidi"/>
          <w:sz w:val="22"/>
          <w:szCs w:val="22"/>
          <w:lang w:val="fr-FR"/>
        </w:rPr>
      </w:pPr>
      <w:r w:rsidRPr="008A750D">
        <w:rPr>
          <w:rFonts w:asciiTheme="minorBidi" w:hAnsiTheme="minorBidi"/>
          <w:sz w:val="22"/>
          <w:szCs w:val="22"/>
          <w:lang w:val="fr-FR"/>
        </w:rPr>
        <w:t>Appendix 7:</w:t>
      </w:r>
      <w:r w:rsidR="002E4CC1" w:rsidRPr="008A750D">
        <w:rPr>
          <w:rFonts w:asciiTheme="minorBidi" w:hAnsiTheme="minorBidi"/>
          <w:sz w:val="22"/>
          <w:szCs w:val="22"/>
          <w:lang w:val="fr-FR"/>
        </w:rPr>
        <w:t xml:space="preserve"> Information sheet for Participants</w:t>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t>52</w:t>
      </w:r>
    </w:p>
    <w:p w14:paraId="7D96DC11" w14:textId="4C976224" w:rsidR="00D644A8" w:rsidRPr="008A750D" w:rsidRDefault="00F21655" w:rsidP="00D644A8">
      <w:pPr>
        <w:spacing w:line="360" w:lineRule="auto"/>
        <w:rPr>
          <w:rFonts w:asciiTheme="minorBidi" w:hAnsiTheme="minorBidi"/>
          <w:sz w:val="22"/>
          <w:szCs w:val="22"/>
          <w:lang w:val="fr-FR"/>
        </w:rPr>
      </w:pPr>
      <w:r w:rsidRPr="008A750D">
        <w:rPr>
          <w:rFonts w:asciiTheme="minorBidi" w:hAnsiTheme="minorBidi"/>
          <w:sz w:val="22"/>
          <w:szCs w:val="22"/>
          <w:lang w:val="fr-FR"/>
        </w:rPr>
        <w:t xml:space="preserve">Appendix </w:t>
      </w:r>
      <w:r w:rsidR="00C0629A" w:rsidRPr="008A750D">
        <w:rPr>
          <w:rFonts w:asciiTheme="minorBidi" w:hAnsiTheme="minorBidi"/>
          <w:sz w:val="22"/>
          <w:szCs w:val="22"/>
          <w:lang w:val="fr-FR"/>
        </w:rPr>
        <w:t>8:</w:t>
      </w:r>
      <w:r w:rsidR="002E4CC1" w:rsidRPr="008A750D">
        <w:rPr>
          <w:rFonts w:asciiTheme="minorBidi" w:hAnsiTheme="minorBidi"/>
          <w:sz w:val="22"/>
          <w:szCs w:val="22"/>
          <w:lang w:val="fr-FR"/>
        </w:rPr>
        <w:t xml:space="preserve"> Initial Questionnaire</w:t>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r>
      <w:r w:rsidR="002E4CC1" w:rsidRPr="008A750D">
        <w:rPr>
          <w:rFonts w:asciiTheme="minorBidi" w:hAnsiTheme="minorBidi"/>
          <w:sz w:val="22"/>
          <w:szCs w:val="22"/>
          <w:lang w:val="fr-FR"/>
        </w:rPr>
        <w:tab/>
        <w:t>53</w:t>
      </w:r>
    </w:p>
    <w:p w14:paraId="2BCF82CF" w14:textId="79A871B7" w:rsidR="002E4CC1" w:rsidRPr="008A750D" w:rsidRDefault="002E4CC1" w:rsidP="00D644A8">
      <w:pPr>
        <w:spacing w:line="360" w:lineRule="auto"/>
        <w:rPr>
          <w:rFonts w:asciiTheme="minorBidi" w:hAnsiTheme="minorBidi"/>
          <w:sz w:val="22"/>
          <w:szCs w:val="22"/>
          <w:lang w:val="fr-FR"/>
        </w:rPr>
      </w:pPr>
      <w:r w:rsidRPr="008A750D">
        <w:rPr>
          <w:rFonts w:asciiTheme="minorBidi" w:hAnsiTheme="minorBidi"/>
          <w:sz w:val="22"/>
          <w:szCs w:val="22"/>
          <w:lang w:val="fr-FR"/>
        </w:rPr>
        <w:t xml:space="preserve">Appendix 9: Semi </w:t>
      </w:r>
      <w:r w:rsidR="00450726" w:rsidRPr="008A750D">
        <w:rPr>
          <w:rFonts w:asciiTheme="minorBidi" w:hAnsiTheme="minorBidi"/>
          <w:sz w:val="22"/>
          <w:szCs w:val="22"/>
          <w:lang w:val="fr-FR"/>
        </w:rPr>
        <w:t>S</w:t>
      </w:r>
      <w:r w:rsidRPr="008A750D">
        <w:rPr>
          <w:rFonts w:asciiTheme="minorBidi" w:hAnsiTheme="minorBidi"/>
          <w:sz w:val="22"/>
          <w:szCs w:val="22"/>
          <w:lang w:val="fr-FR"/>
        </w:rPr>
        <w:t xml:space="preserve">tuctured </w:t>
      </w:r>
      <w:r w:rsidR="00450726" w:rsidRPr="008A750D">
        <w:rPr>
          <w:rFonts w:asciiTheme="minorBidi" w:hAnsiTheme="minorBidi"/>
          <w:sz w:val="22"/>
          <w:szCs w:val="22"/>
          <w:lang w:val="fr-FR"/>
        </w:rPr>
        <w:t>I</w:t>
      </w:r>
      <w:r w:rsidRPr="008A750D">
        <w:rPr>
          <w:rFonts w:asciiTheme="minorBidi" w:hAnsiTheme="minorBidi"/>
          <w:sz w:val="22"/>
          <w:szCs w:val="22"/>
          <w:lang w:val="fr-FR"/>
        </w:rPr>
        <w:t>nterviews</w:t>
      </w:r>
      <w:r w:rsidRPr="008A750D">
        <w:rPr>
          <w:rFonts w:asciiTheme="minorBidi" w:hAnsiTheme="minorBidi"/>
          <w:sz w:val="22"/>
          <w:szCs w:val="22"/>
          <w:lang w:val="fr-FR"/>
        </w:rPr>
        <w:tab/>
      </w:r>
      <w:r w:rsidRPr="008A750D">
        <w:rPr>
          <w:rFonts w:asciiTheme="minorBidi" w:hAnsiTheme="minorBidi"/>
          <w:sz w:val="22"/>
          <w:szCs w:val="22"/>
          <w:lang w:val="fr-FR"/>
        </w:rPr>
        <w:tab/>
      </w:r>
      <w:r w:rsidRPr="008A750D">
        <w:rPr>
          <w:rFonts w:asciiTheme="minorBidi" w:hAnsiTheme="minorBidi"/>
          <w:sz w:val="22"/>
          <w:szCs w:val="22"/>
          <w:lang w:val="fr-FR"/>
        </w:rPr>
        <w:tab/>
      </w:r>
      <w:r w:rsidRPr="008A750D">
        <w:rPr>
          <w:rFonts w:asciiTheme="minorBidi" w:hAnsiTheme="minorBidi"/>
          <w:sz w:val="22"/>
          <w:szCs w:val="22"/>
          <w:lang w:val="fr-FR"/>
        </w:rPr>
        <w:tab/>
      </w:r>
      <w:r w:rsidRPr="008A750D">
        <w:rPr>
          <w:rFonts w:asciiTheme="minorBidi" w:hAnsiTheme="minorBidi"/>
          <w:sz w:val="22"/>
          <w:szCs w:val="22"/>
          <w:lang w:val="fr-FR"/>
        </w:rPr>
        <w:tab/>
      </w:r>
      <w:r w:rsidRPr="008A750D">
        <w:rPr>
          <w:rFonts w:asciiTheme="minorBidi" w:hAnsiTheme="minorBidi"/>
          <w:sz w:val="22"/>
          <w:szCs w:val="22"/>
          <w:lang w:val="fr-FR"/>
        </w:rPr>
        <w:tab/>
        <w:t>58</w:t>
      </w:r>
    </w:p>
    <w:p w14:paraId="6CF7E269" w14:textId="77777777" w:rsidR="00DC3F46" w:rsidRPr="008A750D" w:rsidRDefault="002E4CC1" w:rsidP="00D644A8">
      <w:pPr>
        <w:spacing w:line="360" w:lineRule="auto"/>
        <w:rPr>
          <w:rFonts w:asciiTheme="minorBidi" w:hAnsiTheme="minorBidi"/>
          <w:sz w:val="22"/>
          <w:szCs w:val="22"/>
          <w:lang w:val="fr-FR"/>
        </w:rPr>
      </w:pPr>
      <w:r w:rsidRPr="008A750D">
        <w:rPr>
          <w:rFonts w:asciiTheme="minorBidi" w:hAnsiTheme="minorBidi"/>
          <w:sz w:val="22"/>
          <w:szCs w:val="22"/>
          <w:lang w:val="fr-FR"/>
        </w:rPr>
        <w:t xml:space="preserve">Appendix 10: </w:t>
      </w:r>
      <w:r w:rsidR="00DC3F46" w:rsidRPr="008A750D">
        <w:rPr>
          <w:rFonts w:asciiTheme="minorBidi" w:hAnsiTheme="minorBidi"/>
          <w:sz w:val="22"/>
          <w:szCs w:val="22"/>
          <w:lang w:val="fr-FR"/>
        </w:rPr>
        <w:t>Code book – Initial Questionnaire</w:t>
      </w:r>
      <w:r w:rsidR="00DC3F46" w:rsidRPr="008A750D">
        <w:rPr>
          <w:rFonts w:asciiTheme="minorBidi" w:hAnsiTheme="minorBidi"/>
          <w:sz w:val="22"/>
          <w:szCs w:val="22"/>
          <w:lang w:val="fr-FR"/>
        </w:rPr>
        <w:tab/>
      </w:r>
      <w:r w:rsidR="00DC3F46" w:rsidRPr="008A750D">
        <w:rPr>
          <w:rFonts w:asciiTheme="minorBidi" w:hAnsiTheme="minorBidi"/>
          <w:sz w:val="22"/>
          <w:szCs w:val="22"/>
          <w:lang w:val="fr-FR"/>
        </w:rPr>
        <w:tab/>
      </w:r>
      <w:r w:rsidR="00DC3F46" w:rsidRPr="008A750D">
        <w:rPr>
          <w:rFonts w:asciiTheme="minorBidi" w:hAnsiTheme="minorBidi"/>
          <w:sz w:val="22"/>
          <w:szCs w:val="22"/>
          <w:lang w:val="fr-FR"/>
        </w:rPr>
        <w:tab/>
      </w:r>
      <w:r w:rsidR="00DC3F46" w:rsidRPr="008A750D">
        <w:rPr>
          <w:rFonts w:asciiTheme="minorBidi" w:hAnsiTheme="minorBidi"/>
          <w:sz w:val="22"/>
          <w:szCs w:val="22"/>
          <w:lang w:val="fr-FR"/>
        </w:rPr>
        <w:tab/>
      </w:r>
      <w:r w:rsidR="00DC3F46" w:rsidRPr="008A750D">
        <w:rPr>
          <w:rFonts w:asciiTheme="minorBidi" w:hAnsiTheme="minorBidi"/>
          <w:sz w:val="22"/>
          <w:szCs w:val="22"/>
          <w:lang w:val="fr-FR"/>
        </w:rPr>
        <w:tab/>
        <w:t>69</w:t>
      </w:r>
    </w:p>
    <w:p w14:paraId="25AD94CA" w14:textId="5C679345" w:rsidR="00B7683F" w:rsidRPr="008A750D" w:rsidRDefault="00DC3F46" w:rsidP="00D644A8">
      <w:pPr>
        <w:spacing w:line="360" w:lineRule="auto"/>
        <w:rPr>
          <w:rFonts w:asciiTheme="minorBidi" w:hAnsiTheme="minorBidi"/>
          <w:sz w:val="22"/>
          <w:szCs w:val="22"/>
          <w:lang w:val="fr-FR"/>
        </w:rPr>
      </w:pPr>
      <w:r w:rsidRPr="008A750D">
        <w:rPr>
          <w:rFonts w:asciiTheme="minorBidi" w:hAnsiTheme="minorBidi"/>
          <w:sz w:val="22"/>
          <w:szCs w:val="22"/>
          <w:lang w:val="fr-FR"/>
        </w:rPr>
        <w:t xml:space="preserve">Appendix 11: </w:t>
      </w:r>
      <w:r w:rsidR="00B7683F" w:rsidRPr="008A750D">
        <w:rPr>
          <w:rFonts w:asciiTheme="minorBidi" w:hAnsiTheme="minorBidi"/>
          <w:sz w:val="22"/>
          <w:szCs w:val="22"/>
          <w:lang w:val="fr-FR"/>
        </w:rPr>
        <w:t>Code book – Semi Structured Interview</w:t>
      </w:r>
      <w:r w:rsidR="00B7683F" w:rsidRPr="008A750D">
        <w:rPr>
          <w:rFonts w:asciiTheme="minorBidi" w:hAnsiTheme="minorBidi"/>
          <w:sz w:val="22"/>
          <w:szCs w:val="22"/>
          <w:lang w:val="fr-FR"/>
        </w:rPr>
        <w:tab/>
      </w:r>
      <w:r w:rsidR="00B7683F" w:rsidRPr="008A750D">
        <w:rPr>
          <w:rFonts w:asciiTheme="minorBidi" w:hAnsiTheme="minorBidi"/>
          <w:sz w:val="22"/>
          <w:szCs w:val="22"/>
          <w:lang w:val="fr-FR"/>
        </w:rPr>
        <w:tab/>
      </w:r>
      <w:r w:rsidR="00B7683F" w:rsidRPr="008A750D">
        <w:rPr>
          <w:rFonts w:asciiTheme="minorBidi" w:hAnsiTheme="minorBidi"/>
          <w:sz w:val="22"/>
          <w:szCs w:val="22"/>
          <w:lang w:val="fr-FR"/>
        </w:rPr>
        <w:tab/>
      </w:r>
      <w:r w:rsidR="00B7683F" w:rsidRPr="008A750D">
        <w:rPr>
          <w:rFonts w:asciiTheme="minorBidi" w:hAnsiTheme="minorBidi"/>
          <w:sz w:val="22"/>
          <w:szCs w:val="22"/>
          <w:lang w:val="fr-FR"/>
        </w:rPr>
        <w:tab/>
      </w:r>
      <w:r w:rsidR="009409F8" w:rsidRPr="008A750D">
        <w:rPr>
          <w:rFonts w:asciiTheme="minorBidi" w:hAnsiTheme="minorBidi"/>
          <w:sz w:val="22"/>
          <w:szCs w:val="22"/>
          <w:lang w:val="fr-FR"/>
        </w:rPr>
        <w:t>71</w:t>
      </w:r>
    </w:p>
    <w:p w14:paraId="2CF7E17D" w14:textId="613E6C93" w:rsidR="002E4CC1" w:rsidRPr="008A750D" w:rsidRDefault="00B7683F" w:rsidP="009409F8">
      <w:pPr>
        <w:spacing w:line="360" w:lineRule="auto"/>
        <w:rPr>
          <w:rFonts w:asciiTheme="minorBidi" w:hAnsiTheme="minorBidi"/>
          <w:sz w:val="22"/>
          <w:szCs w:val="22"/>
          <w:lang w:val="fr-FR"/>
        </w:rPr>
      </w:pPr>
      <w:r w:rsidRPr="008A750D">
        <w:rPr>
          <w:rFonts w:asciiTheme="minorBidi" w:hAnsiTheme="minorBidi"/>
          <w:sz w:val="22"/>
          <w:szCs w:val="22"/>
          <w:lang w:val="fr-FR"/>
        </w:rPr>
        <w:t xml:space="preserve">Appendix 12: </w:t>
      </w:r>
      <w:r w:rsidR="009409F8" w:rsidRPr="008A750D">
        <w:rPr>
          <w:rFonts w:asciiTheme="minorBidi" w:hAnsiTheme="minorBidi"/>
          <w:sz w:val="22"/>
          <w:szCs w:val="22"/>
          <w:lang w:val="fr-FR"/>
        </w:rPr>
        <w:t>Likert Scale Questionnaire</w:t>
      </w:r>
      <w:r w:rsidR="009409F8" w:rsidRPr="008A750D">
        <w:rPr>
          <w:rFonts w:asciiTheme="minorBidi" w:hAnsiTheme="minorBidi"/>
          <w:sz w:val="22"/>
          <w:szCs w:val="22"/>
          <w:lang w:val="fr-FR"/>
        </w:rPr>
        <w:tab/>
      </w:r>
      <w:r w:rsidR="009409F8" w:rsidRPr="008A750D">
        <w:rPr>
          <w:rFonts w:asciiTheme="minorBidi" w:hAnsiTheme="minorBidi"/>
          <w:sz w:val="22"/>
          <w:szCs w:val="22"/>
          <w:lang w:val="fr-FR"/>
        </w:rPr>
        <w:tab/>
      </w:r>
      <w:r w:rsidR="009409F8" w:rsidRPr="008A750D">
        <w:rPr>
          <w:rFonts w:asciiTheme="minorBidi" w:hAnsiTheme="minorBidi"/>
          <w:sz w:val="22"/>
          <w:szCs w:val="22"/>
          <w:lang w:val="fr-FR"/>
        </w:rPr>
        <w:tab/>
      </w:r>
      <w:r w:rsidR="009409F8" w:rsidRPr="008A750D">
        <w:rPr>
          <w:rFonts w:asciiTheme="minorBidi" w:hAnsiTheme="minorBidi"/>
          <w:sz w:val="22"/>
          <w:szCs w:val="22"/>
          <w:lang w:val="fr-FR"/>
        </w:rPr>
        <w:tab/>
      </w:r>
      <w:r w:rsidR="009409F8" w:rsidRPr="008A750D">
        <w:rPr>
          <w:rFonts w:asciiTheme="minorBidi" w:hAnsiTheme="minorBidi"/>
          <w:sz w:val="22"/>
          <w:szCs w:val="22"/>
          <w:lang w:val="fr-FR"/>
        </w:rPr>
        <w:tab/>
      </w:r>
      <w:r w:rsidR="009409F8" w:rsidRPr="008A750D">
        <w:rPr>
          <w:rFonts w:asciiTheme="minorBidi" w:hAnsiTheme="minorBidi"/>
          <w:sz w:val="22"/>
          <w:szCs w:val="22"/>
          <w:lang w:val="fr-FR"/>
        </w:rPr>
        <w:tab/>
        <w:t>73</w:t>
      </w:r>
      <w:r w:rsidR="00DC3F46" w:rsidRPr="008A750D">
        <w:rPr>
          <w:rFonts w:asciiTheme="minorBidi" w:hAnsiTheme="minorBidi"/>
          <w:sz w:val="22"/>
          <w:szCs w:val="22"/>
          <w:lang w:val="fr-FR"/>
        </w:rPr>
        <w:t xml:space="preserve"> </w:t>
      </w:r>
      <w:r w:rsidR="002E4CC1" w:rsidRPr="008A750D">
        <w:rPr>
          <w:rFonts w:asciiTheme="minorBidi" w:hAnsiTheme="minorBidi"/>
          <w:sz w:val="22"/>
          <w:szCs w:val="22"/>
          <w:lang w:val="fr-FR"/>
        </w:rPr>
        <w:t xml:space="preserve">  </w:t>
      </w:r>
    </w:p>
    <w:p w14:paraId="757B8E6A" w14:textId="77777777" w:rsidR="00D644A8" w:rsidRPr="008A750D" w:rsidRDefault="00D644A8" w:rsidP="005E606F">
      <w:pPr>
        <w:pStyle w:val="TOC1"/>
        <w:rPr>
          <w:rFonts w:asciiTheme="minorBidi" w:hAnsiTheme="minorBidi"/>
          <w:sz w:val="22"/>
          <w:szCs w:val="22"/>
          <w:lang w:val="fr-FR"/>
        </w:rPr>
      </w:pPr>
    </w:p>
    <w:p w14:paraId="267DAAB1" w14:textId="77777777" w:rsidR="00D644A8" w:rsidRPr="008A750D" w:rsidRDefault="00D644A8" w:rsidP="005E606F">
      <w:pPr>
        <w:pStyle w:val="TOC1"/>
        <w:rPr>
          <w:rFonts w:asciiTheme="minorBidi" w:hAnsiTheme="minorBidi"/>
          <w:sz w:val="22"/>
          <w:szCs w:val="22"/>
          <w:lang w:val="fr-FR"/>
        </w:rPr>
      </w:pPr>
    </w:p>
    <w:p w14:paraId="6FE4CBF7" w14:textId="77777777" w:rsidR="009F3BB3" w:rsidRPr="008A750D" w:rsidRDefault="009F3BB3" w:rsidP="00B66D89">
      <w:pPr>
        <w:spacing w:line="276" w:lineRule="auto"/>
        <w:rPr>
          <w:rFonts w:asciiTheme="minorBidi" w:hAnsiTheme="minorBidi"/>
          <w:b/>
          <w:bCs/>
          <w:sz w:val="22"/>
          <w:szCs w:val="22"/>
          <w:lang w:val="fr-FR"/>
        </w:rPr>
      </w:pPr>
    </w:p>
    <w:p w14:paraId="4460C94F" w14:textId="00F0272F" w:rsidR="00A225C1" w:rsidRPr="008A750D" w:rsidRDefault="00A225C1" w:rsidP="00B66D89">
      <w:pPr>
        <w:pStyle w:val="Heading1"/>
        <w:spacing w:line="276" w:lineRule="auto"/>
        <w:rPr>
          <w:rFonts w:asciiTheme="minorBidi" w:hAnsiTheme="minorBidi" w:cstheme="minorBidi"/>
          <w:sz w:val="22"/>
          <w:szCs w:val="22"/>
        </w:rPr>
      </w:pPr>
      <w:bookmarkStart w:id="0" w:name="_Toc231370708"/>
      <w:r w:rsidRPr="008A750D">
        <w:rPr>
          <w:rFonts w:asciiTheme="minorBidi" w:hAnsiTheme="minorBidi" w:cstheme="minorBidi"/>
          <w:sz w:val="22"/>
          <w:szCs w:val="22"/>
        </w:rPr>
        <w:lastRenderedPageBreak/>
        <w:t>Project Proposal form</w:t>
      </w:r>
      <w:bookmarkEnd w:id="0"/>
    </w:p>
    <w:tbl>
      <w:tblPr>
        <w:tblStyle w:val="TableGrid"/>
        <w:tblW w:w="0" w:type="auto"/>
        <w:tblLook w:val="04A0" w:firstRow="1" w:lastRow="0" w:firstColumn="1" w:lastColumn="0" w:noHBand="0" w:noVBand="1"/>
      </w:tblPr>
      <w:tblGrid>
        <w:gridCol w:w="9016"/>
      </w:tblGrid>
      <w:tr w:rsidR="00A225C1" w:rsidRPr="008A750D" w14:paraId="3FEEB26A" w14:textId="77777777" w:rsidTr="00C65FF9">
        <w:tc>
          <w:tcPr>
            <w:tcW w:w="9016" w:type="dxa"/>
          </w:tcPr>
          <w:p w14:paraId="5017B40A" w14:textId="77777777" w:rsidR="00A225C1" w:rsidRPr="008A750D" w:rsidRDefault="00A225C1" w:rsidP="00B66D89">
            <w:pPr>
              <w:spacing w:line="276" w:lineRule="auto"/>
              <w:rPr>
                <w:rFonts w:asciiTheme="minorBidi" w:hAnsiTheme="minorBidi"/>
                <w:b/>
                <w:bCs/>
                <w:sz w:val="22"/>
                <w:szCs w:val="22"/>
              </w:rPr>
            </w:pPr>
            <w:r w:rsidRPr="008A750D">
              <w:rPr>
                <w:rFonts w:asciiTheme="minorBidi" w:hAnsiTheme="minorBidi"/>
                <w:b/>
                <w:bCs/>
                <w:sz w:val="22"/>
                <w:szCs w:val="22"/>
              </w:rPr>
              <w:t>Project title:</w:t>
            </w:r>
          </w:p>
          <w:p w14:paraId="3862C364" w14:textId="5258238E" w:rsidR="00A225C1" w:rsidRPr="008A750D" w:rsidRDefault="00A578CF" w:rsidP="00A578CF">
            <w:pPr>
              <w:spacing w:line="276" w:lineRule="auto"/>
              <w:rPr>
                <w:rFonts w:asciiTheme="minorBidi" w:hAnsiTheme="minorBidi"/>
                <w:sz w:val="22"/>
                <w:szCs w:val="22"/>
              </w:rPr>
            </w:pPr>
            <w:r w:rsidRPr="00A578CF">
              <w:rPr>
                <w:rFonts w:asciiTheme="minorBidi" w:hAnsiTheme="minorBidi"/>
                <w:sz w:val="22"/>
                <w:szCs w:val="22"/>
              </w:rPr>
              <w:t xml:space="preserve">An </w:t>
            </w:r>
            <w:r w:rsidR="00CF2E5E">
              <w:rPr>
                <w:rFonts w:asciiTheme="minorBidi" w:hAnsiTheme="minorBidi"/>
                <w:sz w:val="22"/>
                <w:szCs w:val="22"/>
              </w:rPr>
              <w:t>investigation</w:t>
            </w:r>
            <w:r w:rsidRPr="00A578CF">
              <w:rPr>
                <w:rFonts w:asciiTheme="minorBidi" w:hAnsiTheme="minorBidi"/>
                <w:sz w:val="22"/>
                <w:szCs w:val="22"/>
              </w:rPr>
              <w:t xml:space="preserve"> into the efficacy of imagery as a pedagogical tool during one to one singing lessons for teenagers aged 13-16.</w:t>
            </w:r>
          </w:p>
        </w:tc>
      </w:tr>
      <w:tr w:rsidR="00A225C1" w:rsidRPr="008A750D" w14:paraId="6CB6DFC8" w14:textId="77777777" w:rsidTr="00C65FF9">
        <w:tc>
          <w:tcPr>
            <w:tcW w:w="9016" w:type="dxa"/>
          </w:tcPr>
          <w:p w14:paraId="433F533E" w14:textId="77777777" w:rsidR="00A225C1" w:rsidRPr="008A750D" w:rsidRDefault="00A225C1" w:rsidP="00B66D89">
            <w:pPr>
              <w:spacing w:line="276" w:lineRule="auto"/>
              <w:ind w:left="720" w:hanging="720"/>
              <w:rPr>
                <w:rFonts w:asciiTheme="minorBidi" w:hAnsiTheme="minorBidi"/>
                <w:b/>
                <w:bCs/>
                <w:sz w:val="22"/>
                <w:szCs w:val="22"/>
              </w:rPr>
            </w:pPr>
            <w:r w:rsidRPr="008A750D">
              <w:rPr>
                <w:rFonts w:asciiTheme="minorBidi" w:hAnsiTheme="minorBidi"/>
                <w:b/>
                <w:bCs/>
                <w:sz w:val="22"/>
                <w:szCs w:val="22"/>
              </w:rPr>
              <w:t>1. The context:</w:t>
            </w:r>
          </w:p>
          <w:p w14:paraId="6F6936FB" w14:textId="1EFCD75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 xml:space="preserve">Singing is the making music with an instrument that we cannot see (Doğanyiğit &amp; Yiğit, 2023), and so imagination and the mind’s eye often play a central role for singers. The employment of imagery is well documented in the history of singing pedagogy stretching back to the dawn of </w:t>
            </w:r>
            <w:r w:rsidRPr="008A750D">
              <w:rPr>
                <w:rFonts w:asciiTheme="minorBidi" w:hAnsiTheme="minorBidi"/>
                <w:i/>
                <w:iCs/>
                <w:sz w:val="22"/>
                <w:szCs w:val="22"/>
              </w:rPr>
              <w:t xml:space="preserve">Bel Canto </w:t>
            </w:r>
            <w:r w:rsidRPr="008A750D">
              <w:rPr>
                <w:rFonts w:asciiTheme="minorBidi" w:hAnsiTheme="minorBidi"/>
                <w:sz w:val="22"/>
                <w:szCs w:val="22"/>
              </w:rPr>
              <w:t xml:space="preserve">(beautiful singing) with Caccini’s </w:t>
            </w:r>
            <w:r w:rsidRPr="008A750D">
              <w:rPr>
                <w:rFonts w:asciiTheme="minorBidi" w:hAnsiTheme="minorBidi"/>
                <w:i/>
                <w:iCs/>
                <w:sz w:val="22"/>
                <w:szCs w:val="22"/>
              </w:rPr>
              <w:t xml:space="preserve">Le </w:t>
            </w:r>
            <w:r w:rsidR="00EF162D" w:rsidRPr="008A750D">
              <w:rPr>
                <w:rFonts w:asciiTheme="minorBidi" w:hAnsiTheme="minorBidi"/>
                <w:i/>
                <w:iCs/>
                <w:sz w:val="22"/>
                <w:szCs w:val="22"/>
              </w:rPr>
              <w:t>N</w:t>
            </w:r>
            <w:r w:rsidRPr="008A750D">
              <w:rPr>
                <w:rFonts w:asciiTheme="minorBidi" w:hAnsiTheme="minorBidi"/>
                <w:i/>
                <w:iCs/>
                <w:sz w:val="22"/>
                <w:szCs w:val="22"/>
              </w:rPr>
              <w:t xml:space="preserve">uove </w:t>
            </w:r>
            <w:r w:rsidR="00EF162D" w:rsidRPr="008A750D">
              <w:rPr>
                <w:rFonts w:asciiTheme="minorBidi" w:hAnsiTheme="minorBidi"/>
                <w:i/>
                <w:iCs/>
                <w:sz w:val="22"/>
                <w:szCs w:val="22"/>
              </w:rPr>
              <w:t>M</w:t>
            </w:r>
            <w:r w:rsidRPr="008A750D">
              <w:rPr>
                <w:rFonts w:asciiTheme="minorBidi" w:hAnsiTheme="minorBidi"/>
                <w:i/>
                <w:iCs/>
                <w:sz w:val="22"/>
                <w:szCs w:val="22"/>
              </w:rPr>
              <w:t xml:space="preserve">usiche </w:t>
            </w:r>
            <w:r w:rsidRPr="008A750D">
              <w:rPr>
                <w:rFonts w:asciiTheme="minorBidi" w:hAnsiTheme="minorBidi"/>
                <w:sz w:val="22"/>
                <w:szCs w:val="22"/>
              </w:rPr>
              <w:t xml:space="preserve">in 1602. But a push towards science and physiological accuracy in teaching came to the fore with Garcia’s </w:t>
            </w:r>
            <w:r w:rsidRPr="008A750D">
              <w:rPr>
                <w:rFonts w:asciiTheme="minorBidi" w:hAnsiTheme="minorBidi"/>
                <w:i/>
                <w:iCs/>
                <w:sz w:val="22"/>
                <w:szCs w:val="22"/>
              </w:rPr>
              <w:t xml:space="preserve">Observations on the </w:t>
            </w:r>
            <w:r w:rsidR="001F4239" w:rsidRPr="008A750D">
              <w:rPr>
                <w:rFonts w:asciiTheme="minorBidi" w:hAnsiTheme="minorBidi"/>
                <w:i/>
                <w:iCs/>
                <w:sz w:val="22"/>
                <w:szCs w:val="22"/>
              </w:rPr>
              <w:t>H</w:t>
            </w:r>
            <w:r w:rsidRPr="008A750D">
              <w:rPr>
                <w:rFonts w:asciiTheme="minorBidi" w:hAnsiTheme="minorBidi"/>
                <w:i/>
                <w:iCs/>
                <w:sz w:val="22"/>
                <w:szCs w:val="22"/>
              </w:rPr>
              <w:t xml:space="preserve">uman </w:t>
            </w:r>
            <w:r w:rsidR="001F4239" w:rsidRPr="008A750D">
              <w:rPr>
                <w:rFonts w:asciiTheme="minorBidi" w:hAnsiTheme="minorBidi"/>
                <w:i/>
                <w:iCs/>
                <w:sz w:val="22"/>
                <w:szCs w:val="22"/>
              </w:rPr>
              <w:t>V</w:t>
            </w:r>
            <w:r w:rsidRPr="008A750D">
              <w:rPr>
                <w:rFonts w:asciiTheme="minorBidi" w:hAnsiTheme="minorBidi"/>
                <w:i/>
                <w:iCs/>
                <w:sz w:val="22"/>
                <w:szCs w:val="22"/>
              </w:rPr>
              <w:t>oice</w:t>
            </w:r>
            <w:r w:rsidR="001F4239" w:rsidRPr="008A750D">
              <w:rPr>
                <w:rFonts w:asciiTheme="minorBidi" w:hAnsiTheme="minorBidi"/>
                <w:i/>
                <w:iCs/>
                <w:sz w:val="22"/>
                <w:szCs w:val="22"/>
              </w:rPr>
              <w:t xml:space="preserve"> </w:t>
            </w:r>
            <w:r w:rsidR="001F4239" w:rsidRPr="008A750D">
              <w:rPr>
                <w:rFonts w:asciiTheme="minorBidi" w:hAnsiTheme="minorBidi"/>
                <w:sz w:val="22"/>
                <w:szCs w:val="22"/>
              </w:rPr>
              <w:t>(18</w:t>
            </w:r>
            <w:r w:rsidR="00796118" w:rsidRPr="008A750D">
              <w:rPr>
                <w:rFonts w:asciiTheme="minorBidi" w:hAnsiTheme="minorBidi"/>
                <w:sz w:val="22"/>
                <w:szCs w:val="22"/>
              </w:rPr>
              <w:t>5</w:t>
            </w:r>
            <w:r w:rsidR="001F4239" w:rsidRPr="008A750D">
              <w:rPr>
                <w:rFonts w:asciiTheme="minorBidi" w:hAnsiTheme="minorBidi"/>
                <w:sz w:val="22"/>
                <w:szCs w:val="22"/>
              </w:rPr>
              <w:t>4)</w:t>
            </w:r>
            <w:r w:rsidRPr="008A750D">
              <w:rPr>
                <w:rFonts w:asciiTheme="minorBidi" w:hAnsiTheme="minorBidi"/>
                <w:i/>
                <w:iCs/>
                <w:sz w:val="22"/>
                <w:szCs w:val="22"/>
              </w:rPr>
              <w:t xml:space="preserve"> </w:t>
            </w:r>
            <w:r w:rsidRPr="008A750D">
              <w:rPr>
                <w:rFonts w:asciiTheme="minorBidi" w:hAnsiTheme="minorBidi"/>
                <w:sz w:val="22"/>
                <w:szCs w:val="22"/>
              </w:rPr>
              <w:t>and his development and spreading popularity of the laryngoscope</w:t>
            </w:r>
            <w:r w:rsidR="004310F5" w:rsidRPr="008A750D">
              <w:rPr>
                <w:rFonts w:asciiTheme="minorBidi" w:hAnsiTheme="minorBidi"/>
                <w:sz w:val="22"/>
                <w:szCs w:val="22"/>
              </w:rPr>
              <w:t xml:space="preserve">. </w:t>
            </w:r>
            <w:r w:rsidRPr="008A750D">
              <w:rPr>
                <w:rFonts w:asciiTheme="minorBidi" w:hAnsiTheme="minorBidi"/>
                <w:sz w:val="22"/>
                <w:szCs w:val="22"/>
              </w:rPr>
              <w:t xml:space="preserve"> Despite this, imagery in vocal tuition has retained popularity and it is commonly held that imagination, and so imagery, are required in teaching more generally, not just for vocal students (De Lillis, 2021; Egan and Judson 2016).</w:t>
            </w:r>
          </w:p>
          <w:p w14:paraId="326F23A3" w14:textId="77777777" w:rsidR="00A225C1" w:rsidRPr="008A750D" w:rsidRDefault="00A225C1" w:rsidP="00B66D89">
            <w:pPr>
              <w:spacing w:line="276" w:lineRule="auto"/>
              <w:ind w:left="-120"/>
              <w:rPr>
                <w:rFonts w:asciiTheme="minorBidi" w:hAnsiTheme="minorBidi"/>
                <w:sz w:val="22"/>
                <w:szCs w:val="22"/>
              </w:rPr>
            </w:pPr>
            <w:r w:rsidRPr="008A750D">
              <w:rPr>
                <w:rFonts w:asciiTheme="minorBidi" w:hAnsiTheme="minorBidi"/>
                <w:sz w:val="22"/>
                <w:szCs w:val="22"/>
              </w:rPr>
              <w:t>This study aims to examine how teenage students (13-16) experience the use of imagery during one to one lesson and what, if any, benefit they experience as a result.</w:t>
            </w:r>
          </w:p>
        </w:tc>
      </w:tr>
      <w:tr w:rsidR="00A225C1" w:rsidRPr="008A750D" w14:paraId="455C4FB3" w14:textId="77777777" w:rsidTr="00C65FF9">
        <w:tc>
          <w:tcPr>
            <w:tcW w:w="9016" w:type="dxa"/>
          </w:tcPr>
          <w:p w14:paraId="3EB3E501" w14:textId="77777777" w:rsidR="00A225C1" w:rsidRPr="008A750D" w:rsidRDefault="00A225C1" w:rsidP="00B66D89">
            <w:pPr>
              <w:spacing w:line="276" w:lineRule="auto"/>
              <w:rPr>
                <w:rFonts w:asciiTheme="minorBidi" w:hAnsiTheme="minorBidi"/>
                <w:b/>
                <w:bCs/>
                <w:sz w:val="22"/>
                <w:szCs w:val="22"/>
              </w:rPr>
            </w:pPr>
            <w:r w:rsidRPr="008A750D">
              <w:rPr>
                <w:rFonts w:asciiTheme="minorBidi" w:hAnsiTheme="minorBidi"/>
                <w:b/>
                <w:bCs/>
                <w:sz w:val="22"/>
                <w:szCs w:val="22"/>
              </w:rPr>
              <w:t>2. The Justification :</w:t>
            </w:r>
          </w:p>
          <w:p w14:paraId="16654031" w14:textId="3493E942"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 xml:space="preserve">While imagery remains widely used in singing pedagogy, there is limited empirical research examining how child singers perceive its usefulness and how it affects their vocal learning experiences. Previous studies have probed into the impact of imagery on the individual singer (DeSantis 2020), but focus on conservatoire level or professionals. And while Brown (2023) worked with a study sample within the same age bracket as my own her focus was on Choir tuition and not individual voice study.  As such, I feel there is space for my study in the conversation due to the lack of data surrounding teenage singers and how beneficial they find the use of imagery as a primary tool in one to one singing lessons. </w:t>
            </w:r>
          </w:p>
        </w:tc>
      </w:tr>
      <w:tr w:rsidR="00A225C1" w:rsidRPr="008A750D" w14:paraId="7A9520B8" w14:textId="77777777" w:rsidTr="00C65FF9">
        <w:tc>
          <w:tcPr>
            <w:tcW w:w="9016" w:type="dxa"/>
          </w:tcPr>
          <w:p w14:paraId="016A4CD7" w14:textId="77777777" w:rsidR="00A225C1" w:rsidRPr="008A750D" w:rsidRDefault="00A225C1" w:rsidP="00B66D89">
            <w:pPr>
              <w:spacing w:line="276" w:lineRule="auto"/>
              <w:rPr>
                <w:rFonts w:asciiTheme="minorBidi" w:hAnsiTheme="minorBidi"/>
                <w:b/>
                <w:bCs/>
                <w:sz w:val="22"/>
                <w:szCs w:val="22"/>
              </w:rPr>
            </w:pPr>
            <w:r w:rsidRPr="008A750D">
              <w:rPr>
                <w:rFonts w:asciiTheme="minorBidi" w:hAnsiTheme="minorBidi"/>
                <w:b/>
                <w:bCs/>
                <w:sz w:val="22"/>
                <w:szCs w:val="22"/>
              </w:rPr>
              <w:t>3. The outlined intention:</w:t>
            </w:r>
          </w:p>
          <w:p w14:paraId="66127A2B"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I will undertake a literature review of the success of the employment of imagery individual singing lessons. This project will be mixed mode study, engaging with five volunteers from my current student body (age 13-16) at two senior schools.</w:t>
            </w:r>
          </w:p>
          <w:p w14:paraId="6DE5A7F3"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The students as well as their parents will sign a consent form and be provided with information outlining the form the research will take (beginning of March 2026).</w:t>
            </w:r>
          </w:p>
          <w:p w14:paraId="1E6902E6"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An initial questionnaire will be issued online (with parents/guardians being copied in to all communications for transparency in safeguarding) with the view of gathering rich data (Mid March 2026).</w:t>
            </w:r>
          </w:p>
          <w:p w14:paraId="3DA10181"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This will provide the participants with sufficient time to reflect on their personal experiences and to share relevant information accordingly. The online format of the questionnaire will ensure that each participant remains anonymous.</w:t>
            </w:r>
          </w:p>
          <w:p w14:paraId="64C3846F"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 xml:space="preserve">The outcome of the questionnaire will serve to steer the direction of further investigation in this topic. </w:t>
            </w:r>
          </w:p>
          <w:p w14:paraId="3BBC769C"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 xml:space="preserve">Participants will receive ‘specific’ vocal tuition, providing participants with two ‘solely imagery’ lessons, two  ‘no imagery’ lessons and one ‘normal’ lesson. </w:t>
            </w:r>
          </w:p>
          <w:p w14:paraId="481F01CF"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They will then be invited to attend a face to face semi structured interview (Mid April 2026).</w:t>
            </w:r>
          </w:p>
          <w:p w14:paraId="68953272"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These results will feed into my final written project with the accompanying presentation in early June 2026.</w:t>
            </w:r>
          </w:p>
          <w:p w14:paraId="3EBD2DDC"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lastRenderedPageBreak/>
              <w:t>The written project and presentation will be shared with participants and their parents/guardians.</w:t>
            </w:r>
          </w:p>
        </w:tc>
      </w:tr>
      <w:tr w:rsidR="00A225C1" w:rsidRPr="008A750D" w14:paraId="6D466E3C" w14:textId="77777777" w:rsidTr="00C65FF9">
        <w:tc>
          <w:tcPr>
            <w:tcW w:w="9016" w:type="dxa"/>
          </w:tcPr>
          <w:p w14:paraId="46151DD7" w14:textId="77777777" w:rsidR="00A225C1" w:rsidRPr="008A750D" w:rsidRDefault="00A225C1" w:rsidP="00B66D89">
            <w:pPr>
              <w:spacing w:line="276" w:lineRule="auto"/>
              <w:rPr>
                <w:rFonts w:asciiTheme="minorBidi" w:hAnsiTheme="minorBidi"/>
                <w:b/>
                <w:bCs/>
                <w:sz w:val="22"/>
                <w:szCs w:val="22"/>
              </w:rPr>
            </w:pPr>
            <w:r w:rsidRPr="008A750D">
              <w:rPr>
                <w:rFonts w:asciiTheme="minorBidi" w:hAnsiTheme="minorBidi"/>
                <w:sz w:val="22"/>
                <w:szCs w:val="22"/>
              </w:rPr>
              <w:lastRenderedPageBreak/>
              <w:t xml:space="preserve">4. </w:t>
            </w:r>
            <w:r w:rsidRPr="008A750D">
              <w:rPr>
                <w:rFonts w:asciiTheme="minorBidi" w:hAnsiTheme="minorBidi"/>
                <w:b/>
                <w:bCs/>
                <w:sz w:val="22"/>
                <w:szCs w:val="22"/>
              </w:rPr>
              <w:t>The intended impact:</w:t>
            </w:r>
          </w:p>
          <w:p w14:paraId="3326A9A2"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 xml:space="preserve">I hope to broaden my knowledge on thus subject so that I can develop any necessary teaching strategies in line with my findings.  </w:t>
            </w:r>
          </w:p>
        </w:tc>
      </w:tr>
      <w:tr w:rsidR="00A225C1" w:rsidRPr="008A750D" w14:paraId="2F8CCD8E" w14:textId="77777777" w:rsidTr="00C65FF9">
        <w:tc>
          <w:tcPr>
            <w:tcW w:w="9016" w:type="dxa"/>
          </w:tcPr>
          <w:p w14:paraId="41FFF174" w14:textId="77777777" w:rsidR="00A225C1" w:rsidRPr="008A750D" w:rsidRDefault="00A225C1" w:rsidP="00B66D89">
            <w:pPr>
              <w:spacing w:line="276" w:lineRule="auto"/>
              <w:rPr>
                <w:rFonts w:asciiTheme="minorBidi" w:hAnsiTheme="minorBidi"/>
                <w:b/>
                <w:bCs/>
                <w:sz w:val="22"/>
                <w:szCs w:val="22"/>
              </w:rPr>
            </w:pPr>
            <w:r w:rsidRPr="008A750D">
              <w:rPr>
                <w:rFonts w:asciiTheme="minorBidi" w:hAnsiTheme="minorBidi"/>
                <w:b/>
                <w:bCs/>
                <w:sz w:val="22"/>
                <w:szCs w:val="22"/>
              </w:rPr>
              <w:t>5. The Ethics and insider research:</w:t>
            </w:r>
          </w:p>
          <w:p w14:paraId="12DEBA26"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Being an insider researcher within a work based project can be hugely beneficial - providing a unique position to study the topic in depth, while already having acquired knowledge on the issue (Easterby-Smith et al, 2012). The contact with individuals and access to information may result in greater or improved knowledge. This is the perfect position from which to action change in the current environment and to question the status quo with the knowledge already possessed by virtue of the role held. (Costley et al, 2010; Saidin and Yaacob, 2016)</w:t>
            </w:r>
          </w:p>
          <w:p w14:paraId="0597F077"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However, Saidin and Yaacob (2016) caution that Insider research does not always work well, pointing to ethical considerations. The insider researcher is sometimes unable to put any reacquired knowledge or preconceptions to one side, leading to loss of objectivity and the holding of bias when it come to the collection of data (Costley et at, 2010).</w:t>
            </w:r>
          </w:p>
          <w:p w14:paraId="30F0C299" w14:textId="77777777" w:rsidR="00A225C1" w:rsidRPr="008A750D" w:rsidRDefault="00A225C1" w:rsidP="00B66D89">
            <w:pPr>
              <w:spacing w:line="276" w:lineRule="auto"/>
              <w:rPr>
                <w:rFonts w:asciiTheme="minorBidi" w:hAnsiTheme="minorBidi"/>
                <w:sz w:val="22"/>
                <w:szCs w:val="22"/>
              </w:rPr>
            </w:pPr>
          </w:p>
          <w:p w14:paraId="1F66385B"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As a school based singing teacher all of the volunteer participants will be minors, and so additional steps will need to be taken when gaining consent, as parents and guardians will have to give permission, in addition to that of the student. In addition to that I am very mindful of the fact that some of my students might feel that they ought to provide answers which they believe I would like to receive, as opposed to being honest about their experience. However, I am hoping that anonymising the questionnaires will reduce this likelihood.  Hopes of a focus group, have been modified due to safeguarding expressed by the schools that they might unwittingly lead to “peer on peer” abuse (KCSIE)  In their place there will be a one to one face to face semi structured interview. Any information collected during the interview will anonymised.</w:t>
            </w:r>
          </w:p>
        </w:tc>
      </w:tr>
      <w:tr w:rsidR="00A225C1" w:rsidRPr="008A750D" w14:paraId="3244591B" w14:textId="77777777" w:rsidTr="00BC0590">
        <w:trPr>
          <w:trHeight w:val="2092"/>
        </w:trPr>
        <w:tc>
          <w:tcPr>
            <w:tcW w:w="9016" w:type="dxa"/>
          </w:tcPr>
          <w:p w14:paraId="47B699E6" w14:textId="77777777" w:rsidR="00A225C1" w:rsidRPr="008A750D" w:rsidRDefault="00A225C1" w:rsidP="00B66D89">
            <w:pPr>
              <w:spacing w:line="276" w:lineRule="auto"/>
              <w:rPr>
                <w:rFonts w:asciiTheme="minorBidi" w:hAnsiTheme="minorBidi"/>
                <w:b/>
                <w:bCs/>
                <w:sz w:val="22"/>
                <w:szCs w:val="22"/>
              </w:rPr>
            </w:pPr>
            <w:r w:rsidRPr="008A750D">
              <w:rPr>
                <w:rFonts w:asciiTheme="minorBidi" w:hAnsiTheme="minorBidi"/>
                <w:b/>
                <w:bCs/>
                <w:sz w:val="22"/>
                <w:szCs w:val="22"/>
              </w:rPr>
              <w:t>6. Personal learning outcomes:</w:t>
            </w:r>
          </w:p>
          <w:p w14:paraId="433AFA2D"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A) I hope to utilise the experience gained while engaging with this project to inform future vocal pedagogy practice and possible research areas going forwards.</w:t>
            </w:r>
          </w:p>
          <w:p w14:paraId="489C6039"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B) I hope that this experience, as well as the data it produces, will have a very real and positive impact on my ability to curate the individual lessons of my student cohort in a way that best suits them.</w:t>
            </w:r>
          </w:p>
          <w:p w14:paraId="32243650" w14:textId="77777777" w:rsidR="00A225C1" w:rsidRPr="008A750D" w:rsidRDefault="00A225C1" w:rsidP="00B66D89">
            <w:pPr>
              <w:spacing w:line="276" w:lineRule="auto"/>
              <w:rPr>
                <w:rFonts w:asciiTheme="minorBidi" w:hAnsiTheme="minorBidi"/>
                <w:sz w:val="22"/>
                <w:szCs w:val="22"/>
              </w:rPr>
            </w:pPr>
            <w:r w:rsidRPr="008A750D">
              <w:rPr>
                <w:rFonts w:asciiTheme="minorBidi" w:hAnsiTheme="minorBidi"/>
                <w:sz w:val="22"/>
                <w:szCs w:val="22"/>
              </w:rPr>
              <w:t>C) I hope to come away from this project with new skills in data analysis – namely coding.</w:t>
            </w:r>
          </w:p>
        </w:tc>
      </w:tr>
    </w:tbl>
    <w:p w14:paraId="031B2393" w14:textId="77777777" w:rsidR="00A225C1" w:rsidRPr="008A750D" w:rsidRDefault="00A225C1" w:rsidP="00B66D89">
      <w:pPr>
        <w:spacing w:line="276" w:lineRule="auto"/>
        <w:rPr>
          <w:rFonts w:asciiTheme="minorBidi" w:hAnsiTheme="minorBidi"/>
          <w:sz w:val="22"/>
          <w:szCs w:val="22"/>
        </w:rPr>
      </w:pPr>
    </w:p>
    <w:p w14:paraId="53F96DE3" w14:textId="5E5064C0" w:rsidR="00AE729C" w:rsidRPr="008A750D" w:rsidRDefault="00AE729C" w:rsidP="00B66D89">
      <w:pPr>
        <w:spacing w:line="276" w:lineRule="auto"/>
        <w:rPr>
          <w:rFonts w:asciiTheme="minorBidi" w:hAnsiTheme="minorBidi"/>
          <w:sz w:val="22"/>
          <w:szCs w:val="22"/>
        </w:rPr>
      </w:pPr>
      <w:r w:rsidRPr="008A750D">
        <w:rPr>
          <w:rFonts w:asciiTheme="minorBidi" w:hAnsiTheme="minorBidi"/>
          <w:sz w:val="22"/>
          <w:szCs w:val="22"/>
        </w:rPr>
        <w:t xml:space="preserve">Brown, J. </w:t>
      </w:r>
      <w:r w:rsidR="00EE72AC" w:rsidRPr="008A750D">
        <w:rPr>
          <w:rFonts w:asciiTheme="minorBidi" w:hAnsiTheme="minorBidi"/>
          <w:sz w:val="22"/>
          <w:szCs w:val="22"/>
        </w:rPr>
        <w:t>(</w:t>
      </w:r>
      <w:r w:rsidRPr="008A750D">
        <w:rPr>
          <w:rFonts w:asciiTheme="minorBidi" w:hAnsiTheme="minorBidi"/>
          <w:sz w:val="22"/>
          <w:szCs w:val="22"/>
        </w:rPr>
        <w:t>2023</w:t>
      </w:r>
      <w:r w:rsidR="00EE72AC" w:rsidRPr="008A750D">
        <w:rPr>
          <w:rFonts w:asciiTheme="minorBidi" w:hAnsiTheme="minorBidi"/>
          <w:sz w:val="22"/>
          <w:szCs w:val="22"/>
        </w:rPr>
        <w:t>)</w:t>
      </w:r>
      <w:r w:rsidRPr="008A750D">
        <w:rPr>
          <w:rFonts w:asciiTheme="minorBidi" w:hAnsiTheme="minorBidi"/>
          <w:sz w:val="22"/>
          <w:szCs w:val="22"/>
        </w:rPr>
        <w:t xml:space="preserve">. </w:t>
      </w:r>
      <w:r w:rsidRPr="008A750D">
        <w:rPr>
          <w:rFonts w:asciiTheme="minorBidi" w:hAnsiTheme="minorBidi"/>
          <w:i/>
          <w:iCs/>
          <w:sz w:val="22"/>
          <w:szCs w:val="22"/>
        </w:rPr>
        <w:t>Exploring the use of imagery to synthesise voice science and vocal artistry when training singers in the youth choir context</w:t>
      </w:r>
      <w:r w:rsidRPr="008A750D">
        <w:rPr>
          <w:rFonts w:asciiTheme="minorBidi" w:hAnsiTheme="minorBidi"/>
          <w:sz w:val="22"/>
          <w:szCs w:val="22"/>
        </w:rPr>
        <w:t>. Australian Voice, 24, pp.42-56.</w:t>
      </w:r>
    </w:p>
    <w:p w14:paraId="1341EF5A" w14:textId="3F0C82D7" w:rsidR="004A57B3" w:rsidRPr="008A750D" w:rsidRDefault="004A57B3" w:rsidP="00B66D89">
      <w:pPr>
        <w:spacing w:line="276" w:lineRule="auto"/>
        <w:rPr>
          <w:rFonts w:asciiTheme="minorBidi" w:hAnsiTheme="minorBidi"/>
          <w:sz w:val="22"/>
          <w:szCs w:val="22"/>
        </w:rPr>
      </w:pPr>
      <w:r w:rsidRPr="008A750D">
        <w:rPr>
          <w:rFonts w:asciiTheme="minorBidi" w:hAnsiTheme="minorBidi"/>
          <w:sz w:val="22"/>
          <w:szCs w:val="22"/>
        </w:rPr>
        <w:t xml:space="preserve">Costley, C; Elliot, G &amp; Gibbs, P. (2010). Chapter 1: Key concepts for the insider researcher. In: </w:t>
      </w:r>
      <w:r w:rsidRPr="008A750D">
        <w:rPr>
          <w:rFonts w:asciiTheme="minorBidi" w:hAnsiTheme="minorBidi"/>
          <w:i/>
          <w:iCs/>
          <w:sz w:val="22"/>
          <w:szCs w:val="22"/>
        </w:rPr>
        <w:t>Doing Work Based Research: Approaches to Enquiry for Insider-Researchers .</w:t>
      </w:r>
      <w:r w:rsidRPr="008A750D">
        <w:rPr>
          <w:rFonts w:asciiTheme="minorBidi" w:hAnsiTheme="minorBidi"/>
          <w:sz w:val="22"/>
          <w:szCs w:val="22"/>
        </w:rPr>
        <w:t>London: Sage.</w:t>
      </w:r>
    </w:p>
    <w:p w14:paraId="3726D213" w14:textId="126F5415" w:rsidR="00A225C1" w:rsidRPr="008A750D" w:rsidRDefault="009C680E" w:rsidP="00B66D89">
      <w:pPr>
        <w:spacing w:line="276" w:lineRule="auto"/>
        <w:rPr>
          <w:rFonts w:asciiTheme="minorBidi" w:hAnsiTheme="minorBidi"/>
          <w:sz w:val="22"/>
          <w:szCs w:val="22"/>
        </w:rPr>
      </w:pPr>
      <w:r w:rsidRPr="008A750D">
        <w:rPr>
          <w:rFonts w:asciiTheme="minorBidi" w:hAnsiTheme="minorBidi"/>
          <w:sz w:val="22"/>
          <w:szCs w:val="22"/>
        </w:rPr>
        <w:t>D</w:t>
      </w:r>
      <w:r w:rsidR="00D21017" w:rsidRPr="008A750D">
        <w:rPr>
          <w:rFonts w:asciiTheme="minorBidi" w:hAnsiTheme="minorBidi"/>
          <w:sz w:val="22"/>
          <w:szCs w:val="22"/>
        </w:rPr>
        <w:t>e Lillis</w:t>
      </w:r>
      <w:r w:rsidRPr="008A750D">
        <w:rPr>
          <w:rFonts w:asciiTheme="minorBidi" w:hAnsiTheme="minorBidi"/>
          <w:sz w:val="22"/>
          <w:szCs w:val="22"/>
        </w:rPr>
        <w:t>, A</w:t>
      </w:r>
      <w:r w:rsidR="00942F2F" w:rsidRPr="008A750D">
        <w:rPr>
          <w:rFonts w:asciiTheme="minorBidi" w:hAnsiTheme="minorBidi"/>
          <w:sz w:val="22"/>
          <w:szCs w:val="22"/>
        </w:rPr>
        <w:t>.</w:t>
      </w:r>
      <w:r w:rsidR="00D21017" w:rsidRPr="008A750D">
        <w:rPr>
          <w:rFonts w:asciiTheme="minorBidi" w:hAnsiTheme="minorBidi"/>
          <w:sz w:val="22"/>
          <w:szCs w:val="22"/>
        </w:rPr>
        <w:t xml:space="preserve"> (2021)</w:t>
      </w:r>
      <w:r w:rsidR="00942F2F" w:rsidRPr="008A750D">
        <w:rPr>
          <w:rFonts w:asciiTheme="minorBidi" w:hAnsiTheme="minorBidi"/>
          <w:sz w:val="22"/>
          <w:szCs w:val="22"/>
        </w:rPr>
        <w:t>.</w:t>
      </w:r>
      <w:r w:rsidR="00D21017" w:rsidRPr="008A750D">
        <w:rPr>
          <w:rFonts w:asciiTheme="minorBidi" w:hAnsiTheme="minorBidi"/>
          <w:sz w:val="22"/>
          <w:szCs w:val="22"/>
        </w:rPr>
        <w:t xml:space="preserve"> </w:t>
      </w:r>
      <w:r w:rsidR="00D21017" w:rsidRPr="008A750D">
        <w:rPr>
          <w:rFonts w:asciiTheme="minorBidi" w:hAnsiTheme="minorBidi"/>
          <w:i/>
          <w:iCs/>
          <w:sz w:val="22"/>
          <w:szCs w:val="22"/>
        </w:rPr>
        <w:t>Imagery and Science in Singing Pedagogy: A Debate Introduction and Literature Review</w:t>
      </w:r>
      <w:r w:rsidR="007916F8" w:rsidRPr="008A750D">
        <w:rPr>
          <w:rFonts w:asciiTheme="minorBidi" w:hAnsiTheme="minorBidi"/>
          <w:sz w:val="22"/>
          <w:szCs w:val="22"/>
        </w:rPr>
        <w:t>.</w:t>
      </w:r>
      <w:r w:rsidR="00D21017" w:rsidRPr="008A750D">
        <w:rPr>
          <w:rFonts w:asciiTheme="minorBidi" w:hAnsiTheme="minorBidi"/>
          <w:sz w:val="22"/>
          <w:szCs w:val="22"/>
        </w:rPr>
        <w:t xml:space="preserve"> Voice and Speech Review, 15:1, 89-95</w:t>
      </w:r>
    </w:p>
    <w:p w14:paraId="2F5F8662" w14:textId="05A9FA02" w:rsidR="00FA192E" w:rsidRPr="008A750D" w:rsidRDefault="00FA192E" w:rsidP="00B66D89">
      <w:pPr>
        <w:spacing w:line="276" w:lineRule="auto"/>
        <w:rPr>
          <w:rFonts w:asciiTheme="minorBidi" w:hAnsiTheme="minorBidi"/>
          <w:sz w:val="22"/>
          <w:szCs w:val="22"/>
        </w:rPr>
      </w:pPr>
      <w:r w:rsidRPr="008A750D">
        <w:rPr>
          <w:rFonts w:asciiTheme="minorBidi" w:hAnsiTheme="minorBidi"/>
          <w:sz w:val="22"/>
          <w:szCs w:val="22"/>
        </w:rPr>
        <w:t>De</w:t>
      </w:r>
      <w:r w:rsidR="005E5D94" w:rsidRPr="008A750D">
        <w:rPr>
          <w:rFonts w:asciiTheme="minorBidi" w:hAnsiTheme="minorBidi"/>
          <w:sz w:val="22"/>
          <w:szCs w:val="22"/>
        </w:rPr>
        <w:t>Santis, B. (2020).</w:t>
      </w:r>
      <w:r w:rsidR="005E5D94" w:rsidRPr="008A750D">
        <w:rPr>
          <w:rFonts w:asciiTheme="minorBidi" w:hAnsiTheme="minorBidi"/>
          <w:i/>
          <w:iCs/>
          <w:sz w:val="22"/>
          <w:szCs w:val="22"/>
        </w:rPr>
        <w:t xml:space="preserve"> </w:t>
      </w:r>
      <w:r w:rsidRPr="008A750D">
        <w:rPr>
          <w:rFonts w:asciiTheme="minorBidi" w:hAnsiTheme="minorBidi"/>
          <w:i/>
          <w:iCs/>
          <w:sz w:val="22"/>
          <w:szCs w:val="22"/>
        </w:rPr>
        <w:t xml:space="preserve">See It and Believe It: An Investigation into Singers' Imagery </w:t>
      </w:r>
      <w:r w:rsidR="007916F8" w:rsidRPr="008A750D">
        <w:rPr>
          <w:rFonts w:asciiTheme="minorBidi" w:hAnsiTheme="minorBidi"/>
          <w:i/>
          <w:iCs/>
          <w:sz w:val="22"/>
          <w:szCs w:val="22"/>
        </w:rPr>
        <w:t xml:space="preserve">Use. </w:t>
      </w:r>
      <w:r w:rsidRPr="008A750D">
        <w:rPr>
          <w:rFonts w:asciiTheme="minorBidi" w:hAnsiTheme="minorBidi"/>
          <w:sz w:val="22"/>
          <w:szCs w:val="22"/>
        </w:rPr>
        <w:t>The University of Western Ontario</w:t>
      </w:r>
      <w:r w:rsidR="00373052" w:rsidRPr="008A750D">
        <w:rPr>
          <w:rFonts w:asciiTheme="minorBidi" w:hAnsiTheme="minorBidi"/>
          <w:sz w:val="22"/>
          <w:szCs w:val="22"/>
        </w:rPr>
        <w:t>.</w:t>
      </w:r>
    </w:p>
    <w:p w14:paraId="56A1B6E7" w14:textId="7C561602" w:rsidR="00606EEB" w:rsidRPr="008A750D" w:rsidRDefault="009D1EEF" w:rsidP="00B66D89">
      <w:pPr>
        <w:spacing w:line="276" w:lineRule="auto"/>
        <w:rPr>
          <w:rFonts w:asciiTheme="minorBidi" w:hAnsiTheme="minorBidi"/>
          <w:sz w:val="22"/>
          <w:szCs w:val="22"/>
        </w:rPr>
      </w:pPr>
      <w:r w:rsidRPr="008A750D">
        <w:rPr>
          <w:rFonts w:asciiTheme="minorBidi" w:hAnsiTheme="minorBidi"/>
          <w:sz w:val="22"/>
          <w:szCs w:val="22"/>
        </w:rPr>
        <w:lastRenderedPageBreak/>
        <w:t>Doğanyiğit</w:t>
      </w:r>
      <w:r w:rsidR="00C62152" w:rsidRPr="008A750D">
        <w:rPr>
          <w:rFonts w:asciiTheme="minorBidi" w:hAnsiTheme="minorBidi"/>
          <w:sz w:val="22"/>
          <w:szCs w:val="22"/>
        </w:rPr>
        <w:t>,</w:t>
      </w:r>
      <w:r w:rsidRPr="008A750D">
        <w:rPr>
          <w:rFonts w:asciiTheme="minorBidi" w:hAnsiTheme="minorBidi"/>
          <w:sz w:val="22"/>
          <w:szCs w:val="22"/>
        </w:rPr>
        <w:t xml:space="preserve"> </w:t>
      </w:r>
      <w:r w:rsidR="002238C1" w:rsidRPr="008A750D">
        <w:rPr>
          <w:rFonts w:asciiTheme="minorBidi" w:hAnsiTheme="minorBidi"/>
          <w:sz w:val="22"/>
          <w:szCs w:val="22"/>
        </w:rPr>
        <w:t xml:space="preserve">S. &amp; </w:t>
      </w:r>
      <w:r w:rsidR="003D5BFE" w:rsidRPr="008A750D">
        <w:rPr>
          <w:rFonts w:asciiTheme="minorBidi" w:hAnsiTheme="minorBidi"/>
          <w:sz w:val="22"/>
          <w:szCs w:val="22"/>
        </w:rPr>
        <w:t>Yiğit</w:t>
      </w:r>
      <w:r w:rsidR="00C62152" w:rsidRPr="008A750D">
        <w:rPr>
          <w:rFonts w:asciiTheme="minorBidi" w:hAnsiTheme="minorBidi"/>
          <w:sz w:val="22"/>
          <w:szCs w:val="22"/>
        </w:rPr>
        <w:t>,</w:t>
      </w:r>
      <w:r w:rsidR="003D5BFE" w:rsidRPr="008A750D">
        <w:rPr>
          <w:rFonts w:asciiTheme="minorBidi" w:hAnsiTheme="minorBidi"/>
          <w:sz w:val="22"/>
          <w:szCs w:val="22"/>
        </w:rPr>
        <w:t xml:space="preserve"> </w:t>
      </w:r>
      <w:r w:rsidR="004320E8" w:rsidRPr="008A750D">
        <w:rPr>
          <w:rFonts w:asciiTheme="minorBidi" w:hAnsiTheme="minorBidi"/>
          <w:sz w:val="22"/>
          <w:szCs w:val="22"/>
        </w:rPr>
        <w:t xml:space="preserve">N. </w:t>
      </w:r>
      <w:r w:rsidR="00467E67" w:rsidRPr="008A750D">
        <w:rPr>
          <w:rFonts w:asciiTheme="minorBidi" w:hAnsiTheme="minorBidi"/>
          <w:sz w:val="22"/>
          <w:szCs w:val="22"/>
        </w:rPr>
        <w:t>(2023)</w:t>
      </w:r>
      <w:r w:rsidR="009C680E" w:rsidRPr="008A750D">
        <w:rPr>
          <w:rFonts w:asciiTheme="minorBidi" w:hAnsiTheme="minorBidi"/>
          <w:sz w:val="22"/>
          <w:szCs w:val="22"/>
        </w:rPr>
        <w:t>.</w:t>
      </w:r>
      <w:r w:rsidR="00467E67" w:rsidRPr="008A750D">
        <w:rPr>
          <w:rFonts w:asciiTheme="minorBidi" w:hAnsiTheme="minorBidi"/>
          <w:sz w:val="22"/>
          <w:szCs w:val="22"/>
        </w:rPr>
        <w:t xml:space="preserve"> </w:t>
      </w:r>
      <w:r w:rsidR="004320E8" w:rsidRPr="008A750D">
        <w:rPr>
          <w:rFonts w:asciiTheme="minorBidi" w:hAnsiTheme="minorBidi"/>
          <w:i/>
          <w:iCs/>
          <w:sz w:val="22"/>
          <w:szCs w:val="22"/>
        </w:rPr>
        <w:t>The perspective of trainers on the use of imagination in singing training</w:t>
      </w:r>
      <w:r w:rsidR="00036513" w:rsidRPr="008A750D">
        <w:rPr>
          <w:rFonts w:asciiTheme="minorBidi" w:hAnsiTheme="minorBidi"/>
          <w:sz w:val="22"/>
          <w:szCs w:val="22"/>
        </w:rPr>
        <w:t>.</w:t>
      </w:r>
      <w:r w:rsidR="004320E8" w:rsidRPr="008A750D">
        <w:rPr>
          <w:rFonts w:asciiTheme="minorBidi" w:hAnsiTheme="minorBidi"/>
          <w:i/>
          <w:iCs/>
          <w:sz w:val="22"/>
          <w:szCs w:val="22"/>
        </w:rPr>
        <w:t xml:space="preserve"> </w:t>
      </w:r>
      <w:r w:rsidR="00D7670C" w:rsidRPr="008A750D">
        <w:rPr>
          <w:rFonts w:asciiTheme="minorBidi" w:hAnsiTheme="minorBidi"/>
          <w:sz w:val="22"/>
          <w:szCs w:val="22"/>
        </w:rPr>
        <w:t xml:space="preserve"> </w:t>
      </w:r>
      <w:r w:rsidR="00FD3EA6" w:rsidRPr="008A750D">
        <w:rPr>
          <w:rFonts w:asciiTheme="minorBidi" w:hAnsiTheme="minorBidi"/>
          <w:sz w:val="22"/>
          <w:szCs w:val="22"/>
        </w:rPr>
        <w:t>Journal of Pedagogical Research, Volume 7 Issue 1, pp. 174-186</w:t>
      </w:r>
      <w:r w:rsidR="00DF44B2" w:rsidRPr="008A750D">
        <w:rPr>
          <w:rFonts w:asciiTheme="minorBidi" w:hAnsiTheme="minorBidi"/>
          <w:sz w:val="22"/>
          <w:szCs w:val="22"/>
        </w:rPr>
        <w:t>.</w:t>
      </w:r>
    </w:p>
    <w:p w14:paraId="5CC45622" w14:textId="2193FFD0" w:rsidR="00DD6E7D" w:rsidRPr="008A750D" w:rsidRDefault="00DD6E7D" w:rsidP="00B66D89">
      <w:pPr>
        <w:spacing w:line="276" w:lineRule="auto"/>
        <w:rPr>
          <w:rFonts w:asciiTheme="minorBidi" w:hAnsiTheme="minorBidi"/>
          <w:sz w:val="22"/>
          <w:szCs w:val="22"/>
        </w:rPr>
      </w:pPr>
      <w:r w:rsidRPr="008A750D">
        <w:rPr>
          <w:rFonts w:asciiTheme="minorBidi" w:hAnsiTheme="minorBidi"/>
          <w:sz w:val="22"/>
          <w:szCs w:val="22"/>
        </w:rPr>
        <w:t xml:space="preserve">Easterby-Smith, M., Thorpe, R., &amp; Jackson, P. (2012). </w:t>
      </w:r>
      <w:r w:rsidRPr="008A750D">
        <w:rPr>
          <w:rFonts w:asciiTheme="minorBidi" w:hAnsiTheme="minorBidi"/>
          <w:i/>
          <w:iCs/>
          <w:sz w:val="22"/>
          <w:szCs w:val="22"/>
        </w:rPr>
        <w:t xml:space="preserve">Management Research. </w:t>
      </w:r>
      <w:r w:rsidRPr="008A750D">
        <w:rPr>
          <w:rFonts w:asciiTheme="minorBidi" w:hAnsiTheme="minorBidi"/>
          <w:sz w:val="22"/>
          <w:szCs w:val="22"/>
        </w:rPr>
        <w:t>4</w:t>
      </w:r>
      <w:r w:rsidRPr="008A750D">
        <w:rPr>
          <w:rFonts w:asciiTheme="minorBidi" w:hAnsiTheme="minorBidi"/>
          <w:sz w:val="22"/>
          <w:szCs w:val="22"/>
          <w:vertAlign w:val="superscript"/>
        </w:rPr>
        <w:t>th</w:t>
      </w:r>
      <w:r w:rsidRPr="008A750D">
        <w:rPr>
          <w:rFonts w:asciiTheme="minorBidi" w:hAnsiTheme="minorBidi"/>
          <w:sz w:val="22"/>
          <w:szCs w:val="22"/>
        </w:rPr>
        <w:t xml:space="preserve"> ed. London: Sage Publications.</w:t>
      </w:r>
    </w:p>
    <w:p w14:paraId="66270914" w14:textId="7AE3DD42" w:rsidR="001A4D98" w:rsidRPr="008A750D" w:rsidRDefault="00606EEB" w:rsidP="00B66D89">
      <w:pPr>
        <w:spacing w:line="276" w:lineRule="auto"/>
        <w:rPr>
          <w:rFonts w:asciiTheme="minorBidi" w:hAnsiTheme="minorBidi"/>
          <w:sz w:val="22"/>
          <w:szCs w:val="22"/>
        </w:rPr>
      </w:pPr>
      <w:r w:rsidRPr="008A750D">
        <w:rPr>
          <w:rFonts w:asciiTheme="minorBidi" w:hAnsiTheme="minorBidi"/>
          <w:sz w:val="22"/>
          <w:szCs w:val="22"/>
        </w:rPr>
        <w:t xml:space="preserve">Egan, </w:t>
      </w:r>
      <w:r w:rsidR="00BB5F19" w:rsidRPr="008A750D">
        <w:rPr>
          <w:rFonts w:asciiTheme="minorBidi" w:hAnsiTheme="minorBidi"/>
          <w:sz w:val="22"/>
          <w:szCs w:val="22"/>
        </w:rPr>
        <w:t xml:space="preserve">K. &amp; Judon, G. (2016) </w:t>
      </w:r>
      <w:r w:rsidR="0009315A" w:rsidRPr="008A750D">
        <w:rPr>
          <w:rFonts w:asciiTheme="minorBidi" w:hAnsiTheme="minorBidi"/>
          <w:sz w:val="22"/>
          <w:szCs w:val="22"/>
        </w:rPr>
        <w:t xml:space="preserve">Imagination and the Engaged Learner </w:t>
      </w:r>
      <w:r w:rsidR="0009315A" w:rsidRPr="008A750D">
        <w:rPr>
          <w:rFonts w:asciiTheme="minorBidi" w:hAnsiTheme="minorBidi"/>
          <w:i/>
          <w:iCs/>
          <w:sz w:val="22"/>
          <w:szCs w:val="22"/>
        </w:rPr>
        <w:t xml:space="preserve">Cognitive Tools for the Classroom. </w:t>
      </w:r>
      <w:r w:rsidR="00286C2B" w:rsidRPr="008A750D">
        <w:rPr>
          <w:rFonts w:asciiTheme="minorBidi" w:hAnsiTheme="minorBidi"/>
          <w:sz w:val="22"/>
          <w:szCs w:val="22"/>
        </w:rPr>
        <w:t>Teachers College Press, Colombia University.</w:t>
      </w:r>
    </w:p>
    <w:p w14:paraId="36724DA7" w14:textId="77777777" w:rsidR="008B140B" w:rsidRPr="008A750D" w:rsidRDefault="008B140B" w:rsidP="00B66D89">
      <w:pPr>
        <w:spacing w:line="276" w:lineRule="auto"/>
        <w:rPr>
          <w:rFonts w:asciiTheme="minorBidi" w:hAnsiTheme="minorBidi"/>
          <w:sz w:val="22"/>
          <w:szCs w:val="22"/>
        </w:rPr>
      </w:pPr>
      <w:r w:rsidRPr="008A750D">
        <w:rPr>
          <w:rFonts w:asciiTheme="minorBidi" w:hAnsiTheme="minorBidi"/>
          <w:sz w:val="22"/>
          <w:szCs w:val="22"/>
        </w:rPr>
        <w:t xml:space="preserve">Saidin, K. &amp; Yaacob, A. (2016). </w:t>
      </w:r>
      <w:r w:rsidRPr="008A750D">
        <w:rPr>
          <w:rFonts w:asciiTheme="minorBidi" w:hAnsiTheme="minorBidi"/>
          <w:i/>
          <w:iCs/>
          <w:sz w:val="22"/>
          <w:szCs w:val="22"/>
        </w:rPr>
        <w:t xml:space="preserve">Insider Researchers: Challenges &amp; Opportunities. </w:t>
      </w:r>
      <w:r w:rsidRPr="008A750D">
        <w:rPr>
          <w:rFonts w:asciiTheme="minorBidi" w:hAnsiTheme="minorBidi"/>
          <w:sz w:val="22"/>
          <w:szCs w:val="22"/>
        </w:rPr>
        <w:t xml:space="preserve">International Seminar on Generating Knowledge through Research, </w:t>
      </w:r>
      <w:r w:rsidRPr="008A750D">
        <w:rPr>
          <w:rFonts w:asciiTheme="minorBidi" w:hAnsiTheme="minorBidi"/>
          <w:i/>
          <w:iCs/>
          <w:sz w:val="22"/>
          <w:szCs w:val="22"/>
        </w:rPr>
        <w:t>849-854</w:t>
      </w:r>
      <w:r w:rsidRPr="008A750D">
        <w:rPr>
          <w:rFonts w:asciiTheme="minorBidi" w:hAnsiTheme="minorBidi"/>
          <w:sz w:val="22"/>
          <w:szCs w:val="22"/>
        </w:rPr>
        <w:t>.</w:t>
      </w:r>
    </w:p>
    <w:p w14:paraId="2E34B0E0" w14:textId="77777777" w:rsidR="008B140B" w:rsidRPr="008A750D" w:rsidRDefault="008B140B" w:rsidP="00B66D89">
      <w:pPr>
        <w:spacing w:line="276" w:lineRule="auto"/>
        <w:rPr>
          <w:rFonts w:asciiTheme="minorBidi" w:hAnsiTheme="minorBidi"/>
          <w:sz w:val="22"/>
          <w:szCs w:val="22"/>
        </w:rPr>
      </w:pPr>
    </w:p>
    <w:p w14:paraId="099E291A" w14:textId="77777777" w:rsidR="001A4D98" w:rsidRPr="008A750D" w:rsidRDefault="001A4D98" w:rsidP="00B66D89">
      <w:pPr>
        <w:spacing w:line="276" w:lineRule="auto"/>
        <w:rPr>
          <w:rFonts w:asciiTheme="minorBidi" w:hAnsiTheme="minorBidi"/>
          <w:b/>
          <w:bCs/>
          <w:sz w:val="22"/>
          <w:szCs w:val="22"/>
        </w:rPr>
      </w:pPr>
    </w:p>
    <w:p w14:paraId="0F2758B0" w14:textId="77777777" w:rsidR="005D048B" w:rsidRPr="008A750D" w:rsidRDefault="005D048B" w:rsidP="00B66D89">
      <w:pPr>
        <w:pStyle w:val="NormalWeb"/>
        <w:spacing w:line="276" w:lineRule="auto"/>
        <w:rPr>
          <w:rFonts w:asciiTheme="minorBidi" w:hAnsiTheme="minorBidi" w:cstheme="minorBidi"/>
          <w:b/>
          <w:bCs/>
          <w:sz w:val="22"/>
          <w:szCs w:val="22"/>
          <w:u w:val="single"/>
        </w:rPr>
      </w:pPr>
    </w:p>
    <w:p w14:paraId="66522082" w14:textId="77777777" w:rsidR="00AA6430" w:rsidRPr="008A750D" w:rsidRDefault="00AA6430">
      <w:pPr>
        <w:rPr>
          <w:rFonts w:asciiTheme="minorBidi" w:eastAsiaTheme="majorEastAsia" w:hAnsiTheme="minorBidi"/>
          <w:b/>
          <w:color w:val="000000" w:themeColor="text1"/>
          <w:sz w:val="22"/>
          <w:szCs w:val="22"/>
        </w:rPr>
      </w:pPr>
      <w:bookmarkStart w:id="1" w:name="_Toc231370709"/>
      <w:r w:rsidRPr="008A750D">
        <w:rPr>
          <w:rFonts w:asciiTheme="minorBidi" w:hAnsiTheme="minorBidi"/>
          <w:sz w:val="22"/>
          <w:szCs w:val="22"/>
        </w:rPr>
        <w:br w:type="page"/>
      </w:r>
    </w:p>
    <w:p w14:paraId="055E3B50" w14:textId="6F713D86" w:rsidR="00030F21" w:rsidRPr="008A750D" w:rsidRDefault="00030F21" w:rsidP="00B66D89">
      <w:pPr>
        <w:pStyle w:val="Heading1"/>
        <w:spacing w:line="276" w:lineRule="auto"/>
        <w:rPr>
          <w:rFonts w:asciiTheme="minorBidi" w:hAnsiTheme="minorBidi" w:cstheme="minorBidi"/>
          <w:sz w:val="22"/>
          <w:szCs w:val="22"/>
        </w:rPr>
      </w:pPr>
      <w:r w:rsidRPr="008A750D">
        <w:rPr>
          <w:rFonts w:asciiTheme="minorBidi" w:hAnsiTheme="minorBidi" w:cstheme="minorBidi"/>
          <w:sz w:val="22"/>
          <w:szCs w:val="22"/>
        </w:rPr>
        <w:lastRenderedPageBreak/>
        <w:t>Project report</w:t>
      </w:r>
      <w:bookmarkEnd w:id="1"/>
    </w:p>
    <w:p w14:paraId="0B162D7A" w14:textId="378E7B7C" w:rsidR="00030F21" w:rsidRPr="008A750D" w:rsidRDefault="00030F21" w:rsidP="00A759BF">
      <w:pPr>
        <w:pStyle w:val="NormalWeb"/>
        <w:spacing w:line="276" w:lineRule="auto"/>
        <w:rPr>
          <w:rFonts w:asciiTheme="minorBidi" w:hAnsiTheme="minorBidi" w:cstheme="minorBidi"/>
          <w:bCs/>
          <w:sz w:val="22"/>
          <w:szCs w:val="22"/>
        </w:rPr>
      </w:pPr>
      <w:r w:rsidRPr="008A750D">
        <w:rPr>
          <w:rFonts w:asciiTheme="minorBidi" w:hAnsiTheme="minorBidi" w:cstheme="minorBidi"/>
          <w:b/>
          <w:bCs/>
          <w:sz w:val="22"/>
          <w:szCs w:val="22"/>
        </w:rPr>
        <w:t>Project Title</w:t>
      </w:r>
      <w:r w:rsidRPr="008A750D">
        <w:rPr>
          <w:rFonts w:asciiTheme="minorBidi" w:hAnsiTheme="minorBidi" w:cstheme="minorBidi"/>
          <w:sz w:val="22"/>
          <w:szCs w:val="22"/>
        </w:rPr>
        <w:t xml:space="preserve">: </w:t>
      </w:r>
      <w:r w:rsidR="00A759BF" w:rsidRPr="00A578CF">
        <w:rPr>
          <w:rFonts w:asciiTheme="minorBidi" w:hAnsiTheme="minorBidi"/>
          <w:sz w:val="22"/>
          <w:szCs w:val="22"/>
        </w:rPr>
        <w:t xml:space="preserve">An </w:t>
      </w:r>
      <w:r w:rsidR="00A759BF">
        <w:rPr>
          <w:rFonts w:asciiTheme="minorBidi" w:hAnsiTheme="minorBidi"/>
          <w:sz w:val="22"/>
          <w:szCs w:val="22"/>
        </w:rPr>
        <w:t>investigation</w:t>
      </w:r>
      <w:r w:rsidR="00A759BF" w:rsidRPr="00A578CF">
        <w:rPr>
          <w:rFonts w:asciiTheme="minorBidi" w:hAnsiTheme="minorBidi"/>
          <w:sz w:val="22"/>
          <w:szCs w:val="22"/>
        </w:rPr>
        <w:t xml:space="preserve"> into the efficacy of imagery as a pedagogical tool during one to one singing lessons for teenagers aged 13-16.</w:t>
      </w:r>
    </w:p>
    <w:p w14:paraId="6CDB6ABF" w14:textId="77777777" w:rsidR="00030F21" w:rsidRPr="008A750D" w:rsidRDefault="00030F21" w:rsidP="00B66D89">
      <w:pPr>
        <w:pStyle w:val="Heading2"/>
        <w:spacing w:line="276" w:lineRule="auto"/>
        <w:rPr>
          <w:rFonts w:asciiTheme="minorBidi" w:hAnsiTheme="minorBidi" w:cstheme="minorBidi"/>
          <w:sz w:val="22"/>
          <w:szCs w:val="22"/>
        </w:rPr>
      </w:pPr>
      <w:bookmarkStart w:id="2" w:name="_Toc231370710"/>
      <w:r w:rsidRPr="008A750D">
        <w:rPr>
          <w:rFonts w:asciiTheme="minorBidi" w:hAnsiTheme="minorBidi" w:cstheme="minorBidi"/>
          <w:sz w:val="22"/>
          <w:szCs w:val="22"/>
        </w:rPr>
        <w:t>Introduction</w:t>
      </w:r>
      <w:bookmarkEnd w:id="2"/>
    </w:p>
    <w:p w14:paraId="389B21E4" w14:textId="26E17FEA" w:rsidR="00030F21" w:rsidRPr="008A750D" w:rsidRDefault="00030F21" w:rsidP="00B66D89">
      <w:pPr>
        <w:spacing w:line="276" w:lineRule="auto"/>
        <w:ind w:firstLine="720"/>
        <w:rPr>
          <w:rFonts w:asciiTheme="minorBidi" w:hAnsiTheme="minorBidi"/>
          <w:sz w:val="22"/>
          <w:szCs w:val="22"/>
        </w:rPr>
      </w:pPr>
      <w:r w:rsidRPr="008A750D">
        <w:rPr>
          <w:rFonts w:asciiTheme="minorBidi" w:hAnsiTheme="minorBidi"/>
          <w:sz w:val="22"/>
          <w:szCs w:val="22"/>
        </w:rPr>
        <w:t xml:space="preserve">As a visiting teacher of singing at two boarding schools, </w:t>
      </w:r>
      <w:r w:rsidR="00064538" w:rsidRPr="008A750D">
        <w:rPr>
          <w:rFonts w:asciiTheme="minorBidi" w:hAnsiTheme="minorBidi"/>
          <w:sz w:val="22"/>
          <w:szCs w:val="22"/>
        </w:rPr>
        <w:t xml:space="preserve">and the sole distributor of </w:t>
      </w:r>
      <w:r w:rsidR="00FA43EA" w:rsidRPr="008A750D">
        <w:rPr>
          <w:rFonts w:asciiTheme="minorBidi" w:hAnsiTheme="minorBidi"/>
          <w:sz w:val="22"/>
          <w:szCs w:val="22"/>
        </w:rPr>
        <w:t>sin</w:t>
      </w:r>
      <w:r w:rsidR="00867ABE" w:rsidRPr="008A750D">
        <w:rPr>
          <w:rFonts w:asciiTheme="minorBidi" w:hAnsiTheme="minorBidi"/>
          <w:sz w:val="22"/>
          <w:szCs w:val="22"/>
        </w:rPr>
        <w:t>g</w:t>
      </w:r>
      <w:r w:rsidR="00FA43EA" w:rsidRPr="008A750D">
        <w:rPr>
          <w:rFonts w:asciiTheme="minorBidi" w:hAnsiTheme="minorBidi"/>
          <w:sz w:val="22"/>
          <w:szCs w:val="22"/>
        </w:rPr>
        <w:t xml:space="preserve">ing lessons and vocal pedagogy to my teaching cohort of some 45 students, I see it as my responsibility to remain informed </w:t>
      </w:r>
      <w:r w:rsidR="00001276" w:rsidRPr="008A750D">
        <w:rPr>
          <w:rFonts w:asciiTheme="minorBidi" w:hAnsiTheme="minorBidi"/>
          <w:sz w:val="22"/>
          <w:szCs w:val="22"/>
        </w:rPr>
        <w:t xml:space="preserve">on my craft so as to deliver lessons of </w:t>
      </w:r>
      <w:r w:rsidR="00952CB4" w:rsidRPr="008A750D">
        <w:rPr>
          <w:rFonts w:asciiTheme="minorBidi" w:hAnsiTheme="minorBidi"/>
          <w:sz w:val="22"/>
          <w:szCs w:val="22"/>
        </w:rPr>
        <w:t xml:space="preserve">which are pedagogically sound, </w:t>
      </w:r>
      <w:r w:rsidR="00870458" w:rsidRPr="008A750D">
        <w:rPr>
          <w:rFonts w:asciiTheme="minorBidi" w:hAnsiTheme="minorBidi"/>
          <w:sz w:val="22"/>
          <w:szCs w:val="22"/>
        </w:rPr>
        <w:t xml:space="preserve">musically beneficial as well as engaging.  Having </w:t>
      </w:r>
      <w:r w:rsidR="00E542C3" w:rsidRPr="008A750D">
        <w:rPr>
          <w:rFonts w:asciiTheme="minorBidi" w:hAnsiTheme="minorBidi"/>
          <w:sz w:val="22"/>
          <w:szCs w:val="22"/>
        </w:rPr>
        <w:t xml:space="preserve">received my </w:t>
      </w:r>
      <w:r w:rsidR="00867ABE" w:rsidRPr="008A750D">
        <w:rPr>
          <w:rFonts w:asciiTheme="minorBidi" w:hAnsiTheme="minorBidi"/>
          <w:sz w:val="22"/>
          <w:szCs w:val="22"/>
        </w:rPr>
        <w:t xml:space="preserve">own </w:t>
      </w:r>
      <w:r w:rsidR="00E542C3" w:rsidRPr="008A750D">
        <w:rPr>
          <w:rFonts w:asciiTheme="minorBidi" w:hAnsiTheme="minorBidi"/>
          <w:sz w:val="22"/>
          <w:szCs w:val="22"/>
        </w:rPr>
        <w:t>musical training</w:t>
      </w:r>
      <w:r w:rsidR="00870458" w:rsidRPr="008A750D">
        <w:rPr>
          <w:rFonts w:asciiTheme="minorBidi" w:hAnsiTheme="minorBidi"/>
          <w:sz w:val="22"/>
          <w:szCs w:val="22"/>
        </w:rPr>
        <w:t xml:space="preserve"> </w:t>
      </w:r>
      <w:r w:rsidR="00C35FAE" w:rsidRPr="008A750D">
        <w:rPr>
          <w:rFonts w:asciiTheme="minorBidi" w:hAnsiTheme="minorBidi"/>
          <w:sz w:val="22"/>
          <w:szCs w:val="22"/>
        </w:rPr>
        <w:t>within a bel canto model of teaching during</w:t>
      </w:r>
      <w:r w:rsidR="00870458" w:rsidRPr="008A750D">
        <w:rPr>
          <w:rFonts w:asciiTheme="minorBidi" w:hAnsiTheme="minorBidi"/>
          <w:sz w:val="22"/>
          <w:szCs w:val="22"/>
        </w:rPr>
        <w:t xml:space="preserve"> the </w:t>
      </w:r>
      <w:r w:rsidR="00E542C3" w:rsidRPr="008A750D">
        <w:rPr>
          <w:rFonts w:asciiTheme="minorBidi" w:hAnsiTheme="minorBidi"/>
          <w:sz w:val="22"/>
          <w:szCs w:val="22"/>
        </w:rPr>
        <w:t>earl</w:t>
      </w:r>
      <w:r w:rsidR="00CA5167" w:rsidRPr="008A750D">
        <w:rPr>
          <w:rFonts w:asciiTheme="minorBidi" w:hAnsiTheme="minorBidi"/>
          <w:sz w:val="22"/>
          <w:szCs w:val="22"/>
        </w:rPr>
        <w:t>y 21</w:t>
      </w:r>
      <w:r w:rsidR="00CA5167" w:rsidRPr="008A750D">
        <w:rPr>
          <w:rFonts w:asciiTheme="minorBidi" w:hAnsiTheme="minorBidi"/>
          <w:sz w:val="22"/>
          <w:szCs w:val="22"/>
          <w:vertAlign w:val="superscript"/>
        </w:rPr>
        <w:t>st</w:t>
      </w:r>
      <w:r w:rsidR="00CA5167" w:rsidRPr="008A750D">
        <w:rPr>
          <w:rFonts w:asciiTheme="minorBidi" w:hAnsiTheme="minorBidi"/>
          <w:sz w:val="22"/>
          <w:szCs w:val="22"/>
        </w:rPr>
        <w:t xml:space="preserve"> century</w:t>
      </w:r>
      <w:r w:rsidR="006A2409" w:rsidRPr="008A750D">
        <w:rPr>
          <w:rFonts w:asciiTheme="minorBidi" w:hAnsiTheme="minorBidi"/>
          <w:sz w:val="22"/>
          <w:szCs w:val="22"/>
        </w:rPr>
        <w:t xml:space="preserve">, I was keen to investigate </w:t>
      </w:r>
      <w:r w:rsidR="00D757CD" w:rsidRPr="008A750D">
        <w:rPr>
          <w:rFonts w:asciiTheme="minorBidi" w:hAnsiTheme="minorBidi"/>
          <w:sz w:val="22"/>
          <w:szCs w:val="22"/>
        </w:rPr>
        <w:t xml:space="preserve">how well received, </w:t>
      </w:r>
      <w:r w:rsidR="006E79CD" w:rsidRPr="008A750D">
        <w:rPr>
          <w:rFonts w:asciiTheme="minorBidi" w:hAnsiTheme="minorBidi"/>
          <w:sz w:val="22"/>
          <w:szCs w:val="22"/>
        </w:rPr>
        <w:t>as well as</w:t>
      </w:r>
      <w:r w:rsidR="00D757CD" w:rsidRPr="008A750D">
        <w:rPr>
          <w:rFonts w:asciiTheme="minorBidi" w:hAnsiTheme="minorBidi"/>
          <w:sz w:val="22"/>
          <w:szCs w:val="22"/>
        </w:rPr>
        <w:t xml:space="preserve"> how beneficial</w:t>
      </w:r>
      <w:r w:rsidR="00843351" w:rsidRPr="008A750D">
        <w:rPr>
          <w:rFonts w:asciiTheme="minorBidi" w:hAnsiTheme="minorBidi"/>
          <w:sz w:val="22"/>
          <w:szCs w:val="22"/>
        </w:rPr>
        <w:t>,</w:t>
      </w:r>
      <w:r w:rsidR="00D757CD" w:rsidRPr="008A750D">
        <w:rPr>
          <w:rFonts w:asciiTheme="minorBidi" w:hAnsiTheme="minorBidi"/>
          <w:sz w:val="22"/>
          <w:szCs w:val="22"/>
        </w:rPr>
        <w:t xml:space="preserve"> that model of teaching </w:t>
      </w:r>
      <w:r w:rsidR="002A5DF4" w:rsidRPr="008A750D">
        <w:rPr>
          <w:rFonts w:asciiTheme="minorBidi" w:hAnsiTheme="minorBidi"/>
          <w:sz w:val="22"/>
          <w:szCs w:val="22"/>
        </w:rPr>
        <w:t xml:space="preserve">would be </w:t>
      </w:r>
      <w:r w:rsidR="00843351" w:rsidRPr="008A750D">
        <w:rPr>
          <w:rFonts w:asciiTheme="minorBidi" w:hAnsiTheme="minorBidi"/>
          <w:sz w:val="22"/>
          <w:szCs w:val="22"/>
        </w:rPr>
        <w:t>for teenage students in the 2020’s</w:t>
      </w:r>
      <w:r w:rsidR="002A5DF4" w:rsidRPr="008A750D">
        <w:rPr>
          <w:rFonts w:asciiTheme="minorBidi" w:hAnsiTheme="minorBidi"/>
          <w:sz w:val="22"/>
          <w:szCs w:val="22"/>
        </w:rPr>
        <w:t>.</w:t>
      </w:r>
      <w:r w:rsidR="006E79CD" w:rsidRPr="008A750D">
        <w:rPr>
          <w:rFonts w:asciiTheme="minorBidi" w:hAnsiTheme="minorBidi"/>
          <w:sz w:val="22"/>
          <w:szCs w:val="22"/>
        </w:rPr>
        <w:t xml:space="preserve"> </w:t>
      </w:r>
      <w:r w:rsidR="00870458" w:rsidRPr="008A750D">
        <w:rPr>
          <w:rFonts w:asciiTheme="minorBidi" w:hAnsiTheme="minorBidi"/>
          <w:sz w:val="22"/>
          <w:szCs w:val="22"/>
        </w:rPr>
        <w:t xml:space="preserve"> </w:t>
      </w:r>
    </w:p>
    <w:p w14:paraId="56F97F5A" w14:textId="3D4DC375" w:rsidR="00932BD1" w:rsidRPr="008A750D" w:rsidRDefault="00932BD1" w:rsidP="00B66D89">
      <w:pPr>
        <w:spacing w:line="276" w:lineRule="auto"/>
        <w:ind w:firstLine="720"/>
        <w:rPr>
          <w:rFonts w:asciiTheme="minorBidi" w:hAnsiTheme="minorBidi"/>
          <w:sz w:val="22"/>
          <w:szCs w:val="22"/>
        </w:rPr>
      </w:pPr>
      <w:r w:rsidRPr="008A750D">
        <w:rPr>
          <w:rFonts w:asciiTheme="minorBidi" w:hAnsiTheme="minorBidi"/>
          <w:sz w:val="22"/>
          <w:szCs w:val="22"/>
        </w:rPr>
        <w:t xml:space="preserve">This project aims to </w:t>
      </w:r>
      <w:r w:rsidR="006A4580" w:rsidRPr="008A750D">
        <w:rPr>
          <w:rFonts w:asciiTheme="minorBidi" w:hAnsiTheme="minorBidi"/>
          <w:sz w:val="22"/>
          <w:szCs w:val="22"/>
        </w:rPr>
        <w:t>explore</w:t>
      </w:r>
      <w:r w:rsidR="00882FD2" w:rsidRPr="008A750D">
        <w:rPr>
          <w:rFonts w:asciiTheme="minorBidi" w:hAnsiTheme="minorBidi"/>
          <w:sz w:val="22"/>
          <w:szCs w:val="22"/>
        </w:rPr>
        <w:t xml:space="preserve"> </w:t>
      </w:r>
      <w:r w:rsidR="006A4580" w:rsidRPr="008A750D">
        <w:rPr>
          <w:rFonts w:asciiTheme="minorBidi" w:hAnsiTheme="minorBidi"/>
          <w:sz w:val="22"/>
          <w:szCs w:val="22"/>
        </w:rPr>
        <w:t>efficacy of imagery as a tool within one to one singing lessons</w:t>
      </w:r>
      <w:r w:rsidR="00882FD2" w:rsidRPr="008A750D">
        <w:rPr>
          <w:rFonts w:asciiTheme="minorBidi" w:hAnsiTheme="minorBidi"/>
          <w:sz w:val="22"/>
          <w:szCs w:val="22"/>
        </w:rPr>
        <w:t xml:space="preserve"> by examining the </w:t>
      </w:r>
      <w:r w:rsidR="00C47C1A" w:rsidRPr="008A750D">
        <w:rPr>
          <w:rFonts w:asciiTheme="minorBidi" w:hAnsiTheme="minorBidi"/>
          <w:sz w:val="22"/>
          <w:szCs w:val="22"/>
        </w:rPr>
        <w:t>perceived experiences of teenage singing students</w:t>
      </w:r>
      <w:r w:rsidR="002D3E41" w:rsidRPr="008A750D">
        <w:rPr>
          <w:rFonts w:asciiTheme="minorBidi" w:hAnsiTheme="minorBidi"/>
          <w:sz w:val="22"/>
          <w:szCs w:val="22"/>
        </w:rPr>
        <w:t>:</w:t>
      </w:r>
    </w:p>
    <w:p w14:paraId="0C80DEF4" w14:textId="63638D6B" w:rsidR="00562DE1" w:rsidRPr="008A750D" w:rsidRDefault="008E7A48" w:rsidP="001273A1">
      <w:pPr>
        <w:pStyle w:val="ListParagraph"/>
        <w:numPr>
          <w:ilvl w:val="0"/>
          <w:numId w:val="11"/>
        </w:numPr>
        <w:spacing w:line="276" w:lineRule="auto"/>
        <w:rPr>
          <w:rFonts w:asciiTheme="minorBidi" w:hAnsiTheme="minorBidi"/>
          <w:sz w:val="22"/>
          <w:szCs w:val="22"/>
        </w:rPr>
      </w:pPr>
      <w:r w:rsidRPr="008A750D">
        <w:rPr>
          <w:rFonts w:asciiTheme="minorBidi" w:hAnsiTheme="minorBidi"/>
          <w:sz w:val="22"/>
          <w:szCs w:val="22"/>
        </w:rPr>
        <w:t xml:space="preserve">Do students find imagery to </w:t>
      </w:r>
      <w:r w:rsidR="0003080E" w:rsidRPr="008A750D">
        <w:rPr>
          <w:rFonts w:asciiTheme="minorBidi" w:hAnsiTheme="minorBidi"/>
          <w:sz w:val="22"/>
          <w:szCs w:val="22"/>
        </w:rPr>
        <w:t>be beneficial</w:t>
      </w:r>
      <w:r w:rsidR="00F70823" w:rsidRPr="008A750D">
        <w:rPr>
          <w:rFonts w:asciiTheme="minorBidi" w:hAnsiTheme="minorBidi"/>
          <w:sz w:val="22"/>
          <w:szCs w:val="22"/>
        </w:rPr>
        <w:t xml:space="preserve"> when used as a teaching tool during one to one singing lessons?</w:t>
      </w:r>
    </w:p>
    <w:p w14:paraId="7A215F07" w14:textId="56EA005F" w:rsidR="00F70823" w:rsidRPr="008A750D" w:rsidRDefault="00F70823" w:rsidP="001273A1">
      <w:pPr>
        <w:pStyle w:val="ListParagraph"/>
        <w:numPr>
          <w:ilvl w:val="0"/>
          <w:numId w:val="11"/>
        </w:numPr>
        <w:spacing w:line="276" w:lineRule="auto"/>
        <w:rPr>
          <w:rFonts w:asciiTheme="minorBidi" w:hAnsiTheme="minorBidi"/>
          <w:sz w:val="22"/>
          <w:szCs w:val="22"/>
        </w:rPr>
      </w:pPr>
      <w:r w:rsidRPr="008A750D">
        <w:rPr>
          <w:rFonts w:asciiTheme="minorBidi" w:hAnsiTheme="minorBidi"/>
          <w:sz w:val="22"/>
          <w:szCs w:val="22"/>
        </w:rPr>
        <w:t xml:space="preserve">Are there any significant drawbacks to the use of imagery in singing lessons, that might be </w:t>
      </w:r>
      <w:r w:rsidR="00CE566D" w:rsidRPr="008A750D">
        <w:rPr>
          <w:rFonts w:asciiTheme="minorBidi" w:hAnsiTheme="minorBidi"/>
          <w:sz w:val="22"/>
          <w:szCs w:val="22"/>
        </w:rPr>
        <w:t xml:space="preserve">addressed </w:t>
      </w:r>
      <w:r w:rsidR="002D3E41" w:rsidRPr="008A750D">
        <w:rPr>
          <w:rFonts w:asciiTheme="minorBidi" w:hAnsiTheme="minorBidi"/>
          <w:sz w:val="22"/>
          <w:szCs w:val="22"/>
        </w:rPr>
        <w:t>to remedy or improve any future application.</w:t>
      </w:r>
    </w:p>
    <w:p w14:paraId="05AE29A8" w14:textId="77777777" w:rsidR="00030F21" w:rsidRPr="008A750D" w:rsidRDefault="00030F21" w:rsidP="00B66D89">
      <w:pPr>
        <w:pStyle w:val="NormalWeb"/>
        <w:spacing w:line="276" w:lineRule="auto"/>
        <w:rPr>
          <w:rFonts w:asciiTheme="minorBidi" w:hAnsiTheme="minorBidi" w:cstheme="minorBidi"/>
          <w:sz w:val="22"/>
          <w:szCs w:val="22"/>
        </w:rPr>
      </w:pPr>
      <w:r w:rsidRPr="008A750D">
        <w:rPr>
          <w:rFonts w:asciiTheme="minorBidi" w:hAnsiTheme="minorBidi" w:cstheme="minorBidi"/>
          <w:sz w:val="22"/>
          <w:szCs w:val="22"/>
        </w:rPr>
        <w:t xml:space="preserve">The learning outcomes of the project include: </w:t>
      </w:r>
    </w:p>
    <w:p w14:paraId="0580D4CC" w14:textId="7103F2BA" w:rsidR="00030F21" w:rsidRPr="008A750D" w:rsidRDefault="004B65DD" w:rsidP="001273A1">
      <w:pPr>
        <w:pStyle w:val="NormalWeb"/>
        <w:numPr>
          <w:ilvl w:val="0"/>
          <w:numId w:val="10"/>
        </w:numPr>
        <w:spacing w:line="276" w:lineRule="auto"/>
        <w:rPr>
          <w:rFonts w:asciiTheme="minorBidi" w:hAnsiTheme="minorBidi" w:cstheme="minorBidi"/>
          <w:sz w:val="22"/>
          <w:szCs w:val="22"/>
        </w:rPr>
      </w:pPr>
      <w:r w:rsidRPr="008A750D">
        <w:rPr>
          <w:rFonts w:asciiTheme="minorBidi" w:hAnsiTheme="minorBidi" w:cstheme="minorBidi"/>
          <w:sz w:val="22"/>
          <w:szCs w:val="22"/>
        </w:rPr>
        <w:t xml:space="preserve">A better understanding of </w:t>
      </w:r>
      <w:r w:rsidR="00BB73F9" w:rsidRPr="008A750D">
        <w:rPr>
          <w:rFonts w:asciiTheme="minorBidi" w:hAnsiTheme="minorBidi" w:cstheme="minorBidi"/>
          <w:sz w:val="22"/>
          <w:szCs w:val="22"/>
        </w:rPr>
        <w:t xml:space="preserve">the way in which students </w:t>
      </w:r>
      <w:r w:rsidRPr="008A750D">
        <w:rPr>
          <w:rFonts w:asciiTheme="minorBidi" w:hAnsiTheme="minorBidi" w:cstheme="minorBidi"/>
          <w:sz w:val="22"/>
          <w:szCs w:val="22"/>
        </w:rPr>
        <w:t>comprehend imagery as a notion</w:t>
      </w:r>
    </w:p>
    <w:p w14:paraId="3A704384" w14:textId="093DD9BC" w:rsidR="00030F21" w:rsidRPr="008A750D" w:rsidRDefault="009F5F98" w:rsidP="001273A1">
      <w:pPr>
        <w:pStyle w:val="NormalWeb"/>
        <w:numPr>
          <w:ilvl w:val="0"/>
          <w:numId w:val="10"/>
        </w:numPr>
        <w:spacing w:line="276" w:lineRule="auto"/>
        <w:rPr>
          <w:rFonts w:asciiTheme="minorBidi" w:hAnsiTheme="minorBidi" w:cstheme="minorBidi"/>
          <w:sz w:val="22"/>
          <w:szCs w:val="22"/>
        </w:rPr>
      </w:pPr>
      <w:r w:rsidRPr="008A750D">
        <w:rPr>
          <w:rFonts w:asciiTheme="minorBidi" w:hAnsiTheme="minorBidi" w:cstheme="minorBidi"/>
          <w:sz w:val="22"/>
          <w:szCs w:val="22"/>
        </w:rPr>
        <w:t xml:space="preserve">A better understanding of </w:t>
      </w:r>
      <w:r w:rsidR="005D048B" w:rsidRPr="008A750D">
        <w:rPr>
          <w:rFonts w:asciiTheme="minorBidi" w:hAnsiTheme="minorBidi" w:cstheme="minorBidi"/>
          <w:sz w:val="22"/>
          <w:szCs w:val="22"/>
        </w:rPr>
        <w:t>how students engage with and apply imagery</w:t>
      </w:r>
    </w:p>
    <w:p w14:paraId="7FDAFBA3" w14:textId="4A010569" w:rsidR="00030F21" w:rsidRPr="008A750D" w:rsidRDefault="00223BE0" w:rsidP="001273A1">
      <w:pPr>
        <w:pStyle w:val="NormalWeb"/>
        <w:numPr>
          <w:ilvl w:val="0"/>
          <w:numId w:val="10"/>
        </w:numPr>
        <w:spacing w:line="276" w:lineRule="auto"/>
        <w:rPr>
          <w:rFonts w:asciiTheme="minorBidi" w:hAnsiTheme="minorBidi" w:cstheme="minorBidi"/>
          <w:sz w:val="22"/>
          <w:szCs w:val="22"/>
        </w:rPr>
      </w:pPr>
      <w:r w:rsidRPr="008A750D">
        <w:rPr>
          <w:rFonts w:asciiTheme="minorBidi" w:hAnsiTheme="minorBidi" w:cstheme="minorBidi"/>
          <w:sz w:val="22"/>
          <w:szCs w:val="22"/>
        </w:rPr>
        <w:t xml:space="preserve">To </w:t>
      </w:r>
      <w:r w:rsidR="00030F21" w:rsidRPr="008A750D">
        <w:rPr>
          <w:rFonts w:asciiTheme="minorBidi" w:hAnsiTheme="minorBidi" w:cstheme="minorBidi"/>
          <w:sz w:val="22"/>
          <w:szCs w:val="22"/>
        </w:rPr>
        <w:t xml:space="preserve">establish how I may be able to maximise the effectiveness of my practice </w:t>
      </w:r>
      <w:r w:rsidRPr="008A750D">
        <w:rPr>
          <w:rFonts w:asciiTheme="minorBidi" w:hAnsiTheme="minorBidi" w:cstheme="minorBidi"/>
          <w:sz w:val="22"/>
          <w:szCs w:val="22"/>
        </w:rPr>
        <w:t>when utilising imagery as a tool during one to one singing lessons in the future</w:t>
      </w:r>
      <w:r w:rsidR="00030F21" w:rsidRPr="008A750D">
        <w:rPr>
          <w:rFonts w:asciiTheme="minorBidi" w:hAnsiTheme="minorBidi" w:cstheme="minorBidi"/>
          <w:sz w:val="22"/>
          <w:szCs w:val="22"/>
        </w:rPr>
        <w:t xml:space="preserve">.  </w:t>
      </w:r>
    </w:p>
    <w:p w14:paraId="40DC62B3" w14:textId="77777777" w:rsidR="00030F21" w:rsidRPr="008A750D" w:rsidRDefault="00030F21" w:rsidP="00B66D89">
      <w:pPr>
        <w:spacing w:line="276" w:lineRule="auto"/>
        <w:rPr>
          <w:rFonts w:asciiTheme="minorBidi" w:hAnsiTheme="minorBidi"/>
          <w:b/>
          <w:bCs/>
          <w:sz w:val="22"/>
          <w:szCs w:val="22"/>
        </w:rPr>
      </w:pPr>
    </w:p>
    <w:p w14:paraId="18D3833B" w14:textId="77777777" w:rsidR="00030F21" w:rsidRPr="008A750D" w:rsidRDefault="00030F21" w:rsidP="00B66D89">
      <w:pPr>
        <w:spacing w:line="276" w:lineRule="auto"/>
        <w:rPr>
          <w:rFonts w:asciiTheme="minorBidi" w:hAnsiTheme="minorBidi"/>
          <w:b/>
          <w:bCs/>
          <w:sz w:val="22"/>
          <w:szCs w:val="22"/>
        </w:rPr>
      </w:pPr>
    </w:p>
    <w:p w14:paraId="436620B0" w14:textId="77777777" w:rsidR="0073319A" w:rsidRPr="008A750D" w:rsidRDefault="0073319A" w:rsidP="00B66D89">
      <w:pPr>
        <w:spacing w:line="276" w:lineRule="auto"/>
        <w:rPr>
          <w:rFonts w:asciiTheme="minorBidi" w:hAnsiTheme="minorBidi"/>
          <w:b/>
          <w:bCs/>
          <w:sz w:val="22"/>
          <w:szCs w:val="22"/>
        </w:rPr>
      </w:pPr>
    </w:p>
    <w:p w14:paraId="7E13BD6A" w14:textId="77777777" w:rsidR="0073319A" w:rsidRPr="008A750D" w:rsidRDefault="0073319A" w:rsidP="00B66D89">
      <w:pPr>
        <w:spacing w:line="276" w:lineRule="auto"/>
        <w:rPr>
          <w:rFonts w:asciiTheme="minorBidi" w:hAnsiTheme="minorBidi"/>
          <w:b/>
          <w:bCs/>
          <w:sz w:val="22"/>
          <w:szCs w:val="22"/>
        </w:rPr>
      </w:pPr>
    </w:p>
    <w:p w14:paraId="51D8AFD3" w14:textId="77777777" w:rsidR="0073319A" w:rsidRPr="008A750D" w:rsidRDefault="0073319A" w:rsidP="00B66D89">
      <w:pPr>
        <w:spacing w:line="276" w:lineRule="auto"/>
        <w:rPr>
          <w:rFonts w:asciiTheme="minorBidi" w:hAnsiTheme="minorBidi"/>
          <w:b/>
          <w:bCs/>
          <w:sz w:val="22"/>
          <w:szCs w:val="22"/>
        </w:rPr>
      </w:pPr>
    </w:p>
    <w:p w14:paraId="63F83516" w14:textId="77777777" w:rsidR="0073319A" w:rsidRPr="008A750D" w:rsidRDefault="0073319A" w:rsidP="00B66D89">
      <w:pPr>
        <w:spacing w:line="276" w:lineRule="auto"/>
        <w:rPr>
          <w:rFonts w:asciiTheme="minorBidi" w:hAnsiTheme="minorBidi"/>
          <w:b/>
          <w:bCs/>
          <w:sz w:val="22"/>
          <w:szCs w:val="22"/>
        </w:rPr>
      </w:pPr>
    </w:p>
    <w:p w14:paraId="21030E8E" w14:textId="77777777" w:rsidR="0073319A" w:rsidRPr="008A750D" w:rsidRDefault="0073319A" w:rsidP="00B66D89">
      <w:pPr>
        <w:spacing w:line="276" w:lineRule="auto"/>
        <w:rPr>
          <w:rFonts w:asciiTheme="minorBidi" w:hAnsiTheme="minorBidi"/>
          <w:b/>
          <w:bCs/>
          <w:sz w:val="22"/>
          <w:szCs w:val="22"/>
        </w:rPr>
      </w:pPr>
    </w:p>
    <w:p w14:paraId="23C3BDB0" w14:textId="77777777" w:rsidR="0073319A" w:rsidRPr="008A750D" w:rsidRDefault="0073319A" w:rsidP="00B66D89">
      <w:pPr>
        <w:spacing w:line="276" w:lineRule="auto"/>
        <w:rPr>
          <w:rFonts w:asciiTheme="minorBidi" w:hAnsiTheme="minorBidi"/>
          <w:b/>
          <w:bCs/>
          <w:sz w:val="22"/>
          <w:szCs w:val="22"/>
        </w:rPr>
      </w:pPr>
    </w:p>
    <w:p w14:paraId="452F0A29" w14:textId="77777777" w:rsidR="00C974D8" w:rsidRPr="008A750D" w:rsidRDefault="00C974D8">
      <w:pPr>
        <w:rPr>
          <w:rFonts w:asciiTheme="minorBidi" w:hAnsiTheme="minorBidi"/>
          <w:b/>
          <w:bCs/>
          <w:sz w:val="22"/>
          <w:szCs w:val="22"/>
        </w:rPr>
      </w:pPr>
      <w:r w:rsidRPr="008A750D">
        <w:rPr>
          <w:rFonts w:asciiTheme="minorBidi" w:hAnsiTheme="minorBidi"/>
          <w:b/>
          <w:bCs/>
          <w:sz w:val="22"/>
          <w:szCs w:val="22"/>
        </w:rPr>
        <w:br w:type="page"/>
      </w:r>
    </w:p>
    <w:p w14:paraId="6E1BBB90" w14:textId="77A6815B" w:rsidR="00C517F3" w:rsidRPr="00CF2E5E" w:rsidRDefault="00CF2E5E" w:rsidP="00CF2E5E">
      <w:pPr>
        <w:spacing w:line="276" w:lineRule="auto"/>
        <w:rPr>
          <w:rFonts w:asciiTheme="minorBidi" w:hAnsiTheme="minorBidi"/>
          <w:b/>
          <w:bCs/>
          <w:sz w:val="22"/>
          <w:szCs w:val="22"/>
        </w:rPr>
      </w:pPr>
      <w:r w:rsidRPr="00CF2E5E">
        <w:rPr>
          <w:rFonts w:asciiTheme="minorBidi" w:hAnsiTheme="minorBidi"/>
          <w:b/>
          <w:bCs/>
          <w:sz w:val="22"/>
          <w:szCs w:val="22"/>
        </w:rPr>
        <w:lastRenderedPageBreak/>
        <w:t>An investigation into the efficacy of imagery as a pedagogical tool during one to one singing lessons for teenagers aged 13-16.</w:t>
      </w:r>
    </w:p>
    <w:p w14:paraId="38F7834A" w14:textId="1FB88B6D" w:rsidR="00C517F3" w:rsidRPr="008A750D" w:rsidRDefault="00472EDC" w:rsidP="00B66D89">
      <w:pPr>
        <w:spacing w:line="276" w:lineRule="auto"/>
        <w:rPr>
          <w:rFonts w:asciiTheme="minorBidi" w:hAnsiTheme="minorBidi"/>
          <w:b/>
          <w:bCs/>
          <w:sz w:val="22"/>
          <w:szCs w:val="22"/>
        </w:rPr>
      </w:pPr>
      <w:r w:rsidRPr="008A750D">
        <w:rPr>
          <w:rFonts w:asciiTheme="minorBidi" w:hAnsiTheme="minorBidi"/>
          <w:b/>
          <w:bCs/>
          <w:sz w:val="22"/>
          <w:szCs w:val="22"/>
        </w:rPr>
        <w:t>Literature Review:</w:t>
      </w:r>
    </w:p>
    <w:p w14:paraId="0A749104" w14:textId="57EDA989" w:rsidR="00C517F3" w:rsidRPr="008A750D" w:rsidRDefault="00D21603" w:rsidP="00B66D89">
      <w:pPr>
        <w:pStyle w:val="Heading2"/>
        <w:spacing w:line="276" w:lineRule="auto"/>
        <w:rPr>
          <w:rFonts w:asciiTheme="minorBidi" w:hAnsiTheme="minorBidi" w:cstheme="minorBidi"/>
          <w:sz w:val="22"/>
          <w:szCs w:val="22"/>
        </w:rPr>
      </w:pPr>
      <w:bookmarkStart w:id="3" w:name="_Toc231370711"/>
      <w:r w:rsidRPr="008A750D">
        <w:rPr>
          <w:rFonts w:asciiTheme="minorBidi" w:hAnsiTheme="minorBidi" w:cstheme="minorBidi"/>
          <w:sz w:val="22"/>
          <w:szCs w:val="22"/>
        </w:rPr>
        <w:t>Defining imagery within the study context:</w:t>
      </w:r>
      <w:bookmarkEnd w:id="3"/>
      <w:r w:rsidR="00C517F3" w:rsidRPr="008A750D">
        <w:rPr>
          <w:rFonts w:asciiTheme="minorBidi" w:hAnsiTheme="minorBidi" w:cstheme="minorBidi"/>
          <w:sz w:val="22"/>
          <w:szCs w:val="22"/>
        </w:rPr>
        <w:t xml:space="preserve"> </w:t>
      </w:r>
    </w:p>
    <w:p w14:paraId="34EC05D8" w14:textId="6785EC66"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Imagination is something which many educationalists believe to be pivotal for learning.  Egan (1992) writes how “Young people learn most readily when their imaginations are engaged.”</w:t>
      </w:r>
      <w:r w:rsidR="002936F8">
        <w:rPr>
          <w:rFonts w:asciiTheme="minorBidi" w:hAnsiTheme="minorBidi"/>
          <w:sz w:val="22"/>
          <w:szCs w:val="22"/>
        </w:rPr>
        <w:t>(</w:t>
      </w:r>
      <w:r w:rsidR="00F3289C">
        <w:rPr>
          <w:rFonts w:asciiTheme="minorBidi" w:hAnsiTheme="minorBidi"/>
          <w:sz w:val="22"/>
          <w:szCs w:val="22"/>
        </w:rPr>
        <w:t>p</w:t>
      </w:r>
      <w:r w:rsidR="002936F8">
        <w:rPr>
          <w:rFonts w:asciiTheme="minorBidi" w:hAnsiTheme="minorBidi"/>
          <w:sz w:val="22"/>
          <w:szCs w:val="22"/>
        </w:rPr>
        <w:t>g.56)</w:t>
      </w:r>
      <w:r w:rsidRPr="008A750D">
        <w:rPr>
          <w:rFonts w:asciiTheme="minorBidi" w:hAnsiTheme="minorBidi"/>
          <w:sz w:val="22"/>
          <w:szCs w:val="22"/>
        </w:rPr>
        <w:t xml:space="preserve"> and Judson (2017) is in agreement stating that “Students learn best when their imaginations and emotions are engaged”</w:t>
      </w:r>
      <w:r w:rsidR="00F342A1" w:rsidRPr="008A750D">
        <w:rPr>
          <w:rFonts w:asciiTheme="minorBidi" w:hAnsiTheme="minorBidi"/>
          <w:sz w:val="22"/>
          <w:szCs w:val="22"/>
        </w:rPr>
        <w:t>(pg.14)</w:t>
      </w:r>
      <w:r w:rsidRPr="008A750D">
        <w:rPr>
          <w:rFonts w:asciiTheme="minorBidi" w:hAnsiTheme="minorBidi"/>
          <w:sz w:val="22"/>
          <w:szCs w:val="22"/>
        </w:rPr>
        <w:t xml:space="preserve">. </w:t>
      </w:r>
    </w:p>
    <w:p w14:paraId="5DA8FC92" w14:textId="5E9ED44D"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Imagery can be defined as comparative language, simile or picture which may not reflect physical reality (Freed, 2000). Through imagery, the individual can experience “seeing an image, feeling movements as an image, or experiencing and image of smell taste or sounds without experiencing the real thing” (White &amp; Hardy, 1998).  Imagery is dependent upon imagination (De Lillis, 202</w:t>
      </w:r>
      <w:r w:rsidR="007634A2" w:rsidRPr="008A750D">
        <w:rPr>
          <w:rFonts w:asciiTheme="minorBidi" w:hAnsiTheme="minorBidi"/>
          <w:sz w:val="22"/>
          <w:szCs w:val="22"/>
        </w:rPr>
        <w:t>1</w:t>
      </w:r>
      <w:r w:rsidRPr="008A750D">
        <w:rPr>
          <w:rFonts w:asciiTheme="minorBidi" w:hAnsiTheme="minorBidi"/>
          <w:sz w:val="22"/>
          <w:szCs w:val="22"/>
        </w:rPr>
        <w:t>), a concept which was first explored by Aristotle:</w:t>
      </w:r>
      <w:r w:rsidRPr="008A750D">
        <w:rPr>
          <w:rFonts w:asciiTheme="minorBidi" w:hAnsiTheme="minorBidi"/>
          <w:i/>
          <w:iCs/>
          <w:sz w:val="22"/>
          <w:szCs w:val="22"/>
        </w:rPr>
        <w:t xml:space="preserve"> </w:t>
      </w:r>
      <w:r w:rsidRPr="008A750D">
        <w:rPr>
          <w:rFonts w:asciiTheme="minorBidi" w:hAnsiTheme="minorBidi"/>
          <w:sz w:val="22"/>
          <w:szCs w:val="22"/>
        </w:rPr>
        <w:t>“Imagination [phantasia] is the process by which we say that an image [phantasma] is presented to us”</w:t>
      </w:r>
      <w:r w:rsidR="005E4A94" w:rsidRPr="008A750D">
        <w:rPr>
          <w:rFonts w:asciiTheme="minorBidi" w:hAnsiTheme="minorBidi"/>
          <w:sz w:val="22"/>
          <w:szCs w:val="22"/>
        </w:rPr>
        <w:t xml:space="preserve"> (Aristotle, De Anima, 428a 1-4)</w:t>
      </w:r>
      <w:r w:rsidRPr="008A750D">
        <w:rPr>
          <w:rFonts w:asciiTheme="minorBidi" w:hAnsiTheme="minorBidi"/>
          <w:sz w:val="22"/>
          <w:szCs w:val="22"/>
        </w:rPr>
        <w:t xml:space="preserve">. </w:t>
      </w:r>
    </w:p>
    <w:p w14:paraId="36EE435B" w14:textId="54E61276"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When learning to sing, imagination and imagery </w:t>
      </w:r>
      <w:r w:rsidR="00DD7524" w:rsidRPr="008A750D">
        <w:rPr>
          <w:rFonts w:asciiTheme="minorBidi" w:hAnsiTheme="minorBidi"/>
          <w:sz w:val="22"/>
          <w:szCs w:val="22"/>
        </w:rPr>
        <w:t xml:space="preserve">may </w:t>
      </w:r>
      <w:r w:rsidRPr="008A750D">
        <w:rPr>
          <w:rFonts w:asciiTheme="minorBidi" w:hAnsiTheme="minorBidi"/>
          <w:sz w:val="22"/>
          <w:szCs w:val="22"/>
        </w:rPr>
        <w:t>do more than encourage the development of creativity and artistry (De Lillis, 202</w:t>
      </w:r>
      <w:r w:rsidR="007634A2" w:rsidRPr="008A750D">
        <w:rPr>
          <w:rFonts w:asciiTheme="minorBidi" w:hAnsiTheme="minorBidi"/>
          <w:sz w:val="22"/>
          <w:szCs w:val="22"/>
        </w:rPr>
        <w:t>1</w:t>
      </w:r>
      <w:r w:rsidRPr="008A750D">
        <w:rPr>
          <w:rFonts w:asciiTheme="minorBidi" w:hAnsiTheme="minorBidi"/>
          <w:sz w:val="22"/>
          <w:szCs w:val="22"/>
        </w:rPr>
        <w:t xml:space="preserve">), </w:t>
      </w:r>
      <w:r w:rsidR="003A2EBA" w:rsidRPr="008A750D">
        <w:rPr>
          <w:rFonts w:asciiTheme="minorBidi" w:hAnsiTheme="minorBidi"/>
          <w:sz w:val="22"/>
          <w:szCs w:val="22"/>
        </w:rPr>
        <w:t>helping</w:t>
      </w:r>
      <w:r w:rsidRPr="008A750D">
        <w:rPr>
          <w:rFonts w:asciiTheme="minorBidi" w:hAnsiTheme="minorBidi"/>
          <w:sz w:val="22"/>
          <w:szCs w:val="22"/>
        </w:rPr>
        <w:t xml:space="preserve"> singers to visuali</w:t>
      </w:r>
      <w:r w:rsidR="0025647D">
        <w:rPr>
          <w:rFonts w:asciiTheme="minorBidi" w:hAnsiTheme="minorBidi"/>
          <w:sz w:val="22"/>
          <w:szCs w:val="22"/>
        </w:rPr>
        <w:t>s</w:t>
      </w:r>
      <w:r w:rsidRPr="008A750D">
        <w:rPr>
          <w:rFonts w:asciiTheme="minorBidi" w:hAnsiTheme="minorBidi"/>
          <w:sz w:val="22"/>
          <w:szCs w:val="22"/>
        </w:rPr>
        <w:t xml:space="preserve">e gestures that happen inside their larynx, a part of the body that cannot be seen nor felt, as there is no direct sensory access to the vocal mechanism and the larynx (Doganyigit &amp; Yigit, 2023; Mckinney, </w:t>
      </w:r>
      <w:r w:rsidR="00572316" w:rsidRPr="008A750D">
        <w:rPr>
          <w:rFonts w:asciiTheme="minorBidi" w:hAnsiTheme="minorBidi"/>
          <w:sz w:val="22"/>
          <w:szCs w:val="22"/>
        </w:rPr>
        <w:t>2005</w:t>
      </w:r>
      <w:r w:rsidRPr="008A750D">
        <w:rPr>
          <w:rFonts w:asciiTheme="minorBidi" w:hAnsiTheme="minorBidi"/>
          <w:sz w:val="22"/>
          <w:szCs w:val="22"/>
        </w:rPr>
        <w:t xml:space="preserve">). This ‘invisible’ instrument (De Lillis, 2020) means that the experience of the singer and the training they receive is quite different from that of other instrumentalists, and often engages the use of imagination (Doganyigit &amp; Yigit, 2023). </w:t>
      </w:r>
    </w:p>
    <w:p w14:paraId="6D9ADD7C" w14:textId="74A14477" w:rsidR="00C517F3" w:rsidRPr="008A750D" w:rsidRDefault="00C517F3" w:rsidP="00B66D89">
      <w:pPr>
        <w:pStyle w:val="Heading2"/>
        <w:spacing w:line="276" w:lineRule="auto"/>
        <w:rPr>
          <w:rFonts w:asciiTheme="minorBidi" w:hAnsiTheme="minorBidi" w:cstheme="minorBidi"/>
          <w:sz w:val="22"/>
          <w:szCs w:val="22"/>
        </w:rPr>
      </w:pPr>
      <w:bookmarkStart w:id="4" w:name="_Toc231370712"/>
      <w:r w:rsidRPr="008A750D">
        <w:rPr>
          <w:rFonts w:asciiTheme="minorBidi" w:hAnsiTheme="minorBidi" w:cstheme="minorBidi"/>
          <w:sz w:val="22"/>
          <w:szCs w:val="22"/>
        </w:rPr>
        <w:t xml:space="preserve">The </w:t>
      </w:r>
      <w:r w:rsidR="00F5497B" w:rsidRPr="008A750D">
        <w:rPr>
          <w:rFonts w:asciiTheme="minorBidi" w:hAnsiTheme="minorBidi" w:cstheme="minorBidi"/>
          <w:sz w:val="22"/>
          <w:szCs w:val="22"/>
        </w:rPr>
        <w:t>Historical use</w:t>
      </w:r>
      <w:r w:rsidRPr="008A750D">
        <w:rPr>
          <w:rFonts w:asciiTheme="minorBidi" w:hAnsiTheme="minorBidi" w:cstheme="minorBidi"/>
          <w:sz w:val="22"/>
          <w:szCs w:val="22"/>
        </w:rPr>
        <w:t xml:space="preserve"> of imagery in singing:</w:t>
      </w:r>
      <w:bookmarkEnd w:id="4"/>
    </w:p>
    <w:p w14:paraId="692FDFAC" w14:textId="40CDBCA2"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Imagery in singing was extensively developed by the Italian </w:t>
      </w:r>
      <w:r w:rsidRPr="008A750D">
        <w:rPr>
          <w:rFonts w:asciiTheme="minorBidi" w:hAnsiTheme="minorBidi"/>
          <w:i/>
          <w:iCs/>
          <w:sz w:val="22"/>
          <w:szCs w:val="22"/>
        </w:rPr>
        <w:t xml:space="preserve">Bel Canto </w:t>
      </w:r>
      <w:r w:rsidRPr="008A750D">
        <w:rPr>
          <w:rFonts w:asciiTheme="minorBidi" w:hAnsiTheme="minorBidi"/>
          <w:sz w:val="22"/>
          <w:szCs w:val="22"/>
        </w:rPr>
        <w:t>tradition which ran from the late 17</w:t>
      </w:r>
      <w:r w:rsidRPr="008A750D">
        <w:rPr>
          <w:rFonts w:asciiTheme="minorBidi" w:hAnsiTheme="minorBidi"/>
          <w:sz w:val="22"/>
          <w:szCs w:val="22"/>
          <w:vertAlign w:val="superscript"/>
        </w:rPr>
        <w:t>th</w:t>
      </w:r>
      <w:r w:rsidRPr="008A750D">
        <w:rPr>
          <w:rFonts w:asciiTheme="minorBidi" w:hAnsiTheme="minorBidi"/>
          <w:sz w:val="22"/>
          <w:szCs w:val="22"/>
        </w:rPr>
        <w:t xml:space="preserve"> to the early 19</w:t>
      </w:r>
      <w:r w:rsidRPr="008A750D">
        <w:rPr>
          <w:rFonts w:asciiTheme="minorBidi" w:hAnsiTheme="minorBidi"/>
          <w:sz w:val="22"/>
          <w:szCs w:val="22"/>
          <w:vertAlign w:val="superscript"/>
        </w:rPr>
        <w:t>th</w:t>
      </w:r>
      <w:r w:rsidRPr="008A750D">
        <w:rPr>
          <w:rFonts w:asciiTheme="minorBidi" w:hAnsiTheme="minorBidi"/>
          <w:sz w:val="22"/>
          <w:szCs w:val="22"/>
        </w:rPr>
        <w:t xml:space="preserve"> century (De Santis, 2020; De Lillis, 202</w:t>
      </w:r>
      <w:r w:rsidR="007634A2" w:rsidRPr="008A750D">
        <w:rPr>
          <w:rFonts w:asciiTheme="minorBidi" w:hAnsiTheme="minorBidi"/>
          <w:sz w:val="22"/>
          <w:szCs w:val="22"/>
        </w:rPr>
        <w:t>1</w:t>
      </w:r>
      <w:r w:rsidRPr="008A750D">
        <w:rPr>
          <w:rFonts w:asciiTheme="minorBidi" w:hAnsiTheme="minorBidi"/>
          <w:sz w:val="22"/>
          <w:szCs w:val="22"/>
        </w:rPr>
        <w:t xml:space="preserve">).  For hundreds of years the largely oral history of </w:t>
      </w:r>
      <w:r w:rsidRPr="008A750D">
        <w:rPr>
          <w:rFonts w:asciiTheme="minorBidi" w:hAnsiTheme="minorBidi"/>
          <w:i/>
          <w:iCs/>
          <w:sz w:val="22"/>
          <w:szCs w:val="22"/>
        </w:rPr>
        <w:t>bel canto</w:t>
      </w:r>
      <w:r w:rsidRPr="008A750D">
        <w:rPr>
          <w:rFonts w:asciiTheme="minorBidi" w:hAnsiTheme="minorBidi"/>
          <w:sz w:val="22"/>
          <w:szCs w:val="22"/>
        </w:rPr>
        <w:t xml:space="preserve"> left vocal pedagogues passing their singing knowledge, rooted in an imagistic approach, from teacher to student (De Santis, 2020; Coffin, 2002).  Teaching a student to play an instrument that cannot be observed with the naked eye (De Lillis</w:t>
      </w:r>
      <w:r w:rsidR="007634A2" w:rsidRPr="008A750D">
        <w:rPr>
          <w:rFonts w:asciiTheme="minorBidi" w:hAnsiTheme="minorBidi"/>
          <w:sz w:val="22"/>
          <w:szCs w:val="22"/>
        </w:rPr>
        <w:t>, 2021</w:t>
      </w:r>
      <w:r w:rsidRPr="008A750D">
        <w:rPr>
          <w:rFonts w:asciiTheme="minorBidi" w:hAnsiTheme="minorBidi"/>
          <w:sz w:val="22"/>
          <w:szCs w:val="22"/>
        </w:rPr>
        <w:t xml:space="preserve">) meant that the voice teachers of this period practised with incomplete knowledge of vocal physiology (Callaghan, 1998).  This </w:t>
      </w:r>
      <w:r w:rsidR="00DE19B1" w:rsidRPr="008A750D">
        <w:rPr>
          <w:rFonts w:asciiTheme="minorBidi" w:hAnsiTheme="minorBidi"/>
          <w:sz w:val="22"/>
          <w:szCs w:val="22"/>
        </w:rPr>
        <w:t xml:space="preserve">suggests that a </w:t>
      </w:r>
      <w:r w:rsidRPr="008A750D">
        <w:rPr>
          <w:rFonts w:asciiTheme="minorBidi" w:hAnsiTheme="minorBidi"/>
          <w:sz w:val="22"/>
          <w:szCs w:val="22"/>
        </w:rPr>
        <w:t xml:space="preserve">lack of scientific understanding and poor kinaesthetic awareness in the past meant that singing pedagogues came to develop, and rely upon the use of, imagery (Rooney, 2016).  </w:t>
      </w:r>
    </w:p>
    <w:p w14:paraId="6CA4AC9D" w14:textId="20892352"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Giovanni Battisa Lamperti (1839 – 1910) and Manuel Garcia II (1805 – 1906) were two such vocal pedagogues of considerable renown, both came from families of singing teachers, and went on to publish works which are still referenced now </w:t>
      </w:r>
      <w:r w:rsidR="00330A25" w:rsidRPr="008A750D">
        <w:rPr>
          <w:rFonts w:asciiTheme="minorBidi" w:hAnsiTheme="minorBidi"/>
          <w:sz w:val="22"/>
          <w:szCs w:val="22"/>
        </w:rPr>
        <w:t>today</w:t>
      </w:r>
      <w:r w:rsidRPr="008A750D">
        <w:rPr>
          <w:rFonts w:asciiTheme="minorBidi" w:hAnsiTheme="minorBidi"/>
          <w:sz w:val="22"/>
          <w:szCs w:val="22"/>
        </w:rPr>
        <w:t xml:space="preserve"> (De Santis, 2020).  However, Garcia II distinguished himself as a figure of transitional importance with his 1854 invention of the laryngoscope (De Santis, 2020; Brown, 2023; De Lillis, 202</w:t>
      </w:r>
      <w:r w:rsidR="007634A2" w:rsidRPr="008A750D">
        <w:rPr>
          <w:rFonts w:asciiTheme="minorBidi" w:hAnsiTheme="minorBidi"/>
          <w:sz w:val="22"/>
          <w:szCs w:val="22"/>
        </w:rPr>
        <w:t>1</w:t>
      </w:r>
      <w:r w:rsidRPr="008A750D">
        <w:rPr>
          <w:rFonts w:asciiTheme="minorBidi" w:hAnsiTheme="minorBidi"/>
          <w:sz w:val="22"/>
          <w:szCs w:val="22"/>
        </w:rPr>
        <w:t xml:space="preserve">), meaning that for the first time the vocal folds could be observed during phonation (Garcia, 1894).  This encouraged greater anatomical precision within singing teaching, with vocal pedagogues increasingly using scientific terminolgogy to discuss  respiration, </w:t>
      </w:r>
      <w:r w:rsidR="006324FD" w:rsidRPr="008A750D">
        <w:rPr>
          <w:rFonts w:asciiTheme="minorBidi" w:hAnsiTheme="minorBidi"/>
          <w:sz w:val="22"/>
          <w:szCs w:val="22"/>
        </w:rPr>
        <w:t xml:space="preserve">the </w:t>
      </w:r>
      <w:r w:rsidRPr="008A750D">
        <w:rPr>
          <w:rFonts w:asciiTheme="minorBidi" w:hAnsiTheme="minorBidi"/>
          <w:sz w:val="22"/>
          <w:szCs w:val="22"/>
        </w:rPr>
        <w:t xml:space="preserve">vocal tract and laryngeal function (Doscher, </w:t>
      </w:r>
      <w:r w:rsidR="000F0458" w:rsidRPr="008A750D">
        <w:rPr>
          <w:rFonts w:asciiTheme="minorBidi" w:hAnsiTheme="minorBidi"/>
          <w:sz w:val="22"/>
          <w:szCs w:val="22"/>
        </w:rPr>
        <w:t>2013</w:t>
      </w:r>
      <w:r w:rsidRPr="008A750D">
        <w:rPr>
          <w:rFonts w:asciiTheme="minorBidi" w:hAnsiTheme="minorBidi"/>
          <w:sz w:val="22"/>
          <w:szCs w:val="22"/>
        </w:rPr>
        <w:t xml:space="preserve">).   </w:t>
      </w:r>
    </w:p>
    <w:p w14:paraId="047EE8CB" w14:textId="6FCAE3F9"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While this discovery led Garcia</w:t>
      </w:r>
      <w:r w:rsidR="003D36B9" w:rsidRPr="008A750D">
        <w:rPr>
          <w:rFonts w:asciiTheme="minorBidi" w:hAnsiTheme="minorBidi"/>
          <w:sz w:val="22"/>
          <w:szCs w:val="22"/>
        </w:rPr>
        <w:t xml:space="preserve">, and many others, </w:t>
      </w:r>
      <w:r w:rsidRPr="008A750D">
        <w:rPr>
          <w:rFonts w:asciiTheme="minorBidi" w:hAnsiTheme="minorBidi"/>
          <w:sz w:val="22"/>
          <w:szCs w:val="22"/>
        </w:rPr>
        <w:t xml:space="preserve">away from Lamperti’s purely imagistic approach, it was not something which he chose to reject completely, evidenced here by the </w:t>
      </w:r>
      <w:r w:rsidRPr="008A750D">
        <w:rPr>
          <w:rFonts w:asciiTheme="minorBidi" w:hAnsiTheme="minorBidi"/>
          <w:sz w:val="22"/>
          <w:szCs w:val="22"/>
        </w:rPr>
        <w:lastRenderedPageBreak/>
        <w:t xml:space="preserve">importance he places on auditory imagination and sensory awareness “the pupil must listen attentively to the quality of the tone” (Garcia, 1894, p.9). Despite his own reluctance to step away from imagery as a tool, his </w:t>
      </w:r>
      <w:r w:rsidR="0032116B" w:rsidRPr="008A750D">
        <w:rPr>
          <w:rFonts w:asciiTheme="minorBidi" w:hAnsiTheme="minorBidi"/>
          <w:sz w:val="22"/>
          <w:szCs w:val="22"/>
        </w:rPr>
        <w:t>laryngoscope</w:t>
      </w:r>
      <w:r w:rsidRPr="008A750D">
        <w:rPr>
          <w:rFonts w:asciiTheme="minorBidi" w:hAnsiTheme="minorBidi"/>
          <w:sz w:val="22"/>
          <w:szCs w:val="22"/>
        </w:rPr>
        <w:t xml:space="preserve"> is pointed to by many as having “heralded the decline of dominance of the </w:t>
      </w:r>
      <w:r w:rsidRPr="008A750D">
        <w:rPr>
          <w:rFonts w:asciiTheme="minorBidi" w:hAnsiTheme="minorBidi"/>
          <w:i/>
          <w:iCs/>
          <w:sz w:val="22"/>
          <w:szCs w:val="22"/>
        </w:rPr>
        <w:t xml:space="preserve">bel canto </w:t>
      </w:r>
      <w:r w:rsidRPr="008A750D">
        <w:rPr>
          <w:rFonts w:asciiTheme="minorBidi" w:hAnsiTheme="minorBidi"/>
          <w:sz w:val="22"/>
          <w:szCs w:val="22"/>
        </w:rPr>
        <w:t xml:space="preserve"> school” (Brown, 2023, P.2).</w:t>
      </w:r>
      <w:r w:rsidR="003D36B9" w:rsidRPr="008A750D">
        <w:rPr>
          <w:rFonts w:asciiTheme="minorBidi" w:hAnsiTheme="minorBidi"/>
          <w:sz w:val="22"/>
          <w:szCs w:val="22"/>
        </w:rPr>
        <w:t xml:space="preserve"> Perhaps Garcia</w:t>
      </w:r>
      <w:r w:rsidR="003F6710" w:rsidRPr="008A750D">
        <w:rPr>
          <w:rFonts w:asciiTheme="minorBidi" w:hAnsiTheme="minorBidi"/>
          <w:sz w:val="22"/>
          <w:szCs w:val="22"/>
        </w:rPr>
        <w:t xml:space="preserve">’s reluctance to eschew imagery as a tool, </w:t>
      </w:r>
      <w:r w:rsidR="00CB6372" w:rsidRPr="008A750D">
        <w:rPr>
          <w:rFonts w:asciiTheme="minorBidi" w:hAnsiTheme="minorBidi"/>
          <w:sz w:val="22"/>
          <w:szCs w:val="22"/>
        </w:rPr>
        <w:t>in spite</w:t>
      </w:r>
      <w:r w:rsidR="003F6710" w:rsidRPr="008A750D">
        <w:rPr>
          <w:rFonts w:asciiTheme="minorBidi" w:hAnsiTheme="minorBidi"/>
          <w:sz w:val="22"/>
          <w:szCs w:val="22"/>
        </w:rPr>
        <w:t xml:space="preserve"> of his central role in </w:t>
      </w:r>
      <w:r w:rsidR="00297340" w:rsidRPr="008A750D">
        <w:rPr>
          <w:rFonts w:asciiTheme="minorBidi" w:hAnsiTheme="minorBidi"/>
          <w:sz w:val="22"/>
          <w:szCs w:val="22"/>
        </w:rPr>
        <w:t>improving scientific knowledge of the voice</w:t>
      </w:r>
      <w:r w:rsidR="00A530CD" w:rsidRPr="008A750D">
        <w:rPr>
          <w:rFonts w:asciiTheme="minorBidi" w:hAnsiTheme="minorBidi"/>
          <w:sz w:val="22"/>
          <w:szCs w:val="22"/>
        </w:rPr>
        <w:t>,</w:t>
      </w:r>
      <w:r w:rsidR="00297340" w:rsidRPr="008A750D">
        <w:rPr>
          <w:rFonts w:asciiTheme="minorBidi" w:hAnsiTheme="minorBidi"/>
          <w:sz w:val="22"/>
          <w:szCs w:val="22"/>
        </w:rPr>
        <w:t xml:space="preserve"> is indicative</w:t>
      </w:r>
      <w:r w:rsidR="00935FB1" w:rsidRPr="008A750D">
        <w:rPr>
          <w:rFonts w:asciiTheme="minorBidi" w:hAnsiTheme="minorBidi"/>
          <w:sz w:val="22"/>
          <w:szCs w:val="22"/>
        </w:rPr>
        <w:t xml:space="preserve"> of just how useful and valued a part of vocal pedagogy he found it to be.</w:t>
      </w:r>
    </w:p>
    <w:p w14:paraId="13B55AA3" w14:textId="2AE847C2" w:rsidR="00C517F3" w:rsidRPr="008A750D" w:rsidRDefault="00C517F3" w:rsidP="00B66D89">
      <w:pPr>
        <w:pStyle w:val="Heading2"/>
        <w:spacing w:line="276" w:lineRule="auto"/>
        <w:rPr>
          <w:rFonts w:asciiTheme="minorBidi" w:hAnsiTheme="minorBidi" w:cstheme="minorBidi"/>
          <w:sz w:val="22"/>
          <w:szCs w:val="22"/>
        </w:rPr>
      </w:pPr>
      <w:bookmarkStart w:id="5" w:name="_Toc231370713"/>
      <w:r w:rsidRPr="008A750D">
        <w:rPr>
          <w:rFonts w:asciiTheme="minorBidi" w:hAnsiTheme="minorBidi" w:cstheme="minorBidi"/>
          <w:sz w:val="22"/>
          <w:szCs w:val="22"/>
        </w:rPr>
        <w:t>The contribution of Science</w:t>
      </w:r>
      <w:r w:rsidR="00D2229E" w:rsidRPr="008A750D">
        <w:rPr>
          <w:rFonts w:asciiTheme="minorBidi" w:hAnsiTheme="minorBidi" w:cstheme="minorBidi"/>
          <w:sz w:val="22"/>
          <w:szCs w:val="22"/>
        </w:rPr>
        <w:t xml:space="preserve"> based teaching:</w:t>
      </w:r>
      <w:bookmarkEnd w:id="5"/>
    </w:p>
    <w:p w14:paraId="2F62DD1B" w14:textId="109E199A"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While it is undeniable that science has broadened the knowledge available on the vocal system (De Lillis, 2023; Brown, 2023; De Santis, 2020), this increased scientific awareness has brought with it a challenge to the artistic traditions (De Santis, 2020; Brown, 2023) with debate raging through the late 19</w:t>
      </w:r>
      <w:r w:rsidRPr="008A750D">
        <w:rPr>
          <w:rFonts w:asciiTheme="minorBidi" w:hAnsiTheme="minorBidi"/>
          <w:sz w:val="22"/>
          <w:szCs w:val="22"/>
          <w:vertAlign w:val="superscript"/>
        </w:rPr>
        <w:t>th</w:t>
      </w:r>
      <w:r w:rsidRPr="008A750D">
        <w:rPr>
          <w:rFonts w:asciiTheme="minorBidi" w:hAnsiTheme="minorBidi"/>
          <w:sz w:val="22"/>
          <w:szCs w:val="22"/>
        </w:rPr>
        <w:t xml:space="preserve"> and early 20</w:t>
      </w:r>
      <w:r w:rsidRPr="008A750D">
        <w:rPr>
          <w:rFonts w:asciiTheme="minorBidi" w:hAnsiTheme="minorBidi"/>
          <w:sz w:val="22"/>
          <w:szCs w:val="22"/>
          <w:vertAlign w:val="superscript"/>
        </w:rPr>
        <w:t>th</w:t>
      </w:r>
      <w:r w:rsidRPr="008A750D">
        <w:rPr>
          <w:rFonts w:asciiTheme="minorBidi" w:hAnsiTheme="minorBidi"/>
          <w:sz w:val="22"/>
          <w:szCs w:val="22"/>
        </w:rPr>
        <w:t xml:space="preserve"> centuries (Brown, 2023).</w:t>
      </w:r>
    </w:p>
    <w:p w14:paraId="7EC92FFE" w14:textId="365DB3D0"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1970 was a year of considerable significance as it saw the establishment of the voice foundation symposium (Sataloff, 2021). This put a focus on understanding vocal pathologies, and resulted in ‘voice’ being officially acknowledged as a medical sub specialism of otolaryngology in the following decade (Brown, 2023). The consequence of this was a paving of the way for specialist vocal health researchers</w:t>
      </w:r>
      <w:r w:rsidR="00227F50" w:rsidRPr="008A750D">
        <w:rPr>
          <w:rFonts w:asciiTheme="minorBidi" w:hAnsiTheme="minorBidi"/>
          <w:sz w:val="22"/>
          <w:szCs w:val="22"/>
        </w:rPr>
        <w:t>,</w:t>
      </w:r>
      <w:r w:rsidRPr="008A750D">
        <w:rPr>
          <w:rFonts w:asciiTheme="minorBidi" w:hAnsiTheme="minorBidi"/>
          <w:sz w:val="22"/>
          <w:szCs w:val="22"/>
        </w:rPr>
        <w:t xml:space="preserve"> </w:t>
      </w:r>
      <w:r w:rsidR="00227F50" w:rsidRPr="008A750D">
        <w:rPr>
          <w:rFonts w:asciiTheme="minorBidi" w:hAnsiTheme="minorBidi"/>
          <w:sz w:val="22"/>
          <w:szCs w:val="22"/>
        </w:rPr>
        <w:t>including Ingo</w:t>
      </w:r>
      <w:r w:rsidRPr="008A750D">
        <w:rPr>
          <w:rFonts w:asciiTheme="minorBidi" w:hAnsiTheme="minorBidi"/>
          <w:sz w:val="22"/>
          <w:szCs w:val="22"/>
        </w:rPr>
        <w:t xml:space="preserve"> Titze</w:t>
      </w:r>
      <w:r w:rsidR="00227F50" w:rsidRPr="008A750D">
        <w:rPr>
          <w:rFonts w:asciiTheme="minorBidi" w:hAnsiTheme="minorBidi"/>
          <w:sz w:val="22"/>
          <w:szCs w:val="22"/>
        </w:rPr>
        <w:t>,</w:t>
      </w:r>
      <w:r w:rsidRPr="008A750D">
        <w:rPr>
          <w:rFonts w:asciiTheme="minorBidi" w:hAnsiTheme="minorBidi"/>
          <w:sz w:val="22"/>
          <w:szCs w:val="22"/>
        </w:rPr>
        <w:t xml:space="preserve"> the work of whom continues to broaden understanding in the field of singing. (</w:t>
      </w:r>
      <w:r w:rsidR="0068494C" w:rsidRPr="008A750D">
        <w:rPr>
          <w:rFonts w:asciiTheme="minorBidi" w:hAnsiTheme="minorBidi"/>
          <w:sz w:val="22"/>
          <w:szCs w:val="22"/>
        </w:rPr>
        <w:t xml:space="preserve">Howard </w:t>
      </w:r>
      <w:r w:rsidRPr="008A750D">
        <w:rPr>
          <w:rFonts w:asciiTheme="minorBidi" w:hAnsiTheme="minorBidi"/>
          <w:sz w:val="22"/>
          <w:szCs w:val="22"/>
        </w:rPr>
        <w:t>Jones, 20</w:t>
      </w:r>
      <w:r w:rsidR="00C15425" w:rsidRPr="008A750D">
        <w:rPr>
          <w:rFonts w:asciiTheme="minorBidi" w:hAnsiTheme="minorBidi"/>
          <w:sz w:val="22"/>
          <w:szCs w:val="22"/>
        </w:rPr>
        <w:t>0</w:t>
      </w:r>
      <w:r w:rsidRPr="008A750D">
        <w:rPr>
          <w:rFonts w:asciiTheme="minorBidi" w:hAnsiTheme="minorBidi"/>
          <w:sz w:val="22"/>
          <w:szCs w:val="22"/>
        </w:rPr>
        <w:t>8; De Lillis, 2020).</w:t>
      </w:r>
    </w:p>
    <w:p w14:paraId="074325A7" w14:textId="2CF80C8E"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This scientific progress has highlighted commonly held misconceptions within previously unchallenged ‘received wisdom’ (Cleveland, 1989) and led to the dispelling of what</w:t>
      </w:r>
      <w:r w:rsidR="00572F7A" w:rsidRPr="008A750D">
        <w:rPr>
          <w:rFonts w:asciiTheme="minorBidi" w:hAnsiTheme="minorBidi"/>
          <w:sz w:val="22"/>
          <w:szCs w:val="22"/>
        </w:rPr>
        <w:t xml:space="preserve"> </w:t>
      </w:r>
      <w:r w:rsidR="00FC49FD" w:rsidRPr="008A750D">
        <w:rPr>
          <w:rFonts w:asciiTheme="minorBidi" w:hAnsiTheme="minorBidi"/>
          <w:sz w:val="22"/>
          <w:szCs w:val="22"/>
        </w:rPr>
        <w:t>p</w:t>
      </w:r>
      <w:r w:rsidR="00572F7A" w:rsidRPr="008A750D">
        <w:rPr>
          <w:rFonts w:asciiTheme="minorBidi" w:hAnsiTheme="minorBidi"/>
          <w:sz w:val="22"/>
          <w:szCs w:val="22"/>
        </w:rPr>
        <w:t xml:space="preserve">edagogue Deidre </w:t>
      </w:r>
      <w:r w:rsidRPr="008A750D">
        <w:rPr>
          <w:rFonts w:asciiTheme="minorBidi" w:hAnsiTheme="minorBidi"/>
          <w:sz w:val="22"/>
          <w:szCs w:val="22"/>
        </w:rPr>
        <w:t>Michael, in a series of articles on this topic, calls vocal myths. She points to how, if not engaging with scientific discovery and progress in this field, singers “are operating under misconceptions about vocal technique.” Michael (2010, p. 547) believing  that vocal myths are repeated “without stopping to think about whether they actually make sense.” Michael (2015, p. 319). The consequence of this has been a push back against the previously unquestioned authority and perceived accuracy of the oral tradition of vocal pedagogy and its dependence on imagery as a tool (Ware, 1998)</w:t>
      </w:r>
      <w:r w:rsidR="00C11856" w:rsidRPr="008A750D">
        <w:rPr>
          <w:rFonts w:asciiTheme="minorBidi" w:hAnsiTheme="minorBidi"/>
          <w:sz w:val="22"/>
          <w:szCs w:val="22"/>
        </w:rPr>
        <w:t>.</w:t>
      </w:r>
      <w:r w:rsidRPr="008A750D">
        <w:rPr>
          <w:rFonts w:asciiTheme="minorBidi" w:hAnsiTheme="minorBidi"/>
          <w:sz w:val="22"/>
          <w:szCs w:val="22"/>
        </w:rPr>
        <w:t xml:space="preserve"> </w:t>
      </w:r>
    </w:p>
    <w:p w14:paraId="36082D3E"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Kiesgen (2006) also stresses the importance of anatomical accuracy and highlights the scientifically incorrect  but common usage of the terms chest voice and head voice which illustrate the early pedagogical belief that the voice resonated in different places.  However, thanks to the work of Vennard (1967), it is now more usual within academic vocal pedagogy to use terms such as light mechanism or cricothyroid quality in the place of ‘head’ and thyroarytenoid quality or heavy mechanism in the place of ‘chest’.</w:t>
      </w:r>
    </w:p>
    <w:p w14:paraId="72BC787D" w14:textId="6F74D01C" w:rsidR="00C517F3" w:rsidRPr="008A750D" w:rsidRDefault="00731CA8" w:rsidP="00B66D89">
      <w:pPr>
        <w:pStyle w:val="Heading2"/>
        <w:spacing w:line="276" w:lineRule="auto"/>
        <w:rPr>
          <w:rFonts w:asciiTheme="minorBidi" w:hAnsiTheme="minorBidi" w:cstheme="minorBidi"/>
          <w:sz w:val="22"/>
          <w:szCs w:val="22"/>
        </w:rPr>
      </w:pPr>
      <w:bookmarkStart w:id="6" w:name="_Toc231370714"/>
      <w:r w:rsidRPr="008A750D">
        <w:rPr>
          <w:rFonts w:asciiTheme="minorBidi" w:hAnsiTheme="minorBidi" w:cstheme="minorBidi"/>
          <w:sz w:val="22"/>
          <w:szCs w:val="22"/>
        </w:rPr>
        <w:t>The limitations of metaphor</w:t>
      </w:r>
      <w:r w:rsidR="00C517F3" w:rsidRPr="008A750D">
        <w:rPr>
          <w:rFonts w:asciiTheme="minorBidi" w:hAnsiTheme="minorBidi" w:cstheme="minorBidi"/>
          <w:sz w:val="22"/>
          <w:szCs w:val="22"/>
        </w:rPr>
        <w:t>:</w:t>
      </w:r>
      <w:bookmarkEnd w:id="6"/>
    </w:p>
    <w:p w14:paraId="436752DD" w14:textId="5C662E2B"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Numerous vocal pedagogues go further than merely advocating for anatomical accuracy and believe that, on occasion, imagery as a teaching tool might be problematic, pointing in particular to those instances when a trained performer becomes a teacher (Miller, 1989; Callaghan, </w:t>
      </w:r>
      <w:r w:rsidR="00C5242C" w:rsidRPr="008A750D">
        <w:rPr>
          <w:rFonts w:asciiTheme="minorBidi" w:hAnsiTheme="minorBidi"/>
          <w:sz w:val="22"/>
          <w:szCs w:val="22"/>
        </w:rPr>
        <w:t>1998</w:t>
      </w:r>
      <w:r w:rsidRPr="008A750D">
        <w:rPr>
          <w:rFonts w:asciiTheme="minorBidi" w:hAnsiTheme="minorBidi"/>
          <w:sz w:val="22"/>
          <w:szCs w:val="22"/>
        </w:rPr>
        <w:t xml:space="preserve">; George </w:t>
      </w:r>
      <w:r w:rsidR="00C5242C" w:rsidRPr="008A750D">
        <w:rPr>
          <w:rFonts w:asciiTheme="minorBidi" w:hAnsiTheme="minorBidi"/>
          <w:sz w:val="22"/>
          <w:szCs w:val="22"/>
        </w:rPr>
        <w:t>&amp;</w:t>
      </w:r>
      <w:r w:rsidRPr="008A750D">
        <w:rPr>
          <w:rFonts w:asciiTheme="minorBidi" w:hAnsiTheme="minorBidi"/>
          <w:sz w:val="22"/>
          <w:szCs w:val="22"/>
        </w:rPr>
        <w:t xml:space="preserve"> Williams, 2016; Freed, 2020; De Lillis, 202</w:t>
      </w:r>
      <w:r w:rsidR="00A530CD" w:rsidRPr="008A750D">
        <w:rPr>
          <w:rFonts w:asciiTheme="minorBidi" w:hAnsiTheme="minorBidi"/>
          <w:sz w:val="22"/>
          <w:szCs w:val="22"/>
        </w:rPr>
        <w:t>1</w:t>
      </w:r>
      <w:r w:rsidRPr="008A750D">
        <w:rPr>
          <w:rFonts w:asciiTheme="minorBidi" w:hAnsiTheme="minorBidi"/>
          <w:sz w:val="22"/>
          <w:szCs w:val="22"/>
        </w:rPr>
        <w:t>). Miller expresses concern of instances where “the artist turns teacher [and] instructs through the language of imagery rather than through the use of objective terminology” (1989, Pg 15), arguing just how it is rare for a teacher and student to share similar sensations and experiences, meaning that such imagery based teaching could prove unhelpful and ineffective.</w:t>
      </w:r>
    </w:p>
    <w:p w14:paraId="6DE2C113" w14:textId="08325C48"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lastRenderedPageBreak/>
        <w:t>De Lillis (202</w:t>
      </w:r>
      <w:r w:rsidR="00EF190C" w:rsidRPr="008A750D">
        <w:rPr>
          <w:rFonts w:asciiTheme="minorBidi" w:hAnsiTheme="minorBidi"/>
          <w:sz w:val="22"/>
          <w:szCs w:val="22"/>
        </w:rPr>
        <w:t>1</w:t>
      </w:r>
      <w:r w:rsidRPr="008A750D">
        <w:rPr>
          <w:rFonts w:asciiTheme="minorBidi" w:hAnsiTheme="minorBidi"/>
          <w:sz w:val="22"/>
          <w:szCs w:val="22"/>
        </w:rPr>
        <w:t xml:space="preserve">) too advises caution, pointing to a number of commonly used images which when paired in a lesson with anatomically correct information may be more confusing for the singer than they are helpful. Some of the problematic areas </w:t>
      </w:r>
      <w:r w:rsidR="00825E74" w:rsidRPr="008A750D">
        <w:rPr>
          <w:rFonts w:asciiTheme="minorBidi" w:hAnsiTheme="minorBidi"/>
          <w:sz w:val="22"/>
          <w:szCs w:val="22"/>
        </w:rPr>
        <w:t>highlighted</w:t>
      </w:r>
      <w:r w:rsidRPr="008A750D">
        <w:rPr>
          <w:rFonts w:asciiTheme="minorBidi" w:hAnsiTheme="minorBidi"/>
          <w:sz w:val="22"/>
          <w:szCs w:val="22"/>
        </w:rPr>
        <w:t xml:space="preserve"> are: </w:t>
      </w:r>
    </w:p>
    <w:p w14:paraId="2F15D91C" w14:textId="77777777" w:rsidR="00C517F3" w:rsidRPr="008A750D" w:rsidRDefault="00C517F3" w:rsidP="00B66D89">
      <w:pPr>
        <w:spacing w:line="276" w:lineRule="auto"/>
        <w:rPr>
          <w:rFonts w:asciiTheme="minorBidi" w:hAnsiTheme="minorBidi"/>
          <w:i/>
          <w:iCs/>
          <w:sz w:val="22"/>
          <w:szCs w:val="22"/>
        </w:rPr>
      </w:pPr>
      <w:r w:rsidRPr="008A750D">
        <w:rPr>
          <w:rFonts w:asciiTheme="minorBidi" w:hAnsiTheme="minorBidi"/>
          <w:i/>
          <w:iCs/>
          <w:sz w:val="22"/>
          <w:szCs w:val="22"/>
        </w:rPr>
        <w:t xml:space="preserve">Singing from the diaphragm: </w:t>
      </w:r>
    </w:p>
    <w:p w14:paraId="7436CD87" w14:textId="39B5331D"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The oral tradition of vocal pedagogy frequently asked the student to master and engage “diaphragmatic support” (Vennard, 1967, Freed, 2000, Swanwick, 1994). With students being told that Proper support begins with diaphragmatic engagement and control of the breath impulse (Reid, 1983). However, </w:t>
      </w:r>
      <w:r w:rsidR="004B3C8C" w:rsidRPr="008A750D">
        <w:rPr>
          <w:rFonts w:asciiTheme="minorBidi" w:hAnsiTheme="minorBidi"/>
          <w:sz w:val="22"/>
          <w:szCs w:val="22"/>
        </w:rPr>
        <w:t>seeking to explore and dispel</w:t>
      </w:r>
      <w:r w:rsidR="002B78A6" w:rsidRPr="008A750D">
        <w:rPr>
          <w:rFonts w:asciiTheme="minorBidi" w:hAnsiTheme="minorBidi"/>
          <w:sz w:val="22"/>
          <w:szCs w:val="22"/>
        </w:rPr>
        <w:t xml:space="preserve"> vocal myths </w:t>
      </w:r>
      <w:r w:rsidRPr="008A750D">
        <w:rPr>
          <w:rFonts w:asciiTheme="minorBidi" w:hAnsiTheme="minorBidi"/>
          <w:sz w:val="22"/>
          <w:szCs w:val="22"/>
        </w:rPr>
        <w:t xml:space="preserve">Michael </w:t>
      </w:r>
      <w:r w:rsidR="00591139" w:rsidRPr="008A750D">
        <w:rPr>
          <w:rFonts w:asciiTheme="minorBidi" w:hAnsiTheme="minorBidi"/>
          <w:sz w:val="22"/>
          <w:szCs w:val="22"/>
        </w:rPr>
        <w:t>(</w:t>
      </w:r>
      <w:r w:rsidRPr="008A750D">
        <w:rPr>
          <w:rFonts w:asciiTheme="minorBidi" w:hAnsiTheme="minorBidi"/>
          <w:sz w:val="22"/>
          <w:szCs w:val="22"/>
        </w:rPr>
        <w:t>2010</w:t>
      </w:r>
      <w:r w:rsidR="00591139" w:rsidRPr="008A750D">
        <w:rPr>
          <w:rFonts w:asciiTheme="minorBidi" w:hAnsiTheme="minorBidi"/>
          <w:sz w:val="22"/>
          <w:szCs w:val="22"/>
        </w:rPr>
        <w:t>)</w:t>
      </w:r>
      <w:r w:rsidRPr="008A750D">
        <w:rPr>
          <w:rFonts w:asciiTheme="minorBidi" w:hAnsiTheme="minorBidi"/>
          <w:sz w:val="22"/>
          <w:szCs w:val="22"/>
        </w:rPr>
        <w:t xml:space="preserve"> makes it clear that this instruction is misleading because the diaphragm is an involuntary muscle whose role in singing cannot be consciously manipulated as is so commonly suggested</w:t>
      </w:r>
      <w:r w:rsidR="004E6219" w:rsidRPr="008A750D">
        <w:rPr>
          <w:rFonts w:asciiTheme="minorBidi" w:hAnsiTheme="minorBidi"/>
          <w:sz w:val="22"/>
          <w:szCs w:val="22"/>
        </w:rPr>
        <w:t>.</w:t>
      </w:r>
    </w:p>
    <w:p w14:paraId="7577A362" w14:textId="77777777" w:rsidR="00C517F3" w:rsidRPr="008A750D" w:rsidRDefault="00C517F3" w:rsidP="00B66D89">
      <w:pPr>
        <w:spacing w:line="276" w:lineRule="auto"/>
        <w:rPr>
          <w:rFonts w:asciiTheme="minorBidi" w:hAnsiTheme="minorBidi"/>
          <w:i/>
          <w:iCs/>
          <w:sz w:val="22"/>
          <w:szCs w:val="22"/>
        </w:rPr>
      </w:pPr>
      <w:r w:rsidRPr="008A750D">
        <w:rPr>
          <w:rFonts w:asciiTheme="minorBidi" w:hAnsiTheme="minorBidi"/>
          <w:i/>
          <w:iCs/>
          <w:sz w:val="22"/>
          <w:szCs w:val="22"/>
        </w:rPr>
        <w:t>Directing the tone:</w:t>
      </w:r>
    </w:p>
    <w:p w14:paraId="09C3E3CF"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Miller (2004, 41-42) provides a litany of instructions with which singers can be met during their studies, often being told that their voice or tone should be directed:</w:t>
      </w:r>
    </w:p>
    <w:p w14:paraId="3B0743C2"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“Out of the chimney at the top of the head”</w:t>
      </w:r>
    </w:p>
    <w:p w14:paraId="20BF2EDD"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“Out of the tunnel at the back of the neck”</w:t>
      </w:r>
    </w:p>
    <w:p w14:paraId="61758F67"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“up the back of the throat wall and over the forehead”</w:t>
      </w:r>
    </w:p>
    <w:p w14:paraId="760B4851"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“Down the back of the throat”</w:t>
      </w:r>
    </w:p>
    <w:p w14:paraId="29E24CD4"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“Into the masque”</w:t>
      </w:r>
    </w:p>
    <w:p w14:paraId="69AA2F2A"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However, he dismisses them out of hand as “useless admonitions” which cannot be achieved (Miller 2004, 41-42) due to the fact that “Tone cannot literally be placed in any part of the body” (Miller, 1996, p. 71). Similarly he rejects the notion of “Singing on the breath”, as “The tone is not carried on the breath, but rather the breath energy is disciplined by vocal fold resistance” (Miller, 1996, p. 24). </w:t>
      </w:r>
    </w:p>
    <w:p w14:paraId="40E04968" w14:textId="77777777" w:rsidR="00C517F3" w:rsidRPr="008A750D" w:rsidRDefault="00C517F3" w:rsidP="00B66D89">
      <w:pPr>
        <w:spacing w:line="276" w:lineRule="auto"/>
        <w:rPr>
          <w:rFonts w:asciiTheme="minorBidi" w:hAnsiTheme="minorBidi"/>
          <w:i/>
          <w:iCs/>
          <w:sz w:val="22"/>
          <w:szCs w:val="22"/>
        </w:rPr>
      </w:pPr>
      <w:r w:rsidRPr="008A750D">
        <w:rPr>
          <w:rFonts w:asciiTheme="minorBidi" w:hAnsiTheme="minorBidi"/>
          <w:i/>
          <w:iCs/>
          <w:sz w:val="22"/>
          <w:szCs w:val="22"/>
        </w:rPr>
        <w:t>Directing the breath:</w:t>
      </w:r>
    </w:p>
    <w:p w14:paraId="776CEAE0" w14:textId="58911954"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Singers are also often given instructions regarding where to direct the breath: “Breathe into your abdomen”, “breathe into your back”, “breathe into your pelvic floor” (De</w:t>
      </w:r>
      <w:r w:rsidR="00EF190C" w:rsidRPr="008A750D">
        <w:rPr>
          <w:rFonts w:asciiTheme="minorBidi" w:hAnsiTheme="minorBidi"/>
          <w:sz w:val="22"/>
          <w:szCs w:val="22"/>
        </w:rPr>
        <w:t xml:space="preserve"> </w:t>
      </w:r>
      <w:r w:rsidRPr="008A750D">
        <w:rPr>
          <w:rFonts w:asciiTheme="minorBidi" w:hAnsiTheme="minorBidi"/>
          <w:sz w:val="22"/>
          <w:szCs w:val="22"/>
        </w:rPr>
        <w:t>Lillis, 202</w:t>
      </w:r>
      <w:r w:rsidR="00EF190C" w:rsidRPr="008A750D">
        <w:rPr>
          <w:rFonts w:asciiTheme="minorBidi" w:hAnsiTheme="minorBidi"/>
          <w:sz w:val="22"/>
          <w:szCs w:val="22"/>
        </w:rPr>
        <w:t>1</w:t>
      </w:r>
      <w:r w:rsidRPr="008A750D">
        <w:rPr>
          <w:rFonts w:asciiTheme="minorBidi" w:hAnsiTheme="minorBidi"/>
          <w:sz w:val="22"/>
          <w:szCs w:val="22"/>
        </w:rPr>
        <w:t xml:space="preserve"> p. 94). However these notions are rejected by both Bozeman (2025) and Miller (1996) who assert that metaphors suggesting that inhalation can be directed to remote bodily regions are physiologically inaccurate and pedagogically misleading and potentially confusing.</w:t>
      </w:r>
    </w:p>
    <w:p w14:paraId="287B9A3F" w14:textId="77777777" w:rsidR="00C517F3" w:rsidRPr="008A750D" w:rsidRDefault="00C517F3" w:rsidP="00B66D89">
      <w:pPr>
        <w:spacing w:line="276" w:lineRule="auto"/>
        <w:rPr>
          <w:rFonts w:asciiTheme="minorBidi" w:hAnsiTheme="minorBidi"/>
          <w:i/>
          <w:iCs/>
          <w:sz w:val="22"/>
          <w:szCs w:val="22"/>
        </w:rPr>
      </w:pPr>
      <w:r w:rsidRPr="008A750D">
        <w:rPr>
          <w:rFonts w:asciiTheme="minorBidi" w:hAnsiTheme="minorBidi"/>
          <w:i/>
          <w:iCs/>
          <w:sz w:val="22"/>
          <w:szCs w:val="22"/>
        </w:rPr>
        <w:t>Raising the palate:</w:t>
      </w:r>
    </w:p>
    <w:p w14:paraId="28D93AEE" w14:textId="77777777"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The traditional instruction to “raise the palate” during singing is one that is increasingly questioned. Often students would be asked to sniff “as though inhaling deeply the fragrance of a rose” (Miller, 1986, 58). However,  Michael (2015, p.320) argues that “the instruction to sniff in order to raise the palate oversimplifies a complex coordinative process” stating that if you sniff, it actually causes you to lower the palate, while raising it and breathing in will cause you to snore or snort (Miller, 2025). Bozeman (2025) also cautions against this, cautioning that any attempt to consciously lift the palate often creates unnecessary tensions that can interfere with the voice.</w:t>
      </w:r>
    </w:p>
    <w:p w14:paraId="30B68059" w14:textId="77777777" w:rsidR="00C517F3" w:rsidRPr="008A750D" w:rsidRDefault="00C517F3" w:rsidP="00B66D89">
      <w:pPr>
        <w:pStyle w:val="Heading2"/>
        <w:spacing w:line="276" w:lineRule="auto"/>
        <w:rPr>
          <w:rFonts w:asciiTheme="minorBidi" w:hAnsiTheme="minorBidi" w:cstheme="minorBidi"/>
          <w:sz w:val="22"/>
          <w:szCs w:val="22"/>
        </w:rPr>
      </w:pPr>
      <w:bookmarkStart w:id="7" w:name="_Toc231370715"/>
      <w:r w:rsidRPr="008A750D">
        <w:rPr>
          <w:rFonts w:asciiTheme="minorBidi" w:hAnsiTheme="minorBidi" w:cstheme="minorBidi"/>
          <w:sz w:val="22"/>
          <w:szCs w:val="22"/>
        </w:rPr>
        <w:lastRenderedPageBreak/>
        <w:t>Imagery persists – moving towards a synthesis:</w:t>
      </w:r>
      <w:bookmarkEnd w:id="7"/>
    </w:p>
    <w:p w14:paraId="1D62742D" w14:textId="764B1EF9" w:rsidR="0019031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Despite the contributions</w:t>
      </w:r>
      <w:r w:rsidR="00465E40" w:rsidRPr="008A750D">
        <w:rPr>
          <w:rFonts w:asciiTheme="minorBidi" w:hAnsiTheme="minorBidi"/>
          <w:sz w:val="22"/>
          <w:szCs w:val="22"/>
        </w:rPr>
        <w:t xml:space="preserve"> an</w:t>
      </w:r>
      <w:r w:rsidR="00724050" w:rsidRPr="008A750D">
        <w:rPr>
          <w:rFonts w:asciiTheme="minorBidi" w:hAnsiTheme="minorBidi"/>
          <w:sz w:val="22"/>
          <w:szCs w:val="22"/>
        </w:rPr>
        <w:t>d the issues highlighted by</w:t>
      </w:r>
      <w:r w:rsidR="001829FA" w:rsidRPr="008A750D">
        <w:rPr>
          <w:rFonts w:asciiTheme="minorBidi" w:hAnsiTheme="minorBidi"/>
          <w:sz w:val="22"/>
          <w:szCs w:val="22"/>
        </w:rPr>
        <w:t xml:space="preserve"> </w:t>
      </w:r>
      <w:r w:rsidRPr="008A750D">
        <w:rPr>
          <w:rFonts w:asciiTheme="minorBidi" w:hAnsiTheme="minorBidi"/>
          <w:sz w:val="22"/>
          <w:szCs w:val="22"/>
        </w:rPr>
        <w:t>scientific</w:t>
      </w:r>
      <w:r w:rsidR="00B33AC5" w:rsidRPr="008A750D">
        <w:rPr>
          <w:rFonts w:asciiTheme="minorBidi" w:hAnsiTheme="minorBidi"/>
          <w:sz w:val="22"/>
          <w:szCs w:val="22"/>
        </w:rPr>
        <w:t xml:space="preserve"> anatomical</w:t>
      </w:r>
      <w:r w:rsidRPr="008A750D">
        <w:rPr>
          <w:rFonts w:asciiTheme="minorBidi" w:hAnsiTheme="minorBidi"/>
          <w:sz w:val="22"/>
          <w:szCs w:val="22"/>
        </w:rPr>
        <w:t xml:space="preserve"> advancement within singing, the oral tradition founded largely in imagistic teaching is still very much in use, (Callaghan 2014)</w:t>
      </w:r>
      <w:r w:rsidR="00E867A1" w:rsidRPr="008A750D">
        <w:rPr>
          <w:rFonts w:asciiTheme="minorBidi" w:hAnsiTheme="minorBidi"/>
          <w:sz w:val="22"/>
          <w:szCs w:val="22"/>
        </w:rPr>
        <w:t xml:space="preserve"> with many </w:t>
      </w:r>
      <w:r w:rsidR="00062BDF" w:rsidRPr="008A750D">
        <w:rPr>
          <w:rFonts w:asciiTheme="minorBidi" w:hAnsiTheme="minorBidi"/>
          <w:sz w:val="22"/>
          <w:szCs w:val="22"/>
        </w:rPr>
        <w:t xml:space="preserve">believing </w:t>
      </w:r>
      <w:r w:rsidR="00E867A1" w:rsidRPr="008A750D">
        <w:rPr>
          <w:rFonts w:asciiTheme="minorBidi" w:hAnsiTheme="minorBidi"/>
          <w:sz w:val="22"/>
          <w:szCs w:val="22"/>
        </w:rPr>
        <w:t>that science cannot explain how to e</w:t>
      </w:r>
      <w:r w:rsidR="00062BDF" w:rsidRPr="008A750D">
        <w:rPr>
          <w:rFonts w:asciiTheme="minorBidi" w:hAnsiTheme="minorBidi"/>
          <w:sz w:val="22"/>
          <w:szCs w:val="22"/>
        </w:rPr>
        <w:t>ff</w:t>
      </w:r>
      <w:r w:rsidR="00E867A1" w:rsidRPr="008A750D">
        <w:rPr>
          <w:rFonts w:asciiTheme="minorBidi" w:hAnsiTheme="minorBidi"/>
          <w:sz w:val="22"/>
          <w:szCs w:val="22"/>
        </w:rPr>
        <w:t>ect beautiful singing</w:t>
      </w:r>
      <w:r w:rsidR="00062BDF" w:rsidRPr="008A750D">
        <w:rPr>
          <w:rFonts w:asciiTheme="minorBidi" w:hAnsiTheme="minorBidi"/>
          <w:sz w:val="22"/>
          <w:szCs w:val="22"/>
        </w:rPr>
        <w:t xml:space="preserve"> (Bro</w:t>
      </w:r>
      <w:r w:rsidR="001829FA" w:rsidRPr="008A750D">
        <w:rPr>
          <w:rFonts w:asciiTheme="minorBidi" w:hAnsiTheme="minorBidi"/>
          <w:sz w:val="22"/>
          <w:szCs w:val="22"/>
        </w:rPr>
        <w:t>w</w:t>
      </w:r>
      <w:r w:rsidR="00062BDF" w:rsidRPr="008A750D">
        <w:rPr>
          <w:rFonts w:asciiTheme="minorBidi" w:hAnsiTheme="minorBidi"/>
          <w:sz w:val="22"/>
          <w:szCs w:val="22"/>
        </w:rPr>
        <w:t>n, 2024)</w:t>
      </w:r>
      <w:r w:rsidRPr="008A750D">
        <w:rPr>
          <w:rFonts w:asciiTheme="minorBidi" w:hAnsiTheme="minorBidi"/>
          <w:sz w:val="22"/>
          <w:szCs w:val="22"/>
        </w:rPr>
        <w:t xml:space="preserve">.  </w:t>
      </w:r>
    </w:p>
    <w:p w14:paraId="287FB068" w14:textId="0F757DDC" w:rsidR="00190313" w:rsidRPr="008A750D" w:rsidRDefault="00190313" w:rsidP="00B66D89">
      <w:pPr>
        <w:spacing w:line="276" w:lineRule="auto"/>
        <w:rPr>
          <w:rFonts w:asciiTheme="minorBidi" w:hAnsiTheme="minorBidi"/>
          <w:b/>
          <w:bCs/>
          <w:sz w:val="22"/>
          <w:szCs w:val="22"/>
        </w:rPr>
      </w:pPr>
      <w:r w:rsidRPr="008A750D">
        <w:rPr>
          <w:rFonts w:asciiTheme="minorBidi" w:hAnsiTheme="minorBidi"/>
          <w:sz w:val="22"/>
          <w:szCs w:val="22"/>
        </w:rPr>
        <w:t>One</w:t>
      </w:r>
      <w:r w:rsidR="002801F8" w:rsidRPr="008A750D">
        <w:rPr>
          <w:rFonts w:asciiTheme="minorBidi" w:hAnsiTheme="minorBidi"/>
          <w:sz w:val="22"/>
          <w:szCs w:val="22"/>
        </w:rPr>
        <w:t xml:space="preserve"> recent</w:t>
      </w:r>
      <w:r w:rsidRPr="008A750D">
        <w:rPr>
          <w:rFonts w:asciiTheme="minorBidi" w:hAnsiTheme="minorBidi"/>
          <w:sz w:val="22"/>
          <w:szCs w:val="22"/>
        </w:rPr>
        <w:t xml:space="preserve"> such illustration of this is Doganyigit and Yigit’s study on </w:t>
      </w:r>
      <w:r w:rsidRPr="008A750D">
        <w:rPr>
          <w:rFonts w:asciiTheme="minorBidi" w:hAnsiTheme="minorBidi"/>
          <w:i/>
          <w:iCs/>
          <w:sz w:val="22"/>
          <w:szCs w:val="22"/>
        </w:rPr>
        <w:t>The perspective of trainers on the use of imagination in singing training (2023)</w:t>
      </w:r>
      <w:r w:rsidR="005F4EC9" w:rsidRPr="008A750D">
        <w:rPr>
          <w:rFonts w:asciiTheme="minorBidi" w:hAnsiTheme="minorBidi"/>
          <w:i/>
          <w:iCs/>
          <w:sz w:val="22"/>
          <w:szCs w:val="22"/>
        </w:rPr>
        <w:t xml:space="preserve"> which </w:t>
      </w:r>
      <w:r w:rsidRPr="008A750D">
        <w:rPr>
          <w:rFonts w:asciiTheme="minorBidi" w:hAnsiTheme="minorBidi"/>
          <w:sz w:val="22"/>
          <w:szCs w:val="22"/>
        </w:rPr>
        <w:t xml:space="preserve">carried out qualitative research to analyse the opinions of classically trained singers who also teach. </w:t>
      </w:r>
      <w:r w:rsidR="004A20A9" w:rsidRPr="008A750D">
        <w:rPr>
          <w:rFonts w:asciiTheme="minorBidi" w:hAnsiTheme="minorBidi"/>
          <w:sz w:val="22"/>
          <w:szCs w:val="22"/>
        </w:rPr>
        <w:t>Analysis of the data</w:t>
      </w:r>
      <w:r w:rsidR="009568F2" w:rsidRPr="008A750D">
        <w:rPr>
          <w:rFonts w:asciiTheme="minorBidi" w:hAnsiTheme="minorBidi"/>
          <w:sz w:val="22"/>
          <w:szCs w:val="22"/>
        </w:rPr>
        <w:t xml:space="preserve"> identified twelve themes (</w:t>
      </w:r>
      <w:r w:rsidR="009568F2" w:rsidRPr="008A750D">
        <w:rPr>
          <w:rFonts w:asciiTheme="minorBidi" w:hAnsiTheme="minorBidi"/>
          <w:b/>
          <w:bCs/>
          <w:sz w:val="22"/>
          <w:szCs w:val="22"/>
        </w:rPr>
        <w:t>Appendix</w:t>
      </w:r>
      <w:r w:rsidR="00D4688B" w:rsidRPr="008A750D">
        <w:rPr>
          <w:rFonts w:asciiTheme="minorBidi" w:hAnsiTheme="minorBidi"/>
          <w:b/>
          <w:bCs/>
          <w:sz w:val="22"/>
          <w:szCs w:val="22"/>
        </w:rPr>
        <w:t xml:space="preserve"> 1</w:t>
      </w:r>
      <w:r w:rsidR="00C9691D" w:rsidRPr="008A750D">
        <w:rPr>
          <w:rFonts w:asciiTheme="minorBidi" w:hAnsiTheme="minorBidi"/>
          <w:b/>
          <w:bCs/>
          <w:sz w:val="22"/>
          <w:szCs w:val="22"/>
        </w:rPr>
        <w:t xml:space="preserve">) </w:t>
      </w:r>
      <w:r w:rsidR="00C9691D" w:rsidRPr="008A750D">
        <w:rPr>
          <w:rFonts w:asciiTheme="minorBidi" w:hAnsiTheme="minorBidi"/>
          <w:sz w:val="22"/>
          <w:szCs w:val="22"/>
        </w:rPr>
        <w:t>which</w:t>
      </w:r>
      <w:r w:rsidRPr="008A750D">
        <w:rPr>
          <w:rFonts w:asciiTheme="minorBidi" w:hAnsiTheme="minorBidi"/>
          <w:sz w:val="22"/>
          <w:szCs w:val="22"/>
        </w:rPr>
        <w:t xml:space="preserve"> showed that voice teachers feel </w:t>
      </w:r>
      <w:r w:rsidR="00C9691D" w:rsidRPr="008A750D">
        <w:rPr>
          <w:rFonts w:asciiTheme="minorBidi" w:hAnsiTheme="minorBidi"/>
          <w:sz w:val="22"/>
          <w:szCs w:val="22"/>
        </w:rPr>
        <w:t>i</w:t>
      </w:r>
      <w:r w:rsidRPr="008A750D">
        <w:rPr>
          <w:rFonts w:asciiTheme="minorBidi" w:hAnsiTheme="minorBidi"/>
          <w:sz w:val="22"/>
          <w:szCs w:val="22"/>
        </w:rPr>
        <w:t>mages make a significant contribution to the improvement of the voice. Highlighting that Imagery is “an important and frequently used” method (Doganyigit and Yigit, 2023, p 185).</w:t>
      </w:r>
    </w:p>
    <w:p w14:paraId="64669F89" w14:textId="698E6C61" w:rsidR="00C517F3" w:rsidRPr="008A750D" w:rsidRDefault="00C517F3" w:rsidP="00B66D89">
      <w:pPr>
        <w:spacing w:line="276" w:lineRule="auto"/>
        <w:rPr>
          <w:rFonts w:asciiTheme="minorBidi" w:hAnsiTheme="minorBidi"/>
          <w:sz w:val="22"/>
          <w:szCs w:val="22"/>
        </w:rPr>
      </w:pPr>
      <w:r w:rsidRPr="008A750D">
        <w:rPr>
          <w:rFonts w:asciiTheme="minorBidi" w:hAnsiTheme="minorBidi"/>
          <w:sz w:val="22"/>
          <w:szCs w:val="22"/>
        </w:rPr>
        <w:t xml:space="preserve">And </w:t>
      </w:r>
      <w:r w:rsidR="00D20DF9" w:rsidRPr="008A750D">
        <w:rPr>
          <w:rFonts w:asciiTheme="minorBidi" w:hAnsiTheme="minorBidi"/>
          <w:sz w:val="22"/>
          <w:szCs w:val="22"/>
        </w:rPr>
        <w:t>despite</w:t>
      </w:r>
      <w:r w:rsidRPr="008A750D">
        <w:rPr>
          <w:rFonts w:asciiTheme="minorBidi" w:hAnsiTheme="minorBidi"/>
          <w:sz w:val="22"/>
          <w:szCs w:val="22"/>
        </w:rPr>
        <w:t xml:space="preserve"> </w:t>
      </w:r>
      <w:r w:rsidR="002801F8" w:rsidRPr="008A750D">
        <w:rPr>
          <w:rFonts w:asciiTheme="minorBidi" w:hAnsiTheme="minorBidi"/>
          <w:sz w:val="22"/>
          <w:szCs w:val="22"/>
        </w:rPr>
        <w:t>a</w:t>
      </w:r>
      <w:r w:rsidR="00E0486B" w:rsidRPr="008A750D">
        <w:rPr>
          <w:rFonts w:asciiTheme="minorBidi" w:hAnsiTheme="minorBidi"/>
          <w:sz w:val="22"/>
          <w:szCs w:val="22"/>
        </w:rPr>
        <w:t>n</w:t>
      </w:r>
      <w:r w:rsidR="002801F8" w:rsidRPr="008A750D">
        <w:rPr>
          <w:rFonts w:asciiTheme="minorBidi" w:hAnsiTheme="minorBidi"/>
          <w:sz w:val="22"/>
          <w:szCs w:val="22"/>
        </w:rPr>
        <w:t xml:space="preserve"> </w:t>
      </w:r>
      <w:r w:rsidR="00020282" w:rsidRPr="008A750D">
        <w:rPr>
          <w:rFonts w:asciiTheme="minorBidi" w:hAnsiTheme="minorBidi"/>
          <w:sz w:val="22"/>
          <w:szCs w:val="22"/>
        </w:rPr>
        <w:t xml:space="preserve">apparently </w:t>
      </w:r>
      <w:r w:rsidRPr="008A750D">
        <w:rPr>
          <w:rFonts w:asciiTheme="minorBidi" w:hAnsiTheme="minorBidi"/>
          <w:sz w:val="22"/>
          <w:szCs w:val="22"/>
        </w:rPr>
        <w:t xml:space="preserve">“axiological shift away from traditional, imagery-based pedagogy” </w:t>
      </w:r>
      <w:r w:rsidR="00775C30" w:rsidRPr="008A750D">
        <w:rPr>
          <w:rFonts w:asciiTheme="minorBidi" w:hAnsiTheme="minorBidi"/>
          <w:sz w:val="22"/>
          <w:szCs w:val="22"/>
        </w:rPr>
        <w:t xml:space="preserve">on the part of some </w:t>
      </w:r>
      <w:r w:rsidRPr="008A750D">
        <w:rPr>
          <w:rFonts w:asciiTheme="minorBidi" w:hAnsiTheme="minorBidi"/>
          <w:sz w:val="22"/>
          <w:szCs w:val="22"/>
        </w:rPr>
        <w:t xml:space="preserve">(Brown, 2024), it seems that the Imagery Versus Science discussions may well have been labouring under a false dichotomy </w:t>
      </w:r>
      <w:r w:rsidR="00273EC1" w:rsidRPr="008A750D">
        <w:rPr>
          <w:rFonts w:asciiTheme="minorBidi" w:hAnsiTheme="minorBidi"/>
          <w:sz w:val="22"/>
          <w:szCs w:val="22"/>
        </w:rPr>
        <w:t xml:space="preserve">where </w:t>
      </w:r>
      <w:r w:rsidR="00020282" w:rsidRPr="008A750D">
        <w:rPr>
          <w:rFonts w:asciiTheme="minorBidi" w:hAnsiTheme="minorBidi"/>
          <w:sz w:val="22"/>
          <w:szCs w:val="22"/>
        </w:rPr>
        <w:t xml:space="preserve">such </w:t>
      </w:r>
      <w:r w:rsidR="00521A0E" w:rsidRPr="008A750D">
        <w:rPr>
          <w:rFonts w:asciiTheme="minorBidi" w:hAnsiTheme="minorBidi"/>
          <w:sz w:val="22"/>
          <w:szCs w:val="22"/>
        </w:rPr>
        <w:t xml:space="preserve">hostility need not exist </w:t>
      </w:r>
      <w:r w:rsidR="000F6C33" w:rsidRPr="008A750D">
        <w:rPr>
          <w:rFonts w:asciiTheme="minorBidi" w:hAnsiTheme="minorBidi"/>
          <w:sz w:val="22"/>
          <w:szCs w:val="22"/>
        </w:rPr>
        <w:t xml:space="preserve">(De Lills, 2023; </w:t>
      </w:r>
      <w:r w:rsidR="00521A0E" w:rsidRPr="008A750D">
        <w:rPr>
          <w:rFonts w:asciiTheme="minorBidi" w:hAnsiTheme="minorBidi"/>
          <w:sz w:val="22"/>
          <w:szCs w:val="22"/>
        </w:rPr>
        <w:t>Brown, 2024).</w:t>
      </w:r>
      <w:r w:rsidR="00B54E38" w:rsidRPr="008A750D">
        <w:rPr>
          <w:rFonts w:asciiTheme="minorBidi" w:hAnsiTheme="minorBidi"/>
          <w:sz w:val="22"/>
          <w:szCs w:val="22"/>
        </w:rPr>
        <w:t xml:space="preserve"> </w:t>
      </w:r>
    </w:p>
    <w:p w14:paraId="67219D19" w14:textId="77777777" w:rsidR="00313CC5" w:rsidRPr="008A750D" w:rsidRDefault="00313CC5" w:rsidP="00B66D89">
      <w:pPr>
        <w:spacing w:line="276" w:lineRule="auto"/>
        <w:rPr>
          <w:rFonts w:asciiTheme="minorBidi" w:hAnsiTheme="minorBidi"/>
          <w:b/>
          <w:bCs/>
          <w:sz w:val="22"/>
          <w:szCs w:val="22"/>
        </w:rPr>
      </w:pPr>
    </w:p>
    <w:p w14:paraId="74E6EFB9" w14:textId="21842F91" w:rsidR="003E43FD" w:rsidRPr="008A750D" w:rsidRDefault="003E43FD" w:rsidP="00B66D89">
      <w:pPr>
        <w:pStyle w:val="Heading2"/>
        <w:spacing w:line="276" w:lineRule="auto"/>
        <w:rPr>
          <w:rFonts w:asciiTheme="minorBidi" w:hAnsiTheme="minorBidi" w:cstheme="minorBidi"/>
          <w:sz w:val="22"/>
          <w:szCs w:val="22"/>
        </w:rPr>
      </w:pPr>
      <w:bookmarkStart w:id="8" w:name="_Toc231370716"/>
      <w:r w:rsidRPr="008A750D">
        <w:rPr>
          <w:rFonts w:asciiTheme="minorBidi" w:hAnsiTheme="minorBidi" w:cstheme="minorBidi"/>
          <w:sz w:val="22"/>
          <w:szCs w:val="22"/>
        </w:rPr>
        <w:t>How imagery is taught:</w:t>
      </w:r>
      <w:bookmarkEnd w:id="8"/>
    </w:p>
    <w:p w14:paraId="5E4790A8" w14:textId="0F33C878" w:rsidR="00EE7717" w:rsidRPr="008A750D" w:rsidRDefault="00ED487B" w:rsidP="00B66D89">
      <w:pPr>
        <w:spacing w:line="276" w:lineRule="auto"/>
        <w:rPr>
          <w:rFonts w:asciiTheme="minorBidi" w:hAnsiTheme="minorBidi"/>
          <w:b/>
          <w:bCs/>
          <w:sz w:val="22"/>
          <w:szCs w:val="22"/>
        </w:rPr>
      </w:pPr>
      <w:r w:rsidRPr="008A750D">
        <w:rPr>
          <w:rFonts w:asciiTheme="minorBidi" w:hAnsiTheme="minorBidi"/>
          <w:b/>
          <w:bCs/>
          <w:sz w:val="22"/>
          <w:szCs w:val="22"/>
        </w:rPr>
        <w:t>Motor Learning:</w:t>
      </w:r>
    </w:p>
    <w:p w14:paraId="11FEE0AF" w14:textId="20161C8D" w:rsidR="00660948" w:rsidRPr="008A750D" w:rsidRDefault="000D7BB6" w:rsidP="00B66D89">
      <w:pPr>
        <w:spacing w:line="276" w:lineRule="auto"/>
        <w:rPr>
          <w:rFonts w:asciiTheme="minorBidi" w:hAnsiTheme="minorBidi"/>
          <w:sz w:val="22"/>
          <w:szCs w:val="22"/>
        </w:rPr>
      </w:pPr>
      <w:r w:rsidRPr="008A750D">
        <w:rPr>
          <w:rFonts w:asciiTheme="minorBidi" w:hAnsiTheme="minorBidi"/>
          <w:sz w:val="22"/>
          <w:szCs w:val="22"/>
        </w:rPr>
        <w:t xml:space="preserve">Crocco et al (2020) </w:t>
      </w:r>
      <w:r w:rsidR="00246111" w:rsidRPr="008A750D">
        <w:rPr>
          <w:rFonts w:asciiTheme="minorBidi" w:hAnsiTheme="minorBidi"/>
          <w:sz w:val="22"/>
          <w:szCs w:val="22"/>
        </w:rPr>
        <w:t xml:space="preserve">stress the importance of examining ‘how’ singing teachers teach as opposed to ‘what’ exactly it is that they are teaching when it comes to judging efficacy of pedagogy. </w:t>
      </w:r>
      <w:r w:rsidR="00660948" w:rsidRPr="008A750D">
        <w:rPr>
          <w:rFonts w:asciiTheme="minorBidi" w:hAnsiTheme="minorBidi"/>
          <w:sz w:val="22"/>
          <w:szCs w:val="22"/>
        </w:rPr>
        <w:t>In their 2020 study they worked with four classical singing teachers and six young adult singing students to create a framework to establish a connection between research, teaching and learning outcomes</w:t>
      </w:r>
      <w:r w:rsidR="007728DE" w:rsidRPr="008A750D">
        <w:rPr>
          <w:rFonts w:asciiTheme="minorBidi" w:hAnsiTheme="minorBidi"/>
          <w:sz w:val="22"/>
          <w:szCs w:val="22"/>
        </w:rPr>
        <w:t xml:space="preserve"> – namely, a motor learning framework</w:t>
      </w:r>
      <w:r w:rsidR="00660948" w:rsidRPr="008A750D">
        <w:rPr>
          <w:rFonts w:asciiTheme="minorBidi" w:hAnsiTheme="minorBidi"/>
          <w:sz w:val="22"/>
          <w:szCs w:val="22"/>
        </w:rPr>
        <w:t xml:space="preserve">. </w:t>
      </w:r>
    </w:p>
    <w:p w14:paraId="70CFC239" w14:textId="79FE5331" w:rsidR="007B3955" w:rsidRPr="008A750D" w:rsidRDefault="00D83674" w:rsidP="00B66D89">
      <w:pPr>
        <w:spacing w:line="276" w:lineRule="auto"/>
        <w:rPr>
          <w:rFonts w:asciiTheme="minorBidi" w:hAnsiTheme="minorBidi"/>
          <w:sz w:val="22"/>
          <w:szCs w:val="22"/>
        </w:rPr>
      </w:pPr>
      <w:r w:rsidRPr="008A750D">
        <w:rPr>
          <w:rFonts w:asciiTheme="minorBidi" w:hAnsiTheme="minorBidi"/>
          <w:sz w:val="22"/>
          <w:szCs w:val="22"/>
        </w:rPr>
        <w:t xml:space="preserve">They </w:t>
      </w:r>
      <w:r w:rsidR="000D7BB6" w:rsidRPr="008A750D">
        <w:rPr>
          <w:rFonts w:asciiTheme="minorBidi" w:hAnsiTheme="minorBidi"/>
          <w:sz w:val="22"/>
          <w:szCs w:val="22"/>
        </w:rPr>
        <w:t>define motor learning as a set of processes related to experience and practice that produce pronounced changes in the performance of a particular skill</w:t>
      </w:r>
      <w:r w:rsidR="004753EF" w:rsidRPr="008A750D">
        <w:rPr>
          <w:rFonts w:asciiTheme="minorBidi" w:hAnsiTheme="minorBidi"/>
          <w:sz w:val="22"/>
          <w:szCs w:val="22"/>
        </w:rPr>
        <w:t xml:space="preserve">. </w:t>
      </w:r>
      <w:r w:rsidR="00FB7805" w:rsidRPr="008A750D">
        <w:rPr>
          <w:rFonts w:asciiTheme="minorBidi" w:hAnsiTheme="minorBidi"/>
          <w:sz w:val="22"/>
          <w:szCs w:val="22"/>
        </w:rPr>
        <w:t xml:space="preserve">The framework consists of </w:t>
      </w:r>
      <w:r w:rsidR="00081E37" w:rsidRPr="008A750D">
        <w:rPr>
          <w:rFonts w:asciiTheme="minorBidi" w:hAnsiTheme="minorBidi"/>
          <w:sz w:val="22"/>
          <w:szCs w:val="22"/>
        </w:rPr>
        <w:t xml:space="preserve">‘instructional behaviours’ that impact the </w:t>
      </w:r>
      <w:r w:rsidR="007B3955" w:rsidRPr="008A750D">
        <w:rPr>
          <w:rFonts w:asciiTheme="minorBidi" w:hAnsiTheme="minorBidi"/>
          <w:sz w:val="22"/>
          <w:szCs w:val="22"/>
        </w:rPr>
        <w:t xml:space="preserve">learning of a particular skill: </w:t>
      </w:r>
    </w:p>
    <w:p w14:paraId="0C476F0E" w14:textId="1E66DF78" w:rsidR="00D83674" w:rsidRPr="008A750D" w:rsidRDefault="007B3955" w:rsidP="001273A1">
      <w:pPr>
        <w:pStyle w:val="ListParagraph"/>
        <w:numPr>
          <w:ilvl w:val="0"/>
          <w:numId w:val="7"/>
        </w:numPr>
        <w:spacing w:line="276" w:lineRule="auto"/>
        <w:rPr>
          <w:rFonts w:asciiTheme="minorBidi" w:hAnsiTheme="minorBidi"/>
          <w:sz w:val="22"/>
          <w:szCs w:val="22"/>
        </w:rPr>
      </w:pPr>
      <w:r w:rsidRPr="008A750D">
        <w:rPr>
          <w:rFonts w:asciiTheme="minorBidi" w:hAnsiTheme="minorBidi"/>
          <w:sz w:val="22"/>
          <w:szCs w:val="22"/>
        </w:rPr>
        <w:t>Motivation</w:t>
      </w:r>
    </w:p>
    <w:p w14:paraId="53DE9E2C" w14:textId="7A2C475C" w:rsidR="007B3955" w:rsidRPr="008A750D" w:rsidRDefault="007B3955" w:rsidP="001273A1">
      <w:pPr>
        <w:pStyle w:val="ListParagraph"/>
        <w:numPr>
          <w:ilvl w:val="0"/>
          <w:numId w:val="7"/>
        </w:numPr>
        <w:spacing w:line="276" w:lineRule="auto"/>
        <w:rPr>
          <w:rFonts w:asciiTheme="minorBidi" w:hAnsiTheme="minorBidi"/>
          <w:sz w:val="22"/>
          <w:szCs w:val="22"/>
        </w:rPr>
      </w:pPr>
      <w:r w:rsidRPr="008A750D">
        <w:rPr>
          <w:rFonts w:asciiTheme="minorBidi" w:hAnsiTheme="minorBidi"/>
          <w:sz w:val="22"/>
          <w:szCs w:val="22"/>
        </w:rPr>
        <w:t>Modelling</w:t>
      </w:r>
    </w:p>
    <w:p w14:paraId="0F5BFE08" w14:textId="7118D8DE" w:rsidR="007B3955" w:rsidRPr="008A750D" w:rsidRDefault="007B3955" w:rsidP="001273A1">
      <w:pPr>
        <w:pStyle w:val="ListParagraph"/>
        <w:numPr>
          <w:ilvl w:val="0"/>
          <w:numId w:val="7"/>
        </w:numPr>
        <w:spacing w:line="276" w:lineRule="auto"/>
        <w:rPr>
          <w:rFonts w:asciiTheme="minorBidi" w:hAnsiTheme="minorBidi"/>
          <w:sz w:val="22"/>
          <w:szCs w:val="22"/>
        </w:rPr>
      </w:pPr>
      <w:r w:rsidRPr="008A750D">
        <w:rPr>
          <w:rFonts w:asciiTheme="minorBidi" w:hAnsiTheme="minorBidi"/>
          <w:sz w:val="22"/>
          <w:szCs w:val="22"/>
        </w:rPr>
        <w:t>Verbal information</w:t>
      </w:r>
    </w:p>
    <w:p w14:paraId="208D1CE1" w14:textId="11F19D54" w:rsidR="007B3955" w:rsidRPr="008A750D" w:rsidRDefault="00A44324" w:rsidP="001273A1">
      <w:pPr>
        <w:pStyle w:val="ListParagraph"/>
        <w:numPr>
          <w:ilvl w:val="0"/>
          <w:numId w:val="7"/>
        </w:numPr>
        <w:spacing w:line="276" w:lineRule="auto"/>
        <w:rPr>
          <w:rFonts w:asciiTheme="minorBidi" w:hAnsiTheme="minorBidi"/>
          <w:sz w:val="22"/>
          <w:szCs w:val="22"/>
        </w:rPr>
      </w:pPr>
      <w:r w:rsidRPr="008A750D">
        <w:rPr>
          <w:rFonts w:asciiTheme="minorBidi" w:hAnsiTheme="minorBidi"/>
          <w:sz w:val="22"/>
          <w:szCs w:val="22"/>
        </w:rPr>
        <w:t xml:space="preserve">Feedback </w:t>
      </w:r>
    </w:p>
    <w:p w14:paraId="19A5C5D1" w14:textId="3ED0FC40" w:rsidR="00F47837" w:rsidRPr="008A750D" w:rsidRDefault="00A44324" w:rsidP="001273A1">
      <w:pPr>
        <w:pStyle w:val="ListParagraph"/>
        <w:numPr>
          <w:ilvl w:val="0"/>
          <w:numId w:val="7"/>
        </w:numPr>
        <w:spacing w:line="276" w:lineRule="auto"/>
        <w:rPr>
          <w:rFonts w:asciiTheme="minorBidi" w:hAnsiTheme="minorBidi"/>
          <w:sz w:val="22"/>
          <w:szCs w:val="22"/>
        </w:rPr>
      </w:pPr>
      <w:r w:rsidRPr="008A750D">
        <w:rPr>
          <w:rFonts w:asciiTheme="minorBidi" w:hAnsiTheme="minorBidi"/>
          <w:sz w:val="22"/>
          <w:szCs w:val="22"/>
        </w:rPr>
        <w:t>Physical attempts</w:t>
      </w:r>
    </w:p>
    <w:p w14:paraId="4BF0CC70" w14:textId="2DFF97C4" w:rsidR="00CD1275" w:rsidRPr="008A750D" w:rsidRDefault="004D3051" w:rsidP="00B66D89">
      <w:pPr>
        <w:spacing w:line="276" w:lineRule="auto"/>
        <w:rPr>
          <w:rFonts w:asciiTheme="minorBidi" w:hAnsiTheme="minorBidi"/>
          <w:sz w:val="22"/>
          <w:szCs w:val="22"/>
        </w:rPr>
      </w:pPr>
      <w:r w:rsidRPr="008A750D">
        <w:rPr>
          <w:rFonts w:asciiTheme="minorBidi" w:hAnsiTheme="minorBidi"/>
          <w:sz w:val="22"/>
          <w:szCs w:val="22"/>
        </w:rPr>
        <w:t xml:space="preserve">They point to the </w:t>
      </w:r>
      <w:r w:rsidR="00872A19" w:rsidRPr="008A750D">
        <w:rPr>
          <w:rFonts w:asciiTheme="minorBidi" w:hAnsiTheme="minorBidi"/>
          <w:sz w:val="22"/>
          <w:szCs w:val="22"/>
        </w:rPr>
        <w:t>m</w:t>
      </w:r>
      <w:r w:rsidRPr="008A750D">
        <w:rPr>
          <w:rFonts w:asciiTheme="minorBidi" w:hAnsiTheme="minorBidi"/>
          <w:sz w:val="22"/>
          <w:szCs w:val="22"/>
        </w:rPr>
        <w:t xml:space="preserve">otor </w:t>
      </w:r>
      <w:r w:rsidR="00872A19" w:rsidRPr="008A750D">
        <w:rPr>
          <w:rFonts w:asciiTheme="minorBidi" w:hAnsiTheme="minorBidi"/>
          <w:sz w:val="22"/>
          <w:szCs w:val="22"/>
        </w:rPr>
        <w:t>l</w:t>
      </w:r>
      <w:r w:rsidR="007D3615" w:rsidRPr="008A750D">
        <w:rPr>
          <w:rFonts w:asciiTheme="minorBidi" w:hAnsiTheme="minorBidi"/>
          <w:sz w:val="22"/>
          <w:szCs w:val="22"/>
        </w:rPr>
        <w:t>earning</w:t>
      </w:r>
      <w:r w:rsidRPr="008A750D">
        <w:rPr>
          <w:rFonts w:asciiTheme="minorBidi" w:hAnsiTheme="minorBidi"/>
          <w:sz w:val="22"/>
          <w:szCs w:val="22"/>
        </w:rPr>
        <w:t xml:space="preserve"> frameworks already being utilised in other areas</w:t>
      </w:r>
      <w:r w:rsidR="00361DDC" w:rsidRPr="008A750D">
        <w:rPr>
          <w:rFonts w:asciiTheme="minorBidi" w:hAnsiTheme="minorBidi"/>
          <w:sz w:val="22"/>
          <w:szCs w:val="22"/>
        </w:rPr>
        <w:t xml:space="preserve">, such as </w:t>
      </w:r>
      <w:r w:rsidR="00D1216B" w:rsidRPr="008A750D">
        <w:rPr>
          <w:rFonts w:asciiTheme="minorBidi" w:hAnsiTheme="minorBidi"/>
          <w:sz w:val="22"/>
          <w:szCs w:val="22"/>
        </w:rPr>
        <w:t>exercise and sports</w:t>
      </w:r>
      <w:r w:rsidR="00682CF1" w:rsidRPr="008A750D">
        <w:rPr>
          <w:rFonts w:asciiTheme="minorBidi" w:hAnsiTheme="minorBidi"/>
          <w:sz w:val="22"/>
          <w:szCs w:val="22"/>
        </w:rPr>
        <w:t>, where it is used</w:t>
      </w:r>
      <w:r w:rsidR="00A13B6B">
        <w:rPr>
          <w:rFonts w:asciiTheme="minorBidi" w:hAnsiTheme="minorBidi"/>
          <w:sz w:val="22"/>
          <w:szCs w:val="22"/>
        </w:rPr>
        <w:t xml:space="preserve"> to</w:t>
      </w:r>
      <w:r w:rsidR="00682CF1" w:rsidRPr="008A750D">
        <w:rPr>
          <w:rFonts w:asciiTheme="minorBidi" w:hAnsiTheme="minorBidi"/>
          <w:sz w:val="22"/>
          <w:szCs w:val="22"/>
        </w:rPr>
        <w:t xml:space="preserve"> improve the quality of the teaching</w:t>
      </w:r>
      <w:r w:rsidR="00A21136" w:rsidRPr="008A750D">
        <w:rPr>
          <w:rFonts w:asciiTheme="minorBidi" w:hAnsiTheme="minorBidi"/>
          <w:sz w:val="22"/>
          <w:szCs w:val="22"/>
        </w:rPr>
        <w:t xml:space="preserve"> and learning between coach and </w:t>
      </w:r>
      <w:r w:rsidR="00361DDC" w:rsidRPr="008A750D">
        <w:rPr>
          <w:rFonts w:asciiTheme="minorBidi" w:hAnsiTheme="minorBidi"/>
          <w:sz w:val="22"/>
          <w:szCs w:val="22"/>
        </w:rPr>
        <w:t>athlete</w:t>
      </w:r>
      <w:r w:rsidR="00031C1E" w:rsidRPr="008A750D">
        <w:rPr>
          <w:rFonts w:asciiTheme="minorBidi" w:hAnsiTheme="minorBidi"/>
          <w:sz w:val="22"/>
          <w:szCs w:val="22"/>
        </w:rPr>
        <w:t xml:space="preserve">. </w:t>
      </w:r>
      <w:r w:rsidR="002920B6" w:rsidRPr="008A750D">
        <w:rPr>
          <w:rFonts w:asciiTheme="minorBidi" w:hAnsiTheme="minorBidi"/>
          <w:sz w:val="22"/>
          <w:szCs w:val="22"/>
        </w:rPr>
        <w:t>They conclude</w:t>
      </w:r>
      <w:r w:rsidR="00230DE5" w:rsidRPr="008A750D">
        <w:rPr>
          <w:rFonts w:asciiTheme="minorBidi" w:hAnsiTheme="minorBidi"/>
          <w:sz w:val="22"/>
          <w:szCs w:val="22"/>
        </w:rPr>
        <w:t xml:space="preserve"> </w:t>
      </w:r>
      <w:r w:rsidR="00872A19" w:rsidRPr="008A750D">
        <w:rPr>
          <w:rFonts w:asciiTheme="minorBidi" w:hAnsiTheme="minorBidi"/>
          <w:sz w:val="22"/>
          <w:szCs w:val="22"/>
        </w:rPr>
        <w:t>m</w:t>
      </w:r>
      <w:r w:rsidR="00230DE5" w:rsidRPr="008A750D">
        <w:rPr>
          <w:rFonts w:asciiTheme="minorBidi" w:hAnsiTheme="minorBidi"/>
          <w:sz w:val="22"/>
          <w:szCs w:val="22"/>
        </w:rPr>
        <w:t>otor learning theory can be applied to individual singing lessons and</w:t>
      </w:r>
      <w:r w:rsidR="002920B6" w:rsidRPr="008A750D">
        <w:rPr>
          <w:rFonts w:asciiTheme="minorBidi" w:hAnsiTheme="minorBidi"/>
          <w:sz w:val="22"/>
          <w:szCs w:val="22"/>
        </w:rPr>
        <w:t xml:space="preserve"> that </w:t>
      </w:r>
      <w:r w:rsidR="008964AF" w:rsidRPr="008A750D">
        <w:rPr>
          <w:rFonts w:asciiTheme="minorBidi" w:hAnsiTheme="minorBidi"/>
          <w:sz w:val="22"/>
          <w:szCs w:val="22"/>
        </w:rPr>
        <w:t xml:space="preserve">despite a </w:t>
      </w:r>
      <w:r w:rsidR="00DF72B4" w:rsidRPr="008A750D">
        <w:rPr>
          <w:rFonts w:asciiTheme="minorBidi" w:hAnsiTheme="minorBidi"/>
          <w:sz w:val="22"/>
          <w:szCs w:val="22"/>
        </w:rPr>
        <w:t xml:space="preserve">wider </w:t>
      </w:r>
      <w:r w:rsidR="008964AF" w:rsidRPr="008A750D">
        <w:rPr>
          <w:rFonts w:asciiTheme="minorBidi" w:hAnsiTheme="minorBidi"/>
          <w:sz w:val="22"/>
          <w:szCs w:val="22"/>
        </w:rPr>
        <w:t>lack of research in</w:t>
      </w:r>
      <w:r w:rsidR="00BA7A07" w:rsidRPr="008A750D">
        <w:rPr>
          <w:rFonts w:asciiTheme="minorBidi" w:hAnsiTheme="minorBidi"/>
          <w:sz w:val="22"/>
          <w:szCs w:val="22"/>
        </w:rPr>
        <w:t xml:space="preserve"> this field regarding singing, </w:t>
      </w:r>
      <w:r w:rsidR="00795A4B" w:rsidRPr="008A750D">
        <w:rPr>
          <w:rFonts w:asciiTheme="minorBidi" w:hAnsiTheme="minorBidi"/>
          <w:sz w:val="22"/>
          <w:szCs w:val="22"/>
        </w:rPr>
        <w:t xml:space="preserve">singing teachers would be able to improve the teaching learning process </w:t>
      </w:r>
      <w:r w:rsidR="00CD1275" w:rsidRPr="008A750D">
        <w:rPr>
          <w:rFonts w:asciiTheme="minorBidi" w:hAnsiTheme="minorBidi"/>
          <w:sz w:val="22"/>
          <w:szCs w:val="22"/>
        </w:rPr>
        <w:t>by “applying recommendations made through empirical, evidence-based research on motor learning in neighboring disciplines”</w:t>
      </w:r>
      <w:r w:rsidR="004127F8" w:rsidRPr="008A750D">
        <w:rPr>
          <w:rFonts w:asciiTheme="minorBidi" w:hAnsiTheme="minorBidi"/>
          <w:sz w:val="22"/>
          <w:szCs w:val="22"/>
        </w:rPr>
        <w:t xml:space="preserve"> </w:t>
      </w:r>
      <w:r w:rsidR="00C01D6E" w:rsidRPr="008A750D">
        <w:rPr>
          <w:rFonts w:asciiTheme="minorBidi" w:hAnsiTheme="minorBidi"/>
          <w:sz w:val="22"/>
          <w:szCs w:val="22"/>
        </w:rPr>
        <w:t>(</w:t>
      </w:r>
      <w:r w:rsidR="004127F8" w:rsidRPr="008A750D">
        <w:rPr>
          <w:rFonts w:asciiTheme="minorBidi" w:hAnsiTheme="minorBidi"/>
          <w:sz w:val="22"/>
          <w:szCs w:val="22"/>
        </w:rPr>
        <w:t>Crocco et al, 2020, Pg 578</w:t>
      </w:r>
      <w:r w:rsidR="00C01D6E" w:rsidRPr="008A750D">
        <w:rPr>
          <w:rFonts w:asciiTheme="minorBidi" w:hAnsiTheme="minorBidi"/>
          <w:sz w:val="22"/>
          <w:szCs w:val="22"/>
        </w:rPr>
        <w:t>)</w:t>
      </w:r>
      <w:r w:rsidR="004127F8" w:rsidRPr="008A750D">
        <w:rPr>
          <w:rFonts w:asciiTheme="minorBidi" w:hAnsiTheme="minorBidi"/>
          <w:sz w:val="22"/>
          <w:szCs w:val="22"/>
        </w:rPr>
        <w:t>.</w:t>
      </w:r>
    </w:p>
    <w:p w14:paraId="6A42C20C" w14:textId="77777777" w:rsidR="00645C0C" w:rsidRPr="008A750D" w:rsidRDefault="00645C0C" w:rsidP="00B66D89">
      <w:pPr>
        <w:spacing w:line="276" w:lineRule="auto"/>
        <w:rPr>
          <w:rFonts w:asciiTheme="minorBidi" w:hAnsiTheme="minorBidi"/>
          <w:b/>
          <w:bCs/>
          <w:sz w:val="22"/>
          <w:szCs w:val="22"/>
        </w:rPr>
      </w:pPr>
      <w:r w:rsidRPr="008A750D">
        <w:rPr>
          <w:rFonts w:asciiTheme="minorBidi" w:hAnsiTheme="minorBidi"/>
          <w:b/>
          <w:bCs/>
          <w:sz w:val="22"/>
          <w:szCs w:val="22"/>
        </w:rPr>
        <w:t>Clean Imagery:</w:t>
      </w:r>
    </w:p>
    <w:p w14:paraId="1E1B3ABA" w14:textId="62433EF0" w:rsidR="00645C0C" w:rsidRPr="008A750D" w:rsidRDefault="00645C0C" w:rsidP="00B66D89">
      <w:pPr>
        <w:spacing w:line="276" w:lineRule="auto"/>
        <w:rPr>
          <w:rFonts w:asciiTheme="minorBidi" w:hAnsiTheme="minorBidi"/>
          <w:sz w:val="22"/>
          <w:szCs w:val="22"/>
        </w:rPr>
      </w:pPr>
      <w:r w:rsidRPr="008A750D">
        <w:rPr>
          <w:rFonts w:asciiTheme="minorBidi" w:hAnsiTheme="minorBidi"/>
          <w:sz w:val="22"/>
          <w:szCs w:val="22"/>
        </w:rPr>
        <w:t xml:space="preserve">Brown, like Crocco, puts great stress on </w:t>
      </w:r>
      <w:r w:rsidRPr="008A750D">
        <w:rPr>
          <w:rFonts w:asciiTheme="minorBidi" w:hAnsiTheme="minorBidi"/>
          <w:i/>
          <w:iCs/>
          <w:sz w:val="22"/>
          <w:szCs w:val="22"/>
        </w:rPr>
        <w:t>how</w:t>
      </w:r>
      <w:r w:rsidRPr="008A750D">
        <w:rPr>
          <w:rFonts w:asciiTheme="minorBidi" w:hAnsiTheme="minorBidi"/>
          <w:sz w:val="22"/>
          <w:szCs w:val="22"/>
        </w:rPr>
        <w:t xml:space="preserve"> imagery is taught during sin</w:t>
      </w:r>
      <w:r w:rsidR="003833A5">
        <w:rPr>
          <w:rFonts w:asciiTheme="minorBidi" w:hAnsiTheme="minorBidi"/>
          <w:sz w:val="22"/>
          <w:szCs w:val="22"/>
        </w:rPr>
        <w:t>g</w:t>
      </w:r>
      <w:r w:rsidRPr="008A750D">
        <w:rPr>
          <w:rFonts w:asciiTheme="minorBidi" w:hAnsiTheme="minorBidi"/>
          <w:sz w:val="22"/>
          <w:szCs w:val="22"/>
        </w:rPr>
        <w:t>ing lesson</w:t>
      </w:r>
      <w:r w:rsidR="009B71CE" w:rsidRPr="008A750D">
        <w:rPr>
          <w:rFonts w:asciiTheme="minorBidi" w:hAnsiTheme="minorBidi"/>
          <w:sz w:val="22"/>
          <w:szCs w:val="22"/>
        </w:rPr>
        <w:t>s</w:t>
      </w:r>
      <w:r w:rsidR="007D12DA" w:rsidRPr="008A750D">
        <w:rPr>
          <w:rFonts w:asciiTheme="minorBidi" w:hAnsiTheme="minorBidi"/>
          <w:sz w:val="22"/>
          <w:szCs w:val="22"/>
        </w:rPr>
        <w:t xml:space="preserve"> </w:t>
      </w:r>
      <w:r w:rsidR="00676279" w:rsidRPr="008A750D">
        <w:rPr>
          <w:rFonts w:asciiTheme="minorBidi" w:hAnsiTheme="minorBidi"/>
          <w:sz w:val="22"/>
          <w:szCs w:val="22"/>
        </w:rPr>
        <w:t>in</w:t>
      </w:r>
      <w:r w:rsidR="00174C06" w:rsidRPr="008A750D">
        <w:rPr>
          <w:rFonts w:asciiTheme="minorBidi" w:hAnsiTheme="minorBidi"/>
          <w:sz w:val="22"/>
          <w:szCs w:val="22"/>
        </w:rPr>
        <w:t xml:space="preserve"> explor</w:t>
      </w:r>
      <w:r w:rsidR="00676279" w:rsidRPr="008A750D">
        <w:rPr>
          <w:rFonts w:asciiTheme="minorBidi" w:hAnsiTheme="minorBidi"/>
          <w:sz w:val="22"/>
          <w:szCs w:val="22"/>
        </w:rPr>
        <w:t>ing</w:t>
      </w:r>
      <w:r w:rsidR="00174C06" w:rsidRPr="008A750D">
        <w:rPr>
          <w:rFonts w:asciiTheme="minorBidi" w:hAnsiTheme="minorBidi"/>
          <w:sz w:val="22"/>
          <w:szCs w:val="22"/>
        </w:rPr>
        <w:t xml:space="preserve"> the concept of ‘clean’ language in vocal imagery</w:t>
      </w:r>
      <w:r w:rsidR="009B71CE" w:rsidRPr="008A750D">
        <w:rPr>
          <w:rFonts w:asciiTheme="minorBidi" w:hAnsiTheme="minorBidi"/>
          <w:sz w:val="22"/>
          <w:szCs w:val="22"/>
        </w:rPr>
        <w:t xml:space="preserve">. She cites Chipman in </w:t>
      </w:r>
      <w:r w:rsidR="00667BCB" w:rsidRPr="008A750D">
        <w:rPr>
          <w:rFonts w:asciiTheme="minorBidi" w:hAnsiTheme="minorBidi"/>
          <w:sz w:val="22"/>
          <w:szCs w:val="22"/>
        </w:rPr>
        <w:t>pos</w:t>
      </w:r>
      <w:r w:rsidR="00313FCC" w:rsidRPr="008A750D">
        <w:rPr>
          <w:rFonts w:asciiTheme="minorBidi" w:hAnsiTheme="minorBidi"/>
          <w:sz w:val="22"/>
          <w:szCs w:val="22"/>
        </w:rPr>
        <w:t>i</w:t>
      </w:r>
      <w:r w:rsidR="00667BCB" w:rsidRPr="008A750D">
        <w:rPr>
          <w:rFonts w:asciiTheme="minorBidi" w:hAnsiTheme="minorBidi"/>
          <w:sz w:val="22"/>
          <w:szCs w:val="22"/>
        </w:rPr>
        <w:t>ting</w:t>
      </w:r>
      <w:r w:rsidR="009B71CE" w:rsidRPr="008A750D">
        <w:rPr>
          <w:rFonts w:asciiTheme="minorBidi" w:hAnsiTheme="minorBidi"/>
          <w:sz w:val="22"/>
          <w:szCs w:val="22"/>
        </w:rPr>
        <w:t xml:space="preserve"> </w:t>
      </w:r>
      <w:r w:rsidR="009B71CE" w:rsidRPr="008A750D">
        <w:rPr>
          <w:rFonts w:asciiTheme="minorBidi" w:hAnsiTheme="minorBidi"/>
          <w:sz w:val="22"/>
          <w:szCs w:val="22"/>
        </w:rPr>
        <w:lastRenderedPageBreak/>
        <w:t xml:space="preserve">that </w:t>
      </w:r>
      <w:r w:rsidR="00035A57" w:rsidRPr="008A750D">
        <w:rPr>
          <w:rFonts w:asciiTheme="minorBidi" w:hAnsiTheme="minorBidi"/>
          <w:sz w:val="22"/>
          <w:szCs w:val="22"/>
        </w:rPr>
        <w:t>imagery is used best when within the experiential frameworks of the singers themselves</w:t>
      </w:r>
      <w:r w:rsidR="00E0440B" w:rsidRPr="008A750D">
        <w:rPr>
          <w:rFonts w:asciiTheme="minorBidi" w:hAnsiTheme="minorBidi"/>
          <w:sz w:val="22"/>
          <w:szCs w:val="22"/>
        </w:rPr>
        <w:t xml:space="preserve">, </w:t>
      </w:r>
      <w:r w:rsidR="00F26D08" w:rsidRPr="008A750D">
        <w:rPr>
          <w:rFonts w:asciiTheme="minorBidi" w:hAnsiTheme="minorBidi"/>
          <w:sz w:val="22"/>
          <w:szCs w:val="22"/>
        </w:rPr>
        <w:t>and points to</w:t>
      </w:r>
      <w:r w:rsidR="00E0440B" w:rsidRPr="008A750D">
        <w:rPr>
          <w:rFonts w:asciiTheme="minorBidi" w:hAnsiTheme="minorBidi"/>
          <w:sz w:val="22"/>
          <w:szCs w:val="22"/>
        </w:rPr>
        <w:t xml:space="preserve"> the personalisation</w:t>
      </w:r>
      <w:r w:rsidR="00270780" w:rsidRPr="008A750D">
        <w:rPr>
          <w:rFonts w:asciiTheme="minorBidi" w:hAnsiTheme="minorBidi"/>
          <w:sz w:val="22"/>
          <w:szCs w:val="22"/>
        </w:rPr>
        <w:t xml:space="preserve">, in this case </w:t>
      </w:r>
      <w:r w:rsidR="00E0440B" w:rsidRPr="008A750D">
        <w:rPr>
          <w:rFonts w:asciiTheme="minorBidi" w:hAnsiTheme="minorBidi"/>
          <w:sz w:val="22"/>
          <w:szCs w:val="22"/>
        </w:rPr>
        <w:t>of lessons and imagery</w:t>
      </w:r>
      <w:r w:rsidR="00270780" w:rsidRPr="008A750D">
        <w:rPr>
          <w:rFonts w:asciiTheme="minorBidi" w:hAnsiTheme="minorBidi"/>
          <w:sz w:val="22"/>
          <w:szCs w:val="22"/>
        </w:rPr>
        <w:t>,</w:t>
      </w:r>
      <w:r w:rsidR="00E0440B" w:rsidRPr="008A750D">
        <w:rPr>
          <w:rFonts w:asciiTheme="minorBidi" w:hAnsiTheme="minorBidi"/>
          <w:sz w:val="22"/>
          <w:szCs w:val="22"/>
        </w:rPr>
        <w:t xml:space="preserve"> </w:t>
      </w:r>
      <w:r w:rsidR="00686B12" w:rsidRPr="008A750D">
        <w:rPr>
          <w:rFonts w:asciiTheme="minorBidi" w:hAnsiTheme="minorBidi"/>
          <w:sz w:val="22"/>
          <w:szCs w:val="22"/>
        </w:rPr>
        <w:t>being</w:t>
      </w:r>
      <w:r w:rsidR="00270780" w:rsidRPr="008A750D">
        <w:rPr>
          <w:rFonts w:asciiTheme="minorBidi" w:hAnsiTheme="minorBidi"/>
          <w:sz w:val="22"/>
          <w:szCs w:val="22"/>
        </w:rPr>
        <w:t xml:space="preserve"> named as </w:t>
      </w:r>
      <w:r w:rsidR="006B151C" w:rsidRPr="008A750D">
        <w:rPr>
          <w:rFonts w:asciiTheme="minorBidi" w:hAnsiTheme="minorBidi"/>
          <w:sz w:val="22"/>
          <w:szCs w:val="22"/>
        </w:rPr>
        <w:t xml:space="preserve">particular mark of excellence in </w:t>
      </w:r>
      <w:r w:rsidR="00FC1A46" w:rsidRPr="008A750D">
        <w:rPr>
          <w:rFonts w:asciiTheme="minorBidi" w:hAnsiTheme="minorBidi"/>
          <w:sz w:val="22"/>
          <w:szCs w:val="22"/>
        </w:rPr>
        <w:t>education (Brown, 202</w:t>
      </w:r>
      <w:r w:rsidR="00BB4E2A" w:rsidRPr="008A750D">
        <w:rPr>
          <w:rFonts w:asciiTheme="minorBidi" w:hAnsiTheme="minorBidi"/>
          <w:sz w:val="22"/>
          <w:szCs w:val="22"/>
        </w:rPr>
        <w:t>3</w:t>
      </w:r>
      <w:r w:rsidR="00FC1A46" w:rsidRPr="008A750D">
        <w:rPr>
          <w:rFonts w:asciiTheme="minorBidi" w:hAnsiTheme="minorBidi"/>
          <w:sz w:val="22"/>
          <w:szCs w:val="22"/>
        </w:rPr>
        <w:t>; Gardner, 1991)</w:t>
      </w:r>
      <w:r w:rsidR="007D6D44" w:rsidRPr="008A750D">
        <w:rPr>
          <w:rFonts w:asciiTheme="minorBidi" w:hAnsiTheme="minorBidi"/>
          <w:sz w:val="22"/>
          <w:szCs w:val="22"/>
        </w:rPr>
        <w:t>.</w:t>
      </w:r>
    </w:p>
    <w:p w14:paraId="023C882E" w14:textId="1B191DE0" w:rsidR="0007087E" w:rsidRPr="008A750D" w:rsidRDefault="004166BA" w:rsidP="00B66D89">
      <w:pPr>
        <w:spacing w:line="276" w:lineRule="auto"/>
        <w:rPr>
          <w:rFonts w:asciiTheme="minorBidi" w:hAnsiTheme="minorBidi"/>
          <w:sz w:val="22"/>
          <w:szCs w:val="22"/>
        </w:rPr>
      </w:pPr>
      <w:r w:rsidRPr="008A750D">
        <w:rPr>
          <w:rFonts w:asciiTheme="minorBidi" w:hAnsiTheme="minorBidi"/>
          <w:sz w:val="22"/>
          <w:szCs w:val="22"/>
        </w:rPr>
        <w:t xml:space="preserve">‘Clean’ </w:t>
      </w:r>
      <w:r w:rsidR="00F73EFB" w:rsidRPr="008A750D">
        <w:rPr>
          <w:rFonts w:asciiTheme="minorBidi" w:hAnsiTheme="minorBidi"/>
          <w:sz w:val="22"/>
          <w:szCs w:val="22"/>
        </w:rPr>
        <w:t>language coaching</w:t>
      </w:r>
      <w:r w:rsidR="00587B97" w:rsidRPr="008A750D">
        <w:rPr>
          <w:rFonts w:asciiTheme="minorBidi" w:hAnsiTheme="minorBidi"/>
          <w:sz w:val="22"/>
          <w:szCs w:val="22"/>
        </w:rPr>
        <w:t xml:space="preserve"> </w:t>
      </w:r>
      <w:r w:rsidR="001F3134" w:rsidRPr="008A750D">
        <w:rPr>
          <w:rFonts w:asciiTheme="minorBidi" w:hAnsiTheme="minorBidi"/>
          <w:sz w:val="22"/>
          <w:szCs w:val="22"/>
        </w:rPr>
        <w:t xml:space="preserve">has grown out of Grove’s psychotherapy practices </w:t>
      </w:r>
      <w:r w:rsidRPr="008A750D">
        <w:rPr>
          <w:rFonts w:asciiTheme="minorBidi" w:hAnsiTheme="minorBidi"/>
          <w:sz w:val="22"/>
          <w:szCs w:val="22"/>
        </w:rPr>
        <w:t>a</w:t>
      </w:r>
      <w:r w:rsidR="00841152" w:rsidRPr="008A750D">
        <w:rPr>
          <w:rFonts w:asciiTheme="minorBidi" w:hAnsiTheme="minorBidi"/>
          <w:sz w:val="22"/>
          <w:szCs w:val="22"/>
        </w:rPr>
        <w:t>nd refers to an</w:t>
      </w:r>
      <w:r w:rsidR="00F63A98" w:rsidRPr="008A750D">
        <w:rPr>
          <w:rFonts w:asciiTheme="minorBidi" w:hAnsiTheme="minorBidi"/>
          <w:sz w:val="22"/>
          <w:szCs w:val="22"/>
        </w:rPr>
        <w:t xml:space="preserve"> exploratory</w:t>
      </w:r>
      <w:r w:rsidR="00841152" w:rsidRPr="008A750D">
        <w:rPr>
          <w:rFonts w:asciiTheme="minorBidi" w:hAnsiTheme="minorBidi"/>
          <w:sz w:val="22"/>
          <w:szCs w:val="22"/>
        </w:rPr>
        <w:t xml:space="preserve"> imagery based strategy</w:t>
      </w:r>
      <w:r w:rsidR="00F63A98" w:rsidRPr="008A750D">
        <w:rPr>
          <w:rFonts w:asciiTheme="minorBidi" w:hAnsiTheme="minorBidi"/>
          <w:sz w:val="22"/>
          <w:szCs w:val="22"/>
        </w:rPr>
        <w:t xml:space="preserve"> (Brown, 2023)</w:t>
      </w:r>
      <w:r w:rsidR="000102CD" w:rsidRPr="008A750D">
        <w:rPr>
          <w:rFonts w:asciiTheme="minorBidi" w:hAnsiTheme="minorBidi"/>
          <w:sz w:val="22"/>
          <w:szCs w:val="22"/>
        </w:rPr>
        <w:t xml:space="preserve"> which employs open ended questions, providing space and respect for </w:t>
      </w:r>
      <w:r w:rsidR="004F7C96" w:rsidRPr="008A750D">
        <w:rPr>
          <w:rFonts w:asciiTheme="minorBidi" w:hAnsiTheme="minorBidi"/>
          <w:sz w:val="22"/>
          <w:szCs w:val="22"/>
        </w:rPr>
        <w:t>each individual and their experiences (Sullivan and Rees, 2008).</w:t>
      </w:r>
      <w:r w:rsidRPr="008A750D">
        <w:rPr>
          <w:rFonts w:asciiTheme="minorBidi" w:hAnsiTheme="minorBidi"/>
          <w:sz w:val="22"/>
          <w:szCs w:val="22"/>
        </w:rPr>
        <w:t xml:space="preserve"> </w:t>
      </w:r>
    </w:p>
    <w:p w14:paraId="345B840C" w14:textId="6E3E5B32" w:rsidR="00914EE6" w:rsidRPr="008A750D" w:rsidRDefault="00D93746" w:rsidP="00B66D89">
      <w:pPr>
        <w:spacing w:line="276" w:lineRule="auto"/>
        <w:rPr>
          <w:rFonts w:asciiTheme="minorBidi" w:hAnsiTheme="minorBidi"/>
          <w:sz w:val="22"/>
          <w:szCs w:val="22"/>
        </w:rPr>
      </w:pPr>
      <w:r w:rsidRPr="008A750D">
        <w:rPr>
          <w:rFonts w:asciiTheme="minorBidi" w:hAnsiTheme="minorBidi"/>
          <w:sz w:val="22"/>
          <w:szCs w:val="22"/>
        </w:rPr>
        <w:t xml:space="preserve">For imagery to </w:t>
      </w:r>
      <w:r w:rsidR="004D0885" w:rsidRPr="008A750D">
        <w:rPr>
          <w:rFonts w:asciiTheme="minorBidi" w:hAnsiTheme="minorBidi"/>
          <w:sz w:val="22"/>
          <w:szCs w:val="22"/>
        </w:rPr>
        <w:t>facilitate</w:t>
      </w:r>
      <w:r w:rsidRPr="008A750D">
        <w:rPr>
          <w:rFonts w:asciiTheme="minorBidi" w:hAnsiTheme="minorBidi"/>
          <w:sz w:val="22"/>
          <w:szCs w:val="22"/>
        </w:rPr>
        <w:t xml:space="preserve"> </w:t>
      </w:r>
      <w:r w:rsidR="00152903" w:rsidRPr="008A750D">
        <w:rPr>
          <w:rFonts w:asciiTheme="minorBidi" w:hAnsiTheme="minorBidi"/>
          <w:sz w:val="22"/>
          <w:szCs w:val="22"/>
        </w:rPr>
        <w:t>learning</w:t>
      </w:r>
      <w:r w:rsidR="001327C4" w:rsidRPr="008A750D">
        <w:rPr>
          <w:rFonts w:asciiTheme="minorBidi" w:hAnsiTheme="minorBidi"/>
          <w:sz w:val="22"/>
          <w:szCs w:val="22"/>
        </w:rPr>
        <w:t xml:space="preserve"> it must engage with </w:t>
      </w:r>
      <w:r w:rsidR="00152903" w:rsidRPr="008A750D">
        <w:rPr>
          <w:rFonts w:asciiTheme="minorBidi" w:hAnsiTheme="minorBidi"/>
          <w:sz w:val="22"/>
          <w:szCs w:val="22"/>
        </w:rPr>
        <w:t>the wa</w:t>
      </w:r>
      <w:r w:rsidR="0011743D" w:rsidRPr="008A750D">
        <w:rPr>
          <w:rFonts w:asciiTheme="minorBidi" w:hAnsiTheme="minorBidi"/>
          <w:sz w:val="22"/>
          <w:szCs w:val="22"/>
        </w:rPr>
        <w:t>y the student</w:t>
      </w:r>
      <w:r w:rsidR="00152903" w:rsidRPr="008A750D">
        <w:rPr>
          <w:rFonts w:asciiTheme="minorBidi" w:hAnsiTheme="minorBidi"/>
          <w:sz w:val="22"/>
          <w:szCs w:val="22"/>
        </w:rPr>
        <w:t xml:space="preserve"> experience</w:t>
      </w:r>
      <w:r w:rsidR="0011743D" w:rsidRPr="008A750D">
        <w:rPr>
          <w:rFonts w:asciiTheme="minorBidi" w:hAnsiTheme="minorBidi"/>
          <w:sz w:val="22"/>
          <w:szCs w:val="22"/>
        </w:rPr>
        <w:t>s</w:t>
      </w:r>
      <w:r w:rsidR="00152903" w:rsidRPr="008A750D">
        <w:rPr>
          <w:rFonts w:asciiTheme="minorBidi" w:hAnsiTheme="minorBidi"/>
          <w:sz w:val="22"/>
          <w:szCs w:val="22"/>
        </w:rPr>
        <w:t xml:space="preserve"> realit</w:t>
      </w:r>
      <w:r w:rsidR="0011743D" w:rsidRPr="008A750D">
        <w:rPr>
          <w:rFonts w:asciiTheme="minorBidi" w:hAnsiTheme="minorBidi"/>
          <w:sz w:val="22"/>
          <w:szCs w:val="22"/>
        </w:rPr>
        <w:t xml:space="preserve">y, working </w:t>
      </w:r>
      <w:r w:rsidR="00164B3A" w:rsidRPr="008A750D">
        <w:rPr>
          <w:rFonts w:asciiTheme="minorBidi" w:hAnsiTheme="minorBidi"/>
          <w:sz w:val="22"/>
          <w:szCs w:val="22"/>
        </w:rPr>
        <w:t xml:space="preserve">within their existing perceptions and </w:t>
      </w:r>
      <w:r w:rsidR="005118ED" w:rsidRPr="008A750D">
        <w:rPr>
          <w:rFonts w:asciiTheme="minorBidi" w:hAnsiTheme="minorBidi"/>
          <w:sz w:val="22"/>
          <w:szCs w:val="22"/>
        </w:rPr>
        <w:t>creating</w:t>
      </w:r>
      <w:r w:rsidRPr="008A750D">
        <w:rPr>
          <w:rFonts w:asciiTheme="minorBidi" w:hAnsiTheme="minorBidi"/>
          <w:sz w:val="22"/>
          <w:szCs w:val="22"/>
        </w:rPr>
        <w:t xml:space="preserve"> </w:t>
      </w:r>
      <w:r w:rsidR="005118ED" w:rsidRPr="008A750D">
        <w:rPr>
          <w:rFonts w:asciiTheme="minorBidi" w:hAnsiTheme="minorBidi"/>
          <w:sz w:val="22"/>
          <w:szCs w:val="22"/>
        </w:rPr>
        <w:t>new awareness</w:t>
      </w:r>
      <w:r w:rsidR="00F219F4" w:rsidRPr="008A750D">
        <w:rPr>
          <w:rFonts w:asciiTheme="minorBidi" w:hAnsiTheme="minorBidi"/>
          <w:sz w:val="22"/>
          <w:szCs w:val="22"/>
        </w:rPr>
        <w:t xml:space="preserve"> (Brown, 2023).</w:t>
      </w:r>
      <w:r w:rsidRPr="008A750D">
        <w:rPr>
          <w:rFonts w:asciiTheme="minorBidi" w:hAnsiTheme="minorBidi"/>
          <w:sz w:val="22"/>
          <w:szCs w:val="22"/>
        </w:rPr>
        <w:t xml:space="preserve">  </w:t>
      </w:r>
      <w:r w:rsidR="00DD240B" w:rsidRPr="008A750D">
        <w:rPr>
          <w:rFonts w:asciiTheme="minorBidi" w:hAnsiTheme="minorBidi"/>
          <w:sz w:val="22"/>
          <w:szCs w:val="22"/>
        </w:rPr>
        <w:t xml:space="preserve">That is to say, singing teachers must </w:t>
      </w:r>
      <w:r w:rsidR="000570CA" w:rsidRPr="008A750D">
        <w:rPr>
          <w:rFonts w:asciiTheme="minorBidi" w:hAnsiTheme="minorBidi"/>
          <w:sz w:val="22"/>
          <w:szCs w:val="22"/>
        </w:rPr>
        <w:t xml:space="preserve">adopt </w:t>
      </w:r>
      <w:r w:rsidR="007742C3" w:rsidRPr="008A750D">
        <w:rPr>
          <w:rFonts w:asciiTheme="minorBidi" w:hAnsiTheme="minorBidi"/>
          <w:sz w:val="22"/>
          <w:szCs w:val="22"/>
        </w:rPr>
        <w:t>“</w:t>
      </w:r>
      <w:r w:rsidR="000570CA" w:rsidRPr="008A750D">
        <w:rPr>
          <w:rFonts w:asciiTheme="minorBidi" w:hAnsiTheme="minorBidi"/>
          <w:sz w:val="22"/>
          <w:szCs w:val="22"/>
        </w:rPr>
        <w:t>pedagogical foundations that include experiential learning as a tool for co-constructed meanings of imagery”</w:t>
      </w:r>
      <w:r w:rsidR="007A23D1" w:rsidRPr="008A750D">
        <w:rPr>
          <w:rFonts w:asciiTheme="minorBidi" w:hAnsiTheme="minorBidi"/>
          <w:sz w:val="22"/>
          <w:szCs w:val="22"/>
        </w:rPr>
        <w:t>(Brown, 2023, Pg 18)</w:t>
      </w:r>
      <w:r w:rsidR="007742C3" w:rsidRPr="008A750D">
        <w:rPr>
          <w:rFonts w:asciiTheme="minorBidi" w:hAnsiTheme="minorBidi"/>
          <w:sz w:val="22"/>
          <w:szCs w:val="22"/>
        </w:rPr>
        <w:t>.</w:t>
      </w:r>
      <w:r w:rsidR="00E57482" w:rsidRPr="008A750D">
        <w:rPr>
          <w:rFonts w:asciiTheme="minorBidi" w:hAnsiTheme="minorBidi"/>
          <w:sz w:val="22"/>
          <w:szCs w:val="22"/>
        </w:rPr>
        <w:t xml:space="preserve"> This, in turn will serve </w:t>
      </w:r>
      <w:r w:rsidR="003D6503" w:rsidRPr="008A750D">
        <w:rPr>
          <w:rFonts w:asciiTheme="minorBidi" w:hAnsiTheme="minorBidi"/>
          <w:sz w:val="22"/>
          <w:szCs w:val="22"/>
        </w:rPr>
        <w:t xml:space="preserve">to </w:t>
      </w:r>
      <w:r w:rsidR="005A25F5" w:rsidRPr="008A750D">
        <w:rPr>
          <w:rFonts w:asciiTheme="minorBidi" w:hAnsiTheme="minorBidi"/>
          <w:sz w:val="22"/>
          <w:szCs w:val="22"/>
        </w:rPr>
        <w:t xml:space="preserve">create an environment </w:t>
      </w:r>
      <w:r w:rsidR="00F7790B" w:rsidRPr="008A750D">
        <w:rPr>
          <w:rFonts w:asciiTheme="minorBidi" w:hAnsiTheme="minorBidi"/>
          <w:sz w:val="22"/>
          <w:szCs w:val="22"/>
        </w:rPr>
        <w:t>which promotes student</w:t>
      </w:r>
      <w:r w:rsidR="006E54D7" w:rsidRPr="008A750D">
        <w:rPr>
          <w:rFonts w:asciiTheme="minorBidi" w:hAnsiTheme="minorBidi"/>
          <w:sz w:val="22"/>
          <w:szCs w:val="22"/>
        </w:rPr>
        <w:t xml:space="preserve"> </w:t>
      </w:r>
      <w:r w:rsidR="00914EE6" w:rsidRPr="008A750D">
        <w:rPr>
          <w:rFonts w:asciiTheme="minorBidi" w:hAnsiTheme="minorBidi"/>
          <w:sz w:val="22"/>
          <w:szCs w:val="22"/>
        </w:rPr>
        <w:t>autonomy</w:t>
      </w:r>
      <w:r w:rsidR="00F7790B" w:rsidRPr="008A750D">
        <w:rPr>
          <w:rFonts w:asciiTheme="minorBidi" w:hAnsiTheme="minorBidi"/>
          <w:sz w:val="22"/>
          <w:szCs w:val="22"/>
        </w:rPr>
        <w:t xml:space="preserve"> and</w:t>
      </w:r>
      <w:r w:rsidR="00BF0EC5" w:rsidRPr="008A750D">
        <w:rPr>
          <w:rFonts w:asciiTheme="minorBidi" w:hAnsiTheme="minorBidi"/>
          <w:sz w:val="22"/>
          <w:szCs w:val="22"/>
        </w:rPr>
        <w:t xml:space="preserve"> </w:t>
      </w:r>
      <w:r w:rsidR="005A25F5" w:rsidRPr="008A750D">
        <w:rPr>
          <w:rFonts w:asciiTheme="minorBidi" w:hAnsiTheme="minorBidi"/>
          <w:sz w:val="22"/>
          <w:szCs w:val="22"/>
        </w:rPr>
        <w:t>self-efficacy</w:t>
      </w:r>
      <w:r w:rsidR="00BF0EC5" w:rsidRPr="008A750D">
        <w:rPr>
          <w:rFonts w:asciiTheme="minorBidi" w:hAnsiTheme="minorBidi"/>
          <w:sz w:val="22"/>
          <w:szCs w:val="22"/>
        </w:rPr>
        <w:t>.</w:t>
      </w:r>
      <w:r w:rsidR="00CF31FE" w:rsidRPr="008A750D">
        <w:rPr>
          <w:rFonts w:asciiTheme="minorBidi" w:hAnsiTheme="minorBidi"/>
          <w:sz w:val="22"/>
          <w:szCs w:val="22"/>
        </w:rPr>
        <w:t xml:space="preserve"> (Boud, 2012; Brown 2025).</w:t>
      </w:r>
    </w:p>
    <w:p w14:paraId="7784976F" w14:textId="11FFB552" w:rsidR="00001D56" w:rsidRPr="008A750D" w:rsidRDefault="00625CA5" w:rsidP="00B66D89">
      <w:pPr>
        <w:spacing w:line="276" w:lineRule="auto"/>
        <w:rPr>
          <w:rFonts w:asciiTheme="minorBidi" w:hAnsiTheme="minorBidi"/>
          <w:sz w:val="22"/>
          <w:szCs w:val="22"/>
        </w:rPr>
      </w:pPr>
      <w:r w:rsidRPr="008A750D">
        <w:rPr>
          <w:rFonts w:asciiTheme="minorBidi" w:hAnsiTheme="minorBidi"/>
          <w:sz w:val="22"/>
          <w:szCs w:val="22"/>
        </w:rPr>
        <w:t>Brown concludes that there is compelling evidence that ‘clean’ language can be used in one to one singing lessons</w:t>
      </w:r>
      <w:r w:rsidR="00AB7B74" w:rsidRPr="008A750D">
        <w:rPr>
          <w:rFonts w:asciiTheme="minorBidi" w:hAnsiTheme="minorBidi"/>
          <w:sz w:val="22"/>
          <w:szCs w:val="22"/>
        </w:rPr>
        <w:t xml:space="preserve"> with </w:t>
      </w:r>
      <w:r w:rsidR="00A602AA" w:rsidRPr="008A750D">
        <w:rPr>
          <w:rFonts w:asciiTheme="minorBidi" w:hAnsiTheme="minorBidi"/>
          <w:sz w:val="22"/>
          <w:szCs w:val="22"/>
        </w:rPr>
        <w:t>teachers work</w:t>
      </w:r>
      <w:r w:rsidR="00AB7B74" w:rsidRPr="008A750D">
        <w:rPr>
          <w:rFonts w:asciiTheme="minorBidi" w:hAnsiTheme="minorBidi"/>
          <w:sz w:val="22"/>
          <w:szCs w:val="22"/>
        </w:rPr>
        <w:t>ing</w:t>
      </w:r>
      <w:r w:rsidR="00A602AA" w:rsidRPr="008A750D">
        <w:rPr>
          <w:rFonts w:asciiTheme="minorBidi" w:hAnsiTheme="minorBidi"/>
          <w:sz w:val="22"/>
          <w:szCs w:val="22"/>
        </w:rPr>
        <w:t xml:space="preserve"> </w:t>
      </w:r>
      <w:r w:rsidR="00AB7B74" w:rsidRPr="008A750D">
        <w:rPr>
          <w:rFonts w:asciiTheme="minorBidi" w:hAnsiTheme="minorBidi"/>
          <w:sz w:val="22"/>
          <w:szCs w:val="22"/>
        </w:rPr>
        <w:t>alongside</w:t>
      </w:r>
      <w:r w:rsidR="00A602AA" w:rsidRPr="008A750D">
        <w:rPr>
          <w:rFonts w:asciiTheme="minorBidi" w:hAnsiTheme="minorBidi"/>
          <w:sz w:val="22"/>
          <w:szCs w:val="22"/>
        </w:rPr>
        <w:t xml:space="preserve"> their students to create a meaningful framework of imagery</w:t>
      </w:r>
      <w:r w:rsidR="00727D3C" w:rsidRPr="008A750D">
        <w:rPr>
          <w:rFonts w:asciiTheme="minorBidi" w:hAnsiTheme="minorBidi"/>
          <w:sz w:val="22"/>
          <w:szCs w:val="22"/>
        </w:rPr>
        <w:t xml:space="preserve"> and indeed that</w:t>
      </w:r>
      <w:r w:rsidR="003962D3" w:rsidRPr="008A750D">
        <w:rPr>
          <w:rFonts w:asciiTheme="minorBidi" w:hAnsiTheme="minorBidi"/>
          <w:sz w:val="22"/>
          <w:szCs w:val="22"/>
        </w:rPr>
        <w:t xml:space="preserve"> </w:t>
      </w:r>
      <w:r w:rsidR="008E5165" w:rsidRPr="008A750D">
        <w:rPr>
          <w:rFonts w:asciiTheme="minorBidi" w:hAnsiTheme="minorBidi"/>
          <w:sz w:val="22"/>
          <w:szCs w:val="22"/>
        </w:rPr>
        <w:t xml:space="preserve">this </w:t>
      </w:r>
      <w:r w:rsidR="000A7271" w:rsidRPr="008A750D">
        <w:rPr>
          <w:rFonts w:asciiTheme="minorBidi" w:hAnsiTheme="minorBidi"/>
          <w:sz w:val="22"/>
          <w:szCs w:val="22"/>
        </w:rPr>
        <w:t>m</w:t>
      </w:r>
      <w:r w:rsidR="00A304AA" w:rsidRPr="008A750D">
        <w:rPr>
          <w:rFonts w:asciiTheme="minorBidi" w:hAnsiTheme="minorBidi"/>
          <w:sz w:val="22"/>
          <w:szCs w:val="22"/>
        </w:rPr>
        <w:t>ethod</w:t>
      </w:r>
      <w:r w:rsidR="000A7271" w:rsidRPr="008A750D">
        <w:rPr>
          <w:rFonts w:asciiTheme="minorBidi" w:hAnsiTheme="minorBidi"/>
          <w:sz w:val="22"/>
          <w:szCs w:val="22"/>
        </w:rPr>
        <w:t xml:space="preserve"> of creating meaningful imagery can </w:t>
      </w:r>
      <w:r w:rsidR="00A53287" w:rsidRPr="008A750D">
        <w:rPr>
          <w:rFonts w:asciiTheme="minorBidi" w:hAnsiTheme="minorBidi"/>
          <w:sz w:val="22"/>
          <w:szCs w:val="22"/>
        </w:rPr>
        <w:t xml:space="preserve">also </w:t>
      </w:r>
      <w:r w:rsidR="000A7271" w:rsidRPr="008A750D">
        <w:rPr>
          <w:rFonts w:asciiTheme="minorBidi" w:hAnsiTheme="minorBidi"/>
          <w:sz w:val="22"/>
          <w:szCs w:val="22"/>
        </w:rPr>
        <w:t>be used in a choral setting (2025)</w:t>
      </w:r>
      <w:r w:rsidR="00F702DA" w:rsidRPr="008A750D">
        <w:rPr>
          <w:rFonts w:asciiTheme="minorBidi" w:hAnsiTheme="minorBidi"/>
          <w:sz w:val="22"/>
          <w:szCs w:val="22"/>
        </w:rPr>
        <w:t>.  However her</w:t>
      </w:r>
      <w:r w:rsidR="00001D56" w:rsidRPr="008A750D">
        <w:rPr>
          <w:rFonts w:asciiTheme="minorBidi" w:hAnsiTheme="minorBidi"/>
          <w:sz w:val="22"/>
          <w:szCs w:val="22"/>
        </w:rPr>
        <w:t xml:space="preserve"> 2023 study,</w:t>
      </w:r>
      <w:r w:rsidR="00D93746" w:rsidRPr="008A750D">
        <w:rPr>
          <w:rFonts w:asciiTheme="minorBidi" w:hAnsiTheme="minorBidi"/>
          <w:sz w:val="22"/>
          <w:szCs w:val="22"/>
        </w:rPr>
        <w:t xml:space="preserve"> </w:t>
      </w:r>
      <w:r w:rsidR="00001D56" w:rsidRPr="008A750D">
        <w:rPr>
          <w:rFonts w:asciiTheme="minorBidi" w:hAnsiTheme="minorBidi"/>
          <w:i/>
          <w:iCs/>
          <w:sz w:val="22"/>
          <w:szCs w:val="22"/>
        </w:rPr>
        <w:t>Exploring the Use of Imagery to Synthesise Voice Science and Vocal Artistry When Training Singers in the Youth Choir Context,</w:t>
      </w:r>
      <w:r w:rsidR="00607DF9" w:rsidRPr="008A750D">
        <w:rPr>
          <w:rFonts w:asciiTheme="minorBidi" w:hAnsiTheme="minorBidi"/>
          <w:sz w:val="22"/>
          <w:szCs w:val="22"/>
        </w:rPr>
        <w:t xml:space="preserve"> found that </w:t>
      </w:r>
      <w:r w:rsidR="00DD779F" w:rsidRPr="008A750D">
        <w:rPr>
          <w:rFonts w:asciiTheme="minorBidi" w:hAnsiTheme="minorBidi"/>
          <w:sz w:val="22"/>
          <w:szCs w:val="22"/>
        </w:rPr>
        <w:t>while choral conductors</w:t>
      </w:r>
      <w:r w:rsidR="000715C6" w:rsidRPr="008A750D">
        <w:rPr>
          <w:rFonts w:asciiTheme="minorBidi" w:hAnsiTheme="minorBidi"/>
          <w:sz w:val="22"/>
          <w:szCs w:val="22"/>
        </w:rPr>
        <w:t xml:space="preserve"> do </w:t>
      </w:r>
      <w:r w:rsidR="00DD779F" w:rsidRPr="008A750D">
        <w:rPr>
          <w:rFonts w:asciiTheme="minorBidi" w:hAnsiTheme="minorBidi"/>
          <w:sz w:val="22"/>
          <w:szCs w:val="22"/>
        </w:rPr>
        <w:t>use imagery as a tool</w:t>
      </w:r>
      <w:r w:rsidR="000715C6" w:rsidRPr="008A750D">
        <w:rPr>
          <w:rFonts w:asciiTheme="minorBidi" w:hAnsiTheme="minorBidi"/>
          <w:sz w:val="22"/>
          <w:szCs w:val="22"/>
        </w:rPr>
        <w:t>, they are not always appropriately trained to do so</w:t>
      </w:r>
      <w:r w:rsidR="00FD6078" w:rsidRPr="008A750D">
        <w:rPr>
          <w:rFonts w:asciiTheme="minorBidi" w:hAnsiTheme="minorBidi"/>
          <w:sz w:val="22"/>
          <w:szCs w:val="22"/>
        </w:rPr>
        <w:t>. Leading Brown to conclude that</w:t>
      </w:r>
      <w:r w:rsidR="00974DCA" w:rsidRPr="008A750D">
        <w:rPr>
          <w:rFonts w:asciiTheme="minorBidi" w:hAnsiTheme="minorBidi"/>
          <w:sz w:val="22"/>
          <w:szCs w:val="22"/>
        </w:rPr>
        <w:t xml:space="preserve"> “More emphasis ought to be given to the importance of vocal pedagogy for choral conductors during their training”</w:t>
      </w:r>
      <w:r w:rsidR="003962D3" w:rsidRPr="008A750D">
        <w:rPr>
          <w:rFonts w:asciiTheme="minorBidi" w:hAnsiTheme="minorBidi"/>
          <w:sz w:val="22"/>
          <w:szCs w:val="22"/>
        </w:rPr>
        <w:t xml:space="preserve"> </w:t>
      </w:r>
      <w:r w:rsidR="00FD6078" w:rsidRPr="008A750D">
        <w:rPr>
          <w:rFonts w:asciiTheme="minorBidi" w:hAnsiTheme="minorBidi"/>
          <w:sz w:val="22"/>
          <w:szCs w:val="22"/>
        </w:rPr>
        <w:t>and</w:t>
      </w:r>
      <w:r w:rsidR="003962D3" w:rsidRPr="008A750D">
        <w:rPr>
          <w:rFonts w:asciiTheme="minorBidi" w:hAnsiTheme="minorBidi"/>
          <w:sz w:val="22"/>
          <w:szCs w:val="22"/>
        </w:rPr>
        <w:t xml:space="preserve"> this researcher to speculate that p</w:t>
      </w:r>
      <w:r w:rsidR="0032119A" w:rsidRPr="008A750D">
        <w:rPr>
          <w:rFonts w:asciiTheme="minorBidi" w:hAnsiTheme="minorBidi"/>
          <w:sz w:val="22"/>
          <w:szCs w:val="22"/>
        </w:rPr>
        <w:t xml:space="preserve">erhaps clean imagery is better suited to </w:t>
      </w:r>
      <w:r w:rsidR="003962D3" w:rsidRPr="008A750D">
        <w:rPr>
          <w:rFonts w:asciiTheme="minorBidi" w:hAnsiTheme="minorBidi"/>
          <w:sz w:val="22"/>
          <w:szCs w:val="22"/>
        </w:rPr>
        <w:t xml:space="preserve">one to one singing lessons as opposed to a choral setting, </w:t>
      </w:r>
      <w:r w:rsidR="0025418F" w:rsidRPr="008A750D">
        <w:rPr>
          <w:rFonts w:asciiTheme="minorBidi" w:hAnsiTheme="minorBidi"/>
          <w:sz w:val="22"/>
          <w:szCs w:val="22"/>
        </w:rPr>
        <w:t>after all</w:t>
      </w:r>
      <w:r w:rsidR="003962D3" w:rsidRPr="008A750D">
        <w:rPr>
          <w:rFonts w:asciiTheme="minorBidi" w:hAnsiTheme="minorBidi"/>
          <w:sz w:val="22"/>
          <w:szCs w:val="22"/>
        </w:rPr>
        <w:t>.</w:t>
      </w:r>
    </w:p>
    <w:p w14:paraId="7D3313D1" w14:textId="59706505" w:rsidR="00305703" w:rsidRPr="008A750D" w:rsidRDefault="00305703" w:rsidP="00B66D89">
      <w:pPr>
        <w:spacing w:line="276" w:lineRule="auto"/>
        <w:rPr>
          <w:rFonts w:asciiTheme="minorBidi" w:hAnsiTheme="minorBidi"/>
          <w:b/>
          <w:bCs/>
          <w:sz w:val="22"/>
          <w:szCs w:val="22"/>
        </w:rPr>
      </w:pPr>
      <w:r w:rsidRPr="008A750D">
        <w:rPr>
          <w:rFonts w:asciiTheme="minorBidi" w:hAnsiTheme="minorBidi"/>
          <w:b/>
          <w:bCs/>
          <w:sz w:val="22"/>
          <w:szCs w:val="22"/>
        </w:rPr>
        <w:t>Learning theory:</w:t>
      </w:r>
    </w:p>
    <w:p w14:paraId="0B9CAF01" w14:textId="79743826" w:rsidR="00B5083E" w:rsidRPr="008A750D" w:rsidRDefault="00977BAA" w:rsidP="00B66D89">
      <w:pPr>
        <w:spacing w:line="276" w:lineRule="auto"/>
        <w:rPr>
          <w:rFonts w:asciiTheme="minorBidi" w:hAnsiTheme="minorBidi"/>
          <w:sz w:val="22"/>
          <w:szCs w:val="22"/>
        </w:rPr>
      </w:pPr>
      <w:r w:rsidRPr="008A750D">
        <w:rPr>
          <w:rFonts w:asciiTheme="minorBidi" w:hAnsiTheme="minorBidi"/>
          <w:sz w:val="22"/>
          <w:szCs w:val="22"/>
        </w:rPr>
        <w:t xml:space="preserve">As is the case with </w:t>
      </w:r>
      <w:r w:rsidR="00D32625" w:rsidRPr="008A750D">
        <w:rPr>
          <w:rFonts w:asciiTheme="minorBidi" w:hAnsiTheme="minorBidi"/>
          <w:sz w:val="22"/>
          <w:szCs w:val="22"/>
        </w:rPr>
        <w:t xml:space="preserve">Brown (2023) and Crocco (2020) above, </w:t>
      </w:r>
      <w:r w:rsidR="0040537B" w:rsidRPr="008A750D">
        <w:rPr>
          <w:rFonts w:asciiTheme="minorBidi" w:hAnsiTheme="minorBidi"/>
          <w:sz w:val="22"/>
          <w:szCs w:val="22"/>
        </w:rPr>
        <w:t xml:space="preserve">Shirel </w:t>
      </w:r>
      <w:r w:rsidR="00E627BD" w:rsidRPr="008A750D">
        <w:rPr>
          <w:rFonts w:asciiTheme="minorBidi" w:hAnsiTheme="minorBidi"/>
          <w:sz w:val="22"/>
          <w:szCs w:val="22"/>
        </w:rPr>
        <w:t>in her 2018 thesis “</w:t>
      </w:r>
      <w:r w:rsidR="00FA64B6" w:rsidRPr="008A750D">
        <w:rPr>
          <w:rFonts w:asciiTheme="minorBidi" w:hAnsiTheme="minorBidi"/>
          <w:sz w:val="22"/>
          <w:szCs w:val="22"/>
        </w:rPr>
        <w:t>Using Learning theory based teaching strategies for teaching singing: an explan</w:t>
      </w:r>
      <w:r w:rsidR="00EF2430" w:rsidRPr="008A750D">
        <w:rPr>
          <w:rFonts w:asciiTheme="minorBidi" w:hAnsiTheme="minorBidi"/>
          <w:sz w:val="22"/>
          <w:szCs w:val="22"/>
        </w:rPr>
        <w:t xml:space="preserve">atory sequential study of collegiate </w:t>
      </w:r>
      <w:r w:rsidR="007912F4" w:rsidRPr="008A750D">
        <w:rPr>
          <w:rFonts w:asciiTheme="minorBidi" w:hAnsiTheme="minorBidi"/>
          <w:sz w:val="22"/>
          <w:szCs w:val="22"/>
        </w:rPr>
        <w:t>collegiate teachers of singing”</w:t>
      </w:r>
      <w:r w:rsidR="00FA64B6" w:rsidRPr="008A750D">
        <w:rPr>
          <w:rFonts w:asciiTheme="minorBidi" w:hAnsiTheme="minorBidi"/>
          <w:sz w:val="22"/>
          <w:szCs w:val="22"/>
        </w:rPr>
        <w:t xml:space="preserve"> </w:t>
      </w:r>
      <w:r w:rsidR="00644C85" w:rsidRPr="008A750D">
        <w:rPr>
          <w:rFonts w:asciiTheme="minorBidi" w:hAnsiTheme="minorBidi"/>
          <w:sz w:val="22"/>
          <w:szCs w:val="22"/>
        </w:rPr>
        <w:t xml:space="preserve"> </w:t>
      </w:r>
      <w:r w:rsidR="00AD5467" w:rsidRPr="008A750D">
        <w:rPr>
          <w:rFonts w:asciiTheme="minorBidi" w:hAnsiTheme="minorBidi"/>
          <w:sz w:val="22"/>
          <w:szCs w:val="22"/>
        </w:rPr>
        <w:t>is keen to investigate</w:t>
      </w:r>
      <w:r w:rsidR="00AD5467" w:rsidRPr="008A750D">
        <w:rPr>
          <w:rFonts w:asciiTheme="minorBidi" w:hAnsiTheme="minorBidi"/>
          <w:i/>
          <w:iCs/>
          <w:sz w:val="22"/>
          <w:szCs w:val="22"/>
        </w:rPr>
        <w:t xml:space="preserve"> how </w:t>
      </w:r>
      <w:r w:rsidR="00C5243A" w:rsidRPr="008A750D">
        <w:rPr>
          <w:rFonts w:asciiTheme="minorBidi" w:hAnsiTheme="minorBidi"/>
          <w:sz w:val="22"/>
          <w:szCs w:val="22"/>
        </w:rPr>
        <w:t xml:space="preserve">singing is taught.  </w:t>
      </w:r>
      <w:r w:rsidR="00CA59A7" w:rsidRPr="008A750D">
        <w:rPr>
          <w:rFonts w:asciiTheme="minorBidi" w:hAnsiTheme="minorBidi"/>
          <w:sz w:val="22"/>
          <w:szCs w:val="22"/>
        </w:rPr>
        <w:t>She</w:t>
      </w:r>
      <w:r w:rsidR="00D53684" w:rsidRPr="008A750D">
        <w:rPr>
          <w:rFonts w:asciiTheme="minorBidi" w:hAnsiTheme="minorBidi"/>
          <w:sz w:val="22"/>
          <w:szCs w:val="22"/>
        </w:rPr>
        <w:t xml:space="preserve"> </w:t>
      </w:r>
      <w:r w:rsidR="00A65DA4" w:rsidRPr="008A750D">
        <w:rPr>
          <w:rFonts w:asciiTheme="minorBidi" w:hAnsiTheme="minorBidi"/>
          <w:sz w:val="22"/>
          <w:szCs w:val="22"/>
        </w:rPr>
        <w:t>seeks to</w:t>
      </w:r>
      <w:r w:rsidR="00751AF7" w:rsidRPr="008A750D">
        <w:rPr>
          <w:rFonts w:asciiTheme="minorBidi" w:hAnsiTheme="minorBidi"/>
          <w:sz w:val="22"/>
          <w:szCs w:val="22"/>
        </w:rPr>
        <w:t xml:space="preserve"> identify to what extent teachers of singing are knowledgeable about learning-theory-based teaching practices</w:t>
      </w:r>
      <w:r w:rsidR="00DA54B0" w:rsidRPr="008A750D">
        <w:rPr>
          <w:rFonts w:asciiTheme="minorBidi" w:hAnsiTheme="minorBidi"/>
          <w:sz w:val="22"/>
          <w:szCs w:val="22"/>
        </w:rPr>
        <w:t>.</w:t>
      </w:r>
      <w:r w:rsidR="00751AF7" w:rsidRPr="008A750D">
        <w:rPr>
          <w:rFonts w:asciiTheme="minorBidi" w:hAnsiTheme="minorBidi"/>
          <w:sz w:val="22"/>
          <w:szCs w:val="22"/>
        </w:rPr>
        <w:t xml:space="preserve"> </w:t>
      </w:r>
      <w:r w:rsidR="009A764E" w:rsidRPr="008A750D">
        <w:rPr>
          <w:rFonts w:asciiTheme="minorBidi" w:hAnsiTheme="minorBidi"/>
          <w:sz w:val="22"/>
          <w:szCs w:val="22"/>
        </w:rPr>
        <w:t>Shir</w:t>
      </w:r>
      <w:r w:rsidR="00672673" w:rsidRPr="008A750D">
        <w:rPr>
          <w:rFonts w:asciiTheme="minorBidi" w:hAnsiTheme="minorBidi"/>
          <w:sz w:val="22"/>
          <w:szCs w:val="22"/>
        </w:rPr>
        <w:t>el</w:t>
      </w:r>
      <w:r w:rsidR="00DA54B0" w:rsidRPr="008A750D">
        <w:rPr>
          <w:rFonts w:asciiTheme="minorBidi" w:hAnsiTheme="minorBidi"/>
          <w:sz w:val="22"/>
          <w:szCs w:val="22"/>
        </w:rPr>
        <w:t xml:space="preserve"> points to </w:t>
      </w:r>
      <w:r w:rsidR="008C3C22" w:rsidRPr="008A750D">
        <w:rPr>
          <w:rFonts w:asciiTheme="minorBidi" w:hAnsiTheme="minorBidi"/>
          <w:sz w:val="22"/>
          <w:szCs w:val="22"/>
        </w:rPr>
        <w:t>t</w:t>
      </w:r>
      <w:r w:rsidR="00E971B3" w:rsidRPr="008A750D">
        <w:rPr>
          <w:rFonts w:asciiTheme="minorBidi" w:hAnsiTheme="minorBidi"/>
          <w:sz w:val="22"/>
          <w:szCs w:val="22"/>
        </w:rPr>
        <w:t>hree</w:t>
      </w:r>
      <w:r w:rsidR="00305703" w:rsidRPr="008A750D">
        <w:rPr>
          <w:rFonts w:asciiTheme="minorBidi" w:hAnsiTheme="minorBidi"/>
          <w:sz w:val="22"/>
          <w:szCs w:val="22"/>
        </w:rPr>
        <w:t xml:space="preserve"> </w:t>
      </w:r>
      <w:r w:rsidR="00E971B3" w:rsidRPr="008A750D">
        <w:rPr>
          <w:rFonts w:asciiTheme="minorBidi" w:hAnsiTheme="minorBidi"/>
          <w:sz w:val="22"/>
          <w:szCs w:val="22"/>
        </w:rPr>
        <w:t>forms</w:t>
      </w:r>
      <w:r w:rsidR="00305703" w:rsidRPr="008A750D">
        <w:rPr>
          <w:rFonts w:asciiTheme="minorBidi" w:hAnsiTheme="minorBidi"/>
          <w:sz w:val="22"/>
          <w:szCs w:val="22"/>
        </w:rPr>
        <w:t xml:space="preserve"> </w:t>
      </w:r>
      <w:r w:rsidR="008C3C22" w:rsidRPr="008A750D">
        <w:rPr>
          <w:rFonts w:asciiTheme="minorBidi" w:hAnsiTheme="minorBidi"/>
          <w:sz w:val="22"/>
          <w:szCs w:val="22"/>
        </w:rPr>
        <w:t xml:space="preserve">of learning theory as being central to singing pedagogy: </w:t>
      </w:r>
      <w:r w:rsidR="00E971B3" w:rsidRPr="008A750D">
        <w:rPr>
          <w:rFonts w:asciiTheme="minorBidi" w:hAnsiTheme="minorBidi"/>
          <w:sz w:val="22"/>
          <w:szCs w:val="22"/>
        </w:rPr>
        <w:t xml:space="preserve">behaviourism, </w:t>
      </w:r>
      <w:r w:rsidR="008C3C22" w:rsidRPr="008A750D">
        <w:rPr>
          <w:rFonts w:asciiTheme="minorBidi" w:hAnsiTheme="minorBidi"/>
          <w:sz w:val="22"/>
          <w:szCs w:val="22"/>
        </w:rPr>
        <w:t>cognitivism</w:t>
      </w:r>
      <w:r w:rsidR="00E971B3" w:rsidRPr="008A750D">
        <w:rPr>
          <w:rFonts w:asciiTheme="minorBidi" w:hAnsiTheme="minorBidi"/>
          <w:sz w:val="22"/>
          <w:szCs w:val="22"/>
        </w:rPr>
        <w:t>,</w:t>
      </w:r>
      <w:r w:rsidR="008C3C22" w:rsidRPr="008A750D">
        <w:rPr>
          <w:rFonts w:asciiTheme="minorBidi" w:hAnsiTheme="minorBidi"/>
          <w:sz w:val="22"/>
          <w:szCs w:val="22"/>
        </w:rPr>
        <w:t xml:space="preserve"> and</w:t>
      </w:r>
      <w:r w:rsidR="00E971B3" w:rsidRPr="008A750D">
        <w:rPr>
          <w:rFonts w:asciiTheme="minorBidi" w:hAnsiTheme="minorBidi"/>
          <w:sz w:val="22"/>
          <w:szCs w:val="22"/>
        </w:rPr>
        <w:t xml:space="preserve"> constructivism.</w:t>
      </w:r>
    </w:p>
    <w:p w14:paraId="68369498" w14:textId="5FD60236" w:rsidR="008C3C22" w:rsidRPr="008A750D" w:rsidRDefault="00D7137C" w:rsidP="00B66D89">
      <w:pPr>
        <w:spacing w:line="276" w:lineRule="auto"/>
        <w:rPr>
          <w:rFonts w:asciiTheme="minorBidi" w:hAnsiTheme="minorBidi"/>
          <w:sz w:val="22"/>
          <w:szCs w:val="22"/>
        </w:rPr>
      </w:pPr>
      <w:r w:rsidRPr="008A750D">
        <w:rPr>
          <w:rFonts w:asciiTheme="minorBidi" w:hAnsiTheme="minorBidi"/>
          <w:i/>
          <w:iCs/>
          <w:sz w:val="22"/>
          <w:szCs w:val="22"/>
        </w:rPr>
        <w:t>Behaviourism</w:t>
      </w:r>
      <w:r w:rsidR="00C44465" w:rsidRPr="008A750D">
        <w:rPr>
          <w:rFonts w:asciiTheme="minorBidi" w:hAnsiTheme="minorBidi"/>
          <w:i/>
          <w:iCs/>
          <w:sz w:val="22"/>
          <w:szCs w:val="22"/>
        </w:rPr>
        <w:t xml:space="preserve"> </w:t>
      </w:r>
      <w:r w:rsidR="00FA486C" w:rsidRPr="008A750D">
        <w:rPr>
          <w:rFonts w:asciiTheme="minorBidi" w:hAnsiTheme="minorBidi"/>
          <w:sz w:val="22"/>
          <w:szCs w:val="22"/>
        </w:rPr>
        <w:t xml:space="preserve">is </w:t>
      </w:r>
      <w:r w:rsidR="00102830" w:rsidRPr="008A750D">
        <w:rPr>
          <w:rFonts w:asciiTheme="minorBidi" w:hAnsiTheme="minorBidi"/>
          <w:sz w:val="22"/>
          <w:szCs w:val="22"/>
        </w:rPr>
        <w:t xml:space="preserve">the </w:t>
      </w:r>
      <w:r w:rsidR="00CD23F8" w:rsidRPr="008A750D">
        <w:rPr>
          <w:rFonts w:asciiTheme="minorBidi" w:hAnsiTheme="minorBidi"/>
          <w:sz w:val="22"/>
          <w:szCs w:val="22"/>
        </w:rPr>
        <w:t>belief that “the learning process is a result of the conditioning of a stimulus to a specific response”</w:t>
      </w:r>
      <w:r w:rsidR="007E4D79" w:rsidRPr="008A750D">
        <w:rPr>
          <w:rFonts w:asciiTheme="minorBidi" w:hAnsiTheme="minorBidi"/>
          <w:sz w:val="22"/>
          <w:szCs w:val="22"/>
        </w:rPr>
        <w:t xml:space="preserve">(Shirel, </w:t>
      </w:r>
      <w:r w:rsidR="0050447E" w:rsidRPr="008A750D">
        <w:rPr>
          <w:rFonts w:asciiTheme="minorBidi" w:hAnsiTheme="minorBidi"/>
          <w:sz w:val="22"/>
          <w:szCs w:val="22"/>
        </w:rPr>
        <w:t xml:space="preserve">pg. 15, </w:t>
      </w:r>
      <w:r w:rsidR="007E4D79" w:rsidRPr="008A750D">
        <w:rPr>
          <w:rFonts w:asciiTheme="minorBidi" w:hAnsiTheme="minorBidi"/>
          <w:sz w:val="22"/>
          <w:szCs w:val="22"/>
        </w:rPr>
        <w:t>2018</w:t>
      </w:r>
      <w:r w:rsidR="0050447E" w:rsidRPr="008A750D">
        <w:rPr>
          <w:rFonts w:asciiTheme="minorBidi" w:hAnsiTheme="minorBidi"/>
          <w:sz w:val="22"/>
          <w:szCs w:val="22"/>
        </w:rPr>
        <w:t>)</w:t>
      </w:r>
      <w:r w:rsidR="00CD23F8" w:rsidRPr="008A750D">
        <w:rPr>
          <w:rFonts w:asciiTheme="minorBidi" w:hAnsiTheme="minorBidi"/>
          <w:sz w:val="22"/>
          <w:szCs w:val="22"/>
        </w:rPr>
        <w:t xml:space="preserve">. </w:t>
      </w:r>
      <w:r w:rsidR="00926BE5" w:rsidRPr="008A750D">
        <w:rPr>
          <w:rFonts w:asciiTheme="minorBidi" w:hAnsiTheme="minorBidi"/>
          <w:sz w:val="22"/>
          <w:szCs w:val="22"/>
        </w:rPr>
        <w:t xml:space="preserve">Shirel </w:t>
      </w:r>
      <w:r w:rsidR="0070199F" w:rsidRPr="008A750D">
        <w:rPr>
          <w:rFonts w:asciiTheme="minorBidi" w:hAnsiTheme="minorBidi"/>
          <w:sz w:val="22"/>
          <w:szCs w:val="22"/>
        </w:rPr>
        <w:t>agrees with</w:t>
      </w:r>
      <w:r w:rsidR="00F17CA0" w:rsidRPr="008A750D">
        <w:rPr>
          <w:rFonts w:asciiTheme="minorBidi" w:hAnsiTheme="minorBidi"/>
          <w:sz w:val="22"/>
          <w:szCs w:val="22"/>
        </w:rPr>
        <w:t xml:space="preserve"> findings </w:t>
      </w:r>
      <w:r w:rsidR="00004224" w:rsidRPr="008A750D">
        <w:rPr>
          <w:rFonts w:asciiTheme="minorBidi" w:hAnsiTheme="minorBidi"/>
          <w:sz w:val="22"/>
          <w:szCs w:val="22"/>
        </w:rPr>
        <w:t>which suggest that</w:t>
      </w:r>
      <w:r w:rsidR="00102830" w:rsidRPr="008A750D">
        <w:rPr>
          <w:rFonts w:asciiTheme="minorBidi" w:hAnsiTheme="minorBidi"/>
          <w:sz w:val="22"/>
          <w:szCs w:val="22"/>
        </w:rPr>
        <w:t xml:space="preserve"> the use of </w:t>
      </w:r>
      <w:r w:rsidR="007E4D79" w:rsidRPr="008A750D">
        <w:rPr>
          <w:rFonts w:asciiTheme="minorBidi" w:hAnsiTheme="minorBidi"/>
          <w:sz w:val="22"/>
          <w:szCs w:val="22"/>
        </w:rPr>
        <w:t>behaviourist</w:t>
      </w:r>
      <w:r w:rsidR="00102830" w:rsidRPr="008A750D">
        <w:rPr>
          <w:rFonts w:asciiTheme="minorBidi" w:hAnsiTheme="minorBidi"/>
          <w:sz w:val="22"/>
          <w:szCs w:val="22"/>
        </w:rPr>
        <w:t xml:space="preserve"> teaching strategies in teaching music demonstrates the repetitive nature of practice as being critical for developing the skill level</w:t>
      </w:r>
      <w:r w:rsidR="00C7128B" w:rsidRPr="008A750D">
        <w:rPr>
          <w:rFonts w:asciiTheme="minorBidi" w:hAnsiTheme="minorBidi"/>
          <w:sz w:val="22"/>
          <w:szCs w:val="22"/>
        </w:rPr>
        <w:t>.</w:t>
      </w:r>
    </w:p>
    <w:p w14:paraId="53A591BA" w14:textId="263C6486" w:rsidR="00C7128B" w:rsidRPr="008A750D" w:rsidRDefault="007E4D79" w:rsidP="00B66D89">
      <w:pPr>
        <w:spacing w:line="276" w:lineRule="auto"/>
        <w:rPr>
          <w:rFonts w:asciiTheme="minorBidi" w:hAnsiTheme="minorBidi"/>
          <w:sz w:val="22"/>
          <w:szCs w:val="22"/>
        </w:rPr>
      </w:pPr>
      <w:r w:rsidRPr="008A750D">
        <w:rPr>
          <w:rFonts w:asciiTheme="minorBidi" w:hAnsiTheme="minorBidi"/>
          <w:i/>
          <w:iCs/>
          <w:sz w:val="22"/>
          <w:szCs w:val="22"/>
        </w:rPr>
        <w:t>Cognitivism</w:t>
      </w:r>
      <w:r w:rsidRPr="008A750D">
        <w:rPr>
          <w:rFonts w:asciiTheme="minorBidi" w:hAnsiTheme="minorBidi"/>
          <w:sz w:val="22"/>
          <w:szCs w:val="22"/>
        </w:rPr>
        <w:t xml:space="preserve"> </w:t>
      </w:r>
      <w:r w:rsidR="001F05D6" w:rsidRPr="008A750D">
        <w:rPr>
          <w:rFonts w:asciiTheme="minorBidi" w:hAnsiTheme="minorBidi"/>
          <w:sz w:val="22"/>
          <w:szCs w:val="22"/>
        </w:rPr>
        <w:t xml:space="preserve">focuses on the cognitive processes </w:t>
      </w:r>
      <w:r w:rsidR="00DD7542" w:rsidRPr="008A750D">
        <w:rPr>
          <w:rFonts w:asciiTheme="minorBidi" w:hAnsiTheme="minorBidi"/>
          <w:sz w:val="22"/>
          <w:szCs w:val="22"/>
        </w:rPr>
        <w:t>learners use during the</w:t>
      </w:r>
      <w:r w:rsidR="001F05D6" w:rsidRPr="008A750D">
        <w:rPr>
          <w:rFonts w:asciiTheme="minorBidi" w:hAnsiTheme="minorBidi"/>
          <w:sz w:val="22"/>
          <w:szCs w:val="22"/>
        </w:rPr>
        <w:t xml:space="preserve"> learning process. </w:t>
      </w:r>
      <w:r w:rsidR="00F108B4" w:rsidRPr="008A750D">
        <w:rPr>
          <w:rFonts w:asciiTheme="minorBidi" w:hAnsiTheme="minorBidi"/>
          <w:sz w:val="22"/>
          <w:szCs w:val="22"/>
        </w:rPr>
        <w:t xml:space="preserve">With </w:t>
      </w:r>
      <w:r w:rsidR="001F05D6" w:rsidRPr="008A750D">
        <w:rPr>
          <w:rFonts w:asciiTheme="minorBidi" w:hAnsiTheme="minorBidi"/>
          <w:sz w:val="22"/>
          <w:szCs w:val="22"/>
        </w:rPr>
        <w:t xml:space="preserve">cognitivist teaching strategies </w:t>
      </w:r>
      <w:r w:rsidR="009A764E" w:rsidRPr="008A750D">
        <w:rPr>
          <w:rFonts w:asciiTheme="minorBidi" w:hAnsiTheme="minorBidi"/>
          <w:sz w:val="22"/>
          <w:szCs w:val="22"/>
        </w:rPr>
        <w:t>attempting</w:t>
      </w:r>
      <w:r w:rsidR="001F05D6" w:rsidRPr="008A750D">
        <w:rPr>
          <w:rFonts w:asciiTheme="minorBidi" w:hAnsiTheme="minorBidi"/>
          <w:sz w:val="22"/>
          <w:szCs w:val="22"/>
        </w:rPr>
        <w:t xml:space="preserve"> to engage the learner in progressively complex levels of thinking</w:t>
      </w:r>
      <w:r w:rsidR="009A764E" w:rsidRPr="008A750D">
        <w:rPr>
          <w:rFonts w:asciiTheme="minorBidi" w:hAnsiTheme="minorBidi"/>
          <w:sz w:val="22"/>
          <w:szCs w:val="22"/>
        </w:rPr>
        <w:t xml:space="preserve">. </w:t>
      </w:r>
      <w:r w:rsidR="001F05D6" w:rsidRPr="008A750D">
        <w:rPr>
          <w:rFonts w:asciiTheme="minorBidi" w:hAnsiTheme="minorBidi"/>
          <w:sz w:val="22"/>
          <w:szCs w:val="22"/>
        </w:rPr>
        <w:t xml:space="preserve"> </w:t>
      </w:r>
      <w:r w:rsidR="00D77DC8" w:rsidRPr="008A750D">
        <w:rPr>
          <w:rFonts w:asciiTheme="minorBidi" w:hAnsiTheme="minorBidi"/>
          <w:sz w:val="22"/>
          <w:szCs w:val="22"/>
        </w:rPr>
        <w:t>“The research regarding cognitivist teaching strategies suggests the use of higher-order thinking and metacognition to be effective for both learners and teachers”</w:t>
      </w:r>
      <w:r w:rsidR="000374D2" w:rsidRPr="008A750D">
        <w:rPr>
          <w:rFonts w:asciiTheme="minorBidi" w:hAnsiTheme="minorBidi"/>
          <w:sz w:val="22"/>
          <w:szCs w:val="22"/>
        </w:rPr>
        <w:t xml:space="preserve"> (Shirel, pg</w:t>
      </w:r>
      <w:r w:rsidR="00D90ADC" w:rsidRPr="008A750D">
        <w:rPr>
          <w:rFonts w:asciiTheme="minorBidi" w:hAnsiTheme="minorBidi"/>
          <w:sz w:val="22"/>
          <w:szCs w:val="22"/>
        </w:rPr>
        <w:t>. 22, 2018).</w:t>
      </w:r>
    </w:p>
    <w:p w14:paraId="2B1B55AF" w14:textId="0577106D" w:rsidR="000E4835" w:rsidRPr="008A750D" w:rsidRDefault="00C368D0" w:rsidP="00B66D89">
      <w:pPr>
        <w:spacing w:line="276" w:lineRule="auto"/>
        <w:rPr>
          <w:rFonts w:asciiTheme="minorBidi" w:hAnsiTheme="minorBidi"/>
          <w:sz w:val="22"/>
          <w:szCs w:val="22"/>
        </w:rPr>
      </w:pPr>
      <w:r w:rsidRPr="008A750D">
        <w:rPr>
          <w:rFonts w:asciiTheme="minorBidi" w:hAnsiTheme="minorBidi"/>
          <w:i/>
          <w:iCs/>
          <w:sz w:val="22"/>
          <w:szCs w:val="22"/>
        </w:rPr>
        <w:t>Constructivism</w:t>
      </w:r>
      <w:r w:rsidR="00833B04" w:rsidRPr="008A750D">
        <w:rPr>
          <w:rFonts w:asciiTheme="minorBidi" w:hAnsiTheme="minorBidi"/>
          <w:sz w:val="22"/>
          <w:szCs w:val="22"/>
        </w:rPr>
        <w:t xml:space="preserve">, </w:t>
      </w:r>
      <w:r w:rsidR="000E4835" w:rsidRPr="008A750D">
        <w:rPr>
          <w:rFonts w:asciiTheme="minorBidi" w:hAnsiTheme="minorBidi"/>
          <w:sz w:val="22"/>
          <w:szCs w:val="22"/>
        </w:rPr>
        <w:t>is a learning theory that suggests learners actively build (or “construct”) their own understanding of the world. Rather than passively receiving information, learners interpret new knowledge by connecting it to their prior experiences and existing mental frameworks</w:t>
      </w:r>
      <w:r w:rsidR="00A427AA" w:rsidRPr="008A750D">
        <w:rPr>
          <w:rFonts w:asciiTheme="minorBidi" w:hAnsiTheme="minorBidi"/>
          <w:sz w:val="22"/>
          <w:szCs w:val="22"/>
        </w:rPr>
        <w:t xml:space="preserve">. </w:t>
      </w:r>
      <w:r w:rsidR="00F562D0" w:rsidRPr="008A750D">
        <w:rPr>
          <w:rFonts w:asciiTheme="minorBidi" w:hAnsiTheme="minorBidi"/>
          <w:sz w:val="22"/>
          <w:szCs w:val="22"/>
        </w:rPr>
        <w:t xml:space="preserve">Shirel </w:t>
      </w:r>
      <w:r w:rsidR="00A61D8D" w:rsidRPr="008A750D">
        <w:rPr>
          <w:rFonts w:asciiTheme="minorBidi" w:hAnsiTheme="minorBidi"/>
          <w:sz w:val="22"/>
          <w:szCs w:val="22"/>
        </w:rPr>
        <w:t>posits that</w:t>
      </w:r>
      <w:r w:rsidR="009316F9" w:rsidRPr="008A750D">
        <w:rPr>
          <w:rFonts w:asciiTheme="minorBidi" w:hAnsiTheme="minorBidi"/>
          <w:sz w:val="22"/>
          <w:szCs w:val="22"/>
        </w:rPr>
        <w:t xml:space="preserve"> where</w:t>
      </w:r>
      <w:r w:rsidR="00F562D0" w:rsidRPr="008A750D">
        <w:rPr>
          <w:rFonts w:asciiTheme="minorBidi" w:hAnsiTheme="minorBidi"/>
          <w:sz w:val="22"/>
          <w:szCs w:val="22"/>
        </w:rPr>
        <w:t xml:space="preserve"> </w:t>
      </w:r>
      <w:r w:rsidR="00C62411" w:rsidRPr="008A750D">
        <w:rPr>
          <w:rFonts w:asciiTheme="minorBidi" w:hAnsiTheme="minorBidi"/>
          <w:sz w:val="22"/>
          <w:szCs w:val="22"/>
        </w:rPr>
        <w:t>“</w:t>
      </w:r>
      <w:r w:rsidR="00F562D0" w:rsidRPr="008A750D">
        <w:rPr>
          <w:rFonts w:asciiTheme="minorBidi" w:hAnsiTheme="minorBidi"/>
          <w:sz w:val="22"/>
          <w:szCs w:val="22"/>
        </w:rPr>
        <w:t xml:space="preserve">music learning occurs in a social context between a </w:t>
      </w:r>
      <w:r w:rsidR="00F562D0" w:rsidRPr="008A750D">
        <w:rPr>
          <w:rFonts w:asciiTheme="minorBidi" w:hAnsiTheme="minorBidi"/>
          <w:sz w:val="22"/>
          <w:szCs w:val="22"/>
        </w:rPr>
        <w:lastRenderedPageBreak/>
        <w:t>teacher and student, the teaching strategies based in constructivist learning theory offered relevant insights for teaching singing</w:t>
      </w:r>
      <w:r w:rsidR="009316F9" w:rsidRPr="008A750D">
        <w:rPr>
          <w:rFonts w:asciiTheme="minorBidi" w:hAnsiTheme="minorBidi"/>
          <w:sz w:val="22"/>
          <w:szCs w:val="22"/>
        </w:rPr>
        <w:t>”</w:t>
      </w:r>
      <w:r w:rsidR="00145909" w:rsidRPr="008A750D">
        <w:rPr>
          <w:rFonts w:asciiTheme="minorBidi" w:hAnsiTheme="minorBidi"/>
          <w:sz w:val="22"/>
          <w:szCs w:val="22"/>
        </w:rPr>
        <w:t>.</w:t>
      </w:r>
    </w:p>
    <w:p w14:paraId="6A51EBCC" w14:textId="7A8C6B79" w:rsidR="00B5083E" w:rsidRPr="008A750D" w:rsidRDefault="00364EEF" w:rsidP="005E4C09">
      <w:pPr>
        <w:spacing w:line="276" w:lineRule="auto"/>
        <w:rPr>
          <w:rFonts w:asciiTheme="minorBidi" w:hAnsiTheme="minorBidi"/>
          <w:sz w:val="22"/>
          <w:szCs w:val="22"/>
        </w:rPr>
      </w:pPr>
      <w:r w:rsidRPr="008A750D">
        <w:rPr>
          <w:rFonts w:asciiTheme="minorBidi" w:hAnsiTheme="minorBidi"/>
          <w:sz w:val="22"/>
          <w:szCs w:val="22"/>
        </w:rPr>
        <w:t xml:space="preserve">Shirel’s </w:t>
      </w:r>
      <w:r w:rsidR="00A95115" w:rsidRPr="008A750D">
        <w:rPr>
          <w:rFonts w:asciiTheme="minorBidi" w:hAnsiTheme="minorBidi"/>
          <w:sz w:val="22"/>
          <w:szCs w:val="22"/>
        </w:rPr>
        <w:t>study concludes that t</w:t>
      </w:r>
      <w:r w:rsidR="00E11D1A" w:rsidRPr="008A750D">
        <w:rPr>
          <w:rFonts w:asciiTheme="minorBidi" w:hAnsiTheme="minorBidi"/>
          <w:sz w:val="22"/>
          <w:szCs w:val="22"/>
        </w:rPr>
        <w:t>here is a need for further dissemination of teaching strategy terminology as it applies to teaching singing</w:t>
      </w:r>
      <w:r w:rsidR="00BA568F" w:rsidRPr="008A750D">
        <w:rPr>
          <w:rFonts w:asciiTheme="minorBidi" w:hAnsiTheme="minorBidi"/>
          <w:sz w:val="22"/>
          <w:szCs w:val="22"/>
        </w:rPr>
        <w:t xml:space="preserve">.  In short, she reports no problem with the </w:t>
      </w:r>
      <w:r w:rsidR="009044DF" w:rsidRPr="008A750D">
        <w:rPr>
          <w:rFonts w:asciiTheme="minorBidi" w:hAnsiTheme="minorBidi"/>
          <w:sz w:val="22"/>
          <w:szCs w:val="22"/>
        </w:rPr>
        <w:t>technical information</w:t>
      </w:r>
      <w:r w:rsidR="00BA568F" w:rsidRPr="008A750D">
        <w:rPr>
          <w:rFonts w:asciiTheme="minorBidi" w:hAnsiTheme="minorBidi"/>
          <w:sz w:val="22"/>
          <w:szCs w:val="22"/>
        </w:rPr>
        <w:t xml:space="preserve"> singing </w:t>
      </w:r>
      <w:r w:rsidR="005D2881" w:rsidRPr="008A750D">
        <w:rPr>
          <w:rFonts w:asciiTheme="minorBidi" w:hAnsiTheme="minorBidi"/>
          <w:sz w:val="22"/>
          <w:szCs w:val="22"/>
        </w:rPr>
        <w:t xml:space="preserve">teachers </w:t>
      </w:r>
      <w:r w:rsidR="00DC23D8" w:rsidRPr="008A750D">
        <w:rPr>
          <w:rFonts w:asciiTheme="minorBidi" w:hAnsiTheme="minorBidi"/>
          <w:sz w:val="22"/>
          <w:szCs w:val="22"/>
        </w:rPr>
        <w:t>are seeking to impart to their students.  She does</w:t>
      </w:r>
      <w:r w:rsidR="009044DF" w:rsidRPr="008A750D">
        <w:rPr>
          <w:rFonts w:asciiTheme="minorBidi" w:hAnsiTheme="minorBidi"/>
          <w:sz w:val="22"/>
          <w:szCs w:val="22"/>
        </w:rPr>
        <w:t>,</w:t>
      </w:r>
      <w:r w:rsidR="00DC23D8" w:rsidRPr="008A750D">
        <w:rPr>
          <w:rFonts w:asciiTheme="minorBidi" w:hAnsiTheme="minorBidi"/>
          <w:sz w:val="22"/>
          <w:szCs w:val="22"/>
        </w:rPr>
        <w:t xml:space="preserve"> however</w:t>
      </w:r>
      <w:r w:rsidR="009044DF" w:rsidRPr="008A750D">
        <w:rPr>
          <w:rFonts w:asciiTheme="minorBidi" w:hAnsiTheme="minorBidi"/>
          <w:sz w:val="22"/>
          <w:szCs w:val="22"/>
        </w:rPr>
        <w:t>,</w:t>
      </w:r>
      <w:r w:rsidR="00DC23D8" w:rsidRPr="008A750D">
        <w:rPr>
          <w:rFonts w:asciiTheme="minorBidi" w:hAnsiTheme="minorBidi"/>
          <w:sz w:val="22"/>
          <w:szCs w:val="22"/>
        </w:rPr>
        <w:t xml:space="preserve"> question just how much information </w:t>
      </w:r>
      <w:r w:rsidR="001B1509" w:rsidRPr="008A750D">
        <w:rPr>
          <w:rFonts w:asciiTheme="minorBidi" w:hAnsiTheme="minorBidi"/>
          <w:sz w:val="22"/>
          <w:szCs w:val="22"/>
        </w:rPr>
        <w:t xml:space="preserve">singing teacher’s possess about the </w:t>
      </w:r>
      <w:r w:rsidR="00B253F8" w:rsidRPr="008A750D">
        <w:rPr>
          <w:rFonts w:asciiTheme="minorBidi" w:hAnsiTheme="minorBidi"/>
          <w:sz w:val="22"/>
          <w:szCs w:val="22"/>
        </w:rPr>
        <w:t xml:space="preserve">very </w:t>
      </w:r>
      <w:r w:rsidR="001B1509" w:rsidRPr="008A750D">
        <w:rPr>
          <w:rFonts w:asciiTheme="minorBidi" w:hAnsiTheme="minorBidi"/>
          <w:sz w:val="22"/>
          <w:szCs w:val="22"/>
        </w:rPr>
        <w:t>theories t</w:t>
      </w:r>
      <w:r w:rsidR="005D2881" w:rsidRPr="008A750D">
        <w:rPr>
          <w:rFonts w:asciiTheme="minorBidi" w:hAnsiTheme="minorBidi"/>
          <w:sz w:val="22"/>
          <w:szCs w:val="22"/>
        </w:rPr>
        <w:t xml:space="preserve">hat </w:t>
      </w:r>
      <w:r w:rsidR="00283F2B" w:rsidRPr="008A750D">
        <w:rPr>
          <w:rFonts w:asciiTheme="minorBidi" w:hAnsiTheme="minorBidi"/>
          <w:sz w:val="22"/>
          <w:szCs w:val="22"/>
        </w:rPr>
        <w:t xml:space="preserve">could </w:t>
      </w:r>
      <w:r w:rsidR="00B253F8" w:rsidRPr="008A750D">
        <w:rPr>
          <w:rFonts w:asciiTheme="minorBidi" w:hAnsiTheme="minorBidi"/>
          <w:sz w:val="22"/>
          <w:szCs w:val="22"/>
        </w:rPr>
        <w:t>prove beneficial to their teaching (Shi</w:t>
      </w:r>
      <w:r w:rsidR="0008235A" w:rsidRPr="008A750D">
        <w:rPr>
          <w:rFonts w:asciiTheme="minorBidi" w:hAnsiTheme="minorBidi"/>
          <w:sz w:val="22"/>
          <w:szCs w:val="22"/>
        </w:rPr>
        <w:t>r</w:t>
      </w:r>
      <w:r w:rsidR="00B253F8" w:rsidRPr="008A750D">
        <w:rPr>
          <w:rFonts w:asciiTheme="minorBidi" w:hAnsiTheme="minorBidi"/>
          <w:sz w:val="22"/>
          <w:szCs w:val="22"/>
        </w:rPr>
        <w:t>el,</w:t>
      </w:r>
      <w:r w:rsidR="0008235A" w:rsidRPr="008A750D">
        <w:rPr>
          <w:rFonts w:asciiTheme="minorBidi" w:hAnsiTheme="minorBidi"/>
          <w:sz w:val="22"/>
          <w:szCs w:val="22"/>
        </w:rPr>
        <w:t xml:space="preserve"> 2018)</w:t>
      </w:r>
      <w:r w:rsidR="00283F2B" w:rsidRPr="008A750D">
        <w:rPr>
          <w:rFonts w:asciiTheme="minorBidi" w:hAnsiTheme="minorBidi"/>
          <w:sz w:val="22"/>
          <w:szCs w:val="22"/>
        </w:rPr>
        <w:t>.</w:t>
      </w:r>
    </w:p>
    <w:p w14:paraId="777ECCB2" w14:textId="5353E877" w:rsidR="008A3283" w:rsidRPr="008A750D" w:rsidRDefault="00B5083E" w:rsidP="00B66D89">
      <w:pPr>
        <w:spacing w:line="276" w:lineRule="auto"/>
        <w:rPr>
          <w:rFonts w:asciiTheme="minorBidi" w:hAnsiTheme="minorBidi"/>
          <w:sz w:val="22"/>
          <w:szCs w:val="22"/>
        </w:rPr>
      </w:pPr>
      <w:r w:rsidRPr="008A750D">
        <w:rPr>
          <w:rFonts w:asciiTheme="minorBidi" w:hAnsiTheme="minorBidi"/>
          <w:b/>
          <w:bCs/>
          <w:sz w:val="22"/>
          <w:szCs w:val="22"/>
        </w:rPr>
        <w:t>Underrepresentation:</w:t>
      </w:r>
      <w:r w:rsidR="00D93746" w:rsidRPr="008A750D">
        <w:rPr>
          <w:rFonts w:asciiTheme="minorBidi" w:hAnsiTheme="minorBidi"/>
          <w:sz w:val="22"/>
          <w:szCs w:val="22"/>
        </w:rPr>
        <w:t xml:space="preserve">                                                                                                                                                                                                                                                                                                              </w:t>
      </w:r>
      <w:r w:rsidR="008A3283" w:rsidRPr="008A750D">
        <w:rPr>
          <w:rFonts w:asciiTheme="minorBidi" w:hAnsiTheme="minorBidi"/>
          <w:sz w:val="22"/>
          <w:szCs w:val="22"/>
        </w:rPr>
        <w:t>This literature review has</w:t>
      </w:r>
      <w:r w:rsidR="00D32132" w:rsidRPr="008A750D">
        <w:rPr>
          <w:rFonts w:asciiTheme="minorBidi" w:hAnsiTheme="minorBidi"/>
          <w:sz w:val="22"/>
          <w:szCs w:val="22"/>
        </w:rPr>
        <w:t xml:space="preserve"> explored numerous discussion</w:t>
      </w:r>
      <w:r w:rsidR="00424765" w:rsidRPr="008A750D">
        <w:rPr>
          <w:rFonts w:asciiTheme="minorBidi" w:hAnsiTheme="minorBidi"/>
          <w:sz w:val="22"/>
          <w:szCs w:val="22"/>
        </w:rPr>
        <w:t>s</w:t>
      </w:r>
      <w:r w:rsidR="00D32132" w:rsidRPr="008A750D">
        <w:rPr>
          <w:rFonts w:asciiTheme="minorBidi" w:hAnsiTheme="minorBidi"/>
          <w:sz w:val="22"/>
          <w:szCs w:val="22"/>
        </w:rPr>
        <w:t xml:space="preserve"> around imagery with</w:t>
      </w:r>
      <w:r w:rsidR="00ED02BA" w:rsidRPr="008A750D">
        <w:rPr>
          <w:rFonts w:asciiTheme="minorBidi" w:hAnsiTheme="minorBidi"/>
          <w:sz w:val="22"/>
          <w:szCs w:val="22"/>
        </w:rPr>
        <w:t>in</w:t>
      </w:r>
      <w:r w:rsidR="00D32132" w:rsidRPr="008A750D">
        <w:rPr>
          <w:rFonts w:asciiTheme="minorBidi" w:hAnsiTheme="minorBidi"/>
          <w:sz w:val="22"/>
          <w:szCs w:val="22"/>
        </w:rPr>
        <w:t xml:space="preserve"> vocal pedagogy, and has </w:t>
      </w:r>
      <w:r w:rsidR="008A3283" w:rsidRPr="008A750D">
        <w:rPr>
          <w:rFonts w:asciiTheme="minorBidi" w:hAnsiTheme="minorBidi"/>
          <w:sz w:val="22"/>
          <w:szCs w:val="22"/>
        </w:rPr>
        <w:t xml:space="preserve">highlighted a </w:t>
      </w:r>
      <w:r w:rsidR="0024522D" w:rsidRPr="008A750D">
        <w:rPr>
          <w:rFonts w:asciiTheme="minorBidi" w:hAnsiTheme="minorBidi"/>
          <w:sz w:val="22"/>
          <w:szCs w:val="22"/>
        </w:rPr>
        <w:t xml:space="preserve">particular </w:t>
      </w:r>
      <w:r w:rsidR="008A3283" w:rsidRPr="008A750D">
        <w:rPr>
          <w:rFonts w:asciiTheme="minorBidi" w:hAnsiTheme="minorBidi"/>
          <w:sz w:val="22"/>
          <w:szCs w:val="22"/>
        </w:rPr>
        <w:t xml:space="preserve">lack of research </w:t>
      </w:r>
      <w:r w:rsidR="00097E2C" w:rsidRPr="008A750D">
        <w:rPr>
          <w:rFonts w:asciiTheme="minorBidi" w:hAnsiTheme="minorBidi"/>
          <w:sz w:val="22"/>
          <w:szCs w:val="22"/>
        </w:rPr>
        <w:t xml:space="preserve">in this field </w:t>
      </w:r>
      <w:r w:rsidR="008A3283" w:rsidRPr="008A750D">
        <w:rPr>
          <w:rFonts w:asciiTheme="minorBidi" w:hAnsiTheme="minorBidi"/>
          <w:sz w:val="22"/>
          <w:szCs w:val="22"/>
        </w:rPr>
        <w:t>into the perspective of the teenage singing student</w:t>
      </w:r>
      <w:r w:rsidR="00B34EC2" w:rsidRPr="008A750D">
        <w:rPr>
          <w:rFonts w:asciiTheme="minorBidi" w:hAnsiTheme="minorBidi"/>
          <w:sz w:val="22"/>
          <w:szCs w:val="22"/>
        </w:rPr>
        <w:t xml:space="preserve">. </w:t>
      </w:r>
      <w:r w:rsidR="00233C23" w:rsidRPr="008A750D">
        <w:rPr>
          <w:rFonts w:asciiTheme="minorBidi" w:hAnsiTheme="minorBidi"/>
          <w:sz w:val="22"/>
          <w:szCs w:val="22"/>
        </w:rPr>
        <w:t>Brown’s work with the National Youth choir</w:t>
      </w:r>
      <w:r w:rsidR="004A7885" w:rsidRPr="008A750D">
        <w:rPr>
          <w:rFonts w:asciiTheme="minorBidi" w:hAnsiTheme="minorBidi"/>
          <w:sz w:val="22"/>
          <w:szCs w:val="22"/>
        </w:rPr>
        <w:t xml:space="preserve"> (2023)</w:t>
      </w:r>
      <w:r w:rsidR="00233C23" w:rsidRPr="008A750D">
        <w:rPr>
          <w:rFonts w:asciiTheme="minorBidi" w:hAnsiTheme="minorBidi"/>
          <w:sz w:val="22"/>
          <w:szCs w:val="22"/>
        </w:rPr>
        <w:t xml:space="preserve"> is rare in its engagement with minors, however, it is not the </w:t>
      </w:r>
      <w:r w:rsidR="004A7885" w:rsidRPr="008A750D">
        <w:rPr>
          <w:rFonts w:asciiTheme="minorBidi" w:hAnsiTheme="minorBidi"/>
          <w:sz w:val="22"/>
          <w:szCs w:val="22"/>
        </w:rPr>
        <w:t xml:space="preserve">lived experience </w:t>
      </w:r>
      <w:r w:rsidR="004E0578" w:rsidRPr="008A750D">
        <w:rPr>
          <w:rFonts w:asciiTheme="minorBidi" w:hAnsiTheme="minorBidi"/>
          <w:sz w:val="22"/>
          <w:szCs w:val="22"/>
        </w:rPr>
        <w:t>n</w:t>
      </w:r>
      <w:r w:rsidR="004A7885" w:rsidRPr="008A750D">
        <w:rPr>
          <w:rFonts w:asciiTheme="minorBidi" w:hAnsiTheme="minorBidi"/>
          <w:sz w:val="22"/>
          <w:szCs w:val="22"/>
        </w:rPr>
        <w:t xml:space="preserve">or </w:t>
      </w:r>
      <w:r w:rsidR="004E0578" w:rsidRPr="008A750D">
        <w:rPr>
          <w:rFonts w:asciiTheme="minorBidi" w:hAnsiTheme="minorBidi"/>
          <w:sz w:val="22"/>
          <w:szCs w:val="22"/>
        </w:rPr>
        <w:t xml:space="preserve">the </w:t>
      </w:r>
      <w:r w:rsidR="00233C23" w:rsidRPr="008A750D">
        <w:rPr>
          <w:rFonts w:asciiTheme="minorBidi" w:hAnsiTheme="minorBidi"/>
          <w:sz w:val="22"/>
          <w:szCs w:val="22"/>
        </w:rPr>
        <w:t xml:space="preserve">opinions </w:t>
      </w:r>
      <w:r w:rsidR="00097E2C" w:rsidRPr="008A750D">
        <w:rPr>
          <w:rFonts w:asciiTheme="minorBidi" w:hAnsiTheme="minorBidi"/>
          <w:sz w:val="22"/>
          <w:szCs w:val="22"/>
        </w:rPr>
        <w:t xml:space="preserve">of the young </w:t>
      </w:r>
      <w:r w:rsidR="000A1CAF" w:rsidRPr="008A750D">
        <w:rPr>
          <w:rFonts w:asciiTheme="minorBidi" w:hAnsiTheme="minorBidi"/>
          <w:sz w:val="22"/>
          <w:szCs w:val="22"/>
        </w:rPr>
        <w:t>choristers</w:t>
      </w:r>
      <w:r w:rsidR="00097E2C" w:rsidRPr="008A750D">
        <w:rPr>
          <w:rFonts w:asciiTheme="minorBidi" w:hAnsiTheme="minorBidi"/>
          <w:sz w:val="22"/>
          <w:szCs w:val="22"/>
        </w:rPr>
        <w:t xml:space="preserve"> </w:t>
      </w:r>
      <w:r w:rsidR="00233C23" w:rsidRPr="008A750D">
        <w:rPr>
          <w:rFonts w:asciiTheme="minorBidi" w:hAnsiTheme="minorBidi"/>
          <w:sz w:val="22"/>
          <w:szCs w:val="22"/>
        </w:rPr>
        <w:t xml:space="preserve">which are </w:t>
      </w:r>
      <w:r w:rsidR="00B90063" w:rsidRPr="008A750D">
        <w:rPr>
          <w:rFonts w:asciiTheme="minorBidi" w:hAnsiTheme="minorBidi"/>
          <w:sz w:val="22"/>
          <w:szCs w:val="22"/>
        </w:rPr>
        <w:t xml:space="preserve">considered for the data analysis. As such, this project seeks to </w:t>
      </w:r>
      <w:r w:rsidR="00900047" w:rsidRPr="008A750D">
        <w:rPr>
          <w:rFonts w:asciiTheme="minorBidi" w:hAnsiTheme="minorBidi"/>
          <w:sz w:val="22"/>
          <w:szCs w:val="22"/>
        </w:rPr>
        <w:t xml:space="preserve">address the underrepresentation of </w:t>
      </w:r>
      <w:r w:rsidR="00555517" w:rsidRPr="008A750D">
        <w:rPr>
          <w:rFonts w:asciiTheme="minorBidi" w:hAnsiTheme="minorBidi"/>
          <w:sz w:val="22"/>
          <w:szCs w:val="22"/>
        </w:rPr>
        <w:t>young singers</w:t>
      </w:r>
      <w:r w:rsidR="00900047" w:rsidRPr="008A750D">
        <w:rPr>
          <w:rFonts w:asciiTheme="minorBidi" w:hAnsiTheme="minorBidi"/>
          <w:sz w:val="22"/>
          <w:szCs w:val="22"/>
        </w:rPr>
        <w:t xml:space="preserve"> </w:t>
      </w:r>
      <w:r w:rsidR="00555517" w:rsidRPr="008A750D">
        <w:rPr>
          <w:rFonts w:asciiTheme="minorBidi" w:hAnsiTheme="minorBidi"/>
          <w:sz w:val="22"/>
          <w:szCs w:val="22"/>
        </w:rPr>
        <w:t xml:space="preserve">within </w:t>
      </w:r>
      <w:r w:rsidR="00B90063" w:rsidRPr="008A750D">
        <w:rPr>
          <w:rFonts w:asciiTheme="minorBidi" w:hAnsiTheme="minorBidi"/>
          <w:sz w:val="22"/>
          <w:szCs w:val="22"/>
        </w:rPr>
        <w:t xml:space="preserve">the available literature by </w:t>
      </w:r>
      <w:r w:rsidR="006B1A7C" w:rsidRPr="008A750D">
        <w:rPr>
          <w:rFonts w:asciiTheme="minorBidi" w:hAnsiTheme="minorBidi"/>
          <w:sz w:val="22"/>
          <w:szCs w:val="22"/>
        </w:rPr>
        <w:t xml:space="preserve">focussing </w:t>
      </w:r>
      <w:r w:rsidR="00B90063" w:rsidRPr="008A750D">
        <w:rPr>
          <w:rFonts w:asciiTheme="minorBidi" w:hAnsiTheme="minorBidi"/>
          <w:sz w:val="22"/>
          <w:szCs w:val="22"/>
        </w:rPr>
        <w:t>entirely on the perspective of the teenage singing student.</w:t>
      </w:r>
    </w:p>
    <w:p w14:paraId="333F8848" w14:textId="77777777" w:rsidR="003A4CEB" w:rsidRPr="008A750D" w:rsidRDefault="003A4CEB" w:rsidP="00B66D89">
      <w:pPr>
        <w:spacing w:line="276" w:lineRule="auto"/>
        <w:rPr>
          <w:rFonts w:asciiTheme="minorBidi" w:hAnsiTheme="minorBidi"/>
          <w:sz w:val="22"/>
          <w:szCs w:val="22"/>
        </w:rPr>
      </w:pPr>
    </w:p>
    <w:p w14:paraId="426D8B98" w14:textId="77777777" w:rsidR="00765B01" w:rsidRPr="008A750D" w:rsidRDefault="00765B01" w:rsidP="00B66D89">
      <w:pPr>
        <w:pStyle w:val="Heading2"/>
        <w:spacing w:line="276" w:lineRule="auto"/>
        <w:rPr>
          <w:rFonts w:asciiTheme="minorBidi" w:hAnsiTheme="minorBidi" w:cstheme="minorBidi"/>
          <w:sz w:val="22"/>
          <w:szCs w:val="22"/>
        </w:rPr>
      </w:pPr>
      <w:bookmarkStart w:id="9" w:name="_Toc231370717"/>
      <w:r w:rsidRPr="008A750D">
        <w:rPr>
          <w:rFonts w:asciiTheme="minorBidi" w:hAnsiTheme="minorBidi" w:cstheme="minorBidi"/>
          <w:sz w:val="22"/>
          <w:szCs w:val="22"/>
        </w:rPr>
        <w:t>Methodology:</w:t>
      </w:r>
      <w:bookmarkEnd w:id="9"/>
    </w:p>
    <w:p w14:paraId="0DA530C2" w14:textId="5ECE8026" w:rsidR="00985350" w:rsidRPr="008A750D" w:rsidRDefault="00985350" w:rsidP="00B66D89">
      <w:pPr>
        <w:spacing w:line="276" w:lineRule="auto"/>
        <w:rPr>
          <w:rFonts w:asciiTheme="minorBidi" w:hAnsiTheme="minorBidi"/>
          <w:b/>
          <w:bCs/>
          <w:sz w:val="22"/>
          <w:szCs w:val="22"/>
        </w:rPr>
      </w:pPr>
      <w:r w:rsidRPr="008A750D">
        <w:rPr>
          <w:rFonts w:asciiTheme="minorBidi" w:hAnsiTheme="minorBidi"/>
          <w:b/>
          <w:bCs/>
          <w:sz w:val="22"/>
          <w:szCs w:val="22"/>
        </w:rPr>
        <w:t>Participants:</w:t>
      </w:r>
    </w:p>
    <w:p w14:paraId="48E87750" w14:textId="02490F54" w:rsidR="00B12F06" w:rsidRPr="008A750D" w:rsidRDefault="00B12F06" w:rsidP="00B66D89">
      <w:pPr>
        <w:spacing w:line="276" w:lineRule="auto"/>
        <w:rPr>
          <w:rFonts w:asciiTheme="minorBidi" w:hAnsiTheme="minorBidi"/>
          <w:sz w:val="22"/>
          <w:szCs w:val="22"/>
        </w:rPr>
      </w:pPr>
      <w:r w:rsidRPr="008A750D">
        <w:rPr>
          <w:rFonts w:asciiTheme="minorBidi" w:hAnsiTheme="minorBidi"/>
          <w:sz w:val="22"/>
          <w:szCs w:val="22"/>
        </w:rPr>
        <w:t xml:space="preserve">Five female participants were invited from within the researcher’s student body at </w:t>
      </w:r>
      <w:r w:rsidR="004F51C5">
        <w:rPr>
          <w:rFonts w:asciiTheme="minorBidi" w:hAnsiTheme="minorBidi"/>
          <w:sz w:val="22"/>
          <w:szCs w:val="22"/>
        </w:rPr>
        <w:t>a boarding</w:t>
      </w:r>
      <w:r w:rsidR="00544FF5">
        <w:rPr>
          <w:rFonts w:asciiTheme="minorBidi" w:hAnsiTheme="minorBidi"/>
          <w:sz w:val="22"/>
          <w:szCs w:val="22"/>
        </w:rPr>
        <w:t xml:space="preserve"> school</w:t>
      </w:r>
      <w:r w:rsidRPr="008A750D">
        <w:rPr>
          <w:rFonts w:asciiTheme="minorBidi" w:hAnsiTheme="minorBidi"/>
          <w:sz w:val="22"/>
          <w:szCs w:val="22"/>
        </w:rPr>
        <w:t xml:space="preserve"> in the South of England, with all five (as well as their parents</w:t>
      </w:r>
      <w:r w:rsidR="009B2796" w:rsidRPr="008A750D">
        <w:rPr>
          <w:rFonts w:asciiTheme="minorBidi" w:hAnsiTheme="minorBidi"/>
          <w:sz w:val="22"/>
          <w:szCs w:val="22"/>
        </w:rPr>
        <w:t>,</w:t>
      </w:r>
      <w:r w:rsidRPr="008A750D">
        <w:rPr>
          <w:rFonts w:asciiTheme="minorBidi" w:hAnsiTheme="minorBidi"/>
          <w:sz w:val="22"/>
          <w:szCs w:val="22"/>
        </w:rPr>
        <w:t xml:space="preserve"> due to the students being under 18) giving consent via The University of Wales Trinity St David ethically approved forms.</w:t>
      </w:r>
    </w:p>
    <w:p w14:paraId="19360DB5" w14:textId="77777777" w:rsidR="00B12F06" w:rsidRPr="008A750D" w:rsidRDefault="00B12F06" w:rsidP="00B66D89">
      <w:pPr>
        <w:spacing w:line="276" w:lineRule="auto"/>
        <w:rPr>
          <w:rFonts w:asciiTheme="minorBidi" w:hAnsiTheme="minorBidi"/>
          <w:sz w:val="22"/>
          <w:szCs w:val="22"/>
        </w:rPr>
      </w:pPr>
      <w:r w:rsidRPr="008A750D">
        <w:rPr>
          <w:rFonts w:asciiTheme="minorBidi" w:hAnsiTheme="minorBidi"/>
          <w:sz w:val="22"/>
          <w:szCs w:val="22"/>
        </w:rPr>
        <w:t>Participants ranged between 13 and 18.  With one participant representing each of the schools’ year groups.</w:t>
      </w:r>
    </w:p>
    <w:p w14:paraId="68EB1266" w14:textId="5FFAB627" w:rsidR="00C53D18" w:rsidRPr="008A750D" w:rsidRDefault="00B12F06" w:rsidP="00B66D89">
      <w:pPr>
        <w:spacing w:line="276" w:lineRule="auto"/>
        <w:rPr>
          <w:rFonts w:asciiTheme="minorBidi" w:hAnsiTheme="minorBidi"/>
          <w:sz w:val="22"/>
          <w:szCs w:val="22"/>
        </w:rPr>
      </w:pPr>
      <w:r w:rsidRPr="008A750D">
        <w:rPr>
          <w:rFonts w:asciiTheme="minorBidi" w:hAnsiTheme="minorBidi"/>
          <w:sz w:val="22"/>
          <w:szCs w:val="22"/>
        </w:rPr>
        <w:t>All of the students had been having singing lessons for at least a year, and all of them had previously had a different teacher before being taught by the researcher.</w:t>
      </w:r>
      <w:r w:rsidR="00C53D18" w:rsidRPr="008A750D">
        <w:rPr>
          <w:rFonts w:asciiTheme="minorBidi" w:hAnsiTheme="minorBidi"/>
          <w:sz w:val="22"/>
          <w:szCs w:val="22"/>
        </w:rPr>
        <w:t xml:space="preserve"> </w:t>
      </w:r>
    </w:p>
    <w:p w14:paraId="49B8A3D5" w14:textId="11C7F585" w:rsidR="00B12F06" w:rsidRPr="008A750D" w:rsidRDefault="00C53D18" w:rsidP="00B66D89">
      <w:pPr>
        <w:spacing w:line="276" w:lineRule="auto"/>
        <w:rPr>
          <w:rFonts w:asciiTheme="minorBidi" w:hAnsiTheme="minorBidi"/>
          <w:sz w:val="22"/>
          <w:szCs w:val="22"/>
        </w:rPr>
      </w:pPr>
      <w:r w:rsidRPr="008A750D">
        <w:rPr>
          <w:rFonts w:asciiTheme="minorBidi" w:hAnsiTheme="minorBidi"/>
          <w:sz w:val="22"/>
          <w:szCs w:val="22"/>
        </w:rPr>
        <w:t>For five weeks the participants’ one to one singing lessons were presented in a particular way: two with only imagery and no anatomy/science, two with only anatomically correct instruction and no imagery, and lastly one lesson using both. This was in an attempt to facilitate for them a clear understanding of the difference between</w:t>
      </w:r>
      <w:r w:rsidR="007314DA">
        <w:rPr>
          <w:rFonts w:asciiTheme="minorBidi" w:hAnsiTheme="minorBidi"/>
          <w:sz w:val="22"/>
          <w:szCs w:val="22"/>
        </w:rPr>
        <w:t xml:space="preserve"> </w:t>
      </w:r>
      <w:r w:rsidRPr="008A750D">
        <w:rPr>
          <w:rFonts w:asciiTheme="minorBidi" w:hAnsiTheme="minorBidi"/>
          <w:sz w:val="22"/>
          <w:szCs w:val="22"/>
        </w:rPr>
        <w:t xml:space="preserve">anatomically correct instruction and imagistic suggestion. </w:t>
      </w:r>
    </w:p>
    <w:p w14:paraId="4B71FC5E" w14:textId="5B093AA9" w:rsidR="00B12F06" w:rsidRPr="008A750D" w:rsidRDefault="00B12F06" w:rsidP="00B66D89">
      <w:pPr>
        <w:spacing w:line="276" w:lineRule="auto"/>
        <w:rPr>
          <w:rFonts w:asciiTheme="minorBidi" w:hAnsiTheme="minorBidi"/>
          <w:sz w:val="22"/>
          <w:szCs w:val="22"/>
        </w:rPr>
      </w:pPr>
      <w:r w:rsidRPr="008A750D">
        <w:rPr>
          <w:rFonts w:asciiTheme="minorBidi" w:hAnsiTheme="minorBidi"/>
          <w:sz w:val="22"/>
          <w:szCs w:val="22"/>
        </w:rPr>
        <w:t xml:space="preserve">Due to the small sample size, exact details of previous singing experience and any other musical background are excluded here to protect participant anonymity. </w:t>
      </w:r>
      <w:r w:rsidR="002701A0" w:rsidRPr="008A750D">
        <w:rPr>
          <w:rFonts w:asciiTheme="minorBidi" w:hAnsiTheme="minorBidi"/>
          <w:sz w:val="22"/>
          <w:szCs w:val="22"/>
        </w:rPr>
        <w:t xml:space="preserve"> In the project report, participants are anonymised using reference codes </w:t>
      </w:r>
      <w:r w:rsidR="002701A0" w:rsidRPr="008A750D">
        <w:rPr>
          <w:rFonts w:asciiTheme="minorBidi" w:hAnsiTheme="minorBidi"/>
          <w:b/>
          <w:bCs/>
          <w:sz w:val="22"/>
          <w:szCs w:val="22"/>
        </w:rPr>
        <w:t>(</w:t>
      </w:r>
      <w:r w:rsidR="002701A0" w:rsidRPr="008A750D">
        <w:rPr>
          <w:rFonts w:asciiTheme="minorBidi" w:hAnsiTheme="minorBidi"/>
          <w:sz w:val="22"/>
          <w:szCs w:val="22"/>
        </w:rPr>
        <w:t xml:space="preserve">PA,PB,P1,P2, etc) facilitating an open approach, but also, respecting the strict safe guarding policies of the schools involved. All the data </w:t>
      </w:r>
      <w:r w:rsidR="00E456A1" w:rsidRPr="008A750D">
        <w:rPr>
          <w:rFonts w:asciiTheme="minorBidi" w:hAnsiTheme="minorBidi"/>
          <w:sz w:val="22"/>
          <w:szCs w:val="22"/>
        </w:rPr>
        <w:t xml:space="preserve">was </w:t>
      </w:r>
      <w:r w:rsidR="002701A0" w:rsidRPr="008A750D">
        <w:rPr>
          <w:rFonts w:asciiTheme="minorBidi" w:hAnsiTheme="minorBidi"/>
          <w:sz w:val="22"/>
          <w:szCs w:val="22"/>
        </w:rPr>
        <w:t xml:space="preserve">collected digitally </w:t>
      </w:r>
      <w:r w:rsidR="00E456A1" w:rsidRPr="008A750D">
        <w:rPr>
          <w:rFonts w:asciiTheme="minorBidi" w:hAnsiTheme="minorBidi"/>
          <w:sz w:val="22"/>
          <w:szCs w:val="22"/>
        </w:rPr>
        <w:t xml:space="preserve">and </w:t>
      </w:r>
      <w:r w:rsidR="002701A0" w:rsidRPr="008A750D">
        <w:rPr>
          <w:rFonts w:asciiTheme="minorBidi" w:hAnsiTheme="minorBidi"/>
          <w:sz w:val="22"/>
          <w:szCs w:val="22"/>
        </w:rPr>
        <w:t xml:space="preserve">stored in double authenticated and password protected files, no paper documents were used. </w:t>
      </w:r>
    </w:p>
    <w:p w14:paraId="6EEB81C1" w14:textId="2440B1A0" w:rsidR="00B12F06" w:rsidRPr="008A750D" w:rsidRDefault="00B12F06" w:rsidP="00B66D89">
      <w:pPr>
        <w:spacing w:line="276" w:lineRule="auto"/>
        <w:rPr>
          <w:rFonts w:asciiTheme="minorBidi" w:hAnsiTheme="minorBidi"/>
          <w:b/>
          <w:bCs/>
          <w:sz w:val="22"/>
          <w:szCs w:val="22"/>
        </w:rPr>
      </w:pPr>
      <w:r w:rsidRPr="008A750D">
        <w:rPr>
          <w:rFonts w:asciiTheme="minorBidi" w:hAnsiTheme="minorBidi"/>
          <w:sz w:val="22"/>
          <w:szCs w:val="22"/>
        </w:rPr>
        <w:t xml:space="preserve">The ethics guidelines provided by University were followed </w:t>
      </w:r>
      <w:r w:rsidR="00574759" w:rsidRPr="008A750D">
        <w:rPr>
          <w:rFonts w:asciiTheme="minorBidi" w:hAnsiTheme="minorBidi"/>
          <w:b/>
          <w:bCs/>
          <w:sz w:val="22"/>
          <w:szCs w:val="22"/>
        </w:rPr>
        <w:t>(</w:t>
      </w:r>
      <w:r w:rsidR="002A3614" w:rsidRPr="008A750D">
        <w:rPr>
          <w:rFonts w:asciiTheme="minorBidi" w:hAnsiTheme="minorBidi"/>
          <w:b/>
          <w:bCs/>
          <w:sz w:val="22"/>
          <w:szCs w:val="22"/>
        </w:rPr>
        <w:t>Appendix</w:t>
      </w:r>
      <w:r w:rsidR="00574759" w:rsidRPr="008A750D">
        <w:rPr>
          <w:rFonts w:asciiTheme="minorBidi" w:hAnsiTheme="minorBidi"/>
          <w:b/>
          <w:bCs/>
          <w:sz w:val="22"/>
          <w:szCs w:val="22"/>
        </w:rPr>
        <w:t xml:space="preserve"> 2</w:t>
      </w:r>
      <w:r w:rsidR="002A3614" w:rsidRPr="008A750D">
        <w:rPr>
          <w:rFonts w:asciiTheme="minorBidi" w:hAnsiTheme="minorBidi"/>
          <w:b/>
          <w:bCs/>
          <w:sz w:val="22"/>
          <w:szCs w:val="22"/>
        </w:rPr>
        <w:t xml:space="preserve">) </w:t>
      </w:r>
      <w:r w:rsidRPr="008A750D">
        <w:rPr>
          <w:rFonts w:asciiTheme="minorBidi" w:hAnsiTheme="minorBidi"/>
          <w:sz w:val="22"/>
          <w:szCs w:val="22"/>
        </w:rPr>
        <w:t xml:space="preserve">and the ten ethical principles of Bryman and Bell (2007) </w:t>
      </w:r>
      <w:r w:rsidR="00574759" w:rsidRPr="008A750D">
        <w:rPr>
          <w:rFonts w:asciiTheme="minorBidi" w:hAnsiTheme="minorBidi"/>
          <w:b/>
          <w:bCs/>
          <w:sz w:val="22"/>
          <w:szCs w:val="22"/>
        </w:rPr>
        <w:t>(</w:t>
      </w:r>
      <w:r w:rsidR="00841F12" w:rsidRPr="008A750D">
        <w:rPr>
          <w:rFonts w:asciiTheme="minorBidi" w:hAnsiTheme="minorBidi"/>
          <w:b/>
          <w:bCs/>
          <w:sz w:val="22"/>
          <w:szCs w:val="22"/>
        </w:rPr>
        <w:t>Appendix</w:t>
      </w:r>
      <w:r w:rsidR="002721A8" w:rsidRPr="008A750D">
        <w:rPr>
          <w:rFonts w:asciiTheme="minorBidi" w:hAnsiTheme="minorBidi"/>
          <w:b/>
          <w:bCs/>
          <w:sz w:val="22"/>
          <w:szCs w:val="22"/>
        </w:rPr>
        <w:t xml:space="preserve"> 3</w:t>
      </w:r>
      <w:r w:rsidR="00841F12" w:rsidRPr="008A750D">
        <w:rPr>
          <w:rFonts w:asciiTheme="minorBidi" w:hAnsiTheme="minorBidi"/>
          <w:b/>
          <w:bCs/>
          <w:sz w:val="22"/>
          <w:szCs w:val="22"/>
        </w:rPr>
        <w:t xml:space="preserve">) </w:t>
      </w:r>
      <w:r w:rsidRPr="008A750D">
        <w:rPr>
          <w:rFonts w:asciiTheme="minorBidi" w:hAnsiTheme="minorBidi"/>
          <w:sz w:val="22"/>
          <w:szCs w:val="22"/>
        </w:rPr>
        <w:t>were also considered. Consent was gained at all stages in the research process</w:t>
      </w:r>
      <w:r w:rsidR="00727B60" w:rsidRPr="008A750D">
        <w:rPr>
          <w:rFonts w:asciiTheme="minorBidi" w:hAnsiTheme="minorBidi"/>
          <w:sz w:val="22"/>
          <w:szCs w:val="22"/>
        </w:rPr>
        <w:t xml:space="preserve"> </w:t>
      </w:r>
      <w:r w:rsidR="00727B60" w:rsidRPr="008A750D">
        <w:rPr>
          <w:rFonts w:asciiTheme="minorBidi" w:hAnsiTheme="minorBidi"/>
          <w:b/>
          <w:bCs/>
          <w:sz w:val="22"/>
          <w:szCs w:val="22"/>
        </w:rPr>
        <w:t>(Appendices</w:t>
      </w:r>
      <w:r w:rsidR="002946EA" w:rsidRPr="008A750D">
        <w:rPr>
          <w:rFonts w:asciiTheme="minorBidi" w:hAnsiTheme="minorBidi"/>
          <w:b/>
          <w:bCs/>
          <w:sz w:val="22"/>
          <w:szCs w:val="22"/>
        </w:rPr>
        <w:t xml:space="preserve"> 4,5 &amp; 6)</w:t>
      </w:r>
      <w:r w:rsidRPr="008A750D">
        <w:rPr>
          <w:rFonts w:asciiTheme="minorBidi" w:hAnsiTheme="minorBidi"/>
          <w:sz w:val="22"/>
          <w:szCs w:val="22"/>
        </w:rPr>
        <w:t xml:space="preserve"> </w:t>
      </w:r>
      <w:r w:rsidR="00022795" w:rsidRPr="008A750D">
        <w:rPr>
          <w:rFonts w:asciiTheme="minorBidi" w:hAnsiTheme="minorBidi"/>
          <w:sz w:val="22"/>
          <w:szCs w:val="22"/>
        </w:rPr>
        <w:t xml:space="preserve">from both participants </w:t>
      </w:r>
      <w:r w:rsidR="00736C41">
        <w:rPr>
          <w:rFonts w:asciiTheme="minorBidi" w:hAnsiTheme="minorBidi"/>
          <w:sz w:val="22"/>
          <w:szCs w:val="22"/>
        </w:rPr>
        <w:t xml:space="preserve">(and their parents) </w:t>
      </w:r>
      <w:r w:rsidR="00022795" w:rsidRPr="008A750D">
        <w:rPr>
          <w:rFonts w:asciiTheme="minorBidi" w:hAnsiTheme="minorBidi"/>
          <w:sz w:val="22"/>
          <w:szCs w:val="22"/>
        </w:rPr>
        <w:t xml:space="preserve">as well as the institution within which the study would take place, </w:t>
      </w:r>
      <w:r w:rsidRPr="008A750D">
        <w:rPr>
          <w:rFonts w:asciiTheme="minorBidi" w:hAnsiTheme="minorBidi"/>
          <w:sz w:val="22"/>
          <w:szCs w:val="22"/>
        </w:rPr>
        <w:t xml:space="preserve">and </w:t>
      </w:r>
      <w:r w:rsidRPr="008A750D">
        <w:rPr>
          <w:rFonts w:asciiTheme="minorBidi" w:hAnsiTheme="minorBidi"/>
          <w:sz w:val="22"/>
          <w:szCs w:val="22"/>
        </w:rPr>
        <w:lastRenderedPageBreak/>
        <w:t xml:space="preserve">open dialogue with participants and their parents/guardians was prioritised to ensure ongoing consent (Denscombe, 2003). </w:t>
      </w:r>
    </w:p>
    <w:p w14:paraId="4B78C20D" w14:textId="5AE62E54" w:rsidR="00702977" w:rsidRPr="008A750D" w:rsidRDefault="00146AE3" w:rsidP="00B66D89">
      <w:pPr>
        <w:spacing w:line="276" w:lineRule="auto"/>
        <w:rPr>
          <w:rFonts w:asciiTheme="minorBidi" w:hAnsiTheme="minorBidi"/>
          <w:sz w:val="22"/>
          <w:szCs w:val="22"/>
        </w:rPr>
      </w:pPr>
      <w:r w:rsidRPr="008A750D">
        <w:rPr>
          <w:rFonts w:asciiTheme="minorBidi" w:hAnsiTheme="minorBidi"/>
          <w:sz w:val="22"/>
          <w:szCs w:val="22"/>
        </w:rPr>
        <w:t>All</w:t>
      </w:r>
      <w:r w:rsidR="00702977" w:rsidRPr="008A750D">
        <w:rPr>
          <w:rFonts w:asciiTheme="minorBidi" w:hAnsiTheme="minorBidi"/>
          <w:sz w:val="22"/>
          <w:szCs w:val="22"/>
        </w:rPr>
        <w:t xml:space="preserve"> participants received an information sheet detailing the plans for the project as well as its intended purpose </w:t>
      </w:r>
      <w:r w:rsidR="00B272EA" w:rsidRPr="008A750D">
        <w:rPr>
          <w:rFonts w:asciiTheme="minorBidi" w:hAnsiTheme="minorBidi"/>
          <w:b/>
          <w:bCs/>
          <w:sz w:val="22"/>
          <w:szCs w:val="22"/>
        </w:rPr>
        <w:t>(</w:t>
      </w:r>
      <w:r w:rsidR="00702977" w:rsidRPr="008A750D">
        <w:rPr>
          <w:rFonts w:asciiTheme="minorBidi" w:hAnsiTheme="minorBidi"/>
          <w:b/>
          <w:bCs/>
          <w:sz w:val="22"/>
          <w:szCs w:val="22"/>
        </w:rPr>
        <w:t>A</w:t>
      </w:r>
      <w:r w:rsidR="004A6176" w:rsidRPr="008A750D">
        <w:rPr>
          <w:rFonts w:asciiTheme="minorBidi" w:hAnsiTheme="minorBidi"/>
          <w:b/>
          <w:bCs/>
          <w:sz w:val="22"/>
          <w:szCs w:val="22"/>
        </w:rPr>
        <w:t>ppendix</w:t>
      </w:r>
      <w:r w:rsidR="00B272EA" w:rsidRPr="008A750D">
        <w:rPr>
          <w:rFonts w:asciiTheme="minorBidi" w:hAnsiTheme="minorBidi"/>
          <w:b/>
          <w:bCs/>
          <w:sz w:val="22"/>
          <w:szCs w:val="22"/>
        </w:rPr>
        <w:t xml:space="preserve"> </w:t>
      </w:r>
      <w:r w:rsidR="00022795" w:rsidRPr="008A750D">
        <w:rPr>
          <w:rFonts w:asciiTheme="minorBidi" w:hAnsiTheme="minorBidi"/>
          <w:b/>
          <w:bCs/>
          <w:sz w:val="22"/>
          <w:szCs w:val="22"/>
        </w:rPr>
        <w:t>7</w:t>
      </w:r>
      <w:r w:rsidR="00B272EA" w:rsidRPr="008A750D">
        <w:rPr>
          <w:rFonts w:asciiTheme="minorBidi" w:hAnsiTheme="minorBidi"/>
          <w:b/>
          <w:bCs/>
          <w:sz w:val="22"/>
          <w:szCs w:val="22"/>
        </w:rPr>
        <w:t>)</w:t>
      </w:r>
      <w:r w:rsidR="00702977" w:rsidRPr="008A750D">
        <w:rPr>
          <w:rFonts w:asciiTheme="minorBidi" w:hAnsiTheme="minorBidi"/>
          <w:sz w:val="22"/>
          <w:szCs w:val="22"/>
        </w:rPr>
        <w:t xml:space="preserve">. They, and their parents/guardians were given the opportunity to ask any questions before signing the consents forms, and being a part of a school it was stressed to them that they would receive no preferential treatment for agreeing to take part. </w:t>
      </w:r>
    </w:p>
    <w:p w14:paraId="481329CE" w14:textId="2458E332" w:rsidR="007E3EDD" w:rsidRPr="008A750D" w:rsidRDefault="00605041" w:rsidP="00B66D89">
      <w:pPr>
        <w:spacing w:line="276" w:lineRule="auto"/>
        <w:rPr>
          <w:rFonts w:asciiTheme="minorBidi" w:hAnsiTheme="minorBidi"/>
          <w:b/>
          <w:bCs/>
          <w:sz w:val="22"/>
          <w:szCs w:val="22"/>
        </w:rPr>
      </w:pPr>
      <w:r w:rsidRPr="008A750D">
        <w:rPr>
          <w:rFonts w:asciiTheme="minorBidi" w:hAnsiTheme="minorBidi"/>
          <w:b/>
          <w:bCs/>
          <w:sz w:val="22"/>
          <w:szCs w:val="22"/>
        </w:rPr>
        <w:t xml:space="preserve">Practice led and </w:t>
      </w:r>
      <w:r w:rsidR="007E3EDD" w:rsidRPr="008A750D">
        <w:rPr>
          <w:rFonts w:asciiTheme="minorBidi" w:hAnsiTheme="minorBidi"/>
          <w:b/>
          <w:bCs/>
          <w:sz w:val="22"/>
          <w:szCs w:val="22"/>
        </w:rPr>
        <w:t>Insider research:</w:t>
      </w:r>
    </w:p>
    <w:p w14:paraId="70F1BA4B" w14:textId="6A3C45CD" w:rsidR="00326614" w:rsidRPr="008A750D" w:rsidRDefault="00B9625D" w:rsidP="00B66D89">
      <w:pPr>
        <w:spacing w:line="276" w:lineRule="auto"/>
        <w:rPr>
          <w:rFonts w:asciiTheme="minorBidi" w:hAnsiTheme="minorBidi"/>
          <w:i/>
          <w:iCs/>
          <w:sz w:val="22"/>
          <w:szCs w:val="22"/>
        </w:rPr>
      </w:pPr>
      <w:r w:rsidRPr="008A750D">
        <w:rPr>
          <w:rFonts w:asciiTheme="minorBidi" w:hAnsiTheme="minorBidi"/>
          <w:sz w:val="22"/>
          <w:szCs w:val="22"/>
        </w:rPr>
        <w:t xml:space="preserve">Linda Candy (2006) </w:t>
      </w:r>
      <w:r w:rsidR="00643840" w:rsidRPr="008A750D">
        <w:rPr>
          <w:rFonts w:asciiTheme="minorBidi" w:hAnsiTheme="minorBidi"/>
          <w:sz w:val="22"/>
          <w:szCs w:val="22"/>
        </w:rPr>
        <w:t>explains</w:t>
      </w:r>
      <w:r w:rsidR="00FE316E" w:rsidRPr="008A750D">
        <w:rPr>
          <w:rFonts w:asciiTheme="minorBidi" w:hAnsiTheme="minorBidi"/>
          <w:sz w:val="22"/>
          <w:szCs w:val="22"/>
        </w:rPr>
        <w:t xml:space="preserve"> that </w:t>
      </w:r>
      <w:r w:rsidR="00557414" w:rsidRPr="008A750D">
        <w:rPr>
          <w:rFonts w:asciiTheme="minorBidi" w:hAnsiTheme="minorBidi"/>
          <w:sz w:val="22"/>
          <w:szCs w:val="22"/>
        </w:rPr>
        <w:t>“</w:t>
      </w:r>
      <w:r w:rsidR="007E3D67" w:rsidRPr="008A750D">
        <w:rPr>
          <w:rFonts w:asciiTheme="minorBidi" w:hAnsiTheme="minorBidi"/>
          <w:sz w:val="22"/>
          <w:szCs w:val="22"/>
        </w:rPr>
        <w:t>Practice-led researc</w:t>
      </w:r>
      <w:r w:rsidR="00B31D0A" w:rsidRPr="008A750D">
        <w:rPr>
          <w:rFonts w:asciiTheme="minorBidi" w:hAnsiTheme="minorBidi"/>
          <w:sz w:val="22"/>
          <w:szCs w:val="22"/>
        </w:rPr>
        <w:t xml:space="preserve">h is concerned with </w:t>
      </w:r>
      <w:r w:rsidR="00E305F5" w:rsidRPr="008A750D">
        <w:rPr>
          <w:rFonts w:asciiTheme="minorBidi" w:hAnsiTheme="minorBidi"/>
          <w:sz w:val="22"/>
          <w:szCs w:val="22"/>
        </w:rPr>
        <w:t xml:space="preserve">the nature of practice and leads to new knowledge that has operational </w:t>
      </w:r>
      <w:r w:rsidR="00557414" w:rsidRPr="008A750D">
        <w:rPr>
          <w:rFonts w:asciiTheme="minorBidi" w:hAnsiTheme="minorBidi"/>
          <w:sz w:val="22"/>
          <w:szCs w:val="22"/>
        </w:rPr>
        <w:t>significance</w:t>
      </w:r>
      <w:r w:rsidR="00E305F5" w:rsidRPr="008A750D">
        <w:rPr>
          <w:rFonts w:asciiTheme="minorBidi" w:hAnsiTheme="minorBidi"/>
          <w:sz w:val="22"/>
          <w:szCs w:val="22"/>
        </w:rPr>
        <w:t xml:space="preserve"> for that practice</w:t>
      </w:r>
      <w:r w:rsidR="00557414" w:rsidRPr="008A750D">
        <w:rPr>
          <w:rFonts w:asciiTheme="minorBidi" w:hAnsiTheme="minorBidi"/>
          <w:sz w:val="22"/>
          <w:szCs w:val="22"/>
        </w:rPr>
        <w:t>”</w:t>
      </w:r>
      <w:r w:rsidR="00FE316E" w:rsidRPr="008A750D">
        <w:rPr>
          <w:rFonts w:asciiTheme="minorBidi" w:hAnsiTheme="minorBidi"/>
          <w:sz w:val="22"/>
          <w:szCs w:val="22"/>
        </w:rPr>
        <w:t>.</w:t>
      </w:r>
      <w:r w:rsidR="007E3D67" w:rsidRPr="008A750D">
        <w:rPr>
          <w:rFonts w:asciiTheme="minorBidi" w:hAnsiTheme="minorBidi"/>
          <w:sz w:val="22"/>
          <w:szCs w:val="22"/>
        </w:rPr>
        <w:t xml:space="preserve"> </w:t>
      </w:r>
      <w:r w:rsidR="00431AB0" w:rsidRPr="008A750D">
        <w:rPr>
          <w:rFonts w:asciiTheme="minorBidi" w:hAnsiTheme="minorBidi"/>
          <w:sz w:val="22"/>
          <w:szCs w:val="22"/>
        </w:rPr>
        <w:t xml:space="preserve"> </w:t>
      </w:r>
      <w:r w:rsidR="00FE316E" w:rsidRPr="008A750D">
        <w:rPr>
          <w:rFonts w:asciiTheme="minorBidi" w:hAnsiTheme="minorBidi"/>
          <w:sz w:val="22"/>
          <w:szCs w:val="22"/>
        </w:rPr>
        <w:t>This</w:t>
      </w:r>
      <w:r w:rsidR="00431AB0" w:rsidRPr="008A750D">
        <w:rPr>
          <w:rFonts w:asciiTheme="minorBidi" w:hAnsiTheme="minorBidi"/>
          <w:sz w:val="22"/>
          <w:szCs w:val="22"/>
        </w:rPr>
        <w:t xml:space="preserve"> </w:t>
      </w:r>
      <w:r w:rsidR="007E3D67" w:rsidRPr="008A750D">
        <w:rPr>
          <w:rFonts w:asciiTheme="minorBidi" w:hAnsiTheme="minorBidi"/>
          <w:sz w:val="22"/>
          <w:szCs w:val="22"/>
        </w:rPr>
        <w:t xml:space="preserve">allows me to create knowledge about, or within, my practice </w:t>
      </w:r>
      <w:r w:rsidR="00FE316E" w:rsidRPr="008A750D">
        <w:rPr>
          <w:rFonts w:asciiTheme="minorBidi" w:hAnsiTheme="minorBidi"/>
          <w:sz w:val="22"/>
          <w:szCs w:val="22"/>
        </w:rPr>
        <w:t xml:space="preserve">of singing teaching </w:t>
      </w:r>
      <w:r w:rsidR="007E3D67" w:rsidRPr="008A750D">
        <w:rPr>
          <w:rFonts w:asciiTheme="minorBidi" w:hAnsiTheme="minorBidi"/>
          <w:sz w:val="22"/>
          <w:szCs w:val="22"/>
        </w:rPr>
        <w:t xml:space="preserve">and this </w:t>
      </w:r>
      <w:r w:rsidR="00CA53AF" w:rsidRPr="008A750D">
        <w:rPr>
          <w:rFonts w:asciiTheme="minorBidi" w:hAnsiTheme="minorBidi"/>
          <w:sz w:val="22"/>
          <w:szCs w:val="22"/>
        </w:rPr>
        <w:t xml:space="preserve">was highlighted </w:t>
      </w:r>
      <w:r w:rsidR="0069573C" w:rsidRPr="008A750D">
        <w:rPr>
          <w:rFonts w:asciiTheme="minorBidi" w:hAnsiTheme="minorBidi"/>
          <w:sz w:val="22"/>
          <w:szCs w:val="22"/>
        </w:rPr>
        <w:t xml:space="preserve">as being highly motivational </w:t>
      </w:r>
      <w:r w:rsidR="00CA53AF" w:rsidRPr="008A750D">
        <w:rPr>
          <w:rFonts w:asciiTheme="minorBidi" w:hAnsiTheme="minorBidi"/>
          <w:sz w:val="22"/>
          <w:szCs w:val="22"/>
        </w:rPr>
        <w:t>by</w:t>
      </w:r>
      <w:r w:rsidR="006645F6" w:rsidRPr="008A750D">
        <w:rPr>
          <w:rFonts w:asciiTheme="minorBidi" w:hAnsiTheme="minorBidi"/>
          <w:sz w:val="22"/>
          <w:szCs w:val="22"/>
        </w:rPr>
        <w:t xml:space="preserve"> </w:t>
      </w:r>
      <w:r w:rsidR="007E3D67" w:rsidRPr="008A750D">
        <w:rPr>
          <w:rFonts w:asciiTheme="minorBidi" w:hAnsiTheme="minorBidi"/>
          <w:sz w:val="22"/>
          <w:szCs w:val="22"/>
        </w:rPr>
        <w:t>Saidin and Yaacob</w:t>
      </w:r>
      <w:r w:rsidR="00893684">
        <w:rPr>
          <w:rFonts w:asciiTheme="minorBidi" w:hAnsiTheme="minorBidi"/>
          <w:sz w:val="22"/>
          <w:szCs w:val="22"/>
        </w:rPr>
        <w:t xml:space="preserve"> (</w:t>
      </w:r>
      <w:r w:rsidR="007E3D67" w:rsidRPr="008A750D">
        <w:rPr>
          <w:rFonts w:asciiTheme="minorBidi" w:hAnsiTheme="minorBidi"/>
          <w:sz w:val="22"/>
          <w:szCs w:val="22"/>
        </w:rPr>
        <w:t>2016</w:t>
      </w:r>
      <w:r w:rsidR="00893684">
        <w:rPr>
          <w:rFonts w:asciiTheme="minorBidi" w:hAnsiTheme="minorBidi"/>
          <w:sz w:val="22"/>
          <w:szCs w:val="22"/>
        </w:rPr>
        <w:t>)</w:t>
      </w:r>
      <w:r w:rsidR="007E3D67" w:rsidRPr="008A750D">
        <w:rPr>
          <w:rFonts w:asciiTheme="minorBidi" w:hAnsiTheme="minorBidi"/>
          <w:i/>
          <w:iCs/>
          <w:sz w:val="22"/>
          <w:szCs w:val="22"/>
        </w:rPr>
        <w:t xml:space="preserve"> </w:t>
      </w:r>
      <w:r w:rsidR="007E3D67" w:rsidRPr="008A750D">
        <w:rPr>
          <w:rFonts w:asciiTheme="minorBidi" w:hAnsiTheme="minorBidi"/>
          <w:sz w:val="22"/>
          <w:szCs w:val="22"/>
        </w:rPr>
        <w:t xml:space="preserve">as </w:t>
      </w:r>
      <w:r w:rsidR="00AB34E9" w:rsidRPr="008A750D">
        <w:rPr>
          <w:rFonts w:asciiTheme="minorBidi" w:hAnsiTheme="minorBidi"/>
          <w:sz w:val="22"/>
          <w:szCs w:val="22"/>
        </w:rPr>
        <w:t xml:space="preserve">it </w:t>
      </w:r>
      <w:r w:rsidR="007E3D67" w:rsidRPr="008A750D">
        <w:rPr>
          <w:rFonts w:asciiTheme="minorBidi" w:hAnsiTheme="minorBidi"/>
          <w:sz w:val="22"/>
          <w:szCs w:val="22"/>
        </w:rPr>
        <w:t>enable</w:t>
      </w:r>
      <w:r w:rsidR="00AB34E9" w:rsidRPr="008A750D">
        <w:rPr>
          <w:rFonts w:asciiTheme="minorBidi" w:hAnsiTheme="minorBidi"/>
          <w:sz w:val="22"/>
          <w:szCs w:val="22"/>
        </w:rPr>
        <w:t>s</w:t>
      </w:r>
      <w:r w:rsidR="007E3D67" w:rsidRPr="008A750D">
        <w:rPr>
          <w:rFonts w:asciiTheme="minorBidi" w:hAnsiTheme="minorBidi"/>
          <w:sz w:val="22"/>
          <w:szCs w:val="22"/>
        </w:rPr>
        <w:t xml:space="preserve"> </w:t>
      </w:r>
      <w:r w:rsidR="00AB34E9" w:rsidRPr="008A750D">
        <w:rPr>
          <w:rFonts w:asciiTheme="minorBidi" w:hAnsiTheme="minorBidi"/>
          <w:sz w:val="22"/>
          <w:szCs w:val="22"/>
        </w:rPr>
        <w:t xml:space="preserve">me </w:t>
      </w:r>
      <w:r w:rsidR="007E3D67" w:rsidRPr="008A750D">
        <w:rPr>
          <w:rFonts w:asciiTheme="minorBidi" w:hAnsiTheme="minorBidi"/>
          <w:sz w:val="22"/>
          <w:szCs w:val="22"/>
        </w:rPr>
        <w:t xml:space="preserve">to undertake research that will impact </w:t>
      </w:r>
      <w:r w:rsidR="00AB34E9" w:rsidRPr="008A750D">
        <w:rPr>
          <w:rFonts w:asciiTheme="minorBidi" w:hAnsiTheme="minorBidi"/>
          <w:sz w:val="22"/>
          <w:szCs w:val="22"/>
        </w:rPr>
        <w:t xml:space="preserve">my </w:t>
      </w:r>
      <w:r w:rsidR="000768E2" w:rsidRPr="008A750D">
        <w:rPr>
          <w:rFonts w:asciiTheme="minorBidi" w:hAnsiTheme="minorBidi"/>
          <w:sz w:val="22"/>
          <w:szCs w:val="22"/>
        </w:rPr>
        <w:t xml:space="preserve">day to day </w:t>
      </w:r>
      <w:r w:rsidR="007E3D67" w:rsidRPr="008A750D">
        <w:rPr>
          <w:rFonts w:asciiTheme="minorBidi" w:hAnsiTheme="minorBidi"/>
          <w:sz w:val="22"/>
          <w:szCs w:val="22"/>
        </w:rPr>
        <w:t>practi</w:t>
      </w:r>
      <w:r w:rsidR="00AB34E9" w:rsidRPr="008A750D">
        <w:rPr>
          <w:rFonts w:asciiTheme="minorBidi" w:hAnsiTheme="minorBidi"/>
          <w:sz w:val="22"/>
          <w:szCs w:val="22"/>
        </w:rPr>
        <w:t>c</w:t>
      </w:r>
      <w:r w:rsidR="007E3D67" w:rsidRPr="008A750D">
        <w:rPr>
          <w:rFonts w:asciiTheme="minorBidi" w:hAnsiTheme="minorBidi"/>
          <w:sz w:val="22"/>
          <w:szCs w:val="22"/>
        </w:rPr>
        <w:t>e</w:t>
      </w:r>
      <w:r w:rsidR="00AB34E9" w:rsidRPr="008A750D">
        <w:rPr>
          <w:rFonts w:asciiTheme="minorBidi" w:hAnsiTheme="minorBidi"/>
          <w:sz w:val="22"/>
          <w:szCs w:val="22"/>
        </w:rPr>
        <w:t xml:space="preserve"> in </w:t>
      </w:r>
      <w:r w:rsidR="000768E2" w:rsidRPr="008A750D">
        <w:rPr>
          <w:rFonts w:asciiTheme="minorBidi" w:hAnsiTheme="minorBidi"/>
          <w:sz w:val="22"/>
          <w:szCs w:val="22"/>
        </w:rPr>
        <w:t xml:space="preserve">my delivered singing lessons on </w:t>
      </w:r>
      <w:r w:rsidR="00AB34E9" w:rsidRPr="008A750D">
        <w:rPr>
          <w:rFonts w:asciiTheme="minorBidi" w:hAnsiTheme="minorBidi"/>
          <w:sz w:val="22"/>
          <w:szCs w:val="22"/>
        </w:rPr>
        <w:t xml:space="preserve">a very </w:t>
      </w:r>
      <w:r w:rsidR="00271E80" w:rsidRPr="008A750D">
        <w:rPr>
          <w:rFonts w:asciiTheme="minorBidi" w:hAnsiTheme="minorBidi"/>
          <w:sz w:val="22"/>
          <w:szCs w:val="22"/>
        </w:rPr>
        <w:t xml:space="preserve">real </w:t>
      </w:r>
      <w:r w:rsidR="000768E2" w:rsidRPr="008A750D">
        <w:rPr>
          <w:rFonts w:asciiTheme="minorBidi" w:hAnsiTheme="minorBidi"/>
          <w:sz w:val="22"/>
          <w:szCs w:val="22"/>
        </w:rPr>
        <w:t xml:space="preserve">and </w:t>
      </w:r>
      <w:r w:rsidR="00AB34E9" w:rsidRPr="008A750D">
        <w:rPr>
          <w:rFonts w:asciiTheme="minorBidi" w:hAnsiTheme="minorBidi"/>
          <w:sz w:val="22"/>
          <w:szCs w:val="22"/>
        </w:rPr>
        <w:t xml:space="preserve">practical </w:t>
      </w:r>
      <w:r w:rsidR="000768E2" w:rsidRPr="008A750D">
        <w:rPr>
          <w:rFonts w:asciiTheme="minorBidi" w:hAnsiTheme="minorBidi"/>
          <w:sz w:val="22"/>
          <w:szCs w:val="22"/>
        </w:rPr>
        <w:t>level</w:t>
      </w:r>
      <w:r w:rsidR="007E3D67" w:rsidRPr="008A750D">
        <w:rPr>
          <w:rFonts w:asciiTheme="minorBidi" w:hAnsiTheme="minorBidi"/>
          <w:sz w:val="22"/>
          <w:szCs w:val="22"/>
        </w:rPr>
        <w:t>.</w:t>
      </w:r>
      <w:r w:rsidR="007E3D67" w:rsidRPr="008A750D">
        <w:rPr>
          <w:rFonts w:asciiTheme="minorBidi" w:hAnsiTheme="minorBidi"/>
          <w:i/>
          <w:iCs/>
          <w:sz w:val="22"/>
          <w:szCs w:val="22"/>
        </w:rPr>
        <w:t xml:space="preserve">  </w:t>
      </w:r>
      <w:r w:rsidR="00326614" w:rsidRPr="008A750D">
        <w:rPr>
          <w:rFonts w:asciiTheme="minorBidi" w:hAnsiTheme="minorBidi"/>
          <w:i/>
          <w:iCs/>
          <w:sz w:val="22"/>
          <w:szCs w:val="22"/>
        </w:rPr>
        <w:t xml:space="preserve"> </w:t>
      </w:r>
    </w:p>
    <w:p w14:paraId="44825D2F" w14:textId="397FA535" w:rsidR="00F034A7" w:rsidRPr="008A750D" w:rsidRDefault="00F034A7" w:rsidP="00B66D89">
      <w:pPr>
        <w:spacing w:line="276" w:lineRule="auto"/>
        <w:rPr>
          <w:rFonts w:asciiTheme="minorBidi" w:hAnsiTheme="minorBidi"/>
          <w:sz w:val="22"/>
          <w:szCs w:val="22"/>
        </w:rPr>
      </w:pPr>
      <w:r w:rsidRPr="008A750D">
        <w:rPr>
          <w:rFonts w:asciiTheme="minorBidi" w:hAnsiTheme="minorBidi"/>
          <w:sz w:val="22"/>
          <w:szCs w:val="22"/>
        </w:rPr>
        <w:t>The implications of being an insider researcher need to be considered</w:t>
      </w:r>
      <w:r w:rsidR="00BC1CE9" w:rsidRPr="008A750D">
        <w:rPr>
          <w:rFonts w:asciiTheme="minorBidi" w:hAnsiTheme="minorBidi"/>
          <w:sz w:val="22"/>
          <w:szCs w:val="22"/>
        </w:rPr>
        <w:t xml:space="preserve"> for this project</w:t>
      </w:r>
      <w:r w:rsidR="003538AE" w:rsidRPr="008A750D">
        <w:rPr>
          <w:rFonts w:asciiTheme="minorBidi" w:hAnsiTheme="minorBidi"/>
          <w:sz w:val="22"/>
          <w:szCs w:val="22"/>
        </w:rPr>
        <w:t>: t</w:t>
      </w:r>
      <w:r w:rsidR="00BC1CE9" w:rsidRPr="008A750D">
        <w:rPr>
          <w:rFonts w:asciiTheme="minorBidi" w:hAnsiTheme="minorBidi"/>
          <w:sz w:val="22"/>
          <w:szCs w:val="22"/>
        </w:rPr>
        <w:t>he research is taking place within my workplace and all of the participants come from my current teaching cohort</w:t>
      </w:r>
      <w:r w:rsidR="003538AE" w:rsidRPr="008A750D">
        <w:rPr>
          <w:rFonts w:asciiTheme="minorBidi" w:hAnsiTheme="minorBidi"/>
          <w:sz w:val="22"/>
          <w:szCs w:val="22"/>
        </w:rPr>
        <w:t>. T</w:t>
      </w:r>
      <w:r w:rsidR="00591A43" w:rsidRPr="008A750D">
        <w:rPr>
          <w:rFonts w:asciiTheme="minorBidi" w:hAnsiTheme="minorBidi"/>
          <w:sz w:val="22"/>
          <w:szCs w:val="22"/>
        </w:rPr>
        <w:t>his can provide considerable benefi</w:t>
      </w:r>
      <w:r w:rsidR="004B2E31" w:rsidRPr="008A750D">
        <w:rPr>
          <w:rFonts w:asciiTheme="minorBidi" w:hAnsiTheme="minorBidi"/>
          <w:sz w:val="22"/>
          <w:szCs w:val="22"/>
        </w:rPr>
        <w:t xml:space="preserve">ts as I am </w:t>
      </w:r>
      <w:r w:rsidR="0021797C" w:rsidRPr="008A750D">
        <w:rPr>
          <w:rFonts w:asciiTheme="minorBidi" w:hAnsiTheme="minorBidi"/>
          <w:sz w:val="22"/>
          <w:szCs w:val="22"/>
        </w:rPr>
        <w:t>within a work environment which</w:t>
      </w:r>
      <w:r w:rsidR="0061087E" w:rsidRPr="008A750D">
        <w:rPr>
          <w:rFonts w:asciiTheme="minorBidi" w:hAnsiTheme="minorBidi"/>
          <w:sz w:val="22"/>
          <w:szCs w:val="22"/>
        </w:rPr>
        <w:t xml:space="preserve"> has already afforded me considerable knowledge on this topic</w:t>
      </w:r>
      <w:r w:rsidR="006B6207" w:rsidRPr="008A750D">
        <w:rPr>
          <w:rFonts w:asciiTheme="minorBidi" w:hAnsiTheme="minorBidi"/>
          <w:sz w:val="22"/>
          <w:szCs w:val="22"/>
        </w:rPr>
        <w:t xml:space="preserve">, and which, </w:t>
      </w:r>
      <w:r w:rsidR="009B5A75" w:rsidRPr="008A750D">
        <w:rPr>
          <w:rFonts w:asciiTheme="minorBidi" w:hAnsiTheme="minorBidi"/>
          <w:sz w:val="22"/>
          <w:szCs w:val="22"/>
        </w:rPr>
        <w:t>in turn</w:t>
      </w:r>
      <w:r w:rsidR="006B6207" w:rsidRPr="008A750D">
        <w:rPr>
          <w:rFonts w:asciiTheme="minorBidi" w:hAnsiTheme="minorBidi"/>
          <w:sz w:val="22"/>
          <w:szCs w:val="22"/>
        </w:rPr>
        <w:t>, might result in improved knowledge</w:t>
      </w:r>
      <w:r w:rsidR="003D15D0" w:rsidRPr="008A750D">
        <w:rPr>
          <w:rFonts w:asciiTheme="minorBidi" w:hAnsiTheme="minorBidi"/>
          <w:sz w:val="22"/>
          <w:szCs w:val="22"/>
        </w:rPr>
        <w:t xml:space="preserve">. </w:t>
      </w:r>
      <w:r w:rsidR="00066BFD" w:rsidRPr="008A750D">
        <w:rPr>
          <w:rFonts w:asciiTheme="minorBidi" w:hAnsiTheme="minorBidi"/>
          <w:sz w:val="22"/>
          <w:szCs w:val="22"/>
        </w:rPr>
        <w:t xml:space="preserve">It also offers the very real opportunity to action change </w:t>
      </w:r>
      <w:r w:rsidR="0023270A" w:rsidRPr="008A750D">
        <w:rPr>
          <w:rFonts w:asciiTheme="minorBidi" w:hAnsiTheme="minorBidi"/>
          <w:sz w:val="22"/>
          <w:szCs w:val="22"/>
        </w:rPr>
        <w:t xml:space="preserve">on the basis of the outcomes of the study. </w:t>
      </w:r>
      <w:r w:rsidR="008059F4" w:rsidRPr="008A750D">
        <w:rPr>
          <w:rFonts w:asciiTheme="minorBidi" w:hAnsiTheme="minorBidi"/>
          <w:sz w:val="22"/>
          <w:szCs w:val="22"/>
        </w:rPr>
        <w:t>(Costley et al, 2010)</w:t>
      </w:r>
    </w:p>
    <w:p w14:paraId="1CEEC426" w14:textId="52E538BB" w:rsidR="008059F4" w:rsidRPr="009E2402" w:rsidRDefault="008059F4" w:rsidP="009E2402">
      <w:pPr>
        <w:spacing w:line="276" w:lineRule="auto"/>
        <w:rPr>
          <w:rFonts w:asciiTheme="minorBidi" w:hAnsiTheme="minorBidi"/>
          <w:sz w:val="22"/>
          <w:szCs w:val="22"/>
        </w:rPr>
      </w:pPr>
      <w:r w:rsidRPr="008A750D">
        <w:rPr>
          <w:rFonts w:asciiTheme="minorBidi" w:hAnsiTheme="minorBidi"/>
          <w:sz w:val="22"/>
          <w:szCs w:val="22"/>
        </w:rPr>
        <w:t>However</w:t>
      </w:r>
      <w:r w:rsidR="00F66136" w:rsidRPr="008A750D">
        <w:rPr>
          <w:rFonts w:asciiTheme="minorBidi" w:hAnsiTheme="minorBidi"/>
          <w:sz w:val="22"/>
          <w:szCs w:val="22"/>
        </w:rPr>
        <w:t>,</w:t>
      </w:r>
      <w:r w:rsidRPr="008A750D">
        <w:rPr>
          <w:rFonts w:asciiTheme="minorBidi" w:hAnsiTheme="minorBidi"/>
          <w:sz w:val="22"/>
          <w:szCs w:val="22"/>
        </w:rPr>
        <w:t xml:space="preserve"> </w:t>
      </w:r>
      <w:r w:rsidR="00BF49A1" w:rsidRPr="008A750D">
        <w:rPr>
          <w:rFonts w:asciiTheme="minorBidi" w:hAnsiTheme="minorBidi"/>
          <w:sz w:val="22"/>
          <w:szCs w:val="22"/>
        </w:rPr>
        <w:t xml:space="preserve">there are </w:t>
      </w:r>
      <w:r w:rsidR="00EA0C2B">
        <w:rPr>
          <w:rFonts w:asciiTheme="minorBidi" w:hAnsiTheme="minorBidi"/>
          <w:sz w:val="22"/>
          <w:szCs w:val="22"/>
        </w:rPr>
        <w:t xml:space="preserve">very real </w:t>
      </w:r>
      <w:r w:rsidR="00BF49A1" w:rsidRPr="008A750D">
        <w:rPr>
          <w:rFonts w:asciiTheme="minorBidi" w:hAnsiTheme="minorBidi"/>
          <w:sz w:val="22"/>
          <w:szCs w:val="22"/>
        </w:rPr>
        <w:t>ethical</w:t>
      </w:r>
      <w:r w:rsidR="00DB7D45" w:rsidRPr="008A750D">
        <w:rPr>
          <w:rFonts w:asciiTheme="minorBidi" w:hAnsiTheme="minorBidi"/>
          <w:sz w:val="22"/>
          <w:szCs w:val="22"/>
        </w:rPr>
        <w:t xml:space="preserve"> </w:t>
      </w:r>
      <w:r w:rsidR="00326614" w:rsidRPr="008A750D">
        <w:rPr>
          <w:rFonts w:asciiTheme="minorBidi" w:hAnsiTheme="minorBidi"/>
          <w:sz w:val="22"/>
          <w:szCs w:val="22"/>
        </w:rPr>
        <w:t>c</w:t>
      </w:r>
      <w:r w:rsidR="00BF49A1" w:rsidRPr="008A750D">
        <w:rPr>
          <w:rFonts w:asciiTheme="minorBidi" w:hAnsiTheme="minorBidi"/>
          <w:sz w:val="22"/>
          <w:szCs w:val="22"/>
        </w:rPr>
        <w:t xml:space="preserve">onsiderations for </w:t>
      </w:r>
      <w:r w:rsidR="00EA0C2B">
        <w:rPr>
          <w:rFonts w:asciiTheme="minorBidi" w:hAnsiTheme="minorBidi"/>
          <w:sz w:val="22"/>
          <w:szCs w:val="22"/>
        </w:rPr>
        <w:t xml:space="preserve">the </w:t>
      </w:r>
      <w:r w:rsidR="00BF49A1" w:rsidRPr="008A750D">
        <w:rPr>
          <w:rFonts w:asciiTheme="minorBidi" w:hAnsiTheme="minorBidi"/>
          <w:sz w:val="22"/>
          <w:szCs w:val="22"/>
        </w:rPr>
        <w:t>insider research</w:t>
      </w:r>
      <w:r w:rsidR="00C558B9">
        <w:rPr>
          <w:rFonts w:asciiTheme="minorBidi" w:hAnsiTheme="minorBidi"/>
          <w:sz w:val="22"/>
          <w:szCs w:val="22"/>
        </w:rPr>
        <w:t xml:space="preserve">. </w:t>
      </w:r>
      <w:r w:rsidR="00C558B9" w:rsidRPr="00C558B9">
        <w:rPr>
          <w:rFonts w:asciiTheme="minorBidi" w:hAnsiTheme="minorBidi"/>
          <w:sz w:val="22"/>
          <w:szCs w:val="22"/>
        </w:rPr>
        <w:t xml:space="preserve">As </w:t>
      </w:r>
      <w:r w:rsidR="00183254">
        <w:rPr>
          <w:rFonts w:asciiTheme="minorBidi" w:hAnsiTheme="minorBidi"/>
          <w:sz w:val="22"/>
          <w:szCs w:val="22"/>
        </w:rPr>
        <w:t>t</w:t>
      </w:r>
      <w:r w:rsidR="008C7428">
        <w:rPr>
          <w:rFonts w:asciiTheme="minorBidi" w:hAnsiTheme="minorBidi"/>
          <w:sz w:val="22"/>
          <w:szCs w:val="22"/>
        </w:rPr>
        <w:t>he</w:t>
      </w:r>
      <w:r w:rsidR="00183254">
        <w:rPr>
          <w:rFonts w:asciiTheme="minorBidi" w:hAnsiTheme="minorBidi"/>
          <w:sz w:val="22"/>
          <w:szCs w:val="22"/>
        </w:rPr>
        <w:t xml:space="preserve"> </w:t>
      </w:r>
      <w:r w:rsidR="00C558B9" w:rsidRPr="00C558B9">
        <w:rPr>
          <w:rFonts w:asciiTheme="minorBidi" w:hAnsiTheme="minorBidi"/>
          <w:sz w:val="22"/>
          <w:szCs w:val="22"/>
        </w:rPr>
        <w:t xml:space="preserve">researcher </w:t>
      </w:r>
      <w:r w:rsidR="00744075">
        <w:rPr>
          <w:rFonts w:asciiTheme="minorBidi" w:hAnsiTheme="minorBidi"/>
          <w:sz w:val="22"/>
          <w:szCs w:val="22"/>
        </w:rPr>
        <w:t>is</w:t>
      </w:r>
      <w:r w:rsidR="00C558B9" w:rsidRPr="00C558B9">
        <w:rPr>
          <w:rFonts w:asciiTheme="minorBidi" w:hAnsiTheme="minorBidi"/>
          <w:sz w:val="22"/>
          <w:szCs w:val="22"/>
        </w:rPr>
        <w:t xml:space="preserve"> also the participants’ singing teacher, there is potential for bias in data collection, interpretation, and participant responses (e.g. students may give more positive feedback).</w:t>
      </w:r>
      <w:r w:rsidR="00744075">
        <w:rPr>
          <w:rFonts w:asciiTheme="minorBidi" w:hAnsiTheme="minorBidi"/>
          <w:sz w:val="22"/>
          <w:szCs w:val="22"/>
        </w:rPr>
        <w:t xml:space="preserve"> A</w:t>
      </w:r>
      <w:r w:rsidR="004071A7">
        <w:rPr>
          <w:rFonts w:asciiTheme="minorBidi" w:hAnsiTheme="minorBidi"/>
          <w:sz w:val="22"/>
          <w:szCs w:val="22"/>
        </w:rPr>
        <w:t xml:space="preserve">n attempt to mitigate against this was made by </w:t>
      </w:r>
      <w:r w:rsidR="00C3453F">
        <w:rPr>
          <w:rFonts w:asciiTheme="minorBidi" w:hAnsiTheme="minorBidi"/>
          <w:sz w:val="22"/>
          <w:szCs w:val="22"/>
        </w:rPr>
        <w:t>the data collection for both questionnaires being entirely anonymous.</w:t>
      </w:r>
      <w:r w:rsidR="009E2402">
        <w:rPr>
          <w:rFonts w:asciiTheme="minorBidi" w:hAnsiTheme="minorBidi"/>
          <w:sz w:val="22"/>
          <w:szCs w:val="22"/>
        </w:rPr>
        <w:t xml:space="preserve"> In addition to this, </w:t>
      </w:r>
      <w:r w:rsidRPr="008A750D">
        <w:rPr>
          <w:rFonts w:asciiTheme="minorBidi" w:hAnsiTheme="minorBidi"/>
          <w:sz w:val="22"/>
          <w:szCs w:val="22"/>
        </w:rPr>
        <w:t xml:space="preserve">caution must be taken to ensure that I </w:t>
      </w:r>
      <w:r w:rsidR="009B5A75" w:rsidRPr="008A750D">
        <w:rPr>
          <w:rFonts w:asciiTheme="minorBidi" w:hAnsiTheme="minorBidi"/>
          <w:sz w:val="22"/>
          <w:szCs w:val="22"/>
        </w:rPr>
        <w:t>put my pre-existing knowledge and any consequent preconceptions to one side as I engage in this research. (</w:t>
      </w:r>
      <w:r w:rsidR="008D3369" w:rsidRPr="008A750D">
        <w:rPr>
          <w:rFonts w:asciiTheme="minorBidi" w:hAnsiTheme="minorBidi"/>
          <w:sz w:val="22"/>
          <w:szCs w:val="22"/>
        </w:rPr>
        <w:t xml:space="preserve">Costley et al, 2010; </w:t>
      </w:r>
      <w:r w:rsidR="009B5A75" w:rsidRPr="008A750D">
        <w:rPr>
          <w:rFonts w:asciiTheme="minorBidi" w:hAnsiTheme="minorBidi"/>
          <w:sz w:val="22"/>
          <w:szCs w:val="22"/>
        </w:rPr>
        <w:t>Saidin and Yaacob, 2016</w:t>
      </w:r>
      <w:r w:rsidR="008D3369" w:rsidRPr="008A750D">
        <w:rPr>
          <w:rFonts w:asciiTheme="minorBidi" w:hAnsiTheme="minorBidi"/>
          <w:sz w:val="22"/>
          <w:szCs w:val="22"/>
        </w:rPr>
        <w:t>)</w:t>
      </w:r>
    </w:p>
    <w:p w14:paraId="119BF076" w14:textId="77777777" w:rsidR="00A7236C" w:rsidRPr="008A750D" w:rsidRDefault="00A7236C" w:rsidP="00B66D89">
      <w:pPr>
        <w:spacing w:line="276" w:lineRule="auto"/>
        <w:rPr>
          <w:rFonts w:asciiTheme="minorBidi" w:hAnsiTheme="minorBidi"/>
          <w:b/>
          <w:bCs/>
          <w:sz w:val="22"/>
          <w:szCs w:val="22"/>
        </w:rPr>
      </w:pPr>
    </w:p>
    <w:p w14:paraId="3D907290" w14:textId="17A78B69" w:rsidR="00384441" w:rsidRPr="008A750D" w:rsidRDefault="00384441" w:rsidP="00B66D89">
      <w:pPr>
        <w:spacing w:line="276" w:lineRule="auto"/>
        <w:rPr>
          <w:rFonts w:asciiTheme="minorBidi" w:hAnsiTheme="minorBidi"/>
          <w:b/>
          <w:bCs/>
          <w:sz w:val="22"/>
          <w:szCs w:val="22"/>
        </w:rPr>
      </w:pPr>
      <w:r w:rsidRPr="008A750D">
        <w:rPr>
          <w:rFonts w:asciiTheme="minorBidi" w:hAnsiTheme="minorBidi"/>
          <w:b/>
          <w:bCs/>
          <w:sz w:val="22"/>
          <w:szCs w:val="22"/>
        </w:rPr>
        <w:t>Mixed Mode</w:t>
      </w:r>
      <w:r w:rsidR="003E5BDC" w:rsidRPr="008A750D">
        <w:rPr>
          <w:rFonts w:asciiTheme="minorBidi" w:hAnsiTheme="minorBidi"/>
          <w:b/>
          <w:bCs/>
          <w:sz w:val="22"/>
          <w:szCs w:val="22"/>
        </w:rPr>
        <w:t>:</w:t>
      </w:r>
    </w:p>
    <w:p w14:paraId="73D5E647" w14:textId="4C76F4E6" w:rsidR="00511086" w:rsidRPr="008A750D" w:rsidRDefault="003E5BDC" w:rsidP="00B66D89">
      <w:pPr>
        <w:spacing w:line="276" w:lineRule="auto"/>
        <w:rPr>
          <w:rFonts w:asciiTheme="minorBidi" w:hAnsiTheme="minorBidi"/>
          <w:sz w:val="22"/>
          <w:szCs w:val="22"/>
        </w:rPr>
      </w:pPr>
      <w:r w:rsidRPr="008A750D">
        <w:rPr>
          <w:rFonts w:asciiTheme="minorBidi" w:hAnsiTheme="minorBidi"/>
          <w:sz w:val="22"/>
          <w:szCs w:val="22"/>
        </w:rPr>
        <w:t>T</w:t>
      </w:r>
      <w:r w:rsidR="00C65716" w:rsidRPr="008A750D">
        <w:rPr>
          <w:rFonts w:asciiTheme="minorBidi" w:hAnsiTheme="minorBidi"/>
          <w:sz w:val="22"/>
          <w:szCs w:val="22"/>
        </w:rPr>
        <w:t xml:space="preserve">his </w:t>
      </w:r>
      <w:r w:rsidR="00982046" w:rsidRPr="008A750D">
        <w:rPr>
          <w:rFonts w:asciiTheme="minorBidi" w:hAnsiTheme="minorBidi"/>
          <w:sz w:val="22"/>
          <w:szCs w:val="22"/>
        </w:rPr>
        <w:t xml:space="preserve">project </w:t>
      </w:r>
      <w:r w:rsidR="00C65716" w:rsidRPr="008A750D">
        <w:rPr>
          <w:rFonts w:asciiTheme="minorBidi" w:hAnsiTheme="minorBidi"/>
          <w:sz w:val="22"/>
          <w:szCs w:val="22"/>
        </w:rPr>
        <w:t>will</w:t>
      </w:r>
      <w:r w:rsidR="00982046" w:rsidRPr="008A750D">
        <w:rPr>
          <w:rFonts w:asciiTheme="minorBidi" w:hAnsiTheme="minorBidi"/>
          <w:sz w:val="22"/>
          <w:szCs w:val="22"/>
        </w:rPr>
        <w:t xml:space="preserve"> use</w:t>
      </w:r>
      <w:r w:rsidR="00C65716" w:rsidRPr="008A750D">
        <w:rPr>
          <w:rFonts w:asciiTheme="minorBidi" w:hAnsiTheme="minorBidi"/>
          <w:sz w:val="22"/>
          <w:szCs w:val="22"/>
        </w:rPr>
        <w:t xml:space="preserve"> a mixed </w:t>
      </w:r>
      <w:r w:rsidR="00E149DA" w:rsidRPr="008A750D">
        <w:rPr>
          <w:rFonts w:asciiTheme="minorBidi" w:hAnsiTheme="minorBidi"/>
          <w:sz w:val="22"/>
          <w:szCs w:val="22"/>
        </w:rPr>
        <w:t xml:space="preserve">method </w:t>
      </w:r>
      <w:r w:rsidR="00982046" w:rsidRPr="008A750D">
        <w:rPr>
          <w:rFonts w:asciiTheme="minorBidi" w:hAnsiTheme="minorBidi"/>
          <w:sz w:val="22"/>
          <w:szCs w:val="22"/>
        </w:rPr>
        <w:t>design</w:t>
      </w:r>
      <w:r w:rsidR="00B739D4" w:rsidRPr="008A750D">
        <w:rPr>
          <w:rFonts w:asciiTheme="minorBidi" w:hAnsiTheme="minorBidi"/>
          <w:sz w:val="22"/>
          <w:szCs w:val="22"/>
        </w:rPr>
        <w:t xml:space="preserve">, the central characteristic of which is an application of both </w:t>
      </w:r>
      <w:r w:rsidR="004760A7" w:rsidRPr="008A750D">
        <w:rPr>
          <w:rFonts w:asciiTheme="minorBidi" w:hAnsiTheme="minorBidi"/>
          <w:sz w:val="22"/>
          <w:szCs w:val="22"/>
        </w:rPr>
        <w:t>qualitative</w:t>
      </w:r>
      <w:r w:rsidR="00B739D4" w:rsidRPr="008A750D">
        <w:rPr>
          <w:rFonts w:asciiTheme="minorBidi" w:hAnsiTheme="minorBidi"/>
          <w:sz w:val="22"/>
          <w:szCs w:val="22"/>
        </w:rPr>
        <w:t xml:space="preserve"> and quantitative research methods</w:t>
      </w:r>
      <w:r w:rsidR="003E7D19" w:rsidRPr="008A750D">
        <w:rPr>
          <w:rFonts w:asciiTheme="minorBidi" w:hAnsiTheme="minorBidi"/>
          <w:sz w:val="22"/>
          <w:szCs w:val="22"/>
        </w:rPr>
        <w:t xml:space="preserve"> (Cresswell, 2004)</w:t>
      </w:r>
      <w:r w:rsidR="00B739D4" w:rsidRPr="008A750D">
        <w:rPr>
          <w:rFonts w:asciiTheme="minorBidi" w:hAnsiTheme="minorBidi"/>
          <w:sz w:val="22"/>
          <w:szCs w:val="22"/>
        </w:rPr>
        <w:t>.</w:t>
      </w:r>
      <w:r w:rsidR="00F826E4" w:rsidRPr="008A750D">
        <w:rPr>
          <w:rFonts w:asciiTheme="minorBidi" w:hAnsiTheme="minorBidi"/>
          <w:sz w:val="22"/>
          <w:szCs w:val="22"/>
        </w:rPr>
        <w:t xml:space="preserve"> Johnson &amp; Onwuegbuzie (2004) state, “the goal of mixed methods research is not to replace either of these approaches but rather to draw from the strengths and minimize the weaknesses of both in single research studies and across studies” (pp. 14-15)</w:t>
      </w:r>
      <w:r w:rsidR="00BE2A18" w:rsidRPr="008A750D">
        <w:rPr>
          <w:rFonts w:asciiTheme="minorBidi" w:hAnsiTheme="minorBidi"/>
          <w:sz w:val="22"/>
          <w:szCs w:val="22"/>
        </w:rPr>
        <w:t>.</w:t>
      </w:r>
      <w:r w:rsidR="004760A7" w:rsidRPr="008A750D">
        <w:rPr>
          <w:rFonts w:asciiTheme="minorBidi" w:hAnsiTheme="minorBidi"/>
          <w:sz w:val="22"/>
          <w:szCs w:val="22"/>
        </w:rPr>
        <w:t xml:space="preserve"> </w:t>
      </w:r>
      <w:r w:rsidR="006C2A41" w:rsidRPr="008A750D">
        <w:rPr>
          <w:rFonts w:asciiTheme="minorBidi" w:hAnsiTheme="minorBidi"/>
          <w:sz w:val="22"/>
          <w:szCs w:val="22"/>
        </w:rPr>
        <w:t>Mixed methods research in Mus</w:t>
      </w:r>
      <w:r w:rsidR="007D51CB" w:rsidRPr="008A750D">
        <w:rPr>
          <w:rFonts w:asciiTheme="minorBidi" w:hAnsiTheme="minorBidi"/>
          <w:sz w:val="22"/>
          <w:szCs w:val="22"/>
        </w:rPr>
        <w:t xml:space="preserve">ic </w:t>
      </w:r>
      <w:r w:rsidR="00736B23" w:rsidRPr="008A750D">
        <w:rPr>
          <w:rFonts w:asciiTheme="minorBidi" w:hAnsiTheme="minorBidi"/>
          <w:sz w:val="22"/>
          <w:szCs w:val="22"/>
        </w:rPr>
        <w:t>Education</w:t>
      </w:r>
      <w:r w:rsidR="006C2A41" w:rsidRPr="008A750D">
        <w:rPr>
          <w:rFonts w:asciiTheme="minorBidi" w:hAnsiTheme="minorBidi"/>
          <w:sz w:val="22"/>
          <w:szCs w:val="22"/>
        </w:rPr>
        <w:t xml:space="preserve"> </w:t>
      </w:r>
      <w:r w:rsidR="004760A7" w:rsidRPr="008A750D">
        <w:rPr>
          <w:rFonts w:asciiTheme="minorBidi" w:hAnsiTheme="minorBidi"/>
          <w:sz w:val="22"/>
          <w:szCs w:val="22"/>
        </w:rPr>
        <w:t xml:space="preserve">is something which </w:t>
      </w:r>
      <w:r w:rsidR="00E82C9B" w:rsidRPr="008A750D">
        <w:rPr>
          <w:rFonts w:asciiTheme="minorBidi" w:hAnsiTheme="minorBidi"/>
          <w:sz w:val="22"/>
          <w:szCs w:val="22"/>
        </w:rPr>
        <w:t>has steadily grown in po</w:t>
      </w:r>
      <w:r w:rsidR="00793884" w:rsidRPr="008A750D">
        <w:rPr>
          <w:rFonts w:asciiTheme="minorBidi" w:hAnsiTheme="minorBidi"/>
          <w:sz w:val="22"/>
          <w:szCs w:val="22"/>
        </w:rPr>
        <w:t>pularity since the early 2000’s (</w:t>
      </w:r>
      <w:r w:rsidR="00736B23" w:rsidRPr="008A750D">
        <w:rPr>
          <w:rFonts w:asciiTheme="minorBidi" w:hAnsiTheme="minorBidi"/>
          <w:sz w:val="22"/>
          <w:szCs w:val="22"/>
        </w:rPr>
        <w:t>Fitzpatrick</w:t>
      </w:r>
      <w:r w:rsidR="00793884" w:rsidRPr="008A750D">
        <w:rPr>
          <w:rFonts w:asciiTheme="minorBidi" w:hAnsiTheme="minorBidi"/>
          <w:sz w:val="22"/>
          <w:szCs w:val="22"/>
        </w:rPr>
        <w:t>, 2014</w:t>
      </w:r>
      <w:r w:rsidR="00736B23" w:rsidRPr="008A750D">
        <w:rPr>
          <w:rFonts w:asciiTheme="minorBidi" w:hAnsiTheme="minorBidi"/>
          <w:sz w:val="22"/>
          <w:szCs w:val="22"/>
        </w:rPr>
        <w:t>)</w:t>
      </w:r>
      <w:r w:rsidR="00CD3FFD" w:rsidRPr="008A750D">
        <w:rPr>
          <w:rFonts w:asciiTheme="minorBidi" w:hAnsiTheme="minorBidi"/>
          <w:sz w:val="22"/>
          <w:szCs w:val="22"/>
        </w:rPr>
        <w:t>.</w:t>
      </w:r>
      <w:r w:rsidR="00E465D9" w:rsidRPr="008A750D">
        <w:rPr>
          <w:rFonts w:asciiTheme="minorBidi" w:hAnsiTheme="minorBidi"/>
          <w:sz w:val="22"/>
          <w:szCs w:val="22"/>
        </w:rPr>
        <w:t xml:space="preserve"> </w:t>
      </w:r>
      <w:r w:rsidR="00B42C5F" w:rsidRPr="008A750D">
        <w:rPr>
          <w:rFonts w:asciiTheme="minorBidi" w:hAnsiTheme="minorBidi"/>
          <w:sz w:val="22"/>
          <w:szCs w:val="22"/>
        </w:rPr>
        <w:t>Th</w:t>
      </w:r>
      <w:r w:rsidR="005B1D5F" w:rsidRPr="008A750D">
        <w:rPr>
          <w:rFonts w:asciiTheme="minorBidi" w:hAnsiTheme="minorBidi"/>
          <w:sz w:val="22"/>
          <w:szCs w:val="22"/>
        </w:rPr>
        <w:t>is</w:t>
      </w:r>
      <w:r w:rsidR="00B42C5F" w:rsidRPr="008A750D">
        <w:rPr>
          <w:rFonts w:asciiTheme="minorBidi" w:hAnsiTheme="minorBidi"/>
          <w:sz w:val="22"/>
          <w:szCs w:val="22"/>
        </w:rPr>
        <w:t xml:space="preserve"> </w:t>
      </w:r>
      <w:r w:rsidR="005B1D5F" w:rsidRPr="008A750D">
        <w:rPr>
          <w:rFonts w:asciiTheme="minorBidi" w:hAnsiTheme="minorBidi"/>
          <w:sz w:val="22"/>
          <w:szCs w:val="22"/>
        </w:rPr>
        <w:t>precedent</w:t>
      </w:r>
      <w:r w:rsidR="00417027" w:rsidRPr="008A750D">
        <w:rPr>
          <w:rFonts w:asciiTheme="minorBidi" w:hAnsiTheme="minorBidi"/>
          <w:sz w:val="22"/>
          <w:szCs w:val="22"/>
        </w:rPr>
        <w:t xml:space="preserve"> se</w:t>
      </w:r>
      <w:r w:rsidR="005B1D5F" w:rsidRPr="008A750D">
        <w:rPr>
          <w:rFonts w:asciiTheme="minorBidi" w:hAnsiTheme="minorBidi"/>
          <w:sz w:val="22"/>
          <w:szCs w:val="22"/>
        </w:rPr>
        <w:t>t</w:t>
      </w:r>
      <w:r w:rsidR="00417027" w:rsidRPr="008A750D">
        <w:rPr>
          <w:rFonts w:asciiTheme="minorBidi" w:hAnsiTheme="minorBidi"/>
          <w:sz w:val="22"/>
          <w:szCs w:val="22"/>
        </w:rPr>
        <w:t xml:space="preserve"> within music education for the employing of Mixed methods studies</w:t>
      </w:r>
      <w:r w:rsidR="005C6779" w:rsidRPr="008A750D">
        <w:rPr>
          <w:rFonts w:asciiTheme="minorBidi" w:hAnsiTheme="minorBidi"/>
          <w:sz w:val="22"/>
          <w:szCs w:val="22"/>
        </w:rPr>
        <w:t xml:space="preserve"> considerably impacted</w:t>
      </w:r>
      <w:r w:rsidR="00CD3FFD" w:rsidRPr="008A750D">
        <w:rPr>
          <w:rFonts w:asciiTheme="minorBidi" w:hAnsiTheme="minorBidi"/>
          <w:sz w:val="22"/>
          <w:szCs w:val="22"/>
        </w:rPr>
        <w:t xml:space="preserve"> my</w:t>
      </w:r>
      <w:r w:rsidR="005C6779" w:rsidRPr="008A750D">
        <w:rPr>
          <w:rFonts w:asciiTheme="minorBidi" w:hAnsiTheme="minorBidi"/>
          <w:sz w:val="22"/>
          <w:szCs w:val="22"/>
        </w:rPr>
        <w:t xml:space="preserve"> decision to </w:t>
      </w:r>
      <w:r w:rsidR="0042133C" w:rsidRPr="008A750D">
        <w:rPr>
          <w:rFonts w:asciiTheme="minorBidi" w:hAnsiTheme="minorBidi"/>
          <w:sz w:val="22"/>
          <w:szCs w:val="22"/>
        </w:rPr>
        <w:t>pursue</w:t>
      </w:r>
      <w:r w:rsidR="005C6779" w:rsidRPr="008A750D">
        <w:rPr>
          <w:rFonts w:asciiTheme="minorBidi" w:hAnsiTheme="minorBidi"/>
          <w:sz w:val="22"/>
          <w:szCs w:val="22"/>
        </w:rPr>
        <w:t xml:space="preserve"> a mixed modes method, and was only strengthened by </w:t>
      </w:r>
      <w:r w:rsidR="00CD3FFD" w:rsidRPr="008A750D">
        <w:rPr>
          <w:rFonts w:asciiTheme="minorBidi" w:hAnsiTheme="minorBidi"/>
          <w:sz w:val="22"/>
          <w:szCs w:val="22"/>
        </w:rPr>
        <w:t>my</w:t>
      </w:r>
      <w:r w:rsidR="00417027" w:rsidRPr="008A750D">
        <w:rPr>
          <w:rFonts w:asciiTheme="minorBidi" w:hAnsiTheme="minorBidi"/>
          <w:sz w:val="22"/>
          <w:szCs w:val="22"/>
        </w:rPr>
        <w:t xml:space="preserve"> own desire </w:t>
      </w:r>
      <w:r w:rsidR="00DE551B" w:rsidRPr="008A750D">
        <w:rPr>
          <w:rFonts w:asciiTheme="minorBidi" w:hAnsiTheme="minorBidi"/>
          <w:sz w:val="22"/>
          <w:szCs w:val="22"/>
        </w:rPr>
        <w:t xml:space="preserve">to gain experience </w:t>
      </w:r>
      <w:r w:rsidR="0042133C" w:rsidRPr="008A750D">
        <w:rPr>
          <w:rFonts w:asciiTheme="minorBidi" w:hAnsiTheme="minorBidi"/>
          <w:sz w:val="22"/>
          <w:szCs w:val="22"/>
        </w:rPr>
        <w:t xml:space="preserve">in this </w:t>
      </w:r>
      <w:r w:rsidR="005F1E6F" w:rsidRPr="008A750D">
        <w:rPr>
          <w:rFonts w:asciiTheme="minorBidi" w:hAnsiTheme="minorBidi"/>
          <w:sz w:val="22"/>
          <w:szCs w:val="22"/>
        </w:rPr>
        <w:t xml:space="preserve">particular aspect of </w:t>
      </w:r>
      <w:r w:rsidR="001A4575" w:rsidRPr="008A750D">
        <w:rPr>
          <w:rFonts w:asciiTheme="minorBidi" w:hAnsiTheme="minorBidi"/>
          <w:sz w:val="22"/>
          <w:szCs w:val="22"/>
        </w:rPr>
        <w:t xml:space="preserve">data </w:t>
      </w:r>
      <w:r w:rsidR="0042133C" w:rsidRPr="008A750D">
        <w:rPr>
          <w:rFonts w:asciiTheme="minorBidi" w:hAnsiTheme="minorBidi"/>
          <w:sz w:val="22"/>
          <w:szCs w:val="22"/>
        </w:rPr>
        <w:t xml:space="preserve">collection and </w:t>
      </w:r>
      <w:r w:rsidR="00F047E9" w:rsidRPr="008A750D">
        <w:rPr>
          <w:rFonts w:asciiTheme="minorBidi" w:hAnsiTheme="minorBidi"/>
          <w:sz w:val="22"/>
          <w:szCs w:val="22"/>
        </w:rPr>
        <w:t>analysis</w:t>
      </w:r>
      <w:r w:rsidR="001A4575" w:rsidRPr="008A750D">
        <w:rPr>
          <w:rFonts w:asciiTheme="minorBidi" w:hAnsiTheme="minorBidi"/>
          <w:sz w:val="22"/>
          <w:szCs w:val="22"/>
        </w:rPr>
        <w:t>.</w:t>
      </w:r>
    </w:p>
    <w:p w14:paraId="5520DF10" w14:textId="69B341F5" w:rsidR="00FD33C8" w:rsidRPr="008A750D" w:rsidRDefault="00FD33C8" w:rsidP="00B66D89">
      <w:pPr>
        <w:spacing w:line="276" w:lineRule="auto"/>
        <w:rPr>
          <w:rFonts w:asciiTheme="minorBidi" w:hAnsiTheme="minorBidi"/>
          <w:b/>
          <w:bCs/>
          <w:sz w:val="22"/>
          <w:szCs w:val="22"/>
        </w:rPr>
      </w:pPr>
      <w:r w:rsidRPr="008A750D">
        <w:rPr>
          <w:rFonts w:asciiTheme="minorBidi" w:hAnsiTheme="minorBidi"/>
          <w:b/>
          <w:bCs/>
          <w:sz w:val="22"/>
          <w:szCs w:val="22"/>
        </w:rPr>
        <w:t>Qualitative data collection:</w:t>
      </w:r>
    </w:p>
    <w:p w14:paraId="0A8527BB" w14:textId="1B7C71AC" w:rsidR="00F2586A" w:rsidRPr="008A750D" w:rsidRDefault="00F2586A" w:rsidP="00B66D89">
      <w:pPr>
        <w:spacing w:line="276" w:lineRule="auto"/>
        <w:rPr>
          <w:rFonts w:asciiTheme="minorBidi" w:hAnsiTheme="minorBidi"/>
          <w:sz w:val="22"/>
          <w:szCs w:val="22"/>
        </w:rPr>
      </w:pPr>
      <w:r w:rsidRPr="008A750D">
        <w:rPr>
          <w:rFonts w:asciiTheme="minorBidi" w:hAnsiTheme="minorBidi"/>
          <w:sz w:val="22"/>
          <w:szCs w:val="22"/>
        </w:rPr>
        <w:t xml:space="preserve">This project seeks to examine the efficacy of imagery as a tool in one to one singing lessons with teenagers aged 13 – 16. Specifically it hopes to discover whether they find the use of </w:t>
      </w:r>
      <w:r w:rsidRPr="008A750D">
        <w:rPr>
          <w:rFonts w:asciiTheme="minorBidi" w:hAnsiTheme="minorBidi"/>
          <w:sz w:val="22"/>
          <w:szCs w:val="22"/>
        </w:rPr>
        <w:lastRenderedPageBreak/>
        <w:t>imagination more beneficial than the explanations of scientifically accurate anatomy.  Denscombe (2003) and Cohen et al (2007) say that a method of inquiry needs to be fit for purpose and in order to ascertain the efficacy of imagery as a tool within singing lessons,</w:t>
      </w:r>
      <w:r w:rsidR="00A9293B" w:rsidRPr="008A750D">
        <w:rPr>
          <w:rFonts w:asciiTheme="minorBidi" w:hAnsiTheme="minorBidi"/>
          <w:sz w:val="22"/>
          <w:szCs w:val="22"/>
        </w:rPr>
        <w:t xml:space="preserve"> this</w:t>
      </w:r>
      <w:r w:rsidR="0038783A">
        <w:rPr>
          <w:rFonts w:asciiTheme="minorBidi" w:hAnsiTheme="minorBidi"/>
          <w:sz w:val="22"/>
          <w:szCs w:val="22"/>
        </w:rPr>
        <w:t xml:space="preserve"> study</w:t>
      </w:r>
      <w:r w:rsidR="00A9293B" w:rsidRPr="008A750D">
        <w:rPr>
          <w:rFonts w:asciiTheme="minorBidi" w:hAnsiTheme="minorBidi"/>
          <w:sz w:val="22"/>
          <w:szCs w:val="22"/>
        </w:rPr>
        <w:t xml:space="preserve"> follows a constructivist paradig</w:t>
      </w:r>
      <w:r w:rsidR="00C25B9E" w:rsidRPr="008A750D">
        <w:rPr>
          <w:rFonts w:asciiTheme="minorBidi" w:hAnsiTheme="minorBidi"/>
          <w:sz w:val="22"/>
          <w:szCs w:val="22"/>
        </w:rPr>
        <w:t>m</w:t>
      </w:r>
      <w:r w:rsidRPr="008A750D">
        <w:rPr>
          <w:rFonts w:asciiTheme="minorBidi" w:hAnsiTheme="minorBidi"/>
          <w:sz w:val="22"/>
          <w:szCs w:val="22"/>
        </w:rPr>
        <w:t xml:space="preserve"> </w:t>
      </w:r>
      <w:r w:rsidR="003E3366" w:rsidRPr="008A750D">
        <w:rPr>
          <w:rFonts w:asciiTheme="minorBidi" w:hAnsiTheme="minorBidi"/>
          <w:sz w:val="22"/>
          <w:szCs w:val="22"/>
        </w:rPr>
        <w:t xml:space="preserve">as </w:t>
      </w:r>
      <w:r w:rsidRPr="008A750D">
        <w:rPr>
          <w:rFonts w:asciiTheme="minorBidi" w:hAnsiTheme="minorBidi"/>
          <w:sz w:val="22"/>
          <w:szCs w:val="22"/>
        </w:rPr>
        <w:t>it will be necessary to ask each individual to describe their personal experience of imagistic instruction,</w:t>
      </w:r>
      <w:r w:rsidR="00AC1B12" w:rsidRPr="008A750D">
        <w:rPr>
          <w:rFonts w:asciiTheme="minorBidi" w:hAnsiTheme="minorBidi"/>
          <w:sz w:val="22"/>
          <w:szCs w:val="22"/>
        </w:rPr>
        <w:t xml:space="preserve"> to explain </w:t>
      </w:r>
      <w:r w:rsidR="00382134" w:rsidRPr="008A750D">
        <w:rPr>
          <w:rFonts w:asciiTheme="minorBidi" w:hAnsiTheme="minorBidi"/>
          <w:sz w:val="22"/>
          <w:szCs w:val="22"/>
        </w:rPr>
        <w:t>the constructs of their own understanding of imagery, and</w:t>
      </w:r>
      <w:r w:rsidRPr="008A750D">
        <w:rPr>
          <w:rFonts w:asciiTheme="minorBidi" w:hAnsiTheme="minorBidi"/>
          <w:sz w:val="22"/>
          <w:szCs w:val="22"/>
        </w:rPr>
        <w:t xml:space="preserve"> to describe whether or not they find it helpful and why. </w:t>
      </w:r>
    </w:p>
    <w:p w14:paraId="0DB5E097" w14:textId="7EE5954B" w:rsidR="00877515" w:rsidRPr="008A750D" w:rsidRDefault="00877515" w:rsidP="00B66D89">
      <w:pPr>
        <w:spacing w:line="276" w:lineRule="auto"/>
        <w:rPr>
          <w:rFonts w:asciiTheme="minorBidi" w:hAnsiTheme="minorBidi"/>
          <w:sz w:val="22"/>
          <w:szCs w:val="22"/>
        </w:rPr>
      </w:pPr>
      <w:r w:rsidRPr="008A750D">
        <w:rPr>
          <w:rFonts w:asciiTheme="minorBidi" w:hAnsiTheme="minorBidi"/>
          <w:sz w:val="22"/>
          <w:szCs w:val="22"/>
        </w:rPr>
        <w:t>Th</w:t>
      </w:r>
      <w:r w:rsidR="00384333" w:rsidRPr="008A750D">
        <w:rPr>
          <w:rFonts w:asciiTheme="minorBidi" w:hAnsiTheme="minorBidi"/>
          <w:sz w:val="22"/>
          <w:szCs w:val="22"/>
        </w:rPr>
        <w:t>is</w:t>
      </w:r>
      <w:r w:rsidRPr="008A750D">
        <w:rPr>
          <w:rFonts w:asciiTheme="minorBidi" w:hAnsiTheme="minorBidi"/>
          <w:sz w:val="22"/>
          <w:szCs w:val="22"/>
        </w:rPr>
        <w:t xml:space="preserve"> focus on “what people, individually…are thinking and feeling” (Easterby Smith, et al</w:t>
      </w:r>
      <w:r w:rsidR="0073710D">
        <w:rPr>
          <w:rFonts w:asciiTheme="minorBidi" w:hAnsiTheme="minorBidi"/>
          <w:sz w:val="22"/>
          <w:szCs w:val="22"/>
        </w:rPr>
        <w:t>,</w:t>
      </w:r>
      <w:r w:rsidRPr="008A750D">
        <w:rPr>
          <w:rFonts w:asciiTheme="minorBidi" w:hAnsiTheme="minorBidi"/>
          <w:sz w:val="22"/>
          <w:szCs w:val="22"/>
        </w:rPr>
        <w:t xml:space="preserve"> 2012)  along with a desire to understand “The world of human experience” (Cohen &amp; Manion, 1994) puts this</w:t>
      </w:r>
      <w:r w:rsidR="002535CB" w:rsidRPr="008A750D">
        <w:rPr>
          <w:rFonts w:asciiTheme="minorBidi" w:hAnsiTheme="minorBidi"/>
          <w:sz w:val="22"/>
          <w:szCs w:val="22"/>
        </w:rPr>
        <w:t xml:space="preserve"> </w:t>
      </w:r>
      <w:r w:rsidR="009C46D7" w:rsidRPr="008A750D">
        <w:rPr>
          <w:rFonts w:asciiTheme="minorBidi" w:hAnsiTheme="minorBidi"/>
          <w:sz w:val="22"/>
          <w:szCs w:val="22"/>
        </w:rPr>
        <w:t>qualitative aspect</w:t>
      </w:r>
      <w:r w:rsidR="002535CB" w:rsidRPr="008A750D">
        <w:rPr>
          <w:rFonts w:asciiTheme="minorBidi" w:hAnsiTheme="minorBidi"/>
          <w:sz w:val="22"/>
          <w:szCs w:val="22"/>
        </w:rPr>
        <w:t xml:space="preserve"> of the</w:t>
      </w:r>
      <w:r w:rsidRPr="008A750D">
        <w:rPr>
          <w:rFonts w:asciiTheme="minorBidi" w:hAnsiTheme="minorBidi"/>
          <w:sz w:val="22"/>
          <w:szCs w:val="22"/>
        </w:rPr>
        <w:t xml:space="preserve"> </w:t>
      </w:r>
      <w:r w:rsidR="009C46D7" w:rsidRPr="008A750D">
        <w:rPr>
          <w:rFonts w:asciiTheme="minorBidi" w:hAnsiTheme="minorBidi"/>
          <w:sz w:val="22"/>
          <w:szCs w:val="22"/>
        </w:rPr>
        <w:t>research</w:t>
      </w:r>
      <w:r w:rsidRPr="008A750D">
        <w:rPr>
          <w:rFonts w:asciiTheme="minorBidi" w:hAnsiTheme="minorBidi"/>
          <w:sz w:val="22"/>
          <w:szCs w:val="22"/>
        </w:rPr>
        <w:t xml:space="preserve"> within the</w:t>
      </w:r>
      <w:r w:rsidR="00461FEF">
        <w:rPr>
          <w:rFonts w:asciiTheme="minorBidi" w:hAnsiTheme="minorBidi"/>
          <w:sz w:val="22"/>
          <w:szCs w:val="22"/>
        </w:rPr>
        <w:t xml:space="preserve"> </w:t>
      </w:r>
      <w:r w:rsidRPr="008A750D">
        <w:rPr>
          <w:rFonts w:asciiTheme="minorBidi" w:hAnsiTheme="minorBidi"/>
          <w:sz w:val="22"/>
          <w:szCs w:val="22"/>
        </w:rPr>
        <w:t>constructivist/interpretivist framework</w:t>
      </w:r>
      <w:r w:rsidR="00F557E9" w:rsidRPr="008A750D">
        <w:rPr>
          <w:rFonts w:asciiTheme="minorBidi" w:hAnsiTheme="minorBidi"/>
          <w:sz w:val="22"/>
          <w:szCs w:val="22"/>
        </w:rPr>
        <w:t xml:space="preserve"> </w:t>
      </w:r>
      <w:r w:rsidRPr="008A750D">
        <w:rPr>
          <w:rFonts w:asciiTheme="minorBidi" w:hAnsiTheme="minorBidi"/>
          <w:sz w:val="22"/>
          <w:szCs w:val="22"/>
        </w:rPr>
        <w:t xml:space="preserve">(Al-Saadi, 2014) where ‘multiple realities’ exist at once (Cresswell, 2013, p.20). The data will be analysed using a hermeneutic approach </w:t>
      </w:r>
      <w:r w:rsidR="000C14B5" w:rsidRPr="008A750D">
        <w:rPr>
          <w:rFonts w:asciiTheme="minorBidi" w:hAnsiTheme="minorBidi"/>
          <w:sz w:val="22"/>
          <w:szCs w:val="22"/>
        </w:rPr>
        <w:t>as the hope is to understand and interpret each individual participant's understanding of lived experiences. (Kakko</w:t>
      </w:r>
      <w:r w:rsidR="002939D4" w:rsidRPr="008A750D">
        <w:rPr>
          <w:rFonts w:asciiTheme="minorBidi" w:hAnsiTheme="minorBidi"/>
          <w:sz w:val="22"/>
          <w:szCs w:val="22"/>
        </w:rPr>
        <w:t>ri</w:t>
      </w:r>
      <w:r w:rsidR="000C14B5" w:rsidRPr="008A750D">
        <w:rPr>
          <w:rFonts w:asciiTheme="minorBidi" w:hAnsiTheme="minorBidi"/>
          <w:sz w:val="22"/>
          <w:szCs w:val="22"/>
        </w:rPr>
        <w:t>, 2</w:t>
      </w:r>
      <w:r w:rsidR="0052402F" w:rsidRPr="008A750D">
        <w:rPr>
          <w:rFonts w:asciiTheme="minorBidi" w:hAnsiTheme="minorBidi"/>
          <w:sz w:val="22"/>
          <w:szCs w:val="22"/>
        </w:rPr>
        <w:t>0</w:t>
      </w:r>
      <w:r w:rsidR="002939D4" w:rsidRPr="008A750D">
        <w:rPr>
          <w:rFonts w:asciiTheme="minorBidi" w:hAnsiTheme="minorBidi"/>
          <w:sz w:val="22"/>
          <w:szCs w:val="22"/>
        </w:rPr>
        <w:t>09</w:t>
      </w:r>
      <w:r w:rsidR="000C14B5" w:rsidRPr="008A750D">
        <w:rPr>
          <w:rFonts w:asciiTheme="minorBidi" w:hAnsiTheme="minorBidi"/>
          <w:sz w:val="22"/>
          <w:szCs w:val="22"/>
        </w:rPr>
        <w:t>; Laverty, 2003).</w:t>
      </w:r>
      <w:r w:rsidR="009742F0" w:rsidRPr="008A750D">
        <w:rPr>
          <w:rFonts w:asciiTheme="minorBidi" w:hAnsiTheme="minorBidi"/>
          <w:sz w:val="22"/>
          <w:szCs w:val="22"/>
        </w:rPr>
        <w:t xml:space="preserve"> </w:t>
      </w:r>
      <w:r w:rsidR="000C14B5" w:rsidRPr="008A750D">
        <w:rPr>
          <w:rFonts w:asciiTheme="minorBidi" w:hAnsiTheme="minorBidi"/>
          <w:sz w:val="22"/>
          <w:szCs w:val="22"/>
        </w:rPr>
        <w:t>P</w:t>
      </w:r>
      <w:r w:rsidR="009742F0" w:rsidRPr="008A750D">
        <w:rPr>
          <w:rFonts w:asciiTheme="minorBidi" w:hAnsiTheme="minorBidi"/>
          <w:sz w:val="22"/>
          <w:szCs w:val="22"/>
        </w:rPr>
        <w:t>atterns and corr</w:t>
      </w:r>
      <w:r w:rsidR="00D951E2" w:rsidRPr="008A750D">
        <w:rPr>
          <w:rFonts w:asciiTheme="minorBidi" w:hAnsiTheme="minorBidi"/>
          <w:sz w:val="22"/>
          <w:szCs w:val="22"/>
        </w:rPr>
        <w:t xml:space="preserve">elations </w:t>
      </w:r>
      <w:r w:rsidR="000C14B5" w:rsidRPr="008A750D">
        <w:rPr>
          <w:rFonts w:asciiTheme="minorBidi" w:hAnsiTheme="minorBidi"/>
          <w:sz w:val="22"/>
          <w:szCs w:val="22"/>
        </w:rPr>
        <w:t>will be identified to</w:t>
      </w:r>
      <w:r w:rsidR="00D951E2" w:rsidRPr="008A750D">
        <w:rPr>
          <w:rFonts w:asciiTheme="minorBidi" w:hAnsiTheme="minorBidi"/>
          <w:sz w:val="22"/>
          <w:szCs w:val="22"/>
        </w:rPr>
        <w:t xml:space="preserve"> provide a foundation for the researcher to </w:t>
      </w:r>
      <w:r w:rsidR="001B4E0F" w:rsidRPr="008A750D">
        <w:rPr>
          <w:rFonts w:asciiTheme="minorBidi" w:hAnsiTheme="minorBidi"/>
          <w:sz w:val="22"/>
          <w:szCs w:val="22"/>
        </w:rPr>
        <w:t xml:space="preserve">interpret </w:t>
      </w:r>
      <w:r w:rsidR="00B612BE" w:rsidRPr="008A750D">
        <w:rPr>
          <w:rFonts w:asciiTheme="minorBidi" w:hAnsiTheme="minorBidi"/>
          <w:sz w:val="22"/>
          <w:szCs w:val="22"/>
        </w:rPr>
        <w:t>and extrapolate meaning from the data</w:t>
      </w:r>
      <w:r w:rsidR="00FF2C45" w:rsidRPr="008A750D">
        <w:rPr>
          <w:rFonts w:asciiTheme="minorBidi" w:hAnsiTheme="minorBidi"/>
          <w:sz w:val="22"/>
          <w:szCs w:val="22"/>
        </w:rPr>
        <w:t>, as opposed to having produced one solid conclusive result. (Bell, 2005; Denscombe, 2003).</w:t>
      </w:r>
    </w:p>
    <w:p w14:paraId="0D151B59" w14:textId="323BAD4F" w:rsidR="0010657D" w:rsidRPr="008A750D" w:rsidRDefault="000C4C1E" w:rsidP="00B66D89">
      <w:pPr>
        <w:spacing w:line="276" w:lineRule="auto"/>
        <w:rPr>
          <w:rFonts w:asciiTheme="minorBidi" w:hAnsiTheme="minorBidi"/>
          <w:b/>
          <w:bCs/>
          <w:sz w:val="22"/>
          <w:szCs w:val="22"/>
        </w:rPr>
      </w:pPr>
      <w:r w:rsidRPr="008A750D">
        <w:rPr>
          <w:rFonts w:asciiTheme="minorBidi" w:hAnsiTheme="minorBidi"/>
          <w:b/>
          <w:bCs/>
          <w:sz w:val="22"/>
          <w:szCs w:val="22"/>
        </w:rPr>
        <w:t xml:space="preserve">Two </w:t>
      </w:r>
      <w:r w:rsidR="002C79B7" w:rsidRPr="008A750D">
        <w:rPr>
          <w:rFonts w:asciiTheme="minorBidi" w:hAnsiTheme="minorBidi"/>
          <w:b/>
          <w:bCs/>
          <w:sz w:val="22"/>
          <w:szCs w:val="22"/>
        </w:rPr>
        <w:t>qualitative</w:t>
      </w:r>
      <w:r w:rsidR="009F7F90" w:rsidRPr="008A750D">
        <w:rPr>
          <w:rFonts w:asciiTheme="minorBidi" w:hAnsiTheme="minorBidi"/>
          <w:b/>
          <w:bCs/>
          <w:sz w:val="22"/>
          <w:szCs w:val="22"/>
        </w:rPr>
        <w:t xml:space="preserve"> methods of data collection</w:t>
      </w:r>
      <w:r w:rsidR="00EF102E" w:rsidRPr="008A750D">
        <w:rPr>
          <w:rFonts w:asciiTheme="minorBidi" w:hAnsiTheme="minorBidi"/>
          <w:b/>
          <w:bCs/>
          <w:sz w:val="22"/>
          <w:szCs w:val="22"/>
        </w:rPr>
        <w:t xml:space="preserve"> </w:t>
      </w:r>
      <w:r w:rsidR="009F7F90" w:rsidRPr="008A750D">
        <w:rPr>
          <w:rFonts w:asciiTheme="minorBidi" w:hAnsiTheme="minorBidi"/>
          <w:b/>
          <w:bCs/>
          <w:sz w:val="22"/>
          <w:szCs w:val="22"/>
        </w:rPr>
        <w:t>:</w:t>
      </w:r>
    </w:p>
    <w:p w14:paraId="2779B1BE" w14:textId="5DFBEE4A" w:rsidR="008843AA" w:rsidRPr="008A750D" w:rsidRDefault="0010657D" w:rsidP="001273A1">
      <w:pPr>
        <w:pStyle w:val="ListParagraph"/>
        <w:numPr>
          <w:ilvl w:val="0"/>
          <w:numId w:val="8"/>
        </w:numPr>
        <w:spacing w:line="276" w:lineRule="auto"/>
        <w:rPr>
          <w:rFonts w:asciiTheme="minorBidi" w:hAnsiTheme="minorBidi"/>
          <w:sz w:val="22"/>
          <w:szCs w:val="22"/>
        </w:rPr>
      </w:pPr>
      <w:r w:rsidRPr="008A750D">
        <w:rPr>
          <w:rFonts w:asciiTheme="minorBidi" w:hAnsiTheme="minorBidi"/>
          <w:sz w:val="22"/>
          <w:szCs w:val="22"/>
        </w:rPr>
        <w:t>An initial questionnair</w:t>
      </w:r>
      <w:r w:rsidR="001236EF" w:rsidRPr="008A750D">
        <w:rPr>
          <w:rFonts w:asciiTheme="minorBidi" w:hAnsiTheme="minorBidi"/>
          <w:sz w:val="22"/>
          <w:szCs w:val="22"/>
        </w:rPr>
        <w:t>e</w:t>
      </w:r>
      <w:r w:rsidRPr="008A750D">
        <w:rPr>
          <w:rFonts w:asciiTheme="minorBidi" w:hAnsiTheme="minorBidi"/>
          <w:sz w:val="22"/>
          <w:szCs w:val="22"/>
        </w:rPr>
        <w:t xml:space="preserve"> of </w:t>
      </w:r>
      <w:r w:rsidR="009A6D6F" w:rsidRPr="008A750D">
        <w:rPr>
          <w:rFonts w:asciiTheme="minorBidi" w:hAnsiTheme="minorBidi"/>
          <w:sz w:val="22"/>
          <w:szCs w:val="22"/>
        </w:rPr>
        <w:t>fifteen</w:t>
      </w:r>
      <w:r w:rsidRPr="008A750D">
        <w:rPr>
          <w:rFonts w:asciiTheme="minorBidi" w:hAnsiTheme="minorBidi"/>
          <w:sz w:val="22"/>
          <w:szCs w:val="22"/>
        </w:rPr>
        <w:t xml:space="preserve"> questions</w:t>
      </w:r>
      <w:r w:rsidR="004222FC" w:rsidRPr="008A750D">
        <w:rPr>
          <w:rFonts w:asciiTheme="minorBidi" w:hAnsiTheme="minorBidi"/>
          <w:sz w:val="22"/>
          <w:szCs w:val="22"/>
        </w:rPr>
        <w:t xml:space="preserve"> was made available to the participants for two weeks online via Microsoft Forms</w:t>
      </w:r>
      <w:r w:rsidR="000332FA" w:rsidRPr="008A750D">
        <w:rPr>
          <w:rFonts w:asciiTheme="minorBidi" w:hAnsiTheme="minorBidi"/>
          <w:sz w:val="22"/>
          <w:szCs w:val="22"/>
        </w:rPr>
        <w:t xml:space="preserve"> </w:t>
      </w:r>
      <w:r w:rsidR="000332FA" w:rsidRPr="008A750D">
        <w:rPr>
          <w:rFonts w:asciiTheme="minorBidi" w:hAnsiTheme="minorBidi"/>
          <w:b/>
          <w:bCs/>
          <w:sz w:val="22"/>
          <w:szCs w:val="22"/>
        </w:rPr>
        <w:t>(Appendix</w:t>
      </w:r>
      <w:r w:rsidR="00330B15" w:rsidRPr="008A750D">
        <w:rPr>
          <w:rFonts w:asciiTheme="minorBidi" w:hAnsiTheme="minorBidi"/>
          <w:b/>
          <w:bCs/>
          <w:sz w:val="22"/>
          <w:szCs w:val="22"/>
        </w:rPr>
        <w:t xml:space="preserve"> </w:t>
      </w:r>
      <w:r w:rsidR="00C50030" w:rsidRPr="008A750D">
        <w:rPr>
          <w:rFonts w:asciiTheme="minorBidi" w:hAnsiTheme="minorBidi"/>
          <w:b/>
          <w:bCs/>
          <w:sz w:val="22"/>
          <w:szCs w:val="22"/>
        </w:rPr>
        <w:t>8</w:t>
      </w:r>
      <w:r w:rsidR="000332FA" w:rsidRPr="008A750D">
        <w:rPr>
          <w:rFonts w:asciiTheme="minorBidi" w:hAnsiTheme="minorBidi"/>
          <w:b/>
          <w:bCs/>
          <w:sz w:val="22"/>
          <w:szCs w:val="22"/>
        </w:rPr>
        <w:t>)</w:t>
      </w:r>
      <w:r w:rsidR="004222FC" w:rsidRPr="008A750D">
        <w:rPr>
          <w:rFonts w:asciiTheme="minorBidi" w:hAnsiTheme="minorBidi"/>
          <w:sz w:val="22"/>
          <w:szCs w:val="22"/>
        </w:rPr>
        <w:t xml:space="preserve">. The questions were composed to </w:t>
      </w:r>
      <w:r w:rsidR="008B31C3" w:rsidRPr="008A750D">
        <w:rPr>
          <w:rFonts w:asciiTheme="minorBidi" w:hAnsiTheme="minorBidi"/>
          <w:sz w:val="22"/>
          <w:szCs w:val="22"/>
        </w:rPr>
        <w:t>reflect</w:t>
      </w:r>
      <w:r w:rsidR="00843770" w:rsidRPr="008A750D">
        <w:rPr>
          <w:rFonts w:asciiTheme="minorBidi" w:hAnsiTheme="minorBidi"/>
          <w:sz w:val="22"/>
          <w:szCs w:val="22"/>
        </w:rPr>
        <w:t xml:space="preserve"> the</w:t>
      </w:r>
      <w:r w:rsidRPr="008A750D">
        <w:rPr>
          <w:rFonts w:asciiTheme="minorBidi" w:hAnsiTheme="minorBidi"/>
          <w:sz w:val="22"/>
          <w:szCs w:val="22"/>
        </w:rPr>
        <w:t xml:space="preserve"> </w:t>
      </w:r>
      <w:r w:rsidR="00554706" w:rsidRPr="008A750D">
        <w:rPr>
          <w:rFonts w:asciiTheme="minorBidi" w:hAnsiTheme="minorBidi"/>
          <w:sz w:val="22"/>
          <w:szCs w:val="22"/>
        </w:rPr>
        <w:t>historical and ongoing</w:t>
      </w:r>
      <w:r w:rsidR="00843770" w:rsidRPr="008A750D">
        <w:rPr>
          <w:rFonts w:asciiTheme="minorBidi" w:hAnsiTheme="minorBidi"/>
          <w:sz w:val="22"/>
          <w:szCs w:val="22"/>
        </w:rPr>
        <w:t xml:space="preserve"> issu</w:t>
      </w:r>
      <w:r w:rsidR="001C51BA" w:rsidRPr="008A750D">
        <w:rPr>
          <w:rFonts w:asciiTheme="minorBidi" w:hAnsiTheme="minorBidi"/>
          <w:sz w:val="22"/>
          <w:szCs w:val="22"/>
        </w:rPr>
        <w:t xml:space="preserve">es </w:t>
      </w:r>
      <w:r w:rsidR="001A2C0F" w:rsidRPr="008A750D">
        <w:rPr>
          <w:rFonts w:asciiTheme="minorBidi" w:hAnsiTheme="minorBidi"/>
          <w:sz w:val="22"/>
          <w:szCs w:val="22"/>
        </w:rPr>
        <w:t xml:space="preserve">around </w:t>
      </w:r>
      <w:r w:rsidR="00106636" w:rsidRPr="008A750D">
        <w:rPr>
          <w:rFonts w:asciiTheme="minorBidi" w:hAnsiTheme="minorBidi"/>
          <w:sz w:val="22"/>
          <w:szCs w:val="22"/>
        </w:rPr>
        <w:t xml:space="preserve">the use of </w:t>
      </w:r>
      <w:r w:rsidR="001C51BA" w:rsidRPr="008A750D">
        <w:rPr>
          <w:rFonts w:asciiTheme="minorBidi" w:hAnsiTheme="minorBidi"/>
          <w:sz w:val="22"/>
          <w:szCs w:val="22"/>
        </w:rPr>
        <w:t xml:space="preserve">imagery as a tool </w:t>
      </w:r>
      <w:r w:rsidR="00106636" w:rsidRPr="008A750D">
        <w:rPr>
          <w:rFonts w:asciiTheme="minorBidi" w:hAnsiTheme="minorBidi"/>
          <w:sz w:val="22"/>
          <w:szCs w:val="22"/>
        </w:rPr>
        <w:t>with</w:t>
      </w:r>
      <w:r w:rsidR="001C51BA" w:rsidRPr="008A750D">
        <w:rPr>
          <w:rFonts w:asciiTheme="minorBidi" w:hAnsiTheme="minorBidi"/>
          <w:sz w:val="22"/>
          <w:szCs w:val="22"/>
        </w:rPr>
        <w:t>in vocal pedagogy</w:t>
      </w:r>
      <w:r w:rsidR="00554706" w:rsidRPr="008A750D">
        <w:rPr>
          <w:rFonts w:asciiTheme="minorBidi" w:hAnsiTheme="minorBidi"/>
          <w:sz w:val="22"/>
          <w:szCs w:val="22"/>
        </w:rPr>
        <w:t xml:space="preserve"> </w:t>
      </w:r>
      <w:r w:rsidR="003B476E" w:rsidRPr="008A750D">
        <w:rPr>
          <w:rFonts w:asciiTheme="minorBidi" w:hAnsiTheme="minorBidi"/>
          <w:sz w:val="22"/>
          <w:szCs w:val="22"/>
        </w:rPr>
        <w:t xml:space="preserve">as touched on in </w:t>
      </w:r>
      <w:r w:rsidRPr="008A750D">
        <w:rPr>
          <w:rFonts w:asciiTheme="minorBidi" w:hAnsiTheme="minorBidi"/>
          <w:sz w:val="22"/>
          <w:szCs w:val="22"/>
        </w:rPr>
        <w:t xml:space="preserve">the literature review (De Santis, 2023; De Lillis, 2023; </w:t>
      </w:r>
      <w:r w:rsidR="00F136A0" w:rsidRPr="008A750D">
        <w:rPr>
          <w:rFonts w:asciiTheme="minorBidi" w:hAnsiTheme="minorBidi"/>
          <w:sz w:val="22"/>
          <w:szCs w:val="22"/>
        </w:rPr>
        <w:t>Doğanyiğit &amp; Yiğit</w:t>
      </w:r>
      <w:r w:rsidRPr="008A750D">
        <w:rPr>
          <w:rFonts w:asciiTheme="minorBidi" w:hAnsiTheme="minorBidi"/>
          <w:sz w:val="22"/>
          <w:szCs w:val="22"/>
        </w:rPr>
        <w:t>, 2023)</w:t>
      </w:r>
      <w:r w:rsidR="00106636" w:rsidRPr="008A750D">
        <w:rPr>
          <w:rFonts w:asciiTheme="minorBidi" w:hAnsiTheme="minorBidi"/>
          <w:sz w:val="22"/>
          <w:szCs w:val="22"/>
        </w:rPr>
        <w:t>,</w:t>
      </w:r>
      <w:r w:rsidRPr="008A750D">
        <w:rPr>
          <w:rFonts w:asciiTheme="minorBidi" w:hAnsiTheme="minorBidi"/>
          <w:sz w:val="22"/>
          <w:szCs w:val="22"/>
        </w:rPr>
        <w:t xml:space="preserve"> The questions took the form of an open questionnaire giving the respondent the power to decide the wording, length and amount of detail included in their answer. (Denscombe, 2003). </w:t>
      </w:r>
    </w:p>
    <w:p w14:paraId="5B3370CF" w14:textId="0DC95655" w:rsidR="00655045" w:rsidRPr="008A750D" w:rsidRDefault="006E464F" w:rsidP="001273A1">
      <w:pPr>
        <w:pStyle w:val="ListParagraph"/>
        <w:numPr>
          <w:ilvl w:val="0"/>
          <w:numId w:val="8"/>
        </w:numPr>
        <w:spacing w:line="276" w:lineRule="auto"/>
        <w:rPr>
          <w:rFonts w:asciiTheme="minorBidi" w:hAnsiTheme="minorBidi"/>
          <w:sz w:val="22"/>
          <w:szCs w:val="22"/>
        </w:rPr>
      </w:pPr>
      <w:r w:rsidRPr="008A750D">
        <w:rPr>
          <w:rFonts w:asciiTheme="minorBidi" w:hAnsiTheme="minorBidi"/>
          <w:sz w:val="22"/>
          <w:szCs w:val="22"/>
        </w:rPr>
        <w:t xml:space="preserve">An </w:t>
      </w:r>
      <w:r w:rsidR="005915FE" w:rsidRPr="008A750D">
        <w:rPr>
          <w:rFonts w:asciiTheme="minorBidi" w:hAnsiTheme="minorBidi"/>
          <w:sz w:val="22"/>
          <w:szCs w:val="22"/>
        </w:rPr>
        <w:t>in depth</w:t>
      </w:r>
      <w:r w:rsidRPr="008A750D">
        <w:rPr>
          <w:rFonts w:asciiTheme="minorBidi" w:hAnsiTheme="minorBidi"/>
          <w:sz w:val="22"/>
          <w:szCs w:val="22"/>
        </w:rPr>
        <w:t xml:space="preserve"> face to face interview was </w:t>
      </w:r>
      <w:r w:rsidR="005915FE" w:rsidRPr="008A750D">
        <w:rPr>
          <w:rFonts w:asciiTheme="minorBidi" w:hAnsiTheme="minorBidi"/>
          <w:sz w:val="22"/>
          <w:szCs w:val="22"/>
        </w:rPr>
        <w:t>conducted with each participant</w:t>
      </w:r>
      <w:r w:rsidR="001C3877" w:rsidRPr="008A750D">
        <w:rPr>
          <w:rFonts w:asciiTheme="minorBidi" w:hAnsiTheme="minorBidi"/>
          <w:sz w:val="22"/>
          <w:szCs w:val="22"/>
        </w:rPr>
        <w:t xml:space="preserve"> </w:t>
      </w:r>
      <w:r w:rsidR="001C3877" w:rsidRPr="008A750D">
        <w:rPr>
          <w:rFonts w:asciiTheme="minorBidi" w:hAnsiTheme="minorBidi"/>
          <w:b/>
          <w:bCs/>
          <w:sz w:val="22"/>
          <w:szCs w:val="22"/>
        </w:rPr>
        <w:t xml:space="preserve">(Appendix </w:t>
      </w:r>
      <w:r w:rsidR="009772B7" w:rsidRPr="008A750D">
        <w:rPr>
          <w:rFonts w:asciiTheme="minorBidi" w:hAnsiTheme="minorBidi"/>
          <w:b/>
          <w:bCs/>
          <w:sz w:val="22"/>
          <w:szCs w:val="22"/>
        </w:rPr>
        <w:t>9</w:t>
      </w:r>
      <w:r w:rsidR="001C3877" w:rsidRPr="008A750D">
        <w:rPr>
          <w:rFonts w:asciiTheme="minorBidi" w:hAnsiTheme="minorBidi"/>
          <w:b/>
          <w:bCs/>
          <w:sz w:val="22"/>
          <w:szCs w:val="22"/>
        </w:rPr>
        <w:t>)</w:t>
      </w:r>
      <w:r w:rsidR="005915FE" w:rsidRPr="008A750D">
        <w:rPr>
          <w:rFonts w:asciiTheme="minorBidi" w:hAnsiTheme="minorBidi"/>
          <w:sz w:val="22"/>
          <w:szCs w:val="22"/>
        </w:rPr>
        <w:t>.</w:t>
      </w:r>
      <w:r w:rsidR="008843AA" w:rsidRPr="008A750D">
        <w:rPr>
          <w:rFonts w:asciiTheme="minorBidi" w:hAnsiTheme="minorBidi"/>
          <w:sz w:val="22"/>
          <w:szCs w:val="22"/>
        </w:rPr>
        <w:t xml:space="preserve"> Denscombe says how interview is helpful to “gain insights into things such as people’s opinions, feelings, emotions and experiences” which fits within the proposed constructivist framework (Al Saadi, 2014) however, Easterby-Smith et al (2012) advises caution with unstructured ‘non-directive’ interview: “it is more likely to produce no clear picture in the mind of the interviewee of what questions or issues the interviewer is interested in”. As such, the interview</w:t>
      </w:r>
      <w:r w:rsidR="00257906" w:rsidRPr="008A750D">
        <w:rPr>
          <w:rFonts w:asciiTheme="minorBidi" w:hAnsiTheme="minorBidi"/>
          <w:sz w:val="22"/>
          <w:szCs w:val="22"/>
        </w:rPr>
        <w:t>s</w:t>
      </w:r>
      <w:r w:rsidR="008843AA" w:rsidRPr="008A750D">
        <w:rPr>
          <w:rFonts w:asciiTheme="minorBidi" w:hAnsiTheme="minorBidi"/>
          <w:sz w:val="22"/>
          <w:szCs w:val="22"/>
        </w:rPr>
        <w:t xml:space="preserve"> w</w:t>
      </w:r>
      <w:r w:rsidR="00E60349" w:rsidRPr="008A750D">
        <w:rPr>
          <w:rFonts w:asciiTheme="minorBidi" w:hAnsiTheme="minorBidi"/>
          <w:sz w:val="22"/>
          <w:szCs w:val="22"/>
        </w:rPr>
        <w:t xml:space="preserve">ere </w:t>
      </w:r>
      <w:r w:rsidR="00B4558F">
        <w:rPr>
          <w:rFonts w:asciiTheme="minorBidi" w:hAnsiTheme="minorBidi"/>
          <w:sz w:val="22"/>
          <w:szCs w:val="22"/>
        </w:rPr>
        <w:t xml:space="preserve">semi </w:t>
      </w:r>
      <w:r w:rsidR="008843AA" w:rsidRPr="008A750D">
        <w:rPr>
          <w:rFonts w:asciiTheme="minorBidi" w:hAnsiTheme="minorBidi"/>
          <w:sz w:val="22"/>
          <w:szCs w:val="22"/>
        </w:rPr>
        <w:t>structured with the discussion being guided by ten ‘prompts’ which sought to gather further data on the same areas explored in the initial questionnaire</w:t>
      </w:r>
      <w:r w:rsidR="00E60349" w:rsidRPr="008A750D">
        <w:rPr>
          <w:rFonts w:asciiTheme="minorBidi" w:hAnsiTheme="minorBidi"/>
          <w:sz w:val="22"/>
          <w:szCs w:val="22"/>
        </w:rPr>
        <w:t>.</w:t>
      </w:r>
      <w:r w:rsidR="003A6DEC" w:rsidRPr="008A750D">
        <w:rPr>
          <w:rFonts w:asciiTheme="minorBidi" w:hAnsiTheme="minorBidi"/>
          <w:sz w:val="22"/>
          <w:szCs w:val="22"/>
        </w:rPr>
        <w:t xml:space="preserve"> They were fully transcribed and stored on the </w:t>
      </w:r>
      <w:r w:rsidR="00BD3098" w:rsidRPr="008A750D">
        <w:rPr>
          <w:rFonts w:asciiTheme="minorBidi" w:hAnsiTheme="minorBidi"/>
          <w:sz w:val="22"/>
          <w:szCs w:val="22"/>
        </w:rPr>
        <w:t>schools’ dual authenticated system.</w:t>
      </w:r>
      <w:r w:rsidR="00655045" w:rsidRPr="008A750D">
        <w:rPr>
          <w:rFonts w:asciiTheme="minorBidi" w:hAnsiTheme="minorBidi"/>
          <w:sz w:val="22"/>
          <w:szCs w:val="22"/>
        </w:rPr>
        <w:t xml:space="preserve"> </w:t>
      </w:r>
    </w:p>
    <w:p w14:paraId="311A8DED" w14:textId="287F0635" w:rsidR="008843AA" w:rsidRPr="008A750D" w:rsidRDefault="00C05D03" w:rsidP="008A750D">
      <w:pPr>
        <w:spacing w:line="276" w:lineRule="auto"/>
        <w:rPr>
          <w:rFonts w:asciiTheme="minorBidi" w:hAnsiTheme="minorBidi"/>
          <w:sz w:val="22"/>
          <w:szCs w:val="22"/>
        </w:rPr>
      </w:pPr>
      <w:r w:rsidRPr="008A750D">
        <w:rPr>
          <w:rFonts w:asciiTheme="minorBidi" w:hAnsiTheme="minorBidi"/>
          <w:sz w:val="22"/>
          <w:szCs w:val="22"/>
        </w:rPr>
        <w:t>T</w:t>
      </w:r>
      <w:r w:rsidR="00655045" w:rsidRPr="008A750D">
        <w:rPr>
          <w:rFonts w:asciiTheme="minorBidi" w:hAnsiTheme="minorBidi"/>
          <w:sz w:val="22"/>
          <w:szCs w:val="22"/>
        </w:rPr>
        <w:t>he</w:t>
      </w:r>
      <w:r w:rsidR="00AB5F8B" w:rsidRPr="008A750D">
        <w:rPr>
          <w:rFonts w:asciiTheme="minorBidi" w:hAnsiTheme="minorBidi"/>
          <w:sz w:val="22"/>
          <w:szCs w:val="22"/>
        </w:rPr>
        <w:t xml:space="preserve"> questionnaire and the</w:t>
      </w:r>
      <w:r w:rsidR="00655045" w:rsidRPr="008A750D">
        <w:rPr>
          <w:rFonts w:asciiTheme="minorBidi" w:hAnsiTheme="minorBidi"/>
          <w:sz w:val="22"/>
          <w:szCs w:val="22"/>
        </w:rPr>
        <w:t xml:space="preserve"> interview transcripts were coded inductively (</w:t>
      </w:r>
      <w:r w:rsidR="000F683D" w:rsidRPr="008A750D">
        <w:rPr>
          <w:rFonts w:asciiTheme="minorBidi" w:hAnsiTheme="minorBidi"/>
          <w:sz w:val="22"/>
          <w:szCs w:val="22"/>
        </w:rPr>
        <w:t xml:space="preserve">Skjott </w:t>
      </w:r>
      <w:r w:rsidR="00655045" w:rsidRPr="008A750D">
        <w:rPr>
          <w:rFonts w:asciiTheme="minorBidi" w:hAnsiTheme="minorBidi"/>
          <w:sz w:val="22"/>
          <w:szCs w:val="22"/>
        </w:rPr>
        <w:t>Linneberg</w:t>
      </w:r>
      <w:r w:rsidR="00BF79B4" w:rsidRPr="008A750D">
        <w:rPr>
          <w:rFonts w:asciiTheme="minorBidi" w:hAnsiTheme="minorBidi"/>
          <w:sz w:val="22"/>
          <w:szCs w:val="22"/>
        </w:rPr>
        <w:t xml:space="preserve"> </w:t>
      </w:r>
      <w:r w:rsidR="00655045" w:rsidRPr="008A750D">
        <w:rPr>
          <w:rFonts w:asciiTheme="minorBidi" w:hAnsiTheme="minorBidi"/>
          <w:sz w:val="22"/>
          <w:szCs w:val="22"/>
        </w:rPr>
        <w:t xml:space="preserve">&amp; Korsgaard, 2019), </w:t>
      </w:r>
      <w:r w:rsidR="008D2387" w:rsidRPr="008A750D">
        <w:rPr>
          <w:rFonts w:asciiTheme="minorBidi" w:hAnsiTheme="minorBidi"/>
          <w:sz w:val="22"/>
          <w:szCs w:val="22"/>
        </w:rPr>
        <w:t xml:space="preserve">employing Braun and Clarke’s </w:t>
      </w:r>
      <w:r w:rsidR="00D967B3" w:rsidRPr="008A750D">
        <w:rPr>
          <w:rFonts w:asciiTheme="minorBidi" w:hAnsiTheme="minorBidi"/>
          <w:sz w:val="22"/>
          <w:szCs w:val="22"/>
        </w:rPr>
        <w:t>(200</w:t>
      </w:r>
      <w:r w:rsidR="00FA7AF4" w:rsidRPr="008A750D">
        <w:rPr>
          <w:rFonts w:asciiTheme="minorBidi" w:hAnsiTheme="minorBidi"/>
          <w:sz w:val="22"/>
          <w:szCs w:val="22"/>
        </w:rPr>
        <w:t>6)</w:t>
      </w:r>
      <w:r w:rsidR="008A750D">
        <w:rPr>
          <w:rFonts w:asciiTheme="minorBidi" w:hAnsiTheme="minorBidi"/>
          <w:sz w:val="22"/>
          <w:szCs w:val="22"/>
        </w:rPr>
        <w:t xml:space="preserve"> six phase thematic analysis framework</w:t>
      </w:r>
      <w:r w:rsidR="00FA7AF4" w:rsidRPr="008A750D">
        <w:rPr>
          <w:rFonts w:asciiTheme="minorBidi" w:hAnsiTheme="minorBidi"/>
          <w:sz w:val="22"/>
          <w:szCs w:val="22"/>
        </w:rPr>
        <w:t>. Beginning</w:t>
      </w:r>
      <w:r w:rsidR="00655045" w:rsidRPr="008A750D">
        <w:rPr>
          <w:rFonts w:asciiTheme="minorBidi" w:hAnsiTheme="minorBidi"/>
          <w:sz w:val="22"/>
          <w:szCs w:val="22"/>
        </w:rPr>
        <w:t xml:space="preserve"> with pr</w:t>
      </w:r>
      <w:r w:rsidR="00AB5F8B" w:rsidRPr="008A750D">
        <w:rPr>
          <w:rFonts w:asciiTheme="minorBidi" w:hAnsiTheme="minorBidi"/>
          <w:sz w:val="22"/>
          <w:szCs w:val="22"/>
        </w:rPr>
        <w:t>ecoding</w:t>
      </w:r>
      <w:r w:rsidR="00655045" w:rsidRPr="008A750D">
        <w:rPr>
          <w:rFonts w:asciiTheme="minorBidi" w:hAnsiTheme="minorBidi"/>
          <w:sz w:val="22"/>
          <w:szCs w:val="22"/>
        </w:rPr>
        <w:t xml:space="preserve"> (Layder, 1998) by identifying key quotes or statements</w:t>
      </w:r>
      <w:r w:rsidR="00EF142D" w:rsidRPr="008A750D">
        <w:rPr>
          <w:rFonts w:asciiTheme="minorBidi" w:hAnsiTheme="minorBidi"/>
          <w:sz w:val="22"/>
          <w:szCs w:val="22"/>
        </w:rPr>
        <w:t xml:space="preserve"> as the first step towards the creation of two co</w:t>
      </w:r>
      <w:r w:rsidRPr="008A750D">
        <w:rPr>
          <w:rFonts w:asciiTheme="minorBidi" w:hAnsiTheme="minorBidi"/>
          <w:sz w:val="22"/>
          <w:szCs w:val="22"/>
        </w:rPr>
        <w:t>de books</w:t>
      </w:r>
      <w:r w:rsidR="006416FD" w:rsidRPr="008A750D">
        <w:rPr>
          <w:rFonts w:asciiTheme="minorBidi" w:hAnsiTheme="minorBidi"/>
          <w:sz w:val="22"/>
          <w:szCs w:val="22"/>
        </w:rPr>
        <w:t xml:space="preserve"> </w:t>
      </w:r>
      <w:r w:rsidR="006416FD" w:rsidRPr="008A750D">
        <w:rPr>
          <w:rFonts w:asciiTheme="minorBidi" w:hAnsiTheme="minorBidi"/>
          <w:b/>
          <w:bCs/>
          <w:sz w:val="22"/>
          <w:szCs w:val="22"/>
        </w:rPr>
        <w:t>(Appendi</w:t>
      </w:r>
      <w:r w:rsidR="00072237" w:rsidRPr="008A750D">
        <w:rPr>
          <w:rFonts w:asciiTheme="minorBidi" w:hAnsiTheme="minorBidi"/>
          <w:b/>
          <w:bCs/>
          <w:sz w:val="22"/>
          <w:szCs w:val="22"/>
        </w:rPr>
        <w:t>ces</w:t>
      </w:r>
      <w:r w:rsidR="002E3A9A" w:rsidRPr="008A750D">
        <w:rPr>
          <w:rFonts w:asciiTheme="minorBidi" w:hAnsiTheme="minorBidi"/>
          <w:b/>
          <w:bCs/>
          <w:sz w:val="22"/>
          <w:szCs w:val="22"/>
        </w:rPr>
        <w:t xml:space="preserve"> 10 &amp; 11</w:t>
      </w:r>
      <w:r w:rsidR="006416FD" w:rsidRPr="008A750D">
        <w:rPr>
          <w:rFonts w:asciiTheme="minorBidi" w:hAnsiTheme="minorBidi"/>
          <w:b/>
          <w:bCs/>
          <w:sz w:val="22"/>
          <w:szCs w:val="22"/>
        </w:rPr>
        <w:t>)</w:t>
      </w:r>
      <w:r w:rsidR="00655045" w:rsidRPr="008A750D">
        <w:rPr>
          <w:rFonts w:asciiTheme="minorBidi" w:hAnsiTheme="minorBidi"/>
          <w:sz w:val="22"/>
          <w:szCs w:val="22"/>
        </w:rPr>
        <w:t>, before generating “categories and explanations” (Jirwe, 2011, p. 114).</w:t>
      </w:r>
    </w:p>
    <w:p w14:paraId="3C17C563" w14:textId="62C39D61" w:rsidR="005915FE" w:rsidRPr="008A750D" w:rsidRDefault="005915FE" w:rsidP="00B66D89">
      <w:pPr>
        <w:pStyle w:val="ListParagraph"/>
        <w:spacing w:line="276" w:lineRule="auto"/>
        <w:ind w:left="709"/>
        <w:rPr>
          <w:rFonts w:asciiTheme="minorBidi" w:hAnsiTheme="minorBidi"/>
          <w:sz w:val="22"/>
          <w:szCs w:val="22"/>
        </w:rPr>
      </w:pPr>
    </w:p>
    <w:p w14:paraId="3B758582" w14:textId="212345DB" w:rsidR="000332FA" w:rsidRPr="008A750D" w:rsidRDefault="00196423" w:rsidP="00B66D89">
      <w:pPr>
        <w:pStyle w:val="ListParagraph"/>
        <w:spacing w:line="276" w:lineRule="auto"/>
        <w:ind w:left="0"/>
        <w:rPr>
          <w:rFonts w:asciiTheme="minorBidi" w:hAnsiTheme="minorBidi"/>
          <w:b/>
          <w:bCs/>
          <w:sz w:val="22"/>
          <w:szCs w:val="22"/>
        </w:rPr>
      </w:pPr>
      <w:r w:rsidRPr="008A750D">
        <w:rPr>
          <w:rFonts w:asciiTheme="minorBidi" w:hAnsiTheme="minorBidi"/>
          <w:b/>
          <w:bCs/>
          <w:sz w:val="22"/>
          <w:szCs w:val="22"/>
        </w:rPr>
        <w:t>Quantitative data collection:</w:t>
      </w:r>
    </w:p>
    <w:p w14:paraId="47D1F39A" w14:textId="77777777" w:rsidR="00196423" w:rsidRPr="008A750D" w:rsidRDefault="00196423" w:rsidP="00B66D89">
      <w:pPr>
        <w:pStyle w:val="ListParagraph"/>
        <w:spacing w:line="276" w:lineRule="auto"/>
        <w:ind w:left="0"/>
        <w:rPr>
          <w:rFonts w:asciiTheme="minorBidi" w:hAnsiTheme="minorBidi"/>
          <w:sz w:val="22"/>
          <w:szCs w:val="22"/>
        </w:rPr>
      </w:pPr>
    </w:p>
    <w:p w14:paraId="7F28E33B" w14:textId="127FB336" w:rsidR="00196423" w:rsidRPr="00CC442F" w:rsidRDefault="000B29FB" w:rsidP="00B66D89">
      <w:pPr>
        <w:pStyle w:val="ListParagraph"/>
        <w:spacing w:line="276" w:lineRule="auto"/>
        <w:ind w:left="0"/>
        <w:rPr>
          <w:rFonts w:asciiTheme="minorBidi" w:hAnsiTheme="minorBidi"/>
          <w:sz w:val="22"/>
          <w:szCs w:val="22"/>
        </w:rPr>
      </w:pPr>
      <w:r w:rsidRPr="008A750D">
        <w:rPr>
          <w:rFonts w:asciiTheme="minorBidi" w:hAnsiTheme="minorBidi"/>
          <w:sz w:val="22"/>
          <w:szCs w:val="22"/>
        </w:rPr>
        <w:t xml:space="preserve">A second </w:t>
      </w:r>
      <w:r w:rsidR="00536F97" w:rsidRPr="008A750D">
        <w:rPr>
          <w:rFonts w:asciiTheme="minorBidi" w:hAnsiTheme="minorBidi"/>
          <w:sz w:val="22"/>
          <w:szCs w:val="22"/>
        </w:rPr>
        <w:t>questionnaire comprising</w:t>
      </w:r>
      <w:r w:rsidRPr="008A750D">
        <w:rPr>
          <w:rFonts w:asciiTheme="minorBidi" w:hAnsiTheme="minorBidi"/>
          <w:sz w:val="22"/>
          <w:szCs w:val="22"/>
        </w:rPr>
        <w:t>, this time comprised</w:t>
      </w:r>
      <w:r w:rsidR="00536F97" w:rsidRPr="008A750D">
        <w:rPr>
          <w:rFonts w:asciiTheme="minorBidi" w:hAnsiTheme="minorBidi"/>
          <w:sz w:val="22"/>
          <w:szCs w:val="22"/>
        </w:rPr>
        <w:t xml:space="preserve"> of</w:t>
      </w:r>
      <w:r w:rsidR="00196423" w:rsidRPr="008A750D">
        <w:rPr>
          <w:rFonts w:asciiTheme="minorBidi" w:hAnsiTheme="minorBidi"/>
          <w:sz w:val="22"/>
          <w:szCs w:val="22"/>
        </w:rPr>
        <w:t xml:space="preserve"> 10 questions based on a redacted </w:t>
      </w:r>
      <w:r w:rsidR="0006325A" w:rsidRPr="008A750D">
        <w:rPr>
          <w:rFonts w:asciiTheme="minorBidi" w:hAnsiTheme="minorBidi"/>
          <w:sz w:val="22"/>
          <w:szCs w:val="22"/>
        </w:rPr>
        <w:t xml:space="preserve">list of the themes identified by </w:t>
      </w:r>
      <w:r w:rsidR="005246F1" w:rsidRPr="008A750D">
        <w:rPr>
          <w:rFonts w:asciiTheme="minorBidi" w:hAnsiTheme="minorBidi"/>
          <w:sz w:val="22"/>
          <w:szCs w:val="22"/>
        </w:rPr>
        <w:t xml:space="preserve">Doğanyiğit &amp; Yiğit </w:t>
      </w:r>
      <w:r w:rsidR="0006325A" w:rsidRPr="008A750D">
        <w:rPr>
          <w:rFonts w:asciiTheme="minorBidi" w:hAnsiTheme="minorBidi"/>
          <w:sz w:val="22"/>
          <w:szCs w:val="22"/>
        </w:rPr>
        <w:t>(2023)</w:t>
      </w:r>
      <w:r w:rsidR="00D42795" w:rsidRPr="008A750D">
        <w:rPr>
          <w:rFonts w:asciiTheme="minorBidi" w:hAnsiTheme="minorBidi"/>
          <w:sz w:val="22"/>
          <w:szCs w:val="22"/>
        </w:rPr>
        <w:t xml:space="preserve"> </w:t>
      </w:r>
      <w:r w:rsidR="00AC648D" w:rsidRPr="008A750D">
        <w:rPr>
          <w:rFonts w:asciiTheme="minorBidi" w:hAnsiTheme="minorBidi"/>
          <w:b/>
          <w:bCs/>
          <w:sz w:val="22"/>
          <w:szCs w:val="22"/>
        </w:rPr>
        <w:t>(</w:t>
      </w:r>
      <w:r w:rsidR="00D42795" w:rsidRPr="008A750D">
        <w:rPr>
          <w:rFonts w:asciiTheme="minorBidi" w:hAnsiTheme="minorBidi"/>
          <w:b/>
          <w:bCs/>
          <w:sz w:val="22"/>
          <w:szCs w:val="22"/>
        </w:rPr>
        <w:t>A</w:t>
      </w:r>
      <w:r w:rsidR="00AC648D" w:rsidRPr="008A750D">
        <w:rPr>
          <w:rFonts w:asciiTheme="minorBidi" w:hAnsiTheme="minorBidi"/>
          <w:b/>
          <w:bCs/>
          <w:sz w:val="22"/>
          <w:szCs w:val="22"/>
        </w:rPr>
        <w:t>ppendix 1</w:t>
      </w:r>
      <w:r w:rsidR="00072237" w:rsidRPr="008A750D">
        <w:rPr>
          <w:rFonts w:asciiTheme="minorBidi" w:hAnsiTheme="minorBidi"/>
          <w:b/>
          <w:bCs/>
          <w:sz w:val="22"/>
          <w:szCs w:val="22"/>
        </w:rPr>
        <w:t>2</w:t>
      </w:r>
      <w:r w:rsidR="00AC648D" w:rsidRPr="008A750D">
        <w:rPr>
          <w:rFonts w:asciiTheme="minorBidi" w:hAnsiTheme="minorBidi"/>
          <w:b/>
          <w:bCs/>
          <w:sz w:val="22"/>
          <w:szCs w:val="22"/>
        </w:rPr>
        <w:t xml:space="preserve">) </w:t>
      </w:r>
      <w:r w:rsidR="00536F97" w:rsidRPr="008A750D">
        <w:rPr>
          <w:rFonts w:asciiTheme="minorBidi" w:hAnsiTheme="minorBidi"/>
          <w:sz w:val="22"/>
          <w:szCs w:val="22"/>
        </w:rPr>
        <w:t xml:space="preserve">was </w:t>
      </w:r>
      <w:r w:rsidR="00FB4928" w:rsidRPr="008A750D">
        <w:rPr>
          <w:rFonts w:asciiTheme="minorBidi" w:hAnsiTheme="minorBidi"/>
          <w:sz w:val="22"/>
          <w:szCs w:val="22"/>
        </w:rPr>
        <w:t xml:space="preserve">made available to participants for two weeks. </w:t>
      </w:r>
      <w:r w:rsidR="005246F1" w:rsidRPr="008A750D">
        <w:rPr>
          <w:rFonts w:asciiTheme="minorBidi" w:hAnsiTheme="minorBidi"/>
          <w:sz w:val="22"/>
          <w:szCs w:val="22"/>
        </w:rPr>
        <w:t>Doğanyiğit &amp; Yiğit</w:t>
      </w:r>
      <w:r w:rsidR="005246F1">
        <w:rPr>
          <w:rFonts w:asciiTheme="minorBidi" w:hAnsiTheme="minorBidi"/>
          <w:sz w:val="22"/>
          <w:szCs w:val="22"/>
        </w:rPr>
        <w:t xml:space="preserve">’s </w:t>
      </w:r>
      <w:r w:rsidR="008D6977" w:rsidRPr="008A750D">
        <w:rPr>
          <w:rFonts w:asciiTheme="minorBidi" w:hAnsiTheme="minorBidi"/>
          <w:sz w:val="22"/>
          <w:szCs w:val="22"/>
        </w:rPr>
        <w:t xml:space="preserve">study, while focussing on the opinions of </w:t>
      </w:r>
      <w:r w:rsidR="00134BF3" w:rsidRPr="008A750D">
        <w:rPr>
          <w:rFonts w:asciiTheme="minorBidi" w:hAnsiTheme="minorBidi"/>
          <w:sz w:val="22"/>
          <w:szCs w:val="22"/>
        </w:rPr>
        <w:t xml:space="preserve">voice teachers and not those of the students, none the less identified </w:t>
      </w:r>
      <w:r w:rsidR="00BE6705" w:rsidRPr="008A750D">
        <w:rPr>
          <w:rFonts w:asciiTheme="minorBidi" w:hAnsiTheme="minorBidi"/>
          <w:sz w:val="22"/>
          <w:szCs w:val="22"/>
        </w:rPr>
        <w:t xml:space="preserve">clear </w:t>
      </w:r>
      <w:r w:rsidR="00BE6705" w:rsidRPr="008A750D">
        <w:rPr>
          <w:rFonts w:asciiTheme="minorBidi" w:hAnsiTheme="minorBidi"/>
          <w:sz w:val="22"/>
          <w:szCs w:val="22"/>
        </w:rPr>
        <w:lastRenderedPageBreak/>
        <w:t xml:space="preserve">categories </w:t>
      </w:r>
      <w:r w:rsidR="00D429DB" w:rsidRPr="008A750D">
        <w:rPr>
          <w:rFonts w:asciiTheme="minorBidi" w:hAnsiTheme="minorBidi"/>
          <w:sz w:val="22"/>
          <w:szCs w:val="22"/>
        </w:rPr>
        <w:t>as broad descriptors of</w:t>
      </w:r>
      <w:r w:rsidR="009942BC" w:rsidRPr="008A750D">
        <w:rPr>
          <w:rFonts w:asciiTheme="minorBidi" w:hAnsiTheme="minorBidi"/>
          <w:sz w:val="22"/>
          <w:szCs w:val="22"/>
        </w:rPr>
        <w:t xml:space="preserve"> </w:t>
      </w:r>
      <w:r w:rsidR="00BE6705" w:rsidRPr="008A750D">
        <w:rPr>
          <w:rFonts w:asciiTheme="minorBidi" w:hAnsiTheme="minorBidi"/>
          <w:sz w:val="22"/>
          <w:szCs w:val="22"/>
        </w:rPr>
        <w:t xml:space="preserve">when imagery is applied during voice lessons.  </w:t>
      </w:r>
      <w:r w:rsidR="009942BC" w:rsidRPr="008A750D">
        <w:rPr>
          <w:rFonts w:asciiTheme="minorBidi" w:hAnsiTheme="minorBidi"/>
          <w:sz w:val="22"/>
          <w:szCs w:val="22"/>
        </w:rPr>
        <w:t>I chose to take the</w:t>
      </w:r>
      <w:r w:rsidR="00121BDD" w:rsidRPr="008A750D">
        <w:rPr>
          <w:rFonts w:asciiTheme="minorBidi" w:hAnsiTheme="minorBidi"/>
          <w:sz w:val="22"/>
          <w:szCs w:val="22"/>
        </w:rPr>
        <w:t>se</w:t>
      </w:r>
      <w:r w:rsidR="009942BC" w:rsidRPr="008A750D">
        <w:rPr>
          <w:rFonts w:asciiTheme="minorBidi" w:hAnsiTheme="minorBidi"/>
          <w:sz w:val="22"/>
          <w:szCs w:val="22"/>
        </w:rPr>
        <w:t xml:space="preserve"> already defined categories an</w:t>
      </w:r>
      <w:r w:rsidR="009C26FE" w:rsidRPr="008A750D">
        <w:rPr>
          <w:rFonts w:asciiTheme="minorBidi" w:hAnsiTheme="minorBidi"/>
          <w:sz w:val="22"/>
          <w:szCs w:val="22"/>
        </w:rPr>
        <w:t xml:space="preserve">d present them to my participants as </w:t>
      </w:r>
      <w:r w:rsidR="009C26FE" w:rsidRPr="00CC442F">
        <w:rPr>
          <w:rFonts w:asciiTheme="minorBidi" w:hAnsiTheme="minorBidi"/>
          <w:sz w:val="22"/>
          <w:szCs w:val="22"/>
        </w:rPr>
        <w:t xml:space="preserve">statements </w:t>
      </w:r>
      <w:r w:rsidR="00FB4928" w:rsidRPr="00CC442F">
        <w:rPr>
          <w:rFonts w:asciiTheme="minorBidi" w:hAnsiTheme="minorBidi"/>
          <w:sz w:val="22"/>
          <w:szCs w:val="22"/>
        </w:rPr>
        <w:t>using a of a</w:t>
      </w:r>
      <w:r w:rsidR="00536F97" w:rsidRPr="00CC442F">
        <w:rPr>
          <w:rFonts w:asciiTheme="minorBidi" w:hAnsiTheme="minorBidi"/>
          <w:sz w:val="22"/>
          <w:szCs w:val="22"/>
        </w:rPr>
        <w:t xml:space="preserve"> five point </w:t>
      </w:r>
      <w:r w:rsidR="000D4E05" w:rsidRPr="00CC442F">
        <w:rPr>
          <w:rFonts w:asciiTheme="minorBidi" w:hAnsiTheme="minorBidi"/>
          <w:sz w:val="22"/>
          <w:szCs w:val="22"/>
        </w:rPr>
        <w:t>Likert</w:t>
      </w:r>
      <w:r w:rsidR="00536F97" w:rsidRPr="00CC442F">
        <w:rPr>
          <w:rFonts w:asciiTheme="minorBidi" w:hAnsiTheme="minorBidi"/>
          <w:sz w:val="22"/>
          <w:szCs w:val="22"/>
        </w:rPr>
        <w:t xml:space="preserve"> scale</w:t>
      </w:r>
      <w:r w:rsidR="00323F0F" w:rsidRPr="00CC442F">
        <w:rPr>
          <w:rFonts w:asciiTheme="minorBidi" w:hAnsiTheme="minorBidi"/>
          <w:sz w:val="22"/>
          <w:szCs w:val="22"/>
        </w:rPr>
        <w:t xml:space="preserve">, </w:t>
      </w:r>
      <w:r w:rsidR="00E7345F" w:rsidRPr="00CC442F">
        <w:rPr>
          <w:rFonts w:asciiTheme="minorBidi" w:hAnsiTheme="minorBidi"/>
          <w:sz w:val="22"/>
          <w:szCs w:val="22"/>
        </w:rPr>
        <w:t>in a bid to ascertain</w:t>
      </w:r>
      <w:r w:rsidR="00323F0F" w:rsidRPr="00CC442F">
        <w:rPr>
          <w:rFonts w:asciiTheme="minorBidi" w:hAnsiTheme="minorBidi"/>
          <w:sz w:val="22"/>
          <w:szCs w:val="22"/>
        </w:rPr>
        <w:t xml:space="preserve"> whether th</w:t>
      </w:r>
      <w:r w:rsidR="00304D03" w:rsidRPr="00CC442F">
        <w:rPr>
          <w:rFonts w:asciiTheme="minorBidi" w:hAnsiTheme="minorBidi"/>
          <w:sz w:val="22"/>
          <w:szCs w:val="22"/>
        </w:rPr>
        <w:t xml:space="preserve">ose issues </w:t>
      </w:r>
      <w:r w:rsidR="00D429DB" w:rsidRPr="00CC442F">
        <w:rPr>
          <w:rFonts w:asciiTheme="minorBidi" w:hAnsiTheme="minorBidi"/>
          <w:sz w:val="22"/>
          <w:szCs w:val="22"/>
        </w:rPr>
        <w:t>highlighted</w:t>
      </w:r>
      <w:r w:rsidR="00304D03" w:rsidRPr="00CC442F">
        <w:rPr>
          <w:rFonts w:asciiTheme="minorBidi" w:hAnsiTheme="minorBidi"/>
          <w:sz w:val="22"/>
          <w:szCs w:val="22"/>
        </w:rPr>
        <w:t xml:space="preserve"> by voice teachers were considered to be of </w:t>
      </w:r>
      <w:r w:rsidR="00E7345F" w:rsidRPr="00CC442F">
        <w:rPr>
          <w:rFonts w:asciiTheme="minorBidi" w:hAnsiTheme="minorBidi"/>
          <w:sz w:val="22"/>
          <w:szCs w:val="22"/>
        </w:rPr>
        <w:t xml:space="preserve">comparable </w:t>
      </w:r>
      <w:r w:rsidR="00304D03" w:rsidRPr="00CC442F">
        <w:rPr>
          <w:rFonts w:asciiTheme="minorBidi" w:hAnsiTheme="minorBidi"/>
          <w:sz w:val="22"/>
          <w:szCs w:val="22"/>
        </w:rPr>
        <w:t xml:space="preserve">importance </w:t>
      </w:r>
      <w:r w:rsidR="00C848B5">
        <w:rPr>
          <w:rFonts w:asciiTheme="minorBidi" w:hAnsiTheme="minorBidi"/>
          <w:sz w:val="22"/>
          <w:szCs w:val="22"/>
        </w:rPr>
        <w:t>to</w:t>
      </w:r>
      <w:r w:rsidR="00304D03" w:rsidRPr="00CC442F">
        <w:rPr>
          <w:rFonts w:asciiTheme="minorBidi" w:hAnsiTheme="minorBidi"/>
          <w:sz w:val="22"/>
          <w:szCs w:val="22"/>
        </w:rPr>
        <w:t xml:space="preserve"> teenage students.</w:t>
      </w:r>
      <w:r w:rsidR="00ED2490" w:rsidRPr="00CC442F">
        <w:rPr>
          <w:rFonts w:asciiTheme="minorBidi" w:hAnsiTheme="minorBidi"/>
          <w:sz w:val="22"/>
          <w:szCs w:val="22"/>
        </w:rPr>
        <w:t xml:space="preserve"> The </w:t>
      </w:r>
      <w:r w:rsidR="00121BDD" w:rsidRPr="00CC442F">
        <w:rPr>
          <w:rFonts w:asciiTheme="minorBidi" w:hAnsiTheme="minorBidi"/>
          <w:sz w:val="22"/>
          <w:szCs w:val="22"/>
        </w:rPr>
        <w:t xml:space="preserve">questionnaire gathered ordinal </w:t>
      </w:r>
      <w:r w:rsidR="00C848B5">
        <w:rPr>
          <w:rFonts w:asciiTheme="minorBidi" w:hAnsiTheme="minorBidi"/>
          <w:sz w:val="22"/>
          <w:szCs w:val="22"/>
        </w:rPr>
        <w:t xml:space="preserve">information </w:t>
      </w:r>
      <w:r w:rsidR="00814777" w:rsidRPr="00CC442F">
        <w:rPr>
          <w:rFonts w:asciiTheme="minorBidi" w:hAnsiTheme="minorBidi"/>
          <w:sz w:val="22"/>
          <w:szCs w:val="22"/>
        </w:rPr>
        <w:t>and as such allowed for comparisons to be made between the participants’ responses.</w:t>
      </w:r>
      <w:r w:rsidR="000D4E05" w:rsidRPr="00CC442F">
        <w:rPr>
          <w:rFonts w:asciiTheme="minorBidi" w:hAnsiTheme="minorBidi"/>
          <w:sz w:val="22"/>
          <w:szCs w:val="22"/>
        </w:rPr>
        <w:t xml:space="preserve"> </w:t>
      </w:r>
      <w:r w:rsidR="00ED2ED7" w:rsidRPr="00CC442F">
        <w:rPr>
          <w:rFonts w:asciiTheme="minorBidi" w:hAnsiTheme="minorBidi"/>
          <w:sz w:val="22"/>
          <w:szCs w:val="22"/>
        </w:rPr>
        <w:t>(Bell, 2005)</w:t>
      </w:r>
      <w:r w:rsidR="0083380C" w:rsidRPr="00CC442F">
        <w:rPr>
          <w:rFonts w:asciiTheme="minorBidi" w:hAnsiTheme="minorBidi"/>
          <w:sz w:val="22"/>
          <w:szCs w:val="22"/>
        </w:rPr>
        <w:t>.</w:t>
      </w:r>
    </w:p>
    <w:p w14:paraId="129EDE5C" w14:textId="4DFBC5BD" w:rsidR="005B6856" w:rsidRPr="00CC442F" w:rsidRDefault="005B6856" w:rsidP="00B66D89">
      <w:pPr>
        <w:pStyle w:val="ListParagraph"/>
        <w:spacing w:line="276" w:lineRule="auto"/>
        <w:ind w:left="0"/>
        <w:rPr>
          <w:rFonts w:asciiTheme="minorBidi" w:hAnsiTheme="minorBidi"/>
          <w:sz w:val="22"/>
          <w:szCs w:val="22"/>
        </w:rPr>
      </w:pPr>
      <w:r w:rsidRPr="00CC442F">
        <w:rPr>
          <w:rFonts w:asciiTheme="minorBidi" w:hAnsiTheme="minorBidi"/>
          <w:sz w:val="22"/>
          <w:szCs w:val="22"/>
        </w:rPr>
        <w:t>The</w:t>
      </w:r>
      <w:r w:rsidR="00A95C57" w:rsidRPr="00CC442F">
        <w:rPr>
          <w:rFonts w:asciiTheme="minorBidi" w:hAnsiTheme="minorBidi"/>
          <w:sz w:val="22"/>
          <w:szCs w:val="22"/>
        </w:rPr>
        <w:t xml:space="preserve"> small</w:t>
      </w:r>
      <w:r w:rsidR="004E0578" w:rsidRPr="00CC442F">
        <w:rPr>
          <w:rFonts w:asciiTheme="minorBidi" w:hAnsiTheme="minorBidi"/>
          <w:sz w:val="22"/>
          <w:szCs w:val="22"/>
        </w:rPr>
        <w:t xml:space="preserve"> sample size means that analysis of the </w:t>
      </w:r>
      <w:r w:rsidR="0065731D" w:rsidRPr="00CC442F">
        <w:rPr>
          <w:rFonts w:asciiTheme="minorBidi" w:hAnsiTheme="minorBidi"/>
          <w:sz w:val="22"/>
          <w:szCs w:val="22"/>
        </w:rPr>
        <w:t>Likert</w:t>
      </w:r>
      <w:r w:rsidR="004E0578" w:rsidRPr="00CC442F">
        <w:rPr>
          <w:rFonts w:asciiTheme="minorBidi" w:hAnsiTheme="minorBidi"/>
          <w:sz w:val="22"/>
          <w:szCs w:val="22"/>
        </w:rPr>
        <w:t xml:space="preserve"> questionnair</w:t>
      </w:r>
      <w:r w:rsidR="00097EBA" w:rsidRPr="00CC442F">
        <w:rPr>
          <w:rFonts w:asciiTheme="minorBidi" w:hAnsiTheme="minorBidi"/>
          <w:sz w:val="22"/>
          <w:szCs w:val="22"/>
        </w:rPr>
        <w:t>e</w:t>
      </w:r>
      <w:r w:rsidR="00F268DC" w:rsidRPr="00CC442F">
        <w:rPr>
          <w:rFonts w:asciiTheme="minorBidi" w:hAnsiTheme="minorBidi"/>
          <w:sz w:val="22"/>
          <w:szCs w:val="22"/>
        </w:rPr>
        <w:t xml:space="preserve"> </w:t>
      </w:r>
      <w:r w:rsidR="002D3B0B" w:rsidRPr="00CC442F">
        <w:rPr>
          <w:rFonts w:asciiTheme="minorBidi" w:hAnsiTheme="minorBidi"/>
          <w:sz w:val="22"/>
          <w:szCs w:val="22"/>
        </w:rPr>
        <w:t>will not be analysed</w:t>
      </w:r>
      <w:r w:rsidR="00845863" w:rsidRPr="00CC442F">
        <w:rPr>
          <w:rFonts w:asciiTheme="minorBidi" w:hAnsiTheme="minorBidi"/>
          <w:sz w:val="22"/>
          <w:szCs w:val="22"/>
        </w:rPr>
        <w:t xml:space="preserve"> </w:t>
      </w:r>
      <w:r w:rsidR="002D3B0B" w:rsidRPr="00CC442F">
        <w:rPr>
          <w:rFonts w:asciiTheme="minorBidi" w:hAnsiTheme="minorBidi"/>
          <w:sz w:val="22"/>
          <w:szCs w:val="22"/>
        </w:rPr>
        <w:t>by calculating mean and standard deviations</w:t>
      </w:r>
      <w:r w:rsidR="009059B9" w:rsidRPr="00CC442F">
        <w:rPr>
          <w:rFonts w:asciiTheme="minorBidi" w:hAnsiTheme="minorBidi"/>
          <w:sz w:val="22"/>
          <w:szCs w:val="22"/>
        </w:rPr>
        <w:t xml:space="preserve">.  Instead, </w:t>
      </w:r>
      <w:r w:rsidR="004A013C" w:rsidRPr="00CC442F">
        <w:rPr>
          <w:rFonts w:asciiTheme="minorBidi" w:hAnsiTheme="minorBidi"/>
          <w:sz w:val="22"/>
          <w:szCs w:val="22"/>
        </w:rPr>
        <w:t xml:space="preserve">it will </w:t>
      </w:r>
      <w:r w:rsidR="00D32F39" w:rsidRPr="00CC442F">
        <w:rPr>
          <w:rFonts w:asciiTheme="minorBidi" w:hAnsiTheme="minorBidi"/>
          <w:sz w:val="22"/>
          <w:szCs w:val="22"/>
        </w:rPr>
        <w:t>be presented descriptively</w:t>
      </w:r>
      <w:r w:rsidR="00621778" w:rsidRPr="00CC442F">
        <w:rPr>
          <w:rFonts w:asciiTheme="minorBidi" w:hAnsiTheme="minorBidi"/>
          <w:sz w:val="22"/>
          <w:szCs w:val="22"/>
        </w:rPr>
        <w:t xml:space="preserve"> in terms of frequency and percentages</w:t>
      </w:r>
      <w:r w:rsidR="00F84EA6">
        <w:rPr>
          <w:rFonts w:asciiTheme="minorBidi" w:hAnsiTheme="minorBidi"/>
          <w:sz w:val="22"/>
          <w:szCs w:val="22"/>
        </w:rPr>
        <w:t xml:space="preserve"> (</w:t>
      </w:r>
      <w:r w:rsidR="00C5617C" w:rsidRPr="00CC442F">
        <w:rPr>
          <w:rFonts w:asciiTheme="minorBidi" w:hAnsiTheme="minorBidi"/>
          <w:sz w:val="22"/>
          <w:szCs w:val="22"/>
        </w:rPr>
        <w:t>Lakusta, 2022).</w:t>
      </w:r>
    </w:p>
    <w:p w14:paraId="5A3BA262" w14:textId="77777777" w:rsidR="00C5617C" w:rsidRPr="00CC442F" w:rsidRDefault="00C5617C" w:rsidP="00B66D89">
      <w:pPr>
        <w:pStyle w:val="ListParagraph"/>
        <w:spacing w:line="276" w:lineRule="auto"/>
        <w:ind w:left="0"/>
        <w:rPr>
          <w:rFonts w:asciiTheme="minorBidi" w:hAnsiTheme="minorBidi"/>
          <w:sz w:val="22"/>
          <w:szCs w:val="22"/>
        </w:rPr>
      </w:pPr>
    </w:p>
    <w:p w14:paraId="14EE19B0" w14:textId="4CD8ACE1" w:rsidR="008300AE" w:rsidRPr="00CC442F" w:rsidRDefault="007A6545" w:rsidP="00B66D89">
      <w:pPr>
        <w:pStyle w:val="ListParagraph"/>
        <w:spacing w:line="276" w:lineRule="auto"/>
        <w:ind w:left="0"/>
        <w:rPr>
          <w:rFonts w:asciiTheme="minorBidi" w:hAnsiTheme="minorBidi"/>
          <w:b/>
          <w:bCs/>
          <w:sz w:val="22"/>
          <w:szCs w:val="22"/>
        </w:rPr>
      </w:pPr>
      <w:r w:rsidRPr="00CC442F">
        <w:rPr>
          <w:rFonts w:asciiTheme="minorBidi" w:hAnsiTheme="minorBidi"/>
          <w:b/>
          <w:bCs/>
          <w:sz w:val="22"/>
          <w:szCs w:val="22"/>
        </w:rPr>
        <w:t>Triangulation</w:t>
      </w:r>
      <w:r w:rsidR="008300AE" w:rsidRPr="00CC442F">
        <w:rPr>
          <w:rFonts w:asciiTheme="minorBidi" w:hAnsiTheme="minorBidi"/>
          <w:b/>
          <w:bCs/>
          <w:sz w:val="22"/>
          <w:szCs w:val="22"/>
        </w:rPr>
        <w:t>:</w:t>
      </w:r>
    </w:p>
    <w:p w14:paraId="5A9FC2AF" w14:textId="7F7FC8AA" w:rsidR="00765B01" w:rsidRPr="00CC442F" w:rsidRDefault="00765B01" w:rsidP="00B66D89">
      <w:pPr>
        <w:spacing w:line="276" w:lineRule="auto"/>
        <w:rPr>
          <w:rFonts w:asciiTheme="minorBidi" w:hAnsiTheme="minorBidi"/>
          <w:sz w:val="22"/>
          <w:szCs w:val="22"/>
        </w:rPr>
      </w:pPr>
      <w:r w:rsidRPr="00CC442F">
        <w:rPr>
          <w:rFonts w:asciiTheme="minorBidi" w:hAnsiTheme="minorBidi"/>
          <w:sz w:val="22"/>
          <w:szCs w:val="22"/>
        </w:rPr>
        <w:t xml:space="preserve">Triangulation was then employed to improve reliability of findings (Easterby-Smith et al., 2012) with patterns and themes which appeared during analysis of </w:t>
      </w:r>
      <w:r w:rsidR="004C105A">
        <w:rPr>
          <w:rFonts w:asciiTheme="minorBidi" w:hAnsiTheme="minorBidi"/>
          <w:sz w:val="22"/>
          <w:szCs w:val="22"/>
        </w:rPr>
        <w:t xml:space="preserve">both </w:t>
      </w:r>
      <w:r w:rsidRPr="00CC442F">
        <w:rPr>
          <w:rFonts w:asciiTheme="minorBidi" w:hAnsiTheme="minorBidi"/>
          <w:sz w:val="22"/>
          <w:szCs w:val="22"/>
        </w:rPr>
        <w:t>questionnaire responses, the semi structured interview and the literature review being compared and analysed alongside one another.</w:t>
      </w:r>
    </w:p>
    <w:p w14:paraId="6B33B8B3" w14:textId="3EC1EC92" w:rsidR="00196ED3" w:rsidRDefault="00765B01" w:rsidP="00B66D89">
      <w:pPr>
        <w:spacing w:line="276" w:lineRule="auto"/>
        <w:rPr>
          <w:rFonts w:asciiTheme="minorBidi" w:hAnsiTheme="minorBidi"/>
          <w:sz w:val="22"/>
          <w:szCs w:val="22"/>
        </w:rPr>
      </w:pPr>
      <w:r w:rsidRPr="00CC442F">
        <w:rPr>
          <w:rFonts w:asciiTheme="minorBidi" w:hAnsiTheme="minorBidi"/>
          <w:sz w:val="22"/>
          <w:szCs w:val="22"/>
        </w:rPr>
        <w:t>Clear themes were identified and provide a narrative framework for discussion of the finding and conclusions</w:t>
      </w:r>
      <w:r w:rsidR="007236BC" w:rsidRPr="00CC442F">
        <w:rPr>
          <w:rFonts w:asciiTheme="minorBidi" w:hAnsiTheme="minorBidi"/>
          <w:sz w:val="22"/>
          <w:szCs w:val="22"/>
        </w:rPr>
        <w:t>.</w:t>
      </w:r>
    </w:p>
    <w:p w14:paraId="6144F83E" w14:textId="77777777" w:rsidR="001630E1" w:rsidRPr="00CC442F" w:rsidRDefault="001630E1" w:rsidP="00B66D89">
      <w:pPr>
        <w:spacing w:line="276" w:lineRule="auto"/>
        <w:rPr>
          <w:rFonts w:asciiTheme="minorBidi" w:hAnsiTheme="minorBidi"/>
          <w:sz w:val="22"/>
          <w:szCs w:val="22"/>
        </w:rPr>
      </w:pPr>
    </w:p>
    <w:p w14:paraId="5499336F" w14:textId="77777777" w:rsidR="004E6A9D" w:rsidRDefault="004E6A9D">
      <w:pPr>
        <w:rPr>
          <w:rFonts w:asciiTheme="minorBidi" w:eastAsiaTheme="majorEastAsia" w:hAnsiTheme="minorBidi"/>
          <w:b/>
          <w:sz w:val="22"/>
          <w:szCs w:val="22"/>
        </w:rPr>
      </w:pPr>
      <w:bookmarkStart w:id="10" w:name="_Toc231370718"/>
      <w:r>
        <w:rPr>
          <w:rFonts w:asciiTheme="minorBidi" w:hAnsiTheme="minorBidi"/>
          <w:sz w:val="22"/>
          <w:szCs w:val="22"/>
        </w:rPr>
        <w:br w:type="page"/>
      </w:r>
    </w:p>
    <w:p w14:paraId="7D620522" w14:textId="3938D6E7" w:rsidR="00196ED3" w:rsidRDefault="00196ED3" w:rsidP="00B66D89">
      <w:pPr>
        <w:pStyle w:val="Heading2"/>
        <w:spacing w:line="276" w:lineRule="auto"/>
        <w:rPr>
          <w:rFonts w:asciiTheme="minorBidi" w:hAnsiTheme="minorBidi" w:cstheme="minorBidi"/>
          <w:sz w:val="22"/>
          <w:szCs w:val="22"/>
        </w:rPr>
      </w:pPr>
      <w:r w:rsidRPr="00CC442F">
        <w:rPr>
          <w:rFonts w:asciiTheme="minorBidi" w:hAnsiTheme="minorBidi" w:cstheme="minorBidi"/>
          <w:sz w:val="22"/>
          <w:szCs w:val="22"/>
        </w:rPr>
        <w:lastRenderedPageBreak/>
        <w:t>Findings:</w:t>
      </w:r>
      <w:bookmarkEnd w:id="10"/>
    </w:p>
    <w:p w14:paraId="6A072995" w14:textId="77777777" w:rsidR="004E6A9D" w:rsidRPr="004E6A9D" w:rsidRDefault="004E6A9D" w:rsidP="004E6A9D"/>
    <w:p w14:paraId="3CAC2543" w14:textId="5F7A8AD3" w:rsidR="00E326D1" w:rsidRPr="00CC442F" w:rsidRDefault="00196ED3" w:rsidP="00B66D89">
      <w:pPr>
        <w:spacing w:line="276" w:lineRule="auto"/>
        <w:rPr>
          <w:rFonts w:asciiTheme="minorBidi" w:hAnsiTheme="minorBidi"/>
          <w:b/>
          <w:bCs/>
          <w:sz w:val="22"/>
          <w:szCs w:val="22"/>
        </w:rPr>
      </w:pPr>
      <w:r w:rsidRPr="00CC442F">
        <w:rPr>
          <w:rFonts w:asciiTheme="minorBidi" w:hAnsiTheme="minorBidi"/>
          <w:b/>
          <w:bCs/>
          <w:sz w:val="22"/>
          <w:szCs w:val="22"/>
        </w:rPr>
        <w:t>Analysis of Data collected from Initial</w:t>
      </w:r>
      <w:r w:rsidR="00EC5D77" w:rsidRPr="00CC442F">
        <w:rPr>
          <w:rFonts w:asciiTheme="minorBidi" w:hAnsiTheme="minorBidi"/>
          <w:b/>
          <w:bCs/>
          <w:sz w:val="22"/>
          <w:szCs w:val="22"/>
        </w:rPr>
        <w:t xml:space="preserve"> and Likert</w:t>
      </w:r>
      <w:r w:rsidRPr="00CC442F">
        <w:rPr>
          <w:rFonts w:asciiTheme="minorBidi" w:hAnsiTheme="minorBidi"/>
          <w:b/>
          <w:bCs/>
          <w:sz w:val="22"/>
          <w:szCs w:val="22"/>
        </w:rPr>
        <w:t xml:space="preserve"> questionnaire</w:t>
      </w:r>
      <w:r w:rsidR="00EC5D77" w:rsidRPr="00CC442F">
        <w:rPr>
          <w:rFonts w:asciiTheme="minorBidi" w:hAnsiTheme="minorBidi"/>
          <w:b/>
          <w:bCs/>
          <w:sz w:val="22"/>
          <w:szCs w:val="22"/>
        </w:rPr>
        <w:t>s</w:t>
      </w:r>
      <w:r w:rsidR="00AE0E6E" w:rsidRPr="00CC442F">
        <w:rPr>
          <w:rFonts w:asciiTheme="minorBidi" w:hAnsiTheme="minorBidi"/>
          <w:b/>
          <w:bCs/>
          <w:sz w:val="22"/>
          <w:szCs w:val="22"/>
        </w:rPr>
        <w:t xml:space="preserve"> and</w:t>
      </w:r>
      <w:r w:rsidR="00131211">
        <w:rPr>
          <w:rFonts w:asciiTheme="minorBidi" w:hAnsiTheme="minorBidi"/>
          <w:b/>
          <w:bCs/>
          <w:sz w:val="22"/>
          <w:szCs w:val="22"/>
        </w:rPr>
        <w:t xml:space="preserve"> semi structured </w:t>
      </w:r>
      <w:r w:rsidR="001E02A9" w:rsidRPr="00CC442F">
        <w:rPr>
          <w:rFonts w:asciiTheme="minorBidi" w:hAnsiTheme="minorBidi"/>
          <w:b/>
          <w:bCs/>
          <w:sz w:val="22"/>
          <w:szCs w:val="22"/>
        </w:rPr>
        <w:t>interview</w:t>
      </w:r>
      <w:r w:rsidR="003D0E44" w:rsidRPr="00CC442F">
        <w:rPr>
          <w:rFonts w:asciiTheme="minorBidi" w:hAnsiTheme="minorBidi"/>
          <w:b/>
          <w:bCs/>
          <w:sz w:val="22"/>
          <w:szCs w:val="22"/>
        </w:rPr>
        <w:t>:</w:t>
      </w:r>
    </w:p>
    <w:p w14:paraId="6C8C8193" w14:textId="6B650426" w:rsidR="007C66AA" w:rsidRPr="00FE1195" w:rsidRDefault="00130611" w:rsidP="00FE1195">
      <w:pPr>
        <w:spacing w:line="276" w:lineRule="auto"/>
        <w:rPr>
          <w:rFonts w:asciiTheme="minorBidi" w:hAnsiTheme="minorBidi"/>
          <w:sz w:val="22"/>
          <w:szCs w:val="22"/>
        </w:rPr>
      </w:pPr>
      <w:r w:rsidRPr="00CC442F">
        <w:rPr>
          <w:rFonts w:asciiTheme="minorBidi" w:hAnsiTheme="minorBidi"/>
          <w:sz w:val="22"/>
          <w:szCs w:val="22"/>
        </w:rPr>
        <w:t>The results of the Likert questionnaire (</w:t>
      </w:r>
      <w:r w:rsidR="00AF750D" w:rsidRPr="00CC442F">
        <w:rPr>
          <w:rFonts w:asciiTheme="minorBidi" w:hAnsiTheme="minorBidi"/>
          <w:i/>
          <w:iCs/>
          <w:sz w:val="22"/>
          <w:szCs w:val="22"/>
        </w:rPr>
        <w:t>F</w:t>
      </w:r>
      <w:r w:rsidRPr="00CC442F">
        <w:rPr>
          <w:rFonts w:asciiTheme="minorBidi" w:hAnsiTheme="minorBidi"/>
          <w:i/>
          <w:iCs/>
          <w:sz w:val="22"/>
          <w:szCs w:val="22"/>
        </w:rPr>
        <w:t>ig</w:t>
      </w:r>
      <w:r w:rsidR="0066535A">
        <w:rPr>
          <w:rFonts w:asciiTheme="minorBidi" w:hAnsiTheme="minorBidi"/>
          <w:i/>
          <w:iCs/>
          <w:sz w:val="22"/>
          <w:szCs w:val="22"/>
        </w:rPr>
        <w:t>ure</w:t>
      </w:r>
      <w:r w:rsidRPr="00CC442F">
        <w:rPr>
          <w:rFonts w:asciiTheme="minorBidi" w:hAnsiTheme="minorBidi"/>
          <w:i/>
          <w:iCs/>
          <w:sz w:val="22"/>
          <w:szCs w:val="22"/>
        </w:rPr>
        <w:t>1</w:t>
      </w:r>
      <w:r w:rsidRPr="00CC442F">
        <w:rPr>
          <w:rFonts w:asciiTheme="minorBidi" w:hAnsiTheme="minorBidi"/>
          <w:sz w:val="22"/>
          <w:szCs w:val="22"/>
        </w:rPr>
        <w:t>)</w:t>
      </w:r>
      <w:r w:rsidR="0016241A" w:rsidRPr="00CC442F">
        <w:rPr>
          <w:rFonts w:asciiTheme="minorBidi" w:hAnsiTheme="minorBidi"/>
          <w:sz w:val="22"/>
          <w:szCs w:val="22"/>
        </w:rPr>
        <w:t xml:space="preserve"> were triangulated with the</w:t>
      </w:r>
      <w:r w:rsidR="00B60936">
        <w:rPr>
          <w:rFonts w:asciiTheme="minorBidi" w:hAnsiTheme="minorBidi"/>
          <w:sz w:val="22"/>
          <w:szCs w:val="22"/>
        </w:rPr>
        <w:t xml:space="preserve"> participants’</w:t>
      </w:r>
      <w:r w:rsidR="0016241A" w:rsidRPr="00CC442F">
        <w:rPr>
          <w:rFonts w:asciiTheme="minorBidi" w:hAnsiTheme="minorBidi"/>
          <w:sz w:val="22"/>
          <w:szCs w:val="22"/>
        </w:rPr>
        <w:t xml:space="preserve"> </w:t>
      </w:r>
    </w:p>
    <w:p w14:paraId="4F7D6544" w14:textId="77777777" w:rsidR="00001C2E" w:rsidRDefault="00E326D1" w:rsidP="00B66D89">
      <w:pPr>
        <w:spacing w:line="276" w:lineRule="auto"/>
        <w:rPr>
          <w:rFonts w:asciiTheme="minorBidi" w:hAnsiTheme="minorBidi"/>
          <w:i/>
          <w:iCs/>
          <w:sz w:val="22"/>
          <w:szCs w:val="22"/>
        </w:rPr>
      </w:pPr>
      <w:r w:rsidRPr="00CC442F">
        <w:rPr>
          <w:rFonts w:asciiTheme="minorBidi" w:hAnsiTheme="minorBidi"/>
          <w:noProof/>
          <w:sz w:val="22"/>
          <w:szCs w:val="22"/>
        </w:rPr>
        <w:drawing>
          <wp:inline distT="0" distB="0" distL="0" distR="0" wp14:anchorId="62EA458D" wp14:editId="66C14CC5">
            <wp:extent cx="5859523" cy="3647209"/>
            <wp:effectExtent l="0" t="0" r="8255" b="0"/>
            <wp:docPr id="183601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18227" name=""/>
                    <pic:cNvPicPr/>
                  </pic:nvPicPr>
                  <pic:blipFill>
                    <a:blip r:embed="rId8"/>
                    <a:stretch>
                      <a:fillRect/>
                    </a:stretch>
                  </pic:blipFill>
                  <pic:spPr>
                    <a:xfrm>
                      <a:off x="0" y="0"/>
                      <a:ext cx="5944507" cy="3700107"/>
                    </a:xfrm>
                    <a:prstGeom prst="rect">
                      <a:avLst/>
                    </a:prstGeom>
                  </pic:spPr>
                </pic:pic>
              </a:graphicData>
            </a:graphic>
          </wp:inline>
        </w:drawing>
      </w:r>
    </w:p>
    <w:p w14:paraId="6CEEDAF8" w14:textId="526D340A" w:rsidR="00AF750D" w:rsidRPr="00001C2E" w:rsidRDefault="00AF750D" w:rsidP="00B66D89">
      <w:pPr>
        <w:spacing w:line="276" w:lineRule="auto"/>
        <w:rPr>
          <w:rFonts w:asciiTheme="minorBidi" w:hAnsiTheme="minorBidi"/>
          <w:i/>
          <w:iCs/>
          <w:sz w:val="22"/>
          <w:szCs w:val="22"/>
        </w:rPr>
      </w:pPr>
      <w:r w:rsidRPr="00001C2E">
        <w:rPr>
          <w:rFonts w:asciiTheme="minorBidi" w:hAnsiTheme="minorBidi"/>
          <w:i/>
          <w:iCs/>
          <w:sz w:val="22"/>
          <w:szCs w:val="22"/>
        </w:rPr>
        <w:t xml:space="preserve"> Fig</w:t>
      </w:r>
      <w:r w:rsidR="00001C2E" w:rsidRPr="00001C2E">
        <w:rPr>
          <w:rFonts w:asciiTheme="minorBidi" w:hAnsiTheme="minorBidi"/>
          <w:i/>
          <w:iCs/>
          <w:sz w:val="22"/>
          <w:szCs w:val="22"/>
        </w:rPr>
        <w:t>ure</w:t>
      </w:r>
      <w:r w:rsidR="00CF7D5E">
        <w:rPr>
          <w:rFonts w:asciiTheme="minorBidi" w:hAnsiTheme="minorBidi"/>
          <w:i/>
          <w:iCs/>
          <w:sz w:val="22"/>
          <w:szCs w:val="22"/>
        </w:rPr>
        <w:t xml:space="preserve"> </w:t>
      </w:r>
      <w:r w:rsidRPr="00001C2E">
        <w:rPr>
          <w:rFonts w:asciiTheme="minorBidi" w:hAnsiTheme="minorBidi"/>
          <w:i/>
          <w:iCs/>
          <w:sz w:val="22"/>
          <w:szCs w:val="22"/>
        </w:rPr>
        <w:t>1</w:t>
      </w:r>
      <w:r w:rsidR="00CF7D5E">
        <w:rPr>
          <w:rFonts w:asciiTheme="minorBidi" w:hAnsiTheme="minorBidi"/>
          <w:i/>
          <w:iCs/>
          <w:sz w:val="22"/>
          <w:szCs w:val="22"/>
        </w:rPr>
        <w:t>.</w:t>
      </w:r>
      <w:r w:rsidR="00643B78" w:rsidRPr="00001C2E">
        <w:rPr>
          <w:rFonts w:asciiTheme="minorBidi" w:hAnsiTheme="minorBidi"/>
          <w:i/>
          <w:iCs/>
          <w:sz w:val="22"/>
          <w:szCs w:val="22"/>
        </w:rPr>
        <w:t xml:space="preserve"> Stacked Likert chart showing responses </w:t>
      </w:r>
      <w:r w:rsidR="00001C2E" w:rsidRPr="00001C2E">
        <w:rPr>
          <w:rFonts w:asciiTheme="minorBidi" w:hAnsiTheme="minorBidi"/>
          <w:i/>
          <w:iCs/>
          <w:sz w:val="22"/>
          <w:szCs w:val="22"/>
        </w:rPr>
        <w:t>as percentages.</w:t>
      </w:r>
    </w:p>
    <w:p w14:paraId="10E86F8D" w14:textId="3B844720" w:rsidR="00A25952" w:rsidRDefault="00A34BF7" w:rsidP="00B66D89">
      <w:pPr>
        <w:spacing w:line="276" w:lineRule="auto"/>
        <w:rPr>
          <w:rFonts w:asciiTheme="minorBidi" w:hAnsiTheme="minorBidi"/>
          <w:sz w:val="22"/>
          <w:szCs w:val="22"/>
        </w:rPr>
      </w:pPr>
      <w:r w:rsidRPr="00A578CF">
        <w:rPr>
          <w:rFonts w:asciiTheme="minorBidi" w:hAnsiTheme="minorBidi"/>
          <w:sz w:val="22"/>
          <w:szCs w:val="22"/>
        </w:rPr>
        <w:t xml:space="preserve">open </w:t>
      </w:r>
      <w:r w:rsidR="00593D14" w:rsidRPr="00A578CF">
        <w:rPr>
          <w:rFonts w:asciiTheme="minorBidi" w:hAnsiTheme="minorBidi"/>
          <w:sz w:val="22"/>
          <w:szCs w:val="22"/>
        </w:rPr>
        <w:t>questionnaire responses and interview transcripts</w:t>
      </w:r>
      <w:r w:rsidR="005D54C2" w:rsidRPr="00A578CF">
        <w:rPr>
          <w:rFonts w:asciiTheme="minorBidi" w:hAnsiTheme="minorBidi"/>
          <w:sz w:val="22"/>
          <w:szCs w:val="22"/>
        </w:rPr>
        <w:t xml:space="preserve">. </w:t>
      </w:r>
      <w:r w:rsidR="005D54C2" w:rsidRPr="00CC442F">
        <w:rPr>
          <w:rFonts w:asciiTheme="minorBidi" w:hAnsiTheme="minorBidi"/>
          <w:sz w:val="22"/>
          <w:szCs w:val="22"/>
        </w:rPr>
        <w:t>Th</w:t>
      </w:r>
      <w:r w:rsidR="007F36A8" w:rsidRPr="00CC442F">
        <w:rPr>
          <w:rFonts w:asciiTheme="minorBidi" w:hAnsiTheme="minorBidi"/>
          <w:sz w:val="22"/>
          <w:szCs w:val="22"/>
        </w:rPr>
        <w:t>is deductive analysis found</w:t>
      </w:r>
      <w:r w:rsidR="003E7E78" w:rsidRPr="00CC442F">
        <w:rPr>
          <w:rFonts w:asciiTheme="minorBidi" w:hAnsiTheme="minorBidi"/>
          <w:sz w:val="22"/>
          <w:szCs w:val="22"/>
        </w:rPr>
        <w:t xml:space="preserve"> the same</w:t>
      </w:r>
      <w:r w:rsidR="007D6B98" w:rsidRPr="00CC442F">
        <w:rPr>
          <w:rFonts w:asciiTheme="minorBidi" w:hAnsiTheme="minorBidi"/>
          <w:sz w:val="22"/>
          <w:szCs w:val="22"/>
        </w:rPr>
        <w:t xml:space="preserve"> six key themes </w:t>
      </w:r>
      <w:r w:rsidR="003E7E78" w:rsidRPr="00CC442F">
        <w:rPr>
          <w:rFonts w:asciiTheme="minorBidi" w:hAnsiTheme="minorBidi"/>
          <w:sz w:val="22"/>
          <w:szCs w:val="22"/>
        </w:rPr>
        <w:t xml:space="preserve">emerging </w:t>
      </w:r>
      <w:r w:rsidR="007D6B98" w:rsidRPr="00CC442F">
        <w:rPr>
          <w:rFonts w:asciiTheme="minorBidi" w:hAnsiTheme="minorBidi"/>
          <w:sz w:val="22"/>
          <w:szCs w:val="22"/>
        </w:rPr>
        <w:t xml:space="preserve">across </w:t>
      </w:r>
      <w:r w:rsidR="004A10B4" w:rsidRPr="00CC442F">
        <w:rPr>
          <w:rFonts w:asciiTheme="minorBidi" w:hAnsiTheme="minorBidi"/>
          <w:sz w:val="22"/>
          <w:szCs w:val="22"/>
        </w:rPr>
        <w:t>all</w:t>
      </w:r>
      <w:r w:rsidR="007D6B98" w:rsidRPr="00CC442F">
        <w:rPr>
          <w:rFonts w:asciiTheme="minorBidi" w:hAnsiTheme="minorBidi"/>
          <w:sz w:val="22"/>
          <w:szCs w:val="22"/>
        </w:rPr>
        <w:t xml:space="preserve"> bodies of dat</w:t>
      </w:r>
      <w:r w:rsidR="00187842" w:rsidRPr="00CC442F">
        <w:rPr>
          <w:rFonts w:asciiTheme="minorBidi" w:hAnsiTheme="minorBidi"/>
          <w:sz w:val="22"/>
          <w:szCs w:val="22"/>
        </w:rPr>
        <w:t>a</w:t>
      </w:r>
      <w:r w:rsidR="00473372" w:rsidRPr="00CC442F">
        <w:rPr>
          <w:rFonts w:asciiTheme="minorBidi" w:hAnsiTheme="minorBidi"/>
          <w:sz w:val="22"/>
          <w:szCs w:val="22"/>
        </w:rPr>
        <w:t xml:space="preserve"> (</w:t>
      </w:r>
      <w:r w:rsidR="00020956" w:rsidRPr="00CC442F">
        <w:rPr>
          <w:rFonts w:asciiTheme="minorBidi" w:hAnsiTheme="minorBidi"/>
          <w:i/>
          <w:iCs/>
          <w:sz w:val="22"/>
          <w:szCs w:val="22"/>
        </w:rPr>
        <w:t>Fig</w:t>
      </w:r>
      <w:r w:rsidR="009F62FD">
        <w:rPr>
          <w:rFonts w:asciiTheme="minorBidi" w:hAnsiTheme="minorBidi"/>
          <w:i/>
          <w:iCs/>
          <w:sz w:val="22"/>
          <w:szCs w:val="22"/>
        </w:rPr>
        <w:t>ure</w:t>
      </w:r>
      <w:r w:rsidR="00020956" w:rsidRPr="00CC442F">
        <w:rPr>
          <w:rFonts w:asciiTheme="minorBidi" w:hAnsiTheme="minorBidi"/>
          <w:i/>
          <w:iCs/>
          <w:sz w:val="22"/>
          <w:szCs w:val="22"/>
        </w:rPr>
        <w:t xml:space="preserve"> 2)</w:t>
      </w:r>
      <w:r w:rsidR="00187842" w:rsidRPr="00CC442F">
        <w:rPr>
          <w:rFonts w:asciiTheme="minorBidi" w:hAnsiTheme="minorBidi"/>
          <w:sz w:val="22"/>
          <w:szCs w:val="22"/>
        </w:rPr>
        <w:t>:</w:t>
      </w:r>
      <w:r w:rsidR="00196ED3" w:rsidRPr="00CC442F">
        <w:rPr>
          <w:rFonts w:asciiTheme="minorBidi" w:hAnsiTheme="minorBidi"/>
          <w:sz w:val="22"/>
          <w:szCs w:val="22"/>
        </w:rPr>
        <w:t xml:space="preserve"> </w:t>
      </w:r>
    </w:p>
    <w:p w14:paraId="2B461D73" w14:textId="77777777" w:rsidR="00584C53" w:rsidRPr="00CC442F" w:rsidRDefault="00584C53" w:rsidP="00B66D89">
      <w:pPr>
        <w:spacing w:line="276" w:lineRule="auto"/>
        <w:rPr>
          <w:rFonts w:asciiTheme="minorBidi" w:hAnsiTheme="minorBidi"/>
          <w:sz w:val="22"/>
          <w:szCs w:val="22"/>
        </w:rPr>
      </w:pPr>
    </w:p>
    <w:p w14:paraId="1EC7604E" w14:textId="3EB5D32A" w:rsidR="00BC523E" w:rsidRPr="00CC442F" w:rsidRDefault="00196ED3" w:rsidP="001273A1">
      <w:pPr>
        <w:pStyle w:val="ListParagraph"/>
        <w:numPr>
          <w:ilvl w:val="0"/>
          <w:numId w:val="12"/>
        </w:numPr>
        <w:spacing w:line="276" w:lineRule="auto"/>
        <w:rPr>
          <w:rFonts w:asciiTheme="minorBidi" w:hAnsiTheme="minorBidi"/>
          <w:i/>
          <w:iCs/>
          <w:sz w:val="22"/>
          <w:szCs w:val="22"/>
        </w:rPr>
      </w:pPr>
      <w:r w:rsidRPr="00CC442F">
        <w:rPr>
          <w:rFonts w:asciiTheme="minorBidi" w:hAnsiTheme="minorBidi"/>
          <w:i/>
          <w:iCs/>
          <w:sz w:val="22"/>
          <w:szCs w:val="22"/>
        </w:rPr>
        <w:t xml:space="preserve">Lesson Structure and </w:t>
      </w:r>
      <w:r w:rsidR="000A3264" w:rsidRPr="00CC442F">
        <w:rPr>
          <w:rFonts w:asciiTheme="minorBidi" w:hAnsiTheme="minorBidi"/>
          <w:i/>
          <w:iCs/>
          <w:sz w:val="22"/>
          <w:szCs w:val="22"/>
        </w:rPr>
        <w:t>approach</w:t>
      </w:r>
      <w:r w:rsidRPr="00CC442F">
        <w:rPr>
          <w:rFonts w:asciiTheme="minorBidi" w:hAnsiTheme="minorBidi"/>
          <w:i/>
          <w:iCs/>
          <w:sz w:val="22"/>
          <w:szCs w:val="22"/>
        </w:rPr>
        <w:t xml:space="preserve"> </w:t>
      </w:r>
    </w:p>
    <w:p w14:paraId="0F0D7B1B" w14:textId="56C114C4" w:rsidR="002E37E6" w:rsidRPr="00CC442F" w:rsidRDefault="00BC523E" w:rsidP="001273A1">
      <w:pPr>
        <w:pStyle w:val="ListParagraph"/>
        <w:numPr>
          <w:ilvl w:val="0"/>
          <w:numId w:val="12"/>
        </w:numPr>
        <w:spacing w:line="276" w:lineRule="auto"/>
        <w:rPr>
          <w:rFonts w:asciiTheme="minorBidi" w:hAnsiTheme="minorBidi"/>
          <w:i/>
          <w:iCs/>
          <w:sz w:val="22"/>
          <w:szCs w:val="22"/>
        </w:rPr>
      </w:pPr>
      <w:r w:rsidRPr="00CC442F">
        <w:rPr>
          <w:rFonts w:asciiTheme="minorBidi" w:hAnsiTheme="minorBidi"/>
          <w:i/>
          <w:iCs/>
          <w:sz w:val="22"/>
          <w:szCs w:val="22"/>
        </w:rPr>
        <w:t>Understanding of imagery</w:t>
      </w:r>
      <w:r w:rsidR="00196ED3" w:rsidRPr="00CC442F">
        <w:rPr>
          <w:rFonts w:asciiTheme="minorBidi" w:hAnsiTheme="minorBidi"/>
          <w:i/>
          <w:iCs/>
          <w:sz w:val="22"/>
          <w:szCs w:val="22"/>
        </w:rPr>
        <w:t xml:space="preserve"> </w:t>
      </w:r>
    </w:p>
    <w:p w14:paraId="2E4C96E2" w14:textId="3D1F9AC6" w:rsidR="005703EB" w:rsidRPr="00CC442F" w:rsidRDefault="002702F8" w:rsidP="001273A1">
      <w:pPr>
        <w:pStyle w:val="ListParagraph"/>
        <w:numPr>
          <w:ilvl w:val="0"/>
          <w:numId w:val="12"/>
        </w:numPr>
        <w:spacing w:line="276" w:lineRule="auto"/>
        <w:rPr>
          <w:rFonts w:asciiTheme="minorBidi" w:hAnsiTheme="minorBidi"/>
          <w:sz w:val="22"/>
          <w:szCs w:val="22"/>
        </w:rPr>
      </w:pPr>
      <w:r w:rsidRPr="00CC442F">
        <w:rPr>
          <w:rFonts w:asciiTheme="minorBidi" w:hAnsiTheme="minorBidi"/>
          <w:i/>
          <w:iCs/>
          <w:sz w:val="22"/>
          <w:szCs w:val="22"/>
        </w:rPr>
        <w:t>Perceived usefulness</w:t>
      </w:r>
      <w:r w:rsidR="00A20B30">
        <w:rPr>
          <w:rFonts w:asciiTheme="minorBidi" w:hAnsiTheme="minorBidi"/>
          <w:i/>
          <w:iCs/>
          <w:sz w:val="22"/>
          <w:szCs w:val="22"/>
        </w:rPr>
        <w:t xml:space="preserve"> of imagery</w:t>
      </w:r>
    </w:p>
    <w:p w14:paraId="7C9C3AD2" w14:textId="323A8A71" w:rsidR="00D573D7" w:rsidRPr="00CC442F" w:rsidRDefault="00D573D7" w:rsidP="001273A1">
      <w:pPr>
        <w:pStyle w:val="ListParagraph"/>
        <w:numPr>
          <w:ilvl w:val="0"/>
          <w:numId w:val="12"/>
        </w:numPr>
        <w:spacing w:line="276" w:lineRule="auto"/>
        <w:rPr>
          <w:rFonts w:asciiTheme="minorBidi" w:hAnsiTheme="minorBidi"/>
          <w:sz w:val="22"/>
          <w:szCs w:val="22"/>
        </w:rPr>
      </w:pPr>
      <w:r w:rsidRPr="00CC442F">
        <w:rPr>
          <w:rFonts w:asciiTheme="minorBidi" w:hAnsiTheme="minorBidi"/>
          <w:i/>
          <w:iCs/>
          <w:sz w:val="22"/>
          <w:szCs w:val="22"/>
        </w:rPr>
        <w:t xml:space="preserve">Individual </w:t>
      </w:r>
      <w:r w:rsidR="00EC0D0F" w:rsidRPr="00CC442F">
        <w:rPr>
          <w:rFonts w:asciiTheme="minorBidi" w:hAnsiTheme="minorBidi"/>
          <w:i/>
          <w:iCs/>
          <w:sz w:val="22"/>
          <w:szCs w:val="22"/>
        </w:rPr>
        <w:t>experience</w:t>
      </w:r>
      <w:r w:rsidR="00196ED3" w:rsidRPr="00CC442F">
        <w:rPr>
          <w:rFonts w:asciiTheme="minorBidi" w:hAnsiTheme="minorBidi"/>
          <w:i/>
          <w:iCs/>
          <w:sz w:val="22"/>
          <w:szCs w:val="22"/>
        </w:rPr>
        <w:t xml:space="preserve"> </w:t>
      </w:r>
    </w:p>
    <w:p w14:paraId="75A3A713" w14:textId="5FD7BE15" w:rsidR="00093D2B" w:rsidRPr="00CC442F" w:rsidRDefault="00E00229" w:rsidP="001273A1">
      <w:pPr>
        <w:pStyle w:val="ListParagraph"/>
        <w:numPr>
          <w:ilvl w:val="0"/>
          <w:numId w:val="12"/>
        </w:numPr>
        <w:spacing w:line="276" w:lineRule="auto"/>
        <w:rPr>
          <w:rFonts w:asciiTheme="minorBidi" w:hAnsiTheme="minorBidi"/>
          <w:i/>
          <w:iCs/>
          <w:sz w:val="22"/>
          <w:szCs w:val="22"/>
        </w:rPr>
      </w:pPr>
      <w:r w:rsidRPr="00CC442F">
        <w:rPr>
          <w:rFonts w:asciiTheme="minorBidi" w:hAnsiTheme="minorBidi"/>
          <w:i/>
          <w:iCs/>
          <w:sz w:val="22"/>
          <w:szCs w:val="22"/>
        </w:rPr>
        <w:t xml:space="preserve">Learning and communication </w:t>
      </w:r>
    </w:p>
    <w:p w14:paraId="4F6837C2" w14:textId="22E4156B" w:rsidR="0041272A" w:rsidRDefault="0041272A" w:rsidP="001273A1">
      <w:pPr>
        <w:pStyle w:val="ListParagraph"/>
        <w:numPr>
          <w:ilvl w:val="0"/>
          <w:numId w:val="12"/>
        </w:numPr>
        <w:spacing w:line="276" w:lineRule="auto"/>
        <w:rPr>
          <w:rFonts w:asciiTheme="minorBidi" w:hAnsiTheme="minorBidi"/>
          <w:i/>
          <w:iCs/>
          <w:sz w:val="22"/>
          <w:szCs w:val="22"/>
        </w:rPr>
      </w:pPr>
      <w:r w:rsidRPr="00CC442F">
        <w:rPr>
          <w:rFonts w:asciiTheme="minorBidi" w:hAnsiTheme="minorBidi"/>
          <w:i/>
          <w:iCs/>
          <w:sz w:val="22"/>
          <w:szCs w:val="22"/>
        </w:rPr>
        <w:t>Role within Pedagogy</w:t>
      </w:r>
    </w:p>
    <w:p w14:paraId="4CE2425B" w14:textId="77777777" w:rsidR="00584C53" w:rsidRPr="00CC442F" w:rsidRDefault="00584C53" w:rsidP="00584C53">
      <w:pPr>
        <w:pStyle w:val="ListParagraph"/>
        <w:spacing w:line="276" w:lineRule="auto"/>
        <w:rPr>
          <w:rFonts w:asciiTheme="minorBidi" w:hAnsiTheme="minorBidi"/>
          <w:i/>
          <w:iCs/>
          <w:sz w:val="22"/>
          <w:szCs w:val="22"/>
        </w:rPr>
      </w:pPr>
    </w:p>
    <w:p w14:paraId="6D079387" w14:textId="77777777" w:rsidR="00473372" w:rsidRPr="00CC442F" w:rsidRDefault="00473372" w:rsidP="00B66D89">
      <w:pPr>
        <w:pStyle w:val="ListParagraph"/>
        <w:spacing w:line="276" w:lineRule="auto"/>
        <w:rPr>
          <w:rFonts w:asciiTheme="minorBidi" w:hAnsiTheme="minorBidi"/>
          <w:i/>
          <w:iCs/>
          <w:sz w:val="22"/>
          <w:szCs w:val="22"/>
        </w:rPr>
      </w:pPr>
    </w:p>
    <w:p w14:paraId="327AFDBD" w14:textId="41E094F1" w:rsidR="00CF7D5E" w:rsidRDefault="00974BAC" w:rsidP="00B66D89">
      <w:pPr>
        <w:spacing w:line="276" w:lineRule="auto"/>
        <w:rPr>
          <w:rFonts w:asciiTheme="minorBidi" w:hAnsiTheme="minorBidi"/>
          <w:i/>
          <w:iCs/>
          <w:sz w:val="22"/>
          <w:szCs w:val="22"/>
        </w:rPr>
      </w:pPr>
      <w:r w:rsidRPr="00974BAC">
        <w:rPr>
          <w:rFonts w:asciiTheme="minorBidi" w:hAnsiTheme="minorBidi"/>
          <w:i/>
          <w:iCs/>
          <w:noProof/>
          <w:sz w:val="22"/>
          <w:szCs w:val="22"/>
        </w:rPr>
        <w:lastRenderedPageBreak/>
        <w:drawing>
          <wp:inline distT="0" distB="0" distL="0" distR="0" wp14:anchorId="5FBEAB34" wp14:editId="3E3C6CCB">
            <wp:extent cx="5731510" cy="3308350"/>
            <wp:effectExtent l="0" t="0" r="2540" b="6350"/>
            <wp:docPr id="1316441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41052" name=""/>
                    <pic:cNvPicPr/>
                  </pic:nvPicPr>
                  <pic:blipFill>
                    <a:blip r:embed="rId9"/>
                    <a:stretch>
                      <a:fillRect/>
                    </a:stretch>
                  </pic:blipFill>
                  <pic:spPr>
                    <a:xfrm>
                      <a:off x="0" y="0"/>
                      <a:ext cx="5731510" cy="3308350"/>
                    </a:xfrm>
                    <a:prstGeom prst="rect">
                      <a:avLst/>
                    </a:prstGeom>
                  </pic:spPr>
                </pic:pic>
              </a:graphicData>
            </a:graphic>
          </wp:inline>
        </w:drawing>
      </w:r>
    </w:p>
    <w:p w14:paraId="14ADEFFF" w14:textId="352E4B4D" w:rsidR="00526675" w:rsidRPr="00CC442F" w:rsidRDefault="00020956" w:rsidP="00B66D89">
      <w:pPr>
        <w:spacing w:line="276" w:lineRule="auto"/>
        <w:rPr>
          <w:rFonts w:asciiTheme="minorBidi" w:hAnsiTheme="minorBidi"/>
          <w:i/>
          <w:iCs/>
          <w:sz w:val="22"/>
          <w:szCs w:val="22"/>
        </w:rPr>
      </w:pPr>
      <w:r w:rsidRPr="00CF7D5E">
        <w:rPr>
          <w:rFonts w:asciiTheme="minorBidi" w:hAnsiTheme="minorBidi"/>
          <w:i/>
          <w:iCs/>
          <w:sz w:val="22"/>
          <w:szCs w:val="22"/>
        </w:rPr>
        <w:t>Fi</w:t>
      </w:r>
      <w:r w:rsidR="009F62FD" w:rsidRPr="00CF7D5E">
        <w:rPr>
          <w:rFonts w:asciiTheme="minorBidi" w:hAnsiTheme="minorBidi"/>
          <w:i/>
          <w:iCs/>
          <w:sz w:val="22"/>
          <w:szCs w:val="22"/>
        </w:rPr>
        <w:t>gu</w:t>
      </w:r>
      <w:r w:rsidR="00CF7D5E">
        <w:rPr>
          <w:rFonts w:asciiTheme="minorBidi" w:hAnsiTheme="minorBidi"/>
          <w:i/>
          <w:iCs/>
          <w:sz w:val="22"/>
          <w:szCs w:val="22"/>
        </w:rPr>
        <w:t>r</w:t>
      </w:r>
      <w:r w:rsidR="009F62FD" w:rsidRPr="00CF7D5E">
        <w:rPr>
          <w:rFonts w:asciiTheme="minorBidi" w:hAnsiTheme="minorBidi"/>
          <w:i/>
          <w:iCs/>
          <w:sz w:val="22"/>
          <w:szCs w:val="22"/>
        </w:rPr>
        <w:t>e 2.</w:t>
      </w:r>
      <w:r w:rsidR="00C50EAF" w:rsidRPr="00CF7D5E">
        <w:rPr>
          <w:rFonts w:asciiTheme="minorBidi" w:hAnsiTheme="minorBidi"/>
          <w:i/>
          <w:iCs/>
          <w:sz w:val="22"/>
          <w:szCs w:val="22"/>
        </w:rPr>
        <w:t xml:space="preserve"> </w:t>
      </w:r>
      <w:r w:rsidR="00E45CAF" w:rsidRPr="00CF7D5E">
        <w:rPr>
          <w:rFonts w:asciiTheme="minorBidi" w:hAnsiTheme="minorBidi"/>
          <w:i/>
          <w:iCs/>
          <w:sz w:val="22"/>
          <w:szCs w:val="22"/>
        </w:rPr>
        <w:t>Braun and Clarke</w:t>
      </w:r>
      <w:r w:rsidR="007B0930" w:rsidRPr="00CF7D5E">
        <w:rPr>
          <w:rFonts w:asciiTheme="minorBidi" w:hAnsiTheme="minorBidi"/>
          <w:i/>
          <w:iCs/>
          <w:sz w:val="22"/>
          <w:szCs w:val="22"/>
        </w:rPr>
        <w:t xml:space="preserve"> (</w:t>
      </w:r>
      <w:r w:rsidR="00EE6E1A" w:rsidRPr="00CF7D5E">
        <w:rPr>
          <w:rFonts w:asciiTheme="minorBidi" w:hAnsiTheme="minorBidi"/>
          <w:i/>
          <w:iCs/>
          <w:sz w:val="22"/>
          <w:szCs w:val="22"/>
        </w:rPr>
        <w:t xml:space="preserve">2006) thematic map of the </w:t>
      </w:r>
      <w:r w:rsidR="00A32233" w:rsidRPr="00CF7D5E">
        <w:rPr>
          <w:rFonts w:asciiTheme="minorBidi" w:hAnsiTheme="minorBidi"/>
          <w:i/>
          <w:iCs/>
          <w:sz w:val="22"/>
          <w:szCs w:val="22"/>
        </w:rPr>
        <w:t xml:space="preserve">six key themes </w:t>
      </w:r>
      <w:r w:rsidR="00CF7D5E" w:rsidRPr="00CF7D5E">
        <w:rPr>
          <w:rFonts w:asciiTheme="minorBidi" w:hAnsiTheme="minorBidi"/>
          <w:i/>
          <w:iCs/>
          <w:sz w:val="22"/>
          <w:szCs w:val="22"/>
        </w:rPr>
        <w:t>emerging from the Qulatative data.</w:t>
      </w:r>
    </w:p>
    <w:p w14:paraId="75E2D9A1" w14:textId="77777777" w:rsidR="00020956" w:rsidRPr="00CC442F" w:rsidRDefault="00020956" w:rsidP="00B66D89">
      <w:pPr>
        <w:pStyle w:val="ListParagraph"/>
        <w:spacing w:line="276" w:lineRule="auto"/>
        <w:ind w:left="0"/>
        <w:rPr>
          <w:rFonts w:asciiTheme="minorBidi" w:hAnsiTheme="minorBidi"/>
          <w:b/>
          <w:bCs/>
          <w:sz w:val="22"/>
          <w:szCs w:val="22"/>
        </w:rPr>
      </w:pPr>
    </w:p>
    <w:p w14:paraId="1CC3DA25" w14:textId="245B0010" w:rsidR="000C285D" w:rsidRDefault="000C285D" w:rsidP="00150F0E">
      <w:pPr>
        <w:pStyle w:val="ListParagraph"/>
        <w:spacing w:line="276" w:lineRule="auto"/>
        <w:ind w:left="0"/>
        <w:rPr>
          <w:rFonts w:asciiTheme="minorBidi" w:hAnsiTheme="minorBidi"/>
          <w:b/>
          <w:bCs/>
          <w:sz w:val="22"/>
          <w:szCs w:val="22"/>
        </w:rPr>
      </w:pPr>
      <w:r w:rsidRPr="00CC442F">
        <w:rPr>
          <w:rFonts w:asciiTheme="minorBidi" w:hAnsiTheme="minorBidi"/>
          <w:b/>
          <w:bCs/>
          <w:sz w:val="22"/>
          <w:szCs w:val="22"/>
        </w:rPr>
        <w:t>Lesson Structure and approach:</w:t>
      </w:r>
    </w:p>
    <w:p w14:paraId="69216D84" w14:textId="77777777" w:rsidR="00150F0E" w:rsidRPr="00CC442F" w:rsidRDefault="00150F0E" w:rsidP="00150F0E">
      <w:pPr>
        <w:pStyle w:val="ListParagraph"/>
        <w:spacing w:line="276" w:lineRule="auto"/>
        <w:ind w:left="0"/>
        <w:rPr>
          <w:rFonts w:asciiTheme="minorBidi" w:hAnsiTheme="minorBidi"/>
          <w:b/>
          <w:bCs/>
          <w:sz w:val="22"/>
          <w:szCs w:val="22"/>
        </w:rPr>
      </w:pPr>
    </w:p>
    <w:p w14:paraId="644CB34D" w14:textId="79B2EE44" w:rsidR="006C7F2A" w:rsidRPr="00CC442F" w:rsidRDefault="00CF2BD6" w:rsidP="00150F0E">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Both the initial </w:t>
      </w:r>
      <w:r w:rsidR="00676711" w:rsidRPr="00CC442F">
        <w:rPr>
          <w:rFonts w:asciiTheme="minorBidi" w:hAnsiTheme="minorBidi"/>
          <w:sz w:val="22"/>
          <w:szCs w:val="22"/>
        </w:rPr>
        <w:t>questionnaire</w:t>
      </w:r>
      <w:r w:rsidRPr="00CC442F">
        <w:rPr>
          <w:rFonts w:asciiTheme="minorBidi" w:hAnsiTheme="minorBidi"/>
          <w:sz w:val="22"/>
          <w:szCs w:val="22"/>
        </w:rPr>
        <w:t xml:space="preserve"> </w:t>
      </w:r>
      <w:r w:rsidR="00676711" w:rsidRPr="00CC442F">
        <w:rPr>
          <w:rFonts w:asciiTheme="minorBidi" w:hAnsiTheme="minorBidi"/>
          <w:sz w:val="22"/>
          <w:szCs w:val="22"/>
        </w:rPr>
        <w:t xml:space="preserve">as well as the </w:t>
      </w:r>
      <w:r w:rsidR="00410F22" w:rsidRPr="00CC442F">
        <w:rPr>
          <w:rFonts w:asciiTheme="minorBidi" w:hAnsiTheme="minorBidi"/>
          <w:sz w:val="22"/>
          <w:szCs w:val="22"/>
        </w:rPr>
        <w:t>in depth</w:t>
      </w:r>
      <w:r w:rsidR="00676711" w:rsidRPr="00CC442F">
        <w:rPr>
          <w:rFonts w:asciiTheme="minorBidi" w:hAnsiTheme="minorBidi"/>
          <w:sz w:val="22"/>
          <w:szCs w:val="22"/>
        </w:rPr>
        <w:t xml:space="preserve"> interview</w:t>
      </w:r>
      <w:r w:rsidR="009826E7" w:rsidRPr="00CC442F">
        <w:rPr>
          <w:rFonts w:asciiTheme="minorBidi" w:hAnsiTheme="minorBidi"/>
          <w:sz w:val="22"/>
          <w:szCs w:val="22"/>
        </w:rPr>
        <w:t xml:space="preserve"> suggest that </w:t>
      </w:r>
      <w:r w:rsidR="00AF0EA4" w:rsidRPr="00CC442F">
        <w:rPr>
          <w:rFonts w:asciiTheme="minorBidi" w:hAnsiTheme="minorBidi"/>
          <w:sz w:val="22"/>
          <w:szCs w:val="22"/>
        </w:rPr>
        <w:t>all five</w:t>
      </w:r>
      <w:r w:rsidR="009826E7" w:rsidRPr="00CC442F">
        <w:rPr>
          <w:rFonts w:asciiTheme="minorBidi" w:hAnsiTheme="minorBidi"/>
          <w:sz w:val="22"/>
          <w:szCs w:val="22"/>
        </w:rPr>
        <w:t xml:space="preserve"> </w:t>
      </w:r>
      <w:r w:rsidR="0008677E" w:rsidRPr="00CC442F">
        <w:rPr>
          <w:rFonts w:asciiTheme="minorBidi" w:hAnsiTheme="minorBidi"/>
          <w:sz w:val="22"/>
          <w:szCs w:val="22"/>
        </w:rPr>
        <w:t>participants</w:t>
      </w:r>
      <w:r w:rsidR="00C97294" w:rsidRPr="00CC442F">
        <w:rPr>
          <w:rFonts w:asciiTheme="minorBidi" w:hAnsiTheme="minorBidi"/>
          <w:sz w:val="22"/>
          <w:szCs w:val="22"/>
        </w:rPr>
        <w:t xml:space="preserve"> (PA-PE, P1-P5)</w:t>
      </w:r>
      <w:r w:rsidR="0008677E" w:rsidRPr="00CC442F">
        <w:rPr>
          <w:rFonts w:asciiTheme="minorBidi" w:hAnsiTheme="minorBidi"/>
          <w:sz w:val="22"/>
          <w:szCs w:val="22"/>
        </w:rPr>
        <w:t xml:space="preserve"> experience </w:t>
      </w:r>
      <w:r w:rsidR="000C285D" w:rsidRPr="00CC442F">
        <w:rPr>
          <w:rFonts w:asciiTheme="minorBidi" w:hAnsiTheme="minorBidi"/>
          <w:sz w:val="22"/>
          <w:szCs w:val="22"/>
        </w:rPr>
        <w:t xml:space="preserve">their lessons as having a clear structure, while </w:t>
      </w:r>
      <w:r w:rsidR="00F65413" w:rsidRPr="00CC442F">
        <w:rPr>
          <w:rFonts w:asciiTheme="minorBidi" w:hAnsiTheme="minorBidi"/>
          <w:sz w:val="22"/>
          <w:szCs w:val="22"/>
        </w:rPr>
        <w:t xml:space="preserve">at once </w:t>
      </w:r>
      <w:r w:rsidR="000C285D" w:rsidRPr="00CC442F">
        <w:rPr>
          <w:rFonts w:asciiTheme="minorBidi" w:hAnsiTheme="minorBidi"/>
          <w:sz w:val="22"/>
          <w:szCs w:val="22"/>
        </w:rPr>
        <w:t>remaining adaptable</w:t>
      </w:r>
      <w:r w:rsidR="001121F9" w:rsidRPr="00CC442F">
        <w:rPr>
          <w:rFonts w:asciiTheme="minorBidi" w:hAnsiTheme="minorBidi"/>
          <w:sz w:val="22"/>
          <w:szCs w:val="22"/>
        </w:rPr>
        <w:t xml:space="preserve"> and flexible</w:t>
      </w:r>
      <w:r w:rsidR="000C285D" w:rsidRPr="00CC442F">
        <w:rPr>
          <w:rFonts w:asciiTheme="minorBidi" w:hAnsiTheme="minorBidi"/>
          <w:sz w:val="22"/>
          <w:szCs w:val="22"/>
        </w:rPr>
        <w:t>.</w:t>
      </w:r>
      <w:r w:rsidR="00BB482C" w:rsidRPr="00CC442F">
        <w:rPr>
          <w:rFonts w:asciiTheme="minorBidi" w:hAnsiTheme="minorBidi"/>
          <w:sz w:val="22"/>
          <w:szCs w:val="22"/>
        </w:rPr>
        <w:t xml:space="preserve"> </w:t>
      </w:r>
      <w:r w:rsidR="000C285D" w:rsidRPr="00CC442F">
        <w:rPr>
          <w:rFonts w:asciiTheme="minorBidi" w:hAnsiTheme="minorBidi"/>
          <w:sz w:val="22"/>
          <w:szCs w:val="22"/>
        </w:rPr>
        <w:t xml:space="preserve"> A typical lesson would </w:t>
      </w:r>
      <w:r w:rsidR="00AB1A55" w:rsidRPr="00CC442F">
        <w:rPr>
          <w:rFonts w:asciiTheme="minorBidi" w:hAnsiTheme="minorBidi"/>
          <w:sz w:val="22"/>
          <w:szCs w:val="22"/>
        </w:rPr>
        <w:t>begin with</w:t>
      </w:r>
      <w:r w:rsidR="000C285D" w:rsidRPr="00CC442F">
        <w:rPr>
          <w:rFonts w:asciiTheme="minorBidi" w:hAnsiTheme="minorBidi"/>
          <w:sz w:val="22"/>
          <w:szCs w:val="22"/>
        </w:rPr>
        <w:t xml:space="preserve"> </w:t>
      </w:r>
      <w:r w:rsidR="00303E4B" w:rsidRPr="00CC442F">
        <w:rPr>
          <w:rFonts w:asciiTheme="minorBidi" w:hAnsiTheme="minorBidi"/>
          <w:sz w:val="22"/>
          <w:szCs w:val="22"/>
        </w:rPr>
        <w:t>an informal conversation (“chit</w:t>
      </w:r>
      <w:r w:rsidR="007A433E" w:rsidRPr="00CC442F">
        <w:rPr>
          <w:rFonts w:asciiTheme="minorBidi" w:hAnsiTheme="minorBidi"/>
          <w:sz w:val="22"/>
          <w:szCs w:val="22"/>
        </w:rPr>
        <w:t>chat</w:t>
      </w:r>
      <w:r w:rsidR="00AB1A55" w:rsidRPr="00CC442F">
        <w:rPr>
          <w:rFonts w:asciiTheme="minorBidi" w:hAnsiTheme="minorBidi"/>
          <w:sz w:val="22"/>
          <w:szCs w:val="22"/>
        </w:rPr>
        <w:t xml:space="preserve">” P3) followed by </w:t>
      </w:r>
      <w:r w:rsidR="000C285D" w:rsidRPr="00CC442F">
        <w:rPr>
          <w:rFonts w:asciiTheme="minorBidi" w:hAnsiTheme="minorBidi"/>
          <w:sz w:val="22"/>
          <w:szCs w:val="22"/>
        </w:rPr>
        <w:t xml:space="preserve">warm-ups, repertoire work/exam pieces, and a focus on challenging passages, with imagery being employed throughout both teaching and </w:t>
      </w:r>
      <w:r w:rsidR="00374B5F" w:rsidRPr="00CC442F">
        <w:rPr>
          <w:rFonts w:asciiTheme="minorBidi" w:hAnsiTheme="minorBidi"/>
          <w:sz w:val="22"/>
          <w:szCs w:val="22"/>
        </w:rPr>
        <w:t xml:space="preserve">focussed </w:t>
      </w:r>
      <w:r w:rsidR="000C285D" w:rsidRPr="00CC442F">
        <w:rPr>
          <w:rFonts w:asciiTheme="minorBidi" w:hAnsiTheme="minorBidi"/>
          <w:sz w:val="22"/>
          <w:szCs w:val="22"/>
        </w:rPr>
        <w:t xml:space="preserve">feedback. </w:t>
      </w:r>
    </w:p>
    <w:p w14:paraId="39B59905" w14:textId="77777777" w:rsidR="00B37D0B" w:rsidRPr="00CC442F" w:rsidRDefault="00B37D0B" w:rsidP="00B66D89">
      <w:pPr>
        <w:pStyle w:val="ListParagraph"/>
        <w:spacing w:line="276" w:lineRule="auto"/>
        <w:ind w:left="0" w:firstLine="720"/>
        <w:rPr>
          <w:rFonts w:asciiTheme="minorBidi" w:hAnsiTheme="minorBidi"/>
          <w:sz w:val="22"/>
          <w:szCs w:val="22"/>
        </w:rPr>
      </w:pPr>
    </w:p>
    <w:p w14:paraId="71742853" w14:textId="77777777" w:rsidR="00CB71A9" w:rsidRPr="00CC442F" w:rsidRDefault="0099047F" w:rsidP="00150F0E">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P3 </w:t>
      </w:r>
      <w:r w:rsidR="00DB2CDF" w:rsidRPr="00CC442F">
        <w:rPr>
          <w:rFonts w:asciiTheme="minorBidi" w:hAnsiTheme="minorBidi"/>
          <w:sz w:val="22"/>
          <w:szCs w:val="22"/>
        </w:rPr>
        <w:t xml:space="preserve">was shrewd in her recognition of the initial discussion as a tool being deliberately employed to put the participants at their ease and to create a </w:t>
      </w:r>
      <w:r w:rsidR="00B97409" w:rsidRPr="00CC442F">
        <w:rPr>
          <w:rFonts w:asciiTheme="minorBidi" w:hAnsiTheme="minorBidi"/>
          <w:sz w:val="22"/>
          <w:szCs w:val="22"/>
        </w:rPr>
        <w:t>lesson environment which is comfortable and safe. Other participants also</w:t>
      </w:r>
      <w:r w:rsidR="00550525" w:rsidRPr="00CC442F">
        <w:rPr>
          <w:rFonts w:asciiTheme="minorBidi" w:hAnsiTheme="minorBidi"/>
          <w:sz w:val="22"/>
          <w:szCs w:val="22"/>
        </w:rPr>
        <w:t xml:space="preserve"> describe </w:t>
      </w:r>
      <w:r w:rsidR="00675908" w:rsidRPr="00CC442F">
        <w:rPr>
          <w:rFonts w:asciiTheme="minorBidi" w:hAnsiTheme="minorBidi"/>
          <w:sz w:val="22"/>
          <w:szCs w:val="22"/>
        </w:rPr>
        <w:t xml:space="preserve">the lessons as being </w:t>
      </w:r>
      <w:r w:rsidR="008549F4" w:rsidRPr="00CC442F">
        <w:rPr>
          <w:rFonts w:asciiTheme="minorBidi" w:hAnsiTheme="minorBidi"/>
          <w:sz w:val="22"/>
          <w:szCs w:val="22"/>
        </w:rPr>
        <w:t xml:space="preserve">a supportive learning environment with PD feeling </w:t>
      </w:r>
      <w:r w:rsidR="006C7F2A" w:rsidRPr="00CC442F">
        <w:rPr>
          <w:rFonts w:asciiTheme="minorBidi" w:hAnsiTheme="minorBidi"/>
          <w:sz w:val="22"/>
          <w:szCs w:val="22"/>
        </w:rPr>
        <w:t xml:space="preserve">“very comfortable” </w:t>
      </w:r>
      <w:r w:rsidR="00996895" w:rsidRPr="00CC442F">
        <w:rPr>
          <w:rFonts w:asciiTheme="minorBidi" w:hAnsiTheme="minorBidi"/>
          <w:sz w:val="22"/>
          <w:szCs w:val="22"/>
        </w:rPr>
        <w:t xml:space="preserve">and PE </w:t>
      </w:r>
      <w:r w:rsidR="004137CA" w:rsidRPr="00CC442F">
        <w:rPr>
          <w:rFonts w:asciiTheme="minorBidi" w:hAnsiTheme="minorBidi"/>
          <w:sz w:val="22"/>
          <w:szCs w:val="22"/>
        </w:rPr>
        <w:t xml:space="preserve">happy that she “can ask anything” without being admonished. </w:t>
      </w:r>
      <w:r w:rsidR="009F00B2" w:rsidRPr="00CC442F">
        <w:rPr>
          <w:rFonts w:asciiTheme="minorBidi" w:hAnsiTheme="minorBidi"/>
          <w:sz w:val="22"/>
          <w:szCs w:val="22"/>
        </w:rPr>
        <w:t xml:space="preserve">The </w:t>
      </w:r>
      <w:r w:rsidR="008A3004" w:rsidRPr="00CC442F">
        <w:rPr>
          <w:rFonts w:asciiTheme="minorBidi" w:hAnsiTheme="minorBidi"/>
          <w:sz w:val="22"/>
          <w:szCs w:val="22"/>
        </w:rPr>
        <w:t xml:space="preserve">lesson format of structure </w:t>
      </w:r>
      <w:r w:rsidR="00A94D37" w:rsidRPr="00CC442F">
        <w:rPr>
          <w:rFonts w:asciiTheme="minorBidi" w:hAnsiTheme="minorBidi"/>
          <w:sz w:val="22"/>
          <w:szCs w:val="22"/>
        </w:rPr>
        <w:t xml:space="preserve">blended with </w:t>
      </w:r>
      <w:r w:rsidR="00D46166" w:rsidRPr="00CC442F">
        <w:rPr>
          <w:rFonts w:asciiTheme="minorBidi" w:hAnsiTheme="minorBidi"/>
          <w:sz w:val="22"/>
          <w:szCs w:val="22"/>
        </w:rPr>
        <w:t xml:space="preserve">flexibility reflects the principles of social </w:t>
      </w:r>
      <w:r w:rsidR="00874E3B" w:rsidRPr="00CC442F">
        <w:rPr>
          <w:rFonts w:asciiTheme="minorBidi" w:hAnsiTheme="minorBidi"/>
          <w:sz w:val="22"/>
          <w:szCs w:val="22"/>
        </w:rPr>
        <w:t>constructivism as outlined by Vygotsky</w:t>
      </w:r>
      <w:r w:rsidR="00464D55" w:rsidRPr="00CC442F">
        <w:rPr>
          <w:rFonts w:asciiTheme="minorBidi" w:hAnsiTheme="minorBidi"/>
          <w:sz w:val="22"/>
          <w:szCs w:val="22"/>
        </w:rPr>
        <w:t xml:space="preserve"> (</w:t>
      </w:r>
      <w:r w:rsidR="00AE61EB" w:rsidRPr="00CC442F">
        <w:rPr>
          <w:rFonts w:asciiTheme="minorBidi" w:hAnsiTheme="minorBidi"/>
          <w:sz w:val="22"/>
          <w:szCs w:val="22"/>
        </w:rPr>
        <w:t>197</w:t>
      </w:r>
      <w:r w:rsidR="00464D55" w:rsidRPr="00CC442F">
        <w:rPr>
          <w:rFonts w:asciiTheme="minorBidi" w:hAnsiTheme="minorBidi"/>
          <w:sz w:val="22"/>
          <w:szCs w:val="22"/>
        </w:rPr>
        <w:t>8)</w:t>
      </w:r>
      <w:r w:rsidR="00CB71A9" w:rsidRPr="00CC442F">
        <w:rPr>
          <w:rFonts w:asciiTheme="minorBidi" w:hAnsiTheme="minorBidi"/>
          <w:sz w:val="22"/>
          <w:szCs w:val="22"/>
        </w:rPr>
        <w:t>.</w:t>
      </w:r>
      <w:r w:rsidR="008A3004" w:rsidRPr="00CC442F">
        <w:rPr>
          <w:rFonts w:asciiTheme="minorBidi" w:hAnsiTheme="minorBidi"/>
          <w:sz w:val="22"/>
          <w:szCs w:val="22"/>
        </w:rPr>
        <w:t xml:space="preserve"> </w:t>
      </w:r>
    </w:p>
    <w:p w14:paraId="389E5E2D" w14:textId="77777777" w:rsidR="00864FB6" w:rsidRPr="00CC442F" w:rsidRDefault="00864FB6" w:rsidP="00B66D89">
      <w:pPr>
        <w:pStyle w:val="ListParagraph"/>
        <w:spacing w:line="276" w:lineRule="auto"/>
        <w:ind w:left="0" w:firstLine="720"/>
        <w:rPr>
          <w:rFonts w:asciiTheme="minorBidi" w:hAnsiTheme="minorBidi"/>
          <w:sz w:val="22"/>
          <w:szCs w:val="22"/>
        </w:rPr>
      </w:pPr>
    </w:p>
    <w:p w14:paraId="5ECAD6D0" w14:textId="28FEBAA1" w:rsidR="00CB71A9" w:rsidRPr="00CC442F" w:rsidRDefault="00CB71A9" w:rsidP="00150F0E">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The </w:t>
      </w:r>
      <w:r w:rsidR="007C2A63" w:rsidRPr="00CC442F">
        <w:rPr>
          <w:rFonts w:asciiTheme="minorBidi" w:hAnsiTheme="minorBidi"/>
          <w:sz w:val="22"/>
          <w:szCs w:val="22"/>
        </w:rPr>
        <w:t xml:space="preserve">clear structure which participants describe </w:t>
      </w:r>
      <w:r w:rsidR="00337E2A" w:rsidRPr="00CC442F">
        <w:rPr>
          <w:rFonts w:asciiTheme="minorBidi" w:hAnsiTheme="minorBidi"/>
          <w:sz w:val="22"/>
          <w:szCs w:val="22"/>
        </w:rPr>
        <w:t xml:space="preserve">is </w:t>
      </w:r>
      <w:r w:rsidR="007C2A63" w:rsidRPr="00CC442F">
        <w:rPr>
          <w:rFonts w:asciiTheme="minorBidi" w:hAnsiTheme="minorBidi"/>
          <w:sz w:val="22"/>
          <w:szCs w:val="22"/>
        </w:rPr>
        <w:t>reminiscent</w:t>
      </w:r>
      <w:r w:rsidR="00337E2A" w:rsidRPr="00CC442F">
        <w:rPr>
          <w:rFonts w:asciiTheme="minorBidi" w:hAnsiTheme="minorBidi"/>
          <w:sz w:val="22"/>
          <w:szCs w:val="22"/>
        </w:rPr>
        <w:t xml:space="preserve"> of Crocco et al’s (2020)</w:t>
      </w:r>
      <w:r w:rsidR="00F81B10" w:rsidRPr="00CC442F">
        <w:rPr>
          <w:rFonts w:asciiTheme="minorBidi" w:hAnsiTheme="minorBidi"/>
          <w:sz w:val="22"/>
          <w:szCs w:val="22"/>
        </w:rPr>
        <w:t xml:space="preserve"> </w:t>
      </w:r>
      <w:r w:rsidR="00E1501A" w:rsidRPr="00CC442F">
        <w:rPr>
          <w:rFonts w:asciiTheme="minorBidi" w:hAnsiTheme="minorBidi"/>
          <w:sz w:val="22"/>
          <w:szCs w:val="22"/>
        </w:rPr>
        <w:t xml:space="preserve">motor learning framework of </w:t>
      </w:r>
      <w:r w:rsidR="00664F4D" w:rsidRPr="00CC442F">
        <w:rPr>
          <w:rFonts w:asciiTheme="minorBidi" w:hAnsiTheme="minorBidi"/>
          <w:sz w:val="22"/>
          <w:szCs w:val="22"/>
        </w:rPr>
        <w:t>‘</w:t>
      </w:r>
      <w:r w:rsidR="00E1501A" w:rsidRPr="00CC442F">
        <w:rPr>
          <w:rFonts w:asciiTheme="minorBidi" w:hAnsiTheme="minorBidi"/>
          <w:sz w:val="22"/>
          <w:szCs w:val="22"/>
        </w:rPr>
        <w:t xml:space="preserve">instructional </w:t>
      </w:r>
      <w:r w:rsidR="00664F4D" w:rsidRPr="00CC442F">
        <w:rPr>
          <w:rFonts w:asciiTheme="minorBidi" w:hAnsiTheme="minorBidi"/>
          <w:sz w:val="22"/>
          <w:szCs w:val="22"/>
        </w:rPr>
        <w:t>behaviours’</w:t>
      </w:r>
      <w:r w:rsidRPr="00CC442F">
        <w:rPr>
          <w:rFonts w:asciiTheme="minorBidi" w:hAnsiTheme="minorBidi"/>
          <w:sz w:val="22"/>
          <w:szCs w:val="22"/>
        </w:rPr>
        <w:t xml:space="preserve"> </w:t>
      </w:r>
      <w:r w:rsidR="0022099F" w:rsidRPr="00CC442F">
        <w:rPr>
          <w:rFonts w:asciiTheme="minorBidi" w:hAnsiTheme="minorBidi"/>
          <w:sz w:val="22"/>
          <w:szCs w:val="22"/>
        </w:rPr>
        <w:t>which establish a connection between</w:t>
      </w:r>
      <w:r w:rsidR="0053264E" w:rsidRPr="00CC442F">
        <w:rPr>
          <w:rFonts w:asciiTheme="minorBidi" w:hAnsiTheme="minorBidi"/>
          <w:sz w:val="22"/>
          <w:szCs w:val="22"/>
        </w:rPr>
        <w:t xml:space="preserve"> </w:t>
      </w:r>
      <w:r w:rsidR="0022099F" w:rsidRPr="00CC442F">
        <w:rPr>
          <w:rFonts w:asciiTheme="minorBidi" w:hAnsiTheme="minorBidi"/>
          <w:sz w:val="22"/>
          <w:szCs w:val="22"/>
        </w:rPr>
        <w:t>teaching and learning outcomes.</w:t>
      </w:r>
      <w:r w:rsidR="00A30169" w:rsidRPr="00CC442F">
        <w:rPr>
          <w:rFonts w:asciiTheme="minorBidi" w:hAnsiTheme="minorBidi"/>
          <w:sz w:val="22"/>
          <w:szCs w:val="22"/>
        </w:rPr>
        <w:t xml:space="preserve"> </w:t>
      </w:r>
      <w:r w:rsidR="0075138D" w:rsidRPr="00CC442F">
        <w:rPr>
          <w:rFonts w:asciiTheme="minorBidi" w:hAnsiTheme="minorBidi"/>
          <w:sz w:val="22"/>
          <w:szCs w:val="22"/>
        </w:rPr>
        <w:t xml:space="preserve">The lesson structure corresponds to motor learning as a set of processes </w:t>
      </w:r>
      <w:r w:rsidR="001D0836" w:rsidRPr="00CC442F">
        <w:rPr>
          <w:rFonts w:asciiTheme="minorBidi" w:hAnsiTheme="minorBidi"/>
          <w:sz w:val="22"/>
          <w:szCs w:val="22"/>
        </w:rPr>
        <w:t>related to experience and practice that produce</w:t>
      </w:r>
      <w:r w:rsidR="00ED25D8" w:rsidRPr="00CC442F">
        <w:rPr>
          <w:rFonts w:asciiTheme="minorBidi" w:hAnsiTheme="minorBidi"/>
          <w:sz w:val="22"/>
          <w:szCs w:val="22"/>
        </w:rPr>
        <w:t xml:space="preserve"> perceptible changes in </w:t>
      </w:r>
      <w:r w:rsidR="0023292E" w:rsidRPr="00CC442F">
        <w:rPr>
          <w:rFonts w:asciiTheme="minorBidi" w:hAnsiTheme="minorBidi"/>
          <w:sz w:val="22"/>
          <w:szCs w:val="22"/>
        </w:rPr>
        <w:t>performance.</w:t>
      </w:r>
    </w:p>
    <w:p w14:paraId="6683ADCB" w14:textId="77777777" w:rsidR="0023292E" w:rsidRPr="00CC442F" w:rsidRDefault="0023292E" w:rsidP="00B66D89">
      <w:pPr>
        <w:pStyle w:val="ListParagraph"/>
        <w:spacing w:line="276" w:lineRule="auto"/>
        <w:ind w:left="0" w:firstLine="720"/>
        <w:rPr>
          <w:rFonts w:asciiTheme="minorBidi" w:hAnsiTheme="minorBidi"/>
          <w:sz w:val="22"/>
          <w:szCs w:val="22"/>
        </w:rPr>
      </w:pPr>
    </w:p>
    <w:p w14:paraId="7DD5255A" w14:textId="068B7A86" w:rsidR="001F5881" w:rsidRPr="00CC442F" w:rsidRDefault="00A16178" w:rsidP="00784CC9">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Participants describe how </w:t>
      </w:r>
      <w:r w:rsidR="00344E6A" w:rsidRPr="00CC442F">
        <w:rPr>
          <w:rFonts w:asciiTheme="minorBidi" w:hAnsiTheme="minorBidi"/>
          <w:sz w:val="22"/>
          <w:szCs w:val="22"/>
        </w:rPr>
        <w:t>imagery</w:t>
      </w:r>
      <w:r w:rsidRPr="00CC442F">
        <w:rPr>
          <w:rFonts w:asciiTheme="minorBidi" w:hAnsiTheme="minorBidi"/>
          <w:sz w:val="22"/>
          <w:szCs w:val="22"/>
        </w:rPr>
        <w:t xml:space="preserve"> </w:t>
      </w:r>
      <w:r w:rsidR="000C285D" w:rsidRPr="00CC442F">
        <w:rPr>
          <w:rFonts w:asciiTheme="minorBidi" w:hAnsiTheme="minorBidi"/>
          <w:sz w:val="22"/>
          <w:szCs w:val="22"/>
        </w:rPr>
        <w:t>is used within a dialogue-based pedagogy, which enhances understanding</w:t>
      </w:r>
      <w:r w:rsidR="00B50254" w:rsidRPr="00CC442F">
        <w:rPr>
          <w:rFonts w:asciiTheme="minorBidi" w:hAnsiTheme="minorBidi"/>
          <w:sz w:val="22"/>
          <w:szCs w:val="22"/>
        </w:rPr>
        <w:t>:</w:t>
      </w:r>
      <w:r w:rsidR="00B1115E" w:rsidRPr="00CC442F">
        <w:rPr>
          <w:rFonts w:asciiTheme="minorBidi" w:hAnsiTheme="minorBidi"/>
          <w:sz w:val="22"/>
          <w:szCs w:val="22"/>
        </w:rPr>
        <w:t xml:space="preserve"> </w:t>
      </w:r>
      <w:r w:rsidR="00785AEB" w:rsidRPr="00CC442F">
        <w:rPr>
          <w:rFonts w:asciiTheme="minorBidi" w:hAnsiTheme="minorBidi"/>
          <w:sz w:val="22"/>
          <w:szCs w:val="22"/>
        </w:rPr>
        <w:t>“You give me a piece of imagery to help get it right”</w:t>
      </w:r>
      <w:r w:rsidR="00344E6A" w:rsidRPr="00CC442F">
        <w:rPr>
          <w:rFonts w:asciiTheme="minorBidi" w:hAnsiTheme="minorBidi"/>
          <w:sz w:val="22"/>
          <w:szCs w:val="22"/>
        </w:rPr>
        <w:t>(P</w:t>
      </w:r>
      <w:r w:rsidR="008E53BB" w:rsidRPr="00CC442F">
        <w:rPr>
          <w:rFonts w:asciiTheme="minorBidi" w:hAnsiTheme="minorBidi"/>
          <w:sz w:val="22"/>
          <w:szCs w:val="22"/>
        </w:rPr>
        <w:t>2</w:t>
      </w:r>
      <w:r w:rsidR="00344E6A" w:rsidRPr="00CC442F">
        <w:rPr>
          <w:rFonts w:asciiTheme="minorBidi" w:hAnsiTheme="minorBidi"/>
          <w:sz w:val="22"/>
          <w:szCs w:val="22"/>
        </w:rPr>
        <w:t>)</w:t>
      </w:r>
      <w:r w:rsidR="008E53BB" w:rsidRPr="00CC442F">
        <w:rPr>
          <w:rFonts w:asciiTheme="minorBidi" w:hAnsiTheme="minorBidi"/>
          <w:sz w:val="22"/>
          <w:szCs w:val="22"/>
        </w:rPr>
        <w:t>,</w:t>
      </w:r>
      <w:r w:rsidR="00B50254" w:rsidRPr="00CC442F">
        <w:rPr>
          <w:rFonts w:asciiTheme="minorBidi" w:hAnsiTheme="minorBidi"/>
          <w:sz w:val="22"/>
          <w:szCs w:val="22"/>
        </w:rPr>
        <w:t xml:space="preserve"> “if it doesn’t make sense you expand on it, usually with imagery</w:t>
      </w:r>
      <w:r w:rsidR="00997D6B" w:rsidRPr="00CC442F">
        <w:rPr>
          <w:rFonts w:asciiTheme="minorBidi" w:hAnsiTheme="minorBidi"/>
          <w:sz w:val="22"/>
          <w:szCs w:val="22"/>
        </w:rPr>
        <w:t>”(P1)</w:t>
      </w:r>
      <w:r w:rsidR="000C285D" w:rsidRPr="00CC442F">
        <w:rPr>
          <w:rFonts w:asciiTheme="minorBidi" w:hAnsiTheme="minorBidi"/>
          <w:sz w:val="22"/>
          <w:szCs w:val="22"/>
        </w:rPr>
        <w:t xml:space="preserve">. </w:t>
      </w:r>
      <w:r w:rsidR="008671E3" w:rsidRPr="00CC442F">
        <w:rPr>
          <w:rFonts w:asciiTheme="minorBidi" w:hAnsiTheme="minorBidi"/>
          <w:sz w:val="22"/>
          <w:szCs w:val="22"/>
        </w:rPr>
        <w:t>This learning</w:t>
      </w:r>
      <w:r w:rsidR="00D71941" w:rsidRPr="00CC442F">
        <w:rPr>
          <w:rFonts w:asciiTheme="minorBidi" w:hAnsiTheme="minorBidi"/>
          <w:sz w:val="22"/>
          <w:szCs w:val="22"/>
        </w:rPr>
        <w:t xml:space="preserve"> which occurs </w:t>
      </w:r>
      <w:r w:rsidR="00D71941" w:rsidRPr="00CC442F">
        <w:rPr>
          <w:rFonts w:asciiTheme="minorBidi" w:hAnsiTheme="minorBidi"/>
          <w:sz w:val="22"/>
          <w:szCs w:val="22"/>
        </w:rPr>
        <w:lastRenderedPageBreak/>
        <w:t>through interaction</w:t>
      </w:r>
      <w:r w:rsidR="001F5881" w:rsidRPr="00CC442F">
        <w:rPr>
          <w:rFonts w:asciiTheme="minorBidi" w:hAnsiTheme="minorBidi"/>
          <w:sz w:val="22"/>
          <w:szCs w:val="22"/>
        </w:rPr>
        <w:t xml:space="preserve"> and </w:t>
      </w:r>
      <w:r w:rsidR="00336F9A" w:rsidRPr="00CC442F">
        <w:rPr>
          <w:rFonts w:asciiTheme="minorBidi" w:hAnsiTheme="minorBidi"/>
          <w:sz w:val="22"/>
          <w:szCs w:val="22"/>
        </w:rPr>
        <w:t>dialogue</w:t>
      </w:r>
      <w:r w:rsidR="001F5881" w:rsidRPr="00CC442F">
        <w:rPr>
          <w:rFonts w:asciiTheme="minorBidi" w:hAnsiTheme="minorBidi"/>
          <w:sz w:val="22"/>
          <w:szCs w:val="22"/>
        </w:rPr>
        <w:t xml:space="preserve"> between the student and teacher</w:t>
      </w:r>
      <w:r w:rsidR="00BD0987" w:rsidRPr="00CC442F">
        <w:rPr>
          <w:rFonts w:asciiTheme="minorBidi" w:hAnsiTheme="minorBidi"/>
          <w:sz w:val="22"/>
          <w:szCs w:val="22"/>
        </w:rPr>
        <w:t xml:space="preserve"> suggests that the students are active participants in the creation of their own knowledge (Schre</w:t>
      </w:r>
      <w:r w:rsidR="009621B8">
        <w:rPr>
          <w:rFonts w:asciiTheme="minorBidi" w:hAnsiTheme="minorBidi"/>
          <w:sz w:val="22"/>
          <w:szCs w:val="22"/>
        </w:rPr>
        <w:t>i</w:t>
      </w:r>
      <w:r w:rsidR="00B87D6D" w:rsidRPr="00CC442F">
        <w:rPr>
          <w:rFonts w:asciiTheme="minorBidi" w:hAnsiTheme="minorBidi"/>
          <w:sz w:val="22"/>
          <w:szCs w:val="22"/>
        </w:rPr>
        <w:t>ber and Valle, 2013).</w:t>
      </w:r>
    </w:p>
    <w:p w14:paraId="5E7CB29D" w14:textId="77777777" w:rsidR="002209AD" w:rsidRPr="00CC442F" w:rsidRDefault="002209AD" w:rsidP="00B66D89">
      <w:pPr>
        <w:pStyle w:val="ListParagraph"/>
        <w:spacing w:line="276" w:lineRule="auto"/>
        <w:ind w:left="0" w:firstLine="720"/>
        <w:rPr>
          <w:rFonts w:asciiTheme="minorBidi" w:hAnsiTheme="minorBidi"/>
          <w:sz w:val="22"/>
          <w:szCs w:val="22"/>
        </w:rPr>
      </w:pPr>
    </w:p>
    <w:p w14:paraId="2A3E0E0B" w14:textId="2C313D01" w:rsidR="0072667E" w:rsidRPr="00CC442F" w:rsidRDefault="00A76103" w:rsidP="00784CC9">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The flexible and adaptive nature of the lessons </w:t>
      </w:r>
      <w:r w:rsidR="003050E5" w:rsidRPr="00CC442F">
        <w:rPr>
          <w:rFonts w:asciiTheme="minorBidi" w:hAnsiTheme="minorBidi"/>
          <w:sz w:val="22"/>
          <w:szCs w:val="22"/>
        </w:rPr>
        <w:t xml:space="preserve">creates an environment of adaptive teaching, </w:t>
      </w:r>
      <w:r w:rsidRPr="00CC442F">
        <w:rPr>
          <w:rFonts w:asciiTheme="minorBidi" w:hAnsiTheme="minorBidi"/>
          <w:sz w:val="22"/>
          <w:szCs w:val="22"/>
        </w:rPr>
        <w:t xml:space="preserve">where instruction is considered and delivered </w:t>
      </w:r>
      <w:r w:rsidR="003050E5" w:rsidRPr="00CC442F">
        <w:rPr>
          <w:rFonts w:asciiTheme="minorBidi" w:hAnsiTheme="minorBidi"/>
          <w:sz w:val="22"/>
          <w:szCs w:val="22"/>
        </w:rPr>
        <w:t>to fit the needs of the student</w:t>
      </w:r>
      <w:r w:rsidR="00042341" w:rsidRPr="00CC442F">
        <w:rPr>
          <w:rFonts w:asciiTheme="minorBidi" w:hAnsiTheme="minorBidi"/>
          <w:sz w:val="22"/>
          <w:szCs w:val="22"/>
        </w:rPr>
        <w:t>.  This ties in with Bruner’s (1961) theory of scaffolding</w:t>
      </w:r>
      <w:r w:rsidR="00B53838" w:rsidRPr="00CC442F">
        <w:rPr>
          <w:rFonts w:asciiTheme="minorBidi" w:hAnsiTheme="minorBidi"/>
          <w:sz w:val="22"/>
          <w:szCs w:val="22"/>
        </w:rPr>
        <w:t xml:space="preserve">, where the </w:t>
      </w:r>
      <w:r w:rsidR="00D65591" w:rsidRPr="00CC442F">
        <w:rPr>
          <w:rFonts w:asciiTheme="minorBidi" w:hAnsiTheme="minorBidi"/>
          <w:sz w:val="22"/>
          <w:szCs w:val="22"/>
        </w:rPr>
        <w:t xml:space="preserve">teacher </w:t>
      </w:r>
      <w:r w:rsidR="004B7178" w:rsidRPr="00CC442F">
        <w:rPr>
          <w:rFonts w:asciiTheme="minorBidi" w:hAnsiTheme="minorBidi"/>
          <w:sz w:val="22"/>
          <w:szCs w:val="22"/>
        </w:rPr>
        <w:t>requirements of the student are gradually shifted to reflect the growing competence of the student.</w:t>
      </w:r>
      <w:r w:rsidR="003050E5" w:rsidRPr="00CC442F">
        <w:rPr>
          <w:rFonts w:asciiTheme="minorBidi" w:hAnsiTheme="minorBidi"/>
          <w:sz w:val="22"/>
          <w:szCs w:val="22"/>
        </w:rPr>
        <w:t xml:space="preserve"> </w:t>
      </w:r>
      <w:r w:rsidR="0031557A" w:rsidRPr="00CC442F">
        <w:rPr>
          <w:rFonts w:asciiTheme="minorBidi" w:hAnsiTheme="minorBidi"/>
          <w:sz w:val="22"/>
          <w:szCs w:val="22"/>
        </w:rPr>
        <w:t xml:space="preserve">Thus, imagery becomes a tool to ‘scaffold’ the </w:t>
      </w:r>
      <w:r w:rsidR="00B365B7" w:rsidRPr="00CC442F">
        <w:rPr>
          <w:rFonts w:asciiTheme="minorBidi" w:hAnsiTheme="minorBidi"/>
          <w:sz w:val="22"/>
          <w:szCs w:val="22"/>
        </w:rPr>
        <w:t>student’s understanding access of vocal technique as a whole.</w:t>
      </w:r>
    </w:p>
    <w:p w14:paraId="71679732" w14:textId="25E65EEE" w:rsidR="00E53693" w:rsidRPr="00CC442F" w:rsidRDefault="00E53693" w:rsidP="00B66D89">
      <w:pPr>
        <w:spacing w:line="276" w:lineRule="auto"/>
        <w:rPr>
          <w:rFonts w:asciiTheme="minorBidi" w:hAnsiTheme="minorBidi"/>
          <w:sz w:val="22"/>
          <w:szCs w:val="22"/>
        </w:rPr>
      </w:pPr>
      <w:r w:rsidRPr="00CC442F">
        <w:rPr>
          <w:rFonts w:asciiTheme="minorBidi" w:hAnsiTheme="minorBidi"/>
          <w:sz w:val="22"/>
          <w:szCs w:val="22"/>
        </w:rPr>
        <w:t xml:space="preserve">From this section it </w:t>
      </w:r>
      <w:r w:rsidR="00AF61E9" w:rsidRPr="00CC442F">
        <w:rPr>
          <w:rFonts w:asciiTheme="minorBidi" w:hAnsiTheme="minorBidi"/>
          <w:sz w:val="22"/>
          <w:szCs w:val="22"/>
        </w:rPr>
        <w:t>can be seen</w:t>
      </w:r>
      <w:r w:rsidRPr="00CC442F">
        <w:rPr>
          <w:rFonts w:asciiTheme="minorBidi" w:hAnsiTheme="minorBidi"/>
          <w:sz w:val="22"/>
          <w:szCs w:val="22"/>
        </w:rPr>
        <w:t xml:space="preserve"> th</w:t>
      </w:r>
      <w:r w:rsidR="000A003C" w:rsidRPr="00CC442F">
        <w:rPr>
          <w:rFonts w:asciiTheme="minorBidi" w:hAnsiTheme="minorBidi"/>
          <w:sz w:val="22"/>
          <w:szCs w:val="22"/>
        </w:rPr>
        <w:t xml:space="preserve">at </w:t>
      </w:r>
      <w:r w:rsidR="00AF61E9" w:rsidRPr="00CC442F">
        <w:rPr>
          <w:rFonts w:asciiTheme="minorBidi" w:hAnsiTheme="minorBidi"/>
          <w:sz w:val="22"/>
          <w:szCs w:val="22"/>
        </w:rPr>
        <w:t>participants</w:t>
      </w:r>
      <w:r w:rsidR="000A003C" w:rsidRPr="00CC442F">
        <w:rPr>
          <w:rFonts w:asciiTheme="minorBidi" w:hAnsiTheme="minorBidi"/>
          <w:sz w:val="22"/>
          <w:szCs w:val="22"/>
        </w:rPr>
        <w:t xml:space="preserve"> value the </w:t>
      </w:r>
      <w:r w:rsidR="00F73F9F" w:rsidRPr="00CC442F">
        <w:rPr>
          <w:rFonts w:asciiTheme="minorBidi" w:hAnsiTheme="minorBidi"/>
          <w:sz w:val="22"/>
          <w:szCs w:val="22"/>
        </w:rPr>
        <w:t xml:space="preserve">efforts made to create a safe and comfortable learning environment. </w:t>
      </w:r>
      <w:r w:rsidR="00DD4AF1" w:rsidRPr="00CC442F">
        <w:rPr>
          <w:rFonts w:asciiTheme="minorBidi" w:hAnsiTheme="minorBidi"/>
          <w:sz w:val="22"/>
          <w:szCs w:val="22"/>
        </w:rPr>
        <w:t xml:space="preserve">Fostering </w:t>
      </w:r>
      <w:r w:rsidR="004F2216" w:rsidRPr="00CC442F">
        <w:rPr>
          <w:rFonts w:asciiTheme="minorBidi" w:hAnsiTheme="minorBidi"/>
          <w:sz w:val="22"/>
          <w:szCs w:val="22"/>
        </w:rPr>
        <w:t xml:space="preserve">trust within the singing lessons means that students are not only able to </w:t>
      </w:r>
      <w:r w:rsidR="00127003" w:rsidRPr="00CC442F">
        <w:rPr>
          <w:rFonts w:asciiTheme="minorBidi" w:hAnsiTheme="minorBidi"/>
          <w:sz w:val="22"/>
          <w:szCs w:val="22"/>
        </w:rPr>
        <w:t xml:space="preserve">enjoy their lessons, but are able to develop their skills </w:t>
      </w:r>
      <w:r w:rsidR="001C1F29" w:rsidRPr="00CC442F">
        <w:rPr>
          <w:rFonts w:asciiTheme="minorBidi" w:hAnsiTheme="minorBidi"/>
          <w:sz w:val="22"/>
          <w:szCs w:val="22"/>
        </w:rPr>
        <w:t xml:space="preserve">effectively.  </w:t>
      </w:r>
    </w:p>
    <w:p w14:paraId="120DE2C6" w14:textId="4A061210" w:rsidR="003D0E44" w:rsidRPr="00CC442F" w:rsidRDefault="003D0E44" w:rsidP="00B66D89">
      <w:pPr>
        <w:spacing w:line="276" w:lineRule="auto"/>
        <w:rPr>
          <w:rFonts w:asciiTheme="minorBidi" w:hAnsiTheme="minorBidi"/>
          <w:b/>
          <w:bCs/>
          <w:sz w:val="22"/>
          <w:szCs w:val="22"/>
        </w:rPr>
      </w:pPr>
      <w:r w:rsidRPr="00CC442F">
        <w:rPr>
          <w:rFonts w:asciiTheme="minorBidi" w:hAnsiTheme="minorBidi"/>
          <w:b/>
          <w:bCs/>
          <w:sz w:val="22"/>
          <w:szCs w:val="22"/>
        </w:rPr>
        <w:t>Understanding of Imagery:</w:t>
      </w:r>
    </w:p>
    <w:p w14:paraId="03CCA07C" w14:textId="521FE550" w:rsidR="00D416A7" w:rsidRPr="00CC442F" w:rsidRDefault="0053051D" w:rsidP="00B66D89">
      <w:pPr>
        <w:spacing w:line="276" w:lineRule="auto"/>
        <w:rPr>
          <w:rFonts w:asciiTheme="minorBidi" w:hAnsiTheme="minorBidi"/>
          <w:sz w:val="22"/>
          <w:szCs w:val="22"/>
        </w:rPr>
      </w:pPr>
      <w:r w:rsidRPr="00CC442F">
        <w:rPr>
          <w:rFonts w:asciiTheme="minorBidi" w:hAnsiTheme="minorBidi"/>
          <w:sz w:val="22"/>
          <w:szCs w:val="22"/>
        </w:rPr>
        <w:t>Participants consistently demonstrate an understanding of imagery as a method of explaining vocal technique through non-technical, imaginative, and relatable concepts</w:t>
      </w:r>
      <w:r w:rsidR="00112F2A" w:rsidRPr="00CC442F">
        <w:rPr>
          <w:rFonts w:asciiTheme="minorBidi" w:hAnsiTheme="minorBidi"/>
          <w:sz w:val="22"/>
          <w:szCs w:val="22"/>
        </w:rPr>
        <w:t>.</w:t>
      </w:r>
      <w:r w:rsidRPr="00CC442F">
        <w:rPr>
          <w:rFonts w:asciiTheme="minorBidi" w:hAnsiTheme="minorBidi"/>
          <w:sz w:val="22"/>
          <w:szCs w:val="22"/>
        </w:rPr>
        <w:t xml:space="preserve"> </w:t>
      </w:r>
      <w:r w:rsidR="00D73445" w:rsidRPr="00CC442F">
        <w:rPr>
          <w:rFonts w:asciiTheme="minorBidi" w:hAnsiTheme="minorBidi"/>
          <w:sz w:val="22"/>
          <w:szCs w:val="22"/>
        </w:rPr>
        <w:t xml:space="preserve">This aligns closely with </w:t>
      </w:r>
      <w:r w:rsidR="00570690" w:rsidRPr="00CC442F">
        <w:rPr>
          <w:rFonts w:asciiTheme="minorBidi" w:hAnsiTheme="minorBidi"/>
          <w:sz w:val="22"/>
          <w:szCs w:val="22"/>
        </w:rPr>
        <w:t>constructivist</w:t>
      </w:r>
      <w:r w:rsidR="00D73445" w:rsidRPr="00CC442F">
        <w:rPr>
          <w:rFonts w:asciiTheme="minorBidi" w:hAnsiTheme="minorBidi"/>
          <w:sz w:val="22"/>
          <w:szCs w:val="22"/>
        </w:rPr>
        <w:t xml:space="preserve"> </w:t>
      </w:r>
      <w:r w:rsidR="00683A44" w:rsidRPr="00CC442F">
        <w:rPr>
          <w:rFonts w:asciiTheme="minorBidi" w:hAnsiTheme="minorBidi"/>
          <w:sz w:val="22"/>
          <w:szCs w:val="22"/>
        </w:rPr>
        <w:t>learning</w:t>
      </w:r>
      <w:r w:rsidR="00D73445" w:rsidRPr="00CC442F">
        <w:rPr>
          <w:rFonts w:asciiTheme="minorBidi" w:hAnsiTheme="minorBidi"/>
          <w:sz w:val="22"/>
          <w:szCs w:val="22"/>
        </w:rPr>
        <w:t xml:space="preserve"> </w:t>
      </w:r>
      <w:r w:rsidR="00231BED" w:rsidRPr="00CC442F">
        <w:rPr>
          <w:rFonts w:asciiTheme="minorBidi" w:hAnsiTheme="minorBidi"/>
          <w:sz w:val="22"/>
          <w:szCs w:val="22"/>
        </w:rPr>
        <w:t xml:space="preserve">(Piaget, 1972) </w:t>
      </w:r>
      <w:r w:rsidR="005E22DE" w:rsidRPr="00CC442F">
        <w:rPr>
          <w:rFonts w:asciiTheme="minorBidi" w:hAnsiTheme="minorBidi"/>
          <w:sz w:val="22"/>
          <w:szCs w:val="22"/>
        </w:rPr>
        <w:t xml:space="preserve">which points to how students </w:t>
      </w:r>
      <w:r w:rsidR="00FB1508" w:rsidRPr="00CC442F">
        <w:rPr>
          <w:rFonts w:asciiTheme="minorBidi" w:hAnsiTheme="minorBidi"/>
          <w:sz w:val="22"/>
          <w:szCs w:val="22"/>
        </w:rPr>
        <w:t>construct</w:t>
      </w:r>
      <w:r w:rsidR="005E22DE" w:rsidRPr="00CC442F">
        <w:rPr>
          <w:rFonts w:asciiTheme="minorBidi" w:hAnsiTheme="minorBidi"/>
          <w:sz w:val="22"/>
          <w:szCs w:val="22"/>
        </w:rPr>
        <w:t xml:space="preserve"> knowledge by linking new information to </w:t>
      </w:r>
      <w:r w:rsidR="00884A9E" w:rsidRPr="00CC442F">
        <w:rPr>
          <w:rFonts w:asciiTheme="minorBidi" w:hAnsiTheme="minorBidi"/>
          <w:sz w:val="22"/>
          <w:szCs w:val="22"/>
        </w:rPr>
        <w:t xml:space="preserve">their own existing </w:t>
      </w:r>
      <w:r w:rsidR="005E22DE" w:rsidRPr="00CC442F">
        <w:rPr>
          <w:rFonts w:asciiTheme="minorBidi" w:hAnsiTheme="minorBidi"/>
          <w:sz w:val="22"/>
          <w:szCs w:val="22"/>
        </w:rPr>
        <w:t xml:space="preserve">experiences. </w:t>
      </w:r>
      <w:r w:rsidR="00D54EC5" w:rsidRPr="00CC442F">
        <w:rPr>
          <w:rFonts w:asciiTheme="minorBidi" w:hAnsiTheme="minorBidi"/>
          <w:sz w:val="22"/>
          <w:szCs w:val="22"/>
        </w:rPr>
        <w:t xml:space="preserve">Here, </w:t>
      </w:r>
      <w:r w:rsidR="005E22DE" w:rsidRPr="00CC442F">
        <w:rPr>
          <w:rFonts w:asciiTheme="minorBidi" w:hAnsiTheme="minorBidi"/>
          <w:sz w:val="22"/>
          <w:szCs w:val="22"/>
        </w:rPr>
        <w:t xml:space="preserve">Imagery functions as a </w:t>
      </w:r>
      <w:r w:rsidR="00D54EC5" w:rsidRPr="00CC442F">
        <w:rPr>
          <w:rFonts w:asciiTheme="minorBidi" w:hAnsiTheme="minorBidi"/>
          <w:sz w:val="22"/>
          <w:szCs w:val="22"/>
        </w:rPr>
        <w:t xml:space="preserve">link </w:t>
      </w:r>
      <w:r w:rsidR="005E22DE" w:rsidRPr="00CC442F">
        <w:rPr>
          <w:rFonts w:asciiTheme="minorBidi" w:hAnsiTheme="minorBidi"/>
          <w:sz w:val="22"/>
          <w:szCs w:val="22"/>
        </w:rPr>
        <w:t xml:space="preserve">between </w:t>
      </w:r>
      <w:r w:rsidR="00010394" w:rsidRPr="00CC442F">
        <w:rPr>
          <w:rFonts w:asciiTheme="minorBidi" w:hAnsiTheme="minorBidi"/>
          <w:sz w:val="22"/>
          <w:szCs w:val="22"/>
        </w:rPr>
        <w:t xml:space="preserve">new and </w:t>
      </w:r>
      <w:r w:rsidR="005E22DE" w:rsidRPr="00CC442F">
        <w:rPr>
          <w:rFonts w:asciiTheme="minorBidi" w:hAnsiTheme="minorBidi"/>
          <w:sz w:val="22"/>
          <w:szCs w:val="22"/>
        </w:rPr>
        <w:t xml:space="preserve">unfamiliar vocal processes </w:t>
      </w:r>
      <w:r w:rsidR="00010394" w:rsidRPr="00CC442F">
        <w:rPr>
          <w:rFonts w:asciiTheme="minorBidi" w:hAnsiTheme="minorBidi"/>
          <w:sz w:val="22"/>
          <w:szCs w:val="22"/>
        </w:rPr>
        <w:t xml:space="preserve">connecting them to </w:t>
      </w:r>
      <w:r w:rsidR="005E22DE" w:rsidRPr="00CC442F">
        <w:rPr>
          <w:rFonts w:asciiTheme="minorBidi" w:hAnsiTheme="minorBidi"/>
          <w:sz w:val="22"/>
          <w:szCs w:val="22"/>
        </w:rPr>
        <w:t xml:space="preserve">familiar mental models, </w:t>
      </w:r>
      <w:r w:rsidR="00D416A7" w:rsidRPr="00CC442F">
        <w:rPr>
          <w:rFonts w:asciiTheme="minorBidi" w:hAnsiTheme="minorBidi"/>
          <w:sz w:val="22"/>
          <w:szCs w:val="22"/>
        </w:rPr>
        <w:t>which enables the students</w:t>
      </w:r>
      <w:r w:rsidR="005E22DE" w:rsidRPr="00CC442F">
        <w:rPr>
          <w:rFonts w:asciiTheme="minorBidi" w:hAnsiTheme="minorBidi"/>
          <w:sz w:val="22"/>
          <w:szCs w:val="22"/>
        </w:rPr>
        <w:t xml:space="preserve"> to construct meaning more effectively. </w:t>
      </w:r>
    </w:p>
    <w:p w14:paraId="055D1948" w14:textId="621FAF32" w:rsidR="003D0E44" w:rsidRPr="00CC442F" w:rsidRDefault="003D0E44" w:rsidP="00B66D89">
      <w:pPr>
        <w:spacing w:line="276" w:lineRule="auto"/>
        <w:rPr>
          <w:rFonts w:asciiTheme="minorBidi" w:hAnsiTheme="minorBidi"/>
          <w:sz w:val="22"/>
          <w:szCs w:val="22"/>
        </w:rPr>
      </w:pPr>
      <w:r w:rsidRPr="00CC442F">
        <w:rPr>
          <w:rFonts w:asciiTheme="minorBidi" w:hAnsiTheme="minorBidi"/>
          <w:sz w:val="22"/>
          <w:szCs w:val="22"/>
        </w:rPr>
        <w:t xml:space="preserve">PB and PE commented that </w:t>
      </w:r>
      <w:r w:rsidR="00814407" w:rsidRPr="00CC442F">
        <w:rPr>
          <w:rFonts w:asciiTheme="minorBidi" w:hAnsiTheme="minorBidi"/>
          <w:sz w:val="22"/>
          <w:szCs w:val="22"/>
        </w:rPr>
        <w:t>the imagery used during lessons is</w:t>
      </w:r>
      <w:r w:rsidRPr="00CC442F">
        <w:rPr>
          <w:rFonts w:asciiTheme="minorBidi" w:hAnsiTheme="minorBidi"/>
          <w:sz w:val="22"/>
          <w:szCs w:val="22"/>
        </w:rPr>
        <w:t xml:space="preserve"> easier to understand than anatomy</w:t>
      </w:r>
      <w:r w:rsidR="00427501" w:rsidRPr="00CC442F">
        <w:rPr>
          <w:rFonts w:asciiTheme="minorBidi" w:hAnsiTheme="minorBidi"/>
          <w:sz w:val="22"/>
          <w:szCs w:val="22"/>
        </w:rPr>
        <w:t>,</w:t>
      </w:r>
      <w:r w:rsidR="00D8255F" w:rsidRPr="00CC442F">
        <w:rPr>
          <w:rFonts w:asciiTheme="minorBidi" w:hAnsiTheme="minorBidi"/>
          <w:sz w:val="22"/>
          <w:szCs w:val="22"/>
        </w:rPr>
        <w:t xml:space="preserve"> with</w:t>
      </w:r>
      <w:r w:rsidR="00F8769F" w:rsidRPr="00CC442F">
        <w:rPr>
          <w:rFonts w:asciiTheme="minorBidi" w:hAnsiTheme="minorBidi"/>
          <w:sz w:val="22"/>
          <w:szCs w:val="22"/>
        </w:rPr>
        <w:t xml:space="preserve"> </w:t>
      </w:r>
      <w:r w:rsidR="00AA32DE" w:rsidRPr="00CC442F">
        <w:rPr>
          <w:rFonts w:asciiTheme="minorBidi" w:hAnsiTheme="minorBidi"/>
          <w:sz w:val="22"/>
          <w:szCs w:val="22"/>
        </w:rPr>
        <w:t xml:space="preserve">60% and 40% </w:t>
      </w:r>
      <w:r w:rsidR="005E05DD" w:rsidRPr="00CC442F">
        <w:rPr>
          <w:rFonts w:asciiTheme="minorBidi" w:hAnsiTheme="minorBidi"/>
          <w:sz w:val="22"/>
          <w:szCs w:val="22"/>
        </w:rPr>
        <w:t xml:space="preserve">of the participants agreeing and strongly agreeing respectively </w:t>
      </w:r>
      <w:r w:rsidR="00427501" w:rsidRPr="00CC442F">
        <w:rPr>
          <w:rFonts w:asciiTheme="minorBidi" w:hAnsiTheme="minorBidi"/>
          <w:sz w:val="22"/>
          <w:szCs w:val="22"/>
        </w:rPr>
        <w:t xml:space="preserve">that the imagery used during their lessons provides clarity. </w:t>
      </w:r>
      <w:r w:rsidRPr="00CC442F">
        <w:rPr>
          <w:rFonts w:asciiTheme="minorBidi" w:hAnsiTheme="minorBidi"/>
          <w:sz w:val="22"/>
          <w:szCs w:val="22"/>
        </w:rPr>
        <w:t xml:space="preserve">Such comments </w:t>
      </w:r>
      <w:r w:rsidR="00BC729D" w:rsidRPr="00CC442F">
        <w:rPr>
          <w:rFonts w:asciiTheme="minorBidi" w:hAnsiTheme="minorBidi"/>
          <w:sz w:val="22"/>
          <w:szCs w:val="22"/>
        </w:rPr>
        <w:t>fell into the</w:t>
      </w:r>
      <w:r w:rsidRPr="00CC442F">
        <w:rPr>
          <w:rFonts w:asciiTheme="minorBidi" w:hAnsiTheme="minorBidi"/>
          <w:sz w:val="22"/>
          <w:szCs w:val="22"/>
        </w:rPr>
        <w:t xml:space="preserve"> ‘accessibility’ </w:t>
      </w:r>
      <w:r w:rsidR="00BC729D" w:rsidRPr="00CC442F">
        <w:rPr>
          <w:rFonts w:asciiTheme="minorBidi" w:hAnsiTheme="minorBidi"/>
          <w:sz w:val="22"/>
          <w:szCs w:val="22"/>
        </w:rPr>
        <w:t xml:space="preserve">code, </w:t>
      </w:r>
      <w:r w:rsidRPr="00CC442F">
        <w:rPr>
          <w:rFonts w:asciiTheme="minorBidi" w:hAnsiTheme="minorBidi"/>
          <w:sz w:val="22"/>
          <w:szCs w:val="22"/>
        </w:rPr>
        <w:t xml:space="preserve">which </w:t>
      </w:r>
      <w:r w:rsidR="00B83753" w:rsidRPr="00CC442F">
        <w:rPr>
          <w:rFonts w:asciiTheme="minorBidi" w:hAnsiTheme="minorBidi"/>
          <w:sz w:val="22"/>
          <w:szCs w:val="22"/>
        </w:rPr>
        <w:t>suggests an alignment</w:t>
      </w:r>
      <w:r w:rsidRPr="00CC442F">
        <w:rPr>
          <w:rFonts w:asciiTheme="minorBidi" w:hAnsiTheme="minorBidi"/>
          <w:sz w:val="22"/>
          <w:szCs w:val="22"/>
        </w:rPr>
        <w:t xml:space="preserve"> with Cognitive Load theory (Sweller,1988). The participants consistently describing imagery as easier to understand than technical or anatomical language, suggests it is reducing the cognitive effort necessary to comprehend and apply complex vocal concepts. </w:t>
      </w:r>
    </w:p>
    <w:p w14:paraId="29DC286B" w14:textId="75C5F0E6" w:rsidR="006C63FD" w:rsidRPr="00CC442F" w:rsidRDefault="006C63FD" w:rsidP="00B66D89">
      <w:pPr>
        <w:spacing w:line="276" w:lineRule="auto"/>
        <w:rPr>
          <w:rFonts w:asciiTheme="minorBidi" w:hAnsiTheme="minorBidi"/>
          <w:sz w:val="22"/>
          <w:szCs w:val="22"/>
        </w:rPr>
      </w:pPr>
      <w:r w:rsidRPr="00CC442F">
        <w:rPr>
          <w:rFonts w:asciiTheme="minorBidi" w:hAnsiTheme="minorBidi"/>
          <w:sz w:val="22"/>
          <w:szCs w:val="22"/>
        </w:rPr>
        <w:t xml:space="preserve">The issue of </w:t>
      </w:r>
      <w:r w:rsidR="002A153A" w:rsidRPr="00CC442F">
        <w:rPr>
          <w:rFonts w:asciiTheme="minorBidi" w:hAnsiTheme="minorBidi"/>
          <w:sz w:val="22"/>
          <w:szCs w:val="22"/>
        </w:rPr>
        <w:t xml:space="preserve">the </w:t>
      </w:r>
      <w:r w:rsidRPr="00CC442F">
        <w:rPr>
          <w:rFonts w:asciiTheme="minorBidi" w:hAnsiTheme="minorBidi"/>
          <w:sz w:val="22"/>
          <w:szCs w:val="22"/>
        </w:rPr>
        <w:t xml:space="preserve">cognitive load </w:t>
      </w:r>
      <w:r w:rsidR="007D5EC6" w:rsidRPr="00CC442F">
        <w:rPr>
          <w:rFonts w:asciiTheme="minorBidi" w:hAnsiTheme="minorBidi"/>
          <w:sz w:val="22"/>
          <w:szCs w:val="22"/>
        </w:rPr>
        <w:t>(Sweller</w:t>
      </w:r>
      <w:r w:rsidR="00C36438" w:rsidRPr="00CC442F">
        <w:rPr>
          <w:rFonts w:asciiTheme="minorBidi" w:hAnsiTheme="minorBidi"/>
          <w:sz w:val="22"/>
          <w:szCs w:val="22"/>
        </w:rPr>
        <w:t>,1988</w:t>
      </w:r>
      <w:r w:rsidR="007D5EC6" w:rsidRPr="00CC442F">
        <w:rPr>
          <w:rFonts w:asciiTheme="minorBidi" w:hAnsiTheme="minorBidi"/>
          <w:sz w:val="22"/>
          <w:szCs w:val="22"/>
        </w:rPr>
        <w:t>) is of particular interest due t</w:t>
      </w:r>
      <w:r w:rsidR="005077AD" w:rsidRPr="00CC442F">
        <w:rPr>
          <w:rFonts w:asciiTheme="minorBidi" w:hAnsiTheme="minorBidi"/>
          <w:sz w:val="22"/>
          <w:szCs w:val="22"/>
        </w:rPr>
        <w:t>o</w:t>
      </w:r>
      <w:r w:rsidR="007D5EC6" w:rsidRPr="00CC442F">
        <w:rPr>
          <w:rFonts w:asciiTheme="minorBidi" w:hAnsiTheme="minorBidi"/>
          <w:sz w:val="22"/>
          <w:szCs w:val="22"/>
        </w:rPr>
        <w:t xml:space="preserve"> the intensely academic environment within which I teach singing. </w:t>
      </w:r>
      <w:r w:rsidR="00051D06" w:rsidRPr="00CC442F">
        <w:rPr>
          <w:rFonts w:asciiTheme="minorBidi" w:hAnsiTheme="minorBidi"/>
          <w:sz w:val="22"/>
          <w:szCs w:val="22"/>
        </w:rPr>
        <w:t>Baxter et al</w:t>
      </w:r>
      <w:r w:rsidR="005077AD" w:rsidRPr="00CC442F">
        <w:rPr>
          <w:rFonts w:asciiTheme="minorBidi" w:hAnsiTheme="minorBidi"/>
          <w:sz w:val="22"/>
          <w:szCs w:val="22"/>
        </w:rPr>
        <w:t>.(2025) state how</w:t>
      </w:r>
      <w:r w:rsidR="007D5EC6" w:rsidRPr="00CC442F">
        <w:rPr>
          <w:rFonts w:asciiTheme="minorBidi" w:hAnsiTheme="minorBidi"/>
          <w:sz w:val="22"/>
          <w:szCs w:val="22"/>
        </w:rPr>
        <w:t xml:space="preserve"> </w:t>
      </w:r>
      <w:r w:rsidR="00405B88" w:rsidRPr="00CC442F">
        <w:rPr>
          <w:rFonts w:asciiTheme="minorBidi" w:hAnsiTheme="minorBidi"/>
          <w:sz w:val="22"/>
          <w:szCs w:val="22"/>
        </w:rPr>
        <w:t>“Cognitive load theory</w:t>
      </w:r>
      <w:r w:rsidR="00BA60BD" w:rsidRPr="00CC442F">
        <w:rPr>
          <w:rFonts w:asciiTheme="minorBidi" w:hAnsiTheme="minorBidi"/>
          <w:sz w:val="22"/>
          <w:szCs w:val="22"/>
        </w:rPr>
        <w:t xml:space="preserve"> may be particularly valuable for individuals with diminished working memory d</w:t>
      </w:r>
      <w:r w:rsidR="00634209" w:rsidRPr="00CC442F">
        <w:rPr>
          <w:rFonts w:asciiTheme="minorBidi" w:hAnsiTheme="minorBidi"/>
          <w:sz w:val="22"/>
          <w:szCs w:val="22"/>
        </w:rPr>
        <w:t>ue</w:t>
      </w:r>
      <w:r w:rsidR="00BA60BD" w:rsidRPr="00CC442F">
        <w:rPr>
          <w:rFonts w:asciiTheme="minorBidi" w:hAnsiTheme="minorBidi"/>
          <w:sz w:val="22"/>
          <w:szCs w:val="22"/>
        </w:rPr>
        <w:t xml:space="preserve"> to high levels </w:t>
      </w:r>
      <w:r w:rsidR="00634209" w:rsidRPr="00CC442F">
        <w:rPr>
          <w:rFonts w:asciiTheme="minorBidi" w:hAnsiTheme="minorBidi"/>
          <w:sz w:val="22"/>
          <w:szCs w:val="22"/>
        </w:rPr>
        <w:t>of mental load and stress”</w:t>
      </w:r>
      <w:r w:rsidR="005077AD" w:rsidRPr="00CC442F">
        <w:rPr>
          <w:rFonts w:asciiTheme="minorBidi" w:hAnsiTheme="minorBidi"/>
          <w:sz w:val="22"/>
          <w:szCs w:val="22"/>
        </w:rPr>
        <w:t>.</w:t>
      </w:r>
      <w:r w:rsidR="00634209" w:rsidRPr="00CC442F">
        <w:rPr>
          <w:rFonts w:asciiTheme="minorBidi" w:hAnsiTheme="minorBidi"/>
          <w:sz w:val="22"/>
          <w:szCs w:val="22"/>
        </w:rPr>
        <w:t xml:space="preserve"> </w:t>
      </w:r>
      <w:r w:rsidR="006248B3" w:rsidRPr="00CC442F">
        <w:rPr>
          <w:rFonts w:asciiTheme="minorBidi" w:hAnsiTheme="minorBidi"/>
          <w:sz w:val="22"/>
          <w:szCs w:val="22"/>
        </w:rPr>
        <w:t xml:space="preserve">Awareness of this theory is something which I </w:t>
      </w:r>
      <w:r w:rsidR="00DE3B42" w:rsidRPr="00CC442F">
        <w:rPr>
          <w:rFonts w:asciiTheme="minorBidi" w:hAnsiTheme="minorBidi"/>
          <w:sz w:val="22"/>
          <w:szCs w:val="22"/>
        </w:rPr>
        <w:t xml:space="preserve">see as </w:t>
      </w:r>
      <w:r w:rsidR="00B347BC">
        <w:rPr>
          <w:rFonts w:asciiTheme="minorBidi" w:hAnsiTheme="minorBidi"/>
          <w:sz w:val="22"/>
          <w:szCs w:val="22"/>
        </w:rPr>
        <w:t>t</w:t>
      </w:r>
      <w:r w:rsidR="00DE3B42" w:rsidRPr="00CC442F">
        <w:rPr>
          <w:rFonts w:asciiTheme="minorBidi" w:hAnsiTheme="minorBidi"/>
          <w:sz w:val="22"/>
          <w:szCs w:val="22"/>
        </w:rPr>
        <w:t>ransferable</w:t>
      </w:r>
      <w:r w:rsidR="00AD735B" w:rsidRPr="00CC442F">
        <w:rPr>
          <w:rFonts w:asciiTheme="minorBidi" w:hAnsiTheme="minorBidi"/>
          <w:sz w:val="22"/>
          <w:szCs w:val="22"/>
        </w:rPr>
        <w:t xml:space="preserve"> in that</w:t>
      </w:r>
      <w:r w:rsidR="00DE3B42" w:rsidRPr="00CC442F">
        <w:rPr>
          <w:rFonts w:asciiTheme="minorBidi" w:hAnsiTheme="minorBidi"/>
          <w:sz w:val="22"/>
          <w:szCs w:val="22"/>
        </w:rPr>
        <w:t xml:space="preserve">, </w:t>
      </w:r>
      <w:r w:rsidR="00480F4E" w:rsidRPr="00CC442F">
        <w:rPr>
          <w:rFonts w:asciiTheme="minorBidi" w:hAnsiTheme="minorBidi"/>
          <w:sz w:val="22"/>
          <w:szCs w:val="22"/>
        </w:rPr>
        <w:t xml:space="preserve">if a student is in the middle of exams, </w:t>
      </w:r>
      <w:r w:rsidR="00B2009A" w:rsidRPr="00CC442F">
        <w:rPr>
          <w:rFonts w:asciiTheme="minorBidi" w:hAnsiTheme="minorBidi"/>
          <w:sz w:val="22"/>
          <w:szCs w:val="22"/>
        </w:rPr>
        <w:t>or is under a lot of pressure</w:t>
      </w:r>
      <w:r w:rsidR="002A153A" w:rsidRPr="00CC442F">
        <w:rPr>
          <w:rFonts w:asciiTheme="minorBidi" w:hAnsiTheme="minorBidi"/>
          <w:sz w:val="22"/>
          <w:szCs w:val="22"/>
        </w:rPr>
        <w:t xml:space="preserve"> academically, </w:t>
      </w:r>
      <w:r w:rsidR="00480F4E" w:rsidRPr="00CC442F">
        <w:rPr>
          <w:rFonts w:asciiTheme="minorBidi" w:hAnsiTheme="minorBidi"/>
          <w:sz w:val="22"/>
          <w:szCs w:val="22"/>
        </w:rPr>
        <w:t xml:space="preserve">I can seek to reduce their cognitive load by ensuring that </w:t>
      </w:r>
      <w:r w:rsidR="00AD735B" w:rsidRPr="00CC442F">
        <w:rPr>
          <w:rFonts w:asciiTheme="minorBidi" w:hAnsiTheme="minorBidi"/>
          <w:sz w:val="22"/>
          <w:szCs w:val="22"/>
        </w:rPr>
        <w:t>we work on a song they already know</w:t>
      </w:r>
      <w:r w:rsidR="0038257A" w:rsidRPr="00CC442F">
        <w:rPr>
          <w:rFonts w:asciiTheme="minorBidi" w:hAnsiTheme="minorBidi"/>
          <w:sz w:val="22"/>
          <w:szCs w:val="22"/>
        </w:rPr>
        <w:t xml:space="preserve">, as opposed to compounding the issue </w:t>
      </w:r>
      <w:r w:rsidR="00AD15FB" w:rsidRPr="00CC442F">
        <w:rPr>
          <w:rFonts w:asciiTheme="minorBidi" w:hAnsiTheme="minorBidi"/>
          <w:sz w:val="22"/>
          <w:szCs w:val="22"/>
        </w:rPr>
        <w:t>by</w:t>
      </w:r>
      <w:r w:rsidR="0038257A" w:rsidRPr="00CC442F">
        <w:rPr>
          <w:rFonts w:asciiTheme="minorBidi" w:hAnsiTheme="minorBidi"/>
          <w:sz w:val="22"/>
          <w:szCs w:val="22"/>
        </w:rPr>
        <w:t xml:space="preserve"> insisting that we study new</w:t>
      </w:r>
      <w:r w:rsidR="00E679B2" w:rsidRPr="00CC442F">
        <w:rPr>
          <w:rFonts w:asciiTheme="minorBidi" w:hAnsiTheme="minorBidi"/>
          <w:sz w:val="22"/>
          <w:szCs w:val="22"/>
        </w:rPr>
        <w:t xml:space="preserve"> or </w:t>
      </w:r>
      <w:r w:rsidR="00B2009A" w:rsidRPr="00CC442F">
        <w:rPr>
          <w:rFonts w:asciiTheme="minorBidi" w:hAnsiTheme="minorBidi"/>
          <w:sz w:val="22"/>
          <w:szCs w:val="22"/>
        </w:rPr>
        <w:t>difficult material.</w:t>
      </w:r>
    </w:p>
    <w:p w14:paraId="2C535E49" w14:textId="5CDF6DD4" w:rsidR="00864B46" w:rsidRPr="00CC442F" w:rsidRDefault="00DF7EE0" w:rsidP="00B66D89">
      <w:pPr>
        <w:spacing w:line="276" w:lineRule="auto"/>
        <w:rPr>
          <w:rFonts w:asciiTheme="minorBidi" w:hAnsiTheme="minorBidi"/>
          <w:sz w:val="22"/>
          <w:szCs w:val="22"/>
        </w:rPr>
      </w:pPr>
      <w:r w:rsidRPr="00CC442F">
        <w:rPr>
          <w:rFonts w:asciiTheme="minorBidi" w:hAnsiTheme="minorBidi"/>
          <w:sz w:val="22"/>
          <w:szCs w:val="22"/>
        </w:rPr>
        <w:t>In addition to this</w:t>
      </w:r>
      <w:r w:rsidR="00864B46" w:rsidRPr="00CC442F">
        <w:rPr>
          <w:rFonts w:asciiTheme="minorBidi" w:hAnsiTheme="minorBidi"/>
          <w:sz w:val="22"/>
          <w:szCs w:val="22"/>
        </w:rPr>
        <w:t xml:space="preserve">, participants </w:t>
      </w:r>
      <w:r w:rsidR="00D32AB2" w:rsidRPr="00CC442F">
        <w:rPr>
          <w:rFonts w:asciiTheme="minorBidi" w:hAnsiTheme="minorBidi"/>
          <w:sz w:val="22"/>
          <w:szCs w:val="22"/>
        </w:rPr>
        <w:t>describe how</w:t>
      </w:r>
      <w:r w:rsidR="00864B46" w:rsidRPr="00CC442F">
        <w:rPr>
          <w:rFonts w:asciiTheme="minorBidi" w:hAnsiTheme="minorBidi"/>
          <w:sz w:val="22"/>
          <w:szCs w:val="22"/>
        </w:rPr>
        <w:t xml:space="preserve"> imagery helps them understand processes that cannot be physically seen</w:t>
      </w:r>
      <w:r w:rsidR="00AA22FF" w:rsidRPr="00CC442F">
        <w:rPr>
          <w:rFonts w:asciiTheme="minorBidi" w:hAnsiTheme="minorBidi"/>
          <w:sz w:val="22"/>
          <w:szCs w:val="22"/>
        </w:rPr>
        <w:t xml:space="preserve"> (De Lillis, 2023)</w:t>
      </w:r>
      <w:r w:rsidR="00864B46" w:rsidRPr="00CC442F">
        <w:rPr>
          <w:rFonts w:asciiTheme="minorBidi" w:hAnsiTheme="minorBidi"/>
          <w:sz w:val="22"/>
          <w:szCs w:val="22"/>
        </w:rPr>
        <w:t xml:space="preserve">, </w:t>
      </w:r>
      <w:r w:rsidR="009A726F" w:rsidRPr="00CC442F">
        <w:rPr>
          <w:rFonts w:asciiTheme="minorBidi" w:hAnsiTheme="minorBidi"/>
          <w:sz w:val="22"/>
          <w:szCs w:val="22"/>
        </w:rPr>
        <w:t xml:space="preserve">and the accompanying </w:t>
      </w:r>
      <w:r w:rsidR="00864B46" w:rsidRPr="00CC442F">
        <w:rPr>
          <w:rFonts w:asciiTheme="minorBidi" w:hAnsiTheme="minorBidi"/>
          <w:sz w:val="22"/>
          <w:szCs w:val="22"/>
        </w:rPr>
        <w:t xml:space="preserve">challenges </w:t>
      </w:r>
      <w:r w:rsidR="009A726F" w:rsidRPr="00CC442F">
        <w:rPr>
          <w:rFonts w:asciiTheme="minorBidi" w:hAnsiTheme="minorBidi"/>
          <w:sz w:val="22"/>
          <w:szCs w:val="22"/>
        </w:rPr>
        <w:t>that arise from le</w:t>
      </w:r>
      <w:r w:rsidR="00864B46" w:rsidRPr="00CC442F">
        <w:rPr>
          <w:rFonts w:asciiTheme="minorBidi" w:hAnsiTheme="minorBidi"/>
          <w:sz w:val="22"/>
          <w:szCs w:val="22"/>
        </w:rPr>
        <w:t>arning an internal</w:t>
      </w:r>
      <w:r w:rsidR="009A726F" w:rsidRPr="00CC442F">
        <w:rPr>
          <w:rFonts w:asciiTheme="minorBidi" w:hAnsiTheme="minorBidi"/>
          <w:sz w:val="22"/>
          <w:szCs w:val="22"/>
        </w:rPr>
        <w:t xml:space="preserve"> and</w:t>
      </w:r>
      <w:r w:rsidR="00864B46" w:rsidRPr="00CC442F">
        <w:rPr>
          <w:rFonts w:asciiTheme="minorBidi" w:hAnsiTheme="minorBidi"/>
          <w:sz w:val="22"/>
          <w:szCs w:val="22"/>
        </w:rPr>
        <w:t xml:space="preserve"> </w:t>
      </w:r>
      <w:r w:rsidR="009A726F" w:rsidRPr="00CC442F">
        <w:rPr>
          <w:rFonts w:asciiTheme="minorBidi" w:hAnsiTheme="minorBidi"/>
          <w:sz w:val="22"/>
          <w:szCs w:val="22"/>
        </w:rPr>
        <w:t>‘</w:t>
      </w:r>
      <w:r w:rsidR="00864B46" w:rsidRPr="00CC442F">
        <w:rPr>
          <w:rFonts w:asciiTheme="minorBidi" w:hAnsiTheme="minorBidi"/>
          <w:sz w:val="22"/>
          <w:szCs w:val="22"/>
        </w:rPr>
        <w:t>invisible</w:t>
      </w:r>
      <w:r w:rsidR="009A726F" w:rsidRPr="00CC442F">
        <w:rPr>
          <w:rFonts w:asciiTheme="minorBidi" w:hAnsiTheme="minorBidi"/>
          <w:sz w:val="22"/>
          <w:szCs w:val="22"/>
        </w:rPr>
        <w:t>’</w:t>
      </w:r>
      <w:r w:rsidR="00864B46" w:rsidRPr="00CC442F">
        <w:rPr>
          <w:rFonts w:asciiTheme="minorBidi" w:hAnsiTheme="minorBidi"/>
          <w:sz w:val="22"/>
          <w:szCs w:val="22"/>
        </w:rPr>
        <w:t xml:space="preserve"> instrument</w:t>
      </w:r>
      <w:r w:rsidRPr="00CC442F">
        <w:rPr>
          <w:rFonts w:asciiTheme="minorBidi" w:hAnsiTheme="minorBidi"/>
          <w:b/>
          <w:bCs/>
          <w:sz w:val="22"/>
          <w:szCs w:val="22"/>
        </w:rPr>
        <w:t xml:space="preserve"> (</w:t>
      </w:r>
      <w:r w:rsidRPr="00CC442F">
        <w:rPr>
          <w:rFonts w:asciiTheme="minorBidi" w:hAnsiTheme="minorBidi"/>
          <w:sz w:val="22"/>
          <w:szCs w:val="22"/>
        </w:rPr>
        <w:t>De Santis, 2023)</w:t>
      </w:r>
      <w:r w:rsidR="00864B46" w:rsidRPr="00CC442F">
        <w:rPr>
          <w:rFonts w:asciiTheme="minorBidi" w:hAnsiTheme="minorBidi"/>
          <w:sz w:val="22"/>
          <w:szCs w:val="22"/>
        </w:rPr>
        <w:t>. In this context, imagery compensates for the lack of visual feedback, supporting understanding through metaphor rather than direct observation</w:t>
      </w:r>
      <w:r w:rsidR="00547F70" w:rsidRPr="00CC442F">
        <w:rPr>
          <w:rFonts w:asciiTheme="minorBidi" w:hAnsiTheme="minorBidi"/>
          <w:sz w:val="22"/>
          <w:szCs w:val="22"/>
        </w:rPr>
        <w:t xml:space="preserve"> </w:t>
      </w:r>
      <w:r w:rsidR="00D16FBF" w:rsidRPr="00CC442F">
        <w:rPr>
          <w:rFonts w:asciiTheme="minorBidi" w:hAnsiTheme="minorBidi"/>
          <w:sz w:val="22"/>
          <w:szCs w:val="22"/>
        </w:rPr>
        <w:t>(Dognayigit And Yigit, 2023).</w:t>
      </w:r>
    </w:p>
    <w:p w14:paraId="6BE09054" w14:textId="55C5813B" w:rsidR="00864B46" w:rsidRPr="00CC442F" w:rsidRDefault="006830A1" w:rsidP="00B66D89">
      <w:pPr>
        <w:spacing w:line="276" w:lineRule="auto"/>
        <w:rPr>
          <w:rFonts w:asciiTheme="minorBidi" w:hAnsiTheme="minorBidi"/>
          <w:sz w:val="22"/>
          <w:szCs w:val="22"/>
        </w:rPr>
      </w:pPr>
      <w:r>
        <w:rPr>
          <w:rFonts w:asciiTheme="minorBidi" w:hAnsiTheme="minorBidi"/>
          <w:sz w:val="22"/>
          <w:szCs w:val="22"/>
        </w:rPr>
        <w:t xml:space="preserve">While </w:t>
      </w:r>
      <w:r w:rsidR="00B818C7">
        <w:rPr>
          <w:rFonts w:asciiTheme="minorBidi" w:hAnsiTheme="minorBidi"/>
          <w:sz w:val="22"/>
          <w:szCs w:val="22"/>
        </w:rPr>
        <w:t xml:space="preserve">it would be difficult to </w:t>
      </w:r>
      <w:r w:rsidR="001B2E11">
        <w:rPr>
          <w:rFonts w:asciiTheme="minorBidi" w:hAnsiTheme="minorBidi"/>
          <w:sz w:val="22"/>
          <w:szCs w:val="22"/>
        </w:rPr>
        <w:t xml:space="preserve">overlook the limitations </w:t>
      </w:r>
      <w:r w:rsidR="00B818C7">
        <w:rPr>
          <w:rFonts w:asciiTheme="minorBidi" w:hAnsiTheme="minorBidi"/>
          <w:sz w:val="22"/>
          <w:szCs w:val="22"/>
        </w:rPr>
        <w:t>of such a</w:t>
      </w:r>
      <w:r w:rsidR="001B2E11">
        <w:rPr>
          <w:rFonts w:asciiTheme="minorBidi" w:hAnsiTheme="minorBidi"/>
          <w:sz w:val="22"/>
          <w:szCs w:val="22"/>
        </w:rPr>
        <w:t xml:space="preserve"> small </w:t>
      </w:r>
      <w:r w:rsidR="004F26FC">
        <w:rPr>
          <w:rFonts w:asciiTheme="minorBidi" w:hAnsiTheme="minorBidi"/>
          <w:sz w:val="22"/>
          <w:szCs w:val="22"/>
        </w:rPr>
        <w:t>study</w:t>
      </w:r>
      <w:r w:rsidR="00B818C7">
        <w:rPr>
          <w:rFonts w:asciiTheme="minorBidi" w:hAnsiTheme="minorBidi"/>
          <w:sz w:val="22"/>
          <w:szCs w:val="22"/>
        </w:rPr>
        <w:t>,</w:t>
      </w:r>
      <w:r w:rsidR="003C385F">
        <w:rPr>
          <w:rFonts w:asciiTheme="minorBidi" w:hAnsiTheme="minorBidi"/>
          <w:sz w:val="22"/>
          <w:szCs w:val="22"/>
        </w:rPr>
        <w:t xml:space="preserve"> it does seem that the limited data </w:t>
      </w:r>
      <w:r w:rsidR="004F26FC">
        <w:rPr>
          <w:rFonts w:asciiTheme="minorBidi" w:hAnsiTheme="minorBidi"/>
          <w:sz w:val="22"/>
          <w:szCs w:val="22"/>
        </w:rPr>
        <w:t xml:space="preserve">it </w:t>
      </w:r>
      <w:r w:rsidR="009F0451">
        <w:rPr>
          <w:rFonts w:asciiTheme="minorBidi" w:hAnsiTheme="minorBidi"/>
          <w:sz w:val="22"/>
          <w:szCs w:val="22"/>
        </w:rPr>
        <w:t>presents</w:t>
      </w:r>
      <w:r w:rsidR="00B75508" w:rsidRPr="00CC442F">
        <w:rPr>
          <w:rFonts w:asciiTheme="minorBidi" w:hAnsiTheme="minorBidi"/>
          <w:sz w:val="22"/>
          <w:szCs w:val="22"/>
        </w:rPr>
        <w:t xml:space="preserve"> appears to advocate for the vocal pedagogues who continue to predominantly employ imagery as a tool (Miller, 1989; Guenter, 1982; Doganyigit and Yigit, 2023).</w:t>
      </w:r>
    </w:p>
    <w:p w14:paraId="729B2AAA" w14:textId="77777777" w:rsidR="00045973" w:rsidRPr="00CC442F" w:rsidRDefault="00045973" w:rsidP="00B66D89">
      <w:pPr>
        <w:pStyle w:val="ListParagraph"/>
        <w:spacing w:line="276" w:lineRule="auto"/>
        <w:ind w:left="0"/>
        <w:rPr>
          <w:rFonts w:asciiTheme="minorBidi" w:hAnsiTheme="minorBidi"/>
          <w:b/>
          <w:bCs/>
          <w:sz w:val="22"/>
          <w:szCs w:val="22"/>
        </w:rPr>
      </w:pPr>
      <w:r w:rsidRPr="00CC442F">
        <w:rPr>
          <w:rFonts w:asciiTheme="minorBidi" w:hAnsiTheme="minorBidi"/>
          <w:b/>
          <w:bCs/>
          <w:sz w:val="22"/>
          <w:szCs w:val="22"/>
        </w:rPr>
        <w:lastRenderedPageBreak/>
        <w:t>Perceived usefulness of imagery:</w:t>
      </w:r>
    </w:p>
    <w:p w14:paraId="45C0A5DB" w14:textId="77777777" w:rsidR="00045973" w:rsidRPr="00CC442F" w:rsidRDefault="00045973" w:rsidP="00B66D89">
      <w:pPr>
        <w:pStyle w:val="ListParagraph"/>
        <w:spacing w:line="276" w:lineRule="auto"/>
        <w:rPr>
          <w:rFonts w:asciiTheme="minorBidi" w:hAnsiTheme="minorBidi"/>
          <w:b/>
          <w:bCs/>
          <w:sz w:val="22"/>
          <w:szCs w:val="22"/>
        </w:rPr>
      </w:pPr>
    </w:p>
    <w:p w14:paraId="0AA7A432" w14:textId="60B0E89F" w:rsidR="00045973" w:rsidRDefault="005C6776" w:rsidP="00B66D89">
      <w:pPr>
        <w:pStyle w:val="ListParagraph"/>
        <w:spacing w:line="276" w:lineRule="auto"/>
        <w:ind w:left="0"/>
        <w:rPr>
          <w:rFonts w:asciiTheme="minorBidi" w:hAnsiTheme="minorBidi"/>
          <w:i/>
          <w:iCs/>
          <w:sz w:val="22"/>
          <w:szCs w:val="22"/>
        </w:rPr>
      </w:pPr>
      <w:r w:rsidRPr="00CC442F">
        <w:rPr>
          <w:rFonts w:asciiTheme="minorBidi" w:hAnsiTheme="minorBidi"/>
          <w:sz w:val="22"/>
          <w:szCs w:val="22"/>
        </w:rPr>
        <w:t xml:space="preserve">Participants universally perceive imagery as </w:t>
      </w:r>
      <w:r w:rsidR="005B24DE" w:rsidRPr="00CC442F">
        <w:rPr>
          <w:rFonts w:asciiTheme="minorBidi" w:hAnsiTheme="minorBidi"/>
          <w:sz w:val="22"/>
          <w:szCs w:val="22"/>
        </w:rPr>
        <w:t xml:space="preserve">a </w:t>
      </w:r>
      <w:r w:rsidRPr="00CC442F">
        <w:rPr>
          <w:rFonts w:asciiTheme="minorBidi" w:hAnsiTheme="minorBidi"/>
          <w:sz w:val="22"/>
          <w:szCs w:val="22"/>
        </w:rPr>
        <w:t xml:space="preserve">very useful </w:t>
      </w:r>
      <w:r w:rsidR="00431D81" w:rsidRPr="00CC442F">
        <w:rPr>
          <w:rFonts w:asciiTheme="minorBidi" w:hAnsiTheme="minorBidi"/>
          <w:sz w:val="22"/>
          <w:szCs w:val="22"/>
        </w:rPr>
        <w:t>tool within singing lessons</w:t>
      </w:r>
      <w:r w:rsidR="00301D97" w:rsidRPr="00CC442F">
        <w:rPr>
          <w:rFonts w:asciiTheme="minorBidi" w:hAnsiTheme="minorBidi"/>
          <w:sz w:val="22"/>
          <w:szCs w:val="22"/>
        </w:rPr>
        <w:t>.</w:t>
      </w:r>
      <w:r w:rsidR="00BE42AF" w:rsidRPr="00CC442F">
        <w:rPr>
          <w:rFonts w:asciiTheme="minorBidi" w:hAnsiTheme="minorBidi"/>
          <w:sz w:val="22"/>
          <w:szCs w:val="22"/>
        </w:rPr>
        <w:t xml:space="preserve"> </w:t>
      </w:r>
      <w:r w:rsidR="00B126FB" w:rsidRPr="00CC442F">
        <w:rPr>
          <w:rFonts w:asciiTheme="minorBidi" w:hAnsiTheme="minorBidi"/>
          <w:sz w:val="22"/>
          <w:szCs w:val="22"/>
        </w:rPr>
        <w:t>100% of participants</w:t>
      </w:r>
      <w:r w:rsidR="001C1284" w:rsidRPr="00CC442F">
        <w:rPr>
          <w:rFonts w:asciiTheme="minorBidi" w:hAnsiTheme="minorBidi"/>
          <w:sz w:val="22"/>
          <w:szCs w:val="22"/>
        </w:rPr>
        <w:t xml:space="preserve"> </w:t>
      </w:r>
      <w:r w:rsidR="00614CCF" w:rsidRPr="00CC442F">
        <w:rPr>
          <w:rFonts w:asciiTheme="minorBidi" w:hAnsiTheme="minorBidi"/>
          <w:sz w:val="22"/>
          <w:szCs w:val="22"/>
        </w:rPr>
        <w:t>“</w:t>
      </w:r>
      <w:r w:rsidR="001C1284" w:rsidRPr="00CC442F">
        <w:rPr>
          <w:rFonts w:asciiTheme="minorBidi" w:hAnsiTheme="minorBidi"/>
          <w:sz w:val="22"/>
          <w:szCs w:val="22"/>
        </w:rPr>
        <w:t>strongly agree</w:t>
      </w:r>
      <w:r w:rsidR="00614CCF" w:rsidRPr="00CC442F">
        <w:rPr>
          <w:rFonts w:asciiTheme="minorBidi" w:hAnsiTheme="minorBidi"/>
          <w:sz w:val="22"/>
          <w:szCs w:val="22"/>
        </w:rPr>
        <w:t>”</w:t>
      </w:r>
      <w:r w:rsidR="007F046F" w:rsidRPr="00CC442F">
        <w:rPr>
          <w:rFonts w:asciiTheme="minorBidi" w:hAnsiTheme="minorBidi"/>
          <w:sz w:val="22"/>
          <w:szCs w:val="22"/>
        </w:rPr>
        <w:t xml:space="preserve"> </w:t>
      </w:r>
      <w:r w:rsidR="007A430F" w:rsidRPr="00CC442F">
        <w:rPr>
          <w:rFonts w:asciiTheme="minorBidi" w:hAnsiTheme="minorBidi"/>
          <w:sz w:val="22"/>
          <w:szCs w:val="22"/>
        </w:rPr>
        <w:t>regarding its usefulness,</w:t>
      </w:r>
      <w:r w:rsidR="00301D97" w:rsidRPr="00CC442F">
        <w:rPr>
          <w:rFonts w:asciiTheme="minorBidi" w:hAnsiTheme="minorBidi"/>
          <w:sz w:val="22"/>
          <w:szCs w:val="22"/>
        </w:rPr>
        <w:t xml:space="preserve"> </w:t>
      </w:r>
      <w:r w:rsidR="00BE42AF" w:rsidRPr="00CC442F">
        <w:rPr>
          <w:rFonts w:asciiTheme="minorBidi" w:hAnsiTheme="minorBidi"/>
          <w:sz w:val="22"/>
          <w:szCs w:val="22"/>
        </w:rPr>
        <w:t xml:space="preserve">with each of them replying ‘really useful’ or a comparably positive </w:t>
      </w:r>
      <w:r w:rsidR="005B24DE" w:rsidRPr="00CC442F">
        <w:rPr>
          <w:rFonts w:asciiTheme="minorBidi" w:hAnsiTheme="minorBidi"/>
          <w:sz w:val="22"/>
          <w:szCs w:val="22"/>
        </w:rPr>
        <w:t>response</w:t>
      </w:r>
      <w:r w:rsidR="00B70D5F" w:rsidRPr="00CC442F">
        <w:rPr>
          <w:rFonts w:asciiTheme="minorBidi" w:hAnsiTheme="minorBidi"/>
          <w:sz w:val="22"/>
          <w:szCs w:val="22"/>
        </w:rPr>
        <w:t xml:space="preserve"> when questioned. </w:t>
      </w:r>
      <w:r w:rsidR="00045973" w:rsidRPr="00CC442F">
        <w:rPr>
          <w:rFonts w:asciiTheme="minorBidi" w:hAnsiTheme="minorBidi"/>
          <w:sz w:val="22"/>
          <w:szCs w:val="22"/>
        </w:rPr>
        <w:t xml:space="preserve">A number of the participants point out that imagery enables them to apply an immediate physical change to their singing, particularly when it comes to posture, vocal placement and breath control. For example, imagining a “yawn” image (PA,PC) results in improved high notes, </w:t>
      </w:r>
      <w:r w:rsidR="00816477" w:rsidRPr="00CC442F">
        <w:rPr>
          <w:rFonts w:asciiTheme="minorBidi" w:hAnsiTheme="minorBidi"/>
          <w:sz w:val="22"/>
          <w:szCs w:val="22"/>
        </w:rPr>
        <w:t>whereas</w:t>
      </w:r>
      <w:r w:rsidR="00045973" w:rsidRPr="00CC442F">
        <w:rPr>
          <w:rFonts w:asciiTheme="minorBidi" w:hAnsiTheme="minorBidi"/>
          <w:sz w:val="22"/>
          <w:szCs w:val="22"/>
        </w:rPr>
        <w:t xml:space="preserve"> </w:t>
      </w:r>
      <w:r w:rsidR="00DC5A42" w:rsidRPr="00CC442F">
        <w:rPr>
          <w:rFonts w:asciiTheme="minorBidi" w:hAnsiTheme="minorBidi"/>
          <w:sz w:val="22"/>
          <w:szCs w:val="22"/>
        </w:rPr>
        <w:t xml:space="preserve">imagining </w:t>
      </w:r>
      <w:r w:rsidR="00045973" w:rsidRPr="00CC442F">
        <w:rPr>
          <w:rFonts w:asciiTheme="minorBidi" w:hAnsiTheme="minorBidi"/>
          <w:sz w:val="22"/>
          <w:szCs w:val="22"/>
        </w:rPr>
        <w:t>“a beachball” (PB)</w:t>
      </w:r>
      <w:r w:rsidR="00DC5A42" w:rsidRPr="00CC442F">
        <w:rPr>
          <w:rFonts w:asciiTheme="minorBidi" w:hAnsiTheme="minorBidi"/>
          <w:sz w:val="22"/>
          <w:szCs w:val="22"/>
        </w:rPr>
        <w:t xml:space="preserve"> inflating in the lower</w:t>
      </w:r>
      <w:r w:rsidR="00045973" w:rsidRPr="00CC442F">
        <w:rPr>
          <w:rFonts w:asciiTheme="minorBidi" w:hAnsiTheme="minorBidi"/>
          <w:sz w:val="22"/>
          <w:szCs w:val="22"/>
        </w:rPr>
        <w:t xml:space="preserve"> encourages better and more correct breathing. The differing types of imagery employed, namely, </w:t>
      </w:r>
      <w:r w:rsidR="003E2FD5" w:rsidRPr="00CC442F">
        <w:rPr>
          <w:rFonts w:asciiTheme="minorBidi" w:hAnsiTheme="minorBidi"/>
          <w:sz w:val="22"/>
          <w:szCs w:val="22"/>
        </w:rPr>
        <w:t>v</w:t>
      </w:r>
      <w:r w:rsidR="00045973" w:rsidRPr="00CC442F">
        <w:rPr>
          <w:rFonts w:asciiTheme="minorBidi" w:hAnsiTheme="minorBidi"/>
          <w:sz w:val="22"/>
          <w:szCs w:val="22"/>
        </w:rPr>
        <w:t>isual, kinaesthetic and emotional show how imagery is able to support differing aspects of learning</w:t>
      </w:r>
      <w:r w:rsidR="003E2FD5" w:rsidRPr="00CC442F">
        <w:rPr>
          <w:rFonts w:asciiTheme="minorBidi" w:hAnsiTheme="minorBidi"/>
          <w:sz w:val="22"/>
          <w:szCs w:val="22"/>
        </w:rPr>
        <w:t xml:space="preserve"> within singing</w:t>
      </w:r>
      <w:r w:rsidR="00045973" w:rsidRPr="00CC442F">
        <w:rPr>
          <w:rFonts w:asciiTheme="minorBidi" w:hAnsiTheme="minorBidi"/>
          <w:sz w:val="22"/>
          <w:szCs w:val="22"/>
        </w:rPr>
        <w:t>, be that in an expressive performance (PA, PC, PE</w:t>
      </w:r>
      <w:r w:rsidR="000133FF" w:rsidRPr="00CC442F">
        <w:rPr>
          <w:rFonts w:asciiTheme="minorBidi" w:hAnsiTheme="minorBidi"/>
          <w:sz w:val="22"/>
          <w:szCs w:val="22"/>
        </w:rPr>
        <w:t>, P1, P3, P4</w:t>
      </w:r>
      <w:r w:rsidR="00045973" w:rsidRPr="00CC442F">
        <w:rPr>
          <w:rFonts w:asciiTheme="minorBidi" w:hAnsiTheme="minorBidi"/>
          <w:sz w:val="22"/>
          <w:szCs w:val="22"/>
        </w:rPr>
        <w:t>) or through technical accuracy (PA).</w:t>
      </w:r>
      <w:r w:rsidR="003C500B">
        <w:rPr>
          <w:rFonts w:asciiTheme="minorBidi" w:hAnsiTheme="minorBidi"/>
          <w:sz w:val="22"/>
          <w:szCs w:val="22"/>
        </w:rPr>
        <w:t xml:space="preserve"> </w:t>
      </w:r>
      <w:r w:rsidR="0027008C">
        <w:rPr>
          <w:rFonts w:asciiTheme="minorBidi" w:hAnsiTheme="minorBidi"/>
          <w:sz w:val="22"/>
          <w:szCs w:val="22"/>
        </w:rPr>
        <w:t xml:space="preserve">The </w:t>
      </w:r>
      <w:r w:rsidR="00514C5A">
        <w:rPr>
          <w:rFonts w:asciiTheme="minorBidi" w:hAnsiTheme="minorBidi"/>
          <w:sz w:val="22"/>
          <w:szCs w:val="22"/>
        </w:rPr>
        <w:t>Likert</w:t>
      </w:r>
      <w:r w:rsidR="0027008C">
        <w:rPr>
          <w:rFonts w:asciiTheme="minorBidi" w:hAnsiTheme="minorBidi"/>
          <w:sz w:val="22"/>
          <w:szCs w:val="22"/>
        </w:rPr>
        <w:t xml:space="preserve"> </w:t>
      </w:r>
      <w:r w:rsidR="00514C5A">
        <w:rPr>
          <w:rFonts w:asciiTheme="minorBidi" w:hAnsiTheme="minorBidi"/>
          <w:sz w:val="22"/>
          <w:szCs w:val="22"/>
        </w:rPr>
        <w:t xml:space="preserve">questionnaire </w:t>
      </w:r>
      <w:r w:rsidR="0027008C">
        <w:rPr>
          <w:rFonts w:asciiTheme="minorBidi" w:hAnsiTheme="minorBidi"/>
          <w:sz w:val="22"/>
          <w:szCs w:val="22"/>
        </w:rPr>
        <w:t xml:space="preserve">results corroborated this </w:t>
      </w:r>
      <w:r w:rsidR="00514C5A">
        <w:rPr>
          <w:rFonts w:asciiTheme="minorBidi" w:hAnsiTheme="minorBidi"/>
          <w:sz w:val="22"/>
          <w:szCs w:val="22"/>
        </w:rPr>
        <w:t>with participants responding very positively to</w:t>
      </w:r>
      <w:r w:rsidR="00B516D7">
        <w:rPr>
          <w:rFonts w:asciiTheme="minorBidi" w:hAnsiTheme="minorBidi"/>
          <w:sz w:val="22"/>
          <w:szCs w:val="22"/>
        </w:rPr>
        <w:t xml:space="preserve"> questions regarding the direct impact of imagery on particular aspects of their vocal technique</w:t>
      </w:r>
      <w:r w:rsidR="005D7612">
        <w:rPr>
          <w:rFonts w:asciiTheme="minorBidi" w:hAnsiTheme="minorBidi"/>
          <w:sz w:val="22"/>
          <w:szCs w:val="22"/>
        </w:rPr>
        <w:t>. (</w:t>
      </w:r>
      <w:r w:rsidR="005D7612">
        <w:rPr>
          <w:rFonts w:asciiTheme="minorBidi" w:hAnsiTheme="minorBidi"/>
          <w:i/>
          <w:iCs/>
          <w:sz w:val="22"/>
          <w:szCs w:val="22"/>
        </w:rPr>
        <w:t>See Figure 3).</w:t>
      </w:r>
    </w:p>
    <w:p w14:paraId="3242FA90" w14:textId="77777777" w:rsidR="005D7612" w:rsidRDefault="005D7612" w:rsidP="00B66D89">
      <w:pPr>
        <w:pStyle w:val="ListParagraph"/>
        <w:spacing w:line="276" w:lineRule="auto"/>
        <w:ind w:left="0"/>
        <w:rPr>
          <w:rFonts w:asciiTheme="minorBidi" w:hAnsiTheme="minorBidi"/>
          <w:i/>
          <w:iCs/>
          <w:sz w:val="22"/>
          <w:szCs w:val="22"/>
        </w:rPr>
      </w:pPr>
    </w:p>
    <w:p w14:paraId="0233684B" w14:textId="63D5B526" w:rsidR="005D7612" w:rsidRPr="005D7612" w:rsidRDefault="00BD5B2E" w:rsidP="00B66D89">
      <w:pPr>
        <w:pStyle w:val="ListParagraph"/>
        <w:spacing w:line="276" w:lineRule="auto"/>
        <w:ind w:left="0"/>
        <w:rPr>
          <w:rFonts w:asciiTheme="minorBidi" w:hAnsiTheme="minorBidi"/>
          <w:i/>
          <w:iCs/>
          <w:sz w:val="22"/>
          <w:szCs w:val="22"/>
        </w:rPr>
      </w:pPr>
      <w:r w:rsidRPr="00BD5B2E">
        <w:rPr>
          <w:rFonts w:asciiTheme="minorBidi" w:hAnsiTheme="minorBidi"/>
          <w:i/>
          <w:iCs/>
          <w:noProof/>
          <w:sz w:val="22"/>
          <w:szCs w:val="22"/>
        </w:rPr>
        <w:drawing>
          <wp:inline distT="0" distB="0" distL="0" distR="0" wp14:anchorId="18934FDE" wp14:editId="0F474118">
            <wp:extent cx="5906770" cy="2130136"/>
            <wp:effectExtent l="0" t="0" r="0" b="3810"/>
            <wp:docPr id="1080818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18099" name=""/>
                    <pic:cNvPicPr/>
                  </pic:nvPicPr>
                  <pic:blipFill>
                    <a:blip r:embed="rId10"/>
                    <a:stretch>
                      <a:fillRect/>
                    </a:stretch>
                  </pic:blipFill>
                  <pic:spPr>
                    <a:xfrm>
                      <a:off x="0" y="0"/>
                      <a:ext cx="5932807" cy="2139526"/>
                    </a:xfrm>
                    <a:prstGeom prst="rect">
                      <a:avLst/>
                    </a:prstGeom>
                  </pic:spPr>
                </pic:pic>
              </a:graphicData>
            </a:graphic>
          </wp:inline>
        </w:drawing>
      </w:r>
    </w:p>
    <w:p w14:paraId="0B124D8A" w14:textId="12D0F573" w:rsidR="00880391" w:rsidRDefault="00502917" w:rsidP="00B66D89">
      <w:pPr>
        <w:pStyle w:val="ListParagraph"/>
        <w:spacing w:line="276" w:lineRule="auto"/>
        <w:ind w:left="0"/>
        <w:rPr>
          <w:rFonts w:asciiTheme="minorBidi" w:hAnsiTheme="minorBidi"/>
          <w:i/>
          <w:iCs/>
          <w:sz w:val="22"/>
          <w:szCs w:val="22"/>
        </w:rPr>
      </w:pPr>
      <w:r>
        <w:rPr>
          <w:rFonts w:asciiTheme="minorBidi" w:hAnsiTheme="minorBidi"/>
          <w:i/>
          <w:iCs/>
          <w:sz w:val="22"/>
          <w:szCs w:val="22"/>
        </w:rPr>
        <w:t xml:space="preserve">Figure 3. Stacked Likert Graph showing </w:t>
      </w:r>
      <w:r w:rsidR="00143941">
        <w:rPr>
          <w:rFonts w:asciiTheme="minorBidi" w:hAnsiTheme="minorBidi"/>
          <w:i/>
          <w:iCs/>
          <w:sz w:val="22"/>
          <w:szCs w:val="22"/>
        </w:rPr>
        <w:t>results of questions 5-9 as percentages.</w:t>
      </w:r>
    </w:p>
    <w:p w14:paraId="02D2249C" w14:textId="77777777" w:rsidR="00033C00" w:rsidRPr="00502917" w:rsidRDefault="00033C00" w:rsidP="00B66D89">
      <w:pPr>
        <w:pStyle w:val="ListParagraph"/>
        <w:spacing w:line="276" w:lineRule="auto"/>
        <w:ind w:left="0"/>
        <w:rPr>
          <w:rFonts w:asciiTheme="minorBidi" w:hAnsiTheme="minorBidi"/>
          <w:i/>
          <w:iCs/>
          <w:sz w:val="22"/>
          <w:szCs w:val="22"/>
        </w:rPr>
      </w:pPr>
    </w:p>
    <w:p w14:paraId="4F3324A0" w14:textId="21441EF5" w:rsidR="0041272A" w:rsidRPr="00CC442F" w:rsidRDefault="00DE7E46" w:rsidP="00B66D89">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P4 explains how she finds imagery ‘faster’, being both quicker to relate to and easier to understand, this </w:t>
      </w:r>
      <w:r w:rsidR="00A32949" w:rsidRPr="00CC442F">
        <w:rPr>
          <w:rFonts w:asciiTheme="minorBidi" w:hAnsiTheme="minorBidi"/>
          <w:sz w:val="22"/>
          <w:szCs w:val="22"/>
        </w:rPr>
        <w:t>speed of processing</w:t>
      </w:r>
      <w:r w:rsidR="00CC4363" w:rsidRPr="00CC442F">
        <w:rPr>
          <w:rFonts w:asciiTheme="minorBidi" w:hAnsiTheme="minorBidi"/>
          <w:sz w:val="22"/>
          <w:szCs w:val="22"/>
        </w:rPr>
        <w:t xml:space="preserve"> points again towards </w:t>
      </w:r>
      <w:r w:rsidR="00A2075E" w:rsidRPr="00CC442F">
        <w:rPr>
          <w:rFonts w:asciiTheme="minorBidi" w:hAnsiTheme="minorBidi"/>
          <w:sz w:val="22"/>
          <w:szCs w:val="22"/>
        </w:rPr>
        <w:t>S</w:t>
      </w:r>
      <w:r w:rsidR="00CC4363" w:rsidRPr="00CC442F">
        <w:rPr>
          <w:rFonts w:asciiTheme="minorBidi" w:hAnsiTheme="minorBidi"/>
          <w:sz w:val="22"/>
          <w:szCs w:val="22"/>
        </w:rPr>
        <w:t>weller’s</w:t>
      </w:r>
      <w:r w:rsidR="008A76C6" w:rsidRPr="00CC442F">
        <w:rPr>
          <w:rFonts w:asciiTheme="minorBidi" w:hAnsiTheme="minorBidi"/>
          <w:sz w:val="22"/>
          <w:szCs w:val="22"/>
        </w:rPr>
        <w:t xml:space="preserve"> </w:t>
      </w:r>
      <w:r w:rsidR="00CC4363" w:rsidRPr="00CC442F">
        <w:rPr>
          <w:rFonts w:asciiTheme="minorBidi" w:hAnsiTheme="minorBidi"/>
          <w:sz w:val="22"/>
          <w:szCs w:val="22"/>
        </w:rPr>
        <w:t>(1988)</w:t>
      </w:r>
      <w:r w:rsidR="00605BFA" w:rsidRPr="00CC442F">
        <w:rPr>
          <w:rFonts w:asciiTheme="minorBidi" w:hAnsiTheme="minorBidi"/>
          <w:sz w:val="22"/>
          <w:szCs w:val="22"/>
        </w:rPr>
        <w:t xml:space="preserve"> cognitive load theory which sees imagery</w:t>
      </w:r>
      <w:r w:rsidR="00183D38" w:rsidRPr="00CC442F">
        <w:rPr>
          <w:rFonts w:asciiTheme="minorBidi" w:hAnsiTheme="minorBidi"/>
          <w:sz w:val="22"/>
          <w:szCs w:val="22"/>
        </w:rPr>
        <w:t xml:space="preserve"> as reducing </w:t>
      </w:r>
      <w:r w:rsidR="00AD7843" w:rsidRPr="00CC442F">
        <w:rPr>
          <w:rFonts w:asciiTheme="minorBidi" w:hAnsiTheme="minorBidi"/>
          <w:sz w:val="22"/>
          <w:szCs w:val="22"/>
        </w:rPr>
        <w:t>the cognitive load, a</w:t>
      </w:r>
      <w:r w:rsidR="008176D3" w:rsidRPr="00CC442F">
        <w:rPr>
          <w:rFonts w:asciiTheme="minorBidi" w:hAnsiTheme="minorBidi"/>
          <w:sz w:val="22"/>
          <w:szCs w:val="22"/>
        </w:rPr>
        <w:t>nd</w:t>
      </w:r>
      <w:r w:rsidR="00AD7843" w:rsidRPr="00CC442F">
        <w:rPr>
          <w:rFonts w:asciiTheme="minorBidi" w:hAnsiTheme="minorBidi"/>
          <w:sz w:val="22"/>
          <w:szCs w:val="22"/>
        </w:rPr>
        <w:t xml:space="preserve"> so facilitating learning </w:t>
      </w:r>
      <w:r w:rsidR="008176D3" w:rsidRPr="00CC442F">
        <w:rPr>
          <w:rFonts w:asciiTheme="minorBidi" w:hAnsiTheme="minorBidi"/>
          <w:sz w:val="22"/>
          <w:szCs w:val="22"/>
        </w:rPr>
        <w:t>by</w:t>
      </w:r>
      <w:r w:rsidR="00AD7843" w:rsidRPr="00CC442F">
        <w:rPr>
          <w:rFonts w:asciiTheme="minorBidi" w:hAnsiTheme="minorBidi"/>
          <w:sz w:val="22"/>
          <w:szCs w:val="22"/>
        </w:rPr>
        <w:t xml:space="preserve"> preventing </w:t>
      </w:r>
      <w:r w:rsidR="00376E4A" w:rsidRPr="00CC442F">
        <w:rPr>
          <w:rFonts w:asciiTheme="minorBidi" w:hAnsiTheme="minorBidi"/>
          <w:sz w:val="22"/>
          <w:szCs w:val="22"/>
        </w:rPr>
        <w:t>cognitive overload and possible breakdown of learning</w:t>
      </w:r>
      <w:r w:rsidR="00AD7843" w:rsidRPr="00CC442F">
        <w:rPr>
          <w:rFonts w:asciiTheme="minorBidi" w:hAnsiTheme="minorBidi"/>
          <w:sz w:val="22"/>
          <w:szCs w:val="22"/>
        </w:rPr>
        <w:t>.</w:t>
      </w:r>
    </w:p>
    <w:p w14:paraId="4700040C" w14:textId="77777777" w:rsidR="00701126" w:rsidRPr="00CC442F" w:rsidRDefault="00701126" w:rsidP="00B66D89">
      <w:pPr>
        <w:pStyle w:val="ListParagraph"/>
        <w:spacing w:line="276" w:lineRule="auto"/>
        <w:ind w:left="0"/>
        <w:rPr>
          <w:rFonts w:asciiTheme="minorBidi" w:hAnsiTheme="minorBidi"/>
          <w:sz w:val="22"/>
          <w:szCs w:val="22"/>
        </w:rPr>
      </w:pPr>
    </w:p>
    <w:p w14:paraId="0869FD83" w14:textId="58FE1639" w:rsidR="00BA007F" w:rsidRPr="00CC442F" w:rsidRDefault="00701126" w:rsidP="00B66D89">
      <w:pPr>
        <w:pStyle w:val="ListParagraph"/>
        <w:spacing w:line="276" w:lineRule="auto"/>
        <w:ind w:left="0"/>
        <w:rPr>
          <w:rFonts w:asciiTheme="minorBidi" w:hAnsiTheme="minorBidi"/>
          <w:sz w:val="22"/>
          <w:szCs w:val="22"/>
        </w:rPr>
      </w:pPr>
      <w:r w:rsidRPr="00CC442F">
        <w:rPr>
          <w:rFonts w:asciiTheme="minorBidi" w:hAnsiTheme="minorBidi"/>
          <w:sz w:val="22"/>
          <w:szCs w:val="22"/>
        </w:rPr>
        <w:t xml:space="preserve">Participants </w:t>
      </w:r>
      <w:r w:rsidR="00702BDD" w:rsidRPr="00CC442F">
        <w:rPr>
          <w:rFonts w:asciiTheme="minorBidi" w:hAnsiTheme="minorBidi"/>
          <w:sz w:val="22"/>
          <w:szCs w:val="22"/>
        </w:rPr>
        <w:t>also describe how employing imagery aids them to shift the focus of their singing</w:t>
      </w:r>
      <w:r w:rsidR="00682A06" w:rsidRPr="00CC442F">
        <w:rPr>
          <w:rFonts w:asciiTheme="minorBidi" w:hAnsiTheme="minorBidi"/>
          <w:sz w:val="22"/>
          <w:szCs w:val="22"/>
        </w:rPr>
        <w:t xml:space="preserve"> away from the outcome and </w:t>
      </w:r>
      <w:r w:rsidR="00B808C0" w:rsidRPr="00CC442F">
        <w:rPr>
          <w:rFonts w:asciiTheme="minorBidi" w:hAnsiTheme="minorBidi"/>
          <w:sz w:val="22"/>
          <w:szCs w:val="22"/>
        </w:rPr>
        <w:t>on to the process itself (P1)</w:t>
      </w:r>
      <w:r w:rsidR="006B115C" w:rsidRPr="00CC442F">
        <w:rPr>
          <w:rFonts w:asciiTheme="minorBidi" w:hAnsiTheme="minorBidi"/>
          <w:sz w:val="22"/>
          <w:szCs w:val="22"/>
        </w:rPr>
        <w:t xml:space="preserve">, </w:t>
      </w:r>
      <w:r w:rsidR="00BA007F" w:rsidRPr="00CC442F">
        <w:rPr>
          <w:rFonts w:asciiTheme="minorBidi" w:hAnsiTheme="minorBidi"/>
          <w:sz w:val="22"/>
          <w:szCs w:val="22"/>
        </w:rPr>
        <w:t>align</w:t>
      </w:r>
      <w:r w:rsidR="00251C4A" w:rsidRPr="00CC442F">
        <w:rPr>
          <w:rFonts w:asciiTheme="minorBidi" w:hAnsiTheme="minorBidi"/>
          <w:sz w:val="22"/>
          <w:szCs w:val="22"/>
        </w:rPr>
        <w:t>ing</w:t>
      </w:r>
      <w:r w:rsidR="00BA007F" w:rsidRPr="00CC442F">
        <w:rPr>
          <w:rFonts w:asciiTheme="minorBidi" w:hAnsiTheme="minorBidi"/>
          <w:sz w:val="22"/>
          <w:szCs w:val="22"/>
        </w:rPr>
        <w:t xml:space="preserve"> with </w:t>
      </w:r>
      <w:r w:rsidR="006B115C" w:rsidRPr="00CC442F">
        <w:rPr>
          <w:rFonts w:asciiTheme="minorBidi" w:hAnsiTheme="minorBidi"/>
          <w:sz w:val="22"/>
          <w:szCs w:val="22"/>
        </w:rPr>
        <w:t xml:space="preserve">the </w:t>
      </w:r>
      <w:r w:rsidR="00BA007F" w:rsidRPr="00CC442F">
        <w:rPr>
          <w:rFonts w:asciiTheme="minorBidi" w:hAnsiTheme="minorBidi"/>
          <w:sz w:val="22"/>
          <w:szCs w:val="22"/>
        </w:rPr>
        <w:t xml:space="preserve">principles of experiential learning </w:t>
      </w:r>
      <w:r w:rsidR="00147CC6" w:rsidRPr="00CC442F">
        <w:rPr>
          <w:rFonts w:asciiTheme="minorBidi" w:hAnsiTheme="minorBidi"/>
          <w:sz w:val="22"/>
          <w:szCs w:val="22"/>
        </w:rPr>
        <w:t xml:space="preserve">as outlined by </w:t>
      </w:r>
      <w:r w:rsidR="00BA007F" w:rsidRPr="00CC442F">
        <w:rPr>
          <w:rFonts w:asciiTheme="minorBidi" w:hAnsiTheme="minorBidi"/>
          <w:sz w:val="22"/>
          <w:szCs w:val="22"/>
        </w:rPr>
        <w:t xml:space="preserve">(Kolb, 1984). </w:t>
      </w:r>
      <w:r w:rsidR="00F62B23" w:rsidRPr="00CC442F">
        <w:rPr>
          <w:rFonts w:asciiTheme="minorBidi" w:hAnsiTheme="minorBidi"/>
          <w:sz w:val="22"/>
          <w:szCs w:val="22"/>
        </w:rPr>
        <w:t>“Knowledge results from</w:t>
      </w:r>
      <w:r w:rsidR="00D116B5" w:rsidRPr="00CC442F">
        <w:rPr>
          <w:rFonts w:asciiTheme="minorBidi" w:hAnsiTheme="minorBidi"/>
          <w:sz w:val="22"/>
          <w:szCs w:val="22"/>
        </w:rPr>
        <w:t xml:space="preserve"> the combination of grasping and transformative experience” (Kolb</w:t>
      </w:r>
      <w:r w:rsidR="00677B83" w:rsidRPr="00CC442F">
        <w:rPr>
          <w:rFonts w:asciiTheme="minorBidi" w:hAnsiTheme="minorBidi"/>
          <w:sz w:val="22"/>
          <w:szCs w:val="22"/>
        </w:rPr>
        <w:t>, 1984, pg</w:t>
      </w:r>
      <w:r w:rsidR="00D122BC">
        <w:rPr>
          <w:rFonts w:asciiTheme="minorBidi" w:hAnsiTheme="minorBidi"/>
          <w:sz w:val="22"/>
          <w:szCs w:val="22"/>
        </w:rPr>
        <w:t>.</w:t>
      </w:r>
      <w:r w:rsidR="00677B83" w:rsidRPr="00CC442F">
        <w:rPr>
          <w:rFonts w:asciiTheme="minorBidi" w:hAnsiTheme="minorBidi"/>
          <w:sz w:val="22"/>
          <w:szCs w:val="22"/>
        </w:rPr>
        <w:t>41) and</w:t>
      </w:r>
      <w:r w:rsidR="00BA007F" w:rsidRPr="00CC442F">
        <w:rPr>
          <w:rFonts w:asciiTheme="minorBidi" w:hAnsiTheme="minorBidi"/>
          <w:sz w:val="22"/>
          <w:szCs w:val="22"/>
        </w:rPr>
        <w:t xml:space="preserve"> </w:t>
      </w:r>
      <w:r w:rsidR="00677B83" w:rsidRPr="00CC442F">
        <w:rPr>
          <w:rFonts w:asciiTheme="minorBidi" w:hAnsiTheme="minorBidi"/>
          <w:sz w:val="22"/>
          <w:szCs w:val="22"/>
        </w:rPr>
        <w:t xml:space="preserve">by </w:t>
      </w:r>
      <w:r w:rsidR="00BA007F" w:rsidRPr="00CC442F">
        <w:rPr>
          <w:rFonts w:asciiTheme="minorBidi" w:hAnsiTheme="minorBidi"/>
          <w:sz w:val="22"/>
          <w:szCs w:val="22"/>
        </w:rPr>
        <w:t xml:space="preserve">concentrating on physical sensations and actions </w:t>
      </w:r>
      <w:r w:rsidR="006B115C" w:rsidRPr="00CC442F">
        <w:rPr>
          <w:rFonts w:asciiTheme="minorBidi" w:hAnsiTheme="minorBidi"/>
          <w:sz w:val="22"/>
          <w:szCs w:val="22"/>
        </w:rPr>
        <w:t>as opposed to</w:t>
      </w:r>
      <w:r w:rsidR="00BA007F" w:rsidRPr="00CC442F">
        <w:rPr>
          <w:rFonts w:asciiTheme="minorBidi" w:hAnsiTheme="minorBidi"/>
          <w:sz w:val="22"/>
          <w:szCs w:val="22"/>
        </w:rPr>
        <w:t xml:space="preserve"> abstract goals, </w:t>
      </w:r>
      <w:r w:rsidR="00677B83" w:rsidRPr="00CC442F">
        <w:rPr>
          <w:rFonts w:asciiTheme="minorBidi" w:hAnsiTheme="minorBidi"/>
          <w:sz w:val="22"/>
          <w:szCs w:val="22"/>
        </w:rPr>
        <w:t>students</w:t>
      </w:r>
      <w:r w:rsidR="00BA007F" w:rsidRPr="00CC442F">
        <w:rPr>
          <w:rFonts w:asciiTheme="minorBidi" w:hAnsiTheme="minorBidi"/>
          <w:sz w:val="22"/>
          <w:szCs w:val="22"/>
        </w:rPr>
        <w:t xml:space="preserve"> are better able to experiment with and refine their technique through practice. This </w:t>
      </w:r>
      <w:r w:rsidR="00DA2875" w:rsidRPr="00CC442F">
        <w:rPr>
          <w:rFonts w:asciiTheme="minorBidi" w:hAnsiTheme="minorBidi"/>
          <w:sz w:val="22"/>
          <w:szCs w:val="22"/>
        </w:rPr>
        <w:t>shows that</w:t>
      </w:r>
      <w:r w:rsidR="00BA007F" w:rsidRPr="00CC442F">
        <w:rPr>
          <w:rFonts w:asciiTheme="minorBidi" w:hAnsiTheme="minorBidi"/>
          <w:sz w:val="22"/>
          <w:szCs w:val="22"/>
        </w:rPr>
        <w:t xml:space="preserve"> imagery </w:t>
      </w:r>
      <w:r w:rsidR="00DA2875" w:rsidRPr="00CC442F">
        <w:rPr>
          <w:rFonts w:asciiTheme="minorBidi" w:hAnsiTheme="minorBidi"/>
          <w:sz w:val="22"/>
          <w:szCs w:val="22"/>
        </w:rPr>
        <w:t xml:space="preserve">as a tool </w:t>
      </w:r>
      <w:r w:rsidR="00BA007F" w:rsidRPr="00CC442F">
        <w:rPr>
          <w:rFonts w:asciiTheme="minorBidi" w:hAnsiTheme="minorBidi"/>
          <w:sz w:val="22"/>
          <w:szCs w:val="22"/>
        </w:rPr>
        <w:t>supports both cognitive understanding and practical application, making it a particularly effective</w:t>
      </w:r>
      <w:r w:rsidR="00DA2875" w:rsidRPr="00CC442F">
        <w:rPr>
          <w:rFonts w:asciiTheme="minorBidi" w:hAnsiTheme="minorBidi"/>
          <w:sz w:val="22"/>
          <w:szCs w:val="22"/>
        </w:rPr>
        <w:t xml:space="preserve"> and use</w:t>
      </w:r>
      <w:r w:rsidR="00025470" w:rsidRPr="00CC442F">
        <w:rPr>
          <w:rFonts w:asciiTheme="minorBidi" w:hAnsiTheme="minorBidi"/>
          <w:sz w:val="22"/>
          <w:szCs w:val="22"/>
        </w:rPr>
        <w:t>ful</w:t>
      </w:r>
      <w:r w:rsidR="00BA007F" w:rsidRPr="00CC442F">
        <w:rPr>
          <w:rFonts w:asciiTheme="minorBidi" w:hAnsiTheme="minorBidi"/>
          <w:sz w:val="22"/>
          <w:szCs w:val="22"/>
        </w:rPr>
        <w:t xml:space="preserve"> teaching strategy</w:t>
      </w:r>
      <w:r w:rsidR="004D1886" w:rsidRPr="00CC442F">
        <w:rPr>
          <w:rFonts w:asciiTheme="minorBidi" w:hAnsiTheme="minorBidi"/>
          <w:sz w:val="22"/>
          <w:szCs w:val="22"/>
        </w:rPr>
        <w:t xml:space="preserve"> (De Santis, 2023)</w:t>
      </w:r>
      <w:r w:rsidR="00F5322A" w:rsidRPr="00CC442F">
        <w:rPr>
          <w:rFonts w:asciiTheme="minorBidi" w:hAnsiTheme="minorBidi"/>
          <w:sz w:val="22"/>
          <w:szCs w:val="22"/>
        </w:rPr>
        <w:t>.</w:t>
      </w:r>
    </w:p>
    <w:p w14:paraId="47F9C393" w14:textId="77777777" w:rsidR="00BA007F" w:rsidRPr="00CC442F" w:rsidRDefault="00BA007F" w:rsidP="00B66D89">
      <w:pPr>
        <w:pStyle w:val="ListParagraph"/>
        <w:spacing w:line="276" w:lineRule="auto"/>
        <w:ind w:left="0"/>
        <w:rPr>
          <w:rFonts w:asciiTheme="minorBidi" w:hAnsiTheme="minorBidi"/>
          <w:sz w:val="22"/>
          <w:szCs w:val="22"/>
        </w:rPr>
      </w:pPr>
    </w:p>
    <w:p w14:paraId="3F0C78F5" w14:textId="2ED164D5" w:rsidR="0041272A" w:rsidRPr="00CC442F" w:rsidRDefault="0041272A" w:rsidP="00B66D89">
      <w:pPr>
        <w:pStyle w:val="ListParagraph"/>
        <w:spacing w:line="276" w:lineRule="auto"/>
        <w:ind w:left="0"/>
        <w:rPr>
          <w:rFonts w:asciiTheme="minorBidi" w:hAnsiTheme="minorBidi"/>
          <w:b/>
          <w:bCs/>
          <w:sz w:val="22"/>
          <w:szCs w:val="22"/>
        </w:rPr>
      </w:pPr>
      <w:r w:rsidRPr="00CC442F">
        <w:rPr>
          <w:rFonts w:asciiTheme="minorBidi" w:hAnsiTheme="minorBidi"/>
          <w:b/>
          <w:bCs/>
          <w:sz w:val="22"/>
          <w:szCs w:val="22"/>
        </w:rPr>
        <w:t>Individual experience:</w:t>
      </w:r>
    </w:p>
    <w:p w14:paraId="428002C9" w14:textId="75E96654" w:rsidR="00261658" w:rsidRPr="00CC442F" w:rsidRDefault="003D15DB" w:rsidP="00B66D89">
      <w:pPr>
        <w:spacing w:line="276" w:lineRule="auto"/>
        <w:rPr>
          <w:rFonts w:asciiTheme="minorBidi" w:hAnsiTheme="minorBidi"/>
          <w:color w:val="212121"/>
          <w:sz w:val="22"/>
          <w:szCs w:val="22"/>
        </w:rPr>
      </w:pPr>
      <w:r w:rsidRPr="00CC442F">
        <w:rPr>
          <w:rFonts w:asciiTheme="minorBidi" w:hAnsiTheme="minorBidi"/>
          <w:sz w:val="22"/>
          <w:szCs w:val="22"/>
        </w:rPr>
        <w:t>It was found that p</w:t>
      </w:r>
      <w:r w:rsidR="00FF6E83" w:rsidRPr="00CC442F">
        <w:rPr>
          <w:rFonts w:asciiTheme="minorBidi" w:hAnsiTheme="minorBidi"/>
          <w:sz w:val="22"/>
          <w:szCs w:val="22"/>
        </w:rPr>
        <w:t xml:space="preserve">articipants </w:t>
      </w:r>
      <w:r w:rsidR="0076287E" w:rsidRPr="00CC442F">
        <w:rPr>
          <w:rFonts w:asciiTheme="minorBidi" w:hAnsiTheme="minorBidi"/>
          <w:sz w:val="22"/>
          <w:szCs w:val="22"/>
        </w:rPr>
        <w:t>feel</w:t>
      </w:r>
      <w:r w:rsidR="00FF6E83" w:rsidRPr="00CC442F">
        <w:rPr>
          <w:rFonts w:asciiTheme="minorBidi" w:hAnsiTheme="minorBidi"/>
          <w:sz w:val="22"/>
          <w:szCs w:val="22"/>
        </w:rPr>
        <w:t xml:space="preserve"> imagery is at its most effective when it is explained clearly as well as being relatable to their own life or experience -  PB points to it being helpful when, </w:t>
      </w:r>
      <w:r w:rsidR="00FF6E83" w:rsidRPr="00CC442F">
        <w:rPr>
          <w:rFonts w:asciiTheme="minorBidi" w:hAnsiTheme="minorBidi"/>
          <w:sz w:val="22"/>
          <w:szCs w:val="22"/>
        </w:rPr>
        <w:lastRenderedPageBreak/>
        <w:t>“it allows me to relate to something I’ve done”.</w:t>
      </w:r>
      <w:r w:rsidR="00872422" w:rsidRPr="00CC442F">
        <w:rPr>
          <w:rFonts w:asciiTheme="minorBidi" w:hAnsiTheme="minorBidi"/>
          <w:sz w:val="22"/>
          <w:szCs w:val="22"/>
        </w:rPr>
        <w:t xml:space="preserve"> </w:t>
      </w:r>
      <w:r w:rsidR="00991128" w:rsidRPr="00CC442F">
        <w:rPr>
          <w:rFonts w:asciiTheme="minorBidi" w:hAnsiTheme="minorBidi"/>
          <w:sz w:val="22"/>
          <w:szCs w:val="22"/>
        </w:rPr>
        <w:t xml:space="preserve">P1 </w:t>
      </w:r>
      <w:r w:rsidR="00686565" w:rsidRPr="00CC442F">
        <w:rPr>
          <w:rFonts w:asciiTheme="minorBidi" w:hAnsiTheme="minorBidi"/>
          <w:sz w:val="22"/>
          <w:szCs w:val="22"/>
        </w:rPr>
        <w:t xml:space="preserve">mentions how the images selected during her </w:t>
      </w:r>
      <w:r w:rsidR="00686565" w:rsidRPr="0073319A">
        <w:rPr>
          <w:rFonts w:asciiTheme="minorBidi" w:hAnsiTheme="minorBidi"/>
          <w:sz w:val="22"/>
          <w:szCs w:val="22"/>
        </w:rPr>
        <w:t>lessons “are very personal”</w:t>
      </w:r>
      <w:r w:rsidR="00B82F89" w:rsidRPr="0073319A">
        <w:rPr>
          <w:rFonts w:asciiTheme="minorBidi" w:hAnsiTheme="minorBidi"/>
          <w:sz w:val="22"/>
          <w:szCs w:val="22"/>
        </w:rPr>
        <w:t xml:space="preserve"> and all st</w:t>
      </w:r>
      <w:r w:rsidR="00F9445D" w:rsidRPr="0073319A">
        <w:rPr>
          <w:rFonts w:asciiTheme="minorBidi" w:hAnsiTheme="minorBidi"/>
          <w:sz w:val="22"/>
          <w:szCs w:val="22"/>
        </w:rPr>
        <w:t xml:space="preserve">udents emphasise </w:t>
      </w:r>
      <w:r w:rsidR="002A34C8" w:rsidRPr="0073319A">
        <w:rPr>
          <w:rFonts w:asciiTheme="minorBidi" w:hAnsiTheme="minorBidi"/>
          <w:sz w:val="22"/>
          <w:szCs w:val="22"/>
        </w:rPr>
        <w:t xml:space="preserve">the importance of having the imagery tailored specifically for them </w:t>
      </w:r>
      <w:r w:rsidR="00AD43AA" w:rsidRPr="0073319A">
        <w:rPr>
          <w:rFonts w:asciiTheme="minorBidi" w:hAnsiTheme="minorBidi"/>
          <w:sz w:val="22"/>
          <w:szCs w:val="22"/>
        </w:rPr>
        <w:t xml:space="preserve">so it can </w:t>
      </w:r>
      <w:r w:rsidR="00993F83" w:rsidRPr="0073319A">
        <w:rPr>
          <w:rFonts w:asciiTheme="minorBidi" w:hAnsiTheme="minorBidi"/>
          <w:sz w:val="22"/>
          <w:szCs w:val="22"/>
        </w:rPr>
        <w:t>help them address their own particular issues</w:t>
      </w:r>
      <w:r w:rsidR="00416D0F">
        <w:rPr>
          <w:rFonts w:asciiTheme="minorBidi" w:hAnsiTheme="minorBidi"/>
          <w:sz w:val="22"/>
          <w:szCs w:val="22"/>
        </w:rPr>
        <w:t xml:space="preserve"> (Brown, 2025)</w:t>
      </w:r>
      <w:r w:rsidR="00B82F89" w:rsidRPr="0073319A">
        <w:rPr>
          <w:rFonts w:asciiTheme="minorBidi" w:hAnsiTheme="minorBidi"/>
          <w:sz w:val="22"/>
          <w:szCs w:val="22"/>
        </w:rPr>
        <w:t xml:space="preserve">. </w:t>
      </w:r>
      <w:r w:rsidR="00FF6E83" w:rsidRPr="0073319A">
        <w:rPr>
          <w:rFonts w:asciiTheme="minorBidi" w:hAnsiTheme="minorBidi"/>
          <w:sz w:val="22"/>
          <w:szCs w:val="22"/>
        </w:rPr>
        <w:t xml:space="preserve">However, </w:t>
      </w:r>
      <w:r w:rsidR="00782607" w:rsidRPr="0073319A">
        <w:rPr>
          <w:rFonts w:asciiTheme="minorBidi" w:hAnsiTheme="minorBidi"/>
          <w:sz w:val="22"/>
          <w:szCs w:val="22"/>
        </w:rPr>
        <w:t xml:space="preserve">PC says </w:t>
      </w:r>
      <w:r w:rsidR="00CC1745" w:rsidRPr="0073319A">
        <w:rPr>
          <w:rFonts w:asciiTheme="minorBidi" w:hAnsiTheme="minorBidi"/>
          <w:sz w:val="22"/>
          <w:szCs w:val="22"/>
        </w:rPr>
        <w:t xml:space="preserve">that </w:t>
      </w:r>
      <w:r w:rsidR="00C94857" w:rsidRPr="0073319A">
        <w:rPr>
          <w:rFonts w:asciiTheme="minorBidi" w:hAnsiTheme="minorBidi"/>
          <w:color w:val="212121"/>
          <w:sz w:val="22"/>
          <w:szCs w:val="22"/>
        </w:rPr>
        <w:t>imagery can “be ineffective when it’s too vague or it does not connect with anything”</w:t>
      </w:r>
      <w:r w:rsidR="00FE21C7" w:rsidRPr="0073319A">
        <w:rPr>
          <w:rFonts w:asciiTheme="minorBidi" w:hAnsiTheme="minorBidi"/>
          <w:color w:val="212121"/>
          <w:sz w:val="22"/>
          <w:szCs w:val="22"/>
        </w:rPr>
        <w:t xml:space="preserve"> </w:t>
      </w:r>
      <w:r w:rsidR="004B6735" w:rsidRPr="0073319A">
        <w:rPr>
          <w:rFonts w:asciiTheme="minorBidi" w:hAnsiTheme="minorBidi"/>
          <w:color w:val="212121"/>
          <w:sz w:val="22"/>
          <w:szCs w:val="22"/>
        </w:rPr>
        <w:t>while</w:t>
      </w:r>
      <w:r w:rsidR="00705A53" w:rsidRPr="0073319A">
        <w:rPr>
          <w:rFonts w:asciiTheme="minorBidi" w:hAnsiTheme="minorBidi"/>
          <w:color w:val="212121"/>
          <w:sz w:val="22"/>
          <w:szCs w:val="22"/>
        </w:rPr>
        <w:t xml:space="preserve"> P3 descri</w:t>
      </w:r>
      <w:r w:rsidR="0010247B" w:rsidRPr="0073319A">
        <w:rPr>
          <w:rFonts w:asciiTheme="minorBidi" w:hAnsiTheme="minorBidi"/>
          <w:color w:val="212121"/>
          <w:sz w:val="22"/>
          <w:szCs w:val="22"/>
        </w:rPr>
        <w:t>bed</w:t>
      </w:r>
      <w:r w:rsidR="00705A53" w:rsidRPr="0073319A">
        <w:rPr>
          <w:rFonts w:asciiTheme="minorBidi" w:hAnsiTheme="minorBidi"/>
          <w:color w:val="212121"/>
          <w:sz w:val="22"/>
          <w:szCs w:val="22"/>
        </w:rPr>
        <w:t xml:space="preserve"> some ‘confusing’ imagery which had been suggested to her</w:t>
      </w:r>
      <w:r w:rsidR="0014714C" w:rsidRPr="0073319A">
        <w:rPr>
          <w:rFonts w:asciiTheme="minorBidi" w:hAnsiTheme="minorBidi"/>
          <w:color w:val="212121"/>
          <w:sz w:val="22"/>
          <w:szCs w:val="22"/>
        </w:rPr>
        <w:t>:</w:t>
      </w:r>
      <w:r w:rsidR="00705A53" w:rsidRPr="0073319A">
        <w:rPr>
          <w:rFonts w:asciiTheme="minorBidi" w:hAnsiTheme="minorBidi"/>
          <w:color w:val="212121"/>
          <w:sz w:val="22"/>
          <w:szCs w:val="22"/>
        </w:rPr>
        <w:t xml:space="preserve"> </w:t>
      </w:r>
      <w:r w:rsidR="00261658" w:rsidRPr="0073319A">
        <w:rPr>
          <w:rFonts w:asciiTheme="minorBidi" w:hAnsiTheme="minorBidi"/>
          <w:color w:val="212121"/>
          <w:sz w:val="22"/>
          <w:szCs w:val="22"/>
        </w:rPr>
        <w:t>“</w:t>
      </w:r>
      <w:r w:rsidR="0014714C" w:rsidRPr="0073319A">
        <w:rPr>
          <w:rFonts w:asciiTheme="minorBidi" w:hAnsiTheme="minorBidi"/>
          <w:sz w:val="22"/>
          <w:szCs w:val="22"/>
        </w:rPr>
        <w:t>in choir we were told to imagine that when we try to reach a high note that we are a plane flying down through the clouds</w:t>
      </w:r>
      <w:r w:rsidR="00261658" w:rsidRPr="0073319A">
        <w:rPr>
          <w:rFonts w:asciiTheme="minorBidi" w:hAnsiTheme="minorBidi"/>
          <w:sz w:val="22"/>
          <w:szCs w:val="22"/>
        </w:rPr>
        <w:t xml:space="preserve"> - i</w:t>
      </w:r>
      <w:r w:rsidR="0014714C" w:rsidRPr="0073319A">
        <w:rPr>
          <w:rFonts w:asciiTheme="minorBidi" w:hAnsiTheme="minorBidi"/>
          <w:sz w:val="22"/>
          <w:szCs w:val="22"/>
        </w:rPr>
        <w:t>t was weird and I just couldn’t connect the two</w:t>
      </w:r>
      <w:r w:rsidR="00261658" w:rsidRPr="0073319A">
        <w:rPr>
          <w:rFonts w:asciiTheme="minorBidi" w:hAnsiTheme="minorBidi"/>
          <w:sz w:val="22"/>
          <w:szCs w:val="22"/>
        </w:rPr>
        <w:t>”.</w:t>
      </w:r>
      <w:r w:rsidR="00356201" w:rsidRPr="0073319A">
        <w:rPr>
          <w:rFonts w:asciiTheme="minorBidi" w:hAnsiTheme="minorBidi"/>
          <w:sz w:val="22"/>
          <w:szCs w:val="22"/>
        </w:rPr>
        <w:t xml:space="preserve"> </w:t>
      </w:r>
      <w:r w:rsidR="00B97BF5" w:rsidRPr="0073319A">
        <w:rPr>
          <w:rFonts w:asciiTheme="minorBidi" w:hAnsiTheme="minorBidi"/>
          <w:sz w:val="22"/>
          <w:szCs w:val="22"/>
        </w:rPr>
        <w:t xml:space="preserve">It seems that the issue here is not whether imagery is </w:t>
      </w:r>
      <w:r w:rsidR="00245DEB" w:rsidRPr="0073319A">
        <w:rPr>
          <w:rFonts w:asciiTheme="minorBidi" w:hAnsiTheme="minorBidi"/>
          <w:sz w:val="22"/>
          <w:szCs w:val="22"/>
        </w:rPr>
        <w:t xml:space="preserve">efficacious, but whether or not the image selected is appropriate for the </w:t>
      </w:r>
      <w:r w:rsidR="004A17C0" w:rsidRPr="0073319A">
        <w:rPr>
          <w:rFonts w:asciiTheme="minorBidi" w:hAnsiTheme="minorBidi"/>
          <w:sz w:val="22"/>
          <w:szCs w:val="22"/>
        </w:rPr>
        <w:t xml:space="preserve">intended recipient. </w:t>
      </w:r>
      <w:r w:rsidR="008F2F1F" w:rsidRPr="0073319A">
        <w:rPr>
          <w:rFonts w:asciiTheme="minorBidi" w:hAnsiTheme="minorBidi"/>
          <w:color w:val="212121"/>
          <w:sz w:val="22"/>
          <w:szCs w:val="22"/>
        </w:rPr>
        <w:t xml:space="preserve">In addition, </w:t>
      </w:r>
      <w:r w:rsidR="006C23B5" w:rsidRPr="0073319A">
        <w:rPr>
          <w:rFonts w:asciiTheme="minorBidi" w:hAnsiTheme="minorBidi"/>
          <w:color w:val="212121"/>
          <w:sz w:val="22"/>
          <w:szCs w:val="22"/>
        </w:rPr>
        <w:t>perhaps it</w:t>
      </w:r>
      <w:r w:rsidR="006C23B5" w:rsidRPr="00CC442F">
        <w:rPr>
          <w:rFonts w:asciiTheme="minorBidi" w:hAnsiTheme="minorBidi"/>
          <w:color w:val="212121"/>
          <w:sz w:val="22"/>
          <w:szCs w:val="22"/>
        </w:rPr>
        <w:t xml:space="preserve"> is the case that the choir leader has not received appropriate </w:t>
      </w:r>
      <w:r w:rsidR="00B95402" w:rsidRPr="00CC442F">
        <w:rPr>
          <w:rFonts w:asciiTheme="minorBidi" w:hAnsiTheme="minorBidi"/>
          <w:color w:val="212121"/>
          <w:sz w:val="22"/>
          <w:szCs w:val="22"/>
        </w:rPr>
        <w:t xml:space="preserve">training in vocal pedagogy – something that was outlined as an issue for </w:t>
      </w:r>
      <w:r w:rsidR="00F17ED0" w:rsidRPr="00CC442F">
        <w:rPr>
          <w:rFonts w:asciiTheme="minorBidi" w:hAnsiTheme="minorBidi"/>
          <w:color w:val="212121"/>
          <w:sz w:val="22"/>
          <w:szCs w:val="22"/>
        </w:rPr>
        <w:t>choral conductors by Brown (2023)</w:t>
      </w:r>
      <w:r w:rsidR="007A4FE5" w:rsidRPr="00CC442F">
        <w:rPr>
          <w:rFonts w:asciiTheme="minorBidi" w:hAnsiTheme="minorBidi"/>
          <w:color w:val="212121"/>
          <w:sz w:val="22"/>
          <w:szCs w:val="22"/>
        </w:rPr>
        <w:t>.</w:t>
      </w:r>
    </w:p>
    <w:p w14:paraId="18E71F6D" w14:textId="175251EB" w:rsidR="001013A4" w:rsidRPr="00CC442F" w:rsidRDefault="00570690" w:rsidP="00B66D89">
      <w:pPr>
        <w:spacing w:line="276" w:lineRule="auto"/>
        <w:rPr>
          <w:rFonts w:asciiTheme="minorBidi" w:hAnsiTheme="minorBidi"/>
          <w:color w:val="212121"/>
          <w:sz w:val="22"/>
          <w:szCs w:val="22"/>
        </w:rPr>
      </w:pPr>
      <w:r w:rsidRPr="00CC442F">
        <w:rPr>
          <w:rFonts w:asciiTheme="minorBidi" w:hAnsiTheme="minorBidi"/>
          <w:color w:val="212121"/>
          <w:sz w:val="22"/>
          <w:szCs w:val="22"/>
        </w:rPr>
        <w:t xml:space="preserve">This again </w:t>
      </w:r>
      <w:r w:rsidR="00CF2D93" w:rsidRPr="00CC442F">
        <w:rPr>
          <w:rFonts w:asciiTheme="minorBidi" w:hAnsiTheme="minorBidi"/>
          <w:color w:val="212121"/>
          <w:sz w:val="22"/>
          <w:szCs w:val="22"/>
        </w:rPr>
        <w:t xml:space="preserve">serves to align </w:t>
      </w:r>
      <w:r w:rsidRPr="00CC442F">
        <w:rPr>
          <w:rFonts w:asciiTheme="minorBidi" w:hAnsiTheme="minorBidi"/>
          <w:color w:val="212121"/>
          <w:sz w:val="22"/>
          <w:szCs w:val="22"/>
        </w:rPr>
        <w:t xml:space="preserve">imagery as a pedagogical tool </w:t>
      </w:r>
      <w:r w:rsidR="00AE52F7" w:rsidRPr="00CC442F">
        <w:rPr>
          <w:rFonts w:asciiTheme="minorBidi" w:hAnsiTheme="minorBidi"/>
          <w:color w:val="212121"/>
          <w:sz w:val="22"/>
          <w:szCs w:val="22"/>
        </w:rPr>
        <w:t>with</w:t>
      </w:r>
      <w:r w:rsidRPr="00CC442F">
        <w:rPr>
          <w:rFonts w:asciiTheme="minorBidi" w:hAnsiTheme="minorBidi"/>
          <w:color w:val="212121"/>
          <w:sz w:val="22"/>
          <w:szCs w:val="22"/>
        </w:rPr>
        <w:t xml:space="preserve"> Piaget’s theory of constructivism.</w:t>
      </w:r>
      <w:r w:rsidR="005B6FED" w:rsidRPr="00CC442F">
        <w:rPr>
          <w:rFonts w:asciiTheme="minorBidi" w:hAnsiTheme="minorBidi"/>
          <w:color w:val="212121"/>
          <w:sz w:val="22"/>
          <w:szCs w:val="22"/>
        </w:rPr>
        <w:t xml:space="preserve"> </w:t>
      </w:r>
      <w:r w:rsidR="008E3049" w:rsidRPr="00CC442F">
        <w:rPr>
          <w:rFonts w:asciiTheme="minorBidi" w:hAnsiTheme="minorBidi"/>
          <w:color w:val="212121"/>
          <w:sz w:val="22"/>
          <w:szCs w:val="22"/>
        </w:rPr>
        <w:t>As we see how the</w:t>
      </w:r>
      <w:r w:rsidR="00007CB2" w:rsidRPr="00CC442F">
        <w:rPr>
          <w:rFonts w:asciiTheme="minorBidi" w:hAnsiTheme="minorBidi"/>
          <w:color w:val="212121"/>
          <w:sz w:val="22"/>
          <w:szCs w:val="22"/>
        </w:rPr>
        <w:t xml:space="preserve"> participants are </w:t>
      </w:r>
      <w:r w:rsidR="006C33A2" w:rsidRPr="00CC442F">
        <w:rPr>
          <w:rFonts w:asciiTheme="minorBidi" w:hAnsiTheme="minorBidi"/>
          <w:color w:val="212121"/>
          <w:sz w:val="22"/>
          <w:szCs w:val="22"/>
        </w:rPr>
        <w:t>“learning through mentally organising and reorganising</w:t>
      </w:r>
      <w:r w:rsidR="00C84BC3" w:rsidRPr="00CC442F">
        <w:rPr>
          <w:rFonts w:asciiTheme="minorBidi" w:hAnsiTheme="minorBidi"/>
          <w:color w:val="212121"/>
          <w:sz w:val="22"/>
          <w:szCs w:val="22"/>
        </w:rPr>
        <w:t xml:space="preserve"> new information and experiences</w:t>
      </w:r>
      <w:r w:rsidR="00C959E0" w:rsidRPr="00CC442F">
        <w:rPr>
          <w:rFonts w:asciiTheme="minorBidi" w:hAnsiTheme="minorBidi"/>
          <w:color w:val="212121"/>
          <w:sz w:val="22"/>
          <w:szCs w:val="22"/>
        </w:rPr>
        <w:t xml:space="preserve">” </w:t>
      </w:r>
      <w:r w:rsidR="008E7B75" w:rsidRPr="00CC442F">
        <w:rPr>
          <w:rFonts w:asciiTheme="minorBidi" w:hAnsiTheme="minorBidi"/>
          <w:color w:val="212121"/>
          <w:sz w:val="22"/>
          <w:szCs w:val="22"/>
        </w:rPr>
        <w:t>(</w:t>
      </w:r>
      <w:r w:rsidR="0086659C" w:rsidRPr="00CC442F">
        <w:rPr>
          <w:rFonts w:asciiTheme="minorBidi" w:hAnsiTheme="minorBidi"/>
          <w:color w:val="212121"/>
          <w:sz w:val="22"/>
          <w:szCs w:val="22"/>
        </w:rPr>
        <w:t>O’Donovan</w:t>
      </w:r>
      <w:r w:rsidR="00697435" w:rsidRPr="00CC442F">
        <w:rPr>
          <w:rFonts w:asciiTheme="minorBidi" w:hAnsiTheme="minorBidi"/>
          <w:color w:val="212121"/>
          <w:sz w:val="22"/>
          <w:szCs w:val="22"/>
        </w:rPr>
        <w:t>, pg.4</w:t>
      </w:r>
      <w:r w:rsidR="00081B67">
        <w:rPr>
          <w:rFonts w:asciiTheme="minorBidi" w:hAnsiTheme="minorBidi"/>
          <w:color w:val="212121"/>
          <w:sz w:val="22"/>
          <w:szCs w:val="22"/>
        </w:rPr>
        <w:t>,</w:t>
      </w:r>
      <w:r w:rsidR="007C66A5" w:rsidRPr="00CC442F">
        <w:rPr>
          <w:rFonts w:asciiTheme="minorBidi" w:hAnsiTheme="minorBidi"/>
          <w:color w:val="212121"/>
          <w:sz w:val="22"/>
          <w:szCs w:val="22"/>
        </w:rPr>
        <w:t xml:space="preserve"> </w:t>
      </w:r>
      <w:r w:rsidR="00081B67">
        <w:rPr>
          <w:rFonts w:asciiTheme="minorBidi" w:hAnsiTheme="minorBidi"/>
          <w:color w:val="212121"/>
          <w:sz w:val="22"/>
          <w:szCs w:val="22"/>
        </w:rPr>
        <w:t>2015</w:t>
      </w:r>
      <w:r w:rsidR="00697435" w:rsidRPr="00CC442F">
        <w:rPr>
          <w:rFonts w:asciiTheme="minorBidi" w:hAnsiTheme="minorBidi"/>
          <w:color w:val="212121"/>
          <w:sz w:val="22"/>
          <w:szCs w:val="22"/>
        </w:rPr>
        <w:t>)</w:t>
      </w:r>
      <w:r w:rsidR="00C84BC3" w:rsidRPr="00CC442F">
        <w:rPr>
          <w:rFonts w:asciiTheme="minorBidi" w:hAnsiTheme="minorBidi"/>
          <w:color w:val="212121"/>
          <w:sz w:val="22"/>
          <w:szCs w:val="22"/>
        </w:rPr>
        <w:t xml:space="preserve"> </w:t>
      </w:r>
      <w:r w:rsidR="00935391" w:rsidRPr="00CC442F">
        <w:rPr>
          <w:rFonts w:asciiTheme="minorBidi" w:hAnsiTheme="minorBidi"/>
          <w:color w:val="212121"/>
          <w:sz w:val="22"/>
          <w:szCs w:val="22"/>
        </w:rPr>
        <w:t>and th</w:t>
      </w:r>
      <w:r w:rsidR="008E3049" w:rsidRPr="00CC442F">
        <w:rPr>
          <w:rFonts w:asciiTheme="minorBidi" w:hAnsiTheme="minorBidi"/>
          <w:color w:val="212121"/>
          <w:sz w:val="22"/>
          <w:szCs w:val="22"/>
        </w:rPr>
        <w:t>ose</w:t>
      </w:r>
      <w:r w:rsidR="00935391" w:rsidRPr="00CC442F">
        <w:rPr>
          <w:rFonts w:asciiTheme="minorBidi" w:hAnsiTheme="minorBidi"/>
          <w:color w:val="212121"/>
          <w:sz w:val="22"/>
          <w:szCs w:val="22"/>
        </w:rPr>
        <w:t xml:space="preserve"> </w:t>
      </w:r>
      <w:r w:rsidR="00C84BC3" w:rsidRPr="00CC442F">
        <w:rPr>
          <w:rFonts w:asciiTheme="minorBidi" w:hAnsiTheme="minorBidi"/>
          <w:color w:val="212121"/>
          <w:sz w:val="22"/>
          <w:szCs w:val="22"/>
        </w:rPr>
        <w:t>new experiences are related to olde</w:t>
      </w:r>
      <w:r w:rsidR="0046191F" w:rsidRPr="00CC442F">
        <w:rPr>
          <w:rFonts w:asciiTheme="minorBidi" w:hAnsiTheme="minorBidi"/>
          <w:color w:val="212121"/>
          <w:sz w:val="22"/>
          <w:szCs w:val="22"/>
        </w:rPr>
        <w:t>r, w</w:t>
      </w:r>
      <w:r w:rsidR="00935391" w:rsidRPr="00CC442F">
        <w:rPr>
          <w:rFonts w:asciiTheme="minorBidi" w:hAnsiTheme="minorBidi"/>
          <w:color w:val="212121"/>
          <w:sz w:val="22"/>
          <w:szCs w:val="22"/>
        </w:rPr>
        <w:t xml:space="preserve">ell </w:t>
      </w:r>
      <w:r w:rsidR="00AF5515" w:rsidRPr="00CC442F">
        <w:rPr>
          <w:rFonts w:asciiTheme="minorBidi" w:hAnsiTheme="minorBidi"/>
          <w:color w:val="212121"/>
          <w:sz w:val="22"/>
          <w:szCs w:val="22"/>
        </w:rPr>
        <w:t>understood experiences.</w:t>
      </w:r>
    </w:p>
    <w:p w14:paraId="101221AD" w14:textId="72838701" w:rsidR="009C06F7" w:rsidRPr="00CC442F" w:rsidRDefault="002251B4" w:rsidP="00B66D89">
      <w:pPr>
        <w:spacing w:line="276" w:lineRule="auto"/>
        <w:rPr>
          <w:rFonts w:asciiTheme="minorBidi" w:hAnsiTheme="minorBidi"/>
          <w:sz w:val="22"/>
          <w:szCs w:val="22"/>
        </w:rPr>
      </w:pPr>
      <w:r w:rsidRPr="00CC442F">
        <w:rPr>
          <w:rFonts w:asciiTheme="minorBidi" w:hAnsiTheme="minorBidi"/>
          <w:sz w:val="22"/>
          <w:szCs w:val="22"/>
        </w:rPr>
        <w:t xml:space="preserve">Also apparent was </w:t>
      </w:r>
      <w:r w:rsidR="000300BA" w:rsidRPr="00CC442F">
        <w:rPr>
          <w:rFonts w:asciiTheme="minorBidi" w:hAnsiTheme="minorBidi"/>
          <w:sz w:val="22"/>
          <w:szCs w:val="22"/>
        </w:rPr>
        <w:t xml:space="preserve">how the participants are heavily dependent on </w:t>
      </w:r>
      <w:r w:rsidR="007034A8" w:rsidRPr="00CC442F">
        <w:rPr>
          <w:rFonts w:asciiTheme="minorBidi" w:hAnsiTheme="minorBidi"/>
          <w:sz w:val="22"/>
          <w:szCs w:val="22"/>
        </w:rPr>
        <w:t xml:space="preserve">the </w:t>
      </w:r>
      <w:r w:rsidR="000300BA" w:rsidRPr="00CC442F">
        <w:rPr>
          <w:rFonts w:asciiTheme="minorBidi" w:hAnsiTheme="minorBidi"/>
          <w:sz w:val="22"/>
          <w:szCs w:val="22"/>
        </w:rPr>
        <w:t>imagery suggested for them by their teacher</w:t>
      </w:r>
      <w:r w:rsidR="002B658A" w:rsidRPr="00CC442F">
        <w:rPr>
          <w:rFonts w:asciiTheme="minorBidi" w:hAnsiTheme="minorBidi"/>
          <w:sz w:val="22"/>
          <w:szCs w:val="22"/>
        </w:rPr>
        <w:t>, with only limited evidence</w:t>
      </w:r>
      <w:r w:rsidR="001875E4" w:rsidRPr="00CC442F">
        <w:rPr>
          <w:rFonts w:asciiTheme="minorBidi" w:hAnsiTheme="minorBidi"/>
          <w:sz w:val="22"/>
          <w:szCs w:val="22"/>
        </w:rPr>
        <w:t xml:space="preserve"> </w:t>
      </w:r>
      <w:r w:rsidR="00415AF7" w:rsidRPr="00CC442F">
        <w:rPr>
          <w:rFonts w:asciiTheme="minorBidi" w:hAnsiTheme="minorBidi"/>
          <w:sz w:val="22"/>
          <w:szCs w:val="22"/>
        </w:rPr>
        <w:t xml:space="preserve">independent </w:t>
      </w:r>
      <w:r w:rsidR="001875E4" w:rsidRPr="00CC442F">
        <w:rPr>
          <w:rFonts w:asciiTheme="minorBidi" w:hAnsiTheme="minorBidi"/>
          <w:sz w:val="22"/>
          <w:szCs w:val="22"/>
        </w:rPr>
        <w:t>student adapti</w:t>
      </w:r>
      <w:r w:rsidR="00415AF7" w:rsidRPr="00CC442F">
        <w:rPr>
          <w:rFonts w:asciiTheme="minorBidi" w:hAnsiTheme="minorBidi"/>
          <w:sz w:val="22"/>
          <w:szCs w:val="22"/>
        </w:rPr>
        <w:t>on</w:t>
      </w:r>
      <w:r w:rsidR="001875E4" w:rsidRPr="00CC442F">
        <w:rPr>
          <w:rFonts w:asciiTheme="minorBidi" w:hAnsiTheme="minorBidi"/>
          <w:sz w:val="22"/>
          <w:szCs w:val="22"/>
        </w:rPr>
        <w:t xml:space="preserve"> </w:t>
      </w:r>
      <w:r w:rsidR="0020078E" w:rsidRPr="00CC442F">
        <w:rPr>
          <w:rFonts w:asciiTheme="minorBidi" w:hAnsiTheme="minorBidi"/>
          <w:sz w:val="22"/>
          <w:szCs w:val="22"/>
        </w:rPr>
        <w:t xml:space="preserve">of </w:t>
      </w:r>
      <w:r w:rsidR="001875E4" w:rsidRPr="00CC442F">
        <w:rPr>
          <w:rFonts w:asciiTheme="minorBidi" w:hAnsiTheme="minorBidi"/>
          <w:sz w:val="22"/>
          <w:szCs w:val="22"/>
        </w:rPr>
        <w:t>an image</w:t>
      </w:r>
      <w:r w:rsidR="006F56B6" w:rsidRPr="00CC442F">
        <w:rPr>
          <w:rFonts w:asciiTheme="minorBidi" w:hAnsiTheme="minorBidi"/>
          <w:sz w:val="22"/>
          <w:szCs w:val="22"/>
        </w:rPr>
        <w:t xml:space="preserve">: </w:t>
      </w:r>
      <w:r w:rsidR="0020078E" w:rsidRPr="00CC442F">
        <w:rPr>
          <w:rFonts w:asciiTheme="minorBidi" w:hAnsiTheme="minorBidi"/>
          <w:sz w:val="22"/>
          <w:szCs w:val="22"/>
        </w:rPr>
        <w:t>“</w:t>
      </w:r>
      <w:r w:rsidR="009C06F7" w:rsidRPr="00CC442F">
        <w:rPr>
          <w:rFonts w:asciiTheme="minorBidi" w:hAnsiTheme="minorBidi"/>
          <w:sz w:val="22"/>
          <w:szCs w:val="22"/>
        </w:rPr>
        <w:t xml:space="preserve">the </w:t>
      </w:r>
      <w:r w:rsidR="001F5946" w:rsidRPr="00CC442F">
        <w:rPr>
          <w:rFonts w:asciiTheme="minorBidi" w:hAnsiTheme="minorBidi"/>
          <w:sz w:val="22"/>
          <w:szCs w:val="22"/>
        </w:rPr>
        <w:t>S</w:t>
      </w:r>
      <w:r w:rsidR="009C06F7" w:rsidRPr="00CC442F">
        <w:rPr>
          <w:rFonts w:asciiTheme="minorBidi" w:hAnsiTheme="minorBidi"/>
          <w:sz w:val="22"/>
          <w:szCs w:val="22"/>
        </w:rPr>
        <w:t>t Paul’s dome  - I think I’ve extended it a bit, because now I imagine my voice box as a church organ producing the sound before it hits the church dome”</w:t>
      </w:r>
      <w:r w:rsidR="006F56B6" w:rsidRPr="00CC442F">
        <w:rPr>
          <w:rFonts w:asciiTheme="minorBidi" w:hAnsiTheme="minorBidi"/>
          <w:sz w:val="22"/>
          <w:szCs w:val="22"/>
        </w:rPr>
        <w:t>(P1</w:t>
      </w:r>
      <w:r w:rsidR="009C06F7" w:rsidRPr="00CC442F">
        <w:rPr>
          <w:rFonts w:asciiTheme="minorBidi" w:hAnsiTheme="minorBidi"/>
          <w:sz w:val="22"/>
          <w:szCs w:val="22"/>
        </w:rPr>
        <w:t>)</w:t>
      </w:r>
      <w:r w:rsidR="0002357E" w:rsidRPr="00CC442F">
        <w:rPr>
          <w:rFonts w:asciiTheme="minorBidi" w:hAnsiTheme="minorBidi"/>
          <w:sz w:val="22"/>
          <w:szCs w:val="22"/>
        </w:rPr>
        <w:t>.</w:t>
      </w:r>
    </w:p>
    <w:p w14:paraId="1217CA72" w14:textId="2B042F4F" w:rsidR="0041272A" w:rsidRPr="00CC442F" w:rsidRDefault="0002357E" w:rsidP="00B66D89">
      <w:pPr>
        <w:spacing w:line="276" w:lineRule="auto"/>
        <w:rPr>
          <w:rFonts w:asciiTheme="minorBidi" w:hAnsiTheme="minorBidi"/>
          <w:b/>
          <w:bCs/>
          <w:sz w:val="22"/>
          <w:szCs w:val="22"/>
        </w:rPr>
      </w:pPr>
      <w:r w:rsidRPr="00CC442F">
        <w:rPr>
          <w:rFonts w:asciiTheme="minorBidi" w:hAnsiTheme="minorBidi"/>
          <w:sz w:val="22"/>
          <w:szCs w:val="22"/>
        </w:rPr>
        <w:t xml:space="preserve">This </w:t>
      </w:r>
      <w:r w:rsidR="005A0FB5" w:rsidRPr="00CC442F">
        <w:rPr>
          <w:rFonts w:asciiTheme="minorBidi" w:hAnsiTheme="minorBidi"/>
          <w:sz w:val="22"/>
          <w:szCs w:val="22"/>
        </w:rPr>
        <w:t xml:space="preserve">suggests that </w:t>
      </w:r>
      <w:r w:rsidR="00186AE3" w:rsidRPr="00CC442F">
        <w:rPr>
          <w:rFonts w:asciiTheme="minorBidi" w:hAnsiTheme="minorBidi"/>
          <w:sz w:val="22"/>
          <w:szCs w:val="22"/>
        </w:rPr>
        <w:t>despite</w:t>
      </w:r>
      <w:r w:rsidR="005A0FB5" w:rsidRPr="00CC442F">
        <w:rPr>
          <w:rFonts w:asciiTheme="minorBidi" w:hAnsiTheme="minorBidi"/>
          <w:sz w:val="22"/>
          <w:szCs w:val="22"/>
        </w:rPr>
        <w:t xml:space="preserve"> students </w:t>
      </w:r>
      <w:r w:rsidR="00D01CFE" w:rsidRPr="00CC442F">
        <w:rPr>
          <w:rFonts w:asciiTheme="minorBidi" w:hAnsiTheme="minorBidi"/>
          <w:sz w:val="22"/>
          <w:szCs w:val="22"/>
        </w:rPr>
        <w:t>find</w:t>
      </w:r>
      <w:r w:rsidR="00186AE3" w:rsidRPr="00CC442F">
        <w:rPr>
          <w:rFonts w:asciiTheme="minorBidi" w:hAnsiTheme="minorBidi"/>
          <w:sz w:val="22"/>
          <w:szCs w:val="22"/>
        </w:rPr>
        <w:t>ing</w:t>
      </w:r>
      <w:r w:rsidR="00D01CFE" w:rsidRPr="00CC442F">
        <w:rPr>
          <w:rFonts w:asciiTheme="minorBidi" w:hAnsiTheme="minorBidi"/>
          <w:sz w:val="22"/>
          <w:szCs w:val="22"/>
        </w:rPr>
        <w:t xml:space="preserve"> the imagery with which they are presented </w:t>
      </w:r>
      <w:r w:rsidR="00B8037D" w:rsidRPr="00CC442F">
        <w:rPr>
          <w:rFonts w:asciiTheme="minorBidi" w:hAnsiTheme="minorBidi"/>
          <w:sz w:val="22"/>
          <w:szCs w:val="22"/>
        </w:rPr>
        <w:t xml:space="preserve">something which can be successfully internalised, </w:t>
      </w:r>
      <w:r w:rsidR="003E7AA5" w:rsidRPr="00CC442F">
        <w:rPr>
          <w:rFonts w:asciiTheme="minorBidi" w:hAnsiTheme="minorBidi"/>
          <w:sz w:val="22"/>
          <w:szCs w:val="22"/>
        </w:rPr>
        <w:t>it does not</w:t>
      </w:r>
      <w:r w:rsidR="00C318B5" w:rsidRPr="00CC442F">
        <w:rPr>
          <w:rFonts w:asciiTheme="minorBidi" w:hAnsiTheme="minorBidi"/>
          <w:sz w:val="22"/>
          <w:szCs w:val="22"/>
        </w:rPr>
        <w:t xml:space="preserve"> seem to wholly support self-regulated </w:t>
      </w:r>
      <w:r w:rsidR="006C4B2D" w:rsidRPr="00CC442F">
        <w:rPr>
          <w:rFonts w:asciiTheme="minorBidi" w:hAnsiTheme="minorBidi"/>
          <w:sz w:val="22"/>
          <w:szCs w:val="22"/>
        </w:rPr>
        <w:t>learning</w:t>
      </w:r>
      <w:r w:rsidR="00C318B5" w:rsidRPr="00CC442F">
        <w:rPr>
          <w:rFonts w:asciiTheme="minorBidi" w:hAnsiTheme="minorBidi"/>
          <w:sz w:val="22"/>
          <w:szCs w:val="22"/>
        </w:rPr>
        <w:t xml:space="preserve"> (Zimmerman, 2002)</w:t>
      </w:r>
      <w:r w:rsidR="009C5783" w:rsidRPr="00CC442F">
        <w:rPr>
          <w:rFonts w:asciiTheme="minorBidi" w:hAnsiTheme="minorBidi"/>
          <w:sz w:val="22"/>
          <w:szCs w:val="22"/>
        </w:rPr>
        <w:t>.</w:t>
      </w:r>
      <w:r w:rsidR="0009762A" w:rsidRPr="00CC442F">
        <w:rPr>
          <w:rFonts w:asciiTheme="minorBidi" w:hAnsiTheme="minorBidi"/>
          <w:sz w:val="22"/>
          <w:szCs w:val="22"/>
        </w:rPr>
        <w:t xml:space="preserve"> </w:t>
      </w:r>
      <w:r w:rsidR="00740FF2" w:rsidRPr="00CC442F">
        <w:rPr>
          <w:rFonts w:asciiTheme="minorBidi" w:hAnsiTheme="minorBidi"/>
          <w:sz w:val="22"/>
          <w:szCs w:val="22"/>
        </w:rPr>
        <w:t xml:space="preserve">This is not a surprising outcome when the learning environment of the participants </w:t>
      </w:r>
      <w:r w:rsidR="000F2BBB">
        <w:rPr>
          <w:rFonts w:asciiTheme="minorBidi" w:hAnsiTheme="minorBidi"/>
          <w:sz w:val="22"/>
          <w:szCs w:val="22"/>
        </w:rPr>
        <w:t>is</w:t>
      </w:r>
      <w:r w:rsidR="00740FF2" w:rsidRPr="00CC442F">
        <w:rPr>
          <w:rFonts w:asciiTheme="minorBidi" w:hAnsiTheme="minorBidi"/>
          <w:sz w:val="22"/>
          <w:szCs w:val="22"/>
        </w:rPr>
        <w:t xml:space="preserve"> considered</w:t>
      </w:r>
      <w:r w:rsidR="00A463CA" w:rsidRPr="00CC442F">
        <w:rPr>
          <w:rFonts w:asciiTheme="minorBidi" w:hAnsiTheme="minorBidi"/>
          <w:sz w:val="22"/>
          <w:szCs w:val="22"/>
        </w:rPr>
        <w:t>. T</w:t>
      </w:r>
      <w:r w:rsidR="00740FF2" w:rsidRPr="00CC442F">
        <w:rPr>
          <w:rFonts w:asciiTheme="minorBidi" w:hAnsiTheme="minorBidi"/>
          <w:sz w:val="22"/>
          <w:szCs w:val="22"/>
        </w:rPr>
        <w:t xml:space="preserve">he </w:t>
      </w:r>
      <w:r w:rsidR="00E922BA" w:rsidRPr="00CC442F">
        <w:rPr>
          <w:rFonts w:asciiTheme="minorBidi" w:hAnsiTheme="minorBidi"/>
          <w:sz w:val="22"/>
          <w:szCs w:val="22"/>
        </w:rPr>
        <w:t>school</w:t>
      </w:r>
      <w:r w:rsidR="00430D09" w:rsidRPr="00CC442F">
        <w:rPr>
          <w:rFonts w:asciiTheme="minorBidi" w:hAnsiTheme="minorBidi"/>
          <w:sz w:val="22"/>
          <w:szCs w:val="22"/>
        </w:rPr>
        <w:t xml:space="preserve"> </w:t>
      </w:r>
      <w:r w:rsidR="00A463CA" w:rsidRPr="00CC442F">
        <w:rPr>
          <w:rFonts w:asciiTheme="minorBidi" w:hAnsiTheme="minorBidi"/>
          <w:sz w:val="22"/>
          <w:szCs w:val="22"/>
        </w:rPr>
        <w:t xml:space="preserve">where they are base </w:t>
      </w:r>
      <w:r w:rsidR="00430D09" w:rsidRPr="00CC442F">
        <w:rPr>
          <w:rFonts w:asciiTheme="minorBidi" w:hAnsiTheme="minorBidi"/>
          <w:sz w:val="22"/>
          <w:szCs w:val="22"/>
        </w:rPr>
        <w:t>model</w:t>
      </w:r>
      <w:r w:rsidR="005F7AB3">
        <w:rPr>
          <w:rFonts w:asciiTheme="minorBidi" w:hAnsiTheme="minorBidi"/>
          <w:sz w:val="22"/>
          <w:szCs w:val="22"/>
        </w:rPr>
        <w:t>s</w:t>
      </w:r>
      <w:r w:rsidR="00430D09" w:rsidRPr="00CC442F">
        <w:rPr>
          <w:rFonts w:asciiTheme="minorBidi" w:hAnsiTheme="minorBidi"/>
          <w:sz w:val="22"/>
          <w:szCs w:val="22"/>
        </w:rPr>
        <w:t xml:space="preserve"> a </w:t>
      </w:r>
      <w:r w:rsidR="00054250" w:rsidRPr="00CC442F">
        <w:rPr>
          <w:rFonts w:asciiTheme="minorBidi" w:hAnsiTheme="minorBidi"/>
          <w:sz w:val="22"/>
          <w:szCs w:val="22"/>
        </w:rPr>
        <w:t>didactic</w:t>
      </w:r>
      <w:r w:rsidR="00430D09" w:rsidRPr="00CC442F">
        <w:rPr>
          <w:rFonts w:asciiTheme="minorBidi" w:hAnsiTheme="minorBidi"/>
          <w:sz w:val="22"/>
          <w:szCs w:val="22"/>
        </w:rPr>
        <w:t xml:space="preserve"> form of teaching</w:t>
      </w:r>
      <w:r w:rsidR="00054250" w:rsidRPr="00CC442F">
        <w:rPr>
          <w:rFonts w:asciiTheme="minorBidi" w:hAnsiTheme="minorBidi"/>
          <w:sz w:val="22"/>
          <w:szCs w:val="22"/>
        </w:rPr>
        <w:t xml:space="preserve"> (</w:t>
      </w:r>
      <w:r w:rsidR="00F40942" w:rsidRPr="00CC442F">
        <w:rPr>
          <w:rFonts w:asciiTheme="minorBidi" w:hAnsiTheme="minorBidi"/>
          <w:sz w:val="22"/>
          <w:szCs w:val="22"/>
        </w:rPr>
        <w:t>Sandoval et al, 2022</w:t>
      </w:r>
      <w:r w:rsidR="00054250" w:rsidRPr="00CC442F">
        <w:rPr>
          <w:rFonts w:asciiTheme="minorBidi" w:hAnsiTheme="minorBidi"/>
          <w:sz w:val="22"/>
          <w:szCs w:val="22"/>
        </w:rPr>
        <w:t xml:space="preserve">), and so </w:t>
      </w:r>
      <w:r w:rsidR="00EA19BB" w:rsidRPr="00CC442F">
        <w:rPr>
          <w:rFonts w:asciiTheme="minorBidi" w:hAnsiTheme="minorBidi"/>
          <w:sz w:val="22"/>
          <w:szCs w:val="22"/>
        </w:rPr>
        <w:t xml:space="preserve">the reluctance of the participants to expand </w:t>
      </w:r>
      <w:r w:rsidR="00523441" w:rsidRPr="00CC442F">
        <w:rPr>
          <w:rFonts w:asciiTheme="minorBidi" w:hAnsiTheme="minorBidi"/>
          <w:sz w:val="22"/>
          <w:szCs w:val="22"/>
        </w:rPr>
        <w:t xml:space="preserve">upon </w:t>
      </w:r>
      <w:r w:rsidR="00EA19BB" w:rsidRPr="00CC442F">
        <w:rPr>
          <w:rFonts w:asciiTheme="minorBidi" w:hAnsiTheme="minorBidi"/>
          <w:sz w:val="22"/>
          <w:szCs w:val="22"/>
        </w:rPr>
        <w:t>imagery or perhaps create their ow</w:t>
      </w:r>
      <w:r w:rsidR="007E6B4A" w:rsidRPr="00CC442F">
        <w:rPr>
          <w:rFonts w:asciiTheme="minorBidi" w:hAnsiTheme="minorBidi"/>
          <w:sz w:val="22"/>
          <w:szCs w:val="22"/>
        </w:rPr>
        <w:t>n seems to be a product of</w:t>
      </w:r>
      <w:r w:rsidR="00350410" w:rsidRPr="00CC442F">
        <w:rPr>
          <w:rFonts w:asciiTheme="minorBidi" w:hAnsiTheme="minorBidi"/>
          <w:sz w:val="22"/>
          <w:szCs w:val="22"/>
        </w:rPr>
        <w:t xml:space="preserve"> </w:t>
      </w:r>
      <w:r w:rsidR="005F7AB3">
        <w:rPr>
          <w:rFonts w:asciiTheme="minorBidi" w:hAnsiTheme="minorBidi"/>
          <w:sz w:val="22"/>
          <w:szCs w:val="22"/>
        </w:rPr>
        <w:t xml:space="preserve">a </w:t>
      </w:r>
      <w:r w:rsidR="00770FF3" w:rsidRPr="00CC442F">
        <w:rPr>
          <w:rFonts w:asciiTheme="minorBidi" w:hAnsiTheme="minorBidi"/>
          <w:sz w:val="22"/>
          <w:szCs w:val="22"/>
        </w:rPr>
        <w:t>‘teacher-led’</w:t>
      </w:r>
      <w:r w:rsidR="00350410" w:rsidRPr="00CC442F">
        <w:rPr>
          <w:rFonts w:asciiTheme="minorBidi" w:hAnsiTheme="minorBidi"/>
          <w:sz w:val="22"/>
          <w:szCs w:val="22"/>
        </w:rPr>
        <w:t xml:space="preserve"> educational </w:t>
      </w:r>
      <w:r w:rsidR="00E72382" w:rsidRPr="00CC442F">
        <w:rPr>
          <w:rFonts w:asciiTheme="minorBidi" w:hAnsiTheme="minorBidi"/>
          <w:sz w:val="22"/>
          <w:szCs w:val="22"/>
        </w:rPr>
        <w:t xml:space="preserve">environment which does not encourage free thinking.  </w:t>
      </w:r>
      <w:r w:rsidR="007E6B4A" w:rsidRPr="00CC442F">
        <w:rPr>
          <w:rFonts w:asciiTheme="minorBidi" w:hAnsiTheme="minorBidi"/>
          <w:sz w:val="22"/>
          <w:szCs w:val="22"/>
        </w:rPr>
        <w:t>Working to develop participants’ ability to create and adapt their own imagery could enhance autonomy and deepen understanding</w:t>
      </w:r>
      <w:r w:rsidR="00E27D8B" w:rsidRPr="00CC442F">
        <w:rPr>
          <w:rFonts w:asciiTheme="minorBidi" w:hAnsiTheme="minorBidi"/>
          <w:sz w:val="22"/>
          <w:szCs w:val="22"/>
        </w:rPr>
        <w:t xml:space="preserve">, but the possibility of one </w:t>
      </w:r>
      <w:r w:rsidR="00E858B8" w:rsidRPr="00CC442F">
        <w:rPr>
          <w:rFonts w:asciiTheme="minorBidi" w:hAnsiTheme="minorBidi"/>
          <w:sz w:val="22"/>
          <w:szCs w:val="22"/>
        </w:rPr>
        <w:t>thirty</w:t>
      </w:r>
      <w:r w:rsidR="00E27D8B" w:rsidRPr="00CC442F">
        <w:rPr>
          <w:rFonts w:asciiTheme="minorBidi" w:hAnsiTheme="minorBidi"/>
          <w:sz w:val="22"/>
          <w:szCs w:val="22"/>
        </w:rPr>
        <w:t xml:space="preserve"> minute lesson a week proving sufficient to counter the wider culture of the </w:t>
      </w:r>
      <w:r w:rsidR="00E858B8" w:rsidRPr="00CC442F">
        <w:rPr>
          <w:rFonts w:asciiTheme="minorBidi" w:hAnsiTheme="minorBidi"/>
          <w:sz w:val="22"/>
          <w:szCs w:val="22"/>
        </w:rPr>
        <w:t xml:space="preserve">school </w:t>
      </w:r>
      <w:r w:rsidR="0077500A" w:rsidRPr="00CC442F">
        <w:rPr>
          <w:rFonts w:asciiTheme="minorBidi" w:hAnsiTheme="minorBidi"/>
          <w:sz w:val="22"/>
          <w:szCs w:val="22"/>
        </w:rPr>
        <w:t xml:space="preserve">sadly </w:t>
      </w:r>
      <w:r w:rsidR="00E858B8" w:rsidRPr="00CC442F">
        <w:rPr>
          <w:rFonts w:asciiTheme="minorBidi" w:hAnsiTheme="minorBidi"/>
          <w:sz w:val="22"/>
          <w:szCs w:val="22"/>
        </w:rPr>
        <w:t>seems unlikely.</w:t>
      </w:r>
    </w:p>
    <w:p w14:paraId="5C07586C" w14:textId="68F88465" w:rsidR="0041272A" w:rsidRPr="00CC442F" w:rsidRDefault="0041272A" w:rsidP="00B66D89">
      <w:pPr>
        <w:pStyle w:val="ListParagraph"/>
        <w:spacing w:line="276" w:lineRule="auto"/>
        <w:ind w:left="0"/>
        <w:rPr>
          <w:rFonts w:asciiTheme="minorBidi" w:hAnsiTheme="minorBidi"/>
          <w:b/>
          <w:bCs/>
          <w:sz w:val="22"/>
          <w:szCs w:val="22"/>
        </w:rPr>
      </w:pPr>
      <w:r w:rsidRPr="00CC442F">
        <w:rPr>
          <w:rFonts w:asciiTheme="minorBidi" w:hAnsiTheme="minorBidi"/>
          <w:b/>
          <w:bCs/>
          <w:sz w:val="22"/>
          <w:szCs w:val="22"/>
        </w:rPr>
        <w:t>Learning and communication:</w:t>
      </w:r>
    </w:p>
    <w:p w14:paraId="56BFAC5C" w14:textId="147325BE" w:rsidR="00EB7A62" w:rsidRPr="00CC442F" w:rsidRDefault="00D11DC8" w:rsidP="00B66D89">
      <w:pPr>
        <w:spacing w:line="276" w:lineRule="auto"/>
        <w:rPr>
          <w:rFonts w:asciiTheme="minorBidi" w:hAnsiTheme="minorBidi"/>
          <w:sz w:val="22"/>
          <w:szCs w:val="22"/>
        </w:rPr>
      </w:pPr>
      <w:r w:rsidRPr="00CC442F">
        <w:rPr>
          <w:rFonts w:asciiTheme="minorBidi" w:hAnsiTheme="minorBidi"/>
          <w:sz w:val="22"/>
          <w:szCs w:val="22"/>
        </w:rPr>
        <w:t>A key finding within th</w:t>
      </w:r>
      <w:r w:rsidR="00C21361" w:rsidRPr="00CC442F">
        <w:rPr>
          <w:rFonts w:asciiTheme="minorBidi" w:hAnsiTheme="minorBidi"/>
          <w:sz w:val="22"/>
          <w:szCs w:val="22"/>
        </w:rPr>
        <w:t>is</w:t>
      </w:r>
      <w:r w:rsidRPr="00CC442F">
        <w:rPr>
          <w:rFonts w:asciiTheme="minorBidi" w:hAnsiTheme="minorBidi"/>
          <w:sz w:val="22"/>
          <w:szCs w:val="22"/>
        </w:rPr>
        <w:t xml:space="preserve"> </w:t>
      </w:r>
      <w:r w:rsidR="00C21361" w:rsidRPr="00CC442F">
        <w:rPr>
          <w:rFonts w:asciiTheme="minorBidi" w:hAnsiTheme="minorBidi"/>
          <w:sz w:val="22"/>
          <w:szCs w:val="22"/>
        </w:rPr>
        <w:t>theme is</w:t>
      </w:r>
      <w:r w:rsidR="001D2662" w:rsidRPr="00CC442F">
        <w:rPr>
          <w:rFonts w:asciiTheme="minorBidi" w:hAnsiTheme="minorBidi"/>
          <w:sz w:val="22"/>
          <w:szCs w:val="22"/>
        </w:rPr>
        <w:t xml:space="preserve"> the significant role that imagery plays </w:t>
      </w:r>
      <w:r w:rsidR="00EB7A62" w:rsidRPr="00CC442F">
        <w:rPr>
          <w:rFonts w:asciiTheme="minorBidi" w:hAnsiTheme="minorBidi"/>
          <w:sz w:val="22"/>
          <w:szCs w:val="22"/>
        </w:rPr>
        <w:t xml:space="preserve">in </w:t>
      </w:r>
      <w:r w:rsidR="009353B9" w:rsidRPr="00CC442F">
        <w:rPr>
          <w:rFonts w:asciiTheme="minorBidi" w:hAnsiTheme="minorBidi"/>
          <w:sz w:val="22"/>
          <w:szCs w:val="22"/>
        </w:rPr>
        <w:t>augmenting both</w:t>
      </w:r>
      <w:r w:rsidR="00FC68BF" w:rsidRPr="00CC442F">
        <w:rPr>
          <w:rFonts w:asciiTheme="minorBidi" w:hAnsiTheme="minorBidi"/>
          <w:sz w:val="22"/>
          <w:szCs w:val="22"/>
        </w:rPr>
        <w:t xml:space="preserve"> </w:t>
      </w:r>
      <w:r w:rsidR="00EB7A62" w:rsidRPr="00CC442F">
        <w:rPr>
          <w:rFonts w:asciiTheme="minorBidi" w:hAnsiTheme="minorBidi"/>
          <w:sz w:val="22"/>
          <w:szCs w:val="22"/>
        </w:rPr>
        <w:t>teacher–student communication</w:t>
      </w:r>
      <w:r w:rsidR="00FC68BF" w:rsidRPr="00CC442F">
        <w:rPr>
          <w:rFonts w:asciiTheme="minorBidi" w:hAnsiTheme="minorBidi"/>
          <w:sz w:val="22"/>
          <w:szCs w:val="22"/>
        </w:rPr>
        <w:t xml:space="preserve"> and learning efficiency</w:t>
      </w:r>
      <w:r w:rsidR="00EB7A62" w:rsidRPr="00CC442F">
        <w:rPr>
          <w:rFonts w:asciiTheme="minorBidi" w:hAnsiTheme="minorBidi"/>
          <w:sz w:val="22"/>
          <w:szCs w:val="22"/>
        </w:rPr>
        <w:t>. Participants consistently describe imagery as functioning as a</w:t>
      </w:r>
      <w:r w:rsidR="00FC68BF" w:rsidRPr="00CC442F">
        <w:rPr>
          <w:rFonts w:asciiTheme="minorBidi" w:hAnsiTheme="minorBidi"/>
          <w:sz w:val="22"/>
          <w:szCs w:val="22"/>
        </w:rPr>
        <w:t xml:space="preserve"> </w:t>
      </w:r>
      <w:r w:rsidR="00EB7A62" w:rsidRPr="00CC442F">
        <w:rPr>
          <w:rFonts w:asciiTheme="minorBidi" w:hAnsiTheme="minorBidi"/>
          <w:sz w:val="22"/>
          <w:szCs w:val="22"/>
        </w:rPr>
        <w:t>“trigger”</w:t>
      </w:r>
      <w:r w:rsidR="002A278A" w:rsidRPr="00CC442F">
        <w:rPr>
          <w:rFonts w:asciiTheme="minorBidi" w:hAnsiTheme="minorBidi"/>
          <w:sz w:val="22"/>
          <w:szCs w:val="22"/>
        </w:rPr>
        <w:t>(P3)</w:t>
      </w:r>
      <w:r w:rsidR="00EB7A62" w:rsidRPr="00CC442F">
        <w:rPr>
          <w:rFonts w:asciiTheme="minorBidi" w:hAnsiTheme="minorBidi"/>
          <w:sz w:val="22"/>
          <w:szCs w:val="22"/>
        </w:rPr>
        <w:t xml:space="preserve"> or “code”</w:t>
      </w:r>
      <w:r w:rsidR="007359B0" w:rsidRPr="00CC442F">
        <w:rPr>
          <w:rFonts w:asciiTheme="minorBidi" w:hAnsiTheme="minorBidi"/>
          <w:sz w:val="22"/>
          <w:szCs w:val="22"/>
        </w:rPr>
        <w:t xml:space="preserve">(P2 </w:t>
      </w:r>
      <w:r w:rsidR="003511B4" w:rsidRPr="00CC442F">
        <w:rPr>
          <w:rFonts w:asciiTheme="minorBidi" w:hAnsiTheme="minorBidi"/>
          <w:sz w:val="22"/>
          <w:szCs w:val="22"/>
        </w:rPr>
        <w:t>&amp; P5)</w:t>
      </w:r>
      <w:r w:rsidR="00EB7A62" w:rsidRPr="00CC442F">
        <w:rPr>
          <w:rFonts w:asciiTheme="minorBidi" w:hAnsiTheme="minorBidi"/>
          <w:sz w:val="22"/>
          <w:szCs w:val="22"/>
        </w:rPr>
        <w:t xml:space="preserve">, where a single word </w:t>
      </w:r>
      <w:r w:rsidR="003511B4" w:rsidRPr="00CC442F">
        <w:rPr>
          <w:rFonts w:asciiTheme="minorBidi" w:hAnsiTheme="minorBidi"/>
          <w:sz w:val="22"/>
          <w:szCs w:val="22"/>
        </w:rPr>
        <w:t xml:space="preserve">is sufficient to prompt the </w:t>
      </w:r>
      <w:r w:rsidR="008069FC" w:rsidRPr="00CC442F">
        <w:rPr>
          <w:rFonts w:asciiTheme="minorBidi" w:hAnsiTheme="minorBidi"/>
          <w:sz w:val="22"/>
          <w:szCs w:val="22"/>
        </w:rPr>
        <w:t>memory of the previously explained metaphor along with the subsequent</w:t>
      </w:r>
      <w:r w:rsidR="00EB7A62" w:rsidRPr="00CC442F">
        <w:rPr>
          <w:rFonts w:asciiTheme="minorBidi" w:hAnsiTheme="minorBidi"/>
          <w:sz w:val="22"/>
          <w:szCs w:val="22"/>
        </w:rPr>
        <w:t xml:space="preserve"> complex technical adjustments. This </w:t>
      </w:r>
      <w:r w:rsidR="00AC3EAD" w:rsidRPr="00CC442F">
        <w:rPr>
          <w:rFonts w:asciiTheme="minorBidi" w:hAnsiTheme="minorBidi"/>
          <w:sz w:val="22"/>
          <w:szCs w:val="22"/>
        </w:rPr>
        <w:t>points towards</w:t>
      </w:r>
      <w:r w:rsidR="00EB7A62" w:rsidRPr="00CC442F">
        <w:rPr>
          <w:rFonts w:asciiTheme="minorBidi" w:hAnsiTheme="minorBidi"/>
          <w:sz w:val="22"/>
          <w:szCs w:val="22"/>
        </w:rPr>
        <w:t xml:space="preserve"> Dual Coding Theory (Paivio, 1971), which suggests that combining verbal and visual information strengthens memory and recall. Once an image </w:t>
      </w:r>
      <w:r w:rsidR="005F6767" w:rsidRPr="00CC442F">
        <w:rPr>
          <w:rFonts w:asciiTheme="minorBidi" w:hAnsiTheme="minorBidi"/>
          <w:sz w:val="22"/>
          <w:szCs w:val="22"/>
        </w:rPr>
        <w:t xml:space="preserve">has been employed </w:t>
      </w:r>
      <w:r w:rsidR="00483114" w:rsidRPr="00CC442F">
        <w:rPr>
          <w:rFonts w:asciiTheme="minorBidi" w:hAnsiTheme="minorBidi"/>
          <w:sz w:val="22"/>
          <w:szCs w:val="22"/>
        </w:rPr>
        <w:t>once within a lesson it is then</w:t>
      </w:r>
      <w:r w:rsidR="00EB7A62" w:rsidRPr="00CC442F">
        <w:rPr>
          <w:rFonts w:asciiTheme="minorBidi" w:hAnsiTheme="minorBidi"/>
          <w:sz w:val="22"/>
          <w:szCs w:val="22"/>
        </w:rPr>
        <w:t xml:space="preserve"> established, act</w:t>
      </w:r>
      <w:r w:rsidR="00483114" w:rsidRPr="00CC442F">
        <w:rPr>
          <w:rFonts w:asciiTheme="minorBidi" w:hAnsiTheme="minorBidi"/>
          <w:sz w:val="22"/>
          <w:szCs w:val="22"/>
        </w:rPr>
        <w:t xml:space="preserve">ing </w:t>
      </w:r>
      <w:r w:rsidR="00EB7A62" w:rsidRPr="00CC442F">
        <w:rPr>
          <w:rFonts w:asciiTheme="minorBidi" w:hAnsiTheme="minorBidi"/>
          <w:sz w:val="22"/>
          <w:szCs w:val="22"/>
        </w:rPr>
        <w:t xml:space="preserve">as a mental shortcut, </w:t>
      </w:r>
      <w:r w:rsidR="00483114" w:rsidRPr="00CC442F">
        <w:rPr>
          <w:rFonts w:asciiTheme="minorBidi" w:hAnsiTheme="minorBidi"/>
          <w:sz w:val="22"/>
          <w:szCs w:val="22"/>
        </w:rPr>
        <w:t xml:space="preserve">and </w:t>
      </w:r>
      <w:r w:rsidR="00EB7A62" w:rsidRPr="00CC442F">
        <w:rPr>
          <w:rFonts w:asciiTheme="minorBidi" w:hAnsiTheme="minorBidi"/>
          <w:sz w:val="22"/>
          <w:szCs w:val="22"/>
        </w:rPr>
        <w:t xml:space="preserve">allowing rapid </w:t>
      </w:r>
      <w:r w:rsidR="006474F4" w:rsidRPr="00CC442F">
        <w:rPr>
          <w:rFonts w:asciiTheme="minorBidi" w:hAnsiTheme="minorBidi"/>
          <w:sz w:val="22"/>
          <w:szCs w:val="22"/>
        </w:rPr>
        <w:t>access to</w:t>
      </w:r>
      <w:r w:rsidR="00EB7A62" w:rsidRPr="00CC442F">
        <w:rPr>
          <w:rFonts w:asciiTheme="minorBidi" w:hAnsiTheme="minorBidi"/>
          <w:sz w:val="22"/>
          <w:szCs w:val="22"/>
        </w:rPr>
        <w:t xml:space="preserve"> previously learned concepts. </w:t>
      </w:r>
    </w:p>
    <w:p w14:paraId="5E2F46E5" w14:textId="5B28AC37" w:rsidR="00EB7A62" w:rsidRPr="00CC442F" w:rsidRDefault="00EB7A62" w:rsidP="00B66D89">
      <w:pPr>
        <w:spacing w:line="276" w:lineRule="auto"/>
        <w:rPr>
          <w:rFonts w:asciiTheme="minorBidi" w:hAnsiTheme="minorBidi"/>
          <w:sz w:val="22"/>
          <w:szCs w:val="22"/>
        </w:rPr>
      </w:pPr>
      <w:r w:rsidRPr="00CC442F">
        <w:rPr>
          <w:rFonts w:asciiTheme="minorBidi" w:hAnsiTheme="minorBidi"/>
          <w:sz w:val="22"/>
          <w:szCs w:val="22"/>
        </w:rPr>
        <w:t xml:space="preserve">This process also </w:t>
      </w:r>
      <w:r w:rsidR="006B4B40" w:rsidRPr="00CC442F">
        <w:rPr>
          <w:rFonts w:asciiTheme="minorBidi" w:hAnsiTheme="minorBidi"/>
          <w:sz w:val="22"/>
          <w:szCs w:val="22"/>
        </w:rPr>
        <w:t>aligns with</w:t>
      </w:r>
      <w:r w:rsidRPr="00CC442F">
        <w:rPr>
          <w:rFonts w:asciiTheme="minorBidi" w:hAnsiTheme="minorBidi"/>
          <w:sz w:val="22"/>
          <w:szCs w:val="22"/>
        </w:rPr>
        <w:t xml:space="preserve"> schema theory</w:t>
      </w:r>
      <w:r w:rsidR="00872FAC" w:rsidRPr="00CC442F">
        <w:rPr>
          <w:rFonts w:asciiTheme="minorBidi" w:hAnsiTheme="minorBidi"/>
          <w:sz w:val="22"/>
          <w:szCs w:val="22"/>
        </w:rPr>
        <w:t xml:space="preserve"> as </w:t>
      </w:r>
      <w:r w:rsidR="00A57686" w:rsidRPr="00CC442F">
        <w:rPr>
          <w:rFonts w:asciiTheme="minorBidi" w:hAnsiTheme="minorBidi"/>
          <w:sz w:val="22"/>
          <w:szCs w:val="22"/>
        </w:rPr>
        <w:t>outlined by Piaget (1923)</w:t>
      </w:r>
      <w:r w:rsidRPr="00CC442F">
        <w:rPr>
          <w:rFonts w:asciiTheme="minorBidi" w:hAnsiTheme="minorBidi"/>
          <w:sz w:val="22"/>
          <w:szCs w:val="22"/>
        </w:rPr>
        <w:t xml:space="preserve"> where </w:t>
      </w:r>
      <w:r w:rsidR="003A334F" w:rsidRPr="00CC442F">
        <w:rPr>
          <w:rFonts w:asciiTheme="minorBidi" w:hAnsiTheme="minorBidi"/>
          <w:sz w:val="22"/>
          <w:szCs w:val="22"/>
        </w:rPr>
        <w:t xml:space="preserve">the </w:t>
      </w:r>
      <w:r w:rsidRPr="00CC442F">
        <w:rPr>
          <w:rFonts w:asciiTheme="minorBidi" w:hAnsiTheme="minorBidi"/>
          <w:sz w:val="22"/>
          <w:szCs w:val="22"/>
        </w:rPr>
        <w:t xml:space="preserve">repeated use of imagery </w:t>
      </w:r>
      <w:r w:rsidR="003A334F" w:rsidRPr="00CC442F">
        <w:rPr>
          <w:rFonts w:asciiTheme="minorBidi" w:hAnsiTheme="minorBidi"/>
          <w:sz w:val="22"/>
          <w:szCs w:val="22"/>
        </w:rPr>
        <w:t>creates a</w:t>
      </w:r>
      <w:r w:rsidRPr="00CC442F">
        <w:rPr>
          <w:rFonts w:asciiTheme="minorBidi" w:hAnsiTheme="minorBidi"/>
          <w:sz w:val="22"/>
          <w:szCs w:val="22"/>
        </w:rPr>
        <w:t xml:space="preserve"> structured mental framework</w:t>
      </w:r>
      <w:r w:rsidR="003A334F" w:rsidRPr="00CC442F">
        <w:rPr>
          <w:rFonts w:asciiTheme="minorBidi" w:hAnsiTheme="minorBidi"/>
          <w:sz w:val="22"/>
          <w:szCs w:val="22"/>
        </w:rPr>
        <w:t xml:space="preserve"> </w:t>
      </w:r>
      <w:r w:rsidRPr="00CC442F">
        <w:rPr>
          <w:rFonts w:asciiTheme="minorBidi" w:hAnsiTheme="minorBidi"/>
          <w:sz w:val="22"/>
          <w:szCs w:val="22"/>
        </w:rPr>
        <w:t>that can be easily a</w:t>
      </w:r>
      <w:r w:rsidR="00D73558" w:rsidRPr="00CC442F">
        <w:rPr>
          <w:rFonts w:asciiTheme="minorBidi" w:hAnsiTheme="minorBidi"/>
          <w:sz w:val="22"/>
          <w:szCs w:val="22"/>
        </w:rPr>
        <w:t>ccessed</w:t>
      </w:r>
      <w:r w:rsidRPr="00CC442F">
        <w:rPr>
          <w:rFonts w:asciiTheme="minorBidi" w:hAnsiTheme="minorBidi"/>
          <w:sz w:val="22"/>
          <w:szCs w:val="22"/>
        </w:rPr>
        <w:t xml:space="preserve">. </w:t>
      </w:r>
      <w:r w:rsidR="00D73558" w:rsidRPr="00CC442F">
        <w:rPr>
          <w:rFonts w:asciiTheme="minorBidi" w:hAnsiTheme="minorBidi"/>
          <w:sz w:val="22"/>
          <w:szCs w:val="22"/>
        </w:rPr>
        <w:t>As such</w:t>
      </w:r>
      <w:r w:rsidRPr="00CC442F">
        <w:rPr>
          <w:rFonts w:asciiTheme="minorBidi" w:hAnsiTheme="minorBidi"/>
          <w:sz w:val="22"/>
          <w:szCs w:val="22"/>
        </w:rPr>
        <w:t xml:space="preserve">, imagery facilitates quicker learning and more efficient lessons, </w:t>
      </w:r>
      <w:r w:rsidR="00D73558" w:rsidRPr="00CC442F">
        <w:rPr>
          <w:rFonts w:asciiTheme="minorBidi" w:hAnsiTheme="minorBidi"/>
          <w:sz w:val="22"/>
          <w:szCs w:val="22"/>
        </w:rPr>
        <w:t xml:space="preserve">due to </w:t>
      </w:r>
      <w:r w:rsidRPr="00CC442F">
        <w:rPr>
          <w:rFonts w:asciiTheme="minorBidi" w:hAnsiTheme="minorBidi"/>
          <w:sz w:val="22"/>
          <w:szCs w:val="22"/>
        </w:rPr>
        <w:t>lengthy explanations becom</w:t>
      </w:r>
      <w:r w:rsidR="00D73558" w:rsidRPr="00CC442F">
        <w:rPr>
          <w:rFonts w:asciiTheme="minorBidi" w:hAnsiTheme="minorBidi"/>
          <w:sz w:val="22"/>
          <w:szCs w:val="22"/>
        </w:rPr>
        <w:t>ing</w:t>
      </w:r>
      <w:r w:rsidRPr="00CC442F">
        <w:rPr>
          <w:rFonts w:asciiTheme="minorBidi" w:hAnsiTheme="minorBidi"/>
          <w:sz w:val="22"/>
          <w:szCs w:val="22"/>
        </w:rPr>
        <w:t xml:space="preserve"> unnecessary.</w:t>
      </w:r>
    </w:p>
    <w:p w14:paraId="5254AA4C" w14:textId="40E2D354" w:rsidR="00281840" w:rsidRPr="00CC442F" w:rsidRDefault="00AD11F3" w:rsidP="00B66D89">
      <w:pPr>
        <w:spacing w:line="276" w:lineRule="auto"/>
        <w:rPr>
          <w:rFonts w:asciiTheme="minorBidi" w:hAnsiTheme="minorBidi"/>
          <w:sz w:val="22"/>
          <w:szCs w:val="22"/>
        </w:rPr>
      </w:pPr>
      <w:r w:rsidRPr="00CC442F">
        <w:rPr>
          <w:rFonts w:asciiTheme="minorBidi" w:hAnsiTheme="minorBidi"/>
          <w:sz w:val="22"/>
          <w:szCs w:val="22"/>
        </w:rPr>
        <w:lastRenderedPageBreak/>
        <w:t xml:space="preserve">In this respect imagery has a very real benefit, as </w:t>
      </w:r>
      <w:r w:rsidR="005A5873" w:rsidRPr="00CC442F">
        <w:rPr>
          <w:rFonts w:asciiTheme="minorBidi" w:hAnsiTheme="minorBidi"/>
          <w:sz w:val="22"/>
          <w:szCs w:val="22"/>
        </w:rPr>
        <w:t xml:space="preserve">the speed of communication which it affords between teacher and student means that </w:t>
      </w:r>
      <w:r w:rsidR="005D2638" w:rsidRPr="00CC442F">
        <w:rPr>
          <w:rFonts w:asciiTheme="minorBidi" w:hAnsiTheme="minorBidi"/>
          <w:sz w:val="22"/>
          <w:szCs w:val="22"/>
        </w:rPr>
        <w:t xml:space="preserve">the information and material covered during </w:t>
      </w:r>
      <w:r w:rsidR="005A5873" w:rsidRPr="00CC442F">
        <w:rPr>
          <w:rFonts w:asciiTheme="minorBidi" w:hAnsiTheme="minorBidi"/>
          <w:sz w:val="22"/>
          <w:szCs w:val="22"/>
        </w:rPr>
        <w:t xml:space="preserve">the once </w:t>
      </w:r>
      <w:r w:rsidR="005F17BA">
        <w:rPr>
          <w:rFonts w:asciiTheme="minorBidi" w:hAnsiTheme="minorBidi"/>
          <w:sz w:val="22"/>
          <w:szCs w:val="22"/>
        </w:rPr>
        <w:t>weekly</w:t>
      </w:r>
      <w:r w:rsidR="005A5873" w:rsidRPr="00CC442F">
        <w:rPr>
          <w:rFonts w:asciiTheme="minorBidi" w:hAnsiTheme="minorBidi"/>
          <w:sz w:val="22"/>
          <w:szCs w:val="22"/>
        </w:rPr>
        <w:t xml:space="preserve"> singing lesson</w:t>
      </w:r>
      <w:r w:rsidR="00BF79EB" w:rsidRPr="00CC442F">
        <w:rPr>
          <w:rFonts w:asciiTheme="minorBidi" w:hAnsiTheme="minorBidi"/>
          <w:sz w:val="22"/>
          <w:szCs w:val="22"/>
        </w:rPr>
        <w:t>, despite only being 30 minutes</w:t>
      </w:r>
      <w:r w:rsidR="005D2638" w:rsidRPr="00CC442F">
        <w:rPr>
          <w:rFonts w:asciiTheme="minorBidi" w:hAnsiTheme="minorBidi"/>
          <w:sz w:val="22"/>
          <w:szCs w:val="22"/>
        </w:rPr>
        <w:t>, can be significant.</w:t>
      </w:r>
    </w:p>
    <w:p w14:paraId="7CD71C9C" w14:textId="77777777" w:rsidR="0041272A" w:rsidRPr="00CC442F" w:rsidRDefault="0041272A" w:rsidP="00B66D89">
      <w:pPr>
        <w:pStyle w:val="ListParagraph"/>
        <w:spacing w:line="276" w:lineRule="auto"/>
        <w:ind w:left="0"/>
        <w:rPr>
          <w:rFonts w:asciiTheme="minorBidi" w:hAnsiTheme="minorBidi"/>
          <w:b/>
          <w:bCs/>
          <w:sz w:val="22"/>
          <w:szCs w:val="22"/>
        </w:rPr>
      </w:pPr>
    </w:p>
    <w:p w14:paraId="1402D879" w14:textId="6B27D93E" w:rsidR="0041272A" w:rsidRPr="00CC442F" w:rsidRDefault="0041272A" w:rsidP="00B66D89">
      <w:pPr>
        <w:pStyle w:val="ListParagraph"/>
        <w:spacing w:line="276" w:lineRule="auto"/>
        <w:ind w:left="0"/>
        <w:rPr>
          <w:rFonts w:asciiTheme="minorBidi" w:hAnsiTheme="minorBidi"/>
          <w:b/>
          <w:bCs/>
          <w:sz w:val="22"/>
          <w:szCs w:val="22"/>
        </w:rPr>
      </w:pPr>
      <w:r w:rsidRPr="00CC442F">
        <w:rPr>
          <w:rFonts w:asciiTheme="minorBidi" w:hAnsiTheme="minorBidi"/>
          <w:b/>
          <w:bCs/>
          <w:sz w:val="22"/>
          <w:szCs w:val="22"/>
        </w:rPr>
        <w:t>Role within pedagogy:</w:t>
      </w:r>
    </w:p>
    <w:p w14:paraId="15BD11D7" w14:textId="2AB785DC" w:rsidR="0092031D" w:rsidRPr="00CC442F" w:rsidRDefault="0092031D" w:rsidP="00B66D89">
      <w:pPr>
        <w:spacing w:line="276" w:lineRule="auto"/>
        <w:rPr>
          <w:rFonts w:asciiTheme="minorBidi" w:hAnsiTheme="minorBidi"/>
          <w:sz w:val="22"/>
          <w:szCs w:val="22"/>
        </w:rPr>
      </w:pPr>
      <w:r w:rsidRPr="00CC442F">
        <w:rPr>
          <w:rFonts w:asciiTheme="minorBidi" w:hAnsiTheme="minorBidi"/>
          <w:sz w:val="22"/>
          <w:szCs w:val="22"/>
        </w:rPr>
        <w:t>The data also shows that imagery is of particular value in singing due to the fact that singers are working with an ‘invisible’ instrument (De Lillis, 2023), where, physical observation</w:t>
      </w:r>
      <w:r w:rsidR="00446DA9" w:rsidRPr="00CC442F">
        <w:rPr>
          <w:rFonts w:asciiTheme="minorBidi" w:hAnsiTheme="minorBidi"/>
          <w:sz w:val="22"/>
          <w:szCs w:val="22"/>
        </w:rPr>
        <w:t xml:space="preserve"> is simply not possible in the way that it is</w:t>
      </w:r>
      <w:r w:rsidRPr="00CC442F">
        <w:rPr>
          <w:rFonts w:asciiTheme="minorBidi" w:hAnsiTheme="minorBidi"/>
          <w:sz w:val="22"/>
          <w:szCs w:val="22"/>
        </w:rPr>
        <w:t xml:space="preserve"> with other musical instruments. Participants </w:t>
      </w:r>
      <w:r w:rsidR="008C585F" w:rsidRPr="00CC442F">
        <w:rPr>
          <w:rFonts w:asciiTheme="minorBidi" w:hAnsiTheme="minorBidi"/>
          <w:sz w:val="22"/>
          <w:szCs w:val="22"/>
        </w:rPr>
        <w:t xml:space="preserve">explain </w:t>
      </w:r>
      <w:r w:rsidRPr="00CC442F">
        <w:rPr>
          <w:rFonts w:asciiTheme="minorBidi" w:hAnsiTheme="minorBidi"/>
          <w:sz w:val="22"/>
          <w:szCs w:val="22"/>
        </w:rPr>
        <w:t xml:space="preserve">how imagery </w:t>
      </w:r>
      <w:r w:rsidR="005740BE" w:rsidRPr="00CC442F">
        <w:rPr>
          <w:rFonts w:asciiTheme="minorBidi" w:hAnsiTheme="minorBidi"/>
          <w:sz w:val="22"/>
          <w:szCs w:val="22"/>
        </w:rPr>
        <w:t xml:space="preserve">is </w:t>
      </w:r>
      <w:r w:rsidR="00067FA6" w:rsidRPr="00CC442F">
        <w:rPr>
          <w:rFonts w:asciiTheme="minorBidi" w:hAnsiTheme="minorBidi"/>
          <w:sz w:val="22"/>
          <w:szCs w:val="22"/>
        </w:rPr>
        <w:t xml:space="preserve">an </w:t>
      </w:r>
      <w:r w:rsidR="005740BE" w:rsidRPr="00CC442F">
        <w:rPr>
          <w:rFonts w:asciiTheme="minorBidi" w:hAnsiTheme="minorBidi"/>
          <w:sz w:val="22"/>
          <w:szCs w:val="22"/>
        </w:rPr>
        <w:t>essential pedagogical tool in that it</w:t>
      </w:r>
      <w:r w:rsidR="00067FA6" w:rsidRPr="00CC442F">
        <w:rPr>
          <w:rFonts w:asciiTheme="minorBidi" w:hAnsiTheme="minorBidi"/>
          <w:sz w:val="22"/>
          <w:szCs w:val="22"/>
        </w:rPr>
        <w:t xml:space="preserve"> provides a substitute for </w:t>
      </w:r>
      <w:r w:rsidR="00245045" w:rsidRPr="00CC442F">
        <w:rPr>
          <w:rFonts w:asciiTheme="minorBidi" w:hAnsiTheme="minorBidi"/>
          <w:sz w:val="22"/>
          <w:szCs w:val="22"/>
        </w:rPr>
        <w:t xml:space="preserve">the singer being </w:t>
      </w:r>
      <w:r w:rsidR="00067FA6" w:rsidRPr="00CC442F">
        <w:rPr>
          <w:rFonts w:asciiTheme="minorBidi" w:hAnsiTheme="minorBidi"/>
          <w:sz w:val="22"/>
          <w:szCs w:val="22"/>
        </w:rPr>
        <w:t>able to physically observe the</w:t>
      </w:r>
      <w:r w:rsidR="00245045" w:rsidRPr="00CC442F">
        <w:rPr>
          <w:rFonts w:asciiTheme="minorBidi" w:hAnsiTheme="minorBidi"/>
          <w:sz w:val="22"/>
          <w:szCs w:val="22"/>
        </w:rPr>
        <w:t>ir</w:t>
      </w:r>
      <w:r w:rsidR="00067FA6" w:rsidRPr="00CC442F">
        <w:rPr>
          <w:rFonts w:asciiTheme="minorBidi" w:hAnsiTheme="minorBidi"/>
          <w:sz w:val="22"/>
          <w:szCs w:val="22"/>
        </w:rPr>
        <w:t xml:space="preserve"> instrument.</w:t>
      </w:r>
    </w:p>
    <w:p w14:paraId="632084C3" w14:textId="5E456442" w:rsidR="0021005D" w:rsidRPr="00CC442F" w:rsidRDefault="005606AB" w:rsidP="00B66D89">
      <w:pPr>
        <w:spacing w:line="276" w:lineRule="auto"/>
        <w:rPr>
          <w:rFonts w:asciiTheme="minorBidi" w:hAnsiTheme="minorBidi"/>
          <w:sz w:val="22"/>
          <w:szCs w:val="22"/>
        </w:rPr>
      </w:pPr>
      <w:r w:rsidRPr="00CC442F">
        <w:rPr>
          <w:rFonts w:asciiTheme="minorBidi" w:hAnsiTheme="minorBidi"/>
          <w:sz w:val="22"/>
          <w:szCs w:val="22"/>
        </w:rPr>
        <w:t xml:space="preserve">The data </w:t>
      </w:r>
      <w:r w:rsidR="00FD4585" w:rsidRPr="00CC442F">
        <w:rPr>
          <w:rFonts w:asciiTheme="minorBidi" w:hAnsiTheme="minorBidi"/>
          <w:sz w:val="22"/>
          <w:szCs w:val="22"/>
        </w:rPr>
        <w:t>shows that</w:t>
      </w:r>
      <w:r w:rsidR="006E3796" w:rsidRPr="00CC442F">
        <w:rPr>
          <w:rFonts w:asciiTheme="minorBidi" w:hAnsiTheme="minorBidi"/>
          <w:sz w:val="22"/>
          <w:szCs w:val="22"/>
        </w:rPr>
        <w:t xml:space="preserve"> p</w:t>
      </w:r>
      <w:r w:rsidR="0021005D" w:rsidRPr="00CC442F">
        <w:rPr>
          <w:rFonts w:asciiTheme="minorBidi" w:hAnsiTheme="minorBidi"/>
          <w:sz w:val="22"/>
          <w:szCs w:val="22"/>
        </w:rPr>
        <w:t>articipants consistently view imagery as a central component of singing pedagogy</w:t>
      </w:r>
      <w:r w:rsidR="00764BAB" w:rsidRPr="00CC442F">
        <w:rPr>
          <w:rFonts w:asciiTheme="minorBidi" w:hAnsiTheme="minorBidi"/>
          <w:sz w:val="22"/>
          <w:szCs w:val="22"/>
        </w:rPr>
        <w:t>, with</w:t>
      </w:r>
      <w:r w:rsidR="008A1E12" w:rsidRPr="00CC442F">
        <w:rPr>
          <w:rFonts w:asciiTheme="minorBidi" w:hAnsiTheme="minorBidi"/>
          <w:sz w:val="22"/>
          <w:szCs w:val="22"/>
        </w:rPr>
        <w:t xml:space="preserve"> all</w:t>
      </w:r>
      <w:r w:rsidR="00764BAB" w:rsidRPr="00CC442F">
        <w:rPr>
          <w:rFonts w:asciiTheme="minorBidi" w:hAnsiTheme="minorBidi"/>
          <w:sz w:val="22"/>
          <w:szCs w:val="22"/>
        </w:rPr>
        <w:t xml:space="preserve"> of </w:t>
      </w:r>
      <w:r w:rsidR="008A1E12" w:rsidRPr="00CC442F">
        <w:rPr>
          <w:rFonts w:asciiTheme="minorBidi" w:hAnsiTheme="minorBidi"/>
          <w:sz w:val="22"/>
          <w:szCs w:val="22"/>
        </w:rPr>
        <w:t xml:space="preserve">the </w:t>
      </w:r>
      <w:r w:rsidR="00764BAB" w:rsidRPr="00CC442F">
        <w:rPr>
          <w:rFonts w:asciiTheme="minorBidi" w:hAnsiTheme="minorBidi"/>
          <w:sz w:val="22"/>
          <w:szCs w:val="22"/>
        </w:rPr>
        <w:t xml:space="preserve">participants </w:t>
      </w:r>
      <w:r w:rsidR="008A1E12" w:rsidRPr="00CC442F">
        <w:rPr>
          <w:rFonts w:asciiTheme="minorBidi" w:hAnsiTheme="minorBidi"/>
          <w:sz w:val="22"/>
          <w:szCs w:val="22"/>
        </w:rPr>
        <w:t xml:space="preserve">saying they </w:t>
      </w:r>
      <w:r w:rsidR="00764BAB" w:rsidRPr="00CC442F">
        <w:rPr>
          <w:rFonts w:asciiTheme="minorBidi" w:hAnsiTheme="minorBidi"/>
          <w:sz w:val="22"/>
          <w:szCs w:val="22"/>
        </w:rPr>
        <w:t>‘strongly agr</w:t>
      </w:r>
      <w:r w:rsidR="008A1E12" w:rsidRPr="00CC442F">
        <w:rPr>
          <w:rFonts w:asciiTheme="minorBidi" w:hAnsiTheme="minorBidi"/>
          <w:sz w:val="22"/>
          <w:szCs w:val="22"/>
        </w:rPr>
        <w:t xml:space="preserve">ee’ </w:t>
      </w:r>
      <w:r w:rsidR="009A51F9" w:rsidRPr="00CC442F">
        <w:rPr>
          <w:rFonts w:asciiTheme="minorBidi" w:hAnsiTheme="minorBidi"/>
          <w:sz w:val="22"/>
          <w:szCs w:val="22"/>
        </w:rPr>
        <w:t xml:space="preserve">that it is a useful tool. </w:t>
      </w:r>
      <w:r w:rsidR="006E3796" w:rsidRPr="00CC442F">
        <w:rPr>
          <w:rFonts w:asciiTheme="minorBidi" w:hAnsiTheme="minorBidi"/>
          <w:sz w:val="22"/>
          <w:szCs w:val="22"/>
        </w:rPr>
        <w:t>M</w:t>
      </w:r>
      <w:r w:rsidR="0021005D" w:rsidRPr="00CC442F">
        <w:rPr>
          <w:rFonts w:asciiTheme="minorBidi" w:hAnsiTheme="minorBidi"/>
          <w:sz w:val="22"/>
          <w:szCs w:val="22"/>
        </w:rPr>
        <w:t>ost advocate for a blended approach combining imagery with anatomical explanation</w:t>
      </w:r>
      <w:r w:rsidR="00953370" w:rsidRPr="00CC442F">
        <w:rPr>
          <w:rFonts w:asciiTheme="minorBidi" w:hAnsiTheme="minorBidi"/>
          <w:sz w:val="22"/>
          <w:szCs w:val="22"/>
        </w:rPr>
        <w:t>,</w:t>
      </w:r>
      <w:r w:rsidR="006B1DC9" w:rsidRPr="00CC442F">
        <w:rPr>
          <w:rFonts w:asciiTheme="minorBidi" w:hAnsiTheme="minorBidi"/>
          <w:sz w:val="22"/>
          <w:szCs w:val="22"/>
        </w:rPr>
        <w:t xml:space="preserve"> </w:t>
      </w:r>
      <w:r w:rsidR="00EC51E2" w:rsidRPr="00CC442F">
        <w:rPr>
          <w:rFonts w:asciiTheme="minorBidi" w:hAnsiTheme="minorBidi"/>
          <w:sz w:val="22"/>
          <w:szCs w:val="22"/>
        </w:rPr>
        <w:t>pointing</w:t>
      </w:r>
      <w:r w:rsidR="007F6338" w:rsidRPr="00CC442F">
        <w:rPr>
          <w:rFonts w:asciiTheme="minorBidi" w:hAnsiTheme="minorBidi"/>
          <w:sz w:val="22"/>
          <w:szCs w:val="22"/>
        </w:rPr>
        <w:t xml:space="preserve"> towards</w:t>
      </w:r>
      <w:r w:rsidR="0021005D" w:rsidRPr="00CC442F">
        <w:rPr>
          <w:rFonts w:asciiTheme="minorBidi" w:hAnsiTheme="minorBidi"/>
          <w:sz w:val="22"/>
          <w:szCs w:val="22"/>
        </w:rPr>
        <w:t xml:space="preserve"> Cognitive Flexibility Theory (Spiro</w:t>
      </w:r>
      <w:r w:rsidR="001D6DEB">
        <w:rPr>
          <w:rFonts w:asciiTheme="minorBidi" w:hAnsiTheme="minorBidi"/>
          <w:sz w:val="22"/>
          <w:szCs w:val="22"/>
        </w:rPr>
        <w:t xml:space="preserve"> et al</w:t>
      </w:r>
      <w:r w:rsidR="00F7773C">
        <w:rPr>
          <w:rFonts w:asciiTheme="minorBidi" w:hAnsiTheme="minorBidi"/>
          <w:sz w:val="22"/>
          <w:szCs w:val="22"/>
        </w:rPr>
        <w:t xml:space="preserve">, </w:t>
      </w:r>
      <w:r w:rsidR="0021005D" w:rsidRPr="00CC442F">
        <w:rPr>
          <w:rFonts w:asciiTheme="minorBidi" w:hAnsiTheme="minorBidi"/>
          <w:sz w:val="22"/>
          <w:szCs w:val="22"/>
        </w:rPr>
        <w:t>1988), which suggests that complex skills are best learned through exposure to multiple forms of representation</w:t>
      </w:r>
      <w:r w:rsidR="003C6602" w:rsidRPr="00CC442F">
        <w:rPr>
          <w:rFonts w:asciiTheme="minorBidi" w:hAnsiTheme="minorBidi"/>
          <w:sz w:val="22"/>
          <w:szCs w:val="22"/>
        </w:rPr>
        <w:t>.</w:t>
      </w:r>
      <w:r w:rsidR="00722BDA" w:rsidRPr="00CC442F">
        <w:rPr>
          <w:rFonts w:asciiTheme="minorBidi" w:hAnsiTheme="minorBidi"/>
          <w:sz w:val="22"/>
          <w:szCs w:val="22"/>
        </w:rPr>
        <w:t xml:space="preserve">  </w:t>
      </w:r>
      <w:r w:rsidR="0021005D" w:rsidRPr="00CC442F">
        <w:rPr>
          <w:rFonts w:asciiTheme="minorBidi" w:hAnsiTheme="minorBidi"/>
          <w:sz w:val="22"/>
          <w:szCs w:val="22"/>
        </w:rPr>
        <w:t xml:space="preserve">Imagery provides </w:t>
      </w:r>
      <w:r w:rsidR="00722BDA" w:rsidRPr="00CC442F">
        <w:rPr>
          <w:rFonts w:asciiTheme="minorBidi" w:hAnsiTheme="minorBidi"/>
          <w:sz w:val="22"/>
          <w:szCs w:val="22"/>
        </w:rPr>
        <w:t xml:space="preserve">the student with </w:t>
      </w:r>
      <w:r w:rsidR="0021005D" w:rsidRPr="00CC442F">
        <w:rPr>
          <w:rFonts w:asciiTheme="minorBidi" w:hAnsiTheme="minorBidi"/>
          <w:sz w:val="22"/>
          <w:szCs w:val="22"/>
        </w:rPr>
        <w:t xml:space="preserve">accessibility and immediate application, while </w:t>
      </w:r>
      <w:r w:rsidR="007D4CCD" w:rsidRPr="00CC442F">
        <w:rPr>
          <w:rFonts w:asciiTheme="minorBidi" w:hAnsiTheme="minorBidi"/>
          <w:sz w:val="22"/>
          <w:szCs w:val="22"/>
        </w:rPr>
        <w:t xml:space="preserve">scientifically based </w:t>
      </w:r>
      <w:r w:rsidR="0021005D" w:rsidRPr="00CC442F">
        <w:rPr>
          <w:rFonts w:asciiTheme="minorBidi" w:hAnsiTheme="minorBidi"/>
          <w:sz w:val="22"/>
          <w:szCs w:val="22"/>
        </w:rPr>
        <w:t xml:space="preserve">anatomical knowledge </w:t>
      </w:r>
      <w:r w:rsidR="00C74FBE" w:rsidRPr="00CC442F">
        <w:rPr>
          <w:rFonts w:asciiTheme="minorBidi" w:hAnsiTheme="minorBidi"/>
          <w:sz w:val="22"/>
          <w:szCs w:val="22"/>
        </w:rPr>
        <w:t xml:space="preserve">provides a </w:t>
      </w:r>
      <w:r w:rsidR="0021005D" w:rsidRPr="00CC442F">
        <w:rPr>
          <w:rFonts w:asciiTheme="minorBidi" w:hAnsiTheme="minorBidi"/>
          <w:sz w:val="22"/>
          <w:szCs w:val="22"/>
        </w:rPr>
        <w:t xml:space="preserve">deeper conceptual understanding. </w:t>
      </w:r>
      <w:r w:rsidR="00C74FBE" w:rsidRPr="00CC442F">
        <w:rPr>
          <w:rFonts w:asciiTheme="minorBidi" w:hAnsiTheme="minorBidi"/>
          <w:sz w:val="22"/>
          <w:szCs w:val="22"/>
        </w:rPr>
        <w:t>When combined</w:t>
      </w:r>
      <w:r w:rsidR="0021005D" w:rsidRPr="00CC442F">
        <w:rPr>
          <w:rFonts w:asciiTheme="minorBidi" w:hAnsiTheme="minorBidi"/>
          <w:sz w:val="22"/>
          <w:szCs w:val="22"/>
        </w:rPr>
        <w:t xml:space="preserve">, they </w:t>
      </w:r>
      <w:r w:rsidR="00B410EC" w:rsidRPr="00CC442F">
        <w:rPr>
          <w:rFonts w:asciiTheme="minorBidi" w:hAnsiTheme="minorBidi"/>
          <w:sz w:val="22"/>
          <w:szCs w:val="22"/>
        </w:rPr>
        <w:t>establish</w:t>
      </w:r>
      <w:r w:rsidR="0021005D" w:rsidRPr="00CC442F">
        <w:rPr>
          <w:rFonts w:asciiTheme="minorBidi" w:hAnsiTheme="minorBidi"/>
          <w:sz w:val="22"/>
          <w:szCs w:val="22"/>
        </w:rPr>
        <w:t xml:space="preserve"> a more comprehensive learning framework. </w:t>
      </w:r>
      <w:r w:rsidR="001B4C9B" w:rsidRPr="00CC442F">
        <w:rPr>
          <w:rFonts w:asciiTheme="minorBidi" w:hAnsiTheme="minorBidi"/>
          <w:sz w:val="22"/>
          <w:szCs w:val="22"/>
        </w:rPr>
        <w:t>The data showed that p</w:t>
      </w:r>
      <w:r w:rsidR="0021005D" w:rsidRPr="00CC442F">
        <w:rPr>
          <w:rFonts w:asciiTheme="minorBidi" w:hAnsiTheme="minorBidi"/>
          <w:sz w:val="22"/>
          <w:szCs w:val="22"/>
        </w:rPr>
        <w:t>articipants’ prefer a balanced ratio (e.g. “2/3 imagery to 1/3 anatomy”</w:t>
      </w:r>
      <w:r w:rsidR="00424CBE" w:rsidRPr="00CC442F">
        <w:rPr>
          <w:rFonts w:asciiTheme="minorBidi" w:hAnsiTheme="minorBidi"/>
          <w:sz w:val="22"/>
          <w:szCs w:val="22"/>
        </w:rPr>
        <w:t xml:space="preserve"> </w:t>
      </w:r>
      <w:r w:rsidR="005A3730" w:rsidRPr="00CC442F">
        <w:rPr>
          <w:rFonts w:asciiTheme="minorBidi" w:hAnsiTheme="minorBidi"/>
          <w:sz w:val="22"/>
          <w:szCs w:val="22"/>
        </w:rPr>
        <w:t>P3</w:t>
      </w:r>
      <w:r w:rsidR="0021005D" w:rsidRPr="00CC442F">
        <w:rPr>
          <w:rFonts w:asciiTheme="minorBidi" w:hAnsiTheme="minorBidi"/>
          <w:sz w:val="22"/>
          <w:szCs w:val="22"/>
        </w:rPr>
        <w:t xml:space="preserve">) </w:t>
      </w:r>
      <w:r w:rsidR="00613F95" w:rsidRPr="00CC442F">
        <w:rPr>
          <w:rFonts w:asciiTheme="minorBidi" w:hAnsiTheme="minorBidi"/>
          <w:sz w:val="22"/>
          <w:szCs w:val="22"/>
        </w:rPr>
        <w:t xml:space="preserve">which </w:t>
      </w:r>
      <w:r w:rsidR="0021005D" w:rsidRPr="00CC442F">
        <w:rPr>
          <w:rFonts w:asciiTheme="minorBidi" w:hAnsiTheme="minorBidi"/>
          <w:sz w:val="22"/>
          <w:szCs w:val="22"/>
        </w:rPr>
        <w:t xml:space="preserve">reinforces the </w:t>
      </w:r>
      <w:r w:rsidR="00613F95" w:rsidRPr="00CC442F">
        <w:rPr>
          <w:rFonts w:asciiTheme="minorBidi" w:hAnsiTheme="minorBidi"/>
          <w:sz w:val="22"/>
          <w:szCs w:val="22"/>
        </w:rPr>
        <w:t>notion</w:t>
      </w:r>
      <w:r w:rsidR="0021005D" w:rsidRPr="00CC442F">
        <w:rPr>
          <w:rFonts w:asciiTheme="minorBidi" w:hAnsiTheme="minorBidi"/>
          <w:sz w:val="22"/>
          <w:szCs w:val="22"/>
        </w:rPr>
        <w:t xml:space="preserve"> that neither approach </w:t>
      </w:r>
      <w:r w:rsidR="00613F95" w:rsidRPr="00CC442F">
        <w:rPr>
          <w:rFonts w:asciiTheme="minorBidi" w:hAnsiTheme="minorBidi"/>
          <w:sz w:val="22"/>
          <w:szCs w:val="22"/>
        </w:rPr>
        <w:t>proves sufficient when used in isolation</w:t>
      </w:r>
      <w:r w:rsidR="0021005D" w:rsidRPr="00CC442F">
        <w:rPr>
          <w:rFonts w:asciiTheme="minorBidi" w:hAnsiTheme="minorBidi"/>
          <w:sz w:val="22"/>
          <w:szCs w:val="22"/>
        </w:rPr>
        <w:t>.</w:t>
      </w:r>
    </w:p>
    <w:p w14:paraId="36036D93" w14:textId="3450B4CD" w:rsidR="00DB55CE" w:rsidRDefault="00F973F3" w:rsidP="00B66D89">
      <w:pPr>
        <w:spacing w:line="276" w:lineRule="auto"/>
        <w:rPr>
          <w:rFonts w:asciiTheme="minorBidi" w:hAnsiTheme="minorBidi"/>
          <w:b/>
          <w:bCs/>
          <w:sz w:val="22"/>
          <w:szCs w:val="22"/>
        </w:rPr>
      </w:pPr>
      <w:r w:rsidRPr="00CC442F">
        <w:rPr>
          <w:rFonts w:asciiTheme="minorBidi" w:hAnsiTheme="minorBidi"/>
          <w:b/>
          <w:bCs/>
          <w:sz w:val="22"/>
          <w:szCs w:val="22"/>
        </w:rPr>
        <w:t>Limitations:</w:t>
      </w:r>
    </w:p>
    <w:p w14:paraId="3861C7B0" w14:textId="7917CF8A" w:rsidR="00AA4318" w:rsidRDefault="006C7178" w:rsidP="00707EE0">
      <w:pPr>
        <w:spacing w:line="276" w:lineRule="auto"/>
        <w:rPr>
          <w:rFonts w:asciiTheme="minorBidi" w:hAnsiTheme="minorBidi"/>
          <w:sz w:val="22"/>
          <w:szCs w:val="22"/>
        </w:rPr>
      </w:pPr>
      <w:r>
        <w:rPr>
          <w:rFonts w:asciiTheme="minorBidi" w:hAnsiTheme="minorBidi"/>
          <w:sz w:val="22"/>
          <w:szCs w:val="22"/>
        </w:rPr>
        <w:t xml:space="preserve">There </w:t>
      </w:r>
      <w:r w:rsidR="00BD2F07">
        <w:rPr>
          <w:rFonts w:asciiTheme="minorBidi" w:hAnsiTheme="minorBidi"/>
          <w:sz w:val="22"/>
          <w:szCs w:val="22"/>
        </w:rPr>
        <w:t>were</w:t>
      </w:r>
      <w:r>
        <w:rPr>
          <w:rFonts w:asciiTheme="minorBidi" w:hAnsiTheme="minorBidi"/>
          <w:sz w:val="22"/>
          <w:szCs w:val="22"/>
        </w:rPr>
        <w:t xml:space="preserve"> several limitations which impacted on this study:</w:t>
      </w:r>
    </w:p>
    <w:p w14:paraId="0F453DF0" w14:textId="68E183B8" w:rsidR="00AA4318" w:rsidRDefault="00707EE0" w:rsidP="00AA4318">
      <w:pPr>
        <w:pStyle w:val="ListParagraph"/>
        <w:numPr>
          <w:ilvl w:val="0"/>
          <w:numId w:val="19"/>
        </w:numPr>
        <w:spacing w:line="276" w:lineRule="auto"/>
        <w:rPr>
          <w:rFonts w:asciiTheme="minorBidi" w:hAnsiTheme="minorBidi"/>
          <w:sz w:val="22"/>
          <w:szCs w:val="22"/>
        </w:rPr>
      </w:pPr>
      <w:r w:rsidRPr="00AA4318">
        <w:rPr>
          <w:rFonts w:asciiTheme="minorBidi" w:hAnsiTheme="minorBidi"/>
          <w:sz w:val="22"/>
          <w:szCs w:val="22"/>
        </w:rPr>
        <w:t>The small sample size (n = 5) significantly restricts the generalisability of the findings, as results cannot be assumed to represent a wider population. Additionally, the lack of demographic diversity</w:t>
      </w:r>
      <w:r w:rsidR="00E26624">
        <w:rPr>
          <w:rFonts w:asciiTheme="minorBidi" w:hAnsiTheme="minorBidi"/>
          <w:sz w:val="22"/>
          <w:szCs w:val="22"/>
        </w:rPr>
        <w:t xml:space="preserve"> restricts</w:t>
      </w:r>
      <w:r w:rsidRPr="00AA4318">
        <w:rPr>
          <w:rFonts w:asciiTheme="minorBidi" w:hAnsiTheme="minorBidi"/>
          <w:sz w:val="22"/>
          <w:szCs w:val="22"/>
        </w:rPr>
        <w:t xml:space="preserve"> the transferability of the conclusions to other contexts, such as different age groups, genders, or educational settings. </w:t>
      </w:r>
    </w:p>
    <w:p w14:paraId="1C42DCDA" w14:textId="6CA04ABD" w:rsidR="004746DE" w:rsidRDefault="00707EE0" w:rsidP="00AA4318">
      <w:pPr>
        <w:pStyle w:val="ListParagraph"/>
        <w:numPr>
          <w:ilvl w:val="0"/>
          <w:numId w:val="19"/>
        </w:numPr>
        <w:spacing w:line="276" w:lineRule="auto"/>
        <w:rPr>
          <w:rFonts w:asciiTheme="minorBidi" w:hAnsiTheme="minorBidi"/>
          <w:sz w:val="22"/>
          <w:szCs w:val="22"/>
        </w:rPr>
      </w:pPr>
      <w:r w:rsidRPr="00AA4318">
        <w:rPr>
          <w:rFonts w:asciiTheme="minorBidi" w:hAnsiTheme="minorBidi"/>
          <w:sz w:val="22"/>
          <w:szCs w:val="22"/>
        </w:rPr>
        <w:t xml:space="preserve">The researcher’s role as both teacher and investigator introduces the potential for insider bias, and despite ethical safeguards, the existing teacher–student relationship may have contributed participants potentially providing more favourable responses. </w:t>
      </w:r>
    </w:p>
    <w:p w14:paraId="23DB62E7" w14:textId="0EF323F1" w:rsidR="00D118F8" w:rsidRDefault="00707EE0" w:rsidP="00AA4318">
      <w:pPr>
        <w:pStyle w:val="ListParagraph"/>
        <w:numPr>
          <w:ilvl w:val="0"/>
          <w:numId w:val="19"/>
        </w:numPr>
        <w:spacing w:line="276" w:lineRule="auto"/>
        <w:rPr>
          <w:rFonts w:asciiTheme="minorBidi" w:hAnsiTheme="minorBidi"/>
          <w:sz w:val="22"/>
          <w:szCs w:val="22"/>
        </w:rPr>
      </w:pPr>
      <w:r w:rsidRPr="00AA4318">
        <w:rPr>
          <w:rFonts w:asciiTheme="minorBidi" w:hAnsiTheme="minorBidi"/>
          <w:sz w:val="22"/>
          <w:szCs w:val="22"/>
        </w:rPr>
        <w:t xml:space="preserve">The </w:t>
      </w:r>
      <w:r w:rsidR="002A5580">
        <w:rPr>
          <w:rFonts w:asciiTheme="minorBidi" w:hAnsiTheme="minorBidi"/>
          <w:sz w:val="22"/>
          <w:szCs w:val="22"/>
        </w:rPr>
        <w:t xml:space="preserve">strict safeguarding policy of the school where the research was carried out restricted the methods of data collection considerably. </w:t>
      </w:r>
      <w:r w:rsidR="003B3F01">
        <w:rPr>
          <w:rFonts w:asciiTheme="minorBidi" w:hAnsiTheme="minorBidi"/>
          <w:sz w:val="22"/>
          <w:szCs w:val="22"/>
        </w:rPr>
        <w:t>Focus groups, for example, were not permitted.</w:t>
      </w:r>
      <w:r w:rsidRPr="00AA4318">
        <w:rPr>
          <w:rFonts w:asciiTheme="minorBidi" w:hAnsiTheme="minorBidi"/>
          <w:sz w:val="22"/>
          <w:szCs w:val="22"/>
        </w:rPr>
        <w:t xml:space="preserve"> </w:t>
      </w:r>
    </w:p>
    <w:p w14:paraId="31BC3795" w14:textId="4FDE401E" w:rsidR="00D118F8" w:rsidRDefault="00D118F8" w:rsidP="00D118F8">
      <w:pPr>
        <w:pStyle w:val="ListParagraph"/>
        <w:numPr>
          <w:ilvl w:val="0"/>
          <w:numId w:val="19"/>
        </w:numPr>
        <w:spacing w:line="276" w:lineRule="auto"/>
        <w:rPr>
          <w:rFonts w:asciiTheme="minorBidi" w:hAnsiTheme="minorBidi"/>
          <w:sz w:val="22"/>
          <w:szCs w:val="22"/>
        </w:rPr>
      </w:pPr>
      <w:r>
        <w:rPr>
          <w:rFonts w:asciiTheme="minorBidi" w:hAnsiTheme="minorBidi"/>
          <w:sz w:val="22"/>
          <w:szCs w:val="22"/>
        </w:rPr>
        <w:t>T</w:t>
      </w:r>
      <w:r w:rsidR="00707EE0" w:rsidRPr="00D118F8">
        <w:rPr>
          <w:rFonts w:asciiTheme="minorBidi" w:hAnsiTheme="minorBidi"/>
          <w:sz w:val="22"/>
          <w:szCs w:val="22"/>
        </w:rPr>
        <w:t xml:space="preserve">he qualitative nature of </w:t>
      </w:r>
      <w:r w:rsidR="0022697B">
        <w:rPr>
          <w:rFonts w:asciiTheme="minorBidi" w:hAnsiTheme="minorBidi"/>
          <w:sz w:val="22"/>
          <w:szCs w:val="22"/>
        </w:rPr>
        <w:t>the greater part of the data collected depends upon</w:t>
      </w:r>
      <w:r w:rsidR="00707EE0" w:rsidRPr="00D118F8">
        <w:rPr>
          <w:rFonts w:asciiTheme="minorBidi" w:hAnsiTheme="minorBidi"/>
          <w:sz w:val="22"/>
          <w:szCs w:val="22"/>
        </w:rPr>
        <w:t xml:space="preserve"> subjective self-reporting</w:t>
      </w:r>
      <w:r w:rsidR="00B07E76">
        <w:rPr>
          <w:rFonts w:asciiTheme="minorBidi" w:hAnsiTheme="minorBidi"/>
          <w:sz w:val="22"/>
          <w:szCs w:val="22"/>
        </w:rPr>
        <w:t>; this</w:t>
      </w:r>
      <w:r w:rsidR="00707EE0" w:rsidRPr="00D118F8">
        <w:rPr>
          <w:rFonts w:asciiTheme="minorBidi" w:hAnsiTheme="minorBidi"/>
          <w:sz w:val="22"/>
          <w:szCs w:val="22"/>
        </w:rPr>
        <w:t xml:space="preserve"> may not accurately reflect objective improvements in vocal technique. </w:t>
      </w:r>
    </w:p>
    <w:p w14:paraId="33B53BA5" w14:textId="3ABECFBB" w:rsidR="00707EE0" w:rsidRPr="00D118F8" w:rsidRDefault="00707EE0" w:rsidP="00D118F8">
      <w:pPr>
        <w:pStyle w:val="ListParagraph"/>
        <w:numPr>
          <w:ilvl w:val="0"/>
          <w:numId w:val="19"/>
        </w:numPr>
        <w:spacing w:line="276" w:lineRule="auto"/>
        <w:rPr>
          <w:rFonts w:asciiTheme="minorBidi" w:hAnsiTheme="minorBidi"/>
          <w:sz w:val="22"/>
          <w:szCs w:val="22"/>
        </w:rPr>
      </w:pPr>
      <w:r w:rsidRPr="00D118F8">
        <w:rPr>
          <w:rFonts w:asciiTheme="minorBidi" w:hAnsiTheme="minorBidi"/>
          <w:sz w:val="22"/>
          <w:szCs w:val="22"/>
        </w:rPr>
        <w:t xml:space="preserve">Finally, as imagery is inherently subjective, </w:t>
      </w:r>
      <w:r w:rsidR="00E1263B">
        <w:rPr>
          <w:rFonts w:asciiTheme="minorBidi" w:hAnsiTheme="minorBidi"/>
          <w:sz w:val="22"/>
          <w:szCs w:val="22"/>
        </w:rPr>
        <w:t>differences</w:t>
      </w:r>
      <w:r w:rsidRPr="00D118F8">
        <w:rPr>
          <w:rFonts w:asciiTheme="minorBidi" w:hAnsiTheme="minorBidi"/>
          <w:sz w:val="22"/>
          <w:szCs w:val="22"/>
        </w:rPr>
        <w:t xml:space="preserve"> in how individuals interpret and respond to it may affect consistency across participants, while the context-specific nature of one-to-one singing lessons in </w:t>
      </w:r>
      <w:r w:rsidR="00227649">
        <w:rPr>
          <w:rFonts w:asciiTheme="minorBidi" w:hAnsiTheme="minorBidi"/>
          <w:sz w:val="22"/>
          <w:szCs w:val="22"/>
        </w:rPr>
        <w:t xml:space="preserve">a particularly academic </w:t>
      </w:r>
      <w:r w:rsidRPr="00D118F8">
        <w:rPr>
          <w:rFonts w:asciiTheme="minorBidi" w:hAnsiTheme="minorBidi"/>
          <w:sz w:val="22"/>
          <w:szCs w:val="22"/>
        </w:rPr>
        <w:t>school limits broader applicability.</w:t>
      </w:r>
    </w:p>
    <w:p w14:paraId="64E5D7BA" w14:textId="77777777" w:rsidR="00F973F3" w:rsidRPr="00CC442F" w:rsidRDefault="00F973F3" w:rsidP="00B66D89">
      <w:pPr>
        <w:spacing w:line="276" w:lineRule="auto"/>
        <w:rPr>
          <w:rFonts w:asciiTheme="minorBidi" w:hAnsiTheme="minorBidi"/>
          <w:sz w:val="22"/>
          <w:szCs w:val="22"/>
        </w:rPr>
      </w:pPr>
    </w:p>
    <w:p w14:paraId="283C1549" w14:textId="4B0C551F" w:rsidR="00271405" w:rsidRDefault="00417E8B" w:rsidP="00B66D89">
      <w:pPr>
        <w:pStyle w:val="Heading2"/>
        <w:spacing w:line="276" w:lineRule="auto"/>
        <w:rPr>
          <w:rFonts w:asciiTheme="minorBidi" w:hAnsiTheme="minorBidi" w:cstheme="minorBidi"/>
          <w:sz w:val="22"/>
          <w:szCs w:val="22"/>
        </w:rPr>
      </w:pPr>
      <w:bookmarkStart w:id="11" w:name="_Toc231370719"/>
      <w:r w:rsidRPr="00CC442F">
        <w:rPr>
          <w:rFonts w:asciiTheme="minorBidi" w:hAnsiTheme="minorBidi" w:cstheme="minorBidi"/>
          <w:sz w:val="22"/>
          <w:szCs w:val="22"/>
        </w:rPr>
        <w:t>Conclusion:</w:t>
      </w:r>
      <w:bookmarkEnd w:id="11"/>
    </w:p>
    <w:p w14:paraId="0D55F038" w14:textId="661EE8F1" w:rsidR="00B97595" w:rsidRPr="001563CA" w:rsidRDefault="00D777FF" w:rsidP="001563CA">
      <w:pPr>
        <w:spacing w:line="276" w:lineRule="auto"/>
      </w:pPr>
      <w:r w:rsidRPr="00D777FF">
        <w:t>This study set out to explore the eff</w:t>
      </w:r>
      <w:r w:rsidR="00EC0374">
        <w:t>icacy</w:t>
      </w:r>
      <w:r w:rsidRPr="00D777FF">
        <w:t xml:space="preserve"> of imagery as a pedagogical tool in one-to-one singing lessons with teenage students</w:t>
      </w:r>
      <w:r w:rsidR="006F617B">
        <w:t xml:space="preserve">. </w:t>
      </w:r>
      <w:r w:rsidR="003E7E5C" w:rsidRPr="00D777FF">
        <w:t xml:space="preserve">The findings suggest that imagery is perceived by </w:t>
      </w:r>
      <w:r w:rsidR="003E7E5C" w:rsidRPr="00D777FF">
        <w:lastRenderedPageBreak/>
        <w:t xml:space="preserve">participants as highly effective, particularly </w:t>
      </w:r>
      <w:r w:rsidR="00905D18">
        <w:t>when it comes to</w:t>
      </w:r>
      <w:r w:rsidR="003E7E5C" w:rsidRPr="00D777FF">
        <w:t xml:space="preserve"> enhancing understanding, improving communication, and enabling immediate </w:t>
      </w:r>
      <w:r w:rsidR="005F7BBA">
        <w:t xml:space="preserve">and </w:t>
      </w:r>
      <w:r w:rsidR="003E7E5C" w:rsidRPr="00D777FF">
        <w:t xml:space="preserve">practical application of vocal technique. </w:t>
      </w:r>
      <w:r w:rsidR="005F7BBA">
        <w:t xml:space="preserve"> </w:t>
      </w:r>
      <w:r w:rsidR="00A23C61">
        <w:t xml:space="preserve">The collection and analysis of the data in this study has </w:t>
      </w:r>
      <w:r w:rsidR="00B97595" w:rsidRPr="00CC442F">
        <w:rPr>
          <w:rFonts w:asciiTheme="minorBidi" w:hAnsiTheme="minorBidi"/>
          <w:sz w:val="22"/>
          <w:szCs w:val="22"/>
        </w:rPr>
        <w:t xml:space="preserve">shown </w:t>
      </w:r>
      <w:r w:rsidR="00A23C61">
        <w:rPr>
          <w:rFonts w:asciiTheme="minorBidi" w:hAnsiTheme="minorBidi"/>
          <w:sz w:val="22"/>
          <w:szCs w:val="22"/>
        </w:rPr>
        <w:t xml:space="preserve">imagery </w:t>
      </w:r>
      <w:r w:rsidR="00B97595" w:rsidRPr="00CC442F">
        <w:rPr>
          <w:rFonts w:asciiTheme="minorBidi" w:hAnsiTheme="minorBidi"/>
          <w:sz w:val="22"/>
          <w:szCs w:val="22"/>
        </w:rPr>
        <w:t>to be much more than a practical teaching tool, it is</w:t>
      </w:r>
      <w:r w:rsidR="00FE498F">
        <w:rPr>
          <w:rFonts w:asciiTheme="minorBidi" w:hAnsiTheme="minorBidi"/>
          <w:sz w:val="22"/>
          <w:szCs w:val="22"/>
        </w:rPr>
        <w:t>, in fact,</w:t>
      </w:r>
      <w:r w:rsidR="00B97595" w:rsidRPr="00CC442F">
        <w:rPr>
          <w:rFonts w:asciiTheme="minorBidi" w:hAnsiTheme="minorBidi"/>
          <w:sz w:val="22"/>
          <w:szCs w:val="22"/>
        </w:rPr>
        <w:t xml:space="preserve"> an aspect of vocal tuition </w:t>
      </w:r>
      <w:r w:rsidR="006254A6">
        <w:rPr>
          <w:rFonts w:asciiTheme="minorBidi" w:hAnsiTheme="minorBidi"/>
          <w:sz w:val="22"/>
          <w:szCs w:val="22"/>
        </w:rPr>
        <w:t xml:space="preserve">that </w:t>
      </w:r>
      <w:r w:rsidR="001563CA">
        <w:rPr>
          <w:rFonts w:asciiTheme="minorBidi" w:hAnsiTheme="minorBidi"/>
          <w:sz w:val="22"/>
          <w:szCs w:val="22"/>
        </w:rPr>
        <w:t xml:space="preserve">combines </w:t>
      </w:r>
      <w:r w:rsidR="008F367D">
        <w:rPr>
          <w:rFonts w:asciiTheme="minorBidi" w:hAnsiTheme="minorBidi"/>
          <w:sz w:val="22"/>
          <w:szCs w:val="22"/>
        </w:rPr>
        <w:t xml:space="preserve">multiple </w:t>
      </w:r>
      <w:r w:rsidR="00B97595" w:rsidRPr="00CC442F">
        <w:rPr>
          <w:rFonts w:asciiTheme="minorBidi" w:hAnsiTheme="minorBidi"/>
          <w:sz w:val="22"/>
          <w:szCs w:val="22"/>
        </w:rPr>
        <w:t>established educational theory, functioning across multiple dimensions.</w:t>
      </w:r>
    </w:p>
    <w:p w14:paraId="34ED5D2D" w14:textId="77777777" w:rsidR="00B97595" w:rsidRPr="00CC442F" w:rsidRDefault="00B97595" w:rsidP="00B97595">
      <w:pPr>
        <w:numPr>
          <w:ilvl w:val="0"/>
          <w:numId w:val="9"/>
        </w:numPr>
        <w:spacing w:line="276" w:lineRule="auto"/>
        <w:rPr>
          <w:rFonts w:asciiTheme="minorBidi" w:hAnsiTheme="minorBidi"/>
          <w:sz w:val="22"/>
          <w:szCs w:val="22"/>
        </w:rPr>
      </w:pPr>
      <w:r w:rsidRPr="00CC442F">
        <w:rPr>
          <w:rFonts w:asciiTheme="minorBidi" w:hAnsiTheme="minorBidi"/>
          <w:b/>
          <w:bCs/>
          <w:sz w:val="22"/>
          <w:szCs w:val="22"/>
        </w:rPr>
        <w:t>Cognitive:</w:t>
      </w:r>
      <w:r w:rsidRPr="00CC442F">
        <w:rPr>
          <w:rFonts w:asciiTheme="minorBidi" w:hAnsiTheme="minorBidi"/>
          <w:sz w:val="22"/>
          <w:szCs w:val="22"/>
        </w:rPr>
        <w:t xml:space="preserve"> simplifying complex information (Sweller)</w:t>
      </w:r>
    </w:p>
    <w:p w14:paraId="111C501B" w14:textId="77777777" w:rsidR="00B97595" w:rsidRPr="00CC442F" w:rsidRDefault="00B97595" w:rsidP="00B97595">
      <w:pPr>
        <w:numPr>
          <w:ilvl w:val="0"/>
          <w:numId w:val="9"/>
        </w:numPr>
        <w:spacing w:line="276" w:lineRule="auto"/>
        <w:rPr>
          <w:rFonts w:asciiTheme="minorBidi" w:hAnsiTheme="minorBidi"/>
          <w:sz w:val="22"/>
          <w:szCs w:val="22"/>
        </w:rPr>
      </w:pPr>
      <w:r w:rsidRPr="00CC442F">
        <w:rPr>
          <w:rFonts w:asciiTheme="minorBidi" w:hAnsiTheme="minorBidi"/>
          <w:b/>
          <w:bCs/>
          <w:sz w:val="22"/>
          <w:szCs w:val="22"/>
        </w:rPr>
        <w:t>Experiential:</w:t>
      </w:r>
      <w:r w:rsidRPr="00CC442F">
        <w:rPr>
          <w:rFonts w:asciiTheme="minorBidi" w:hAnsiTheme="minorBidi"/>
          <w:sz w:val="22"/>
          <w:szCs w:val="22"/>
        </w:rPr>
        <w:t xml:space="preserve"> supporting embodied learning (Kolb)</w:t>
      </w:r>
    </w:p>
    <w:p w14:paraId="0639DD99" w14:textId="77777777" w:rsidR="00B97595" w:rsidRPr="00CC442F" w:rsidRDefault="00B97595" w:rsidP="00B97595">
      <w:pPr>
        <w:numPr>
          <w:ilvl w:val="0"/>
          <w:numId w:val="9"/>
        </w:numPr>
        <w:spacing w:line="276" w:lineRule="auto"/>
        <w:rPr>
          <w:rFonts w:asciiTheme="minorBidi" w:hAnsiTheme="minorBidi"/>
          <w:sz w:val="22"/>
          <w:szCs w:val="22"/>
        </w:rPr>
      </w:pPr>
      <w:r w:rsidRPr="00CC442F">
        <w:rPr>
          <w:rFonts w:asciiTheme="minorBidi" w:hAnsiTheme="minorBidi"/>
          <w:b/>
          <w:bCs/>
          <w:sz w:val="22"/>
          <w:szCs w:val="22"/>
        </w:rPr>
        <w:t>Memory-based:</w:t>
      </w:r>
      <w:r w:rsidRPr="00CC442F">
        <w:rPr>
          <w:rFonts w:asciiTheme="minorBidi" w:hAnsiTheme="minorBidi"/>
          <w:sz w:val="22"/>
          <w:szCs w:val="22"/>
        </w:rPr>
        <w:t xml:space="preserve"> enhancing recall (Paivio)</w:t>
      </w:r>
    </w:p>
    <w:p w14:paraId="74F6FC7D" w14:textId="77777777" w:rsidR="00B97595" w:rsidRPr="00CC442F" w:rsidRDefault="00B97595" w:rsidP="00B97595">
      <w:pPr>
        <w:numPr>
          <w:ilvl w:val="0"/>
          <w:numId w:val="9"/>
        </w:numPr>
        <w:spacing w:line="276" w:lineRule="auto"/>
        <w:rPr>
          <w:rFonts w:asciiTheme="minorBidi" w:hAnsiTheme="minorBidi"/>
          <w:sz w:val="22"/>
          <w:szCs w:val="22"/>
        </w:rPr>
      </w:pPr>
      <w:r w:rsidRPr="00CC442F">
        <w:rPr>
          <w:rFonts w:asciiTheme="minorBidi" w:hAnsiTheme="minorBidi"/>
          <w:b/>
          <w:bCs/>
          <w:sz w:val="22"/>
          <w:szCs w:val="22"/>
        </w:rPr>
        <w:t>Constructivist:</w:t>
      </w:r>
      <w:r w:rsidRPr="00CC442F">
        <w:rPr>
          <w:rFonts w:asciiTheme="minorBidi" w:hAnsiTheme="minorBidi"/>
          <w:sz w:val="22"/>
          <w:szCs w:val="22"/>
        </w:rPr>
        <w:t xml:space="preserve"> building on prior experience (Bruner)</w:t>
      </w:r>
    </w:p>
    <w:p w14:paraId="524C99EC" w14:textId="2FAC55E9" w:rsidR="008F367D" w:rsidRPr="000037C9" w:rsidRDefault="00B97595" w:rsidP="000037C9">
      <w:pPr>
        <w:numPr>
          <w:ilvl w:val="0"/>
          <w:numId w:val="9"/>
        </w:numPr>
        <w:spacing w:line="276" w:lineRule="auto"/>
        <w:rPr>
          <w:rFonts w:asciiTheme="minorBidi" w:hAnsiTheme="minorBidi"/>
          <w:sz w:val="22"/>
          <w:szCs w:val="22"/>
        </w:rPr>
      </w:pPr>
      <w:r w:rsidRPr="00CC442F">
        <w:rPr>
          <w:rFonts w:asciiTheme="minorBidi" w:hAnsiTheme="minorBidi"/>
          <w:b/>
          <w:bCs/>
          <w:sz w:val="22"/>
          <w:szCs w:val="22"/>
        </w:rPr>
        <w:t>Social:</w:t>
      </w:r>
      <w:r w:rsidRPr="00CC442F">
        <w:rPr>
          <w:rFonts w:asciiTheme="minorBidi" w:hAnsiTheme="minorBidi"/>
          <w:sz w:val="22"/>
          <w:szCs w:val="22"/>
        </w:rPr>
        <w:t xml:space="preserve"> facilitated through interaction (Vygotsky)</w:t>
      </w:r>
    </w:p>
    <w:p w14:paraId="3534385E" w14:textId="19A63FF3" w:rsidR="00B978AA" w:rsidRPr="00B978AA" w:rsidRDefault="00B978AA" w:rsidP="00B978AA">
      <w:r>
        <w:t>Spiro et al. (1988)</w:t>
      </w:r>
      <w:r w:rsidR="000037C9">
        <w:t xml:space="preserve"> stress how t</w:t>
      </w:r>
      <w:r w:rsidRPr="00B978AA">
        <w:t>he most effective learning occurs when multiple approaches and perspectives are integrated, allowing learners to construct knowledge through a combination of experiences, representations, and forms of understanding.</w:t>
      </w:r>
      <w:r w:rsidR="000037C9">
        <w:t xml:space="preserve"> Thus</w:t>
      </w:r>
      <w:r w:rsidR="00897C7E">
        <w:t>,</w:t>
      </w:r>
      <w:r w:rsidR="000037C9">
        <w:t xml:space="preserve"> it seems that</w:t>
      </w:r>
      <w:r w:rsidR="00D01915">
        <w:t xml:space="preserve"> </w:t>
      </w:r>
      <w:r w:rsidR="00897C7E">
        <w:t>not only is imagery efficacious as a pedagogical tool</w:t>
      </w:r>
      <w:r w:rsidR="00C54F0F">
        <w:t xml:space="preserve">, but </w:t>
      </w:r>
      <w:r w:rsidR="002708C2">
        <w:t xml:space="preserve">that </w:t>
      </w:r>
      <w:r w:rsidR="00084FAD">
        <w:t xml:space="preserve">perhaps, </w:t>
      </w:r>
      <w:r w:rsidR="002708C2">
        <w:t xml:space="preserve">via its </w:t>
      </w:r>
      <w:r w:rsidR="00B314AA">
        <w:t>m</w:t>
      </w:r>
      <w:r w:rsidR="00D45DDD">
        <w:t>ulti</w:t>
      </w:r>
      <w:r w:rsidR="000748BD">
        <w:t xml:space="preserve"> </w:t>
      </w:r>
      <w:r w:rsidR="00B314AA">
        <w:t xml:space="preserve">theoretical </w:t>
      </w:r>
      <w:r w:rsidR="00092483">
        <w:t>application of learning, it</w:t>
      </w:r>
      <w:r w:rsidR="00F44167">
        <w:t xml:space="preserve"> </w:t>
      </w:r>
      <w:r w:rsidR="00BB7C32">
        <w:t>in</w:t>
      </w:r>
      <w:r w:rsidR="000748BD">
        <w:t xml:space="preserve"> </w:t>
      </w:r>
      <w:r w:rsidR="00BB7C32">
        <w:t xml:space="preserve">fact sets a </w:t>
      </w:r>
      <w:r w:rsidR="000748BD">
        <w:t xml:space="preserve">gold standard </w:t>
      </w:r>
      <w:r w:rsidR="009026BA">
        <w:t xml:space="preserve">of learning </w:t>
      </w:r>
      <w:r w:rsidR="000748BD">
        <w:t>within vocal pedagogy</w:t>
      </w:r>
      <w:r w:rsidR="00460665">
        <w:t>.</w:t>
      </w:r>
    </w:p>
    <w:p w14:paraId="0B0EE0C2" w14:textId="77777777" w:rsidR="003C6AA2" w:rsidRPr="00AA6430" w:rsidRDefault="003C6AA2" w:rsidP="00B66D89">
      <w:pPr>
        <w:spacing w:line="276" w:lineRule="auto"/>
        <w:rPr>
          <w:rFonts w:asciiTheme="minorBidi" w:hAnsiTheme="minorBidi"/>
          <w:b/>
          <w:bCs/>
          <w:sz w:val="22"/>
          <w:szCs w:val="22"/>
          <w:u w:val="single"/>
        </w:rPr>
      </w:pPr>
    </w:p>
    <w:p w14:paraId="6DC5072D" w14:textId="77777777" w:rsidR="00135680" w:rsidRPr="00AA6430" w:rsidRDefault="00135680" w:rsidP="00B66D89">
      <w:pPr>
        <w:spacing w:line="276" w:lineRule="auto"/>
        <w:rPr>
          <w:rFonts w:asciiTheme="minorBidi" w:hAnsiTheme="minorBidi"/>
          <w:b/>
          <w:bCs/>
          <w:sz w:val="22"/>
          <w:szCs w:val="22"/>
        </w:rPr>
      </w:pPr>
      <w:r w:rsidRPr="00AA6430">
        <w:rPr>
          <w:rFonts w:asciiTheme="minorBidi" w:hAnsiTheme="minorBidi"/>
          <w:b/>
          <w:bCs/>
          <w:sz w:val="22"/>
          <w:szCs w:val="22"/>
        </w:rPr>
        <w:br w:type="page"/>
      </w:r>
    </w:p>
    <w:p w14:paraId="4708DF92" w14:textId="34D6C0AB" w:rsidR="00567CEF" w:rsidRDefault="0037549D" w:rsidP="00567CEF">
      <w:pPr>
        <w:spacing w:line="276" w:lineRule="auto"/>
        <w:rPr>
          <w:rFonts w:asciiTheme="minorBidi" w:hAnsiTheme="minorBidi"/>
          <w:b/>
          <w:bCs/>
          <w:sz w:val="22"/>
          <w:szCs w:val="22"/>
        </w:rPr>
      </w:pPr>
      <w:r>
        <w:rPr>
          <w:rFonts w:asciiTheme="minorBidi" w:hAnsiTheme="minorBidi"/>
          <w:b/>
          <w:bCs/>
          <w:sz w:val="22"/>
          <w:szCs w:val="22"/>
        </w:rPr>
        <w:lastRenderedPageBreak/>
        <w:t>References</w:t>
      </w:r>
      <w:r w:rsidR="003D43BB" w:rsidRPr="00AA6430">
        <w:rPr>
          <w:rFonts w:asciiTheme="minorBidi" w:hAnsiTheme="minorBidi"/>
          <w:b/>
          <w:bCs/>
          <w:sz w:val="22"/>
          <w:szCs w:val="22"/>
        </w:rPr>
        <w:t>:</w:t>
      </w:r>
    </w:p>
    <w:p w14:paraId="2BA95EB3" w14:textId="77777777" w:rsidR="00057B5A" w:rsidRPr="00E224DD" w:rsidRDefault="00057B5A" w:rsidP="00057B5A">
      <w:pPr>
        <w:rPr>
          <w:rFonts w:asciiTheme="minorBidi" w:hAnsiTheme="minorBidi"/>
          <w:sz w:val="22"/>
          <w:szCs w:val="22"/>
        </w:rPr>
      </w:pPr>
      <w:r>
        <w:rPr>
          <w:rFonts w:asciiTheme="minorBidi" w:hAnsiTheme="minorBidi"/>
          <w:sz w:val="22"/>
          <w:szCs w:val="22"/>
        </w:rPr>
        <w:t xml:space="preserve">Al-Saadi, H. (2014). </w:t>
      </w:r>
      <w:r w:rsidRPr="00BA07DA">
        <w:rPr>
          <w:rFonts w:asciiTheme="minorBidi" w:hAnsiTheme="minorBidi"/>
          <w:i/>
          <w:iCs/>
          <w:sz w:val="22"/>
          <w:szCs w:val="22"/>
        </w:rPr>
        <w:t>Demystifying Ontology and Epistemology in Research Methods</w:t>
      </w:r>
      <w:r>
        <w:rPr>
          <w:rFonts w:asciiTheme="minorBidi" w:hAnsiTheme="minorBidi"/>
          <w:i/>
          <w:iCs/>
          <w:sz w:val="22"/>
          <w:szCs w:val="22"/>
        </w:rPr>
        <w:t xml:space="preserve">. </w:t>
      </w:r>
      <w:r>
        <w:rPr>
          <w:rFonts w:asciiTheme="minorBidi" w:hAnsiTheme="minorBidi"/>
          <w:sz w:val="22"/>
          <w:szCs w:val="22"/>
        </w:rPr>
        <w:t>PhD, University of Sheffield.</w:t>
      </w:r>
    </w:p>
    <w:p w14:paraId="3FEE1506" w14:textId="1935ED99" w:rsidR="00057B5A" w:rsidRDefault="00057B5A" w:rsidP="00057B5A">
      <w:pPr>
        <w:rPr>
          <w:rFonts w:asciiTheme="minorBidi" w:hAnsiTheme="minorBidi"/>
          <w:sz w:val="22"/>
          <w:szCs w:val="22"/>
        </w:rPr>
      </w:pPr>
      <w:r>
        <w:rPr>
          <w:rFonts w:asciiTheme="minorBidi" w:hAnsiTheme="minorBidi"/>
          <w:sz w:val="22"/>
          <w:szCs w:val="22"/>
        </w:rPr>
        <w:t xml:space="preserve">Baker, S.E., &amp; Edwards, R. (2012). </w:t>
      </w:r>
      <w:r>
        <w:rPr>
          <w:rFonts w:asciiTheme="minorBidi" w:hAnsiTheme="minorBidi"/>
          <w:i/>
          <w:iCs/>
          <w:sz w:val="22"/>
          <w:szCs w:val="22"/>
        </w:rPr>
        <w:t xml:space="preserve">How many qualitative interviews is enough? Expert voices and early career reflections on sampling and cases in qualitative research. </w:t>
      </w:r>
      <w:r>
        <w:rPr>
          <w:rFonts w:asciiTheme="minorBidi" w:hAnsiTheme="minorBidi"/>
          <w:sz w:val="22"/>
          <w:szCs w:val="22"/>
        </w:rPr>
        <w:t xml:space="preserve"> National Centre for Research methods.</w:t>
      </w:r>
    </w:p>
    <w:p w14:paraId="66EA10AC" w14:textId="196BADAD" w:rsidR="002E549B" w:rsidRDefault="002E549B" w:rsidP="002E549B">
      <w:pPr>
        <w:spacing w:line="276" w:lineRule="auto"/>
        <w:rPr>
          <w:rFonts w:asciiTheme="minorBidi" w:hAnsiTheme="minorBidi"/>
          <w:sz w:val="22"/>
          <w:szCs w:val="22"/>
        </w:rPr>
      </w:pPr>
      <w:r w:rsidRPr="002E549B">
        <w:rPr>
          <w:rFonts w:asciiTheme="minorBidi" w:hAnsiTheme="minorBidi"/>
          <w:sz w:val="22"/>
          <w:szCs w:val="22"/>
        </w:rPr>
        <w:t xml:space="preserve">Baxter, K.A., Sachdeva, N. and Baker, S., </w:t>
      </w:r>
      <w:r>
        <w:rPr>
          <w:rFonts w:asciiTheme="minorBidi" w:hAnsiTheme="minorBidi"/>
          <w:sz w:val="22"/>
          <w:szCs w:val="22"/>
        </w:rPr>
        <w:t>(</w:t>
      </w:r>
      <w:r w:rsidRPr="002E549B">
        <w:rPr>
          <w:rFonts w:asciiTheme="minorBidi" w:hAnsiTheme="minorBidi"/>
          <w:sz w:val="22"/>
          <w:szCs w:val="22"/>
        </w:rPr>
        <w:t>2025</w:t>
      </w:r>
      <w:r>
        <w:rPr>
          <w:rFonts w:asciiTheme="minorBidi" w:hAnsiTheme="minorBidi"/>
          <w:sz w:val="22"/>
          <w:szCs w:val="22"/>
        </w:rPr>
        <w:t>)</w:t>
      </w:r>
      <w:r w:rsidRPr="002E549B">
        <w:rPr>
          <w:rFonts w:asciiTheme="minorBidi" w:hAnsiTheme="minorBidi"/>
          <w:sz w:val="22"/>
          <w:szCs w:val="22"/>
        </w:rPr>
        <w:t>. The application of cognitive load theory to the design of health and behavior change programs: Principles and recommendations. </w:t>
      </w:r>
      <w:r w:rsidRPr="002E549B">
        <w:rPr>
          <w:rFonts w:asciiTheme="minorBidi" w:hAnsiTheme="minorBidi"/>
          <w:i/>
          <w:iCs/>
          <w:sz w:val="22"/>
          <w:szCs w:val="22"/>
        </w:rPr>
        <w:t>Health Education &amp; Behavior</w:t>
      </w:r>
      <w:r w:rsidRPr="002E549B">
        <w:rPr>
          <w:rFonts w:asciiTheme="minorBidi" w:hAnsiTheme="minorBidi"/>
          <w:sz w:val="22"/>
          <w:szCs w:val="22"/>
        </w:rPr>
        <w:t>, </w:t>
      </w:r>
      <w:r w:rsidRPr="002E549B">
        <w:rPr>
          <w:rFonts w:asciiTheme="minorBidi" w:hAnsiTheme="minorBidi"/>
          <w:i/>
          <w:iCs/>
          <w:sz w:val="22"/>
          <w:szCs w:val="22"/>
        </w:rPr>
        <w:t>52</w:t>
      </w:r>
      <w:r w:rsidRPr="002E549B">
        <w:rPr>
          <w:rFonts w:asciiTheme="minorBidi" w:hAnsiTheme="minorBidi"/>
          <w:sz w:val="22"/>
          <w:szCs w:val="22"/>
        </w:rPr>
        <w:t>(4), pp.469-477.</w:t>
      </w:r>
    </w:p>
    <w:p w14:paraId="149AFA9D" w14:textId="74E09611" w:rsidR="00567CEF" w:rsidRPr="00567CEF" w:rsidRDefault="00567CEF" w:rsidP="00567CEF">
      <w:pPr>
        <w:spacing w:line="276" w:lineRule="auto"/>
        <w:rPr>
          <w:rFonts w:asciiTheme="minorBidi" w:hAnsiTheme="minorBidi"/>
          <w:b/>
          <w:bCs/>
          <w:sz w:val="22"/>
          <w:szCs w:val="22"/>
        </w:rPr>
      </w:pPr>
      <w:r>
        <w:rPr>
          <w:rFonts w:asciiTheme="minorBidi" w:hAnsiTheme="minorBidi"/>
          <w:sz w:val="22"/>
          <w:szCs w:val="22"/>
        </w:rPr>
        <w:t xml:space="preserve">Bell, J. (2005). </w:t>
      </w:r>
      <w:r>
        <w:rPr>
          <w:rFonts w:asciiTheme="minorBidi" w:hAnsiTheme="minorBidi"/>
          <w:i/>
          <w:iCs/>
          <w:sz w:val="22"/>
          <w:szCs w:val="22"/>
        </w:rPr>
        <w:t xml:space="preserve">Doing your research project. </w:t>
      </w:r>
      <w:r>
        <w:rPr>
          <w:rFonts w:asciiTheme="minorBidi" w:hAnsiTheme="minorBidi"/>
          <w:sz w:val="22"/>
          <w:szCs w:val="22"/>
        </w:rPr>
        <w:t>New York: Open University Press.</w:t>
      </w:r>
    </w:p>
    <w:p w14:paraId="201B65AE" w14:textId="07E00A4C" w:rsidR="00AC798D" w:rsidRDefault="00AC798D" w:rsidP="00AC798D">
      <w:pPr>
        <w:spacing w:line="276" w:lineRule="auto"/>
        <w:rPr>
          <w:rFonts w:asciiTheme="minorBidi" w:hAnsiTheme="minorBidi"/>
          <w:sz w:val="22"/>
          <w:szCs w:val="22"/>
        </w:rPr>
      </w:pPr>
      <w:r w:rsidRPr="00AC798D">
        <w:rPr>
          <w:rFonts w:asciiTheme="minorBidi" w:hAnsiTheme="minorBidi"/>
          <w:sz w:val="22"/>
          <w:szCs w:val="22"/>
        </w:rPr>
        <w:t xml:space="preserve">Bozeman, K., </w:t>
      </w:r>
      <w:r>
        <w:rPr>
          <w:rFonts w:asciiTheme="minorBidi" w:hAnsiTheme="minorBidi"/>
          <w:sz w:val="22"/>
          <w:szCs w:val="22"/>
        </w:rPr>
        <w:t>(</w:t>
      </w:r>
      <w:r w:rsidRPr="00AC798D">
        <w:rPr>
          <w:rFonts w:asciiTheme="minorBidi" w:hAnsiTheme="minorBidi"/>
          <w:sz w:val="22"/>
          <w:szCs w:val="22"/>
        </w:rPr>
        <w:t>2025</w:t>
      </w:r>
      <w:r>
        <w:rPr>
          <w:rFonts w:asciiTheme="minorBidi" w:hAnsiTheme="minorBidi"/>
          <w:sz w:val="22"/>
          <w:szCs w:val="22"/>
        </w:rPr>
        <w:t>)</w:t>
      </w:r>
      <w:r w:rsidRPr="00AC798D">
        <w:rPr>
          <w:rFonts w:asciiTheme="minorBidi" w:hAnsiTheme="minorBidi"/>
          <w:sz w:val="22"/>
          <w:szCs w:val="22"/>
        </w:rPr>
        <w:t>. </w:t>
      </w:r>
      <w:r w:rsidRPr="00AC798D">
        <w:rPr>
          <w:rFonts w:asciiTheme="minorBidi" w:hAnsiTheme="minorBidi"/>
          <w:i/>
          <w:iCs/>
          <w:sz w:val="22"/>
          <w:szCs w:val="22"/>
        </w:rPr>
        <w:t>Practical vocal acoustics: Pedagogic applications for teachers and singers</w:t>
      </w:r>
      <w:r w:rsidRPr="00AC798D">
        <w:rPr>
          <w:rFonts w:asciiTheme="minorBidi" w:hAnsiTheme="minorBidi"/>
          <w:sz w:val="22"/>
          <w:szCs w:val="22"/>
        </w:rPr>
        <w:t>. Bloomsbury Publishing USA.</w:t>
      </w:r>
    </w:p>
    <w:p w14:paraId="56A0C2E3" w14:textId="308AD088" w:rsidR="00A9135C" w:rsidRPr="00A9135C" w:rsidRDefault="00A9135C" w:rsidP="00A9135C">
      <w:pPr>
        <w:spacing w:line="276" w:lineRule="auto"/>
        <w:rPr>
          <w:rFonts w:asciiTheme="minorBidi" w:hAnsiTheme="minorBidi"/>
          <w:sz w:val="22"/>
          <w:szCs w:val="22"/>
        </w:rPr>
      </w:pPr>
      <w:r w:rsidRPr="00A9135C">
        <w:rPr>
          <w:rFonts w:asciiTheme="minorBidi" w:hAnsiTheme="minorBidi"/>
          <w:sz w:val="22"/>
          <w:szCs w:val="22"/>
        </w:rPr>
        <w:t xml:space="preserve">Braun, V. and Clarke, V., </w:t>
      </w:r>
      <w:r>
        <w:rPr>
          <w:rFonts w:asciiTheme="minorBidi" w:hAnsiTheme="minorBidi"/>
          <w:sz w:val="22"/>
          <w:szCs w:val="22"/>
        </w:rPr>
        <w:t>(</w:t>
      </w:r>
      <w:r w:rsidRPr="00A9135C">
        <w:rPr>
          <w:rFonts w:asciiTheme="minorBidi" w:hAnsiTheme="minorBidi"/>
          <w:sz w:val="22"/>
          <w:szCs w:val="22"/>
        </w:rPr>
        <w:t>2006</w:t>
      </w:r>
      <w:r>
        <w:rPr>
          <w:rFonts w:asciiTheme="minorBidi" w:hAnsiTheme="minorBidi"/>
          <w:sz w:val="22"/>
          <w:szCs w:val="22"/>
        </w:rPr>
        <w:t>)</w:t>
      </w:r>
      <w:r w:rsidRPr="00A9135C">
        <w:rPr>
          <w:rFonts w:asciiTheme="minorBidi" w:hAnsiTheme="minorBidi"/>
          <w:sz w:val="22"/>
          <w:szCs w:val="22"/>
        </w:rPr>
        <w:t xml:space="preserve">. </w:t>
      </w:r>
      <w:r w:rsidRPr="00A9135C">
        <w:rPr>
          <w:rFonts w:asciiTheme="minorBidi" w:hAnsiTheme="minorBidi"/>
          <w:i/>
          <w:iCs/>
          <w:sz w:val="22"/>
          <w:szCs w:val="22"/>
        </w:rPr>
        <w:t>Using thematic analysis in psychology</w:t>
      </w:r>
      <w:r w:rsidRPr="00A9135C">
        <w:rPr>
          <w:rFonts w:asciiTheme="minorBidi" w:hAnsiTheme="minorBidi"/>
          <w:sz w:val="22"/>
          <w:szCs w:val="22"/>
        </w:rPr>
        <w:t>. Qualitative research in psychology, 3(2), pp.77-101.</w:t>
      </w:r>
    </w:p>
    <w:p w14:paraId="13B14CB0" w14:textId="65750DD6"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Brown, J.</w:t>
      </w:r>
      <w:r w:rsidR="00994A38">
        <w:rPr>
          <w:rFonts w:asciiTheme="minorBidi" w:hAnsiTheme="minorBidi"/>
          <w:sz w:val="22"/>
          <w:szCs w:val="22"/>
        </w:rPr>
        <w:t>,</w:t>
      </w:r>
      <w:r w:rsidRPr="00CC442F">
        <w:rPr>
          <w:rFonts w:asciiTheme="minorBidi" w:hAnsiTheme="minorBidi"/>
          <w:sz w:val="22"/>
          <w:szCs w:val="22"/>
        </w:rPr>
        <w:t xml:space="preserve"> (2023). </w:t>
      </w:r>
      <w:r w:rsidRPr="00CC442F">
        <w:rPr>
          <w:rFonts w:asciiTheme="minorBidi" w:hAnsiTheme="minorBidi"/>
          <w:i/>
          <w:iCs/>
          <w:sz w:val="22"/>
          <w:szCs w:val="22"/>
        </w:rPr>
        <w:t>Exploring the use of imagery to synthesise voice science and vocal artistry when training singers in the youth choir context</w:t>
      </w:r>
      <w:r w:rsidRPr="00CC442F">
        <w:rPr>
          <w:rFonts w:asciiTheme="minorBidi" w:hAnsiTheme="minorBidi"/>
          <w:sz w:val="22"/>
          <w:szCs w:val="22"/>
        </w:rPr>
        <w:t>. Australian Voice, 24, pp.42-56.</w:t>
      </w:r>
    </w:p>
    <w:p w14:paraId="29759740" w14:textId="38562A93" w:rsidR="00C4490A" w:rsidRDefault="00C4490A" w:rsidP="00B66D89">
      <w:pPr>
        <w:spacing w:line="276" w:lineRule="auto"/>
        <w:rPr>
          <w:rFonts w:asciiTheme="minorBidi" w:hAnsiTheme="minorBidi"/>
          <w:sz w:val="22"/>
          <w:szCs w:val="22"/>
        </w:rPr>
      </w:pPr>
      <w:r w:rsidRPr="00C4490A">
        <w:rPr>
          <w:rFonts w:asciiTheme="minorBidi" w:hAnsiTheme="minorBidi"/>
          <w:sz w:val="22"/>
          <w:szCs w:val="22"/>
        </w:rPr>
        <w:t xml:space="preserve">Brown, J., </w:t>
      </w:r>
      <w:r>
        <w:rPr>
          <w:rFonts w:asciiTheme="minorBidi" w:hAnsiTheme="minorBidi"/>
          <w:sz w:val="22"/>
          <w:szCs w:val="22"/>
        </w:rPr>
        <w:t>(</w:t>
      </w:r>
      <w:r w:rsidRPr="00C4490A">
        <w:rPr>
          <w:rFonts w:asciiTheme="minorBidi" w:hAnsiTheme="minorBidi"/>
          <w:sz w:val="22"/>
          <w:szCs w:val="22"/>
        </w:rPr>
        <w:t>2025</w:t>
      </w:r>
      <w:r>
        <w:rPr>
          <w:rFonts w:asciiTheme="minorBidi" w:hAnsiTheme="minorBidi"/>
          <w:sz w:val="22"/>
          <w:szCs w:val="22"/>
        </w:rPr>
        <w:t>)</w:t>
      </w:r>
      <w:r w:rsidRPr="00C4490A">
        <w:rPr>
          <w:rFonts w:asciiTheme="minorBidi" w:hAnsiTheme="minorBidi"/>
          <w:sz w:val="22"/>
          <w:szCs w:val="22"/>
        </w:rPr>
        <w:t xml:space="preserve">. </w:t>
      </w:r>
      <w:r w:rsidRPr="00577F42">
        <w:rPr>
          <w:rFonts w:asciiTheme="minorBidi" w:hAnsiTheme="minorBidi"/>
          <w:i/>
          <w:iCs/>
          <w:sz w:val="22"/>
          <w:szCs w:val="22"/>
        </w:rPr>
        <w:t>Keep it Clean! A New Approach to Imagery in Singing Pedagogy</w:t>
      </w:r>
      <w:r w:rsidRPr="00C4490A">
        <w:rPr>
          <w:rFonts w:asciiTheme="minorBidi" w:hAnsiTheme="minorBidi"/>
          <w:sz w:val="22"/>
          <w:szCs w:val="22"/>
        </w:rPr>
        <w:t>. </w:t>
      </w:r>
      <w:r w:rsidRPr="00577F42">
        <w:rPr>
          <w:rFonts w:asciiTheme="minorBidi" w:hAnsiTheme="minorBidi"/>
          <w:sz w:val="22"/>
          <w:szCs w:val="22"/>
        </w:rPr>
        <w:t>Voice and Speech Review, 19(1),</w:t>
      </w:r>
      <w:r w:rsidRPr="00C4490A">
        <w:rPr>
          <w:rFonts w:asciiTheme="minorBidi" w:hAnsiTheme="minorBidi"/>
          <w:sz w:val="22"/>
          <w:szCs w:val="22"/>
        </w:rPr>
        <w:t xml:space="preserve"> pp.17-29.</w:t>
      </w:r>
    </w:p>
    <w:p w14:paraId="1AF50E4A" w14:textId="313C4903" w:rsidR="004439E0" w:rsidRDefault="004439E0" w:rsidP="00B66D89">
      <w:pPr>
        <w:spacing w:line="276" w:lineRule="auto"/>
        <w:rPr>
          <w:rFonts w:asciiTheme="minorBidi" w:hAnsiTheme="minorBidi"/>
          <w:sz w:val="22"/>
          <w:szCs w:val="22"/>
        </w:rPr>
      </w:pPr>
      <w:r w:rsidRPr="004439E0">
        <w:rPr>
          <w:rFonts w:asciiTheme="minorBidi" w:hAnsiTheme="minorBidi"/>
          <w:sz w:val="22"/>
          <w:szCs w:val="22"/>
        </w:rPr>
        <w:t xml:space="preserve">Brown, J., </w:t>
      </w:r>
      <w:r>
        <w:rPr>
          <w:rFonts w:asciiTheme="minorBidi" w:hAnsiTheme="minorBidi"/>
          <w:sz w:val="22"/>
          <w:szCs w:val="22"/>
        </w:rPr>
        <w:t>(</w:t>
      </w:r>
      <w:r w:rsidRPr="004439E0">
        <w:rPr>
          <w:rFonts w:asciiTheme="minorBidi" w:hAnsiTheme="minorBidi"/>
          <w:sz w:val="22"/>
          <w:szCs w:val="22"/>
        </w:rPr>
        <w:t>2023</w:t>
      </w:r>
      <w:r>
        <w:rPr>
          <w:rFonts w:asciiTheme="minorBidi" w:hAnsiTheme="minorBidi"/>
          <w:sz w:val="22"/>
          <w:szCs w:val="22"/>
        </w:rPr>
        <w:t>)</w:t>
      </w:r>
      <w:r w:rsidRPr="004439E0">
        <w:rPr>
          <w:rFonts w:asciiTheme="minorBidi" w:hAnsiTheme="minorBidi"/>
          <w:sz w:val="22"/>
          <w:szCs w:val="22"/>
        </w:rPr>
        <w:t xml:space="preserve">. </w:t>
      </w:r>
      <w:r w:rsidRPr="004439E0">
        <w:rPr>
          <w:rFonts w:asciiTheme="minorBidi" w:hAnsiTheme="minorBidi"/>
          <w:i/>
          <w:iCs/>
          <w:sz w:val="22"/>
          <w:szCs w:val="22"/>
        </w:rPr>
        <w:t>Imagery and science in singing pedagogy: Redefining imagination–A first step to resolving the debate.</w:t>
      </w:r>
      <w:r w:rsidRPr="004439E0">
        <w:rPr>
          <w:rFonts w:asciiTheme="minorBidi" w:hAnsiTheme="minorBidi"/>
          <w:sz w:val="22"/>
          <w:szCs w:val="22"/>
        </w:rPr>
        <w:t> Voice and Speech Review, </w:t>
      </w:r>
      <w:r w:rsidRPr="004439E0">
        <w:rPr>
          <w:rFonts w:asciiTheme="minorBidi" w:hAnsiTheme="minorBidi"/>
          <w:i/>
          <w:iCs/>
          <w:sz w:val="22"/>
          <w:szCs w:val="22"/>
        </w:rPr>
        <w:t>17</w:t>
      </w:r>
      <w:r w:rsidRPr="004439E0">
        <w:rPr>
          <w:rFonts w:asciiTheme="minorBidi" w:hAnsiTheme="minorBidi"/>
          <w:sz w:val="22"/>
          <w:szCs w:val="22"/>
        </w:rPr>
        <w:t>(1), pp.26-35.</w:t>
      </w:r>
    </w:p>
    <w:p w14:paraId="6D5E5B86" w14:textId="4003CE43" w:rsidR="00BC188B" w:rsidRPr="00BC188B" w:rsidRDefault="00BC188B" w:rsidP="001E302A">
      <w:pPr>
        <w:spacing w:line="276" w:lineRule="auto"/>
        <w:rPr>
          <w:rFonts w:asciiTheme="minorBidi" w:hAnsiTheme="minorBidi"/>
          <w:sz w:val="22"/>
          <w:szCs w:val="22"/>
        </w:rPr>
      </w:pPr>
      <w:r w:rsidRPr="00BC188B">
        <w:rPr>
          <w:rFonts w:asciiTheme="minorBidi" w:hAnsiTheme="minorBidi"/>
          <w:sz w:val="22"/>
          <w:szCs w:val="22"/>
        </w:rPr>
        <w:t xml:space="preserve">Bruner, J.S., (1961). </w:t>
      </w:r>
      <w:r w:rsidRPr="00BC188B">
        <w:rPr>
          <w:rFonts w:asciiTheme="minorBidi" w:hAnsiTheme="minorBidi"/>
          <w:i/>
          <w:iCs/>
          <w:sz w:val="22"/>
          <w:szCs w:val="22"/>
        </w:rPr>
        <w:t>The a</w:t>
      </w:r>
      <w:r>
        <w:rPr>
          <w:rFonts w:asciiTheme="minorBidi" w:hAnsiTheme="minorBidi"/>
          <w:i/>
          <w:iCs/>
          <w:sz w:val="22"/>
          <w:szCs w:val="22"/>
        </w:rPr>
        <w:t xml:space="preserve">ct of discovery. </w:t>
      </w:r>
      <w:r>
        <w:rPr>
          <w:rFonts w:asciiTheme="minorBidi" w:hAnsiTheme="minorBidi"/>
          <w:sz w:val="22"/>
          <w:szCs w:val="22"/>
        </w:rPr>
        <w:t>Havared Educational Review, 31, 21-32.</w:t>
      </w:r>
    </w:p>
    <w:p w14:paraId="7B5B1006" w14:textId="486BDF32" w:rsidR="001E302A" w:rsidRPr="001E302A" w:rsidRDefault="001E302A" w:rsidP="001E302A">
      <w:pPr>
        <w:spacing w:line="276" w:lineRule="auto"/>
        <w:rPr>
          <w:rFonts w:asciiTheme="minorBidi" w:hAnsiTheme="minorBidi"/>
          <w:sz w:val="22"/>
          <w:szCs w:val="22"/>
        </w:rPr>
      </w:pPr>
      <w:r w:rsidRPr="00A578CF">
        <w:rPr>
          <w:rFonts w:asciiTheme="minorBidi" w:hAnsiTheme="minorBidi"/>
          <w:sz w:val="22"/>
          <w:szCs w:val="22"/>
        </w:rPr>
        <w:t xml:space="preserve">Boud, D., (2012). </w:t>
      </w:r>
      <w:r w:rsidRPr="001E302A">
        <w:rPr>
          <w:rFonts w:asciiTheme="minorBidi" w:hAnsiTheme="minorBidi"/>
          <w:i/>
          <w:iCs/>
          <w:sz w:val="22"/>
          <w:szCs w:val="22"/>
        </w:rPr>
        <w:t>Developing Student Autonomy in Learning</w:t>
      </w:r>
      <w:r w:rsidRPr="001E302A">
        <w:rPr>
          <w:rFonts w:asciiTheme="minorBidi" w:hAnsiTheme="minorBidi"/>
          <w:sz w:val="22"/>
          <w:szCs w:val="22"/>
        </w:rPr>
        <w:t>. Abingdon: Taylor and Francis</w:t>
      </w:r>
    </w:p>
    <w:p w14:paraId="3AC9A10E" w14:textId="6F4669F0" w:rsidR="00994A38" w:rsidRDefault="00994A38" w:rsidP="00B66D89">
      <w:pPr>
        <w:spacing w:line="276" w:lineRule="auto"/>
        <w:rPr>
          <w:rFonts w:asciiTheme="minorBidi" w:hAnsiTheme="minorBidi"/>
          <w:sz w:val="22"/>
          <w:szCs w:val="22"/>
        </w:rPr>
      </w:pPr>
      <w:r w:rsidRPr="00994A38">
        <w:rPr>
          <w:rFonts w:asciiTheme="minorBidi" w:hAnsiTheme="minorBidi"/>
          <w:sz w:val="22"/>
          <w:szCs w:val="22"/>
        </w:rPr>
        <w:t xml:space="preserve">Callaghan, J., </w:t>
      </w:r>
      <w:r w:rsidR="00C4490A">
        <w:rPr>
          <w:rFonts w:asciiTheme="minorBidi" w:hAnsiTheme="minorBidi"/>
          <w:sz w:val="22"/>
          <w:szCs w:val="22"/>
        </w:rPr>
        <w:t>(</w:t>
      </w:r>
      <w:r w:rsidRPr="00994A38">
        <w:rPr>
          <w:rFonts w:asciiTheme="minorBidi" w:hAnsiTheme="minorBidi"/>
          <w:sz w:val="22"/>
          <w:szCs w:val="22"/>
        </w:rPr>
        <w:t>1998</w:t>
      </w:r>
      <w:r w:rsidR="00C4490A">
        <w:rPr>
          <w:rFonts w:asciiTheme="minorBidi" w:hAnsiTheme="minorBidi"/>
          <w:sz w:val="22"/>
          <w:szCs w:val="22"/>
        </w:rPr>
        <w:t>)</w:t>
      </w:r>
      <w:r w:rsidRPr="00994A38">
        <w:rPr>
          <w:rFonts w:asciiTheme="minorBidi" w:hAnsiTheme="minorBidi"/>
          <w:sz w:val="22"/>
          <w:szCs w:val="22"/>
        </w:rPr>
        <w:t>. Singing teachers and voice science-an evaluation of voice teaching in Australian tertiary institutions. </w:t>
      </w:r>
      <w:r w:rsidRPr="00994A38">
        <w:rPr>
          <w:rFonts w:asciiTheme="minorBidi" w:hAnsiTheme="minorBidi"/>
          <w:i/>
          <w:iCs/>
          <w:sz w:val="22"/>
          <w:szCs w:val="22"/>
        </w:rPr>
        <w:t>Research Studies in Music Education</w:t>
      </w:r>
      <w:r w:rsidRPr="00994A38">
        <w:rPr>
          <w:rFonts w:asciiTheme="minorBidi" w:hAnsiTheme="minorBidi"/>
          <w:sz w:val="22"/>
          <w:szCs w:val="22"/>
        </w:rPr>
        <w:t>, </w:t>
      </w:r>
      <w:r w:rsidRPr="00994A38">
        <w:rPr>
          <w:rFonts w:asciiTheme="minorBidi" w:hAnsiTheme="minorBidi"/>
          <w:i/>
          <w:iCs/>
          <w:sz w:val="22"/>
          <w:szCs w:val="22"/>
        </w:rPr>
        <w:t>10</w:t>
      </w:r>
      <w:r w:rsidRPr="00994A38">
        <w:rPr>
          <w:rFonts w:asciiTheme="minorBidi" w:hAnsiTheme="minorBidi"/>
          <w:sz w:val="22"/>
          <w:szCs w:val="22"/>
        </w:rPr>
        <w:t>(1), pp.25-41.</w:t>
      </w:r>
    </w:p>
    <w:p w14:paraId="63029DA1" w14:textId="30C54920" w:rsidR="00A869C1" w:rsidRDefault="00A869C1" w:rsidP="00A869C1">
      <w:pPr>
        <w:spacing w:line="276" w:lineRule="auto"/>
        <w:rPr>
          <w:rFonts w:asciiTheme="minorBidi" w:hAnsiTheme="minorBidi"/>
          <w:sz w:val="22"/>
          <w:szCs w:val="22"/>
        </w:rPr>
      </w:pPr>
      <w:r w:rsidRPr="00A869C1">
        <w:rPr>
          <w:rFonts w:asciiTheme="minorBidi" w:hAnsiTheme="minorBidi"/>
          <w:sz w:val="22"/>
          <w:szCs w:val="22"/>
        </w:rPr>
        <w:t xml:space="preserve">Candy, L., </w:t>
      </w:r>
      <w:r>
        <w:rPr>
          <w:rFonts w:asciiTheme="minorBidi" w:hAnsiTheme="minorBidi"/>
          <w:sz w:val="22"/>
          <w:szCs w:val="22"/>
        </w:rPr>
        <w:t>(</w:t>
      </w:r>
      <w:r w:rsidRPr="00A869C1">
        <w:rPr>
          <w:rFonts w:asciiTheme="minorBidi" w:hAnsiTheme="minorBidi"/>
          <w:sz w:val="22"/>
          <w:szCs w:val="22"/>
        </w:rPr>
        <w:t>2006</w:t>
      </w:r>
      <w:r>
        <w:rPr>
          <w:rFonts w:asciiTheme="minorBidi" w:hAnsiTheme="minorBidi"/>
          <w:sz w:val="22"/>
          <w:szCs w:val="22"/>
        </w:rPr>
        <w:t>)</w:t>
      </w:r>
      <w:r w:rsidRPr="00A869C1">
        <w:rPr>
          <w:rFonts w:asciiTheme="minorBidi" w:hAnsiTheme="minorBidi"/>
          <w:sz w:val="22"/>
          <w:szCs w:val="22"/>
        </w:rPr>
        <w:t xml:space="preserve">. </w:t>
      </w:r>
      <w:r w:rsidRPr="00A869C1">
        <w:rPr>
          <w:rFonts w:asciiTheme="minorBidi" w:hAnsiTheme="minorBidi"/>
          <w:i/>
          <w:iCs/>
          <w:sz w:val="22"/>
          <w:szCs w:val="22"/>
        </w:rPr>
        <w:t>Practice based research: A guide</w:t>
      </w:r>
      <w:r w:rsidRPr="00A869C1">
        <w:rPr>
          <w:rFonts w:asciiTheme="minorBidi" w:hAnsiTheme="minorBidi"/>
          <w:sz w:val="22"/>
          <w:szCs w:val="22"/>
        </w:rPr>
        <w:t>. CCS report, 1(2), pp.1-19.</w:t>
      </w:r>
    </w:p>
    <w:p w14:paraId="07AB878C" w14:textId="64F9ECE9" w:rsidR="00715739" w:rsidRDefault="00715739" w:rsidP="00B66D89">
      <w:pPr>
        <w:spacing w:line="276" w:lineRule="auto"/>
        <w:rPr>
          <w:rFonts w:asciiTheme="minorBidi" w:hAnsiTheme="minorBidi"/>
          <w:sz w:val="22"/>
          <w:szCs w:val="22"/>
        </w:rPr>
      </w:pPr>
      <w:r w:rsidRPr="00715739">
        <w:rPr>
          <w:rFonts w:asciiTheme="minorBidi" w:hAnsiTheme="minorBidi"/>
          <w:sz w:val="22"/>
          <w:szCs w:val="22"/>
        </w:rPr>
        <w:t>Coffin, B.</w:t>
      </w:r>
      <w:r w:rsidR="00994A38">
        <w:rPr>
          <w:rFonts w:asciiTheme="minorBidi" w:hAnsiTheme="minorBidi"/>
          <w:sz w:val="22"/>
          <w:szCs w:val="22"/>
        </w:rPr>
        <w:t>,</w:t>
      </w:r>
      <w:r w:rsidRPr="00715739">
        <w:rPr>
          <w:rFonts w:asciiTheme="minorBidi" w:hAnsiTheme="minorBidi"/>
          <w:sz w:val="22"/>
          <w:szCs w:val="22"/>
        </w:rPr>
        <w:t xml:space="preserve"> </w:t>
      </w:r>
      <w:r w:rsidR="00735FBD">
        <w:rPr>
          <w:rFonts w:asciiTheme="minorBidi" w:hAnsiTheme="minorBidi"/>
          <w:sz w:val="22"/>
          <w:szCs w:val="22"/>
        </w:rPr>
        <w:t>(</w:t>
      </w:r>
      <w:r w:rsidRPr="00715739">
        <w:rPr>
          <w:rFonts w:asciiTheme="minorBidi" w:hAnsiTheme="minorBidi"/>
          <w:sz w:val="22"/>
          <w:szCs w:val="22"/>
        </w:rPr>
        <w:t>2002</w:t>
      </w:r>
      <w:r w:rsidR="00735FBD">
        <w:rPr>
          <w:rFonts w:asciiTheme="minorBidi" w:hAnsiTheme="minorBidi"/>
          <w:sz w:val="22"/>
          <w:szCs w:val="22"/>
        </w:rPr>
        <w:t>)</w:t>
      </w:r>
      <w:r w:rsidRPr="00715739">
        <w:rPr>
          <w:rFonts w:asciiTheme="minorBidi" w:hAnsiTheme="minorBidi"/>
          <w:sz w:val="22"/>
          <w:szCs w:val="22"/>
        </w:rPr>
        <w:t>. </w:t>
      </w:r>
      <w:r w:rsidRPr="00715739">
        <w:rPr>
          <w:rFonts w:asciiTheme="minorBidi" w:hAnsiTheme="minorBidi"/>
          <w:i/>
          <w:iCs/>
          <w:sz w:val="22"/>
          <w:szCs w:val="22"/>
        </w:rPr>
        <w:t>Coffin's sounds of singing: Principles and applications of vocal techniques with chromatic vowel chart</w:t>
      </w:r>
      <w:r w:rsidRPr="00715739">
        <w:rPr>
          <w:rFonts w:asciiTheme="minorBidi" w:hAnsiTheme="minorBidi"/>
          <w:sz w:val="22"/>
          <w:szCs w:val="22"/>
        </w:rPr>
        <w:t>. Bloomsbury Publishing PLC.</w:t>
      </w:r>
    </w:p>
    <w:p w14:paraId="4E4E4CC7" w14:textId="709820DF" w:rsidR="0074605D" w:rsidRPr="0074605D" w:rsidRDefault="0074605D" w:rsidP="0074605D">
      <w:pPr>
        <w:rPr>
          <w:rFonts w:asciiTheme="minorBidi" w:hAnsiTheme="minorBidi"/>
          <w:sz w:val="22"/>
          <w:szCs w:val="22"/>
        </w:rPr>
      </w:pPr>
      <w:r w:rsidRPr="0074605D">
        <w:rPr>
          <w:rFonts w:asciiTheme="minorBidi" w:hAnsiTheme="minorBidi"/>
          <w:sz w:val="22"/>
          <w:szCs w:val="22"/>
        </w:rPr>
        <w:t xml:space="preserve">Cohen, L. and Manion, L., </w:t>
      </w:r>
      <w:r>
        <w:rPr>
          <w:rFonts w:asciiTheme="minorBidi" w:hAnsiTheme="minorBidi"/>
          <w:sz w:val="22"/>
          <w:szCs w:val="22"/>
        </w:rPr>
        <w:t>(</w:t>
      </w:r>
      <w:r w:rsidRPr="0074605D">
        <w:rPr>
          <w:rFonts w:asciiTheme="minorBidi" w:hAnsiTheme="minorBidi"/>
          <w:sz w:val="22"/>
          <w:szCs w:val="22"/>
        </w:rPr>
        <w:t>1994</w:t>
      </w:r>
      <w:r>
        <w:rPr>
          <w:rFonts w:asciiTheme="minorBidi" w:hAnsiTheme="minorBidi"/>
          <w:sz w:val="22"/>
          <w:szCs w:val="22"/>
        </w:rPr>
        <w:t>)</w:t>
      </w:r>
      <w:r w:rsidRPr="0074605D">
        <w:rPr>
          <w:rFonts w:asciiTheme="minorBidi" w:hAnsiTheme="minorBidi"/>
          <w:sz w:val="22"/>
          <w:szCs w:val="22"/>
        </w:rPr>
        <w:t xml:space="preserve">. </w:t>
      </w:r>
      <w:r w:rsidRPr="0074605D">
        <w:rPr>
          <w:rFonts w:asciiTheme="minorBidi" w:hAnsiTheme="minorBidi"/>
          <w:i/>
          <w:iCs/>
          <w:sz w:val="22"/>
          <w:szCs w:val="22"/>
        </w:rPr>
        <w:t>The interview</w:t>
      </w:r>
      <w:r w:rsidRPr="0074605D">
        <w:rPr>
          <w:rFonts w:asciiTheme="minorBidi" w:hAnsiTheme="minorBidi"/>
          <w:sz w:val="22"/>
          <w:szCs w:val="22"/>
        </w:rPr>
        <w:t>. Cohen L. &amp; Manion L. Reseacrh Methods in Education: Fourth Edition, London: Routledge.</w:t>
      </w:r>
    </w:p>
    <w:p w14:paraId="69107DF7" w14:textId="7088E1E0" w:rsidR="00596337" w:rsidRDefault="00596337" w:rsidP="0074605D">
      <w:pPr>
        <w:rPr>
          <w:rFonts w:asciiTheme="minorBidi" w:hAnsiTheme="minorBidi"/>
          <w:sz w:val="22"/>
          <w:szCs w:val="22"/>
        </w:rPr>
      </w:pPr>
      <w:r w:rsidRPr="000913E7">
        <w:rPr>
          <w:rFonts w:asciiTheme="minorBidi" w:hAnsiTheme="minorBidi"/>
          <w:sz w:val="22"/>
          <w:szCs w:val="22"/>
        </w:rPr>
        <w:t xml:space="preserve">Cohen, L., Manion, L., &amp; Morrision, K., (2011) </w:t>
      </w:r>
      <w:r w:rsidRPr="000913E7">
        <w:rPr>
          <w:rFonts w:asciiTheme="minorBidi" w:hAnsiTheme="minorBidi"/>
          <w:i/>
          <w:iCs/>
          <w:sz w:val="22"/>
          <w:szCs w:val="22"/>
        </w:rPr>
        <w:t>Re</w:t>
      </w:r>
      <w:r>
        <w:rPr>
          <w:rFonts w:asciiTheme="minorBidi" w:hAnsiTheme="minorBidi"/>
          <w:i/>
          <w:iCs/>
          <w:sz w:val="22"/>
          <w:szCs w:val="22"/>
        </w:rPr>
        <w:t xml:space="preserve">search Methods in Education. </w:t>
      </w:r>
      <w:r>
        <w:rPr>
          <w:rFonts w:asciiTheme="minorBidi" w:hAnsiTheme="minorBidi"/>
          <w:sz w:val="22"/>
          <w:szCs w:val="22"/>
        </w:rPr>
        <w:t>7</w:t>
      </w:r>
      <w:r w:rsidRPr="000913E7">
        <w:rPr>
          <w:rFonts w:asciiTheme="minorBidi" w:hAnsiTheme="minorBidi"/>
          <w:sz w:val="22"/>
          <w:szCs w:val="22"/>
          <w:vertAlign w:val="superscript"/>
        </w:rPr>
        <w:t>th</w:t>
      </w:r>
      <w:r>
        <w:rPr>
          <w:rFonts w:asciiTheme="minorBidi" w:hAnsiTheme="minorBidi"/>
          <w:sz w:val="22"/>
          <w:szCs w:val="22"/>
        </w:rPr>
        <w:t xml:space="preserve"> ed. Abingdon:Routledge.</w:t>
      </w:r>
    </w:p>
    <w:p w14:paraId="13D7BE54" w14:textId="579ACF53"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Costley, C; Elliot, G &amp; Gibbs, P.</w:t>
      </w:r>
      <w:r w:rsidR="00994A38">
        <w:rPr>
          <w:rFonts w:asciiTheme="minorBidi" w:hAnsiTheme="minorBidi"/>
          <w:sz w:val="22"/>
          <w:szCs w:val="22"/>
        </w:rPr>
        <w:t>,</w:t>
      </w:r>
      <w:r w:rsidRPr="00CC442F">
        <w:rPr>
          <w:rFonts w:asciiTheme="minorBidi" w:hAnsiTheme="minorBidi"/>
          <w:sz w:val="22"/>
          <w:szCs w:val="22"/>
        </w:rPr>
        <w:t xml:space="preserve"> (2010). Chapter 1: Key concepts for the insider researcher. In: </w:t>
      </w:r>
      <w:r w:rsidRPr="00CC442F">
        <w:rPr>
          <w:rFonts w:asciiTheme="minorBidi" w:hAnsiTheme="minorBidi"/>
          <w:i/>
          <w:iCs/>
          <w:sz w:val="22"/>
          <w:szCs w:val="22"/>
        </w:rPr>
        <w:t>Doing Work Based Research: Approaches to Enquiry for Insider-Researchers .</w:t>
      </w:r>
      <w:r w:rsidRPr="00CC442F">
        <w:rPr>
          <w:rFonts w:asciiTheme="minorBidi" w:hAnsiTheme="minorBidi"/>
          <w:sz w:val="22"/>
          <w:szCs w:val="22"/>
        </w:rPr>
        <w:t>London: Sage.</w:t>
      </w:r>
    </w:p>
    <w:p w14:paraId="2513D750" w14:textId="6A344790" w:rsidR="0038095D" w:rsidRDefault="001A686A" w:rsidP="00924B7E">
      <w:pPr>
        <w:rPr>
          <w:rFonts w:asciiTheme="minorBidi" w:hAnsiTheme="minorBidi"/>
          <w:sz w:val="22"/>
          <w:szCs w:val="22"/>
        </w:rPr>
      </w:pPr>
      <w:r>
        <w:rPr>
          <w:rFonts w:asciiTheme="minorBidi" w:hAnsiTheme="minorBidi"/>
          <w:sz w:val="22"/>
          <w:szCs w:val="22"/>
        </w:rPr>
        <w:t>C</w:t>
      </w:r>
      <w:r w:rsidR="0038095D">
        <w:rPr>
          <w:rFonts w:asciiTheme="minorBidi" w:hAnsiTheme="minorBidi"/>
          <w:sz w:val="22"/>
          <w:szCs w:val="22"/>
        </w:rPr>
        <w:t xml:space="preserve">reswell, J.W.,(2003). </w:t>
      </w:r>
      <w:r w:rsidR="0038095D" w:rsidRPr="00066B0F">
        <w:rPr>
          <w:rFonts w:asciiTheme="minorBidi" w:hAnsiTheme="minorBidi"/>
          <w:i/>
          <w:iCs/>
          <w:sz w:val="22"/>
          <w:szCs w:val="22"/>
        </w:rPr>
        <w:t>Research Design: Qualitative, quantitative, and mixed meth</w:t>
      </w:r>
      <w:r w:rsidR="0038095D">
        <w:rPr>
          <w:rFonts w:asciiTheme="minorBidi" w:hAnsiTheme="minorBidi"/>
          <w:i/>
          <w:iCs/>
          <w:sz w:val="22"/>
          <w:szCs w:val="22"/>
        </w:rPr>
        <w:t xml:space="preserve">ods approaches. </w:t>
      </w:r>
      <w:r w:rsidR="0038095D">
        <w:rPr>
          <w:rFonts w:asciiTheme="minorBidi" w:hAnsiTheme="minorBidi"/>
          <w:sz w:val="22"/>
          <w:szCs w:val="22"/>
        </w:rPr>
        <w:t>2</w:t>
      </w:r>
      <w:r w:rsidR="0038095D" w:rsidRPr="00602558">
        <w:rPr>
          <w:rFonts w:asciiTheme="minorBidi" w:hAnsiTheme="minorBidi"/>
          <w:sz w:val="22"/>
          <w:szCs w:val="22"/>
          <w:vertAlign w:val="superscript"/>
        </w:rPr>
        <w:t>nd</w:t>
      </w:r>
      <w:r w:rsidR="0038095D">
        <w:rPr>
          <w:rFonts w:asciiTheme="minorBidi" w:hAnsiTheme="minorBidi"/>
          <w:sz w:val="22"/>
          <w:szCs w:val="22"/>
        </w:rPr>
        <w:t xml:space="preserve"> ed. California: Sage Publications.</w:t>
      </w:r>
    </w:p>
    <w:p w14:paraId="47223E10" w14:textId="26EE7539" w:rsidR="002F439B" w:rsidRDefault="002F439B" w:rsidP="002F439B">
      <w:pPr>
        <w:spacing w:line="276" w:lineRule="auto"/>
        <w:rPr>
          <w:rFonts w:asciiTheme="minorBidi" w:hAnsiTheme="minorBidi"/>
          <w:sz w:val="22"/>
          <w:szCs w:val="22"/>
        </w:rPr>
      </w:pPr>
      <w:r w:rsidRPr="002F439B">
        <w:rPr>
          <w:rFonts w:asciiTheme="minorBidi" w:hAnsiTheme="minorBidi"/>
          <w:sz w:val="22"/>
          <w:szCs w:val="22"/>
        </w:rPr>
        <w:lastRenderedPageBreak/>
        <w:t xml:space="preserve">Crocco, L., McCabe, P. and Madill, C., </w:t>
      </w:r>
      <w:r>
        <w:rPr>
          <w:rFonts w:asciiTheme="minorBidi" w:hAnsiTheme="minorBidi"/>
          <w:sz w:val="22"/>
          <w:szCs w:val="22"/>
        </w:rPr>
        <w:t>(</w:t>
      </w:r>
      <w:r w:rsidRPr="002F439B">
        <w:rPr>
          <w:rFonts w:asciiTheme="minorBidi" w:hAnsiTheme="minorBidi"/>
          <w:sz w:val="22"/>
          <w:szCs w:val="22"/>
        </w:rPr>
        <w:t>2020</w:t>
      </w:r>
      <w:r>
        <w:rPr>
          <w:rFonts w:asciiTheme="minorBidi" w:hAnsiTheme="minorBidi"/>
          <w:sz w:val="22"/>
          <w:szCs w:val="22"/>
        </w:rPr>
        <w:t>)</w:t>
      </w:r>
      <w:r w:rsidRPr="002F439B">
        <w:rPr>
          <w:rFonts w:asciiTheme="minorBidi" w:hAnsiTheme="minorBidi"/>
          <w:sz w:val="22"/>
          <w:szCs w:val="22"/>
        </w:rPr>
        <w:t xml:space="preserve">. </w:t>
      </w:r>
      <w:r w:rsidRPr="002F439B">
        <w:rPr>
          <w:rFonts w:asciiTheme="minorBidi" w:hAnsiTheme="minorBidi"/>
          <w:i/>
          <w:iCs/>
          <w:sz w:val="22"/>
          <w:szCs w:val="22"/>
        </w:rPr>
        <w:t>Principles of motor learning in classical singing teaching.</w:t>
      </w:r>
      <w:r w:rsidRPr="002F439B">
        <w:rPr>
          <w:rFonts w:asciiTheme="minorBidi" w:hAnsiTheme="minorBidi"/>
          <w:sz w:val="22"/>
          <w:szCs w:val="22"/>
        </w:rPr>
        <w:t> Journal of Voice, </w:t>
      </w:r>
      <w:r w:rsidRPr="002F439B">
        <w:rPr>
          <w:rFonts w:asciiTheme="minorBidi" w:hAnsiTheme="minorBidi"/>
          <w:i/>
          <w:iCs/>
          <w:sz w:val="22"/>
          <w:szCs w:val="22"/>
        </w:rPr>
        <w:t>34</w:t>
      </w:r>
      <w:r w:rsidRPr="002F439B">
        <w:rPr>
          <w:rFonts w:asciiTheme="minorBidi" w:hAnsiTheme="minorBidi"/>
          <w:sz w:val="22"/>
          <w:szCs w:val="22"/>
        </w:rPr>
        <w:t>(4), pp.567-581.</w:t>
      </w:r>
    </w:p>
    <w:p w14:paraId="2A9F0BE2" w14:textId="224AF38A" w:rsidR="00ED3B0D" w:rsidRDefault="00ED3B0D" w:rsidP="00ED3B0D">
      <w:pPr>
        <w:spacing w:line="276" w:lineRule="auto"/>
        <w:rPr>
          <w:rFonts w:asciiTheme="minorBidi" w:hAnsiTheme="minorBidi"/>
          <w:sz w:val="22"/>
          <w:szCs w:val="22"/>
        </w:rPr>
      </w:pPr>
      <w:r w:rsidRPr="00ED3B0D">
        <w:rPr>
          <w:rFonts w:asciiTheme="minorBidi" w:hAnsiTheme="minorBidi"/>
          <w:sz w:val="22"/>
          <w:szCs w:val="22"/>
        </w:rPr>
        <w:t xml:space="preserve">Crocco, L. and Meyer, D., </w:t>
      </w:r>
      <w:r>
        <w:rPr>
          <w:rFonts w:asciiTheme="minorBidi" w:hAnsiTheme="minorBidi"/>
          <w:sz w:val="22"/>
          <w:szCs w:val="22"/>
        </w:rPr>
        <w:t>(</w:t>
      </w:r>
      <w:r w:rsidRPr="00ED3B0D">
        <w:rPr>
          <w:rFonts w:asciiTheme="minorBidi" w:hAnsiTheme="minorBidi"/>
          <w:sz w:val="22"/>
          <w:szCs w:val="22"/>
        </w:rPr>
        <w:t>2021</w:t>
      </w:r>
      <w:r>
        <w:rPr>
          <w:rFonts w:asciiTheme="minorBidi" w:hAnsiTheme="minorBidi"/>
          <w:sz w:val="22"/>
          <w:szCs w:val="22"/>
        </w:rPr>
        <w:t>)</w:t>
      </w:r>
      <w:r w:rsidRPr="00ED3B0D">
        <w:rPr>
          <w:rFonts w:asciiTheme="minorBidi" w:hAnsiTheme="minorBidi"/>
          <w:sz w:val="22"/>
          <w:szCs w:val="22"/>
        </w:rPr>
        <w:t xml:space="preserve">. </w:t>
      </w:r>
      <w:r w:rsidRPr="00ED3B0D">
        <w:rPr>
          <w:rFonts w:asciiTheme="minorBidi" w:hAnsiTheme="minorBidi"/>
          <w:i/>
          <w:iCs/>
          <w:sz w:val="22"/>
          <w:szCs w:val="22"/>
        </w:rPr>
        <w:t>Motor Learning and Teaching Singing: An Overview.</w:t>
      </w:r>
      <w:r w:rsidRPr="00ED3B0D">
        <w:rPr>
          <w:rFonts w:asciiTheme="minorBidi" w:hAnsiTheme="minorBidi"/>
          <w:sz w:val="22"/>
          <w:szCs w:val="22"/>
        </w:rPr>
        <w:t> Journal of Singing, </w:t>
      </w:r>
      <w:r w:rsidRPr="00ED3B0D">
        <w:rPr>
          <w:rFonts w:asciiTheme="minorBidi" w:hAnsiTheme="minorBidi"/>
          <w:i/>
          <w:iCs/>
          <w:sz w:val="22"/>
          <w:szCs w:val="22"/>
        </w:rPr>
        <w:t>77</w:t>
      </w:r>
      <w:r w:rsidRPr="00ED3B0D">
        <w:rPr>
          <w:rFonts w:asciiTheme="minorBidi" w:hAnsiTheme="minorBidi"/>
          <w:sz w:val="22"/>
          <w:szCs w:val="22"/>
        </w:rPr>
        <w:t>(5).</w:t>
      </w:r>
    </w:p>
    <w:p w14:paraId="56AD4D71" w14:textId="276D63EC"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De Lillis, A.</w:t>
      </w:r>
      <w:r w:rsidR="00994A38">
        <w:rPr>
          <w:rFonts w:asciiTheme="minorBidi" w:hAnsiTheme="minorBidi"/>
          <w:sz w:val="22"/>
          <w:szCs w:val="22"/>
        </w:rPr>
        <w:t>,</w:t>
      </w:r>
      <w:r w:rsidRPr="00CC442F">
        <w:rPr>
          <w:rFonts w:asciiTheme="minorBidi" w:hAnsiTheme="minorBidi"/>
          <w:sz w:val="22"/>
          <w:szCs w:val="22"/>
        </w:rPr>
        <w:t xml:space="preserve"> (2021). </w:t>
      </w:r>
      <w:r w:rsidRPr="00CC442F">
        <w:rPr>
          <w:rFonts w:asciiTheme="minorBidi" w:hAnsiTheme="minorBidi"/>
          <w:i/>
          <w:iCs/>
          <w:sz w:val="22"/>
          <w:szCs w:val="22"/>
        </w:rPr>
        <w:t>Imagery and Science in Singing Pedagogy: A Debate Introduction and Literature Review</w:t>
      </w:r>
      <w:r w:rsidRPr="00CC442F">
        <w:rPr>
          <w:rFonts w:asciiTheme="minorBidi" w:hAnsiTheme="minorBidi"/>
          <w:sz w:val="22"/>
          <w:szCs w:val="22"/>
        </w:rPr>
        <w:t>. Voice and Speech Review, 15:1, 89-95</w:t>
      </w:r>
    </w:p>
    <w:p w14:paraId="7F71A373" w14:textId="52FCE840" w:rsidR="00924B7E" w:rsidRDefault="00924B7E" w:rsidP="00924B7E">
      <w:pPr>
        <w:rPr>
          <w:rFonts w:asciiTheme="minorBidi" w:hAnsiTheme="minorBidi"/>
          <w:sz w:val="22"/>
          <w:szCs w:val="22"/>
        </w:rPr>
      </w:pPr>
      <w:r w:rsidRPr="00491F76">
        <w:rPr>
          <w:rFonts w:asciiTheme="minorBidi" w:hAnsiTheme="minorBidi"/>
          <w:sz w:val="22"/>
          <w:szCs w:val="22"/>
        </w:rPr>
        <w:t xml:space="preserve">Denscombe, M. (2003). </w:t>
      </w:r>
      <w:r>
        <w:rPr>
          <w:rFonts w:asciiTheme="minorBidi" w:hAnsiTheme="minorBidi"/>
          <w:i/>
          <w:iCs/>
          <w:sz w:val="22"/>
          <w:szCs w:val="22"/>
        </w:rPr>
        <w:t xml:space="preserve">The Good Research Guide for small-scale social research projects Second edition. </w:t>
      </w:r>
      <w:r>
        <w:rPr>
          <w:rFonts w:asciiTheme="minorBidi" w:hAnsiTheme="minorBidi"/>
          <w:sz w:val="22"/>
          <w:szCs w:val="22"/>
        </w:rPr>
        <w:t>Philadelphia: Open University Press.</w:t>
      </w:r>
    </w:p>
    <w:p w14:paraId="5180D957" w14:textId="458E4ECB"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DeSantis, B.</w:t>
      </w:r>
      <w:r w:rsidR="00994A38">
        <w:rPr>
          <w:rFonts w:asciiTheme="minorBidi" w:hAnsiTheme="minorBidi"/>
          <w:sz w:val="22"/>
          <w:szCs w:val="22"/>
        </w:rPr>
        <w:t>,</w:t>
      </w:r>
      <w:r w:rsidRPr="00CC442F">
        <w:rPr>
          <w:rFonts w:asciiTheme="minorBidi" w:hAnsiTheme="minorBidi"/>
          <w:sz w:val="22"/>
          <w:szCs w:val="22"/>
        </w:rPr>
        <w:t xml:space="preserve"> (2020).</w:t>
      </w:r>
      <w:r w:rsidRPr="00CC442F">
        <w:rPr>
          <w:rFonts w:asciiTheme="minorBidi" w:hAnsiTheme="minorBidi"/>
          <w:i/>
          <w:iCs/>
          <w:sz w:val="22"/>
          <w:szCs w:val="22"/>
        </w:rPr>
        <w:t xml:space="preserve"> See It and Believe It: An Investigation into Singers' Imagery Use. </w:t>
      </w:r>
      <w:r w:rsidRPr="00CC442F">
        <w:rPr>
          <w:rFonts w:asciiTheme="minorBidi" w:hAnsiTheme="minorBidi"/>
          <w:sz w:val="22"/>
          <w:szCs w:val="22"/>
        </w:rPr>
        <w:t>The University of Western Ontario.</w:t>
      </w:r>
    </w:p>
    <w:p w14:paraId="571ED105" w14:textId="1720C8DD"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Doğanyiğit, S. &amp; Yiğit, N.</w:t>
      </w:r>
      <w:r w:rsidR="00994A38">
        <w:rPr>
          <w:rFonts w:asciiTheme="minorBidi" w:hAnsiTheme="minorBidi"/>
          <w:sz w:val="22"/>
          <w:szCs w:val="22"/>
        </w:rPr>
        <w:t>,</w:t>
      </w:r>
      <w:r w:rsidRPr="00CC442F">
        <w:rPr>
          <w:rFonts w:asciiTheme="minorBidi" w:hAnsiTheme="minorBidi"/>
          <w:sz w:val="22"/>
          <w:szCs w:val="22"/>
        </w:rPr>
        <w:t xml:space="preserve"> (2023). </w:t>
      </w:r>
      <w:r w:rsidRPr="00CC442F">
        <w:rPr>
          <w:rFonts w:asciiTheme="minorBidi" w:hAnsiTheme="minorBidi"/>
          <w:i/>
          <w:iCs/>
          <w:sz w:val="22"/>
          <w:szCs w:val="22"/>
        </w:rPr>
        <w:t>The perspective of trainers on the use of imagination in singing training</w:t>
      </w:r>
      <w:r w:rsidRPr="00CC442F">
        <w:rPr>
          <w:rFonts w:asciiTheme="minorBidi" w:hAnsiTheme="minorBidi"/>
          <w:sz w:val="22"/>
          <w:szCs w:val="22"/>
        </w:rPr>
        <w:t>.</w:t>
      </w:r>
      <w:r w:rsidRPr="00CC442F">
        <w:rPr>
          <w:rFonts w:asciiTheme="minorBidi" w:hAnsiTheme="minorBidi"/>
          <w:i/>
          <w:iCs/>
          <w:sz w:val="22"/>
          <w:szCs w:val="22"/>
        </w:rPr>
        <w:t xml:space="preserve"> </w:t>
      </w:r>
      <w:r w:rsidRPr="00CC442F">
        <w:rPr>
          <w:rFonts w:asciiTheme="minorBidi" w:hAnsiTheme="minorBidi"/>
          <w:sz w:val="22"/>
          <w:szCs w:val="22"/>
        </w:rPr>
        <w:t xml:space="preserve"> Journal of Pedagogical Research, Volume 7 Issue 1, pp. 174-186.</w:t>
      </w:r>
    </w:p>
    <w:p w14:paraId="4AFF1675" w14:textId="14AF7F54" w:rsidR="000F0458" w:rsidRDefault="000F0458" w:rsidP="00B66D89">
      <w:pPr>
        <w:spacing w:line="276" w:lineRule="auto"/>
        <w:rPr>
          <w:rFonts w:asciiTheme="minorBidi" w:hAnsiTheme="minorBidi"/>
          <w:sz w:val="22"/>
          <w:szCs w:val="22"/>
        </w:rPr>
      </w:pPr>
      <w:r w:rsidRPr="000F0458">
        <w:rPr>
          <w:rFonts w:asciiTheme="minorBidi" w:hAnsiTheme="minorBidi"/>
          <w:sz w:val="22"/>
          <w:szCs w:val="22"/>
        </w:rPr>
        <w:t xml:space="preserve">Doscher, B.M., </w:t>
      </w:r>
      <w:r>
        <w:rPr>
          <w:rFonts w:asciiTheme="minorBidi" w:hAnsiTheme="minorBidi"/>
          <w:sz w:val="22"/>
          <w:szCs w:val="22"/>
        </w:rPr>
        <w:t>(</w:t>
      </w:r>
      <w:r w:rsidRPr="000F0458">
        <w:rPr>
          <w:rFonts w:asciiTheme="minorBidi" w:hAnsiTheme="minorBidi"/>
          <w:sz w:val="22"/>
          <w:szCs w:val="22"/>
        </w:rPr>
        <w:t>2023</w:t>
      </w:r>
      <w:r>
        <w:rPr>
          <w:rFonts w:asciiTheme="minorBidi" w:hAnsiTheme="minorBidi"/>
          <w:sz w:val="22"/>
          <w:szCs w:val="22"/>
        </w:rPr>
        <w:t>)</w:t>
      </w:r>
      <w:r w:rsidRPr="000F0458">
        <w:rPr>
          <w:rFonts w:asciiTheme="minorBidi" w:hAnsiTheme="minorBidi"/>
          <w:sz w:val="22"/>
          <w:szCs w:val="22"/>
        </w:rPr>
        <w:t>. </w:t>
      </w:r>
      <w:r w:rsidRPr="000F0458">
        <w:rPr>
          <w:rFonts w:asciiTheme="minorBidi" w:hAnsiTheme="minorBidi"/>
          <w:i/>
          <w:iCs/>
          <w:sz w:val="22"/>
          <w:szCs w:val="22"/>
        </w:rPr>
        <w:t>The functional unity of the singing voice</w:t>
      </w:r>
      <w:r w:rsidRPr="000F0458">
        <w:rPr>
          <w:rFonts w:asciiTheme="minorBidi" w:hAnsiTheme="minorBidi"/>
          <w:sz w:val="22"/>
          <w:szCs w:val="22"/>
        </w:rPr>
        <w:t>. Bloomsbury Publishing PLC.</w:t>
      </w:r>
    </w:p>
    <w:p w14:paraId="544594AB" w14:textId="5EADC22D"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Easterby-Smith, M. Thorpe, R., &amp; Jackson, P.</w:t>
      </w:r>
      <w:r w:rsidR="00994A38">
        <w:rPr>
          <w:rFonts w:asciiTheme="minorBidi" w:hAnsiTheme="minorBidi"/>
          <w:sz w:val="22"/>
          <w:szCs w:val="22"/>
        </w:rPr>
        <w:t>,</w:t>
      </w:r>
      <w:r w:rsidRPr="00CC442F">
        <w:rPr>
          <w:rFonts w:asciiTheme="minorBidi" w:hAnsiTheme="minorBidi"/>
          <w:sz w:val="22"/>
          <w:szCs w:val="22"/>
        </w:rPr>
        <w:t xml:space="preserve"> (2012). </w:t>
      </w:r>
      <w:r w:rsidRPr="00CC442F">
        <w:rPr>
          <w:rFonts w:asciiTheme="minorBidi" w:hAnsiTheme="minorBidi"/>
          <w:i/>
          <w:iCs/>
          <w:sz w:val="22"/>
          <w:szCs w:val="22"/>
        </w:rPr>
        <w:t xml:space="preserve">Management Research. </w:t>
      </w:r>
      <w:r w:rsidRPr="00CC442F">
        <w:rPr>
          <w:rFonts w:asciiTheme="minorBidi" w:hAnsiTheme="minorBidi"/>
          <w:sz w:val="22"/>
          <w:szCs w:val="22"/>
        </w:rPr>
        <w:t>4</w:t>
      </w:r>
      <w:r w:rsidRPr="00CC442F">
        <w:rPr>
          <w:rFonts w:asciiTheme="minorBidi" w:hAnsiTheme="minorBidi"/>
          <w:sz w:val="22"/>
          <w:szCs w:val="22"/>
          <w:vertAlign w:val="superscript"/>
        </w:rPr>
        <w:t>th</w:t>
      </w:r>
      <w:r w:rsidRPr="00CC442F">
        <w:rPr>
          <w:rFonts w:asciiTheme="minorBidi" w:hAnsiTheme="minorBidi"/>
          <w:sz w:val="22"/>
          <w:szCs w:val="22"/>
        </w:rPr>
        <w:t xml:space="preserve"> ed. London: Sage Publications.</w:t>
      </w:r>
    </w:p>
    <w:p w14:paraId="76D33A5E" w14:textId="7C13BF8C" w:rsidR="008F6E7B" w:rsidRDefault="00CF7C44" w:rsidP="00B66D89">
      <w:pPr>
        <w:spacing w:line="276" w:lineRule="auto"/>
        <w:rPr>
          <w:rFonts w:asciiTheme="minorBidi" w:hAnsiTheme="minorBidi"/>
          <w:sz w:val="22"/>
          <w:szCs w:val="22"/>
        </w:rPr>
      </w:pPr>
      <w:r w:rsidRPr="00CF7C44">
        <w:rPr>
          <w:rFonts w:asciiTheme="minorBidi" w:hAnsiTheme="minorBidi"/>
          <w:sz w:val="22"/>
          <w:szCs w:val="22"/>
        </w:rPr>
        <w:t xml:space="preserve">Egan, K., </w:t>
      </w:r>
      <w:r w:rsidR="008F6E7B">
        <w:rPr>
          <w:rFonts w:asciiTheme="minorBidi" w:hAnsiTheme="minorBidi"/>
          <w:sz w:val="22"/>
          <w:szCs w:val="22"/>
        </w:rPr>
        <w:t>(</w:t>
      </w:r>
      <w:r w:rsidRPr="00CF7C44">
        <w:rPr>
          <w:rFonts w:asciiTheme="minorBidi" w:hAnsiTheme="minorBidi"/>
          <w:sz w:val="22"/>
          <w:szCs w:val="22"/>
        </w:rPr>
        <w:t>2013</w:t>
      </w:r>
      <w:r w:rsidR="008F6E7B">
        <w:rPr>
          <w:rFonts w:asciiTheme="minorBidi" w:hAnsiTheme="minorBidi"/>
          <w:sz w:val="22"/>
          <w:szCs w:val="22"/>
        </w:rPr>
        <w:t>)</w:t>
      </w:r>
      <w:r w:rsidRPr="00CF7C44">
        <w:rPr>
          <w:rFonts w:asciiTheme="minorBidi" w:hAnsiTheme="minorBidi"/>
          <w:sz w:val="22"/>
          <w:szCs w:val="22"/>
        </w:rPr>
        <w:t>. </w:t>
      </w:r>
      <w:r w:rsidRPr="00CF7C44">
        <w:rPr>
          <w:rFonts w:asciiTheme="minorBidi" w:hAnsiTheme="minorBidi"/>
          <w:i/>
          <w:iCs/>
          <w:sz w:val="22"/>
          <w:szCs w:val="22"/>
        </w:rPr>
        <w:t>Imagination in teaching and learning: Ages 8 to 15</w:t>
      </w:r>
      <w:r w:rsidRPr="00CF7C44">
        <w:rPr>
          <w:rFonts w:asciiTheme="minorBidi" w:hAnsiTheme="minorBidi"/>
          <w:sz w:val="22"/>
          <w:szCs w:val="22"/>
        </w:rPr>
        <w:t>. Routledge.</w:t>
      </w:r>
    </w:p>
    <w:p w14:paraId="0C653486" w14:textId="5F61BB2B"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Egan, K. &amp; Judon, G.</w:t>
      </w:r>
      <w:r w:rsidR="00994A38">
        <w:rPr>
          <w:rFonts w:asciiTheme="minorBidi" w:hAnsiTheme="minorBidi"/>
          <w:sz w:val="22"/>
          <w:szCs w:val="22"/>
        </w:rPr>
        <w:t>,</w:t>
      </w:r>
      <w:r w:rsidRPr="00CC442F">
        <w:rPr>
          <w:rFonts w:asciiTheme="minorBidi" w:hAnsiTheme="minorBidi"/>
          <w:sz w:val="22"/>
          <w:szCs w:val="22"/>
        </w:rPr>
        <w:t xml:space="preserve"> (2016) Imagination and the Engaged Learner </w:t>
      </w:r>
      <w:r w:rsidRPr="00CC442F">
        <w:rPr>
          <w:rFonts w:asciiTheme="minorBidi" w:hAnsiTheme="minorBidi"/>
          <w:i/>
          <w:iCs/>
          <w:sz w:val="22"/>
          <w:szCs w:val="22"/>
        </w:rPr>
        <w:t xml:space="preserve">Cognitive Tools for the Classroom. </w:t>
      </w:r>
      <w:r w:rsidRPr="00CC442F">
        <w:rPr>
          <w:rFonts w:asciiTheme="minorBidi" w:hAnsiTheme="minorBidi"/>
          <w:sz w:val="22"/>
          <w:szCs w:val="22"/>
        </w:rPr>
        <w:t>Teachers College Press, Colombia University.</w:t>
      </w:r>
    </w:p>
    <w:p w14:paraId="49F19BFA" w14:textId="25E62C79" w:rsidR="006F4C59" w:rsidRDefault="006F4C59" w:rsidP="006F4C59">
      <w:pPr>
        <w:spacing w:line="276" w:lineRule="auto"/>
        <w:rPr>
          <w:rFonts w:asciiTheme="minorBidi" w:hAnsiTheme="minorBidi"/>
          <w:sz w:val="22"/>
          <w:szCs w:val="22"/>
        </w:rPr>
      </w:pPr>
      <w:r w:rsidRPr="006F4C59">
        <w:rPr>
          <w:rFonts w:asciiTheme="minorBidi" w:hAnsiTheme="minorBidi"/>
          <w:sz w:val="22"/>
          <w:szCs w:val="22"/>
        </w:rPr>
        <w:t xml:space="preserve">Fitzpatrick, K.R., </w:t>
      </w:r>
      <w:r>
        <w:rPr>
          <w:rFonts w:asciiTheme="minorBidi" w:hAnsiTheme="minorBidi"/>
          <w:sz w:val="22"/>
          <w:szCs w:val="22"/>
        </w:rPr>
        <w:t>(</w:t>
      </w:r>
      <w:r w:rsidRPr="006F4C59">
        <w:rPr>
          <w:rFonts w:asciiTheme="minorBidi" w:hAnsiTheme="minorBidi"/>
          <w:sz w:val="22"/>
          <w:szCs w:val="22"/>
        </w:rPr>
        <w:t>2016</w:t>
      </w:r>
      <w:r>
        <w:rPr>
          <w:rFonts w:asciiTheme="minorBidi" w:hAnsiTheme="minorBidi"/>
          <w:sz w:val="22"/>
          <w:szCs w:val="22"/>
        </w:rPr>
        <w:t>)</w:t>
      </w:r>
      <w:r w:rsidRPr="006F4C59">
        <w:rPr>
          <w:rFonts w:asciiTheme="minorBidi" w:hAnsiTheme="minorBidi"/>
          <w:sz w:val="22"/>
          <w:szCs w:val="22"/>
        </w:rPr>
        <w:t>. Points of convergence in music education: The use of data labels as a strategy for mixed methods integration. </w:t>
      </w:r>
      <w:r w:rsidRPr="006F4C59">
        <w:rPr>
          <w:rFonts w:asciiTheme="minorBidi" w:hAnsiTheme="minorBidi"/>
          <w:i/>
          <w:iCs/>
          <w:sz w:val="22"/>
          <w:szCs w:val="22"/>
        </w:rPr>
        <w:t>Journal of Mixed Methods Research</w:t>
      </w:r>
      <w:r w:rsidRPr="006F4C59">
        <w:rPr>
          <w:rFonts w:asciiTheme="minorBidi" w:hAnsiTheme="minorBidi"/>
          <w:sz w:val="22"/>
          <w:szCs w:val="22"/>
        </w:rPr>
        <w:t>, </w:t>
      </w:r>
      <w:r w:rsidRPr="006F4C59">
        <w:rPr>
          <w:rFonts w:asciiTheme="minorBidi" w:hAnsiTheme="minorBidi"/>
          <w:i/>
          <w:iCs/>
          <w:sz w:val="22"/>
          <w:szCs w:val="22"/>
        </w:rPr>
        <w:t>10</w:t>
      </w:r>
      <w:r w:rsidRPr="006F4C59">
        <w:rPr>
          <w:rFonts w:asciiTheme="minorBidi" w:hAnsiTheme="minorBidi"/>
          <w:sz w:val="22"/>
          <w:szCs w:val="22"/>
        </w:rPr>
        <w:t>(3), pp.273-291.</w:t>
      </w:r>
    </w:p>
    <w:p w14:paraId="7AC8D8F2" w14:textId="27804F75" w:rsidR="00983469" w:rsidRDefault="001E2DC2" w:rsidP="006F4C59">
      <w:pPr>
        <w:spacing w:line="276" w:lineRule="auto"/>
        <w:rPr>
          <w:rFonts w:asciiTheme="minorBidi" w:hAnsiTheme="minorBidi"/>
          <w:sz w:val="22"/>
          <w:szCs w:val="22"/>
        </w:rPr>
      </w:pPr>
      <w:r w:rsidRPr="00672060">
        <w:rPr>
          <w:rFonts w:asciiTheme="minorBidi" w:hAnsiTheme="minorBidi"/>
          <w:sz w:val="22"/>
          <w:szCs w:val="22"/>
        </w:rPr>
        <w:t>Freed, D.C.</w:t>
      </w:r>
      <w:r w:rsidR="00994A38">
        <w:rPr>
          <w:rFonts w:asciiTheme="minorBidi" w:hAnsiTheme="minorBidi"/>
          <w:sz w:val="22"/>
          <w:szCs w:val="22"/>
        </w:rPr>
        <w:t>,</w:t>
      </w:r>
      <w:r w:rsidRPr="00672060">
        <w:rPr>
          <w:rFonts w:asciiTheme="minorBidi" w:hAnsiTheme="minorBidi"/>
          <w:sz w:val="22"/>
          <w:szCs w:val="22"/>
        </w:rPr>
        <w:t xml:space="preserve"> (2000) </w:t>
      </w:r>
      <w:r w:rsidRPr="00672060">
        <w:rPr>
          <w:rFonts w:asciiTheme="minorBidi" w:hAnsiTheme="minorBidi"/>
          <w:i/>
          <w:iCs/>
          <w:sz w:val="22"/>
          <w:szCs w:val="22"/>
        </w:rPr>
        <w:t>Imagery in early 20</w:t>
      </w:r>
      <w:r w:rsidRPr="00672060">
        <w:rPr>
          <w:rFonts w:asciiTheme="minorBidi" w:hAnsiTheme="minorBidi"/>
          <w:i/>
          <w:iCs/>
          <w:sz w:val="22"/>
          <w:szCs w:val="22"/>
          <w:vertAlign w:val="superscript"/>
        </w:rPr>
        <w:t>th</w:t>
      </w:r>
      <w:r w:rsidRPr="00672060">
        <w:rPr>
          <w:rFonts w:asciiTheme="minorBidi" w:hAnsiTheme="minorBidi"/>
          <w:i/>
          <w:iCs/>
          <w:sz w:val="22"/>
          <w:szCs w:val="22"/>
        </w:rPr>
        <w:t xml:space="preserve"> century American Vocal Pedagogy</w:t>
      </w:r>
      <w:r>
        <w:rPr>
          <w:rFonts w:asciiTheme="minorBidi" w:hAnsiTheme="minorBidi"/>
          <w:sz w:val="22"/>
          <w:szCs w:val="22"/>
        </w:rPr>
        <w:t>. Journal of Singing March/April 2000.</w:t>
      </w:r>
    </w:p>
    <w:p w14:paraId="24079356" w14:textId="55D16F48" w:rsidR="00983469" w:rsidRDefault="00983469" w:rsidP="00983469">
      <w:pPr>
        <w:spacing w:line="276" w:lineRule="auto"/>
        <w:rPr>
          <w:rFonts w:asciiTheme="minorBidi" w:hAnsiTheme="minorBidi"/>
          <w:sz w:val="22"/>
          <w:szCs w:val="22"/>
        </w:rPr>
      </w:pPr>
      <w:r w:rsidRPr="00983469">
        <w:rPr>
          <w:rFonts w:asciiTheme="minorBidi" w:hAnsiTheme="minorBidi"/>
          <w:sz w:val="22"/>
          <w:szCs w:val="22"/>
        </w:rPr>
        <w:t>Gardner, H.</w:t>
      </w:r>
      <w:r>
        <w:rPr>
          <w:rFonts w:asciiTheme="minorBidi" w:hAnsiTheme="minorBidi"/>
          <w:sz w:val="22"/>
          <w:szCs w:val="22"/>
        </w:rPr>
        <w:t>,</w:t>
      </w:r>
      <w:r w:rsidRPr="00983469">
        <w:rPr>
          <w:rFonts w:asciiTheme="minorBidi" w:hAnsiTheme="minorBidi"/>
          <w:sz w:val="22"/>
          <w:szCs w:val="22"/>
        </w:rPr>
        <w:t xml:space="preserve"> </w:t>
      </w:r>
      <w:r>
        <w:rPr>
          <w:rFonts w:asciiTheme="minorBidi" w:hAnsiTheme="minorBidi"/>
          <w:sz w:val="22"/>
          <w:szCs w:val="22"/>
        </w:rPr>
        <w:t>(</w:t>
      </w:r>
      <w:r w:rsidRPr="00983469">
        <w:rPr>
          <w:rFonts w:asciiTheme="minorBidi" w:hAnsiTheme="minorBidi"/>
          <w:sz w:val="22"/>
          <w:szCs w:val="22"/>
        </w:rPr>
        <w:t>1991</w:t>
      </w:r>
      <w:r>
        <w:rPr>
          <w:rFonts w:asciiTheme="minorBidi" w:hAnsiTheme="minorBidi"/>
          <w:sz w:val="22"/>
          <w:szCs w:val="22"/>
        </w:rPr>
        <w:t>)</w:t>
      </w:r>
      <w:r w:rsidRPr="00983469">
        <w:rPr>
          <w:rFonts w:asciiTheme="minorBidi" w:hAnsiTheme="minorBidi"/>
          <w:sz w:val="22"/>
          <w:szCs w:val="22"/>
        </w:rPr>
        <w:t xml:space="preserve">. </w:t>
      </w:r>
      <w:r w:rsidRPr="00983469">
        <w:rPr>
          <w:rFonts w:asciiTheme="minorBidi" w:hAnsiTheme="minorBidi"/>
          <w:i/>
          <w:iCs/>
          <w:sz w:val="22"/>
          <w:szCs w:val="22"/>
        </w:rPr>
        <w:t>To Open Minds.</w:t>
      </w:r>
      <w:r w:rsidRPr="00983469">
        <w:rPr>
          <w:rFonts w:asciiTheme="minorBidi" w:hAnsiTheme="minorBidi"/>
          <w:sz w:val="22"/>
          <w:szCs w:val="22"/>
        </w:rPr>
        <w:t xml:space="preserve"> New York: Basic Books.</w:t>
      </w:r>
    </w:p>
    <w:p w14:paraId="4BFEE4C3" w14:textId="0637C184" w:rsidR="00ED3EB2" w:rsidRDefault="00ED3EB2" w:rsidP="00ED3EB2">
      <w:pPr>
        <w:spacing w:line="276" w:lineRule="auto"/>
        <w:rPr>
          <w:rFonts w:asciiTheme="minorBidi" w:hAnsiTheme="minorBidi"/>
          <w:sz w:val="22"/>
          <w:szCs w:val="22"/>
        </w:rPr>
      </w:pPr>
      <w:r w:rsidRPr="00ED3EB2">
        <w:rPr>
          <w:rFonts w:asciiTheme="minorBidi" w:hAnsiTheme="minorBidi"/>
          <w:sz w:val="22"/>
          <w:szCs w:val="22"/>
        </w:rPr>
        <w:t xml:space="preserve">George, </w:t>
      </w:r>
      <w:r w:rsidR="00904A44">
        <w:rPr>
          <w:rFonts w:asciiTheme="minorBidi" w:hAnsiTheme="minorBidi"/>
          <w:sz w:val="22"/>
          <w:szCs w:val="22"/>
        </w:rPr>
        <w:t>D</w:t>
      </w:r>
      <w:r w:rsidRPr="00ED3EB2">
        <w:rPr>
          <w:rFonts w:asciiTheme="minorBidi" w:hAnsiTheme="minorBidi"/>
          <w:sz w:val="22"/>
          <w:szCs w:val="22"/>
        </w:rPr>
        <w:t xml:space="preserve">. R., </w:t>
      </w:r>
      <w:r w:rsidR="00904A44">
        <w:rPr>
          <w:rFonts w:asciiTheme="minorBidi" w:hAnsiTheme="minorBidi"/>
          <w:sz w:val="22"/>
          <w:szCs w:val="22"/>
        </w:rPr>
        <w:t>&amp;</w:t>
      </w:r>
      <w:r w:rsidRPr="00ED3EB2">
        <w:rPr>
          <w:rFonts w:asciiTheme="minorBidi" w:hAnsiTheme="minorBidi"/>
          <w:sz w:val="22"/>
          <w:szCs w:val="22"/>
        </w:rPr>
        <w:t xml:space="preserve"> Williams</w:t>
      </w:r>
      <w:r w:rsidR="00904A44">
        <w:rPr>
          <w:rFonts w:asciiTheme="minorBidi" w:hAnsiTheme="minorBidi"/>
          <w:sz w:val="22"/>
          <w:szCs w:val="22"/>
        </w:rPr>
        <w:t>, S. E.,</w:t>
      </w:r>
      <w:r w:rsidRPr="00ED3EB2">
        <w:rPr>
          <w:rFonts w:asciiTheme="minorBidi" w:hAnsiTheme="minorBidi"/>
          <w:sz w:val="22"/>
          <w:szCs w:val="22"/>
        </w:rPr>
        <w:t xml:space="preserve"> </w:t>
      </w:r>
      <w:r w:rsidR="00904A44">
        <w:rPr>
          <w:rFonts w:asciiTheme="minorBidi" w:hAnsiTheme="minorBidi"/>
          <w:sz w:val="22"/>
          <w:szCs w:val="22"/>
        </w:rPr>
        <w:t>(</w:t>
      </w:r>
      <w:r w:rsidRPr="00ED3EB2">
        <w:rPr>
          <w:rFonts w:asciiTheme="minorBidi" w:hAnsiTheme="minorBidi"/>
          <w:sz w:val="22"/>
          <w:szCs w:val="22"/>
        </w:rPr>
        <w:t>2016</w:t>
      </w:r>
      <w:r w:rsidR="00904A44" w:rsidRPr="00904A44">
        <w:rPr>
          <w:rFonts w:asciiTheme="minorBidi" w:hAnsiTheme="minorBidi"/>
          <w:i/>
          <w:iCs/>
          <w:sz w:val="22"/>
          <w:szCs w:val="22"/>
        </w:rPr>
        <w:t>)</w:t>
      </w:r>
      <w:r w:rsidRPr="00904A44">
        <w:rPr>
          <w:rFonts w:asciiTheme="minorBidi" w:hAnsiTheme="minorBidi"/>
          <w:i/>
          <w:iCs/>
          <w:sz w:val="22"/>
          <w:szCs w:val="22"/>
        </w:rPr>
        <w:t>. “Finding the Right Metaphor: Strategies to Optimize the Educational Value of Virtual Anatomy Software in the Voice Studio.”</w:t>
      </w:r>
      <w:r w:rsidRPr="00ED3EB2">
        <w:rPr>
          <w:rFonts w:asciiTheme="minorBidi" w:hAnsiTheme="minorBidi"/>
          <w:sz w:val="22"/>
          <w:szCs w:val="22"/>
        </w:rPr>
        <w:t xml:space="preserve"> Journal of Singing 73 (2): 203–209.</w:t>
      </w:r>
    </w:p>
    <w:p w14:paraId="40438AB3" w14:textId="505E9592" w:rsidR="00357BD3" w:rsidRPr="0065731D" w:rsidRDefault="00357BD3" w:rsidP="00357BD3">
      <w:pPr>
        <w:spacing w:line="276" w:lineRule="auto"/>
        <w:rPr>
          <w:rFonts w:asciiTheme="minorBidi" w:hAnsiTheme="minorBidi"/>
          <w:sz w:val="22"/>
          <w:szCs w:val="22"/>
        </w:rPr>
      </w:pPr>
      <w:r w:rsidRPr="00357BD3">
        <w:rPr>
          <w:rFonts w:asciiTheme="minorBidi" w:hAnsiTheme="minorBidi"/>
          <w:sz w:val="22"/>
          <w:szCs w:val="22"/>
        </w:rPr>
        <w:t xml:space="preserve">Jirwe, M., </w:t>
      </w:r>
      <w:r>
        <w:rPr>
          <w:rFonts w:asciiTheme="minorBidi" w:hAnsiTheme="minorBidi"/>
          <w:sz w:val="22"/>
          <w:szCs w:val="22"/>
        </w:rPr>
        <w:t>(</w:t>
      </w:r>
      <w:r w:rsidRPr="00357BD3">
        <w:rPr>
          <w:rFonts w:asciiTheme="minorBidi" w:hAnsiTheme="minorBidi"/>
          <w:sz w:val="22"/>
          <w:szCs w:val="22"/>
        </w:rPr>
        <w:t>2011</w:t>
      </w:r>
      <w:r>
        <w:rPr>
          <w:rFonts w:asciiTheme="minorBidi" w:hAnsiTheme="minorBidi"/>
          <w:sz w:val="22"/>
          <w:szCs w:val="22"/>
        </w:rPr>
        <w:t>)</w:t>
      </w:r>
      <w:r w:rsidRPr="00357BD3">
        <w:rPr>
          <w:rFonts w:asciiTheme="minorBidi" w:hAnsiTheme="minorBidi"/>
          <w:sz w:val="22"/>
          <w:szCs w:val="22"/>
        </w:rPr>
        <w:t xml:space="preserve">. </w:t>
      </w:r>
      <w:r w:rsidRPr="0065731D">
        <w:rPr>
          <w:rFonts w:asciiTheme="minorBidi" w:hAnsiTheme="minorBidi"/>
          <w:i/>
          <w:iCs/>
          <w:sz w:val="22"/>
          <w:szCs w:val="22"/>
        </w:rPr>
        <w:t>Analysing qualitative data: Maria Jirwe explains how the themed articles in this issue offer different insights into important challenges in the analysis of qualitative data. </w:t>
      </w:r>
      <w:r w:rsidRPr="0065731D">
        <w:rPr>
          <w:rFonts w:asciiTheme="minorBidi" w:hAnsiTheme="minorBidi"/>
          <w:sz w:val="22"/>
          <w:szCs w:val="22"/>
        </w:rPr>
        <w:t>Nurse researcher, 18(3), pp.4-6.</w:t>
      </w:r>
    </w:p>
    <w:p w14:paraId="4A8EE267" w14:textId="21B1E24E" w:rsidR="00757C66" w:rsidRDefault="00757C66" w:rsidP="00757C66">
      <w:pPr>
        <w:spacing w:line="276" w:lineRule="auto"/>
        <w:rPr>
          <w:rFonts w:asciiTheme="minorBidi" w:hAnsiTheme="minorBidi"/>
          <w:sz w:val="22"/>
          <w:szCs w:val="22"/>
        </w:rPr>
      </w:pPr>
      <w:r w:rsidRPr="00757C66">
        <w:rPr>
          <w:rFonts w:asciiTheme="minorBidi" w:hAnsiTheme="minorBidi"/>
          <w:sz w:val="22"/>
          <w:szCs w:val="22"/>
        </w:rPr>
        <w:t xml:space="preserve">Jones, A.H., </w:t>
      </w:r>
      <w:r w:rsidR="002C08AF">
        <w:rPr>
          <w:rFonts w:asciiTheme="minorBidi" w:hAnsiTheme="minorBidi"/>
          <w:sz w:val="22"/>
          <w:szCs w:val="22"/>
        </w:rPr>
        <w:t>(</w:t>
      </w:r>
      <w:r w:rsidRPr="00757C66">
        <w:rPr>
          <w:rFonts w:asciiTheme="minorBidi" w:hAnsiTheme="minorBidi"/>
          <w:sz w:val="22"/>
          <w:szCs w:val="22"/>
        </w:rPr>
        <w:t>2008</w:t>
      </w:r>
      <w:r w:rsidR="002C08AF">
        <w:rPr>
          <w:rFonts w:asciiTheme="minorBidi" w:hAnsiTheme="minorBidi"/>
          <w:sz w:val="22"/>
          <w:szCs w:val="22"/>
        </w:rPr>
        <w:t>).</w:t>
      </w:r>
      <w:r w:rsidRPr="00757C66">
        <w:rPr>
          <w:rFonts w:asciiTheme="minorBidi" w:hAnsiTheme="minorBidi"/>
          <w:sz w:val="22"/>
          <w:szCs w:val="22"/>
        </w:rPr>
        <w:t xml:space="preserve"> </w:t>
      </w:r>
      <w:r w:rsidRPr="00C15425">
        <w:rPr>
          <w:rFonts w:asciiTheme="minorBidi" w:hAnsiTheme="minorBidi"/>
          <w:i/>
          <w:iCs/>
          <w:sz w:val="22"/>
          <w:szCs w:val="22"/>
        </w:rPr>
        <w:t>Voice training in the choral rehearsal</w:t>
      </w:r>
      <w:r w:rsidRPr="00757C66">
        <w:rPr>
          <w:rFonts w:asciiTheme="minorBidi" w:hAnsiTheme="minorBidi"/>
          <w:sz w:val="22"/>
          <w:szCs w:val="22"/>
        </w:rPr>
        <w:t>. </w:t>
      </w:r>
      <w:r w:rsidRPr="00C15425">
        <w:rPr>
          <w:rFonts w:asciiTheme="minorBidi" w:hAnsiTheme="minorBidi"/>
          <w:sz w:val="22"/>
          <w:szCs w:val="22"/>
        </w:rPr>
        <w:t>The Choral Journal,</w:t>
      </w:r>
      <w:r w:rsidRPr="00757C66">
        <w:rPr>
          <w:rFonts w:asciiTheme="minorBidi" w:hAnsiTheme="minorBidi"/>
          <w:sz w:val="22"/>
          <w:szCs w:val="22"/>
        </w:rPr>
        <w:t> </w:t>
      </w:r>
      <w:r w:rsidRPr="00757C66">
        <w:rPr>
          <w:rFonts w:asciiTheme="minorBidi" w:hAnsiTheme="minorBidi"/>
          <w:i/>
          <w:iCs/>
          <w:sz w:val="22"/>
          <w:szCs w:val="22"/>
        </w:rPr>
        <w:t>49</w:t>
      </w:r>
      <w:r w:rsidRPr="00757C66">
        <w:rPr>
          <w:rFonts w:asciiTheme="minorBidi" w:hAnsiTheme="minorBidi"/>
          <w:sz w:val="22"/>
          <w:szCs w:val="22"/>
        </w:rPr>
        <w:t>(5), p.8.</w:t>
      </w:r>
    </w:p>
    <w:p w14:paraId="26D07DB3" w14:textId="46C49169" w:rsidR="0052402F" w:rsidRPr="0052402F" w:rsidRDefault="0052402F" w:rsidP="0052402F">
      <w:pPr>
        <w:spacing w:line="276" w:lineRule="auto"/>
        <w:rPr>
          <w:rFonts w:asciiTheme="minorBidi" w:hAnsiTheme="minorBidi"/>
          <w:sz w:val="22"/>
          <w:szCs w:val="22"/>
          <w:lang w:val="fi-FI"/>
        </w:rPr>
      </w:pPr>
      <w:r w:rsidRPr="00A578CF">
        <w:rPr>
          <w:rFonts w:asciiTheme="minorBidi" w:hAnsiTheme="minorBidi"/>
          <w:sz w:val="22"/>
          <w:szCs w:val="22"/>
        </w:rPr>
        <w:t xml:space="preserve">Kakko, M., (2026). </w:t>
      </w:r>
      <w:r w:rsidRPr="0052402F">
        <w:rPr>
          <w:rFonts w:asciiTheme="minorBidi" w:hAnsiTheme="minorBidi"/>
          <w:sz w:val="22"/>
          <w:szCs w:val="22"/>
          <w:lang w:val="fi-FI"/>
        </w:rPr>
        <w:t>1. kamera-assistentin ja kuvaajan välinen dynamiikka: kommunikaation ja hierarkian merkitys audiovisuaalisessa tuotannossa case-esimerkein.</w:t>
      </w:r>
    </w:p>
    <w:p w14:paraId="187F7401" w14:textId="4E6838B2" w:rsidR="002939D4" w:rsidRPr="002939D4" w:rsidRDefault="002939D4" w:rsidP="002939D4">
      <w:pPr>
        <w:rPr>
          <w:rFonts w:asciiTheme="minorBidi" w:hAnsiTheme="minorBidi"/>
          <w:i/>
          <w:iCs/>
          <w:sz w:val="22"/>
          <w:szCs w:val="22"/>
        </w:rPr>
      </w:pPr>
      <w:r>
        <w:rPr>
          <w:rFonts w:asciiTheme="minorBidi" w:hAnsiTheme="minorBidi"/>
          <w:sz w:val="22"/>
          <w:szCs w:val="22"/>
        </w:rPr>
        <w:t xml:space="preserve">Kakkori, L. (2009). </w:t>
      </w:r>
      <w:r>
        <w:rPr>
          <w:rFonts w:asciiTheme="minorBidi" w:hAnsiTheme="minorBidi"/>
          <w:i/>
          <w:iCs/>
          <w:sz w:val="22"/>
          <w:szCs w:val="22"/>
        </w:rPr>
        <w:t xml:space="preserve">Hermeneutics and Phenomenology Problems When applying Hermeneutic Phenomenological Method in Educational Qualitative Research. </w:t>
      </w:r>
      <w:r>
        <w:rPr>
          <w:rFonts w:asciiTheme="minorBidi" w:hAnsiTheme="minorBidi"/>
          <w:sz w:val="22"/>
          <w:szCs w:val="22"/>
        </w:rPr>
        <w:t xml:space="preserve">Paideusis. </w:t>
      </w:r>
      <w:r w:rsidRPr="00C37651">
        <w:rPr>
          <w:rFonts w:asciiTheme="minorBidi" w:hAnsiTheme="minorBidi"/>
          <w:i/>
          <w:iCs/>
          <w:sz w:val="22"/>
          <w:szCs w:val="22"/>
        </w:rPr>
        <w:t>15-30.</w:t>
      </w:r>
    </w:p>
    <w:p w14:paraId="4B86B040" w14:textId="3372ECC4" w:rsidR="006A360E" w:rsidRDefault="006A360E" w:rsidP="006A360E">
      <w:pPr>
        <w:spacing w:line="276" w:lineRule="auto"/>
        <w:rPr>
          <w:rFonts w:asciiTheme="minorBidi" w:hAnsiTheme="minorBidi"/>
          <w:sz w:val="22"/>
          <w:szCs w:val="22"/>
        </w:rPr>
      </w:pPr>
      <w:r w:rsidRPr="006A360E">
        <w:rPr>
          <w:rFonts w:asciiTheme="minorBidi" w:hAnsiTheme="minorBidi"/>
          <w:sz w:val="22"/>
          <w:szCs w:val="22"/>
        </w:rPr>
        <w:t xml:space="preserve">Kiesgen, </w:t>
      </w:r>
      <w:r>
        <w:rPr>
          <w:rFonts w:asciiTheme="minorBidi" w:hAnsiTheme="minorBidi"/>
          <w:sz w:val="22"/>
          <w:szCs w:val="22"/>
        </w:rPr>
        <w:t>P</w:t>
      </w:r>
      <w:r w:rsidRPr="006A360E">
        <w:rPr>
          <w:rFonts w:asciiTheme="minorBidi" w:hAnsiTheme="minorBidi"/>
          <w:sz w:val="22"/>
          <w:szCs w:val="22"/>
        </w:rPr>
        <w:t>.</w:t>
      </w:r>
      <w:r>
        <w:rPr>
          <w:rFonts w:asciiTheme="minorBidi" w:hAnsiTheme="minorBidi"/>
          <w:sz w:val="22"/>
          <w:szCs w:val="22"/>
        </w:rPr>
        <w:t>,</w:t>
      </w:r>
      <w:r w:rsidRPr="006A360E">
        <w:rPr>
          <w:rFonts w:asciiTheme="minorBidi" w:hAnsiTheme="minorBidi"/>
          <w:sz w:val="22"/>
          <w:szCs w:val="22"/>
        </w:rPr>
        <w:t xml:space="preserve"> </w:t>
      </w:r>
      <w:r>
        <w:rPr>
          <w:rFonts w:asciiTheme="minorBidi" w:hAnsiTheme="minorBidi"/>
          <w:sz w:val="22"/>
          <w:szCs w:val="22"/>
        </w:rPr>
        <w:t>(</w:t>
      </w:r>
      <w:r w:rsidRPr="006A360E">
        <w:rPr>
          <w:rFonts w:asciiTheme="minorBidi" w:hAnsiTheme="minorBidi"/>
          <w:sz w:val="22"/>
          <w:szCs w:val="22"/>
        </w:rPr>
        <w:t>2006</w:t>
      </w:r>
      <w:r>
        <w:rPr>
          <w:rFonts w:asciiTheme="minorBidi" w:hAnsiTheme="minorBidi"/>
          <w:sz w:val="22"/>
          <w:szCs w:val="22"/>
        </w:rPr>
        <w:t>)</w:t>
      </w:r>
      <w:r w:rsidRPr="006A360E">
        <w:rPr>
          <w:rFonts w:asciiTheme="minorBidi" w:hAnsiTheme="minorBidi"/>
          <w:sz w:val="22"/>
          <w:szCs w:val="22"/>
        </w:rPr>
        <w:t>. “</w:t>
      </w:r>
      <w:r w:rsidRPr="006A360E">
        <w:rPr>
          <w:rFonts w:asciiTheme="minorBidi" w:hAnsiTheme="minorBidi"/>
          <w:i/>
          <w:iCs/>
          <w:sz w:val="22"/>
          <w:szCs w:val="22"/>
        </w:rPr>
        <w:t>Resonance.”</w:t>
      </w:r>
      <w:r w:rsidRPr="006A360E">
        <w:rPr>
          <w:rFonts w:asciiTheme="minorBidi" w:hAnsiTheme="minorBidi"/>
          <w:sz w:val="22"/>
          <w:szCs w:val="22"/>
        </w:rPr>
        <w:t xml:space="preserve"> Journal of Singing 62 (4): 419–421.</w:t>
      </w:r>
    </w:p>
    <w:p w14:paraId="59887ABA" w14:textId="77E7E96F" w:rsidR="0077509E" w:rsidRPr="00DF3075" w:rsidRDefault="0077509E" w:rsidP="006F7444">
      <w:pPr>
        <w:rPr>
          <w:rFonts w:asciiTheme="minorBidi" w:hAnsiTheme="minorBidi"/>
          <w:sz w:val="22"/>
          <w:szCs w:val="22"/>
        </w:rPr>
      </w:pPr>
      <w:r w:rsidRPr="00DF3075">
        <w:rPr>
          <w:rFonts w:asciiTheme="minorBidi" w:hAnsiTheme="minorBidi"/>
          <w:sz w:val="22"/>
          <w:szCs w:val="22"/>
        </w:rPr>
        <w:lastRenderedPageBreak/>
        <w:t>Kolb</w:t>
      </w:r>
      <w:r w:rsidR="00DF3075" w:rsidRPr="00DF3075">
        <w:rPr>
          <w:rFonts w:asciiTheme="minorBidi" w:hAnsiTheme="minorBidi"/>
          <w:sz w:val="22"/>
          <w:szCs w:val="22"/>
        </w:rPr>
        <w:t xml:space="preserve">, D.A., (1984). </w:t>
      </w:r>
      <w:r w:rsidR="00DF3075" w:rsidRPr="00DF3075">
        <w:rPr>
          <w:rFonts w:asciiTheme="minorBidi" w:hAnsiTheme="minorBidi"/>
          <w:i/>
          <w:iCs/>
          <w:sz w:val="22"/>
          <w:szCs w:val="22"/>
        </w:rPr>
        <w:t>Experiential lear</w:t>
      </w:r>
      <w:r w:rsidR="00DF3075">
        <w:rPr>
          <w:rFonts w:asciiTheme="minorBidi" w:hAnsiTheme="minorBidi"/>
          <w:i/>
          <w:iCs/>
          <w:sz w:val="22"/>
          <w:szCs w:val="22"/>
        </w:rPr>
        <w:t xml:space="preserve">ning: Experience as the source of learning and development. </w:t>
      </w:r>
      <w:r w:rsidR="00DF3075">
        <w:rPr>
          <w:rFonts w:asciiTheme="minorBidi" w:hAnsiTheme="minorBidi"/>
          <w:sz w:val="22"/>
          <w:szCs w:val="22"/>
        </w:rPr>
        <w:t xml:space="preserve"> Practice Hall.</w:t>
      </w:r>
    </w:p>
    <w:p w14:paraId="6F334A69" w14:textId="745E1CEC" w:rsidR="00D55B30" w:rsidRPr="00306BFA" w:rsidRDefault="00D55B30" w:rsidP="006F7444">
      <w:pPr>
        <w:rPr>
          <w:rFonts w:asciiTheme="minorBidi" w:hAnsiTheme="minorBidi"/>
          <w:sz w:val="22"/>
          <w:szCs w:val="22"/>
        </w:rPr>
      </w:pPr>
      <w:r w:rsidRPr="00A578CF">
        <w:rPr>
          <w:rFonts w:asciiTheme="minorBidi" w:hAnsiTheme="minorBidi"/>
          <w:sz w:val="22"/>
          <w:szCs w:val="22"/>
        </w:rPr>
        <w:t>Lakusta</w:t>
      </w:r>
      <w:r w:rsidR="006D7361" w:rsidRPr="00A578CF">
        <w:rPr>
          <w:rFonts w:asciiTheme="minorBidi" w:hAnsiTheme="minorBidi"/>
          <w:sz w:val="22"/>
          <w:szCs w:val="22"/>
        </w:rPr>
        <w:t xml:space="preserve">, B., (2022). </w:t>
      </w:r>
      <w:r w:rsidR="006D7361" w:rsidRPr="006D7361">
        <w:rPr>
          <w:rFonts w:asciiTheme="minorBidi" w:hAnsiTheme="minorBidi"/>
          <w:i/>
          <w:iCs/>
          <w:sz w:val="22"/>
          <w:szCs w:val="22"/>
        </w:rPr>
        <w:t>Everything you n</w:t>
      </w:r>
      <w:r w:rsidR="006D7361">
        <w:rPr>
          <w:rFonts w:asciiTheme="minorBidi" w:hAnsiTheme="minorBidi"/>
          <w:i/>
          <w:iCs/>
          <w:sz w:val="22"/>
          <w:szCs w:val="22"/>
        </w:rPr>
        <w:t>eed to know about Likert scales</w:t>
      </w:r>
      <w:r w:rsidR="00306BFA">
        <w:rPr>
          <w:rFonts w:asciiTheme="minorBidi" w:hAnsiTheme="minorBidi"/>
          <w:i/>
          <w:iCs/>
          <w:sz w:val="22"/>
          <w:szCs w:val="22"/>
        </w:rPr>
        <w:t xml:space="preserve">. </w:t>
      </w:r>
      <w:r w:rsidR="00306BFA">
        <w:rPr>
          <w:rFonts w:asciiTheme="minorBidi" w:hAnsiTheme="minorBidi"/>
          <w:sz w:val="22"/>
          <w:szCs w:val="22"/>
        </w:rPr>
        <w:t>Eval Academy.</w:t>
      </w:r>
    </w:p>
    <w:p w14:paraId="4C07A201" w14:textId="0A656729" w:rsidR="006F7444" w:rsidRPr="006F7444" w:rsidRDefault="006F7444" w:rsidP="006F7444">
      <w:pPr>
        <w:rPr>
          <w:rFonts w:asciiTheme="minorBidi" w:hAnsiTheme="minorBidi"/>
          <w:i/>
          <w:iCs/>
          <w:sz w:val="22"/>
          <w:szCs w:val="22"/>
        </w:rPr>
      </w:pPr>
      <w:r w:rsidRPr="00A578CF">
        <w:rPr>
          <w:rFonts w:asciiTheme="minorBidi" w:hAnsiTheme="minorBidi"/>
          <w:sz w:val="22"/>
          <w:szCs w:val="22"/>
        </w:rPr>
        <w:t xml:space="preserve">Laverty, S. M. (2003). </w:t>
      </w:r>
      <w:r>
        <w:rPr>
          <w:rFonts w:asciiTheme="minorBidi" w:hAnsiTheme="minorBidi"/>
          <w:i/>
          <w:iCs/>
          <w:sz w:val="22"/>
          <w:szCs w:val="22"/>
        </w:rPr>
        <w:t xml:space="preserve">Hermeneutic Phenomenology and Phenomenology: A Comparison of Historical and Methodological Considerations. </w:t>
      </w:r>
      <w:r>
        <w:rPr>
          <w:rFonts w:asciiTheme="minorBidi" w:hAnsiTheme="minorBidi"/>
          <w:sz w:val="22"/>
          <w:szCs w:val="22"/>
        </w:rPr>
        <w:t xml:space="preserve">International Journal of Qualitative methods, </w:t>
      </w:r>
      <w:r>
        <w:rPr>
          <w:rFonts w:asciiTheme="minorBidi" w:hAnsiTheme="minorBidi"/>
          <w:i/>
          <w:iCs/>
          <w:sz w:val="22"/>
          <w:szCs w:val="22"/>
        </w:rPr>
        <w:t>21-35.</w:t>
      </w:r>
    </w:p>
    <w:p w14:paraId="15856690" w14:textId="66B44349" w:rsidR="00D21F7A" w:rsidRDefault="00D21F7A" w:rsidP="00D21F7A">
      <w:pPr>
        <w:spacing w:line="276" w:lineRule="auto"/>
        <w:rPr>
          <w:rFonts w:asciiTheme="minorBidi" w:hAnsiTheme="minorBidi"/>
          <w:sz w:val="22"/>
          <w:szCs w:val="22"/>
        </w:rPr>
      </w:pPr>
      <w:r w:rsidRPr="00D21F7A">
        <w:rPr>
          <w:rFonts w:asciiTheme="minorBidi" w:hAnsiTheme="minorBidi"/>
          <w:sz w:val="22"/>
          <w:szCs w:val="22"/>
        </w:rPr>
        <w:t xml:space="preserve">Layder, D., </w:t>
      </w:r>
      <w:r w:rsidR="007D46FF">
        <w:rPr>
          <w:rFonts w:asciiTheme="minorBidi" w:hAnsiTheme="minorBidi"/>
          <w:sz w:val="22"/>
          <w:szCs w:val="22"/>
        </w:rPr>
        <w:t>(</w:t>
      </w:r>
      <w:r w:rsidRPr="00D21F7A">
        <w:rPr>
          <w:rFonts w:asciiTheme="minorBidi" w:hAnsiTheme="minorBidi"/>
          <w:sz w:val="22"/>
          <w:szCs w:val="22"/>
        </w:rPr>
        <w:t>1998</w:t>
      </w:r>
      <w:r w:rsidR="007D46FF">
        <w:rPr>
          <w:rFonts w:asciiTheme="minorBidi" w:hAnsiTheme="minorBidi"/>
          <w:sz w:val="22"/>
          <w:szCs w:val="22"/>
        </w:rPr>
        <w:t>)</w:t>
      </w:r>
      <w:r w:rsidRPr="00D21F7A">
        <w:rPr>
          <w:rFonts w:asciiTheme="minorBidi" w:hAnsiTheme="minorBidi"/>
          <w:sz w:val="22"/>
          <w:szCs w:val="22"/>
        </w:rPr>
        <w:t xml:space="preserve">. </w:t>
      </w:r>
      <w:r w:rsidRPr="007D46FF">
        <w:rPr>
          <w:rFonts w:asciiTheme="minorBidi" w:hAnsiTheme="minorBidi"/>
          <w:i/>
          <w:iCs/>
          <w:sz w:val="22"/>
          <w:szCs w:val="22"/>
        </w:rPr>
        <w:t>Sociological practice: Linking theory and social research</w:t>
      </w:r>
      <w:r w:rsidRPr="00D21F7A">
        <w:rPr>
          <w:rFonts w:asciiTheme="minorBidi" w:hAnsiTheme="minorBidi"/>
          <w:sz w:val="22"/>
          <w:szCs w:val="22"/>
        </w:rPr>
        <w:t>.</w:t>
      </w:r>
    </w:p>
    <w:p w14:paraId="4197E017" w14:textId="549C9177" w:rsidR="003E36F3" w:rsidRDefault="003E36F3" w:rsidP="00B66D89">
      <w:pPr>
        <w:spacing w:line="276" w:lineRule="auto"/>
        <w:rPr>
          <w:rFonts w:asciiTheme="minorBidi" w:hAnsiTheme="minorBidi"/>
          <w:sz w:val="22"/>
          <w:szCs w:val="22"/>
        </w:rPr>
      </w:pPr>
      <w:r w:rsidRPr="003E36F3">
        <w:rPr>
          <w:rFonts w:asciiTheme="minorBidi" w:hAnsiTheme="minorBidi"/>
          <w:sz w:val="22"/>
          <w:szCs w:val="22"/>
        </w:rPr>
        <w:t xml:space="preserve">McKinney, J.C., </w:t>
      </w:r>
      <w:r>
        <w:rPr>
          <w:rFonts w:asciiTheme="minorBidi" w:hAnsiTheme="minorBidi"/>
          <w:sz w:val="22"/>
          <w:szCs w:val="22"/>
        </w:rPr>
        <w:t>(</w:t>
      </w:r>
      <w:r w:rsidRPr="003E36F3">
        <w:rPr>
          <w:rFonts w:asciiTheme="minorBidi" w:hAnsiTheme="minorBidi"/>
          <w:sz w:val="22"/>
          <w:szCs w:val="22"/>
        </w:rPr>
        <w:t>2005</w:t>
      </w:r>
      <w:r>
        <w:rPr>
          <w:rFonts w:asciiTheme="minorBidi" w:hAnsiTheme="minorBidi"/>
          <w:sz w:val="22"/>
          <w:szCs w:val="22"/>
        </w:rPr>
        <w:t>)</w:t>
      </w:r>
      <w:r w:rsidRPr="003E36F3">
        <w:rPr>
          <w:rFonts w:asciiTheme="minorBidi" w:hAnsiTheme="minorBidi"/>
          <w:sz w:val="22"/>
          <w:szCs w:val="22"/>
        </w:rPr>
        <w:t>. </w:t>
      </w:r>
      <w:r w:rsidRPr="003E36F3">
        <w:rPr>
          <w:rFonts w:asciiTheme="minorBidi" w:hAnsiTheme="minorBidi"/>
          <w:i/>
          <w:iCs/>
          <w:sz w:val="22"/>
          <w:szCs w:val="22"/>
        </w:rPr>
        <w:t>The diagnosis and correction of vocal faults: A manual for teachers of singing and for choir directors</w:t>
      </w:r>
      <w:r w:rsidRPr="003E36F3">
        <w:rPr>
          <w:rFonts w:asciiTheme="minorBidi" w:hAnsiTheme="minorBidi"/>
          <w:sz w:val="22"/>
          <w:szCs w:val="22"/>
        </w:rPr>
        <w:t>. Waveland Press.</w:t>
      </w:r>
    </w:p>
    <w:p w14:paraId="2F187920" w14:textId="1F203562" w:rsidR="00A47701" w:rsidRDefault="00A47701" w:rsidP="00A47701">
      <w:pPr>
        <w:spacing w:line="276" w:lineRule="auto"/>
        <w:rPr>
          <w:rFonts w:asciiTheme="minorBidi" w:hAnsiTheme="minorBidi"/>
          <w:sz w:val="22"/>
          <w:szCs w:val="22"/>
        </w:rPr>
      </w:pPr>
      <w:r w:rsidRPr="00A47701">
        <w:rPr>
          <w:rFonts w:asciiTheme="minorBidi" w:hAnsiTheme="minorBidi"/>
          <w:sz w:val="22"/>
          <w:szCs w:val="22"/>
        </w:rPr>
        <w:t xml:space="preserve">Michael, D., </w:t>
      </w:r>
      <w:r w:rsidR="002C08AF">
        <w:rPr>
          <w:rFonts w:asciiTheme="minorBidi" w:hAnsiTheme="minorBidi"/>
          <w:sz w:val="22"/>
          <w:szCs w:val="22"/>
        </w:rPr>
        <w:t>(</w:t>
      </w:r>
      <w:r w:rsidRPr="00A47701">
        <w:rPr>
          <w:rFonts w:asciiTheme="minorBidi" w:hAnsiTheme="minorBidi"/>
          <w:sz w:val="22"/>
          <w:szCs w:val="22"/>
        </w:rPr>
        <w:t>2010</w:t>
      </w:r>
      <w:r w:rsidR="002C08AF">
        <w:rPr>
          <w:rFonts w:asciiTheme="minorBidi" w:hAnsiTheme="minorBidi"/>
          <w:sz w:val="22"/>
          <w:szCs w:val="22"/>
        </w:rPr>
        <w:t>)</w:t>
      </w:r>
      <w:r w:rsidRPr="00A47701">
        <w:rPr>
          <w:rFonts w:asciiTheme="minorBidi" w:hAnsiTheme="minorBidi"/>
          <w:sz w:val="22"/>
          <w:szCs w:val="22"/>
        </w:rPr>
        <w:t xml:space="preserve">. </w:t>
      </w:r>
      <w:r w:rsidRPr="00A47701">
        <w:rPr>
          <w:rFonts w:asciiTheme="minorBidi" w:hAnsiTheme="minorBidi"/>
          <w:i/>
          <w:iCs/>
          <w:sz w:val="22"/>
          <w:szCs w:val="22"/>
        </w:rPr>
        <w:t>Dispelling Vocal Myths. Part 1:" Sing From Your Diaphragm!".</w:t>
      </w:r>
      <w:r w:rsidRPr="00A47701">
        <w:rPr>
          <w:rFonts w:asciiTheme="minorBidi" w:hAnsiTheme="minorBidi"/>
          <w:sz w:val="22"/>
          <w:szCs w:val="22"/>
        </w:rPr>
        <w:t> Journal of Singing, 66(5).</w:t>
      </w:r>
    </w:p>
    <w:p w14:paraId="06CE7B09" w14:textId="08EB0B5C" w:rsidR="007F4FDA" w:rsidRDefault="002C08AF" w:rsidP="002C08AF">
      <w:pPr>
        <w:spacing w:line="276" w:lineRule="auto"/>
        <w:rPr>
          <w:rFonts w:asciiTheme="minorBidi" w:hAnsiTheme="minorBidi"/>
          <w:sz w:val="22"/>
          <w:szCs w:val="22"/>
        </w:rPr>
      </w:pPr>
      <w:r w:rsidRPr="002C08AF">
        <w:rPr>
          <w:rFonts w:asciiTheme="minorBidi" w:hAnsiTheme="minorBidi"/>
          <w:sz w:val="22"/>
          <w:szCs w:val="22"/>
        </w:rPr>
        <w:t xml:space="preserve">Michael, D., </w:t>
      </w:r>
      <w:r>
        <w:rPr>
          <w:rFonts w:asciiTheme="minorBidi" w:hAnsiTheme="minorBidi"/>
          <w:sz w:val="22"/>
          <w:szCs w:val="22"/>
        </w:rPr>
        <w:t>(</w:t>
      </w:r>
      <w:r w:rsidRPr="002C08AF">
        <w:rPr>
          <w:rFonts w:asciiTheme="minorBidi" w:hAnsiTheme="minorBidi"/>
          <w:sz w:val="22"/>
          <w:szCs w:val="22"/>
        </w:rPr>
        <w:t>2015</w:t>
      </w:r>
      <w:r>
        <w:rPr>
          <w:rFonts w:asciiTheme="minorBidi" w:hAnsiTheme="minorBidi"/>
          <w:sz w:val="22"/>
          <w:szCs w:val="22"/>
        </w:rPr>
        <w:t>)</w:t>
      </w:r>
      <w:r w:rsidRPr="002C08AF">
        <w:rPr>
          <w:rFonts w:asciiTheme="minorBidi" w:hAnsiTheme="minorBidi"/>
          <w:sz w:val="22"/>
          <w:szCs w:val="22"/>
        </w:rPr>
        <w:t>. Dispelling Vocal Myths: Part V--" Sniff to Raise the Palate!". </w:t>
      </w:r>
      <w:r w:rsidRPr="002C08AF">
        <w:rPr>
          <w:rFonts w:asciiTheme="minorBidi" w:hAnsiTheme="minorBidi"/>
          <w:i/>
          <w:iCs/>
          <w:sz w:val="22"/>
          <w:szCs w:val="22"/>
        </w:rPr>
        <w:t>Journal of Singing-The Official Journal of the National Association of Teachers of Singing</w:t>
      </w:r>
      <w:r w:rsidRPr="002C08AF">
        <w:rPr>
          <w:rFonts w:asciiTheme="minorBidi" w:hAnsiTheme="minorBidi"/>
          <w:sz w:val="22"/>
          <w:szCs w:val="22"/>
        </w:rPr>
        <w:t>, </w:t>
      </w:r>
      <w:r w:rsidRPr="002C08AF">
        <w:rPr>
          <w:rFonts w:asciiTheme="minorBidi" w:hAnsiTheme="minorBidi"/>
          <w:i/>
          <w:iCs/>
          <w:sz w:val="22"/>
          <w:szCs w:val="22"/>
        </w:rPr>
        <w:t>71</w:t>
      </w:r>
      <w:r w:rsidRPr="002C08AF">
        <w:rPr>
          <w:rFonts w:asciiTheme="minorBidi" w:hAnsiTheme="minorBidi"/>
          <w:sz w:val="22"/>
          <w:szCs w:val="22"/>
        </w:rPr>
        <w:t>(3), pp.319-324.</w:t>
      </w:r>
    </w:p>
    <w:p w14:paraId="15AAD0F1" w14:textId="2F73A21D" w:rsidR="00C87814" w:rsidRDefault="00836D3D" w:rsidP="00836D3D">
      <w:pPr>
        <w:spacing w:line="276" w:lineRule="auto"/>
        <w:rPr>
          <w:rFonts w:asciiTheme="minorBidi" w:hAnsiTheme="minorBidi"/>
          <w:sz w:val="22"/>
          <w:szCs w:val="22"/>
        </w:rPr>
      </w:pPr>
      <w:r w:rsidRPr="00836D3D">
        <w:rPr>
          <w:rFonts w:asciiTheme="minorBidi" w:hAnsiTheme="minorBidi"/>
          <w:sz w:val="22"/>
          <w:szCs w:val="22"/>
        </w:rPr>
        <w:t>Miller, R.</w:t>
      </w:r>
      <w:r w:rsidR="00C87814">
        <w:rPr>
          <w:rFonts w:asciiTheme="minorBidi" w:hAnsiTheme="minorBidi"/>
          <w:sz w:val="22"/>
          <w:szCs w:val="22"/>
        </w:rPr>
        <w:t>,</w:t>
      </w:r>
      <w:r w:rsidRPr="00836D3D">
        <w:rPr>
          <w:rFonts w:asciiTheme="minorBidi" w:hAnsiTheme="minorBidi"/>
          <w:sz w:val="22"/>
          <w:szCs w:val="22"/>
        </w:rPr>
        <w:t xml:space="preserve"> </w:t>
      </w:r>
      <w:r w:rsidR="00C87814">
        <w:rPr>
          <w:rFonts w:asciiTheme="minorBidi" w:hAnsiTheme="minorBidi"/>
          <w:sz w:val="22"/>
          <w:szCs w:val="22"/>
        </w:rPr>
        <w:t>(</w:t>
      </w:r>
      <w:r w:rsidRPr="00836D3D">
        <w:rPr>
          <w:rFonts w:asciiTheme="minorBidi" w:hAnsiTheme="minorBidi"/>
          <w:sz w:val="22"/>
          <w:szCs w:val="22"/>
        </w:rPr>
        <w:t>1986</w:t>
      </w:r>
      <w:r w:rsidR="00C87814">
        <w:rPr>
          <w:rFonts w:asciiTheme="minorBidi" w:hAnsiTheme="minorBidi"/>
          <w:sz w:val="22"/>
          <w:szCs w:val="22"/>
        </w:rPr>
        <w:t>)</w:t>
      </w:r>
      <w:r w:rsidRPr="00836D3D">
        <w:rPr>
          <w:rFonts w:asciiTheme="minorBidi" w:hAnsiTheme="minorBidi"/>
          <w:sz w:val="22"/>
          <w:szCs w:val="22"/>
        </w:rPr>
        <w:t xml:space="preserve">. </w:t>
      </w:r>
      <w:r w:rsidRPr="00C87814">
        <w:rPr>
          <w:rFonts w:asciiTheme="minorBidi" w:hAnsiTheme="minorBidi"/>
          <w:i/>
          <w:iCs/>
          <w:sz w:val="22"/>
          <w:szCs w:val="22"/>
        </w:rPr>
        <w:t>The Structure of Singing System and Art in Vocal Technique</w:t>
      </w:r>
      <w:r w:rsidRPr="00836D3D">
        <w:rPr>
          <w:rFonts w:asciiTheme="minorBidi" w:hAnsiTheme="minorBidi"/>
          <w:sz w:val="22"/>
          <w:szCs w:val="22"/>
        </w:rPr>
        <w:t xml:space="preserve">. New York: MacMillan Books. </w:t>
      </w:r>
    </w:p>
    <w:p w14:paraId="0D2910EE" w14:textId="108105A1" w:rsidR="00C87814" w:rsidRDefault="00836D3D" w:rsidP="00836D3D">
      <w:pPr>
        <w:spacing w:line="276" w:lineRule="auto"/>
        <w:rPr>
          <w:rFonts w:asciiTheme="minorBidi" w:hAnsiTheme="minorBidi"/>
          <w:sz w:val="22"/>
          <w:szCs w:val="22"/>
        </w:rPr>
      </w:pPr>
      <w:r w:rsidRPr="00836D3D">
        <w:rPr>
          <w:rFonts w:asciiTheme="minorBidi" w:hAnsiTheme="minorBidi"/>
          <w:sz w:val="22"/>
          <w:szCs w:val="22"/>
        </w:rPr>
        <w:t>Miller, R</w:t>
      </w:r>
      <w:r w:rsidR="00C87814">
        <w:rPr>
          <w:rFonts w:asciiTheme="minorBidi" w:hAnsiTheme="minorBidi"/>
          <w:sz w:val="22"/>
          <w:szCs w:val="22"/>
        </w:rPr>
        <w:t>., (</w:t>
      </w:r>
      <w:r w:rsidRPr="00836D3D">
        <w:rPr>
          <w:rFonts w:asciiTheme="minorBidi" w:hAnsiTheme="minorBidi"/>
          <w:sz w:val="22"/>
          <w:szCs w:val="22"/>
        </w:rPr>
        <w:t>1989</w:t>
      </w:r>
      <w:r w:rsidR="00C87814">
        <w:rPr>
          <w:rFonts w:asciiTheme="minorBidi" w:hAnsiTheme="minorBidi"/>
          <w:sz w:val="22"/>
          <w:szCs w:val="22"/>
        </w:rPr>
        <w:t>)</w:t>
      </w:r>
      <w:r w:rsidRPr="00836D3D">
        <w:rPr>
          <w:rFonts w:asciiTheme="minorBidi" w:hAnsiTheme="minorBidi"/>
          <w:sz w:val="22"/>
          <w:szCs w:val="22"/>
        </w:rPr>
        <w:t xml:space="preserve">. </w:t>
      </w:r>
      <w:r w:rsidRPr="00C87814">
        <w:rPr>
          <w:rFonts w:asciiTheme="minorBidi" w:hAnsiTheme="minorBidi"/>
          <w:i/>
          <w:iCs/>
          <w:sz w:val="22"/>
          <w:szCs w:val="22"/>
        </w:rPr>
        <w:t>“Imagery and the Teaching of Singing.”</w:t>
      </w:r>
      <w:r w:rsidRPr="00836D3D">
        <w:rPr>
          <w:rFonts w:asciiTheme="minorBidi" w:hAnsiTheme="minorBidi"/>
          <w:sz w:val="22"/>
          <w:szCs w:val="22"/>
        </w:rPr>
        <w:t xml:space="preserve"> The NATS Journal 45. </w:t>
      </w:r>
    </w:p>
    <w:p w14:paraId="5ABBA794" w14:textId="1D25B74F" w:rsidR="00836D3D" w:rsidRPr="00A47701" w:rsidRDefault="00836D3D" w:rsidP="00836D3D">
      <w:pPr>
        <w:spacing w:line="276" w:lineRule="auto"/>
        <w:rPr>
          <w:rFonts w:asciiTheme="minorBidi" w:hAnsiTheme="minorBidi"/>
          <w:sz w:val="22"/>
          <w:szCs w:val="22"/>
        </w:rPr>
      </w:pPr>
      <w:r w:rsidRPr="00836D3D">
        <w:rPr>
          <w:rFonts w:asciiTheme="minorBidi" w:hAnsiTheme="minorBidi"/>
          <w:sz w:val="22"/>
          <w:szCs w:val="22"/>
        </w:rPr>
        <w:t xml:space="preserve">Miller, R. </w:t>
      </w:r>
      <w:r w:rsidR="00FC200F">
        <w:rPr>
          <w:rFonts w:asciiTheme="minorBidi" w:hAnsiTheme="minorBidi"/>
          <w:sz w:val="22"/>
          <w:szCs w:val="22"/>
        </w:rPr>
        <w:t>(</w:t>
      </w:r>
      <w:r w:rsidRPr="00836D3D">
        <w:rPr>
          <w:rFonts w:asciiTheme="minorBidi" w:hAnsiTheme="minorBidi"/>
          <w:sz w:val="22"/>
          <w:szCs w:val="22"/>
        </w:rPr>
        <w:t>2004</w:t>
      </w:r>
      <w:r w:rsidR="00FC200F">
        <w:rPr>
          <w:rFonts w:asciiTheme="minorBidi" w:hAnsiTheme="minorBidi"/>
          <w:sz w:val="22"/>
          <w:szCs w:val="22"/>
        </w:rPr>
        <w:t>)</w:t>
      </w:r>
      <w:r w:rsidRPr="00836D3D">
        <w:rPr>
          <w:rFonts w:asciiTheme="minorBidi" w:hAnsiTheme="minorBidi"/>
          <w:sz w:val="22"/>
          <w:szCs w:val="22"/>
        </w:rPr>
        <w:t>. Solutions for Singers: Tools for Every Performer and Teacher. Oxford: Oxford University Press.</w:t>
      </w:r>
    </w:p>
    <w:p w14:paraId="6B3B524F" w14:textId="4BFE8F9B" w:rsidR="007517E7" w:rsidRPr="00106731" w:rsidRDefault="007517E7" w:rsidP="005A207C">
      <w:pPr>
        <w:spacing w:line="276" w:lineRule="auto"/>
        <w:rPr>
          <w:rFonts w:asciiTheme="minorBidi" w:hAnsiTheme="minorBidi"/>
          <w:sz w:val="22"/>
          <w:szCs w:val="22"/>
        </w:rPr>
      </w:pPr>
      <w:r>
        <w:rPr>
          <w:rFonts w:asciiTheme="minorBidi" w:hAnsiTheme="minorBidi"/>
          <w:sz w:val="22"/>
          <w:szCs w:val="22"/>
        </w:rPr>
        <w:t>O’Donov</w:t>
      </w:r>
      <w:r w:rsidR="00325A35">
        <w:rPr>
          <w:rFonts w:asciiTheme="minorBidi" w:hAnsiTheme="minorBidi"/>
          <w:sz w:val="22"/>
          <w:szCs w:val="22"/>
        </w:rPr>
        <w:t>an.</w:t>
      </w:r>
      <w:r w:rsidR="00B4498B">
        <w:rPr>
          <w:rFonts w:asciiTheme="minorBidi" w:hAnsiTheme="minorBidi"/>
          <w:sz w:val="22"/>
          <w:szCs w:val="22"/>
        </w:rPr>
        <w:t>(2015).</w:t>
      </w:r>
      <w:r w:rsidR="00325A35">
        <w:rPr>
          <w:rFonts w:asciiTheme="minorBidi" w:hAnsiTheme="minorBidi"/>
          <w:sz w:val="22"/>
          <w:szCs w:val="22"/>
        </w:rPr>
        <w:t xml:space="preserve"> </w:t>
      </w:r>
      <w:r w:rsidR="00325A35">
        <w:rPr>
          <w:rFonts w:asciiTheme="minorBidi" w:hAnsiTheme="minorBidi"/>
          <w:i/>
          <w:iCs/>
          <w:sz w:val="22"/>
          <w:szCs w:val="22"/>
        </w:rPr>
        <w:t>An overview of Bruner and Piaget – Cognitive Constructivists</w:t>
      </w:r>
      <w:r w:rsidR="00106731">
        <w:rPr>
          <w:rFonts w:asciiTheme="minorBidi" w:hAnsiTheme="minorBidi"/>
          <w:i/>
          <w:iCs/>
          <w:sz w:val="22"/>
          <w:szCs w:val="22"/>
        </w:rPr>
        <w:t xml:space="preserve">. </w:t>
      </w:r>
      <w:r w:rsidR="00106731">
        <w:rPr>
          <w:rFonts w:asciiTheme="minorBidi" w:hAnsiTheme="minorBidi"/>
          <w:sz w:val="22"/>
          <w:szCs w:val="22"/>
        </w:rPr>
        <w:t>The Danish School of Education.</w:t>
      </w:r>
    </w:p>
    <w:p w14:paraId="7FC7574D" w14:textId="40F3FCF0" w:rsidR="005A207C" w:rsidRPr="005A207C" w:rsidRDefault="005A207C" w:rsidP="005A207C">
      <w:pPr>
        <w:spacing w:line="276" w:lineRule="auto"/>
        <w:rPr>
          <w:rFonts w:asciiTheme="minorBidi" w:hAnsiTheme="minorBidi"/>
          <w:sz w:val="22"/>
          <w:szCs w:val="22"/>
        </w:rPr>
      </w:pPr>
      <w:r w:rsidRPr="005A207C">
        <w:rPr>
          <w:rFonts w:asciiTheme="minorBidi" w:hAnsiTheme="minorBidi"/>
          <w:sz w:val="22"/>
          <w:szCs w:val="22"/>
        </w:rPr>
        <w:t xml:space="preserve">Piaget, J., </w:t>
      </w:r>
      <w:r>
        <w:rPr>
          <w:rFonts w:asciiTheme="minorBidi" w:hAnsiTheme="minorBidi"/>
          <w:sz w:val="22"/>
          <w:szCs w:val="22"/>
        </w:rPr>
        <w:t>(</w:t>
      </w:r>
      <w:r w:rsidRPr="005A207C">
        <w:rPr>
          <w:rFonts w:asciiTheme="minorBidi" w:hAnsiTheme="minorBidi"/>
          <w:sz w:val="22"/>
          <w:szCs w:val="22"/>
        </w:rPr>
        <w:t>1972</w:t>
      </w:r>
      <w:r>
        <w:rPr>
          <w:rFonts w:asciiTheme="minorBidi" w:hAnsiTheme="minorBidi"/>
          <w:sz w:val="22"/>
          <w:szCs w:val="22"/>
        </w:rPr>
        <w:t>)</w:t>
      </w:r>
      <w:r w:rsidRPr="005A207C">
        <w:rPr>
          <w:rFonts w:asciiTheme="minorBidi" w:hAnsiTheme="minorBidi"/>
          <w:sz w:val="22"/>
          <w:szCs w:val="22"/>
        </w:rPr>
        <w:t xml:space="preserve">. </w:t>
      </w:r>
      <w:r w:rsidRPr="005A207C">
        <w:rPr>
          <w:rFonts w:asciiTheme="minorBidi" w:hAnsiTheme="minorBidi"/>
          <w:i/>
          <w:iCs/>
          <w:sz w:val="22"/>
          <w:szCs w:val="22"/>
        </w:rPr>
        <w:t>Development and learning.</w:t>
      </w:r>
      <w:r w:rsidRPr="005A207C">
        <w:rPr>
          <w:rFonts w:asciiTheme="minorBidi" w:hAnsiTheme="minorBidi"/>
          <w:sz w:val="22"/>
          <w:szCs w:val="22"/>
        </w:rPr>
        <w:t> Reading in child behavior and development, pp.38-46.</w:t>
      </w:r>
    </w:p>
    <w:p w14:paraId="3C593829" w14:textId="5E33AED7" w:rsidR="007825AD" w:rsidRDefault="007825AD" w:rsidP="007825AD">
      <w:pPr>
        <w:spacing w:line="276" w:lineRule="auto"/>
        <w:rPr>
          <w:rFonts w:asciiTheme="minorBidi" w:hAnsiTheme="minorBidi"/>
          <w:sz w:val="22"/>
          <w:szCs w:val="22"/>
        </w:rPr>
      </w:pPr>
      <w:r w:rsidRPr="007825AD">
        <w:rPr>
          <w:rFonts w:asciiTheme="minorBidi" w:hAnsiTheme="minorBidi"/>
          <w:sz w:val="22"/>
          <w:szCs w:val="22"/>
        </w:rPr>
        <w:t>Reid, C.</w:t>
      </w:r>
      <w:r>
        <w:rPr>
          <w:rFonts w:asciiTheme="minorBidi" w:hAnsiTheme="minorBidi"/>
          <w:sz w:val="22"/>
          <w:szCs w:val="22"/>
        </w:rPr>
        <w:t>,</w:t>
      </w:r>
      <w:r w:rsidRPr="007825AD">
        <w:rPr>
          <w:rFonts w:asciiTheme="minorBidi" w:hAnsiTheme="minorBidi"/>
          <w:sz w:val="22"/>
          <w:szCs w:val="22"/>
        </w:rPr>
        <w:t xml:space="preserve"> </w:t>
      </w:r>
      <w:r w:rsidR="00FC200F">
        <w:rPr>
          <w:rFonts w:asciiTheme="minorBidi" w:hAnsiTheme="minorBidi"/>
          <w:sz w:val="22"/>
          <w:szCs w:val="22"/>
        </w:rPr>
        <w:t>(</w:t>
      </w:r>
      <w:r w:rsidRPr="007825AD">
        <w:rPr>
          <w:rFonts w:asciiTheme="minorBidi" w:hAnsiTheme="minorBidi"/>
          <w:sz w:val="22"/>
          <w:szCs w:val="22"/>
        </w:rPr>
        <w:t>1950</w:t>
      </w:r>
      <w:r w:rsidR="00FC200F">
        <w:rPr>
          <w:rFonts w:asciiTheme="minorBidi" w:hAnsiTheme="minorBidi"/>
          <w:sz w:val="22"/>
          <w:szCs w:val="22"/>
        </w:rPr>
        <w:t>)</w:t>
      </w:r>
      <w:r w:rsidRPr="007825AD">
        <w:rPr>
          <w:rFonts w:asciiTheme="minorBidi" w:hAnsiTheme="minorBidi"/>
          <w:sz w:val="22"/>
          <w:szCs w:val="22"/>
        </w:rPr>
        <w:t xml:space="preserve">. </w:t>
      </w:r>
      <w:r w:rsidRPr="007825AD">
        <w:rPr>
          <w:rFonts w:asciiTheme="minorBidi" w:hAnsiTheme="minorBidi"/>
          <w:i/>
          <w:iCs/>
          <w:sz w:val="22"/>
          <w:szCs w:val="22"/>
        </w:rPr>
        <w:t>Bel Canto: Principles and Practices</w:t>
      </w:r>
      <w:r w:rsidRPr="007825AD">
        <w:rPr>
          <w:rFonts w:asciiTheme="minorBidi" w:hAnsiTheme="minorBidi"/>
          <w:sz w:val="22"/>
          <w:szCs w:val="22"/>
        </w:rPr>
        <w:t>. New York: Coleman-Ross.</w:t>
      </w:r>
    </w:p>
    <w:p w14:paraId="2613FD97" w14:textId="7BF4FE58" w:rsidR="00810F50" w:rsidRDefault="00810F50" w:rsidP="00B66D89">
      <w:pPr>
        <w:spacing w:line="276" w:lineRule="auto"/>
        <w:rPr>
          <w:rFonts w:asciiTheme="minorBidi" w:hAnsiTheme="minorBidi"/>
          <w:sz w:val="22"/>
          <w:szCs w:val="22"/>
        </w:rPr>
      </w:pPr>
      <w:r w:rsidRPr="00810F50">
        <w:rPr>
          <w:rFonts w:asciiTheme="minorBidi" w:hAnsiTheme="minorBidi"/>
          <w:sz w:val="22"/>
          <w:szCs w:val="22"/>
        </w:rPr>
        <w:t xml:space="preserve">Rooney, T., </w:t>
      </w:r>
      <w:r w:rsidR="00FC200F">
        <w:rPr>
          <w:rFonts w:asciiTheme="minorBidi" w:hAnsiTheme="minorBidi"/>
          <w:sz w:val="22"/>
          <w:szCs w:val="22"/>
        </w:rPr>
        <w:t>(</w:t>
      </w:r>
      <w:r w:rsidRPr="00810F50">
        <w:rPr>
          <w:rFonts w:asciiTheme="minorBidi" w:hAnsiTheme="minorBidi"/>
          <w:sz w:val="22"/>
          <w:szCs w:val="22"/>
        </w:rPr>
        <w:t>2016</w:t>
      </w:r>
      <w:r w:rsidR="00FC200F">
        <w:rPr>
          <w:rFonts w:asciiTheme="minorBidi" w:hAnsiTheme="minorBidi"/>
          <w:sz w:val="22"/>
          <w:szCs w:val="22"/>
        </w:rPr>
        <w:t>)</w:t>
      </w:r>
      <w:r w:rsidRPr="00810F50">
        <w:rPr>
          <w:rFonts w:asciiTheme="minorBidi" w:hAnsiTheme="minorBidi"/>
          <w:sz w:val="22"/>
          <w:szCs w:val="22"/>
        </w:rPr>
        <w:t xml:space="preserve">. </w:t>
      </w:r>
      <w:r w:rsidRPr="00C942A8">
        <w:rPr>
          <w:rFonts w:asciiTheme="minorBidi" w:hAnsiTheme="minorBidi"/>
          <w:i/>
          <w:iCs/>
          <w:sz w:val="22"/>
          <w:szCs w:val="22"/>
        </w:rPr>
        <w:t>The understanding of contemporary vocal pedagogy and the teaching methods of internationally acclaimed vocal coaches.</w:t>
      </w:r>
      <w:r w:rsidRPr="00810F50">
        <w:rPr>
          <w:rFonts w:asciiTheme="minorBidi" w:hAnsiTheme="minorBidi"/>
          <w:sz w:val="22"/>
          <w:szCs w:val="22"/>
        </w:rPr>
        <w:t> </w:t>
      </w:r>
      <w:r w:rsidRPr="00C942A8">
        <w:rPr>
          <w:rFonts w:asciiTheme="minorBidi" w:hAnsiTheme="minorBidi"/>
          <w:sz w:val="22"/>
          <w:szCs w:val="22"/>
        </w:rPr>
        <w:t>International Journal of Learning, Teaching and Educational Research, 15(10)</w:t>
      </w:r>
      <w:r w:rsidRPr="00810F50">
        <w:rPr>
          <w:rFonts w:asciiTheme="minorBidi" w:hAnsiTheme="minorBidi"/>
          <w:sz w:val="22"/>
          <w:szCs w:val="22"/>
        </w:rPr>
        <w:t>, pp.147-162.</w:t>
      </w:r>
    </w:p>
    <w:p w14:paraId="219CA856" w14:textId="37F75210" w:rsidR="003D43BB" w:rsidRPr="00CC442F" w:rsidRDefault="003D43BB" w:rsidP="00B66D89">
      <w:pPr>
        <w:spacing w:line="276" w:lineRule="auto"/>
        <w:rPr>
          <w:rFonts w:asciiTheme="minorBidi" w:hAnsiTheme="minorBidi"/>
          <w:sz w:val="22"/>
          <w:szCs w:val="22"/>
        </w:rPr>
      </w:pPr>
      <w:r w:rsidRPr="00CC442F">
        <w:rPr>
          <w:rFonts w:asciiTheme="minorBidi" w:hAnsiTheme="minorBidi"/>
          <w:sz w:val="22"/>
          <w:szCs w:val="22"/>
        </w:rPr>
        <w:t>Saidin, K. &amp; Yaacob, A.</w:t>
      </w:r>
      <w:r w:rsidR="00994A38">
        <w:rPr>
          <w:rFonts w:asciiTheme="minorBidi" w:hAnsiTheme="minorBidi"/>
          <w:sz w:val="22"/>
          <w:szCs w:val="22"/>
        </w:rPr>
        <w:t>,</w:t>
      </w:r>
      <w:r w:rsidRPr="00CC442F">
        <w:rPr>
          <w:rFonts w:asciiTheme="minorBidi" w:hAnsiTheme="minorBidi"/>
          <w:sz w:val="22"/>
          <w:szCs w:val="22"/>
        </w:rPr>
        <w:t xml:space="preserve"> (2016). </w:t>
      </w:r>
      <w:r w:rsidRPr="00CC442F">
        <w:rPr>
          <w:rFonts w:asciiTheme="minorBidi" w:hAnsiTheme="minorBidi"/>
          <w:i/>
          <w:iCs/>
          <w:sz w:val="22"/>
          <w:szCs w:val="22"/>
        </w:rPr>
        <w:t xml:space="preserve">Insider Researchers: Challenges &amp; Opportunities. </w:t>
      </w:r>
      <w:r w:rsidRPr="00CC442F">
        <w:rPr>
          <w:rFonts w:asciiTheme="minorBidi" w:hAnsiTheme="minorBidi"/>
          <w:sz w:val="22"/>
          <w:szCs w:val="22"/>
        </w:rPr>
        <w:t xml:space="preserve">International Seminar on Generating Knowledge through Research, </w:t>
      </w:r>
      <w:r w:rsidRPr="00CC442F">
        <w:rPr>
          <w:rFonts w:asciiTheme="minorBidi" w:hAnsiTheme="minorBidi"/>
          <w:i/>
          <w:iCs/>
          <w:sz w:val="22"/>
          <w:szCs w:val="22"/>
        </w:rPr>
        <w:t>849-854</w:t>
      </w:r>
      <w:r w:rsidRPr="00CC442F">
        <w:rPr>
          <w:rFonts w:asciiTheme="minorBidi" w:hAnsiTheme="minorBidi"/>
          <w:sz w:val="22"/>
          <w:szCs w:val="22"/>
        </w:rPr>
        <w:t>.</w:t>
      </w:r>
    </w:p>
    <w:p w14:paraId="1207807B" w14:textId="31253F37" w:rsidR="00E06C86" w:rsidRPr="00A578CF" w:rsidRDefault="00E06C86" w:rsidP="00E06C86">
      <w:pPr>
        <w:spacing w:line="276" w:lineRule="auto"/>
        <w:rPr>
          <w:rFonts w:asciiTheme="minorBidi" w:hAnsiTheme="minorBidi"/>
          <w:sz w:val="22"/>
          <w:szCs w:val="22"/>
          <w:lang w:val="es-ES"/>
        </w:rPr>
      </w:pPr>
      <w:r w:rsidRPr="00E06C86">
        <w:rPr>
          <w:rFonts w:asciiTheme="minorBidi" w:hAnsiTheme="minorBidi"/>
          <w:sz w:val="22"/>
          <w:szCs w:val="22"/>
        </w:rPr>
        <w:t xml:space="preserve">Sandoval-Henríquez, F.J., Sáez-Delgado, F. and Badilla-Quintana, M.G., </w:t>
      </w:r>
      <w:r>
        <w:rPr>
          <w:rFonts w:asciiTheme="minorBidi" w:hAnsiTheme="minorBidi"/>
          <w:sz w:val="22"/>
          <w:szCs w:val="22"/>
        </w:rPr>
        <w:t>(</w:t>
      </w:r>
      <w:r w:rsidRPr="00E06C86">
        <w:rPr>
          <w:rFonts w:asciiTheme="minorBidi" w:hAnsiTheme="minorBidi"/>
          <w:sz w:val="22"/>
          <w:szCs w:val="22"/>
        </w:rPr>
        <w:t>2025</w:t>
      </w:r>
      <w:r>
        <w:rPr>
          <w:rFonts w:asciiTheme="minorBidi" w:hAnsiTheme="minorBidi"/>
          <w:sz w:val="22"/>
          <w:szCs w:val="22"/>
        </w:rPr>
        <w:t>)</w:t>
      </w:r>
      <w:r w:rsidRPr="00E06C86">
        <w:rPr>
          <w:rFonts w:asciiTheme="minorBidi" w:hAnsiTheme="minorBidi"/>
          <w:sz w:val="22"/>
          <w:szCs w:val="22"/>
        </w:rPr>
        <w:t xml:space="preserve">. </w:t>
      </w:r>
      <w:r w:rsidRPr="00E06C86">
        <w:rPr>
          <w:rFonts w:asciiTheme="minorBidi" w:hAnsiTheme="minorBidi"/>
          <w:i/>
          <w:iCs/>
          <w:sz w:val="22"/>
          <w:szCs w:val="22"/>
        </w:rPr>
        <w:t>Meta-analysis of the Effect of the Integration of Immersive Technologies on Learning in Primary Education</w:t>
      </w:r>
      <w:r w:rsidRPr="00E06C86">
        <w:rPr>
          <w:rFonts w:asciiTheme="minorBidi" w:hAnsiTheme="minorBidi"/>
          <w:sz w:val="22"/>
          <w:szCs w:val="22"/>
        </w:rPr>
        <w:t>. </w:t>
      </w:r>
      <w:r w:rsidRPr="00A578CF">
        <w:rPr>
          <w:rFonts w:asciiTheme="minorBidi" w:hAnsiTheme="minorBidi"/>
          <w:sz w:val="22"/>
          <w:szCs w:val="22"/>
          <w:lang w:val="es-ES"/>
        </w:rPr>
        <w:t>Cuadernos de Investigación Educativa, 16(2).</w:t>
      </w:r>
    </w:p>
    <w:p w14:paraId="4B592465" w14:textId="2DE70069" w:rsidR="00BB55FA" w:rsidRDefault="00BB55FA" w:rsidP="00B66D89">
      <w:pPr>
        <w:spacing w:line="276" w:lineRule="auto"/>
        <w:rPr>
          <w:rFonts w:asciiTheme="minorBidi" w:hAnsiTheme="minorBidi"/>
          <w:sz w:val="22"/>
          <w:szCs w:val="22"/>
        </w:rPr>
      </w:pPr>
      <w:r w:rsidRPr="00A578CF">
        <w:rPr>
          <w:rFonts w:asciiTheme="minorBidi" w:hAnsiTheme="minorBidi"/>
          <w:sz w:val="22"/>
          <w:szCs w:val="22"/>
          <w:lang w:val="es-ES"/>
        </w:rPr>
        <w:t xml:space="preserve">Sataloff, R.T., </w:t>
      </w:r>
      <w:r w:rsidR="002C08AF" w:rsidRPr="00A578CF">
        <w:rPr>
          <w:rFonts w:asciiTheme="minorBidi" w:hAnsiTheme="minorBidi"/>
          <w:sz w:val="22"/>
          <w:szCs w:val="22"/>
          <w:lang w:val="es-ES"/>
        </w:rPr>
        <w:t>(</w:t>
      </w:r>
      <w:r w:rsidRPr="00A578CF">
        <w:rPr>
          <w:rFonts w:asciiTheme="minorBidi" w:hAnsiTheme="minorBidi"/>
          <w:sz w:val="22"/>
          <w:szCs w:val="22"/>
          <w:lang w:val="es-ES"/>
        </w:rPr>
        <w:t>2021</w:t>
      </w:r>
      <w:r w:rsidR="002C08AF" w:rsidRPr="00A578CF">
        <w:rPr>
          <w:rFonts w:asciiTheme="minorBidi" w:hAnsiTheme="minorBidi"/>
          <w:sz w:val="22"/>
          <w:szCs w:val="22"/>
          <w:lang w:val="es-ES"/>
        </w:rPr>
        <w:t>)</w:t>
      </w:r>
      <w:r w:rsidRPr="00A578CF">
        <w:rPr>
          <w:rFonts w:asciiTheme="minorBidi" w:hAnsiTheme="minorBidi"/>
          <w:sz w:val="22"/>
          <w:szCs w:val="22"/>
          <w:lang w:val="es-ES"/>
        </w:rPr>
        <w:t xml:space="preserve">. </w:t>
      </w:r>
      <w:r w:rsidRPr="00A578CF">
        <w:rPr>
          <w:rFonts w:asciiTheme="minorBidi" w:hAnsiTheme="minorBidi"/>
          <w:i/>
          <w:iCs/>
          <w:sz w:val="22"/>
          <w:szCs w:val="22"/>
          <w:lang w:val="es-ES"/>
        </w:rPr>
        <w:t>World voice day 2021</w:t>
      </w:r>
      <w:r w:rsidRPr="00A578CF">
        <w:rPr>
          <w:rFonts w:asciiTheme="minorBidi" w:hAnsiTheme="minorBidi"/>
          <w:sz w:val="22"/>
          <w:szCs w:val="22"/>
          <w:lang w:val="es-ES"/>
        </w:rPr>
        <w:t>. </w:t>
      </w:r>
      <w:r w:rsidRPr="00BB55FA">
        <w:rPr>
          <w:rFonts w:asciiTheme="minorBidi" w:hAnsiTheme="minorBidi"/>
          <w:sz w:val="22"/>
          <w:szCs w:val="22"/>
        </w:rPr>
        <w:t>Journal of Singing, </w:t>
      </w:r>
      <w:r w:rsidRPr="00BB55FA">
        <w:rPr>
          <w:rFonts w:asciiTheme="minorBidi" w:hAnsiTheme="minorBidi"/>
          <w:i/>
          <w:iCs/>
          <w:sz w:val="22"/>
          <w:szCs w:val="22"/>
        </w:rPr>
        <w:t>77</w:t>
      </w:r>
      <w:r w:rsidRPr="00BB55FA">
        <w:rPr>
          <w:rFonts w:asciiTheme="minorBidi" w:hAnsiTheme="minorBidi"/>
          <w:sz w:val="22"/>
          <w:szCs w:val="22"/>
        </w:rPr>
        <w:t>(4), pp.515-517.</w:t>
      </w:r>
    </w:p>
    <w:p w14:paraId="0A9D1310" w14:textId="1AA9E46C" w:rsidR="00967719" w:rsidRDefault="00967719" w:rsidP="000B4A81">
      <w:pPr>
        <w:spacing w:line="276" w:lineRule="auto"/>
        <w:rPr>
          <w:rFonts w:asciiTheme="minorBidi" w:hAnsiTheme="minorBidi"/>
          <w:sz w:val="22"/>
          <w:szCs w:val="22"/>
        </w:rPr>
      </w:pPr>
      <w:r w:rsidRPr="00523C14">
        <w:rPr>
          <w:rFonts w:asciiTheme="minorBidi" w:hAnsiTheme="minorBidi"/>
          <w:sz w:val="22"/>
          <w:szCs w:val="22"/>
        </w:rPr>
        <w:t>Schreiber, L.M., and Valle, B.E., (2013</w:t>
      </w:r>
      <w:r w:rsidRPr="001315FC">
        <w:rPr>
          <w:rFonts w:asciiTheme="minorBidi" w:hAnsiTheme="minorBidi"/>
          <w:sz w:val="22"/>
          <w:szCs w:val="22"/>
        </w:rPr>
        <w:t>)</w:t>
      </w:r>
      <w:r w:rsidRPr="001315FC">
        <w:rPr>
          <w:rFonts w:asciiTheme="minorBidi" w:hAnsiTheme="minorBidi"/>
          <w:i/>
          <w:iCs/>
          <w:sz w:val="22"/>
          <w:szCs w:val="22"/>
        </w:rPr>
        <w:t xml:space="preserve"> Social Constructivist Teaching Strategies in the small classroom.</w:t>
      </w:r>
      <w:r>
        <w:rPr>
          <w:rFonts w:asciiTheme="minorBidi" w:hAnsiTheme="minorBidi"/>
          <w:i/>
          <w:iCs/>
          <w:sz w:val="22"/>
          <w:szCs w:val="22"/>
        </w:rPr>
        <w:t xml:space="preserve"> </w:t>
      </w:r>
      <w:r>
        <w:rPr>
          <w:rFonts w:asciiTheme="minorBidi" w:hAnsiTheme="minorBidi"/>
          <w:sz w:val="22"/>
          <w:szCs w:val="22"/>
        </w:rPr>
        <w:t>Small Group Research, No. 2, 1-17</w:t>
      </w:r>
      <w:r w:rsidR="00DF72D1">
        <w:rPr>
          <w:rFonts w:asciiTheme="minorBidi" w:hAnsiTheme="minorBidi"/>
          <w:sz w:val="22"/>
          <w:szCs w:val="22"/>
        </w:rPr>
        <w:t>.</w:t>
      </w:r>
    </w:p>
    <w:p w14:paraId="1DA48E10" w14:textId="5776FB8C" w:rsidR="000B4A81" w:rsidRDefault="000B4A81" w:rsidP="000B4A81">
      <w:pPr>
        <w:spacing w:line="276" w:lineRule="auto"/>
        <w:rPr>
          <w:rFonts w:asciiTheme="minorBidi" w:hAnsiTheme="minorBidi"/>
          <w:sz w:val="22"/>
          <w:szCs w:val="22"/>
        </w:rPr>
      </w:pPr>
      <w:r w:rsidRPr="000B4A81">
        <w:rPr>
          <w:rFonts w:asciiTheme="minorBidi" w:hAnsiTheme="minorBidi"/>
          <w:sz w:val="22"/>
          <w:szCs w:val="22"/>
        </w:rPr>
        <w:lastRenderedPageBreak/>
        <w:t xml:space="preserve">Shirel, S.E., </w:t>
      </w:r>
      <w:r>
        <w:rPr>
          <w:rFonts w:asciiTheme="minorBidi" w:hAnsiTheme="minorBidi"/>
          <w:sz w:val="22"/>
          <w:szCs w:val="22"/>
        </w:rPr>
        <w:t>(</w:t>
      </w:r>
      <w:r w:rsidRPr="000B4A81">
        <w:rPr>
          <w:rFonts w:asciiTheme="minorBidi" w:hAnsiTheme="minorBidi"/>
          <w:sz w:val="22"/>
          <w:szCs w:val="22"/>
        </w:rPr>
        <w:t>2018</w:t>
      </w:r>
      <w:r>
        <w:rPr>
          <w:rFonts w:asciiTheme="minorBidi" w:hAnsiTheme="minorBidi"/>
          <w:sz w:val="22"/>
          <w:szCs w:val="22"/>
        </w:rPr>
        <w:t>)</w:t>
      </w:r>
      <w:r w:rsidRPr="000B4A81">
        <w:rPr>
          <w:rFonts w:asciiTheme="minorBidi" w:hAnsiTheme="minorBidi"/>
          <w:sz w:val="22"/>
          <w:szCs w:val="22"/>
        </w:rPr>
        <w:t>. </w:t>
      </w:r>
      <w:r w:rsidRPr="000B4A81">
        <w:rPr>
          <w:rFonts w:asciiTheme="minorBidi" w:hAnsiTheme="minorBidi"/>
          <w:i/>
          <w:iCs/>
          <w:sz w:val="22"/>
          <w:szCs w:val="22"/>
        </w:rPr>
        <w:t>Using Learning-Theory-Based Teaching Strategies for Teaching Singing: An Explanatory Sequential Study of Collegiate Teachers of Singing</w:t>
      </w:r>
      <w:r w:rsidRPr="000B4A81">
        <w:rPr>
          <w:rFonts w:asciiTheme="minorBidi" w:hAnsiTheme="minorBidi"/>
          <w:sz w:val="22"/>
          <w:szCs w:val="22"/>
        </w:rPr>
        <w:t>. Ball State University.</w:t>
      </w:r>
    </w:p>
    <w:p w14:paraId="6DF4D02A" w14:textId="18C8CC1F" w:rsidR="009621B8" w:rsidRDefault="00967719" w:rsidP="006D6EFB">
      <w:pPr>
        <w:spacing w:line="276" w:lineRule="auto"/>
        <w:rPr>
          <w:rFonts w:asciiTheme="minorBidi" w:hAnsiTheme="minorBidi"/>
          <w:sz w:val="22"/>
          <w:szCs w:val="22"/>
        </w:rPr>
      </w:pPr>
      <w:r w:rsidRPr="00A578CF">
        <w:rPr>
          <w:rFonts w:asciiTheme="minorBidi" w:hAnsiTheme="minorBidi"/>
          <w:sz w:val="22"/>
          <w:szCs w:val="22"/>
        </w:rPr>
        <w:t xml:space="preserve">Skjott Linneberg, M. and Korsgaard, S., (2019). </w:t>
      </w:r>
      <w:r w:rsidRPr="000F683D">
        <w:rPr>
          <w:rFonts w:asciiTheme="minorBidi" w:hAnsiTheme="minorBidi"/>
          <w:i/>
          <w:iCs/>
          <w:sz w:val="22"/>
          <w:szCs w:val="22"/>
        </w:rPr>
        <w:t>Coding qualitative data: A synthesis guiding the novice.</w:t>
      </w:r>
      <w:r w:rsidRPr="000F683D">
        <w:rPr>
          <w:rFonts w:asciiTheme="minorBidi" w:hAnsiTheme="minorBidi"/>
          <w:sz w:val="22"/>
          <w:szCs w:val="22"/>
        </w:rPr>
        <w:t> Qualitative research journal, </w:t>
      </w:r>
      <w:r w:rsidRPr="000F683D">
        <w:rPr>
          <w:rFonts w:asciiTheme="minorBidi" w:hAnsiTheme="minorBidi"/>
          <w:i/>
          <w:iCs/>
          <w:sz w:val="22"/>
          <w:szCs w:val="22"/>
        </w:rPr>
        <w:t>19</w:t>
      </w:r>
      <w:r w:rsidRPr="000F683D">
        <w:rPr>
          <w:rFonts w:asciiTheme="minorBidi" w:hAnsiTheme="minorBidi"/>
          <w:sz w:val="22"/>
          <w:szCs w:val="22"/>
        </w:rPr>
        <w:t>(3), pp.259-270.</w:t>
      </w:r>
    </w:p>
    <w:p w14:paraId="6C87FFCB" w14:textId="69524004" w:rsidR="00967719" w:rsidRDefault="00967719" w:rsidP="00967719">
      <w:pPr>
        <w:spacing w:line="276" w:lineRule="auto"/>
        <w:rPr>
          <w:rFonts w:asciiTheme="minorBidi" w:hAnsiTheme="minorBidi"/>
          <w:sz w:val="22"/>
          <w:szCs w:val="22"/>
        </w:rPr>
      </w:pPr>
      <w:r w:rsidRPr="00967719">
        <w:rPr>
          <w:rFonts w:asciiTheme="minorBidi" w:hAnsiTheme="minorBidi"/>
          <w:sz w:val="22"/>
          <w:szCs w:val="22"/>
        </w:rPr>
        <w:t>Spiro, R.J., 1988. Cognitive Flexibility Theory: Advanced Knowledge Acquisition in Ill-Structured Domains. Technical Report No. 441.</w:t>
      </w:r>
    </w:p>
    <w:p w14:paraId="2F7A6716" w14:textId="2C886E33" w:rsidR="003B5A42" w:rsidRPr="001315FC" w:rsidRDefault="003B5A42" w:rsidP="003B5A42">
      <w:pPr>
        <w:spacing w:line="276" w:lineRule="auto"/>
        <w:rPr>
          <w:rFonts w:asciiTheme="minorBidi" w:hAnsiTheme="minorBidi"/>
          <w:sz w:val="22"/>
          <w:szCs w:val="22"/>
        </w:rPr>
      </w:pPr>
      <w:r w:rsidRPr="003B5A42">
        <w:rPr>
          <w:rFonts w:asciiTheme="minorBidi" w:hAnsiTheme="minorBidi"/>
          <w:sz w:val="22"/>
          <w:szCs w:val="22"/>
        </w:rPr>
        <w:t xml:space="preserve">Spiro, R. J., Feltovich, P. J., Jacobson, M. J., &amp; Coulson, R. L. (1988). </w:t>
      </w:r>
      <w:r w:rsidRPr="003B5A42">
        <w:rPr>
          <w:rFonts w:asciiTheme="minorBidi" w:hAnsiTheme="minorBidi"/>
          <w:i/>
          <w:iCs/>
          <w:sz w:val="22"/>
          <w:szCs w:val="22"/>
        </w:rPr>
        <w:t>Cognitive flexibility theory: Advanced knowledge acquisition in ill-structured domains.</w:t>
      </w:r>
    </w:p>
    <w:p w14:paraId="56E68040" w14:textId="39FB04D2" w:rsidR="006D6EFB" w:rsidRDefault="006D6EFB" w:rsidP="006D6EFB">
      <w:pPr>
        <w:spacing w:line="276" w:lineRule="auto"/>
        <w:rPr>
          <w:rFonts w:asciiTheme="minorBidi" w:hAnsiTheme="minorBidi"/>
          <w:sz w:val="22"/>
          <w:szCs w:val="22"/>
        </w:rPr>
      </w:pPr>
      <w:r w:rsidRPr="006D6EFB">
        <w:rPr>
          <w:rFonts w:asciiTheme="minorBidi" w:hAnsiTheme="minorBidi"/>
          <w:sz w:val="22"/>
          <w:szCs w:val="22"/>
        </w:rPr>
        <w:t>Sullivan, W., and J. Rees.</w:t>
      </w:r>
      <w:r w:rsidR="00E8572F">
        <w:rPr>
          <w:rFonts w:asciiTheme="minorBidi" w:hAnsiTheme="minorBidi"/>
          <w:sz w:val="22"/>
          <w:szCs w:val="22"/>
        </w:rPr>
        <w:t>,</w:t>
      </w:r>
      <w:r w:rsidRPr="006D6EFB">
        <w:rPr>
          <w:rFonts w:asciiTheme="minorBidi" w:hAnsiTheme="minorBidi"/>
          <w:sz w:val="22"/>
          <w:szCs w:val="22"/>
        </w:rPr>
        <w:t xml:space="preserve"> </w:t>
      </w:r>
      <w:r>
        <w:rPr>
          <w:rFonts w:asciiTheme="minorBidi" w:hAnsiTheme="minorBidi"/>
          <w:sz w:val="22"/>
          <w:szCs w:val="22"/>
        </w:rPr>
        <w:t>(</w:t>
      </w:r>
      <w:r w:rsidRPr="006D6EFB">
        <w:rPr>
          <w:rFonts w:asciiTheme="minorBidi" w:hAnsiTheme="minorBidi"/>
          <w:sz w:val="22"/>
          <w:szCs w:val="22"/>
        </w:rPr>
        <w:t>2008</w:t>
      </w:r>
      <w:r>
        <w:rPr>
          <w:rFonts w:asciiTheme="minorBidi" w:hAnsiTheme="minorBidi"/>
          <w:sz w:val="22"/>
          <w:szCs w:val="22"/>
        </w:rPr>
        <w:t>)</w:t>
      </w:r>
      <w:r w:rsidRPr="006D6EFB">
        <w:rPr>
          <w:rFonts w:asciiTheme="minorBidi" w:hAnsiTheme="minorBidi"/>
          <w:sz w:val="22"/>
          <w:szCs w:val="22"/>
        </w:rPr>
        <w:t xml:space="preserve">. </w:t>
      </w:r>
      <w:r w:rsidRPr="00E8572F">
        <w:rPr>
          <w:rFonts w:asciiTheme="minorBidi" w:hAnsiTheme="minorBidi"/>
          <w:i/>
          <w:iCs/>
          <w:sz w:val="22"/>
          <w:szCs w:val="22"/>
        </w:rPr>
        <w:t>Clean Language: Revealing Metaphors and Opening Minds.</w:t>
      </w:r>
      <w:r w:rsidRPr="006D6EFB">
        <w:rPr>
          <w:rFonts w:asciiTheme="minorBidi" w:hAnsiTheme="minorBidi"/>
          <w:sz w:val="22"/>
          <w:szCs w:val="22"/>
        </w:rPr>
        <w:t xml:space="preserve"> Carmarthen: Crown House Publishing.</w:t>
      </w:r>
    </w:p>
    <w:p w14:paraId="2E5B6EBB" w14:textId="58B29AB9" w:rsidR="005C796D" w:rsidRDefault="005C796D" w:rsidP="005C796D">
      <w:pPr>
        <w:spacing w:line="276" w:lineRule="auto"/>
        <w:rPr>
          <w:rFonts w:asciiTheme="minorBidi" w:hAnsiTheme="minorBidi"/>
          <w:sz w:val="22"/>
          <w:szCs w:val="22"/>
        </w:rPr>
      </w:pPr>
      <w:r w:rsidRPr="005C796D">
        <w:rPr>
          <w:rFonts w:asciiTheme="minorBidi" w:hAnsiTheme="minorBidi"/>
          <w:sz w:val="22"/>
          <w:szCs w:val="22"/>
        </w:rPr>
        <w:t>Swanwick, K.</w:t>
      </w:r>
      <w:r>
        <w:rPr>
          <w:rFonts w:asciiTheme="minorBidi" w:hAnsiTheme="minorBidi"/>
          <w:sz w:val="22"/>
          <w:szCs w:val="22"/>
        </w:rPr>
        <w:t>,</w:t>
      </w:r>
      <w:r w:rsidRPr="005C796D">
        <w:rPr>
          <w:rFonts w:asciiTheme="minorBidi" w:hAnsiTheme="minorBidi"/>
          <w:sz w:val="22"/>
          <w:szCs w:val="22"/>
        </w:rPr>
        <w:t xml:space="preserve"> </w:t>
      </w:r>
      <w:r>
        <w:rPr>
          <w:rFonts w:asciiTheme="minorBidi" w:hAnsiTheme="minorBidi"/>
          <w:sz w:val="22"/>
          <w:szCs w:val="22"/>
        </w:rPr>
        <w:t>(</w:t>
      </w:r>
      <w:r w:rsidRPr="005C796D">
        <w:rPr>
          <w:rFonts w:asciiTheme="minorBidi" w:hAnsiTheme="minorBidi"/>
          <w:sz w:val="22"/>
          <w:szCs w:val="22"/>
        </w:rPr>
        <w:t>1994</w:t>
      </w:r>
      <w:r>
        <w:rPr>
          <w:rFonts w:asciiTheme="minorBidi" w:hAnsiTheme="minorBidi"/>
          <w:sz w:val="22"/>
          <w:szCs w:val="22"/>
        </w:rPr>
        <w:t>)</w:t>
      </w:r>
      <w:r w:rsidRPr="005C796D">
        <w:rPr>
          <w:rFonts w:asciiTheme="minorBidi" w:hAnsiTheme="minorBidi"/>
          <w:sz w:val="22"/>
          <w:szCs w:val="22"/>
        </w:rPr>
        <w:t xml:space="preserve">. </w:t>
      </w:r>
      <w:r w:rsidRPr="00041800">
        <w:rPr>
          <w:rFonts w:asciiTheme="minorBidi" w:hAnsiTheme="minorBidi"/>
          <w:i/>
          <w:iCs/>
          <w:sz w:val="22"/>
          <w:szCs w:val="22"/>
        </w:rPr>
        <w:t>Musical Knowledge: Intuition, Analysis and Music Education.</w:t>
      </w:r>
      <w:r w:rsidRPr="005C796D">
        <w:rPr>
          <w:rFonts w:asciiTheme="minorBidi" w:hAnsiTheme="minorBidi"/>
          <w:sz w:val="22"/>
          <w:szCs w:val="22"/>
        </w:rPr>
        <w:t xml:space="preserve"> London: Routledge.</w:t>
      </w:r>
    </w:p>
    <w:p w14:paraId="24BB36CA" w14:textId="3AFCA508" w:rsidR="00B23632" w:rsidRPr="00B23632" w:rsidRDefault="00B23632" w:rsidP="00B23632">
      <w:pPr>
        <w:spacing w:line="276" w:lineRule="auto"/>
        <w:rPr>
          <w:rFonts w:asciiTheme="minorBidi" w:hAnsiTheme="minorBidi"/>
          <w:sz w:val="22"/>
          <w:szCs w:val="22"/>
        </w:rPr>
      </w:pPr>
      <w:r w:rsidRPr="00B23632">
        <w:rPr>
          <w:rFonts w:asciiTheme="minorBidi" w:hAnsiTheme="minorBidi"/>
          <w:sz w:val="22"/>
          <w:szCs w:val="22"/>
        </w:rPr>
        <w:t xml:space="preserve">Sweller, J., </w:t>
      </w:r>
      <w:r>
        <w:rPr>
          <w:rFonts w:asciiTheme="minorBidi" w:hAnsiTheme="minorBidi"/>
          <w:sz w:val="22"/>
          <w:szCs w:val="22"/>
        </w:rPr>
        <w:t>(</w:t>
      </w:r>
      <w:r w:rsidRPr="00B23632">
        <w:rPr>
          <w:rFonts w:asciiTheme="minorBidi" w:hAnsiTheme="minorBidi"/>
          <w:sz w:val="22"/>
          <w:szCs w:val="22"/>
        </w:rPr>
        <w:t>1988</w:t>
      </w:r>
      <w:r>
        <w:rPr>
          <w:rFonts w:asciiTheme="minorBidi" w:hAnsiTheme="minorBidi"/>
          <w:sz w:val="22"/>
          <w:szCs w:val="22"/>
        </w:rPr>
        <w:t>)</w:t>
      </w:r>
      <w:r w:rsidRPr="00B23632">
        <w:rPr>
          <w:rFonts w:asciiTheme="minorBidi" w:hAnsiTheme="minorBidi"/>
          <w:sz w:val="22"/>
          <w:szCs w:val="22"/>
        </w:rPr>
        <w:t xml:space="preserve">. </w:t>
      </w:r>
      <w:r w:rsidRPr="00B23632">
        <w:rPr>
          <w:rFonts w:asciiTheme="minorBidi" w:hAnsiTheme="minorBidi"/>
          <w:i/>
          <w:iCs/>
          <w:sz w:val="22"/>
          <w:szCs w:val="22"/>
        </w:rPr>
        <w:t>Cognitive load during problem solving: Effects on learning</w:t>
      </w:r>
      <w:r w:rsidRPr="00B23632">
        <w:rPr>
          <w:rFonts w:asciiTheme="minorBidi" w:hAnsiTheme="minorBidi"/>
          <w:sz w:val="22"/>
          <w:szCs w:val="22"/>
        </w:rPr>
        <w:t>. Cognitive science, 12(2), pp.257-285.</w:t>
      </w:r>
    </w:p>
    <w:p w14:paraId="31785610" w14:textId="11F95193" w:rsidR="008A137A" w:rsidRDefault="008A137A" w:rsidP="008A137A">
      <w:pPr>
        <w:spacing w:line="276" w:lineRule="auto"/>
        <w:rPr>
          <w:rFonts w:asciiTheme="minorBidi" w:hAnsiTheme="minorBidi"/>
          <w:sz w:val="22"/>
          <w:szCs w:val="22"/>
        </w:rPr>
      </w:pPr>
      <w:r>
        <w:rPr>
          <w:rFonts w:asciiTheme="minorBidi" w:hAnsiTheme="minorBidi"/>
          <w:sz w:val="22"/>
          <w:szCs w:val="22"/>
        </w:rPr>
        <w:t>V</w:t>
      </w:r>
      <w:r w:rsidRPr="008A137A">
        <w:rPr>
          <w:rFonts w:asciiTheme="minorBidi" w:hAnsiTheme="minorBidi"/>
          <w:sz w:val="22"/>
          <w:szCs w:val="22"/>
        </w:rPr>
        <w:t>ennard, W</w:t>
      </w:r>
      <w:r>
        <w:rPr>
          <w:rFonts w:asciiTheme="minorBidi" w:hAnsiTheme="minorBidi"/>
          <w:sz w:val="22"/>
          <w:szCs w:val="22"/>
        </w:rPr>
        <w:t>.</w:t>
      </w:r>
      <w:r w:rsidRPr="008A137A">
        <w:rPr>
          <w:rFonts w:asciiTheme="minorBidi" w:hAnsiTheme="minorBidi"/>
          <w:sz w:val="22"/>
          <w:szCs w:val="22"/>
        </w:rPr>
        <w:t>D.</w:t>
      </w:r>
      <w:r w:rsidR="00604FEA">
        <w:rPr>
          <w:rFonts w:asciiTheme="minorBidi" w:hAnsiTheme="minorBidi"/>
          <w:sz w:val="22"/>
          <w:szCs w:val="22"/>
        </w:rPr>
        <w:t>,</w:t>
      </w:r>
      <w:r w:rsidRPr="008A137A">
        <w:rPr>
          <w:rFonts w:asciiTheme="minorBidi" w:hAnsiTheme="minorBidi"/>
          <w:sz w:val="22"/>
          <w:szCs w:val="22"/>
        </w:rPr>
        <w:t xml:space="preserve"> </w:t>
      </w:r>
      <w:r w:rsidR="00604FEA">
        <w:rPr>
          <w:rFonts w:asciiTheme="minorBidi" w:hAnsiTheme="minorBidi"/>
          <w:sz w:val="22"/>
          <w:szCs w:val="22"/>
        </w:rPr>
        <w:t>(</w:t>
      </w:r>
      <w:r w:rsidRPr="008A137A">
        <w:rPr>
          <w:rFonts w:asciiTheme="minorBidi" w:hAnsiTheme="minorBidi"/>
          <w:sz w:val="22"/>
          <w:szCs w:val="22"/>
        </w:rPr>
        <w:t>1967</w:t>
      </w:r>
      <w:r w:rsidR="00604FEA">
        <w:rPr>
          <w:rFonts w:asciiTheme="minorBidi" w:hAnsiTheme="minorBidi"/>
          <w:sz w:val="22"/>
          <w:szCs w:val="22"/>
        </w:rPr>
        <w:t>)</w:t>
      </w:r>
      <w:r w:rsidRPr="008A137A">
        <w:rPr>
          <w:rFonts w:asciiTheme="minorBidi" w:hAnsiTheme="minorBidi"/>
          <w:sz w:val="22"/>
          <w:szCs w:val="22"/>
        </w:rPr>
        <w:t xml:space="preserve">. </w:t>
      </w:r>
      <w:r w:rsidRPr="00604FEA">
        <w:rPr>
          <w:rFonts w:asciiTheme="minorBidi" w:hAnsiTheme="minorBidi"/>
          <w:i/>
          <w:iCs/>
          <w:sz w:val="22"/>
          <w:szCs w:val="22"/>
        </w:rPr>
        <w:t>Singing: The Mechanism and the Technic. Revised Greatly Enlarged</w:t>
      </w:r>
      <w:r w:rsidRPr="008A137A">
        <w:rPr>
          <w:rFonts w:asciiTheme="minorBidi" w:hAnsiTheme="minorBidi"/>
          <w:sz w:val="22"/>
          <w:szCs w:val="22"/>
        </w:rPr>
        <w:t>. New York: Carl Fischer.</w:t>
      </w:r>
    </w:p>
    <w:p w14:paraId="7BDE34C3" w14:textId="5432494C" w:rsidR="00E06DB1" w:rsidRDefault="0071229B" w:rsidP="00E06DB1">
      <w:pPr>
        <w:spacing w:line="276" w:lineRule="auto"/>
        <w:rPr>
          <w:rFonts w:asciiTheme="minorBidi" w:hAnsiTheme="minorBidi"/>
          <w:sz w:val="22"/>
          <w:szCs w:val="22"/>
        </w:rPr>
      </w:pPr>
      <w:r>
        <w:rPr>
          <w:rFonts w:asciiTheme="minorBidi" w:hAnsiTheme="minorBidi"/>
          <w:sz w:val="22"/>
          <w:szCs w:val="22"/>
        </w:rPr>
        <w:t>Vygotsky, L</w:t>
      </w:r>
      <w:r w:rsidR="00A81D3F">
        <w:rPr>
          <w:rFonts w:asciiTheme="minorBidi" w:hAnsiTheme="minorBidi"/>
          <w:sz w:val="22"/>
          <w:szCs w:val="22"/>
        </w:rPr>
        <w:t>.S</w:t>
      </w:r>
      <w:r>
        <w:rPr>
          <w:rFonts w:asciiTheme="minorBidi" w:hAnsiTheme="minorBidi"/>
          <w:sz w:val="22"/>
          <w:szCs w:val="22"/>
        </w:rPr>
        <w:t>., (1978)</w:t>
      </w:r>
      <w:r w:rsidR="00041800">
        <w:rPr>
          <w:rFonts w:asciiTheme="minorBidi" w:hAnsiTheme="minorBidi"/>
          <w:sz w:val="22"/>
          <w:szCs w:val="22"/>
        </w:rPr>
        <w:t xml:space="preserve">. </w:t>
      </w:r>
      <w:r w:rsidR="00A81D3F" w:rsidRPr="00E06DB1">
        <w:rPr>
          <w:rFonts w:asciiTheme="minorBidi" w:hAnsiTheme="minorBidi"/>
          <w:i/>
          <w:iCs/>
          <w:sz w:val="22"/>
          <w:szCs w:val="22"/>
        </w:rPr>
        <w:t>Mind in Society</w:t>
      </w:r>
      <w:r w:rsidR="00E06DB1" w:rsidRPr="00E06DB1">
        <w:rPr>
          <w:rFonts w:asciiTheme="minorBidi" w:hAnsiTheme="minorBidi"/>
          <w:i/>
          <w:iCs/>
          <w:sz w:val="22"/>
          <w:szCs w:val="22"/>
        </w:rPr>
        <w:t>: The development of higher psychological processes.</w:t>
      </w:r>
      <w:r w:rsidR="00E06DB1">
        <w:rPr>
          <w:rFonts w:asciiTheme="minorBidi" w:hAnsiTheme="minorBidi"/>
          <w:sz w:val="22"/>
          <w:szCs w:val="22"/>
        </w:rPr>
        <w:t xml:space="preserve"> Harvard University Press.</w:t>
      </w:r>
    </w:p>
    <w:p w14:paraId="6AF93F32" w14:textId="1FBB9F62" w:rsidR="00CC6F86" w:rsidRDefault="00CC6F86" w:rsidP="00E06DB1">
      <w:pPr>
        <w:spacing w:line="276" w:lineRule="auto"/>
        <w:rPr>
          <w:rFonts w:asciiTheme="minorBidi" w:hAnsiTheme="minorBidi"/>
          <w:sz w:val="22"/>
          <w:szCs w:val="22"/>
        </w:rPr>
      </w:pPr>
      <w:r w:rsidRPr="00CC6F86">
        <w:rPr>
          <w:rFonts w:asciiTheme="minorBidi" w:hAnsiTheme="minorBidi"/>
          <w:sz w:val="22"/>
          <w:szCs w:val="22"/>
        </w:rPr>
        <w:t>Ware, R.</w:t>
      </w:r>
      <w:r w:rsidR="00F362ED">
        <w:rPr>
          <w:rFonts w:asciiTheme="minorBidi" w:hAnsiTheme="minorBidi"/>
          <w:sz w:val="22"/>
          <w:szCs w:val="22"/>
        </w:rPr>
        <w:t>,</w:t>
      </w:r>
      <w:r w:rsidRPr="00CC6F86">
        <w:rPr>
          <w:rFonts w:asciiTheme="minorBidi" w:hAnsiTheme="minorBidi"/>
          <w:sz w:val="22"/>
          <w:szCs w:val="22"/>
        </w:rPr>
        <w:t xml:space="preserve"> </w:t>
      </w:r>
      <w:r>
        <w:rPr>
          <w:rFonts w:asciiTheme="minorBidi" w:hAnsiTheme="minorBidi"/>
          <w:sz w:val="22"/>
          <w:szCs w:val="22"/>
        </w:rPr>
        <w:t>(</w:t>
      </w:r>
      <w:r w:rsidRPr="00CC6F86">
        <w:rPr>
          <w:rFonts w:asciiTheme="minorBidi" w:hAnsiTheme="minorBidi"/>
          <w:sz w:val="22"/>
          <w:szCs w:val="22"/>
        </w:rPr>
        <w:t>2013</w:t>
      </w:r>
      <w:r>
        <w:rPr>
          <w:rFonts w:asciiTheme="minorBidi" w:hAnsiTheme="minorBidi"/>
          <w:sz w:val="22"/>
          <w:szCs w:val="22"/>
        </w:rPr>
        <w:t>)</w:t>
      </w:r>
      <w:r w:rsidRPr="00CC6F86">
        <w:rPr>
          <w:rFonts w:asciiTheme="minorBidi" w:hAnsiTheme="minorBidi"/>
          <w:sz w:val="22"/>
          <w:szCs w:val="22"/>
        </w:rPr>
        <w:t xml:space="preserve">. </w:t>
      </w:r>
      <w:r w:rsidRPr="00F362ED">
        <w:rPr>
          <w:rFonts w:asciiTheme="minorBidi" w:hAnsiTheme="minorBidi"/>
          <w:i/>
          <w:iCs/>
          <w:sz w:val="22"/>
          <w:szCs w:val="22"/>
        </w:rPr>
        <w:t>“The Use of Science and Imagery in the Voice Studio: A Survey of Voice Teachers in the United States and Canada.”</w:t>
      </w:r>
      <w:r w:rsidRPr="00CC6F86">
        <w:rPr>
          <w:rFonts w:asciiTheme="minorBidi" w:hAnsiTheme="minorBidi"/>
          <w:sz w:val="22"/>
          <w:szCs w:val="22"/>
        </w:rPr>
        <w:t xml:space="preserve"> Journal of Singing 69 (4): 413–417.</w:t>
      </w:r>
    </w:p>
    <w:p w14:paraId="5B34F1C7" w14:textId="2764503D" w:rsidR="00810F50" w:rsidRDefault="00DA6BCA" w:rsidP="00B66D89">
      <w:pPr>
        <w:spacing w:line="276" w:lineRule="auto"/>
        <w:rPr>
          <w:rFonts w:asciiTheme="minorBidi" w:hAnsiTheme="minorBidi"/>
          <w:sz w:val="22"/>
          <w:szCs w:val="22"/>
        </w:rPr>
      </w:pPr>
      <w:r w:rsidRPr="00DA6BCA">
        <w:rPr>
          <w:rFonts w:asciiTheme="minorBidi" w:hAnsiTheme="minorBidi"/>
          <w:sz w:val="22"/>
          <w:szCs w:val="22"/>
        </w:rPr>
        <w:t xml:space="preserve">White, A. and Hardy, L., </w:t>
      </w:r>
      <w:r w:rsidR="007444BA">
        <w:rPr>
          <w:rFonts w:asciiTheme="minorBidi" w:hAnsiTheme="minorBidi"/>
          <w:sz w:val="22"/>
          <w:szCs w:val="22"/>
        </w:rPr>
        <w:t>(</w:t>
      </w:r>
      <w:r w:rsidRPr="00DA6BCA">
        <w:rPr>
          <w:rFonts w:asciiTheme="minorBidi" w:hAnsiTheme="minorBidi"/>
          <w:sz w:val="22"/>
          <w:szCs w:val="22"/>
        </w:rPr>
        <w:t>1998</w:t>
      </w:r>
      <w:r w:rsidR="007444BA">
        <w:rPr>
          <w:rFonts w:asciiTheme="minorBidi" w:hAnsiTheme="minorBidi"/>
          <w:sz w:val="22"/>
          <w:szCs w:val="22"/>
        </w:rPr>
        <w:t>)</w:t>
      </w:r>
      <w:r w:rsidRPr="00DA6BCA">
        <w:rPr>
          <w:rFonts w:asciiTheme="minorBidi" w:hAnsiTheme="minorBidi"/>
          <w:sz w:val="22"/>
          <w:szCs w:val="22"/>
        </w:rPr>
        <w:t xml:space="preserve">. </w:t>
      </w:r>
      <w:r w:rsidRPr="007444BA">
        <w:rPr>
          <w:rFonts w:asciiTheme="minorBidi" w:hAnsiTheme="minorBidi"/>
          <w:i/>
          <w:iCs/>
          <w:sz w:val="22"/>
          <w:szCs w:val="22"/>
        </w:rPr>
        <w:t>An in-depth analysis of the uses of imagery by high-level slalom canoeists and artistic gymnasts</w:t>
      </w:r>
      <w:r w:rsidRPr="00DA6BCA">
        <w:rPr>
          <w:rFonts w:asciiTheme="minorBidi" w:hAnsiTheme="minorBidi"/>
          <w:sz w:val="22"/>
          <w:szCs w:val="22"/>
        </w:rPr>
        <w:t>. </w:t>
      </w:r>
      <w:r w:rsidRPr="007444BA">
        <w:rPr>
          <w:rFonts w:asciiTheme="minorBidi" w:hAnsiTheme="minorBidi"/>
          <w:sz w:val="22"/>
          <w:szCs w:val="22"/>
        </w:rPr>
        <w:t>The Sport Psychologist, 12(4)</w:t>
      </w:r>
      <w:r w:rsidRPr="00DA6BCA">
        <w:rPr>
          <w:rFonts w:asciiTheme="minorBidi" w:hAnsiTheme="minorBidi"/>
          <w:sz w:val="22"/>
          <w:szCs w:val="22"/>
        </w:rPr>
        <w:t>, pp.38-403.</w:t>
      </w:r>
    </w:p>
    <w:p w14:paraId="183C82B0" w14:textId="1A3D9ED0" w:rsidR="001B7A97" w:rsidRDefault="001B7A97" w:rsidP="001B7A97">
      <w:pPr>
        <w:spacing w:line="276" w:lineRule="auto"/>
        <w:rPr>
          <w:rFonts w:asciiTheme="minorBidi" w:hAnsiTheme="minorBidi"/>
          <w:sz w:val="22"/>
          <w:szCs w:val="22"/>
        </w:rPr>
      </w:pPr>
      <w:r w:rsidRPr="001B7A97">
        <w:rPr>
          <w:rFonts w:asciiTheme="minorBidi" w:hAnsiTheme="minorBidi"/>
          <w:sz w:val="22"/>
          <w:szCs w:val="22"/>
        </w:rPr>
        <w:t xml:space="preserve">Zimmerman, B.J., </w:t>
      </w:r>
      <w:r>
        <w:rPr>
          <w:rFonts w:asciiTheme="minorBidi" w:hAnsiTheme="minorBidi"/>
          <w:sz w:val="22"/>
          <w:szCs w:val="22"/>
        </w:rPr>
        <w:t>(</w:t>
      </w:r>
      <w:r w:rsidRPr="001B7A97">
        <w:rPr>
          <w:rFonts w:asciiTheme="minorBidi" w:hAnsiTheme="minorBidi"/>
          <w:sz w:val="22"/>
          <w:szCs w:val="22"/>
        </w:rPr>
        <w:t>2002</w:t>
      </w:r>
      <w:r>
        <w:rPr>
          <w:rFonts w:asciiTheme="minorBidi" w:hAnsiTheme="minorBidi"/>
          <w:sz w:val="22"/>
          <w:szCs w:val="22"/>
        </w:rPr>
        <w:t>)</w:t>
      </w:r>
      <w:r w:rsidRPr="001B7A97">
        <w:rPr>
          <w:rFonts w:asciiTheme="minorBidi" w:hAnsiTheme="minorBidi"/>
          <w:sz w:val="22"/>
          <w:szCs w:val="22"/>
        </w:rPr>
        <w:t>. Becoming a self-regulated learner: An overview. </w:t>
      </w:r>
      <w:r w:rsidRPr="001B7A97">
        <w:rPr>
          <w:rFonts w:asciiTheme="minorBidi" w:hAnsiTheme="minorBidi"/>
          <w:i/>
          <w:iCs/>
          <w:sz w:val="22"/>
          <w:szCs w:val="22"/>
        </w:rPr>
        <w:t>Theory into practice</w:t>
      </w:r>
      <w:r w:rsidRPr="001B7A97">
        <w:rPr>
          <w:rFonts w:asciiTheme="minorBidi" w:hAnsiTheme="minorBidi"/>
          <w:sz w:val="22"/>
          <w:szCs w:val="22"/>
        </w:rPr>
        <w:t>, </w:t>
      </w:r>
      <w:r w:rsidRPr="001B7A97">
        <w:rPr>
          <w:rFonts w:asciiTheme="minorBidi" w:hAnsiTheme="minorBidi"/>
          <w:i/>
          <w:iCs/>
          <w:sz w:val="22"/>
          <w:szCs w:val="22"/>
        </w:rPr>
        <w:t>41</w:t>
      </w:r>
      <w:r w:rsidRPr="001B7A97">
        <w:rPr>
          <w:rFonts w:asciiTheme="minorBidi" w:hAnsiTheme="minorBidi"/>
          <w:sz w:val="22"/>
          <w:szCs w:val="22"/>
        </w:rPr>
        <w:t>(2), pp.64-70.</w:t>
      </w:r>
    </w:p>
    <w:p w14:paraId="648FE015" w14:textId="3B52B172" w:rsidR="00D311FF" w:rsidRPr="00672060" w:rsidRDefault="00D311FF" w:rsidP="00B66D89">
      <w:pPr>
        <w:spacing w:line="276" w:lineRule="auto"/>
        <w:rPr>
          <w:rFonts w:asciiTheme="minorBidi" w:hAnsiTheme="minorBidi"/>
          <w:sz w:val="22"/>
          <w:szCs w:val="22"/>
        </w:rPr>
      </w:pPr>
      <w:r w:rsidRPr="00672060">
        <w:rPr>
          <w:rFonts w:asciiTheme="minorBidi" w:hAnsiTheme="minorBidi"/>
          <w:sz w:val="22"/>
          <w:szCs w:val="22"/>
        </w:rPr>
        <w:br w:type="page"/>
      </w:r>
    </w:p>
    <w:p w14:paraId="68C730C0" w14:textId="54D1177D" w:rsidR="00554ADD" w:rsidRPr="00ED2849" w:rsidRDefault="00554ADD" w:rsidP="00B66D89">
      <w:pPr>
        <w:pStyle w:val="Heading1"/>
        <w:spacing w:line="276" w:lineRule="auto"/>
        <w:rPr>
          <w:rFonts w:asciiTheme="minorBidi" w:hAnsiTheme="minorBidi" w:cstheme="minorBidi"/>
          <w:sz w:val="22"/>
          <w:szCs w:val="22"/>
        </w:rPr>
      </w:pPr>
      <w:bookmarkStart w:id="12" w:name="_Toc231370720"/>
      <w:r w:rsidRPr="00ED2849">
        <w:rPr>
          <w:rFonts w:asciiTheme="minorBidi" w:hAnsiTheme="minorBidi" w:cstheme="minorBidi"/>
          <w:sz w:val="22"/>
          <w:szCs w:val="22"/>
        </w:rPr>
        <w:lastRenderedPageBreak/>
        <w:t>Appendices:</w:t>
      </w:r>
      <w:bookmarkEnd w:id="12"/>
    </w:p>
    <w:p w14:paraId="3CA625C5" w14:textId="77777777" w:rsidR="00554ADD" w:rsidRPr="00AA6430" w:rsidRDefault="00554ADD" w:rsidP="00B66D89">
      <w:pPr>
        <w:pStyle w:val="Heading2"/>
        <w:spacing w:line="276" w:lineRule="auto"/>
        <w:rPr>
          <w:rFonts w:asciiTheme="minorBidi" w:hAnsiTheme="minorBidi" w:cstheme="minorBidi"/>
          <w:sz w:val="22"/>
          <w:szCs w:val="22"/>
        </w:rPr>
      </w:pPr>
      <w:bookmarkStart w:id="13" w:name="_Toc231370721"/>
      <w:r w:rsidRPr="00AA6430">
        <w:rPr>
          <w:rFonts w:asciiTheme="minorBidi" w:hAnsiTheme="minorBidi" w:cstheme="minorBidi"/>
          <w:sz w:val="22"/>
          <w:szCs w:val="22"/>
        </w:rPr>
        <w:t>Appendix 1:</w:t>
      </w:r>
      <w:bookmarkEnd w:id="13"/>
    </w:p>
    <w:p w14:paraId="248229C5" w14:textId="46FEA62B" w:rsidR="00A26CB5" w:rsidRPr="00F136A0" w:rsidRDefault="00F136A0" w:rsidP="00B66D89">
      <w:pPr>
        <w:spacing w:line="276" w:lineRule="auto"/>
        <w:rPr>
          <w:rFonts w:asciiTheme="minorBidi" w:hAnsiTheme="minorBidi"/>
          <w:b/>
          <w:bCs/>
          <w:sz w:val="22"/>
          <w:szCs w:val="22"/>
        </w:rPr>
      </w:pPr>
      <w:r w:rsidRPr="00F136A0">
        <w:rPr>
          <w:rFonts w:asciiTheme="minorBidi" w:hAnsiTheme="minorBidi"/>
          <w:b/>
          <w:bCs/>
          <w:sz w:val="22"/>
          <w:szCs w:val="22"/>
        </w:rPr>
        <w:t xml:space="preserve">Doğanyiğit &amp; Yiğit </w:t>
      </w:r>
      <w:r w:rsidR="00A26CB5" w:rsidRPr="00F136A0">
        <w:rPr>
          <w:rFonts w:asciiTheme="minorBidi" w:hAnsiTheme="minorBidi"/>
          <w:b/>
          <w:bCs/>
          <w:sz w:val="22"/>
          <w:szCs w:val="22"/>
        </w:rPr>
        <w:t xml:space="preserve">twelve identified themes </w:t>
      </w:r>
      <w:r w:rsidR="003C2A1D" w:rsidRPr="00F136A0">
        <w:rPr>
          <w:rFonts w:asciiTheme="minorBidi" w:hAnsiTheme="minorBidi"/>
          <w:b/>
          <w:bCs/>
          <w:sz w:val="22"/>
          <w:szCs w:val="22"/>
        </w:rPr>
        <w:t>for application of imagery.</w:t>
      </w:r>
    </w:p>
    <w:p w14:paraId="308936FF" w14:textId="77777777" w:rsidR="00A26CB5" w:rsidRPr="006C16F1" w:rsidRDefault="00A26CB5" w:rsidP="001273A1">
      <w:pPr>
        <w:pStyle w:val="ListParagraph"/>
        <w:numPr>
          <w:ilvl w:val="0"/>
          <w:numId w:val="13"/>
        </w:numPr>
        <w:spacing w:line="276" w:lineRule="auto"/>
        <w:ind w:hanging="371"/>
        <w:rPr>
          <w:rFonts w:asciiTheme="minorBidi" w:hAnsiTheme="minorBidi"/>
          <w:sz w:val="22"/>
          <w:szCs w:val="22"/>
        </w:rPr>
      </w:pPr>
      <w:r w:rsidRPr="006C16F1">
        <w:rPr>
          <w:rFonts w:asciiTheme="minorBidi" w:hAnsiTheme="minorBidi"/>
          <w:sz w:val="22"/>
          <w:szCs w:val="22"/>
        </w:rPr>
        <w:t>Usefulness</w:t>
      </w:r>
    </w:p>
    <w:p w14:paraId="1B0F929B"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Careful use</w:t>
      </w:r>
    </w:p>
    <w:p w14:paraId="3F78001A"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Usage rate</w:t>
      </w:r>
    </w:p>
    <w:p w14:paraId="79A8BD55"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Positive and negative aspects</w:t>
      </w:r>
    </w:p>
    <w:p w14:paraId="5974688D"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Bodily awareness and correct posture</w:t>
      </w:r>
    </w:p>
    <w:p w14:paraId="61DBE108"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Correct breathing, holding and exhalation</w:t>
      </w:r>
    </w:p>
    <w:p w14:paraId="4B54DAC1"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Resonance</w:t>
      </w:r>
    </w:p>
    <w:p w14:paraId="1158F8B4"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Articulation</w:t>
      </w:r>
    </w:p>
    <w:p w14:paraId="1D49DC06"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Comment</w:t>
      </w:r>
    </w:p>
    <w:p w14:paraId="358A825C"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Nuance</w:t>
      </w:r>
    </w:p>
    <w:p w14:paraId="1DB7D565"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Descending passages</w:t>
      </w:r>
    </w:p>
    <w:p w14:paraId="30825298" w14:textId="77777777" w:rsidR="00A26CB5" w:rsidRPr="006C16F1" w:rsidRDefault="00A26CB5" w:rsidP="001273A1">
      <w:pPr>
        <w:pStyle w:val="ListParagraph"/>
        <w:numPr>
          <w:ilvl w:val="0"/>
          <w:numId w:val="13"/>
        </w:numPr>
        <w:spacing w:line="276" w:lineRule="auto"/>
        <w:rPr>
          <w:rFonts w:asciiTheme="minorBidi" w:hAnsiTheme="minorBidi"/>
          <w:sz w:val="22"/>
          <w:szCs w:val="22"/>
        </w:rPr>
      </w:pPr>
      <w:r w:rsidRPr="006C16F1">
        <w:rPr>
          <w:rFonts w:asciiTheme="minorBidi" w:hAnsiTheme="minorBidi"/>
          <w:sz w:val="22"/>
          <w:szCs w:val="22"/>
        </w:rPr>
        <w:t>Ascending passages</w:t>
      </w:r>
    </w:p>
    <w:p w14:paraId="1FFC136E" w14:textId="77777777" w:rsidR="00A26CB5" w:rsidRPr="00A26CB5" w:rsidRDefault="00A26CB5" w:rsidP="00B66D89">
      <w:pPr>
        <w:spacing w:line="276" w:lineRule="auto"/>
        <w:rPr>
          <w:lang w:val="fr-FR"/>
        </w:rPr>
      </w:pPr>
    </w:p>
    <w:p w14:paraId="559CB819" w14:textId="77777777" w:rsidR="008D3FDA" w:rsidRDefault="008D3FDA" w:rsidP="00B66D89">
      <w:pPr>
        <w:spacing w:line="276" w:lineRule="auto"/>
        <w:rPr>
          <w:lang w:val="fr-FR"/>
        </w:rPr>
      </w:pPr>
    </w:p>
    <w:p w14:paraId="1A8960F6" w14:textId="77777777" w:rsidR="008D3FDA" w:rsidRDefault="008D3FDA" w:rsidP="00B66D89">
      <w:pPr>
        <w:spacing w:line="276" w:lineRule="auto"/>
        <w:rPr>
          <w:lang w:val="fr-FR"/>
        </w:rPr>
      </w:pPr>
    </w:p>
    <w:p w14:paraId="3AE8CD85" w14:textId="77777777" w:rsidR="008D3FDA" w:rsidRDefault="008D3FDA" w:rsidP="00B66D89">
      <w:pPr>
        <w:spacing w:line="276" w:lineRule="auto"/>
        <w:rPr>
          <w:lang w:val="fr-FR"/>
        </w:rPr>
      </w:pPr>
    </w:p>
    <w:p w14:paraId="640A4D04" w14:textId="77777777" w:rsidR="008D3FDA" w:rsidRDefault="008D3FDA" w:rsidP="00B66D89">
      <w:pPr>
        <w:spacing w:line="276" w:lineRule="auto"/>
        <w:rPr>
          <w:lang w:val="fr-FR"/>
        </w:rPr>
      </w:pPr>
    </w:p>
    <w:p w14:paraId="0A5DAF81" w14:textId="77777777" w:rsidR="008D3FDA" w:rsidRDefault="008D3FDA" w:rsidP="00B66D89">
      <w:pPr>
        <w:spacing w:line="276" w:lineRule="auto"/>
        <w:rPr>
          <w:lang w:val="fr-FR"/>
        </w:rPr>
      </w:pPr>
    </w:p>
    <w:p w14:paraId="16F01BCC" w14:textId="77777777" w:rsidR="008D3FDA" w:rsidRDefault="008D3FDA" w:rsidP="00B66D89">
      <w:pPr>
        <w:spacing w:line="276" w:lineRule="auto"/>
        <w:rPr>
          <w:lang w:val="fr-FR"/>
        </w:rPr>
      </w:pPr>
    </w:p>
    <w:p w14:paraId="256490E1" w14:textId="77777777" w:rsidR="00C9368D" w:rsidRDefault="00C9368D" w:rsidP="00B66D89">
      <w:pPr>
        <w:spacing w:line="276" w:lineRule="auto"/>
        <w:rPr>
          <w:lang w:val="fr-FR"/>
        </w:rPr>
      </w:pPr>
    </w:p>
    <w:p w14:paraId="6D0CD121" w14:textId="77777777" w:rsidR="00C9368D" w:rsidRDefault="00C9368D" w:rsidP="00B66D89">
      <w:pPr>
        <w:spacing w:line="276" w:lineRule="auto"/>
        <w:rPr>
          <w:lang w:val="fr-FR"/>
        </w:rPr>
      </w:pPr>
    </w:p>
    <w:p w14:paraId="1A252320" w14:textId="77777777" w:rsidR="00C9368D" w:rsidRDefault="00C9368D" w:rsidP="00B66D89">
      <w:pPr>
        <w:spacing w:line="276" w:lineRule="auto"/>
        <w:rPr>
          <w:lang w:val="fr-FR"/>
        </w:rPr>
      </w:pPr>
    </w:p>
    <w:p w14:paraId="1B2813E2" w14:textId="77777777" w:rsidR="00C9368D" w:rsidRDefault="00C9368D" w:rsidP="00B66D89">
      <w:pPr>
        <w:spacing w:line="276" w:lineRule="auto"/>
        <w:rPr>
          <w:lang w:val="fr-FR"/>
        </w:rPr>
      </w:pPr>
    </w:p>
    <w:p w14:paraId="7C421E37" w14:textId="77777777" w:rsidR="00C9368D" w:rsidRDefault="00C9368D" w:rsidP="00B66D89">
      <w:pPr>
        <w:spacing w:line="276" w:lineRule="auto"/>
        <w:rPr>
          <w:lang w:val="fr-FR"/>
        </w:rPr>
      </w:pPr>
    </w:p>
    <w:p w14:paraId="5B4E2DF9" w14:textId="77777777" w:rsidR="00C9368D" w:rsidRDefault="00C9368D" w:rsidP="00B66D89">
      <w:pPr>
        <w:spacing w:line="276" w:lineRule="auto"/>
        <w:rPr>
          <w:lang w:val="fr-FR"/>
        </w:rPr>
      </w:pPr>
    </w:p>
    <w:p w14:paraId="6DCAF6DE" w14:textId="77777777" w:rsidR="00C9368D" w:rsidRDefault="00C9368D" w:rsidP="00B66D89">
      <w:pPr>
        <w:spacing w:line="276" w:lineRule="auto"/>
        <w:rPr>
          <w:lang w:val="fr-FR"/>
        </w:rPr>
      </w:pPr>
    </w:p>
    <w:p w14:paraId="6CE28FF9" w14:textId="77777777" w:rsidR="00C9368D" w:rsidRDefault="00C9368D" w:rsidP="00B66D89">
      <w:pPr>
        <w:spacing w:line="276" w:lineRule="auto"/>
        <w:rPr>
          <w:lang w:val="fr-FR"/>
        </w:rPr>
      </w:pPr>
    </w:p>
    <w:p w14:paraId="673E16A7" w14:textId="77777777" w:rsidR="00C9368D" w:rsidRDefault="00C9368D" w:rsidP="00B66D89">
      <w:pPr>
        <w:spacing w:line="276" w:lineRule="auto"/>
        <w:rPr>
          <w:lang w:val="fr-FR"/>
        </w:rPr>
      </w:pPr>
    </w:p>
    <w:p w14:paraId="514E5302" w14:textId="77777777" w:rsidR="008D3FDA" w:rsidRPr="008D3FDA" w:rsidRDefault="008D3FDA" w:rsidP="00B66D89">
      <w:pPr>
        <w:spacing w:line="276" w:lineRule="auto"/>
        <w:rPr>
          <w:lang w:val="fr-FR"/>
        </w:rPr>
      </w:pPr>
    </w:p>
    <w:p w14:paraId="53F7FA9B" w14:textId="77777777" w:rsidR="00C9368D" w:rsidRDefault="00C9368D" w:rsidP="00B66D89">
      <w:pPr>
        <w:spacing w:line="276" w:lineRule="auto"/>
      </w:pPr>
    </w:p>
    <w:p w14:paraId="3954FB42" w14:textId="77777777" w:rsidR="00E631CE" w:rsidRDefault="000C61C1" w:rsidP="00B66D89">
      <w:pPr>
        <w:tabs>
          <w:tab w:val="left" w:pos="5103"/>
        </w:tabs>
        <w:spacing w:line="276" w:lineRule="auto"/>
        <w:rPr>
          <w:rFonts w:asciiTheme="minorBidi" w:hAnsiTheme="minorBidi"/>
          <w:b/>
          <w:bCs/>
          <w:sz w:val="22"/>
          <w:szCs w:val="22"/>
        </w:rPr>
      </w:pPr>
      <w:r w:rsidRPr="000C61C1">
        <w:rPr>
          <w:rFonts w:asciiTheme="minorBidi" w:hAnsiTheme="minorBidi"/>
          <w:b/>
          <w:bCs/>
          <w:sz w:val="22"/>
          <w:szCs w:val="22"/>
        </w:rPr>
        <w:lastRenderedPageBreak/>
        <w:t>Appendix 2:</w:t>
      </w:r>
      <w:r w:rsidR="00931548">
        <w:rPr>
          <w:rFonts w:asciiTheme="minorBidi" w:hAnsiTheme="minorBidi"/>
          <w:b/>
          <w:bCs/>
          <w:sz w:val="22"/>
          <w:szCs w:val="22"/>
        </w:rPr>
        <w:t xml:space="preserve"> </w:t>
      </w:r>
    </w:p>
    <w:p w14:paraId="16ADF5A9" w14:textId="7DAA085D" w:rsidR="00931548" w:rsidRPr="00E631CE" w:rsidRDefault="00931548" w:rsidP="00B66D89">
      <w:pPr>
        <w:tabs>
          <w:tab w:val="left" w:pos="5103"/>
        </w:tabs>
        <w:spacing w:line="276" w:lineRule="auto"/>
        <w:jc w:val="center"/>
        <w:rPr>
          <w:rFonts w:ascii="Arial" w:hAnsi="Arial" w:cs="Arial"/>
          <w:b/>
          <w:bCs/>
        </w:rPr>
      </w:pPr>
      <w:r w:rsidRPr="00A42F82">
        <w:rPr>
          <w:rFonts w:ascii="Arial" w:hAnsi="Arial" w:cs="Arial"/>
          <w:b/>
          <w:bCs/>
        </w:rPr>
        <w:t>APPLICATION FOR ETHICAL APPROVAL</w:t>
      </w:r>
    </w:p>
    <w:tbl>
      <w:tblPr>
        <w:tblStyle w:val="TableGrid"/>
        <w:tblW w:w="10435" w:type="dxa"/>
        <w:tblInd w:w="-712" w:type="dxa"/>
        <w:tblLook w:val="04A0" w:firstRow="1" w:lastRow="0" w:firstColumn="1" w:lastColumn="0" w:noHBand="0" w:noVBand="1"/>
      </w:tblPr>
      <w:tblGrid>
        <w:gridCol w:w="10435"/>
      </w:tblGrid>
      <w:tr w:rsidR="00931548" w:rsidRPr="00A42F82" w14:paraId="184ABBB6" w14:textId="77777777" w:rsidTr="00931548">
        <w:tc>
          <w:tcPr>
            <w:tcW w:w="10435" w:type="dxa"/>
          </w:tcPr>
          <w:p w14:paraId="2AB6222C" w14:textId="77777777" w:rsidR="00931548" w:rsidRPr="006E7B19"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
                <w:bCs/>
                <w:sz w:val="22"/>
                <w:szCs w:val="22"/>
              </w:rPr>
            </w:pPr>
            <w:r w:rsidRPr="006E7B19">
              <w:rPr>
                <w:rFonts w:ascii="Arial" w:hAnsi="Arial" w:cs="Arial"/>
                <w:b/>
                <w:bCs/>
                <w:sz w:val="22"/>
                <w:szCs w:val="22"/>
              </w:rPr>
              <w:t>RESEARCH STUDENTS</w:t>
            </w:r>
          </w:p>
          <w:p w14:paraId="2849BA4B" w14:textId="77777777" w:rsidR="00931548" w:rsidRPr="00A42F82"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F7C8D96" w14:textId="77777777" w:rsidR="00931548" w:rsidRPr="00A42F82"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2"/>
                <w:szCs w:val="22"/>
              </w:rPr>
            </w:pPr>
          </w:p>
          <w:p w14:paraId="58509220" w14:textId="77777777" w:rsidR="00931548"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602BF47" w14:textId="77777777" w:rsidR="00931548"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p>
          <w:p w14:paraId="5270BE9D" w14:textId="77777777" w:rsidR="00931548"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r w:rsidRPr="00384BA8">
              <w:rPr>
                <w:rFonts w:ascii="Arial" w:hAnsi="Arial" w:cs="Arial"/>
                <w:sz w:val="22"/>
                <w:szCs w:val="22"/>
              </w:rPr>
              <w:t>This document is also available in Welsh.</w:t>
            </w:r>
          </w:p>
          <w:p w14:paraId="4A4D733D" w14:textId="77777777" w:rsidR="00931548" w:rsidRPr="00A42F82" w:rsidRDefault="00931548" w:rsidP="00B66D89">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p>
        </w:tc>
      </w:tr>
      <w:tr w:rsidR="00931548" w:rsidRPr="00A42F82" w14:paraId="74B9D1F1" w14:textId="77777777" w:rsidTr="00931548">
        <w:tc>
          <w:tcPr>
            <w:tcW w:w="10435" w:type="dxa"/>
          </w:tcPr>
          <w:p w14:paraId="060FF2B6"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RESEARCH STAFF ONLY</w:t>
            </w:r>
          </w:p>
          <w:p w14:paraId="2CDEEF6F"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F943B74" w14:textId="77777777" w:rsidR="00931548" w:rsidRPr="00A42F82" w:rsidRDefault="00931548" w:rsidP="00B66D89">
            <w:pPr>
              <w:spacing w:line="276" w:lineRule="auto"/>
              <w:rPr>
                <w:rFonts w:ascii="Arial" w:hAnsi="Arial" w:cs="Arial"/>
                <w:sz w:val="22"/>
                <w:szCs w:val="22"/>
              </w:rPr>
            </w:pPr>
          </w:p>
        </w:tc>
      </w:tr>
      <w:tr w:rsidR="00931548" w:rsidRPr="00A42F82" w14:paraId="0626120B" w14:textId="77777777" w:rsidTr="00931548">
        <w:tc>
          <w:tcPr>
            <w:tcW w:w="10435" w:type="dxa"/>
          </w:tcPr>
          <w:p w14:paraId="17B7EDAF" w14:textId="77777777" w:rsidR="00931548" w:rsidRPr="00A42F82" w:rsidRDefault="00931548" w:rsidP="00B66D8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D8EDDB3" w14:textId="77777777" w:rsidR="00931548" w:rsidRDefault="00931548" w:rsidP="00B66D89">
      <w:pPr>
        <w:tabs>
          <w:tab w:val="left" w:pos="5103"/>
        </w:tabs>
        <w:spacing w:line="276" w:lineRule="auto"/>
        <w:jc w:val="both"/>
        <w:rPr>
          <w:rFonts w:ascii="Arial" w:hAnsi="Arial" w:cs="Arial"/>
          <w:b/>
          <w:bCs/>
          <w:sz w:val="22"/>
          <w:szCs w:val="22"/>
        </w:rPr>
      </w:pPr>
    </w:p>
    <w:p w14:paraId="6CDC1496" w14:textId="77777777" w:rsidR="00931548" w:rsidRPr="00A42F82" w:rsidRDefault="00931548" w:rsidP="00B66D89">
      <w:pPr>
        <w:tabs>
          <w:tab w:val="left" w:pos="5103"/>
        </w:tabs>
        <w:spacing w:line="276" w:lineRule="auto"/>
        <w:jc w:val="both"/>
        <w:rPr>
          <w:rFonts w:ascii="Arial" w:hAnsi="Arial" w:cs="Arial"/>
          <w:b/>
          <w:bCs/>
          <w:sz w:val="22"/>
          <w:szCs w:val="22"/>
        </w:rPr>
      </w:pPr>
    </w:p>
    <w:p w14:paraId="520EA25F" w14:textId="77777777" w:rsidR="00931548" w:rsidRPr="00A42F82" w:rsidRDefault="00931548" w:rsidP="00B66D89">
      <w:pPr>
        <w:tabs>
          <w:tab w:val="left" w:pos="5103"/>
        </w:tabs>
        <w:spacing w:line="276" w:lineRule="auto"/>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677F54D" w14:textId="77777777" w:rsidR="00931548" w:rsidRPr="00A42F82" w:rsidRDefault="00931548" w:rsidP="00B66D89">
      <w:pPr>
        <w:tabs>
          <w:tab w:val="left" w:pos="5103"/>
        </w:tabs>
        <w:spacing w:line="276" w:lineRule="auto"/>
        <w:jc w:val="center"/>
        <w:rPr>
          <w:rFonts w:ascii="Arial" w:hAnsi="Arial" w:cs="Arial"/>
          <w:b/>
          <w:bCs/>
          <w:sz w:val="16"/>
          <w:szCs w:val="16"/>
        </w:rPr>
      </w:pPr>
    </w:p>
    <w:p w14:paraId="130A35D6" w14:textId="77777777" w:rsidR="00931548" w:rsidRPr="00A42F82" w:rsidRDefault="00931548" w:rsidP="00B66D89">
      <w:pPr>
        <w:tabs>
          <w:tab w:val="left" w:pos="5103"/>
        </w:tabs>
        <w:spacing w:line="276" w:lineRule="auto"/>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C00253" w14:textId="77777777" w:rsidR="00931548" w:rsidRPr="00A42F82" w:rsidRDefault="00931548" w:rsidP="00B66D89">
      <w:pPr>
        <w:tabs>
          <w:tab w:val="left" w:pos="5103"/>
        </w:tabs>
        <w:spacing w:line="276" w:lineRule="auto"/>
        <w:jc w:val="both"/>
        <w:rPr>
          <w:rFonts w:ascii="Arial" w:hAnsi="Arial" w:cs="Arial"/>
          <w:sz w:val="22"/>
          <w:szCs w:val="22"/>
        </w:rPr>
      </w:pPr>
    </w:p>
    <w:p w14:paraId="2625EABE" w14:textId="77777777" w:rsidR="00931548" w:rsidRPr="00A42F82" w:rsidRDefault="00931548" w:rsidP="00B66D89">
      <w:pPr>
        <w:tabs>
          <w:tab w:val="left" w:pos="5103"/>
        </w:tabs>
        <w:spacing w:line="276" w:lineRule="auto"/>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7AB4488" w14:textId="77777777" w:rsidR="00931548" w:rsidRPr="00A42F82" w:rsidRDefault="00931548" w:rsidP="00B66D89">
      <w:pPr>
        <w:tabs>
          <w:tab w:val="left" w:pos="5103"/>
        </w:tabs>
        <w:spacing w:line="276" w:lineRule="auto"/>
        <w:jc w:val="both"/>
        <w:rPr>
          <w:rFonts w:ascii="Arial" w:hAnsi="Arial" w:cs="Arial"/>
          <w:sz w:val="22"/>
          <w:szCs w:val="22"/>
        </w:rPr>
      </w:pPr>
    </w:p>
    <w:p w14:paraId="2070D027" w14:textId="77777777" w:rsidR="00931548" w:rsidRPr="00A42F82" w:rsidRDefault="00931548" w:rsidP="00B66D89">
      <w:pPr>
        <w:tabs>
          <w:tab w:val="left" w:pos="5103"/>
        </w:tabs>
        <w:spacing w:line="276" w:lineRule="auto"/>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2EE2B3B" w14:textId="77777777" w:rsidR="00931548" w:rsidRPr="00A42F82" w:rsidRDefault="00931548" w:rsidP="00B66D89">
      <w:pPr>
        <w:tabs>
          <w:tab w:val="left" w:pos="5103"/>
        </w:tabs>
        <w:spacing w:line="276" w:lineRule="auto"/>
        <w:jc w:val="both"/>
        <w:rPr>
          <w:rFonts w:ascii="Arial" w:hAnsi="Arial" w:cs="Arial"/>
          <w:sz w:val="22"/>
          <w:szCs w:val="22"/>
        </w:rPr>
      </w:pPr>
    </w:p>
    <w:p w14:paraId="25FD3FB7" w14:textId="77777777" w:rsidR="00931548" w:rsidRPr="00A42F82" w:rsidRDefault="00931548" w:rsidP="00B66D89">
      <w:pPr>
        <w:tabs>
          <w:tab w:val="left" w:pos="5103"/>
        </w:tabs>
        <w:spacing w:line="276" w:lineRule="auto"/>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F821BAE"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p w14:paraId="3D6CD800" w14:textId="77777777" w:rsidR="00931548" w:rsidRPr="00A42F82" w:rsidRDefault="00931548" w:rsidP="00B66D89">
      <w:pPr>
        <w:autoSpaceDE w:val="0"/>
        <w:autoSpaceDN w:val="0"/>
        <w:adjustRightInd w:val="0"/>
        <w:spacing w:line="276" w:lineRule="auto"/>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3A74029"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p w14:paraId="1255154D"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31548" w:rsidRPr="00A42F82" w14:paraId="6838EF33" w14:textId="77777777" w:rsidTr="00931548">
        <w:trPr>
          <w:trHeight w:val="439"/>
        </w:trPr>
        <w:tc>
          <w:tcPr>
            <w:tcW w:w="559" w:type="dxa"/>
            <w:shd w:val="clear" w:color="auto" w:fill="F2F2F2" w:themeFill="background1" w:themeFillShade="F2"/>
            <w:vAlign w:val="center"/>
          </w:tcPr>
          <w:p w14:paraId="651EEB7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E3CDCF2"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FF51525"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Sarah Louise Pottinger</w:t>
            </w:r>
          </w:p>
        </w:tc>
      </w:tr>
      <w:tr w:rsidR="00931548" w:rsidRPr="00A42F82" w14:paraId="66C52CA9" w14:textId="77777777" w:rsidTr="00931548">
        <w:trPr>
          <w:trHeight w:val="472"/>
        </w:trPr>
        <w:tc>
          <w:tcPr>
            <w:tcW w:w="559" w:type="dxa"/>
            <w:shd w:val="clear" w:color="auto" w:fill="BFBFBF" w:themeFill="background1" w:themeFillShade="BF"/>
            <w:vAlign w:val="center"/>
          </w:tcPr>
          <w:p w14:paraId="6B3D71A8"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F3E3D15"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1BA1CA2"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BE929B3" w14:textId="77777777" w:rsidR="00931548" w:rsidRPr="00A42F82" w:rsidRDefault="00931548" w:rsidP="00B66D89">
            <w:pPr>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AF1905F"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03C5CE9" w14:textId="77777777" w:rsidR="00931548" w:rsidRPr="00A42F82" w:rsidRDefault="00931548" w:rsidP="00B66D89">
            <w:pPr>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tc>
      </w:tr>
      <w:tr w:rsidR="00931548" w:rsidRPr="00A42F82" w14:paraId="63D7849C" w14:textId="77777777" w:rsidTr="00931548">
        <w:trPr>
          <w:trHeight w:val="472"/>
        </w:trPr>
        <w:tc>
          <w:tcPr>
            <w:tcW w:w="559" w:type="dxa"/>
            <w:shd w:val="clear" w:color="auto" w:fill="F2F2F2" w:themeFill="background1" w:themeFillShade="F2"/>
            <w:vAlign w:val="center"/>
          </w:tcPr>
          <w:p w14:paraId="354F3D51" w14:textId="77777777" w:rsidR="00931548" w:rsidRPr="00A42F82" w:rsidRDefault="00931548" w:rsidP="00B66D89">
            <w:pPr>
              <w:spacing w:line="276" w:lineRule="auto"/>
              <w:rPr>
                <w:rFonts w:ascii="Arial" w:hAnsi="Arial" w:cs="Arial"/>
                <w:sz w:val="22"/>
                <w:szCs w:val="22"/>
              </w:rPr>
            </w:pPr>
          </w:p>
        </w:tc>
        <w:tc>
          <w:tcPr>
            <w:tcW w:w="2544" w:type="dxa"/>
            <w:shd w:val="clear" w:color="auto" w:fill="F2F2F2" w:themeFill="background1" w:themeFillShade="F2"/>
            <w:vAlign w:val="center"/>
          </w:tcPr>
          <w:p w14:paraId="3BF011CF"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E813AF" w14:textId="77777777" w:rsidR="00931548" w:rsidRPr="00A42F82" w:rsidRDefault="00931548" w:rsidP="00B66D89">
                <w:pPr>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947E01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56D9392" w14:textId="77777777" w:rsidR="00931548" w:rsidRPr="00A42F82" w:rsidRDefault="00931548" w:rsidP="00B66D89">
                <w:pPr>
                  <w:spacing w:line="276"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7C33C8D"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F6D85F" w14:textId="77777777" w:rsidR="00931548" w:rsidRPr="00A42F82" w:rsidRDefault="00931548" w:rsidP="00B66D89">
                <w:pPr>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5E07352E" w14:textId="77777777" w:rsidR="00931548" w:rsidRPr="00A42F82" w:rsidRDefault="00931548" w:rsidP="00B66D89">
      <w:pPr>
        <w:spacing w:line="276" w:lineRule="auto"/>
        <w:rPr>
          <w:rFonts w:ascii="Arial" w:hAnsi="Arial" w:cs="Arial"/>
          <w:bCs/>
          <w:iCs/>
          <w:sz w:val="16"/>
          <w:szCs w:val="16"/>
        </w:rPr>
      </w:pPr>
    </w:p>
    <w:tbl>
      <w:tblPr>
        <w:tblW w:w="10448" w:type="dxa"/>
        <w:tblInd w:w="-72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31548" w:rsidRPr="00A42F82" w14:paraId="3BC17AF5" w14:textId="77777777" w:rsidTr="00931548">
        <w:trPr>
          <w:cantSplit/>
          <w:trHeight w:val="334"/>
        </w:trPr>
        <w:tc>
          <w:tcPr>
            <w:tcW w:w="559" w:type="dxa"/>
            <w:shd w:val="clear" w:color="auto" w:fill="F2F2F2" w:themeFill="background1" w:themeFillShade="F2"/>
            <w:vAlign w:val="center"/>
          </w:tcPr>
          <w:p w14:paraId="558FFDC0"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0069900"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8285E34"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University of Wales – Voice study Centre</w:t>
            </w:r>
          </w:p>
          <w:p w14:paraId="6FB2DC7C" w14:textId="77777777" w:rsidR="00931548" w:rsidRPr="00A42F82" w:rsidRDefault="00931548" w:rsidP="00B66D89">
            <w:pPr>
              <w:spacing w:line="276" w:lineRule="auto"/>
              <w:rPr>
                <w:rFonts w:ascii="Arial" w:hAnsi="Arial" w:cs="Arial"/>
                <w:sz w:val="22"/>
                <w:szCs w:val="22"/>
              </w:rPr>
            </w:pPr>
          </w:p>
        </w:tc>
      </w:tr>
      <w:tr w:rsidR="00931548" w:rsidRPr="00A42F82" w14:paraId="28FE807C" w14:textId="77777777" w:rsidTr="00931548">
        <w:trPr>
          <w:cantSplit/>
          <w:trHeight w:val="340"/>
        </w:trPr>
        <w:tc>
          <w:tcPr>
            <w:tcW w:w="559" w:type="dxa"/>
            <w:shd w:val="clear" w:color="auto" w:fill="F2F2F2" w:themeFill="background1" w:themeFillShade="F2"/>
            <w:vAlign w:val="center"/>
          </w:tcPr>
          <w:p w14:paraId="0896D0DD"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CD7692E"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Campus:</w:t>
            </w:r>
          </w:p>
        </w:tc>
        <w:tc>
          <w:tcPr>
            <w:tcW w:w="6636" w:type="dxa"/>
            <w:vAlign w:val="center"/>
          </w:tcPr>
          <w:p w14:paraId="0EEADAB6" w14:textId="77777777" w:rsidR="00931548" w:rsidRPr="00A42F82" w:rsidRDefault="00931548" w:rsidP="00B66D89">
            <w:pPr>
              <w:spacing w:line="276" w:lineRule="auto"/>
              <w:rPr>
                <w:rFonts w:ascii="Arial" w:hAnsi="Arial" w:cs="Arial"/>
                <w:sz w:val="22"/>
                <w:szCs w:val="22"/>
              </w:rPr>
            </w:pPr>
          </w:p>
          <w:p w14:paraId="62D53927"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Carmarthen</w:t>
            </w:r>
          </w:p>
        </w:tc>
      </w:tr>
      <w:tr w:rsidR="00931548" w:rsidRPr="00A42F82" w14:paraId="51B3A60C" w14:textId="77777777" w:rsidTr="00931548">
        <w:trPr>
          <w:cantSplit/>
          <w:trHeight w:val="340"/>
        </w:trPr>
        <w:tc>
          <w:tcPr>
            <w:tcW w:w="559" w:type="dxa"/>
            <w:shd w:val="clear" w:color="auto" w:fill="F2F2F2" w:themeFill="background1" w:themeFillShade="F2"/>
            <w:vAlign w:val="center"/>
          </w:tcPr>
          <w:p w14:paraId="4693DD6D"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1A28A45"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E-mail address:</w:t>
            </w:r>
          </w:p>
        </w:tc>
        <w:tc>
          <w:tcPr>
            <w:tcW w:w="6636" w:type="dxa"/>
            <w:vAlign w:val="center"/>
          </w:tcPr>
          <w:p w14:paraId="439F5394" w14:textId="77777777" w:rsidR="00931548" w:rsidRDefault="00931548" w:rsidP="00B66D89">
            <w:pPr>
              <w:spacing w:line="276" w:lineRule="auto"/>
              <w:rPr>
                <w:rFonts w:ascii="Arial" w:hAnsi="Arial" w:cs="Arial"/>
                <w:sz w:val="22"/>
                <w:szCs w:val="22"/>
              </w:rPr>
            </w:pPr>
          </w:p>
          <w:p w14:paraId="52563ECA"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Sarahpottinger@hotmail.com</w:t>
            </w:r>
          </w:p>
        </w:tc>
      </w:tr>
      <w:tr w:rsidR="00931548" w:rsidRPr="00A42F82" w14:paraId="5024A6BF" w14:textId="77777777" w:rsidTr="00931548">
        <w:trPr>
          <w:cantSplit/>
          <w:trHeight w:val="340"/>
        </w:trPr>
        <w:tc>
          <w:tcPr>
            <w:tcW w:w="559" w:type="dxa"/>
            <w:shd w:val="clear" w:color="auto" w:fill="F2F2F2" w:themeFill="background1" w:themeFillShade="F2"/>
            <w:vAlign w:val="center"/>
          </w:tcPr>
          <w:p w14:paraId="73F5EBF4"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C69E86D"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6066FF2" w14:textId="77777777" w:rsidR="00931548" w:rsidRPr="00A42F82" w:rsidRDefault="00931548" w:rsidP="00B66D89">
            <w:pPr>
              <w:spacing w:line="276" w:lineRule="auto"/>
              <w:rPr>
                <w:rFonts w:ascii="Arial" w:hAnsi="Arial" w:cs="Arial"/>
                <w:sz w:val="22"/>
                <w:szCs w:val="22"/>
              </w:rPr>
            </w:pPr>
          </w:p>
          <w:p w14:paraId="0001624C"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07812 568649</w:t>
            </w:r>
          </w:p>
        </w:tc>
      </w:tr>
      <w:tr w:rsidR="00931548" w:rsidRPr="00A42F82" w14:paraId="49506D1F" w14:textId="77777777" w:rsidTr="00931548">
        <w:tc>
          <w:tcPr>
            <w:tcW w:w="559" w:type="dxa"/>
            <w:shd w:val="clear" w:color="auto" w:fill="BFBFBF" w:themeFill="background1" w:themeFillShade="BF"/>
            <w:vAlign w:val="center"/>
          </w:tcPr>
          <w:p w14:paraId="291DBC84" w14:textId="77777777" w:rsidR="00931548" w:rsidRPr="00A42F82" w:rsidRDefault="00931548" w:rsidP="00B66D89">
            <w:pPr>
              <w:spacing w:line="276" w:lineRule="auto"/>
              <w:rPr>
                <w:rFonts w:ascii="Arial" w:hAnsi="Arial" w:cs="Arial"/>
                <w:b/>
                <w:i/>
                <w:sz w:val="22"/>
                <w:szCs w:val="22"/>
              </w:rPr>
            </w:pPr>
          </w:p>
        </w:tc>
        <w:tc>
          <w:tcPr>
            <w:tcW w:w="9889" w:type="dxa"/>
            <w:gridSpan w:val="2"/>
            <w:shd w:val="clear" w:color="auto" w:fill="BFBFBF" w:themeFill="background1" w:themeFillShade="BF"/>
            <w:vAlign w:val="center"/>
          </w:tcPr>
          <w:p w14:paraId="74D5CE18" w14:textId="77777777" w:rsidR="00931548" w:rsidRPr="00A42F82" w:rsidRDefault="00931548" w:rsidP="00B66D89">
            <w:pPr>
              <w:spacing w:line="276" w:lineRule="auto"/>
              <w:rPr>
                <w:rFonts w:ascii="Arial" w:hAnsi="Arial" w:cs="Arial"/>
                <w:sz w:val="22"/>
                <w:szCs w:val="22"/>
              </w:rPr>
            </w:pPr>
            <w:r w:rsidRPr="00A42F82">
              <w:rPr>
                <w:rFonts w:ascii="Arial" w:hAnsi="Arial" w:cs="Arial"/>
                <w:b/>
                <w:i/>
                <w:sz w:val="22"/>
                <w:szCs w:val="22"/>
              </w:rPr>
              <w:t>For students:</w:t>
            </w:r>
          </w:p>
        </w:tc>
      </w:tr>
      <w:tr w:rsidR="00931548" w:rsidRPr="00A42F82" w14:paraId="2F57F0B8" w14:textId="77777777" w:rsidTr="00931548">
        <w:trPr>
          <w:trHeight w:val="513"/>
        </w:trPr>
        <w:tc>
          <w:tcPr>
            <w:tcW w:w="559" w:type="dxa"/>
            <w:shd w:val="clear" w:color="auto" w:fill="F2F2F2" w:themeFill="background1" w:themeFillShade="F2"/>
            <w:vAlign w:val="center"/>
          </w:tcPr>
          <w:p w14:paraId="2D772896"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F5CD2AA"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Student Number:</w:t>
            </w:r>
          </w:p>
        </w:tc>
        <w:tc>
          <w:tcPr>
            <w:tcW w:w="6636" w:type="dxa"/>
            <w:vAlign w:val="center"/>
          </w:tcPr>
          <w:p w14:paraId="370AAB3C" w14:textId="77777777" w:rsidR="00931548" w:rsidRPr="00A42F82" w:rsidRDefault="00931548" w:rsidP="00B66D89">
            <w:pPr>
              <w:spacing w:line="276" w:lineRule="auto"/>
              <w:rPr>
                <w:rFonts w:ascii="Arial" w:hAnsi="Arial" w:cs="Arial"/>
                <w:sz w:val="22"/>
                <w:szCs w:val="22"/>
              </w:rPr>
            </w:pPr>
            <w:r>
              <w:rPr>
                <w:rFonts w:ascii="Calibri" w:hAnsi="Calibri" w:cs="Calibri"/>
                <w:color w:val="000000"/>
              </w:rPr>
              <w:t>2134596</w:t>
            </w:r>
          </w:p>
        </w:tc>
      </w:tr>
      <w:tr w:rsidR="00931548" w:rsidRPr="00A42F82" w14:paraId="0D9DC8A0" w14:textId="77777777" w:rsidTr="00931548">
        <w:trPr>
          <w:trHeight w:val="549"/>
        </w:trPr>
        <w:tc>
          <w:tcPr>
            <w:tcW w:w="559" w:type="dxa"/>
            <w:shd w:val="clear" w:color="auto" w:fill="F2F2F2" w:themeFill="background1" w:themeFillShade="F2"/>
            <w:vAlign w:val="center"/>
          </w:tcPr>
          <w:p w14:paraId="5BBA871A"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DDDDC7F"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Programme of Study:</w:t>
            </w:r>
          </w:p>
        </w:tc>
        <w:tc>
          <w:tcPr>
            <w:tcW w:w="6636" w:type="dxa"/>
            <w:vAlign w:val="center"/>
          </w:tcPr>
          <w:p w14:paraId="6360A4C3"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MA Professional Practice (Voice Pedagogy)</w:t>
            </w:r>
          </w:p>
        </w:tc>
      </w:tr>
      <w:tr w:rsidR="00931548" w:rsidRPr="00A42F82" w14:paraId="637C3EA6" w14:textId="77777777" w:rsidTr="00931548">
        <w:trPr>
          <w:trHeight w:val="557"/>
        </w:trPr>
        <w:tc>
          <w:tcPr>
            <w:tcW w:w="559" w:type="dxa"/>
            <w:shd w:val="clear" w:color="auto" w:fill="F2F2F2" w:themeFill="background1" w:themeFillShade="F2"/>
            <w:vAlign w:val="center"/>
          </w:tcPr>
          <w:p w14:paraId="7926584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F1641F6"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3ED5901"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Louise Emanuel/Julie Crossman/Debbie Winter</w:t>
            </w:r>
          </w:p>
        </w:tc>
      </w:tr>
    </w:tbl>
    <w:p w14:paraId="307C447E" w14:textId="77777777" w:rsidR="00931548" w:rsidRPr="00A42F82" w:rsidRDefault="00931548" w:rsidP="00B66D89">
      <w:pPr>
        <w:spacing w:line="276" w:lineRule="auto"/>
        <w:rPr>
          <w:rFonts w:ascii="Arial" w:hAnsi="Arial" w:cs="Arial"/>
          <w:bCs/>
          <w:iCs/>
        </w:rPr>
      </w:pPr>
    </w:p>
    <w:p w14:paraId="2A5C559D" w14:textId="77777777" w:rsidR="00931548" w:rsidRPr="00A42F82" w:rsidRDefault="00931548" w:rsidP="00B66D89">
      <w:pPr>
        <w:autoSpaceDE w:val="0"/>
        <w:autoSpaceDN w:val="0"/>
        <w:adjustRightInd w:val="0"/>
        <w:spacing w:line="276" w:lineRule="auto"/>
        <w:jc w:val="both"/>
        <w:rPr>
          <w:rFonts w:ascii="Arial" w:hAnsi="Arial" w:cs="Arial"/>
          <w:b/>
          <w:sz w:val="22"/>
          <w:szCs w:val="22"/>
        </w:rPr>
      </w:pPr>
    </w:p>
    <w:p w14:paraId="334D3896" w14:textId="77777777" w:rsidR="00931548" w:rsidRPr="00A42F82" w:rsidRDefault="00931548" w:rsidP="00B66D89">
      <w:pPr>
        <w:spacing w:line="276" w:lineRule="auto"/>
        <w:rPr>
          <w:rFonts w:ascii="Arial" w:hAnsi="Arial" w:cs="Arial"/>
          <w:b/>
          <w:sz w:val="22"/>
          <w:szCs w:val="22"/>
        </w:rPr>
      </w:pPr>
    </w:p>
    <w:p w14:paraId="34809016"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0" w:type="dxa"/>
        <w:tblLayout w:type="fixed"/>
        <w:tblLook w:val="04A0" w:firstRow="1" w:lastRow="0" w:firstColumn="1" w:lastColumn="0" w:noHBand="0" w:noVBand="1"/>
      </w:tblPr>
      <w:tblGrid>
        <w:gridCol w:w="562"/>
        <w:gridCol w:w="3693"/>
        <w:gridCol w:w="2539"/>
        <w:gridCol w:w="993"/>
        <w:gridCol w:w="850"/>
        <w:gridCol w:w="992"/>
        <w:gridCol w:w="851"/>
      </w:tblGrid>
      <w:tr w:rsidR="00931548" w:rsidRPr="00A42F82" w14:paraId="581D7419" w14:textId="77777777" w:rsidTr="00931548">
        <w:tc>
          <w:tcPr>
            <w:tcW w:w="562" w:type="dxa"/>
            <w:shd w:val="clear" w:color="auto" w:fill="F2F2F2" w:themeFill="background1" w:themeFillShade="F2"/>
          </w:tcPr>
          <w:p w14:paraId="43245B4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4CFABD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Has the research activity received approval in principle?</w:t>
            </w:r>
          </w:p>
          <w:p w14:paraId="0DFFE4D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CFA08FC"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F3763F9"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B02F251"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B16E35F"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Segoe UI Symbol" w:hAnsi="Segoe UI Symbol" w:cs="Segoe UI Symbol"/>
                    <w:bCs/>
                    <w:sz w:val="22"/>
                    <w:szCs w:val="22"/>
                  </w:rPr>
                  <w:t>☐</w:t>
                </w:r>
              </w:p>
            </w:tc>
          </w:sdtContent>
        </w:sdt>
      </w:tr>
      <w:tr w:rsidR="00931548" w:rsidRPr="00A42F82" w14:paraId="02D867D4" w14:textId="77777777" w:rsidTr="00931548">
        <w:tc>
          <w:tcPr>
            <w:tcW w:w="562" w:type="dxa"/>
            <w:shd w:val="clear" w:color="auto" w:fill="F2F2F2" w:themeFill="background1" w:themeFillShade="F2"/>
          </w:tcPr>
          <w:p w14:paraId="7CFBD2F2" w14:textId="77777777" w:rsidR="00931548" w:rsidRPr="00A42F82" w:rsidRDefault="00931548" w:rsidP="00B66D89">
            <w:pPr>
              <w:autoSpaceDE w:val="0"/>
              <w:autoSpaceDN w:val="0"/>
              <w:adjustRightInd w:val="0"/>
              <w:spacing w:line="276" w:lineRule="auto"/>
              <w:rPr>
                <w:rFonts w:ascii="Arial" w:hAnsi="Arial" w:cs="Arial"/>
                <w:b/>
                <w:bCs/>
                <w:sz w:val="22"/>
                <w:szCs w:val="22"/>
              </w:rPr>
            </w:pPr>
          </w:p>
        </w:tc>
        <w:tc>
          <w:tcPr>
            <w:tcW w:w="8075" w:type="dxa"/>
            <w:gridSpan w:val="4"/>
            <w:shd w:val="clear" w:color="auto" w:fill="F2F2F2" w:themeFill="background1" w:themeFillShade="F2"/>
          </w:tcPr>
          <w:p w14:paraId="63D89562" w14:textId="77777777" w:rsidR="00931548" w:rsidRPr="00A42F82" w:rsidRDefault="00931548" w:rsidP="00B66D89">
            <w:pPr>
              <w:autoSpaceDE w:val="0"/>
              <w:autoSpaceDN w:val="0"/>
              <w:adjustRightInd w:val="0"/>
              <w:spacing w:line="276" w:lineRule="auto"/>
              <w:rPr>
                <w:rFonts w:ascii="Arial" w:hAnsi="Arial" w:cs="Arial"/>
                <w:b/>
                <w:bCs/>
                <w:sz w:val="22"/>
                <w:szCs w:val="22"/>
              </w:rPr>
            </w:pPr>
          </w:p>
        </w:tc>
        <w:tc>
          <w:tcPr>
            <w:tcW w:w="1843" w:type="dxa"/>
            <w:gridSpan w:val="2"/>
            <w:shd w:val="clear" w:color="auto" w:fill="F2F2F2" w:themeFill="background1" w:themeFillShade="F2"/>
          </w:tcPr>
          <w:p w14:paraId="06E7BA08" w14:textId="77777777" w:rsidR="00931548" w:rsidRPr="00A42F82" w:rsidRDefault="00931548" w:rsidP="00B66D89">
            <w:pPr>
              <w:autoSpaceDE w:val="0"/>
              <w:autoSpaceDN w:val="0"/>
              <w:adjustRightInd w:val="0"/>
              <w:spacing w:line="276" w:lineRule="auto"/>
              <w:jc w:val="center"/>
              <w:rPr>
                <w:rFonts w:ascii="Arial" w:hAnsi="Arial" w:cs="Arial"/>
                <w:b/>
                <w:bCs/>
                <w:i/>
                <w:sz w:val="22"/>
                <w:szCs w:val="22"/>
              </w:rPr>
            </w:pPr>
            <w:r w:rsidRPr="00A42F82">
              <w:rPr>
                <w:rFonts w:ascii="Arial" w:hAnsi="Arial" w:cs="Arial"/>
                <w:b/>
                <w:bCs/>
                <w:i/>
                <w:sz w:val="22"/>
                <w:szCs w:val="22"/>
              </w:rPr>
              <w:t>Date</w:t>
            </w:r>
          </w:p>
        </w:tc>
      </w:tr>
      <w:tr w:rsidR="00931548" w:rsidRPr="00A42F82" w14:paraId="07DA6996" w14:textId="77777777" w:rsidTr="00931548">
        <w:trPr>
          <w:trHeight w:val="437"/>
        </w:trPr>
        <w:tc>
          <w:tcPr>
            <w:tcW w:w="562" w:type="dxa"/>
            <w:vMerge w:val="restart"/>
            <w:shd w:val="clear" w:color="auto" w:fill="F2F2F2" w:themeFill="background1" w:themeFillShade="F2"/>
          </w:tcPr>
          <w:p w14:paraId="4313D5DB" w14:textId="77777777" w:rsidR="00931548" w:rsidRPr="00A42F82" w:rsidRDefault="00931548" w:rsidP="00B66D89">
            <w:pPr>
              <w:autoSpaceDE w:val="0"/>
              <w:autoSpaceDN w:val="0"/>
              <w:adjustRightInd w:val="0"/>
              <w:spacing w:line="276" w:lineRule="auto"/>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B0001FC" w14:textId="77777777" w:rsidR="00931548" w:rsidRPr="00A42F82" w:rsidRDefault="00931548" w:rsidP="00B66D89">
            <w:pPr>
              <w:autoSpaceDE w:val="0"/>
              <w:autoSpaceDN w:val="0"/>
              <w:adjustRightInd w:val="0"/>
              <w:spacing w:line="276" w:lineRule="auto"/>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obtained from the relevant </w:t>
            </w:r>
            <w:r w:rsidRPr="00A42F82">
              <w:rPr>
                <w:rFonts w:ascii="Arial" w:hAnsi="Arial" w:cs="Arial"/>
                <w:b/>
                <w:bCs/>
                <w:i/>
                <w:iCs/>
              </w:rPr>
              <w:lastRenderedPageBreak/>
              <w:t>source prior to seeking ethical approval</w:t>
            </w:r>
          </w:p>
        </w:tc>
        <w:tc>
          <w:tcPr>
            <w:tcW w:w="3532" w:type="dxa"/>
            <w:gridSpan w:val="2"/>
            <w:shd w:val="clear" w:color="auto" w:fill="F2F2F2" w:themeFill="background1" w:themeFillShade="F2"/>
            <w:vAlign w:val="center"/>
          </w:tcPr>
          <w:p w14:paraId="7A58FFB4"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lastRenderedPageBreak/>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56909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AF659A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r>
      <w:tr w:rsidR="00931548" w:rsidRPr="00A42F82" w14:paraId="44915CF0" w14:textId="77777777" w:rsidTr="00931548">
        <w:trPr>
          <w:trHeight w:val="415"/>
        </w:trPr>
        <w:tc>
          <w:tcPr>
            <w:tcW w:w="562" w:type="dxa"/>
            <w:vMerge/>
            <w:shd w:val="clear" w:color="auto" w:fill="F2F2F2" w:themeFill="background1" w:themeFillShade="F2"/>
          </w:tcPr>
          <w:p w14:paraId="6111542A"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tc>
        <w:tc>
          <w:tcPr>
            <w:tcW w:w="3693" w:type="dxa"/>
            <w:vMerge/>
            <w:shd w:val="clear" w:color="auto" w:fill="F2F2F2" w:themeFill="background1" w:themeFillShade="F2"/>
          </w:tcPr>
          <w:p w14:paraId="70D6C3B2"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7A1E67D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829DC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CEB2904"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r>
      <w:tr w:rsidR="00931548" w:rsidRPr="00A42F82" w14:paraId="2A6771CB" w14:textId="77777777" w:rsidTr="00931548">
        <w:tc>
          <w:tcPr>
            <w:tcW w:w="562" w:type="dxa"/>
            <w:vMerge/>
            <w:shd w:val="clear" w:color="auto" w:fill="F2F2F2" w:themeFill="background1" w:themeFillShade="F2"/>
          </w:tcPr>
          <w:p w14:paraId="17A73EE7"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tc>
        <w:tc>
          <w:tcPr>
            <w:tcW w:w="3693" w:type="dxa"/>
            <w:vMerge/>
            <w:shd w:val="clear" w:color="auto" w:fill="F2F2F2" w:themeFill="background1" w:themeFillShade="F2"/>
          </w:tcPr>
          <w:p w14:paraId="0624E3FC"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504AF9A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Other (write in)</w:t>
            </w:r>
          </w:p>
          <w:p w14:paraId="6757B9CE" w14:textId="77777777" w:rsidR="00931548" w:rsidRPr="00A42F82" w:rsidRDefault="00931548" w:rsidP="00B66D89">
            <w:pPr>
              <w:autoSpaceDE w:val="0"/>
              <w:autoSpaceDN w:val="0"/>
              <w:adjustRightInd w:val="0"/>
              <w:spacing w:line="276" w:lineRule="auto"/>
              <w:rPr>
                <w:rFonts w:ascii="Arial" w:hAnsi="Arial" w:cs="Arial"/>
                <w:sz w:val="22"/>
                <w:szCs w:val="22"/>
              </w:rPr>
            </w:pPr>
            <w:r>
              <w:rPr>
                <w:rFonts w:ascii="Arial" w:hAnsi="Arial" w:cs="Arial"/>
                <w:sz w:val="22"/>
                <w:szCs w:val="22"/>
              </w:rPr>
              <w:lastRenderedPageBreak/>
              <w:t>WAPPAR Ethics Board Representative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B7FFAA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7BF2125"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r>
    </w:tbl>
    <w:p w14:paraId="5D853B0E" w14:textId="77777777" w:rsidR="00931548" w:rsidRPr="00A42F82" w:rsidRDefault="00931548" w:rsidP="00B66D89">
      <w:pPr>
        <w:autoSpaceDE w:val="0"/>
        <w:autoSpaceDN w:val="0"/>
        <w:adjustRightInd w:val="0"/>
        <w:spacing w:after="240" w:line="276" w:lineRule="auto"/>
        <w:jc w:val="both"/>
        <w:rPr>
          <w:rFonts w:ascii="Arial" w:hAnsi="Arial" w:cs="Arial"/>
          <w:bCs/>
          <w:iCs/>
        </w:rPr>
      </w:pPr>
    </w:p>
    <w:p w14:paraId="5B377EC5"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0" w:type="dxa"/>
        <w:tblLook w:val="04A0" w:firstRow="1" w:lastRow="0" w:firstColumn="1" w:lastColumn="0" w:noHBand="0" w:noVBand="1"/>
      </w:tblPr>
      <w:tblGrid>
        <w:gridCol w:w="562"/>
        <w:gridCol w:w="8784"/>
        <w:gridCol w:w="1134"/>
      </w:tblGrid>
      <w:tr w:rsidR="00931548" w:rsidRPr="00A42F82" w14:paraId="2ADEEB72" w14:textId="77777777" w:rsidTr="00931548">
        <w:tc>
          <w:tcPr>
            <w:tcW w:w="562" w:type="dxa"/>
            <w:shd w:val="clear" w:color="auto" w:fill="F2F2F2" w:themeFill="background1" w:themeFillShade="F2"/>
          </w:tcPr>
          <w:p w14:paraId="7B0740FA" w14:textId="77777777" w:rsidR="00931548" w:rsidRPr="00A42F82" w:rsidRDefault="00931548" w:rsidP="00B66D89">
            <w:pPr>
              <w:autoSpaceDE w:val="0"/>
              <w:autoSpaceDN w:val="0"/>
              <w:adjustRightInd w:val="0"/>
              <w:spacing w:line="276" w:lineRule="auto"/>
              <w:rPr>
                <w:rFonts w:ascii="Arial" w:hAnsi="Arial" w:cs="Arial"/>
                <w:sz w:val="22"/>
                <w:szCs w:val="22"/>
              </w:rPr>
            </w:pPr>
          </w:p>
        </w:tc>
        <w:tc>
          <w:tcPr>
            <w:tcW w:w="9918" w:type="dxa"/>
            <w:gridSpan w:val="2"/>
            <w:shd w:val="clear" w:color="auto" w:fill="F2F2F2" w:themeFill="background1" w:themeFillShade="F2"/>
          </w:tcPr>
          <w:p w14:paraId="6054A8D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31548" w:rsidRPr="00A42F82" w14:paraId="480816FB" w14:textId="77777777" w:rsidTr="00931548">
        <w:trPr>
          <w:trHeight w:val="355"/>
        </w:trPr>
        <w:tc>
          <w:tcPr>
            <w:tcW w:w="562" w:type="dxa"/>
            <w:vAlign w:val="center"/>
          </w:tcPr>
          <w:p w14:paraId="44FB40F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w:t>
            </w:r>
          </w:p>
        </w:tc>
        <w:tc>
          <w:tcPr>
            <w:tcW w:w="8784" w:type="dxa"/>
            <w:vAlign w:val="center"/>
          </w:tcPr>
          <w:p w14:paraId="75F91C2C" w14:textId="77777777" w:rsidR="00931548" w:rsidRPr="00A42F82" w:rsidRDefault="00931548" w:rsidP="00B66D89">
            <w:pPr>
              <w:autoSpaceDE w:val="0"/>
              <w:autoSpaceDN w:val="0"/>
              <w:adjustRightInd w:val="0"/>
              <w:spacing w:line="276" w:lineRule="auto"/>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0BAC44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tc>
          </w:sdtContent>
        </w:sdt>
      </w:tr>
      <w:tr w:rsidR="00931548" w:rsidRPr="00A42F82" w14:paraId="36AF284B" w14:textId="77777777" w:rsidTr="00931548">
        <w:trPr>
          <w:trHeight w:val="417"/>
        </w:trPr>
        <w:tc>
          <w:tcPr>
            <w:tcW w:w="562" w:type="dxa"/>
            <w:vAlign w:val="center"/>
          </w:tcPr>
          <w:p w14:paraId="79667086"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2</w:t>
            </w:r>
          </w:p>
        </w:tc>
        <w:tc>
          <w:tcPr>
            <w:tcW w:w="8784" w:type="dxa"/>
            <w:vAlign w:val="center"/>
          </w:tcPr>
          <w:p w14:paraId="69F7C09C" w14:textId="77777777" w:rsidR="00931548" w:rsidRPr="00A42F82" w:rsidRDefault="00931548" w:rsidP="00B66D89">
            <w:pPr>
              <w:autoSpaceDE w:val="0"/>
              <w:autoSpaceDN w:val="0"/>
              <w:adjustRightInd w:val="0"/>
              <w:spacing w:line="276" w:lineRule="auto"/>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60A50B4B" w14:textId="77777777" w:rsidR="00931548" w:rsidRPr="00A42F82" w:rsidRDefault="00931548" w:rsidP="00B66D89">
                <w:pPr>
                  <w:autoSpaceDE w:val="0"/>
                  <w:autoSpaceDN w:val="0"/>
                  <w:adjustRightInd w:val="0"/>
                  <w:spacing w:line="276" w:lineRule="auto"/>
                  <w:jc w:val="center"/>
                  <w:rPr>
                    <w:rFonts w:ascii="Arial" w:hAnsi="Arial" w:cs="Arial"/>
                    <w:i/>
                    <w:sz w:val="22"/>
                    <w:szCs w:val="22"/>
                  </w:rPr>
                </w:pPr>
                <w:r>
                  <w:rPr>
                    <w:rFonts w:ascii="MS Gothic" w:eastAsia="MS Gothic" w:hAnsi="MS Gothic" w:cs="Arial" w:hint="eastAsia"/>
                    <w:sz w:val="22"/>
                    <w:szCs w:val="22"/>
                  </w:rPr>
                  <w:t>☒</w:t>
                </w:r>
              </w:p>
            </w:sdtContent>
          </w:sdt>
        </w:tc>
      </w:tr>
      <w:tr w:rsidR="00931548" w:rsidRPr="00A42F82" w14:paraId="5F949F53" w14:textId="77777777" w:rsidTr="00931548">
        <w:trPr>
          <w:trHeight w:val="409"/>
        </w:trPr>
        <w:tc>
          <w:tcPr>
            <w:tcW w:w="562" w:type="dxa"/>
            <w:vAlign w:val="center"/>
          </w:tcPr>
          <w:p w14:paraId="78A99C3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3</w:t>
            </w:r>
          </w:p>
        </w:tc>
        <w:tc>
          <w:tcPr>
            <w:tcW w:w="8784" w:type="dxa"/>
            <w:vAlign w:val="center"/>
          </w:tcPr>
          <w:p w14:paraId="1DDBA595" w14:textId="77777777" w:rsidR="00931548" w:rsidRPr="00353AF3" w:rsidRDefault="00931548" w:rsidP="00B66D89">
            <w:pPr>
              <w:autoSpaceDE w:val="0"/>
              <w:autoSpaceDN w:val="0"/>
              <w:adjustRightInd w:val="0"/>
              <w:spacing w:line="276" w:lineRule="auto"/>
              <w:rPr>
                <w:rFonts w:ascii="Arial" w:hAnsi="Arial" w:cs="Arial"/>
                <w:i/>
                <w:color w:val="92D050"/>
                <w:sz w:val="22"/>
                <w:szCs w:val="22"/>
              </w:rPr>
            </w:pPr>
            <w:r w:rsidRPr="00A42F82">
              <w:rPr>
                <w:rFonts w:ascii="Arial" w:hAnsi="Arial" w:cs="Arial"/>
                <w:i/>
                <w:sz w:val="22"/>
                <w:szCs w:val="22"/>
              </w:rPr>
              <w:t>[List any other relevant documents here]</w:t>
            </w:r>
            <w:r w:rsidRPr="00353AF3">
              <w:rPr>
                <w:rFonts w:ascii="Arial" w:hAnsi="Arial" w:cs="Arial"/>
                <w:i/>
                <w:color w:val="00B050"/>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0E6BFB4E" w14:textId="77777777" w:rsidR="00931548" w:rsidRPr="00A42F82" w:rsidRDefault="00931548" w:rsidP="00B66D89">
                <w:pPr>
                  <w:autoSpaceDE w:val="0"/>
                  <w:autoSpaceDN w:val="0"/>
                  <w:adjustRightInd w:val="0"/>
                  <w:spacing w:line="276" w:lineRule="auto"/>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3B111A3"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p>
    <w:p w14:paraId="1AFE75EE" w14:textId="77777777" w:rsidR="00931548" w:rsidRPr="00A42F82" w:rsidRDefault="00931548" w:rsidP="00B66D89">
      <w:pPr>
        <w:autoSpaceDE w:val="0"/>
        <w:autoSpaceDN w:val="0"/>
        <w:adjustRightInd w:val="0"/>
        <w:spacing w:line="276" w:lineRule="auto"/>
        <w:jc w:val="both"/>
        <w:rPr>
          <w:rFonts w:ascii="Arial" w:hAnsi="Arial" w:cs="Arial"/>
          <w:b/>
          <w:sz w:val="22"/>
          <w:szCs w:val="22"/>
        </w:rPr>
      </w:pPr>
      <w:r w:rsidRPr="00A42F82">
        <w:rPr>
          <w:rFonts w:ascii="Arial" w:hAnsi="Arial" w:cs="Arial"/>
          <w:b/>
          <w:sz w:val="22"/>
          <w:szCs w:val="22"/>
        </w:rPr>
        <w:t>SECTION D: External Collaborative Research Activity</w:t>
      </w:r>
    </w:p>
    <w:p w14:paraId="2EFEEB87" w14:textId="77777777" w:rsidR="00931548" w:rsidRPr="00A42F82" w:rsidRDefault="00931548" w:rsidP="00B66D89">
      <w:pPr>
        <w:autoSpaceDE w:val="0"/>
        <w:autoSpaceDN w:val="0"/>
        <w:adjustRightInd w:val="0"/>
        <w:spacing w:after="240" w:line="276" w:lineRule="auto"/>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0" w:type="dxa"/>
        <w:tblLayout w:type="fixed"/>
        <w:tblLook w:val="04A0" w:firstRow="1" w:lastRow="0" w:firstColumn="1" w:lastColumn="0" w:noHBand="0" w:noVBand="1"/>
      </w:tblPr>
      <w:tblGrid>
        <w:gridCol w:w="562"/>
        <w:gridCol w:w="3819"/>
        <w:gridCol w:w="2407"/>
        <w:gridCol w:w="992"/>
        <w:gridCol w:w="849"/>
        <w:gridCol w:w="991"/>
        <w:gridCol w:w="860"/>
      </w:tblGrid>
      <w:tr w:rsidR="00931548" w:rsidRPr="00A42F82" w14:paraId="0544817A" w14:textId="77777777" w:rsidTr="00931548">
        <w:trPr>
          <w:trHeight w:val="227"/>
        </w:trPr>
        <w:tc>
          <w:tcPr>
            <w:tcW w:w="562" w:type="dxa"/>
            <w:shd w:val="clear" w:color="auto" w:fill="F2F2F2" w:themeFill="background1" w:themeFillShade="F2"/>
          </w:tcPr>
          <w:p w14:paraId="049E592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w:t>
            </w:r>
          </w:p>
        </w:tc>
        <w:tc>
          <w:tcPr>
            <w:tcW w:w="3819" w:type="dxa"/>
            <w:shd w:val="clear" w:color="auto" w:fill="F2F2F2" w:themeFill="background1" w:themeFillShade="F2"/>
          </w:tcPr>
          <w:p w14:paraId="49CE44F1" w14:textId="77777777" w:rsidR="00931548" w:rsidRPr="00A42F82" w:rsidRDefault="00931548" w:rsidP="00B66D89">
            <w:pPr>
              <w:autoSpaceDE w:val="0"/>
              <w:autoSpaceDN w:val="0"/>
              <w:adjustRightInd w:val="0"/>
              <w:spacing w:line="276" w:lineRule="auto"/>
              <w:jc w:val="both"/>
              <w:rPr>
                <w:rFonts w:ascii="Arial" w:hAnsi="Arial" w:cs="Arial"/>
                <w:sz w:val="22"/>
                <w:szCs w:val="22"/>
              </w:rPr>
            </w:pPr>
            <w:r w:rsidRPr="00A42F82">
              <w:rPr>
                <w:rFonts w:ascii="Arial" w:hAnsi="Arial" w:cs="Arial"/>
                <w:sz w:val="22"/>
                <w:szCs w:val="22"/>
              </w:rPr>
              <w:t>Institution</w:t>
            </w:r>
          </w:p>
        </w:tc>
        <w:tc>
          <w:tcPr>
            <w:tcW w:w="6099" w:type="dxa"/>
            <w:gridSpan w:val="5"/>
          </w:tcPr>
          <w:p w14:paraId="0937B85B" w14:textId="77777777" w:rsidR="00931548" w:rsidRPr="00A42F82" w:rsidRDefault="00931548" w:rsidP="00B66D89">
            <w:pPr>
              <w:autoSpaceDE w:val="0"/>
              <w:autoSpaceDN w:val="0"/>
              <w:adjustRightInd w:val="0"/>
              <w:spacing w:line="276" w:lineRule="auto"/>
              <w:rPr>
                <w:rFonts w:ascii="Arial" w:hAnsi="Arial" w:cs="Arial"/>
                <w:bCs/>
                <w:sz w:val="22"/>
                <w:szCs w:val="22"/>
              </w:rPr>
            </w:pPr>
          </w:p>
          <w:p w14:paraId="39A836A1" w14:textId="77777777" w:rsidR="00931548" w:rsidRPr="00A42F82" w:rsidRDefault="00931548" w:rsidP="00B66D89">
            <w:pPr>
              <w:autoSpaceDE w:val="0"/>
              <w:autoSpaceDN w:val="0"/>
              <w:adjustRightInd w:val="0"/>
              <w:spacing w:line="276" w:lineRule="auto"/>
              <w:rPr>
                <w:rFonts w:ascii="Arial" w:hAnsi="Arial" w:cs="Arial"/>
                <w:bCs/>
                <w:sz w:val="22"/>
                <w:szCs w:val="22"/>
              </w:rPr>
            </w:pPr>
          </w:p>
        </w:tc>
      </w:tr>
      <w:tr w:rsidR="00931548" w:rsidRPr="00A42F82" w14:paraId="38FCF44E" w14:textId="77777777" w:rsidTr="00931548">
        <w:trPr>
          <w:trHeight w:val="227"/>
        </w:trPr>
        <w:tc>
          <w:tcPr>
            <w:tcW w:w="562" w:type="dxa"/>
            <w:shd w:val="clear" w:color="auto" w:fill="F2F2F2" w:themeFill="background1" w:themeFillShade="F2"/>
          </w:tcPr>
          <w:p w14:paraId="3027E7A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2</w:t>
            </w:r>
          </w:p>
        </w:tc>
        <w:tc>
          <w:tcPr>
            <w:tcW w:w="3819" w:type="dxa"/>
            <w:shd w:val="clear" w:color="auto" w:fill="F2F2F2" w:themeFill="background1" w:themeFillShade="F2"/>
          </w:tcPr>
          <w:p w14:paraId="05EE022E" w14:textId="77777777" w:rsidR="00931548" w:rsidRPr="00A42F82" w:rsidRDefault="00931548" w:rsidP="00B66D89">
            <w:pPr>
              <w:autoSpaceDE w:val="0"/>
              <w:autoSpaceDN w:val="0"/>
              <w:adjustRightInd w:val="0"/>
              <w:spacing w:line="276" w:lineRule="auto"/>
              <w:jc w:val="both"/>
              <w:rPr>
                <w:rFonts w:ascii="Arial" w:hAnsi="Arial" w:cs="Arial"/>
                <w:sz w:val="22"/>
                <w:szCs w:val="22"/>
              </w:rPr>
            </w:pPr>
            <w:r w:rsidRPr="00A42F82">
              <w:rPr>
                <w:rFonts w:ascii="Arial" w:hAnsi="Arial" w:cs="Arial"/>
                <w:sz w:val="22"/>
                <w:szCs w:val="22"/>
              </w:rPr>
              <w:t>Contact person name</w:t>
            </w:r>
          </w:p>
        </w:tc>
        <w:tc>
          <w:tcPr>
            <w:tcW w:w="6099" w:type="dxa"/>
            <w:gridSpan w:val="5"/>
          </w:tcPr>
          <w:p w14:paraId="16D64766" w14:textId="77777777" w:rsidR="00931548" w:rsidRPr="00A42F82" w:rsidRDefault="00931548" w:rsidP="00B66D89">
            <w:pPr>
              <w:autoSpaceDE w:val="0"/>
              <w:autoSpaceDN w:val="0"/>
              <w:adjustRightInd w:val="0"/>
              <w:spacing w:line="276" w:lineRule="auto"/>
              <w:rPr>
                <w:rFonts w:ascii="Arial" w:hAnsi="Arial" w:cs="Arial"/>
                <w:bCs/>
                <w:sz w:val="22"/>
                <w:szCs w:val="22"/>
              </w:rPr>
            </w:pPr>
          </w:p>
          <w:p w14:paraId="357DDFBC" w14:textId="77777777" w:rsidR="00931548" w:rsidRPr="00A42F82" w:rsidRDefault="00931548" w:rsidP="00B66D89">
            <w:pPr>
              <w:autoSpaceDE w:val="0"/>
              <w:autoSpaceDN w:val="0"/>
              <w:adjustRightInd w:val="0"/>
              <w:spacing w:line="276" w:lineRule="auto"/>
              <w:rPr>
                <w:rFonts w:ascii="Arial" w:hAnsi="Arial" w:cs="Arial"/>
                <w:bCs/>
                <w:sz w:val="22"/>
                <w:szCs w:val="22"/>
              </w:rPr>
            </w:pPr>
          </w:p>
        </w:tc>
      </w:tr>
      <w:tr w:rsidR="00931548" w:rsidRPr="00A42F82" w14:paraId="6C10766A" w14:textId="77777777" w:rsidTr="00931548">
        <w:trPr>
          <w:trHeight w:val="227"/>
        </w:trPr>
        <w:tc>
          <w:tcPr>
            <w:tcW w:w="562" w:type="dxa"/>
            <w:shd w:val="clear" w:color="auto" w:fill="F2F2F2" w:themeFill="background1" w:themeFillShade="F2"/>
          </w:tcPr>
          <w:p w14:paraId="5B35395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3</w:t>
            </w:r>
          </w:p>
        </w:tc>
        <w:tc>
          <w:tcPr>
            <w:tcW w:w="3819" w:type="dxa"/>
            <w:shd w:val="clear" w:color="auto" w:fill="F2F2F2" w:themeFill="background1" w:themeFillShade="F2"/>
          </w:tcPr>
          <w:p w14:paraId="23E592C1" w14:textId="77777777" w:rsidR="00931548" w:rsidRPr="00A42F82" w:rsidRDefault="00931548" w:rsidP="00B66D89">
            <w:pPr>
              <w:autoSpaceDE w:val="0"/>
              <w:autoSpaceDN w:val="0"/>
              <w:adjustRightInd w:val="0"/>
              <w:spacing w:line="276" w:lineRule="auto"/>
              <w:jc w:val="both"/>
              <w:rPr>
                <w:rFonts w:ascii="Arial" w:hAnsi="Arial" w:cs="Arial"/>
                <w:sz w:val="22"/>
                <w:szCs w:val="22"/>
              </w:rPr>
            </w:pPr>
            <w:r w:rsidRPr="00A42F82">
              <w:rPr>
                <w:rFonts w:ascii="Arial" w:hAnsi="Arial" w:cs="Arial"/>
                <w:sz w:val="22"/>
                <w:szCs w:val="22"/>
              </w:rPr>
              <w:t>Contact person e-mail address</w:t>
            </w:r>
          </w:p>
          <w:p w14:paraId="393BA8EA" w14:textId="77777777" w:rsidR="00931548" w:rsidRPr="00A42F82" w:rsidRDefault="00931548" w:rsidP="00B66D89">
            <w:pPr>
              <w:autoSpaceDE w:val="0"/>
              <w:autoSpaceDN w:val="0"/>
              <w:adjustRightInd w:val="0"/>
              <w:spacing w:line="276" w:lineRule="auto"/>
              <w:jc w:val="both"/>
              <w:rPr>
                <w:rFonts w:ascii="Arial" w:hAnsi="Arial" w:cs="Arial"/>
                <w:sz w:val="22"/>
                <w:szCs w:val="22"/>
              </w:rPr>
            </w:pPr>
          </w:p>
        </w:tc>
        <w:tc>
          <w:tcPr>
            <w:tcW w:w="6099" w:type="dxa"/>
            <w:gridSpan w:val="5"/>
          </w:tcPr>
          <w:p w14:paraId="40CBF8B1" w14:textId="77777777" w:rsidR="00931548" w:rsidRPr="00A42F82" w:rsidRDefault="00931548" w:rsidP="00B66D89">
            <w:pPr>
              <w:autoSpaceDE w:val="0"/>
              <w:autoSpaceDN w:val="0"/>
              <w:adjustRightInd w:val="0"/>
              <w:spacing w:line="276" w:lineRule="auto"/>
              <w:rPr>
                <w:rFonts w:ascii="Arial" w:hAnsi="Arial" w:cs="Arial"/>
                <w:bCs/>
                <w:sz w:val="22"/>
                <w:szCs w:val="22"/>
              </w:rPr>
            </w:pPr>
          </w:p>
        </w:tc>
      </w:tr>
      <w:tr w:rsidR="00931548" w:rsidRPr="00A42F82" w14:paraId="2C5ADE09" w14:textId="77777777" w:rsidTr="00931548">
        <w:tc>
          <w:tcPr>
            <w:tcW w:w="562" w:type="dxa"/>
            <w:shd w:val="clear" w:color="auto" w:fill="F2F2F2" w:themeFill="background1" w:themeFillShade="F2"/>
          </w:tcPr>
          <w:p w14:paraId="4E9BB1B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4</w:t>
            </w:r>
          </w:p>
        </w:tc>
        <w:tc>
          <w:tcPr>
            <w:tcW w:w="6226" w:type="dxa"/>
            <w:gridSpan w:val="2"/>
            <w:shd w:val="clear" w:color="auto" w:fill="F2F2F2" w:themeFill="background1" w:themeFillShade="F2"/>
          </w:tcPr>
          <w:p w14:paraId="45FDF1B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Is your research externally funded?</w:t>
            </w:r>
          </w:p>
        </w:tc>
        <w:tc>
          <w:tcPr>
            <w:tcW w:w="992" w:type="dxa"/>
            <w:shd w:val="clear" w:color="auto" w:fill="F2F2F2" w:themeFill="background1" w:themeFillShade="F2"/>
            <w:vAlign w:val="center"/>
          </w:tcPr>
          <w:p w14:paraId="3A2F5F83"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466FF07E" w14:textId="77777777" w:rsidR="00931548" w:rsidRPr="00A42F82" w:rsidRDefault="00202C0C" w:rsidP="00B66D89">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4F69EBB0"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D839794"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548" w:rsidRPr="00A42F82" w14:paraId="23A61877" w14:textId="77777777" w:rsidTr="00931548">
        <w:tc>
          <w:tcPr>
            <w:tcW w:w="562" w:type="dxa"/>
            <w:shd w:val="clear" w:color="auto" w:fill="F2F2F2" w:themeFill="background1" w:themeFillShade="F2"/>
          </w:tcPr>
          <w:p w14:paraId="3504CDD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5</w:t>
            </w:r>
          </w:p>
        </w:tc>
        <w:tc>
          <w:tcPr>
            <w:tcW w:w="6226" w:type="dxa"/>
            <w:gridSpan w:val="2"/>
            <w:shd w:val="clear" w:color="auto" w:fill="F2F2F2" w:themeFill="background1" w:themeFillShade="F2"/>
          </w:tcPr>
          <w:p w14:paraId="145AAC3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Are you in receipt of a KESS scholarship?</w:t>
            </w:r>
          </w:p>
        </w:tc>
        <w:tc>
          <w:tcPr>
            <w:tcW w:w="992" w:type="dxa"/>
            <w:shd w:val="clear" w:color="auto" w:fill="F2F2F2" w:themeFill="background1" w:themeFillShade="F2"/>
            <w:vAlign w:val="center"/>
          </w:tcPr>
          <w:p w14:paraId="758EA441"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7C405ABB" w14:textId="77777777" w:rsidR="00931548" w:rsidRPr="00A42F82" w:rsidRDefault="00202C0C" w:rsidP="00B66D89">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4BE5A15B"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36C0FC7"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548" w:rsidRPr="00A42F82" w14:paraId="02ED84F4" w14:textId="77777777" w:rsidTr="00931548">
        <w:trPr>
          <w:trHeight w:val="386"/>
        </w:trPr>
        <w:tc>
          <w:tcPr>
            <w:tcW w:w="562" w:type="dxa"/>
            <w:shd w:val="clear" w:color="auto" w:fill="F2F2F2" w:themeFill="background1" w:themeFillShade="F2"/>
          </w:tcPr>
          <w:p w14:paraId="3605588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6</w:t>
            </w:r>
          </w:p>
        </w:tc>
        <w:tc>
          <w:tcPr>
            <w:tcW w:w="3819" w:type="dxa"/>
            <w:vMerge w:val="restart"/>
            <w:shd w:val="clear" w:color="auto" w:fill="F2F2F2" w:themeFill="background1" w:themeFillShade="F2"/>
          </w:tcPr>
          <w:p w14:paraId="0622484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7" w:type="dxa"/>
          </w:tcPr>
          <w:p w14:paraId="6C3C8537"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Voluntary</w:t>
            </w:r>
          </w:p>
        </w:tc>
        <w:tc>
          <w:tcPr>
            <w:tcW w:w="992" w:type="dxa"/>
            <w:shd w:val="clear" w:color="auto" w:fill="F2F2F2" w:themeFill="background1" w:themeFillShade="F2"/>
            <w:vAlign w:val="center"/>
          </w:tcPr>
          <w:p w14:paraId="68CF879D"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7C927CF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1" w:type="dxa"/>
            <w:shd w:val="clear" w:color="auto" w:fill="F2F2F2" w:themeFill="background1" w:themeFillShade="F2"/>
            <w:vAlign w:val="center"/>
          </w:tcPr>
          <w:p w14:paraId="1AD0A490"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145EEF8"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931548" w:rsidRPr="00A42F82" w14:paraId="74EB3A58" w14:textId="77777777" w:rsidTr="00931548">
        <w:trPr>
          <w:trHeight w:val="386"/>
        </w:trPr>
        <w:tc>
          <w:tcPr>
            <w:tcW w:w="562" w:type="dxa"/>
            <w:shd w:val="clear" w:color="auto" w:fill="F2F2F2" w:themeFill="background1" w:themeFillShade="F2"/>
          </w:tcPr>
          <w:p w14:paraId="6D12247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7</w:t>
            </w:r>
          </w:p>
        </w:tc>
        <w:tc>
          <w:tcPr>
            <w:tcW w:w="3819" w:type="dxa"/>
            <w:vMerge/>
            <w:shd w:val="clear" w:color="auto" w:fill="F2F2F2" w:themeFill="background1" w:themeFillShade="F2"/>
          </w:tcPr>
          <w:p w14:paraId="6C0E8A74" w14:textId="77777777" w:rsidR="00931548" w:rsidRPr="00A42F82" w:rsidRDefault="00931548" w:rsidP="00B66D89">
            <w:pPr>
              <w:autoSpaceDE w:val="0"/>
              <w:autoSpaceDN w:val="0"/>
              <w:adjustRightInd w:val="0"/>
              <w:spacing w:line="276" w:lineRule="auto"/>
              <w:rPr>
                <w:rFonts w:ascii="Arial" w:hAnsi="Arial" w:cs="Arial"/>
                <w:sz w:val="22"/>
                <w:szCs w:val="22"/>
              </w:rPr>
            </w:pPr>
          </w:p>
        </w:tc>
        <w:tc>
          <w:tcPr>
            <w:tcW w:w="2407" w:type="dxa"/>
          </w:tcPr>
          <w:p w14:paraId="04E27A28"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Employed</w:t>
            </w:r>
          </w:p>
        </w:tc>
        <w:tc>
          <w:tcPr>
            <w:tcW w:w="992" w:type="dxa"/>
            <w:shd w:val="clear" w:color="auto" w:fill="F2F2F2" w:themeFill="background1" w:themeFillShade="F2"/>
            <w:vAlign w:val="center"/>
          </w:tcPr>
          <w:p w14:paraId="7F75074D"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7A60CB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1" w:type="dxa"/>
            <w:shd w:val="clear" w:color="auto" w:fill="F2F2F2" w:themeFill="background1" w:themeFillShade="F2"/>
            <w:vAlign w:val="center"/>
          </w:tcPr>
          <w:p w14:paraId="48425FC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561684E"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931548" w:rsidRPr="00A42F82" w14:paraId="0D053A00" w14:textId="77777777" w:rsidTr="00931548">
        <w:tc>
          <w:tcPr>
            <w:tcW w:w="562" w:type="dxa"/>
            <w:shd w:val="clear" w:color="auto" w:fill="F2F2F2" w:themeFill="background1" w:themeFillShade="F2"/>
          </w:tcPr>
          <w:p w14:paraId="7F2A4324"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8</w:t>
            </w:r>
          </w:p>
        </w:tc>
        <w:tc>
          <w:tcPr>
            <w:tcW w:w="3819" w:type="dxa"/>
            <w:shd w:val="clear" w:color="auto" w:fill="F2F2F2" w:themeFill="background1" w:themeFillShade="F2"/>
          </w:tcPr>
          <w:p w14:paraId="135EC1F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7" w:type="dxa"/>
          </w:tcPr>
          <w:p w14:paraId="35445E13"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2" w:type="dxa"/>
            <w:shd w:val="clear" w:color="auto" w:fill="F2F2F2" w:themeFill="background1" w:themeFillShade="F2"/>
            <w:vAlign w:val="center"/>
          </w:tcPr>
          <w:p w14:paraId="1AD9D8F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3265624F" w14:textId="77777777" w:rsidR="00931548" w:rsidRPr="00A42F82" w:rsidRDefault="00202C0C" w:rsidP="00B66D89">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76793DB9"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441D7EC"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31548" w:rsidRPr="00A42F82" w14:paraId="7D52C9E2" w14:textId="77777777" w:rsidTr="00931548">
        <w:tc>
          <w:tcPr>
            <w:tcW w:w="562" w:type="dxa"/>
            <w:shd w:val="clear" w:color="auto" w:fill="F2F2F2" w:themeFill="background1" w:themeFillShade="F2"/>
          </w:tcPr>
          <w:p w14:paraId="1C8ECD7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9</w:t>
            </w:r>
          </w:p>
        </w:tc>
        <w:tc>
          <w:tcPr>
            <w:tcW w:w="3819" w:type="dxa"/>
            <w:shd w:val="clear" w:color="auto" w:fill="F2F2F2" w:themeFill="background1" w:themeFillShade="F2"/>
          </w:tcPr>
          <w:p w14:paraId="2D6E3D2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7" w:type="dxa"/>
          </w:tcPr>
          <w:p w14:paraId="792CEDF6"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(If YES attach copy)</w:t>
            </w:r>
          </w:p>
          <w:p w14:paraId="4BB1ECAE" w14:textId="77777777" w:rsidR="00931548" w:rsidRPr="00A42F82" w:rsidDel="008461DD"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If NO the application cannot continue</w:t>
            </w:r>
          </w:p>
        </w:tc>
        <w:tc>
          <w:tcPr>
            <w:tcW w:w="992" w:type="dxa"/>
            <w:shd w:val="clear" w:color="auto" w:fill="F2F2F2" w:themeFill="background1" w:themeFillShade="F2"/>
            <w:vAlign w:val="center"/>
          </w:tcPr>
          <w:p w14:paraId="03D1A1DC"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1C3B35D0" w14:textId="77777777" w:rsidR="00931548" w:rsidRPr="00A42F82" w:rsidRDefault="00202C0C" w:rsidP="00B66D89">
            <w:pPr>
              <w:autoSpaceDE w:val="0"/>
              <w:autoSpaceDN w:val="0"/>
              <w:adjustRightInd w:val="0"/>
              <w:spacing w:line="276" w:lineRule="auto"/>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268C2B94"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A709D63"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C17EB05" w14:textId="77777777" w:rsidR="00931548" w:rsidRPr="00A42F82" w:rsidRDefault="00931548" w:rsidP="00B66D89">
      <w:pPr>
        <w:spacing w:line="276" w:lineRule="auto"/>
        <w:rPr>
          <w:rFonts w:ascii="Arial" w:hAnsi="Arial" w:cs="Arial"/>
          <w:bCs/>
          <w:iCs/>
          <w:sz w:val="16"/>
          <w:szCs w:val="16"/>
        </w:rPr>
      </w:pPr>
    </w:p>
    <w:p w14:paraId="6CA00BD6" w14:textId="77777777" w:rsidR="00931548" w:rsidRPr="00A42F82" w:rsidRDefault="00931548" w:rsidP="00B66D89">
      <w:pPr>
        <w:spacing w:line="276" w:lineRule="auto"/>
        <w:rPr>
          <w:rFonts w:ascii="Arial" w:hAnsi="Arial" w:cs="Arial"/>
          <w:b/>
          <w:bCs/>
          <w:iCs/>
          <w:sz w:val="22"/>
          <w:szCs w:val="22"/>
        </w:rPr>
      </w:pPr>
    </w:p>
    <w:p w14:paraId="52F2F5AB"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41" w:type="dxa"/>
        <w:tblLook w:val="04A0" w:firstRow="1" w:lastRow="0" w:firstColumn="1" w:lastColumn="0" w:noHBand="0" w:noVBand="1"/>
      </w:tblPr>
      <w:tblGrid>
        <w:gridCol w:w="567"/>
        <w:gridCol w:w="6237"/>
        <w:gridCol w:w="993"/>
        <w:gridCol w:w="895"/>
        <w:gridCol w:w="947"/>
        <w:gridCol w:w="851"/>
      </w:tblGrid>
      <w:tr w:rsidR="00931548" w:rsidRPr="00A42F82" w14:paraId="2932869C" w14:textId="77777777" w:rsidTr="00931548">
        <w:trPr>
          <w:trHeight w:val="507"/>
        </w:trPr>
        <w:tc>
          <w:tcPr>
            <w:tcW w:w="567" w:type="dxa"/>
            <w:shd w:val="clear" w:color="auto" w:fill="F2F2F2" w:themeFill="background1" w:themeFillShade="F2"/>
            <w:vAlign w:val="center"/>
          </w:tcPr>
          <w:p w14:paraId="4DC794BC"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CA1D48C"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7640069"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0270983C"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48CF25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1E39C475"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31548" w:rsidRPr="00A42F82" w14:paraId="4B8CA1F0" w14:textId="77777777" w:rsidTr="00931548">
        <w:tc>
          <w:tcPr>
            <w:tcW w:w="567" w:type="dxa"/>
          </w:tcPr>
          <w:p w14:paraId="1262DACD" w14:textId="77777777" w:rsidR="00931548" w:rsidRPr="00A42F82" w:rsidRDefault="00931548" w:rsidP="00B66D89">
            <w:pPr>
              <w:autoSpaceDE w:val="0"/>
              <w:autoSpaceDN w:val="0"/>
              <w:adjustRightInd w:val="0"/>
              <w:spacing w:line="276" w:lineRule="auto"/>
              <w:rPr>
                <w:rFonts w:ascii="Arial" w:hAnsi="Arial" w:cs="Arial"/>
                <w:bCs/>
                <w:sz w:val="22"/>
                <w:szCs w:val="22"/>
              </w:rPr>
            </w:pPr>
          </w:p>
        </w:tc>
        <w:tc>
          <w:tcPr>
            <w:tcW w:w="9923" w:type="dxa"/>
            <w:gridSpan w:val="5"/>
          </w:tcPr>
          <w:p w14:paraId="7570B2ED" w14:textId="77777777" w:rsidR="00931548" w:rsidRPr="00A42F82" w:rsidRDefault="00931548" w:rsidP="00B66D89">
            <w:pPr>
              <w:autoSpaceDE w:val="0"/>
              <w:autoSpaceDN w:val="0"/>
              <w:adjustRightInd w:val="0"/>
              <w:spacing w:line="276" w:lineRule="auto"/>
              <w:rPr>
                <w:rFonts w:ascii="Arial" w:hAnsi="Arial" w:cs="Arial"/>
                <w:bCs/>
                <w:sz w:val="22"/>
                <w:szCs w:val="22"/>
              </w:rPr>
            </w:pPr>
          </w:p>
          <w:p w14:paraId="7F8D20BC"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42DC933" w14:textId="77777777" w:rsidR="00931548" w:rsidRPr="00A42F82" w:rsidRDefault="00931548" w:rsidP="00B66D89">
            <w:pPr>
              <w:autoSpaceDE w:val="0"/>
              <w:autoSpaceDN w:val="0"/>
              <w:adjustRightInd w:val="0"/>
              <w:spacing w:line="276" w:lineRule="auto"/>
              <w:rPr>
                <w:rFonts w:ascii="Arial" w:hAnsi="Arial" w:cs="Arial"/>
                <w:b/>
                <w:bCs/>
                <w:sz w:val="22"/>
                <w:szCs w:val="22"/>
              </w:rPr>
            </w:pPr>
          </w:p>
        </w:tc>
      </w:tr>
    </w:tbl>
    <w:p w14:paraId="6D2D4A0E"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p>
    <w:p w14:paraId="7D7EDB11"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31548" w:rsidRPr="00A42F82" w14:paraId="79C33589" w14:textId="77777777" w:rsidTr="00B47D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70F3E"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007EEF"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12869D"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Is imagery as potent as physiological knowledge when teaching singing.</w:t>
            </w:r>
          </w:p>
        </w:tc>
      </w:tr>
      <w:tr w:rsidR="00931548" w:rsidRPr="00A42F82" w14:paraId="2B32C5F8" w14:textId="77777777" w:rsidTr="00B47D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9B664"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06EA47"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156785C"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01.02.2026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46812"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A293DC0"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01.06.2026</w:t>
            </w:r>
          </w:p>
        </w:tc>
      </w:tr>
      <w:tr w:rsidR="00931548" w:rsidRPr="00A42F82" w14:paraId="15E5D259" w14:textId="77777777" w:rsidTr="00B47DDC">
        <w:trPr>
          <w:trHeight w:val="454"/>
        </w:trPr>
        <w:tc>
          <w:tcPr>
            <w:tcW w:w="297" w:type="pct"/>
            <w:tcBorders>
              <w:top w:val="single" w:sz="4" w:space="0" w:color="auto"/>
            </w:tcBorders>
            <w:shd w:val="clear" w:color="auto" w:fill="F2F2F2" w:themeFill="background1" w:themeFillShade="F2"/>
            <w:vAlign w:val="center"/>
          </w:tcPr>
          <w:p w14:paraId="55E17F0D" w14:textId="77777777" w:rsidR="00931548" w:rsidRPr="00A42F82" w:rsidRDefault="00931548" w:rsidP="00B66D89">
            <w:pPr>
              <w:spacing w:before="120" w:after="120" w:line="276" w:lineRule="auto"/>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6D40C42" w14:textId="77777777" w:rsidR="00931548" w:rsidRPr="00A42F82" w:rsidRDefault="00931548" w:rsidP="00B66D89">
            <w:pPr>
              <w:spacing w:before="120" w:after="120" w:line="276" w:lineRule="auto"/>
              <w:rPr>
                <w:rFonts w:ascii="Arial" w:hAnsi="Arial" w:cs="Arial"/>
                <w:b/>
                <w:sz w:val="22"/>
                <w:szCs w:val="22"/>
              </w:rPr>
            </w:pPr>
            <w:r w:rsidRPr="00A42F82">
              <w:rPr>
                <w:rFonts w:ascii="Arial" w:hAnsi="Arial" w:cs="Arial"/>
                <w:b/>
                <w:sz w:val="22"/>
                <w:szCs w:val="22"/>
              </w:rPr>
              <w:t>Introduction to the Research (maximum 300 words per section)</w:t>
            </w:r>
          </w:p>
          <w:p w14:paraId="4FE72774" w14:textId="77777777" w:rsidR="00931548" w:rsidRPr="00A42F82" w:rsidRDefault="00931548" w:rsidP="00B66D89">
            <w:pPr>
              <w:spacing w:before="120" w:after="120" w:line="276" w:lineRule="auto"/>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1E1610F" w14:textId="77777777" w:rsidR="00931548" w:rsidRPr="00A42F82" w:rsidRDefault="00931548" w:rsidP="001273A1">
            <w:pPr>
              <w:pStyle w:val="ListParagraph"/>
              <w:numPr>
                <w:ilvl w:val="0"/>
                <w:numId w:val="18"/>
              </w:numPr>
              <w:spacing w:after="0" w:line="276" w:lineRule="auto"/>
              <w:ind w:left="0"/>
              <w:contextualSpacing w:val="0"/>
              <w:rPr>
                <w:rFonts w:ascii="Arial" w:hAnsi="Arial" w:cs="Arial"/>
                <w:i/>
              </w:rPr>
            </w:pPr>
            <w:r w:rsidRPr="00A42F82">
              <w:rPr>
                <w:rFonts w:ascii="Arial" w:hAnsi="Arial" w:cs="Arial"/>
                <w:i/>
              </w:rPr>
              <w:t>Purpose of Research Activity</w:t>
            </w:r>
          </w:p>
          <w:p w14:paraId="6E556712" w14:textId="77777777" w:rsidR="00931548" w:rsidRPr="00A42F82" w:rsidRDefault="00931548" w:rsidP="001273A1">
            <w:pPr>
              <w:pStyle w:val="ListParagraph"/>
              <w:numPr>
                <w:ilvl w:val="0"/>
                <w:numId w:val="18"/>
              </w:numPr>
              <w:spacing w:after="0" w:line="276" w:lineRule="auto"/>
              <w:ind w:left="0"/>
              <w:contextualSpacing w:val="0"/>
              <w:rPr>
                <w:rFonts w:ascii="Arial" w:hAnsi="Arial" w:cs="Arial"/>
                <w:i/>
              </w:rPr>
            </w:pPr>
            <w:r w:rsidRPr="00A42F82">
              <w:rPr>
                <w:rFonts w:ascii="Arial" w:hAnsi="Arial" w:cs="Arial"/>
                <w:i/>
              </w:rPr>
              <w:t>Proposed Research Question</w:t>
            </w:r>
          </w:p>
          <w:p w14:paraId="5D6009A9" w14:textId="77777777" w:rsidR="00931548" w:rsidRPr="00A42F82" w:rsidRDefault="00931548" w:rsidP="001273A1">
            <w:pPr>
              <w:pStyle w:val="ListParagraph"/>
              <w:numPr>
                <w:ilvl w:val="0"/>
                <w:numId w:val="18"/>
              </w:numPr>
              <w:spacing w:after="0" w:line="276" w:lineRule="auto"/>
              <w:ind w:left="0"/>
              <w:contextualSpacing w:val="0"/>
              <w:rPr>
                <w:rFonts w:ascii="Arial" w:hAnsi="Arial" w:cs="Arial"/>
                <w:i/>
              </w:rPr>
            </w:pPr>
            <w:r w:rsidRPr="00A42F82">
              <w:rPr>
                <w:rFonts w:ascii="Arial" w:hAnsi="Arial" w:cs="Arial"/>
                <w:i/>
              </w:rPr>
              <w:t>Aims of Research Activity</w:t>
            </w:r>
          </w:p>
          <w:p w14:paraId="485F766E" w14:textId="77777777" w:rsidR="00931548" w:rsidRPr="00A42F82" w:rsidRDefault="00931548" w:rsidP="001273A1">
            <w:pPr>
              <w:pStyle w:val="ListParagraph"/>
              <w:numPr>
                <w:ilvl w:val="0"/>
                <w:numId w:val="18"/>
              </w:numPr>
              <w:spacing w:after="240" w:line="276" w:lineRule="auto"/>
              <w:ind w:left="0" w:hanging="357"/>
              <w:contextualSpacing w:val="0"/>
              <w:rPr>
                <w:rFonts w:ascii="Arial" w:hAnsi="Arial" w:cs="Arial"/>
                <w:i/>
              </w:rPr>
            </w:pPr>
            <w:r w:rsidRPr="00A42F82">
              <w:rPr>
                <w:rFonts w:ascii="Arial" w:hAnsi="Arial" w:cs="Arial"/>
                <w:i/>
              </w:rPr>
              <w:t>Objectives of Research Activity</w:t>
            </w:r>
          </w:p>
          <w:p w14:paraId="114F323B" w14:textId="77777777" w:rsidR="00931548" w:rsidRPr="00A42F82" w:rsidRDefault="00931548" w:rsidP="00B66D89">
            <w:pPr>
              <w:spacing w:after="120" w:line="276" w:lineRule="auto"/>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646B3DD" w14:textId="77777777" w:rsidR="00931548" w:rsidRPr="00A42F82" w:rsidRDefault="00931548" w:rsidP="001273A1">
            <w:pPr>
              <w:pStyle w:val="ListParagraph"/>
              <w:numPr>
                <w:ilvl w:val="0"/>
                <w:numId w:val="18"/>
              </w:numPr>
              <w:spacing w:after="0" w:line="276"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16EE222" w14:textId="77777777" w:rsidR="00931548" w:rsidRPr="00A42F82" w:rsidRDefault="00931548" w:rsidP="001273A1">
            <w:pPr>
              <w:pStyle w:val="ListParagraph"/>
              <w:numPr>
                <w:ilvl w:val="0"/>
                <w:numId w:val="18"/>
              </w:numPr>
              <w:spacing w:after="0" w:line="276" w:lineRule="auto"/>
              <w:ind w:left="0"/>
              <w:contextualSpacing w:val="0"/>
              <w:rPr>
                <w:rFonts w:ascii="Arial" w:hAnsi="Arial" w:cs="Arial"/>
              </w:rPr>
            </w:pPr>
            <w:r w:rsidRPr="00A42F82">
              <w:rPr>
                <w:rFonts w:ascii="Arial" w:hAnsi="Arial" w:cs="Arial"/>
                <w:i/>
              </w:rPr>
              <w:t xml:space="preserve">How it addresses an area of importance. </w:t>
            </w:r>
          </w:p>
        </w:tc>
      </w:tr>
      <w:tr w:rsidR="00931548" w:rsidRPr="00A42F82" w:rsidDel="002A152D" w14:paraId="6177C9D3" w14:textId="77777777" w:rsidTr="00B47DDC">
        <w:trPr>
          <w:trHeight w:val="454"/>
        </w:trPr>
        <w:tc>
          <w:tcPr>
            <w:tcW w:w="297" w:type="pct"/>
            <w:vAlign w:val="center"/>
          </w:tcPr>
          <w:p w14:paraId="2CC3695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3</w:t>
            </w:r>
          </w:p>
        </w:tc>
        <w:tc>
          <w:tcPr>
            <w:tcW w:w="4703" w:type="pct"/>
            <w:gridSpan w:val="4"/>
            <w:vAlign w:val="center"/>
          </w:tcPr>
          <w:p w14:paraId="5FAC0441" w14:textId="77777777" w:rsidR="00931548"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
                <w:bCs/>
                <w:sz w:val="22"/>
                <w:szCs w:val="22"/>
              </w:rPr>
              <w:t>Purpose of Research Activity</w:t>
            </w:r>
          </w:p>
          <w:p w14:paraId="652C202B" w14:textId="77777777" w:rsidR="00931548" w:rsidRDefault="00931548" w:rsidP="00B66D89">
            <w:pPr>
              <w:autoSpaceDE w:val="0"/>
              <w:autoSpaceDN w:val="0"/>
              <w:adjustRightInd w:val="0"/>
              <w:spacing w:line="276" w:lineRule="auto"/>
              <w:rPr>
                <w:rFonts w:ascii="Arial" w:hAnsi="Arial" w:cs="Arial"/>
              </w:rPr>
            </w:pPr>
            <w:r>
              <w:rPr>
                <w:rFonts w:ascii="Arial" w:hAnsi="Arial" w:cs="Arial"/>
              </w:rPr>
              <w:t xml:space="preserve">To investigate how effective the use of imagery is during individual singing lessons: whether it is efficacious as a standalone method, does it work best when paired with scientific explanation, or is something which is of no benefit. I intend to study this topic through the particular lens of teenagers who are receiving one to one singing lessons. </w:t>
            </w:r>
          </w:p>
          <w:p w14:paraId="68DAFF04" w14:textId="77777777" w:rsidR="00931548" w:rsidRPr="0016708C" w:rsidRDefault="00931548" w:rsidP="00B66D89">
            <w:pPr>
              <w:autoSpaceDE w:val="0"/>
              <w:autoSpaceDN w:val="0"/>
              <w:adjustRightInd w:val="0"/>
              <w:spacing w:line="276" w:lineRule="auto"/>
              <w:rPr>
                <w:rFonts w:ascii="Arial" w:hAnsi="Arial" w:cs="Arial"/>
              </w:rPr>
            </w:pPr>
            <w:r>
              <w:rPr>
                <w:rFonts w:ascii="Arial" w:hAnsi="Arial" w:cs="Arial"/>
              </w:rPr>
              <w:t>As a teacher of 30 13-18 year olds I plan for my future teaching to be informed by the results of this research.</w:t>
            </w:r>
          </w:p>
          <w:p w14:paraId="34761DC9" w14:textId="77777777" w:rsidR="00931548" w:rsidRPr="00A42F82" w:rsidRDefault="00931548" w:rsidP="00B66D89">
            <w:pPr>
              <w:spacing w:line="276" w:lineRule="auto"/>
              <w:rPr>
                <w:rFonts w:ascii="Arial" w:hAnsi="Arial" w:cs="Arial"/>
              </w:rPr>
            </w:pPr>
          </w:p>
          <w:p w14:paraId="32617FFD" w14:textId="77777777" w:rsidR="00931548" w:rsidRPr="00A42F82" w:rsidDel="00425DA7" w:rsidRDefault="00931548" w:rsidP="00B66D89">
            <w:pPr>
              <w:spacing w:line="276" w:lineRule="auto"/>
              <w:rPr>
                <w:rFonts w:ascii="Arial" w:hAnsi="Arial" w:cs="Arial"/>
              </w:rPr>
            </w:pPr>
            <w:r w:rsidRPr="00A42F82">
              <w:rPr>
                <w:rFonts w:ascii="Arial" w:hAnsi="Arial" w:cs="Arial"/>
                <w:color w:val="808080"/>
                <w:sz w:val="18"/>
                <w:szCs w:val="18"/>
              </w:rPr>
              <w:t>(this box should expand as you type)</w:t>
            </w:r>
          </w:p>
        </w:tc>
      </w:tr>
      <w:tr w:rsidR="00931548" w:rsidRPr="00A42F82" w:rsidDel="002A152D" w14:paraId="687AD55F" w14:textId="77777777" w:rsidTr="00B47DDC">
        <w:trPr>
          <w:trHeight w:val="454"/>
        </w:trPr>
        <w:tc>
          <w:tcPr>
            <w:tcW w:w="297" w:type="pct"/>
            <w:vAlign w:val="center"/>
          </w:tcPr>
          <w:p w14:paraId="4B86975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4</w:t>
            </w:r>
          </w:p>
        </w:tc>
        <w:tc>
          <w:tcPr>
            <w:tcW w:w="4703" w:type="pct"/>
            <w:gridSpan w:val="4"/>
            <w:vAlign w:val="center"/>
          </w:tcPr>
          <w:p w14:paraId="0568CFD5"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
                <w:bCs/>
                <w:sz w:val="22"/>
                <w:szCs w:val="22"/>
              </w:rPr>
              <w:t>Research Question</w:t>
            </w:r>
          </w:p>
          <w:p w14:paraId="20F9CF16" w14:textId="77777777" w:rsidR="00931548" w:rsidRPr="00A42F82" w:rsidRDefault="00931548" w:rsidP="00B66D89">
            <w:pPr>
              <w:spacing w:line="276" w:lineRule="auto"/>
              <w:rPr>
                <w:rFonts w:ascii="Arial" w:hAnsi="Arial" w:cs="Arial"/>
              </w:rPr>
            </w:pPr>
            <w:r>
              <w:rPr>
                <w:rFonts w:ascii="Arial" w:hAnsi="Arial" w:cs="Arial"/>
              </w:rPr>
              <w:t>Which is more useful and effective for the young singing student: Imagery or scientifically based descriptions?</w:t>
            </w:r>
          </w:p>
          <w:p w14:paraId="2A8A3504" w14:textId="77777777" w:rsidR="00931548" w:rsidRPr="00A42F82" w:rsidRDefault="00931548" w:rsidP="00B66D89">
            <w:pPr>
              <w:spacing w:line="276" w:lineRule="auto"/>
              <w:rPr>
                <w:rFonts w:ascii="Arial" w:hAnsi="Arial" w:cs="Arial"/>
                <w:sz w:val="22"/>
                <w:szCs w:val="22"/>
              </w:rPr>
            </w:pPr>
          </w:p>
          <w:p w14:paraId="1320B2DF"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sz w:val="18"/>
                <w:szCs w:val="18"/>
              </w:rPr>
              <w:lastRenderedPageBreak/>
              <w:t>(this box should expand as you type)</w:t>
            </w:r>
          </w:p>
        </w:tc>
      </w:tr>
      <w:tr w:rsidR="00931548" w:rsidRPr="00A42F82" w14:paraId="01E96170" w14:textId="77777777" w:rsidTr="00B47DDC">
        <w:trPr>
          <w:trHeight w:val="454"/>
        </w:trPr>
        <w:tc>
          <w:tcPr>
            <w:tcW w:w="297" w:type="pct"/>
            <w:vAlign w:val="center"/>
          </w:tcPr>
          <w:p w14:paraId="4B589ED6"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21D26537"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
                <w:bCs/>
                <w:sz w:val="22"/>
                <w:szCs w:val="22"/>
              </w:rPr>
              <w:t>Aims of Research Activity</w:t>
            </w:r>
          </w:p>
          <w:p w14:paraId="1F81B0EB" w14:textId="77777777" w:rsidR="00931548" w:rsidRPr="00A42F82" w:rsidRDefault="00931548" w:rsidP="00B66D89">
            <w:pPr>
              <w:spacing w:line="276" w:lineRule="auto"/>
              <w:rPr>
                <w:rFonts w:ascii="Arial" w:hAnsi="Arial" w:cs="Arial"/>
              </w:rPr>
            </w:pPr>
            <w:r>
              <w:rPr>
                <w:rFonts w:ascii="Arial" w:hAnsi="Arial" w:cs="Arial"/>
              </w:rPr>
              <w:t>To establish whether imagery is a helpful tool in the teaching of individual singing. And if so, whether it produces better outcomes when used in isolation or to complement scientific explanation.</w:t>
            </w:r>
          </w:p>
          <w:p w14:paraId="4D6CFB37" w14:textId="77777777" w:rsidR="00931548" w:rsidRPr="00A42F82" w:rsidRDefault="00931548" w:rsidP="00B66D89">
            <w:pPr>
              <w:spacing w:line="276" w:lineRule="auto"/>
              <w:rPr>
                <w:rFonts w:ascii="Arial" w:hAnsi="Arial" w:cs="Arial"/>
              </w:rPr>
            </w:pPr>
          </w:p>
          <w:p w14:paraId="68EE50A2" w14:textId="77777777" w:rsidR="00931548" w:rsidRPr="00A42F82" w:rsidRDefault="00931548" w:rsidP="00B66D89">
            <w:pPr>
              <w:spacing w:line="276" w:lineRule="auto"/>
              <w:rPr>
                <w:rFonts w:ascii="Arial" w:hAnsi="Arial" w:cs="Arial"/>
                <w:sz w:val="22"/>
                <w:szCs w:val="22"/>
              </w:rPr>
            </w:pPr>
          </w:p>
          <w:p w14:paraId="19984706" w14:textId="77777777" w:rsidR="00931548" w:rsidRPr="00A42F82" w:rsidRDefault="00931548" w:rsidP="00B66D89">
            <w:pPr>
              <w:spacing w:line="276" w:lineRule="auto"/>
              <w:rPr>
                <w:rFonts w:ascii="Arial" w:hAnsi="Arial" w:cs="Arial"/>
              </w:rPr>
            </w:pPr>
            <w:r w:rsidRPr="00A42F82">
              <w:rPr>
                <w:rFonts w:ascii="Arial" w:hAnsi="Arial" w:cs="Arial"/>
                <w:color w:val="808080"/>
                <w:sz w:val="18"/>
                <w:szCs w:val="18"/>
              </w:rPr>
              <w:t>(this box should expand as you type)</w:t>
            </w:r>
          </w:p>
        </w:tc>
      </w:tr>
      <w:tr w:rsidR="00931548" w:rsidRPr="00A42F82" w14:paraId="40B2AE26" w14:textId="77777777" w:rsidTr="00B47DDC">
        <w:trPr>
          <w:trHeight w:val="454"/>
        </w:trPr>
        <w:tc>
          <w:tcPr>
            <w:tcW w:w="297" w:type="pct"/>
            <w:vAlign w:val="center"/>
          </w:tcPr>
          <w:p w14:paraId="714BB84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6</w:t>
            </w:r>
          </w:p>
        </w:tc>
        <w:tc>
          <w:tcPr>
            <w:tcW w:w="4703" w:type="pct"/>
            <w:gridSpan w:val="4"/>
            <w:vAlign w:val="center"/>
          </w:tcPr>
          <w:p w14:paraId="00E8D37D"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
                <w:bCs/>
                <w:sz w:val="22"/>
                <w:szCs w:val="22"/>
              </w:rPr>
              <w:t>Objectives of Research Activity</w:t>
            </w:r>
          </w:p>
          <w:p w14:paraId="7F06113D" w14:textId="77777777" w:rsidR="00931548" w:rsidRDefault="00931548" w:rsidP="00B66D89">
            <w:pPr>
              <w:spacing w:line="276" w:lineRule="auto"/>
              <w:rPr>
                <w:rFonts w:ascii="Arial" w:hAnsi="Arial" w:cs="Arial"/>
              </w:rPr>
            </w:pPr>
            <w:r w:rsidRPr="00094F75">
              <w:rPr>
                <w:rFonts w:ascii="Arial" w:hAnsi="Arial" w:cs="Arial"/>
              </w:rPr>
              <w:t xml:space="preserve">To </w:t>
            </w:r>
            <w:r>
              <w:rPr>
                <w:rFonts w:ascii="Arial" w:hAnsi="Arial" w:cs="Arial"/>
              </w:rPr>
              <w:t xml:space="preserve">explore </w:t>
            </w:r>
            <w:r w:rsidRPr="00094F75">
              <w:rPr>
                <w:rFonts w:ascii="Arial" w:hAnsi="Arial" w:cs="Arial"/>
              </w:rPr>
              <w:t>the impact of pedagogical application of imagery strategies versus scientific explanation on student progress</w:t>
            </w:r>
            <w:r>
              <w:rPr>
                <w:rFonts w:ascii="Arial" w:hAnsi="Arial" w:cs="Arial"/>
              </w:rPr>
              <w:t xml:space="preserve"> during one to one singing lessons.</w:t>
            </w:r>
          </w:p>
          <w:p w14:paraId="26D03F28" w14:textId="77777777" w:rsidR="00931548" w:rsidRDefault="00931548" w:rsidP="00B66D89">
            <w:pPr>
              <w:spacing w:line="276" w:lineRule="auto"/>
              <w:rPr>
                <w:rFonts w:ascii="Arial" w:hAnsi="Arial" w:cs="Arial"/>
              </w:rPr>
            </w:pPr>
          </w:p>
          <w:p w14:paraId="1E13B96D" w14:textId="77777777" w:rsidR="00931548" w:rsidRDefault="00931548" w:rsidP="00B66D89">
            <w:pPr>
              <w:spacing w:line="276" w:lineRule="auto"/>
              <w:rPr>
                <w:rFonts w:ascii="Arial" w:hAnsi="Arial" w:cs="Arial"/>
              </w:rPr>
            </w:pPr>
            <w:r>
              <w:rPr>
                <w:rFonts w:ascii="Arial" w:hAnsi="Arial" w:cs="Arial"/>
              </w:rPr>
              <w:t xml:space="preserve">To look at the outcomes of lessons taught using: imagery alone; Imagery and scientific explanation combined; scientific explanation alone. </w:t>
            </w:r>
          </w:p>
          <w:p w14:paraId="75BD408B" w14:textId="77777777" w:rsidR="00931548" w:rsidRDefault="00931548" w:rsidP="00B66D89">
            <w:pPr>
              <w:spacing w:line="276" w:lineRule="auto"/>
              <w:rPr>
                <w:rFonts w:ascii="Arial" w:hAnsi="Arial" w:cs="Arial"/>
              </w:rPr>
            </w:pPr>
          </w:p>
          <w:p w14:paraId="78620C4E" w14:textId="77777777" w:rsidR="00931548" w:rsidRDefault="00931548" w:rsidP="00B66D89">
            <w:pPr>
              <w:spacing w:line="276" w:lineRule="auto"/>
              <w:rPr>
                <w:rFonts w:ascii="Arial" w:hAnsi="Arial" w:cs="Arial"/>
              </w:rPr>
            </w:pPr>
            <w:r w:rsidRPr="00094F75">
              <w:rPr>
                <w:rFonts w:ascii="Arial" w:hAnsi="Arial" w:cs="Arial"/>
              </w:rPr>
              <w:t xml:space="preserve">To </w:t>
            </w:r>
            <w:r>
              <w:rPr>
                <w:rFonts w:ascii="Arial" w:hAnsi="Arial" w:cs="Arial"/>
              </w:rPr>
              <w:t>gather</w:t>
            </w:r>
            <w:r w:rsidRPr="00094F75">
              <w:rPr>
                <w:rFonts w:ascii="Arial" w:hAnsi="Arial" w:cs="Arial"/>
              </w:rPr>
              <w:t xml:space="preserve"> the views and perceptions of young singers</w:t>
            </w:r>
            <w:r>
              <w:rPr>
                <w:rFonts w:ascii="Arial" w:hAnsi="Arial" w:cs="Arial"/>
              </w:rPr>
              <w:t>. Whether they feel that one particular teaching approach helped them to improve their technique, sound production or confidence level, more than the other. And then to take my findings to apply and</w:t>
            </w:r>
            <w:r w:rsidRPr="00094F75">
              <w:rPr>
                <w:rFonts w:ascii="Arial" w:hAnsi="Arial" w:cs="Arial"/>
              </w:rPr>
              <w:t xml:space="preserve"> integrat</w:t>
            </w:r>
            <w:r>
              <w:rPr>
                <w:rFonts w:ascii="Arial" w:hAnsi="Arial" w:cs="Arial"/>
              </w:rPr>
              <w:t>e</w:t>
            </w:r>
            <w:r w:rsidRPr="00094F75">
              <w:rPr>
                <w:rFonts w:ascii="Arial" w:hAnsi="Arial" w:cs="Arial"/>
              </w:rPr>
              <w:t xml:space="preserve"> best practice into </w:t>
            </w:r>
            <w:r>
              <w:rPr>
                <w:rFonts w:ascii="Arial" w:hAnsi="Arial" w:cs="Arial"/>
              </w:rPr>
              <w:t xml:space="preserve">my </w:t>
            </w:r>
            <w:r w:rsidRPr="00094F75">
              <w:rPr>
                <w:rFonts w:ascii="Arial" w:hAnsi="Arial" w:cs="Arial"/>
              </w:rPr>
              <w:t>future teaching.</w:t>
            </w:r>
          </w:p>
          <w:p w14:paraId="647EF742" w14:textId="77777777" w:rsidR="00931548" w:rsidRPr="00A42F82" w:rsidRDefault="00931548" w:rsidP="00B66D89">
            <w:pPr>
              <w:spacing w:line="276" w:lineRule="auto"/>
              <w:rPr>
                <w:rFonts w:ascii="Arial" w:hAnsi="Arial" w:cs="Arial"/>
                <w:sz w:val="22"/>
                <w:szCs w:val="22"/>
              </w:rPr>
            </w:pPr>
          </w:p>
          <w:p w14:paraId="75E0809B" w14:textId="77777777" w:rsidR="00931548" w:rsidRPr="00A42F82" w:rsidRDefault="00931548" w:rsidP="00B66D89">
            <w:pPr>
              <w:spacing w:line="276" w:lineRule="auto"/>
              <w:rPr>
                <w:rFonts w:ascii="Arial" w:hAnsi="Arial" w:cs="Arial"/>
                <w:sz w:val="22"/>
                <w:szCs w:val="22"/>
              </w:rPr>
            </w:pPr>
            <w:r w:rsidRPr="00A42F82">
              <w:rPr>
                <w:rFonts w:ascii="Arial" w:hAnsi="Arial" w:cs="Arial"/>
                <w:color w:val="808080"/>
                <w:sz w:val="18"/>
                <w:szCs w:val="18"/>
              </w:rPr>
              <w:t>(this box should expand as you type)</w:t>
            </w:r>
          </w:p>
        </w:tc>
      </w:tr>
      <w:tr w:rsidR="00931548" w:rsidRPr="00A42F82" w14:paraId="7617192A" w14:textId="77777777" w:rsidTr="00B47DDC">
        <w:trPr>
          <w:trHeight w:val="454"/>
        </w:trPr>
        <w:tc>
          <w:tcPr>
            <w:tcW w:w="297" w:type="pct"/>
            <w:shd w:val="clear" w:color="auto" w:fill="F2F2F2" w:themeFill="background1" w:themeFillShade="F2"/>
            <w:vAlign w:val="center"/>
          </w:tcPr>
          <w:p w14:paraId="21CFBAC1" w14:textId="77777777" w:rsidR="00931548" w:rsidRPr="00A42F82" w:rsidRDefault="00931548" w:rsidP="00B66D89">
            <w:pPr>
              <w:spacing w:before="120" w:after="120" w:line="276" w:lineRule="auto"/>
              <w:rPr>
                <w:rFonts w:ascii="Arial" w:hAnsi="Arial" w:cs="Arial"/>
                <w:sz w:val="22"/>
                <w:szCs w:val="22"/>
              </w:rPr>
            </w:pPr>
          </w:p>
        </w:tc>
        <w:tc>
          <w:tcPr>
            <w:tcW w:w="4703" w:type="pct"/>
            <w:gridSpan w:val="4"/>
            <w:shd w:val="clear" w:color="auto" w:fill="F2F2F2" w:themeFill="background1" w:themeFillShade="F2"/>
            <w:vAlign w:val="center"/>
          </w:tcPr>
          <w:p w14:paraId="393C3483" w14:textId="77777777" w:rsidR="00931548" w:rsidRPr="00A42F82" w:rsidRDefault="00931548" w:rsidP="00B66D89">
            <w:pPr>
              <w:spacing w:before="120" w:after="120" w:line="276" w:lineRule="auto"/>
              <w:rPr>
                <w:rFonts w:ascii="Arial" w:hAnsi="Arial" w:cs="Arial"/>
                <w:b/>
                <w:sz w:val="22"/>
                <w:szCs w:val="22"/>
              </w:rPr>
            </w:pPr>
            <w:r w:rsidRPr="00A42F82">
              <w:rPr>
                <w:rFonts w:ascii="Arial" w:hAnsi="Arial" w:cs="Arial"/>
                <w:b/>
                <w:sz w:val="22"/>
                <w:szCs w:val="22"/>
              </w:rPr>
              <w:t>Proposed methods (maximum 600 words)</w:t>
            </w:r>
          </w:p>
          <w:p w14:paraId="55B75A7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31548" w:rsidRPr="00A42F82" w14:paraId="1537542C" w14:textId="77777777" w:rsidTr="00B47DDC">
        <w:trPr>
          <w:trHeight w:val="454"/>
        </w:trPr>
        <w:tc>
          <w:tcPr>
            <w:tcW w:w="297" w:type="pct"/>
            <w:vAlign w:val="center"/>
          </w:tcPr>
          <w:p w14:paraId="6F2D6374"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7</w:t>
            </w:r>
          </w:p>
        </w:tc>
        <w:tc>
          <w:tcPr>
            <w:tcW w:w="4703" w:type="pct"/>
            <w:gridSpan w:val="4"/>
            <w:vAlign w:val="center"/>
          </w:tcPr>
          <w:p w14:paraId="3B4D5B71" w14:textId="77777777" w:rsidR="00931548" w:rsidRDefault="00931548" w:rsidP="00B66D89">
            <w:pPr>
              <w:spacing w:line="276" w:lineRule="auto"/>
              <w:rPr>
                <w:rFonts w:ascii="Arial" w:hAnsi="Arial" w:cs="Arial"/>
                <w:sz w:val="22"/>
                <w:szCs w:val="22"/>
              </w:rPr>
            </w:pPr>
            <w:r w:rsidRPr="005B3955">
              <w:rPr>
                <w:rFonts w:ascii="Arial" w:hAnsi="Arial" w:cs="Arial"/>
                <w:sz w:val="22"/>
                <w:szCs w:val="22"/>
              </w:rPr>
              <w:t>I intend</w:t>
            </w:r>
            <w:r>
              <w:rPr>
                <w:rFonts w:ascii="Arial" w:hAnsi="Arial" w:cs="Arial"/>
                <w:sz w:val="22"/>
                <w:szCs w:val="22"/>
              </w:rPr>
              <w:t xml:space="preserve"> to</w:t>
            </w:r>
            <w:r w:rsidRPr="005B3955">
              <w:rPr>
                <w:rFonts w:ascii="Arial" w:hAnsi="Arial" w:cs="Arial"/>
                <w:sz w:val="22"/>
                <w:szCs w:val="22"/>
              </w:rPr>
              <w:t xml:space="preserve"> use questionnaires for a larger body of</w:t>
            </w:r>
            <w:r>
              <w:rPr>
                <w:rFonts w:ascii="Arial" w:hAnsi="Arial" w:cs="Arial"/>
                <w:sz w:val="22"/>
                <w:szCs w:val="22"/>
              </w:rPr>
              <w:t xml:space="preserve"> participants to collect both quantitative and qualitative data as to how many of the students feel imagery is a useful tool</w:t>
            </w:r>
            <w:r w:rsidRPr="005B3955">
              <w:rPr>
                <w:rFonts w:ascii="Arial" w:hAnsi="Arial" w:cs="Arial"/>
                <w:sz w:val="22"/>
                <w:szCs w:val="22"/>
              </w:rPr>
              <w:t xml:space="preserve">, </w:t>
            </w:r>
            <w:r>
              <w:rPr>
                <w:rFonts w:ascii="Arial" w:hAnsi="Arial" w:cs="Arial"/>
                <w:sz w:val="22"/>
                <w:szCs w:val="22"/>
              </w:rPr>
              <w:t xml:space="preserve">as well as possibly engaging </w:t>
            </w:r>
            <w:r w:rsidRPr="005B3955">
              <w:rPr>
                <w:rFonts w:ascii="Arial" w:hAnsi="Arial" w:cs="Arial"/>
                <w:sz w:val="22"/>
                <w:szCs w:val="22"/>
              </w:rPr>
              <w:t xml:space="preserve">focus groups, </w:t>
            </w:r>
            <w:r>
              <w:rPr>
                <w:rFonts w:ascii="Arial" w:hAnsi="Arial" w:cs="Arial"/>
                <w:sz w:val="22"/>
                <w:szCs w:val="22"/>
              </w:rPr>
              <w:t xml:space="preserve">individual participant </w:t>
            </w:r>
            <w:r w:rsidRPr="005B3955">
              <w:rPr>
                <w:rFonts w:ascii="Arial" w:hAnsi="Arial" w:cs="Arial"/>
                <w:sz w:val="22"/>
                <w:szCs w:val="22"/>
              </w:rPr>
              <w:t>interviews,</w:t>
            </w:r>
            <w:r>
              <w:rPr>
                <w:rFonts w:ascii="Arial" w:hAnsi="Arial" w:cs="Arial"/>
                <w:sz w:val="22"/>
                <w:szCs w:val="22"/>
              </w:rPr>
              <w:t xml:space="preserve"> and</w:t>
            </w:r>
            <w:r w:rsidRPr="005B3955">
              <w:rPr>
                <w:rFonts w:ascii="Arial" w:hAnsi="Arial" w:cs="Arial"/>
                <w:sz w:val="22"/>
                <w:szCs w:val="22"/>
              </w:rPr>
              <w:t xml:space="preserve"> participant diaries</w:t>
            </w:r>
            <w:r>
              <w:rPr>
                <w:rFonts w:ascii="Arial" w:hAnsi="Arial" w:cs="Arial"/>
                <w:sz w:val="22"/>
                <w:szCs w:val="22"/>
              </w:rPr>
              <w:t xml:space="preserve"> to help reflect in more depth on the more qualitative aspects of how exactly the students feel that imagery is beneficial, if at all. </w:t>
            </w:r>
          </w:p>
          <w:p w14:paraId="21B9D319" w14:textId="77777777" w:rsidR="00931548" w:rsidRPr="005B3955" w:rsidRDefault="00931548" w:rsidP="00B66D89">
            <w:pPr>
              <w:spacing w:line="276" w:lineRule="auto"/>
              <w:rPr>
                <w:rFonts w:ascii="Arial" w:hAnsi="Arial" w:cs="Arial"/>
                <w:sz w:val="22"/>
                <w:szCs w:val="22"/>
              </w:rPr>
            </w:pPr>
            <w:r>
              <w:rPr>
                <w:rFonts w:ascii="Arial" w:hAnsi="Arial" w:cs="Arial"/>
                <w:sz w:val="22"/>
                <w:szCs w:val="22"/>
              </w:rPr>
              <w:t>There is the possibility that I will record some parts of the participant lessons for us to listen to and reflect on together, providing additional qualitative data to interpret.</w:t>
            </w:r>
          </w:p>
          <w:p w14:paraId="70E41FC6" w14:textId="77777777" w:rsidR="00931548" w:rsidRPr="005B3955" w:rsidRDefault="00931548" w:rsidP="00B66D89">
            <w:pPr>
              <w:spacing w:line="276" w:lineRule="auto"/>
              <w:rPr>
                <w:rFonts w:ascii="Arial" w:hAnsi="Arial" w:cs="Arial"/>
                <w:sz w:val="22"/>
                <w:szCs w:val="22"/>
              </w:rPr>
            </w:pPr>
          </w:p>
          <w:p w14:paraId="7AA3E9E2" w14:textId="77777777" w:rsidR="00931548" w:rsidRPr="005B3955" w:rsidRDefault="00931548" w:rsidP="00B66D89">
            <w:pPr>
              <w:spacing w:line="276" w:lineRule="auto"/>
              <w:rPr>
                <w:rFonts w:ascii="Arial" w:hAnsi="Arial" w:cs="Arial"/>
                <w:sz w:val="22"/>
                <w:szCs w:val="22"/>
              </w:rPr>
            </w:pPr>
          </w:p>
          <w:p w14:paraId="7D508626" w14:textId="77777777" w:rsidR="00931548" w:rsidRPr="00A42F82" w:rsidRDefault="00931548" w:rsidP="00B66D89">
            <w:pPr>
              <w:spacing w:line="276" w:lineRule="auto"/>
              <w:rPr>
                <w:rFonts w:ascii="Arial" w:hAnsi="Arial" w:cs="Arial"/>
                <w:b/>
                <w:sz w:val="22"/>
                <w:szCs w:val="22"/>
              </w:rPr>
            </w:pPr>
            <w:r w:rsidRPr="00A42F82">
              <w:rPr>
                <w:rFonts w:ascii="Arial" w:hAnsi="Arial" w:cs="Arial"/>
                <w:color w:val="808080"/>
                <w:sz w:val="18"/>
                <w:szCs w:val="18"/>
              </w:rPr>
              <w:t>(this box should expand as you type)</w:t>
            </w:r>
          </w:p>
        </w:tc>
      </w:tr>
      <w:tr w:rsidR="00931548" w:rsidRPr="00A42F82" w14:paraId="5771E24E" w14:textId="77777777" w:rsidTr="00B47DDC">
        <w:trPr>
          <w:trHeight w:val="454"/>
        </w:trPr>
        <w:tc>
          <w:tcPr>
            <w:tcW w:w="297" w:type="pct"/>
            <w:shd w:val="clear" w:color="auto" w:fill="F2F2F2" w:themeFill="background1" w:themeFillShade="F2"/>
            <w:vAlign w:val="center"/>
          </w:tcPr>
          <w:p w14:paraId="06A4D2E9" w14:textId="77777777" w:rsidR="00931548" w:rsidRPr="00A42F82" w:rsidRDefault="00931548" w:rsidP="00B66D89">
            <w:pPr>
              <w:spacing w:before="120" w:line="276" w:lineRule="auto"/>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C3BED96" w14:textId="77777777" w:rsidR="00931548" w:rsidRPr="00A42F82" w:rsidRDefault="00931548" w:rsidP="00B66D89">
            <w:pPr>
              <w:spacing w:before="120" w:line="276" w:lineRule="auto"/>
              <w:rPr>
                <w:rFonts w:ascii="Arial" w:hAnsi="Arial" w:cs="Arial"/>
                <w:b/>
                <w:sz w:val="22"/>
                <w:szCs w:val="22"/>
              </w:rPr>
            </w:pPr>
            <w:r w:rsidRPr="00A42F82">
              <w:rPr>
                <w:rFonts w:ascii="Arial" w:hAnsi="Arial" w:cs="Arial"/>
                <w:b/>
                <w:sz w:val="22"/>
                <w:szCs w:val="22"/>
              </w:rPr>
              <w:t>Location of research activity</w:t>
            </w:r>
          </w:p>
          <w:p w14:paraId="2216957F"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Identify all locations where research activity will take place.</w:t>
            </w:r>
          </w:p>
        </w:tc>
      </w:tr>
      <w:tr w:rsidR="00931548" w:rsidRPr="00A42F82" w14:paraId="3DDA5B3E" w14:textId="77777777" w:rsidTr="00B47DDC">
        <w:trPr>
          <w:trHeight w:val="454"/>
        </w:trPr>
        <w:tc>
          <w:tcPr>
            <w:tcW w:w="297" w:type="pct"/>
            <w:vAlign w:val="center"/>
          </w:tcPr>
          <w:p w14:paraId="4703BAE1" w14:textId="77777777" w:rsidR="00931548" w:rsidRPr="00A42F82" w:rsidRDefault="00931548" w:rsidP="00B66D89">
            <w:pPr>
              <w:spacing w:line="276" w:lineRule="auto"/>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5251CD5"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Lancing College, West Sussex.  Canford School, Dorset.</w:t>
            </w:r>
          </w:p>
          <w:p w14:paraId="2BD00214" w14:textId="77777777" w:rsidR="00931548" w:rsidRPr="00A42F82" w:rsidRDefault="00931548" w:rsidP="00B66D89">
            <w:pPr>
              <w:spacing w:line="276" w:lineRule="auto"/>
              <w:rPr>
                <w:rFonts w:ascii="Arial" w:hAnsi="Arial" w:cs="Arial"/>
                <w:sz w:val="22"/>
                <w:szCs w:val="22"/>
              </w:rPr>
            </w:pPr>
          </w:p>
          <w:p w14:paraId="65EC85EA" w14:textId="77777777" w:rsidR="00931548" w:rsidRPr="00A42F82" w:rsidRDefault="00931548" w:rsidP="00B66D89">
            <w:pPr>
              <w:spacing w:line="276" w:lineRule="auto"/>
              <w:rPr>
                <w:rFonts w:ascii="Arial" w:hAnsi="Arial" w:cs="Arial"/>
                <w:b/>
                <w:sz w:val="22"/>
                <w:szCs w:val="22"/>
              </w:rPr>
            </w:pPr>
            <w:r w:rsidRPr="00A42F82">
              <w:rPr>
                <w:rFonts w:ascii="Arial" w:hAnsi="Arial" w:cs="Arial"/>
                <w:color w:val="808080"/>
                <w:sz w:val="18"/>
                <w:szCs w:val="18"/>
              </w:rPr>
              <w:t>(this box should expand as you type)</w:t>
            </w:r>
          </w:p>
        </w:tc>
      </w:tr>
      <w:tr w:rsidR="00931548" w:rsidRPr="00A42F82" w14:paraId="0673F979" w14:textId="77777777" w:rsidTr="00B47DDC">
        <w:trPr>
          <w:trHeight w:val="454"/>
        </w:trPr>
        <w:tc>
          <w:tcPr>
            <w:tcW w:w="297" w:type="pct"/>
            <w:shd w:val="clear" w:color="auto" w:fill="F2F2F2" w:themeFill="background1" w:themeFillShade="F2"/>
            <w:vAlign w:val="center"/>
          </w:tcPr>
          <w:p w14:paraId="7CEB2F50" w14:textId="77777777" w:rsidR="00931548" w:rsidRPr="00A42F82" w:rsidRDefault="00931548" w:rsidP="00B66D89">
            <w:pPr>
              <w:spacing w:before="120" w:line="276" w:lineRule="auto"/>
              <w:rPr>
                <w:rFonts w:ascii="Arial" w:hAnsi="Arial" w:cs="Arial"/>
                <w:bCs/>
                <w:sz w:val="22"/>
                <w:szCs w:val="22"/>
              </w:rPr>
            </w:pPr>
          </w:p>
        </w:tc>
        <w:tc>
          <w:tcPr>
            <w:tcW w:w="4703" w:type="pct"/>
            <w:gridSpan w:val="4"/>
            <w:shd w:val="clear" w:color="auto" w:fill="F2F2F2" w:themeFill="background1" w:themeFillShade="F2"/>
            <w:vAlign w:val="center"/>
          </w:tcPr>
          <w:p w14:paraId="65830F70" w14:textId="77777777" w:rsidR="00931548" w:rsidRPr="00A42F82" w:rsidRDefault="00931548" w:rsidP="00B66D89">
            <w:pPr>
              <w:spacing w:before="120" w:line="276" w:lineRule="auto"/>
              <w:rPr>
                <w:rFonts w:ascii="Arial" w:hAnsi="Arial" w:cs="Arial"/>
                <w:b/>
                <w:sz w:val="22"/>
                <w:szCs w:val="22"/>
              </w:rPr>
            </w:pPr>
            <w:r w:rsidRPr="00A42F82">
              <w:rPr>
                <w:rFonts w:ascii="Arial" w:hAnsi="Arial" w:cs="Arial"/>
                <w:b/>
                <w:sz w:val="22"/>
                <w:szCs w:val="22"/>
              </w:rPr>
              <w:t>Research activity outside of the UK</w:t>
            </w:r>
          </w:p>
          <w:p w14:paraId="6FF433C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31548" w:rsidRPr="00A42F82" w14:paraId="31EA6F1E" w14:textId="77777777" w:rsidTr="00B47DDC">
        <w:trPr>
          <w:trHeight w:val="454"/>
        </w:trPr>
        <w:tc>
          <w:tcPr>
            <w:tcW w:w="297" w:type="pct"/>
            <w:vAlign w:val="center"/>
          </w:tcPr>
          <w:p w14:paraId="2A363AD9" w14:textId="77777777" w:rsidR="00931548" w:rsidRPr="00A42F82" w:rsidRDefault="00931548" w:rsidP="00B66D89">
            <w:pPr>
              <w:spacing w:line="276" w:lineRule="auto"/>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D7C70E4" w14:textId="77777777" w:rsidR="00931548" w:rsidRPr="00A42F82" w:rsidRDefault="00931548" w:rsidP="00B66D89">
            <w:pPr>
              <w:spacing w:line="276" w:lineRule="auto"/>
              <w:rPr>
                <w:rFonts w:ascii="Arial" w:hAnsi="Arial" w:cs="Arial"/>
                <w:sz w:val="22"/>
                <w:szCs w:val="22"/>
              </w:rPr>
            </w:pPr>
          </w:p>
          <w:p w14:paraId="2A03E7C5" w14:textId="77777777" w:rsidR="00931548" w:rsidRPr="00A42F82" w:rsidRDefault="00931548" w:rsidP="00B66D89">
            <w:pPr>
              <w:spacing w:line="276" w:lineRule="auto"/>
              <w:rPr>
                <w:rFonts w:ascii="Arial" w:hAnsi="Arial" w:cs="Arial"/>
                <w:sz w:val="22"/>
                <w:szCs w:val="22"/>
              </w:rPr>
            </w:pPr>
          </w:p>
          <w:p w14:paraId="72DF3DAA" w14:textId="77777777" w:rsidR="00931548" w:rsidRPr="00A42F82" w:rsidRDefault="00931548" w:rsidP="00B66D89">
            <w:pPr>
              <w:spacing w:line="276" w:lineRule="auto"/>
              <w:rPr>
                <w:rFonts w:ascii="Arial" w:hAnsi="Arial" w:cs="Arial"/>
                <w:sz w:val="22"/>
                <w:szCs w:val="22"/>
              </w:rPr>
            </w:pPr>
          </w:p>
          <w:p w14:paraId="794D9F6F" w14:textId="77777777" w:rsidR="00931548" w:rsidRPr="00A42F82" w:rsidRDefault="00931548" w:rsidP="00B66D89">
            <w:pPr>
              <w:spacing w:line="276" w:lineRule="auto"/>
              <w:rPr>
                <w:rFonts w:ascii="Arial" w:hAnsi="Arial" w:cs="Arial"/>
                <w:b/>
                <w:i/>
                <w:sz w:val="22"/>
                <w:szCs w:val="22"/>
              </w:rPr>
            </w:pPr>
            <w:r w:rsidRPr="00A42F82">
              <w:rPr>
                <w:rFonts w:ascii="Arial" w:hAnsi="Arial" w:cs="Arial"/>
                <w:i/>
                <w:color w:val="808080"/>
                <w:sz w:val="18"/>
                <w:szCs w:val="18"/>
              </w:rPr>
              <w:t>(this box should expand as you type)</w:t>
            </w:r>
          </w:p>
        </w:tc>
      </w:tr>
    </w:tbl>
    <w:p w14:paraId="09B5AD3D" w14:textId="77777777" w:rsidR="00931548" w:rsidRPr="00A42F82" w:rsidRDefault="00931548" w:rsidP="00B66D89">
      <w:pPr>
        <w:spacing w:line="276" w:lineRule="auto"/>
        <w:rPr>
          <w:rFonts w:ascii="Arial" w:hAnsi="Arial" w:cs="Arial"/>
        </w:rPr>
      </w:pPr>
    </w:p>
    <w:tbl>
      <w:tblPr>
        <w:tblStyle w:val="TableGrid"/>
        <w:tblW w:w="10490" w:type="dxa"/>
        <w:tblInd w:w="-741" w:type="dxa"/>
        <w:tblLayout w:type="fixed"/>
        <w:tblLook w:val="04A0" w:firstRow="1" w:lastRow="0" w:firstColumn="1" w:lastColumn="0" w:noHBand="0" w:noVBand="1"/>
      </w:tblPr>
      <w:tblGrid>
        <w:gridCol w:w="567"/>
        <w:gridCol w:w="7371"/>
        <w:gridCol w:w="1276"/>
        <w:gridCol w:w="1276"/>
      </w:tblGrid>
      <w:tr w:rsidR="00931548" w:rsidRPr="00A42F82" w14:paraId="2CEA60CB" w14:textId="77777777" w:rsidTr="00931548">
        <w:trPr>
          <w:trHeight w:val="383"/>
        </w:trPr>
        <w:tc>
          <w:tcPr>
            <w:tcW w:w="567" w:type="dxa"/>
            <w:vMerge w:val="restart"/>
            <w:shd w:val="clear" w:color="auto" w:fill="F2F2F2" w:themeFill="background1" w:themeFillShade="F2"/>
            <w:vAlign w:val="center"/>
          </w:tcPr>
          <w:p w14:paraId="19C3C0C0"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5C63316"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FA28259" w14:textId="77777777" w:rsidR="00931548" w:rsidRPr="00A42F82" w:rsidRDefault="00931548" w:rsidP="00B66D89">
            <w:pPr>
              <w:autoSpaceDE w:val="0"/>
              <w:autoSpaceDN w:val="0"/>
              <w:adjustRightInd w:val="0"/>
              <w:spacing w:line="276" w:lineRule="auto"/>
              <w:rPr>
                <w:rFonts w:ascii="Arial" w:hAnsi="Arial" w:cs="Arial"/>
                <w:bCs/>
                <w:sz w:val="22"/>
                <w:szCs w:val="22"/>
              </w:rPr>
            </w:pPr>
          </w:p>
        </w:tc>
        <w:tc>
          <w:tcPr>
            <w:tcW w:w="1276" w:type="dxa"/>
            <w:shd w:val="clear" w:color="auto" w:fill="F2F2F2" w:themeFill="background1" w:themeFillShade="F2"/>
            <w:vAlign w:val="center"/>
          </w:tcPr>
          <w:p w14:paraId="386F6261"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41DF91C"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931548" w:rsidRPr="00A42F82" w14:paraId="00793704" w14:textId="77777777" w:rsidTr="00931548">
        <w:trPr>
          <w:trHeight w:val="218"/>
        </w:trPr>
        <w:tc>
          <w:tcPr>
            <w:tcW w:w="567" w:type="dxa"/>
            <w:vMerge/>
            <w:shd w:val="clear" w:color="auto" w:fill="F2F2F2" w:themeFill="background1" w:themeFillShade="F2"/>
            <w:vAlign w:val="center"/>
          </w:tcPr>
          <w:p w14:paraId="3690195F" w14:textId="77777777" w:rsidR="00931548" w:rsidRPr="00A42F82" w:rsidRDefault="00931548" w:rsidP="00B66D89">
            <w:pPr>
              <w:autoSpaceDE w:val="0"/>
              <w:autoSpaceDN w:val="0"/>
              <w:adjustRightInd w:val="0"/>
              <w:spacing w:line="276" w:lineRule="auto"/>
              <w:rPr>
                <w:rFonts w:ascii="Arial" w:hAnsi="Arial" w:cs="Arial"/>
                <w:bCs/>
                <w:sz w:val="22"/>
                <w:szCs w:val="22"/>
              </w:rPr>
            </w:pPr>
          </w:p>
        </w:tc>
        <w:tc>
          <w:tcPr>
            <w:tcW w:w="7371" w:type="dxa"/>
            <w:vMerge/>
            <w:shd w:val="clear" w:color="auto" w:fill="F2F2F2" w:themeFill="background1" w:themeFillShade="F2"/>
          </w:tcPr>
          <w:p w14:paraId="512A323E" w14:textId="77777777" w:rsidR="00931548" w:rsidRPr="00A42F82" w:rsidRDefault="00931548" w:rsidP="00B66D89">
            <w:pPr>
              <w:autoSpaceDE w:val="0"/>
              <w:autoSpaceDN w:val="0"/>
              <w:adjustRightInd w:val="0"/>
              <w:spacing w:line="276" w:lineRule="auto"/>
              <w:rPr>
                <w:rFonts w:ascii="Arial" w:hAnsi="Arial" w:cs="Arial"/>
                <w:bCs/>
                <w:sz w:val="22"/>
                <w:szCs w:val="22"/>
              </w:rPr>
            </w:pPr>
          </w:p>
        </w:tc>
        <w:tc>
          <w:tcPr>
            <w:tcW w:w="1276" w:type="dxa"/>
            <w:shd w:val="clear" w:color="auto" w:fill="F2F2F2" w:themeFill="background1" w:themeFillShade="F2"/>
            <w:vAlign w:val="center"/>
          </w:tcPr>
          <w:p w14:paraId="5AD66178"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D66167A" w14:textId="77777777" w:rsidR="00931548" w:rsidRPr="00A42F82" w:rsidRDefault="00202C0C" w:rsidP="00B66D89">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bCs/>
                    <w:sz w:val="22"/>
                    <w:szCs w:val="22"/>
                  </w:rPr>
                  <w:t>☐</w:t>
                </w:r>
              </w:sdtContent>
            </w:sdt>
          </w:p>
        </w:tc>
      </w:tr>
      <w:tr w:rsidR="00931548" w:rsidRPr="00A42F82" w14:paraId="1F6A5A62" w14:textId="77777777" w:rsidTr="00931548">
        <w:tc>
          <w:tcPr>
            <w:tcW w:w="567" w:type="dxa"/>
            <w:shd w:val="clear" w:color="auto" w:fill="FFFFFF" w:themeFill="background1"/>
            <w:vAlign w:val="center"/>
          </w:tcPr>
          <w:p w14:paraId="45404F1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F283AB8" w14:textId="77777777" w:rsidR="00931548" w:rsidRPr="00A42F82" w:rsidRDefault="00931548" w:rsidP="00B66D89">
            <w:pPr>
              <w:spacing w:line="276" w:lineRule="auto"/>
              <w:rPr>
                <w:rFonts w:ascii="Arial" w:hAnsi="Arial" w:cs="Arial"/>
                <w:sz w:val="22"/>
                <w:szCs w:val="22"/>
              </w:rPr>
            </w:pPr>
          </w:p>
          <w:p w14:paraId="55617DB5" w14:textId="77777777" w:rsidR="00931548" w:rsidRPr="00A42F82" w:rsidRDefault="00931548" w:rsidP="00B66D89">
            <w:pPr>
              <w:spacing w:line="276" w:lineRule="auto"/>
              <w:rPr>
                <w:rFonts w:ascii="Arial" w:hAnsi="Arial" w:cs="Arial"/>
                <w:sz w:val="22"/>
                <w:szCs w:val="22"/>
              </w:rPr>
            </w:pPr>
          </w:p>
          <w:p w14:paraId="182072EE" w14:textId="77777777" w:rsidR="00931548" w:rsidRPr="00A42F82" w:rsidRDefault="00931548" w:rsidP="00B66D89">
            <w:pPr>
              <w:spacing w:line="276" w:lineRule="auto"/>
              <w:rPr>
                <w:rFonts w:ascii="Arial" w:hAnsi="Arial" w:cs="Arial"/>
                <w:sz w:val="22"/>
                <w:szCs w:val="22"/>
              </w:rPr>
            </w:pPr>
          </w:p>
          <w:p w14:paraId="2FE5D6B3"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i/>
                <w:sz w:val="18"/>
                <w:szCs w:val="18"/>
              </w:rPr>
              <w:t>(this box should expand as you type)</w:t>
            </w:r>
          </w:p>
        </w:tc>
      </w:tr>
    </w:tbl>
    <w:p w14:paraId="4E1A34C5"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931548" w:rsidRPr="00A42F82" w14:paraId="7008A24C" w14:textId="77777777" w:rsidTr="00B47DDC">
        <w:tc>
          <w:tcPr>
            <w:tcW w:w="562" w:type="dxa"/>
            <w:shd w:val="clear" w:color="auto" w:fill="F2F2F2" w:themeFill="background1" w:themeFillShade="F2"/>
            <w:vAlign w:val="center"/>
          </w:tcPr>
          <w:p w14:paraId="5E675B3B"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p>
        </w:tc>
        <w:tc>
          <w:tcPr>
            <w:tcW w:w="8217" w:type="dxa"/>
            <w:shd w:val="clear" w:color="auto" w:fill="F2F2F2" w:themeFill="background1" w:themeFillShade="F2"/>
          </w:tcPr>
          <w:p w14:paraId="3E23D554" w14:textId="77777777" w:rsidR="00931548" w:rsidRPr="00A42F82" w:rsidRDefault="00931548" w:rsidP="00B66D89">
            <w:pPr>
              <w:autoSpaceDE w:val="0"/>
              <w:autoSpaceDN w:val="0"/>
              <w:adjustRightInd w:val="0"/>
              <w:spacing w:line="276" w:lineRule="auto"/>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FBBCAC2"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p w14:paraId="625E6D1C"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B8CB61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p w14:paraId="4032984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r>
      <w:tr w:rsidR="00931548" w:rsidRPr="00A42F82" w14:paraId="19DBA61F" w14:textId="77777777" w:rsidTr="00B47DDC">
        <w:trPr>
          <w:trHeight w:val="439"/>
        </w:trPr>
        <w:tc>
          <w:tcPr>
            <w:tcW w:w="562" w:type="dxa"/>
            <w:shd w:val="clear" w:color="auto" w:fill="F2F2F2" w:themeFill="background1" w:themeFillShade="F2"/>
            <w:vAlign w:val="center"/>
          </w:tcPr>
          <w:p w14:paraId="16473AE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5AB0B4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4DDC837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1FABB8C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390EDCB3" w14:textId="77777777" w:rsidTr="00B47DDC">
        <w:trPr>
          <w:trHeight w:val="403"/>
        </w:trPr>
        <w:tc>
          <w:tcPr>
            <w:tcW w:w="562" w:type="dxa"/>
            <w:shd w:val="clear" w:color="auto" w:fill="F2F2F2" w:themeFill="background1" w:themeFillShade="F2"/>
            <w:vAlign w:val="center"/>
          </w:tcPr>
          <w:p w14:paraId="1A80BD3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7E7CB8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7278177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0429222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54629595" w14:textId="77777777" w:rsidTr="00B47DDC">
        <w:trPr>
          <w:trHeight w:val="439"/>
        </w:trPr>
        <w:tc>
          <w:tcPr>
            <w:tcW w:w="562" w:type="dxa"/>
            <w:shd w:val="clear" w:color="auto" w:fill="F2F2F2" w:themeFill="background1" w:themeFillShade="F2"/>
            <w:vAlign w:val="center"/>
          </w:tcPr>
          <w:p w14:paraId="0A3585E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425F0F0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53D0D2D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0D3564A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32DEB4CC" w14:textId="77777777" w:rsidTr="00B47DDC">
        <w:trPr>
          <w:trHeight w:val="403"/>
        </w:trPr>
        <w:tc>
          <w:tcPr>
            <w:tcW w:w="562" w:type="dxa"/>
            <w:shd w:val="clear" w:color="auto" w:fill="F2F2F2" w:themeFill="background1" w:themeFillShade="F2"/>
            <w:vAlign w:val="center"/>
          </w:tcPr>
          <w:p w14:paraId="6511633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7176ED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0904541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061A1D3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6EECC21" w14:textId="77777777" w:rsidTr="00B47DDC">
        <w:trPr>
          <w:trHeight w:val="403"/>
        </w:trPr>
        <w:tc>
          <w:tcPr>
            <w:tcW w:w="562" w:type="dxa"/>
            <w:shd w:val="clear" w:color="auto" w:fill="F2F2F2" w:themeFill="background1" w:themeFillShade="F2"/>
            <w:vAlign w:val="center"/>
          </w:tcPr>
          <w:p w14:paraId="24CAC15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167E82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5A4290F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46C10BC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44347591" w14:textId="77777777" w:rsidTr="00B47DDC">
        <w:trPr>
          <w:trHeight w:val="439"/>
        </w:trPr>
        <w:tc>
          <w:tcPr>
            <w:tcW w:w="562" w:type="dxa"/>
            <w:shd w:val="clear" w:color="auto" w:fill="F2F2F2" w:themeFill="background1" w:themeFillShade="F2"/>
            <w:vAlign w:val="center"/>
          </w:tcPr>
          <w:p w14:paraId="4219F63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90768E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2C51613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90AF3B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52E628BA" w14:textId="77777777" w:rsidTr="00B47DDC">
        <w:trPr>
          <w:trHeight w:val="403"/>
        </w:trPr>
        <w:tc>
          <w:tcPr>
            <w:tcW w:w="562" w:type="dxa"/>
            <w:shd w:val="clear" w:color="auto" w:fill="F2F2F2" w:themeFill="background1" w:themeFillShade="F2"/>
            <w:vAlign w:val="center"/>
          </w:tcPr>
          <w:p w14:paraId="2B8F1D7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C69ECE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76B2BDE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422CFCA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1566E77E" w14:textId="77777777" w:rsidTr="00B47DDC">
        <w:trPr>
          <w:trHeight w:val="403"/>
        </w:trPr>
        <w:tc>
          <w:tcPr>
            <w:tcW w:w="562" w:type="dxa"/>
            <w:shd w:val="clear" w:color="auto" w:fill="F2F2F2" w:themeFill="background1" w:themeFillShade="F2"/>
            <w:vAlign w:val="center"/>
          </w:tcPr>
          <w:p w14:paraId="62B5440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EFFC64A" w14:textId="77777777" w:rsidR="00931548" w:rsidRPr="00A42F82" w:rsidRDefault="00931548" w:rsidP="00B66D89">
            <w:pPr>
              <w:autoSpaceDE w:val="0"/>
              <w:autoSpaceDN w:val="0"/>
              <w:adjustRightInd w:val="0"/>
              <w:spacing w:line="276" w:lineRule="auto"/>
              <w:rPr>
                <w:rFonts w:ascii="Arial" w:hAnsi="Arial" w:cs="Arial"/>
                <w:bCs/>
                <w:sz w:val="22"/>
                <w:szCs w:val="22"/>
              </w:rPr>
            </w:pPr>
            <w:r w:rsidRPr="00A42F82">
              <w:rPr>
                <w:rFonts w:ascii="Arial" w:hAnsi="Arial" w:cs="Arial"/>
                <w:sz w:val="22"/>
                <w:szCs w:val="22"/>
              </w:rPr>
              <w:t>If YES to any of the above, please give details:</w:t>
            </w:r>
          </w:p>
        </w:tc>
      </w:tr>
      <w:tr w:rsidR="00931548" w:rsidRPr="00A42F82" w14:paraId="3A6DEA62" w14:textId="77777777" w:rsidTr="00B47DDC">
        <w:trPr>
          <w:trHeight w:val="403"/>
        </w:trPr>
        <w:tc>
          <w:tcPr>
            <w:tcW w:w="562" w:type="dxa"/>
            <w:vAlign w:val="center"/>
          </w:tcPr>
          <w:p w14:paraId="27CB81C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9889" w:type="dxa"/>
            <w:gridSpan w:val="3"/>
            <w:vAlign w:val="center"/>
          </w:tcPr>
          <w:p w14:paraId="453D6656" w14:textId="77777777" w:rsidR="00931548" w:rsidRPr="00A42F82" w:rsidRDefault="00931548" w:rsidP="00B66D89">
            <w:pPr>
              <w:spacing w:line="276" w:lineRule="auto"/>
              <w:rPr>
                <w:rFonts w:ascii="Arial" w:hAnsi="Arial" w:cs="Arial"/>
              </w:rPr>
            </w:pPr>
          </w:p>
          <w:p w14:paraId="5F8BC4EF" w14:textId="77777777" w:rsidR="00931548" w:rsidRPr="00A42F82" w:rsidRDefault="00931548" w:rsidP="00B66D89">
            <w:pPr>
              <w:spacing w:line="276" w:lineRule="auto"/>
              <w:rPr>
                <w:rFonts w:ascii="Arial" w:hAnsi="Arial" w:cs="Arial"/>
              </w:rPr>
            </w:pPr>
          </w:p>
          <w:p w14:paraId="100F00E9" w14:textId="77777777" w:rsidR="00931548" w:rsidRPr="00A42F82" w:rsidRDefault="00931548" w:rsidP="00B66D89">
            <w:pPr>
              <w:spacing w:line="276" w:lineRule="auto"/>
              <w:rPr>
                <w:rFonts w:ascii="Arial" w:hAnsi="Arial" w:cs="Arial"/>
                <w:sz w:val="22"/>
                <w:szCs w:val="22"/>
              </w:rPr>
            </w:pPr>
          </w:p>
          <w:p w14:paraId="2AA29654"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color w:val="808080"/>
                <w:sz w:val="18"/>
                <w:szCs w:val="18"/>
              </w:rPr>
              <w:t>(this box should expand as you type)</w:t>
            </w:r>
          </w:p>
        </w:tc>
      </w:tr>
    </w:tbl>
    <w:p w14:paraId="25C59196"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p>
    <w:p w14:paraId="276EF51F" w14:textId="77777777" w:rsidR="00931548" w:rsidRPr="00A42F82" w:rsidRDefault="00931548" w:rsidP="00B66D89">
      <w:pPr>
        <w:spacing w:after="240" w:line="276" w:lineRule="auto"/>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18" w:type="dxa"/>
        <w:tblLook w:val="04A0" w:firstRow="1" w:lastRow="0" w:firstColumn="1" w:lastColumn="0" w:noHBand="0" w:noVBand="1"/>
      </w:tblPr>
      <w:tblGrid>
        <w:gridCol w:w="562"/>
        <w:gridCol w:w="8227"/>
        <w:gridCol w:w="846"/>
        <w:gridCol w:w="816"/>
      </w:tblGrid>
      <w:tr w:rsidR="00931548" w:rsidRPr="00A42F82" w14:paraId="47C402F2" w14:textId="77777777" w:rsidTr="00931548">
        <w:trPr>
          <w:trHeight w:val="558"/>
        </w:trPr>
        <w:tc>
          <w:tcPr>
            <w:tcW w:w="562" w:type="dxa"/>
            <w:shd w:val="clear" w:color="auto" w:fill="F2F2F2" w:themeFill="background1" w:themeFillShade="F2"/>
            <w:vAlign w:val="center"/>
          </w:tcPr>
          <w:p w14:paraId="66BE60A1" w14:textId="77777777" w:rsidR="00931548" w:rsidRPr="00A42F82" w:rsidRDefault="00931548" w:rsidP="00B66D89">
            <w:pPr>
              <w:autoSpaceDE w:val="0"/>
              <w:autoSpaceDN w:val="0"/>
              <w:adjustRightInd w:val="0"/>
              <w:spacing w:line="276" w:lineRule="auto"/>
              <w:rPr>
                <w:rFonts w:ascii="Arial" w:hAnsi="Arial" w:cs="Arial"/>
                <w:b/>
                <w:sz w:val="22"/>
                <w:szCs w:val="22"/>
              </w:rPr>
            </w:pPr>
          </w:p>
        </w:tc>
        <w:tc>
          <w:tcPr>
            <w:tcW w:w="8227" w:type="dxa"/>
            <w:shd w:val="clear" w:color="auto" w:fill="F2F2F2" w:themeFill="background1" w:themeFillShade="F2"/>
            <w:vAlign w:val="center"/>
          </w:tcPr>
          <w:p w14:paraId="308DED6F" w14:textId="77777777" w:rsidR="00931548" w:rsidRPr="00A42F82" w:rsidRDefault="00931548" w:rsidP="00B66D89">
            <w:pPr>
              <w:autoSpaceDE w:val="0"/>
              <w:autoSpaceDN w:val="0"/>
              <w:adjustRightInd w:val="0"/>
              <w:spacing w:line="276" w:lineRule="auto"/>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FDA9935"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03476F3"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r>
      <w:tr w:rsidR="00931548" w:rsidRPr="00A42F82" w14:paraId="7F34D9B2" w14:textId="77777777" w:rsidTr="00931548">
        <w:trPr>
          <w:trHeight w:val="439"/>
        </w:trPr>
        <w:tc>
          <w:tcPr>
            <w:tcW w:w="562" w:type="dxa"/>
            <w:shd w:val="clear" w:color="auto" w:fill="F2F2F2" w:themeFill="background1" w:themeFillShade="F2"/>
            <w:vAlign w:val="center"/>
          </w:tcPr>
          <w:p w14:paraId="45B1E05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3F969E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226101D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7E9041A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09651F88" w14:textId="77777777" w:rsidTr="00931548">
        <w:trPr>
          <w:trHeight w:val="439"/>
        </w:trPr>
        <w:tc>
          <w:tcPr>
            <w:tcW w:w="562" w:type="dxa"/>
            <w:shd w:val="clear" w:color="auto" w:fill="F2F2F2" w:themeFill="background1" w:themeFillShade="F2"/>
            <w:vAlign w:val="center"/>
          </w:tcPr>
          <w:p w14:paraId="29907D1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71AFBAD"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135D10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8A191D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513D5572" w14:textId="77777777" w:rsidTr="00931548">
        <w:trPr>
          <w:trHeight w:val="439"/>
        </w:trPr>
        <w:tc>
          <w:tcPr>
            <w:tcW w:w="562" w:type="dxa"/>
            <w:shd w:val="clear" w:color="auto" w:fill="F2F2F2" w:themeFill="background1" w:themeFillShade="F2"/>
            <w:vAlign w:val="center"/>
          </w:tcPr>
          <w:p w14:paraId="077754E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8004FF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F07DBB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3B83FAE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17707B04" w14:textId="77777777" w:rsidTr="00931548">
        <w:trPr>
          <w:trHeight w:val="403"/>
        </w:trPr>
        <w:tc>
          <w:tcPr>
            <w:tcW w:w="562" w:type="dxa"/>
            <w:shd w:val="clear" w:color="auto" w:fill="F2F2F2" w:themeFill="background1" w:themeFillShade="F2"/>
            <w:vAlign w:val="center"/>
          </w:tcPr>
          <w:p w14:paraId="3903D4F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30E372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33661C0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6F4DD1A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45859D1A" w14:textId="77777777" w:rsidTr="00931548">
        <w:trPr>
          <w:trHeight w:val="403"/>
        </w:trPr>
        <w:tc>
          <w:tcPr>
            <w:tcW w:w="562" w:type="dxa"/>
            <w:shd w:val="clear" w:color="auto" w:fill="F2F2F2" w:themeFill="background1" w:themeFillShade="F2"/>
            <w:vAlign w:val="center"/>
          </w:tcPr>
          <w:p w14:paraId="512BF46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E4D381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136CB3A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4C35C2F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300BC859" w14:textId="77777777" w:rsidTr="00931548">
        <w:trPr>
          <w:trHeight w:val="403"/>
        </w:trPr>
        <w:tc>
          <w:tcPr>
            <w:tcW w:w="562" w:type="dxa"/>
            <w:shd w:val="clear" w:color="auto" w:fill="F2F2F2" w:themeFill="background1" w:themeFillShade="F2"/>
            <w:vAlign w:val="center"/>
          </w:tcPr>
          <w:p w14:paraId="31E8D5B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C5AF30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582ABD9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7AB9415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68B0019" w14:textId="77777777" w:rsidTr="00931548">
        <w:trPr>
          <w:trHeight w:val="439"/>
        </w:trPr>
        <w:tc>
          <w:tcPr>
            <w:tcW w:w="562" w:type="dxa"/>
            <w:shd w:val="clear" w:color="auto" w:fill="F2F2F2" w:themeFill="background1" w:themeFillShade="F2"/>
            <w:vAlign w:val="center"/>
          </w:tcPr>
          <w:p w14:paraId="4F11C4FD"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7BF02C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5D9DF6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425CA0A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00C18B98" w14:textId="77777777" w:rsidTr="00931548">
        <w:trPr>
          <w:trHeight w:val="403"/>
        </w:trPr>
        <w:tc>
          <w:tcPr>
            <w:tcW w:w="562" w:type="dxa"/>
            <w:shd w:val="clear" w:color="auto" w:fill="F2F2F2" w:themeFill="background1" w:themeFillShade="F2"/>
            <w:vAlign w:val="center"/>
          </w:tcPr>
          <w:p w14:paraId="4D8FC77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FE3771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45CB84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2416262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2FB5434" w14:textId="77777777" w:rsidTr="00931548">
        <w:trPr>
          <w:trHeight w:val="439"/>
        </w:trPr>
        <w:tc>
          <w:tcPr>
            <w:tcW w:w="562" w:type="dxa"/>
            <w:shd w:val="clear" w:color="auto" w:fill="F2F2F2" w:themeFill="background1" w:themeFillShade="F2"/>
            <w:vAlign w:val="center"/>
          </w:tcPr>
          <w:p w14:paraId="1C15044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D51411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13B61B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3E2094D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66FB85B8" w14:textId="77777777" w:rsidTr="00931548">
        <w:trPr>
          <w:trHeight w:val="403"/>
        </w:trPr>
        <w:tc>
          <w:tcPr>
            <w:tcW w:w="562" w:type="dxa"/>
            <w:shd w:val="clear" w:color="auto" w:fill="F2F2F2" w:themeFill="background1" w:themeFillShade="F2"/>
            <w:vAlign w:val="center"/>
          </w:tcPr>
          <w:p w14:paraId="7ED9FCA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BBF2BA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FFA761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690403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81EA4C3" w14:textId="77777777" w:rsidTr="00931548">
        <w:trPr>
          <w:trHeight w:val="403"/>
        </w:trPr>
        <w:tc>
          <w:tcPr>
            <w:tcW w:w="562" w:type="dxa"/>
            <w:shd w:val="clear" w:color="auto" w:fill="F2F2F2" w:themeFill="background1" w:themeFillShade="F2"/>
            <w:vAlign w:val="center"/>
          </w:tcPr>
          <w:p w14:paraId="5A45CF9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339B556"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17EE8A2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3536887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5C4C0C1" w14:textId="77777777" w:rsidTr="00931548">
        <w:trPr>
          <w:trHeight w:val="403"/>
        </w:trPr>
        <w:tc>
          <w:tcPr>
            <w:tcW w:w="562" w:type="dxa"/>
            <w:shd w:val="clear" w:color="auto" w:fill="F2F2F2" w:themeFill="background1" w:themeFillShade="F2"/>
            <w:vAlign w:val="center"/>
          </w:tcPr>
          <w:p w14:paraId="1AA38AA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F0B234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9542E6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D84412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687C2533" w14:textId="77777777" w:rsidTr="00931548">
        <w:trPr>
          <w:trHeight w:val="403"/>
        </w:trPr>
        <w:tc>
          <w:tcPr>
            <w:tcW w:w="562" w:type="dxa"/>
            <w:shd w:val="clear" w:color="auto" w:fill="F2F2F2" w:themeFill="background1" w:themeFillShade="F2"/>
            <w:vAlign w:val="center"/>
          </w:tcPr>
          <w:p w14:paraId="68234D2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D53D55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42C545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33ABFFA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6CF29658" w14:textId="77777777" w:rsidTr="00931548">
        <w:trPr>
          <w:trHeight w:val="403"/>
        </w:trPr>
        <w:tc>
          <w:tcPr>
            <w:tcW w:w="562" w:type="dxa"/>
            <w:shd w:val="clear" w:color="auto" w:fill="F2F2F2" w:themeFill="background1" w:themeFillShade="F2"/>
            <w:vAlign w:val="center"/>
          </w:tcPr>
          <w:p w14:paraId="7DAC0CC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C7467F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8C672C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02E57F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36389969" w14:textId="77777777" w:rsidTr="00931548">
        <w:trPr>
          <w:trHeight w:val="403"/>
        </w:trPr>
        <w:tc>
          <w:tcPr>
            <w:tcW w:w="562" w:type="dxa"/>
            <w:shd w:val="clear" w:color="auto" w:fill="F2F2F2" w:themeFill="background1" w:themeFillShade="F2"/>
            <w:vAlign w:val="center"/>
          </w:tcPr>
          <w:p w14:paraId="317E9D7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16B9C7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85F8BC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483253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536A50E" w14:textId="77777777" w:rsidTr="00931548">
        <w:trPr>
          <w:trHeight w:val="403"/>
        </w:trPr>
        <w:tc>
          <w:tcPr>
            <w:tcW w:w="562" w:type="dxa"/>
            <w:shd w:val="clear" w:color="auto" w:fill="F2F2F2" w:themeFill="background1" w:themeFillShade="F2"/>
            <w:vAlign w:val="center"/>
          </w:tcPr>
          <w:p w14:paraId="34621B7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2C4D1F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43B8B95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0AC188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3EAC9B50" w14:textId="77777777" w:rsidTr="00931548">
        <w:trPr>
          <w:trHeight w:val="403"/>
        </w:trPr>
        <w:tc>
          <w:tcPr>
            <w:tcW w:w="562" w:type="dxa"/>
            <w:shd w:val="clear" w:color="auto" w:fill="F2F2F2" w:themeFill="background1" w:themeFillShade="F2"/>
            <w:vAlign w:val="center"/>
          </w:tcPr>
          <w:p w14:paraId="1C66B6A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B7A9AE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1994A4F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768A9CC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39AD225" w14:textId="77777777" w:rsidTr="00931548">
        <w:trPr>
          <w:trHeight w:val="403"/>
        </w:trPr>
        <w:tc>
          <w:tcPr>
            <w:tcW w:w="562" w:type="dxa"/>
            <w:vAlign w:val="center"/>
          </w:tcPr>
          <w:p w14:paraId="7ECF27FF" w14:textId="77777777" w:rsidR="00931548" w:rsidRPr="00A42F82" w:rsidRDefault="00931548" w:rsidP="00B66D89">
            <w:pPr>
              <w:autoSpaceDE w:val="0"/>
              <w:autoSpaceDN w:val="0"/>
              <w:adjustRightInd w:val="0"/>
              <w:spacing w:line="276" w:lineRule="auto"/>
              <w:rPr>
                <w:rFonts w:ascii="Arial" w:hAnsi="Arial" w:cs="Arial"/>
                <w:sz w:val="22"/>
                <w:szCs w:val="22"/>
              </w:rPr>
            </w:pPr>
          </w:p>
        </w:tc>
        <w:tc>
          <w:tcPr>
            <w:tcW w:w="8227" w:type="dxa"/>
            <w:vAlign w:val="center"/>
          </w:tcPr>
          <w:p w14:paraId="6C3E5CF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Details of any other primary data collection method:</w:t>
            </w:r>
          </w:p>
          <w:p w14:paraId="2F816F56" w14:textId="77777777" w:rsidR="00931548" w:rsidRPr="00A42F82" w:rsidRDefault="00931548" w:rsidP="00B66D89">
            <w:pPr>
              <w:spacing w:line="276" w:lineRule="auto"/>
              <w:rPr>
                <w:rFonts w:ascii="Arial" w:hAnsi="Arial" w:cs="Arial"/>
              </w:rPr>
            </w:pPr>
          </w:p>
          <w:p w14:paraId="1398F69C" w14:textId="77777777" w:rsidR="00931548" w:rsidRPr="00A42F82" w:rsidRDefault="00931548" w:rsidP="00B66D89">
            <w:pPr>
              <w:spacing w:line="276" w:lineRule="auto"/>
              <w:rPr>
                <w:rFonts w:ascii="Arial" w:hAnsi="Arial" w:cs="Arial"/>
              </w:rPr>
            </w:pPr>
          </w:p>
          <w:p w14:paraId="6E397345" w14:textId="77777777" w:rsidR="00931548" w:rsidRPr="00A42F82" w:rsidRDefault="00931548" w:rsidP="00B66D89">
            <w:pPr>
              <w:spacing w:line="276" w:lineRule="auto"/>
              <w:rPr>
                <w:rFonts w:ascii="Arial" w:hAnsi="Arial" w:cs="Arial"/>
                <w:sz w:val="22"/>
                <w:szCs w:val="22"/>
              </w:rPr>
            </w:pPr>
          </w:p>
          <w:p w14:paraId="2D080B8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AF6F25"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c>
          <w:tcPr>
            <w:tcW w:w="816" w:type="dxa"/>
            <w:vMerge/>
            <w:shd w:val="clear" w:color="auto" w:fill="BFBFBF" w:themeFill="background1" w:themeFillShade="BF"/>
            <w:vAlign w:val="center"/>
          </w:tcPr>
          <w:p w14:paraId="6D47B941"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r>
    </w:tbl>
    <w:p w14:paraId="157CC610" w14:textId="77777777" w:rsidR="00931548" w:rsidRPr="00A42F82" w:rsidRDefault="00931548" w:rsidP="00B66D89">
      <w:pPr>
        <w:spacing w:line="276" w:lineRule="auto"/>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EC70796" w14:textId="77777777" w:rsidR="00931548" w:rsidRPr="00A42F82" w:rsidRDefault="00931548" w:rsidP="00B66D89">
      <w:pPr>
        <w:spacing w:line="276" w:lineRule="auto"/>
        <w:rPr>
          <w:rFonts w:ascii="Arial" w:hAnsi="Arial" w:cs="Arial"/>
          <w:bCs/>
          <w:iCs/>
          <w:sz w:val="22"/>
          <w:szCs w:val="22"/>
        </w:rPr>
      </w:pPr>
    </w:p>
    <w:p w14:paraId="647AF309" w14:textId="77777777" w:rsidR="00931548" w:rsidRPr="00A42F82" w:rsidRDefault="00931548" w:rsidP="00B66D89">
      <w:pPr>
        <w:spacing w:line="276" w:lineRule="auto"/>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BCA8FB0" w14:textId="77777777" w:rsidR="00931548" w:rsidRPr="00A42F82" w:rsidRDefault="00931548" w:rsidP="00B66D89">
      <w:pPr>
        <w:spacing w:line="276" w:lineRule="auto"/>
        <w:rPr>
          <w:rFonts w:ascii="Arial" w:hAnsi="Arial" w:cs="Arial"/>
          <w:bCs/>
          <w:iCs/>
          <w:sz w:val="22"/>
          <w:szCs w:val="22"/>
        </w:rPr>
      </w:pPr>
    </w:p>
    <w:p w14:paraId="04F7309A"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t>SECTION G: Intended Participants</w:t>
      </w:r>
    </w:p>
    <w:p w14:paraId="1A10395F" w14:textId="77777777" w:rsidR="00931548" w:rsidRPr="00A42F82" w:rsidRDefault="00931548" w:rsidP="00B66D89">
      <w:pPr>
        <w:spacing w:line="276" w:lineRule="auto"/>
        <w:rPr>
          <w:rFonts w:ascii="Arial" w:hAnsi="Arial" w:cs="Arial"/>
          <w:bCs/>
        </w:rPr>
      </w:pPr>
      <w:r w:rsidRPr="00A42F82">
        <w:rPr>
          <w:rFonts w:ascii="Arial" w:hAnsi="Arial" w:cs="Arial"/>
          <w:bCs/>
        </w:rPr>
        <w:t>If there are no participants then do not complete this section, but go directly to section H.</w:t>
      </w:r>
    </w:p>
    <w:p w14:paraId="7B75B88A" w14:textId="77777777" w:rsidR="00931548" w:rsidRPr="00A42F82" w:rsidRDefault="00931548" w:rsidP="00B66D89">
      <w:pPr>
        <w:spacing w:line="276" w:lineRule="auto"/>
        <w:rPr>
          <w:rFonts w:ascii="Arial" w:hAnsi="Arial" w:cs="Arial"/>
          <w:bCs/>
        </w:rPr>
      </w:pPr>
    </w:p>
    <w:tbl>
      <w:tblPr>
        <w:tblStyle w:val="TableGrid"/>
        <w:tblW w:w="10451" w:type="dxa"/>
        <w:tblInd w:w="-718" w:type="dxa"/>
        <w:tblLook w:val="04A0" w:firstRow="1" w:lastRow="0" w:firstColumn="1" w:lastColumn="0" w:noHBand="0" w:noVBand="1"/>
      </w:tblPr>
      <w:tblGrid>
        <w:gridCol w:w="562"/>
        <w:gridCol w:w="8217"/>
        <w:gridCol w:w="850"/>
        <w:gridCol w:w="822"/>
      </w:tblGrid>
      <w:tr w:rsidR="00931548" w:rsidRPr="00A42F82" w14:paraId="2203305E" w14:textId="77777777" w:rsidTr="00931548">
        <w:tc>
          <w:tcPr>
            <w:tcW w:w="562" w:type="dxa"/>
            <w:shd w:val="clear" w:color="auto" w:fill="F2F2F2" w:themeFill="background1" w:themeFillShade="F2"/>
            <w:vAlign w:val="center"/>
          </w:tcPr>
          <w:p w14:paraId="6E358DD3"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p>
        </w:tc>
        <w:tc>
          <w:tcPr>
            <w:tcW w:w="8217" w:type="dxa"/>
            <w:shd w:val="clear" w:color="auto" w:fill="F2F2F2" w:themeFill="background1" w:themeFillShade="F2"/>
          </w:tcPr>
          <w:p w14:paraId="178ED60F" w14:textId="77777777" w:rsidR="00931548" w:rsidRPr="00A42F82" w:rsidRDefault="00931548" w:rsidP="00B66D89">
            <w:pPr>
              <w:autoSpaceDE w:val="0"/>
              <w:autoSpaceDN w:val="0"/>
              <w:adjustRightInd w:val="0"/>
              <w:spacing w:line="276" w:lineRule="auto"/>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DB6C16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p w14:paraId="4726A951"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13A6FE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p w14:paraId="29E3C4D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r>
      <w:tr w:rsidR="00931548" w:rsidRPr="00A42F82" w14:paraId="397892E1" w14:textId="77777777" w:rsidTr="00931548">
        <w:trPr>
          <w:trHeight w:val="439"/>
        </w:trPr>
        <w:tc>
          <w:tcPr>
            <w:tcW w:w="562" w:type="dxa"/>
            <w:shd w:val="clear" w:color="auto" w:fill="F2F2F2" w:themeFill="background1" w:themeFillShade="F2"/>
            <w:vAlign w:val="center"/>
          </w:tcPr>
          <w:p w14:paraId="6F634BD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F61015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577E6F0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8755CD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225B3C40" w14:textId="77777777" w:rsidTr="00931548">
        <w:trPr>
          <w:trHeight w:val="403"/>
        </w:trPr>
        <w:tc>
          <w:tcPr>
            <w:tcW w:w="562" w:type="dxa"/>
            <w:shd w:val="clear" w:color="auto" w:fill="F2F2F2" w:themeFill="background1" w:themeFillShade="F2"/>
            <w:vAlign w:val="center"/>
          </w:tcPr>
          <w:p w14:paraId="61A7A09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6C8E5C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1423AEC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37F3E31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1637AFCC" w14:textId="77777777" w:rsidTr="00931548">
        <w:trPr>
          <w:trHeight w:val="439"/>
        </w:trPr>
        <w:tc>
          <w:tcPr>
            <w:tcW w:w="562" w:type="dxa"/>
            <w:shd w:val="clear" w:color="auto" w:fill="F2F2F2" w:themeFill="background1" w:themeFillShade="F2"/>
            <w:vAlign w:val="center"/>
          </w:tcPr>
          <w:p w14:paraId="21232FC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DEBC40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38CCDE6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267CA0F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58480E53" w14:textId="77777777" w:rsidTr="00931548">
        <w:trPr>
          <w:trHeight w:val="403"/>
        </w:trPr>
        <w:tc>
          <w:tcPr>
            <w:tcW w:w="562" w:type="dxa"/>
            <w:shd w:val="clear" w:color="auto" w:fill="F2F2F2" w:themeFill="background1" w:themeFillShade="F2"/>
            <w:vAlign w:val="center"/>
          </w:tcPr>
          <w:p w14:paraId="715FE1F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66C140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7B480D0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1629AFC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5A53014" w14:textId="77777777" w:rsidTr="00931548">
        <w:trPr>
          <w:trHeight w:val="403"/>
        </w:trPr>
        <w:tc>
          <w:tcPr>
            <w:tcW w:w="562" w:type="dxa"/>
            <w:shd w:val="clear" w:color="auto" w:fill="F2F2F2" w:themeFill="background1" w:themeFillShade="F2"/>
            <w:vAlign w:val="center"/>
          </w:tcPr>
          <w:p w14:paraId="5F5A5B1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8668D5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1498E6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7DE92E6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7ECB790" w14:textId="77777777" w:rsidTr="00931548">
        <w:trPr>
          <w:trHeight w:val="439"/>
        </w:trPr>
        <w:tc>
          <w:tcPr>
            <w:tcW w:w="562" w:type="dxa"/>
            <w:shd w:val="clear" w:color="auto" w:fill="F2F2F2" w:themeFill="background1" w:themeFillShade="F2"/>
            <w:vAlign w:val="center"/>
          </w:tcPr>
          <w:p w14:paraId="5D3269C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210AA2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045D1A4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02C5C39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1BDFE27F" w14:textId="77777777" w:rsidTr="00931548">
        <w:trPr>
          <w:trHeight w:val="403"/>
        </w:trPr>
        <w:tc>
          <w:tcPr>
            <w:tcW w:w="562" w:type="dxa"/>
            <w:shd w:val="clear" w:color="auto" w:fill="F2F2F2" w:themeFill="background1" w:themeFillShade="F2"/>
            <w:vAlign w:val="center"/>
          </w:tcPr>
          <w:p w14:paraId="4F4B155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E7F598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469AEB4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4041156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2996DCCC" w14:textId="77777777" w:rsidTr="00931548">
        <w:trPr>
          <w:trHeight w:val="403"/>
        </w:trPr>
        <w:tc>
          <w:tcPr>
            <w:tcW w:w="562" w:type="dxa"/>
            <w:shd w:val="clear" w:color="auto" w:fill="F2F2F2" w:themeFill="background1" w:themeFillShade="F2"/>
            <w:vAlign w:val="center"/>
          </w:tcPr>
          <w:p w14:paraId="7700EB3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94B947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38B4EC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25B09E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2D510F68" w14:textId="77777777" w:rsidTr="00931548">
        <w:trPr>
          <w:trHeight w:val="403"/>
        </w:trPr>
        <w:tc>
          <w:tcPr>
            <w:tcW w:w="562" w:type="dxa"/>
            <w:shd w:val="clear" w:color="auto" w:fill="F2F2F2" w:themeFill="background1" w:themeFillShade="F2"/>
            <w:vAlign w:val="center"/>
          </w:tcPr>
          <w:p w14:paraId="1BA152D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6F45FB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809E11A" w14:textId="77777777" w:rsidR="00931548" w:rsidRPr="00A42F82" w:rsidRDefault="00931548" w:rsidP="00B66D89">
            <w:pPr>
              <w:autoSpaceDE w:val="0"/>
              <w:autoSpaceDN w:val="0"/>
              <w:adjustRightInd w:val="0"/>
              <w:spacing w:line="276"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6E0D7D8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1696ABF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D8EAEE1" w14:textId="77777777" w:rsidTr="00931548">
        <w:trPr>
          <w:trHeight w:val="403"/>
        </w:trPr>
        <w:tc>
          <w:tcPr>
            <w:tcW w:w="562" w:type="dxa"/>
            <w:vAlign w:val="center"/>
          </w:tcPr>
          <w:p w14:paraId="19C8E45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8217" w:type="dxa"/>
            <w:vAlign w:val="center"/>
          </w:tcPr>
          <w:p w14:paraId="4AECDC7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Details of any other participant groups:</w:t>
            </w:r>
          </w:p>
          <w:p w14:paraId="7BD26232" w14:textId="77777777" w:rsidR="00931548" w:rsidRPr="00A42F82" w:rsidRDefault="00931548" w:rsidP="00B66D89">
            <w:pPr>
              <w:spacing w:line="276" w:lineRule="auto"/>
              <w:rPr>
                <w:rFonts w:ascii="Arial" w:hAnsi="Arial" w:cs="Arial"/>
              </w:rPr>
            </w:pPr>
          </w:p>
          <w:p w14:paraId="510E155E" w14:textId="77777777" w:rsidR="00931548" w:rsidRPr="00A42F82" w:rsidRDefault="00931548" w:rsidP="00B66D89">
            <w:pPr>
              <w:spacing w:line="276" w:lineRule="auto"/>
              <w:rPr>
                <w:rFonts w:ascii="Arial" w:hAnsi="Arial" w:cs="Arial"/>
                <w:sz w:val="22"/>
                <w:szCs w:val="22"/>
              </w:rPr>
            </w:pPr>
          </w:p>
          <w:p w14:paraId="2456A51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0768ED"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c>
          <w:tcPr>
            <w:tcW w:w="822" w:type="dxa"/>
            <w:vMerge/>
            <w:shd w:val="clear" w:color="auto" w:fill="BFBFBF" w:themeFill="background1" w:themeFillShade="BF"/>
            <w:vAlign w:val="center"/>
          </w:tcPr>
          <w:p w14:paraId="5651073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p>
        </w:tc>
      </w:tr>
    </w:tbl>
    <w:p w14:paraId="65D7EF23" w14:textId="77777777" w:rsidR="00931548" w:rsidRPr="00A42F82" w:rsidRDefault="00931548" w:rsidP="00B66D89">
      <w:pPr>
        <w:spacing w:line="276" w:lineRule="auto"/>
        <w:rPr>
          <w:rFonts w:ascii="Arial" w:hAnsi="Arial" w:cs="Arial"/>
          <w:bCs/>
        </w:rPr>
      </w:pPr>
    </w:p>
    <w:tbl>
      <w:tblPr>
        <w:tblStyle w:val="TableGrid"/>
        <w:tblW w:w="10451" w:type="dxa"/>
        <w:tblInd w:w="-718" w:type="dxa"/>
        <w:tblLook w:val="04A0" w:firstRow="1" w:lastRow="0" w:firstColumn="1" w:lastColumn="0" w:noHBand="0" w:noVBand="1"/>
      </w:tblPr>
      <w:tblGrid>
        <w:gridCol w:w="562"/>
        <w:gridCol w:w="3256"/>
        <w:gridCol w:w="6633"/>
      </w:tblGrid>
      <w:tr w:rsidR="00931548" w:rsidRPr="00A42F82" w14:paraId="62534D8F" w14:textId="77777777" w:rsidTr="00931548">
        <w:trPr>
          <w:trHeight w:val="403"/>
        </w:trPr>
        <w:tc>
          <w:tcPr>
            <w:tcW w:w="562" w:type="dxa"/>
            <w:tcBorders>
              <w:bottom w:val="single" w:sz="4" w:space="0" w:color="auto"/>
            </w:tcBorders>
            <w:shd w:val="clear" w:color="auto" w:fill="F2F2F2" w:themeFill="background1" w:themeFillShade="F2"/>
          </w:tcPr>
          <w:p w14:paraId="27FE063B" w14:textId="77777777" w:rsidR="00931548" w:rsidRPr="00A42F82" w:rsidRDefault="00931548" w:rsidP="00B66D89">
            <w:pPr>
              <w:spacing w:line="276"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741CA37"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Participant numbers and source</w:t>
            </w:r>
          </w:p>
          <w:p w14:paraId="11F7967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31548" w:rsidRPr="00A42F82" w14:paraId="3E390242" w14:textId="77777777" w:rsidTr="0093154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33EFE"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45A29"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How many participants are expected?</w:t>
            </w:r>
          </w:p>
          <w:p w14:paraId="14A3A01A" w14:textId="77777777" w:rsidR="00931548" w:rsidRPr="00A42F82" w:rsidRDefault="00931548" w:rsidP="00B66D89">
            <w:pPr>
              <w:spacing w:line="276"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41CAAD" w14:textId="77777777" w:rsidR="00931548" w:rsidRDefault="00931548" w:rsidP="00B66D89">
            <w:pPr>
              <w:spacing w:line="276" w:lineRule="auto"/>
              <w:rPr>
                <w:rFonts w:ascii="Arial" w:hAnsi="Arial" w:cs="Arial"/>
                <w:sz w:val="22"/>
                <w:szCs w:val="22"/>
              </w:rPr>
            </w:pPr>
            <w:r>
              <w:rPr>
                <w:rFonts w:ascii="Arial" w:hAnsi="Arial" w:cs="Arial"/>
                <w:sz w:val="22"/>
                <w:szCs w:val="22"/>
              </w:rPr>
              <w:t>Approximately 30</w:t>
            </w:r>
          </w:p>
          <w:p w14:paraId="4B0948C1" w14:textId="77777777" w:rsidR="00931548" w:rsidRPr="00A42F82" w:rsidRDefault="00931548" w:rsidP="00B66D89">
            <w:pPr>
              <w:spacing w:line="276" w:lineRule="auto"/>
              <w:rPr>
                <w:rFonts w:ascii="Arial" w:hAnsi="Arial" w:cs="Arial"/>
                <w:b/>
                <w:sz w:val="22"/>
                <w:szCs w:val="22"/>
              </w:rPr>
            </w:pPr>
            <w:r w:rsidRPr="00A42F82">
              <w:rPr>
                <w:rFonts w:ascii="Arial" w:hAnsi="Arial" w:cs="Arial"/>
                <w:i/>
                <w:color w:val="808080"/>
                <w:sz w:val="18"/>
                <w:szCs w:val="18"/>
              </w:rPr>
              <w:t>(this box should expand as you type)</w:t>
            </w:r>
          </w:p>
        </w:tc>
      </w:tr>
      <w:tr w:rsidR="00931548" w:rsidRPr="00A42F82" w14:paraId="170FF7FC" w14:textId="77777777" w:rsidTr="0093154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87844"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A9DD2"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Who will the participants be?</w:t>
            </w:r>
          </w:p>
          <w:p w14:paraId="15156852" w14:textId="77777777" w:rsidR="00931548" w:rsidRPr="00A42F82" w:rsidRDefault="00931548" w:rsidP="00B66D89">
            <w:pPr>
              <w:spacing w:line="276"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4FBBE5" w14:textId="77777777" w:rsidR="00931548" w:rsidRPr="00A42F82" w:rsidRDefault="00931548" w:rsidP="00B66D89">
            <w:pPr>
              <w:spacing w:line="276" w:lineRule="auto"/>
              <w:rPr>
                <w:rFonts w:ascii="Arial" w:hAnsi="Arial" w:cs="Arial"/>
                <w:sz w:val="22"/>
                <w:szCs w:val="22"/>
              </w:rPr>
            </w:pPr>
          </w:p>
          <w:p w14:paraId="1AE8438B"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The participants will be drawn from my list of existing students.</w:t>
            </w:r>
          </w:p>
          <w:p w14:paraId="5B73EF01" w14:textId="77777777" w:rsidR="00931548" w:rsidRPr="00A42F82" w:rsidRDefault="00931548" w:rsidP="00B66D89">
            <w:pPr>
              <w:spacing w:line="276" w:lineRule="auto"/>
              <w:rPr>
                <w:rFonts w:ascii="Arial" w:hAnsi="Arial" w:cs="Arial"/>
                <w:sz w:val="22"/>
                <w:szCs w:val="22"/>
              </w:rPr>
            </w:pPr>
          </w:p>
          <w:p w14:paraId="09A4EC75" w14:textId="77777777" w:rsidR="00931548" w:rsidRPr="00A42F82" w:rsidRDefault="00931548" w:rsidP="00B66D89">
            <w:pPr>
              <w:spacing w:line="276" w:lineRule="auto"/>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31548" w:rsidRPr="00A42F82" w14:paraId="4A8C63E3" w14:textId="77777777" w:rsidTr="00931548">
        <w:trPr>
          <w:trHeight w:val="403"/>
        </w:trPr>
        <w:tc>
          <w:tcPr>
            <w:tcW w:w="562" w:type="dxa"/>
            <w:tcBorders>
              <w:top w:val="single" w:sz="4" w:space="0" w:color="auto"/>
            </w:tcBorders>
            <w:shd w:val="clear" w:color="auto" w:fill="F2F2F2" w:themeFill="background1" w:themeFillShade="F2"/>
            <w:vAlign w:val="center"/>
          </w:tcPr>
          <w:p w14:paraId="5AA929DB"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6B78FF3"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B1A2B80" w14:textId="77777777" w:rsidR="00931548" w:rsidRPr="00A42F82" w:rsidRDefault="00931548" w:rsidP="00B66D89">
            <w:pPr>
              <w:spacing w:line="276" w:lineRule="auto"/>
              <w:rPr>
                <w:rFonts w:ascii="Arial" w:hAnsi="Arial" w:cs="Arial"/>
                <w:sz w:val="22"/>
                <w:szCs w:val="22"/>
              </w:rPr>
            </w:pPr>
          </w:p>
          <w:p w14:paraId="6603BF9D"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The participants will be drawn from my list of existing students and will be invited to join the study verbally during their individual lessons. Should they be interested, I will then send a formal email invitation to the students’ parents, as well as the students themselves, which will need to be completed and returned before any data collection commences.</w:t>
            </w:r>
          </w:p>
          <w:p w14:paraId="38DADC74" w14:textId="77777777" w:rsidR="00931548" w:rsidRPr="00A42F82" w:rsidRDefault="00931548" w:rsidP="00B66D89">
            <w:pPr>
              <w:spacing w:line="276" w:lineRule="auto"/>
              <w:rPr>
                <w:rFonts w:ascii="Arial" w:hAnsi="Arial" w:cs="Arial"/>
                <w:sz w:val="22"/>
                <w:szCs w:val="22"/>
              </w:rPr>
            </w:pPr>
          </w:p>
          <w:p w14:paraId="3F480FA1" w14:textId="77777777" w:rsidR="00931548" w:rsidRPr="00A42F82" w:rsidRDefault="00931548" w:rsidP="00B66D89">
            <w:pPr>
              <w:spacing w:line="276" w:lineRule="auto"/>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6E0D17D" w14:textId="77777777" w:rsidR="00931548" w:rsidRPr="00A42F82" w:rsidRDefault="00931548" w:rsidP="00B66D89">
      <w:pPr>
        <w:spacing w:line="276" w:lineRule="auto"/>
        <w:rPr>
          <w:rFonts w:ascii="Arial" w:hAnsi="Arial" w:cs="Arial"/>
          <w:bCs/>
        </w:rPr>
      </w:pPr>
    </w:p>
    <w:p w14:paraId="79D1499A" w14:textId="77777777" w:rsidR="00931548" w:rsidRPr="00A42F82" w:rsidRDefault="00931548" w:rsidP="00B66D89">
      <w:pPr>
        <w:spacing w:line="276" w:lineRule="auto"/>
        <w:rPr>
          <w:rFonts w:ascii="Arial" w:hAnsi="Arial" w:cs="Arial"/>
        </w:rPr>
      </w:pPr>
    </w:p>
    <w:tbl>
      <w:tblPr>
        <w:tblStyle w:val="TableGrid"/>
        <w:tblW w:w="10485" w:type="dxa"/>
        <w:tblInd w:w="-741" w:type="dxa"/>
        <w:tblLook w:val="04A0" w:firstRow="1" w:lastRow="0" w:firstColumn="1" w:lastColumn="0" w:noHBand="0" w:noVBand="1"/>
      </w:tblPr>
      <w:tblGrid>
        <w:gridCol w:w="562"/>
        <w:gridCol w:w="7088"/>
        <w:gridCol w:w="992"/>
        <w:gridCol w:w="851"/>
        <w:gridCol w:w="992"/>
      </w:tblGrid>
      <w:tr w:rsidR="00931548" w:rsidRPr="00A42F82" w14:paraId="6A3EA69B" w14:textId="77777777" w:rsidTr="00931548">
        <w:tc>
          <w:tcPr>
            <w:tcW w:w="562" w:type="dxa"/>
            <w:shd w:val="clear" w:color="auto" w:fill="F2F2F2" w:themeFill="background1" w:themeFillShade="F2"/>
            <w:vAlign w:val="center"/>
          </w:tcPr>
          <w:p w14:paraId="6D0184B1"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p>
        </w:tc>
        <w:tc>
          <w:tcPr>
            <w:tcW w:w="7088" w:type="dxa"/>
            <w:shd w:val="clear" w:color="auto" w:fill="F2F2F2" w:themeFill="background1" w:themeFillShade="F2"/>
          </w:tcPr>
          <w:p w14:paraId="6E4C5BEE" w14:textId="77777777" w:rsidR="00931548" w:rsidRPr="00A42F82" w:rsidRDefault="00931548" w:rsidP="00B66D89">
            <w:pPr>
              <w:autoSpaceDE w:val="0"/>
              <w:autoSpaceDN w:val="0"/>
              <w:adjustRightInd w:val="0"/>
              <w:spacing w:line="276" w:lineRule="auto"/>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26FAD61" w14:textId="77777777" w:rsidR="00931548" w:rsidRPr="00A42F82" w:rsidRDefault="00931548" w:rsidP="00B66D89">
            <w:pPr>
              <w:autoSpaceDE w:val="0"/>
              <w:autoSpaceDN w:val="0"/>
              <w:adjustRightInd w:val="0"/>
              <w:spacing w:line="276" w:lineRule="auto"/>
              <w:jc w:val="center"/>
              <w:rPr>
                <w:rFonts w:ascii="Arial" w:hAnsi="Arial" w:cs="Arial"/>
                <w:b/>
                <w:bCs/>
                <w:sz w:val="16"/>
                <w:szCs w:val="16"/>
              </w:rPr>
            </w:pPr>
          </w:p>
          <w:p w14:paraId="115B15B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E5CDF2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BE9CB8F" w14:textId="77777777" w:rsidR="00931548" w:rsidRPr="00A42F82" w:rsidRDefault="00931548" w:rsidP="00B66D89">
            <w:pPr>
              <w:autoSpaceDE w:val="0"/>
              <w:autoSpaceDN w:val="0"/>
              <w:adjustRightInd w:val="0"/>
              <w:spacing w:line="276" w:lineRule="auto"/>
              <w:jc w:val="center"/>
              <w:rPr>
                <w:rFonts w:ascii="Arial" w:hAnsi="Arial" w:cs="Arial"/>
                <w:b/>
                <w:bCs/>
                <w:sz w:val="16"/>
                <w:szCs w:val="16"/>
              </w:rPr>
            </w:pPr>
          </w:p>
          <w:p w14:paraId="53331878"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N/A</w:t>
            </w:r>
          </w:p>
        </w:tc>
      </w:tr>
      <w:tr w:rsidR="00931548" w:rsidRPr="00A42F82" w14:paraId="40D58541" w14:textId="77777777" w:rsidTr="00931548">
        <w:trPr>
          <w:trHeight w:val="439"/>
        </w:trPr>
        <w:tc>
          <w:tcPr>
            <w:tcW w:w="562" w:type="dxa"/>
            <w:shd w:val="clear" w:color="auto" w:fill="F2F2F2" w:themeFill="background1" w:themeFillShade="F2"/>
            <w:vAlign w:val="center"/>
          </w:tcPr>
          <w:p w14:paraId="008A818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C98874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28AFAE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8C826C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0184058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19585B4E" w14:textId="77777777" w:rsidTr="00931548">
        <w:trPr>
          <w:trHeight w:val="403"/>
        </w:trPr>
        <w:tc>
          <w:tcPr>
            <w:tcW w:w="562" w:type="dxa"/>
            <w:shd w:val="clear" w:color="auto" w:fill="F2F2F2" w:themeFill="background1" w:themeFillShade="F2"/>
            <w:vAlign w:val="center"/>
          </w:tcPr>
          <w:p w14:paraId="5A65EDB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35CBE3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67FA748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0E549D5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5F24944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0290677" w14:textId="77777777" w:rsidTr="00931548">
        <w:trPr>
          <w:trHeight w:val="439"/>
        </w:trPr>
        <w:tc>
          <w:tcPr>
            <w:tcW w:w="562" w:type="dxa"/>
            <w:shd w:val="clear" w:color="auto" w:fill="F2F2F2" w:themeFill="background1" w:themeFillShade="F2"/>
            <w:vAlign w:val="center"/>
          </w:tcPr>
          <w:p w14:paraId="6DB3831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AB82B2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265D048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5983D58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1A3B37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0EFBFD50" w14:textId="77777777" w:rsidTr="00931548">
        <w:trPr>
          <w:trHeight w:val="403"/>
        </w:trPr>
        <w:tc>
          <w:tcPr>
            <w:tcW w:w="562" w:type="dxa"/>
            <w:shd w:val="clear" w:color="auto" w:fill="F2F2F2" w:themeFill="background1" w:themeFillShade="F2"/>
            <w:vAlign w:val="center"/>
          </w:tcPr>
          <w:p w14:paraId="70E9F77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C69FC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10EBE37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44822E1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512EE45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3B29284" w14:textId="77777777" w:rsidTr="00931548">
        <w:trPr>
          <w:trHeight w:val="439"/>
        </w:trPr>
        <w:tc>
          <w:tcPr>
            <w:tcW w:w="562" w:type="dxa"/>
            <w:shd w:val="clear" w:color="auto" w:fill="F2F2F2" w:themeFill="background1" w:themeFillShade="F2"/>
            <w:vAlign w:val="center"/>
          </w:tcPr>
          <w:p w14:paraId="74318FA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C60A5E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2C862D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C83704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4976F56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660CF884" w14:textId="77777777" w:rsidTr="00931548">
        <w:trPr>
          <w:trHeight w:val="403"/>
        </w:trPr>
        <w:tc>
          <w:tcPr>
            <w:tcW w:w="562" w:type="dxa"/>
            <w:shd w:val="clear" w:color="auto" w:fill="F2F2F2" w:themeFill="background1" w:themeFillShade="F2"/>
            <w:vAlign w:val="center"/>
          </w:tcPr>
          <w:p w14:paraId="24ABC11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C1AB7C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808A71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5EFE923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673B392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022E6367" w14:textId="77777777" w:rsidTr="00931548">
        <w:trPr>
          <w:trHeight w:val="439"/>
        </w:trPr>
        <w:tc>
          <w:tcPr>
            <w:tcW w:w="562" w:type="dxa"/>
            <w:shd w:val="clear" w:color="auto" w:fill="F2F2F2" w:themeFill="background1" w:themeFillShade="F2"/>
            <w:vAlign w:val="center"/>
          </w:tcPr>
          <w:p w14:paraId="1AA6CE4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C432F1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0873386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747FBE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F98562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49F99E98" w14:textId="77777777" w:rsidTr="00931548">
        <w:trPr>
          <w:trHeight w:val="403"/>
        </w:trPr>
        <w:tc>
          <w:tcPr>
            <w:tcW w:w="562" w:type="dxa"/>
            <w:shd w:val="clear" w:color="auto" w:fill="F2F2F2" w:themeFill="background1" w:themeFillShade="F2"/>
            <w:vAlign w:val="center"/>
          </w:tcPr>
          <w:p w14:paraId="48A8073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12A781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054D0AE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77A81AF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071EF71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65AFCCD" w14:textId="77777777" w:rsidTr="00931548">
        <w:trPr>
          <w:trHeight w:val="439"/>
        </w:trPr>
        <w:tc>
          <w:tcPr>
            <w:tcW w:w="562" w:type="dxa"/>
            <w:shd w:val="clear" w:color="auto" w:fill="F2F2F2" w:themeFill="background1" w:themeFillShade="F2"/>
            <w:vAlign w:val="center"/>
          </w:tcPr>
          <w:p w14:paraId="08460F6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2C8ADC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67BF148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882DD6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3F7493E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006DA693" w14:textId="77777777" w:rsidTr="00931548">
        <w:trPr>
          <w:trHeight w:val="403"/>
        </w:trPr>
        <w:tc>
          <w:tcPr>
            <w:tcW w:w="562" w:type="dxa"/>
            <w:tcBorders>
              <w:bottom w:val="single" w:sz="4" w:space="0" w:color="auto"/>
            </w:tcBorders>
            <w:shd w:val="clear" w:color="auto" w:fill="F2F2F2" w:themeFill="background1" w:themeFillShade="F2"/>
            <w:vAlign w:val="center"/>
          </w:tcPr>
          <w:p w14:paraId="1BA1364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2AC8B6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31548" w:rsidRPr="00A42F82" w14:paraId="2A568D1D" w14:textId="77777777" w:rsidTr="00931548">
        <w:trPr>
          <w:trHeight w:val="403"/>
        </w:trPr>
        <w:tc>
          <w:tcPr>
            <w:tcW w:w="562" w:type="dxa"/>
            <w:vAlign w:val="center"/>
          </w:tcPr>
          <w:p w14:paraId="099BFDF1" w14:textId="77777777" w:rsidR="00931548" w:rsidRPr="00A42F82" w:rsidRDefault="00931548" w:rsidP="00B66D89">
            <w:pPr>
              <w:spacing w:line="276" w:lineRule="auto"/>
              <w:jc w:val="center"/>
              <w:rPr>
                <w:rFonts w:ascii="Arial" w:hAnsi="Arial" w:cs="Arial"/>
                <w:sz w:val="22"/>
                <w:szCs w:val="22"/>
              </w:rPr>
            </w:pPr>
          </w:p>
        </w:tc>
        <w:tc>
          <w:tcPr>
            <w:tcW w:w="9923" w:type="dxa"/>
            <w:gridSpan w:val="4"/>
            <w:vAlign w:val="center"/>
          </w:tcPr>
          <w:p w14:paraId="4069C44B" w14:textId="77777777" w:rsidR="00931548" w:rsidRPr="0049237B" w:rsidRDefault="00931548" w:rsidP="00B66D89">
            <w:pPr>
              <w:spacing w:line="276" w:lineRule="auto"/>
              <w:rPr>
                <w:rFonts w:ascii="Arial" w:hAnsi="Arial" w:cs="Arial"/>
                <w:color w:val="00B050"/>
                <w:szCs w:val="22"/>
              </w:rPr>
            </w:pPr>
          </w:p>
          <w:p w14:paraId="349C4A00" w14:textId="77777777" w:rsidR="00931548" w:rsidRPr="00A42F82" w:rsidRDefault="00931548" w:rsidP="00B66D89">
            <w:pPr>
              <w:spacing w:line="276" w:lineRule="auto"/>
              <w:rPr>
                <w:rFonts w:ascii="Arial" w:hAnsi="Arial" w:cs="Arial"/>
                <w:sz w:val="22"/>
                <w:szCs w:val="22"/>
              </w:rPr>
            </w:pPr>
          </w:p>
          <w:p w14:paraId="6ACFAE93" w14:textId="77777777" w:rsidR="00931548" w:rsidRPr="00A42F82" w:rsidRDefault="00931548" w:rsidP="00B66D89">
            <w:pPr>
              <w:spacing w:line="276" w:lineRule="auto"/>
              <w:rPr>
                <w:rFonts w:ascii="Arial" w:hAnsi="Arial" w:cs="Arial"/>
                <w:sz w:val="22"/>
                <w:szCs w:val="22"/>
              </w:rPr>
            </w:pPr>
          </w:p>
          <w:p w14:paraId="3C692FAB"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bl>
    <w:p w14:paraId="55704AC8" w14:textId="77777777" w:rsidR="00931548" w:rsidRPr="00A42F82" w:rsidRDefault="00931548" w:rsidP="00B66D89">
      <w:pPr>
        <w:spacing w:line="276" w:lineRule="auto"/>
        <w:rPr>
          <w:rFonts w:ascii="Arial" w:hAnsi="Arial" w:cs="Arial"/>
        </w:rPr>
      </w:pPr>
    </w:p>
    <w:tbl>
      <w:tblPr>
        <w:tblStyle w:val="TableGrid"/>
        <w:tblW w:w="10485" w:type="dxa"/>
        <w:tblInd w:w="-741" w:type="dxa"/>
        <w:tblLook w:val="04A0" w:firstRow="1" w:lastRow="0" w:firstColumn="1" w:lastColumn="0" w:noHBand="0" w:noVBand="1"/>
      </w:tblPr>
      <w:tblGrid>
        <w:gridCol w:w="562"/>
        <w:gridCol w:w="7088"/>
        <w:gridCol w:w="992"/>
        <w:gridCol w:w="851"/>
        <w:gridCol w:w="992"/>
      </w:tblGrid>
      <w:tr w:rsidR="00931548" w:rsidRPr="00A42F82" w14:paraId="01233BCA" w14:textId="77777777" w:rsidTr="00931548">
        <w:tc>
          <w:tcPr>
            <w:tcW w:w="562" w:type="dxa"/>
            <w:shd w:val="clear" w:color="auto" w:fill="F2F2F2" w:themeFill="background1" w:themeFillShade="F2"/>
          </w:tcPr>
          <w:p w14:paraId="4FF1ABCE" w14:textId="77777777" w:rsidR="00931548" w:rsidRPr="00A42F82" w:rsidRDefault="00931548" w:rsidP="00B66D89">
            <w:pPr>
              <w:autoSpaceDE w:val="0"/>
              <w:autoSpaceDN w:val="0"/>
              <w:adjustRightInd w:val="0"/>
              <w:spacing w:line="276" w:lineRule="auto"/>
              <w:jc w:val="both"/>
              <w:rPr>
                <w:rFonts w:ascii="Arial" w:hAnsi="Arial" w:cs="Arial"/>
                <w:bCs/>
                <w:sz w:val="22"/>
                <w:szCs w:val="22"/>
              </w:rPr>
            </w:pPr>
          </w:p>
        </w:tc>
        <w:tc>
          <w:tcPr>
            <w:tcW w:w="7088" w:type="dxa"/>
            <w:shd w:val="clear" w:color="auto" w:fill="F2F2F2" w:themeFill="background1" w:themeFillShade="F2"/>
            <w:vAlign w:val="center"/>
          </w:tcPr>
          <w:p w14:paraId="0558CCD0" w14:textId="77777777" w:rsidR="00931548" w:rsidRPr="00A42F82" w:rsidRDefault="00931548" w:rsidP="00B66D89">
            <w:pPr>
              <w:autoSpaceDE w:val="0"/>
              <w:autoSpaceDN w:val="0"/>
              <w:adjustRightInd w:val="0"/>
              <w:spacing w:line="276" w:lineRule="auto"/>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AB60C46" w14:textId="77777777" w:rsidR="00931548" w:rsidRPr="00A42F82" w:rsidRDefault="00931548" w:rsidP="00B66D89">
            <w:pPr>
              <w:autoSpaceDE w:val="0"/>
              <w:autoSpaceDN w:val="0"/>
              <w:adjustRightInd w:val="0"/>
              <w:spacing w:line="276" w:lineRule="auto"/>
              <w:jc w:val="center"/>
              <w:rPr>
                <w:rFonts w:ascii="Arial" w:hAnsi="Arial" w:cs="Arial"/>
                <w:b/>
                <w:bCs/>
                <w:sz w:val="16"/>
                <w:szCs w:val="16"/>
              </w:rPr>
            </w:pPr>
          </w:p>
          <w:p w14:paraId="7501A28F"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AC62C94"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FA90181" w14:textId="77777777" w:rsidR="00931548" w:rsidRPr="00A42F82" w:rsidRDefault="00931548" w:rsidP="00B66D89">
            <w:pPr>
              <w:autoSpaceDE w:val="0"/>
              <w:autoSpaceDN w:val="0"/>
              <w:adjustRightInd w:val="0"/>
              <w:spacing w:line="276" w:lineRule="auto"/>
              <w:jc w:val="center"/>
              <w:rPr>
                <w:rFonts w:ascii="Arial" w:hAnsi="Arial" w:cs="Arial"/>
                <w:b/>
                <w:bCs/>
                <w:sz w:val="16"/>
                <w:szCs w:val="16"/>
              </w:rPr>
            </w:pPr>
          </w:p>
          <w:p w14:paraId="11ABA69B"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N/A</w:t>
            </w:r>
          </w:p>
        </w:tc>
      </w:tr>
      <w:tr w:rsidR="00931548" w:rsidRPr="00A42F82" w14:paraId="1CE01DFA" w14:textId="77777777" w:rsidTr="00931548">
        <w:trPr>
          <w:trHeight w:val="439"/>
        </w:trPr>
        <w:tc>
          <w:tcPr>
            <w:tcW w:w="562" w:type="dxa"/>
            <w:shd w:val="clear" w:color="auto" w:fill="F2F2F2" w:themeFill="background1" w:themeFillShade="F2"/>
            <w:vAlign w:val="center"/>
          </w:tcPr>
          <w:p w14:paraId="3FB95FB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598E2B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53D79F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727DC90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5E95335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1F917F76" w14:textId="77777777" w:rsidTr="00931548">
        <w:trPr>
          <w:trHeight w:val="403"/>
        </w:trPr>
        <w:tc>
          <w:tcPr>
            <w:tcW w:w="562" w:type="dxa"/>
            <w:shd w:val="clear" w:color="auto" w:fill="F2F2F2" w:themeFill="background1" w:themeFillShade="F2"/>
            <w:vAlign w:val="center"/>
          </w:tcPr>
          <w:p w14:paraId="5CEAB33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2EA5C6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14:paraId="63E805A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572DCBE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12F36C6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2007E3CD" w14:textId="77777777" w:rsidTr="00931548">
        <w:trPr>
          <w:trHeight w:val="439"/>
        </w:trPr>
        <w:tc>
          <w:tcPr>
            <w:tcW w:w="562" w:type="dxa"/>
            <w:shd w:val="clear" w:color="auto" w:fill="F2F2F2" w:themeFill="background1" w:themeFillShade="F2"/>
            <w:vAlign w:val="center"/>
          </w:tcPr>
          <w:p w14:paraId="2BD38A8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6D75A9B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55FCC16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C95347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630A5FB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4F3F178E" w14:textId="77777777" w:rsidTr="00931548">
        <w:trPr>
          <w:trHeight w:val="403"/>
        </w:trPr>
        <w:tc>
          <w:tcPr>
            <w:tcW w:w="562" w:type="dxa"/>
            <w:shd w:val="clear" w:color="auto" w:fill="F2F2F2" w:themeFill="background1" w:themeFillShade="F2"/>
            <w:vAlign w:val="center"/>
          </w:tcPr>
          <w:p w14:paraId="69BAF8E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4EB900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1C0256A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20C24DC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92DDB3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51DE8A03" w14:textId="77777777" w:rsidTr="00931548">
        <w:trPr>
          <w:trHeight w:val="403"/>
        </w:trPr>
        <w:tc>
          <w:tcPr>
            <w:tcW w:w="562" w:type="dxa"/>
            <w:shd w:val="clear" w:color="auto" w:fill="F2F2F2" w:themeFill="background1" w:themeFillShade="F2"/>
            <w:vAlign w:val="center"/>
          </w:tcPr>
          <w:p w14:paraId="42778F3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FBEB2C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31548" w:rsidRPr="00A42F82" w14:paraId="710470EA" w14:textId="77777777" w:rsidTr="00931548">
        <w:trPr>
          <w:trHeight w:val="403"/>
        </w:trPr>
        <w:tc>
          <w:tcPr>
            <w:tcW w:w="562" w:type="dxa"/>
            <w:vAlign w:val="center"/>
          </w:tcPr>
          <w:p w14:paraId="6161749F" w14:textId="77777777" w:rsidR="00931548" w:rsidRPr="00A42F82" w:rsidRDefault="00931548" w:rsidP="00B66D89">
            <w:pPr>
              <w:spacing w:line="276" w:lineRule="auto"/>
              <w:jc w:val="center"/>
              <w:rPr>
                <w:rFonts w:ascii="Arial" w:hAnsi="Arial" w:cs="Arial"/>
                <w:sz w:val="22"/>
                <w:szCs w:val="22"/>
              </w:rPr>
            </w:pPr>
          </w:p>
        </w:tc>
        <w:tc>
          <w:tcPr>
            <w:tcW w:w="9923" w:type="dxa"/>
            <w:gridSpan w:val="4"/>
            <w:vAlign w:val="center"/>
          </w:tcPr>
          <w:p w14:paraId="72C3E84D"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An ipad approved by the institution where the research is being carried out will be used to record excerpts of lessons, as well as to record discussions as part of focus groups.</w:t>
            </w:r>
          </w:p>
          <w:p w14:paraId="60B3CB6E" w14:textId="77777777" w:rsidR="00931548" w:rsidRPr="00A42F82" w:rsidRDefault="00931548" w:rsidP="00B66D89">
            <w:pPr>
              <w:spacing w:line="276" w:lineRule="auto"/>
              <w:rPr>
                <w:rFonts w:ascii="Arial" w:hAnsi="Arial" w:cs="Arial"/>
                <w:sz w:val="22"/>
                <w:szCs w:val="22"/>
              </w:rPr>
            </w:pPr>
          </w:p>
          <w:p w14:paraId="6C9025BB"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bl>
    <w:p w14:paraId="526CB61F"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p>
    <w:p w14:paraId="2F939981"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SECTION H: Anticipated Risks</w:t>
      </w:r>
    </w:p>
    <w:p w14:paraId="4C74C653" w14:textId="77777777" w:rsidR="00931548" w:rsidRPr="00A42F82" w:rsidRDefault="00931548" w:rsidP="00B66D89">
      <w:pPr>
        <w:spacing w:line="276"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31548" w:rsidRPr="00A42F82" w14:paraId="03807860" w14:textId="77777777" w:rsidTr="00B47DDC">
        <w:tc>
          <w:tcPr>
            <w:tcW w:w="596" w:type="dxa"/>
            <w:tcBorders>
              <w:bottom w:val="single" w:sz="4" w:space="0" w:color="auto"/>
            </w:tcBorders>
            <w:shd w:val="clear" w:color="auto" w:fill="F2F2F2" w:themeFill="background1" w:themeFillShade="F2"/>
          </w:tcPr>
          <w:p w14:paraId="36E93D89" w14:textId="77777777" w:rsidR="00931548" w:rsidRPr="00A42F82" w:rsidRDefault="00931548" w:rsidP="00B66D89">
            <w:pPr>
              <w:pStyle w:val="Heading1"/>
              <w:spacing w:line="276" w:lineRule="auto"/>
              <w:rPr>
                <w:rFonts w:cs="Arial"/>
                <w:b w:val="0"/>
                <w:bCs/>
              </w:rPr>
            </w:pPr>
          </w:p>
        </w:tc>
        <w:tc>
          <w:tcPr>
            <w:tcW w:w="9923" w:type="dxa"/>
            <w:gridSpan w:val="4"/>
            <w:tcBorders>
              <w:bottom w:val="single" w:sz="4" w:space="0" w:color="auto"/>
            </w:tcBorders>
            <w:shd w:val="clear" w:color="auto" w:fill="F2F2F2" w:themeFill="background1" w:themeFillShade="F2"/>
          </w:tcPr>
          <w:p w14:paraId="2CEA9360" w14:textId="77777777" w:rsidR="00931548" w:rsidRPr="00A42F82" w:rsidRDefault="00931548" w:rsidP="00B66D89">
            <w:pPr>
              <w:pStyle w:val="Heading1"/>
              <w:spacing w:line="276" w:lineRule="auto"/>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3E24A537" w14:textId="77777777" w:rsidR="00931548" w:rsidRPr="00A42F82" w:rsidRDefault="00931548" w:rsidP="00B66D89">
            <w:pPr>
              <w:spacing w:line="276" w:lineRule="auto"/>
              <w:rPr>
                <w:rFonts w:ascii="Arial" w:hAnsi="Arial" w:cs="Arial"/>
              </w:rPr>
            </w:pPr>
          </w:p>
          <w:p w14:paraId="1EE2F291" w14:textId="77777777" w:rsidR="00931548" w:rsidRPr="00A42F82" w:rsidRDefault="00931548" w:rsidP="00B66D89">
            <w:pPr>
              <w:spacing w:line="276" w:lineRule="auto"/>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931548" w:rsidRPr="00A42F82" w14:paraId="377700C5" w14:textId="77777777" w:rsidTr="00B47DDC">
        <w:tc>
          <w:tcPr>
            <w:tcW w:w="596" w:type="dxa"/>
            <w:vMerge w:val="restart"/>
            <w:shd w:val="clear" w:color="auto" w:fill="F2F2F2" w:themeFill="background1" w:themeFillShade="F2"/>
            <w:vAlign w:val="center"/>
          </w:tcPr>
          <w:p w14:paraId="7296AA3A" w14:textId="77777777" w:rsidR="00931548" w:rsidRPr="00A42F82" w:rsidRDefault="00931548" w:rsidP="00B66D89">
            <w:pPr>
              <w:pStyle w:val="Heading1"/>
              <w:spacing w:line="276" w:lineRule="auto"/>
              <w:rPr>
                <w:rFonts w:cs="Arial"/>
                <w:b w:val="0"/>
                <w:bCs/>
                <w:sz w:val="20"/>
                <w:szCs w:val="16"/>
              </w:rPr>
            </w:pPr>
            <w:r w:rsidRPr="00A42F82">
              <w:rPr>
                <w:rFonts w:cs="Arial"/>
                <w:b w:val="0"/>
                <w:sz w:val="20"/>
                <w:szCs w:val="16"/>
              </w:rPr>
              <w:t>1</w:t>
            </w:r>
          </w:p>
        </w:tc>
        <w:tc>
          <w:tcPr>
            <w:tcW w:w="8393" w:type="dxa"/>
            <w:gridSpan w:val="2"/>
            <w:vMerge w:val="restart"/>
            <w:shd w:val="clear" w:color="auto" w:fill="F2F2F2" w:themeFill="background1" w:themeFillShade="F2"/>
            <w:vAlign w:val="center"/>
          </w:tcPr>
          <w:p w14:paraId="190D6B7C" w14:textId="77777777" w:rsidR="00931548" w:rsidRPr="00A42F82" w:rsidRDefault="00931548" w:rsidP="00B66D89">
            <w:pPr>
              <w:pStyle w:val="Heading1"/>
              <w:spacing w:line="276" w:lineRule="auto"/>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2E123A1" w14:textId="77777777" w:rsidR="00931548" w:rsidRPr="00A42F82" w:rsidRDefault="00931548" w:rsidP="00B66D89">
            <w:pPr>
              <w:pStyle w:val="Heading1"/>
              <w:spacing w:line="276" w:lineRule="auto"/>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02209815" w14:textId="77777777" w:rsidR="00931548" w:rsidRPr="00A42F82" w:rsidRDefault="00202C0C" w:rsidP="00B66D89">
            <w:pPr>
              <w:pStyle w:val="Heading1"/>
              <w:spacing w:line="276" w:lineRule="auto"/>
              <w:rPr>
                <w:rFonts w:cs="Arial"/>
                <w:sz w:val="20"/>
                <w:szCs w:val="16"/>
              </w:rPr>
            </w:pPr>
            <w:sdt>
              <w:sdtPr>
                <w:rPr>
                  <w:rFonts w:cs="Arial"/>
                  <w:b w:val="0"/>
                  <w:bCs/>
                </w:rPr>
                <w:id w:val="-2006964611"/>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b w:val="0"/>
                  </w:rPr>
                  <w:t>☐</w:t>
                </w:r>
              </w:sdtContent>
            </w:sdt>
          </w:p>
        </w:tc>
      </w:tr>
      <w:tr w:rsidR="00931548" w:rsidRPr="00A42F82" w14:paraId="4C7CA76E" w14:textId="77777777" w:rsidTr="00B47DDC">
        <w:tc>
          <w:tcPr>
            <w:tcW w:w="596" w:type="dxa"/>
            <w:vMerge/>
            <w:tcBorders>
              <w:bottom w:val="single" w:sz="4" w:space="0" w:color="auto"/>
            </w:tcBorders>
            <w:shd w:val="clear" w:color="auto" w:fill="F2F2F2" w:themeFill="background1" w:themeFillShade="F2"/>
            <w:vAlign w:val="center"/>
          </w:tcPr>
          <w:p w14:paraId="6B6566AC" w14:textId="77777777" w:rsidR="00931548" w:rsidRPr="00A42F82" w:rsidRDefault="00931548" w:rsidP="00B66D89">
            <w:pPr>
              <w:pStyle w:val="Heading1"/>
              <w:spacing w:line="276" w:lineRule="auto"/>
              <w:rPr>
                <w:rFonts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2C20D4EA" w14:textId="77777777" w:rsidR="00931548" w:rsidRPr="00A42F82" w:rsidRDefault="00931548" w:rsidP="00B66D89">
            <w:pPr>
              <w:pStyle w:val="Heading1"/>
              <w:spacing w:line="276" w:lineRule="auto"/>
              <w:rPr>
                <w:rFonts w:cs="Arial"/>
                <w:sz w:val="20"/>
                <w:szCs w:val="16"/>
              </w:rPr>
            </w:pPr>
          </w:p>
        </w:tc>
        <w:tc>
          <w:tcPr>
            <w:tcW w:w="850" w:type="dxa"/>
            <w:tcBorders>
              <w:bottom w:val="single" w:sz="4" w:space="0" w:color="auto"/>
            </w:tcBorders>
            <w:shd w:val="clear" w:color="auto" w:fill="F2F2F2" w:themeFill="background1" w:themeFillShade="F2"/>
          </w:tcPr>
          <w:p w14:paraId="0294D560" w14:textId="77777777" w:rsidR="00931548" w:rsidRPr="00A42F82" w:rsidRDefault="00931548" w:rsidP="00B66D89">
            <w:pPr>
              <w:pStyle w:val="Heading1"/>
              <w:spacing w:line="276" w:lineRule="auto"/>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22CA787A" w14:textId="77777777" w:rsidR="00931548" w:rsidRPr="00A42F82" w:rsidRDefault="00202C0C" w:rsidP="00B66D89">
            <w:pPr>
              <w:pStyle w:val="Heading1"/>
              <w:spacing w:line="276" w:lineRule="auto"/>
              <w:rPr>
                <w:rFonts w:cs="Arial"/>
                <w:b w:val="0"/>
                <w:bCs/>
              </w:rPr>
            </w:pPr>
            <w:sdt>
              <w:sdtPr>
                <w:rPr>
                  <w:rFonts w:cs="Arial"/>
                  <w:b w:val="0"/>
                  <w:bCs/>
                </w:rPr>
                <w:id w:val="-389729326"/>
                <w14:checkbox>
                  <w14:checked w14:val="1"/>
                  <w14:checkedState w14:val="2612" w14:font="MS Gothic"/>
                  <w14:uncheckedState w14:val="2610" w14:font="MS Gothic"/>
                </w14:checkbox>
              </w:sdtPr>
              <w:sdtEndPr/>
              <w:sdtContent>
                <w:r w:rsidR="00931548">
                  <w:rPr>
                    <w:rFonts w:ascii="MS Gothic" w:eastAsia="MS Gothic" w:hAnsi="MS Gothic" w:cs="Arial" w:hint="eastAsia"/>
                    <w:b w:val="0"/>
                  </w:rPr>
                  <w:t>☒</w:t>
                </w:r>
              </w:sdtContent>
            </w:sdt>
          </w:p>
        </w:tc>
      </w:tr>
      <w:tr w:rsidR="00931548" w:rsidRPr="00A42F82" w14:paraId="6E20A53E" w14:textId="77777777" w:rsidTr="00B47DDC">
        <w:tc>
          <w:tcPr>
            <w:tcW w:w="596" w:type="dxa"/>
            <w:tcBorders>
              <w:bottom w:val="single" w:sz="4" w:space="0" w:color="auto"/>
            </w:tcBorders>
            <w:shd w:val="clear" w:color="auto" w:fill="F2F2F2" w:themeFill="background1" w:themeFillShade="F2"/>
            <w:vAlign w:val="center"/>
          </w:tcPr>
          <w:p w14:paraId="652FFFE6"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D790BB1" w14:textId="77777777" w:rsidR="00931548" w:rsidRPr="00A42F82" w:rsidRDefault="00931548" w:rsidP="00B66D89">
            <w:pPr>
              <w:spacing w:line="276" w:lineRule="auto"/>
              <w:rPr>
                <w:rFonts w:ascii="Arial" w:hAnsi="Arial" w:cs="Arial"/>
                <w:sz w:val="22"/>
                <w:szCs w:val="22"/>
              </w:rPr>
            </w:pPr>
            <w:r w:rsidRPr="00A42F82">
              <w:rPr>
                <w:rFonts w:ascii="Arial" w:hAnsi="Arial" w:cs="Arial"/>
                <w:b/>
                <w:sz w:val="22"/>
                <w:szCs w:val="22"/>
              </w:rPr>
              <w:t>Risks to participants</w:t>
            </w:r>
          </w:p>
          <w:p w14:paraId="27C29025" w14:textId="77777777" w:rsidR="00931548" w:rsidRPr="00A42F82" w:rsidRDefault="00931548" w:rsidP="00B66D89">
            <w:pPr>
              <w:spacing w:line="276" w:lineRule="auto"/>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31548" w:rsidRPr="00A42F82" w14:paraId="2FAE4E81" w14:textId="77777777" w:rsidTr="00B47DDC">
        <w:tc>
          <w:tcPr>
            <w:tcW w:w="596" w:type="dxa"/>
            <w:tcBorders>
              <w:top w:val="single" w:sz="4" w:space="0" w:color="auto"/>
              <w:bottom w:val="single" w:sz="4" w:space="0" w:color="auto"/>
            </w:tcBorders>
            <w:vAlign w:val="center"/>
          </w:tcPr>
          <w:p w14:paraId="7570388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6D3485CD" w14:textId="77777777" w:rsidR="00931548"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Risk to participants</w:t>
            </w:r>
            <w:r>
              <w:rPr>
                <w:rFonts w:ascii="Arial" w:hAnsi="Arial" w:cs="Arial"/>
                <w:sz w:val="22"/>
                <w:szCs w:val="22"/>
              </w:rPr>
              <w:t>:</w:t>
            </w:r>
          </w:p>
          <w:p w14:paraId="12FDFAB1" w14:textId="77777777" w:rsidR="00931548" w:rsidRPr="00094F75" w:rsidRDefault="00931548" w:rsidP="00B66D89">
            <w:pPr>
              <w:autoSpaceDE w:val="0"/>
              <w:autoSpaceDN w:val="0"/>
              <w:adjustRightInd w:val="0"/>
              <w:spacing w:line="276" w:lineRule="auto"/>
              <w:rPr>
                <w:rFonts w:ascii="Arial" w:hAnsi="Arial" w:cs="Arial"/>
                <w:sz w:val="22"/>
                <w:szCs w:val="22"/>
              </w:rPr>
            </w:pPr>
            <w:r w:rsidRPr="00094F75">
              <w:rPr>
                <w:rFonts w:ascii="Arial" w:hAnsi="Arial" w:cs="Arial"/>
                <w:sz w:val="22"/>
                <w:szCs w:val="22"/>
              </w:rPr>
              <w:t>Risk of emotional distress during intervention if participants feel they are not enjoying, progressing or able to understand the teaching approach.</w:t>
            </w:r>
          </w:p>
          <w:p w14:paraId="34871D76" w14:textId="77777777" w:rsidR="00931548" w:rsidRPr="00A42F82" w:rsidRDefault="00931548" w:rsidP="00B66D89">
            <w:pPr>
              <w:autoSpaceDE w:val="0"/>
              <w:autoSpaceDN w:val="0"/>
              <w:adjustRightInd w:val="0"/>
              <w:spacing w:line="276" w:lineRule="auto"/>
              <w:rPr>
                <w:rFonts w:ascii="Arial" w:hAnsi="Arial" w:cs="Arial"/>
                <w:sz w:val="22"/>
                <w:szCs w:val="22"/>
              </w:rPr>
            </w:pPr>
            <w:r w:rsidRPr="00094F75">
              <w:rPr>
                <w:rFonts w:ascii="Arial" w:hAnsi="Arial" w:cs="Arial"/>
                <w:sz w:val="22"/>
                <w:szCs w:val="22"/>
              </w:rPr>
              <w:t>Risk of reduced self-esteem through varied pedagogical approaches.</w:t>
            </w:r>
            <w:r>
              <w:rPr>
                <w:rFonts w:ascii="Arial" w:hAnsi="Arial" w:cs="Arial"/>
                <w:sz w:val="22"/>
                <w:szCs w:val="22"/>
              </w:rPr>
              <w:t xml:space="preserve"> </w:t>
            </w:r>
          </w:p>
          <w:p w14:paraId="3E820472"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 xml:space="preserve">Risk of embarrassment for participants if they are placed in a focus group with other </w:t>
            </w:r>
            <w:r>
              <w:rPr>
                <w:rFonts w:ascii="Arial" w:hAnsi="Arial" w:cs="Arial"/>
                <w:sz w:val="22"/>
                <w:szCs w:val="22"/>
              </w:rPr>
              <w:lastRenderedPageBreak/>
              <w:t xml:space="preserve">participants with whom they feel uncomfortable sharing information. </w:t>
            </w:r>
          </w:p>
          <w:p w14:paraId="1CF1555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162DE56" w14:textId="77777777" w:rsidR="00931548" w:rsidRPr="00A42F82" w:rsidRDefault="00931548" w:rsidP="00B66D89">
            <w:pPr>
              <w:autoSpaceDE w:val="0"/>
              <w:autoSpaceDN w:val="0"/>
              <w:adjustRightInd w:val="0"/>
              <w:spacing w:line="276" w:lineRule="auto"/>
              <w:rPr>
                <w:rFonts w:ascii="Arial" w:hAnsi="Arial" w:cs="Arial"/>
                <w:i/>
                <w:sz w:val="18"/>
                <w:szCs w:val="18"/>
              </w:rPr>
            </w:pPr>
            <w:r w:rsidRPr="00A42F82">
              <w:rPr>
                <w:rFonts w:ascii="Arial" w:hAnsi="Arial" w:cs="Arial"/>
                <w:i/>
                <w:sz w:val="18"/>
                <w:szCs w:val="18"/>
              </w:rPr>
              <w:lastRenderedPageBreak/>
              <w:t>How you will mitigate the risk to participants:</w:t>
            </w:r>
          </w:p>
          <w:p w14:paraId="78F8883E" w14:textId="77777777" w:rsidR="00931548" w:rsidRDefault="00931548" w:rsidP="00B66D89">
            <w:pPr>
              <w:spacing w:line="276" w:lineRule="auto"/>
              <w:rPr>
                <w:rFonts w:ascii="Arial" w:hAnsi="Arial" w:cs="Arial"/>
                <w:sz w:val="22"/>
                <w:szCs w:val="22"/>
              </w:rPr>
            </w:pPr>
            <w:r>
              <w:rPr>
                <w:rFonts w:ascii="Arial" w:hAnsi="Arial" w:cs="Arial"/>
                <w:sz w:val="22"/>
                <w:szCs w:val="22"/>
              </w:rPr>
              <w:t>Ensure that the study and its possible consequences for the participant’s vocal technique are fully explained in advance.</w:t>
            </w:r>
          </w:p>
          <w:p w14:paraId="718FAE3A" w14:textId="77777777" w:rsidR="00931548" w:rsidRPr="00094F75" w:rsidRDefault="00931548" w:rsidP="00B66D89">
            <w:pPr>
              <w:spacing w:line="276" w:lineRule="auto"/>
              <w:rPr>
                <w:rFonts w:ascii="Arial" w:hAnsi="Arial" w:cs="Arial"/>
                <w:sz w:val="22"/>
                <w:szCs w:val="22"/>
              </w:rPr>
            </w:pPr>
            <w:r>
              <w:rPr>
                <w:rFonts w:ascii="Arial" w:hAnsi="Arial" w:cs="Arial"/>
                <w:sz w:val="22"/>
                <w:szCs w:val="22"/>
              </w:rPr>
              <w:t>In a bid to alleviate any potential distress, p</w:t>
            </w:r>
            <w:r w:rsidRPr="00094F75">
              <w:rPr>
                <w:rFonts w:ascii="Arial" w:hAnsi="Arial" w:cs="Arial"/>
                <w:sz w:val="22"/>
                <w:szCs w:val="22"/>
              </w:rPr>
              <w:t xml:space="preserve">articipants will be assured that alternative approaches will be used subsequently to the current study </w:t>
            </w:r>
            <w:r>
              <w:rPr>
                <w:rFonts w:ascii="Arial" w:hAnsi="Arial" w:cs="Arial"/>
                <w:sz w:val="22"/>
                <w:szCs w:val="22"/>
              </w:rPr>
              <w:t xml:space="preserve">and so all participants will receive the same input during the course of the study. </w:t>
            </w:r>
          </w:p>
          <w:p w14:paraId="301BE314"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lastRenderedPageBreak/>
              <w:t>Ensure that the participant is aware of t</w:t>
            </w:r>
            <w:r w:rsidRPr="00094F75">
              <w:rPr>
                <w:rFonts w:ascii="Arial" w:hAnsi="Arial" w:cs="Arial"/>
                <w:sz w:val="22"/>
                <w:szCs w:val="22"/>
              </w:rPr>
              <w:t xml:space="preserve">he option to withdraw from the study </w:t>
            </w:r>
            <w:r>
              <w:rPr>
                <w:rFonts w:ascii="Arial" w:hAnsi="Arial" w:cs="Arial"/>
                <w:sz w:val="22"/>
                <w:szCs w:val="22"/>
              </w:rPr>
              <w:t xml:space="preserve">at any time during </w:t>
            </w:r>
            <w:r w:rsidRPr="00094F75">
              <w:rPr>
                <w:rFonts w:ascii="Arial" w:hAnsi="Arial" w:cs="Arial"/>
                <w:sz w:val="22"/>
                <w:szCs w:val="22"/>
              </w:rPr>
              <w:t>this project, should they so wish.</w:t>
            </w:r>
          </w:p>
          <w:p w14:paraId="38E3416B" w14:textId="77777777" w:rsidR="00931548" w:rsidRPr="00A42F82" w:rsidRDefault="00931548" w:rsidP="00B66D89">
            <w:pPr>
              <w:spacing w:line="276" w:lineRule="auto"/>
              <w:rPr>
                <w:rFonts w:ascii="Arial" w:hAnsi="Arial" w:cs="Arial"/>
                <w:sz w:val="22"/>
                <w:szCs w:val="22"/>
              </w:rPr>
            </w:pPr>
          </w:p>
          <w:p w14:paraId="015186D5" w14:textId="77777777" w:rsidR="00931548" w:rsidRPr="00A42F82" w:rsidRDefault="00931548" w:rsidP="00B66D89">
            <w:pPr>
              <w:autoSpaceDE w:val="0"/>
              <w:autoSpaceDN w:val="0"/>
              <w:adjustRightInd w:val="0"/>
              <w:spacing w:line="276" w:lineRule="auto"/>
              <w:rPr>
                <w:rFonts w:ascii="Arial" w:hAnsi="Arial" w:cs="Arial"/>
                <w:i/>
              </w:rPr>
            </w:pPr>
            <w:r w:rsidRPr="00A42F82">
              <w:rPr>
                <w:rFonts w:ascii="Arial" w:hAnsi="Arial" w:cs="Arial"/>
                <w:i/>
                <w:color w:val="808080"/>
                <w:sz w:val="18"/>
                <w:szCs w:val="18"/>
              </w:rPr>
              <w:t>(this box should expand as you type)</w:t>
            </w:r>
          </w:p>
        </w:tc>
      </w:tr>
      <w:tr w:rsidR="00931548" w:rsidRPr="00A42F82" w14:paraId="5768F486" w14:textId="77777777" w:rsidTr="00B47DDC">
        <w:tc>
          <w:tcPr>
            <w:tcW w:w="596" w:type="dxa"/>
            <w:tcBorders>
              <w:bottom w:val="single" w:sz="4" w:space="0" w:color="auto"/>
            </w:tcBorders>
            <w:shd w:val="clear" w:color="auto" w:fill="F2F2F2" w:themeFill="background1" w:themeFillShade="F2"/>
            <w:vAlign w:val="center"/>
          </w:tcPr>
          <w:p w14:paraId="4D067C63"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CDEB8EC" w14:textId="77777777" w:rsidR="00931548" w:rsidRPr="00A42F82" w:rsidRDefault="00931548" w:rsidP="00B66D89">
            <w:pPr>
              <w:spacing w:line="276" w:lineRule="auto"/>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31548" w:rsidRPr="00A42F82" w14:paraId="3CD905EB" w14:textId="77777777" w:rsidTr="00B47DDC">
        <w:tc>
          <w:tcPr>
            <w:tcW w:w="596" w:type="dxa"/>
            <w:tcBorders>
              <w:top w:val="single" w:sz="4" w:space="0" w:color="auto"/>
              <w:bottom w:val="single" w:sz="4" w:space="0" w:color="auto"/>
            </w:tcBorders>
            <w:vAlign w:val="center"/>
          </w:tcPr>
          <w:p w14:paraId="70799AC2" w14:textId="77777777" w:rsidR="00931548" w:rsidRPr="00A42F82" w:rsidRDefault="00931548" w:rsidP="00B66D89">
            <w:pPr>
              <w:spacing w:line="276" w:lineRule="auto"/>
              <w:jc w:val="center"/>
              <w:rPr>
                <w:rFonts w:ascii="Arial" w:hAnsi="Arial" w:cs="Arial"/>
                <w:sz w:val="22"/>
                <w:szCs w:val="22"/>
              </w:rPr>
            </w:pPr>
          </w:p>
        </w:tc>
        <w:tc>
          <w:tcPr>
            <w:tcW w:w="9923" w:type="dxa"/>
            <w:gridSpan w:val="4"/>
            <w:tcBorders>
              <w:top w:val="single" w:sz="4" w:space="0" w:color="auto"/>
              <w:bottom w:val="single" w:sz="4" w:space="0" w:color="auto"/>
            </w:tcBorders>
          </w:tcPr>
          <w:p w14:paraId="0432FBC4" w14:textId="77777777" w:rsidR="00931548" w:rsidRPr="00A42F82" w:rsidRDefault="00931548" w:rsidP="00B66D89">
            <w:pPr>
              <w:spacing w:line="276" w:lineRule="auto"/>
              <w:rPr>
                <w:rFonts w:ascii="Arial" w:hAnsi="Arial" w:cs="Arial"/>
                <w:sz w:val="22"/>
                <w:szCs w:val="22"/>
              </w:rPr>
            </w:pPr>
          </w:p>
          <w:p w14:paraId="32F14846" w14:textId="77777777" w:rsidR="00931548" w:rsidRPr="00A42F82" w:rsidRDefault="00931548" w:rsidP="00B66D89">
            <w:pPr>
              <w:spacing w:line="276" w:lineRule="auto"/>
              <w:rPr>
                <w:rFonts w:ascii="Arial" w:hAnsi="Arial" w:cs="Arial"/>
                <w:sz w:val="22"/>
                <w:szCs w:val="22"/>
              </w:rPr>
            </w:pPr>
          </w:p>
          <w:p w14:paraId="6D6E7680" w14:textId="77777777" w:rsidR="00931548" w:rsidRPr="00A42F82" w:rsidRDefault="00931548" w:rsidP="00B66D89">
            <w:pPr>
              <w:spacing w:line="276" w:lineRule="auto"/>
              <w:rPr>
                <w:rFonts w:ascii="Arial" w:hAnsi="Arial" w:cs="Arial"/>
                <w:sz w:val="22"/>
                <w:szCs w:val="22"/>
              </w:rPr>
            </w:pPr>
          </w:p>
          <w:p w14:paraId="41C4FADF"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r w:rsidR="00931548" w:rsidRPr="00A42F82" w14:paraId="04066B28" w14:textId="77777777" w:rsidTr="00B47DDC">
        <w:tc>
          <w:tcPr>
            <w:tcW w:w="596" w:type="dxa"/>
            <w:tcBorders>
              <w:top w:val="single" w:sz="4" w:space="0" w:color="auto"/>
              <w:bottom w:val="single" w:sz="4" w:space="0" w:color="auto"/>
            </w:tcBorders>
            <w:shd w:val="clear" w:color="auto" w:fill="F2F2F2" w:themeFill="background1" w:themeFillShade="F2"/>
            <w:vAlign w:val="center"/>
          </w:tcPr>
          <w:p w14:paraId="6CC4D818"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6A2F4BF" w14:textId="77777777" w:rsidR="00931548" w:rsidRPr="00A42F82" w:rsidRDefault="00931548" w:rsidP="00B66D89">
            <w:pPr>
              <w:spacing w:line="276" w:lineRule="auto"/>
              <w:rPr>
                <w:rFonts w:ascii="Arial" w:hAnsi="Arial" w:cs="Arial"/>
                <w:sz w:val="22"/>
                <w:szCs w:val="22"/>
              </w:rPr>
            </w:pPr>
            <w:r w:rsidRPr="00A42F82">
              <w:rPr>
                <w:rFonts w:ascii="Arial" w:hAnsi="Arial" w:cs="Arial"/>
                <w:b/>
                <w:sz w:val="22"/>
                <w:szCs w:val="22"/>
              </w:rPr>
              <w:t>Risks to the investigator</w:t>
            </w:r>
          </w:p>
          <w:p w14:paraId="4494301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31548" w:rsidRPr="00A42F82" w14:paraId="063A046F" w14:textId="77777777" w:rsidTr="00B47DDC">
        <w:tc>
          <w:tcPr>
            <w:tcW w:w="596" w:type="dxa"/>
            <w:tcBorders>
              <w:top w:val="single" w:sz="4" w:space="0" w:color="auto"/>
              <w:bottom w:val="single" w:sz="4" w:space="0" w:color="auto"/>
            </w:tcBorders>
            <w:vAlign w:val="center"/>
          </w:tcPr>
          <w:p w14:paraId="05498DD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71D410D4"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Risk to the investigator:</w:t>
            </w:r>
          </w:p>
          <w:p w14:paraId="6F968209" w14:textId="77777777" w:rsidR="00931548" w:rsidRPr="00C55543" w:rsidRDefault="00931548" w:rsidP="00B66D89">
            <w:pPr>
              <w:shd w:val="clear" w:color="auto" w:fill="FFFFFF" w:themeFill="background1"/>
              <w:spacing w:line="276" w:lineRule="auto"/>
              <w:rPr>
                <w:rFonts w:ascii="Arial" w:hAnsi="Arial" w:cs="Arial"/>
                <w:sz w:val="22"/>
                <w:szCs w:val="22"/>
              </w:rPr>
            </w:pPr>
            <w:r w:rsidRPr="00C55543">
              <w:rPr>
                <w:rFonts w:ascii="Arial" w:hAnsi="Arial" w:cs="Arial"/>
                <w:sz w:val="22"/>
                <w:szCs w:val="22"/>
              </w:rPr>
              <w:t>Being one to one with participants leaves the investigator vulnerable and at risk of accusation</w:t>
            </w:r>
          </w:p>
          <w:p w14:paraId="7C077832" w14:textId="77777777" w:rsidR="00931548" w:rsidRPr="00C55543" w:rsidRDefault="00931548" w:rsidP="00B66D89">
            <w:pPr>
              <w:shd w:val="clear" w:color="auto" w:fill="FFFFFF" w:themeFill="background1"/>
              <w:spacing w:line="276" w:lineRule="auto"/>
              <w:rPr>
                <w:rFonts w:ascii="Arial" w:hAnsi="Arial" w:cs="Arial"/>
                <w:sz w:val="22"/>
                <w:szCs w:val="22"/>
              </w:rPr>
            </w:pPr>
          </w:p>
          <w:p w14:paraId="459B09C7" w14:textId="77777777" w:rsidR="00931548" w:rsidRPr="00A42F82" w:rsidRDefault="00931548" w:rsidP="00B66D89">
            <w:pPr>
              <w:spacing w:line="276" w:lineRule="auto"/>
              <w:rPr>
                <w:rFonts w:ascii="Arial" w:hAnsi="Arial" w:cs="Arial"/>
                <w:sz w:val="22"/>
                <w:szCs w:val="22"/>
              </w:rPr>
            </w:pPr>
          </w:p>
          <w:p w14:paraId="67D2FB9F" w14:textId="77777777" w:rsidR="00931548" w:rsidRPr="00A42F82" w:rsidRDefault="00931548" w:rsidP="00B66D89">
            <w:pPr>
              <w:spacing w:line="276" w:lineRule="auto"/>
              <w:rPr>
                <w:rFonts w:ascii="Arial" w:hAnsi="Arial" w:cs="Arial"/>
                <w:sz w:val="22"/>
                <w:szCs w:val="22"/>
              </w:rPr>
            </w:pPr>
          </w:p>
          <w:p w14:paraId="240BE4EB"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759E342" w14:textId="77777777" w:rsidR="00931548" w:rsidRPr="00A42F82" w:rsidRDefault="00931548" w:rsidP="00B66D89">
            <w:pPr>
              <w:autoSpaceDE w:val="0"/>
              <w:autoSpaceDN w:val="0"/>
              <w:adjustRightInd w:val="0"/>
              <w:spacing w:line="276" w:lineRule="auto"/>
              <w:rPr>
                <w:rFonts w:ascii="Arial" w:hAnsi="Arial" w:cs="Arial"/>
                <w:i/>
                <w:sz w:val="18"/>
                <w:szCs w:val="18"/>
              </w:rPr>
            </w:pPr>
            <w:r w:rsidRPr="00A42F82">
              <w:rPr>
                <w:rFonts w:ascii="Arial" w:hAnsi="Arial" w:cs="Arial"/>
                <w:i/>
                <w:sz w:val="18"/>
                <w:szCs w:val="18"/>
              </w:rPr>
              <w:t>How you will mitigate the risk to the investigator:</w:t>
            </w:r>
          </w:p>
          <w:p w14:paraId="4E705DA7" w14:textId="77777777" w:rsidR="00931548" w:rsidRPr="00A42F82" w:rsidRDefault="00931548" w:rsidP="00B66D89">
            <w:pPr>
              <w:spacing w:line="276" w:lineRule="auto"/>
              <w:rPr>
                <w:rFonts w:ascii="Arial" w:hAnsi="Arial" w:cs="Arial"/>
                <w:sz w:val="22"/>
                <w:szCs w:val="22"/>
              </w:rPr>
            </w:pPr>
          </w:p>
          <w:p w14:paraId="47C5A11D"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Make sure that the timings of meetings are made public and that the meetings take place in purpose-built practice rooms at the school in question.</w:t>
            </w:r>
          </w:p>
          <w:p w14:paraId="03C2C063" w14:textId="77777777" w:rsidR="00931548" w:rsidRPr="00A42F82" w:rsidRDefault="00931548" w:rsidP="00B66D89">
            <w:pPr>
              <w:spacing w:line="276" w:lineRule="auto"/>
              <w:rPr>
                <w:rFonts w:ascii="Arial" w:hAnsi="Arial" w:cs="Arial"/>
                <w:sz w:val="22"/>
                <w:szCs w:val="22"/>
              </w:rPr>
            </w:pPr>
          </w:p>
          <w:p w14:paraId="615B4A30"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r w:rsidR="00931548" w:rsidRPr="00A42F82" w14:paraId="78A04B6C" w14:textId="77777777" w:rsidTr="00B47DDC">
        <w:tc>
          <w:tcPr>
            <w:tcW w:w="596" w:type="dxa"/>
            <w:tcBorders>
              <w:top w:val="single" w:sz="4" w:space="0" w:color="auto"/>
              <w:bottom w:val="single" w:sz="4" w:space="0" w:color="auto"/>
            </w:tcBorders>
            <w:shd w:val="clear" w:color="auto" w:fill="F2F2F2" w:themeFill="background1" w:themeFillShade="F2"/>
            <w:vAlign w:val="center"/>
          </w:tcPr>
          <w:p w14:paraId="7AC8C680"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37414D7" w14:textId="77777777" w:rsidR="00931548" w:rsidRPr="00A42F82" w:rsidRDefault="00931548" w:rsidP="00B66D89">
            <w:pPr>
              <w:spacing w:line="276" w:lineRule="auto"/>
              <w:rPr>
                <w:rFonts w:ascii="Arial" w:hAnsi="Arial" w:cs="Arial"/>
                <w:sz w:val="22"/>
                <w:szCs w:val="22"/>
              </w:rPr>
            </w:pPr>
            <w:r w:rsidRPr="00A42F82">
              <w:rPr>
                <w:rFonts w:ascii="Arial" w:hAnsi="Arial" w:cs="Arial"/>
                <w:b/>
                <w:sz w:val="22"/>
                <w:szCs w:val="22"/>
              </w:rPr>
              <w:t>University/institutional risks</w:t>
            </w:r>
          </w:p>
          <w:p w14:paraId="175024CB"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For example: adverse publicity, financial loss, data protection</w:t>
            </w:r>
          </w:p>
        </w:tc>
      </w:tr>
      <w:tr w:rsidR="00931548" w:rsidRPr="00A42F82" w14:paraId="25276064" w14:textId="77777777" w:rsidTr="00B47DDC">
        <w:tc>
          <w:tcPr>
            <w:tcW w:w="596" w:type="dxa"/>
            <w:tcBorders>
              <w:top w:val="single" w:sz="4" w:space="0" w:color="auto"/>
              <w:bottom w:val="single" w:sz="4" w:space="0" w:color="auto"/>
            </w:tcBorders>
            <w:vAlign w:val="center"/>
          </w:tcPr>
          <w:p w14:paraId="387A599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48CC7463" w14:textId="77777777" w:rsidR="00931548"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Risk to the University</w:t>
            </w:r>
            <w:r>
              <w:rPr>
                <w:rFonts w:ascii="Arial" w:hAnsi="Arial" w:cs="Arial"/>
                <w:sz w:val="22"/>
                <w:szCs w:val="22"/>
              </w:rPr>
              <w:t>:</w:t>
            </w:r>
          </w:p>
          <w:p w14:paraId="6699D513" w14:textId="77777777" w:rsidR="00931548" w:rsidRDefault="00931548" w:rsidP="00B66D89">
            <w:pPr>
              <w:autoSpaceDE w:val="0"/>
              <w:autoSpaceDN w:val="0"/>
              <w:adjustRightInd w:val="0"/>
              <w:spacing w:line="276" w:lineRule="auto"/>
              <w:rPr>
                <w:rFonts w:ascii="Arial" w:hAnsi="Arial" w:cs="Arial"/>
                <w:sz w:val="22"/>
                <w:szCs w:val="22"/>
              </w:rPr>
            </w:pPr>
            <w:r>
              <w:rPr>
                <w:rFonts w:ascii="Arial" w:hAnsi="Arial" w:cs="Arial"/>
                <w:sz w:val="22"/>
                <w:szCs w:val="22"/>
              </w:rPr>
              <w:t>Risk of adverse publicity to the university if protocols are not duly followed by the investigator and a complaint is made by a participant.</w:t>
            </w:r>
          </w:p>
          <w:p w14:paraId="3690354F" w14:textId="77777777" w:rsidR="00931548" w:rsidRPr="00A42F82" w:rsidRDefault="00931548" w:rsidP="00B66D89">
            <w:pPr>
              <w:autoSpaceDE w:val="0"/>
              <w:autoSpaceDN w:val="0"/>
              <w:adjustRightInd w:val="0"/>
              <w:spacing w:line="276" w:lineRule="auto"/>
              <w:rPr>
                <w:rFonts w:ascii="Arial" w:hAnsi="Arial" w:cs="Arial"/>
                <w:sz w:val="22"/>
                <w:szCs w:val="22"/>
              </w:rPr>
            </w:pPr>
            <w:r>
              <w:rPr>
                <w:rFonts w:ascii="Arial" w:hAnsi="Arial" w:cs="Arial"/>
                <w:sz w:val="22"/>
                <w:szCs w:val="22"/>
              </w:rPr>
              <w:t>Risk for a potential date breach.</w:t>
            </w:r>
          </w:p>
          <w:p w14:paraId="5559F7C2" w14:textId="77777777" w:rsidR="00931548" w:rsidRPr="00A42F82" w:rsidRDefault="00931548" w:rsidP="00B66D89">
            <w:pPr>
              <w:spacing w:line="276" w:lineRule="auto"/>
              <w:rPr>
                <w:rFonts w:ascii="Arial" w:hAnsi="Arial" w:cs="Arial"/>
                <w:sz w:val="22"/>
                <w:szCs w:val="22"/>
              </w:rPr>
            </w:pPr>
          </w:p>
          <w:p w14:paraId="7782A211" w14:textId="77777777" w:rsidR="00931548" w:rsidRPr="00A42F82" w:rsidRDefault="00931548" w:rsidP="00B66D89">
            <w:pPr>
              <w:spacing w:line="276" w:lineRule="auto"/>
              <w:rPr>
                <w:rFonts w:ascii="Arial" w:hAnsi="Arial" w:cs="Arial"/>
                <w:sz w:val="22"/>
                <w:szCs w:val="22"/>
              </w:rPr>
            </w:pPr>
          </w:p>
          <w:p w14:paraId="69906926" w14:textId="77777777" w:rsidR="00931548" w:rsidRPr="00A42F82" w:rsidRDefault="00931548" w:rsidP="00B66D89">
            <w:pPr>
              <w:spacing w:line="276" w:lineRule="auto"/>
              <w:rPr>
                <w:rFonts w:ascii="Arial" w:hAnsi="Arial" w:cs="Arial"/>
                <w:sz w:val="22"/>
                <w:szCs w:val="22"/>
              </w:rPr>
            </w:pPr>
          </w:p>
          <w:p w14:paraId="641EC420"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56D9FE" w14:textId="77777777" w:rsidR="00931548" w:rsidRPr="00A42F82" w:rsidRDefault="00931548" w:rsidP="00B66D89">
            <w:pPr>
              <w:autoSpaceDE w:val="0"/>
              <w:autoSpaceDN w:val="0"/>
              <w:adjustRightInd w:val="0"/>
              <w:spacing w:line="276" w:lineRule="auto"/>
              <w:rPr>
                <w:rFonts w:ascii="Arial" w:hAnsi="Arial" w:cs="Arial"/>
                <w:i/>
                <w:sz w:val="18"/>
                <w:szCs w:val="18"/>
              </w:rPr>
            </w:pPr>
            <w:r w:rsidRPr="00A42F82">
              <w:rPr>
                <w:rFonts w:ascii="Arial" w:hAnsi="Arial" w:cs="Arial"/>
                <w:i/>
                <w:sz w:val="18"/>
                <w:szCs w:val="18"/>
              </w:rPr>
              <w:lastRenderedPageBreak/>
              <w:t>How you will mitigate the risk to the University:</w:t>
            </w:r>
          </w:p>
          <w:p w14:paraId="1DF59B00"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I will ensure that all research guidelines are followed, the correct ethics forms completed, and the appropriate permission sought from both parents of students as well as the school which the student attends.</w:t>
            </w:r>
          </w:p>
          <w:p w14:paraId="72480B8A" w14:textId="77777777" w:rsidR="00931548" w:rsidRPr="00A42F82" w:rsidRDefault="00931548" w:rsidP="00B66D89">
            <w:pPr>
              <w:spacing w:line="276" w:lineRule="auto"/>
              <w:rPr>
                <w:rFonts w:ascii="Arial" w:hAnsi="Arial" w:cs="Arial"/>
                <w:sz w:val="22"/>
                <w:szCs w:val="22"/>
              </w:rPr>
            </w:pPr>
            <w:r>
              <w:rPr>
                <w:rFonts w:ascii="Arial" w:hAnsi="Arial" w:cs="Arial"/>
                <w:sz w:val="22"/>
                <w:szCs w:val="22"/>
              </w:rPr>
              <w:t xml:space="preserve">Potential for a data breach will be guarded against by ensuring that all records are kept </w:t>
            </w:r>
            <w:r>
              <w:rPr>
                <w:rFonts w:ascii="Arial" w:hAnsi="Arial" w:cs="Arial"/>
                <w:sz w:val="22"/>
                <w:szCs w:val="22"/>
              </w:rPr>
              <w:lastRenderedPageBreak/>
              <w:t>safely in my possession, or under a double authenticator system on my PC.</w:t>
            </w:r>
          </w:p>
          <w:p w14:paraId="50EFA458" w14:textId="77777777" w:rsidR="00931548" w:rsidRPr="00A42F82" w:rsidRDefault="00931548" w:rsidP="00B66D89">
            <w:pPr>
              <w:spacing w:line="276" w:lineRule="auto"/>
              <w:rPr>
                <w:rFonts w:ascii="Arial" w:hAnsi="Arial" w:cs="Arial"/>
                <w:sz w:val="22"/>
                <w:szCs w:val="22"/>
              </w:rPr>
            </w:pPr>
          </w:p>
          <w:p w14:paraId="14809D83"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r w:rsidR="00931548" w:rsidRPr="00A42F82" w14:paraId="7C6B0616" w14:textId="77777777" w:rsidTr="00B47DDC">
        <w:tc>
          <w:tcPr>
            <w:tcW w:w="596" w:type="dxa"/>
            <w:tcBorders>
              <w:top w:val="single" w:sz="4" w:space="0" w:color="auto"/>
              <w:bottom w:val="single" w:sz="4" w:space="0" w:color="auto"/>
            </w:tcBorders>
            <w:shd w:val="clear" w:color="auto" w:fill="F2F2F2" w:themeFill="background1" w:themeFillShade="F2"/>
            <w:vAlign w:val="center"/>
          </w:tcPr>
          <w:p w14:paraId="72A99FD6"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065C7D4" w14:textId="77777777" w:rsidR="00931548" w:rsidRPr="00A42F82" w:rsidRDefault="00931548" w:rsidP="00B66D89">
            <w:pPr>
              <w:spacing w:line="276" w:lineRule="auto"/>
              <w:rPr>
                <w:rFonts w:ascii="Arial" w:hAnsi="Arial" w:cs="Arial"/>
                <w:sz w:val="22"/>
                <w:szCs w:val="22"/>
              </w:rPr>
            </w:pPr>
            <w:r w:rsidRPr="00A42F82">
              <w:rPr>
                <w:rFonts w:ascii="Arial" w:hAnsi="Arial" w:cs="Arial"/>
                <w:b/>
                <w:sz w:val="22"/>
                <w:szCs w:val="22"/>
              </w:rPr>
              <w:t>Environmental risks</w:t>
            </w:r>
          </w:p>
          <w:p w14:paraId="0BB01039"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31548" w:rsidRPr="00A42F82" w14:paraId="4F3B2731" w14:textId="77777777" w:rsidTr="00B47DDC">
        <w:tc>
          <w:tcPr>
            <w:tcW w:w="596" w:type="dxa"/>
            <w:tcBorders>
              <w:top w:val="single" w:sz="4" w:space="0" w:color="auto"/>
              <w:bottom w:val="single" w:sz="4" w:space="0" w:color="auto"/>
            </w:tcBorders>
            <w:vAlign w:val="center"/>
          </w:tcPr>
          <w:p w14:paraId="30D580B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4991" w:type="dxa"/>
            <w:tcBorders>
              <w:top w:val="single" w:sz="4" w:space="0" w:color="auto"/>
              <w:bottom w:val="single" w:sz="4" w:space="0" w:color="auto"/>
            </w:tcBorders>
          </w:tcPr>
          <w:p w14:paraId="09B7B6BD"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Risk to the environment:</w:t>
            </w:r>
            <w:r>
              <w:rPr>
                <w:rFonts w:ascii="Arial" w:hAnsi="Arial" w:cs="Arial"/>
                <w:sz w:val="22"/>
                <w:szCs w:val="22"/>
              </w:rPr>
              <w:t xml:space="preserve"> N/A</w:t>
            </w:r>
          </w:p>
          <w:p w14:paraId="67EA245C" w14:textId="77777777" w:rsidR="00931548" w:rsidRPr="00A42F82" w:rsidRDefault="00931548" w:rsidP="00B66D89">
            <w:pPr>
              <w:spacing w:line="276" w:lineRule="auto"/>
              <w:rPr>
                <w:rFonts w:ascii="Arial" w:hAnsi="Arial" w:cs="Arial"/>
                <w:sz w:val="22"/>
                <w:szCs w:val="22"/>
              </w:rPr>
            </w:pPr>
          </w:p>
          <w:p w14:paraId="1C81C400" w14:textId="77777777" w:rsidR="00931548" w:rsidRPr="00A42F82" w:rsidRDefault="00931548" w:rsidP="00B66D89">
            <w:pPr>
              <w:spacing w:line="276" w:lineRule="auto"/>
              <w:rPr>
                <w:rFonts w:ascii="Arial" w:hAnsi="Arial" w:cs="Arial"/>
                <w:sz w:val="22"/>
                <w:szCs w:val="22"/>
              </w:rPr>
            </w:pPr>
          </w:p>
          <w:p w14:paraId="39490107" w14:textId="77777777" w:rsidR="00931548" w:rsidRPr="00A42F82" w:rsidRDefault="00931548" w:rsidP="00B66D89">
            <w:pPr>
              <w:spacing w:line="276" w:lineRule="auto"/>
              <w:rPr>
                <w:rFonts w:ascii="Arial" w:hAnsi="Arial" w:cs="Arial"/>
                <w:sz w:val="22"/>
                <w:szCs w:val="22"/>
              </w:rPr>
            </w:pPr>
          </w:p>
          <w:p w14:paraId="40B938E4"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C86A62" w14:textId="77777777" w:rsidR="00931548" w:rsidRPr="00A42F82" w:rsidRDefault="00931548" w:rsidP="00B66D89">
            <w:pPr>
              <w:autoSpaceDE w:val="0"/>
              <w:autoSpaceDN w:val="0"/>
              <w:adjustRightInd w:val="0"/>
              <w:spacing w:line="276" w:lineRule="auto"/>
              <w:rPr>
                <w:rFonts w:ascii="Arial" w:hAnsi="Arial" w:cs="Arial"/>
                <w:i/>
                <w:sz w:val="18"/>
                <w:szCs w:val="18"/>
              </w:rPr>
            </w:pPr>
            <w:r w:rsidRPr="00A42F82">
              <w:rPr>
                <w:rFonts w:ascii="Arial" w:hAnsi="Arial" w:cs="Arial"/>
                <w:i/>
                <w:sz w:val="18"/>
                <w:szCs w:val="18"/>
              </w:rPr>
              <w:t>How you will mitigate the risk to environment:</w:t>
            </w:r>
          </w:p>
          <w:p w14:paraId="4FA5E620" w14:textId="77777777" w:rsidR="00931548" w:rsidRPr="00A42F82" w:rsidRDefault="00931548" w:rsidP="00B66D89">
            <w:pPr>
              <w:spacing w:line="276" w:lineRule="auto"/>
              <w:rPr>
                <w:rFonts w:ascii="Arial" w:hAnsi="Arial" w:cs="Arial"/>
                <w:sz w:val="22"/>
                <w:szCs w:val="22"/>
              </w:rPr>
            </w:pPr>
          </w:p>
          <w:p w14:paraId="2A7A4021" w14:textId="77777777" w:rsidR="00931548" w:rsidRPr="00A42F82" w:rsidRDefault="00931548" w:rsidP="00B66D89">
            <w:pPr>
              <w:spacing w:line="276" w:lineRule="auto"/>
              <w:rPr>
                <w:rFonts w:ascii="Arial" w:hAnsi="Arial" w:cs="Arial"/>
                <w:sz w:val="22"/>
                <w:szCs w:val="22"/>
              </w:rPr>
            </w:pPr>
          </w:p>
          <w:p w14:paraId="2EFAF80C" w14:textId="77777777" w:rsidR="00931548" w:rsidRPr="00A42F82" w:rsidRDefault="00931548" w:rsidP="00B66D89">
            <w:pPr>
              <w:spacing w:line="276" w:lineRule="auto"/>
              <w:rPr>
                <w:rFonts w:ascii="Arial" w:hAnsi="Arial" w:cs="Arial"/>
                <w:sz w:val="22"/>
                <w:szCs w:val="22"/>
              </w:rPr>
            </w:pPr>
          </w:p>
          <w:p w14:paraId="6D0AB7D4"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bl>
    <w:p w14:paraId="2B5B6149" w14:textId="77777777" w:rsidR="00931548" w:rsidRPr="00A42F82" w:rsidRDefault="00931548" w:rsidP="00B66D89">
      <w:pPr>
        <w:spacing w:line="276" w:lineRule="auto"/>
        <w:rPr>
          <w:rFonts w:ascii="Arial" w:hAnsi="Arial" w:cs="Arial"/>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31548" w:rsidRPr="00A42F82" w14:paraId="66FD9773" w14:textId="77777777" w:rsidTr="0093154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BB0093B"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B5F02DC" w14:textId="77777777" w:rsidR="00931548" w:rsidRPr="00A42F82" w:rsidRDefault="00931548" w:rsidP="00B66D89">
            <w:pPr>
              <w:autoSpaceDE w:val="0"/>
              <w:autoSpaceDN w:val="0"/>
              <w:adjustRightInd w:val="0"/>
              <w:spacing w:line="276" w:lineRule="auto"/>
              <w:rPr>
                <w:rFonts w:ascii="Arial" w:hAnsi="Arial" w:cs="Arial"/>
                <w:b/>
                <w:sz w:val="22"/>
                <w:szCs w:val="22"/>
              </w:rPr>
            </w:pPr>
            <w:r w:rsidRPr="00A42F82">
              <w:rPr>
                <w:rFonts w:ascii="Arial" w:hAnsi="Arial" w:cs="Arial"/>
                <w:b/>
                <w:sz w:val="22"/>
                <w:szCs w:val="22"/>
              </w:rPr>
              <w:t>Disclosure and Barring Service</w:t>
            </w:r>
          </w:p>
        </w:tc>
      </w:tr>
      <w:tr w:rsidR="00931548" w:rsidRPr="00A42F82" w14:paraId="1B78F50F" w14:textId="77777777" w:rsidTr="00931548">
        <w:tc>
          <w:tcPr>
            <w:tcW w:w="596" w:type="dxa"/>
            <w:tcBorders>
              <w:top w:val="single" w:sz="4" w:space="0" w:color="auto"/>
              <w:bottom w:val="single" w:sz="4" w:space="0" w:color="auto"/>
            </w:tcBorders>
            <w:shd w:val="clear" w:color="auto" w:fill="F2F2F2" w:themeFill="background1" w:themeFillShade="F2"/>
            <w:vAlign w:val="center"/>
          </w:tcPr>
          <w:p w14:paraId="29A7F557"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B7BC6ED" w14:textId="77777777" w:rsidR="00931548" w:rsidRPr="00A42F82" w:rsidRDefault="00931548" w:rsidP="00B66D89">
            <w:pPr>
              <w:autoSpaceDE w:val="0"/>
              <w:autoSpaceDN w:val="0"/>
              <w:adjustRightInd w:val="0"/>
              <w:spacing w:line="276" w:lineRule="auto"/>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68B2E0A"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p w14:paraId="64721B75"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9451F1"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p w14:paraId="3D183662"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4EB3167"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N/A</w:t>
            </w:r>
          </w:p>
          <w:p w14:paraId="2DD33A86"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p>
        </w:tc>
      </w:tr>
      <w:tr w:rsidR="00931548" w:rsidRPr="00A42F82" w14:paraId="5CC24D9A" w14:textId="77777777" w:rsidTr="0093154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5DF3C7"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15DDD07"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F5372D" w14:textId="77777777" w:rsidR="00931548" w:rsidRPr="00A42F82" w:rsidRDefault="00202C0C" w:rsidP="00B66D89">
            <w:pPr>
              <w:autoSpaceDE w:val="0"/>
              <w:autoSpaceDN w:val="0"/>
              <w:adjustRightInd w:val="0"/>
              <w:spacing w:line="276" w:lineRule="auto"/>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93154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5286D4" w14:textId="77777777" w:rsidR="00931548" w:rsidRPr="00A42F82" w:rsidRDefault="00202C0C" w:rsidP="00B66D89">
            <w:pPr>
              <w:autoSpaceDE w:val="0"/>
              <w:autoSpaceDN w:val="0"/>
              <w:adjustRightInd w:val="0"/>
              <w:spacing w:line="276" w:lineRule="auto"/>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30B1F74" w14:textId="77777777" w:rsidR="00931548" w:rsidRPr="00A42F82" w:rsidRDefault="00202C0C" w:rsidP="00B66D89">
            <w:pPr>
              <w:autoSpaceDE w:val="0"/>
              <w:autoSpaceDN w:val="0"/>
              <w:adjustRightInd w:val="0"/>
              <w:spacing w:line="276" w:lineRule="auto"/>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931548" w:rsidRPr="00A42F82">
                  <w:rPr>
                    <w:rFonts w:ascii="Segoe UI Symbol" w:eastAsia="MS Gothic" w:hAnsi="Segoe UI Symbol" w:cs="Segoe UI Symbol"/>
                    <w:sz w:val="22"/>
                    <w:szCs w:val="22"/>
                  </w:rPr>
                  <w:t>☐</w:t>
                </w:r>
              </w:sdtContent>
            </w:sdt>
          </w:p>
        </w:tc>
      </w:tr>
      <w:tr w:rsidR="00931548" w:rsidRPr="00A42F82" w14:paraId="2F7B8AE2" w14:textId="77777777" w:rsidTr="0093154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527EA16"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74C100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C0ED12E"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Pr>
                <w:rFonts w:ascii="Arial" w:hAnsi="Arial" w:cs="Arial"/>
                <w:b/>
                <w:bCs/>
                <w:sz w:val="22"/>
                <w:szCs w:val="22"/>
              </w:rPr>
              <w:t>001791710710</w:t>
            </w:r>
          </w:p>
        </w:tc>
      </w:tr>
    </w:tbl>
    <w:p w14:paraId="318BCA48"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p>
    <w:p w14:paraId="5ADBFF40"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SECTION I: Feedback, Consent and Confidentiality</w:t>
      </w:r>
    </w:p>
    <w:p w14:paraId="44DC24F3" w14:textId="77777777" w:rsidR="00931548" w:rsidRPr="00A42F82" w:rsidRDefault="00931548" w:rsidP="00B66D89">
      <w:pPr>
        <w:spacing w:line="276" w:lineRule="auto"/>
        <w:ind w:left="-851"/>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31548" w:rsidRPr="00A42F82" w14:paraId="6DD3407F" w14:textId="77777777" w:rsidTr="00B47DDC">
        <w:tc>
          <w:tcPr>
            <w:tcW w:w="596" w:type="dxa"/>
            <w:tcBorders>
              <w:top w:val="single" w:sz="4" w:space="0" w:color="auto"/>
              <w:bottom w:val="single" w:sz="4" w:space="0" w:color="auto"/>
            </w:tcBorders>
            <w:shd w:val="clear" w:color="auto" w:fill="F2F2F2" w:themeFill="background1" w:themeFillShade="F2"/>
          </w:tcPr>
          <w:p w14:paraId="4C824AEE" w14:textId="77777777" w:rsidR="00931548" w:rsidRPr="00A42F82" w:rsidRDefault="00931548" w:rsidP="00B66D89">
            <w:pPr>
              <w:spacing w:line="276" w:lineRule="auto"/>
              <w:ind w:left="-921"/>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D815F55" w14:textId="77777777" w:rsidR="00931548" w:rsidRPr="00A42F82" w:rsidRDefault="00931548" w:rsidP="00B66D89">
            <w:pPr>
              <w:spacing w:line="276" w:lineRule="auto"/>
              <w:rPr>
                <w:rFonts w:ascii="Arial" w:hAnsi="Arial" w:cs="Arial"/>
                <w:sz w:val="22"/>
                <w:szCs w:val="22"/>
              </w:rPr>
            </w:pPr>
            <w:r w:rsidRPr="00A42F82">
              <w:rPr>
                <w:rFonts w:ascii="Arial" w:hAnsi="Arial" w:cs="Arial"/>
                <w:b/>
                <w:sz w:val="22"/>
                <w:szCs w:val="22"/>
              </w:rPr>
              <w:t>Feedback</w:t>
            </w:r>
          </w:p>
          <w:p w14:paraId="273315A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931548" w:rsidRPr="00A42F82" w14:paraId="5B636F05" w14:textId="77777777" w:rsidTr="00B47DDC">
        <w:tc>
          <w:tcPr>
            <w:tcW w:w="596" w:type="dxa"/>
            <w:tcBorders>
              <w:top w:val="single" w:sz="4" w:space="0" w:color="auto"/>
              <w:bottom w:val="single" w:sz="4" w:space="0" w:color="auto"/>
            </w:tcBorders>
          </w:tcPr>
          <w:p w14:paraId="5C5E403F" w14:textId="77777777" w:rsidR="00931548" w:rsidRPr="00A42F82" w:rsidRDefault="00931548" w:rsidP="00B66D89">
            <w:pPr>
              <w:spacing w:line="276" w:lineRule="auto"/>
              <w:rPr>
                <w:rFonts w:ascii="Arial" w:hAnsi="Arial" w:cs="Arial"/>
                <w:bCs/>
                <w:sz w:val="22"/>
                <w:szCs w:val="22"/>
              </w:rPr>
            </w:pPr>
          </w:p>
        </w:tc>
        <w:tc>
          <w:tcPr>
            <w:tcW w:w="9923" w:type="dxa"/>
            <w:tcBorders>
              <w:top w:val="single" w:sz="4" w:space="0" w:color="auto"/>
              <w:bottom w:val="single" w:sz="4" w:space="0" w:color="auto"/>
            </w:tcBorders>
          </w:tcPr>
          <w:p w14:paraId="26D39152" w14:textId="77777777" w:rsidR="00931548" w:rsidRPr="00FD695B" w:rsidRDefault="00931548" w:rsidP="00B66D89">
            <w:pPr>
              <w:spacing w:line="276" w:lineRule="auto"/>
              <w:rPr>
                <w:rFonts w:ascii="Arial" w:hAnsi="Arial" w:cs="Arial"/>
                <w:sz w:val="22"/>
                <w:szCs w:val="22"/>
              </w:rPr>
            </w:pPr>
            <w:r w:rsidRPr="00FD695B">
              <w:rPr>
                <w:rFonts w:ascii="Arial" w:hAnsi="Arial" w:cs="Arial"/>
                <w:sz w:val="22"/>
              </w:rPr>
              <w:t xml:space="preserve">The participants are already in possession of my email address, and I will be happy to answer any appropriate questions regarding the outcomes of the study as they arise. </w:t>
            </w:r>
          </w:p>
          <w:p w14:paraId="1D7AC7DD" w14:textId="77777777" w:rsidR="00931548" w:rsidRPr="00FD695B" w:rsidRDefault="00931548" w:rsidP="00B66D89">
            <w:pPr>
              <w:spacing w:line="276" w:lineRule="auto"/>
              <w:rPr>
                <w:rFonts w:ascii="Arial" w:hAnsi="Arial" w:cs="Arial"/>
                <w:sz w:val="22"/>
                <w:szCs w:val="22"/>
              </w:rPr>
            </w:pPr>
          </w:p>
          <w:p w14:paraId="0A52314B" w14:textId="77777777" w:rsidR="00931548" w:rsidRPr="00FD695B" w:rsidRDefault="00931548" w:rsidP="00B66D89">
            <w:pPr>
              <w:spacing w:line="276" w:lineRule="auto"/>
              <w:rPr>
                <w:rFonts w:ascii="Arial" w:hAnsi="Arial" w:cs="Arial"/>
                <w:sz w:val="22"/>
                <w:szCs w:val="22"/>
              </w:rPr>
            </w:pPr>
          </w:p>
          <w:p w14:paraId="0E39D314"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r w:rsidR="00931548" w:rsidRPr="00A42F82" w14:paraId="76BAF19B" w14:textId="77777777" w:rsidTr="00B47DDC">
        <w:tc>
          <w:tcPr>
            <w:tcW w:w="596" w:type="dxa"/>
            <w:tcBorders>
              <w:top w:val="single" w:sz="4" w:space="0" w:color="auto"/>
              <w:bottom w:val="single" w:sz="4" w:space="0" w:color="auto"/>
            </w:tcBorders>
            <w:shd w:val="clear" w:color="auto" w:fill="F2F2F2" w:themeFill="background1" w:themeFillShade="F2"/>
          </w:tcPr>
          <w:p w14:paraId="10A6FAF8" w14:textId="77777777" w:rsidR="00931548" w:rsidRPr="00A42F82" w:rsidRDefault="00931548" w:rsidP="00B66D89">
            <w:pPr>
              <w:spacing w:line="276" w:lineRule="auto"/>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0F6C200" w14:textId="77777777" w:rsidR="00931548" w:rsidRPr="00A42F82" w:rsidRDefault="00931548" w:rsidP="00B66D89">
            <w:pPr>
              <w:spacing w:line="276" w:lineRule="auto"/>
              <w:rPr>
                <w:rFonts w:ascii="Arial" w:hAnsi="Arial" w:cs="Arial"/>
                <w:sz w:val="22"/>
                <w:szCs w:val="22"/>
              </w:rPr>
            </w:pPr>
            <w:r w:rsidRPr="00A42F82">
              <w:rPr>
                <w:rFonts w:ascii="Arial" w:hAnsi="Arial" w:cs="Arial"/>
                <w:b/>
                <w:sz w:val="22"/>
                <w:szCs w:val="22"/>
              </w:rPr>
              <w:t>Informed consent</w:t>
            </w:r>
          </w:p>
          <w:p w14:paraId="457D65E6" w14:textId="77777777" w:rsidR="00931548" w:rsidRPr="00A42F82" w:rsidRDefault="00931548" w:rsidP="00B66D89">
            <w:pPr>
              <w:autoSpaceDE w:val="0"/>
              <w:autoSpaceDN w:val="0"/>
              <w:adjustRightInd w:val="0"/>
              <w:spacing w:line="276" w:lineRule="auto"/>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931548" w:rsidRPr="00A42F82" w14:paraId="4EE73073" w14:textId="77777777" w:rsidTr="00B47DDC">
        <w:tc>
          <w:tcPr>
            <w:tcW w:w="596" w:type="dxa"/>
            <w:tcBorders>
              <w:top w:val="single" w:sz="4" w:space="0" w:color="auto"/>
              <w:bottom w:val="single" w:sz="4" w:space="0" w:color="auto"/>
            </w:tcBorders>
          </w:tcPr>
          <w:p w14:paraId="7CD3CB54" w14:textId="77777777" w:rsidR="00931548" w:rsidRPr="00A42F82" w:rsidRDefault="00931548" w:rsidP="00B66D89">
            <w:pPr>
              <w:spacing w:line="276" w:lineRule="auto"/>
              <w:rPr>
                <w:rFonts w:ascii="Arial" w:hAnsi="Arial" w:cs="Arial"/>
                <w:bCs/>
                <w:sz w:val="22"/>
                <w:szCs w:val="22"/>
              </w:rPr>
            </w:pPr>
          </w:p>
        </w:tc>
        <w:tc>
          <w:tcPr>
            <w:tcW w:w="9923" w:type="dxa"/>
            <w:tcBorders>
              <w:top w:val="single" w:sz="4" w:space="0" w:color="auto"/>
              <w:bottom w:val="single" w:sz="4" w:space="0" w:color="auto"/>
            </w:tcBorders>
          </w:tcPr>
          <w:p w14:paraId="642C57D0" w14:textId="77777777" w:rsidR="00931548" w:rsidRPr="00271EB8" w:rsidRDefault="00931548" w:rsidP="00B66D89">
            <w:pPr>
              <w:spacing w:line="276" w:lineRule="auto"/>
              <w:rPr>
                <w:rFonts w:ascii="Arial" w:hAnsi="Arial" w:cs="Arial"/>
                <w:sz w:val="22"/>
              </w:rPr>
            </w:pPr>
            <w:r w:rsidRPr="00271EB8">
              <w:rPr>
                <w:rFonts w:ascii="Arial" w:hAnsi="Arial" w:cs="Arial"/>
                <w:sz w:val="22"/>
              </w:rPr>
              <w:t>The age group of my proposed participants means that their parents/guardians, as well as the participants themselves, will be asked complete a consent form for additional data collection methods, should I decide to employ focus groups and individual interviews, as</w:t>
            </w:r>
          </w:p>
          <w:p w14:paraId="1431C1F9" w14:textId="77777777" w:rsidR="00931548" w:rsidRPr="00271EB8" w:rsidRDefault="00931548" w:rsidP="00B66D89">
            <w:pPr>
              <w:spacing w:line="276" w:lineRule="auto"/>
              <w:rPr>
                <w:rFonts w:ascii="Arial" w:hAnsi="Arial" w:cs="Arial"/>
                <w:sz w:val="22"/>
                <w:szCs w:val="22"/>
              </w:rPr>
            </w:pPr>
            <w:r w:rsidRPr="00271EB8">
              <w:rPr>
                <w:rFonts w:ascii="Arial" w:hAnsi="Arial" w:cs="Arial"/>
                <w:sz w:val="22"/>
                <w:szCs w:val="22"/>
              </w:rPr>
              <w:t xml:space="preserve">Consent forms will provide detailed overviews of the activities and remind of the right to withdraw at any time. Due to the age of participants and my role as their teacher, I will remind them that they are not obligated to take part or continue to engage with the research throughout the data collection. </w:t>
            </w:r>
          </w:p>
          <w:p w14:paraId="53EB2727" w14:textId="77777777" w:rsidR="00931548" w:rsidRPr="00271EB8" w:rsidRDefault="00931548" w:rsidP="00B66D89">
            <w:pPr>
              <w:spacing w:line="276" w:lineRule="auto"/>
              <w:rPr>
                <w:rFonts w:ascii="Arial" w:hAnsi="Arial" w:cs="Arial"/>
                <w:sz w:val="22"/>
                <w:szCs w:val="22"/>
              </w:rPr>
            </w:pPr>
          </w:p>
          <w:p w14:paraId="7F49D7C2" w14:textId="77777777" w:rsidR="00931548" w:rsidRPr="00271EB8" w:rsidRDefault="00931548" w:rsidP="00B66D89">
            <w:pPr>
              <w:autoSpaceDE w:val="0"/>
              <w:autoSpaceDN w:val="0"/>
              <w:adjustRightInd w:val="0"/>
              <w:spacing w:line="276" w:lineRule="auto"/>
              <w:rPr>
                <w:rFonts w:ascii="Arial" w:hAnsi="Arial" w:cs="Arial"/>
              </w:rPr>
            </w:pPr>
            <w:r w:rsidRPr="00271EB8">
              <w:rPr>
                <w:rFonts w:ascii="Arial" w:hAnsi="Arial" w:cs="Arial"/>
                <w:i/>
                <w:color w:val="808080"/>
                <w:sz w:val="18"/>
                <w:szCs w:val="18"/>
              </w:rPr>
              <w:t>(this box should expand as you type)</w:t>
            </w:r>
          </w:p>
        </w:tc>
      </w:tr>
      <w:tr w:rsidR="00931548" w:rsidRPr="00A42F82" w14:paraId="6070BC67" w14:textId="77777777" w:rsidTr="00B47DDC">
        <w:tc>
          <w:tcPr>
            <w:tcW w:w="596" w:type="dxa"/>
            <w:tcBorders>
              <w:top w:val="single" w:sz="4" w:space="0" w:color="auto"/>
              <w:bottom w:val="single" w:sz="4" w:space="0" w:color="auto"/>
            </w:tcBorders>
            <w:shd w:val="clear" w:color="auto" w:fill="F2F2F2" w:themeFill="background1" w:themeFillShade="F2"/>
          </w:tcPr>
          <w:p w14:paraId="163A991A" w14:textId="77777777" w:rsidR="00931548" w:rsidRPr="00A42F82" w:rsidRDefault="00931548" w:rsidP="00B66D89">
            <w:pPr>
              <w:spacing w:line="276" w:lineRule="auto"/>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1102E72"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Confidentiality / Anonymity</w:t>
            </w:r>
          </w:p>
          <w:p w14:paraId="44D2A780"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31548" w:rsidRPr="00A42F82" w14:paraId="19058044" w14:textId="77777777" w:rsidTr="00B47DDC">
        <w:tc>
          <w:tcPr>
            <w:tcW w:w="596" w:type="dxa"/>
            <w:tcBorders>
              <w:top w:val="single" w:sz="4" w:space="0" w:color="auto"/>
              <w:bottom w:val="single" w:sz="4" w:space="0" w:color="auto"/>
            </w:tcBorders>
          </w:tcPr>
          <w:p w14:paraId="5FF8B2A1" w14:textId="77777777" w:rsidR="00931548" w:rsidRPr="00A42F82" w:rsidRDefault="00931548" w:rsidP="00B66D89">
            <w:pPr>
              <w:spacing w:line="276" w:lineRule="auto"/>
              <w:rPr>
                <w:rFonts w:ascii="Arial" w:hAnsi="Arial" w:cs="Arial"/>
                <w:bCs/>
                <w:sz w:val="22"/>
                <w:szCs w:val="22"/>
              </w:rPr>
            </w:pPr>
          </w:p>
        </w:tc>
        <w:tc>
          <w:tcPr>
            <w:tcW w:w="9923" w:type="dxa"/>
            <w:tcBorders>
              <w:top w:val="single" w:sz="4" w:space="0" w:color="auto"/>
              <w:bottom w:val="single" w:sz="4" w:space="0" w:color="auto"/>
            </w:tcBorders>
          </w:tcPr>
          <w:p w14:paraId="62E9A3F3" w14:textId="77777777" w:rsidR="00931548" w:rsidRPr="00271EB8" w:rsidRDefault="00931548" w:rsidP="00B66D89">
            <w:pPr>
              <w:pStyle w:val="CommentText"/>
              <w:spacing w:line="276" w:lineRule="auto"/>
              <w:rPr>
                <w:rFonts w:ascii="Arial" w:hAnsi="Arial" w:cs="Arial"/>
                <w:sz w:val="22"/>
              </w:rPr>
            </w:pPr>
            <w:r w:rsidRPr="00271EB8">
              <w:rPr>
                <w:rFonts w:ascii="Arial" w:hAnsi="Arial" w:cs="Arial"/>
                <w:sz w:val="22"/>
              </w:rPr>
              <w:t xml:space="preserve">The online questionnaire format </w:t>
            </w:r>
            <w:r>
              <w:rPr>
                <w:rFonts w:ascii="Arial" w:hAnsi="Arial" w:cs="Arial"/>
                <w:sz w:val="22"/>
              </w:rPr>
              <w:t xml:space="preserve">used to gather participant opinions </w:t>
            </w:r>
            <w:r w:rsidRPr="00271EB8">
              <w:rPr>
                <w:rFonts w:ascii="Arial" w:hAnsi="Arial" w:cs="Arial"/>
                <w:sz w:val="22"/>
              </w:rPr>
              <w:t xml:space="preserve">will be </w:t>
            </w:r>
            <w:r>
              <w:rPr>
                <w:rFonts w:ascii="Arial" w:hAnsi="Arial" w:cs="Arial"/>
                <w:sz w:val="22"/>
              </w:rPr>
              <w:t xml:space="preserve">entirely </w:t>
            </w:r>
            <w:r w:rsidRPr="00271EB8">
              <w:rPr>
                <w:rFonts w:ascii="Arial" w:hAnsi="Arial" w:cs="Arial"/>
                <w:sz w:val="22"/>
              </w:rPr>
              <w:t xml:space="preserve">anonymous. </w:t>
            </w:r>
          </w:p>
          <w:p w14:paraId="38439CD6" w14:textId="77777777" w:rsidR="00931548" w:rsidRDefault="00931548" w:rsidP="00B66D89">
            <w:pPr>
              <w:pStyle w:val="CommentText"/>
              <w:spacing w:line="276" w:lineRule="auto"/>
              <w:rPr>
                <w:rFonts w:ascii="Arial" w:hAnsi="Arial" w:cs="Arial"/>
                <w:sz w:val="22"/>
              </w:rPr>
            </w:pPr>
            <w:r w:rsidRPr="00271EB8">
              <w:rPr>
                <w:rFonts w:ascii="Arial" w:hAnsi="Arial" w:cs="Arial"/>
                <w:sz w:val="22"/>
              </w:rPr>
              <w:t xml:space="preserve">Names will only be collected </w:t>
            </w:r>
            <w:r>
              <w:rPr>
                <w:rFonts w:ascii="Arial" w:hAnsi="Arial" w:cs="Arial"/>
                <w:sz w:val="22"/>
              </w:rPr>
              <w:t xml:space="preserve">for my use </w:t>
            </w:r>
            <w:r w:rsidRPr="00271EB8">
              <w:rPr>
                <w:rFonts w:ascii="Arial" w:hAnsi="Arial" w:cs="Arial"/>
                <w:sz w:val="22"/>
              </w:rPr>
              <w:t xml:space="preserve">and used during data analysis of focus groups and/or interviews if employed as data collection methods. </w:t>
            </w:r>
          </w:p>
          <w:p w14:paraId="14E48560" w14:textId="77777777" w:rsidR="00931548" w:rsidRPr="00271EB8" w:rsidRDefault="00931548" w:rsidP="00B66D89">
            <w:pPr>
              <w:pStyle w:val="CommentText"/>
              <w:spacing w:line="276" w:lineRule="auto"/>
              <w:rPr>
                <w:rFonts w:ascii="Arial" w:hAnsi="Arial" w:cs="Arial"/>
                <w:sz w:val="22"/>
              </w:rPr>
            </w:pPr>
            <w:r>
              <w:rPr>
                <w:rFonts w:ascii="Arial" w:hAnsi="Arial" w:cs="Arial"/>
                <w:sz w:val="22"/>
              </w:rPr>
              <w:t>Should I wish to highlight a particular outcome in one individual, they would be referred to entirely anonymously e.g.’Participant A reported finding…etc’</w:t>
            </w:r>
          </w:p>
          <w:p w14:paraId="1DDD803B" w14:textId="77777777" w:rsidR="00931548" w:rsidRPr="00271EB8" w:rsidRDefault="00931548" w:rsidP="00B66D89">
            <w:pPr>
              <w:pStyle w:val="CommentText"/>
              <w:spacing w:line="276" w:lineRule="auto"/>
              <w:rPr>
                <w:rFonts w:ascii="Arial" w:hAnsi="Arial" w:cs="Arial"/>
                <w:sz w:val="22"/>
              </w:rPr>
            </w:pPr>
            <w:r w:rsidRPr="00271EB8">
              <w:rPr>
                <w:rFonts w:ascii="Arial" w:hAnsi="Arial" w:cs="Arial"/>
                <w:sz w:val="22"/>
              </w:rPr>
              <w:t>However</w:t>
            </w:r>
            <w:r>
              <w:rPr>
                <w:rFonts w:ascii="Arial" w:hAnsi="Arial" w:cs="Arial"/>
                <w:sz w:val="22"/>
              </w:rPr>
              <w:t>,</w:t>
            </w:r>
            <w:r w:rsidRPr="00271EB8">
              <w:rPr>
                <w:rFonts w:ascii="Arial" w:hAnsi="Arial" w:cs="Arial"/>
                <w:sz w:val="22"/>
              </w:rPr>
              <w:t xml:space="preserve"> the names of individual participants </w:t>
            </w:r>
            <w:r>
              <w:rPr>
                <w:rFonts w:ascii="Arial" w:hAnsi="Arial" w:cs="Arial"/>
                <w:sz w:val="22"/>
              </w:rPr>
              <w:t>and/</w:t>
            </w:r>
            <w:r w:rsidRPr="00271EB8">
              <w:rPr>
                <w:rFonts w:ascii="Arial" w:hAnsi="Arial" w:cs="Arial"/>
                <w:sz w:val="22"/>
              </w:rPr>
              <w:t>or the institutions of which they are a part will never be included in any of my final work without their explicit permission.</w:t>
            </w:r>
          </w:p>
          <w:p w14:paraId="558D0E6E" w14:textId="77777777" w:rsidR="00931548" w:rsidRPr="00271EB8" w:rsidRDefault="00931548" w:rsidP="00B66D89">
            <w:pPr>
              <w:spacing w:line="276" w:lineRule="auto"/>
              <w:rPr>
                <w:rFonts w:ascii="Arial" w:hAnsi="Arial" w:cs="Arial"/>
                <w:sz w:val="22"/>
                <w:szCs w:val="22"/>
              </w:rPr>
            </w:pPr>
          </w:p>
          <w:p w14:paraId="1F6F783E" w14:textId="77777777" w:rsidR="00931548" w:rsidRPr="00271EB8" w:rsidRDefault="00931548" w:rsidP="00B66D89">
            <w:pPr>
              <w:spacing w:line="276" w:lineRule="auto"/>
              <w:rPr>
                <w:rFonts w:ascii="Arial" w:hAnsi="Arial" w:cs="Arial"/>
                <w:sz w:val="22"/>
                <w:szCs w:val="22"/>
              </w:rPr>
            </w:pPr>
          </w:p>
          <w:p w14:paraId="126493AE" w14:textId="77777777" w:rsidR="00931548" w:rsidRPr="00271EB8" w:rsidRDefault="00931548" w:rsidP="00B66D89">
            <w:pPr>
              <w:spacing w:line="276" w:lineRule="auto"/>
              <w:rPr>
                <w:rFonts w:ascii="Arial" w:hAnsi="Arial" w:cs="Arial"/>
                <w:sz w:val="22"/>
                <w:szCs w:val="22"/>
              </w:rPr>
            </w:pPr>
          </w:p>
          <w:p w14:paraId="378233AF" w14:textId="77777777" w:rsidR="00931548" w:rsidRPr="00271EB8" w:rsidRDefault="00931548" w:rsidP="00B66D89">
            <w:pPr>
              <w:autoSpaceDE w:val="0"/>
              <w:autoSpaceDN w:val="0"/>
              <w:adjustRightInd w:val="0"/>
              <w:spacing w:line="276" w:lineRule="auto"/>
              <w:rPr>
                <w:rFonts w:ascii="Arial" w:hAnsi="Arial" w:cs="Arial"/>
              </w:rPr>
            </w:pPr>
            <w:r w:rsidRPr="00271EB8">
              <w:rPr>
                <w:rFonts w:ascii="Arial" w:hAnsi="Arial" w:cs="Arial"/>
                <w:i/>
                <w:color w:val="808080"/>
                <w:sz w:val="18"/>
                <w:szCs w:val="18"/>
              </w:rPr>
              <w:t>(this box should expand as you type)</w:t>
            </w:r>
          </w:p>
        </w:tc>
      </w:tr>
    </w:tbl>
    <w:p w14:paraId="03167352" w14:textId="77777777" w:rsidR="00931548" w:rsidRPr="00A42F82" w:rsidRDefault="00931548" w:rsidP="00B66D89">
      <w:pPr>
        <w:spacing w:line="276" w:lineRule="auto"/>
        <w:rPr>
          <w:rFonts w:ascii="Arial" w:hAnsi="Arial" w:cs="Arial"/>
          <w:sz w:val="22"/>
          <w:szCs w:val="22"/>
        </w:rPr>
      </w:pPr>
    </w:p>
    <w:p w14:paraId="0F52B043"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SECTION J: Data Protection and Storage</w:t>
      </w:r>
    </w:p>
    <w:p w14:paraId="7240B8E8" w14:textId="77777777" w:rsidR="00931548" w:rsidRPr="00A42F82" w:rsidRDefault="00931548" w:rsidP="00B66D89">
      <w:pPr>
        <w:spacing w:line="276"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31548" w:rsidRPr="00A42F82" w14:paraId="293DA022" w14:textId="77777777" w:rsidTr="00B47D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028076" w14:textId="77777777" w:rsidR="00931548" w:rsidRPr="00A42F82" w:rsidRDefault="00931548" w:rsidP="00B66D89">
            <w:pPr>
              <w:pStyle w:val="NormalWeb"/>
              <w:autoSpaceDE w:val="0"/>
              <w:autoSpaceDN w:val="0"/>
              <w:adjustRightInd w:val="0"/>
              <w:spacing w:line="276"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070329" w14:textId="77777777" w:rsidR="00931548" w:rsidRPr="00A42F82" w:rsidRDefault="00931548" w:rsidP="00B66D89">
            <w:pPr>
              <w:pStyle w:val="NormalWeb"/>
              <w:autoSpaceDE w:val="0"/>
              <w:autoSpaceDN w:val="0"/>
              <w:adjustRightInd w:val="0"/>
              <w:spacing w:line="276" w:lineRule="auto"/>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122FF" w14:textId="77777777" w:rsidR="00931548" w:rsidRPr="00A42F82" w:rsidRDefault="00931548" w:rsidP="00B66D89">
            <w:pPr>
              <w:pStyle w:val="NormalWeb"/>
              <w:autoSpaceDE w:val="0"/>
              <w:autoSpaceDN w:val="0"/>
              <w:adjustRightInd w:val="0"/>
              <w:spacing w:line="276" w:lineRule="auto"/>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86814" w14:textId="77777777" w:rsidR="00931548" w:rsidRPr="00A42F82" w:rsidRDefault="00931548" w:rsidP="00B66D89">
            <w:pPr>
              <w:pStyle w:val="NormalWeb"/>
              <w:autoSpaceDE w:val="0"/>
              <w:autoSpaceDN w:val="0"/>
              <w:adjustRightInd w:val="0"/>
              <w:spacing w:line="276" w:lineRule="auto"/>
              <w:jc w:val="center"/>
              <w:rPr>
                <w:rFonts w:ascii="Arial" w:eastAsia="MS Gothic" w:hAnsi="Arial" w:cs="Arial"/>
                <w:b/>
                <w:bCs/>
                <w:sz w:val="22"/>
                <w:szCs w:val="22"/>
                <w:lang w:val="en-US"/>
              </w:rPr>
            </w:pPr>
            <w:r w:rsidRPr="00A42F82">
              <w:rPr>
                <w:rFonts w:ascii="Arial" w:hAnsi="Arial" w:cs="Arial"/>
                <w:b/>
                <w:bCs/>
                <w:sz w:val="22"/>
                <w:szCs w:val="22"/>
              </w:rPr>
              <w:t>NO</w:t>
            </w:r>
          </w:p>
        </w:tc>
      </w:tr>
      <w:tr w:rsidR="00931548" w:rsidRPr="00A42F82" w14:paraId="7BE28937" w14:textId="77777777" w:rsidTr="00B47D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C34FC2A" w14:textId="77777777" w:rsidR="00931548" w:rsidRPr="00A42F82" w:rsidRDefault="00931548" w:rsidP="00B66D89">
            <w:pPr>
              <w:pStyle w:val="NormalWeb"/>
              <w:autoSpaceDE w:val="0"/>
              <w:autoSpaceDN w:val="0"/>
              <w:adjustRightInd w:val="0"/>
              <w:spacing w:before="0" w:beforeAutospacing="0" w:after="0" w:afterAutospacing="0" w:line="276" w:lineRule="auto"/>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BA997E" w14:textId="77777777" w:rsidR="00931548" w:rsidRPr="00A42F82" w:rsidRDefault="00931548" w:rsidP="00B66D89">
            <w:pPr>
              <w:pStyle w:val="NormalWeb"/>
              <w:autoSpaceDE w:val="0"/>
              <w:autoSpaceDN w:val="0"/>
              <w:adjustRightInd w:val="0"/>
              <w:spacing w:before="0" w:beforeAutospacing="0" w:after="0" w:afterAutospacing="0" w:line="276" w:lineRule="auto"/>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F667E" w14:textId="77777777" w:rsidR="00931548" w:rsidRPr="00A42F82" w:rsidRDefault="00931548" w:rsidP="00B66D89">
            <w:pPr>
              <w:pStyle w:val="NormalWeb"/>
              <w:autoSpaceDE w:val="0"/>
              <w:autoSpaceDN w:val="0"/>
              <w:adjustRightInd w:val="0"/>
              <w:spacing w:line="276" w:lineRule="auto"/>
              <w:jc w:val="center"/>
              <w:rPr>
                <w:rFonts w:ascii="Arial" w:eastAsia="MS Gothic" w:hAnsi="Arial" w:cs="Arial"/>
                <w:sz w:val="22"/>
                <w:szCs w:val="22"/>
                <w:lang w:val="en-US"/>
              </w:rPr>
            </w:pPr>
            <w:r>
              <w:rPr>
                <w:rFonts w:ascii="Segoe UI Symbol" w:eastAsia="MS Gothic" w:hAnsi="Segoe UI Symbol" w:cs="Segoe UI Symbol"/>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2BC2F1" w14:textId="77777777" w:rsidR="00931548" w:rsidRPr="00A42F82" w:rsidRDefault="00931548" w:rsidP="00B66D89">
            <w:pPr>
              <w:pStyle w:val="NormalWeb"/>
              <w:autoSpaceDE w:val="0"/>
              <w:autoSpaceDN w:val="0"/>
              <w:adjustRightInd w:val="0"/>
              <w:spacing w:line="276" w:lineRule="auto"/>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931548" w:rsidRPr="00A42F82" w14:paraId="4BB05EC6" w14:textId="77777777" w:rsidTr="00B47D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6F1F3" w14:textId="77777777" w:rsidR="00931548" w:rsidRPr="00A42F82" w:rsidRDefault="00931548" w:rsidP="00B66D89">
            <w:pPr>
              <w:pStyle w:val="NormalWeb"/>
              <w:autoSpaceDE w:val="0"/>
              <w:autoSpaceDN w:val="0"/>
              <w:adjustRightInd w:val="0"/>
              <w:spacing w:line="276"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6CD191" w14:textId="77777777" w:rsidR="00931548" w:rsidRDefault="00931548" w:rsidP="00B66D89">
            <w:pPr>
              <w:pStyle w:val="NormalWeb"/>
              <w:autoSpaceDE w:val="0"/>
              <w:autoSpaceDN w:val="0"/>
              <w:adjustRightInd w:val="0"/>
              <w:spacing w:line="276" w:lineRule="auto"/>
              <w:rPr>
                <w:rFonts w:ascii="Arial" w:hAnsi="Arial" w:cs="Arial"/>
                <w:sz w:val="22"/>
                <w:szCs w:val="22"/>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p w14:paraId="56B07CCB" w14:textId="77777777" w:rsidR="00931548" w:rsidRPr="00A42F82" w:rsidRDefault="00931548" w:rsidP="00B66D89">
            <w:pPr>
              <w:pStyle w:val="NormalWeb"/>
              <w:autoSpaceDE w:val="0"/>
              <w:autoSpaceDN w:val="0"/>
              <w:adjustRightInd w:val="0"/>
              <w:spacing w:line="276" w:lineRule="auto"/>
              <w:rPr>
                <w:rFonts w:ascii="Arial" w:hAnsi="Arial" w:cs="Arial"/>
              </w:rPr>
            </w:pPr>
          </w:p>
        </w:tc>
      </w:tr>
      <w:tr w:rsidR="00931548" w:rsidRPr="00A42F82" w14:paraId="786E5519" w14:textId="77777777" w:rsidTr="00B47D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830A267"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D32668" w14:textId="77777777" w:rsidR="00931548" w:rsidRPr="00F87586" w:rsidRDefault="00931548" w:rsidP="00B66D89">
            <w:pPr>
              <w:spacing w:line="276" w:lineRule="auto"/>
              <w:rPr>
                <w:rFonts w:ascii="Arial" w:hAnsi="Arial" w:cs="Arial"/>
                <w:sz w:val="22"/>
              </w:rPr>
            </w:pPr>
            <w:r w:rsidRPr="00F87586">
              <w:rPr>
                <w:rFonts w:ascii="Arial" w:hAnsi="Arial" w:cs="Arial"/>
                <w:sz w:val="22"/>
              </w:rPr>
              <w:t>Consent forms need to be collected from the participants’ parents prior to the research commencing. Email addresses will be required as a means of distributing questionnaires.</w:t>
            </w:r>
          </w:p>
          <w:p w14:paraId="1B752738" w14:textId="77777777" w:rsidR="00931548" w:rsidRPr="00A42F82" w:rsidRDefault="00931548" w:rsidP="00B66D89">
            <w:pPr>
              <w:spacing w:line="276" w:lineRule="auto"/>
              <w:rPr>
                <w:rFonts w:ascii="Arial" w:hAnsi="Arial" w:cs="Arial"/>
                <w:i/>
              </w:rPr>
            </w:pPr>
            <w:r w:rsidRPr="00F87586">
              <w:rPr>
                <w:rFonts w:ascii="Arial" w:hAnsi="Arial" w:cs="Arial"/>
                <w:sz w:val="22"/>
              </w:rPr>
              <w:t xml:space="preserve">Audio/video data of participants will be collected to use as a self-reflective tool with the participant. </w:t>
            </w:r>
            <w:r>
              <w:rPr>
                <w:rFonts w:ascii="Arial" w:hAnsi="Arial" w:cs="Arial"/>
                <w:sz w:val="22"/>
              </w:rPr>
              <w:t>It is possible that paper questionnaires and diary entries might be collected as part of gathering information.</w:t>
            </w:r>
          </w:p>
        </w:tc>
      </w:tr>
      <w:tr w:rsidR="00931548" w:rsidRPr="00A42F82" w14:paraId="194E6F00" w14:textId="77777777" w:rsidTr="00B47D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C3A468" w14:textId="77777777" w:rsidR="00931548" w:rsidRPr="00A42F82" w:rsidRDefault="00931548" w:rsidP="00B66D89">
            <w:pPr>
              <w:pStyle w:val="NormalWeb"/>
              <w:autoSpaceDE w:val="0"/>
              <w:autoSpaceDN w:val="0"/>
              <w:adjustRightInd w:val="0"/>
              <w:spacing w:before="0" w:beforeAutospacing="0" w:after="0" w:afterAutospacing="0" w:line="276"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86FB3A" w14:textId="77777777" w:rsidR="00931548" w:rsidRPr="00A42F82" w:rsidRDefault="00931548" w:rsidP="00B66D89">
            <w:pPr>
              <w:pStyle w:val="NormalWeb"/>
              <w:autoSpaceDE w:val="0"/>
              <w:autoSpaceDN w:val="0"/>
              <w:adjustRightInd w:val="0"/>
              <w:spacing w:before="0" w:beforeAutospacing="0" w:after="0" w:afterAutospacing="0" w:line="276" w:lineRule="auto"/>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0CAEB" w14:textId="77777777" w:rsidR="00931548" w:rsidRPr="00A42F82" w:rsidRDefault="00931548" w:rsidP="00B66D89">
            <w:pPr>
              <w:pStyle w:val="NormalWeb"/>
              <w:autoSpaceDE w:val="0"/>
              <w:autoSpaceDN w:val="0"/>
              <w:adjustRightInd w:val="0"/>
              <w:spacing w:line="276" w:lineRule="auto"/>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73F5" w14:textId="77777777" w:rsidR="00931548" w:rsidRPr="00A42F82" w:rsidRDefault="00931548" w:rsidP="00B66D89">
            <w:pPr>
              <w:pStyle w:val="NormalWeb"/>
              <w:autoSpaceDE w:val="0"/>
              <w:autoSpaceDN w:val="0"/>
              <w:adjustRightInd w:val="0"/>
              <w:spacing w:line="276" w:lineRule="auto"/>
              <w:jc w:val="center"/>
              <w:rPr>
                <w:rFonts w:ascii="Arial" w:eastAsia="MS Gothic" w:hAnsi="Arial" w:cs="Arial"/>
                <w:b/>
                <w:bCs/>
                <w:sz w:val="22"/>
                <w:szCs w:val="22"/>
                <w:lang w:val="en-US"/>
              </w:rPr>
            </w:pPr>
            <w:r w:rsidRPr="00A42F82">
              <w:rPr>
                <w:rFonts w:ascii="Arial" w:hAnsi="Arial" w:cs="Arial"/>
                <w:b/>
                <w:bCs/>
                <w:sz w:val="22"/>
                <w:szCs w:val="22"/>
              </w:rPr>
              <w:t>NO</w:t>
            </w:r>
          </w:p>
        </w:tc>
      </w:tr>
      <w:tr w:rsidR="00931548" w:rsidRPr="00A42F82" w14:paraId="484D1C5A" w14:textId="77777777" w:rsidTr="00B47D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5032D" w14:textId="77777777" w:rsidR="00931548" w:rsidRPr="00A42F82" w:rsidRDefault="00931548" w:rsidP="00B66D89">
            <w:pPr>
              <w:pStyle w:val="NormalWeb"/>
              <w:spacing w:before="0" w:beforeAutospacing="0" w:after="0" w:afterAutospacing="0" w:line="276" w:lineRule="auto"/>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7CDAE"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B7A81A1"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(a) racial or ethnic origin,</w:t>
            </w:r>
          </w:p>
          <w:p w14:paraId="75CBA2CD"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(b) political opinions,</w:t>
            </w:r>
          </w:p>
          <w:p w14:paraId="20317DD9"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(c ) religious beliefs or other beliefs of a similar nature,</w:t>
            </w:r>
          </w:p>
          <w:p w14:paraId="25B5AC8D"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5A951F9"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(e) physical or mental health or condition,</w:t>
            </w:r>
          </w:p>
          <w:p w14:paraId="0BBA9281"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(f) sexual life,</w:t>
            </w:r>
          </w:p>
          <w:p w14:paraId="0F931890" w14:textId="77777777" w:rsidR="00931548" w:rsidRPr="00A42F82" w:rsidRDefault="00931548" w:rsidP="00B66D89">
            <w:pPr>
              <w:pStyle w:val="NormalWeb"/>
              <w:spacing w:before="0" w:beforeAutospacing="0" w:after="0" w:afterAutospacing="0" w:line="276" w:lineRule="auto"/>
              <w:rPr>
                <w:rFonts w:ascii="Arial" w:hAnsi="Arial" w:cs="Arial"/>
              </w:rPr>
            </w:pPr>
            <w:r w:rsidRPr="00A42F82">
              <w:rPr>
                <w:rFonts w:ascii="Arial" w:hAnsi="Arial" w:cs="Arial"/>
                <w:i/>
                <w:iCs/>
                <w:color w:val="000000"/>
                <w:sz w:val="20"/>
                <w:szCs w:val="23"/>
              </w:rPr>
              <w:t>(g) genetics,</w:t>
            </w:r>
          </w:p>
          <w:p w14:paraId="1921FA8C" w14:textId="77777777" w:rsidR="00931548" w:rsidRPr="00A42F82" w:rsidRDefault="00931548" w:rsidP="00B66D89">
            <w:pPr>
              <w:pStyle w:val="NormalWeb"/>
              <w:spacing w:before="0" w:beforeAutospacing="0" w:after="0" w:afterAutospacing="0" w:line="276" w:lineRule="auto"/>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95831B" w14:textId="77777777" w:rsidR="00931548" w:rsidRPr="00A42F82" w:rsidRDefault="00931548" w:rsidP="00B66D89">
            <w:pPr>
              <w:pStyle w:val="NormalWeb"/>
              <w:autoSpaceDE w:val="0"/>
              <w:autoSpaceDN w:val="0"/>
              <w:adjustRightInd w:val="0"/>
              <w:spacing w:line="276" w:lineRule="auto"/>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39021" w14:textId="77777777" w:rsidR="00931548" w:rsidRPr="00A42F82" w:rsidRDefault="00931548" w:rsidP="00B66D89">
            <w:pPr>
              <w:pStyle w:val="NormalWeb"/>
              <w:autoSpaceDE w:val="0"/>
              <w:autoSpaceDN w:val="0"/>
              <w:adjustRightInd w:val="0"/>
              <w:spacing w:line="276" w:lineRule="auto"/>
              <w:jc w:val="center"/>
              <w:rPr>
                <w:rFonts w:ascii="Arial" w:hAnsi="Arial" w:cs="Arial"/>
              </w:rPr>
            </w:pPr>
            <w:r>
              <w:rPr>
                <w:rFonts w:ascii="Segoe UI Symbol" w:eastAsia="MS Gothic" w:hAnsi="Segoe UI Symbol" w:cs="Segoe UI Symbol"/>
                <w:sz w:val="22"/>
                <w:szCs w:val="22"/>
                <w:lang w:val="en-US"/>
              </w:rPr>
              <w:t>x</w:t>
            </w:r>
          </w:p>
        </w:tc>
      </w:tr>
      <w:tr w:rsidR="00931548" w:rsidRPr="00A42F82" w14:paraId="743E9828" w14:textId="77777777" w:rsidTr="00B47D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584C8" w14:textId="77777777" w:rsidR="00931548" w:rsidRPr="00A42F82" w:rsidRDefault="00931548" w:rsidP="00B66D89">
            <w:pPr>
              <w:pStyle w:val="NormalWeb"/>
              <w:autoSpaceDE w:val="0"/>
              <w:autoSpaceDN w:val="0"/>
              <w:adjustRightInd w:val="0"/>
              <w:spacing w:line="276"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03CF8F" w14:textId="77777777" w:rsidR="00931548" w:rsidRPr="00A42F82" w:rsidRDefault="00931548" w:rsidP="00B66D89">
            <w:pPr>
              <w:pStyle w:val="NormalWeb"/>
              <w:autoSpaceDE w:val="0"/>
              <w:autoSpaceDN w:val="0"/>
              <w:adjustRightInd w:val="0"/>
              <w:spacing w:line="276" w:lineRule="auto"/>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31548" w:rsidRPr="00A42F82" w14:paraId="53707CCB" w14:textId="77777777" w:rsidTr="00B47D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603670" w14:textId="77777777" w:rsidR="00931548" w:rsidRPr="00A42F82" w:rsidRDefault="00931548" w:rsidP="00B66D89">
            <w:pPr>
              <w:spacing w:line="276" w:lineRule="auto"/>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151C90" w14:textId="77777777" w:rsidR="00931548" w:rsidRPr="00A42F82" w:rsidRDefault="00931548" w:rsidP="00B66D89">
            <w:pPr>
              <w:spacing w:line="276" w:lineRule="auto"/>
              <w:rPr>
                <w:rFonts w:ascii="Arial" w:hAnsi="Arial" w:cs="Arial"/>
                <w:sz w:val="22"/>
                <w:szCs w:val="22"/>
              </w:rPr>
            </w:pPr>
          </w:p>
          <w:p w14:paraId="12F58ACB" w14:textId="77777777" w:rsidR="00931548" w:rsidRPr="00A42F82" w:rsidRDefault="00931548" w:rsidP="00B66D89">
            <w:pPr>
              <w:spacing w:line="276" w:lineRule="auto"/>
              <w:rPr>
                <w:rFonts w:ascii="Arial" w:hAnsi="Arial" w:cs="Arial"/>
                <w:sz w:val="22"/>
                <w:szCs w:val="22"/>
              </w:rPr>
            </w:pPr>
          </w:p>
          <w:p w14:paraId="70DA5659" w14:textId="77777777" w:rsidR="00931548" w:rsidRPr="00A42F82" w:rsidRDefault="00931548" w:rsidP="00B66D89">
            <w:pPr>
              <w:spacing w:line="276" w:lineRule="auto"/>
              <w:rPr>
                <w:rFonts w:ascii="Arial" w:hAnsi="Arial" w:cs="Arial"/>
                <w:sz w:val="22"/>
                <w:szCs w:val="22"/>
              </w:rPr>
            </w:pPr>
          </w:p>
          <w:p w14:paraId="032F94EA"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bl>
    <w:p w14:paraId="1D7062E6" w14:textId="77777777" w:rsidR="00931548" w:rsidRPr="00A42F82" w:rsidRDefault="00931548" w:rsidP="00B66D89">
      <w:pPr>
        <w:spacing w:line="276" w:lineRule="auto"/>
        <w:rPr>
          <w:rFonts w:ascii="Arial" w:hAnsi="Arial" w:cs="Arial"/>
        </w:rPr>
      </w:pPr>
    </w:p>
    <w:tbl>
      <w:tblPr>
        <w:tblStyle w:val="TableGrid"/>
        <w:tblW w:w="10485" w:type="dxa"/>
        <w:tblInd w:w="-741" w:type="dxa"/>
        <w:tblLook w:val="04A0" w:firstRow="1" w:lastRow="0" w:firstColumn="1" w:lastColumn="0" w:noHBand="0" w:noVBand="1"/>
      </w:tblPr>
      <w:tblGrid>
        <w:gridCol w:w="562"/>
        <w:gridCol w:w="7905"/>
        <w:gridCol w:w="992"/>
        <w:gridCol w:w="1026"/>
      </w:tblGrid>
      <w:tr w:rsidR="00931548" w:rsidRPr="00A42F82" w14:paraId="59A4B46E" w14:textId="77777777" w:rsidTr="00931548">
        <w:trPr>
          <w:trHeight w:val="439"/>
        </w:trPr>
        <w:tc>
          <w:tcPr>
            <w:tcW w:w="562" w:type="dxa"/>
            <w:shd w:val="clear" w:color="auto" w:fill="F2F2F2" w:themeFill="background1" w:themeFillShade="F2"/>
            <w:vAlign w:val="center"/>
          </w:tcPr>
          <w:p w14:paraId="7B8ED24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7905" w:type="dxa"/>
            <w:shd w:val="clear" w:color="auto" w:fill="F2F2F2" w:themeFill="background1" w:themeFillShade="F2"/>
          </w:tcPr>
          <w:p w14:paraId="31265EB0"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80B5EE1"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743A884"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r>
      <w:tr w:rsidR="00931548" w:rsidRPr="00A42F82" w14:paraId="633156A7" w14:textId="77777777" w:rsidTr="00931548">
        <w:trPr>
          <w:trHeight w:val="439"/>
        </w:trPr>
        <w:tc>
          <w:tcPr>
            <w:tcW w:w="562" w:type="dxa"/>
            <w:shd w:val="clear" w:color="auto" w:fill="F2F2F2" w:themeFill="background1" w:themeFillShade="F2"/>
            <w:vAlign w:val="center"/>
          </w:tcPr>
          <w:p w14:paraId="1EAAD00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9FC78BD"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05B0A15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642B10D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6E8D2C0" w14:textId="77777777" w:rsidTr="00931548">
        <w:trPr>
          <w:trHeight w:val="403"/>
        </w:trPr>
        <w:tc>
          <w:tcPr>
            <w:tcW w:w="562" w:type="dxa"/>
            <w:shd w:val="clear" w:color="auto" w:fill="F2F2F2" w:themeFill="background1" w:themeFillShade="F2"/>
            <w:vAlign w:val="center"/>
          </w:tcPr>
          <w:p w14:paraId="76D6230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009AB24"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DF74C8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33FF00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16ED819" w14:textId="77777777" w:rsidTr="00931548">
        <w:trPr>
          <w:trHeight w:val="439"/>
        </w:trPr>
        <w:tc>
          <w:tcPr>
            <w:tcW w:w="562" w:type="dxa"/>
            <w:shd w:val="clear" w:color="auto" w:fill="F2F2F2" w:themeFill="background1" w:themeFillShade="F2"/>
            <w:vAlign w:val="center"/>
          </w:tcPr>
          <w:p w14:paraId="5CE9FA3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7313AE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56AD230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25BA7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18F4CF50" w14:textId="77777777" w:rsidTr="00931548">
        <w:trPr>
          <w:trHeight w:val="403"/>
        </w:trPr>
        <w:tc>
          <w:tcPr>
            <w:tcW w:w="562" w:type="dxa"/>
            <w:shd w:val="clear" w:color="auto" w:fill="F2F2F2" w:themeFill="background1" w:themeFillShade="F2"/>
            <w:vAlign w:val="center"/>
          </w:tcPr>
          <w:p w14:paraId="1464F666"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04D6D3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3562B06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2615449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48EAC30" w14:textId="77777777" w:rsidTr="00931548">
        <w:trPr>
          <w:trHeight w:val="403"/>
        </w:trPr>
        <w:tc>
          <w:tcPr>
            <w:tcW w:w="562" w:type="dxa"/>
            <w:shd w:val="clear" w:color="auto" w:fill="F2F2F2" w:themeFill="background1" w:themeFillShade="F2"/>
            <w:vAlign w:val="center"/>
          </w:tcPr>
          <w:p w14:paraId="02C1F8F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67911D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4DAD62F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0FBA2E4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7B0F8EA5" w14:textId="77777777" w:rsidTr="00931548">
        <w:trPr>
          <w:trHeight w:val="403"/>
        </w:trPr>
        <w:tc>
          <w:tcPr>
            <w:tcW w:w="562" w:type="dxa"/>
            <w:shd w:val="clear" w:color="auto" w:fill="F2F2F2" w:themeFill="background1" w:themeFillShade="F2"/>
            <w:vAlign w:val="center"/>
          </w:tcPr>
          <w:p w14:paraId="2070AF7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E073B39"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1677C3E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0BA2AE9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4C5A2B18" w14:textId="77777777" w:rsidTr="00931548">
        <w:trPr>
          <w:trHeight w:val="403"/>
        </w:trPr>
        <w:tc>
          <w:tcPr>
            <w:tcW w:w="562" w:type="dxa"/>
            <w:shd w:val="clear" w:color="auto" w:fill="F2F2F2" w:themeFill="background1" w:themeFillShade="F2"/>
            <w:vAlign w:val="center"/>
          </w:tcPr>
          <w:p w14:paraId="1EE042F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C7583F4"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Other – specify:</w:t>
            </w:r>
          </w:p>
          <w:p w14:paraId="6353DE09" w14:textId="77777777" w:rsidR="00931548" w:rsidRPr="00A42F82" w:rsidRDefault="00931548" w:rsidP="00B66D89">
            <w:pPr>
              <w:autoSpaceDE w:val="0"/>
              <w:autoSpaceDN w:val="0"/>
              <w:adjustRightInd w:val="0"/>
              <w:spacing w:line="276"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2379FA8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198CDF2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FCB1432" w14:textId="77777777" w:rsidTr="00931548">
        <w:trPr>
          <w:trHeight w:val="403"/>
        </w:trPr>
        <w:tc>
          <w:tcPr>
            <w:tcW w:w="562" w:type="dxa"/>
            <w:shd w:val="clear" w:color="auto" w:fill="F2F2F2" w:themeFill="background1" w:themeFillShade="F2"/>
            <w:vAlign w:val="center"/>
          </w:tcPr>
          <w:p w14:paraId="3A341395"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AE00920"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31548" w:rsidRPr="00A42F82" w14:paraId="6C105EF5" w14:textId="77777777" w:rsidTr="00931548">
        <w:trPr>
          <w:trHeight w:val="403"/>
        </w:trPr>
        <w:tc>
          <w:tcPr>
            <w:tcW w:w="562" w:type="dxa"/>
            <w:vAlign w:val="center"/>
          </w:tcPr>
          <w:p w14:paraId="2CD2C0DF" w14:textId="77777777" w:rsidR="00931548" w:rsidRPr="00A42F82" w:rsidRDefault="00931548" w:rsidP="00B66D89">
            <w:pPr>
              <w:spacing w:line="276" w:lineRule="auto"/>
              <w:jc w:val="center"/>
              <w:rPr>
                <w:rFonts w:ascii="Arial" w:hAnsi="Arial" w:cs="Arial"/>
                <w:sz w:val="22"/>
                <w:szCs w:val="22"/>
              </w:rPr>
            </w:pPr>
          </w:p>
        </w:tc>
        <w:tc>
          <w:tcPr>
            <w:tcW w:w="9923" w:type="dxa"/>
            <w:gridSpan w:val="3"/>
          </w:tcPr>
          <w:p w14:paraId="2C3DE47C" w14:textId="77777777" w:rsidR="00931548" w:rsidRPr="00F87586" w:rsidRDefault="00931548" w:rsidP="00B66D89">
            <w:pPr>
              <w:spacing w:line="276" w:lineRule="auto"/>
              <w:rPr>
                <w:rFonts w:ascii="Arial" w:hAnsi="Arial" w:cs="Arial"/>
                <w:i/>
                <w:iCs/>
                <w:sz w:val="22"/>
              </w:rPr>
            </w:pPr>
          </w:p>
          <w:p w14:paraId="5D7328BC" w14:textId="77777777" w:rsidR="00931548" w:rsidRPr="00F87586" w:rsidRDefault="00931548" w:rsidP="00B66D89">
            <w:pPr>
              <w:autoSpaceDE w:val="0"/>
              <w:autoSpaceDN w:val="0"/>
              <w:adjustRightInd w:val="0"/>
              <w:spacing w:line="276" w:lineRule="auto"/>
              <w:rPr>
                <w:rFonts w:ascii="Arial" w:hAnsi="Arial" w:cs="Arial"/>
                <w:sz w:val="22"/>
                <w:szCs w:val="22"/>
                <w:lang w:eastAsia="en-GB"/>
              </w:rPr>
            </w:pPr>
            <w:r w:rsidRPr="00F87586">
              <w:rPr>
                <w:rFonts w:ascii="Arial" w:hAnsi="Arial" w:cs="Arial"/>
                <w:sz w:val="22"/>
                <w:szCs w:val="22"/>
                <w:lang w:eastAsia="en-GB"/>
              </w:rPr>
              <w:t>All data will be kept in password protected cloud storage on the company’s Office 365 system which will not be shared. Audio/visual data will be transcribed and would be shown to participants to</w:t>
            </w:r>
          </w:p>
          <w:p w14:paraId="25EE9D46" w14:textId="77777777" w:rsidR="00931548" w:rsidRPr="00F87586" w:rsidRDefault="00931548" w:rsidP="00B66D89">
            <w:pPr>
              <w:autoSpaceDE w:val="0"/>
              <w:autoSpaceDN w:val="0"/>
              <w:adjustRightInd w:val="0"/>
              <w:spacing w:line="276" w:lineRule="auto"/>
              <w:rPr>
                <w:rFonts w:ascii="Arial" w:hAnsi="Arial" w:cs="Arial"/>
                <w:sz w:val="22"/>
                <w:szCs w:val="22"/>
                <w:lang w:eastAsia="en-GB"/>
              </w:rPr>
            </w:pPr>
            <w:r w:rsidRPr="00F87586">
              <w:rPr>
                <w:rFonts w:ascii="Arial" w:hAnsi="Arial" w:cs="Arial"/>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E144C43" w14:textId="77777777" w:rsidR="00931548" w:rsidRPr="00A42F82" w:rsidRDefault="00931548" w:rsidP="00B66D89">
            <w:pPr>
              <w:spacing w:line="276" w:lineRule="auto"/>
              <w:rPr>
                <w:rFonts w:ascii="Arial" w:hAnsi="Arial" w:cs="Arial"/>
                <w:sz w:val="22"/>
                <w:szCs w:val="22"/>
              </w:rPr>
            </w:pPr>
          </w:p>
          <w:p w14:paraId="7BBE8B44" w14:textId="77777777" w:rsidR="00931548" w:rsidRPr="00A42F82" w:rsidRDefault="00931548" w:rsidP="00B66D89">
            <w:pPr>
              <w:spacing w:line="276" w:lineRule="auto"/>
              <w:rPr>
                <w:rFonts w:ascii="Arial" w:hAnsi="Arial" w:cs="Arial"/>
                <w:sz w:val="22"/>
                <w:szCs w:val="22"/>
              </w:rPr>
            </w:pPr>
          </w:p>
          <w:p w14:paraId="57F1A33E"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i/>
                <w:color w:val="808080"/>
                <w:sz w:val="18"/>
                <w:szCs w:val="18"/>
              </w:rPr>
              <w:t>(this box should expand as you type)</w:t>
            </w:r>
          </w:p>
        </w:tc>
      </w:tr>
    </w:tbl>
    <w:p w14:paraId="4B17CA40" w14:textId="77777777" w:rsidR="00931548" w:rsidRPr="00A42F82" w:rsidRDefault="00931548" w:rsidP="00B66D89">
      <w:pPr>
        <w:spacing w:line="276"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31548" w:rsidRPr="00A42F82" w14:paraId="5B46861E" w14:textId="77777777" w:rsidTr="00B47DDC">
        <w:trPr>
          <w:trHeight w:val="439"/>
        </w:trPr>
        <w:tc>
          <w:tcPr>
            <w:tcW w:w="562" w:type="dxa"/>
            <w:shd w:val="clear" w:color="auto" w:fill="F2F2F2" w:themeFill="background1" w:themeFillShade="F2"/>
          </w:tcPr>
          <w:p w14:paraId="6AB6CCCB" w14:textId="77777777" w:rsidR="00931548" w:rsidRPr="00A42F82" w:rsidRDefault="00931548" w:rsidP="00B66D89">
            <w:pPr>
              <w:autoSpaceDE w:val="0"/>
              <w:autoSpaceDN w:val="0"/>
              <w:adjustRightInd w:val="0"/>
              <w:spacing w:line="276" w:lineRule="auto"/>
              <w:rPr>
                <w:rFonts w:ascii="Arial" w:hAnsi="Arial" w:cs="Arial"/>
                <w:sz w:val="22"/>
                <w:szCs w:val="22"/>
              </w:rPr>
            </w:pPr>
          </w:p>
        </w:tc>
        <w:tc>
          <w:tcPr>
            <w:tcW w:w="9923" w:type="dxa"/>
            <w:gridSpan w:val="3"/>
            <w:shd w:val="clear" w:color="auto" w:fill="F2F2F2" w:themeFill="background1" w:themeFillShade="F2"/>
            <w:vAlign w:val="center"/>
          </w:tcPr>
          <w:p w14:paraId="01DB75E5"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b/>
                <w:bCs/>
                <w:sz w:val="22"/>
                <w:szCs w:val="22"/>
              </w:rPr>
              <w:t>Data Protection</w:t>
            </w:r>
          </w:p>
        </w:tc>
      </w:tr>
      <w:tr w:rsidR="00931548" w:rsidRPr="00A42F82" w14:paraId="13F30801" w14:textId="77777777" w:rsidTr="00B47DDC">
        <w:trPr>
          <w:trHeight w:val="439"/>
        </w:trPr>
        <w:tc>
          <w:tcPr>
            <w:tcW w:w="562" w:type="dxa"/>
            <w:shd w:val="clear" w:color="auto" w:fill="F2F2F2" w:themeFill="background1" w:themeFillShade="F2"/>
            <w:vAlign w:val="center"/>
          </w:tcPr>
          <w:p w14:paraId="3B94020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7905" w:type="dxa"/>
            <w:shd w:val="clear" w:color="auto" w:fill="F2F2F2" w:themeFill="background1" w:themeFillShade="F2"/>
            <w:vAlign w:val="center"/>
          </w:tcPr>
          <w:p w14:paraId="381E517C"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28C973"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DC544F3" w14:textId="77777777" w:rsidR="00931548" w:rsidRPr="00A42F82" w:rsidRDefault="00931548" w:rsidP="00B66D89">
            <w:pPr>
              <w:autoSpaceDE w:val="0"/>
              <w:autoSpaceDN w:val="0"/>
              <w:adjustRightInd w:val="0"/>
              <w:spacing w:line="276" w:lineRule="auto"/>
              <w:jc w:val="center"/>
              <w:rPr>
                <w:rFonts w:ascii="Arial" w:hAnsi="Arial" w:cs="Arial"/>
                <w:b/>
                <w:bCs/>
                <w:sz w:val="22"/>
                <w:szCs w:val="22"/>
              </w:rPr>
            </w:pPr>
            <w:r w:rsidRPr="00A42F82">
              <w:rPr>
                <w:rFonts w:ascii="Arial" w:hAnsi="Arial" w:cs="Arial"/>
                <w:b/>
                <w:bCs/>
                <w:sz w:val="22"/>
                <w:szCs w:val="22"/>
              </w:rPr>
              <w:t>NO</w:t>
            </w:r>
          </w:p>
        </w:tc>
      </w:tr>
      <w:tr w:rsidR="00931548" w:rsidRPr="00A42F82" w14:paraId="5DC2C418" w14:textId="77777777" w:rsidTr="00B47DDC">
        <w:trPr>
          <w:trHeight w:val="439"/>
        </w:trPr>
        <w:tc>
          <w:tcPr>
            <w:tcW w:w="562" w:type="dxa"/>
            <w:shd w:val="clear" w:color="auto" w:fill="F2F2F2" w:themeFill="background1" w:themeFillShade="F2"/>
            <w:vAlign w:val="center"/>
          </w:tcPr>
          <w:p w14:paraId="6D86CD3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77C131E"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1DF6593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0EC95B5D"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212064C4" w14:textId="77777777" w:rsidTr="00B47DDC">
        <w:trPr>
          <w:trHeight w:val="403"/>
        </w:trPr>
        <w:tc>
          <w:tcPr>
            <w:tcW w:w="562" w:type="dxa"/>
            <w:shd w:val="clear" w:color="auto" w:fill="F2F2F2" w:themeFill="background1" w:themeFillShade="F2"/>
            <w:vAlign w:val="center"/>
          </w:tcPr>
          <w:p w14:paraId="13E9A73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5C16C76"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86A9F2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D69063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2BC59490" w14:textId="77777777" w:rsidTr="00B47DDC">
        <w:trPr>
          <w:trHeight w:val="439"/>
        </w:trPr>
        <w:tc>
          <w:tcPr>
            <w:tcW w:w="562" w:type="dxa"/>
            <w:shd w:val="clear" w:color="auto" w:fill="F2F2F2" w:themeFill="background1" w:themeFillShade="F2"/>
            <w:vAlign w:val="center"/>
          </w:tcPr>
          <w:p w14:paraId="72C6858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4FE3D9A"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688E0C9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C860048"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BCC3559" w14:textId="77777777" w:rsidTr="00B47DDC">
        <w:trPr>
          <w:trHeight w:val="403"/>
        </w:trPr>
        <w:tc>
          <w:tcPr>
            <w:tcW w:w="562" w:type="dxa"/>
            <w:shd w:val="clear" w:color="auto" w:fill="F2F2F2" w:themeFill="background1" w:themeFillShade="F2"/>
            <w:vAlign w:val="center"/>
          </w:tcPr>
          <w:p w14:paraId="55E119F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7AD5D9D"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10ED1DD0"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739D7CDE"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BC14C5E" w14:textId="77777777" w:rsidTr="00B47DDC">
        <w:trPr>
          <w:trHeight w:val="403"/>
        </w:trPr>
        <w:tc>
          <w:tcPr>
            <w:tcW w:w="562" w:type="dxa"/>
            <w:shd w:val="clear" w:color="auto" w:fill="F2F2F2" w:themeFill="background1" w:themeFillShade="F2"/>
            <w:vAlign w:val="center"/>
          </w:tcPr>
          <w:p w14:paraId="64279C54"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EA52C3D"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019F055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C9BB02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31548" w:rsidRPr="00A42F82" w14:paraId="47806640" w14:textId="77777777" w:rsidTr="00B47DDC">
        <w:trPr>
          <w:trHeight w:val="403"/>
        </w:trPr>
        <w:tc>
          <w:tcPr>
            <w:tcW w:w="562" w:type="dxa"/>
            <w:shd w:val="clear" w:color="auto" w:fill="F2F2F2" w:themeFill="background1" w:themeFillShade="F2"/>
            <w:vAlign w:val="center"/>
          </w:tcPr>
          <w:p w14:paraId="119B77A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44B3DA2"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588272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7352B897"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3217261" w14:textId="77777777" w:rsidTr="00B47DDC">
        <w:trPr>
          <w:trHeight w:val="403"/>
        </w:trPr>
        <w:tc>
          <w:tcPr>
            <w:tcW w:w="562" w:type="dxa"/>
            <w:shd w:val="clear" w:color="auto" w:fill="F2F2F2" w:themeFill="background1" w:themeFillShade="F2"/>
            <w:vAlign w:val="center"/>
          </w:tcPr>
          <w:p w14:paraId="23DF8695"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13ADA18"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9CDADFF"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299035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0C3EE6E2" w14:textId="77777777" w:rsidTr="00B47DDC">
        <w:trPr>
          <w:trHeight w:val="403"/>
        </w:trPr>
        <w:tc>
          <w:tcPr>
            <w:tcW w:w="562" w:type="dxa"/>
            <w:shd w:val="clear" w:color="auto" w:fill="F2F2F2" w:themeFill="background1" w:themeFillShade="F2"/>
            <w:vAlign w:val="center"/>
          </w:tcPr>
          <w:p w14:paraId="352DA3F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2F730F1" w14:textId="77777777" w:rsidR="00931548" w:rsidRPr="00A42F82" w:rsidRDefault="00931548" w:rsidP="00B66D89">
            <w:pPr>
              <w:autoSpaceDE w:val="0"/>
              <w:autoSpaceDN w:val="0"/>
              <w:adjustRightInd w:val="0"/>
              <w:spacing w:line="276" w:lineRule="auto"/>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501D569B"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09055F9"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Pr>
                    <w:rFonts w:ascii="MS Gothic" w:eastAsia="MS Gothic" w:hAnsi="MS Gothic" w:cs="Arial" w:hint="eastAsia"/>
                    <w:sz w:val="22"/>
                    <w:szCs w:val="22"/>
                  </w:rPr>
                  <w:t>☒</w:t>
                </w:r>
              </w:p>
            </w:sdtContent>
          </w:sdt>
        </w:tc>
      </w:tr>
      <w:tr w:rsidR="00931548" w:rsidRPr="00A42F82" w14:paraId="70FF918A" w14:textId="77777777" w:rsidTr="00B47DDC">
        <w:trPr>
          <w:trHeight w:val="403"/>
        </w:trPr>
        <w:tc>
          <w:tcPr>
            <w:tcW w:w="562" w:type="dxa"/>
            <w:shd w:val="clear" w:color="auto" w:fill="F2F2F2" w:themeFill="background1" w:themeFillShade="F2"/>
            <w:vAlign w:val="center"/>
          </w:tcPr>
          <w:p w14:paraId="642C3322" w14:textId="77777777" w:rsidR="00931548" w:rsidRPr="00A42F82" w:rsidRDefault="00931548" w:rsidP="00B66D89">
            <w:pPr>
              <w:spacing w:before="120" w:after="120" w:line="276" w:lineRule="auto"/>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EB280B0" w14:textId="77777777" w:rsidR="00931548" w:rsidRPr="00A42F82" w:rsidRDefault="00931548" w:rsidP="00B66D89">
            <w:pPr>
              <w:spacing w:before="120" w:after="120" w:line="276" w:lineRule="auto"/>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31548" w:rsidRPr="00A42F82" w14:paraId="5304394C" w14:textId="77777777" w:rsidTr="00B47DDC">
        <w:trPr>
          <w:trHeight w:val="403"/>
        </w:trPr>
        <w:tc>
          <w:tcPr>
            <w:tcW w:w="562" w:type="dxa"/>
            <w:vAlign w:val="center"/>
          </w:tcPr>
          <w:p w14:paraId="177F3E6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9923" w:type="dxa"/>
            <w:gridSpan w:val="3"/>
            <w:vAlign w:val="center"/>
          </w:tcPr>
          <w:p w14:paraId="078A35EA" w14:textId="77777777" w:rsidR="00931548" w:rsidRDefault="00931548" w:rsidP="00B66D89">
            <w:pPr>
              <w:autoSpaceDE w:val="0"/>
              <w:autoSpaceDN w:val="0"/>
              <w:adjustRightInd w:val="0"/>
              <w:spacing w:line="276" w:lineRule="auto"/>
              <w:rPr>
                <w:rFonts w:ascii="Arial" w:hAnsi="Arial" w:cs="Arial"/>
                <w:sz w:val="22"/>
                <w:szCs w:val="22"/>
              </w:rPr>
            </w:pPr>
          </w:p>
          <w:p w14:paraId="5C42F778" w14:textId="77777777" w:rsidR="00931548" w:rsidRPr="00B84242" w:rsidRDefault="00931548" w:rsidP="00B66D89">
            <w:pPr>
              <w:autoSpaceDE w:val="0"/>
              <w:autoSpaceDN w:val="0"/>
              <w:adjustRightInd w:val="0"/>
              <w:spacing w:line="276" w:lineRule="auto"/>
              <w:rPr>
                <w:rFonts w:ascii="Arial" w:hAnsi="Arial" w:cs="Arial"/>
                <w:iCs/>
                <w:sz w:val="22"/>
                <w:szCs w:val="22"/>
              </w:rPr>
            </w:pPr>
            <w:r w:rsidRPr="00B84242">
              <w:rPr>
                <w:rFonts w:ascii="Arial" w:hAnsi="Arial" w:cs="Arial"/>
                <w:iCs/>
                <w:sz w:val="22"/>
                <w:szCs w:val="22"/>
                <w:lang w:eastAsia="en-GB"/>
              </w:rPr>
              <w:t>All data will be encrypted and kept in password protected cloud storage on the Company’s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01CAFE8"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37950DAE"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6C3AA11A"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20435AEF" w14:textId="77777777" w:rsidR="00931548" w:rsidRPr="00A42F82" w:rsidRDefault="00931548" w:rsidP="00B66D89">
            <w:pPr>
              <w:autoSpaceDE w:val="0"/>
              <w:autoSpaceDN w:val="0"/>
              <w:adjustRightInd w:val="0"/>
              <w:spacing w:line="276" w:lineRule="auto"/>
              <w:rPr>
                <w:rFonts w:ascii="Arial" w:hAnsi="Arial" w:cs="Arial"/>
              </w:rPr>
            </w:pPr>
            <w:r w:rsidRPr="00A42F82">
              <w:rPr>
                <w:rFonts w:ascii="Arial" w:hAnsi="Arial" w:cs="Arial"/>
                <w:i/>
                <w:color w:val="808080"/>
                <w:sz w:val="18"/>
                <w:szCs w:val="18"/>
              </w:rPr>
              <w:t>(this box should expand as you type)</w:t>
            </w:r>
          </w:p>
        </w:tc>
      </w:tr>
      <w:tr w:rsidR="00931548" w:rsidRPr="00A42F82" w14:paraId="2111FB38" w14:textId="77777777" w:rsidTr="00B47DDC">
        <w:trPr>
          <w:trHeight w:val="403"/>
        </w:trPr>
        <w:tc>
          <w:tcPr>
            <w:tcW w:w="562" w:type="dxa"/>
            <w:shd w:val="clear" w:color="auto" w:fill="F2F2F2" w:themeFill="background1" w:themeFillShade="F2"/>
            <w:vAlign w:val="center"/>
          </w:tcPr>
          <w:p w14:paraId="6416F478"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FAD93F5"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31548" w:rsidRPr="00A42F82" w14:paraId="535FCBD0" w14:textId="77777777" w:rsidTr="00B47DDC">
        <w:trPr>
          <w:trHeight w:val="403"/>
        </w:trPr>
        <w:tc>
          <w:tcPr>
            <w:tcW w:w="562" w:type="dxa"/>
            <w:vAlign w:val="center"/>
          </w:tcPr>
          <w:p w14:paraId="49DF4552"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9923" w:type="dxa"/>
            <w:gridSpan w:val="3"/>
            <w:vAlign w:val="center"/>
          </w:tcPr>
          <w:p w14:paraId="15733A8D" w14:textId="77777777" w:rsidR="00931548" w:rsidRPr="00B84242" w:rsidRDefault="00931548" w:rsidP="00B66D89">
            <w:pPr>
              <w:autoSpaceDE w:val="0"/>
              <w:autoSpaceDN w:val="0"/>
              <w:adjustRightInd w:val="0"/>
              <w:spacing w:line="276" w:lineRule="auto"/>
              <w:rPr>
                <w:rFonts w:ascii="Arial" w:hAnsi="Arial" w:cs="Arial"/>
                <w:szCs w:val="22"/>
              </w:rPr>
            </w:pPr>
            <w:r w:rsidRPr="00B84242">
              <w:rPr>
                <w:rFonts w:ascii="Arial" w:hAnsi="Arial" w:cs="Arial"/>
                <w:szCs w:val="22"/>
              </w:rPr>
              <w:t>Sarah Pottinger</w:t>
            </w:r>
          </w:p>
          <w:p w14:paraId="0099EBF3"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2BFD69A6"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33CACAC4"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05D18ECC"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r>
      <w:tr w:rsidR="00931548" w:rsidRPr="00A42F82" w14:paraId="68FA52E9" w14:textId="77777777" w:rsidTr="00B47DDC">
        <w:trPr>
          <w:trHeight w:val="403"/>
        </w:trPr>
        <w:tc>
          <w:tcPr>
            <w:tcW w:w="562" w:type="dxa"/>
            <w:shd w:val="clear" w:color="auto" w:fill="F2F2F2" w:themeFill="background1" w:themeFillShade="F2"/>
            <w:vAlign w:val="center"/>
          </w:tcPr>
          <w:p w14:paraId="1D1AC664"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2739A1A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31548" w:rsidRPr="00A42F82" w14:paraId="662AFAE3" w14:textId="77777777" w:rsidTr="00B47DDC">
        <w:trPr>
          <w:trHeight w:val="403"/>
        </w:trPr>
        <w:tc>
          <w:tcPr>
            <w:tcW w:w="562" w:type="dxa"/>
            <w:vAlign w:val="center"/>
          </w:tcPr>
          <w:p w14:paraId="664BA20A"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9923" w:type="dxa"/>
            <w:gridSpan w:val="3"/>
          </w:tcPr>
          <w:p w14:paraId="7E943AF6" w14:textId="77777777" w:rsidR="00931548" w:rsidRPr="00B84242" w:rsidRDefault="00931548" w:rsidP="00B66D89">
            <w:pPr>
              <w:autoSpaceDE w:val="0"/>
              <w:autoSpaceDN w:val="0"/>
              <w:adjustRightInd w:val="0"/>
              <w:spacing w:line="276" w:lineRule="auto"/>
              <w:rPr>
                <w:rFonts w:ascii="Arial" w:hAnsi="Arial" w:cs="Arial"/>
                <w:szCs w:val="22"/>
              </w:rPr>
            </w:pPr>
            <w:r w:rsidRPr="00B84242">
              <w:rPr>
                <w:rFonts w:ascii="Arial" w:hAnsi="Arial" w:cs="Arial"/>
                <w:szCs w:val="22"/>
              </w:rPr>
              <w:t>Sarah Pottinger</w:t>
            </w:r>
          </w:p>
          <w:p w14:paraId="17A6EDB3"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79F9A917"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79D8D8FA"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0F08F85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r>
      <w:tr w:rsidR="00931548" w:rsidRPr="00A42F82" w14:paraId="2BBF7E8E" w14:textId="77777777" w:rsidTr="00B47DDC">
        <w:trPr>
          <w:trHeight w:val="403"/>
        </w:trPr>
        <w:tc>
          <w:tcPr>
            <w:tcW w:w="562" w:type="dxa"/>
            <w:shd w:val="clear" w:color="auto" w:fill="F2F2F2" w:themeFill="background1" w:themeFillShade="F2"/>
            <w:vAlign w:val="center"/>
          </w:tcPr>
          <w:p w14:paraId="19E7D0E6"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D45D9C0"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31548" w:rsidRPr="00A42F82" w14:paraId="06616851" w14:textId="77777777" w:rsidTr="00B47DDC">
        <w:trPr>
          <w:trHeight w:val="403"/>
        </w:trPr>
        <w:tc>
          <w:tcPr>
            <w:tcW w:w="562" w:type="dxa"/>
            <w:vAlign w:val="center"/>
          </w:tcPr>
          <w:p w14:paraId="6C66E553"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9923" w:type="dxa"/>
            <w:gridSpan w:val="3"/>
          </w:tcPr>
          <w:p w14:paraId="427895E4" w14:textId="77777777" w:rsidR="00931548" w:rsidRPr="00B84242" w:rsidRDefault="00931548" w:rsidP="00B66D89">
            <w:pPr>
              <w:autoSpaceDE w:val="0"/>
              <w:autoSpaceDN w:val="0"/>
              <w:adjustRightInd w:val="0"/>
              <w:spacing w:line="276" w:lineRule="auto"/>
              <w:rPr>
                <w:rFonts w:ascii="Arial" w:hAnsi="Arial" w:cs="Arial"/>
                <w:iCs/>
                <w:sz w:val="22"/>
              </w:rPr>
            </w:pPr>
          </w:p>
          <w:p w14:paraId="271B25AB" w14:textId="77777777" w:rsidR="00931548" w:rsidRPr="00B84242" w:rsidRDefault="00931548" w:rsidP="00B66D89">
            <w:pPr>
              <w:autoSpaceDE w:val="0"/>
              <w:autoSpaceDN w:val="0"/>
              <w:adjustRightInd w:val="0"/>
              <w:spacing w:line="276" w:lineRule="auto"/>
              <w:rPr>
                <w:rFonts w:ascii="Arial" w:hAnsi="Arial" w:cs="Arial"/>
                <w:iCs/>
                <w:sz w:val="22"/>
                <w:szCs w:val="22"/>
              </w:rPr>
            </w:pPr>
            <w:r w:rsidRPr="00B84242">
              <w:rPr>
                <w:rFonts w:ascii="Arial" w:hAnsi="Arial" w:cs="Arial"/>
                <w:iCs/>
                <w:sz w:val="22"/>
                <w:szCs w:val="22"/>
                <w:lang w:eastAsia="en-GB"/>
              </w:rPr>
              <w:t xml:space="preserve">All data will be encrypted and kept in password protected cloud storage on the Company’s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780E2CB"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06895F24"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5F138FF0"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0C85DC4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r>
      <w:tr w:rsidR="00931548" w:rsidRPr="00A42F82" w14:paraId="3B58BCF8" w14:textId="77777777" w:rsidTr="00B47DDC">
        <w:trPr>
          <w:trHeight w:val="403"/>
        </w:trPr>
        <w:tc>
          <w:tcPr>
            <w:tcW w:w="562" w:type="dxa"/>
            <w:shd w:val="clear" w:color="auto" w:fill="F2F2F2" w:themeFill="background1" w:themeFillShade="F2"/>
            <w:vAlign w:val="center"/>
          </w:tcPr>
          <w:p w14:paraId="61EBA5F1"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84A096F"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31548" w:rsidRPr="00A42F82" w14:paraId="7AB7FCB2" w14:textId="77777777" w:rsidTr="00B47DDC">
        <w:trPr>
          <w:trHeight w:val="403"/>
        </w:trPr>
        <w:tc>
          <w:tcPr>
            <w:tcW w:w="562" w:type="dxa"/>
            <w:vAlign w:val="center"/>
          </w:tcPr>
          <w:p w14:paraId="5656412C" w14:textId="77777777" w:rsidR="00931548" w:rsidRPr="00A42F82" w:rsidRDefault="00931548" w:rsidP="00B66D89">
            <w:pPr>
              <w:autoSpaceDE w:val="0"/>
              <w:autoSpaceDN w:val="0"/>
              <w:adjustRightInd w:val="0"/>
              <w:spacing w:line="276" w:lineRule="auto"/>
              <w:jc w:val="center"/>
              <w:rPr>
                <w:rFonts w:ascii="Arial" w:hAnsi="Arial" w:cs="Arial"/>
                <w:sz w:val="22"/>
                <w:szCs w:val="22"/>
              </w:rPr>
            </w:pPr>
          </w:p>
        </w:tc>
        <w:tc>
          <w:tcPr>
            <w:tcW w:w="9923" w:type="dxa"/>
            <w:gridSpan w:val="3"/>
          </w:tcPr>
          <w:p w14:paraId="460F0EF9"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4ABE4611" w14:textId="77777777" w:rsidR="00931548" w:rsidRPr="00A42F82" w:rsidRDefault="00931548" w:rsidP="00B66D89">
            <w:pPr>
              <w:autoSpaceDE w:val="0"/>
              <w:autoSpaceDN w:val="0"/>
              <w:adjustRightInd w:val="0"/>
              <w:spacing w:line="276" w:lineRule="auto"/>
              <w:rPr>
                <w:rFonts w:ascii="Arial" w:hAnsi="Arial" w:cs="Arial"/>
                <w:sz w:val="22"/>
                <w:szCs w:val="22"/>
              </w:rPr>
            </w:pPr>
            <w:r>
              <w:rPr>
                <w:rFonts w:ascii="Arial" w:hAnsi="Arial" w:cs="Arial"/>
                <w:sz w:val="22"/>
                <w:szCs w:val="22"/>
              </w:rPr>
              <w:t>N/A</w:t>
            </w:r>
          </w:p>
          <w:p w14:paraId="0092CB54" w14:textId="77777777" w:rsidR="00931548" w:rsidRPr="00A42F82" w:rsidRDefault="00931548" w:rsidP="00B66D89">
            <w:pPr>
              <w:autoSpaceDE w:val="0"/>
              <w:autoSpaceDN w:val="0"/>
              <w:adjustRightInd w:val="0"/>
              <w:spacing w:line="276" w:lineRule="auto"/>
              <w:rPr>
                <w:rFonts w:ascii="Arial" w:hAnsi="Arial" w:cs="Arial"/>
                <w:sz w:val="22"/>
                <w:szCs w:val="22"/>
              </w:rPr>
            </w:pPr>
          </w:p>
          <w:p w14:paraId="1A8EFE21"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i/>
                <w:color w:val="808080"/>
                <w:sz w:val="18"/>
                <w:szCs w:val="18"/>
              </w:rPr>
              <w:t>(this box should expand as you type)</w:t>
            </w:r>
          </w:p>
        </w:tc>
      </w:tr>
      <w:tr w:rsidR="00931548" w:rsidRPr="00A42F82" w14:paraId="01AC27CA" w14:textId="77777777" w:rsidTr="00B47DDC">
        <w:trPr>
          <w:trHeight w:val="606"/>
        </w:trPr>
        <w:tc>
          <w:tcPr>
            <w:tcW w:w="562" w:type="dxa"/>
            <w:shd w:val="clear" w:color="auto" w:fill="F2F2F2" w:themeFill="background1" w:themeFillShade="F2"/>
            <w:vAlign w:val="center"/>
          </w:tcPr>
          <w:p w14:paraId="7F6633A8"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ED8A759" w14:textId="77777777" w:rsidR="00931548" w:rsidRPr="00A42F82" w:rsidRDefault="00931548" w:rsidP="00B66D89">
            <w:pPr>
              <w:autoSpaceDE w:val="0"/>
              <w:autoSpaceDN w:val="0"/>
              <w:adjustRightInd w:val="0"/>
              <w:spacing w:line="276" w:lineRule="auto"/>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898C9CA"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88216AA" w14:textId="77777777" w:rsidR="00931548" w:rsidRPr="00A42F82" w:rsidRDefault="00202C0C" w:rsidP="00B66D89">
            <w:pPr>
              <w:autoSpaceDE w:val="0"/>
              <w:autoSpaceDN w:val="0"/>
              <w:adjustRightInd w:val="0"/>
              <w:spacing w:line="276" w:lineRule="auto"/>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31548">
                  <w:rPr>
                    <w:rFonts w:ascii="MS Gothic" w:eastAsia="MS Gothic" w:hAnsi="MS Gothic" w:cs="Arial" w:hint="eastAsia"/>
                  </w:rPr>
                  <w:t>☒</w:t>
                </w:r>
              </w:sdtContent>
            </w:sdt>
          </w:p>
        </w:tc>
      </w:tr>
      <w:tr w:rsidR="00931548" w:rsidRPr="00A42F82" w14:paraId="3459024A" w14:textId="77777777" w:rsidTr="00B47DDC">
        <w:trPr>
          <w:trHeight w:val="632"/>
        </w:trPr>
        <w:tc>
          <w:tcPr>
            <w:tcW w:w="562" w:type="dxa"/>
            <w:shd w:val="clear" w:color="auto" w:fill="F2F2F2" w:themeFill="background1" w:themeFillShade="F2"/>
            <w:vAlign w:val="center"/>
          </w:tcPr>
          <w:p w14:paraId="447F346B" w14:textId="77777777" w:rsidR="00931548" w:rsidRPr="00A42F82" w:rsidRDefault="00931548" w:rsidP="00B66D89">
            <w:pPr>
              <w:autoSpaceDE w:val="0"/>
              <w:autoSpaceDN w:val="0"/>
              <w:adjustRightInd w:val="0"/>
              <w:spacing w:line="276" w:lineRule="auto"/>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F0AC403" w14:textId="77777777" w:rsidR="00931548" w:rsidRPr="00A42F82" w:rsidRDefault="00931548" w:rsidP="00B66D89">
            <w:pPr>
              <w:autoSpaceDE w:val="0"/>
              <w:autoSpaceDN w:val="0"/>
              <w:adjustRightInd w:val="0"/>
              <w:spacing w:line="276" w:lineRule="auto"/>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B0EA173" w14:textId="77777777" w:rsidR="00931548" w:rsidRPr="00A42F82" w:rsidRDefault="00931548" w:rsidP="00B66D89">
            <w:pPr>
              <w:autoSpaceDE w:val="0"/>
              <w:autoSpaceDN w:val="0"/>
              <w:adjustRightInd w:val="0"/>
              <w:spacing w:line="276" w:lineRule="auto"/>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B548402" w14:textId="77777777" w:rsidR="00931548" w:rsidRPr="00A42F82" w:rsidRDefault="00202C0C" w:rsidP="00B66D89">
            <w:pPr>
              <w:autoSpaceDE w:val="0"/>
              <w:autoSpaceDN w:val="0"/>
              <w:adjustRightInd w:val="0"/>
              <w:spacing w:line="276" w:lineRule="auto"/>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31548">
                  <w:rPr>
                    <w:rFonts w:ascii="MS Gothic" w:eastAsia="MS Gothic" w:hAnsi="MS Gothic" w:cs="Arial" w:hint="eastAsia"/>
                  </w:rPr>
                  <w:t>☒</w:t>
                </w:r>
              </w:sdtContent>
            </w:sdt>
          </w:p>
        </w:tc>
      </w:tr>
    </w:tbl>
    <w:p w14:paraId="55B9A840" w14:textId="77777777" w:rsidR="00931548" w:rsidRPr="00A42F82" w:rsidRDefault="00931548" w:rsidP="00B66D89">
      <w:pPr>
        <w:spacing w:line="276" w:lineRule="auto"/>
        <w:rPr>
          <w:rFonts w:ascii="Arial" w:hAnsi="Arial" w:cs="Arial"/>
          <w:b/>
          <w:bCs/>
          <w:sz w:val="22"/>
          <w:szCs w:val="22"/>
        </w:rPr>
      </w:pPr>
    </w:p>
    <w:p w14:paraId="4E787125" w14:textId="77777777" w:rsidR="00931548" w:rsidRPr="00A42F82" w:rsidRDefault="00931548" w:rsidP="00B66D89">
      <w:pPr>
        <w:spacing w:line="276" w:lineRule="auto"/>
        <w:rPr>
          <w:rFonts w:ascii="Arial" w:hAnsi="Arial" w:cs="Arial"/>
          <w:b/>
          <w:bCs/>
          <w:sz w:val="22"/>
          <w:szCs w:val="22"/>
        </w:rPr>
      </w:pPr>
      <w:r w:rsidRPr="00A42F82">
        <w:rPr>
          <w:rFonts w:ascii="Arial" w:hAnsi="Arial" w:cs="Arial"/>
          <w:b/>
          <w:bCs/>
          <w:sz w:val="22"/>
          <w:szCs w:val="22"/>
        </w:rPr>
        <w:br w:type="page"/>
      </w:r>
    </w:p>
    <w:p w14:paraId="7D9986BB" w14:textId="77777777" w:rsidR="00931548" w:rsidRPr="00A42F82" w:rsidRDefault="00931548" w:rsidP="00B66D89">
      <w:pPr>
        <w:autoSpaceDE w:val="0"/>
        <w:autoSpaceDN w:val="0"/>
        <w:adjustRightInd w:val="0"/>
        <w:spacing w:after="240" w:line="276" w:lineRule="auto"/>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31548" w:rsidRPr="00A42F82" w14:paraId="01A156CA" w14:textId="77777777" w:rsidTr="00931548">
        <w:trPr>
          <w:trHeight w:val="1807"/>
        </w:trPr>
        <w:tc>
          <w:tcPr>
            <w:tcW w:w="554" w:type="dxa"/>
            <w:shd w:val="clear" w:color="auto" w:fill="F2F2F2" w:themeFill="background1" w:themeFillShade="F2"/>
            <w:vAlign w:val="center"/>
          </w:tcPr>
          <w:p w14:paraId="05D2C287" w14:textId="77777777" w:rsidR="00931548" w:rsidRPr="00A42F82" w:rsidRDefault="00931548" w:rsidP="00B66D89">
            <w:pPr>
              <w:spacing w:line="276" w:lineRule="auto"/>
              <w:jc w:val="center"/>
              <w:rPr>
                <w:rFonts w:ascii="Arial" w:hAnsi="Arial" w:cs="Arial"/>
                <w:sz w:val="22"/>
                <w:szCs w:val="22"/>
              </w:rPr>
            </w:pPr>
          </w:p>
        </w:tc>
        <w:tc>
          <w:tcPr>
            <w:tcW w:w="9923" w:type="dxa"/>
            <w:gridSpan w:val="3"/>
            <w:shd w:val="clear" w:color="auto" w:fill="F2F2F2" w:themeFill="background1" w:themeFillShade="F2"/>
            <w:vAlign w:val="center"/>
          </w:tcPr>
          <w:p w14:paraId="017D5BA3" w14:textId="77777777" w:rsidR="00931548" w:rsidRPr="00A42F82" w:rsidRDefault="00931548" w:rsidP="00B66D89">
            <w:pPr>
              <w:spacing w:line="276" w:lineRule="auto"/>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1311E3C" w14:textId="77777777" w:rsidR="00931548" w:rsidRPr="00A42F82" w:rsidRDefault="00931548" w:rsidP="00B66D89">
            <w:pPr>
              <w:spacing w:line="276" w:lineRule="auto"/>
              <w:jc w:val="both"/>
              <w:rPr>
                <w:rFonts w:ascii="Arial" w:hAnsi="Arial" w:cs="Arial"/>
                <w:b/>
                <w:bCs/>
                <w:color w:val="000000"/>
                <w:sz w:val="22"/>
                <w:szCs w:val="22"/>
              </w:rPr>
            </w:pPr>
          </w:p>
          <w:p w14:paraId="1461A91C" w14:textId="77777777" w:rsidR="00931548" w:rsidRPr="00A42F82" w:rsidRDefault="00931548" w:rsidP="00B66D89">
            <w:pPr>
              <w:spacing w:line="276" w:lineRule="auto"/>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931548" w:rsidRPr="00A42F82" w14:paraId="57B8ADA8" w14:textId="77777777" w:rsidTr="0093154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B3F07" w14:textId="77777777" w:rsidR="00931548" w:rsidRPr="00A42F82" w:rsidRDefault="00931548" w:rsidP="00B66D89">
            <w:pPr>
              <w:spacing w:before="100" w:beforeAutospacing="1" w:after="100" w:afterAutospacing="1" w:line="276" w:lineRule="auto"/>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DB97F" w14:textId="77777777" w:rsidR="00931548" w:rsidRPr="00A42F82" w:rsidRDefault="00931548" w:rsidP="00B66D89">
            <w:pPr>
              <w:spacing w:before="100" w:beforeAutospacing="1" w:after="100" w:afterAutospacing="1" w:line="276" w:lineRule="auto"/>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5C22D31" w14:textId="77777777" w:rsidR="00931548" w:rsidRPr="00A42F82" w:rsidRDefault="00931548" w:rsidP="00B66D89">
            <w:pPr>
              <w:spacing w:before="100" w:beforeAutospacing="1" w:after="100" w:afterAutospacing="1" w:line="276" w:lineRule="auto"/>
              <w:rPr>
                <w:rFonts w:ascii="Arial" w:hAnsi="Arial" w:cs="Arial"/>
                <w:sz w:val="22"/>
                <w:szCs w:val="22"/>
              </w:rPr>
            </w:pPr>
            <w:r>
              <w:rPr>
                <w:rFonts w:ascii="Arial" w:hAnsi="Arial" w:cs="Arial"/>
                <w:sz w:val="22"/>
                <w:szCs w:val="22"/>
              </w:rPr>
              <w:t>S. Pottinger</w:t>
            </w:r>
          </w:p>
        </w:tc>
        <w:tc>
          <w:tcPr>
            <w:tcW w:w="2139" w:type="dxa"/>
            <w:vAlign w:val="center"/>
          </w:tcPr>
          <w:p w14:paraId="454C901C" w14:textId="77777777" w:rsidR="00931548" w:rsidRPr="00A42F82" w:rsidRDefault="00931548" w:rsidP="00B66D89">
            <w:pPr>
              <w:spacing w:before="100" w:beforeAutospacing="1" w:after="100" w:afterAutospacing="1" w:line="276" w:lineRule="auto"/>
              <w:rPr>
                <w:rFonts w:ascii="Arial" w:hAnsi="Arial" w:cs="Arial"/>
                <w:b/>
                <w:bCs/>
                <w:sz w:val="22"/>
                <w:szCs w:val="22"/>
              </w:rPr>
            </w:pPr>
            <w:r w:rsidRPr="00A42F82">
              <w:rPr>
                <w:rFonts w:ascii="Arial" w:hAnsi="Arial" w:cs="Arial"/>
                <w:b/>
                <w:bCs/>
                <w:sz w:val="22"/>
                <w:szCs w:val="22"/>
              </w:rPr>
              <w:t>Date:</w:t>
            </w:r>
          </w:p>
          <w:p w14:paraId="25415DD0" w14:textId="77777777" w:rsidR="00931548" w:rsidRPr="00A42F82" w:rsidRDefault="00931548" w:rsidP="00B66D89">
            <w:pPr>
              <w:spacing w:before="100" w:beforeAutospacing="1" w:after="100" w:afterAutospacing="1" w:line="276" w:lineRule="auto"/>
              <w:rPr>
                <w:rFonts w:ascii="Arial" w:hAnsi="Arial" w:cs="Arial"/>
                <w:sz w:val="22"/>
                <w:szCs w:val="22"/>
              </w:rPr>
            </w:pPr>
            <w:r>
              <w:rPr>
                <w:rFonts w:ascii="Arial" w:hAnsi="Arial" w:cs="Arial"/>
                <w:sz w:val="22"/>
                <w:szCs w:val="22"/>
              </w:rPr>
              <w:t>26/08/2025</w:t>
            </w:r>
          </w:p>
        </w:tc>
      </w:tr>
    </w:tbl>
    <w:p w14:paraId="62EAEF9A" w14:textId="77777777" w:rsidR="00931548" w:rsidRPr="00A42F82" w:rsidRDefault="00931548" w:rsidP="00B66D89">
      <w:pPr>
        <w:spacing w:line="276" w:lineRule="auto"/>
        <w:rPr>
          <w:rFonts w:ascii="Arial" w:hAnsi="Arial" w:cs="Arial"/>
          <w:sz w:val="22"/>
          <w:szCs w:val="22"/>
        </w:rPr>
      </w:pPr>
    </w:p>
    <w:p w14:paraId="69F6E486" w14:textId="77777777" w:rsidR="00931548" w:rsidRPr="00A42F82" w:rsidRDefault="00931548" w:rsidP="00B66D89">
      <w:pPr>
        <w:spacing w:line="276" w:lineRule="auto"/>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31548" w:rsidRPr="00A42F82" w14:paraId="19EC9F72" w14:textId="77777777" w:rsidTr="00B47DDC">
        <w:trPr>
          <w:trHeight w:val="346"/>
        </w:trPr>
        <w:tc>
          <w:tcPr>
            <w:tcW w:w="365" w:type="pct"/>
            <w:shd w:val="clear" w:color="auto" w:fill="F2F2F2" w:themeFill="background1" w:themeFillShade="F2"/>
            <w:vAlign w:val="center"/>
          </w:tcPr>
          <w:p w14:paraId="3FA9D301" w14:textId="77777777" w:rsidR="00931548" w:rsidRPr="00A42F82" w:rsidRDefault="00931548" w:rsidP="00B66D89">
            <w:pPr>
              <w:pStyle w:val="ListParagraph"/>
              <w:spacing w:line="276" w:lineRule="auto"/>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1109D89" w14:textId="77777777" w:rsidR="00931548" w:rsidRPr="00A42F82" w:rsidRDefault="00931548" w:rsidP="00B66D89">
            <w:pPr>
              <w:pStyle w:val="ListParagraph"/>
              <w:spacing w:line="276" w:lineRule="auto"/>
              <w:ind w:left="0"/>
              <w:rPr>
                <w:rFonts w:ascii="Arial" w:hAnsi="Arial" w:cs="Arial"/>
              </w:rPr>
            </w:pPr>
            <w:r w:rsidRPr="00A42F82">
              <w:rPr>
                <w:rFonts w:ascii="Arial" w:hAnsi="Arial" w:cs="Arial"/>
              </w:rPr>
              <w:t>Director of Studies/Supervisor:</w:t>
            </w:r>
          </w:p>
        </w:tc>
        <w:tc>
          <w:tcPr>
            <w:tcW w:w="2176" w:type="pct"/>
            <w:vAlign w:val="center"/>
          </w:tcPr>
          <w:p w14:paraId="2578783F" w14:textId="77777777" w:rsidR="00931548" w:rsidRPr="00A42F82" w:rsidRDefault="00931548" w:rsidP="00B66D89">
            <w:pPr>
              <w:pStyle w:val="ListParagraph"/>
              <w:spacing w:line="276" w:lineRule="auto"/>
              <w:ind w:left="0"/>
              <w:rPr>
                <w:rFonts w:ascii="Arial" w:hAnsi="Arial" w:cs="Arial"/>
              </w:rPr>
            </w:pPr>
            <w:r>
              <w:rPr>
                <w:rFonts w:ascii="Arial" w:hAnsi="Arial" w:cs="Arial"/>
              </w:rPr>
              <w:t>Laura James</w:t>
            </w:r>
          </w:p>
        </w:tc>
        <w:tc>
          <w:tcPr>
            <w:tcW w:w="1014" w:type="pct"/>
            <w:vMerge w:val="restart"/>
          </w:tcPr>
          <w:p w14:paraId="19A9DCE2" w14:textId="77777777" w:rsidR="00931548" w:rsidRDefault="00931548" w:rsidP="00B66D89">
            <w:pPr>
              <w:pStyle w:val="ListParagraph"/>
              <w:spacing w:line="276" w:lineRule="auto"/>
              <w:ind w:left="0"/>
              <w:rPr>
                <w:rFonts w:ascii="Arial" w:hAnsi="Arial" w:cs="Arial"/>
                <w:b/>
                <w:bCs/>
              </w:rPr>
            </w:pPr>
            <w:r w:rsidRPr="00A42F82">
              <w:rPr>
                <w:rFonts w:ascii="Arial" w:hAnsi="Arial" w:cs="Arial"/>
                <w:b/>
                <w:bCs/>
              </w:rPr>
              <w:t>Date:</w:t>
            </w:r>
          </w:p>
          <w:p w14:paraId="248B9555" w14:textId="77777777" w:rsidR="00931548" w:rsidRPr="00A42F82" w:rsidRDefault="00931548" w:rsidP="00B66D89">
            <w:pPr>
              <w:pStyle w:val="ListParagraph"/>
              <w:spacing w:line="276" w:lineRule="auto"/>
              <w:ind w:left="0"/>
              <w:rPr>
                <w:rFonts w:ascii="Arial" w:hAnsi="Arial" w:cs="Arial"/>
              </w:rPr>
            </w:pPr>
            <w:r>
              <w:rPr>
                <w:rFonts w:ascii="Arial" w:hAnsi="Arial" w:cs="Arial"/>
                <w:b/>
                <w:bCs/>
              </w:rPr>
              <w:t>12.9.25</w:t>
            </w:r>
          </w:p>
        </w:tc>
      </w:tr>
      <w:tr w:rsidR="00931548" w:rsidRPr="00A42F82" w14:paraId="5B362C6A" w14:textId="77777777" w:rsidTr="00B47DDC">
        <w:trPr>
          <w:trHeight w:val="347"/>
        </w:trPr>
        <w:tc>
          <w:tcPr>
            <w:tcW w:w="365" w:type="pct"/>
            <w:shd w:val="clear" w:color="auto" w:fill="F2F2F2" w:themeFill="background1" w:themeFillShade="F2"/>
            <w:vAlign w:val="center"/>
          </w:tcPr>
          <w:p w14:paraId="25AD896B" w14:textId="77777777" w:rsidR="00931548" w:rsidRPr="00A42F82" w:rsidRDefault="00931548" w:rsidP="00B66D89">
            <w:pPr>
              <w:pStyle w:val="ListParagraph"/>
              <w:spacing w:line="276" w:lineRule="auto"/>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D7D9FC5" w14:textId="77777777" w:rsidR="00931548" w:rsidRPr="00A42F82" w:rsidRDefault="00931548" w:rsidP="00B66D89">
            <w:pPr>
              <w:pStyle w:val="ListParagraph"/>
              <w:spacing w:line="276" w:lineRule="auto"/>
              <w:ind w:left="0"/>
              <w:rPr>
                <w:rFonts w:ascii="Arial" w:hAnsi="Arial" w:cs="Arial"/>
              </w:rPr>
            </w:pPr>
            <w:r w:rsidRPr="00A42F82">
              <w:rPr>
                <w:rFonts w:ascii="Arial" w:hAnsi="Arial" w:cs="Arial"/>
              </w:rPr>
              <w:t>Signature:</w:t>
            </w:r>
          </w:p>
        </w:tc>
        <w:tc>
          <w:tcPr>
            <w:tcW w:w="2176" w:type="pct"/>
            <w:vAlign w:val="center"/>
          </w:tcPr>
          <w:p w14:paraId="27671080" w14:textId="77777777" w:rsidR="00931548" w:rsidRDefault="00931548" w:rsidP="00B66D89">
            <w:pPr>
              <w:pStyle w:val="ListParagraph"/>
              <w:spacing w:line="276" w:lineRule="auto"/>
              <w:ind w:left="0"/>
              <w:rPr>
                <w:rFonts w:ascii="Arial" w:hAnsi="Arial" w:cs="Arial"/>
              </w:rPr>
            </w:pPr>
          </w:p>
          <w:p w14:paraId="37F0C05D" w14:textId="77777777" w:rsidR="00931548" w:rsidRPr="00145AD7" w:rsidRDefault="00931548" w:rsidP="00B66D89">
            <w:pPr>
              <w:pStyle w:val="ListParagraph"/>
              <w:spacing w:line="276" w:lineRule="auto"/>
              <w:ind w:left="0"/>
              <w:rPr>
                <w:rFonts w:ascii="Bradley Hand ITC" w:hAnsi="Bradley Hand ITC" w:cs="Arial"/>
                <w:sz w:val="32"/>
                <w:szCs w:val="32"/>
              </w:rPr>
            </w:pPr>
            <w:r w:rsidRPr="00145AD7">
              <w:rPr>
                <w:rFonts w:ascii="Bradley Hand ITC" w:hAnsi="Bradley Hand ITC" w:cs="Arial"/>
                <w:sz w:val="32"/>
                <w:szCs w:val="32"/>
              </w:rPr>
              <w:t>Laura James</w:t>
            </w:r>
          </w:p>
          <w:p w14:paraId="2A107CAA" w14:textId="77777777" w:rsidR="00931548" w:rsidRPr="00A42F82" w:rsidRDefault="00931548" w:rsidP="00B66D89">
            <w:pPr>
              <w:pStyle w:val="ListParagraph"/>
              <w:spacing w:line="276" w:lineRule="auto"/>
              <w:ind w:left="0"/>
              <w:rPr>
                <w:rFonts w:ascii="Arial" w:hAnsi="Arial" w:cs="Arial"/>
              </w:rPr>
            </w:pPr>
          </w:p>
        </w:tc>
        <w:tc>
          <w:tcPr>
            <w:tcW w:w="1014" w:type="pct"/>
            <w:vMerge/>
            <w:vAlign w:val="center"/>
          </w:tcPr>
          <w:p w14:paraId="558B472B" w14:textId="77777777" w:rsidR="00931548" w:rsidRPr="00A42F82" w:rsidRDefault="00931548" w:rsidP="00B66D89">
            <w:pPr>
              <w:pStyle w:val="ListParagraph"/>
              <w:spacing w:line="276" w:lineRule="auto"/>
              <w:ind w:left="0"/>
              <w:rPr>
                <w:rFonts w:ascii="Arial" w:hAnsi="Arial" w:cs="Arial"/>
              </w:rPr>
            </w:pPr>
          </w:p>
        </w:tc>
      </w:tr>
    </w:tbl>
    <w:p w14:paraId="4852B8A5" w14:textId="77777777" w:rsidR="00931548" w:rsidRDefault="00931548" w:rsidP="00B66D89">
      <w:pPr>
        <w:spacing w:line="276" w:lineRule="auto"/>
        <w:rPr>
          <w:rFonts w:ascii="Arial" w:hAnsi="Arial" w:cs="Arial"/>
          <w:sz w:val="22"/>
          <w:szCs w:val="22"/>
        </w:rPr>
      </w:pPr>
    </w:p>
    <w:p w14:paraId="28827F7D" w14:textId="77777777" w:rsidR="00931548" w:rsidRPr="00A42F82" w:rsidRDefault="00931548" w:rsidP="00B66D89">
      <w:pPr>
        <w:spacing w:line="276" w:lineRule="auto"/>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31548" w:rsidRPr="00A42F82" w14:paraId="103F598F" w14:textId="77777777" w:rsidTr="00B47DDC">
        <w:trPr>
          <w:trHeight w:val="346"/>
        </w:trPr>
        <w:tc>
          <w:tcPr>
            <w:tcW w:w="366" w:type="pct"/>
            <w:shd w:val="clear" w:color="auto" w:fill="F2F2F2" w:themeFill="background1" w:themeFillShade="F2"/>
            <w:vAlign w:val="center"/>
          </w:tcPr>
          <w:p w14:paraId="3161A751" w14:textId="77777777" w:rsidR="00931548" w:rsidRPr="00A42F82" w:rsidRDefault="00931548" w:rsidP="00B66D89">
            <w:pPr>
              <w:pStyle w:val="ListParagraph"/>
              <w:spacing w:line="276" w:lineRule="auto"/>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A5C9E27" w14:textId="77777777" w:rsidR="00931548" w:rsidRPr="00A42F82" w:rsidRDefault="00931548" w:rsidP="00B66D89">
            <w:pPr>
              <w:pStyle w:val="ListParagraph"/>
              <w:spacing w:line="276" w:lineRule="auto"/>
              <w:ind w:left="0"/>
              <w:rPr>
                <w:rFonts w:ascii="Arial" w:hAnsi="Arial" w:cs="Arial"/>
              </w:rPr>
            </w:pPr>
            <w:r w:rsidRPr="00A42F82">
              <w:rPr>
                <w:rFonts w:ascii="Arial" w:hAnsi="Arial" w:cs="Arial"/>
              </w:rPr>
              <w:t>Academic Director/ Assistant Dean:</w:t>
            </w:r>
          </w:p>
        </w:tc>
        <w:tc>
          <w:tcPr>
            <w:tcW w:w="2176" w:type="pct"/>
            <w:vAlign w:val="center"/>
          </w:tcPr>
          <w:p w14:paraId="1E2BFBD6" w14:textId="77777777" w:rsidR="00931548" w:rsidRPr="00A42F82" w:rsidRDefault="00931548" w:rsidP="00B66D89">
            <w:pPr>
              <w:pStyle w:val="ListParagraph"/>
              <w:spacing w:line="276" w:lineRule="auto"/>
              <w:ind w:left="0"/>
              <w:rPr>
                <w:rFonts w:ascii="Arial" w:hAnsi="Arial" w:cs="Arial"/>
              </w:rPr>
            </w:pPr>
          </w:p>
        </w:tc>
        <w:tc>
          <w:tcPr>
            <w:tcW w:w="1013" w:type="pct"/>
            <w:vMerge w:val="restart"/>
          </w:tcPr>
          <w:p w14:paraId="18690707" w14:textId="77777777" w:rsidR="00931548" w:rsidRPr="00A42F82" w:rsidRDefault="00931548" w:rsidP="00B66D89">
            <w:pPr>
              <w:pStyle w:val="ListParagraph"/>
              <w:spacing w:line="276" w:lineRule="auto"/>
              <w:ind w:left="0"/>
              <w:rPr>
                <w:rFonts w:ascii="Arial" w:hAnsi="Arial" w:cs="Arial"/>
              </w:rPr>
            </w:pPr>
            <w:r w:rsidRPr="00A42F82">
              <w:rPr>
                <w:rFonts w:ascii="Arial" w:hAnsi="Arial" w:cs="Arial"/>
                <w:b/>
                <w:bCs/>
              </w:rPr>
              <w:t>Date:</w:t>
            </w:r>
          </w:p>
        </w:tc>
      </w:tr>
      <w:tr w:rsidR="00931548" w:rsidRPr="00A42F82" w14:paraId="46D4DD7B" w14:textId="77777777" w:rsidTr="00B47DDC">
        <w:trPr>
          <w:trHeight w:val="347"/>
        </w:trPr>
        <w:tc>
          <w:tcPr>
            <w:tcW w:w="366" w:type="pct"/>
            <w:shd w:val="clear" w:color="auto" w:fill="F2F2F2" w:themeFill="background1" w:themeFillShade="F2"/>
            <w:vAlign w:val="center"/>
          </w:tcPr>
          <w:p w14:paraId="695B7766" w14:textId="77777777" w:rsidR="00931548" w:rsidRPr="00A42F82" w:rsidRDefault="00931548" w:rsidP="00B66D89">
            <w:pPr>
              <w:pStyle w:val="ListParagraph"/>
              <w:spacing w:line="276" w:lineRule="auto"/>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5006396" w14:textId="77777777" w:rsidR="00931548" w:rsidRPr="00A42F82" w:rsidRDefault="00931548" w:rsidP="00B66D89">
            <w:pPr>
              <w:pStyle w:val="ListParagraph"/>
              <w:spacing w:line="276" w:lineRule="auto"/>
              <w:ind w:left="0"/>
              <w:rPr>
                <w:rFonts w:ascii="Arial" w:hAnsi="Arial" w:cs="Arial"/>
              </w:rPr>
            </w:pPr>
            <w:r w:rsidRPr="00A42F82">
              <w:rPr>
                <w:rFonts w:ascii="Arial" w:hAnsi="Arial" w:cs="Arial"/>
              </w:rPr>
              <w:t>Signature:</w:t>
            </w:r>
          </w:p>
        </w:tc>
        <w:tc>
          <w:tcPr>
            <w:tcW w:w="2176" w:type="pct"/>
            <w:vAlign w:val="center"/>
          </w:tcPr>
          <w:p w14:paraId="2AF96209" w14:textId="77777777" w:rsidR="00931548" w:rsidRPr="00A42F82" w:rsidRDefault="00931548" w:rsidP="00B66D89">
            <w:pPr>
              <w:pStyle w:val="ListParagraph"/>
              <w:spacing w:line="276" w:lineRule="auto"/>
              <w:ind w:left="0"/>
              <w:rPr>
                <w:rFonts w:ascii="Arial" w:hAnsi="Arial" w:cs="Arial"/>
              </w:rPr>
            </w:pPr>
          </w:p>
          <w:p w14:paraId="3C32C684" w14:textId="77777777" w:rsidR="00931548" w:rsidRPr="00A42F82" w:rsidRDefault="00931548" w:rsidP="00B66D89">
            <w:pPr>
              <w:pStyle w:val="ListParagraph"/>
              <w:spacing w:line="276" w:lineRule="auto"/>
              <w:ind w:left="0"/>
              <w:rPr>
                <w:rFonts w:ascii="Arial" w:hAnsi="Arial" w:cs="Arial"/>
              </w:rPr>
            </w:pPr>
          </w:p>
        </w:tc>
        <w:tc>
          <w:tcPr>
            <w:tcW w:w="1013" w:type="pct"/>
            <w:vMerge/>
            <w:vAlign w:val="center"/>
          </w:tcPr>
          <w:p w14:paraId="02F6883A" w14:textId="77777777" w:rsidR="00931548" w:rsidRPr="00A42F82" w:rsidRDefault="00931548" w:rsidP="00B66D89">
            <w:pPr>
              <w:pStyle w:val="ListParagraph"/>
              <w:spacing w:line="276" w:lineRule="auto"/>
              <w:ind w:left="0"/>
              <w:rPr>
                <w:rFonts w:ascii="Arial" w:hAnsi="Arial" w:cs="Arial"/>
              </w:rPr>
            </w:pPr>
          </w:p>
        </w:tc>
      </w:tr>
    </w:tbl>
    <w:p w14:paraId="6F418B4E" w14:textId="77777777" w:rsidR="00931548" w:rsidRPr="00A42F82" w:rsidRDefault="00931548" w:rsidP="00B66D89">
      <w:pPr>
        <w:spacing w:line="276" w:lineRule="auto"/>
        <w:rPr>
          <w:rFonts w:ascii="Arial" w:hAnsi="Arial" w:cs="Arial"/>
          <w:b/>
          <w:sz w:val="22"/>
          <w:szCs w:val="22"/>
        </w:rPr>
      </w:pPr>
    </w:p>
    <w:p w14:paraId="408A1517" w14:textId="77777777" w:rsidR="00931548" w:rsidRPr="00A42F82" w:rsidRDefault="00931548" w:rsidP="00B66D89">
      <w:pPr>
        <w:autoSpaceDE w:val="0"/>
        <w:autoSpaceDN w:val="0"/>
        <w:adjustRightInd w:val="0"/>
        <w:spacing w:after="240" w:line="276" w:lineRule="auto"/>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1" w:type="dxa"/>
        <w:tblLook w:val="04A0" w:firstRow="1" w:lastRow="0" w:firstColumn="1" w:lastColumn="0" w:noHBand="0" w:noVBand="1"/>
      </w:tblPr>
      <w:tblGrid>
        <w:gridCol w:w="675"/>
        <w:gridCol w:w="9810"/>
      </w:tblGrid>
      <w:tr w:rsidR="00931548" w:rsidRPr="00A42F82" w14:paraId="05143581" w14:textId="77777777" w:rsidTr="0093154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C57E09C" w14:textId="77777777" w:rsidR="00931548" w:rsidRPr="00A42F82" w:rsidRDefault="00931548" w:rsidP="00B66D89">
                <w:pPr>
                  <w:spacing w:line="276" w:lineRule="auto"/>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2507E91" w14:textId="77777777" w:rsidR="00931548" w:rsidRPr="00A42F82" w:rsidRDefault="00931548" w:rsidP="00B66D89">
            <w:pPr>
              <w:spacing w:line="276" w:lineRule="auto"/>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31548" w:rsidRPr="00A42F82" w14:paraId="43D35C16" w14:textId="77777777" w:rsidTr="0093154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73554B82" w14:textId="77777777" w:rsidR="00931548" w:rsidRPr="00A42F82" w:rsidRDefault="00931548" w:rsidP="00B66D89">
                <w:pPr>
                  <w:spacing w:line="276" w:lineRule="auto"/>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A3EBC87"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31548" w:rsidRPr="00A42F82" w14:paraId="6C30A309" w14:textId="77777777" w:rsidTr="0093154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E80980D" w14:textId="77777777" w:rsidR="00931548" w:rsidRPr="00A42F82" w:rsidRDefault="00931548" w:rsidP="00B66D89">
                <w:pPr>
                  <w:spacing w:line="276"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655FF51"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 confirm that the research activity has received approval in principle</w:t>
            </w:r>
          </w:p>
        </w:tc>
      </w:tr>
      <w:tr w:rsidR="00931548" w:rsidRPr="00A42F82" w14:paraId="326BF44D" w14:textId="77777777" w:rsidTr="00931548">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20EB7D98" w14:textId="77777777" w:rsidR="00931548" w:rsidRPr="00A42F82" w:rsidRDefault="00931548" w:rsidP="00B66D89">
                <w:pPr>
                  <w:spacing w:line="276"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3DE44C"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31548" w:rsidRPr="00A42F82" w14:paraId="02BE8BF9" w14:textId="77777777" w:rsidTr="0093154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2880CC1" w14:textId="77777777" w:rsidR="00931548" w:rsidRPr="00A42F82" w:rsidRDefault="00931548" w:rsidP="00B66D89">
                <w:pPr>
                  <w:spacing w:line="276" w:lineRule="auto"/>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85E3FB2"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931548" w:rsidRPr="00A42F82" w14:paraId="14C54766" w14:textId="77777777" w:rsidTr="0093154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30C900B" w14:textId="77777777" w:rsidR="00931548" w:rsidRPr="00A42F82" w:rsidRDefault="00931548" w:rsidP="00B66D89">
                <w:pPr>
                  <w:spacing w:line="276"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3FEE5DD"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931548" w:rsidRPr="00A42F82" w14:paraId="4E3D052F" w14:textId="77777777" w:rsidTr="0093154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F50CE1F" w14:textId="77777777" w:rsidR="00931548" w:rsidRPr="00A42F82" w:rsidRDefault="00931548" w:rsidP="00B66D89">
                <w:pPr>
                  <w:spacing w:line="276" w:lineRule="auto"/>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A0072B3"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5FCB2D8" w14:textId="77777777" w:rsidR="00931548" w:rsidRPr="00A42F82" w:rsidRDefault="00931548" w:rsidP="00B66D89">
      <w:pPr>
        <w:tabs>
          <w:tab w:val="left" w:pos="5103"/>
        </w:tabs>
        <w:spacing w:line="276" w:lineRule="auto"/>
        <w:rPr>
          <w:rFonts w:ascii="Arial" w:hAnsi="Arial" w:cs="Arial"/>
          <w:b/>
          <w:bCs/>
          <w:sz w:val="22"/>
          <w:szCs w:val="22"/>
        </w:rPr>
      </w:pPr>
    </w:p>
    <w:tbl>
      <w:tblPr>
        <w:tblW w:w="10485" w:type="dxa"/>
        <w:tblInd w:w="-7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31548" w:rsidRPr="00A42F82" w14:paraId="53537A9B" w14:textId="77777777" w:rsidTr="00931548">
        <w:tc>
          <w:tcPr>
            <w:tcW w:w="10485" w:type="dxa"/>
            <w:shd w:val="clear" w:color="auto" w:fill="D9D9D9" w:themeFill="background1" w:themeFillShade="D9"/>
          </w:tcPr>
          <w:p w14:paraId="1A65C8FC"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RESEARCH STUDENTS ONLY</w:t>
            </w:r>
          </w:p>
          <w:p w14:paraId="4DDC2E15"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2E0C0DC" w14:textId="77777777" w:rsidR="00931548" w:rsidRPr="00A42F82" w:rsidRDefault="00931548" w:rsidP="00B66D89">
            <w:pPr>
              <w:spacing w:line="276" w:lineRule="auto"/>
              <w:rPr>
                <w:rFonts w:ascii="Arial" w:hAnsi="Arial" w:cs="Arial"/>
                <w:sz w:val="22"/>
                <w:szCs w:val="22"/>
              </w:rPr>
            </w:pPr>
          </w:p>
        </w:tc>
      </w:tr>
      <w:tr w:rsidR="00931548" w:rsidRPr="00A42F82" w14:paraId="28EFCEE1" w14:textId="77777777" w:rsidTr="00931548">
        <w:tc>
          <w:tcPr>
            <w:tcW w:w="10485" w:type="dxa"/>
            <w:shd w:val="clear" w:color="auto" w:fill="D9D9D9" w:themeFill="background1" w:themeFillShade="D9"/>
          </w:tcPr>
          <w:p w14:paraId="44937F79" w14:textId="77777777" w:rsidR="00931548" w:rsidRPr="00A42F82" w:rsidRDefault="00931548" w:rsidP="00B66D89">
            <w:pPr>
              <w:spacing w:line="276" w:lineRule="auto"/>
              <w:rPr>
                <w:rFonts w:ascii="Arial" w:hAnsi="Arial" w:cs="Arial"/>
                <w:b/>
                <w:sz w:val="22"/>
                <w:szCs w:val="22"/>
              </w:rPr>
            </w:pPr>
            <w:r w:rsidRPr="00A42F82">
              <w:rPr>
                <w:rFonts w:ascii="Arial" w:hAnsi="Arial" w:cs="Arial"/>
                <w:b/>
                <w:sz w:val="22"/>
                <w:szCs w:val="22"/>
              </w:rPr>
              <w:t>RESEARCH STAFF ONLY</w:t>
            </w:r>
          </w:p>
          <w:p w14:paraId="698E25C3" w14:textId="77777777" w:rsidR="00931548" w:rsidRPr="00A42F82" w:rsidRDefault="00931548" w:rsidP="00B66D89">
            <w:pPr>
              <w:spacing w:line="276" w:lineRule="auto"/>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D4B9DC2" w14:textId="77777777" w:rsidR="00931548" w:rsidRPr="00A42F82" w:rsidRDefault="00931548" w:rsidP="00B66D89">
            <w:pPr>
              <w:spacing w:line="276" w:lineRule="auto"/>
              <w:rPr>
                <w:rFonts w:ascii="Arial" w:hAnsi="Arial" w:cs="Arial"/>
                <w:sz w:val="22"/>
                <w:szCs w:val="22"/>
              </w:rPr>
            </w:pPr>
          </w:p>
        </w:tc>
      </w:tr>
      <w:tr w:rsidR="00931548" w:rsidRPr="00A42F82" w14:paraId="43ADC490" w14:textId="77777777" w:rsidTr="00931548">
        <w:tc>
          <w:tcPr>
            <w:tcW w:w="10485" w:type="dxa"/>
            <w:shd w:val="clear" w:color="auto" w:fill="D9D9D9" w:themeFill="background1" w:themeFillShade="D9"/>
          </w:tcPr>
          <w:p w14:paraId="12E05872" w14:textId="77777777" w:rsidR="00931548" w:rsidRPr="00A42F82" w:rsidRDefault="00931548" w:rsidP="00B66D8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C5A9629" w14:textId="77777777" w:rsidR="00931548" w:rsidRPr="00A42F82" w:rsidRDefault="00931548" w:rsidP="00B66D89">
      <w:pPr>
        <w:tabs>
          <w:tab w:val="left" w:pos="5103"/>
        </w:tabs>
        <w:spacing w:line="276" w:lineRule="auto"/>
        <w:rPr>
          <w:rFonts w:ascii="Arial" w:hAnsi="Arial" w:cs="Arial"/>
          <w:bCs/>
          <w:sz w:val="22"/>
          <w:szCs w:val="22"/>
        </w:rPr>
      </w:pPr>
    </w:p>
    <w:p w14:paraId="3908660E" w14:textId="3A3F9888" w:rsidR="000C61C1" w:rsidRPr="000C61C1" w:rsidRDefault="000C61C1" w:rsidP="00B66D89">
      <w:pPr>
        <w:spacing w:line="276" w:lineRule="auto"/>
        <w:ind w:left="-851"/>
        <w:rPr>
          <w:rFonts w:asciiTheme="minorBidi" w:hAnsiTheme="minorBidi"/>
          <w:b/>
          <w:bCs/>
          <w:sz w:val="22"/>
          <w:szCs w:val="22"/>
        </w:rPr>
      </w:pPr>
      <w:r w:rsidRPr="000C61C1">
        <w:rPr>
          <w:rFonts w:asciiTheme="minorBidi" w:hAnsiTheme="minorBidi"/>
          <w:b/>
          <w:bCs/>
          <w:sz w:val="22"/>
          <w:szCs w:val="22"/>
        </w:rPr>
        <w:br w:type="page"/>
      </w:r>
    </w:p>
    <w:p w14:paraId="1DA32986" w14:textId="13B59B02" w:rsidR="00F12926" w:rsidRDefault="00F12926" w:rsidP="00B66D89">
      <w:pPr>
        <w:spacing w:line="276" w:lineRule="auto"/>
        <w:rPr>
          <w:rFonts w:asciiTheme="minorBidi" w:hAnsiTheme="minorBidi"/>
          <w:b/>
          <w:bCs/>
          <w:sz w:val="22"/>
          <w:szCs w:val="22"/>
        </w:rPr>
      </w:pPr>
      <w:r>
        <w:rPr>
          <w:rFonts w:asciiTheme="minorBidi" w:hAnsiTheme="minorBidi"/>
          <w:b/>
          <w:bCs/>
          <w:sz w:val="22"/>
          <w:szCs w:val="22"/>
        </w:rPr>
        <w:lastRenderedPageBreak/>
        <w:t xml:space="preserve">Appendix </w:t>
      </w:r>
      <w:r w:rsidR="002C3F37">
        <w:rPr>
          <w:rFonts w:asciiTheme="minorBidi" w:hAnsiTheme="minorBidi"/>
          <w:b/>
          <w:bCs/>
          <w:sz w:val="22"/>
          <w:szCs w:val="22"/>
        </w:rPr>
        <w:t>3</w:t>
      </w:r>
      <w:r>
        <w:rPr>
          <w:rFonts w:asciiTheme="minorBidi" w:hAnsiTheme="minorBidi"/>
          <w:b/>
          <w:bCs/>
          <w:sz w:val="22"/>
          <w:szCs w:val="22"/>
        </w:rPr>
        <w:t>:</w:t>
      </w:r>
    </w:p>
    <w:p w14:paraId="713FE6A0" w14:textId="77777777" w:rsidR="00F12926" w:rsidRDefault="00C9368D" w:rsidP="00B66D89">
      <w:pPr>
        <w:spacing w:line="276" w:lineRule="auto"/>
        <w:rPr>
          <w:rFonts w:asciiTheme="minorBidi" w:hAnsiTheme="minorBidi"/>
          <w:b/>
          <w:bCs/>
          <w:sz w:val="22"/>
          <w:szCs w:val="22"/>
        </w:rPr>
      </w:pPr>
      <w:r w:rsidRPr="006C16F1">
        <w:rPr>
          <w:rFonts w:asciiTheme="minorBidi" w:hAnsiTheme="minorBidi"/>
          <w:b/>
          <w:bCs/>
          <w:sz w:val="22"/>
          <w:szCs w:val="22"/>
        </w:rPr>
        <w:t xml:space="preserve">Bell and Bryman’s ten ethical principles as redacted by Easterby Smith, et al, 2007, </w:t>
      </w:r>
    </w:p>
    <w:p w14:paraId="6B55E266" w14:textId="551DBF47" w:rsidR="00C9368D" w:rsidRPr="006C16F1" w:rsidRDefault="00C9368D" w:rsidP="00B66D89">
      <w:pPr>
        <w:spacing w:line="276" w:lineRule="auto"/>
        <w:rPr>
          <w:rFonts w:asciiTheme="minorBidi" w:hAnsiTheme="minorBidi"/>
          <w:b/>
          <w:bCs/>
          <w:sz w:val="22"/>
          <w:szCs w:val="22"/>
        </w:rPr>
      </w:pPr>
      <w:r w:rsidRPr="006C16F1">
        <w:rPr>
          <w:rFonts w:asciiTheme="minorBidi" w:hAnsiTheme="minorBidi"/>
          <w:b/>
          <w:bCs/>
          <w:sz w:val="22"/>
          <w:szCs w:val="22"/>
        </w:rPr>
        <w:t>p 95</w:t>
      </w:r>
    </w:p>
    <w:p w14:paraId="58DB57F1"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Ensuring that no harm comes to participants</w:t>
      </w:r>
    </w:p>
    <w:p w14:paraId="71C9A02D"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Respecting the dignity of research participants</w:t>
      </w:r>
    </w:p>
    <w:p w14:paraId="5F12C034"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Ensuring a fully informed consent of research participants</w:t>
      </w:r>
    </w:p>
    <w:p w14:paraId="6D646D6B"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Protecting the privacy of research subjects</w:t>
      </w:r>
    </w:p>
    <w:p w14:paraId="40C69C9B"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Ensuring confidentiality of research data</w:t>
      </w:r>
    </w:p>
    <w:p w14:paraId="1E72AE2B"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Protecting the anonymity of individuals or organisations</w:t>
      </w:r>
    </w:p>
    <w:p w14:paraId="30906284"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Avoiding deception about the nature or the aims of the research</w:t>
      </w:r>
    </w:p>
    <w:p w14:paraId="2E2032F4"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Declaration of affiliations, funding sources and conflicts of interest</w:t>
      </w:r>
    </w:p>
    <w:p w14:paraId="244F7BAE" w14:textId="77777777" w:rsidR="00C9368D" w:rsidRPr="00566B34"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Honesty and transparency in communicating about the research</w:t>
      </w:r>
    </w:p>
    <w:p w14:paraId="18488F2A" w14:textId="151F6BE8" w:rsidR="00F12926" w:rsidRDefault="00C9368D" w:rsidP="001273A1">
      <w:pPr>
        <w:pStyle w:val="ListParagraph"/>
        <w:numPr>
          <w:ilvl w:val="0"/>
          <w:numId w:val="14"/>
        </w:numPr>
        <w:spacing w:line="276" w:lineRule="auto"/>
        <w:rPr>
          <w:rFonts w:asciiTheme="minorBidi" w:hAnsiTheme="minorBidi"/>
          <w:sz w:val="22"/>
          <w:szCs w:val="22"/>
        </w:rPr>
      </w:pPr>
      <w:r w:rsidRPr="00566B34">
        <w:rPr>
          <w:rFonts w:asciiTheme="minorBidi" w:hAnsiTheme="minorBidi"/>
          <w:sz w:val="22"/>
          <w:szCs w:val="22"/>
        </w:rPr>
        <w:t>Avoidance of any misleading or false reporting of research findings.</w:t>
      </w:r>
    </w:p>
    <w:p w14:paraId="717B5328" w14:textId="77777777" w:rsidR="00F12926" w:rsidRDefault="00F12926" w:rsidP="00B66D89">
      <w:pPr>
        <w:spacing w:line="276" w:lineRule="auto"/>
        <w:rPr>
          <w:rFonts w:asciiTheme="minorBidi" w:hAnsiTheme="minorBidi"/>
          <w:sz w:val="22"/>
          <w:szCs w:val="22"/>
        </w:rPr>
      </w:pPr>
      <w:r>
        <w:rPr>
          <w:rFonts w:asciiTheme="minorBidi" w:hAnsiTheme="minorBidi"/>
          <w:sz w:val="22"/>
          <w:szCs w:val="22"/>
        </w:rPr>
        <w:br w:type="page"/>
      </w:r>
    </w:p>
    <w:p w14:paraId="0D77578C" w14:textId="2DC8B8C7" w:rsidR="00BB337B" w:rsidRDefault="006A6EFB" w:rsidP="00B66D89">
      <w:pPr>
        <w:spacing w:line="276" w:lineRule="auto"/>
        <w:rPr>
          <w:rFonts w:asciiTheme="minorBidi" w:hAnsiTheme="minorBidi"/>
          <w:b/>
          <w:bCs/>
          <w:sz w:val="22"/>
          <w:szCs w:val="22"/>
        </w:rPr>
      </w:pPr>
      <w:r>
        <w:rPr>
          <w:rFonts w:asciiTheme="minorBidi" w:hAnsiTheme="minorBidi"/>
          <w:b/>
          <w:bCs/>
          <w:noProof/>
          <w:sz w:val="22"/>
          <w:szCs w:val="22"/>
        </w:rPr>
        <w:lastRenderedPageBreak/>
        <mc:AlternateContent>
          <mc:Choice Requires="wpi">
            <w:drawing>
              <wp:anchor distT="0" distB="0" distL="114300" distR="114300" simplePos="0" relativeHeight="251663360" behindDoc="0" locked="0" layoutInCell="1" allowOverlap="1" wp14:anchorId="3B9F87E0" wp14:editId="0A8898DF">
                <wp:simplePos x="0" y="0"/>
                <wp:positionH relativeFrom="column">
                  <wp:posOffset>3136890</wp:posOffset>
                </wp:positionH>
                <wp:positionV relativeFrom="paragraph">
                  <wp:posOffset>-1037045</wp:posOffset>
                </wp:positionV>
                <wp:extent cx="2558880" cy="2647800"/>
                <wp:effectExtent l="133350" t="114300" r="127635" b="133985"/>
                <wp:wrapNone/>
                <wp:docPr id="1977383421" name="Ink 47"/>
                <wp:cNvGraphicFramePr/>
                <a:graphic xmlns:a="http://schemas.openxmlformats.org/drawingml/2006/main">
                  <a:graphicData uri="http://schemas.microsoft.com/office/word/2010/wordprocessingInk">
                    <w14:contentPart bwMode="auto" r:id="rId19">
                      <w14:nvContentPartPr>
                        <w14:cNvContentPartPr/>
                      </w14:nvContentPartPr>
                      <w14:xfrm>
                        <a:off x="0" y="0"/>
                        <a:ext cx="2558880" cy="2647800"/>
                      </w14:xfrm>
                    </w14:contentPart>
                  </a:graphicData>
                </a:graphic>
              </wp:anchor>
            </w:drawing>
          </mc:Choice>
          <mc:Fallback>
            <w:pict>
              <v:shapetype w14:anchorId="3B37D34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7" o:spid="_x0000_s1026" type="#_x0000_t75" style="position:absolute;margin-left:242.05pt;margin-top:-86.6pt;width:211.45pt;height:218.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">
                <v:imagedata r:id="rId24" o:title=""/>
              </v:shape>
            </w:pict>
          </mc:Fallback>
        </mc:AlternateContent>
      </w:r>
      <w:r w:rsidR="00022795">
        <w:rPr>
          <w:rFonts w:asciiTheme="minorBidi" w:hAnsiTheme="minorBidi"/>
          <w:b/>
          <w:bCs/>
          <w:sz w:val="22"/>
          <w:szCs w:val="22"/>
        </w:rPr>
        <w:t>Appendix 4:</w:t>
      </w:r>
    </w:p>
    <w:p w14:paraId="0EFEB73E" w14:textId="2E7453D2" w:rsidR="00551CC4" w:rsidRDefault="006A6EFB" w:rsidP="00B66D89">
      <w:pPr>
        <w:spacing w:line="276" w:lineRule="auto"/>
        <w:rPr>
          <w:rFonts w:asciiTheme="minorBidi" w:hAnsiTheme="minorBidi"/>
          <w:b/>
          <w:bCs/>
          <w:sz w:val="22"/>
          <w:szCs w:val="22"/>
        </w:rPr>
      </w:pPr>
      <w:r>
        <w:rPr>
          <w:rFonts w:asciiTheme="minorBidi" w:hAnsiTheme="minorBidi"/>
          <w:b/>
          <w:bCs/>
          <w:noProof/>
          <w:sz w:val="22"/>
          <w:szCs w:val="22"/>
        </w:rPr>
        <mc:AlternateContent>
          <mc:Choice Requires="wpi">
            <w:drawing>
              <wp:anchor distT="0" distB="0" distL="114300" distR="114300" simplePos="0" relativeHeight="251668480" behindDoc="0" locked="0" layoutInCell="1" allowOverlap="1" wp14:anchorId="3FC05FE1" wp14:editId="3017F64A">
                <wp:simplePos x="0" y="0"/>
                <wp:positionH relativeFrom="column">
                  <wp:posOffset>3655290</wp:posOffset>
                </wp:positionH>
                <wp:positionV relativeFrom="paragraph">
                  <wp:posOffset>-1302020</wp:posOffset>
                </wp:positionV>
                <wp:extent cx="1050840" cy="3124800"/>
                <wp:effectExtent l="133350" t="133350" r="111760" b="133350"/>
                <wp:wrapNone/>
                <wp:docPr id="1516977290" name="Ink 52"/>
                <wp:cNvGraphicFramePr/>
                <a:graphic xmlns:a="http://schemas.openxmlformats.org/drawingml/2006/main">
                  <a:graphicData uri="http://schemas.microsoft.com/office/word/2010/wordprocessingInk">
                    <w14:contentPart bwMode="auto" r:id="rId25">
                      <w14:nvContentPartPr>
                        <w14:cNvContentPartPr/>
                      </w14:nvContentPartPr>
                      <w14:xfrm>
                        <a:off x="0" y="0"/>
                        <a:ext cx="1050840" cy="3124800"/>
                      </w14:xfrm>
                    </w14:contentPart>
                  </a:graphicData>
                </a:graphic>
              </wp:anchor>
            </w:drawing>
          </mc:Choice>
          <mc:Fallback>
            <w:pict>
              <v:shape w14:anchorId="7E0E317E" id="Ink 52" o:spid="_x0000_s1026" type="#_x0000_t75" style="position:absolute;margin-left:282.85pt;margin-top:-107.45pt;width:92.7pt;height:25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">
                <v:imagedata r:id="rId26" o:title=""/>
              </v:shape>
            </w:pict>
          </mc:Fallback>
        </mc:AlternateContent>
      </w:r>
      <w:r w:rsidR="00BB337B">
        <w:rPr>
          <w:rFonts w:asciiTheme="minorBidi" w:hAnsiTheme="minorBidi"/>
          <w:b/>
          <w:bCs/>
          <w:sz w:val="22"/>
          <w:szCs w:val="22"/>
        </w:rPr>
        <w:t>Permission le</w:t>
      </w:r>
      <w:r w:rsidR="00551CC4">
        <w:rPr>
          <w:rFonts w:asciiTheme="minorBidi" w:hAnsiTheme="minorBidi"/>
          <w:b/>
          <w:bCs/>
          <w:sz w:val="22"/>
          <w:szCs w:val="22"/>
        </w:rPr>
        <w:t>tter from place of work:</w:t>
      </w:r>
    </w:p>
    <w:p w14:paraId="0649E8F5" w14:textId="5ACBB6FF" w:rsidR="00022795" w:rsidRDefault="006A6EFB" w:rsidP="00B66D89">
      <w:pPr>
        <w:spacing w:line="276" w:lineRule="auto"/>
        <w:rPr>
          <w:rFonts w:asciiTheme="minorBidi" w:hAnsiTheme="minorBidi"/>
          <w:b/>
          <w:bCs/>
          <w:sz w:val="22"/>
          <w:szCs w:val="22"/>
        </w:rPr>
      </w:pPr>
      <w:r>
        <w:rPr>
          <w:rFonts w:asciiTheme="minorBidi" w:hAnsiTheme="minorBidi"/>
          <w:noProof/>
          <w:sz w:val="22"/>
          <w:szCs w:val="22"/>
        </w:rPr>
        <mc:AlternateContent>
          <mc:Choice Requires="wpi">
            <w:drawing>
              <wp:anchor distT="0" distB="0" distL="114300" distR="114300" simplePos="0" relativeHeight="251714560" behindDoc="0" locked="0" layoutInCell="1" allowOverlap="1" wp14:anchorId="2A43E4F3" wp14:editId="2D6DB404">
                <wp:simplePos x="0" y="0"/>
                <wp:positionH relativeFrom="column">
                  <wp:posOffset>539115</wp:posOffset>
                </wp:positionH>
                <wp:positionV relativeFrom="paragraph">
                  <wp:posOffset>2299970</wp:posOffset>
                </wp:positionV>
                <wp:extent cx="362585" cy="111125"/>
                <wp:effectExtent l="133350" t="133350" r="75565" b="136525"/>
                <wp:wrapNone/>
                <wp:docPr id="596135316" name="Ink 104"/>
                <wp:cNvGraphicFramePr/>
                <a:graphic xmlns:a="http://schemas.openxmlformats.org/drawingml/2006/main">
                  <a:graphicData uri="http://schemas.microsoft.com/office/word/2010/wordprocessingInk">
                    <w14:contentPart bwMode="auto" r:id="rId27">
                      <w14:nvContentPartPr>
                        <w14:cNvContentPartPr/>
                      </w14:nvContentPartPr>
                      <w14:xfrm>
                        <a:off x="0" y="0"/>
                        <a:ext cx="362585" cy="111125"/>
                      </w14:xfrm>
                    </w14:contentPart>
                  </a:graphicData>
                </a:graphic>
                <wp14:sizeRelH relativeFrom="margin">
                  <wp14:pctWidth>0</wp14:pctWidth>
                </wp14:sizeRelH>
                <wp14:sizeRelV relativeFrom="margin">
                  <wp14:pctHeight>0</wp14:pctHeight>
                </wp14:sizeRelV>
              </wp:anchor>
            </w:drawing>
          </mc:Choice>
          <mc:Fallback>
            <w:pict>
              <v:shape w14:anchorId="37054540" id="Ink 104" o:spid="_x0000_s1026" type="#_x0000_t75" style="position:absolute;margin-left:37.5pt;margin-top:176.2pt;width:38.4pt;height:18.5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">
                <v:imagedata r:id="rId28" o:title=""/>
              </v:shape>
            </w:pict>
          </mc:Fallback>
        </mc:AlternateContent>
      </w:r>
      <w:r>
        <w:rPr>
          <w:rFonts w:asciiTheme="minorBidi" w:hAnsiTheme="minorBidi"/>
          <w:noProof/>
          <w:sz w:val="22"/>
          <w:szCs w:val="22"/>
        </w:rPr>
        <mc:AlternateContent>
          <mc:Choice Requires="wpi">
            <w:drawing>
              <wp:anchor distT="0" distB="0" distL="114300" distR="114300" simplePos="0" relativeHeight="251712512" behindDoc="0" locked="0" layoutInCell="1" allowOverlap="1" wp14:anchorId="3673558B" wp14:editId="2CE10898">
                <wp:simplePos x="0" y="0"/>
                <wp:positionH relativeFrom="column">
                  <wp:posOffset>4981170</wp:posOffset>
                </wp:positionH>
                <wp:positionV relativeFrom="paragraph">
                  <wp:posOffset>1106005</wp:posOffset>
                </wp:positionV>
                <wp:extent cx="1000440" cy="1048320"/>
                <wp:effectExtent l="133350" t="133350" r="161925" b="114300"/>
                <wp:wrapNone/>
                <wp:docPr id="930634710" name="Ink 99"/>
                <wp:cNvGraphicFramePr/>
                <a:graphic xmlns:a="http://schemas.openxmlformats.org/drawingml/2006/main">
                  <a:graphicData uri="http://schemas.microsoft.com/office/word/2010/wordprocessingInk">
                    <w14:contentPart bwMode="auto" r:id="rId29">
                      <w14:nvContentPartPr>
                        <w14:cNvContentPartPr/>
                      </w14:nvContentPartPr>
                      <w14:xfrm>
                        <a:off x="0" y="0"/>
                        <a:ext cx="1000440" cy="1048320"/>
                      </w14:xfrm>
                    </w14:contentPart>
                  </a:graphicData>
                </a:graphic>
              </wp:anchor>
            </w:drawing>
          </mc:Choice>
          <mc:Fallback>
            <w:pict>
              <v:shape w14:anchorId="79A5BEAF" id="Ink 99" o:spid="_x0000_s1026" type="#_x0000_t75" style="position:absolute;margin-left:387.25pt;margin-top:82.15pt;width:88.65pt;height:92.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">
                <v:imagedata r:id="rId30" o:title=""/>
              </v:shape>
            </w:pict>
          </mc:Fallback>
        </mc:AlternateContent>
      </w:r>
      <w:r>
        <w:rPr>
          <w:rFonts w:asciiTheme="minorBidi" w:hAnsiTheme="minorBidi"/>
          <w:noProof/>
          <w:sz w:val="22"/>
          <w:szCs w:val="22"/>
        </w:rPr>
        <mc:AlternateContent>
          <mc:Choice Requires="wpi">
            <w:drawing>
              <wp:anchor distT="0" distB="0" distL="114300" distR="114300" simplePos="0" relativeHeight="251711488" behindDoc="0" locked="0" layoutInCell="1" allowOverlap="1" wp14:anchorId="58A247F2" wp14:editId="62E75F9C">
                <wp:simplePos x="0" y="0"/>
                <wp:positionH relativeFrom="column">
                  <wp:posOffset>4924650</wp:posOffset>
                </wp:positionH>
                <wp:positionV relativeFrom="paragraph">
                  <wp:posOffset>1768405</wp:posOffset>
                </wp:positionV>
                <wp:extent cx="1029240" cy="591840"/>
                <wp:effectExtent l="133350" t="133350" r="133350" b="132080"/>
                <wp:wrapNone/>
                <wp:docPr id="1407867587" name="Ink 98"/>
                <wp:cNvGraphicFramePr/>
                <a:graphic xmlns:a="http://schemas.openxmlformats.org/drawingml/2006/main">
                  <a:graphicData uri="http://schemas.microsoft.com/office/word/2010/wordprocessingInk">
                    <w14:contentPart bwMode="auto" r:id="rId31">
                      <w14:nvContentPartPr>
                        <w14:cNvContentPartPr/>
                      </w14:nvContentPartPr>
                      <w14:xfrm>
                        <a:off x="0" y="0"/>
                        <a:ext cx="1029240" cy="591840"/>
                      </w14:xfrm>
                    </w14:contentPart>
                  </a:graphicData>
                </a:graphic>
              </wp:anchor>
            </w:drawing>
          </mc:Choice>
          <mc:Fallback>
            <w:pict>
              <v:shape w14:anchorId="004B6DA9" id="Ink 98" o:spid="_x0000_s1026" type="#_x0000_t75" style="position:absolute;margin-left:382.8pt;margin-top:134.3pt;width:91pt;height:56.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">
                <v:imagedata r:id="rId32" o:title=""/>
              </v:shape>
            </w:pict>
          </mc:Fallback>
        </mc:AlternateContent>
      </w:r>
      <w:r>
        <w:rPr>
          <w:rFonts w:asciiTheme="minorBidi" w:hAnsiTheme="minorBidi"/>
          <w:noProof/>
          <w:sz w:val="22"/>
          <w:szCs w:val="22"/>
        </w:rPr>
        <mc:AlternateContent>
          <mc:Choice Requires="wpi">
            <w:drawing>
              <wp:anchor distT="0" distB="0" distL="114300" distR="114300" simplePos="0" relativeHeight="251710464" behindDoc="0" locked="0" layoutInCell="1" allowOverlap="1" wp14:anchorId="2DB41318" wp14:editId="094CD55A">
                <wp:simplePos x="0" y="0"/>
                <wp:positionH relativeFrom="column">
                  <wp:posOffset>4533330</wp:posOffset>
                </wp:positionH>
                <wp:positionV relativeFrom="paragraph">
                  <wp:posOffset>1096645</wp:posOffset>
                </wp:positionV>
                <wp:extent cx="1563480" cy="1307880"/>
                <wp:effectExtent l="133350" t="133350" r="132080" b="140335"/>
                <wp:wrapNone/>
                <wp:docPr id="739256992" name="Ink 97"/>
                <wp:cNvGraphicFramePr/>
                <a:graphic xmlns:a="http://schemas.openxmlformats.org/drawingml/2006/main">
                  <a:graphicData uri="http://schemas.microsoft.com/office/word/2010/wordprocessingInk">
                    <w14:contentPart bwMode="auto" r:id="rId33">
                      <w14:nvContentPartPr>
                        <w14:cNvContentPartPr/>
                      </w14:nvContentPartPr>
                      <w14:xfrm>
                        <a:off x="0" y="0"/>
                        <a:ext cx="1563480" cy="1307880"/>
                      </w14:xfrm>
                    </w14:contentPart>
                  </a:graphicData>
                </a:graphic>
              </wp:anchor>
            </w:drawing>
          </mc:Choice>
          <mc:Fallback>
            <w:pict>
              <v:shape w14:anchorId="22188C3F" id="Ink 97" o:spid="_x0000_s1026" type="#_x0000_t75" style="position:absolute;margin-left:352pt;margin-top:81.4pt;width:133pt;height:112.9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">
                <v:imagedata r:id="rId34" o:title=""/>
              </v:shape>
            </w:pict>
          </mc:Fallback>
        </mc:AlternateContent>
      </w:r>
      <w:r>
        <w:rPr>
          <w:rFonts w:asciiTheme="minorBidi" w:hAnsiTheme="minorBidi"/>
          <w:noProof/>
          <w:sz w:val="22"/>
          <w:szCs w:val="22"/>
        </w:rPr>
        <mc:AlternateContent>
          <mc:Choice Requires="wpi">
            <w:drawing>
              <wp:anchor distT="0" distB="0" distL="114300" distR="114300" simplePos="0" relativeHeight="251709440" behindDoc="0" locked="0" layoutInCell="1" allowOverlap="1" wp14:anchorId="64ABBE6A" wp14:editId="4731DF8B">
                <wp:simplePos x="0" y="0"/>
                <wp:positionH relativeFrom="column">
                  <wp:posOffset>4433970</wp:posOffset>
                </wp:positionH>
                <wp:positionV relativeFrom="paragraph">
                  <wp:posOffset>1106005</wp:posOffset>
                </wp:positionV>
                <wp:extent cx="275040" cy="1276560"/>
                <wp:effectExtent l="133350" t="133350" r="125095" b="133350"/>
                <wp:wrapNone/>
                <wp:docPr id="575192595" name="Ink 96"/>
                <wp:cNvGraphicFramePr/>
                <a:graphic xmlns:a="http://schemas.openxmlformats.org/drawingml/2006/main">
                  <a:graphicData uri="http://schemas.microsoft.com/office/word/2010/wordprocessingInk">
                    <w14:contentPart bwMode="auto" r:id="rId35">
                      <w14:nvContentPartPr>
                        <w14:cNvContentPartPr/>
                      </w14:nvContentPartPr>
                      <w14:xfrm>
                        <a:off x="0" y="0"/>
                        <a:ext cx="275040" cy="1276560"/>
                      </w14:xfrm>
                    </w14:contentPart>
                  </a:graphicData>
                </a:graphic>
              </wp:anchor>
            </w:drawing>
          </mc:Choice>
          <mc:Fallback>
            <w:pict>
              <v:shape w14:anchorId="0BECA642" id="Ink 96" o:spid="_x0000_s1026" type="#_x0000_t75" style="position:absolute;margin-left:344.2pt;margin-top:82.15pt;width:31.55pt;height:110.4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">
                <v:imagedata r:id="rId36" o:title=""/>
              </v:shape>
            </w:pict>
          </mc:Fallback>
        </mc:AlternateContent>
      </w:r>
      <w:r>
        <w:rPr>
          <w:rFonts w:asciiTheme="minorBidi" w:hAnsiTheme="minorBidi"/>
          <w:noProof/>
          <w:sz w:val="22"/>
          <w:szCs w:val="22"/>
        </w:rPr>
        <mc:AlternateContent>
          <mc:Choice Requires="wpi">
            <w:drawing>
              <wp:anchor distT="0" distB="0" distL="114300" distR="114300" simplePos="0" relativeHeight="251708416" behindDoc="0" locked="0" layoutInCell="1" allowOverlap="1" wp14:anchorId="467D033B" wp14:editId="4EB0BA3F">
                <wp:simplePos x="0" y="0"/>
                <wp:positionH relativeFrom="column">
                  <wp:posOffset>4246245</wp:posOffset>
                </wp:positionH>
                <wp:positionV relativeFrom="paragraph">
                  <wp:posOffset>1076960</wp:posOffset>
                </wp:positionV>
                <wp:extent cx="269430" cy="1304925"/>
                <wp:effectExtent l="133350" t="133350" r="130810" b="142875"/>
                <wp:wrapNone/>
                <wp:docPr id="945369879" name="Ink 95"/>
                <wp:cNvGraphicFramePr/>
                <a:graphic xmlns:a="http://schemas.openxmlformats.org/drawingml/2006/main">
                  <a:graphicData uri="http://schemas.microsoft.com/office/word/2010/wordprocessingInk">
                    <w14:contentPart bwMode="auto" r:id="rId37">
                      <w14:nvContentPartPr>
                        <w14:cNvContentPartPr/>
                      </w14:nvContentPartPr>
                      <w14:xfrm>
                        <a:off x="0" y="0"/>
                        <a:ext cx="269430" cy="1304925"/>
                      </w14:xfrm>
                    </w14:contentPart>
                  </a:graphicData>
                </a:graphic>
              </wp:anchor>
            </w:drawing>
          </mc:Choice>
          <mc:Fallback>
            <w:pict>
              <v:shape w14:anchorId="48D6CB84" id="Ink 95" o:spid="_x0000_s1026" type="#_x0000_t75" style="position:absolute;margin-left:329.4pt;margin-top:79.85pt;width:31.15pt;height:112.6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">
                <v:imagedata r:id="rId38" o:title=""/>
              </v:shape>
            </w:pict>
          </mc:Fallback>
        </mc:AlternateContent>
      </w:r>
      <w:r>
        <w:rPr>
          <w:rFonts w:asciiTheme="minorBidi" w:hAnsiTheme="minorBidi"/>
          <w:noProof/>
          <w:sz w:val="22"/>
          <w:szCs w:val="22"/>
        </w:rPr>
        <mc:AlternateContent>
          <mc:Choice Requires="wpi">
            <w:drawing>
              <wp:anchor distT="0" distB="0" distL="114300" distR="114300" simplePos="0" relativeHeight="251705344" behindDoc="0" locked="0" layoutInCell="1" allowOverlap="1" wp14:anchorId="3E490AB1" wp14:editId="61FE14CB">
                <wp:simplePos x="0" y="0"/>
                <wp:positionH relativeFrom="column">
                  <wp:posOffset>4200690</wp:posOffset>
                </wp:positionH>
                <wp:positionV relativeFrom="paragraph">
                  <wp:posOffset>1134445</wp:posOffset>
                </wp:positionV>
                <wp:extent cx="38160" cy="1219680"/>
                <wp:effectExtent l="133350" t="133350" r="133350" b="133350"/>
                <wp:wrapNone/>
                <wp:docPr id="893160861" name="Ink 92"/>
                <wp:cNvGraphicFramePr/>
                <a:graphic xmlns:a="http://schemas.openxmlformats.org/drawingml/2006/main">
                  <a:graphicData uri="http://schemas.microsoft.com/office/word/2010/wordprocessingInk">
                    <w14:contentPart bwMode="auto" r:id="rId39">
                      <w14:nvContentPartPr>
                        <w14:cNvContentPartPr/>
                      </w14:nvContentPartPr>
                      <w14:xfrm>
                        <a:off x="0" y="0"/>
                        <a:ext cx="38160" cy="1219680"/>
                      </w14:xfrm>
                    </w14:contentPart>
                  </a:graphicData>
                </a:graphic>
              </wp:anchor>
            </w:drawing>
          </mc:Choice>
          <mc:Fallback>
            <w:pict>
              <v:shape w14:anchorId="5AB3B491" id="Ink 92" o:spid="_x0000_s1026" type="#_x0000_t75" style="position:absolute;margin-left:325.8pt;margin-top:84.4pt;width:12.9pt;height:106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">
                <v:imagedata r:id="rId40" o:title=""/>
              </v:shape>
            </w:pict>
          </mc:Fallback>
        </mc:AlternateContent>
      </w:r>
      <w:r>
        <w:rPr>
          <w:rFonts w:asciiTheme="minorBidi" w:hAnsiTheme="minorBidi"/>
          <w:noProof/>
          <w:sz w:val="22"/>
          <w:szCs w:val="22"/>
        </w:rPr>
        <mc:AlternateContent>
          <mc:Choice Requires="wpi">
            <w:drawing>
              <wp:anchor distT="0" distB="0" distL="114300" distR="114300" simplePos="0" relativeHeight="251703296" behindDoc="0" locked="0" layoutInCell="1" allowOverlap="1" wp14:anchorId="308C057B" wp14:editId="3618781F">
                <wp:simplePos x="0" y="0"/>
                <wp:positionH relativeFrom="column">
                  <wp:posOffset>4076490</wp:posOffset>
                </wp:positionH>
                <wp:positionV relativeFrom="paragraph">
                  <wp:posOffset>1162525</wp:posOffset>
                </wp:positionV>
                <wp:extent cx="57960" cy="1172520"/>
                <wp:effectExtent l="133350" t="133350" r="132715" b="142240"/>
                <wp:wrapNone/>
                <wp:docPr id="302994499" name="Ink 90"/>
                <wp:cNvGraphicFramePr/>
                <a:graphic xmlns:a="http://schemas.openxmlformats.org/drawingml/2006/main">
                  <a:graphicData uri="http://schemas.microsoft.com/office/word/2010/wordprocessingInk">
                    <w14:contentPart bwMode="auto" r:id="rId41">
                      <w14:nvContentPartPr>
                        <w14:cNvContentPartPr/>
                      </w14:nvContentPartPr>
                      <w14:xfrm>
                        <a:off x="0" y="0"/>
                        <a:ext cx="57960" cy="1172520"/>
                      </w14:xfrm>
                    </w14:contentPart>
                  </a:graphicData>
                </a:graphic>
              </wp:anchor>
            </w:drawing>
          </mc:Choice>
          <mc:Fallback>
            <w:pict>
              <v:shape w14:anchorId="77B42A28" id="Ink 90" o:spid="_x0000_s1026" type="#_x0000_t75" style="position:absolute;margin-left:316.05pt;margin-top:86.6pt;width:14.45pt;height:102.2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">
                <v:imagedata r:id="rId42" o:title=""/>
              </v:shape>
            </w:pict>
          </mc:Fallback>
        </mc:AlternateContent>
      </w:r>
      <w:r>
        <w:rPr>
          <w:rFonts w:asciiTheme="minorBidi" w:hAnsiTheme="minorBidi"/>
          <w:noProof/>
          <w:sz w:val="22"/>
          <w:szCs w:val="22"/>
        </w:rPr>
        <mc:AlternateContent>
          <mc:Choice Requires="wpi">
            <w:drawing>
              <wp:anchor distT="0" distB="0" distL="114300" distR="114300" simplePos="0" relativeHeight="251702272" behindDoc="0" locked="0" layoutInCell="1" allowOverlap="1" wp14:anchorId="58A59A75" wp14:editId="173472CF">
                <wp:simplePos x="0" y="0"/>
                <wp:positionH relativeFrom="column">
                  <wp:posOffset>3971925</wp:posOffset>
                </wp:positionH>
                <wp:positionV relativeFrom="paragraph">
                  <wp:posOffset>1181735</wp:posOffset>
                </wp:positionV>
                <wp:extent cx="635" cy="1181100"/>
                <wp:effectExtent l="133350" t="133350" r="132715" b="133350"/>
                <wp:wrapNone/>
                <wp:docPr id="1210587357" name="Ink 89"/>
                <wp:cNvGraphicFramePr/>
                <a:graphic xmlns:a="http://schemas.openxmlformats.org/drawingml/2006/main">
                  <a:graphicData uri="http://schemas.microsoft.com/office/word/2010/wordprocessingInk">
                    <w14:contentPart bwMode="auto" r:id="rId43">
                      <w14:nvContentPartPr>
                        <w14:cNvContentPartPr/>
                      </w14:nvContentPartPr>
                      <w14:xfrm>
                        <a:off x="0" y="0"/>
                        <a:ext cx="635" cy="1181100"/>
                      </w14:xfrm>
                    </w14:contentPart>
                  </a:graphicData>
                </a:graphic>
                <wp14:sizeRelH relativeFrom="margin">
                  <wp14:pctWidth>0</wp14:pctWidth>
                </wp14:sizeRelH>
                <wp14:sizeRelV relativeFrom="margin">
                  <wp14:pctHeight>0</wp14:pctHeight>
                </wp14:sizeRelV>
              </wp:anchor>
            </w:drawing>
          </mc:Choice>
          <mc:Fallback>
            <w:pict>
              <v:shape w14:anchorId="29E4ECFC" id="Ink 89" o:spid="_x0000_s1026" type="#_x0000_t75" style="position:absolute;margin-left:304pt;margin-top:88.1pt;width:17.5pt;height:102.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">
                <v:imagedata r:id="rId44" o:title=""/>
              </v:shape>
            </w:pict>
          </mc:Fallback>
        </mc:AlternateContent>
      </w:r>
      <w:r>
        <w:rPr>
          <w:rFonts w:asciiTheme="minorBidi" w:hAnsiTheme="minorBidi"/>
          <w:noProof/>
          <w:sz w:val="22"/>
          <w:szCs w:val="22"/>
        </w:rPr>
        <mc:AlternateContent>
          <mc:Choice Requires="wpi">
            <w:drawing>
              <wp:anchor distT="0" distB="0" distL="114300" distR="114300" simplePos="0" relativeHeight="251700224" behindDoc="0" locked="0" layoutInCell="1" allowOverlap="1" wp14:anchorId="79B7445E" wp14:editId="624FA199">
                <wp:simplePos x="0" y="0"/>
                <wp:positionH relativeFrom="column">
                  <wp:posOffset>3866515</wp:posOffset>
                </wp:positionH>
                <wp:positionV relativeFrom="paragraph">
                  <wp:posOffset>1048385</wp:posOffset>
                </wp:positionV>
                <wp:extent cx="2266950" cy="635"/>
                <wp:effectExtent l="133350" t="133350" r="95250" b="132715"/>
                <wp:wrapNone/>
                <wp:docPr id="770000361" name="Ink 87"/>
                <wp:cNvGraphicFramePr/>
                <a:graphic xmlns:a="http://schemas.openxmlformats.org/drawingml/2006/main">
                  <a:graphicData uri="http://schemas.microsoft.com/office/word/2010/wordprocessingInk">
                    <w14:contentPart bwMode="auto" r:id="rId45">
                      <w14:nvContentPartPr>
                        <w14:cNvContentPartPr/>
                      </w14:nvContentPartPr>
                      <w14:xfrm>
                        <a:off x="0" y="0"/>
                        <a:ext cx="2266950" cy="635"/>
                      </w14:xfrm>
                    </w14:contentPart>
                  </a:graphicData>
                </a:graphic>
                <wp14:sizeRelH relativeFrom="margin">
                  <wp14:pctWidth>0</wp14:pctWidth>
                </wp14:sizeRelH>
                <wp14:sizeRelV relativeFrom="margin">
                  <wp14:pctHeight>0</wp14:pctHeight>
                </wp14:sizeRelV>
              </wp:anchor>
            </w:drawing>
          </mc:Choice>
          <mc:Fallback>
            <w:pict>
              <v:shape w14:anchorId="1339659F" id="Ink 87" o:spid="_x0000_s1026" type="#_x0000_t75" style="position:absolute;margin-left:299.5pt;margin-top:73.85pt;width:188.4pt;height:1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">
                <v:imagedata r:id="rId46" o:title=""/>
              </v:shape>
            </w:pict>
          </mc:Fallback>
        </mc:AlternateContent>
      </w:r>
      <w:r>
        <w:rPr>
          <w:rFonts w:asciiTheme="minorBidi" w:hAnsiTheme="minorBidi"/>
          <w:noProof/>
          <w:sz w:val="22"/>
          <w:szCs w:val="22"/>
        </w:rPr>
        <mc:AlternateContent>
          <mc:Choice Requires="wpi">
            <w:drawing>
              <wp:anchor distT="0" distB="0" distL="114300" distR="114300" simplePos="0" relativeHeight="251698176" behindDoc="0" locked="0" layoutInCell="1" allowOverlap="1" wp14:anchorId="5F1C81D0" wp14:editId="41CC5CE5">
                <wp:simplePos x="0" y="0"/>
                <wp:positionH relativeFrom="column">
                  <wp:posOffset>6153150</wp:posOffset>
                </wp:positionH>
                <wp:positionV relativeFrom="paragraph">
                  <wp:posOffset>1057910</wp:posOffset>
                </wp:positionV>
                <wp:extent cx="635" cy="1400175"/>
                <wp:effectExtent l="133350" t="133350" r="132715" b="142875"/>
                <wp:wrapNone/>
                <wp:docPr id="389765421" name="Ink 85"/>
                <wp:cNvGraphicFramePr/>
                <a:graphic xmlns:a="http://schemas.openxmlformats.org/drawingml/2006/main">
                  <a:graphicData uri="http://schemas.microsoft.com/office/word/2010/wordprocessingInk">
                    <w14:contentPart bwMode="auto" r:id="rId47">
                      <w14:nvContentPartPr>
                        <w14:cNvContentPartPr/>
                      </w14:nvContentPartPr>
                      <w14:xfrm>
                        <a:off x="0" y="0"/>
                        <a:ext cx="635" cy="1400175"/>
                      </w14:xfrm>
                    </w14:contentPart>
                  </a:graphicData>
                </a:graphic>
                <wp14:sizeRelH relativeFrom="margin">
                  <wp14:pctWidth>0</wp14:pctWidth>
                </wp14:sizeRelH>
                <wp14:sizeRelV relativeFrom="margin">
                  <wp14:pctHeight>0</wp14:pctHeight>
                </wp14:sizeRelV>
              </wp:anchor>
            </w:drawing>
          </mc:Choice>
          <mc:Fallback>
            <w:pict>
              <v:shape w14:anchorId="7D6BC438" id="Ink 85" o:spid="_x0000_s1026" type="#_x0000_t75" style="position:absolute;margin-left:475.75pt;margin-top:78.35pt;width:17.5pt;height:120.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">
                <v:imagedata r:id="rId48" o:title=""/>
              </v:shape>
            </w:pict>
          </mc:Fallback>
        </mc:AlternateContent>
      </w:r>
      <w:r>
        <w:rPr>
          <w:rFonts w:asciiTheme="minorBidi" w:hAnsiTheme="minorBidi"/>
          <w:noProof/>
          <w:sz w:val="22"/>
          <w:szCs w:val="22"/>
        </w:rPr>
        <mc:AlternateContent>
          <mc:Choice Requires="wpi">
            <w:drawing>
              <wp:anchor distT="0" distB="0" distL="114300" distR="114300" simplePos="0" relativeHeight="251696128" behindDoc="0" locked="0" layoutInCell="1" allowOverlap="1" wp14:anchorId="3E7674F6" wp14:editId="2150F5BC">
                <wp:simplePos x="0" y="0"/>
                <wp:positionH relativeFrom="column">
                  <wp:posOffset>3904615</wp:posOffset>
                </wp:positionH>
                <wp:positionV relativeFrom="paragraph">
                  <wp:posOffset>2467610</wp:posOffset>
                </wp:positionV>
                <wp:extent cx="2258060" cy="635"/>
                <wp:effectExtent l="133350" t="133350" r="85090" b="132715"/>
                <wp:wrapNone/>
                <wp:docPr id="1373950660" name="Ink 82"/>
                <wp:cNvGraphicFramePr/>
                <a:graphic xmlns:a="http://schemas.openxmlformats.org/drawingml/2006/main">
                  <a:graphicData uri="http://schemas.microsoft.com/office/word/2010/wordprocessingInk">
                    <w14:contentPart bwMode="auto" r:id="rId49">
                      <w14:nvContentPartPr>
                        <w14:cNvContentPartPr/>
                      </w14:nvContentPartPr>
                      <w14:xfrm>
                        <a:off x="0" y="0"/>
                        <a:ext cx="2258060" cy="635"/>
                      </w14:xfrm>
                    </w14:contentPart>
                  </a:graphicData>
                </a:graphic>
                <wp14:sizeRelH relativeFrom="margin">
                  <wp14:pctWidth>0</wp14:pctWidth>
                </wp14:sizeRelH>
                <wp14:sizeRelV relativeFrom="margin">
                  <wp14:pctHeight>0</wp14:pctHeight>
                </wp14:sizeRelV>
              </wp:anchor>
            </w:drawing>
          </mc:Choice>
          <mc:Fallback>
            <w:pict>
              <v:shape w14:anchorId="0F07E2F8" id="Ink 82" o:spid="_x0000_s1026" type="#_x0000_t75" style="position:absolute;margin-left:302.5pt;margin-top:185.55pt;width:187.7pt;height: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">
                <v:imagedata r:id="rId50" o:title=""/>
              </v:shape>
            </w:pict>
          </mc:Fallback>
        </mc:AlternateContent>
      </w:r>
      <w:r>
        <w:rPr>
          <w:rFonts w:asciiTheme="minorBidi" w:hAnsiTheme="minorBidi"/>
          <w:noProof/>
          <w:sz w:val="22"/>
          <w:szCs w:val="22"/>
        </w:rPr>
        <mc:AlternateContent>
          <mc:Choice Requires="wpi">
            <w:drawing>
              <wp:anchor distT="0" distB="0" distL="114300" distR="114300" simplePos="0" relativeHeight="251694080" behindDoc="0" locked="0" layoutInCell="1" allowOverlap="1" wp14:anchorId="571FC01A" wp14:editId="29F4935F">
                <wp:simplePos x="0" y="0"/>
                <wp:positionH relativeFrom="column">
                  <wp:posOffset>3867330</wp:posOffset>
                </wp:positionH>
                <wp:positionV relativeFrom="paragraph">
                  <wp:posOffset>1077565</wp:posOffset>
                </wp:positionV>
                <wp:extent cx="635" cy="1391920"/>
                <wp:effectExtent l="133350" t="133350" r="132715" b="132080"/>
                <wp:wrapNone/>
                <wp:docPr id="2106682717" name="Ink 80"/>
                <wp:cNvGraphicFramePr/>
                <a:graphic xmlns:a="http://schemas.openxmlformats.org/drawingml/2006/main">
                  <a:graphicData uri="http://schemas.microsoft.com/office/word/2010/wordprocessingInk">
                    <w14:contentPart bwMode="auto" r:id="rId51">
                      <w14:nvContentPartPr>
                        <w14:cNvContentPartPr/>
                      </w14:nvContentPartPr>
                      <w14:xfrm>
                        <a:off x="0" y="0"/>
                        <a:ext cx="635" cy="1391920"/>
                      </w14:xfrm>
                    </w14:contentPart>
                  </a:graphicData>
                </a:graphic>
                <wp14:sizeRelH relativeFrom="margin">
                  <wp14:pctWidth>0</wp14:pctWidth>
                </wp14:sizeRelH>
                <wp14:sizeRelV relativeFrom="margin">
                  <wp14:pctHeight>0</wp14:pctHeight>
                </wp14:sizeRelV>
              </wp:anchor>
            </w:drawing>
          </mc:Choice>
          <mc:Fallback>
            <w:pict>
              <v:shape w14:anchorId="1282C2EC" id="Ink 80" o:spid="_x0000_s1026" type="#_x0000_t75" style="position:absolute;margin-left:295.75pt;margin-top:79.9pt;width:17.5pt;height:11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">
                <v:imagedata r:id="rId52" o:title=""/>
              </v:shape>
            </w:pict>
          </mc:Fallback>
        </mc:AlternateContent>
      </w:r>
      <w:r>
        <w:rPr>
          <w:rFonts w:asciiTheme="minorBidi" w:hAnsiTheme="minorBidi"/>
          <w:noProof/>
          <w:sz w:val="22"/>
          <w:szCs w:val="22"/>
        </w:rPr>
        <mc:AlternateContent>
          <mc:Choice Requires="wpi">
            <w:drawing>
              <wp:anchor distT="0" distB="0" distL="114300" distR="114300" simplePos="0" relativeHeight="251692032" behindDoc="0" locked="0" layoutInCell="1" allowOverlap="1" wp14:anchorId="7A58AF90" wp14:editId="16F8C1B5">
                <wp:simplePos x="0" y="0"/>
                <wp:positionH relativeFrom="column">
                  <wp:posOffset>5048130</wp:posOffset>
                </wp:positionH>
                <wp:positionV relativeFrom="paragraph">
                  <wp:posOffset>1963165</wp:posOffset>
                </wp:positionV>
                <wp:extent cx="360" cy="360"/>
                <wp:effectExtent l="133350" t="133350" r="95250" b="133350"/>
                <wp:wrapNone/>
                <wp:docPr id="376096416" name="Ink 78"/>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w:pict>
              <v:shape w14:anchorId="0CBCF1C7" id="Ink 78" o:spid="_x0000_s1026" type="#_x0000_t75" style="position:absolute;margin-left:392.55pt;margin-top:149.65pt;width:9.95pt;height:9.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">
                <v:imagedata r:id="rId54" o:title=""/>
              </v:shape>
            </w:pict>
          </mc:Fallback>
        </mc:AlternateContent>
      </w:r>
      <w:r>
        <w:rPr>
          <w:rFonts w:asciiTheme="minorBidi" w:hAnsiTheme="minorBidi"/>
          <w:noProof/>
          <w:sz w:val="22"/>
          <w:szCs w:val="22"/>
        </w:rPr>
        <mc:AlternateContent>
          <mc:Choice Requires="wpi">
            <w:drawing>
              <wp:anchor distT="0" distB="0" distL="114300" distR="114300" simplePos="0" relativeHeight="251691008" behindDoc="0" locked="0" layoutInCell="1" allowOverlap="1" wp14:anchorId="28DD7DAA" wp14:editId="564D58A2">
                <wp:simplePos x="0" y="0"/>
                <wp:positionH relativeFrom="column">
                  <wp:posOffset>734970</wp:posOffset>
                </wp:positionH>
                <wp:positionV relativeFrom="paragraph">
                  <wp:posOffset>5019925</wp:posOffset>
                </wp:positionV>
                <wp:extent cx="694080" cy="197280"/>
                <wp:effectExtent l="133350" t="133350" r="0" b="127000"/>
                <wp:wrapNone/>
                <wp:docPr id="1389320273" name="Ink 77"/>
                <wp:cNvGraphicFramePr/>
                <a:graphic xmlns:a="http://schemas.openxmlformats.org/drawingml/2006/main">
                  <a:graphicData uri="http://schemas.microsoft.com/office/word/2010/wordprocessingInk">
                    <w14:contentPart bwMode="auto" r:id="rId55">
                      <w14:nvContentPartPr>
                        <w14:cNvContentPartPr/>
                      </w14:nvContentPartPr>
                      <w14:xfrm>
                        <a:off x="0" y="0"/>
                        <a:ext cx="694080" cy="197280"/>
                      </w14:xfrm>
                    </w14:contentPart>
                  </a:graphicData>
                </a:graphic>
              </wp:anchor>
            </w:drawing>
          </mc:Choice>
          <mc:Fallback>
            <w:pict>
              <v:shape w14:anchorId="07DE1656" id="Ink 77" o:spid="_x0000_s1026" type="#_x0000_t75" style="position:absolute;margin-left:52.9pt;margin-top:390.3pt;width:64.55pt;height:2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">
                <v:imagedata r:id="rId56" o:title=""/>
              </v:shape>
            </w:pict>
          </mc:Fallback>
        </mc:AlternateContent>
      </w:r>
      <w:r>
        <w:rPr>
          <w:rFonts w:asciiTheme="minorBidi" w:hAnsiTheme="minorBidi"/>
          <w:noProof/>
          <w:sz w:val="22"/>
          <w:szCs w:val="22"/>
        </w:rPr>
        <mc:AlternateContent>
          <mc:Choice Requires="wpi">
            <w:drawing>
              <wp:anchor distT="0" distB="0" distL="114300" distR="114300" simplePos="0" relativeHeight="251689984" behindDoc="0" locked="0" layoutInCell="1" allowOverlap="1" wp14:anchorId="5747CFAE" wp14:editId="35AABAFE">
                <wp:simplePos x="0" y="0"/>
                <wp:positionH relativeFrom="column">
                  <wp:posOffset>1505010</wp:posOffset>
                </wp:positionH>
                <wp:positionV relativeFrom="paragraph">
                  <wp:posOffset>4906525</wp:posOffset>
                </wp:positionV>
                <wp:extent cx="19440" cy="324000"/>
                <wp:effectExtent l="133350" t="133350" r="133350" b="133350"/>
                <wp:wrapNone/>
                <wp:docPr id="51009299" name="Ink 76"/>
                <wp:cNvGraphicFramePr/>
                <a:graphic xmlns:a="http://schemas.openxmlformats.org/drawingml/2006/main">
                  <a:graphicData uri="http://schemas.microsoft.com/office/word/2010/wordprocessingInk">
                    <w14:contentPart bwMode="auto" r:id="rId57">
                      <w14:nvContentPartPr>
                        <w14:cNvContentPartPr/>
                      </w14:nvContentPartPr>
                      <w14:xfrm>
                        <a:off x="0" y="0"/>
                        <a:ext cx="19440" cy="324000"/>
                      </w14:xfrm>
                    </w14:contentPart>
                  </a:graphicData>
                </a:graphic>
              </wp:anchor>
            </w:drawing>
          </mc:Choice>
          <mc:Fallback>
            <w:pict>
              <v:shape w14:anchorId="6568227B" id="Ink 76" o:spid="_x0000_s1026" type="#_x0000_t75" style="position:absolute;margin-left:113.55pt;margin-top:381.4pt;width:11.45pt;height:35.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">
                <v:imagedata r:id="rId58" o:title=""/>
              </v:shape>
            </w:pict>
          </mc:Fallback>
        </mc:AlternateContent>
      </w:r>
      <w:r>
        <w:rPr>
          <w:rFonts w:asciiTheme="minorBidi" w:hAnsiTheme="minorBidi"/>
          <w:noProof/>
          <w:sz w:val="22"/>
          <w:szCs w:val="22"/>
        </w:rPr>
        <mc:AlternateContent>
          <mc:Choice Requires="wpi">
            <w:drawing>
              <wp:anchor distT="0" distB="0" distL="114300" distR="114300" simplePos="0" relativeHeight="251687936" behindDoc="0" locked="0" layoutInCell="1" allowOverlap="1" wp14:anchorId="2458C12A" wp14:editId="16ED63B0">
                <wp:simplePos x="0" y="0"/>
                <wp:positionH relativeFrom="column">
                  <wp:posOffset>637540</wp:posOffset>
                </wp:positionH>
                <wp:positionV relativeFrom="paragraph">
                  <wp:posOffset>4915535</wp:posOffset>
                </wp:positionV>
                <wp:extent cx="848360" cy="635"/>
                <wp:effectExtent l="133350" t="133350" r="85090" b="132715"/>
                <wp:wrapNone/>
                <wp:docPr id="1565608933" name="Ink 74"/>
                <wp:cNvGraphicFramePr/>
                <a:graphic xmlns:a="http://schemas.openxmlformats.org/drawingml/2006/main">
                  <a:graphicData uri="http://schemas.microsoft.com/office/word/2010/wordprocessingInk">
                    <w14:contentPart bwMode="auto" r:id="rId59">
                      <w14:nvContentPartPr>
                        <w14:cNvContentPartPr/>
                      </w14:nvContentPartPr>
                      <w14:xfrm>
                        <a:off x="0" y="0"/>
                        <a:ext cx="848360" cy="635"/>
                      </w14:xfrm>
                    </w14:contentPart>
                  </a:graphicData>
                </a:graphic>
                <wp14:sizeRelH relativeFrom="margin">
                  <wp14:pctWidth>0</wp14:pctWidth>
                </wp14:sizeRelH>
                <wp14:sizeRelV relativeFrom="margin">
                  <wp14:pctHeight>0</wp14:pctHeight>
                </wp14:sizeRelV>
              </wp:anchor>
            </w:drawing>
          </mc:Choice>
          <mc:Fallback>
            <w:pict>
              <v:shape w14:anchorId="769D76AF" id="Ink 74" o:spid="_x0000_s1026" type="#_x0000_t75" style="position:absolute;margin-left:45.25pt;margin-top:378.3pt;width:76.7pt;height:1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">
                <v:imagedata r:id="rId60" o:title=""/>
              </v:shape>
            </w:pict>
          </mc:Fallback>
        </mc:AlternateContent>
      </w:r>
      <w:r>
        <w:rPr>
          <w:rFonts w:asciiTheme="minorBidi" w:hAnsiTheme="minorBidi"/>
          <w:noProof/>
          <w:sz w:val="22"/>
          <w:szCs w:val="22"/>
        </w:rPr>
        <mc:AlternateContent>
          <mc:Choice Requires="wpi">
            <w:drawing>
              <wp:anchor distT="0" distB="0" distL="114300" distR="114300" simplePos="0" relativeHeight="251685888" behindDoc="0" locked="0" layoutInCell="1" allowOverlap="1" wp14:anchorId="5F80631B" wp14:editId="007DEFD5">
                <wp:simplePos x="0" y="0"/>
                <wp:positionH relativeFrom="column">
                  <wp:posOffset>638130</wp:posOffset>
                </wp:positionH>
                <wp:positionV relativeFrom="paragraph">
                  <wp:posOffset>4925605</wp:posOffset>
                </wp:positionV>
                <wp:extent cx="360" cy="324000"/>
                <wp:effectExtent l="133350" t="133350" r="133350" b="133350"/>
                <wp:wrapNone/>
                <wp:docPr id="1277096268" name="Ink 72"/>
                <wp:cNvGraphicFramePr/>
                <a:graphic xmlns:a="http://schemas.openxmlformats.org/drawingml/2006/main">
                  <a:graphicData uri="http://schemas.microsoft.com/office/word/2010/wordprocessingInk">
                    <w14:contentPart bwMode="auto" r:id="rId61">
                      <w14:nvContentPartPr>
                        <w14:cNvContentPartPr/>
                      </w14:nvContentPartPr>
                      <w14:xfrm>
                        <a:off x="0" y="0"/>
                        <a:ext cx="360" cy="324000"/>
                      </w14:xfrm>
                    </w14:contentPart>
                  </a:graphicData>
                </a:graphic>
              </wp:anchor>
            </w:drawing>
          </mc:Choice>
          <mc:Fallback>
            <w:pict>
              <v:shape w14:anchorId="18F8D5E8" id="Ink 72" o:spid="_x0000_s1026" type="#_x0000_t75" style="position:absolute;margin-left:45.3pt;margin-top:382.9pt;width:9.95pt;height:35.4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">
                <v:imagedata r:id="rId62" o:title=""/>
              </v:shape>
            </w:pict>
          </mc:Fallback>
        </mc:AlternateContent>
      </w:r>
      <w:r>
        <w:rPr>
          <w:rFonts w:asciiTheme="minorBidi" w:hAnsiTheme="minorBidi"/>
          <w:noProof/>
          <w:sz w:val="22"/>
          <w:szCs w:val="22"/>
        </w:rPr>
        <mc:AlternateContent>
          <mc:Choice Requires="wpi">
            <w:drawing>
              <wp:anchor distT="0" distB="0" distL="114300" distR="114300" simplePos="0" relativeHeight="251683840" behindDoc="0" locked="0" layoutInCell="1" allowOverlap="1" wp14:anchorId="64B47AE1" wp14:editId="70C61DC6">
                <wp:simplePos x="0" y="0"/>
                <wp:positionH relativeFrom="column">
                  <wp:posOffset>637540</wp:posOffset>
                </wp:positionH>
                <wp:positionV relativeFrom="paragraph">
                  <wp:posOffset>5267960</wp:posOffset>
                </wp:positionV>
                <wp:extent cx="876935" cy="635"/>
                <wp:effectExtent l="133350" t="133350" r="94615" b="132715"/>
                <wp:wrapNone/>
                <wp:docPr id="355957238" name="Ink 70"/>
                <wp:cNvGraphicFramePr/>
                <a:graphic xmlns:a="http://schemas.openxmlformats.org/drawingml/2006/main">
                  <a:graphicData uri="http://schemas.microsoft.com/office/word/2010/wordprocessingInk">
                    <w14:contentPart bwMode="auto" r:id="rId63">
                      <w14:nvContentPartPr>
                        <w14:cNvContentPartPr/>
                      </w14:nvContentPartPr>
                      <w14:xfrm>
                        <a:off x="0" y="0"/>
                        <a:ext cx="876935" cy="635"/>
                      </w14:xfrm>
                    </w14:contentPart>
                  </a:graphicData>
                </a:graphic>
                <wp14:sizeRelH relativeFrom="margin">
                  <wp14:pctWidth>0</wp14:pctWidth>
                </wp14:sizeRelH>
                <wp14:sizeRelV relativeFrom="margin">
                  <wp14:pctHeight>0</wp14:pctHeight>
                </wp14:sizeRelV>
              </wp:anchor>
            </w:drawing>
          </mc:Choice>
          <mc:Fallback>
            <w:pict>
              <v:shape w14:anchorId="2ADAC878" id="Ink 70" o:spid="_x0000_s1026" type="#_x0000_t75" style="position:absolute;margin-left:45.25pt;margin-top:406.05pt;width:78.95pt;height: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">
                <v:imagedata r:id="rId64" o:title=""/>
              </v:shape>
            </w:pict>
          </mc:Fallback>
        </mc:AlternateContent>
      </w:r>
      <w:r>
        <w:rPr>
          <w:rFonts w:asciiTheme="minorBidi" w:hAnsiTheme="minorBidi"/>
          <w:noProof/>
          <w:sz w:val="22"/>
          <w:szCs w:val="22"/>
        </w:rPr>
        <mc:AlternateContent>
          <mc:Choice Requires="wpi">
            <w:drawing>
              <wp:anchor distT="0" distB="0" distL="114300" distR="114300" simplePos="0" relativeHeight="251681792" behindDoc="0" locked="0" layoutInCell="1" allowOverlap="1" wp14:anchorId="3A09113B" wp14:editId="55B67C55">
                <wp:simplePos x="0" y="0"/>
                <wp:positionH relativeFrom="column">
                  <wp:posOffset>599970</wp:posOffset>
                </wp:positionH>
                <wp:positionV relativeFrom="paragraph">
                  <wp:posOffset>5563525</wp:posOffset>
                </wp:positionV>
                <wp:extent cx="552960" cy="10080"/>
                <wp:effectExtent l="133350" t="133350" r="95250" b="123825"/>
                <wp:wrapNone/>
                <wp:docPr id="1324201421" name="Ink 68"/>
                <wp:cNvGraphicFramePr/>
                <a:graphic xmlns:a="http://schemas.openxmlformats.org/drawingml/2006/main">
                  <a:graphicData uri="http://schemas.microsoft.com/office/word/2010/wordprocessingInk">
                    <w14:contentPart bwMode="auto" r:id="rId65">
                      <w14:nvContentPartPr>
                        <w14:cNvContentPartPr/>
                      </w14:nvContentPartPr>
                      <w14:xfrm>
                        <a:off x="0" y="0"/>
                        <a:ext cx="552960" cy="10080"/>
                      </w14:xfrm>
                    </w14:contentPart>
                  </a:graphicData>
                </a:graphic>
              </wp:anchor>
            </w:drawing>
          </mc:Choice>
          <mc:Fallback>
            <w:pict>
              <v:shape w14:anchorId="3EB6195D" id="Ink 68" o:spid="_x0000_s1026" type="#_x0000_t75" style="position:absolute;margin-left:42.3pt;margin-top:433.1pt;width:53.5pt;height:10.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">
                <v:imagedata r:id="rId66" o:title=""/>
              </v:shape>
            </w:pict>
          </mc:Fallback>
        </mc:AlternateContent>
      </w:r>
      <w:r>
        <w:rPr>
          <w:rFonts w:asciiTheme="minorBidi" w:hAnsiTheme="minorBidi"/>
          <w:noProof/>
          <w:sz w:val="22"/>
          <w:szCs w:val="22"/>
        </w:rPr>
        <mc:AlternateContent>
          <mc:Choice Requires="wpi">
            <w:drawing>
              <wp:anchor distT="0" distB="0" distL="114300" distR="114300" simplePos="0" relativeHeight="251679744" behindDoc="0" locked="0" layoutInCell="1" allowOverlap="1" wp14:anchorId="0320E39A" wp14:editId="68728F86">
                <wp:simplePos x="0" y="0"/>
                <wp:positionH relativeFrom="column">
                  <wp:posOffset>1533450</wp:posOffset>
                </wp:positionH>
                <wp:positionV relativeFrom="paragraph">
                  <wp:posOffset>5840005</wp:posOffset>
                </wp:positionV>
                <wp:extent cx="676800" cy="360"/>
                <wp:effectExtent l="133350" t="133350" r="85725" b="133350"/>
                <wp:wrapNone/>
                <wp:docPr id="674677895" name="Ink 66"/>
                <wp:cNvGraphicFramePr/>
                <a:graphic xmlns:a="http://schemas.openxmlformats.org/drawingml/2006/main">
                  <a:graphicData uri="http://schemas.microsoft.com/office/word/2010/wordprocessingInk">
                    <w14:contentPart bwMode="auto" r:id="rId67">
                      <w14:nvContentPartPr>
                        <w14:cNvContentPartPr/>
                      </w14:nvContentPartPr>
                      <w14:xfrm>
                        <a:off x="0" y="0"/>
                        <a:ext cx="676800" cy="360"/>
                      </w14:xfrm>
                    </w14:contentPart>
                  </a:graphicData>
                </a:graphic>
              </wp:anchor>
            </w:drawing>
          </mc:Choice>
          <mc:Fallback>
            <w:pict>
              <v:shape w14:anchorId="4B268E4B" id="Ink 66" o:spid="_x0000_s1026" type="#_x0000_t75" style="position:absolute;margin-left:115.8pt;margin-top:454.9pt;width:63.25pt;height:9.9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">
                <v:imagedata r:id="rId68" o:title=""/>
              </v:shape>
            </w:pict>
          </mc:Fallback>
        </mc:AlternateContent>
      </w:r>
      <w:r>
        <w:rPr>
          <w:rFonts w:asciiTheme="minorBidi" w:hAnsiTheme="minorBidi"/>
          <w:noProof/>
          <w:sz w:val="22"/>
          <w:szCs w:val="22"/>
        </w:rPr>
        <mc:AlternateContent>
          <mc:Choice Requires="wpi">
            <w:drawing>
              <wp:anchor distT="0" distB="0" distL="114300" distR="114300" simplePos="0" relativeHeight="251677696" behindDoc="0" locked="0" layoutInCell="1" allowOverlap="1" wp14:anchorId="58ABE555" wp14:editId="4AD778DE">
                <wp:simplePos x="0" y="0"/>
                <wp:positionH relativeFrom="column">
                  <wp:posOffset>11079930</wp:posOffset>
                </wp:positionH>
                <wp:positionV relativeFrom="paragraph">
                  <wp:posOffset>1355485</wp:posOffset>
                </wp:positionV>
                <wp:extent cx="177840" cy="2595960"/>
                <wp:effectExtent l="114300" t="133350" r="107950" b="128270"/>
                <wp:wrapNone/>
                <wp:docPr id="1633399498" name="Ink 64"/>
                <wp:cNvGraphicFramePr/>
                <a:graphic xmlns:a="http://schemas.openxmlformats.org/drawingml/2006/main">
                  <a:graphicData uri="http://schemas.microsoft.com/office/word/2010/wordprocessingInk">
                    <w14:contentPart bwMode="auto" r:id="rId69">
                      <w14:nvContentPartPr>
                        <w14:cNvContentPartPr/>
                      </w14:nvContentPartPr>
                      <w14:xfrm>
                        <a:off x="0" y="0"/>
                        <a:ext cx="177840" cy="2595960"/>
                      </w14:xfrm>
                    </w14:contentPart>
                  </a:graphicData>
                </a:graphic>
              </wp:anchor>
            </w:drawing>
          </mc:Choice>
          <mc:Fallback>
            <w:pict>
              <v:shape w14:anchorId="2A082551" id="Ink 64" o:spid="_x0000_s1026" type="#_x0000_t75" style="position:absolute;margin-left:867.5pt;margin-top:101.8pt;width:23.9pt;height:214.3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">
                <v:imagedata r:id="rId70" o:title=""/>
              </v:shape>
            </w:pict>
          </mc:Fallback>
        </mc:AlternateContent>
      </w:r>
      <w:r>
        <w:rPr>
          <w:rFonts w:asciiTheme="minorBidi" w:hAnsiTheme="minorBidi"/>
          <w:noProof/>
          <w:sz w:val="22"/>
          <w:szCs w:val="22"/>
        </w:rPr>
        <mc:AlternateContent>
          <mc:Choice Requires="wpi">
            <w:drawing>
              <wp:anchor distT="0" distB="0" distL="114300" distR="114300" simplePos="0" relativeHeight="251676672" behindDoc="0" locked="0" layoutInCell="1" allowOverlap="1" wp14:anchorId="77EB0821" wp14:editId="1FF25454">
                <wp:simplePos x="0" y="0"/>
                <wp:positionH relativeFrom="column">
                  <wp:posOffset>-1660830</wp:posOffset>
                </wp:positionH>
                <wp:positionV relativeFrom="paragraph">
                  <wp:posOffset>1646365</wp:posOffset>
                </wp:positionV>
                <wp:extent cx="345240" cy="2041200"/>
                <wp:effectExtent l="133350" t="114300" r="131445" b="130810"/>
                <wp:wrapNone/>
                <wp:docPr id="1365421542" name="Ink 63"/>
                <wp:cNvGraphicFramePr/>
                <a:graphic xmlns:a="http://schemas.openxmlformats.org/drawingml/2006/main">
                  <a:graphicData uri="http://schemas.microsoft.com/office/word/2010/wordprocessingInk">
                    <w14:contentPart bwMode="auto" r:id="rId71">
                      <w14:nvContentPartPr>
                        <w14:cNvContentPartPr/>
                      </w14:nvContentPartPr>
                      <w14:xfrm>
                        <a:off x="0" y="0"/>
                        <a:ext cx="345240" cy="2041200"/>
                      </w14:xfrm>
                    </w14:contentPart>
                  </a:graphicData>
                </a:graphic>
              </wp:anchor>
            </w:drawing>
          </mc:Choice>
          <mc:Fallback>
            <w:pict>
              <v:shape w14:anchorId="4754C58A" id="Ink 63" o:spid="_x0000_s1026" type="#_x0000_t75" style="position:absolute;margin-left:-135.7pt;margin-top:124.7pt;width:37.15pt;height:170.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">
                <v:imagedata r:id="rId72" o:title=""/>
              </v:shape>
            </w:pict>
          </mc:Fallback>
        </mc:AlternateContent>
      </w:r>
      <w:r>
        <w:rPr>
          <w:rFonts w:asciiTheme="minorBidi" w:hAnsiTheme="minorBidi"/>
          <w:noProof/>
          <w:sz w:val="22"/>
          <w:szCs w:val="22"/>
        </w:rPr>
        <mc:AlternateContent>
          <mc:Choice Requires="wpi">
            <w:drawing>
              <wp:anchor distT="0" distB="0" distL="114300" distR="114300" simplePos="0" relativeHeight="251675648" behindDoc="0" locked="0" layoutInCell="1" allowOverlap="1" wp14:anchorId="524CC9EF" wp14:editId="35C1A571">
                <wp:simplePos x="0" y="0"/>
                <wp:positionH relativeFrom="column">
                  <wp:posOffset>1352730</wp:posOffset>
                </wp:positionH>
                <wp:positionV relativeFrom="paragraph">
                  <wp:posOffset>4373005</wp:posOffset>
                </wp:positionV>
                <wp:extent cx="314640" cy="360"/>
                <wp:effectExtent l="133350" t="133350" r="85725" b="133350"/>
                <wp:wrapNone/>
                <wp:docPr id="2071283238" name="Ink 62"/>
                <wp:cNvGraphicFramePr/>
                <a:graphic xmlns:a="http://schemas.openxmlformats.org/drawingml/2006/main">
                  <a:graphicData uri="http://schemas.microsoft.com/office/word/2010/wordprocessingInk">
                    <w14:contentPart bwMode="auto" r:id="rId73">
                      <w14:nvContentPartPr>
                        <w14:cNvContentPartPr/>
                      </w14:nvContentPartPr>
                      <w14:xfrm>
                        <a:off x="0" y="0"/>
                        <a:ext cx="314640" cy="360"/>
                      </w14:xfrm>
                    </w14:contentPart>
                  </a:graphicData>
                </a:graphic>
              </wp:anchor>
            </w:drawing>
          </mc:Choice>
          <mc:Fallback>
            <w:pict>
              <v:shape w14:anchorId="6ECE0440" id="Ink 62" o:spid="_x0000_s1026" type="#_x0000_t75" style="position:absolute;margin-left:101.55pt;margin-top:339.4pt;width:34.65pt;height:9.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">
                <v:imagedata r:id="rId74" o:title=""/>
              </v:shape>
            </w:pict>
          </mc:Fallback>
        </mc:AlternateContent>
      </w:r>
      <w:r>
        <w:rPr>
          <w:rFonts w:asciiTheme="minorBidi" w:hAnsiTheme="minorBidi"/>
          <w:noProof/>
          <w:sz w:val="22"/>
          <w:szCs w:val="22"/>
        </w:rPr>
        <mc:AlternateContent>
          <mc:Choice Requires="wpi">
            <w:drawing>
              <wp:anchor distT="0" distB="0" distL="114300" distR="114300" simplePos="0" relativeHeight="251673600" behindDoc="0" locked="0" layoutInCell="1" allowOverlap="1" wp14:anchorId="67818FA5" wp14:editId="263B05FE">
                <wp:simplePos x="0" y="0"/>
                <wp:positionH relativeFrom="column">
                  <wp:posOffset>1990090</wp:posOffset>
                </wp:positionH>
                <wp:positionV relativeFrom="paragraph">
                  <wp:posOffset>4058285</wp:posOffset>
                </wp:positionV>
                <wp:extent cx="248285" cy="635"/>
                <wp:effectExtent l="133350" t="133350" r="94615" b="132715"/>
                <wp:wrapNone/>
                <wp:docPr id="2054672986" name="Ink 58"/>
                <wp:cNvGraphicFramePr/>
                <a:graphic xmlns:a="http://schemas.openxmlformats.org/drawingml/2006/main">
                  <a:graphicData uri="http://schemas.microsoft.com/office/word/2010/wordprocessingInk">
                    <w14:contentPart bwMode="auto" r:id="rId75">
                      <w14:nvContentPartPr>
                        <w14:cNvContentPartPr/>
                      </w14:nvContentPartPr>
                      <w14:xfrm>
                        <a:off x="0" y="0"/>
                        <a:ext cx="248285" cy="635"/>
                      </w14:xfrm>
                    </w14:contentPart>
                  </a:graphicData>
                </a:graphic>
                <wp14:sizeRelH relativeFrom="margin">
                  <wp14:pctWidth>0</wp14:pctWidth>
                </wp14:sizeRelH>
                <wp14:sizeRelV relativeFrom="margin">
                  <wp14:pctHeight>0</wp14:pctHeight>
                </wp14:sizeRelV>
              </wp:anchor>
            </w:drawing>
          </mc:Choice>
          <mc:Fallback>
            <w:pict>
              <v:shape w14:anchorId="6CE0D5E1" id="Ink 58" o:spid="_x0000_s1026" type="#_x0000_t75" style="position:absolute;margin-left:151.75pt;margin-top:310.8pt;width:29.45pt;height: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">
                <v:imagedata r:id="rId76" o:title=""/>
              </v:shape>
            </w:pict>
          </mc:Fallback>
        </mc:AlternateContent>
      </w:r>
      <w:r>
        <w:rPr>
          <w:rFonts w:asciiTheme="minorBidi" w:hAnsiTheme="minorBidi"/>
          <w:noProof/>
          <w:sz w:val="22"/>
          <w:szCs w:val="22"/>
        </w:rPr>
        <mc:AlternateContent>
          <mc:Choice Requires="wpi">
            <w:drawing>
              <wp:anchor distT="0" distB="0" distL="114300" distR="114300" simplePos="0" relativeHeight="251671552" behindDoc="0" locked="0" layoutInCell="1" allowOverlap="1" wp14:anchorId="1DCFB049" wp14:editId="13A4D063">
                <wp:simplePos x="0" y="0"/>
                <wp:positionH relativeFrom="column">
                  <wp:posOffset>10269855</wp:posOffset>
                </wp:positionH>
                <wp:positionV relativeFrom="paragraph">
                  <wp:posOffset>2879725</wp:posOffset>
                </wp:positionV>
                <wp:extent cx="190890" cy="2041525"/>
                <wp:effectExtent l="133350" t="133350" r="133350" b="111125"/>
                <wp:wrapNone/>
                <wp:docPr id="557554181" name="Ink 55"/>
                <wp:cNvGraphicFramePr/>
                <a:graphic xmlns:a="http://schemas.openxmlformats.org/drawingml/2006/main">
                  <a:graphicData uri="http://schemas.microsoft.com/office/word/2010/wordprocessingInk">
                    <w14:contentPart bwMode="auto" r:id="rId77">
                      <w14:nvContentPartPr>
                        <w14:cNvContentPartPr/>
                      </w14:nvContentPartPr>
                      <w14:xfrm>
                        <a:off x="0" y="0"/>
                        <a:ext cx="190890" cy="2041525"/>
                      </w14:xfrm>
                    </w14:contentPart>
                  </a:graphicData>
                </a:graphic>
              </wp:anchor>
            </w:drawing>
          </mc:Choice>
          <mc:Fallback>
            <w:pict>
              <v:shape w14:anchorId="0045408A" id="Ink 55" o:spid="_x0000_s1026" type="#_x0000_t75" style="position:absolute;margin-left:803.7pt;margin-top:221.8pt;width:25pt;height:170.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">
                <v:imagedata r:id="rId78" o:title=""/>
              </v:shape>
            </w:pict>
          </mc:Fallback>
        </mc:AlternateContent>
      </w:r>
      <w:r>
        <w:rPr>
          <w:rFonts w:asciiTheme="minorBidi" w:hAnsiTheme="minorBidi"/>
          <w:noProof/>
          <w:sz w:val="22"/>
          <w:szCs w:val="22"/>
        </w:rPr>
        <mc:AlternateContent>
          <mc:Choice Requires="wpi">
            <w:drawing>
              <wp:anchor distT="0" distB="0" distL="114300" distR="114300" simplePos="0" relativeHeight="251667456" behindDoc="0" locked="0" layoutInCell="1" allowOverlap="1" wp14:anchorId="496EF6FB" wp14:editId="2AB98E53">
                <wp:simplePos x="0" y="0"/>
                <wp:positionH relativeFrom="column">
                  <wp:posOffset>2705100</wp:posOffset>
                </wp:positionH>
                <wp:positionV relativeFrom="paragraph">
                  <wp:posOffset>393065</wp:posOffset>
                </wp:positionV>
                <wp:extent cx="3876040" cy="1000760"/>
                <wp:effectExtent l="133350" t="133350" r="143510" b="142240"/>
                <wp:wrapNone/>
                <wp:docPr id="872369455" name="Ink 51"/>
                <wp:cNvGraphicFramePr/>
                <a:graphic xmlns:a="http://schemas.openxmlformats.org/drawingml/2006/main">
                  <a:graphicData uri="http://schemas.microsoft.com/office/word/2010/wordprocessingInk">
                    <w14:contentPart bwMode="auto" r:id="rId79">
                      <w14:nvContentPartPr>
                        <w14:cNvContentPartPr/>
                      </w14:nvContentPartPr>
                      <w14:xfrm>
                        <a:off x="0" y="0"/>
                        <a:ext cx="3876040" cy="1000760"/>
                      </w14:xfrm>
                    </w14:contentPart>
                  </a:graphicData>
                </a:graphic>
              </wp:anchor>
            </w:drawing>
          </mc:Choice>
          <mc:Fallback>
            <w:pict>
              <v:shape w14:anchorId="7991542A" id="Ink 51" o:spid="_x0000_s1026" type="#_x0000_t75" style="position:absolute;margin-left:208.05pt;margin-top:26pt;width:315.1pt;height:88.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">
                <v:imagedata r:id="rId80" o:title=""/>
              </v:shape>
            </w:pict>
          </mc:Fallback>
        </mc:AlternateContent>
      </w:r>
      <w:r>
        <w:rPr>
          <w:rFonts w:asciiTheme="minorBidi" w:hAnsiTheme="minorBidi"/>
          <w:noProof/>
          <w:sz w:val="22"/>
          <w:szCs w:val="22"/>
        </w:rPr>
        <mc:AlternateContent>
          <mc:Choice Requires="wpi">
            <w:drawing>
              <wp:anchor distT="0" distB="0" distL="114300" distR="114300" simplePos="0" relativeHeight="251659264" behindDoc="0" locked="0" layoutInCell="1" allowOverlap="1" wp14:anchorId="6E4A34AA" wp14:editId="27815A31">
                <wp:simplePos x="0" y="0"/>
                <wp:positionH relativeFrom="column">
                  <wp:posOffset>2850330</wp:posOffset>
                </wp:positionH>
                <wp:positionV relativeFrom="paragraph">
                  <wp:posOffset>56605</wp:posOffset>
                </wp:positionV>
                <wp:extent cx="3082680" cy="2147760"/>
                <wp:effectExtent l="133350" t="114300" r="99060" b="138430"/>
                <wp:wrapNone/>
                <wp:docPr id="610623584" name="Ink 43"/>
                <wp:cNvGraphicFramePr/>
                <a:graphic xmlns:a="http://schemas.openxmlformats.org/drawingml/2006/main">
                  <a:graphicData uri="http://schemas.microsoft.com/office/word/2010/wordprocessingInk">
                    <w14:contentPart bwMode="auto" r:id="rId81">
                      <w14:nvContentPartPr>
                        <w14:cNvContentPartPr/>
                      </w14:nvContentPartPr>
                      <w14:xfrm>
                        <a:off x="0" y="0"/>
                        <a:ext cx="3082680" cy="2147760"/>
                      </w14:xfrm>
                    </w14:contentPart>
                  </a:graphicData>
                </a:graphic>
              </wp:anchor>
            </w:drawing>
          </mc:Choice>
          <mc:Fallback>
            <w:pict>
              <v:shape w14:anchorId="0F1DBE8B" id="Ink 43" o:spid="_x0000_s1026" type="#_x0000_t75" style="position:absolute;margin-left:219.5pt;margin-top:-.5pt;width:252.65pt;height:17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">
                <v:imagedata r:id="rId82" o:title=""/>
              </v:shape>
            </w:pict>
          </mc:Fallback>
        </mc:AlternateContent>
      </w:r>
      <w:r w:rsidR="00551CC4" w:rsidRPr="00C81915">
        <w:rPr>
          <w:rFonts w:asciiTheme="minorBidi" w:hAnsiTheme="minorBidi"/>
          <w:noProof/>
          <w:sz w:val="22"/>
          <w:szCs w:val="22"/>
        </w:rPr>
        <w:drawing>
          <wp:inline distT="0" distB="0" distL="0" distR="0" wp14:anchorId="104CF865" wp14:editId="0AE26DFB">
            <wp:extent cx="5731510" cy="6169025"/>
            <wp:effectExtent l="0" t="0" r="2540" b="3175"/>
            <wp:docPr id="25248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487759" name=""/>
                    <pic:cNvPicPr/>
                  </pic:nvPicPr>
                  <pic:blipFill>
                    <a:blip r:embed="rId83"/>
                    <a:stretch>
                      <a:fillRect/>
                    </a:stretch>
                  </pic:blipFill>
                  <pic:spPr>
                    <a:xfrm>
                      <a:off x="0" y="0"/>
                      <a:ext cx="5731510" cy="6169025"/>
                    </a:xfrm>
                    <a:prstGeom prst="rect">
                      <a:avLst/>
                    </a:prstGeom>
                  </pic:spPr>
                </pic:pic>
              </a:graphicData>
            </a:graphic>
          </wp:inline>
        </w:drawing>
      </w:r>
      <w:r w:rsidR="00022795">
        <w:rPr>
          <w:rFonts w:asciiTheme="minorBidi" w:hAnsiTheme="minorBidi"/>
          <w:b/>
          <w:bCs/>
          <w:sz w:val="22"/>
          <w:szCs w:val="22"/>
        </w:rPr>
        <w:br w:type="page"/>
      </w:r>
    </w:p>
    <w:p w14:paraId="46E5F32A" w14:textId="77777777" w:rsidR="0064685C" w:rsidRDefault="00E90F8B" w:rsidP="00B66D89">
      <w:pPr>
        <w:spacing w:line="276" w:lineRule="auto"/>
        <w:rPr>
          <w:rFonts w:asciiTheme="minorBidi" w:hAnsiTheme="minorBidi"/>
          <w:b/>
          <w:bCs/>
          <w:sz w:val="22"/>
          <w:szCs w:val="22"/>
        </w:rPr>
      </w:pPr>
      <w:r>
        <w:rPr>
          <w:rFonts w:asciiTheme="minorBidi" w:hAnsiTheme="minorBidi"/>
          <w:b/>
          <w:bCs/>
          <w:sz w:val="22"/>
          <w:szCs w:val="22"/>
        </w:rPr>
        <w:lastRenderedPageBreak/>
        <w:t>Appendix 5:</w:t>
      </w:r>
    </w:p>
    <w:p w14:paraId="6DAB9391" w14:textId="646927B0" w:rsidR="006E4409" w:rsidRPr="003A7122" w:rsidRDefault="006E4409" w:rsidP="00B66D89">
      <w:pPr>
        <w:spacing w:line="276" w:lineRule="auto"/>
        <w:rPr>
          <w:b/>
          <w:bCs/>
        </w:rPr>
      </w:pPr>
      <w:r w:rsidRPr="003A7122">
        <w:rPr>
          <w:b/>
          <w:bCs/>
        </w:rPr>
        <w:t>Parental Consent form</w:t>
      </w:r>
      <w:r w:rsidR="003A7122">
        <w:rPr>
          <w:b/>
          <w:bCs/>
        </w:rPr>
        <w:t>:</w:t>
      </w:r>
    </w:p>
    <w:p w14:paraId="6A4912BE" w14:textId="77777777" w:rsidR="006E4409" w:rsidRPr="00E36B55" w:rsidRDefault="006E4409" w:rsidP="00B66D89">
      <w:pPr>
        <w:spacing w:line="276" w:lineRule="auto"/>
        <w:rPr>
          <w:b/>
          <w:bCs/>
        </w:rPr>
      </w:pPr>
      <w:r>
        <w:rPr>
          <w:b/>
          <w:bCs/>
        </w:rPr>
        <w:t>A project to assess the efficacy of imagery when used as a pedagogical tool during one to one singing lessons.</w:t>
      </w:r>
    </w:p>
    <w:p w14:paraId="1060E09D" w14:textId="77777777" w:rsidR="006E4409" w:rsidRPr="00E36B55" w:rsidRDefault="006E4409" w:rsidP="00B66D89">
      <w:pPr>
        <w:spacing w:line="276" w:lineRule="auto"/>
      </w:pPr>
      <w:r w:rsidRPr="00E36B55">
        <w:t>Consent to take part in research</w:t>
      </w:r>
    </w:p>
    <w:p w14:paraId="6F95957D" w14:textId="77777777" w:rsidR="006E4409" w:rsidRPr="00E36B55" w:rsidRDefault="006E4409" w:rsidP="001273A1">
      <w:pPr>
        <w:numPr>
          <w:ilvl w:val="0"/>
          <w:numId w:val="15"/>
        </w:numPr>
        <w:spacing w:line="276" w:lineRule="auto"/>
      </w:pPr>
      <w:r>
        <w:t xml:space="preserve">As the parent/guardian of ……………………….. I consent to them participating in </w:t>
      </w:r>
      <w:r w:rsidRPr="00E36B55">
        <w:t>this research study.</w:t>
      </w:r>
    </w:p>
    <w:p w14:paraId="5894CDED" w14:textId="77777777" w:rsidR="006E4409" w:rsidRPr="00E36B55" w:rsidRDefault="006E4409" w:rsidP="001273A1">
      <w:pPr>
        <w:numPr>
          <w:ilvl w:val="0"/>
          <w:numId w:val="15"/>
        </w:numPr>
        <w:spacing w:line="276" w:lineRule="auto"/>
      </w:pPr>
      <w:r w:rsidRPr="00E36B55">
        <w:t xml:space="preserve">I understand that even if I agree </w:t>
      </w:r>
      <w:r>
        <w:t xml:space="preserve">that they can participate now, </w:t>
      </w:r>
      <w:r w:rsidRPr="00E36B55">
        <w:t xml:space="preserve"> </w:t>
      </w:r>
      <w:r>
        <w:t>they</w:t>
      </w:r>
      <w:r w:rsidRPr="00E36B55">
        <w:t xml:space="preserve"> can </w:t>
      </w:r>
      <w:r>
        <w:t xml:space="preserve">be </w:t>
      </w:r>
      <w:r w:rsidRPr="00E36B55">
        <w:t>withdraw</w:t>
      </w:r>
      <w:r>
        <w:t>n</w:t>
      </w:r>
      <w:r w:rsidRPr="00E36B55">
        <w:t xml:space="preserve"> at any time</w:t>
      </w:r>
    </w:p>
    <w:p w14:paraId="5FACDE21" w14:textId="77777777" w:rsidR="006E4409" w:rsidRPr="00E36B55" w:rsidRDefault="006E4409" w:rsidP="001273A1">
      <w:pPr>
        <w:numPr>
          <w:ilvl w:val="0"/>
          <w:numId w:val="15"/>
        </w:numPr>
        <w:spacing w:line="276" w:lineRule="auto"/>
      </w:pPr>
      <w:r w:rsidRPr="00E36B55">
        <w:t xml:space="preserve">I understand that </w:t>
      </w:r>
      <w:r>
        <w:t>then</w:t>
      </w:r>
      <w:r w:rsidRPr="00E36B55">
        <w:t xml:space="preserve"> can refuse to answer any question</w:t>
      </w:r>
      <w:r>
        <w:t>s</w:t>
      </w:r>
      <w:r w:rsidRPr="00E36B55">
        <w:t xml:space="preserve"> involved during the research process without any consequences of any kind.</w:t>
      </w:r>
    </w:p>
    <w:p w14:paraId="05D27A73" w14:textId="77777777" w:rsidR="006E4409" w:rsidRPr="00E36B55" w:rsidRDefault="006E4409" w:rsidP="001273A1">
      <w:pPr>
        <w:numPr>
          <w:ilvl w:val="0"/>
          <w:numId w:val="16"/>
        </w:numPr>
        <w:spacing w:line="276" w:lineRule="auto"/>
      </w:pPr>
      <w:r w:rsidRPr="00E36B55">
        <w:t>I have had the purpose and nature of the study explained to me in writing and I have had the opportunity to ask questions about the study.</w:t>
      </w:r>
    </w:p>
    <w:p w14:paraId="76B034D0" w14:textId="60234AF5" w:rsidR="006E4409" w:rsidRPr="00E36B55" w:rsidRDefault="006E4409" w:rsidP="001273A1">
      <w:pPr>
        <w:numPr>
          <w:ilvl w:val="0"/>
          <w:numId w:val="16"/>
        </w:numPr>
        <w:spacing w:line="276" w:lineRule="auto"/>
      </w:pPr>
      <w:r w:rsidRPr="00E36B55">
        <w:t>I understand that participation involves</w:t>
      </w:r>
      <w:r>
        <w:t xml:space="preserve"> my child completing questionnaires and taking part in an interview with the researcher</w:t>
      </w:r>
      <w:r w:rsidRPr="00E36B55">
        <w:t>.</w:t>
      </w:r>
    </w:p>
    <w:p w14:paraId="60E701C0" w14:textId="77777777" w:rsidR="006E4409" w:rsidRPr="00E36B55" w:rsidRDefault="006E4409" w:rsidP="001273A1">
      <w:pPr>
        <w:numPr>
          <w:ilvl w:val="0"/>
          <w:numId w:val="16"/>
        </w:numPr>
        <w:spacing w:line="276" w:lineRule="auto"/>
      </w:pPr>
      <w:r w:rsidRPr="00E36B55">
        <w:t xml:space="preserve">I understand that </w:t>
      </w:r>
      <w:r>
        <w:t xml:space="preserve">my child </w:t>
      </w:r>
      <w:r w:rsidRPr="00E36B55">
        <w:t>I will not benefit directly from participating in this research.</w:t>
      </w:r>
    </w:p>
    <w:p w14:paraId="193B1C10" w14:textId="77777777" w:rsidR="006E4409" w:rsidRPr="00E36B55" w:rsidRDefault="006E4409" w:rsidP="001273A1">
      <w:pPr>
        <w:numPr>
          <w:ilvl w:val="0"/>
          <w:numId w:val="16"/>
        </w:numPr>
        <w:spacing w:line="276" w:lineRule="auto"/>
      </w:pPr>
      <w:r w:rsidRPr="00E36B55">
        <w:t>I agree to my</w:t>
      </w:r>
      <w:r>
        <w:t xml:space="preserve"> child’s</w:t>
      </w:r>
      <w:r w:rsidRPr="00E36B55">
        <w:t xml:space="preserve"> interview being audio-recorded.</w:t>
      </w:r>
    </w:p>
    <w:p w14:paraId="0BB04837" w14:textId="77777777" w:rsidR="006E4409" w:rsidRPr="00E36B55" w:rsidRDefault="006E4409" w:rsidP="001273A1">
      <w:pPr>
        <w:numPr>
          <w:ilvl w:val="0"/>
          <w:numId w:val="16"/>
        </w:numPr>
        <w:spacing w:line="276" w:lineRule="auto"/>
      </w:pPr>
      <w:r w:rsidRPr="00E36B55">
        <w:t>I understand that all information provide</w:t>
      </w:r>
      <w:r>
        <w:t>d</w:t>
      </w:r>
      <w:r w:rsidRPr="00E36B55">
        <w:t xml:space="preserve"> for this study will be treated confidentially.</w:t>
      </w:r>
    </w:p>
    <w:p w14:paraId="04CF1484" w14:textId="77777777" w:rsidR="006E4409" w:rsidRPr="00E36B55" w:rsidRDefault="006E4409" w:rsidP="001273A1">
      <w:pPr>
        <w:numPr>
          <w:ilvl w:val="0"/>
          <w:numId w:val="16"/>
        </w:numPr>
        <w:spacing w:line="276" w:lineRule="auto"/>
      </w:pPr>
      <w:r w:rsidRPr="00E36B55">
        <w:t>I understand that in any report on the results of this research</w:t>
      </w:r>
      <w:r>
        <w:t xml:space="preserve"> the identity of my child</w:t>
      </w:r>
      <w:r w:rsidRPr="00E36B55">
        <w:t xml:space="preserve"> will remain anonymous. </w:t>
      </w:r>
    </w:p>
    <w:p w14:paraId="1752B7B7" w14:textId="77777777" w:rsidR="006E4409" w:rsidRPr="00E36B55" w:rsidRDefault="006E4409" w:rsidP="001273A1">
      <w:pPr>
        <w:numPr>
          <w:ilvl w:val="0"/>
          <w:numId w:val="16"/>
        </w:numPr>
        <w:spacing w:line="276" w:lineRule="auto"/>
      </w:pPr>
      <w:r w:rsidRPr="00E36B55">
        <w:t>This will be done by changing name</w:t>
      </w:r>
      <w:r>
        <w:t>s</w:t>
      </w:r>
      <w:r w:rsidRPr="00E36B55">
        <w:t xml:space="preserve"> and disguising any details of my</w:t>
      </w:r>
      <w:r>
        <w:t xml:space="preserve"> child’s</w:t>
      </w:r>
      <w:r w:rsidRPr="00E36B55">
        <w:t xml:space="preserve"> interview which may reveal </w:t>
      </w:r>
      <w:r>
        <w:t>their</w:t>
      </w:r>
      <w:r w:rsidRPr="00E36B55">
        <w:t xml:space="preserve"> identity or the identity of people </w:t>
      </w:r>
      <w:r>
        <w:t>they</w:t>
      </w:r>
      <w:r w:rsidRPr="00E36B55">
        <w:t xml:space="preserve"> speak about. </w:t>
      </w:r>
    </w:p>
    <w:p w14:paraId="5B5E9DF4" w14:textId="77777777" w:rsidR="006E4409" w:rsidRPr="00E36B55" w:rsidRDefault="006E4409" w:rsidP="001273A1">
      <w:pPr>
        <w:numPr>
          <w:ilvl w:val="0"/>
          <w:numId w:val="16"/>
        </w:numPr>
        <w:spacing w:line="276" w:lineRule="auto"/>
      </w:pPr>
      <w:r w:rsidRPr="00E36B55">
        <w:t xml:space="preserve">I understand that disguised extracts from my </w:t>
      </w:r>
      <w:r>
        <w:t xml:space="preserve">child’s </w:t>
      </w:r>
      <w:r w:rsidRPr="00E36B55">
        <w:t>interview may be quoted in</w:t>
      </w:r>
      <w:r>
        <w:t xml:space="preserve"> the researcher’s paper and assessment presentation.</w:t>
      </w:r>
    </w:p>
    <w:p w14:paraId="57DE7580" w14:textId="77777777" w:rsidR="006E4409" w:rsidRPr="00E36B55" w:rsidRDefault="006E4409" w:rsidP="001273A1">
      <w:pPr>
        <w:numPr>
          <w:ilvl w:val="0"/>
          <w:numId w:val="16"/>
        </w:numPr>
        <w:spacing w:line="276" w:lineRule="auto"/>
      </w:pPr>
      <w:r w:rsidRPr="00E36B55">
        <w:t>I understand that if I inform the researcher that my</w:t>
      </w:r>
      <w:r>
        <w:t xml:space="preserve"> child </w:t>
      </w:r>
      <w:r w:rsidRPr="00E36B55">
        <w:t xml:space="preserve">or someone else is at risk of harm they may have to report this to the relevant authorities - they will discuss this with me first but may be required to report with or without my permission. </w:t>
      </w:r>
    </w:p>
    <w:p w14:paraId="0C4EA3DE" w14:textId="77777777" w:rsidR="006E4409" w:rsidRPr="00E36B55" w:rsidRDefault="006E4409" w:rsidP="001273A1">
      <w:pPr>
        <w:numPr>
          <w:ilvl w:val="0"/>
          <w:numId w:val="16"/>
        </w:numPr>
        <w:spacing w:line="276" w:lineRule="auto"/>
      </w:pPr>
      <w:r w:rsidRPr="00E36B55">
        <w:t xml:space="preserve">I understand that signed consent forms and original audio recordings will be retained in </w:t>
      </w:r>
      <w:r>
        <w:t xml:space="preserve">a double authenticated file on the </w:t>
      </w:r>
      <w:r w:rsidRPr="009513D5">
        <w:t xml:space="preserve">school </w:t>
      </w:r>
      <w:r>
        <w:t>Microsoft</w:t>
      </w:r>
      <w:r w:rsidRPr="009513D5">
        <w:t xml:space="preserve"> </w:t>
      </w:r>
      <w:r>
        <w:t xml:space="preserve">outlook </w:t>
      </w:r>
      <w:r w:rsidRPr="009513D5">
        <w:lastRenderedPageBreak/>
        <w:t>system</w:t>
      </w:r>
      <w:r>
        <w:t>,</w:t>
      </w:r>
      <w:r w:rsidRPr="009513D5">
        <w:t xml:space="preserve"> accessible only by the researcher,</w:t>
      </w:r>
      <w:r w:rsidRPr="00E36B55">
        <w:t xml:space="preserve"> until the exam board confirms the results of the </w:t>
      </w:r>
      <w:r>
        <w:t xml:space="preserve">researcher’s </w:t>
      </w:r>
      <w:r w:rsidRPr="00E36B55">
        <w:t>dissertation.</w:t>
      </w:r>
    </w:p>
    <w:p w14:paraId="3FF1327F" w14:textId="77777777" w:rsidR="006E4409" w:rsidRPr="00E36B55" w:rsidRDefault="006E4409" w:rsidP="001273A1">
      <w:pPr>
        <w:numPr>
          <w:ilvl w:val="0"/>
          <w:numId w:val="16"/>
        </w:numPr>
        <w:spacing w:line="276" w:lineRule="auto"/>
      </w:pPr>
      <w:r w:rsidRPr="00E36B55">
        <w:t xml:space="preserve">I understand that a transcript of my </w:t>
      </w:r>
      <w:r>
        <w:t xml:space="preserve">child’s </w:t>
      </w:r>
      <w:r w:rsidRPr="00E36B55">
        <w:t xml:space="preserve">interview in which all identifying information has been removed will be retained </w:t>
      </w:r>
      <w:r>
        <w:t xml:space="preserve">for </w:t>
      </w:r>
      <w:r w:rsidRPr="00E36B55">
        <w:t xml:space="preserve">two years from the date of the </w:t>
      </w:r>
      <w:r>
        <w:t>researcher’s exam board.</w:t>
      </w:r>
    </w:p>
    <w:p w14:paraId="232B0A7B" w14:textId="77777777" w:rsidR="006E4409" w:rsidRDefault="006E4409" w:rsidP="001273A1">
      <w:pPr>
        <w:numPr>
          <w:ilvl w:val="0"/>
          <w:numId w:val="16"/>
        </w:numPr>
        <w:spacing w:line="276" w:lineRule="auto"/>
      </w:pPr>
      <w:r w:rsidRPr="00E36B55">
        <w:t>I understand that I am free to contact any of the people involved in the research to seek further clarification and information.</w:t>
      </w:r>
    </w:p>
    <w:p w14:paraId="453DCA14" w14:textId="77777777" w:rsidR="006E4409" w:rsidRPr="002124B2" w:rsidRDefault="006E4409" w:rsidP="00B66D89">
      <w:pPr>
        <w:spacing w:line="276" w:lineRule="auto"/>
        <w:rPr>
          <w:b/>
          <w:bCs/>
        </w:rPr>
      </w:pPr>
      <w:r w:rsidRPr="002124B2">
        <w:rPr>
          <w:b/>
          <w:bCs/>
        </w:rPr>
        <w:t>Researcher</w:t>
      </w:r>
      <w:r>
        <w:rPr>
          <w:b/>
          <w:bCs/>
        </w:rPr>
        <w:t>:</w:t>
      </w:r>
    </w:p>
    <w:p w14:paraId="6E7E4059" w14:textId="77777777" w:rsidR="006E4409" w:rsidRDefault="006E4409" w:rsidP="00B66D89">
      <w:pPr>
        <w:spacing w:line="276" w:lineRule="auto"/>
        <w:rPr>
          <w:b/>
          <w:bCs/>
        </w:rPr>
      </w:pPr>
      <w:r w:rsidRPr="00B913AD">
        <w:rPr>
          <w:b/>
          <w:bCs/>
        </w:rPr>
        <w:t>Sarah Pottinger MA (Oxon) PgdipMus</w:t>
      </w:r>
    </w:p>
    <w:p w14:paraId="7C77836D" w14:textId="77777777" w:rsidR="006E4409" w:rsidRPr="00B913AD" w:rsidRDefault="006E4409" w:rsidP="00B66D89">
      <w:pPr>
        <w:spacing w:line="276" w:lineRule="auto"/>
        <w:rPr>
          <w:b/>
          <w:bCs/>
        </w:rPr>
      </w:pPr>
      <w:r>
        <w:rPr>
          <w:b/>
          <w:bCs/>
        </w:rPr>
        <w:t>Email:</w:t>
      </w:r>
    </w:p>
    <w:p w14:paraId="0FF9D86C" w14:textId="77777777" w:rsidR="006E4409" w:rsidRPr="00B913AD" w:rsidRDefault="006E4409" w:rsidP="00B66D89">
      <w:pPr>
        <w:spacing w:line="276" w:lineRule="auto"/>
        <w:rPr>
          <w:b/>
          <w:bCs/>
        </w:rPr>
      </w:pPr>
      <w:r w:rsidRPr="00ED374A">
        <w:rPr>
          <w:highlight w:val="black"/>
        </w:rPr>
        <w:t>Sxxp@Canford.com</w:t>
      </w:r>
    </w:p>
    <w:p w14:paraId="7EF06964" w14:textId="77777777" w:rsidR="006E4409" w:rsidRPr="002B6776" w:rsidRDefault="006E4409" w:rsidP="00B66D89">
      <w:pPr>
        <w:spacing w:line="276" w:lineRule="auto"/>
        <w:rPr>
          <w:b/>
          <w:bCs/>
        </w:rPr>
      </w:pPr>
      <w:r w:rsidRPr="00B913AD">
        <w:rPr>
          <w:b/>
          <w:bCs/>
        </w:rPr>
        <w:t>Supervised by:</w:t>
      </w:r>
    </w:p>
    <w:p w14:paraId="68083070" w14:textId="77777777" w:rsidR="006E4409" w:rsidRDefault="006E4409" w:rsidP="00B66D89">
      <w:pPr>
        <w:pStyle w:val="elementtoproof"/>
        <w:spacing w:line="276" w:lineRule="auto"/>
        <w:rPr>
          <w:rFonts w:asciiTheme="minorHAnsi" w:hAnsiTheme="minorHAnsi" w:cs="Calibri"/>
          <w:b/>
          <w:bCs/>
          <w:color w:val="000000" w:themeColor="text1"/>
        </w:rPr>
      </w:pPr>
      <w:hyperlink r:id="rId84" w:history="1">
        <w:r w:rsidRPr="00ED374A">
          <w:rPr>
            <w:rStyle w:val="Hyperlink"/>
            <w:rFonts w:asciiTheme="minorHAnsi" w:hAnsiTheme="minorHAnsi" w:cs="Calibri"/>
            <w:b/>
            <w:bCs/>
            <w:color w:val="000000" w:themeColor="text1"/>
            <w:highlight w:val="black"/>
          </w:rPr>
          <w:t>Claire@voicestudycentre.com</w:t>
        </w:r>
      </w:hyperlink>
      <w:r w:rsidRPr="00ED374A">
        <w:rPr>
          <w:rFonts w:asciiTheme="minorHAnsi" w:hAnsiTheme="minorHAnsi" w:cs="Calibri"/>
          <w:b/>
          <w:bCs/>
          <w:color w:val="000000" w:themeColor="text1"/>
        </w:rPr>
        <w:t xml:space="preserve"> </w:t>
      </w:r>
    </w:p>
    <w:p w14:paraId="1D37367F" w14:textId="77777777" w:rsidR="006E4409" w:rsidRPr="00ED374A" w:rsidRDefault="006E4409" w:rsidP="00B66D89">
      <w:pPr>
        <w:pStyle w:val="elementtoproof"/>
        <w:spacing w:line="276" w:lineRule="auto"/>
        <w:rPr>
          <w:rFonts w:asciiTheme="minorHAnsi" w:hAnsiTheme="minorHAnsi" w:cs="Calibri"/>
          <w:b/>
          <w:bCs/>
          <w:color w:val="000000" w:themeColor="text1"/>
        </w:rPr>
      </w:pPr>
    </w:p>
    <w:p w14:paraId="6A3258A3" w14:textId="77777777" w:rsidR="006E4409" w:rsidRDefault="006E4409" w:rsidP="00B66D89">
      <w:pPr>
        <w:spacing w:line="276" w:lineRule="auto"/>
        <w:rPr>
          <w:b/>
          <w:bCs/>
        </w:rPr>
      </w:pPr>
      <w:r w:rsidRPr="00010C54">
        <w:rPr>
          <w:b/>
          <w:bCs/>
        </w:rPr>
        <w:t>Email:</w:t>
      </w:r>
    </w:p>
    <w:p w14:paraId="287F4F64" w14:textId="77777777" w:rsidR="006E4409" w:rsidRPr="00010C54" w:rsidRDefault="006E4409" w:rsidP="00B66D89">
      <w:pPr>
        <w:spacing w:line="276" w:lineRule="auto"/>
        <w:rPr>
          <w:b/>
          <w:bCs/>
        </w:rPr>
      </w:pPr>
      <w:r w:rsidRPr="00010C54">
        <w:rPr>
          <w:b/>
          <w:bCs/>
          <w:highlight w:val="black"/>
        </w:rPr>
        <w:t>name@placeplaceofstudy.com</w:t>
      </w:r>
    </w:p>
    <w:p w14:paraId="37157191" w14:textId="1F928CC0" w:rsidR="006E4409" w:rsidRDefault="006E4409" w:rsidP="00B66D89">
      <w:pPr>
        <w:spacing w:line="276" w:lineRule="auto"/>
      </w:pPr>
      <w:r w:rsidRPr="00E36B55">
        <w:t>Signature of research participant</w:t>
      </w:r>
      <w:r w:rsidR="00482115">
        <w:t xml:space="preserve"> parent/guradian</w:t>
      </w:r>
    </w:p>
    <w:p w14:paraId="4CB29108" w14:textId="77777777" w:rsidR="006E4409" w:rsidRPr="00E36B55" w:rsidRDefault="006E4409" w:rsidP="00B66D89">
      <w:pPr>
        <w:spacing w:line="276" w:lineRule="auto"/>
      </w:pPr>
    </w:p>
    <w:p w14:paraId="7972B313" w14:textId="77777777" w:rsidR="006E4409" w:rsidRPr="00E36B55" w:rsidRDefault="006E4409" w:rsidP="00B66D89">
      <w:pPr>
        <w:spacing w:line="276" w:lineRule="auto"/>
      </w:pPr>
      <w:r w:rsidRPr="00E36B55">
        <w:t>----------------------------------------- ----------------</w:t>
      </w:r>
    </w:p>
    <w:p w14:paraId="404CD192" w14:textId="77777777" w:rsidR="006E4409" w:rsidRDefault="006E4409" w:rsidP="00B66D89">
      <w:pPr>
        <w:spacing w:line="276" w:lineRule="auto"/>
      </w:pPr>
      <w:r w:rsidRPr="00E36B55">
        <w:t>Signature of participant Date</w:t>
      </w:r>
    </w:p>
    <w:p w14:paraId="5E1096A5" w14:textId="77777777" w:rsidR="006E4409" w:rsidRPr="00E36B55" w:rsidRDefault="006E4409" w:rsidP="00B66D89">
      <w:pPr>
        <w:spacing w:line="276" w:lineRule="auto"/>
      </w:pPr>
    </w:p>
    <w:p w14:paraId="3D701228" w14:textId="77777777" w:rsidR="006E4409" w:rsidRPr="00E36B55" w:rsidRDefault="006E4409" w:rsidP="00B66D89">
      <w:pPr>
        <w:spacing w:line="276" w:lineRule="auto"/>
      </w:pPr>
      <w:r w:rsidRPr="00E36B55">
        <w:t>Signature of researcher</w:t>
      </w:r>
    </w:p>
    <w:p w14:paraId="0F7556AF" w14:textId="0685FCE5" w:rsidR="006E4409" w:rsidRDefault="006E4409" w:rsidP="00B66D89">
      <w:pPr>
        <w:spacing w:line="276" w:lineRule="auto"/>
      </w:pPr>
      <w:r w:rsidRPr="00E36B55">
        <w:t xml:space="preserve">I believe the </w:t>
      </w:r>
      <w:r w:rsidR="00482115">
        <w:t>participant parent/</w:t>
      </w:r>
      <w:r w:rsidR="0013589A">
        <w:t xml:space="preserve">guardian </w:t>
      </w:r>
      <w:r w:rsidRPr="00E36B55">
        <w:t>is giving informed consent</w:t>
      </w:r>
      <w:r w:rsidR="0013589A">
        <w:t xml:space="preserve"> for the student</w:t>
      </w:r>
      <w:r w:rsidRPr="00E36B55">
        <w:t xml:space="preserve"> to participate in this study</w:t>
      </w:r>
      <w:r>
        <w:t>:</w:t>
      </w:r>
    </w:p>
    <w:p w14:paraId="238B3C5C" w14:textId="77777777" w:rsidR="006E4409" w:rsidRPr="00E36B55" w:rsidRDefault="006E4409" w:rsidP="00B66D89">
      <w:pPr>
        <w:spacing w:line="276" w:lineRule="auto"/>
      </w:pPr>
    </w:p>
    <w:p w14:paraId="2F976586" w14:textId="77777777" w:rsidR="006E4409" w:rsidRPr="00E36B55" w:rsidRDefault="006E4409" w:rsidP="00B66D89">
      <w:pPr>
        <w:spacing w:line="276" w:lineRule="auto"/>
      </w:pPr>
      <w:r w:rsidRPr="00E36B55">
        <w:t>------------------------------------------ ----------------------</w:t>
      </w:r>
    </w:p>
    <w:p w14:paraId="5E1E7FD3" w14:textId="77777777" w:rsidR="006E4409" w:rsidRPr="00E36B55" w:rsidRDefault="006E4409" w:rsidP="00B66D89">
      <w:pPr>
        <w:spacing w:line="276" w:lineRule="auto"/>
      </w:pPr>
      <w:r w:rsidRPr="00E36B55">
        <w:t>Signature of researcher Date</w:t>
      </w:r>
    </w:p>
    <w:p w14:paraId="305CA826" w14:textId="77777777" w:rsidR="006E4409" w:rsidRDefault="006E4409" w:rsidP="00B66D89">
      <w:pPr>
        <w:spacing w:line="276" w:lineRule="auto"/>
        <w:rPr>
          <w:rFonts w:asciiTheme="minorBidi" w:hAnsiTheme="minorBidi"/>
          <w:b/>
          <w:bCs/>
          <w:sz w:val="22"/>
          <w:szCs w:val="22"/>
        </w:rPr>
      </w:pPr>
    </w:p>
    <w:p w14:paraId="5C77AF52" w14:textId="6BDAE090" w:rsidR="00E90F8B" w:rsidRDefault="00E90F8B" w:rsidP="00B66D89">
      <w:pPr>
        <w:spacing w:line="276" w:lineRule="auto"/>
        <w:rPr>
          <w:rFonts w:asciiTheme="minorBidi" w:hAnsiTheme="minorBidi"/>
          <w:b/>
          <w:bCs/>
          <w:sz w:val="22"/>
          <w:szCs w:val="22"/>
        </w:rPr>
      </w:pPr>
      <w:r>
        <w:rPr>
          <w:rFonts w:asciiTheme="minorBidi" w:hAnsiTheme="minorBidi"/>
          <w:b/>
          <w:bCs/>
          <w:sz w:val="22"/>
          <w:szCs w:val="22"/>
        </w:rPr>
        <w:br w:type="page"/>
      </w:r>
    </w:p>
    <w:p w14:paraId="0FBFEE68" w14:textId="77777777" w:rsidR="00756C0F" w:rsidRDefault="00173C02" w:rsidP="00B66D89">
      <w:pPr>
        <w:spacing w:line="276" w:lineRule="auto"/>
        <w:rPr>
          <w:rFonts w:asciiTheme="minorBidi" w:hAnsiTheme="minorBidi"/>
          <w:b/>
          <w:bCs/>
          <w:sz w:val="22"/>
          <w:szCs w:val="22"/>
        </w:rPr>
      </w:pPr>
      <w:r w:rsidRPr="00173C02">
        <w:rPr>
          <w:rFonts w:asciiTheme="minorBidi" w:hAnsiTheme="minorBidi"/>
          <w:b/>
          <w:bCs/>
          <w:sz w:val="22"/>
          <w:szCs w:val="22"/>
        </w:rPr>
        <w:lastRenderedPageBreak/>
        <w:t>Appendix 6:</w:t>
      </w:r>
    </w:p>
    <w:p w14:paraId="076EC1C2" w14:textId="08A60417" w:rsidR="00CA4EF8" w:rsidRDefault="003D7CEA" w:rsidP="00B66D89">
      <w:pPr>
        <w:spacing w:line="276" w:lineRule="auto"/>
        <w:rPr>
          <w:b/>
          <w:bCs/>
        </w:rPr>
      </w:pPr>
      <w:r>
        <w:rPr>
          <w:b/>
          <w:bCs/>
        </w:rPr>
        <w:t>Participant</w:t>
      </w:r>
      <w:r w:rsidR="00CA4EF8">
        <w:rPr>
          <w:b/>
          <w:bCs/>
        </w:rPr>
        <w:t xml:space="preserve"> consent form:</w:t>
      </w:r>
    </w:p>
    <w:p w14:paraId="3F0BD6D0" w14:textId="77777777" w:rsidR="00CA4EF8" w:rsidRPr="00E36B55" w:rsidRDefault="00CA4EF8" w:rsidP="00B66D89">
      <w:pPr>
        <w:spacing w:line="276" w:lineRule="auto"/>
        <w:rPr>
          <w:b/>
          <w:bCs/>
        </w:rPr>
      </w:pPr>
      <w:r>
        <w:rPr>
          <w:b/>
          <w:bCs/>
        </w:rPr>
        <w:t>A project to assess the efficacy of imagery when used as a pedagogical tool during one to one singing lessons.</w:t>
      </w:r>
    </w:p>
    <w:p w14:paraId="443CD143" w14:textId="77777777" w:rsidR="00CA4EF8" w:rsidRPr="00E36B55" w:rsidRDefault="00CA4EF8" w:rsidP="00B66D89">
      <w:pPr>
        <w:spacing w:line="276" w:lineRule="auto"/>
      </w:pPr>
      <w:r w:rsidRPr="00E36B55">
        <w:t>Consent to take part in research</w:t>
      </w:r>
    </w:p>
    <w:p w14:paraId="6C34E02A" w14:textId="77777777" w:rsidR="00CA4EF8" w:rsidRPr="00E36B55" w:rsidRDefault="00CA4EF8" w:rsidP="001273A1">
      <w:pPr>
        <w:numPr>
          <w:ilvl w:val="0"/>
          <w:numId w:val="15"/>
        </w:numPr>
        <w:spacing w:line="276" w:lineRule="auto"/>
      </w:pPr>
      <w:r w:rsidRPr="00E36B55">
        <w:t>I……………………………………… voluntarily agree to participate in this research study.</w:t>
      </w:r>
    </w:p>
    <w:p w14:paraId="43888985" w14:textId="77777777" w:rsidR="00CA4EF8" w:rsidRPr="00E36B55" w:rsidRDefault="00CA4EF8" w:rsidP="001273A1">
      <w:pPr>
        <w:numPr>
          <w:ilvl w:val="0"/>
          <w:numId w:val="15"/>
        </w:numPr>
        <w:spacing w:line="276" w:lineRule="auto"/>
      </w:pPr>
      <w:r w:rsidRPr="00E36B55">
        <w:t>I understand that even if I agree to participate now, I can withdraw at any time</w:t>
      </w:r>
    </w:p>
    <w:p w14:paraId="68107A45" w14:textId="77777777" w:rsidR="00CA4EF8" w:rsidRPr="00E36B55" w:rsidRDefault="00CA4EF8" w:rsidP="001273A1">
      <w:pPr>
        <w:numPr>
          <w:ilvl w:val="0"/>
          <w:numId w:val="15"/>
        </w:numPr>
        <w:spacing w:line="276" w:lineRule="auto"/>
      </w:pPr>
      <w:r w:rsidRPr="00E36B55">
        <w:t>I understand that I can refuse to answer any question involved during the research process without any consequences of any kind.</w:t>
      </w:r>
    </w:p>
    <w:p w14:paraId="5B2FA9CB" w14:textId="77777777" w:rsidR="00CA4EF8" w:rsidRPr="00E36B55" w:rsidRDefault="00CA4EF8" w:rsidP="001273A1">
      <w:pPr>
        <w:numPr>
          <w:ilvl w:val="0"/>
          <w:numId w:val="16"/>
        </w:numPr>
        <w:spacing w:line="276" w:lineRule="auto"/>
      </w:pPr>
      <w:r w:rsidRPr="00E36B55">
        <w:t>I have had the purpose and nature of the study explained to me in writing and I have had the opportunity to ask questions about the study.</w:t>
      </w:r>
    </w:p>
    <w:p w14:paraId="4E91ACD5" w14:textId="77777777" w:rsidR="00CA4EF8" w:rsidRPr="00E36B55" w:rsidRDefault="00CA4EF8" w:rsidP="001273A1">
      <w:pPr>
        <w:numPr>
          <w:ilvl w:val="0"/>
          <w:numId w:val="16"/>
        </w:numPr>
        <w:spacing w:line="276" w:lineRule="auto"/>
      </w:pPr>
      <w:r w:rsidRPr="00E36B55">
        <w:t>I understand that participation involves</w:t>
      </w:r>
      <w:r>
        <w:t xml:space="preserve"> completing questionnaires and taking part in an interview with the researcher</w:t>
      </w:r>
      <w:r w:rsidRPr="00E36B55">
        <w:t>.</w:t>
      </w:r>
    </w:p>
    <w:p w14:paraId="45A04A49" w14:textId="77777777" w:rsidR="00CA4EF8" w:rsidRPr="00E36B55" w:rsidRDefault="00CA4EF8" w:rsidP="001273A1">
      <w:pPr>
        <w:numPr>
          <w:ilvl w:val="0"/>
          <w:numId w:val="16"/>
        </w:numPr>
        <w:spacing w:line="276" w:lineRule="auto"/>
      </w:pPr>
      <w:r w:rsidRPr="00E36B55">
        <w:t>I understand that I will not benefit directly from participating in this research.</w:t>
      </w:r>
    </w:p>
    <w:p w14:paraId="314EA35E" w14:textId="77777777" w:rsidR="00CA4EF8" w:rsidRPr="00E36B55" w:rsidRDefault="00CA4EF8" w:rsidP="001273A1">
      <w:pPr>
        <w:numPr>
          <w:ilvl w:val="0"/>
          <w:numId w:val="16"/>
        </w:numPr>
        <w:spacing w:line="276" w:lineRule="auto"/>
      </w:pPr>
      <w:r w:rsidRPr="00E36B55">
        <w:t>I agree to my interview being audio-recorded.</w:t>
      </w:r>
    </w:p>
    <w:p w14:paraId="30DE269D" w14:textId="77777777" w:rsidR="00CA4EF8" w:rsidRPr="00E36B55" w:rsidRDefault="00CA4EF8" w:rsidP="001273A1">
      <w:pPr>
        <w:numPr>
          <w:ilvl w:val="0"/>
          <w:numId w:val="16"/>
        </w:numPr>
        <w:spacing w:line="276" w:lineRule="auto"/>
      </w:pPr>
      <w:r w:rsidRPr="00E36B55">
        <w:t>I understand that all information I provide for this study will be treated confidentially.</w:t>
      </w:r>
    </w:p>
    <w:p w14:paraId="557C2A3A" w14:textId="77777777" w:rsidR="00CA4EF8" w:rsidRPr="00E36B55" w:rsidRDefault="00CA4EF8" w:rsidP="001273A1">
      <w:pPr>
        <w:numPr>
          <w:ilvl w:val="0"/>
          <w:numId w:val="16"/>
        </w:numPr>
        <w:spacing w:line="276" w:lineRule="auto"/>
      </w:pPr>
      <w:r w:rsidRPr="00E36B55">
        <w:t xml:space="preserve">I understand that in any report on the results of this research my identity will remain anonymous. </w:t>
      </w:r>
    </w:p>
    <w:p w14:paraId="176CE111" w14:textId="77777777" w:rsidR="00CA4EF8" w:rsidRPr="00E36B55" w:rsidRDefault="00CA4EF8" w:rsidP="001273A1">
      <w:pPr>
        <w:numPr>
          <w:ilvl w:val="0"/>
          <w:numId w:val="16"/>
        </w:numPr>
        <w:spacing w:line="276" w:lineRule="auto"/>
      </w:pPr>
      <w:r w:rsidRPr="00E36B55">
        <w:t xml:space="preserve">This will be done by changing my name and disguising any details of my interview which may reveal my identity or the identity of people I speak about. </w:t>
      </w:r>
    </w:p>
    <w:p w14:paraId="47031587" w14:textId="77777777" w:rsidR="00CA4EF8" w:rsidRPr="00E36B55" w:rsidRDefault="00CA4EF8" w:rsidP="001273A1">
      <w:pPr>
        <w:numPr>
          <w:ilvl w:val="0"/>
          <w:numId w:val="16"/>
        </w:numPr>
        <w:spacing w:line="276" w:lineRule="auto"/>
      </w:pPr>
      <w:r w:rsidRPr="00E36B55">
        <w:t>I understand that disguised extracts from my interview may be quoted in</w:t>
      </w:r>
      <w:r>
        <w:t xml:space="preserve"> the researcher’s paper and assessment presentation.</w:t>
      </w:r>
    </w:p>
    <w:p w14:paraId="5C5DB967" w14:textId="77777777" w:rsidR="00CA4EF8" w:rsidRPr="00E36B55" w:rsidRDefault="00CA4EF8" w:rsidP="001273A1">
      <w:pPr>
        <w:numPr>
          <w:ilvl w:val="0"/>
          <w:numId w:val="16"/>
        </w:numPr>
        <w:spacing w:line="276" w:lineRule="auto"/>
      </w:pPr>
      <w:r w:rsidRPr="00E36B55">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129E8AB3" w14:textId="77777777" w:rsidR="00CA4EF8" w:rsidRPr="00E36B55" w:rsidRDefault="00CA4EF8" w:rsidP="001273A1">
      <w:pPr>
        <w:numPr>
          <w:ilvl w:val="0"/>
          <w:numId w:val="16"/>
        </w:numPr>
        <w:spacing w:line="276" w:lineRule="auto"/>
      </w:pPr>
      <w:r w:rsidRPr="00E36B55">
        <w:t xml:space="preserve">I understand that signed consent forms and original audio recordings will be retained in </w:t>
      </w:r>
      <w:r>
        <w:t xml:space="preserve">a double authenticated file on the </w:t>
      </w:r>
      <w:r w:rsidRPr="009513D5">
        <w:t xml:space="preserve">school </w:t>
      </w:r>
      <w:r>
        <w:t>Microsoft</w:t>
      </w:r>
      <w:r w:rsidRPr="009513D5">
        <w:t xml:space="preserve"> </w:t>
      </w:r>
      <w:r>
        <w:t xml:space="preserve">outlook </w:t>
      </w:r>
      <w:r w:rsidRPr="009513D5">
        <w:t>system</w:t>
      </w:r>
      <w:r>
        <w:t>,</w:t>
      </w:r>
      <w:r w:rsidRPr="009513D5">
        <w:t xml:space="preserve"> accessible only by the researcher,</w:t>
      </w:r>
      <w:r w:rsidRPr="00E36B55">
        <w:t xml:space="preserve"> until the exam board confirms the results of the </w:t>
      </w:r>
      <w:r>
        <w:t xml:space="preserve">researcher’s </w:t>
      </w:r>
      <w:r w:rsidRPr="00E36B55">
        <w:t>dissertation.</w:t>
      </w:r>
    </w:p>
    <w:p w14:paraId="673BA62E" w14:textId="77777777" w:rsidR="00CA4EF8" w:rsidRPr="00E36B55" w:rsidRDefault="00CA4EF8" w:rsidP="001273A1">
      <w:pPr>
        <w:numPr>
          <w:ilvl w:val="0"/>
          <w:numId w:val="16"/>
        </w:numPr>
        <w:spacing w:line="276" w:lineRule="auto"/>
      </w:pPr>
      <w:r w:rsidRPr="00E36B55">
        <w:lastRenderedPageBreak/>
        <w:t xml:space="preserve">I understand that a transcript of my interview in which all identifying information has been removed will be retained </w:t>
      </w:r>
      <w:r>
        <w:t xml:space="preserve">for </w:t>
      </w:r>
      <w:r w:rsidRPr="00E36B55">
        <w:t xml:space="preserve">two years from the date of the </w:t>
      </w:r>
      <w:r>
        <w:t>researcher’s exam board.</w:t>
      </w:r>
    </w:p>
    <w:p w14:paraId="7663128B" w14:textId="77777777" w:rsidR="00CA4EF8" w:rsidRPr="00E36B55" w:rsidRDefault="00CA4EF8" w:rsidP="001273A1">
      <w:pPr>
        <w:numPr>
          <w:ilvl w:val="0"/>
          <w:numId w:val="16"/>
        </w:numPr>
        <w:spacing w:line="276" w:lineRule="auto"/>
      </w:pPr>
      <w:r w:rsidRPr="00E36B55">
        <w:t xml:space="preserve">I understand that under freedom of information legalisation I am entitled to access the </w:t>
      </w:r>
      <w:r>
        <w:t>any of the</w:t>
      </w:r>
      <w:r w:rsidRPr="00E36B55">
        <w:t xml:space="preserve"> information I have provided at any time while it is in storage as specified above.</w:t>
      </w:r>
    </w:p>
    <w:p w14:paraId="51CB448C" w14:textId="77777777" w:rsidR="00CA4EF8" w:rsidRDefault="00CA4EF8" w:rsidP="001273A1">
      <w:pPr>
        <w:numPr>
          <w:ilvl w:val="0"/>
          <w:numId w:val="16"/>
        </w:numPr>
        <w:spacing w:line="276" w:lineRule="auto"/>
      </w:pPr>
      <w:r w:rsidRPr="00E36B55">
        <w:t>I understand that I am free to contact any of the people involved in the research to seek further clarification and information.</w:t>
      </w:r>
    </w:p>
    <w:p w14:paraId="7E1197FB" w14:textId="77777777" w:rsidR="00CA4EF8" w:rsidRPr="002124B2" w:rsidRDefault="00CA4EF8" w:rsidP="00B66D89">
      <w:pPr>
        <w:spacing w:line="276" w:lineRule="auto"/>
        <w:rPr>
          <w:b/>
          <w:bCs/>
        </w:rPr>
      </w:pPr>
      <w:r w:rsidRPr="002124B2">
        <w:rPr>
          <w:b/>
          <w:bCs/>
        </w:rPr>
        <w:t>Researcher</w:t>
      </w:r>
      <w:r>
        <w:rPr>
          <w:b/>
          <w:bCs/>
        </w:rPr>
        <w:t>:</w:t>
      </w:r>
    </w:p>
    <w:p w14:paraId="04007252" w14:textId="77777777" w:rsidR="00CA4EF8" w:rsidRPr="00480AD8" w:rsidRDefault="00CA4EF8" w:rsidP="00B66D89">
      <w:pPr>
        <w:spacing w:line="276" w:lineRule="auto"/>
        <w:rPr>
          <w:b/>
          <w:bCs/>
        </w:rPr>
      </w:pPr>
      <w:r w:rsidRPr="00480AD8">
        <w:rPr>
          <w:b/>
          <w:bCs/>
        </w:rPr>
        <w:t>Sarah Pottinger MA (Oxon) PgdipMus</w:t>
      </w:r>
    </w:p>
    <w:p w14:paraId="202E6A44" w14:textId="77777777" w:rsidR="00CA4EF8" w:rsidRPr="008A7740" w:rsidRDefault="00CA4EF8" w:rsidP="00B66D89">
      <w:pPr>
        <w:spacing w:line="276" w:lineRule="auto"/>
        <w:rPr>
          <w:b/>
          <w:bCs/>
          <w:color w:val="000000" w:themeColor="text1"/>
        </w:rPr>
      </w:pPr>
      <w:hyperlink r:id="rId85" w:history="1">
        <w:r w:rsidRPr="008A7740">
          <w:rPr>
            <w:rStyle w:val="Hyperlink"/>
            <w:b/>
            <w:bCs/>
            <w:color w:val="000000" w:themeColor="text1"/>
            <w:highlight w:val="black"/>
          </w:rPr>
          <w:t>Spottinger@lancing.org.uk</w:t>
        </w:r>
      </w:hyperlink>
    </w:p>
    <w:p w14:paraId="2FAF6834" w14:textId="77777777" w:rsidR="00CA4EF8" w:rsidRPr="00480AD8" w:rsidRDefault="00CA4EF8" w:rsidP="00B66D89">
      <w:pPr>
        <w:spacing w:line="276" w:lineRule="auto"/>
        <w:rPr>
          <w:b/>
          <w:bCs/>
        </w:rPr>
      </w:pPr>
      <w:r w:rsidRPr="00480AD8">
        <w:rPr>
          <w:b/>
          <w:bCs/>
        </w:rPr>
        <w:t>Supervised by:</w:t>
      </w:r>
    </w:p>
    <w:p w14:paraId="773D60E3" w14:textId="77777777" w:rsidR="00CA4EF8" w:rsidRPr="008A7740" w:rsidRDefault="00CA4EF8" w:rsidP="00B66D89">
      <w:pPr>
        <w:pStyle w:val="elementtoproof"/>
        <w:spacing w:line="276" w:lineRule="auto"/>
        <w:rPr>
          <w:rFonts w:asciiTheme="minorHAnsi" w:hAnsiTheme="minorHAnsi" w:cs="Calibri"/>
          <w:b/>
          <w:bCs/>
          <w:color w:val="242424"/>
          <w:highlight w:val="black"/>
        </w:rPr>
      </w:pPr>
      <w:r w:rsidRPr="008A7740">
        <w:rPr>
          <w:rFonts w:asciiTheme="minorHAnsi" w:hAnsiTheme="minorHAnsi" w:cs="Calibri"/>
          <w:b/>
          <w:bCs/>
          <w:color w:val="242424"/>
          <w:highlight w:val="black"/>
        </w:rPr>
        <w:t>Claire Thomas</w:t>
      </w:r>
    </w:p>
    <w:p w14:paraId="08BAE80B" w14:textId="77777777" w:rsidR="00CA4EF8" w:rsidRPr="00963D1A" w:rsidRDefault="00CA4EF8" w:rsidP="00B66D89">
      <w:pPr>
        <w:pStyle w:val="elementtoproof"/>
        <w:spacing w:line="276" w:lineRule="auto"/>
        <w:rPr>
          <w:rFonts w:asciiTheme="minorHAnsi" w:hAnsiTheme="minorHAnsi" w:cs="Calibri"/>
          <w:b/>
          <w:bCs/>
          <w:color w:val="242424"/>
        </w:rPr>
      </w:pPr>
      <w:r w:rsidRPr="008A7740">
        <w:rPr>
          <w:rFonts w:asciiTheme="minorHAnsi" w:hAnsiTheme="minorHAnsi" w:cs="Calibri"/>
          <w:b/>
          <w:bCs/>
          <w:color w:val="242424"/>
          <w:highlight w:val="black"/>
        </w:rPr>
        <w:t>DProf, MA, MEd (RCS), PGDE, PGCPSE, CTABRSM</w:t>
      </w:r>
    </w:p>
    <w:p w14:paraId="05649FFA" w14:textId="77777777" w:rsidR="00CA4EF8" w:rsidRPr="00963D1A" w:rsidRDefault="00CA4EF8" w:rsidP="00B66D89">
      <w:pPr>
        <w:pStyle w:val="elementtoproof"/>
        <w:spacing w:line="276" w:lineRule="auto"/>
        <w:rPr>
          <w:rFonts w:asciiTheme="minorHAnsi" w:hAnsiTheme="minorHAnsi" w:cs="Calibri"/>
          <w:b/>
          <w:bCs/>
          <w:color w:val="242424"/>
        </w:rPr>
      </w:pPr>
    </w:p>
    <w:p w14:paraId="0059F338" w14:textId="77777777" w:rsidR="00CA4EF8" w:rsidRPr="008A7740" w:rsidRDefault="00CA4EF8" w:rsidP="00B66D89">
      <w:pPr>
        <w:pStyle w:val="elementtoproof"/>
        <w:spacing w:line="276" w:lineRule="auto"/>
        <w:rPr>
          <w:rFonts w:asciiTheme="minorHAnsi" w:hAnsiTheme="minorHAnsi" w:cs="Calibri"/>
          <w:b/>
          <w:bCs/>
        </w:rPr>
      </w:pPr>
      <w:hyperlink r:id="rId86" w:history="1">
        <w:r w:rsidRPr="008A7740">
          <w:rPr>
            <w:rStyle w:val="Hyperlink"/>
            <w:rFonts w:asciiTheme="minorHAnsi" w:hAnsiTheme="minorHAnsi" w:cs="Calibri"/>
            <w:b/>
            <w:bCs/>
            <w:color w:val="auto"/>
            <w:highlight w:val="black"/>
          </w:rPr>
          <w:t>Claire@voicestudycentre.com</w:t>
        </w:r>
      </w:hyperlink>
      <w:r w:rsidRPr="008A7740">
        <w:rPr>
          <w:rFonts w:asciiTheme="minorHAnsi" w:hAnsiTheme="minorHAnsi" w:cs="Calibri"/>
          <w:b/>
          <w:bCs/>
        </w:rPr>
        <w:t xml:space="preserve"> </w:t>
      </w:r>
    </w:p>
    <w:p w14:paraId="15D46411" w14:textId="77777777" w:rsidR="00CA4EF8" w:rsidRPr="00975DA5" w:rsidRDefault="00CA4EF8" w:rsidP="00B66D89">
      <w:pPr>
        <w:spacing w:line="276" w:lineRule="auto"/>
      </w:pPr>
    </w:p>
    <w:p w14:paraId="100FA6EA" w14:textId="77777777" w:rsidR="00CA4EF8" w:rsidRDefault="00CA4EF8" w:rsidP="00B66D89">
      <w:pPr>
        <w:spacing w:line="276" w:lineRule="auto"/>
      </w:pPr>
      <w:r w:rsidRPr="00E36B55">
        <w:t>Signature of research participant</w:t>
      </w:r>
    </w:p>
    <w:p w14:paraId="43830C78" w14:textId="77777777" w:rsidR="00CA4EF8" w:rsidRPr="00E36B55" w:rsidRDefault="00CA4EF8" w:rsidP="00B66D89">
      <w:pPr>
        <w:spacing w:line="276" w:lineRule="auto"/>
      </w:pPr>
    </w:p>
    <w:p w14:paraId="1582431A" w14:textId="77777777" w:rsidR="00CA4EF8" w:rsidRPr="00E36B55" w:rsidRDefault="00CA4EF8" w:rsidP="00B66D89">
      <w:pPr>
        <w:spacing w:line="276" w:lineRule="auto"/>
      </w:pPr>
      <w:r w:rsidRPr="00E36B55">
        <w:t>----------------------------------------- ----------------</w:t>
      </w:r>
    </w:p>
    <w:p w14:paraId="4154EA87" w14:textId="77777777" w:rsidR="00CA4EF8" w:rsidRDefault="00CA4EF8" w:rsidP="00B66D89">
      <w:pPr>
        <w:spacing w:line="276" w:lineRule="auto"/>
      </w:pPr>
      <w:r w:rsidRPr="00E36B55">
        <w:t>Signature of participant Date</w:t>
      </w:r>
    </w:p>
    <w:p w14:paraId="71B60BB7" w14:textId="77777777" w:rsidR="00CA4EF8" w:rsidRPr="00E36B55" w:rsidRDefault="00CA4EF8" w:rsidP="00B66D89">
      <w:pPr>
        <w:spacing w:line="276" w:lineRule="auto"/>
      </w:pPr>
    </w:p>
    <w:p w14:paraId="6FEC610A" w14:textId="77777777" w:rsidR="00CA4EF8" w:rsidRPr="00E36B55" w:rsidRDefault="00CA4EF8" w:rsidP="00B66D89">
      <w:pPr>
        <w:spacing w:line="276" w:lineRule="auto"/>
      </w:pPr>
      <w:r w:rsidRPr="00E36B55">
        <w:t>Signature of researcher</w:t>
      </w:r>
    </w:p>
    <w:p w14:paraId="5A53BCAF" w14:textId="77777777" w:rsidR="00CA4EF8" w:rsidRDefault="00CA4EF8" w:rsidP="00B66D89">
      <w:pPr>
        <w:spacing w:line="276" w:lineRule="auto"/>
      </w:pPr>
      <w:r w:rsidRPr="00E36B55">
        <w:t>I believe the participant is giving informed consent to participate in this study</w:t>
      </w:r>
      <w:r>
        <w:t>:</w:t>
      </w:r>
    </w:p>
    <w:p w14:paraId="597A6FBF" w14:textId="77777777" w:rsidR="00CA4EF8" w:rsidRPr="00E36B55" w:rsidRDefault="00CA4EF8" w:rsidP="00B66D89">
      <w:pPr>
        <w:spacing w:line="276" w:lineRule="auto"/>
      </w:pPr>
    </w:p>
    <w:p w14:paraId="491DDAFD" w14:textId="77777777" w:rsidR="00CA4EF8" w:rsidRPr="00E36B55" w:rsidRDefault="00CA4EF8" w:rsidP="00B66D89">
      <w:pPr>
        <w:spacing w:line="276" w:lineRule="auto"/>
      </w:pPr>
      <w:r w:rsidRPr="00E36B55">
        <w:t>------------------------------------------ ----------------------</w:t>
      </w:r>
    </w:p>
    <w:p w14:paraId="1966E545" w14:textId="77777777" w:rsidR="00CA4EF8" w:rsidRPr="00E36B55" w:rsidRDefault="00CA4EF8" w:rsidP="00B66D89">
      <w:pPr>
        <w:spacing w:line="276" w:lineRule="auto"/>
      </w:pPr>
      <w:r w:rsidRPr="00E36B55">
        <w:t>Signature of researcher Date</w:t>
      </w:r>
    </w:p>
    <w:p w14:paraId="29E31379" w14:textId="77777777" w:rsidR="00CA4EF8" w:rsidRDefault="00CA4EF8" w:rsidP="00B66D89">
      <w:pPr>
        <w:spacing w:line="276" w:lineRule="auto"/>
        <w:rPr>
          <w:rFonts w:asciiTheme="minorBidi" w:hAnsiTheme="minorBidi"/>
          <w:b/>
          <w:bCs/>
          <w:sz w:val="22"/>
          <w:szCs w:val="22"/>
        </w:rPr>
      </w:pPr>
    </w:p>
    <w:p w14:paraId="085D640C" w14:textId="482A099F" w:rsidR="006F7DF6" w:rsidRPr="00173C02" w:rsidRDefault="006F7DF6" w:rsidP="00B66D89">
      <w:pPr>
        <w:spacing w:line="276" w:lineRule="auto"/>
        <w:rPr>
          <w:rFonts w:asciiTheme="minorBidi" w:hAnsiTheme="minorBidi"/>
          <w:b/>
          <w:bCs/>
          <w:sz w:val="22"/>
          <w:szCs w:val="22"/>
        </w:rPr>
      </w:pPr>
      <w:r w:rsidRPr="00173C02">
        <w:rPr>
          <w:rFonts w:asciiTheme="minorBidi" w:hAnsiTheme="minorBidi"/>
          <w:b/>
          <w:bCs/>
          <w:sz w:val="22"/>
          <w:szCs w:val="22"/>
        </w:rPr>
        <w:br w:type="page"/>
      </w:r>
    </w:p>
    <w:p w14:paraId="22B29D79" w14:textId="0731462A" w:rsidR="00F12926" w:rsidRPr="001E7A2A" w:rsidRDefault="002C3F37" w:rsidP="00B66D89">
      <w:pPr>
        <w:spacing w:line="276" w:lineRule="auto"/>
        <w:rPr>
          <w:rFonts w:asciiTheme="minorBidi" w:hAnsiTheme="minorBidi"/>
          <w:b/>
          <w:bCs/>
          <w:sz w:val="22"/>
          <w:szCs w:val="22"/>
        </w:rPr>
      </w:pPr>
      <w:r w:rsidRPr="001E7A2A">
        <w:rPr>
          <w:rFonts w:asciiTheme="minorBidi" w:hAnsiTheme="minorBidi"/>
          <w:b/>
          <w:bCs/>
          <w:sz w:val="22"/>
          <w:szCs w:val="22"/>
        </w:rPr>
        <w:lastRenderedPageBreak/>
        <w:t xml:space="preserve">Appendix </w:t>
      </w:r>
      <w:r w:rsidR="00022795">
        <w:rPr>
          <w:rFonts w:asciiTheme="minorBidi" w:hAnsiTheme="minorBidi"/>
          <w:b/>
          <w:bCs/>
          <w:sz w:val="22"/>
          <w:szCs w:val="22"/>
        </w:rPr>
        <w:t>7</w:t>
      </w:r>
      <w:r w:rsidR="001E7A2A" w:rsidRPr="001E7A2A">
        <w:rPr>
          <w:rFonts w:asciiTheme="minorBidi" w:hAnsiTheme="minorBidi"/>
          <w:b/>
          <w:bCs/>
          <w:sz w:val="22"/>
          <w:szCs w:val="22"/>
        </w:rPr>
        <w:t>:</w:t>
      </w:r>
    </w:p>
    <w:p w14:paraId="2589C965" w14:textId="513C1D20" w:rsidR="00BB7CE2" w:rsidRPr="000A4047" w:rsidRDefault="00BB7CE2" w:rsidP="00B66D89">
      <w:pPr>
        <w:spacing w:line="276" w:lineRule="auto"/>
        <w:rPr>
          <w:rFonts w:ascii="Arial" w:hAnsi="Arial" w:cs="Arial"/>
          <w:b/>
          <w:bCs/>
        </w:rPr>
      </w:pPr>
      <w:r w:rsidRPr="000A4047">
        <w:rPr>
          <w:rFonts w:ascii="Arial" w:hAnsi="Arial" w:cs="Arial"/>
          <w:b/>
          <w:bCs/>
        </w:rPr>
        <w:t xml:space="preserve">Information for prospective participants </w:t>
      </w:r>
      <w:r w:rsidR="003149FD" w:rsidRPr="000A4047">
        <w:rPr>
          <w:rFonts w:ascii="Arial" w:hAnsi="Arial" w:cs="Arial"/>
          <w:b/>
          <w:bCs/>
        </w:rPr>
        <w:t>(</w:t>
      </w:r>
      <w:r w:rsidR="0068032C" w:rsidRPr="000A4047">
        <w:rPr>
          <w:rFonts w:ascii="Arial" w:hAnsi="Arial" w:cs="Arial"/>
          <w:b/>
          <w:bCs/>
        </w:rPr>
        <w:t xml:space="preserve">and their </w:t>
      </w:r>
      <w:r w:rsidR="003149FD" w:rsidRPr="000A4047">
        <w:rPr>
          <w:rFonts w:ascii="Arial" w:hAnsi="Arial" w:cs="Arial"/>
          <w:b/>
          <w:bCs/>
        </w:rPr>
        <w:t>p</w:t>
      </w:r>
      <w:r w:rsidR="0068032C" w:rsidRPr="000A4047">
        <w:rPr>
          <w:rFonts w:ascii="Arial" w:hAnsi="Arial" w:cs="Arial"/>
          <w:b/>
          <w:bCs/>
        </w:rPr>
        <w:t>arents</w:t>
      </w:r>
      <w:r w:rsidR="003149FD" w:rsidRPr="000A4047">
        <w:rPr>
          <w:rFonts w:ascii="Arial" w:hAnsi="Arial" w:cs="Arial"/>
          <w:b/>
          <w:bCs/>
        </w:rPr>
        <w:t>/guardians</w:t>
      </w:r>
      <w:r w:rsidR="003570A4" w:rsidRPr="000A4047">
        <w:rPr>
          <w:rFonts w:ascii="Arial" w:hAnsi="Arial" w:cs="Arial"/>
          <w:b/>
          <w:bCs/>
        </w:rPr>
        <w:t>)</w:t>
      </w:r>
      <w:r w:rsidR="0068032C" w:rsidRPr="000A4047">
        <w:rPr>
          <w:rFonts w:ascii="Arial" w:hAnsi="Arial" w:cs="Arial"/>
          <w:b/>
          <w:bCs/>
        </w:rPr>
        <w:t xml:space="preserve"> from XXXXX School</w:t>
      </w:r>
      <w:r w:rsidR="003149FD" w:rsidRPr="000A4047">
        <w:rPr>
          <w:rFonts w:ascii="Arial" w:hAnsi="Arial" w:cs="Arial"/>
          <w:b/>
          <w:bCs/>
        </w:rPr>
        <w:t>.</w:t>
      </w:r>
    </w:p>
    <w:p w14:paraId="31FFDDB7" w14:textId="05885BDA" w:rsidR="00BB7CE2" w:rsidRDefault="00BB7CE2" w:rsidP="00B66D89">
      <w:pPr>
        <w:spacing w:line="276" w:lineRule="auto"/>
        <w:ind w:firstLine="720"/>
        <w:rPr>
          <w:rFonts w:ascii="Arial" w:hAnsi="Arial" w:cs="Arial"/>
        </w:rPr>
      </w:pPr>
      <w:r w:rsidRPr="514FBD41">
        <w:rPr>
          <w:rFonts w:ascii="Arial" w:hAnsi="Arial" w:cs="Arial"/>
        </w:rPr>
        <w:t xml:space="preserve">This document provides information about a research project I am currently working on.  The project is part of an MA in vocal pedagogy I am undertaking with the University of Wales Trinity Saint David and Voice </w:t>
      </w:r>
      <w:r w:rsidR="003570A4">
        <w:rPr>
          <w:rFonts w:ascii="Arial" w:hAnsi="Arial" w:cs="Arial"/>
        </w:rPr>
        <w:t>Study Centre</w:t>
      </w:r>
      <w:r w:rsidRPr="514FBD41">
        <w:rPr>
          <w:rFonts w:ascii="Arial" w:hAnsi="Arial" w:cs="Arial"/>
        </w:rPr>
        <w:t xml:space="preserve">.  I am keen to </w:t>
      </w:r>
      <w:r w:rsidR="003A6A61">
        <w:rPr>
          <w:rFonts w:ascii="Arial" w:hAnsi="Arial" w:cs="Arial"/>
        </w:rPr>
        <w:t>explore the efficacy of imagery as a pedagogical tool when used in one to one singing lessons</w:t>
      </w:r>
      <w:r w:rsidRPr="514FBD41">
        <w:rPr>
          <w:rFonts w:ascii="Arial" w:hAnsi="Arial" w:cs="Arial"/>
        </w:rPr>
        <w:t xml:space="preserve">.  </w:t>
      </w:r>
      <w:r w:rsidR="00512A06" w:rsidRPr="514FBD41">
        <w:rPr>
          <w:rFonts w:ascii="Arial" w:hAnsi="Arial" w:cs="Arial"/>
        </w:rPr>
        <w:t xml:space="preserve">I hope that some members of </w:t>
      </w:r>
      <w:r w:rsidR="00512A06">
        <w:rPr>
          <w:rFonts w:ascii="Arial" w:hAnsi="Arial" w:cs="Arial"/>
        </w:rPr>
        <w:t xml:space="preserve">my teaching cohort </w:t>
      </w:r>
      <w:r w:rsidR="00512A06" w:rsidRPr="514FBD41">
        <w:rPr>
          <w:rFonts w:ascii="Arial" w:hAnsi="Arial" w:cs="Arial"/>
        </w:rPr>
        <w:t xml:space="preserve">who have been </w:t>
      </w:r>
      <w:r w:rsidR="00512A06">
        <w:rPr>
          <w:rFonts w:ascii="Arial" w:hAnsi="Arial" w:cs="Arial"/>
        </w:rPr>
        <w:t>studying singing for at least a year</w:t>
      </w:r>
      <w:r w:rsidR="00512A06" w:rsidRPr="514FBD41">
        <w:rPr>
          <w:rFonts w:ascii="Arial" w:hAnsi="Arial" w:cs="Arial"/>
        </w:rPr>
        <w:t xml:space="preserve"> will volunteer to participate in this study.  </w:t>
      </w:r>
    </w:p>
    <w:p w14:paraId="7DF570EA" w14:textId="0612425B" w:rsidR="00BB7CE2" w:rsidRPr="00962582" w:rsidRDefault="00BB7CE2" w:rsidP="00B66D89">
      <w:pPr>
        <w:spacing w:line="276" w:lineRule="auto"/>
        <w:ind w:firstLine="720"/>
        <w:rPr>
          <w:rFonts w:ascii="Arial" w:hAnsi="Arial" w:cs="Arial"/>
        </w:rPr>
      </w:pPr>
      <w:r w:rsidRPr="514FBD41">
        <w:rPr>
          <w:rFonts w:ascii="Arial" w:hAnsi="Arial" w:cs="Arial"/>
        </w:rPr>
        <w:t>This will involve:</w:t>
      </w:r>
    </w:p>
    <w:p w14:paraId="4BF9C255" w14:textId="372283C0" w:rsidR="00BB7CE2" w:rsidRPr="00110F79" w:rsidRDefault="00BB7CE2" w:rsidP="001273A1">
      <w:pPr>
        <w:pStyle w:val="ListParagraph"/>
        <w:numPr>
          <w:ilvl w:val="0"/>
          <w:numId w:val="17"/>
        </w:numPr>
        <w:spacing w:line="276" w:lineRule="auto"/>
        <w:rPr>
          <w:rFonts w:ascii="Arial" w:hAnsi="Arial" w:cs="Arial"/>
          <w:sz w:val="22"/>
          <w:szCs w:val="22"/>
        </w:rPr>
      </w:pPr>
      <w:r w:rsidRPr="00110F79">
        <w:rPr>
          <w:rFonts w:ascii="Arial" w:hAnsi="Arial" w:cs="Arial"/>
          <w:sz w:val="22"/>
          <w:szCs w:val="22"/>
        </w:rPr>
        <w:t>Providing consent to participate by completing a consent form (</w:t>
      </w:r>
      <w:r w:rsidR="00196D73" w:rsidRPr="00110F79">
        <w:rPr>
          <w:rFonts w:ascii="Arial" w:hAnsi="Arial" w:cs="Arial"/>
          <w:sz w:val="22"/>
          <w:szCs w:val="22"/>
        </w:rPr>
        <w:t>early March)</w:t>
      </w:r>
    </w:p>
    <w:p w14:paraId="11A94BB0" w14:textId="27FDB3F6" w:rsidR="00110F79" w:rsidRPr="00110F79" w:rsidRDefault="00110F79" w:rsidP="001273A1">
      <w:pPr>
        <w:pStyle w:val="ListParagraph"/>
        <w:numPr>
          <w:ilvl w:val="0"/>
          <w:numId w:val="17"/>
        </w:numPr>
        <w:spacing w:line="276" w:lineRule="auto"/>
        <w:rPr>
          <w:rFonts w:asciiTheme="minorBidi" w:hAnsiTheme="minorBidi"/>
          <w:color w:val="000000"/>
          <w:sz w:val="22"/>
          <w:szCs w:val="22"/>
        </w:rPr>
      </w:pPr>
      <w:r w:rsidRPr="00110F79">
        <w:rPr>
          <w:rFonts w:ascii="Arial" w:hAnsi="Arial" w:cs="Arial"/>
          <w:sz w:val="22"/>
          <w:szCs w:val="22"/>
        </w:rPr>
        <w:t xml:space="preserve">A ‘study period’ </w:t>
      </w:r>
      <w:r w:rsidRPr="00110F79">
        <w:rPr>
          <w:rFonts w:asciiTheme="minorBidi" w:hAnsiTheme="minorBidi"/>
          <w:sz w:val="22"/>
          <w:szCs w:val="22"/>
        </w:rPr>
        <w:t xml:space="preserve">where </w:t>
      </w:r>
      <w:r w:rsidR="003A6ED6">
        <w:rPr>
          <w:rFonts w:asciiTheme="minorBidi" w:hAnsiTheme="minorBidi"/>
          <w:color w:val="000000"/>
          <w:sz w:val="22"/>
          <w:szCs w:val="22"/>
        </w:rPr>
        <w:t>f</w:t>
      </w:r>
      <w:r w:rsidRPr="00110F79">
        <w:rPr>
          <w:rFonts w:asciiTheme="minorBidi" w:hAnsiTheme="minorBidi"/>
          <w:color w:val="000000"/>
          <w:sz w:val="22"/>
          <w:szCs w:val="22"/>
        </w:rPr>
        <w:t xml:space="preserve">or two lessons </w:t>
      </w:r>
      <w:r w:rsidR="003A6ED6">
        <w:rPr>
          <w:rFonts w:asciiTheme="minorBidi" w:hAnsiTheme="minorBidi"/>
          <w:color w:val="000000"/>
          <w:sz w:val="22"/>
          <w:szCs w:val="22"/>
        </w:rPr>
        <w:t>you</w:t>
      </w:r>
      <w:r w:rsidRPr="00110F79">
        <w:rPr>
          <w:rFonts w:asciiTheme="minorBidi" w:hAnsiTheme="minorBidi"/>
          <w:color w:val="000000"/>
          <w:sz w:val="22"/>
          <w:szCs w:val="22"/>
        </w:rPr>
        <w:t xml:space="preserve"> will be guided through </w:t>
      </w:r>
      <w:r w:rsidR="00460EB9">
        <w:rPr>
          <w:rFonts w:asciiTheme="minorBidi" w:hAnsiTheme="minorBidi"/>
          <w:color w:val="000000"/>
          <w:sz w:val="22"/>
          <w:szCs w:val="22"/>
        </w:rPr>
        <w:t>your</w:t>
      </w:r>
      <w:r w:rsidRPr="00110F79">
        <w:rPr>
          <w:rFonts w:asciiTheme="minorBidi" w:hAnsiTheme="minorBidi"/>
          <w:color w:val="000000"/>
          <w:sz w:val="22"/>
          <w:szCs w:val="22"/>
        </w:rPr>
        <w:t xml:space="preserve"> lesson using only imagery (e.g. ‘imagine that you have two firework rockets attached to your ears and that they shoot off on the high note’), for two lessons </w:t>
      </w:r>
      <w:r w:rsidR="00460EB9">
        <w:rPr>
          <w:rFonts w:asciiTheme="minorBidi" w:hAnsiTheme="minorBidi"/>
          <w:color w:val="000000"/>
          <w:sz w:val="22"/>
          <w:szCs w:val="22"/>
        </w:rPr>
        <w:t>you</w:t>
      </w:r>
      <w:r w:rsidRPr="00110F79">
        <w:rPr>
          <w:rFonts w:asciiTheme="minorBidi" w:hAnsiTheme="minorBidi"/>
          <w:color w:val="000000"/>
          <w:sz w:val="22"/>
          <w:szCs w:val="22"/>
        </w:rPr>
        <w:t xml:space="preserve"> will receive only physiological guidance (e.g. giving an explanation of different resonating chambers within the body), and for the final week </w:t>
      </w:r>
      <w:r w:rsidR="00460EB9">
        <w:rPr>
          <w:rFonts w:asciiTheme="minorBidi" w:hAnsiTheme="minorBidi"/>
          <w:color w:val="000000"/>
          <w:sz w:val="22"/>
          <w:szCs w:val="22"/>
        </w:rPr>
        <w:t>your l</w:t>
      </w:r>
      <w:r w:rsidRPr="00110F79">
        <w:rPr>
          <w:rFonts w:asciiTheme="minorBidi" w:hAnsiTheme="minorBidi"/>
          <w:color w:val="000000"/>
          <w:sz w:val="22"/>
          <w:szCs w:val="22"/>
        </w:rPr>
        <w:t>esson will combine both models.</w:t>
      </w:r>
    </w:p>
    <w:p w14:paraId="47A12480" w14:textId="611520D9" w:rsidR="00BB7CE2" w:rsidRPr="00110F79" w:rsidRDefault="00BB7CE2" w:rsidP="001273A1">
      <w:pPr>
        <w:pStyle w:val="ListParagraph"/>
        <w:numPr>
          <w:ilvl w:val="0"/>
          <w:numId w:val="17"/>
        </w:numPr>
        <w:spacing w:line="276" w:lineRule="auto"/>
        <w:rPr>
          <w:rFonts w:ascii="Arial" w:hAnsi="Arial" w:cs="Arial"/>
          <w:sz w:val="22"/>
          <w:szCs w:val="22"/>
        </w:rPr>
      </w:pPr>
      <w:r w:rsidRPr="00110F79">
        <w:rPr>
          <w:rFonts w:ascii="Arial" w:hAnsi="Arial" w:cs="Arial"/>
          <w:sz w:val="22"/>
          <w:szCs w:val="22"/>
        </w:rPr>
        <w:t xml:space="preserve">Completing </w:t>
      </w:r>
      <w:r w:rsidR="00FC75F0" w:rsidRPr="00110F79">
        <w:rPr>
          <w:rFonts w:ascii="Arial" w:hAnsi="Arial" w:cs="Arial"/>
          <w:sz w:val="22"/>
          <w:szCs w:val="22"/>
        </w:rPr>
        <w:t>of two</w:t>
      </w:r>
      <w:r w:rsidRPr="00110F79">
        <w:rPr>
          <w:rFonts w:ascii="Arial" w:hAnsi="Arial" w:cs="Arial"/>
          <w:sz w:val="22"/>
          <w:szCs w:val="22"/>
        </w:rPr>
        <w:t xml:space="preserve"> online anonymous questionnaire</w:t>
      </w:r>
      <w:r w:rsidR="00FC75F0" w:rsidRPr="00110F79">
        <w:rPr>
          <w:rFonts w:ascii="Arial" w:hAnsi="Arial" w:cs="Arial"/>
          <w:sz w:val="22"/>
          <w:szCs w:val="22"/>
        </w:rPr>
        <w:t>s</w:t>
      </w:r>
      <w:r w:rsidRPr="00110F79">
        <w:rPr>
          <w:rFonts w:ascii="Arial" w:hAnsi="Arial" w:cs="Arial"/>
          <w:sz w:val="22"/>
          <w:szCs w:val="22"/>
        </w:rPr>
        <w:t xml:space="preserve"> about your experiences th</w:t>
      </w:r>
      <w:r w:rsidR="00FC75F0" w:rsidRPr="00110F79">
        <w:rPr>
          <w:rFonts w:ascii="Arial" w:hAnsi="Arial" w:cs="Arial"/>
          <w:sz w:val="22"/>
          <w:szCs w:val="22"/>
        </w:rPr>
        <w:t xml:space="preserve">ese </w:t>
      </w:r>
      <w:r w:rsidRPr="00110F79">
        <w:rPr>
          <w:rFonts w:ascii="Arial" w:hAnsi="Arial" w:cs="Arial"/>
          <w:sz w:val="22"/>
          <w:szCs w:val="22"/>
        </w:rPr>
        <w:t>will involve open questions for your response</w:t>
      </w:r>
      <w:r w:rsidR="00FC75F0" w:rsidRPr="00110F79">
        <w:rPr>
          <w:rFonts w:ascii="Arial" w:hAnsi="Arial" w:cs="Arial"/>
          <w:sz w:val="22"/>
          <w:szCs w:val="22"/>
        </w:rPr>
        <w:t xml:space="preserve"> as well as a ‘tick box’ </w:t>
      </w:r>
      <w:r w:rsidR="00872B8C" w:rsidRPr="00110F79">
        <w:rPr>
          <w:rFonts w:ascii="Arial" w:hAnsi="Arial" w:cs="Arial"/>
          <w:sz w:val="22"/>
          <w:szCs w:val="22"/>
        </w:rPr>
        <w:t>Likert</w:t>
      </w:r>
      <w:r w:rsidR="00FC75F0" w:rsidRPr="00110F79">
        <w:rPr>
          <w:rFonts w:ascii="Arial" w:hAnsi="Arial" w:cs="Arial"/>
          <w:sz w:val="22"/>
          <w:szCs w:val="22"/>
        </w:rPr>
        <w:t xml:space="preserve"> scale</w:t>
      </w:r>
      <w:r w:rsidRPr="00110F79">
        <w:rPr>
          <w:rFonts w:ascii="Arial" w:hAnsi="Arial" w:cs="Arial"/>
          <w:sz w:val="22"/>
          <w:szCs w:val="22"/>
        </w:rPr>
        <w:t xml:space="preserve"> (mid-</w:t>
      </w:r>
      <w:r w:rsidR="00881561" w:rsidRPr="00110F79">
        <w:rPr>
          <w:rFonts w:ascii="Arial" w:hAnsi="Arial" w:cs="Arial"/>
          <w:sz w:val="22"/>
          <w:szCs w:val="22"/>
        </w:rPr>
        <w:t>March</w:t>
      </w:r>
      <w:r w:rsidRPr="00110F79">
        <w:rPr>
          <w:rFonts w:ascii="Arial" w:hAnsi="Arial" w:cs="Arial"/>
          <w:sz w:val="22"/>
          <w:szCs w:val="22"/>
        </w:rPr>
        <w:t>).</w:t>
      </w:r>
    </w:p>
    <w:p w14:paraId="0C021261" w14:textId="6AC7C848" w:rsidR="00BB7CE2" w:rsidRPr="00110F79" w:rsidRDefault="00BB7CE2" w:rsidP="001273A1">
      <w:pPr>
        <w:pStyle w:val="ListParagraph"/>
        <w:numPr>
          <w:ilvl w:val="0"/>
          <w:numId w:val="17"/>
        </w:numPr>
        <w:spacing w:line="276" w:lineRule="auto"/>
        <w:rPr>
          <w:rFonts w:ascii="Arial" w:hAnsi="Arial" w:cs="Arial"/>
          <w:sz w:val="22"/>
          <w:szCs w:val="22"/>
        </w:rPr>
      </w:pPr>
      <w:r w:rsidRPr="00110F79">
        <w:rPr>
          <w:rFonts w:ascii="Arial" w:hAnsi="Arial" w:cs="Arial"/>
          <w:sz w:val="22"/>
          <w:szCs w:val="22"/>
        </w:rPr>
        <w:t xml:space="preserve">Participation in an </w:t>
      </w:r>
      <w:r w:rsidR="00881561" w:rsidRPr="00110F79">
        <w:rPr>
          <w:rFonts w:ascii="Arial" w:hAnsi="Arial" w:cs="Arial"/>
          <w:sz w:val="22"/>
          <w:szCs w:val="22"/>
        </w:rPr>
        <w:t xml:space="preserve">face to face </w:t>
      </w:r>
      <w:r w:rsidR="00872B8C" w:rsidRPr="00110F79">
        <w:rPr>
          <w:rFonts w:ascii="Arial" w:hAnsi="Arial" w:cs="Arial"/>
          <w:sz w:val="22"/>
          <w:szCs w:val="22"/>
        </w:rPr>
        <w:t>interview</w:t>
      </w:r>
      <w:r w:rsidRPr="00110F79">
        <w:rPr>
          <w:rFonts w:ascii="Arial" w:hAnsi="Arial" w:cs="Arial"/>
          <w:sz w:val="22"/>
          <w:szCs w:val="22"/>
        </w:rPr>
        <w:t xml:space="preserve"> to further examine emerging themes from the questionnaire responses (late </w:t>
      </w:r>
      <w:r w:rsidR="00BB49BC" w:rsidRPr="00110F79">
        <w:rPr>
          <w:rFonts w:ascii="Arial" w:hAnsi="Arial" w:cs="Arial"/>
          <w:sz w:val="22"/>
          <w:szCs w:val="22"/>
        </w:rPr>
        <w:t>April</w:t>
      </w:r>
      <w:r w:rsidRPr="00110F79">
        <w:rPr>
          <w:rFonts w:ascii="Arial" w:hAnsi="Arial" w:cs="Arial"/>
          <w:sz w:val="22"/>
          <w:szCs w:val="22"/>
        </w:rPr>
        <w:t>) and debriefing will be provided prior to submitting the report (early J</w:t>
      </w:r>
      <w:r w:rsidR="00BB49BC" w:rsidRPr="00110F79">
        <w:rPr>
          <w:rFonts w:ascii="Arial" w:hAnsi="Arial" w:cs="Arial"/>
          <w:sz w:val="22"/>
          <w:szCs w:val="22"/>
        </w:rPr>
        <w:t>une</w:t>
      </w:r>
      <w:r w:rsidRPr="00110F79">
        <w:rPr>
          <w:rFonts w:ascii="Arial" w:hAnsi="Arial" w:cs="Arial"/>
          <w:sz w:val="22"/>
          <w:szCs w:val="22"/>
        </w:rPr>
        <w:t>).</w:t>
      </w:r>
    </w:p>
    <w:p w14:paraId="2E82E11A" w14:textId="1F3AB114" w:rsidR="00EC69ED" w:rsidRDefault="00BB7CE2" w:rsidP="001273A1">
      <w:pPr>
        <w:pStyle w:val="ListParagraph"/>
        <w:numPr>
          <w:ilvl w:val="0"/>
          <w:numId w:val="17"/>
        </w:numPr>
        <w:spacing w:line="276" w:lineRule="auto"/>
        <w:rPr>
          <w:rFonts w:ascii="Arial" w:hAnsi="Arial" w:cs="Arial"/>
        </w:rPr>
      </w:pPr>
      <w:r w:rsidRPr="00962582">
        <w:rPr>
          <w:rFonts w:ascii="Arial" w:hAnsi="Arial" w:cs="Arial"/>
        </w:rPr>
        <w:t>The final report/presentation will be made available to you (late J</w:t>
      </w:r>
      <w:r w:rsidR="00BB49BC">
        <w:rPr>
          <w:rFonts w:ascii="Arial" w:hAnsi="Arial" w:cs="Arial"/>
        </w:rPr>
        <w:t>une</w:t>
      </w:r>
      <w:r w:rsidRPr="00962582">
        <w:rPr>
          <w:rFonts w:ascii="Arial" w:hAnsi="Arial" w:cs="Arial"/>
        </w:rPr>
        <w:t>).</w:t>
      </w:r>
    </w:p>
    <w:p w14:paraId="7B6D484C" w14:textId="77777777" w:rsidR="00EC69ED" w:rsidRPr="00EC69ED" w:rsidRDefault="00EC69ED" w:rsidP="00B66D89">
      <w:pPr>
        <w:spacing w:line="276" w:lineRule="auto"/>
        <w:rPr>
          <w:rFonts w:ascii="Arial" w:hAnsi="Arial" w:cs="Arial"/>
        </w:rPr>
      </w:pPr>
    </w:p>
    <w:p w14:paraId="4B7DEC02" w14:textId="77777777" w:rsidR="008778FA" w:rsidRDefault="00BB7CE2" w:rsidP="00B66D89">
      <w:pPr>
        <w:spacing w:line="276" w:lineRule="auto"/>
        <w:ind w:firstLine="720"/>
        <w:rPr>
          <w:rFonts w:ascii="Arial" w:hAnsi="Arial" w:cs="Arial"/>
        </w:rPr>
      </w:pPr>
      <w:r w:rsidRPr="514FBD41">
        <w:rPr>
          <w:rFonts w:ascii="Arial" w:hAnsi="Arial" w:cs="Arial"/>
        </w:rPr>
        <w:t xml:space="preserve">If you have any questions about participating in this project, please get in touch by email on </w:t>
      </w:r>
      <w:r w:rsidR="00CF6CBC">
        <w:rPr>
          <w:rFonts w:ascii="Arial" w:hAnsi="Arial" w:cs="Arial"/>
        </w:rPr>
        <w:t>researcher</w:t>
      </w:r>
      <w:r w:rsidRPr="514FBD41">
        <w:rPr>
          <w:rFonts w:ascii="Arial" w:hAnsi="Arial" w:cs="Arial"/>
        </w:rPr>
        <w:t>name@</w:t>
      </w:r>
      <w:r w:rsidR="00CF6CBC">
        <w:rPr>
          <w:rFonts w:ascii="Arial" w:hAnsi="Arial" w:cs="Arial"/>
        </w:rPr>
        <w:t>institutionname</w:t>
      </w:r>
      <w:r w:rsidRPr="514FBD41">
        <w:rPr>
          <w:rFonts w:ascii="Arial" w:hAnsi="Arial" w:cs="Arial"/>
        </w:rPr>
        <w:t>.com.  If you are happy</w:t>
      </w:r>
      <w:r w:rsidR="006D00DE">
        <w:rPr>
          <w:rFonts w:ascii="Arial" w:hAnsi="Arial" w:cs="Arial"/>
        </w:rPr>
        <w:t xml:space="preserve"> </w:t>
      </w:r>
      <w:r w:rsidRPr="514FBD41">
        <w:rPr>
          <w:rFonts w:ascii="Arial" w:hAnsi="Arial" w:cs="Arial"/>
        </w:rPr>
        <w:t xml:space="preserve"> to participate, please complete the attached consent form with a digital signature (your name typed in the box) and email to me as soon as possible.  </w:t>
      </w:r>
    </w:p>
    <w:p w14:paraId="352BB4E4" w14:textId="42133BCE" w:rsidR="008778FA" w:rsidRDefault="00BB7CE2" w:rsidP="00B66D89">
      <w:pPr>
        <w:spacing w:line="276" w:lineRule="auto"/>
        <w:ind w:firstLine="720"/>
        <w:rPr>
          <w:rFonts w:ascii="Arial" w:hAnsi="Arial" w:cs="Arial"/>
        </w:rPr>
      </w:pPr>
      <w:r w:rsidRPr="514FBD41">
        <w:rPr>
          <w:rFonts w:ascii="Arial" w:hAnsi="Arial" w:cs="Arial"/>
        </w:rPr>
        <w:t>Many thanks in advance for you time and responses</w:t>
      </w:r>
      <w:r w:rsidR="008778FA">
        <w:rPr>
          <w:rFonts w:ascii="Arial" w:hAnsi="Arial" w:cs="Arial"/>
        </w:rPr>
        <w:t>,</w:t>
      </w:r>
      <w:r w:rsidRPr="514FBD41">
        <w:rPr>
          <w:rFonts w:ascii="Arial" w:hAnsi="Arial" w:cs="Arial"/>
        </w:rPr>
        <w:t xml:space="preserve">  </w:t>
      </w:r>
    </w:p>
    <w:p w14:paraId="5FBD04B9" w14:textId="38D3ECAF" w:rsidR="00BB7CE2" w:rsidRPr="00AA6430" w:rsidRDefault="00BB7CE2" w:rsidP="00B66D89">
      <w:pPr>
        <w:spacing w:line="276" w:lineRule="auto"/>
        <w:ind w:firstLine="720"/>
        <w:rPr>
          <w:rFonts w:ascii="Arial" w:hAnsi="Arial" w:cs="Arial"/>
          <w:lang w:val="fr-FR"/>
        </w:rPr>
      </w:pPr>
      <w:r w:rsidRPr="00AA6430">
        <w:rPr>
          <w:rFonts w:ascii="Arial" w:hAnsi="Arial" w:cs="Arial"/>
          <w:lang w:val="fr-FR"/>
        </w:rPr>
        <w:t>Student Name, Job Role.</w:t>
      </w:r>
    </w:p>
    <w:p w14:paraId="035ABAAF" w14:textId="77777777" w:rsidR="00BB7CE2" w:rsidRPr="00AA6430" w:rsidRDefault="00BB7CE2" w:rsidP="00B66D89">
      <w:pPr>
        <w:spacing w:line="276" w:lineRule="auto"/>
        <w:rPr>
          <w:lang w:val="fr-FR"/>
        </w:rPr>
      </w:pPr>
    </w:p>
    <w:p w14:paraId="54FA705A" w14:textId="77777777" w:rsidR="00050AF3" w:rsidRPr="00AA6430" w:rsidRDefault="00050AF3" w:rsidP="00B66D89">
      <w:pPr>
        <w:spacing w:line="276" w:lineRule="auto"/>
        <w:rPr>
          <w:rFonts w:asciiTheme="minorBidi" w:eastAsiaTheme="majorEastAsia" w:hAnsiTheme="minorBidi"/>
          <w:b/>
          <w:sz w:val="22"/>
          <w:szCs w:val="22"/>
          <w:lang w:val="fr-FR"/>
        </w:rPr>
      </w:pPr>
      <w:bookmarkStart w:id="14" w:name="_Toc231370723"/>
      <w:r w:rsidRPr="00AA6430">
        <w:rPr>
          <w:rFonts w:asciiTheme="minorBidi" w:hAnsiTheme="minorBidi"/>
          <w:sz w:val="22"/>
          <w:szCs w:val="22"/>
          <w:lang w:val="fr-FR"/>
        </w:rPr>
        <w:br w:type="page"/>
      </w:r>
    </w:p>
    <w:p w14:paraId="54CCF6F7" w14:textId="4ADA4045" w:rsidR="00050AF3" w:rsidRDefault="00050AF3" w:rsidP="00B66D89">
      <w:pPr>
        <w:pStyle w:val="Heading2"/>
        <w:spacing w:line="276" w:lineRule="auto"/>
        <w:rPr>
          <w:rFonts w:asciiTheme="minorBidi" w:hAnsiTheme="minorBidi" w:cstheme="minorBidi"/>
          <w:sz w:val="22"/>
          <w:szCs w:val="22"/>
          <w:lang w:val="fr-FR"/>
        </w:rPr>
      </w:pPr>
      <w:bookmarkStart w:id="15" w:name="_Toc231370722"/>
      <w:r>
        <w:rPr>
          <w:rFonts w:asciiTheme="minorBidi" w:hAnsiTheme="minorBidi" w:cstheme="minorBidi"/>
          <w:sz w:val="22"/>
          <w:szCs w:val="22"/>
          <w:lang w:val="fr-FR"/>
        </w:rPr>
        <w:lastRenderedPageBreak/>
        <w:t xml:space="preserve">Appendix </w:t>
      </w:r>
      <w:r w:rsidR="00A80292">
        <w:rPr>
          <w:rFonts w:asciiTheme="minorBidi" w:hAnsiTheme="minorBidi" w:cstheme="minorBidi"/>
          <w:sz w:val="22"/>
          <w:szCs w:val="22"/>
          <w:lang w:val="fr-FR"/>
        </w:rPr>
        <w:t>8</w:t>
      </w:r>
      <w:r>
        <w:rPr>
          <w:rFonts w:asciiTheme="minorBidi" w:hAnsiTheme="minorBidi" w:cstheme="minorBidi"/>
          <w:sz w:val="22"/>
          <w:szCs w:val="22"/>
          <w:lang w:val="fr-FR"/>
        </w:rPr>
        <w:t>:</w:t>
      </w:r>
    </w:p>
    <w:p w14:paraId="3D88BD4E" w14:textId="227BF4E6" w:rsidR="00050AF3" w:rsidRPr="006C16F1" w:rsidRDefault="009772B7" w:rsidP="00B66D89">
      <w:pPr>
        <w:pStyle w:val="Heading2"/>
        <w:spacing w:line="276" w:lineRule="auto"/>
        <w:rPr>
          <w:rFonts w:asciiTheme="minorBidi" w:hAnsiTheme="minorBidi" w:cstheme="minorBidi"/>
          <w:sz w:val="22"/>
          <w:szCs w:val="22"/>
          <w:lang w:val="fr-FR"/>
        </w:rPr>
      </w:pPr>
      <w:r>
        <w:rPr>
          <w:rFonts w:asciiTheme="minorBidi" w:hAnsiTheme="minorBidi" w:cstheme="minorBidi"/>
          <w:sz w:val="22"/>
          <w:szCs w:val="22"/>
          <w:lang w:val="fr-FR"/>
        </w:rPr>
        <w:t>Initial</w:t>
      </w:r>
      <w:r w:rsidR="00050AF3" w:rsidRPr="006C16F1">
        <w:rPr>
          <w:rFonts w:asciiTheme="minorBidi" w:hAnsiTheme="minorBidi" w:cstheme="minorBidi"/>
          <w:sz w:val="22"/>
          <w:szCs w:val="22"/>
          <w:lang w:val="fr-FR"/>
        </w:rPr>
        <w:t xml:space="preserve"> Questionnaire</w:t>
      </w:r>
      <w:bookmarkEnd w:id="15"/>
    </w:p>
    <w:p w14:paraId="41D32AC9" w14:textId="77777777" w:rsidR="00050AF3" w:rsidRPr="006C16F1" w:rsidRDefault="00050AF3" w:rsidP="001273A1">
      <w:pPr>
        <w:numPr>
          <w:ilvl w:val="0"/>
          <w:numId w:val="1"/>
        </w:numPr>
        <w:spacing w:line="276" w:lineRule="auto"/>
        <w:rPr>
          <w:rFonts w:asciiTheme="minorBidi" w:hAnsiTheme="minorBidi"/>
          <w:i/>
          <w:iCs/>
          <w:sz w:val="22"/>
          <w:szCs w:val="22"/>
        </w:rPr>
      </w:pPr>
      <w:r w:rsidRPr="006C16F1">
        <w:rPr>
          <w:rFonts w:asciiTheme="minorBidi" w:hAnsiTheme="minorBidi"/>
          <w:i/>
          <w:iCs/>
          <w:sz w:val="22"/>
          <w:szCs w:val="22"/>
        </w:rPr>
        <w:t>Can you describe what typically happens in your singing lessons?</w:t>
      </w:r>
      <w:r w:rsidRPr="006C16F1">
        <w:rPr>
          <w:rFonts w:asciiTheme="minorBidi" w:hAnsiTheme="minorBidi"/>
          <w:i/>
          <w:iCs/>
          <w:sz w:val="22"/>
          <w:szCs w:val="22"/>
        </w:rPr>
        <w:br/>
        <w:t xml:space="preserve">(think about: structure of lessons, types of exercises, feedback methods) </w:t>
      </w:r>
    </w:p>
    <w:p w14:paraId="5D1D2581"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she focuses on passages that I am finding difficult, helping me improve vocal technique. We do different types of breathing exercises if I am not doing it correctly</w:t>
      </w:r>
    </w:p>
    <w:p w14:paraId="4234A074"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eastAsia="Times New Roman" w:hAnsiTheme="minorBidi"/>
          <w:color w:val="212121"/>
          <w:kern w:val="0"/>
          <w:sz w:val="22"/>
          <w:szCs w:val="22"/>
          <w:lang w:eastAsia="en-GB"/>
          <w14:ligatures w14:val="none"/>
        </w:rPr>
        <w:t>PB: We chat about our week, followed by vocal warmups, then move on to pieces - focussing on passages which are tricky</w:t>
      </w:r>
    </w:p>
    <w:p w14:paraId="77FC4CC4"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We first do a warm up a and then focus on one song for the majority of the lesson then at the end we quickly run through another bong.</w:t>
      </w:r>
    </w:p>
    <w:p w14:paraId="2519F81C"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We have a chat about how the week has been, then do a warm up  and sing over the songs I’m learning, than focus on the bits that need practice</w:t>
      </w:r>
    </w:p>
    <w:p w14:paraId="70501C37"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We start with exercises, then move on to my exam pieces, working on them each in turn</w:t>
      </w:r>
    </w:p>
    <w:p w14:paraId="4C576636" w14:textId="77777777" w:rsidR="00050AF3" w:rsidRPr="006C16F1" w:rsidRDefault="00050AF3" w:rsidP="00B66D89">
      <w:pPr>
        <w:spacing w:after="0" w:line="276" w:lineRule="auto"/>
        <w:rPr>
          <w:rFonts w:asciiTheme="minorBidi" w:eastAsia="Times New Roman" w:hAnsiTheme="minorBidi"/>
          <w:color w:val="212121"/>
          <w:kern w:val="0"/>
          <w:sz w:val="22"/>
          <w:szCs w:val="22"/>
          <w:lang w:eastAsia="en-GB"/>
          <w14:ligatures w14:val="none"/>
        </w:rPr>
      </w:pPr>
    </w:p>
    <w:p w14:paraId="4FF905C0" w14:textId="77777777" w:rsidR="00050AF3" w:rsidRPr="006C16F1" w:rsidRDefault="00050AF3" w:rsidP="001273A1">
      <w:pPr>
        <w:numPr>
          <w:ilvl w:val="0"/>
          <w:numId w:val="1"/>
        </w:numPr>
        <w:spacing w:line="276" w:lineRule="auto"/>
        <w:rPr>
          <w:rFonts w:asciiTheme="minorBidi" w:hAnsiTheme="minorBidi"/>
          <w:i/>
          <w:iCs/>
          <w:sz w:val="22"/>
          <w:szCs w:val="22"/>
        </w:rPr>
      </w:pPr>
      <w:r w:rsidRPr="006C16F1">
        <w:rPr>
          <w:rFonts w:asciiTheme="minorBidi" w:hAnsiTheme="minorBidi"/>
          <w:i/>
          <w:iCs/>
          <w:sz w:val="22"/>
          <w:szCs w:val="22"/>
        </w:rPr>
        <w:t xml:space="preserve">How would you describe your teacher’s approach to explaining vocal technique? </w:t>
      </w:r>
    </w:p>
    <w:p w14:paraId="1F5E7251"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Clear and detailed - using imagery as well as biological anatomy</w:t>
      </w:r>
    </w:p>
    <w:p w14:paraId="05543F8F"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She makes it easy to understand - using good analogies and referencing anatomy</w:t>
      </w:r>
    </w:p>
    <w:p w14:paraId="0C16F1EC"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My teacher uses imagery to explain different vocal chambers and how to achieve different pitches.</w:t>
      </w:r>
    </w:p>
    <w:p w14:paraId="674B9B36"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She is fun! And the way she teaches is really effective</w:t>
      </w:r>
    </w:p>
    <w:p w14:paraId="5A8E5476"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It is very imagery based, but also anatomical. She uses vivid metaphors to help me understand how to get the best out of my instrument</w:t>
      </w:r>
    </w:p>
    <w:p w14:paraId="214B17A6" w14:textId="77777777" w:rsidR="00050AF3" w:rsidRPr="006C16F1" w:rsidRDefault="00050AF3" w:rsidP="001273A1">
      <w:pPr>
        <w:numPr>
          <w:ilvl w:val="0"/>
          <w:numId w:val="2"/>
        </w:numPr>
        <w:spacing w:line="276" w:lineRule="auto"/>
        <w:rPr>
          <w:rFonts w:asciiTheme="minorBidi" w:hAnsiTheme="minorBidi"/>
          <w:i/>
          <w:iCs/>
          <w:sz w:val="22"/>
          <w:szCs w:val="22"/>
        </w:rPr>
      </w:pPr>
      <w:r w:rsidRPr="006C16F1">
        <w:rPr>
          <w:rFonts w:asciiTheme="minorBidi" w:hAnsiTheme="minorBidi"/>
          <w:i/>
          <w:iCs/>
          <w:sz w:val="22"/>
          <w:szCs w:val="22"/>
        </w:rPr>
        <w:t xml:space="preserve">What do you understand by the term “imagery” in the context of singing? </w:t>
      </w:r>
    </w:p>
    <w:p w14:paraId="58D6FA8B"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Using imagination/visualisations to help me sing better</w:t>
      </w:r>
    </w:p>
    <w:p w14:paraId="4A568C06"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My teacher uses images to illustrate how she would like me to sing</w:t>
      </w:r>
    </w:p>
    <w:p w14:paraId="7546A0BC"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Imagery in singing is when the teacher explains different biological terms by using different comparisons to make it more understandable.</w:t>
      </w:r>
    </w:p>
    <w:p w14:paraId="31915558"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Using my imagination to help me improve my singing</w:t>
      </w:r>
    </w:p>
    <w:p w14:paraId="2F83CCFD"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Using an image of something else to help achieve a specific technique or sound quality.</w:t>
      </w:r>
    </w:p>
    <w:p w14:paraId="6E5BCC57" w14:textId="77777777" w:rsidR="00050AF3" w:rsidRPr="006C16F1" w:rsidRDefault="00050AF3" w:rsidP="001273A1">
      <w:pPr>
        <w:numPr>
          <w:ilvl w:val="0"/>
          <w:numId w:val="2"/>
        </w:numPr>
        <w:spacing w:line="276" w:lineRule="auto"/>
        <w:rPr>
          <w:rFonts w:asciiTheme="minorBidi" w:hAnsiTheme="minorBidi"/>
          <w:sz w:val="22"/>
          <w:szCs w:val="22"/>
        </w:rPr>
      </w:pPr>
      <w:r w:rsidRPr="006C16F1">
        <w:rPr>
          <w:rFonts w:asciiTheme="minorBidi" w:hAnsiTheme="minorBidi"/>
          <w:sz w:val="22"/>
          <w:szCs w:val="22"/>
        </w:rPr>
        <w:t xml:space="preserve">Have you encountered the use of imagery (e.g. metaphors, visualisations, or descriptive language) in your singing lessons? If so, can you describe some examples? </w:t>
      </w:r>
    </w:p>
    <w:p w14:paraId="52BB1BEB" w14:textId="77777777" w:rsidR="00050AF3" w:rsidRPr="006C16F1" w:rsidRDefault="00050AF3" w:rsidP="00B66D89">
      <w:pPr>
        <w:spacing w:after="0"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eastAsia="Times New Roman" w:hAnsiTheme="minorBidi"/>
          <w:color w:val="212121"/>
          <w:kern w:val="0"/>
          <w:sz w:val="22"/>
          <w:szCs w:val="22"/>
          <w:lang w:eastAsia="en-GB"/>
          <w14:ligatures w14:val="none"/>
        </w:rPr>
        <w:lastRenderedPageBreak/>
        <w:t>PA: Yes, dipping chicken nuggets in sauce to imagine sustaining the volume, a string on my head to keep my posture, blowing up a beach ball to help with my breathing</w:t>
      </w:r>
    </w:p>
    <w:p w14:paraId="6F2AD904" w14:textId="77777777" w:rsidR="00050AF3" w:rsidRPr="006C16F1" w:rsidRDefault="00050AF3" w:rsidP="00B66D89">
      <w:pPr>
        <w:spacing w:after="0" w:line="276" w:lineRule="auto"/>
        <w:ind w:left="720"/>
        <w:rPr>
          <w:rFonts w:asciiTheme="minorBidi" w:eastAsia="Times New Roman" w:hAnsiTheme="minorBidi"/>
          <w:color w:val="212121"/>
          <w:kern w:val="0"/>
          <w:sz w:val="22"/>
          <w:szCs w:val="22"/>
          <w:lang w:eastAsia="en-GB"/>
          <w14:ligatures w14:val="none"/>
        </w:rPr>
      </w:pPr>
    </w:p>
    <w:p w14:paraId="59D455B4"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Yes! Breathing into a beachball. golden string for posture, imagine yawning to open up space</w:t>
      </w:r>
    </w:p>
    <w:p w14:paraId="41E8BFEB"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Yes, she uses lots of imagery including making me pretend my head is a snow globe and also that I have fireworks strapped to my ears.</w:t>
      </w:r>
    </w:p>
    <w:p w14:paraId="191778EF"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Yes, fireworks shooting up and back to get to my higher register.</w:t>
      </w:r>
    </w:p>
    <w:p w14:paraId="34872524"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For my higher range she tells me to imagine my voice is like st Paul’s dome, to try and create more space for my voice.</w:t>
      </w:r>
    </w:p>
    <w:p w14:paraId="3FA8B862" w14:textId="77777777" w:rsidR="00050AF3" w:rsidRPr="006C16F1" w:rsidRDefault="00050AF3" w:rsidP="001273A1">
      <w:pPr>
        <w:numPr>
          <w:ilvl w:val="0"/>
          <w:numId w:val="3"/>
        </w:numPr>
        <w:spacing w:line="276" w:lineRule="auto"/>
        <w:rPr>
          <w:rFonts w:asciiTheme="minorBidi" w:hAnsiTheme="minorBidi"/>
          <w:sz w:val="22"/>
          <w:szCs w:val="22"/>
        </w:rPr>
      </w:pPr>
      <w:r w:rsidRPr="006C16F1">
        <w:rPr>
          <w:rFonts w:asciiTheme="minorBidi" w:hAnsiTheme="minorBidi"/>
          <w:sz w:val="22"/>
          <w:szCs w:val="22"/>
        </w:rPr>
        <w:t xml:space="preserve">How useful do you find imagery as a tool in your singing lessons? Please explain your answer in detail. </w:t>
      </w:r>
    </w:p>
    <w:p w14:paraId="46B66D6E"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I do find it useful because I find it much easier to understand that than biological and technical terms.</w:t>
      </w:r>
    </w:p>
    <w:p w14:paraId="5F90E907" w14:textId="77777777" w:rsidR="00050AF3" w:rsidRPr="006C16F1" w:rsidRDefault="00050AF3" w:rsidP="00B66D89">
      <w:pPr>
        <w:spacing w:line="276" w:lineRule="auto"/>
        <w:ind w:left="720" w:hanging="11"/>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PB:</w:t>
      </w:r>
      <w:r w:rsidRPr="006C16F1">
        <w:rPr>
          <w:rFonts w:asciiTheme="minorBidi" w:hAnsiTheme="minorBidi"/>
          <w:color w:val="212121"/>
          <w:sz w:val="22"/>
          <w:szCs w:val="22"/>
        </w:rPr>
        <w:t xml:space="preserve"> </w:t>
      </w:r>
      <w:r w:rsidRPr="006C16F1">
        <w:rPr>
          <w:rFonts w:asciiTheme="minorBidi" w:eastAsia="Times New Roman" w:hAnsiTheme="minorBidi"/>
          <w:color w:val="212121"/>
          <w:kern w:val="0"/>
          <w:sz w:val="22"/>
          <w:szCs w:val="22"/>
          <w:lang w:eastAsia="en-GB"/>
          <w14:ligatures w14:val="none"/>
        </w:rPr>
        <w:t>it is very useful, without it i wouldn't understand she was trying to get me to do - especially with support.</w:t>
      </w:r>
    </w:p>
    <w:p w14:paraId="5548AA1A" w14:textId="77777777" w:rsidR="00050AF3" w:rsidRPr="006C16F1" w:rsidRDefault="00050AF3" w:rsidP="00B66D89">
      <w:pPr>
        <w:spacing w:line="276" w:lineRule="auto"/>
        <w:ind w:left="720" w:hanging="11"/>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PC:</w:t>
      </w:r>
      <w:r w:rsidRPr="006C16F1">
        <w:rPr>
          <w:rFonts w:asciiTheme="minorBidi" w:eastAsia="Times New Roman" w:hAnsiTheme="minorBidi"/>
          <w:color w:val="212121"/>
          <w:kern w:val="0"/>
          <w:sz w:val="22"/>
          <w:szCs w:val="22"/>
          <w:lang w:eastAsia="en-GB"/>
          <w14:ligatures w14:val="none"/>
        </w:rPr>
        <w:t xml:space="preserve"> Very Useful</w:t>
      </w:r>
    </w:p>
    <w:p w14:paraId="5FB28B40" w14:textId="77777777" w:rsidR="00050AF3" w:rsidRPr="006C16F1" w:rsidRDefault="00050AF3" w:rsidP="00B66D89">
      <w:pPr>
        <w:spacing w:line="276" w:lineRule="auto"/>
        <w:ind w:left="720" w:hanging="11"/>
        <w:rPr>
          <w:rFonts w:asciiTheme="minorBidi" w:eastAsia="Times New Roman" w:hAnsiTheme="minorBidi"/>
          <w:color w:val="212121"/>
          <w:kern w:val="0"/>
          <w:sz w:val="22"/>
          <w:szCs w:val="22"/>
          <w:lang w:eastAsia="en-GB"/>
          <w14:ligatures w14:val="none"/>
        </w:rPr>
      </w:pPr>
      <w:r w:rsidRPr="006C16F1">
        <w:rPr>
          <w:rFonts w:asciiTheme="minorBidi" w:eastAsia="Times New Roman" w:hAnsiTheme="minorBidi"/>
          <w:color w:val="212121"/>
          <w:kern w:val="0"/>
          <w:sz w:val="22"/>
          <w:szCs w:val="22"/>
          <w:lang w:eastAsia="en-GB"/>
          <w14:ligatures w14:val="none"/>
        </w:rPr>
        <w:t xml:space="preserve">PD: Very useful, it has helped me to understand </w:t>
      </w:r>
    </w:p>
    <w:p w14:paraId="6F7AF7A5" w14:textId="17B53B73" w:rsidR="00050AF3" w:rsidRPr="00A125EE" w:rsidRDefault="00050AF3" w:rsidP="00B66D89">
      <w:pPr>
        <w:spacing w:line="276" w:lineRule="auto"/>
        <w:ind w:left="720" w:hanging="11"/>
        <w:rPr>
          <w:rFonts w:asciiTheme="minorBidi" w:eastAsia="Times New Roman" w:hAnsiTheme="minorBidi"/>
          <w:color w:val="212121"/>
          <w:kern w:val="0"/>
          <w:sz w:val="22"/>
          <w:szCs w:val="22"/>
          <w:lang w:eastAsia="en-GB"/>
          <w14:ligatures w14:val="none"/>
        </w:rPr>
      </w:pPr>
      <w:r w:rsidRPr="006C16F1">
        <w:rPr>
          <w:rFonts w:asciiTheme="minorBidi" w:eastAsia="Times New Roman" w:hAnsiTheme="minorBidi"/>
          <w:color w:val="212121"/>
          <w:kern w:val="0"/>
          <w:sz w:val="22"/>
          <w:szCs w:val="22"/>
          <w:lang w:eastAsia="en-GB"/>
          <w14:ligatures w14:val="none"/>
        </w:rPr>
        <w:t>PE: Really useful, it has helped me gain confidence and extend my high notes</w:t>
      </w:r>
    </w:p>
    <w:p w14:paraId="5B7B74FE" w14:textId="77777777" w:rsidR="00050AF3" w:rsidRPr="006C16F1" w:rsidRDefault="00050AF3" w:rsidP="001273A1">
      <w:pPr>
        <w:numPr>
          <w:ilvl w:val="0"/>
          <w:numId w:val="3"/>
        </w:numPr>
        <w:spacing w:line="276" w:lineRule="auto"/>
        <w:rPr>
          <w:rFonts w:asciiTheme="minorBidi" w:hAnsiTheme="minorBidi"/>
          <w:sz w:val="22"/>
          <w:szCs w:val="22"/>
        </w:rPr>
      </w:pPr>
      <w:r w:rsidRPr="006C16F1">
        <w:rPr>
          <w:rFonts w:asciiTheme="minorBidi" w:hAnsiTheme="minorBidi"/>
          <w:i/>
          <w:iCs/>
          <w:sz w:val="22"/>
          <w:szCs w:val="22"/>
        </w:rPr>
        <w:t>Can you describe a specific example where imagery helped you improve your singing?</w:t>
      </w:r>
      <w:r w:rsidRPr="006C16F1">
        <w:rPr>
          <w:rFonts w:asciiTheme="minorBidi" w:hAnsiTheme="minorBidi"/>
          <w:sz w:val="22"/>
          <w:szCs w:val="22"/>
        </w:rPr>
        <w:br/>
      </w:r>
      <w:r w:rsidRPr="006C16F1">
        <w:rPr>
          <w:rFonts w:asciiTheme="minorBidi" w:hAnsiTheme="minorBidi"/>
          <w:i/>
          <w:iCs/>
          <w:sz w:val="22"/>
          <w:szCs w:val="22"/>
        </w:rPr>
        <w:t>(think about: what changed, how it felt, what you noticed)</w:t>
      </w:r>
      <w:r w:rsidRPr="006C16F1">
        <w:rPr>
          <w:rFonts w:asciiTheme="minorBidi" w:hAnsiTheme="minorBidi"/>
          <w:sz w:val="22"/>
          <w:szCs w:val="22"/>
        </w:rPr>
        <w:t xml:space="preserve"> </w:t>
      </w:r>
    </w:p>
    <w:p w14:paraId="2A441E73"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 xml:space="preserve">PA: </w:t>
      </w:r>
      <w:r w:rsidRPr="006C16F1">
        <w:rPr>
          <w:rFonts w:asciiTheme="minorBidi" w:eastAsia="Times New Roman" w:hAnsiTheme="minorBidi"/>
          <w:color w:val="212121"/>
          <w:kern w:val="0"/>
          <w:sz w:val="22"/>
          <w:szCs w:val="22"/>
          <w:lang w:eastAsia="en-GB"/>
          <w14:ligatures w14:val="none"/>
        </w:rPr>
        <w:t>I found it very useful when I was told to try and place my voice in the part of my voice where I yawn to reach a high note and make it louder.</w:t>
      </w:r>
    </w:p>
    <w:p w14:paraId="1250E404"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 xml:space="preserve">PB: </w:t>
      </w:r>
      <w:r w:rsidRPr="006C16F1">
        <w:rPr>
          <w:rFonts w:asciiTheme="minorBidi" w:eastAsia="Times New Roman" w:hAnsiTheme="minorBidi"/>
          <w:color w:val="212121"/>
          <w:kern w:val="0"/>
          <w:sz w:val="22"/>
          <w:szCs w:val="22"/>
          <w:lang w:eastAsia="en-GB"/>
          <w14:ligatures w14:val="none"/>
        </w:rPr>
        <w:t>imagining my abdomen as a beachball inflating has helped me to stop breathing into my shoulders</w:t>
      </w:r>
    </w:p>
    <w:p w14:paraId="444836CF"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PC:</w:t>
      </w:r>
      <w:r w:rsidRPr="006C16F1">
        <w:rPr>
          <w:rFonts w:asciiTheme="minorBidi" w:eastAsia="Times New Roman" w:hAnsiTheme="minorBidi"/>
          <w:color w:val="212121"/>
          <w:kern w:val="0"/>
          <w:sz w:val="22"/>
          <w:szCs w:val="22"/>
          <w:lang w:eastAsia="en-GB"/>
          <w14:ligatures w14:val="none"/>
        </w:rPr>
        <w:t xml:space="preserve"> I found it very useful when I was told to try and place my voice in the part of my voice where I yawn to reach a high note and make it louder.</w:t>
      </w:r>
    </w:p>
    <w:p w14:paraId="216B765F"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PD:  thinking of a snowglobe helped me a lot and really improved my higher range</w:t>
      </w:r>
    </w:p>
    <w:p w14:paraId="14854B76" w14:textId="2C51C3F4" w:rsidR="00050AF3" w:rsidRPr="00A125EE"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eastAsia="Times New Roman" w:hAnsiTheme="minorBidi"/>
          <w:color w:val="212121"/>
          <w:kern w:val="0"/>
          <w:sz w:val="22"/>
          <w:szCs w:val="22"/>
          <w:lang w:eastAsia="en-GB"/>
          <w14:ligatures w14:val="none"/>
        </w:rPr>
        <w:t>PE: When she told me to think up and back, it made my voice sound so much better!</w:t>
      </w:r>
    </w:p>
    <w:p w14:paraId="58AC9AC0" w14:textId="77777777" w:rsidR="00050AF3" w:rsidRPr="006C16F1" w:rsidRDefault="00050AF3" w:rsidP="001273A1">
      <w:pPr>
        <w:numPr>
          <w:ilvl w:val="0"/>
          <w:numId w:val="3"/>
        </w:numPr>
        <w:spacing w:line="276" w:lineRule="auto"/>
        <w:rPr>
          <w:rFonts w:asciiTheme="minorBidi" w:hAnsiTheme="minorBidi"/>
          <w:sz w:val="22"/>
          <w:szCs w:val="22"/>
        </w:rPr>
      </w:pPr>
      <w:r w:rsidRPr="006C16F1">
        <w:rPr>
          <w:rFonts w:asciiTheme="minorBidi" w:hAnsiTheme="minorBidi"/>
          <w:sz w:val="22"/>
          <w:szCs w:val="22"/>
        </w:rPr>
        <w:t xml:space="preserve">Have you experienced situations where imagery was confusing or unhelpful? Please explain. </w:t>
      </w:r>
    </w:p>
    <w:p w14:paraId="70B98A05"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I haven’t</w:t>
      </w:r>
    </w:p>
    <w:p w14:paraId="18F0CC98"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Never</w:t>
      </w:r>
    </w:p>
    <w:p w14:paraId="68E5908C"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not in my lessons, no</w:t>
      </w:r>
    </w:p>
    <w:p w14:paraId="49E746F1"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No</w:t>
      </w:r>
    </w:p>
    <w:p w14:paraId="48995D99"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lastRenderedPageBreak/>
        <w:t>PE: No, my teacher always explains really well</w:t>
      </w:r>
    </w:p>
    <w:p w14:paraId="3EA88C73" w14:textId="77777777" w:rsidR="00050AF3" w:rsidRPr="006C16F1" w:rsidRDefault="00050AF3" w:rsidP="001273A1">
      <w:pPr>
        <w:numPr>
          <w:ilvl w:val="0"/>
          <w:numId w:val="3"/>
        </w:numPr>
        <w:spacing w:line="276" w:lineRule="auto"/>
        <w:rPr>
          <w:rFonts w:asciiTheme="minorBidi" w:hAnsiTheme="minorBidi"/>
          <w:sz w:val="22"/>
          <w:szCs w:val="22"/>
        </w:rPr>
      </w:pPr>
      <w:r w:rsidRPr="006C16F1">
        <w:rPr>
          <w:rFonts w:asciiTheme="minorBidi" w:hAnsiTheme="minorBidi"/>
          <w:sz w:val="22"/>
          <w:szCs w:val="22"/>
        </w:rPr>
        <w:t xml:space="preserve">In your experience, how does imagery compare to more technical or anatomical explanations of singing? </w:t>
      </w:r>
    </w:p>
    <w:p w14:paraId="6320F7C2"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i think it is much simpler and easier to understand and put into practice.</w:t>
      </w:r>
    </w:p>
    <w:p w14:paraId="02CDC178"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It is much easier to understand than technical explanation because anatomy is much more confusing and using analogies is much simpler and anyone can understand it</w:t>
      </w:r>
    </w:p>
    <w:p w14:paraId="2A83D2F7"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I think it is much simpler and easier to understand and put into practice.</w:t>
      </w:r>
    </w:p>
    <w:p w14:paraId="1E411451"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I think imagery works well – it seems to make more sense to me</w:t>
      </w:r>
    </w:p>
    <w:p w14:paraId="41B535F3"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I find it less confusing than anatomy, but my teacher does normally combine both</w:t>
      </w:r>
    </w:p>
    <w:p w14:paraId="5FE392E7" w14:textId="77777777" w:rsidR="00050AF3" w:rsidRPr="006C16F1" w:rsidRDefault="00050AF3" w:rsidP="001273A1">
      <w:pPr>
        <w:numPr>
          <w:ilvl w:val="0"/>
          <w:numId w:val="4"/>
        </w:numPr>
        <w:spacing w:line="276" w:lineRule="auto"/>
        <w:rPr>
          <w:rFonts w:asciiTheme="minorBidi" w:hAnsiTheme="minorBidi"/>
          <w:sz w:val="22"/>
          <w:szCs w:val="22"/>
        </w:rPr>
      </w:pPr>
      <w:r w:rsidRPr="006C16F1">
        <w:rPr>
          <w:rFonts w:asciiTheme="minorBidi" w:hAnsiTheme="minorBidi"/>
          <w:sz w:val="22"/>
          <w:szCs w:val="22"/>
        </w:rPr>
        <w:t xml:space="preserve">Do you feel that imagery used by your teacher matches your personal way of understanding your voice? Why or why not? </w:t>
      </w:r>
    </w:p>
    <w:p w14:paraId="388789C6"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I think it does because as that is the only way I have been taught for the most part then I am acclimatised to the way of understanding it.</w:t>
      </w:r>
    </w:p>
    <w:p w14:paraId="42BD5350"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yes, she is good at that</w:t>
      </w:r>
    </w:p>
    <w:p w14:paraId="7431EA7E"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PC:</w:t>
      </w:r>
      <w:r w:rsidRPr="006C16F1">
        <w:rPr>
          <w:rFonts w:asciiTheme="minorBidi" w:hAnsiTheme="minorBidi"/>
          <w:color w:val="212121"/>
          <w:sz w:val="22"/>
          <w:szCs w:val="22"/>
        </w:rPr>
        <w:t xml:space="preserve"> </w:t>
      </w:r>
      <w:r w:rsidRPr="006C16F1">
        <w:rPr>
          <w:rFonts w:asciiTheme="minorBidi" w:eastAsia="Times New Roman" w:hAnsiTheme="minorBidi"/>
          <w:color w:val="212121"/>
          <w:kern w:val="0"/>
          <w:sz w:val="22"/>
          <w:szCs w:val="22"/>
          <w:lang w:eastAsia="en-GB"/>
          <w14:ligatures w14:val="none"/>
        </w:rPr>
        <w:t>yes, my teacher tailors imagery to help me try not to do what I am doing wrong - this helps me understand my voice</w:t>
      </w:r>
    </w:p>
    <w:p w14:paraId="39FDDA16"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PD:</w:t>
      </w:r>
      <w:r w:rsidRPr="006C16F1">
        <w:rPr>
          <w:rFonts w:asciiTheme="minorBidi" w:eastAsia="Times New Roman" w:hAnsiTheme="minorBidi"/>
          <w:color w:val="212121"/>
          <w:kern w:val="0"/>
          <w:sz w:val="22"/>
          <w:szCs w:val="22"/>
          <w:lang w:eastAsia="en-GB"/>
          <w14:ligatures w14:val="none"/>
        </w:rPr>
        <w:t xml:space="preserve"> Yes, it’s made me realise I can sing well</w:t>
      </w:r>
    </w:p>
    <w:p w14:paraId="6CB66477" w14:textId="29BD16DA" w:rsidR="00050AF3" w:rsidRPr="00D83A9F"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PE:</w:t>
      </w:r>
      <w:r w:rsidRPr="006C16F1">
        <w:rPr>
          <w:rFonts w:asciiTheme="minorBidi" w:eastAsia="Times New Roman" w:hAnsiTheme="minorBidi"/>
          <w:color w:val="212121"/>
          <w:kern w:val="0"/>
          <w:sz w:val="22"/>
          <w:szCs w:val="22"/>
          <w:lang w:eastAsia="en-GB"/>
          <w14:ligatures w14:val="none"/>
        </w:rPr>
        <w:t xml:space="preserve"> yes, she explains what she wants me to do and does it with me until I feel confident.</w:t>
      </w:r>
    </w:p>
    <w:p w14:paraId="2C390E9C" w14:textId="77777777" w:rsidR="00050AF3" w:rsidRPr="006C16F1" w:rsidRDefault="00050AF3" w:rsidP="001273A1">
      <w:pPr>
        <w:numPr>
          <w:ilvl w:val="0"/>
          <w:numId w:val="4"/>
        </w:numPr>
        <w:spacing w:line="276" w:lineRule="auto"/>
        <w:rPr>
          <w:rFonts w:asciiTheme="minorBidi" w:hAnsiTheme="minorBidi"/>
          <w:sz w:val="22"/>
          <w:szCs w:val="22"/>
        </w:rPr>
      </w:pPr>
      <w:r w:rsidRPr="006C16F1">
        <w:rPr>
          <w:rFonts w:asciiTheme="minorBidi" w:hAnsiTheme="minorBidi"/>
          <w:sz w:val="22"/>
          <w:szCs w:val="22"/>
        </w:rPr>
        <w:t xml:space="preserve">Have you ever adapted or created your own imagery to help your singing? If so, please describe. </w:t>
      </w:r>
    </w:p>
    <w:p w14:paraId="23F2475F"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no I haven’t, but I often use my teacher’s examples from lessons.</w:t>
      </w:r>
    </w:p>
    <w:p w14:paraId="20A8D30B"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I haven’t.</w:t>
      </w:r>
    </w:p>
    <w:p w14:paraId="07B50412"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 Not really.</w:t>
      </w:r>
    </w:p>
    <w:p w14:paraId="4669ED6C"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Never</w:t>
      </w:r>
    </w:p>
    <w:p w14:paraId="131ECFB3" w14:textId="1275BB9D"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No I normally think of the ones my teacher has told me</w:t>
      </w:r>
    </w:p>
    <w:p w14:paraId="2012C232" w14:textId="77777777" w:rsidR="00050AF3" w:rsidRPr="006C16F1" w:rsidRDefault="00050AF3" w:rsidP="001273A1">
      <w:pPr>
        <w:numPr>
          <w:ilvl w:val="0"/>
          <w:numId w:val="4"/>
        </w:numPr>
        <w:spacing w:line="276" w:lineRule="auto"/>
        <w:rPr>
          <w:rFonts w:asciiTheme="minorBidi" w:hAnsiTheme="minorBidi"/>
          <w:sz w:val="22"/>
          <w:szCs w:val="22"/>
        </w:rPr>
      </w:pPr>
      <w:r w:rsidRPr="006C16F1">
        <w:rPr>
          <w:rFonts w:asciiTheme="minorBidi" w:hAnsiTheme="minorBidi"/>
          <w:sz w:val="22"/>
          <w:szCs w:val="22"/>
        </w:rPr>
        <w:t xml:space="preserve">How do different types of imagery (e.g. visual, physical/kinaesthetic, emotional) affect your learning? </w:t>
      </w:r>
    </w:p>
    <w:p w14:paraId="0AB0CC89"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PA:</w:t>
      </w:r>
      <w:r w:rsidRPr="006C16F1">
        <w:rPr>
          <w:rFonts w:asciiTheme="minorBidi" w:hAnsiTheme="minorBidi"/>
          <w:color w:val="212121"/>
          <w:sz w:val="22"/>
          <w:szCs w:val="22"/>
        </w:rPr>
        <w:t xml:space="preserve"> </w:t>
      </w:r>
      <w:r w:rsidRPr="006C16F1">
        <w:rPr>
          <w:rFonts w:asciiTheme="minorBidi" w:eastAsia="Times New Roman" w:hAnsiTheme="minorBidi"/>
          <w:color w:val="212121"/>
          <w:kern w:val="0"/>
          <w:sz w:val="22"/>
          <w:szCs w:val="22"/>
          <w:lang w:eastAsia="en-GB"/>
          <w14:ligatures w14:val="none"/>
        </w:rPr>
        <w:t>I find that visual types of imagery are the most useful for me to really think of how to do that particular piece, and emotional imagery is useful for the feel of the piece as a whole.</w:t>
      </w:r>
    </w:p>
    <w:p w14:paraId="3BA36B7A"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w:t>
      </w:r>
      <w:r w:rsidRPr="006C16F1">
        <w:rPr>
          <w:rFonts w:asciiTheme="minorBidi" w:hAnsiTheme="minorBidi"/>
          <w:color w:val="212121"/>
          <w:sz w:val="22"/>
          <w:szCs w:val="22"/>
          <w:shd w:val="clear" w:color="auto" w:fill="FFFFFF"/>
        </w:rPr>
        <w:t xml:space="preserve"> </w:t>
      </w:r>
      <w:r w:rsidRPr="006C16F1">
        <w:rPr>
          <w:rFonts w:asciiTheme="minorBidi" w:hAnsiTheme="minorBidi"/>
          <w:sz w:val="22"/>
          <w:szCs w:val="22"/>
        </w:rPr>
        <w:t>Visual is the easiest to understand but emotional helps to tell what the song is about and help show the audience that</w:t>
      </w:r>
    </w:p>
    <w:p w14:paraId="075EFAA5"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lastRenderedPageBreak/>
        <w:t>PC:</w:t>
      </w:r>
      <w:r w:rsidRPr="006C16F1">
        <w:rPr>
          <w:rFonts w:asciiTheme="minorBidi" w:hAnsiTheme="minorBidi"/>
          <w:color w:val="212121"/>
          <w:sz w:val="22"/>
          <w:szCs w:val="22"/>
          <w:shd w:val="clear" w:color="auto" w:fill="F8F8F8"/>
        </w:rPr>
        <w:t xml:space="preserve"> </w:t>
      </w:r>
      <w:r w:rsidRPr="006C16F1">
        <w:rPr>
          <w:rFonts w:asciiTheme="minorBidi" w:hAnsiTheme="minorBidi"/>
          <w:sz w:val="22"/>
          <w:szCs w:val="22"/>
        </w:rPr>
        <w:t>visual imagery gives me a mental picture while emotional helps me realise the mood/intention of the song.</w:t>
      </w:r>
    </w:p>
    <w:p w14:paraId="61C23ED1"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Visual is easiest for me</w:t>
      </w:r>
    </w:p>
    <w:p w14:paraId="73F0BE93"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Visual helps my confidence, physical my understanding, emotional help set the mood.</w:t>
      </w:r>
    </w:p>
    <w:p w14:paraId="75CC07C2" w14:textId="77777777" w:rsidR="00050AF3" w:rsidRPr="006C16F1" w:rsidRDefault="00050AF3" w:rsidP="001273A1">
      <w:pPr>
        <w:numPr>
          <w:ilvl w:val="0"/>
          <w:numId w:val="5"/>
        </w:numPr>
        <w:spacing w:line="276" w:lineRule="auto"/>
        <w:rPr>
          <w:rFonts w:asciiTheme="minorBidi" w:hAnsiTheme="minorBidi"/>
          <w:sz w:val="22"/>
          <w:szCs w:val="22"/>
        </w:rPr>
      </w:pPr>
      <w:r w:rsidRPr="006C16F1">
        <w:rPr>
          <w:rFonts w:asciiTheme="minorBidi" w:hAnsiTheme="minorBidi"/>
          <w:sz w:val="22"/>
          <w:szCs w:val="22"/>
        </w:rPr>
        <w:t xml:space="preserve">How does imagery influence your ability to make changes in your voice during a lesson? </w:t>
      </w:r>
    </w:p>
    <w:p w14:paraId="2F528F25"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When I am given a piece of advice by imagery I think I am able to focus on what I am doing wrong and then correct it.</w:t>
      </w:r>
    </w:p>
    <w:p w14:paraId="0D4A470D"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 It helps me with breathing and diaphragm movements and also using my head voice</w:t>
      </w:r>
    </w:p>
    <w:p w14:paraId="75947192"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w:t>
      </w:r>
      <w:r w:rsidRPr="006C16F1">
        <w:rPr>
          <w:rFonts w:asciiTheme="minorBidi" w:hAnsiTheme="minorBidi"/>
          <w:color w:val="212121"/>
          <w:sz w:val="22"/>
          <w:szCs w:val="22"/>
          <w:shd w:val="clear" w:color="auto" w:fill="FFFFFF"/>
        </w:rPr>
        <w:t xml:space="preserve"> </w:t>
      </w:r>
      <w:r w:rsidRPr="006C16F1">
        <w:rPr>
          <w:rFonts w:asciiTheme="minorBidi" w:hAnsiTheme="minorBidi"/>
          <w:sz w:val="22"/>
          <w:szCs w:val="22"/>
        </w:rPr>
        <w:t>It helps me with breathing and diaphragm movements and also using my head voice</w:t>
      </w:r>
    </w:p>
    <w:p w14:paraId="5AD5E28D"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It helps me to realise what my teacher wants me to do vocally</w:t>
      </w:r>
    </w:p>
    <w:p w14:paraId="5A612672"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When I concentrate and use imagery, I do sound much better</w:t>
      </w:r>
    </w:p>
    <w:p w14:paraId="5C0CBA7B" w14:textId="77777777" w:rsidR="00050AF3" w:rsidRPr="006C16F1" w:rsidRDefault="00050AF3" w:rsidP="001273A1">
      <w:pPr>
        <w:numPr>
          <w:ilvl w:val="0"/>
          <w:numId w:val="5"/>
        </w:numPr>
        <w:spacing w:line="276" w:lineRule="auto"/>
        <w:rPr>
          <w:rFonts w:asciiTheme="minorBidi" w:hAnsiTheme="minorBidi"/>
          <w:sz w:val="22"/>
          <w:szCs w:val="22"/>
        </w:rPr>
      </w:pPr>
      <w:r w:rsidRPr="006C16F1">
        <w:rPr>
          <w:rFonts w:asciiTheme="minorBidi" w:hAnsiTheme="minorBidi"/>
          <w:sz w:val="22"/>
          <w:szCs w:val="22"/>
        </w:rPr>
        <w:t xml:space="preserve">Do you feel comfortable asking for clarification if an image or metaphor does not make sense to you? Why or why not? </w:t>
      </w:r>
    </w:p>
    <w:p w14:paraId="6F5ADD11"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I do, but it is rare that I don’t understand.</w:t>
      </w:r>
    </w:p>
    <w:p w14:paraId="0BDFD3F5"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w:t>
      </w:r>
      <w:r w:rsidRPr="006C16F1">
        <w:rPr>
          <w:rFonts w:asciiTheme="minorBidi" w:hAnsiTheme="minorBidi"/>
          <w:color w:val="212121"/>
          <w:sz w:val="22"/>
          <w:szCs w:val="22"/>
          <w:shd w:val="clear" w:color="auto" w:fill="FFFFFF"/>
        </w:rPr>
        <w:t xml:space="preserve"> </w:t>
      </w:r>
      <w:r w:rsidRPr="006C16F1">
        <w:rPr>
          <w:rFonts w:asciiTheme="minorBidi" w:hAnsiTheme="minorBidi"/>
          <w:sz w:val="22"/>
          <w:szCs w:val="22"/>
        </w:rPr>
        <w:t>yes because otherwise I won't understand the change she would like me to make</w:t>
      </w:r>
    </w:p>
    <w:p w14:paraId="24D31E5F"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PC:</w:t>
      </w:r>
      <w:r w:rsidRPr="006C16F1">
        <w:rPr>
          <w:rFonts w:asciiTheme="minorBidi" w:hAnsiTheme="minorBidi"/>
          <w:color w:val="212121"/>
          <w:sz w:val="22"/>
          <w:szCs w:val="22"/>
          <w:shd w:val="clear" w:color="auto" w:fill="F8F8F8"/>
        </w:rPr>
        <w:t xml:space="preserve"> </w:t>
      </w:r>
      <w:r w:rsidRPr="006C16F1">
        <w:rPr>
          <w:rFonts w:asciiTheme="minorBidi" w:hAnsiTheme="minorBidi"/>
          <w:sz w:val="22"/>
          <w:szCs w:val="22"/>
        </w:rPr>
        <w:t>Yes, but if I look uncertain my teacher will often explain it again or in a different way</w:t>
      </w:r>
    </w:p>
    <w:p w14:paraId="5240D71C"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Yes, I feel very comfortable with her and I know she will elaborate if needed</w:t>
      </w:r>
    </w:p>
    <w:p w14:paraId="1C893AA5"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Yes, I know I can ask anything and she will answer</w:t>
      </w:r>
    </w:p>
    <w:p w14:paraId="579B8DE1" w14:textId="77777777" w:rsidR="00050AF3" w:rsidRPr="006C16F1" w:rsidRDefault="00050AF3" w:rsidP="00B66D89">
      <w:pPr>
        <w:spacing w:line="276" w:lineRule="auto"/>
        <w:ind w:left="720"/>
        <w:rPr>
          <w:rFonts w:asciiTheme="minorBidi" w:hAnsiTheme="minorBidi"/>
          <w:sz w:val="22"/>
          <w:szCs w:val="22"/>
        </w:rPr>
      </w:pPr>
    </w:p>
    <w:p w14:paraId="059EC496" w14:textId="77777777" w:rsidR="00050AF3" w:rsidRPr="006C16F1" w:rsidRDefault="00050AF3" w:rsidP="001273A1">
      <w:pPr>
        <w:numPr>
          <w:ilvl w:val="0"/>
          <w:numId w:val="5"/>
        </w:numPr>
        <w:spacing w:line="276" w:lineRule="auto"/>
        <w:rPr>
          <w:rFonts w:asciiTheme="minorBidi" w:hAnsiTheme="minorBidi"/>
          <w:sz w:val="22"/>
          <w:szCs w:val="22"/>
        </w:rPr>
      </w:pPr>
      <w:r w:rsidRPr="006C16F1">
        <w:rPr>
          <w:rFonts w:asciiTheme="minorBidi" w:hAnsiTheme="minorBidi"/>
          <w:sz w:val="22"/>
          <w:szCs w:val="22"/>
        </w:rPr>
        <w:t xml:space="preserve">In your opinion, what makes imagery effective or ineffective in a singing lesson? </w:t>
      </w:r>
    </w:p>
    <w:p w14:paraId="36E86BC9"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w:t>
      </w:r>
      <w:r w:rsidRPr="006C16F1">
        <w:rPr>
          <w:rFonts w:asciiTheme="minorBidi" w:hAnsiTheme="minorBidi"/>
          <w:color w:val="212121"/>
          <w:sz w:val="22"/>
          <w:szCs w:val="22"/>
          <w:shd w:val="clear" w:color="auto" w:fill="F8F8F8"/>
        </w:rPr>
        <w:t xml:space="preserve"> </w:t>
      </w:r>
      <w:r w:rsidRPr="006C16F1">
        <w:rPr>
          <w:rFonts w:asciiTheme="minorBidi" w:hAnsiTheme="minorBidi"/>
          <w:sz w:val="22"/>
          <w:szCs w:val="22"/>
        </w:rPr>
        <w:t>i think it is most affective when it is simple and easy to understand, without needing to know techinqule terminology.</w:t>
      </w:r>
    </w:p>
    <w:p w14:paraId="0D7BC7D4"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PB:</w:t>
      </w:r>
      <w:r w:rsidRPr="006C16F1">
        <w:rPr>
          <w:rFonts w:asciiTheme="minorBidi" w:hAnsiTheme="minorBidi"/>
          <w:color w:val="212121"/>
          <w:sz w:val="22"/>
          <w:szCs w:val="22"/>
          <w:shd w:val="clear" w:color="auto" w:fill="FFFFFF"/>
        </w:rPr>
        <w:t xml:space="preserve"> </w:t>
      </w:r>
      <w:r w:rsidRPr="006C16F1">
        <w:rPr>
          <w:rFonts w:asciiTheme="minorBidi" w:hAnsiTheme="minorBidi"/>
          <w:sz w:val="22"/>
          <w:szCs w:val="22"/>
        </w:rPr>
        <w:t>Imagery is effective because it allows me to relate to something i've done whereas technical language doesn't make sense to me as well as being memorable so I don't forget it the next time i practice.</w:t>
      </w:r>
    </w:p>
    <w:p w14:paraId="60ADC045" w14:textId="77777777" w:rsidR="00050AF3" w:rsidRPr="006C16F1" w:rsidRDefault="00050AF3" w:rsidP="00B66D89">
      <w:pPr>
        <w:spacing w:line="276" w:lineRule="auto"/>
        <w:ind w:left="720"/>
        <w:rPr>
          <w:rFonts w:asciiTheme="minorBidi" w:hAnsiTheme="minorBidi"/>
          <w:color w:val="212121"/>
          <w:sz w:val="22"/>
          <w:szCs w:val="22"/>
        </w:rPr>
      </w:pPr>
      <w:r w:rsidRPr="006C16F1">
        <w:rPr>
          <w:rFonts w:asciiTheme="minorBidi" w:hAnsiTheme="minorBidi"/>
          <w:sz w:val="22"/>
          <w:szCs w:val="22"/>
        </w:rPr>
        <w:t>PC:</w:t>
      </w:r>
      <w:r w:rsidRPr="006C16F1">
        <w:rPr>
          <w:rFonts w:asciiTheme="minorBidi" w:hAnsiTheme="minorBidi"/>
          <w:color w:val="212121"/>
          <w:sz w:val="22"/>
          <w:szCs w:val="22"/>
        </w:rPr>
        <w:t xml:space="preserve"> I find imagery effective when it is to do with something I do often or understand. It is ineffective when it’s too vague or it does not connect with anything I can sense.</w:t>
      </w:r>
    </w:p>
    <w:p w14:paraId="04B5F003"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PD:</w:t>
      </w:r>
      <w:r w:rsidRPr="006C16F1">
        <w:rPr>
          <w:rFonts w:asciiTheme="minorBidi" w:eastAsia="Times New Roman" w:hAnsiTheme="minorBidi"/>
          <w:color w:val="212121"/>
          <w:kern w:val="0"/>
          <w:sz w:val="22"/>
          <w:szCs w:val="22"/>
          <w:lang w:eastAsia="en-GB"/>
          <w14:ligatures w14:val="none"/>
        </w:rPr>
        <w:t xml:space="preserve"> It means I worry less about the out come as I am focussing on the process</w:t>
      </w:r>
    </w:p>
    <w:p w14:paraId="52C54781"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PE:</w:t>
      </w:r>
      <w:r w:rsidRPr="006C16F1">
        <w:rPr>
          <w:rFonts w:asciiTheme="minorBidi" w:eastAsia="Times New Roman" w:hAnsiTheme="minorBidi"/>
          <w:color w:val="212121"/>
          <w:kern w:val="0"/>
          <w:sz w:val="22"/>
          <w:szCs w:val="22"/>
          <w:lang w:eastAsia="en-GB"/>
          <w14:ligatures w14:val="none"/>
        </w:rPr>
        <w:t xml:space="preserve"> It gives you an idea about something which then make you sound better</w:t>
      </w:r>
      <w:r w:rsidRPr="006C16F1">
        <w:rPr>
          <w:rFonts w:asciiTheme="minorBidi" w:eastAsia="Times New Roman" w:hAnsiTheme="minorBidi"/>
          <w:color w:val="212121"/>
          <w:kern w:val="0"/>
          <w:sz w:val="22"/>
          <w:szCs w:val="22"/>
          <w:lang w:eastAsia="en-GB"/>
          <w14:ligatures w14:val="none"/>
        </w:rPr>
        <w:br/>
      </w:r>
    </w:p>
    <w:p w14:paraId="75550457" w14:textId="77777777" w:rsidR="00050AF3" w:rsidRPr="006C16F1" w:rsidRDefault="00050AF3" w:rsidP="00B66D89">
      <w:pPr>
        <w:spacing w:line="276" w:lineRule="auto"/>
        <w:ind w:left="720"/>
        <w:rPr>
          <w:rFonts w:asciiTheme="minorBidi" w:hAnsiTheme="minorBidi"/>
          <w:sz w:val="22"/>
          <w:szCs w:val="22"/>
        </w:rPr>
      </w:pPr>
    </w:p>
    <w:p w14:paraId="59946DB2" w14:textId="77777777" w:rsidR="00050AF3" w:rsidRPr="006C16F1" w:rsidRDefault="00050AF3" w:rsidP="001273A1">
      <w:pPr>
        <w:numPr>
          <w:ilvl w:val="0"/>
          <w:numId w:val="6"/>
        </w:numPr>
        <w:spacing w:line="276" w:lineRule="auto"/>
        <w:rPr>
          <w:rFonts w:asciiTheme="minorBidi" w:hAnsiTheme="minorBidi"/>
          <w:sz w:val="22"/>
          <w:szCs w:val="22"/>
        </w:rPr>
      </w:pPr>
      <w:r w:rsidRPr="006C16F1">
        <w:rPr>
          <w:rFonts w:asciiTheme="minorBidi" w:hAnsiTheme="minorBidi"/>
          <w:sz w:val="22"/>
          <w:szCs w:val="22"/>
        </w:rPr>
        <w:t xml:space="preserve">Overall, what role do you think imagery should play in singing pedagogy? </w:t>
      </w:r>
    </w:p>
    <w:p w14:paraId="2E413BAD"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PA: I think it should play a central role in singing lessons</w:t>
      </w:r>
    </w:p>
    <w:p w14:paraId="179B38E9" w14:textId="77777777" w:rsidR="00050AF3" w:rsidRPr="006C16F1" w:rsidRDefault="00050AF3" w:rsidP="00B66D89">
      <w:pPr>
        <w:spacing w:line="276" w:lineRule="auto"/>
        <w:ind w:left="720"/>
        <w:rPr>
          <w:rFonts w:asciiTheme="minorBidi" w:eastAsia="Times New Roman" w:hAnsiTheme="minorBidi"/>
          <w:color w:val="212121"/>
          <w:kern w:val="0"/>
          <w:sz w:val="22"/>
          <w:szCs w:val="22"/>
          <w:lang w:eastAsia="en-GB"/>
          <w14:ligatures w14:val="none"/>
        </w:rPr>
      </w:pPr>
      <w:r w:rsidRPr="006C16F1">
        <w:rPr>
          <w:rFonts w:asciiTheme="minorBidi" w:hAnsiTheme="minorBidi"/>
          <w:sz w:val="22"/>
          <w:szCs w:val="22"/>
        </w:rPr>
        <w:t>PB:</w:t>
      </w:r>
      <w:r w:rsidRPr="006C16F1">
        <w:rPr>
          <w:rFonts w:asciiTheme="minorBidi" w:hAnsiTheme="minorBidi"/>
          <w:color w:val="212121"/>
          <w:sz w:val="22"/>
          <w:szCs w:val="22"/>
        </w:rPr>
        <w:t xml:space="preserve"> </w:t>
      </w:r>
      <w:r w:rsidRPr="006C16F1">
        <w:rPr>
          <w:rFonts w:asciiTheme="minorBidi" w:eastAsia="Times New Roman" w:hAnsiTheme="minorBidi"/>
          <w:color w:val="212121"/>
          <w:kern w:val="0"/>
          <w:sz w:val="22"/>
          <w:szCs w:val="22"/>
          <w:lang w:eastAsia="en-GB"/>
          <w14:ligatures w14:val="none"/>
        </w:rPr>
        <w:t>I think it should play a big role in teaching singing because without it I wouldn't understand what my teacher was trying to get me to do and it is easier to remember as well as making the lessons more engaging and entertaining</w:t>
      </w:r>
    </w:p>
    <w:p w14:paraId="38E30D0D" w14:textId="77777777" w:rsidR="00050AF3" w:rsidRPr="006C16F1" w:rsidRDefault="00050AF3" w:rsidP="00B66D89">
      <w:pPr>
        <w:spacing w:line="276" w:lineRule="auto"/>
        <w:ind w:left="720"/>
        <w:rPr>
          <w:rFonts w:asciiTheme="minorBidi" w:hAnsiTheme="minorBidi"/>
          <w:color w:val="212121"/>
          <w:sz w:val="22"/>
          <w:szCs w:val="22"/>
          <w:shd w:val="clear" w:color="auto" w:fill="F8F8F8"/>
        </w:rPr>
      </w:pPr>
      <w:r w:rsidRPr="006C16F1">
        <w:rPr>
          <w:rFonts w:asciiTheme="minorBidi" w:hAnsiTheme="minorBidi"/>
          <w:color w:val="212121"/>
          <w:sz w:val="22"/>
          <w:szCs w:val="22"/>
          <w:shd w:val="clear" w:color="auto" w:fill="FFFFFF"/>
        </w:rPr>
        <w:t xml:space="preserve"> </w:t>
      </w:r>
      <w:r w:rsidRPr="006C16F1">
        <w:rPr>
          <w:rFonts w:asciiTheme="minorBidi" w:hAnsiTheme="minorBidi"/>
          <w:sz w:val="22"/>
          <w:szCs w:val="22"/>
        </w:rPr>
        <w:t>PC:</w:t>
      </w:r>
      <w:r w:rsidRPr="006C16F1">
        <w:rPr>
          <w:rFonts w:asciiTheme="minorBidi" w:hAnsiTheme="minorBidi"/>
          <w:color w:val="212121"/>
          <w:sz w:val="22"/>
          <w:szCs w:val="22"/>
          <w:shd w:val="clear" w:color="auto" w:fill="F8F8F8"/>
        </w:rPr>
        <w:t xml:space="preserve"> I think imagery should play a supportive role in singing pedagogy, helping you imaginative ways to improve your technique, and therefore sound, but it should be clear and easy to imagine</w:t>
      </w:r>
    </w:p>
    <w:p w14:paraId="79786D5B"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PD: A large one.</w:t>
      </w:r>
    </w:p>
    <w:p w14:paraId="1C0840C2" w14:textId="77777777" w:rsidR="00050AF3" w:rsidRPr="006C16F1" w:rsidRDefault="00050AF3" w:rsidP="00B66D89">
      <w:pPr>
        <w:spacing w:line="276" w:lineRule="auto"/>
        <w:ind w:left="720"/>
        <w:rPr>
          <w:rFonts w:asciiTheme="minorBidi" w:hAnsiTheme="minorBidi"/>
          <w:sz w:val="22"/>
          <w:szCs w:val="22"/>
        </w:rPr>
      </w:pPr>
      <w:r w:rsidRPr="006C16F1">
        <w:rPr>
          <w:rFonts w:asciiTheme="minorBidi" w:hAnsiTheme="minorBidi"/>
          <w:sz w:val="22"/>
          <w:szCs w:val="22"/>
        </w:rPr>
        <w:t>PE: A big one as there are lots of different images which help a lot</w:t>
      </w:r>
    </w:p>
    <w:p w14:paraId="03A92055" w14:textId="77777777" w:rsidR="00050AF3" w:rsidRPr="00CC442F" w:rsidRDefault="00050AF3" w:rsidP="00B66D89">
      <w:pPr>
        <w:spacing w:line="276" w:lineRule="auto"/>
        <w:ind w:left="720"/>
        <w:rPr>
          <w:rFonts w:asciiTheme="minorBidi" w:hAnsiTheme="minorBidi"/>
          <w:sz w:val="22"/>
          <w:szCs w:val="22"/>
        </w:rPr>
      </w:pPr>
    </w:p>
    <w:p w14:paraId="0B079917" w14:textId="77777777" w:rsidR="00050AF3" w:rsidRDefault="00050AF3" w:rsidP="00B66D89">
      <w:pPr>
        <w:spacing w:line="276" w:lineRule="auto"/>
        <w:rPr>
          <w:rFonts w:asciiTheme="minorBidi" w:eastAsiaTheme="majorEastAsia" w:hAnsiTheme="minorBidi"/>
          <w:b/>
          <w:sz w:val="22"/>
          <w:szCs w:val="22"/>
        </w:rPr>
      </w:pPr>
      <w:r>
        <w:rPr>
          <w:rFonts w:asciiTheme="minorBidi" w:hAnsiTheme="minorBidi"/>
          <w:sz w:val="22"/>
          <w:szCs w:val="22"/>
        </w:rPr>
        <w:br w:type="page"/>
      </w:r>
    </w:p>
    <w:p w14:paraId="45C1660D" w14:textId="1F6DA78B" w:rsidR="00F1493B" w:rsidRDefault="00F1493B" w:rsidP="00B66D89">
      <w:pPr>
        <w:spacing w:line="276" w:lineRule="auto"/>
        <w:rPr>
          <w:rFonts w:asciiTheme="minorBidi" w:hAnsiTheme="minorBidi"/>
          <w:b/>
          <w:bCs/>
          <w:sz w:val="22"/>
          <w:szCs w:val="22"/>
        </w:rPr>
      </w:pPr>
      <w:r w:rsidRPr="00F1493B">
        <w:rPr>
          <w:rFonts w:asciiTheme="minorBidi" w:hAnsiTheme="minorBidi"/>
          <w:b/>
          <w:bCs/>
          <w:sz w:val="22"/>
          <w:szCs w:val="22"/>
        </w:rPr>
        <w:lastRenderedPageBreak/>
        <w:t xml:space="preserve">Appendix </w:t>
      </w:r>
      <w:r w:rsidR="009772B7">
        <w:rPr>
          <w:rFonts w:asciiTheme="minorBidi" w:hAnsiTheme="minorBidi"/>
          <w:b/>
          <w:bCs/>
          <w:sz w:val="22"/>
          <w:szCs w:val="22"/>
        </w:rPr>
        <w:t>9</w:t>
      </w:r>
      <w:r w:rsidRPr="00F1493B">
        <w:rPr>
          <w:rFonts w:asciiTheme="minorBidi" w:hAnsiTheme="minorBidi"/>
          <w:b/>
          <w:bCs/>
          <w:sz w:val="22"/>
          <w:szCs w:val="22"/>
        </w:rPr>
        <w:t>:</w:t>
      </w:r>
    </w:p>
    <w:p w14:paraId="2774DB2A" w14:textId="77777777" w:rsidR="00F1493B" w:rsidRPr="006C16F1" w:rsidRDefault="00F1493B" w:rsidP="00B66D89">
      <w:pPr>
        <w:pStyle w:val="Heading2"/>
        <w:spacing w:line="276" w:lineRule="auto"/>
        <w:rPr>
          <w:rFonts w:asciiTheme="minorBidi" w:hAnsiTheme="minorBidi" w:cstheme="minorBidi"/>
          <w:sz w:val="22"/>
          <w:szCs w:val="22"/>
        </w:rPr>
      </w:pPr>
      <w:bookmarkStart w:id="16" w:name="_Toc231370726"/>
      <w:r w:rsidRPr="006C16F1">
        <w:rPr>
          <w:rFonts w:asciiTheme="minorBidi" w:hAnsiTheme="minorBidi" w:cstheme="minorBidi"/>
          <w:sz w:val="22"/>
          <w:szCs w:val="22"/>
        </w:rPr>
        <w:t>Semi structured interviews:</w:t>
      </w:r>
      <w:bookmarkEnd w:id="16"/>
    </w:p>
    <w:p w14:paraId="490896F3" w14:textId="77777777"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t>Semi structured interview: P1</w:t>
      </w:r>
    </w:p>
    <w:p w14:paraId="65488208"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How do you find your singing lessons? Is there a particular structure? Enjoyable?</w:t>
      </w:r>
    </w:p>
    <w:p w14:paraId="29B1693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They don’t fill me with dread! [laughing]. </w:t>
      </w:r>
      <w:r w:rsidRPr="006C16F1">
        <w:rPr>
          <w:rFonts w:asciiTheme="minorBidi" w:hAnsiTheme="minorBidi"/>
          <w:sz w:val="22"/>
          <w:szCs w:val="22"/>
          <w:highlight w:val="yellow"/>
        </w:rPr>
        <w:t>They are something I very much look forward to in my timetable.</w:t>
      </w:r>
      <w:r w:rsidRPr="006C16F1">
        <w:rPr>
          <w:rFonts w:asciiTheme="minorBidi" w:hAnsiTheme="minorBidi"/>
          <w:sz w:val="22"/>
          <w:szCs w:val="22"/>
        </w:rPr>
        <w:t xml:space="preserve"> </w:t>
      </w:r>
    </w:p>
    <w:p w14:paraId="161E2392"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There is a clear structure:  I walk in and we have a chat about how my week has been.  Whether there have been any issues that might have affected my voice and then we do like a five or ten minute warm up and we’ll look at pieces and usually run through them and see what I’m struggling with. And then we’ll address those issues, </w:t>
      </w:r>
      <w:r w:rsidRPr="006C16F1">
        <w:rPr>
          <w:rFonts w:asciiTheme="minorBidi" w:hAnsiTheme="minorBidi"/>
          <w:sz w:val="22"/>
          <w:szCs w:val="22"/>
          <w:highlight w:val="cyan"/>
        </w:rPr>
        <w:t>usually with some imagery, which I find helps a lot.</w:t>
      </w:r>
      <w:r w:rsidRPr="006C16F1">
        <w:rPr>
          <w:rFonts w:asciiTheme="minorBidi" w:hAnsiTheme="minorBidi"/>
          <w:sz w:val="22"/>
          <w:szCs w:val="22"/>
        </w:rPr>
        <w:t xml:space="preserve"> </w:t>
      </w:r>
    </w:p>
    <w:p w14:paraId="1D47618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And then, usually to finish off we’ll run through the piece as a whole, just to make sure I’m confident with it and have understood  the work we’ve covered. </w:t>
      </w:r>
    </w:p>
    <w:p w14:paraId="05E8E760"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I noticed you mentioned imagery just now, so can you tell me what you understand imagery to mean in connection to singing?</w:t>
      </w:r>
    </w:p>
    <w:p w14:paraId="5300F0C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So basically if I’m struggling with something and can’t really get that, either sound, or sequence, and then addressing it, not literally, </w:t>
      </w:r>
      <w:r w:rsidRPr="006C16F1">
        <w:rPr>
          <w:rFonts w:asciiTheme="minorBidi" w:hAnsiTheme="minorBidi"/>
          <w:sz w:val="22"/>
          <w:szCs w:val="22"/>
          <w:highlight w:val="cyan"/>
        </w:rPr>
        <w:t>but using a different concept or something I can imagine, like a picture or something, and then, just thinking about that rather than worrying about the actual result if that makes sense</w:t>
      </w:r>
      <w:r w:rsidRPr="006C16F1">
        <w:rPr>
          <w:rFonts w:asciiTheme="minorBidi" w:hAnsiTheme="minorBidi"/>
          <w:sz w:val="22"/>
          <w:szCs w:val="22"/>
        </w:rPr>
        <w:t>?</w:t>
      </w:r>
    </w:p>
    <w:p w14:paraId="662267F2"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Yes, that makes sense! </w:t>
      </w:r>
    </w:p>
    <w:p w14:paraId="50FAA4B3"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So, the imagery that you just mentioned which is used in your lessons, do you find it easy to understand?</w:t>
      </w:r>
    </w:p>
    <w:p w14:paraId="3A8D558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P1: Yes! [laughs]</w:t>
      </w:r>
    </w:p>
    <w:p w14:paraId="5B17B2A0"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There is no right or wrong answer – you can say no!</w:t>
      </w:r>
    </w:p>
    <w:p w14:paraId="372C8B01"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darkGreen"/>
        </w:rPr>
        <w:t>it is clear, and if it doesn’t make sense to begin with, you’ll usually expand on it</w:t>
      </w:r>
      <w:r w:rsidRPr="006C16F1">
        <w:rPr>
          <w:rFonts w:asciiTheme="minorBidi" w:hAnsiTheme="minorBidi"/>
          <w:sz w:val="22"/>
          <w:szCs w:val="22"/>
        </w:rPr>
        <w:t xml:space="preserve"> </w:t>
      </w:r>
    </w:p>
    <w:p w14:paraId="42DD67E6"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And do you find that the imagery use is preferable to a purely anatomical explanation?</w:t>
      </w:r>
    </w:p>
    <w:p w14:paraId="42E7C7C8"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P1: Yeah, I think so, but then usually in our lessons you combine both of them, you know, explain what’s happening anatomically and then explain it in imagery terms.</w:t>
      </w:r>
    </w:p>
    <w:p w14:paraId="7607E88D"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Do you find the Imagery that is used in your singing lessons helpful? </w:t>
      </w:r>
    </w:p>
    <w:p w14:paraId="28717065"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cyan"/>
        </w:rPr>
        <w:t>Yes, very helpful.</w:t>
      </w:r>
      <w:r w:rsidRPr="006C16F1">
        <w:rPr>
          <w:rFonts w:asciiTheme="minorBidi" w:hAnsiTheme="minorBidi"/>
          <w:sz w:val="22"/>
          <w:szCs w:val="22"/>
        </w:rPr>
        <w:t xml:space="preserve"> </w:t>
      </w:r>
    </w:p>
    <w:p w14:paraId="22F1A03F"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Is there a piece of imagery you have found particularly useful and why?</w:t>
      </w:r>
    </w:p>
    <w:p w14:paraId="2A9D444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Thinking about recently, </w:t>
      </w:r>
      <w:r w:rsidRPr="006C16F1">
        <w:rPr>
          <w:rFonts w:asciiTheme="minorBidi" w:hAnsiTheme="minorBidi"/>
          <w:sz w:val="22"/>
          <w:szCs w:val="22"/>
          <w:highlight w:val="magenta"/>
        </w:rPr>
        <w:t>definitely the unicorn horn. It was a major breakthrough and helped me focus my tone or sound much better, by like, visualising it</w:t>
      </w:r>
    </w:p>
    <w:p w14:paraId="6E519595"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 yes, ok</w:t>
      </w:r>
    </w:p>
    <w:p w14:paraId="4AE47901"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P1: rather than thinking about what the out come was going to be and worrying about that. And then, to begin with, I remember we had the pulling</w:t>
      </w:r>
    </w:p>
    <w:p w14:paraId="3A02E937"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lastRenderedPageBreak/>
        <w:t>R: Oh yes! I remember</w:t>
      </w:r>
    </w:p>
    <w:p w14:paraId="1CB9B242"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magenta"/>
        </w:rPr>
        <w:t>You had me imagine that I was physically pulling something, and that really helped with engaging my support.</w:t>
      </w:r>
    </w:p>
    <w:p w14:paraId="295FCF1D"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feel the imagery used is selected to help with your particular challenges? Or do you think everybody is told the same thing?</w:t>
      </w:r>
    </w:p>
    <w:p w14:paraId="5B99551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red"/>
        </w:rPr>
        <w:t>Uh, no, I think they’re pretty abstract and very personal and also my friend has told me that she has very different imagery used for her.</w:t>
      </w:r>
      <w:r w:rsidRPr="006C16F1">
        <w:rPr>
          <w:rFonts w:asciiTheme="minorBidi" w:hAnsiTheme="minorBidi"/>
          <w:sz w:val="22"/>
          <w:szCs w:val="22"/>
        </w:rPr>
        <w:t xml:space="preserve"> </w:t>
      </w:r>
    </w:p>
    <w:p w14:paraId="2463219D"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Oh! Have you compared notes?</w:t>
      </w:r>
    </w:p>
    <w:p w14:paraId="0A0D42FB"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Ha! Yeah, we have! </w:t>
      </w:r>
    </w:p>
    <w:p w14:paraId="39CF3A7A"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ever, because you know, you’re obviously in choir, so when you’re in choir or singing a solo for something, do you ever think “ok, I’m going to use the unicorn horn, or I’m going lock in to this particular image”?</w:t>
      </w:r>
    </w:p>
    <w:p w14:paraId="5E03230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blue"/>
        </w:rPr>
        <w:t>Yes, I definitely do</w:t>
      </w:r>
    </w:p>
    <w:p w14:paraId="3962982F"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And is there any time when you have adapted and image we’ve used in a lesson maybe adding to it?</w:t>
      </w:r>
    </w:p>
    <w:p w14:paraId="16750D1B"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P1</w:t>
      </w:r>
      <w:r w:rsidRPr="006C16F1">
        <w:rPr>
          <w:rFonts w:asciiTheme="minorBidi" w:hAnsiTheme="minorBidi"/>
          <w:sz w:val="22"/>
          <w:szCs w:val="22"/>
          <w:highlight w:val="blue"/>
        </w:rPr>
        <w:t>: Yeah, the st pauls dome  - I think I’ve extended it a bit,  because now I imagine my voice box as a church organ  producing the sound before it hits the church dome</w:t>
      </w:r>
    </w:p>
    <w:p w14:paraId="238489F8"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That’s so interesting!  Do you feel that adapting the images is something you do often, do you feel that they are sort of organic or is it not really a conscious thing?</w:t>
      </w:r>
    </w:p>
    <w:p w14:paraId="2EADBBA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P1: I think I do, yeah, I think I do. But it will just depend as to whether I’m singing like a different piece and that technique is expressed differently in terms of articulation or mood, or something like that.</w:t>
      </w:r>
    </w:p>
    <w:p w14:paraId="5A058163"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ok, cool, thanks.</w:t>
      </w:r>
    </w:p>
    <w:p w14:paraId="10389A83"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feel the use of imagery save time in singing lessons – that is to say, once you a metaphor has been explained for instance, that a one word prompt would prove sufficient to provoke that image previously used and then have the same impact?</w:t>
      </w:r>
    </w:p>
    <w:p w14:paraId="668C3BD3"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lightGray"/>
        </w:rPr>
        <w:t>Yes, this is something that we already do – like with the unicorn horn, you’ll say ‘unicorn’, or just point your finger, and then I focus the sound better.</w:t>
      </w:r>
    </w:p>
    <w:p w14:paraId="2CDFFC3F"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ok you do, and so if that of benefit, do you think?</w:t>
      </w:r>
    </w:p>
    <w:p w14:paraId="27DCDAA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P1: Definitely!</w:t>
      </w:r>
    </w:p>
    <w:p w14:paraId="5EBBE884"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Are you happy to query any imagery if you don’t understand.</w:t>
      </w:r>
    </w:p>
    <w:p w14:paraId="69D3F93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P1: </w:t>
      </w:r>
      <w:r w:rsidRPr="006C16F1">
        <w:rPr>
          <w:rFonts w:asciiTheme="minorBidi" w:hAnsiTheme="minorBidi"/>
          <w:sz w:val="22"/>
          <w:szCs w:val="22"/>
          <w:highlight w:val="darkYellow"/>
        </w:rPr>
        <w:t>I think I have before, and after that you provided either a different like, I can’t remember which one it was. I think it was the snow globe one.</w:t>
      </w:r>
    </w:p>
    <w:p w14:paraId="040D07C8"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Oh, you didn’t like that one?</w:t>
      </w:r>
    </w:p>
    <w:p w14:paraId="02F031BE"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lastRenderedPageBreak/>
        <w:t>P1: No, no, I did like it, but basically you said snow globe and I was like wait what, but then you explained it more and had different aspects of it and placed it anatomically where it was, and then I understood it.</w:t>
      </w:r>
    </w:p>
    <w:p w14:paraId="2B8067AB"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Any other thoughts on imagery? There is literally no right or wrong answer here, I’m just throwing it over to you to say anything you feel might not have been covered.</w:t>
      </w:r>
    </w:p>
    <w:p w14:paraId="7815E52F"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S1: </w:t>
      </w:r>
      <w:r w:rsidRPr="006C16F1">
        <w:rPr>
          <w:rFonts w:asciiTheme="minorBidi" w:hAnsiTheme="minorBidi"/>
          <w:sz w:val="22"/>
          <w:szCs w:val="22"/>
          <w:highlight w:val="cyan"/>
        </w:rPr>
        <w:t>I think imagery has been very helpful, and compared to anatomy, definitely.</w:t>
      </w:r>
      <w:r w:rsidRPr="006C16F1">
        <w:rPr>
          <w:rFonts w:asciiTheme="minorBidi" w:hAnsiTheme="minorBidi"/>
          <w:sz w:val="22"/>
          <w:szCs w:val="22"/>
        </w:rPr>
        <w:t xml:space="preserve"> Sometimes we do, like, combine it with anatomical things – like a hybrid, and I find that helpful too.  </w:t>
      </w:r>
      <w:r w:rsidRPr="006C16F1">
        <w:rPr>
          <w:rFonts w:asciiTheme="minorBidi" w:hAnsiTheme="minorBidi"/>
          <w:sz w:val="22"/>
          <w:szCs w:val="22"/>
          <w:highlight w:val="darkGray"/>
        </w:rPr>
        <w:t>My ideal would be a blend weighted slightly more in favour of imagery, I reckon.</w:t>
      </w:r>
    </w:p>
    <w:p w14:paraId="7B0622A6" w14:textId="77777777" w:rsidR="00F1493B" w:rsidRPr="006C16F1" w:rsidRDefault="00F1493B" w:rsidP="00B66D89">
      <w:pPr>
        <w:spacing w:line="276" w:lineRule="auto"/>
        <w:rPr>
          <w:rFonts w:asciiTheme="minorBidi" w:hAnsiTheme="minorBidi"/>
          <w:sz w:val="22"/>
          <w:szCs w:val="22"/>
        </w:rPr>
      </w:pPr>
    </w:p>
    <w:p w14:paraId="356C2DC5" w14:textId="77777777" w:rsidR="00F1493B" w:rsidRPr="006C16F1" w:rsidRDefault="00F1493B" w:rsidP="00B66D89">
      <w:pPr>
        <w:pStyle w:val="ListParagraph"/>
        <w:spacing w:line="276" w:lineRule="auto"/>
        <w:rPr>
          <w:rFonts w:asciiTheme="minorBidi" w:hAnsiTheme="minorBidi"/>
          <w:b/>
          <w:bCs/>
          <w:sz w:val="22"/>
          <w:szCs w:val="22"/>
        </w:rPr>
      </w:pPr>
    </w:p>
    <w:p w14:paraId="1224B4F6" w14:textId="77777777" w:rsidR="00F1493B" w:rsidRPr="006C16F1" w:rsidRDefault="00F1493B" w:rsidP="00B66D89">
      <w:pPr>
        <w:pStyle w:val="ListParagraph"/>
        <w:spacing w:line="276" w:lineRule="auto"/>
        <w:rPr>
          <w:rFonts w:asciiTheme="minorBidi" w:hAnsiTheme="minorBidi"/>
          <w:b/>
          <w:bCs/>
          <w:sz w:val="22"/>
          <w:szCs w:val="22"/>
        </w:rPr>
      </w:pPr>
    </w:p>
    <w:p w14:paraId="253F0567" w14:textId="77777777" w:rsidR="00F1493B" w:rsidRPr="006C16F1" w:rsidRDefault="00F1493B" w:rsidP="00B66D89">
      <w:pPr>
        <w:spacing w:line="276" w:lineRule="auto"/>
        <w:rPr>
          <w:rFonts w:asciiTheme="minorBidi" w:hAnsiTheme="minorBidi"/>
          <w:b/>
          <w:bCs/>
          <w:sz w:val="22"/>
          <w:szCs w:val="22"/>
        </w:rPr>
      </w:pPr>
    </w:p>
    <w:p w14:paraId="7DBF178E" w14:textId="77777777" w:rsidR="00F1493B" w:rsidRPr="006C16F1" w:rsidRDefault="00F1493B" w:rsidP="00B66D89">
      <w:pPr>
        <w:spacing w:line="276" w:lineRule="auto"/>
        <w:rPr>
          <w:rFonts w:asciiTheme="minorBidi" w:hAnsiTheme="minorBidi"/>
          <w:sz w:val="22"/>
          <w:szCs w:val="22"/>
        </w:rPr>
      </w:pPr>
    </w:p>
    <w:p w14:paraId="26F7AC4E" w14:textId="77777777" w:rsidR="00F1493B" w:rsidRPr="006C16F1" w:rsidRDefault="00F1493B" w:rsidP="00B66D89">
      <w:pPr>
        <w:spacing w:line="276" w:lineRule="auto"/>
        <w:rPr>
          <w:rFonts w:asciiTheme="minorBidi" w:hAnsiTheme="minorBidi"/>
          <w:sz w:val="22"/>
          <w:szCs w:val="22"/>
        </w:rPr>
      </w:pPr>
    </w:p>
    <w:p w14:paraId="15912885" w14:textId="77777777" w:rsidR="003507D6" w:rsidRDefault="003507D6" w:rsidP="00B66D89">
      <w:pPr>
        <w:spacing w:line="276" w:lineRule="auto"/>
        <w:rPr>
          <w:rFonts w:asciiTheme="minorBidi" w:hAnsiTheme="minorBidi"/>
          <w:b/>
          <w:bCs/>
          <w:sz w:val="22"/>
          <w:szCs w:val="22"/>
        </w:rPr>
      </w:pPr>
      <w:r>
        <w:rPr>
          <w:rFonts w:asciiTheme="minorBidi" w:hAnsiTheme="minorBidi"/>
          <w:b/>
          <w:bCs/>
          <w:sz w:val="22"/>
          <w:szCs w:val="22"/>
        </w:rPr>
        <w:br w:type="page"/>
      </w:r>
    </w:p>
    <w:p w14:paraId="069A00C9" w14:textId="5481E092"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lastRenderedPageBreak/>
        <w:t>Semi structured interview: P2</w:t>
      </w:r>
    </w:p>
    <w:p w14:paraId="5D1CC754" w14:textId="77777777" w:rsidR="00F1493B" w:rsidRPr="006C16F1" w:rsidRDefault="00F1493B" w:rsidP="00B66D89">
      <w:pPr>
        <w:spacing w:line="276" w:lineRule="auto"/>
        <w:rPr>
          <w:rFonts w:asciiTheme="minorBidi" w:hAnsiTheme="minorBidi"/>
          <w:b/>
          <w:bCs/>
          <w:color w:val="EE0000"/>
          <w:sz w:val="22"/>
          <w:szCs w:val="22"/>
        </w:rPr>
      </w:pPr>
      <w:r w:rsidRPr="006C16F1">
        <w:rPr>
          <w:rFonts w:asciiTheme="minorBidi" w:hAnsiTheme="minorBidi"/>
          <w:b/>
          <w:bCs/>
          <w:sz w:val="22"/>
          <w:szCs w:val="22"/>
        </w:rPr>
        <w:t>General experience:</w:t>
      </w:r>
    </w:p>
    <w:p w14:paraId="3417D714"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How do you find your singing lessons? Structured? Enjoyable?</w:t>
      </w:r>
    </w:p>
    <w:p w14:paraId="11A2F3E2"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w:t>
      </w:r>
      <w:r w:rsidRPr="006C16F1">
        <w:rPr>
          <w:rFonts w:asciiTheme="minorBidi" w:hAnsiTheme="minorBidi"/>
          <w:sz w:val="22"/>
          <w:szCs w:val="22"/>
          <w:highlight w:val="yellow"/>
        </w:rPr>
        <w:t>I look forward to them</w:t>
      </w:r>
      <w:r w:rsidRPr="006C16F1">
        <w:rPr>
          <w:rFonts w:asciiTheme="minorBidi" w:hAnsiTheme="minorBidi"/>
          <w:sz w:val="22"/>
          <w:szCs w:val="22"/>
        </w:rPr>
        <w:t xml:space="preserve">, of course, </w:t>
      </w:r>
      <w:r w:rsidRPr="006C16F1">
        <w:rPr>
          <w:rFonts w:asciiTheme="minorBidi" w:hAnsiTheme="minorBidi"/>
          <w:sz w:val="22"/>
          <w:szCs w:val="22"/>
          <w:highlight w:val="yellow"/>
        </w:rPr>
        <w:t>I find them very fun</w:t>
      </w:r>
      <w:r w:rsidRPr="006C16F1">
        <w:rPr>
          <w:rFonts w:asciiTheme="minorBidi" w:hAnsiTheme="minorBidi"/>
          <w:sz w:val="22"/>
          <w:szCs w:val="22"/>
        </w:rPr>
        <w:t>, they help me improve.  It starts with a warm up and then focussing on one song for the most of it then we have the last bit at the end, that’s how I usually think of it.</w:t>
      </w:r>
    </w:p>
    <w:p w14:paraId="594FE766"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When you think about imagery in connection to singing, how do you understand that? </w:t>
      </w:r>
    </w:p>
    <w:p w14:paraId="696D278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Like using different, </w:t>
      </w:r>
      <w:r w:rsidRPr="006C16F1">
        <w:rPr>
          <w:rFonts w:asciiTheme="minorBidi" w:hAnsiTheme="minorBidi"/>
          <w:sz w:val="22"/>
          <w:szCs w:val="22"/>
          <w:highlight w:val="cyan"/>
        </w:rPr>
        <w:t>like non technical terms</w:t>
      </w:r>
      <w:r w:rsidRPr="006C16F1">
        <w:rPr>
          <w:rFonts w:asciiTheme="minorBidi" w:hAnsiTheme="minorBidi"/>
          <w:sz w:val="22"/>
          <w:szCs w:val="22"/>
        </w:rPr>
        <w:t xml:space="preserve"> to explain something, so you can </w:t>
      </w:r>
      <w:r w:rsidRPr="006C16F1">
        <w:rPr>
          <w:rFonts w:asciiTheme="minorBidi" w:hAnsiTheme="minorBidi"/>
          <w:sz w:val="22"/>
          <w:szCs w:val="22"/>
          <w:highlight w:val="cyan"/>
        </w:rPr>
        <w:t>wrap your head around it a bit easier</w:t>
      </w:r>
      <w:r w:rsidRPr="006C16F1">
        <w:rPr>
          <w:rFonts w:asciiTheme="minorBidi" w:hAnsiTheme="minorBidi"/>
          <w:sz w:val="22"/>
          <w:szCs w:val="22"/>
        </w:rPr>
        <w:t xml:space="preserve">. Or things that make </w:t>
      </w:r>
      <w:r w:rsidRPr="006C16F1">
        <w:rPr>
          <w:rFonts w:asciiTheme="minorBidi" w:hAnsiTheme="minorBidi"/>
          <w:sz w:val="22"/>
          <w:szCs w:val="22"/>
          <w:highlight w:val="cyan"/>
        </w:rPr>
        <w:t>more sense if you don’t quite understand all the like biological stuff.</w:t>
      </w:r>
      <w:r w:rsidRPr="006C16F1">
        <w:rPr>
          <w:rFonts w:asciiTheme="minorBidi" w:hAnsiTheme="minorBidi"/>
          <w:sz w:val="22"/>
          <w:szCs w:val="22"/>
        </w:rPr>
        <w:t xml:space="preserve"> </w:t>
      </w:r>
    </w:p>
    <w:p w14:paraId="1B91EFA3"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And you can wrap our head around it easier because…?</w:t>
      </w:r>
    </w:p>
    <w:p w14:paraId="48A2FD48"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Because, I don’t know, I just find it, like you said imagine your head like a snow globe, I find that easier than saying, use a higher part of your voice. </w:t>
      </w:r>
      <w:r w:rsidRPr="006C16F1">
        <w:rPr>
          <w:rFonts w:asciiTheme="minorBidi" w:hAnsiTheme="minorBidi"/>
          <w:sz w:val="22"/>
          <w:szCs w:val="22"/>
          <w:highlight w:val="green"/>
        </w:rPr>
        <w:t>Because I recognise it (the snowglobe) as something I’ve seen before, but I can’t see my voice!</w:t>
      </w:r>
    </w:p>
    <w:p w14:paraId="2FDB8E6C"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Ok, I see.</w:t>
      </w:r>
    </w:p>
    <w:p w14:paraId="14F381DB"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Is the imagery used in your lessons easy to understand? </w:t>
      </w:r>
    </w:p>
    <w:p w14:paraId="5CC96003"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P2: Yep</w:t>
      </w:r>
    </w:p>
    <w:p w14:paraId="3475286F"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More so than if you were to be given, just a biological explanation? Explain why/why not.</w:t>
      </w:r>
    </w:p>
    <w:p w14:paraId="0D9CFFE5"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Definitely, </w:t>
      </w:r>
      <w:r w:rsidRPr="006C16F1">
        <w:rPr>
          <w:rFonts w:asciiTheme="minorBidi" w:hAnsiTheme="minorBidi"/>
          <w:sz w:val="22"/>
          <w:szCs w:val="22"/>
          <w:highlight w:val="cyan"/>
        </w:rPr>
        <w:t>cause when we did the biological lessons, I didn’t understand it like I do with the imagery.</w:t>
      </w:r>
    </w:p>
    <w:p w14:paraId="701F44DC"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Do you find the imagery used in the lessons helpful? </w:t>
      </w:r>
    </w:p>
    <w:p w14:paraId="7AA1A6F3"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P2: Yes, definitely</w:t>
      </w:r>
    </w:p>
    <w:p w14:paraId="268EC25F"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Is there any piece of imagery that you have found particularly useful?</w:t>
      </w:r>
    </w:p>
    <w:p w14:paraId="4DC3875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Yes, when you said to use your </w:t>
      </w:r>
      <w:r w:rsidRPr="006C16F1">
        <w:rPr>
          <w:rFonts w:asciiTheme="minorBidi" w:hAnsiTheme="minorBidi"/>
          <w:sz w:val="22"/>
          <w:szCs w:val="22"/>
          <w:highlight w:val="magenta"/>
        </w:rPr>
        <w:t>like yawning space, because then I could put my voice in the right place</w:t>
      </w:r>
      <w:r w:rsidRPr="006C16F1">
        <w:rPr>
          <w:rFonts w:asciiTheme="minorBidi" w:hAnsiTheme="minorBidi"/>
          <w:sz w:val="22"/>
          <w:szCs w:val="22"/>
        </w:rPr>
        <w:t xml:space="preserve">.  I also like </w:t>
      </w:r>
      <w:r w:rsidRPr="006C16F1">
        <w:rPr>
          <w:rFonts w:asciiTheme="minorBidi" w:hAnsiTheme="minorBidi"/>
          <w:sz w:val="22"/>
          <w:szCs w:val="22"/>
          <w:highlight w:val="magenta"/>
        </w:rPr>
        <w:t>the snow globe one, it makes my higher notes sort of easier to come out.</w:t>
      </w:r>
    </w:p>
    <w:p w14:paraId="612CADE2"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Yes! I remember you had SpongeBob in your snow globe, with pink glitter!</w:t>
      </w:r>
    </w:p>
    <w:p w14:paraId="0A17B2A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P2: Yes I did!</w:t>
      </w:r>
    </w:p>
    <w:p w14:paraId="58EC69E5"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Do you feel the imagery used is selected to help with your particular challenges? </w:t>
      </w:r>
    </w:p>
    <w:p w14:paraId="00A7538E"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Yes, like </w:t>
      </w:r>
      <w:r w:rsidRPr="006C16F1">
        <w:rPr>
          <w:rFonts w:asciiTheme="minorBidi" w:hAnsiTheme="minorBidi"/>
          <w:sz w:val="22"/>
          <w:szCs w:val="22"/>
          <w:highlight w:val="red"/>
        </w:rPr>
        <w:t>the snow globe, we just said about, where you asked me what was in it!</w:t>
      </w:r>
    </w:p>
    <w:p w14:paraId="2E3D2E80"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Do you ever use the imagery that is discussed in lessons, in other places, like choir? </w:t>
      </w:r>
    </w:p>
    <w:p w14:paraId="7C2DBC0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P2: I definitely do do that in choir – I love my snowglobe!</w:t>
      </w:r>
    </w:p>
    <w:p w14:paraId="0192D0CB"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ever adapt it?</w:t>
      </w:r>
    </w:p>
    <w:p w14:paraId="7860A3D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P2: No, not really.</w:t>
      </w:r>
    </w:p>
    <w:p w14:paraId="19D361CA"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lastRenderedPageBreak/>
        <w:t>R: Do you feel the use of imagery saves time in singing lessons – that is to say, once you a metaphor has been explained and used once, is a one word prompt sufficient to provoke the same image and impact?</w:t>
      </w:r>
    </w:p>
    <w:p w14:paraId="5D5B3CF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w:t>
      </w:r>
      <w:r w:rsidRPr="006C16F1">
        <w:rPr>
          <w:rFonts w:asciiTheme="minorBidi" w:hAnsiTheme="minorBidi"/>
          <w:sz w:val="22"/>
          <w:szCs w:val="22"/>
          <w:highlight w:val="lightGray"/>
        </w:rPr>
        <w:t>Yep, like if you just said snowglobe, or just went like that (gestures with hands around her head), then I know straight away what your on about</w:t>
      </w:r>
    </w:p>
    <w:p w14:paraId="103F1E50"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And then it helps you apply the whole of the rest of it? </w:t>
      </w:r>
    </w:p>
    <w:p w14:paraId="607A8E38"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Yeah, </w:t>
      </w:r>
      <w:r w:rsidRPr="006C16F1">
        <w:rPr>
          <w:rFonts w:asciiTheme="minorBidi" w:hAnsiTheme="minorBidi"/>
          <w:sz w:val="22"/>
          <w:szCs w:val="22"/>
          <w:highlight w:val="lightGray"/>
        </w:rPr>
        <w:t>it’s almost like a code word and I know what I need to do</w:t>
      </w:r>
    </w:p>
    <w:p w14:paraId="58AEEC29"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Are you happy to query any imagery if you don’t understand.</w:t>
      </w:r>
    </w:p>
    <w:p w14:paraId="49A6B75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P2: Yes, because I like to really know what I’m trying to do.</w:t>
      </w:r>
    </w:p>
    <w:p w14:paraId="2CDBA826"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Any other thoughts?</w:t>
      </w:r>
    </w:p>
    <w:p w14:paraId="01CE8A95"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P2: not really, other than, sort of just like how you do it normally, </w:t>
      </w:r>
      <w:r w:rsidRPr="006C16F1">
        <w:rPr>
          <w:rFonts w:asciiTheme="minorBidi" w:hAnsiTheme="minorBidi"/>
          <w:sz w:val="22"/>
          <w:szCs w:val="22"/>
          <w:highlight w:val="darkGray"/>
        </w:rPr>
        <w:t>with a sort of split between the imagery and the like science,</w:t>
      </w:r>
      <w:r w:rsidRPr="006C16F1">
        <w:rPr>
          <w:rFonts w:asciiTheme="minorBidi" w:hAnsiTheme="minorBidi"/>
          <w:sz w:val="22"/>
          <w:szCs w:val="22"/>
        </w:rPr>
        <w:t xml:space="preserve"> but I think I actually prefer the imagery, maybe it’s because I don’t like biology!</w:t>
      </w:r>
    </w:p>
    <w:p w14:paraId="6BA72242" w14:textId="77777777" w:rsidR="00F1493B" w:rsidRPr="006C16F1" w:rsidRDefault="00F1493B" w:rsidP="00B66D89">
      <w:pPr>
        <w:spacing w:line="276" w:lineRule="auto"/>
        <w:rPr>
          <w:rFonts w:asciiTheme="minorBidi" w:hAnsiTheme="minorBidi"/>
          <w:sz w:val="22"/>
          <w:szCs w:val="22"/>
        </w:rPr>
      </w:pPr>
    </w:p>
    <w:p w14:paraId="3E890CA3" w14:textId="77777777" w:rsidR="003507D6" w:rsidRDefault="003507D6" w:rsidP="00B66D89">
      <w:pPr>
        <w:spacing w:line="276" w:lineRule="auto"/>
        <w:rPr>
          <w:rFonts w:asciiTheme="minorBidi" w:hAnsiTheme="minorBidi"/>
          <w:b/>
          <w:bCs/>
          <w:sz w:val="22"/>
          <w:szCs w:val="22"/>
        </w:rPr>
      </w:pPr>
      <w:r>
        <w:rPr>
          <w:rFonts w:asciiTheme="minorBidi" w:hAnsiTheme="minorBidi"/>
          <w:b/>
          <w:bCs/>
          <w:sz w:val="22"/>
          <w:szCs w:val="22"/>
        </w:rPr>
        <w:br w:type="page"/>
      </w:r>
    </w:p>
    <w:p w14:paraId="05DA3DA9" w14:textId="7CCC23DF"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lastRenderedPageBreak/>
        <w:t>Semi structured interview: P3</w:t>
      </w:r>
    </w:p>
    <w:p w14:paraId="57F1C7E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How do you find your singing lessons? Structured? Enjoyable?</w:t>
      </w:r>
      <w:r w:rsidRPr="006C16F1">
        <w:rPr>
          <w:rFonts w:asciiTheme="minorBidi" w:hAnsiTheme="minorBidi"/>
          <w:sz w:val="22"/>
          <w:szCs w:val="22"/>
        </w:rPr>
        <w:t> </w:t>
      </w:r>
    </w:p>
    <w:p w14:paraId="718F976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yellow"/>
        </w:rPr>
        <w:t>I really look forward to them and</w:t>
      </w:r>
      <w:r w:rsidRPr="006C16F1">
        <w:rPr>
          <w:rFonts w:asciiTheme="minorBidi" w:hAnsiTheme="minorBidi"/>
          <w:sz w:val="22"/>
          <w:szCs w:val="22"/>
        </w:rPr>
        <w:t xml:space="preserve"> they’re structured, but they’re not like </w:t>
      </w:r>
      <w:r w:rsidRPr="006C16F1">
        <w:rPr>
          <w:rFonts w:asciiTheme="minorBidi" w:hAnsiTheme="minorBidi"/>
          <w:i/>
          <w:iCs/>
          <w:sz w:val="22"/>
          <w:szCs w:val="22"/>
        </w:rPr>
        <w:t>really </w:t>
      </w:r>
      <w:r w:rsidRPr="006C16F1">
        <w:rPr>
          <w:rFonts w:asciiTheme="minorBidi" w:hAnsiTheme="minorBidi"/>
          <w:sz w:val="22"/>
          <w:szCs w:val="22"/>
        </w:rPr>
        <w:t>structured. We always do a warm up, have a little chit chat about the week, and then we do pieces and things we need to work on. They’re just really fun. </w:t>
      </w:r>
    </w:p>
    <w:p w14:paraId="2CB02F2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Do you think the chit chat serves a purpose</w:t>
      </w:r>
      <w:r w:rsidRPr="006C16F1">
        <w:rPr>
          <w:rFonts w:asciiTheme="minorBidi" w:hAnsiTheme="minorBidi"/>
          <w:sz w:val="22"/>
          <w:szCs w:val="22"/>
        </w:rPr>
        <w:t> </w:t>
      </w:r>
    </w:p>
    <w:p w14:paraId="7E0C96E5"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Yes </w:t>
      </w:r>
    </w:p>
    <w:p w14:paraId="4405B8D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Can you elaborate?</w:t>
      </w:r>
      <w:r w:rsidRPr="006C16F1">
        <w:rPr>
          <w:rFonts w:asciiTheme="minorBidi" w:hAnsiTheme="minorBidi"/>
          <w:sz w:val="22"/>
          <w:szCs w:val="22"/>
        </w:rPr>
        <w:t> </w:t>
      </w:r>
    </w:p>
    <w:p w14:paraId="2A90EE71"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darkYellow"/>
        </w:rPr>
        <w:t>Yes, well when you have to sing in front of someone it can sometimes feel a bit awkward, but when you have a chit chat, especially when your starting with a new teacher it softens the blow and makes a potentially stressful experience more relaxed</w:t>
      </w:r>
      <w:r w:rsidRPr="006C16F1">
        <w:rPr>
          <w:rFonts w:asciiTheme="minorBidi" w:hAnsiTheme="minorBidi"/>
          <w:sz w:val="22"/>
          <w:szCs w:val="22"/>
        </w:rPr>
        <w:t>. </w:t>
      </w:r>
    </w:p>
    <w:p w14:paraId="521FA97E"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In terms of imagery in singing what to you understand it to mean? Don’t overthink this!  Your face looks pained! </w:t>
      </w:r>
      <w:r w:rsidRPr="006C16F1">
        <w:rPr>
          <w:rFonts w:asciiTheme="minorBidi" w:hAnsiTheme="minorBidi"/>
          <w:sz w:val="22"/>
          <w:szCs w:val="22"/>
        </w:rPr>
        <w:t> </w:t>
      </w:r>
    </w:p>
    <w:p w14:paraId="23B6256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Ok, let me reframe it – if you had to explain to somebody who’d never had a singing lesson before just how they work, and you told then that the teacher used imagery, an they asked you what that meant, how would you answer them?</w:t>
      </w:r>
      <w:r w:rsidRPr="006C16F1">
        <w:rPr>
          <w:rFonts w:asciiTheme="minorBidi" w:hAnsiTheme="minorBidi"/>
          <w:sz w:val="22"/>
          <w:szCs w:val="22"/>
        </w:rPr>
        <w:t> </w:t>
      </w:r>
    </w:p>
    <w:p w14:paraId="1DC5F06F"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Like analogy </w:t>
      </w:r>
    </w:p>
    <w:p w14:paraId="4DA58A25"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Can you elaborate on that?</w:t>
      </w:r>
      <w:r w:rsidRPr="006C16F1">
        <w:rPr>
          <w:rFonts w:asciiTheme="minorBidi" w:hAnsiTheme="minorBidi"/>
          <w:sz w:val="22"/>
          <w:szCs w:val="22"/>
        </w:rPr>
        <w:t> </w:t>
      </w:r>
    </w:p>
    <w:p w14:paraId="62B193A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cyan"/>
        </w:rPr>
        <w:t>It’s like analogy so you can understand how you can change the technical aspect of it, but it makes sense and you don’t need like a biology degree to understand it</w:t>
      </w:r>
      <w:r w:rsidRPr="006C16F1">
        <w:rPr>
          <w:rFonts w:asciiTheme="minorBidi" w:hAnsiTheme="minorBidi"/>
          <w:sz w:val="22"/>
          <w:szCs w:val="22"/>
        </w:rPr>
        <w:t>  </w:t>
      </w:r>
    </w:p>
    <w:p w14:paraId="5179F17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Ok, why does it make sense?</w:t>
      </w:r>
      <w:r w:rsidRPr="006C16F1">
        <w:rPr>
          <w:rFonts w:asciiTheme="minorBidi" w:hAnsiTheme="minorBidi"/>
          <w:sz w:val="22"/>
          <w:szCs w:val="22"/>
        </w:rPr>
        <w:t> </w:t>
      </w:r>
    </w:p>
    <w:p w14:paraId="4E322C5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highlight w:val="green"/>
        </w:rPr>
        <w:t>P3: because it’s like relatable to something you’ve seen before, like a personal experience</w:t>
      </w:r>
      <w:r w:rsidRPr="006C16F1">
        <w:rPr>
          <w:rFonts w:asciiTheme="minorBidi" w:hAnsiTheme="minorBidi"/>
          <w:sz w:val="22"/>
          <w:szCs w:val="22"/>
        </w:rPr>
        <w:t> </w:t>
      </w:r>
    </w:p>
    <w:p w14:paraId="75DCD17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wonderful, thank you.</w:t>
      </w:r>
      <w:r w:rsidRPr="006C16F1">
        <w:rPr>
          <w:rFonts w:asciiTheme="minorBidi" w:hAnsiTheme="minorBidi"/>
          <w:sz w:val="22"/>
          <w:szCs w:val="22"/>
        </w:rPr>
        <w:t> </w:t>
      </w:r>
    </w:p>
    <w:p w14:paraId="335C885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Is the imagery used easy to understand? </w:t>
      </w:r>
      <w:r w:rsidRPr="006C16F1">
        <w:rPr>
          <w:rFonts w:asciiTheme="minorBidi" w:hAnsiTheme="minorBidi"/>
          <w:sz w:val="22"/>
          <w:szCs w:val="22"/>
        </w:rPr>
        <w:t> </w:t>
      </w:r>
    </w:p>
    <w:p w14:paraId="7FE83238"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Yes </w:t>
      </w:r>
    </w:p>
    <w:p w14:paraId="09DB97C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Great. Easier to understand, more so than a purely anatomical explanation?</w:t>
      </w:r>
      <w:r w:rsidRPr="006C16F1">
        <w:rPr>
          <w:rFonts w:asciiTheme="minorBidi" w:hAnsiTheme="minorBidi"/>
          <w:sz w:val="22"/>
          <w:szCs w:val="22"/>
        </w:rPr>
        <w:t> </w:t>
      </w:r>
    </w:p>
    <w:p w14:paraId="4859F2C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w:t>
      </w:r>
    </w:p>
    <w:p w14:paraId="3DC37517" w14:textId="77777777" w:rsidR="00F1493B" w:rsidRPr="006C16F1" w:rsidRDefault="00F1493B" w:rsidP="00B66D89">
      <w:pPr>
        <w:tabs>
          <w:tab w:val="center" w:pos="4513"/>
        </w:tabs>
        <w:spacing w:line="276" w:lineRule="auto"/>
        <w:rPr>
          <w:rFonts w:asciiTheme="minorBidi" w:hAnsiTheme="minorBidi"/>
          <w:sz w:val="22"/>
          <w:szCs w:val="22"/>
        </w:rPr>
      </w:pPr>
      <w:r w:rsidRPr="006C16F1">
        <w:rPr>
          <w:rFonts w:asciiTheme="minorBidi" w:hAnsiTheme="minorBidi"/>
          <w:sz w:val="22"/>
          <w:szCs w:val="22"/>
        </w:rPr>
        <w:t>P3: Much easier! </w:t>
      </w:r>
      <w:r w:rsidRPr="006C16F1">
        <w:rPr>
          <w:rFonts w:asciiTheme="minorBidi" w:hAnsiTheme="minorBidi"/>
          <w:sz w:val="22"/>
          <w:szCs w:val="22"/>
        </w:rPr>
        <w:tab/>
      </w:r>
    </w:p>
    <w:p w14:paraId="0E6FC10F"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Why is that the case?</w:t>
      </w:r>
      <w:r w:rsidRPr="006C16F1">
        <w:rPr>
          <w:rFonts w:asciiTheme="minorBidi" w:hAnsiTheme="minorBidi"/>
          <w:sz w:val="22"/>
          <w:szCs w:val="22"/>
        </w:rPr>
        <w:t> </w:t>
      </w:r>
    </w:p>
    <w:p w14:paraId="704E1DC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highlight w:val="cyan"/>
        </w:rPr>
        <w:t>P3: Um, ok, so like with certain movements like diaphragm and breathing, I couldn’t tell you where my diaphragm is, but if you tell me to imagine my stomach is a beachball and to blow it up, that’s easy.</w:t>
      </w:r>
      <w:r w:rsidRPr="006C16F1">
        <w:rPr>
          <w:rFonts w:asciiTheme="minorBidi" w:hAnsiTheme="minorBidi"/>
          <w:sz w:val="22"/>
          <w:szCs w:val="22"/>
        </w:rPr>
        <w:t>  </w:t>
      </w:r>
    </w:p>
    <w:p w14:paraId="7FD990D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b/>
          <w:bCs/>
          <w:sz w:val="22"/>
          <w:szCs w:val="22"/>
        </w:rPr>
        <w:t>Useful:</w:t>
      </w:r>
      <w:r w:rsidRPr="006C16F1">
        <w:rPr>
          <w:rFonts w:asciiTheme="minorBidi" w:hAnsiTheme="minorBidi"/>
          <w:sz w:val="22"/>
          <w:szCs w:val="22"/>
        </w:rPr>
        <w:t>  </w:t>
      </w:r>
    </w:p>
    <w:p w14:paraId="58968CC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Is Imagery in singing lessons helpful? More than anatomy?</w:t>
      </w:r>
      <w:r w:rsidRPr="006C16F1">
        <w:rPr>
          <w:rFonts w:asciiTheme="minorBidi" w:hAnsiTheme="minorBidi"/>
          <w:sz w:val="22"/>
          <w:szCs w:val="22"/>
        </w:rPr>
        <w:t> </w:t>
      </w:r>
    </w:p>
    <w:p w14:paraId="22A488B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lastRenderedPageBreak/>
        <w:t>P3: yes, very and a lot more than anatomy! </w:t>
      </w:r>
    </w:p>
    <w:p w14:paraId="1D1C973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Is there a particular  piece of imagery you have found most useful and why?</w:t>
      </w:r>
      <w:r w:rsidRPr="006C16F1">
        <w:rPr>
          <w:rFonts w:asciiTheme="minorBidi" w:hAnsiTheme="minorBidi"/>
          <w:sz w:val="22"/>
          <w:szCs w:val="22"/>
        </w:rPr>
        <w:t> </w:t>
      </w:r>
    </w:p>
    <w:p w14:paraId="6CE1D333"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magenta"/>
        </w:rPr>
        <w:t>Mmm, the golden string for my posture, otherwise I look like the Hunch back of Notre Dame</w:t>
      </w:r>
      <w:r w:rsidRPr="006C16F1">
        <w:rPr>
          <w:rFonts w:asciiTheme="minorBidi" w:hAnsiTheme="minorBidi"/>
          <w:sz w:val="22"/>
          <w:szCs w:val="22"/>
        </w:rPr>
        <w:t> </w:t>
      </w:r>
    </w:p>
    <w:p w14:paraId="2E702A8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(both laugh) </w:t>
      </w:r>
    </w:p>
    <w:p w14:paraId="201CAFE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Those are your words not mine – just for the record!</w:t>
      </w:r>
      <w:r w:rsidRPr="006C16F1">
        <w:rPr>
          <w:rFonts w:asciiTheme="minorBidi" w:hAnsiTheme="minorBidi"/>
          <w:sz w:val="22"/>
          <w:szCs w:val="22"/>
        </w:rPr>
        <w:t> </w:t>
      </w:r>
    </w:p>
    <w:p w14:paraId="0794D423"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magenta"/>
        </w:rPr>
        <w:t>It’s really true, otherwise I stick my neck out. Um and then the blowing up a beach ball one, because otherwise I forget to breathe properly and get all ‘shouldertastic’!</w:t>
      </w:r>
      <w:r w:rsidRPr="006C16F1">
        <w:rPr>
          <w:rFonts w:asciiTheme="minorBidi" w:hAnsiTheme="minorBidi"/>
          <w:sz w:val="22"/>
          <w:szCs w:val="22"/>
        </w:rPr>
        <w:t> </w:t>
      </w:r>
    </w:p>
    <w:p w14:paraId="5190D915"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Do you feel the imagery used is selected to help with your particular challenges? </w:t>
      </w:r>
      <w:r w:rsidRPr="006C16F1">
        <w:rPr>
          <w:rFonts w:asciiTheme="minorBidi" w:hAnsiTheme="minorBidi"/>
          <w:sz w:val="22"/>
          <w:szCs w:val="22"/>
        </w:rPr>
        <w:t> </w:t>
      </w:r>
    </w:p>
    <w:p w14:paraId="3CE4DBF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Yes </w:t>
      </w:r>
    </w:p>
    <w:p w14:paraId="32D7445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Ok, can you give me an example of when that might have happened?</w:t>
      </w:r>
      <w:r w:rsidRPr="006C16F1">
        <w:rPr>
          <w:rFonts w:asciiTheme="minorBidi" w:hAnsiTheme="minorBidi"/>
          <w:sz w:val="22"/>
          <w:szCs w:val="22"/>
        </w:rPr>
        <w:t> </w:t>
      </w:r>
    </w:p>
    <w:p w14:paraId="0765542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red"/>
        </w:rPr>
        <w:t>The String!</w:t>
      </w:r>
      <w:r w:rsidRPr="006C16F1">
        <w:rPr>
          <w:rFonts w:asciiTheme="minorBidi" w:hAnsiTheme="minorBidi"/>
          <w:sz w:val="22"/>
          <w:szCs w:val="22"/>
        </w:rPr>
        <w:t> </w:t>
      </w:r>
    </w:p>
    <w:p w14:paraId="555A7638"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Do you ever adapt it or use it in your practice? So for instance, in choir, do you think ‘Right, I’m going to fill my beachball’, or ‘I must remember my golden string’, and also, have you ever taken it further, for example imagining perhaps other strings attached to your shoulders?</w:t>
      </w:r>
      <w:r w:rsidRPr="006C16F1">
        <w:rPr>
          <w:rFonts w:asciiTheme="minorBidi" w:hAnsiTheme="minorBidi"/>
          <w:sz w:val="22"/>
          <w:szCs w:val="22"/>
        </w:rPr>
        <w:t> </w:t>
      </w:r>
    </w:p>
    <w:p w14:paraId="0A762D92"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blue"/>
        </w:rPr>
        <w:t>When I’m practising for the lessons, or for my exam, for my exam I use them, but for choir, I don’t really think!</w:t>
      </w:r>
      <w:r w:rsidRPr="006C16F1">
        <w:rPr>
          <w:rFonts w:asciiTheme="minorBidi" w:hAnsiTheme="minorBidi"/>
          <w:sz w:val="22"/>
          <w:szCs w:val="22"/>
        </w:rPr>
        <w:t> </w:t>
      </w:r>
    </w:p>
    <w:p w14:paraId="72BEEABD" w14:textId="77777777" w:rsidR="00F1493B" w:rsidRPr="006C16F1" w:rsidRDefault="00F1493B" w:rsidP="00B66D89">
      <w:pPr>
        <w:spacing w:line="276" w:lineRule="auto"/>
        <w:rPr>
          <w:rFonts w:asciiTheme="minorBidi" w:hAnsiTheme="minorBidi"/>
          <w:sz w:val="22"/>
          <w:szCs w:val="22"/>
          <w:highlight w:val="blue"/>
        </w:rPr>
      </w:pPr>
      <w:r w:rsidRPr="006C16F1">
        <w:rPr>
          <w:rFonts w:asciiTheme="minorBidi" w:hAnsiTheme="minorBidi"/>
          <w:i/>
          <w:iCs/>
          <w:sz w:val="22"/>
          <w:szCs w:val="22"/>
        </w:rPr>
        <w:t>R: So singing outside of your singing lessons feels completely disconnected?</w:t>
      </w:r>
      <w:r w:rsidRPr="006C16F1">
        <w:rPr>
          <w:rFonts w:asciiTheme="minorBidi" w:hAnsiTheme="minorBidi"/>
          <w:sz w:val="22"/>
          <w:szCs w:val="22"/>
        </w:rPr>
        <w:t> </w:t>
      </w:r>
    </w:p>
    <w:p w14:paraId="2140576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P3; Yeah, </w:t>
      </w:r>
      <w:r w:rsidRPr="006C16F1">
        <w:rPr>
          <w:rFonts w:asciiTheme="minorBidi" w:hAnsiTheme="minorBidi"/>
          <w:sz w:val="22"/>
          <w:szCs w:val="22"/>
          <w:highlight w:val="blue"/>
        </w:rPr>
        <w:t>it’s like it’s a different sort of singing.</w:t>
      </w:r>
      <w:r w:rsidRPr="006C16F1">
        <w:rPr>
          <w:rFonts w:asciiTheme="minorBidi" w:hAnsiTheme="minorBidi"/>
          <w:sz w:val="22"/>
          <w:szCs w:val="22"/>
        </w:rPr>
        <w:t> </w:t>
      </w:r>
    </w:p>
    <w:p w14:paraId="6B4B9CB3"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Do you feel the use of imagery save time in singing lessons – that is to say, once you a metaphor has been explained and used once, like your beachball for instance, or your string, is a one word prompt sufficient to provoke the same image and impact, without having to have the full conversation again?</w:t>
      </w:r>
      <w:r w:rsidRPr="006C16F1">
        <w:rPr>
          <w:rFonts w:asciiTheme="minorBidi" w:hAnsiTheme="minorBidi"/>
          <w:sz w:val="22"/>
          <w:szCs w:val="22"/>
        </w:rPr>
        <w:t> </w:t>
      </w:r>
    </w:p>
    <w:p w14:paraId="4EC76CDF"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P3: </w:t>
      </w:r>
      <w:r w:rsidRPr="006C16F1">
        <w:rPr>
          <w:rFonts w:asciiTheme="minorBidi" w:hAnsiTheme="minorBidi"/>
          <w:sz w:val="22"/>
          <w:szCs w:val="22"/>
          <w:highlight w:val="lightGray"/>
        </w:rPr>
        <w:t>Yes, its acts like a trigger, like you hear something and go ‘oh, it’s that’, and then you can just imagine it. And the whole thing comes back.</w:t>
      </w:r>
      <w:r w:rsidRPr="006C16F1">
        <w:rPr>
          <w:rFonts w:asciiTheme="minorBidi" w:hAnsiTheme="minorBidi"/>
          <w:sz w:val="22"/>
          <w:szCs w:val="22"/>
        </w:rPr>
        <w:t>  </w:t>
      </w:r>
    </w:p>
    <w:p w14:paraId="53A88BF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Are you happy to query any imagery if you don’t understand?</w:t>
      </w:r>
      <w:r w:rsidRPr="006C16F1">
        <w:rPr>
          <w:rFonts w:asciiTheme="minorBidi" w:hAnsiTheme="minorBidi"/>
          <w:sz w:val="22"/>
          <w:szCs w:val="22"/>
        </w:rPr>
        <w:t> </w:t>
      </w:r>
    </w:p>
    <w:p w14:paraId="70EE6DDD" w14:textId="3EDDB7A5"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P3: </w:t>
      </w:r>
      <w:r w:rsidRPr="006C16F1">
        <w:rPr>
          <w:rFonts w:asciiTheme="minorBidi" w:hAnsiTheme="minorBidi"/>
          <w:sz w:val="22"/>
          <w:szCs w:val="22"/>
          <w:highlight w:val="darkYellow"/>
        </w:rPr>
        <w:t>Because I know you won’t yell at me. And also because your interpretation of something might not be an experience I can relate to.</w:t>
      </w:r>
      <w:r w:rsidRPr="006C16F1">
        <w:rPr>
          <w:rFonts w:asciiTheme="minorBidi" w:hAnsiTheme="minorBidi"/>
          <w:sz w:val="22"/>
          <w:szCs w:val="22"/>
        </w:rPr>
        <w:t> </w:t>
      </w:r>
    </w:p>
    <w:p w14:paraId="05F9B94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R: Any other thoughts?</w:t>
      </w:r>
      <w:r w:rsidRPr="006C16F1">
        <w:rPr>
          <w:rFonts w:asciiTheme="minorBidi" w:hAnsiTheme="minorBidi"/>
          <w:sz w:val="22"/>
          <w:szCs w:val="22"/>
        </w:rPr>
        <w:t> </w:t>
      </w:r>
    </w:p>
    <w:p w14:paraId="5846050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highlight w:val="darkGray"/>
        </w:rPr>
        <w:t>P3: Its very useful, I think you need to have some sort of anatomy in it, maybe a 2/3 to 1/3 in favour of imagery.</w:t>
      </w:r>
      <w:r w:rsidRPr="006C16F1">
        <w:rPr>
          <w:rFonts w:asciiTheme="minorBidi" w:hAnsiTheme="minorBidi"/>
          <w:sz w:val="22"/>
          <w:szCs w:val="22"/>
        </w:rPr>
        <w:t> </w:t>
      </w:r>
    </w:p>
    <w:p w14:paraId="113CB445" w14:textId="77777777" w:rsidR="00F1493B" w:rsidRPr="006C16F1" w:rsidRDefault="00F1493B" w:rsidP="00B66D89">
      <w:pPr>
        <w:spacing w:line="276" w:lineRule="auto"/>
        <w:rPr>
          <w:rFonts w:asciiTheme="minorBidi" w:hAnsiTheme="minorBidi"/>
          <w:sz w:val="22"/>
          <w:szCs w:val="22"/>
        </w:rPr>
      </w:pPr>
    </w:p>
    <w:p w14:paraId="3897C46B" w14:textId="77777777" w:rsidR="003507D6" w:rsidRDefault="003507D6" w:rsidP="00B66D89">
      <w:pPr>
        <w:spacing w:line="276" w:lineRule="auto"/>
        <w:rPr>
          <w:rFonts w:asciiTheme="minorBidi" w:hAnsiTheme="minorBidi"/>
          <w:b/>
          <w:bCs/>
          <w:sz w:val="22"/>
          <w:szCs w:val="22"/>
        </w:rPr>
      </w:pPr>
      <w:r>
        <w:rPr>
          <w:rFonts w:asciiTheme="minorBidi" w:hAnsiTheme="minorBidi"/>
          <w:b/>
          <w:bCs/>
          <w:sz w:val="22"/>
          <w:szCs w:val="22"/>
        </w:rPr>
        <w:br w:type="page"/>
      </w:r>
    </w:p>
    <w:p w14:paraId="60DC67CC" w14:textId="2AB68EFA"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lastRenderedPageBreak/>
        <w:t>Semi structured interview: P4</w:t>
      </w:r>
    </w:p>
    <w:p w14:paraId="0286E7D0" w14:textId="77777777"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t>General experience:</w:t>
      </w:r>
    </w:p>
    <w:p w14:paraId="0C77BCDB"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How do you find your singing lessons? Structured? Enjoyable?</w:t>
      </w:r>
    </w:p>
    <w:p w14:paraId="6894CA11"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P4: </w:t>
      </w:r>
      <w:r w:rsidRPr="006C16F1">
        <w:rPr>
          <w:rFonts w:asciiTheme="minorBidi" w:hAnsiTheme="minorBidi"/>
          <w:sz w:val="22"/>
          <w:szCs w:val="22"/>
          <w:highlight w:val="yellow"/>
        </w:rPr>
        <w:t>Um, I love my singing lessons, they are definitely the music lesson I look forward to the most.</w:t>
      </w:r>
      <w:r w:rsidRPr="006C16F1">
        <w:rPr>
          <w:rFonts w:asciiTheme="minorBidi" w:hAnsiTheme="minorBidi"/>
          <w:sz w:val="22"/>
          <w:szCs w:val="22"/>
        </w:rPr>
        <w:t xml:space="preserve"> By structured, we always do a warm up first, which is useful, and then move onto whatever piece that I’m working on. Then you run through it with me and give me any technique advice.</w:t>
      </w:r>
    </w:p>
    <w:p w14:paraId="58BD512A"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What does imagery mean to you in connection to your singing?</w:t>
      </w:r>
    </w:p>
    <w:p w14:paraId="71DF953E"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P4: </w:t>
      </w:r>
      <w:r w:rsidRPr="006C16F1">
        <w:rPr>
          <w:rFonts w:asciiTheme="minorBidi" w:hAnsiTheme="minorBidi"/>
          <w:sz w:val="22"/>
          <w:szCs w:val="22"/>
          <w:highlight w:val="cyan"/>
        </w:rPr>
        <w:t>It’s a way of visualising how you want to sing something, like if you said root your feet to the floor, you imagine yourself like a big tree trunk with roots growing out of your feet, that’s what I’m trying to channel. Basically it’s using unrelated images which are just as useful as biology.</w:t>
      </w:r>
      <w:r w:rsidRPr="006C16F1">
        <w:rPr>
          <w:rFonts w:asciiTheme="minorBidi" w:hAnsiTheme="minorBidi"/>
          <w:sz w:val="22"/>
          <w:szCs w:val="22"/>
        </w:rPr>
        <w:t xml:space="preserve">  </w:t>
      </w:r>
    </w:p>
    <w:p w14:paraId="296D5553"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Is the imagery used in your lessons always easy to understand? </w:t>
      </w:r>
    </w:p>
    <w:p w14:paraId="626F16E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P4: Yes, very much so.</w:t>
      </w:r>
    </w:p>
    <w:p w14:paraId="5ACEC69A"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More so than a purely anatomical explanation?  </w:t>
      </w:r>
    </w:p>
    <w:p w14:paraId="49A5F99B"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P4: Um, yes, I would say It’s easier, but probably because that’s the way I’ve always been taught</w:t>
      </w:r>
    </w:p>
    <w:p w14:paraId="7F658C37"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So when we had lessons where there was no imagery used, how did you feel about being given instructions that were purely biological? Was that more difficult for you?</w:t>
      </w:r>
    </w:p>
    <w:p w14:paraId="75C1232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P4: </w:t>
      </w:r>
      <w:r w:rsidRPr="006C16F1">
        <w:rPr>
          <w:rFonts w:asciiTheme="minorBidi" w:hAnsiTheme="minorBidi"/>
          <w:sz w:val="22"/>
          <w:szCs w:val="22"/>
          <w:highlight w:val="lightGray"/>
        </w:rPr>
        <w:t>I mean, it’s something that I didn’t really notice, but it is the case that with imagery I feel it is faster sometimes.</w:t>
      </w:r>
      <w:r w:rsidRPr="006C16F1">
        <w:rPr>
          <w:rFonts w:asciiTheme="minorBidi" w:hAnsiTheme="minorBidi"/>
          <w:sz w:val="22"/>
          <w:szCs w:val="22"/>
        </w:rPr>
        <w:t xml:space="preserve"> </w:t>
      </w:r>
    </w:p>
    <w:p w14:paraId="0D6F3F4E"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Ah, interesting, that’s something we’ll talk about again in a bit.</w:t>
      </w:r>
    </w:p>
    <w:p w14:paraId="46DB4697"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Is Imagery in singing lessons helpful? More than anatomy?</w:t>
      </w:r>
    </w:p>
    <w:p w14:paraId="652FFA9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P4: Yes, we’ve just talked about that!</w:t>
      </w:r>
    </w:p>
    <w:p w14:paraId="7CADC76C"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we have! Fine. Is there a particular piece of imagery that you have found most useful and why?</w:t>
      </w:r>
    </w:p>
    <w:p w14:paraId="31C8868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P4: </w:t>
      </w:r>
      <w:r w:rsidRPr="006C16F1">
        <w:rPr>
          <w:rFonts w:asciiTheme="minorBidi" w:hAnsiTheme="minorBidi"/>
          <w:sz w:val="22"/>
          <w:szCs w:val="22"/>
          <w:highlight w:val="magenta"/>
        </w:rPr>
        <w:t>Um, when you say ‘up and back’, I always imagine a big arrow point up and then back, into where I should place the note.</w:t>
      </w:r>
      <w:r w:rsidRPr="006C16F1">
        <w:rPr>
          <w:rFonts w:asciiTheme="minorBidi" w:hAnsiTheme="minorBidi"/>
          <w:sz w:val="22"/>
          <w:szCs w:val="22"/>
        </w:rPr>
        <w:t xml:space="preserve"> </w:t>
      </w:r>
    </w:p>
    <w:p w14:paraId="74DCB78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highlight w:val="magenta"/>
        </w:rPr>
        <w:t>I also like when you say ‘root yourself to the floor’.</w:t>
      </w:r>
    </w:p>
    <w:p w14:paraId="1F70864A"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Do you feel the imagery used is selected to help with your particular challenges? </w:t>
      </w:r>
    </w:p>
    <w:p w14:paraId="3ADC766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P4:</w:t>
      </w:r>
      <w:r w:rsidRPr="006C16F1">
        <w:rPr>
          <w:rFonts w:asciiTheme="minorBidi" w:hAnsiTheme="minorBidi"/>
          <w:sz w:val="22"/>
          <w:szCs w:val="22"/>
          <w:highlight w:val="red"/>
        </w:rPr>
        <w:t>Yes, the rooting to the floor  one, is definitely one I feel is particularly helpful for me.</w:t>
      </w:r>
    </w:p>
    <w:p w14:paraId="36B77675"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ever it or use imagery, or that image in particular, if you are singing , for instance in choir, or when you are practising? Or do you use an adaptation of that image – do you  modify it for something you prefer?</w:t>
      </w:r>
    </w:p>
    <w:p w14:paraId="374837F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lastRenderedPageBreak/>
        <w:t xml:space="preserve">P4: </w:t>
      </w:r>
      <w:r w:rsidRPr="006C16F1">
        <w:rPr>
          <w:rFonts w:asciiTheme="minorBidi" w:hAnsiTheme="minorBidi"/>
          <w:sz w:val="22"/>
          <w:szCs w:val="22"/>
          <w:highlight w:val="blue"/>
        </w:rPr>
        <w:t>I sort of imagine you there telling me to do it! Even when you are not there! I think I apply it more when I have someone say it to me. If I’m in choir, like, I will think about it, If I’m aiming for a high A or something, I will think about up and back.</w:t>
      </w:r>
      <w:r w:rsidRPr="006C16F1">
        <w:rPr>
          <w:rFonts w:asciiTheme="minorBidi" w:hAnsiTheme="minorBidi"/>
          <w:sz w:val="22"/>
          <w:szCs w:val="22"/>
        </w:rPr>
        <w:t xml:space="preserve">   </w:t>
      </w:r>
    </w:p>
    <w:p w14:paraId="1400269D"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feel the use of imagery save time in singing lessons – that is to say, once you a metaphor has been explained and used once, is a one word prompt sufficient to provoke the same image and impact?</w:t>
      </w:r>
    </w:p>
    <w:p w14:paraId="64D6053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P4: </w:t>
      </w:r>
      <w:r w:rsidRPr="006C16F1">
        <w:rPr>
          <w:rFonts w:asciiTheme="minorBidi" w:hAnsiTheme="minorBidi"/>
          <w:sz w:val="22"/>
          <w:szCs w:val="22"/>
          <w:highlight w:val="lightGray"/>
        </w:rPr>
        <w:t>yep, I find it faster! Like if you were to say ‘root your feet to the floor’  I know what you mean, but after a few times of using it you could just say ‘root’ and I can do it quickly. It’s much better and easier for me.</w:t>
      </w:r>
    </w:p>
    <w:p w14:paraId="0192E0F5"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Are you happy to query any imagery if you don’t understand?</w:t>
      </w:r>
    </w:p>
    <w:p w14:paraId="7ACCBF8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P4: </w:t>
      </w:r>
      <w:r w:rsidRPr="006C16F1">
        <w:rPr>
          <w:rFonts w:asciiTheme="minorBidi" w:hAnsiTheme="minorBidi"/>
          <w:sz w:val="22"/>
          <w:szCs w:val="22"/>
          <w:highlight w:val="darkYellow"/>
        </w:rPr>
        <w:t>Yes, I’d be comfortable because I can easily talk to you. Or I’ll just look a bit puzzled.  Its like you find puzzlement easy to detect!</w:t>
      </w:r>
    </w:p>
    <w:p w14:paraId="01F3367D"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Any other thoughts?</w:t>
      </w:r>
    </w:p>
    <w:p w14:paraId="6A7DF96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highlight w:val="darkGray"/>
        </w:rPr>
        <w:t>P4: I find imagery works better for me maybe just because I can’t actually see the instrument that I sing with. But maybe with a sprinkling of anatomy.</w:t>
      </w:r>
    </w:p>
    <w:p w14:paraId="7DD5D3C3" w14:textId="77777777" w:rsidR="00F1493B" w:rsidRPr="006C16F1" w:rsidRDefault="00F1493B" w:rsidP="00B66D89">
      <w:pPr>
        <w:spacing w:line="276" w:lineRule="auto"/>
        <w:rPr>
          <w:rFonts w:asciiTheme="minorBidi" w:hAnsiTheme="minorBidi"/>
          <w:sz w:val="22"/>
          <w:szCs w:val="22"/>
        </w:rPr>
      </w:pPr>
    </w:p>
    <w:p w14:paraId="0F29CD8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w:t>
      </w:r>
    </w:p>
    <w:p w14:paraId="4368983D" w14:textId="77777777" w:rsidR="003507D6" w:rsidRDefault="003507D6" w:rsidP="00B66D89">
      <w:pPr>
        <w:spacing w:line="276" w:lineRule="auto"/>
        <w:rPr>
          <w:rFonts w:asciiTheme="minorBidi" w:hAnsiTheme="minorBidi"/>
          <w:sz w:val="22"/>
          <w:szCs w:val="22"/>
        </w:rPr>
      </w:pPr>
      <w:r>
        <w:rPr>
          <w:rFonts w:asciiTheme="minorBidi" w:hAnsiTheme="minorBidi"/>
          <w:sz w:val="22"/>
          <w:szCs w:val="22"/>
        </w:rPr>
        <w:br w:type="page"/>
      </w:r>
    </w:p>
    <w:p w14:paraId="51BED79C" w14:textId="73C76488"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lastRenderedPageBreak/>
        <w:t>Semi structured interview: P5</w:t>
      </w:r>
    </w:p>
    <w:p w14:paraId="5776D1BB"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How do you find your singing lessons? Structured? Enjoyable?</w:t>
      </w:r>
    </w:p>
    <w:p w14:paraId="0458D88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yellow"/>
        </w:rPr>
        <w:t>I think they are fun,</w:t>
      </w:r>
      <w:r w:rsidRPr="006C16F1">
        <w:rPr>
          <w:rFonts w:asciiTheme="minorBidi" w:hAnsiTheme="minorBidi"/>
          <w:sz w:val="22"/>
          <w:szCs w:val="22"/>
        </w:rPr>
        <w:t xml:space="preserve"> I think we have a kind of structure where we warm up and then we’ll sing a couple of pieces and if I’m singing something where I could do it better then we’ll try and improve that. </w:t>
      </w:r>
    </w:p>
    <w:p w14:paraId="5F77E54C"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And by what means do we try to improve it, do I give you instructions or prompt you?</w:t>
      </w:r>
    </w:p>
    <w:p w14:paraId="15A4732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Yesh, sometimes you’ll show me, like biologically, what’s happening, or  </w:t>
      </w:r>
      <w:r w:rsidRPr="006C16F1">
        <w:rPr>
          <w:rFonts w:asciiTheme="minorBidi" w:hAnsiTheme="minorBidi"/>
          <w:sz w:val="22"/>
          <w:szCs w:val="22"/>
          <w:highlight w:val="cyan"/>
        </w:rPr>
        <w:t>give me a piece of imagery to help me get it right.</w:t>
      </w:r>
    </w:p>
    <w:p w14:paraId="6577BFD4"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What does imagery mean in connection to singing?</w:t>
      </w:r>
    </w:p>
    <w:p w14:paraId="3E0720BA"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cyan"/>
        </w:rPr>
        <w:t>Using something else to describe how to do something.</w:t>
      </w:r>
    </w:p>
    <w:p w14:paraId="327F4AF3"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Is the imagery used in lessons easy to understand? </w:t>
      </w:r>
    </w:p>
    <w:p w14:paraId="586B1BC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P5</w:t>
      </w:r>
      <w:r w:rsidRPr="006C16F1">
        <w:rPr>
          <w:rFonts w:asciiTheme="minorBidi" w:hAnsiTheme="minorBidi"/>
          <w:sz w:val="22"/>
          <w:szCs w:val="22"/>
          <w:highlight w:val="green"/>
        </w:rPr>
        <w:t>: I think it’s easy to understand because it’s like everyday life, all the stuff that we are used to</w:t>
      </w:r>
      <w:r w:rsidRPr="006C16F1">
        <w:rPr>
          <w:rFonts w:asciiTheme="minorBidi" w:hAnsiTheme="minorBidi"/>
          <w:sz w:val="22"/>
          <w:szCs w:val="22"/>
        </w:rPr>
        <w:t xml:space="preserve"> </w:t>
      </w:r>
    </w:p>
    <w:p w14:paraId="2015706B"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So do you find that better, or easier to connect to that purely anatomical explanation?  </w:t>
      </w:r>
    </w:p>
    <w:p w14:paraId="71868B8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darkGray"/>
        </w:rPr>
        <w:t>I mean, I think it’s quite useful to have an explanation about what is going on but I also find it good to think about something else that helps me to just be able to do it. I think a bit of both is good.</w:t>
      </w:r>
    </w:p>
    <w:p w14:paraId="67D5F56E"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Is Imagery in singing lessons helpful? More than anatomy?</w:t>
      </w:r>
    </w:p>
    <w:p w14:paraId="16355FCB"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P5: Yes</w:t>
      </w:r>
    </w:p>
    <w:p w14:paraId="18A8B8A1"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Sorry that’s going back a bit over what we just talked about!</w:t>
      </w:r>
    </w:p>
    <w:p w14:paraId="1BBFAFB7"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Is there a particular  piece of imagery you have found most useful and why?</w:t>
      </w:r>
    </w:p>
    <w:p w14:paraId="23C4ADF0"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magenta"/>
        </w:rPr>
        <w:t>Maybe like up and back</w:t>
      </w:r>
      <w:r w:rsidRPr="006C16F1">
        <w:rPr>
          <w:rFonts w:asciiTheme="minorBidi" w:hAnsiTheme="minorBidi"/>
          <w:sz w:val="22"/>
          <w:szCs w:val="22"/>
        </w:rPr>
        <w:t xml:space="preserve"> </w:t>
      </w:r>
    </w:p>
    <w:p w14:paraId="4B519B57"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Can you expand on that for me?</w:t>
      </w:r>
    </w:p>
    <w:p w14:paraId="0CF29E00" w14:textId="296925CA" w:rsidR="00F1493B" w:rsidRPr="000713E9"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magenta"/>
        </w:rPr>
        <w:t>When you tell me to imagine my voice being place at the top of the back of my head, I guess.</w:t>
      </w:r>
    </w:p>
    <w:p w14:paraId="52A40B17" w14:textId="77777777" w:rsidR="00F1493B" w:rsidRPr="006C16F1" w:rsidRDefault="00F1493B" w:rsidP="00B66D89">
      <w:pPr>
        <w:spacing w:line="276" w:lineRule="auto"/>
        <w:rPr>
          <w:rFonts w:asciiTheme="minorBidi" w:hAnsiTheme="minorBidi"/>
          <w:b/>
          <w:bCs/>
          <w:sz w:val="22"/>
          <w:szCs w:val="22"/>
        </w:rPr>
      </w:pPr>
      <w:r w:rsidRPr="006C16F1">
        <w:rPr>
          <w:rFonts w:asciiTheme="minorBidi" w:hAnsiTheme="minorBidi"/>
          <w:b/>
          <w:bCs/>
          <w:sz w:val="22"/>
          <w:szCs w:val="22"/>
        </w:rPr>
        <w:t xml:space="preserve">Individual experience: </w:t>
      </w:r>
    </w:p>
    <w:p w14:paraId="7A4A47D2"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 xml:space="preserve">R: Do you feel the imagery used is selected to help with your particular challenges? </w:t>
      </w:r>
    </w:p>
    <w:p w14:paraId="0EB234A9"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red"/>
        </w:rPr>
        <w:t>Yes – chicken nuggets!</w:t>
      </w:r>
      <w:r w:rsidRPr="006C16F1">
        <w:rPr>
          <w:rFonts w:asciiTheme="minorBidi" w:hAnsiTheme="minorBidi"/>
          <w:sz w:val="22"/>
          <w:szCs w:val="22"/>
        </w:rPr>
        <w:t xml:space="preserve"> </w:t>
      </w:r>
    </w:p>
    <w:p w14:paraId="659AE420"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so what were they about, what did they describe?</w:t>
      </w:r>
    </w:p>
    <w:p w14:paraId="022E8A5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P5</w:t>
      </w:r>
      <w:r w:rsidRPr="006C16F1">
        <w:rPr>
          <w:rFonts w:asciiTheme="minorBidi" w:hAnsiTheme="minorBidi"/>
          <w:sz w:val="22"/>
          <w:szCs w:val="22"/>
          <w:highlight w:val="red"/>
        </w:rPr>
        <w:t>: To stay a consistent volume to the end of the note, and not just dip into it quickly like a chicken nuggets in ketchup!</w:t>
      </w:r>
    </w:p>
    <w:p w14:paraId="4E7D5ECE"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Do you ever adapt the imagery used in lessons or use it in your practice? Ot do you think about it when you are in choir, for instance?</w:t>
      </w:r>
    </w:p>
    <w:p w14:paraId="3AAAD7B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blue"/>
        </w:rPr>
        <w:t>A little bit.</w:t>
      </w:r>
    </w:p>
    <w:p w14:paraId="29C9968F"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lastRenderedPageBreak/>
        <w:t>R: Do you feel the use of imagery save time in singing lessons – that is to say, once you a metaphor has been explained and used once, is a one word prompt sufficient to provoke the same image and impact?</w:t>
      </w:r>
    </w:p>
    <w:p w14:paraId="35A1A5DF"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lightGray"/>
        </w:rPr>
        <w:t>You mean like a code word – yes, I think that works, because you think back to the original explanation and just do it.</w:t>
      </w:r>
    </w:p>
    <w:p w14:paraId="15651F27"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i/>
          <w:iCs/>
          <w:sz w:val="22"/>
          <w:szCs w:val="22"/>
        </w:rPr>
        <w:t xml:space="preserve">R: </w:t>
      </w:r>
      <w:r w:rsidRPr="006C16F1">
        <w:rPr>
          <w:rFonts w:asciiTheme="minorBidi" w:hAnsiTheme="minorBidi"/>
          <w:sz w:val="22"/>
          <w:szCs w:val="22"/>
        </w:rPr>
        <w:t>Are you happy to query any imagery if you don’t understand.</w:t>
      </w:r>
    </w:p>
    <w:p w14:paraId="6368C50D"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darkYellow"/>
        </w:rPr>
        <w:t>Yes, because I know you won’t tell me off for not concentrating or daydreaming!</w:t>
      </w:r>
    </w:p>
    <w:p w14:paraId="108112DF"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Any other thoughts?</w:t>
      </w:r>
    </w:p>
    <w:p w14:paraId="42BDB72C"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P5: I think it’s helpful, but sometimes when it’s a bit abstract I find it difficult to think about.</w:t>
      </w:r>
    </w:p>
    <w:p w14:paraId="0328FBBD"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Can you give me an example of a particularly abstract piece of imagery that you find unhelpful?</w:t>
      </w:r>
    </w:p>
    <w:p w14:paraId="564E3296"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darkMagenta"/>
        </w:rPr>
        <w:t>Well, this wasn’t with you, but in choir we were told to imagine that when we try to reach a high note that we are a plane flying down through the clouds.  It was weird and I just couldn’t connect the two. But I guess  he is trying to use images for everyone in choir, so we’re not all going to get it.</w:t>
      </w:r>
    </w:p>
    <w:p w14:paraId="10F795CA" w14:textId="77777777" w:rsidR="00F1493B" w:rsidRPr="006C16F1" w:rsidRDefault="00F1493B" w:rsidP="00B66D89">
      <w:pPr>
        <w:spacing w:line="276" w:lineRule="auto"/>
        <w:rPr>
          <w:rFonts w:asciiTheme="minorBidi" w:hAnsiTheme="minorBidi"/>
          <w:i/>
          <w:iCs/>
          <w:sz w:val="22"/>
          <w:szCs w:val="22"/>
        </w:rPr>
      </w:pPr>
      <w:r w:rsidRPr="006C16F1">
        <w:rPr>
          <w:rFonts w:asciiTheme="minorBidi" w:hAnsiTheme="minorBidi"/>
          <w:i/>
          <w:iCs/>
          <w:sz w:val="22"/>
          <w:szCs w:val="22"/>
        </w:rPr>
        <w:t>R: So from that, do you find that having a good relationship with your singing teacher, and having a teacher who understands you is helpful for the creation of imagery for you?</w:t>
      </w:r>
    </w:p>
    <w:p w14:paraId="053A2314" w14:textId="77777777" w:rsidR="00F1493B" w:rsidRPr="006C16F1" w:rsidRDefault="00F1493B" w:rsidP="00B66D89">
      <w:pPr>
        <w:spacing w:line="276" w:lineRule="auto"/>
        <w:rPr>
          <w:rFonts w:asciiTheme="minorBidi" w:hAnsiTheme="minorBidi"/>
          <w:sz w:val="22"/>
          <w:szCs w:val="22"/>
        </w:rPr>
      </w:pPr>
      <w:r w:rsidRPr="006C16F1">
        <w:rPr>
          <w:rFonts w:asciiTheme="minorBidi" w:hAnsiTheme="minorBidi"/>
          <w:sz w:val="22"/>
          <w:szCs w:val="22"/>
        </w:rPr>
        <w:t xml:space="preserve">P5: </w:t>
      </w:r>
      <w:r w:rsidRPr="006C16F1">
        <w:rPr>
          <w:rFonts w:asciiTheme="minorBidi" w:hAnsiTheme="minorBidi"/>
          <w:sz w:val="22"/>
          <w:szCs w:val="22"/>
          <w:highlight w:val="red"/>
        </w:rPr>
        <w:t>I really think so, and because it’s just for me, it’s really helpful</w:t>
      </w:r>
    </w:p>
    <w:p w14:paraId="22606EB0" w14:textId="77777777" w:rsidR="00F1493B" w:rsidRPr="006C16F1" w:rsidRDefault="00F1493B" w:rsidP="00B66D89">
      <w:pPr>
        <w:spacing w:line="276" w:lineRule="auto"/>
        <w:rPr>
          <w:rFonts w:asciiTheme="minorBidi" w:hAnsiTheme="minorBidi"/>
          <w:sz w:val="22"/>
          <w:szCs w:val="22"/>
        </w:rPr>
      </w:pPr>
    </w:p>
    <w:p w14:paraId="0D3F298D" w14:textId="0B75EAE7" w:rsidR="00F1493B" w:rsidRPr="00F1493B" w:rsidRDefault="00F1493B" w:rsidP="00B66D89">
      <w:pPr>
        <w:spacing w:line="276" w:lineRule="auto"/>
        <w:rPr>
          <w:rFonts w:asciiTheme="minorBidi" w:eastAsiaTheme="majorEastAsia" w:hAnsiTheme="minorBidi"/>
          <w:b/>
          <w:bCs/>
          <w:sz w:val="22"/>
          <w:szCs w:val="22"/>
        </w:rPr>
      </w:pPr>
      <w:r w:rsidRPr="00F1493B">
        <w:rPr>
          <w:rFonts w:asciiTheme="minorBidi" w:hAnsiTheme="minorBidi"/>
          <w:b/>
          <w:bCs/>
          <w:sz w:val="22"/>
          <w:szCs w:val="22"/>
        </w:rPr>
        <w:br w:type="page"/>
      </w:r>
    </w:p>
    <w:bookmarkStart w:id="17" w:name="_Toc231370724"/>
    <w:bookmarkEnd w:id="14"/>
    <w:p w14:paraId="36ACB1AA" w14:textId="1A9271BC" w:rsidR="009723D6" w:rsidRPr="000B2C3C" w:rsidRDefault="006A6EFB" w:rsidP="00B66D89">
      <w:pPr>
        <w:spacing w:line="276" w:lineRule="auto"/>
        <w:rPr>
          <w:rFonts w:asciiTheme="minorBidi" w:hAnsiTheme="minorBidi"/>
          <w:b/>
          <w:bCs/>
          <w:sz w:val="22"/>
          <w:szCs w:val="22"/>
        </w:rPr>
      </w:pPr>
      <w:r>
        <w:rPr>
          <w:rFonts w:asciiTheme="minorBidi" w:hAnsiTheme="minorBidi"/>
          <w:b/>
          <w:bCs/>
          <w:noProof/>
          <w:sz w:val="22"/>
          <w:szCs w:val="22"/>
        </w:rPr>
        <w:lastRenderedPageBreak/>
        <mc:AlternateContent>
          <mc:Choice Requires="wpi">
            <w:drawing>
              <wp:anchor distT="0" distB="0" distL="114300" distR="114300" simplePos="0" relativeHeight="251717632" behindDoc="0" locked="0" layoutInCell="1" allowOverlap="1" wp14:anchorId="7F21F5C3" wp14:editId="14FC0E69">
                <wp:simplePos x="0" y="0"/>
                <wp:positionH relativeFrom="column">
                  <wp:posOffset>10947090</wp:posOffset>
                </wp:positionH>
                <wp:positionV relativeFrom="paragraph">
                  <wp:posOffset>-601820</wp:posOffset>
                </wp:positionV>
                <wp:extent cx="115920" cy="904680"/>
                <wp:effectExtent l="95250" t="95250" r="132080" b="143510"/>
                <wp:wrapNone/>
                <wp:docPr id="1474870881" name="Ink 107"/>
                <wp:cNvGraphicFramePr/>
                <a:graphic xmlns:a="http://schemas.openxmlformats.org/drawingml/2006/main">
                  <a:graphicData uri="http://schemas.microsoft.com/office/word/2010/wordprocessingInk">
                    <w14:contentPart bwMode="auto" r:id="rId87">
                      <w14:nvContentPartPr>
                        <w14:cNvContentPartPr/>
                      </w14:nvContentPartPr>
                      <w14:xfrm>
                        <a:off x="0" y="0"/>
                        <a:ext cx="115920" cy="904680"/>
                      </w14:xfrm>
                    </w14:contentPart>
                  </a:graphicData>
                </a:graphic>
              </wp:anchor>
            </w:drawing>
          </mc:Choice>
          <mc:Fallback>
            <w:pict>
              <v:shape w14:anchorId="47933758" id="Ink 107" o:spid="_x0000_s1026" type="#_x0000_t75" style="position:absolute;margin-left:857.05pt;margin-top:-52.35pt;width:19.05pt;height:81.2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">
                <v:imagedata r:id="rId88" o:title=""/>
              </v:shape>
            </w:pict>
          </mc:Fallback>
        </mc:AlternateContent>
      </w:r>
      <w:r w:rsidR="002E3A9A" w:rsidRPr="000B2C3C">
        <w:rPr>
          <w:rFonts w:asciiTheme="minorBidi" w:hAnsiTheme="minorBidi"/>
          <w:b/>
          <w:bCs/>
          <w:sz w:val="22"/>
          <w:szCs w:val="22"/>
        </w:rPr>
        <w:t>Appendix 10:</w:t>
      </w:r>
    </w:p>
    <w:p w14:paraId="7F4216FB" w14:textId="3187E36E" w:rsidR="000C560B" w:rsidRPr="000B2C3C" w:rsidRDefault="006A6EFB" w:rsidP="00B66D89">
      <w:pPr>
        <w:pStyle w:val="Heading2"/>
        <w:spacing w:line="276" w:lineRule="auto"/>
        <w:rPr>
          <w:rFonts w:asciiTheme="minorBidi" w:hAnsiTheme="minorBidi" w:cstheme="minorBidi"/>
          <w:sz w:val="22"/>
          <w:szCs w:val="22"/>
        </w:rPr>
      </w:pPr>
      <w:r>
        <w:rPr>
          <w:rFonts w:asciiTheme="minorBidi" w:hAnsiTheme="minorBidi" w:cstheme="minorBidi"/>
          <w:noProof/>
          <w:sz w:val="22"/>
          <w:szCs w:val="22"/>
        </w:rPr>
        <mc:AlternateContent>
          <mc:Choice Requires="wpi">
            <w:drawing>
              <wp:anchor distT="0" distB="0" distL="114300" distR="114300" simplePos="0" relativeHeight="251716608" behindDoc="0" locked="0" layoutInCell="1" allowOverlap="1" wp14:anchorId="46469AF0" wp14:editId="3AEA0586">
                <wp:simplePos x="0" y="0"/>
                <wp:positionH relativeFrom="column">
                  <wp:posOffset>10371450</wp:posOffset>
                </wp:positionH>
                <wp:positionV relativeFrom="paragraph">
                  <wp:posOffset>-68315</wp:posOffset>
                </wp:positionV>
                <wp:extent cx="264240" cy="885960"/>
                <wp:effectExtent l="133350" t="133350" r="116840" b="123825"/>
                <wp:wrapNone/>
                <wp:docPr id="569526089" name="Ink 106"/>
                <wp:cNvGraphicFramePr/>
                <a:graphic xmlns:a="http://schemas.openxmlformats.org/drawingml/2006/main">
                  <a:graphicData uri="http://schemas.microsoft.com/office/word/2010/wordprocessingInk">
                    <w14:contentPart bwMode="auto" r:id="rId89">
                      <w14:nvContentPartPr>
                        <w14:cNvContentPartPr/>
                      </w14:nvContentPartPr>
                      <w14:xfrm>
                        <a:off x="0" y="0"/>
                        <a:ext cx="264240" cy="885960"/>
                      </w14:xfrm>
                    </w14:contentPart>
                  </a:graphicData>
                </a:graphic>
              </wp:anchor>
            </w:drawing>
          </mc:Choice>
          <mc:Fallback>
            <w:pict>
              <v:shape w14:anchorId="457D8A85" id="Ink 106" o:spid="_x0000_s1026" type="#_x0000_t75" style="position:absolute;margin-left:811.7pt;margin-top:-10.35pt;width:30.7pt;height:79.6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">
                <v:imagedata r:id="rId90" o:title=""/>
              </v:shape>
            </w:pict>
          </mc:Fallback>
        </mc:AlternateContent>
      </w:r>
      <w:r w:rsidR="000C560B" w:rsidRPr="000B2C3C">
        <w:rPr>
          <w:rFonts w:asciiTheme="minorBidi" w:hAnsiTheme="minorBidi" w:cstheme="minorBidi"/>
          <w:sz w:val="22"/>
          <w:szCs w:val="22"/>
        </w:rPr>
        <w:t>Codebook Initial Questionnaire</w:t>
      </w:r>
      <w:bookmarkEnd w:id="17"/>
      <w:r w:rsidR="000B2C3C" w:rsidRPr="000B2C3C">
        <w:rPr>
          <w:rFonts w:asciiTheme="minorBidi" w:hAnsiTheme="minorBidi" w:cstheme="minorBidi"/>
          <w:sz w:val="22"/>
          <w:szCs w:val="22"/>
        </w:rPr>
        <w:t>:</w:t>
      </w:r>
    </w:p>
    <w:tbl>
      <w:tblPr>
        <w:tblW w:w="0" w:type="auto"/>
        <w:tblLook w:val="04A0" w:firstRow="1" w:lastRow="0" w:firstColumn="1" w:lastColumn="0" w:noHBand="0" w:noVBand="1"/>
      </w:tblPr>
      <w:tblGrid>
        <w:gridCol w:w="1445"/>
        <w:gridCol w:w="1264"/>
        <w:gridCol w:w="1416"/>
        <w:gridCol w:w="1393"/>
        <w:gridCol w:w="1051"/>
        <w:gridCol w:w="2457"/>
      </w:tblGrid>
      <w:tr w:rsidR="000C560B" w14:paraId="268C7C85" w14:textId="77777777" w:rsidTr="00F249E3">
        <w:tc>
          <w:tcPr>
            <w:tcW w:w="1440" w:type="dxa"/>
          </w:tcPr>
          <w:p w14:paraId="2578A56E" w14:textId="77777777" w:rsidR="000C560B" w:rsidRPr="006C16F1" w:rsidRDefault="000C560B" w:rsidP="00B66D89">
            <w:pPr>
              <w:spacing w:line="276" w:lineRule="auto"/>
              <w:rPr>
                <w:rFonts w:asciiTheme="minorBidi" w:hAnsiTheme="minorBidi"/>
                <w:sz w:val="20"/>
                <w:szCs w:val="20"/>
              </w:rPr>
            </w:pPr>
            <w:r w:rsidRPr="006C16F1">
              <w:rPr>
                <w:rFonts w:asciiTheme="minorBidi" w:hAnsiTheme="minorBidi"/>
                <w:sz w:val="20"/>
                <w:szCs w:val="20"/>
              </w:rPr>
              <w:t>Section</w:t>
            </w:r>
          </w:p>
        </w:tc>
        <w:tc>
          <w:tcPr>
            <w:tcW w:w="1440" w:type="dxa"/>
          </w:tcPr>
          <w:p w14:paraId="206F2562" w14:textId="77777777" w:rsidR="000C560B" w:rsidRPr="006C16F1" w:rsidRDefault="000C560B" w:rsidP="00B66D89">
            <w:pPr>
              <w:spacing w:line="276" w:lineRule="auto"/>
              <w:rPr>
                <w:rFonts w:asciiTheme="minorBidi" w:hAnsiTheme="minorBidi"/>
                <w:sz w:val="20"/>
                <w:szCs w:val="20"/>
              </w:rPr>
            </w:pPr>
            <w:r w:rsidRPr="006C16F1">
              <w:rPr>
                <w:rFonts w:asciiTheme="minorBidi" w:hAnsiTheme="minorBidi"/>
                <w:sz w:val="20"/>
                <w:szCs w:val="20"/>
              </w:rPr>
              <w:t>Code</w:t>
            </w:r>
          </w:p>
        </w:tc>
        <w:tc>
          <w:tcPr>
            <w:tcW w:w="1440" w:type="dxa"/>
          </w:tcPr>
          <w:p w14:paraId="62F9F1D2" w14:textId="77777777" w:rsidR="000C560B" w:rsidRPr="006C16F1" w:rsidRDefault="000C560B" w:rsidP="00B66D89">
            <w:pPr>
              <w:spacing w:line="276" w:lineRule="auto"/>
              <w:rPr>
                <w:rFonts w:asciiTheme="minorBidi" w:hAnsiTheme="minorBidi"/>
                <w:sz w:val="20"/>
                <w:szCs w:val="20"/>
              </w:rPr>
            </w:pPr>
            <w:r w:rsidRPr="006C16F1">
              <w:rPr>
                <w:rFonts w:asciiTheme="minorBidi" w:hAnsiTheme="minorBidi"/>
                <w:sz w:val="20"/>
                <w:szCs w:val="20"/>
              </w:rPr>
              <w:t>Sub-code</w:t>
            </w:r>
          </w:p>
        </w:tc>
        <w:tc>
          <w:tcPr>
            <w:tcW w:w="1440" w:type="dxa"/>
          </w:tcPr>
          <w:p w14:paraId="29BF0199" w14:textId="77777777" w:rsidR="000C560B" w:rsidRPr="006C16F1" w:rsidRDefault="000C560B" w:rsidP="00B66D89">
            <w:pPr>
              <w:spacing w:line="276" w:lineRule="auto"/>
              <w:rPr>
                <w:rFonts w:asciiTheme="minorBidi" w:hAnsiTheme="minorBidi"/>
                <w:sz w:val="20"/>
                <w:szCs w:val="20"/>
              </w:rPr>
            </w:pPr>
            <w:r w:rsidRPr="006C16F1">
              <w:rPr>
                <w:rFonts w:asciiTheme="minorBidi" w:hAnsiTheme="minorBidi"/>
                <w:sz w:val="20"/>
                <w:szCs w:val="20"/>
              </w:rPr>
              <w:t>Definition</w:t>
            </w:r>
          </w:p>
        </w:tc>
        <w:tc>
          <w:tcPr>
            <w:tcW w:w="1440" w:type="dxa"/>
          </w:tcPr>
          <w:p w14:paraId="1FAD0B2C" w14:textId="77777777" w:rsidR="000C560B" w:rsidRPr="006C16F1" w:rsidRDefault="000C560B" w:rsidP="00B66D89">
            <w:pPr>
              <w:spacing w:line="276" w:lineRule="auto"/>
              <w:rPr>
                <w:rFonts w:asciiTheme="minorBidi" w:hAnsiTheme="minorBidi"/>
                <w:sz w:val="20"/>
                <w:szCs w:val="20"/>
              </w:rPr>
            </w:pPr>
            <w:r w:rsidRPr="006C16F1">
              <w:rPr>
                <w:rFonts w:asciiTheme="minorBidi" w:hAnsiTheme="minorBidi"/>
                <w:sz w:val="20"/>
                <w:szCs w:val="20"/>
              </w:rPr>
              <w:t>Frequency</w:t>
            </w:r>
          </w:p>
        </w:tc>
        <w:tc>
          <w:tcPr>
            <w:tcW w:w="1440" w:type="dxa"/>
          </w:tcPr>
          <w:p w14:paraId="4C92607D" w14:textId="77777777" w:rsidR="000C560B" w:rsidRPr="006C16F1" w:rsidRDefault="000C560B" w:rsidP="00B66D89">
            <w:pPr>
              <w:spacing w:line="276" w:lineRule="auto"/>
              <w:rPr>
                <w:rFonts w:asciiTheme="minorBidi" w:hAnsiTheme="minorBidi"/>
                <w:sz w:val="20"/>
                <w:szCs w:val="20"/>
              </w:rPr>
            </w:pPr>
            <w:r w:rsidRPr="006C16F1">
              <w:rPr>
                <w:rFonts w:asciiTheme="minorBidi" w:hAnsiTheme="minorBidi"/>
                <w:sz w:val="20"/>
                <w:szCs w:val="20"/>
              </w:rPr>
              <w:t>Example Extract</w:t>
            </w:r>
          </w:p>
        </w:tc>
      </w:tr>
      <w:tr w:rsidR="000C560B" w:rsidRPr="00774DFE" w14:paraId="39D6BFF0" w14:textId="77777777" w:rsidTr="00F249E3">
        <w:tc>
          <w:tcPr>
            <w:tcW w:w="1440" w:type="dxa"/>
          </w:tcPr>
          <w:p w14:paraId="7691BD60"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Lesson Structure &amp; Approach</w:t>
            </w:r>
          </w:p>
        </w:tc>
        <w:tc>
          <w:tcPr>
            <w:tcW w:w="1440" w:type="dxa"/>
          </w:tcPr>
          <w:p w14:paraId="501AFB84"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Lesson Structure</w:t>
            </w:r>
          </w:p>
        </w:tc>
        <w:tc>
          <w:tcPr>
            <w:tcW w:w="1440" w:type="dxa"/>
          </w:tcPr>
          <w:p w14:paraId="362FE9AB" w14:textId="77777777" w:rsidR="000C560B" w:rsidRPr="006C16F1" w:rsidRDefault="000C560B" w:rsidP="00B66D89">
            <w:pPr>
              <w:spacing w:line="276" w:lineRule="auto"/>
              <w:rPr>
                <w:rFonts w:asciiTheme="minorBidi" w:hAnsiTheme="minorBidi"/>
                <w:color w:val="C00000"/>
                <w:sz w:val="20"/>
                <w:szCs w:val="20"/>
                <w:lang w:val="fr-FR"/>
              </w:rPr>
            </w:pPr>
            <w:r w:rsidRPr="006C16F1">
              <w:rPr>
                <w:rFonts w:asciiTheme="minorBidi" w:hAnsiTheme="minorBidi"/>
                <w:color w:val="C00000"/>
                <w:sz w:val="20"/>
                <w:szCs w:val="20"/>
                <w:lang w:val="fr-FR"/>
              </w:rPr>
              <w:t>Warm-ups, repertoire, discussion, difficult passages</w:t>
            </w:r>
          </w:p>
        </w:tc>
        <w:tc>
          <w:tcPr>
            <w:tcW w:w="1440" w:type="dxa"/>
          </w:tcPr>
          <w:p w14:paraId="6724227B"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How lessons are organised</w:t>
            </w:r>
          </w:p>
        </w:tc>
        <w:tc>
          <w:tcPr>
            <w:tcW w:w="1440" w:type="dxa"/>
          </w:tcPr>
          <w:p w14:paraId="704BAEF5"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5</w:t>
            </w:r>
          </w:p>
        </w:tc>
        <w:tc>
          <w:tcPr>
            <w:tcW w:w="1440" w:type="dxa"/>
          </w:tcPr>
          <w:p w14:paraId="2283EAE3"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“We chat… followed by vocal warmups…”</w:t>
            </w:r>
          </w:p>
        </w:tc>
      </w:tr>
      <w:tr w:rsidR="000C560B" w:rsidRPr="00774DFE" w14:paraId="68F5AE64" w14:textId="77777777" w:rsidTr="00F249E3">
        <w:tc>
          <w:tcPr>
            <w:tcW w:w="1440" w:type="dxa"/>
          </w:tcPr>
          <w:p w14:paraId="7E8E19E0"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Lesson Structure &amp; Approach</w:t>
            </w:r>
          </w:p>
        </w:tc>
        <w:tc>
          <w:tcPr>
            <w:tcW w:w="1440" w:type="dxa"/>
          </w:tcPr>
          <w:p w14:paraId="2C838F5A"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Feedback Style</w:t>
            </w:r>
          </w:p>
        </w:tc>
        <w:tc>
          <w:tcPr>
            <w:tcW w:w="1440" w:type="dxa"/>
          </w:tcPr>
          <w:p w14:paraId="4E1F359A"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Targeted correction, guidance</w:t>
            </w:r>
          </w:p>
        </w:tc>
        <w:tc>
          <w:tcPr>
            <w:tcW w:w="1440" w:type="dxa"/>
          </w:tcPr>
          <w:p w14:paraId="1E5840D8"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How teacher give feedback</w:t>
            </w:r>
          </w:p>
        </w:tc>
        <w:tc>
          <w:tcPr>
            <w:tcW w:w="1440" w:type="dxa"/>
          </w:tcPr>
          <w:p w14:paraId="3ABC6786"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5</w:t>
            </w:r>
          </w:p>
        </w:tc>
        <w:tc>
          <w:tcPr>
            <w:tcW w:w="1440" w:type="dxa"/>
          </w:tcPr>
          <w:p w14:paraId="68DC5D56"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“Helping me improve vocal technique…”</w:t>
            </w:r>
          </w:p>
        </w:tc>
      </w:tr>
      <w:tr w:rsidR="000C560B" w:rsidRPr="00774DFE" w14:paraId="60E610D5" w14:textId="77777777" w:rsidTr="00F249E3">
        <w:tc>
          <w:tcPr>
            <w:tcW w:w="1440" w:type="dxa"/>
          </w:tcPr>
          <w:p w14:paraId="34301FB9"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Lesson Structure &amp; Approach</w:t>
            </w:r>
          </w:p>
        </w:tc>
        <w:tc>
          <w:tcPr>
            <w:tcW w:w="1440" w:type="dxa"/>
          </w:tcPr>
          <w:p w14:paraId="353DDD8A"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Teaching Approach</w:t>
            </w:r>
          </w:p>
        </w:tc>
        <w:tc>
          <w:tcPr>
            <w:tcW w:w="1440" w:type="dxa"/>
          </w:tcPr>
          <w:p w14:paraId="2168CF1A"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Imagery, anatomy, combined</w:t>
            </w:r>
          </w:p>
        </w:tc>
        <w:tc>
          <w:tcPr>
            <w:tcW w:w="1440" w:type="dxa"/>
          </w:tcPr>
          <w:p w14:paraId="4CDDD55D"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How technique is explained</w:t>
            </w:r>
          </w:p>
        </w:tc>
        <w:tc>
          <w:tcPr>
            <w:tcW w:w="1440" w:type="dxa"/>
          </w:tcPr>
          <w:p w14:paraId="754F1E1C"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5</w:t>
            </w:r>
          </w:p>
        </w:tc>
        <w:tc>
          <w:tcPr>
            <w:tcW w:w="1440" w:type="dxa"/>
          </w:tcPr>
          <w:p w14:paraId="77430364" w14:textId="77777777" w:rsidR="000C560B" w:rsidRPr="006C16F1" w:rsidRDefault="000C560B" w:rsidP="00B66D89">
            <w:pPr>
              <w:spacing w:line="276" w:lineRule="auto"/>
              <w:rPr>
                <w:rFonts w:asciiTheme="minorBidi" w:hAnsiTheme="minorBidi"/>
                <w:color w:val="C00000"/>
                <w:sz w:val="20"/>
                <w:szCs w:val="20"/>
              </w:rPr>
            </w:pPr>
            <w:r w:rsidRPr="006C16F1">
              <w:rPr>
                <w:rFonts w:asciiTheme="minorBidi" w:hAnsiTheme="minorBidi"/>
                <w:color w:val="C00000"/>
                <w:sz w:val="20"/>
                <w:szCs w:val="20"/>
              </w:rPr>
              <w:t>“Using imagery as well as biological anatomy”</w:t>
            </w:r>
          </w:p>
        </w:tc>
      </w:tr>
      <w:tr w:rsidR="000C560B" w:rsidRPr="00CA13E0" w14:paraId="56452D6D" w14:textId="77777777" w:rsidTr="00F249E3">
        <w:tc>
          <w:tcPr>
            <w:tcW w:w="1440" w:type="dxa"/>
          </w:tcPr>
          <w:p w14:paraId="75209ECE"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Understanding of Imagery</w:t>
            </w:r>
          </w:p>
        </w:tc>
        <w:tc>
          <w:tcPr>
            <w:tcW w:w="1440" w:type="dxa"/>
          </w:tcPr>
          <w:p w14:paraId="7F794675"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Definition of Imagery</w:t>
            </w:r>
          </w:p>
        </w:tc>
        <w:tc>
          <w:tcPr>
            <w:tcW w:w="1440" w:type="dxa"/>
          </w:tcPr>
          <w:p w14:paraId="6A90FFFF"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Visualisation, metaphor</w:t>
            </w:r>
          </w:p>
        </w:tc>
        <w:tc>
          <w:tcPr>
            <w:tcW w:w="1440" w:type="dxa"/>
          </w:tcPr>
          <w:p w14:paraId="57B9BF77"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Understanding imagery</w:t>
            </w:r>
          </w:p>
        </w:tc>
        <w:tc>
          <w:tcPr>
            <w:tcW w:w="1440" w:type="dxa"/>
          </w:tcPr>
          <w:p w14:paraId="0BF30C4E"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5</w:t>
            </w:r>
          </w:p>
        </w:tc>
        <w:tc>
          <w:tcPr>
            <w:tcW w:w="1440" w:type="dxa"/>
          </w:tcPr>
          <w:p w14:paraId="062BB82C"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“Using imagination/visualisations…”</w:t>
            </w:r>
          </w:p>
        </w:tc>
      </w:tr>
      <w:tr w:rsidR="000C560B" w14:paraId="6724732E" w14:textId="77777777" w:rsidTr="00F249E3">
        <w:tc>
          <w:tcPr>
            <w:tcW w:w="1440" w:type="dxa"/>
          </w:tcPr>
          <w:p w14:paraId="36EC8657"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Understanding of Imagery</w:t>
            </w:r>
          </w:p>
        </w:tc>
        <w:tc>
          <w:tcPr>
            <w:tcW w:w="1440" w:type="dxa"/>
          </w:tcPr>
          <w:p w14:paraId="2AEA85FB"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Types of Imagery</w:t>
            </w:r>
          </w:p>
        </w:tc>
        <w:tc>
          <w:tcPr>
            <w:tcW w:w="1440" w:type="dxa"/>
          </w:tcPr>
          <w:p w14:paraId="0222C7E0"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Visual, kinaesthetic, spatial</w:t>
            </w:r>
          </w:p>
        </w:tc>
        <w:tc>
          <w:tcPr>
            <w:tcW w:w="1440" w:type="dxa"/>
          </w:tcPr>
          <w:p w14:paraId="0B5AA01D"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Forms used</w:t>
            </w:r>
          </w:p>
        </w:tc>
        <w:tc>
          <w:tcPr>
            <w:tcW w:w="1440" w:type="dxa"/>
          </w:tcPr>
          <w:p w14:paraId="2EBD33CF"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5</w:t>
            </w:r>
          </w:p>
        </w:tc>
        <w:tc>
          <w:tcPr>
            <w:tcW w:w="1440" w:type="dxa"/>
          </w:tcPr>
          <w:p w14:paraId="2B794A4F" w14:textId="77777777" w:rsidR="000C560B" w:rsidRPr="006C16F1" w:rsidRDefault="000C560B" w:rsidP="00B66D89">
            <w:pPr>
              <w:spacing w:line="276" w:lineRule="auto"/>
              <w:rPr>
                <w:rFonts w:asciiTheme="minorBidi" w:hAnsiTheme="minorBidi"/>
                <w:color w:val="4C94D8" w:themeColor="text2" w:themeTint="80"/>
                <w:sz w:val="20"/>
                <w:szCs w:val="20"/>
              </w:rPr>
            </w:pPr>
            <w:r w:rsidRPr="006C16F1">
              <w:rPr>
                <w:rFonts w:asciiTheme="minorBidi" w:hAnsiTheme="minorBidi"/>
                <w:color w:val="4C94D8" w:themeColor="text2" w:themeTint="80"/>
                <w:sz w:val="20"/>
                <w:szCs w:val="20"/>
              </w:rPr>
              <w:t>“Breathing into a beachball”</w:t>
            </w:r>
          </w:p>
        </w:tc>
      </w:tr>
      <w:tr w:rsidR="000C560B" w14:paraId="6C1725B1" w14:textId="77777777" w:rsidTr="00F249E3">
        <w:tc>
          <w:tcPr>
            <w:tcW w:w="1440" w:type="dxa"/>
          </w:tcPr>
          <w:p w14:paraId="7C638FED"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Perceived Usefulness</w:t>
            </w:r>
          </w:p>
        </w:tc>
        <w:tc>
          <w:tcPr>
            <w:tcW w:w="1440" w:type="dxa"/>
          </w:tcPr>
          <w:p w14:paraId="129561F3"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Overall Usefulness</w:t>
            </w:r>
          </w:p>
        </w:tc>
        <w:tc>
          <w:tcPr>
            <w:tcW w:w="1440" w:type="dxa"/>
          </w:tcPr>
          <w:p w14:paraId="07DB5BA8"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High usefulness</w:t>
            </w:r>
          </w:p>
        </w:tc>
        <w:tc>
          <w:tcPr>
            <w:tcW w:w="1440" w:type="dxa"/>
          </w:tcPr>
          <w:p w14:paraId="0557EE3D"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General effectiveness</w:t>
            </w:r>
          </w:p>
        </w:tc>
        <w:tc>
          <w:tcPr>
            <w:tcW w:w="1440" w:type="dxa"/>
          </w:tcPr>
          <w:p w14:paraId="195B421A"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5</w:t>
            </w:r>
          </w:p>
        </w:tc>
        <w:tc>
          <w:tcPr>
            <w:tcW w:w="1440" w:type="dxa"/>
          </w:tcPr>
          <w:p w14:paraId="5D038BCD"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“Very useful…”</w:t>
            </w:r>
          </w:p>
        </w:tc>
      </w:tr>
      <w:tr w:rsidR="000C560B" w14:paraId="0DE6F3C2" w14:textId="77777777" w:rsidTr="00F249E3">
        <w:tc>
          <w:tcPr>
            <w:tcW w:w="1440" w:type="dxa"/>
          </w:tcPr>
          <w:p w14:paraId="4F0DD88F"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Perceived Usefulness</w:t>
            </w:r>
          </w:p>
        </w:tc>
        <w:tc>
          <w:tcPr>
            <w:tcW w:w="1440" w:type="dxa"/>
          </w:tcPr>
          <w:p w14:paraId="6139B718"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Benefits</w:t>
            </w:r>
          </w:p>
        </w:tc>
        <w:tc>
          <w:tcPr>
            <w:tcW w:w="1440" w:type="dxa"/>
          </w:tcPr>
          <w:p w14:paraId="7E32090E"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Understanding, confidence, technique</w:t>
            </w:r>
          </w:p>
        </w:tc>
        <w:tc>
          <w:tcPr>
            <w:tcW w:w="1440" w:type="dxa"/>
          </w:tcPr>
          <w:p w14:paraId="60924928"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Advantages</w:t>
            </w:r>
          </w:p>
        </w:tc>
        <w:tc>
          <w:tcPr>
            <w:tcW w:w="1440" w:type="dxa"/>
          </w:tcPr>
          <w:p w14:paraId="670D7319"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5</w:t>
            </w:r>
          </w:p>
        </w:tc>
        <w:tc>
          <w:tcPr>
            <w:tcW w:w="1440" w:type="dxa"/>
          </w:tcPr>
          <w:p w14:paraId="0A0571AF"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“Helped me gain confidence…”</w:t>
            </w:r>
          </w:p>
        </w:tc>
      </w:tr>
      <w:tr w:rsidR="000C560B" w14:paraId="4608CD4D" w14:textId="77777777" w:rsidTr="00F249E3">
        <w:tc>
          <w:tcPr>
            <w:tcW w:w="1440" w:type="dxa"/>
          </w:tcPr>
          <w:p w14:paraId="70222141"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Perceived Usefulness</w:t>
            </w:r>
          </w:p>
        </w:tc>
        <w:tc>
          <w:tcPr>
            <w:tcW w:w="1440" w:type="dxa"/>
          </w:tcPr>
          <w:p w14:paraId="6862BB43"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Impact on Technique</w:t>
            </w:r>
          </w:p>
        </w:tc>
        <w:tc>
          <w:tcPr>
            <w:tcW w:w="1440" w:type="dxa"/>
          </w:tcPr>
          <w:p w14:paraId="2EB6F4E6"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Breath, range, tone</w:t>
            </w:r>
          </w:p>
        </w:tc>
        <w:tc>
          <w:tcPr>
            <w:tcW w:w="1440" w:type="dxa"/>
          </w:tcPr>
          <w:p w14:paraId="3BDDE330"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Vocal improvements</w:t>
            </w:r>
          </w:p>
        </w:tc>
        <w:tc>
          <w:tcPr>
            <w:tcW w:w="1440" w:type="dxa"/>
          </w:tcPr>
          <w:p w14:paraId="4A6174CA"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4</w:t>
            </w:r>
          </w:p>
        </w:tc>
        <w:tc>
          <w:tcPr>
            <w:tcW w:w="1440" w:type="dxa"/>
          </w:tcPr>
          <w:p w14:paraId="17CA46BF"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“Stop breathing into shoulders”</w:t>
            </w:r>
          </w:p>
        </w:tc>
      </w:tr>
      <w:tr w:rsidR="000C560B" w14:paraId="679DC99F" w14:textId="77777777" w:rsidTr="00F249E3">
        <w:tc>
          <w:tcPr>
            <w:tcW w:w="1440" w:type="dxa"/>
          </w:tcPr>
          <w:p w14:paraId="5AB8DA7D"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Perceived Usefulness</w:t>
            </w:r>
          </w:p>
        </w:tc>
        <w:tc>
          <w:tcPr>
            <w:tcW w:w="1440" w:type="dxa"/>
          </w:tcPr>
          <w:p w14:paraId="00A2CD3F"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Limitations</w:t>
            </w:r>
          </w:p>
        </w:tc>
        <w:tc>
          <w:tcPr>
            <w:tcW w:w="1440" w:type="dxa"/>
          </w:tcPr>
          <w:p w14:paraId="00A8A994"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None reported</w:t>
            </w:r>
          </w:p>
        </w:tc>
        <w:tc>
          <w:tcPr>
            <w:tcW w:w="1440" w:type="dxa"/>
          </w:tcPr>
          <w:p w14:paraId="617E5560"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Ineffectiveness</w:t>
            </w:r>
          </w:p>
        </w:tc>
        <w:tc>
          <w:tcPr>
            <w:tcW w:w="1440" w:type="dxa"/>
          </w:tcPr>
          <w:p w14:paraId="469E3B92"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0</w:t>
            </w:r>
          </w:p>
        </w:tc>
        <w:tc>
          <w:tcPr>
            <w:tcW w:w="1440" w:type="dxa"/>
          </w:tcPr>
          <w:p w14:paraId="3F602CA7"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“No”</w:t>
            </w:r>
          </w:p>
        </w:tc>
      </w:tr>
      <w:tr w:rsidR="000C560B" w14:paraId="40812973" w14:textId="77777777" w:rsidTr="00F249E3">
        <w:tc>
          <w:tcPr>
            <w:tcW w:w="1440" w:type="dxa"/>
          </w:tcPr>
          <w:p w14:paraId="2B4CD97D"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Perceived Usefulness</w:t>
            </w:r>
          </w:p>
        </w:tc>
        <w:tc>
          <w:tcPr>
            <w:tcW w:w="1440" w:type="dxa"/>
          </w:tcPr>
          <w:p w14:paraId="3E406C7F"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Imagery vs Technical</w:t>
            </w:r>
          </w:p>
        </w:tc>
        <w:tc>
          <w:tcPr>
            <w:tcW w:w="1440" w:type="dxa"/>
          </w:tcPr>
          <w:p w14:paraId="488F270B"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Easier, less confusing</w:t>
            </w:r>
          </w:p>
        </w:tc>
        <w:tc>
          <w:tcPr>
            <w:tcW w:w="1440" w:type="dxa"/>
          </w:tcPr>
          <w:p w14:paraId="36D9A1D8"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Comparison</w:t>
            </w:r>
          </w:p>
        </w:tc>
        <w:tc>
          <w:tcPr>
            <w:tcW w:w="1440" w:type="dxa"/>
          </w:tcPr>
          <w:p w14:paraId="5622B4EF"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5</w:t>
            </w:r>
          </w:p>
        </w:tc>
        <w:tc>
          <w:tcPr>
            <w:tcW w:w="1440" w:type="dxa"/>
          </w:tcPr>
          <w:p w14:paraId="0C840A05" w14:textId="77777777" w:rsidR="000C560B" w:rsidRPr="006C16F1" w:rsidRDefault="000C560B" w:rsidP="00B66D89">
            <w:pPr>
              <w:spacing w:line="276" w:lineRule="auto"/>
              <w:rPr>
                <w:rFonts w:asciiTheme="minorBidi" w:hAnsiTheme="minorBidi"/>
                <w:color w:val="EE0000"/>
                <w:sz w:val="20"/>
                <w:szCs w:val="20"/>
              </w:rPr>
            </w:pPr>
            <w:r w:rsidRPr="006C16F1">
              <w:rPr>
                <w:rFonts w:asciiTheme="minorBidi" w:hAnsiTheme="minorBidi"/>
                <w:color w:val="EE0000"/>
                <w:sz w:val="20"/>
                <w:szCs w:val="20"/>
              </w:rPr>
              <w:t>“Simpler than technical explanation”</w:t>
            </w:r>
          </w:p>
        </w:tc>
      </w:tr>
      <w:tr w:rsidR="000C560B" w14:paraId="2EC92C59" w14:textId="77777777" w:rsidTr="00F249E3">
        <w:tc>
          <w:tcPr>
            <w:tcW w:w="1440" w:type="dxa"/>
          </w:tcPr>
          <w:p w14:paraId="361FED21"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Individual Experience</w:t>
            </w:r>
          </w:p>
        </w:tc>
        <w:tc>
          <w:tcPr>
            <w:tcW w:w="1440" w:type="dxa"/>
          </w:tcPr>
          <w:p w14:paraId="01D8E85A"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Personal Fit</w:t>
            </w:r>
          </w:p>
        </w:tc>
        <w:tc>
          <w:tcPr>
            <w:tcW w:w="1440" w:type="dxa"/>
          </w:tcPr>
          <w:p w14:paraId="7956849B"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Strong alignment</w:t>
            </w:r>
          </w:p>
        </w:tc>
        <w:tc>
          <w:tcPr>
            <w:tcW w:w="1440" w:type="dxa"/>
          </w:tcPr>
          <w:p w14:paraId="072A2C32"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Learner match</w:t>
            </w:r>
          </w:p>
        </w:tc>
        <w:tc>
          <w:tcPr>
            <w:tcW w:w="1440" w:type="dxa"/>
          </w:tcPr>
          <w:p w14:paraId="77EE2458"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5</w:t>
            </w:r>
          </w:p>
        </w:tc>
        <w:tc>
          <w:tcPr>
            <w:tcW w:w="1440" w:type="dxa"/>
          </w:tcPr>
          <w:p w14:paraId="05F54E4A"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“Teacher tailors imagery…”</w:t>
            </w:r>
          </w:p>
        </w:tc>
      </w:tr>
      <w:tr w:rsidR="000C560B" w14:paraId="0D6BDE1D" w14:textId="77777777" w:rsidTr="00F249E3">
        <w:tc>
          <w:tcPr>
            <w:tcW w:w="1440" w:type="dxa"/>
          </w:tcPr>
          <w:p w14:paraId="76B72666"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Individual Experience</w:t>
            </w:r>
          </w:p>
        </w:tc>
        <w:tc>
          <w:tcPr>
            <w:tcW w:w="1440" w:type="dxa"/>
          </w:tcPr>
          <w:p w14:paraId="6B490F9D"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Learner-created Imagery</w:t>
            </w:r>
          </w:p>
        </w:tc>
        <w:tc>
          <w:tcPr>
            <w:tcW w:w="1440" w:type="dxa"/>
          </w:tcPr>
          <w:p w14:paraId="6CE8DDEA"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No</w:t>
            </w:r>
          </w:p>
        </w:tc>
        <w:tc>
          <w:tcPr>
            <w:tcW w:w="1440" w:type="dxa"/>
          </w:tcPr>
          <w:p w14:paraId="3C9638CB"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Own imagery use</w:t>
            </w:r>
          </w:p>
        </w:tc>
        <w:tc>
          <w:tcPr>
            <w:tcW w:w="1440" w:type="dxa"/>
          </w:tcPr>
          <w:p w14:paraId="6A0D950B"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0</w:t>
            </w:r>
          </w:p>
        </w:tc>
        <w:tc>
          <w:tcPr>
            <w:tcW w:w="1440" w:type="dxa"/>
          </w:tcPr>
          <w:p w14:paraId="261BA3E9"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“I use teacher’s examples”</w:t>
            </w:r>
          </w:p>
        </w:tc>
      </w:tr>
      <w:tr w:rsidR="000C560B" w:rsidRPr="006C16F1" w14:paraId="792F0742" w14:textId="77777777" w:rsidTr="00F249E3">
        <w:tc>
          <w:tcPr>
            <w:tcW w:w="1440" w:type="dxa"/>
          </w:tcPr>
          <w:p w14:paraId="7E34C869"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Individual Experience</w:t>
            </w:r>
          </w:p>
        </w:tc>
        <w:tc>
          <w:tcPr>
            <w:tcW w:w="1440" w:type="dxa"/>
          </w:tcPr>
          <w:p w14:paraId="49F96818"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Preference</w:t>
            </w:r>
          </w:p>
        </w:tc>
        <w:tc>
          <w:tcPr>
            <w:tcW w:w="1440" w:type="dxa"/>
          </w:tcPr>
          <w:p w14:paraId="001B359E"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Visual, emotional</w:t>
            </w:r>
          </w:p>
        </w:tc>
        <w:tc>
          <w:tcPr>
            <w:tcW w:w="1440" w:type="dxa"/>
          </w:tcPr>
          <w:p w14:paraId="2EE49A28"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Preferred types</w:t>
            </w:r>
          </w:p>
        </w:tc>
        <w:tc>
          <w:tcPr>
            <w:tcW w:w="1440" w:type="dxa"/>
          </w:tcPr>
          <w:p w14:paraId="12FACD5F"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5</w:t>
            </w:r>
          </w:p>
        </w:tc>
        <w:tc>
          <w:tcPr>
            <w:tcW w:w="1440" w:type="dxa"/>
          </w:tcPr>
          <w:p w14:paraId="3AA57966" w14:textId="77777777" w:rsidR="000C560B" w:rsidRPr="006C16F1" w:rsidRDefault="000C560B" w:rsidP="00B66D89">
            <w:pPr>
              <w:spacing w:line="276" w:lineRule="auto"/>
              <w:rPr>
                <w:rFonts w:asciiTheme="minorBidi" w:hAnsiTheme="minorBidi"/>
                <w:color w:val="7030A0"/>
                <w:sz w:val="20"/>
                <w:szCs w:val="20"/>
              </w:rPr>
            </w:pPr>
            <w:r w:rsidRPr="006C16F1">
              <w:rPr>
                <w:rFonts w:asciiTheme="minorBidi" w:hAnsiTheme="minorBidi"/>
                <w:color w:val="7030A0"/>
                <w:sz w:val="20"/>
                <w:szCs w:val="20"/>
              </w:rPr>
              <w:t>“Visual imagery gives me a picture”</w:t>
            </w:r>
          </w:p>
        </w:tc>
      </w:tr>
      <w:tr w:rsidR="000C560B" w:rsidRPr="006C16F1" w14:paraId="61AD79AA" w14:textId="77777777" w:rsidTr="00F249E3">
        <w:tc>
          <w:tcPr>
            <w:tcW w:w="1440" w:type="dxa"/>
          </w:tcPr>
          <w:p w14:paraId="1C365A93"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lastRenderedPageBreak/>
              <w:t>Learning &amp; Communication</w:t>
            </w:r>
          </w:p>
        </w:tc>
        <w:tc>
          <w:tcPr>
            <w:tcW w:w="1440" w:type="dxa"/>
          </w:tcPr>
          <w:p w14:paraId="6C3D8CF2"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Vocal Change</w:t>
            </w:r>
          </w:p>
        </w:tc>
        <w:tc>
          <w:tcPr>
            <w:tcW w:w="1440" w:type="dxa"/>
          </w:tcPr>
          <w:p w14:paraId="10550E10"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Error awareness, adjustment</w:t>
            </w:r>
          </w:p>
        </w:tc>
        <w:tc>
          <w:tcPr>
            <w:tcW w:w="1440" w:type="dxa"/>
          </w:tcPr>
          <w:p w14:paraId="2A092FE4"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Making changes</w:t>
            </w:r>
          </w:p>
        </w:tc>
        <w:tc>
          <w:tcPr>
            <w:tcW w:w="1440" w:type="dxa"/>
          </w:tcPr>
          <w:p w14:paraId="3D7EFA85"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5</w:t>
            </w:r>
          </w:p>
        </w:tc>
        <w:tc>
          <w:tcPr>
            <w:tcW w:w="1440" w:type="dxa"/>
          </w:tcPr>
          <w:p w14:paraId="4B5D9F1A"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“Helps me realise…”</w:t>
            </w:r>
          </w:p>
        </w:tc>
      </w:tr>
      <w:tr w:rsidR="000C560B" w:rsidRPr="006C16F1" w14:paraId="5DA4BFD9" w14:textId="77777777" w:rsidTr="00F249E3">
        <w:tc>
          <w:tcPr>
            <w:tcW w:w="1440" w:type="dxa"/>
          </w:tcPr>
          <w:p w14:paraId="57216B10"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Learning &amp; Communication</w:t>
            </w:r>
          </w:p>
        </w:tc>
        <w:tc>
          <w:tcPr>
            <w:tcW w:w="1440" w:type="dxa"/>
          </w:tcPr>
          <w:p w14:paraId="38152BC4"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Student Agency</w:t>
            </w:r>
          </w:p>
        </w:tc>
        <w:tc>
          <w:tcPr>
            <w:tcW w:w="1440" w:type="dxa"/>
          </w:tcPr>
          <w:p w14:paraId="1F3CC7B6"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Comfortable</w:t>
            </w:r>
          </w:p>
        </w:tc>
        <w:tc>
          <w:tcPr>
            <w:tcW w:w="1440" w:type="dxa"/>
          </w:tcPr>
          <w:p w14:paraId="79C64BDC"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Asking questions</w:t>
            </w:r>
          </w:p>
          <w:p w14:paraId="47592059"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 xml:space="preserve">Enjoyable learning </w:t>
            </w:r>
          </w:p>
        </w:tc>
        <w:tc>
          <w:tcPr>
            <w:tcW w:w="1440" w:type="dxa"/>
          </w:tcPr>
          <w:p w14:paraId="413ABFB0"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5</w:t>
            </w:r>
          </w:p>
        </w:tc>
        <w:tc>
          <w:tcPr>
            <w:tcW w:w="1440" w:type="dxa"/>
          </w:tcPr>
          <w:p w14:paraId="05D8961D"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“Yes… otherwise I won’t understand”</w:t>
            </w:r>
          </w:p>
          <w:p w14:paraId="61037B79"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“She is fun”</w:t>
            </w:r>
          </w:p>
        </w:tc>
      </w:tr>
      <w:tr w:rsidR="000C560B" w:rsidRPr="006C16F1" w14:paraId="4F5ED367" w14:textId="77777777" w:rsidTr="00F249E3">
        <w:tc>
          <w:tcPr>
            <w:tcW w:w="1440" w:type="dxa"/>
          </w:tcPr>
          <w:p w14:paraId="1460E172"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Learning &amp; Communication</w:t>
            </w:r>
          </w:p>
        </w:tc>
        <w:tc>
          <w:tcPr>
            <w:tcW w:w="1440" w:type="dxa"/>
          </w:tcPr>
          <w:p w14:paraId="63B57E52"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Effectiveness Conditions</w:t>
            </w:r>
          </w:p>
        </w:tc>
        <w:tc>
          <w:tcPr>
            <w:tcW w:w="1440" w:type="dxa"/>
          </w:tcPr>
          <w:p w14:paraId="44BBFA90"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Simplicity, clarity</w:t>
            </w:r>
          </w:p>
        </w:tc>
        <w:tc>
          <w:tcPr>
            <w:tcW w:w="1440" w:type="dxa"/>
          </w:tcPr>
          <w:p w14:paraId="7A8839EE"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What works</w:t>
            </w:r>
          </w:p>
        </w:tc>
        <w:tc>
          <w:tcPr>
            <w:tcW w:w="1440" w:type="dxa"/>
          </w:tcPr>
          <w:p w14:paraId="57235493"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5</w:t>
            </w:r>
          </w:p>
        </w:tc>
        <w:tc>
          <w:tcPr>
            <w:tcW w:w="1440" w:type="dxa"/>
          </w:tcPr>
          <w:p w14:paraId="017061A6" w14:textId="77777777" w:rsidR="000C560B" w:rsidRPr="006C16F1" w:rsidRDefault="000C560B" w:rsidP="00B66D89">
            <w:pPr>
              <w:spacing w:line="276" w:lineRule="auto"/>
              <w:rPr>
                <w:rFonts w:asciiTheme="minorBidi" w:hAnsiTheme="minorBidi"/>
                <w:color w:val="3A7C22" w:themeColor="accent6" w:themeShade="BF"/>
                <w:sz w:val="20"/>
                <w:szCs w:val="20"/>
              </w:rPr>
            </w:pPr>
            <w:r w:rsidRPr="006C16F1">
              <w:rPr>
                <w:rFonts w:asciiTheme="minorBidi" w:hAnsiTheme="minorBidi"/>
                <w:color w:val="3A7C22" w:themeColor="accent6" w:themeShade="BF"/>
                <w:sz w:val="20"/>
                <w:szCs w:val="20"/>
              </w:rPr>
              <w:t>“Effective when relatable”</w:t>
            </w:r>
          </w:p>
        </w:tc>
      </w:tr>
      <w:tr w:rsidR="000C560B" w:rsidRPr="006C16F1" w14:paraId="1367A6CF" w14:textId="77777777" w:rsidTr="00F249E3">
        <w:tc>
          <w:tcPr>
            <w:tcW w:w="1440" w:type="dxa"/>
          </w:tcPr>
          <w:p w14:paraId="03E0F5CF" w14:textId="77777777" w:rsidR="000C560B" w:rsidRPr="006C16F1" w:rsidRDefault="000C560B" w:rsidP="00B66D89">
            <w:pPr>
              <w:spacing w:line="276" w:lineRule="auto"/>
              <w:rPr>
                <w:rFonts w:asciiTheme="minorBidi" w:hAnsiTheme="minorBidi"/>
                <w:color w:val="D717BC"/>
                <w:sz w:val="20"/>
                <w:szCs w:val="20"/>
              </w:rPr>
            </w:pPr>
            <w:r w:rsidRPr="006C16F1">
              <w:rPr>
                <w:rFonts w:asciiTheme="minorBidi" w:hAnsiTheme="minorBidi"/>
                <w:color w:val="D717BC"/>
                <w:sz w:val="20"/>
                <w:szCs w:val="20"/>
              </w:rPr>
              <w:t>Role in Pedagogy</w:t>
            </w:r>
          </w:p>
        </w:tc>
        <w:tc>
          <w:tcPr>
            <w:tcW w:w="1440" w:type="dxa"/>
          </w:tcPr>
          <w:p w14:paraId="6842A78A" w14:textId="77777777" w:rsidR="000C560B" w:rsidRPr="006C16F1" w:rsidRDefault="000C560B" w:rsidP="00B66D89">
            <w:pPr>
              <w:spacing w:line="276" w:lineRule="auto"/>
              <w:rPr>
                <w:rFonts w:asciiTheme="minorBidi" w:hAnsiTheme="minorBidi"/>
                <w:color w:val="D717BC"/>
                <w:sz w:val="20"/>
                <w:szCs w:val="20"/>
              </w:rPr>
            </w:pPr>
            <w:r w:rsidRPr="006C16F1">
              <w:rPr>
                <w:rFonts w:asciiTheme="minorBidi" w:hAnsiTheme="minorBidi"/>
                <w:color w:val="D717BC"/>
                <w:sz w:val="20"/>
                <w:szCs w:val="20"/>
              </w:rPr>
              <w:t>Role of Imagery</w:t>
            </w:r>
          </w:p>
        </w:tc>
        <w:tc>
          <w:tcPr>
            <w:tcW w:w="1440" w:type="dxa"/>
          </w:tcPr>
          <w:p w14:paraId="602252D1" w14:textId="77777777" w:rsidR="000C560B" w:rsidRPr="006C16F1" w:rsidRDefault="000C560B" w:rsidP="00B66D89">
            <w:pPr>
              <w:spacing w:line="276" w:lineRule="auto"/>
              <w:rPr>
                <w:rFonts w:asciiTheme="minorBidi" w:hAnsiTheme="minorBidi"/>
                <w:color w:val="D717BC"/>
                <w:sz w:val="20"/>
                <w:szCs w:val="20"/>
              </w:rPr>
            </w:pPr>
            <w:r w:rsidRPr="006C16F1">
              <w:rPr>
                <w:rFonts w:asciiTheme="minorBidi" w:hAnsiTheme="minorBidi"/>
                <w:color w:val="D717BC"/>
                <w:sz w:val="20"/>
                <w:szCs w:val="20"/>
              </w:rPr>
              <w:t>Central, major</w:t>
            </w:r>
          </w:p>
        </w:tc>
        <w:tc>
          <w:tcPr>
            <w:tcW w:w="1440" w:type="dxa"/>
          </w:tcPr>
          <w:p w14:paraId="1FCFF52B" w14:textId="77777777" w:rsidR="000C560B" w:rsidRPr="006C16F1" w:rsidRDefault="000C560B" w:rsidP="00B66D89">
            <w:pPr>
              <w:spacing w:line="276" w:lineRule="auto"/>
              <w:rPr>
                <w:rFonts w:asciiTheme="minorBidi" w:hAnsiTheme="minorBidi"/>
                <w:color w:val="D717BC"/>
                <w:sz w:val="20"/>
                <w:szCs w:val="20"/>
              </w:rPr>
            </w:pPr>
            <w:r w:rsidRPr="006C16F1">
              <w:rPr>
                <w:rFonts w:asciiTheme="minorBidi" w:hAnsiTheme="minorBidi"/>
                <w:color w:val="D717BC"/>
                <w:sz w:val="20"/>
                <w:szCs w:val="20"/>
              </w:rPr>
              <w:t>Importance</w:t>
            </w:r>
          </w:p>
        </w:tc>
        <w:tc>
          <w:tcPr>
            <w:tcW w:w="1440" w:type="dxa"/>
          </w:tcPr>
          <w:p w14:paraId="07FD32EA" w14:textId="77777777" w:rsidR="000C560B" w:rsidRPr="006C16F1" w:rsidRDefault="000C560B" w:rsidP="00B66D89">
            <w:pPr>
              <w:spacing w:line="276" w:lineRule="auto"/>
              <w:rPr>
                <w:rFonts w:asciiTheme="minorBidi" w:hAnsiTheme="minorBidi"/>
                <w:color w:val="D717BC"/>
                <w:sz w:val="20"/>
                <w:szCs w:val="20"/>
              </w:rPr>
            </w:pPr>
            <w:r w:rsidRPr="006C16F1">
              <w:rPr>
                <w:rFonts w:asciiTheme="minorBidi" w:hAnsiTheme="minorBidi"/>
                <w:color w:val="D717BC"/>
                <w:sz w:val="20"/>
                <w:szCs w:val="20"/>
              </w:rPr>
              <w:t>5</w:t>
            </w:r>
          </w:p>
        </w:tc>
        <w:tc>
          <w:tcPr>
            <w:tcW w:w="1440" w:type="dxa"/>
          </w:tcPr>
          <w:p w14:paraId="1796E8A4" w14:textId="77777777" w:rsidR="000C560B" w:rsidRPr="006C16F1" w:rsidRDefault="000C560B" w:rsidP="00B66D89">
            <w:pPr>
              <w:spacing w:line="276" w:lineRule="auto"/>
              <w:rPr>
                <w:rFonts w:asciiTheme="minorBidi" w:hAnsiTheme="minorBidi"/>
                <w:color w:val="D717BC"/>
                <w:sz w:val="20"/>
                <w:szCs w:val="20"/>
              </w:rPr>
            </w:pPr>
            <w:r w:rsidRPr="006C16F1">
              <w:rPr>
                <w:rFonts w:asciiTheme="minorBidi" w:hAnsiTheme="minorBidi"/>
                <w:color w:val="D717BC"/>
                <w:sz w:val="20"/>
                <w:szCs w:val="20"/>
              </w:rPr>
              <w:t>“It should play a big role”</w:t>
            </w:r>
          </w:p>
        </w:tc>
      </w:tr>
    </w:tbl>
    <w:p w14:paraId="0A7714C4" w14:textId="77777777" w:rsidR="000C560B" w:rsidRPr="006C16F1" w:rsidRDefault="000C560B" w:rsidP="00B66D89">
      <w:pPr>
        <w:spacing w:line="276" w:lineRule="auto"/>
        <w:rPr>
          <w:rFonts w:asciiTheme="minorBidi" w:hAnsiTheme="minorBidi"/>
          <w:sz w:val="22"/>
          <w:szCs w:val="22"/>
        </w:rPr>
      </w:pPr>
    </w:p>
    <w:p w14:paraId="15645436" w14:textId="77777777" w:rsidR="000C560B" w:rsidRPr="006C16F1" w:rsidRDefault="000C560B" w:rsidP="00B66D89">
      <w:pPr>
        <w:spacing w:line="276" w:lineRule="auto"/>
        <w:rPr>
          <w:rFonts w:asciiTheme="minorBidi" w:hAnsiTheme="minorBidi"/>
          <w:sz w:val="22"/>
          <w:szCs w:val="22"/>
        </w:rPr>
      </w:pPr>
    </w:p>
    <w:p w14:paraId="77728415" w14:textId="77777777" w:rsidR="000C560B" w:rsidRPr="006C16F1" w:rsidRDefault="000C560B" w:rsidP="00B66D89">
      <w:pPr>
        <w:spacing w:line="276" w:lineRule="auto"/>
        <w:rPr>
          <w:rFonts w:asciiTheme="minorBidi" w:hAnsiTheme="minorBidi"/>
          <w:b/>
          <w:bCs/>
          <w:sz w:val="22"/>
          <w:szCs w:val="22"/>
          <w:u w:val="single"/>
        </w:rPr>
      </w:pPr>
    </w:p>
    <w:p w14:paraId="03557D29" w14:textId="77777777" w:rsidR="002E3A9A" w:rsidRDefault="002E3A9A" w:rsidP="00B66D89">
      <w:pPr>
        <w:spacing w:line="276" w:lineRule="auto"/>
        <w:rPr>
          <w:rFonts w:asciiTheme="minorBidi" w:eastAsiaTheme="majorEastAsia" w:hAnsiTheme="minorBidi"/>
          <w:b/>
          <w:sz w:val="22"/>
          <w:szCs w:val="22"/>
        </w:rPr>
      </w:pPr>
      <w:bookmarkStart w:id="18" w:name="_Toc231370725"/>
      <w:r>
        <w:rPr>
          <w:rFonts w:asciiTheme="minorBidi" w:hAnsiTheme="minorBidi"/>
          <w:sz w:val="22"/>
          <w:szCs w:val="22"/>
        </w:rPr>
        <w:br w:type="page"/>
      </w:r>
    </w:p>
    <w:p w14:paraId="520ED130" w14:textId="52A89D8D" w:rsidR="00554ADD" w:rsidRPr="006C16F1" w:rsidRDefault="00554ADD" w:rsidP="00B66D89">
      <w:pPr>
        <w:pStyle w:val="Heading2"/>
        <w:spacing w:line="276" w:lineRule="auto"/>
        <w:rPr>
          <w:rFonts w:asciiTheme="minorBidi" w:hAnsiTheme="minorBidi" w:cstheme="minorBidi"/>
          <w:sz w:val="22"/>
          <w:szCs w:val="22"/>
        </w:rPr>
      </w:pPr>
      <w:r w:rsidRPr="006C16F1">
        <w:rPr>
          <w:rFonts w:asciiTheme="minorBidi" w:hAnsiTheme="minorBidi" w:cstheme="minorBidi"/>
          <w:sz w:val="22"/>
          <w:szCs w:val="22"/>
        </w:rPr>
        <w:lastRenderedPageBreak/>
        <w:t xml:space="preserve">Appendix </w:t>
      </w:r>
      <w:bookmarkEnd w:id="18"/>
      <w:r w:rsidR="002E3A9A">
        <w:rPr>
          <w:rFonts w:asciiTheme="minorBidi" w:hAnsiTheme="minorBidi" w:cstheme="minorBidi"/>
          <w:sz w:val="22"/>
          <w:szCs w:val="22"/>
        </w:rPr>
        <w:t>11:</w:t>
      </w:r>
    </w:p>
    <w:p w14:paraId="03525F4C" w14:textId="305DC8DB" w:rsidR="00410F22" w:rsidRPr="000B2C3C" w:rsidRDefault="006A6EFB" w:rsidP="00B66D89">
      <w:pPr>
        <w:spacing w:line="276" w:lineRule="auto"/>
        <w:rPr>
          <w:rFonts w:asciiTheme="minorBidi" w:hAnsiTheme="minorBidi"/>
          <w:b/>
          <w:bCs/>
          <w:sz w:val="22"/>
          <w:szCs w:val="22"/>
        </w:rPr>
      </w:pPr>
      <w:r>
        <w:rPr>
          <w:rFonts w:asciiTheme="minorBidi" w:hAnsiTheme="minorBidi"/>
          <w:b/>
          <w:bCs/>
          <w:noProof/>
          <w:sz w:val="22"/>
          <w:szCs w:val="22"/>
        </w:rPr>
        <mc:AlternateContent>
          <mc:Choice Requires="wpi">
            <w:drawing>
              <wp:anchor distT="0" distB="0" distL="114300" distR="114300" simplePos="0" relativeHeight="251718656" behindDoc="0" locked="0" layoutInCell="1" allowOverlap="1" wp14:anchorId="18EF483C" wp14:editId="1A6814FE">
                <wp:simplePos x="0" y="0"/>
                <wp:positionH relativeFrom="column">
                  <wp:posOffset>9995970</wp:posOffset>
                </wp:positionH>
                <wp:positionV relativeFrom="paragraph">
                  <wp:posOffset>1227275</wp:posOffset>
                </wp:positionV>
                <wp:extent cx="343440" cy="2417760"/>
                <wp:effectExtent l="114300" t="133350" r="133350" b="135255"/>
                <wp:wrapNone/>
                <wp:docPr id="1501685695" name="Ink 108"/>
                <wp:cNvGraphicFramePr/>
                <a:graphic xmlns:a="http://schemas.openxmlformats.org/drawingml/2006/main">
                  <a:graphicData uri="http://schemas.microsoft.com/office/word/2010/wordprocessingInk">
                    <w14:contentPart bwMode="auto" r:id="rId91">
                      <w14:nvContentPartPr>
                        <w14:cNvContentPartPr/>
                      </w14:nvContentPartPr>
                      <w14:xfrm>
                        <a:off x="0" y="0"/>
                        <a:ext cx="343440" cy="2417760"/>
                      </w14:xfrm>
                    </w14:contentPart>
                  </a:graphicData>
                </a:graphic>
              </wp:anchor>
            </w:drawing>
          </mc:Choice>
          <mc:Fallback>
            <w:pict>
              <v:shape w14:anchorId="7F52599F" id="Ink 108" o:spid="_x0000_s1026" type="#_x0000_t75" style="position:absolute;margin-left:782.15pt;margin-top:91.7pt;width:37pt;height:200.2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">
                <v:imagedata r:id="rId92" o:title=""/>
              </v:shape>
            </w:pict>
          </mc:Fallback>
        </mc:AlternateContent>
      </w:r>
      <w:r w:rsidR="00410F22" w:rsidRPr="000B2C3C">
        <w:rPr>
          <w:rFonts w:asciiTheme="minorBidi" w:hAnsiTheme="minorBidi"/>
          <w:b/>
          <w:bCs/>
          <w:sz w:val="22"/>
          <w:szCs w:val="22"/>
        </w:rPr>
        <w:t xml:space="preserve">Codebook </w:t>
      </w:r>
      <w:r w:rsidR="000B2C3C" w:rsidRPr="000B2C3C">
        <w:rPr>
          <w:rFonts w:asciiTheme="minorBidi" w:hAnsiTheme="minorBidi"/>
          <w:b/>
          <w:bCs/>
          <w:sz w:val="22"/>
          <w:szCs w:val="22"/>
        </w:rPr>
        <w:t>semi-structured I</w:t>
      </w:r>
      <w:r w:rsidR="00410F22" w:rsidRPr="000B2C3C">
        <w:rPr>
          <w:rFonts w:asciiTheme="minorBidi" w:hAnsiTheme="minorBidi"/>
          <w:b/>
          <w:bCs/>
          <w:sz w:val="22"/>
          <w:szCs w:val="22"/>
        </w:rPr>
        <w:t>nterview</w:t>
      </w:r>
    </w:p>
    <w:tbl>
      <w:tblPr>
        <w:tblW w:w="9131" w:type="dxa"/>
        <w:tblLook w:val="04A0" w:firstRow="1" w:lastRow="0" w:firstColumn="1" w:lastColumn="0" w:noHBand="0" w:noVBand="1"/>
      </w:tblPr>
      <w:tblGrid>
        <w:gridCol w:w="1320"/>
        <w:gridCol w:w="298"/>
        <w:gridCol w:w="1335"/>
        <w:gridCol w:w="353"/>
        <w:gridCol w:w="1384"/>
        <w:gridCol w:w="1387"/>
        <w:gridCol w:w="1062"/>
        <w:gridCol w:w="71"/>
        <w:gridCol w:w="1921"/>
      </w:tblGrid>
      <w:tr w:rsidR="00410F22" w:rsidRPr="006C16F1" w14:paraId="22961A4B" w14:textId="77777777" w:rsidTr="006A6EFB">
        <w:tc>
          <w:tcPr>
            <w:tcW w:w="1501" w:type="dxa"/>
            <w:gridSpan w:val="2"/>
          </w:tcPr>
          <w:p w14:paraId="0A1E86FB" w14:textId="77777777" w:rsidR="00410F22" w:rsidRPr="006C16F1" w:rsidRDefault="00410F22" w:rsidP="00B66D89">
            <w:pPr>
              <w:spacing w:line="276" w:lineRule="auto"/>
              <w:rPr>
                <w:sz w:val="20"/>
                <w:szCs w:val="20"/>
              </w:rPr>
            </w:pPr>
            <w:r w:rsidRPr="006C16F1">
              <w:rPr>
                <w:sz w:val="20"/>
                <w:szCs w:val="20"/>
              </w:rPr>
              <w:t>Section</w:t>
            </w:r>
          </w:p>
        </w:tc>
        <w:tc>
          <w:tcPr>
            <w:tcW w:w="1734" w:type="dxa"/>
            <w:gridSpan w:val="2"/>
          </w:tcPr>
          <w:p w14:paraId="502D10A5" w14:textId="77777777" w:rsidR="00410F22" w:rsidRPr="006C16F1" w:rsidRDefault="00410F22" w:rsidP="00B66D89">
            <w:pPr>
              <w:spacing w:line="276" w:lineRule="auto"/>
              <w:rPr>
                <w:sz w:val="20"/>
                <w:szCs w:val="20"/>
              </w:rPr>
            </w:pPr>
            <w:r w:rsidRPr="006C16F1">
              <w:rPr>
                <w:sz w:val="20"/>
                <w:szCs w:val="20"/>
              </w:rPr>
              <w:t>Code</w:t>
            </w:r>
          </w:p>
        </w:tc>
        <w:tc>
          <w:tcPr>
            <w:tcW w:w="1384" w:type="dxa"/>
          </w:tcPr>
          <w:p w14:paraId="6BE46305" w14:textId="77777777" w:rsidR="00410F22" w:rsidRPr="006C16F1" w:rsidRDefault="00410F22" w:rsidP="00B66D89">
            <w:pPr>
              <w:spacing w:line="276" w:lineRule="auto"/>
              <w:rPr>
                <w:sz w:val="20"/>
                <w:szCs w:val="20"/>
              </w:rPr>
            </w:pPr>
            <w:r w:rsidRPr="006C16F1">
              <w:rPr>
                <w:sz w:val="20"/>
                <w:szCs w:val="20"/>
              </w:rPr>
              <w:t>Sub-code</w:t>
            </w:r>
          </w:p>
        </w:tc>
        <w:tc>
          <w:tcPr>
            <w:tcW w:w="1393" w:type="dxa"/>
          </w:tcPr>
          <w:p w14:paraId="33B7A69C" w14:textId="77777777" w:rsidR="00410F22" w:rsidRPr="006C16F1" w:rsidRDefault="00410F22" w:rsidP="00B66D89">
            <w:pPr>
              <w:spacing w:line="276" w:lineRule="auto"/>
              <w:rPr>
                <w:sz w:val="20"/>
                <w:szCs w:val="20"/>
              </w:rPr>
            </w:pPr>
            <w:r w:rsidRPr="006C16F1">
              <w:rPr>
                <w:sz w:val="20"/>
                <w:szCs w:val="20"/>
              </w:rPr>
              <w:t>Definition</w:t>
            </w:r>
          </w:p>
        </w:tc>
        <w:tc>
          <w:tcPr>
            <w:tcW w:w="1133" w:type="dxa"/>
            <w:gridSpan w:val="2"/>
          </w:tcPr>
          <w:p w14:paraId="277F88D0" w14:textId="60700384" w:rsidR="00410F22" w:rsidRPr="006C16F1" w:rsidRDefault="00410F22" w:rsidP="00B66D89">
            <w:pPr>
              <w:spacing w:line="276" w:lineRule="auto"/>
              <w:rPr>
                <w:sz w:val="20"/>
                <w:szCs w:val="20"/>
              </w:rPr>
            </w:pPr>
            <w:r w:rsidRPr="006C16F1">
              <w:rPr>
                <w:sz w:val="20"/>
                <w:szCs w:val="20"/>
              </w:rPr>
              <w:t xml:space="preserve">Frequency </w:t>
            </w:r>
          </w:p>
        </w:tc>
        <w:tc>
          <w:tcPr>
            <w:tcW w:w="1986" w:type="dxa"/>
          </w:tcPr>
          <w:p w14:paraId="62B05ABE" w14:textId="77777777" w:rsidR="00410F22" w:rsidRPr="006C16F1" w:rsidRDefault="00410F22" w:rsidP="00B66D89">
            <w:pPr>
              <w:spacing w:line="276" w:lineRule="auto"/>
              <w:rPr>
                <w:sz w:val="20"/>
                <w:szCs w:val="20"/>
              </w:rPr>
            </w:pPr>
            <w:r w:rsidRPr="006C16F1">
              <w:rPr>
                <w:sz w:val="20"/>
                <w:szCs w:val="20"/>
              </w:rPr>
              <w:t>Example Extract</w:t>
            </w:r>
          </w:p>
        </w:tc>
      </w:tr>
      <w:tr w:rsidR="00410F22" w:rsidRPr="006C16F1" w14:paraId="3162CDEA" w14:textId="77777777" w:rsidTr="006A6EFB">
        <w:tc>
          <w:tcPr>
            <w:tcW w:w="1501" w:type="dxa"/>
            <w:gridSpan w:val="2"/>
          </w:tcPr>
          <w:p w14:paraId="737B7EF8" w14:textId="77777777" w:rsidR="00410F22" w:rsidRPr="006C16F1" w:rsidRDefault="00410F22" w:rsidP="00B66D89">
            <w:pPr>
              <w:spacing w:line="276" w:lineRule="auto"/>
              <w:rPr>
                <w:color w:val="C00000"/>
                <w:sz w:val="20"/>
                <w:szCs w:val="20"/>
              </w:rPr>
            </w:pPr>
            <w:r w:rsidRPr="006C16F1">
              <w:rPr>
                <w:color w:val="C00000"/>
                <w:sz w:val="20"/>
                <w:szCs w:val="20"/>
              </w:rPr>
              <w:t>Lesson Structure &amp; Approach</w:t>
            </w:r>
          </w:p>
        </w:tc>
        <w:tc>
          <w:tcPr>
            <w:tcW w:w="1734" w:type="dxa"/>
            <w:gridSpan w:val="2"/>
          </w:tcPr>
          <w:p w14:paraId="63C2D41F" w14:textId="77777777" w:rsidR="00410F22" w:rsidRPr="006C16F1" w:rsidRDefault="00410F22" w:rsidP="00B66D89">
            <w:pPr>
              <w:spacing w:line="276" w:lineRule="auto"/>
              <w:ind w:left="-262" w:firstLine="262"/>
              <w:rPr>
                <w:color w:val="C00000"/>
                <w:sz w:val="20"/>
                <w:szCs w:val="20"/>
              </w:rPr>
            </w:pPr>
            <w:r w:rsidRPr="006C16F1">
              <w:rPr>
                <w:color w:val="C00000"/>
                <w:sz w:val="20"/>
                <w:szCs w:val="20"/>
              </w:rPr>
              <w:t>Lesson Structure</w:t>
            </w:r>
          </w:p>
        </w:tc>
        <w:tc>
          <w:tcPr>
            <w:tcW w:w="1384" w:type="dxa"/>
          </w:tcPr>
          <w:p w14:paraId="445095FC" w14:textId="06C813DC" w:rsidR="00410F22" w:rsidRPr="006C16F1" w:rsidRDefault="00410F22" w:rsidP="00B66D89">
            <w:pPr>
              <w:spacing w:line="276" w:lineRule="auto"/>
              <w:rPr>
                <w:color w:val="C00000"/>
                <w:sz w:val="20"/>
                <w:szCs w:val="20"/>
                <w:lang w:val="fr-FR"/>
              </w:rPr>
            </w:pPr>
            <w:r w:rsidRPr="006C16F1">
              <w:rPr>
                <w:color w:val="C00000"/>
                <w:sz w:val="20"/>
                <w:szCs w:val="20"/>
                <w:lang w:val="fr-FR"/>
              </w:rPr>
              <w:t>Warm-ups, repertoire, discussion, difficult passages</w:t>
            </w:r>
          </w:p>
        </w:tc>
        <w:tc>
          <w:tcPr>
            <w:tcW w:w="1393" w:type="dxa"/>
          </w:tcPr>
          <w:p w14:paraId="6296AD86" w14:textId="77777777" w:rsidR="00410F22" w:rsidRPr="006C16F1" w:rsidRDefault="00410F22" w:rsidP="00B66D89">
            <w:pPr>
              <w:spacing w:line="276" w:lineRule="auto"/>
              <w:rPr>
                <w:color w:val="C00000"/>
                <w:sz w:val="20"/>
                <w:szCs w:val="20"/>
              </w:rPr>
            </w:pPr>
            <w:r w:rsidRPr="006C16F1">
              <w:rPr>
                <w:color w:val="C00000"/>
                <w:sz w:val="20"/>
                <w:szCs w:val="20"/>
              </w:rPr>
              <w:t>Organiation of lessons</w:t>
            </w:r>
          </w:p>
        </w:tc>
        <w:tc>
          <w:tcPr>
            <w:tcW w:w="1062" w:type="dxa"/>
          </w:tcPr>
          <w:p w14:paraId="498BEABC" w14:textId="77777777" w:rsidR="00410F22" w:rsidRPr="006C16F1" w:rsidRDefault="00410F22" w:rsidP="00B66D89">
            <w:pPr>
              <w:spacing w:line="276" w:lineRule="auto"/>
              <w:rPr>
                <w:color w:val="C00000"/>
                <w:sz w:val="20"/>
                <w:szCs w:val="20"/>
              </w:rPr>
            </w:pPr>
            <w:r w:rsidRPr="006C16F1">
              <w:rPr>
                <w:color w:val="C00000"/>
                <w:sz w:val="20"/>
                <w:szCs w:val="20"/>
              </w:rPr>
              <w:t>5</w:t>
            </w:r>
          </w:p>
        </w:tc>
        <w:tc>
          <w:tcPr>
            <w:tcW w:w="2057" w:type="dxa"/>
            <w:gridSpan w:val="2"/>
          </w:tcPr>
          <w:p w14:paraId="17B90E35" w14:textId="77777777" w:rsidR="00410F22" w:rsidRPr="006C16F1" w:rsidRDefault="00410F22" w:rsidP="00B66D89">
            <w:pPr>
              <w:spacing w:line="276" w:lineRule="auto"/>
              <w:rPr>
                <w:color w:val="C00000"/>
                <w:sz w:val="20"/>
                <w:szCs w:val="20"/>
              </w:rPr>
            </w:pPr>
            <w:r w:rsidRPr="006C16F1">
              <w:rPr>
                <w:color w:val="C00000"/>
                <w:sz w:val="20"/>
                <w:szCs w:val="20"/>
              </w:rPr>
              <w:t>“We always do a warm up…then move onto what ever piece”</w:t>
            </w:r>
          </w:p>
        </w:tc>
      </w:tr>
      <w:tr w:rsidR="00410F22" w:rsidRPr="006C16F1" w14:paraId="3ED6200F" w14:textId="77777777" w:rsidTr="006A6EFB">
        <w:tc>
          <w:tcPr>
            <w:tcW w:w="1501" w:type="dxa"/>
            <w:gridSpan w:val="2"/>
          </w:tcPr>
          <w:p w14:paraId="36824880" w14:textId="77777777" w:rsidR="00410F22" w:rsidRPr="006C16F1" w:rsidRDefault="00410F22" w:rsidP="00B66D89">
            <w:pPr>
              <w:spacing w:line="276" w:lineRule="auto"/>
              <w:rPr>
                <w:color w:val="C00000"/>
                <w:sz w:val="20"/>
                <w:szCs w:val="20"/>
              </w:rPr>
            </w:pPr>
            <w:r w:rsidRPr="006C16F1">
              <w:rPr>
                <w:color w:val="C00000"/>
                <w:sz w:val="20"/>
                <w:szCs w:val="20"/>
              </w:rPr>
              <w:t>Lesson Structure &amp; Approach</w:t>
            </w:r>
          </w:p>
        </w:tc>
        <w:tc>
          <w:tcPr>
            <w:tcW w:w="1734" w:type="dxa"/>
            <w:gridSpan w:val="2"/>
          </w:tcPr>
          <w:p w14:paraId="3F241CB5" w14:textId="77777777" w:rsidR="00410F22" w:rsidRPr="006C16F1" w:rsidRDefault="00410F22" w:rsidP="00B66D89">
            <w:pPr>
              <w:spacing w:line="276" w:lineRule="auto"/>
              <w:rPr>
                <w:color w:val="C00000"/>
                <w:sz w:val="20"/>
                <w:szCs w:val="20"/>
              </w:rPr>
            </w:pPr>
            <w:r w:rsidRPr="006C16F1">
              <w:rPr>
                <w:color w:val="C00000"/>
                <w:sz w:val="20"/>
                <w:szCs w:val="20"/>
              </w:rPr>
              <w:t>Feedback Style</w:t>
            </w:r>
          </w:p>
        </w:tc>
        <w:tc>
          <w:tcPr>
            <w:tcW w:w="1384" w:type="dxa"/>
          </w:tcPr>
          <w:p w14:paraId="676E2D29" w14:textId="77777777" w:rsidR="00410F22" w:rsidRPr="006C16F1" w:rsidRDefault="00410F22" w:rsidP="00B66D89">
            <w:pPr>
              <w:spacing w:line="276" w:lineRule="auto"/>
              <w:rPr>
                <w:color w:val="C00000"/>
                <w:sz w:val="20"/>
                <w:szCs w:val="20"/>
              </w:rPr>
            </w:pPr>
            <w:r w:rsidRPr="006C16F1">
              <w:rPr>
                <w:color w:val="C00000"/>
                <w:sz w:val="20"/>
                <w:szCs w:val="20"/>
              </w:rPr>
              <w:t>Targeted correction, guidance</w:t>
            </w:r>
          </w:p>
        </w:tc>
        <w:tc>
          <w:tcPr>
            <w:tcW w:w="1393" w:type="dxa"/>
          </w:tcPr>
          <w:p w14:paraId="08C75CD5" w14:textId="77777777" w:rsidR="00410F22" w:rsidRPr="006C16F1" w:rsidRDefault="00410F22" w:rsidP="00B66D89">
            <w:pPr>
              <w:spacing w:line="276" w:lineRule="auto"/>
              <w:rPr>
                <w:color w:val="C00000"/>
                <w:sz w:val="20"/>
                <w:szCs w:val="20"/>
              </w:rPr>
            </w:pPr>
            <w:r w:rsidRPr="006C16F1">
              <w:rPr>
                <w:color w:val="C00000"/>
                <w:sz w:val="20"/>
                <w:szCs w:val="20"/>
              </w:rPr>
              <w:t>How teacher give feedback</w:t>
            </w:r>
          </w:p>
        </w:tc>
        <w:tc>
          <w:tcPr>
            <w:tcW w:w="1062" w:type="dxa"/>
          </w:tcPr>
          <w:p w14:paraId="6341102C" w14:textId="77777777" w:rsidR="00410F22" w:rsidRPr="006C16F1" w:rsidRDefault="00410F22" w:rsidP="00B66D89">
            <w:pPr>
              <w:spacing w:line="276" w:lineRule="auto"/>
              <w:rPr>
                <w:color w:val="C00000"/>
                <w:sz w:val="20"/>
                <w:szCs w:val="20"/>
              </w:rPr>
            </w:pPr>
            <w:r w:rsidRPr="006C16F1">
              <w:rPr>
                <w:color w:val="C00000"/>
                <w:sz w:val="20"/>
                <w:szCs w:val="20"/>
              </w:rPr>
              <w:t>5</w:t>
            </w:r>
          </w:p>
        </w:tc>
        <w:tc>
          <w:tcPr>
            <w:tcW w:w="2057" w:type="dxa"/>
            <w:gridSpan w:val="2"/>
          </w:tcPr>
          <w:p w14:paraId="52165C0C" w14:textId="77777777" w:rsidR="00410F22" w:rsidRPr="006C16F1" w:rsidRDefault="00410F22" w:rsidP="00B66D89">
            <w:pPr>
              <w:spacing w:line="276" w:lineRule="auto"/>
              <w:rPr>
                <w:color w:val="C00000"/>
                <w:sz w:val="20"/>
                <w:szCs w:val="20"/>
              </w:rPr>
            </w:pPr>
            <w:r w:rsidRPr="006C16F1">
              <w:rPr>
                <w:color w:val="C00000"/>
                <w:sz w:val="20"/>
                <w:szCs w:val="20"/>
              </w:rPr>
              <w:t>“they help me improve…”</w:t>
            </w:r>
          </w:p>
        </w:tc>
      </w:tr>
      <w:tr w:rsidR="00410F22" w:rsidRPr="006C16F1" w14:paraId="173DBB08" w14:textId="77777777" w:rsidTr="006A6EFB">
        <w:tc>
          <w:tcPr>
            <w:tcW w:w="1501" w:type="dxa"/>
            <w:gridSpan w:val="2"/>
          </w:tcPr>
          <w:p w14:paraId="3798C846" w14:textId="77777777" w:rsidR="00410F22" w:rsidRPr="006C16F1" w:rsidRDefault="00410F22" w:rsidP="00B66D89">
            <w:pPr>
              <w:spacing w:line="276" w:lineRule="auto"/>
              <w:rPr>
                <w:color w:val="C00000"/>
                <w:sz w:val="20"/>
                <w:szCs w:val="20"/>
              </w:rPr>
            </w:pPr>
            <w:r w:rsidRPr="006C16F1">
              <w:rPr>
                <w:color w:val="C00000"/>
                <w:sz w:val="20"/>
                <w:szCs w:val="20"/>
              </w:rPr>
              <w:t>Lesson Structure &amp; Approach</w:t>
            </w:r>
          </w:p>
        </w:tc>
        <w:tc>
          <w:tcPr>
            <w:tcW w:w="1734" w:type="dxa"/>
            <w:gridSpan w:val="2"/>
          </w:tcPr>
          <w:p w14:paraId="7B4803B0" w14:textId="77777777" w:rsidR="00410F22" w:rsidRPr="006C16F1" w:rsidRDefault="00410F22" w:rsidP="00B66D89">
            <w:pPr>
              <w:spacing w:line="276" w:lineRule="auto"/>
              <w:rPr>
                <w:color w:val="C00000"/>
                <w:sz w:val="20"/>
                <w:szCs w:val="20"/>
              </w:rPr>
            </w:pPr>
            <w:r w:rsidRPr="006C16F1">
              <w:rPr>
                <w:color w:val="C00000"/>
                <w:sz w:val="20"/>
                <w:szCs w:val="20"/>
              </w:rPr>
              <w:t>Teaching Approach</w:t>
            </w:r>
          </w:p>
        </w:tc>
        <w:tc>
          <w:tcPr>
            <w:tcW w:w="1384" w:type="dxa"/>
          </w:tcPr>
          <w:p w14:paraId="14C2641C" w14:textId="77777777" w:rsidR="00410F22" w:rsidRPr="006C16F1" w:rsidRDefault="00410F22" w:rsidP="00B66D89">
            <w:pPr>
              <w:spacing w:line="276" w:lineRule="auto"/>
              <w:rPr>
                <w:color w:val="C00000"/>
                <w:sz w:val="20"/>
                <w:szCs w:val="20"/>
              </w:rPr>
            </w:pPr>
            <w:r w:rsidRPr="006C16F1">
              <w:rPr>
                <w:color w:val="C00000"/>
                <w:sz w:val="20"/>
                <w:szCs w:val="20"/>
              </w:rPr>
              <w:t>Imagery, anatomy, combined</w:t>
            </w:r>
          </w:p>
        </w:tc>
        <w:tc>
          <w:tcPr>
            <w:tcW w:w="1393" w:type="dxa"/>
          </w:tcPr>
          <w:p w14:paraId="008752AE" w14:textId="77777777" w:rsidR="00410F22" w:rsidRPr="006C16F1" w:rsidRDefault="00410F22" w:rsidP="00B66D89">
            <w:pPr>
              <w:spacing w:line="276" w:lineRule="auto"/>
              <w:rPr>
                <w:color w:val="C00000"/>
                <w:sz w:val="20"/>
                <w:szCs w:val="20"/>
              </w:rPr>
            </w:pPr>
            <w:r w:rsidRPr="006C16F1">
              <w:rPr>
                <w:color w:val="C00000"/>
                <w:sz w:val="20"/>
                <w:szCs w:val="20"/>
              </w:rPr>
              <w:t>How technique is explained</w:t>
            </w:r>
          </w:p>
        </w:tc>
        <w:tc>
          <w:tcPr>
            <w:tcW w:w="1062" w:type="dxa"/>
          </w:tcPr>
          <w:p w14:paraId="627B7BC8" w14:textId="77777777" w:rsidR="00410F22" w:rsidRPr="006C16F1" w:rsidRDefault="00410F22" w:rsidP="00B66D89">
            <w:pPr>
              <w:spacing w:line="276" w:lineRule="auto"/>
              <w:rPr>
                <w:color w:val="C00000"/>
                <w:sz w:val="20"/>
                <w:szCs w:val="20"/>
              </w:rPr>
            </w:pPr>
            <w:r w:rsidRPr="006C16F1">
              <w:rPr>
                <w:color w:val="C00000"/>
                <w:sz w:val="20"/>
                <w:szCs w:val="20"/>
              </w:rPr>
              <w:t>5</w:t>
            </w:r>
          </w:p>
        </w:tc>
        <w:tc>
          <w:tcPr>
            <w:tcW w:w="2057" w:type="dxa"/>
            <w:gridSpan w:val="2"/>
          </w:tcPr>
          <w:p w14:paraId="364885B1" w14:textId="77777777" w:rsidR="00410F22" w:rsidRPr="006C16F1" w:rsidRDefault="00410F22" w:rsidP="00B66D89">
            <w:pPr>
              <w:spacing w:line="276" w:lineRule="auto"/>
              <w:rPr>
                <w:color w:val="C00000"/>
                <w:sz w:val="20"/>
                <w:szCs w:val="20"/>
              </w:rPr>
            </w:pPr>
            <w:r w:rsidRPr="006C16F1">
              <w:rPr>
                <w:color w:val="C00000"/>
                <w:sz w:val="20"/>
                <w:szCs w:val="20"/>
              </w:rPr>
              <w:t>“you give me a piece of imagery to help get it right” *usually in our lessons…combine both”</w:t>
            </w:r>
          </w:p>
        </w:tc>
      </w:tr>
      <w:tr w:rsidR="00410F22" w:rsidRPr="006C16F1" w14:paraId="60CB2C11" w14:textId="77777777" w:rsidTr="006A6EFB">
        <w:trPr>
          <w:gridAfter w:val="6"/>
          <w:wAfter w:w="6295" w:type="dxa"/>
        </w:trPr>
        <w:tc>
          <w:tcPr>
            <w:tcW w:w="1220" w:type="dxa"/>
          </w:tcPr>
          <w:p w14:paraId="363CF2AE" w14:textId="77777777" w:rsidR="00410F22" w:rsidRPr="006C16F1" w:rsidRDefault="00410F22" w:rsidP="00B66D89">
            <w:pPr>
              <w:spacing w:line="276" w:lineRule="auto"/>
              <w:rPr>
                <w:color w:val="C00000"/>
                <w:sz w:val="20"/>
                <w:szCs w:val="20"/>
              </w:rPr>
            </w:pPr>
          </w:p>
        </w:tc>
        <w:tc>
          <w:tcPr>
            <w:tcW w:w="1616" w:type="dxa"/>
            <w:gridSpan w:val="2"/>
          </w:tcPr>
          <w:p w14:paraId="5B36CFB5" w14:textId="77777777" w:rsidR="00410F22" w:rsidRPr="006C16F1" w:rsidRDefault="00410F22" w:rsidP="00B66D89">
            <w:pPr>
              <w:spacing w:line="276" w:lineRule="auto"/>
              <w:rPr>
                <w:color w:val="C00000"/>
                <w:sz w:val="20"/>
                <w:szCs w:val="20"/>
              </w:rPr>
            </w:pPr>
          </w:p>
        </w:tc>
      </w:tr>
      <w:tr w:rsidR="00410F22" w:rsidRPr="006C16F1" w14:paraId="2131B227" w14:textId="77777777" w:rsidTr="006A6EFB">
        <w:tc>
          <w:tcPr>
            <w:tcW w:w="1501" w:type="dxa"/>
            <w:gridSpan w:val="2"/>
          </w:tcPr>
          <w:p w14:paraId="6D6675CB" w14:textId="77777777" w:rsidR="00410F22" w:rsidRPr="006C16F1" w:rsidRDefault="00410F22" w:rsidP="00B66D89">
            <w:pPr>
              <w:spacing w:line="276" w:lineRule="auto"/>
              <w:rPr>
                <w:color w:val="C00000"/>
                <w:sz w:val="20"/>
                <w:szCs w:val="20"/>
              </w:rPr>
            </w:pPr>
            <w:r w:rsidRPr="006C16F1">
              <w:rPr>
                <w:color w:val="C00000"/>
                <w:sz w:val="20"/>
                <w:szCs w:val="20"/>
              </w:rPr>
              <w:t>Lesson Structure &amp; Approach</w:t>
            </w:r>
          </w:p>
        </w:tc>
        <w:tc>
          <w:tcPr>
            <w:tcW w:w="1734" w:type="dxa"/>
            <w:gridSpan w:val="2"/>
          </w:tcPr>
          <w:p w14:paraId="0EC1E2FC" w14:textId="77777777" w:rsidR="00410F22" w:rsidRPr="006C16F1" w:rsidRDefault="00410F22" w:rsidP="00B66D89">
            <w:pPr>
              <w:spacing w:line="276" w:lineRule="auto"/>
              <w:rPr>
                <w:color w:val="C00000"/>
                <w:sz w:val="20"/>
                <w:szCs w:val="20"/>
              </w:rPr>
            </w:pPr>
            <w:r w:rsidRPr="006C16F1">
              <w:rPr>
                <w:color w:val="C00000"/>
                <w:sz w:val="20"/>
                <w:szCs w:val="20"/>
              </w:rPr>
              <w:t>Student agency</w:t>
            </w:r>
          </w:p>
        </w:tc>
        <w:tc>
          <w:tcPr>
            <w:tcW w:w="1384" w:type="dxa"/>
          </w:tcPr>
          <w:p w14:paraId="3F2DA94D" w14:textId="77777777" w:rsidR="00410F22" w:rsidRPr="006C16F1" w:rsidRDefault="00410F22" w:rsidP="00B66D89">
            <w:pPr>
              <w:spacing w:line="276" w:lineRule="auto"/>
              <w:rPr>
                <w:color w:val="C00000"/>
                <w:sz w:val="20"/>
                <w:szCs w:val="20"/>
              </w:rPr>
            </w:pPr>
            <w:r w:rsidRPr="006C16F1">
              <w:rPr>
                <w:color w:val="C00000"/>
                <w:sz w:val="20"/>
                <w:szCs w:val="20"/>
              </w:rPr>
              <w:t>Comfortable</w:t>
            </w:r>
          </w:p>
        </w:tc>
        <w:tc>
          <w:tcPr>
            <w:tcW w:w="1393" w:type="dxa"/>
          </w:tcPr>
          <w:p w14:paraId="55C4BAF3" w14:textId="77777777" w:rsidR="00410F22" w:rsidRPr="006C16F1" w:rsidRDefault="00410F22" w:rsidP="00B66D89">
            <w:pPr>
              <w:spacing w:line="276" w:lineRule="auto"/>
              <w:rPr>
                <w:color w:val="C00000"/>
                <w:sz w:val="20"/>
                <w:szCs w:val="20"/>
              </w:rPr>
            </w:pPr>
            <w:r w:rsidRPr="006C16F1">
              <w:rPr>
                <w:color w:val="C00000"/>
                <w:sz w:val="20"/>
                <w:szCs w:val="20"/>
              </w:rPr>
              <w:t>Enjoyment of lessons</w:t>
            </w:r>
          </w:p>
        </w:tc>
        <w:tc>
          <w:tcPr>
            <w:tcW w:w="1133" w:type="dxa"/>
            <w:gridSpan w:val="2"/>
          </w:tcPr>
          <w:p w14:paraId="7744DD28" w14:textId="77777777" w:rsidR="00410F22" w:rsidRPr="006C16F1" w:rsidRDefault="00410F22" w:rsidP="00B66D89">
            <w:pPr>
              <w:spacing w:line="276" w:lineRule="auto"/>
              <w:rPr>
                <w:color w:val="C00000"/>
                <w:sz w:val="20"/>
                <w:szCs w:val="20"/>
              </w:rPr>
            </w:pPr>
            <w:r w:rsidRPr="006C16F1">
              <w:rPr>
                <w:color w:val="C00000"/>
                <w:sz w:val="20"/>
                <w:szCs w:val="20"/>
              </w:rPr>
              <w:t>5</w:t>
            </w:r>
          </w:p>
        </w:tc>
        <w:tc>
          <w:tcPr>
            <w:tcW w:w="1986" w:type="dxa"/>
          </w:tcPr>
          <w:p w14:paraId="27E5426A" w14:textId="77777777" w:rsidR="00410F22" w:rsidRPr="006C16F1" w:rsidRDefault="00410F22" w:rsidP="00B66D89">
            <w:pPr>
              <w:spacing w:line="276" w:lineRule="auto"/>
              <w:rPr>
                <w:color w:val="C00000"/>
                <w:sz w:val="20"/>
                <w:szCs w:val="20"/>
              </w:rPr>
            </w:pPr>
            <w:r w:rsidRPr="006C16F1">
              <w:rPr>
                <w:color w:val="C00000"/>
                <w:sz w:val="20"/>
                <w:szCs w:val="20"/>
              </w:rPr>
              <w:t>“I look forward to them” “ I love my singing lessons” “chit chat”</w:t>
            </w:r>
          </w:p>
        </w:tc>
      </w:tr>
      <w:tr w:rsidR="00410F22" w:rsidRPr="006C16F1" w14:paraId="6C5BC603" w14:textId="77777777" w:rsidTr="006A6EFB">
        <w:tc>
          <w:tcPr>
            <w:tcW w:w="1501" w:type="dxa"/>
            <w:gridSpan w:val="2"/>
          </w:tcPr>
          <w:p w14:paraId="0A8C4D40"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Understanding Imagery</w:t>
            </w:r>
          </w:p>
        </w:tc>
        <w:tc>
          <w:tcPr>
            <w:tcW w:w="1734" w:type="dxa"/>
            <w:gridSpan w:val="2"/>
          </w:tcPr>
          <w:p w14:paraId="437C43E0"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Definition</w:t>
            </w:r>
          </w:p>
        </w:tc>
        <w:tc>
          <w:tcPr>
            <w:tcW w:w="1384" w:type="dxa"/>
          </w:tcPr>
          <w:p w14:paraId="1144C7FD"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Visualisation, analogy</w:t>
            </w:r>
          </w:p>
        </w:tc>
        <w:tc>
          <w:tcPr>
            <w:tcW w:w="1393" w:type="dxa"/>
          </w:tcPr>
          <w:p w14:paraId="16B8DFB2"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Meaning of imagery</w:t>
            </w:r>
          </w:p>
        </w:tc>
        <w:tc>
          <w:tcPr>
            <w:tcW w:w="1133" w:type="dxa"/>
            <w:gridSpan w:val="2"/>
          </w:tcPr>
          <w:p w14:paraId="4D6A7EA3"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5</w:t>
            </w:r>
          </w:p>
        </w:tc>
        <w:tc>
          <w:tcPr>
            <w:tcW w:w="1986" w:type="dxa"/>
          </w:tcPr>
          <w:p w14:paraId="09891E4B"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“Like a picture or concept”</w:t>
            </w:r>
          </w:p>
        </w:tc>
      </w:tr>
      <w:tr w:rsidR="00410F22" w:rsidRPr="006C16F1" w14:paraId="6CD98D14" w14:textId="77777777" w:rsidTr="006A6EFB">
        <w:tc>
          <w:tcPr>
            <w:tcW w:w="1501" w:type="dxa"/>
            <w:gridSpan w:val="2"/>
          </w:tcPr>
          <w:p w14:paraId="17C845B9"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Understanding Imagery</w:t>
            </w:r>
          </w:p>
        </w:tc>
        <w:tc>
          <w:tcPr>
            <w:tcW w:w="1734" w:type="dxa"/>
            <w:gridSpan w:val="2"/>
          </w:tcPr>
          <w:p w14:paraId="79277B95"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Ease</w:t>
            </w:r>
          </w:p>
        </w:tc>
        <w:tc>
          <w:tcPr>
            <w:tcW w:w="1384" w:type="dxa"/>
          </w:tcPr>
          <w:p w14:paraId="7ABCF7DD"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Easy to understand</w:t>
            </w:r>
          </w:p>
        </w:tc>
        <w:tc>
          <w:tcPr>
            <w:tcW w:w="1393" w:type="dxa"/>
          </w:tcPr>
          <w:p w14:paraId="3E7DD97D"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Clarity of imagery</w:t>
            </w:r>
          </w:p>
        </w:tc>
        <w:tc>
          <w:tcPr>
            <w:tcW w:w="1133" w:type="dxa"/>
            <w:gridSpan w:val="2"/>
          </w:tcPr>
          <w:p w14:paraId="7D0D6227"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5</w:t>
            </w:r>
          </w:p>
        </w:tc>
        <w:tc>
          <w:tcPr>
            <w:tcW w:w="1986" w:type="dxa"/>
          </w:tcPr>
          <w:p w14:paraId="057B78E5"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“Yes, it is clear”</w:t>
            </w:r>
          </w:p>
        </w:tc>
      </w:tr>
      <w:tr w:rsidR="00410F22" w:rsidRPr="006C16F1" w14:paraId="1EE35D57" w14:textId="77777777" w:rsidTr="006A6EFB">
        <w:tc>
          <w:tcPr>
            <w:tcW w:w="1501" w:type="dxa"/>
            <w:gridSpan w:val="2"/>
          </w:tcPr>
          <w:p w14:paraId="710638B1"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Understanding Imagery</w:t>
            </w:r>
          </w:p>
        </w:tc>
        <w:tc>
          <w:tcPr>
            <w:tcW w:w="1734" w:type="dxa"/>
            <w:gridSpan w:val="2"/>
          </w:tcPr>
          <w:p w14:paraId="16B9C508"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Comparison</w:t>
            </w:r>
          </w:p>
        </w:tc>
        <w:tc>
          <w:tcPr>
            <w:tcW w:w="1384" w:type="dxa"/>
          </w:tcPr>
          <w:p w14:paraId="6FC87894"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Imagery vs anatomy</w:t>
            </w:r>
          </w:p>
        </w:tc>
        <w:tc>
          <w:tcPr>
            <w:tcW w:w="1393" w:type="dxa"/>
          </w:tcPr>
          <w:p w14:paraId="78C6BA33"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Preference for imagery</w:t>
            </w:r>
          </w:p>
        </w:tc>
        <w:tc>
          <w:tcPr>
            <w:tcW w:w="1133" w:type="dxa"/>
            <w:gridSpan w:val="2"/>
          </w:tcPr>
          <w:p w14:paraId="7AE24137"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5</w:t>
            </w:r>
          </w:p>
        </w:tc>
        <w:tc>
          <w:tcPr>
            <w:tcW w:w="1986" w:type="dxa"/>
          </w:tcPr>
          <w:p w14:paraId="54ECE393" w14:textId="77777777" w:rsidR="00410F22" w:rsidRPr="006C16F1" w:rsidRDefault="00410F22" w:rsidP="00B66D89">
            <w:pPr>
              <w:spacing w:line="276" w:lineRule="auto"/>
              <w:rPr>
                <w:color w:val="4C94D8" w:themeColor="text2" w:themeTint="80"/>
                <w:sz w:val="20"/>
                <w:szCs w:val="20"/>
              </w:rPr>
            </w:pPr>
            <w:r w:rsidRPr="006C16F1">
              <w:rPr>
                <w:color w:val="4C94D8" w:themeColor="text2" w:themeTint="80"/>
                <w:sz w:val="20"/>
                <w:szCs w:val="20"/>
              </w:rPr>
              <w:t>“Much easier than anatomy”</w:t>
            </w:r>
          </w:p>
        </w:tc>
      </w:tr>
      <w:tr w:rsidR="00410F22" w:rsidRPr="006C16F1" w14:paraId="07FB7B44" w14:textId="77777777" w:rsidTr="006A6EFB">
        <w:tc>
          <w:tcPr>
            <w:tcW w:w="1501" w:type="dxa"/>
            <w:gridSpan w:val="2"/>
          </w:tcPr>
          <w:p w14:paraId="13808B67" w14:textId="77777777" w:rsidR="00410F22" w:rsidRPr="006C16F1" w:rsidRDefault="00410F22" w:rsidP="00B66D89">
            <w:pPr>
              <w:spacing w:line="276" w:lineRule="auto"/>
              <w:rPr>
                <w:color w:val="EE0000"/>
                <w:sz w:val="20"/>
                <w:szCs w:val="20"/>
              </w:rPr>
            </w:pPr>
            <w:r w:rsidRPr="006C16F1">
              <w:rPr>
                <w:color w:val="EE0000"/>
                <w:sz w:val="20"/>
                <w:szCs w:val="20"/>
              </w:rPr>
              <w:t>Perceived Usefulness</w:t>
            </w:r>
          </w:p>
        </w:tc>
        <w:tc>
          <w:tcPr>
            <w:tcW w:w="1734" w:type="dxa"/>
            <w:gridSpan w:val="2"/>
          </w:tcPr>
          <w:p w14:paraId="4570BC1E" w14:textId="77777777" w:rsidR="00410F22" w:rsidRPr="006C16F1" w:rsidRDefault="00410F22" w:rsidP="00B66D89">
            <w:pPr>
              <w:spacing w:line="276" w:lineRule="auto"/>
              <w:rPr>
                <w:color w:val="EE0000"/>
                <w:sz w:val="20"/>
                <w:szCs w:val="20"/>
              </w:rPr>
            </w:pPr>
            <w:r w:rsidRPr="006C16F1">
              <w:rPr>
                <w:color w:val="EE0000"/>
                <w:sz w:val="20"/>
                <w:szCs w:val="20"/>
              </w:rPr>
              <w:t>General usefulness</w:t>
            </w:r>
          </w:p>
        </w:tc>
        <w:tc>
          <w:tcPr>
            <w:tcW w:w="1384" w:type="dxa"/>
          </w:tcPr>
          <w:p w14:paraId="10EDB29A" w14:textId="77777777" w:rsidR="00410F22" w:rsidRPr="006C16F1" w:rsidRDefault="00410F22" w:rsidP="00B66D89">
            <w:pPr>
              <w:spacing w:line="276" w:lineRule="auto"/>
              <w:rPr>
                <w:color w:val="EE0000"/>
                <w:sz w:val="20"/>
                <w:szCs w:val="20"/>
              </w:rPr>
            </w:pPr>
            <w:r w:rsidRPr="006C16F1">
              <w:rPr>
                <w:color w:val="EE0000"/>
                <w:sz w:val="20"/>
                <w:szCs w:val="20"/>
              </w:rPr>
              <w:t>Helpful</w:t>
            </w:r>
          </w:p>
        </w:tc>
        <w:tc>
          <w:tcPr>
            <w:tcW w:w="1393" w:type="dxa"/>
          </w:tcPr>
          <w:p w14:paraId="09E98069" w14:textId="77777777" w:rsidR="00410F22" w:rsidRPr="006C16F1" w:rsidRDefault="00410F22" w:rsidP="00B66D89">
            <w:pPr>
              <w:spacing w:line="276" w:lineRule="auto"/>
              <w:rPr>
                <w:color w:val="EE0000"/>
                <w:sz w:val="20"/>
                <w:szCs w:val="20"/>
              </w:rPr>
            </w:pPr>
            <w:r w:rsidRPr="006C16F1">
              <w:rPr>
                <w:color w:val="EE0000"/>
                <w:sz w:val="20"/>
                <w:szCs w:val="20"/>
              </w:rPr>
              <w:t>Effectiveness overall</w:t>
            </w:r>
          </w:p>
        </w:tc>
        <w:tc>
          <w:tcPr>
            <w:tcW w:w="1133" w:type="dxa"/>
            <w:gridSpan w:val="2"/>
          </w:tcPr>
          <w:p w14:paraId="5DEFF40A" w14:textId="77777777" w:rsidR="00410F22" w:rsidRPr="006C16F1" w:rsidRDefault="00410F22" w:rsidP="00B66D89">
            <w:pPr>
              <w:spacing w:line="276" w:lineRule="auto"/>
              <w:rPr>
                <w:color w:val="EE0000"/>
                <w:sz w:val="20"/>
                <w:szCs w:val="20"/>
              </w:rPr>
            </w:pPr>
            <w:r w:rsidRPr="006C16F1">
              <w:rPr>
                <w:color w:val="EE0000"/>
                <w:sz w:val="20"/>
                <w:szCs w:val="20"/>
              </w:rPr>
              <w:t>5</w:t>
            </w:r>
          </w:p>
        </w:tc>
        <w:tc>
          <w:tcPr>
            <w:tcW w:w="1986" w:type="dxa"/>
          </w:tcPr>
          <w:p w14:paraId="597210CD" w14:textId="77777777" w:rsidR="00410F22" w:rsidRPr="006C16F1" w:rsidRDefault="00410F22" w:rsidP="00B66D89">
            <w:pPr>
              <w:spacing w:line="276" w:lineRule="auto"/>
              <w:rPr>
                <w:color w:val="EE0000"/>
                <w:sz w:val="20"/>
                <w:szCs w:val="20"/>
              </w:rPr>
            </w:pPr>
            <w:r w:rsidRPr="006C16F1">
              <w:rPr>
                <w:color w:val="EE0000"/>
                <w:sz w:val="20"/>
                <w:szCs w:val="20"/>
              </w:rPr>
              <w:t>“Very helpful”</w:t>
            </w:r>
          </w:p>
        </w:tc>
      </w:tr>
      <w:tr w:rsidR="00410F22" w:rsidRPr="006C16F1" w14:paraId="3049DD5D" w14:textId="77777777" w:rsidTr="006A6EFB">
        <w:tc>
          <w:tcPr>
            <w:tcW w:w="1501" w:type="dxa"/>
            <w:gridSpan w:val="2"/>
          </w:tcPr>
          <w:p w14:paraId="55B49DAB" w14:textId="77777777" w:rsidR="00410F22" w:rsidRPr="006C16F1" w:rsidRDefault="00410F22" w:rsidP="00B66D89">
            <w:pPr>
              <w:spacing w:line="276" w:lineRule="auto"/>
              <w:rPr>
                <w:color w:val="EE0000"/>
                <w:sz w:val="20"/>
                <w:szCs w:val="20"/>
              </w:rPr>
            </w:pPr>
            <w:r w:rsidRPr="006C16F1">
              <w:rPr>
                <w:color w:val="EE0000"/>
                <w:sz w:val="20"/>
                <w:szCs w:val="20"/>
              </w:rPr>
              <w:t>Perceived Usefulness</w:t>
            </w:r>
          </w:p>
        </w:tc>
        <w:tc>
          <w:tcPr>
            <w:tcW w:w="1734" w:type="dxa"/>
            <w:gridSpan w:val="2"/>
          </w:tcPr>
          <w:p w14:paraId="0D118B48" w14:textId="77777777" w:rsidR="00410F22" w:rsidRPr="006C16F1" w:rsidRDefault="00410F22" w:rsidP="00B66D89">
            <w:pPr>
              <w:spacing w:line="276" w:lineRule="auto"/>
              <w:rPr>
                <w:color w:val="EE0000"/>
                <w:sz w:val="20"/>
                <w:szCs w:val="20"/>
              </w:rPr>
            </w:pPr>
            <w:r w:rsidRPr="006C16F1">
              <w:rPr>
                <w:color w:val="EE0000"/>
                <w:sz w:val="20"/>
                <w:szCs w:val="20"/>
              </w:rPr>
              <w:t>Time efficiency</w:t>
            </w:r>
          </w:p>
        </w:tc>
        <w:tc>
          <w:tcPr>
            <w:tcW w:w="1384" w:type="dxa"/>
          </w:tcPr>
          <w:p w14:paraId="7518FAAE" w14:textId="77777777" w:rsidR="00410F22" w:rsidRPr="006C16F1" w:rsidRDefault="00410F22" w:rsidP="00B66D89">
            <w:pPr>
              <w:spacing w:line="276" w:lineRule="auto"/>
              <w:rPr>
                <w:color w:val="EE0000"/>
                <w:sz w:val="20"/>
                <w:szCs w:val="20"/>
              </w:rPr>
            </w:pPr>
            <w:r w:rsidRPr="006C16F1">
              <w:rPr>
                <w:color w:val="EE0000"/>
                <w:sz w:val="20"/>
                <w:szCs w:val="20"/>
              </w:rPr>
              <w:t>Faster learning</w:t>
            </w:r>
          </w:p>
        </w:tc>
        <w:tc>
          <w:tcPr>
            <w:tcW w:w="1393" w:type="dxa"/>
          </w:tcPr>
          <w:p w14:paraId="5A55E7E2" w14:textId="77777777" w:rsidR="00410F22" w:rsidRPr="006C16F1" w:rsidRDefault="00410F22" w:rsidP="00B66D89">
            <w:pPr>
              <w:spacing w:line="276" w:lineRule="auto"/>
              <w:rPr>
                <w:color w:val="EE0000"/>
                <w:sz w:val="20"/>
                <w:szCs w:val="20"/>
              </w:rPr>
            </w:pPr>
            <w:r w:rsidRPr="006C16F1">
              <w:rPr>
                <w:color w:val="EE0000"/>
                <w:sz w:val="20"/>
                <w:szCs w:val="20"/>
              </w:rPr>
              <w:t>Imagery saves time</w:t>
            </w:r>
          </w:p>
        </w:tc>
        <w:tc>
          <w:tcPr>
            <w:tcW w:w="1133" w:type="dxa"/>
            <w:gridSpan w:val="2"/>
          </w:tcPr>
          <w:p w14:paraId="2CADC0EA" w14:textId="77777777" w:rsidR="00410F22" w:rsidRPr="006C16F1" w:rsidRDefault="00410F22" w:rsidP="00B66D89">
            <w:pPr>
              <w:spacing w:line="276" w:lineRule="auto"/>
              <w:rPr>
                <w:color w:val="EE0000"/>
                <w:sz w:val="20"/>
                <w:szCs w:val="20"/>
              </w:rPr>
            </w:pPr>
            <w:r w:rsidRPr="006C16F1">
              <w:rPr>
                <w:color w:val="EE0000"/>
                <w:sz w:val="20"/>
                <w:szCs w:val="20"/>
              </w:rPr>
              <w:t>5</w:t>
            </w:r>
          </w:p>
        </w:tc>
        <w:tc>
          <w:tcPr>
            <w:tcW w:w="1986" w:type="dxa"/>
          </w:tcPr>
          <w:p w14:paraId="20CE957F" w14:textId="77777777" w:rsidR="00410F22" w:rsidRPr="006C16F1" w:rsidRDefault="00410F22" w:rsidP="00B66D89">
            <w:pPr>
              <w:spacing w:line="276" w:lineRule="auto"/>
              <w:rPr>
                <w:color w:val="EE0000"/>
                <w:sz w:val="20"/>
                <w:szCs w:val="20"/>
              </w:rPr>
            </w:pPr>
            <w:r w:rsidRPr="006C16F1">
              <w:rPr>
                <w:color w:val="EE0000"/>
                <w:sz w:val="20"/>
                <w:szCs w:val="20"/>
              </w:rPr>
              <w:t>“It’s faster”</w:t>
            </w:r>
          </w:p>
        </w:tc>
      </w:tr>
      <w:tr w:rsidR="00410F22" w:rsidRPr="006C16F1" w14:paraId="7D307A96" w14:textId="77777777" w:rsidTr="006A6EFB">
        <w:tc>
          <w:tcPr>
            <w:tcW w:w="1501" w:type="dxa"/>
            <w:gridSpan w:val="2"/>
          </w:tcPr>
          <w:p w14:paraId="1CBE036B" w14:textId="77777777" w:rsidR="00410F22" w:rsidRPr="006C16F1" w:rsidRDefault="00410F22" w:rsidP="00B66D89">
            <w:pPr>
              <w:spacing w:line="276" w:lineRule="auto"/>
              <w:rPr>
                <w:color w:val="7030A0"/>
                <w:sz w:val="20"/>
                <w:szCs w:val="20"/>
              </w:rPr>
            </w:pPr>
            <w:r w:rsidRPr="006C16F1">
              <w:rPr>
                <w:color w:val="7030A0"/>
                <w:sz w:val="20"/>
                <w:szCs w:val="20"/>
              </w:rPr>
              <w:t>Individual Experience</w:t>
            </w:r>
          </w:p>
        </w:tc>
        <w:tc>
          <w:tcPr>
            <w:tcW w:w="1734" w:type="dxa"/>
            <w:gridSpan w:val="2"/>
          </w:tcPr>
          <w:p w14:paraId="4095D00D" w14:textId="77777777" w:rsidR="00410F22" w:rsidRPr="006C16F1" w:rsidRDefault="00410F22" w:rsidP="00B66D89">
            <w:pPr>
              <w:spacing w:line="276" w:lineRule="auto"/>
              <w:rPr>
                <w:color w:val="7030A0"/>
                <w:sz w:val="20"/>
                <w:szCs w:val="20"/>
              </w:rPr>
            </w:pPr>
            <w:r w:rsidRPr="006C16F1">
              <w:rPr>
                <w:color w:val="7030A0"/>
                <w:sz w:val="20"/>
                <w:szCs w:val="20"/>
              </w:rPr>
              <w:t>Personalisation</w:t>
            </w:r>
          </w:p>
        </w:tc>
        <w:tc>
          <w:tcPr>
            <w:tcW w:w="1384" w:type="dxa"/>
          </w:tcPr>
          <w:p w14:paraId="4E5B54B2" w14:textId="77777777" w:rsidR="00410F22" w:rsidRPr="006C16F1" w:rsidRDefault="00410F22" w:rsidP="00B66D89">
            <w:pPr>
              <w:spacing w:line="276" w:lineRule="auto"/>
              <w:rPr>
                <w:color w:val="7030A0"/>
                <w:sz w:val="20"/>
                <w:szCs w:val="20"/>
              </w:rPr>
            </w:pPr>
            <w:r w:rsidRPr="006C16F1">
              <w:rPr>
                <w:color w:val="7030A0"/>
                <w:sz w:val="20"/>
                <w:szCs w:val="20"/>
              </w:rPr>
              <w:t>Tailored imagery</w:t>
            </w:r>
          </w:p>
        </w:tc>
        <w:tc>
          <w:tcPr>
            <w:tcW w:w="1393" w:type="dxa"/>
          </w:tcPr>
          <w:p w14:paraId="20CCFF91" w14:textId="77777777" w:rsidR="00410F22" w:rsidRPr="006C16F1" w:rsidRDefault="00410F22" w:rsidP="00B66D89">
            <w:pPr>
              <w:spacing w:line="276" w:lineRule="auto"/>
              <w:rPr>
                <w:color w:val="7030A0"/>
                <w:sz w:val="20"/>
                <w:szCs w:val="20"/>
              </w:rPr>
            </w:pPr>
            <w:r w:rsidRPr="006C16F1">
              <w:rPr>
                <w:color w:val="7030A0"/>
                <w:sz w:val="20"/>
                <w:szCs w:val="20"/>
              </w:rPr>
              <w:t>Adapted to learner</w:t>
            </w:r>
          </w:p>
        </w:tc>
        <w:tc>
          <w:tcPr>
            <w:tcW w:w="1133" w:type="dxa"/>
            <w:gridSpan w:val="2"/>
          </w:tcPr>
          <w:p w14:paraId="73751B6A" w14:textId="77777777" w:rsidR="00410F22" w:rsidRPr="006C16F1" w:rsidRDefault="00410F22" w:rsidP="00B66D89">
            <w:pPr>
              <w:spacing w:line="276" w:lineRule="auto"/>
              <w:rPr>
                <w:color w:val="7030A0"/>
                <w:sz w:val="20"/>
                <w:szCs w:val="20"/>
              </w:rPr>
            </w:pPr>
            <w:r w:rsidRPr="006C16F1">
              <w:rPr>
                <w:color w:val="7030A0"/>
                <w:sz w:val="20"/>
                <w:szCs w:val="20"/>
              </w:rPr>
              <w:t>5</w:t>
            </w:r>
          </w:p>
        </w:tc>
        <w:tc>
          <w:tcPr>
            <w:tcW w:w="1986" w:type="dxa"/>
          </w:tcPr>
          <w:p w14:paraId="6EA9A51F" w14:textId="77777777" w:rsidR="00410F22" w:rsidRPr="006C16F1" w:rsidRDefault="00410F22" w:rsidP="00B66D89">
            <w:pPr>
              <w:spacing w:line="276" w:lineRule="auto"/>
              <w:rPr>
                <w:color w:val="7030A0"/>
                <w:sz w:val="20"/>
                <w:szCs w:val="20"/>
              </w:rPr>
            </w:pPr>
            <w:r w:rsidRPr="006C16F1">
              <w:rPr>
                <w:color w:val="7030A0"/>
                <w:sz w:val="20"/>
                <w:szCs w:val="20"/>
              </w:rPr>
              <w:t>“Selected for my challenges”</w:t>
            </w:r>
          </w:p>
        </w:tc>
      </w:tr>
      <w:tr w:rsidR="00410F22" w:rsidRPr="006C16F1" w14:paraId="06D563BA" w14:textId="77777777" w:rsidTr="006A6EFB">
        <w:tc>
          <w:tcPr>
            <w:tcW w:w="1501" w:type="dxa"/>
            <w:gridSpan w:val="2"/>
          </w:tcPr>
          <w:p w14:paraId="47DBD516" w14:textId="77777777" w:rsidR="00410F22" w:rsidRPr="006C16F1" w:rsidRDefault="00410F22" w:rsidP="00B66D89">
            <w:pPr>
              <w:spacing w:line="276" w:lineRule="auto"/>
              <w:rPr>
                <w:color w:val="7030A0"/>
                <w:sz w:val="20"/>
                <w:szCs w:val="20"/>
              </w:rPr>
            </w:pPr>
            <w:r w:rsidRPr="006C16F1">
              <w:rPr>
                <w:color w:val="7030A0"/>
                <w:sz w:val="20"/>
                <w:szCs w:val="20"/>
              </w:rPr>
              <w:t>Individual Experience</w:t>
            </w:r>
          </w:p>
        </w:tc>
        <w:tc>
          <w:tcPr>
            <w:tcW w:w="1734" w:type="dxa"/>
            <w:gridSpan w:val="2"/>
          </w:tcPr>
          <w:p w14:paraId="578A8BED" w14:textId="77777777" w:rsidR="00410F22" w:rsidRPr="006C16F1" w:rsidRDefault="00410F22" w:rsidP="00B66D89">
            <w:pPr>
              <w:spacing w:line="276" w:lineRule="auto"/>
              <w:rPr>
                <w:color w:val="7030A0"/>
                <w:sz w:val="20"/>
                <w:szCs w:val="20"/>
              </w:rPr>
            </w:pPr>
            <w:r w:rsidRPr="006C16F1">
              <w:rPr>
                <w:color w:val="7030A0"/>
                <w:sz w:val="20"/>
                <w:szCs w:val="20"/>
              </w:rPr>
              <w:t>Adaptation</w:t>
            </w:r>
          </w:p>
        </w:tc>
        <w:tc>
          <w:tcPr>
            <w:tcW w:w="1384" w:type="dxa"/>
          </w:tcPr>
          <w:p w14:paraId="7926E241" w14:textId="77777777" w:rsidR="00410F22" w:rsidRPr="006C16F1" w:rsidRDefault="00410F22" w:rsidP="00B66D89">
            <w:pPr>
              <w:spacing w:line="276" w:lineRule="auto"/>
              <w:rPr>
                <w:color w:val="7030A0"/>
                <w:sz w:val="20"/>
                <w:szCs w:val="20"/>
              </w:rPr>
            </w:pPr>
            <w:r w:rsidRPr="006C16F1">
              <w:rPr>
                <w:color w:val="7030A0"/>
                <w:sz w:val="20"/>
                <w:szCs w:val="20"/>
              </w:rPr>
              <w:t>Modify imagery</w:t>
            </w:r>
          </w:p>
        </w:tc>
        <w:tc>
          <w:tcPr>
            <w:tcW w:w="1393" w:type="dxa"/>
          </w:tcPr>
          <w:p w14:paraId="63C2CBAD" w14:textId="77777777" w:rsidR="00410F22" w:rsidRPr="006C16F1" w:rsidRDefault="00410F22" w:rsidP="00B66D89">
            <w:pPr>
              <w:spacing w:line="276" w:lineRule="auto"/>
              <w:rPr>
                <w:color w:val="7030A0"/>
                <w:sz w:val="20"/>
                <w:szCs w:val="20"/>
              </w:rPr>
            </w:pPr>
            <w:r w:rsidRPr="006C16F1">
              <w:rPr>
                <w:color w:val="7030A0"/>
                <w:sz w:val="20"/>
                <w:szCs w:val="20"/>
              </w:rPr>
              <w:t>Learner adapts imagery</w:t>
            </w:r>
          </w:p>
        </w:tc>
        <w:tc>
          <w:tcPr>
            <w:tcW w:w="1133" w:type="dxa"/>
            <w:gridSpan w:val="2"/>
          </w:tcPr>
          <w:p w14:paraId="430C93A0" w14:textId="77777777" w:rsidR="00410F22" w:rsidRPr="006C16F1" w:rsidRDefault="00410F22" w:rsidP="00B66D89">
            <w:pPr>
              <w:spacing w:line="276" w:lineRule="auto"/>
              <w:rPr>
                <w:color w:val="7030A0"/>
                <w:sz w:val="20"/>
                <w:szCs w:val="20"/>
              </w:rPr>
            </w:pPr>
            <w:r w:rsidRPr="006C16F1">
              <w:rPr>
                <w:color w:val="7030A0"/>
                <w:sz w:val="20"/>
                <w:szCs w:val="20"/>
              </w:rPr>
              <w:t>2</w:t>
            </w:r>
          </w:p>
        </w:tc>
        <w:tc>
          <w:tcPr>
            <w:tcW w:w="1986" w:type="dxa"/>
          </w:tcPr>
          <w:p w14:paraId="54882A8E" w14:textId="77777777" w:rsidR="00410F22" w:rsidRPr="006C16F1" w:rsidRDefault="00410F22" w:rsidP="00B66D89">
            <w:pPr>
              <w:spacing w:line="276" w:lineRule="auto"/>
              <w:rPr>
                <w:color w:val="7030A0"/>
                <w:sz w:val="20"/>
                <w:szCs w:val="20"/>
              </w:rPr>
            </w:pPr>
            <w:r w:rsidRPr="006C16F1">
              <w:rPr>
                <w:color w:val="7030A0"/>
                <w:sz w:val="20"/>
                <w:szCs w:val="20"/>
              </w:rPr>
              <w:t>“I extend the image”</w:t>
            </w:r>
          </w:p>
        </w:tc>
      </w:tr>
      <w:tr w:rsidR="00410F22" w:rsidRPr="006C16F1" w14:paraId="1ADEAC0B" w14:textId="77777777" w:rsidTr="006A6EFB">
        <w:tc>
          <w:tcPr>
            <w:tcW w:w="1501" w:type="dxa"/>
            <w:gridSpan w:val="2"/>
          </w:tcPr>
          <w:p w14:paraId="435F9DC1"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Learning &amp; Communication</w:t>
            </w:r>
          </w:p>
        </w:tc>
        <w:tc>
          <w:tcPr>
            <w:tcW w:w="1734" w:type="dxa"/>
            <w:gridSpan w:val="2"/>
          </w:tcPr>
          <w:p w14:paraId="4633BE05"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Codewords</w:t>
            </w:r>
          </w:p>
        </w:tc>
        <w:tc>
          <w:tcPr>
            <w:tcW w:w="1384" w:type="dxa"/>
          </w:tcPr>
          <w:p w14:paraId="4A0D958A"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Triggers</w:t>
            </w:r>
          </w:p>
        </w:tc>
        <w:tc>
          <w:tcPr>
            <w:tcW w:w="1393" w:type="dxa"/>
          </w:tcPr>
          <w:p w14:paraId="062EB32A"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 xml:space="preserve">Short prompts </w:t>
            </w:r>
            <w:r w:rsidRPr="006C16F1">
              <w:rPr>
                <w:color w:val="3A7C22" w:themeColor="accent6" w:themeShade="BF"/>
                <w:sz w:val="20"/>
                <w:szCs w:val="20"/>
              </w:rPr>
              <w:lastRenderedPageBreak/>
              <w:t>recall meaning</w:t>
            </w:r>
          </w:p>
        </w:tc>
        <w:tc>
          <w:tcPr>
            <w:tcW w:w="1133" w:type="dxa"/>
            <w:gridSpan w:val="2"/>
          </w:tcPr>
          <w:p w14:paraId="489C188A"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lastRenderedPageBreak/>
              <w:t>5</w:t>
            </w:r>
          </w:p>
        </w:tc>
        <w:tc>
          <w:tcPr>
            <w:tcW w:w="1986" w:type="dxa"/>
          </w:tcPr>
          <w:p w14:paraId="27664E82"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“Acts like a trigger”</w:t>
            </w:r>
          </w:p>
        </w:tc>
      </w:tr>
      <w:tr w:rsidR="00410F22" w:rsidRPr="006C16F1" w14:paraId="320F099F" w14:textId="77777777" w:rsidTr="006A6EFB">
        <w:tc>
          <w:tcPr>
            <w:tcW w:w="1501" w:type="dxa"/>
            <w:gridSpan w:val="2"/>
          </w:tcPr>
          <w:p w14:paraId="6B7ADB2A"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Learning &amp; Communication</w:t>
            </w:r>
          </w:p>
          <w:p w14:paraId="6336CACC"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Learning &amp; communication</w:t>
            </w:r>
          </w:p>
          <w:p w14:paraId="480EEDB8" w14:textId="77777777" w:rsidR="00410F22" w:rsidRPr="006C16F1" w:rsidRDefault="00410F22" w:rsidP="00B66D89">
            <w:pPr>
              <w:spacing w:line="276" w:lineRule="auto"/>
              <w:rPr>
                <w:color w:val="3A7C22" w:themeColor="accent6" w:themeShade="BF"/>
                <w:sz w:val="20"/>
                <w:szCs w:val="20"/>
              </w:rPr>
            </w:pPr>
          </w:p>
          <w:p w14:paraId="7FC27E1D" w14:textId="77777777" w:rsidR="00410F22" w:rsidRPr="006C16F1" w:rsidRDefault="00410F22" w:rsidP="00B66D89">
            <w:pPr>
              <w:spacing w:line="276" w:lineRule="auto"/>
              <w:rPr>
                <w:color w:val="3A7C22" w:themeColor="accent6" w:themeShade="BF"/>
                <w:sz w:val="20"/>
                <w:szCs w:val="20"/>
              </w:rPr>
            </w:pPr>
          </w:p>
          <w:p w14:paraId="636D094E" w14:textId="77777777" w:rsidR="00410F22" w:rsidRPr="006C16F1" w:rsidRDefault="00410F22" w:rsidP="00B66D89">
            <w:pPr>
              <w:spacing w:line="276" w:lineRule="auto"/>
              <w:rPr>
                <w:color w:val="3A7C22" w:themeColor="accent6" w:themeShade="BF"/>
                <w:sz w:val="20"/>
                <w:szCs w:val="20"/>
              </w:rPr>
            </w:pPr>
          </w:p>
        </w:tc>
        <w:tc>
          <w:tcPr>
            <w:tcW w:w="1734" w:type="dxa"/>
            <w:gridSpan w:val="2"/>
          </w:tcPr>
          <w:p w14:paraId="690AEF64"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Student agency</w:t>
            </w:r>
          </w:p>
          <w:p w14:paraId="638ECB68" w14:textId="77777777" w:rsidR="00410F22" w:rsidRPr="006C16F1" w:rsidRDefault="00410F22" w:rsidP="00B66D89">
            <w:pPr>
              <w:spacing w:line="276" w:lineRule="auto"/>
              <w:rPr>
                <w:color w:val="3A7C22" w:themeColor="accent6" w:themeShade="BF"/>
                <w:sz w:val="20"/>
                <w:szCs w:val="20"/>
              </w:rPr>
            </w:pPr>
          </w:p>
          <w:p w14:paraId="781E4D30" w14:textId="77777777" w:rsidR="00410F22" w:rsidRPr="006C16F1" w:rsidRDefault="00410F22" w:rsidP="00B66D89">
            <w:pPr>
              <w:spacing w:line="276" w:lineRule="auto"/>
              <w:rPr>
                <w:color w:val="3A7C22" w:themeColor="accent6" w:themeShade="BF"/>
                <w:sz w:val="20"/>
                <w:szCs w:val="20"/>
              </w:rPr>
            </w:pPr>
          </w:p>
          <w:p w14:paraId="3D8426AB" w14:textId="77777777" w:rsidR="00410F22" w:rsidRPr="006C16F1" w:rsidRDefault="00410F22" w:rsidP="00B66D89">
            <w:pPr>
              <w:spacing w:line="276" w:lineRule="auto"/>
              <w:rPr>
                <w:color w:val="3A7C22" w:themeColor="accent6" w:themeShade="BF"/>
                <w:sz w:val="20"/>
                <w:szCs w:val="20"/>
              </w:rPr>
            </w:pPr>
          </w:p>
        </w:tc>
        <w:tc>
          <w:tcPr>
            <w:tcW w:w="1384" w:type="dxa"/>
          </w:tcPr>
          <w:p w14:paraId="11CC4E42"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Comfortable</w:t>
            </w:r>
          </w:p>
        </w:tc>
        <w:tc>
          <w:tcPr>
            <w:tcW w:w="1393" w:type="dxa"/>
          </w:tcPr>
          <w:p w14:paraId="65E2EF2C"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Asking questions</w:t>
            </w:r>
          </w:p>
          <w:p w14:paraId="4DFE69D6"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Enjoyment of lessons</w:t>
            </w:r>
          </w:p>
        </w:tc>
        <w:tc>
          <w:tcPr>
            <w:tcW w:w="1133" w:type="dxa"/>
            <w:gridSpan w:val="2"/>
          </w:tcPr>
          <w:p w14:paraId="342F2470"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5</w:t>
            </w:r>
          </w:p>
          <w:p w14:paraId="0F95B388" w14:textId="77777777" w:rsidR="00410F22" w:rsidRPr="006C16F1" w:rsidRDefault="00410F22" w:rsidP="00B66D89">
            <w:pPr>
              <w:spacing w:line="276" w:lineRule="auto"/>
              <w:rPr>
                <w:color w:val="3A7C22" w:themeColor="accent6" w:themeShade="BF"/>
                <w:sz w:val="20"/>
                <w:szCs w:val="20"/>
              </w:rPr>
            </w:pPr>
          </w:p>
          <w:p w14:paraId="7D152FE2"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5</w:t>
            </w:r>
          </w:p>
          <w:p w14:paraId="30DAFC3F" w14:textId="77777777" w:rsidR="00410F22" w:rsidRPr="006C16F1" w:rsidRDefault="00410F22" w:rsidP="00B66D89">
            <w:pPr>
              <w:spacing w:line="276" w:lineRule="auto"/>
              <w:rPr>
                <w:color w:val="3A7C22" w:themeColor="accent6" w:themeShade="BF"/>
                <w:sz w:val="20"/>
                <w:szCs w:val="20"/>
              </w:rPr>
            </w:pPr>
          </w:p>
        </w:tc>
        <w:tc>
          <w:tcPr>
            <w:tcW w:w="1986" w:type="dxa"/>
          </w:tcPr>
          <w:p w14:paraId="5C0BBC33"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“Yes I would ask”</w:t>
            </w:r>
          </w:p>
          <w:p w14:paraId="493FDD06" w14:textId="77777777" w:rsidR="00410F22" w:rsidRPr="006C16F1" w:rsidRDefault="00410F22" w:rsidP="00B66D89">
            <w:pPr>
              <w:spacing w:line="276" w:lineRule="auto"/>
              <w:rPr>
                <w:color w:val="3A7C22" w:themeColor="accent6" w:themeShade="BF"/>
                <w:sz w:val="20"/>
                <w:szCs w:val="20"/>
              </w:rPr>
            </w:pPr>
            <w:r w:rsidRPr="006C16F1">
              <w:rPr>
                <w:color w:val="3A7C22" w:themeColor="accent6" w:themeShade="BF"/>
                <w:sz w:val="20"/>
                <w:szCs w:val="20"/>
              </w:rPr>
              <w:t>“I look forward to them” “I know you won’t yell at me”</w:t>
            </w:r>
          </w:p>
        </w:tc>
      </w:tr>
      <w:tr w:rsidR="00410F22" w:rsidRPr="006C16F1" w14:paraId="7F62D9A1" w14:textId="77777777" w:rsidTr="006A6EFB">
        <w:tc>
          <w:tcPr>
            <w:tcW w:w="1501" w:type="dxa"/>
            <w:gridSpan w:val="2"/>
          </w:tcPr>
          <w:p w14:paraId="05F0D575" w14:textId="77777777" w:rsidR="00410F22" w:rsidRPr="006C16F1" w:rsidRDefault="00410F22" w:rsidP="00B66D89">
            <w:pPr>
              <w:spacing w:line="276" w:lineRule="auto"/>
              <w:rPr>
                <w:color w:val="D717BC"/>
                <w:sz w:val="20"/>
                <w:szCs w:val="20"/>
              </w:rPr>
            </w:pPr>
            <w:r w:rsidRPr="006C16F1">
              <w:rPr>
                <w:color w:val="D717BC"/>
                <w:sz w:val="20"/>
                <w:szCs w:val="20"/>
              </w:rPr>
              <w:t>Evaluation</w:t>
            </w:r>
          </w:p>
        </w:tc>
        <w:tc>
          <w:tcPr>
            <w:tcW w:w="1734" w:type="dxa"/>
            <w:gridSpan w:val="2"/>
          </w:tcPr>
          <w:p w14:paraId="0339A1EE" w14:textId="77777777" w:rsidR="00410F22" w:rsidRPr="006C16F1" w:rsidRDefault="00410F22" w:rsidP="00B66D89">
            <w:pPr>
              <w:spacing w:line="276" w:lineRule="auto"/>
              <w:rPr>
                <w:color w:val="D717BC"/>
                <w:sz w:val="20"/>
                <w:szCs w:val="20"/>
              </w:rPr>
            </w:pPr>
            <w:r w:rsidRPr="006C16F1">
              <w:rPr>
                <w:color w:val="D717BC"/>
                <w:sz w:val="20"/>
                <w:szCs w:val="20"/>
              </w:rPr>
              <w:t>Limitations</w:t>
            </w:r>
          </w:p>
        </w:tc>
        <w:tc>
          <w:tcPr>
            <w:tcW w:w="1384" w:type="dxa"/>
          </w:tcPr>
          <w:p w14:paraId="5505D252" w14:textId="77777777" w:rsidR="00410F22" w:rsidRPr="006C16F1" w:rsidRDefault="00410F22" w:rsidP="00B66D89">
            <w:pPr>
              <w:spacing w:line="276" w:lineRule="auto"/>
              <w:rPr>
                <w:color w:val="D717BC"/>
                <w:sz w:val="20"/>
                <w:szCs w:val="20"/>
              </w:rPr>
            </w:pPr>
            <w:r w:rsidRPr="006C16F1">
              <w:rPr>
                <w:color w:val="D717BC"/>
                <w:sz w:val="20"/>
                <w:szCs w:val="20"/>
              </w:rPr>
              <w:t>Too abstract</w:t>
            </w:r>
          </w:p>
        </w:tc>
        <w:tc>
          <w:tcPr>
            <w:tcW w:w="1393" w:type="dxa"/>
          </w:tcPr>
          <w:p w14:paraId="5B6269BC" w14:textId="77777777" w:rsidR="00410F22" w:rsidRPr="006C16F1" w:rsidRDefault="00410F22" w:rsidP="00B66D89">
            <w:pPr>
              <w:spacing w:line="276" w:lineRule="auto"/>
              <w:rPr>
                <w:color w:val="D717BC"/>
                <w:sz w:val="20"/>
                <w:szCs w:val="20"/>
              </w:rPr>
            </w:pPr>
            <w:r w:rsidRPr="006C16F1">
              <w:rPr>
                <w:color w:val="D717BC"/>
                <w:sz w:val="20"/>
                <w:szCs w:val="20"/>
              </w:rPr>
              <w:t>Confusing imagery</w:t>
            </w:r>
          </w:p>
        </w:tc>
        <w:tc>
          <w:tcPr>
            <w:tcW w:w="1133" w:type="dxa"/>
            <w:gridSpan w:val="2"/>
          </w:tcPr>
          <w:p w14:paraId="697F28E3" w14:textId="77777777" w:rsidR="00410F22" w:rsidRPr="006C16F1" w:rsidRDefault="00410F22" w:rsidP="00B66D89">
            <w:pPr>
              <w:spacing w:line="276" w:lineRule="auto"/>
              <w:rPr>
                <w:color w:val="D717BC"/>
                <w:sz w:val="20"/>
                <w:szCs w:val="20"/>
              </w:rPr>
            </w:pPr>
            <w:r w:rsidRPr="006C16F1">
              <w:rPr>
                <w:color w:val="D717BC"/>
                <w:sz w:val="20"/>
                <w:szCs w:val="20"/>
              </w:rPr>
              <w:t>1</w:t>
            </w:r>
          </w:p>
        </w:tc>
        <w:tc>
          <w:tcPr>
            <w:tcW w:w="1986" w:type="dxa"/>
          </w:tcPr>
          <w:p w14:paraId="4E507344" w14:textId="77777777" w:rsidR="00410F22" w:rsidRPr="006C16F1" w:rsidRDefault="00410F22" w:rsidP="00B66D89">
            <w:pPr>
              <w:spacing w:line="276" w:lineRule="auto"/>
              <w:rPr>
                <w:color w:val="D717BC"/>
                <w:sz w:val="20"/>
                <w:szCs w:val="20"/>
              </w:rPr>
            </w:pPr>
            <w:r w:rsidRPr="006C16F1">
              <w:rPr>
                <w:color w:val="D717BC"/>
                <w:sz w:val="20"/>
                <w:szCs w:val="20"/>
              </w:rPr>
              <w:t>“Plane through clouds was confusing”</w:t>
            </w:r>
          </w:p>
        </w:tc>
      </w:tr>
      <w:tr w:rsidR="00410F22" w:rsidRPr="006C16F1" w14:paraId="0F9EBC52" w14:textId="77777777" w:rsidTr="006A6EFB">
        <w:tc>
          <w:tcPr>
            <w:tcW w:w="1501" w:type="dxa"/>
            <w:gridSpan w:val="2"/>
          </w:tcPr>
          <w:p w14:paraId="0E440534" w14:textId="77777777" w:rsidR="00410F22" w:rsidRPr="006C16F1" w:rsidRDefault="00410F22" w:rsidP="00B66D89">
            <w:pPr>
              <w:spacing w:line="276" w:lineRule="auto"/>
              <w:rPr>
                <w:color w:val="3A7C22" w:themeColor="accent6" w:themeShade="BF"/>
                <w:sz w:val="20"/>
                <w:szCs w:val="20"/>
              </w:rPr>
            </w:pPr>
          </w:p>
        </w:tc>
        <w:tc>
          <w:tcPr>
            <w:tcW w:w="1734" w:type="dxa"/>
            <w:gridSpan w:val="2"/>
          </w:tcPr>
          <w:p w14:paraId="62885E5A" w14:textId="77777777" w:rsidR="00410F22" w:rsidRPr="006C16F1" w:rsidRDefault="00410F22" w:rsidP="00B66D89">
            <w:pPr>
              <w:spacing w:line="276" w:lineRule="auto"/>
              <w:rPr>
                <w:color w:val="3A7C22" w:themeColor="accent6" w:themeShade="BF"/>
                <w:sz w:val="20"/>
                <w:szCs w:val="20"/>
              </w:rPr>
            </w:pPr>
          </w:p>
        </w:tc>
        <w:tc>
          <w:tcPr>
            <w:tcW w:w="1384" w:type="dxa"/>
          </w:tcPr>
          <w:p w14:paraId="249880F5" w14:textId="77777777" w:rsidR="00410F22" w:rsidRPr="006C16F1" w:rsidRDefault="00410F22" w:rsidP="00B66D89">
            <w:pPr>
              <w:spacing w:line="276" w:lineRule="auto"/>
              <w:rPr>
                <w:color w:val="3A7C22" w:themeColor="accent6" w:themeShade="BF"/>
                <w:sz w:val="20"/>
                <w:szCs w:val="20"/>
              </w:rPr>
            </w:pPr>
          </w:p>
        </w:tc>
        <w:tc>
          <w:tcPr>
            <w:tcW w:w="1393" w:type="dxa"/>
          </w:tcPr>
          <w:p w14:paraId="0997FDD1" w14:textId="77777777" w:rsidR="00410F22" w:rsidRPr="006C16F1" w:rsidRDefault="00410F22" w:rsidP="00B66D89">
            <w:pPr>
              <w:spacing w:line="276" w:lineRule="auto"/>
              <w:rPr>
                <w:color w:val="3A7C22" w:themeColor="accent6" w:themeShade="BF"/>
                <w:sz w:val="20"/>
                <w:szCs w:val="20"/>
              </w:rPr>
            </w:pPr>
          </w:p>
        </w:tc>
        <w:tc>
          <w:tcPr>
            <w:tcW w:w="1133" w:type="dxa"/>
            <w:gridSpan w:val="2"/>
          </w:tcPr>
          <w:p w14:paraId="26F0E0FE" w14:textId="77777777" w:rsidR="00410F22" w:rsidRPr="006C16F1" w:rsidRDefault="00410F22" w:rsidP="00B66D89">
            <w:pPr>
              <w:spacing w:line="276" w:lineRule="auto"/>
              <w:rPr>
                <w:color w:val="3A7C22" w:themeColor="accent6" w:themeShade="BF"/>
                <w:sz w:val="20"/>
                <w:szCs w:val="20"/>
              </w:rPr>
            </w:pPr>
          </w:p>
        </w:tc>
        <w:tc>
          <w:tcPr>
            <w:tcW w:w="1986" w:type="dxa"/>
          </w:tcPr>
          <w:p w14:paraId="01F42E3E" w14:textId="77777777" w:rsidR="00410F22" w:rsidRPr="006C16F1" w:rsidRDefault="00410F22" w:rsidP="00B66D89">
            <w:pPr>
              <w:spacing w:line="276" w:lineRule="auto"/>
              <w:rPr>
                <w:color w:val="3A7C22" w:themeColor="accent6" w:themeShade="BF"/>
                <w:sz w:val="20"/>
                <w:szCs w:val="20"/>
              </w:rPr>
            </w:pPr>
          </w:p>
        </w:tc>
      </w:tr>
      <w:tr w:rsidR="00410F22" w:rsidRPr="006C16F1" w14:paraId="68359209" w14:textId="77777777" w:rsidTr="006A6EFB">
        <w:tc>
          <w:tcPr>
            <w:tcW w:w="1501" w:type="dxa"/>
            <w:gridSpan w:val="2"/>
          </w:tcPr>
          <w:p w14:paraId="57AB4751" w14:textId="77777777" w:rsidR="00410F22" w:rsidRPr="006C16F1" w:rsidRDefault="00410F22" w:rsidP="00B66D89">
            <w:pPr>
              <w:spacing w:line="276" w:lineRule="auto"/>
              <w:rPr>
                <w:color w:val="D717BC"/>
                <w:sz w:val="20"/>
                <w:szCs w:val="20"/>
              </w:rPr>
            </w:pPr>
            <w:r w:rsidRPr="006C16F1">
              <w:rPr>
                <w:color w:val="D717BC"/>
                <w:sz w:val="20"/>
                <w:szCs w:val="20"/>
              </w:rPr>
              <w:t>Evaluation</w:t>
            </w:r>
          </w:p>
        </w:tc>
        <w:tc>
          <w:tcPr>
            <w:tcW w:w="1734" w:type="dxa"/>
            <w:gridSpan w:val="2"/>
          </w:tcPr>
          <w:p w14:paraId="60DBE1BD" w14:textId="77777777" w:rsidR="00410F22" w:rsidRPr="006C16F1" w:rsidRDefault="00410F22" w:rsidP="00B66D89">
            <w:pPr>
              <w:spacing w:line="276" w:lineRule="auto"/>
              <w:rPr>
                <w:color w:val="D717BC"/>
                <w:sz w:val="20"/>
                <w:szCs w:val="20"/>
              </w:rPr>
            </w:pPr>
            <w:r w:rsidRPr="006C16F1">
              <w:rPr>
                <w:color w:val="D717BC"/>
                <w:sz w:val="20"/>
                <w:szCs w:val="20"/>
              </w:rPr>
              <w:t>Role</w:t>
            </w:r>
          </w:p>
        </w:tc>
        <w:tc>
          <w:tcPr>
            <w:tcW w:w="1384" w:type="dxa"/>
          </w:tcPr>
          <w:p w14:paraId="6E6FFE67" w14:textId="77777777" w:rsidR="00410F22" w:rsidRPr="006C16F1" w:rsidRDefault="00410F22" w:rsidP="00B66D89">
            <w:pPr>
              <w:spacing w:line="276" w:lineRule="auto"/>
              <w:rPr>
                <w:color w:val="D717BC"/>
                <w:sz w:val="20"/>
                <w:szCs w:val="20"/>
              </w:rPr>
            </w:pPr>
            <w:r w:rsidRPr="006C16F1">
              <w:rPr>
                <w:color w:val="D717BC"/>
                <w:sz w:val="20"/>
                <w:szCs w:val="20"/>
              </w:rPr>
              <w:t>Central role</w:t>
            </w:r>
          </w:p>
        </w:tc>
        <w:tc>
          <w:tcPr>
            <w:tcW w:w="1393" w:type="dxa"/>
          </w:tcPr>
          <w:p w14:paraId="597FA117" w14:textId="77777777" w:rsidR="00410F22" w:rsidRPr="006C16F1" w:rsidRDefault="00410F22" w:rsidP="00B66D89">
            <w:pPr>
              <w:spacing w:line="276" w:lineRule="auto"/>
              <w:rPr>
                <w:color w:val="D717BC"/>
                <w:sz w:val="20"/>
                <w:szCs w:val="20"/>
              </w:rPr>
            </w:pPr>
            <w:r w:rsidRPr="006C16F1">
              <w:rPr>
                <w:color w:val="D717BC"/>
                <w:sz w:val="20"/>
                <w:szCs w:val="20"/>
              </w:rPr>
              <w:t>Importance in pedagogy</w:t>
            </w:r>
          </w:p>
        </w:tc>
        <w:tc>
          <w:tcPr>
            <w:tcW w:w="1133" w:type="dxa"/>
            <w:gridSpan w:val="2"/>
          </w:tcPr>
          <w:p w14:paraId="1053C9F2" w14:textId="77777777" w:rsidR="00410F22" w:rsidRPr="006C16F1" w:rsidRDefault="00410F22" w:rsidP="00B66D89">
            <w:pPr>
              <w:spacing w:line="276" w:lineRule="auto"/>
              <w:rPr>
                <w:color w:val="D717BC"/>
                <w:sz w:val="20"/>
                <w:szCs w:val="20"/>
              </w:rPr>
            </w:pPr>
            <w:r w:rsidRPr="006C16F1">
              <w:rPr>
                <w:color w:val="D717BC"/>
                <w:sz w:val="20"/>
                <w:szCs w:val="20"/>
              </w:rPr>
              <w:t>5</w:t>
            </w:r>
          </w:p>
        </w:tc>
        <w:tc>
          <w:tcPr>
            <w:tcW w:w="1986" w:type="dxa"/>
          </w:tcPr>
          <w:p w14:paraId="7977138A" w14:textId="77777777" w:rsidR="00410F22" w:rsidRPr="006C16F1" w:rsidRDefault="00410F22" w:rsidP="00B66D89">
            <w:pPr>
              <w:spacing w:line="276" w:lineRule="auto"/>
              <w:rPr>
                <w:color w:val="D717BC"/>
                <w:sz w:val="20"/>
                <w:szCs w:val="20"/>
              </w:rPr>
            </w:pPr>
            <w:r w:rsidRPr="006C16F1">
              <w:rPr>
                <w:color w:val="D717BC"/>
                <w:sz w:val="20"/>
                <w:szCs w:val="20"/>
              </w:rPr>
              <w:t>“Should play a big role”</w:t>
            </w:r>
          </w:p>
        </w:tc>
      </w:tr>
    </w:tbl>
    <w:p w14:paraId="6A305BAD" w14:textId="77777777" w:rsidR="00410F22" w:rsidRPr="006C16F1" w:rsidRDefault="00410F22" w:rsidP="00B66D89">
      <w:pPr>
        <w:spacing w:line="276" w:lineRule="auto"/>
        <w:rPr>
          <w:rFonts w:asciiTheme="minorBidi" w:hAnsiTheme="minorBidi"/>
          <w:sz w:val="22"/>
          <w:szCs w:val="22"/>
        </w:rPr>
      </w:pPr>
    </w:p>
    <w:p w14:paraId="5C39F814" w14:textId="77777777" w:rsidR="00410F22" w:rsidRPr="006C16F1" w:rsidRDefault="00410F22" w:rsidP="00B66D89">
      <w:pPr>
        <w:spacing w:line="276" w:lineRule="auto"/>
        <w:rPr>
          <w:rFonts w:asciiTheme="minorBidi" w:hAnsiTheme="minorBidi"/>
          <w:sz w:val="22"/>
          <w:szCs w:val="22"/>
        </w:rPr>
      </w:pPr>
    </w:p>
    <w:p w14:paraId="05BD643E" w14:textId="77777777" w:rsidR="0048797F" w:rsidRDefault="0048797F" w:rsidP="00B66D89">
      <w:pPr>
        <w:spacing w:line="276" w:lineRule="auto"/>
        <w:rPr>
          <w:rFonts w:asciiTheme="minorBidi" w:hAnsiTheme="minorBidi"/>
          <w:b/>
          <w:bCs/>
          <w:sz w:val="22"/>
          <w:szCs w:val="22"/>
        </w:rPr>
      </w:pPr>
      <w:r>
        <w:rPr>
          <w:rFonts w:asciiTheme="minorBidi" w:hAnsiTheme="minorBidi"/>
          <w:b/>
          <w:bCs/>
          <w:sz w:val="22"/>
          <w:szCs w:val="22"/>
        </w:rPr>
        <w:br w:type="page"/>
      </w:r>
    </w:p>
    <w:p w14:paraId="738E041F" w14:textId="77777777" w:rsidR="0048797F" w:rsidRDefault="0048797F" w:rsidP="00B66D89">
      <w:pPr>
        <w:spacing w:line="276" w:lineRule="auto"/>
        <w:rPr>
          <w:rFonts w:asciiTheme="minorBidi" w:hAnsiTheme="minorBidi"/>
          <w:b/>
          <w:bCs/>
          <w:sz w:val="22"/>
          <w:szCs w:val="22"/>
        </w:rPr>
      </w:pPr>
      <w:r>
        <w:rPr>
          <w:rFonts w:asciiTheme="minorBidi" w:hAnsiTheme="minorBidi"/>
          <w:b/>
          <w:bCs/>
          <w:sz w:val="22"/>
          <w:szCs w:val="22"/>
        </w:rPr>
        <w:lastRenderedPageBreak/>
        <w:t>Appendix 12:</w:t>
      </w:r>
    </w:p>
    <w:p w14:paraId="0BD57238" w14:textId="4AD1F417" w:rsidR="00AC5E7C" w:rsidRPr="006C16F1" w:rsidRDefault="00AC5E7C" w:rsidP="00B66D89">
      <w:pPr>
        <w:spacing w:line="276" w:lineRule="auto"/>
        <w:rPr>
          <w:rFonts w:asciiTheme="minorBidi" w:hAnsiTheme="minorBidi"/>
          <w:b/>
          <w:bCs/>
          <w:sz w:val="22"/>
          <w:szCs w:val="22"/>
        </w:rPr>
      </w:pPr>
      <w:r w:rsidRPr="006C16F1">
        <w:rPr>
          <w:rFonts w:asciiTheme="minorBidi" w:hAnsiTheme="minorBidi"/>
          <w:b/>
          <w:bCs/>
          <w:sz w:val="22"/>
          <w:szCs w:val="22"/>
        </w:rPr>
        <w:t xml:space="preserve">Likert scale </w:t>
      </w:r>
      <w:r w:rsidR="006D7255" w:rsidRPr="006C16F1">
        <w:rPr>
          <w:rFonts w:asciiTheme="minorBidi" w:hAnsiTheme="minorBidi"/>
          <w:b/>
          <w:bCs/>
          <w:sz w:val="22"/>
          <w:szCs w:val="22"/>
        </w:rPr>
        <w:t>questionnaire</w:t>
      </w:r>
      <w:r w:rsidRPr="006C16F1">
        <w:rPr>
          <w:rFonts w:asciiTheme="minorBidi" w:hAnsiTheme="minorBidi"/>
          <w:b/>
          <w:bCs/>
          <w:sz w:val="22"/>
          <w:szCs w:val="22"/>
        </w:rPr>
        <w:t>:</w:t>
      </w:r>
    </w:p>
    <w:p w14:paraId="168B8D23" w14:textId="77777777" w:rsidR="00AC5E7C" w:rsidRPr="006C16F1" w:rsidRDefault="00AC5E7C" w:rsidP="00B66D89">
      <w:pPr>
        <w:spacing w:line="276" w:lineRule="auto"/>
        <w:rPr>
          <w:rFonts w:asciiTheme="minorBidi" w:hAnsiTheme="minorBidi"/>
          <w:b/>
          <w:bCs/>
          <w:sz w:val="22"/>
          <w:szCs w:val="22"/>
        </w:rPr>
      </w:pPr>
    </w:p>
    <w:p w14:paraId="02B23370" w14:textId="77777777" w:rsidR="00AC5E7C" w:rsidRPr="0048797F" w:rsidRDefault="00AC5E7C" w:rsidP="00B66D89">
      <w:pPr>
        <w:spacing w:line="276" w:lineRule="auto"/>
        <w:rPr>
          <w:rFonts w:asciiTheme="minorBidi" w:hAnsiTheme="minorBidi"/>
          <w:b/>
          <w:bCs/>
          <w:sz w:val="22"/>
          <w:szCs w:val="22"/>
        </w:rPr>
      </w:pPr>
      <w:r w:rsidRPr="0048797F">
        <w:rPr>
          <w:rFonts w:asciiTheme="minorBidi" w:hAnsiTheme="minorBidi"/>
          <w:b/>
          <w:bCs/>
          <w:sz w:val="22"/>
          <w:szCs w:val="22"/>
        </w:rPr>
        <w:t>1)</w:t>
      </w:r>
    </w:p>
    <w:p w14:paraId="096BFA40"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I feel that imagery is a useful tool for me as a singing student.</w:t>
      </w:r>
    </w:p>
    <w:p w14:paraId="0E6C2353"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6593E8DA"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7658EF9C"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4CED384B"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43958291"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1F13150D" w14:textId="77777777" w:rsidR="0048797F" w:rsidRPr="006C16F1" w:rsidRDefault="0048797F" w:rsidP="00B66D89">
      <w:pPr>
        <w:spacing w:line="276" w:lineRule="auto"/>
        <w:rPr>
          <w:rFonts w:asciiTheme="minorBidi" w:hAnsiTheme="minorBidi"/>
          <w:sz w:val="22"/>
          <w:szCs w:val="22"/>
        </w:rPr>
      </w:pPr>
    </w:p>
    <w:p w14:paraId="59BECF0A" w14:textId="77777777" w:rsidR="00AC5E7C" w:rsidRPr="0048797F" w:rsidRDefault="00AC5E7C" w:rsidP="00B66D89">
      <w:pPr>
        <w:spacing w:line="276" w:lineRule="auto"/>
        <w:rPr>
          <w:rFonts w:asciiTheme="minorBidi" w:hAnsiTheme="minorBidi"/>
          <w:b/>
          <w:bCs/>
          <w:sz w:val="22"/>
          <w:szCs w:val="22"/>
        </w:rPr>
      </w:pPr>
      <w:r w:rsidRPr="0048797F">
        <w:rPr>
          <w:rFonts w:asciiTheme="minorBidi" w:hAnsiTheme="minorBidi"/>
          <w:b/>
          <w:bCs/>
          <w:sz w:val="22"/>
          <w:szCs w:val="22"/>
        </w:rPr>
        <w:t>2)</w:t>
      </w:r>
    </w:p>
    <w:p w14:paraId="08198EB9"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imagery used by my teacher is clear and easy to understand.</w:t>
      </w:r>
    </w:p>
    <w:p w14:paraId="57850BBF"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26209599"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4B17E80C"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6F2DE98D"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4F65B437"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45394DAC" w14:textId="77777777" w:rsidR="0048797F" w:rsidRPr="006C16F1" w:rsidRDefault="0048797F" w:rsidP="00B66D89">
      <w:pPr>
        <w:spacing w:line="276" w:lineRule="auto"/>
        <w:rPr>
          <w:rFonts w:asciiTheme="minorBidi" w:hAnsiTheme="minorBidi"/>
          <w:sz w:val="22"/>
          <w:szCs w:val="22"/>
        </w:rPr>
      </w:pPr>
    </w:p>
    <w:p w14:paraId="0BBF94B3" w14:textId="77777777" w:rsidR="00AC5E7C" w:rsidRPr="0048797F" w:rsidRDefault="00AC5E7C" w:rsidP="00B66D89">
      <w:pPr>
        <w:spacing w:line="276" w:lineRule="auto"/>
        <w:rPr>
          <w:rFonts w:asciiTheme="minorBidi" w:hAnsiTheme="minorBidi"/>
          <w:b/>
          <w:bCs/>
          <w:sz w:val="22"/>
          <w:szCs w:val="22"/>
        </w:rPr>
      </w:pPr>
      <w:r w:rsidRPr="0048797F">
        <w:rPr>
          <w:rFonts w:asciiTheme="minorBidi" w:hAnsiTheme="minorBidi"/>
          <w:b/>
          <w:bCs/>
          <w:sz w:val="22"/>
          <w:szCs w:val="22"/>
        </w:rPr>
        <w:t>3)</w:t>
      </w:r>
    </w:p>
    <w:p w14:paraId="4FB84E06"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I am happy with the frequency with which my teacher uses imagery.</w:t>
      </w:r>
    </w:p>
    <w:p w14:paraId="6C962274"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56B4BA05"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6E5131A6"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3BEA935C"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3123F32F"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4D61C637" w14:textId="77777777" w:rsidR="0048797F" w:rsidRPr="006C16F1" w:rsidRDefault="0048797F" w:rsidP="00B66D89">
      <w:pPr>
        <w:spacing w:line="276" w:lineRule="auto"/>
        <w:rPr>
          <w:rFonts w:asciiTheme="minorBidi" w:hAnsiTheme="minorBidi"/>
          <w:sz w:val="22"/>
          <w:szCs w:val="22"/>
        </w:rPr>
      </w:pPr>
    </w:p>
    <w:p w14:paraId="4B3525D8" w14:textId="77777777" w:rsidR="00AC5E7C" w:rsidRPr="0048797F" w:rsidRDefault="00AC5E7C" w:rsidP="00B66D89">
      <w:pPr>
        <w:spacing w:line="276" w:lineRule="auto"/>
        <w:rPr>
          <w:rFonts w:asciiTheme="minorBidi" w:hAnsiTheme="minorBidi"/>
          <w:b/>
          <w:bCs/>
          <w:sz w:val="22"/>
          <w:szCs w:val="22"/>
        </w:rPr>
      </w:pPr>
      <w:r w:rsidRPr="0048797F">
        <w:rPr>
          <w:rFonts w:asciiTheme="minorBidi" w:hAnsiTheme="minorBidi"/>
          <w:b/>
          <w:bCs/>
          <w:sz w:val="22"/>
          <w:szCs w:val="22"/>
        </w:rPr>
        <w:t>4)</w:t>
      </w:r>
    </w:p>
    <w:p w14:paraId="50F9AC28"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had a positive impact on my vocal studies.</w:t>
      </w:r>
    </w:p>
    <w:p w14:paraId="154E4876"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773E86BE"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34C429D9"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lastRenderedPageBreak/>
        <w:t>Neutral</w:t>
      </w:r>
    </w:p>
    <w:p w14:paraId="6486495D"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0EB96555"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3CE1CA18" w14:textId="77777777" w:rsidR="0048797F" w:rsidRPr="006C16F1" w:rsidRDefault="0048797F" w:rsidP="00B66D89">
      <w:pPr>
        <w:spacing w:line="276" w:lineRule="auto"/>
        <w:rPr>
          <w:rFonts w:asciiTheme="minorBidi" w:hAnsiTheme="minorBidi"/>
          <w:sz w:val="22"/>
          <w:szCs w:val="22"/>
        </w:rPr>
      </w:pPr>
    </w:p>
    <w:p w14:paraId="79711A9C" w14:textId="77777777" w:rsidR="00AC5E7C" w:rsidRPr="006C16F1" w:rsidRDefault="00AC5E7C" w:rsidP="00B66D89">
      <w:pPr>
        <w:spacing w:line="276" w:lineRule="auto"/>
        <w:rPr>
          <w:rFonts w:asciiTheme="minorBidi" w:hAnsiTheme="minorBidi"/>
          <w:b/>
          <w:bCs/>
          <w:sz w:val="22"/>
          <w:szCs w:val="22"/>
        </w:rPr>
      </w:pPr>
      <w:r w:rsidRPr="006C16F1">
        <w:rPr>
          <w:rFonts w:asciiTheme="minorBidi" w:hAnsiTheme="minorBidi"/>
          <w:b/>
          <w:bCs/>
          <w:sz w:val="22"/>
          <w:szCs w:val="22"/>
        </w:rPr>
        <w:t>5)</w:t>
      </w:r>
    </w:p>
    <w:p w14:paraId="0316BD60"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helped to improve my bodily awareness and posture.</w:t>
      </w:r>
    </w:p>
    <w:p w14:paraId="1A6BB22A"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309EC822"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567086C8"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35EF9CF8"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4465A8AA"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13E4C0FB" w14:textId="77777777" w:rsidR="0048797F" w:rsidRPr="006C16F1" w:rsidRDefault="0048797F" w:rsidP="00B66D89">
      <w:pPr>
        <w:spacing w:line="276" w:lineRule="auto"/>
        <w:rPr>
          <w:rFonts w:asciiTheme="minorBidi" w:hAnsiTheme="minorBidi"/>
          <w:sz w:val="22"/>
          <w:szCs w:val="22"/>
        </w:rPr>
      </w:pPr>
    </w:p>
    <w:p w14:paraId="0B04620B" w14:textId="77777777" w:rsidR="00AC5E7C" w:rsidRPr="0048797F" w:rsidRDefault="00AC5E7C" w:rsidP="00B66D89">
      <w:pPr>
        <w:spacing w:line="276" w:lineRule="auto"/>
        <w:rPr>
          <w:rFonts w:asciiTheme="minorBidi" w:hAnsiTheme="minorBidi"/>
          <w:b/>
          <w:bCs/>
          <w:sz w:val="22"/>
          <w:szCs w:val="22"/>
        </w:rPr>
      </w:pPr>
      <w:r w:rsidRPr="0048797F">
        <w:rPr>
          <w:rFonts w:asciiTheme="minorBidi" w:hAnsiTheme="minorBidi"/>
          <w:b/>
          <w:bCs/>
          <w:sz w:val="22"/>
          <w:szCs w:val="22"/>
        </w:rPr>
        <w:t>6)</w:t>
      </w:r>
    </w:p>
    <w:p w14:paraId="42320322"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helped me develop my correct breathing and support.</w:t>
      </w:r>
    </w:p>
    <w:p w14:paraId="13AEFF9A"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Strongly agree</w:t>
      </w:r>
    </w:p>
    <w:p w14:paraId="3B907F07"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3165FF58"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3101979B"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2521D779"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36CCFC5E" w14:textId="77777777" w:rsidR="0048797F" w:rsidRPr="006C16F1" w:rsidRDefault="0048797F" w:rsidP="00B66D89">
      <w:pPr>
        <w:spacing w:line="276" w:lineRule="auto"/>
        <w:rPr>
          <w:rFonts w:asciiTheme="minorBidi" w:hAnsiTheme="minorBidi"/>
          <w:sz w:val="22"/>
          <w:szCs w:val="22"/>
        </w:rPr>
      </w:pPr>
    </w:p>
    <w:p w14:paraId="1E53FF59" w14:textId="77777777" w:rsidR="00AC5E7C" w:rsidRPr="006C16F1" w:rsidRDefault="00AC5E7C" w:rsidP="00B66D89">
      <w:pPr>
        <w:spacing w:line="276" w:lineRule="auto"/>
        <w:rPr>
          <w:rFonts w:asciiTheme="minorBidi" w:hAnsiTheme="minorBidi"/>
          <w:b/>
          <w:bCs/>
          <w:sz w:val="22"/>
          <w:szCs w:val="22"/>
        </w:rPr>
      </w:pPr>
      <w:r w:rsidRPr="006C16F1">
        <w:rPr>
          <w:rFonts w:asciiTheme="minorBidi" w:hAnsiTheme="minorBidi"/>
          <w:b/>
          <w:bCs/>
          <w:sz w:val="22"/>
          <w:szCs w:val="22"/>
        </w:rPr>
        <w:t>7)</w:t>
      </w:r>
    </w:p>
    <w:p w14:paraId="1777AA43"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helped me to improve my vocal resonance.</w:t>
      </w:r>
    </w:p>
    <w:p w14:paraId="64CB9744"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7176FE1E"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7CFFACBF"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7793124B"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6031D1A3"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51686DA1" w14:textId="77777777" w:rsidR="0048797F" w:rsidRPr="006C16F1" w:rsidRDefault="0048797F" w:rsidP="00B66D89">
      <w:pPr>
        <w:spacing w:line="276" w:lineRule="auto"/>
        <w:rPr>
          <w:rFonts w:asciiTheme="minorBidi" w:hAnsiTheme="minorBidi"/>
          <w:sz w:val="22"/>
          <w:szCs w:val="22"/>
        </w:rPr>
      </w:pPr>
    </w:p>
    <w:p w14:paraId="724446EF" w14:textId="77777777" w:rsidR="00AC5E7C" w:rsidRPr="0048797F" w:rsidRDefault="00AC5E7C" w:rsidP="00B66D89">
      <w:pPr>
        <w:spacing w:line="276" w:lineRule="auto"/>
        <w:rPr>
          <w:rFonts w:asciiTheme="minorBidi" w:hAnsiTheme="minorBidi"/>
          <w:b/>
          <w:bCs/>
          <w:sz w:val="22"/>
          <w:szCs w:val="22"/>
        </w:rPr>
      </w:pPr>
      <w:r w:rsidRPr="0048797F">
        <w:rPr>
          <w:rFonts w:asciiTheme="minorBidi" w:hAnsiTheme="minorBidi"/>
          <w:b/>
          <w:bCs/>
          <w:sz w:val="22"/>
          <w:szCs w:val="22"/>
        </w:rPr>
        <w:t>8)</w:t>
      </w:r>
    </w:p>
    <w:p w14:paraId="40622E2B"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helped me improve my vocal articulation.</w:t>
      </w:r>
    </w:p>
    <w:p w14:paraId="1191FE77"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28DBE2B7"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lastRenderedPageBreak/>
        <w:t>Agree</w:t>
      </w:r>
    </w:p>
    <w:p w14:paraId="169544E6"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7780EACB"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27BC5347"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20BBBB64" w14:textId="77777777" w:rsidR="00B924B9" w:rsidRDefault="00B924B9" w:rsidP="00B66D89">
      <w:pPr>
        <w:spacing w:line="276" w:lineRule="auto"/>
        <w:rPr>
          <w:rFonts w:asciiTheme="minorBidi" w:hAnsiTheme="minorBidi"/>
          <w:sz w:val="22"/>
          <w:szCs w:val="22"/>
        </w:rPr>
      </w:pPr>
    </w:p>
    <w:p w14:paraId="7ED38310" w14:textId="74F61CCC" w:rsidR="00AC5E7C" w:rsidRPr="00B924B9" w:rsidRDefault="00AC5E7C" w:rsidP="00B66D89">
      <w:pPr>
        <w:spacing w:line="276" w:lineRule="auto"/>
        <w:rPr>
          <w:rFonts w:asciiTheme="minorBidi" w:hAnsiTheme="minorBidi"/>
          <w:b/>
          <w:bCs/>
          <w:sz w:val="22"/>
          <w:szCs w:val="22"/>
        </w:rPr>
      </w:pPr>
      <w:r w:rsidRPr="00B924B9">
        <w:rPr>
          <w:rFonts w:asciiTheme="minorBidi" w:hAnsiTheme="minorBidi"/>
          <w:b/>
          <w:bCs/>
          <w:sz w:val="22"/>
          <w:szCs w:val="22"/>
        </w:rPr>
        <w:t>9)</w:t>
      </w:r>
    </w:p>
    <w:p w14:paraId="1357E677"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helped me to apply musical articulation in my singing.</w:t>
      </w:r>
    </w:p>
    <w:p w14:paraId="2E311B34"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2CED67AB"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2AAED36E" w14:textId="41D63B41" w:rsidR="00AC5E7C" w:rsidRPr="006C16F1" w:rsidRDefault="00AC5E7C" w:rsidP="00B66D89">
      <w:pPr>
        <w:tabs>
          <w:tab w:val="left" w:pos="5820"/>
        </w:tabs>
        <w:spacing w:line="276" w:lineRule="auto"/>
        <w:rPr>
          <w:rFonts w:asciiTheme="minorBidi" w:hAnsiTheme="minorBidi"/>
          <w:sz w:val="22"/>
          <w:szCs w:val="22"/>
        </w:rPr>
      </w:pPr>
      <w:r w:rsidRPr="006C16F1">
        <w:rPr>
          <w:rFonts w:asciiTheme="minorBidi" w:hAnsiTheme="minorBidi"/>
          <w:sz w:val="22"/>
          <w:szCs w:val="22"/>
        </w:rPr>
        <w:t>Neutral</w:t>
      </w:r>
      <w:r w:rsidR="00B924B9">
        <w:rPr>
          <w:rFonts w:asciiTheme="minorBidi" w:hAnsiTheme="minorBidi"/>
          <w:sz w:val="22"/>
          <w:szCs w:val="22"/>
        </w:rPr>
        <w:tab/>
      </w:r>
    </w:p>
    <w:p w14:paraId="0FF1E14E"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4D5D259B" w14:textId="77777777" w:rsidR="00AC5E7C"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65B3E7F3" w14:textId="77777777" w:rsidR="00B924B9" w:rsidRPr="006C16F1" w:rsidRDefault="00B924B9" w:rsidP="00B66D89">
      <w:pPr>
        <w:spacing w:line="276" w:lineRule="auto"/>
        <w:rPr>
          <w:rFonts w:asciiTheme="minorBidi" w:hAnsiTheme="minorBidi"/>
          <w:sz w:val="22"/>
          <w:szCs w:val="22"/>
        </w:rPr>
      </w:pPr>
    </w:p>
    <w:p w14:paraId="097894F6" w14:textId="77777777" w:rsidR="00AC5E7C" w:rsidRPr="00B924B9" w:rsidRDefault="00AC5E7C" w:rsidP="00B66D89">
      <w:pPr>
        <w:spacing w:line="276" w:lineRule="auto"/>
        <w:rPr>
          <w:rFonts w:asciiTheme="minorBidi" w:hAnsiTheme="minorBidi"/>
          <w:b/>
          <w:bCs/>
          <w:sz w:val="22"/>
          <w:szCs w:val="22"/>
        </w:rPr>
      </w:pPr>
      <w:r w:rsidRPr="00B924B9">
        <w:rPr>
          <w:rFonts w:asciiTheme="minorBidi" w:hAnsiTheme="minorBidi"/>
          <w:b/>
          <w:bCs/>
          <w:sz w:val="22"/>
          <w:szCs w:val="22"/>
        </w:rPr>
        <w:t>10)</w:t>
      </w:r>
    </w:p>
    <w:p w14:paraId="71F75930" w14:textId="77777777" w:rsidR="00AC5E7C" w:rsidRPr="0048797F" w:rsidRDefault="00AC5E7C" w:rsidP="00B66D89">
      <w:pPr>
        <w:spacing w:line="276" w:lineRule="auto"/>
        <w:rPr>
          <w:rFonts w:asciiTheme="minorBidi" w:hAnsiTheme="minorBidi"/>
          <w:i/>
          <w:iCs/>
          <w:sz w:val="22"/>
          <w:szCs w:val="22"/>
        </w:rPr>
      </w:pPr>
      <w:r w:rsidRPr="0048797F">
        <w:rPr>
          <w:rFonts w:asciiTheme="minorBidi" w:hAnsiTheme="minorBidi"/>
          <w:i/>
          <w:iCs/>
          <w:sz w:val="22"/>
          <w:szCs w:val="22"/>
        </w:rPr>
        <w:t>The use of imagery has helped me to perform difficult passages in my singing.</w:t>
      </w:r>
    </w:p>
    <w:p w14:paraId="39256CA4"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agree</w:t>
      </w:r>
    </w:p>
    <w:p w14:paraId="6BC5A020"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Agree</w:t>
      </w:r>
    </w:p>
    <w:p w14:paraId="179CCF95"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Neutral</w:t>
      </w:r>
    </w:p>
    <w:p w14:paraId="75D44697"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Disagree</w:t>
      </w:r>
    </w:p>
    <w:p w14:paraId="6BA50949" w14:textId="77777777" w:rsidR="00AC5E7C" w:rsidRPr="006C16F1" w:rsidRDefault="00AC5E7C" w:rsidP="00B66D89">
      <w:pPr>
        <w:spacing w:line="276" w:lineRule="auto"/>
        <w:rPr>
          <w:rFonts w:asciiTheme="minorBidi" w:hAnsiTheme="minorBidi"/>
          <w:sz w:val="22"/>
          <w:szCs w:val="22"/>
        </w:rPr>
      </w:pPr>
      <w:r w:rsidRPr="006C16F1">
        <w:rPr>
          <w:rFonts w:asciiTheme="minorBidi" w:hAnsiTheme="minorBidi"/>
          <w:sz w:val="22"/>
          <w:szCs w:val="22"/>
        </w:rPr>
        <w:t>Strongly disagree</w:t>
      </w:r>
    </w:p>
    <w:p w14:paraId="1451DB31" w14:textId="77777777" w:rsidR="00FC7CFA" w:rsidRDefault="00FC7CFA" w:rsidP="00B66D89">
      <w:pPr>
        <w:spacing w:line="276" w:lineRule="auto"/>
      </w:pPr>
    </w:p>
    <w:p w14:paraId="252CCAD1" w14:textId="77777777" w:rsidR="00765B01" w:rsidRPr="005D048B" w:rsidRDefault="00765B01" w:rsidP="00B66D89">
      <w:pPr>
        <w:spacing w:line="276" w:lineRule="auto"/>
        <w:rPr>
          <w:rFonts w:asciiTheme="minorBidi" w:hAnsiTheme="minorBidi"/>
        </w:rPr>
      </w:pPr>
    </w:p>
    <w:sectPr w:rsidR="00765B01" w:rsidRPr="005D048B">
      <w:headerReference w:type="default" r:id="rId93"/>
      <w:footerReference w:type="default" r:id="rId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4B2E8" w14:textId="77777777" w:rsidR="00202C0C" w:rsidRDefault="00202C0C" w:rsidP="007A11B5">
      <w:pPr>
        <w:spacing w:after="0" w:line="240" w:lineRule="auto"/>
      </w:pPr>
      <w:r>
        <w:separator/>
      </w:r>
    </w:p>
  </w:endnote>
  <w:endnote w:type="continuationSeparator" w:id="0">
    <w:p w14:paraId="20725D96" w14:textId="77777777" w:rsidR="00202C0C" w:rsidRDefault="00202C0C" w:rsidP="007A1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4894429"/>
      <w:docPartObj>
        <w:docPartGallery w:val="Page Numbers (Bottom of Page)"/>
        <w:docPartUnique/>
      </w:docPartObj>
    </w:sdtPr>
    <w:sdtEndPr>
      <w:rPr>
        <w:noProof/>
      </w:rPr>
    </w:sdtEndPr>
    <w:sdtContent>
      <w:p w14:paraId="109F50CD" w14:textId="266D5D15" w:rsidR="004F1864" w:rsidRDefault="004F18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27DE9" w14:textId="77777777" w:rsidR="004F1864" w:rsidRDefault="004F1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2ABF6" w14:textId="77777777" w:rsidR="00202C0C" w:rsidRDefault="00202C0C" w:rsidP="007A11B5">
      <w:pPr>
        <w:spacing w:after="0" w:line="240" w:lineRule="auto"/>
      </w:pPr>
      <w:r>
        <w:separator/>
      </w:r>
    </w:p>
  </w:footnote>
  <w:footnote w:type="continuationSeparator" w:id="0">
    <w:p w14:paraId="0EEE09E9" w14:textId="77777777" w:rsidR="00202C0C" w:rsidRDefault="00202C0C" w:rsidP="007A1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C959F" w14:textId="77777777" w:rsidR="008601B8" w:rsidRPr="00A84D8C" w:rsidRDefault="008601B8" w:rsidP="008601B8">
    <w:pPr>
      <w:pStyle w:val="Header"/>
      <w:rPr>
        <w:rFonts w:asciiTheme="minorBidi" w:hAnsiTheme="minorBidi"/>
        <w:sz w:val="22"/>
        <w:szCs w:val="22"/>
      </w:rPr>
    </w:pPr>
    <w:r w:rsidRPr="00A84D8C">
      <w:rPr>
        <w:rFonts w:asciiTheme="minorBidi" w:hAnsiTheme="minorBidi"/>
        <w:sz w:val="22"/>
        <w:szCs w:val="22"/>
      </w:rPr>
      <w:t>Sarah Pottinger</w:t>
    </w:r>
  </w:p>
  <w:p w14:paraId="67C4A816" w14:textId="77777777" w:rsidR="008601B8" w:rsidRPr="00A84D8C" w:rsidRDefault="008601B8" w:rsidP="008601B8">
    <w:pPr>
      <w:pStyle w:val="Header"/>
      <w:rPr>
        <w:rFonts w:asciiTheme="minorBidi" w:hAnsiTheme="minorBidi"/>
        <w:sz w:val="22"/>
        <w:szCs w:val="22"/>
      </w:rPr>
    </w:pPr>
    <w:r w:rsidRPr="00A84D8C">
      <w:rPr>
        <w:rFonts w:asciiTheme="minorBidi" w:hAnsiTheme="minorBidi"/>
        <w:sz w:val="22"/>
        <w:szCs w:val="22"/>
      </w:rPr>
      <w:t>Student number – 2134596</w:t>
    </w:r>
  </w:p>
  <w:p w14:paraId="5B67C07D" w14:textId="77777777" w:rsidR="007A11B5" w:rsidRDefault="007A11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A46CE"/>
    <w:multiLevelType w:val="hybridMultilevel"/>
    <w:tmpl w:val="FBFA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9322F"/>
    <w:multiLevelType w:val="multilevel"/>
    <w:tmpl w:val="06FC72E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244F2CDC"/>
    <w:multiLevelType w:val="hybridMultilevel"/>
    <w:tmpl w:val="694E4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4F60E6"/>
    <w:multiLevelType w:val="hybridMultilevel"/>
    <w:tmpl w:val="39420B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7E6179"/>
    <w:multiLevelType w:val="hybridMultilevel"/>
    <w:tmpl w:val="50FE7270"/>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46819D1"/>
    <w:multiLevelType w:val="hybridMultilevel"/>
    <w:tmpl w:val="5F166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4C0D564F"/>
    <w:multiLevelType w:val="multilevel"/>
    <w:tmpl w:val="C50ACD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9B1E4A"/>
    <w:multiLevelType w:val="multilevel"/>
    <w:tmpl w:val="8214C45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623934"/>
    <w:multiLevelType w:val="multilevel"/>
    <w:tmpl w:val="859E8E8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C17C34"/>
    <w:multiLevelType w:val="hybridMultilevel"/>
    <w:tmpl w:val="4BEADE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37057E"/>
    <w:multiLevelType w:val="hybridMultilevel"/>
    <w:tmpl w:val="090A49B0"/>
    <w:lvl w:ilvl="0" w:tplc="249A9FE2">
      <w:start w:val="197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5D4E3A1F"/>
    <w:multiLevelType w:val="hybridMultilevel"/>
    <w:tmpl w:val="4DE00F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64E05DF"/>
    <w:multiLevelType w:val="multilevel"/>
    <w:tmpl w:val="FBAED6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2070F4"/>
    <w:multiLevelType w:val="multilevel"/>
    <w:tmpl w:val="21B22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83060A"/>
    <w:multiLevelType w:val="hybridMultilevel"/>
    <w:tmpl w:val="AA9A688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1271F9"/>
    <w:multiLevelType w:val="multilevel"/>
    <w:tmpl w:val="45E84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D42FDB"/>
    <w:multiLevelType w:val="hybridMultilevel"/>
    <w:tmpl w:val="D3FC17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666568">
    <w:abstractNumId w:val="15"/>
  </w:num>
  <w:num w:numId="2" w16cid:durableId="568661014">
    <w:abstractNumId w:val="14"/>
  </w:num>
  <w:num w:numId="3" w16cid:durableId="109982431">
    <w:abstractNumId w:val="8"/>
  </w:num>
  <w:num w:numId="4" w16cid:durableId="1534539104">
    <w:abstractNumId w:val="10"/>
  </w:num>
  <w:num w:numId="5" w16cid:durableId="1728381194">
    <w:abstractNumId w:val="9"/>
  </w:num>
  <w:num w:numId="6" w16cid:durableId="1875576294">
    <w:abstractNumId w:val="1"/>
  </w:num>
  <w:num w:numId="7" w16cid:durableId="513959916">
    <w:abstractNumId w:val="11"/>
  </w:num>
  <w:num w:numId="8" w16cid:durableId="899631262">
    <w:abstractNumId w:val="0"/>
  </w:num>
  <w:num w:numId="9" w16cid:durableId="1593927105">
    <w:abstractNumId w:val="18"/>
  </w:num>
  <w:num w:numId="10" w16cid:durableId="647587646">
    <w:abstractNumId w:val="3"/>
  </w:num>
  <w:num w:numId="11" w16cid:durableId="1844465002">
    <w:abstractNumId w:val="4"/>
  </w:num>
  <w:num w:numId="12" w16cid:durableId="392772298">
    <w:abstractNumId w:val="5"/>
  </w:num>
  <w:num w:numId="13" w16cid:durableId="344095714">
    <w:abstractNumId w:val="16"/>
  </w:num>
  <w:num w:numId="14" w16cid:durableId="1264387748">
    <w:abstractNumId w:val="19"/>
  </w:num>
  <w:num w:numId="15" w16cid:durableId="1351638635">
    <w:abstractNumId w:val="7"/>
  </w:num>
  <w:num w:numId="16" w16cid:durableId="689835694">
    <w:abstractNumId w:val="2"/>
  </w:num>
  <w:num w:numId="17" w16cid:durableId="1477258405">
    <w:abstractNumId w:val="6"/>
  </w:num>
  <w:num w:numId="18" w16cid:durableId="2097245557">
    <w:abstractNumId w:val="17"/>
  </w:num>
  <w:num w:numId="19" w16cid:durableId="209847302">
    <w:abstractNumId w:val="12"/>
  </w:num>
  <w:num w:numId="20" w16cid:durableId="1460220699">
    <w:abstractNumId w:val="1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820"/>
    <w:rsid w:val="00001276"/>
    <w:rsid w:val="00001C2E"/>
    <w:rsid w:val="00001D56"/>
    <w:rsid w:val="000022ED"/>
    <w:rsid w:val="000037C9"/>
    <w:rsid w:val="00004224"/>
    <w:rsid w:val="00006B93"/>
    <w:rsid w:val="0000756E"/>
    <w:rsid w:val="00007CB2"/>
    <w:rsid w:val="000102CD"/>
    <w:rsid w:val="00010394"/>
    <w:rsid w:val="00010635"/>
    <w:rsid w:val="00010C54"/>
    <w:rsid w:val="00012BC3"/>
    <w:rsid w:val="000133FF"/>
    <w:rsid w:val="00016044"/>
    <w:rsid w:val="00020282"/>
    <w:rsid w:val="00020956"/>
    <w:rsid w:val="000212AA"/>
    <w:rsid w:val="00022795"/>
    <w:rsid w:val="00022C93"/>
    <w:rsid w:val="0002357E"/>
    <w:rsid w:val="00025470"/>
    <w:rsid w:val="000300BA"/>
    <w:rsid w:val="0003080E"/>
    <w:rsid w:val="00030F21"/>
    <w:rsid w:val="00031C1E"/>
    <w:rsid w:val="000328B1"/>
    <w:rsid w:val="000332FA"/>
    <w:rsid w:val="00033C00"/>
    <w:rsid w:val="00034424"/>
    <w:rsid w:val="00035A57"/>
    <w:rsid w:val="00036513"/>
    <w:rsid w:val="000374D2"/>
    <w:rsid w:val="00040183"/>
    <w:rsid w:val="00041800"/>
    <w:rsid w:val="00042341"/>
    <w:rsid w:val="00045973"/>
    <w:rsid w:val="000509CE"/>
    <w:rsid w:val="00050AF3"/>
    <w:rsid w:val="00051D06"/>
    <w:rsid w:val="000541B7"/>
    <w:rsid w:val="00054250"/>
    <w:rsid w:val="000570CA"/>
    <w:rsid w:val="00057B5A"/>
    <w:rsid w:val="00062BDF"/>
    <w:rsid w:val="0006325A"/>
    <w:rsid w:val="00064538"/>
    <w:rsid w:val="00066BFD"/>
    <w:rsid w:val="00067FA6"/>
    <w:rsid w:val="0007087E"/>
    <w:rsid w:val="000713E9"/>
    <w:rsid w:val="000715C6"/>
    <w:rsid w:val="00072237"/>
    <w:rsid w:val="000748BD"/>
    <w:rsid w:val="000768E2"/>
    <w:rsid w:val="00081B67"/>
    <w:rsid w:val="00081E37"/>
    <w:rsid w:val="0008235A"/>
    <w:rsid w:val="00084FAD"/>
    <w:rsid w:val="0008677E"/>
    <w:rsid w:val="00092483"/>
    <w:rsid w:val="0009315A"/>
    <w:rsid w:val="00093D2B"/>
    <w:rsid w:val="00094816"/>
    <w:rsid w:val="0009762A"/>
    <w:rsid w:val="00097E2C"/>
    <w:rsid w:val="00097EBA"/>
    <w:rsid w:val="000A003C"/>
    <w:rsid w:val="000A1CAF"/>
    <w:rsid w:val="000A3264"/>
    <w:rsid w:val="000A4047"/>
    <w:rsid w:val="000A7271"/>
    <w:rsid w:val="000B1D82"/>
    <w:rsid w:val="000B29FB"/>
    <w:rsid w:val="000B2C3C"/>
    <w:rsid w:val="000B4A81"/>
    <w:rsid w:val="000C14B5"/>
    <w:rsid w:val="000C285D"/>
    <w:rsid w:val="000C46C7"/>
    <w:rsid w:val="000C4C1E"/>
    <w:rsid w:val="000C560B"/>
    <w:rsid w:val="000C61C1"/>
    <w:rsid w:val="000D25C8"/>
    <w:rsid w:val="000D4E05"/>
    <w:rsid w:val="000D7BB6"/>
    <w:rsid w:val="000E3582"/>
    <w:rsid w:val="000E4835"/>
    <w:rsid w:val="000E5A8F"/>
    <w:rsid w:val="000F0458"/>
    <w:rsid w:val="000F2BBB"/>
    <w:rsid w:val="000F683D"/>
    <w:rsid w:val="000F6C33"/>
    <w:rsid w:val="001013A4"/>
    <w:rsid w:val="0010247B"/>
    <w:rsid w:val="00102830"/>
    <w:rsid w:val="0010657D"/>
    <w:rsid w:val="00106636"/>
    <w:rsid w:val="00106731"/>
    <w:rsid w:val="0011014E"/>
    <w:rsid w:val="00110F79"/>
    <w:rsid w:val="001121F9"/>
    <w:rsid w:val="00112F2A"/>
    <w:rsid w:val="001134A2"/>
    <w:rsid w:val="00116BEF"/>
    <w:rsid w:val="0011743D"/>
    <w:rsid w:val="00117666"/>
    <w:rsid w:val="00120D61"/>
    <w:rsid w:val="00121BDD"/>
    <w:rsid w:val="001236EF"/>
    <w:rsid w:val="00126FCB"/>
    <w:rsid w:val="00127003"/>
    <w:rsid w:val="001273A1"/>
    <w:rsid w:val="00130611"/>
    <w:rsid w:val="00131211"/>
    <w:rsid w:val="001315FC"/>
    <w:rsid w:val="00132499"/>
    <w:rsid w:val="001327C4"/>
    <w:rsid w:val="001349F7"/>
    <w:rsid w:val="00134BF3"/>
    <w:rsid w:val="00135680"/>
    <w:rsid w:val="0013589A"/>
    <w:rsid w:val="00143941"/>
    <w:rsid w:val="00145909"/>
    <w:rsid w:val="00146AE3"/>
    <w:rsid w:val="0014714C"/>
    <w:rsid w:val="00147CC6"/>
    <w:rsid w:val="00150F0E"/>
    <w:rsid w:val="00152903"/>
    <w:rsid w:val="001538AF"/>
    <w:rsid w:val="00153E20"/>
    <w:rsid w:val="001563CA"/>
    <w:rsid w:val="00161324"/>
    <w:rsid w:val="001621F6"/>
    <w:rsid w:val="0016241A"/>
    <w:rsid w:val="001630E1"/>
    <w:rsid w:val="00164B3A"/>
    <w:rsid w:val="00165045"/>
    <w:rsid w:val="00166CB9"/>
    <w:rsid w:val="00171265"/>
    <w:rsid w:val="00173C02"/>
    <w:rsid w:val="00174C06"/>
    <w:rsid w:val="00177FE9"/>
    <w:rsid w:val="00180505"/>
    <w:rsid w:val="00181E73"/>
    <w:rsid w:val="00182325"/>
    <w:rsid w:val="001829FA"/>
    <w:rsid w:val="00183254"/>
    <w:rsid w:val="00183D38"/>
    <w:rsid w:val="001844CB"/>
    <w:rsid w:val="00184F54"/>
    <w:rsid w:val="00186AE3"/>
    <w:rsid w:val="001875E4"/>
    <w:rsid w:val="00187842"/>
    <w:rsid w:val="00190313"/>
    <w:rsid w:val="00191E3A"/>
    <w:rsid w:val="001928AE"/>
    <w:rsid w:val="00196423"/>
    <w:rsid w:val="00196D73"/>
    <w:rsid w:val="00196ED3"/>
    <w:rsid w:val="001A2C0F"/>
    <w:rsid w:val="001A3D59"/>
    <w:rsid w:val="001A441D"/>
    <w:rsid w:val="001A4575"/>
    <w:rsid w:val="001A4D98"/>
    <w:rsid w:val="001A600D"/>
    <w:rsid w:val="001A686A"/>
    <w:rsid w:val="001B1509"/>
    <w:rsid w:val="001B2E11"/>
    <w:rsid w:val="001B4C9B"/>
    <w:rsid w:val="001B4E0F"/>
    <w:rsid w:val="001B6DED"/>
    <w:rsid w:val="001B7A97"/>
    <w:rsid w:val="001B7BB4"/>
    <w:rsid w:val="001C1284"/>
    <w:rsid w:val="001C15F7"/>
    <w:rsid w:val="001C1961"/>
    <w:rsid w:val="001C1F29"/>
    <w:rsid w:val="001C3877"/>
    <w:rsid w:val="001C51BA"/>
    <w:rsid w:val="001D0836"/>
    <w:rsid w:val="001D241E"/>
    <w:rsid w:val="001D2662"/>
    <w:rsid w:val="001D687B"/>
    <w:rsid w:val="001D6DEB"/>
    <w:rsid w:val="001E02A9"/>
    <w:rsid w:val="001E147F"/>
    <w:rsid w:val="001E190B"/>
    <w:rsid w:val="001E2DC2"/>
    <w:rsid w:val="001E302A"/>
    <w:rsid w:val="001E411C"/>
    <w:rsid w:val="001E7A2A"/>
    <w:rsid w:val="001F05D6"/>
    <w:rsid w:val="001F1588"/>
    <w:rsid w:val="001F3134"/>
    <w:rsid w:val="001F4239"/>
    <w:rsid w:val="001F5881"/>
    <w:rsid w:val="001F5946"/>
    <w:rsid w:val="0020078E"/>
    <w:rsid w:val="00202C0C"/>
    <w:rsid w:val="00205546"/>
    <w:rsid w:val="0021005D"/>
    <w:rsid w:val="0021344D"/>
    <w:rsid w:val="0021797C"/>
    <w:rsid w:val="0022099F"/>
    <w:rsid w:val="002209AD"/>
    <w:rsid w:val="002238C1"/>
    <w:rsid w:val="00223BE0"/>
    <w:rsid w:val="002251B4"/>
    <w:rsid w:val="002267C9"/>
    <w:rsid w:val="0022697B"/>
    <w:rsid w:val="00227649"/>
    <w:rsid w:val="00227F50"/>
    <w:rsid w:val="00230DE5"/>
    <w:rsid w:val="00231BED"/>
    <w:rsid w:val="0023270A"/>
    <w:rsid w:val="0023292E"/>
    <w:rsid w:val="00233C23"/>
    <w:rsid w:val="002346E5"/>
    <w:rsid w:val="00234795"/>
    <w:rsid w:val="00235142"/>
    <w:rsid w:val="0023658E"/>
    <w:rsid w:val="00245045"/>
    <w:rsid w:val="0024522D"/>
    <w:rsid w:val="00245DEB"/>
    <w:rsid w:val="00246111"/>
    <w:rsid w:val="00247E41"/>
    <w:rsid w:val="00251C4A"/>
    <w:rsid w:val="002535CB"/>
    <w:rsid w:val="0025418F"/>
    <w:rsid w:val="0025647D"/>
    <w:rsid w:val="00256522"/>
    <w:rsid w:val="00256FFB"/>
    <w:rsid w:val="002574FF"/>
    <w:rsid w:val="00257906"/>
    <w:rsid w:val="00261658"/>
    <w:rsid w:val="00263D18"/>
    <w:rsid w:val="0027008C"/>
    <w:rsid w:val="002701A0"/>
    <w:rsid w:val="002702F8"/>
    <w:rsid w:val="00270780"/>
    <w:rsid w:val="002708C2"/>
    <w:rsid w:val="00271405"/>
    <w:rsid w:val="00271E80"/>
    <w:rsid w:val="002721A8"/>
    <w:rsid w:val="00273074"/>
    <w:rsid w:val="0027357D"/>
    <w:rsid w:val="00273EC1"/>
    <w:rsid w:val="002801F8"/>
    <w:rsid w:val="002814AE"/>
    <w:rsid w:val="00281840"/>
    <w:rsid w:val="00283353"/>
    <w:rsid w:val="00283F2B"/>
    <w:rsid w:val="00286C2B"/>
    <w:rsid w:val="00291B96"/>
    <w:rsid w:val="002920B6"/>
    <w:rsid w:val="0029364D"/>
    <w:rsid w:val="002936F8"/>
    <w:rsid w:val="002939D4"/>
    <w:rsid w:val="002946EA"/>
    <w:rsid w:val="00295CF9"/>
    <w:rsid w:val="002972B9"/>
    <w:rsid w:val="00297340"/>
    <w:rsid w:val="002A0ADF"/>
    <w:rsid w:val="002A153A"/>
    <w:rsid w:val="002A278A"/>
    <w:rsid w:val="002A34C8"/>
    <w:rsid w:val="002A3614"/>
    <w:rsid w:val="002A388A"/>
    <w:rsid w:val="002A5580"/>
    <w:rsid w:val="002A5DF4"/>
    <w:rsid w:val="002A5E45"/>
    <w:rsid w:val="002A7B91"/>
    <w:rsid w:val="002B3588"/>
    <w:rsid w:val="002B658A"/>
    <w:rsid w:val="002B6776"/>
    <w:rsid w:val="002B737A"/>
    <w:rsid w:val="002B78A6"/>
    <w:rsid w:val="002C08AF"/>
    <w:rsid w:val="002C3F37"/>
    <w:rsid w:val="002C79B7"/>
    <w:rsid w:val="002D3B0B"/>
    <w:rsid w:val="002D3E41"/>
    <w:rsid w:val="002E37E6"/>
    <w:rsid w:val="002E3A9A"/>
    <w:rsid w:val="002E3DE3"/>
    <w:rsid w:val="002E4CC1"/>
    <w:rsid w:val="002E549B"/>
    <w:rsid w:val="002E568F"/>
    <w:rsid w:val="002E5959"/>
    <w:rsid w:val="002F1A20"/>
    <w:rsid w:val="002F439B"/>
    <w:rsid w:val="00300FE4"/>
    <w:rsid w:val="00301D97"/>
    <w:rsid w:val="0030257A"/>
    <w:rsid w:val="00303B00"/>
    <w:rsid w:val="00303E4B"/>
    <w:rsid w:val="00304D03"/>
    <w:rsid w:val="003050E5"/>
    <w:rsid w:val="00305703"/>
    <w:rsid w:val="003063A1"/>
    <w:rsid w:val="00306BFA"/>
    <w:rsid w:val="00312B60"/>
    <w:rsid w:val="00313CC5"/>
    <w:rsid w:val="00313FCC"/>
    <w:rsid w:val="003149FD"/>
    <w:rsid w:val="0031557A"/>
    <w:rsid w:val="0032116B"/>
    <w:rsid w:val="0032119A"/>
    <w:rsid w:val="00323F0F"/>
    <w:rsid w:val="00325A35"/>
    <w:rsid w:val="0032634A"/>
    <w:rsid w:val="00326614"/>
    <w:rsid w:val="00330A25"/>
    <w:rsid w:val="00330B15"/>
    <w:rsid w:val="00333E32"/>
    <w:rsid w:val="003356D6"/>
    <w:rsid w:val="00336F9A"/>
    <w:rsid w:val="00337E2A"/>
    <w:rsid w:val="00344E6A"/>
    <w:rsid w:val="00345137"/>
    <w:rsid w:val="00350410"/>
    <w:rsid w:val="003507D6"/>
    <w:rsid w:val="003511B4"/>
    <w:rsid w:val="003538AE"/>
    <w:rsid w:val="00356201"/>
    <w:rsid w:val="00356E50"/>
    <w:rsid w:val="003570A4"/>
    <w:rsid w:val="00357BD3"/>
    <w:rsid w:val="00361DDC"/>
    <w:rsid w:val="00364EEF"/>
    <w:rsid w:val="0036592F"/>
    <w:rsid w:val="003707FC"/>
    <w:rsid w:val="00371132"/>
    <w:rsid w:val="00373052"/>
    <w:rsid w:val="0037328B"/>
    <w:rsid w:val="00373E17"/>
    <w:rsid w:val="00374B5F"/>
    <w:rsid w:val="0037549D"/>
    <w:rsid w:val="0037581F"/>
    <w:rsid w:val="00376E4A"/>
    <w:rsid w:val="00380811"/>
    <w:rsid w:val="0038095D"/>
    <w:rsid w:val="00382134"/>
    <w:rsid w:val="0038257A"/>
    <w:rsid w:val="00383292"/>
    <w:rsid w:val="003833A5"/>
    <w:rsid w:val="003839D1"/>
    <w:rsid w:val="00384333"/>
    <w:rsid w:val="00384441"/>
    <w:rsid w:val="003844E6"/>
    <w:rsid w:val="003855B6"/>
    <w:rsid w:val="00385A1A"/>
    <w:rsid w:val="0038668F"/>
    <w:rsid w:val="0038783A"/>
    <w:rsid w:val="00390843"/>
    <w:rsid w:val="003962D3"/>
    <w:rsid w:val="003A2EBA"/>
    <w:rsid w:val="003A3264"/>
    <w:rsid w:val="003A334F"/>
    <w:rsid w:val="003A4CEB"/>
    <w:rsid w:val="003A6A61"/>
    <w:rsid w:val="003A6DEC"/>
    <w:rsid w:val="003A6ED6"/>
    <w:rsid w:val="003A7122"/>
    <w:rsid w:val="003A7C41"/>
    <w:rsid w:val="003B3F01"/>
    <w:rsid w:val="003B476E"/>
    <w:rsid w:val="003B5A42"/>
    <w:rsid w:val="003C2A1D"/>
    <w:rsid w:val="003C385F"/>
    <w:rsid w:val="003C421B"/>
    <w:rsid w:val="003C500B"/>
    <w:rsid w:val="003C6602"/>
    <w:rsid w:val="003C6AA2"/>
    <w:rsid w:val="003D0E44"/>
    <w:rsid w:val="003D15D0"/>
    <w:rsid w:val="003D15DB"/>
    <w:rsid w:val="003D36B9"/>
    <w:rsid w:val="003D43BB"/>
    <w:rsid w:val="003D5BFE"/>
    <w:rsid w:val="003D6503"/>
    <w:rsid w:val="003D7CEA"/>
    <w:rsid w:val="003E2FD5"/>
    <w:rsid w:val="003E3366"/>
    <w:rsid w:val="003E36F3"/>
    <w:rsid w:val="003E43FD"/>
    <w:rsid w:val="003E5BDC"/>
    <w:rsid w:val="003E6B95"/>
    <w:rsid w:val="003E7AA5"/>
    <w:rsid w:val="003E7D19"/>
    <w:rsid w:val="003E7E5C"/>
    <w:rsid w:val="003E7E78"/>
    <w:rsid w:val="003F475B"/>
    <w:rsid w:val="003F6710"/>
    <w:rsid w:val="004016F0"/>
    <w:rsid w:val="004031DF"/>
    <w:rsid w:val="0040537B"/>
    <w:rsid w:val="00405B88"/>
    <w:rsid w:val="004071A7"/>
    <w:rsid w:val="00410F22"/>
    <w:rsid w:val="0041272A"/>
    <w:rsid w:val="004127F8"/>
    <w:rsid w:val="004137CA"/>
    <w:rsid w:val="00415AF7"/>
    <w:rsid w:val="00416590"/>
    <w:rsid w:val="004166BA"/>
    <w:rsid w:val="00416D0F"/>
    <w:rsid w:val="00417027"/>
    <w:rsid w:val="00417E8B"/>
    <w:rsid w:val="0042133C"/>
    <w:rsid w:val="004222FC"/>
    <w:rsid w:val="004226C5"/>
    <w:rsid w:val="00423650"/>
    <w:rsid w:val="00424765"/>
    <w:rsid w:val="00424CBE"/>
    <w:rsid w:val="00427501"/>
    <w:rsid w:val="00430D09"/>
    <w:rsid w:val="004310F5"/>
    <w:rsid w:val="00431AB0"/>
    <w:rsid w:val="00431D81"/>
    <w:rsid w:val="004320E8"/>
    <w:rsid w:val="004323BC"/>
    <w:rsid w:val="0044164A"/>
    <w:rsid w:val="00442B14"/>
    <w:rsid w:val="004439E0"/>
    <w:rsid w:val="00446DA9"/>
    <w:rsid w:val="00450726"/>
    <w:rsid w:val="00454B8E"/>
    <w:rsid w:val="00457C81"/>
    <w:rsid w:val="00460665"/>
    <w:rsid w:val="00460EB9"/>
    <w:rsid w:val="0046191F"/>
    <w:rsid w:val="00461FEF"/>
    <w:rsid w:val="00464345"/>
    <w:rsid w:val="00464D55"/>
    <w:rsid w:val="00465E40"/>
    <w:rsid w:val="00466C55"/>
    <w:rsid w:val="00467E67"/>
    <w:rsid w:val="00472EDC"/>
    <w:rsid w:val="00473372"/>
    <w:rsid w:val="004736FB"/>
    <w:rsid w:val="004746DE"/>
    <w:rsid w:val="004753EF"/>
    <w:rsid w:val="0047578B"/>
    <w:rsid w:val="00475D09"/>
    <w:rsid w:val="004760A7"/>
    <w:rsid w:val="00477086"/>
    <w:rsid w:val="00480F4E"/>
    <w:rsid w:val="00482115"/>
    <w:rsid w:val="00483114"/>
    <w:rsid w:val="00484ADB"/>
    <w:rsid w:val="004871B1"/>
    <w:rsid w:val="0048797F"/>
    <w:rsid w:val="00487AD9"/>
    <w:rsid w:val="00492EE8"/>
    <w:rsid w:val="0049384B"/>
    <w:rsid w:val="004A013C"/>
    <w:rsid w:val="004A10B4"/>
    <w:rsid w:val="004A17C0"/>
    <w:rsid w:val="004A20A9"/>
    <w:rsid w:val="004A575E"/>
    <w:rsid w:val="004A57B3"/>
    <w:rsid w:val="004A6176"/>
    <w:rsid w:val="004A7885"/>
    <w:rsid w:val="004B1442"/>
    <w:rsid w:val="004B2E31"/>
    <w:rsid w:val="004B3C8C"/>
    <w:rsid w:val="004B40BF"/>
    <w:rsid w:val="004B4443"/>
    <w:rsid w:val="004B65DD"/>
    <w:rsid w:val="004B6735"/>
    <w:rsid w:val="004B7178"/>
    <w:rsid w:val="004B76D6"/>
    <w:rsid w:val="004C105A"/>
    <w:rsid w:val="004C7F1E"/>
    <w:rsid w:val="004D0885"/>
    <w:rsid w:val="004D1886"/>
    <w:rsid w:val="004D2BDD"/>
    <w:rsid w:val="004D2D30"/>
    <w:rsid w:val="004D3051"/>
    <w:rsid w:val="004D3444"/>
    <w:rsid w:val="004D50B0"/>
    <w:rsid w:val="004E0578"/>
    <w:rsid w:val="004E3A37"/>
    <w:rsid w:val="004E6219"/>
    <w:rsid w:val="004E6A9D"/>
    <w:rsid w:val="004F1864"/>
    <w:rsid w:val="004F2216"/>
    <w:rsid w:val="004F26FC"/>
    <w:rsid w:val="004F51C5"/>
    <w:rsid w:val="004F7C96"/>
    <w:rsid w:val="00502917"/>
    <w:rsid w:val="0050447E"/>
    <w:rsid w:val="00506EA6"/>
    <w:rsid w:val="005077AD"/>
    <w:rsid w:val="00510B19"/>
    <w:rsid w:val="00511086"/>
    <w:rsid w:val="005118ED"/>
    <w:rsid w:val="00512A06"/>
    <w:rsid w:val="00514C5A"/>
    <w:rsid w:val="005165FD"/>
    <w:rsid w:val="00521A0E"/>
    <w:rsid w:val="00523441"/>
    <w:rsid w:val="00523C14"/>
    <w:rsid w:val="0052402F"/>
    <w:rsid w:val="005246F1"/>
    <w:rsid w:val="00526675"/>
    <w:rsid w:val="0052696C"/>
    <w:rsid w:val="0053051D"/>
    <w:rsid w:val="0053264E"/>
    <w:rsid w:val="00536681"/>
    <w:rsid w:val="00536C27"/>
    <w:rsid w:val="00536F97"/>
    <w:rsid w:val="00544FF5"/>
    <w:rsid w:val="00547F70"/>
    <w:rsid w:val="00550525"/>
    <w:rsid w:val="00551CC4"/>
    <w:rsid w:val="00552591"/>
    <w:rsid w:val="00554706"/>
    <w:rsid w:val="00554ADD"/>
    <w:rsid w:val="00554EC8"/>
    <w:rsid w:val="00555517"/>
    <w:rsid w:val="00555964"/>
    <w:rsid w:val="00557414"/>
    <w:rsid w:val="005606AB"/>
    <w:rsid w:val="00562DE1"/>
    <w:rsid w:val="00567CEF"/>
    <w:rsid w:val="005703EB"/>
    <w:rsid w:val="00570690"/>
    <w:rsid w:val="0057086B"/>
    <w:rsid w:val="00570A01"/>
    <w:rsid w:val="00571FC2"/>
    <w:rsid w:val="00572316"/>
    <w:rsid w:val="00572F7A"/>
    <w:rsid w:val="00573259"/>
    <w:rsid w:val="005740BE"/>
    <w:rsid w:val="00574759"/>
    <w:rsid w:val="00576D1A"/>
    <w:rsid w:val="00577F42"/>
    <w:rsid w:val="00584C53"/>
    <w:rsid w:val="00587B97"/>
    <w:rsid w:val="00591139"/>
    <w:rsid w:val="005915FE"/>
    <w:rsid w:val="00591A43"/>
    <w:rsid w:val="00593D14"/>
    <w:rsid w:val="00596337"/>
    <w:rsid w:val="0059728C"/>
    <w:rsid w:val="005A06ED"/>
    <w:rsid w:val="005A0FB5"/>
    <w:rsid w:val="005A207C"/>
    <w:rsid w:val="005A25F5"/>
    <w:rsid w:val="005A3730"/>
    <w:rsid w:val="005A5873"/>
    <w:rsid w:val="005B1D5F"/>
    <w:rsid w:val="005B24DE"/>
    <w:rsid w:val="005B505F"/>
    <w:rsid w:val="005B50EF"/>
    <w:rsid w:val="005B6856"/>
    <w:rsid w:val="005B6FED"/>
    <w:rsid w:val="005C6776"/>
    <w:rsid w:val="005C6779"/>
    <w:rsid w:val="005C796D"/>
    <w:rsid w:val="005D048B"/>
    <w:rsid w:val="005D2500"/>
    <w:rsid w:val="005D2638"/>
    <w:rsid w:val="005D2881"/>
    <w:rsid w:val="005D54C2"/>
    <w:rsid w:val="005D55C5"/>
    <w:rsid w:val="005D710C"/>
    <w:rsid w:val="005D7612"/>
    <w:rsid w:val="005E05DD"/>
    <w:rsid w:val="005E1D85"/>
    <w:rsid w:val="005E22DE"/>
    <w:rsid w:val="005E4A94"/>
    <w:rsid w:val="005E4C09"/>
    <w:rsid w:val="005E5D94"/>
    <w:rsid w:val="005E606F"/>
    <w:rsid w:val="005F17BA"/>
    <w:rsid w:val="005F1E6F"/>
    <w:rsid w:val="005F2E2B"/>
    <w:rsid w:val="005F3A2F"/>
    <w:rsid w:val="005F4EC9"/>
    <w:rsid w:val="005F5291"/>
    <w:rsid w:val="005F6767"/>
    <w:rsid w:val="005F7AB3"/>
    <w:rsid w:val="005F7BBA"/>
    <w:rsid w:val="00602975"/>
    <w:rsid w:val="00604FEA"/>
    <w:rsid w:val="00605041"/>
    <w:rsid w:val="00605BFA"/>
    <w:rsid w:val="00606EEB"/>
    <w:rsid w:val="00607DF9"/>
    <w:rsid w:val="0061087E"/>
    <w:rsid w:val="00612489"/>
    <w:rsid w:val="00613C16"/>
    <w:rsid w:val="00613F95"/>
    <w:rsid w:val="00614CCF"/>
    <w:rsid w:val="00614ED8"/>
    <w:rsid w:val="00615628"/>
    <w:rsid w:val="00620976"/>
    <w:rsid w:val="00621778"/>
    <w:rsid w:val="00622343"/>
    <w:rsid w:val="006248B3"/>
    <w:rsid w:val="006251EB"/>
    <w:rsid w:val="006254A6"/>
    <w:rsid w:val="00625CA5"/>
    <w:rsid w:val="00626B83"/>
    <w:rsid w:val="006324FD"/>
    <w:rsid w:val="00634209"/>
    <w:rsid w:val="006416FD"/>
    <w:rsid w:val="00643840"/>
    <w:rsid w:val="00643B78"/>
    <w:rsid w:val="00644C85"/>
    <w:rsid w:val="00645C0C"/>
    <w:rsid w:val="0064685C"/>
    <w:rsid w:val="00646E3D"/>
    <w:rsid w:val="006474F4"/>
    <w:rsid w:val="00654883"/>
    <w:rsid w:val="00654EC2"/>
    <w:rsid w:val="00655045"/>
    <w:rsid w:val="0065731D"/>
    <w:rsid w:val="00660948"/>
    <w:rsid w:val="006625E2"/>
    <w:rsid w:val="006645F6"/>
    <w:rsid w:val="00664F4D"/>
    <w:rsid w:val="0066535A"/>
    <w:rsid w:val="00667BCB"/>
    <w:rsid w:val="00670C79"/>
    <w:rsid w:val="00672060"/>
    <w:rsid w:val="00672673"/>
    <w:rsid w:val="00675908"/>
    <w:rsid w:val="00676279"/>
    <w:rsid w:val="00676711"/>
    <w:rsid w:val="00677B83"/>
    <w:rsid w:val="0068032C"/>
    <w:rsid w:val="00682A06"/>
    <w:rsid w:val="00682CF1"/>
    <w:rsid w:val="006830A1"/>
    <w:rsid w:val="00683A44"/>
    <w:rsid w:val="0068494C"/>
    <w:rsid w:val="00684B13"/>
    <w:rsid w:val="00686565"/>
    <w:rsid w:val="00686B12"/>
    <w:rsid w:val="00692B2E"/>
    <w:rsid w:val="0069573C"/>
    <w:rsid w:val="00697435"/>
    <w:rsid w:val="006A1D0E"/>
    <w:rsid w:val="006A2409"/>
    <w:rsid w:val="006A360E"/>
    <w:rsid w:val="006A384F"/>
    <w:rsid w:val="006A4580"/>
    <w:rsid w:val="006A6EFB"/>
    <w:rsid w:val="006B115C"/>
    <w:rsid w:val="006B151C"/>
    <w:rsid w:val="006B1A7C"/>
    <w:rsid w:val="006B1DC9"/>
    <w:rsid w:val="006B26D3"/>
    <w:rsid w:val="006B4B40"/>
    <w:rsid w:val="006B6207"/>
    <w:rsid w:val="006C16F1"/>
    <w:rsid w:val="006C23B5"/>
    <w:rsid w:val="006C2A41"/>
    <w:rsid w:val="006C33A2"/>
    <w:rsid w:val="006C4B2D"/>
    <w:rsid w:val="006C63FD"/>
    <w:rsid w:val="006C7178"/>
    <w:rsid w:val="006C7F2A"/>
    <w:rsid w:val="006D0015"/>
    <w:rsid w:val="006D00DE"/>
    <w:rsid w:val="006D1F8D"/>
    <w:rsid w:val="006D5FD8"/>
    <w:rsid w:val="006D6EFB"/>
    <w:rsid w:val="006D7255"/>
    <w:rsid w:val="006D7361"/>
    <w:rsid w:val="006E3796"/>
    <w:rsid w:val="006E3F77"/>
    <w:rsid w:val="006E4409"/>
    <w:rsid w:val="006E464F"/>
    <w:rsid w:val="006E54D7"/>
    <w:rsid w:val="006E79CD"/>
    <w:rsid w:val="006F343A"/>
    <w:rsid w:val="006F4C59"/>
    <w:rsid w:val="006F56B6"/>
    <w:rsid w:val="006F617B"/>
    <w:rsid w:val="006F7444"/>
    <w:rsid w:val="006F7DF6"/>
    <w:rsid w:val="00701126"/>
    <w:rsid w:val="0070199F"/>
    <w:rsid w:val="00702977"/>
    <w:rsid w:val="00702BDD"/>
    <w:rsid w:val="007034A8"/>
    <w:rsid w:val="00705A53"/>
    <w:rsid w:val="00707EE0"/>
    <w:rsid w:val="0071229B"/>
    <w:rsid w:val="00715739"/>
    <w:rsid w:val="00722BDA"/>
    <w:rsid w:val="007236BC"/>
    <w:rsid w:val="00724050"/>
    <w:rsid w:val="0072555B"/>
    <w:rsid w:val="0072667E"/>
    <w:rsid w:val="00727B60"/>
    <w:rsid w:val="00727D3C"/>
    <w:rsid w:val="007314DA"/>
    <w:rsid w:val="00731CA8"/>
    <w:rsid w:val="0073319A"/>
    <w:rsid w:val="007359B0"/>
    <w:rsid w:val="00735FBD"/>
    <w:rsid w:val="00736544"/>
    <w:rsid w:val="00736B23"/>
    <w:rsid w:val="00736C41"/>
    <w:rsid w:val="0073710D"/>
    <w:rsid w:val="00740FF2"/>
    <w:rsid w:val="00741820"/>
    <w:rsid w:val="0074354F"/>
    <w:rsid w:val="00743A7C"/>
    <w:rsid w:val="00744075"/>
    <w:rsid w:val="007444BA"/>
    <w:rsid w:val="0074605D"/>
    <w:rsid w:val="0075138D"/>
    <w:rsid w:val="007517E7"/>
    <w:rsid w:val="00751AF7"/>
    <w:rsid w:val="00756C0F"/>
    <w:rsid w:val="00757C66"/>
    <w:rsid w:val="0076287E"/>
    <w:rsid w:val="007634A2"/>
    <w:rsid w:val="00764BAB"/>
    <w:rsid w:val="00765B01"/>
    <w:rsid w:val="007664EB"/>
    <w:rsid w:val="00770FF3"/>
    <w:rsid w:val="007728DE"/>
    <w:rsid w:val="007742C3"/>
    <w:rsid w:val="0077500A"/>
    <w:rsid w:val="0077509E"/>
    <w:rsid w:val="00775C30"/>
    <w:rsid w:val="007806AE"/>
    <w:rsid w:val="00781BCB"/>
    <w:rsid w:val="007825AD"/>
    <w:rsid w:val="00782607"/>
    <w:rsid w:val="0078322D"/>
    <w:rsid w:val="00784CC9"/>
    <w:rsid w:val="00785AEB"/>
    <w:rsid w:val="00790778"/>
    <w:rsid w:val="007912F4"/>
    <w:rsid w:val="007916F8"/>
    <w:rsid w:val="00793884"/>
    <w:rsid w:val="00794F74"/>
    <w:rsid w:val="00795A4B"/>
    <w:rsid w:val="00796118"/>
    <w:rsid w:val="007A11B5"/>
    <w:rsid w:val="007A1703"/>
    <w:rsid w:val="007A204D"/>
    <w:rsid w:val="007A23D1"/>
    <w:rsid w:val="007A430F"/>
    <w:rsid w:val="007A433E"/>
    <w:rsid w:val="007A4F58"/>
    <w:rsid w:val="007A4FE5"/>
    <w:rsid w:val="007A6545"/>
    <w:rsid w:val="007B0930"/>
    <w:rsid w:val="007B3955"/>
    <w:rsid w:val="007C0CDD"/>
    <w:rsid w:val="007C2A63"/>
    <w:rsid w:val="007C66A5"/>
    <w:rsid w:val="007C66AA"/>
    <w:rsid w:val="007C7F1B"/>
    <w:rsid w:val="007D12DA"/>
    <w:rsid w:val="007D3615"/>
    <w:rsid w:val="007D46FF"/>
    <w:rsid w:val="007D4704"/>
    <w:rsid w:val="007D4CCD"/>
    <w:rsid w:val="007D51CB"/>
    <w:rsid w:val="007D5EC6"/>
    <w:rsid w:val="007D6B98"/>
    <w:rsid w:val="007D6D44"/>
    <w:rsid w:val="007E079F"/>
    <w:rsid w:val="007E3A4B"/>
    <w:rsid w:val="007E3D67"/>
    <w:rsid w:val="007E3EDD"/>
    <w:rsid w:val="007E4D79"/>
    <w:rsid w:val="007E6B4A"/>
    <w:rsid w:val="007E6DA9"/>
    <w:rsid w:val="007E7FAB"/>
    <w:rsid w:val="007F046F"/>
    <w:rsid w:val="007F36A8"/>
    <w:rsid w:val="007F4FDA"/>
    <w:rsid w:val="007F52F0"/>
    <w:rsid w:val="007F6338"/>
    <w:rsid w:val="00802E7F"/>
    <w:rsid w:val="008059F4"/>
    <w:rsid w:val="008069FC"/>
    <w:rsid w:val="00810F50"/>
    <w:rsid w:val="00814407"/>
    <w:rsid w:val="00814777"/>
    <w:rsid w:val="00815D6F"/>
    <w:rsid w:val="00816477"/>
    <w:rsid w:val="00816C0A"/>
    <w:rsid w:val="008176D3"/>
    <w:rsid w:val="00825E74"/>
    <w:rsid w:val="008300AE"/>
    <w:rsid w:val="008302E6"/>
    <w:rsid w:val="0083109B"/>
    <w:rsid w:val="0083380C"/>
    <w:rsid w:val="00833B04"/>
    <w:rsid w:val="00836D3D"/>
    <w:rsid w:val="00837B69"/>
    <w:rsid w:val="00841152"/>
    <w:rsid w:val="00841F12"/>
    <w:rsid w:val="00843351"/>
    <w:rsid w:val="00843770"/>
    <w:rsid w:val="00845863"/>
    <w:rsid w:val="008549F4"/>
    <w:rsid w:val="008601B8"/>
    <w:rsid w:val="0086229F"/>
    <w:rsid w:val="00864B46"/>
    <w:rsid w:val="00864FB6"/>
    <w:rsid w:val="0086659C"/>
    <w:rsid w:val="008671E3"/>
    <w:rsid w:val="00867ABE"/>
    <w:rsid w:val="00870458"/>
    <w:rsid w:val="008718FF"/>
    <w:rsid w:val="00872422"/>
    <w:rsid w:val="00872A19"/>
    <w:rsid w:val="00872B8C"/>
    <w:rsid w:val="00872FAC"/>
    <w:rsid w:val="00874E3B"/>
    <w:rsid w:val="00877515"/>
    <w:rsid w:val="0087774F"/>
    <w:rsid w:val="008778FA"/>
    <w:rsid w:val="00880391"/>
    <w:rsid w:val="00880AFA"/>
    <w:rsid w:val="00881561"/>
    <w:rsid w:val="008818DB"/>
    <w:rsid w:val="00882FD2"/>
    <w:rsid w:val="008843AA"/>
    <w:rsid w:val="00884A9E"/>
    <w:rsid w:val="00887918"/>
    <w:rsid w:val="00893684"/>
    <w:rsid w:val="008964AF"/>
    <w:rsid w:val="00896EFD"/>
    <w:rsid w:val="00897C7E"/>
    <w:rsid w:val="008A137A"/>
    <w:rsid w:val="008A1E12"/>
    <w:rsid w:val="008A2B0B"/>
    <w:rsid w:val="008A3004"/>
    <w:rsid w:val="008A3283"/>
    <w:rsid w:val="008A750D"/>
    <w:rsid w:val="008A76C6"/>
    <w:rsid w:val="008B140B"/>
    <w:rsid w:val="008B31C3"/>
    <w:rsid w:val="008C1B15"/>
    <w:rsid w:val="008C1C75"/>
    <w:rsid w:val="008C3C22"/>
    <w:rsid w:val="008C585F"/>
    <w:rsid w:val="008C7428"/>
    <w:rsid w:val="008D2387"/>
    <w:rsid w:val="008D3369"/>
    <w:rsid w:val="008D3FDA"/>
    <w:rsid w:val="008D6977"/>
    <w:rsid w:val="008D69A2"/>
    <w:rsid w:val="008D6E78"/>
    <w:rsid w:val="008E1199"/>
    <w:rsid w:val="008E3049"/>
    <w:rsid w:val="008E32DF"/>
    <w:rsid w:val="008E3824"/>
    <w:rsid w:val="008E5165"/>
    <w:rsid w:val="008E53BB"/>
    <w:rsid w:val="008E7A11"/>
    <w:rsid w:val="008E7A48"/>
    <w:rsid w:val="008E7B75"/>
    <w:rsid w:val="008F2F1F"/>
    <w:rsid w:val="008F367D"/>
    <w:rsid w:val="008F3A7F"/>
    <w:rsid w:val="008F6E7B"/>
    <w:rsid w:val="00900047"/>
    <w:rsid w:val="009026BA"/>
    <w:rsid w:val="009044DF"/>
    <w:rsid w:val="00904A44"/>
    <w:rsid w:val="009055B8"/>
    <w:rsid w:val="009059B9"/>
    <w:rsid w:val="00905D18"/>
    <w:rsid w:val="00910479"/>
    <w:rsid w:val="0091075A"/>
    <w:rsid w:val="009115BD"/>
    <w:rsid w:val="00914EE6"/>
    <w:rsid w:val="0092031D"/>
    <w:rsid w:val="00921E2D"/>
    <w:rsid w:val="009228E9"/>
    <w:rsid w:val="00924B7E"/>
    <w:rsid w:val="00926BE5"/>
    <w:rsid w:val="00930B16"/>
    <w:rsid w:val="00931548"/>
    <w:rsid w:val="009316F9"/>
    <w:rsid w:val="00932BD1"/>
    <w:rsid w:val="00935391"/>
    <w:rsid w:val="009353B9"/>
    <w:rsid w:val="00935FB1"/>
    <w:rsid w:val="009363EA"/>
    <w:rsid w:val="00936DDB"/>
    <w:rsid w:val="009402C4"/>
    <w:rsid w:val="009409F8"/>
    <w:rsid w:val="00942F2F"/>
    <w:rsid w:val="00952CB4"/>
    <w:rsid w:val="00953370"/>
    <w:rsid w:val="00954E85"/>
    <w:rsid w:val="009568F2"/>
    <w:rsid w:val="009621B8"/>
    <w:rsid w:val="00964F46"/>
    <w:rsid w:val="00966DAA"/>
    <w:rsid w:val="00967719"/>
    <w:rsid w:val="009723D6"/>
    <w:rsid w:val="009742F0"/>
    <w:rsid w:val="009743CB"/>
    <w:rsid w:val="00974BAC"/>
    <w:rsid w:val="00974DCA"/>
    <w:rsid w:val="009752F3"/>
    <w:rsid w:val="009772B7"/>
    <w:rsid w:val="00977BAA"/>
    <w:rsid w:val="00982046"/>
    <w:rsid w:val="009826E7"/>
    <w:rsid w:val="00982A42"/>
    <w:rsid w:val="00983469"/>
    <w:rsid w:val="00985350"/>
    <w:rsid w:val="0099047F"/>
    <w:rsid w:val="00991128"/>
    <w:rsid w:val="0099268F"/>
    <w:rsid w:val="00993F83"/>
    <w:rsid w:val="009942BC"/>
    <w:rsid w:val="00994A38"/>
    <w:rsid w:val="00996895"/>
    <w:rsid w:val="00997AE5"/>
    <w:rsid w:val="00997D6B"/>
    <w:rsid w:val="009A01F9"/>
    <w:rsid w:val="009A51F9"/>
    <w:rsid w:val="009A6D6F"/>
    <w:rsid w:val="009A726F"/>
    <w:rsid w:val="009A764E"/>
    <w:rsid w:val="009A7D2F"/>
    <w:rsid w:val="009B2796"/>
    <w:rsid w:val="009B5A75"/>
    <w:rsid w:val="009B71CE"/>
    <w:rsid w:val="009C06F7"/>
    <w:rsid w:val="009C0A36"/>
    <w:rsid w:val="009C26FE"/>
    <w:rsid w:val="009C3603"/>
    <w:rsid w:val="009C46D7"/>
    <w:rsid w:val="009C4984"/>
    <w:rsid w:val="009C5783"/>
    <w:rsid w:val="009C57CE"/>
    <w:rsid w:val="009C680E"/>
    <w:rsid w:val="009D011E"/>
    <w:rsid w:val="009D1143"/>
    <w:rsid w:val="009D1EEF"/>
    <w:rsid w:val="009D3774"/>
    <w:rsid w:val="009D57AD"/>
    <w:rsid w:val="009E1D78"/>
    <w:rsid w:val="009E2402"/>
    <w:rsid w:val="009E4BB8"/>
    <w:rsid w:val="009F00B2"/>
    <w:rsid w:val="009F0451"/>
    <w:rsid w:val="009F1051"/>
    <w:rsid w:val="009F3BB3"/>
    <w:rsid w:val="009F4986"/>
    <w:rsid w:val="009F587D"/>
    <w:rsid w:val="009F5F98"/>
    <w:rsid w:val="009F62FD"/>
    <w:rsid w:val="009F7F90"/>
    <w:rsid w:val="00A02620"/>
    <w:rsid w:val="00A0490A"/>
    <w:rsid w:val="00A061D4"/>
    <w:rsid w:val="00A125EE"/>
    <w:rsid w:val="00A13B6B"/>
    <w:rsid w:val="00A15590"/>
    <w:rsid w:val="00A158C6"/>
    <w:rsid w:val="00A15D0A"/>
    <w:rsid w:val="00A16178"/>
    <w:rsid w:val="00A2075E"/>
    <w:rsid w:val="00A20B30"/>
    <w:rsid w:val="00A21136"/>
    <w:rsid w:val="00A21D12"/>
    <w:rsid w:val="00A225C1"/>
    <w:rsid w:val="00A22CBE"/>
    <w:rsid w:val="00A23C61"/>
    <w:rsid w:val="00A25952"/>
    <w:rsid w:val="00A26CB5"/>
    <w:rsid w:val="00A30169"/>
    <w:rsid w:val="00A304AA"/>
    <w:rsid w:val="00A32233"/>
    <w:rsid w:val="00A326DF"/>
    <w:rsid w:val="00A32949"/>
    <w:rsid w:val="00A3312D"/>
    <w:rsid w:val="00A34BF7"/>
    <w:rsid w:val="00A36EC7"/>
    <w:rsid w:val="00A427AA"/>
    <w:rsid w:val="00A44324"/>
    <w:rsid w:val="00A463CA"/>
    <w:rsid w:val="00A47701"/>
    <w:rsid w:val="00A530CD"/>
    <w:rsid w:val="00A53287"/>
    <w:rsid w:val="00A57686"/>
    <w:rsid w:val="00A578CF"/>
    <w:rsid w:val="00A602AA"/>
    <w:rsid w:val="00A61D8D"/>
    <w:rsid w:val="00A65DA4"/>
    <w:rsid w:val="00A7236C"/>
    <w:rsid w:val="00A759BF"/>
    <w:rsid w:val="00A76103"/>
    <w:rsid w:val="00A80292"/>
    <w:rsid w:val="00A81D3F"/>
    <w:rsid w:val="00A81DC9"/>
    <w:rsid w:val="00A844DB"/>
    <w:rsid w:val="00A863CA"/>
    <w:rsid w:val="00A869C1"/>
    <w:rsid w:val="00A9135C"/>
    <w:rsid w:val="00A91E6F"/>
    <w:rsid w:val="00A9293B"/>
    <w:rsid w:val="00A94D37"/>
    <w:rsid w:val="00A95115"/>
    <w:rsid w:val="00A95C57"/>
    <w:rsid w:val="00AA22FF"/>
    <w:rsid w:val="00AA2FBF"/>
    <w:rsid w:val="00AA32DE"/>
    <w:rsid w:val="00AA3DE5"/>
    <w:rsid w:val="00AA4318"/>
    <w:rsid w:val="00AA6430"/>
    <w:rsid w:val="00AB1A55"/>
    <w:rsid w:val="00AB34E9"/>
    <w:rsid w:val="00AB3938"/>
    <w:rsid w:val="00AB5F8B"/>
    <w:rsid w:val="00AB6DF7"/>
    <w:rsid w:val="00AB76E4"/>
    <w:rsid w:val="00AB7B74"/>
    <w:rsid w:val="00AC1B12"/>
    <w:rsid w:val="00AC3EAD"/>
    <w:rsid w:val="00AC4EBD"/>
    <w:rsid w:val="00AC5E7C"/>
    <w:rsid w:val="00AC648D"/>
    <w:rsid w:val="00AC798D"/>
    <w:rsid w:val="00AD0588"/>
    <w:rsid w:val="00AD11F3"/>
    <w:rsid w:val="00AD15FB"/>
    <w:rsid w:val="00AD27A6"/>
    <w:rsid w:val="00AD34AC"/>
    <w:rsid w:val="00AD43AA"/>
    <w:rsid w:val="00AD4A41"/>
    <w:rsid w:val="00AD5467"/>
    <w:rsid w:val="00AD735B"/>
    <w:rsid w:val="00AD765B"/>
    <w:rsid w:val="00AD7843"/>
    <w:rsid w:val="00AE05AA"/>
    <w:rsid w:val="00AE0E6E"/>
    <w:rsid w:val="00AE1948"/>
    <w:rsid w:val="00AE52F7"/>
    <w:rsid w:val="00AE61EB"/>
    <w:rsid w:val="00AE729C"/>
    <w:rsid w:val="00AF0EA4"/>
    <w:rsid w:val="00AF1E2E"/>
    <w:rsid w:val="00AF4B8E"/>
    <w:rsid w:val="00AF5515"/>
    <w:rsid w:val="00AF5C0A"/>
    <w:rsid w:val="00AF604F"/>
    <w:rsid w:val="00AF61E9"/>
    <w:rsid w:val="00AF750D"/>
    <w:rsid w:val="00B01604"/>
    <w:rsid w:val="00B03125"/>
    <w:rsid w:val="00B050EC"/>
    <w:rsid w:val="00B07E76"/>
    <w:rsid w:val="00B1115E"/>
    <w:rsid w:val="00B126FB"/>
    <w:rsid w:val="00B12F06"/>
    <w:rsid w:val="00B2009A"/>
    <w:rsid w:val="00B23632"/>
    <w:rsid w:val="00B250E8"/>
    <w:rsid w:val="00B253F8"/>
    <w:rsid w:val="00B26E4D"/>
    <w:rsid w:val="00B272EA"/>
    <w:rsid w:val="00B314AA"/>
    <w:rsid w:val="00B31D0A"/>
    <w:rsid w:val="00B338A9"/>
    <w:rsid w:val="00B33AC5"/>
    <w:rsid w:val="00B34666"/>
    <w:rsid w:val="00B347BC"/>
    <w:rsid w:val="00B34EC2"/>
    <w:rsid w:val="00B365B7"/>
    <w:rsid w:val="00B37D0B"/>
    <w:rsid w:val="00B402E0"/>
    <w:rsid w:val="00B410EC"/>
    <w:rsid w:val="00B42011"/>
    <w:rsid w:val="00B42C5F"/>
    <w:rsid w:val="00B445E5"/>
    <w:rsid w:val="00B4498B"/>
    <w:rsid w:val="00B4558F"/>
    <w:rsid w:val="00B50254"/>
    <w:rsid w:val="00B5083E"/>
    <w:rsid w:val="00B516D7"/>
    <w:rsid w:val="00B53838"/>
    <w:rsid w:val="00B54E38"/>
    <w:rsid w:val="00B60936"/>
    <w:rsid w:val="00B612BE"/>
    <w:rsid w:val="00B62011"/>
    <w:rsid w:val="00B64C5E"/>
    <w:rsid w:val="00B65BC5"/>
    <w:rsid w:val="00B664D1"/>
    <w:rsid w:val="00B66D89"/>
    <w:rsid w:val="00B70A2E"/>
    <w:rsid w:val="00B70D5F"/>
    <w:rsid w:val="00B739D4"/>
    <w:rsid w:val="00B747D2"/>
    <w:rsid w:val="00B75508"/>
    <w:rsid w:val="00B7683F"/>
    <w:rsid w:val="00B8037D"/>
    <w:rsid w:val="00B808C0"/>
    <w:rsid w:val="00B818C7"/>
    <w:rsid w:val="00B828CE"/>
    <w:rsid w:val="00B82F89"/>
    <w:rsid w:val="00B83753"/>
    <w:rsid w:val="00B83F5B"/>
    <w:rsid w:val="00B87D6D"/>
    <w:rsid w:val="00B90063"/>
    <w:rsid w:val="00B92314"/>
    <w:rsid w:val="00B924B9"/>
    <w:rsid w:val="00B92E1E"/>
    <w:rsid w:val="00B95402"/>
    <w:rsid w:val="00B95C93"/>
    <w:rsid w:val="00B9625D"/>
    <w:rsid w:val="00B97409"/>
    <w:rsid w:val="00B97595"/>
    <w:rsid w:val="00B978AA"/>
    <w:rsid w:val="00B97BF5"/>
    <w:rsid w:val="00BA007F"/>
    <w:rsid w:val="00BA2C80"/>
    <w:rsid w:val="00BA2D57"/>
    <w:rsid w:val="00BA568F"/>
    <w:rsid w:val="00BA60BD"/>
    <w:rsid w:val="00BA7A07"/>
    <w:rsid w:val="00BB337B"/>
    <w:rsid w:val="00BB482C"/>
    <w:rsid w:val="00BB49BC"/>
    <w:rsid w:val="00BB4E2A"/>
    <w:rsid w:val="00BB55FA"/>
    <w:rsid w:val="00BB5F19"/>
    <w:rsid w:val="00BB73F9"/>
    <w:rsid w:val="00BB7C32"/>
    <w:rsid w:val="00BB7CE2"/>
    <w:rsid w:val="00BC0590"/>
    <w:rsid w:val="00BC188B"/>
    <w:rsid w:val="00BC1CE9"/>
    <w:rsid w:val="00BC523E"/>
    <w:rsid w:val="00BC599B"/>
    <w:rsid w:val="00BC729D"/>
    <w:rsid w:val="00BD0987"/>
    <w:rsid w:val="00BD2F07"/>
    <w:rsid w:val="00BD3098"/>
    <w:rsid w:val="00BD5B2E"/>
    <w:rsid w:val="00BE17C4"/>
    <w:rsid w:val="00BE2A18"/>
    <w:rsid w:val="00BE42AF"/>
    <w:rsid w:val="00BE6705"/>
    <w:rsid w:val="00BF0EC5"/>
    <w:rsid w:val="00BF49A1"/>
    <w:rsid w:val="00BF6831"/>
    <w:rsid w:val="00BF79B4"/>
    <w:rsid w:val="00BF79EB"/>
    <w:rsid w:val="00C01D6E"/>
    <w:rsid w:val="00C05D03"/>
    <w:rsid w:val="00C0629A"/>
    <w:rsid w:val="00C11856"/>
    <w:rsid w:val="00C15425"/>
    <w:rsid w:val="00C1724E"/>
    <w:rsid w:val="00C20CD0"/>
    <w:rsid w:val="00C21361"/>
    <w:rsid w:val="00C25B9E"/>
    <w:rsid w:val="00C27850"/>
    <w:rsid w:val="00C318B5"/>
    <w:rsid w:val="00C3453F"/>
    <w:rsid w:val="00C35FAE"/>
    <w:rsid w:val="00C36438"/>
    <w:rsid w:val="00C368D0"/>
    <w:rsid w:val="00C42307"/>
    <w:rsid w:val="00C44465"/>
    <w:rsid w:val="00C4490A"/>
    <w:rsid w:val="00C4505C"/>
    <w:rsid w:val="00C47C1A"/>
    <w:rsid w:val="00C50030"/>
    <w:rsid w:val="00C50EAF"/>
    <w:rsid w:val="00C5135A"/>
    <w:rsid w:val="00C517F3"/>
    <w:rsid w:val="00C5242C"/>
    <w:rsid w:val="00C5243A"/>
    <w:rsid w:val="00C52708"/>
    <w:rsid w:val="00C53D18"/>
    <w:rsid w:val="00C54F0F"/>
    <w:rsid w:val="00C558B9"/>
    <w:rsid w:val="00C56090"/>
    <w:rsid w:val="00C5617C"/>
    <w:rsid w:val="00C6127D"/>
    <w:rsid w:val="00C62152"/>
    <w:rsid w:val="00C62411"/>
    <w:rsid w:val="00C65716"/>
    <w:rsid w:val="00C660B6"/>
    <w:rsid w:val="00C673D3"/>
    <w:rsid w:val="00C7128B"/>
    <w:rsid w:val="00C748BC"/>
    <w:rsid w:val="00C74FBE"/>
    <w:rsid w:val="00C76B55"/>
    <w:rsid w:val="00C76BCC"/>
    <w:rsid w:val="00C81915"/>
    <w:rsid w:val="00C848B5"/>
    <w:rsid w:val="00C84BC3"/>
    <w:rsid w:val="00C8510F"/>
    <w:rsid w:val="00C87814"/>
    <w:rsid w:val="00C90476"/>
    <w:rsid w:val="00C92F1A"/>
    <w:rsid w:val="00C9368D"/>
    <w:rsid w:val="00C942A8"/>
    <w:rsid w:val="00C94857"/>
    <w:rsid w:val="00C959E0"/>
    <w:rsid w:val="00C9691D"/>
    <w:rsid w:val="00C97294"/>
    <w:rsid w:val="00C974D8"/>
    <w:rsid w:val="00CA3F7B"/>
    <w:rsid w:val="00CA4EF8"/>
    <w:rsid w:val="00CA5089"/>
    <w:rsid w:val="00CA5167"/>
    <w:rsid w:val="00CA53AF"/>
    <w:rsid w:val="00CA59A7"/>
    <w:rsid w:val="00CB18B4"/>
    <w:rsid w:val="00CB39D4"/>
    <w:rsid w:val="00CB6372"/>
    <w:rsid w:val="00CB71A9"/>
    <w:rsid w:val="00CB7A81"/>
    <w:rsid w:val="00CC017E"/>
    <w:rsid w:val="00CC0D7A"/>
    <w:rsid w:val="00CC1745"/>
    <w:rsid w:val="00CC4363"/>
    <w:rsid w:val="00CC442F"/>
    <w:rsid w:val="00CC6F86"/>
    <w:rsid w:val="00CD1275"/>
    <w:rsid w:val="00CD1669"/>
    <w:rsid w:val="00CD17E5"/>
    <w:rsid w:val="00CD23F8"/>
    <w:rsid w:val="00CD3FFD"/>
    <w:rsid w:val="00CD772B"/>
    <w:rsid w:val="00CE0D13"/>
    <w:rsid w:val="00CE419E"/>
    <w:rsid w:val="00CE4767"/>
    <w:rsid w:val="00CE566D"/>
    <w:rsid w:val="00CE6D28"/>
    <w:rsid w:val="00CE6FDB"/>
    <w:rsid w:val="00CF02BD"/>
    <w:rsid w:val="00CF2BD6"/>
    <w:rsid w:val="00CF2D93"/>
    <w:rsid w:val="00CF2E5E"/>
    <w:rsid w:val="00CF31FE"/>
    <w:rsid w:val="00CF6CBC"/>
    <w:rsid w:val="00CF7C44"/>
    <w:rsid w:val="00CF7D5E"/>
    <w:rsid w:val="00D00F3B"/>
    <w:rsid w:val="00D01915"/>
    <w:rsid w:val="00D01CFE"/>
    <w:rsid w:val="00D02E33"/>
    <w:rsid w:val="00D077CC"/>
    <w:rsid w:val="00D116B5"/>
    <w:rsid w:val="00D118F8"/>
    <w:rsid w:val="00D11DC8"/>
    <w:rsid w:val="00D1216B"/>
    <w:rsid w:val="00D122BC"/>
    <w:rsid w:val="00D16FBF"/>
    <w:rsid w:val="00D2041B"/>
    <w:rsid w:val="00D20DF9"/>
    <w:rsid w:val="00D21017"/>
    <w:rsid w:val="00D21603"/>
    <w:rsid w:val="00D21F7A"/>
    <w:rsid w:val="00D2229E"/>
    <w:rsid w:val="00D311FF"/>
    <w:rsid w:val="00D31DE7"/>
    <w:rsid w:val="00D32132"/>
    <w:rsid w:val="00D3247E"/>
    <w:rsid w:val="00D32625"/>
    <w:rsid w:val="00D32AB2"/>
    <w:rsid w:val="00D32F39"/>
    <w:rsid w:val="00D33755"/>
    <w:rsid w:val="00D37CDC"/>
    <w:rsid w:val="00D416A7"/>
    <w:rsid w:val="00D42795"/>
    <w:rsid w:val="00D429DB"/>
    <w:rsid w:val="00D45DDD"/>
    <w:rsid w:val="00D46166"/>
    <w:rsid w:val="00D4688B"/>
    <w:rsid w:val="00D53684"/>
    <w:rsid w:val="00D54EC5"/>
    <w:rsid w:val="00D55B30"/>
    <w:rsid w:val="00D573D7"/>
    <w:rsid w:val="00D60C4E"/>
    <w:rsid w:val="00D61A84"/>
    <w:rsid w:val="00D644A8"/>
    <w:rsid w:val="00D65591"/>
    <w:rsid w:val="00D66C70"/>
    <w:rsid w:val="00D7137C"/>
    <w:rsid w:val="00D71941"/>
    <w:rsid w:val="00D73445"/>
    <w:rsid w:val="00D73558"/>
    <w:rsid w:val="00D735A6"/>
    <w:rsid w:val="00D757CD"/>
    <w:rsid w:val="00D7670C"/>
    <w:rsid w:val="00D777FF"/>
    <w:rsid w:val="00D77925"/>
    <w:rsid w:val="00D77AAC"/>
    <w:rsid w:val="00D77DC8"/>
    <w:rsid w:val="00D8136C"/>
    <w:rsid w:val="00D8255F"/>
    <w:rsid w:val="00D82F7D"/>
    <w:rsid w:val="00D832EB"/>
    <w:rsid w:val="00D83674"/>
    <w:rsid w:val="00D83A9F"/>
    <w:rsid w:val="00D84FEB"/>
    <w:rsid w:val="00D90ADC"/>
    <w:rsid w:val="00D93746"/>
    <w:rsid w:val="00D951E2"/>
    <w:rsid w:val="00D967B3"/>
    <w:rsid w:val="00DA17A0"/>
    <w:rsid w:val="00DA2875"/>
    <w:rsid w:val="00DA54B0"/>
    <w:rsid w:val="00DA5E12"/>
    <w:rsid w:val="00DA6BCA"/>
    <w:rsid w:val="00DB2B2D"/>
    <w:rsid w:val="00DB2CDF"/>
    <w:rsid w:val="00DB55CE"/>
    <w:rsid w:val="00DB5969"/>
    <w:rsid w:val="00DB7D45"/>
    <w:rsid w:val="00DC2280"/>
    <w:rsid w:val="00DC23D8"/>
    <w:rsid w:val="00DC334D"/>
    <w:rsid w:val="00DC3F46"/>
    <w:rsid w:val="00DC426B"/>
    <w:rsid w:val="00DC5A42"/>
    <w:rsid w:val="00DD240B"/>
    <w:rsid w:val="00DD4AF1"/>
    <w:rsid w:val="00DD6E7D"/>
    <w:rsid w:val="00DD7524"/>
    <w:rsid w:val="00DD7542"/>
    <w:rsid w:val="00DD779F"/>
    <w:rsid w:val="00DE19B1"/>
    <w:rsid w:val="00DE3715"/>
    <w:rsid w:val="00DE3B42"/>
    <w:rsid w:val="00DE551B"/>
    <w:rsid w:val="00DE7AF3"/>
    <w:rsid w:val="00DE7E46"/>
    <w:rsid w:val="00DF3075"/>
    <w:rsid w:val="00DF44B2"/>
    <w:rsid w:val="00DF72B4"/>
    <w:rsid w:val="00DF72D1"/>
    <w:rsid w:val="00DF7EE0"/>
    <w:rsid w:val="00E00229"/>
    <w:rsid w:val="00E01ECB"/>
    <w:rsid w:val="00E0440B"/>
    <w:rsid w:val="00E0486B"/>
    <w:rsid w:val="00E055F5"/>
    <w:rsid w:val="00E0648F"/>
    <w:rsid w:val="00E06C86"/>
    <w:rsid w:val="00E06DB1"/>
    <w:rsid w:val="00E110D4"/>
    <w:rsid w:val="00E11D1A"/>
    <w:rsid w:val="00E122E7"/>
    <w:rsid w:val="00E1263B"/>
    <w:rsid w:val="00E1417F"/>
    <w:rsid w:val="00E149DA"/>
    <w:rsid w:val="00E1501A"/>
    <w:rsid w:val="00E17F1E"/>
    <w:rsid w:val="00E22100"/>
    <w:rsid w:val="00E250E8"/>
    <w:rsid w:val="00E26624"/>
    <w:rsid w:val="00E27D8B"/>
    <w:rsid w:val="00E305F5"/>
    <w:rsid w:val="00E31E8A"/>
    <w:rsid w:val="00E326D1"/>
    <w:rsid w:val="00E32EFC"/>
    <w:rsid w:val="00E36877"/>
    <w:rsid w:val="00E3691E"/>
    <w:rsid w:val="00E3789B"/>
    <w:rsid w:val="00E456A1"/>
    <w:rsid w:val="00E45CAF"/>
    <w:rsid w:val="00E465D9"/>
    <w:rsid w:val="00E47E9E"/>
    <w:rsid w:val="00E53693"/>
    <w:rsid w:val="00E542C3"/>
    <w:rsid w:val="00E57482"/>
    <w:rsid w:val="00E6006B"/>
    <w:rsid w:val="00E60349"/>
    <w:rsid w:val="00E627BD"/>
    <w:rsid w:val="00E631CE"/>
    <w:rsid w:val="00E670A8"/>
    <w:rsid w:val="00E679B2"/>
    <w:rsid w:val="00E72382"/>
    <w:rsid w:val="00E7345F"/>
    <w:rsid w:val="00E752A9"/>
    <w:rsid w:val="00E815E6"/>
    <w:rsid w:val="00E82C9B"/>
    <w:rsid w:val="00E8572F"/>
    <w:rsid w:val="00E858B8"/>
    <w:rsid w:val="00E867A1"/>
    <w:rsid w:val="00E90F8B"/>
    <w:rsid w:val="00E922BA"/>
    <w:rsid w:val="00E9567A"/>
    <w:rsid w:val="00E971B3"/>
    <w:rsid w:val="00E97E28"/>
    <w:rsid w:val="00EA0C2B"/>
    <w:rsid w:val="00EA19BB"/>
    <w:rsid w:val="00EA5EF8"/>
    <w:rsid w:val="00EB06D9"/>
    <w:rsid w:val="00EB7A62"/>
    <w:rsid w:val="00EC0374"/>
    <w:rsid w:val="00EC0D0F"/>
    <w:rsid w:val="00EC51E2"/>
    <w:rsid w:val="00EC5D77"/>
    <w:rsid w:val="00EC69ED"/>
    <w:rsid w:val="00ED02BA"/>
    <w:rsid w:val="00ED2490"/>
    <w:rsid w:val="00ED25D8"/>
    <w:rsid w:val="00ED2849"/>
    <w:rsid w:val="00ED2ED7"/>
    <w:rsid w:val="00ED374A"/>
    <w:rsid w:val="00ED3B0D"/>
    <w:rsid w:val="00ED3EB2"/>
    <w:rsid w:val="00ED487B"/>
    <w:rsid w:val="00EE3490"/>
    <w:rsid w:val="00EE616F"/>
    <w:rsid w:val="00EE6D32"/>
    <w:rsid w:val="00EE6E1A"/>
    <w:rsid w:val="00EE72AC"/>
    <w:rsid w:val="00EE7717"/>
    <w:rsid w:val="00EF01DC"/>
    <w:rsid w:val="00EF0FD7"/>
    <w:rsid w:val="00EF102E"/>
    <w:rsid w:val="00EF142D"/>
    <w:rsid w:val="00EF162D"/>
    <w:rsid w:val="00EF190C"/>
    <w:rsid w:val="00EF2430"/>
    <w:rsid w:val="00EF2786"/>
    <w:rsid w:val="00EF47A7"/>
    <w:rsid w:val="00EF736B"/>
    <w:rsid w:val="00F00561"/>
    <w:rsid w:val="00F034A7"/>
    <w:rsid w:val="00F036CB"/>
    <w:rsid w:val="00F043EB"/>
    <w:rsid w:val="00F047E9"/>
    <w:rsid w:val="00F108B4"/>
    <w:rsid w:val="00F12751"/>
    <w:rsid w:val="00F12926"/>
    <w:rsid w:val="00F136A0"/>
    <w:rsid w:val="00F1493B"/>
    <w:rsid w:val="00F17CA0"/>
    <w:rsid w:val="00F17ED0"/>
    <w:rsid w:val="00F21655"/>
    <w:rsid w:val="00F219F4"/>
    <w:rsid w:val="00F2586A"/>
    <w:rsid w:val="00F268DC"/>
    <w:rsid w:val="00F26D08"/>
    <w:rsid w:val="00F3289C"/>
    <w:rsid w:val="00F342A1"/>
    <w:rsid w:val="00F362ED"/>
    <w:rsid w:val="00F4071D"/>
    <w:rsid w:val="00F4072A"/>
    <w:rsid w:val="00F40942"/>
    <w:rsid w:val="00F44167"/>
    <w:rsid w:val="00F4441D"/>
    <w:rsid w:val="00F46C68"/>
    <w:rsid w:val="00F47837"/>
    <w:rsid w:val="00F5322A"/>
    <w:rsid w:val="00F5497B"/>
    <w:rsid w:val="00F557E9"/>
    <w:rsid w:val="00F562D0"/>
    <w:rsid w:val="00F60D01"/>
    <w:rsid w:val="00F62B23"/>
    <w:rsid w:val="00F63A98"/>
    <w:rsid w:val="00F65413"/>
    <w:rsid w:val="00F66136"/>
    <w:rsid w:val="00F67810"/>
    <w:rsid w:val="00F702DA"/>
    <w:rsid w:val="00F70823"/>
    <w:rsid w:val="00F73EFB"/>
    <w:rsid w:val="00F73F9F"/>
    <w:rsid w:val="00F76351"/>
    <w:rsid w:val="00F76525"/>
    <w:rsid w:val="00F7773C"/>
    <w:rsid w:val="00F777D7"/>
    <w:rsid w:val="00F7790B"/>
    <w:rsid w:val="00F81B10"/>
    <w:rsid w:val="00F826E4"/>
    <w:rsid w:val="00F84EA6"/>
    <w:rsid w:val="00F84EAA"/>
    <w:rsid w:val="00F853B4"/>
    <w:rsid w:val="00F8769F"/>
    <w:rsid w:val="00F87EC3"/>
    <w:rsid w:val="00F90334"/>
    <w:rsid w:val="00F9199B"/>
    <w:rsid w:val="00F941CF"/>
    <w:rsid w:val="00F9445D"/>
    <w:rsid w:val="00F973F3"/>
    <w:rsid w:val="00FA0ABA"/>
    <w:rsid w:val="00FA192E"/>
    <w:rsid w:val="00FA20E3"/>
    <w:rsid w:val="00FA43EA"/>
    <w:rsid w:val="00FA486C"/>
    <w:rsid w:val="00FA64B6"/>
    <w:rsid w:val="00FA7AF4"/>
    <w:rsid w:val="00FB1508"/>
    <w:rsid w:val="00FB335D"/>
    <w:rsid w:val="00FB370D"/>
    <w:rsid w:val="00FB4928"/>
    <w:rsid w:val="00FB4A63"/>
    <w:rsid w:val="00FB73B6"/>
    <w:rsid w:val="00FB7805"/>
    <w:rsid w:val="00FC1A46"/>
    <w:rsid w:val="00FC200F"/>
    <w:rsid w:val="00FC4864"/>
    <w:rsid w:val="00FC49FD"/>
    <w:rsid w:val="00FC5369"/>
    <w:rsid w:val="00FC68BF"/>
    <w:rsid w:val="00FC75F0"/>
    <w:rsid w:val="00FC7CFA"/>
    <w:rsid w:val="00FD33C8"/>
    <w:rsid w:val="00FD37D9"/>
    <w:rsid w:val="00FD3EA6"/>
    <w:rsid w:val="00FD3F37"/>
    <w:rsid w:val="00FD4585"/>
    <w:rsid w:val="00FD6078"/>
    <w:rsid w:val="00FE1195"/>
    <w:rsid w:val="00FE21C7"/>
    <w:rsid w:val="00FE316E"/>
    <w:rsid w:val="00FE498F"/>
    <w:rsid w:val="00FE6135"/>
    <w:rsid w:val="00FE6679"/>
    <w:rsid w:val="00FE7AED"/>
    <w:rsid w:val="00FF0565"/>
    <w:rsid w:val="00FF2C45"/>
    <w:rsid w:val="00FF2D28"/>
    <w:rsid w:val="00FF2DAF"/>
    <w:rsid w:val="00FF6E8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4CBF4"/>
  <w15:chartTrackingRefBased/>
  <w15:docId w15:val="{CD319C53-245A-4DB7-A745-6B0081A1D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7F3"/>
  </w:style>
  <w:style w:type="paragraph" w:styleId="Heading1">
    <w:name w:val="heading 1"/>
    <w:basedOn w:val="Normal"/>
    <w:next w:val="Normal"/>
    <w:link w:val="Heading1Char"/>
    <w:uiPriority w:val="99"/>
    <w:qFormat/>
    <w:rsid w:val="00C52708"/>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C52708"/>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7418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418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8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8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8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8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8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52708"/>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C52708"/>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7418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418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8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8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8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8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820"/>
    <w:rPr>
      <w:rFonts w:eastAsiaTheme="majorEastAsia" w:cstheme="majorBidi"/>
      <w:color w:val="272727" w:themeColor="text1" w:themeTint="D8"/>
    </w:rPr>
  </w:style>
  <w:style w:type="paragraph" w:styleId="Title">
    <w:name w:val="Title"/>
    <w:basedOn w:val="Normal"/>
    <w:next w:val="Normal"/>
    <w:link w:val="TitleChar"/>
    <w:uiPriority w:val="10"/>
    <w:qFormat/>
    <w:rsid w:val="007418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8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8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8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820"/>
    <w:pPr>
      <w:spacing w:before="160"/>
      <w:jc w:val="center"/>
    </w:pPr>
    <w:rPr>
      <w:i/>
      <w:iCs/>
      <w:color w:val="404040" w:themeColor="text1" w:themeTint="BF"/>
    </w:rPr>
  </w:style>
  <w:style w:type="character" w:customStyle="1" w:styleId="QuoteChar">
    <w:name w:val="Quote Char"/>
    <w:basedOn w:val="DefaultParagraphFont"/>
    <w:link w:val="Quote"/>
    <w:uiPriority w:val="29"/>
    <w:rsid w:val="00741820"/>
    <w:rPr>
      <w:i/>
      <w:iCs/>
      <w:color w:val="404040" w:themeColor="text1" w:themeTint="BF"/>
    </w:rPr>
  </w:style>
  <w:style w:type="paragraph" w:styleId="ListParagraph">
    <w:name w:val="List Paragraph"/>
    <w:basedOn w:val="Normal"/>
    <w:uiPriority w:val="34"/>
    <w:qFormat/>
    <w:rsid w:val="00741820"/>
    <w:pPr>
      <w:ind w:left="720"/>
      <w:contextualSpacing/>
    </w:pPr>
  </w:style>
  <w:style w:type="character" w:styleId="IntenseEmphasis">
    <w:name w:val="Intense Emphasis"/>
    <w:basedOn w:val="DefaultParagraphFont"/>
    <w:uiPriority w:val="21"/>
    <w:qFormat/>
    <w:rsid w:val="00741820"/>
    <w:rPr>
      <w:i/>
      <w:iCs/>
      <w:color w:val="0F4761" w:themeColor="accent1" w:themeShade="BF"/>
    </w:rPr>
  </w:style>
  <w:style w:type="paragraph" w:styleId="IntenseQuote">
    <w:name w:val="Intense Quote"/>
    <w:basedOn w:val="Normal"/>
    <w:next w:val="Normal"/>
    <w:link w:val="IntenseQuoteChar"/>
    <w:uiPriority w:val="30"/>
    <w:qFormat/>
    <w:rsid w:val="007418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820"/>
    <w:rPr>
      <w:i/>
      <w:iCs/>
      <w:color w:val="0F4761" w:themeColor="accent1" w:themeShade="BF"/>
    </w:rPr>
  </w:style>
  <w:style w:type="character" w:styleId="IntenseReference">
    <w:name w:val="Intense Reference"/>
    <w:basedOn w:val="DefaultParagraphFont"/>
    <w:uiPriority w:val="32"/>
    <w:qFormat/>
    <w:rsid w:val="00741820"/>
    <w:rPr>
      <w:b/>
      <w:bCs/>
      <w:smallCaps/>
      <w:color w:val="0F4761" w:themeColor="accent1" w:themeShade="BF"/>
      <w:spacing w:val="5"/>
    </w:rPr>
  </w:style>
  <w:style w:type="table" w:styleId="TableGrid">
    <w:name w:val="Table Grid"/>
    <w:basedOn w:val="TableNormal"/>
    <w:rsid w:val="00A225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225C1"/>
    <w:rPr>
      <w:sz w:val="16"/>
      <w:szCs w:val="16"/>
    </w:rPr>
  </w:style>
  <w:style w:type="paragraph" w:styleId="CommentText">
    <w:name w:val="annotation text"/>
    <w:basedOn w:val="Normal"/>
    <w:link w:val="CommentTextChar"/>
    <w:uiPriority w:val="99"/>
    <w:unhideWhenUsed/>
    <w:rsid w:val="00A225C1"/>
    <w:pPr>
      <w:spacing w:line="240" w:lineRule="auto"/>
    </w:pPr>
    <w:rPr>
      <w:sz w:val="20"/>
      <w:szCs w:val="20"/>
    </w:rPr>
  </w:style>
  <w:style w:type="character" w:customStyle="1" w:styleId="CommentTextChar">
    <w:name w:val="Comment Text Char"/>
    <w:basedOn w:val="DefaultParagraphFont"/>
    <w:link w:val="CommentText"/>
    <w:uiPriority w:val="99"/>
    <w:rsid w:val="00A225C1"/>
    <w:rPr>
      <w:sz w:val="20"/>
      <w:szCs w:val="20"/>
    </w:rPr>
  </w:style>
  <w:style w:type="paragraph" w:styleId="Header">
    <w:name w:val="header"/>
    <w:basedOn w:val="Normal"/>
    <w:link w:val="HeaderChar"/>
    <w:uiPriority w:val="99"/>
    <w:unhideWhenUsed/>
    <w:rsid w:val="007A1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1B5"/>
  </w:style>
  <w:style w:type="paragraph" w:styleId="Footer">
    <w:name w:val="footer"/>
    <w:basedOn w:val="Normal"/>
    <w:link w:val="FooterChar"/>
    <w:uiPriority w:val="99"/>
    <w:unhideWhenUsed/>
    <w:rsid w:val="007A1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1B5"/>
  </w:style>
  <w:style w:type="character" w:styleId="Hyperlink">
    <w:name w:val="Hyperlink"/>
    <w:basedOn w:val="DefaultParagraphFont"/>
    <w:uiPriority w:val="99"/>
    <w:unhideWhenUsed/>
    <w:rsid w:val="0072667E"/>
    <w:rPr>
      <w:color w:val="467886" w:themeColor="hyperlink"/>
      <w:u w:val="single"/>
    </w:rPr>
  </w:style>
  <w:style w:type="character" w:styleId="UnresolvedMention">
    <w:name w:val="Unresolved Mention"/>
    <w:basedOn w:val="DefaultParagraphFont"/>
    <w:uiPriority w:val="99"/>
    <w:semiHidden/>
    <w:unhideWhenUsed/>
    <w:rsid w:val="00E01ECB"/>
    <w:rPr>
      <w:color w:val="605E5C"/>
      <w:shd w:val="clear" w:color="auto" w:fill="E1DFDD"/>
    </w:rPr>
  </w:style>
  <w:style w:type="paragraph" w:styleId="NormalWeb">
    <w:name w:val="Normal (Web)"/>
    <w:basedOn w:val="Normal"/>
    <w:uiPriority w:val="99"/>
    <w:unhideWhenUsed/>
    <w:rsid w:val="00030F21"/>
    <w:pPr>
      <w:spacing w:before="100" w:beforeAutospacing="1" w:after="100" w:afterAutospacing="1" w:line="264" w:lineRule="auto"/>
    </w:pPr>
    <w:rPr>
      <w:rFonts w:ascii="Times New Roman" w:eastAsia="Times New Roman" w:hAnsi="Times New Roman" w:cs="Times New Roman"/>
      <w:kern w:val="0"/>
      <w:sz w:val="21"/>
      <w:szCs w:val="21"/>
      <w:lang w:eastAsia="en-GB"/>
      <w14:ligatures w14:val="none"/>
    </w:rPr>
  </w:style>
  <w:style w:type="paragraph" w:styleId="CommentSubject">
    <w:name w:val="annotation subject"/>
    <w:basedOn w:val="CommentText"/>
    <w:next w:val="CommentText"/>
    <w:link w:val="CommentSubjectChar"/>
    <w:uiPriority w:val="99"/>
    <w:semiHidden/>
    <w:unhideWhenUsed/>
    <w:rsid w:val="009F3BB3"/>
    <w:rPr>
      <w:b/>
      <w:bCs/>
    </w:rPr>
  </w:style>
  <w:style w:type="character" w:customStyle="1" w:styleId="CommentSubjectChar">
    <w:name w:val="Comment Subject Char"/>
    <w:basedOn w:val="CommentTextChar"/>
    <w:link w:val="CommentSubject"/>
    <w:uiPriority w:val="99"/>
    <w:semiHidden/>
    <w:rsid w:val="009F3BB3"/>
    <w:rPr>
      <w:b/>
      <w:bCs/>
      <w:sz w:val="20"/>
      <w:szCs w:val="20"/>
    </w:rPr>
  </w:style>
  <w:style w:type="paragraph" w:styleId="TOCHeading">
    <w:name w:val="TOC Heading"/>
    <w:basedOn w:val="Heading1"/>
    <w:next w:val="Normal"/>
    <w:uiPriority w:val="39"/>
    <w:unhideWhenUsed/>
    <w:qFormat/>
    <w:rsid w:val="009F3BB3"/>
    <w:pPr>
      <w:spacing w:before="240" w:after="0" w:line="259" w:lineRule="auto"/>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5E606F"/>
    <w:pPr>
      <w:tabs>
        <w:tab w:val="right" w:leader="dot" w:pos="9016"/>
      </w:tabs>
      <w:spacing w:after="100" w:line="276" w:lineRule="auto"/>
    </w:pPr>
    <w:rPr>
      <w:b/>
      <w:bCs/>
    </w:rPr>
  </w:style>
  <w:style w:type="paragraph" w:styleId="TOC2">
    <w:name w:val="toc 2"/>
    <w:basedOn w:val="Normal"/>
    <w:next w:val="Normal"/>
    <w:autoRedefine/>
    <w:uiPriority w:val="39"/>
    <w:unhideWhenUsed/>
    <w:rsid w:val="009F3BB3"/>
    <w:pPr>
      <w:spacing w:after="100"/>
      <w:ind w:left="240"/>
    </w:pPr>
  </w:style>
  <w:style w:type="paragraph" w:customStyle="1" w:styleId="elementtoproof">
    <w:name w:val="elementtoproof"/>
    <w:basedOn w:val="Normal"/>
    <w:rsid w:val="00FB4A63"/>
    <w:pPr>
      <w:spacing w:after="0" w:line="240" w:lineRule="auto"/>
    </w:pPr>
    <w:rPr>
      <w:rFonts w:ascii="Aptos" w:hAnsi="Aptos" w:cs="Aptos"/>
      <w:kern w:val="0"/>
      <w:lang w:eastAsia="en-GB"/>
      <w14:ligatures w14:val="none"/>
    </w:rPr>
  </w:style>
  <w:style w:type="paragraph" w:styleId="BodyText2">
    <w:name w:val="Body Text 2"/>
    <w:basedOn w:val="Normal"/>
    <w:link w:val="BodyText2Char"/>
    <w:uiPriority w:val="99"/>
    <w:rsid w:val="00931548"/>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31548"/>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31548"/>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31548"/>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31548"/>
    <w:rPr>
      <w:rFonts w:ascii="Tahoma" w:eastAsia="Times New Roman" w:hAnsi="Tahoma" w:cs="Tahoma"/>
      <w:kern w:val="0"/>
      <w:sz w:val="16"/>
      <w:szCs w:val="16"/>
      <w14:ligatures w14:val="none"/>
    </w:rPr>
  </w:style>
  <w:style w:type="character" w:styleId="FollowedHyperlink">
    <w:name w:val="FollowedHyperlink"/>
    <w:uiPriority w:val="99"/>
    <w:semiHidden/>
    <w:rsid w:val="00931548"/>
    <w:rPr>
      <w:color w:val="800080"/>
      <w:u w:val="single"/>
    </w:rPr>
  </w:style>
  <w:style w:type="character" w:customStyle="1" w:styleId="Hyperlink1">
    <w:name w:val="Hyperlink1"/>
    <w:uiPriority w:val="99"/>
    <w:rsid w:val="00931548"/>
    <w:rPr>
      <w:color w:val="535353"/>
      <w:u w:val="single"/>
      <w:effect w:val="none"/>
    </w:rPr>
  </w:style>
  <w:style w:type="paragraph" w:customStyle="1" w:styleId="NormalWeb1">
    <w:name w:val="Normal (Web)1"/>
    <w:basedOn w:val="Normal"/>
    <w:uiPriority w:val="99"/>
    <w:rsid w:val="00931548"/>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31548"/>
  </w:style>
  <w:style w:type="character" w:styleId="Strong">
    <w:name w:val="Strong"/>
    <w:uiPriority w:val="22"/>
    <w:qFormat/>
    <w:rsid w:val="009315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42" Type="http://schemas.openxmlformats.org/officeDocument/2006/relationships/image" Target="media/image13.png"/><Relationship Id="rId47" Type="http://schemas.openxmlformats.org/officeDocument/2006/relationships/customXml" Target="ink/ink13.xml"/><Relationship Id="rId63" Type="http://schemas.openxmlformats.org/officeDocument/2006/relationships/customXml" Target="ink/ink21.xml"/><Relationship Id="rId68" Type="http://schemas.openxmlformats.org/officeDocument/2006/relationships/image" Target="media/image26.png"/><Relationship Id="rId84" Type="http://schemas.openxmlformats.org/officeDocument/2006/relationships/hyperlink" Target="mailto:Claire@voicestudycentre.com" TargetMode="External"/><Relationship Id="rId89" Type="http://schemas.openxmlformats.org/officeDocument/2006/relationships/customXml" Target="ink/ink32.xml"/><Relationship Id="rId16" Type="http://schemas.openxmlformats.org/officeDocument/2006/relationships/hyperlink" Target="https://www.uwtsd.ac.uk/research/research-ethics/" TargetMode="External"/><Relationship Id="rId11" Type="http://schemas.openxmlformats.org/officeDocument/2006/relationships/hyperlink" Target="https://mytsd.uwtsd.ac.uk" TargetMode="External"/><Relationship Id="rId32" Type="http://schemas.openxmlformats.org/officeDocument/2006/relationships/image" Target="media/image8.png"/><Relationship Id="rId37" Type="http://schemas.openxmlformats.org/officeDocument/2006/relationships/customXml" Target="ink/ink8.xml"/><Relationship Id="rId53" Type="http://schemas.openxmlformats.org/officeDocument/2006/relationships/customXml" Target="ink/ink16.xml"/><Relationship Id="rId58" Type="http://schemas.openxmlformats.org/officeDocument/2006/relationships/image" Target="media/image21.png"/><Relationship Id="rId74" Type="http://schemas.openxmlformats.org/officeDocument/2006/relationships/image" Target="media/image29.png"/><Relationship Id="rId79" Type="http://schemas.openxmlformats.org/officeDocument/2006/relationships/customXml" Target="ink/ink29.xml"/><Relationship Id="rId5" Type="http://schemas.openxmlformats.org/officeDocument/2006/relationships/webSettings" Target="webSettings.xml"/><Relationship Id="rId90" Type="http://schemas.openxmlformats.org/officeDocument/2006/relationships/image" Target="media/image36.png"/><Relationship Id="rId95" Type="http://schemas.openxmlformats.org/officeDocument/2006/relationships/fontTable" Target="fontTable.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customXml" Target="ink/ink3.xml"/><Relationship Id="rId30" Type="http://schemas.openxmlformats.org/officeDocument/2006/relationships/image" Target="media/image7.png"/><Relationship Id="rId35" Type="http://schemas.openxmlformats.org/officeDocument/2006/relationships/customXml" Target="ink/ink7.xml"/><Relationship Id="rId43" Type="http://schemas.openxmlformats.org/officeDocument/2006/relationships/customXml" Target="ink/ink11.xml"/><Relationship Id="rId48" Type="http://schemas.openxmlformats.org/officeDocument/2006/relationships/image" Target="media/image16.png"/><Relationship Id="rId56" Type="http://schemas.openxmlformats.org/officeDocument/2006/relationships/image" Target="media/image20.png"/><Relationship Id="rId64" Type="http://schemas.openxmlformats.org/officeDocument/2006/relationships/image" Target="media/image24.png"/><Relationship Id="rId69" Type="http://schemas.openxmlformats.org/officeDocument/2006/relationships/customXml" Target="ink/ink24.xml"/><Relationship Id="rId77" Type="http://schemas.openxmlformats.org/officeDocument/2006/relationships/customXml" Target="ink/ink28.xml"/><Relationship Id="rId8" Type="http://schemas.openxmlformats.org/officeDocument/2006/relationships/image" Target="media/image1.png"/><Relationship Id="rId51" Type="http://schemas.openxmlformats.org/officeDocument/2006/relationships/customXml" Target="ink/ink15.xml"/><Relationship Id="rId72" Type="http://schemas.openxmlformats.org/officeDocument/2006/relationships/image" Target="media/image28.png"/><Relationship Id="rId80" Type="http://schemas.openxmlformats.org/officeDocument/2006/relationships/image" Target="media/image32.png"/><Relationship Id="rId85" Type="http://schemas.openxmlformats.org/officeDocument/2006/relationships/hyperlink" Target="mailto:Spottinger@lancing.org.uk" TargetMode="External"/><Relationship Id="rId93"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customXml" Target="ink/ink2.xml"/><Relationship Id="rId33" Type="http://schemas.openxmlformats.org/officeDocument/2006/relationships/customXml" Target="ink/ink6.xml"/><Relationship Id="rId38" Type="http://schemas.openxmlformats.org/officeDocument/2006/relationships/image" Target="media/image11.png"/><Relationship Id="rId46" Type="http://schemas.openxmlformats.org/officeDocument/2006/relationships/image" Target="media/image15.png"/><Relationship Id="rId59" Type="http://schemas.openxmlformats.org/officeDocument/2006/relationships/customXml" Target="ink/ink19.xml"/><Relationship Id="rId67" Type="http://schemas.openxmlformats.org/officeDocument/2006/relationships/customXml" Target="ink/ink23.xml"/><Relationship Id="rId41" Type="http://schemas.openxmlformats.org/officeDocument/2006/relationships/customXml" Target="ink/ink10.xml"/><Relationship Id="rId54" Type="http://schemas.openxmlformats.org/officeDocument/2006/relationships/image" Target="media/image19.png"/><Relationship Id="rId62" Type="http://schemas.openxmlformats.org/officeDocument/2006/relationships/image" Target="media/image23.png"/><Relationship Id="rId70" Type="http://schemas.openxmlformats.org/officeDocument/2006/relationships/image" Target="media/image27.png"/><Relationship Id="rId75" Type="http://schemas.openxmlformats.org/officeDocument/2006/relationships/customXml" Target="ink/ink27.xml"/><Relationship Id="rId83" Type="http://schemas.openxmlformats.org/officeDocument/2006/relationships/image" Target="media/image34.png"/><Relationship Id="rId88" Type="http://schemas.openxmlformats.org/officeDocument/2006/relationships/image" Target="media/image35.png"/><Relationship Id="rId91" Type="http://schemas.openxmlformats.org/officeDocument/2006/relationships/customXml" Target="ink/ink33.xm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image" Target="media/image6.png"/><Relationship Id="rId36" Type="http://schemas.openxmlformats.org/officeDocument/2006/relationships/image" Target="media/image10.png"/><Relationship Id="rId49" Type="http://schemas.openxmlformats.org/officeDocument/2006/relationships/customXml" Target="ink/ink14.xml"/><Relationship Id="rId57" Type="http://schemas.openxmlformats.org/officeDocument/2006/relationships/customXml" Target="ink/ink18.xml"/><Relationship Id="rId10" Type="http://schemas.openxmlformats.org/officeDocument/2006/relationships/image" Target="media/image3.png"/><Relationship Id="rId31" Type="http://schemas.openxmlformats.org/officeDocument/2006/relationships/customXml" Target="ink/ink5.xml"/><Relationship Id="rId44" Type="http://schemas.openxmlformats.org/officeDocument/2006/relationships/image" Target="media/image14.png"/><Relationship Id="rId52" Type="http://schemas.openxmlformats.org/officeDocument/2006/relationships/image" Target="media/image18.png"/><Relationship Id="rId60" Type="http://schemas.openxmlformats.org/officeDocument/2006/relationships/image" Target="media/image22.png"/><Relationship Id="rId65" Type="http://schemas.openxmlformats.org/officeDocument/2006/relationships/customXml" Target="ink/ink22.xml"/><Relationship Id="rId73" Type="http://schemas.openxmlformats.org/officeDocument/2006/relationships/customXml" Target="ink/ink26.xml"/><Relationship Id="rId78" Type="http://schemas.openxmlformats.org/officeDocument/2006/relationships/image" Target="media/image31.png"/><Relationship Id="rId81" Type="http://schemas.openxmlformats.org/officeDocument/2006/relationships/customXml" Target="ink/ink30.xml"/><Relationship Id="rId86" Type="http://schemas.openxmlformats.org/officeDocument/2006/relationships/hyperlink" Target="mailto:Claire@voicestudycentre.com" TargetMode="External"/><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9" Type="http://schemas.openxmlformats.org/officeDocument/2006/relationships/customXml" Target="ink/ink9.xml"/><Relationship Id="rId34" Type="http://schemas.openxmlformats.org/officeDocument/2006/relationships/image" Target="media/image9.png"/><Relationship Id="rId50" Type="http://schemas.openxmlformats.org/officeDocument/2006/relationships/image" Target="media/image17.png"/><Relationship Id="rId55" Type="http://schemas.openxmlformats.org/officeDocument/2006/relationships/customXml" Target="ink/ink17.xml"/><Relationship Id="rId76" Type="http://schemas.openxmlformats.org/officeDocument/2006/relationships/image" Target="media/image30.png"/><Relationship Id="rId7" Type="http://schemas.openxmlformats.org/officeDocument/2006/relationships/endnotes" Target="endnotes.xml"/><Relationship Id="rId71" Type="http://schemas.openxmlformats.org/officeDocument/2006/relationships/customXml" Target="ink/ink25.xml"/><Relationship Id="rId92" Type="http://schemas.openxmlformats.org/officeDocument/2006/relationships/image" Target="media/image37.png"/><Relationship Id="rId2" Type="http://schemas.openxmlformats.org/officeDocument/2006/relationships/numbering" Target="numbering.xml"/><Relationship Id="rId29" Type="http://schemas.openxmlformats.org/officeDocument/2006/relationships/customXml" Target="ink/ink4.xml"/><Relationship Id="rId24" Type="http://schemas.openxmlformats.org/officeDocument/2006/relationships/image" Target="media/image4.png"/><Relationship Id="rId40" Type="http://schemas.openxmlformats.org/officeDocument/2006/relationships/image" Target="media/image12.png"/><Relationship Id="rId45" Type="http://schemas.openxmlformats.org/officeDocument/2006/relationships/customXml" Target="ink/ink12.xml"/><Relationship Id="rId66" Type="http://schemas.openxmlformats.org/officeDocument/2006/relationships/image" Target="media/image25.png"/><Relationship Id="rId87" Type="http://schemas.openxmlformats.org/officeDocument/2006/relationships/customXml" Target="ink/ink31.xml"/><Relationship Id="rId61" Type="http://schemas.openxmlformats.org/officeDocument/2006/relationships/customXml" Target="ink/ink20.xml"/><Relationship Id="rId82" Type="http://schemas.openxmlformats.org/officeDocument/2006/relationships/image" Target="media/image33.png"/><Relationship Id="rId1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0:48.539"/>
    </inkml:context>
    <inkml:brush xml:id="br0">
      <inkml:brushProperty name="width" value="0.35" units="cm"/>
      <inkml:brushProperty name="height" value="0.35" units="cm"/>
      <inkml:brushProperty name="color" value="#FFFFFF"/>
    </inkml:brush>
  </inkml:definitions>
  <inkml:trace contextRef="#ctx0" brushRef="#br0">2489 0 22557,'139'2809'0,"-2767"-1808"0,5342-266 0,-2574 2074 0,1398-5163 0,1177 3089 0,-4479-2925 0,3302-165 0,-4166 3356 0,864-3192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1:22.492"/>
    </inkml:context>
    <inkml:brush xml:id="br0">
      <inkml:brushProperty name="width" value="0.35" units="cm"/>
      <inkml:brushProperty name="height" value="0.35" units="cm"/>
      <inkml:brushProperty name="color" value="#FFFFFF"/>
    </inkml:brush>
  </inkml:definitions>
  <inkml:trace contextRef="#ctx0" brushRef="#br0">1567 0 24575,'0'609'0,"3"-575"0,1 1 0,1-1 0,2 0 0,18 51 0,-11-37 0,9 55 0,-15-69 0,0-1 0,22 52 0,-13-38 0,-2-4 0,-1 0 0,-3 0 0,-1 1 0,-2 1 0,-2-1 0,0 50 0,-7-23 0,4-1 0,15 92 0,-6-94 0,-2 1 0,1 80 0,-9-103 0,3 1 0,2-1 0,15 55 0,10 64 0,-24-88 0,22 144 0,-9-102 0,15 68 0,2 56 0,-20-101 0,28 250 0,-2-40 0,-12-116 0,-31-233 0,27 289 0,-17-153 0,4 92 0,-11-171 0,2 0 0,2 0 0,19 62 0,3 25 0,14 199 0,-30-214 0,-11-111 0,2-1 0,11 36 0,-9-38 0,-2 2 0,0-1 0,4 28 0,0 23 0,4 0 0,24 74 0,2 8 0,82 441 0,-103-500 0,12 84 0,-18-116 0,1 0 0,4 0 0,26 63 0,10 38 0,16 105 0,-58-208 0,-2-1 0,2 99 0,-10-154 0,-1 1 0,0-1 0,-1 1 0,1-1 0,0 1 0,-1-1 0,0 1 0,0-1 0,0 0 0,0 1 0,0-1 0,-1 0 0,1 0 0,-1 0 0,0 0 0,0 0 0,0-1 0,-4 5 0,3-5 0,0 0 0,0-1 0,0 1 0,0-1 0,0 0 0,0 0 0,0 0 0,-1-1 0,1 1 0,0-1 0,0 0 0,-1 0 0,1 0 0,0 0 0,-1 0 0,1-1 0,0 1 0,0-1 0,0 0 0,-4-1 0,-3-2 0,0 0 0,1 0 0,-1 0 0,1-1 0,0-1 0,0 0 0,1 0 0,0 0 0,-8-9 0,-10-12 0,-29-39 0,42 50 0,-52-72 0,-82-143 0,-28-86-164,-44-105-655,-716-1579-4005,888 1894 5050,-61-206 1,78 209 1139,-5 2 0,-4 1-1,-87-158 1,-198-253-1475,202 363 109,67 81 0,33 41 0,0 0 0,-37-32 0,-43-32-1365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7:08.922"/>
    </inkml:context>
    <inkml:brush xml:id="br0">
      <inkml:brushProperty name="width" value="0.35" units="cm"/>
      <inkml:brushProperty name="height" value="0.35" units="cm"/>
    </inkml:brush>
  </inkml:definitions>
  <inkml:trace contextRef="#ctx0" brushRef="#br0">0 0 24561,'0'311'0,"1010"-311"0,-1010-311 0,-1010 311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6:10.691"/>
    </inkml:context>
    <inkml:brush xml:id="br0">
      <inkml:brushProperty name="width" value="0.35" units="cm"/>
      <inkml:brushProperty name="height" value="0.35" units="cm"/>
    </inkml:brush>
  </inkml:definitions>
  <inkml:trace contextRef="#ctx0" brushRef="#br0">1 1721 24575,'0'-1511'0,"0"1506"0,0 0 0,0 1 0,1-1 0,0 0 0,0 1 0,0-1 0,0 1 0,1-1 0,0 1 0,0 0 0,4-8 0,-4 10 0,-1 1 0,0-1 0,1 1 0,-1-1 0,1 1 0,-1 0 0,1 0 0,0 0 0,0 0 0,-1 0 0,1 0 0,0 0 0,0 0 0,0 1 0,0-1 0,0 1 0,0 0 0,0-1 0,0 1 0,0 0 0,0 0 0,0 0 0,0 0 0,0 1 0,0-1 0,0 0 0,0 1 0,0 0 0,0-1 0,3 3 0,4 1 0,-1 1 0,-1 0 0,1 0 0,-1 1 0,0 0 0,0 0 0,0 1 0,-1-1 0,0 1 0,0 1 0,6 11 0,9 16 0,20 45 0,-35-68 0,6 16 0,-1 0 0,-1 1 0,-2 1 0,-1 0 0,-1 0 0,2 51 0,-9 190 0,-4-107 0,3-43 0,5 125 0,-2-234 0,1-1 0,0 0 0,0 0 0,1 0 0,1 0 0,0-1 0,0 1 0,8 12 0,-10-20 0,0 0 0,0 0 0,0 0 0,0 0 0,1 0 0,-1 0 0,1-1 0,0 1 0,-1-1 0,1 0 0,0 0 0,0 0 0,1 0 0,-1 0 0,0-1 0,1 1 0,-1-1 0,1 0 0,-1 0 0,1 0 0,-1-1 0,1 1 0,0-1 0,-1 0 0,1 0 0,0 0 0,-1-1 0,1 1 0,4-2 0,-3 0 0,-1 1 0,0-1 0,1-1 0,-1 1 0,0-1 0,0 1 0,-1-1 0,1 0 0,-1-1 0,1 1 0,-1-1 0,0 1 0,0-1 0,-1 0 0,1 0 0,2-5 0,5-11 0,-1 1 0,7-26 0,-11 30 0,11-34 0,-3-1 0,-2 0 0,-2-1 0,-2-1 0,-2 1 0,-3-1 0,-9-101 0,-19 8 0,17 107 0,2-1 0,1 0 0,0-40 0,5-4 0,4-125 0,-2 197 0,0 0 0,1 1 0,1-1 0,0 1 0,0-1 0,1 1 0,9-18 0,-12 25 0,1 1 0,-1 0 0,0 0 0,1 0 0,-1 0 0,1 0 0,0 0 0,-1 1 0,1-1 0,0 1 0,0-1 0,0 1 0,0 0 0,1-1 0,-1 1 0,0 0 0,0 0 0,1 1 0,-1-1 0,0 0 0,1 1 0,-1 0 0,1-1 0,-1 1 0,1 0 0,-1 0 0,1 0 0,-1 1 0,1-1 0,-1 1 0,0-1 0,1 1 0,-1 0 0,0 0 0,1 0 0,-1 0 0,0 0 0,0 0 0,0 1 0,3 1 0,1 2 0,1 0 0,-1 1 0,-1-1 0,1 1 0,-1 0 0,0 1 0,0-1 0,-1 1 0,0 0 0,0 0 0,-1 0 0,0 0 0,4 13 0,2 12 0,-2 1 0,4 35 0,6 28 0,-5-37 0,-3 1 0,-2 0 0,-3 0 0,-7 112 0,6 84 0,0-238 0,1-1 0,0 0 0,2 0 0,0 0 0,13 23 0,1 8 0,-13-31 0,-1 0 0,2-1 0,0 0 0,2 0 0,-1-1 0,2 0 0,0-1 0,0 0 0,25 22 0,-33-34 0,0 0 0,0 0 0,0 0 0,0 0 0,0 0 0,1-1 0,-1 1 0,1-1 0,-1 0 0,1 0 0,-1 0 0,1-1 0,0 1 0,-1-1 0,1 0 0,0 0 0,-1 0 0,1-1 0,0 1 0,-1-1 0,1 0 0,-1 0 0,1 0 0,-1 0 0,1-1 0,-1 1 0,0-1 0,0 0 0,0 0 0,0 0 0,0 0 0,0-1 0,0 1 0,-1-1 0,1 0 0,-1 0 0,0 0 0,0 0 0,0 0 0,0 0 0,0 0 0,-1-1 0,1 1 0,-1 0 0,0-1 0,0 0 0,-1 1 0,2-7 0,2-52 0,-7-102 0,0 43 0,4 61 0,-2-67 0,-1 112 0,0 0 0,0 0 0,-2 0 0,0 1 0,0-1 0,-9-16 0,5 11 0,0 1 0,1-2 0,1 1 0,1 0 0,-5-39 0,6-103 0,4 128 0,0 24 0,0-7 0,0 1 0,1-1 0,1 1 0,5-24 0,-6 37 0,0-1 0,0 1 0,1-1 0,-1 1 0,1 0 0,-1-1 0,1 1 0,0 0 0,0 0 0,1 0 0,-1 1 0,1-1 0,-1 0 0,1 1 0,0 0 0,0-1 0,0 1 0,0 0 0,0 1 0,1-1 0,-1 0 0,0 1 0,1 0 0,-1 0 0,8-1 0,-7 2 0,0 0 0,0 0 0,-1 1 0,1 0 0,0 0 0,0 0 0,0 0 0,-1 0 0,1 1 0,-1 0 0,1 0 0,-1 0 0,0 0 0,1 0 0,-1 1 0,0-1 0,-1 1 0,1 0 0,0 0 0,-1 0 0,0 0 0,1 0 0,-1 0 0,0 1 0,1 3 0,5 7 0,-1 1 0,0 0 0,-2 0 0,8 27 0,-6-18 0,1-1 0,21 43 0,-17-41 0,16 48 0,-28-71 0,1 1 0,-1-1 0,1 0 0,0 0 0,-1 0 0,1 1 0,0-1 0,1 0 0,-1 0 0,0 0 0,0 0 0,1-1 0,-1 1 0,1 0 0,0-1 0,-1 1 0,5 2 0,-5-4 0,0 0 0,0 1 0,1-1 0,-1 0 0,0 0 0,0 0 0,1 0 0,-1 0 0,0 0 0,0-1 0,0 1 0,1 0 0,-1-1 0,0 1 0,0-1 0,0 1 0,0-1 0,0 1 0,0-1 0,0 0 0,0 1 0,0-1 0,2-1 0,2-4 0,0 0 0,0 0 0,0 0 0,-1-1 0,0 1 0,0-1 0,-1 0 0,0 0 0,3-10 0,5-22 0,-2-1 0,-2 0 0,1-45 0,-3-124 0,-5 186 0,-1-4 0,-8-55 0,8 65 0,8 17 0,11 26 0,21 58 0,-3 2 0,38 145 0,-63-190 0,1 0 0,2-1 0,2-1 0,38 69 0,-52-104 0,1-1 0,-1 1 0,1-1 0,0 0 0,0 0 0,0 0 0,1-1 0,-1 1 0,0-1 0,1 1 0,0-1 0,7 2 0,-10-3 0,0-1 0,1 1 0,-1-1 0,1 0 0,-1 0 0,1 1 0,-1-1 0,0 0 0,1-1 0,-1 1 0,1 0 0,-1 0 0,1-1 0,-1 1 0,0 0 0,1-1 0,-1 1 0,0-1 0,1 0 0,-1 0 0,0 1 0,0-1 0,0 0 0,1 0 0,-1 0 0,0 0 0,0 0 0,0 0 0,-1-1 0,1 1 0,0 0 0,0 0 0,-1-1 0,1 1 0,-1 0 0,1-1 0,-1 1 0,1 0 0,-1-4 0,5-12 0,-2 0 0,0 0 0,-2-1 0,1 1 0,-3-23 0,-11-89 0,10 107 0,-18-111 0,-6-65 0,27 187 0,3 13 0,12 30 0,14 50 0,-10-22 0,-11-28 0,2 0 0,1-1 0,30 56 0,-41-85 0,0-1 0,0 1 0,0 0 0,0-1 0,0 1 0,0-1 0,0 1 0,1-1 0,-1 0 0,1 0 0,-1 1 0,1-1 0,-1 0 0,1 0 0,0 0 0,0-1 0,-1 1 0,1 0 0,3 0 0,-4-1 0,0 0 0,1 0 0,-1-1 0,0 1 0,0-1 0,1 1 0,-1-1 0,0 1 0,0-1 0,0 1 0,0-1 0,0 0 0,0 0 0,0 0 0,0 0 0,0 0 0,0 0 0,0 0 0,-1 0 0,1 0 0,0-1 0,4-8 0,0 0 0,-1 0 0,0 0 0,-1 0 0,3-12 0,36-259 0,-42 279 0,0 0 0,0 0 0,0 0 0,1 0 0,-1 0 0,1 0 0,-1 0 0,1 0 0,0 0 0,0 0 0,0 1 0,1-4 0,-2 5 0,1 0 0,-1 0 0,1-1 0,-1 1 0,0 0 0,1 0 0,-1 0 0,1 0 0,-1 0 0,0-1 0,1 1 0,-1 0 0,1 0 0,-1 0 0,1 0 0,-1 0 0,0 0 0,1 0 0,-1 0 0,1 1 0,-1-1 0,0 0 0,1 0 0,-1 0 0,1 0 0,-1 1 0,0-1 0,1 0 0,-1 0 0,0 0 0,1 1 0,-1-1 0,1 1 0,30 41 0,-24-31 0,49 93 0,-6-9 0,-31-56 0,11 21 0,-28-57 0,-1-1 0,1 1 0,0-1 0,0 1 0,0-1 0,0 0 0,1 0 0,-1 0 0,0 0 0,1 0 0,-1-1 0,1 1 0,0-1 0,0 1 0,-1-1 0,1 0 0,3 1 0,-4-2 0,0-1 0,0 1 0,0 0 0,0 0 0,0-1 0,0 1 0,0-1 0,0 0 0,0 0 0,0 1 0,0-1 0,0 0 0,-1-1 0,1 1 0,0 0 0,-1 0 0,1-1 0,-1 1 0,1-1 0,-1 1 0,0-1 0,0 0 0,0 1 0,0-1 0,2-3 0,19-50 0,-14 18 0,5-45 0,-8 47 0,11-44 0,-16 79 0,0 0 0,0 0 0,0 0 0,0 0 0,0 0 0,0 0 0,0 0 0,0 0 0,0 1 0,0-1 0,0 0 0,0 0 0,0 0 0,0 0 0,0 0 0,0 0 0,0 0 0,0 0 0,0 0 0,0 1 0,0-1 0,0 0 0,0 0 0,1 0 0,-1 0 0,0 0 0,0 0 0,0 0 0,0 0 0,0 0 0,0 0 0,0 0 0,0 0 0,0 0 0,0 0 0,1 0 0,-1 0 0,0 0 0,0 0 0,0 0 0,0 0 0,0 0 0,0 0 0,0 0 0,0 0 0,1 0 0,-1 0 0,0 0 0,0 0 0,0 0 0,0 0 0,0 0 0,0 0 0,0 0 0,0 0 0,0 0 0,1 0 0,-1 0 0,0 0 0,0 0 0,0 0 0,0-1 0,0 1 0,0 0 0,0 0 0,0 0 0,0 0 0,7 15 0,3 20 0,14 105 0,-16-87 0,1-1 0,23 73 0,-31-123 0,-1 0 0,1 0 0,0 0 0,-1-1 0,1 1 0,0 0 0,0 0 0,0-1 0,0 1 0,0 0 0,1-1 0,-1 1 0,0-1 0,1 0 0,-1 1 0,3 1 0,-3-3 0,0 0 0,-1 0 0,1 0 0,0 0 0,0 0 0,-1 0 0,1-1 0,0 1 0,0 0 0,-1 0 0,1 0 0,0-1 0,-1 1 0,1 0 0,0-1 0,-1 1 0,1-1 0,-1 1 0,1 0 0,0-1 0,-1 1 0,1-1 0,-1 0 0,0 1 0,1-1 0,-1 1 0,1-1 0,-1-1 0,4-4 0,-1-1 0,0 0 0,0 0 0,-1 0 0,1 0 0,-2 0 0,2-9 0,-1-37 0,-3 43 0,1 1 0,0-1 0,1 0 0,0 0 0,1 0 0,-1 0 0,2 1 0,4-13 0,-7 22 0,0-1 0,0 1 0,1 0 0,-1 0 0,0-1 0,0 1 0,1 0 0,-1 0 0,0 0 0,1 0 0,-1 0 0,0-1 0,0 1 0,1 0 0,-1 0 0,0 0 0,1 0 0,-1 0 0,0 0 0,1 0 0,-1 0 0,0 0 0,1 0 0,-1 0 0,0 0 0,1 0 0,-1 0 0,0 1 0,1-1 0,-1 0 0,0 0 0,0 0 0,1 0 0,-1 0 0,0 1 0,0-1 0,1 0 0,-1 0 0,0 1 0,0-1 0,1 0 0,-1 0 0,0 1 0,0-1 0,0 0 0,0 0 0,1 1 0,-1-1 0,0 0 0,0 1 0,0-1 0,0 0 0,0 1 0,10 17 0,-3 18 0,3 12 0,-9-46 0,-1-1 0,0 1 0,1-1 0,-1 0 0,1 1 0,0-1 0,-1 0 0,1 1 0,0-1 0,0 0 0,0 0 0,0 0 0,0 1 0,0-1 0,0 0 0,0 0 0,0-1 0,0 1 0,0 0 0,1 0 0,-1-1 0,2 2 0,-1-2 0,0-1 0,0 1 0,0 0 0,0-1 0,0 1 0,-1-1 0,1 0 0,0 0 0,0 0 0,-1 0 0,1 0 0,0 0 0,-1 0 0,1 0 0,-1-1 0,0 1 0,1 0 0,-1-1 0,0 0 0,0 1 0,0-1 0,0 1 0,0-1 0,1-3 0,23-51 0,-21 45 0,9-26 0,17-76 0,-30 149 0,1 1 0,7 42 0,-1-2 0,0 5 0,-4 1 0,-13 142 0,-21 80 0,14-111 0,2-19 0,8 180 0,-1-418 0,-2 0 0,-3 1 0,-22-63 0,3 12 0,4 10 0,6 25 0,-18-121 0,33 162 0,-1 1 0,-26-71 0,21 72 0,2 0 0,1-1 0,-5-39 0,11 23 0,3 32 0,-1 1 0,-1-1 0,-8-33 0,7 57 0,1 16 0,-1 29 0,9 97 0,33 206 0,-5-87 0,-7-24 0,-25-212 0,-1-29 0,0 0 0,0 0 0,0 0 0,0 1 0,0-1 0,0 0 0,0 0 0,0 0 0,0 0 0,0 1 0,0-1 0,0 0 0,0 0 0,0 0 0,0 0 0,-1 0 0,1 1 0,0-1 0,0 0 0,0 0 0,0 0 0,0 0 0,0 0 0,-1 0 0,1 0 0,0 0 0,0 1 0,0-1 0,0 0 0,-1 0 0,1 0 0,0 0 0,0 0 0,0 0 0,0 0 0,-1 0 0,1 0 0,0 0 0,0 0 0,0 0 0,0 0 0,-1 0 0,1 0 0,0 0 0,0 0 0,0 0 0,0-1 0,-1 1 0,1 0 0,0 0 0,0 0 0,0 0 0,0 0 0,0 0 0,-1 0 0,1-1 0,0 1 0,-30-41 0,29 40 0,-213-354 0,185 298 0,2-2 0,2 0 0,3-2 0,-20-91 0,-10-141 0,46 269 0,-1 32 0,-1 43 0,6 247 0,1-13 0,-3-246 0,-2-26 0,5-13 0,1 0 0,-1 0 0,1 0 0,0 0 0,-1 0 0,1 0 0,0 0 0,-1 0 0,1-1 0,0 1 0,-1 0 0,1 0 0,0 0 0,-1 0 0,1-1 0,0 1 0,-1 0 0,1 0 0,0-1 0,0 1 0,-1 0 0,1 0 0,0-1 0,0 1 0,0 0 0,-1-1 0,1 1 0,0 0 0,0-1 0,0 1 0,0-1 0,0 1 0,0 0 0,0-1 0,-1 1 0,1-1 0,-12-36 0,0-1 0,3 0 0,-8-56 0,6 27 0,-43-459 0,53 519 0,2 4 0,-1 0 0,0-1 0,-1 1 0,1 0 0,-1 0 0,1 0 0,-1-1 0,0 1 0,0 0 0,0 0 0,0 0 0,-3-3 0,4 6 0,-1 0 0,0 0 0,1 0 0,-1-1 0,1 1 0,-1 0 0,1 0 0,-1 0 0,0 1 0,1-1 0,-1 0 0,1 0 0,-1 0 0,1 0 0,-1 0 0,0 1 0,1-1 0,-1 0 0,1 0 0,-1 1 0,1-1 0,-1 1 0,1-1 0,0 0 0,-1 1 0,1-1 0,-1 1 0,1-1 0,0 1 0,-1-1 0,1 1 0,0-1 0,0 1 0,-1-1 0,1 1 0,0-1 0,0 2 0,-8 13 0,0 0 0,2 1 0,-7 23 0,-198 728-270,42-146-1210,143-531 1329,-176 715-1084,182-683-3820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6:01.908"/>
    </inkml:context>
    <inkml:brush xml:id="br0">
      <inkml:brushProperty name="width" value="0.35" units="cm"/>
      <inkml:brushProperty name="height" value="0.35" units="cm"/>
    </inkml:brush>
  </inkml:definitions>
  <inkml:trace contextRef="#ctx0" brushRef="#br0">2857 569 24575,'1'84'0,"-3"96"0,-11-92 0,8-56 0,-4 60 0,10 332 0,6-386 0,0-30 0,0-27 0,-5 7 0,-1 0 0,0-1 0,-1 1 0,0 0 0,-1 0 0,0 0 0,-1-1 0,-1 1 0,0 1 0,0-1 0,-8-16 0,-7-10 0,-1 1 0,-25-36 0,-12-20 0,35 35 0,18 48 0,0-1 0,0 1 0,-2 0 0,1 1 0,-9-15 0,13 24 0,-1-1 0,1 0 0,-1 0 0,0 1 0,1-1 0,-1 0 0,1 0 0,-1 1 0,0-1 0,0 1 0,1-1 0,-1 1 0,0-1 0,0 1 0,0-1 0,1 1 0,-1 0 0,0-1 0,0 1 0,0 0 0,0 0 0,0 0 0,0 0 0,0 0 0,0 0 0,0 0 0,0 0 0,1 0 0,-1 0 0,-2 1 0,1 0 0,0 0 0,-1 1 0,1-1 0,0 1 0,0-1 0,0 1 0,0 0 0,1 0 0,-1 0 0,0 0 0,-1 3 0,-5 8 0,1 0 0,-11 27 0,3 2 0,2 1 0,1 0 0,2 1 0,-5 61 0,7 183 0,4-253 0,4-35 0,0 0 0,0 0 0,0 0 0,0 0 0,0 0 0,0 1 0,-1-1 0,1 0 0,0 0 0,0 0 0,0 0 0,0 0 0,0 0 0,0 0 0,0 0 0,0 0 0,0 1 0,0-1 0,0 0 0,0 0 0,-1 0 0,1 0 0,0 0 0,0 0 0,0 0 0,0 0 0,0 0 0,0 0 0,0 0 0,0 0 0,-1 0 0,1 0 0,0 0 0,0 0 0,0 0 0,0 0 0,0 0 0,0 0 0,0 0 0,-1 0 0,1 0 0,0 0 0,0 0 0,0 0 0,0 0 0,0 0 0,0 0 0,0 0 0,0 0 0,0 0 0,-1-1 0,1 1 0,0 0 0,0 0 0,0 0 0,0 0 0,0 0 0,0 0 0,0 0 0,0 0 0,0 0 0,0-1 0,0 1 0,0 0 0,0 0 0,0 0 0,0 0 0,0 0 0,0 0 0,-6-25 0,-67-688 0,54-1 0,20 664 0,0 31 0,-1-1 0,-1 1 0,-4-29 0,5 46 0,0 1 0,-1-1 0,1 1 0,0 0 0,-1-1 0,1 1 0,-1-1 0,1 1 0,-1 0 0,0-1 0,1 1 0,-1 0 0,0 0 0,0-1 0,0 1 0,0 0 0,0 0 0,0 0 0,0 0 0,-1 0 0,1 1 0,0-1 0,-1 0 0,1 0 0,0 1 0,-1-1 0,1 1 0,-1-1 0,1 1 0,0 0 0,-1 0 0,1-1 0,-1 1 0,1 0 0,-1 0 0,1 0 0,-1 1 0,1-1 0,-1 0 0,1 0 0,-1 1 0,-2 0 0,0 1 0,0 0 0,0 0 0,0 0 0,0 0 0,1 0 0,-1 1 0,0 0 0,1-1 0,0 1 0,0 1 0,0-1 0,0 0 0,-4 8 0,-6 15 0,1 1 0,1 1 0,2 0 0,-7 33 0,-17 122 0,29-158 0,-32 433 0,38 4 0,1-191 0,-24-630 0,12 293 0,-3 0 0,-3 2 0,-33-92 0,8 66 0,36 83 0,0 0 0,0 0 0,-1 1 0,0-1 0,0 1 0,-1 0 0,1 0 0,-1 1 0,-12-9 0,17 14 0,0-1 0,1 1 0,-1 0 0,0 0 0,0-1 0,0 1 0,1 0 0,-1 0 0,0 0 0,0 0 0,0 0 0,0 0 0,1 0 0,-1 1 0,0-1 0,0 0 0,0 0 0,0 1 0,1-1 0,-1 0 0,0 1 0,0-1 0,1 1 0,-1-1 0,0 1 0,1-1 0,-1 1 0,1-1 0,-1 1 0,1 0 0,-1-1 0,1 1 0,-1 0 0,1 0 0,-1 1 0,-15 31 0,15-31 0,-16 54 0,3 0 0,2 1 0,-9 109 0,1-2 0,-37 120 0,56-280 0,0 0 0,0 0 0,0 0 0,-1 1 0,1-1 0,-1 0 0,0-1 0,-4 6 0,6-8 0,-1-1 0,1 0 0,0 1 0,-1-1 0,1 0 0,0 1 0,-1-1 0,1 0 0,-1 0 0,1 0 0,0 1 0,-1-1 0,1 0 0,-1 0 0,1 0 0,-1 0 0,1 0 0,0 0 0,-1 0 0,1 0 0,-1 0 0,1 0 0,-1 0 0,1 0 0,0 0 0,-1 0 0,1 0 0,-1-1 0,0 1 0,-15-19 0,-1-19 0,2 0 0,1-1 0,2-1 0,-11-68 0,9 46 0,6 19 0,2 11 0,-16-46 0,20 70 0,-1 1 0,0-1 0,-1 1 0,1 0 0,-1 0 0,-1 1 0,1-1 0,-1 1 0,0 0 0,-1 0 0,-8-7 0,12 12 0,1 0 0,0 0 0,-1 0 0,1 0 0,-1 1 0,1-1 0,-1 0 0,1 1 0,-1-1 0,1 1 0,-1 0 0,0-1 0,1 1 0,-1 0 0,0 0 0,1 0 0,-1 0 0,0 0 0,1 0 0,-1 1 0,1-1 0,-1 1 0,-1 0 0,-1 1 0,1-1 0,0 2 0,0-1 0,0 0 0,0 0 0,0 1 0,1 0 0,-1-1 0,1 1 0,-3 4 0,-5 8 0,1 1 0,0 1 0,-7 22 0,13-32 0,-66 183 0,24-61 0,45-128 0,0 0 0,0 0 0,0 0 0,0-1 0,0 1 0,-1 0 0,1 0 0,0 0 0,-1-1 0,1 1 0,-1 0 0,1 0 0,-1-1 0,1 1 0,-1 0 0,1-1 0,-1 1 0,1-1 0,-1 1 0,0 0 0,0-1 0,-1 1 0,-3-23 0,5-342 0,4 206 0,-16-157 0,11 303 0,-6-33 0,7 43 0,-1 0 0,1 0 0,-1 0 0,1 0 0,-1 0 0,0 0 0,0 0 0,0 0 0,0 1 0,0-1 0,-1 0 0,1 1 0,0-1 0,-1 1 0,1-1 0,-1 1 0,-2-1 0,3 1 0,0 2 0,-1-1 0,1 0 0,-1 0 0,1 0 0,0 1 0,-1-1 0,1 0 0,0 1 0,-1-1 0,1 1 0,0 0 0,0-1 0,-1 1 0,1 0 0,0 0 0,0 0 0,0 0 0,0 0 0,0 0 0,0 0 0,0 0 0,1 0 0,-1 0 0,0 1 0,0-1 0,1 0 0,-1 2 0,-2 2 0,-17 25 0,1 1 0,2 1 0,-15 40 0,-34 109 0,51-135 0,-26 83 0,19-54 0,-43 97 0,39-131 0,26-41 0,0 0 0,-1 1 0,1-1 0,-1 1 0,1-1 0,-1 0 0,1 1 0,-1-1 0,1 0 0,-1 1 0,1-1 0,-1 0 0,1 0 0,-1 1 0,1-1 0,-1 0 0,1 0 0,-1 0 0,0 0 0,1 0 0,-1 0 0,1 0 0,-1 0 0,0 0 0,0 0 0,0-1 0,0 0 0,0 0 0,1 1 0,-1-1 0,0 0 0,0 0 0,1 0 0,-1 0 0,1 0 0,-1-1 0,1 1 0,-1 0 0,1 0 0,-1 0 0,1 0 0,0 0 0,0-1 0,0 0 0,-5-31 0,3 1 0,0-1 0,6-52 0,-2-41 0,-2 125 0,0 0 0,0 0 0,0 0 0,0-1 0,0 1 0,0 0 0,0 0 0,-1 0 0,1 0 0,0 0 0,-1 0 0,1 0 0,-1 0 0,1 0 0,-1 0 0,1 0 0,-1 0 0,0 0 0,-11 8 0,-12 37 0,20-36 0,-55 121 0,-51 98 0,81-187 0,12-29 0,16-11 0,1 0 0,-1 0 0,1-1 0,-1 1 0,1 0 0,-1 0 0,1-1 0,-1 1 0,1 0 0,-1 0 0,1-1 0,-1 1 0,1-1 0,-1 1 0,1 0 0,0-1 0,-1 1 0,1-1 0,0 1 0,0-1 0,-1 1 0,1-1 0,0 1 0,0-1 0,-1 0 0,1 1 0,0-1 0,0 1 0,0-1 0,0 1 0,0-1 0,0 0 0,0 0 0,-2-19 0,2 0 0,0 0 0,0 0 0,2 0 0,1 0 0,5-20 0,37-124 0,-31 121 0,-1 3 0,-8 28 0,0-1 0,-1 0 0,0 0 0,-1 0 0,0 0 0,-1-1 0,-1 1 0,0-24 0,-1 36 0,0 0 0,0 0 0,-1 0 0,1 0 0,0 0 0,0 0 0,-1 0 0,1 0 0,-1 0 0,1 1 0,0-1 0,-1 0 0,0 0 0,1 0 0,-1 0 0,0 1 0,1-1 0,-1 0 0,0 0 0,-1 0 0,1 1 0,1 0 0,-1 0 0,0 0 0,1 0 0,-1 0 0,0 0 0,0 0 0,1 0 0,-1 0 0,0 0 0,1 0 0,-1 1 0,0-1 0,1 0 0,-1 1 0,0-1 0,1 0 0,-1 1 0,1-1 0,-1 1 0,0 0 0,-4 3 0,1 1 0,0 0 0,0 0 0,1 0 0,-6 10 0,-40 95 0,-60 199 0,107-302 0,-17 59 0,15-46 0,-1 0 0,-1 0 0,-1-1 0,0 0 0,-2-1 0,-13 23 0,22-40 0,0-1 0,0 0 0,0 1 0,0-1 0,0 0 0,-1 1 0,1-1 0,0 0 0,0 1 0,0-1 0,-1 0 0,1 1 0,0-1 0,0 0 0,-1 0 0,1 1 0,0-1 0,-1 0 0,1 0 0,0 1 0,-1-1 0,1 0 0,0 0 0,-1 0 0,1 0 0,0 0 0,-1 0 0,1 1 0,-1-1 0,1 0 0,0 0 0,-1 0 0,1 0 0,-1 0 0,1-1 0,0 1 0,-1 0 0,1 0 0,0 0 0,-1 0 0,1 0 0,-1 0 0,1-1 0,0 1 0,-1 0 0,1 0 0,0 0 0,0-1 0,-1 1 0,1 0 0,0 0 0,0-1 0,-1 1 0,1 0 0,0-1 0,0 1 0,-1 0 0,1-1 0,0 1 0,0 0 0,0-1 0,0 1 0,0-1 0,0 1 0,0 0 0,0-1 0,0 1 0,0-1 0,-4-30 0,5 3 0,2 1 0,1-1 0,12-40 0,4-29 0,-8 34 0,-7 42 0,-1 0 0,-1 0 0,-1-1 0,-1 1 0,-1-26 0,0 45 0,0 1 0,0-1 0,0 1 0,-1-1 0,1 0 0,0 1 0,-1-1 0,1 1 0,-1-1 0,1 1 0,-1-1 0,0 1 0,0-1 0,0 1 0,0 0 0,0-1 0,0 1 0,0 0 0,0 0 0,0 0 0,-1 0 0,1 0 0,0 0 0,-3-1 0,2 1 0,-1 1 0,1 0 0,0 0 0,0 0 0,0 0 0,-1 1 0,1-1 0,0 0 0,0 1 0,0 0 0,0-1 0,0 1 0,0 0 0,0 0 0,-4 2 0,-8 7 0,0 1 0,1 0 0,-20 20 0,26-24 0,-24 24 0,-2-1 0,-1-1 0,-60 37 0,9-12 0,85-53 0,-1-1 0,1 0 0,-1 0 0,1 1 0,-1-1 0,1 0 0,0 0 0,-1 1 0,1-1 0,-1 0 0,0 0 0,1 0 0,-1 0 0,1 0 0,-1 0 0,1 0 0,-1 0 0,1 0 0,-1 0 0,1 0 0,-1 0 0,1 0 0,-1 0 0,1-1 0,-1 1 0,1 0 0,-1 0 0,1-1 0,-1 1 0,1 0 0,-1-1 0,-6-18 0,8-28 0,-1 45 0,5-33-158,19-65 0,-17 72-891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55.359"/>
    </inkml:context>
    <inkml:brush xml:id="br0">
      <inkml:brushProperty name="width" value="0.35" units="cm"/>
      <inkml:brushProperty name="height" value="0.35" units="cm"/>
    </inkml:brush>
  </inkml:definitions>
  <inkml:trace contextRef="#ctx0" brushRef="#br0">319 0 24575,'2'38'0,"2"0"0,2-1 0,1 1 0,13 36 0,4 23 0,-4 22 0,8 175 0,-28-292 0,-1 0 0,1 0 0,0 0 0,0 0 0,0 0 0,1 0 0,-1 0 0,0 0 0,1 0 0,-1-1 0,1 1 0,0 0 0,0 0 0,-1 0 0,1 0 0,3 2 0,-3-4 0,0-1 0,0 1 0,-1-1 0,1 0 0,0 0 0,0 1 0,0-1 0,0 0 0,-1 0 0,1 0 0,0 0 0,-1 0 0,1 0 0,-1 0 0,1 0 0,-1 0 0,1 0 0,-1 0 0,0-2 0,24-75 0,9-42 0,9-39 0,-35 97 0,-8 55 0,1-1 0,0 1 0,1 0 0,-1 0 0,1-1 0,1 1 0,0 0 0,0 0 0,0 0 0,0 1 0,1-1 0,1 0 0,-1 1 0,1 0 0,0 0 0,0 0 0,8-8 0,-8 11 0,3-5 0,1 1 0,0 0 0,1 1 0,-1 0 0,1 0 0,0 0 0,1 2 0,-1-1 0,1 1 0,13-4 0,29-2 0,0 1 0,83-2 0,110 12 0,-92 2 0,984-4 0,-946 16 0,3-1 0,-154-14 0,-2 1 0,0-2 0,0-1 0,68-14 0,51-11 0,-136 23 0,-1 2 0,26-1 0,-33 3 0,1 0 0,-1-1 0,1-1 0,-1 0 0,0-1 0,1 0 0,18-8 0,-17 5 0,0 0 0,1 1 0,-1 0 0,1 2 0,0 0 0,22-2 0,99 5 0,-71 1 0,-33 2 0,1 2 0,-1 1 0,0 1 0,43 17 0,-66-22 0,-1 0 0,0 1 0,0 1 0,0 0 0,0 0 0,-1 0 0,0 1 0,0 1 0,0-1 0,0 1 0,-1 0 0,0 1 0,0 0 0,-1 0 0,0 0 0,0 1 0,-1 0 0,0 0 0,0 1 0,-1-1 0,4 12 0,-1 0 0,-1 1 0,0 0 0,-2 0 0,-1 0 0,1 31 0,-6 113 0,-1-60 0,3-68 0,1 17 0,-3 1 0,-13 90 0,6-83 0,4 1 0,2 0 0,6 74 0,0-13 0,-5 92 0,5 241 0,5-316 0,11 345 0,-21-437 0,3 0 0,2 0 0,2 0 0,18 79 0,-16-95 0,-1 1 0,3 68 0,-7-67 0,1-1 0,14 64 0,-9-71 0,-1 0 0,-1 1 0,-1-1 0,-2 1 0,0 0 0,-3 44 0,0-69 0,-1-1 0,1 0 0,-1 1 0,1-1 0,-1 0 0,0 1 0,0-1 0,0 0 0,0 0 0,0 0 0,-1 0 0,1 0 0,-1 0 0,1 0 0,-1 0 0,0 0 0,1-1 0,-1 1 0,0-1 0,0 1 0,-3 0 0,0 1 0,0-1 0,0 0 0,-1 0 0,1-1 0,-1 0 0,0 0 0,1 0 0,-11 0 0,-7-2 0,1-1 0,0-1 0,-35-8 0,13 3 0,0 2 0,0 3 0,-1 1 0,-50 4 0,-85-3 0,95-12 0,55 7 0,-50-2 0,28 6 0,-73-11 0,75 7 0,-89 0 0,83 6 0,-69-9 0,-128-8 0,2 1 0,146 6 0,-194 8 0,141 5 0,-1173-3 0,1284 2 0,-53 9 0,53-4 0,-49 0 0,44-7 0,-112-2 0,163 2 0,0 0 0,0 0 0,0 0 0,-1 0 0,1 0 0,0 0 0,0 0 0,0 0 0,0-1 0,0 1 0,-1 0 0,1-1 0,0 1 0,0-1 0,0 1 0,0-1 0,0 1 0,0-1 0,0 0 0,0 1 0,1-1 0,-1 0 0,0 0 0,0 0 0,1 0 0,-1 0 0,0 0 0,1 0 0,-1 0 0,1 0 0,-1 0 0,1 0 0,-1 0 0,1 0 0,0 0 0,0-1 0,0 1 0,-1 0 0,1 0 0,0 0 0,1 0 0,-1-1 0,0 1 0,0 0 0,0 0 0,1 0 0,-1 0 0,0 0 0,1 0 0,-1-1 0,1 1 0,-1 0 0,2-1 0,5-10 0,0 0 0,1 0 0,17-19 0,-14 17 0,44-63 0,-3-3 0,60-123 0,56-186 0,-145 327 0,16-69 0,1-4 0,-27 99 0,-1-1 0,-2-1 0,-2 1 0,-1-1 0,2-57 0,-11-701 0,0 760 0,-2 0 0,-1 0 0,-11-40 0,7 41 0,2-2 0,1 1 0,0-42 0,8-344 0,-1 410 0,0 0 0,0 0 0,1 0 0,1 0 0,0 0 0,1 1 0,6-15 0,43-75 0,-25 51 0,-26 46 0,0 1 0,1-1 0,-1 0 0,1 0 0,0 1 0,0 0 0,0-1 0,0 1 0,0 0 0,1 1 0,-1-1 0,1 0 0,0 1 0,0 0 0,0 0 0,0 0 0,0 1 0,0-1 0,1 1 0,-1 0 0,0 0 0,1 0 0,-1 1 0,1 0 0,-1 0 0,5 0 0,-3 1 0,1 0 0,-1 1 0,0-1 0,0 1 0,0 1 0,0-1 0,0 1 0,0 0 0,-1 0 0,1 1 0,-1 0 0,0 0 0,0 0 0,0 0 0,-1 1 0,1 0 0,5 9 0,-1 0 0,-1 1 0,0 0 0,-1 0 0,-1 1 0,0 0 0,-1 0 0,-1 1 0,0 0 0,1 30 0,-1 15 0,-8 86 0,0-34 0,1 80 0,7 209 0,9-275 0,32 133 0,-17-114 0,-15-41 0,-5 2 0,-9 162 0,-1-103 0,-3-82 0,-4 0 0,-3 0 0,-28 96 0,5-18 0,-16 14 0,41-148 0,-1 0 0,-1-1 0,-1 0 0,-32 48 0,22-38 0,13-20 0,2-4 0,0 1 0,-1-1 0,-1-1 0,-19 21 0,29-33 0,-1 0 0,0 0 0,0 0 0,0 0 0,0-1 0,0 1 0,0 0 0,0-1 0,-1 1 0,1 0 0,0-1 0,0 0 0,0 1 0,-1-1 0,1 0 0,0 0 0,0 1 0,-1-1 0,1 0 0,0 0 0,0 0 0,-1-1 0,1 1 0,0 0 0,-3-1 0,2 0 0,0-1 0,0 1 0,0-1 0,0 1 0,1-1 0,-1 0 0,0 0 0,1 1 0,-1-1 0,1 0 0,0-1 0,-2-2 0,-3-9 0,1 0 0,0 0 0,-4-21 0,9 33 0,-28-126 0,5-1 0,6-2 0,1-162 0,20 241 0,3-1 0,2 1 0,28-93 0,-24 98 0,15-39 0,-15 51 0,10-49 0,-17 64 0,0 0 0,2 1 0,0 0 0,20-34 0,4-9 0,-29 57 0,-2-1 0,1 1 0,1 0 0,-1 0 0,1 0 0,0 0 0,0 1 0,0-1 0,1 1 0,-1-1 0,1 1 0,9-7 0,-13 11 0,0 0 0,1 0 0,-1 0 0,1 0 0,-1-1 0,1 1 0,-1 0 0,1 0 0,-1 0 0,0 0 0,1 0 0,-1 0 0,1 0 0,-1 0 0,1 0 0,-1 0 0,1 0 0,-1 1 0,0-1 0,1 0 0,-1 0 0,1 0 0,-1 1 0,0-1 0,1 0 0,-1 0 0,1 1 0,-1-1 0,0 0 0,1 0 0,-1 1 0,0-1 0,1 1 0,7 19 0,-4 25 0,-4-44 0,26 358 0,-16-288 0,24 86 0,-27-127 0,-1-2 0,2-1 0,1 0 0,1 0 0,15 27 0,-23-50 0,0 0 0,0-1 0,1 0 0,-1 1 0,1-1 0,0 0 0,0 0 0,0 0 0,0 0 0,0-1 0,1 0 0,-1 1 0,1-1 0,0 0 0,-1-1 0,1 1 0,0-1 0,0 1 0,0-1 0,0 0 0,1-1 0,-1 1 0,0-1 0,0 0 0,0 0 0,0 0 0,1 0 0,-1-1 0,0 1 0,0-1 0,0 0 0,6-3 0,2-1 0,0 0 0,0-1 0,-1-1 0,1 0 0,-2 0 0,1-1 0,-1 0 0,0-1 0,10-12 0,3-6 0,-2-1 0,-2-1 0,0 0 0,-2-2 0,21-52 0,49-169 0,-78 224 0,148-664 0,-157 889 0,-1-135 0,-2 43 0,5 0 0,14 104 0,-12-190 0,0-1 0,1-1 0,1 1 0,0-1 0,16 30 0,53 70 0,-40-67 0,-35-48 0,1-1 0,0 0 0,-1 0 0,1 0 0,0 0 0,0 0 0,0 0 0,0 0 0,0 0 0,0 0 0,0 0 0,0-1 0,0 1 0,0 0 0,0-1 0,1 1 0,1 0 0,-2-1 0,0 0 0,-1 0 0,1-1 0,0 1 0,-1 0 0,1 0 0,0-1 0,-1 1 0,1 0 0,-1-1 0,1 1 0,-1 0 0,1-1 0,-1 1 0,1-1 0,-1 1 0,1-1 0,-1 0 0,1 1 0,-1-1 0,0 1 0,1-1 0,-1 0 0,1 0 0,13-57 0,-13 54 0,87-947 0,-87 937 0,9-173 0,-6 171 0,0 19 0,4 31 0,38 206 0,35 161 0,31-9 0,-112-392 0,2 9 0,1-1 0,1 1 0,0-1 0,0 0 0,0 0 0,7 9 0,-10-16 0,0 0 0,0 0 0,0 0 0,0 0 0,1 0 0,-1-1 0,0 1 0,0 0 0,0-1 0,1 1 0,-1 0 0,0-1 0,1 0 0,-1 1 0,1-1 0,-1 0 0,0 1 0,2-1 0,0-1 0,-1 1 0,0-1 0,1 1 0,-1-1 0,0 0 0,1 0 0,-1 0 0,0 0 0,0 0 0,0-1 0,0 1 0,0 0 0,0-1 0,1-2 0,11-10 0,-1 0 0,-1-2 0,0 1 0,-1-2 0,-1 1 0,-1-1 0,0-1 0,-1 0 0,-1 0 0,0 0 0,6-37 0,-1-9 0,-3-1 0,0-76 0,-7 54 0,-18-175 0,12 238 0,4 24 0,0 0 0,0 0 0,0 0 0,0 0 0,0 1 0,0-1 0,0 0 0,-1 0 0,1 0 0,0 0 0,0 0 0,0 0 0,0 0 0,0 0 0,0 0 0,0 0 0,0 0 0,0 0 0,0 0 0,0 0 0,0 0 0,0 0 0,-1 0 0,1 0 0,0 0 0,0 0 0,0 0 0,0 0 0,0 0 0,0 0 0,0 0 0,0 0 0,0 0 0,0 0 0,0 0 0,-1 0 0,1 0 0,0 0 0,0 0 0,0 0 0,0 0 0,0 0 0,0 0 0,0 0 0,0-1 0,0 1 0,0 46 0,13 78 0,43 182 0,60 117 0,-103-378 0,-5-15 0,0-1 0,3 0 0,0-1 0,22 38 0,-33-64 0,1-1 0,-1 0 0,1 0 0,0 0 0,0 0 0,-1 1 0,1-1 0,0 0 0,0-1 0,0 1 0,0 0 0,0 0 0,0 0 0,0 0 0,0-1 0,1 1 0,-1-1 0,0 1 0,0-1 0,0 1 0,1-1 0,-1 0 0,0 1 0,1-1 0,-1 0 0,3 0 0,-2-1 0,0 0 0,0 0 0,0 0 0,0 0 0,0 0 0,0 0 0,-1 0 0,1-1 0,0 1 0,-1-1 0,1 0 0,-1 1 0,1-1 0,1-3 0,5-9 0,0 0 0,-1-1 0,9-23 0,-4 0 0,-1 0 0,-2-1 0,8-68 0,-7-125 0,-9 207 0,-50-1186-871,47 1158 871,2 41 0,0-1 0,-1 1 0,-1 0 0,0 1 0,-3-13 0,15 78 0,-3 0 0,40 175 290,11-3 1,98 250-1,-148-454-290,0 2 0,2 0 0,0-1 0,1 0 0,2 0 0,0-1 0,30 37 0,-42-57 0,1 0 0,-1-1 0,1 1 0,0-1 0,-1 1 0,1-1 0,0 0 0,0 0 0,0 1 0,0-1 0,0-1 0,0 1 0,4 1 0,-5-2 0,-1 0 0,1 0 0,0 0 0,0 0 0,0 0 0,-1-1 0,1 1 0,0 0 0,0 0 0,0-1 0,-1 1 0,1 0 0,0-1 0,-1 1 0,1-1 0,0 1 0,-1-1 0,1 1 0,-1-1 0,1 0 0,-1 1 0,1-1 0,-1 1 0,1-1 0,0-1 0,1-4 0,0 0 0,0-1 0,0 1 0,0-1 0,-1 1 0,0-1 0,0-11 0,0-64 0,-3-1 0,-27-163 0,-60-158 0,83 373 0,6 31 0,0 0 0,0 0 0,0-1 0,0 1 0,0 0 0,0 0 0,-1 0 0,1 0 0,0 0 0,0 0 0,0-1 0,0 1 0,0 0 0,0 0 0,0 0 0,0 0 0,0 0 0,0-1 0,0 1 0,0 0 0,0 0 0,0 0 0,0 0 0,0 0 0,1-1 0,-1 1 0,0 0 0,0 0 0,0 0 0,0 0 0,0 0 0,0 0 0,0-1 0,0 1 0,0 0 0,1 0 0,-1 0 0,0 0 0,0 0 0,0 0 0,0 0 0,0 0 0,0 0 0,1 0 0,-1 0 0,0 0 0,0 0 0,0 0 0,0 0 0,0 0 0,1 0 0,-1 0 0,0 0 0,0 0 0,0 0 0,0 0 0,0 0 0,0 0 0,1 0 0,-1 0 0,0 0 0,0 0 0,0 0 0,0 0 0,0 0 0,1 0 0,-1 0 0,0 0 0,0 1 0,6 6 0,-1 0 0,0 1 0,0 0 0,6 14 0,242 534 0,-171-369 0,28 79 0,44 94 0,-139-337 0,-15-23 0,0 0 0,0 0 0,0 0 0,0 0 0,0 0 0,1 0 0,-1 1 0,0-1 0,0 0 0,0 0 0,0 0 0,1 0 0,-1 0 0,0 0 0,0 0 0,0 0 0,0 0 0,1 0 0,-1 0 0,0 0 0,0 0 0,0 0 0,1 0 0,-1 0 0,0 0 0,0 0 0,0-1 0,0 1 0,0 0 0,1 0 0,-1 0 0,0 0 0,0 0 0,0 0 0,0 0 0,0 0 0,1-1 0,-1 1 0,0 0 0,0 0 0,0 0 0,0 0 0,0-1 0,0 1 0,0 0 0,0 0 0,0 0 0,0 0 0,0-1 0,0 1 0,0 0 0,0 0 0,0 0 0,0 0 0,0-1 0,1-44 0,-1 37 0,-3-80 0,-4-432 0,7 515 0,1-1 0,-1 1 0,1 0 0,0-1 0,0 1 0,3-7 0,-4 12 0,0-1 0,0 1 0,0 0 0,0-1 0,1 1 0,-1 0 0,0-1 0,0 1 0,1 0 0,-1-1 0,0 1 0,0 0 0,1 0 0,-1-1 0,0 1 0,1 0 0,-1 0 0,0 0 0,1 0 0,-1-1 0,1 1 0,-1 0 0,0 0 0,1 0 0,-1 0 0,0 0 0,1 0 0,-1 0 0,1 0 0,-1 0 0,0 0 0,1 0 0,0 0 0,17 19 0,-1 7 0,-2 1 0,-1 1 0,-2 1 0,11 34 0,31 126 0,-53-185 0,22 98-273,-4 2 0,-5 0 0,-4 1 0,-5 145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43.940"/>
    </inkml:context>
    <inkml:brush xml:id="br0">
      <inkml:brushProperty name="width" value="0.35" units="cm"/>
      <inkml:brushProperty name="height" value="0.35" units="cm"/>
    </inkml:brush>
  </inkml:definitions>
  <inkml:trace contextRef="#ctx0" brushRef="#br0">304 3546 24575,'85'-143'0,"125"-301"0,-165 328 0,59-237 0,-97 307 0,-3-2 0,-1 1 0,-2 0 0,-6-53 0,1-28 0,4 114 0,0-22 0,-5-47 0,3 71 0,-1 0 0,1 0 0,-2 0 0,0 0 0,0 1 0,-1 0 0,-11-19 0,-10-18 0,1-1 0,-22-65 0,-10-22 0,6 9 0,36 83 0,-32-61 0,25 60 0,1-2 0,3-1 0,-15-63 0,-11-32 0,-83-190 0,16 92 0,98 211 0,3 0 0,0 0 0,-9-55 0,8 33 0,11 52 0,-1-1 0,1 1 0,0 0 0,0-1 0,0 1 0,0 0 0,0 0 0,0-1 0,0 1 0,0 0 0,0-1 0,0 1 0,0 0 0,0-1 0,0 1 0,0 0 0,0 0 0,0-1 0,0 1 0,0 0 0,0-1 0,0 1 0,0 0 0,1 0 0,-1-1 0,0 1 0,0 0 0,0 0 0,0-1 0,1 1 0,-1 0 0,0 0 0,0 0 0,1-1 0,-1 1 0,1 0 0,11 3 0,18 18 0,13 17 0,-2 2 0,54 67 0,59 103 0,-149-201 0,25 34 0,37 73 0,-60-100 0,0 0 0,-1 1 0,0 0 0,-1 1 0,-2-1 0,1 1 0,-2-1 0,1 26 0,20 230 0,0-3 0,-11 41 0,1 19 0,-14 158 0,3-452 0,10 58 0,-6-55 0,2 45 0,-9 334 0,0-403 0,0-1 0,0 1 0,-2-1 0,0 0 0,-1 1 0,0-2 0,-6 15 0,7-23 0,1 1 0,-1-1 0,0 0 0,0 0 0,-1-1 0,0 1 0,0-1 0,0 1 0,-5 3 0,7-6 0,-1-1 0,0 1 0,1 0 0,-1-1 0,0 0 0,0 0 0,0 0 0,0 0 0,0 0 0,0 0 0,0-1 0,0 1 0,0-1 0,-1 0 0,1 0 0,0 0 0,-6-2 0,6 2 0,1-1 0,-1-1 0,0 1 0,1 0 0,-1-1 0,1 1 0,-1-1 0,1 1 0,0-1 0,0 0 0,0 0 0,0 0 0,0-1 0,0 1 0,0 0 0,1-1 0,-1 1 0,1-1 0,-2-3 0,-17-54 0,10 15 0,2-1 0,2 0 0,0-48 0,9-144 0,1 71 0,-6 108-96,1-51 312,2 100-381,0 0 0,0 1 0,1 0 0,0-1 0,1 1 0,0 0 0,1 0 0,7-15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38.322"/>
    </inkml:context>
    <inkml:brush xml:id="br0">
      <inkml:brushProperty name="width" value="0.35" units="cm"/>
      <inkml:brushProperty name="height" value="0.35" units="cm"/>
    </inkml:brush>
  </inkml:definitions>
  <inkml:trace contextRef="#ctx0" brushRef="#br0">295 3626 24575,'2'-46'0,"13"-82"0,-1 32 0,30-624 0,-39-14 0,-6 471 0,0 236 0,-2-1 0,-6-27 0,-3-41 0,7 43 0,-1-1 0,-3 2 0,-22-76 0,-65-150 0,60 180 0,7 19 0,-65-199 0,79 228 0,9 33 0,1 0 0,1 0 0,0 0 0,1-1 0,-1-20 0,4 7-120,-2 8 205,2 0-1,4-34 1,-3 51-185,0 0 0,1 0 0,-1 0 0,1 1 0,0-1 0,0 0 0,1 1 0,0 0 0,0-1 0,0 1 1,1 0-1,-1 1 0,1-1 0,6-5 0</inkml:trace>
  <inkml:trace contextRef="#ctx0" brushRef="#br0" timeOffset="2031.66">243 0 24575,'1'25'0,"1"-1"0,1 0 0,1 0 0,11 34 0,39 94 0,-6-17 0,-18-37 0,53 191 0,-26-83 0,-27-121 0,-21-66 0,-2 0 0,0 1 0,6 31 0,100 584 0,-102-568 0,-2 1 0,-4 0 0,-2 0 0,-4 0 0,-15 113 0,9-117 0,3-32 0,0 0 0,-2 0 0,-16 50 0,15-57 0,1 1 0,0-1 0,2 1 0,0 36 0,-7 34 0,6-67 0,-7 42 0,2-1 0,0 77 0,9-126 0,-1-1 0,-8 35 0,-3 34 0,14 96-1365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36.334"/>
    </inkml:context>
    <inkml:brush xml:id="br0">
      <inkml:brushProperty name="width" value="0.35" units="cm"/>
      <inkml:brushProperty name="height" value="0.35" units="cm"/>
    </inkml:brush>
  </inkml:definitions>
  <inkml:trace contextRef="#ctx0" brushRef="#br0">0 0 24470,'105'3387'0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33.989"/>
    </inkml:context>
    <inkml:brush xml:id="br0">
      <inkml:brushProperty name="width" value="0.35" units="cm"/>
      <inkml:brushProperty name="height" value="0.35" units="cm"/>
    </inkml:brush>
  </inkml:definitions>
  <inkml:trace contextRef="#ctx0" brushRef="#br0">54 3257 24575,'9'-671'0,"51"7"0,-45 443 0,-4 35 0,-5 134 0,-2-1 0,-2 0 0,-3 0 0,-2-1 0,-11-58 0,-1 27 0,-19-84 0,4 85 0,20 59 0,0-1 0,-7-33 0,6-5 0,3 0 0,1-127 0,7-180-1365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30.051"/>
    </inkml:context>
    <inkml:brush xml:id="br0">
      <inkml:brushProperty name="width" value="0.35" units="cm"/>
      <inkml:brushProperty name="height" value="0.35" units="cm"/>
    </inkml:brush>
  </inkml:definitions>
  <inkml:trace contextRef="#ctx0" brushRef="#br0">0 0 24494,'0'3281'0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26.187"/>
    </inkml:context>
    <inkml:brush xml:id="br0">
      <inkml:brushProperty name="width" value="0.35" units="cm"/>
      <inkml:brushProperty name="height" value="0.35" units="cm"/>
    </inkml:brush>
  </inkml:definitions>
  <inkml:trace contextRef="#ctx0" brushRef="#br0">6298 70 24549,'-6297'0'0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5:11.002"/>
    </inkml:context>
    <inkml:brush xml:id="br0">
      <inkml:brushProperty name="width" value="0.35" units="cm"/>
      <inkml:brushProperty name="height" value="0.35" units="cm"/>
    </inkml:brush>
  </inkml:definitions>
  <inkml:trace contextRef="#ctx0" brushRef="#br0">0 3889 24532,'0'-3889'0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4:44.250"/>
    </inkml:context>
    <inkml:brush xml:id="br0">
      <inkml:brushProperty name="width" value="0.35" units="cm"/>
      <inkml:brushProperty name="height" value="0.35" units="cm"/>
    </inkml:brush>
  </inkml:definitions>
  <inkml:trace contextRef="#ctx0" brushRef="#br0">0 0 24542,'6272'0'0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4:35.590"/>
    </inkml:context>
    <inkml:brush xml:id="br0">
      <inkml:brushProperty name="width" value="0.35" units="cm"/>
      <inkml:brushProperty name="height" value="0.35" units="cm"/>
    </inkml:brush>
  </inkml:definitions>
  <inkml:trace contextRef="#ctx0" brushRef="#br0">0 0 24527,'0'3866'0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4:27.651"/>
    </inkml:context>
    <inkml:brush xml:id="br0">
      <inkml:brushProperty name="width" value="0.35" units="cm"/>
      <inkml:brushProperty name="height" value="0.35" units="cm"/>
    </inkml:brush>
  </inkml:definitions>
  <inkml:trace contextRef="#ctx0" brushRef="#br0">0 1 24575,'0'0'-8191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4:08.086"/>
    </inkml:context>
    <inkml:brush xml:id="br0">
      <inkml:brushProperty name="width" value="0.35" units="cm"/>
      <inkml:brushProperty name="height" value="0.35" units="cm"/>
    </inkml:brush>
  </inkml:definitions>
  <inkml:trace contextRef="#ctx0" brushRef="#br0">1927 83 24575,'-67'-1'0,"-77"2"0,142-1 0,0 0 0,-1 1 0,1-1 0,0 0 0,0 1 0,0-1 0,0 1 0,-1 0 0,1 0 0,0 0 0,0 0 0,0 0 0,1 0 0,-1 0 0,0 1 0,0-1 0,1 0 0,-1 1 0,0 0 0,1-1 0,0 1 0,-1 0 0,-1 3 0,2-1 0,0-1 0,0 1 0,1-1 0,-1 1 0,1 0 0,-1 0 0,1-1 0,0 1 0,1 0 0,-1-1 0,1 1 0,0 0 0,1 3 0,1 5 0,2 0 0,0 0 0,0 0 0,1 0 0,0-1 0,1 0 0,12 14 0,-15-21 0,0 0 0,0 0 0,0 0 0,1-1 0,0 0 0,-1 1 0,1-2 0,1 1 0,-1 0 0,0-1 0,0 0 0,8 1 0,-11-2 0,0-1 0,0 0 0,0 0 0,0 0 0,0 0 0,-1 0 0,1 0 0,0 0 0,0-1 0,0 1 0,0-1 0,0 1 0,0-1 0,0 0 0,-1 0 0,1 1 0,0-2 0,-1 1 0,1 0 0,-1 0 0,1 0 0,-1-1 0,1 1 0,-1 0 0,0-1 0,0 0 0,0 1 0,1-1 0,-2 0 0,1 1 0,0-1 0,0 0 0,-1 0 0,1 0 0,0 0 0,-1 1 0,0-1 0,1-3 0,-1 5 0,17-58 0,-16 56 0,0 1 0,0-1 0,0 0 0,0 0 0,0 1 0,0-1 0,0 1 0,1-1 0,-1 1 0,1-1 0,-1 1 0,3-2 0,-3 3 0,0 0 0,0-1 0,0 1 0,-1 0 0,1 0 0,0 0 0,0 0 0,0 0 0,0 0 0,0 0 0,0 0 0,0 0 0,0 0 0,-1 0 0,1 1 0,0-1 0,0 0 0,0 1 0,0-1 0,-1 1 0,1-1 0,0 1 0,0-1 0,-1 1 0,1-1 0,0 1 0,-1 0 0,2 1 0,-2-2 0,1 1 0,-1-1 0,1 1 0,-1-1 0,0 1 0,1-1 0,-1 1 0,0-1 0,1 1 0,-1-1 0,0 1 0,0 0 0,0-1 0,0 1 0,0 0 0,1-1 0,-1 1 0,0-1 0,0 1 0,0 0 0,-1-1 0,1 1 0,0 0 0,0-1 0,0 1 0,0-1 0,-1 1 0,1 0 0,0-1 0,0 1 0,-1-1 0,1 1 0,0-1 0,-1 1 0,1-1 0,-1 1 0,1-1 0,-1 1 0,1-1 0,-1 0 0,1 1 0,-1-1 0,1 0 0,-1 1 0,1-1 0,-1 0 0,0 0 0,1 1 0,-1-1 0,0 0 0,1 0 0,-2 0 0,-35 10 0,12-7 0,-1-1 0,0-1 0,-45-4 0,57 2 0,1 0 0,0-2 0,0 0 0,1 0 0,-1-1 0,1 0 0,-1-1 0,1-1 0,-14-9 0,18 8 0,0-1 0,1 0 0,-1 0 0,2 0 0,-1-1 0,-7-15 0,20 37 0,1 1 0,-1-1 0,-1 1 0,-1 1 0,5 20 0,-9-32 0,1 0 0,-1 0 0,0 0 0,0 0 0,0 0 0,0 0 0,-1 0 0,1 0 0,-1 0 0,1 0 0,-1 0 0,0 0 0,0 0 0,-3 3 0,3-4 0,0-1 0,-1 1 0,1-1 0,-1 1 0,0-1 0,0 0 0,1 0 0,-1 0 0,0 0 0,0 0 0,0 0 0,0 0 0,0-1 0,0 1 0,0-1 0,0 1 0,0-1 0,0 0 0,-1 0 0,1 0 0,0 0 0,0 0 0,-3-1 0,-3-1 0,1 1 0,-1-1 0,1 0 0,0-1 0,-1 0 0,1 0 0,1-1 0,-1 0 0,0 0 0,1 0 0,0-1 0,-6-5 0,-11-12 0,-33-40 0,30 31 0,-2-12 0,24 87 0,2-36 0,1 1 0,-1-1 0,0 0 0,-7 17 0,9-23 0,-1 0 0,0 1 0,0-1 0,0 0 0,-1 0 0,1 1 0,0-1 0,-1 0 0,0 0 0,1 0 0,-1-1 0,0 1 0,0 0 0,0-1 0,0 1 0,0-1 0,0 0 0,0 1 0,-1-1 0,-3 1 0,5-2 0,0 0 0,0 0 0,0 0 0,0-1 0,1 1 0,-1 0 0,0 0 0,0-1 0,0 1 0,1-1 0,-1 1 0,0-1 0,0 1 0,1-1 0,-1 1 0,0-1 0,1 1 0,-1-1 0,1 0 0,-1 1 0,1-1 0,-1 0 0,1 0 0,-1 0 0,1 1 0,0-1 0,-1 0 0,1 0 0,0 0 0,0-1 0,-5-35 0,6 16 0,-3 53 0,2-29 0,0 0 0,0 1 0,0-1 0,-1 0 0,0 0 0,1 0 0,-1 0 0,0 1 0,-1-1 0,1-1 0,0 1 0,-1 0 0,0 0 0,1 0 0,-1-1 0,0 1 0,-1-1 0,1 0 0,0 1 0,-1-1 0,1 0 0,-1 0 0,1-1 0,-1 1 0,0 0 0,0-1 0,0 0 0,0 0 0,0 0 0,-6 1 0,4-1 0,-1-1 0,0 0 0,1 0 0,-1 0 0,0-1 0,1 0 0,-1 0 0,1-1 0,-1 1 0,1-1 0,-1 0 0,1-1 0,0 1 0,0-1 0,0 0 0,-8-8 0,12 10 0,0 0 0,0 0 0,0 0 0,0 0 0,0 0 0,0 0 0,0 0 0,0 0 0,-1 1 0,1-1 0,0 0 0,0 1 0,-1-1 0,1 1 0,-1-1 0,1 1 0,0 0 0,-1-1 0,1 1 0,-1 0 0,1 0 0,-1 0 0,1 0 0,0 0 0,-1 1 0,-1-1 0,1 2 0,0 0 0,1 1 0,-1-1 0,1 0 0,0 1 0,-1-1 0,1 0 0,0 1 0,0 0 0,1-1 0,-2 5 0,-3 9 0,4-12 0,0 0 0,-1 0 0,1 0 0,-1 0 0,0 0 0,0-1 0,0 1 0,-1-1 0,0 1 0,1-1 0,-1 0 0,0 0 0,0 0 0,-1 0 0,1-1 0,-1 1 0,1-1 0,-1 0 0,0 0 0,0 0 0,1-1 0,-1 1 0,-1-1 0,1 0 0,0 0 0,0 0 0,-5 0 0,3-1 0,1-1 0,-1 1 0,1-1 0,-1-1 0,1 1 0,-1-1 0,1 1 0,0-2 0,0 1 0,0 0 0,0-1 0,0 0 0,0 0 0,1-1 0,-1 1 0,1-1 0,0 0 0,0 0 0,1 0 0,-5-7 0,-17-34 0,24 42 0,0 1 0,0 0 0,0-1 0,0 1 0,1 0 0,-1-1 0,1 1 0,0-1 0,0 1 0,-1-1 0,2 1 0,-1-1 0,0 1 0,0-1 0,1 1 0,0-1 0,-1 1 0,2-3 0,-2 4 0,1 1 0,-1-1 0,1 1 0,-1-1 0,1 1 0,-1 0 0,1-1 0,-1 1 0,1-1 0,0 1 0,-1 0 0,1 0 0,0-1 0,-1 1 0,1 0 0,-1 0 0,1 0 0,0 0 0,-1 0 0,1 0 0,0 0 0,-1 0 0,1 0 0,0 0 0,-1 0 0,1 0 0,0 0 0,-1 1 0,1-1 0,0 0 0,-1 0 0,1 1 0,-1-1 0,1 0 0,0 1 0,-1-1 0,1 1 0,-1-1 0,1 0 0,-1 1 0,0-1 0,1 1 0,0 1 0,20 24 0,-15-10 0,0 0 0,-1 1 0,-1-1 0,-1 1 0,0 0 0,-1 0 0,-1 0 0,-1 0 0,0 0 0,-1 0 0,-1 0 0,0 0 0,-2-1 0,0 1 0,-8 22 0,10-36 0,1 1 0,-1-1 0,0 1 0,0-1 0,0 0 0,-1 0 0,1 0 0,-1-1 0,0 1 0,1 0 0,-1-1 0,-1 0 0,-4 4 0,7-6 0,0 1 0,0-1 0,0 0 0,0 0 0,0 1 0,0-1 0,0 0 0,0 0 0,0 0 0,0 0 0,0 0 0,0 0 0,0 0 0,0 0 0,0-1 0,0 1 0,0 0 0,0 0 0,0-1 0,-1 0 0,0 0 0,1-1 0,-1 1 0,1 0 0,0-1 0,0 1 0,-1-1 0,1 1 0,0-1 0,0 0 0,0 0 0,1 1 0,-1-1 0,0 0 0,0-3 0,-3-16 0,0 0 0,2-1 0,0 1 0,1-1 0,3-24 0,-2-36 0,0 81 0,0 1 0,0-1 0,0 1 0,0-1 0,0 1 0,0-1 0,0 1 0,0-1 0,0 1 0,0-1 0,0 1 0,0-1 0,0 1 0,0-1 0,-1 1 0,1 0 0,0-1 0,0 1 0,-1-1 0,1 1 0,0 0 0,-1-1 0,1 1 0,0-1 0,-1 1 0,1 0 0,0 0 0,-1-1 0,1 1 0,-1 0 0,1 0 0,0-1 0,-1 1 0,1 0 0,-1 0 0,1 0 0,-1 0 0,1 0 0,-1 0 0,1 0 0,-1 0 0,1 0 0,-1 0 0,1 0 0,-1 0 0,1 0 0,-1 0 0,1 0 0,-1 0 0,0 1 0,-30 17 0,3-1 0,25-16 0,1 0 0,-1-1 0,0 1 0,0-1 0,0 0 0,1 0 0,-1 0 0,0 0 0,0 0 0,1 0 0,-1-1 0,0 1 0,0-1 0,1 0 0,-1 0 0,1 0 0,-1 0 0,1-1 0,-5-2 0,0-2 0,1 1 0,0-2 0,0 1 0,-10-14 0,-10-12 0,24 34 0,0 0 0,0 0 0,0 0 0,1 0 0,-1 0 0,1 1 0,0-1 0,-1 1 0,1-1 0,0 1 0,1-1 0,-1 1 0,0-1 0,0 5 0,-7 14 0,3-12 0,-1 0 0,-1 0 0,1 0 0,-2-1 0,1 0 0,-1-1 0,-15 12 0,20-17 0,0 0 0,0 0 0,0-1 0,0 1 0,0-1 0,0 1 0,-1-1 0,1 0 0,0 0 0,-1-1 0,1 1 0,-6-1 0,7 0 0,0 0 0,0 0 0,0-1 0,0 0 0,0 1 0,0-1 0,0 0 0,0 0 0,0 0 0,0 0 0,0 0 0,1 0 0,-1-1 0,0 1 0,1-1 0,-1 1 0,1-1 0,-1 0 0,1 1 0,0-1 0,0 0 0,-1-2 0,-1-3 0,0 0 0,1 0 0,0 0 0,0 0 0,1 0 0,0-1 0,0 1 0,1-1 0,0 1 0,1-11 0,2 48 0,-2-29 0,-1 1 0,0-1 0,0 1 0,0-1 0,0 1 0,0-1 0,0 1 0,0-1 0,-1 1 0,1 0 0,-1-1 0,1 0 0,-1 1 0,1-1 0,-1 1 0,0-1 0,0 0 0,0 1 0,0-1 0,0 0 0,0 0 0,0 0 0,0 0 0,0 0 0,0 0 0,-1 0 0,-1 2 0,1-4 0,1 1 0,-1 0 0,1-1 0,-1 1 0,1-1 0,-1 1 0,1-1 0,0 1 0,-1-1 0,1 0 0,0 0 0,0 0 0,-1 0 0,1 0 0,0 0 0,0 0 0,0 0 0,0 0 0,0-1 0,1 1 0,-1 0 0,0 0 0,0-1 0,1 1 0,-2-3 0,-14-39 0,8-17 0,3 24 0,5 37 0,0-1 0,0 0 0,0 0 0,0 0 0,0 0 0,-1 0 0,1 0 0,0 0 0,0 0 0,0 0 0,0 0 0,0 0 0,-1 1 0,1-1 0,0 0 0,0 0 0,0 0 0,-1 0 0,1 0 0,0 0 0,0-1 0,0 1 0,0 0 0,-1 0 0,1 0 0,0 0 0,0 0 0,0 0 0,0 0 0,0 0 0,-1 0 0,1 0 0,0 0 0,0-1 0,0 1 0,0 0 0,0 0 0,0 0 0,-1 0 0,1 0 0,0 0 0,0-1 0,0 1 0,0 0 0,0 0 0,0 0 0,0-1 0,-4 11 0,0 0 0,0-1 0,-1 1 0,0-1 0,-11 15 0,14-23 0,1 1 0,0-1 0,0 1 0,-1-1 0,1 0 0,-1 0 0,0 0 0,1 0 0,-1 0 0,0 0 0,1 0 0,-1 0 0,0 0 0,0-1 0,0 1 0,0-1 0,1 0 0,-1 1 0,0-1 0,0 0 0,0 0 0,0 0 0,0 0 0,0-1 0,0 1 0,0 0 0,0-1 0,0 0 0,1 1 0,-1-1 0,0 0 0,0 0 0,1 0 0,-1 0 0,0 0 0,1 0 0,-1 0 0,-1-3 0,-58-62 0,60 66 0,0 1 0,-1 0 0,1 0 0,0 0 0,0 0 0,0 0 0,0 0 0,0 0 0,0 0 0,0 0 0,0 0 0,0 0 0,1 1 0,-1-1 0,0 0 0,1 1 0,-1-1 0,1 0 0,0 1 0,-1-1 0,1 1 0,0 1 0,-10 19 0,9-22 0,1 1 0,0-1 0,-1 1 0,1-1 0,-1 1 0,1-1 0,0 0 0,-1 1 0,1-1 0,-1 1 0,1-1 0,-1 0 0,1 0 0,-1 1 0,0-1 0,1 0 0,-1 0 0,1 0 0,-1 1 0,0-1 0,1 0 0,-1 0 0,1 0 0,-1 0 0,0 0 0,1 0 0,-1 0 0,1-1 0,-1 1 0,0 0 0,1 0 0,-1 0 0,1 0 0,-1-1 0,1 1 0,-1 0 0,1-1 0,-1 1 0,1 0 0,-1-1 0,1 1 0,-1-1 0,1 1 0,0-1 0,-1 1 0,1-1 0,0 1 0,-1-1 0,1 1 0,0-1 0,-1 1 0,1-1 0,0 1 0,0-1 0,0 0 0,0 1 0,0-1 0,-1-2 0,0 0 0,0 0 0,0-1 0,1 1 0,-1 0 0,1 0 0,0 0 0,0 0 0,0 0 0,1-4 0,0 5 0,0-1 0,0 1 0,1 0 0,-1 0 0,0 0 0,1 0 0,0 0 0,-1 0 0,1 0 0,0 1 0,0-1 0,0 1 0,0-1 0,0 1 0,0 0 0,1-1 0,-1 1 0,0 0 0,0 1 0,4-2 0,58-10 0,-28 7 0,4-2 0,0 2 0,1 2 0,52 2 0,-48 2 0,0-3 0,62-9 0,161-28 0,-108 13 0,-114 17 0,-1 1 0,71-2 0,-95 10 0,27 2 0,-47-2 0,-1 0 0,1 0 0,-1 1 0,0-1 0,1 0 0,-1 0 0,0 1 0,1-1 0,-1 0 0,1 1 0,-1-1 0,0 1 0,0-1 0,1 0 0,-1 1 0,0-1 0,0 1 0,0-1 0,1 1 0,-1-1 0,0 1 0,0-1 0,0 0 0,0 1 0,0-1 0,0 1 0,0-1 0,0 1 0,0-1 0,0 1 0,0-1 0,0 1 0,0-1 0,0 1 0,-1-1 0,1 1 0,0-1 0,0 1 0,0-1 0,-1 0 0,1 1 0,0-1 0,-1 1 0,1-1 0,0 0 0,-1 1 0,1-1 0,0 0 0,-1 0 0,1 1 0,-1-1 0,0 0 0,-20 22 0,-36 20 0,-1-2 0,-2-3 0,-1-2 0,-118 46 0,167-76 0,-9 3 0,0 1 0,1 0 0,-30 20 0,41-23 0,-7 4 0,1 0 0,-1 2 0,2 0 0,0 0 0,0 1 0,-14 19 0,27-32 0,1 1 0,0 0 0,-1-1 0,1 1 0,-1-1 0,1 1 0,0-1 0,0 1 0,-1 0 0,1-1 0,0 1 0,0 0 0,0-1 0,0 1 0,0 0 0,0-1 0,0 1 0,0 0 0,0-1 0,0 1 0,0 0 0,0-1 0,0 1 0,0 0 0,1-1 0,-1 1 0,0 0 0,0-1 0,1 1 0,0 0 0,20 9 0,35-6 0,-52-4 0,107-1-1365</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4:00.799"/>
    </inkml:context>
    <inkml:brush xml:id="br0">
      <inkml:brushProperty name="width" value="0.35" units="cm"/>
      <inkml:brushProperty name="height" value="0.35" units="cm"/>
    </inkml:brush>
  </inkml:definitions>
  <inkml:trace contextRef="#ctx0" brushRef="#br0">0 0 24217,'53'899'0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52.764"/>
    </inkml:context>
    <inkml:brush xml:id="br0">
      <inkml:brushProperty name="width" value="0.35" units="cm"/>
      <inkml:brushProperty name="height" value="0.35" units="cm"/>
    </inkml:brush>
  </inkml:definitions>
  <inkml:trace contextRef="#ctx0" brushRef="#br0">0 0 24539,'2356'0'0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48.293"/>
    </inkml:context>
    <inkml:brush xml:id="br0">
      <inkml:brushProperty name="width" value="0.35" units="cm"/>
      <inkml:brushProperty name="height" value="0.35" units="cm"/>
    </inkml:brush>
  </inkml:definitions>
  <inkml:trace contextRef="#ctx0" brushRef="#br0">0 899 23892,'0'-899'0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42.331"/>
    </inkml:context>
    <inkml:brush xml:id="br0">
      <inkml:brushProperty name="width" value="0.35" units="cm"/>
      <inkml:brushProperty name="height" value="0.35" units="cm"/>
    </inkml:brush>
  </inkml:definitions>
  <inkml:trace contextRef="#ctx0" brushRef="#br0">2435 0 24520,'-2435'0'0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26.463"/>
    </inkml:context>
    <inkml:brush xml:id="br0">
      <inkml:brushProperty name="width" value="0.35" units="cm"/>
      <inkml:brushProperty name="height" value="0.35" units="cm"/>
    </inkml:brush>
  </inkml:definitions>
  <inkml:trace contextRef="#ctx0" brushRef="#br0">1535 0 24006,'-1535'27'0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19.199"/>
    </inkml:context>
    <inkml:brush xml:id="br0">
      <inkml:brushProperty name="width" value="0.35" units="cm"/>
      <inkml:brushProperty name="height" value="0.35" units="cm"/>
    </inkml:brush>
  </inkml:definitions>
  <inkml:trace contextRef="#ctx0" brushRef="#br0">1879 0 24516,'-1879'0'0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05.534"/>
    </inkml:context>
    <inkml:brush xml:id="br0">
      <inkml:brushProperty name="width" value="0.35" units="cm"/>
      <inkml:brushProperty name="height" value="0.35" units="cm"/>
    </inkml:brush>
  </inkml:definitions>
  <inkml:trace contextRef="#ctx0" brushRef="#br0">493 7211 24575,'-10'-56'0,"-46"-269"0,-36-256 0,-101-831-896,67-17-922,110 892 1940,30 103 49,1 248 50,8 0 0,80-313 0,-5 10 1574,-44 4-1832,-33-21 37,-21 503-50,4-48 226,-4 50-229,1-1 0,-1 0 0,0 1-1,1-1 1,0 1 0,-1-1 0,1 1-1,0 0 1,-1-1 0,1 1-1,0 0 1,0-1 0,0 1 0,0 0-1,0 0 1,1 0 0,-1 0 0,0 0-1,0 0 1,1 0 0,-1 1 0,1-1-1,-1 0 1,1 1 0,-1-1-1,1 1 1,1-1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3:01.030"/>
    </inkml:context>
    <inkml:brush xml:id="br0">
      <inkml:brushProperty name="width" value="0.35" units="cm"/>
      <inkml:brushProperty name="height" value="0.35" units="cm"/>
    </inkml:brush>
  </inkml:definitions>
  <inkml:trace contextRef="#ctx0" brushRef="#br0">959 5670 24575,'-6'-51'0,"-29"-207"0,-32-213 0,-27-177-164,69 478 21,-360-2324-2110,309 2064 2826,17 135 165,-145-435 0,203 728-711,0-1 0,-1-1 0,1 1 0,1 0 0,-1 0 0,0 0 0,1 0 0,0-1-1,0 1 1,0 0 0,0 0 0,0 0 0,0-1 0,1 1 0,0 0 0,-1 0 0,1 0 0,3-5-1,0-3-26,1-37-1365</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2:55.759"/>
    </inkml:context>
    <inkml:brush xml:id="br0">
      <inkml:brushProperty name="width" value="0.35" units="cm"/>
      <inkml:brushProperty name="height" value="0.35" units="cm"/>
    </inkml:brush>
  </inkml:definitions>
  <inkml:trace contextRef="#ctx0" brushRef="#br0">873 0 24120,'-873'0'0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2:02.657"/>
    </inkml:context>
    <inkml:brush xml:id="br0">
      <inkml:brushProperty name="width" value="0.35" units="cm"/>
      <inkml:brushProperty name="height" value="0.35" units="cm"/>
    </inkml:brush>
  </inkml:definitions>
  <inkml:trace contextRef="#ctx0" brushRef="#br0">0 0 24518,'689'0'0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1:25.326"/>
    </inkml:context>
    <inkml:brush xml:id="br0">
      <inkml:brushProperty name="width" value="0.35" units="cm"/>
      <inkml:brushProperty name="height" value="0.35" units="cm"/>
      <inkml:brushProperty name="color" value="#FFFFFF"/>
    </inkml:brush>
  </inkml:definitions>
  <inkml:trace contextRef="#ctx0" brushRef="#br0">321 1 24575,'-6'22'0,"-29"235"0,3-16 0,-164 1300 0,158-1111 0,25 680 0,158 724-1365,-112-1599-5461</inkml:trace>
  <inkml:trace contextRef="#ctx0" brushRef="#br0" timeOffset="432.91">460 5557 24575,'11'-22'0,"-1"0"0,-1-1 0,0 0 0,-2 0 0,-1-1 0,5-47 0,-5-160 0,-6 224 0,-11-276 0,-67-727 0,-7-134 0,82 1101 0,0-5 0,5-79 0,-1 120-76,0 0 1,0 0-1,0 1 0,1-1 0,0 0 0,0 0 0,1 1 0,0-1 1,0 1-1,0 0 0,1 0 0,0 0 0,0 1 0,1-1 1,-1 1-1,1 0 0,7-6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0:44.243"/>
    </inkml:context>
    <inkml:brush xml:id="br0">
      <inkml:brushProperty name="width" value="0.35" units="cm"/>
      <inkml:brushProperty name="height" value="0.35" units="cm"/>
      <inkml:brushProperty name="color" value="#FFFFFF"/>
    </inkml:brush>
  </inkml:definitions>
  <inkml:trace contextRef="#ctx0" brushRef="#br0">10767 2113 24575,'-121'-5'-6243,"100"3"6874,0-2 0,1 0-1,-36-12 1,-49-18 2659,-34-13-2860,79 25-430,-83-20 0,41 15 0,81 20 0,-1 0 0,0 1 0,-1 0 0,1 2 0,-44-3 0,-506 9 0,550-4 0,1 0 0,-1-2 0,1 0 0,0-2 0,0 0 0,-39-17 0,20 7 0,-633-287-516,17-52-62,601 324 572,-70-37 373,-3 6 0,-262-88-1,347 136-366,4 2 0,-52-10 0,77 19 0,0 2 0,0 0 0,0 0 0,0 1 0,0 1 0,0 1 0,-22 4 0,-251 75 0,266-78 0,0 0 0,-1-1 0,1-1 0,-1-1 0,1 0 0,-1-2 0,1-1 0,0-1 0,0 0 0,-24-9 0,-26-13 0,-106-53 0,78 32 0,-148-79-1365</inkml:trace>
  <inkml:trace contextRef="#ctx0" brushRef="#br0" timeOffset="754.04">5475 551 24575,'0'0'-8191</inkml:trace>
  <inkml:trace contextRef="#ctx0" brushRef="#br0" timeOffset="10182.39">8042 2139 24575,'-15'1'0,"1"1"0,-1 0 0,1 1 0,0 1 0,0 0 0,-18 8 0,-21 6 0,-935 209 0,751-180 0,109-20 0,-1-5 0,-1-6 0,-222-2 0,252-17 0,223 4 0,-133-1 0,-117-2 0,-1 6 0,-204 34 0,2 42 0,181-40 0,-268 36 0,354-70 0,0-3 0,0-3 0,-67-9 0,102 4 0,0-2 0,1-1 0,0-1 0,-30-14 0,15 6 0,-1278-482-1220,230 196 1220,1014 286 91,-24-4 454,-136-47 0,201 56-540,0 1 1,-1 1 0,0 3-1,0 0 1,-1 3 0,-71-1-1,93 5-5,1-1 0,-1 0 0,1-1 0,-1-1 0,1 0 0,0-1 0,0-1 0,0 0 0,1 0 0,-25-16 0,36 20 0,1 1 0,-1-2 0,0 1 0,1 0 0,-1 0 0,1 0 0,-1-1 0,1 1 0,0-1 0,-1 1 0,1-1 0,0 0 0,0 1 0,0-1 0,0 0 0,1 0 0,-1 0 0,0 0 0,1 0 0,-1 0 0,1 0 0,0 1 0,-1-1 0,1 0 0,0 0 0,0 0 0,1 0 0,-1 0 0,0 0 0,1 0 0,-1 0 0,1 0 0,-1 0 0,1 0 0,0 0 0,0 0 0,0 1 0,0-1 0,0 0 0,0 1 0,0-1 0,1 1 0,1-2 0,8-9 0,0 2 0,1-1 0,1 2 0,20-14 0,-19 15 0,78-50 0,3 4 0,1 4 0,4 5 0,0 4 0,3 4 0,150-32 0,-106 40 0,1 6 0,1 7 0,1 6 0,165 11 0,202 52 0,-164-12 0,-234-37 0,1-5 0,189-26 0,-181 14 0,-97 10 0,15-1 0,-1-2 0,65-16 0,-94 14 0,-14 1 0,-5 6 0,1-1 0,0 1 0,0 0 0,-1 0 0,1 0 0,-1 0 0,1 0 0,-1 0 0,1 1 0,-4-1 0,-41-6 0,-80-2 0,112 8 0,-387-8-490,0 17 0,1 17 0,1 18-1,2 18 1,-397 114 0,608-123 627,2 8 0,-178 84 0,349-139 178,-1 0 1,0-1-1,-1-1 1,1-1-1,-1 0 1,1-1-1,-20-1 1,-36 3-310,-153 14-6,200-13-1365</inkml:trace>
  <inkml:trace contextRef="#ctx0" brushRef="#br0" timeOffset="30630.77">2593 2244 24575,'-44'1'0,"-66"12"0,23-2 0,-380 20 0,334-30 0,-206-26 0,255 12 0,0-4 0,2-3 0,-121-46 0,143 41 0,1-3 0,1-2 0,2-3 0,1-2 0,-66-55 0,73 48 0,1-2 0,2-1 0,3-3 0,1-2 0,-55-89 0,78 110 0,2 0 0,1-2 0,1 0 0,2 0 0,1-1 0,1-1 0,2 0 0,1 0 0,2 0 0,1-1 0,2 0 0,2-43 0,3 55 0,1 0 0,2 1 0,0 0 0,1 0 0,1 0 0,0 1 0,2 0 0,1 1 0,0 0 0,1 1 0,1 0 0,1 1 0,22-22 0,12-7 0,1 3 0,2 1 0,71-42 0,-14 17-58,4 6 0,2 4-1,142-50 1,-56 40-557,234-49 1,-245 78 520,216-17 0,-301 48 83,0 4 0,0 5 0,181 26 0,-242-20 38,0 1 0,0 3 1,-2 1-1,0 3 0,63 31 1,-103-47 1,-1 0 1,1 0 0,-1 1-1,1-1 1,-1 0 0,1 0-1,-1 0 1,1 0 0,-1 0-1,1 1 1,-1-1 0,0 0-1,1 0 1,-1 1 0,1-1-1,-1 0 1,0 1 0,1-1-1,-1 0 1,0 1 0,1-1-1,-1 0 1,0 1 0,1-1 0,-1 1-1,0-1 1,0 1 0,0-1-1,1 1 1,-1-1 0,0 1-1,0-1 1,0 1 0,0-1-1,0 1 1,0-1 0,0 1-1,0-1 1,0 1 0,0-1-1,0 0 1,-1 2 0,-25 5 308,-52-6-498,71-1 236,-169-4-1441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4:00:23.700"/>
    </inkml:context>
    <inkml:brush xml:id="br0">
      <inkml:brushProperty name="width" value="0.35" units="cm"/>
      <inkml:brushProperty name="height" value="0.35" units="cm"/>
      <inkml:brushProperty name="color" value="#FFFFFF"/>
    </inkml:brush>
  </inkml:definitions>
  <inkml:trace contextRef="#ctx0" brushRef="#br0">2348 3207 24575,'-3'-51'0,"-2"1"0,-23-99 0,-3-12 0,-10-222 0,37 357 0,-1 1 0,-12-38 0,8 35 0,-7-43 0,-22-107 0,4 23 0,-6-101 0,22 176 0,9 47 0,2 1 0,1-1 0,-2-46 0,8 151 0,-6 809 0,-48-5 0,51-847 0,-1 15 0,-2 1 0,-17 62 0,7-69 0,16-38 0,0 1 0,0-1 0,-1 1 0,1-1 0,0 1 0,0-1 0,-1 1 0,1-1 0,-1 0 0,1 1 0,0-1 0,-1 0 0,1 1 0,-1-1 0,1 0 0,-1 1 0,1-1 0,-1 0 0,1 0 0,-1 1 0,1-1 0,-1 0 0,1 0 0,-1 0 0,1 0 0,-1 0 0,1 0 0,-1 0 0,1 0 0,-1 0 0,0 0 0,1 0 0,-1 0 0,1 0 0,-1 0 0,1-1 0,-1 1 0,1 0 0,-1 0 0,1 0 0,-1-1 0,1 1 0,-1 0 0,1-1 0,0 1 0,-1-1 0,1 1 0,0 0 0,-1-1 0,1 1 0,0-1 0,-1 1 0,1-1 0,0 1 0,0-1 0,-1 1 0,1-1 0,0 1 0,0-1 0,0 0 0,-66-152 0,47 104 0,-44-83 0,14 50 0,-198-352 0,180 303 0,-70-192 0,88 175 0,6-2 0,6-2 0,7-1 0,7-2 0,-5-198 0,29 325 0,2 41 0,1 46 0,4 205 0,-6-103 0,6 0 0,37 193 0,14-101-262,130 353 0,157 216-620,-273-668 882,-109-196 0,-162-241 468,13-8 1,-228-489 0,20-57-469,372 790 0,2 0 0,-19-77 0,46 219 0,233 851 0,-8-40 0,-232-900 0,7 36 0,-1-1 0,1 67 0,-8-105 0,0-1 0,1 1 0,-2 0 0,1 0 0,0-1 0,0 1 0,-1 0 0,0-1 0,1 1 0,-1-1 0,0 1 0,0-1 0,0 1 0,-1-1 0,1 1 0,-1-1 0,1 0 0,-3 2 0,2-3 0,1-1 0,-1 1 0,0-1 0,0 0 0,1 0 0,-1 0 0,0 0 0,0 0 0,1 0 0,-1 0 0,0 0 0,0-1 0,1 1 0,-1-1 0,0 1 0,1-1 0,-1 0 0,0 0 0,1 0 0,-1 0 0,1 0 0,0 0 0,-1 0 0,1 0 0,0 0 0,-1-1 0,-1-2 0,-18-17 0,1-1 0,0-1 0,2-1 0,0-1 0,-15-30 0,-67-144 0,16-6 0,-61-232 0,-16-44 0,149 448 0,-1 1 0,-1 0 0,-2 1 0,-1 1 0,-1 1 0,-33-41 0,50 69 0,1 1 0,0 0 0,0-1 0,-1 1 0,1-1 0,0 1 0,-1-1 0,1 1 0,0 0 0,-1-1 0,1 1 0,0 0 0,-1-1 0,1 1 0,-1 0 0,1 0 0,-1-1 0,1 1 0,0 0 0,-1 0 0,1 0 0,-1 0 0,1 0 0,-1-1 0,1 1 0,-1 0 0,1 0 0,-1 0 0,1 0 0,-1 1 0,1-1 0,-1 0 0,1 0 0,-1 0 0,1 0 0,-1 0 0,1 1 0,-1-1 0,1 0 0,-1 0 0,1 1 0,0-1 0,-1 0 0,1 1 0,-1-1 0,1 0 0,0 1 0,-1-1 0,1 0 0,0 1 0,0-1 0,-1 1 0,1-1 0,0 1 0,0-1 0,0 1 0,0-1 0,-1 1 0,1-1 0,0 1 0,0-1 0,0 1 0,-4 39 0,4-35 0,0 237 0,43 323 0,-42-564 0,-1 1 0,1 0 0,-1-1 0,0 1 0,0 0 0,0 0 0,0-1 0,0 1 0,0 0 0,0-1 0,0 1 0,-1 0 0,1-1 0,-1 1 0,1 0 0,-1-1 0,0 1 0,0-1 0,0 1 0,-1 1 0,1-3 0,0 1 0,0-1 0,0 0 0,0 0 0,0 0 0,0 0 0,0 0 0,0 0 0,0 0 0,0-1 0,0 1 0,0 0 0,0 0 0,0-1 0,1 1 0,-1-1 0,0 1 0,0-1 0,0 1 0,0-1 0,0 1 0,1-1 0,-1 0 0,0 0 0,-7-7 0,0 1 0,1-1 0,0 0 0,1-1 0,-8-11 0,0-9 0,0-2 0,2 0 0,1 0 0,1-1 0,2-1 0,1 1 0,2-1 0,-2-50 0,6 44 0,2 0 0,1-1 0,3 1 0,0 0 0,3 0 0,23-70 0,-24 89 0,1 0 0,1 0 0,0 1 0,2 1 0,0 0 0,1 0 0,1 1 0,0 1 0,1 0 0,1 0 0,0 2 0,2 0 0,-1 1 0,2 0 0,-1 2 0,2 0 0,-1 1 0,1 0 0,1 2 0,34-10 0,-8 7 0,1 2 0,0 2 0,0 1 0,1 4 0,61 3 0,240 36 0,-221-19 0,216 13 0,107 16 0,-420-43 0,0 1 0,-1 2 0,1 1 0,-2 2 0,1 0 0,-1 2 0,40 23 0,-42-10 0,-27-26 0,-1 1 0,1 0 0,-1 0 0,1 0 0,-1 0 0,1 0 0,0 0 0,-1 0 0,1 0 0,-1 0 0,1 0 0,-1 0 0,1 1 0,-1-1 0,1 0 0,0 0 0,-1 0 0,1 0 0,-1 1 0,1-1 0,0 0 0,-1 0 0,1 1 0,-1-1 0,1 0 0,0 1 0,0-1 0,-1 0 0,1 1 0,0-1 0,0 1 0,-1-1 0,1 0 0,0 1 0,0-1 0,0 1 0,0-1 0,-1 1 0,1-1 0,0 1 0,0-1 0,0 0 0,0 1 0,0-1 0,0 1 0,0-1 0,0 1 0,1-1 0,-1 1 0,0-1 0,0 1 0,0-1 0,0 0 0,1 1 0,-1-1 0,0 1 0,0-1 0,1 0 0,-1 1 0,0-1 0,1 0 0,-1 1 0,0-1 0,1 0 0,-1 0 0,0 1 0,1-1 0,-11-1 0,-1-1 0,1 0 0,-1 0 0,1-1 0,0-1 0,0 0 0,1 0 0,-14-8 0,-79-54 0,65 41 0,-62-43 0,2-3 0,-146-143 0,243 214 0,-32-26 0,31 26 0,0-1 0,0 1 0,0 0 0,0 0 0,0 0 0,0 0 0,1 0 0,-1 0 0,0 0 0,0 0 0,0 0 0,0 0 0,0 0 0,0 0 0,1 1 0,-1-1 0,0 0 0,0 1 0,0-1 0,1 1 0,-1-1 0,0 1 0,0-1 0,1 1 0,-1-1 0,0 1 0,1 0 0,-1-1 0,1 1 0,-1 0 0,1 0 0,-1-1 0,1 1 0,0 0 0,-1 0 0,1 0 0,0-1 0,-1 1 0,1 0 0,0 0 0,0 0 0,0 0 0,0 1 0,-5 23 0,1 1 0,1-1 0,1 1 0,3 49 0,1-18 0,1 140 0,1-45 0,-17 169 0,12-307 0,-1 0 0,-1 1 0,-1-1 0,0 0 0,0-1 0,-2 1 0,0-1 0,0 0 0,-13 20 0,15-28 0,0 0 0,0-1 0,0 1 0,0-1 0,-1 1 0,0-1 0,0-1 0,0 1 0,0-1 0,0 0 0,-1 0 0,1 0 0,-1-1 0,0 0 0,0 0 0,0 0 0,0-1 0,0 0 0,0 0 0,0-1 0,-1 1 0,1-1 0,0-1 0,-10-1 0,12 1 0,0 0 0,0 0 0,1-1 0,-1 0 0,1 1 0,-1-1 0,1-1 0,0 1 0,0 0 0,0-1 0,0 1 0,0-1 0,0 0 0,1 0 0,-1 0 0,1-1 0,0 1 0,0 0 0,0-1 0,1 1 0,-1-1 0,-1-6 0,-3-10 0,1 0 0,0-1 0,-1-20 0,4 26 0,-6-38 0,2 0 0,3 0 0,2 0 0,2-1 0,3 1 0,15-79 0,-17 120 0,1 1 0,1-1 0,-1 1 0,2 0 0,-1 0 0,2 1 0,-1 0 0,1 0 0,10-12 0,-15 21 0,0 0 0,0 1 0,0-1 0,0 1 0,0-1 0,0 1 0,0-1 0,0 1 0,0-1 0,0 1 0,0 0 0,0 0 0,0 0 0,1 0 0,-1 0 0,0 0 0,0 0 0,0 0 0,0 0 0,0 0 0,0 0 0,1 1 0,-1-1 0,0 1 0,0-1 0,0 0 0,0 1 0,0 0 0,0-1 0,0 1 0,0 0 0,-1-1 0,1 1 0,0 0 0,0 0 0,-1 0 0,1 0 0,1 1 0,26 44 0,1 17 0,-4 1 0,29 108 0,16 148 0,-66-304 0,42 231 0,-10 1 0,6 441 0,-42-637 0,-2 1 0,-2-1 0,-21 95 0,24-143 0,0 0 0,0 1 0,-1-1 0,0 0 0,0 0 0,0 0 0,0 0 0,0-1 0,-1 1 0,1 0 0,-1-1 0,0 0 0,-1 0 0,1 0 0,0 0 0,-8 5 0,2-4 0,0 0 0,-1-1 0,0 0 0,1 0 0,-18 2 0,-1 0 0,15-2 0,-1 0 0,1-1 0,0-1 0,-1 0 0,1-1 0,-1-1 0,1 0 0,-15-3 0,19 2 0,-1-1 0,1 0 0,0-1 0,0 0 0,0-1 0,1 1 0,-1-2 0,1 1 0,0-1 0,1 0 0,-13-14 0,1-2 0,1-1 0,1-1 0,1-1 0,2 0 0,0-1 0,1 0 0,2-1 0,1-1 0,-13-54 0,6-9 0,-12-167 0,20 64-28,9 0 0,26-193 0,100-374-740,-49 459 768,-57 237 0,4 1 0,44-88 0,-54 129 78,0 0-1,2 0 0,1 2 1,0 0-1,2 1 1,0 1-1,1 0 1,1 2-1,39-26 0,-12 15-57,1 2-1,0 2 1,92-30-1,-86 37-19,1 1 0,1 3 0,0 3 0,0 2 0,1 2 0,0 4 0,100 7 0,-119-1 0,-1 2 0,0 1 0,0 2 0,-1 2 0,-1 1 0,1 2 0,-2 2 0,0 1 0,-1 1 0,-1 2 0,-1 2 0,44 37 0,-67-51 0,0-1 0,-1 1 0,-1 1 0,1 0 0,-1 0 0,-1 0 0,0 0 0,0 1 0,-1 0 0,0 1 0,-1-1 0,0 1 0,0 0 0,-1 0 0,-1 0 0,0 0 0,0 0 0,-1 1 0,-1 14 0,6 190 0,-6-212 0,0-1 0,0 0 0,0 0 0,-1 0 0,0 0 0,1 0 0,-1 0 0,0 0 0,0 0 0,-1 0 0,1 0 0,0 0 0,-1 0 0,0-1 0,0 1 0,-2 2 0,2-4 0,1 0 0,-1 0 0,0 0 0,0 0 0,0 0 0,0 0 0,0 0 0,0-1 0,-1 1 0,1-1 0,0 1 0,0-1 0,0 0 0,0 0 0,-1 0 0,1 0 0,0-1 0,0 1 0,0 0 0,0-1 0,-1 0 0,1 1 0,0-1 0,-2-1 0,-97-47 0,72 33 0,0 2 0,-39-13 0,67 26 0,-1 1 0,0-1 0,1 1 0,-1 0 0,0 0 0,1 0 0,-1 0 0,0 0 0,1 0 0,-1 1 0,0-1 0,1 0 0,-1 1 0,1-1 0,-1 1 0,1 0 0,-1 0 0,1-1 0,-1 1 0,1 0 0,-1 0 0,1 0 0,0 0 0,0 1 0,0-1 0,0 0 0,-1 0 0,2 1 0,-1-1 0,0 1 0,0-1 0,0 1 0,1-1 0,-1 1 0,1-1 0,-2 4 0,-1 7 0,-1 1 0,2-1 0,-3 23 0,5-34 0,-2 55 0,2-1 0,3 0 0,2 0 0,23 101 0,-18-102 0,124 584 0,-50-253 0,-78-357 0,-1-5 0,-1 0 0,0 0 0,0 29 0,-4-49 0,0-1 0,0 0 0,-1 0 0,1 0 0,-1 1 0,1-1 0,-1 0 0,0 0 0,1 0 0,-1 0 0,0 0 0,0 0 0,-1 0 0,1-1 0,0 1 0,-1 0 0,1 0 0,-1-1 0,1 1 0,-1-1 0,0 0 0,0 1 0,1-1 0,-1 0 0,0 0 0,0 0 0,-3 1 0,-4 1 0,0-1 0,-1 0 0,0 0 0,-18 1 0,4-1 0,-12 3 0,1-1 0,-1-2 0,-67-5 0,82 1 0,0-2 0,0 0 0,0-2 0,1 0 0,0-1 0,0-1 0,-35-20 0,13 0 0,0-1 0,2-3 0,2-1 0,1-2 0,2-1 0,1-2 0,2-2 0,-45-71 0,24 23 0,5-1 0,4-3 0,-44-130 0,46 93 0,6-2 0,-35-242 0,64 284 0,7 88 0,-1 0 0,1 0 0,0 0 0,0 0 0,0 0 0,0 0 0,0 1 0,0-1 0,1 0 0,-1 0 0,0 0 0,0 0 0,1 0 0,-1 0 0,0 0 0,1 0 0,-1 0 0,1 0 0,-1 1 0,2-2 0,-2 2 0,1 0 0,0 0 0,-1 0 0,1 0 0,0 0 0,-1 0 0,1 0 0,-1 0 0,1 0 0,0 0 0,-1 0 0,1 0 0,-1 0 0,1 1 0,-1-1 0,1 0 0,0 1 0,-1-1 0,1 0 0,-1 1 0,0-1 0,1 0 0,0 2 0,34 39 0,37 66 0,78 156 0,-104-178 0,907 1834-3053,-728-1441 2611,-154-344 447,128 181 0,-153-253-5,-25-42 79,-17-20 196,-10-16 354,-13-20-65,-1 0-1,-26-33 1,26 40-363,-104-142-163,-8 5 1,-7 7-1,-164-146 0,-510-387-264,769 657 226,15 14 0,2-1 0,1-1 0,1-2 0,-25-30 0,47 51 13,-1 0 0,1-1 0,0 0 0,0 0 0,1 0 0,-1 0 0,1 0-1,0-1 1,1 1 0,-1-1 0,1 1 0,0-1 0,1 1 0,-1-1 0,1 0-1,0 1 1,0-1 0,1 0 0,0 1 0,2-9 0,3-2 50,1 0-1,0 1 1,1 0 0,1 0-1,15-18 1,0-4-27,33-57-36,-4-3 0,-5-3 0,-4-1 0,39-136 0,91-431 0,-172 661 0,-1-3 0,1 0 0,1 1 0,-1-1 0,7-11 0,-9 20 0,0 0 0,1 0 0,-1 0 0,1 0 0,-1 0 0,1 0 0,-1 0 0,1 0 0,0 0 0,-1 1 0,1-1 0,0 0 0,0 0 0,0 1 0,-1-1 0,1 1 0,0-1 0,0 1 0,0-1 0,0 1 0,0-1 0,0 1 0,0 0 0,0 0 0,0-1 0,0 1 0,0 0 0,0 0 0,1 0 0,-1 0 0,0 0 0,0 0 0,0 0 0,0 1 0,0-1 0,0 0 0,0 1 0,0-1 0,0 1 0,0-1 0,0 1 0,0-1 0,-1 1 0,1-1 0,0 1 0,0 0 0,0 0 0,1 1 0,5 6 0,1 1 0,-1 0 0,-1 0 0,0 1 0,0-1 0,-1 2 0,0-1 0,7 21 0,22 65 0,-4 1 0,-4 2 0,13 102 0,21 309 0,-32-160 0,14 129 0,34-5 0,-30-299 0,-37-149 0,1-1 0,0 0 0,2-1 0,21 33 0,-30-53 0,0 0 0,0 0 0,0 0 0,0-1 0,1 0 0,-1 1 0,1-1 0,0 0 0,0-1 0,0 1 0,6 2 0,-9-5 0,0 1 0,1-1 0,-1 0 0,1 0 0,-1 1 0,1-1 0,-1 0 0,1 0 0,-1-1 0,1 1 0,-1 0 0,1 0 0,-1-1 0,1 1 0,-1-1 0,0 1 0,1-1 0,-1 0 0,0 1 0,0-1 0,1 0 0,-1 0 0,0 0 0,0 0 0,0 0 0,0 0 0,0 0 0,0 0 0,0-1 0,0 1 0,-1 0 0,1 0 0,0-1 0,-1 1 0,1-1 0,-1 1 0,1 0 0,-1-1 0,0-1 0,6-21 0,-1 0 0,-1 0 0,-2 0 0,0-1 0,-1 1 0,-2 0 0,-5-38 0,5 46 0,-61-405 0,-35-1 0,8 40 0,82 349 0,-5-17 0,3 0 0,2-1 0,-2-85 0,8 75 0,-9-65 0,-1-55 0,10 179 0,1 0 0,0 0 0,0 0 0,0 1 0,0-1 0,0 0 0,0 0 0,1 0 0,-1 0 0,1 0 0,-1 0 0,1 0 0,0 0 0,0 1 0,0-1 0,0 0 0,0 1 0,0-1 0,0 0 0,0 1 0,1 0 0,-1-1 0,1 1 0,-1 0 0,1-1 0,-1 1 0,1 0 0,0 0 0,0 0 0,-1 1 0,1-1 0,0 0 0,0 1 0,0-1 0,0 1 0,0 0 0,0-1 0,0 1 0,0 0 0,3 0 0,3 1 0,0 1 0,-1 0 0,1 0 0,0 0 0,-1 1 0,1 0 0,-1 1 0,0-1 0,9 8 0,16 12 0,-1 2 0,-1 0 0,-2 3 0,49 58 0,90 149 0,-145-202 0,438 718-934,-33 31 670,-346-629 305,209 356-192,-266-473 151,-24-37 3,0 1-1,0 0 1,0 0-1,0-1 1,0 1-1,0 0 1,0 0-1,0 0 0,0-1 1,0 1-1,0 0 1,0 0-1,0 0 1,1-1-1,-1 1 1,0 0-1,0 0 0,0 0 1,0 0-1,0-1 1,1 1-1,-1 0 1,0 0-1,0 0 1,0 0-1,0 0 0,1-1 1,-1 1-1,0 0 1,0 0-1,0 0 1,1 0-1,-1 0 1,0 0-1,0 0 0,1 0 1,-1 0-1,0 0 1,0 0-1,0 0 1,1 0-1,-1 0 1,0 0-1,0 0 0,0 0 1,1 0-1,-1 0 1,0 1-1,0-1 1,0 0-1,1 0 1,-1 0-1,0 0 1,0 0-1,0 0 0,0 1 1,1-1-1,-1 0 1,0 0-1,0 0 1,0 0-1,0 1 1,0-1-1,0 0 0,1 0 1,-1 1-1,-1-13 112,0 0 0,-1 0 0,0 0 0,0 0 0,-1 0 0,-1 1 0,-6-13-1,-1-8-61,-425-1037 129,301 795-181,-309-464 0,411 690 0,-218-344 0,223 341 0,3 0 0,3-2 0,1 0 0,3-2 0,2 0 0,-8-58 0,19 85 0,2 0 0,1 0 0,4-53 0,-2 79 0,0 1 0,0-1 0,0 0 0,0 0 0,1 0 0,-1 1 0,1-1 0,-1 0 0,1 0 0,-1 1 0,1-1 0,0 0 0,0 1 0,0-1 0,0 1 0,0-1 0,0 1 0,1 0 0,-1-1 0,0 1 0,1 0 0,-1 0 0,0 0 0,1 0 0,0 0 0,-1 0 0,1 0 0,0 1 0,-1-1 0,1 0 0,0 1 0,-1 0 0,1-1 0,0 1 0,0 0 0,0 0 0,0 0 0,-1 0 0,1 0 0,0 0 0,0 1 0,0-1 0,-1 0 0,3 2 0,6 1 0,-1 1 0,1 0 0,-1 0 0,0 1 0,0 1 0,0 0 0,8 7 0,39 35 2,-1 3 0,59 72 0,89 132-53,-146-181-14,441 559-295,36-24 166,-136-204 194,234 251 0,-606-628 0,-20-27-14,-7-11 0,-13-27 153,-33-47 137,-104-143 1,-63-56-441,-73-81-699,-577-769-280,198 88 1143,566 887 2170,100 153-2170,9 8 0,17 16 0,28 35 0,74 98 0,32 57 0,368 544-1162,260 344-490,-388-619 1593,-215-292 2932,-183-183-2873,1 0 0,-1 0 0,1-1 0,0 1 0,0-1 0,0 0 0,0 0 0,1 0 0,-1 0 0,0-1 0,1 1 0,5 1 0,-8-4 0,-1 1 0,1 0 0,-1-1 0,1 1 0,-1-1 0,1 0 0,-1 1 0,1-1 0,-1 1 0,1-1 0,-1 0 0,1 1 0,-1-1 0,0 0 0,0 0 0,1 1 0,-1-1 0,0 0 0,0 0 0,0 1 0,0-1 0,0 0 0,0 0 0,0 1 0,0-1 0,0 0 0,0 0 0,0 1 0,0-1 0,-1 0 0,1 0 0,0 1 0,-1-1 0,1 0 0,-1 0 0,-7-27 0,-2 1 0,-13-26 0,-47-91-80,-142-216 1,-124-118-807,168 245 606,-460-674-1035,43-29-130,471 722 1608,103 183 383,11 31-538,0 0 1,0 0-1,0 0 0,0 1 1,0-1-1,0 0 0,0 0 1,1 0-1,-1 0 0,0 0 1,0 1-1,0-1 0,0 0 1,0 0-1,0 0 0,0 0 1,0 0-1,0 0 0,1 0 1,-1 1-1,0-1 0,0 0 1,0 0-1,0 0 0,0 0 1,0 0-1,1 0 0,-1 0 1,0 0-1,0 0 1,0 0-1,0 0 0,0 0 1,1 0-1,-1 0 0,0 0 1,0 0-1,0 0 0,0 0 1,0 0-1,1 0 0,-1 0 1,0 0-1,0 0 0,0 0 1,0 0-1,0 0 0,1 0 1,-1 0-1,0 0 0,0 0 1,0-1-1,0 1 0,0 0 1,0 0-1,1 0 0,-1 0 1,0 0-1,0 0 0,0 0 1,0-1-1,0 1 0,0 0 1,0 0-1,0 0 0,0 0 1,0-1-1,37 48 895,139 205 849,-12-20-1598,73 87-318,1223 1563-2450,-1379-1779 2446,46 60-216,201 200 1,-314-349 371,22 19-12,-35-32 36,1 1 1,-1-1-1,1 0 1,0 0-1,-1 0 1,1 0-1,0 0 1,0 0-1,0 0 1,0 0-1,0-1 1,0 1-1,0-1 1,0 0-1,3 1 1,-5-2 9,0 1 0,1-1 0,-1 1 0,1-1 0,-1 1 1,0-1-1,0 1 0,1-1 0,-1 1 0,0-1 0,0 1 0,0-1 1,0 1-1,0-1 0,1 0 0,-1 1 0,0-1 0,0 1 0,-1-1 1,1 0-1,0 1 0,0-1 0,0 1 0,0-1 0,0 1 0,-1-1 1,1 1-1,0-1 0,0 0 0,-1 1 0,1-1 0,0 1 0,-1 0 0,1-1 1,0 1-1,-2-1 0,-16-34 563,-1 2 0,-35-46 0,38 56-411,-585-779-152,132 184-323,382 499 301,-226-319 0,225 301 0,-90-182 0,172 305 31,-16-33 299,21 45-301,0 0 1,0-1 0,0 1-1,1 0 1,-1 0 0,1 0-1,-1 0 1,1 0 0,0-1-1,0 1 1,0 0 0,0 0-1,0 0 1,1-1-1,0-3 1,0 6-22,0-1-1,-1 1 0,1 0 1,0-1-1,0 1 0,0 0 1,0-1-1,0 1 1,0 0-1,0 0 0,0 0 1,0 0-1,0 0 1,0 0-1,-1 0 0,1 0 1,0 0-1,0 1 0,0-1 1,0 0-1,0 0 1,0 1-1,0-1 0,0 1 1,-1-1-1,1 1 0,0-1 1,0 1-1,-1-1 1,2 2-1,25 15-4,-2 2 0,0 0 0,-1 2 0,34 38 0,-32-33-2,530 615-723,-50 45-338,-367-488 1060,167 219 0,-283-398 50,-23-19-27,0 0 0,1 1 0,-1-1 0,0 0-1,1 0 1,-1 0 0,0 0 0,1 0 0,-1 0 0,0 0 0,1 0 0,-1 0 0,1 0 0,-1 0 0,0 0 0,1 0 0,-1 0 0,0 0 0,1-1 0,-1 1 0,0 0 0,1 0 0,-1 0 0,0 0 0,1-1-1,-1 1 1,0 0 0,0 0 0,1-1 0,-1 1 0,0 0 0,0 0 0,1-1 0,-1 1 0,0 0 0,0-1 0,0 1 0,1-4 34,-1 1 1,0 0-1,0 0 0,0-1 1,0 1-1,0 0 0,-1 0 1,1 0-1,-1-1 0,0 1 1,0 0-1,0 0 1,-1 0-1,-2-5 0,-102-162-57,92 149 0,-979-1443-942,969 1430 942,4 4 0,-24-42 0,45 66 0,9 12 0,20 19 0,183 205 785,600 743-2131,-383-450 885,-396-481 461,76 83 0,-155-188 0,-365-431-48,-154-198 1079,545 667-653,11 16-311,0 0 0,1-1 0,0 0 0,1 0 0,0-1 0,1 0 0,0 0 0,-6-17 0,14 29-67,-1 0 0,0 0 0,1 1 0,-1-1 0,0 0 0,0 1 0,0 0 0,0-1 0,0 1 0,3 3 0,42 55 0,-2 1 0,-4 3 0,-2 1 0,47 107 0,-76-152 0,-4-9 0,-1 0 0,0 0 0,0 0 0,-1 0 0,-1 1 0,0 0 0,0 0 0,-1 0 0,0 23 0,-2-34 0,0 1 0,0-1 0,0 0 0,-1 1 0,1-1 0,-1 1 0,1-1 0,-1 0 0,1 1 0,-1-1 0,0 0 0,1 1 0,-1-1 0,0 0 0,0 0 0,0 0 0,0 0 0,0 0 0,0 0 0,-1 0 0,1 0 0,0 0 0,0-1 0,-1 1 0,1 0 0,0-1 0,-1 1 0,1-1 0,-1 0 0,1 1 0,0-1 0,-1 0 0,1 0 0,-1 0 0,1 0 0,-1 0 0,1 0 0,-1 0 0,1 0 0,0-1 0,-1 1 0,1-1 0,-1 1 0,1-1 0,0 1 0,-3-2 0,-9-4 0,-1-1 0,1 0 0,-21-15 0,17 11 0,16 10 0,0 1 0,1-1 0,-1 1 0,0-1 0,0 1 0,0 0 0,0-1 0,1 1 0,-1 0 0,0 0 0,0 0 0,0 0 0,0 0 0,0 0 0,0 0 0,0 0 0,0 0 0,1 0 0,-1 0 0,0 1 0,0-1 0,0 0 0,0 1 0,1-1 0,-1 0 0,0 1 0,0-1 0,0 1 0,1 0 0,-1-1 0,0 1 0,1-1 0,-1 1 0,1 0 0,-1 0 0,1-1 0,-1 1 0,1 0 0,-1 0 0,1-1 0,0 1 0,-1 0 0,1 0 0,0 0 0,0 0 0,0 0 0,-1 0 0,1 0 0,-7 54 0,7-48 0,-5 111 0,13 153 0,-1-219 0,3-1 0,30 94 0,-21-83 0,139 450 0,57 199 0,-191-627 0,-14-56 0,-14-59 0,-152-740-346,-48-267-878,-15-649 574,215 1647 650,1 16 0,1 0 0,1 0 0,3-34 0,4 43 76,3 16 144,11 22 360,-19-21-548,60 91 625,68 141 1,-71-124-661,771 1393-941,-406-706 944,-374-701 0,21 31 0,-57-109 4,-12-18-4,-1 1-1,0-1 1,0 0 0,0 0 0,0 0 0,0 0 0,0 0-1,0 0 1,1 0 0,-1 0 0,0 0 0,0 0 0,0 1-1,0-1 1,0 0 0,1 0 0,-1 0 0,0 0 0,0 0-1,0 0 1,0 0 0,0 0 0,1 0 0,-1 0 0,0 0-1,0 0 1,0 0 0,0 0 0,0-1 0,0 1 0,1 0-1,-1 0 1,0 0 0,0 0 0,0 0 0,0 0 0,0 0-1,0 0 1,1 0 0,-1 0 0,0-1 0,0 1 0,0 0-1,0 0 1,0 0 0,0 0 0,0 0 0,0 0 0,0-1-1,0 1 1,0 0 0,0 0 0,0 0 0,0 0 0,0 0-1,0-1 1,-5-40 163,-28-64 211,-69-153 1,65 174-337,-248-570-1067,-37-84 300,32-10 756,280 719-27,-23-63 0,-25-119 0,57 210 0,1-1 0,-1 0 1,1 0-1,0 0 0,0 0 0,-1 1 0,1-1 0,0 0 1,0 0-1,1 0 0,-1 0 0,0 0 0,1 0 0,0-2 1,0 4 5,-1-1 0,0 1 1,1 0-1,-1 0 0,1 0 0,-1-1 1,1 1-1,-1 0 0,1 0 1,-1 0-1,1 0 0,-1 0 1,1 0-1,-1 0 0,1 0 0,-1 0 1,1 0-1,-1 0 0,1 0 1,-1 0-1,1 1 0,-1-1 1,1 0-1,-1 0 0,1 0 0,-1 1 1,1-1-1,-1 0 0,0 1 1,1-1-1,-1 0 0,1 1 1,46 46 726,35 57-313,83 134 0,57 134-1156,-163-270 436,362 656-1183,-168-298 1088,-224-413 395,-19-39 0,-11-25 0,-105-275 0,74 212 0,-121-283-164,-696-1393-645,605 1273 1383,197 383-437,40 74-137,7 26 0,0 0 0,0 0 0,0 0 0,0 0 0,0 0 0,0 0 0,0-1 0,0 1 0,0 0 0,0 0 0,0 0 0,0 0 0,0 0 0,0 0 0,0-1 0,0 1 0,0 0 0,0 0 0,0 0 0,0 0 0,0 0 0,0 0 0,0 0 0,0-1 0,0 1 0,1 0 0,-1 0 0,0 0 0,0 0 0,0 0 0,0 0 0,0 0 0,0 0 0,0 0 0,0 0 0,1 0 0,-1-1 0,0 1 0,0 0 0,0 0 0,0 0 0,0 0 0,0 0 0,1 0 0,-1 0 0,0 0 0,0 0 0,0 0 0,0 0 0,0 0 0,0 0 0,1 0 0,-1 0 0,0 1 0,0-1 0,0 0 0,0 0 0,0 0 0,0 0 0,0 0 0,1 0 0,-1 0 0,0 0 0,0 0 0,0 1 0,27 28 0,252 401 1574,-223-336-1182,261 473 816,-17-25-1269,-202-383 66,155 191 0,-186-274-5,-52-68 0,-12-18 0,-11-28 0,-44-102 0,-90-170 0,74 169 0,32 65 0,-403-942 0,432 999 0,3 10 0,1 0 0,0 0 0,0 0 0,0 0 0,2 0 0,-1-1 0,1 1 0,0-1 0,1-10 0,0 20 0,0-1 0,0 0 0,0 1 0,0-1 0,0 1 0,0-1 0,1 1 0,-1-1 0,0 0 0,0 1 0,1-1 0,-1 1 0,0-1 0,1 1 0,-1-1 0,0 1 0,1 0 0,-1-1 0,1 1 0,-1-1 0,0 1 0,1 0 0,-1-1 0,1 1 0,-1 0 0,1 0 0,0-1 0,-1 1 0,1 0 0,-1 0 0,1 0 0,-1 0 0,1 0 0,0 0 0,-1 0 0,1 0 0,-1 0 0,1 0 0,0 0 0,-1 0 0,1 0 0,-1 0 0,1 0 0,-1 0 0,1 1 0,-1-1 0,1 0 0,-1 1 0,1-1 0,0 1 0,30 22 0,1 11 0,-1 1 0,51 76 0,-56-74 0,133 195 0,1009 1641-2300,-1146-1838 2746,11 22 919,-79-155-876,-228-338-489,-235-329-814,-176-269-1301,605 909 2115,60 99 0,20 26 0,0 0 0,0 0 0,0 0 0,0 0 0,0 0 0,0 1 0,1-1 0,-1 0 0,0 0 0,0 0 0,0 0 0,0 0 0,0 0 0,0 1 0,0-1 0,0 0 0,0 0 0,0 0 0,0 0 0,0 0 0,0 1 0,0-1 0,0 0 0,0 0 0,0 0 0,0 0 0,0 1 0,0-1 0,0 0 0,0 0 0,0 0 0,0 0 0,0 0 0,0 0 0,0 1 0,0-1 0,-1 0 0,1 0 0,0 0 0,0 0 0,0 0 0,0 0 0,0 0 0,0 1 0,0-1 0,-1 0 0,1 0 0,0 0 0,0 0 0,0 0 0,0 0 0,0 0 0,-1 0 0,1 0 0,0 0 0,0 0 0,0 0 0,0 0 0,-1 0 0,1 0 0,0 0 0,0 0 0,0 0 0,0 0 0,-1 0 0,23 65 0,-16-46 0,76 207 0,593 1696-650,-656-1867 1034,-13-40-235,0 0 0,-1 0-1,-1 0 1,-1 0-1,0 1 1,0 16 0,-3-32-148,0 0 0,0 0 1,0 0-1,0-1 0,0 1 1,-1 0-1,1 0 0,0 0 1,0 0-1,0 0 0,-1 0 0,1-1 1,0 1-1,0 0 0,-1 0 1,1 0-1,0 0 0,0 0 1,0 0-1,-1 0 0,1 0 1,0 0-1,0 0 0,-1 0 1,1 0-1,0 0 0,0 0 1,-1 0-1,1 0 0,0 0 1,0 0-1,0 0 0,-1 0 0,1 1 1,0-1-1,0 0 0,-1 0 1,1 0-1,0 0 0,0 0 1,0 1-1,0-1 0,-1 0 1,1 0-1,0 0 0,0 1 1,0-1-1,0 0 0,0 0 1,0 0-1,0 1 0,0-1 1,-1 0-1,1 0 0,0 1 0,0-1 1,0 0-1,0 0 0,0 1 1,0-1-1,0 0 0,0 0 1,0 1-1,1-1 0,-1 0 1,0 0-1,-15-14 77,2-1 1,-1-1-1,2 0 0,0-1 1,-13-27-1,0 4 422,-46-72 203,-145-236-252,29-14-509,178 343 58,1 1 0,0-1 0,2-1 0,0 1 0,1-1 0,1 0 0,1-1 0,-1-24 0,4 43 0,0 0 0,1 0 0,-1 0 0,1 0 0,-1 0 0,1 0 0,-1 0 0,1 0 0,0 0 0,0 0 0,0 0 0,0 1 0,1-1 0,-1 1 0,0-1 0,0 1 0,1-1 0,-1 1 0,1-1 0,0 1 0,-1 0 0,1 0 0,0 0 0,0 0 0,0 0 0,-1 1 0,1-1 0,0 0 0,0 1 0,0-1 0,0 1 0,0 0 0,0 0 0,0 0 0,0 0 0,0 0 0,1 0 0,-1 0 0,0 1 0,3 0 0,7 1 0,-1 0 0,1 1 0,-1 0 0,1 1 0,-1 0 0,20 12 0,68 48 0,-78-48 0,190 151 0,3 32-744,330 394 1,-448-471 681,134 224 0,-181-258 58,-4 2-1,-4 3 1,48 155-1,-23 45 103,-48-195 413,4-1-1,56 152 0,-71-228-510,-11-13 0,1-9 0,0 0 0,0 0 0,0 0 0,0 0 0,1 0 0,-1 0 0,1-1 0,-1 0 0,1 1 0,-1-1 0,-1-2 0,-72-60 0,-118-129 0,118 112 0,8 10 0,-208-197 0,272 264 0,-1-1 0,0 2 0,0-1 0,0 0 0,0 1 0,-1 0 0,1 0 0,-1 1 0,0 0 0,1 0 0,-1 0 0,0 1 0,-8-2 0,10 4 0,-1-1 0,1 1 0,0 0 0,0 0 0,0 0 0,0 1 0,0-1 0,1 1 0,-1 0 0,0 0 0,1 0 0,-1 1 0,1-1 0,0 1 0,0 0 0,0 0 0,0 0 0,0 0 0,1 0 0,-4 6 0,-16 24 0,1 0 0,1 2 0,-24 58 0,-34 122 0,57-153 0,-149 438 0,163-478 0,3-14 0,1 1 0,0 0 0,0 0 0,1 0 0,0 0 0,1 0 0,0 0 0,0 0 0,1 0 0,1 14 0,0-22 0,-1 1 0,1-1 0,0 1 0,0-1 0,-1 0 0,1 1 0,0-1 0,0 0 0,0 0 0,1 1 0,-1-1 0,0 0 0,0 0 0,0 0 0,1 0 0,-1-1 0,1 1 0,-1 0 0,0 0 0,1-1 0,-1 1 0,1-1 0,0 0 0,-1 1 0,1-1 0,-1 0 0,1 0 0,0 0 0,-1 0 0,1 0 0,-1 0 0,1 0 0,-1-1 0,1 1 0,0 0 0,-1-1 0,3-1 0,8-1 0,-1-1 0,0-1 0,17-8 0,2-5 0,0-2 0,-2-1 0,47-45 0,-39 33 0,46-31 0,-58 46 0,-1-2 0,0 0 0,-2-1 0,0-1 0,26-36 0,75-131 0,-99 152 0,14-25 0,42-67 0,76-170 0,-148 286 0,-2 13 0,-2 25 0,-7 51 0,4-73 0,-53 426 0,17-158 0,-58 317 0,64-456 0,-6-1 0,-73 175 0,87-256 0,-2-2 0,-2 0 0,-2-2 0,-52 65 0,78-108 0,1 0 0,-2-1 0,1 1 0,0-1 0,0 0 0,-1 1 0,1-1 0,-1 0 0,0-1 0,1 1 0,-1 0 0,0-1 0,0 0 0,0 1 0,0-1 0,-6 1 0,6-2 0,-1-1 0,1 1 0,0-1 0,0 0 0,0 0 0,0 0 0,0-1 0,0 1 0,0 0 0,0-1 0,1 0 0,-1 0 0,1 0 0,-1 0 0,1 0 0,0 0 0,-4-5 0,-19-20 0,2-2 0,0-1 0,2-1 0,-24-45 0,-58-154 0,-115-451-412,55-30-783,-122-998-1681,88 462 2479,183 1187 2301,12 80-1194,2 33 103,40 614 640,56-57-1620,8 61-191,-84-480 259,-5 293 1,-17-418 98,-3 1 0,-2-1 0,-4-1 0,-2 0 0,-32 92 0,36-132 0,-1-1 0,-1 0 0,-1-1 0,-1 0 0,-1-1 0,-1 0 0,-1-1 0,-1-1 0,-1-1 0,0 0 0,-2-1 0,0-1 0,0-1 0,-2-1 0,0-1 0,-43 20 0,16-15 0,-1-2-1,-1-2 1,-1-3 0,0-1 0,0-3 0,-76 2 0,35-9 1,0-4 1,-170-28 0,184 15-1,1-3 0,1-4 0,0-3 0,2-3 1,2-4-1,1-3 0,1-3 0,2-3 0,3-3 1,1-2-1,2-4 0,3-2 0,2-3 0,2-2 1,3-3-1,-88-133 0,69 71 3,-80-194-1,85 169 106,49 112-56,-1 1 0,-2 1 0,-1 1 0,-2 1 0,-1 0 0,-2 2 0,0 2 0,-2 0-1,-1 2 1,-59-40 0,85 63-53,-1 0 0,1 0 0,-1-1 0,1 1 0,0-1 0,1 0 0,-1-1 0,-5-6 0,9 9 0,-1 1 0,1 0 0,-1 0 0,1 0 0,0-1 0,0 1 0,-1 0 0,1-1 0,0 1 0,0 0 0,0 0 0,0-1 0,0 1 0,1 0 0,-1-1 0,0 1 0,1 0 0,-1 0 0,1-1 0,-1 1 0,1 0 0,-1 0 0,1 0 0,0 0 0,-1 0 0,1 0 0,0 0 0,0 0 0,0 0 0,0 0 0,0 0 0,0 0 0,0 1 0,0-1 0,0 0 0,1 1 0,-1-1 0,0 1 0,0-1 0,1 1 0,-1 0 0,2-1 0,15-5 0,1 1 0,0 1 0,0 0 0,0 1 0,32 0 0,-30 2 0,1023-2 0,-701 12 0,-183-5 0,294 1 0,-265-19 0,15 0 0,-141 14 0,89 2 0,-131 3 0,-21 1 0,-14 5 0,-30 10 0,-1-1 0,-81 22 0,118-39 0,-295 88 0,-174 38-164,-357 77-1002,-143 36-488,18 37 495,761-212 578,-233 116 0,325-130 355,2 6 1,4 4-1,-151 122 1,24 34 2080,214-206-1744,12-11 33,-1 0 1,0 0-1,0 0 1,0 0-1,0 0 1,-1-1-1,1 1 1,0-1-1,-1 0 1,1 0-1,-1 1 1,0-1-1,1-1 0,-1 1 1,0 0-1,1-1 1,-1 1-1,0-1 1,0 0-1,1 0 1,-1 0-1,0 0 1,0-1-1,1 1 1,-1-1-1,0 0 1,1 1-1,-6-3 1,34-4-94,-2 7-51,-1 0 0,1 2 0,-1 0 0,0 1 0,0 2 0,32 10 0,136 57 0,-167-62 0,286 109 0,-255-102 0,1-3 0,1-2 0,101 8 0,-126-18 0,0-1 0,1-2 0,-1-1 0,41-9 0,-56 7 0,-1 0 0,0-1 0,0-1 0,0-1 0,-1 0 0,0-1 0,0-1 0,-1 0 0,0-1 0,14-13 0,6-11 0,-1-1 0,-2-2 0,-1-1 0,32-55 0,85-181 0,-85 144 0,-5-2 0,-7-3 0,-5-2 0,-7-2 0,-6-1 0,-5-2 0,-7-1 0,-7 0 0,-5-1 0,-19-248 0,-10 239 0,-54-203 0,72 345 0,0 14 0,0 26 0,3 54 0,0-79 0,-2 165 0,-7-1 0,-34 191 0,26-262 0,-58 313 0,54-325 0,-3-1 0,-60 139 0,68-189 0,-2-1 0,-1-1 0,-2-1 0,-1 0 0,-1-2 0,-2 0 0,0-2 0,-2-1 0,-1-1 0,-34 23 0,38-31 0,0-2 0,-1-1 0,-1-1 0,0-1 0,-1-2 0,0 0 0,-1-2 0,0-1 0,0-1 0,0-1 0,-1-2 0,1-1 0,-47-2 0,68 0 0,0-1 0,1 0 0,-1 0 0,1 0 0,0-1 0,-1 0 0,1 0 0,-6-4 0,10 5 0,-1 0 0,2-1 0,-1 1 0,0-1 0,0 1 0,0-1 0,1 0 0,-1 0 0,1 0 0,-1 0 0,1 0 0,0 0 0,0 0 0,0-1 0,0 1 0,0 0 0,0 0 0,1-1 0,-1 1 0,1-1 0,-1 1 0,1-1 0,0 1 0,0 0 0,1-6 0,2-12 0,2 0 0,0 0 0,1 1 0,16-37 0,-14 37 0,136-329 0,265-758-1911,-77 197-966,-213 632 2528,-114 265 366,1 1-1,0 0 1,1 1-1,0-1 1,1 1 0,10-10-1,-16 18 78,1 0 1,-1 0-1,1 1 0,-1-1 1,1 1-1,0-1 0,0 1 1,0 0-1,0 0 0,-1 0 1,1 0-1,1 1 0,-1-1 1,0 1-1,0 0 0,0 0 1,0 0-1,0 0 0,0 1 1,0-1-1,0 1 0,0-1 1,0 1-1,0 0 0,0 1 1,0-1-1,-1 0 0,4 2 1,7 5 83,0 0 1,-1 1 0,0 0 0,-1 0-1,0 2 1,0-1 0,-1 1-1,0 1 1,-1 0 0,-1 0 0,0 1-1,0 0 1,9 24 0,3 15-306,-2 1 1,15 75-1,-23-88 290,42 200-163,-11 1 0,-10 3 0,-1 462 0,-30-695-151,-1 0-1,1-1 0,-2 1 0,0-1 1,0 0-1,-1 1 0,0-1 1,-7 15-1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6:50:45.408"/>
    </inkml:context>
    <inkml:brush xml:id="br0">
      <inkml:brushProperty name="width" value="0.35" units="cm"/>
      <inkml:brushProperty name="height" value="0.35" units="cm"/>
    </inkml:brush>
  </inkml:definitions>
  <inkml:trace contextRef="#ctx0" brushRef="#br0">297 2513 24575,'0'0'0,"11"-46"0,3-43 0,-15-59 0,-27-110 0,-34-153 0,-22-156 0,3 19 0,16 103-8191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6:50:44.828"/>
    </inkml:context>
    <inkml:brush xml:id="br0">
      <inkml:brushProperty name="width" value="0.35" units="cm"/>
      <inkml:brushProperty name="height" value="0.35" units="cm"/>
    </inkml:brush>
  </inkml:definitions>
  <inkml:trace contextRef="#ctx0" brushRef="#br0">733 2460 24270,'-733'-2460'0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05T16:50:52.117"/>
    </inkml:context>
    <inkml:brush xml:id="br0">
      <inkml:brushProperty name="width" value="0.35" units="cm"/>
      <inkml:brushProperty name="height" value="0.35" units="cm"/>
    </inkml:brush>
  </inkml:definitions>
  <inkml:trace contextRef="#ctx0" brushRef="#br0">954 6715 24575,'-44'-190'0,"-16"-35"0,-35-110 0,-29-97 0,-229-991-480,130-33-1,183 868 560,25-1-1,69-648 1,-52 1211-79,19-156 0,-21 179 33,1 1 0,-1-1 0,1 1 0,-1-1 0,1 1 0,0-1 0,0 1 0,0-1 0,0 1 0,3-4 0,-3 6-22,-1 0 1,1 1 0,-1-1-1,1 1 1,-1 0 0,1-1 0,-1 1-1,0-1 1,1 1 0,-1 0-1,0-1 1,1 1 0,-1 0-1,0-1 1,0 1 0,0 0 0,1-1-1,-1 1 1,0 0 0,0 0-1,0-1 1,0 1 0,0 0-1,-1-1 1,1 1 0,0 0-1,0 0 1,0-1 0,0 1 0,-1 0-1,-18 25-11,-19 47-1365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19D0E-9EFB-4A77-93CD-D9A355FF0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75</Pages>
  <Words>21698</Words>
  <Characters>112833</Characters>
  <Application>Microsoft Office Word</Application>
  <DocSecurity>0</DocSecurity>
  <Lines>3318</Lines>
  <Paragraphs>2007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Pottinger</dc:creator>
  <cp:keywords/>
  <dc:description/>
  <cp:lastModifiedBy>Sarah Pottinger</cp:lastModifiedBy>
  <cp:revision>566</cp:revision>
  <dcterms:created xsi:type="dcterms:W3CDTF">2026-06-04T11:50:00Z</dcterms:created>
  <dcterms:modified xsi:type="dcterms:W3CDTF">2026-06-06T00:28:00Z</dcterms:modified>
</cp:coreProperties>
</file>