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2BB4F947" w:rsidR="00375A15" w:rsidRPr="00C11F5A" w:rsidRDefault="00375A15" w:rsidP="00BE21D5">
      <w:pPr>
        <w:spacing w:line="360" w:lineRule="auto"/>
        <w:jc w:val="both"/>
        <w:rPr>
          <w:rFonts w:eastAsia="Times New Roman"/>
          <w:b/>
          <w:color w:val="000000" w:themeColor="text1"/>
        </w:rPr>
      </w:pPr>
    </w:p>
    <w:p w14:paraId="00000003" w14:textId="004A4065" w:rsidR="00375A15" w:rsidRPr="00C11F5A" w:rsidRDefault="00375A15" w:rsidP="00BE21D5">
      <w:pPr>
        <w:spacing w:line="360" w:lineRule="auto"/>
        <w:jc w:val="both"/>
        <w:rPr>
          <w:rFonts w:eastAsia="Times New Roman"/>
          <w:b/>
          <w:color w:val="000000" w:themeColor="text1"/>
        </w:rPr>
      </w:pPr>
    </w:p>
    <w:p w14:paraId="3FDD3894" w14:textId="77777777" w:rsidR="00D179A4" w:rsidRPr="00C11F5A" w:rsidRDefault="00D179A4" w:rsidP="00BE21D5">
      <w:pPr>
        <w:jc w:val="both"/>
        <w:rPr>
          <w:color w:val="000000" w:themeColor="text1"/>
        </w:rPr>
      </w:pPr>
    </w:p>
    <w:p w14:paraId="24D06E38" w14:textId="77777777" w:rsidR="00D179A4" w:rsidRPr="00C11F5A" w:rsidRDefault="00D179A4" w:rsidP="00BE21D5">
      <w:pPr>
        <w:jc w:val="both"/>
        <w:rPr>
          <w:color w:val="000000" w:themeColor="text1"/>
        </w:rPr>
      </w:pPr>
    </w:p>
    <w:p w14:paraId="6B2115C2" w14:textId="77777777" w:rsidR="00D179A4" w:rsidRPr="00C11F5A" w:rsidRDefault="00D179A4" w:rsidP="00BE21D5">
      <w:pPr>
        <w:jc w:val="both"/>
        <w:rPr>
          <w:color w:val="000000" w:themeColor="text1"/>
        </w:rPr>
      </w:pPr>
    </w:p>
    <w:p w14:paraId="6F4CB540" w14:textId="77777777" w:rsidR="00D179A4" w:rsidRPr="00C11F5A" w:rsidRDefault="00D179A4" w:rsidP="00E573B5">
      <w:pPr>
        <w:jc w:val="center"/>
        <w:rPr>
          <w:color w:val="000000" w:themeColor="text1"/>
        </w:rPr>
      </w:pPr>
      <w:r w:rsidRPr="00C11F5A">
        <w:rPr>
          <w:noProof/>
          <w:color w:val="000000" w:themeColor="text1"/>
        </w:rPr>
        <w:drawing>
          <wp:inline distT="0" distB="0" distL="0" distR="0" wp14:anchorId="212674C2" wp14:editId="769B9600">
            <wp:extent cx="3419475" cy="1333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9475" cy="1333500"/>
                    </a:xfrm>
                    <a:prstGeom prst="rect">
                      <a:avLst/>
                    </a:prstGeom>
                    <a:noFill/>
                    <a:ln>
                      <a:noFill/>
                    </a:ln>
                  </pic:spPr>
                </pic:pic>
              </a:graphicData>
            </a:graphic>
          </wp:inline>
        </w:drawing>
      </w:r>
    </w:p>
    <w:p w14:paraId="6CD2492A" w14:textId="77777777" w:rsidR="00D179A4" w:rsidRPr="00C11F5A" w:rsidRDefault="00D179A4" w:rsidP="00BE21D5">
      <w:pPr>
        <w:jc w:val="both"/>
        <w:rPr>
          <w:color w:val="000000" w:themeColor="text1"/>
        </w:rPr>
      </w:pPr>
    </w:p>
    <w:p w14:paraId="5A4DC645" w14:textId="77777777" w:rsidR="00D179A4" w:rsidRPr="00C11F5A" w:rsidRDefault="00D179A4" w:rsidP="00BE21D5">
      <w:pPr>
        <w:jc w:val="both"/>
        <w:rPr>
          <w:color w:val="000000" w:themeColor="text1"/>
        </w:rPr>
      </w:pPr>
    </w:p>
    <w:p w14:paraId="74BC2233" w14:textId="77777777" w:rsidR="00D179A4" w:rsidRPr="00C11F5A" w:rsidRDefault="00D179A4" w:rsidP="00BE21D5">
      <w:pPr>
        <w:jc w:val="both"/>
        <w:rPr>
          <w:color w:val="000000" w:themeColor="text1"/>
        </w:rPr>
      </w:pPr>
    </w:p>
    <w:p w14:paraId="7078F643" w14:textId="77777777" w:rsidR="00D179A4" w:rsidRPr="00C11F5A" w:rsidRDefault="00D179A4" w:rsidP="00BE21D5">
      <w:pPr>
        <w:jc w:val="both"/>
        <w:rPr>
          <w:color w:val="000000" w:themeColor="text1"/>
        </w:rPr>
      </w:pPr>
    </w:p>
    <w:p w14:paraId="005A9EE0" w14:textId="77777777" w:rsidR="00D179A4" w:rsidRPr="00C11F5A" w:rsidRDefault="00D179A4" w:rsidP="00BE21D5">
      <w:pPr>
        <w:jc w:val="both"/>
        <w:rPr>
          <w:color w:val="000000" w:themeColor="text1"/>
        </w:rPr>
      </w:pPr>
    </w:p>
    <w:p w14:paraId="2F8D9A11" w14:textId="77777777" w:rsidR="00D179A4" w:rsidRPr="00C11F5A" w:rsidRDefault="00D179A4" w:rsidP="00BE21D5">
      <w:pPr>
        <w:jc w:val="both"/>
        <w:rPr>
          <w:color w:val="000000" w:themeColor="text1"/>
        </w:rPr>
      </w:pPr>
    </w:p>
    <w:p w14:paraId="665C5BD6" w14:textId="77777777" w:rsidR="00D179A4" w:rsidRPr="00C11F5A" w:rsidRDefault="00D179A4" w:rsidP="00BE21D5">
      <w:pPr>
        <w:jc w:val="both"/>
        <w:rPr>
          <w:color w:val="000000" w:themeColor="text1"/>
        </w:rPr>
      </w:pPr>
    </w:p>
    <w:p w14:paraId="003C0AEB" w14:textId="77777777" w:rsidR="00D179A4" w:rsidRPr="00C11F5A" w:rsidRDefault="00D179A4" w:rsidP="00BE21D5">
      <w:pPr>
        <w:jc w:val="both"/>
        <w:rPr>
          <w:color w:val="000000" w:themeColor="text1"/>
        </w:rPr>
      </w:pPr>
    </w:p>
    <w:p w14:paraId="1A7B9B9C" w14:textId="77777777" w:rsidR="00D179A4" w:rsidRPr="00C11F5A" w:rsidRDefault="00D179A4" w:rsidP="00BE21D5">
      <w:pPr>
        <w:jc w:val="both"/>
        <w:rPr>
          <w:color w:val="000000" w:themeColor="text1"/>
        </w:rPr>
      </w:pPr>
    </w:p>
    <w:p w14:paraId="130D7908" w14:textId="77777777" w:rsidR="00D179A4" w:rsidRPr="00C11F5A" w:rsidRDefault="00D179A4" w:rsidP="00BE21D5">
      <w:pPr>
        <w:jc w:val="both"/>
        <w:rPr>
          <w:b/>
          <w:bCs/>
          <w:color w:val="000000" w:themeColor="text1"/>
        </w:rPr>
      </w:pPr>
      <w:r w:rsidRPr="00C11F5A">
        <w:rPr>
          <w:b/>
          <w:bCs/>
          <w:color w:val="000000" w:themeColor="text1"/>
        </w:rPr>
        <w:t>STUDENT NAME:            BASTIC SANDRIN VICENTIU</w:t>
      </w:r>
    </w:p>
    <w:p w14:paraId="06E8E316" w14:textId="77777777" w:rsidR="00D179A4" w:rsidRPr="00C11F5A" w:rsidRDefault="00D179A4" w:rsidP="00BE21D5">
      <w:pPr>
        <w:jc w:val="both"/>
        <w:rPr>
          <w:b/>
          <w:bCs/>
          <w:color w:val="000000" w:themeColor="text1"/>
        </w:rPr>
      </w:pPr>
    </w:p>
    <w:p w14:paraId="2F5C6AFD" w14:textId="77777777" w:rsidR="00D179A4" w:rsidRPr="00C11F5A" w:rsidRDefault="00D179A4" w:rsidP="00BE21D5">
      <w:pPr>
        <w:jc w:val="both"/>
        <w:rPr>
          <w:b/>
          <w:bCs/>
          <w:color w:val="000000" w:themeColor="text1"/>
        </w:rPr>
      </w:pPr>
      <w:r w:rsidRPr="00C11F5A">
        <w:rPr>
          <w:b/>
          <w:bCs/>
          <w:color w:val="000000" w:themeColor="text1"/>
        </w:rPr>
        <w:t>STUDENT NUMBER:       1817750</w:t>
      </w:r>
    </w:p>
    <w:p w14:paraId="07812717" w14:textId="77777777" w:rsidR="00D179A4" w:rsidRPr="00C11F5A" w:rsidRDefault="00D179A4" w:rsidP="00BE21D5">
      <w:pPr>
        <w:jc w:val="both"/>
        <w:rPr>
          <w:b/>
          <w:bCs/>
          <w:color w:val="000000" w:themeColor="text1"/>
        </w:rPr>
      </w:pPr>
    </w:p>
    <w:p w14:paraId="00C5455F" w14:textId="5AC24E2D" w:rsidR="00D179A4" w:rsidRPr="00C11F5A" w:rsidRDefault="00D179A4" w:rsidP="00BE21D5">
      <w:pPr>
        <w:jc w:val="both"/>
        <w:rPr>
          <w:b/>
          <w:bCs/>
          <w:color w:val="000000" w:themeColor="text1"/>
        </w:rPr>
      </w:pPr>
      <w:r w:rsidRPr="00C11F5A">
        <w:rPr>
          <w:b/>
          <w:bCs/>
          <w:color w:val="000000" w:themeColor="text1"/>
        </w:rPr>
        <w:t xml:space="preserve">LECTURER NAME:        </w:t>
      </w:r>
      <w:r w:rsidR="00DB419A" w:rsidRPr="00C11F5A">
        <w:rPr>
          <w:b/>
          <w:bCs/>
          <w:color w:val="000000" w:themeColor="text1"/>
        </w:rPr>
        <w:t xml:space="preserve"> </w:t>
      </w:r>
      <w:r w:rsidR="00B86A82">
        <w:rPr>
          <w:b/>
          <w:bCs/>
          <w:color w:val="000000" w:themeColor="text1"/>
        </w:rPr>
        <w:t>MARY MARCH</w:t>
      </w:r>
    </w:p>
    <w:p w14:paraId="2B0300D7" w14:textId="77777777" w:rsidR="00D179A4" w:rsidRPr="00C11F5A" w:rsidRDefault="00D179A4" w:rsidP="00BE21D5">
      <w:pPr>
        <w:jc w:val="both"/>
        <w:rPr>
          <w:b/>
          <w:bCs/>
          <w:color w:val="000000" w:themeColor="text1"/>
        </w:rPr>
      </w:pPr>
    </w:p>
    <w:p w14:paraId="2D43FBD8" w14:textId="68A7DB81" w:rsidR="00D179A4" w:rsidRPr="00C11F5A" w:rsidRDefault="00D179A4" w:rsidP="00BE21D5">
      <w:pPr>
        <w:jc w:val="both"/>
        <w:rPr>
          <w:b/>
          <w:bCs/>
          <w:color w:val="000000" w:themeColor="text1"/>
        </w:rPr>
      </w:pPr>
      <w:r w:rsidRPr="00C11F5A">
        <w:rPr>
          <w:b/>
          <w:bCs/>
          <w:color w:val="000000" w:themeColor="text1"/>
        </w:rPr>
        <w:t xml:space="preserve">MODULE NAME:             </w:t>
      </w:r>
      <w:r w:rsidR="00542D26">
        <w:rPr>
          <w:b/>
          <w:bCs/>
          <w:color w:val="000000" w:themeColor="text1"/>
        </w:rPr>
        <w:t>P</w:t>
      </w:r>
      <w:r w:rsidR="00822EA9">
        <w:rPr>
          <w:b/>
          <w:bCs/>
          <w:color w:val="000000" w:themeColor="text1"/>
        </w:rPr>
        <w:t>ROFESSIONAL</w:t>
      </w:r>
      <w:r w:rsidR="00542D26">
        <w:rPr>
          <w:b/>
          <w:bCs/>
          <w:color w:val="000000" w:themeColor="text1"/>
        </w:rPr>
        <w:t xml:space="preserve"> CAREER DEVELOPMENT</w:t>
      </w:r>
    </w:p>
    <w:p w14:paraId="2421543E" w14:textId="77777777" w:rsidR="00D179A4" w:rsidRPr="00C11F5A" w:rsidRDefault="00D179A4" w:rsidP="00BE21D5">
      <w:pPr>
        <w:jc w:val="both"/>
        <w:rPr>
          <w:b/>
          <w:bCs/>
          <w:color w:val="000000" w:themeColor="text1"/>
        </w:rPr>
      </w:pPr>
    </w:p>
    <w:p w14:paraId="2DA98449" w14:textId="6EA7C44A" w:rsidR="00D179A4" w:rsidRPr="00C11F5A" w:rsidRDefault="00D179A4" w:rsidP="00BE21D5">
      <w:pPr>
        <w:jc w:val="both"/>
        <w:rPr>
          <w:b/>
          <w:bCs/>
          <w:color w:val="000000" w:themeColor="text1"/>
        </w:rPr>
      </w:pPr>
      <w:r w:rsidRPr="00C11F5A">
        <w:rPr>
          <w:b/>
          <w:bCs/>
          <w:color w:val="000000" w:themeColor="text1"/>
        </w:rPr>
        <w:t>MODULE CODE:              BMSW400</w:t>
      </w:r>
      <w:r w:rsidR="00B86A82">
        <w:rPr>
          <w:b/>
          <w:bCs/>
          <w:color w:val="000000" w:themeColor="text1"/>
        </w:rPr>
        <w:t>5</w:t>
      </w:r>
      <w:r w:rsidRPr="00C11F5A">
        <w:rPr>
          <w:b/>
          <w:bCs/>
          <w:color w:val="000000" w:themeColor="text1"/>
        </w:rPr>
        <w:t>_LON</w:t>
      </w:r>
    </w:p>
    <w:p w14:paraId="5B44B7BA" w14:textId="77777777" w:rsidR="00D179A4" w:rsidRPr="00C11F5A" w:rsidRDefault="00D179A4" w:rsidP="00BE21D5">
      <w:pPr>
        <w:jc w:val="both"/>
        <w:rPr>
          <w:b/>
          <w:bCs/>
          <w:color w:val="000000" w:themeColor="text1"/>
        </w:rPr>
      </w:pPr>
    </w:p>
    <w:p w14:paraId="76493C89" w14:textId="77777777" w:rsidR="00D179A4" w:rsidRPr="00C11F5A" w:rsidRDefault="00D179A4" w:rsidP="00BE21D5">
      <w:pPr>
        <w:jc w:val="both"/>
        <w:rPr>
          <w:b/>
          <w:bCs/>
          <w:color w:val="000000" w:themeColor="text1"/>
        </w:rPr>
      </w:pPr>
    </w:p>
    <w:p w14:paraId="72A453BF" w14:textId="77777777" w:rsidR="00D179A4" w:rsidRPr="00C11F5A" w:rsidRDefault="00D179A4" w:rsidP="00BE21D5">
      <w:pPr>
        <w:jc w:val="both"/>
        <w:rPr>
          <w:b/>
          <w:bCs/>
          <w:color w:val="000000" w:themeColor="text1"/>
        </w:rPr>
      </w:pPr>
    </w:p>
    <w:p w14:paraId="252DA985" w14:textId="77777777" w:rsidR="00D179A4" w:rsidRPr="00C11F5A" w:rsidRDefault="00D179A4" w:rsidP="00BE21D5">
      <w:pPr>
        <w:jc w:val="both"/>
        <w:rPr>
          <w:b/>
          <w:bCs/>
          <w:color w:val="000000" w:themeColor="text1"/>
        </w:rPr>
      </w:pPr>
    </w:p>
    <w:p w14:paraId="03D92279" w14:textId="77777777" w:rsidR="00D179A4" w:rsidRPr="00C11F5A" w:rsidRDefault="00D179A4" w:rsidP="00BE21D5">
      <w:pPr>
        <w:jc w:val="both"/>
        <w:rPr>
          <w:b/>
          <w:bCs/>
          <w:color w:val="000000" w:themeColor="text1"/>
        </w:rPr>
      </w:pPr>
    </w:p>
    <w:p w14:paraId="3C0C23F8" w14:textId="77777777" w:rsidR="00D179A4" w:rsidRPr="00C11F5A" w:rsidRDefault="00D179A4" w:rsidP="00BE21D5">
      <w:pPr>
        <w:jc w:val="both"/>
        <w:rPr>
          <w:b/>
          <w:bCs/>
          <w:color w:val="000000" w:themeColor="text1"/>
        </w:rPr>
      </w:pPr>
    </w:p>
    <w:p w14:paraId="38CCBAC9" w14:textId="77777777" w:rsidR="00D179A4" w:rsidRPr="00C11F5A" w:rsidRDefault="00D179A4" w:rsidP="00BE21D5">
      <w:pPr>
        <w:jc w:val="both"/>
        <w:rPr>
          <w:b/>
          <w:bCs/>
          <w:color w:val="000000" w:themeColor="text1"/>
        </w:rPr>
      </w:pPr>
    </w:p>
    <w:p w14:paraId="2A965C2E" w14:textId="77777777" w:rsidR="008D1783" w:rsidRPr="00C11F5A" w:rsidRDefault="008D1783" w:rsidP="00BE21D5">
      <w:pPr>
        <w:spacing w:line="360" w:lineRule="auto"/>
        <w:jc w:val="both"/>
        <w:rPr>
          <w:rFonts w:eastAsia="Times New Roman"/>
          <w:b/>
          <w:color w:val="000000" w:themeColor="text1"/>
        </w:rPr>
      </w:pPr>
    </w:p>
    <w:p w14:paraId="6C70E219" w14:textId="77777777" w:rsidR="00977105" w:rsidRPr="00C11F5A" w:rsidRDefault="00977105" w:rsidP="00BE21D5">
      <w:pPr>
        <w:spacing w:line="360" w:lineRule="auto"/>
        <w:jc w:val="both"/>
        <w:rPr>
          <w:rFonts w:eastAsia="Times New Roman"/>
          <w:b/>
          <w:color w:val="000000" w:themeColor="text1"/>
        </w:rPr>
      </w:pPr>
    </w:p>
    <w:p w14:paraId="419EC787" w14:textId="77777777" w:rsidR="00977105" w:rsidRPr="00C11F5A" w:rsidRDefault="00977105" w:rsidP="00BE21D5">
      <w:pPr>
        <w:spacing w:line="360" w:lineRule="auto"/>
        <w:jc w:val="both"/>
        <w:rPr>
          <w:rFonts w:eastAsia="Times New Roman"/>
          <w:b/>
          <w:color w:val="000000" w:themeColor="text1"/>
        </w:rPr>
      </w:pPr>
    </w:p>
    <w:p w14:paraId="464B20D0" w14:textId="77777777" w:rsidR="006E40BE" w:rsidRPr="00C11F5A" w:rsidRDefault="006E40BE" w:rsidP="00BE21D5">
      <w:pPr>
        <w:spacing w:line="360" w:lineRule="auto"/>
        <w:jc w:val="both"/>
        <w:rPr>
          <w:b/>
          <w:color w:val="000000" w:themeColor="text1"/>
          <w:u w:val="single"/>
        </w:rPr>
      </w:pPr>
    </w:p>
    <w:p w14:paraId="0A62F2DF" w14:textId="77777777" w:rsidR="006E40BE" w:rsidRPr="00C11F5A" w:rsidRDefault="006E40BE" w:rsidP="00BE21D5">
      <w:pPr>
        <w:spacing w:line="360" w:lineRule="auto"/>
        <w:jc w:val="both"/>
        <w:rPr>
          <w:b/>
          <w:color w:val="000000" w:themeColor="text1"/>
          <w:u w:val="single"/>
        </w:rPr>
      </w:pPr>
    </w:p>
    <w:p w14:paraId="00D1B3A4" w14:textId="5D78A733" w:rsidR="00E2732C" w:rsidRPr="00C11F5A" w:rsidRDefault="00E2732C" w:rsidP="00AF2DB2">
      <w:pPr>
        <w:spacing w:line="360" w:lineRule="auto"/>
        <w:jc w:val="center"/>
        <w:rPr>
          <w:b/>
          <w:color w:val="000000" w:themeColor="text1"/>
          <w:u w:val="single"/>
        </w:rPr>
      </w:pPr>
      <w:r w:rsidRPr="00C11F5A">
        <w:rPr>
          <w:b/>
          <w:color w:val="000000" w:themeColor="text1"/>
          <w:u w:val="single"/>
        </w:rPr>
        <w:lastRenderedPageBreak/>
        <w:t>Table of Contents</w:t>
      </w:r>
    </w:p>
    <w:p w14:paraId="293BD7CF" w14:textId="77777777" w:rsidR="00C91C0C" w:rsidRPr="00C11F5A" w:rsidRDefault="00C91C0C" w:rsidP="00BE21D5">
      <w:pPr>
        <w:pStyle w:val="Heading1"/>
        <w:rPr>
          <w:color w:val="000000" w:themeColor="text1"/>
          <w:highlight w:val="white"/>
          <w:u w:val="single"/>
        </w:rPr>
      </w:pPr>
      <w:bookmarkStart w:id="0" w:name="_Toc5642551"/>
    </w:p>
    <w:p w14:paraId="36944986" w14:textId="32395B84" w:rsidR="00C91C0C" w:rsidRPr="00C11F5A" w:rsidRDefault="00C91C0C" w:rsidP="007C376E">
      <w:pPr>
        <w:pStyle w:val="Heading1"/>
        <w:numPr>
          <w:ilvl w:val="0"/>
          <w:numId w:val="7"/>
        </w:numPr>
        <w:rPr>
          <w:color w:val="000000" w:themeColor="text1"/>
          <w:highlight w:val="white"/>
        </w:rPr>
      </w:pPr>
      <w:r w:rsidRPr="00C11F5A">
        <w:rPr>
          <w:color w:val="000000" w:themeColor="text1"/>
          <w:highlight w:val="white"/>
        </w:rPr>
        <w:t>Introduction</w:t>
      </w:r>
    </w:p>
    <w:p w14:paraId="4E9D0AA5" w14:textId="2628A181" w:rsidR="00C91C0C" w:rsidRDefault="00413B02" w:rsidP="007C376E">
      <w:pPr>
        <w:pStyle w:val="ListParagraph"/>
        <w:numPr>
          <w:ilvl w:val="0"/>
          <w:numId w:val="7"/>
        </w:numPr>
        <w:spacing w:line="360" w:lineRule="auto"/>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 xml:space="preserve">Personal </w:t>
      </w:r>
      <w:r w:rsidR="005E55B7">
        <w:rPr>
          <w:rFonts w:ascii="Times New Roman" w:hAnsi="Times New Roman" w:cs="Times New Roman"/>
          <w:b/>
          <w:color w:val="000000" w:themeColor="text1"/>
          <w:sz w:val="24"/>
          <w:szCs w:val="24"/>
          <w:highlight w:val="white"/>
        </w:rPr>
        <w:t>d</w:t>
      </w:r>
      <w:r>
        <w:rPr>
          <w:rFonts w:ascii="Times New Roman" w:hAnsi="Times New Roman" w:cs="Times New Roman"/>
          <w:b/>
          <w:color w:val="000000" w:themeColor="text1"/>
          <w:sz w:val="24"/>
          <w:szCs w:val="24"/>
          <w:highlight w:val="white"/>
        </w:rPr>
        <w:t xml:space="preserve">evelopment </w:t>
      </w:r>
      <w:r w:rsidR="005E55B7">
        <w:rPr>
          <w:rFonts w:ascii="Times New Roman" w:hAnsi="Times New Roman" w:cs="Times New Roman"/>
          <w:b/>
          <w:color w:val="000000" w:themeColor="text1"/>
          <w:sz w:val="24"/>
          <w:szCs w:val="24"/>
          <w:highlight w:val="white"/>
        </w:rPr>
        <w:t>p</w:t>
      </w:r>
      <w:bookmarkStart w:id="1" w:name="_GoBack"/>
      <w:bookmarkEnd w:id="1"/>
      <w:r>
        <w:rPr>
          <w:rFonts w:ascii="Times New Roman" w:hAnsi="Times New Roman" w:cs="Times New Roman"/>
          <w:b/>
          <w:color w:val="000000" w:themeColor="text1"/>
          <w:sz w:val="24"/>
          <w:szCs w:val="24"/>
          <w:highlight w:val="white"/>
        </w:rPr>
        <w:t>lan, SOAR</w:t>
      </w:r>
    </w:p>
    <w:p w14:paraId="0E8C4F93" w14:textId="2E352524" w:rsidR="00E43EC6" w:rsidRDefault="00413B02" w:rsidP="00960873">
      <w:pPr>
        <w:pStyle w:val="ListParagraph"/>
        <w:numPr>
          <w:ilvl w:val="0"/>
          <w:numId w:val="7"/>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Effective approaches, Gibbs reflective cycle</w:t>
      </w:r>
    </w:p>
    <w:p w14:paraId="47DEA700" w14:textId="72CCAFD4" w:rsidR="00413B02" w:rsidRDefault="00413B02" w:rsidP="00960873">
      <w:pPr>
        <w:pStyle w:val="ListParagraph"/>
        <w:numPr>
          <w:ilvl w:val="0"/>
          <w:numId w:val="7"/>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SMART Targets</w:t>
      </w:r>
    </w:p>
    <w:p w14:paraId="654EA313" w14:textId="12F5E216" w:rsidR="00413B02" w:rsidRDefault="00413B02" w:rsidP="00960873">
      <w:pPr>
        <w:pStyle w:val="ListParagraph"/>
        <w:numPr>
          <w:ilvl w:val="0"/>
          <w:numId w:val="7"/>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SWOT Analysis, Recruitment</w:t>
      </w:r>
    </w:p>
    <w:p w14:paraId="7DEF1199" w14:textId="0CBD983C" w:rsidR="00413B02" w:rsidRDefault="00413B02" w:rsidP="00960873">
      <w:pPr>
        <w:pStyle w:val="ListParagraph"/>
        <w:numPr>
          <w:ilvl w:val="0"/>
          <w:numId w:val="7"/>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Conclusio</w:t>
      </w:r>
      <w:r w:rsidR="008B5F5D">
        <w:rPr>
          <w:rFonts w:ascii="Times New Roman" w:hAnsi="Times New Roman" w:cs="Times New Roman"/>
          <w:b/>
          <w:color w:val="000000" w:themeColor="text1"/>
          <w:sz w:val="24"/>
          <w:szCs w:val="24"/>
          <w:highlight w:val="white"/>
        </w:rPr>
        <w:t>n</w:t>
      </w:r>
    </w:p>
    <w:p w14:paraId="55B06B83" w14:textId="6C196298" w:rsidR="0062112E" w:rsidRDefault="0062112E" w:rsidP="00960873">
      <w:pPr>
        <w:pStyle w:val="ListParagraph"/>
        <w:numPr>
          <w:ilvl w:val="0"/>
          <w:numId w:val="7"/>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References</w:t>
      </w:r>
    </w:p>
    <w:p w14:paraId="15568617" w14:textId="394C1FAA" w:rsidR="00413B02" w:rsidRPr="00413B02" w:rsidRDefault="00413B02" w:rsidP="00960873">
      <w:pPr>
        <w:pStyle w:val="ListParagraph"/>
        <w:numPr>
          <w:ilvl w:val="0"/>
          <w:numId w:val="7"/>
        </w:numPr>
        <w:spacing w:line="360" w:lineRule="auto"/>
        <w:jc w:val="both"/>
        <w:rPr>
          <w:rFonts w:ascii="Times New Roman" w:hAnsi="Times New Roman" w:cs="Times New Roman"/>
          <w:b/>
          <w:color w:val="000000" w:themeColor="text1"/>
          <w:sz w:val="24"/>
          <w:szCs w:val="24"/>
          <w:highlight w:val="white"/>
        </w:rPr>
      </w:pPr>
      <w:r>
        <w:rPr>
          <w:rFonts w:ascii="Times New Roman" w:hAnsi="Times New Roman" w:cs="Times New Roman"/>
          <w:b/>
          <w:color w:val="000000" w:themeColor="text1"/>
          <w:sz w:val="24"/>
          <w:szCs w:val="24"/>
          <w:highlight w:val="white"/>
        </w:rPr>
        <w:t>Appendix</w:t>
      </w:r>
    </w:p>
    <w:p w14:paraId="0F4494E7" w14:textId="55112534"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0DCD1A14" w14:textId="106E311C"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6E5EA95B" w14:textId="4093EC03"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05D214EC" w14:textId="67794F70"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33E97440" w14:textId="1E1D78B2"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6BABF60A" w14:textId="3F0AD25F"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1D35605A" w14:textId="23BE2E5F"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5205A58A" w14:textId="3DAC6D5C"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1AEC2E2D" w14:textId="71B44052"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2B149109" w14:textId="4F0CDADD"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3B352CE6" w14:textId="02083A84"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10B98DF5" w14:textId="3987A5BB" w:rsidR="00BA7FF4" w:rsidRPr="00C11F5A" w:rsidRDefault="00BA7FF4" w:rsidP="00E43EC6">
      <w:pPr>
        <w:pStyle w:val="ListParagraph"/>
        <w:spacing w:line="360" w:lineRule="auto"/>
        <w:jc w:val="both"/>
        <w:rPr>
          <w:rFonts w:ascii="Times New Roman" w:hAnsi="Times New Roman" w:cs="Times New Roman"/>
          <w:b/>
          <w:color w:val="000000" w:themeColor="text1"/>
          <w:sz w:val="24"/>
          <w:szCs w:val="24"/>
          <w:highlight w:val="white"/>
        </w:rPr>
      </w:pPr>
    </w:p>
    <w:p w14:paraId="114EE786" w14:textId="77777777" w:rsidR="00BA7FF4" w:rsidRPr="00C11F5A" w:rsidRDefault="00BA7FF4" w:rsidP="00E43EC6">
      <w:pPr>
        <w:pStyle w:val="ListParagraph"/>
        <w:spacing w:line="360" w:lineRule="auto"/>
        <w:jc w:val="both"/>
        <w:rPr>
          <w:rStyle w:val="word"/>
          <w:rFonts w:ascii="Times New Roman" w:eastAsia="Times New Roman" w:hAnsi="Times New Roman" w:cs="Times New Roman"/>
          <w:bCs/>
          <w:color w:val="000000" w:themeColor="text1"/>
          <w:sz w:val="24"/>
          <w:szCs w:val="24"/>
          <w:highlight w:val="white"/>
        </w:rPr>
      </w:pPr>
    </w:p>
    <w:p w14:paraId="11F381C4" w14:textId="77777777" w:rsidR="00E43EC6" w:rsidRPr="00C11F5A" w:rsidRDefault="00E43EC6" w:rsidP="00E43EC6">
      <w:pPr>
        <w:pStyle w:val="ListParagraph"/>
        <w:spacing w:line="360" w:lineRule="auto"/>
        <w:jc w:val="both"/>
        <w:rPr>
          <w:rStyle w:val="word"/>
          <w:rFonts w:ascii="Times New Roman" w:eastAsia="Times New Roman" w:hAnsi="Times New Roman" w:cs="Times New Roman"/>
          <w:bCs/>
          <w:color w:val="000000" w:themeColor="text1"/>
          <w:sz w:val="24"/>
          <w:szCs w:val="24"/>
          <w:highlight w:val="white"/>
        </w:rPr>
      </w:pPr>
    </w:p>
    <w:p w14:paraId="049138D7" w14:textId="77777777" w:rsidR="00E43EC6" w:rsidRPr="00C11F5A" w:rsidRDefault="00E43EC6" w:rsidP="00AF2DB2">
      <w:pPr>
        <w:spacing w:line="360" w:lineRule="auto"/>
        <w:jc w:val="both"/>
        <w:rPr>
          <w:rStyle w:val="word"/>
          <w:rFonts w:eastAsia="Times New Roman"/>
          <w:bCs/>
          <w:color w:val="000000" w:themeColor="text1"/>
          <w:highlight w:val="white"/>
        </w:rPr>
      </w:pPr>
    </w:p>
    <w:p w14:paraId="635142F7" w14:textId="77777777" w:rsidR="00E43EC6" w:rsidRPr="00C11F5A" w:rsidRDefault="00E43EC6" w:rsidP="00E43EC6">
      <w:pPr>
        <w:pStyle w:val="ListParagraph"/>
        <w:spacing w:line="360" w:lineRule="auto"/>
        <w:jc w:val="both"/>
        <w:rPr>
          <w:rFonts w:ascii="Times New Roman" w:eastAsia="Times New Roman" w:hAnsi="Times New Roman" w:cs="Times New Roman"/>
          <w:bCs/>
          <w:color w:val="000000" w:themeColor="text1"/>
          <w:sz w:val="24"/>
          <w:szCs w:val="24"/>
          <w:highlight w:val="white"/>
        </w:rPr>
      </w:pPr>
    </w:p>
    <w:p w14:paraId="46FF33D7" w14:textId="77777777" w:rsidR="007C376E" w:rsidRPr="00C11F5A" w:rsidRDefault="007C376E" w:rsidP="007C376E">
      <w:pPr>
        <w:pStyle w:val="ListParagraph"/>
        <w:rPr>
          <w:rFonts w:ascii="Times New Roman" w:hAnsi="Times New Roman" w:cs="Times New Roman"/>
          <w:color w:val="000000" w:themeColor="text1"/>
          <w:sz w:val="24"/>
          <w:szCs w:val="24"/>
          <w:highlight w:val="white"/>
        </w:rPr>
      </w:pPr>
    </w:p>
    <w:p w14:paraId="6FD59115" w14:textId="2920D9AE" w:rsidR="00C91C0C" w:rsidRDefault="00C91C0C" w:rsidP="00BE21D5">
      <w:pPr>
        <w:pStyle w:val="Heading1"/>
        <w:rPr>
          <w:color w:val="000000" w:themeColor="text1"/>
          <w:highlight w:val="white"/>
          <w:u w:val="single"/>
        </w:rPr>
      </w:pPr>
    </w:p>
    <w:p w14:paraId="6C4BA1C1" w14:textId="2C895623" w:rsidR="00C11F5A" w:rsidRDefault="00C11F5A" w:rsidP="00C11F5A">
      <w:pPr>
        <w:rPr>
          <w:highlight w:val="white"/>
          <w:lang w:eastAsia="en-US"/>
        </w:rPr>
      </w:pPr>
    </w:p>
    <w:p w14:paraId="2BBA3B48" w14:textId="22810656" w:rsidR="00C11F5A" w:rsidRDefault="00C11F5A" w:rsidP="00C11F5A">
      <w:pPr>
        <w:rPr>
          <w:highlight w:val="white"/>
          <w:lang w:eastAsia="en-US"/>
        </w:rPr>
      </w:pPr>
    </w:p>
    <w:p w14:paraId="759DA3E3" w14:textId="6085F8C8" w:rsidR="00C11F5A" w:rsidRDefault="00C11F5A" w:rsidP="0023309D">
      <w:pPr>
        <w:rPr>
          <w:highlight w:val="white"/>
        </w:rPr>
      </w:pPr>
    </w:p>
    <w:p w14:paraId="0EA5F956" w14:textId="77777777" w:rsidR="008B5F5D" w:rsidRPr="0023309D" w:rsidRDefault="008B5F5D" w:rsidP="0023309D">
      <w:pPr>
        <w:rPr>
          <w:highlight w:val="white"/>
        </w:rPr>
      </w:pPr>
    </w:p>
    <w:p w14:paraId="4C8A4552" w14:textId="6F922AF6" w:rsidR="00C11F5A" w:rsidRDefault="00C11F5A" w:rsidP="00C11F5A">
      <w:pPr>
        <w:rPr>
          <w:highlight w:val="white"/>
          <w:lang w:eastAsia="en-US"/>
        </w:rPr>
      </w:pPr>
    </w:p>
    <w:p w14:paraId="558706D8" w14:textId="48B9F6BC" w:rsidR="00C11F5A" w:rsidRPr="0023309D" w:rsidRDefault="0023309D" w:rsidP="00C11F5A">
      <w:pPr>
        <w:rPr>
          <w:b/>
          <w:highlight w:val="white"/>
          <w:lang w:eastAsia="en-US"/>
        </w:rPr>
      </w:pPr>
      <w:r w:rsidRPr="0023309D">
        <w:rPr>
          <w:b/>
          <w:highlight w:val="white"/>
          <w:lang w:eastAsia="en-US"/>
        </w:rPr>
        <w:lastRenderedPageBreak/>
        <w:t>I</w:t>
      </w:r>
      <w:r w:rsidR="00E63DC6">
        <w:rPr>
          <w:b/>
          <w:highlight w:val="white"/>
          <w:lang w:eastAsia="en-US"/>
        </w:rPr>
        <w:t>ntroduction:</w:t>
      </w:r>
    </w:p>
    <w:p w14:paraId="44D44C58" w14:textId="5510B274" w:rsidR="00C11F5A" w:rsidRPr="00072D4E" w:rsidRDefault="00C11F5A" w:rsidP="00C11F5A">
      <w:pPr>
        <w:rPr>
          <w:highlight w:val="white"/>
          <w:lang w:eastAsia="en-US"/>
        </w:rPr>
      </w:pPr>
    </w:p>
    <w:p w14:paraId="6D72C45E" w14:textId="455AD54D" w:rsidR="009B28AD" w:rsidRPr="00974CA9" w:rsidRDefault="0001028E" w:rsidP="00456208">
      <w:pPr>
        <w:spacing w:line="360" w:lineRule="auto"/>
        <w:jc w:val="both"/>
        <w:rPr>
          <w:rStyle w:val="word"/>
          <w:rFonts w:eastAsia="Times New Roman"/>
        </w:rPr>
      </w:pPr>
      <w:r w:rsidRPr="00D07198">
        <w:rPr>
          <w:highlight w:val="white"/>
          <w:lang w:eastAsia="en-US"/>
        </w:rPr>
        <w:t>Graduate students and i</w:t>
      </w:r>
      <w:r w:rsidR="0062112E" w:rsidRPr="00D07198">
        <w:rPr>
          <w:highlight w:val="white"/>
          <w:lang w:eastAsia="en-US"/>
        </w:rPr>
        <w:t>ndividuals are already widely i</w:t>
      </w:r>
      <w:r w:rsidRPr="00D07198">
        <w:rPr>
          <w:highlight w:val="white"/>
          <w:lang w:eastAsia="en-US"/>
        </w:rPr>
        <w:t>dentified as having to establish employability and career management skills in order go gain entry and prosper in a worldwide modern economy. Career development skills in higher learning demonstrates how participating learners in personal and career development experiences can consider giving an influential instinct. Personal develo</w:t>
      </w:r>
      <w:r w:rsidR="0062112E" w:rsidRPr="00D07198">
        <w:rPr>
          <w:highlight w:val="white"/>
          <w:lang w:eastAsia="en-US"/>
        </w:rPr>
        <w:t>pment planning (PDP) has been i</w:t>
      </w:r>
      <w:r w:rsidRPr="00D07198">
        <w:rPr>
          <w:highlight w:val="white"/>
          <w:lang w:eastAsia="en-US"/>
        </w:rPr>
        <w:t>dentified as a tool for tracking successes, recognising and accomplishments and weak points, focusing on results and establishing specific goals and strategic plans. Professional and higher education career development discusses PDP in contrast with SOAR, a model of education improvement that is efficiently used to combine professional and personal planning to strong academic performance and employment oppor</w:t>
      </w:r>
      <w:r w:rsidR="0062112E" w:rsidRPr="00D07198">
        <w:rPr>
          <w:highlight w:val="white"/>
          <w:lang w:eastAsia="en-US"/>
        </w:rPr>
        <w:t>tunities. The p</w:t>
      </w:r>
      <w:r w:rsidRPr="00D07198">
        <w:rPr>
          <w:highlight w:val="white"/>
          <w:lang w:eastAsia="en-US"/>
        </w:rPr>
        <w:t xml:space="preserve">urpose of this assignment </w:t>
      </w:r>
      <w:r w:rsidR="00C03EC6" w:rsidRPr="00D07198">
        <w:rPr>
          <w:highlight w:val="white"/>
          <w:lang w:eastAsia="en-US"/>
        </w:rPr>
        <w:t>is  to encourages learners to develop the ability to link the education and successes to the demands of both teachers and employers, and eventually pass and implement certain skills in potential learning and development careers. Personal development plan is much more than a tool of thinking across thoughts and actions. Teachers and students have to bring it to life, intention and sense when they perceive and utilise the concepts it provides in various educational environments. SOAR refers to Self, Opportunity, Aspirations and Results. It is indeed a detailed way of helping teachers conceptualise and place the personal development plan values in perspective. Various components of the method have the ability to encourage personal investigation, self-discovery or reinvention and individuality constructing thru involvement as well as active involvement to training opportunities both within the classroom. Training practices that perhaps the program facilitates enable students establish goals and expectations which can inspire themselves to achieve the targets they want and allow them to build trust in their very own capacity to fulfil new challenges. PDP has been introduced and built to explore new strategies to help learners plan for a more dynamic and competitive society. Participants may personalise this method to fit their situations and goals by integrated reflective, intervention, analytical and relational processing specifications. The emphasis of self</w:t>
      </w:r>
      <w:r w:rsidR="0062112E" w:rsidRPr="00D07198">
        <w:rPr>
          <w:highlight w:val="white"/>
          <w:lang w:eastAsia="en-US"/>
        </w:rPr>
        <w:t>-</w:t>
      </w:r>
      <w:r w:rsidR="00C03EC6" w:rsidRPr="00D07198">
        <w:rPr>
          <w:highlight w:val="white"/>
          <w:lang w:eastAsia="en-US"/>
        </w:rPr>
        <w:t xml:space="preserve"> </w:t>
      </w:r>
      <w:r w:rsidR="009B28AD" w:rsidRPr="00D07198">
        <w:rPr>
          <w:highlight w:val="white"/>
          <w:lang w:eastAsia="en-US"/>
        </w:rPr>
        <w:t>awareness allows individuals to actively and proactively explore and develop the dist</w:t>
      </w:r>
      <w:r w:rsidR="0062112E" w:rsidRPr="00D07198">
        <w:rPr>
          <w:highlight w:val="white"/>
          <w:lang w:eastAsia="en-US"/>
        </w:rPr>
        <w:t>inct character across successful</w:t>
      </w:r>
      <w:r w:rsidR="009B28AD" w:rsidRPr="00D07198">
        <w:rPr>
          <w:highlight w:val="white"/>
          <w:lang w:eastAsia="en-US"/>
        </w:rPr>
        <w:t xml:space="preserve"> involvement in education. It is important to allow all learners to fulfil their potential accordi</w:t>
      </w:r>
      <w:r w:rsidR="0062112E" w:rsidRPr="00D07198">
        <w:rPr>
          <w:highlight w:val="white"/>
          <w:lang w:eastAsia="en-US"/>
        </w:rPr>
        <w:t xml:space="preserve">ng to practical expectations </w:t>
      </w:r>
      <w:r w:rsidR="009B28AD" w:rsidRPr="00D07198">
        <w:rPr>
          <w:highlight w:val="white"/>
          <w:lang w:eastAsia="en-US"/>
        </w:rPr>
        <w:t>also be exposed to opportunity or individual responsibility.</w:t>
      </w:r>
      <w:r w:rsidR="00D07198" w:rsidRPr="00D07198">
        <w:rPr>
          <w:highlight w:val="white"/>
          <w:lang w:eastAsia="en-US"/>
        </w:rPr>
        <w:t xml:space="preserve"> </w:t>
      </w:r>
      <w:r w:rsidR="00D07198" w:rsidRPr="00D07198">
        <w:rPr>
          <w:rFonts w:eastAsia="Times New Roman"/>
          <w:color w:val="000000"/>
          <w:shd w:val="clear" w:color="auto" w:fill="FFFFFF"/>
        </w:rPr>
        <w:t>(Kent.ac.uk, 2020)</w:t>
      </w:r>
      <w:bookmarkEnd w:id="0"/>
    </w:p>
    <w:p w14:paraId="5FBA485E" w14:textId="17396190" w:rsidR="009B28AD" w:rsidRDefault="009B28AD" w:rsidP="00456208">
      <w:pPr>
        <w:spacing w:line="360" w:lineRule="auto"/>
        <w:jc w:val="both"/>
        <w:rPr>
          <w:rStyle w:val="word"/>
          <w:color w:val="252525"/>
          <w:shd w:val="clear" w:color="auto" w:fill="FFFFFF"/>
        </w:rPr>
      </w:pPr>
      <w:r>
        <w:rPr>
          <w:rStyle w:val="word"/>
          <w:color w:val="252525"/>
          <w:shd w:val="clear" w:color="auto" w:fill="FFFFFF"/>
        </w:rPr>
        <w:lastRenderedPageBreak/>
        <w:t>Using effective approaches and tools to involve participants in structur</w:t>
      </w:r>
      <w:r w:rsidR="0062112E">
        <w:rPr>
          <w:rStyle w:val="word"/>
          <w:color w:val="252525"/>
          <w:shd w:val="clear" w:color="auto" w:fill="FFFFFF"/>
        </w:rPr>
        <w:t>ed interactions will contribute</w:t>
      </w:r>
      <w:r>
        <w:rPr>
          <w:rStyle w:val="word"/>
          <w:color w:val="252525"/>
          <w:shd w:val="clear" w:color="auto" w:fill="FFFFFF"/>
        </w:rPr>
        <w:t xml:space="preserve"> to valuable perspectives that turn into improved abilities which are beneficial across all spheres of life. Gibbs reflective cycle is a common reflective pattern. The model comprises six reflecting phases. The aim of the reflective cycle is to encourage people to consciously reflect about their own experiences during a given situation, occurrence or operation. This sometimes leads people to believe in far more depth about such an incident, activity or occurrence, allow</w:t>
      </w:r>
      <w:r w:rsidR="0062112E">
        <w:rPr>
          <w:rStyle w:val="word"/>
          <w:color w:val="252525"/>
          <w:shd w:val="clear" w:color="auto" w:fill="FFFFFF"/>
        </w:rPr>
        <w:t xml:space="preserve">ing themselves more mindful of </w:t>
      </w:r>
      <w:r>
        <w:rPr>
          <w:rStyle w:val="word"/>
          <w:color w:val="252525"/>
          <w:shd w:val="clear" w:color="auto" w:fill="FFFFFF"/>
        </w:rPr>
        <w:t>their own behaviours and much more willing to adapt and improve their habits. Thro</w:t>
      </w:r>
      <w:r w:rsidR="0062112E">
        <w:rPr>
          <w:rStyle w:val="word"/>
          <w:color w:val="252525"/>
          <w:shd w:val="clear" w:color="auto" w:fill="FFFFFF"/>
        </w:rPr>
        <w:t>ugh staring into the event’s neg</w:t>
      </w:r>
      <w:r>
        <w:rPr>
          <w:rStyle w:val="word"/>
          <w:color w:val="252525"/>
          <w:shd w:val="clear" w:color="auto" w:fill="FFFFFF"/>
        </w:rPr>
        <w:t xml:space="preserve">ative as well as positive consequences, people could learn from all this. The Gibbs reflective cycle begins at description and then moves to feelings, evaluation, analysis, conclusion </w:t>
      </w:r>
      <w:r w:rsidR="003F2736">
        <w:rPr>
          <w:rStyle w:val="word"/>
          <w:color w:val="252525"/>
          <w:shd w:val="clear" w:color="auto" w:fill="FFFFFF"/>
        </w:rPr>
        <w:t>and finishes at action plan, slowly returning to description. It should be worth bearing in mind that key facts are not to be dropped out. For example, why certain pe</w:t>
      </w:r>
      <w:r w:rsidR="0062112E">
        <w:rPr>
          <w:rStyle w:val="word"/>
          <w:color w:val="252525"/>
          <w:shd w:val="clear" w:color="auto" w:fill="FFFFFF"/>
        </w:rPr>
        <w:t>ople took part in the particular</w:t>
      </w:r>
      <w:r w:rsidR="003F2736">
        <w:rPr>
          <w:rStyle w:val="word"/>
          <w:color w:val="252525"/>
          <w:shd w:val="clear" w:color="auto" w:fill="FFFFFF"/>
        </w:rPr>
        <w:t xml:space="preserve"> situation. Every knowledge which is essential for a clearer understanding of the subject is necessary.</w:t>
      </w:r>
    </w:p>
    <w:p w14:paraId="13D9EBC2" w14:textId="791C0489" w:rsidR="008E5385" w:rsidRPr="00E63DC6" w:rsidRDefault="0034721F" w:rsidP="00E63DC6">
      <w:pPr>
        <w:shd w:val="clear" w:color="auto" w:fill="FFFFFF"/>
        <w:spacing w:after="360" w:line="360" w:lineRule="auto"/>
        <w:jc w:val="both"/>
        <w:rPr>
          <w:rFonts w:eastAsia="Times New Roman"/>
          <w:color w:val="212121"/>
        </w:rPr>
      </w:pPr>
      <w:r w:rsidRPr="0034721F">
        <w:rPr>
          <w:rFonts w:eastAsia="Times New Roman"/>
          <w:color w:val="212121"/>
        </w:rPr>
        <w:t>The most common questions that can help create an objective description are:</w:t>
      </w:r>
      <w:r w:rsidR="003F2736">
        <w:rPr>
          <w:rFonts w:eastAsia="Times New Roman"/>
          <w:color w:val="212121"/>
        </w:rPr>
        <w:t xml:space="preserve"> </w:t>
      </w:r>
      <w:r w:rsidRPr="0034721F">
        <w:rPr>
          <w:rFonts w:eastAsia="Times New Roman"/>
          <w:color w:val="212121"/>
        </w:rPr>
        <w:t>What happened?</w:t>
      </w:r>
      <w:r w:rsidR="003F2736">
        <w:rPr>
          <w:rFonts w:eastAsia="Times New Roman"/>
          <w:color w:val="212121"/>
        </w:rPr>
        <w:t xml:space="preserve"> </w:t>
      </w:r>
      <w:r w:rsidRPr="0034721F">
        <w:rPr>
          <w:rFonts w:eastAsia="Times New Roman"/>
          <w:color w:val="212121"/>
        </w:rPr>
        <w:t>When did it happen?</w:t>
      </w:r>
      <w:r w:rsidR="003F2736">
        <w:rPr>
          <w:rFonts w:eastAsia="Times New Roman"/>
          <w:color w:val="212121"/>
        </w:rPr>
        <w:t xml:space="preserve"> </w:t>
      </w:r>
      <w:r w:rsidRPr="0034721F">
        <w:rPr>
          <w:rFonts w:eastAsia="Times New Roman"/>
          <w:color w:val="212121"/>
        </w:rPr>
        <w:t>Where did it happen?</w:t>
      </w:r>
      <w:r w:rsidR="003F2736">
        <w:rPr>
          <w:rFonts w:eastAsia="Times New Roman"/>
          <w:color w:val="212121"/>
        </w:rPr>
        <w:t xml:space="preserve"> </w:t>
      </w:r>
      <w:r w:rsidRPr="0034721F">
        <w:rPr>
          <w:rFonts w:eastAsia="Times New Roman"/>
          <w:color w:val="212121"/>
        </w:rPr>
        <w:t>Who were involved?</w:t>
      </w:r>
      <w:r w:rsidR="00E63DC6">
        <w:rPr>
          <w:rFonts w:eastAsia="Times New Roman"/>
          <w:color w:val="212121"/>
        </w:rPr>
        <w:t xml:space="preserve"> </w:t>
      </w:r>
      <w:r w:rsidRPr="0034721F">
        <w:rPr>
          <w:rFonts w:eastAsia="Times New Roman"/>
          <w:color w:val="212121"/>
        </w:rPr>
        <w:t>What did other people do?What was the result of these actions?</w:t>
      </w:r>
      <w:r w:rsidRPr="00D96E73">
        <w:rPr>
          <w:rFonts w:eastAsia="Times New Roman"/>
          <w:color w:val="212121"/>
        </w:rPr>
        <w:t xml:space="preserve"> </w:t>
      </w:r>
      <w:r w:rsidR="003F2736">
        <w:rPr>
          <w:rFonts w:eastAsia="Times New Roman"/>
          <w:color w:val="212121"/>
        </w:rPr>
        <w:t xml:space="preserve">The evaluation process has to do with the feelings caused by the occurrence, and also the emotions of somebody during the event, action or circumstance mentioned in the previous step. The purpose is not to analyse or make any comment on the sensation in depth. There is no need to measure or assess emotions. The most important objective of this process is awareness. Supportive inquiries can be used such as: </w:t>
      </w:r>
      <w:r w:rsidRPr="003F2736">
        <w:rPr>
          <w:rFonts w:eastAsia="Times New Roman"/>
          <w:color w:val="212121"/>
        </w:rPr>
        <w:t>What did you feel leading up to the event?</w:t>
      </w:r>
      <w:r w:rsidR="00E63DC6">
        <w:rPr>
          <w:rFonts w:eastAsia="Times New Roman"/>
          <w:color w:val="212121"/>
        </w:rPr>
        <w:t xml:space="preserve"> </w:t>
      </w:r>
      <w:r w:rsidRPr="0034721F">
        <w:rPr>
          <w:rFonts w:eastAsia="Times New Roman"/>
          <w:color w:val="212121"/>
        </w:rPr>
        <w:t>What did you feel during the event?</w:t>
      </w:r>
      <w:r w:rsidR="00E63DC6">
        <w:rPr>
          <w:rFonts w:eastAsia="Times New Roman"/>
          <w:color w:val="212121"/>
        </w:rPr>
        <w:t xml:space="preserve"> </w:t>
      </w:r>
      <w:r w:rsidRPr="0034721F">
        <w:rPr>
          <w:rFonts w:eastAsia="Times New Roman"/>
          <w:color w:val="212121"/>
        </w:rPr>
        <w:t>What did you feel after the event?</w:t>
      </w:r>
      <w:r w:rsidR="00E63DC6">
        <w:rPr>
          <w:rFonts w:eastAsia="Times New Roman"/>
          <w:color w:val="212121"/>
        </w:rPr>
        <w:t xml:space="preserve"> </w:t>
      </w:r>
      <w:r w:rsidRPr="0034721F">
        <w:rPr>
          <w:rFonts w:eastAsia="Times New Roman"/>
          <w:color w:val="212121"/>
        </w:rPr>
        <w:t>How do you look back on the situation?</w:t>
      </w:r>
      <w:r w:rsidR="00E63DC6">
        <w:rPr>
          <w:rFonts w:eastAsia="Times New Roman"/>
          <w:color w:val="212121"/>
        </w:rPr>
        <w:t xml:space="preserve"> </w:t>
      </w:r>
      <w:r w:rsidR="003F2736">
        <w:rPr>
          <w:rStyle w:val="word"/>
          <w:color w:val="000000" w:themeColor="text1"/>
          <w:shd w:val="clear" w:color="auto" w:fill="FFFFFF"/>
        </w:rPr>
        <w:t>Since individuals still find it difficult sometimes to speak about their emotions, the questions enable them to be motivated. This also shows that it is possible to use the Gibbs reflective cycle in a person environment or even in an environment for training, education or therapy. The last two questions often have the aim to encourage one to interpret</w:t>
      </w:r>
      <w:r w:rsidR="004F75C2">
        <w:rPr>
          <w:rStyle w:val="word"/>
          <w:color w:val="000000" w:themeColor="text1"/>
          <w:shd w:val="clear" w:color="auto" w:fill="FFFFFF"/>
        </w:rPr>
        <w:t xml:space="preserve"> the case from the viewpoints of several other communities. In the next process of evaluation the following questions are used to get the which strategy actually worked well, and how? What solutions also didn’t work? Being rational about the circumstance can be harsh on people. Negative experiences are therefore an important accessing, since the subsequent actions in the Gibbs reflective process help people understand through them. The analysis step is in which individuals learned from the situations, incidents or activities. Both positively and negatively tasks and/or problems that people </w:t>
      </w:r>
      <w:r w:rsidR="004F75C2">
        <w:rPr>
          <w:rStyle w:val="word"/>
          <w:color w:val="000000" w:themeColor="text1"/>
          <w:shd w:val="clear" w:color="auto" w:fill="FFFFFF"/>
        </w:rPr>
        <w:lastRenderedPageBreak/>
        <w:t xml:space="preserve">encountered will be separately transcribed and reviewed. Individuals are supposed to learn from their own mistakes, after all stages presented. The assessment is most often times to coincide with the evaluation step. Among this stage, the information obtained previously is indeed very helpful, and has aim in leading to reach a </w:t>
      </w:r>
      <w:r w:rsidR="003341A5">
        <w:rPr>
          <w:rStyle w:val="word"/>
          <w:color w:val="000000" w:themeColor="text1"/>
          <w:shd w:val="clear" w:color="auto" w:fill="FFFFFF"/>
        </w:rPr>
        <w:t>reasonable and practical decision. In this step the question is what was the wonderful experience that contributed to the case, circumstance or interaction? In the final step is recommended to be conducted an action plan. Activities for future conversations, incidents, or actions shall be created. People make clear statements about themselves in the 5h stage which is conclusions. Suggesting about someone else’s behaviour in the context will help refine, accomplish or just do things in a different way. People are not only learning to analyse certain conditions, but also studying to evaluate how to manage the very same issues in various ways in the future. The cycle could be a great method of making an intern mindful of individual acts, particularly wh</w:t>
      </w:r>
      <w:r w:rsidR="0062112E">
        <w:rPr>
          <w:rStyle w:val="word"/>
          <w:color w:val="000000" w:themeColor="text1"/>
          <w:shd w:val="clear" w:color="auto" w:fill="FFFFFF"/>
        </w:rPr>
        <w:t>en conducting internship assignments</w:t>
      </w:r>
      <w:r w:rsidR="003341A5">
        <w:rPr>
          <w:rStyle w:val="word"/>
          <w:color w:val="000000" w:themeColor="text1"/>
          <w:shd w:val="clear" w:color="auto" w:fill="FFFFFF"/>
        </w:rPr>
        <w:t>. Objectives are recommended to be organisationally focused and consistent with business strateg</w:t>
      </w:r>
      <w:r w:rsidR="0062112E">
        <w:rPr>
          <w:rStyle w:val="word"/>
          <w:color w:val="000000" w:themeColor="text1"/>
          <w:shd w:val="clear" w:color="auto" w:fill="FFFFFF"/>
        </w:rPr>
        <w:t>y, purpose, values and principles</w:t>
      </w:r>
      <w:r w:rsidR="003341A5">
        <w:rPr>
          <w:rStyle w:val="word"/>
          <w:color w:val="000000" w:themeColor="text1"/>
          <w:shd w:val="clear" w:color="auto" w:fill="FFFFFF"/>
        </w:rPr>
        <w:t>. Representative</w:t>
      </w:r>
      <w:r w:rsidR="00EA48F2">
        <w:rPr>
          <w:rStyle w:val="word"/>
          <w:color w:val="000000" w:themeColor="text1"/>
          <w:shd w:val="clear" w:color="auto" w:fill="FFFFFF"/>
        </w:rPr>
        <w:t xml:space="preserve">s and administrators have </w:t>
      </w:r>
      <w:r w:rsidR="003341A5">
        <w:rPr>
          <w:rStyle w:val="word"/>
          <w:color w:val="000000" w:themeColor="text1"/>
          <w:shd w:val="clear" w:color="auto" w:fill="FFFFFF"/>
        </w:rPr>
        <w:t xml:space="preserve">to get the goal establishing process right, as improperly conceived strategies will create confusion or lead people, groups or the entire company to the wrong place and direction. The SMART </w:t>
      </w:r>
      <w:r w:rsidR="0062112E">
        <w:rPr>
          <w:rStyle w:val="word"/>
          <w:color w:val="000000" w:themeColor="text1"/>
          <w:shd w:val="clear" w:color="auto" w:fill="FFFFFF"/>
        </w:rPr>
        <w:t xml:space="preserve">terminology is a method intended </w:t>
      </w:r>
      <w:r w:rsidR="003341A5">
        <w:rPr>
          <w:rStyle w:val="word"/>
          <w:color w:val="000000" w:themeColor="text1"/>
          <w:shd w:val="clear" w:color="auto" w:fill="FFFFFF"/>
        </w:rPr>
        <w:t>to help individuals and organisations set targets effectively and constructively. Clear and observable goals identify plan or programme performance.</w:t>
      </w:r>
      <w:r w:rsidR="00771343">
        <w:rPr>
          <w:rStyle w:val="word"/>
          <w:color w:val="000000" w:themeColor="text1"/>
          <w:shd w:val="clear" w:color="auto" w:fill="FFFFFF"/>
        </w:rPr>
        <w:t xml:space="preserve"> </w:t>
      </w:r>
      <w:r w:rsidR="00771343" w:rsidRPr="003C007B">
        <w:rPr>
          <w:rStyle w:val="word"/>
          <w:color w:val="000000" w:themeColor="text1"/>
          <w:shd w:val="clear" w:color="auto" w:fill="FFFFFF"/>
        </w:rPr>
        <w:t>(</w:t>
      </w:r>
      <w:r w:rsidR="00771343" w:rsidRPr="003C007B">
        <w:rPr>
          <w:rFonts w:eastAsia="Times New Roman"/>
          <w:color w:val="000000"/>
          <w:shd w:val="clear" w:color="auto" w:fill="FFFFFF"/>
        </w:rPr>
        <w:t>Anon, 2020)</w:t>
      </w:r>
      <w:r w:rsidR="00E63DC6">
        <w:rPr>
          <w:rStyle w:val="word"/>
          <w:rFonts w:eastAsia="Times New Roman"/>
          <w:color w:val="212121"/>
        </w:rPr>
        <w:t xml:space="preserve">. </w:t>
      </w:r>
      <w:r w:rsidR="003341A5" w:rsidRPr="00E63DC6">
        <w:rPr>
          <w:rStyle w:val="word"/>
          <w:color w:val="000000" w:themeColor="text1"/>
          <w:shd w:val="clear" w:color="auto" w:fill="FFFFFF"/>
        </w:rPr>
        <w:t xml:space="preserve">Executives frequently use concept of SMART targets to set different goals within assessment and employee engagement process. An objective is a declaration explaining what a person, group or company wants to accomplish. Objectives are recommended to be clear and precise. They have the goal to explain the desired outcome in a manner that is comprehensive, coherent and well described. </w:t>
      </w:r>
      <w:r w:rsidR="0039092A" w:rsidRPr="00E63DC6">
        <w:rPr>
          <w:rStyle w:val="word"/>
          <w:color w:val="000000" w:themeColor="text1"/>
          <w:shd w:val="clear" w:color="auto" w:fill="FFFFFF"/>
        </w:rPr>
        <w:t>Verbs like apply, analyse, change, create, differentiate, identify, investigate, perform are highly recommended to be used. In o</w:t>
      </w:r>
      <w:r w:rsidR="0062112E" w:rsidRPr="00E63DC6">
        <w:rPr>
          <w:rStyle w:val="word"/>
          <w:color w:val="000000" w:themeColor="text1"/>
          <w:shd w:val="clear" w:color="auto" w:fill="FFFFFF"/>
        </w:rPr>
        <w:t>rder to avoid confusion is preferred</w:t>
      </w:r>
      <w:r w:rsidR="0039092A" w:rsidRPr="00E63DC6">
        <w:rPr>
          <w:rStyle w:val="word"/>
          <w:color w:val="000000" w:themeColor="text1"/>
          <w:shd w:val="clear" w:color="auto" w:fill="FFFFFF"/>
        </w:rPr>
        <w:t xml:space="preserve"> to avoid terminology, words and phrases that are (or could be perceived as) confusing or vague such as: be aware of, have an awareness of, be prepared for a variety of. Measurement is extremely crucial and has the role to facilitate individuals to know if an objective has indeed been accomplished. Evidence shall be extracted from either a scheme, process or operation that has monitored and documented the objective-related outcomes. When the necessary resources are accessible or comparable outcomes have also been obtained by those in similar conditions, a goal can be said to be reachable. Questions for considerations usually involve who will proceed the requisite activities, the necessary expertise to perform the tasks effectively, </w:t>
      </w:r>
      <w:r w:rsidR="0039092A" w:rsidRPr="00E63DC6">
        <w:rPr>
          <w:rStyle w:val="word"/>
          <w:color w:val="000000" w:themeColor="text1"/>
          <w:shd w:val="clear" w:color="auto" w:fill="FFFFFF"/>
        </w:rPr>
        <w:lastRenderedPageBreak/>
        <w:t>the resources available (money, time, supplies, etc) and who will be entirely responsible for the entire operation.</w:t>
      </w:r>
      <w:r w:rsidR="00FA32EA" w:rsidRPr="00E63DC6">
        <w:rPr>
          <w:rStyle w:val="word"/>
          <w:color w:val="000000" w:themeColor="text1"/>
          <w:shd w:val="clear" w:color="auto" w:fill="FFFFFF"/>
        </w:rPr>
        <w:t xml:space="preserve"> Too low targets may also result to demotivation and disillusion. Spreading targets include an interest in putting dedication and commitment into discovering ways to achieve the goal. Realistic means there is a clear vision of where the goal could be achieved, there were no conditions or variables that could cause reaching the goal difficult and improbable and any future challenges </w:t>
      </w:r>
      <w:r w:rsidR="00C05A1F" w:rsidRPr="00E63DC6">
        <w:rPr>
          <w:rStyle w:val="word"/>
          <w:color w:val="000000" w:themeColor="text1"/>
          <w:shd w:val="clear" w:color="auto" w:fill="FFFFFF"/>
        </w:rPr>
        <w:t xml:space="preserve">or </w:t>
      </w:r>
      <w:r w:rsidR="00FA32EA" w:rsidRPr="00E63DC6">
        <w:rPr>
          <w:rStyle w:val="word"/>
          <w:color w:val="000000" w:themeColor="text1"/>
          <w:shd w:val="clear" w:color="auto" w:fill="FFFFFF"/>
        </w:rPr>
        <w:t xml:space="preserve">restrictions </w:t>
      </w:r>
      <w:r w:rsidR="00C05A1F" w:rsidRPr="00E63DC6">
        <w:rPr>
          <w:rStyle w:val="word"/>
          <w:color w:val="000000" w:themeColor="text1"/>
          <w:shd w:val="clear" w:color="auto" w:fill="FFFFFF"/>
        </w:rPr>
        <w:t>are</w:t>
      </w:r>
      <w:r w:rsidR="00FA32EA" w:rsidRPr="00E63DC6">
        <w:rPr>
          <w:rStyle w:val="word"/>
          <w:color w:val="000000" w:themeColor="text1"/>
          <w:shd w:val="clear" w:color="auto" w:fill="FFFFFF"/>
        </w:rPr>
        <w:t xml:space="preserve"> taken into consideration.</w:t>
      </w:r>
      <w:r w:rsidR="00C05A1F" w:rsidRPr="00E63DC6">
        <w:rPr>
          <w:rStyle w:val="word"/>
          <w:color w:val="000000" w:themeColor="text1"/>
          <w:shd w:val="clear" w:color="auto" w:fill="FFFFFF"/>
        </w:rPr>
        <w:t xml:space="preserve"> Relevant indicates that perhaps the goals are set to be suitable for the employee or group including their position and task or operational scale to comply with the organisation’s overall objective and plan.</w:t>
      </w:r>
      <w:r w:rsidR="00C473D5" w:rsidRPr="00E63DC6">
        <w:rPr>
          <w:rStyle w:val="word"/>
          <w:color w:val="000000" w:themeColor="text1"/>
          <w:shd w:val="clear" w:color="auto" w:fill="FFFFFF"/>
        </w:rPr>
        <w:t xml:space="preserve"> It is really important to set a specific date in which the purpose would have neem achieved or met and it also leads to the measurability of the goals. It is advisable to define objectives or important measures for targets that may take weeks or even months to reach entirely and to set targets to help maintain progression towards to the final goal on schedule. The deadline helps to maintain the pressure required, encourages change and activates the attention to those who are responsible for the promises they have established in commit</w:t>
      </w:r>
      <w:r w:rsidR="0062112E" w:rsidRPr="00E63DC6">
        <w:rPr>
          <w:rStyle w:val="word"/>
          <w:color w:val="000000" w:themeColor="text1"/>
          <w:shd w:val="clear" w:color="auto" w:fill="FFFFFF"/>
        </w:rPr>
        <w:t>t</w:t>
      </w:r>
      <w:r w:rsidR="00C473D5" w:rsidRPr="00E63DC6">
        <w:rPr>
          <w:rStyle w:val="word"/>
          <w:color w:val="000000" w:themeColor="text1"/>
          <w:shd w:val="clear" w:color="auto" w:fill="FFFFFF"/>
        </w:rPr>
        <w:t>ing to the objectives. Failure to set deadlines will reduce concentrations of dynamism and determination and it may lead to serious delays or failure to achieve the goals. Everyone involved in the corporation should also have a clear sense of organisational goals and a sense of their own key aspect in accomplishing them.</w:t>
      </w:r>
      <w:r w:rsidR="00EB749C" w:rsidRPr="00E63DC6">
        <w:rPr>
          <w:rStyle w:val="word"/>
          <w:color w:val="000000" w:themeColor="text1"/>
          <w:shd w:val="clear" w:color="auto" w:fill="FFFFFF"/>
        </w:rPr>
        <w:t xml:space="preserve"> Wherever necessary, goals should be made public and communicated to superiors, staff, departme</w:t>
      </w:r>
      <w:r w:rsidR="0062112E" w:rsidRPr="00E63DC6">
        <w:rPr>
          <w:rStyle w:val="word"/>
          <w:color w:val="000000" w:themeColor="text1"/>
          <w:shd w:val="clear" w:color="auto" w:fill="FFFFFF"/>
        </w:rPr>
        <w:t>nts, even costumers or distribu</w:t>
      </w:r>
      <w:r w:rsidR="00EB749C" w:rsidRPr="00E63DC6">
        <w:rPr>
          <w:rStyle w:val="word"/>
          <w:color w:val="000000" w:themeColor="text1"/>
          <w:shd w:val="clear" w:color="auto" w:fill="FFFFFF"/>
        </w:rPr>
        <w:t>tors, particularly those at the administrative level.</w:t>
      </w:r>
      <w:r w:rsidR="00771343" w:rsidRPr="00E63DC6">
        <w:rPr>
          <w:rFonts w:eastAsia="Times New Roman"/>
          <w:color w:val="000000"/>
          <w:shd w:val="clear" w:color="auto" w:fill="FFFFFF"/>
        </w:rPr>
        <w:t xml:space="preserve"> (Managers.org.uk, 2020)</w:t>
      </w:r>
      <w:r w:rsidR="00E63DC6">
        <w:rPr>
          <w:rFonts w:eastAsia="Times New Roman"/>
          <w:color w:val="212121"/>
        </w:rPr>
        <w:t xml:space="preserve">. </w:t>
      </w:r>
      <w:r w:rsidR="008E5385">
        <w:t>A SWOT analysis attributes the inner strengths and weaknesses, and external possibilities, treats in the atmosphere of an organisation. Internal research is often used to determine the organisation’s existing strengths, skills, business objectives and investment opportunities. SWOT analysis is a two-dimensional process involving four fields: strengths, weaknesses, opportunities, threats. Strenght is the property that contributes to something, making it more different than another. In this sense, strength applies to a beneficial, preferential and innovative feature. Weakness ensures something is more unfavourable, pessimistic and disadvantageous attribute. Opportunity is considered an advantage and it means a good scenario or circumstance for an event. It has a positive and favourable characteristic. A treat is the factor that makes getting the individual goals more difficult or even impossible. Treat can be an obstacle to the individual’s success and reduce irrecoverable harm.</w:t>
      </w:r>
    </w:p>
    <w:p w14:paraId="433C7D6D" w14:textId="3C2D037B" w:rsidR="007E64C2" w:rsidRPr="007E64C2" w:rsidRDefault="00EB749C" w:rsidP="007275B7">
      <w:pPr>
        <w:spacing w:line="360" w:lineRule="auto"/>
        <w:jc w:val="both"/>
        <w:rPr>
          <w:rStyle w:val="Hyperlink"/>
          <w:color w:val="000000" w:themeColor="text1"/>
          <w:u w:val="none"/>
        </w:rPr>
      </w:pPr>
      <w:r w:rsidRPr="007275B7">
        <w:rPr>
          <w:rStyle w:val="Hyperlink"/>
          <w:color w:val="000000" w:themeColor="text1"/>
          <w:u w:val="none"/>
        </w:rPr>
        <w:lastRenderedPageBreak/>
        <w:t>Recruitment as well as selection inside an organisation has become an essential ap</w:t>
      </w:r>
      <w:r w:rsidR="00974CA9">
        <w:rPr>
          <w:rStyle w:val="Hyperlink"/>
          <w:color w:val="000000" w:themeColor="text1"/>
          <w:u w:val="none"/>
        </w:rPr>
        <w:t>a</w:t>
      </w:r>
      <w:r w:rsidRPr="007275B7">
        <w:rPr>
          <w:rStyle w:val="Hyperlink"/>
          <w:color w:val="000000" w:themeColor="text1"/>
          <w:u w:val="none"/>
        </w:rPr>
        <w:t>rt of the general process of managing and preparing human capital. Human resource development helps to determine that corporate goals are reached by brining the right combination of staff in the right amount, productivity and expertise at the appropriate time. The overall recruitment policy and a variety of procedures must be in order before successful recruitment can take place to ensure good expectations for the corporation. The process of hiring and recruiting should therefore involve examining the role to be lined, the individual to be recruited, composing a job requirements and personal specification as well as examining the short, mid to long-term requirements and objectives of the company.</w:t>
      </w:r>
      <w:r w:rsidR="002E677F" w:rsidRPr="007275B7">
        <w:rPr>
          <w:rStyle w:val="Hyperlink"/>
          <w:color w:val="000000" w:themeColor="text1"/>
          <w:u w:val="none"/>
        </w:rPr>
        <w:t xml:space="preserve"> The selection process begins with either a verbal or written order or application for additional person, therefore, the official recomm</w:t>
      </w:r>
      <w:r w:rsidR="0062112E" w:rsidRPr="007275B7">
        <w:rPr>
          <w:rStyle w:val="Hyperlink"/>
          <w:color w:val="000000" w:themeColor="text1"/>
          <w:u w:val="none"/>
        </w:rPr>
        <w:t>endation that there is need for</w:t>
      </w:r>
      <w:r w:rsidR="002E677F" w:rsidRPr="007275B7">
        <w:rPr>
          <w:rStyle w:val="Hyperlink"/>
          <w:color w:val="000000" w:themeColor="text1"/>
          <w:u w:val="none"/>
        </w:rPr>
        <w:t xml:space="preserve"> a new hire or </w:t>
      </w:r>
      <w:r w:rsidR="0062112E" w:rsidRPr="007275B7">
        <w:rPr>
          <w:rStyle w:val="Hyperlink"/>
          <w:color w:val="000000" w:themeColor="text1"/>
          <w:u w:val="none"/>
        </w:rPr>
        <w:t>a position. Recruitment responsi</w:t>
      </w:r>
      <w:r w:rsidR="002E677F" w:rsidRPr="007275B7">
        <w:rPr>
          <w:rStyle w:val="Hyperlink"/>
          <w:color w:val="000000" w:themeColor="text1"/>
          <w:u w:val="none"/>
        </w:rPr>
        <w:t>bilities can be different in c</w:t>
      </w:r>
      <w:r w:rsidR="0062112E" w:rsidRPr="007275B7">
        <w:rPr>
          <w:rStyle w:val="Hyperlink"/>
          <w:color w:val="000000" w:themeColor="text1"/>
          <w:u w:val="none"/>
        </w:rPr>
        <w:t>ertain companies.</w:t>
      </w:r>
      <w:r w:rsidR="007E64C2" w:rsidRPr="007E64C2">
        <w:rPr>
          <w:rFonts w:ascii="Arial" w:eastAsia="Times New Roman" w:hAnsi="Arial" w:cs="Arial"/>
          <w:color w:val="000000"/>
          <w:sz w:val="20"/>
          <w:szCs w:val="20"/>
          <w:shd w:val="clear" w:color="auto" w:fill="FFFFFF"/>
        </w:rPr>
        <w:t xml:space="preserve"> </w:t>
      </w:r>
      <w:r w:rsidR="007E64C2" w:rsidRPr="007E64C2">
        <w:rPr>
          <w:rFonts w:eastAsia="Times New Roman"/>
          <w:color w:val="000000"/>
          <w:shd w:val="clear" w:color="auto" w:fill="FFFFFF"/>
        </w:rPr>
        <w:t>(Google Books, 2020)</w:t>
      </w:r>
    </w:p>
    <w:p w14:paraId="3E984E0B" w14:textId="02A49F09" w:rsidR="007275B7" w:rsidRPr="007275B7" w:rsidRDefault="0062112E" w:rsidP="007275B7">
      <w:pPr>
        <w:spacing w:line="360" w:lineRule="auto"/>
        <w:jc w:val="both"/>
        <w:rPr>
          <w:rFonts w:eastAsia="Times New Roman"/>
        </w:rPr>
      </w:pPr>
      <w:r w:rsidRPr="007275B7">
        <w:rPr>
          <w:rStyle w:val="Hyperlink"/>
          <w:color w:val="000000" w:themeColor="text1"/>
          <w:u w:val="none"/>
        </w:rPr>
        <w:t xml:space="preserve"> A most useful</w:t>
      </w:r>
      <w:r w:rsidR="002E677F" w:rsidRPr="007275B7">
        <w:rPr>
          <w:rStyle w:val="Hyperlink"/>
          <w:color w:val="000000" w:themeColor="text1"/>
          <w:u w:val="none"/>
        </w:rPr>
        <w:t xml:space="preserve"> process in a small business could be for the supervisor increasing the proposal to employ and hire own staff. Optionally, the employment may also be done by a human resources agent or by an employment agency. A career development plan enables not just to develop from professionally point of view but also helps to improve personal life. Improving skills such as management and leadership, social stability, allows a staff member evolve and shape their career opportunities. Career growth offers the structure with abilities, objectives, awareness, evaluation and efficiency that helps an individual change for the better and achieve the wanted results.</w:t>
      </w:r>
      <w:r w:rsidR="007C2833" w:rsidRPr="007275B7">
        <w:rPr>
          <w:rStyle w:val="Hyperlink"/>
          <w:color w:val="000000" w:themeColor="text1"/>
          <w:u w:val="none"/>
        </w:rPr>
        <w:t xml:space="preserve"> Companies are looking to recruit students with a broad variety of experiences, as well as the ability to understand the variety of skills they have acquired across study, job experience and school activities. There is no specific list of skills an employer expects students to have, however the key employability qualities learners can focus on developing while they are in universities are: communication skills, team-working skills, numeracy/IT skills, organisational, problem solving skills, commercial awareness, research/critical thinking skills. </w:t>
      </w:r>
      <w:r w:rsidR="007275B7" w:rsidRPr="007275B7">
        <w:rPr>
          <w:rFonts w:eastAsia="Times New Roman"/>
          <w:color w:val="000000"/>
          <w:shd w:val="clear" w:color="auto" w:fill="FFFFFF"/>
        </w:rPr>
        <w:t>(Kent.ac.uk, 2020)</w:t>
      </w:r>
    </w:p>
    <w:p w14:paraId="1FC9459C" w14:textId="583BE617" w:rsidR="00EB749C" w:rsidRPr="007275B7" w:rsidRDefault="00EB749C" w:rsidP="007275B7">
      <w:pPr>
        <w:shd w:val="clear" w:color="auto" w:fill="FFFFFF"/>
        <w:spacing w:before="100" w:beforeAutospacing="1" w:after="100" w:afterAutospacing="1" w:line="360" w:lineRule="auto"/>
        <w:jc w:val="both"/>
        <w:rPr>
          <w:rStyle w:val="Hyperlink"/>
          <w:color w:val="000000" w:themeColor="text1"/>
          <w:u w:val="none"/>
        </w:rPr>
      </w:pPr>
    </w:p>
    <w:p w14:paraId="58B761EA" w14:textId="77777777" w:rsidR="007C2833" w:rsidRDefault="007C2833" w:rsidP="00EB749C">
      <w:pPr>
        <w:shd w:val="clear" w:color="auto" w:fill="FFFFFF"/>
        <w:spacing w:before="100" w:beforeAutospacing="1" w:after="100" w:afterAutospacing="1" w:line="360" w:lineRule="auto"/>
        <w:jc w:val="both"/>
        <w:rPr>
          <w:rStyle w:val="Hyperlink"/>
          <w:color w:val="000000" w:themeColor="text1"/>
          <w:u w:val="none"/>
        </w:rPr>
      </w:pPr>
    </w:p>
    <w:p w14:paraId="2C68DEE7" w14:textId="77777777" w:rsidR="008E5385" w:rsidRDefault="008E5385" w:rsidP="001976F7">
      <w:pPr>
        <w:shd w:val="clear" w:color="auto" w:fill="FFFFFF"/>
        <w:spacing w:before="100" w:beforeAutospacing="1" w:after="100" w:afterAutospacing="1" w:line="360" w:lineRule="auto"/>
        <w:ind w:left="360"/>
        <w:jc w:val="both"/>
      </w:pPr>
    </w:p>
    <w:p w14:paraId="063C1610" w14:textId="2975B73C" w:rsidR="00BA7FF4" w:rsidRPr="00C11F5A" w:rsidRDefault="00BA7FF4" w:rsidP="00BE21D5">
      <w:pPr>
        <w:spacing w:line="360" w:lineRule="auto"/>
        <w:jc w:val="both"/>
        <w:rPr>
          <w:rFonts w:eastAsia="Times New Roman"/>
          <w:b/>
          <w:color w:val="000000" w:themeColor="text1"/>
          <w:highlight w:val="white"/>
          <w:u w:val="single"/>
        </w:rPr>
      </w:pPr>
    </w:p>
    <w:p w14:paraId="577911C8" w14:textId="77777777" w:rsidR="00BA7FF4" w:rsidRPr="00C11F5A" w:rsidRDefault="00BA7FF4" w:rsidP="00BE21D5">
      <w:pPr>
        <w:spacing w:line="360" w:lineRule="auto"/>
        <w:jc w:val="both"/>
        <w:rPr>
          <w:rFonts w:eastAsia="Times New Roman"/>
          <w:b/>
          <w:color w:val="000000" w:themeColor="text1"/>
          <w:highlight w:val="white"/>
          <w:u w:val="single"/>
        </w:rPr>
      </w:pPr>
    </w:p>
    <w:p w14:paraId="72A69E25" w14:textId="77777777" w:rsidR="00BA7FF4" w:rsidRPr="00C11F5A" w:rsidRDefault="00BA7FF4" w:rsidP="00BE21D5">
      <w:pPr>
        <w:spacing w:line="360" w:lineRule="auto"/>
        <w:jc w:val="both"/>
        <w:rPr>
          <w:rFonts w:eastAsia="Times New Roman"/>
          <w:b/>
          <w:color w:val="000000" w:themeColor="text1"/>
          <w:highlight w:val="white"/>
          <w:u w:val="single"/>
        </w:rPr>
      </w:pPr>
    </w:p>
    <w:p w14:paraId="46D5A7D7" w14:textId="77777777" w:rsidR="00BA7FF4" w:rsidRPr="00C11F5A" w:rsidRDefault="00BA7FF4" w:rsidP="00BE21D5">
      <w:pPr>
        <w:spacing w:line="360" w:lineRule="auto"/>
        <w:jc w:val="both"/>
        <w:rPr>
          <w:rFonts w:eastAsia="Times New Roman"/>
          <w:b/>
          <w:color w:val="000000" w:themeColor="text1"/>
          <w:highlight w:val="white"/>
          <w:u w:val="single"/>
        </w:rPr>
      </w:pPr>
    </w:p>
    <w:p w14:paraId="1F31B3C3" w14:textId="712F090E" w:rsidR="00BA7FF4" w:rsidRDefault="0062112E" w:rsidP="00BE21D5">
      <w:pPr>
        <w:spacing w:line="360" w:lineRule="auto"/>
        <w:jc w:val="both"/>
        <w:rPr>
          <w:rFonts w:eastAsia="Times New Roman"/>
          <w:b/>
          <w:color w:val="000000" w:themeColor="text1"/>
          <w:highlight w:val="white"/>
          <w:u w:val="single"/>
        </w:rPr>
      </w:pPr>
      <w:r>
        <w:rPr>
          <w:rFonts w:eastAsia="Times New Roman"/>
          <w:b/>
          <w:color w:val="000000" w:themeColor="text1"/>
          <w:highlight w:val="white"/>
          <w:u w:val="single"/>
        </w:rPr>
        <w:t>Reference</w:t>
      </w:r>
      <w:r w:rsidR="00E63DC6">
        <w:rPr>
          <w:rFonts w:eastAsia="Times New Roman"/>
          <w:b/>
          <w:color w:val="000000" w:themeColor="text1"/>
          <w:highlight w:val="white"/>
          <w:u w:val="single"/>
        </w:rPr>
        <w:t>s</w:t>
      </w:r>
      <w:r w:rsidR="00312EF7">
        <w:rPr>
          <w:rFonts w:eastAsia="Times New Roman"/>
          <w:b/>
          <w:color w:val="000000" w:themeColor="text1"/>
          <w:highlight w:val="white"/>
          <w:u w:val="single"/>
        </w:rPr>
        <w:t>:</w:t>
      </w:r>
    </w:p>
    <w:p w14:paraId="7D8C98E4" w14:textId="0BC26CEA" w:rsidR="00312EF7" w:rsidRPr="00312EF7" w:rsidRDefault="00312EF7" w:rsidP="00312EF7">
      <w:pPr>
        <w:pStyle w:val="ListParagraph"/>
        <w:spacing w:line="360" w:lineRule="auto"/>
        <w:jc w:val="both"/>
        <w:rPr>
          <w:rFonts w:eastAsia="Times New Roman"/>
          <w:b/>
          <w:color w:val="000000" w:themeColor="text1"/>
          <w:highlight w:val="white"/>
          <w:u w:val="single"/>
        </w:rPr>
      </w:pPr>
    </w:p>
    <w:p w14:paraId="27C9881F" w14:textId="274ECBAA" w:rsidR="0023309D" w:rsidRPr="00974CA9" w:rsidRDefault="0023309D" w:rsidP="00974CA9">
      <w:pPr>
        <w:pStyle w:val="ListParagraph"/>
        <w:numPr>
          <w:ilvl w:val="0"/>
          <w:numId w:val="14"/>
        </w:numPr>
        <w:rPr>
          <w:rFonts w:eastAsia="Times New Roman"/>
        </w:rPr>
      </w:pPr>
      <w:r w:rsidRPr="00974CA9">
        <w:rPr>
          <w:rFonts w:eastAsia="Times New Roman"/>
          <w:color w:val="000000"/>
          <w:shd w:val="clear" w:color="auto" w:fill="FFFFFF"/>
        </w:rPr>
        <w:t>Anon, (2020). [online] Available at: https://www.researchgate.net/profile/A_Watts2/publication/241130724_Career_development_learning_and_employability/links/542e6e360cf277d58e8eb526.pdf [Accessed 2 Jan. 2020]. (Anon, 2020)</w:t>
      </w:r>
    </w:p>
    <w:p w14:paraId="27CA9DBF" w14:textId="0DEC7476" w:rsidR="00E23E75" w:rsidRPr="00974CA9" w:rsidRDefault="00E23E75" w:rsidP="00974CA9">
      <w:pPr>
        <w:pStyle w:val="ListParagraph"/>
        <w:numPr>
          <w:ilvl w:val="0"/>
          <w:numId w:val="14"/>
        </w:numPr>
        <w:rPr>
          <w:rFonts w:ascii="Times New Roman" w:eastAsia="Times New Roman" w:hAnsi="Times New Roman" w:cs="Times New Roman"/>
          <w:sz w:val="24"/>
          <w:szCs w:val="24"/>
        </w:rPr>
      </w:pPr>
      <w:r w:rsidRPr="00974CA9">
        <w:rPr>
          <w:rFonts w:ascii="Times New Roman" w:eastAsia="Times New Roman" w:hAnsi="Times New Roman" w:cs="Times New Roman"/>
          <w:color w:val="000000"/>
          <w:sz w:val="24"/>
          <w:szCs w:val="24"/>
          <w:shd w:val="clear" w:color="auto" w:fill="FFFFFF"/>
        </w:rPr>
        <w:t>Google Books. (2020). </w:t>
      </w:r>
      <w:r w:rsidRPr="00974CA9">
        <w:rPr>
          <w:rFonts w:ascii="Times New Roman" w:eastAsia="Times New Roman" w:hAnsi="Times New Roman" w:cs="Times New Roman"/>
          <w:i/>
          <w:iCs/>
          <w:color w:val="000000"/>
          <w:sz w:val="24"/>
          <w:szCs w:val="24"/>
          <w:shd w:val="clear" w:color="auto" w:fill="FFFFFF"/>
        </w:rPr>
        <w:t>Recruitment and Selection</w:t>
      </w:r>
      <w:r w:rsidRPr="00974CA9">
        <w:rPr>
          <w:rFonts w:ascii="Times New Roman" w:eastAsia="Times New Roman" w:hAnsi="Times New Roman" w:cs="Times New Roman"/>
          <w:color w:val="000000"/>
          <w:sz w:val="24"/>
          <w:szCs w:val="24"/>
          <w:shd w:val="clear" w:color="auto" w:fill="FFFFFF"/>
        </w:rPr>
        <w:t xml:space="preserve">. [online] Available at: https://books.google.co.uk/books?id=937PxbuNcecC&amp;lpg=PA1&amp;ots=8yxSptcMaU&amp;dq=recruitment%20and%20selection&amp;lr&amp;pg=PA1#v=onepage&amp;q=recruitment%20and%20selection&amp;f=false [Accessed 6 Jan. 2020]. </w:t>
      </w:r>
    </w:p>
    <w:p w14:paraId="5900CDC8" w14:textId="525A09B8" w:rsidR="005141B0" w:rsidRPr="00974CA9" w:rsidRDefault="005141B0" w:rsidP="00974CA9">
      <w:pPr>
        <w:pStyle w:val="ListParagraph"/>
        <w:numPr>
          <w:ilvl w:val="0"/>
          <w:numId w:val="14"/>
        </w:numPr>
        <w:rPr>
          <w:rFonts w:ascii="Times New Roman" w:eastAsia="Times New Roman" w:hAnsi="Times New Roman" w:cs="Times New Roman"/>
          <w:sz w:val="24"/>
          <w:szCs w:val="24"/>
        </w:rPr>
      </w:pPr>
      <w:r w:rsidRPr="00974CA9">
        <w:rPr>
          <w:rFonts w:ascii="Times New Roman" w:eastAsia="Times New Roman" w:hAnsi="Times New Roman" w:cs="Times New Roman"/>
          <w:color w:val="000000"/>
          <w:sz w:val="24"/>
          <w:szCs w:val="24"/>
          <w:shd w:val="clear" w:color="auto" w:fill="FFFFFF"/>
        </w:rPr>
        <w:t xml:space="preserve">Managers.org.uk. (2020). [online] Available at: https://www.managers.org.uk/~/media/Files/Checklists/CHK-231-Setting_Smart_Objectives.pdf [Accessed 8 Jan. 2020].  </w:t>
      </w:r>
    </w:p>
    <w:p w14:paraId="2A3B55EF" w14:textId="11F75D84" w:rsidR="006C19AE" w:rsidRPr="00974CA9" w:rsidRDefault="006C19AE" w:rsidP="00974CA9">
      <w:pPr>
        <w:pStyle w:val="ListParagraph"/>
        <w:numPr>
          <w:ilvl w:val="0"/>
          <w:numId w:val="14"/>
        </w:numPr>
        <w:rPr>
          <w:rFonts w:ascii="Times New Roman" w:eastAsia="Times New Roman" w:hAnsi="Times New Roman" w:cs="Times New Roman"/>
          <w:sz w:val="24"/>
          <w:szCs w:val="24"/>
        </w:rPr>
      </w:pPr>
      <w:r w:rsidRPr="00974CA9">
        <w:rPr>
          <w:rFonts w:ascii="Times New Roman" w:eastAsia="Times New Roman" w:hAnsi="Times New Roman" w:cs="Times New Roman"/>
          <w:color w:val="000000"/>
          <w:sz w:val="24"/>
          <w:szCs w:val="24"/>
          <w:shd w:val="clear" w:color="auto" w:fill="FFFFFF"/>
        </w:rPr>
        <w:t>Practicelearning.info. (2020). [online] Available at: https://practicelearning.info/pluginfile.php/317/mod_data/content/2740/Extract%20-%20Lishman%20-%20chapter%2026.pdf [Accessed 10 Jan. 2020]. (Practicelearning.info, 2020)</w:t>
      </w:r>
    </w:p>
    <w:p w14:paraId="2D39E702" w14:textId="796CE8F0" w:rsidR="00AC64A7" w:rsidRPr="00974CA9" w:rsidRDefault="00AC64A7" w:rsidP="00974CA9">
      <w:pPr>
        <w:pStyle w:val="ListParagraph"/>
        <w:numPr>
          <w:ilvl w:val="0"/>
          <w:numId w:val="14"/>
        </w:numPr>
        <w:rPr>
          <w:rFonts w:ascii="Times New Roman" w:eastAsia="Times New Roman" w:hAnsi="Times New Roman" w:cs="Times New Roman"/>
          <w:sz w:val="24"/>
          <w:szCs w:val="24"/>
        </w:rPr>
      </w:pPr>
      <w:r w:rsidRPr="00974CA9">
        <w:rPr>
          <w:rFonts w:ascii="Times New Roman" w:eastAsia="Times New Roman" w:hAnsi="Times New Roman" w:cs="Times New Roman"/>
          <w:color w:val="000000"/>
          <w:sz w:val="24"/>
          <w:szCs w:val="24"/>
          <w:shd w:val="clear" w:color="auto" w:fill="FFFFFF"/>
        </w:rPr>
        <w:t>Sosyalarastirmalar.com. (2020). [online] Available at: http://sosyalarastirmalar.com/cilt10/sayi51_pdf/6iksisat_kamu_isletme/gurel_emet.pdf [Accessed 10 Jan. 2020]. (Sosyalarastirmalar.com, 2020)</w:t>
      </w:r>
    </w:p>
    <w:p w14:paraId="736D48F8" w14:textId="20721065" w:rsidR="00BC470C" w:rsidRPr="00974CA9" w:rsidRDefault="00BC470C" w:rsidP="00974CA9">
      <w:pPr>
        <w:pStyle w:val="ListParagraph"/>
        <w:numPr>
          <w:ilvl w:val="0"/>
          <w:numId w:val="14"/>
        </w:numPr>
        <w:rPr>
          <w:rFonts w:ascii="Times New Roman" w:eastAsia="Times New Roman" w:hAnsi="Times New Roman" w:cs="Times New Roman"/>
          <w:sz w:val="24"/>
          <w:szCs w:val="24"/>
        </w:rPr>
      </w:pPr>
      <w:r w:rsidRPr="00974CA9">
        <w:rPr>
          <w:rFonts w:ascii="Times New Roman" w:eastAsia="Times New Roman" w:hAnsi="Times New Roman" w:cs="Times New Roman"/>
          <w:color w:val="000000"/>
          <w:sz w:val="24"/>
          <w:szCs w:val="24"/>
          <w:shd w:val="clear" w:color="auto" w:fill="FFFFFF"/>
        </w:rPr>
        <w:t>Anon, (2020). [online] Available at: https://www.researchgate.net/publication/318390296_Why_written_objectives_need_to_be_really_SMART [Accessed 12 Jan. 2020].</w:t>
      </w:r>
    </w:p>
    <w:p w14:paraId="18EF188B" w14:textId="18E304CD" w:rsidR="00BC470C" w:rsidRPr="00974CA9" w:rsidRDefault="00BC470C" w:rsidP="00974CA9">
      <w:pPr>
        <w:pStyle w:val="p1"/>
        <w:numPr>
          <w:ilvl w:val="0"/>
          <w:numId w:val="14"/>
        </w:numPr>
        <w:rPr>
          <w:rStyle w:val="s1"/>
          <w:rFonts w:ascii="Times New Roman" w:hAnsi="Times New Roman" w:cs="Times New Roman"/>
          <w:sz w:val="24"/>
          <w:szCs w:val="24"/>
        </w:rPr>
      </w:pPr>
      <w:r w:rsidRPr="00974CA9">
        <w:rPr>
          <w:rStyle w:val="s1"/>
          <w:rFonts w:ascii="Times New Roman" w:hAnsi="Times New Roman" w:cs="Times New Roman"/>
          <w:sz w:val="24"/>
          <w:szCs w:val="24"/>
        </w:rPr>
        <w:t>he Balance Careers. (2020). </w:t>
      </w:r>
      <w:r w:rsidRPr="00974CA9">
        <w:rPr>
          <w:rStyle w:val="s1"/>
          <w:rFonts w:ascii="Times New Roman" w:hAnsi="Times New Roman" w:cs="Times New Roman"/>
          <w:i/>
          <w:iCs/>
          <w:sz w:val="24"/>
          <w:szCs w:val="24"/>
        </w:rPr>
        <w:t>What Is Career Development, and What Factors Influence Growth?</w:t>
      </w:r>
      <w:r w:rsidRPr="00974CA9">
        <w:rPr>
          <w:rStyle w:val="s1"/>
          <w:rFonts w:ascii="Times New Roman" w:hAnsi="Times New Roman" w:cs="Times New Roman"/>
          <w:sz w:val="24"/>
          <w:szCs w:val="24"/>
        </w:rPr>
        <w:t>. [online] Available at: https://www.thebalancecareers.com/what-is-career-development-525496 [Accessed 12 Jan. 2020].</w:t>
      </w:r>
    </w:p>
    <w:p w14:paraId="5CEEC314" w14:textId="77777777" w:rsidR="007275B7" w:rsidRPr="00974CA9" w:rsidRDefault="007275B7" w:rsidP="00974CA9">
      <w:pPr>
        <w:pStyle w:val="ListParagraph"/>
        <w:numPr>
          <w:ilvl w:val="0"/>
          <w:numId w:val="14"/>
        </w:numPr>
        <w:rPr>
          <w:rFonts w:ascii="Times New Roman" w:eastAsia="Times New Roman" w:hAnsi="Times New Roman" w:cs="Times New Roman"/>
          <w:sz w:val="24"/>
          <w:szCs w:val="24"/>
        </w:rPr>
      </w:pPr>
      <w:r w:rsidRPr="00974CA9">
        <w:rPr>
          <w:rFonts w:ascii="Times New Roman" w:eastAsia="Times New Roman" w:hAnsi="Times New Roman" w:cs="Times New Roman"/>
          <w:color w:val="000000"/>
          <w:sz w:val="24"/>
          <w:szCs w:val="24"/>
          <w:shd w:val="clear" w:color="auto" w:fill="FFFFFF"/>
        </w:rPr>
        <w:t>Kent.ac.uk. (2020). </w:t>
      </w:r>
      <w:r w:rsidRPr="00974CA9">
        <w:rPr>
          <w:rFonts w:ascii="Times New Roman" w:eastAsia="Times New Roman" w:hAnsi="Times New Roman" w:cs="Times New Roman"/>
          <w:i/>
          <w:iCs/>
          <w:color w:val="000000"/>
          <w:sz w:val="24"/>
          <w:szCs w:val="24"/>
          <w:shd w:val="clear" w:color="auto" w:fill="FFFFFF"/>
        </w:rPr>
        <w:t>Employability Skills - Careers and Employability Service - University of Kent</w:t>
      </w:r>
      <w:r w:rsidRPr="00974CA9">
        <w:rPr>
          <w:rFonts w:ascii="Times New Roman" w:eastAsia="Times New Roman" w:hAnsi="Times New Roman" w:cs="Times New Roman"/>
          <w:color w:val="000000"/>
          <w:sz w:val="24"/>
          <w:szCs w:val="24"/>
          <w:shd w:val="clear" w:color="auto" w:fill="FFFFFF"/>
        </w:rPr>
        <w:t>. [online] Available at: https://www.kent.ac.uk/ces/student/skills.html [Accessed 13 Jan. 2020].</w:t>
      </w:r>
    </w:p>
    <w:p w14:paraId="3174F161" w14:textId="77777777" w:rsidR="007275B7" w:rsidRDefault="007275B7" w:rsidP="007275B7">
      <w:pPr>
        <w:pStyle w:val="p1"/>
        <w:ind w:left="720"/>
      </w:pPr>
    </w:p>
    <w:p w14:paraId="1C291FF9" w14:textId="69831960" w:rsidR="00AC64A7" w:rsidRPr="00BC470C" w:rsidRDefault="00AC64A7" w:rsidP="00BC470C">
      <w:pPr>
        <w:pStyle w:val="ListParagraph"/>
        <w:rPr>
          <w:rFonts w:ascii="Times New Roman" w:eastAsia="Times New Roman" w:hAnsi="Times New Roman" w:cs="Times New Roman"/>
          <w:sz w:val="24"/>
          <w:szCs w:val="24"/>
        </w:rPr>
      </w:pPr>
    </w:p>
    <w:p w14:paraId="6B82CF59" w14:textId="3E93107E" w:rsidR="006C19AE" w:rsidRPr="006C19AE" w:rsidRDefault="006C19AE" w:rsidP="00BC470C">
      <w:pPr>
        <w:pStyle w:val="ListParagraph"/>
        <w:rPr>
          <w:rFonts w:ascii="Times New Roman" w:eastAsia="Times New Roman" w:hAnsi="Times New Roman" w:cs="Times New Roman"/>
          <w:sz w:val="24"/>
          <w:szCs w:val="24"/>
        </w:rPr>
      </w:pPr>
    </w:p>
    <w:p w14:paraId="3356E217" w14:textId="4D9E7676" w:rsidR="0062112E" w:rsidRPr="0062112E" w:rsidRDefault="0062112E" w:rsidP="00BC470C">
      <w:pPr>
        <w:pStyle w:val="ListParagraph"/>
        <w:spacing w:line="360" w:lineRule="auto"/>
        <w:jc w:val="both"/>
        <w:rPr>
          <w:rFonts w:eastAsia="Times New Roman"/>
          <w:b/>
          <w:color w:val="000000" w:themeColor="text1"/>
          <w:highlight w:val="white"/>
          <w:u w:val="single"/>
        </w:rPr>
      </w:pPr>
    </w:p>
    <w:p w14:paraId="709C042B" w14:textId="77777777" w:rsidR="00BA7FF4" w:rsidRPr="00C11F5A" w:rsidRDefault="00BA7FF4" w:rsidP="00BE21D5">
      <w:pPr>
        <w:spacing w:line="360" w:lineRule="auto"/>
        <w:jc w:val="both"/>
        <w:rPr>
          <w:rFonts w:eastAsia="Times New Roman"/>
          <w:b/>
          <w:color w:val="000000" w:themeColor="text1"/>
          <w:highlight w:val="white"/>
          <w:u w:val="single"/>
        </w:rPr>
      </w:pPr>
    </w:p>
    <w:p w14:paraId="6A1F39D7" w14:textId="39CC3135" w:rsidR="00BA7FF4" w:rsidRDefault="00BA7FF4" w:rsidP="00BE21D5">
      <w:pPr>
        <w:spacing w:line="360" w:lineRule="auto"/>
        <w:jc w:val="both"/>
        <w:rPr>
          <w:rFonts w:eastAsia="Times New Roman"/>
          <w:b/>
          <w:color w:val="000000" w:themeColor="text1"/>
          <w:highlight w:val="white"/>
          <w:u w:val="single"/>
        </w:rPr>
      </w:pPr>
    </w:p>
    <w:p w14:paraId="6988A43B" w14:textId="7C801185" w:rsidR="00DF6D23" w:rsidRDefault="00DF6D23" w:rsidP="00BE21D5">
      <w:pPr>
        <w:spacing w:line="360" w:lineRule="auto"/>
        <w:jc w:val="both"/>
        <w:rPr>
          <w:rFonts w:eastAsia="Times New Roman"/>
          <w:b/>
          <w:color w:val="000000" w:themeColor="text1"/>
          <w:highlight w:val="white"/>
          <w:u w:val="single"/>
        </w:rPr>
      </w:pPr>
      <w:r>
        <w:rPr>
          <w:rFonts w:eastAsia="Times New Roman"/>
          <w:b/>
          <w:color w:val="000000" w:themeColor="text1"/>
          <w:highlight w:val="white"/>
          <w:u w:val="single"/>
        </w:rPr>
        <w:lastRenderedPageBreak/>
        <w:t xml:space="preserve">Appendix: </w:t>
      </w:r>
    </w:p>
    <w:p w14:paraId="44D4B201" w14:textId="77777777" w:rsidR="00DF6D23" w:rsidRPr="00C11F5A" w:rsidRDefault="00DF6D23" w:rsidP="00BE21D5">
      <w:pPr>
        <w:spacing w:line="360" w:lineRule="auto"/>
        <w:jc w:val="both"/>
        <w:rPr>
          <w:rFonts w:eastAsia="Times New Roman"/>
          <w:b/>
          <w:color w:val="000000" w:themeColor="text1"/>
          <w:highlight w:val="white"/>
          <w:u w:val="single"/>
        </w:rPr>
      </w:pPr>
    </w:p>
    <w:p w14:paraId="1782E078" w14:textId="3FACBFD4" w:rsidR="00BA7FF4" w:rsidRPr="00C11F5A" w:rsidRDefault="00DF6D23" w:rsidP="00BE21D5">
      <w:pPr>
        <w:spacing w:line="360" w:lineRule="auto"/>
        <w:jc w:val="both"/>
        <w:rPr>
          <w:rFonts w:eastAsia="Times New Roman"/>
          <w:b/>
          <w:color w:val="000000" w:themeColor="text1"/>
          <w:highlight w:val="white"/>
          <w:u w:val="single"/>
        </w:rPr>
      </w:pPr>
      <w:r>
        <w:rPr>
          <w:rFonts w:eastAsia="Times New Roman"/>
          <w:b/>
          <w:noProof/>
          <w:color w:val="000000" w:themeColor="text1"/>
          <w:highlight w:val="white"/>
          <w:u w:val="single"/>
        </w:rPr>
        <w:drawing>
          <wp:inline distT="0" distB="0" distL="0" distR="0" wp14:anchorId="0F9A7787" wp14:editId="5B8D10C2">
            <wp:extent cx="5462777" cy="72866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63685" cy="7287836"/>
                    </a:xfrm>
                    <a:prstGeom prst="rect">
                      <a:avLst/>
                    </a:prstGeom>
                    <a:noFill/>
                    <a:ln>
                      <a:noFill/>
                    </a:ln>
                  </pic:spPr>
                </pic:pic>
              </a:graphicData>
            </a:graphic>
          </wp:inline>
        </w:drawing>
      </w:r>
    </w:p>
    <w:p w14:paraId="39ACC790" w14:textId="61480C91" w:rsidR="00BA7FF4" w:rsidRDefault="00BA7FF4" w:rsidP="00BE21D5">
      <w:pPr>
        <w:spacing w:line="360" w:lineRule="auto"/>
        <w:jc w:val="both"/>
        <w:rPr>
          <w:rFonts w:eastAsia="Times New Roman"/>
          <w:b/>
          <w:color w:val="000000" w:themeColor="text1"/>
          <w:highlight w:val="white"/>
          <w:u w:val="single"/>
        </w:rPr>
      </w:pPr>
    </w:p>
    <w:p w14:paraId="0FA617C2" w14:textId="76BA0584" w:rsidR="00C25CEA" w:rsidRPr="00DF6D23" w:rsidRDefault="00DF6D23" w:rsidP="00DF6D23">
      <w:pPr>
        <w:spacing w:line="360" w:lineRule="auto"/>
        <w:rPr>
          <w:rFonts w:eastAsia="Times New Roman"/>
          <w:b/>
          <w:color w:val="000000" w:themeColor="text1"/>
          <w:highlight w:val="white"/>
          <w:u w:val="single"/>
        </w:rPr>
      </w:pPr>
      <w:r>
        <w:rPr>
          <w:rFonts w:eastAsia="Times New Roman"/>
          <w:b/>
          <w:noProof/>
          <w:color w:val="000000" w:themeColor="text1"/>
          <w:highlight w:val="white"/>
        </w:rPr>
        <w:lastRenderedPageBreak/>
        <w:drawing>
          <wp:inline distT="0" distB="0" distL="0" distR="0" wp14:anchorId="59729C60" wp14:editId="245B9F6F">
            <wp:extent cx="5391150" cy="404119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2712" cy="4042370"/>
                    </a:xfrm>
                    <a:prstGeom prst="rect">
                      <a:avLst/>
                    </a:prstGeom>
                    <a:noFill/>
                    <a:ln>
                      <a:noFill/>
                    </a:ln>
                  </pic:spPr>
                </pic:pic>
              </a:graphicData>
            </a:graphic>
          </wp:inline>
        </w:drawing>
      </w:r>
      <w:r>
        <w:rPr>
          <w:rFonts w:eastAsia="Times New Roman"/>
          <w:b/>
          <w:noProof/>
          <w:color w:val="000000" w:themeColor="text1"/>
          <w:highlight w:val="white"/>
          <w:u w:val="single"/>
        </w:rPr>
        <w:drawing>
          <wp:inline distT="0" distB="0" distL="0" distR="0" wp14:anchorId="1D5BE060" wp14:editId="764C837A">
            <wp:extent cx="5628640" cy="403824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31891" cy="4040578"/>
                    </a:xfrm>
                    <a:prstGeom prst="rect">
                      <a:avLst/>
                    </a:prstGeom>
                    <a:noFill/>
                    <a:ln>
                      <a:noFill/>
                    </a:ln>
                  </pic:spPr>
                </pic:pic>
              </a:graphicData>
            </a:graphic>
          </wp:inline>
        </w:drawing>
      </w:r>
    </w:p>
    <w:p w14:paraId="656C5D2B" w14:textId="5A872812" w:rsidR="00C25CEA" w:rsidRDefault="00DF6D23" w:rsidP="00DF6D23">
      <w:pPr>
        <w:spacing w:line="360" w:lineRule="auto"/>
        <w:jc w:val="center"/>
        <w:rPr>
          <w:rFonts w:eastAsia="Times New Roman"/>
          <w:b/>
          <w:color w:val="000000" w:themeColor="text1"/>
          <w:highlight w:val="white"/>
        </w:rPr>
      </w:pPr>
      <w:r>
        <w:rPr>
          <w:rFonts w:eastAsia="Times New Roman"/>
          <w:b/>
          <w:noProof/>
          <w:color w:val="000000" w:themeColor="text1"/>
          <w:highlight w:val="white"/>
        </w:rPr>
        <w:lastRenderedPageBreak/>
        <w:drawing>
          <wp:inline distT="0" distB="0" distL="0" distR="0" wp14:anchorId="5E57A429" wp14:editId="3C992758">
            <wp:extent cx="5191125" cy="38912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92641" cy="3892397"/>
                    </a:xfrm>
                    <a:prstGeom prst="rect">
                      <a:avLst/>
                    </a:prstGeom>
                    <a:noFill/>
                    <a:ln>
                      <a:noFill/>
                    </a:ln>
                  </pic:spPr>
                </pic:pic>
              </a:graphicData>
            </a:graphic>
          </wp:inline>
        </w:drawing>
      </w:r>
      <w:r>
        <w:rPr>
          <w:rFonts w:eastAsia="Times New Roman"/>
          <w:b/>
          <w:noProof/>
          <w:color w:val="000000" w:themeColor="text1"/>
          <w:highlight w:val="white"/>
        </w:rPr>
        <w:drawing>
          <wp:inline distT="0" distB="0" distL="0" distR="0" wp14:anchorId="79E7F650" wp14:editId="4F0CB5A4">
            <wp:extent cx="5286375" cy="39626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87384" cy="3963416"/>
                    </a:xfrm>
                    <a:prstGeom prst="rect">
                      <a:avLst/>
                    </a:prstGeom>
                    <a:noFill/>
                    <a:ln>
                      <a:noFill/>
                    </a:ln>
                  </pic:spPr>
                </pic:pic>
              </a:graphicData>
            </a:graphic>
          </wp:inline>
        </w:drawing>
      </w:r>
    </w:p>
    <w:p w14:paraId="0E1910DC" w14:textId="72A884FC" w:rsidR="00DF6D23" w:rsidRDefault="00DF6D23" w:rsidP="00DF6D23">
      <w:pPr>
        <w:spacing w:line="360" w:lineRule="auto"/>
        <w:jc w:val="center"/>
        <w:rPr>
          <w:rFonts w:eastAsia="Times New Roman"/>
          <w:b/>
          <w:color w:val="000000" w:themeColor="text1"/>
          <w:highlight w:val="white"/>
        </w:rPr>
      </w:pPr>
    </w:p>
    <w:p w14:paraId="4602B92C" w14:textId="4D18E8BC" w:rsidR="00DF6D23" w:rsidRPr="00C11F5A" w:rsidRDefault="00DF6D23" w:rsidP="00DF6D23">
      <w:pPr>
        <w:spacing w:line="360" w:lineRule="auto"/>
        <w:jc w:val="center"/>
        <w:rPr>
          <w:rFonts w:eastAsia="Times New Roman"/>
          <w:b/>
          <w:color w:val="000000" w:themeColor="text1"/>
          <w:highlight w:val="white"/>
        </w:rPr>
      </w:pPr>
      <w:r>
        <w:rPr>
          <w:rFonts w:eastAsia="Times New Roman"/>
          <w:b/>
          <w:noProof/>
          <w:color w:val="000000" w:themeColor="text1"/>
          <w:highlight w:val="white"/>
        </w:rPr>
        <w:lastRenderedPageBreak/>
        <w:drawing>
          <wp:inline distT="0" distB="0" distL="0" distR="0" wp14:anchorId="3D08EE9B" wp14:editId="7564DF01">
            <wp:extent cx="5934075" cy="44481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0800000">
                      <a:off x="0" y="0"/>
                      <a:ext cx="5934075" cy="4448175"/>
                    </a:xfrm>
                    <a:prstGeom prst="rect">
                      <a:avLst/>
                    </a:prstGeom>
                    <a:noFill/>
                    <a:ln>
                      <a:noFill/>
                    </a:ln>
                  </pic:spPr>
                </pic:pic>
              </a:graphicData>
            </a:graphic>
          </wp:inline>
        </w:drawing>
      </w:r>
    </w:p>
    <w:sectPr w:rsidR="00DF6D23" w:rsidRPr="00C11F5A" w:rsidSect="00AF2DB2">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1466E" w14:textId="77777777" w:rsidR="00BC740E" w:rsidRDefault="00BC740E" w:rsidP="00141839">
      <w:r>
        <w:separator/>
      </w:r>
    </w:p>
  </w:endnote>
  <w:endnote w:type="continuationSeparator" w:id="0">
    <w:p w14:paraId="6095463E" w14:textId="77777777" w:rsidR="00BC740E" w:rsidRDefault="00BC740E" w:rsidP="00141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564552"/>
      <w:docPartObj>
        <w:docPartGallery w:val="Page Numbers (Bottom of Page)"/>
        <w:docPartUnique/>
      </w:docPartObj>
    </w:sdtPr>
    <w:sdtEndPr>
      <w:rPr>
        <w:noProof/>
      </w:rPr>
    </w:sdtEndPr>
    <w:sdtContent>
      <w:p w14:paraId="1A44478D" w14:textId="7E2C9978" w:rsidR="003920B0" w:rsidRDefault="003920B0">
        <w:pPr>
          <w:pStyle w:val="Footer"/>
          <w:jc w:val="right"/>
        </w:pPr>
        <w:r>
          <w:fldChar w:fldCharType="begin"/>
        </w:r>
        <w:r>
          <w:instrText xml:space="preserve"> PAGE   \* MERGEFORMAT </w:instrText>
        </w:r>
        <w:r>
          <w:fldChar w:fldCharType="separate"/>
        </w:r>
        <w:r w:rsidR="00974CA9">
          <w:rPr>
            <w:noProof/>
          </w:rPr>
          <w:t>1</w:t>
        </w:r>
        <w:r>
          <w:rPr>
            <w:noProof/>
          </w:rPr>
          <w:fldChar w:fldCharType="end"/>
        </w:r>
      </w:p>
    </w:sdtContent>
  </w:sdt>
  <w:p w14:paraId="7D49FBD0" w14:textId="77777777" w:rsidR="003920B0" w:rsidRDefault="00392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15A19E" w14:textId="77777777" w:rsidR="00BC740E" w:rsidRDefault="00BC740E" w:rsidP="00141839">
      <w:r>
        <w:separator/>
      </w:r>
    </w:p>
  </w:footnote>
  <w:footnote w:type="continuationSeparator" w:id="0">
    <w:p w14:paraId="12E832C6" w14:textId="77777777" w:rsidR="00BC740E" w:rsidRDefault="00BC740E" w:rsidP="00141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E4550"/>
    <w:multiLevelType w:val="hybridMultilevel"/>
    <w:tmpl w:val="9EAC9D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3D2547"/>
    <w:multiLevelType w:val="hybridMultilevel"/>
    <w:tmpl w:val="9A647534"/>
    <w:lvl w:ilvl="0" w:tplc="636825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853CC"/>
    <w:multiLevelType w:val="hybridMultilevel"/>
    <w:tmpl w:val="CD629F50"/>
    <w:lvl w:ilvl="0" w:tplc="8A2AFA8C">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C01014"/>
    <w:multiLevelType w:val="hybridMultilevel"/>
    <w:tmpl w:val="445E3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36A2A"/>
    <w:multiLevelType w:val="hybridMultilevel"/>
    <w:tmpl w:val="4B12650C"/>
    <w:lvl w:ilvl="0" w:tplc="57A6F9F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406E4"/>
    <w:multiLevelType w:val="hybridMultilevel"/>
    <w:tmpl w:val="EF16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E70D3"/>
    <w:multiLevelType w:val="hybridMultilevel"/>
    <w:tmpl w:val="2722CC2A"/>
    <w:lvl w:ilvl="0" w:tplc="432409D8">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335427"/>
    <w:multiLevelType w:val="multilevel"/>
    <w:tmpl w:val="26DC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327414"/>
    <w:multiLevelType w:val="hybridMultilevel"/>
    <w:tmpl w:val="1666A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0408F9"/>
    <w:multiLevelType w:val="hybridMultilevel"/>
    <w:tmpl w:val="24125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3A4B1D"/>
    <w:multiLevelType w:val="hybridMultilevel"/>
    <w:tmpl w:val="0B0C39BC"/>
    <w:lvl w:ilvl="0" w:tplc="2B06DDFE">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5F77C0"/>
    <w:multiLevelType w:val="hybridMultilevel"/>
    <w:tmpl w:val="CCE28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9015EC"/>
    <w:multiLevelType w:val="hybridMultilevel"/>
    <w:tmpl w:val="8D683DB8"/>
    <w:lvl w:ilvl="0" w:tplc="476A1940">
      <w:start w:val="1"/>
      <w:numFmt w:val="bullet"/>
      <w:lvlText w:val=""/>
      <w:lvlJc w:val="left"/>
      <w:pPr>
        <w:tabs>
          <w:tab w:val="num" w:pos="720"/>
        </w:tabs>
        <w:ind w:left="720" w:hanging="360"/>
      </w:pPr>
      <w:rPr>
        <w:rFonts w:ascii="Wingdings" w:hAnsi="Wingdings" w:hint="default"/>
      </w:rPr>
    </w:lvl>
    <w:lvl w:ilvl="1" w:tplc="1D386E9A" w:tentative="1">
      <w:start w:val="1"/>
      <w:numFmt w:val="bullet"/>
      <w:lvlText w:val=""/>
      <w:lvlJc w:val="left"/>
      <w:pPr>
        <w:tabs>
          <w:tab w:val="num" w:pos="1440"/>
        </w:tabs>
        <w:ind w:left="1440" w:hanging="360"/>
      </w:pPr>
      <w:rPr>
        <w:rFonts w:ascii="Wingdings" w:hAnsi="Wingdings" w:hint="default"/>
      </w:rPr>
    </w:lvl>
    <w:lvl w:ilvl="2" w:tplc="906610C6" w:tentative="1">
      <w:start w:val="1"/>
      <w:numFmt w:val="bullet"/>
      <w:lvlText w:val=""/>
      <w:lvlJc w:val="left"/>
      <w:pPr>
        <w:tabs>
          <w:tab w:val="num" w:pos="2160"/>
        </w:tabs>
        <w:ind w:left="2160" w:hanging="360"/>
      </w:pPr>
      <w:rPr>
        <w:rFonts w:ascii="Wingdings" w:hAnsi="Wingdings" w:hint="default"/>
      </w:rPr>
    </w:lvl>
    <w:lvl w:ilvl="3" w:tplc="DA4C1464" w:tentative="1">
      <w:start w:val="1"/>
      <w:numFmt w:val="bullet"/>
      <w:lvlText w:val=""/>
      <w:lvlJc w:val="left"/>
      <w:pPr>
        <w:tabs>
          <w:tab w:val="num" w:pos="2880"/>
        </w:tabs>
        <w:ind w:left="2880" w:hanging="360"/>
      </w:pPr>
      <w:rPr>
        <w:rFonts w:ascii="Wingdings" w:hAnsi="Wingdings" w:hint="default"/>
      </w:rPr>
    </w:lvl>
    <w:lvl w:ilvl="4" w:tplc="859E7E52" w:tentative="1">
      <w:start w:val="1"/>
      <w:numFmt w:val="bullet"/>
      <w:lvlText w:val=""/>
      <w:lvlJc w:val="left"/>
      <w:pPr>
        <w:tabs>
          <w:tab w:val="num" w:pos="3600"/>
        </w:tabs>
        <w:ind w:left="3600" w:hanging="360"/>
      </w:pPr>
      <w:rPr>
        <w:rFonts w:ascii="Wingdings" w:hAnsi="Wingdings" w:hint="default"/>
      </w:rPr>
    </w:lvl>
    <w:lvl w:ilvl="5" w:tplc="9B9ADC8C" w:tentative="1">
      <w:start w:val="1"/>
      <w:numFmt w:val="bullet"/>
      <w:lvlText w:val=""/>
      <w:lvlJc w:val="left"/>
      <w:pPr>
        <w:tabs>
          <w:tab w:val="num" w:pos="4320"/>
        </w:tabs>
        <w:ind w:left="4320" w:hanging="360"/>
      </w:pPr>
      <w:rPr>
        <w:rFonts w:ascii="Wingdings" w:hAnsi="Wingdings" w:hint="default"/>
      </w:rPr>
    </w:lvl>
    <w:lvl w:ilvl="6" w:tplc="8C2C1474" w:tentative="1">
      <w:start w:val="1"/>
      <w:numFmt w:val="bullet"/>
      <w:lvlText w:val=""/>
      <w:lvlJc w:val="left"/>
      <w:pPr>
        <w:tabs>
          <w:tab w:val="num" w:pos="5040"/>
        </w:tabs>
        <w:ind w:left="5040" w:hanging="360"/>
      </w:pPr>
      <w:rPr>
        <w:rFonts w:ascii="Wingdings" w:hAnsi="Wingdings" w:hint="default"/>
      </w:rPr>
    </w:lvl>
    <w:lvl w:ilvl="7" w:tplc="102E1292" w:tentative="1">
      <w:start w:val="1"/>
      <w:numFmt w:val="bullet"/>
      <w:lvlText w:val=""/>
      <w:lvlJc w:val="left"/>
      <w:pPr>
        <w:tabs>
          <w:tab w:val="num" w:pos="5760"/>
        </w:tabs>
        <w:ind w:left="5760" w:hanging="360"/>
      </w:pPr>
      <w:rPr>
        <w:rFonts w:ascii="Wingdings" w:hAnsi="Wingdings" w:hint="default"/>
      </w:rPr>
    </w:lvl>
    <w:lvl w:ilvl="8" w:tplc="C1DCC0E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7845488"/>
    <w:multiLevelType w:val="hybridMultilevel"/>
    <w:tmpl w:val="060C5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054705"/>
    <w:multiLevelType w:val="multilevel"/>
    <w:tmpl w:val="BA04C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5"/>
  </w:num>
  <w:num w:numId="4">
    <w:abstractNumId w:val="0"/>
  </w:num>
  <w:num w:numId="5">
    <w:abstractNumId w:val="1"/>
  </w:num>
  <w:num w:numId="6">
    <w:abstractNumId w:val="11"/>
  </w:num>
  <w:num w:numId="7">
    <w:abstractNumId w:val="9"/>
  </w:num>
  <w:num w:numId="8">
    <w:abstractNumId w:val="6"/>
  </w:num>
  <w:num w:numId="9">
    <w:abstractNumId w:val="4"/>
  </w:num>
  <w:num w:numId="10">
    <w:abstractNumId w:val="10"/>
  </w:num>
  <w:num w:numId="11">
    <w:abstractNumId w:val="12"/>
  </w:num>
  <w:num w:numId="12">
    <w:abstractNumId w:val="7"/>
  </w:num>
  <w:num w:numId="13">
    <w:abstractNumId w:val="14"/>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A15"/>
    <w:rsid w:val="00006DEE"/>
    <w:rsid w:val="0001028E"/>
    <w:rsid w:val="00016713"/>
    <w:rsid w:val="00027225"/>
    <w:rsid w:val="00034819"/>
    <w:rsid w:val="00050401"/>
    <w:rsid w:val="000530CA"/>
    <w:rsid w:val="00064B20"/>
    <w:rsid w:val="00072D4E"/>
    <w:rsid w:val="00077DC1"/>
    <w:rsid w:val="0008431B"/>
    <w:rsid w:val="00086D3C"/>
    <w:rsid w:val="00092CC6"/>
    <w:rsid w:val="0009551A"/>
    <w:rsid w:val="00095D62"/>
    <w:rsid w:val="000B4C77"/>
    <w:rsid w:val="000B5968"/>
    <w:rsid w:val="000D0038"/>
    <w:rsid w:val="000D32ED"/>
    <w:rsid w:val="000E2318"/>
    <w:rsid w:val="000F232A"/>
    <w:rsid w:val="000F2A47"/>
    <w:rsid w:val="0010055A"/>
    <w:rsid w:val="001069E2"/>
    <w:rsid w:val="00120A75"/>
    <w:rsid w:val="00121113"/>
    <w:rsid w:val="00121BB0"/>
    <w:rsid w:val="00124534"/>
    <w:rsid w:val="00130B62"/>
    <w:rsid w:val="001370B4"/>
    <w:rsid w:val="00141839"/>
    <w:rsid w:val="001449ED"/>
    <w:rsid w:val="00144EF5"/>
    <w:rsid w:val="001514E4"/>
    <w:rsid w:val="00153656"/>
    <w:rsid w:val="00157B31"/>
    <w:rsid w:val="00164F29"/>
    <w:rsid w:val="001804D8"/>
    <w:rsid w:val="001825C1"/>
    <w:rsid w:val="001976F7"/>
    <w:rsid w:val="001A1424"/>
    <w:rsid w:val="001A564B"/>
    <w:rsid w:val="001A6419"/>
    <w:rsid w:val="001C7D06"/>
    <w:rsid w:val="001F1369"/>
    <w:rsid w:val="001F22C3"/>
    <w:rsid w:val="00221059"/>
    <w:rsid w:val="0023309D"/>
    <w:rsid w:val="00233443"/>
    <w:rsid w:val="00244AEA"/>
    <w:rsid w:val="00246B85"/>
    <w:rsid w:val="002559D3"/>
    <w:rsid w:val="00255DE7"/>
    <w:rsid w:val="002748E9"/>
    <w:rsid w:val="00275EF8"/>
    <w:rsid w:val="002A5DE8"/>
    <w:rsid w:val="002B129C"/>
    <w:rsid w:val="002C241E"/>
    <w:rsid w:val="002C4EF5"/>
    <w:rsid w:val="002D0DDC"/>
    <w:rsid w:val="002D0ECB"/>
    <w:rsid w:val="002D38AA"/>
    <w:rsid w:val="002E677F"/>
    <w:rsid w:val="00312EF7"/>
    <w:rsid w:val="0031394D"/>
    <w:rsid w:val="0032005C"/>
    <w:rsid w:val="003341A5"/>
    <w:rsid w:val="00335E47"/>
    <w:rsid w:val="00340857"/>
    <w:rsid w:val="0034721F"/>
    <w:rsid w:val="0037315E"/>
    <w:rsid w:val="00375A15"/>
    <w:rsid w:val="0039092A"/>
    <w:rsid w:val="003920B0"/>
    <w:rsid w:val="00392269"/>
    <w:rsid w:val="003940BF"/>
    <w:rsid w:val="003B60BB"/>
    <w:rsid w:val="003C007B"/>
    <w:rsid w:val="003C45C7"/>
    <w:rsid w:val="003D0715"/>
    <w:rsid w:val="003D4391"/>
    <w:rsid w:val="003E2A70"/>
    <w:rsid w:val="003F2736"/>
    <w:rsid w:val="003F2DB4"/>
    <w:rsid w:val="00403325"/>
    <w:rsid w:val="00403463"/>
    <w:rsid w:val="00404336"/>
    <w:rsid w:val="00404797"/>
    <w:rsid w:val="0040630E"/>
    <w:rsid w:val="0041164D"/>
    <w:rsid w:val="00413B02"/>
    <w:rsid w:val="0041529E"/>
    <w:rsid w:val="00415C80"/>
    <w:rsid w:val="00425739"/>
    <w:rsid w:val="00434992"/>
    <w:rsid w:val="00456208"/>
    <w:rsid w:val="00464F3B"/>
    <w:rsid w:val="004707F2"/>
    <w:rsid w:val="00471A96"/>
    <w:rsid w:val="004808AA"/>
    <w:rsid w:val="0049148E"/>
    <w:rsid w:val="004F3BCF"/>
    <w:rsid w:val="004F75C2"/>
    <w:rsid w:val="00511A0A"/>
    <w:rsid w:val="005141B0"/>
    <w:rsid w:val="005206D9"/>
    <w:rsid w:val="00531642"/>
    <w:rsid w:val="0053663C"/>
    <w:rsid w:val="00542D26"/>
    <w:rsid w:val="00554255"/>
    <w:rsid w:val="00564F30"/>
    <w:rsid w:val="00565F4E"/>
    <w:rsid w:val="00576036"/>
    <w:rsid w:val="0058283A"/>
    <w:rsid w:val="00582959"/>
    <w:rsid w:val="0058423A"/>
    <w:rsid w:val="00586096"/>
    <w:rsid w:val="005900BD"/>
    <w:rsid w:val="005E55B7"/>
    <w:rsid w:val="005F751A"/>
    <w:rsid w:val="0062112E"/>
    <w:rsid w:val="00635686"/>
    <w:rsid w:val="006407DD"/>
    <w:rsid w:val="006478FA"/>
    <w:rsid w:val="00662E91"/>
    <w:rsid w:val="0066484D"/>
    <w:rsid w:val="00675D12"/>
    <w:rsid w:val="006810B2"/>
    <w:rsid w:val="00692F45"/>
    <w:rsid w:val="006A78EA"/>
    <w:rsid w:val="006C19AE"/>
    <w:rsid w:val="006C7682"/>
    <w:rsid w:val="006D3F5F"/>
    <w:rsid w:val="006D5212"/>
    <w:rsid w:val="006E0AE2"/>
    <w:rsid w:val="006E37FD"/>
    <w:rsid w:val="006E40BE"/>
    <w:rsid w:val="0071118A"/>
    <w:rsid w:val="007275B7"/>
    <w:rsid w:val="00737621"/>
    <w:rsid w:val="00751FD6"/>
    <w:rsid w:val="00765140"/>
    <w:rsid w:val="00771343"/>
    <w:rsid w:val="00786F6F"/>
    <w:rsid w:val="007B4BC2"/>
    <w:rsid w:val="007B7DA3"/>
    <w:rsid w:val="007C2833"/>
    <w:rsid w:val="007C376E"/>
    <w:rsid w:val="007C7179"/>
    <w:rsid w:val="007D2427"/>
    <w:rsid w:val="007E64C2"/>
    <w:rsid w:val="00806108"/>
    <w:rsid w:val="00822EA9"/>
    <w:rsid w:val="00831B7C"/>
    <w:rsid w:val="00852A1A"/>
    <w:rsid w:val="008823F0"/>
    <w:rsid w:val="008A56DF"/>
    <w:rsid w:val="008B5F5D"/>
    <w:rsid w:val="008C3B91"/>
    <w:rsid w:val="008C49B8"/>
    <w:rsid w:val="008D1783"/>
    <w:rsid w:val="008E5385"/>
    <w:rsid w:val="00921A0C"/>
    <w:rsid w:val="0092347A"/>
    <w:rsid w:val="009275E8"/>
    <w:rsid w:val="00930F23"/>
    <w:rsid w:val="00974CA9"/>
    <w:rsid w:val="00977105"/>
    <w:rsid w:val="00987FAC"/>
    <w:rsid w:val="009A1E28"/>
    <w:rsid w:val="009B28AD"/>
    <w:rsid w:val="009B6187"/>
    <w:rsid w:val="009C79E3"/>
    <w:rsid w:val="00A00385"/>
    <w:rsid w:val="00A009C5"/>
    <w:rsid w:val="00A060CD"/>
    <w:rsid w:val="00A30DDD"/>
    <w:rsid w:val="00A34704"/>
    <w:rsid w:val="00A3790F"/>
    <w:rsid w:val="00A4047F"/>
    <w:rsid w:val="00A4398E"/>
    <w:rsid w:val="00A61130"/>
    <w:rsid w:val="00A612F1"/>
    <w:rsid w:val="00A75C4D"/>
    <w:rsid w:val="00A842A3"/>
    <w:rsid w:val="00AB2377"/>
    <w:rsid w:val="00AC1512"/>
    <w:rsid w:val="00AC3E61"/>
    <w:rsid w:val="00AC64A7"/>
    <w:rsid w:val="00AD279B"/>
    <w:rsid w:val="00AD5630"/>
    <w:rsid w:val="00AF2DB2"/>
    <w:rsid w:val="00B16F99"/>
    <w:rsid w:val="00B4106A"/>
    <w:rsid w:val="00B46FB6"/>
    <w:rsid w:val="00B6147F"/>
    <w:rsid w:val="00B76A19"/>
    <w:rsid w:val="00B86A82"/>
    <w:rsid w:val="00B90B2B"/>
    <w:rsid w:val="00B93449"/>
    <w:rsid w:val="00BA7FF4"/>
    <w:rsid w:val="00BC470C"/>
    <w:rsid w:val="00BC740E"/>
    <w:rsid w:val="00BD489D"/>
    <w:rsid w:val="00BE21D5"/>
    <w:rsid w:val="00C03EC6"/>
    <w:rsid w:val="00C05A1F"/>
    <w:rsid w:val="00C11F5A"/>
    <w:rsid w:val="00C14885"/>
    <w:rsid w:val="00C25CEA"/>
    <w:rsid w:val="00C369D3"/>
    <w:rsid w:val="00C44023"/>
    <w:rsid w:val="00C46242"/>
    <w:rsid w:val="00C473D5"/>
    <w:rsid w:val="00C56207"/>
    <w:rsid w:val="00C56579"/>
    <w:rsid w:val="00C75348"/>
    <w:rsid w:val="00C83C37"/>
    <w:rsid w:val="00C91C0C"/>
    <w:rsid w:val="00CA3C69"/>
    <w:rsid w:val="00CA7DE2"/>
    <w:rsid w:val="00CC3241"/>
    <w:rsid w:val="00CD6DE3"/>
    <w:rsid w:val="00CF3551"/>
    <w:rsid w:val="00D0000B"/>
    <w:rsid w:val="00D07198"/>
    <w:rsid w:val="00D12B15"/>
    <w:rsid w:val="00D179A4"/>
    <w:rsid w:val="00D21CCD"/>
    <w:rsid w:val="00D41BAB"/>
    <w:rsid w:val="00D473D0"/>
    <w:rsid w:val="00D509D2"/>
    <w:rsid w:val="00D52277"/>
    <w:rsid w:val="00D644AD"/>
    <w:rsid w:val="00D67AE5"/>
    <w:rsid w:val="00D937E9"/>
    <w:rsid w:val="00D96E73"/>
    <w:rsid w:val="00DA0234"/>
    <w:rsid w:val="00DA61E6"/>
    <w:rsid w:val="00DB419A"/>
    <w:rsid w:val="00DD7943"/>
    <w:rsid w:val="00DF6D23"/>
    <w:rsid w:val="00E0180C"/>
    <w:rsid w:val="00E13FBE"/>
    <w:rsid w:val="00E156CF"/>
    <w:rsid w:val="00E22819"/>
    <w:rsid w:val="00E23E75"/>
    <w:rsid w:val="00E25B34"/>
    <w:rsid w:val="00E2732C"/>
    <w:rsid w:val="00E27F5A"/>
    <w:rsid w:val="00E43EC6"/>
    <w:rsid w:val="00E47FC8"/>
    <w:rsid w:val="00E573B5"/>
    <w:rsid w:val="00E63DC6"/>
    <w:rsid w:val="00E66AEC"/>
    <w:rsid w:val="00E66B01"/>
    <w:rsid w:val="00E7137D"/>
    <w:rsid w:val="00E7735E"/>
    <w:rsid w:val="00E83DFA"/>
    <w:rsid w:val="00E931A0"/>
    <w:rsid w:val="00E97AC7"/>
    <w:rsid w:val="00EA48F2"/>
    <w:rsid w:val="00EA6302"/>
    <w:rsid w:val="00EA75D0"/>
    <w:rsid w:val="00EB749C"/>
    <w:rsid w:val="00EC3C99"/>
    <w:rsid w:val="00EE2BC1"/>
    <w:rsid w:val="00EE2EFE"/>
    <w:rsid w:val="00EF1CC7"/>
    <w:rsid w:val="00EF2404"/>
    <w:rsid w:val="00EF7511"/>
    <w:rsid w:val="00F061F6"/>
    <w:rsid w:val="00F26976"/>
    <w:rsid w:val="00F504BD"/>
    <w:rsid w:val="00F7026A"/>
    <w:rsid w:val="00F70531"/>
    <w:rsid w:val="00F7310B"/>
    <w:rsid w:val="00F801DD"/>
    <w:rsid w:val="00F966C7"/>
    <w:rsid w:val="00FA32EA"/>
    <w:rsid w:val="00FB1B32"/>
    <w:rsid w:val="00FB5B7A"/>
    <w:rsid w:val="00FC2CD8"/>
    <w:rsid w:val="00FD6D3A"/>
    <w:rsid w:val="00FE3EA2"/>
    <w:rsid w:val="00FF1E23"/>
    <w:rsid w:val="00FF3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6930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A1424"/>
    <w:pPr>
      <w:spacing w:line="240" w:lineRule="auto"/>
    </w:pPr>
    <w:rPr>
      <w:rFonts w:ascii="Times New Roman" w:hAnsi="Times New Roman" w:cs="Times New Roman"/>
      <w:sz w:val="24"/>
      <w:szCs w:val="24"/>
      <w:lang w:val="en-GB" w:eastAsia="en-GB"/>
    </w:rPr>
  </w:style>
  <w:style w:type="paragraph" w:styleId="Heading1">
    <w:name w:val="heading 1"/>
    <w:basedOn w:val="Normal"/>
    <w:next w:val="Normal"/>
    <w:rsid w:val="00E2732C"/>
    <w:pPr>
      <w:spacing w:line="360" w:lineRule="auto"/>
      <w:jc w:val="both"/>
      <w:outlineLvl w:val="0"/>
    </w:pPr>
    <w:rPr>
      <w:rFonts w:eastAsia="Times New Roman"/>
      <w:b/>
      <w:color w:val="222222"/>
      <w:lang w:eastAsia="en-US"/>
    </w:rPr>
  </w:style>
  <w:style w:type="paragraph" w:styleId="Heading2">
    <w:name w:val="heading 2"/>
    <w:basedOn w:val="Normal"/>
    <w:next w:val="Normal"/>
    <w:pPr>
      <w:keepNext/>
      <w:keepLines/>
      <w:spacing w:before="360" w:after="120" w:line="276" w:lineRule="auto"/>
      <w:outlineLvl w:val="1"/>
    </w:pPr>
    <w:rPr>
      <w:rFonts w:ascii="Arial" w:hAnsi="Arial" w:cs="Arial"/>
      <w:sz w:val="32"/>
      <w:szCs w:val="32"/>
      <w:lang w:val="en" w:eastAsia="en-US"/>
    </w:rPr>
  </w:style>
  <w:style w:type="paragraph" w:styleId="Heading3">
    <w:name w:val="heading 3"/>
    <w:basedOn w:val="Normal"/>
    <w:next w:val="Normal"/>
    <w:pPr>
      <w:keepNext/>
      <w:keepLines/>
      <w:spacing w:before="320" w:after="80" w:line="276" w:lineRule="auto"/>
      <w:outlineLvl w:val="2"/>
    </w:pPr>
    <w:rPr>
      <w:rFonts w:ascii="Arial" w:hAnsi="Arial" w:cs="Arial"/>
      <w:color w:val="434343"/>
      <w:sz w:val="28"/>
      <w:szCs w:val="28"/>
      <w:lang w:val="en" w:eastAsia="en-US"/>
    </w:rPr>
  </w:style>
  <w:style w:type="paragraph" w:styleId="Heading4">
    <w:name w:val="heading 4"/>
    <w:basedOn w:val="Normal"/>
    <w:next w:val="Normal"/>
    <w:pPr>
      <w:keepNext/>
      <w:keepLines/>
      <w:spacing w:before="280" w:after="80" w:line="276" w:lineRule="auto"/>
      <w:outlineLvl w:val="3"/>
    </w:pPr>
    <w:rPr>
      <w:rFonts w:ascii="Arial" w:hAnsi="Arial" w:cs="Arial"/>
      <w:color w:val="666666"/>
      <w:lang w:val="en" w:eastAsia="en-US"/>
    </w:rPr>
  </w:style>
  <w:style w:type="paragraph" w:styleId="Heading5">
    <w:name w:val="heading 5"/>
    <w:basedOn w:val="Normal"/>
    <w:next w:val="Normal"/>
    <w:pPr>
      <w:keepNext/>
      <w:keepLines/>
      <w:spacing w:before="240" w:after="80" w:line="276" w:lineRule="auto"/>
      <w:outlineLvl w:val="4"/>
    </w:pPr>
    <w:rPr>
      <w:rFonts w:ascii="Arial" w:hAnsi="Arial" w:cs="Arial"/>
      <w:color w:val="666666"/>
      <w:sz w:val="22"/>
      <w:szCs w:val="22"/>
      <w:lang w:val="en" w:eastAsia="en-US"/>
    </w:rPr>
  </w:style>
  <w:style w:type="paragraph" w:styleId="Heading6">
    <w:name w:val="heading 6"/>
    <w:basedOn w:val="Normal"/>
    <w:next w:val="Normal"/>
    <w:pPr>
      <w:keepNext/>
      <w:keepLines/>
      <w:spacing w:before="240" w:after="80" w:line="276" w:lineRule="auto"/>
      <w:outlineLvl w:val="5"/>
    </w:pPr>
    <w:rPr>
      <w:rFonts w:ascii="Arial" w:hAnsi="Arial" w:cs="Arial"/>
      <w:i/>
      <w:color w:val="666666"/>
      <w:sz w:val="22"/>
      <w:szCs w:val="22"/>
      <w:lang w:val="e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line="276" w:lineRule="auto"/>
    </w:pPr>
    <w:rPr>
      <w:rFonts w:ascii="Arial" w:hAnsi="Arial" w:cs="Arial"/>
      <w:sz w:val="52"/>
      <w:szCs w:val="52"/>
      <w:lang w:val="en" w:eastAsia="en-US"/>
    </w:rPr>
  </w:style>
  <w:style w:type="paragraph" w:styleId="Subtitle">
    <w:name w:val="Subtitle"/>
    <w:basedOn w:val="Normal"/>
    <w:next w:val="Normal"/>
    <w:pPr>
      <w:keepNext/>
      <w:keepLines/>
      <w:spacing w:after="320" w:line="276" w:lineRule="auto"/>
    </w:pPr>
    <w:rPr>
      <w:rFonts w:ascii="Arial" w:hAnsi="Arial" w:cs="Arial"/>
      <w:color w:val="666666"/>
      <w:sz w:val="30"/>
      <w:szCs w:val="30"/>
      <w:lang w:val="en" w:eastAsia="en-US"/>
    </w:rPr>
  </w:style>
  <w:style w:type="paragraph" w:styleId="Header">
    <w:name w:val="header"/>
    <w:basedOn w:val="Normal"/>
    <w:link w:val="HeaderChar"/>
    <w:uiPriority w:val="99"/>
    <w:unhideWhenUsed/>
    <w:rsid w:val="00141839"/>
    <w:pPr>
      <w:tabs>
        <w:tab w:val="center" w:pos="4680"/>
        <w:tab w:val="right" w:pos="9360"/>
      </w:tabs>
    </w:pPr>
    <w:rPr>
      <w:rFonts w:ascii="Arial" w:hAnsi="Arial" w:cs="Arial"/>
      <w:sz w:val="22"/>
      <w:szCs w:val="22"/>
      <w:lang w:val="en" w:eastAsia="en-US"/>
    </w:rPr>
  </w:style>
  <w:style w:type="character" w:customStyle="1" w:styleId="HeaderChar">
    <w:name w:val="Header Char"/>
    <w:basedOn w:val="DefaultParagraphFont"/>
    <w:link w:val="Header"/>
    <w:uiPriority w:val="99"/>
    <w:rsid w:val="00141839"/>
  </w:style>
  <w:style w:type="paragraph" w:styleId="Footer">
    <w:name w:val="footer"/>
    <w:basedOn w:val="Normal"/>
    <w:link w:val="FooterChar"/>
    <w:uiPriority w:val="99"/>
    <w:unhideWhenUsed/>
    <w:rsid w:val="00141839"/>
    <w:pPr>
      <w:tabs>
        <w:tab w:val="center" w:pos="4680"/>
        <w:tab w:val="right" w:pos="9360"/>
      </w:tabs>
    </w:pPr>
    <w:rPr>
      <w:rFonts w:ascii="Arial" w:hAnsi="Arial" w:cs="Arial"/>
      <w:sz w:val="22"/>
      <w:szCs w:val="22"/>
      <w:lang w:val="en" w:eastAsia="en-US"/>
    </w:rPr>
  </w:style>
  <w:style w:type="character" w:customStyle="1" w:styleId="FooterChar">
    <w:name w:val="Footer Char"/>
    <w:basedOn w:val="DefaultParagraphFont"/>
    <w:link w:val="Footer"/>
    <w:uiPriority w:val="99"/>
    <w:rsid w:val="00141839"/>
  </w:style>
  <w:style w:type="paragraph" w:styleId="TableofFigures">
    <w:name w:val="table of figures"/>
    <w:basedOn w:val="Normal"/>
    <w:next w:val="Normal"/>
    <w:uiPriority w:val="99"/>
    <w:unhideWhenUsed/>
    <w:rsid w:val="00E2732C"/>
    <w:pPr>
      <w:spacing w:line="276" w:lineRule="auto"/>
    </w:pPr>
    <w:rPr>
      <w:rFonts w:ascii="Arial" w:hAnsi="Arial" w:cs="Arial"/>
      <w:sz w:val="22"/>
      <w:szCs w:val="22"/>
      <w:lang w:val="en" w:eastAsia="en-US"/>
    </w:rPr>
  </w:style>
  <w:style w:type="character" w:styleId="Hyperlink">
    <w:name w:val="Hyperlink"/>
    <w:basedOn w:val="DefaultParagraphFont"/>
    <w:uiPriority w:val="99"/>
    <w:unhideWhenUsed/>
    <w:rsid w:val="00E2732C"/>
    <w:rPr>
      <w:color w:val="0000FF" w:themeColor="hyperlink"/>
      <w:u w:val="single"/>
    </w:rPr>
  </w:style>
  <w:style w:type="paragraph" w:styleId="BalloonText">
    <w:name w:val="Balloon Text"/>
    <w:basedOn w:val="Normal"/>
    <w:link w:val="BalloonTextChar"/>
    <w:uiPriority w:val="99"/>
    <w:semiHidden/>
    <w:unhideWhenUsed/>
    <w:rsid w:val="0040630E"/>
    <w:rPr>
      <w:rFonts w:ascii="Tahoma" w:hAnsi="Tahoma" w:cs="Tahoma"/>
      <w:sz w:val="16"/>
      <w:szCs w:val="16"/>
    </w:rPr>
  </w:style>
  <w:style w:type="character" w:customStyle="1" w:styleId="BalloonTextChar">
    <w:name w:val="Balloon Text Char"/>
    <w:basedOn w:val="DefaultParagraphFont"/>
    <w:link w:val="BalloonText"/>
    <w:uiPriority w:val="99"/>
    <w:semiHidden/>
    <w:rsid w:val="0040630E"/>
    <w:rPr>
      <w:rFonts w:ascii="Tahoma" w:hAnsi="Tahoma" w:cs="Tahoma"/>
      <w:sz w:val="16"/>
      <w:szCs w:val="16"/>
    </w:rPr>
  </w:style>
  <w:style w:type="paragraph" w:customStyle="1" w:styleId="lead">
    <w:name w:val="lead"/>
    <w:basedOn w:val="Normal"/>
    <w:rsid w:val="000F2A47"/>
    <w:pPr>
      <w:spacing w:before="100" w:beforeAutospacing="1" w:after="100" w:afterAutospacing="1"/>
    </w:pPr>
  </w:style>
  <w:style w:type="paragraph" w:customStyle="1" w:styleId="first-para">
    <w:name w:val="first-para"/>
    <w:basedOn w:val="Normal"/>
    <w:rsid w:val="000F2A47"/>
    <w:pPr>
      <w:spacing w:before="100" w:beforeAutospacing="1" w:after="100" w:afterAutospacing="1"/>
    </w:pPr>
  </w:style>
  <w:style w:type="character" w:styleId="Strong">
    <w:name w:val="Strong"/>
    <w:basedOn w:val="DefaultParagraphFont"/>
    <w:uiPriority w:val="22"/>
    <w:qFormat/>
    <w:rsid w:val="000F2A47"/>
    <w:rPr>
      <w:b/>
      <w:bCs/>
    </w:rPr>
  </w:style>
  <w:style w:type="character" w:customStyle="1" w:styleId="word">
    <w:name w:val="word"/>
    <w:basedOn w:val="DefaultParagraphFont"/>
    <w:rsid w:val="00B16F99"/>
  </w:style>
  <w:style w:type="paragraph" w:styleId="ListParagraph">
    <w:name w:val="List Paragraph"/>
    <w:basedOn w:val="Normal"/>
    <w:uiPriority w:val="34"/>
    <w:qFormat/>
    <w:rsid w:val="007B7DA3"/>
    <w:pPr>
      <w:spacing w:line="276" w:lineRule="auto"/>
      <w:ind w:left="720"/>
      <w:contextualSpacing/>
    </w:pPr>
    <w:rPr>
      <w:rFonts w:ascii="Arial" w:hAnsi="Arial" w:cs="Arial"/>
      <w:sz w:val="22"/>
      <w:szCs w:val="22"/>
      <w:lang w:val="en" w:eastAsia="en-US"/>
    </w:rPr>
  </w:style>
  <w:style w:type="table" w:styleId="TableGrid">
    <w:name w:val="Table Grid"/>
    <w:basedOn w:val="TableNormal"/>
    <w:uiPriority w:val="59"/>
    <w:rsid w:val="000D32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2404"/>
    <w:pPr>
      <w:spacing w:before="100" w:beforeAutospacing="1" w:after="100" w:afterAutospacing="1"/>
    </w:pPr>
  </w:style>
  <w:style w:type="character" w:customStyle="1" w:styleId="mntl-sc-block-headingtext">
    <w:name w:val="mntl-sc-block-heading__text"/>
    <w:basedOn w:val="DefaultParagraphFont"/>
    <w:rsid w:val="00EF2404"/>
  </w:style>
  <w:style w:type="character" w:styleId="BookTitle">
    <w:name w:val="Book Title"/>
    <w:basedOn w:val="DefaultParagraphFont"/>
    <w:uiPriority w:val="33"/>
    <w:qFormat/>
    <w:rsid w:val="00AF2DB2"/>
    <w:rPr>
      <w:b/>
      <w:bCs/>
      <w:i/>
      <w:iCs/>
      <w:spacing w:val="5"/>
    </w:rPr>
  </w:style>
  <w:style w:type="paragraph" w:customStyle="1" w:styleId="showhidetitle">
    <w:name w:val="showhidetitle"/>
    <w:basedOn w:val="Normal"/>
    <w:rsid w:val="007C2833"/>
    <w:pPr>
      <w:spacing w:before="100" w:beforeAutospacing="1" w:after="100" w:afterAutospacing="1"/>
    </w:pPr>
    <w:rPr>
      <w:rFonts w:eastAsia="Times New Roman"/>
    </w:rPr>
  </w:style>
  <w:style w:type="paragraph" w:customStyle="1" w:styleId="p1">
    <w:name w:val="p1"/>
    <w:basedOn w:val="Normal"/>
    <w:rsid w:val="00BC470C"/>
    <w:pPr>
      <w:shd w:val="clear" w:color="auto" w:fill="FFFFFF"/>
      <w:spacing w:line="225" w:lineRule="atLeast"/>
    </w:pPr>
    <w:rPr>
      <w:rFonts w:ascii="Arial" w:hAnsi="Arial" w:cs="Arial"/>
      <w:color w:val="000000"/>
      <w:sz w:val="20"/>
      <w:szCs w:val="20"/>
    </w:rPr>
  </w:style>
  <w:style w:type="character" w:customStyle="1" w:styleId="s1">
    <w:name w:val="s1"/>
    <w:basedOn w:val="DefaultParagraphFont"/>
    <w:rsid w:val="00BC470C"/>
  </w:style>
  <w:style w:type="character" w:styleId="FollowedHyperlink">
    <w:name w:val="FollowedHyperlink"/>
    <w:basedOn w:val="DefaultParagraphFont"/>
    <w:uiPriority w:val="99"/>
    <w:semiHidden/>
    <w:unhideWhenUsed/>
    <w:rsid w:val="00BC47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8793">
      <w:bodyDiv w:val="1"/>
      <w:marLeft w:val="0"/>
      <w:marRight w:val="0"/>
      <w:marTop w:val="0"/>
      <w:marBottom w:val="0"/>
      <w:divBdr>
        <w:top w:val="none" w:sz="0" w:space="0" w:color="auto"/>
        <w:left w:val="none" w:sz="0" w:space="0" w:color="auto"/>
        <w:bottom w:val="none" w:sz="0" w:space="0" w:color="auto"/>
        <w:right w:val="none" w:sz="0" w:space="0" w:color="auto"/>
      </w:divBdr>
    </w:div>
    <w:div w:id="58481952">
      <w:bodyDiv w:val="1"/>
      <w:marLeft w:val="0"/>
      <w:marRight w:val="0"/>
      <w:marTop w:val="0"/>
      <w:marBottom w:val="0"/>
      <w:divBdr>
        <w:top w:val="none" w:sz="0" w:space="0" w:color="auto"/>
        <w:left w:val="none" w:sz="0" w:space="0" w:color="auto"/>
        <w:bottom w:val="none" w:sz="0" w:space="0" w:color="auto"/>
        <w:right w:val="none" w:sz="0" w:space="0" w:color="auto"/>
      </w:divBdr>
    </w:div>
    <w:div w:id="65037157">
      <w:bodyDiv w:val="1"/>
      <w:marLeft w:val="0"/>
      <w:marRight w:val="0"/>
      <w:marTop w:val="0"/>
      <w:marBottom w:val="0"/>
      <w:divBdr>
        <w:top w:val="none" w:sz="0" w:space="0" w:color="auto"/>
        <w:left w:val="none" w:sz="0" w:space="0" w:color="auto"/>
        <w:bottom w:val="none" w:sz="0" w:space="0" w:color="auto"/>
        <w:right w:val="none" w:sz="0" w:space="0" w:color="auto"/>
      </w:divBdr>
    </w:div>
    <w:div w:id="87506764">
      <w:bodyDiv w:val="1"/>
      <w:marLeft w:val="0"/>
      <w:marRight w:val="0"/>
      <w:marTop w:val="0"/>
      <w:marBottom w:val="0"/>
      <w:divBdr>
        <w:top w:val="none" w:sz="0" w:space="0" w:color="auto"/>
        <w:left w:val="none" w:sz="0" w:space="0" w:color="auto"/>
        <w:bottom w:val="none" w:sz="0" w:space="0" w:color="auto"/>
        <w:right w:val="none" w:sz="0" w:space="0" w:color="auto"/>
      </w:divBdr>
    </w:div>
    <w:div w:id="228810663">
      <w:bodyDiv w:val="1"/>
      <w:marLeft w:val="0"/>
      <w:marRight w:val="0"/>
      <w:marTop w:val="0"/>
      <w:marBottom w:val="0"/>
      <w:divBdr>
        <w:top w:val="none" w:sz="0" w:space="0" w:color="auto"/>
        <w:left w:val="none" w:sz="0" w:space="0" w:color="auto"/>
        <w:bottom w:val="none" w:sz="0" w:space="0" w:color="auto"/>
        <w:right w:val="none" w:sz="0" w:space="0" w:color="auto"/>
      </w:divBdr>
    </w:div>
    <w:div w:id="363555187">
      <w:bodyDiv w:val="1"/>
      <w:marLeft w:val="0"/>
      <w:marRight w:val="0"/>
      <w:marTop w:val="0"/>
      <w:marBottom w:val="0"/>
      <w:divBdr>
        <w:top w:val="none" w:sz="0" w:space="0" w:color="auto"/>
        <w:left w:val="none" w:sz="0" w:space="0" w:color="auto"/>
        <w:bottom w:val="none" w:sz="0" w:space="0" w:color="auto"/>
        <w:right w:val="none" w:sz="0" w:space="0" w:color="auto"/>
      </w:divBdr>
    </w:div>
    <w:div w:id="448166658">
      <w:bodyDiv w:val="1"/>
      <w:marLeft w:val="0"/>
      <w:marRight w:val="0"/>
      <w:marTop w:val="0"/>
      <w:marBottom w:val="0"/>
      <w:divBdr>
        <w:top w:val="none" w:sz="0" w:space="0" w:color="auto"/>
        <w:left w:val="none" w:sz="0" w:space="0" w:color="auto"/>
        <w:bottom w:val="none" w:sz="0" w:space="0" w:color="auto"/>
        <w:right w:val="none" w:sz="0" w:space="0" w:color="auto"/>
      </w:divBdr>
      <w:divsChild>
        <w:div w:id="455565241">
          <w:marLeft w:val="0"/>
          <w:marRight w:val="0"/>
          <w:marTop w:val="0"/>
          <w:marBottom w:val="0"/>
          <w:divBdr>
            <w:top w:val="none" w:sz="0" w:space="0" w:color="auto"/>
            <w:left w:val="none" w:sz="0" w:space="0" w:color="auto"/>
            <w:bottom w:val="none" w:sz="0" w:space="0" w:color="auto"/>
            <w:right w:val="none" w:sz="0" w:space="0" w:color="auto"/>
          </w:divBdr>
          <w:divsChild>
            <w:div w:id="853618999">
              <w:marLeft w:val="0"/>
              <w:marRight w:val="0"/>
              <w:marTop w:val="0"/>
              <w:marBottom w:val="150"/>
              <w:divBdr>
                <w:top w:val="none" w:sz="0" w:space="0" w:color="auto"/>
                <w:left w:val="none" w:sz="0" w:space="0" w:color="auto"/>
                <w:bottom w:val="none" w:sz="0" w:space="0" w:color="auto"/>
                <w:right w:val="none" w:sz="0" w:space="0" w:color="auto"/>
              </w:divBdr>
            </w:div>
          </w:divsChild>
        </w:div>
        <w:div w:id="1796292449">
          <w:marLeft w:val="0"/>
          <w:marRight w:val="0"/>
          <w:marTop w:val="0"/>
          <w:marBottom w:val="0"/>
          <w:divBdr>
            <w:top w:val="none" w:sz="0" w:space="0" w:color="auto"/>
            <w:left w:val="none" w:sz="0" w:space="0" w:color="auto"/>
            <w:bottom w:val="none" w:sz="0" w:space="0" w:color="auto"/>
            <w:right w:val="none" w:sz="0" w:space="0" w:color="auto"/>
          </w:divBdr>
          <w:divsChild>
            <w:div w:id="1500848550">
              <w:marLeft w:val="0"/>
              <w:marRight w:val="0"/>
              <w:marTop w:val="0"/>
              <w:marBottom w:val="150"/>
              <w:divBdr>
                <w:top w:val="none" w:sz="0" w:space="0" w:color="auto"/>
                <w:left w:val="none" w:sz="0" w:space="0" w:color="auto"/>
                <w:bottom w:val="none" w:sz="0" w:space="0" w:color="auto"/>
                <w:right w:val="none" w:sz="0" w:space="0" w:color="auto"/>
              </w:divBdr>
            </w:div>
          </w:divsChild>
        </w:div>
        <w:div w:id="1360660961">
          <w:marLeft w:val="0"/>
          <w:marRight w:val="0"/>
          <w:marTop w:val="0"/>
          <w:marBottom w:val="0"/>
          <w:divBdr>
            <w:top w:val="none" w:sz="0" w:space="0" w:color="auto"/>
            <w:left w:val="none" w:sz="0" w:space="0" w:color="auto"/>
            <w:bottom w:val="none" w:sz="0" w:space="0" w:color="auto"/>
            <w:right w:val="none" w:sz="0" w:space="0" w:color="auto"/>
          </w:divBdr>
          <w:divsChild>
            <w:div w:id="284850794">
              <w:marLeft w:val="0"/>
              <w:marRight w:val="0"/>
              <w:marTop w:val="0"/>
              <w:marBottom w:val="150"/>
              <w:divBdr>
                <w:top w:val="none" w:sz="0" w:space="0" w:color="auto"/>
                <w:left w:val="none" w:sz="0" w:space="0" w:color="auto"/>
                <w:bottom w:val="none" w:sz="0" w:space="0" w:color="auto"/>
                <w:right w:val="none" w:sz="0" w:space="0" w:color="auto"/>
              </w:divBdr>
            </w:div>
          </w:divsChild>
        </w:div>
        <w:div w:id="1669479272">
          <w:marLeft w:val="0"/>
          <w:marRight w:val="0"/>
          <w:marTop w:val="0"/>
          <w:marBottom w:val="0"/>
          <w:divBdr>
            <w:top w:val="none" w:sz="0" w:space="0" w:color="auto"/>
            <w:left w:val="none" w:sz="0" w:space="0" w:color="auto"/>
            <w:bottom w:val="none" w:sz="0" w:space="0" w:color="auto"/>
            <w:right w:val="none" w:sz="0" w:space="0" w:color="auto"/>
          </w:divBdr>
          <w:divsChild>
            <w:div w:id="2107656520">
              <w:marLeft w:val="0"/>
              <w:marRight w:val="0"/>
              <w:marTop w:val="0"/>
              <w:marBottom w:val="150"/>
              <w:divBdr>
                <w:top w:val="none" w:sz="0" w:space="0" w:color="auto"/>
                <w:left w:val="none" w:sz="0" w:space="0" w:color="auto"/>
                <w:bottom w:val="none" w:sz="0" w:space="0" w:color="auto"/>
                <w:right w:val="none" w:sz="0" w:space="0" w:color="auto"/>
              </w:divBdr>
            </w:div>
          </w:divsChild>
        </w:div>
        <w:div w:id="341783941">
          <w:marLeft w:val="0"/>
          <w:marRight w:val="0"/>
          <w:marTop w:val="0"/>
          <w:marBottom w:val="0"/>
          <w:divBdr>
            <w:top w:val="none" w:sz="0" w:space="0" w:color="auto"/>
            <w:left w:val="none" w:sz="0" w:space="0" w:color="auto"/>
            <w:bottom w:val="none" w:sz="0" w:space="0" w:color="auto"/>
            <w:right w:val="none" w:sz="0" w:space="0" w:color="auto"/>
          </w:divBdr>
          <w:divsChild>
            <w:div w:id="610868036">
              <w:marLeft w:val="0"/>
              <w:marRight w:val="0"/>
              <w:marTop w:val="0"/>
              <w:marBottom w:val="150"/>
              <w:divBdr>
                <w:top w:val="none" w:sz="0" w:space="0" w:color="auto"/>
                <w:left w:val="none" w:sz="0" w:space="0" w:color="auto"/>
                <w:bottom w:val="none" w:sz="0" w:space="0" w:color="auto"/>
                <w:right w:val="none" w:sz="0" w:space="0" w:color="auto"/>
              </w:divBdr>
            </w:div>
          </w:divsChild>
        </w:div>
        <w:div w:id="1824005484">
          <w:marLeft w:val="0"/>
          <w:marRight w:val="0"/>
          <w:marTop w:val="0"/>
          <w:marBottom w:val="0"/>
          <w:divBdr>
            <w:top w:val="none" w:sz="0" w:space="0" w:color="auto"/>
            <w:left w:val="none" w:sz="0" w:space="0" w:color="auto"/>
            <w:bottom w:val="none" w:sz="0" w:space="0" w:color="auto"/>
            <w:right w:val="none" w:sz="0" w:space="0" w:color="auto"/>
          </w:divBdr>
          <w:divsChild>
            <w:div w:id="1068311467">
              <w:marLeft w:val="0"/>
              <w:marRight w:val="0"/>
              <w:marTop w:val="0"/>
              <w:marBottom w:val="150"/>
              <w:divBdr>
                <w:top w:val="none" w:sz="0" w:space="0" w:color="auto"/>
                <w:left w:val="none" w:sz="0" w:space="0" w:color="auto"/>
                <w:bottom w:val="none" w:sz="0" w:space="0" w:color="auto"/>
                <w:right w:val="none" w:sz="0" w:space="0" w:color="auto"/>
              </w:divBdr>
            </w:div>
          </w:divsChild>
        </w:div>
        <w:div w:id="249046950">
          <w:marLeft w:val="0"/>
          <w:marRight w:val="0"/>
          <w:marTop w:val="0"/>
          <w:marBottom w:val="0"/>
          <w:divBdr>
            <w:top w:val="none" w:sz="0" w:space="0" w:color="auto"/>
            <w:left w:val="none" w:sz="0" w:space="0" w:color="auto"/>
            <w:bottom w:val="none" w:sz="0" w:space="0" w:color="auto"/>
            <w:right w:val="none" w:sz="0" w:space="0" w:color="auto"/>
          </w:divBdr>
          <w:divsChild>
            <w:div w:id="93652656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54909828">
      <w:bodyDiv w:val="1"/>
      <w:marLeft w:val="0"/>
      <w:marRight w:val="0"/>
      <w:marTop w:val="0"/>
      <w:marBottom w:val="0"/>
      <w:divBdr>
        <w:top w:val="none" w:sz="0" w:space="0" w:color="auto"/>
        <w:left w:val="none" w:sz="0" w:space="0" w:color="auto"/>
        <w:bottom w:val="none" w:sz="0" w:space="0" w:color="auto"/>
        <w:right w:val="none" w:sz="0" w:space="0" w:color="auto"/>
      </w:divBdr>
      <w:divsChild>
        <w:div w:id="391587471">
          <w:marLeft w:val="446"/>
          <w:marRight w:val="0"/>
          <w:marTop w:val="115"/>
          <w:marBottom w:val="0"/>
          <w:divBdr>
            <w:top w:val="none" w:sz="0" w:space="0" w:color="auto"/>
            <w:left w:val="none" w:sz="0" w:space="0" w:color="auto"/>
            <w:bottom w:val="none" w:sz="0" w:space="0" w:color="auto"/>
            <w:right w:val="none" w:sz="0" w:space="0" w:color="auto"/>
          </w:divBdr>
        </w:div>
        <w:div w:id="114953768">
          <w:marLeft w:val="446"/>
          <w:marRight w:val="0"/>
          <w:marTop w:val="0"/>
          <w:marBottom w:val="0"/>
          <w:divBdr>
            <w:top w:val="none" w:sz="0" w:space="0" w:color="auto"/>
            <w:left w:val="none" w:sz="0" w:space="0" w:color="auto"/>
            <w:bottom w:val="none" w:sz="0" w:space="0" w:color="auto"/>
            <w:right w:val="none" w:sz="0" w:space="0" w:color="auto"/>
          </w:divBdr>
        </w:div>
        <w:div w:id="823663385">
          <w:marLeft w:val="446"/>
          <w:marRight w:val="0"/>
          <w:marTop w:val="115"/>
          <w:marBottom w:val="0"/>
          <w:divBdr>
            <w:top w:val="none" w:sz="0" w:space="0" w:color="auto"/>
            <w:left w:val="none" w:sz="0" w:space="0" w:color="auto"/>
            <w:bottom w:val="none" w:sz="0" w:space="0" w:color="auto"/>
            <w:right w:val="none" w:sz="0" w:space="0" w:color="auto"/>
          </w:divBdr>
        </w:div>
        <w:div w:id="587616733">
          <w:marLeft w:val="446"/>
          <w:marRight w:val="0"/>
          <w:marTop w:val="115"/>
          <w:marBottom w:val="0"/>
          <w:divBdr>
            <w:top w:val="none" w:sz="0" w:space="0" w:color="auto"/>
            <w:left w:val="none" w:sz="0" w:space="0" w:color="auto"/>
            <w:bottom w:val="none" w:sz="0" w:space="0" w:color="auto"/>
            <w:right w:val="none" w:sz="0" w:space="0" w:color="auto"/>
          </w:divBdr>
        </w:div>
        <w:div w:id="116678337">
          <w:marLeft w:val="446"/>
          <w:marRight w:val="0"/>
          <w:marTop w:val="115"/>
          <w:marBottom w:val="0"/>
          <w:divBdr>
            <w:top w:val="none" w:sz="0" w:space="0" w:color="auto"/>
            <w:left w:val="none" w:sz="0" w:space="0" w:color="auto"/>
            <w:bottom w:val="none" w:sz="0" w:space="0" w:color="auto"/>
            <w:right w:val="none" w:sz="0" w:space="0" w:color="auto"/>
          </w:divBdr>
        </w:div>
        <w:div w:id="513882825">
          <w:marLeft w:val="446"/>
          <w:marRight w:val="0"/>
          <w:marTop w:val="115"/>
          <w:marBottom w:val="0"/>
          <w:divBdr>
            <w:top w:val="none" w:sz="0" w:space="0" w:color="auto"/>
            <w:left w:val="none" w:sz="0" w:space="0" w:color="auto"/>
            <w:bottom w:val="none" w:sz="0" w:space="0" w:color="auto"/>
            <w:right w:val="none" w:sz="0" w:space="0" w:color="auto"/>
          </w:divBdr>
        </w:div>
        <w:div w:id="1946615882">
          <w:marLeft w:val="446"/>
          <w:marRight w:val="0"/>
          <w:marTop w:val="115"/>
          <w:marBottom w:val="0"/>
          <w:divBdr>
            <w:top w:val="none" w:sz="0" w:space="0" w:color="auto"/>
            <w:left w:val="none" w:sz="0" w:space="0" w:color="auto"/>
            <w:bottom w:val="none" w:sz="0" w:space="0" w:color="auto"/>
            <w:right w:val="none" w:sz="0" w:space="0" w:color="auto"/>
          </w:divBdr>
        </w:div>
        <w:div w:id="2111972983">
          <w:marLeft w:val="446"/>
          <w:marRight w:val="0"/>
          <w:marTop w:val="115"/>
          <w:marBottom w:val="0"/>
          <w:divBdr>
            <w:top w:val="none" w:sz="0" w:space="0" w:color="auto"/>
            <w:left w:val="none" w:sz="0" w:space="0" w:color="auto"/>
            <w:bottom w:val="none" w:sz="0" w:space="0" w:color="auto"/>
            <w:right w:val="none" w:sz="0" w:space="0" w:color="auto"/>
          </w:divBdr>
        </w:div>
        <w:div w:id="1045641868">
          <w:marLeft w:val="446"/>
          <w:marRight w:val="0"/>
          <w:marTop w:val="115"/>
          <w:marBottom w:val="0"/>
          <w:divBdr>
            <w:top w:val="none" w:sz="0" w:space="0" w:color="auto"/>
            <w:left w:val="none" w:sz="0" w:space="0" w:color="auto"/>
            <w:bottom w:val="none" w:sz="0" w:space="0" w:color="auto"/>
            <w:right w:val="none" w:sz="0" w:space="0" w:color="auto"/>
          </w:divBdr>
        </w:div>
      </w:divsChild>
    </w:div>
    <w:div w:id="468519886">
      <w:bodyDiv w:val="1"/>
      <w:marLeft w:val="0"/>
      <w:marRight w:val="0"/>
      <w:marTop w:val="0"/>
      <w:marBottom w:val="0"/>
      <w:divBdr>
        <w:top w:val="none" w:sz="0" w:space="0" w:color="auto"/>
        <w:left w:val="none" w:sz="0" w:space="0" w:color="auto"/>
        <w:bottom w:val="none" w:sz="0" w:space="0" w:color="auto"/>
        <w:right w:val="none" w:sz="0" w:space="0" w:color="auto"/>
      </w:divBdr>
    </w:div>
    <w:div w:id="471101442">
      <w:bodyDiv w:val="1"/>
      <w:marLeft w:val="0"/>
      <w:marRight w:val="0"/>
      <w:marTop w:val="0"/>
      <w:marBottom w:val="0"/>
      <w:divBdr>
        <w:top w:val="none" w:sz="0" w:space="0" w:color="auto"/>
        <w:left w:val="none" w:sz="0" w:space="0" w:color="auto"/>
        <w:bottom w:val="none" w:sz="0" w:space="0" w:color="auto"/>
        <w:right w:val="none" w:sz="0" w:space="0" w:color="auto"/>
      </w:divBdr>
    </w:div>
    <w:div w:id="539053380">
      <w:bodyDiv w:val="1"/>
      <w:marLeft w:val="0"/>
      <w:marRight w:val="0"/>
      <w:marTop w:val="0"/>
      <w:marBottom w:val="0"/>
      <w:divBdr>
        <w:top w:val="none" w:sz="0" w:space="0" w:color="auto"/>
        <w:left w:val="none" w:sz="0" w:space="0" w:color="auto"/>
        <w:bottom w:val="none" w:sz="0" w:space="0" w:color="auto"/>
        <w:right w:val="none" w:sz="0" w:space="0" w:color="auto"/>
      </w:divBdr>
    </w:div>
    <w:div w:id="549803910">
      <w:bodyDiv w:val="1"/>
      <w:marLeft w:val="0"/>
      <w:marRight w:val="0"/>
      <w:marTop w:val="0"/>
      <w:marBottom w:val="0"/>
      <w:divBdr>
        <w:top w:val="none" w:sz="0" w:space="0" w:color="auto"/>
        <w:left w:val="none" w:sz="0" w:space="0" w:color="auto"/>
        <w:bottom w:val="none" w:sz="0" w:space="0" w:color="auto"/>
        <w:right w:val="none" w:sz="0" w:space="0" w:color="auto"/>
      </w:divBdr>
    </w:div>
    <w:div w:id="757949566">
      <w:bodyDiv w:val="1"/>
      <w:marLeft w:val="0"/>
      <w:marRight w:val="0"/>
      <w:marTop w:val="0"/>
      <w:marBottom w:val="0"/>
      <w:divBdr>
        <w:top w:val="none" w:sz="0" w:space="0" w:color="auto"/>
        <w:left w:val="none" w:sz="0" w:space="0" w:color="auto"/>
        <w:bottom w:val="none" w:sz="0" w:space="0" w:color="auto"/>
        <w:right w:val="none" w:sz="0" w:space="0" w:color="auto"/>
      </w:divBdr>
    </w:div>
    <w:div w:id="762578486">
      <w:bodyDiv w:val="1"/>
      <w:marLeft w:val="0"/>
      <w:marRight w:val="0"/>
      <w:marTop w:val="0"/>
      <w:marBottom w:val="0"/>
      <w:divBdr>
        <w:top w:val="none" w:sz="0" w:space="0" w:color="auto"/>
        <w:left w:val="none" w:sz="0" w:space="0" w:color="auto"/>
        <w:bottom w:val="none" w:sz="0" w:space="0" w:color="auto"/>
        <w:right w:val="none" w:sz="0" w:space="0" w:color="auto"/>
      </w:divBdr>
    </w:div>
    <w:div w:id="807819014">
      <w:bodyDiv w:val="1"/>
      <w:marLeft w:val="0"/>
      <w:marRight w:val="0"/>
      <w:marTop w:val="0"/>
      <w:marBottom w:val="0"/>
      <w:divBdr>
        <w:top w:val="none" w:sz="0" w:space="0" w:color="auto"/>
        <w:left w:val="none" w:sz="0" w:space="0" w:color="auto"/>
        <w:bottom w:val="none" w:sz="0" w:space="0" w:color="auto"/>
        <w:right w:val="none" w:sz="0" w:space="0" w:color="auto"/>
      </w:divBdr>
    </w:div>
    <w:div w:id="902717022">
      <w:bodyDiv w:val="1"/>
      <w:marLeft w:val="0"/>
      <w:marRight w:val="0"/>
      <w:marTop w:val="0"/>
      <w:marBottom w:val="0"/>
      <w:divBdr>
        <w:top w:val="none" w:sz="0" w:space="0" w:color="auto"/>
        <w:left w:val="none" w:sz="0" w:space="0" w:color="auto"/>
        <w:bottom w:val="none" w:sz="0" w:space="0" w:color="auto"/>
        <w:right w:val="none" w:sz="0" w:space="0" w:color="auto"/>
      </w:divBdr>
    </w:div>
    <w:div w:id="970596179">
      <w:bodyDiv w:val="1"/>
      <w:marLeft w:val="0"/>
      <w:marRight w:val="0"/>
      <w:marTop w:val="0"/>
      <w:marBottom w:val="0"/>
      <w:divBdr>
        <w:top w:val="none" w:sz="0" w:space="0" w:color="auto"/>
        <w:left w:val="none" w:sz="0" w:space="0" w:color="auto"/>
        <w:bottom w:val="none" w:sz="0" w:space="0" w:color="auto"/>
        <w:right w:val="none" w:sz="0" w:space="0" w:color="auto"/>
      </w:divBdr>
    </w:div>
    <w:div w:id="1030759702">
      <w:bodyDiv w:val="1"/>
      <w:marLeft w:val="0"/>
      <w:marRight w:val="0"/>
      <w:marTop w:val="0"/>
      <w:marBottom w:val="0"/>
      <w:divBdr>
        <w:top w:val="none" w:sz="0" w:space="0" w:color="auto"/>
        <w:left w:val="none" w:sz="0" w:space="0" w:color="auto"/>
        <w:bottom w:val="none" w:sz="0" w:space="0" w:color="auto"/>
        <w:right w:val="none" w:sz="0" w:space="0" w:color="auto"/>
      </w:divBdr>
    </w:div>
    <w:div w:id="1124347215">
      <w:bodyDiv w:val="1"/>
      <w:marLeft w:val="0"/>
      <w:marRight w:val="0"/>
      <w:marTop w:val="0"/>
      <w:marBottom w:val="0"/>
      <w:divBdr>
        <w:top w:val="none" w:sz="0" w:space="0" w:color="auto"/>
        <w:left w:val="none" w:sz="0" w:space="0" w:color="auto"/>
        <w:bottom w:val="none" w:sz="0" w:space="0" w:color="auto"/>
        <w:right w:val="none" w:sz="0" w:space="0" w:color="auto"/>
      </w:divBdr>
    </w:div>
    <w:div w:id="1182554071">
      <w:bodyDiv w:val="1"/>
      <w:marLeft w:val="0"/>
      <w:marRight w:val="0"/>
      <w:marTop w:val="0"/>
      <w:marBottom w:val="0"/>
      <w:divBdr>
        <w:top w:val="none" w:sz="0" w:space="0" w:color="auto"/>
        <w:left w:val="none" w:sz="0" w:space="0" w:color="auto"/>
        <w:bottom w:val="none" w:sz="0" w:space="0" w:color="auto"/>
        <w:right w:val="none" w:sz="0" w:space="0" w:color="auto"/>
      </w:divBdr>
    </w:div>
    <w:div w:id="1202397118">
      <w:bodyDiv w:val="1"/>
      <w:marLeft w:val="0"/>
      <w:marRight w:val="0"/>
      <w:marTop w:val="0"/>
      <w:marBottom w:val="0"/>
      <w:divBdr>
        <w:top w:val="none" w:sz="0" w:space="0" w:color="auto"/>
        <w:left w:val="none" w:sz="0" w:space="0" w:color="auto"/>
        <w:bottom w:val="none" w:sz="0" w:space="0" w:color="auto"/>
        <w:right w:val="none" w:sz="0" w:space="0" w:color="auto"/>
      </w:divBdr>
    </w:div>
    <w:div w:id="1356417852">
      <w:bodyDiv w:val="1"/>
      <w:marLeft w:val="0"/>
      <w:marRight w:val="0"/>
      <w:marTop w:val="0"/>
      <w:marBottom w:val="0"/>
      <w:divBdr>
        <w:top w:val="none" w:sz="0" w:space="0" w:color="auto"/>
        <w:left w:val="none" w:sz="0" w:space="0" w:color="auto"/>
        <w:bottom w:val="none" w:sz="0" w:space="0" w:color="auto"/>
        <w:right w:val="none" w:sz="0" w:space="0" w:color="auto"/>
      </w:divBdr>
    </w:div>
    <w:div w:id="1394885491">
      <w:bodyDiv w:val="1"/>
      <w:marLeft w:val="0"/>
      <w:marRight w:val="0"/>
      <w:marTop w:val="0"/>
      <w:marBottom w:val="0"/>
      <w:divBdr>
        <w:top w:val="none" w:sz="0" w:space="0" w:color="auto"/>
        <w:left w:val="none" w:sz="0" w:space="0" w:color="auto"/>
        <w:bottom w:val="none" w:sz="0" w:space="0" w:color="auto"/>
        <w:right w:val="none" w:sz="0" w:space="0" w:color="auto"/>
      </w:divBdr>
    </w:div>
    <w:div w:id="1413578456">
      <w:bodyDiv w:val="1"/>
      <w:marLeft w:val="0"/>
      <w:marRight w:val="0"/>
      <w:marTop w:val="0"/>
      <w:marBottom w:val="0"/>
      <w:divBdr>
        <w:top w:val="none" w:sz="0" w:space="0" w:color="auto"/>
        <w:left w:val="none" w:sz="0" w:space="0" w:color="auto"/>
        <w:bottom w:val="none" w:sz="0" w:space="0" w:color="auto"/>
        <w:right w:val="none" w:sz="0" w:space="0" w:color="auto"/>
      </w:divBdr>
    </w:div>
    <w:div w:id="1426415701">
      <w:bodyDiv w:val="1"/>
      <w:marLeft w:val="0"/>
      <w:marRight w:val="0"/>
      <w:marTop w:val="0"/>
      <w:marBottom w:val="0"/>
      <w:divBdr>
        <w:top w:val="none" w:sz="0" w:space="0" w:color="auto"/>
        <w:left w:val="none" w:sz="0" w:space="0" w:color="auto"/>
        <w:bottom w:val="none" w:sz="0" w:space="0" w:color="auto"/>
        <w:right w:val="none" w:sz="0" w:space="0" w:color="auto"/>
      </w:divBdr>
    </w:div>
    <w:div w:id="1462962400">
      <w:bodyDiv w:val="1"/>
      <w:marLeft w:val="0"/>
      <w:marRight w:val="0"/>
      <w:marTop w:val="0"/>
      <w:marBottom w:val="0"/>
      <w:divBdr>
        <w:top w:val="none" w:sz="0" w:space="0" w:color="auto"/>
        <w:left w:val="none" w:sz="0" w:space="0" w:color="auto"/>
        <w:bottom w:val="none" w:sz="0" w:space="0" w:color="auto"/>
        <w:right w:val="none" w:sz="0" w:space="0" w:color="auto"/>
      </w:divBdr>
    </w:div>
    <w:div w:id="1514105632">
      <w:bodyDiv w:val="1"/>
      <w:marLeft w:val="0"/>
      <w:marRight w:val="0"/>
      <w:marTop w:val="0"/>
      <w:marBottom w:val="0"/>
      <w:divBdr>
        <w:top w:val="none" w:sz="0" w:space="0" w:color="auto"/>
        <w:left w:val="none" w:sz="0" w:space="0" w:color="auto"/>
        <w:bottom w:val="none" w:sz="0" w:space="0" w:color="auto"/>
        <w:right w:val="none" w:sz="0" w:space="0" w:color="auto"/>
      </w:divBdr>
    </w:div>
    <w:div w:id="1581674125">
      <w:bodyDiv w:val="1"/>
      <w:marLeft w:val="0"/>
      <w:marRight w:val="0"/>
      <w:marTop w:val="0"/>
      <w:marBottom w:val="0"/>
      <w:divBdr>
        <w:top w:val="none" w:sz="0" w:space="0" w:color="auto"/>
        <w:left w:val="none" w:sz="0" w:space="0" w:color="auto"/>
        <w:bottom w:val="none" w:sz="0" w:space="0" w:color="auto"/>
        <w:right w:val="none" w:sz="0" w:space="0" w:color="auto"/>
      </w:divBdr>
    </w:div>
    <w:div w:id="1743024276">
      <w:bodyDiv w:val="1"/>
      <w:marLeft w:val="0"/>
      <w:marRight w:val="0"/>
      <w:marTop w:val="0"/>
      <w:marBottom w:val="0"/>
      <w:divBdr>
        <w:top w:val="none" w:sz="0" w:space="0" w:color="auto"/>
        <w:left w:val="none" w:sz="0" w:space="0" w:color="auto"/>
        <w:bottom w:val="none" w:sz="0" w:space="0" w:color="auto"/>
        <w:right w:val="none" w:sz="0" w:space="0" w:color="auto"/>
      </w:divBdr>
    </w:div>
    <w:div w:id="1747915743">
      <w:bodyDiv w:val="1"/>
      <w:marLeft w:val="0"/>
      <w:marRight w:val="0"/>
      <w:marTop w:val="0"/>
      <w:marBottom w:val="0"/>
      <w:divBdr>
        <w:top w:val="none" w:sz="0" w:space="0" w:color="auto"/>
        <w:left w:val="none" w:sz="0" w:space="0" w:color="auto"/>
        <w:bottom w:val="none" w:sz="0" w:space="0" w:color="auto"/>
        <w:right w:val="none" w:sz="0" w:space="0" w:color="auto"/>
      </w:divBdr>
    </w:div>
    <w:div w:id="1763143817">
      <w:bodyDiv w:val="1"/>
      <w:marLeft w:val="0"/>
      <w:marRight w:val="0"/>
      <w:marTop w:val="0"/>
      <w:marBottom w:val="0"/>
      <w:divBdr>
        <w:top w:val="none" w:sz="0" w:space="0" w:color="auto"/>
        <w:left w:val="none" w:sz="0" w:space="0" w:color="auto"/>
        <w:bottom w:val="none" w:sz="0" w:space="0" w:color="auto"/>
        <w:right w:val="none" w:sz="0" w:space="0" w:color="auto"/>
      </w:divBdr>
    </w:div>
    <w:div w:id="1820884070">
      <w:bodyDiv w:val="1"/>
      <w:marLeft w:val="0"/>
      <w:marRight w:val="0"/>
      <w:marTop w:val="0"/>
      <w:marBottom w:val="0"/>
      <w:divBdr>
        <w:top w:val="none" w:sz="0" w:space="0" w:color="auto"/>
        <w:left w:val="none" w:sz="0" w:space="0" w:color="auto"/>
        <w:bottom w:val="none" w:sz="0" w:space="0" w:color="auto"/>
        <w:right w:val="none" w:sz="0" w:space="0" w:color="auto"/>
      </w:divBdr>
    </w:div>
    <w:div w:id="1958486575">
      <w:bodyDiv w:val="1"/>
      <w:marLeft w:val="0"/>
      <w:marRight w:val="0"/>
      <w:marTop w:val="0"/>
      <w:marBottom w:val="0"/>
      <w:divBdr>
        <w:top w:val="none" w:sz="0" w:space="0" w:color="auto"/>
        <w:left w:val="none" w:sz="0" w:space="0" w:color="auto"/>
        <w:bottom w:val="none" w:sz="0" w:space="0" w:color="auto"/>
        <w:right w:val="none" w:sz="0" w:space="0" w:color="auto"/>
      </w:divBdr>
    </w:div>
    <w:div w:id="1970238529">
      <w:bodyDiv w:val="1"/>
      <w:marLeft w:val="0"/>
      <w:marRight w:val="0"/>
      <w:marTop w:val="0"/>
      <w:marBottom w:val="0"/>
      <w:divBdr>
        <w:top w:val="none" w:sz="0" w:space="0" w:color="auto"/>
        <w:left w:val="none" w:sz="0" w:space="0" w:color="auto"/>
        <w:bottom w:val="none" w:sz="0" w:space="0" w:color="auto"/>
        <w:right w:val="none" w:sz="0" w:space="0" w:color="auto"/>
      </w:divBdr>
    </w:div>
    <w:div w:id="2048723363">
      <w:bodyDiv w:val="1"/>
      <w:marLeft w:val="0"/>
      <w:marRight w:val="0"/>
      <w:marTop w:val="0"/>
      <w:marBottom w:val="0"/>
      <w:divBdr>
        <w:top w:val="none" w:sz="0" w:space="0" w:color="auto"/>
        <w:left w:val="none" w:sz="0" w:space="0" w:color="auto"/>
        <w:bottom w:val="none" w:sz="0" w:space="0" w:color="auto"/>
        <w:right w:val="none" w:sz="0" w:space="0" w:color="auto"/>
      </w:divBdr>
    </w:div>
    <w:div w:id="21153195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2DCF8292-15B0-4E66-AC9D-C7C44314B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2365</Words>
  <Characters>13486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Sandryn</dc:creator>
  <cp:lastModifiedBy>Sandryn</cp:lastModifiedBy>
  <cp:revision>13</cp:revision>
  <dcterms:created xsi:type="dcterms:W3CDTF">2020-01-13T18:49:00Z</dcterms:created>
  <dcterms:modified xsi:type="dcterms:W3CDTF">2020-01-13T21:20:00Z</dcterms:modified>
</cp:coreProperties>
</file>