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93CFE8" w14:textId="0D1E0D92" w:rsidR="00E846D9" w:rsidRDefault="00E846D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fldChar w:fldCharType="begin"/>
      </w:r>
      <w:r>
        <w:rPr>
          <w:rFonts w:cstheme="minorHAnsi"/>
          <w:sz w:val="24"/>
          <w:szCs w:val="24"/>
        </w:rPr>
        <w:instrText xml:space="preserve"> HYPERLINK "</w:instrText>
      </w:r>
      <w:r w:rsidRPr="00E846D9">
        <w:rPr>
          <w:rFonts w:cstheme="minorHAnsi"/>
          <w:sz w:val="24"/>
          <w:szCs w:val="24"/>
        </w:rPr>
        <w:instrText>https://express.adobe.com/page/EMg6hJaVBEAFs/</w:instrText>
      </w:r>
      <w:r>
        <w:rPr>
          <w:rFonts w:cstheme="minorHAnsi"/>
          <w:sz w:val="24"/>
          <w:szCs w:val="24"/>
        </w:rPr>
        <w:instrText xml:space="preserve">" </w:instrText>
      </w:r>
      <w:r>
        <w:rPr>
          <w:rFonts w:cstheme="minorHAnsi"/>
          <w:sz w:val="24"/>
          <w:szCs w:val="24"/>
        </w:rPr>
        <w:fldChar w:fldCharType="separate"/>
      </w:r>
      <w:r w:rsidRPr="005E1EA7">
        <w:rPr>
          <w:rStyle w:val="Hyperlink"/>
          <w:rFonts w:cstheme="minorHAnsi"/>
          <w:sz w:val="24"/>
          <w:szCs w:val="24"/>
        </w:rPr>
        <w:t>https://express.adobe.com/page/EMg6hJaVBEAFs/</w:t>
      </w:r>
      <w:r>
        <w:rPr>
          <w:rFonts w:cstheme="minorHAnsi"/>
          <w:sz w:val="24"/>
          <w:szCs w:val="24"/>
        </w:rPr>
        <w:fldChar w:fldCharType="end"/>
      </w:r>
      <w:r>
        <w:rPr>
          <w:rFonts w:cstheme="minorHAnsi"/>
          <w:sz w:val="24"/>
          <w:szCs w:val="24"/>
        </w:rPr>
        <w:t xml:space="preserve"> </w:t>
      </w:r>
    </w:p>
    <w:p w14:paraId="14B54E81" w14:textId="77777777" w:rsidR="00E846D9" w:rsidRDefault="00E846D9">
      <w:pPr>
        <w:rPr>
          <w:rFonts w:cstheme="minorHAnsi"/>
          <w:sz w:val="24"/>
          <w:szCs w:val="24"/>
        </w:rPr>
      </w:pPr>
    </w:p>
    <w:p w14:paraId="403C9455" w14:textId="3A16C3F7" w:rsidR="00AC1EF8" w:rsidRPr="00E846D9" w:rsidRDefault="00E846D9">
      <w:pPr>
        <w:rPr>
          <w:rFonts w:cstheme="minorHAnsi"/>
          <w:b/>
          <w:bCs/>
          <w:sz w:val="28"/>
          <w:szCs w:val="28"/>
        </w:rPr>
      </w:pPr>
      <w:r w:rsidRPr="00E846D9">
        <w:rPr>
          <w:rFonts w:cstheme="minorHAnsi"/>
          <w:b/>
          <w:bCs/>
          <w:sz w:val="28"/>
          <w:szCs w:val="28"/>
        </w:rPr>
        <w:t>Bibliography</w:t>
      </w:r>
    </w:p>
    <w:p w14:paraId="3286724F" w14:textId="77777777" w:rsidR="001B5117" w:rsidRPr="001B5117" w:rsidRDefault="001B5117" w:rsidP="001B5117">
      <w:pPr>
        <w:rPr>
          <w:rFonts w:cstheme="minorHAnsi"/>
          <w:sz w:val="24"/>
          <w:szCs w:val="24"/>
        </w:rPr>
      </w:pPr>
    </w:p>
    <w:p w14:paraId="0CEB5414" w14:textId="18BC5444" w:rsidR="001B5117" w:rsidRDefault="001B5117" w:rsidP="001B5117">
      <w:pPr>
        <w:rPr>
          <w:rFonts w:cstheme="minorHAnsi"/>
          <w:sz w:val="24"/>
          <w:szCs w:val="24"/>
        </w:rPr>
      </w:pPr>
      <w:r w:rsidRPr="001B5117">
        <w:rPr>
          <w:rFonts w:cstheme="minorHAnsi"/>
          <w:sz w:val="24"/>
          <w:szCs w:val="24"/>
        </w:rPr>
        <w:t xml:space="preserve"> </w:t>
      </w:r>
      <w:proofErr w:type="spellStart"/>
      <w:r w:rsidRPr="001B5117">
        <w:rPr>
          <w:rFonts w:cstheme="minorHAnsi"/>
          <w:sz w:val="24"/>
          <w:szCs w:val="24"/>
        </w:rPr>
        <w:t>Dancyger</w:t>
      </w:r>
      <w:proofErr w:type="spellEnd"/>
      <w:r w:rsidRPr="001B5117">
        <w:rPr>
          <w:rFonts w:cstheme="minorHAnsi"/>
          <w:sz w:val="24"/>
          <w:szCs w:val="24"/>
        </w:rPr>
        <w:t xml:space="preserve">. (2018). The technique of film &amp; video </w:t>
      </w:r>
      <w:proofErr w:type="gramStart"/>
      <w:r w:rsidRPr="001B5117">
        <w:rPr>
          <w:rFonts w:cstheme="minorHAnsi"/>
          <w:sz w:val="24"/>
          <w:szCs w:val="24"/>
        </w:rPr>
        <w:t>editing :</w:t>
      </w:r>
      <w:proofErr w:type="gramEnd"/>
      <w:r w:rsidRPr="001B5117">
        <w:rPr>
          <w:rFonts w:cstheme="minorHAnsi"/>
          <w:sz w:val="24"/>
          <w:szCs w:val="24"/>
        </w:rPr>
        <w:t xml:space="preserve"> history, theory, and practice (Sixth edition.). Routledge, Taylor &amp; Francis Group.</w:t>
      </w:r>
    </w:p>
    <w:p w14:paraId="6DB1368F" w14:textId="17C9C4DA" w:rsidR="001B5117" w:rsidRDefault="001B5117" w:rsidP="001B5117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0"/>
          <w:sz w:val="24"/>
          <w:szCs w:val="24"/>
        </w:rPr>
      </w:pPr>
      <w:r>
        <w:rPr>
          <w:rFonts w:ascii="Calibri" w:hAnsi="Calibri" w:cs="Calibri"/>
          <w:kern w:val="0"/>
          <w:sz w:val="24"/>
          <w:szCs w:val="24"/>
        </w:rPr>
        <w:t>Lucasfilm</w:t>
      </w:r>
      <w:r>
        <w:rPr>
          <w:rFonts w:ascii="Calibri" w:hAnsi="Calibri" w:cs="Calibri"/>
          <w:kern w:val="0"/>
          <w:sz w:val="24"/>
          <w:szCs w:val="24"/>
        </w:rPr>
        <w:t xml:space="preserve"> (20</w:t>
      </w:r>
      <w:r>
        <w:rPr>
          <w:rFonts w:ascii="Calibri" w:hAnsi="Calibri" w:cs="Calibri"/>
          <w:kern w:val="0"/>
          <w:sz w:val="24"/>
          <w:szCs w:val="24"/>
        </w:rPr>
        <w:t>21</w:t>
      </w:r>
      <w:r>
        <w:rPr>
          <w:rFonts w:ascii="Calibri" w:hAnsi="Calibri" w:cs="Calibri"/>
          <w:kern w:val="0"/>
          <w:sz w:val="24"/>
          <w:szCs w:val="24"/>
        </w:rPr>
        <w:t>) ‘</w:t>
      </w:r>
      <w:r>
        <w:rPr>
          <w:rFonts w:ascii="Calibri" w:hAnsi="Calibri" w:cs="Calibri"/>
          <w:kern w:val="0"/>
          <w:sz w:val="24"/>
          <w:szCs w:val="24"/>
        </w:rPr>
        <w:t xml:space="preserve">Lucasfilm originals; The </w:t>
      </w:r>
      <w:proofErr w:type="spellStart"/>
      <w:r>
        <w:rPr>
          <w:rFonts w:ascii="Calibri" w:hAnsi="Calibri" w:cs="Calibri"/>
          <w:kern w:val="0"/>
          <w:sz w:val="24"/>
          <w:szCs w:val="24"/>
        </w:rPr>
        <w:t>Editdroid</w:t>
      </w:r>
      <w:proofErr w:type="spellEnd"/>
      <w:r>
        <w:rPr>
          <w:rFonts w:ascii="Calibri" w:hAnsi="Calibri" w:cs="Calibri"/>
          <w:kern w:val="0"/>
          <w:sz w:val="24"/>
          <w:szCs w:val="24"/>
        </w:rPr>
        <w:t xml:space="preserve">’, </w:t>
      </w:r>
      <w:r w:rsidRPr="001B5117">
        <w:rPr>
          <w:rFonts w:ascii="Calibri" w:hAnsi="Calibri" w:cs="Calibri"/>
          <w:i/>
          <w:iCs/>
          <w:kern w:val="0"/>
          <w:sz w:val="24"/>
          <w:szCs w:val="24"/>
        </w:rPr>
        <w:t>Lucasfilm</w:t>
      </w:r>
      <w:r>
        <w:rPr>
          <w:rFonts w:ascii="Calibri-Italic" w:hAnsi="Calibri-Italic" w:cs="Calibri-Italic"/>
          <w:i/>
          <w:iCs/>
          <w:kern w:val="0"/>
          <w:sz w:val="24"/>
          <w:szCs w:val="24"/>
        </w:rPr>
        <w:t xml:space="preserve"> </w:t>
      </w:r>
      <w:r>
        <w:rPr>
          <w:rFonts w:ascii="Calibri" w:hAnsi="Calibri" w:cs="Calibri"/>
          <w:kern w:val="0"/>
          <w:sz w:val="24"/>
          <w:szCs w:val="24"/>
        </w:rPr>
        <w:t xml:space="preserve">[blog]. </w:t>
      </w:r>
      <w:r>
        <w:rPr>
          <w:rFonts w:ascii="Calibri" w:hAnsi="Calibri" w:cs="Calibri"/>
          <w:kern w:val="0"/>
          <w:sz w:val="24"/>
          <w:szCs w:val="24"/>
        </w:rPr>
        <w:t>4</w:t>
      </w:r>
      <w:r>
        <w:rPr>
          <w:rFonts w:ascii="Calibri" w:hAnsi="Calibri" w:cs="Calibri"/>
          <w:kern w:val="0"/>
          <w:sz w:val="24"/>
          <w:szCs w:val="24"/>
        </w:rPr>
        <w:t xml:space="preserve"> </w:t>
      </w:r>
      <w:r>
        <w:rPr>
          <w:rFonts w:ascii="Calibri" w:hAnsi="Calibri" w:cs="Calibri"/>
          <w:kern w:val="0"/>
          <w:sz w:val="24"/>
          <w:szCs w:val="24"/>
        </w:rPr>
        <w:t>February</w:t>
      </w:r>
      <w:r>
        <w:rPr>
          <w:rFonts w:ascii="Calibri" w:hAnsi="Calibri" w:cs="Calibri"/>
          <w:kern w:val="0"/>
          <w:sz w:val="24"/>
          <w:szCs w:val="24"/>
        </w:rPr>
        <w:t>. Available at:</w:t>
      </w:r>
      <w:r>
        <w:rPr>
          <w:rFonts w:ascii="Calibri-Italic" w:hAnsi="Calibri-Italic" w:cs="Calibri-Italic"/>
          <w:i/>
          <w:iCs/>
          <w:kern w:val="0"/>
          <w:sz w:val="24"/>
          <w:szCs w:val="24"/>
        </w:rPr>
        <w:t xml:space="preserve"> </w:t>
      </w:r>
      <w:proofErr w:type="gramStart"/>
      <w:r w:rsidRPr="001B5117">
        <w:rPr>
          <w:rFonts w:ascii="Calibri" w:hAnsi="Calibri" w:cs="Calibri"/>
          <w:kern w:val="0"/>
          <w:sz w:val="24"/>
          <w:szCs w:val="24"/>
        </w:rPr>
        <w:t>https://www.lucasfilm.com/news/lucasfilm-originals-the-editdroid/</w:t>
      </w:r>
      <w:r>
        <w:rPr>
          <w:rFonts w:ascii="Calibri" w:hAnsi="Calibri" w:cs="Calibri"/>
          <w:kern w:val="0"/>
          <w:sz w:val="24"/>
          <w:szCs w:val="24"/>
        </w:rPr>
        <w:t xml:space="preserve"> </w:t>
      </w:r>
      <w:r>
        <w:rPr>
          <w:rFonts w:ascii="Calibri-Italic" w:hAnsi="Calibri-Italic" w:cs="Calibri-Italic"/>
          <w:i/>
          <w:iCs/>
          <w:kern w:val="0"/>
          <w:sz w:val="24"/>
          <w:szCs w:val="24"/>
        </w:rPr>
        <w:t xml:space="preserve"> </w:t>
      </w:r>
      <w:r>
        <w:rPr>
          <w:rFonts w:ascii="Calibri" w:hAnsi="Calibri" w:cs="Calibri"/>
          <w:kern w:val="0"/>
          <w:sz w:val="24"/>
          <w:szCs w:val="24"/>
        </w:rPr>
        <w:t>(</w:t>
      </w:r>
      <w:proofErr w:type="gramEnd"/>
      <w:r>
        <w:rPr>
          <w:rFonts w:ascii="Calibri" w:hAnsi="Calibri" w:cs="Calibri"/>
          <w:kern w:val="0"/>
          <w:sz w:val="24"/>
          <w:szCs w:val="24"/>
        </w:rPr>
        <w:t xml:space="preserve">Accessed: </w:t>
      </w:r>
      <w:r>
        <w:rPr>
          <w:rFonts w:ascii="Calibri" w:hAnsi="Calibri" w:cs="Calibri"/>
          <w:kern w:val="0"/>
          <w:sz w:val="24"/>
          <w:szCs w:val="24"/>
        </w:rPr>
        <w:t>24</w:t>
      </w:r>
      <w:r>
        <w:rPr>
          <w:rFonts w:ascii="Calibri" w:hAnsi="Calibri" w:cs="Calibri"/>
          <w:kern w:val="0"/>
          <w:sz w:val="24"/>
          <w:szCs w:val="24"/>
        </w:rPr>
        <w:t xml:space="preserve"> </w:t>
      </w:r>
      <w:r>
        <w:rPr>
          <w:rFonts w:ascii="Calibri" w:hAnsi="Calibri" w:cs="Calibri"/>
          <w:kern w:val="0"/>
          <w:sz w:val="24"/>
          <w:szCs w:val="24"/>
        </w:rPr>
        <w:t>March</w:t>
      </w:r>
      <w:r>
        <w:rPr>
          <w:rFonts w:ascii="Calibri" w:hAnsi="Calibri" w:cs="Calibri"/>
          <w:kern w:val="0"/>
          <w:sz w:val="24"/>
          <w:szCs w:val="24"/>
        </w:rPr>
        <w:t xml:space="preserve"> 20</w:t>
      </w:r>
      <w:r>
        <w:rPr>
          <w:rFonts w:ascii="Calibri" w:hAnsi="Calibri" w:cs="Calibri"/>
          <w:kern w:val="0"/>
          <w:sz w:val="24"/>
          <w:szCs w:val="24"/>
        </w:rPr>
        <w:t>23</w:t>
      </w:r>
      <w:r>
        <w:rPr>
          <w:rFonts w:ascii="Calibri" w:hAnsi="Calibri" w:cs="Calibri"/>
          <w:kern w:val="0"/>
          <w:sz w:val="24"/>
          <w:szCs w:val="24"/>
        </w:rPr>
        <w:t>).</w:t>
      </w:r>
    </w:p>
    <w:p w14:paraId="4A748549" w14:textId="77777777" w:rsidR="00E846D9" w:rsidRDefault="00E846D9" w:rsidP="001B5117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0"/>
          <w:sz w:val="24"/>
          <w:szCs w:val="24"/>
        </w:rPr>
      </w:pPr>
    </w:p>
    <w:p w14:paraId="4B374773" w14:textId="353906A0" w:rsidR="00E846D9" w:rsidRPr="00E846D9" w:rsidRDefault="00E846D9" w:rsidP="001B5117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0"/>
          <w:sz w:val="28"/>
          <w:szCs w:val="28"/>
        </w:rPr>
      </w:pPr>
      <w:r w:rsidRPr="00E846D9">
        <w:rPr>
          <w:rFonts w:ascii="Calibri" w:hAnsi="Calibri" w:cs="Calibri"/>
          <w:b/>
          <w:bCs/>
          <w:kern w:val="0"/>
          <w:sz w:val="28"/>
          <w:szCs w:val="28"/>
        </w:rPr>
        <w:t>Filmography</w:t>
      </w:r>
    </w:p>
    <w:p w14:paraId="75F20D20" w14:textId="77777777" w:rsidR="001B5117" w:rsidRPr="001B5117" w:rsidRDefault="001B5117" w:rsidP="001B5117">
      <w:pPr>
        <w:autoSpaceDE w:val="0"/>
        <w:autoSpaceDN w:val="0"/>
        <w:adjustRightInd w:val="0"/>
        <w:spacing w:after="0" w:line="240" w:lineRule="auto"/>
        <w:rPr>
          <w:rFonts w:ascii="Calibri-Italic" w:hAnsi="Calibri-Italic" w:cs="Calibri-Italic"/>
          <w:i/>
          <w:iCs/>
          <w:kern w:val="0"/>
          <w:sz w:val="24"/>
          <w:szCs w:val="24"/>
        </w:rPr>
      </w:pPr>
    </w:p>
    <w:p w14:paraId="79279151" w14:textId="7DFEB919" w:rsidR="001B5117" w:rsidRDefault="001B5117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 w:rsidRPr="001B5117">
        <w:rPr>
          <w:rFonts w:cstheme="minorHAnsi"/>
          <w:color w:val="3A3A3A"/>
          <w:sz w:val="24"/>
          <w:szCs w:val="24"/>
          <w:shd w:val="clear" w:color="auto" w:fill="FFFFFF"/>
        </w:rPr>
        <w:t>Reisz, &amp; Millar, G. (1968). </w:t>
      </w:r>
      <w:r w:rsidRPr="001B5117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technique of film editing</w:t>
      </w:r>
      <w:r w:rsidRPr="001B5117">
        <w:rPr>
          <w:rFonts w:cstheme="minorHAnsi"/>
          <w:color w:val="3A3A3A"/>
          <w:sz w:val="24"/>
          <w:szCs w:val="24"/>
          <w:shd w:val="clear" w:color="auto" w:fill="FFFFFF"/>
        </w:rPr>
        <w:t> (2nd ed.). Focal Press.</w:t>
      </w:r>
    </w:p>
    <w:p w14:paraId="3F1820F4" w14:textId="77777777" w:rsidR="00E5439E" w:rsidRDefault="00E5439E" w:rsidP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Burrows, K. </w:t>
      </w:r>
      <w:r w:rsidRPr="00EE06AF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Hitchcock on Editing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and the Kuleshov Effect </w:t>
      </w:r>
      <w:r w:rsidRPr="00EE06AF">
        <w:rPr>
          <w:rFonts w:cstheme="minorHAnsi"/>
          <w:color w:val="3A3A3A"/>
          <w:sz w:val="24"/>
          <w:szCs w:val="24"/>
          <w:shd w:val="clear" w:color="auto" w:fill="FFFFFF"/>
        </w:rPr>
        <w:t>[Video]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Available at: </w:t>
      </w:r>
      <w:hyperlink r:id="rId4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https://youtu.be/DjSr7QMppi4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8 March 2023)</w:t>
      </w:r>
    </w:p>
    <w:p w14:paraId="0FB9E28F" w14:textId="650FF95A" w:rsidR="00E846D9" w:rsidRDefault="00E846D9" w:rsidP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Cinematicz3000. Reservoir Dogs Opening Scene [Video]. Available at: </w:t>
      </w:r>
      <w:hyperlink r:id="rId5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https://youtu.be/GyR4RK0LA_E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(Accessed@ 24 March 2023)</w:t>
      </w:r>
    </w:p>
    <w:p w14:paraId="03AF28C5" w14:textId="0E2C10ED" w:rsidR="00E5439E" w:rsidRDefault="00E5439E" w:rsidP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Cst1512. Battleship Potemkin [Video]. Available at: </w:t>
      </w:r>
      <w:hyperlink r:id="rId6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https://youtu.be/VMWMq4AEyjU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9 March 2023)</w:t>
      </w:r>
    </w:p>
    <w:p w14:paraId="16291DE5" w14:textId="77777777" w:rsidR="00E5439E" w:rsidRPr="00EE06AF" w:rsidRDefault="00E5439E" w:rsidP="00E5439E">
      <w:pP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EsteticaCC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</w:t>
      </w:r>
      <w:r w:rsidRPr="00E5439E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Kuleshov Effect/</w:t>
      </w:r>
      <w:proofErr w:type="spellStart"/>
      <w:r w:rsidRPr="00E5439E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Effetto</w:t>
      </w:r>
      <w:proofErr w:type="spellEnd"/>
      <w:r w:rsidRPr="00E5439E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Kuleshov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[Video]. Available at: </w:t>
      </w:r>
      <w:hyperlink r:id="rId7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https://youtu.be/_gGl3LJ7vHc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 16 March)</w:t>
      </w:r>
    </w:p>
    <w:p w14:paraId="19C4341D" w14:textId="20000D6F" w:rsidR="00337EC7" w:rsidRDefault="00337EC7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>Lumiere Brothers</w:t>
      </w:r>
      <w:r w:rsidR="00EE06AF"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Workers leaving Lumiere Factory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8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https://youtu.be/DEQeIRLxaM4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16 March 2023)</w:t>
      </w:r>
    </w:p>
    <w:p w14:paraId="08E7A159" w14:textId="7F0DE25F" w:rsidR="00337EC7" w:rsidRDefault="00337EC7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>Lumiere Brothers</w:t>
      </w:r>
      <w:r w:rsidR="00EE06AF"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Gardener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9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https://youtu.be/s4cZ2bzOp3c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(Accessed: 16 March 2023)</w:t>
      </w:r>
    </w:p>
    <w:p w14:paraId="5A8625C8" w14:textId="7896BA55" w:rsidR="00337EC7" w:rsidRDefault="00337EC7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Melies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>, G</w:t>
      </w:r>
      <w:r w:rsidR="00EE06AF"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A Trip to the Moon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10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https://youtu.be/xLVChRVfZ74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16 March 2023)</w:t>
      </w:r>
    </w:p>
    <w:p w14:paraId="030BDC8B" w14:textId="4EAE2D33" w:rsidR="00337EC7" w:rsidRDefault="00337EC7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Melies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>, G</w:t>
      </w:r>
      <w:r w:rsidR="00EE06AF"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Cinderella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</w:t>
      </w: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at:</w:t>
      </w:r>
      <w:hyperlink r:id="rId11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</w:t>
        </w:r>
        <w:proofErr w:type="spellEnd"/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://youtu.be/Wv3Z_STlzpc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16 March 2023)</w:t>
      </w:r>
    </w:p>
    <w:p w14:paraId="7B839905" w14:textId="61177598" w:rsidR="00E846D9" w:rsidRDefault="00E846D9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Menick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, S. </w:t>
      </w:r>
      <w:r w:rsidRPr="00E846D9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Untouchables Union Station Scene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[Video]. Available at: </w:t>
      </w:r>
      <w:hyperlink r:id="rId12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https://youtu.be/eRJ539f5Ugc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 14 March 2023)</w:t>
      </w:r>
    </w:p>
    <w:p w14:paraId="19E31D6A" w14:textId="7DC701BF" w:rsidR="00E846D9" w:rsidRPr="00E846D9" w:rsidRDefault="00E846D9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Mirrormax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</w:t>
      </w:r>
      <w:r w:rsidRPr="00E846D9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Swingers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13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https://youtu.be/wwr5BCGC6Ao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24 March 2023)</w:t>
      </w:r>
    </w:p>
    <w:p w14:paraId="6CB9781A" w14:textId="3443956B" w:rsidR="00E5439E" w:rsidRPr="00E5439E" w:rsidRDefault="00E5439E">
      <w:pP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>Movie Matinee</w:t>
      </w:r>
      <w:r w:rsidR="00E846D9"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Un Chien </w:t>
      </w:r>
      <w:proofErr w:type="spellStart"/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Andalou</w:t>
      </w:r>
      <w:proofErr w:type="spellEnd"/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 w:rsidRPr="00E5439E">
        <w:rPr>
          <w:rFonts w:cstheme="minorHAnsi"/>
          <w:color w:val="3A3A3A"/>
          <w:sz w:val="24"/>
          <w:szCs w:val="24"/>
          <w:shd w:val="clear" w:color="auto" w:fill="FFFFFF"/>
        </w:rPr>
        <w:t>[Video]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https://youtu.be/GKPqvKgpM4E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21 March 2023)</w:t>
      </w:r>
    </w:p>
    <w:p w14:paraId="050EC079" w14:textId="6C01B0EA" w:rsidR="00EE06AF" w:rsidRDefault="00EE06AF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lastRenderedPageBreak/>
        <w:t>Porter, E. S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 w:rsidRPr="00EE06AF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Life of an American Fireman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15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https://youtu.be/p4C0gJ7BnLc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16 March 2023)</w:t>
      </w:r>
    </w:p>
    <w:p w14:paraId="31CB3F09" w14:textId="365F6768" w:rsidR="00EE06AF" w:rsidRDefault="00EE06AF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Porter, E. S,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The Birth of a Nation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16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https://youtu.be/JOe_s-zoMkE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 (Accessed: 18 March 2023)</w:t>
      </w:r>
    </w:p>
    <w:p w14:paraId="54CD62B8" w14:textId="6DFAB679" w:rsidR="00EE06AF" w:rsidRDefault="00EE06AF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>Porter, E. S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.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The Great Train Robbery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[Video]. Available at: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hyperlink r:id="rId17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https://youtu.be/y3jrB5ANUUY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16 March 2023)</w:t>
      </w:r>
    </w:p>
    <w:p w14:paraId="62DC301B" w14:textId="5CBD6DE5" w:rsidR="00E846D9" w:rsidRDefault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Rotton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TomatoesTrailer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</w:t>
      </w:r>
      <w:r w:rsidRPr="00E5439E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Girl with the Dragon Tattoo Opening Sequence – David Fincher Movie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[Video]. Available at: </w:t>
      </w:r>
      <w:hyperlink r:id="rId18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https://youtu.be/sY4f_83t_rw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24 March 2023)</w:t>
      </w:r>
    </w:p>
    <w:p w14:paraId="26B63FFA" w14:textId="0AD23373" w:rsidR="00E5439E" w:rsidRDefault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Sumish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</w:t>
      </w:r>
      <w:r w:rsidRPr="00E5439E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Earth (1930)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[Video]. Available at: </w:t>
      </w:r>
      <w:hyperlink r:id="rId19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https://youtu.be/GKPqvKgpM4E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21 March 2023)</w:t>
      </w:r>
    </w:p>
    <w:p w14:paraId="5886CFBB" w14:textId="77777777" w:rsidR="00E5439E" w:rsidRDefault="00E5439E" w:rsidP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Taigatrost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</w:t>
      </w:r>
      <w:r w:rsidRPr="00E5439E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End of St. Petersburg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[Video]. Available at: </w:t>
      </w:r>
      <w:hyperlink r:id="rId20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https://youtu.be/-INa-mvb9IM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24 March 2023)</w:t>
      </w:r>
    </w:p>
    <w:p w14:paraId="2F8268AE" w14:textId="15198291" w:rsidR="00EE06AF" w:rsidRDefault="00EE06AF">
      <w:pPr>
        <w:rPr>
          <w:rFonts w:cstheme="minorHAnsi"/>
          <w:color w:val="3A3A3A"/>
          <w:sz w:val="24"/>
          <w:szCs w:val="24"/>
          <w:shd w:val="clear" w:color="auto" w:fill="FFFFFF"/>
        </w:rPr>
      </w:pP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The Godfather. </w:t>
      </w:r>
      <w:r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 xml:space="preserve">The Godfather 1 (1972) Baptism Scene, Michael Kills all the heads of the other families </w:t>
      </w:r>
      <w:r w:rsidRPr="00EE06AF">
        <w:rPr>
          <w:rFonts w:cstheme="minorHAnsi"/>
          <w:color w:val="3A3A3A"/>
          <w:sz w:val="24"/>
          <w:szCs w:val="24"/>
          <w:shd w:val="clear" w:color="auto" w:fill="FFFFFF"/>
        </w:rPr>
        <w:t>[Video]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. Available at: </w:t>
      </w:r>
      <w:hyperlink r:id="rId21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https://www.youtube.com/watch?v=8Pf8BkFLBRw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 18 March 2023)</w:t>
      </w:r>
    </w:p>
    <w:p w14:paraId="067C4D0C" w14:textId="585CE7D5" w:rsidR="00E5439E" w:rsidRDefault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UrssaX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>. Strike/</w:t>
      </w:r>
      <w:proofErr w:type="spellStart"/>
      <w:r>
        <w:rPr>
          <w:rFonts w:cstheme="minorHAnsi"/>
          <w:color w:val="3A3A3A"/>
          <w:sz w:val="24"/>
          <w:szCs w:val="24"/>
          <w:shd w:val="clear" w:color="auto" w:fill="FFFFFF"/>
        </w:rPr>
        <w:t>Stachka</w:t>
      </w:r>
      <w:proofErr w:type="spellEnd"/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– Sergei Eisenstein – 1925 [Video]. Available at: </w:t>
      </w:r>
      <w:hyperlink r:id="rId22" w:history="1">
        <w:r w:rsidRPr="005E1E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https://youtu.be/jWiDciPuSW4</w:t>
        </w:r>
      </w:hyperlink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 (Accessed: 19 March 2023)</w:t>
      </w:r>
    </w:p>
    <w:p w14:paraId="71271999" w14:textId="77777777" w:rsidR="00E5439E" w:rsidRDefault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</w:p>
    <w:p w14:paraId="5AB1BCD6" w14:textId="77777777" w:rsidR="00E5439E" w:rsidRPr="00E5439E" w:rsidRDefault="00E5439E">
      <w:pPr>
        <w:rPr>
          <w:rFonts w:cstheme="minorHAnsi"/>
          <w:color w:val="3A3A3A"/>
          <w:sz w:val="24"/>
          <w:szCs w:val="24"/>
          <w:shd w:val="clear" w:color="auto" w:fill="FFFFFF"/>
        </w:rPr>
      </w:pPr>
    </w:p>
    <w:p w14:paraId="6798F4D1" w14:textId="77777777" w:rsidR="00EE06AF" w:rsidRDefault="00EE06AF">
      <w:pPr>
        <w:rPr>
          <w:rFonts w:cstheme="minorHAnsi"/>
          <w:color w:val="3A3A3A"/>
          <w:sz w:val="24"/>
          <w:szCs w:val="24"/>
          <w:shd w:val="clear" w:color="auto" w:fill="FFFFFF"/>
        </w:rPr>
      </w:pPr>
    </w:p>
    <w:p w14:paraId="347AD39D" w14:textId="77777777" w:rsidR="00EE06AF" w:rsidRPr="00EE06AF" w:rsidRDefault="00EE06AF">
      <w:pPr>
        <w:rPr>
          <w:rFonts w:cstheme="minorHAnsi"/>
          <w:color w:val="3A3A3A"/>
          <w:sz w:val="24"/>
          <w:szCs w:val="24"/>
          <w:shd w:val="clear" w:color="auto" w:fill="FFFFFF"/>
        </w:rPr>
      </w:pPr>
    </w:p>
    <w:sectPr w:rsidR="00EE06AF" w:rsidRPr="00EE06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-Italic">
    <w:altName w:val="Calibri"/>
    <w:panose1 w:val="00000000000000000000"/>
    <w:charset w:val="00"/>
    <w:family w:val="swiss"/>
    <w:notTrueType/>
    <w:pitch w:val="default"/>
    <w:sig w:usb0="00000003" w:usb1="08070000" w:usb2="00000010" w:usb3="00000000" w:csb0="0002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B5117"/>
    <w:rsid w:val="001B5117"/>
    <w:rsid w:val="00337EC7"/>
    <w:rsid w:val="003B14E8"/>
    <w:rsid w:val="00AC1EF8"/>
    <w:rsid w:val="00E5439E"/>
    <w:rsid w:val="00E846D9"/>
    <w:rsid w:val="00EE06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07C13"/>
  <w15:chartTrackingRefBased/>
  <w15:docId w15:val="{7D1A9569-2DBE-4045-B7A3-161418391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5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51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DEQeIRLxaM4" TargetMode="External"/><Relationship Id="rId13" Type="http://schemas.openxmlformats.org/officeDocument/2006/relationships/hyperlink" Target="https://youtu.be/wwr5BCGC6Ao" TargetMode="External"/><Relationship Id="rId18" Type="http://schemas.openxmlformats.org/officeDocument/2006/relationships/hyperlink" Target="https://youtu.be/sY4f_83t_rw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8Pf8BkFLBRw" TargetMode="External"/><Relationship Id="rId7" Type="http://schemas.openxmlformats.org/officeDocument/2006/relationships/hyperlink" Target="https://youtu.be/_gGl3LJ7vHc" TargetMode="External"/><Relationship Id="rId12" Type="http://schemas.openxmlformats.org/officeDocument/2006/relationships/hyperlink" Target="https://youtu.be/eRJ539f5Ugc" TargetMode="External"/><Relationship Id="rId17" Type="http://schemas.openxmlformats.org/officeDocument/2006/relationships/hyperlink" Target="https://youtu.be/y3jrB5ANUU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outu.be/JOe_s-zoMkE" TargetMode="External"/><Relationship Id="rId20" Type="http://schemas.openxmlformats.org/officeDocument/2006/relationships/hyperlink" Target="https://youtu.be/-INa-mvb9IM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VMWMq4AEyjU" TargetMode="External"/><Relationship Id="rId11" Type="http://schemas.openxmlformats.org/officeDocument/2006/relationships/hyperlink" Target="https://youtu.be/Wv3Z_STlzpc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youtu.be/GyR4RK0LA_E" TargetMode="External"/><Relationship Id="rId15" Type="http://schemas.openxmlformats.org/officeDocument/2006/relationships/hyperlink" Target="https://youtu.be/p4C0gJ7BnLc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youtu.be/xLVChRVfZ74" TargetMode="External"/><Relationship Id="rId19" Type="http://schemas.openxmlformats.org/officeDocument/2006/relationships/hyperlink" Target="https://youtu.be/GKPqvKgpM4E" TargetMode="External"/><Relationship Id="rId4" Type="http://schemas.openxmlformats.org/officeDocument/2006/relationships/hyperlink" Target="https://youtu.be/DjSr7QMppi4" TargetMode="External"/><Relationship Id="rId9" Type="http://schemas.openxmlformats.org/officeDocument/2006/relationships/hyperlink" Target="https://youtu.be/s4cZ2bzOp3c" TargetMode="External"/><Relationship Id="rId14" Type="http://schemas.openxmlformats.org/officeDocument/2006/relationships/hyperlink" Target="https://youtu.be/GKPqvKgpM4E" TargetMode="External"/><Relationship Id="rId22" Type="http://schemas.openxmlformats.org/officeDocument/2006/relationships/hyperlink" Target="https://youtu.be/jWiDciPuSW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559</Words>
  <Characters>3189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Alice Payne</dc:creator>
  <cp:keywords/>
  <dc:description/>
  <cp:lastModifiedBy>Gemma Alice Payne</cp:lastModifiedBy>
  <cp:revision>1</cp:revision>
  <dcterms:created xsi:type="dcterms:W3CDTF">2023-05-05T10:07:00Z</dcterms:created>
  <dcterms:modified xsi:type="dcterms:W3CDTF">2023-05-05T10:54:00Z</dcterms:modified>
</cp:coreProperties>
</file>