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D54DC" w14:textId="77777777" w:rsidR="00214E2E" w:rsidRDefault="00214E2E" w:rsidP="00214E2E">
      <w:r>
        <w:t xml:space="preserve">                                     </w:t>
      </w:r>
      <w:r>
        <w:rPr>
          <w:noProof/>
        </w:rPr>
        <w:drawing>
          <wp:inline distT="0" distB="0" distL="0" distR="0" wp14:anchorId="3C7224AD" wp14:editId="01F5E867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D4952" w14:textId="77777777" w:rsidR="00214E2E" w:rsidRDefault="00214E2E" w:rsidP="00214E2E"/>
    <w:p w14:paraId="3A92C0FB" w14:textId="77777777" w:rsidR="00214E2E" w:rsidRDefault="00214E2E" w:rsidP="00214E2E">
      <w:pPr>
        <w:rPr>
          <w:sz w:val="52"/>
          <w:szCs w:val="52"/>
        </w:rPr>
      </w:pPr>
    </w:p>
    <w:p w14:paraId="2B023021" w14:textId="77777777" w:rsidR="00214E2E" w:rsidRPr="000E2E7E" w:rsidRDefault="00214E2E" w:rsidP="00214E2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>
        <w:rPr>
          <w:b/>
          <w:bCs/>
          <w:sz w:val="52"/>
          <w:szCs w:val="52"/>
        </w:rPr>
        <w:t xml:space="preserve"> </w:t>
      </w:r>
      <w:r w:rsidRPr="00743937">
        <w:rPr>
          <w:b/>
          <w:bCs/>
          <w:sz w:val="52"/>
          <w:szCs w:val="52"/>
        </w:rPr>
        <w:t xml:space="preserve"> </w:t>
      </w:r>
      <w:r w:rsidRPr="00743937">
        <w:rPr>
          <w:b/>
          <w:bCs/>
          <w:sz w:val="48"/>
          <w:szCs w:val="48"/>
        </w:rPr>
        <w:t>ECAD5015</w:t>
      </w:r>
    </w:p>
    <w:p w14:paraId="0DFD3EC1" w14:textId="77777777" w:rsidR="00214E2E" w:rsidRPr="000E2E7E" w:rsidRDefault="00214E2E" w:rsidP="00214E2E">
      <w:pPr>
        <w:rPr>
          <w:b/>
          <w:bCs/>
          <w:sz w:val="52"/>
          <w:szCs w:val="52"/>
        </w:rPr>
      </w:pPr>
    </w:p>
    <w:p w14:paraId="475D20A5" w14:textId="77777777" w:rsidR="00214E2E" w:rsidRPr="003D3F94" w:rsidRDefault="00214E2E" w:rsidP="00214E2E">
      <w:pPr>
        <w:rPr>
          <w:b/>
          <w:bCs/>
          <w:sz w:val="40"/>
          <w:szCs w:val="40"/>
        </w:rPr>
      </w:pPr>
      <w:r w:rsidRPr="003D3F94">
        <w:rPr>
          <w:b/>
          <w:bCs/>
          <w:sz w:val="40"/>
          <w:szCs w:val="40"/>
        </w:rPr>
        <w:t xml:space="preserve">Assignment Title: Deepening Practice </w:t>
      </w:r>
    </w:p>
    <w:p w14:paraId="5ABA2C10" w14:textId="106577FE" w:rsidR="00214E2E" w:rsidRPr="003D3F94" w:rsidRDefault="00214E2E" w:rsidP="00214E2E">
      <w:pPr>
        <w:rPr>
          <w:b/>
          <w:bCs/>
          <w:sz w:val="40"/>
          <w:szCs w:val="40"/>
        </w:rPr>
      </w:pPr>
      <w:r w:rsidRPr="003D3F94">
        <w:rPr>
          <w:b/>
          <w:bCs/>
          <w:sz w:val="40"/>
          <w:szCs w:val="40"/>
        </w:rPr>
        <w:t xml:space="preserve">ALN – Part </w:t>
      </w:r>
      <w:r>
        <w:rPr>
          <w:b/>
          <w:bCs/>
          <w:sz w:val="40"/>
          <w:szCs w:val="40"/>
        </w:rPr>
        <w:t>2</w:t>
      </w:r>
      <w:r w:rsidRPr="003D3F94">
        <w:rPr>
          <w:b/>
          <w:bCs/>
          <w:sz w:val="40"/>
          <w:szCs w:val="40"/>
        </w:rPr>
        <w:t xml:space="preserve"> </w:t>
      </w:r>
      <w:r>
        <w:rPr>
          <w:b/>
          <w:bCs/>
          <w:sz w:val="40"/>
          <w:szCs w:val="40"/>
        </w:rPr>
        <w:t>Presentation</w:t>
      </w:r>
    </w:p>
    <w:p w14:paraId="33393EA6" w14:textId="77777777" w:rsidR="00214E2E" w:rsidRPr="003D3F94" w:rsidRDefault="00214E2E" w:rsidP="00214E2E">
      <w:pPr>
        <w:rPr>
          <w:b/>
          <w:bCs/>
          <w:sz w:val="40"/>
          <w:szCs w:val="40"/>
        </w:rPr>
      </w:pPr>
      <w:r w:rsidRPr="003D3F94">
        <w:rPr>
          <w:b/>
          <w:bCs/>
          <w:sz w:val="40"/>
          <w:szCs w:val="40"/>
        </w:rPr>
        <w:t>Student Name: Lauren Thompson-Richards</w:t>
      </w:r>
    </w:p>
    <w:p w14:paraId="3625422B" w14:textId="77777777" w:rsidR="00214E2E" w:rsidRPr="003D3F94" w:rsidRDefault="00214E2E" w:rsidP="00214E2E">
      <w:pPr>
        <w:rPr>
          <w:b/>
          <w:bCs/>
          <w:sz w:val="40"/>
          <w:szCs w:val="40"/>
        </w:rPr>
      </w:pPr>
      <w:r w:rsidRPr="003D3F94">
        <w:rPr>
          <w:b/>
          <w:bCs/>
          <w:sz w:val="40"/>
          <w:szCs w:val="40"/>
        </w:rPr>
        <w:t>Student Number: 2102990</w:t>
      </w:r>
    </w:p>
    <w:p w14:paraId="4E68399F" w14:textId="77777777" w:rsidR="00214E2E" w:rsidRPr="003D3F94" w:rsidRDefault="00214E2E" w:rsidP="00214E2E">
      <w:pPr>
        <w:rPr>
          <w:b/>
          <w:bCs/>
          <w:sz w:val="40"/>
          <w:szCs w:val="40"/>
        </w:rPr>
      </w:pPr>
      <w:r w:rsidRPr="003D3F94">
        <w:rPr>
          <w:b/>
          <w:bCs/>
          <w:sz w:val="40"/>
          <w:szCs w:val="40"/>
        </w:rPr>
        <w:t>BA Primary Education (QTS)</w:t>
      </w:r>
    </w:p>
    <w:p w14:paraId="0F7765FA" w14:textId="77777777" w:rsidR="00214E2E" w:rsidRPr="000E2E7E" w:rsidRDefault="00214E2E" w:rsidP="00214E2E">
      <w:pPr>
        <w:rPr>
          <w:b/>
          <w:bCs/>
          <w:sz w:val="52"/>
          <w:szCs w:val="52"/>
        </w:rPr>
      </w:pPr>
    </w:p>
    <w:p w14:paraId="728FD9CB" w14:textId="77777777" w:rsidR="00214E2E" w:rsidRDefault="00214E2E" w:rsidP="00214E2E">
      <w:pPr>
        <w:rPr>
          <w:b/>
          <w:bCs/>
          <w:sz w:val="32"/>
          <w:szCs w:val="32"/>
          <w:u w:val="single"/>
        </w:rPr>
      </w:pPr>
    </w:p>
    <w:p w14:paraId="13A346DF" w14:textId="77777777" w:rsidR="00214E2E" w:rsidRDefault="00214E2E" w:rsidP="00214E2E">
      <w:pPr>
        <w:rPr>
          <w:b/>
          <w:bCs/>
          <w:sz w:val="32"/>
          <w:szCs w:val="32"/>
          <w:u w:val="single"/>
        </w:rPr>
      </w:pPr>
    </w:p>
    <w:p w14:paraId="79E291E1" w14:textId="77777777" w:rsidR="00214E2E" w:rsidRDefault="00214E2E" w:rsidP="00214E2E">
      <w:pPr>
        <w:rPr>
          <w:b/>
          <w:bCs/>
          <w:sz w:val="32"/>
          <w:szCs w:val="32"/>
          <w:u w:val="single"/>
        </w:rPr>
      </w:pPr>
    </w:p>
    <w:p w14:paraId="04035FC6" w14:textId="77777777" w:rsidR="00214E2E" w:rsidRDefault="00214E2E" w:rsidP="00214E2E">
      <w:pPr>
        <w:rPr>
          <w:b/>
          <w:bCs/>
          <w:sz w:val="32"/>
          <w:szCs w:val="32"/>
          <w:u w:val="single"/>
        </w:rPr>
      </w:pPr>
    </w:p>
    <w:p w14:paraId="107DEC4D" w14:textId="77777777" w:rsidR="00214E2E" w:rsidRDefault="00214E2E" w:rsidP="00214E2E">
      <w:pPr>
        <w:rPr>
          <w:b/>
          <w:bCs/>
          <w:sz w:val="32"/>
          <w:szCs w:val="32"/>
          <w:u w:val="single"/>
        </w:rPr>
      </w:pPr>
    </w:p>
    <w:p w14:paraId="49DEF062" w14:textId="77777777" w:rsidR="00214E2E" w:rsidRDefault="00214E2E" w:rsidP="00214E2E">
      <w:pPr>
        <w:rPr>
          <w:b/>
          <w:bCs/>
          <w:sz w:val="32"/>
          <w:szCs w:val="32"/>
          <w:u w:val="single"/>
        </w:rPr>
      </w:pPr>
    </w:p>
    <w:p w14:paraId="08B8B21A" w14:textId="77777777" w:rsidR="00214E2E" w:rsidRPr="00743937" w:rsidRDefault="00214E2E" w:rsidP="00214E2E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06CDB8CB" w14:textId="22825D07" w:rsidR="00214E2E" w:rsidRDefault="00214E2E" w:rsidP="00214E2E">
      <w:pPr>
        <w:rPr>
          <w:sz w:val="22"/>
          <w:szCs w:val="22"/>
        </w:rPr>
      </w:pPr>
      <w:r w:rsidRPr="00743937">
        <w:rPr>
          <w:sz w:val="22"/>
          <w:szCs w:val="22"/>
        </w:rPr>
        <w:t xml:space="preserve">I acknowledge the use of ChatGPT (https://chatgpt.com/) on </w:t>
      </w:r>
      <w:r>
        <w:rPr>
          <w:sz w:val="22"/>
          <w:szCs w:val="22"/>
        </w:rPr>
        <w:t>1</w:t>
      </w:r>
      <w:r>
        <w:rPr>
          <w:sz w:val="22"/>
          <w:szCs w:val="22"/>
        </w:rPr>
        <w:t>7th</w:t>
      </w:r>
      <w:r>
        <w:rPr>
          <w:sz w:val="22"/>
          <w:szCs w:val="22"/>
        </w:rPr>
        <w:t xml:space="preserve"> May 2025</w:t>
      </w:r>
      <w:r w:rsidRPr="00743937">
        <w:rPr>
          <w:sz w:val="22"/>
          <w:szCs w:val="22"/>
        </w:rPr>
        <w:t xml:space="preserve"> to </w:t>
      </w:r>
      <w:r>
        <w:rPr>
          <w:sz w:val="22"/>
          <w:szCs w:val="22"/>
        </w:rPr>
        <w:t>support my ideas</w:t>
      </w:r>
      <w:r w:rsidRPr="00743937">
        <w:rPr>
          <w:sz w:val="22"/>
          <w:szCs w:val="22"/>
        </w:rPr>
        <w:t xml:space="preserve"> using the prompt(s): </w:t>
      </w:r>
    </w:p>
    <w:p w14:paraId="631DB1D7" w14:textId="0AFC6B8B" w:rsidR="00214E2E" w:rsidRDefault="0089037C" w:rsidP="0089037C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Help me write a presentation plan</w:t>
      </w:r>
    </w:p>
    <w:p w14:paraId="41E980FF" w14:textId="2D9493B4" w:rsidR="0089037C" w:rsidRDefault="0089037C" w:rsidP="0089037C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What are the benefits and limitations of visual timetables </w:t>
      </w:r>
    </w:p>
    <w:p w14:paraId="07E2C88F" w14:textId="67FC3872" w:rsidR="0089037C" w:rsidRPr="0089037C" w:rsidRDefault="0089037C" w:rsidP="0089037C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What are the benefits and limitations of individualised instruction</w:t>
      </w:r>
    </w:p>
    <w:p w14:paraId="19E2B244" w14:textId="77777777" w:rsidR="00214E2E" w:rsidRPr="002C4866" w:rsidRDefault="00214E2E" w:rsidP="00214E2E">
      <w:pPr>
        <w:rPr>
          <w:sz w:val="22"/>
          <w:szCs w:val="22"/>
        </w:rPr>
      </w:pPr>
      <w:r w:rsidRPr="00743937">
        <w:rPr>
          <w:sz w:val="22"/>
          <w:szCs w:val="22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28DD8A96" w14:textId="77777777" w:rsidR="00214E2E" w:rsidRDefault="00214E2E" w:rsidP="00214E2E">
      <w:pPr>
        <w:rPr>
          <w:sz w:val="16"/>
          <w:szCs w:val="16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4815"/>
        <w:gridCol w:w="4678"/>
      </w:tblGrid>
      <w:tr w:rsidR="00214E2E" w:rsidRPr="001B4AB4" w14:paraId="732FE8C3" w14:textId="77777777" w:rsidTr="00F82F3E">
        <w:trPr>
          <w:trHeight w:val="360"/>
        </w:trPr>
        <w:tc>
          <w:tcPr>
            <w:tcW w:w="4815" w:type="dxa"/>
          </w:tcPr>
          <w:p w14:paraId="561A5297" w14:textId="77777777" w:rsidR="00214E2E" w:rsidRPr="00121BB2" w:rsidRDefault="00214E2E" w:rsidP="00F82F3E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Targets from previous module</w:t>
            </w:r>
          </w:p>
        </w:tc>
        <w:tc>
          <w:tcPr>
            <w:tcW w:w="4678" w:type="dxa"/>
          </w:tcPr>
          <w:p w14:paraId="4ADF4A3D" w14:textId="77777777" w:rsidR="00214E2E" w:rsidRPr="00121BB2" w:rsidRDefault="00214E2E" w:rsidP="00F82F3E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</w:tr>
      <w:tr w:rsidR="0089037C" w:rsidRPr="001B4AB4" w14:paraId="1F002332" w14:textId="77777777" w:rsidTr="00F82F3E">
        <w:trPr>
          <w:trHeight w:val="338"/>
        </w:trPr>
        <w:tc>
          <w:tcPr>
            <w:tcW w:w="4815" w:type="dxa"/>
          </w:tcPr>
          <w:p w14:paraId="1001828B" w14:textId="5949EF74" w:rsidR="0089037C" w:rsidRPr="001B4AB4" w:rsidRDefault="0089037C" w:rsidP="0089037C">
            <w:pPr>
              <w:rPr>
                <w:lang w:val="cy-GB"/>
              </w:rPr>
            </w:pPr>
            <w:r w:rsidRPr="00591822">
              <w:t>Continue to use the research of others to contrast with your own findings</w:t>
            </w:r>
          </w:p>
        </w:tc>
        <w:tc>
          <w:tcPr>
            <w:tcW w:w="4678" w:type="dxa"/>
          </w:tcPr>
          <w:p w14:paraId="24F9D229" w14:textId="5CF6D298" w:rsidR="0089037C" w:rsidRPr="001B4AB4" w:rsidRDefault="0089037C" w:rsidP="0089037C">
            <w:pPr>
              <w:rPr>
                <w:lang w:val="cy-GB"/>
              </w:rPr>
            </w:pPr>
            <w:r>
              <w:rPr>
                <w:lang w:val="cy-GB"/>
              </w:rPr>
              <w:t>I have provided a balanced argument including barriers and limitations, using a range of sources and research</w:t>
            </w:r>
          </w:p>
        </w:tc>
      </w:tr>
      <w:tr w:rsidR="0089037C" w:rsidRPr="001B4AB4" w14:paraId="789C91AF" w14:textId="77777777" w:rsidTr="00F82F3E">
        <w:trPr>
          <w:trHeight w:val="338"/>
        </w:trPr>
        <w:tc>
          <w:tcPr>
            <w:tcW w:w="4815" w:type="dxa"/>
          </w:tcPr>
          <w:p w14:paraId="635306C2" w14:textId="04742430" w:rsidR="0089037C" w:rsidRPr="00271B9C" w:rsidRDefault="0089037C" w:rsidP="0089037C">
            <w:r>
              <w:t>Proofread</w:t>
            </w:r>
            <w:r w:rsidRPr="00047634">
              <w:t xml:space="preserve"> for minor inaccuracies</w:t>
            </w:r>
          </w:p>
        </w:tc>
        <w:tc>
          <w:tcPr>
            <w:tcW w:w="4678" w:type="dxa"/>
          </w:tcPr>
          <w:p w14:paraId="03373944" w14:textId="39A21871" w:rsidR="0089037C" w:rsidRPr="001B4AB4" w:rsidRDefault="0089037C" w:rsidP="0089037C">
            <w:pPr>
              <w:rPr>
                <w:lang w:val="cy-GB"/>
              </w:rPr>
            </w:pPr>
            <w:r>
              <w:rPr>
                <w:lang w:val="cy-GB"/>
              </w:rPr>
              <w:t>I have read through and checked for any mistakes</w:t>
            </w:r>
          </w:p>
        </w:tc>
      </w:tr>
    </w:tbl>
    <w:p w14:paraId="74AF2112" w14:textId="77777777" w:rsidR="00214E2E" w:rsidRDefault="00214E2E"/>
    <w:p w14:paraId="1998ABD4" w14:textId="33FBCC54" w:rsidR="00214E2E" w:rsidRDefault="0019696B">
      <w:pPr>
        <w:rPr>
          <w:b/>
          <w:bCs/>
        </w:rPr>
      </w:pPr>
      <w:r w:rsidRPr="0019696B">
        <w:rPr>
          <w:b/>
          <w:bCs/>
        </w:rPr>
        <w:t>Video link</w:t>
      </w:r>
    </w:p>
    <w:p w14:paraId="1FCFBC0B" w14:textId="0D1E2FBF" w:rsidR="00214E2E" w:rsidRPr="00F40BA2" w:rsidRDefault="00F40BA2">
      <w:pPr>
        <w:rPr>
          <w:b/>
          <w:bCs/>
        </w:rPr>
      </w:pPr>
      <w:hyperlink r:id="rId6" w:history="1">
        <w:r w:rsidRPr="00F40BA2">
          <w:rPr>
            <w:rStyle w:val="Hyperlink"/>
            <w:b/>
            <w:bCs/>
          </w:rPr>
          <w:t>Presentation final.mp4</w:t>
        </w:r>
      </w:hyperlink>
    </w:p>
    <w:p w14:paraId="31150F38" w14:textId="77777777" w:rsidR="00214E2E" w:rsidRDefault="00214E2E"/>
    <w:p w14:paraId="43692DF2" w14:textId="77777777" w:rsidR="00F40BA2" w:rsidRDefault="00F40BA2"/>
    <w:p w14:paraId="6E3EEEB9" w14:textId="77777777" w:rsidR="00F40BA2" w:rsidRDefault="00F40BA2"/>
    <w:p w14:paraId="5CE74296" w14:textId="09455CE1" w:rsidR="00214E2E" w:rsidRDefault="00214E2E">
      <w:pPr>
        <w:rPr>
          <w:b/>
          <w:bCs/>
        </w:rPr>
      </w:pPr>
      <w:r w:rsidRPr="00214E2E">
        <w:rPr>
          <w:b/>
          <w:bCs/>
        </w:rPr>
        <w:t>Reference List</w:t>
      </w:r>
    </w:p>
    <w:p w14:paraId="45891304" w14:textId="66942257" w:rsidR="00163778" w:rsidRPr="00163778" w:rsidRDefault="00163778">
      <w:r w:rsidRPr="00163778">
        <w:t xml:space="preserve">Crane, J. (2024). </w:t>
      </w:r>
      <w:r w:rsidRPr="00163778">
        <w:rPr>
          <w:i/>
          <w:iCs/>
        </w:rPr>
        <w:t>Guest Blog – Designing Visual Aids for Autistic Children: The NHS and Beyond</w:t>
      </w:r>
      <w:r w:rsidRPr="00163778">
        <w:t xml:space="preserve">. [online] People’s History of the NHS. Available at: </w:t>
      </w:r>
      <w:hyperlink r:id="rId7" w:history="1">
        <w:r w:rsidRPr="00163778">
          <w:rPr>
            <w:rStyle w:val="Hyperlink"/>
          </w:rPr>
          <w:t>https://peopleshistorynhs.org/designing-visual-aids-for-autistic-children-the-nhs-and-beyond/</w:t>
        </w:r>
      </w:hyperlink>
      <w:r w:rsidRPr="00163778">
        <w:t>.</w:t>
      </w:r>
    </w:p>
    <w:p w14:paraId="4647FEE7" w14:textId="2C90C753" w:rsidR="004130EE" w:rsidRDefault="00163778" w:rsidP="00214E2E">
      <w:proofErr w:type="spellStart"/>
      <w:r w:rsidRPr="00163778">
        <w:t>ennaglobal</w:t>
      </w:r>
      <w:proofErr w:type="spellEnd"/>
      <w:r w:rsidRPr="00163778">
        <w:t xml:space="preserve"> (2023). </w:t>
      </w:r>
      <w:r w:rsidRPr="00163778">
        <w:rPr>
          <w:i/>
          <w:iCs/>
        </w:rPr>
        <w:t>Why is Autism Considered a Spectrum? What it Actually Looks Like</w:t>
      </w:r>
      <w:r w:rsidRPr="00163778">
        <w:t>. [online] Enna. Available at: https://enna.org/why-is-autism-considered-a-spectrum-what-it-actually-looks-like/.</w:t>
      </w:r>
    </w:p>
    <w:p w14:paraId="02B8A74E" w14:textId="2EC492FF" w:rsidR="00214E2E" w:rsidRPr="00214E2E" w:rsidRDefault="00214E2E" w:rsidP="00214E2E">
      <w:r w:rsidRPr="00214E2E">
        <w:t xml:space="preserve">Education Endowment Foundation (2021). Individualised Instruction. [online] EEF. Available at: </w:t>
      </w:r>
      <w:hyperlink r:id="rId8" w:history="1">
        <w:r w:rsidRPr="00214E2E">
          <w:rPr>
            <w:rStyle w:val="Hyperlink"/>
          </w:rPr>
          <w:t>https://educationendowmentfoundation.org.uk/education-evidence/teaching-learning-toolkit/individualised-instruction</w:t>
        </w:r>
      </w:hyperlink>
      <w:r w:rsidRPr="00214E2E">
        <w:t>.</w:t>
      </w:r>
    </w:p>
    <w:p w14:paraId="00F709DF" w14:textId="77777777" w:rsidR="00214E2E" w:rsidRPr="00214E2E" w:rsidRDefault="00214E2E" w:rsidP="00214E2E">
      <w:r w:rsidRPr="00214E2E">
        <w:t xml:space="preserve">Estyn (2024). Pupils’ voices matter - Estyn. [online] Estyn. Available at: </w:t>
      </w:r>
      <w:hyperlink r:id="rId9" w:history="1">
        <w:r w:rsidRPr="00214E2E">
          <w:rPr>
            <w:rStyle w:val="Hyperlink"/>
          </w:rPr>
          <w:t>https://estyn.gov.wales/improvement-resources/pupils-voices-matter/</w:t>
        </w:r>
      </w:hyperlink>
      <w:r w:rsidRPr="00214E2E">
        <w:t>.</w:t>
      </w:r>
    </w:p>
    <w:p w14:paraId="20425BC6" w14:textId="77777777" w:rsidR="00214E2E" w:rsidRPr="00214E2E" w:rsidRDefault="00214E2E" w:rsidP="00214E2E">
      <w:r w:rsidRPr="00214E2E">
        <w:lastRenderedPageBreak/>
        <w:t xml:space="preserve">Estyn (2024). </w:t>
      </w:r>
      <w:r w:rsidRPr="00214E2E">
        <w:rPr>
          <w:i/>
          <w:iCs/>
        </w:rPr>
        <w:t>Supporting pupils’ emotional wellbeing - Estyn</w:t>
      </w:r>
      <w:r w:rsidRPr="00214E2E">
        <w:t xml:space="preserve">. [online] Estyn. Available at: </w:t>
      </w:r>
      <w:hyperlink r:id="rId10" w:history="1">
        <w:r w:rsidRPr="00214E2E">
          <w:rPr>
            <w:rStyle w:val="Hyperlink"/>
          </w:rPr>
          <w:t>https://estyn.gov.wales/improvement-resources/supporting-pupils-emotional-wellbeing/</w:t>
        </w:r>
      </w:hyperlink>
      <w:r w:rsidRPr="00214E2E">
        <w:t>.</w:t>
      </w:r>
    </w:p>
    <w:p w14:paraId="2CC78867" w14:textId="77777777" w:rsidR="00214E2E" w:rsidRPr="00214E2E" w:rsidRDefault="00214E2E" w:rsidP="00214E2E">
      <w:r w:rsidRPr="00214E2E">
        <w:t xml:space="preserve">ESTYN (2024). The additional learning needs system: Progress of schools, settings and local authorities in supporting pupils with additional learning needs. [online] Available at: </w:t>
      </w:r>
      <w:hyperlink r:id="rId11" w:history="1">
        <w:r w:rsidRPr="00214E2E">
          <w:rPr>
            <w:rStyle w:val="Hyperlink"/>
          </w:rPr>
          <w:t>https://estyn.gov.wales/app/uploads/2024/12/The-additional-learning-needs-system.pdf</w:t>
        </w:r>
      </w:hyperlink>
      <w:r w:rsidRPr="00214E2E">
        <w:t>.</w:t>
      </w:r>
    </w:p>
    <w:p w14:paraId="7DC89711" w14:textId="77777777" w:rsidR="00214E2E" w:rsidRPr="00214E2E" w:rsidRDefault="00214E2E" w:rsidP="00214E2E">
      <w:r w:rsidRPr="00214E2E">
        <w:t xml:space="preserve">Flannery, K.A. and Wisner-Carlson, R. (2020). Autism and Education. Child and Adolescent Psychiatric Clinics of North America, [online] 29(2), pp.319–343. </w:t>
      </w:r>
      <w:proofErr w:type="spellStart"/>
      <w:proofErr w:type="gramStart"/>
      <w:r w:rsidRPr="00214E2E">
        <w:t>doi:https</w:t>
      </w:r>
      <w:proofErr w:type="spellEnd"/>
      <w:r w:rsidRPr="00214E2E">
        <w:t>://doi.org/10.1016/j.chc.2019.12.005</w:t>
      </w:r>
      <w:proofErr w:type="gramEnd"/>
      <w:r w:rsidRPr="00214E2E">
        <w:t>.</w:t>
      </w:r>
    </w:p>
    <w:p w14:paraId="13585FDA" w14:textId="77777777" w:rsidR="00214E2E" w:rsidRPr="00214E2E" w:rsidRDefault="00214E2E" w:rsidP="00214E2E">
      <w:proofErr w:type="spellStart"/>
      <w:r w:rsidRPr="00214E2E">
        <w:t>Gowerton</w:t>
      </w:r>
      <w:proofErr w:type="spellEnd"/>
      <w:r w:rsidRPr="00214E2E">
        <w:t xml:space="preserve"> School (2023). </w:t>
      </w:r>
      <w:r w:rsidRPr="00214E2E">
        <w:rPr>
          <w:i/>
          <w:iCs/>
        </w:rPr>
        <w:t>Additional Learning Needs and Education Tribunal (Wales) Act</w:t>
      </w:r>
      <w:r w:rsidRPr="00214E2E">
        <w:t xml:space="preserve">. [online] </w:t>
      </w:r>
      <w:proofErr w:type="spellStart"/>
      <w:r w:rsidRPr="00214E2E">
        <w:t>Gowerton</w:t>
      </w:r>
      <w:proofErr w:type="spellEnd"/>
      <w:r w:rsidRPr="00214E2E">
        <w:t xml:space="preserve"> School. Available at: </w:t>
      </w:r>
      <w:hyperlink r:id="rId12" w:history="1">
        <w:r w:rsidRPr="00214E2E">
          <w:rPr>
            <w:rStyle w:val="Hyperlink"/>
          </w:rPr>
          <w:t>https://gowertonschool.com/additional-learning-needs-and-education-tribunal-wales-act/</w:t>
        </w:r>
      </w:hyperlink>
      <w:r w:rsidRPr="00214E2E">
        <w:t>.</w:t>
      </w:r>
    </w:p>
    <w:p w14:paraId="4061E305" w14:textId="77777777" w:rsidR="00214E2E" w:rsidRDefault="00214E2E" w:rsidP="00214E2E">
      <w:r w:rsidRPr="00214E2E">
        <w:t xml:space="preserve">Hobbs, K. (2023). The Benefits of Visual Supports for Children with Autism. [online] Autism Parenting Magazine. Available at: </w:t>
      </w:r>
      <w:hyperlink r:id="rId13" w:history="1">
        <w:r w:rsidRPr="00214E2E">
          <w:rPr>
            <w:rStyle w:val="Hyperlink"/>
          </w:rPr>
          <w:t>https://www.autismparentingmagazine.com/benefits-of-autism-visual-supports/</w:t>
        </w:r>
      </w:hyperlink>
      <w:r w:rsidRPr="00214E2E">
        <w:t>.</w:t>
      </w:r>
    </w:p>
    <w:p w14:paraId="2759E2F1" w14:textId="5907646A" w:rsidR="00163778" w:rsidRPr="00163778" w:rsidRDefault="00163778" w:rsidP="00214E2E">
      <w:r w:rsidRPr="00163778">
        <w:t>Jamill (2025). [online] Pinterest.com. Available at: https://uk.pinterest.com/pin/836895543228388154/ [Accessed 19 May 2025].</w:t>
      </w:r>
    </w:p>
    <w:p w14:paraId="571D13EF" w14:textId="615D4D4C" w:rsidR="00163778" w:rsidRDefault="00163778" w:rsidP="00214E2E">
      <w:r w:rsidRPr="00163778">
        <w:t xml:space="preserve">Joellen (2014). </w:t>
      </w:r>
      <w:r w:rsidRPr="00163778">
        <w:rPr>
          <w:i/>
          <w:iCs/>
        </w:rPr>
        <w:t>The Zone of Proximal Development</w:t>
      </w:r>
      <w:r w:rsidRPr="00163778">
        <w:t xml:space="preserve">. [online] </w:t>
      </w:r>
      <w:proofErr w:type="spellStart"/>
      <w:r w:rsidRPr="00163778">
        <w:t>cuppacocoa</w:t>
      </w:r>
      <w:proofErr w:type="spellEnd"/>
      <w:r w:rsidRPr="00163778">
        <w:t xml:space="preserve">. Available at: </w:t>
      </w:r>
      <w:hyperlink r:id="rId14" w:history="1">
        <w:r w:rsidRPr="00163778">
          <w:rPr>
            <w:rStyle w:val="Hyperlink"/>
          </w:rPr>
          <w:t>https://cuppacocoa.com/the-zone-of-proximal-development/</w:t>
        </w:r>
      </w:hyperlink>
      <w:r w:rsidRPr="00163778">
        <w:t>.</w:t>
      </w:r>
    </w:p>
    <w:p w14:paraId="119A24D6" w14:textId="6631F755" w:rsidR="00163778" w:rsidRPr="00214E2E" w:rsidRDefault="00163778" w:rsidP="00214E2E">
      <w:proofErr w:type="spellStart"/>
      <w:r w:rsidRPr="00163778">
        <w:t>MakeMusic</w:t>
      </w:r>
      <w:proofErr w:type="spellEnd"/>
      <w:r w:rsidRPr="00163778">
        <w:t xml:space="preserve">. (n.d.). </w:t>
      </w:r>
      <w:r w:rsidRPr="00163778">
        <w:rPr>
          <w:i/>
          <w:iCs/>
        </w:rPr>
        <w:t>Differentiated Instruction</w:t>
      </w:r>
      <w:r w:rsidRPr="00163778">
        <w:t>. [online] Available at: https://www.makemusic.com/educator-resources/lesson-plans/middle-school/differentiated-instruction/.</w:t>
      </w:r>
    </w:p>
    <w:p w14:paraId="064F12D5" w14:textId="77777777" w:rsidR="00214E2E" w:rsidRPr="00214E2E" w:rsidRDefault="00214E2E" w:rsidP="00214E2E">
      <w:r w:rsidRPr="00214E2E">
        <w:t xml:space="preserve">McCann, L. (2020). </w:t>
      </w:r>
      <w:r w:rsidRPr="00214E2E">
        <w:rPr>
          <w:i/>
          <w:iCs/>
        </w:rPr>
        <w:t xml:space="preserve">The right way to use Visual Timetables - </w:t>
      </w:r>
      <w:proofErr w:type="spellStart"/>
      <w:r w:rsidRPr="00214E2E">
        <w:rPr>
          <w:i/>
          <w:iCs/>
        </w:rPr>
        <w:t>Reachout</w:t>
      </w:r>
      <w:proofErr w:type="spellEnd"/>
      <w:r w:rsidRPr="00214E2E">
        <w:rPr>
          <w:i/>
          <w:iCs/>
        </w:rPr>
        <w:t xml:space="preserve"> ASC</w:t>
      </w:r>
      <w:r w:rsidRPr="00214E2E">
        <w:t xml:space="preserve">. [online] </w:t>
      </w:r>
      <w:proofErr w:type="spellStart"/>
      <w:r w:rsidRPr="00214E2E">
        <w:t>Reachout</w:t>
      </w:r>
      <w:proofErr w:type="spellEnd"/>
      <w:r w:rsidRPr="00214E2E">
        <w:t xml:space="preserve"> ASC. Available at: https://reachoutasc.com/the-right-way-to-use-visual-timetables.</w:t>
      </w:r>
    </w:p>
    <w:p w14:paraId="22922AF4" w14:textId="77777777" w:rsidR="00214E2E" w:rsidRPr="00214E2E" w:rsidRDefault="00214E2E" w:rsidP="00214E2E">
      <w:r w:rsidRPr="00214E2E">
        <w:t xml:space="preserve">McLeod, S. (2025). The Zone of Proximal Development and Scaffolding. [online] Simply Psychology. Available at: </w:t>
      </w:r>
      <w:hyperlink r:id="rId15" w:history="1">
        <w:r w:rsidRPr="00214E2E">
          <w:rPr>
            <w:rStyle w:val="Hyperlink"/>
          </w:rPr>
          <w:t>https://www.simplypsychology.org/Zone-of-Proximal-Development.html</w:t>
        </w:r>
      </w:hyperlink>
      <w:r w:rsidRPr="00214E2E">
        <w:t>.</w:t>
      </w:r>
    </w:p>
    <w:p w14:paraId="5C86A79C" w14:textId="77777777" w:rsidR="00214E2E" w:rsidRPr="00214E2E" w:rsidRDefault="00214E2E" w:rsidP="00214E2E">
      <w:r w:rsidRPr="00214E2E">
        <w:t xml:space="preserve">NHS (n.d.). Using Now and Next Boards. [online] Available at: </w:t>
      </w:r>
      <w:hyperlink r:id="rId16" w:history="1">
        <w:r w:rsidRPr="00214E2E">
          <w:rPr>
            <w:rStyle w:val="Hyperlink"/>
          </w:rPr>
          <w:t>https://www.speakupsalford.nhs.uk/media/Staff%20and%20professionals/Now%20and%20Next%20boards.pdf</w:t>
        </w:r>
      </w:hyperlink>
      <w:r w:rsidRPr="00214E2E">
        <w:t>.</w:t>
      </w:r>
    </w:p>
    <w:p w14:paraId="34D8E4C3" w14:textId="77777777" w:rsidR="00214E2E" w:rsidRPr="00214E2E" w:rsidRDefault="00214E2E" w:rsidP="00214E2E">
      <w:r w:rsidRPr="00214E2E">
        <w:t>NHS Inform (2024). Autism Spectrum Disorder (ASD). [online] NHS Inform. Available at: https://www.nhsinform.scot/illnesses-and-conditions/brain-nerves-and-spinal-cord/autism/autism/.</w:t>
      </w:r>
    </w:p>
    <w:p w14:paraId="7FCCE58D" w14:textId="77777777" w:rsidR="00214E2E" w:rsidRPr="00214E2E" w:rsidRDefault="00214E2E" w:rsidP="00214E2E">
      <w:r w:rsidRPr="00214E2E">
        <w:lastRenderedPageBreak/>
        <w:t xml:space="preserve">Pak, P. (2024). 20 Autism Awareness Month Quotes. [online] </w:t>
      </w:r>
      <w:proofErr w:type="spellStart"/>
      <w:r w:rsidRPr="00214E2E">
        <w:t>Ensora</w:t>
      </w:r>
      <w:proofErr w:type="spellEnd"/>
      <w:r w:rsidRPr="00214E2E">
        <w:t xml:space="preserve"> Health. Available at: https://ensorahealth.com/blog/20-quotes-to-share-this-autism-awareness-month/.</w:t>
      </w:r>
    </w:p>
    <w:p w14:paraId="728F54D2" w14:textId="77777777" w:rsidR="00214E2E" w:rsidRDefault="00214E2E" w:rsidP="00214E2E">
      <w:r w:rsidRPr="00214E2E">
        <w:t xml:space="preserve">Rutherford, M., </w:t>
      </w:r>
      <w:proofErr w:type="spellStart"/>
      <w:r w:rsidRPr="00214E2E">
        <w:t>Lahood</w:t>
      </w:r>
      <w:proofErr w:type="spellEnd"/>
      <w:r w:rsidRPr="00214E2E">
        <w:t xml:space="preserve">-Kullberg, B., Baxter, J., Johnston, L. and Cebula, K. (2020). </w:t>
      </w:r>
      <w:r w:rsidRPr="00214E2E">
        <w:rPr>
          <w:i/>
          <w:iCs/>
        </w:rPr>
        <w:t>Pupils’ views on visual timetables and labels in mainstream primary classrooms</w:t>
      </w:r>
      <w:r w:rsidRPr="00214E2E">
        <w:t xml:space="preserve">. [online] Available at: </w:t>
      </w:r>
      <w:hyperlink r:id="rId17" w:history="1">
        <w:r w:rsidRPr="00214E2E">
          <w:rPr>
            <w:rStyle w:val="Hyperlink"/>
          </w:rPr>
          <w:t>https://eresearch.qmu.ac.uk/bitstream/handle/20.500.12289/10672/10672.pdf?sequence=1&amp;isAllowed=y</w:t>
        </w:r>
      </w:hyperlink>
      <w:r w:rsidRPr="00214E2E">
        <w:t>.</w:t>
      </w:r>
    </w:p>
    <w:p w14:paraId="75107A70" w14:textId="56970EC2" w:rsidR="00163778" w:rsidRPr="00214E2E" w:rsidRDefault="00163778" w:rsidP="00214E2E">
      <w:proofErr w:type="spellStart"/>
      <w:r w:rsidRPr="00163778">
        <w:t>SENDSupport</w:t>
      </w:r>
      <w:proofErr w:type="spellEnd"/>
      <w:r w:rsidRPr="00163778">
        <w:t xml:space="preserve"> (2025). </w:t>
      </w:r>
      <w:r w:rsidRPr="00163778">
        <w:rPr>
          <w:i/>
          <w:iCs/>
        </w:rPr>
        <w:t>SEND Support</w:t>
      </w:r>
      <w:r w:rsidRPr="00163778">
        <w:t xml:space="preserve">. [online] SEND Support. Available at: https://www.sendsupport.uk/resources1/p/country-feast-set-3nybt-dxwlz </w:t>
      </w:r>
    </w:p>
    <w:p w14:paraId="7FB5ED34" w14:textId="77777777" w:rsidR="00214E2E" w:rsidRPr="00214E2E" w:rsidRDefault="00214E2E" w:rsidP="00214E2E">
      <w:r w:rsidRPr="00214E2E">
        <w:t>Taylor, S. (2017). Contested Knowledge: A Critical Review of the Concept of Differentiation in Teaching and Learning. Contested Knowledge: A Critical Review of the Concept of Differentiation in Teaching and Learning, [online] 1. Available at: https://journals.warwick.ac.uk/index.php/wjett/article/view/44/238.</w:t>
      </w:r>
    </w:p>
    <w:p w14:paraId="0159D9E8" w14:textId="77777777" w:rsidR="00214E2E" w:rsidRPr="00214E2E" w:rsidRDefault="00214E2E" w:rsidP="00214E2E">
      <w:r w:rsidRPr="00214E2E">
        <w:t xml:space="preserve">UNICEF (2022). </w:t>
      </w:r>
      <w:r w:rsidRPr="00214E2E">
        <w:rPr>
          <w:i/>
          <w:iCs/>
        </w:rPr>
        <w:t>UN Convention on the Rights of the Child (UNCRC)</w:t>
      </w:r>
      <w:r w:rsidRPr="00214E2E">
        <w:t>. [online] UNICEF. Available at: https://www.unicef.org.uk/what-we-do/un-convention-child-rights/.</w:t>
      </w:r>
    </w:p>
    <w:p w14:paraId="6F09500D" w14:textId="77777777" w:rsidR="00214E2E" w:rsidRPr="00214E2E" w:rsidRDefault="00214E2E" w:rsidP="00214E2E">
      <w:r w:rsidRPr="00214E2E">
        <w:t xml:space="preserve">Welsh Government (2017). </w:t>
      </w:r>
      <w:r w:rsidRPr="00214E2E">
        <w:rPr>
          <w:i/>
          <w:iCs/>
        </w:rPr>
        <w:t>Professional Standards for Teaching and Leadership</w:t>
      </w:r>
      <w:r w:rsidRPr="00214E2E">
        <w:t xml:space="preserve">. [online] </w:t>
      </w:r>
      <w:r w:rsidRPr="00214E2E">
        <w:rPr>
          <w:i/>
          <w:iCs/>
        </w:rPr>
        <w:t>Hwb</w:t>
      </w:r>
      <w:r w:rsidRPr="00214E2E">
        <w:t>. Welsh Government. Available at: https://hwb.gov.wales/api/storage/19bc948b-8a3f-41e0-944a-7bf2cadf7d18/professional-standards-for-teaching-and-leadership-interactive-pdf-for-pc.pdf.</w:t>
      </w:r>
    </w:p>
    <w:p w14:paraId="5350FA75" w14:textId="77777777" w:rsidR="00214E2E" w:rsidRPr="00214E2E" w:rsidRDefault="00214E2E" w:rsidP="00214E2E">
      <w:r w:rsidRPr="00214E2E">
        <w:t xml:space="preserve">Welsh Government (2018). </w:t>
      </w:r>
      <w:r w:rsidRPr="00214E2E">
        <w:rPr>
          <w:i/>
          <w:iCs/>
        </w:rPr>
        <w:t>Implementing the Additional Learning Needs and Education Tribunal (Wales) Act 2018: practitioner guide [HTML]</w:t>
      </w:r>
      <w:r w:rsidRPr="00214E2E">
        <w:t xml:space="preserve">. [online] GOV.WALES. Available at: </w:t>
      </w:r>
      <w:hyperlink r:id="rId18" w:history="1">
        <w:r w:rsidRPr="00214E2E">
          <w:rPr>
            <w:rStyle w:val="Hyperlink"/>
          </w:rPr>
          <w:t>https://www.gov.wales/implementing-additional-learning-needs-and-education-tribunal-wales-act-2018-practitioner-guide-0</w:t>
        </w:r>
      </w:hyperlink>
      <w:r w:rsidRPr="00214E2E">
        <w:t>.</w:t>
      </w:r>
    </w:p>
    <w:p w14:paraId="64A549EC" w14:textId="77777777" w:rsidR="00214E2E" w:rsidRDefault="00214E2E" w:rsidP="00214E2E">
      <w:r w:rsidRPr="00214E2E">
        <w:t xml:space="preserve">Welsh Government (2021). </w:t>
      </w:r>
      <w:r w:rsidRPr="00214E2E">
        <w:rPr>
          <w:i/>
          <w:iCs/>
        </w:rPr>
        <w:t>The Additional Learning Needs Code for Wales 2021 WG21-23</w:t>
      </w:r>
      <w:r w:rsidRPr="00214E2E">
        <w:t xml:space="preserve">. [online] Available at: </w:t>
      </w:r>
      <w:hyperlink r:id="rId19" w:history="1">
        <w:r w:rsidRPr="00214E2E">
          <w:rPr>
            <w:rStyle w:val="Hyperlink"/>
          </w:rPr>
          <w:t>https://www.gov.wales/sites/default/files/publications/2025-01/250124-the-additional-learning-needs-code-for-wales-2021.pdf</w:t>
        </w:r>
      </w:hyperlink>
      <w:r w:rsidRPr="00214E2E">
        <w:t>.</w:t>
      </w:r>
    </w:p>
    <w:p w14:paraId="7D343382" w14:textId="773B0891" w:rsidR="004130EE" w:rsidRPr="00214E2E" w:rsidRDefault="004130EE" w:rsidP="00214E2E">
      <w:r w:rsidRPr="004130EE">
        <w:t xml:space="preserve">Welsh Government (2022). </w:t>
      </w:r>
      <w:r w:rsidRPr="004130EE">
        <w:rPr>
          <w:i/>
          <w:iCs/>
        </w:rPr>
        <w:t>Developing a vision for curriculum design - Hwb</w:t>
      </w:r>
      <w:r w:rsidRPr="004130EE">
        <w:t xml:space="preserve">. [online] </w:t>
      </w:r>
      <w:proofErr w:type="spellStart"/>
      <w:proofErr w:type="gramStart"/>
      <w:r w:rsidRPr="004130EE">
        <w:t>hwb.gov.wales</w:t>
      </w:r>
      <w:proofErr w:type="spellEnd"/>
      <w:proofErr w:type="gramEnd"/>
      <w:r w:rsidRPr="004130EE">
        <w:t>. Available at: https://hwb.gov.wales/curriculum-for-wales/designing-your-curriculum/developing-a-vision-for-curriculum-design.</w:t>
      </w:r>
    </w:p>
    <w:p w14:paraId="3411C065" w14:textId="77777777" w:rsidR="00214E2E" w:rsidRPr="00214E2E" w:rsidRDefault="00214E2E" w:rsidP="00214E2E">
      <w:r w:rsidRPr="00214E2E">
        <w:t xml:space="preserve">West Berks Government (n.d.). Information and advice from: Early Development and Early Years Foundation Stage. [online] Available at: </w:t>
      </w:r>
      <w:hyperlink r:id="rId20" w:history="1">
        <w:r w:rsidRPr="00214E2E">
          <w:rPr>
            <w:rStyle w:val="Hyperlink"/>
          </w:rPr>
          <w:t>https://www.westberks.gov.uk/media/53518/Using-Now-Next/pdf/Using_Now___Next.pdf?m=1668176494387</w:t>
        </w:r>
      </w:hyperlink>
      <w:r w:rsidRPr="00214E2E">
        <w:t>.</w:t>
      </w:r>
    </w:p>
    <w:p w14:paraId="7CF084C6" w14:textId="77777777" w:rsidR="00214E2E" w:rsidRPr="00214E2E" w:rsidRDefault="00214E2E">
      <w:pPr>
        <w:rPr>
          <w:b/>
          <w:bCs/>
        </w:rPr>
      </w:pPr>
    </w:p>
    <w:sectPr w:rsidR="00214E2E" w:rsidRPr="00214E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5049C"/>
    <w:multiLevelType w:val="hybridMultilevel"/>
    <w:tmpl w:val="32B6EF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251E7B"/>
    <w:multiLevelType w:val="hybridMultilevel"/>
    <w:tmpl w:val="EA3809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415751">
    <w:abstractNumId w:val="1"/>
  </w:num>
  <w:num w:numId="2" w16cid:durableId="195101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E2E"/>
    <w:rsid w:val="00163778"/>
    <w:rsid w:val="0019696B"/>
    <w:rsid w:val="00214E2E"/>
    <w:rsid w:val="004130EE"/>
    <w:rsid w:val="0089037C"/>
    <w:rsid w:val="00C36D64"/>
    <w:rsid w:val="00F4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5D4F05"/>
  <w15:chartTrackingRefBased/>
  <w15:docId w15:val="{583E9165-F390-4CA6-A915-15BFA358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E2E"/>
    <w:rPr>
      <w:rFonts w:eastAsiaTheme="minorEastAsia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14E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4E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4E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4E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4E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4E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4E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4E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4E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4E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4E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4E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4E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4E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4E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4E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4E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4E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4E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4E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4E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4E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4E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4E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4E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4E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4E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4E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4E2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14E2E"/>
    <w:pPr>
      <w:spacing w:after="0" w:line="240" w:lineRule="auto"/>
    </w:pPr>
    <w:rPr>
      <w:rFonts w:eastAsiaTheme="minorEastAsia"/>
      <w:kern w:val="0"/>
      <w:sz w:val="22"/>
      <w:szCs w:val="22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14E2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4E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4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0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6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7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2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8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4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35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02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3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03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7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3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93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endowmentfoundation.org.uk/education-evidence/teaching-learning-toolkit/individualised-instruction" TargetMode="External"/><Relationship Id="rId13" Type="http://schemas.openxmlformats.org/officeDocument/2006/relationships/hyperlink" Target="https://www.autismparentingmagazine.com/benefits-of-autism-visual-supports/" TargetMode="External"/><Relationship Id="rId18" Type="http://schemas.openxmlformats.org/officeDocument/2006/relationships/hyperlink" Target="https://www.gov.wales/implementing-additional-learning-needs-and-education-tribunal-wales-act-2018-practitioner-guide-0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peopleshistorynhs.org/designing-visual-aids-for-autistic-children-the-nhs-and-beyond/" TargetMode="External"/><Relationship Id="rId12" Type="http://schemas.openxmlformats.org/officeDocument/2006/relationships/hyperlink" Target="https://gowertonschool.com/additional-learning-needs-and-education-tribunal-wales-act/" TargetMode="External"/><Relationship Id="rId17" Type="http://schemas.openxmlformats.org/officeDocument/2006/relationships/hyperlink" Target="https://eresearch.qmu.ac.uk/bitstream/handle/20.500.12289/10672/10672.pdf?sequence=1&amp;isAllowed=y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speakupsalford.nhs.uk/media/Staff%20and%20professionals/Now%20and%20Next%20boards.pdf" TargetMode="External"/><Relationship Id="rId20" Type="http://schemas.openxmlformats.org/officeDocument/2006/relationships/hyperlink" Target="https://www.westberks.gov.uk/media/53518/Using-Now-Next/pdf/Using_Now___Next.pdf?m=1668176494387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uowtsd-my.sharepoint.com/:v:/g/personal/2102990_student_uwtsd_ac_uk/EfOz_b0wVhlCr6YtV4hkfGMBxYYqwsx4V0Rd1LbQPDH9WQ?nav=eyJyZWZlcnJhbEluZm8iOnsicmVmZXJyYWxBcHAiOiJPbmVEcml2ZUZvckJ1c2luZXNzIiwicmVmZXJyYWxBcHBQbGF0Zm9ybSI6IldlYiIsInJlZmVycmFsTW9kZSI6InZpZXciLCJyZWZlcnJhbFZpZXciOiJNeUZpbGVzTGlua0NvcHkifX0&amp;e=Axz8n6" TargetMode="External"/><Relationship Id="rId11" Type="http://schemas.openxmlformats.org/officeDocument/2006/relationships/hyperlink" Target="https://estyn.gov.wales/app/uploads/2024/12/The-additional-learning-needs-system.pdf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simplypsychology.org/Zone-of-Proximal-Development.html" TargetMode="External"/><Relationship Id="rId10" Type="http://schemas.openxmlformats.org/officeDocument/2006/relationships/hyperlink" Target="https://estyn.gov.wales/improvement-resources/supporting-pupils-emotional-wellbeing/" TargetMode="External"/><Relationship Id="rId19" Type="http://schemas.openxmlformats.org/officeDocument/2006/relationships/hyperlink" Target="https://www.gov.wales/sites/default/files/publications/2025-01/250124-the-additional-learning-needs-code-for-wales-2021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styn.gov.wales/improvement-resources/pupils-voices-matter/" TargetMode="External"/><Relationship Id="rId14" Type="http://schemas.openxmlformats.org/officeDocument/2006/relationships/hyperlink" Target="https://cuppacocoa.com/the-zone-of-proximal-development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618</Words>
  <Characters>7651</Characters>
  <Application>Microsoft Office Word</Application>
  <DocSecurity>0</DocSecurity>
  <Lines>177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thompson-richards</dc:creator>
  <cp:keywords/>
  <dc:description/>
  <cp:lastModifiedBy>lauren thompson-richards</cp:lastModifiedBy>
  <cp:revision>2</cp:revision>
  <dcterms:created xsi:type="dcterms:W3CDTF">2025-05-19T14:23:00Z</dcterms:created>
  <dcterms:modified xsi:type="dcterms:W3CDTF">2025-05-19T15:19:00Z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705090c3-fed4-4764-9d8f-daaed2e69f82</vt:lpwstr>
  </property>
</Properties>
</file>