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eastAsia="en-US"/>
        </w:rPr>
        <w:id w:val="1145085891"/>
        <w:docPartObj>
          <w:docPartGallery w:val="Cover Pages"/>
          <w:docPartUnique/>
        </w:docPartObj>
      </w:sdtPr>
      <w:sdtEndPr>
        <w:rPr>
          <w:color w:val="7030A0"/>
        </w:rPr>
      </w:sdtEndPr>
      <w:sdtContent>
        <w:p w14:paraId="241A3DFA" w14:textId="77777777" w:rsidR="000B4717" w:rsidRPr="00A61B18" w:rsidRDefault="000B4717">
          <w:pPr>
            <w:pStyle w:val="NoSpacing"/>
            <w:spacing w:before="1540" w:after="240"/>
            <w:jc w:val="center"/>
            <w:rPr>
              <w:rFonts w:ascii="Times New Roman" w:hAnsi="Times New Roman" w:cs="Times New Roman"/>
              <w:color w:val="7030A0"/>
            </w:rPr>
          </w:pPr>
          <w:r w:rsidRPr="00A61B18">
            <w:rPr>
              <w:rFonts w:ascii="Times New Roman" w:hAnsi="Times New Roman" w:cs="Times New Roman"/>
              <w:noProof/>
              <w:color w:val="7030A0"/>
            </w:rPr>
            <w:drawing>
              <wp:inline distT="0" distB="0" distL="0" distR="0" wp14:anchorId="52E3E67D" wp14:editId="0C0E19F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7030A0"/>
              <w:sz w:val="72"/>
              <w:szCs w:val="72"/>
            </w:rPr>
            <w:alias w:val="Title"/>
            <w:tag w:val=""/>
            <w:id w:val="1735040861"/>
            <w:placeholder>
              <w:docPart w:val="75B1CD8B56FC9F43B99C607148EA53A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C85C97" w14:textId="77777777" w:rsidR="000B4717" w:rsidRPr="00A61B18" w:rsidRDefault="000B471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7030A0"/>
                  <w:sz w:val="80"/>
                  <w:szCs w:val="80"/>
                </w:rPr>
              </w:pPr>
              <w:r w:rsidRPr="00A61B18">
                <w:rPr>
                  <w:rFonts w:ascii="Times New Roman" w:eastAsiaTheme="majorEastAsia" w:hAnsi="Times New Roman" w:cs="Times New Roman"/>
                  <w:caps/>
                  <w:color w:val="7030A0"/>
                  <w:sz w:val="72"/>
                  <w:szCs w:val="72"/>
                </w:rPr>
                <w:t>Psychology for health and social care</w:t>
              </w:r>
            </w:p>
          </w:sdtContent>
        </w:sdt>
        <w:p w14:paraId="2A94CC3F" w14:textId="77777777" w:rsidR="000B4717" w:rsidRPr="00A61B18" w:rsidRDefault="000B4717" w:rsidP="00752989">
          <w:pPr>
            <w:pStyle w:val="NoSpacing"/>
            <w:rPr>
              <w:rFonts w:ascii="Times New Roman" w:hAnsi="Times New Roman" w:cs="Times New Roman"/>
              <w:color w:val="7030A0"/>
              <w:sz w:val="28"/>
              <w:szCs w:val="28"/>
            </w:rPr>
          </w:pPr>
        </w:p>
        <w:p w14:paraId="296C59FD" w14:textId="7B948B37" w:rsidR="000B4717" w:rsidRPr="00A61B18" w:rsidRDefault="000B4717">
          <w:pPr>
            <w:pStyle w:val="NoSpacing"/>
            <w:spacing w:before="480"/>
            <w:jc w:val="center"/>
            <w:rPr>
              <w:rFonts w:ascii="Times New Roman" w:hAnsi="Times New Roman" w:cs="Times New Roman"/>
              <w:color w:val="7030A0"/>
            </w:rPr>
          </w:pPr>
          <w:r w:rsidRPr="00A61B18">
            <w:rPr>
              <w:rFonts w:ascii="Times New Roman" w:hAnsi="Times New Roman" w:cs="Times New Roman"/>
              <w:noProof/>
              <w:color w:val="7030A0"/>
            </w:rPr>
            <w:drawing>
              <wp:inline distT="0" distB="0" distL="0" distR="0" wp14:anchorId="12C712B6" wp14:editId="76F4A93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92F9B5" w14:textId="77777777" w:rsidR="00BA1F59" w:rsidRPr="00A61B18" w:rsidRDefault="00C55D87">
          <w:pPr>
            <w:rPr>
              <w:rFonts w:ascii="Times New Roman" w:hAnsi="Times New Roman" w:cs="Times New Roman"/>
              <w:color w:val="7030A0"/>
            </w:rPr>
          </w:pPr>
          <w:r w:rsidRPr="00A61B18">
            <w:rPr>
              <w:rFonts w:ascii="Times New Roman" w:hAnsi="Times New Roman" w:cs="Times New Roman"/>
              <w:noProof/>
              <w:color w:val="7030A0"/>
            </w:rPr>
            <mc:AlternateContent>
              <mc:Choice Requires="wps">
                <w:drawing>
                  <wp:anchor distT="0" distB="0" distL="114300" distR="114300" simplePos="0" relativeHeight="251659264" behindDoc="0" locked="0" layoutInCell="1" allowOverlap="1" wp14:anchorId="1406AFF6" wp14:editId="577C4831">
                    <wp:simplePos x="0" y="0"/>
                    <wp:positionH relativeFrom="margin">
                      <wp:posOffset>0</wp:posOffset>
                    </wp:positionH>
                    <wp:positionV relativeFrom="page">
                      <wp:posOffset>9132639</wp:posOffset>
                    </wp:positionV>
                    <wp:extent cx="6553200" cy="557784"/>
                    <wp:effectExtent l="0" t="0" r="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C4D2EDC" w14:textId="77777777" w:rsidR="000B4717" w:rsidRPr="00C55D87" w:rsidRDefault="000B4717">
                                    <w:pPr>
                                      <w:pStyle w:val="NoSpacing"/>
                                      <w:spacing w:after="40"/>
                                      <w:jc w:val="center"/>
                                      <w:rPr>
                                        <w:caps/>
                                        <w:color w:val="000000" w:themeColor="text1"/>
                                        <w:sz w:val="28"/>
                                        <w:szCs w:val="28"/>
                                      </w:rPr>
                                    </w:pPr>
                                    <w:r w:rsidRPr="00C55D87">
                                      <w:rPr>
                                        <w:caps/>
                                        <w:color w:val="000000" w:themeColor="text1"/>
                                        <w:sz w:val="28"/>
                                        <w:szCs w:val="28"/>
                                      </w:rPr>
                                      <w:t>K</w:t>
                                    </w:r>
                                    <w:r w:rsidR="00752989" w:rsidRPr="00C55D87">
                                      <w:rPr>
                                        <w:caps/>
                                        <w:color w:val="000000" w:themeColor="text1"/>
                                        <w:sz w:val="28"/>
                                        <w:szCs w:val="28"/>
                                      </w:rPr>
                                      <w:t>o</w:t>
                                    </w:r>
                                    <w:r w:rsidRPr="00C55D87">
                                      <w:rPr>
                                        <w:caps/>
                                        <w:color w:val="000000" w:themeColor="text1"/>
                                        <w:sz w:val="28"/>
                                        <w:szCs w:val="28"/>
                                      </w:rPr>
                                      <w:t>lpana begum 1808707</w:t>
                                    </w:r>
                                  </w:p>
                                </w:sdtContent>
                              </w:sdt>
                              <w:p w14:paraId="080B667F" w14:textId="77777777" w:rsidR="000B4717" w:rsidRPr="00C55D87" w:rsidRDefault="002E25D9">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B4717" w:rsidRPr="00C55D87">
                                      <w:rPr>
                                        <w:caps/>
                                        <w:color w:val="000000" w:themeColor="text1"/>
                                      </w:rPr>
                                      <w:t>module name: psychology for health and social care</w:t>
                                    </w:r>
                                  </w:sdtContent>
                                </w:sdt>
                              </w:p>
                              <w:p w14:paraId="3867CEEF" w14:textId="77777777" w:rsidR="000B4717" w:rsidRPr="00C55D87" w:rsidRDefault="002E25D9" w:rsidP="00752989">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B4717" w:rsidRPr="00C55D87">
                                      <w:rPr>
                                        <w:color w:val="000000" w:themeColor="text1"/>
                                      </w:rPr>
                                      <w:t>Module</w:t>
                                    </w:r>
                                  </w:sdtContent>
                                </w:sdt>
                                <w:r w:rsidR="000B4717" w:rsidRPr="00C55D87">
                                  <w:rPr>
                                    <w:color w:val="000000" w:themeColor="text1"/>
                                  </w:rPr>
                                  <w:t xml:space="preserve"> Code: BMHP4003</w:t>
                                </w:r>
                              </w:p>
                              <w:p w14:paraId="017A7487" w14:textId="77777777" w:rsidR="00752989" w:rsidRPr="00C55D87" w:rsidRDefault="00752989" w:rsidP="00752989">
                                <w:pPr>
                                  <w:pStyle w:val="NoSpacing"/>
                                  <w:jc w:val="center"/>
                                  <w:rPr>
                                    <w:color w:val="000000" w:themeColor="text1"/>
                                  </w:rPr>
                                </w:pPr>
                                <w:r w:rsidRPr="00C55D87">
                                  <w:rPr>
                                    <w:color w:val="000000" w:themeColor="text1"/>
                                  </w:rPr>
                                  <w:t>Lecturer: Gulnar Ali</w:t>
                                </w:r>
                              </w:p>
                              <w:p w14:paraId="51D52061" w14:textId="399F0BAD" w:rsidR="00752989" w:rsidRPr="00C55D87" w:rsidRDefault="00752989" w:rsidP="00752989">
                                <w:pPr>
                                  <w:pStyle w:val="NoSpacing"/>
                                  <w:jc w:val="center"/>
                                  <w:rPr>
                                    <w:color w:val="000000" w:themeColor="text1"/>
                                  </w:rPr>
                                </w:pPr>
                                <w:r w:rsidRPr="00C55D87">
                                  <w:rPr>
                                    <w:color w:val="000000" w:themeColor="text1"/>
                                  </w:rPr>
                                  <w:t>Submission date</w:t>
                                </w:r>
                                <w:r w:rsidR="00BA1F59">
                                  <w:rPr>
                                    <w:color w:val="000000" w:themeColor="text1"/>
                                  </w:rPr>
                                  <w:t xml:space="preserve">: </w:t>
                                </w:r>
                                <w:r w:rsidR="00075EAD">
                                  <w:rPr>
                                    <w:color w:val="000000" w:themeColor="text1"/>
                                  </w:rPr>
                                  <w:t>3</w:t>
                                </w:r>
                                <w:r w:rsidR="00075EAD">
                                  <w:rPr>
                                    <w:color w:val="000000" w:themeColor="text1"/>
                                    <w:vertAlign w:val="superscript"/>
                                  </w:rPr>
                                  <w:t>rd</w:t>
                                </w:r>
                                <w:r w:rsidR="005026C9">
                                  <w:rPr>
                                    <w:color w:val="000000" w:themeColor="text1"/>
                                  </w:rPr>
                                  <w:t xml:space="preserve"> </w:t>
                                </w:r>
                                <w:r w:rsidR="00E435FF">
                                  <w:rPr>
                                    <w:color w:val="000000" w:themeColor="text1"/>
                                  </w:rPr>
                                  <w:t>December</w:t>
                                </w:r>
                                <w:r w:rsidR="00BA1F59">
                                  <w:rPr>
                                    <w:color w:val="000000" w:themeColor="text1"/>
                                  </w:rPr>
                                  <w:t xml:space="preserve"> 2019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06AFF6" id="_x0000_t202" coordsize="21600,21600" o:spt="202" path="m,l,21600r21600,l21600,xe">
                    <v:stroke joinstyle="miter"/>
                    <v:path gradientshapeok="t" o:connecttype="rect"/>
                  </v:shapetype>
                  <v:shape id="Text Box 142" o:spid="_x0000_s1026" type="#_x0000_t202" style="position:absolute;margin-left:0;margin-top:719.1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&#13;&#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C4D2EDC" w14:textId="77777777" w:rsidR="000B4717" w:rsidRPr="00C55D87" w:rsidRDefault="000B4717">
                              <w:pPr>
                                <w:pStyle w:val="NoSpacing"/>
                                <w:spacing w:after="40"/>
                                <w:jc w:val="center"/>
                                <w:rPr>
                                  <w:caps/>
                                  <w:color w:val="000000" w:themeColor="text1"/>
                                  <w:sz w:val="28"/>
                                  <w:szCs w:val="28"/>
                                </w:rPr>
                              </w:pPr>
                              <w:r w:rsidRPr="00C55D87">
                                <w:rPr>
                                  <w:caps/>
                                  <w:color w:val="000000" w:themeColor="text1"/>
                                  <w:sz w:val="28"/>
                                  <w:szCs w:val="28"/>
                                </w:rPr>
                                <w:t>K</w:t>
                              </w:r>
                              <w:r w:rsidR="00752989" w:rsidRPr="00C55D87">
                                <w:rPr>
                                  <w:caps/>
                                  <w:color w:val="000000" w:themeColor="text1"/>
                                  <w:sz w:val="28"/>
                                  <w:szCs w:val="28"/>
                                </w:rPr>
                                <w:t>o</w:t>
                              </w:r>
                              <w:r w:rsidRPr="00C55D87">
                                <w:rPr>
                                  <w:caps/>
                                  <w:color w:val="000000" w:themeColor="text1"/>
                                  <w:sz w:val="28"/>
                                  <w:szCs w:val="28"/>
                                </w:rPr>
                                <w:t>lpana begum 1808707</w:t>
                              </w:r>
                            </w:p>
                          </w:sdtContent>
                        </w:sdt>
                        <w:p w14:paraId="080B667F" w14:textId="77777777" w:rsidR="000B4717" w:rsidRPr="00C55D87" w:rsidRDefault="002E25D9">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B4717" w:rsidRPr="00C55D87">
                                <w:rPr>
                                  <w:caps/>
                                  <w:color w:val="000000" w:themeColor="text1"/>
                                </w:rPr>
                                <w:t>module name: psychology for health and social care</w:t>
                              </w:r>
                            </w:sdtContent>
                          </w:sdt>
                        </w:p>
                        <w:p w14:paraId="3867CEEF" w14:textId="77777777" w:rsidR="000B4717" w:rsidRPr="00C55D87" w:rsidRDefault="002E25D9" w:rsidP="00752989">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B4717" w:rsidRPr="00C55D87">
                                <w:rPr>
                                  <w:color w:val="000000" w:themeColor="text1"/>
                                </w:rPr>
                                <w:t>Module</w:t>
                              </w:r>
                            </w:sdtContent>
                          </w:sdt>
                          <w:r w:rsidR="000B4717" w:rsidRPr="00C55D87">
                            <w:rPr>
                              <w:color w:val="000000" w:themeColor="text1"/>
                            </w:rPr>
                            <w:t xml:space="preserve"> Code: BMHP4003</w:t>
                          </w:r>
                        </w:p>
                        <w:p w14:paraId="017A7487" w14:textId="77777777" w:rsidR="00752989" w:rsidRPr="00C55D87" w:rsidRDefault="00752989" w:rsidP="00752989">
                          <w:pPr>
                            <w:pStyle w:val="NoSpacing"/>
                            <w:jc w:val="center"/>
                            <w:rPr>
                              <w:color w:val="000000" w:themeColor="text1"/>
                            </w:rPr>
                          </w:pPr>
                          <w:r w:rsidRPr="00C55D87">
                            <w:rPr>
                              <w:color w:val="000000" w:themeColor="text1"/>
                            </w:rPr>
                            <w:t>Lecturer: Gulnar Ali</w:t>
                          </w:r>
                        </w:p>
                        <w:p w14:paraId="51D52061" w14:textId="399F0BAD" w:rsidR="00752989" w:rsidRPr="00C55D87" w:rsidRDefault="00752989" w:rsidP="00752989">
                          <w:pPr>
                            <w:pStyle w:val="NoSpacing"/>
                            <w:jc w:val="center"/>
                            <w:rPr>
                              <w:color w:val="000000" w:themeColor="text1"/>
                            </w:rPr>
                          </w:pPr>
                          <w:r w:rsidRPr="00C55D87">
                            <w:rPr>
                              <w:color w:val="000000" w:themeColor="text1"/>
                            </w:rPr>
                            <w:t>Submission date</w:t>
                          </w:r>
                          <w:r w:rsidR="00BA1F59">
                            <w:rPr>
                              <w:color w:val="000000" w:themeColor="text1"/>
                            </w:rPr>
                            <w:t xml:space="preserve">: </w:t>
                          </w:r>
                          <w:r w:rsidR="00075EAD">
                            <w:rPr>
                              <w:color w:val="000000" w:themeColor="text1"/>
                            </w:rPr>
                            <w:t>3</w:t>
                          </w:r>
                          <w:r w:rsidR="00075EAD">
                            <w:rPr>
                              <w:color w:val="000000" w:themeColor="text1"/>
                              <w:vertAlign w:val="superscript"/>
                            </w:rPr>
                            <w:t>rd</w:t>
                          </w:r>
                          <w:r w:rsidR="005026C9">
                            <w:rPr>
                              <w:color w:val="000000" w:themeColor="text1"/>
                            </w:rPr>
                            <w:t xml:space="preserve"> </w:t>
                          </w:r>
                          <w:r w:rsidR="00E435FF">
                            <w:rPr>
                              <w:color w:val="000000" w:themeColor="text1"/>
                            </w:rPr>
                            <w:t>December</w:t>
                          </w:r>
                          <w:r w:rsidR="00BA1F59">
                            <w:rPr>
                              <w:color w:val="000000" w:themeColor="text1"/>
                            </w:rPr>
                            <w:t xml:space="preserve"> 2019</w:t>
                          </w:r>
                        </w:p>
                      </w:txbxContent>
                    </v:textbox>
                    <w10:wrap anchorx="margin" anchory="page"/>
                  </v:shape>
                </w:pict>
              </mc:Fallback>
            </mc:AlternateContent>
          </w:r>
          <w:r w:rsidR="000B4717" w:rsidRPr="00A61B18">
            <w:rPr>
              <w:rFonts w:ascii="Times New Roman" w:hAnsi="Times New Roman" w:cs="Times New Roman"/>
              <w:color w:val="7030A0"/>
            </w:rPr>
            <w:br w:type="page"/>
          </w:r>
          <w:bookmarkStart w:id="0" w:name="_GoBack"/>
          <w:bookmarkEnd w:id="0"/>
        </w:p>
        <w:p w14:paraId="4FDB7C5A" w14:textId="323E7172" w:rsidR="00BA1F59" w:rsidRPr="00A61B18" w:rsidRDefault="002E25D9">
          <w:pPr>
            <w:rPr>
              <w:rFonts w:ascii="Times New Roman" w:hAnsi="Times New Roman" w:cs="Times New Roman"/>
              <w:color w:val="7030A0"/>
            </w:rPr>
          </w:pPr>
        </w:p>
      </w:sdtContent>
    </w:sdt>
    <w:p w14:paraId="6FCC357F" w14:textId="08A57DE5" w:rsidR="000A2838" w:rsidRPr="00A61B18" w:rsidRDefault="00770B28">
      <w:pPr>
        <w:rPr>
          <w:rFonts w:ascii="Times New Roman" w:hAnsi="Times New Roman" w:cs="Times New Roman"/>
          <w:color w:val="7030A0"/>
        </w:rPr>
      </w:pPr>
      <w:r w:rsidRPr="00A61B18">
        <w:rPr>
          <w:rFonts w:ascii="Times New Roman" w:hAnsi="Times New Roman" w:cs="Times New Roman"/>
          <w:b/>
          <w:bCs/>
          <w:sz w:val="28"/>
          <w:szCs w:val="28"/>
        </w:rPr>
        <w:t>Contents page</w:t>
      </w:r>
    </w:p>
    <w:p w14:paraId="082D4AC4" w14:textId="77777777" w:rsidR="00770B28" w:rsidRPr="00A61B18" w:rsidRDefault="00770B28">
      <w:pPr>
        <w:rPr>
          <w:rFonts w:ascii="Times New Roman" w:hAnsi="Times New Roman" w:cs="Times New Roman"/>
        </w:rPr>
      </w:pPr>
    </w:p>
    <w:p w14:paraId="4C99FDF8" w14:textId="4C990377" w:rsidR="00770B28" w:rsidRPr="00A61B18" w:rsidRDefault="00770B28">
      <w:pPr>
        <w:rPr>
          <w:rFonts w:ascii="Times New Roman" w:hAnsi="Times New Roman" w:cs="Times New Roman"/>
        </w:rPr>
      </w:pPr>
      <w:r w:rsidRPr="00A61B18">
        <w:rPr>
          <w:rFonts w:ascii="Times New Roman" w:hAnsi="Times New Roman" w:cs="Times New Roman"/>
        </w:rPr>
        <w:t>Cover page ………………………</w:t>
      </w:r>
      <w:r w:rsidR="00C55D87" w:rsidRPr="00A61B18">
        <w:rPr>
          <w:rFonts w:ascii="Times New Roman" w:hAnsi="Times New Roman" w:cs="Times New Roman"/>
        </w:rPr>
        <w:t>…………………………</w:t>
      </w:r>
      <w:r w:rsidR="00175E17">
        <w:rPr>
          <w:rFonts w:ascii="Times New Roman" w:hAnsi="Times New Roman" w:cs="Times New Roman"/>
        </w:rPr>
        <w:t>…</w:t>
      </w:r>
      <w:r w:rsidR="005026C9">
        <w:rPr>
          <w:rFonts w:ascii="Times New Roman" w:hAnsi="Times New Roman" w:cs="Times New Roman"/>
        </w:rPr>
        <w:t>.</w:t>
      </w:r>
      <w:r w:rsidR="00F7614A">
        <w:rPr>
          <w:rFonts w:ascii="Times New Roman" w:hAnsi="Times New Roman" w:cs="Times New Roman"/>
        </w:rPr>
        <w:t>0</w:t>
      </w:r>
    </w:p>
    <w:p w14:paraId="057DA1E6" w14:textId="784A11C7" w:rsidR="00175E17" w:rsidRPr="00A61B18" w:rsidRDefault="00A36926">
      <w:pPr>
        <w:rPr>
          <w:rFonts w:ascii="Times New Roman" w:hAnsi="Times New Roman" w:cs="Times New Roman"/>
        </w:rPr>
      </w:pPr>
      <w:r w:rsidRPr="00A61B18">
        <w:rPr>
          <w:rFonts w:ascii="Times New Roman" w:hAnsi="Times New Roman" w:cs="Times New Roman"/>
        </w:rPr>
        <w:t>Contents page……………………</w:t>
      </w:r>
      <w:r w:rsidR="00C55D87" w:rsidRPr="00A61B18">
        <w:rPr>
          <w:rFonts w:ascii="Times New Roman" w:hAnsi="Times New Roman" w:cs="Times New Roman"/>
        </w:rPr>
        <w:t>…………………………….</w:t>
      </w:r>
      <w:r w:rsidR="005026C9">
        <w:rPr>
          <w:rFonts w:ascii="Times New Roman" w:hAnsi="Times New Roman" w:cs="Times New Roman"/>
        </w:rPr>
        <w:t>.</w:t>
      </w:r>
      <w:r w:rsidR="00F7614A">
        <w:rPr>
          <w:rFonts w:ascii="Times New Roman" w:hAnsi="Times New Roman" w:cs="Times New Roman"/>
        </w:rPr>
        <w:t>1</w:t>
      </w:r>
    </w:p>
    <w:p w14:paraId="024769F0" w14:textId="4D1BC088" w:rsidR="00A36926" w:rsidRDefault="00A36926">
      <w:pPr>
        <w:rPr>
          <w:rFonts w:ascii="Times New Roman" w:hAnsi="Times New Roman" w:cs="Times New Roman"/>
        </w:rPr>
      </w:pPr>
      <w:r w:rsidRPr="00A61B18">
        <w:rPr>
          <w:rFonts w:ascii="Times New Roman" w:hAnsi="Times New Roman" w:cs="Times New Roman"/>
        </w:rPr>
        <w:t>Introduction……………………</w:t>
      </w:r>
      <w:r w:rsidR="00C55D87" w:rsidRPr="00A61B18">
        <w:rPr>
          <w:rFonts w:ascii="Times New Roman" w:hAnsi="Times New Roman" w:cs="Times New Roman"/>
        </w:rPr>
        <w:t>……………………………..</w:t>
      </w:r>
      <w:r w:rsidRPr="00A61B18">
        <w:rPr>
          <w:rFonts w:ascii="Times New Roman" w:hAnsi="Times New Roman" w:cs="Times New Roman"/>
        </w:rPr>
        <w:t>..</w:t>
      </w:r>
      <w:r w:rsidR="00175E17">
        <w:rPr>
          <w:rFonts w:ascii="Times New Roman" w:hAnsi="Times New Roman" w:cs="Times New Roman"/>
        </w:rPr>
        <w:t>.</w:t>
      </w:r>
      <w:r w:rsidR="00F7614A">
        <w:rPr>
          <w:rFonts w:ascii="Times New Roman" w:hAnsi="Times New Roman" w:cs="Times New Roman"/>
        </w:rPr>
        <w:t>2</w:t>
      </w:r>
    </w:p>
    <w:p w14:paraId="3CB60656" w14:textId="01D84BC1" w:rsidR="006370C0" w:rsidRDefault="006370C0">
      <w:pPr>
        <w:rPr>
          <w:rFonts w:ascii="Times New Roman" w:hAnsi="Times New Roman" w:cs="Times New Roman"/>
        </w:rPr>
      </w:pPr>
      <w:r>
        <w:rPr>
          <w:rFonts w:ascii="Times New Roman" w:hAnsi="Times New Roman" w:cs="Times New Roman"/>
        </w:rPr>
        <w:t>Erikson ‘theory…………………………………………………</w:t>
      </w:r>
      <w:r w:rsidR="0017179B">
        <w:rPr>
          <w:rFonts w:ascii="Times New Roman" w:hAnsi="Times New Roman" w:cs="Times New Roman"/>
        </w:rPr>
        <w:t>2</w:t>
      </w:r>
    </w:p>
    <w:p w14:paraId="04763B07" w14:textId="6949A2DA" w:rsidR="00F7614A" w:rsidRPr="00A61B18" w:rsidRDefault="006370C0">
      <w:pPr>
        <w:rPr>
          <w:rFonts w:ascii="Times New Roman" w:hAnsi="Times New Roman" w:cs="Times New Roman"/>
        </w:rPr>
      </w:pPr>
      <w:r>
        <w:rPr>
          <w:rFonts w:ascii="Times New Roman" w:hAnsi="Times New Roman" w:cs="Times New Roman"/>
        </w:rPr>
        <w:t>Kohlberg’s theory…………………………………………</w:t>
      </w:r>
      <w:r w:rsidR="0017179B">
        <w:rPr>
          <w:rFonts w:ascii="Times New Roman" w:hAnsi="Times New Roman" w:cs="Times New Roman"/>
        </w:rPr>
        <w:t>..</w:t>
      </w:r>
      <w:r>
        <w:rPr>
          <w:rFonts w:ascii="Times New Roman" w:hAnsi="Times New Roman" w:cs="Times New Roman"/>
        </w:rPr>
        <w:t>….</w:t>
      </w:r>
      <w:r w:rsidR="005026C9">
        <w:rPr>
          <w:rFonts w:ascii="Times New Roman" w:hAnsi="Times New Roman" w:cs="Times New Roman"/>
        </w:rPr>
        <w:t>3</w:t>
      </w:r>
    </w:p>
    <w:p w14:paraId="76479FB9" w14:textId="7AB7531F" w:rsidR="00C55D87" w:rsidRPr="00A61B18" w:rsidRDefault="00C55D87">
      <w:pPr>
        <w:rPr>
          <w:rFonts w:ascii="Times New Roman" w:hAnsi="Times New Roman" w:cs="Times New Roman"/>
        </w:rPr>
      </w:pPr>
      <w:r w:rsidRPr="00A61B18">
        <w:rPr>
          <w:rFonts w:ascii="Times New Roman" w:hAnsi="Times New Roman" w:cs="Times New Roman"/>
        </w:rPr>
        <w:t>Related theories………………………………………………</w:t>
      </w:r>
      <w:r w:rsidR="00175E17">
        <w:rPr>
          <w:rFonts w:ascii="Times New Roman" w:hAnsi="Times New Roman" w:cs="Times New Roman"/>
        </w:rPr>
        <w:t>..</w:t>
      </w:r>
      <w:r w:rsidR="0017179B">
        <w:rPr>
          <w:rFonts w:ascii="Times New Roman" w:hAnsi="Times New Roman" w:cs="Times New Roman"/>
        </w:rPr>
        <w:t>3</w:t>
      </w:r>
    </w:p>
    <w:p w14:paraId="19F7A776" w14:textId="75BBDBF3" w:rsidR="00C55D87" w:rsidRPr="00A61B18" w:rsidRDefault="00C55D87">
      <w:pPr>
        <w:rPr>
          <w:rFonts w:ascii="Times New Roman" w:hAnsi="Times New Roman" w:cs="Times New Roman"/>
        </w:rPr>
      </w:pPr>
      <w:r w:rsidRPr="00A61B18">
        <w:rPr>
          <w:rFonts w:ascii="Times New Roman" w:hAnsi="Times New Roman" w:cs="Times New Roman"/>
        </w:rPr>
        <w:t>Human cognition…………………………………………..…</w:t>
      </w:r>
      <w:r w:rsidR="00175E17">
        <w:rPr>
          <w:rFonts w:ascii="Times New Roman" w:hAnsi="Times New Roman" w:cs="Times New Roman"/>
        </w:rPr>
        <w:t>.</w:t>
      </w:r>
      <w:r w:rsidR="005026C9">
        <w:rPr>
          <w:rFonts w:ascii="Times New Roman" w:hAnsi="Times New Roman" w:cs="Times New Roman"/>
        </w:rPr>
        <w:t>.4</w:t>
      </w:r>
    </w:p>
    <w:p w14:paraId="6C9DFCCD" w14:textId="567B86C2" w:rsidR="00C55D87" w:rsidRPr="00A61B18" w:rsidRDefault="00C55D87">
      <w:pPr>
        <w:rPr>
          <w:rFonts w:ascii="Times New Roman" w:hAnsi="Times New Roman" w:cs="Times New Roman"/>
        </w:rPr>
      </w:pPr>
      <w:r w:rsidRPr="00A61B18">
        <w:rPr>
          <w:rFonts w:ascii="Times New Roman" w:hAnsi="Times New Roman" w:cs="Times New Roman"/>
        </w:rPr>
        <w:t xml:space="preserve">Research </w:t>
      </w:r>
      <w:r w:rsidR="006370C0">
        <w:rPr>
          <w:rFonts w:ascii="Times New Roman" w:hAnsi="Times New Roman" w:cs="Times New Roman"/>
        </w:rPr>
        <w:t>study</w:t>
      </w:r>
      <w:r w:rsidRPr="00A61B18">
        <w:rPr>
          <w:rFonts w:ascii="Times New Roman" w:hAnsi="Times New Roman" w:cs="Times New Roman"/>
        </w:rPr>
        <w:t>…</w:t>
      </w:r>
      <w:r w:rsidR="006370C0">
        <w:rPr>
          <w:rFonts w:ascii="Times New Roman" w:hAnsi="Times New Roman" w:cs="Times New Roman"/>
        </w:rPr>
        <w:t>…</w:t>
      </w:r>
      <w:r w:rsidRPr="00A61B18">
        <w:rPr>
          <w:rFonts w:ascii="Times New Roman" w:hAnsi="Times New Roman" w:cs="Times New Roman"/>
        </w:rPr>
        <w:t>………………………………………</w:t>
      </w:r>
      <w:r w:rsidR="0017179B">
        <w:rPr>
          <w:rFonts w:ascii="Times New Roman" w:hAnsi="Times New Roman" w:cs="Times New Roman"/>
        </w:rPr>
        <w:t>..</w:t>
      </w:r>
      <w:r w:rsidRPr="00A61B18">
        <w:rPr>
          <w:rFonts w:ascii="Times New Roman" w:hAnsi="Times New Roman" w:cs="Times New Roman"/>
        </w:rPr>
        <w:t>…</w:t>
      </w:r>
      <w:r w:rsidR="005026C9">
        <w:rPr>
          <w:rFonts w:ascii="Times New Roman" w:hAnsi="Times New Roman" w:cs="Times New Roman"/>
        </w:rPr>
        <w:t>..5</w:t>
      </w:r>
    </w:p>
    <w:p w14:paraId="613088A1" w14:textId="233D0DE0" w:rsidR="00C55D87" w:rsidRPr="00A61B18" w:rsidRDefault="00C55D87">
      <w:pPr>
        <w:rPr>
          <w:rFonts w:ascii="Times New Roman" w:hAnsi="Times New Roman" w:cs="Times New Roman"/>
        </w:rPr>
      </w:pPr>
      <w:r w:rsidRPr="00A61B18">
        <w:rPr>
          <w:rFonts w:ascii="Times New Roman" w:hAnsi="Times New Roman" w:cs="Times New Roman"/>
        </w:rPr>
        <w:t>Conclusion……………………………………………………</w:t>
      </w:r>
      <w:r w:rsidR="005026C9">
        <w:rPr>
          <w:rFonts w:ascii="Times New Roman" w:hAnsi="Times New Roman" w:cs="Times New Roman"/>
        </w:rPr>
        <w:t>.</w:t>
      </w:r>
      <w:r w:rsidR="00F7614A">
        <w:rPr>
          <w:rFonts w:ascii="Times New Roman" w:hAnsi="Times New Roman" w:cs="Times New Roman"/>
        </w:rPr>
        <w:t>.</w:t>
      </w:r>
      <w:r w:rsidR="005026C9">
        <w:rPr>
          <w:rFonts w:ascii="Times New Roman" w:hAnsi="Times New Roman" w:cs="Times New Roman"/>
        </w:rPr>
        <w:t>5</w:t>
      </w:r>
    </w:p>
    <w:p w14:paraId="08B7CC25" w14:textId="1D259863" w:rsidR="00A36926" w:rsidRPr="00A61B18" w:rsidRDefault="00C55D87">
      <w:pPr>
        <w:rPr>
          <w:rFonts w:ascii="Times New Roman" w:hAnsi="Times New Roman" w:cs="Times New Roman"/>
        </w:rPr>
      </w:pPr>
      <w:r w:rsidRPr="00A61B18">
        <w:rPr>
          <w:rFonts w:ascii="Times New Roman" w:hAnsi="Times New Roman" w:cs="Times New Roman"/>
        </w:rPr>
        <w:t>References……………………………………………………</w:t>
      </w:r>
      <w:r w:rsidR="00F7614A">
        <w:rPr>
          <w:rFonts w:ascii="Times New Roman" w:hAnsi="Times New Roman" w:cs="Times New Roman"/>
        </w:rPr>
        <w:t>..</w:t>
      </w:r>
      <w:r w:rsidR="005026C9">
        <w:rPr>
          <w:rFonts w:ascii="Times New Roman" w:hAnsi="Times New Roman" w:cs="Times New Roman"/>
        </w:rPr>
        <w:t>6</w:t>
      </w:r>
    </w:p>
    <w:p w14:paraId="0E1F6484" w14:textId="77777777" w:rsidR="00A36926" w:rsidRPr="00A61B18" w:rsidRDefault="00A36926">
      <w:pPr>
        <w:rPr>
          <w:rFonts w:ascii="Times New Roman" w:hAnsi="Times New Roman" w:cs="Times New Roman"/>
        </w:rPr>
      </w:pPr>
    </w:p>
    <w:p w14:paraId="655FC17B" w14:textId="77777777" w:rsidR="00A36926" w:rsidRPr="00A61B18" w:rsidRDefault="00A36926">
      <w:pPr>
        <w:rPr>
          <w:rFonts w:ascii="Times New Roman" w:hAnsi="Times New Roman" w:cs="Times New Roman"/>
        </w:rPr>
      </w:pPr>
    </w:p>
    <w:p w14:paraId="258E7CB7" w14:textId="77777777" w:rsidR="00A36926" w:rsidRPr="00A61B18" w:rsidRDefault="00A36926">
      <w:pPr>
        <w:rPr>
          <w:rFonts w:ascii="Times New Roman" w:hAnsi="Times New Roman" w:cs="Times New Roman"/>
        </w:rPr>
      </w:pPr>
    </w:p>
    <w:p w14:paraId="66533F5C" w14:textId="77777777" w:rsidR="00A36926" w:rsidRPr="00A61B18" w:rsidRDefault="00A36926">
      <w:pPr>
        <w:rPr>
          <w:rFonts w:ascii="Times New Roman" w:hAnsi="Times New Roman" w:cs="Times New Roman"/>
        </w:rPr>
      </w:pPr>
    </w:p>
    <w:p w14:paraId="22B2A62F" w14:textId="77777777" w:rsidR="00A36926" w:rsidRPr="00A61B18" w:rsidRDefault="00A36926">
      <w:pPr>
        <w:rPr>
          <w:rFonts w:ascii="Times New Roman" w:hAnsi="Times New Roman" w:cs="Times New Roman"/>
        </w:rPr>
      </w:pPr>
    </w:p>
    <w:p w14:paraId="3A9E12EB" w14:textId="77777777" w:rsidR="00A36926" w:rsidRPr="00A61B18" w:rsidRDefault="00A36926">
      <w:pPr>
        <w:rPr>
          <w:rFonts w:ascii="Times New Roman" w:hAnsi="Times New Roman" w:cs="Times New Roman"/>
        </w:rPr>
      </w:pPr>
    </w:p>
    <w:p w14:paraId="5D48A3E6" w14:textId="77777777" w:rsidR="00A36926" w:rsidRPr="00A61B18" w:rsidRDefault="00A36926">
      <w:pPr>
        <w:rPr>
          <w:rFonts w:ascii="Times New Roman" w:hAnsi="Times New Roman" w:cs="Times New Roman"/>
        </w:rPr>
      </w:pPr>
    </w:p>
    <w:p w14:paraId="46C4A94A" w14:textId="77777777" w:rsidR="00A36926" w:rsidRPr="00A61B18" w:rsidRDefault="00A36926">
      <w:pPr>
        <w:rPr>
          <w:rFonts w:ascii="Times New Roman" w:hAnsi="Times New Roman" w:cs="Times New Roman"/>
        </w:rPr>
      </w:pPr>
    </w:p>
    <w:p w14:paraId="019F4398" w14:textId="77777777" w:rsidR="00A36926" w:rsidRPr="00A61B18" w:rsidRDefault="00A36926">
      <w:pPr>
        <w:rPr>
          <w:rFonts w:ascii="Times New Roman" w:hAnsi="Times New Roman" w:cs="Times New Roman"/>
        </w:rPr>
      </w:pPr>
    </w:p>
    <w:p w14:paraId="55F0CB2D" w14:textId="77777777" w:rsidR="00A36926" w:rsidRPr="00A61B18" w:rsidRDefault="00A36926">
      <w:pPr>
        <w:rPr>
          <w:rFonts w:ascii="Times New Roman" w:hAnsi="Times New Roman" w:cs="Times New Roman"/>
        </w:rPr>
      </w:pPr>
    </w:p>
    <w:p w14:paraId="11AF5697" w14:textId="77777777" w:rsidR="00A36926" w:rsidRPr="00A61B18" w:rsidRDefault="00A36926">
      <w:pPr>
        <w:rPr>
          <w:rFonts w:ascii="Times New Roman" w:hAnsi="Times New Roman" w:cs="Times New Roman"/>
        </w:rPr>
      </w:pPr>
    </w:p>
    <w:p w14:paraId="0E99AA9C" w14:textId="77777777" w:rsidR="00A36926" w:rsidRPr="00A61B18" w:rsidRDefault="00A36926">
      <w:pPr>
        <w:rPr>
          <w:rFonts w:ascii="Times New Roman" w:hAnsi="Times New Roman" w:cs="Times New Roman"/>
        </w:rPr>
      </w:pPr>
    </w:p>
    <w:p w14:paraId="3832EEA6" w14:textId="77777777" w:rsidR="00A36926" w:rsidRPr="00A61B18" w:rsidRDefault="00A36926">
      <w:pPr>
        <w:rPr>
          <w:rFonts w:ascii="Times New Roman" w:hAnsi="Times New Roman" w:cs="Times New Roman"/>
        </w:rPr>
      </w:pPr>
    </w:p>
    <w:p w14:paraId="14FA3731" w14:textId="77777777" w:rsidR="00A36926" w:rsidRPr="00A61B18" w:rsidRDefault="00A36926">
      <w:pPr>
        <w:rPr>
          <w:rFonts w:ascii="Times New Roman" w:hAnsi="Times New Roman" w:cs="Times New Roman"/>
        </w:rPr>
      </w:pPr>
    </w:p>
    <w:p w14:paraId="5E2400F5" w14:textId="77777777" w:rsidR="00A36926" w:rsidRPr="00A61B18" w:rsidRDefault="00A36926">
      <w:pPr>
        <w:rPr>
          <w:rFonts w:ascii="Times New Roman" w:hAnsi="Times New Roman" w:cs="Times New Roman"/>
        </w:rPr>
      </w:pPr>
    </w:p>
    <w:p w14:paraId="26458CA6" w14:textId="77777777" w:rsidR="00A36926" w:rsidRPr="00A61B18" w:rsidRDefault="00A36926">
      <w:pPr>
        <w:rPr>
          <w:rFonts w:ascii="Times New Roman" w:hAnsi="Times New Roman" w:cs="Times New Roman"/>
        </w:rPr>
      </w:pPr>
    </w:p>
    <w:p w14:paraId="55318762" w14:textId="77777777" w:rsidR="00A36926" w:rsidRPr="00A61B18" w:rsidRDefault="00A36926">
      <w:pPr>
        <w:rPr>
          <w:rFonts w:ascii="Times New Roman" w:hAnsi="Times New Roman" w:cs="Times New Roman"/>
        </w:rPr>
      </w:pPr>
    </w:p>
    <w:p w14:paraId="68239497" w14:textId="77777777" w:rsidR="00A36926" w:rsidRPr="00A61B18" w:rsidRDefault="00A36926">
      <w:pPr>
        <w:rPr>
          <w:rFonts w:ascii="Times New Roman" w:hAnsi="Times New Roman" w:cs="Times New Roman"/>
        </w:rPr>
      </w:pPr>
    </w:p>
    <w:p w14:paraId="38084477" w14:textId="77777777" w:rsidR="00A36926" w:rsidRPr="00A61B18" w:rsidRDefault="00A36926">
      <w:pPr>
        <w:rPr>
          <w:rFonts w:ascii="Times New Roman" w:hAnsi="Times New Roman" w:cs="Times New Roman"/>
        </w:rPr>
      </w:pPr>
    </w:p>
    <w:p w14:paraId="30375A61" w14:textId="77777777" w:rsidR="00A36926" w:rsidRPr="00A61B18" w:rsidRDefault="00A36926">
      <w:pPr>
        <w:rPr>
          <w:rFonts w:ascii="Times New Roman" w:hAnsi="Times New Roman" w:cs="Times New Roman"/>
        </w:rPr>
      </w:pPr>
    </w:p>
    <w:p w14:paraId="56930A36" w14:textId="77777777" w:rsidR="00A36926" w:rsidRPr="00A61B18" w:rsidRDefault="00A36926">
      <w:pPr>
        <w:rPr>
          <w:rFonts w:ascii="Times New Roman" w:hAnsi="Times New Roman" w:cs="Times New Roman"/>
        </w:rPr>
      </w:pPr>
    </w:p>
    <w:p w14:paraId="61FBA4B0" w14:textId="77777777" w:rsidR="00A36926" w:rsidRPr="00A61B18" w:rsidRDefault="00A36926">
      <w:pPr>
        <w:rPr>
          <w:rFonts w:ascii="Times New Roman" w:hAnsi="Times New Roman" w:cs="Times New Roman"/>
        </w:rPr>
      </w:pPr>
    </w:p>
    <w:p w14:paraId="0DE9E36F" w14:textId="77777777" w:rsidR="00A36926" w:rsidRPr="00A61B18" w:rsidRDefault="00A36926">
      <w:pPr>
        <w:rPr>
          <w:rFonts w:ascii="Times New Roman" w:hAnsi="Times New Roman" w:cs="Times New Roman"/>
        </w:rPr>
      </w:pPr>
    </w:p>
    <w:p w14:paraId="60C6D797" w14:textId="77777777" w:rsidR="00A36926" w:rsidRPr="00A61B18" w:rsidRDefault="00A36926">
      <w:pPr>
        <w:rPr>
          <w:rFonts w:ascii="Times New Roman" w:hAnsi="Times New Roman" w:cs="Times New Roman"/>
        </w:rPr>
      </w:pPr>
    </w:p>
    <w:p w14:paraId="47499385" w14:textId="77777777" w:rsidR="00A36926" w:rsidRPr="00A61B18" w:rsidRDefault="00A36926">
      <w:pPr>
        <w:rPr>
          <w:rFonts w:ascii="Times New Roman" w:hAnsi="Times New Roman" w:cs="Times New Roman"/>
        </w:rPr>
      </w:pPr>
    </w:p>
    <w:p w14:paraId="6CAD4315" w14:textId="77777777" w:rsidR="00A36926" w:rsidRPr="00A61B18" w:rsidRDefault="00A36926">
      <w:pPr>
        <w:rPr>
          <w:rFonts w:ascii="Times New Roman" w:hAnsi="Times New Roman" w:cs="Times New Roman"/>
        </w:rPr>
      </w:pPr>
    </w:p>
    <w:p w14:paraId="4DF380CD" w14:textId="77777777" w:rsidR="00A36926" w:rsidRPr="00A61B18" w:rsidRDefault="00A36926">
      <w:pPr>
        <w:rPr>
          <w:rFonts w:ascii="Times New Roman" w:hAnsi="Times New Roman" w:cs="Times New Roman"/>
        </w:rPr>
      </w:pPr>
    </w:p>
    <w:p w14:paraId="11A12233" w14:textId="77777777" w:rsidR="00A36926" w:rsidRPr="00A61B18" w:rsidRDefault="00A36926">
      <w:pPr>
        <w:rPr>
          <w:rFonts w:ascii="Times New Roman" w:hAnsi="Times New Roman" w:cs="Times New Roman"/>
        </w:rPr>
      </w:pPr>
    </w:p>
    <w:p w14:paraId="6DA9BD51" w14:textId="77777777" w:rsidR="00A36926" w:rsidRPr="00A61B18" w:rsidRDefault="00A36926">
      <w:pPr>
        <w:rPr>
          <w:rFonts w:ascii="Times New Roman" w:hAnsi="Times New Roman" w:cs="Times New Roman"/>
        </w:rPr>
      </w:pPr>
    </w:p>
    <w:p w14:paraId="23D0AE82" w14:textId="77777777" w:rsidR="00A36926" w:rsidRPr="00A61B18" w:rsidRDefault="00A36926">
      <w:pPr>
        <w:rPr>
          <w:rFonts w:ascii="Times New Roman" w:hAnsi="Times New Roman" w:cs="Times New Roman"/>
        </w:rPr>
      </w:pPr>
    </w:p>
    <w:p w14:paraId="17C3823A" w14:textId="77777777" w:rsidR="00A36926" w:rsidRPr="00A61B18" w:rsidRDefault="00A36926">
      <w:pPr>
        <w:rPr>
          <w:rFonts w:ascii="Times New Roman" w:hAnsi="Times New Roman" w:cs="Times New Roman"/>
        </w:rPr>
      </w:pPr>
    </w:p>
    <w:p w14:paraId="4267AC1C" w14:textId="77777777" w:rsidR="00A36926" w:rsidRPr="00A61B18" w:rsidRDefault="00A36926">
      <w:pPr>
        <w:rPr>
          <w:rFonts w:ascii="Times New Roman" w:hAnsi="Times New Roman" w:cs="Times New Roman"/>
        </w:rPr>
      </w:pPr>
    </w:p>
    <w:p w14:paraId="1E427B20" w14:textId="77777777" w:rsidR="00A36926" w:rsidRPr="00A61B18" w:rsidRDefault="00A36926">
      <w:pPr>
        <w:rPr>
          <w:rFonts w:ascii="Times New Roman" w:hAnsi="Times New Roman" w:cs="Times New Roman"/>
        </w:rPr>
      </w:pPr>
    </w:p>
    <w:p w14:paraId="777A4301" w14:textId="76F0953B" w:rsidR="00A36926" w:rsidRDefault="00A36926">
      <w:pPr>
        <w:rPr>
          <w:rFonts w:ascii="Times New Roman" w:hAnsi="Times New Roman" w:cs="Times New Roman"/>
        </w:rPr>
      </w:pPr>
    </w:p>
    <w:p w14:paraId="069A02FB" w14:textId="77777777" w:rsidR="005026C9" w:rsidRPr="00A61B18" w:rsidRDefault="005026C9">
      <w:pPr>
        <w:rPr>
          <w:rFonts w:ascii="Times New Roman" w:hAnsi="Times New Roman" w:cs="Times New Roman"/>
        </w:rPr>
      </w:pPr>
    </w:p>
    <w:p w14:paraId="419D88A0" w14:textId="77777777" w:rsidR="00BA1F59" w:rsidRPr="00A61B18" w:rsidRDefault="00BA1F59">
      <w:pPr>
        <w:rPr>
          <w:rFonts w:ascii="Times New Roman" w:hAnsi="Times New Roman" w:cs="Times New Roman"/>
        </w:rPr>
      </w:pPr>
    </w:p>
    <w:p w14:paraId="5E307D41" w14:textId="77777777" w:rsidR="005026C9" w:rsidRDefault="005026C9">
      <w:pPr>
        <w:rPr>
          <w:rFonts w:ascii="Times New Roman" w:hAnsi="Times New Roman" w:cs="Times New Roman"/>
          <w:b/>
          <w:bCs/>
          <w:sz w:val="28"/>
          <w:szCs w:val="28"/>
        </w:rPr>
      </w:pPr>
    </w:p>
    <w:p w14:paraId="617134CD" w14:textId="0CEC3EC3" w:rsidR="00A36926" w:rsidRPr="00A61B18" w:rsidRDefault="00A36926">
      <w:pPr>
        <w:rPr>
          <w:rFonts w:ascii="Times New Roman" w:hAnsi="Times New Roman" w:cs="Times New Roman"/>
          <w:b/>
          <w:bCs/>
          <w:sz w:val="28"/>
          <w:szCs w:val="28"/>
        </w:rPr>
      </w:pPr>
      <w:r w:rsidRPr="00A61B18">
        <w:rPr>
          <w:rFonts w:ascii="Times New Roman" w:hAnsi="Times New Roman" w:cs="Times New Roman"/>
          <w:b/>
          <w:bCs/>
          <w:sz w:val="28"/>
          <w:szCs w:val="28"/>
        </w:rPr>
        <w:lastRenderedPageBreak/>
        <w:t xml:space="preserve">Introduction </w:t>
      </w:r>
    </w:p>
    <w:p w14:paraId="54F274CF" w14:textId="76F48AA5" w:rsidR="00E00AA7" w:rsidRPr="00A61B18" w:rsidRDefault="00E00AA7">
      <w:pPr>
        <w:rPr>
          <w:rFonts w:ascii="Times New Roman" w:hAnsi="Times New Roman" w:cs="Times New Roman"/>
          <w:b/>
          <w:bCs/>
          <w:sz w:val="28"/>
          <w:szCs w:val="28"/>
        </w:rPr>
      </w:pPr>
    </w:p>
    <w:p w14:paraId="28875BF9" w14:textId="52AB8A37" w:rsidR="00566D74" w:rsidRPr="00A61B18" w:rsidRDefault="00271EC9">
      <w:pPr>
        <w:rPr>
          <w:rFonts w:ascii="Times New Roman" w:hAnsi="Times New Roman" w:cs="Times New Roman"/>
        </w:rPr>
      </w:pPr>
      <w:r w:rsidRPr="00A61B18">
        <w:rPr>
          <w:rFonts w:ascii="Times New Roman" w:hAnsi="Times New Roman" w:cs="Times New Roman"/>
        </w:rPr>
        <w:t xml:space="preserve">I have chosen </w:t>
      </w:r>
      <w:r w:rsidR="007E789B" w:rsidRPr="00A61B18">
        <w:rPr>
          <w:rFonts w:ascii="Times New Roman" w:hAnsi="Times New Roman" w:cs="Times New Roman"/>
        </w:rPr>
        <w:t xml:space="preserve">to talk about </w:t>
      </w:r>
      <w:r w:rsidR="00566D74" w:rsidRPr="00A61B18">
        <w:rPr>
          <w:rFonts w:ascii="Times New Roman" w:hAnsi="Times New Roman" w:cs="Times New Roman"/>
        </w:rPr>
        <w:t>old age lifespan</w:t>
      </w:r>
      <w:r w:rsidR="0045069B" w:rsidRPr="00A61B18">
        <w:rPr>
          <w:rFonts w:ascii="Times New Roman" w:hAnsi="Times New Roman" w:cs="Times New Roman"/>
        </w:rPr>
        <w:t xml:space="preserve"> and disability</w:t>
      </w:r>
      <w:r w:rsidR="00566D74" w:rsidRPr="00A61B18">
        <w:rPr>
          <w:rFonts w:ascii="Times New Roman" w:hAnsi="Times New Roman" w:cs="Times New Roman"/>
        </w:rPr>
        <w:t xml:space="preserve"> because I find it very interesting </w:t>
      </w:r>
      <w:r w:rsidR="00C10999">
        <w:rPr>
          <w:rFonts w:ascii="Times New Roman" w:hAnsi="Times New Roman" w:cs="Times New Roman"/>
        </w:rPr>
        <w:t>to</w:t>
      </w:r>
      <w:r w:rsidR="00566D74" w:rsidRPr="00A61B18">
        <w:rPr>
          <w:rFonts w:ascii="Times New Roman" w:hAnsi="Times New Roman" w:cs="Times New Roman"/>
        </w:rPr>
        <w:t xml:space="preserve"> </w:t>
      </w:r>
      <w:r w:rsidR="00C10999">
        <w:rPr>
          <w:rFonts w:ascii="Times New Roman" w:hAnsi="Times New Roman" w:cs="Times New Roman"/>
        </w:rPr>
        <w:t xml:space="preserve">learn about how </w:t>
      </w:r>
      <w:r w:rsidR="00566D74" w:rsidRPr="00A61B18">
        <w:rPr>
          <w:rFonts w:ascii="Times New Roman" w:hAnsi="Times New Roman" w:cs="Times New Roman"/>
        </w:rPr>
        <w:t xml:space="preserve">people </w:t>
      </w:r>
      <w:r w:rsidR="00C10999">
        <w:rPr>
          <w:rFonts w:ascii="Times New Roman" w:hAnsi="Times New Roman" w:cs="Times New Roman"/>
        </w:rPr>
        <w:t>slowly</w:t>
      </w:r>
      <w:r w:rsidR="00566D74" w:rsidRPr="00A61B18">
        <w:rPr>
          <w:rFonts w:ascii="Times New Roman" w:hAnsi="Times New Roman" w:cs="Times New Roman"/>
        </w:rPr>
        <w:t xml:space="preserve"> change over the complete span of the human life. </w:t>
      </w:r>
    </w:p>
    <w:p w14:paraId="3219865D" w14:textId="417CDA1B" w:rsidR="000A145F" w:rsidRPr="00A61B18" w:rsidRDefault="00D86175">
      <w:pPr>
        <w:rPr>
          <w:rFonts w:ascii="Times New Roman" w:hAnsi="Times New Roman" w:cs="Times New Roman"/>
        </w:rPr>
      </w:pPr>
      <w:r>
        <w:rPr>
          <w:rFonts w:ascii="Times New Roman" w:hAnsi="Times New Roman" w:cs="Times New Roman"/>
        </w:rPr>
        <w:t>From baby to old age</w:t>
      </w:r>
      <w:r w:rsidR="00FC102F" w:rsidRPr="00A61B18">
        <w:rPr>
          <w:rFonts w:ascii="Times New Roman" w:hAnsi="Times New Roman" w:cs="Times New Roman"/>
        </w:rPr>
        <w:t xml:space="preserve"> and </w:t>
      </w:r>
      <w:r w:rsidR="00C10999">
        <w:rPr>
          <w:rFonts w:ascii="Times New Roman" w:hAnsi="Times New Roman" w:cs="Times New Roman"/>
        </w:rPr>
        <w:t>passing away</w:t>
      </w:r>
      <w:r w:rsidR="00215C6B" w:rsidRPr="00A61B18">
        <w:rPr>
          <w:rFonts w:ascii="Times New Roman" w:hAnsi="Times New Roman" w:cs="Times New Roman"/>
        </w:rPr>
        <w:t>.</w:t>
      </w:r>
    </w:p>
    <w:p w14:paraId="078B39D3" w14:textId="004429DA" w:rsidR="0045069B" w:rsidRDefault="000A145F">
      <w:pPr>
        <w:rPr>
          <w:rFonts w:ascii="Times New Roman" w:hAnsi="Times New Roman" w:cs="Times New Roman"/>
        </w:rPr>
      </w:pPr>
      <w:r w:rsidRPr="00A61B18">
        <w:rPr>
          <w:rFonts w:ascii="Times New Roman" w:hAnsi="Times New Roman" w:cs="Times New Roman"/>
        </w:rPr>
        <w:t>In the previous year</w:t>
      </w:r>
      <w:r w:rsidR="00FC102F" w:rsidRPr="00A61B18">
        <w:rPr>
          <w:rFonts w:ascii="Times New Roman" w:hAnsi="Times New Roman" w:cs="Times New Roman"/>
        </w:rPr>
        <w:t>’</w:t>
      </w:r>
      <w:r w:rsidRPr="00A61B18">
        <w:rPr>
          <w:rFonts w:ascii="Times New Roman" w:hAnsi="Times New Roman" w:cs="Times New Roman"/>
        </w:rPr>
        <w:t>s numerous scholars have examined human</w:t>
      </w:r>
      <w:r w:rsidR="00FC102F" w:rsidRPr="00A61B18">
        <w:rPr>
          <w:rFonts w:ascii="Times New Roman" w:hAnsi="Times New Roman" w:cs="Times New Roman"/>
        </w:rPr>
        <w:t xml:space="preserve"> development</w:t>
      </w:r>
      <w:r w:rsidRPr="00A61B18">
        <w:rPr>
          <w:rFonts w:ascii="Times New Roman" w:hAnsi="Times New Roman" w:cs="Times New Roman"/>
        </w:rPr>
        <w:t xml:space="preserve"> in five unique </w:t>
      </w:r>
      <w:r w:rsidR="00FC102F" w:rsidRPr="00A61B18">
        <w:rPr>
          <w:rFonts w:ascii="Times New Roman" w:hAnsi="Times New Roman" w:cs="Times New Roman"/>
        </w:rPr>
        <w:t>areas</w:t>
      </w:r>
      <w:r w:rsidRPr="00A61B18">
        <w:rPr>
          <w:rFonts w:ascii="Times New Roman" w:hAnsi="Times New Roman" w:cs="Times New Roman"/>
        </w:rPr>
        <w:t>, for example, physical,</w:t>
      </w:r>
      <w:r w:rsidR="00FC102F" w:rsidRPr="00A61B18">
        <w:rPr>
          <w:rFonts w:ascii="Times New Roman" w:hAnsi="Times New Roman" w:cs="Times New Roman"/>
        </w:rPr>
        <w:t xml:space="preserve"> cognitive</w:t>
      </w:r>
      <w:r w:rsidRPr="00A61B18">
        <w:rPr>
          <w:rFonts w:ascii="Times New Roman" w:hAnsi="Times New Roman" w:cs="Times New Roman"/>
        </w:rPr>
        <w:t xml:space="preserve">, </w:t>
      </w:r>
      <w:r w:rsidR="00FC102F" w:rsidRPr="00A61B18">
        <w:rPr>
          <w:rFonts w:ascii="Times New Roman" w:hAnsi="Times New Roman" w:cs="Times New Roman"/>
        </w:rPr>
        <w:t>emotional</w:t>
      </w:r>
      <w:r w:rsidRPr="00A61B18">
        <w:rPr>
          <w:rFonts w:ascii="Times New Roman" w:hAnsi="Times New Roman" w:cs="Times New Roman"/>
        </w:rPr>
        <w:t xml:space="preserve"> and social</w:t>
      </w:r>
      <w:r w:rsidR="00FC102F" w:rsidRPr="00A61B18">
        <w:rPr>
          <w:rFonts w:ascii="Times New Roman" w:hAnsi="Times New Roman" w:cs="Times New Roman"/>
        </w:rPr>
        <w:t xml:space="preserve"> </w:t>
      </w:r>
      <w:r w:rsidR="001076DB" w:rsidRPr="00A61B18">
        <w:rPr>
          <w:rFonts w:ascii="Times New Roman" w:hAnsi="Times New Roman" w:cs="Times New Roman"/>
        </w:rPr>
        <w:t>development</w:t>
      </w:r>
      <w:r w:rsidRPr="00A61B18">
        <w:rPr>
          <w:rFonts w:ascii="Times New Roman" w:hAnsi="Times New Roman" w:cs="Times New Roman"/>
        </w:rPr>
        <w:t>. Erik Erikson is one of the most unmistakable scholars who recognized eight phases of human</w:t>
      </w:r>
      <w:r w:rsidR="001076DB" w:rsidRPr="00A61B18">
        <w:rPr>
          <w:rFonts w:ascii="Times New Roman" w:hAnsi="Times New Roman" w:cs="Times New Roman"/>
        </w:rPr>
        <w:t xml:space="preserve"> development</w:t>
      </w:r>
      <w:r w:rsidRPr="00A61B18">
        <w:rPr>
          <w:rFonts w:ascii="Times New Roman" w:hAnsi="Times New Roman" w:cs="Times New Roman"/>
        </w:rPr>
        <w:t xml:space="preserve">. One of the stages are personality versus </w:t>
      </w:r>
      <w:r w:rsidR="001076DB" w:rsidRPr="00A61B18">
        <w:rPr>
          <w:rFonts w:ascii="Times New Roman" w:hAnsi="Times New Roman" w:cs="Times New Roman"/>
        </w:rPr>
        <w:t>confusion.</w:t>
      </w:r>
      <w:r w:rsidRPr="00A61B18">
        <w:rPr>
          <w:rFonts w:ascii="Times New Roman" w:hAnsi="Times New Roman" w:cs="Times New Roman"/>
        </w:rPr>
        <w:t xml:space="preserve"> Erikson likewise accepted that each person experiences a specific number of stages to arrive at his/her full </w:t>
      </w:r>
      <w:r w:rsidR="001076DB" w:rsidRPr="00A61B18">
        <w:rPr>
          <w:rFonts w:ascii="Times New Roman" w:hAnsi="Times New Roman" w:cs="Times New Roman"/>
        </w:rPr>
        <w:t>development</w:t>
      </w:r>
      <w:r w:rsidR="007E789B" w:rsidRPr="00A61B18">
        <w:rPr>
          <w:rFonts w:ascii="Times New Roman" w:hAnsi="Times New Roman" w:cs="Times New Roman"/>
        </w:rPr>
        <w:t>.</w:t>
      </w:r>
      <w:r w:rsidRPr="00A61B18">
        <w:rPr>
          <w:rFonts w:ascii="Times New Roman" w:hAnsi="Times New Roman" w:cs="Times New Roman"/>
        </w:rPr>
        <w:t xml:space="preserve"> </w:t>
      </w:r>
      <w:r w:rsidR="007E789B" w:rsidRPr="00A61B18">
        <w:rPr>
          <w:rFonts w:ascii="Times New Roman" w:hAnsi="Times New Roman" w:cs="Times New Roman"/>
        </w:rPr>
        <w:t>I</w:t>
      </w:r>
      <w:r w:rsidR="001076DB" w:rsidRPr="00A61B18">
        <w:rPr>
          <w:rFonts w:ascii="Times New Roman" w:hAnsi="Times New Roman" w:cs="Times New Roman"/>
        </w:rPr>
        <w:t>n</w:t>
      </w:r>
      <w:r w:rsidRPr="00A61B18">
        <w:rPr>
          <w:rFonts w:ascii="Times New Roman" w:hAnsi="Times New Roman" w:cs="Times New Roman"/>
        </w:rPr>
        <w:t xml:space="preserve"> this r</w:t>
      </w:r>
      <w:r w:rsidR="00202593">
        <w:rPr>
          <w:rFonts w:ascii="Times New Roman" w:hAnsi="Times New Roman" w:cs="Times New Roman"/>
        </w:rPr>
        <w:t>epor</w:t>
      </w:r>
      <w:r w:rsidR="00C10999">
        <w:rPr>
          <w:rFonts w:ascii="Times New Roman" w:hAnsi="Times New Roman" w:cs="Times New Roman"/>
        </w:rPr>
        <w:t>t</w:t>
      </w:r>
      <w:r w:rsidRPr="00A61B18">
        <w:rPr>
          <w:rFonts w:ascii="Times New Roman" w:hAnsi="Times New Roman" w:cs="Times New Roman"/>
        </w:rPr>
        <w:t xml:space="preserve"> I </w:t>
      </w:r>
      <w:r w:rsidR="00C10999">
        <w:rPr>
          <w:rFonts w:ascii="Times New Roman" w:hAnsi="Times New Roman" w:cs="Times New Roman"/>
        </w:rPr>
        <w:t>intent to</w:t>
      </w:r>
      <w:r w:rsidRPr="00A61B18">
        <w:rPr>
          <w:rFonts w:ascii="Times New Roman" w:hAnsi="Times New Roman" w:cs="Times New Roman"/>
        </w:rPr>
        <w:t xml:space="preserve"> </w:t>
      </w:r>
      <w:r w:rsidR="007E789B" w:rsidRPr="00A61B18">
        <w:rPr>
          <w:rFonts w:ascii="Times New Roman" w:hAnsi="Times New Roman" w:cs="Times New Roman"/>
        </w:rPr>
        <w:t>talk about</w:t>
      </w:r>
      <w:r w:rsidR="008571DF" w:rsidRPr="00A61B18">
        <w:rPr>
          <w:rFonts w:ascii="Times New Roman" w:hAnsi="Times New Roman" w:cs="Times New Roman"/>
        </w:rPr>
        <w:t xml:space="preserve"> old age lifespan</w:t>
      </w:r>
      <w:r w:rsidR="0045069B" w:rsidRPr="00A61B18">
        <w:rPr>
          <w:rFonts w:ascii="Times New Roman" w:hAnsi="Times New Roman" w:cs="Times New Roman"/>
        </w:rPr>
        <w:t xml:space="preserve"> and disability </w:t>
      </w:r>
      <w:r w:rsidR="008571DF" w:rsidRPr="00A61B18">
        <w:rPr>
          <w:rFonts w:ascii="Times New Roman" w:hAnsi="Times New Roman" w:cs="Times New Roman"/>
        </w:rPr>
        <w:t xml:space="preserve">and how it </w:t>
      </w:r>
      <w:r w:rsidR="0045069B" w:rsidRPr="00A61B18">
        <w:rPr>
          <w:rFonts w:ascii="Times New Roman" w:hAnsi="Times New Roman" w:cs="Times New Roman"/>
        </w:rPr>
        <w:t>affects</w:t>
      </w:r>
      <w:r w:rsidR="0038255C" w:rsidRPr="00A61B18">
        <w:rPr>
          <w:rFonts w:ascii="Times New Roman" w:hAnsi="Times New Roman" w:cs="Times New Roman"/>
        </w:rPr>
        <w:t xml:space="preserve"> the</w:t>
      </w:r>
      <w:r w:rsidR="0045069B" w:rsidRPr="00A61B18">
        <w:rPr>
          <w:rFonts w:ascii="Times New Roman" w:hAnsi="Times New Roman" w:cs="Times New Roman"/>
        </w:rPr>
        <w:t>m</w:t>
      </w:r>
      <w:r w:rsidR="008571DF" w:rsidRPr="00A61B18">
        <w:rPr>
          <w:rFonts w:ascii="Times New Roman" w:hAnsi="Times New Roman" w:cs="Times New Roman"/>
        </w:rPr>
        <w:t xml:space="preserve">. </w:t>
      </w:r>
    </w:p>
    <w:p w14:paraId="52064F0F" w14:textId="09B7835C" w:rsidR="00872E5F" w:rsidRDefault="00872E5F">
      <w:pPr>
        <w:rPr>
          <w:rFonts w:ascii="Times New Roman" w:hAnsi="Times New Roman" w:cs="Times New Roman"/>
        </w:rPr>
      </w:pPr>
      <w:r>
        <w:rPr>
          <w:rFonts w:ascii="Times New Roman" w:hAnsi="Times New Roman" w:cs="Times New Roman"/>
        </w:rPr>
        <w:t>I will also talk</w:t>
      </w:r>
      <w:r w:rsidR="005026C9">
        <w:rPr>
          <w:rFonts w:ascii="Times New Roman" w:hAnsi="Times New Roman" w:cs="Times New Roman"/>
        </w:rPr>
        <w:t xml:space="preserve"> </w:t>
      </w:r>
      <w:r>
        <w:rPr>
          <w:rFonts w:ascii="Times New Roman" w:hAnsi="Times New Roman" w:cs="Times New Roman"/>
        </w:rPr>
        <w:t xml:space="preserve">about Kohlberg’s </w:t>
      </w:r>
      <w:r w:rsidR="000B707E">
        <w:rPr>
          <w:rFonts w:ascii="Times New Roman" w:hAnsi="Times New Roman" w:cs="Times New Roman"/>
        </w:rPr>
        <w:t xml:space="preserve">theories </w:t>
      </w:r>
    </w:p>
    <w:p w14:paraId="077EA5D5" w14:textId="20AC8165" w:rsidR="0030670A" w:rsidRDefault="0030670A">
      <w:pPr>
        <w:rPr>
          <w:rFonts w:ascii="Times New Roman" w:hAnsi="Times New Roman" w:cs="Times New Roman"/>
        </w:rPr>
      </w:pPr>
    </w:p>
    <w:p w14:paraId="51DB7F82" w14:textId="77777777" w:rsidR="005026C9" w:rsidRDefault="005026C9">
      <w:pPr>
        <w:rPr>
          <w:rFonts w:ascii="Times New Roman" w:hAnsi="Times New Roman" w:cs="Times New Roman"/>
          <w:b/>
          <w:bCs/>
          <w:sz w:val="28"/>
          <w:szCs w:val="28"/>
        </w:rPr>
      </w:pPr>
    </w:p>
    <w:p w14:paraId="563B0DB3" w14:textId="77777777" w:rsidR="005026C9" w:rsidRDefault="005026C9">
      <w:pPr>
        <w:rPr>
          <w:rFonts w:ascii="Times New Roman" w:hAnsi="Times New Roman" w:cs="Times New Roman"/>
          <w:b/>
          <w:bCs/>
          <w:sz w:val="28"/>
          <w:szCs w:val="28"/>
        </w:rPr>
      </w:pPr>
    </w:p>
    <w:p w14:paraId="5D5D7893" w14:textId="77777777" w:rsidR="005026C9" w:rsidRDefault="005026C9">
      <w:pPr>
        <w:rPr>
          <w:rFonts w:ascii="Times New Roman" w:hAnsi="Times New Roman" w:cs="Times New Roman"/>
          <w:b/>
          <w:bCs/>
          <w:sz w:val="28"/>
          <w:szCs w:val="28"/>
        </w:rPr>
      </w:pPr>
    </w:p>
    <w:p w14:paraId="14ECCF31" w14:textId="32896E69" w:rsidR="0030670A" w:rsidRDefault="0030670A">
      <w:pPr>
        <w:rPr>
          <w:rFonts w:ascii="Times New Roman" w:hAnsi="Times New Roman" w:cs="Times New Roman"/>
          <w:b/>
          <w:bCs/>
          <w:sz w:val="28"/>
          <w:szCs w:val="28"/>
        </w:rPr>
      </w:pPr>
      <w:r>
        <w:rPr>
          <w:rFonts w:ascii="Times New Roman" w:hAnsi="Times New Roman" w:cs="Times New Roman"/>
          <w:b/>
          <w:bCs/>
          <w:sz w:val="28"/>
          <w:szCs w:val="28"/>
        </w:rPr>
        <w:t xml:space="preserve">Erikson’s </w:t>
      </w:r>
      <w:r w:rsidR="005026C9">
        <w:rPr>
          <w:rFonts w:ascii="Times New Roman" w:hAnsi="Times New Roman" w:cs="Times New Roman"/>
          <w:b/>
          <w:bCs/>
          <w:sz w:val="28"/>
          <w:szCs w:val="28"/>
        </w:rPr>
        <w:t xml:space="preserve">stages of psychosocial development </w:t>
      </w:r>
    </w:p>
    <w:p w14:paraId="52C32FB9" w14:textId="77777777" w:rsidR="000E579A" w:rsidRPr="00E435FF" w:rsidRDefault="000E579A" w:rsidP="000E579A">
      <w:pPr>
        <w:rPr>
          <w:rFonts w:ascii="Times New Roman" w:hAnsi="Times New Roman" w:cs="Times New Roman"/>
          <w:b/>
          <w:bCs/>
        </w:rPr>
      </w:pPr>
    </w:p>
    <w:p w14:paraId="250AA479" w14:textId="38466527" w:rsidR="000E579A" w:rsidRDefault="000E579A" w:rsidP="000E579A">
      <w:pPr>
        <w:rPr>
          <w:rFonts w:ascii="Times New Roman" w:hAnsi="Times New Roman" w:cs="Times New Roman"/>
        </w:rPr>
      </w:pPr>
      <w:r>
        <w:rPr>
          <w:rFonts w:ascii="Times New Roman" w:hAnsi="Times New Roman" w:cs="Times New Roman"/>
        </w:rPr>
        <w:t xml:space="preserve">Erikson has 8 periods of his theory of phycological progression which is ego integrity versus despair. this phycoligal stage tends to come into effect when a person is at old age around 65 years and ends once a person’s life has ended. At such an old age the elderly reflects on their accomplishments and </w:t>
      </w:r>
      <w:r w:rsidRPr="00E435FF">
        <w:rPr>
          <w:rFonts w:ascii="Times New Roman" w:hAnsi="Times New Roman" w:cs="Times New Roman"/>
        </w:rPr>
        <w:t xml:space="preserve">can make decency if we believe ourselves to have a productive presence. </w:t>
      </w:r>
    </w:p>
    <w:p w14:paraId="74CF72AA" w14:textId="02675E46" w:rsidR="00E435FF" w:rsidRPr="00E435FF" w:rsidRDefault="00E435FF" w:rsidP="00E435FF">
      <w:pPr>
        <w:rPr>
          <w:rFonts w:ascii="Times New Roman" w:hAnsi="Times New Roman" w:cs="Times New Roman"/>
        </w:rPr>
      </w:pPr>
      <w:r w:rsidRPr="00E435FF">
        <w:rPr>
          <w:rFonts w:ascii="Times New Roman" w:hAnsi="Times New Roman" w:cs="Times New Roman"/>
        </w:rPr>
        <w:t>As</w:t>
      </w:r>
      <w:r>
        <w:rPr>
          <w:rFonts w:ascii="Times New Roman" w:hAnsi="Times New Roman" w:cs="Times New Roman"/>
        </w:rPr>
        <w:t xml:space="preserve"> people</w:t>
      </w:r>
      <w:r w:rsidRPr="00E435FF">
        <w:rPr>
          <w:rFonts w:ascii="Times New Roman" w:hAnsi="Times New Roman" w:cs="Times New Roman"/>
        </w:rPr>
        <w:t xml:space="preserve"> become senior (65+ yrs.) and become senior inhabitants, we will when all is said in done upset our benefit </w:t>
      </w:r>
      <w:r w:rsidR="000E579A" w:rsidRPr="000E579A">
        <w:rPr>
          <w:rFonts w:ascii="Times New Roman" w:hAnsi="Times New Roman" w:cs="Times New Roman"/>
        </w:rPr>
        <w:t>what's more, investigate life as a gave up individual.</w:t>
      </w:r>
    </w:p>
    <w:p w14:paraId="197CCE15" w14:textId="7D2335FC" w:rsidR="00E435FF" w:rsidRPr="00E435FF" w:rsidRDefault="00E435FF" w:rsidP="00E435FF">
      <w:pPr>
        <w:rPr>
          <w:rFonts w:ascii="Times New Roman" w:hAnsi="Times New Roman" w:cs="Times New Roman"/>
        </w:rPr>
      </w:pPr>
      <w:r w:rsidRPr="00E435FF">
        <w:rPr>
          <w:rFonts w:ascii="Times New Roman" w:hAnsi="Times New Roman" w:cs="Times New Roman"/>
        </w:rPr>
        <w:t xml:space="preserve">Erik Erikson acknowledged in case we believe us to be as incapable, </w:t>
      </w:r>
      <w:r w:rsidR="000E579A" w:rsidRPr="000E579A">
        <w:rPr>
          <w:rFonts w:ascii="Times New Roman" w:hAnsi="Times New Roman" w:cs="Times New Roman"/>
        </w:rPr>
        <w:t>feel oblige about our past, or feel that we didn't achieve our life</w:t>
      </w:r>
      <w:r w:rsidR="00075EAD">
        <w:rPr>
          <w:rFonts w:ascii="Times New Roman" w:hAnsi="Times New Roman" w:cs="Times New Roman"/>
        </w:rPr>
        <w:t>’s objectives</w:t>
      </w:r>
      <w:r w:rsidR="000E579A">
        <w:rPr>
          <w:rFonts w:ascii="Times New Roman" w:hAnsi="Times New Roman" w:cs="Times New Roman"/>
        </w:rPr>
        <w:t xml:space="preserve"> </w:t>
      </w:r>
      <w:r w:rsidRPr="00E435FF">
        <w:rPr>
          <w:rFonts w:ascii="Times New Roman" w:hAnsi="Times New Roman" w:cs="Times New Roman"/>
        </w:rPr>
        <w:t>we become disillusioned with life and make despair</w:t>
      </w:r>
      <w:r w:rsidR="000E579A">
        <w:rPr>
          <w:rFonts w:ascii="Times New Roman" w:hAnsi="Times New Roman" w:cs="Times New Roman"/>
        </w:rPr>
        <w:t xml:space="preserve"> </w:t>
      </w:r>
      <w:r w:rsidR="000E579A" w:rsidRPr="000E579A">
        <w:rPr>
          <w:rFonts w:ascii="Times New Roman" w:hAnsi="Times New Roman" w:cs="Times New Roman"/>
        </w:rPr>
        <w:t>once in a while</w:t>
      </w:r>
      <w:r w:rsidRPr="00E435FF">
        <w:rPr>
          <w:rFonts w:ascii="Times New Roman" w:hAnsi="Times New Roman" w:cs="Times New Roman"/>
        </w:rPr>
        <w:t xml:space="preserve"> inciting debilitation and </w:t>
      </w:r>
      <w:r w:rsidR="000E579A">
        <w:rPr>
          <w:rFonts w:ascii="Times New Roman" w:hAnsi="Times New Roman" w:cs="Times New Roman"/>
        </w:rPr>
        <w:t>sadnes</w:t>
      </w:r>
      <w:r w:rsidRPr="00E435FF">
        <w:rPr>
          <w:rFonts w:ascii="Times New Roman" w:hAnsi="Times New Roman" w:cs="Times New Roman"/>
        </w:rPr>
        <w:t xml:space="preserve">. </w:t>
      </w:r>
    </w:p>
    <w:p w14:paraId="061E496C" w14:textId="13DA4BCD" w:rsidR="005026C9" w:rsidRPr="00E435FF" w:rsidRDefault="00E435FF" w:rsidP="00E435FF">
      <w:pPr>
        <w:rPr>
          <w:rFonts w:ascii="Times New Roman" w:hAnsi="Times New Roman" w:cs="Times New Roman"/>
        </w:rPr>
      </w:pPr>
      <w:r w:rsidRPr="00E435FF">
        <w:rPr>
          <w:rFonts w:ascii="Times New Roman" w:hAnsi="Times New Roman" w:cs="Times New Roman"/>
        </w:rPr>
        <w:t xml:space="preserve">Accomplishment </w:t>
      </w:r>
      <w:r w:rsidR="000E579A">
        <w:rPr>
          <w:rFonts w:ascii="Times New Roman" w:hAnsi="Times New Roman" w:cs="Times New Roman"/>
        </w:rPr>
        <w:t>at</w:t>
      </w:r>
      <w:r w:rsidRPr="00E435FF">
        <w:rPr>
          <w:rFonts w:ascii="Times New Roman" w:hAnsi="Times New Roman" w:cs="Times New Roman"/>
        </w:rPr>
        <w:t xml:space="preserve"> this stage will provoke the reasonability of smarts. Keenness engages a person to </w:t>
      </w:r>
      <w:r w:rsidR="000E579A" w:rsidRPr="000E579A">
        <w:rPr>
          <w:rFonts w:ascii="Times New Roman" w:hAnsi="Times New Roman" w:cs="Times New Roman"/>
        </w:rPr>
        <w:t xml:space="preserve">remember their existence with an estimation </w:t>
      </w:r>
      <w:r w:rsidRPr="00E435FF">
        <w:rPr>
          <w:rFonts w:ascii="Times New Roman" w:hAnsi="Times New Roman" w:cs="Times New Roman"/>
        </w:rPr>
        <w:t xml:space="preserve">of end and zenith, and besides </w:t>
      </w:r>
      <w:r w:rsidR="000E579A" w:rsidRPr="000E579A">
        <w:rPr>
          <w:rFonts w:ascii="Times New Roman" w:hAnsi="Times New Roman" w:cs="Times New Roman"/>
        </w:rPr>
        <w:t>perceive</w:t>
      </w:r>
      <w:r w:rsidRPr="00E435FF">
        <w:rPr>
          <w:rFonts w:ascii="Times New Roman" w:hAnsi="Times New Roman" w:cs="Times New Roman"/>
        </w:rPr>
        <w:t xml:space="preserve"> death unafraid. </w:t>
      </w:r>
      <w:r w:rsidR="005026C9" w:rsidRPr="00E435FF">
        <w:rPr>
          <w:rFonts w:ascii="Times New Roman" w:hAnsi="Times New Roman" w:cs="Times New Roman"/>
        </w:rPr>
        <w:t>(McLeod,2018)</w:t>
      </w:r>
    </w:p>
    <w:p w14:paraId="5FFB15FC" w14:textId="77777777" w:rsidR="005026C9" w:rsidRPr="00E435FF" w:rsidRDefault="005026C9">
      <w:pPr>
        <w:rPr>
          <w:rFonts w:ascii="Times New Roman" w:hAnsi="Times New Roman" w:cs="Times New Roman"/>
          <w:b/>
          <w:bCs/>
        </w:rPr>
      </w:pPr>
    </w:p>
    <w:p w14:paraId="4CF8B8B9" w14:textId="77777777" w:rsidR="005026C9" w:rsidRPr="00E435FF" w:rsidRDefault="005026C9">
      <w:pPr>
        <w:rPr>
          <w:rFonts w:ascii="Times New Roman" w:hAnsi="Times New Roman" w:cs="Times New Roman"/>
          <w:b/>
          <w:bCs/>
        </w:rPr>
      </w:pPr>
    </w:p>
    <w:p w14:paraId="3C69F3CA" w14:textId="77777777" w:rsidR="005026C9" w:rsidRDefault="005026C9">
      <w:pPr>
        <w:rPr>
          <w:rFonts w:ascii="Times New Roman" w:hAnsi="Times New Roman" w:cs="Times New Roman"/>
          <w:b/>
          <w:bCs/>
          <w:sz w:val="28"/>
          <w:szCs w:val="28"/>
        </w:rPr>
      </w:pPr>
    </w:p>
    <w:p w14:paraId="52D402B1" w14:textId="77777777" w:rsidR="005026C9" w:rsidRDefault="005026C9">
      <w:pPr>
        <w:rPr>
          <w:rFonts w:ascii="Times New Roman" w:hAnsi="Times New Roman" w:cs="Times New Roman"/>
          <w:b/>
          <w:bCs/>
          <w:sz w:val="28"/>
          <w:szCs w:val="28"/>
        </w:rPr>
      </w:pPr>
    </w:p>
    <w:p w14:paraId="5D9DDC98" w14:textId="77777777" w:rsidR="005026C9" w:rsidRDefault="005026C9">
      <w:pPr>
        <w:rPr>
          <w:rFonts w:ascii="Times New Roman" w:hAnsi="Times New Roman" w:cs="Times New Roman"/>
          <w:b/>
          <w:bCs/>
          <w:sz w:val="28"/>
          <w:szCs w:val="28"/>
        </w:rPr>
      </w:pPr>
    </w:p>
    <w:p w14:paraId="09207DA6" w14:textId="77777777" w:rsidR="005026C9" w:rsidRDefault="005026C9">
      <w:pPr>
        <w:rPr>
          <w:rFonts w:ascii="Times New Roman" w:hAnsi="Times New Roman" w:cs="Times New Roman"/>
          <w:b/>
          <w:bCs/>
          <w:sz w:val="28"/>
          <w:szCs w:val="28"/>
        </w:rPr>
      </w:pPr>
    </w:p>
    <w:p w14:paraId="0067600E" w14:textId="77777777" w:rsidR="005026C9" w:rsidRDefault="005026C9">
      <w:pPr>
        <w:rPr>
          <w:rFonts w:ascii="Times New Roman" w:hAnsi="Times New Roman" w:cs="Times New Roman"/>
          <w:b/>
          <w:bCs/>
          <w:sz w:val="28"/>
          <w:szCs w:val="28"/>
        </w:rPr>
      </w:pPr>
    </w:p>
    <w:p w14:paraId="52BB2194" w14:textId="77777777" w:rsidR="00E435FF" w:rsidRDefault="00E435FF">
      <w:pPr>
        <w:rPr>
          <w:rFonts w:ascii="Times New Roman" w:hAnsi="Times New Roman" w:cs="Times New Roman"/>
          <w:b/>
          <w:bCs/>
          <w:sz w:val="28"/>
          <w:szCs w:val="28"/>
        </w:rPr>
      </w:pPr>
    </w:p>
    <w:p w14:paraId="63B3312E" w14:textId="77777777" w:rsidR="00E435FF" w:rsidRDefault="00E435FF">
      <w:pPr>
        <w:rPr>
          <w:rFonts w:ascii="Times New Roman" w:hAnsi="Times New Roman" w:cs="Times New Roman"/>
          <w:b/>
          <w:bCs/>
          <w:sz w:val="28"/>
          <w:szCs w:val="28"/>
        </w:rPr>
      </w:pPr>
    </w:p>
    <w:p w14:paraId="02F89F89" w14:textId="77777777" w:rsidR="00E435FF" w:rsidRDefault="00E435FF">
      <w:pPr>
        <w:rPr>
          <w:rFonts w:ascii="Times New Roman" w:hAnsi="Times New Roman" w:cs="Times New Roman"/>
          <w:b/>
          <w:bCs/>
          <w:sz w:val="28"/>
          <w:szCs w:val="28"/>
        </w:rPr>
      </w:pPr>
    </w:p>
    <w:p w14:paraId="66FB9A26" w14:textId="77777777" w:rsidR="00E435FF" w:rsidRDefault="00E435FF">
      <w:pPr>
        <w:rPr>
          <w:rFonts w:ascii="Times New Roman" w:hAnsi="Times New Roman" w:cs="Times New Roman"/>
          <w:b/>
          <w:bCs/>
          <w:sz w:val="28"/>
          <w:szCs w:val="28"/>
        </w:rPr>
      </w:pPr>
    </w:p>
    <w:p w14:paraId="07BD4595" w14:textId="77777777" w:rsidR="000E579A" w:rsidRDefault="000E579A">
      <w:pPr>
        <w:rPr>
          <w:rFonts w:ascii="Times New Roman" w:hAnsi="Times New Roman" w:cs="Times New Roman"/>
          <w:b/>
          <w:bCs/>
          <w:sz w:val="28"/>
          <w:szCs w:val="28"/>
        </w:rPr>
      </w:pPr>
    </w:p>
    <w:p w14:paraId="71ED0113" w14:textId="77777777" w:rsidR="000E579A" w:rsidRDefault="000E579A">
      <w:pPr>
        <w:rPr>
          <w:rFonts w:ascii="Times New Roman" w:hAnsi="Times New Roman" w:cs="Times New Roman"/>
          <w:b/>
          <w:bCs/>
          <w:sz w:val="28"/>
          <w:szCs w:val="28"/>
        </w:rPr>
      </w:pPr>
    </w:p>
    <w:p w14:paraId="76C46814" w14:textId="77777777" w:rsidR="000E579A" w:rsidRDefault="000E579A">
      <w:pPr>
        <w:rPr>
          <w:rFonts w:ascii="Times New Roman" w:hAnsi="Times New Roman" w:cs="Times New Roman"/>
          <w:b/>
          <w:bCs/>
          <w:sz w:val="28"/>
          <w:szCs w:val="28"/>
        </w:rPr>
      </w:pPr>
    </w:p>
    <w:p w14:paraId="2A1C2907" w14:textId="77777777" w:rsidR="000E579A" w:rsidRDefault="000E579A">
      <w:pPr>
        <w:rPr>
          <w:rFonts w:ascii="Times New Roman" w:hAnsi="Times New Roman" w:cs="Times New Roman"/>
          <w:b/>
          <w:bCs/>
          <w:sz w:val="28"/>
          <w:szCs w:val="28"/>
        </w:rPr>
      </w:pPr>
    </w:p>
    <w:p w14:paraId="6E31FCDA" w14:textId="77777777" w:rsidR="000E579A" w:rsidRDefault="000E579A">
      <w:pPr>
        <w:rPr>
          <w:rFonts w:ascii="Times New Roman" w:hAnsi="Times New Roman" w:cs="Times New Roman"/>
          <w:b/>
          <w:bCs/>
          <w:sz w:val="28"/>
          <w:szCs w:val="28"/>
        </w:rPr>
      </w:pPr>
    </w:p>
    <w:p w14:paraId="19770021" w14:textId="155EBAD3" w:rsidR="0017179B" w:rsidRDefault="0030670A">
      <w:pPr>
        <w:rPr>
          <w:rFonts w:ascii="Times New Roman" w:hAnsi="Times New Roman" w:cs="Times New Roman"/>
          <w:b/>
          <w:bCs/>
          <w:sz w:val="28"/>
          <w:szCs w:val="28"/>
        </w:rPr>
      </w:pPr>
      <w:r w:rsidRPr="0030670A">
        <w:rPr>
          <w:rFonts w:ascii="Times New Roman" w:hAnsi="Times New Roman" w:cs="Times New Roman"/>
          <w:b/>
          <w:bCs/>
          <w:sz w:val="28"/>
          <w:szCs w:val="28"/>
        </w:rPr>
        <w:lastRenderedPageBreak/>
        <w:t>Kohlberg theory</w:t>
      </w:r>
      <w:r w:rsidR="00FA2A9D">
        <w:rPr>
          <w:rFonts w:ascii="Times New Roman" w:hAnsi="Times New Roman" w:cs="Times New Roman"/>
          <w:b/>
          <w:bCs/>
          <w:sz w:val="28"/>
          <w:szCs w:val="28"/>
        </w:rPr>
        <w:t xml:space="preserve"> of moral development</w:t>
      </w:r>
    </w:p>
    <w:p w14:paraId="55E91FB0" w14:textId="261EE5DF" w:rsidR="005026C9" w:rsidRDefault="005026C9">
      <w:pPr>
        <w:rPr>
          <w:rFonts w:ascii="Times New Roman" w:hAnsi="Times New Roman" w:cs="Times New Roman"/>
          <w:b/>
          <w:bCs/>
          <w:sz w:val="28"/>
          <w:szCs w:val="28"/>
        </w:rPr>
      </w:pPr>
    </w:p>
    <w:p w14:paraId="207BE968" w14:textId="4286DD1F" w:rsidR="005026C9" w:rsidRPr="005026C9" w:rsidRDefault="005026C9" w:rsidP="005026C9">
      <w:pPr>
        <w:rPr>
          <w:rFonts w:ascii="Times New Roman" w:hAnsi="Times New Roman" w:cs="Times New Roman"/>
        </w:rPr>
      </w:pPr>
      <w:r w:rsidRPr="005026C9">
        <w:rPr>
          <w:rFonts w:ascii="Times New Roman" w:hAnsi="Times New Roman" w:cs="Times New Roman"/>
        </w:rPr>
        <w:t>Kohlberg characterized three degrees of good improvement: pre-customary, traditional and post-regular. Each level has two separate stages.</w:t>
      </w:r>
    </w:p>
    <w:p w14:paraId="7BCF9CA5" w14:textId="77777777" w:rsidR="005026C9" w:rsidRPr="005026C9" w:rsidRDefault="005026C9" w:rsidP="005026C9">
      <w:pPr>
        <w:rPr>
          <w:rFonts w:ascii="Times New Roman" w:hAnsi="Times New Roman" w:cs="Times New Roman"/>
        </w:rPr>
      </w:pPr>
      <w:r w:rsidRPr="005026C9">
        <w:rPr>
          <w:rFonts w:ascii="Times New Roman" w:hAnsi="Times New Roman" w:cs="Times New Roman"/>
        </w:rPr>
        <w:t xml:space="preserve">During the pre-ordinary level, a kid's feeling of morals is controlled. A youngster will accept and acknowledge any principles or guidelines set out by an expert for instance a grown-up, educator or parent. </w:t>
      </w:r>
    </w:p>
    <w:p w14:paraId="6ED8CA7C" w14:textId="77777777" w:rsidR="005026C9" w:rsidRPr="005026C9" w:rsidRDefault="005026C9" w:rsidP="005026C9">
      <w:pPr>
        <w:rPr>
          <w:rFonts w:ascii="Times New Roman" w:hAnsi="Times New Roman" w:cs="Times New Roman"/>
        </w:rPr>
      </w:pPr>
      <w:r w:rsidRPr="005026C9">
        <w:rPr>
          <w:rFonts w:ascii="Times New Roman" w:hAnsi="Times New Roman" w:cs="Times New Roman"/>
        </w:rPr>
        <w:t xml:space="preserve">During the regular level an individual's feeling of morals is attached to individual and social connections. Every choice the individual makes will start to think about society overall to make regular decisions. </w:t>
      </w:r>
    </w:p>
    <w:p w14:paraId="0A656E36" w14:textId="38788918" w:rsidR="005026C9" w:rsidRPr="005026C9" w:rsidRDefault="005026C9" w:rsidP="005026C9">
      <w:pPr>
        <w:rPr>
          <w:rFonts w:ascii="Times New Roman" w:hAnsi="Times New Roman" w:cs="Times New Roman"/>
        </w:rPr>
      </w:pPr>
      <w:r w:rsidRPr="005026C9">
        <w:rPr>
          <w:rFonts w:ascii="Times New Roman" w:hAnsi="Times New Roman" w:cs="Times New Roman"/>
        </w:rPr>
        <w:t>In the last stage; post-traditional, this depends on an all-inclusive moral standards and dynamic thinking. At this stage, the individual considers laws to be governs as adaptable instruments for improving human purposes.</w:t>
      </w:r>
      <w:r>
        <w:rPr>
          <w:rFonts w:ascii="Times New Roman" w:hAnsi="Times New Roman" w:cs="Times New Roman"/>
        </w:rPr>
        <w:t>(Mcleod,2013)</w:t>
      </w:r>
    </w:p>
    <w:p w14:paraId="7D819C4E" w14:textId="70564FA6" w:rsidR="005026C9" w:rsidRPr="005026C9" w:rsidRDefault="005026C9">
      <w:pPr>
        <w:rPr>
          <w:rFonts w:ascii="Times New Roman" w:hAnsi="Times New Roman" w:cs="Times New Roman"/>
        </w:rPr>
      </w:pPr>
    </w:p>
    <w:p w14:paraId="3A00A760" w14:textId="77777777" w:rsidR="005026C9" w:rsidRDefault="005026C9">
      <w:pPr>
        <w:rPr>
          <w:rFonts w:ascii="Times New Roman" w:hAnsi="Times New Roman" w:cs="Times New Roman"/>
          <w:b/>
          <w:bCs/>
          <w:sz w:val="28"/>
          <w:szCs w:val="28"/>
        </w:rPr>
      </w:pPr>
    </w:p>
    <w:p w14:paraId="65CC16DD" w14:textId="77777777" w:rsidR="005026C9" w:rsidRDefault="005026C9">
      <w:pPr>
        <w:rPr>
          <w:rFonts w:ascii="Times New Roman" w:hAnsi="Times New Roman" w:cs="Times New Roman"/>
          <w:b/>
          <w:bCs/>
          <w:sz w:val="28"/>
          <w:szCs w:val="28"/>
        </w:rPr>
      </w:pPr>
    </w:p>
    <w:p w14:paraId="51C73B12" w14:textId="77777777" w:rsidR="005026C9" w:rsidRDefault="005026C9">
      <w:pPr>
        <w:rPr>
          <w:rFonts w:ascii="Times New Roman" w:hAnsi="Times New Roman" w:cs="Times New Roman"/>
          <w:b/>
          <w:bCs/>
          <w:sz w:val="28"/>
          <w:szCs w:val="28"/>
        </w:rPr>
      </w:pPr>
    </w:p>
    <w:p w14:paraId="10969DA1" w14:textId="77777777" w:rsidR="005026C9" w:rsidRDefault="005026C9">
      <w:pPr>
        <w:rPr>
          <w:rFonts w:ascii="Times New Roman" w:hAnsi="Times New Roman" w:cs="Times New Roman"/>
          <w:b/>
          <w:bCs/>
          <w:sz w:val="28"/>
          <w:szCs w:val="28"/>
        </w:rPr>
      </w:pPr>
    </w:p>
    <w:p w14:paraId="1D612BF5" w14:textId="6332027F" w:rsidR="008514F2" w:rsidRDefault="008514F2">
      <w:pPr>
        <w:rPr>
          <w:rFonts w:ascii="Times New Roman" w:hAnsi="Times New Roman" w:cs="Times New Roman"/>
          <w:b/>
          <w:bCs/>
          <w:sz w:val="28"/>
          <w:szCs w:val="28"/>
        </w:rPr>
      </w:pPr>
      <w:r w:rsidRPr="00A61B18">
        <w:rPr>
          <w:rFonts w:ascii="Times New Roman" w:hAnsi="Times New Roman" w:cs="Times New Roman"/>
          <w:b/>
          <w:bCs/>
          <w:sz w:val="28"/>
          <w:szCs w:val="28"/>
        </w:rPr>
        <w:t xml:space="preserve">Related theories </w:t>
      </w:r>
    </w:p>
    <w:p w14:paraId="1F023ACD" w14:textId="3396806C" w:rsidR="005026C9" w:rsidRDefault="005026C9">
      <w:pPr>
        <w:rPr>
          <w:rFonts w:ascii="Times New Roman" w:hAnsi="Times New Roman" w:cs="Times New Roman"/>
          <w:b/>
          <w:bCs/>
          <w:sz w:val="28"/>
          <w:szCs w:val="28"/>
        </w:rPr>
      </w:pPr>
    </w:p>
    <w:p w14:paraId="5359301B" w14:textId="71003D8E" w:rsidR="00E435FF" w:rsidRPr="00E435FF" w:rsidRDefault="00E435FF" w:rsidP="00E435FF">
      <w:pPr>
        <w:rPr>
          <w:rFonts w:ascii="Times New Roman" w:hAnsi="Times New Roman" w:cs="Times New Roman"/>
        </w:rPr>
      </w:pPr>
      <w:r w:rsidRPr="00E435FF">
        <w:rPr>
          <w:rFonts w:ascii="Times New Roman" w:hAnsi="Times New Roman" w:cs="Times New Roman"/>
        </w:rPr>
        <w:t xml:space="preserve">Erik Erikson, who took an extraordinary eagerness for this last period of life, assumed that the basic </w:t>
      </w:r>
      <w:r w:rsidR="000E579A" w:rsidRPr="000E579A">
        <w:rPr>
          <w:rFonts w:ascii="Times New Roman" w:hAnsi="Times New Roman" w:cs="Times New Roman"/>
        </w:rPr>
        <w:t xml:space="preserve">psychosocial assignment generally adulthood </w:t>
      </w:r>
      <w:r w:rsidRPr="00E435FF">
        <w:rPr>
          <w:rFonts w:ascii="Times New Roman" w:hAnsi="Times New Roman" w:cs="Times New Roman"/>
        </w:rPr>
        <w:t>(65</w:t>
      </w:r>
      <w:r w:rsidR="000E579A">
        <w:rPr>
          <w:rFonts w:ascii="Times New Roman" w:hAnsi="Times New Roman" w:cs="Times New Roman"/>
        </w:rPr>
        <w:t xml:space="preserve"> plus</w:t>
      </w:r>
      <w:r w:rsidRPr="00E435FF">
        <w:rPr>
          <w:rFonts w:ascii="Times New Roman" w:hAnsi="Times New Roman" w:cs="Times New Roman"/>
        </w:rPr>
        <w:t>) is to keep up internal identity dependability (gripping one's inclination of fulfilment), while keeping up a vital good ways from despair (fearing there is too short period to begin another life course). The people who win at this last task similarly make insightfulness, which joins enduring without noteworthy misgivings the presence that one has lived, similarly as the unavoidability of death. In any case, fundamentally increasingly settled adults who achieve an elevated level of uprightness may feel some discouragement at this</w:t>
      </w:r>
      <w:r w:rsidR="000E579A" w:rsidRPr="000E579A">
        <w:rPr>
          <w:rFonts w:ascii="Times New Roman" w:hAnsi="Times New Roman" w:cs="Times New Roman"/>
        </w:rPr>
        <w:t xml:space="preserve"> phase as th</w:t>
      </w:r>
      <w:r w:rsidR="000E579A">
        <w:rPr>
          <w:rFonts w:ascii="Times New Roman" w:hAnsi="Times New Roman" w:cs="Times New Roman"/>
        </w:rPr>
        <w:t>ey</w:t>
      </w:r>
      <w:r w:rsidRPr="00E435FF">
        <w:rPr>
          <w:rFonts w:ascii="Times New Roman" w:hAnsi="Times New Roman" w:cs="Times New Roman"/>
        </w:rPr>
        <w:t xml:space="preserve"> think about their past.</w:t>
      </w:r>
      <w:r w:rsidR="000E579A">
        <w:rPr>
          <w:rFonts w:ascii="Times New Roman" w:hAnsi="Times New Roman" w:cs="Times New Roman"/>
        </w:rPr>
        <w:t xml:space="preserve"> Nobody</w:t>
      </w:r>
      <w:r w:rsidRPr="00E435FF">
        <w:rPr>
          <w:rFonts w:ascii="Times New Roman" w:hAnsi="Times New Roman" w:cs="Times New Roman"/>
        </w:rPr>
        <w:t xml:space="preserve"> suffers presence without pondering whether another way may have been increasingly upbeat and continuously </w:t>
      </w:r>
      <w:r>
        <w:rPr>
          <w:rFonts w:ascii="Times New Roman" w:hAnsi="Times New Roman" w:cs="Times New Roman"/>
        </w:rPr>
        <w:t>beneficia</w:t>
      </w:r>
      <w:r w:rsidRPr="00E435FF">
        <w:rPr>
          <w:rFonts w:ascii="Times New Roman" w:hAnsi="Times New Roman" w:cs="Times New Roman"/>
        </w:rPr>
        <w:t xml:space="preserve">l. </w:t>
      </w:r>
    </w:p>
    <w:p w14:paraId="0F3ECC41" w14:textId="5A6207B4" w:rsidR="000E579A" w:rsidRDefault="00E435FF" w:rsidP="00E435FF">
      <w:pPr>
        <w:rPr>
          <w:rFonts w:ascii="Times New Roman" w:hAnsi="Times New Roman" w:cs="Times New Roman"/>
        </w:rPr>
      </w:pPr>
      <w:r w:rsidRPr="00E435FF">
        <w:rPr>
          <w:rFonts w:ascii="Times New Roman" w:hAnsi="Times New Roman" w:cs="Times New Roman"/>
        </w:rPr>
        <w:t>As progressively settled adults approach a mind-blowing completion hope, they are progressively proficient to coordinate a genuine presence review. The more seasoned may recollect for an extensive time span, take trips to most adored youth places, or dream over p</w:t>
      </w:r>
      <w:r w:rsidR="000E579A">
        <w:rPr>
          <w:rFonts w:ascii="Times New Roman" w:hAnsi="Times New Roman" w:cs="Times New Roman"/>
        </w:rPr>
        <w:t>ictures</w:t>
      </w:r>
      <w:r w:rsidRPr="00E435FF">
        <w:rPr>
          <w:rFonts w:ascii="Times New Roman" w:hAnsi="Times New Roman" w:cs="Times New Roman"/>
        </w:rPr>
        <w:t xml:space="preserve"> assortments and </w:t>
      </w:r>
      <w:r w:rsidR="000E579A">
        <w:rPr>
          <w:rFonts w:ascii="Times New Roman" w:hAnsi="Times New Roman" w:cs="Times New Roman"/>
        </w:rPr>
        <w:t>keepsakes</w:t>
      </w:r>
      <w:r w:rsidRPr="00E435FF">
        <w:rPr>
          <w:rFonts w:ascii="Times New Roman" w:hAnsi="Times New Roman" w:cs="Times New Roman"/>
        </w:rPr>
        <w:t>. All through the method, they recall endeavour to find the criticalness and reason that depicted their lives</w:t>
      </w:r>
      <w:r w:rsidR="000E579A">
        <w:rPr>
          <w:rFonts w:ascii="Times New Roman" w:hAnsi="Times New Roman" w:cs="Times New Roman"/>
        </w:rPr>
        <w:t xml:space="preserve">. </w:t>
      </w:r>
    </w:p>
    <w:p w14:paraId="2E5DF4E0" w14:textId="18037AE2" w:rsidR="005026C9" w:rsidRPr="00E435FF" w:rsidRDefault="000E579A" w:rsidP="00E435FF">
      <w:pPr>
        <w:rPr>
          <w:rFonts w:ascii="Times New Roman" w:hAnsi="Times New Roman" w:cs="Times New Roman"/>
        </w:rPr>
      </w:pPr>
      <w:r w:rsidRPr="000E579A">
        <w:rPr>
          <w:rFonts w:ascii="Times New Roman" w:hAnsi="Times New Roman" w:cs="Times New Roman"/>
        </w:rPr>
        <w:t>In their focal objective to discover life's importance, dynamically arranged grown-ups regularly have a fundamental need to share their recalls with other people who care, particularly family</w:t>
      </w:r>
      <w:r w:rsidR="00E435FF" w:rsidRPr="00E435FF">
        <w:rPr>
          <w:rFonts w:ascii="Times New Roman" w:hAnsi="Times New Roman" w:cs="Times New Roman"/>
        </w:rPr>
        <w:t>.</w:t>
      </w:r>
      <w:r w:rsidR="00075EAD">
        <w:rPr>
          <w:rFonts w:ascii="Times New Roman" w:hAnsi="Times New Roman" w:cs="Times New Roman"/>
        </w:rPr>
        <w:t xml:space="preserve"> </w:t>
      </w:r>
      <w:r w:rsidR="00E435FF" w:rsidRPr="00E435FF">
        <w:rPr>
          <w:rFonts w:ascii="Times New Roman" w:hAnsi="Times New Roman" w:cs="Times New Roman"/>
        </w:rPr>
        <w:t>(CliffsNotes)</w:t>
      </w:r>
    </w:p>
    <w:p w14:paraId="2FC52244" w14:textId="77777777" w:rsidR="005026C9" w:rsidRPr="00E435FF" w:rsidRDefault="005026C9">
      <w:pPr>
        <w:rPr>
          <w:rFonts w:ascii="Times New Roman" w:hAnsi="Times New Roman" w:cs="Times New Roman"/>
        </w:rPr>
      </w:pPr>
    </w:p>
    <w:p w14:paraId="45F27048" w14:textId="77777777" w:rsidR="005026C9" w:rsidRDefault="005026C9">
      <w:pPr>
        <w:rPr>
          <w:rFonts w:ascii="Times New Roman" w:hAnsi="Times New Roman" w:cs="Times New Roman"/>
          <w:b/>
          <w:bCs/>
          <w:sz w:val="28"/>
          <w:szCs w:val="28"/>
        </w:rPr>
      </w:pPr>
    </w:p>
    <w:p w14:paraId="6F1337A4" w14:textId="77777777" w:rsidR="005026C9" w:rsidRDefault="005026C9">
      <w:pPr>
        <w:rPr>
          <w:rFonts w:ascii="Times New Roman" w:hAnsi="Times New Roman" w:cs="Times New Roman"/>
          <w:b/>
          <w:bCs/>
          <w:sz w:val="28"/>
          <w:szCs w:val="28"/>
        </w:rPr>
      </w:pPr>
    </w:p>
    <w:p w14:paraId="767A7839" w14:textId="77777777" w:rsidR="005026C9" w:rsidRDefault="005026C9">
      <w:pPr>
        <w:rPr>
          <w:rFonts w:ascii="Times New Roman" w:hAnsi="Times New Roman" w:cs="Times New Roman"/>
          <w:b/>
          <w:bCs/>
          <w:sz w:val="28"/>
          <w:szCs w:val="28"/>
        </w:rPr>
      </w:pPr>
    </w:p>
    <w:p w14:paraId="48CFAFC2" w14:textId="77777777" w:rsidR="005026C9" w:rsidRDefault="005026C9">
      <w:pPr>
        <w:rPr>
          <w:rFonts w:ascii="Times New Roman" w:hAnsi="Times New Roman" w:cs="Times New Roman"/>
          <w:b/>
          <w:bCs/>
          <w:sz w:val="28"/>
          <w:szCs w:val="28"/>
        </w:rPr>
      </w:pPr>
    </w:p>
    <w:p w14:paraId="724F4F05" w14:textId="77777777" w:rsidR="00E435FF" w:rsidRDefault="00E435FF">
      <w:pPr>
        <w:rPr>
          <w:rFonts w:ascii="Times New Roman" w:hAnsi="Times New Roman" w:cs="Times New Roman"/>
          <w:b/>
          <w:bCs/>
          <w:sz w:val="28"/>
          <w:szCs w:val="28"/>
        </w:rPr>
      </w:pPr>
    </w:p>
    <w:p w14:paraId="386F1534" w14:textId="77777777" w:rsidR="00E435FF" w:rsidRDefault="00E435FF">
      <w:pPr>
        <w:rPr>
          <w:rFonts w:ascii="Times New Roman" w:hAnsi="Times New Roman" w:cs="Times New Roman"/>
          <w:b/>
          <w:bCs/>
          <w:sz w:val="28"/>
          <w:szCs w:val="28"/>
        </w:rPr>
      </w:pPr>
    </w:p>
    <w:p w14:paraId="7B23F1DB" w14:textId="77777777" w:rsidR="00E435FF" w:rsidRDefault="00E435FF">
      <w:pPr>
        <w:rPr>
          <w:rFonts w:ascii="Times New Roman" w:hAnsi="Times New Roman" w:cs="Times New Roman"/>
          <w:b/>
          <w:bCs/>
          <w:sz w:val="28"/>
          <w:szCs w:val="28"/>
        </w:rPr>
      </w:pPr>
    </w:p>
    <w:p w14:paraId="5072BFB8" w14:textId="77777777" w:rsidR="00E435FF" w:rsidRDefault="00E435FF">
      <w:pPr>
        <w:rPr>
          <w:rFonts w:ascii="Times New Roman" w:hAnsi="Times New Roman" w:cs="Times New Roman"/>
          <w:b/>
          <w:bCs/>
          <w:sz w:val="28"/>
          <w:szCs w:val="28"/>
        </w:rPr>
      </w:pPr>
    </w:p>
    <w:p w14:paraId="1028FCDB" w14:textId="2D026894" w:rsidR="008514F2" w:rsidRDefault="008514F2">
      <w:pPr>
        <w:rPr>
          <w:rFonts w:ascii="Times New Roman" w:hAnsi="Times New Roman" w:cs="Times New Roman"/>
          <w:b/>
          <w:bCs/>
          <w:sz w:val="28"/>
          <w:szCs w:val="28"/>
        </w:rPr>
      </w:pPr>
      <w:r w:rsidRPr="00A61B18">
        <w:rPr>
          <w:rFonts w:ascii="Times New Roman" w:hAnsi="Times New Roman" w:cs="Times New Roman"/>
          <w:b/>
          <w:bCs/>
          <w:sz w:val="28"/>
          <w:szCs w:val="28"/>
        </w:rPr>
        <w:lastRenderedPageBreak/>
        <w:t>Human cognition</w:t>
      </w:r>
    </w:p>
    <w:p w14:paraId="6497E4C0" w14:textId="322F959C" w:rsidR="005026C9" w:rsidRDefault="005026C9">
      <w:pPr>
        <w:rPr>
          <w:rFonts w:ascii="Times New Roman" w:hAnsi="Times New Roman" w:cs="Times New Roman"/>
          <w:b/>
          <w:bCs/>
          <w:sz w:val="28"/>
          <w:szCs w:val="28"/>
        </w:rPr>
      </w:pPr>
    </w:p>
    <w:p w14:paraId="40096525" w14:textId="428F11D5" w:rsidR="005026C9" w:rsidRDefault="005026C9" w:rsidP="005026C9">
      <w:pPr>
        <w:rPr>
          <w:rFonts w:ascii="Times New Roman" w:hAnsi="Times New Roman" w:cs="Times New Roman"/>
        </w:rPr>
      </w:pPr>
      <w:r w:rsidRPr="005026C9">
        <w:rPr>
          <w:rFonts w:ascii="Times New Roman" w:hAnsi="Times New Roman" w:cs="Times New Roman"/>
        </w:rPr>
        <w:t>As individuals age, they change in a heap of ways both psychological and mental.</w:t>
      </w:r>
    </w:p>
    <w:p w14:paraId="17D631C4" w14:textId="1E244DCE" w:rsidR="005026C9" w:rsidRPr="005026C9" w:rsidRDefault="005026C9" w:rsidP="005026C9">
      <w:pPr>
        <w:rPr>
          <w:rFonts w:ascii="Times New Roman" w:hAnsi="Times New Roman" w:cs="Times New Roman"/>
        </w:rPr>
      </w:pPr>
      <w:r w:rsidRPr="005026C9">
        <w:rPr>
          <w:rFonts w:ascii="Times New Roman" w:hAnsi="Times New Roman" w:cs="Times New Roman"/>
        </w:rPr>
        <w:t xml:space="preserve">A portion of these </w:t>
      </w:r>
      <w:r>
        <w:rPr>
          <w:rFonts w:ascii="Times New Roman" w:hAnsi="Times New Roman" w:cs="Times New Roman"/>
        </w:rPr>
        <w:t>changes</w:t>
      </w:r>
      <w:r w:rsidRPr="005026C9">
        <w:rPr>
          <w:rFonts w:ascii="Times New Roman" w:hAnsi="Times New Roman" w:cs="Times New Roman"/>
        </w:rPr>
        <w:t xml:space="preserve"> might be</w:t>
      </w:r>
      <w:r>
        <w:rPr>
          <w:rFonts w:ascii="Times New Roman" w:hAnsi="Times New Roman" w:cs="Times New Roman"/>
        </w:rPr>
        <w:t xml:space="preserve"> good</w:t>
      </w:r>
      <w:r w:rsidRPr="005026C9">
        <w:rPr>
          <w:rFonts w:ascii="Times New Roman" w:hAnsi="Times New Roman" w:cs="Times New Roman"/>
        </w:rPr>
        <w:t>, and others are most certainly not</w:t>
      </w:r>
      <w:r>
        <w:rPr>
          <w:rFonts w:ascii="Times New Roman" w:hAnsi="Times New Roman" w:cs="Times New Roman"/>
        </w:rPr>
        <w:t xml:space="preserve"> good</w:t>
      </w:r>
      <w:r w:rsidRPr="005026C9">
        <w:rPr>
          <w:rFonts w:ascii="Times New Roman" w:hAnsi="Times New Roman" w:cs="Times New Roman"/>
        </w:rPr>
        <w:t xml:space="preserve">. </w:t>
      </w:r>
    </w:p>
    <w:p w14:paraId="79B18063" w14:textId="18511FED" w:rsidR="005026C9" w:rsidRDefault="005026C9" w:rsidP="005026C9">
      <w:pPr>
        <w:rPr>
          <w:rFonts w:ascii="Times New Roman" w:hAnsi="Times New Roman" w:cs="Times New Roman"/>
        </w:rPr>
      </w:pPr>
      <w:r>
        <w:rPr>
          <w:rFonts w:ascii="Times New Roman" w:hAnsi="Times New Roman" w:cs="Times New Roman"/>
        </w:rPr>
        <w:t xml:space="preserve">The </w:t>
      </w:r>
      <w:r w:rsidRPr="005026C9">
        <w:rPr>
          <w:rFonts w:ascii="Times New Roman" w:hAnsi="Times New Roman" w:cs="Times New Roman"/>
        </w:rPr>
        <w:t xml:space="preserve">maturing </w:t>
      </w:r>
      <w:r>
        <w:rPr>
          <w:rFonts w:ascii="Times New Roman" w:hAnsi="Times New Roman" w:cs="Times New Roman"/>
        </w:rPr>
        <w:t>brain</w:t>
      </w:r>
      <w:r w:rsidRPr="005026C9">
        <w:rPr>
          <w:rFonts w:ascii="Times New Roman" w:hAnsi="Times New Roman" w:cs="Times New Roman"/>
        </w:rPr>
        <w:t xml:space="preserve">, the neuroanatomical and neurophysiological changes that happen with age, and the </w:t>
      </w:r>
      <w:r>
        <w:rPr>
          <w:rFonts w:ascii="Times New Roman" w:hAnsi="Times New Roman" w:cs="Times New Roman"/>
        </w:rPr>
        <w:t>mechanism</w:t>
      </w:r>
      <w:r w:rsidRPr="005026C9">
        <w:rPr>
          <w:rFonts w:ascii="Times New Roman" w:hAnsi="Times New Roman" w:cs="Times New Roman"/>
        </w:rPr>
        <w:t xml:space="preserve"> that record for them</w:t>
      </w:r>
      <w:r>
        <w:rPr>
          <w:rFonts w:ascii="Times New Roman" w:hAnsi="Times New Roman" w:cs="Times New Roman"/>
        </w:rPr>
        <w:t xml:space="preserve"> i</w:t>
      </w:r>
      <w:r w:rsidRPr="005026C9">
        <w:rPr>
          <w:rFonts w:ascii="Times New Roman" w:hAnsi="Times New Roman" w:cs="Times New Roman"/>
        </w:rPr>
        <w:t>t isn't essentially about the co</w:t>
      </w:r>
      <w:r>
        <w:rPr>
          <w:rFonts w:ascii="Times New Roman" w:hAnsi="Times New Roman" w:cs="Times New Roman"/>
        </w:rPr>
        <w:t>gnitive</w:t>
      </w:r>
      <w:r w:rsidRPr="005026C9">
        <w:rPr>
          <w:rFonts w:ascii="Times New Roman" w:hAnsi="Times New Roman" w:cs="Times New Roman"/>
        </w:rPr>
        <w:t xml:space="preserve"> or </w:t>
      </w:r>
      <w:r>
        <w:rPr>
          <w:rFonts w:ascii="Times New Roman" w:hAnsi="Times New Roman" w:cs="Times New Roman"/>
        </w:rPr>
        <w:t xml:space="preserve">behavioural </w:t>
      </w:r>
      <w:r w:rsidRPr="005026C9">
        <w:rPr>
          <w:rFonts w:ascii="Times New Roman" w:hAnsi="Times New Roman" w:cs="Times New Roman"/>
        </w:rPr>
        <w:t xml:space="preserve"> concomitants of those changes. </w:t>
      </w:r>
      <w:r>
        <w:rPr>
          <w:rFonts w:ascii="Times New Roman" w:hAnsi="Times New Roman" w:cs="Times New Roman"/>
        </w:rPr>
        <w:t>T</w:t>
      </w:r>
      <w:r w:rsidRPr="005026C9">
        <w:rPr>
          <w:rFonts w:ascii="Times New Roman" w:hAnsi="Times New Roman" w:cs="Times New Roman"/>
        </w:rPr>
        <w:t xml:space="preserve">here is sufficient proof that modifications in </w:t>
      </w:r>
      <w:r>
        <w:rPr>
          <w:rFonts w:ascii="Times New Roman" w:hAnsi="Times New Roman" w:cs="Times New Roman"/>
        </w:rPr>
        <w:t xml:space="preserve">brain </w:t>
      </w:r>
      <w:r w:rsidRPr="005026C9">
        <w:rPr>
          <w:rFonts w:ascii="Times New Roman" w:hAnsi="Times New Roman" w:cs="Times New Roman"/>
        </w:rPr>
        <w:t xml:space="preserve">structure and capacity are personally attached to changes in </w:t>
      </w:r>
      <w:r>
        <w:rPr>
          <w:rFonts w:ascii="Times New Roman" w:hAnsi="Times New Roman" w:cs="Times New Roman"/>
        </w:rPr>
        <w:t>cognitive</w:t>
      </w:r>
      <w:r w:rsidRPr="005026C9">
        <w:rPr>
          <w:rFonts w:ascii="Times New Roman" w:hAnsi="Times New Roman" w:cs="Times New Roman"/>
        </w:rPr>
        <w:t xml:space="preserve"> capacity. The multifaceted nature of both the neural and psychological </w:t>
      </w:r>
      <w:r>
        <w:rPr>
          <w:rFonts w:ascii="Times New Roman" w:hAnsi="Times New Roman" w:cs="Times New Roman"/>
        </w:rPr>
        <w:t>function</w:t>
      </w:r>
      <w:r w:rsidRPr="005026C9">
        <w:rPr>
          <w:rFonts w:ascii="Times New Roman" w:hAnsi="Times New Roman" w:cs="Times New Roman"/>
        </w:rPr>
        <w:t>,</w:t>
      </w:r>
      <w:r>
        <w:rPr>
          <w:rFonts w:ascii="Times New Roman" w:hAnsi="Times New Roman" w:cs="Times New Roman"/>
        </w:rPr>
        <w:t xml:space="preserve"> however</w:t>
      </w:r>
      <w:r w:rsidRPr="005026C9">
        <w:rPr>
          <w:rFonts w:ascii="Times New Roman" w:hAnsi="Times New Roman" w:cs="Times New Roman"/>
        </w:rPr>
        <w:t>,</w:t>
      </w:r>
      <w:r>
        <w:rPr>
          <w:rFonts w:ascii="Times New Roman" w:hAnsi="Times New Roman" w:cs="Times New Roman"/>
        </w:rPr>
        <w:t xml:space="preserve"> these</w:t>
      </w:r>
      <w:r w:rsidRPr="005026C9">
        <w:rPr>
          <w:rFonts w:ascii="Times New Roman" w:hAnsi="Times New Roman" w:cs="Times New Roman"/>
        </w:rPr>
        <w:t xml:space="preserve"> makes precise mapping among mind and conduct phenomenally troublesome, thus these relations remain generally theoretical, albeit eventually testable. Setting up such connections among cerebrum and discernment is the main objective of subjective neuroscience. In spite of the fact that the connection among mind and discernment is a powerful one and may change over the life expectancy, changes in these two areas will at last be connected, and instruments fundamental the progressions will be found. Understanding age-related psychological change will help centre and compel neurobiological hypotheses of maturing similarly as speculations of subjective maturing will be adjusted to assess new discoveries about the maturing </w:t>
      </w:r>
      <w:r w:rsidR="00E435FF">
        <w:rPr>
          <w:rFonts w:ascii="Times New Roman" w:hAnsi="Times New Roman" w:cs="Times New Roman"/>
        </w:rPr>
        <w:t>brain.</w:t>
      </w:r>
      <w:r w:rsidRPr="005026C9">
        <w:rPr>
          <w:rFonts w:ascii="Times New Roman" w:hAnsi="Times New Roman" w:cs="Times New Roman"/>
        </w:rPr>
        <w:t xml:space="preserve"> </w:t>
      </w:r>
    </w:p>
    <w:p w14:paraId="668B3ED0" w14:textId="205F0E3A" w:rsidR="005026C9" w:rsidRPr="005026C9" w:rsidRDefault="005026C9" w:rsidP="005026C9">
      <w:pPr>
        <w:rPr>
          <w:rFonts w:ascii="Times New Roman" w:hAnsi="Times New Roman" w:cs="Times New Roman"/>
        </w:rPr>
      </w:pPr>
      <w:r>
        <w:rPr>
          <w:rFonts w:ascii="Times New Roman" w:hAnsi="Times New Roman" w:cs="Times New Roman"/>
        </w:rPr>
        <w:t>(L Gllisky,2007)</w:t>
      </w:r>
    </w:p>
    <w:p w14:paraId="1ABC76A2" w14:textId="3368D8ED" w:rsidR="009665A7" w:rsidRPr="005026C9" w:rsidRDefault="009665A7">
      <w:pPr>
        <w:rPr>
          <w:rFonts w:ascii="Times New Roman" w:hAnsi="Times New Roman" w:cs="Times New Roman"/>
        </w:rPr>
      </w:pPr>
    </w:p>
    <w:p w14:paraId="5856D616" w14:textId="77777777" w:rsidR="005026C9" w:rsidRPr="005026C9" w:rsidRDefault="005026C9">
      <w:pPr>
        <w:rPr>
          <w:rFonts w:ascii="Times New Roman" w:hAnsi="Times New Roman" w:cs="Times New Roman"/>
        </w:rPr>
      </w:pPr>
    </w:p>
    <w:p w14:paraId="139F0BAF" w14:textId="77777777" w:rsidR="00E654EF" w:rsidRPr="005026C9" w:rsidRDefault="00E654EF">
      <w:pPr>
        <w:rPr>
          <w:rFonts w:ascii="Times New Roman" w:hAnsi="Times New Roman" w:cs="Times New Roman"/>
        </w:rPr>
      </w:pPr>
    </w:p>
    <w:p w14:paraId="7B4D8097" w14:textId="77777777" w:rsidR="00142C24" w:rsidRPr="005026C9" w:rsidRDefault="00142C24">
      <w:pPr>
        <w:rPr>
          <w:rFonts w:ascii="Times New Roman" w:hAnsi="Times New Roman" w:cs="Times New Roman"/>
        </w:rPr>
      </w:pPr>
    </w:p>
    <w:p w14:paraId="48FDC5A9" w14:textId="77777777" w:rsidR="00142C24" w:rsidRPr="005026C9" w:rsidRDefault="00142C24">
      <w:pPr>
        <w:rPr>
          <w:rFonts w:ascii="Times New Roman" w:hAnsi="Times New Roman" w:cs="Times New Roman"/>
        </w:rPr>
      </w:pPr>
    </w:p>
    <w:p w14:paraId="691E4746" w14:textId="77777777" w:rsidR="0017179B" w:rsidRPr="005026C9" w:rsidRDefault="0017179B">
      <w:pPr>
        <w:rPr>
          <w:rFonts w:ascii="Times New Roman" w:hAnsi="Times New Roman" w:cs="Times New Roman"/>
        </w:rPr>
      </w:pPr>
    </w:p>
    <w:p w14:paraId="78918A17" w14:textId="77777777" w:rsidR="005026C9" w:rsidRPr="005026C9" w:rsidRDefault="005026C9">
      <w:pPr>
        <w:rPr>
          <w:rFonts w:ascii="Times New Roman" w:hAnsi="Times New Roman" w:cs="Times New Roman"/>
        </w:rPr>
      </w:pPr>
    </w:p>
    <w:p w14:paraId="728E3685" w14:textId="77777777" w:rsidR="005026C9" w:rsidRDefault="005026C9">
      <w:pPr>
        <w:rPr>
          <w:rFonts w:ascii="Times New Roman" w:hAnsi="Times New Roman" w:cs="Times New Roman"/>
          <w:b/>
          <w:bCs/>
          <w:sz w:val="28"/>
          <w:szCs w:val="28"/>
        </w:rPr>
      </w:pPr>
    </w:p>
    <w:p w14:paraId="128757DB" w14:textId="77777777" w:rsidR="005026C9" w:rsidRDefault="005026C9">
      <w:pPr>
        <w:rPr>
          <w:rFonts w:ascii="Times New Roman" w:hAnsi="Times New Roman" w:cs="Times New Roman"/>
          <w:b/>
          <w:bCs/>
          <w:sz w:val="28"/>
          <w:szCs w:val="28"/>
        </w:rPr>
      </w:pPr>
    </w:p>
    <w:p w14:paraId="1C4CB106" w14:textId="7E9B4A5A" w:rsidR="005026C9" w:rsidRDefault="005026C9">
      <w:pPr>
        <w:rPr>
          <w:rFonts w:ascii="Times New Roman" w:hAnsi="Times New Roman" w:cs="Times New Roman"/>
          <w:b/>
          <w:bCs/>
          <w:sz w:val="28"/>
          <w:szCs w:val="28"/>
        </w:rPr>
      </w:pPr>
    </w:p>
    <w:p w14:paraId="26804AAB" w14:textId="22BD5239" w:rsidR="005026C9" w:rsidRDefault="005026C9">
      <w:pPr>
        <w:rPr>
          <w:rFonts w:ascii="Times New Roman" w:hAnsi="Times New Roman" w:cs="Times New Roman"/>
          <w:b/>
          <w:bCs/>
          <w:sz w:val="28"/>
          <w:szCs w:val="28"/>
        </w:rPr>
      </w:pPr>
    </w:p>
    <w:p w14:paraId="54080EDA" w14:textId="542E993C" w:rsidR="005026C9" w:rsidRDefault="005026C9">
      <w:pPr>
        <w:rPr>
          <w:rFonts w:ascii="Times New Roman" w:hAnsi="Times New Roman" w:cs="Times New Roman"/>
          <w:b/>
          <w:bCs/>
          <w:sz w:val="28"/>
          <w:szCs w:val="28"/>
        </w:rPr>
      </w:pPr>
    </w:p>
    <w:p w14:paraId="1AB97D0C" w14:textId="58FEFE90" w:rsidR="005026C9" w:rsidRDefault="005026C9">
      <w:pPr>
        <w:rPr>
          <w:rFonts w:ascii="Times New Roman" w:hAnsi="Times New Roman" w:cs="Times New Roman"/>
          <w:b/>
          <w:bCs/>
          <w:sz w:val="28"/>
          <w:szCs w:val="28"/>
        </w:rPr>
      </w:pPr>
    </w:p>
    <w:p w14:paraId="4978C5E9" w14:textId="394D4F31" w:rsidR="005026C9" w:rsidRDefault="005026C9">
      <w:pPr>
        <w:rPr>
          <w:rFonts w:ascii="Times New Roman" w:hAnsi="Times New Roman" w:cs="Times New Roman"/>
          <w:b/>
          <w:bCs/>
          <w:sz w:val="28"/>
          <w:szCs w:val="28"/>
        </w:rPr>
      </w:pPr>
    </w:p>
    <w:p w14:paraId="65E3D295" w14:textId="7012786A" w:rsidR="005026C9" w:rsidRDefault="005026C9">
      <w:pPr>
        <w:rPr>
          <w:rFonts w:ascii="Times New Roman" w:hAnsi="Times New Roman" w:cs="Times New Roman"/>
          <w:b/>
          <w:bCs/>
          <w:sz w:val="28"/>
          <w:szCs w:val="28"/>
        </w:rPr>
      </w:pPr>
    </w:p>
    <w:p w14:paraId="0FA275FE" w14:textId="669551EF" w:rsidR="005026C9" w:rsidRDefault="005026C9">
      <w:pPr>
        <w:rPr>
          <w:rFonts w:ascii="Times New Roman" w:hAnsi="Times New Roman" w:cs="Times New Roman"/>
          <w:b/>
          <w:bCs/>
          <w:sz w:val="28"/>
          <w:szCs w:val="28"/>
        </w:rPr>
      </w:pPr>
    </w:p>
    <w:p w14:paraId="097534AA" w14:textId="70721461" w:rsidR="005026C9" w:rsidRDefault="005026C9">
      <w:pPr>
        <w:rPr>
          <w:rFonts w:ascii="Times New Roman" w:hAnsi="Times New Roman" w:cs="Times New Roman"/>
          <w:b/>
          <w:bCs/>
          <w:sz w:val="28"/>
          <w:szCs w:val="28"/>
        </w:rPr>
      </w:pPr>
    </w:p>
    <w:p w14:paraId="6384B709" w14:textId="756EC063" w:rsidR="005026C9" w:rsidRDefault="005026C9">
      <w:pPr>
        <w:rPr>
          <w:rFonts w:ascii="Times New Roman" w:hAnsi="Times New Roman" w:cs="Times New Roman"/>
          <w:b/>
          <w:bCs/>
          <w:sz w:val="28"/>
          <w:szCs w:val="28"/>
        </w:rPr>
      </w:pPr>
    </w:p>
    <w:p w14:paraId="34D79A4A" w14:textId="77777777" w:rsidR="005026C9" w:rsidRDefault="005026C9">
      <w:pPr>
        <w:rPr>
          <w:rFonts w:ascii="Times New Roman" w:hAnsi="Times New Roman" w:cs="Times New Roman"/>
          <w:b/>
          <w:bCs/>
          <w:sz w:val="28"/>
          <w:szCs w:val="28"/>
        </w:rPr>
      </w:pPr>
    </w:p>
    <w:p w14:paraId="2E452FAB" w14:textId="5ACFEEEC" w:rsidR="005026C9" w:rsidRDefault="005026C9">
      <w:pPr>
        <w:rPr>
          <w:rFonts w:ascii="Times New Roman" w:hAnsi="Times New Roman" w:cs="Times New Roman"/>
          <w:b/>
          <w:bCs/>
          <w:sz w:val="28"/>
          <w:szCs w:val="28"/>
        </w:rPr>
      </w:pPr>
    </w:p>
    <w:p w14:paraId="760DAACC" w14:textId="77777777" w:rsidR="005026C9" w:rsidRDefault="005026C9">
      <w:pPr>
        <w:rPr>
          <w:rFonts w:ascii="Times New Roman" w:hAnsi="Times New Roman" w:cs="Times New Roman"/>
          <w:b/>
          <w:bCs/>
          <w:sz w:val="28"/>
          <w:szCs w:val="28"/>
        </w:rPr>
      </w:pPr>
    </w:p>
    <w:p w14:paraId="42209DCA" w14:textId="77777777" w:rsidR="005026C9" w:rsidRDefault="005026C9">
      <w:pPr>
        <w:rPr>
          <w:rFonts w:ascii="Times New Roman" w:hAnsi="Times New Roman" w:cs="Times New Roman"/>
          <w:b/>
          <w:bCs/>
          <w:sz w:val="28"/>
          <w:szCs w:val="28"/>
        </w:rPr>
      </w:pPr>
    </w:p>
    <w:p w14:paraId="013A3744" w14:textId="77777777" w:rsidR="005026C9" w:rsidRDefault="005026C9">
      <w:pPr>
        <w:rPr>
          <w:rFonts w:ascii="Times New Roman" w:hAnsi="Times New Roman" w:cs="Times New Roman"/>
          <w:b/>
          <w:bCs/>
          <w:sz w:val="28"/>
          <w:szCs w:val="28"/>
        </w:rPr>
      </w:pPr>
    </w:p>
    <w:p w14:paraId="50A9CF1C" w14:textId="77777777" w:rsidR="005026C9" w:rsidRDefault="005026C9">
      <w:pPr>
        <w:rPr>
          <w:rFonts w:ascii="Times New Roman" w:hAnsi="Times New Roman" w:cs="Times New Roman"/>
          <w:b/>
          <w:bCs/>
          <w:sz w:val="28"/>
          <w:szCs w:val="28"/>
        </w:rPr>
      </w:pPr>
    </w:p>
    <w:p w14:paraId="1E1A219F" w14:textId="77777777" w:rsidR="005026C9" w:rsidRDefault="005026C9">
      <w:pPr>
        <w:rPr>
          <w:rFonts w:ascii="Times New Roman" w:hAnsi="Times New Roman" w:cs="Times New Roman"/>
          <w:b/>
          <w:bCs/>
          <w:sz w:val="28"/>
          <w:szCs w:val="28"/>
        </w:rPr>
      </w:pPr>
    </w:p>
    <w:p w14:paraId="730BBE60" w14:textId="77777777" w:rsidR="005026C9" w:rsidRDefault="005026C9">
      <w:pPr>
        <w:rPr>
          <w:rFonts w:ascii="Times New Roman" w:hAnsi="Times New Roman" w:cs="Times New Roman"/>
          <w:b/>
          <w:bCs/>
          <w:sz w:val="28"/>
          <w:szCs w:val="28"/>
        </w:rPr>
      </w:pPr>
    </w:p>
    <w:p w14:paraId="40064F58" w14:textId="77777777" w:rsidR="00E435FF" w:rsidRDefault="00E435FF">
      <w:pPr>
        <w:rPr>
          <w:rFonts w:ascii="Times New Roman" w:hAnsi="Times New Roman" w:cs="Times New Roman"/>
          <w:b/>
          <w:bCs/>
          <w:sz w:val="28"/>
          <w:szCs w:val="28"/>
        </w:rPr>
      </w:pPr>
    </w:p>
    <w:p w14:paraId="2C9201A7" w14:textId="77777777" w:rsidR="00E435FF" w:rsidRDefault="00E435FF">
      <w:pPr>
        <w:rPr>
          <w:rFonts w:ascii="Times New Roman" w:hAnsi="Times New Roman" w:cs="Times New Roman"/>
          <w:b/>
          <w:bCs/>
          <w:sz w:val="28"/>
          <w:szCs w:val="28"/>
        </w:rPr>
      </w:pPr>
    </w:p>
    <w:p w14:paraId="205BD8F3" w14:textId="4D1EAAF9" w:rsidR="009665A7" w:rsidRDefault="00885D5A">
      <w:pPr>
        <w:rPr>
          <w:rFonts w:ascii="Times New Roman" w:hAnsi="Times New Roman" w:cs="Times New Roman"/>
          <w:b/>
          <w:bCs/>
          <w:sz w:val="28"/>
          <w:szCs w:val="28"/>
        </w:rPr>
      </w:pPr>
      <w:r w:rsidRPr="00A61B18">
        <w:rPr>
          <w:rFonts w:ascii="Times New Roman" w:hAnsi="Times New Roman" w:cs="Times New Roman"/>
          <w:b/>
          <w:bCs/>
          <w:sz w:val="28"/>
          <w:szCs w:val="28"/>
        </w:rPr>
        <w:lastRenderedPageBreak/>
        <w:t>Research</w:t>
      </w:r>
      <w:r w:rsidR="00872E5F">
        <w:rPr>
          <w:rFonts w:ascii="Times New Roman" w:hAnsi="Times New Roman" w:cs="Times New Roman"/>
          <w:b/>
          <w:bCs/>
          <w:sz w:val="28"/>
          <w:szCs w:val="28"/>
        </w:rPr>
        <w:t xml:space="preserve"> study</w:t>
      </w:r>
    </w:p>
    <w:p w14:paraId="789AA923" w14:textId="60579C46" w:rsidR="00945898" w:rsidRDefault="00945898">
      <w:pPr>
        <w:rPr>
          <w:rFonts w:ascii="Times New Roman" w:hAnsi="Times New Roman" w:cs="Times New Roman"/>
          <w:b/>
          <w:bCs/>
          <w:sz w:val="28"/>
          <w:szCs w:val="28"/>
        </w:rPr>
      </w:pPr>
    </w:p>
    <w:p w14:paraId="43568074" w14:textId="78757F62" w:rsidR="005026C9" w:rsidRDefault="000E579A">
      <w:pPr>
        <w:rPr>
          <w:rFonts w:ascii="Times New Roman" w:hAnsi="Times New Roman" w:cs="Times New Roman"/>
        </w:rPr>
      </w:pPr>
      <w:r w:rsidRPr="000E579A">
        <w:rPr>
          <w:rFonts w:ascii="Times New Roman" w:hAnsi="Times New Roman" w:cs="Times New Roman"/>
        </w:rPr>
        <w:t xml:space="preserve">In more seasoned adulthood, a stage where </w:t>
      </w:r>
      <w:r w:rsidR="005026C9" w:rsidRPr="005026C9">
        <w:rPr>
          <w:rFonts w:ascii="Times New Roman" w:hAnsi="Times New Roman" w:cs="Times New Roman"/>
        </w:rPr>
        <w:t xml:space="preserve">"the existence cycle weaves back on itself" (Erikson, Erikson, and Kivnick, 1986, p. 55), </w:t>
      </w:r>
      <w:r w:rsidR="00075EAD">
        <w:rPr>
          <w:rFonts w:ascii="Times New Roman" w:hAnsi="Times New Roman" w:cs="Times New Roman"/>
        </w:rPr>
        <w:t>t</w:t>
      </w:r>
      <w:r w:rsidR="00075EAD" w:rsidRPr="00075EAD">
        <w:rPr>
          <w:rFonts w:ascii="Times New Roman" w:hAnsi="Times New Roman" w:cs="Times New Roman"/>
        </w:rPr>
        <w:t>roubles in ordinary living and critical life advances can be improved by</w:t>
      </w:r>
      <w:r w:rsidR="00075EAD">
        <w:rPr>
          <w:rFonts w:ascii="Times New Roman" w:hAnsi="Times New Roman" w:cs="Times New Roman"/>
        </w:rPr>
        <w:t xml:space="preserve"> i</w:t>
      </w:r>
      <w:r w:rsidR="005026C9" w:rsidRPr="005026C9">
        <w:rPr>
          <w:rFonts w:ascii="Times New Roman" w:hAnsi="Times New Roman" w:cs="Times New Roman"/>
        </w:rPr>
        <w:t xml:space="preserve">ncorporating abilities adapted before throughout everyday life. This mix, or repurposing of aptitudes, enables more established grown-ups to reapply </w:t>
      </w:r>
      <w:r w:rsidR="00075EAD">
        <w:rPr>
          <w:rFonts w:ascii="Times New Roman" w:hAnsi="Times New Roman" w:cs="Times New Roman"/>
        </w:rPr>
        <w:t>information</w:t>
      </w:r>
      <w:r w:rsidR="005026C9" w:rsidRPr="005026C9">
        <w:rPr>
          <w:rFonts w:ascii="Times New Roman" w:hAnsi="Times New Roman" w:cs="Times New Roman"/>
        </w:rPr>
        <w:t xml:space="preserve"> learned in different settings and keep up self-governance in basic leadership instead of giving up assignments to other people. </w:t>
      </w:r>
      <w:r w:rsidRPr="000E579A">
        <w:rPr>
          <w:rFonts w:ascii="Times New Roman" w:hAnsi="Times New Roman" w:cs="Times New Roman"/>
        </w:rPr>
        <w:t xml:space="preserve">According to Erikson and partners (1986), a conclusive </w:t>
      </w:r>
      <w:r w:rsidR="00075EAD">
        <w:rPr>
          <w:rFonts w:ascii="Times New Roman" w:hAnsi="Times New Roman" w:cs="Times New Roman"/>
        </w:rPr>
        <w:t xml:space="preserve">target </w:t>
      </w:r>
      <w:r w:rsidRPr="000E579A">
        <w:rPr>
          <w:rFonts w:ascii="Times New Roman" w:hAnsi="Times New Roman" w:cs="Times New Roman"/>
        </w:rPr>
        <w:t xml:space="preserve">is to beat the </w:t>
      </w:r>
      <w:r w:rsidR="00075EAD">
        <w:rPr>
          <w:rFonts w:ascii="Times New Roman" w:hAnsi="Times New Roman" w:cs="Times New Roman"/>
        </w:rPr>
        <w:t xml:space="preserve">previous </w:t>
      </w:r>
      <w:r w:rsidRPr="000E579A">
        <w:rPr>
          <w:rFonts w:ascii="Times New Roman" w:hAnsi="Times New Roman" w:cs="Times New Roman"/>
        </w:rPr>
        <w:t xml:space="preserve">period </w:t>
      </w:r>
      <w:r w:rsidR="00075EAD">
        <w:rPr>
          <w:rFonts w:ascii="Times New Roman" w:hAnsi="Times New Roman" w:cs="Times New Roman"/>
        </w:rPr>
        <w:t xml:space="preserve">of formative </w:t>
      </w:r>
      <w:r w:rsidRPr="000E579A">
        <w:rPr>
          <w:rFonts w:ascii="Times New Roman" w:hAnsi="Times New Roman" w:cs="Times New Roman"/>
        </w:rPr>
        <w:t xml:space="preserve">crisis, decency versus despair, to </w:t>
      </w:r>
      <w:r w:rsidR="00075EAD">
        <w:rPr>
          <w:rFonts w:ascii="Times New Roman" w:hAnsi="Times New Roman" w:cs="Times New Roman"/>
        </w:rPr>
        <w:t>succeed</w:t>
      </w:r>
      <w:r w:rsidRPr="000E579A">
        <w:rPr>
          <w:rFonts w:ascii="Times New Roman" w:hAnsi="Times New Roman" w:cs="Times New Roman"/>
        </w:rPr>
        <w:t xml:space="preserve"> information</w:t>
      </w:r>
      <w:r>
        <w:rPr>
          <w:rFonts w:ascii="Times New Roman" w:hAnsi="Times New Roman" w:cs="Times New Roman"/>
        </w:rPr>
        <w:t>.</w:t>
      </w:r>
    </w:p>
    <w:p w14:paraId="2B8742E9" w14:textId="4E9FE35A" w:rsidR="005026C9" w:rsidRDefault="005026C9">
      <w:pPr>
        <w:rPr>
          <w:rFonts w:ascii="Times New Roman" w:hAnsi="Times New Roman" w:cs="Times New Roman"/>
        </w:rPr>
      </w:pPr>
      <w:r>
        <w:rPr>
          <w:rFonts w:ascii="Times New Roman" w:hAnsi="Times New Roman" w:cs="Times New Roman"/>
        </w:rPr>
        <w:t xml:space="preserve">Adults in the older age </w:t>
      </w:r>
      <w:r w:rsidRPr="005026C9">
        <w:rPr>
          <w:rFonts w:ascii="Times New Roman" w:hAnsi="Times New Roman" w:cs="Times New Roman"/>
        </w:rPr>
        <w:t xml:space="preserve">regularly experience physical (Brenda et al., 2009) and psychological decay (Unverzagt et al., 2001), which may prompt breaking points in versatility (Brenda et al., 2009; Kluger et al., 1997). While numerous networks staying more seasoned grown-ups experience minor decreases in physical wellbeing and insight, 52.8% of grown-ups ages 65 and more established report having an incapacity, and in excess of a third have an extreme inability (Brault, 2005). </w:t>
      </w:r>
      <w:r w:rsidR="000E579A" w:rsidRPr="000E579A">
        <w:rPr>
          <w:rFonts w:ascii="Times New Roman" w:hAnsi="Times New Roman" w:cs="Times New Roman"/>
        </w:rPr>
        <w:t xml:space="preserve">Regardless, increasingly more established adults with all degrees of decay (both typically occurring and clinical) need to regulate portions of their prosperity and prosperity related organizations to keep up or improve their general success. </w:t>
      </w:r>
      <w:r w:rsidR="00E435FF">
        <w:rPr>
          <w:rFonts w:ascii="Times New Roman" w:hAnsi="Times New Roman" w:cs="Times New Roman"/>
        </w:rPr>
        <w:t>(M.S.W,2015)</w:t>
      </w:r>
    </w:p>
    <w:p w14:paraId="5C037B0D" w14:textId="0C9477F8" w:rsidR="005026C9" w:rsidRDefault="005026C9">
      <w:pPr>
        <w:rPr>
          <w:rFonts w:ascii="Times New Roman" w:hAnsi="Times New Roman" w:cs="Times New Roman"/>
        </w:rPr>
      </w:pPr>
    </w:p>
    <w:p w14:paraId="419B62D8" w14:textId="77777777" w:rsidR="005026C9" w:rsidRDefault="005026C9" w:rsidP="00461FDD">
      <w:pPr>
        <w:rPr>
          <w:rFonts w:ascii="Times New Roman" w:hAnsi="Times New Roman" w:cs="Times New Roman"/>
        </w:rPr>
      </w:pPr>
    </w:p>
    <w:p w14:paraId="25B96DB3" w14:textId="77777777" w:rsidR="005026C9" w:rsidRDefault="005026C9" w:rsidP="00461FDD">
      <w:pPr>
        <w:rPr>
          <w:b/>
          <w:bCs/>
          <w:sz w:val="28"/>
          <w:szCs w:val="28"/>
        </w:rPr>
      </w:pPr>
    </w:p>
    <w:p w14:paraId="2F46D454" w14:textId="77777777" w:rsidR="005026C9" w:rsidRDefault="005026C9" w:rsidP="00461FDD">
      <w:pPr>
        <w:rPr>
          <w:b/>
          <w:bCs/>
          <w:sz w:val="28"/>
          <w:szCs w:val="28"/>
        </w:rPr>
      </w:pPr>
    </w:p>
    <w:p w14:paraId="4B7B025F" w14:textId="77777777" w:rsidR="005026C9" w:rsidRDefault="005026C9" w:rsidP="00461FDD">
      <w:pPr>
        <w:rPr>
          <w:b/>
          <w:bCs/>
          <w:sz w:val="28"/>
          <w:szCs w:val="28"/>
        </w:rPr>
      </w:pPr>
    </w:p>
    <w:p w14:paraId="0E96B817" w14:textId="77777777" w:rsidR="005026C9" w:rsidRDefault="005026C9" w:rsidP="00461FDD">
      <w:pPr>
        <w:rPr>
          <w:b/>
          <w:bCs/>
          <w:sz w:val="28"/>
          <w:szCs w:val="28"/>
        </w:rPr>
      </w:pPr>
    </w:p>
    <w:p w14:paraId="58D05960" w14:textId="77777777" w:rsidR="005026C9" w:rsidRDefault="005026C9" w:rsidP="00461FDD">
      <w:pPr>
        <w:rPr>
          <w:b/>
          <w:bCs/>
          <w:sz w:val="28"/>
          <w:szCs w:val="28"/>
        </w:rPr>
      </w:pPr>
    </w:p>
    <w:p w14:paraId="75E64CA1" w14:textId="77777777" w:rsidR="005026C9" w:rsidRDefault="005026C9" w:rsidP="00461FDD">
      <w:pPr>
        <w:rPr>
          <w:b/>
          <w:bCs/>
          <w:sz w:val="28"/>
          <w:szCs w:val="28"/>
        </w:rPr>
      </w:pPr>
    </w:p>
    <w:p w14:paraId="443AFC1A" w14:textId="77777777" w:rsidR="005026C9" w:rsidRDefault="005026C9" w:rsidP="00461FDD">
      <w:pPr>
        <w:rPr>
          <w:b/>
          <w:bCs/>
          <w:sz w:val="28"/>
          <w:szCs w:val="28"/>
        </w:rPr>
      </w:pPr>
    </w:p>
    <w:p w14:paraId="73D1A704" w14:textId="1F0031BD" w:rsidR="008F1BEF" w:rsidRDefault="004105B3" w:rsidP="00461FDD">
      <w:pPr>
        <w:rPr>
          <w:b/>
          <w:bCs/>
          <w:sz w:val="28"/>
          <w:szCs w:val="28"/>
        </w:rPr>
      </w:pPr>
      <w:r w:rsidRPr="008514F2">
        <w:rPr>
          <w:b/>
          <w:bCs/>
          <w:sz w:val="28"/>
          <w:szCs w:val="28"/>
        </w:rPr>
        <w:t>C</w:t>
      </w:r>
      <w:r w:rsidR="008514F2" w:rsidRPr="008514F2">
        <w:rPr>
          <w:b/>
          <w:bCs/>
          <w:sz w:val="28"/>
          <w:szCs w:val="28"/>
        </w:rPr>
        <w:t>onclusion</w:t>
      </w:r>
    </w:p>
    <w:p w14:paraId="6580DCF3" w14:textId="1BA94673" w:rsidR="005026C9" w:rsidRDefault="005026C9" w:rsidP="00461FDD">
      <w:pPr>
        <w:rPr>
          <w:b/>
          <w:bCs/>
          <w:sz w:val="28"/>
          <w:szCs w:val="28"/>
        </w:rPr>
      </w:pPr>
    </w:p>
    <w:p w14:paraId="2AF4EE43" w14:textId="4CFB62B9" w:rsidR="00E435FF" w:rsidRDefault="005026C9" w:rsidP="00E435FF">
      <w:r>
        <w:t>I would like to summarise by saying</w:t>
      </w:r>
      <w:r w:rsidR="000E579A">
        <w:t xml:space="preserve">, </w:t>
      </w:r>
      <w:r w:rsidR="000E579A" w:rsidRPr="000E579A">
        <w:t>Erikson's psychosocial hypothesis is very unfathomable for care and improvement, and for educating and helping other people.</w:t>
      </w:r>
      <w:r w:rsidR="00E435FF">
        <w:t xml:space="preserve"> </w:t>
      </w:r>
    </w:p>
    <w:p w14:paraId="78B74314" w14:textId="2BA0B57F" w:rsidR="00E435FF" w:rsidRDefault="000E579A" w:rsidP="00E435FF">
      <w:r w:rsidRPr="000E579A">
        <w:t xml:space="preserve">While Erikson's </w:t>
      </w:r>
      <w:r>
        <w:t>theory</w:t>
      </w:r>
      <w:r w:rsidRPr="000E579A">
        <w:t xml:space="preserve"> underscores the dynamic significance of the eight character-shaping crisis </w:t>
      </w:r>
      <w:r w:rsidR="00E435FF">
        <w:t xml:space="preserve">organizes, the thought in like manner confirms that individuals continue to change and make for the length of their lives, and that character isn't just confined </w:t>
      </w:r>
      <w:r w:rsidRPr="000E579A">
        <w:t>during early youth years. This is a useful and hopeful thought, and numerous trusts it is sensible as well. It is evidently a view that strikingly helps empowering oneself similarly as others to consider the to be as an open gateway for significant change and progress, rather than remembering with fault and grieve.</w:t>
      </w:r>
    </w:p>
    <w:p w14:paraId="65505FCE" w14:textId="32D535B2" w:rsidR="005026C9" w:rsidRDefault="000E579A" w:rsidP="00E435FF">
      <w:r w:rsidRPr="000E579A">
        <w:t xml:space="preserve">The better that individuals conquer every crisis, the better they will </w:t>
      </w:r>
      <w:r w:rsidR="00E435FF">
        <w:t xml:space="preserve">when all is said in done oversee what lies ahead, anyway it isn't really the situation </w:t>
      </w:r>
      <w:r w:rsidRPr="000E579A">
        <w:t xml:space="preserve">that all is lost and never to be recouped if an individual has had an unfavourable encounter during a specific crisis. </w:t>
      </w:r>
      <w:r w:rsidR="00E435FF">
        <w:t>sort out. Activities can be come back to adequately when they rehash, if we see and welcome them.</w:t>
      </w:r>
    </w:p>
    <w:p w14:paraId="15D925C4" w14:textId="77777777" w:rsidR="00E435FF" w:rsidRDefault="00E435FF" w:rsidP="005026C9">
      <w:pPr>
        <w:rPr>
          <w:b/>
          <w:bCs/>
          <w:sz w:val="28"/>
          <w:szCs w:val="28"/>
        </w:rPr>
      </w:pPr>
    </w:p>
    <w:p w14:paraId="4F00CCCF" w14:textId="77777777" w:rsidR="00E435FF" w:rsidRDefault="00E435FF" w:rsidP="005026C9">
      <w:pPr>
        <w:rPr>
          <w:b/>
          <w:bCs/>
          <w:sz w:val="28"/>
          <w:szCs w:val="28"/>
        </w:rPr>
      </w:pPr>
    </w:p>
    <w:p w14:paraId="3737BA99" w14:textId="77777777" w:rsidR="001C47FD" w:rsidRDefault="001C47FD" w:rsidP="005026C9">
      <w:pPr>
        <w:rPr>
          <w:b/>
          <w:bCs/>
          <w:sz w:val="28"/>
          <w:szCs w:val="28"/>
        </w:rPr>
      </w:pPr>
    </w:p>
    <w:p w14:paraId="08D43366" w14:textId="27385593" w:rsidR="005026C9" w:rsidRPr="005026C9" w:rsidRDefault="00461FDD" w:rsidP="005026C9">
      <w:r>
        <w:rPr>
          <w:b/>
          <w:bCs/>
          <w:sz w:val="28"/>
          <w:szCs w:val="28"/>
        </w:rPr>
        <w:lastRenderedPageBreak/>
        <w:t xml:space="preserve">References </w:t>
      </w:r>
    </w:p>
    <w:p w14:paraId="450E1B57" w14:textId="0F07A581" w:rsidR="005026C9" w:rsidRPr="005026C9" w:rsidRDefault="005026C9" w:rsidP="005026C9">
      <w:pPr>
        <w:pStyle w:val="Heading2"/>
        <w:spacing w:before="330" w:after="165" w:line="288" w:lineRule="atLeast"/>
        <w:rPr>
          <w:rFonts w:ascii="Arial" w:eastAsia="Times New Roman" w:hAnsi="Arial" w:cs="Arial"/>
          <w:color w:val="000000"/>
          <w:kern w:val="36"/>
          <w:sz w:val="24"/>
          <w:szCs w:val="24"/>
        </w:rPr>
      </w:pPr>
      <w:r w:rsidRPr="005026C9">
        <w:rPr>
          <w:rFonts w:ascii="Georgia" w:hAnsi="Georgia"/>
          <w:color w:val="000000"/>
          <w:sz w:val="24"/>
          <w:szCs w:val="24"/>
        </w:rPr>
        <w:t>Kohlberg's Stages of Moral Development</w:t>
      </w:r>
      <w:r w:rsidR="001C47FD">
        <w:rPr>
          <w:rFonts w:ascii="Georgia" w:hAnsi="Georgia"/>
          <w:color w:val="000000"/>
          <w:sz w:val="24"/>
          <w:szCs w:val="24"/>
        </w:rPr>
        <w:t xml:space="preserve"> [retrieved from </w:t>
      </w:r>
      <w:hyperlink r:id="rId11" w:history="1">
        <w:r w:rsidR="001C47FD" w:rsidRPr="00367AF1">
          <w:rPr>
            <w:rStyle w:val="Hyperlink"/>
            <w:rFonts w:ascii="Arial" w:eastAsia="Times New Roman" w:hAnsi="Arial" w:cs="Arial"/>
            <w:kern w:val="36"/>
            <w:sz w:val="24"/>
            <w:szCs w:val="24"/>
          </w:rPr>
          <w:t>https://www.simplypsychology.org/kohlberg.html</w:t>
        </w:r>
      </w:hyperlink>
      <w:r w:rsidRPr="005026C9">
        <w:rPr>
          <w:rFonts w:ascii="Arial" w:eastAsia="Times New Roman" w:hAnsi="Arial" w:cs="Arial"/>
          <w:color w:val="000000"/>
          <w:kern w:val="36"/>
          <w:sz w:val="24"/>
          <w:szCs w:val="24"/>
        </w:rPr>
        <w:t xml:space="preserve"> </w:t>
      </w:r>
      <w:r w:rsidR="001C47FD">
        <w:rPr>
          <w:rFonts w:ascii="Arial" w:eastAsia="Times New Roman" w:hAnsi="Arial" w:cs="Arial"/>
          <w:color w:val="000000"/>
          <w:kern w:val="36"/>
          <w:sz w:val="24"/>
          <w:szCs w:val="24"/>
        </w:rPr>
        <w:t>accessed on 18th.11.2019]</w:t>
      </w:r>
      <w:r w:rsidRPr="005026C9">
        <w:rPr>
          <w:rFonts w:ascii="Arial" w:eastAsia="Times New Roman" w:hAnsi="Arial" w:cs="Arial"/>
          <w:color w:val="000000"/>
          <w:kern w:val="36"/>
          <w:sz w:val="24"/>
          <w:szCs w:val="24"/>
        </w:rPr>
        <w:t xml:space="preserve"> </w:t>
      </w:r>
    </w:p>
    <w:p w14:paraId="653B54C1" w14:textId="7EFC6802" w:rsidR="005026C9" w:rsidRPr="005026C9" w:rsidRDefault="005026C9" w:rsidP="005026C9">
      <w:pPr>
        <w:pStyle w:val="Heading2"/>
        <w:spacing w:before="330" w:after="165" w:line="288" w:lineRule="atLeast"/>
        <w:rPr>
          <w:sz w:val="24"/>
          <w:szCs w:val="24"/>
        </w:rPr>
      </w:pPr>
      <w:r w:rsidRPr="005026C9">
        <w:rPr>
          <w:rFonts w:ascii="Georgia" w:hAnsi="Georgia"/>
          <w:color w:val="000000"/>
          <w:sz w:val="24"/>
          <w:szCs w:val="24"/>
        </w:rPr>
        <w:t xml:space="preserve">Erik Erikson's Stages of Psychosocial Development </w:t>
      </w:r>
      <w:r w:rsidR="001C47FD">
        <w:rPr>
          <w:rFonts w:ascii="Georgia" w:hAnsi="Georgia"/>
          <w:color w:val="000000"/>
          <w:sz w:val="24"/>
          <w:szCs w:val="24"/>
        </w:rPr>
        <w:t xml:space="preserve">[retrieved from </w:t>
      </w:r>
      <w:hyperlink r:id="rId12" w:history="1">
        <w:r w:rsidR="001C47FD" w:rsidRPr="00367AF1">
          <w:rPr>
            <w:rStyle w:val="Hyperlink"/>
            <w:sz w:val="24"/>
            <w:szCs w:val="24"/>
          </w:rPr>
          <w:t>https://www.simplypsychology.org/Erik-Erikson.html</w:t>
        </w:r>
      </w:hyperlink>
      <w:r w:rsidRPr="005026C9">
        <w:rPr>
          <w:sz w:val="24"/>
          <w:szCs w:val="24"/>
        </w:rPr>
        <w:t xml:space="preserve"> </w:t>
      </w:r>
      <w:r w:rsidR="001C47FD">
        <w:rPr>
          <w:sz w:val="24"/>
          <w:szCs w:val="24"/>
        </w:rPr>
        <w:t xml:space="preserve"> accessed on 20.11.19]</w:t>
      </w:r>
    </w:p>
    <w:p w14:paraId="2ABE7E5C" w14:textId="06BD1BD8" w:rsidR="005026C9" w:rsidRDefault="005026C9" w:rsidP="005026C9"/>
    <w:p w14:paraId="1FE1DD80" w14:textId="5E2E4BB0" w:rsidR="001C47FD" w:rsidRPr="005026C9" w:rsidRDefault="001C47FD" w:rsidP="005026C9">
      <w:r>
        <w:t>Theories of ageing [retrieved from</w:t>
      </w:r>
    </w:p>
    <w:p w14:paraId="1870F059" w14:textId="401634D6" w:rsidR="005026C9" w:rsidRDefault="002E25D9" w:rsidP="005026C9">
      <w:hyperlink r:id="rId13" w:history="1">
        <w:r w:rsidR="001C47FD" w:rsidRPr="00367AF1">
          <w:rPr>
            <w:rStyle w:val="Hyperlink"/>
          </w:rPr>
          <w:t>https://www.cliffsnotes.com/study-guides/psychology/development-psychology/psychosocial-development-age-65/theories-of-aging</w:t>
        </w:r>
      </w:hyperlink>
      <w:r w:rsidR="005026C9" w:rsidRPr="005026C9">
        <w:t xml:space="preserve"> </w:t>
      </w:r>
      <w:r w:rsidR="001C47FD">
        <w:t>accessed on 21.11,19]</w:t>
      </w:r>
    </w:p>
    <w:p w14:paraId="772BC144" w14:textId="64A24450" w:rsidR="005026C9" w:rsidRDefault="005026C9" w:rsidP="005026C9"/>
    <w:p w14:paraId="40239F95" w14:textId="57CA7A88" w:rsidR="005026C9" w:rsidRDefault="005026C9" w:rsidP="005026C9">
      <w:pPr>
        <w:rPr>
          <w:rFonts w:ascii="Times New Roman" w:eastAsia="Times New Roman" w:hAnsi="Times New Roman" w:cs="Times New Roman"/>
        </w:rPr>
      </w:pPr>
    </w:p>
    <w:p w14:paraId="0DCBA6F3" w14:textId="6A9C9FEE" w:rsidR="005026C9" w:rsidRDefault="005026C9" w:rsidP="005026C9">
      <w:pPr>
        <w:rPr>
          <w:rFonts w:ascii="Times New Roman" w:eastAsia="Times New Roman" w:hAnsi="Times New Roman" w:cs="Times New Roman"/>
        </w:rPr>
      </w:pPr>
      <w:r w:rsidRPr="005026C9">
        <w:rPr>
          <w:rFonts w:ascii="Arial" w:eastAsia="Times New Roman" w:hAnsi="Arial" w:cs="Arial"/>
          <w:color w:val="000000"/>
          <w:kern w:val="36"/>
        </w:rPr>
        <w:t>Applying Erikson’s Wisdom to Self-Management Practices of Older Adults: Findings from Two Field Studies</w:t>
      </w:r>
      <w:r w:rsidR="001C47FD">
        <w:rPr>
          <w:rFonts w:ascii="Arial" w:eastAsia="Times New Roman" w:hAnsi="Arial" w:cs="Arial"/>
          <w:color w:val="000000"/>
          <w:kern w:val="36"/>
        </w:rPr>
        <w:t xml:space="preserve"> [retrieved from </w:t>
      </w:r>
      <w:r w:rsidRPr="005026C9">
        <w:rPr>
          <w:rFonts w:ascii="Arial" w:eastAsia="Times New Roman" w:hAnsi="Arial" w:cs="Arial"/>
          <w:color w:val="000000"/>
          <w:kern w:val="36"/>
        </w:rPr>
        <w:t xml:space="preserve"> </w:t>
      </w:r>
      <w:hyperlink r:id="rId14" w:history="1">
        <w:r w:rsidRPr="005026C9">
          <w:rPr>
            <w:rStyle w:val="Hyperlink"/>
          </w:rPr>
          <w:t>https://www.ncbi.nlm.nih.gov/pmc/articles/PMC4318792/</w:t>
        </w:r>
      </w:hyperlink>
      <w:r w:rsidR="001C47FD">
        <w:rPr>
          <w:rStyle w:val="Hyperlink"/>
        </w:rPr>
        <w:t xml:space="preserve">  23.11.19]</w:t>
      </w:r>
    </w:p>
    <w:p w14:paraId="4F46D6D6" w14:textId="77777777" w:rsidR="005026C9" w:rsidRDefault="005026C9" w:rsidP="005026C9">
      <w:pPr>
        <w:rPr>
          <w:rFonts w:ascii="Times New Roman" w:eastAsia="Times New Roman" w:hAnsi="Times New Roman" w:cs="Times New Roman"/>
        </w:rPr>
      </w:pPr>
    </w:p>
    <w:p w14:paraId="4ADF5B39" w14:textId="657FF07F" w:rsidR="005026C9" w:rsidRPr="005026C9" w:rsidRDefault="005026C9" w:rsidP="005026C9">
      <w:pPr>
        <w:rPr>
          <w:rFonts w:ascii="Times New Roman" w:eastAsia="Times New Roman" w:hAnsi="Times New Roman" w:cs="Times New Roman"/>
        </w:rPr>
      </w:pPr>
      <w:r w:rsidRPr="005026C9">
        <w:rPr>
          <w:rFonts w:ascii="Arial" w:eastAsia="Times New Roman" w:hAnsi="Arial" w:cs="Arial"/>
          <w:color w:val="303030"/>
          <w:sz w:val="20"/>
          <w:szCs w:val="20"/>
          <w:shd w:val="clear" w:color="auto" w:fill="FFFFFF"/>
        </w:rPr>
        <w:t>Metabolic syndrome and physical decline in older persons: results from the Health, Aging and Body Composition Study.</w:t>
      </w:r>
    </w:p>
    <w:p w14:paraId="75BB69CD" w14:textId="77777777" w:rsidR="005026C9" w:rsidRPr="005026C9" w:rsidRDefault="005026C9" w:rsidP="005026C9">
      <w:pPr>
        <w:shd w:val="clear" w:color="auto" w:fill="FFFFFF"/>
        <w:rPr>
          <w:rFonts w:ascii="Arial" w:eastAsia="Times New Roman" w:hAnsi="Arial" w:cs="Arial"/>
          <w:i/>
          <w:iCs/>
          <w:color w:val="303030"/>
          <w:sz w:val="20"/>
          <w:szCs w:val="20"/>
        </w:rPr>
      </w:pPr>
      <w:r w:rsidRPr="005026C9">
        <w:rPr>
          <w:rFonts w:ascii="Arial" w:eastAsia="Times New Roman" w:hAnsi="Arial" w:cs="Arial"/>
          <w:i/>
          <w:iCs/>
          <w:color w:val="303030"/>
          <w:sz w:val="20"/>
          <w:szCs w:val="20"/>
        </w:rPr>
        <w:t>Penninx BW, Nicklas BJ, Newman AB, Harris TB, Goodpaster BH, Satterfield S, de Rekeneire N, Yaffe K, Pahor M, Kritchevsky SB, Health ABC Study.</w:t>
      </w:r>
    </w:p>
    <w:p w14:paraId="31D6E458" w14:textId="10357CD7" w:rsidR="005026C9" w:rsidRDefault="005026C9" w:rsidP="005026C9">
      <w:pPr>
        <w:shd w:val="clear" w:color="auto" w:fill="FFFFFF"/>
        <w:rPr>
          <w:rFonts w:ascii="Arial" w:eastAsia="Times New Roman" w:hAnsi="Arial" w:cs="Arial"/>
          <w:i/>
          <w:iCs/>
          <w:color w:val="303030"/>
          <w:sz w:val="20"/>
          <w:szCs w:val="20"/>
        </w:rPr>
      </w:pPr>
      <w:r w:rsidRPr="005026C9">
        <w:rPr>
          <w:rFonts w:ascii="Arial" w:eastAsia="Times New Roman" w:hAnsi="Arial" w:cs="Arial"/>
          <w:i/>
          <w:iCs/>
          <w:color w:val="303030"/>
          <w:sz w:val="20"/>
          <w:szCs w:val="20"/>
        </w:rPr>
        <w:t>J Gerontol A Biol Sci Med Sci. 2009 Jan; 64(1):96-102.</w:t>
      </w:r>
      <w:r>
        <w:rPr>
          <w:rFonts w:ascii="Arial" w:eastAsia="Times New Roman" w:hAnsi="Arial" w:cs="Arial"/>
          <w:i/>
          <w:iCs/>
          <w:color w:val="303030"/>
          <w:sz w:val="20"/>
          <w:szCs w:val="20"/>
        </w:rPr>
        <w:t xml:space="preserve"> </w:t>
      </w:r>
    </w:p>
    <w:p w14:paraId="6F030BE2" w14:textId="62EBDDC0" w:rsidR="005026C9" w:rsidRDefault="005026C9" w:rsidP="005026C9">
      <w:pPr>
        <w:shd w:val="clear" w:color="auto" w:fill="FFFFFF"/>
        <w:rPr>
          <w:rFonts w:ascii="Arial" w:eastAsia="Times New Roman" w:hAnsi="Arial" w:cs="Arial"/>
          <w:i/>
          <w:iCs/>
          <w:color w:val="303030"/>
          <w:sz w:val="20"/>
          <w:szCs w:val="20"/>
        </w:rPr>
      </w:pPr>
    </w:p>
    <w:p w14:paraId="23073480" w14:textId="6675D230" w:rsidR="005026C9" w:rsidRPr="005026C9" w:rsidRDefault="005026C9" w:rsidP="005026C9">
      <w:pPr>
        <w:rPr>
          <w:rFonts w:ascii="Times New Roman" w:eastAsia="Times New Roman" w:hAnsi="Times New Roman" w:cs="Times New Roman"/>
        </w:rPr>
      </w:pPr>
      <w:r w:rsidRPr="005026C9">
        <w:rPr>
          <w:rFonts w:ascii="Times New Roman" w:eastAsia="Times New Roman" w:hAnsi="Times New Roman" w:cs="Times New Roman"/>
          <w:color w:val="000000"/>
          <w:shd w:val="clear" w:color="auto" w:fill="FFFFFF"/>
        </w:rPr>
        <w:t>Unverzagt FW, Gao S, Baiyewu O, Ogunniyi AO, Gureje O, Perkins A, Hendrie HC. Prevalence of cognitive impairment Data from the Indianapolis Study of Health and Aging. </w:t>
      </w:r>
      <w:r w:rsidRPr="005026C9">
        <w:rPr>
          <w:rFonts w:ascii="Times New Roman" w:eastAsia="Times New Roman" w:hAnsi="Times New Roman" w:cs="Times New Roman"/>
          <w:color w:val="000000"/>
        </w:rPr>
        <w:t>Neurology. 2001;57:1655–1662.</w:t>
      </w:r>
      <w:r>
        <w:rPr>
          <w:rFonts w:ascii="Times New Roman" w:eastAsia="Times New Roman" w:hAnsi="Times New Roman" w:cs="Times New Roman"/>
          <w:color w:val="000000"/>
        </w:rPr>
        <w:t xml:space="preserve"> </w:t>
      </w:r>
    </w:p>
    <w:p w14:paraId="0DA70A4F" w14:textId="5A3787B2" w:rsidR="005026C9" w:rsidRDefault="005026C9" w:rsidP="005026C9">
      <w:pPr>
        <w:shd w:val="clear" w:color="auto" w:fill="FFFFFF"/>
        <w:rPr>
          <w:rFonts w:ascii="Arial" w:eastAsia="Times New Roman" w:hAnsi="Arial" w:cs="Arial"/>
          <w:i/>
          <w:iCs/>
          <w:color w:val="303030"/>
          <w:sz w:val="20"/>
          <w:szCs w:val="20"/>
        </w:rPr>
      </w:pPr>
    </w:p>
    <w:p w14:paraId="5EFF1FAF" w14:textId="77777777" w:rsidR="005026C9" w:rsidRPr="005026C9" w:rsidRDefault="005026C9" w:rsidP="005026C9">
      <w:pPr>
        <w:rPr>
          <w:rFonts w:ascii="Times New Roman" w:eastAsia="Times New Roman" w:hAnsi="Times New Roman" w:cs="Times New Roman"/>
        </w:rPr>
      </w:pPr>
      <w:r w:rsidRPr="005026C9">
        <w:rPr>
          <w:rFonts w:ascii="Times New Roman" w:eastAsia="Times New Roman" w:hAnsi="Times New Roman" w:cs="Times New Roman"/>
          <w:color w:val="000000"/>
          <w:shd w:val="clear" w:color="auto" w:fill="FFFFFF"/>
        </w:rPr>
        <w:t>Erikson EH, Erikson JM, Kivnick HQ.  </w:t>
      </w:r>
      <w:r w:rsidRPr="005026C9">
        <w:rPr>
          <w:rFonts w:ascii="Times New Roman" w:eastAsia="Times New Roman" w:hAnsi="Times New Roman" w:cs="Times New Roman"/>
          <w:color w:val="000000"/>
        </w:rPr>
        <w:t>Vital involvement in old age.</w:t>
      </w:r>
      <w:r w:rsidRPr="005026C9">
        <w:rPr>
          <w:rFonts w:ascii="Times New Roman" w:eastAsia="Times New Roman" w:hAnsi="Times New Roman" w:cs="Times New Roman"/>
          <w:color w:val="000000"/>
          <w:shd w:val="clear" w:color="auto" w:fill="FFFFFF"/>
        </w:rPr>
        <w:t> New York: W. W. Norton &amp; Co.; 1986.</w:t>
      </w:r>
    </w:p>
    <w:p w14:paraId="1F5DA164" w14:textId="1D3F2133" w:rsidR="005026C9" w:rsidRDefault="005026C9" w:rsidP="005026C9">
      <w:pPr>
        <w:shd w:val="clear" w:color="auto" w:fill="FFFFFF"/>
        <w:rPr>
          <w:rFonts w:ascii="Arial" w:eastAsia="Times New Roman" w:hAnsi="Arial" w:cs="Arial"/>
          <w:i/>
          <w:iCs/>
          <w:color w:val="303030"/>
          <w:sz w:val="20"/>
          <w:szCs w:val="20"/>
        </w:rPr>
      </w:pPr>
    </w:p>
    <w:p w14:paraId="09CEA760" w14:textId="77777777" w:rsidR="005026C9" w:rsidRPr="005026C9" w:rsidRDefault="005026C9" w:rsidP="005026C9">
      <w:pPr>
        <w:rPr>
          <w:rFonts w:ascii="Times New Roman" w:eastAsia="Times New Roman" w:hAnsi="Times New Roman" w:cs="Times New Roman"/>
        </w:rPr>
      </w:pPr>
      <w:r w:rsidRPr="005026C9">
        <w:rPr>
          <w:rFonts w:ascii="Times New Roman" w:eastAsia="Times New Roman" w:hAnsi="Times New Roman" w:cs="Times New Roman"/>
          <w:color w:val="000000"/>
          <w:shd w:val="clear" w:color="auto" w:fill="FFFFFF"/>
        </w:rPr>
        <w:t>Kluger A, Gianutsos JG, Golomb J, Ferris SH, George AE, Franssen E, Reisberg B. Patterns of motor impairment in normal aging, mild cognitive decline, and early Alzheimer' Disease. </w:t>
      </w:r>
      <w:r w:rsidRPr="005026C9">
        <w:rPr>
          <w:rFonts w:ascii="Times New Roman" w:eastAsia="Times New Roman" w:hAnsi="Times New Roman" w:cs="Times New Roman"/>
          <w:color w:val="000000"/>
        </w:rPr>
        <w:t>Journals of Gerontology, Series B: Psychological Sciences. 1997;52B:P28–P39.</w:t>
      </w:r>
    </w:p>
    <w:p w14:paraId="19E97500" w14:textId="11BB0C1C" w:rsidR="005026C9" w:rsidRDefault="005026C9" w:rsidP="005026C9">
      <w:pPr>
        <w:shd w:val="clear" w:color="auto" w:fill="FFFFFF"/>
        <w:rPr>
          <w:rFonts w:ascii="Arial" w:eastAsia="Times New Roman" w:hAnsi="Arial" w:cs="Arial"/>
          <w:i/>
          <w:iCs/>
          <w:color w:val="303030"/>
          <w:sz w:val="20"/>
          <w:szCs w:val="20"/>
        </w:rPr>
      </w:pPr>
    </w:p>
    <w:p w14:paraId="4FCC5654" w14:textId="72E8A98D" w:rsidR="005026C9" w:rsidRDefault="005026C9" w:rsidP="005026C9">
      <w:pPr>
        <w:shd w:val="clear" w:color="auto" w:fill="FFFFFF"/>
        <w:rPr>
          <w:rFonts w:ascii="Arial" w:eastAsia="Times New Roman" w:hAnsi="Arial" w:cs="Arial"/>
          <w:i/>
          <w:iCs/>
          <w:color w:val="303030"/>
          <w:sz w:val="20"/>
          <w:szCs w:val="20"/>
        </w:rPr>
      </w:pPr>
    </w:p>
    <w:p w14:paraId="6A8CABE1" w14:textId="08AF222C" w:rsidR="005026C9" w:rsidRPr="005026C9" w:rsidRDefault="005026C9" w:rsidP="005026C9">
      <w:pPr>
        <w:pStyle w:val="Heading1"/>
        <w:spacing w:before="0" w:beforeAutospacing="0" w:after="375" w:afterAutospacing="0"/>
        <w:rPr>
          <w:rFonts w:ascii="Arial" w:hAnsi="Arial" w:cs="Arial"/>
          <w:b w:val="0"/>
          <w:bCs w:val="0"/>
          <w:color w:val="111111"/>
          <w:sz w:val="24"/>
          <w:szCs w:val="24"/>
        </w:rPr>
      </w:pPr>
      <w:r w:rsidRPr="005026C9">
        <w:rPr>
          <w:rFonts w:ascii="Arial" w:hAnsi="Arial" w:cs="Arial"/>
          <w:b w:val="0"/>
          <w:bCs w:val="0"/>
          <w:color w:val="111111"/>
          <w:sz w:val="24"/>
          <w:szCs w:val="24"/>
        </w:rPr>
        <w:t>Changes in Cognitive Function in Human Agin</w:t>
      </w:r>
      <w:r>
        <w:rPr>
          <w:rFonts w:ascii="Arial" w:hAnsi="Arial" w:cs="Arial"/>
          <w:b w:val="0"/>
          <w:bCs w:val="0"/>
          <w:color w:val="111111"/>
          <w:sz w:val="24"/>
          <w:szCs w:val="24"/>
        </w:rPr>
        <w:t xml:space="preserve">g </w:t>
      </w:r>
      <w:r w:rsidR="001C47FD">
        <w:rPr>
          <w:rFonts w:ascii="Arial" w:hAnsi="Arial" w:cs="Arial"/>
          <w:b w:val="0"/>
          <w:bCs w:val="0"/>
          <w:color w:val="111111"/>
          <w:sz w:val="24"/>
          <w:szCs w:val="24"/>
        </w:rPr>
        <w:t xml:space="preserve">[retrieved from </w:t>
      </w:r>
      <w:hyperlink r:id="rId15" w:history="1">
        <w:r w:rsidR="001C47FD" w:rsidRPr="00367AF1">
          <w:rPr>
            <w:rStyle w:val="Hyperlink"/>
            <w:sz w:val="24"/>
            <w:szCs w:val="24"/>
          </w:rPr>
          <w:t>https://www.researchgate.net/publication/49727031_Changes_in_Cognitive_Function_in_Human_Aging</w:t>
        </w:r>
      </w:hyperlink>
      <w:r w:rsidRPr="005026C9">
        <w:rPr>
          <w:sz w:val="24"/>
          <w:szCs w:val="24"/>
        </w:rPr>
        <w:t xml:space="preserve"> </w:t>
      </w:r>
      <w:r w:rsidR="001C47FD">
        <w:rPr>
          <w:sz w:val="24"/>
          <w:szCs w:val="24"/>
        </w:rPr>
        <w:t>accessed on 28.11.19]</w:t>
      </w:r>
    </w:p>
    <w:p w14:paraId="31AAC2F0" w14:textId="77777777" w:rsidR="005026C9" w:rsidRPr="005026C9" w:rsidRDefault="005026C9" w:rsidP="005026C9"/>
    <w:p w14:paraId="7F052FC0" w14:textId="77777777" w:rsidR="005026C9" w:rsidRDefault="005026C9" w:rsidP="005026C9"/>
    <w:p w14:paraId="0505CC4B" w14:textId="77777777" w:rsidR="005026C9" w:rsidRDefault="005026C9" w:rsidP="005026C9"/>
    <w:p w14:paraId="666FD008" w14:textId="77777777" w:rsidR="005026C9" w:rsidRPr="005026C9" w:rsidRDefault="005026C9" w:rsidP="005026C9">
      <w:pPr>
        <w:shd w:val="clear" w:color="auto" w:fill="FFFFFF"/>
        <w:rPr>
          <w:rFonts w:ascii="Arial" w:eastAsia="Times New Roman" w:hAnsi="Arial" w:cs="Arial"/>
          <w:i/>
          <w:iCs/>
          <w:color w:val="303030"/>
          <w:sz w:val="20"/>
          <w:szCs w:val="20"/>
        </w:rPr>
      </w:pPr>
    </w:p>
    <w:p w14:paraId="1C02DC03" w14:textId="77777777" w:rsidR="005026C9" w:rsidRPr="005026C9" w:rsidRDefault="005026C9" w:rsidP="005026C9">
      <w:pPr>
        <w:rPr>
          <w:rFonts w:ascii="Times New Roman" w:eastAsia="Times New Roman" w:hAnsi="Times New Roman" w:cs="Times New Roman"/>
        </w:rPr>
      </w:pPr>
    </w:p>
    <w:p w14:paraId="735E1EAB" w14:textId="77777777" w:rsidR="005026C9" w:rsidRPr="005026C9" w:rsidRDefault="005026C9" w:rsidP="005026C9"/>
    <w:p w14:paraId="48FD0EDC" w14:textId="2F2FF1E1" w:rsidR="005026C9" w:rsidRPr="005026C9" w:rsidRDefault="005026C9" w:rsidP="0017179B"/>
    <w:p w14:paraId="5D5F040D" w14:textId="77777777" w:rsidR="005026C9" w:rsidRPr="005026C9" w:rsidRDefault="005026C9" w:rsidP="0017179B"/>
    <w:p w14:paraId="7D6BC157" w14:textId="29E51859" w:rsidR="005026C9" w:rsidRPr="005026C9" w:rsidRDefault="005026C9" w:rsidP="0017179B"/>
    <w:p w14:paraId="3736D398" w14:textId="77777777" w:rsidR="005026C9" w:rsidRPr="005026C9" w:rsidRDefault="005026C9" w:rsidP="005026C9">
      <w:pPr>
        <w:rPr>
          <w:rFonts w:ascii="Times New Roman" w:eastAsia="Times New Roman" w:hAnsi="Times New Roman" w:cs="Times New Roman"/>
        </w:rPr>
      </w:pPr>
    </w:p>
    <w:p w14:paraId="54E3DDFB" w14:textId="77777777" w:rsidR="005026C9" w:rsidRPr="005026C9" w:rsidRDefault="005026C9" w:rsidP="0017179B">
      <w:pPr>
        <w:rPr>
          <w:strike/>
        </w:rPr>
      </w:pPr>
    </w:p>
    <w:p w14:paraId="772B4ADD" w14:textId="77777777" w:rsidR="00461FDD" w:rsidRPr="000A709A" w:rsidRDefault="00461FDD"/>
    <w:sectPr w:rsidR="00461FDD" w:rsidRPr="000A709A" w:rsidSect="00F7614A">
      <w:footerReference w:type="even" r:id="rId16"/>
      <w:footerReference w:type="default" r:id="rId17"/>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910B24" w14:textId="77777777" w:rsidR="002E25D9" w:rsidRDefault="002E25D9" w:rsidP="00F7614A">
      <w:r>
        <w:separator/>
      </w:r>
    </w:p>
  </w:endnote>
  <w:endnote w:type="continuationSeparator" w:id="0">
    <w:p w14:paraId="6827B07D" w14:textId="77777777" w:rsidR="002E25D9" w:rsidRDefault="002E25D9" w:rsidP="00F761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5468903"/>
      <w:docPartObj>
        <w:docPartGallery w:val="Page Numbers (Bottom of Page)"/>
        <w:docPartUnique/>
      </w:docPartObj>
    </w:sdtPr>
    <w:sdtEndPr>
      <w:rPr>
        <w:rStyle w:val="PageNumber"/>
      </w:rPr>
    </w:sdtEndPr>
    <w:sdtContent>
      <w:p w14:paraId="1AF8A575" w14:textId="500AFC0A" w:rsidR="00F7614A" w:rsidRDefault="00F7614A" w:rsidP="005B5A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97ADF1" w14:textId="77777777" w:rsidR="00F7614A" w:rsidRDefault="00F761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410383"/>
      <w:docPartObj>
        <w:docPartGallery w:val="Page Numbers (Bottom of Page)"/>
        <w:docPartUnique/>
      </w:docPartObj>
    </w:sdtPr>
    <w:sdtEndPr>
      <w:rPr>
        <w:rStyle w:val="PageNumber"/>
      </w:rPr>
    </w:sdtEndPr>
    <w:sdtContent>
      <w:p w14:paraId="0C9214AD" w14:textId="5CAAB2B1" w:rsidR="00F7614A" w:rsidRDefault="00F7614A" w:rsidP="005B5A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DF28981" w14:textId="77777777" w:rsidR="00F7614A" w:rsidRDefault="00F76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76995E" w14:textId="77777777" w:rsidR="002E25D9" w:rsidRDefault="002E25D9" w:rsidP="00F7614A">
      <w:r>
        <w:separator/>
      </w:r>
    </w:p>
  </w:footnote>
  <w:footnote w:type="continuationSeparator" w:id="0">
    <w:p w14:paraId="3557A646" w14:textId="77777777" w:rsidR="002E25D9" w:rsidRDefault="002E25D9" w:rsidP="00F761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311492"/>
    <w:multiLevelType w:val="hybridMultilevel"/>
    <w:tmpl w:val="C0C85F5C"/>
    <w:lvl w:ilvl="0" w:tplc="BF800C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717"/>
    <w:rsid w:val="00005014"/>
    <w:rsid w:val="0001791B"/>
    <w:rsid w:val="00017EC6"/>
    <w:rsid w:val="00075EAD"/>
    <w:rsid w:val="000A145F"/>
    <w:rsid w:val="000A2838"/>
    <w:rsid w:val="000A709A"/>
    <w:rsid w:val="000B4717"/>
    <w:rsid w:val="000B707E"/>
    <w:rsid w:val="000B74DB"/>
    <w:rsid w:val="000D21CA"/>
    <w:rsid w:val="000E579A"/>
    <w:rsid w:val="001076DB"/>
    <w:rsid w:val="00142C24"/>
    <w:rsid w:val="0017137F"/>
    <w:rsid w:val="0017179B"/>
    <w:rsid w:val="00175E17"/>
    <w:rsid w:val="001B1E6D"/>
    <w:rsid w:val="001C1B0F"/>
    <w:rsid w:val="001C47FD"/>
    <w:rsid w:val="001D6085"/>
    <w:rsid w:val="001E252F"/>
    <w:rsid w:val="001F62A1"/>
    <w:rsid w:val="00202593"/>
    <w:rsid w:val="00215C6B"/>
    <w:rsid w:val="00271EC9"/>
    <w:rsid w:val="002B5AE9"/>
    <w:rsid w:val="002E25D9"/>
    <w:rsid w:val="0030670A"/>
    <w:rsid w:val="0032153D"/>
    <w:rsid w:val="0038255C"/>
    <w:rsid w:val="003C0D09"/>
    <w:rsid w:val="003C5441"/>
    <w:rsid w:val="004105B3"/>
    <w:rsid w:val="0043757D"/>
    <w:rsid w:val="0044377F"/>
    <w:rsid w:val="0045069B"/>
    <w:rsid w:val="0046199E"/>
    <w:rsid w:val="00461FDD"/>
    <w:rsid w:val="004D019F"/>
    <w:rsid w:val="004D542A"/>
    <w:rsid w:val="004E1D8C"/>
    <w:rsid w:val="005026C9"/>
    <w:rsid w:val="005362A2"/>
    <w:rsid w:val="005441F2"/>
    <w:rsid w:val="00566D74"/>
    <w:rsid w:val="0058537C"/>
    <w:rsid w:val="00594DF7"/>
    <w:rsid w:val="0062494B"/>
    <w:rsid w:val="006370C0"/>
    <w:rsid w:val="00672A3D"/>
    <w:rsid w:val="006C5E85"/>
    <w:rsid w:val="006C75DB"/>
    <w:rsid w:val="006D5344"/>
    <w:rsid w:val="00703591"/>
    <w:rsid w:val="00724A71"/>
    <w:rsid w:val="0073480B"/>
    <w:rsid w:val="00752989"/>
    <w:rsid w:val="00770B28"/>
    <w:rsid w:val="0077471B"/>
    <w:rsid w:val="00795A3D"/>
    <w:rsid w:val="007C7FE7"/>
    <w:rsid w:val="007E789B"/>
    <w:rsid w:val="007F15BC"/>
    <w:rsid w:val="008514F2"/>
    <w:rsid w:val="008571DF"/>
    <w:rsid w:val="00867E11"/>
    <w:rsid w:val="00872E5F"/>
    <w:rsid w:val="008852FF"/>
    <w:rsid w:val="00885D5A"/>
    <w:rsid w:val="008F1BEF"/>
    <w:rsid w:val="0091711A"/>
    <w:rsid w:val="009249B5"/>
    <w:rsid w:val="00945898"/>
    <w:rsid w:val="009665A7"/>
    <w:rsid w:val="00985C63"/>
    <w:rsid w:val="009943D1"/>
    <w:rsid w:val="009A5ADC"/>
    <w:rsid w:val="009C1DEC"/>
    <w:rsid w:val="00A03205"/>
    <w:rsid w:val="00A36926"/>
    <w:rsid w:val="00A43538"/>
    <w:rsid w:val="00A61B18"/>
    <w:rsid w:val="00A65F53"/>
    <w:rsid w:val="00A770B8"/>
    <w:rsid w:val="00A929BE"/>
    <w:rsid w:val="00B413FD"/>
    <w:rsid w:val="00B82D36"/>
    <w:rsid w:val="00B9504A"/>
    <w:rsid w:val="00BA1F59"/>
    <w:rsid w:val="00BD5348"/>
    <w:rsid w:val="00C10999"/>
    <w:rsid w:val="00C55D87"/>
    <w:rsid w:val="00C60FE4"/>
    <w:rsid w:val="00C85301"/>
    <w:rsid w:val="00CA3B9F"/>
    <w:rsid w:val="00CB25FF"/>
    <w:rsid w:val="00CD1488"/>
    <w:rsid w:val="00D018D5"/>
    <w:rsid w:val="00D17245"/>
    <w:rsid w:val="00D34989"/>
    <w:rsid w:val="00D535DB"/>
    <w:rsid w:val="00D6663D"/>
    <w:rsid w:val="00D86175"/>
    <w:rsid w:val="00DE5C94"/>
    <w:rsid w:val="00DF06BD"/>
    <w:rsid w:val="00E00AA7"/>
    <w:rsid w:val="00E435FF"/>
    <w:rsid w:val="00E51CB5"/>
    <w:rsid w:val="00E56B9E"/>
    <w:rsid w:val="00E62453"/>
    <w:rsid w:val="00E64608"/>
    <w:rsid w:val="00E654EF"/>
    <w:rsid w:val="00EB32DB"/>
    <w:rsid w:val="00F00077"/>
    <w:rsid w:val="00F1367D"/>
    <w:rsid w:val="00F312D7"/>
    <w:rsid w:val="00F504D5"/>
    <w:rsid w:val="00F60EAC"/>
    <w:rsid w:val="00F7614A"/>
    <w:rsid w:val="00FA2A9D"/>
    <w:rsid w:val="00FC102F"/>
    <w:rsid w:val="00FE0F29"/>
    <w:rsid w:val="00FE5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FBCC2"/>
  <w15:chartTrackingRefBased/>
  <w15:docId w15:val="{5050FAAC-8145-D249-8898-2BFF93310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026C9"/>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5026C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4717"/>
    <w:rPr>
      <w:rFonts w:eastAsiaTheme="minorEastAsia"/>
      <w:sz w:val="22"/>
      <w:szCs w:val="22"/>
      <w:lang w:val="en-US" w:eastAsia="zh-CN"/>
    </w:rPr>
  </w:style>
  <w:style w:type="character" w:customStyle="1" w:styleId="NoSpacingChar">
    <w:name w:val="No Spacing Char"/>
    <w:basedOn w:val="DefaultParagraphFont"/>
    <w:link w:val="NoSpacing"/>
    <w:uiPriority w:val="1"/>
    <w:rsid w:val="000B4717"/>
    <w:rPr>
      <w:rFonts w:eastAsiaTheme="minorEastAsia"/>
      <w:sz w:val="22"/>
      <w:szCs w:val="22"/>
      <w:lang w:val="en-US" w:eastAsia="zh-CN"/>
    </w:rPr>
  </w:style>
  <w:style w:type="character" w:styleId="Hyperlink">
    <w:name w:val="Hyperlink"/>
    <w:basedOn w:val="DefaultParagraphFont"/>
    <w:uiPriority w:val="99"/>
    <w:unhideWhenUsed/>
    <w:rsid w:val="00461FDD"/>
    <w:rPr>
      <w:color w:val="0563C1" w:themeColor="hyperlink"/>
      <w:u w:val="single"/>
    </w:rPr>
  </w:style>
  <w:style w:type="character" w:styleId="UnresolvedMention">
    <w:name w:val="Unresolved Mention"/>
    <w:basedOn w:val="DefaultParagraphFont"/>
    <w:uiPriority w:val="99"/>
    <w:semiHidden/>
    <w:unhideWhenUsed/>
    <w:rsid w:val="00461FDD"/>
    <w:rPr>
      <w:color w:val="605E5C"/>
      <w:shd w:val="clear" w:color="auto" w:fill="E1DFDD"/>
    </w:rPr>
  </w:style>
  <w:style w:type="character" w:styleId="FollowedHyperlink">
    <w:name w:val="FollowedHyperlink"/>
    <w:basedOn w:val="DefaultParagraphFont"/>
    <w:uiPriority w:val="99"/>
    <w:semiHidden/>
    <w:unhideWhenUsed/>
    <w:rsid w:val="0017137F"/>
    <w:rPr>
      <w:color w:val="954F72" w:themeColor="followedHyperlink"/>
      <w:u w:val="single"/>
    </w:rPr>
  </w:style>
  <w:style w:type="character" w:customStyle="1" w:styleId="apple-converted-space">
    <w:name w:val="apple-converted-space"/>
    <w:basedOn w:val="DefaultParagraphFont"/>
    <w:rsid w:val="009943D1"/>
  </w:style>
  <w:style w:type="paragraph" w:styleId="Footer">
    <w:name w:val="footer"/>
    <w:basedOn w:val="Normal"/>
    <w:link w:val="FooterChar"/>
    <w:uiPriority w:val="99"/>
    <w:unhideWhenUsed/>
    <w:rsid w:val="00F7614A"/>
    <w:pPr>
      <w:tabs>
        <w:tab w:val="center" w:pos="4680"/>
        <w:tab w:val="right" w:pos="9360"/>
      </w:tabs>
    </w:pPr>
  </w:style>
  <w:style w:type="character" w:customStyle="1" w:styleId="FooterChar">
    <w:name w:val="Footer Char"/>
    <w:basedOn w:val="DefaultParagraphFont"/>
    <w:link w:val="Footer"/>
    <w:uiPriority w:val="99"/>
    <w:rsid w:val="00F7614A"/>
  </w:style>
  <w:style w:type="character" w:styleId="PageNumber">
    <w:name w:val="page number"/>
    <w:basedOn w:val="DefaultParagraphFont"/>
    <w:uiPriority w:val="99"/>
    <w:semiHidden/>
    <w:unhideWhenUsed/>
    <w:rsid w:val="00F7614A"/>
  </w:style>
  <w:style w:type="paragraph" w:styleId="ListParagraph">
    <w:name w:val="List Paragraph"/>
    <w:basedOn w:val="Normal"/>
    <w:uiPriority w:val="34"/>
    <w:qFormat/>
    <w:rsid w:val="00B82D36"/>
    <w:pPr>
      <w:ind w:left="720"/>
      <w:contextualSpacing/>
    </w:pPr>
  </w:style>
  <w:style w:type="character" w:customStyle="1" w:styleId="Heading1Char">
    <w:name w:val="Heading 1 Char"/>
    <w:basedOn w:val="DefaultParagraphFont"/>
    <w:link w:val="Heading1"/>
    <w:uiPriority w:val="9"/>
    <w:rsid w:val="005026C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5026C9"/>
    <w:rPr>
      <w:rFonts w:asciiTheme="majorHAnsi" w:eastAsiaTheme="majorEastAsia" w:hAnsiTheme="majorHAnsi" w:cstheme="majorBidi"/>
      <w:color w:val="2F5496" w:themeColor="accent1" w:themeShade="BF"/>
      <w:sz w:val="26"/>
      <w:szCs w:val="26"/>
    </w:rPr>
  </w:style>
  <w:style w:type="character" w:customStyle="1" w:styleId="ref-journal">
    <w:name w:val="ref-journal"/>
    <w:basedOn w:val="DefaultParagraphFont"/>
    <w:rsid w:val="005026C9"/>
  </w:style>
  <w:style w:type="character" w:customStyle="1" w:styleId="ref-vol">
    <w:name w:val="ref-vol"/>
    <w:basedOn w:val="DefaultParagraphFont"/>
    <w:rsid w:val="00502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490080">
      <w:bodyDiv w:val="1"/>
      <w:marLeft w:val="0"/>
      <w:marRight w:val="0"/>
      <w:marTop w:val="0"/>
      <w:marBottom w:val="0"/>
      <w:divBdr>
        <w:top w:val="none" w:sz="0" w:space="0" w:color="auto"/>
        <w:left w:val="none" w:sz="0" w:space="0" w:color="auto"/>
        <w:bottom w:val="none" w:sz="0" w:space="0" w:color="auto"/>
        <w:right w:val="none" w:sz="0" w:space="0" w:color="auto"/>
      </w:divBdr>
    </w:div>
    <w:div w:id="291911513">
      <w:bodyDiv w:val="1"/>
      <w:marLeft w:val="0"/>
      <w:marRight w:val="0"/>
      <w:marTop w:val="0"/>
      <w:marBottom w:val="0"/>
      <w:divBdr>
        <w:top w:val="none" w:sz="0" w:space="0" w:color="auto"/>
        <w:left w:val="none" w:sz="0" w:space="0" w:color="auto"/>
        <w:bottom w:val="none" w:sz="0" w:space="0" w:color="auto"/>
        <w:right w:val="none" w:sz="0" w:space="0" w:color="auto"/>
      </w:divBdr>
    </w:div>
    <w:div w:id="348068424">
      <w:bodyDiv w:val="1"/>
      <w:marLeft w:val="0"/>
      <w:marRight w:val="0"/>
      <w:marTop w:val="0"/>
      <w:marBottom w:val="0"/>
      <w:divBdr>
        <w:top w:val="none" w:sz="0" w:space="0" w:color="auto"/>
        <w:left w:val="none" w:sz="0" w:space="0" w:color="auto"/>
        <w:bottom w:val="none" w:sz="0" w:space="0" w:color="auto"/>
        <w:right w:val="none" w:sz="0" w:space="0" w:color="auto"/>
      </w:divBdr>
    </w:div>
    <w:div w:id="835925427">
      <w:bodyDiv w:val="1"/>
      <w:marLeft w:val="0"/>
      <w:marRight w:val="0"/>
      <w:marTop w:val="0"/>
      <w:marBottom w:val="0"/>
      <w:divBdr>
        <w:top w:val="none" w:sz="0" w:space="0" w:color="auto"/>
        <w:left w:val="none" w:sz="0" w:space="0" w:color="auto"/>
        <w:bottom w:val="none" w:sz="0" w:space="0" w:color="auto"/>
        <w:right w:val="none" w:sz="0" w:space="0" w:color="auto"/>
      </w:divBdr>
      <w:divsChild>
        <w:div w:id="367419255">
          <w:marLeft w:val="0"/>
          <w:marRight w:val="0"/>
          <w:marTop w:val="120"/>
          <w:marBottom w:val="0"/>
          <w:divBdr>
            <w:top w:val="none" w:sz="0" w:space="0" w:color="auto"/>
            <w:left w:val="none" w:sz="0" w:space="0" w:color="auto"/>
            <w:bottom w:val="none" w:sz="0" w:space="0" w:color="auto"/>
            <w:right w:val="none" w:sz="0" w:space="0" w:color="auto"/>
          </w:divBdr>
        </w:div>
        <w:div w:id="235865573">
          <w:marLeft w:val="0"/>
          <w:marRight w:val="0"/>
          <w:marTop w:val="120"/>
          <w:marBottom w:val="0"/>
          <w:divBdr>
            <w:top w:val="none" w:sz="0" w:space="0" w:color="auto"/>
            <w:left w:val="none" w:sz="0" w:space="0" w:color="auto"/>
            <w:bottom w:val="none" w:sz="0" w:space="0" w:color="auto"/>
            <w:right w:val="none" w:sz="0" w:space="0" w:color="auto"/>
          </w:divBdr>
        </w:div>
      </w:divsChild>
    </w:div>
    <w:div w:id="935089884">
      <w:bodyDiv w:val="1"/>
      <w:marLeft w:val="0"/>
      <w:marRight w:val="0"/>
      <w:marTop w:val="0"/>
      <w:marBottom w:val="0"/>
      <w:divBdr>
        <w:top w:val="none" w:sz="0" w:space="0" w:color="auto"/>
        <w:left w:val="none" w:sz="0" w:space="0" w:color="auto"/>
        <w:bottom w:val="none" w:sz="0" w:space="0" w:color="auto"/>
        <w:right w:val="none" w:sz="0" w:space="0" w:color="auto"/>
      </w:divBdr>
    </w:div>
    <w:div w:id="970748790">
      <w:bodyDiv w:val="1"/>
      <w:marLeft w:val="0"/>
      <w:marRight w:val="0"/>
      <w:marTop w:val="0"/>
      <w:marBottom w:val="0"/>
      <w:divBdr>
        <w:top w:val="none" w:sz="0" w:space="0" w:color="auto"/>
        <w:left w:val="none" w:sz="0" w:space="0" w:color="auto"/>
        <w:bottom w:val="none" w:sz="0" w:space="0" w:color="auto"/>
        <w:right w:val="none" w:sz="0" w:space="0" w:color="auto"/>
      </w:divBdr>
    </w:div>
    <w:div w:id="974022660">
      <w:bodyDiv w:val="1"/>
      <w:marLeft w:val="0"/>
      <w:marRight w:val="0"/>
      <w:marTop w:val="0"/>
      <w:marBottom w:val="0"/>
      <w:divBdr>
        <w:top w:val="none" w:sz="0" w:space="0" w:color="auto"/>
        <w:left w:val="none" w:sz="0" w:space="0" w:color="auto"/>
        <w:bottom w:val="none" w:sz="0" w:space="0" w:color="auto"/>
        <w:right w:val="none" w:sz="0" w:space="0" w:color="auto"/>
      </w:divBdr>
    </w:div>
    <w:div w:id="1044410349">
      <w:bodyDiv w:val="1"/>
      <w:marLeft w:val="0"/>
      <w:marRight w:val="0"/>
      <w:marTop w:val="0"/>
      <w:marBottom w:val="0"/>
      <w:divBdr>
        <w:top w:val="none" w:sz="0" w:space="0" w:color="auto"/>
        <w:left w:val="none" w:sz="0" w:space="0" w:color="auto"/>
        <w:bottom w:val="none" w:sz="0" w:space="0" w:color="auto"/>
        <w:right w:val="none" w:sz="0" w:space="0" w:color="auto"/>
      </w:divBdr>
    </w:div>
    <w:div w:id="1093822229">
      <w:bodyDiv w:val="1"/>
      <w:marLeft w:val="0"/>
      <w:marRight w:val="0"/>
      <w:marTop w:val="0"/>
      <w:marBottom w:val="0"/>
      <w:divBdr>
        <w:top w:val="none" w:sz="0" w:space="0" w:color="auto"/>
        <w:left w:val="none" w:sz="0" w:space="0" w:color="auto"/>
        <w:bottom w:val="none" w:sz="0" w:space="0" w:color="auto"/>
        <w:right w:val="none" w:sz="0" w:space="0" w:color="auto"/>
      </w:divBdr>
    </w:div>
    <w:div w:id="1148401620">
      <w:bodyDiv w:val="1"/>
      <w:marLeft w:val="0"/>
      <w:marRight w:val="0"/>
      <w:marTop w:val="0"/>
      <w:marBottom w:val="0"/>
      <w:divBdr>
        <w:top w:val="none" w:sz="0" w:space="0" w:color="auto"/>
        <w:left w:val="none" w:sz="0" w:space="0" w:color="auto"/>
        <w:bottom w:val="none" w:sz="0" w:space="0" w:color="auto"/>
        <w:right w:val="none" w:sz="0" w:space="0" w:color="auto"/>
      </w:divBdr>
    </w:div>
    <w:div w:id="1253931736">
      <w:bodyDiv w:val="1"/>
      <w:marLeft w:val="0"/>
      <w:marRight w:val="0"/>
      <w:marTop w:val="0"/>
      <w:marBottom w:val="0"/>
      <w:divBdr>
        <w:top w:val="none" w:sz="0" w:space="0" w:color="auto"/>
        <w:left w:val="none" w:sz="0" w:space="0" w:color="auto"/>
        <w:bottom w:val="none" w:sz="0" w:space="0" w:color="auto"/>
        <w:right w:val="none" w:sz="0" w:space="0" w:color="auto"/>
      </w:divBdr>
    </w:div>
    <w:div w:id="1304969158">
      <w:bodyDiv w:val="1"/>
      <w:marLeft w:val="0"/>
      <w:marRight w:val="0"/>
      <w:marTop w:val="0"/>
      <w:marBottom w:val="0"/>
      <w:divBdr>
        <w:top w:val="none" w:sz="0" w:space="0" w:color="auto"/>
        <w:left w:val="none" w:sz="0" w:space="0" w:color="auto"/>
        <w:bottom w:val="none" w:sz="0" w:space="0" w:color="auto"/>
        <w:right w:val="none" w:sz="0" w:space="0" w:color="auto"/>
      </w:divBdr>
    </w:div>
    <w:div w:id="1866865484">
      <w:bodyDiv w:val="1"/>
      <w:marLeft w:val="0"/>
      <w:marRight w:val="0"/>
      <w:marTop w:val="0"/>
      <w:marBottom w:val="0"/>
      <w:divBdr>
        <w:top w:val="none" w:sz="0" w:space="0" w:color="auto"/>
        <w:left w:val="none" w:sz="0" w:space="0" w:color="auto"/>
        <w:bottom w:val="none" w:sz="0" w:space="0" w:color="auto"/>
        <w:right w:val="none" w:sz="0" w:space="0" w:color="auto"/>
      </w:divBdr>
    </w:div>
    <w:div w:id="1994138535">
      <w:bodyDiv w:val="1"/>
      <w:marLeft w:val="0"/>
      <w:marRight w:val="0"/>
      <w:marTop w:val="0"/>
      <w:marBottom w:val="0"/>
      <w:divBdr>
        <w:top w:val="none" w:sz="0" w:space="0" w:color="auto"/>
        <w:left w:val="none" w:sz="0" w:space="0" w:color="auto"/>
        <w:bottom w:val="none" w:sz="0" w:space="0" w:color="auto"/>
        <w:right w:val="none" w:sz="0" w:space="0" w:color="auto"/>
      </w:divBdr>
    </w:div>
    <w:div w:id="201421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liffsnotes.com/study-guides/psychology/development-psychology/psychosocial-development-age-65/theories-of-ag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implypsychology.org/Erik-Erikson.html"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implypsychology.org/kohlberg.html" TargetMode="External"/><Relationship Id="rId5" Type="http://schemas.openxmlformats.org/officeDocument/2006/relationships/settings" Target="settings.xml"/><Relationship Id="rId15" Type="http://schemas.openxmlformats.org/officeDocument/2006/relationships/hyperlink" Target="https://www.researchgate.net/publication/49727031_Changes_in_Cognitive_Function_in_Human_Aging"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cbi.nlm.nih.gov/pmc/articles/PMC431879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5B1CD8B56FC9F43B99C607148EA53A1"/>
        <w:category>
          <w:name w:val="General"/>
          <w:gallery w:val="placeholder"/>
        </w:category>
        <w:types>
          <w:type w:val="bbPlcHdr"/>
        </w:types>
        <w:behaviors>
          <w:behavior w:val="content"/>
        </w:behaviors>
        <w:guid w:val="{1180FA16-FA50-F44C-8B84-7CF4B70A5C8B}"/>
      </w:docPartPr>
      <w:docPartBody>
        <w:p w:rsidR="003E7C6B" w:rsidRDefault="00014E2E" w:rsidP="00014E2E">
          <w:pPr>
            <w:pStyle w:val="75B1CD8B56FC9F43B99C607148EA53A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E2E"/>
    <w:rsid w:val="00014E2E"/>
    <w:rsid w:val="000352F5"/>
    <w:rsid w:val="000A2593"/>
    <w:rsid w:val="00362A16"/>
    <w:rsid w:val="003C1D0A"/>
    <w:rsid w:val="003E7C6B"/>
    <w:rsid w:val="004135E6"/>
    <w:rsid w:val="00BA7F55"/>
    <w:rsid w:val="00CB5E4E"/>
    <w:rsid w:val="00D704A6"/>
    <w:rsid w:val="00DF327D"/>
    <w:rsid w:val="00EA08CE"/>
    <w:rsid w:val="00EF1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B1CD8B56FC9F43B99C607148EA53A1">
    <w:name w:val="75B1CD8B56FC9F43B99C607148EA53A1"/>
    <w:rsid w:val="00014E2E"/>
  </w:style>
  <w:style w:type="paragraph" w:customStyle="1" w:styleId="F8C11C02DC7C1E42938E001ADC24CBD4">
    <w:name w:val="F8C11C02DC7C1E42938E001ADC24CBD4"/>
    <w:rsid w:val="00014E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Kolpana begum 1808707</PublishDate>
  <Abstract/>
  <CompanyAddress>Module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59238F-B336-254A-937E-267EE932D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1029</TotalTime>
  <Pages>8</Pages>
  <Words>1615</Words>
  <Characters>9209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Psychology for health and social care</vt:lpstr>
    </vt:vector>
  </TitlesOfParts>
  <Company>module name: psychology for health and social care</Company>
  <LinksUpToDate>false</LinksUpToDate>
  <CharactersWithSpaces>10803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
  <dc:creator>Kolpana Begum (1808707)</dc:creator>
  <cp:keywords/>
  <dc:description/>
  <cp:lastModifiedBy>Kolpana Begum (1808707)</cp:lastModifiedBy>
  <cp:revision>37</cp:revision>
  <dcterms:created xsi:type="dcterms:W3CDTF">2019-08-14T18:19:00Z</dcterms:created>
  <dcterms:modified xsi:type="dcterms:W3CDTF">2019-12-03T00:03:00Z</dcterms:modified>
</cp:coreProperties>
</file>