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98C23" w14:textId="77777777" w:rsidR="00A703AC" w:rsidRDefault="00012965" w:rsidP="00A703AC">
      <w:r w:rsidRPr="00012965">
        <w:rPr>
          <w:lang w:val="en-US"/>
        </w:rPr>
        <w:t>First, which is asking the following question, the Virtual Learning Environment</w:t>
      </w:r>
      <w:r>
        <w:rPr>
          <w:lang w:val="en-US"/>
        </w:rPr>
        <w:t xml:space="preserve"> </w:t>
      </w:r>
      <w:r w:rsidRPr="00012965">
        <w:rPr>
          <w:lang w:val="en-US"/>
        </w:rPr>
        <w:t>(VLE)? What are the purposes and objectives to be achieved? In the most technical words and</w:t>
      </w:r>
      <w:r>
        <w:rPr>
          <w:lang w:val="en-US"/>
        </w:rPr>
        <w:t xml:space="preserve"> </w:t>
      </w:r>
      <w:r w:rsidRPr="00012965">
        <w:rPr>
          <w:lang w:val="en-US"/>
        </w:rPr>
        <w:t>Direct, "A Virtual Learning Environment (VLE) is a web-based software system designed to</w:t>
      </w:r>
      <w:r>
        <w:rPr>
          <w:lang w:val="en-US"/>
        </w:rPr>
        <w:t xml:space="preserve"> </w:t>
      </w:r>
      <w:r w:rsidRPr="00012965">
        <w:rPr>
          <w:lang w:val="en-US"/>
        </w:rPr>
        <w:t>facilitate learning and teaching with the use of tools and activities." Students on a platform</w:t>
      </w:r>
      <w:r>
        <w:rPr>
          <w:lang w:val="en-US"/>
        </w:rPr>
        <w:t xml:space="preserve"> </w:t>
      </w:r>
      <w:r w:rsidRPr="00012965">
        <w:rPr>
          <w:lang w:val="en-US"/>
        </w:rPr>
        <w:t>VLE teaching "tasks" to complete, all in the classroom itself</w:t>
      </w:r>
      <w:r>
        <w:rPr>
          <w:lang w:val="en-US"/>
        </w:rPr>
        <w:t xml:space="preserve"> </w:t>
      </w:r>
      <w:r w:rsidRPr="00012965">
        <w:rPr>
          <w:lang w:val="en-US"/>
        </w:rPr>
        <w:t>according to the standard face-to-face teaching modality, or even complete teaching in its</w:t>
      </w:r>
      <w:r>
        <w:rPr>
          <w:lang w:val="en-US"/>
        </w:rPr>
        <w:t xml:space="preserve"> </w:t>
      </w:r>
      <w:r w:rsidRPr="00012965">
        <w:rPr>
          <w:lang w:val="en-US"/>
        </w:rPr>
        <w:t>own rhythms, time and place. Empirical evidence suggests that the use of VLE has a great</w:t>
      </w:r>
      <w:r>
        <w:rPr>
          <w:lang w:val="en-US"/>
        </w:rPr>
        <w:t xml:space="preserve"> </w:t>
      </w:r>
      <w:r w:rsidRPr="00012965">
        <w:rPr>
          <w:lang w:val="en-US"/>
        </w:rPr>
        <w:t>positive impact on student performance, encouraging independent learning and</w:t>
      </w:r>
      <w:r>
        <w:rPr>
          <w:lang w:val="en-US"/>
        </w:rPr>
        <w:t xml:space="preserve"> </w:t>
      </w:r>
      <w:r w:rsidRPr="00012965">
        <w:rPr>
          <w:lang w:val="en-US"/>
        </w:rPr>
        <w:t>generating an increase in motivation to learn. Leaving the standard method where the student is</w:t>
      </w:r>
      <w:r>
        <w:rPr>
          <w:lang w:val="en-US"/>
        </w:rPr>
        <w:t xml:space="preserve"> </w:t>
      </w:r>
      <w:r w:rsidRPr="00012965">
        <w:rPr>
          <w:lang w:val="en-US"/>
        </w:rPr>
        <w:t>"thank you" to be studying five hours a day, sitting in the same chair watching the</w:t>
      </w:r>
      <w:r>
        <w:rPr>
          <w:lang w:val="en-US"/>
        </w:rPr>
        <w:t xml:space="preserve"> </w:t>
      </w:r>
      <w:r w:rsidRPr="00012965">
        <w:rPr>
          <w:lang w:val="en-US"/>
        </w:rPr>
        <w:t>teacher to speak for fifty minutes stuck, and soon after another teacher for the same</w:t>
      </w:r>
      <w:r>
        <w:rPr>
          <w:lang w:val="en-US"/>
        </w:rPr>
        <w:t xml:space="preserve"> </w:t>
      </w:r>
      <w:r w:rsidRPr="00012965">
        <w:rPr>
          <w:lang w:val="en-US"/>
        </w:rPr>
        <w:t>set time, with a set time to be on a break and ending the day</w:t>
      </w:r>
      <w:r>
        <w:rPr>
          <w:lang w:val="en-US"/>
        </w:rPr>
        <w:t xml:space="preserve"> </w:t>
      </w:r>
      <w:r w:rsidRPr="00012965">
        <w:rPr>
          <w:lang w:val="en-US"/>
        </w:rPr>
        <w:t>to learn that same specific time. With this current AVA teaching system, the</w:t>
      </w:r>
      <w:r>
        <w:rPr>
          <w:lang w:val="en-US"/>
        </w:rPr>
        <w:t xml:space="preserve"> </w:t>
      </w:r>
      <w:r w:rsidRPr="00012965">
        <w:rPr>
          <w:lang w:val="en-US"/>
        </w:rPr>
        <w:t>not being able to make your own schedule, place wherever you want and feel more motivating</w:t>
      </w:r>
      <w:r>
        <w:rPr>
          <w:lang w:val="en-US"/>
        </w:rPr>
        <w:t xml:space="preserve"> </w:t>
      </w:r>
      <w:r w:rsidRPr="00012965">
        <w:rPr>
          <w:lang w:val="en-US"/>
        </w:rPr>
        <w:t>and focused, the result proves to be more productive</w:t>
      </w:r>
      <w:r>
        <w:rPr>
          <w:lang w:val="en-US"/>
        </w:rPr>
        <w:t xml:space="preserve"> </w:t>
      </w:r>
      <w:r w:rsidRPr="00012965">
        <w:rPr>
          <w:lang w:val="en-US"/>
        </w:rPr>
        <w:t>But we have to focus on the point that this is following the profile of a student with a mindset set and programmed to deliver and produce the best at that moment of study. So we must also analyze the negative sides of this study environment, the ease of losing focus. Due to the advent of technology and the acceleration of information and processes, it is extremely easy to lose focus while studying in a virtual environment, be it an email arriving, a message from someone, a news item, notification from a YouTube channel that the student follows. It's a fine line between keeping absolute focus on the study process being carried out, and losing this flow of focus to a simple distraction. So this study environment, like anything else, has its pros and cons and should be considered. Some institutions have live "face-to-face" classes where students maintain a standard dynamic of interactive class with the teacher and other students, where they can dialogue and maintain an exchange of information about the contents covered in class, with reflective discussions. on theory/study and practice, and can also create long-distance networking with students from other regions and other points of view, exceeding the geographic limit that would limit a 100% face-to-face classroom. This also shows a phenomenal advantage of this method, student inclusion, thus leading to the possibility of students from rural areas and away from large metropolises to be able to attend large and famous first-class universities, thus training professionals in areas of lower professional growth. However, some students still resist integrating into this teaching model, reporting that it is not very professional and efficient. These students point to the fact that it is more comfortable to be “sheltered” behind a laptop screen than to be in the normal student environment, standing up and talking about your paper presentation in front of a college class.</w:t>
      </w:r>
      <w:r w:rsidR="00A703AC">
        <w:rPr>
          <w:lang w:val="en-US"/>
        </w:rPr>
        <w:t xml:space="preserve"> </w:t>
      </w:r>
      <w:r w:rsidR="00A703AC" w:rsidRPr="00A703AC">
        <w:rPr>
          <w:lang w:val="en-US"/>
        </w:rPr>
        <w:t>However, some students still resist integrating into this teaching model, reporting that it is not very professional and efficient. These students point to the fact that it is more comfortable to be “sheltered” behind a laptop screen than to be in the normal student environment, standing up and talking about your paper presentation in front of a college class. In contrast, teachers claim that in the virtual environment it is easier to map the participation of their students, thus identifying that student who delivers a below-average participation, and thus contacting them privately and offering the necessary support and assistance. In addition to being an excellent way to keep the material up to date for those students who may not be able to attend the classroom every day at the same time. The need to have access to technology can be pointed out as a negative factor, but nowadays it is very difficult to point out someone who does not have access to the internet today and not even a device to be connecting to the server, in a few years we can say the possibility of being something impossible to affirm.</w:t>
      </w:r>
      <w:r w:rsidR="00A703AC">
        <w:rPr>
          <w:lang w:val="en-US"/>
        </w:rPr>
        <w:t xml:space="preserve"> </w:t>
      </w:r>
      <w:r w:rsidR="00A703AC">
        <w:t xml:space="preserve">That being said, imagine the following scenario: you and you colleagues from highs school have all moved to different cities and have just entered adulthood, having little time to dedicate yourselves to fun activities such as online gaming or just some good old chit chat. But there’s a catch. All of you chose the same career path and, funny enough, got in the same online school, so now you can all interact with one another, helping </w:t>
      </w:r>
      <w:r w:rsidR="00A703AC">
        <w:lastRenderedPageBreak/>
        <w:t>yourselves by exchanging information about classes and such. Data sharing becomes incredibly easy as you are now not using a physical book, but instead a virtual one. You can send screenshots, make a little presentation talking about something specific and show it to your friend’s trough Zoom, Skype or Discord. You can send them material. Share videos. Options are almost endless when you are on the internet, and using it for studying can be pretty rewarding. As I have stated before, online learning can be great for people that don’t have much time to study because they can make their own study chronogram. There are many variables to face-to-face study. You can get sick, injured, you may be feeling sad or just not ready to do anything on that day. Maybe a family member died. Who knows? But in an VLE (depending on what study platform you are using) you can just sit down and start your studies whenever you feel best. A great example is the CS50 (Computer Science 50) course from Harvard. Recently, a Brazilian study organization named ‘</w:t>
      </w:r>
      <w:proofErr w:type="spellStart"/>
      <w:r w:rsidR="00A703AC">
        <w:t>Fundação</w:t>
      </w:r>
      <w:proofErr w:type="spellEnd"/>
      <w:r w:rsidR="00A703AC">
        <w:t xml:space="preserve"> </w:t>
      </w:r>
      <w:proofErr w:type="spellStart"/>
      <w:r w:rsidR="00A703AC">
        <w:t>Estudar</w:t>
      </w:r>
      <w:proofErr w:type="spellEnd"/>
      <w:r w:rsidR="00A703AC">
        <w:t xml:space="preserve">’ made a deal with Harvard University and got access to the course, making it available to millions of Brazilians interested in Computer Science. It’s easy to access, and, even better, free! There are 10 modules and 78 classes in total, with each module explaining something different form the world of Computer Science. Needless to say, classes are top notch (after all this is Harvard University). Just the introductory class is 1:41 hours long. You can study whenever you want. Your progress will be saved every time you exit the platform and they even have practical exercises. All that for free! </w:t>
      </w:r>
    </w:p>
    <w:p w14:paraId="7611FE84" w14:textId="77777777" w:rsidR="00A703AC" w:rsidRDefault="00A703AC" w:rsidP="00A703AC">
      <w:r>
        <w:t xml:space="preserve">Another positive point about online learning is that you get to show your professors self-motivation. By earning yourself an undergraduate, bachelors or master’s degree, you’re showing that you can practice time management and are self-motivated, which is one of the most important employability skills employers want to see. By successfully earning yourself an online degree, you’re not only proving that you can do multiple tasks, but also that you are capable of setting priorities. Instructors expect you to be learning with passion, that you fiercely go after your dreams and opportunities and, by learning from the comfort of your home, with dozens of distractions, you’re proving your worthiness as an excellent and competent student or employee. </w:t>
      </w:r>
    </w:p>
    <w:p w14:paraId="2B5E0C0F" w14:textId="77777777" w:rsidR="00A703AC" w:rsidRDefault="00A703AC" w:rsidP="00A703AC">
      <w:r>
        <w:t xml:space="preserve">But unfortunately, that’s not how things work most of the time, right? Despite all the good things you can get from an online learning environment, all that can only be enjoyed if you are a focused and committed student. I know I have said that many times thorough this paper, but it’s the most important part of online learning. You’ll always find yourself thinking something along the lines of ‘my computer is right there, why should I worry?’ or ‘I’ll do it later’. Since you are in your comfort zone (your house), you tend to create this unhealthy way of thinking that It’ll be easy, but nothing is easy. I can give you an example that happened to me once. There was me, lying in my bed wondering about my essay due to next week. Time went by and I procrastinated. When the day finally came, my energy went out and didn’t come back until </w:t>
      </w:r>
      <w:proofErr w:type="spellStart"/>
      <w:r>
        <w:t>nighttime</w:t>
      </w:r>
      <w:proofErr w:type="spellEnd"/>
      <w:r>
        <w:t>. You have to expand your horizons, connect with your classmates, your instructors, reach out to colleagues that make you feel inspired, maybe they’ll cheer you up in a bad day when you’re not feeling like going to class or doing a group project. Socialization is one of the most important parts of a study environment, whether it’s online or face-to-face.</w:t>
      </w:r>
    </w:p>
    <w:p w14:paraId="214511F6" w14:textId="520169E6" w:rsidR="00012965" w:rsidRPr="00A703AC" w:rsidRDefault="00012965" w:rsidP="00012965"/>
    <w:p w14:paraId="76A75EB3" w14:textId="09E13F46" w:rsidR="002F4A52" w:rsidRDefault="002F4A52">
      <w:pPr>
        <w:rPr>
          <w:lang w:val="en-US"/>
        </w:rPr>
      </w:pPr>
      <w:r>
        <w:rPr>
          <w:lang w:val="en-US"/>
        </w:rPr>
        <w:t>As we can see though the graphics below, most of the student are disappointed with the online learning. Most of the student did not adapted to this method as it changes the way that they have to learn and most of then have difficulties dealing with technologies. It is true that some students have difficulties studying in home, as it demand focus and most of the students prefer to have physical lessons in the class</w:t>
      </w:r>
      <w:r w:rsidR="00A54CEC">
        <w:rPr>
          <w:lang w:val="en-US"/>
        </w:rPr>
        <w:t xml:space="preserve">. </w:t>
      </w:r>
    </w:p>
    <w:p w14:paraId="530F1BC2" w14:textId="174045C7" w:rsidR="004836A2" w:rsidRDefault="002F4A52">
      <w:pPr>
        <w:rPr>
          <w:lang w:val="en-US"/>
        </w:rPr>
      </w:pPr>
      <w:r>
        <w:rPr>
          <w:noProof/>
        </w:rPr>
        <w:lastRenderedPageBreak/>
        <w:drawing>
          <wp:inline distT="0" distB="0" distL="0" distR="0" wp14:anchorId="0F3BD528" wp14:editId="3FC2DF57">
            <wp:extent cx="5731510" cy="2548890"/>
            <wp:effectExtent l="0" t="0" r="2540" b="3810"/>
            <wp:docPr id="1" name="Chart 1" descr="Chart type: Clustered Bar. 'Field2' by 'Field1'&#10;&#10;Description automatically generated">
              <a:extLst xmlns:a="http://schemas.openxmlformats.org/drawingml/2006/main">
                <a:ext uri="{FF2B5EF4-FFF2-40B4-BE49-F238E27FC236}">
                  <a16:creationId xmlns:a16="http://schemas.microsoft.com/office/drawing/2014/main" id="{FDCDB5ED-8C88-6094-D206-FEED34C32D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17C1999E" w14:textId="05B333FC" w:rsidR="00A54CEC" w:rsidRPr="002F4A52" w:rsidRDefault="00A54CEC">
      <w:pPr>
        <w:rPr>
          <w:lang w:val="en-US"/>
        </w:rPr>
      </w:pPr>
      <w:r>
        <w:rPr>
          <w:lang w:val="en-US"/>
        </w:rPr>
        <w:t>It is clear that the student are more demotivated studying in class, as they have a lots of distraction in hom</w:t>
      </w:r>
      <w:r>
        <w:rPr>
          <w:lang w:val="en-US"/>
        </w:rPr>
        <w:t>e. They are using the computer and the rhythm of the class does not goes as usually goes like in the class. The problem with the online learning is that most of the students need a teacher in front of them to teach then and to solve the question and problem that they and going through. With this methods, students usually have difficulties learning, as issues often appears during the class, such a bad connection, on a distraction from the family. As well they as forced to buy a computer, a thi</w:t>
      </w:r>
      <w:r w:rsidR="00012965">
        <w:rPr>
          <w:lang w:val="en-US"/>
        </w:rPr>
        <w:t xml:space="preserve">ng that they usually don’t want to do, spending money with those hardware that they didn’t have any use for it before. </w:t>
      </w:r>
    </w:p>
    <w:sectPr w:rsidR="00A54CEC" w:rsidRPr="002F4A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571"/>
    <w:rsid w:val="00012965"/>
    <w:rsid w:val="002F4A52"/>
    <w:rsid w:val="004836A2"/>
    <w:rsid w:val="00631242"/>
    <w:rsid w:val="00A54CEC"/>
    <w:rsid w:val="00A703AC"/>
    <w:rsid w:val="00A83571"/>
    <w:rsid w:val="00FC1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4C673"/>
  <w15:chartTrackingRefBased/>
  <w15:docId w15:val="{3BB08AD6-4106-4394-A056-613876C70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ozin\Desktop\SURVEY.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Survey</a:t>
            </a:r>
            <a:r>
              <a:rPr lang="en-US" baseline="0"/>
              <a:t> About the Students Satisfaction with VLE</a:t>
            </a:r>
            <a:endParaRPr lang="en-US"/>
          </a:p>
        </c:rich>
      </c:tx>
      <c:layout>
        <c:manualLayout>
          <c:xMode val="edge"/>
          <c:yMode val="edge"/>
          <c:x val="0.3460137795275590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25538792201553"/>
          <c:y val="0.14327086354740148"/>
          <c:w val="0.81801562099829095"/>
          <c:h val="0.80569784523826282"/>
        </c:manualLayout>
      </c:layout>
      <c:barChart>
        <c:barDir val="bar"/>
        <c:grouping val="clustered"/>
        <c:varyColors val="0"/>
        <c:ser>
          <c:idx val="0"/>
          <c:order val="0"/>
          <c:spPr>
            <a:solidFill>
              <a:schemeClr val="accent1"/>
            </a:solidFill>
            <a:ln>
              <a:noFill/>
            </a:ln>
            <a:effectLst/>
          </c:spPr>
          <c:invertIfNegative val="0"/>
          <c:cat>
            <c:strRef>
              <c:f>Sheet1!$C$2:$D$2</c:f>
              <c:strCache>
                <c:ptCount val="2"/>
                <c:pt idx="0">
                  <c:v>SATYSFIED STUDENTS</c:v>
                </c:pt>
                <c:pt idx="1">
                  <c:v>DISSATISFIED STUDENTS</c:v>
                </c:pt>
              </c:strCache>
            </c:strRef>
          </c:cat>
          <c:val>
            <c:numRef>
              <c:f>Sheet1!$C$3:$D$3</c:f>
              <c:numCache>
                <c:formatCode>General</c:formatCode>
                <c:ptCount val="2"/>
                <c:pt idx="0">
                  <c:v>2</c:v>
                </c:pt>
                <c:pt idx="1">
                  <c:v>7</c:v>
                </c:pt>
              </c:numCache>
            </c:numRef>
          </c:val>
          <c:extLst>
            <c:ext xmlns:c15="http://schemas.microsoft.com/office/drawing/2012/chart" uri="{02D57815-91ED-43cb-92C2-25804820EDAC}">
              <c15:filteredSeriesTitle>
                <c15:tx>
                  <c:v>Field2</c:v>
                </c15:tx>
              </c15:filteredSeriesTitle>
            </c:ext>
            <c:ext xmlns:c16="http://schemas.microsoft.com/office/drawing/2014/chart" uri="{C3380CC4-5D6E-409C-BE32-E72D297353CC}">
              <c16:uniqueId val="{00000000-47AD-4A18-851E-18544F807B37}"/>
            </c:ext>
          </c:extLst>
        </c:ser>
        <c:dLbls>
          <c:showLegendKey val="0"/>
          <c:showVal val="0"/>
          <c:showCatName val="0"/>
          <c:showSerName val="0"/>
          <c:showPercent val="0"/>
          <c:showBubbleSize val="0"/>
        </c:dLbls>
        <c:gapWidth val="33"/>
        <c:overlap val="-30"/>
        <c:axId val="1509385135"/>
        <c:axId val="1509378063"/>
      </c:barChart>
      <c:catAx>
        <c:axId val="15093851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crossAx val="1509378063"/>
        <c:crosses val="autoZero"/>
        <c:auto val="1"/>
        <c:lblAlgn val="ctr"/>
        <c:lblOffset val="100"/>
        <c:noMultiLvlLbl val="0"/>
      </c:catAx>
      <c:valAx>
        <c:axId val="15093780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Field2</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93851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1418</Words>
  <Characters>8086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Alves De Souza</dc:creator>
  <cp:keywords/>
  <dc:description/>
  <cp:lastModifiedBy>Leonardo Alves De Souza</cp:lastModifiedBy>
  <cp:revision>2</cp:revision>
  <dcterms:created xsi:type="dcterms:W3CDTF">2022-08-15T23:43:00Z</dcterms:created>
  <dcterms:modified xsi:type="dcterms:W3CDTF">2022-08-15T23:59:00Z</dcterms:modified>
</cp:coreProperties>
</file>