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9D321" w14:textId="43411AD9" w:rsidR="00FE477E" w:rsidRPr="00FE477E" w:rsidRDefault="00FE477E" w:rsidP="00FE477E">
      <w:pPr>
        <w:jc w:val="center"/>
        <w:rPr>
          <w:sz w:val="72"/>
          <w:szCs w:val="72"/>
        </w:rPr>
      </w:pPr>
      <w:r w:rsidRPr="00FE477E">
        <w:rPr>
          <w:sz w:val="72"/>
          <w:szCs w:val="72"/>
        </w:rPr>
        <w:t>UWTSD</w:t>
      </w:r>
    </w:p>
    <w:p w14:paraId="75D44008" w14:textId="3A5A6560" w:rsidR="00FE477E" w:rsidRPr="00FE477E" w:rsidRDefault="00FE477E" w:rsidP="00FE477E">
      <w:pPr>
        <w:jc w:val="center"/>
        <w:rPr>
          <w:sz w:val="48"/>
          <w:szCs w:val="48"/>
        </w:rPr>
      </w:pPr>
      <w:r w:rsidRPr="00FE477E">
        <w:rPr>
          <w:noProof/>
          <w:sz w:val="22"/>
          <w:szCs w:val="22"/>
        </w:rPr>
        <w:drawing>
          <wp:anchor distT="0" distB="0" distL="114300" distR="114300" simplePos="0" relativeHeight="251662848" behindDoc="0" locked="0" layoutInCell="1" allowOverlap="1" wp14:anchorId="3750F5DA" wp14:editId="0BC5B26B">
            <wp:simplePos x="0" y="0"/>
            <wp:positionH relativeFrom="margin">
              <wp:align>center</wp:align>
            </wp:positionH>
            <wp:positionV relativeFrom="paragraph">
              <wp:posOffset>487740</wp:posOffset>
            </wp:positionV>
            <wp:extent cx="4987290" cy="2493010"/>
            <wp:effectExtent l="0" t="0" r="3810" b="2540"/>
            <wp:wrapTopAndBottom/>
            <wp:docPr id="1411816722"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16722" name="Picture 2" descr="University of Wales Hub: description, news and contact info"/>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7290" cy="2493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E477E">
        <w:rPr>
          <w:sz w:val="44"/>
          <w:szCs w:val="44"/>
        </w:rPr>
        <w:t>WISA</w:t>
      </w:r>
    </w:p>
    <w:p w14:paraId="008F780F" w14:textId="61A9865E" w:rsidR="00FE477E" w:rsidRDefault="00FE477E" w:rsidP="00FE477E">
      <w:pPr>
        <w:jc w:val="center"/>
      </w:pPr>
    </w:p>
    <w:p w14:paraId="0CEF8A74" w14:textId="45C075EE" w:rsidR="00FE477E" w:rsidRPr="00FE477E" w:rsidRDefault="00FE477E" w:rsidP="00FE477E">
      <w:pPr>
        <w:jc w:val="center"/>
        <w:rPr>
          <w:sz w:val="52"/>
          <w:szCs w:val="52"/>
        </w:rPr>
      </w:pPr>
      <w:r w:rsidRPr="00FE477E">
        <w:rPr>
          <w:sz w:val="52"/>
          <w:szCs w:val="52"/>
        </w:rPr>
        <w:t>Project Planning</w:t>
      </w:r>
    </w:p>
    <w:p w14:paraId="0D122F6F" w14:textId="77777777" w:rsidR="00FE477E" w:rsidRDefault="00FE477E" w:rsidP="00FE477E">
      <w:pPr>
        <w:jc w:val="center"/>
        <w:rPr>
          <w:sz w:val="48"/>
          <w:szCs w:val="48"/>
        </w:rPr>
      </w:pPr>
    </w:p>
    <w:p w14:paraId="11950EB0" w14:textId="0331157E" w:rsidR="00FE477E" w:rsidRPr="00FE477E" w:rsidRDefault="00FE477E" w:rsidP="00FE477E">
      <w:pPr>
        <w:jc w:val="center"/>
        <w:rPr>
          <w:sz w:val="44"/>
          <w:szCs w:val="44"/>
        </w:rPr>
      </w:pPr>
      <w:r w:rsidRPr="00FE477E">
        <w:rPr>
          <w:sz w:val="44"/>
          <w:szCs w:val="44"/>
        </w:rPr>
        <w:t>Engineering Management</w:t>
      </w:r>
    </w:p>
    <w:p w14:paraId="0EFFD0F6" w14:textId="212A98AB" w:rsidR="00FE477E" w:rsidRPr="00FE477E" w:rsidRDefault="00FE477E" w:rsidP="00FE477E">
      <w:pPr>
        <w:jc w:val="center"/>
        <w:rPr>
          <w:sz w:val="44"/>
          <w:szCs w:val="44"/>
        </w:rPr>
      </w:pPr>
      <w:r w:rsidRPr="00FE477E">
        <w:rPr>
          <w:sz w:val="44"/>
          <w:szCs w:val="44"/>
        </w:rPr>
        <w:t>Management, Innovation, Sustainability</w:t>
      </w:r>
    </w:p>
    <w:p w14:paraId="55AB045E" w14:textId="627483C6" w:rsidR="00FE477E" w:rsidRPr="00FE477E" w:rsidRDefault="00FE477E" w:rsidP="00FE477E">
      <w:pPr>
        <w:jc w:val="center"/>
        <w:rPr>
          <w:b/>
          <w:bCs/>
          <w:sz w:val="48"/>
          <w:szCs w:val="48"/>
        </w:rPr>
      </w:pPr>
      <w:r w:rsidRPr="00FE477E">
        <w:rPr>
          <w:b/>
          <w:bCs/>
          <w:sz w:val="48"/>
          <w:szCs w:val="48"/>
        </w:rPr>
        <w:t>ACHA5012, ACMA5007</w:t>
      </w:r>
    </w:p>
    <w:p w14:paraId="491D8BDC" w14:textId="77777777" w:rsidR="00FE477E" w:rsidRDefault="00FE477E" w:rsidP="00FE477E">
      <w:pPr>
        <w:jc w:val="center"/>
      </w:pPr>
    </w:p>
    <w:p w14:paraId="2A9A22AB" w14:textId="77777777" w:rsidR="00FE477E" w:rsidRDefault="00FE477E" w:rsidP="00FE477E">
      <w:pPr>
        <w:jc w:val="center"/>
      </w:pPr>
    </w:p>
    <w:p w14:paraId="6BF5689C" w14:textId="77777777" w:rsidR="00FE477E" w:rsidRDefault="00FE477E" w:rsidP="00FE477E">
      <w:pPr>
        <w:jc w:val="center"/>
      </w:pPr>
    </w:p>
    <w:p w14:paraId="674CC8D9" w14:textId="77777777" w:rsidR="00FE477E" w:rsidRDefault="00FE477E" w:rsidP="00FE477E">
      <w:pPr>
        <w:jc w:val="center"/>
      </w:pPr>
    </w:p>
    <w:p w14:paraId="47268FD9" w14:textId="07C20CE5" w:rsidR="00FE477E" w:rsidRDefault="00FE477E" w:rsidP="00FE477E">
      <w:pPr>
        <w:jc w:val="center"/>
      </w:pPr>
      <w:r>
        <w:t>Daniel Wylie Morris</w:t>
      </w:r>
    </w:p>
    <w:p w14:paraId="1FDEDEA3" w14:textId="27889122" w:rsidR="00FE477E" w:rsidRDefault="00A8377D" w:rsidP="00FE477E">
      <w:pPr>
        <w:jc w:val="center"/>
      </w:pPr>
      <w:r>
        <w:t>(</w:t>
      </w:r>
      <w:r w:rsidR="00FE477E">
        <w:t>2317275</w:t>
      </w:r>
      <w:r>
        <w:t>)</w:t>
      </w:r>
    </w:p>
    <w:p w14:paraId="4E9BA477" w14:textId="27BAC81F" w:rsidR="00FE477E" w:rsidRDefault="00FE477E" w:rsidP="00FE477E">
      <w:pPr>
        <w:jc w:val="center"/>
      </w:pPr>
      <w:r>
        <w:t>23/11/2025</w:t>
      </w:r>
    </w:p>
    <w:p w14:paraId="36F22379" w14:textId="77A5CB3D" w:rsidR="00FE477E" w:rsidRDefault="00FE477E" w:rsidP="00FE477E"/>
    <w:p w14:paraId="242D6EF6" w14:textId="77777777" w:rsidR="000B3363" w:rsidRDefault="000B3363" w:rsidP="00FE477E"/>
    <w:p w14:paraId="5F862F10" w14:textId="77777777" w:rsidR="000B3363" w:rsidRDefault="000B3363" w:rsidP="00FE477E"/>
    <w:sdt>
      <w:sdtPr>
        <w:rPr>
          <w:sz w:val="40"/>
          <w:szCs w:val="40"/>
        </w:rPr>
        <w:id w:val="1611773846"/>
        <w:docPartObj>
          <w:docPartGallery w:val="Table of Contents"/>
          <w:docPartUnique/>
        </w:docPartObj>
      </w:sdtPr>
      <w:sdtEndPr>
        <w:rPr>
          <w:rFonts w:asciiTheme="minorHAnsi" w:eastAsiaTheme="minorHAnsi" w:hAnsiTheme="minorHAnsi" w:cstheme="minorBidi"/>
          <w:b/>
          <w:bCs/>
          <w:noProof/>
          <w:color w:val="auto"/>
          <w:kern w:val="2"/>
          <w:sz w:val="32"/>
          <w:szCs w:val="32"/>
          <w:lang w:val="en-GB"/>
          <w14:ligatures w14:val="standardContextual"/>
        </w:rPr>
      </w:sdtEndPr>
      <w:sdtContent>
        <w:p w14:paraId="2660584F" w14:textId="7050758E" w:rsidR="00246CB7" w:rsidRPr="00246CB7" w:rsidRDefault="00246CB7">
          <w:pPr>
            <w:pStyle w:val="TOCHeading"/>
            <w:rPr>
              <w:sz w:val="40"/>
              <w:szCs w:val="40"/>
            </w:rPr>
          </w:pPr>
          <w:r w:rsidRPr="00246CB7">
            <w:rPr>
              <w:sz w:val="40"/>
              <w:szCs w:val="40"/>
            </w:rPr>
            <w:t>Table of Contents</w:t>
          </w:r>
        </w:p>
        <w:p w14:paraId="7FEC8E8B" w14:textId="77777777" w:rsidR="00246CB7" w:rsidRDefault="00246CB7">
          <w:pPr>
            <w:pStyle w:val="TOC1"/>
            <w:tabs>
              <w:tab w:val="right" w:leader="dot" w:pos="9016"/>
            </w:tabs>
            <w:rPr>
              <w:sz w:val="32"/>
              <w:szCs w:val="32"/>
            </w:rPr>
          </w:pPr>
        </w:p>
        <w:p w14:paraId="0A1D65B0" w14:textId="28773302" w:rsidR="00246CB7" w:rsidRPr="00246CB7" w:rsidRDefault="00246CB7">
          <w:pPr>
            <w:pStyle w:val="TOC1"/>
            <w:tabs>
              <w:tab w:val="right" w:leader="dot" w:pos="9016"/>
            </w:tabs>
            <w:rPr>
              <w:rFonts w:eastAsiaTheme="minorEastAsia"/>
              <w:noProof/>
              <w:sz w:val="32"/>
              <w:szCs w:val="32"/>
              <w:lang w:eastAsia="en-GB"/>
            </w:rPr>
          </w:pPr>
          <w:r w:rsidRPr="00246CB7">
            <w:rPr>
              <w:sz w:val="32"/>
              <w:szCs w:val="32"/>
            </w:rPr>
            <w:fldChar w:fldCharType="begin"/>
          </w:r>
          <w:r w:rsidRPr="00246CB7">
            <w:rPr>
              <w:sz w:val="32"/>
              <w:szCs w:val="32"/>
            </w:rPr>
            <w:instrText xml:space="preserve"> TOC \o "1-3" \h \z \u </w:instrText>
          </w:r>
          <w:r w:rsidRPr="00246CB7">
            <w:rPr>
              <w:sz w:val="32"/>
              <w:szCs w:val="32"/>
            </w:rPr>
            <w:fldChar w:fldCharType="separate"/>
          </w:r>
          <w:hyperlink w:anchor="_Toc214825446" w:history="1">
            <w:r w:rsidRPr="00246CB7">
              <w:rPr>
                <w:rStyle w:val="Hyperlink"/>
                <w:noProof/>
                <w:sz w:val="32"/>
                <w:szCs w:val="32"/>
              </w:rPr>
              <w:t>Introduction</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_Toc214825446 \h </w:instrText>
            </w:r>
            <w:r w:rsidRPr="00246CB7">
              <w:rPr>
                <w:noProof/>
                <w:webHidden/>
                <w:sz w:val="32"/>
                <w:szCs w:val="32"/>
              </w:rPr>
            </w:r>
            <w:r w:rsidRPr="00246CB7">
              <w:rPr>
                <w:noProof/>
                <w:webHidden/>
                <w:sz w:val="32"/>
                <w:szCs w:val="32"/>
              </w:rPr>
              <w:fldChar w:fldCharType="separate"/>
            </w:r>
            <w:r w:rsidRPr="00246CB7">
              <w:rPr>
                <w:noProof/>
                <w:webHidden/>
                <w:sz w:val="32"/>
                <w:szCs w:val="32"/>
              </w:rPr>
              <w:t>2</w:t>
            </w:r>
            <w:r w:rsidRPr="00246CB7">
              <w:rPr>
                <w:noProof/>
                <w:webHidden/>
                <w:sz w:val="32"/>
                <w:szCs w:val="32"/>
              </w:rPr>
              <w:fldChar w:fldCharType="end"/>
            </w:r>
          </w:hyperlink>
        </w:p>
        <w:p w14:paraId="24D2DA12" w14:textId="7CF3DA5B" w:rsidR="00246CB7" w:rsidRPr="00246CB7" w:rsidRDefault="00246CB7">
          <w:pPr>
            <w:pStyle w:val="TOC1"/>
            <w:tabs>
              <w:tab w:val="right" w:leader="dot" w:pos="9016"/>
            </w:tabs>
            <w:rPr>
              <w:rFonts w:eastAsiaTheme="minorEastAsia"/>
              <w:noProof/>
              <w:sz w:val="32"/>
              <w:szCs w:val="32"/>
              <w:lang w:eastAsia="en-GB"/>
            </w:rPr>
          </w:pPr>
          <w:hyperlink w:anchor="_Toc214825447" w:history="1">
            <w:r w:rsidRPr="00246CB7">
              <w:rPr>
                <w:rStyle w:val="Hyperlink"/>
                <w:noProof/>
                <w:sz w:val="32"/>
                <w:szCs w:val="32"/>
              </w:rPr>
              <w:t>Team Members Roles and Personal Responsibilities</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_Toc214825447 \h </w:instrText>
            </w:r>
            <w:r w:rsidRPr="00246CB7">
              <w:rPr>
                <w:noProof/>
                <w:webHidden/>
                <w:sz w:val="32"/>
                <w:szCs w:val="32"/>
              </w:rPr>
            </w:r>
            <w:r w:rsidRPr="00246CB7">
              <w:rPr>
                <w:noProof/>
                <w:webHidden/>
                <w:sz w:val="32"/>
                <w:szCs w:val="32"/>
              </w:rPr>
              <w:fldChar w:fldCharType="separate"/>
            </w:r>
            <w:r w:rsidRPr="00246CB7">
              <w:rPr>
                <w:noProof/>
                <w:webHidden/>
                <w:sz w:val="32"/>
                <w:szCs w:val="32"/>
              </w:rPr>
              <w:t>3</w:t>
            </w:r>
            <w:r w:rsidRPr="00246CB7">
              <w:rPr>
                <w:noProof/>
                <w:webHidden/>
                <w:sz w:val="32"/>
                <w:szCs w:val="32"/>
              </w:rPr>
              <w:fldChar w:fldCharType="end"/>
            </w:r>
          </w:hyperlink>
        </w:p>
        <w:p w14:paraId="4804A2CE" w14:textId="32277409" w:rsidR="00246CB7" w:rsidRPr="00246CB7" w:rsidRDefault="00246CB7">
          <w:pPr>
            <w:pStyle w:val="TOC1"/>
            <w:tabs>
              <w:tab w:val="right" w:leader="dot" w:pos="9016"/>
            </w:tabs>
            <w:rPr>
              <w:rFonts w:eastAsiaTheme="minorEastAsia"/>
              <w:noProof/>
              <w:sz w:val="32"/>
              <w:szCs w:val="32"/>
              <w:lang w:eastAsia="en-GB"/>
            </w:rPr>
          </w:pPr>
          <w:hyperlink w:anchor="_Toc214825448" w:history="1">
            <w:r w:rsidRPr="00246CB7">
              <w:rPr>
                <w:rStyle w:val="Hyperlink"/>
                <w:noProof/>
                <w:sz w:val="32"/>
                <w:szCs w:val="32"/>
              </w:rPr>
              <w:t>Group Tasks and Timings</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_Toc214825448 \h </w:instrText>
            </w:r>
            <w:r w:rsidRPr="00246CB7">
              <w:rPr>
                <w:noProof/>
                <w:webHidden/>
                <w:sz w:val="32"/>
                <w:szCs w:val="32"/>
              </w:rPr>
            </w:r>
            <w:r w:rsidRPr="00246CB7">
              <w:rPr>
                <w:noProof/>
                <w:webHidden/>
                <w:sz w:val="32"/>
                <w:szCs w:val="32"/>
              </w:rPr>
              <w:fldChar w:fldCharType="separate"/>
            </w:r>
            <w:r w:rsidRPr="00246CB7">
              <w:rPr>
                <w:noProof/>
                <w:webHidden/>
                <w:sz w:val="32"/>
                <w:szCs w:val="32"/>
              </w:rPr>
              <w:t>4</w:t>
            </w:r>
            <w:r w:rsidRPr="00246CB7">
              <w:rPr>
                <w:noProof/>
                <w:webHidden/>
                <w:sz w:val="32"/>
                <w:szCs w:val="32"/>
              </w:rPr>
              <w:fldChar w:fldCharType="end"/>
            </w:r>
          </w:hyperlink>
        </w:p>
        <w:p w14:paraId="74E69080" w14:textId="166715FF" w:rsidR="00246CB7" w:rsidRPr="00246CB7" w:rsidRDefault="00246CB7">
          <w:pPr>
            <w:pStyle w:val="TOC1"/>
            <w:tabs>
              <w:tab w:val="right" w:leader="dot" w:pos="9016"/>
            </w:tabs>
            <w:rPr>
              <w:rFonts w:eastAsiaTheme="minorEastAsia"/>
              <w:noProof/>
              <w:sz w:val="32"/>
              <w:szCs w:val="32"/>
              <w:lang w:eastAsia="en-GB"/>
            </w:rPr>
          </w:pPr>
          <w:hyperlink w:anchor="_Toc214825449" w:history="1">
            <w:r w:rsidRPr="00246CB7">
              <w:rPr>
                <w:rStyle w:val="Hyperlink"/>
                <w:noProof/>
                <w:sz w:val="32"/>
                <w:szCs w:val="32"/>
              </w:rPr>
              <w:t>My Tasks</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_Toc214825449 \h </w:instrText>
            </w:r>
            <w:r w:rsidRPr="00246CB7">
              <w:rPr>
                <w:noProof/>
                <w:webHidden/>
                <w:sz w:val="32"/>
                <w:szCs w:val="32"/>
              </w:rPr>
            </w:r>
            <w:r w:rsidRPr="00246CB7">
              <w:rPr>
                <w:noProof/>
                <w:webHidden/>
                <w:sz w:val="32"/>
                <w:szCs w:val="32"/>
              </w:rPr>
              <w:fldChar w:fldCharType="separate"/>
            </w:r>
            <w:r w:rsidRPr="00246CB7">
              <w:rPr>
                <w:noProof/>
                <w:webHidden/>
                <w:sz w:val="32"/>
                <w:szCs w:val="32"/>
              </w:rPr>
              <w:t>5</w:t>
            </w:r>
            <w:r w:rsidRPr="00246CB7">
              <w:rPr>
                <w:noProof/>
                <w:webHidden/>
                <w:sz w:val="32"/>
                <w:szCs w:val="32"/>
              </w:rPr>
              <w:fldChar w:fldCharType="end"/>
            </w:r>
          </w:hyperlink>
        </w:p>
        <w:p w14:paraId="4C426C45" w14:textId="68FBBADA" w:rsidR="00246CB7" w:rsidRPr="00246CB7" w:rsidRDefault="00246CB7">
          <w:pPr>
            <w:pStyle w:val="TOC1"/>
            <w:tabs>
              <w:tab w:val="right" w:leader="dot" w:pos="9016"/>
            </w:tabs>
            <w:rPr>
              <w:rFonts w:eastAsiaTheme="minorEastAsia"/>
              <w:noProof/>
              <w:sz w:val="32"/>
              <w:szCs w:val="32"/>
              <w:lang w:eastAsia="en-GB"/>
            </w:rPr>
          </w:pPr>
          <w:hyperlink w:anchor="_Toc214825450" w:history="1">
            <w:r w:rsidRPr="00246CB7">
              <w:rPr>
                <w:rStyle w:val="Hyperlink"/>
                <w:noProof/>
                <w:sz w:val="32"/>
                <w:szCs w:val="32"/>
              </w:rPr>
              <w:t>Significant Project Milestone</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_Toc214825450 \h </w:instrText>
            </w:r>
            <w:r w:rsidRPr="00246CB7">
              <w:rPr>
                <w:noProof/>
                <w:webHidden/>
                <w:sz w:val="32"/>
                <w:szCs w:val="32"/>
              </w:rPr>
            </w:r>
            <w:r w:rsidRPr="00246CB7">
              <w:rPr>
                <w:noProof/>
                <w:webHidden/>
                <w:sz w:val="32"/>
                <w:szCs w:val="32"/>
              </w:rPr>
              <w:fldChar w:fldCharType="separate"/>
            </w:r>
            <w:r w:rsidRPr="00246CB7">
              <w:rPr>
                <w:noProof/>
                <w:webHidden/>
                <w:sz w:val="32"/>
                <w:szCs w:val="32"/>
              </w:rPr>
              <w:t>6</w:t>
            </w:r>
            <w:r w:rsidRPr="00246CB7">
              <w:rPr>
                <w:noProof/>
                <w:webHidden/>
                <w:sz w:val="32"/>
                <w:szCs w:val="32"/>
              </w:rPr>
              <w:fldChar w:fldCharType="end"/>
            </w:r>
          </w:hyperlink>
        </w:p>
        <w:p w14:paraId="2B4070F4" w14:textId="48AB61AC" w:rsidR="00246CB7" w:rsidRPr="00246CB7" w:rsidRDefault="00246CB7">
          <w:pPr>
            <w:pStyle w:val="TOC1"/>
            <w:tabs>
              <w:tab w:val="right" w:leader="dot" w:pos="9016"/>
            </w:tabs>
            <w:rPr>
              <w:rFonts w:eastAsiaTheme="minorEastAsia"/>
              <w:noProof/>
              <w:sz w:val="32"/>
              <w:szCs w:val="32"/>
              <w:lang w:eastAsia="en-GB"/>
            </w:rPr>
          </w:pPr>
          <w:hyperlink w:anchor="_Toc214825451" w:history="1">
            <w:r w:rsidRPr="00246CB7">
              <w:rPr>
                <w:rStyle w:val="Hyperlink"/>
                <w:noProof/>
                <w:sz w:val="32"/>
                <w:szCs w:val="32"/>
              </w:rPr>
              <w:t>Gateway Goal</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_Toc214825451 \h </w:instrText>
            </w:r>
            <w:r w:rsidRPr="00246CB7">
              <w:rPr>
                <w:noProof/>
                <w:webHidden/>
                <w:sz w:val="32"/>
                <w:szCs w:val="32"/>
              </w:rPr>
            </w:r>
            <w:r w:rsidRPr="00246CB7">
              <w:rPr>
                <w:noProof/>
                <w:webHidden/>
                <w:sz w:val="32"/>
                <w:szCs w:val="32"/>
              </w:rPr>
              <w:fldChar w:fldCharType="separate"/>
            </w:r>
            <w:r w:rsidRPr="00246CB7">
              <w:rPr>
                <w:noProof/>
                <w:webHidden/>
                <w:sz w:val="32"/>
                <w:szCs w:val="32"/>
              </w:rPr>
              <w:t>7</w:t>
            </w:r>
            <w:r w:rsidRPr="00246CB7">
              <w:rPr>
                <w:noProof/>
                <w:webHidden/>
                <w:sz w:val="32"/>
                <w:szCs w:val="32"/>
              </w:rPr>
              <w:fldChar w:fldCharType="end"/>
            </w:r>
          </w:hyperlink>
        </w:p>
        <w:p w14:paraId="623A0AF8" w14:textId="2A9A0D78" w:rsidR="00246CB7" w:rsidRPr="00246CB7" w:rsidRDefault="00246CB7">
          <w:pPr>
            <w:pStyle w:val="TOC1"/>
            <w:tabs>
              <w:tab w:val="right" w:leader="dot" w:pos="9016"/>
            </w:tabs>
            <w:rPr>
              <w:rFonts w:eastAsiaTheme="minorEastAsia"/>
              <w:noProof/>
              <w:sz w:val="32"/>
              <w:szCs w:val="32"/>
              <w:lang w:eastAsia="en-GB"/>
            </w:rPr>
          </w:pPr>
          <w:hyperlink w:anchor="_Toc214825452" w:history="1">
            <w:r w:rsidRPr="00246CB7">
              <w:rPr>
                <w:rStyle w:val="Hyperlink"/>
                <w:noProof/>
                <w:sz w:val="32"/>
                <w:szCs w:val="32"/>
              </w:rPr>
              <w:t>Areas of Concern</w:t>
            </w:r>
            <w:r w:rsidRPr="00246CB7">
              <w:rPr>
                <w:noProof/>
                <w:webHidden/>
                <w:sz w:val="32"/>
                <w:szCs w:val="32"/>
              </w:rPr>
              <w:tab/>
            </w:r>
            <w:r w:rsidRPr="00246CB7">
              <w:rPr>
                <w:noProof/>
                <w:webHidden/>
                <w:sz w:val="32"/>
                <w:szCs w:val="32"/>
              </w:rPr>
              <w:fldChar w:fldCharType="begin"/>
            </w:r>
            <w:r w:rsidRPr="00246CB7">
              <w:rPr>
                <w:noProof/>
                <w:webHidden/>
                <w:sz w:val="32"/>
                <w:szCs w:val="32"/>
              </w:rPr>
              <w:instrText xml:space="preserve"> PAGEREF _Toc214825452 \h </w:instrText>
            </w:r>
            <w:r w:rsidRPr="00246CB7">
              <w:rPr>
                <w:noProof/>
                <w:webHidden/>
                <w:sz w:val="32"/>
                <w:szCs w:val="32"/>
              </w:rPr>
            </w:r>
            <w:r w:rsidRPr="00246CB7">
              <w:rPr>
                <w:noProof/>
                <w:webHidden/>
                <w:sz w:val="32"/>
                <w:szCs w:val="32"/>
              </w:rPr>
              <w:fldChar w:fldCharType="separate"/>
            </w:r>
            <w:r w:rsidRPr="00246CB7">
              <w:rPr>
                <w:noProof/>
                <w:webHidden/>
                <w:sz w:val="32"/>
                <w:szCs w:val="32"/>
              </w:rPr>
              <w:t>8</w:t>
            </w:r>
            <w:r w:rsidRPr="00246CB7">
              <w:rPr>
                <w:noProof/>
                <w:webHidden/>
                <w:sz w:val="32"/>
                <w:szCs w:val="32"/>
              </w:rPr>
              <w:fldChar w:fldCharType="end"/>
            </w:r>
          </w:hyperlink>
        </w:p>
        <w:p w14:paraId="592883C0" w14:textId="73037F4B" w:rsidR="00246CB7" w:rsidRPr="00246CB7" w:rsidRDefault="00246CB7">
          <w:pPr>
            <w:rPr>
              <w:sz w:val="32"/>
              <w:szCs w:val="32"/>
            </w:rPr>
          </w:pPr>
          <w:r w:rsidRPr="00246CB7">
            <w:rPr>
              <w:b/>
              <w:bCs/>
              <w:noProof/>
              <w:sz w:val="32"/>
              <w:szCs w:val="32"/>
            </w:rPr>
            <w:fldChar w:fldCharType="end"/>
          </w:r>
        </w:p>
      </w:sdtContent>
    </w:sdt>
    <w:p w14:paraId="032C4AF3" w14:textId="77777777" w:rsidR="000B3363" w:rsidRPr="00246CB7" w:rsidRDefault="000B3363" w:rsidP="00FE477E">
      <w:pPr>
        <w:rPr>
          <w:sz w:val="32"/>
          <w:szCs w:val="32"/>
        </w:rPr>
      </w:pPr>
    </w:p>
    <w:p w14:paraId="2F4C830B" w14:textId="77777777" w:rsidR="000B3363" w:rsidRPr="00246CB7" w:rsidRDefault="000B3363" w:rsidP="00FE477E">
      <w:pPr>
        <w:rPr>
          <w:sz w:val="32"/>
          <w:szCs w:val="32"/>
        </w:rPr>
      </w:pPr>
    </w:p>
    <w:p w14:paraId="7265894D" w14:textId="77777777" w:rsidR="000B3363" w:rsidRPr="00246CB7" w:rsidRDefault="000B3363" w:rsidP="00FE477E">
      <w:pPr>
        <w:rPr>
          <w:sz w:val="32"/>
          <w:szCs w:val="32"/>
        </w:rPr>
      </w:pPr>
    </w:p>
    <w:p w14:paraId="13B3C16A" w14:textId="77777777" w:rsidR="000B3363" w:rsidRDefault="000B3363" w:rsidP="00FE477E"/>
    <w:p w14:paraId="60A84FD4" w14:textId="77777777" w:rsidR="000B3363" w:rsidRDefault="000B3363" w:rsidP="00FE477E"/>
    <w:p w14:paraId="3280C286" w14:textId="77777777" w:rsidR="000B3363" w:rsidRDefault="000B3363" w:rsidP="00FE477E"/>
    <w:p w14:paraId="4B73225F" w14:textId="77777777" w:rsidR="000B3363" w:rsidRDefault="000B3363" w:rsidP="00FE477E"/>
    <w:p w14:paraId="142544D6" w14:textId="77777777" w:rsidR="000B3363" w:rsidRDefault="000B3363" w:rsidP="00FE477E"/>
    <w:p w14:paraId="321E1339" w14:textId="77777777" w:rsidR="000B3363" w:rsidRDefault="000B3363" w:rsidP="00FE477E"/>
    <w:p w14:paraId="54F0BEBE" w14:textId="77777777" w:rsidR="000B3363" w:rsidRDefault="000B3363" w:rsidP="00FE477E"/>
    <w:p w14:paraId="4DB0050A" w14:textId="77777777" w:rsidR="000B3363" w:rsidRDefault="000B3363" w:rsidP="00FE477E"/>
    <w:p w14:paraId="3E5936AA" w14:textId="77777777" w:rsidR="000B3363" w:rsidRDefault="000B3363" w:rsidP="00FE477E"/>
    <w:p w14:paraId="4270D615" w14:textId="77777777" w:rsidR="000B3363" w:rsidRDefault="000B3363" w:rsidP="00FE477E"/>
    <w:p w14:paraId="73446BEB" w14:textId="77777777" w:rsidR="000B3363" w:rsidRDefault="000B3363" w:rsidP="00FE477E"/>
    <w:p w14:paraId="79127EFA" w14:textId="77777777" w:rsidR="000B3363" w:rsidRDefault="000B3363" w:rsidP="00FE477E"/>
    <w:p w14:paraId="76473684" w14:textId="77777777" w:rsidR="000B3363" w:rsidRDefault="000B3363" w:rsidP="000B3363">
      <w:pPr>
        <w:pStyle w:val="Heading1"/>
        <w:rPr>
          <w:sz w:val="36"/>
          <w:szCs w:val="36"/>
        </w:rPr>
      </w:pPr>
    </w:p>
    <w:p w14:paraId="0A15E6B0" w14:textId="6706430D" w:rsidR="00FE477E" w:rsidRPr="00246CB7" w:rsidRDefault="00FE477E" w:rsidP="000B3363">
      <w:pPr>
        <w:pStyle w:val="Heading1"/>
      </w:pPr>
      <w:bookmarkStart w:id="0" w:name="_Toc214825430"/>
      <w:bookmarkStart w:id="1" w:name="_Toc214825446"/>
      <w:r w:rsidRPr="00246CB7">
        <w:t>Introduction</w:t>
      </w:r>
      <w:bookmarkEnd w:id="0"/>
      <w:bookmarkEnd w:id="1"/>
    </w:p>
    <w:p w14:paraId="0F2F68EA" w14:textId="77777777" w:rsidR="000B3363" w:rsidRDefault="000B3363" w:rsidP="000B3363">
      <w:r>
        <w:t xml:space="preserve"> </w:t>
      </w:r>
    </w:p>
    <w:p w14:paraId="0457298A" w14:textId="4036BE4D" w:rsidR="00FE477E" w:rsidRPr="00246CB7" w:rsidRDefault="00FE477E" w:rsidP="000B3363">
      <w:pPr>
        <w:rPr>
          <w:sz w:val="28"/>
          <w:szCs w:val="28"/>
        </w:rPr>
      </w:pPr>
      <w:r w:rsidRPr="00246CB7">
        <w:rPr>
          <w:sz w:val="28"/>
          <w:szCs w:val="28"/>
        </w:rPr>
        <w:t xml:space="preserve">For our group project we are going to try and create improvements to the rear suspension system of the BMW rally car. We've chosen to look at the rear suspension as we believe it there is significant potential to enhance the vehicle’s overall performance by improving on the current system. The main objectives of the project are to gain an understanding of the suspension system that is currently installed on the car and then through analysis of the system we can then identify potential modifications that could improve its performance. Our approach will involve looking at potential upgrade options that are both within the championship’s technical regulations and beyond them. This will allow us to determine not only the most effective modification that would remain eligible for competition but also the theoretical optimal improvements unconstrained by any requirements. A successful project will be measured by the results of our redesigned system. If we </w:t>
      </w:r>
      <w:proofErr w:type="gramStart"/>
      <w:r w:rsidRPr="00246CB7">
        <w:rPr>
          <w:sz w:val="28"/>
          <w:szCs w:val="28"/>
        </w:rPr>
        <w:t>are able to</w:t>
      </w:r>
      <w:proofErr w:type="gramEnd"/>
      <w:r w:rsidRPr="00246CB7">
        <w:rPr>
          <w:sz w:val="28"/>
          <w:szCs w:val="28"/>
        </w:rPr>
        <w:t xml:space="preserve"> develop a design that can be put onto the vehicle and deliver measurable performance improvements while also complying with the technical regulations the project will be considered highly successful. Additionally designing a higher performing suspension system that falls outside the regulations will still provide valuable insight although our overall aim is to find an upgrade solution that meets the championships eligibility criteria.</w:t>
      </w:r>
    </w:p>
    <w:p w14:paraId="12B4396A" w14:textId="77777777" w:rsidR="00FE477E" w:rsidRPr="00246CB7" w:rsidRDefault="00FE477E" w:rsidP="00FE477E">
      <w:pPr>
        <w:ind w:left="360"/>
        <w:rPr>
          <w:sz w:val="28"/>
          <w:szCs w:val="28"/>
        </w:rPr>
      </w:pPr>
    </w:p>
    <w:p w14:paraId="2984A07C" w14:textId="77777777" w:rsidR="000B3363" w:rsidRPr="00246CB7" w:rsidRDefault="000B3363" w:rsidP="000B3363">
      <w:pPr>
        <w:pStyle w:val="Heading1"/>
      </w:pPr>
    </w:p>
    <w:p w14:paraId="011CA1FE" w14:textId="77777777" w:rsidR="00246CB7" w:rsidRPr="00246CB7" w:rsidRDefault="00246CB7" w:rsidP="000B3363">
      <w:pPr>
        <w:pStyle w:val="Heading1"/>
      </w:pPr>
      <w:bookmarkStart w:id="2" w:name="_Toc214825431"/>
      <w:bookmarkStart w:id="3" w:name="_Toc214825447"/>
    </w:p>
    <w:p w14:paraId="2573D7AD" w14:textId="77777777" w:rsidR="00246CB7" w:rsidRDefault="00246CB7" w:rsidP="000B3363">
      <w:pPr>
        <w:pStyle w:val="Heading1"/>
        <w:rPr>
          <w:sz w:val="36"/>
          <w:szCs w:val="36"/>
        </w:rPr>
      </w:pPr>
    </w:p>
    <w:p w14:paraId="0D1F9357" w14:textId="77777777" w:rsidR="00246CB7" w:rsidRPr="00246CB7" w:rsidRDefault="00246CB7" w:rsidP="00246CB7"/>
    <w:p w14:paraId="79875D5A" w14:textId="4F1CF871" w:rsidR="00FE477E" w:rsidRPr="00246CB7" w:rsidRDefault="00FE477E" w:rsidP="000B3363">
      <w:pPr>
        <w:pStyle w:val="Heading1"/>
      </w:pPr>
      <w:r w:rsidRPr="00246CB7">
        <w:t xml:space="preserve">Team Members Roles </w:t>
      </w:r>
      <w:r w:rsidR="000B3363" w:rsidRPr="00246CB7">
        <w:t xml:space="preserve">and Personal </w:t>
      </w:r>
      <w:r w:rsidRPr="00246CB7">
        <w:t>Responsibilities</w:t>
      </w:r>
      <w:bookmarkEnd w:id="2"/>
      <w:bookmarkEnd w:id="3"/>
    </w:p>
    <w:p w14:paraId="3AEC5E0B" w14:textId="77777777" w:rsidR="00FE477E" w:rsidRDefault="00FE477E" w:rsidP="00FE477E"/>
    <w:p w14:paraId="6EE76956" w14:textId="25F806E0" w:rsidR="00FE477E" w:rsidRPr="00246CB7" w:rsidRDefault="00FE477E" w:rsidP="00FE477E">
      <w:pPr>
        <w:rPr>
          <w:sz w:val="28"/>
          <w:szCs w:val="28"/>
        </w:rPr>
      </w:pPr>
      <w:r w:rsidRPr="00246CB7">
        <w:rPr>
          <w:sz w:val="28"/>
          <w:szCs w:val="28"/>
        </w:rPr>
        <w:t>Our roles within the group are as follows</w:t>
      </w:r>
    </w:p>
    <w:p w14:paraId="04F28983" w14:textId="77777777" w:rsidR="000B3363" w:rsidRPr="00246CB7" w:rsidRDefault="000B3363" w:rsidP="00FE477E">
      <w:pPr>
        <w:rPr>
          <w:sz w:val="28"/>
          <w:szCs w:val="28"/>
        </w:rPr>
      </w:pPr>
    </w:p>
    <w:p w14:paraId="3EC10AB1" w14:textId="0B779096" w:rsidR="00FE477E" w:rsidRPr="00246CB7" w:rsidRDefault="00FE477E" w:rsidP="00FE477E">
      <w:pPr>
        <w:rPr>
          <w:sz w:val="28"/>
          <w:szCs w:val="28"/>
        </w:rPr>
      </w:pPr>
      <w:r w:rsidRPr="00246CB7">
        <w:rPr>
          <w:sz w:val="28"/>
          <w:szCs w:val="28"/>
        </w:rPr>
        <w:t>Iestyn – Project Manager</w:t>
      </w:r>
    </w:p>
    <w:p w14:paraId="0EC40B49" w14:textId="77777777" w:rsidR="00FE477E" w:rsidRPr="00246CB7" w:rsidRDefault="00FE477E" w:rsidP="00FE477E">
      <w:pPr>
        <w:rPr>
          <w:sz w:val="28"/>
          <w:szCs w:val="28"/>
        </w:rPr>
      </w:pPr>
      <w:r w:rsidRPr="00246CB7">
        <w:rPr>
          <w:sz w:val="28"/>
          <w:szCs w:val="28"/>
        </w:rPr>
        <w:t>Sky – Designer</w:t>
      </w:r>
    </w:p>
    <w:p w14:paraId="11F1A0FA" w14:textId="77777777" w:rsidR="00FE477E" w:rsidRPr="00246CB7" w:rsidRDefault="00FE477E" w:rsidP="00FE477E">
      <w:pPr>
        <w:rPr>
          <w:sz w:val="28"/>
          <w:szCs w:val="28"/>
        </w:rPr>
      </w:pPr>
      <w:r w:rsidRPr="00246CB7">
        <w:rPr>
          <w:sz w:val="28"/>
          <w:szCs w:val="28"/>
        </w:rPr>
        <w:t>Me – Research</w:t>
      </w:r>
    </w:p>
    <w:p w14:paraId="0CF76F5A" w14:textId="77777777" w:rsidR="000B3363" w:rsidRPr="00246CB7" w:rsidRDefault="000B3363" w:rsidP="00FE477E">
      <w:pPr>
        <w:rPr>
          <w:sz w:val="28"/>
          <w:szCs w:val="28"/>
        </w:rPr>
      </w:pPr>
    </w:p>
    <w:p w14:paraId="366FAFFC" w14:textId="77777777" w:rsidR="000B3363" w:rsidRPr="00246CB7" w:rsidRDefault="000B3363" w:rsidP="00FE477E">
      <w:pPr>
        <w:rPr>
          <w:sz w:val="28"/>
          <w:szCs w:val="28"/>
        </w:rPr>
      </w:pPr>
    </w:p>
    <w:p w14:paraId="3FC1D964" w14:textId="77777777" w:rsidR="000B3363" w:rsidRPr="00246CB7" w:rsidRDefault="000B3363" w:rsidP="00FE477E">
      <w:pPr>
        <w:rPr>
          <w:sz w:val="28"/>
          <w:szCs w:val="28"/>
        </w:rPr>
      </w:pPr>
    </w:p>
    <w:p w14:paraId="7DB945CC" w14:textId="75BF1CD4" w:rsidR="00FE477E" w:rsidRPr="00246CB7" w:rsidRDefault="00FE477E" w:rsidP="00FE477E">
      <w:pPr>
        <w:rPr>
          <w:sz w:val="28"/>
          <w:szCs w:val="28"/>
        </w:rPr>
      </w:pPr>
      <w:r w:rsidRPr="00246CB7">
        <w:rPr>
          <w:sz w:val="28"/>
          <w:szCs w:val="28"/>
        </w:rPr>
        <w:t xml:space="preserve">As the researcher for the group my main responsibility is to look at the potential methods for improving the existing rear suspension system. This includes looking at the possible changes that can be made to the current suspension system as well as the possibility of implementing an entirely new system. The aim is to identify ways that will aid in enhancing the suspensions performance while trying to meet the overall objectives of the project. A key part of my role is conducting a detailed analysis of the championship’s technical regulations. As one of our goals is to ensure that our design remains eligible for competition it is important that I study the regulations </w:t>
      </w:r>
      <w:proofErr w:type="gramStart"/>
      <w:r w:rsidRPr="00246CB7">
        <w:rPr>
          <w:sz w:val="28"/>
          <w:szCs w:val="28"/>
        </w:rPr>
        <w:t>really well</w:t>
      </w:r>
      <w:proofErr w:type="gramEnd"/>
      <w:r w:rsidRPr="00246CB7">
        <w:rPr>
          <w:sz w:val="28"/>
          <w:szCs w:val="28"/>
        </w:rPr>
        <w:t xml:space="preserve"> to ensure that any design choices comply with the relevant restrictions. To ensure that I meet these responsibilities effectively I will need to utilize core researching skills that include analytical ability, technical understanding, and the capacity to evaluate information. These are supported by personality traits such as curiosity, attention to detail, and logical thinking all of which are necessary for finding accurate information as well as being able to form </w:t>
      </w:r>
      <w:proofErr w:type="gramStart"/>
      <w:r w:rsidRPr="00246CB7">
        <w:rPr>
          <w:sz w:val="28"/>
          <w:szCs w:val="28"/>
        </w:rPr>
        <w:t>evidence based</w:t>
      </w:r>
      <w:proofErr w:type="gramEnd"/>
      <w:r w:rsidRPr="00246CB7">
        <w:rPr>
          <w:sz w:val="28"/>
          <w:szCs w:val="28"/>
        </w:rPr>
        <w:t xml:space="preserve"> conclusions. According to my </w:t>
      </w:r>
      <w:proofErr w:type="spellStart"/>
      <w:r w:rsidRPr="00246CB7">
        <w:rPr>
          <w:sz w:val="28"/>
          <w:szCs w:val="28"/>
        </w:rPr>
        <w:t>self assessment</w:t>
      </w:r>
      <w:proofErr w:type="spellEnd"/>
      <w:r w:rsidRPr="00246CB7">
        <w:rPr>
          <w:sz w:val="28"/>
          <w:szCs w:val="28"/>
        </w:rPr>
        <w:t xml:space="preserve"> one of my highest scoring roles was the Monitor Evaluator. This role is usually characterised by objectivity, judgement, and the ability to evaluate ideas and information in a logical way. I believe that these attributes strongly coincide with the researcher role. I will often approach problems from an analytical point of view and asses all options carefully. This will therefore support the group by guaranteeing that our design decisions are justified and well-evaluated. </w:t>
      </w:r>
      <w:proofErr w:type="gramStart"/>
      <w:r w:rsidRPr="00246CB7">
        <w:rPr>
          <w:sz w:val="28"/>
          <w:szCs w:val="28"/>
        </w:rPr>
        <w:t>Additionally</w:t>
      </w:r>
      <w:proofErr w:type="gramEnd"/>
      <w:r w:rsidRPr="00246CB7">
        <w:rPr>
          <w:sz w:val="28"/>
          <w:szCs w:val="28"/>
        </w:rPr>
        <w:t xml:space="preserve"> to scoring highly as a Monitor Evaluator my Belbin results also showed a high relation to the Implementer role. The Implementer is a role that relies on reliability, discipline, and being able to turn ideas into actions. I believe that these traits can aid my role as a researcher by helping me organise information, plan research tasks, and ensure that my findings are all documented and presented in a clear way. However, the Implementer role is also different from the expectations of a researcher. Implementers will often focus on efficiency and routine whereas research work often requires u to have flexibility, creativity, and the willingness to exploring uncertain and unfamiliar ideas. Implementers will often favour structured procedures and effective research methods. Therefore, some of the Implementer strengths such as structure and dependability can enhance my performance as a researcher some aspects of the role such as a preference for routine are not as crucial to the exploratory and analytical nature of research.</w:t>
      </w:r>
    </w:p>
    <w:p w14:paraId="1FEF7A43" w14:textId="77777777" w:rsidR="000B3363" w:rsidRDefault="000B3363" w:rsidP="000B3363">
      <w:pPr>
        <w:pStyle w:val="Heading1"/>
      </w:pPr>
    </w:p>
    <w:p w14:paraId="789048FC" w14:textId="77777777" w:rsidR="000B3363" w:rsidRDefault="000B3363" w:rsidP="000B3363"/>
    <w:p w14:paraId="6950D546" w14:textId="77777777" w:rsidR="000B3363" w:rsidRPr="000B3363" w:rsidRDefault="000B3363" w:rsidP="000B3363"/>
    <w:p w14:paraId="39D1C85F" w14:textId="77777777" w:rsidR="000B3363" w:rsidRDefault="000B3363" w:rsidP="000B3363">
      <w:pPr>
        <w:pStyle w:val="Heading1"/>
        <w:rPr>
          <w:sz w:val="36"/>
          <w:szCs w:val="36"/>
        </w:rPr>
      </w:pPr>
    </w:p>
    <w:p w14:paraId="6D8BF70E" w14:textId="77777777" w:rsidR="00646D68" w:rsidRDefault="00646D68" w:rsidP="000B3363">
      <w:pPr>
        <w:pStyle w:val="Heading1"/>
      </w:pPr>
      <w:bookmarkStart w:id="4" w:name="_Toc214825432"/>
      <w:bookmarkStart w:id="5" w:name="_Toc214825448"/>
    </w:p>
    <w:p w14:paraId="208749C0" w14:textId="0A6F5E94" w:rsidR="00FE477E" w:rsidRPr="00246CB7" w:rsidRDefault="004F382F" w:rsidP="000B3363">
      <w:pPr>
        <w:pStyle w:val="Heading1"/>
      </w:pPr>
      <w:r w:rsidRPr="00246CB7">
        <w:t>Group Tasks and Timings</w:t>
      </w:r>
      <w:bookmarkEnd w:id="4"/>
      <w:bookmarkEnd w:id="5"/>
      <w:r w:rsidRPr="00246CB7">
        <w:t xml:space="preserve"> </w:t>
      </w:r>
    </w:p>
    <w:p w14:paraId="26E2E9EE" w14:textId="77777777" w:rsidR="00FE477E" w:rsidRDefault="00FE477E" w:rsidP="00FE477E">
      <w:pPr>
        <w:pStyle w:val="ListParagraph"/>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6"/>
        <w:gridCol w:w="3064"/>
        <w:gridCol w:w="1732"/>
        <w:gridCol w:w="1734"/>
      </w:tblGrid>
      <w:tr w:rsidR="004F382F" w:rsidRPr="004F382F" w14:paraId="7F3F6127" w14:textId="77777777">
        <w:trPr>
          <w:tblHeader/>
          <w:tblCellSpacing w:w="15" w:type="dxa"/>
        </w:trPr>
        <w:tc>
          <w:tcPr>
            <w:tcW w:w="0" w:type="auto"/>
            <w:vAlign w:val="center"/>
            <w:hideMark/>
          </w:tcPr>
          <w:p w14:paraId="5D2E9D1C" w14:textId="4B907ADA" w:rsidR="004F382F" w:rsidRPr="004F382F" w:rsidRDefault="004F382F" w:rsidP="004F382F">
            <w:pPr>
              <w:pStyle w:val="ListParagraph"/>
              <w:rPr>
                <w:b/>
                <w:bCs/>
              </w:rPr>
            </w:pPr>
            <w:r w:rsidRPr="004F382F">
              <w:rPr>
                <w:b/>
                <w:bCs/>
              </w:rPr>
              <w:t>Task</w:t>
            </w:r>
          </w:p>
        </w:tc>
        <w:tc>
          <w:tcPr>
            <w:tcW w:w="0" w:type="auto"/>
            <w:vAlign w:val="center"/>
            <w:hideMark/>
          </w:tcPr>
          <w:p w14:paraId="604E227F" w14:textId="77777777" w:rsidR="004F382F" w:rsidRPr="004F382F" w:rsidRDefault="004F382F" w:rsidP="004F382F">
            <w:pPr>
              <w:pStyle w:val="ListParagraph"/>
              <w:rPr>
                <w:b/>
                <w:bCs/>
              </w:rPr>
            </w:pPr>
            <w:r w:rsidRPr="004F382F">
              <w:rPr>
                <w:b/>
                <w:bCs/>
              </w:rPr>
              <w:t>Description</w:t>
            </w:r>
          </w:p>
        </w:tc>
        <w:tc>
          <w:tcPr>
            <w:tcW w:w="0" w:type="auto"/>
            <w:vAlign w:val="center"/>
            <w:hideMark/>
          </w:tcPr>
          <w:p w14:paraId="308E4E7C" w14:textId="77777777" w:rsidR="004F382F" w:rsidRPr="004F382F" w:rsidRDefault="004F382F" w:rsidP="004F382F">
            <w:pPr>
              <w:pStyle w:val="ListParagraph"/>
              <w:rPr>
                <w:b/>
                <w:bCs/>
              </w:rPr>
            </w:pPr>
            <w:r w:rsidRPr="004F382F">
              <w:rPr>
                <w:b/>
                <w:bCs/>
              </w:rPr>
              <w:t>Start Date</w:t>
            </w:r>
          </w:p>
        </w:tc>
        <w:tc>
          <w:tcPr>
            <w:tcW w:w="0" w:type="auto"/>
            <w:vAlign w:val="center"/>
            <w:hideMark/>
          </w:tcPr>
          <w:p w14:paraId="5E65B78C" w14:textId="77777777" w:rsidR="004F382F" w:rsidRPr="004F382F" w:rsidRDefault="004F382F" w:rsidP="004F382F">
            <w:pPr>
              <w:pStyle w:val="ListParagraph"/>
              <w:rPr>
                <w:b/>
                <w:bCs/>
              </w:rPr>
            </w:pPr>
            <w:r w:rsidRPr="004F382F">
              <w:rPr>
                <w:b/>
                <w:bCs/>
              </w:rPr>
              <w:t>End Date</w:t>
            </w:r>
          </w:p>
        </w:tc>
      </w:tr>
      <w:tr w:rsidR="004F382F" w:rsidRPr="004F382F" w14:paraId="30896720" w14:textId="77777777">
        <w:trPr>
          <w:tblCellSpacing w:w="15" w:type="dxa"/>
        </w:trPr>
        <w:tc>
          <w:tcPr>
            <w:tcW w:w="0" w:type="auto"/>
            <w:vAlign w:val="center"/>
            <w:hideMark/>
          </w:tcPr>
          <w:p w14:paraId="3D7F1991" w14:textId="77777777" w:rsidR="004F382F" w:rsidRPr="004F382F" w:rsidRDefault="004F382F" w:rsidP="004F382F">
            <w:pPr>
              <w:pStyle w:val="ListParagraph"/>
            </w:pPr>
            <w:r w:rsidRPr="004F382F">
              <w:t>Project Planning Meeting</w:t>
            </w:r>
          </w:p>
        </w:tc>
        <w:tc>
          <w:tcPr>
            <w:tcW w:w="0" w:type="auto"/>
            <w:vAlign w:val="center"/>
            <w:hideMark/>
          </w:tcPr>
          <w:p w14:paraId="5004A804" w14:textId="77777777" w:rsidR="004F382F" w:rsidRPr="004F382F" w:rsidRDefault="004F382F" w:rsidP="004F382F">
            <w:pPr>
              <w:pStyle w:val="ListParagraph"/>
            </w:pPr>
            <w:r w:rsidRPr="004F382F">
              <w:t>Agree roles, responsibilities, aims &amp; objectives</w:t>
            </w:r>
          </w:p>
        </w:tc>
        <w:tc>
          <w:tcPr>
            <w:tcW w:w="0" w:type="auto"/>
            <w:vAlign w:val="center"/>
            <w:hideMark/>
          </w:tcPr>
          <w:p w14:paraId="5DAE8136" w14:textId="77777777" w:rsidR="004F382F" w:rsidRPr="004F382F" w:rsidRDefault="004F382F" w:rsidP="004F382F">
            <w:pPr>
              <w:pStyle w:val="ListParagraph"/>
            </w:pPr>
            <w:r w:rsidRPr="004F382F">
              <w:t>22/10/25</w:t>
            </w:r>
          </w:p>
        </w:tc>
        <w:tc>
          <w:tcPr>
            <w:tcW w:w="0" w:type="auto"/>
            <w:vAlign w:val="center"/>
            <w:hideMark/>
          </w:tcPr>
          <w:p w14:paraId="0A9FD3B4" w14:textId="77777777" w:rsidR="004F382F" w:rsidRPr="004F382F" w:rsidRDefault="004F382F" w:rsidP="004F382F">
            <w:pPr>
              <w:pStyle w:val="ListParagraph"/>
            </w:pPr>
            <w:r w:rsidRPr="004F382F">
              <w:t>25/10/25</w:t>
            </w:r>
          </w:p>
        </w:tc>
      </w:tr>
      <w:tr w:rsidR="004F382F" w:rsidRPr="004F382F" w14:paraId="33A5AC5B" w14:textId="77777777">
        <w:trPr>
          <w:tblCellSpacing w:w="15" w:type="dxa"/>
        </w:trPr>
        <w:tc>
          <w:tcPr>
            <w:tcW w:w="0" w:type="auto"/>
            <w:vAlign w:val="center"/>
            <w:hideMark/>
          </w:tcPr>
          <w:p w14:paraId="2245FC16" w14:textId="77777777" w:rsidR="004F382F" w:rsidRPr="004F382F" w:rsidRDefault="004F382F" w:rsidP="004F382F">
            <w:pPr>
              <w:pStyle w:val="ListParagraph"/>
            </w:pPr>
            <w:r w:rsidRPr="004F382F">
              <w:t>Background Research</w:t>
            </w:r>
          </w:p>
        </w:tc>
        <w:tc>
          <w:tcPr>
            <w:tcW w:w="0" w:type="auto"/>
            <w:vAlign w:val="center"/>
            <w:hideMark/>
          </w:tcPr>
          <w:p w14:paraId="71E49A14" w14:textId="77777777" w:rsidR="004F382F" w:rsidRPr="004F382F" w:rsidRDefault="004F382F" w:rsidP="004F382F">
            <w:pPr>
              <w:pStyle w:val="ListParagraph"/>
            </w:pPr>
            <w:r w:rsidRPr="004F382F">
              <w:t>Research rally suspension setups, travel improvement methods, rules</w:t>
            </w:r>
          </w:p>
        </w:tc>
        <w:tc>
          <w:tcPr>
            <w:tcW w:w="0" w:type="auto"/>
            <w:vAlign w:val="center"/>
            <w:hideMark/>
          </w:tcPr>
          <w:p w14:paraId="69F7D30B" w14:textId="77777777" w:rsidR="004F382F" w:rsidRPr="004F382F" w:rsidRDefault="004F382F" w:rsidP="004F382F">
            <w:pPr>
              <w:pStyle w:val="ListParagraph"/>
            </w:pPr>
            <w:r w:rsidRPr="004F382F">
              <w:t>25/10/25</w:t>
            </w:r>
          </w:p>
        </w:tc>
        <w:tc>
          <w:tcPr>
            <w:tcW w:w="0" w:type="auto"/>
            <w:vAlign w:val="center"/>
            <w:hideMark/>
          </w:tcPr>
          <w:p w14:paraId="63684ED8" w14:textId="77777777" w:rsidR="004F382F" w:rsidRPr="004F382F" w:rsidRDefault="004F382F" w:rsidP="004F382F">
            <w:pPr>
              <w:pStyle w:val="ListParagraph"/>
            </w:pPr>
            <w:r w:rsidRPr="004F382F">
              <w:t>29/10/25</w:t>
            </w:r>
          </w:p>
        </w:tc>
      </w:tr>
      <w:tr w:rsidR="004F382F" w:rsidRPr="004F382F" w14:paraId="4F905968" w14:textId="77777777">
        <w:trPr>
          <w:tblCellSpacing w:w="15" w:type="dxa"/>
        </w:trPr>
        <w:tc>
          <w:tcPr>
            <w:tcW w:w="0" w:type="auto"/>
            <w:vAlign w:val="center"/>
            <w:hideMark/>
          </w:tcPr>
          <w:p w14:paraId="75D1EA82" w14:textId="77777777" w:rsidR="004F382F" w:rsidRPr="004F382F" w:rsidRDefault="004F382F" w:rsidP="004F382F">
            <w:pPr>
              <w:pStyle w:val="ListParagraph"/>
            </w:pPr>
            <w:r w:rsidRPr="004F382F">
              <w:t>Define Project Goals and Objectives</w:t>
            </w:r>
          </w:p>
        </w:tc>
        <w:tc>
          <w:tcPr>
            <w:tcW w:w="0" w:type="auto"/>
            <w:vAlign w:val="center"/>
            <w:hideMark/>
          </w:tcPr>
          <w:p w14:paraId="111E7A0F" w14:textId="77777777" w:rsidR="004F382F" w:rsidRPr="004F382F" w:rsidRDefault="004F382F" w:rsidP="004F382F">
            <w:pPr>
              <w:pStyle w:val="ListParagraph"/>
            </w:pPr>
            <w:r w:rsidRPr="004F382F">
              <w:t>Finalising aims, scope, and outcomes</w:t>
            </w:r>
          </w:p>
        </w:tc>
        <w:tc>
          <w:tcPr>
            <w:tcW w:w="0" w:type="auto"/>
            <w:vAlign w:val="center"/>
            <w:hideMark/>
          </w:tcPr>
          <w:p w14:paraId="593D5C9A" w14:textId="77777777" w:rsidR="004F382F" w:rsidRPr="004F382F" w:rsidRDefault="004F382F" w:rsidP="004F382F">
            <w:pPr>
              <w:pStyle w:val="ListParagraph"/>
            </w:pPr>
            <w:r w:rsidRPr="004F382F">
              <w:t>24/10/25</w:t>
            </w:r>
          </w:p>
        </w:tc>
        <w:tc>
          <w:tcPr>
            <w:tcW w:w="0" w:type="auto"/>
            <w:vAlign w:val="center"/>
            <w:hideMark/>
          </w:tcPr>
          <w:p w14:paraId="221660E8" w14:textId="77777777" w:rsidR="004F382F" w:rsidRPr="004F382F" w:rsidRDefault="004F382F" w:rsidP="004F382F">
            <w:pPr>
              <w:pStyle w:val="ListParagraph"/>
            </w:pPr>
            <w:r w:rsidRPr="004F382F">
              <w:t>26/10/25</w:t>
            </w:r>
          </w:p>
        </w:tc>
      </w:tr>
      <w:tr w:rsidR="004F382F" w:rsidRPr="004F382F" w14:paraId="155BD571" w14:textId="77777777">
        <w:trPr>
          <w:tblCellSpacing w:w="15" w:type="dxa"/>
        </w:trPr>
        <w:tc>
          <w:tcPr>
            <w:tcW w:w="0" w:type="auto"/>
            <w:vAlign w:val="center"/>
            <w:hideMark/>
          </w:tcPr>
          <w:p w14:paraId="6FC2BC4D" w14:textId="77777777" w:rsidR="004F382F" w:rsidRPr="004F382F" w:rsidRDefault="004F382F" w:rsidP="004F382F">
            <w:pPr>
              <w:pStyle w:val="ListParagraph"/>
            </w:pPr>
            <w:r w:rsidRPr="004F382F">
              <w:t>Measurement Planning</w:t>
            </w:r>
          </w:p>
        </w:tc>
        <w:tc>
          <w:tcPr>
            <w:tcW w:w="0" w:type="auto"/>
            <w:vAlign w:val="center"/>
            <w:hideMark/>
          </w:tcPr>
          <w:p w14:paraId="1CBEC7CB" w14:textId="77777777" w:rsidR="004F382F" w:rsidRPr="004F382F" w:rsidRDefault="004F382F" w:rsidP="004F382F">
            <w:pPr>
              <w:pStyle w:val="ListParagraph"/>
            </w:pPr>
            <w:r w:rsidRPr="004F382F">
              <w:t>Prepare method, checklist, coordinate origin, laser setup</w:t>
            </w:r>
          </w:p>
        </w:tc>
        <w:tc>
          <w:tcPr>
            <w:tcW w:w="0" w:type="auto"/>
            <w:vAlign w:val="center"/>
            <w:hideMark/>
          </w:tcPr>
          <w:p w14:paraId="5E0366EC" w14:textId="77777777" w:rsidR="004F382F" w:rsidRPr="004F382F" w:rsidRDefault="004F382F" w:rsidP="004F382F">
            <w:pPr>
              <w:pStyle w:val="ListParagraph"/>
            </w:pPr>
            <w:r w:rsidRPr="004F382F">
              <w:t>27/10/25</w:t>
            </w:r>
          </w:p>
        </w:tc>
        <w:tc>
          <w:tcPr>
            <w:tcW w:w="0" w:type="auto"/>
            <w:vAlign w:val="center"/>
            <w:hideMark/>
          </w:tcPr>
          <w:p w14:paraId="43906412" w14:textId="77777777" w:rsidR="004F382F" w:rsidRPr="004F382F" w:rsidRDefault="004F382F" w:rsidP="004F382F">
            <w:pPr>
              <w:pStyle w:val="ListParagraph"/>
            </w:pPr>
            <w:r w:rsidRPr="004F382F">
              <w:t>27/10/25</w:t>
            </w:r>
          </w:p>
        </w:tc>
      </w:tr>
      <w:tr w:rsidR="004F382F" w:rsidRPr="004F382F" w14:paraId="63142C5B" w14:textId="77777777">
        <w:trPr>
          <w:tblCellSpacing w:w="15" w:type="dxa"/>
        </w:trPr>
        <w:tc>
          <w:tcPr>
            <w:tcW w:w="0" w:type="auto"/>
            <w:vAlign w:val="center"/>
            <w:hideMark/>
          </w:tcPr>
          <w:p w14:paraId="7F180DCA" w14:textId="77777777" w:rsidR="004F382F" w:rsidRPr="004F382F" w:rsidRDefault="004F382F" w:rsidP="004F382F">
            <w:pPr>
              <w:pStyle w:val="ListParagraph"/>
            </w:pPr>
            <w:r w:rsidRPr="004F382F">
              <w:t>Measuring Points</w:t>
            </w:r>
          </w:p>
        </w:tc>
        <w:tc>
          <w:tcPr>
            <w:tcW w:w="0" w:type="auto"/>
            <w:vAlign w:val="center"/>
            <w:hideMark/>
          </w:tcPr>
          <w:p w14:paraId="58D5F1FF" w14:textId="77777777" w:rsidR="004F382F" w:rsidRPr="004F382F" w:rsidRDefault="004F382F" w:rsidP="004F382F">
            <w:pPr>
              <w:pStyle w:val="ListParagraph"/>
            </w:pPr>
            <w:r w:rsidRPr="004F382F">
              <w:t>Measure inboard &amp; outboard pickup points</w:t>
            </w:r>
          </w:p>
        </w:tc>
        <w:tc>
          <w:tcPr>
            <w:tcW w:w="0" w:type="auto"/>
            <w:vAlign w:val="center"/>
            <w:hideMark/>
          </w:tcPr>
          <w:p w14:paraId="22B1A7F8" w14:textId="77777777" w:rsidR="004F382F" w:rsidRPr="004F382F" w:rsidRDefault="004F382F" w:rsidP="004F382F">
            <w:pPr>
              <w:pStyle w:val="ListParagraph"/>
            </w:pPr>
            <w:r w:rsidRPr="004F382F">
              <w:t>27/10/25</w:t>
            </w:r>
          </w:p>
        </w:tc>
        <w:tc>
          <w:tcPr>
            <w:tcW w:w="0" w:type="auto"/>
            <w:vAlign w:val="center"/>
            <w:hideMark/>
          </w:tcPr>
          <w:p w14:paraId="148590E4" w14:textId="77777777" w:rsidR="004F382F" w:rsidRPr="004F382F" w:rsidRDefault="004F382F" w:rsidP="004F382F">
            <w:pPr>
              <w:pStyle w:val="ListParagraph"/>
            </w:pPr>
            <w:r w:rsidRPr="004F382F">
              <w:t>30/10/25</w:t>
            </w:r>
          </w:p>
        </w:tc>
      </w:tr>
      <w:tr w:rsidR="004F382F" w:rsidRPr="004F382F" w14:paraId="55AD4FA6" w14:textId="77777777">
        <w:trPr>
          <w:tblCellSpacing w:w="15" w:type="dxa"/>
        </w:trPr>
        <w:tc>
          <w:tcPr>
            <w:tcW w:w="0" w:type="auto"/>
            <w:vAlign w:val="center"/>
            <w:hideMark/>
          </w:tcPr>
          <w:p w14:paraId="17F67B5F" w14:textId="77777777" w:rsidR="004F382F" w:rsidRPr="004F382F" w:rsidRDefault="004F382F" w:rsidP="004F382F">
            <w:pPr>
              <w:pStyle w:val="ListParagraph"/>
            </w:pPr>
            <w:proofErr w:type="spellStart"/>
            <w:r w:rsidRPr="004F382F">
              <w:t>WinGeo</w:t>
            </w:r>
            <w:proofErr w:type="spellEnd"/>
            <w:r w:rsidRPr="004F382F">
              <w:t xml:space="preserve"> Modelling</w:t>
            </w:r>
          </w:p>
        </w:tc>
        <w:tc>
          <w:tcPr>
            <w:tcW w:w="0" w:type="auto"/>
            <w:vAlign w:val="center"/>
            <w:hideMark/>
          </w:tcPr>
          <w:p w14:paraId="65E7BCF5" w14:textId="77777777" w:rsidR="004F382F" w:rsidRPr="004F382F" w:rsidRDefault="004F382F" w:rsidP="004F382F">
            <w:pPr>
              <w:pStyle w:val="ListParagraph"/>
            </w:pPr>
            <w:r w:rsidRPr="004F382F">
              <w:t xml:space="preserve">Enter geometry points into </w:t>
            </w:r>
            <w:proofErr w:type="spellStart"/>
            <w:r w:rsidRPr="004F382F">
              <w:t>WinGeo</w:t>
            </w:r>
            <w:proofErr w:type="spellEnd"/>
            <w:r w:rsidRPr="004F382F">
              <w:t xml:space="preserve"> and generate model</w:t>
            </w:r>
          </w:p>
        </w:tc>
        <w:tc>
          <w:tcPr>
            <w:tcW w:w="0" w:type="auto"/>
            <w:vAlign w:val="center"/>
            <w:hideMark/>
          </w:tcPr>
          <w:p w14:paraId="0648EDDB" w14:textId="77777777" w:rsidR="004F382F" w:rsidRPr="004F382F" w:rsidRDefault="004F382F" w:rsidP="004F382F">
            <w:pPr>
              <w:pStyle w:val="ListParagraph"/>
            </w:pPr>
            <w:r w:rsidRPr="004F382F">
              <w:t>6/11/25</w:t>
            </w:r>
          </w:p>
        </w:tc>
        <w:tc>
          <w:tcPr>
            <w:tcW w:w="0" w:type="auto"/>
            <w:vAlign w:val="center"/>
            <w:hideMark/>
          </w:tcPr>
          <w:p w14:paraId="36D99EC9" w14:textId="77777777" w:rsidR="004F382F" w:rsidRPr="004F382F" w:rsidRDefault="004F382F" w:rsidP="004F382F">
            <w:pPr>
              <w:pStyle w:val="ListParagraph"/>
            </w:pPr>
            <w:r w:rsidRPr="004F382F">
              <w:t>15/11/25</w:t>
            </w:r>
          </w:p>
        </w:tc>
      </w:tr>
      <w:tr w:rsidR="004F382F" w:rsidRPr="004F382F" w14:paraId="49841C73" w14:textId="77777777">
        <w:trPr>
          <w:tblCellSpacing w:w="15" w:type="dxa"/>
        </w:trPr>
        <w:tc>
          <w:tcPr>
            <w:tcW w:w="0" w:type="auto"/>
            <w:vAlign w:val="center"/>
            <w:hideMark/>
          </w:tcPr>
          <w:p w14:paraId="74D569D8" w14:textId="77777777" w:rsidR="004F382F" w:rsidRPr="004F382F" w:rsidRDefault="004F382F" w:rsidP="004F382F">
            <w:pPr>
              <w:pStyle w:val="ListParagraph"/>
            </w:pPr>
            <w:r w:rsidRPr="004F382F">
              <w:t>3D Scan (Planned)</w:t>
            </w:r>
          </w:p>
        </w:tc>
        <w:tc>
          <w:tcPr>
            <w:tcW w:w="0" w:type="auto"/>
            <w:vAlign w:val="center"/>
            <w:hideMark/>
          </w:tcPr>
          <w:p w14:paraId="3A4A7BCE" w14:textId="77777777" w:rsidR="004F382F" w:rsidRPr="004F382F" w:rsidRDefault="004F382F" w:rsidP="004F382F">
            <w:pPr>
              <w:pStyle w:val="ListParagraph"/>
            </w:pPr>
            <w:r w:rsidRPr="004F382F">
              <w:t>Complete scan of rear suspension assembly</w:t>
            </w:r>
          </w:p>
        </w:tc>
        <w:tc>
          <w:tcPr>
            <w:tcW w:w="0" w:type="auto"/>
            <w:vAlign w:val="center"/>
            <w:hideMark/>
          </w:tcPr>
          <w:p w14:paraId="567C5CE2" w14:textId="77777777" w:rsidR="004F382F" w:rsidRPr="004F382F" w:rsidRDefault="004F382F" w:rsidP="004F382F">
            <w:pPr>
              <w:pStyle w:val="ListParagraph"/>
            </w:pPr>
            <w:r w:rsidRPr="004F382F">
              <w:t>Pending</w:t>
            </w:r>
          </w:p>
        </w:tc>
        <w:tc>
          <w:tcPr>
            <w:tcW w:w="0" w:type="auto"/>
            <w:vAlign w:val="center"/>
            <w:hideMark/>
          </w:tcPr>
          <w:p w14:paraId="7C043C24" w14:textId="77777777" w:rsidR="004F382F" w:rsidRPr="004F382F" w:rsidRDefault="004F382F" w:rsidP="004F382F">
            <w:pPr>
              <w:pStyle w:val="ListParagraph"/>
            </w:pPr>
            <w:r w:rsidRPr="004F382F">
              <w:t>Pending</w:t>
            </w:r>
          </w:p>
        </w:tc>
      </w:tr>
      <w:tr w:rsidR="004F382F" w:rsidRPr="004F382F" w14:paraId="2F72A40A" w14:textId="77777777">
        <w:trPr>
          <w:tblCellSpacing w:w="15" w:type="dxa"/>
        </w:trPr>
        <w:tc>
          <w:tcPr>
            <w:tcW w:w="0" w:type="auto"/>
            <w:vAlign w:val="center"/>
            <w:hideMark/>
          </w:tcPr>
          <w:p w14:paraId="6C444CDA" w14:textId="77777777" w:rsidR="004F382F" w:rsidRPr="004F382F" w:rsidRDefault="004F382F" w:rsidP="004F382F">
            <w:pPr>
              <w:pStyle w:val="ListParagraph"/>
            </w:pPr>
            <w:r w:rsidRPr="004F382F">
              <w:t>Kinematic Analysis</w:t>
            </w:r>
          </w:p>
        </w:tc>
        <w:tc>
          <w:tcPr>
            <w:tcW w:w="0" w:type="auto"/>
            <w:vAlign w:val="center"/>
            <w:hideMark/>
          </w:tcPr>
          <w:p w14:paraId="134548AD" w14:textId="77777777" w:rsidR="004F382F" w:rsidRPr="004F382F" w:rsidRDefault="004F382F" w:rsidP="004F382F">
            <w:pPr>
              <w:pStyle w:val="ListParagraph"/>
            </w:pPr>
            <w:r w:rsidRPr="004F382F">
              <w:t xml:space="preserve">Toe, camber, bump, roll-centre analysis in </w:t>
            </w:r>
            <w:proofErr w:type="spellStart"/>
            <w:r w:rsidRPr="004F382F">
              <w:t>WinGeo</w:t>
            </w:r>
            <w:proofErr w:type="spellEnd"/>
          </w:p>
        </w:tc>
        <w:tc>
          <w:tcPr>
            <w:tcW w:w="0" w:type="auto"/>
            <w:vAlign w:val="center"/>
            <w:hideMark/>
          </w:tcPr>
          <w:p w14:paraId="6401C387" w14:textId="77777777" w:rsidR="004F382F" w:rsidRPr="004F382F" w:rsidRDefault="004F382F" w:rsidP="004F382F">
            <w:pPr>
              <w:pStyle w:val="ListParagraph"/>
            </w:pPr>
            <w:r w:rsidRPr="004F382F">
              <w:t>Pending</w:t>
            </w:r>
          </w:p>
        </w:tc>
        <w:tc>
          <w:tcPr>
            <w:tcW w:w="0" w:type="auto"/>
            <w:vAlign w:val="center"/>
            <w:hideMark/>
          </w:tcPr>
          <w:p w14:paraId="32B6F21A" w14:textId="77777777" w:rsidR="004F382F" w:rsidRPr="004F382F" w:rsidRDefault="004F382F" w:rsidP="004F382F">
            <w:pPr>
              <w:pStyle w:val="ListParagraph"/>
            </w:pPr>
            <w:r w:rsidRPr="004F382F">
              <w:t>Pending</w:t>
            </w:r>
          </w:p>
        </w:tc>
      </w:tr>
      <w:tr w:rsidR="004F382F" w:rsidRPr="004F382F" w14:paraId="4B7BFE23" w14:textId="77777777">
        <w:trPr>
          <w:tblCellSpacing w:w="15" w:type="dxa"/>
        </w:trPr>
        <w:tc>
          <w:tcPr>
            <w:tcW w:w="0" w:type="auto"/>
            <w:vAlign w:val="center"/>
            <w:hideMark/>
          </w:tcPr>
          <w:p w14:paraId="5C0BF03E" w14:textId="77777777" w:rsidR="004F382F" w:rsidRPr="004F382F" w:rsidRDefault="004F382F" w:rsidP="004F382F">
            <w:pPr>
              <w:pStyle w:val="ListParagraph"/>
            </w:pPr>
            <w:r w:rsidRPr="004F382F">
              <w:t>Report Writing</w:t>
            </w:r>
          </w:p>
        </w:tc>
        <w:tc>
          <w:tcPr>
            <w:tcW w:w="0" w:type="auto"/>
            <w:vAlign w:val="center"/>
            <w:hideMark/>
          </w:tcPr>
          <w:p w14:paraId="510C67D8" w14:textId="77777777" w:rsidR="004F382F" w:rsidRPr="004F382F" w:rsidRDefault="004F382F" w:rsidP="004F382F">
            <w:pPr>
              <w:pStyle w:val="ListParagraph"/>
            </w:pPr>
            <w:r w:rsidRPr="004F382F">
              <w:t>Compilation of results, tables, tasks, gateway, milestones</w:t>
            </w:r>
          </w:p>
        </w:tc>
        <w:tc>
          <w:tcPr>
            <w:tcW w:w="0" w:type="auto"/>
            <w:vAlign w:val="center"/>
            <w:hideMark/>
          </w:tcPr>
          <w:p w14:paraId="63F8A3D5" w14:textId="77777777" w:rsidR="004F382F" w:rsidRPr="004F382F" w:rsidRDefault="004F382F" w:rsidP="004F382F">
            <w:pPr>
              <w:pStyle w:val="ListParagraph"/>
            </w:pPr>
            <w:r w:rsidRPr="004F382F">
              <w:t>Pending</w:t>
            </w:r>
          </w:p>
        </w:tc>
        <w:tc>
          <w:tcPr>
            <w:tcW w:w="0" w:type="auto"/>
            <w:vAlign w:val="center"/>
            <w:hideMark/>
          </w:tcPr>
          <w:p w14:paraId="54B1FE77" w14:textId="77777777" w:rsidR="004F382F" w:rsidRPr="004F382F" w:rsidRDefault="004F382F" w:rsidP="004F382F">
            <w:pPr>
              <w:pStyle w:val="ListParagraph"/>
            </w:pPr>
            <w:r w:rsidRPr="004F382F">
              <w:t>Pending</w:t>
            </w:r>
          </w:p>
        </w:tc>
      </w:tr>
    </w:tbl>
    <w:p w14:paraId="72C6CFD4" w14:textId="77777777" w:rsidR="004F382F" w:rsidRDefault="004F382F" w:rsidP="00FE477E">
      <w:pPr>
        <w:pStyle w:val="ListParagraph"/>
      </w:pPr>
    </w:p>
    <w:p w14:paraId="1D9E7F19" w14:textId="77777777" w:rsidR="000B3363" w:rsidRDefault="000B3363" w:rsidP="000B3363">
      <w:pPr>
        <w:pStyle w:val="Heading1"/>
        <w:rPr>
          <w:sz w:val="36"/>
          <w:szCs w:val="36"/>
        </w:rPr>
      </w:pPr>
    </w:p>
    <w:p w14:paraId="7E27D8C7" w14:textId="77777777" w:rsidR="00246CB7" w:rsidRDefault="00246CB7" w:rsidP="000B3363">
      <w:pPr>
        <w:pStyle w:val="Heading1"/>
      </w:pPr>
      <w:bookmarkStart w:id="6" w:name="_Toc214825433"/>
      <w:bookmarkStart w:id="7" w:name="_Toc214825449"/>
    </w:p>
    <w:p w14:paraId="41BA5BBA" w14:textId="277CE9F3" w:rsidR="004F382F" w:rsidRPr="00246CB7" w:rsidRDefault="000B3363" w:rsidP="000B3363">
      <w:pPr>
        <w:pStyle w:val="Heading1"/>
      </w:pPr>
      <w:r w:rsidRPr="00246CB7">
        <w:t>My Tasks</w:t>
      </w:r>
      <w:bookmarkEnd w:id="6"/>
      <w:bookmarkEnd w:id="7"/>
    </w:p>
    <w:p w14:paraId="24C3BE18" w14:textId="77777777" w:rsidR="000B3363" w:rsidRDefault="000B3363" w:rsidP="000B3363"/>
    <w:p w14:paraId="15926C05" w14:textId="1D7ECE79" w:rsidR="004F382F" w:rsidRPr="00246CB7" w:rsidRDefault="004F382F" w:rsidP="000B3363">
      <w:pPr>
        <w:rPr>
          <w:sz w:val="28"/>
          <w:szCs w:val="28"/>
        </w:rPr>
      </w:pPr>
      <w:r w:rsidRPr="00246CB7">
        <w:rPr>
          <w:sz w:val="28"/>
          <w:szCs w:val="28"/>
        </w:rPr>
        <w:t xml:space="preserve">As the researcher of the group I will be looking into the suspension development and include an extensive schedule of technical exploration, data collection and analytical assistance. Over roughly ninety hours of focused effort I must carry out a sequence of linked activities that together guarantee the suggested rear suspension design is based on precise information and complies, with championship rules. My process starts with an examination of the regulatory framework, which is crucial, for determining allowable changes and avoiding design choices that might cause future compliance issues. Simultaneously I perform research on the current BMW 1-Series rear suspension setup concentrating especially on components that tend to restrict performance in rally settings, including bushing flexibility, damper constraints and the structural stiffness of the rear subframe assembly. This is supported by competitor benchmarking, during which I study the suspension setups of rally cars and review the approaches employed by competing teams to improve traction, robustness and handling equilibrium. After finishing these research </w:t>
      </w:r>
      <w:proofErr w:type="gramStart"/>
      <w:r w:rsidRPr="00246CB7">
        <w:rPr>
          <w:sz w:val="28"/>
          <w:szCs w:val="28"/>
        </w:rPr>
        <w:t>activities</w:t>
      </w:r>
      <w:proofErr w:type="gramEnd"/>
      <w:r w:rsidRPr="00246CB7">
        <w:rPr>
          <w:sz w:val="28"/>
          <w:szCs w:val="28"/>
        </w:rPr>
        <w:t xml:space="preserve"> I assess the available spring, damper and control-arm technologies, contrasting the properties of various materials and component designs to identify which choices provide the optimal balance between enhanced performance, compliance, with regulations and expense.</w:t>
      </w:r>
    </w:p>
    <w:p w14:paraId="2684EC52" w14:textId="77777777" w:rsidR="000B3363" w:rsidRPr="00246CB7" w:rsidRDefault="000B3363" w:rsidP="000B3363">
      <w:pPr>
        <w:rPr>
          <w:sz w:val="28"/>
          <w:szCs w:val="28"/>
        </w:rPr>
      </w:pPr>
    </w:p>
    <w:p w14:paraId="0CA59793" w14:textId="6B8D4B0C" w:rsidR="004F382F" w:rsidRPr="00246CB7" w:rsidRDefault="004F382F" w:rsidP="000B3363">
      <w:pPr>
        <w:rPr>
          <w:sz w:val="28"/>
          <w:szCs w:val="28"/>
        </w:rPr>
      </w:pPr>
      <w:r w:rsidRPr="00246CB7">
        <w:rPr>
          <w:sz w:val="28"/>
          <w:szCs w:val="28"/>
        </w:rPr>
        <w:t xml:space="preserve">During the design phases I also compile my discoveries into technical summaries for the designer making certain that the CAD </w:t>
      </w:r>
      <w:proofErr w:type="spellStart"/>
      <w:r w:rsidRPr="00246CB7">
        <w:rPr>
          <w:sz w:val="28"/>
          <w:szCs w:val="28"/>
        </w:rPr>
        <w:t>modeling</w:t>
      </w:r>
      <w:proofErr w:type="spellEnd"/>
      <w:r w:rsidRPr="00246CB7">
        <w:rPr>
          <w:sz w:val="28"/>
          <w:szCs w:val="28"/>
        </w:rPr>
        <w:t xml:space="preserve"> is guided by precise information about load paths, material limitations and expected operational conditions. This involves supporting the development of the Bill of Materials, where I select appropriate components approximate cost ranges and document expected lead times according to usual supplier availability, for motorsport quality suspension equipment. I also contribute by determining the specialized instruments and devices needed for measurement, validation or assembling components, including a shock dynamometer, corner-weight scales, CAD simulation software and motorsport approved fasteners and installation tools. During the phases of the project I compile technical documents, for the regulatory compliance checkpoint create risk evaluations concerning data precision and regulatory understanding and take part in drafting the concluding academic report. This sequence of tasks, supported by my Monitor Evaluator and Implementer strengths identified through the Belbin assessment, ensures that the suspension design process is both </w:t>
      </w:r>
      <w:proofErr w:type="gramStart"/>
      <w:r w:rsidRPr="00246CB7">
        <w:rPr>
          <w:sz w:val="28"/>
          <w:szCs w:val="28"/>
        </w:rPr>
        <w:t>evidence</w:t>
      </w:r>
      <w:proofErr w:type="gramEnd"/>
      <w:r w:rsidRPr="00246CB7">
        <w:rPr>
          <w:sz w:val="28"/>
          <w:szCs w:val="28"/>
        </w:rPr>
        <w:t xml:space="preserve"> based and methodically structured, with decisions justified through rigorous research and systematic analysis.</w:t>
      </w:r>
    </w:p>
    <w:p w14:paraId="47B4A503" w14:textId="77777777" w:rsidR="004F382F" w:rsidRPr="00246CB7" w:rsidRDefault="004F382F" w:rsidP="004F382F">
      <w:pPr>
        <w:ind w:left="360"/>
        <w:rPr>
          <w:sz w:val="28"/>
          <w:szCs w:val="28"/>
        </w:rPr>
      </w:pPr>
    </w:p>
    <w:p w14:paraId="00763A08" w14:textId="4AD6BF12" w:rsidR="004F382F" w:rsidRPr="00246CB7" w:rsidRDefault="000B3363" w:rsidP="000B3363">
      <w:pPr>
        <w:pStyle w:val="Heading1"/>
      </w:pPr>
      <w:bookmarkStart w:id="8" w:name="_Toc214825434"/>
      <w:bookmarkStart w:id="9" w:name="_Toc214825450"/>
      <w:r w:rsidRPr="00246CB7">
        <w:t xml:space="preserve">Significant Project </w:t>
      </w:r>
      <w:r w:rsidR="004F382F" w:rsidRPr="00246CB7">
        <w:t>Milestone</w:t>
      </w:r>
      <w:bookmarkEnd w:id="8"/>
      <w:bookmarkEnd w:id="9"/>
      <w:r w:rsidR="004F382F" w:rsidRPr="00246CB7">
        <w:t xml:space="preserve"> </w:t>
      </w:r>
    </w:p>
    <w:p w14:paraId="0FFF6D32" w14:textId="77777777" w:rsidR="000B3363" w:rsidRDefault="000B3363" w:rsidP="004F382F"/>
    <w:p w14:paraId="3B23DDA1" w14:textId="77777777" w:rsidR="000B3363" w:rsidRDefault="000B3363" w:rsidP="004F382F"/>
    <w:p w14:paraId="529D02CC" w14:textId="237E30D3" w:rsidR="004F382F" w:rsidRPr="00246CB7" w:rsidRDefault="004F382F" w:rsidP="004F382F">
      <w:pPr>
        <w:rPr>
          <w:sz w:val="28"/>
          <w:szCs w:val="28"/>
        </w:rPr>
      </w:pPr>
      <w:r w:rsidRPr="00246CB7">
        <w:rPr>
          <w:sz w:val="28"/>
          <w:szCs w:val="28"/>
        </w:rPr>
        <w:t xml:space="preserve">The timeframe of the project starts in early November to the concluding evaluation phase at the end of March including multiple key milestones intended to monitor our progress and guarantee that the development of the rear suspension system stays on track. The initial milestone takes place in quite early on with understanding the project brief and the setting of overall goals. Next comes the second milestone around </w:t>
      </w:r>
      <w:proofErr w:type="spellStart"/>
      <w:r w:rsidRPr="00246CB7">
        <w:rPr>
          <w:sz w:val="28"/>
          <w:szCs w:val="28"/>
        </w:rPr>
        <w:t>mid November</w:t>
      </w:r>
      <w:proofErr w:type="spellEnd"/>
      <w:r w:rsidRPr="00246CB7">
        <w:rPr>
          <w:sz w:val="28"/>
          <w:szCs w:val="28"/>
        </w:rPr>
        <w:t xml:space="preserve"> time. This will be the completion of an in-depth examination of the championship rules and background research both of which serve as the basis for our further design choices. By the beginning of </w:t>
      </w:r>
      <w:proofErr w:type="gramStart"/>
      <w:r w:rsidRPr="00246CB7">
        <w:rPr>
          <w:sz w:val="28"/>
          <w:szCs w:val="28"/>
        </w:rPr>
        <w:t>December</w:t>
      </w:r>
      <w:proofErr w:type="gramEnd"/>
      <w:r w:rsidRPr="00246CB7">
        <w:rPr>
          <w:sz w:val="28"/>
          <w:szCs w:val="28"/>
        </w:rPr>
        <w:t xml:space="preserve"> the next milestone will occur being the viva. By this stage we wish to have an outlined plan of our future actions and a good understanding of the design approach we wish to take forward. This will also include the early research </w:t>
      </w:r>
      <w:proofErr w:type="gramStart"/>
      <w:r w:rsidRPr="00246CB7">
        <w:rPr>
          <w:sz w:val="28"/>
          <w:szCs w:val="28"/>
        </w:rPr>
        <w:t>outcomes,</w:t>
      </w:r>
      <w:proofErr w:type="gramEnd"/>
      <w:r w:rsidRPr="00246CB7">
        <w:rPr>
          <w:sz w:val="28"/>
          <w:szCs w:val="28"/>
        </w:rPr>
        <w:t xml:space="preserve"> tentative design ideas and an analysis of the limitations set by the regulations. After the evaluation phase the project moves forward into the design stage reaching a fourth milestone sometime around January during which a main suspension concept is chosen will consider feasibility, expected performance enhancement and adherence, to all technical specifications. The fifth milestone, scheduled for around February entails the finalization of the CAD model which will hopefully include specified geometries, suspension movement mechanics and the material choices. </w:t>
      </w:r>
      <w:proofErr w:type="gramStart"/>
      <w:r w:rsidRPr="00246CB7">
        <w:rPr>
          <w:sz w:val="28"/>
          <w:szCs w:val="28"/>
        </w:rPr>
        <w:t>Finally</w:t>
      </w:r>
      <w:proofErr w:type="gramEnd"/>
      <w:r w:rsidRPr="00246CB7">
        <w:rPr>
          <w:sz w:val="28"/>
          <w:szCs w:val="28"/>
        </w:rPr>
        <w:t xml:space="preserve"> towards the end of the project in March, where the full Bill of Materials and accompanying technical rationale are completed guaranteeing the design is thoroughly costed and analytically confirmed. The last milestone will </w:t>
      </w:r>
      <w:proofErr w:type="gramStart"/>
      <w:r w:rsidRPr="00246CB7">
        <w:rPr>
          <w:sz w:val="28"/>
          <w:szCs w:val="28"/>
        </w:rPr>
        <w:t>occurs</w:t>
      </w:r>
      <w:proofErr w:type="gramEnd"/>
      <w:r w:rsidRPr="00246CB7">
        <w:rPr>
          <w:sz w:val="28"/>
          <w:szCs w:val="28"/>
        </w:rPr>
        <w:t xml:space="preserve"> near the end of March with the final viva presentation which will aim to be a successful showing of the integrated research, design reasoning, engineering assessment, regulatory validation and overall review of the suggested suspension enhancements. Together, </w:t>
      </w:r>
      <w:proofErr w:type="gramStart"/>
      <w:r w:rsidRPr="00246CB7">
        <w:rPr>
          <w:sz w:val="28"/>
          <w:szCs w:val="28"/>
        </w:rPr>
        <w:t>all of</w:t>
      </w:r>
      <w:proofErr w:type="gramEnd"/>
      <w:r w:rsidRPr="00246CB7">
        <w:rPr>
          <w:sz w:val="28"/>
          <w:szCs w:val="28"/>
        </w:rPr>
        <w:t xml:space="preserve"> these milestones will create a structured and monitorable project plan.</w:t>
      </w:r>
    </w:p>
    <w:p w14:paraId="65AFF3CB" w14:textId="77777777" w:rsidR="000B3363" w:rsidRPr="00246CB7" w:rsidRDefault="000B3363" w:rsidP="004F382F">
      <w:pPr>
        <w:rPr>
          <w:sz w:val="28"/>
          <w:szCs w:val="28"/>
        </w:rPr>
      </w:pPr>
    </w:p>
    <w:p w14:paraId="5540AF28" w14:textId="77777777" w:rsidR="000B3363" w:rsidRDefault="000B3363" w:rsidP="000B3363">
      <w:pPr>
        <w:pStyle w:val="Heading1"/>
      </w:pPr>
    </w:p>
    <w:p w14:paraId="51F53164" w14:textId="77777777" w:rsidR="000B3363" w:rsidRDefault="000B3363" w:rsidP="000B3363">
      <w:pPr>
        <w:pStyle w:val="Heading1"/>
      </w:pPr>
    </w:p>
    <w:p w14:paraId="03A47A4C" w14:textId="77777777" w:rsidR="000B3363" w:rsidRDefault="000B3363" w:rsidP="000B3363"/>
    <w:p w14:paraId="565F0370" w14:textId="77777777" w:rsidR="000B3363" w:rsidRDefault="000B3363" w:rsidP="000B3363"/>
    <w:p w14:paraId="116497D1" w14:textId="77777777" w:rsidR="000B3363" w:rsidRDefault="000B3363" w:rsidP="000B3363"/>
    <w:p w14:paraId="185BD4F0" w14:textId="77777777" w:rsidR="000B3363" w:rsidRPr="000B3363" w:rsidRDefault="000B3363" w:rsidP="000B3363"/>
    <w:p w14:paraId="0D0FD640" w14:textId="42B918B2" w:rsidR="000B3363" w:rsidRDefault="000B3363" w:rsidP="000B3363">
      <w:pPr>
        <w:pStyle w:val="Heading1"/>
      </w:pPr>
      <w:bookmarkStart w:id="10" w:name="_Toc214825435"/>
      <w:bookmarkStart w:id="11" w:name="_Toc214825451"/>
      <w:r>
        <w:t>Gateway Goal</w:t>
      </w:r>
      <w:bookmarkEnd w:id="10"/>
      <w:bookmarkEnd w:id="11"/>
    </w:p>
    <w:p w14:paraId="4C0C88AC" w14:textId="77777777" w:rsidR="000B3363" w:rsidRDefault="000B3363" w:rsidP="004F382F"/>
    <w:p w14:paraId="08B7BD0B" w14:textId="17E4087A" w:rsidR="004F382F" w:rsidRPr="00246CB7" w:rsidRDefault="004F382F" w:rsidP="004F382F">
      <w:pPr>
        <w:rPr>
          <w:sz w:val="28"/>
          <w:szCs w:val="28"/>
        </w:rPr>
      </w:pPr>
      <w:r w:rsidRPr="00246CB7">
        <w:rPr>
          <w:sz w:val="28"/>
          <w:szCs w:val="28"/>
        </w:rPr>
        <w:t xml:space="preserve">The gateway goal that I believe falls as my responsibility as the researcher of the group really focuses on guaranteeing that the suggested rear suspension system enhancements for the BMW 1-Series rally car complies with the championship’s regulations and achieves at a baseline level of technical performance enhancement prior, to advancing the project to the final design phase. This gateway serves as a decision checkpoint halting any additional progress unless the design is confirmed to be compliant with all regulations and able to improve vehicle performance in a quantifiable way. The initial section of the gateway assesses adherence to regulations through the form of a </w:t>
      </w:r>
      <w:proofErr w:type="gramStart"/>
      <w:r w:rsidRPr="00246CB7">
        <w:rPr>
          <w:sz w:val="28"/>
          <w:szCs w:val="28"/>
        </w:rPr>
        <w:t>cross checking</w:t>
      </w:r>
      <w:proofErr w:type="gramEnd"/>
      <w:r w:rsidRPr="00246CB7">
        <w:rPr>
          <w:sz w:val="28"/>
          <w:szCs w:val="28"/>
        </w:rPr>
        <w:t xml:space="preserve"> procedure, whereby each suggested change such as dampers, springs, control arms and reinforcing components are all reviewed against the official regulations. The design can only move forward if it is shown to be compliant and that no regulatory discrepancies are apparent. The next section of the gateway will be a focus on performance standards grounded in data extracted from published research, on rally suspension behaviour and manufacturer details. For this section of the gateway the design will need to show, with evidence backed justification an estimated enhancement of around 10% in the rear wheel grip on mixed terrains ideally determined by tyre load variation measurements and standard rally surface grip coefficients. Furthermore, the suggested suspension system must demonstrate at a decrease in body roll while in the range of 5 to 10%. Cost efficiency will also be evaluated with the overall suspension upgrade expense needing to stay under a predetermined budget limit of around £2000 guaranteeing economic viability. If any of these regulatory, technical or financial criteria are not met the design will be reassessed for any additional modification before the design is finalised. This gateway therefore provides a structured objective and </w:t>
      </w:r>
      <w:proofErr w:type="gramStart"/>
      <w:r w:rsidRPr="00246CB7">
        <w:rPr>
          <w:sz w:val="28"/>
          <w:szCs w:val="28"/>
        </w:rPr>
        <w:t>a</w:t>
      </w:r>
      <w:proofErr w:type="gramEnd"/>
      <w:r w:rsidRPr="00246CB7">
        <w:rPr>
          <w:sz w:val="28"/>
          <w:szCs w:val="28"/>
        </w:rPr>
        <w:t xml:space="preserve"> analytically driven checkpoint. This will align well with my Monitor Evaluator role by emphasising critical assessment and </w:t>
      </w:r>
      <w:proofErr w:type="gramStart"/>
      <w:r w:rsidRPr="00246CB7">
        <w:rPr>
          <w:sz w:val="28"/>
          <w:szCs w:val="28"/>
        </w:rPr>
        <w:t>evidence based</w:t>
      </w:r>
      <w:proofErr w:type="gramEnd"/>
      <w:r w:rsidRPr="00246CB7">
        <w:rPr>
          <w:sz w:val="28"/>
          <w:szCs w:val="28"/>
        </w:rPr>
        <w:t xml:space="preserve"> judgement, while also reflecting my Implementer strength by transforming this analysis into a clear, actionable approval process.</w:t>
      </w:r>
    </w:p>
    <w:p w14:paraId="1A5F0E0B" w14:textId="77777777" w:rsidR="004F382F" w:rsidRDefault="004F382F" w:rsidP="004F382F"/>
    <w:p w14:paraId="74E3AF20" w14:textId="77777777" w:rsidR="004F382F" w:rsidRDefault="004F382F" w:rsidP="000B3363">
      <w:pPr>
        <w:pStyle w:val="Heading1"/>
      </w:pPr>
    </w:p>
    <w:p w14:paraId="26B20DA3" w14:textId="77777777" w:rsidR="00A8377D" w:rsidRDefault="00A8377D" w:rsidP="000B3363">
      <w:pPr>
        <w:pStyle w:val="Heading1"/>
      </w:pPr>
      <w:bookmarkStart w:id="12" w:name="_Toc214825436"/>
      <w:bookmarkStart w:id="13" w:name="_Toc214825452"/>
    </w:p>
    <w:p w14:paraId="05A87229" w14:textId="3D349E84" w:rsidR="004F382F" w:rsidRPr="00246CB7" w:rsidRDefault="000B3363" w:rsidP="000B3363">
      <w:pPr>
        <w:pStyle w:val="Heading1"/>
      </w:pPr>
      <w:r w:rsidRPr="00246CB7">
        <w:t>Areas of Concern</w:t>
      </w:r>
      <w:bookmarkEnd w:id="12"/>
      <w:bookmarkEnd w:id="13"/>
    </w:p>
    <w:p w14:paraId="5AD07E77" w14:textId="77777777" w:rsidR="004F382F" w:rsidRPr="00246CB7" w:rsidRDefault="004F382F" w:rsidP="004F382F">
      <w:pPr>
        <w:rPr>
          <w:sz w:val="28"/>
          <w:szCs w:val="28"/>
        </w:rPr>
      </w:pPr>
    </w:p>
    <w:p w14:paraId="16DFC1C0" w14:textId="0DEE97F8" w:rsidR="004F382F" w:rsidRPr="00246CB7" w:rsidRDefault="000B3363" w:rsidP="004F382F">
      <w:pPr>
        <w:rPr>
          <w:sz w:val="28"/>
          <w:szCs w:val="28"/>
        </w:rPr>
      </w:pPr>
      <w:r w:rsidRPr="00246CB7">
        <w:rPr>
          <w:sz w:val="28"/>
          <w:szCs w:val="28"/>
        </w:rPr>
        <w:t xml:space="preserve">Within my role as the researcher there are two main risks that could hinder my ability to </w:t>
      </w:r>
      <w:r w:rsidR="004F382F" w:rsidRPr="00246CB7">
        <w:rPr>
          <w:sz w:val="28"/>
          <w:szCs w:val="28"/>
        </w:rPr>
        <w:t xml:space="preserve">achieve the primary goals of my area, which include producing precise technical data while maintaining regulatory compliance and supplying the evidence required to back design choices. The initial concern is the risk of delays or errors due to challenges, in acquiring model specific technical data for the BMW 1 Series rear suspension. Since my job depends greatly on data concerning geometry, part specifications, material characteristics and typical rally-car failure areas any discrepancies in my sources might undermine the reliability of the design brief I provide to the group. This possibility directly effects my capacity to complete my research duties promptly. I may well obstruct the Designer’s progress significantly if inaccurate details are communicated. To try and combat this issue I will adopt a verification approach that includes cross checking all my collected data with at least two or three separate and reliable sources focusing on manufacturer manuals and technical publications. </w:t>
      </w:r>
      <w:proofErr w:type="gramStart"/>
      <w:r w:rsidR="004F382F" w:rsidRPr="00246CB7">
        <w:rPr>
          <w:sz w:val="28"/>
          <w:szCs w:val="28"/>
        </w:rPr>
        <w:t>Furthermore</w:t>
      </w:r>
      <w:proofErr w:type="gramEnd"/>
      <w:r w:rsidR="004F382F" w:rsidRPr="00246CB7">
        <w:rPr>
          <w:sz w:val="28"/>
          <w:szCs w:val="28"/>
        </w:rPr>
        <w:t xml:space="preserve"> if doubts </w:t>
      </w:r>
      <w:proofErr w:type="gramStart"/>
      <w:r w:rsidR="004F382F" w:rsidRPr="00246CB7">
        <w:rPr>
          <w:sz w:val="28"/>
          <w:szCs w:val="28"/>
        </w:rPr>
        <w:t>occur</w:t>
      </w:r>
      <w:proofErr w:type="gramEnd"/>
      <w:r w:rsidR="004F382F" w:rsidRPr="00246CB7">
        <w:rPr>
          <w:sz w:val="28"/>
          <w:szCs w:val="28"/>
        </w:rPr>
        <w:t xml:space="preserve"> I will perform physical measurements when feasible and keep a detailed data verification record to guarantee clarity and accountability in the information supplied.</w:t>
      </w:r>
    </w:p>
    <w:p w14:paraId="2118A4C4" w14:textId="77777777" w:rsidR="004F382F" w:rsidRPr="00246CB7" w:rsidRDefault="004F382F" w:rsidP="004F382F">
      <w:pPr>
        <w:rPr>
          <w:sz w:val="28"/>
          <w:szCs w:val="28"/>
        </w:rPr>
      </w:pPr>
    </w:p>
    <w:p w14:paraId="4975A7A7" w14:textId="77777777" w:rsidR="004F382F" w:rsidRPr="00246CB7" w:rsidRDefault="004F382F" w:rsidP="004F382F">
      <w:pPr>
        <w:rPr>
          <w:sz w:val="28"/>
          <w:szCs w:val="28"/>
        </w:rPr>
      </w:pPr>
      <w:r w:rsidRPr="00246CB7">
        <w:rPr>
          <w:sz w:val="28"/>
          <w:szCs w:val="28"/>
        </w:rPr>
        <w:t xml:space="preserve">The next issue involves the complexity and interpretive character of championship suspension rules, which might cause an assessment of whether a suggested change is allowed. Since my area involves creating the compliance gateway any misunderstanding could threaten not just the correctness of my information but also the overall guidance of the project. This hazard may result in delays and reworks or even the rejection of design choices if an idea turns out to be false. To try and reduce this risk I will complete a thorough regulation review. Initially I will examine each suggested part or alteration in relation to the applicable sections of the rulebook. All regulatory interpretations will be recorded for both the Project Manager and Designer. By applying these mitigation </w:t>
      </w:r>
      <w:proofErr w:type="gramStart"/>
      <w:r w:rsidRPr="00246CB7">
        <w:rPr>
          <w:sz w:val="28"/>
          <w:szCs w:val="28"/>
        </w:rPr>
        <w:t>strategies</w:t>
      </w:r>
      <w:proofErr w:type="gramEnd"/>
      <w:r w:rsidRPr="00246CB7">
        <w:rPr>
          <w:sz w:val="28"/>
          <w:szCs w:val="28"/>
        </w:rPr>
        <w:t xml:space="preserve"> I will significantly reduce the likelihood of errors that could prevent the timely and successful completion of my part of the project, ensuring that my research outputs remain accurate, justified, and suitable for our project.</w:t>
      </w:r>
    </w:p>
    <w:p w14:paraId="41AD9134" w14:textId="77777777" w:rsidR="004F382F" w:rsidRPr="00246CB7" w:rsidRDefault="004F382F" w:rsidP="004F382F">
      <w:pPr>
        <w:rPr>
          <w:sz w:val="28"/>
          <w:szCs w:val="28"/>
        </w:rPr>
      </w:pPr>
    </w:p>
    <w:p w14:paraId="60187E5D" w14:textId="77777777" w:rsidR="004F382F" w:rsidRPr="00246CB7" w:rsidRDefault="004F382F" w:rsidP="004F382F">
      <w:pPr>
        <w:rPr>
          <w:sz w:val="28"/>
          <w:szCs w:val="28"/>
        </w:rPr>
      </w:pPr>
    </w:p>
    <w:p w14:paraId="6EA25A85" w14:textId="77777777" w:rsidR="004F382F" w:rsidRPr="00246CB7" w:rsidRDefault="004F382F" w:rsidP="004F382F">
      <w:pPr>
        <w:pStyle w:val="ListParagraph"/>
        <w:rPr>
          <w:sz w:val="28"/>
          <w:szCs w:val="28"/>
        </w:rPr>
      </w:pPr>
    </w:p>
    <w:sectPr w:rsidR="004F382F" w:rsidRPr="00246CB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8EA1A" w14:textId="77777777" w:rsidR="00FE477E" w:rsidRDefault="00FE477E" w:rsidP="00FE477E">
      <w:pPr>
        <w:spacing w:after="0" w:line="240" w:lineRule="auto"/>
      </w:pPr>
      <w:r>
        <w:separator/>
      </w:r>
    </w:p>
  </w:endnote>
  <w:endnote w:type="continuationSeparator" w:id="0">
    <w:p w14:paraId="0DCFE8E8" w14:textId="77777777" w:rsidR="00FE477E" w:rsidRDefault="00FE477E" w:rsidP="00FE4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809214"/>
      <w:docPartObj>
        <w:docPartGallery w:val="Page Numbers (Bottom of Page)"/>
        <w:docPartUnique/>
      </w:docPartObj>
    </w:sdtPr>
    <w:sdtEndPr>
      <w:rPr>
        <w:noProof/>
      </w:rPr>
    </w:sdtEndPr>
    <w:sdtContent>
      <w:p w14:paraId="5E8D95BD" w14:textId="4C0F640B" w:rsidR="000B3363" w:rsidRDefault="000B3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8518B6" w14:textId="77777777" w:rsidR="000B3363" w:rsidRDefault="000B3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C69C8" w14:textId="77777777" w:rsidR="00FE477E" w:rsidRDefault="00FE477E" w:rsidP="00FE477E">
      <w:pPr>
        <w:spacing w:after="0" w:line="240" w:lineRule="auto"/>
      </w:pPr>
      <w:r>
        <w:separator/>
      </w:r>
    </w:p>
  </w:footnote>
  <w:footnote w:type="continuationSeparator" w:id="0">
    <w:p w14:paraId="0B650DBE" w14:textId="77777777" w:rsidR="00FE477E" w:rsidRDefault="00FE477E" w:rsidP="00FE47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7326E" w14:textId="43521F25" w:rsidR="00FE477E" w:rsidRDefault="00FE477E">
    <w:pPr>
      <w:pStyle w:val="Header"/>
    </w:pPr>
    <w:r>
      <w:t>Daniel Wylie Morris                                   Project Planning                                                        2317275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A2293"/>
    <w:multiLevelType w:val="hybridMultilevel"/>
    <w:tmpl w:val="145EA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695579"/>
    <w:multiLevelType w:val="hybridMultilevel"/>
    <w:tmpl w:val="43A0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A66AB2"/>
    <w:multiLevelType w:val="hybridMultilevel"/>
    <w:tmpl w:val="C33665E4"/>
    <w:lvl w:ilvl="0" w:tplc="94089DD0">
      <w:start w:val="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851455">
    <w:abstractNumId w:val="2"/>
  </w:num>
  <w:num w:numId="2" w16cid:durableId="2107576830">
    <w:abstractNumId w:val="1"/>
  </w:num>
  <w:num w:numId="3" w16cid:durableId="1967543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77E"/>
    <w:rsid w:val="000B3363"/>
    <w:rsid w:val="00127C9B"/>
    <w:rsid w:val="00246CB7"/>
    <w:rsid w:val="004F382F"/>
    <w:rsid w:val="00646D68"/>
    <w:rsid w:val="008F09C7"/>
    <w:rsid w:val="00A8377D"/>
    <w:rsid w:val="00AF74CC"/>
    <w:rsid w:val="00BF5471"/>
    <w:rsid w:val="00FE4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07E637"/>
  <w15:chartTrackingRefBased/>
  <w15:docId w15:val="{35321E1C-2249-4DE7-B913-6B8C72152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4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4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77E"/>
    <w:rPr>
      <w:rFonts w:eastAsiaTheme="majorEastAsia" w:cstheme="majorBidi"/>
      <w:color w:val="272727" w:themeColor="text1" w:themeTint="D8"/>
    </w:rPr>
  </w:style>
  <w:style w:type="paragraph" w:styleId="Title">
    <w:name w:val="Title"/>
    <w:basedOn w:val="Normal"/>
    <w:next w:val="Normal"/>
    <w:link w:val="TitleChar"/>
    <w:uiPriority w:val="10"/>
    <w:qFormat/>
    <w:rsid w:val="00FE4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77E"/>
    <w:pPr>
      <w:spacing w:before="160"/>
      <w:jc w:val="center"/>
    </w:pPr>
    <w:rPr>
      <w:i/>
      <w:iCs/>
      <w:color w:val="404040" w:themeColor="text1" w:themeTint="BF"/>
    </w:rPr>
  </w:style>
  <w:style w:type="character" w:customStyle="1" w:styleId="QuoteChar">
    <w:name w:val="Quote Char"/>
    <w:basedOn w:val="DefaultParagraphFont"/>
    <w:link w:val="Quote"/>
    <w:uiPriority w:val="29"/>
    <w:rsid w:val="00FE477E"/>
    <w:rPr>
      <w:i/>
      <w:iCs/>
      <w:color w:val="404040" w:themeColor="text1" w:themeTint="BF"/>
    </w:rPr>
  </w:style>
  <w:style w:type="paragraph" w:styleId="ListParagraph">
    <w:name w:val="List Paragraph"/>
    <w:basedOn w:val="Normal"/>
    <w:uiPriority w:val="34"/>
    <w:qFormat/>
    <w:rsid w:val="00FE477E"/>
    <w:pPr>
      <w:ind w:left="720"/>
      <w:contextualSpacing/>
    </w:pPr>
  </w:style>
  <w:style w:type="character" w:styleId="IntenseEmphasis">
    <w:name w:val="Intense Emphasis"/>
    <w:basedOn w:val="DefaultParagraphFont"/>
    <w:uiPriority w:val="21"/>
    <w:qFormat/>
    <w:rsid w:val="00FE477E"/>
    <w:rPr>
      <w:i/>
      <w:iCs/>
      <w:color w:val="0F4761" w:themeColor="accent1" w:themeShade="BF"/>
    </w:rPr>
  </w:style>
  <w:style w:type="paragraph" w:styleId="IntenseQuote">
    <w:name w:val="Intense Quote"/>
    <w:basedOn w:val="Normal"/>
    <w:next w:val="Normal"/>
    <w:link w:val="IntenseQuoteChar"/>
    <w:uiPriority w:val="30"/>
    <w:qFormat/>
    <w:rsid w:val="00FE4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77E"/>
    <w:rPr>
      <w:i/>
      <w:iCs/>
      <w:color w:val="0F4761" w:themeColor="accent1" w:themeShade="BF"/>
    </w:rPr>
  </w:style>
  <w:style w:type="character" w:styleId="IntenseReference">
    <w:name w:val="Intense Reference"/>
    <w:basedOn w:val="DefaultParagraphFont"/>
    <w:uiPriority w:val="32"/>
    <w:qFormat/>
    <w:rsid w:val="00FE477E"/>
    <w:rPr>
      <w:b/>
      <w:bCs/>
      <w:smallCaps/>
      <w:color w:val="0F4761" w:themeColor="accent1" w:themeShade="BF"/>
      <w:spacing w:val="5"/>
    </w:rPr>
  </w:style>
  <w:style w:type="paragraph" w:styleId="Header">
    <w:name w:val="header"/>
    <w:basedOn w:val="Normal"/>
    <w:link w:val="HeaderChar"/>
    <w:uiPriority w:val="99"/>
    <w:unhideWhenUsed/>
    <w:rsid w:val="00FE4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77E"/>
  </w:style>
  <w:style w:type="paragraph" w:styleId="Footer">
    <w:name w:val="footer"/>
    <w:basedOn w:val="Normal"/>
    <w:link w:val="FooterChar"/>
    <w:uiPriority w:val="99"/>
    <w:unhideWhenUsed/>
    <w:rsid w:val="00FE4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77E"/>
  </w:style>
  <w:style w:type="paragraph" w:styleId="TOCHeading">
    <w:name w:val="TOC Heading"/>
    <w:basedOn w:val="Heading1"/>
    <w:next w:val="Normal"/>
    <w:uiPriority w:val="39"/>
    <w:unhideWhenUsed/>
    <w:qFormat/>
    <w:rsid w:val="000B33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B3363"/>
    <w:pPr>
      <w:spacing w:after="100"/>
    </w:pPr>
  </w:style>
  <w:style w:type="character" w:styleId="Hyperlink">
    <w:name w:val="Hyperlink"/>
    <w:basedOn w:val="DefaultParagraphFont"/>
    <w:uiPriority w:val="99"/>
    <w:unhideWhenUsed/>
    <w:rsid w:val="000B3363"/>
    <w:rPr>
      <w:color w:val="467886" w:themeColor="hyperlink"/>
      <w:u w:val="single"/>
    </w:rPr>
  </w:style>
  <w:style w:type="paragraph" w:styleId="TOC2">
    <w:name w:val="toc 2"/>
    <w:basedOn w:val="Normal"/>
    <w:next w:val="Normal"/>
    <w:autoRedefine/>
    <w:uiPriority w:val="39"/>
    <w:unhideWhenUsed/>
    <w:rsid w:val="00246CB7"/>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46CB7"/>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557a4cfe4e1fa6bb1ff59b84c4268450">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3f553527959b2cee64e8ebedc164851"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DateTaken"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84D5A20-513A-4FC7-AE18-66BDFECF58AC}">
  <ds:schemaRefs>
    <ds:schemaRef ds:uri="http://schemas.openxmlformats.org/officeDocument/2006/bibliography"/>
  </ds:schemaRefs>
</ds:datastoreItem>
</file>

<file path=customXml/itemProps2.xml><?xml version="1.0" encoding="utf-8"?>
<ds:datastoreItem xmlns:ds="http://schemas.openxmlformats.org/officeDocument/2006/customXml" ds:itemID="{A3B59885-6158-4AB2-8704-24B0B5978A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AC8B79-CD43-4D3A-952C-CD65FFD46181}">
  <ds:schemaRefs>
    <ds:schemaRef ds:uri="http://schemas.microsoft.com/sharepoint/v3/contenttype/forms"/>
  </ds:schemaRefs>
</ds:datastoreItem>
</file>

<file path=customXml/itemProps4.xml><?xml version="1.0" encoding="utf-8"?>
<ds:datastoreItem xmlns:ds="http://schemas.openxmlformats.org/officeDocument/2006/customXml" ds:itemID="{327E62D0-24D4-4E0B-97E8-28EBE0D9F849}">
  <ds:schemaRefs>
    <ds:schemaRef ds:uri="http://purl.org/dc/terms/"/>
    <ds:schemaRef ds:uri="47a3e2db-67be-4841-b3a5-2f2fb1d7c7b3"/>
    <ds:schemaRef ds:uri="http://purl.org/dc/dcmitype/"/>
    <ds:schemaRef ds:uri="60ab93c2-c2e2-4a82-ab36-09e8ba3f753e"/>
    <ds:schemaRef ds:uri="http://www.w3.org/XML/1998/namespace"/>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2467</Words>
  <Characters>12933</Characters>
  <Application>Microsoft Office Word</Application>
  <DocSecurity>0</DocSecurity>
  <Lines>431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Wylie-Morris (2317275)</dc:creator>
  <cp:keywords/>
  <dc:description/>
  <cp:lastModifiedBy>Daniel Wylie-Morris (2317275)</cp:lastModifiedBy>
  <cp:revision>2</cp:revision>
  <dcterms:created xsi:type="dcterms:W3CDTF">2025-11-23T21:34:00Z</dcterms:created>
  <dcterms:modified xsi:type="dcterms:W3CDTF">2025-11-23T21:34:00Z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