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D62BFE" w14:textId="111A78B5" w:rsidR="00C43B6D" w:rsidRPr="00C43B6D" w:rsidRDefault="00C43B6D" w:rsidP="00C43B6D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sz w:val="32"/>
          <w:szCs w:val="32"/>
          <w:u w:val="single"/>
          <w:lang w:eastAsia="en-GB"/>
          <w14:ligatures w14:val="none"/>
        </w:rPr>
      </w:pPr>
      <w:r w:rsidRPr="00C43B6D">
        <w:rPr>
          <w:rFonts w:ascii="Arial" w:eastAsia="Times New Roman" w:hAnsi="Arial" w:cs="Arial"/>
          <w:b/>
          <w:bCs/>
          <w:kern w:val="0"/>
          <w:sz w:val="32"/>
          <w:szCs w:val="32"/>
          <w:u w:val="single"/>
          <w:lang w:eastAsia="en-GB"/>
          <w14:ligatures w14:val="none"/>
        </w:rPr>
        <w:t>Active listening</w:t>
      </w:r>
    </w:p>
    <w:p w14:paraId="1A3B635A" w14:textId="45952156" w:rsidR="00C43B6D" w:rsidRPr="00C43B6D" w:rsidRDefault="00C43B6D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Active listening involves listening with full attention and purpose in order to accurately understand the client’s message</w:t>
      </w:r>
      <w:r w:rsidR="004167CE" w:rsidRP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 -</w:t>
      </w:r>
      <w:r w:rsid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both what is said and what is felt</w:t>
      </w:r>
      <w:r w:rsidR="004167CE" w:rsidRP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and then responding in a way that shows that understanding.</w:t>
      </w:r>
    </w:p>
    <w:p w14:paraId="735F34CE" w14:textId="40E6E529" w:rsidR="00C43B6D" w:rsidRPr="00C43B6D" w:rsidRDefault="00C43B6D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 xml:space="preserve">Unlike passive </w:t>
      </w: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>listening</w:t>
      </w: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, active listening</w:t>
      </w: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167CE" w:rsidRPr="00596796">
        <w:rPr>
          <w:rFonts w:ascii="Arial" w:eastAsia="Times New Roman" w:hAnsi="Arial" w:cs="Arial"/>
          <w:kern w:val="0"/>
          <w:lang w:eastAsia="en-GB"/>
          <w14:ligatures w14:val="none"/>
        </w:rPr>
        <w:t>‘</w:t>
      </w: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>hears</w:t>
      </w:r>
      <w:r w:rsidR="004167CE" w:rsidRPr="00596796">
        <w:rPr>
          <w:rFonts w:ascii="Arial" w:eastAsia="Times New Roman" w:hAnsi="Arial" w:cs="Arial"/>
          <w:kern w:val="0"/>
          <w:lang w:eastAsia="en-GB"/>
          <w14:ligatures w14:val="none"/>
        </w:rPr>
        <w:t>’</w:t>
      </w: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, and </w:t>
      </w: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is intentional and responsive.</w:t>
      </w:r>
    </w:p>
    <w:p w14:paraId="2679BD1F" w14:textId="77777777" w:rsidR="00C43B6D" w:rsidRPr="00C43B6D" w:rsidRDefault="00C43B6D" w:rsidP="00C43B6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What active listening involves</w:t>
      </w:r>
    </w:p>
    <w:p w14:paraId="27591286" w14:textId="77777777" w:rsidR="00C43B6D" w:rsidRPr="00C43B6D" w:rsidRDefault="00C43B6D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Active listening combines attending, understanding, and responding.</w:t>
      </w:r>
    </w:p>
    <w:p w14:paraId="1F28645E" w14:textId="77777777" w:rsidR="00C43B6D" w:rsidRPr="00C43B6D" w:rsidRDefault="00C43B6D" w:rsidP="00C43B6D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1</w:t>
      </w:r>
      <w:r w:rsidRPr="00C43B6D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. Paying full attention</w:t>
      </w:r>
    </w:p>
    <w:p w14:paraId="6B9F1AC6" w14:textId="77777777" w:rsidR="00C43B6D" w:rsidRPr="00C43B6D" w:rsidRDefault="00C43B6D" w:rsidP="00C43B6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Being mentally and emotionally present</w:t>
      </w:r>
    </w:p>
    <w:p w14:paraId="51D319B6" w14:textId="77777777" w:rsidR="00C43B6D" w:rsidRPr="00C43B6D" w:rsidRDefault="00C43B6D" w:rsidP="00C43B6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Not planning responses while the client is speaking</w:t>
      </w:r>
    </w:p>
    <w:p w14:paraId="2A8E37A8" w14:textId="77777777" w:rsidR="00C43B6D" w:rsidRPr="00C43B6D" w:rsidRDefault="00C43B6D" w:rsidP="00C43B6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Not interrupting or rushing the client</w:t>
      </w:r>
    </w:p>
    <w:p w14:paraId="2CF9E806" w14:textId="77777777" w:rsidR="00C43B6D" w:rsidRPr="00C43B6D" w:rsidRDefault="00C43B6D" w:rsidP="00C43B6D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2</w:t>
      </w:r>
      <w:r w:rsidRPr="00C43B6D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. Understanding the message</w:t>
      </w:r>
    </w:p>
    <w:p w14:paraId="0A46E64E" w14:textId="77777777" w:rsidR="00C43B6D" w:rsidRPr="00C43B6D" w:rsidRDefault="00C43B6D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This includes:</w:t>
      </w:r>
    </w:p>
    <w:p w14:paraId="5CFDF3AF" w14:textId="77777777" w:rsidR="00C43B6D" w:rsidRPr="00C43B6D" w:rsidRDefault="00C43B6D" w:rsidP="00C43B6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Content (what the client is saying)</w:t>
      </w:r>
    </w:p>
    <w:p w14:paraId="157A6701" w14:textId="77777777" w:rsidR="00C43B6D" w:rsidRPr="00C43B6D" w:rsidRDefault="00C43B6D" w:rsidP="00C43B6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Feelings (emotions behind the words)</w:t>
      </w:r>
    </w:p>
    <w:p w14:paraId="13CE5075" w14:textId="77777777" w:rsidR="00C43B6D" w:rsidRPr="00C43B6D" w:rsidRDefault="00C43B6D" w:rsidP="00C43B6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Meaning (what the situation means to the client)</w:t>
      </w:r>
    </w:p>
    <w:p w14:paraId="6CF149BB" w14:textId="77777777" w:rsidR="00C43B6D" w:rsidRPr="00596796" w:rsidRDefault="00C43B6D" w:rsidP="00C43B6D">
      <w:p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 xml:space="preserve">3. </w:t>
      </w:r>
      <w:r w:rsidRPr="00C43B6D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Responding to show understanding</w:t>
      </w:r>
    </w:p>
    <w:p w14:paraId="09FB9286" w14:textId="5E3F3CD4" w:rsidR="004167CE" w:rsidRPr="00596796" w:rsidRDefault="004167CE" w:rsidP="004167CE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3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>Respond, so that the client feels heard and understood</w:t>
      </w:r>
    </w:p>
    <w:p w14:paraId="7169EF11" w14:textId="77777777" w:rsidR="00C43B6D" w:rsidRPr="00C43B6D" w:rsidRDefault="00C43B6D" w:rsidP="00C43B6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Why active listening is important</w:t>
      </w:r>
    </w:p>
    <w:p w14:paraId="08054575" w14:textId="77777777" w:rsidR="00C43B6D" w:rsidRPr="00C43B6D" w:rsidRDefault="00C43B6D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Active listening</w:t>
      </w: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:</w:t>
      </w:r>
    </w:p>
    <w:p w14:paraId="4D464ABB" w14:textId="77777777" w:rsidR="00C43B6D" w:rsidRPr="00C43B6D" w:rsidRDefault="00C43B6D" w:rsidP="00C43B6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Helps clients feel heard and validated</w:t>
      </w:r>
    </w:p>
    <w:p w14:paraId="1CADCEBD" w14:textId="77777777" w:rsidR="00C43B6D" w:rsidRPr="00C43B6D" w:rsidRDefault="00C43B6D" w:rsidP="00C43B6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Builds trust and therapeutic rapport</w:t>
      </w:r>
    </w:p>
    <w:p w14:paraId="52E0E43A" w14:textId="77777777" w:rsidR="00C43B6D" w:rsidRPr="00C43B6D" w:rsidRDefault="00C43B6D" w:rsidP="00C43B6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Encourages deeper self-exploration</w:t>
      </w:r>
    </w:p>
    <w:p w14:paraId="18A06E6C" w14:textId="77777777" w:rsidR="00C43B6D" w:rsidRPr="00C43B6D" w:rsidRDefault="00C43B6D" w:rsidP="00C43B6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Reduces misunderstanding</w:t>
      </w:r>
    </w:p>
    <w:p w14:paraId="5DB8E78B" w14:textId="77777777" w:rsidR="00C43B6D" w:rsidRPr="00C43B6D" w:rsidRDefault="00C43B6D" w:rsidP="00C43B6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Supports emotional release and insight</w:t>
      </w:r>
    </w:p>
    <w:p w14:paraId="1997B62F" w14:textId="77777777" w:rsidR="00C43B6D" w:rsidRPr="00C43B6D" w:rsidRDefault="00C43B6D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When clients feel truly listened to, they are more likely to open up and engage in the counselling process.</w:t>
      </w:r>
    </w:p>
    <w:p w14:paraId="2595087F" w14:textId="1F86EDD4" w:rsidR="00C43B6D" w:rsidRPr="00C43B6D" w:rsidRDefault="00596796" w:rsidP="00C43B6D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The difference</w:t>
      </w:r>
      <w:r w:rsidR="00C43B6D" w:rsidRPr="00C43B6D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 between attending and active listening</w:t>
      </w:r>
    </w:p>
    <w:p w14:paraId="6173BCB6" w14:textId="77777777" w:rsidR="00C43B6D" w:rsidRPr="00C43B6D" w:rsidRDefault="00C43B6D" w:rsidP="00C43B6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 xml:space="preserve">Attending focuses on </w:t>
      </w:r>
      <w:r w:rsidRPr="00C43B6D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being present</w:t>
      </w: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 xml:space="preserve"> (mainly non-verbal).</w:t>
      </w:r>
    </w:p>
    <w:p w14:paraId="5EE590E5" w14:textId="3CB6A3B7" w:rsidR="004167CE" w:rsidRDefault="00C43B6D" w:rsidP="00C43B6D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43B6D">
        <w:rPr>
          <w:rFonts w:ascii="Arial" w:eastAsia="Times New Roman" w:hAnsi="Arial" w:cs="Arial"/>
          <w:kern w:val="0"/>
          <w:lang w:eastAsia="en-GB"/>
          <w14:ligatures w14:val="none"/>
        </w:rPr>
        <w:t>Active listening includes attending plus responding to show understanding.</w:t>
      </w:r>
      <w:r w:rsidR="004167CE" w:rsidRP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707AEE8C" w14:textId="77777777" w:rsidR="00596796" w:rsidRPr="00596796" w:rsidRDefault="00596796" w:rsidP="00596796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715B800" w14:textId="66F5403F" w:rsidR="004167CE" w:rsidRPr="00596796" w:rsidRDefault="004167CE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596796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lastRenderedPageBreak/>
        <w:t>A</w:t>
      </w:r>
      <w:r w:rsidRPr="00C43B6D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ctive listening</w:t>
      </w:r>
      <w:r w:rsidRPr="00596796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 summarised:</w:t>
      </w:r>
    </w:p>
    <w:p w14:paraId="2AB27D84" w14:textId="22133CF1" w:rsidR="00C43B6D" w:rsidRPr="00C43B6D" w:rsidRDefault="004167CE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C43B6D" w:rsidRPr="00C43B6D">
        <w:rPr>
          <w:rFonts w:ascii="Arial" w:eastAsia="Times New Roman" w:hAnsi="Arial" w:cs="Arial"/>
          <w:kern w:val="0"/>
          <w:lang w:eastAsia="en-GB"/>
          <w14:ligatures w14:val="none"/>
        </w:rPr>
        <w:t>ctive listening is the skill of listening with empathy, understanding meaning and emotion, and responding in a way that helps the client feel genuinely understood.</w:t>
      </w:r>
    </w:p>
    <w:p w14:paraId="1C860999" w14:textId="6E2A3EBD" w:rsidR="00C43B6D" w:rsidRPr="00596796" w:rsidRDefault="00596796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Consider how you 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could</w:t>
      </w: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 work with this skill in our lesson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triads</w:t>
      </w: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today.</w:t>
      </w:r>
    </w:p>
    <w:p w14:paraId="620CB82B" w14:textId="03C64CD9" w:rsidR="00C43B6D" w:rsidRPr="00C43B6D" w:rsidRDefault="004167CE" w:rsidP="00C43B6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679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sectPr w:rsidR="00C43B6D" w:rsidRPr="00C43B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B024E"/>
    <w:multiLevelType w:val="multilevel"/>
    <w:tmpl w:val="49909D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2AD09EF"/>
    <w:multiLevelType w:val="hybridMultilevel"/>
    <w:tmpl w:val="A2A2C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B35FBD"/>
    <w:multiLevelType w:val="multilevel"/>
    <w:tmpl w:val="5C209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90D2933"/>
    <w:multiLevelType w:val="multilevel"/>
    <w:tmpl w:val="97BA4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7A47D32"/>
    <w:multiLevelType w:val="multilevel"/>
    <w:tmpl w:val="6EFE7D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57F6819"/>
    <w:multiLevelType w:val="multilevel"/>
    <w:tmpl w:val="ADC03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78078501">
    <w:abstractNumId w:val="3"/>
  </w:num>
  <w:num w:numId="2" w16cid:durableId="1081415710">
    <w:abstractNumId w:val="4"/>
  </w:num>
  <w:num w:numId="3" w16cid:durableId="405955550">
    <w:abstractNumId w:val="5"/>
  </w:num>
  <w:num w:numId="4" w16cid:durableId="1773471962">
    <w:abstractNumId w:val="0"/>
  </w:num>
  <w:num w:numId="5" w16cid:durableId="1635477063">
    <w:abstractNumId w:val="2"/>
  </w:num>
  <w:num w:numId="6" w16cid:durableId="15003451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B6D"/>
    <w:rsid w:val="004167CE"/>
    <w:rsid w:val="00596796"/>
    <w:rsid w:val="00BD2DF8"/>
    <w:rsid w:val="00C43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AA4B8"/>
  <w15:chartTrackingRefBased/>
  <w15:docId w15:val="{28C61705-D77B-4466-98F7-11892363E1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3B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3B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3B6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3B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3B6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3B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3B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3B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3B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3B6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3B6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3B6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3B6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3B6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3B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3B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3B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3B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3B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3B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3B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3B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3B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3B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3B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3B6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3B6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3B6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3B6D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235</Words>
  <Characters>1395</Characters>
  <Application>Microsoft Office Word</Application>
  <DocSecurity>0</DocSecurity>
  <Lines>34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2026-02-01T15:31:00Z</dcterms:created>
  <dcterms:modified xsi:type="dcterms:W3CDTF">2026-02-01T15:31:00Z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d45b63b9-f2c9-41ed-a67c-51fbeaa6da11</vt:lpwstr>
  </property>
</Properties>
</file>