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5D7425" w14:textId="77777777" w:rsidR="00F24D34" w:rsidRPr="003D6FB3" w:rsidRDefault="00F24D34" w:rsidP="00000180">
      <w:pPr>
        <w:spacing w:line="360" w:lineRule="auto"/>
        <w:jc w:val="center"/>
        <w:rPr>
          <w:rFonts w:ascii="Arial" w:hAnsi="Arial" w:cs="Arial"/>
        </w:rPr>
      </w:pPr>
    </w:p>
    <w:p w14:paraId="0B3D8ADC" w14:textId="77777777" w:rsidR="00F24D34" w:rsidRPr="003D6FB3" w:rsidRDefault="00F24D34" w:rsidP="00000180">
      <w:pPr>
        <w:spacing w:line="360" w:lineRule="auto"/>
        <w:jc w:val="center"/>
        <w:rPr>
          <w:rFonts w:ascii="Arial" w:hAnsi="Arial" w:cs="Arial"/>
        </w:rPr>
      </w:pPr>
    </w:p>
    <w:p w14:paraId="5304BE1D" w14:textId="77777777" w:rsidR="00F24D34" w:rsidRPr="003D6FB3" w:rsidRDefault="00F24D34" w:rsidP="00000180">
      <w:pPr>
        <w:spacing w:line="360" w:lineRule="auto"/>
        <w:jc w:val="center"/>
        <w:rPr>
          <w:rFonts w:ascii="Arial" w:hAnsi="Arial" w:cs="Arial"/>
        </w:rPr>
      </w:pPr>
    </w:p>
    <w:p w14:paraId="77FE2E1B" w14:textId="77777777" w:rsidR="00F24D34" w:rsidRPr="003D6FB3" w:rsidRDefault="00F24D34" w:rsidP="00000180">
      <w:pPr>
        <w:spacing w:line="360" w:lineRule="auto"/>
        <w:jc w:val="center"/>
        <w:rPr>
          <w:rFonts w:ascii="Arial" w:hAnsi="Arial" w:cs="Arial"/>
        </w:rPr>
      </w:pPr>
    </w:p>
    <w:p w14:paraId="6D3BBE43" w14:textId="77777777" w:rsidR="00F24D34" w:rsidRPr="003D6FB3" w:rsidRDefault="00F24D34" w:rsidP="00000180">
      <w:pPr>
        <w:spacing w:line="360" w:lineRule="auto"/>
        <w:jc w:val="center"/>
        <w:rPr>
          <w:rFonts w:ascii="Arial" w:hAnsi="Arial" w:cs="Arial"/>
        </w:rPr>
      </w:pPr>
    </w:p>
    <w:p w14:paraId="27FF054E" w14:textId="77777777" w:rsidR="00F24D34" w:rsidRPr="003D6FB3" w:rsidRDefault="00F24D34" w:rsidP="00000180">
      <w:pPr>
        <w:spacing w:line="360" w:lineRule="auto"/>
        <w:jc w:val="center"/>
        <w:rPr>
          <w:rFonts w:ascii="Arial" w:hAnsi="Arial" w:cs="Arial"/>
        </w:rPr>
      </w:pPr>
    </w:p>
    <w:p w14:paraId="7D7B49A3" w14:textId="77777777" w:rsidR="00F24D34" w:rsidRPr="003D6FB3" w:rsidRDefault="00F24D34" w:rsidP="00000180">
      <w:pPr>
        <w:spacing w:line="360" w:lineRule="auto"/>
        <w:jc w:val="center"/>
        <w:rPr>
          <w:rFonts w:ascii="Arial" w:hAnsi="Arial" w:cs="Arial"/>
        </w:rPr>
      </w:pPr>
    </w:p>
    <w:p w14:paraId="7DC4FD47" w14:textId="77777777" w:rsidR="00F24D34" w:rsidRPr="003D6FB3" w:rsidRDefault="00F24D34" w:rsidP="00000180">
      <w:pPr>
        <w:spacing w:line="360" w:lineRule="auto"/>
        <w:jc w:val="center"/>
        <w:rPr>
          <w:rFonts w:ascii="Arial" w:hAnsi="Arial" w:cs="Arial"/>
        </w:rPr>
      </w:pPr>
    </w:p>
    <w:p w14:paraId="093591CB" w14:textId="77777777" w:rsidR="00F24D34" w:rsidRPr="003D6FB3" w:rsidRDefault="00F24D34" w:rsidP="00000180">
      <w:pPr>
        <w:spacing w:line="360" w:lineRule="auto"/>
        <w:jc w:val="center"/>
        <w:rPr>
          <w:rFonts w:ascii="Arial" w:hAnsi="Arial" w:cs="Arial"/>
        </w:rPr>
      </w:pPr>
    </w:p>
    <w:p w14:paraId="6726DC1B" w14:textId="77777777" w:rsidR="00F24D34" w:rsidRPr="003D6FB3" w:rsidRDefault="00F24D34" w:rsidP="00000180">
      <w:pPr>
        <w:spacing w:line="360" w:lineRule="auto"/>
        <w:jc w:val="center"/>
        <w:rPr>
          <w:rFonts w:ascii="Arial" w:hAnsi="Arial" w:cs="Arial"/>
        </w:rPr>
      </w:pPr>
    </w:p>
    <w:p w14:paraId="4ED81406" w14:textId="77777777" w:rsidR="00101386" w:rsidRPr="00101386" w:rsidRDefault="00101386" w:rsidP="00000180">
      <w:pPr>
        <w:spacing w:line="360" w:lineRule="auto"/>
        <w:jc w:val="center"/>
        <w:rPr>
          <w:rFonts w:ascii="Arial" w:hAnsi="Arial" w:cs="Arial"/>
          <w:sz w:val="36"/>
          <w:szCs w:val="36"/>
        </w:rPr>
      </w:pPr>
      <w:r w:rsidRPr="00101386">
        <w:rPr>
          <w:rFonts w:ascii="Arial" w:hAnsi="Arial" w:cs="Arial"/>
          <w:sz w:val="36"/>
          <w:szCs w:val="36"/>
        </w:rPr>
        <w:t>Kelvin Kpenosen 1908380 UWTSD</w:t>
      </w:r>
    </w:p>
    <w:p w14:paraId="55EF0EDB" w14:textId="0E8563C8" w:rsidR="00101386" w:rsidRPr="00101386" w:rsidRDefault="00101386" w:rsidP="00000180">
      <w:pPr>
        <w:spacing w:line="360" w:lineRule="auto"/>
        <w:jc w:val="center"/>
        <w:rPr>
          <w:rFonts w:ascii="Arial" w:hAnsi="Arial" w:cs="Arial"/>
          <w:sz w:val="36"/>
          <w:szCs w:val="36"/>
        </w:rPr>
      </w:pPr>
      <w:r w:rsidRPr="00101386">
        <w:rPr>
          <w:rFonts w:ascii="Arial" w:hAnsi="Arial" w:cs="Arial"/>
          <w:sz w:val="36"/>
          <w:szCs w:val="36"/>
        </w:rPr>
        <w:t>BMSW5101_London DWC</w:t>
      </w:r>
    </w:p>
    <w:p w14:paraId="131E592B" w14:textId="0E4F86D7" w:rsidR="00101386" w:rsidRPr="00101386" w:rsidRDefault="00101386" w:rsidP="00101386">
      <w:pPr>
        <w:spacing w:line="360" w:lineRule="auto"/>
        <w:jc w:val="center"/>
        <w:rPr>
          <w:rFonts w:ascii="Arial" w:hAnsi="Arial" w:cs="Arial"/>
          <w:sz w:val="36"/>
          <w:szCs w:val="36"/>
        </w:rPr>
      </w:pPr>
      <w:r w:rsidRPr="00101386">
        <w:rPr>
          <w:rFonts w:ascii="Arial" w:hAnsi="Arial" w:cs="Arial"/>
          <w:sz w:val="36"/>
          <w:szCs w:val="36"/>
        </w:rPr>
        <w:t>Term 1 Group 2</w:t>
      </w:r>
    </w:p>
    <w:p w14:paraId="45E7AB73" w14:textId="52851121" w:rsidR="000F3558" w:rsidRPr="00101386" w:rsidRDefault="00F24D34" w:rsidP="00000180">
      <w:pPr>
        <w:spacing w:line="360" w:lineRule="auto"/>
        <w:jc w:val="center"/>
        <w:rPr>
          <w:rFonts w:ascii="Arial" w:hAnsi="Arial" w:cs="Arial"/>
          <w:sz w:val="36"/>
          <w:szCs w:val="36"/>
        </w:rPr>
      </w:pPr>
      <w:r w:rsidRPr="00101386">
        <w:rPr>
          <w:rFonts w:ascii="Arial" w:hAnsi="Arial" w:cs="Arial"/>
          <w:sz w:val="36"/>
          <w:szCs w:val="36"/>
        </w:rPr>
        <w:t>WORKPLACE BEHAVIOR</w:t>
      </w:r>
    </w:p>
    <w:p w14:paraId="63A92BB3" w14:textId="509AC06E" w:rsidR="00D55AFC" w:rsidRPr="00101386" w:rsidRDefault="00101386" w:rsidP="00000180">
      <w:pPr>
        <w:spacing w:line="360" w:lineRule="auto"/>
        <w:jc w:val="center"/>
        <w:rPr>
          <w:rFonts w:ascii="Arial" w:hAnsi="Arial" w:cs="Arial"/>
          <w:sz w:val="36"/>
          <w:szCs w:val="36"/>
        </w:rPr>
      </w:pPr>
      <w:r w:rsidRPr="00101386">
        <w:rPr>
          <w:rFonts w:ascii="Arial" w:hAnsi="Arial" w:cs="Arial"/>
          <w:sz w:val="36"/>
          <w:szCs w:val="36"/>
        </w:rPr>
        <w:t xml:space="preserve">Lecturer: Winifred </w:t>
      </w:r>
      <w:proofErr w:type="spellStart"/>
      <w:r w:rsidRPr="00101386">
        <w:rPr>
          <w:rFonts w:ascii="Arial" w:hAnsi="Arial" w:cs="Arial"/>
          <w:sz w:val="36"/>
          <w:szCs w:val="36"/>
        </w:rPr>
        <w:t>Soribe</w:t>
      </w:r>
      <w:proofErr w:type="spellEnd"/>
    </w:p>
    <w:p w14:paraId="6BFE5275" w14:textId="77777777" w:rsidR="00D55AFC" w:rsidRPr="003D6FB3" w:rsidRDefault="00D55AFC" w:rsidP="00000180">
      <w:pPr>
        <w:spacing w:line="360" w:lineRule="auto"/>
        <w:jc w:val="center"/>
        <w:rPr>
          <w:rFonts w:ascii="Arial" w:hAnsi="Arial" w:cs="Arial"/>
        </w:rPr>
      </w:pPr>
    </w:p>
    <w:p w14:paraId="37576AB5" w14:textId="77777777" w:rsidR="00D55AFC" w:rsidRPr="003D6FB3" w:rsidRDefault="00D55AFC" w:rsidP="00000180">
      <w:pPr>
        <w:spacing w:line="360" w:lineRule="auto"/>
        <w:jc w:val="center"/>
        <w:rPr>
          <w:rFonts w:ascii="Arial" w:hAnsi="Arial" w:cs="Arial"/>
        </w:rPr>
      </w:pPr>
    </w:p>
    <w:p w14:paraId="2FA57886" w14:textId="77777777" w:rsidR="00D55AFC" w:rsidRPr="003D6FB3" w:rsidRDefault="00D55AFC" w:rsidP="00000180">
      <w:pPr>
        <w:spacing w:line="360" w:lineRule="auto"/>
        <w:jc w:val="center"/>
        <w:rPr>
          <w:rFonts w:ascii="Arial" w:hAnsi="Arial" w:cs="Arial"/>
        </w:rPr>
      </w:pPr>
    </w:p>
    <w:p w14:paraId="7A0D6D31" w14:textId="77777777" w:rsidR="00D55AFC" w:rsidRPr="003D6FB3" w:rsidRDefault="00D55AFC" w:rsidP="00000180">
      <w:pPr>
        <w:spacing w:line="360" w:lineRule="auto"/>
        <w:jc w:val="center"/>
        <w:rPr>
          <w:rFonts w:ascii="Arial" w:hAnsi="Arial" w:cs="Arial"/>
        </w:rPr>
      </w:pPr>
    </w:p>
    <w:p w14:paraId="7022D9B3" w14:textId="7015DA13" w:rsidR="00D55AFC" w:rsidRPr="003D6FB3" w:rsidRDefault="00D55AFC" w:rsidP="00000180">
      <w:pPr>
        <w:spacing w:line="360" w:lineRule="auto"/>
        <w:jc w:val="center"/>
        <w:rPr>
          <w:rFonts w:ascii="Arial" w:hAnsi="Arial" w:cs="Arial"/>
        </w:rPr>
      </w:pPr>
    </w:p>
    <w:p w14:paraId="0145296F" w14:textId="24222D3C" w:rsidR="00D55AFC" w:rsidRPr="003D6FB3" w:rsidRDefault="00D55AFC" w:rsidP="00101386">
      <w:pPr>
        <w:spacing w:line="360" w:lineRule="auto"/>
        <w:jc w:val="center"/>
        <w:rPr>
          <w:rFonts w:ascii="Arial" w:hAnsi="Arial" w:cs="Arial"/>
        </w:rPr>
      </w:pPr>
    </w:p>
    <w:p w14:paraId="55533DA5" w14:textId="77777777" w:rsidR="005F3177" w:rsidRPr="003D6FB3" w:rsidRDefault="005F3177" w:rsidP="00000180">
      <w:pPr>
        <w:spacing w:line="360" w:lineRule="auto"/>
        <w:rPr>
          <w:rFonts w:ascii="Arial" w:hAnsi="Arial" w:cs="Arial"/>
        </w:rPr>
      </w:pPr>
    </w:p>
    <w:sdt>
      <w:sdtPr>
        <w:rPr>
          <w:rFonts w:ascii="Arial" w:hAnsi="Arial" w:cs="Arial"/>
        </w:rPr>
        <w:id w:val="-158001832"/>
        <w:docPartObj>
          <w:docPartGallery w:val="Table of Contents"/>
          <w:docPartUnique/>
        </w:docPartObj>
      </w:sdtPr>
      <w:sdtEndPr>
        <w:rPr>
          <w:b/>
          <w:bCs/>
          <w:noProof/>
        </w:rPr>
      </w:sdtEndPr>
      <w:sdtContent>
        <w:p w14:paraId="79E015FD" w14:textId="77777777" w:rsidR="00047434" w:rsidRPr="00047434" w:rsidRDefault="00047434" w:rsidP="00E329A2">
          <w:pPr>
            <w:keepNext/>
            <w:keepLines/>
            <w:spacing w:before="240" w:after="0" w:line="360" w:lineRule="auto"/>
            <w:jc w:val="center"/>
            <w:rPr>
              <w:rFonts w:ascii="Arial" w:eastAsiaTheme="majorEastAsia" w:hAnsi="Arial" w:cs="Arial"/>
            </w:rPr>
          </w:pPr>
          <w:r w:rsidRPr="00047434">
            <w:rPr>
              <w:rFonts w:ascii="Arial" w:eastAsiaTheme="majorEastAsia" w:hAnsi="Arial" w:cs="Arial"/>
            </w:rPr>
            <w:t>Table of Contents</w:t>
          </w:r>
        </w:p>
        <w:p w14:paraId="4C1B62DF" w14:textId="3ED0329C" w:rsidR="00E329A2" w:rsidRDefault="00047434">
          <w:pPr>
            <w:pStyle w:val="TOC1"/>
            <w:tabs>
              <w:tab w:val="right" w:leader="dot" w:pos="9350"/>
            </w:tabs>
            <w:rPr>
              <w:rFonts w:eastAsiaTheme="minorEastAsia"/>
              <w:noProof/>
              <w:lang w:val="en-GB" w:eastAsia="en-GB"/>
            </w:rPr>
          </w:pPr>
          <w:r w:rsidRPr="00047434">
            <w:rPr>
              <w:rFonts w:ascii="Arial" w:hAnsi="Arial" w:cs="Arial"/>
            </w:rPr>
            <w:fldChar w:fldCharType="begin"/>
          </w:r>
          <w:r w:rsidRPr="00047434">
            <w:rPr>
              <w:rFonts w:ascii="Arial" w:hAnsi="Arial" w:cs="Arial"/>
            </w:rPr>
            <w:instrText xml:space="preserve"> TOC \o "1-3" \h \z \u </w:instrText>
          </w:r>
          <w:r w:rsidRPr="00047434">
            <w:rPr>
              <w:rFonts w:ascii="Arial" w:hAnsi="Arial" w:cs="Arial"/>
            </w:rPr>
            <w:fldChar w:fldCharType="separate"/>
          </w:r>
          <w:hyperlink w:anchor="_Toc58397929" w:history="1">
            <w:r w:rsidR="00E329A2" w:rsidRPr="003826AC">
              <w:rPr>
                <w:rStyle w:val="Hyperlink"/>
                <w:rFonts w:cs="Arial"/>
                <w:noProof/>
              </w:rPr>
              <w:t>Executive Summary</w:t>
            </w:r>
            <w:r w:rsidR="00E329A2">
              <w:rPr>
                <w:noProof/>
                <w:webHidden/>
              </w:rPr>
              <w:tab/>
            </w:r>
            <w:r w:rsidR="00E329A2">
              <w:rPr>
                <w:noProof/>
                <w:webHidden/>
              </w:rPr>
              <w:fldChar w:fldCharType="begin"/>
            </w:r>
            <w:r w:rsidR="00E329A2">
              <w:rPr>
                <w:noProof/>
                <w:webHidden/>
              </w:rPr>
              <w:instrText xml:space="preserve"> PAGEREF _Toc58397929 \h </w:instrText>
            </w:r>
            <w:r w:rsidR="00E329A2">
              <w:rPr>
                <w:noProof/>
                <w:webHidden/>
              </w:rPr>
            </w:r>
            <w:r w:rsidR="00E329A2">
              <w:rPr>
                <w:noProof/>
                <w:webHidden/>
              </w:rPr>
              <w:fldChar w:fldCharType="separate"/>
            </w:r>
            <w:r w:rsidR="00E329A2">
              <w:rPr>
                <w:noProof/>
                <w:webHidden/>
              </w:rPr>
              <w:t>3</w:t>
            </w:r>
            <w:r w:rsidR="00E329A2">
              <w:rPr>
                <w:noProof/>
                <w:webHidden/>
              </w:rPr>
              <w:fldChar w:fldCharType="end"/>
            </w:r>
          </w:hyperlink>
        </w:p>
        <w:p w14:paraId="51ACE42B" w14:textId="15C095BD" w:rsidR="00E329A2" w:rsidRDefault="00F02B26">
          <w:pPr>
            <w:pStyle w:val="TOC1"/>
            <w:tabs>
              <w:tab w:val="right" w:leader="dot" w:pos="9350"/>
            </w:tabs>
            <w:rPr>
              <w:rFonts w:eastAsiaTheme="minorEastAsia"/>
              <w:noProof/>
              <w:lang w:val="en-GB" w:eastAsia="en-GB"/>
            </w:rPr>
          </w:pPr>
          <w:hyperlink w:anchor="_Toc58397930" w:history="1">
            <w:r w:rsidR="00E329A2" w:rsidRPr="003826AC">
              <w:rPr>
                <w:rStyle w:val="Hyperlink"/>
                <w:rFonts w:cs="Arial"/>
                <w:noProof/>
              </w:rPr>
              <w:t>Introduction</w:t>
            </w:r>
            <w:r w:rsidR="00E329A2">
              <w:rPr>
                <w:noProof/>
                <w:webHidden/>
              </w:rPr>
              <w:tab/>
            </w:r>
            <w:r w:rsidR="00E329A2">
              <w:rPr>
                <w:noProof/>
                <w:webHidden/>
              </w:rPr>
              <w:fldChar w:fldCharType="begin"/>
            </w:r>
            <w:r w:rsidR="00E329A2">
              <w:rPr>
                <w:noProof/>
                <w:webHidden/>
              </w:rPr>
              <w:instrText xml:space="preserve"> PAGEREF _Toc58397930 \h </w:instrText>
            </w:r>
            <w:r w:rsidR="00E329A2">
              <w:rPr>
                <w:noProof/>
                <w:webHidden/>
              </w:rPr>
            </w:r>
            <w:r w:rsidR="00E329A2">
              <w:rPr>
                <w:noProof/>
                <w:webHidden/>
              </w:rPr>
              <w:fldChar w:fldCharType="separate"/>
            </w:r>
            <w:r w:rsidR="00E329A2">
              <w:rPr>
                <w:noProof/>
                <w:webHidden/>
              </w:rPr>
              <w:t>4</w:t>
            </w:r>
            <w:r w:rsidR="00E329A2">
              <w:rPr>
                <w:noProof/>
                <w:webHidden/>
              </w:rPr>
              <w:fldChar w:fldCharType="end"/>
            </w:r>
          </w:hyperlink>
        </w:p>
        <w:p w14:paraId="70BA39AF" w14:textId="1F5F55B7" w:rsidR="00E329A2" w:rsidRDefault="00F02B26">
          <w:pPr>
            <w:pStyle w:val="TOC2"/>
            <w:rPr>
              <w:rFonts w:eastAsiaTheme="minorEastAsia"/>
              <w:noProof/>
              <w:lang w:val="en-GB" w:eastAsia="en-GB"/>
            </w:rPr>
          </w:pPr>
          <w:hyperlink w:anchor="_Toc58397931" w:history="1">
            <w:r w:rsidR="00E329A2" w:rsidRPr="003826AC">
              <w:rPr>
                <w:rStyle w:val="Hyperlink"/>
                <w:noProof/>
              </w:rPr>
              <w:t>Amazon’s Believe, attitude and Values (Culture)</w:t>
            </w:r>
            <w:r w:rsidR="00E329A2">
              <w:rPr>
                <w:noProof/>
                <w:webHidden/>
              </w:rPr>
              <w:tab/>
            </w:r>
            <w:r w:rsidR="00E329A2">
              <w:rPr>
                <w:noProof/>
                <w:webHidden/>
              </w:rPr>
              <w:fldChar w:fldCharType="begin"/>
            </w:r>
            <w:r w:rsidR="00E329A2">
              <w:rPr>
                <w:noProof/>
                <w:webHidden/>
              </w:rPr>
              <w:instrText xml:space="preserve"> PAGEREF _Toc58397931 \h </w:instrText>
            </w:r>
            <w:r w:rsidR="00E329A2">
              <w:rPr>
                <w:noProof/>
                <w:webHidden/>
              </w:rPr>
            </w:r>
            <w:r w:rsidR="00E329A2">
              <w:rPr>
                <w:noProof/>
                <w:webHidden/>
              </w:rPr>
              <w:fldChar w:fldCharType="separate"/>
            </w:r>
            <w:r w:rsidR="00E329A2">
              <w:rPr>
                <w:noProof/>
                <w:webHidden/>
              </w:rPr>
              <w:t>5</w:t>
            </w:r>
            <w:r w:rsidR="00E329A2">
              <w:rPr>
                <w:noProof/>
                <w:webHidden/>
              </w:rPr>
              <w:fldChar w:fldCharType="end"/>
            </w:r>
          </w:hyperlink>
        </w:p>
        <w:p w14:paraId="3343D647" w14:textId="4EA3CEAE" w:rsidR="00E329A2" w:rsidRDefault="00F02B26">
          <w:pPr>
            <w:pStyle w:val="TOC1"/>
            <w:tabs>
              <w:tab w:val="right" w:leader="dot" w:pos="9350"/>
            </w:tabs>
            <w:rPr>
              <w:rFonts w:eastAsiaTheme="minorEastAsia"/>
              <w:noProof/>
              <w:lang w:val="en-GB" w:eastAsia="en-GB"/>
            </w:rPr>
          </w:pPr>
          <w:hyperlink w:anchor="_Toc58397932" w:history="1">
            <w:r w:rsidR="00E329A2" w:rsidRPr="003826AC">
              <w:rPr>
                <w:rStyle w:val="Hyperlink"/>
                <w:rFonts w:cs="Arial"/>
                <w:noProof/>
              </w:rPr>
              <w:t>Key Management Theory</w:t>
            </w:r>
            <w:r w:rsidR="00E329A2">
              <w:rPr>
                <w:noProof/>
                <w:webHidden/>
              </w:rPr>
              <w:tab/>
            </w:r>
            <w:r w:rsidR="00E329A2">
              <w:rPr>
                <w:noProof/>
                <w:webHidden/>
              </w:rPr>
              <w:fldChar w:fldCharType="begin"/>
            </w:r>
            <w:r w:rsidR="00E329A2">
              <w:rPr>
                <w:noProof/>
                <w:webHidden/>
              </w:rPr>
              <w:instrText xml:space="preserve"> PAGEREF _Toc58397932 \h </w:instrText>
            </w:r>
            <w:r w:rsidR="00E329A2">
              <w:rPr>
                <w:noProof/>
                <w:webHidden/>
              </w:rPr>
            </w:r>
            <w:r w:rsidR="00E329A2">
              <w:rPr>
                <w:noProof/>
                <w:webHidden/>
              </w:rPr>
              <w:fldChar w:fldCharType="separate"/>
            </w:r>
            <w:r w:rsidR="00E329A2">
              <w:rPr>
                <w:noProof/>
                <w:webHidden/>
              </w:rPr>
              <w:t>7</w:t>
            </w:r>
            <w:r w:rsidR="00E329A2">
              <w:rPr>
                <w:noProof/>
                <w:webHidden/>
              </w:rPr>
              <w:fldChar w:fldCharType="end"/>
            </w:r>
          </w:hyperlink>
        </w:p>
        <w:p w14:paraId="4C802441" w14:textId="0AF7A39D" w:rsidR="00E329A2" w:rsidRDefault="00F02B26">
          <w:pPr>
            <w:pStyle w:val="TOC2"/>
            <w:rPr>
              <w:rFonts w:eastAsiaTheme="minorEastAsia"/>
              <w:noProof/>
              <w:lang w:val="en-GB" w:eastAsia="en-GB"/>
            </w:rPr>
          </w:pPr>
          <w:hyperlink w:anchor="_Toc58397933" w:history="1">
            <w:r w:rsidR="00E329A2" w:rsidRPr="003826AC">
              <w:rPr>
                <w:rStyle w:val="Hyperlink"/>
                <w:noProof/>
              </w:rPr>
              <w:t>Taylor’s Scientific Theory</w:t>
            </w:r>
            <w:r w:rsidR="00E329A2">
              <w:rPr>
                <w:noProof/>
                <w:webHidden/>
              </w:rPr>
              <w:tab/>
            </w:r>
            <w:r w:rsidR="00E329A2">
              <w:rPr>
                <w:noProof/>
                <w:webHidden/>
              </w:rPr>
              <w:fldChar w:fldCharType="begin"/>
            </w:r>
            <w:r w:rsidR="00E329A2">
              <w:rPr>
                <w:noProof/>
                <w:webHidden/>
              </w:rPr>
              <w:instrText xml:space="preserve"> PAGEREF _Toc58397933 \h </w:instrText>
            </w:r>
            <w:r w:rsidR="00E329A2">
              <w:rPr>
                <w:noProof/>
                <w:webHidden/>
              </w:rPr>
            </w:r>
            <w:r w:rsidR="00E329A2">
              <w:rPr>
                <w:noProof/>
                <w:webHidden/>
              </w:rPr>
              <w:fldChar w:fldCharType="separate"/>
            </w:r>
            <w:r w:rsidR="00E329A2">
              <w:rPr>
                <w:noProof/>
                <w:webHidden/>
              </w:rPr>
              <w:t>7</w:t>
            </w:r>
            <w:r w:rsidR="00E329A2">
              <w:rPr>
                <w:noProof/>
                <w:webHidden/>
              </w:rPr>
              <w:fldChar w:fldCharType="end"/>
            </w:r>
          </w:hyperlink>
        </w:p>
        <w:p w14:paraId="6AFBAFDF" w14:textId="51338F90" w:rsidR="00E329A2" w:rsidRDefault="00F02B26">
          <w:pPr>
            <w:pStyle w:val="TOC2"/>
            <w:rPr>
              <w:rFonts w:eastAsiaTheme="minorEastAsia"/>
              <w:noProof/>
              <w:lang w:val="en-GB" w:eastAsia="en-GB"/>
            </w:rPr>
          </w:pPr>
          <w:hyperlink w:anchor="_Toc58397934" w:history="1">
            <w:r w:rsidR="00E329A2" w:rsidRPr="003826AC">
              <w:rPr>
                <w:rStyle w:val="Hyperlink"/>
                <w:noProof/>
              </w:rPr>
              <w:t>Contingency Theory</w:t>
            </w:r>
            <w:r w:rsidR="00E329A2">
              <w:rPr>
                <w:noProof/>
                <w:webHidden/>
              </w:rPr>
              <w:tab/>
            </w:r>
            <w:r w:rsidR="00E329A2">
              <w:rPr>
                <w:noProof/>
                <w:webHidden/>
              </w:rPr>
              <w:fldChar w:fldCharType="begin"/>
            </w:r>
            <w:r w:rsidR="00E329A2">
              <w:rPr>
                <w:noProof/>
                <w:webHidden/>
              </w:rPr>
              <w:instrText xml:space="preserve"> PAGEREF _Toc58397934 \h </w:instrText>
            </w:r>
            <w:r w:rsidR="00E329A2">
              <w:rPr>
                <w:noProof/>
                <w:webHidden/>
              </w:rPr>
            </w:r>
            <w:r w:rsidR="00E329A2">
              <w:rPr>
                <w:noProof/>
                <w:webHidden/>
              </w:rPr>
              <w:fldChar w:fldCharType="separate"/>
            </w:r>
            <w:r w:rsidR="00E329A2">
              <w:rPr>
                <w:noProof/>
                <w:webHidden/>
              </w:rPr>
              <w:t>8</w:t>
            </w:r>
            <w:r w:rsidR="00E329A2">
              <w:rPr>
                <w:noProof/>
                <w:webHidden/>
              </w:rPr>
              <w:fldChar w:fldCharType="end"/>
            </w:r>
          </w:hyperlink>
        </w:p>
        <w:p w14:paraId="5496EB2E" w14:textId="1988E2DC" w:rsidR="00E329A2" w:rsidRDefault="00F02B26">
          <w:pPr>
            <w:pStyle w:val="TOC2"/>
            <w:rPr>
              <w:rFonts w:eastAsiaTheme="minorEastAsia"/>
              <w:noProof/>
              <w:lang w:val="en-GB" w:eastAsia="en-GB"/>
            </w:rPr>
          </w:pPr>
          <w:hyperlink w:anchor="_Toc58397935" w:history="1">
            <w:r w:rsidR="00E329A2" w:rsidRPr="003826AC">
              <w:rPr>
                <w:rStyle w:val="Hyperlink"/>
                <w:noProof/>
              </w:rPr>
              <w:t>Human relations theory</w:t>
            </w:r>
            <w:r w:rsidR="00E329A2">
              <w:rPr>
                <w:noProof/>
                <w:webHidden/>
              </w:rPr>
              <w:tab/>
            </w:r>
            <w:r w:rsidR="00E329A2">
              <w:rPr>
                <w:noProof/>
                <w:webHidden/>
              </w:rPr>
              <w:fldChar w:fldCharType="begin"/>
            </w:r>
            <w:r w:rsidR="00E329A2">
              <w:rPr>
                <w:noProof/>
                <w:webHidden/>
              </w:rPr>
              <w:instrText xml:space="preserve"> PAGEREF _Toc58397935 \h </w:instrText>
            </w:r>
            <w:r w:rsidR="00E329A2">
              <w:rPr>
                <w:noProof/>
                <w:webHidden/>
              </w:rPr>
            </w:r>
            <w:r w:rsidR="00E329A2">
              <w:rPr>
                <w:noProof/>
                <w:webHidden/>
              </w:rPr>
              <w:fldChar w:fldCharType="separate"/>
            </w:r>
            <w:r w:rsidR="00E329A2">
              <w:rPr>
                <w:noProof/>
                <w:webHidden/>
              </w:rPr>
              <w:t>9</w:t>
            </w:r>
            <w:r w:rsidR="00E329A2">
              <w:rPr>
                <w:noProof/>
                <w:webHidden/>
              </w:rPr>
              <w:fldChar w:fldCharType="end"/>
            </w:r>
          </w:hyperlink>
        </w:p>
        <w:p w14:paraId="3CC93694" w14:textId="50DF2AC9" w:rsidR="00E329A2" w:rsidRDefault="00F02B26">
          <w:pPr>
            <w:pStyle w:val="TOC2"/>
            <w:rPr>
              <w:rFonts w:eastAsiaTheme="minorEastAsia"/>
              <w:noProof/>
              <w:lang w:val="en-GB" w:eastAsia="en-GB"/>
            </w:rPr>
          </w:pPr>
          <w:hyperlink w:anchor="_Toc58397936" w:history="1">
            <w:r w:rsidR="00E329A2" w:rsidRPr="003826AC">
              <w:rPr>
                <w:rStyle w:val="Hyperlink"/>
                <w:noProof/>
              </w:rPr>
              <w:t>Bureaucratic Theory</w:t>
            </w:r>
            <w:r w:rsidR="00E329A2">
              <w:rPr>
                <w:noProof/>
                <w:webHidden/>
              </w:rPr>
              <w:tab/>
            </w:r>
            <w:r w:rsidR="00E329A2">
              <w:rPr>
                <w:noProof/>
                <w:webHidden/>
              </w:rPr>
              <w:fldChar w:fldCharType="begin"/>
            </w:r>
            <w:r w:rsidR="00E329A2">
              <w:rPr>
                <w:noProof/>
                <w:webHidden/>
              </w:rPr>
              <w:instrText xml:space="preserve"> PAGEREF _Toc58397936 \h </w:instrText>
            </w:r>
            <w:r w:rsidR="00E329A2">
              <w:rPr>
                <w:noProof/>
                <w:webHidden/>
              </w:rPr>
            </w:r>
            <w:r w:rsidR="00E329A2">
              <w:rPr>
                <w:noProof/>
                <w:webHidden/>
              </w:rPr>
              <w:fldChar w:fldCharType="separate"/>
            </w:r>
            <w:r w:rsidR="00E329A2">
              <w:rPr>
                <w:noProof/>
                <w:webHidden/>
              </w:rPr>
              <w:t>11</w:t>
            </w:r>
            <w:r w:rsidR="00E329A2">
              <w:rPr>
                <w:noProof/>
                <w:webHidden/>
              </w:rPr>
              <w:fldChar w:fldCharType="end"/>
            </w:r>
          </w:hyperlink>
        </w:p>
        <w:p w14:paraId="0E3F90B4" w14:textId="07F97224" w:rsidR="00E329A2" w:rsidRDefault="00F02B26">
          <w:pPr>
            <w:pStyle w:val="TOC1"/>
            <w:tabs>
              <w:tab w:val="right" w:leader="dot" w:pos="9350"/>
            </w:tabs>
            <w:rPr>
              <w:rFonts w:eastAsiaTheme="minorEastAsia"/>
              <w:noProof/>
              <w:lang w:val="en-GB" w:eastAsia="en-GB"/>
            </w:rPr>
          </w:pPr>
          <w:hyperlink w:anchor="_Toc58397937" w:history="1">
            <w:r w:rsidR="00E329A2" w:rsidRPr="003826AC">
              <w:rPr>
                <w:rStyle w:val="Hyperlink"/>
                <w:rFonts w:cs="Arial"/>
                <w:noProof/>
              </w:rPr>
              <w:t>Application of Key Theories in Amazon’s Social distancing</w:t>
            </w:r>
            <w:r w:rsidR="00E329A2">
              <w:rPr>
                <w:noProof/>
                <w:webHidden/>
              </w:rPr>
              <w:tab/>
            </w:r>
            <w:r w:rsidR="00E329A2">
              <w:rPr>
                <w:noProof/>
                <w:webHidden/>
              </w:rPr>
              <w:fldChar w:fldCharType="begin"/>
            </w:r>
            <w:r w:rsidR="00E329A2">
              <w:rPr>
                <w:noProof/>
                <w:webHidden/>
              </w:rPr>
              <w:instrText xml:space="preserve"> PAGEREF _Toc58397937 \h </w:instrText>
            </w:r>
            <w:r w:rsidR="00E329A2">
              <w:rPr>
                <w:noProof/>
                <w:webHidden/>
              </w:rPr>
            </w:r>
            <w:r w:rsidR="00E329A2">
              <w:rPr>
                <w:noProof/>
                <w:webHidden/>
              </w:rPr>
              <w:fldChar w:fldCharType="separate"/>
            </w:r>
            <w:r w:rsidR="00E329A2">
              <w:rPr>
                <w:noProof/>
                <w:webHidden/>
              </w:rPr>
              <w:t>12</w:t>
            </w:r>
            <w:r w:rsidR="00E329A2">
              <w:rPr>
                <w:noProof/>
                <w:webHidden/>
              </w:rPr>
              <w:fldChar w:fldCharType="end"/>
            </w:r>
          </w:hyperlink>
        </w:p>
        <w:p w14:paraId="379F0110" w14:textId="5203CD4D" w:rsidR="00E329A2" w:rsidRDefault="00F02B26">
          <w:pPr>
            <w:pStyle w:val="TOC1"/>
            <w:tabs>
              <w:tab w:val="right" w:leader="dot" w:pos="9350"/>
            </w:tabs>
            <w:rPr>
              <w:rFonts w:eastAsiaTheme="minorEastAsia"/>
              <w:noProof/>
              <w:lang w:val="en-GB" w:eastAsia="en-GB"/>
            </w:rPr>
          </w:pPr>
          <w:hyperlink w:anchor="_Toc58397938" w:history="1">
            <w:r w:rsidR="00E329A2" w:rsidRPr="003826AC">
              <w:rPr>
                <w:rStyle w:val="Hyperlink"/>
                <w:rFonts w:cs="Arial"/>
                <w:noProof/>
              </w:rPr>
              <w:t>Critical Evaluation of the Theory</w:t>
            </w:r>
            <w:r w:rsidR="00E329A2">
              <w:rPr>
                <w:noProof/>
                <w:webHidden/>
              </w:rPr>
              <w:tab/>
            </w:r>
            <w:r w:rsidR="00E329A2">
              <w:rPr>
                <w:noProof/>
                <w:webHidden/>
              </w:rPr>
              <w:fldChar w:fldCharType="begin"/>
            </w:r>
            <w:r w:rsidR="00E329A2">
              <w:rPr>
                <w:noProof/>
                <w:webHidden/>
              </w:rPr>
              <w:instrText xml:space="preserve"> PAGEREF _Toc58397938 \h </w:instrText>
            </w:r>
            <w:r w:rsidR="00E329A2">
              <w:rPr>
                <w:noProof/>
                <w:webHidden/>
              </w:rPr>
            </w:r>
            <w:r w:rsidR="00E329A2">
              <w:rPr>
                <w:noProof/>
                <w:webHidden/>
              </w:rPr>
              <w:fldChar w:fldCharType="separate"/>
            </w:r>
            <w:r w:rsidR="00E329A2">
              <w:rPr>
                <w:noProof/>
                <w:webHidden/>
              </w:rPr>
              <w:t>14</w:t>
            </w:r>
            <w:r w:rsidR="00E329A2">
              <w:rPr>
                <w:noProof/>
                <w:webHidden/>
              </w:rPr>
              <w:fldChar w:fldCharType="end"/>
            </w:r>
          </w:hyperlink>
        </w:p>
        <w:p w14:paraId="69F89B13" w14:textId="35C558A8" w:rsidR="00E329A2" w:rsidRDefault="00F02B26">
          <w:pPr>
            <w:pStyle w:val="TOC1"/>
            <w:tabs>
              <w:tab w:val="right" w:leader="dot" w:pos="9350"/>
            </w:tabs>
            <w:rPr>
              <w:rFonts w:eastAsiaTheme="minorEastAsia"/>
              <w:noProof/>
              <w:lang w:val="en-GB" w:eastAsia="en-GB"/>
            </w:rPr>
          </w:pPr>
          <w:hyperlink w:anchor="_Toc58397939" w:history="1">
            <w:r w:rsidR="00E329A2" w:rsidRPr="003826AC">
              <w:rPr>
                <w:rStyle w:val="Hyperlink"/>
                <w:rFonts w:cs="Arial"/>
                <w:noProof/>
              </w:rPr>
              <w:t>Recommendations for Amazon</w:t>
            </w:r>
            <w:r w:rsidR="00E329A2">
              <w:rPr>
                <w:noProof/>
                <w:webHidden/>
              </w:rPr>
              <w:tab/>
            </w:r>
            <w:r w:rsidR="00E329A2">
              <w:rPr>
                <w:noProof/>
                <w:webHidden/>
              </w:rPr>
              <w:fldChar w:fldCharType="begin"/>
            </w:r>
            <w:r w:rsidR="00E329A2">
              <w:rPr>
                <w:noProof/>
                <w:webHidden/>
              </w:rPr>
              <w:instrText xml:space="preserve"> PAGEREF _Toc58397939 \h </w:instrText>
            </w:r>
            <w:r w:rsidR="00E329A2">
              <w:rPr>
                <w:noProof/>
                <w:webHidden/>
              </w:rPr>
            </w:r>
            <w:r w:rsidR="00E329A2">
              <w:rPr>
                <w:noProof/>
                <w:webHidden/>
              </w:rPr>
              <w:fldChar w:fldCharType="separate"/>
            </w:r>
            <w:r w:rsidR="00E329A2">
              <w:rPr>
                <w:noProof/>
                <w:webHidden/>
              </w:rPr>
              <w:t>15</w:t>
            </w:r>
            <w:r w:rsidR="00E329A2">
              <w:rPr>
                <w:noProof/>
                <w:webHidden/>
              </w:rPr>
              <w:fldChar w:fldCharType="end"/>
            </w:r>
          </w:hyperlink>
        </w:p>
        <w:p w14:paraId="0162270F" w14:textId="558FDF22" w:rsidR="00E329A2" w:rsidRDefault="00F02B26">
          <w:pPr>
            <w:pStyle w:val="TOC1"/>
            <w:tabs>
              <w:tab w:val="right" w:leader="dot" w:pos="9350"/>
            </w:tabs>
            <w:rPr>
              <w:rFonts w:eastAsiaTheme="minorEastAsia"/>
              <w:noProof/>
              <w:lang w:val="en-GB" w:eastAsia="en-GB"/>
            </w:rPr>
          </w:pPr>
          <w:hyperlink w:anchor="_Toc58397940" w:history="1">
            <w:r w:rsidR="00E329A2" w:rsidRPr="003826AC">
              <w:rPr>
                <w:rStyle w:val="Hyperlink"/>
                <w:rFonts w:cs="Arial"/>
                <w:noProof/>
              </w:rPr>
              <w:t>Conclusion</w:t>
            </w:r>
            <w:r w:rsidR="00E329A2">
              <w:rPr>
                <w:noProof/>
                <w:webHidden/>
              </w:rPr>
              <w:tab/>
            </w:r>
            <w:r w:rsidR="00E329A2">
              <w:rPr>
                <w:noProof/>
                <w:webHidden/>
              </w:rPr>
              <w:fldChar w:fldCharType="begin"/>
            </w:r>
            <w:r w:rsidR="00E329A2">
              <w:rPr>
                <w:noProof/>
                <w:webHidden/>
              </w:rPr>
              <w:instrText xml:space="preserve"> PAGEREF _Toc58397940 \h </w:instrText>
            </w:r>
            <w:r w:rsidR="00E329A2">
              <w:rPr>
                <w:noProof/>
                <w:webHidden/>
              </w:rPr>
            </w:r>
            <w:r w:rsidR="00E329A2">
              <w:rPr>
                <w:noProof/>
                <w:webHidden/>
              </w:rPr>
              <w:fldChar w:fldCharType="separate"/>
            </w:r>
            <w:r w:rsidR="00E329A2">
              <w:rPr>
                <w:noProof/>
                <w:webHidden/>
              </w:rPr>
              <w:t>18</w:t>
            </w:r>
            <w:r w:rsidR="00E329A2">
              <w:rPr>
                <w:noProof/>
                <w:webHidden/>
              </w:rPr>
              <w:fldChar w:fldCharType="end"/>
            </w:r>
          </w:hyperlink>
        </w:p>
        <w:p w14:paraId="2D81274B" w14:textId="41E13B6C" w:rsidR="00E329A2" w:rsidRDefault="00F02B26">
          <w:pPr>
            <w:pStyle w:val="TOC1"/>
            <w:tabs>
              <w:tab w:val="right" w:leader="dot" w:pos="9350"/>
            </w:tabs>
            <w:rPr>
              <w:rFonts w:eastAsiaTheme="minorEastAsia"/>
              <w:noProof/>
              <w:lang w:val="en-GB" w:eastAsia="en-GB"/>
            </w:rPr>
          </w:pPr>
          <w:hyperlink w:anchor="_Toc58397941" w:history="1">
            <w:r w:rsidR="00E329A2" w:rsidRPr="003826AC">
              <w:rPr>
                <w:rStyle w:val="Hyperlink"/>
                <w:rFonts w:cs="Arial"/>
                <w:noProof/>
              </w:rPr>
              <w:t>References</w:t>
            </w:r>
            <w:r w:rsidR="00E329A2">
              <w:rPr>
                <w:noProof/>
                <w:webHidden/>
              </w:rPr>
              <w:tab/>
            </w:r>
            <w:r w:rsidR="00E329A2">
              <w:rPr>
                <w:noProof/>
                <w:webHidden/>
              </w:rPr>
              <w:fldChar w:fldCharType="begin"/>
            </w:r>
            <w:r w:rsidR="00E329A2">
              <w:rPr>
                <w:noProof/>
                <w:webHidden/>
              </w:rPr>
              <w:instrText xml:space="preserve"> PAGEREF _Toc58397941 \h </w:instrText>
            </w:r>
            <w:r w:rsidR="00E329A2">
              <w:rPr>
                <w:noProof/>
                <w:webHidden/>
              </w:rPr>
            </w:r>
            <w:r w:rsidR="00E329A2">
              <w:rPr>
                <w:noProof/>
                <w:webHidden/>
              </w:rPr>
              <w:fldChar w:fldCharType="separate"/>
            </w:r>
            <w:r w:rsidR="00E329A2">
              <w:rPr>
                <w:noProof/>
                <w:webHidden/>
              </w:rPr>
              <w:t>19</w:t>
            </w:r>
            <w:r w:rsidR="00E329A2">
              <w:rPr>
                <w:noProof/>
                <w:webHidden/>
              </w:rPr>
              <w:fldChar w:fldCharType="end"/>
            </w:r>
          </w:hyperlink>
        </w:p>
        <w:p w14:paraId="60CF47B6" w14:textId="4ECD2E9B" w:rsidR="00047434" w:rsidRPr="00047434" w:rsidRDefault="00047434" w:rsidP="00E329A2">
          <w:pPr>
            <w:spacing w:line="360" w:lineRule="auto"/>
            <w:rPr>
              <w:rFonts w:ascii="Arial" w:hAnsi="Arial" w:cs="Arial"/>
            </w:rPr>
          </w:pPr>
          <w:r w:rsidRPr="00047434">
            <w:rPr>
              <w:rFonts w:ascii="Arial" w:hAnsi="Arial" w:cs="Arial"/>
              <w:b/>
              <w:bCs/>
              <w:noProof/>
            </w:rPr>
            <w:fldChar w:fldCharType="end"/>
          </w:r>
        </w:p>
      </w:sdtContent>
    </w:sdt>
    <w:p w14:paraId="0AFEFCF1" w14:textId="77777777" w:rsidR="00047434" w:rsidRPr="00047434" w:rsidRDefault="00047434" w:rsidP="00E329A2">
      <w:pPr>
        <w:spacing w:line="360" w:lineRule="auto"/>
        <w:rPr>
          <w:rFonts w:ascii="Arial" w:hAnsi="Arial" w:cs="Arial"/>
        </w:rPr>
      </w:pPr>
    </w:p>
    <w:p w14:paraId="733A6BA2" w14:textId="77777777" w:rsidR="00047434" w:rsidRPr="00047434" w:rsidRDefault="00047434" w:rsidP="00E329A2">
      <w:pPr>
        <w:spacing w:line="360" w:lineRule="auto"/>
        <w:rPr>
          <w:rFonts w:ascii="Arial" w:hAnsi="Arial" w:cs="Arial"/>
        </w:rPr>
      </w:pPr>
    </w:p>
    <w:p w14:paraId="23402E00" w14:textId="77777777" w:rsidR="00047434" w:rsidRPr="00047434" w:rsidRDefault="00047434" w:rsidP="00E329A2">
      <w:pPr>
        <w:spacing w:line="360" w:lineRule="auto"/>
        <w:rPr>
          <w:rFonts w:ascii="Arial" w:hAnsi="Arial" w:cs="Arial"/>
        </w:rPr>
      </w:pPr>
    </w:p>
    <w:p w14:paraId="70316B1F" w14:textId="77777777" w:rsidR="00047434" w:rsidRPr="00047434" w:rsidRDefault="00047434" w:rsidP="00E329A2">
      <w:pPr>
        <w:spacing w:line="360" w:lineRule="auto"/>
        <w:rPr>
          <w:rFonts w:ascii="Arial" w:hAnsi="Arial" w:cs="Arial"/>
        </w:rPr>
      </w:pPr>
    </w:p>
    <w:p w14:paraId="32E77C26" w14:textId="77777777" w:rsidR="00047434" w:rsidRPr="00047434" w:rsidRDefault="00047434" w:rsidP="00E329A2">
      <w:pPr>
        <w:spacing w:line="360" w:lineRule="auto"/>
        <w:rPr>
          <w:rFonts w:ascii="Arial" w:hAnsi="Arial" w:cs="Arial"/>
        </w:rPr>
      </w:pPr>
    </w:p>
    <w:p w14:paraId="75928941" w14:textId="77777777" w:rsidR="00047434" w:rsidRPr="00047434" w:rsidRDefault="00047434" w:rsidP="00E329A2">
      <w:pPr>
        <w:spacing w:line="360" w:lineRule="auto"/>
        <w:rPr>
          <w:rFonts w:ascii="Arial" w:hAnsi="Arial" w:cs="Arial"/>
        </w:rPr>
      </w:pPr>
    </w:p>
    <w:p w14:paraId="11A87F72" w14:textId="77777777" w:rsidR="00047434" w:rsidRPr="00047434" w:rsidRDefault="00047434" w:rsidP="00E329A2">
      <w:pPr>
        <w:spacing w:line="360" w:lineRule="auto"/>
        <w:rPr>
          <w:rFonts w:ascii="Arial" w:hAnsi="Arial" w:cs="Arial"/>
        </w:rPr>
      </w:pPr>
    </w:p>
    <w:p w14:paraId="082E0392" w14:textId="77777777" w:rsidR="00047434" w:rsidRPr="00047434" w:rsidRDefault="00047434" w:rsidP="00E329A2">
      <w:pPr>
        <w:spacing w:line="360" w:lineRule="auto"/>
        <w:rPr>
          <w:rFonts w:ascii="Arial" w:hAnsi="Arial" w:cs="Arial"/>
        </w:rPr>
      </w:pPr>
    </w:p>
    <w:p w14:paraId="684BB2A1" w14:textId="77777777" w:rsidR="00047434" w:rsidRPr="00047434" w:rsidRDefault="00047434" w:rsidP="00E329A2">
      <w:pPr>
        <w:spacing w:line="360" w:lineRule="auto"/>
        <w:rPr>
          <w:rFonts w:ascii="Arial" w:hAnsi="Arial" w:cs="Arial"/>
        </w:rPr>
      </w:pPr>
    </w:p>
    <w:p w14:paraId="3B10CC57" w14:textId="77777777" w:rsidR="00047434" w:rsidRPr="00047434" w:rsidRDefault="00047434" w:rsidP="00E329A2">
      <w:pPr>
        <w:spacing w:line="360" w:lineRule="auto"/>
        <w:rPr>
          <w:rFonts w:ascii="Arial" w:hAnsi="Arial" w:cs="Arial"/>
        </w:rPr>
      </w:pPr>
    </w:p>
    <w:p w14:paraId="0E7BF721" w14:textId="77777777" w:rsidR="00047434" w:rsidRPr="00047434" w:rsidRDefault="00047434" w:rsidP="00E329A2">
      <w:pPr>
        <w:spacing w:line="360" w:lineRule="auto"/>
        <w:rPr>
          <w:rFonts w:ascii="Arial" w:hAnsi="Arial" w:cs="Arial"/>
        </w:rPr>
      </w:pPr>
    </w:p>
    <w:p w14:paraId="404D5D85" w14:textId="6399DF2C" w:rsidR="00047434" w:rsidRDefault="00047434" w:rsidP="00E329A2">
      <w:pPr>
        <w:spacing w:line="360" w:lineRule="auto"/>
        <w:rPr>
          <w:rFonts w:ascii="Arial" w:hAnsi="Arial" w:cs="Arial"/>
          <w:b/>
          <w:bCs/>
        </w:rPr>
      </w:pPr>
    </w:p>
    <w:p w14:paraId="2F2C997A" w14:textId="77777777" w:rsidR="00CE513B" w:rsidRPr="003D6FB3" w:rsidRDefault="00CE513B" w:rsidP="00E329A2">
      <w:pPr>
        <w:spacing w:line="360" w:lineRule="auto"/>
        <w:jc w:val="center"/>
        <w:rPr>
          <w:rFonts w:ascii="Arial" w:hAnsi="Arial" w:cs="Arial"/>
        </w:rPr>
      </w:pPr>
    </w:p>
    <w:p w14:paraId="5D08AE9E" w14:textId="5DCBBDBE" w:rsidR="00CE513B" w:rsidRPr="003D6FB3" w:rsidRDefault="00CE513B" w:rsidP="00E329A2">
      <w:pPr>
        <w:pStyle w:val="Heading1"/>
        <w:rPr>
          <w:rFonts w:cs="Arial"/>
          <w:szCs w:val="22"/>
        </w:rPr>
      </w:pPr>
      <w:bookmarkStart w:id="0" w:name="_Toc58397929"/>
      <w:r>
        <w:rPr>
          <w:rFonts w:cs="Arial"/>
          <w:szCs w:val="22"/>
        </w:rPr>
        <w:t>Executive Summary</w:t>
      </w:r>
      <w:bookmarkEnd w:id="0"/>
    </w:p>
    <w:p w14:paraId="05132DD2" w14:textId="77777777" w:rsidR="00CE513B" w:rsidRDefault="00CE513B" w:rsidP="00E329A2">
      <w:pPr>
        <w:spacing w:line="360" w:lineRule="auto"/>
        <w:jc w:val="center"/>
        <w:rPr>
          <w:rFonts w:ascii="Arial" w:hAnsi="Arial" w:cs="Arial"/>
          <w:b/>
          <w:bCs/>
        </w:rPr>
      </w:pPr>
    </w:p>
    <w:p w14:paraId="4F8D97E0" w14:textId="77777777" w:rsidR="00CE513B" w:rsidRPr="00CE513B" w:rsidRDefault="00CE513B" w:rsidP="00E329A2">
      <w:pPr>
        <w:spacing w:line="360" w:lineRule="auto"/>
        <w:jc w:val="center"/>
        <w:rPr>
          <w:rFonts w:ascii="Arial" w:hAnsi="Arial" w:cs="Arial"/>
          <w:b/>
          <w:bCs/>
        </w:rPr>
      </w:pPr>
    </w:p>
    <w:p w14:paraId="73098251" w14:textId="69F3269E" w:rsidR="00047434" w:rsidRPr="00047434" w:rsidRDefault="00047434" w:rsidP="00E329A2">
      <w:pPr>
        <w:spacing w:line="360" w:lineRule="auto"/>
        <w:ind w:firstLine="720"/>
        <w:rPr>
          <w:rFonts w:ascii="Arial" w:hAnsi="Arial" w:cs="Arial"/>
        </w:rPr>
      </w:pPr>
      <w:r w:rsidRPr="00047434">
        <w:rPr>
          <w:rFonts w:ascii="Arial" w:hAnsi="Arial" w:cs="Arial"/>
        </w:rPr>
        <w:t>The</w:t>
      </w:r>
      <w:r w:rsidR="000B5F4E">
        <w:rPr>
          <w:rFonts w:ascii="Arial" w:hAnsi="Arial" w:cs="Arial"/>
        </w:rPr>
        <w:t xml:space="preserve"> report </w:t>
      </w:r>
      <w:r w:rsidRPr="00047434">
        <w:rPr>
          <w:rFonts w:ascii="Arial" w:hAnsi="Arial" w:cs="Arial"/>
        </w:rPr>
        <w:t>covers</w:t>
      </w:r>
      <w:r w:rsidR="000B5F4E">
        <w:rPr>
          <w:rFonts w:ascii="Arial" w:hAnsi="Arial" w:cs="Arial"/>
        </w:rPr>
        <w:t xml:space="preserve"> and review how Amazon </w:t>
      </w:r>
      <w:r w:rsidR="00C25CAE">
        <w:rPr>
          <w:rFonts w:ascii="Arial" w:hAnsi="Arial" w:cs="Arial"/>
        </w:rPr>
        <w:t>organization</w:t>
      </w:r>
      <w:r w:rsidR="00C25CAE" w:rsidRPr="00047434">
        <w:rPr>
          <w:rFonts w:ascii="Arial" w:hAnsi="Arial" w:cs="Arial"/>
        </w:rPr>
        <w:t xml:space="preserve"> interact</w:t>
      </w:r>
      <w:r w:rsidRPr="00047434">
        <w:rPr>
          <w:rFonts w:ascii="Arial" w:hAnsi="Arial" w:cs="Arial"/>
        </w:rPr>
        <w:t xml:space="preserve"> with their customers,</w:t>
      </w:r>
      <w:r w:rsidR="000B5F4E">
        <w:rPr>
          <w:rFonts w:ascii="Arial" w:hAnsi="Arial" w:cs="Arial"/>
        </w:rPr>
        <w:t xml:space="preserve"> Employees and third </w:t>
      </w:r>
      <w:r w:rsidR="00CA1C65">
        <w:rPr>
          <w:rFonts w:ascii="Arial" w:hAnsi="Arial" w:cs="Arial"/>
        </w:rPr>
        <w:t>parties’</w:t>
      </w:r>
      <w:r w:rsidR="000B5F4E">
        <w:rPr>
          <w:rFonts w:ascii="Arial" w:hAnsi="Arial" w:cs="Arial"/>
        </w:rPr>
        <w:t xml:space="preserve"> partners, it also shows how they</w:t>
      </w:r>
      <w:r w:rsidRPr="00047434">
        <w:rPr>
          <w:rFonts w:ascii="Arial" w:hAnsi="Arial" w:cs="Arial"/>
        </w:rPr>
        <w:t xml:space="preserve"> handle one another, and conduct their routine jobs</w:t>
      </w:r>
      <w:r w:rsidR="000B5F4E">
        <w:rPr>
          <w:rFonts w:ascii="Arial" w:hAnsi="Arial" w:cs="Arial"/>
        </w:rPr>
        <w:t xml:space="preserve"> in this testing and unpredictable time due to </w:t>
      </w:r>
      <w:proofErr w:type="spellStart"/>
      <w:r w:rsidR="000B5F4E">
        <w:rPr>
          <w:rFonts w:ascii="Arial" w:hAnsi="Arial" w:cs="Arial"/>
        </w:rPr>
        <w:t>Covid</w:t>
      </w:r>
      <w:proofErr w:type="spellEnd"/>
      <w:r w:rsidR="000B5F4E">
        <w:rPr>
          <w:rFonts w:ascii="Arial" w:hAnsi="Arial" w:cs="Arial"/>
        </w:rPr>
        <w:t xml:space="preserve"> 19</w:t>
      </w:r>
      <w:r w:rsidRPr="00047434">
        <w:rPr>
          <w:rFonts w:ascii="Arial" w:hAnsi="Arial" w:cs="Arial"/>
        </w:rPr>
        <w:t xml:space="preserve">. If the workers regularly show good behavior, they will all increase their customer loyalty, morale, and community. There are a new atmosphere and a different ethos in the workplace. The way some people work in the office is primarily created to create a harmonious and productive working atmosphere. This covers the actions, to a certain degree, of staff and clients as well. The paper is going to consider the company Amazon which will be focused on explaining the theories. Further, the paper will describe key theory for social distancing, along with Taylorism's critical analysis and its irrelevance for the firm Amazon. Also, the paper will include Amazon's workplace culture so that the environment could be analyzed. It will also present recommendations that will also play an essential role in understanding social distancing during the coronavirus situation pandemic. </w:t>
      </w:r>
    </w:p>
    <w:p w14:paraId="4ED956CF" w14:textId="77777777" w:rsidR="00047434" w:rsidRPr="00047434" w:rsidRDefault="00047434" w:rsidP="00E329A2">
      <w:pPr>
        <w:spacing w:line="360" w:lineRule="auto"/>
        <w:rPr>
          <w:rFonts w:ascii="Arial" w:hAnsi="Arial" w:cs="Arial"/>
        </w:rPr>
      </w:pPr>
    </w:p>
    <w:p w14:paraId="02E426EF" w14:textId="77777777" w:rsidR="00047434" w:rsidRPr="00047434" w:rsidRDefault="00047434" w:rsidP="00E329A2">
      <w:pPr>
        <w:spacing w:line="360" w:lineRule="auto"/>
        <w:rPr>
          <w:rFonts w:ascii="Arial" w:hAnsi="Arial" w:cs="Arial"/>
        </w:rPr>
      </w:pPr>
    </w:p>
    <w:p w14:paraId="7570D73A" w14:textId="77777777" w:rsidR="00CA3229" w:rsidRPr="003D6FB3" w:rsidRDefault="00CA3229" w:rsidP="00E329A2">
      <w:pPr>
        <w:spacing w:line="360" w:lineRule="auto"/>
        <w:rPr>
          <w:rFonts w:ascii="Arial" w:hAnsi="Arial" w:cs="Arial"/>
        </w:rPr>
      </w:pPr>
    </w:p>
    <w:p w14:paraId="72001ED1" w14:textId="77777777" w:rsidR="00101386" w:rsidRDefault="00101386" w:rsidP="00E329A2">
      <w:pPr>
        <w:spacing w:line="360" w:lineRule="auto"/>
        <w:jc w:val="center"/>
        <w:rPr>
          <w:rFonts w:ascii="Arial" w:hAnsi="Arial" w:cs="Arial"/>
        </w:rPr>
      </w:pPr>
    </w:p>
    <w:p w14:paraId="04FDD425" w14:textId="72257864" w:rsidR="005F3177" w:rsidRDefault="005F3177" w:rsidP="00E329A2">
      <w:pPr>
        <w:spacing w:line="360" w:lineRule="auto"/>
        <w:jc w:val="center"/>
        <w:rPr>
          <w:rFonts w:ascii="Arial" w:hAnsi="Arial" w:cs="Arial"/>
        </w:rPr>
      </w:pPr>
    </w:p>
    <w:p w14:paraId="2288774F" w14:textId="6855E997" w:rsidR="005A1716" w:rsidRDefault="005A1716" w:rsidP="00E329A2">
      <w:pPr>
        <w:spacing w:line="360" w:lineRule="auto"/>
        <w:jc w:val="center"/>
        <w:rPr>
          <w:rFonts w:ascii="Arial" w:hAnsi="Arial" w:cs="Arial"/>
        </w:rPr>
      </w:pPr>
    </w:p>
    <w:p w14:paraId="42EF222B" w14:textId="5A2840EB" w:rsidR="005A1716" w:rsidRDefault="005A1716" w:rsidP="00E329A2">
      <w:pPr>
        <w:spacing w:line="360" w:lineRule="auto"/>
        <w:jc w:val="center"/>
        <w:rPr>
          <w:rFonts w:ascii="Arial" w:hAnsi="Arial" w:cs="Arial"/>
        </w:rPr>
      </w:pPr>
    </w:p>
    <w:p w14:paraId="554F4FEF" w14:textId="379CAE35" w:rsidR="005A1716" w:rsidRDefault="005A1716" w:rsidP="00E329A2">
      <w:pPr>
        <w:spacing w:line="360" w:lineRule="auto"/>
        <w:jc w:val="center"/>
        <w:rPr>
          <w:rFonts w:ascii="Arial" w:hAnsi="Arial" w:cs="Arial"/>
        </w:rPr>
      </w:pPr>
    </w:p>
    <w:p w14:paraId="10D40884" w14:textId="18770525" w:rsidR="005A1716" w:rsidRDefault="005A1716" w:rsidP="00E329A2">
      <w:pPr>
        <w:spacing w:line="360" w:lineRule="auto"/>
        <w:jc w:val="center"/>
        <w:rPr>
          <w:rFonts w:ascii="Arial" w:hAnsi="Arial" w:cs="Arial"/>
        </w:rPr>
      </w:pPr>
    </w:p>
    <w:p w14:paraId="290D24E6" w14:textId="1606DC0B" w:rsidR="005A1716" w:rsidRDefault="005A1716" w:rsidP="00E329A2">
      <w:pPr>
        <w:spacing w:line="360" w:lineRule="auto"/>
        <w:jc w:val="center"/>
        <w:rPr>
          <w:rFonts w:ascii="Arial" w:hAnsi="Arial" w:cs="Arial"/>
        </w:rPr>
      </w:pPr>
    </w:p>
    <w:p w14:paraId="0D8F4115" w14:textId="224C09BD" w:rsidR="005A1716" w:rsidRDefault="005A1716" w:rsidP="00E329A2">
      <w:pPr>
        <w:spacing w:line="360" w:lineRule="auto"/>
        <w:rPr>
          <w:rFonts w:ascii="Arial" w:hAnsi="Arial" w:cs="Arial"/>
        </w:rPr>
      </w:pPr>
    </w:p>
    <w:p w14:paraId="5A1E6BCE" w14:textId="77777777" w:rsidR="005A1716" w:rsidRPr="003D6FB3" w:rsidRDefault="005A1716" w:rsidP="00E329A2">
      <w:pPr>
        <w:spacing w:line="360" w:lineRule="auto"/>
        <w:jc w:val="center"/>
        <w:rPr>
          <w:rFonts w:ascii="Arial" w:hAnsi="Arial" w:cs="Arial"/>
        </w:rPr>
      </w:pPr>
      <w:bookmarkStart w:id="1" w:name="_Hlk57914662"/>
    </w:p>
    <w:p w14:paraId="18C03D86" w14:textId="77777777" w:rsidR="003546EB" w:rsidRPr="003D6FB3" w:rsidRDefault="003546EB" w:rsidP="00E329A2">
      <w:pPr>
        <w:pStyle w:val="Heading1"/>
        <w:rPr>
          <w:rFonts w:cs="Arial"/>
          <w:szCs w:val="22"/>
        </w:rPr>
      </w:pPr>
      <w:bookmarkStart w:id="2" w:name="_Toc58397930"/>
      <w:r w:rsidRPr="003D6FB3">
        <w:rPr>
          <w:rFonts w:cs="Arial"/>
          <w:szCs w:val="22"/>
        </w:rPr>
        <w:t>Introduction</w:t>
      </w:r>
      <w:bookmarkEnd w:id="2"/>
    </w:p>
    <w:bookmarkEnd w:id="1"/>
    <w:p w14:paraId="22050C5B" w14:textId="0C3A9551" w:rsidR="00C53371" w:rsidRPr="003D6FB3" w:rsidRDefault="002C3F81" w:rsidP="00E329A2">
      <w:pPr>
        <w:spacing w:line="360" w:lineRule="auto"/>
        <w:ind w:firstLine="720"/>
        <w:rPr>
          <w:rFonts w:ascii="Arial" w:hAnsi="Arial" w:cs="Arial"/>
        </w:rPr>
      </w:pPr>
      <w:r w:rsidRPr="003D6FB3">
        <w:rPr>
          <w:rFonts w:ascii="Arial" w:hAnsi="Arial" w:cs="Arial"/>
        </w:rPr>
        <w:t>Amazon.com, Inc. offers direct customer ordering services. Amazon Web Services (AWS), North America, a</w:t>
      </w:r>
      <w:r w:rsidR="005E6B5E" w:rsidRPr="003D6FB3">
        <w:rPr>
          <w:rFonts w:ascii="Arial" w:hAnsi="Arial" w:cs="Arial"/>
        </w:rPr>
        <w:t>nd</w:t>
      </w:r>
      <w:r w:rsidRPr="003D6FB3">
        <w:rPr>
          <w:rFonts w:ascii="Arial" w:hAnsi="Arial" w:cs="Arial"/>
        </w:rPr>
        <w:t xml:space="preserve"> Global work in the following business segments. In North America, websites based on North America include, among others, www.amazon.com or www.amazon.ca, internet purchases of products and services. The Global Segment offers retail sales of consumer products and packages through worldwide websites. Amazon Web Division comprises worldwide sales of computing, storage, website, and AWS resources for start-ups, corporations, government agencies, and academic </w:t>
      </w:r>
      <w:r w:rsidR="00DE2489" w:rsidRPr="003D6FB3">
        <w:rPr>
          <w:rFonts w:ascii="Arial" w:hAnsi="Arial" w:cs="Arial"/>
        </w:rPr>
        <w:t>organizations</w:t>
      </w:r>
      <w:r w:rsidRPr="003D6FB3">
        <w:rPr>
          <w:rFonts w:ascii="Arial" w:hAnsi="Arial" w:cs="Arial"/>
        </w:rPr>
        <w:t>. Jeffrey P. Bezos formed the company in July 1994 and is based in Seattle, WA</w:t>
      </w:r>
      <w:sdt>
        <w:sdtPr>
          <w:rPr>
            <w:rFonts w:ascii="Arial" w:hAnsi="Arial" w:cs="Arial"/>
          </w:rPr>
          <w:id w:val="-1010916181"/>
          <w:citation/>
        </w:sdtPr>
        <w:sdtEndPr/>
        <w:sdtContent>
          <w:r w:rsidR="00465841" w:rsidRPr="003D6FB3">
            <w:rPr>
              <w:rFonts w:ascii="Arial" w:hAnsi="Arial" w:cs="Arial"/>
            </w:rPr>
            <w:fldChar w:fldCharType="begin"/>
          </w:r>
          <w:r w:rsidR="00465841" w:rsidRPr="003D6FB3">
            <w:rPr>
              <w:rFonts w:ascii="Arial" w:hAnsi="Arial" w:cs="Arial"/>
            </w:rPr>
            <w:instrText xml:space="preserve"> CITATION CNN20 \l 1033 </w:instrText>
          </w:r>
          <w:r w:rsidR="00465841" w:rsidRPr="003D6FB3">
            <w:rPr>
              <w:rFonts w:ascii="Arial" w:hAnsi="Arial" w:cs="Arial"/>
            </w:rPr>
            <w:fldChar w:fldCharType="separate"/>
          </w:r>
          <w:r w:rsidR="0053608C">
            <w:rPr>
              <w:rFonts w:ascii="Arial" w:hAnsi="Arial" w:cs="Arial"/>
              <w:noProof/>
            </w:rPr>
            <w:t xml:space="preserve"> </w:t>
          </w:r>
          <w:r w:rsidR="0053608C" w:rsidRPr="0053608C">
            <w:rPr>
              <w:rFonts w:ascii="Arial" w:hAnsi="Arial" w:cs="Arial"/>
              <w:noProof/>
            </w:rPr>
            <w:t>(CNN, 2020)</w:t>
          </w:r>
          <w:r w:rsidR="00465841" w:rsidRPr="003D6FB3">
            <w:rPr>
              <w:rFonts w:ascii="Arial" w:hAnsi="Arial" w:cs="Arial"/>
            </w:rPr>
            <w:fldChar w:fldCharType="end"/>
          </w:r>
        </w:sdtContent>
      </w:sdt>
      <w:r w:rsidR="00EE6F97" w:rsidRPr="003D6FB3">
        <w:rPr>
          <w:rFonts w:ascii="Arial" w:hAnsi="Arial" w:cs="Arial"/>
        </w:rPr>
        <w:t>.</w:t>
      </w:r>
      <w:r w:rsidR="00CE09C6">
        <w:rPr>
          <w:rFonts w:ascii="Arial" w:hAnsi="Arial" w:cs="Arial"/>
        </w:rPr>
        <w:t xml:space="preserve"> Jeffery P. Bezos started Amazon from his garage, initially J Bezos chosen name for the company was </w:t>
      </w:r>
      <w:proofErr w:type="spellStart"/>
      <w:r w:rsidR="00CE09C6">
        <w:rPr>
          <w:rFonts w:ascii="Arial" w:hAnsi="Arial" w:cs="Arial"/>
        </w:rPr>
        <w:t>Cadabra</w:t>
      </w:r>
      <w:proofErr w:type="spellEnd"/>
      <w:r w:rsidR="00CE09C6">
        <w:rPr>
          <w:rFonts w:ascii="Arial" w:hAnsi="Arial" w:cs="Arial"/>
        </w:rPr>
        <w:t xml:space="preserve"> or Relentless, however through persuasion by lawyers Amazon was chosen </w:t>
      </w:r>
      <w:r w:rsidR="000D6FE3">
        <w:rPr>
          <w:rFonts w:ascii="Arial" w:hAnsi="Arial" w:cs="Arial"/>
        </w:rPr>
        <w:t>which represented the biggest river in the world (</w:t>
      </w:r>
      <w:proofErr w:type="spellStart"/>
      <w:r w:rsidR="000D6FE3">
        <w:rPr>
          <w:rFonts w:ascii="Arial" w:hAnsi="Arial" w:cs="Arial"/>
        </w:rPr>
        <w:t>Businessinsider</w:t>
      </w:r>
      <w:proofErr w:type="spellEnd"/>
      <w:r w:rsidR="002B3FDD">
        <w:rPr>
          <w:rFonts w:ascii="Arial" w:hAnsi="Arial" w:cs="Arial"/>
        </w:rPr>
        <w:t>,</w:t>
      </w:r>
      <w:r w:rsidR="000D6FE3">
        <w:rPr>
          <w:rFonts w:ascii="Arial" w:hAnsi="Arial" w:cs="Arial"/>
        </w:rPr>
        <w:t xml:space="preserve"> 2017).</w:t>
      </w:r>
      <w:r w:rsidR="00DD0401">
        <w:rPr>
          <w:rFonts w:ascii="Arial" w:hAnsi="Arial" w:cs="Arial"/>
        </w:rPr>
        <w:t xml:space="preserve"> As of 2019 Amazon has over 647500 employees and has also launch other product such as Digital streaming, Amazon tv and films.</w:t>
      </w:r>
      <w:r w:rsidR="0052164B" w:rsidRPr="003D6FB3">
        <w:rPr>
          <w:rFonts w:ascii="Arial" w:hAnsi="Arial" w:cs="Arial"/>
        </w:rPr>
        <w:t xml:space="preserve"> </w:t>
      </w:r>
      <w:r w:rsidR="00C943AB" w:rsidRPr="003D6FB3">
        <w:rPr>
          <w:rFonts w:ascii="Arial" w:hAnsi="Arial" w:cs="Arial"/>
        </w:rPr>
        <w:t xml:space="preserve">The paper will </w:t>
      </w:r>
      <w:r w:rsidR="001616CA" w:rsidRPr="003D6FB3">
        <w:rPr>
          <w:rFonts w:ascii="Arial" w:hAnsi="Arial" w:cs="Arial"/>
        </w:rPr>
        <w:t>explain</w:t>
      </w:r>
      <w:r w:rsidR="00C943AB" w:rsidRPr="003D6FB3">
        <w:rPr>
          <w:rFonts w:ascii="Arial" w:hAnsi="Arial" w:cs="Arial"/>
        </w:rPr>
        <w:t xml:space="preserve"> the organizational attitudes, beliefs</w:t>
      </w:r>
      <w:r w:rsidR="00624DEB" w:rsidRPr="003D6FB3">
        <w:rPr>
          <w:rFonts w:ascii="Arial" w:hAnsi="Arial" w:cs="Arial"/>
        </w:rPr>
        <w:t>,</w:t>
      </w:r>
      <w:r w:rsidR="00C943AB" w:rsidRPr="003D6FB3">
        <w:rPr>
          <w:rFonts w:ascii="Arial" w:hAnsi="Arial" w:cs="Arial"/>
        </w:rPr>
        <w:t xml:space="preserve"> and </w:t>
      </w:r>
      <w:r w:rsidR="00624DEB" w:rsidRPr="003D6FB3">
        <w:rPr>
          <w:rFonts w:ascii="Arial" w:hAnsi="Arial" w:cs="Arial"/>
        </w:rPr>
        <w:t>belief systems, which impact</w:t>
      </w:r>
      <w:r w:rsidR="00F53D44" w:rsidRPr="003D6FB3">
        <w:rPr>
          <w:rFonts w:ascii="Arial" w:hAnsi="Arial" w:cs="Arial"/>
        </w:rPr>
        <w:t xml:space="preserve"> workplace behavior. It also has </w:t>
      </w:r>
      <w:r w:rsidR="006B7BAF" w:rsidRPr="003D6FB3">
        <w:rPr>
          <w:rFonts w:ascii="Arial" w:hAnsi="Arial" w:cs="Arial"/>
        </w:rPr>
        <w:t xml:space="preserve">effects for the COVID that is about managing the </w:t>
      </w:r>
      <w:r w:rsidR="00E12389" w:rsidRPr="003D6FB3">
        <w:rPr>
          <w:rFonts w:ascii="Arial" w:hAnsi="Arial" w:cs="Arial"/>
        </w:rPr>
        <w:t>challenges in the nearest future</w:t>
      </w:r>
      <w:r w:rsidR="00DD0401">
        <w:rPr>
          <w:rFonts w:ascii="Arial" w:hAnsi="Arial" w:cs="Arial"/>
        </w:rPr>
        <w:t>.</w:t>
      </w:r>
      <w:r w:rsidR="00F97DA2">
        <w:rPr>
          <w:rFonts w:ascii="Arial" w:hAnsi="Arial" w:cs="Arial"/>
        </w:rPr>
        <w:t xml:space="preserve"> Due to the impact of C</w:t>
      </w:r>
      <w:r w:rsidR="004872D4">
        <w:rPr>
          <w:rFonts w:ascii="Arial" w:hAnsi="Arial" w:cs="Arial"/>
        </w:rPr>
        <w:t>OVID</w:t>
      </w:r>
      <w:r w:rsidR="00F97DA2">
        <w:rPr>
          <w:rFonts w:ascii="Arial" w:hAnsi="Arial" w:cs="Arial"/>
        </w:rPr>
        <w:t xml:space="preserve"> 19, as of August 2020 Amazon shares rose by 2% which added $4.9 billion to Amazons net worth making Jeff Bezos the first person to amas $200 billion fortune and over $90 billion more than any one</w:t>
      </w:r>
      <w:r w:rsidR="004872D4">
        <w:rPr>
          <w:rFonts w:ascii="Arial" w:hAnsi="Arial" w:cs="Arial"/>
        </w:rPr>
        <w:t xml:space="preserve"> else</w:t>
      </w:r>
      <w:r w:rsidR="00F97DA2">
        <w:rPr>
          <w:rFonts w:ascii="Arial" w:hAnsi="Arial" w:cs="Arial"/>
        </w:rPr>
        <w:t xml:space="preserve"> net worth (Forbes</w:t>
      </w:r>
      <w:r w:rsidR="002B3FDD">
        <w:rPr>
          <w:rFonts w:ascii="Arial" w:hAnsi="Arial" w:cs="Arial"/>
        </w:rPr>
        <w:t>,</w:t>
      </w:r>
      <w:r w:rsidR="00F97DA2">
        <w:rPr>
          <w:rFonts w:ascii="Arial" w:hAnsi="Arial" w:cs="Arial"/>
        </w:rPr>
        <w:t xml:space="preserve"> 2020) </w:t>
      </w:r>
    </w:p>
    <w:p w14:paraId="6349FE47" w14:textId="7349A3B0" w:rsidR="00047434" w:rsidRDefault="00047434" w:rsidP="00E329A2">
      <w:pPr>
        <w:pStyle w:val="Heading1"/>
        <w:rPr>
          <w:rFonts w:cs="Arial"/>
          <w:szCs w:val="22"/>
        </w:rPr>
      </w:pPr>
    </w:p>
    <w:p w14:paraId="6B198827" w14:textId="4D89429E" w:rsidR="005A1716" w:rsidRDefault="005A1716" w:rsidP="00E329A2">
      <w:pPr>
        <w:spacing w:line="360" w:lineRule="auto"/>
      </w:pPr>
    </w:p>
    <w:p w14:paraId="25CD8A61" w14:textId="5942830E" w:rsidR="005A1716" w:rsidRDefault="005A1716" w:rsidP="00E329A2">
      <w:pPr>
        <w:spacing w:line="360" w:lineRule="auto"/>
      </w:pPr>
    </w:p>
    <w:p w14:paraId="67AA856D" w14:textId="13CDA288" w:rsidR="005A1716" w:rsidRDefault="005A1716" w:rsidP="00E329A2">
      <w:pPr>
        <w:spacing w:line="360" w:lineRule="auto"/>
      </w:pPr>
    </w:p>
    <w:p w14:paraId="52E0FF84" w14:textId="1CB74911" w:rsidR="005A1716" w:rsidRDefault="005A1716" w:rsidP="00E329A2">
      <w:pPr>
        <w:spacing w:line="360" w:lineRule="auto"/>
      </w:pPr>
    </w:p>
    <w:p w14:paraId="3E7ACA0C" w14:textId="07A60308" w:rsidR="005A1716" w:rsidRDefault="005A1716" w:rsidP="00E329A2">
      <w:pPr>
        <w:spacing w:line="360" w:lineRule="auto"/>
      </w:pPr>
    </w:p>
    <w:p w14:paraId="06CF0720" w14:textId="4F511976" w:rsidR="005A1716" w:rsidRDefault="005A1716" w:rsidP="00E329A2">
      <w:pPr>
        <w:spacing w:line="360" w:lineRule="auto"/>
      </w:pPr>
    </w:p>
    <w:p w14:paraId="658167C5" w14:textId="173FA530" w:rsidR="005A1716" w:rsidRDefault="005A1716" w:rsidP="00E329A2">
      <w:pPr>
        <w:spacing w:line="360" w:lineRule="auto"/>
      </w:pPr>
    </w:p>
    <w:p w14:paraId="7FB0E771" w14:textId="475F889E" w:rsidR="00E329A2" w:rsidRDefault="00E329A2" w:rsidP="00E329A2">
      <w:pPr>
        <w:spacing w:line="360" w:lineRule="auto"/>
      </w:pPr>
    </w:p>
    <w:p w14:paraId="3708F515" w14:textId="77777777" w:rsidR="00E329A2" w:rsidRDefault="00E329A2" w:rsidP="00E329A2">
      <w:pPr>
        <w:spacing w:line="360" w:lineRule="auto"/>
      </w:pPr>
    </w:p>
    <w:p w14:paraId="0DB66C83" w14:textId="7C2A1F75" w:rsidR="005A1716" w:rsidRPr="003D6FB3" w:rsidRDefault="005A1716" w:rsidP="00E329A2">
      <w:pPr>
        <w:pStyle w:val="Heading2"/>
      </w:pPr>
      <w:bookmarkStart w:id="3" w:name="_Toc58397931"/>
      <w:r w:rsidRPr="003D6FB3">
        <w:rPr>
          <w:rStyle w:val="Strong"/>
          <w:b/>
          <w:bCs w:val="0"/>
        </w:rPr>
        <w:lastRenderedPageBreak/>
        <w:t>Amazon’s</w:t>
      </w:r>
      <w:r>
        <w:rPr>
          <w:rStyle w:val="Strong"/>
          <w:b/>
          <w:bCs w:val="0"/>
        </w:rPr>
        <w:t xml:space="preserve"> Believe, attitude and</w:t>
      </w:r>
      <w:r w:rsidRPr="003D6FB3">
        <w:rPr>
          <w:rStyle w:val="Strong"/>
          <w:b/>
          <w:bCs w:val="0"/>
        </w:rPr>
        <w:t xml:space="preserve"> Value</w:t>
      </w:r>
      <w:r>
        <w:rPr>
          <w:rStyle w:val="Strong"/>
          <w:b/>
          <w:bCs w:val="0"/>
        </w:rPr>
        <w:t xml:space="preserve">s </w:t>
      </w:r>
      <w:r w:rsidRPr="003D6FB3">
        <w:rPr>
          <w:rStyle w:val="Strong"/>
          <w:b/>
          <w:bCs w:val="0"/>
        </w:rPr>
        <w:t>(Culture)</w:t>
      </w:r>
      <w:bookmarkEnd w:id="3"/>
    </w:p>
    <w:p w14:paraId="555C74FD" w14:textId="1584BE24" w:rsidR="004D56B0" w:rsidRDefault="005A1716" w:rsidP="00E329A2">
      <w:pPr>
        <w:pStyle w:val="NormalWeb"/>
        <w:shd w:val="clear" w:color="auto" w:fill="FFFFFF"/>
        <w:spacing w:before="0" w:beforeAutospacing="0" w:line="360" w:lineRule="auto"/>
        <w:ind w:firstLine="720"/>
        <w:rPr>
          <w:rFonts w:ascii="Arial" w:hAnsi="Arial" w:cs="Arial"/>
          <w:sz w:val="22"/>
          <w:szCs w:val="22"/>
        </w:rPr>
      </w:pPr>
      <w:r w:rsidRPr="003D6FB3">
        <w:rPr>
          <w:rFonts w:ascii="Arial" w:hAnsi="Arial" w:cs="Arial"/>
          <w:sz w:val="22"/>
          <w:szCs w:val="22"/>
        </w:rPr>
        <w:t xml:space="preserve">More specifically, in warehouses, Amazon's environment could not be blended because its employees' norms and principles are not comparable, resulting in tension between them. There will be cultures in informal </w:t>
      </w:r>
      <w:r w:rsidR="00A3775D" w:rsidRPr="003D6FB3">
        <w:rPr>
          <w:rFonts w:ascii="Arial" w:hAnsi="Arial" w:cs="Arial"/>
          <w:sz w:val="22"/>
          <w:szCs w:val="22"/>
        </w:rPr>
        <w:t>organizations and</w:t>
      </w:r>
      <w:r w:rsidRPr="003D6FB3">
        <w:rPr>
          <w:rFonts w:ascii="Arial" w:hAnsi="Arial" w:cs="Arial"/>
          <w:sz w:val="22"/>
          <w:szCs w:val="22"/>
        </w:rPr>
        <w:t xml:space="preserve"> managing triggers the cultural impact of collecting workers' appreciation. The culture focuses on Leadership Principles" to be more relevant to the Amazon case, which is clearly mentioned on his website and possibly extended to any role in his company. These values are privileged for rulers because rulers are owners and are still a lot right as they have sound business sense and great skills. It seems like Amazon's society in general, and Amazon's warehouses are bureaucratic. Throughout this culture, structured guidelines from managers or subordinates with a strong organizational structure </w:t>
      </w:r>
      <w:r w:rsidR="002D00D2">
        <w:rPr>
          <w:rFonts w:ascii="Arial" w:hAnsi="Arial" w:cs="Arial"/>
          <w:sz w:val="22"/>
          <w:szCs w:val="22"/>
        </w:rPr>
        <w:t>to</w:t>
      </w:r>
      <w:r w:rsidRPr="003D6FB3">
        <w:rPr>
          <w:rFonts w:ascii="Arial" w:hAnsi="Arial" w:cs="Arial"/>
          <w:sz w:val="22"/>
          <w:szCs w:val="22"/>
        </w:rPr>
        <w:t xml:space="preserve"> </w:t>
      </w:r>
      <w:r w:rsidR="002D00D2">
        <w:rPr>
          <w:rFonts w:ascii="Arial" w:hAnsi="Arial" w:cs="Arial"/>
          <w:sz w:val="22"/>
          <w:szCs w:val="22"/>
        </w:rPr>
        <w:t xml:space="preserve">act </w:t>
      </w:r>
      <w:r w:rsidR="0033769B">
        <w:rPr>
          <w:rFonts w:ascii="Arial" w:hAnsi="Arial" w:cs="Arial"/>
          <w:sz w:val="22"/>
          <w:szCs w:val="22"/>
        </w:rPr>
        <w:t>upon</w:t>
      </w:r>
      <w:r w:rsidRPr="003D6FB3">
        <w:rPr>
          <w:rFonts w:ascii="Arial" w:hAnsi="Arial" w:cs="Arial"/>
          <w:sz w:val="22"/>
          <w:szCs w:val="22"/>
        </w:rPr>
        <w:t xml:space="preserve">. For instance, management work is to set targets, and workers need to obey the objectives rigidly. They do not, however, earn a bonus </w:t>
      </w:r>
      <w:r w:rsidR="00A3775D">
        <w:rPr>
          <w:rFonts w:ascii="Arial" w:hAnsi="Arial" w:cs="Arial"/>
          <w:sz w:val="22"/>
          <w:szCs w:val="22"/>
        </w:rPr>
        <w:t>o</w:t>
      </w:r>
      <w:r w:rsidR="00A3775D" w:rsidRPr="003D6FB3">
        <w:rPr>
          <w:rFonts w:ascii="Arial" w:hAnsi="Arial" w:cs="Arial"/>
          <w:sz w:val="22"/>
          <w:szCs w:val="22"/>
        </w:rPr>
        <w:t>r</w:t>
      </w:r>
      <w:r w:rsidRPr="003D6FB3">
        <w:rPr>
          <w:rFonts w:ascii="Arial" w:hAnsi="Arial" w:cs="Arial"/>
          <w:sz w:val="22"/>
          <w:szCs w:val="22"/>
        </w:rPr>
        <w:t xml:space="preserve"> maybe they want to cut 10 hours of leisure time to work. Instead, they need to do forced overtime shifts. Because of the strict rules that might not be flexible on certain occasions, such as the example of a pregnant woman who still wants to work hard to maintain productivity while feeling depressed with a lot of work, the numerous cultural influences on workers are partly induced. This is perhaps one reason why Amazon's community is differentiated, creating conflicts of interest among managers and employees</w:t>
      </w:r>
      <w:sdt>
        <w:sdtPr>
          <w:rPr>
            <w:rFonts w:ascii="Arial" w:hAnsi="Arial" w:cs="Arial"/>
            <w:sz w:val="22"/>
            <w:szCs w:val="22"/>
          </w:rPr>
          <w:id w:val="669529121"/>
          <w:citation/>
        </w:sdtPr>
        <w:sdtEndPr/>
        <w:sdtContent>
          <w:r w:rsidRPr="003D6FB3">
            <w:rPr>
              <w:rFonts w:ascii="Arial" w:hAnsi="Arial" w:cs="Arial"/>
              <w:sz w:val="22"/>
              <w:szCs w:val="22"/>
            </w:rPr>
            <w:fldChar w:fldCharType="begin"/>
          </w:r>
          <w:r w:rsidRPr="003D6FB3">
            <w:rPr>
              <w:rFonts w:ascii="Arial" w:hAnsi="Arial" w:cs="Arial"/>
              <w:sz w:val="22"/>
              <w:szCs w:val="22"/>
            </w:rPr>
            <w:instrText xml:space="preserve"> CITATION Mur181 \l 1033 </w:instrText>
          </w:r>
          <w:r w:rsidRPr="003D6FB3">
            <w:rPr>
              <w:rFonts w:ascii="Arial" w:hAnsi="Arial" w:cs="Arial"/>
              <w:sz w:val="22"/>
              <w:szCs w:val="22"/>
            </w:rPr>
            <w:fldChar w:fldCharType="separate"/>
          </w:r>
          <w:r>
            <w:rPr>
              <w:rFonts w:ascii="Arial" w:hAnsi="Arial" w:cs="Arial"/>
              <w:noProof/>
              <w:sz w:val="22"/>
              <w:szCs w:val="22"/>
            </w:rPr>
            <w:t xml:space="preserve"> </w:t>
          </w:r>
          <w:r w:rsidRPr="0053608C">
            <w:rPr>
              <w:rFonts w:ascii="Arial" w:hAnsi="Arial" w:cs="Arial"/>
              <w:noProof/>
              <w:sz w:val="22"/>
              <w:szCs w:val="22"/>
            </w:rPr>
            <w:t>(Murninghan, 2018)</w:t>
          </w:r>
          <w:r w:rsidRPr="003D6FB3">
            <w:rPr>
              <w:rFonts w:ascii="Arial" w:hAnsi="Arial" w:cs="Arial"/>
              <w:sz w:val="22"/>
              <w:szCs w:val="22"/>
            </w:rPr>
            <w:fldChar w:fldCharType="end"/>
          </w:r>
        </w:sdtContent>
      </w:sdt>
      <w:r w:rsidRPr="003D6FB3">
        <w:rPr>
          <w:rFonts w:ascii="Arial" w:hAnsi="Arial" w:cs="Arial"/>
          <w:sz w:val="22"/>
          <w:szCs w:val="22"/>
        </w:rPr>
        <w:t>.</w:t>
      </w:r>
      <w:r w:rsidR="00913D0F">
        <w:rPr>
          <w:rFonts w:ascii="Arial" w:hAnsi="Arial" w:cs="Arial"/>
          <w:sz w:val="22"/>
          <w:szCs w:val="22"/>
        </w:rPr>
        <w:t xml:space="preserve"> Amazon strongly belief in being the best customers </w:t>
      </w:r>
      <w:r w:rsidR="00BE26A5">
        <w:rPr>
          <w:rFonts w:ascii="Arial" w:hAnsi="Arial" w:cs="Arial"/>
          <w:sz w:val="22"/>
          <w:szCs w:val="22"/>
        </w:rPr>
        <w:t>centric</w:t>
      </w:r>
      <w:r w:rsidR="00913D0F">
        <w:rPr>
          <w:rFonts w:ascii="Arial" w:hAnsi="Arial" w:cs="Arial"/>
          <w:sz w:val="22"/>
          <w:szCs w:val="22"/>
        </w:rPr>
        <w:t xml:space="preserve">, these </w:t>
      </w:r>
      <w:r w:rsidR="00BE26A5">
        <w:rPr>
          <w:rFonts w:ascii="Arial" w:hAnsi="Arial" w:cs="Arial"/>
          <w:sz w:val="22"/>
          <w:szCs w:val="22"/>
        </w:rPr>
        <w:t>can be seen through their unique organizational structure which</w:t>
      </w:r>
      <w:r w:rsidR="00056C98">
        <w:rPr>
          <w:rFonts w:ascii="Arial" w:hAnsi="Arial" w:cs="Arial"/>
          <w:sz w:val="22"/>
          <w:szCs w:val="22"/>
        </w:rPr>
        <w:t xml:space="preserve"> </w:t>
      </w:r>
      <w:r w:rsidR="00BE26A5">
        <w:rPr>
          <w:rFonts w:ascii="Arial" w:hAnsi="Arial" w:cs="Arial"/>
          <w:sz w:val="22"/>
          <w:szCs w:val="22"/>
        </w:rPr>
        <w:t>does not suit everyone, those who can strive in a fast pace environment and work through intensive pressure can survive in the organization. A</w:t>
      </w:r>
      <w:r w:rsidR="00056C98">
        <w:rPr>
          <w:rFonts w:ascii="Arial" w:hAnsi="Arial" w:cs="Arial"/>
          <w:sz w:val="22"/>
          <w:szCs w:val="22"/>
        </w:rPr>
        <w:t>ll new employees are put through Amazons core values and goals, which helps to define if a person can follow the organization’s culture</w:t>
      </w:r>
      <w:r w:rsidR="00D023F7">
        <w:rPr>
          <w:rFonts w:ascii="Arial" w:hAnsi="Arial" w:cs="Arial"/>
          <w:sz w:val="22"/>
          <w:szCs w:val="22"/>
        </w:rPr>
        <w:t>.</w:t>
      </w:r>
      <w:r w:rsidR="004D56B0">
        <w:rPr>
          <w:rFonts w:ascii="Arial" w:hAnsi="Arial" w:cs="Arial"/>
          <w:sz w:val="22"/>
          <w:szCs w:val="22"/>
        </w:rPr>
        <w:t xml:space="preserve"> These cultures are aligned by firstly</w:t>
      </w:r>
    </w:p>
    <w:p w14:paraId="62AAD22A" w14:textId="55A55D57" w:rsidR="00D023F7" w:rsidRDefault="00D023F7" w:rsidP="00E329A2">
      <w:pPr>
        <w:pStyle w:val="NormalWeb"/>
        <w:shd w:val="clear" w:color="auto" w:fill="FFFFFF"/>
        <w:spacing w:before="0" w:beforeAutospacing="0" w:line="360" w:lineRule="auto"/>
        <w:rPr>
          <w:rFonts w:ascii="Arial" w:hAnsi="Arial" w:cs="Arial"/>
          <w:sz w:val="22"/>
          <w:szCs w:val="22"/>
        </w:rPr>
      </w:pPr>
      <w:r w:rsidRPr="004D56B0">
        <w:rPr>
          <w:rFonts w:ascii="Arial" w:hAnsi="Arial" w:cs="Arial"/>
          <w:b/>
          <w:bCs/>
          <w:sz w:val="22"/>
          <w:szCs w:val="22"/>
        </w:rPr>
        <w:t>Customers obsession</w:t>
      </w:r>
      <w:r>
        <w:rPr>
          <w:rFonts w:ascii="Arial" w:hAnsi="Arial" w:cs="Arial"/>
          <w:sz w:val="22"/>
          <w:szCs w:val="22"/>
        </w:rPr>
        <w:t>- the main objective for Amazon, customers interest must come first, not competitors or other business</w:t>
      </w:r>
      <w:r w:rsidR="0033769B">
        <w:rPr>
          <w:rFonts w:ascii="Arial" w:hAnsi="Arial" w:cs="Arial"/>
          <w:sz w:val="22"/>
          <w:szCs w:val="22"/>
        </w:rPr>
        <w:t xml:space="preserve">. </w:t>
      </w:r>
      <w:proofErr w:type="gramStart"/>
      <w:r w:rsidR="0033769B">
        <w:rPr>
          <w:rFonts w:ascii="Arial" w:hAnsi="Arial" w:cs="Arial"/>
          <w:sz w:val="22"/>
          <w:szCs w:val="22"/>
        </w:rPr>
        <w:t>Main focus</w:t>
      </w:r>
      <w:proofErr w:type="gramEnd"/>
      <w:r w:rsidR="0033769B">
        <w:rPr>
          <w:rFonts w:ascii="Arial" w:hAnsi="Arial" w:cs="Arial"/>
          <w:sz w:val="22"/>
          <w:szCs w:val="22"/>
        </w:rPr>
        <w:t xml:space="preserve"> is customer experience, customers trust is above all moto.</w:t>
      </w:r>
    </w:p>
    <w:p w14:paraId="2EBE828D" w14:textId="16F1E96A" w:rsidR="00D023F7" w:rsidRDefault="00D023F7" w:rsidP="00E329A2">
      <w:pPr>
        <w:pStyle w:val="NormalWeb"/>
        <w:shd w:val="clear" w:color="auto" w:fill="FFFFFF"/>
        <w:spacing w:before="0" w:beforeAutospacing="0" w:line="360" w:lineRule="auto"/>
        <w:rPr>
          <w:rFonts w:ascii="Arial" w:hAnsi="Arial" w:cs="Arial"/>
          <w:sz w:val="22"/>
          <w:szCs w:val="22"/>
        </w:rPr>
      </w:pPr>
      <w:r w:rsidRPr="004D56B0">
        <w:rPr>
          <w:rFonts w:ascii="Arial" w:hAnsi="Arial" w:cs="Arial"/>
          <w:b/>
          <w:bCs/>
          <w:sz w:val="22"/>
          <w:szCs w:val="22"/>
        </w:rPr>
        <w:t>Invent and simplify</w:t>
      </w:r>
      <w:r>
        <w:rPr>
          <w:rFonts w:ascii="Arial" w:hAnsi="Arial" w:cs="Arial"/>
          <w:sz w:val="22"/>
          <w:szCs w:val="22"/>
        </w:rPr>
        <w:t>- they are always ready to look at innovative ideas and implement them</w:t>
      </w:r>
      <w:r w:rsidR="0033769B">
        <w:rPr>
          <w:rFonts w:ascii="Arial" w:hAnsi="Arial" w:cs="Arial"/>
          <w:sz w:val="22"/>
          <w:szCs w:val="22"/>
        </w:rPr>
        <w:t>,</w:t>
      </w:r>
      <w:r>
        <w:rPr>
          <w:rFonts w:ascii="Arial" w:hAnsi="Arial" w:cs="Arial"/>
          <w:sz w:val="22"/>
          <w:szCs w:val="22"/>
        </w:rPr>
        <w:t xml:space="preserve"> th</w:t>
      </w:r>
      <w:r w:rsidR="0033769B">
        <w:rPr>
          <w:rFonts w:ascii="Arial" w:hAnsi="Arial" w:cs="Arial"/>
          <w:sz w:val="22"/>
          <w:szCs w:val="22"/>
        </w:rPr>
        <w:t>ose with the</w:t>
      </w:r>
      <w:r>
        <w:rPr>
          <w:rFonts w:ascii="Arial" w:hAnsi="Arial" w:cs="Arial"/>
          <w:sz w:val="22"/>
          <w:szCs w:val="22"/>
        </w:rPr>
        <w:t xml:space="preserve"> best ideas</w:t>
      </w:r>
      <w:r w:rsidR="0033769B">
        <w:rPr>
          <w:rFonts w:ascii="Arial" w:hAnsi="Arial" w:cs="Arial"/>
          <w:sz w:val="22"/>
          <w:szCs w:val="22"/>
        </w:rPr>
        <w:t xml:space="preserve"> are rewarded. They strive to</w:t>
      </w:r>
      <w:r>
        <w:rPr>
          <w:rFonts w:ascii="Arial" w:hAnsi="Arial" w:cs="Arial"/>
          <w:sz w:val="22"/>
          <w:szCs w:val="22"/>
        </w:rPr>
        <w:t xml:space="preserve"> mak</w:t>
      </w:r>
      <w:r w:rsidR="007165C9">
        <w:rPr>
          <w:rFonts w:ascii="Arial" w:hAnsi="Arial" w:cs="Arial"/>
          <w:sz w:val="22"/>
          <w:szCs w:val="22"/>
        </w:rPr>
        <w:t>e</w:t>
      </w:r>
      <w:r>
        <w:rPr>
          <w:rFonts w:ascii="Arial" w:hAnsi="Arial" w:cs="Arial"/>
          <w:sz w:val="22"/>
          <w:szCs w:val="22"/>
        </w:rPr>
        <w:t xml:space="preserve"> things</w:t>
      </w:r>
      <w:r w:rsidR="007165C9">
        <w:rPr>
          <w:rFonts w:ascii="Arial" w:hAnsi="Arial" w:cs="Arial"/>
          <w:sz w:val="22"/>
          <w:szCs w:val="22"/>
        </w:rPr>
        <w:t xml:space="preserve"> </w:t>
      </w:r>
      <w:r>
        <w:rPr>
          <w:rFonts w:ascii="Arial" w:hAnsi="Arial" w:cs="Arial"/>
          <w:sz w:val="22"/>
          <w:szCs w:val="22"/>
        </w:rPr>
        <w:t>as simple</w:t>
      </w:r>
      <w:r w:rsidR="007165C9">
        <w:rPr>
          <w:rFonts w:ascii="Arial" w:hAnsi="Arial" w:cs="Arial"/>
          <w:sz w:val="22"/>
          <w:szCs w:val="22"/>
        </w:rPr>
        <w:t xml:space="preserve"> as possible</w:t>
      </w:r>
      <w:r>
        <w:rPr>
          <w:rFonts w:ascii="Arial" w:hAnsi="Arial" w:cs="Arial"/>
          <w:sz w:val="22"/>
          <w:szCs w:val="22"/>
        </w:rPr>
        <w:t xml:space="preserve"> for their customers</w:t>
      </w:r>
      <w:r w:rsidR="007165C9">
        <w:rPr>
          <w:rFonts w:ascii="Arial" w:hAnsi="Arial" w:cs="Arial"/>
          <w:sz w:val="22"/>
          <w:szCs w:val="22"/>
        </w:rPr>
        <w:t>.</w:t>
      </w:r>
    </w:p>
    <w:p w14:paraId="78483BDC" w14:textId="3BD46103" w:rsidR="007165C9" w:rsidRDefault="007165C9" w:rsidP="00E329A2">
      <w:pPr>
        <w:pStyle w:val="NormalWeb"/>
        <w:shd w:val="clear" w:color="auto" w:fill="FFFFFF"/>
        <w:spacing w:before="0" w:beforeAutospacing="0" w:line="360" w:lineRule="auto"/>
        <w:rPr>
          <w:rFonts w:ascii="Arial" w:hAnsi="Arial" w:cs="Arial"/>
          <w:sz w:val="22"/>
          <w:szCs w:val="22"/>
        </w:rPr>
      </w:pPr>
      <w:r w:rsidRPr="004D56B0">
        <w:rPr>
          <w:rFonts w:ascii="Arial" w:hAnsi="Arial" w:cs="Arial"/>
          <w:b/>
          <w:bCs/>
          <w:sz w:val="22"/>
          <w:szCs w:val="22"/>
        </w:rPr>
        <w:lastRenderedPageBreak/>
        <w:t>Ownership</w:t>
      </w:r>
      <w:r>
        <w:rPr>
          <w:rFonts w:ascii="Arial" w:hAnsi="Arial" w:cs="Arial"/>
          <w:sz w:val="22"/>
          <w:szCs w:val="22"/>
        </w:rPr>
        <w:t xml:space="preserve">- no such thing as that is not my job, all employees are responsible for the success of the company. Amazon works hard to </w:t>
      </w:r>
      <w:r w:rsidR="0033769B">
        <w:rPr>
          <w:rFonts w:ascii="Arial" w:hAnsi="Arial" w:cs="Arial"/>
          <w:sz w:val="22"/>
          <w:szCs w:val="22"/>
        </w:rPr>
        <w:t xml:space="preserve">achieve </w:t>
      </w:r>
      <w:r>
        <w:rPr>
          <w:rFonts w:ascii="Arial" w:hAnsi="Arial" w:cs="Arial"/>
          <w:sz w:val="22"/>
          <w:szCs w:val="22"/>
        </w:rPr>
        <w:t>a long-term relationship with their vendors, customers, employees, and their entrepreneurs.</w:t>
      </w:r>
    </w:p>
    <w:p w14:paraId="4E05F3E3" w14:textId="44CB5E28" w:rsidR="007165C9" w:rsidRDefault="007165C9" w:rsidP="00E329A2">
      <w:pPr>
        <w:pStyle w:val="NormalWeb"/>
        <w:shd w:val="clear" w:color="auto" w:fill="FFFFFF"/>
        <w:spacing w:before="0" w:beforeAutospacing="0" w:line="360" w:lineRule="auto"/>
        <w:rPr>
          <w:rFonts w:ascii="Arial" w:hAnsi="Arial" w:cs="Arial"/>
          <w:sz w:val="22"/>
          <w:szCs w:val="22"/>
        </w:rPr>
      </w:pPr>
      <w:r w:rsidRPr="004D56B0">
        <w:rPr>
          <w:rFonts w:ascii="Arial" w:hAnsi="Arial" w:cs="Arial"/>
          <w:b/>
          <w:bCs/>
          <w:sz w:val="22"/>
          <w:szCs w:val="22"/>
        </w:rPr>
        <w:t>Highest standard</w:t>
      </w:r>
      <w:r>
        <w:rPr>
          <w:rFonts w:ascii="Arial" w:hAnsi="Arial" w:cs="Arial"/>
          <w:sz w:val="22"/>
          <w:szCs w:val="22"/>
        </w:rPr>
        <w:t xml:space="preserve"> – providing the best customers experience, selling the best</w:t>
      </w:r>
      <w:r w:rsidR="004D56B0">
        <w:rPr>
          <w:rFonts w:ascii="Arial" w:hAnsi="Arial" w:cs="Arial"/>
          <w:sz w:val="22"/>
          <w:szCs w:val="22"/>
        </w:rPr>
        <w:t xml:space="preserve"> products, these are Amazons goals.</w:t>
      </w:r>
    </w:p>
    <w:p w14:paraId="69760D62" w14:textId="3F9EBCE1" w:rsidR="007165C9" w:rsidRDefault="004D56B0" w:rsidP="00E329A2">
      <w:pPr>
        <w:pStyle w:val="NormalWeb"/>
        <w:shd w:val="clear" w:color="auto" w:fill="FFFFFF"/>
        <w:spacing w:before="0" w:beforeAutospacing="0" w:line="360" w:lineRule="auto"/>
        <w:rPr>
          <w:rFonts w:ascii="Arial" w:hAnsi="Arial" w:cs="Arial"/>
          <w:sz w:val="22"/>
          <w:szCs w:val="22"/>
        </w:rPr>
      </w:pPr>
      <w:r w:rsidRPr="00164F5C">
        <w:rPr>
          <w:rFonts w:ascii="Arial" w:hAnsi="Arial" w:cs="Arial"/>
          <w:b/>
          <w:bCs/>
          <w:sz w:val="22"/>
          <w:szCs w:val="22"/>
        </w:rPr>
        <w:t>Frugality</w:t>
      </w:r>
      <w:r>
        <w:rPr>
          <w:rFonts w:ascii="Arial" w:hAnsi="Arial" w:cs="Arial"/>
          <w:sz w:val="22"/>
          <w:szCs w:val="22"/>
        </w:rPr>
        <w:t xml:space="preserve">- Amazon states that with less efforts and resources all can be achieved, employees are thought the principal of Frugality, less </w:t>
      </w:r>
      <w:r w:rsidR="0033769B">
        <w:rPr>
          <w:rFonts w:ascii="Arial" w:hAnsi="Arial" w:cs="Arial"/>
          <w:sz w:val="22"/>
          <w:szCs w:val="22"/>
        </w:rPr>
        <w:t>investment,</w:t>
      </w:r>
      <w:r>
        <w:rPr>
          <w:rFonts w:ascii="Arial" w:hAnsi="Arial" w:cs="Arial"/>
          <w:sz w:val="22"/>
          <w:szCs w:val="22"/>
        </w:rPr>
        <w:t xml:space="preserve"> and more gain.</w:t>
      </w:r>
    </w:p>
    <w:p w14:paraId="292B15DF" w14:textId="2459211A" w:rsidR="004D56B0" w:rsidRPr="00913D0F" w:rsidRDefault="004D56B0" w:rsidP="00E329A2">
      <w:pPr>
        <w:pStyle w:val="NormalWeb"/>
        <w:shd w:val="clear" w:color="auto" w:fill="FFFFFF"/>
        <w:spacing w:before="0" w:beforeAutospacing="0" w:line="360" w:lineRule="auto"/>
        <w:rPr>
          <w:rFonts w:ascii="Arial" w:hAnsi="Arial" w:cs="Arial"/>
          <w:sz w:val="22"/>
          <w:szCs w:val="22"/>
        </w:rPr>
      </w:pPr>
      <w:r w:rsidRPr="00164F5C">
        <w:rPr>
          <w:rFonts w:ascii="Arial" w:hAnsi="Arial" w:cs="Arial"/>
          <w:b/>
          <w:bCs/>
          <w:sz w:val="22"/>
          <w:szCs w:val="22"/>
        </w:rPr>
        <w:t>Earn trust</w:t>
      </w:r>
      <w:r>
        <w:rPr>
          <w:rFonts w:ascii="Arial" w:hAnsi="Arial" w:cs="Arial"/>
          <w:sz w:val="22"/>
          <w:szCs w:val="22"/>
        </w:rPr>
        <w:t xml:space="preserve">- </w:t>
      </w:r>
      <w:r w:rsidR="00164F5C">
        <w:rPr>
          <w:rFonts w:ascii="Arial" w:hAnsi="Arial" w:cs="Arial"/>
          <w:sz w:val="22"/>
          <w:szCs w:val="22"/>
        </w:rPr>
        <w:t>gaining customers trust is number priority for Amazon as well as employees working with the organization’s mission and vision to achieve growth</w:t>
      </w:r>
    </w:p>
    <w:p w14:paraId="739DC6B7" w14:textId="75CFB3DD" w:rsidR="005A1716" w:rsidRDefault="00164F5C" w:rsidP="00E329A2">
      <w:pPr>
        <w:spacing w:line="360" w:lineRule="auto"/>
      </w:pPr>
      <w:r w:rsidRPr="00164F5C">
        <w:rPr>
          <w:b/>
          <w:bCs/>
        </w:rPr>
        <w:t>Deliver result</w:t>
      </w:r>
      <w:r>
        <w:t>- to achieve the ideal result for everyone within Amazon, their customers and entrepreneur.</w:t>
      </w:r>
    </w:p>
    <w:p w14:paraId="3C341CB9" w14:textId="3E7F0E3B" w:rsidR="00164F5C" w:rsidRDefault="00164F5C" w:rsidP="00E329A2">
      <w:pPr>
        <w:spacing w:line="360" w:lineRule="auto"/>
      </w:pPr>
      <w:r>
        <w:t>These values, belief and attitude makes up Amazons culture which all employees must follow and act upon. (sellers Nexus</w:t>
      </w:r>
      <w:r w:rsidR="002B3FDD">
        <w:t>,</w:t>
      </w:r>
      <w:r>
        <w:t xml:space="preserve"> </w:t>
      </w:r>
      <w:r w:rsidR="00CC18FA">
        <w:t>2019)</w:t>
      </w:r>
      <w:r w:rsidR="00B3577A">
        <w:t>.</w:t>
      </w:r>
    </w:p>
    <w:p w14:paraId="70DF0C14" w14:textId="62DD665B" w:rsidR="005A1716" w:rsidRDefault="00B3577A" w:rsidP="00E329A2">
      <w:pPr>
        <w:spacing w:line="360" w:lineRule="auto"/>
      </w:pPr>
      <w:r>
        <w:t>Amazon organizational culture have benefited the company to gain more growth during this pandemic, Amazon reports a 37% growth in revenue for their third quarter.</w:t>
      </w:r>
      <w:r w:rsidR="00ED7B50">
        <w:t xml:space="preserve"> The organization also saw a rise in price for shipping goods to customers</w:t>
      </w:r>
      <w:r w:rsidR="0062012C">
        <w:t xml:space="preserve"> which</w:t>
      </w:r>
      <w:r w:rsidR="00ED7B50">
        <w:t xml:space="preserve"> rose 57% from a year earlier </w:t>
      </w:r>
      <w:r w:rsidR="0062012C">
        <w:t>and</w:t>
      </w:r>
      <w:r w:rsidR="00ED7B50">
        <w:t xml:space="preserve"> brought in a growth of $15 billion. Amazon expect</w:t>
      </w:r>
      <w:r w:rsidR="00A7061D">
        <w:t>s</w:t>
      </w:r>
      <w:r w:rsidR="00ED7B50">
        <w:t xml:space="preserve"> greater demand going into the holiday </w:t>
      </w:r>
      <w:r w:rsidR="00E67A88">
        <w:t xml:space="preserve">and festive season. The organization has also seen an increase of employment from the previous year to 1.2 million </w:t>
      </w:r>
      <w:r w:rsidR="000B5F4E">
        <w:t>employees’</w:t>
      </w:r>
      <w:r w:rsidR="00E67A88">
        <w:t xml:space="preserve"> </w:t>
      </w:r>
      <w:r w:rsidR="000B5F4E">
        <w:t>Worldwide</w:t>
      </w:r>
      <w:r w:rsidR="00E67A88">
        <w:t xml:space="preserve">. The company have seen a massive increased in their shares, at a point this year their shares rose by %74. Amazon have seen a massive increase across all board, their share was the best performance in among the 5 most valuable tech company in </w:t>
      </w:r>
      <w:r w:rsidR="00A7061D">
        <w:t>America (C</w:t>
      </w:r>
      <w:r w:rsidR="0062012C">
        <w:t>NBC</w:t>
      </w:r>
      <w:r w:rsidR="00A7061D">
        <w:t>, 2020)</w:t>
      </w:r>
    </w:p>
    <w:p w14:paraId="3FC57111" w14:textId="77777777" w:rsidR="00420114" w:rsidRDefault="00420114" w:rsidP="00E329A2">
      <w:pPr>
        <w:spacing w:line="360" w:lineRule="auto"/>
      </w:pPr>
    </w:p>
    <w:p w14:paraId="3D43A1F3" w14:textId="280A2D1F" w:rsidR="005A1716" w:rsidRDefault="005A1716" w:rsidP="00E329A2">
      <w:pPr>
        <w:spacing w:line="360" w:lineRule="auto"/>
      </w:pPr>
    </w:p>
    <w:p w14:paraId="2971CBF7" w14:textId="0DAA8412" w:rsidR="00E329A2" w:rsidRDefault="00E329A2" w:rsidP="00E329A2">
      <w:pPr>
        <w:spacing w:line="360" w:lineRule="auto"/>
      </w:pPr>
    </w:p>
    <w:p w14:paraId="61996900" w14:textId="0169C63C" w:rsidR="00E329A2" w:rsidRDefault="00E329A2" w:rsidP="00E329A2">
      <w:pPr>
        <w:spacing w:line="360" w:lineRule="auto"/>
      </w:pPr>
    </w:p>
    <w:p w14:paraId="51E6A9C3" w14:textId="77777777" w:rsidR="00E329A2" w:rsidRPr="005A1716" w:rsidRDefault="00E329A2" w:rsidP="00E329A2">
      <w:pPr>
        <w:spacing w:line="360" w:lineRule="auto"/>
      </w:pPr>
    </w:p>
    <w:p w14:paraId="36B7CE42" w14:textId="31C4BB16" w:rsidR="00E13582" w:rsidRPr="003D6FB3" w:rsidRDefault="005805E4" w:rsidP="00E329A2">
      <w:pPr>
        <w:pStyle w:val="Heading1"/>
        <w:rPr>
          <w:rFonts w:cs="Arial"/>
          <w:szCs w:val="22"/>
        </w:rPr>
      </w:pPr>
      <w:bookmarkStart w:id="4" w:name="_Toc58397932"/>
      <w:r w:rsidRPr="003D6FB3">
        <w:rPr>
          <w:rFonts w:cs="Arial"/>
          <w:szCs w:val="22"/>
        </w:rPr>
        <w:lastRenderedPageBreak/>
        <w:t>Key Management Theory</w:t>
      </w:r>
      <w:bookmarkEnd w:id="4"/>
    </w:p>
    <w:p w14:paraId="44709397" w14:textId="77777777" w:rsidR="00824DAA" w:rsidRPr="003D6FB3" w:rsidRDefault="00C2624D" w:rsidP="00E329A2">
      <w:pPr>
        <w:pStyle w:val="Heading2"/>
      </w:pPr>
      <w:bookmarkStart w:id="5" w:name="_Toc58397933"/>
      <w:bookmarkStart w:id="6" w:name="_Hlk57914892"/>
      <w:r w:rsidRPr="003D6FB3">
        <w:t xml:space="preserve">Taylor’s Scientific </w:t>
      </w:r>
      <w:r w:rsidR="003A5C51" w:rsidRPr="003D6FB3">
        <w:t>Theory</w:t>
      </w:r>
      <w:bookmarkEnd w:id="5"/>
    </w:p>
    <w:bookmarkEnd w:id="6"/>
    <w:p w14:paraId="21BF30F8" w14:textId="1A336B22" w:rsidR="005B4632" w:rsidRPr="004420DE" w:rsidRDefault="005B4632" w:rsidP="00E329A2">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b/>
          <w:noProof/>
          <w:sz w:val="24"/>
          <w:szCs w:val="24"/>
        </w:rPr>
        <w:drawing>
          <wp:anchor distT="0" distB="0" distL="0" distR="0" simplePos="0" relativeHeight="251659264" behindDoc="0" locked="0" layoutInCell="1" allowOverlap="1" wp14:anchorId="38F8F597" wp14:editId="71B76819">
            <wp:simplePos x="0" y="0"/>
            <wp:positionH relativeFrom="column">
              <wp:posOffset>590550</wp:posOffset>
            </wp:positionH>
            <wp:positionV relativeFrom="paragraph">
              <wp:posOffset>1839595</wp:posOffset>
            </wp:positionV>
            <wp:extent cx="4178300" cy="1818005"/>
            <wp:effectExtent l="0" t="0" r="0" b="0"/>
            <wp:wrapTopAndBottom/>
            <wp:docPr id="1027" name="Picture 10" descr="Taylor's Motivation Theory - Scientific Management"/>
            <wp:cNvGraphicFramePr/>
            <a:graphic xmlns:a="http://schemas.openxmlformats.org/drawingml/2006/main">
              <a:graphicData uri="http://schemas.openxmlformats.org/drawingml/2006/picture">
                <pic:pic xmlns:pic="http://schemas.openxmlformats.org/drawingml/2006/picture">
                  <pic:nvPicPr>
                    <pic:cNvPr id="1" name="Picture 10"/>
                    <pic:cNvPicPr/>
                  </pic:nvPicPr>
                  <pic:blipFill>
                    <a:blip r:embed="rId8" cstate="print"/>
                    <a:srcRect l="-1947" t="19660" b="24575"/>
                    <a:stretch>
                      <a:fillRect/>
                    </a:stretch>
                  </pic:blipFill>
                  <pic:spPr>
                    <a:xfrm>
                      <a:off x="0" y="0"/>
                      <a:ext cx="4178300" cy="1818005"/>
                    </a:xfrm>
                    <a:prstGeom prst="rect">
                      <a:avLst/>
                    </a:prstGeom>
                    <a:ln>
                      <a:noFill/>
                    </a:ln>
                  </pic:spPr>
                </pic:pic>
              </a:graphicData>
            </a:graphic>
            <wp14:sizeRelH relativeFrom="margin">
              <wp14:pctWidth>0</wp14:pctWidth>
            </wp14:sizeRelH>
            <wp14:sizeRelV relativeFrom="margin">
              <wp14:pctHeight>0</wp14:pctHeight>
            </wp14:sizeRelV>
          </wp:anchor>
        </w:drawing>
      </w:r>
      <w:r w:rsidR="0035609D" w:rsidRPr="003D6FB3">
        <w:rPr>
          <w:rFonts w:ascii="Arial" w:hAnsi="Arial" w:cs="Arial"/>
        </w:rPr>
        <w:t xml:space="preserve">In the </w:t>
      </w:r>
      <w:r w:rsidR="00624DEB" w:rsidRPr="003D6FB3">
        <w:rPr>
          <w:rFonts w:ascii="Arial" w:hAnsi="Arial" w:cs="Arial"/>
        </w:rPr>
        <w:t>Industrial Revolution background</w:t>
      </w:r>
      <w:r w:rsidR="0035609D" w:rsidRPr="003D6FB3">
        <w:rPr>
          <w:rFonts w:ascii="Arial" w:hAnsi="Arial" w:cs="Arial"/>
        </w:rPr>
        <w:t xml:space="preserve">, which began in Great Britain in the eighteenth century and extended gradually to a larger scale, Taylorism was introduced. With </w:t>
      </w:r>
      <w:r w:rsidR="00624DEB" w:rsidRPr="003D6FB3">
        <w:rPr>
          <w:rFonts w:ascii="Arial" w:hAnsi="Arial" w:cs="Arial"/>
        </w:rPr>
        <w:t xml:space="preserve">the </w:t>
      </w:r>
      <w:r w:rsidR="0035609D" w:rsidRPr="003D6FB3">
        <w:rPr>
          <w:rFonts w:ascii="Arial" w:hAnsi="Arial" w:cs="Arial"/>
        </w:rPr>
        <w:t xml:space="preserve">revolution of a machine to gradually substitute the human workers, this revolution </w:t>
      </w:r>
      <w:r w:rsidR="001616CA" w:rsidRPr="003D6FB3">
        <w:rPr>
          <w:rFonts w:ascii="Arial" w:hAnsi="Arial" w:cs="Arial"/>
        </w:rPr>
        <w:t>boosted</w:t>
      </w:r>
      <w:r w:rsidR="0035609D" w:rsidRPr="003D6FB3">
        <w:rPr>
          <w:rFonts w:ascii="Arial" w:hAnsi="Arial" w:cs="Arial"/>
        </w:rPr>
        <w:t xml:space="preserve"> </w:t>
      </w:r>
      <w:r w:rsidR="005E6B5E" w:rsidRPr="003D6FB3">
        <w:rPr>
          <w:rFonts w:ascii="Arial" w:hAnsi="Arial" w:cs="Arial"/>
        </w:rPr>
        <w:t>factories' efficiency</w:t>
      </w:r>
      <w:r w:rsidR="0035609D" w:rsidRPr="003D6FB3">
        <w:rPr>
          <w:rFonts w:ascii="Arial" w:hAnsi="Arial" w:cs="Arial"/>
        </w:rPr>
        <w:t xml:space="preserve">. </w:t>
      </w:r>
      <w:r w:rsidR="00624DEB" w:rsidRPr="003D6FB3">
        <w:rPr>
          <w:rFonts w:ascii="Arial" w:hAnsi="Arial" w:cs="Arial"/>
        </w:rPr>
        <w:t>From his viewpoint, Taylor recognized that the excess of national resources and materials must be minimized</w:t>
      </w:r>
      <w:r w:rsidR="0035609D" w:rsidRPr="003D6FB3">
        <w:rPr>
          <w:rFonts w:ascii="Arial" w:hAnsi="Arial" w:cs="Arial"/>
        </w:rPr>
        <w:t xml:space="preserve"> to maximi</w:t>
      </w:r>
      <w:r w:rsidR="00624DEB" w:rsidRPr="003D6FB3">
        <w:rPr>
          <w:rFonts w:ascii="Arial" w:hAnsi="Arial" w:cs="Arial"/>
        </w:rPr>
        <w:t>z</w:t>
      </w:r>
      <w:r w:rsidR="0035609D" w:rsidRPr="003D6FB3">
        <w:rPr>
          <w:rFonts w:ascii="Arial" w:hAnsi="Arial" w:cs="Arial"/>
        </w:rPr>
        <w:t xml:space="preserve">e efficiency. Each work movement is designed to use </w:t>
      </w:r>
      <w:r w:rsidR="00624DEB" w:rsidRPr="003D6FB3">
        <w:rPr>
          <w:rFonts w:ascii="Arial" w:hAnsi="Arial" w:cs="Arial"/>
        </w:rPr>
        <w:t>employees' full potential</w:t>
      </w:r>
      <w:r w:rsidR="0035609D" w:rsidRPr="003D6FB3">
        <w:rPr>
          <w:rFonts w:ascii="Arial" w:hAnsi="Arial" w:cs="Arial"/>
        </w:rPr>
        <w:t xml:space="preserve"> to produce high profits for companies via training.</w:t>
      </w:r>
      <w:r w:rsidR="00824DAA" w:rsidRPr="003D6FB3">
        <w:rPr>
          <w:rFonts w:ascii="Arial" w:hAnsi="Arial" w:cs="Arial"/>
        </w:rPr>
        <w:t xml:space="preserve"> </w:t>
      </w:r>
      <w:r w:rsidR="008C03E9" w:rsidRPr="003D6FB3">
        <w:rPr>
          <w:rFonts w:ascii="Arial" w:hAnsi="Arial" w:cs="Arial"/>
        </w:rPr>
        <w:t>In short, Taylor has established four philosophies in terms of science leadership:</w:t>
      </w:r>
      <w:r w:rsidRPr="005B4632">
        <w:rPr>
          <w:rFonts w:ascii="Times New Roman" w:hAnsi="Times New Roman" w:cs="Times New Roman"/>
          <w:sz w:val="24"/>
          <w:szCs w:val="24"/>
        </w:rPr>
        <w:t xml:space="preserve"> </w:t>
      </w:r>
      <w:r w:rsidRPr="004420DE">
        <w:rPr>
          <w:rFonts w:ascii="Times New Roman" w:hAnsi="Times New Roman" w:cs="Times New Roman"/>
          <w:sz w:val="24"/>
          <w:szCs w:val="24"/>
        </w:rPr>
        <w:t>management which is divided into four stages -</w:t>
      </w:r>
    </w:p>
    <w:p w14:paraId="495383F7" w14:textId="0501E3C4" w:rsidR="005B4632" w:rsidRDefault="005B4632" w:rsidP="00E329A2">
      <w:pPr>
        <w:tabs>
          <w:tab w:val="left" w:pos="2118"/>
        </w:tabs>
        <w:spacing w:line="360" w:lineRule="auto"/>
        <w:rPr>
          <w:rFonts w:ascii="Times New Roman" w:hAnsi="Times New Roman" w:cs="Times New Roman"/>
          <w:sz w:val="24"/>
          <w:szCs w:val="24"/>
        </w:rPr>
      </w:pPr>
      <w:r>
        <w:rPr>
          <w:rFonts w:ascii="Times New Roman" w:hAnsi="Times New Roman" w:cs="Times New Roman"/>
          <w:b/>
          <w:sz w:val="24"/>
          <w:szCs w:val="24"/>
        </w:rPr>
        <w:tab/>
      </w:r>
      <w:r w:rsidRPr="004420DE">
        <w:rPr>
          <w:rFonts w:ascii="Times New Roman" w:hAnsi="Times New Roman" w:cs="Times New Roman"/>
          <w:sz w:val="24"/>
          <w:szCs w:val="24"/>
        </w:rPr>
        <w:t>Figure –</w:t>
      </w:r>
      <w:r>
        <w:rPr>
          <w:rFonts w:ascii="Times New Roman" w:hAnsi="Times New Roman" w:cs="Times New Roman"/>
          <w:sz w:val="24"/>
          <w:szCs w:val="24"/>
        </w:rPr>
        <w:t xml:space="preserve">Frederick W </w:t>
      </w:r>
      <w:r w:rsidRPr="004420DE">
        <w:rPr>
          <w:rFonts w:ascii="Times New Roman" w:hAnsi="Times New Roman" w:cs="Times New Roman"/>
          <w:sz w:val="24"/>
          <w:szCs w:val="24"/>
        </w:rPr>
        <w:t>T</w:t>
      </w:r>
      <w:r>
        <w:rPr>
          <w:rFonts w:ascii="Times New Roman" w:hAnsi="Times New Roman" w:cs="Times New Roman"/>
          <w:sz w:val="24"/>
          <w:szCs w:val="24"/>
        </w:rPr>
        <w:t>aylor</w:t>
      </w:r>
      <w:r w:rsidRPr="004420DE">
        <w:rPr>
          <w:rFonts w:ascii="Times New Roman" w:hAnsi="Times New Roman" w:cs="Times New Roman"/>
          <w:sz w:val="24"/>
          <w:szCs w:val="24"/>
        </w:rPr>
        <w:t xml:space="preserve"> S</w:t>
      </w:r>
      <w:r>
        <w:rPr>
          <w:rFonts w:ascii="Times New Roman" w:hAnsi="Times New Roman" w:cs="Times New Roman"/>
          <w:sz w:val="24"/>
          <w:szCs w:val="24"/>
        </w:rPr>
        <w:t>cientific</w:t>
      </w:r>
      <w:r w:rsidRPr="004420DE">
        <w:rPr>
          <w:rFonts w:ascii="Times New Roman" w:hAnsi="Times New Roman" w:cs="Times New Roman"/>
          <w:sz w:val="24"/>
          <w:szCs w:val="24"/>
        </w:rPr>
        <w:t xml:space="preserve"> T</w:t>
      </w:r>
      <w:r>
        <w:rPr>
          <w:rFonts w:ascii="Times New Roman" w:hAnsi="Times New Roman" w:cs="Times New Roman"/>
          <w:sz w:val="24"/>
          <w:szCs w:val="24"/>
        </w:rPr>
        <w:t>heory</w:t>
      </w:r>
    </w:p>
    <w:p w14:paraId="6040857D" w14:textId="2B51C40D" w:rsidR="005B4632" w:rsidRPr="004420DE" w:rsidRDefault="005B4632" w:rsidP="00E329A2">
      <w:pPr>
        <w:tabs>
          <w:tab w:val="left" w:pos="2118"/>
        </w:tabs>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4420DE">
        <w:rPr>
          <w:rFonts w:ascii="Times New Roman" w:hAnsi="Times New Roman" w:cs="Times New Roman"/>
          <w:sz w:val="24"/>
          <w:szCs w:val="24"/>
        </w:rPr>
        <w:t>Sources –</w:t>
      </w:r>
      <w:r>
        <w:rPr>
          <w:rFonts w:ascii="Times New Roman" w:hAnsi="Times New Roman" w:cs="Times New Roman"/>
          <w:sz w:val="24"/>
          <w:szCs w:val="24"/>
        </w:rPr>
        <w:t xml:space="preserve"> </w:t>
      </w:r>
      <w:r w:rsidRPr="004420DE">
        <w:rPr>
          <w:rFonts w:ascii="Times New Roman" w:hAnsi="Times New Roman" w:cs="Times New Roman"/>
          <w:sz w:val="24"/>
          <w:szCs w:val="24"/>
        </w:rPr>
        <w:t>(</w:t>
      </w:r>
      <w:proofErr w:type="spellStart"/>
      <w:r w:rsidRPr="004420DE">
        <w:rPr>
          <w:rFonts w:ascii="Times New Roman" w:hAnsi="Times New Roman" w:cs="Times New Roman"/>
        </w:rPr>
        <w:t>Schou</w:t>
      </w:r>
      <w:proofErr w:type="spellEnd"/>
      <w:r w:rsidR="002B3FDD">
        <w:rPr>
          <w:rFonts w:ascii="Times New Roman" w:hAnsi="Times New Roman" w:cs="Times New Roman"/>
        </w:rPr>
        <w:t>,</w:t>
      </w:r>
      <w:r>
        <w:rPr>
          <w:rFonts w:ascii="Times New Roman" w:hAnsi="Times New Roman" w:cs="Times New Roman"/>
        </w:rPr>
        <w:t xml:space="preserve"> </w:t>
      </w:r>
      <w:r w:rsidRPr="004420DE">
        <w:rPr>
          <w:rFonts w:ascii="Times New Roman" w:hAnsi="Times New Roman" w:cs="Times New Roman"/>
        </w:rPr>
        <w:t>2020)</w:t>
      </w:r>
    </w:p>
    <w:p w14:paraId="2DDAEAFD" w14:textId="264DFDA1" w:rsidR="00403E28" w:rsidRDefault="00403E28" w:rsidP="00E329A2">
      <w:pPr>
        <w:spacing w:line="360" w:lineRule="auto"/>
        <w:ind w:firstLine="360"/>
        <w:rPr>
          <w:rFonts w:ascii="Arial" w:hAnsi="Arial" w:cs="Arial"/>
        </w:rPr>
      </w:pPr>
    </w:p>
    <w:p w14:paraId="5577FBE9" w14:textId="77777777" w:rsidR="005B4632" w:rsidRPr="003D6FB3" w:rsidRDefault="005B4632" w:rsidP="00E329A2">
      <w:pPr>
        <w:spacing w:line="360" w:lineRule="auto"/>
        <w:rPr>
          <w:rFonts w:ascii="Arial" w:hAnsi="Arial" w:cs="Arial"/>
        </w:rPr>
      </w:pPr>
    </w:p>
    <w:p w14:paraId="4275AB4D" w14:textId="77777777" w:rsidR="007E6416" w:rsidRPr="003D6FB3" w:rsidRDefault="007E6416" w:rsidP="00E329A2">
      <w:pPr>
        <w:pStyle w:val="ListParagraph"/>
        <w:numPr>
          <w:ilvl w:val="0"/>
          <w:numId w:val="1"/>
        </w:numPr>
        <w:spacing w:line="360" w:lineRule="auto"/>
        <w:rPr>
          <w:rFonts w:ascii="Arial" w:hAnsi="Arial" w:cs="Arial"/>
        </w:rPr>
      </w:pPr>
      <w:r w:rsidRPr="003D6FB3">
        <w:rPr>
          <w:rFonts w:ascii="Arial" w:hAnsi="Arial" w:cs="Arial"/>
        </w:rPr>
        <w:t>Management implements job science to supplement the outdated thumb law.</w:t>
      </w:r>
    </w:p>
    <w:p w14:paraId="37397613" w14:textId="77777777" w:rsidR="007E6416" w:rsidRPr="003D6FB3" w:rsidRDefault="007E6416" w:rsidP="00E329A2">
      <w:pPr>
        <w:pStyle w:val="ListParagraph"/>
        <w:numPr>
          <w:ilvl w:val="0"/>
          <w:numId w:val="1"/>
        </w:numPr>
        <w:spacing w:line="360" w:lineRule="auto"/>
        <w:rPr>
          <w:rFonts w:ascii="Arial" w:hAnsi="Arial" w:cs="Arial"/>
        </w:rPr>
      </w:pPr>
      <w:r w:rsidRPr="003D6FB3">
        <w:rPr>
          <w:rFonts w:ascii="Arial" w:hAnsi="Arial" w:cs="Arial"/>
        </w:rPr>
        <w:t>Managers scientifically choose, prepare</w:t>
      </w:r>
      <w:r w:rsidR="005E6B5E" w:rsidRPr="003D6FB3">
        <w:rPr>
          <w:rFonts w:ascii="Arial" w:hAnsi="Arial" w:cs="Arial"/>
        </w:rPr>
        <w:t>,</w:t>
      </w:r>
      <w:r w:rsidRPr="003D6FB3">
        <w:rPr>
          <w:rFonts w:ascii="Arial" w:hAnsi="Arial" w:cs="Arial"/>
        </w:rPr>
        <w:t xml:space="preserve"> and develop the staff to create </w:t>
      </w:r>
      <w:r w:rsidR="005E6B5E" w:rsidRPr="003D6FB3">
        <w:rPr>
          <w:rFonts w:ascii="Arial" w:hAnsi="Arial" w:cs="Arial"/>
        </w:rPr>
        <w:t>social</w:t>
      </w:r>
      <w:r w:rsidRPr="003D6FB3">
        <w:rPr>
          <w:rFonts w:ascii="Arial" w:hAnsi="Arial" w:cs="Arial"/>
        </w:rPr>
        <w:t xml:space="preserve"> skills for activities.</w:t>
      </w:r>
    </w:p>
    <w:p w14:paraId="32738D39" w14:textId="77777777" w:rsidR="007E6416" w:rsidRPr="003D6FB3" w:rsidRDefault="007E6416" w:rsidP="00E329A2">
      <w:pPr>
        <w:pStyle w:val="ListParagraph"/>
        <w:numPr>
          <w:ilvl w:val="0"/>
          <w:numId w:val="1"/>
        </w:numPr>
        <w:spacing w:line="360" w:lineRule="auto"/>
        <w:rPr>
          <w:rFonts w:ascii="Arial" w:hAnsi="Arial" w:cs="Arial"/>
        </w:rPr>
      </w:pPr>
      <w:r w:rsidRPr="003D6FB3">
        <w:rPr>
          <w:rFonts w:ascii="Arial" w:hAnsi="Arial" w:cs="Arial"/>
        </w:rPr>
        <w:t xml:space="preserve">The administration partners with workers to ensure that the analysis carried out is </w:t>
      </w:r>
      <w:r w:rsidR="005E6B5E" w:rsidRPr="003D6FB3">
        <w:rPr>
          <w:rFonts w:ascii="Arial" w:hAnsi="Arial" w:cs="Arial"/>
        </w:rPr>
        <w:t>following</w:t>
      </w:r>
      <w:r w:rsidRPr="003D6FB3">
        <w:rPr>
          <w:rFonts w:ascii="Arial" w:hAnsi="Arial" w:cs="Arial"/>
        </w:rPr>
        <w:t xml:space="preserve"> scientific principles.</w:t>
      </w:r>
    </w:p>
    <w:p w14:paraId="15FD80C7" w14:textId="77777777" w:rsidR="007E6416" w:rsidRPr="003D6FB3" w:rsidRDefault="007E6416" w:rsidP="00E329A2">
      <w:pPr>
        <w:pStyle w:val="ListParagraph"/>
        <w:numPr>
          <w:ilvl w:val="0"/>
          <w:numId w:val="1"/>
        </w:numPr>
        <w:spacing w:line="360" w:lineRule="auto"/>
        <w:rPr>
          <w:rFonts w:ascii="Arial" w:hAnsi="Arial" w:cs="Arial"/>
        </w:rPr>
      </w:pPr>
      <w:r w:rsidRPr="003D6FB3">
        <w:rPr>
          <w:rFonts w:ascii="Arial" w:hAnsi="Arial" w:cs="Arial"/>
        </w:rPr>
        <w:t>Management and implementation have shared responsibility</w:t>
      </w:r>
      <w:r w:rsidR="005E6B5E" w:rsidRPr="003D6FB3">
        <w:rPr>
          <w:rFonts w:ascii="Arial" w:hAnsi="Arial" w:cs="Arial"/>
        </w:rPr>
        <w:t>,</w:t>
      </w:r>
      <w:r w:rsidRPr="003D6FB3">
        <w:rPr>
          <w:rFonts w:ascii="Arial" w:hAnsi="Arial" w:cs="Arial"/>
        </w:rPr>
        <w:t xml:space="preserve"> and conflicts will be avoided if managers and staff are professional in their position.</w:t>
      </w:r>
    </w:p>
    <w:p w14:paraId="39420731" w14:textId="77777777" w:rsidR="00E628DA" w:rsidRPr="003D6FB3" w:rsidRDefault="007E6416" w:rsidP="00E329A2">
      <w:pPr>
        <w:pStyle w:val="ListParagraph"/>
        <w:numPr>
          <w:ilvl w:val="0"/>
          <w:numId w:val="1"/>
        </w:numPr>
        <w:spacing w:line="360" w:lineRule="auto"/>
        <w:rPr>
          <w:rFonts w:ascii="Arial" w:hAnsi="Arial" w:cs="Arial"/>
        </w:rPr>
      </w:pPr>
      <w:r w:rsidRPr="003D6FB3">
        <w:rPr>
          <w:rFonts w:ascii="Arial" w:hAnsi="Arial" w:cs="Arial"/>
        </w:rPr>
        <w:t>With these principles, Taylor firmly claims that science management, which is seen in part in Amazon, has been primarily designed for shop floor activities</w:t>
      </w:r>
      <w:sdt>
        <w:sdtPr>
          <w:rPr>
            <w:rFonts w:ascii="Arial" w:hAnsi="Arial" w:cs="Arial"/>
          </w:rPr>
          <w:id w:val="1883281109"/>
          <w:citation/>
        </w:sdtPr>
        <w:sdtEndPr/>
        <w:sdtContent>
          <w:r w:rsidR="00AB7045" w:rsidRPr="003D6FB3">
            <w:rPr>
              <w:rFonts w:ascii="Arial" w:hAnsi="Arial" w:cs="Arial"/>
            </w:rPr>
            <w:fldChar w:fldCharType="begin"/>
          </w:r>
          <w:r w:rsidR="00AB7045" w:rsidRPr="003D6FB3">
            <w:rPr>
              <w:rFonts w:ascii="Arial" w:hAnsi="Arial" w:cs="Arial"/>
            </w:rPr>
            <w:instrText xml:space="preserve"> CITATION Udd15 \l 1033 </w:instrText>
          </w:r>
          <w:r w:rsidR="00AB7045" w:rsidRPr="003D6FB3">
            <w:rPr>
              <w:rFonts w:ascii="Arial" w:hAnsi="Arial" w:cs="Arial"/>
            </w:rPr>
            <w:fldChar w:fldCharType="separate"/>
          </w:r>
          <w:r w:rsidR="0053608C">
            <w:rPr>
              <w:rFonts w:ascii="Arial" w:hAnsi="Arial" w:cs="Arial"/>
              <w:noProof/>
            </w:rPr>
            <w:t xml:space="preserve"> </w:t>
          </w:r>
          <w:r w:rsidR="0053608C" w:rsidRPr="0053608C">
            <w:rPr>
              <w:rFonts w:ascii="Arial" w:hAnsi="Arial" w:cs="Arial"/>
              <w:noProof/>
            </w:rPr>
            <w:t>(Uddin &amp; Hossain, 2015)</w:t>
          </w:r>
          <w:r w:rsidR="00AB7045" w:rsidRPr="003D6FB3">
            <w:rPr>
              <w:rFonts w:ascii="Arial" w:hAnsi="Arial" w:cs="Arial"/>
            </w:rPr>
            <w:fldChar w:fldCharType="end"/>
          </w:r>
        </w:sdtContent>
      </w:sdt>
      <w:r w:rsidR="00403E28" w:rsidRPr="003D6FB3">
        <w:rPr>
          <w:rFonts w:ascii="Arial" w:hAnsi="Arial" w:cs="Arial"/>
        </w:rPr>
        <w:t>.</w:t>
      </w:r>
    </w:p>
    <w:p w14:paraId="351AC5C8" w14:textId="7ADAFFA9" w:rsidR="00533D15" w:rsidRDefault="00F83682" w:rsidP="00E329A2">
      <w:pPr>
        <w:pStyle w:val="NormalWeb"/>
        <w:shd w:val="clear" w:color="auto" w:fill="FFFFFF"/>
        <w:spacing w:before="0" w:beforeAutospacing="0" w:line="360" w:lineRule="auto"/>
        <w:ind w:firstLine="360"/>
        <w:rPr>
          <w:rFonts w:ascii="Arial" w:hAnsi="Arial" w:cs="Arial"/>
          <w:sz w:val="22"/>
          <w:szCs w:val="22"/>
        </w:rPr>
      </w:pPr>
      <w:r w:rsidRPr="003D6FB3">
        <w:rPr>
          <w:rFonts w:ascii="Arial" w:hAnsi="Arial" w:cs="Arial"/>
          <w:sz w:val="22"/>
          <w:szCs w:val="22"/>
        </w:rPr>
        <w:lastRenderedPageBreak/>
        <w:t xml:space="preserve">Taylorism's first component is the </w:t>
      </w:r>
      <w:r w:rsidR="005E6B5E" w:rsidRPr="003D6FB3">
        <w:rPr>
          <w:rFonts w:ascii="Arial" w:hAnsi="Arial" w:cs="Arial"/>
          <w:sz w:val="22"/>
          <w:szCs w:val="22"/>
        </w:rPr>
        <w:t>employee's motivation</w:t>
      </w:r>
      <w:r w:rsidRPr="003D6FB3">
        <w:rPr>
          <w:rFonts w:ascii="Arial" w:hAnsi="Arial" w:cs="Arial"/>
          <w:sz w:val="22"/>
          <w:szCs w:val="22"/>
        </w:rPr>
        <w:t xml:space="preserve">, which is part of management </w:t>
      </w:r>
      <w:r w:rsidR="0061571D" w:rsidRPr="003D6FB3">
        <w:rPr>
          <w:rFonts w:ascii="Arial" w:hAnsi="Arial" w:cs="Arial"/>
          <w:sz w:val="22"/>
          <w:szCs w:val="22"/>
        </w:rPr>
        <w:t>practices</w:t>
      </w:r>
      <w:r w:rsidRPr="003D6FB3">
        <w:rPr>
          <w:rFonts w:ascii="Arial" w:hAnsi="Arial" w:cs="Arial"/>
          <w:sz w:val="22"/>
          <w:szCs w:val="22"/>
        </w:rPr>
        <w:t xml:space="preserve">, in Amazon's research study. "What </w:t>
      </w:r>
      <w:r w:rsidR="00890316">
        <w:rPr>
          <w:rFonts w:ascii="Arial" w:hAnsi="Arial" w:cs="Arial"/>
          <w:sz w:val="22"/>
          <w:szCs w:val="22"/>
        </w:rPr>
        <w:t>workers</w:t>
      </w:r>
      <w:r w:rsidRPr="003D6FB3">
        <w:rPr>
          <w:rFonts w:ascii="Arial" w:hAnsi="Arial" w:cs="Arial"/>
          <w:sz w:val="22"/>
          <w:szCs w:val="22"/>
        </w:rPr>
        <w:t xml:space="preserve"> need from </w:t>
      </w:r>
      <w:r w:rsidR="00890316">
        <w:rPr>
          <w:rFonts w:ascii="Arial" w:hAnsi="Arial" w:cs="Arial"/>
          <w:sz w:val="22"/>
          <w:szCs w:val="22"/>
        </w:rPr>
        <w:t>employers</w:t>
      </w:r>
      <w:r w:rsidRPr="003D6FB3">
        <w:rPr>
          <w:rFonts w:ascii="Arial" w:hAnsi="Arial" w:cs="Arial"/>
          <w:sz w:val="22"/>
          <w:szCs w:val="22"/>
        </w:rPr>
        <w:t xml:space="preserve"> above all else is higher pay</w:t>
      </w:r>
      <w:r w:rsidR="005E6B5E" w:rsidRPr="003D6FB3">
        <w:rPr>
          <w:rFonts w:ascii="Arial" w:hAnsi="Arial" w:cs="Arial"/>
          <w:sz w:val="22"/>
          <w:szCs w:val="22"/>
        </w:rPr>
        <w:t>. W</w:t>
      </w:r>
      <w:r w:rsidRPr="003D6FB3">
        <w:rPr>
          <w:rFonts w:ascii="Arial" w:hAnsi="Arial" w:cs="Arial"/>
          <w:sz w:val="22"/>
          <w:szCs w:val="22"/>
        </w:rPr>
        <w:t xml:space="preserve">hat </w:t>
      </w:r>
      <w:r w:rsidR="00890316">
        <w:rPr>
          <w:rFonts w:ascii="Arial" w:hAnsi="Arial" w:cs="Arial"/>
          <w:sz w:val="22"/>
          <w:szCs w:val="22"/>
        </w:rPr>
        <w:t>employers</w:t>
      </w:r>
      <w:r w:rsidRPr="003D6FB3">
        <w:rPr>
          <w:rFonts w:ascii="Arial" w:hAnsi="Arial" w:cs="Arial"/>
          <w:sz w:val="22"/>
          <w:szCs w:val="22"/>
        </w:rPr>
        <w:t xml:space="preserve"> want from </w:t>
      </w:r>
      <w:r w:rsidR="00890316">
        <w:rPr>
          <w:rFonts w:ascii="Arial" w:hAnsi="Arial" w:cs="Arial"/>
          <w:sz w:val="22"/>
          <w:szCs w:val="22"/>
        </w:rPr>
        <w:t>workers</w:t>
      </w:r>
      <w:r w:rsidRPr="003D6FB3">
        <w:rPr>
          <w:rFonts w:ascii="Arial" w:hAnsi="Arial" w:cs="Arial"/>
          <w:sz w:val="22"/>
          <w:szCs w:val="22"/>
        </w:rPr>
        <w:t xml:space="preserve"> is mostly low industrial labor costs.</w:t>
      </w:r>
      <w:r w:rsidR="00890316">
        <w:rPr>
          <w:rFonts w:ascii="Arial" w:hAnsi="Arial" w:cs="Arial"/>
          <w:sz w:val="22"/>
          <w:szCs w:val="22"/>
        </w:rPr>
        <w:t xml:space="preserve"> However, </w:t>
      </w:r>
      <w:r w:rsidRPr="003D6FB3">
        <w:rPr>
          <w:rFonts w:ascii="Arial" w:hAnsi="Arial" w:cs="Arial"/>
          <w:sz w:val="22"/>
          <w:szCs w:val="22"/>
        </w:rPr>
        <w:t xml:space="preserve">there are more important and singular factors to quantify </w:t>
      </w:r>
      <w:r w:rsidR="005E6B5E" w:rsidRPr="003D6FB3">
        <w:rPr>
          <w:rFonts w:ascii="Arial" w:hAnsi="Arial" w:cs="Arial"/>
          <w:sz w:val="22"/>
          <w:szCs w:val="22"/>
        </w:rPr>
        <w:t>workers' morale concerning persons or jobs itself</w:t>
      </w:r>
      <w:r w:rsidRPr="003D6FB3">
        <w:rPr>
          <w:rFonts w:ascii="Arial" w:hAnsi="Arial" w:cs="Arial"/>
          <w:sz w:val="22"/>
          <w:szCs w:val="22"/>
        </w:rPr>
        <w:t xml:space="preserve">. Taylor's book says that income is the only way to motivate people." </w:t>
      </w:r>
      <w:r w:rsidR="00624DEB" w:rsidRPr="003D6FB3">
        <w:rPr>
          <w:rFonts w:ascii="Arial" w:hAnsi="Arial" w:cs="Arial"/>
          <w:sz w:val="22"/>
          <w:szCs w:val="22"/>
        </w:rPr>
        <w:t>Suppose Taylorism's hypothesis is valid in Amazon warehouses, where standardi</w:t>
      </w:r>
      <w:r w:rsidR="001616CA" w:rsidRPr="003D6FB3">
        <w:rPr>
          <w:rFonts w:ascii="Arial" w:hAnsi="Arial" w:cs="Arial"/>
          <w:sz w:val="22"/>
          <w:szCs w:val="22"/>
        </w:rPr>
        <w:t>z</w:t>
      </w:r>
      <w:r w:rsidR="00624DEB" w:rsidRPr="003D6FB3">
        <w:rPr>
          <w:rFonts w:ascii="Arial" w:hAnsi="Arial" w:cs="Arial"/>
          <w:sz w:val="22"/>
          <w:szCs w:val="22"/>
        </w:rPr>
        <w:t>ed jobs (carrying, stock picking) are defined as bad working conditions.</w:t>
      </w:r>
      <w:r w:rsidR="00D71B29">
        <w:rPr>
          <w:rFonts w:ascii="Arial" w:hAnsi="Arial" w:cs="Arial"/>
          <w:sz w:val="22"/>
          <w:szCs w:val="22"/>
        </w:rPr>
        <w:t xml:space="preserve"> Amazon introduced a </w:t>
      </w:r>
      <w:r w:rsidR="005E5152">
        <w:rPr>
          <w:rFonts w:ascii="Arial" w:hAnsi="Arial" w:cs="Arial"/>
          <w:sz w:val="22"/>
          <w:szCs w:val="22"/>
        </w:rPr>
        <w:t xml:space="preserve">patented </w:t>
      </w:r>
      <w:r w:rsidR="00D71B29">
        <w:rPr>
          <w:rFonts w:ascii="Arial" w:hAnsi="Arial" w:cs="Arial"/>
          <w:sz w:val="22"/>
          <w:szCs w:val="22"/>
        </w:rPr>
        <w:t>wrist</w:t>
      </w:r>
      <w:r w:rsidR="005E5152">
        <w:rPr>
          <w:rFonts w:ascii="Arial" w:hAnsi="Arial" w:cs="Arial"/>
          <w:sz w:val="22"/>
          <w:szCs w:val="22"/>
        </w:rPr>
        <w:t>band that can record and track employees hand movement in real time, such technology is described by some as dystopian way of surveillance</w:t>
      </w:r>
      <w:r w:rsidR="00750EF0">
        <w:rPr>
          <w:rFonts w:ascii="Arial" w:hAnsi="Arial" w:cs="Arial"/>
          <w:sz w:val="22"/>
          <w:szCs w:val="22"/>
        </w:rPr>
        <w:t>. With this type of science Amazon can monitor workers performance</w:t>
      </w:r>
      <w:r w:rsidR="00A103B8">
        <w:rPr>
          <w:rFonts w:ascii="Arial" w:hAnsi="Arial" w:cs="Arial"/>
          <w:sz w:val="22"/>
          <w:szCs w:val="22"/>
        </w:rPr>
        <w:t xml:space="preserve">, </w:t>
      </w:r>
      <w:r w:rsidR="00750EF0">
        <w:rPr>
          <w:rFonts w:ascii="Arial" w:hAnsi="Arial" w:cs="Arial"/>
          <w:sz w:val="22"/>
          <w:szCs w:val="22"/>
        </w:rPr>
        <w:t>ability</w:t>
      </w:r>
      <w:r w:rsidR="00A103B8">
        <w:rPr>
          <w:rFonts w:ascii="Arial" w:hAnsi="Arial" w:cs="Arial"/>
          <w:sz w:val="22"/>
          <w:szCs w:val="22"/>
        </w:rPr>
        <w:t xml:space="preserve"> and</w:t>
      </w:r>
      <w:r w:rsidR="00750EF0">
        <w:rPr>
          <w:rFonts w:ascii="Arial" w:hAnsi="Arial" w:cs="Arial"/>
          <w:sz w:val="22"/>
          <w:szCs w:val="22"/>
        </w:rPr>
        <w:t xml:space="preserve"> can determine who is more productive and who is less productive. (Jacobin</w:t>
      </w:r>
      <w:r w:rsidR="002B3FDD">
        <w:rPr>
          <w:rFonts w:ascii="Arial" w:hAnsi="Arial" w:cs="Arial"/>
          <w:sz w:val="22"/>
          <w:szCs w:val="22"/>
        </w:rPr>
        <w:t>,</w:t>
      </w:r>
      <w:r w:rsidR="00750EF0">
        <w:rPr>
          <w:rFonts w:ascii="Arial" w:hAnsi="Arial" w:cs="Arial"/>
          <w:sz w:val="22"/>
          <w:szCs w:val="22"/>
        </w:rPr>
        <w:t xml:space="preserve"> 2018)</w:t>
      </w:r>
    </w:p>
    <w:p w14:paraId="24115818" w14:textId="77777777" w:rsidR="00CE513B" w:rsidRPr="003D6FB3" w:rsidRDefault="00CE513B" w:rsidP="00E329A2">
      <w:pPr>
        <w:pStyle w:val="NormalWeb"/>
        <w:shd w:val="clear" w:color="auto" w:fill="FFFFFF"/>
        <w:spacing w:before="0" w:beforeAutospacing="0" w:line="360" w:lineRule="auto"/>
        <w:ind w:firstLine="360"/>
        <w:rPr>
          <w:rFonts w:ascii="Arial" w:hAnsi="Arial" w:cs="Arial"/>
          <w:sz w:val="22"/>
          <w:szCs w:val="22"/>
        </w:rPr>
      </w:pPr>
    </w:p>
    <w:p w14:paraId="5E1C938C" w14:textId="09554239" w:rsidR="00420114" w:rsidRDefault="00420114" w:rsidP="00E329A2">
      <w:pPr>
        <w:pStyle w:val="NormalWeb"/>
        <w:shd w:val="clear" w:color="auto" w:fill="FFFFFF"/>
        <w:spacing w:before="0" w:beforeAutospacing="0" w:line="360" w:lineRule="auto"/>
        <w:rPr>
          <w:rFonts w:ascii="Arial" w:hAnsi="Arial" w:cs="Arial"/>
          <w:b/>
          <w:sz w:val="22"/>
          <w:szCs w:val="22"/>
        </w:rPr>
      </w:pPr>
    </w:p>
    <w:p w14:paraId="5F226178" w14:textId="5FA62950" w:rsidR="003A5C51" w:rsidRDefault="00CE513B" w:rsidP="00E329A2">
      <w:pPr>
        <w:pStyle w:val="Heading2"/>
      </w:pPr>
      <w:bookmarkStart w:id="7" w:name="_Toc58397934"/>
      <w:r>
        <w:t>Contingency</w:t>
      </w:r>
      <w:r w:rsidRPr="003D6FB3">
        <w:t xml:space="preserve"> Theory</w:t>
      </w:r>
      <w:bookmarkEnd w:id="7"/>
    </w:p>
    <w:p w14:paraId="2342ADB3" w14:textId="77777777" w:rsidR="00CE513B" w:rsidRDefault="00CE513B" w:rsidP="00E329A2">
      <w:pPr>
        <w:pStyle w:val="NormalWeb"/>
        <w:shd w:val="clear" w:color="auto" w:fill="FFFFFF"/>
        <w:spacing w:before="0" w:beforeAutospacing="0" w:line="360" w:lineRule="auto"/>
        <w:rPr>
          <w:rFonts w:ascii="Arial" w:hAnsi="Arial" w:cs="Arial"/>
          <w:b/>
          <w:sz w:val="22"/>
          <w:szCs w:val="22"/>
        </w:rPr>
      </w:pPr>
    </w:p>
    <w:p w14:paraId="4B078ED4" w14:textId="486D46D1" w:rsidR="00C34164" w:rsidRDefault="00C34164" w:rsidP="00E329A2">
      <w:pPr>
        <w:pStyle w:val="NormalWeb"/>
        <w:shd w:val="clear" w:color="auto" w:fill="FFFFFF"/>
        <w:spacing w:before="0" w:beforeAutospacing="0" w:line="360" w:lineRule="auto"/>
        <w:rPr>
          <w:rFonts w:ascii="Arial" w:hAnsi="Arial" w:cs="Arial"/>
          <w:b/>
          <w:sz w:val="22"/>
          <w:szCs w:val="22"/>
        </w:rPr>
      </w:pPr>
      <w:r>
        <w:rPr>
          <w:noProof/>
        </w:rPr>
        <w:drawing>
          <wp:anchor distT="0" distB="0" distL="114300" distR="114300" simplePos="0" relativeHeight="251660288" behindDoc="0" locked="0" layoutInCell="1" allowOverlap="1" wp14:anchorId="32DC4A0C" wp14:editId="5FCADE8E">
            <wp:simplePos x="0" y="0"/>
            <wp:positionH relativeFrom="column">
              <wp:posOffset>977900</wp:posOffset>
            </wp:positionH>
            <wp:positionV relativeFrom="paragraph">
              <wp:posOffset>6985</wp:posOffset>
            </wp:positionV>
            <wp:extent cx="4511040" cy="2260600"/>
            <wp:effectExtent l="0" t="0" r="381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1040" cy="2260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33E061" w14:textId="55DDC799" w:rsidR="00C34164" w:rsidRPr="003D6FB3" w:rsidRDefault="00C34164" w:rsidP="00E329A2">
      <w:pPr>
        <w:pStyle w:val="NormalWeb"/>
        <w:shd w:val="clear" w:color="auto" w:fill="FFFFFF"/>
        <w:spacing w:before="0" w:beforeAutospacing="0" w:line="360" w:lineRule="auto"/>
        <w:rPr>
          <w:rFonts w:ascii="Arial" w:hAnsi="Arial" w:cs="Arial"/>
          <w:b/>
          <w:sz w:val="22"/>
          <w:szCs w:val="22"/>
        </w:rPr>
      </w:pPr>
    </w:p>
    <w:p w14:paraId="5C9ACFA8" w14:textId="77777777" w:rsidR="00C34164" w:rsidRDefault="00C34164" w:rsidP="00E329A2">
      <w:pPr>
        <w:spacing w:line="360" w:lineRule="auto"/>
        <w:ind w:firstLine="720"/>
        <w:rPr>
          <w:rFonts w:ascii="Arial" w:hAnsi="Arial" w:cs="Arial"/>
        </w:rPr>
      </w:pPr>
    </w:p>
    <w:p w14:paraId="0EF9E969" w14:textId="77777777" w:rsidR="00C34164" w:rsidRDefault="00C34164" w:rsidP="00E329A2">
      <w:pPr>
        <w:spacing w:line="360" w:lineRule="auto"/>
        <w:ind w:firstLine="720"/>
        <w:rPr>
          <w:rFonts w:ascii="Arial" w:hAnsi="Arial" w:cs="Arial"/>
        </w:rPr>
      </w:pPr>
    </w:p>
    <w:p w14:paraId="47D6A1EF" w14:textId="77777777" w:rsidR="00C34164" w:rsidRDefault="00C34164" w:rsidP="00E329A2">
      <w:pPr>
        <w:spacing w:line="360" w:lineRule="auto"/>
        <w:ind w:firstLine="720"/>
        <w:rPr>
          <w:rFonts w:ascii="Arial" w:hAnsi="Arial" w:cs="Arial"/>
        </w:rPr>
      </w:pPr>
    </w:p>
    <w:p w14:paraId="5AA50E0E" w14:textId="77777777" w:rsidR="00C34164" w:rsidRDefault="00C34164" w:rsidP="00E329A2">
      <w:pPr>
        <w:spacing w:line="360" w:lineRule="auto"/>
        <w:ind w:firstLine="720"/>
        <w:rPr>
          <w:rFonts w:ascii="Arial" w:hAnsi="Arial" w:cs="Arial"/>
        </w:rPr>
      </w:pPr>
    </w:p>
    <w:p w14:paraId="6AF15B31" w14:textId="6B14587C" w:rsidR="00C576E7" w:rsidRDefault="003A7544" w:rsidP="00E329A2">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00C96B87">
        <w:rPr>
          <w:rFonts w:ascii="Arial" w:hAnsi="Arial" w:cs="Arial"/>
        </w:rPr>
        <w:tab/>
      </w:r>
      <w:r w:rsidR="00C576E7">
        <w:rPr>
          <w:rFonts w:ascii="Arial" w:hAnsi="Arial" w:cs="Arial"/>
        </w:rPr>
        <w:tab/>
      </w:r>
      <w:r w:rsidR="00C576E7">
        <w:rPr>
          <w:rFonts w:ascii="Arial" w:hAnsi="Arial" w:cs="Arial"/>
        </w:rPr>
        <w:tab/>
        <w:t>Figure: Contingency Theory</w:t>
      </w:r>
    </w:p>
    <w:p w14:paraId="3A79144E" w14:textId="3E8EE789" w:rsidR="00C576E7" w:rsidRDefault="00C576E7" w:rsidP="00E329A2">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sidR="00C96B87">
        <w:rPr>
          <w:rFonts w:ascii="Arial" w:hAnsi="Arial" w:cs="Arial"/>
        </w:rPr>
        <w:tab/>
      </w:r>
      <w:r>
        <w:rPr>
          <w:rFonts w:ascii="Arial" w:hAnsi="Arial" w:cs="Arial"/>
        </w:rPr>
        <w:tab/>
      </w:r>
      <w:r w:rsidR="00C96B87">
        <w:rPr>
          <w:rFonts w:ascii="Arial" w:hAnsi="Arial" w:cs="Arial"/>
        </w:rPr>
        <w:t>Source (Lee</w:t>
      </w:r>
      <w:r w:rsidR="002B3FDD">
        <w:rPr>
          <w:rFonts w:ascii="Arial" w:hAnsi="Arial" w:cs="Arial"/>
        </w:rPr>
        <w:t>,</w:t>
      </w:r>
      <w:r w:rsidR="00C96B87">
        <w:rPr>
          <w:rFonts w:ascii="Arial" w:hAnsi="Arial" w:cs="Arial"/>
        </w:rPr>
        <w:t xml:space="preserve"> 2011) </w:t>
      </w:r>
    </w:p>
    <w:p w14:paraId="14650EF4" w14:textId="72B79311" w:rsidR="00773558" w:rsidRDefault="009F510E" w:rsidP="00E329A2">
      <w:pPr>
        <w:spacing w:line="360" w:lineRule="auto"/>
        <w:rPr>
          <w:rFonts w:ascii="Arial" w:hAnsi="Arial" w:cs="Arial"/>
        </w:rPr>
      </w:pPr>
      <w:r w:rsidRPr="009F510E">
        <w:rPr>
          <w:rFonts w:ascii="Arial" w:hAnsi="Arial" w:cs="Arial"/>
        </w:rPr>
        <w:t>Contingency theory may be the first clear scientific tradition to explore the leader's style and the situations relevant to any situation. Fred Fiedler developed the contingency principle. The philosophy of contingency is the </w:t>
      </w:r>
      <w:r w:rsidR="00773BB0" w:rsidRPr="009F510E">
        <w:rPr>
          <w:rFonts w:ascii="Arial" w:hAnsi="Arial" w:cs="Arial"/>
        </w:rPr>
        <w:t>organizational</w:t>
      </w:r>
      <w:r w:rsidRPr="009F510E">
        <w:rPr>
          <w:rFonts w:ascii="Arial" w:hAnsi="Arial" w:cs="Arial"/>
        </w:rPr>
        <w:t xml:space="preserve"> principle that proposes that there is no easier </w:t>
      </w:r>
      <w:r w:rsidRPr="009F510E">
        <w:rPr>
          <w:rFonts w:ascii="Arial" w:hAnsi="Arial" w:cs="Arial"/>
        </w:rPr>
        <w:lastRenderedPageBreak/>
        <w:t>way to structure a company, run a business, or make decisions. The theory is extremely well researc</w:t>
      </w:r>
      <w:r>
        <w:rPr>
          <w:rFonts w:ascii="Arial" w:hAnsi="Arial" w:cs="Arial"/>
        </w:rPr>
        <w:t>hed due to the given parameters</w:t>
      </w:r>
      <w:r w:rsidR="003A5C51" w:rsidRPr="003D6FB3">
        <w:rPr>
          <w:rFonts w:ascii="Arial" w:hAnsi="Arial" w:cs="Arial"/>
        </w:rPr>
        <w:t xml:space="preserve">. </w:t>
      </w:r>
      <w:r w:rsidRPr="009F510E">
        <w:rPr>
          <w:rFonts w:ascii="Arial" w:hAnsi="Arial" w:cs="Arial"/>
        </w:rPr>
        <w:t>The contingency hypothesis can help a lot with the "thumb-in-the-wind" approach to identifying the leader. Contingency theory has established practical, well-researched tools that are more critical than previous leader-only reasoning to think more generally about leadership effectiveness (</w:t>
      </w:r>
      <w:proofErr w:type="spellStart"/>
      <w:r w:rsidRPr="009F510E">
        <w:rPr>
          <w:rFonts w:ascii="Arial" w:hAnsi="Arial" w:cs="Arial"/>
        </w:rPr>
        <w:t>Vidai</w:t>
      </w:r>
      <w:proofErr w:type="spellEnd"/>
      <w:r w:rsidRPr="009F510E">
        <w:rPr>
          <w:rFonts w:ascii="Arial" w:hAnsi="Arial" w:cs="Arial"/>
        </w:rPr>
        <w:t xml:space="preserve">, et al., 2017). In certain typologies, the core of leadership systems is neglected, </w:t>
      </w:r>
      <w:r>
        <w:rPr>
          <w:rFonts w:ascii="Arial" w:hAnsi="Arial" w:cs="Arial"/>
        </w:rPr>
        <w:t>and contingency is no exception</w:t>
      </w:r>
      <w:r w:rsidR="003D6FB3" w:rsidRPr="003D6FB3">
        <w:rPr>
          <w:rFonts w:ascii="Arial" w:hAnsi="Arial" w:cs="Arial"/>
        </w:rPr>
        <w:t xml:space="preserve">. </w:t>
      </w:r>
      <w:r w:rsidR="003A5C51" w:rsidRPr="003D6FB3">
        <w:rPr>
          <w:rFonts w:ascii="Arial" w:hAnsi="Arial" w:cs="Arial"/>
        </w:rPr>
        <w:t>Good leader-member relationships, a mission with clear goals and policies, and a leader's ability to impose rewards and punishm</w:t>
      </w:r>
      <w:r w:rsidR="003D6FB3" w:rsidRPr="003D6FB3">
        <w:rPr>
          <w:rFonts w:ascii="Arial" w:hAnsi="Arial" w:cs="Arial"/>
        </w:rPr>
        <w:t xml:space="preserve">ents need to be defined. </w:t>
      </w:r>
      <w:r w:rsidR="003A5C51" w:rsidRPr="003D6FB3">
        <w:rPr>
          <w:rFonts w:ascii="Arial" w:hAnsi="Arial" w:cs="Arial"/>
        </w:rPr>
        <w:t>Loss of these three in the right mix and background can contribu</w:t>
      </w:r>
      <w:r w:rsidR="003D6FB3" w:rsidRPr="003D6FB3">
        <w:rPr>
          <w:rFonts w:ascii="Arial" w:hAnsi="Arial" w:cs="Arial"/>
        </w:rPr>
        <w:t xml:space="preserve">te to a failure of leadership. </w:t>
      </w:r>
      <w:r w:rsidR="003A5C51" w:rsidRPr="003D6FB3">
        <w:rPr>
          <w:rFonts w:ascii="Arial" w:hAnsi="Arial" w:cs="Arial"/>
        </w:rPr>
        <w:t>If a leader can control the activities to be undertaken, leader-led scenarios, and has authority, the leader may build the favora</w:t>
      </w:r>
      <w:r w:rsidR="003D6FB3" w:rsidRPr="003D6FB3">
        <w:rPr>
          <w:rFonts w:ascii="Arial" w:hAnsi="Arial" w:cs="Arial"/>
        </w:rPr>
        <w:t xml:space="preserve">ble environment for leadership. </w:t>
      </w:r>
      <w:r w:rsidR="003A5C51" w:rsidRPr="003D6FB3">
        <w:rPr>
          <w:rFonts w:ascii="Arial" w:hAnsi="Arial" w:cs="Arial"/>
        </w:rPr>
        <w:t>The contingency theory's application could be problematic, throughout the organizations, because of the difficulty in c</w:t>
      </w:r>
      <w:r w:rsidR="003D6FB3" w:rsidRPr="003D6FB3">
        <w:rPr>
          <w:rFonts w:ascii="Arial" w:hAnsi="Arial" w:cs="Arial"/>
        </w:rPr>
        <w:t xml:space="preserve">hanging an embedded situation. </w:t>
      </w:r>
      <w:r w:rsidR="003A5C51" w:rsidRPr="003D6FB3">
        <w:rPr>
          <w:rFonts w:ascii="Arial" w:hAnsi="Arial" w:cs="Arial"/>
        </w:rPr>
        <w:t>There is also little direction on how leaders should be developed to exc</w:t>
      </w:r>
      <w:r w:rsidR="003D6FB3" w:rsidRPr="003D6FB3">
        <w:rPr>
          <w:rFonts w:ascii="Arial" w:hAnsi="Arial" w:cs="Arial"/>
        </w:rPr>
        <w:t xml:space="preserve">el in a variety of situations. </w:t>
      </w:r>
      <w:r w:rsidR="003A5C51" w:rsidRPr="003D6FB3">
        <w:rPr>
          <w:rFonts w:ascii="Arial" w:hAnsi="Arial" w:cs="Arial"/>
        </w:rPr>
        <w:t>While contingency strategies are not rigorous or detailed, they offer strong leadership style signals that may be usef</w:t>
      </w:r>
      <w:r w:rsidR="003D6FB3" w:rsidRPr="003D6FB3">
        <w:rPr>
          <w:rFonts w:ascii="Arial" w:hAnsi="Arial" w:cs="Arial"/>
        </w:rPr>
        <w:t xml:space="preserve">ul in a variety of situations. </w:t>
      </w:r>
      <w:r w:rsidR="003A5C51" w:rsidRPr="003D6FB3">
        <w:rPr>
          <w:rFonts w:ascii="Arial" w:hAnsi="Arial" w:cs="Arial"/>
        </w:rPr>
        <w:t>The contingency theory also provides simple measures</w:t>
      </w:r>
    </w:p>
    <w:p w14:paraId="0791D569" w14:textId="77777777" w:rsidR="00420114" w:rsidRDefault="00420114" w:rsidP="00E329A2">
      <w:pPr>
        <w:spacing w:line="360" w:lineRule="auto"/>
        <w:rPr>
          <w:rFonts w:ascii="Arial" w:hAnsi="Arial" w:cs="Arial"/>
        </w:rPr>
      </w:pPr>
    </w:p>
    <w:p w14:paraId="4B80DB34" w14:textId="77777777" w:rsidR="005D1B82" w:rsidRPr="003D6FB3" w:rsidRDefault="005D1B82" w:rsidP="00E329A2">
      <w:pPr>
        <w:pStyle w:val="NormalWeb"/>
        <w:shd w:val="clear" w:color="auto" w:fill="FFFFFF"/>
        <w:spacing w:before="0" w:beforeAutospacing="0" w:line="360" w:lineRule="auto"/>
        <w:ind w:firstLine="720"/>
        <w:rPr>
          <w:rFonts w:ascii="Arial" w:hAnsi="Arial" w:cs="Arial"/>
          <w:sz w:val="22"/>
          <w:szCs w:val="22"/>
        </w:rPr>
      </w:pPr>
    </w:p>
    <w:p w14:paraId="0F87C928" w14:textId="7CDFFB67" w:rsidR="0057008F" w:rsidRDefault="0057008F" w:rsidP="00E329A2">
      <w:pPr>
        <w:pStyle w:val="Heading2"/>
      </w:pPr>
      <w:bookmarkStart w:id="8" w:name="_Toc58397935"/>
      <w:r w:rsidRPr="003D6FB3">
        <w:t>Human relations theory</w:t>
      </w:r>
      <w:bookmarkEnd w:id="8"/>
    </w:p>
    <w:p w14:paraId="193E988C" w14:textId="37BC8692" w:rsidR="007B5BB9" w:rsidRDefault="00C73F3D" w:rsidP="00E329A2">
      <w:pPr>
        <w:spacing w:line="360" w:lineRule="auto"/>
      </w:pPr>
      <w:r>
        <w:rPr>
          <w:noProof/>
        </w:rPr>
        <w:drawing>
          <wp:anchor distT="0" distB="0" distL="114300" distR="114300" simplePos="0" relativeHeight="251662336" behindDoc="0" locked="0" layoutInCell="1" allowOverlap="1" wp14:anchorId="673EEA30" wp14:editId="08EEA80B">
            <wp:simplePos x="0" y="0"/>
            <wp:positionH relativeFrom="page">
              <wp:posOffset>1606550</wp:posOffset>
            </wp:positionH>
            <wp:positionV relativeFrom="paragraph">
              <wp:posOffset>139065</wp:posOffset>
            </wp:positionV>
            <wp:extent cx="3770630" cy="1892300"/>
            <wp:effectExtent l="0" t="0" r="1270" b="0"/>
            <wp:wrapSquare wrapText="bothSides"/>
            <wp:docPr id="3" name="Picture 3" descr="meaning of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aning of human relati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70630" cy="189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0EDABD" w14:textId="2EC31488" w:rsidR="007B5BB9" w:rsidRPr="007B5BB9" w:rsidRDefault="007B5BB9" w:rsidP="00E329A2">
      <w:pPr>
        <w:spacing w:line="360" w:lineRule="auto"/>
      </w:pPr>
    </w:p>
    <w:p w14:paraId="71444E7B" w14:textId="3866F4D2" w:rsidR="007B5BB9" w:rsidRDefault="007B5BB9" w:rsidP="00E329A2">
      <w:pPr>
        <w:spacing w:line="360" w:lineRule="auto"/>
        <w:ind w:firstLine="720"/>
        <w:rPr>
          <w:rFonts w:ascii="Arial" w:hAnsi="Arial" w:cs="Arial"/>
          <w:shd w:val="clear" w:color="auto" w:fill="FFFFFF"/>
        </w:rPr>
      </w:pPr>
    </w:p>
    <w:p w14:paraId="2CAC7B14" w14:textId="1357B059" w:rsidR="007B5BB9" w:rsidRDefault="007B5BB9" w:rsidP="00E329A2">
      <w:pPr>
        <w:spacing w:line="360" w:lineRule="auto"/>
        <w:ind w:firstLine="720"/>
        <w:rPr>
          <w:rFonts w:ascii="Arial" w:hAnsi="Arial" w:cs="Arial"/>
          <w:shd w:val="clear" w:color="auto" w:fill="FFFFFF"/>
        </w:rPr>
      </w:pPr>
    </w:p>
    <w:p w14:paraId="799D6178" w14:textId="2CB3D912" w:rsidR="007B5BB9" w:rsidRDefault="007B5BB9" w:rsidP="00E329A2">
      <w:pPr>
        <w:spacing w:line="360" w:lineRule="auto"/>
        <w:ind w:firstLine="720"/>
        <w:rPr>
          <w:rFonts w:ascii="Arial" w:hAnsi="Arial" w:cs="Arial"/>
          <w:shd w:val="clear" w:color="auto" w:fill="FFFFFF"/>
        </w:rPr>
      </w:pPr>
    </w:p>
    <w:p w14:paraId="18E8925D" w14:textId="77777777" w:rsidR="007B5BB9" w:rsidRDefault="007B5BB9" w:rsidP="00E329A2">
      <w:pPr>
        <w:spacing w:line="360" w:lineRule="auto"/>
        <w:ind w:firstLine="720"/>
        <w:rPr>
          <w:rFonts w:ascii="Arial" w:hAnsi="Arial" w:cs="Arial"/>
          <w:shd w:val="clear" w:color="auto" w:fill="FFFFFF"/>
        </w:rPr>
      </w:pPr>
    </w:p>
    <w:p w14:paraId="74D56A24" w14:textId="77777777" w:rsidR="00C73F3D" w:rsidRDefault="00C73F3D" w:rsidP="00E329A2">
      <w:pPr>
        <w:spacing w:line="360" w:lineRule="auto"/>
        <w:rPr>
          <w:rFonts w:ascii="Arial" w:hAnsi="Arial" w:cs="Arial"/>
          <w:shd w:val="clear" w:color="auto" w:fill="FFFFFF"/>
        </w:rPr>
      </w:pPr>
    </w:p>
    <w:p w14:paraId="41E6E570" w14:textId="7E62A58E" w:rsidR="00C73F3D" w:rsidRDefault="00C73F3D" w:rsidP="00E329A2">
      <w:pPr>
        <w:spacing w:line="360" w:lineRule="auto"/>
        <w:ind w:left="2160" w:firstLine="720"/>
        <w:rPr>
          <w:rFonts w:ascii="Arial" w:hAnsi="Arial" w:cs="Arial"/>
          <w:shd w:val="clear" w:color="auto" w:fill="FFFFFF"/>
        </w:rPr>
      </w:pPr>
      <w:r>
        <w:rPr>
          <w:rFonts w:ascii="Arial" w:hAnsi="Arial" w:cs="Arial"/>
          <w:shd w:val="clear" w:color="auto" w:fill="FFFFFF"/>
        </w:rPr>
        <w:t>Figure: Human Relations Theory</w:t>
      </w:r>
    </w:p>
    <w:p w14:paraId="29763CE9" w14:textId="0B555767" w:rsidR="00C73F3D" w:rsidRDefault="00C73F3D" w:rsidP="00E329A2">
      <w:pPr>
        <w:spacing w:line="360" w:lineRule="auto"/>
        <w:ind w:left="2160" w:firstLine="720"/>
        <w:rPr>
          <w:rFonts w:ascii="Arial" w:hAnsi="Arial" w:cs="Arial"/>
          <w:shd w:val="clear" w:color="auto" w:fill="FFFFFF"/>
        </w:rPr>
      </w:pPr>
      <w:r>
        <w:rPr>
          <w:rFonts w:ascii="Arial" w:hAnsi="Arial" w:cs="Arial"/>
          <w:shd w:val="clear" w:color="auto" w:fill="FFFFFF"/>
        </w:rPr>
        <w:t>Source (</w:t>
      </w:r>
      <w:proofErr w:type="spellStart"/>
      <w:r>
        <w:rPr>
          <w:rFonts w:ascii="Arial" w:hAnsi="Arial" w:cs="Arial"/>
          <w:shd w:val="clear" w:color="auto" w:fill="FFFFFF"/>
        </w:rPr>
        <w:t>Akrani</w:t>
      </w:r>
      <w:proofErr w:type="spellEnd"/>
      <w:r w:rsidR="002B3FDD">
        <w:rPr>
          <w:rFonts w:ascii="Arial" w:hAnsi="Arial" w:cs="Arial"/>
          <w:shd w:val="clear" w:color="auto" w:fill="FFFFFF"/>
        </w:rPr>
        <w:t>,</w:t>
      </w:r>
      <w:r>
        <w:rPr>
          <w:rFonts w:ascii="Arial" w:hAnsi="Arial" w:cs="Arial"/>
          <w:shd w:val="clear" w:color="auto" w:fill="FFFFFF"/>
        </w:rPr>
        <w:t xml:space="preserve"> 2015)</w:t>
      </w:r>
    </w:p>
    <w:p w14:paraId="673CC9D0" w14:textId="29266B16" w:rsidR="003A46D2" w:rsidRPr="003D6FB3" w:rsidRDefault="00612F7C" w:rsidP="00E329A2">
      <w:pPr>
        <w:spacing w:line="360" w:lineRule="auto"/>
        <w:ind w:firstLine="720"/>
        <w:rPr>
          <w:rFonts w:ascii="Arial" w:hAnsi="Arial" w:cs="Arial"/>
          <w:shd w:val="clear" w:color="auto" w:fill="FFFFFF"/>
        </w:rPr>
      </w:pPr>
      <w:r w:rsidRPr="003D6FB3">
        <w:rPr>
          <w:rFonts w:ascii="Arial" w:hAnsi="Arial" w:cs="Arial"/>
          <w:shd w:val="clear" w:color="auto" w:fill="FFFFFF"/>
        </w:rPr>
        <w:lastRenderedPageBreak/>
        <w:t>Bezos will still aim to increase social compet</w:t>
      </w:r>
      <w:r w:rsidR="005E6B5E" w:rsidRPr="003D6FB3">
        <w:rPr>
          <w:rFonts w:ascii="Arial" w:hAnsi="Arial" w:cs="Arial"/>
          <w:shd w:val="clear" w:color="auto" w:fill="FFFFFF"/>
        </w:rPr>
        <w:t>ence</w:t>
      </w:r>
      <w:r w:rsidRPr="003D6FB3">
        <w:rPr>
          <w:rFonts w:ascii="Arial" w:hAnsi="Arial" w:cs="Arial"/>
          <w:shd w:val="clear" w:color="auto" w:fill="FFFFFF"/>
        </w:rPr>
        <w:t xml:space="preserve"> and create more demand beginning on the first day of revenue. </w:t>
      </w:r>
      <w:r w:rsidR="005E6B5E" w:rsidRPr="003D6FB3">
        <w:rPr>
          <w:rFonts w:ascii="Arial" w:hAnsi="Arial" w:cs="Arial"/>
          <w:shd w:val="clear" w:color="auto" w:fill="FFFFFF"/>
        </w:rPr>
        <w:t>Amazon's strategic goal</w:t>
      </w:r>
      <w:r w:rsidRPr="003D6FB3">
        <w:rPr>
          <w:rFonts w:ascii="Arial" w:hAnsi="Arial" w:cs="Arial"/>
          <w:shd w:val="clear" w:color="auto" w:fill="FFFFFF"/>
        </w:rPr>
        <w:t xml:space="preserve"> is to avoid short-term benefits yet to gain a strategic edge in the long run. Amazon is only a company, but its architecture is flexible and complex. A special two-pizza law' has been created to promote Amazon's organi</w:t>
      </w:r>
      <w:r w:rsidR="005E6B5E" w:rsidRPr="003D6FB3">
        <w:rPr>
          <w:rFonts w:ascii="Arial" w:hAnsi="Arial" w:cs="Arial"/>
          <w:shd w:val="clear" w:color="auto" w:fill="FFFFFF"/>
        </w:rPr>
        <w:t>z</w:t>
      </w:r>
      <w:r w:rsidRPr="003D6FB3">
        <w:rPr>
          <w:rFonts w:ascii="Arial" w:hAnsi="Arial" w:cs="Arial"/>
          <w:shd w:val="clear" w:color="auto" w:fill="FFFFFF"/>
        </w:rPr>
        <w:t xml:space="preserve">ational philosophy, namely that teams can be small because they only need two food pizzas. Small teams guarantee a high degree of awareness and commitment. In comparison, </w:t>
      </w:r>
      <w:r w:rsidR="005E6B5E" w:rsidRPr="003D6FB3">
        <w:rPr>
          <w:rFonts w:ascii="Arial" w:hAnsi="Arial" w:cs="Arial"/>
          <w:shd w:val="clear" w:color="auto" w:fill="FFFFFF"/>
        </w:rPr>
        <w:t>Amazon's corporate ethos</w:t>
      </w:r>
      <w:r w:rsidRPr="003D6FB3">
        <w:rPr>
          <w:rFonts w:ascii="Arial" w:hAnsi="Arial" w:cs="Arial"/>
          <w:shd w:val="clear" w:color="auto" w:fill="FFFFFF"/>
        </w:rPr>
        <w:t xml:space="preserve"> encourages staff to reach beyond norms to generate new concepts and solutions. Amazon operates a robust staff preparation scheme. The organi</w:t>
      </w:r>
      <w:r w:rsidR="005E6B5E" w:rsidRPr="003D6FB3">
        <w:rPr>
          <w:rFonts w:ascii="Arial" w:hAnsi="Arial" w:cs="Arial"/>
          <w:shd w:val="clear" w:color="auto" w:fill="FFFFFF"/>
        </w:rPr>
        <w:t>z</w:t>
      </w:r>
      <w:r w:rsidRPr="003D6FB3">
        <w:rPr>
          <w:rFonts w:ascii="Arial" w:hAnsi="Arial" w:cs="Arial"/>
          <w:shd w:val="clear" w:color="auto" w:fill="FFFFFF"/>
        </w:rPr>
        <w:t>ation views each employee as a relevant field and considers workers a successful way to develop their expertise and capabilities. For example, Bezos has emphasi</w:t>
      </w:r>
      <w:r w:rsidR="005E6B5E" w:rsidRPr="003D6FB3">
        <w:rPr>
          <w:rFonts w:ascii="Arial" w:hAnsi="Arial" w:cs="Arial"/>
          <w:shd w:val="clear" w:color="auto" w:fill="FFFFFF"/>
        </w:rPr>
        <w:t>z</w:t>
      </w:r>
      <w:r w:rsidRPr="003D6FB3">
        <w:rPr>
          <w:rFonts w:ascii="Arial" w:hAnsi="Arial" w:cs="Arial"/>
          <w:shd w:val="clear" w:color="auto" w:fill="FFFFFF"/>
        </w:rPr>
        <w:t xml:space="preserve">ed that </w:t>
      </w:r>
      <w:r w:rsidR="005E6B5E" w:rsidRPr="003D6FB3">
        <w:rPr>
          <w:rFonts w:ascii="Arial" w:hAnsi="Arial" w:cs="Arial"/>
          <w:shd w:val="clear" w:color="auto" w:fill="FFFFFF"/>
        </w:rPr>
        <w:t>the staff's identities</w:t>
      </w:r>
      <w:r w:rsidRPr="003D6FB3">
        <w:rPr>
          <w:rFonts w:ascii="Arial" w:hAnsi="Arial" w:cs="Arial"/>
          <w:shd w:val="clear" w:color="auto" w:fill="FFFFFF"/>
        </w:rPr>
        <w:t xml:space="preserve"> should be viewed similarly with the </w:t>
      </w:r>
      <w:r w:rsidR="005E6B5E" w:rsidRPr="003D6FB3">
        <w:rPr>
          <w:rFonts w:ascii="Arial" w:hAnsi="Arial" w:cs="Arial"/>
          <w:shd w:val="clear" w:color="auto" w:fill="FFFFFF"/>
        </w:rPr>
        <w:t>Amazon group's character</w:t>
      </w:r>
      <w:r w:rsidRPr="003D6FB3">
        <w:rPr>
          <w:rFonts w:ascii="Arial" w:hAnsi="Arial" w:cs="Arial"/>
          <w:shd w:val="clear" w:color="auto" w:fill="FFFFFF"/>
        </w:rPr>
        <w:t>.</w:t>
      </w:r>
    </w:p>
    <w:p w14:paraId="4502B7E2" w14:textId="36BAE1AA" w:rsidR="007C7EAD" w:rsidRDefault="00CB7ECB" w:rsidP="00E329A2">
      <w:pPr>
        <w:spacing w:line="360" w:lineRule="auto"/>
        <w:ind w:firstLine="720"/>
        <w:rPr>
          <w:rFonts w:ascii="Arial" w:hAnsi="Arial" w:cs="Arial"/>
          <w:shd w:val="clear" w:color="auto" w:fill="FFFFFF"/>
        </w:rPr>
      </w:pPr>
      <w:r w:rsidRPr="003D6FB3">
        <w:rPr>
          <w:rFonts w:ascii="Arial" w:hAnsi="Arial" w:cs="Arial"/>
          <w:shd w:val="clear" w:color="auto" w:fill="FFFFFF"/>
        </w:rPr>
        <w:t>Amazon’s</w:t>
      </w:r>
      <w:r w:rsidR="00624DEB" w:rsidRPr="003D6FB3">
        <w:rPr>
          <w:rFonts w:ascii="Arial" w:hAnsi="Arial" w:cs="Arial"/>
          <w:shd w:val="clear" w:color="auto" w:fill="FFFFFF"/>
        </w:rPr>
        <w:t xml:space="preserve"> training curriculum allows workers to participate culturally and</w:t>
      </w:r>
      <w:r w:rsidR="003A46D2" w:rsidRPr="003D6FB3">
        <w:rPr>
          <w:rFonts w:ascii="Arial" w:hAnsi="Arial" w:cs="Arial"/>
          <w:shd w:val="clear" w:color="auto" w:fill="FFFFFF"/>
        </w:rPr>
        <w:t xml:space="preserve"> spiritually in the company. Once they have an in-depth knowledge of </w:t>
      </w:r>
      <w:r w:rsidR="00624DEB" w:rsidRPr="003D6FB3">
        <w:rPr>
          <w:rFonts w:ascii="Arial" w:hAnsi="Arial" w:cs="Arial"/>
          <w:shd w:val="clear" w:color="auto" w:fill="FFFFFF"/>
        </w:rPr>
        <w:t>Amazon's business concept</w:t>
      </w:r>
      <w:r w:rsidR="003A46D2" w:rsidRPr="003D6FB3">
        <w:rPr>
          <w:rFonts w:ascii="Arial" w:hAnsi="Arial" w:cs="Arial"/>
          <w:shd w:val="clear" w:color="auto" w:fill="FFFFFF"/>
        </w:rPr>
        <w:t xml:space="preserve">, the attitude and ability would perform better. </w:t>
      </w:r>
      <w:r w:rsidR="00612F7C" w:rsidRPr="003D6FB3">
        <w:rPr>
          <w:rFonts w:ascii="Arial" w:hAnsi="Arial" w:cs="Arial"/>
          <w:shd w:val="clear" w:color="auto" w:fill="FFFFFF"/>
        </w:rPr>
        <w:t>The</w:t>
      </w:r>
      <w:r w:rsidR="00304DF2">
        <w:rPr>
          <w:rFonts w:ascii="Arial" w:hAnsi="Arial" w:cs="Arial"/>
          <w:shd w:val="clear" w:color="auto" w:fill="FFFFFF"/>
        </w:rPr>
        <w:t xml:space="preserve"> Strategic Human Resources Management</w:t>
      </w:r>
      <w:r w:rsidR="00612F7C" w:rsidRPr="003D6FB3">
        <w:rPr>
          <w:rFonts w:ascii="Arial" w:hAnsi="Arial" w:cs="Arial"/>
          <w:shd w:val="clear" w:color="auto" w:fill="FFFFFF"/>
        </w:rPr>
        <w:t xml:space="preserve"> theory</w:t>
      </w:r>
      <w:r w:rsidR="00304DF2">
        <w:rPr>
          <w:rFonts w:ascii="Arial" w:hAnsi="Arial" w:cs="Arial"/>
          <w:shd w:val="clear" w:color="auto" w:fill="FFFFFF"/>
        </w:rPr>
        <w:t xml:space="preserve"> (SHRM) </w:t>
      </w:r>
      <w:r w:rsidR="00612F7C" w:rsidRPr="003D6FB3">
        <w:rPr>
          <w:rFonts w:ascii="Arial" w:hAnsi="Arial" w:cs="Arial"/>
          <w:shd w:val="clear" w:color="auto" w:fill="FFFFFF"/>
        </w:rPr>
        <w:t>will view these actions in the Amazon. SHRM indicates that a business should define a way of connecting HR choices with corporate priorities or drawing on best practi</w:t>
      </w:r>
      <w:r w:rsidR="005E6B5E" w:rsidRPr="003D6FB3">
        <w:rPr>
          <w:rFonts w:ascii="Arial" w:hAnsi="Arial" w:cs="Arial"/>
          <w:shd w:val="clear" w:color="auto" w:fill="FFFFFF"/>
        </w:rPr>
        <w:t>c</w:t>
      </w:r>
      <w:r w:rsidR="00612F7C" w:rsidRPr="003D6FB3">
        <w:rPr>
          <w:rFonts w:ascii="Arial" w:hAnsi="Arial" w:cs="Arial"/>
          <w:shd w:val="clear" w:color="auto" w:fill="FFFFFF"/>
        </w:rPr>
        <w:t>es to increase operational performance. To a significant extent, the HR practi</w:t>
      </w:r>
      <w:r w:rsidR="005E6B5E" w:rsidRPr="003D6FB3">
        <w:rPr>
          <w:rFonts w:ascii="Arial" w:hAnsi="Arial" w:cs="Arial"/>
          <w:shd w:val="clear" w:color="auto" w:fill="FFFFFF"/>
        </w:rPr>
        <w:t>c</w:t>
      </w:r>
      <w:r w:rsidR="00612F7C" w:rsidRPr="003D6FB3">
        <w:rPr>
          <w:rFonts w:ascii="Arial" w:hAnsi="Arial" w:cs="Arial"/>
          <w:shd w:val="clear" w:color="auto" w:fill="FFFFFF"/>
        </w:rPr>
        <w:t xml:space="preserve">es of Amazon are compatible with the best </w:t>
      </w:r>
      <w:r w:rsidR="00385849">
        <w:rPr>
          <w:rFonts w:ascii="Arial" w:hAnsi="Arial" w:cs="Arial"/>
          <w:shd w:val="clear" w:color="auto" w:fill="FFFFFF"/>
        </w:rPr>
        <w:t>nine</w:t>
      </w:r>
      <w:r w:rsidR="00612F7C" w:rsidRPr="003D6FB3">
        <w:rPr>
          <w:rFonts w:ascii="Arial" w:hAnsi="Arial" w:cs="Arial"/>
          <w:shd w:val="clear" w:color="auto" w:fill="FFFFFF"/>
        </w:rPr>
        <w:t xml:space="preserve"> practi</w:t>
      </w:r>
      <w:r w:rsidR="005E6B5E" w:rsidRPr="003D6FB3">
        <w:rPr>
          <w:rFonts w:ascii="Arial" w:hAnsi="Arial" w:cs="Arial"/>
          <w:shd w:val="clear" w:color="auto" w:fill="FFFFFF"/>
        </w:rPr>
        <w:t>c</w:t>
      </w:r>
      <w:r w:rsidR="00612F7C" w:rsidRPr="003D6FB3">
        <w:rPr>
          <w:rFonts w:ascii="Arial" w:hAnsi="Arial" w:cs="Arial"/>
          <w:shd w:val="clear" w:color="auto" w:fill="FFFFFF"/>
        </w:rPr>
        <w:t>es. The company organi</w:t>
      </w:r>
      <w:r w:rsidR="005E6B5E" w:rsidRPr="003D6FB3">
        <w:rPr>
          <w:rFonts w:ascii="Arial" w:hAnsi="Arial" w:cs="Arial"/>
          <w:shd w:val="clear" w:color="auto" w:fill="FFFFFF"/>
        </w:rPr>
        <w:t>z</w:t>
      </w:r>
      <w:r w:rsidR="00612F7C" w:rsidRPr="003D6FB3">
        <w:rPr>
          <w:rFonts w:ascii="Arial" w:hAnsi="Arial" w:cs="Arial"/>
          <w:shd w:val="clear" w:color="auto" w:fill="FFFFFF"/>
        </w:rPr>
        <w:t xml:space="preserve">es small teams to eliminate status differences, encourages </w:t>
      </w:r>
      <w:r w:rsidR="005E6B5E" w:rsidRPr="003D6FB3">
        <w:rPr>
          <w:rFonts w:ascii="Arial" w:hAnsi="Arial" w:cs="Arial"/>
          <w:shd w:val="clear" w:color="auto" w:fill="FFFFFF"/>
        </w:rPr>
        <w:t>workers' self-management, and invests heavily in employees' preparation and development</w:t>
      </w:r>
      <w:r w:rsidR="00612F7C" w:rsidRPr="003D6FB3">
        <w:rPr>
          <w:rFonts w:ascii="Arial" w:hAnsi="Arial" w:cs="Arial"/>
          <w:shd w:val="clear" w:color="auto" w:fill="FFFFFF"/>
        </w:rPr>
        <w:t>. In addition, Amazon facilitates the creative sharing of communities and agencies.</w:t>
      </w:r>
      <w:r w:rsidR="007C7EAD">
        <w:rPr>
          <w:rFonts w:ascii="Arial" w:hAnsi="Arial" w:cs="Arial"/>
          <w:shd w:val="clear" w:color="auto" w:fill="FFFFFF"/>
        </w:rPr>
        <w:t xml:space="preserve"> </w:t>
      </w:r>
      <w:r w:rsidR="007C7EAD" w:rsidRPr="007C7EAD">
        <w:rPr>
          <w:rFonts w:ascii="Arial" w:hAnsi="Arial" w:cs="Arial"/>
          <w:shd w:val="clear" w:color="auto" w:fill="FFFFFF"/>
        </w:rPr>
        <w:t>The SHRM Competency Demonstrate distinguishes what it takes to be a</w:t>
      </w:r>
      <w:r w:rsidR="007C7EAD">
        <w:rPr>
          <w:rFonts w:ascii="Arial" w:hAnsi="Arial" w:cs="Arial"/>
          <w:shd w:val="clear" w:color="auto" w:fill="FFFFFF"/>
        </w:rPr>
        <w:t>n</w:t>
      </w:r>
      <w:r w:rsidR="007C7EAD" w:rsidRPr="007C7EAD">
        <w:rPr>
          <w:rFonts w:ascii="Arial" w:hAnsi="Arial" w:cs="Arial"/>
          <w:shd w:val="clear" w:color="auto" w:fill="FFFFFF"/>
        </w:rPr>
        <w:t xml:space="preserve"> effective HR professional—across the execution continuum; around </w:t>
      </w:r>
      <w:r w:rsidR="007C7EAD">
        <w:rPr>
          <w:rFonts w:ascii="Arial" w:hAnsi="Arial" w:cs="Arial"/>
          <w:shd w:val="clear" w:color="auto" w:fill="FFFFFF"/>
        </w:rPr>
        <w:t>all</w:t>
      </w:r>
      <w:r w:rsidR="007C7EAD" w:rsidRPr="007C7EAD">
        <w:rPr>
          <w:rFonts w:ascii="Arial" w:hAnsi="Arial" w:cs="Arial"/>
          <w:shd w:val="clear" w:color="auto" w:fill="FFFFFF"/>
        </w:rPr>
        <w:t xml:space="preserve"> globe; and over all career levels, work parts and work capacities.</w:t>
      </w:r>
      <w:r w:rsidR="00385849">
        <w:rPr>
          <w:rFonts w:ascii="Arial" w:hAnsi="Arial" w:cs="Arial"/>
          <w:shd w:val="clear" w:color="auto" w:fill="FFFFFF"/>
        </w:rPr>
        <w:t xml:space="preserve"> </w:t>
      </w:r>
      <w:r w:rsidR="007C7EAD" w:rsidRPr="007C7EAD">
        <w:rPr>
          <w:rFonts w:ascii="Arial" w:hAnsi="Arial" w:cs="Arial"/>
          <w:shd w:val="clear" w:color="auto" w:fill="FFFFFF"/>
        </w:rPr>
        <w:t>Characterizes the competencies and information essential for compelling hone as an HR proficient.</w:t>
      </w:r>
      <w:r w:rsidR="007C7EAD">
        <w:rPr>
          <w:rFonts w:ascii="Arial" w:hAnsi="Arial" w:cs="Arial"/>
          <w:shd w:val="clear" w:color="auto" w:fill="FFFFFF"/>
        </w:rPr>
        <w:t xml:space="preserve"> SHRM is define into nine segments.</w:t>
      </w:r>
    </w:p>
    <w:p w14:paraId="21513317" w14:textId="4F27F2F0" w:rsidR="007C7EAD" w:rsidRDefault="007C7EAD" w:rsidP="00E329A2">
      <w:pPr>
        <w:spacing w:line="360" w:lineRule="auto"/>
        <w:rPr>
          <w:rFonts w:ascii="Arial" w:hAnsi="Arial" w:cs="Arial"/>
          <w:shd w:val="clear" w:color="auto" w:fill="FFFFFF"/>
        </w:rPr>
      </w:pPr>
      <w:r w:rsidRPr="00385849">
        <w:rPr>
          <w:rFonts w:ascii="Arial" w:hAnsi="Arial" w:cs="Arial"/>
          <w:b/>
          <w:bCs/>
          <w:shd w:val="clear" w:color="auto" w:fill="FFFFFF"/>
        </w:rPr>
        <w:t>Leadership and Navigation:</w:t>
      </w:r>
      <w:r w:rsidRPr="007C7EAD">
        <w:t xml:space="preserve"> </w:t>
      </w:r>
      <w:r w:rsidRPr="007C7EAD">
        <w:rPr>
          <w:rFonts w:ascii="Arial" w:hAnsi="Arial" w:cs="Arial"/>
          <w:shd w:val="clear" w:color="auto" w:fill="FFFFFF"/>
        </w:rPr>
        <w:t>The capacity to coordinate and contribute to activities and forms inside the organization</w:t>
      </w:r>
    </w:p>
    <w:p w14:paraId="4A9FAF6A" w14:textId="2703A5E6" w:rsidR="007C7EAD" w:rsidRDefault="007C7EAD" w:rsidP="00E329A2">
      <w:pPr>
        <w:spacing w:line="360" w:lineRule="auto"/>
        <w:rPr>
          <w:rFonts w:ascii="Arial" w:hAnsi="Arial" w:cs="Arial"/>
          <w:shd w:val="clear" w:color="auto" w:fill="FFFFFF"/>
        </w:rPr>
      </w:pPr>
      <w:r w:rsidRPr="00385849">
        <w:rPr>
          <w:rFonts w:ascii="Arial" w:hAnsi="Arial" w:cs="Arial"/>
          <w:b/>
          <w:bCs/>
          <w:shd w:val="clear" w:color="auto" w:fill="FFFFFF"/>
        </w:rPr>
        <w:t>Ethical Practice</w:t>
      </w:r>
      <w:r w:rsidR="00C42667" w:rsidRPr="00385849">
        <w:rPr>
          <w:rFonts w:ascii="Arial" w:hAnsi="Arial" w:cs="Arial"/>
          <w:b/>
          <w:bCs/>
          <w:shd w:val="clear" w:color="auto" w:fill="FFFFFF"/>
        </w:rPr>
        <w:t>:</w:t>
      </w:r>
      <w:r w:rsidR="00C42667">
        <w:rPr>
          <w:rFonts w:ascii="Arial" w:hAnsi="Arial" w:cs="Arial"/>
          <w:shd w:val="clear" w:color="auto" w:fill="FFFFFF"/>
        </w:rPr>
        <w:t xml:space="preserve"> </w:t>
      </w:r>
      <w:r w:rsidR="00C42667" w:rsidRPr="00C42667">
        <w:rPr>
          <w:rFonts w:ascii="Arial" w:hAnsi="Arial" w:cs="Arial"/>
          <w:shd w:val="clear" w:color="auto" w:fill="FFFFFF"/>
        </w:rPr>
        <w:t>The capacity to coordinated center values, astuteness, and responsibility all through all organizational and commerce hones.</w:t>
      </w:r>
    </w:p>
    <w:p w14:paraId="52003CC6" w14:textId="052022B0" w:rsidR="00C42667" w:rsidRDefault="00C42667" w:rsidP="00E329A2">
      <w:pPr>
        <w:spacing w:line="360" w:lineRule="auto"/>
        <w:rPr>
          <w:rFonts w:ascii="Arial" w:hAnsi="Arial" w:cs="Arial"/>
          <w:shd w:val="clear" w:color="auto" w:fill="FFFFFF"/>
        </w:rPr>
      </w:pPr>
      <w:r w:rsidRPr="00385849">
        <w:rPr>
          <w:rFonts w:ascii="Arial" w:hAnsi="Arial" w:cs="Arial"/>
          <w:b/>
          <w:bCs/>
          <w:shd w:val="clear" w:color="auto" w:fill="FFFFFF"/>
        </w:rPr>
        <w:t>Business Acumen:</w:t>
      </w:r>
      <w:r>
        <w:rPr>
          <w:rFonts w:ascii="Arial" w:hAnsi="Arial" w:cs="Arial"/>
          <w:shd w:val="clear" w:color="auto" w:fill="FFFFFF"/>
        </w:rPr>
        <w:t xml:space="preserve"> </w:t>
      </w:r>
      <w:r w:rsidR="00C9296A">
        <w:rPr>
          <w:rFonts w:ascii="Arial" w:hAnsi="Arial" w:cs="Arial"/>
          <w:shd w:val="clear" w:color="auto" w:fill="FFFFFF"/>
        </w:rPr>
        <w:t>The capacity</w:t>
      </w:r>
      <w:r w:rsidRPr="00C42667">
        <w:rPr>
          <w:rFonts w:ascii="Arial" w:hAnsi="Arial" w:cs="Arial"/>
          <w:shd w:val="clear" w:color="auto" w:fill="FFFFFF"/>
        </w:rPr>
        <w:t xml:space="preserve"> to get it and apply data </w:t>
      </w:r>
      <w:r w:rsidR="00C9296A">
        <w:rPr>
          <w:rFonts w:ascii="Arial" w:hAnsi="Arial" w:cs="Arial"/>
          <w:shd w:val="clear" w:color="auto" w:fill="FFFFFF"/>
        </w:rPr>
        <w:t>that</w:t>
      </w:r>
      <w:r w:rsidRPr="00C42667">
        <w:rPr>
          <w:rFonts w:ascii="Arial" w:hAnsi="Arial" w:cs="Arial"/>
          <w:shd w:val="clear" w:color="auto" w:fill="FFFFFF"/>
        </w:rPr>
        <w:t xml:space="preserve"> contribute to the organization's key arrange.</w:t>
      </w:r>
    </w:p>
    <w:p w14:paraId="56F4E5DE" w14:textId="16512ADC" w:rsidR="00C42667" w:rsidRDefault="00C42667" w:rsidP="00E329A2">
      <w:pPr>
        <w:spacing w:line="360" w:lineRule="auto"/>
        <w:rPr>
          <w:rFonts w:ascii="Arial" w:hAnsi="Arial" w:cs="Arial"/>
          <w:shd w:val="clear" w:color="auto" w:fill="FFFFFF"/>
        </w:rPr>
      </w:pPr>
      <w:r w:rsidRPr="00385849">
        <w:rPr>
          <w:rFonts w:ascii="Arial" w:hAnsi="Arial" w:cs="Arial"/>
          <w:b/>
          <w:bCs/>
          <w:shd w:val="clear" w:color="auto" w:fill="FFFFFF"/>
        </w:rPr>
        <w:lastRenderedPageBreak/>
        <w:t>Relationship Management:</w:t>
      </w:r>
      <w:r>
        <w:rPr>
          <w:rFonts w:ascii="Arial" w:hAnsi="Arial" w:cs="Arial"/>
          <w:shd w:val="clear" w:color="auto" w:fill="FFFFFF"/>
        </w:rPr>
        <w:t xml:space="preserve"> </w:t>
      </w:r>
      <w:r w:rsidRPr="00C42667">
        <w:rPr>
          <w:rFonts w:ascii="Arial" w:hAnsi="Arial" w:cs="Arial"/>
          <w:shd w:val="clear" w:color="auto" w:fill="FFFFFF"/>
        </w:rPr>
        <w:t>The capacity to oversee intelligent to supply benefit and to bolster the organization.</w:t>
      </w:r>
    </w:p>
    <w:p w14:paraId="42E5E4A2" w14:textId="265DF6A1" w:rsidR="00C42667" w:rsidRDefault="00C42667" w:rsidP="00E329A2">
      <w:pPr>
        <w:spacing w:line="360" w:lineRule="auto"/>
        <w:rPr>
          <w:rFonts w:ascii="Arial" w:hAnsi="Arial" w:cs="Arial"/>
          <w:shd w:val="clear" w:color="auto" w:fill="FFFFFF"/>
        </w:rPr>
      </w:pPr>
      <w:r w:rsidRPr="00385849">
        <w:rPr>
          <w:rFonts w:ascii="Arial" w:hAnsi="Arial" w:cs="Arial"/>
          <w:b/>
          <w:bCs/>
          <w:shd w:val="clear" w:color="auto" w:fill="FFFFFF"/>
        </w:rPr>
        <w:t>Consultation:</w:t>
      </w:r>
      <w:r>
        <w:rPr>
          <w:rFonts w:ascii="Arial" w:hAnsi="Arial" w:cs="Arial"/>
          <w:shd w:val="clear" w:color="auto" w:fill="FFFFFF"/>
        </w:rPr>
        <w:t xml:space="preserve"> </w:t>
      </w:r>
      <w:r w:rsidRPr="00C42667">
        <w:rPr>
          <w:rFonts w:ascii="Arial" w:hAnsi="Arial" w:cs="Arial"/>
          <w:shd w:val="clear" w:color="auto" w:fill="FFFFFF"/>
        </w:rPr>
        <w:t>The capacity to supply direction to organizational partners.</w:t>
      </w:r>
    </w:p>
    <w:p w14:paraId="59687A2C" w14:textId="77777777" w:rsidR="00C9296A" w:rsidRDefault="00C42667" w:rsidP="00E329A2">
      <w:pPr>
        <w:spacing w:line="360" w:lineRule="auto"/>
        <w:rPr>
          <w:rFonts w:ascii="Arial" w:hAnsi="Arial" w:cs="Arial"/>
          <w:shd w:val="clear" w:color="auto" w:fill="FFFFFF"/>
        </w:rPr>
      </w:pPr>
      <w:r w:rsidRPr="00385849">
        <w:rPr>
          <w:rFonts w:ascii="Arial" w:hAnsi="Arial" w:cs="Arial"/>
          <w:b/>
          <w:bCs/>
          <w:shd w:val="clear" w:color="auto" w:fill="FFFFFF"/>
        </w:rPr>
        <w:t>Critical Evaluation:</w:t>
      </w:r>
      <w:r>
        <w:rPr>
          <w:rFonts w:ascii="Arial" w:hAnsi="Arial" w:cs="Arial"/>
          <w:shd w:val="clear" w:color="auto" w:fill="FFFFFF"/>
        </w:rPr>
        <w:t xml:space="preserve"> </w:t>
      </w:r>
      <w:r w:rsidR="00C9296A" w:rsidRPr="00C9296A">
        <w:rPr>
          <w:rFonts w:ascii="Arial" w:hAnsi="Arial" w:cs="Arial"/>
          <w:shd w:val="clear" w:color="auto" w:fill="FFFFFF"/>
        </w:rPr>
        <w:t>The capacity to decipher data with which to form commerce choices and suggestions.</w:t>
      </w:r>
    </w:p>
    <w:p w14:paraId="16BAD7F8" w14:textId="503B2D2A" w:rsidR="00C42667" w:rsidRDefault="00C42667" w:rsidP="00E329A2">
      <w:pPr>
        <w:spacing w:line="360" w:lineRule="auto"/>
        <w:rPr>
          <w:rFonts w:ascii="Arial" w:hAnsi="Arial" w:cs="Arial"/>
          <w:shd w:val="clear" w:color="auto" w:fill="FFFFFF"/>
        </w:rPr>
      </w:pPr>
      <w:r w:rsidRPr="00385849">
        <w:rPr>
          <w:rFonts w:ascii="Arial" w:hAnsi="Arial" w:cs="Arial"/>
          <w:b/>
          <w:bCs/>
          <w:shd w:val="clear" w:color="auto" w:fill="FFFFFF"/>
        </w:rPr>
        <w:t>Global &amp; Cultural Effectiveness:</w:t>
      </w:r>
      <w:r>
        <w:rPr>
          <w:rFonts w:ascii="Arial" w:hAnsi="Arial" w:cs="Arial"/>
          <w:shd w:val="clear" w:color="auto" w:fill="FFFFFF"/>
        </w:rPr>
        <w:t xml:space="preserve"> </w:t>
      </w:r>
      <w:r w:rsidRPr="00C42667">
        <w:rPr>
          <w:rFonts w:ascii="Arial" w:hAnsi="Arial" w:cs="Arial"/>
          <w:shd w:val="clear" w:color="auto" w:fill="FFFFFF"/>
        </w:rPr>
        <w:t>The capacity to esteem and consider the</w:t>
      </w:r>
      <w:r w:rsidR="00C9296A">
        <w:rPr>
          <w:rFonts w:ascii="Arial" w:hAnsi="Arial" w:cs="Arial"/>
          <w:shd w:val="clear" w:color="auto" w:fill="FFFFFF"/>
        </w:rPr>
        <w:t>ir</w:t>
      </w:r>
      <w:r w:rsidRPr="00C42667">
        <w:rPr>
          <w:rFonts w:ascii="Arial" w:hAnsi="Arial" w:cs="Arial"/>
          <w:shd w:val="clear" w:color="auto" w:fill="FFFFFF"/>
        </w:rPr>
        <w:t xml:space="preserve"> viewpoints and foundations </w:t>
      </w:r>
      <w:r w:rsidR="00C9296A">
        <w:rPr>
          <w:rFonts w:ascii="Arial" w:hAnsi="Arial" w:cs="Arial"/>
          <w:shd w:val="clear" w:color="auto" w:fill="FFFFFF"/>
        </w:rPr>
        <w:t>for</w:t>
      </w:r>
      <w:r w:rsidRPr="00C42667">
        <w:rPr>
          <w:rFonts w:ascii="Arial" w:hAnsi="Arial" w:cs="Arial"/>
          <w:shd w:val="clear" w:color="auto" w:fill="FFFFFF"/>
        </w:rPr>
        <w:t xml:space="preserve"> all parties.</w:t>
      </w:r>
    </w:p>
    <w:p w14:paraId="20C23934" w14:textId="1552C7A7" w:rsidR="00385849" w:rsidRDefault="00385849" w:rsidP="00E329A2">
      <w:pPr>
        <w:spacing w:line="360" w:lineRule="auto"/>
        <w:rPr>
          <w:rFonts w:ascii="Arial" w:hAnsi="Arial" w:cs="Arial"/>
          <w:shd w:val="clear" w:color="auto" w:fill="FFFFFF"/>
        </w:rPr>
      </w:pPr>
      <w:r w:rsidRPr="00385849">
        <w:rPr>
          <w:rFonts w:ascii="Arial" w:hAnsi="Arial" w:cs="Arial"/>
          <w:b/>
          <w:bCs/>
          <w:shd w:val="clear" w:color="auto" w:fill="FFFFFF"/>
        </w:rPr>
        <w:t>Communication:</w:t>
      </w:r>
      <w:r>
        <w:rPr>
          <w:rFonts w:ascii="Arial" w:hAnsi="Arial" w:cs="Arial"/>
          <w:shd w:val="clear" w:color="auto" w:fill="FFFFFF"/>
        </w:rPr>
        <w:t xml:space="preserve"> </w:t>
      </w:r>
      <w:r w:rsidRPr="00385849">
        <w:rPr>
          <w:rFonts w:ascii="Arial" w:hAnsi="Arial" w:cs="Arial"/>
          <w:shd w:val="clear" w:color="auto" w:fill="FFFFFF"/>
        </w:rPr>
        <w:t>The capacity to successfully trade data with partners.</w:t>
      </w:r>
    </w:p>
    <w:p w14:paraId="23C20C4C" w14:textId="35ED5012" w:rsidR="00385849" w:rsidRDefault="00385849" w:rsidP="00E329A2">
      <w:pPr>
        <w:spacing w:line="360" w:lineRule="auto"/>
        <w:rPr>
          <w:rFonts w:ascii="Arial" w:hAnsi="Arial" w:cs="Arial"/>
          <w:shd w:val="clear" w:color="auto" w:fill="FFFFFF"/>
        </w:rPr>
      </w:pPr>
      <w:r w:rsidRPr="00385849">
        <w:rPr>
          <w:rFonts w:ascii="Arial" w:hAnsi="Arial" w:cs="Arial"/>
          <w:b/>
          <w:bCs/>
          <w:shd w:val="clear" w:color="auto" w:fill="FFFFFF"/>
        </w:rPr>
        <w:t>HR Expertise (HR Knowledge):</w:t>
      </w:r>
      <w:r>
        <w:rPr>
          <w:rFonts w:ascii="Arial" w:hAnsi="Arial" w:cs="Arial"/>
          <w:shd w:val="clear" w:color="auto" w:fill="FFFFFF"/>
        </w:rPr>
        <w:t xml:space="preserve"> </w:t>
      </w:r>
      <w:r w:rsidR="00C9296A" w:rsidRPr="00C9296A">
        <w:rPr>
          <w:rFonts w:ascii="Arial" w:hAnsi="Arial" w:cs="Arial"/>
          <w:shd w:val="clear" w:color="auto" w:fill="FFFFFF"/>
        </w:rPr>
        <w:t xml:space="preserve">The information of standards, hones, and capacities of successful human asset administration. </w:t>
      </w:r>
      <w:r w:rsidR="00AA7468">
        <w:rPr>
          <w:rFonts w:ascii="Arial" w:hAnsi="Arial" w:cs="Arial"/>
          <w:shd w:val="clear" w:color="auto" w:fill="FFFFFF"/>
        </w:rPr>
        <w:t>(SHRM, 2020)</w:t>
      </w:r>
    </w:p>
    <w:p w14:paraId="221718F1" w14:textId="3A6FF912" w:rsidR="008913B2" w:rsidRDefault="008913B2" w:rsidP="00E329A2">
      <w:pPr>
        <w:spacing w:line="360" w:lineRule="auto"/>
        <w:rPr>
          <w:rFonts w:ascii="Arial" w:hAnsi="Arial" w:cs="Arial"/>
          <w:shd w:val="clear" w:color="auto" w:fill="FFFFFF"/>
        </w:rPr>
      </w:pPr>
      <w:r w:rsidRPr="003D6FB3">
        <w:rPr>
          <w:rFonts w:ascii="Arial" w:hAnsi="Arial" w:cs="Arial"/>
          <w:shd w:val="clear" w:color="auto" w:fill="FFFFFF"/>
        </w:rPr>
        <w:t>The "best fit" SHRM model</w:t>
      </w:r>
      <w:r w:rsidR="00304DF2">
        <w:rPr>
          <w:rFonts w:ascii="Arial" w:hAnsi="Arial" w:cs="Arial"/>
          <w:shd w:val="clear" w:color="auto" w:fill="FFFFFF"/>
        </w:rPr>
        <w:t xml:space="preserve">  </w:t>
      </w:r>
      <w:r w:rsidRPr="003D6FB3">
        <w:rPr>
          <w:rFonts w:ascii="Arial" w:hAnsi="Arial" w:cs="Arial"/>
          <w:shd w:val="clear" w:color="auto" w:fill="FFFFFF"/>
        </w:rPr>
        <w:t xml:space="preserve"> describes how senior leadership decisions efficiently correlate with </w:t>
      </w:r>
      <w:r w:rsidR="00D26AFE" w:rsidRPr="003D6FB3">
        <w:rPr>
          <w:rFonts w:ascii="Arial" w:hAnsi="Arial" w:cs="Arial"/>
          <w:shd w:val="clear" w:color="auto" w:fill="FFFFFF"/>
        </w:rPr>
        <w:t>employees' action</w:t>
      </w:r>
      <w:r w:rsidRPr="003D6FB3">
        <w:rPr>
          <w:rFonts w:ascii="Arial" w:hAnsi="Arial" w:cs="Arial"/>
          <w:shd w:val="clear" w:color="auto" w:fill="FFFFFF"/>
        </w:rPr>
        <w:t>s to turn Amazon into a profitable e-commerce giant. When workers understand and know the organi</w:t>
      </w:r>
      <w:r w:rsidR="00D26AFE" w:rsidRPr="003D6FB3">
        <w:rPr>
          <w:rFonts w:ascii="Arial" w:hAnsi="Arial" w:cs="Arial"/>
          <w:shd w:val="clear" w:color="auto" w:fill="FFFFFF"/>
        </w:rPr>
        <w:t>z</w:t>
      </w:r>
      <w:r w:rsidRPr="003D6FB3">
        <w:rPr>
          <w:rFonts w:ascii="Arial" w:hAnsi="Arial" w:cs="Arial"/>
          <w:shd w:val="clear" w:color="auto" w:fill="FFFFFF"/>
        </w:rPr>
        <w:t xml:space="preserve">ational culture clearly and operate in a versatile, team-based way, they will be inspired to propose fresh concepts and enhance </w:t>
      </w:r>
      <w:r w:rsidR="005E6B5E" w:rsidRPr="003D6FB3">
        <w:rPr>
          <w:rFonts w:ascii="Arial" w:hAnsi="Arial" w:cs="Arial"/>
          <w:shd w:val="clear" w:color="auto" w:fill="FFFFFF"/>
        </w:rPr>
        <w:t>their</w:t>
      </w:r>
      <w:r w:rsidR="00D26AFE" w:rsidRPr="003D6FB3">
        <w:rPr>
          <w:rFonts w:ascii="Arial" w:hAnsi="Arial" w:cs="Arial"/>
          <w:shd w:val="clear" w:color="auto" w:fill="FFFFFF"/>
        </w:rPr>
        <w:t xml:space="preserve"> efficienc</w:t>
      </w:r>
      <w:r w:rsidRPr="003D6FB3">
        <w:rPr>
          <w:rFonts w:ascii="Arial" w:hAnsi="Arial" w:cs="Arial"/>
          <w:shd w:val="clear" w:color="auto" w:fill="FFFFFF"/>
        </w:rPr>
        <w:t>y</w:t>
      </w:r>
      <w:sdt>
        <w:sdtPr>
          <w:rPr>
            <w:rFonts w:ascii="Arial" w:hAnsi="Arial" w:cs="Arial"/>
            <w:shd w:val="clear" w:color="auto" w:fill="FFFFFF"/>
          </w:rPr>
          <w:id w:val="-1272323191"/>
          <w:citation/>
        </w:sdtPr>
        <w:sdtEndPr/>
        <w:sdtContent>
          <w:r w:rsidR="00F8211E" w:rsidRPr="003D6FB3">
            <w:rPr>
              <w:rFonts w:ascii="Arial" w:hAnsi="Arial" w:cs="Arial"/>
              <w:shd w:val="clear" w:color="auto" w:fill="FFFFFF"/>
            </w:rPr>
            <w:fldChar w:fldCharType="begin"/>
          </w:r>
          <w:r w:rsidR="00F8211E" w:rsidRPr="003D6FB3">
            <w:rPr>
              <w:rFonts w:ascii="Arial" w:hAnsi="Arial" w:cs="Arial"/>
              <w:shd w:val="clear" w:color="auto" w:fill="FFFFFF"/>
            </w:rPr>
            <w:instrText xml:space="preserve"> CITATION Dem17 \l 1033 </w:instrText>
          </w:r>
          <w:r w:rsidR="00F8211E" w:rsidRPr="003D6FB3">
            <w:rPr>
              <w:rFonts w:ascii="Arial" w:hAnsi="Arial" w:cs="Arial"/>
              <w:shd w:val="clear" w:color="auto" w:fill="FFFFFF"/>
            </w:rPr>
            <w:fldChar w:fldCharType="separate"/>
          </w:r>
          <w:r w:rsidR="0053608C">
            <w:rPr>
              <w:rFonts w:ascii="Arial" w:hAnsi="Arial" w:cs="Arial"/>
              <w:noProof/>
              <w:shd w:val="clear" w:color="auto" w:fill="FFFFFF"/>
            </w:rPr>
            <w:t xml:space="preserve"> </w:t>
          </w:r>
          <w:r w:rsidR="0053608C" w:rsidRPr="0053608C">
            <w:rPr>
              <w:rFonts w:ascii="Arial" w:hAnsi="Arial" w:cs="Arial"/>
              <w:noProof/>
              <w:shd w:val="clear" w:color="auto" w:fill="FFFFFF"/>
            </w:rPr>
            <w:t>(Demir, 2017)</w:t>
          </w:r>
          <w:r w:rsidR="00F8211E" w:rsidRPr="003D6FB3">
            <w:rPr>
              <w:rFonts w:ascii="Arial" w:hAnsi="Arial" w:cs="Arial"/>
              <w:shd w:val="clear" w:color="auto" w:fill="FFFFFF"/>
            </w:rPr>
            <w:fldChar w:fldCharType="end"/>
          </w:r>
        </w:sdtContent>
      </w:sdt>
      <w:r w:rsidRPr="003D6FB3">
        <w:rPr>
          <w:rFonts w:ascii="Arial" w:hAnsi="Arial" w:cs="Arial"/>
          <w:shd w:val="clear" w:color="auto" w:fill="FFFFFF"/>
        </w:rPr>
        <w:t>.</w:t>
      </w:r>
    </w:p>
    <w:p w14:paraId="18D1A37B" w14:textId="77777777" w:rsidR="00420114" w:rsidRDefault="00420114" w:rsidP="00E329A2">
      <w:pPr>
        <w:spacing w:line="360" w:lineRule="auto"/>
        <w:rPr>
          <w:rFonts w:ascii="Arial" w:hAnsi="Arial" w:cs="Arial"/>
          <w:b/>
          <w:shd w:val="clear" w:color="auto" w:fill="FFFFFF"/>
        </w:rPr>
      </w:pPr>
    </w:p>
    <w:p w14:paraId="3A1CA7C6" w14:textId="79A858B3" w:rsidR="00CB7ECB" w:rsidRPr="003D6FB3" w:rsidRDefault="00CB7ECB" w:rsidP="00E329A2">
      <w:pPr>
        <w:pStyle w:val="Heading2"/>
      </w:pPr>
      <w:bookmarkStart w:id="9" w:name="_Toc58397936"/>
      <w:r>
        <w:t xml:space="preserve">Bureaucratic </w:t>
      </w:r>
      <w:r w:rsidRPr="003D6FB3">
        <w:t>Theory</w:t>
      </w:r>
      <w:bookmarkEnd w:id="9"/>
    </w:p>
    <w:p w14:paraId="145BD535" w14:textId="45B1DB39" w:rsidR="00C73F3D" w:rsidRDefault="003E21AA" w:rsidP="00E329A2">
      <w:pPr>
        <w:spacing w:line="360" w:lineRule="auto"/>
        <w:rPr>
          <w:rFonts w:ascii="Arial" w:hAnsi="Arial" w:cs="Arial"/>
          <w:b/>
          <w:shd w:val="clear" w:color="auto" w:fill="FFFFFF"/>
        </w:rPr>
      </w:pPr>
      <w:r>
        <w:rPr>
          <w:noProof/>
        </w:rPr>
        <w:drawing>
          <wp:anchor distT="0" distB="0" distL="114300" distR="114300" simplePos="0" relativeHeight="251663360" behindDoc="0" locked="0" layoutInCell="1" allowOverlap="1" wp14:anchorId="716C091D" wp14:editId="2A084EE3">
            <wp:simplePos x="0" y="0"/>
            <wp:positionH relativeFrom="column">
              <wp:posOffset>774700</wp:posOffset>
            </wp:positionH>
            <wp:positionV relativeFrom="paragraph">
              <wp:posOffset>280035</wp:posOffset>
            </wp:positionV>
            <wp:extent cx="4286250" cy="2152650"/>
            <wp:effectExtent l="0" t="0" r="0" b="0"/>
            <wp:wrapSquare wrapText="bothSides"/>
            <wp:docPr id="4" name="Picture 4" descr="Principles of Bureaucratic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nciples of Bureaucratic Theor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6250" cy="2152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A38560" w14:textId="77777777" w:rsidR="00C73F3D" w:rsidRPr="008C3670" w:rsidRDefault="00C73F3D" w:rsidP="00E329A2">
      <w:pPr>
        <w:spacing w:line="360" w:lineRule="auto"/>
        <w:rPr>
          <w:rFonts w:ascii="Arial" w:hAnsi="Arial" w:cs="Arial"/>
          <w:b/>
          <w:shd w:val="clear" w:color="auto" w:fill="FFFFFF"/>
        </w:rPr>
      </w:pPr>
    </w:p>
    <w:p w14:paraId="4E47F18E" w14:textId="77777777" w:rsidR="003E21AA" w:rsidRDefault="003E21AA" w:rsidP="00E329A2">
      <w:pPr>
        <w:spacing w:line="360" w:lineRule="auto"/>
        <w:ind w:firstLine="720"/>
        <w:rPr>
          <w:rFonts w:ascii="Arial" w:hAnsi="Arial" w:cs="Arial"/>
          <w:shd w:val="clear" w:color="auto" w:fill="FFFFFF"/>
        </w:rPr>
      </w:pPr>
    </w:p>
    <w:p w14:paraId="6B7BCA20" w14:textId="77777777" w:rsidR="003E21AA" w:rsidRDefault="003E21AA" w:rsidP="00E329A2">
      <w:pPr>
        <w:spacing w:line="360" w:lineRule="auto"/>
        <w:ind w:firstLine="720"/>
        <w:rPr>
          <w:rFonts w:ascii="Arial" w:hAnsi="Arial" w:cs="Arial"/>
          <w:shd w:val="clear" w:color="auto" w:fill="FFFFFF"/>
        </w:rPr>
      </w:pPr>
    </w:p>
    <w:p w14:paraId="139D29D1" w14:textId="77777777" w:rsidR="003E21AA" w:rsidRDefault="003E21AA" w:rsidP="00E329A2">
      <w:pPr>
        <w:spacing w:line="360" w:lineRule="auto"/>
        <w:ind w:firstLine="720"/>
        <w:rPr>
          <w:rFonts w:ascii="Arial" w:hAnsi="Arial" w:cs="Arial"/>
          <w:shd w:val="clear" w:color="auto" w:fill="FFFFFF"/>
        </w:rPr>
      </w:pPr>
    </w:p>
    <w:p w14:paraId="08D293F6" w14:textId="77777777" w:rsidR="003E21AA" w:rsidRDefault="003E21AA" w:rsidP="00E329A2">
      <w:pPr>
        <w:spacing w:line="360" w:lineRule="auto"/>
        <w:ind w:firstLine="720"/>
        <w:rPr>
          <w:rFonts w:ascii="Arial" w:hAnsi="Arial" w:cs="Arial"/>
          <w:shd w:val="clear" w:color="auto" w:fill="FFFFFF"/>
        </w:rPr>
      </w:pPr>
    </w:p>
    <w:p w14:paraId="6AD4EF55" w14:textId="77777777" w:rsidR="003E21AA" w:rsidRDefault="003E21AA" w:rsidP="00E329A2">
      <w:pPr>
        <w:spacing w:line="360" w:lineRule="auto"/>
        <w:ind w:firstLine="720"/>
        <w:rPr>
          <w:rFonts w:ascii="Arial" w:hAnsi="Arial" w:cs="Arial"/>
          <w:shd w:val="clear" w:color="auto" w:fill="FFFFFF"/>
        </w:rPr>
      </w:pPr>
    </w:p>
    <w:p w14:paraId="2B7C2E6A" w14:textId="77777777" w:rsidR="003E21AA" w:rsidRDefault="003E21AA" w:rsidP="00E329A2">
      <w:pPr>
        <w:spacing w:line="360" w:lineRule="auto"/>
        <w:ind w:firstLine="720"/>
        <w:rPr>
          <w:rFonts w:ascii="Arial" w:hAnsi="Arial" w:cs="Arial"/>
          <w:shd w:val="clear" w:color="auto" w:fill="FFFFFF"/>
        </w:rPr>
      </w:pPr>
    </w:p>
    <w:p w14:paraId="5C5038DB" w14:textId="292FC886" w:rsidR="003E21AA" w:rsidRDefault="003E21AA" w:rsidP="00E329A2">
      <w:pPr>
        <w:spacing w:line="360" w:lineRule="auto"/>
        <w:ind w:firstLine="720"/>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t>Figure: Bureaucratic Theory</w:t>
      </w:r>
    </w:p>
    <w:p w14:paraId="292C8BE1" w14:textId="6406BBB8" w:rsidR="003E21AA" w:rsidRDefault="003E21AA" w:rsidP="00E329A2">
      <w:pPr>
        <w:spacing w:line="360" w:lineRule="auto"/>
        <w:ind w:firstLine="720"/>
        <w:rPr>
          <w:rFonts w:ascii="Arial" w:hAnsi="Arial" w:cs="Arial"/>
          <w:shd w:val="clear" w:color="auto" w:fill="FFFFFF"/>
        </w:rPr>
      </w:pP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r>
      <w:r>
        <w:rPr>
          <w:rFonts w:ascii="Arial" w:hAnsi="Arial" w:cs="Arial"/>
          <w:shd w:val="clear" w:color="auto" w:fill="FFFFFF"/>
        </w:rPr>
        <w:tab/>
        <w:t>Source (Prachi</w:t>
      </w:r>
      <w:r w:rsidR="002B3FDD">
        <w:rPr>
          <w:rFonts w:ascii="Arial" w:hAnsi="Arial" w:cs="Arial"/>
          <w:shd w:val="clear" w:color="auto" w:fill="FFFFFF"/>
        </w:rPr>
        <w:t>,</w:t>
      </w:r>
      <w:r>
        <w:rPr>
          <w:rFonts w:ascii="Arial" w:hAnsi="Arial" w:cs="Arial"/>
          <w:shd w:val="clear" w:color="auto" w:fill="FFFFFF"/>
        </w:rPr>
        <w:t xml:space="preserve"> 2019)</w:t>
      </w:r>
    </w:p>
    <w:p w14:paraId="42546498" w14:textId="77777777" w:rsidR="003E21AA" w:rsidRDefault="003E21AA" w:rsidP="00E329A2">
      <w:pPr>
        <w:spacing w:line="360" w:lineRule="auto"/>
        <w:ind w:firstLine="720"/>
        <w:rPr>
          <w:rFonts w:ascii="Arial" w:hAnsi="Arial" w:cs="Arial"/>
          <w:shd w:val="clear" w:color="auto" w:fill="FFFFFF"/>
        </w:rPr>
      </w:pPr>
    </w:p>
    <w:p w14:paraId="60B07BB8" w14:textId="4FBD9C80" w:rsidR="003E21AA" w:rsidRDefault="003D6FB3" w:rsidP="00E329A2">
      <w:pPr>
        <w:spacing w:line="360" w:lineRule="auto"/>
        <w:ind w:firstLine="720"/>
        <w:rPr>
          <w:rFonts w:ascii="Arial" w:hAnsi="Arial" w:cs="Arial"/>
          <w:shd w:val="clear" w:color="auto" w:fill="FFFFFF"/>
        </w:rPr>
      </w:pPr>
      <w:r w:rsidRPr="003D6FB3">
        <w:rPr>
          <w:rFonts w:ascii="Arial" w:hAnsi="Arial" w:cs="Arial"/>
          <w:shd w:val="clear" w:color="auto" w:fill="FFFFFF"/>
        </w:rPr>
        <w:t xml:space="preserve">Weber believed that bureaucracy </w:t>
      </w:r>
      <w:r w:rsidR="003E21AA">
        <w:rPr>
          <w:rFonts w:ascii="Arial" w:hAnsi="Arial" w:cs="Arial"/>
          <w:shd w:val="clear" w:color="auto" w:fill="FFFFFF"/>
        </w:rPr>
        <w:t>could</w:t>
      </w:r>
      <w:r w:rsidRPr="003D6FB3">
        <w:rPr>
          <w:rFonts w:ascii="Arial" w:hAnsi="Arial" w:cs="Arial"/>
          <w:shd w:val="clear" w:color="auto" w:fill="FFFFFF"/>
        </w:rPr>
        <w:t xml:space="preserve"> contribute to </w:t>
      </w:r>
      <w:proofErr w:type="gramStart"/>
      <w:r w:rsidR="006C5056">
        <w:rPr>
          <w:rFonts w:ascii="Arial" w:hAnsi="Arial" w:cs="Arial"/>
          <w:shd w:val="clear" w:color="auto" w:fill="FFFFFF"/>
        </w:rPr>
        <w:t>a</w:t>
      </w:r>
      <w:proofErr w:type="gramEnd"/>
      <w:r w:rsidRPr="003D6FB3">
        <w:rPr>
          <w:rFonts w:ascii="Arial" w:hAnsi="Arial" w:cs="Arial"/>
          <w:shd w:val="clear" w:color="auto" w:fill="FFFFFF"/>
        </w:rPr>
        <w:t xml:space="preserve"> highest degree of productivity, logic, and happiness for </w:t>
      </w:r>
      <w:r w:rsidR="006C5056">
        <w:rPr>
          <w:rFonts w:ascii="Arial" w:hAnsi="Arial" w:cs="Arial"/>
          <w:shd w:val="clear" w:color="auto" w:fill="FFFFFF"/>
        </w:rPr>
        <w:t>all the</w:t>
      </w:r>
      <w:r w:rsidRPr="003D6FB3">
        <w:rPr>
          <w:rFonts w:ascii="Arial" w:hAnsi="Arial" w:cs="Arial"/>
          <w:shd w:val="clear" w:color="auto" w:fill="FFFFFF"/>
        </w:rPr>
        <w:t xml:space="preserve"> worker</w:t>
      </w:r>
      <w:r w:rsidR="006C5056">
        <w:rPr>
          <w:rFonts w:ascii="Arial" w:hAnsi="Arial" w:cs="Arial"/>
          <w:shd w:val="clear" w:color="auto" w:fill="FFFFFF"/>
        </w:rPr>
        <w:t>s</w:t>
      </w:r>
      <w:r w:rsidRPr="003D6FB3">
        <w:rPr>
          <w:rFonts w:ascii="Arial" w:hAnsi="Arial" w:cs="Arial"/>
          <w:shd w:val="clear" w:color="auto" w:fill="FFFFFF"/>
        </w:rPr>
        <w:t xml:space="preserve">. He honestly thought that bureaucracy was so rational that all of civilization would be changed. Weber could not expect, alas, that </w:t>
      </w:r>
      <w:r w:rsidR="006C5056">
        <w:rPr>
          <w:rFonts w:ascii="Arial" w:hAnsi="Arial" w:cs="Arial"/>
          <w:shd w:val="clear" w:color="auto" w:fill="FFFFFF"/>
        </w:rPr>
        <w:t>all</w:t>
      </w:r>
      <w:r w:rsidRPr="003D6FB3">
        <w:rPr>
          <w:rFonts w:ascii="Arial" w:hAnsi="Arial" w:cs="Arial"/>
          <w:shd w:val="clear" w:color="auto" w:fill="FFFFFF"/>
        </w:rPr>
        <w:t xml:space="preserve"> bureaucratic features </w:t>
      </w:r>
      <w:r w:rsidR="006C5056">
        <w:rPr>
          <w:rFonts w:ascii="Arial" w:hAnsi="Arial" w:cs="Arial"/>
          <w:shd w:val="clear" w:color="auto" w:fill="FFFFFF"/>
        </w:rPr>
        <w:t>might</w:t>
      </w:r>
      <w:r w:rsidRPr="003D6FB3">
        <w:rPr>
          <w:rFonts w:ascii="Arial" w:hAnsi="Arial" w:cs="Arial"/>
          <w:shd w:val="clear" w:color="auto" w:fill="FFFFFF"/>
        </w:rPr>
        <w:t xml:space="preserve"> also have a negative effect. </w:t>
      </w:r>
      <w:r w:rsidR="006C3DEA" w:rsidRPr="006C3DEA">
        <w:rPr>
          <w:rFonts w:ascii="Arial" w:hAnsi="Arial" w:cs="Arial"/>
          <w:shd w:val="clear" w:color="auto" w:fill="FFFFFF"/>
        </w:rPr>
        <w:t xml:space="preserve">Formal regulations lead toward stability and predictability, and they could also lead to excessive procedures. The bureaucracy is still widespread in institutions, despite its potential difficulties. The pyramid's </w:t>
      </w:r>
      <w:r w:rsidR="002D4172" w:rsidRPr="006C3DEA">
        <w:rPr>
          <w:rFonts w:ascii="Arial" w:hAnsi="Arial" w:cs="Arial"/>
          <w:shd w:val="clear" w:color="auto" w:fill="FFFFFF"/>
        </w:rPr>
        <w:t>organizational</w:t>
      </w:r>
      <w:r w:rsidR="006C3DEA" w:rsidRPr="006C3DEA">
        <w:rPr>
          <w:rFonts w:ascii="Arial" w:hAnsi="Arial" w:cs="Arial"/>
          <w:shd w:val="clear" w:color="auto" w:fill="FFFFFF"/>
        </w:rPr>
        <w:t xml:space="preserve"> structure, with control broken into divisions, </w:t>
      </w:r>
      <w:r w:rsidR="00810A73" w:rsidRPr="006C3DEA">
        <w:rPr>
          <w:rFonts w:ascii="Arial" w:hAnsi="Arial" w:cs="Arial"/>
          <w:shd w:val="clear" w:color="auto" w:fill="FFFFFF"/>
        </w:rPr>
        <w:t>classes,</w:t>
      </w:r>
      <w:r w:rsidR="006C3DEA" w:rsidRPr="006C3DEA">
        <w:rPr>
          <w:rFonts w:ascii="Arial" w:hAnsi="Arial" w:cs="Arial"/>
          <w:shd w:val="clear" w:color="auto" w:fill="FFFFFF"/>
        </w:rPr>
        <w:t xml:space="preserve"> and teams, depends upon procedural principles. It is used by nearly all major corporations. The notion of Weber that recruitment and promotion must rely on skills</w:t>
      </w:r>
      <w:sdt>
        <w:sdtPr>
          <w:rPr>
            <w:rFonts w:ascii="Arial" w:hAnsi="Arial" w:cs="Arial"/>
            <w:shd w:val="clear" w:color="auto" w:fill="FFFFFF"/>
          </w:rPr>
          <w:id w:val="1554733229"/>
          <w:citation/>
        </w:sdtPr>
        <w:sdtEndPr/>
        <w:sdtContent>
          <w:r w:rsidR="0053608C">
            <w:rPr>
              <w:rFonts w:ascii="Arial" w:hAnsi="Arial" w:cs="Arial"/>
              <w:shd w:val="clear" w:color="auto" w:fill="FFFFFF"/>
            </w:rPr>
            <w:fldChar w:fldCharType="begin"/>
          </w:r>
          <w:r w:rsidR="0053608C">
            <w:rPr>
              <w:rFonts w:ascii="Arial" w:hAnsi="Arial" w:cs="Arial"/>
              <w:shd w:val="clear" w:color="auto" w:fill="FFFFFF"/>
            </w:rPr>
            <w:instrText xml:space="preserve"> CITATION Idr15 \l 1033 </w:instrText>
          </w:r>
          <w:r w:rsidR="0053608C">
            <w:rPr>
              <w:rFonts w:ascii="Arial" w:hAnsi="Arial" w:cs="Arial"/>
              <w:shd w:val="clear" w:color="auto" w:fill="FFFFFF"/>
            </w:rPr>
            <w:fldChar w:fldCharType="separate"/>
          </w:r>
          <w:r w:rsidR="0053608C">
            <w:rPr>
              <w:rFonts w:ascii="Arial" w:hAnsi="Arial" w:cs="Arial"/>
              <w:noProof/>
              <w:shd w:val="clear" w:color="auto" w:fill="FFFFFF"/>
            </w:rPr>
            <w:t xml:space="preserve"> </w:t>
          </w:r>
          <w:r w:rsidR="0053608C" w:rsidRPr="0053608C">
            <w:rPr>
              <w:rFonts w:ascii="Arial" w:hAnsi="Arial" w:cs="Arial"/>
              <w:noProof/>
              <w:shd w:val="clear" w:color="auto" w:fill="FFFFFF"/>
            </w:rPr>
            <w:t>(Idrus, 2015)</w:t>
          </w:r>
          <w:r w:rsidR="0053608C">
            <w:rPr>
              <w:rFonts w:ascii="Arial" w:hAnsi="Arial" w:cs="Arial"/>
              <w:shd w:val="clear" w:color="auto" w:fill="FFFFFF"/>
            </w:rPr>
            <w:fldChar w:fldCharType="end"/>
          </w:r>
        </w:sdtContent>
      </w:sdt>
      <w:r w:rsidR="008C3670">
        <w:rPr>
          <w:rFonts w:ascii="Arial" w:hAnsi="Arial" w:cs="Arial"/>
          <w:shd w:val="clear" w:color="auto" w:fill="FFFFFF"/>
        </w:rPr>
        <w:t>.</w:t>
      </w:r>
      <w:r w:rsidR="006C5056" w:rsidRPr="006C5056">
        <w:rPr>
          <w:rFonts w:ascii="Arial" w:hAnsi="Arial" w:cs="Arial"/>
          <w:shd w:val="clear" w:color="auto" w:fill="FFFFFF"/>
        </w:rPr>
        <w:t xml:space="preserve"> </w:t>
      </w:r>
      <w:r w:rsidR="006C5056">
        <w:rPr>
          <w:rFonts w:ascii="Arial" w:hAnsi="Arial" w:cs="Arial"/>
          <w:shd w:val="clear" w:color="auto" w:fill="FFFFFF"/>
        </w:rPr>
        <w:t xml:space="preserve">The </w:t>
      </w:r>
      <w:r w:rsidR="006C5056" w:rsidRPr="003D6FB3">
        <w:rPr>
          <w:rFonts w:ascii="Arial" w:hAnsi="Arial" w:cs="Arial"/>
          <w:shd w:val="clear" w:color="auto" w:fill="FFFFFF"/>
        </w:rPr>
        <w:t>bureaucracy</w:t>
      </w:r>
      <w:r w:rsidR="006C5056">
        <w:rPr>
          <w:rFonts w:ascii="Arial" w:hAnsi="Arial" w:cs="Arial"/>
          <w:shd w:val="clear" w:color="auto" w:fill="FFFFFF"/>
        </w:rPr>
        <w:t xml:space="preserve"> theory can</w:t>
      </w:r>
      <w:r w:rsidR="00DF368C">
        <w:rPr>
          <w:rFonts w:ascii="Arial" w:hAnsi="Arial" w:cs="Arial"/>
          <w:shd w:val="clear" w:color="auto" w:fill="FFFFFF"/>
        </w:rPr>
        <w:t xml:space="preserve"> be seen through Amazon management structure and employees existing guideline, across the board only a few senior managers are authorized to speak on behalf of the company and</w:t>
      </w:r>
      <w:r w:rsidR="0062012C">
        <w:rPr>
          <w:rFonts w:ascii="Arial" w:hAnsi="Arial" w:cs="Arial"/>
          <w:shd w:val="clear" w:color="auto" w:fill="FFFFFF"/>
        </w:rPr>
        <w:t xml:space="preserve"> its</w:t>
      </w:r>
      <w:r w:rsidR="00DF368C">
        <w:rPr>
          <w:rFonts w:ascii="Arial" w:hAnsi="Arial" w:cs="Arial"/>
          <w:shd w:val="clear" w:color="auto" w:fill="FFFFFF"/>
        </w:rPr>
        <w:t xml:space="preserve"> employees</w:t>
      </w:r>
      <w:r w:rsidR="00810A73">
        <w:rPr>
          <w:rFonts w:ascii="Arial" w:hAnsi="Arial" w:cs="Arial"/>
          <w:shd w:val="clear" w:color="auto" w:fill="FFFFFF"/>
        </w:rPr>
        <w:t xml:space="preserve"> which makes it difficult to get information and harder for workers to get their point across. Evidently bureaucracy is shown through staff that are kept on daily supervision due to poor performance, these sorts of act can have an </w:t>
      </w:r>
      <w:r w:rsidR="006C5056">
        <w:rPr>
          <w:rFonts w:ascii="Arial" w:hAnsi="Arial" w:cs="Arial"/>
          <w:shd w:val="clear" w:color="auto" w:fill="FFFFFF"/>
        </w:rPr>
        <w:t xml:space="preserve">impact </w:t>
      </w:r>
      <w:r w:rsidR="00810A73">
        <w:rPr>
          <w:rFonts w:ascii="Arial" w:hAnsi="Arial" w:cs="Arial"/>
          <w:shd w:val="clear" w:color="auto" w:fill="FFFFFF"/>
        </w:rPr>
        <w:t xml:space="preserve">on </w:t>
      </w:r>
      <w:r w:rsidR="006C5056">
        <w:rPr>
          <w:rFonts w:ascii="Arial" w:hAnsi="Arial" w:cs="Arial"/>
          <w:shd w:val="clear" w:color="auto" w:fill="FFFFFF"/>
        </w:rPr>
        <w:t>Amazon in</w:t>
      </w:r>
      <w:r w:rsidR="00810A73">
        <w:rPr>
          <w:rFonts w:ascii="Arial" w:hAnsi="Arial" w:cs="Arial"/>
          <w:shd w:val="clear" w:color="auto" w:fill="FFFFFF"/>
        </w:rPr>
        <w:t xml:space="preserve"> a</w:t>
      </w:r>
      <w:r w:rsidR="006C5056">
        <w:rPr>
          <w:rFonts w:ascii="Arial" w:hAnsi="Arial" w:cs="Arial"/>
          <w:shd w:val="clear" w:color="auto" w:fill="FFFFFF"/>
        </w:rPr>
        <w:t xml:space="preserve"> negative way. It can reduce their customers’ demands. If the Amazon company use the </w:t>
      </w:r>
      <w:r w:rsidR="006C5056" w:rsidRPr="003D6FB3">
        <w:rPr>
          <w:rFonts w:ascii="Arial" w:hAnsi="Arial" w:cs="Arial"/>
          <w:shd w:val="clear" w:color="auto" w:fill="FFFFFF"/>
        </w:rPr>
        <w:t>bureaucracy</w:t>
      </w:r>
      <w:r w:rsidR="006C5056">
        <w:rPr>
          <w:rFonts w:ascii="Arial" w:hAnsi="Arial" w:cs="Arial"/>
          <w:shd w:val="clear" w:color="auto" w:fill="FFFFFF"/>
        </w:rPr>
        <w:t xml:space="preserve"> theory during the COVID-19, it can get a reduction in employees and customers’ loyalty.</w:t>
      </w:r>
    </w:p>
    <w:p w14:paraId="7859BF66" w14:textId="77777777" w:rsidR="003E21AA" w:rsidRDefault="003E21AA" w:rsidP="00E329A2">
      <w:pPr>
        <w:spacing w:line="360" w:lineRule="auto"/>
        <w:ind w:firstLine="720"/>
        <w:rPr>
          <w:rFonts w:ascii="Arial" w:hAnsi="Arial" w:cs="Arial"/>
          <w:shd w:val="clear" w:color="auto" w:fill="FFFFFF"/>
        </w:rPr>
      </w:pPr>
    </w:p>
    <w:p w14:paraId="73CF0188" w14:textId="6D873DC6" w:rsidR="003D6FB3" w:rsidRPr="003D6FB3" w:rsidRDefault="006C5056" w:rsidP="00E329A2">
      <w:pPr>
        <w:spacing w:line="360" w:lineRule="auto"/>
        <w:ind w:firstLine="720"/>
        <w:rPr>
          <w:rFonts w:ascii="Arial" w:hAnsi="Arial" w:cs="Arial"/>
          <w:shd w:val="clear" w:color="auto" w:fill="FFFFFF"/>
        </w:rPr>
      </w:pPr>
      <w:r>
        <w:rPr>
          <w:rFonts w:ascii="Arial" w:hAnsi="Arial" w:cs="Arial"/>
          <w:shd w:val="clear" w:color="auto" w:fill="FFFFFF"/>
        </w:rPr>
        <w:t xml:space="preserve"> </w:t>
      </w:r>
    </w:p>
    <w:p w14:paraId="677AAF05" w14:textId="77777777" w:rsidR="00DB22E2" w:rsidRPr="003D6FB3" w:rsidRDefault="00022C18" w:rsidP="00E329A2">
      <w:pPr>
        <w:pStyle w:val="Heading1"/>
        <w:rPr>
          <w:rFonts w:cs="Arial"/>
          <w:szCs w:val="22"/>
        </w:rPr>
      </w:pPr>
      <w:bookmarkStart w:id="10" w:name="_Toc58397937"/>
      <w:r>
        <w:rPr>
          <w:rFonts w:cs="Arial"/>
          <w:szCs w:val="22"/>
        </w:rPr>
        <w:t xml:space="preserve">Application of </w:t>
      </w:r>
      <w:r w:rsidR="0004216C" w:rsidRPr="003D6FB3">
        <w:rPr>
          <w:rFonts w:cs="Arial"/>
          <w:szCs w:val="22"/>
        </w:rPr>
        <w:t>Key Theories</w:t>
      </w:r>
      <w:r w:rsidR="006B4D70" w:rsidRPr="003D6FB3">
        <w:rPr>
          <w:rFonts w:cs="Arial"/>
          <w:szCs w:val="22"/>
        </w:rPr>
        <w:t xml:space="preserve"> </w:t>
      </w:r>
      <w:r>
        <w:rPr>
          <w:rFonts w:cs="Arial"/>
          <w:szCs w:val="22"/>
        </w:rPr>
        <w:t>in</w:t>
      </w:r>
      <w:r w:rsidR="006B4D70" w:rsidRPr="003D6FB3">
        <w:rPr>
          <w:rFonts w:cs="Arial"/>
          <w:szCs w:val="22"/>
        </w:rPr>
        <w:t xml:space="preserve"> </w:t>
      </w:r>
      <w:r>
        <w:rPr>
          <w:rFonts w:cs="Arial"/>
          <w:szCs w:val="22"/>
        </w:rPr>
        <w:t xml:space="preserve">Amazon’s </w:t>
      </w:r>
      <w:r w:rsidR="00BE7C62" w:rsidRPr="003D6FB3">
        <w:rPr>
          <w:rFonts w:cs="Arial"/>
          <w:szCs w:val="22"/>
        </w:rPr>
        <w:t xml:space="preserve">Social </w:t>
      </w:r>
      <w:r w:rsidR="00CA0F3F" w:rsidRPr="003D6FB3">
        <w:rPr>
          <w:rFonts w:cs="Arial"/>
          <w:szCs w:val="22"/>
        </w:rPr>
        <w:t>distancing</w:t>
      </w:r>
      <w:bookmarkEnd w:id="10"/>
    </w:p>
    <w:p w14:paraId="68995351" w14:textId="77777777" w:rsidR="004E2FBC" w:rsidRPr="003D6FB3" w:rsidRDefault="001E5FD2" w:rsidP="00E329A2">
      <w:pPr>
        <w:spacing w:line="360" w:lineRule="auto"/>
        <w:ind w:firstLine="720"/>
        <w:rPr>
          <w:rFonts w:ascii="Arial" w:hAnsi="Arial" w:cs="Arial"/>
        </w:rPr>
      </w:pPr>
      <w:r w:rsidRPr="003D6FB3">
        <w:rPr>
          <w:rFonts w:ascii="Arial" w:hAnsi="Arial" w:cs="Arial"/>
        </w:rPr>
        <w:t>Epidemiologists, data analysts, biologists, as well as health authorities all over the world are dealing with these problems. While engineering viewpoints are unusual in epidemiological modeling, we assume that one might greatly support government servants throughout this case. Of course, the COVID-19 pandemic is not an engineering issue that is apparent or common. But it is an unpredictable, open-loop mechanism in its fundamental behavior. Left alone, it is exponentially increasing, as we have all been constantly told. There is also good news</w:t>
      </w:r>
      <w:r w:rsidR="00D26AFE" w:rsidRPr="003D6FB3">
        <w:rPr>
          <w:rFonts w:ascii="Arial" w:hAnsi="Arial" w:cs="Arial"/>
        </w:rPr>
        <w:t>. H</w:t>
      </w:r>
      <w:r w:rsidRPr="003D6FB3">
        <w:rPr>
          <w:rFonts w:ascii="Arial" w:hAnsi="Arial" w:cs="Arial"/>
        </w:rPr>
        <w:t>owever, like all other systems, by following the concepts of control theory, most importantly</w:t>
      </w:r>
      <w:r w:rsidR="00D26AFE" w:rsidRPr="003D6FB3">
        <w:rPr>
          <w:rFonts w:ascii="Arial" w:hAnsi="Arial" w:cs="Arial"/>
        </w:rPr>
        <w:t>,</w:t>
      </w:r>
      <w:r w:rsidRPr="003D6FB3">
        <w:rPr>
          <w:rFonts w:ascii="Arial" w:hAnsi="Arial" w:cs="Arial"/>
        </w:rPr>
        <w:t xml:space="preserve"> the use for feedback, it can be stabili</w:t>
      </w:r>
      <w:r w:rsidR="00D26AFE" w:rsidRPr="003D6FB3">
        <w:rPr>
          <w:rFonts w:ascii="Arial" w:hAnsi="Arial" w:cs="Arial"/>
        </w:rPr>
        <w:t>z</w:t>
      </w:r>
      <w:r w:rsidRPr="003D6FB3">
        <w:rPr>
          <w:rFonts w:ascii="Arial" w:hAnsi="Arial" w:cs="Arial"/>
        </w:rPr>
        <w:t>ed quickly and effectively.</w:t>
      </w:r>
      <w:r w:rsidR="00D26AFE" w:rsidRPr="003D6FB3">
        <w:rPr>
          <w:rFonts w:ascii="Arial" w:hAnsi="Arial" w:cs="Arial"/>
        </w:rPr>
        <w:t xml:space="preserve"> </w:t>
      </w:r>
      <w:r w:rsidR="008D64BB" w:rsidRPr="003D6FB3">
        <w:rPr>
          <w:rFonts w:ascii="Arial" w:hAnsi="Arial" w:cs="Arial"/>
        </w:rPr>
        <w:t xml:space="preserve">Inspired by the critical work on </w:t>
      </w:r>
      <w:r w:rsidR="001616CA" w:rsidRPr="003D6FB3">
        <w:rPr>
          <w:rFonts w:ascii="Arial" w:hAnsi="Arial" w:cs="Arial"/>
        </w:rPr>
        <w:t xml:space="preserve">the </w:t>
      </w:r>
      <w:r w:rsidR="008D64BB" w:rsidRPr="003D6FB3">
        <w:rPr>
          <w:rFonts w:ascii="Arial" w:hAnsi="Arial" w:cs="Arial"/>
        </w:rPr>
        <w:t xml:space="preserve">front lines of such a national pandemic by epidemiologists and others, they have discussed how input can help to stabilize and decrease the rate of spread of this fatal disease that practically plagues us now. They have drawn on validated engineering concepts to </w:t>
      </w:r>
      <w:r w:rsidR="001616CA" w:rsidRPr="003D6FB3">
        <w:rPr>
          <w:rFonts w:ascii="Arial" w:hAnsi="Arial" w:cs="Arial"/>
        </w:rPr>
        <w:t>develop such a strategy t</w:t>
      </w:r>
      <w:r w:rsidR="003F1F69" w:rsidRPr="003D6FB3">
        <w:rPr>
          <w:rFonts w:ascii="Arial" w:hAnsi="Arial" w:cs="Arial"/>
        </w:rPr>
        <w:t>o</w:t>
      </w:r>
      <w:r w:rsidR="001616CA" w:rsidRPr="003D6FB3">
        <w:rPr>
          <w:rFonts w:ascii="Arial" w:hAnsi="Arial" w:cs="Arial"/>
        </w:rPr>
        <w:t xml:space="preserve"> provide concrete guidance for legislators, </w:t>
      </w:r>
      <w:r w:rsidR="005E6B5E" w:rsidRPr="003D6FB3">
        <w:rPr>
          <w:rFonts w:ascii="Arial" w:hAnsi="Arial" w:cs="Arial"/>
        </w:rPr>
        <w:t>bringing</w:t>
      </w:r>
      <w:r w:rsidR="001616CA" w:rsidRPr="003D6FB3">
        <w:rPr>
          <w:rFonts w:ascii="Arial" w:hAnsi="Arial" w:cs="Arial"/>
        </w:rPr>
        <w:t xml:space="preserve"> both medical and</w:t>
      </w:r>
      <w:r w:rsidR="008D64BB" w:rsidRPr="003D6FB3">
        <w:rPr>
          <w:rFonts w:ascii="Arial" w:hAnsi="Arial" w:cs="Arial"/>
        </w:rPr>
        <w:t xml:space="preserve"> </w:t>
      </w:r>
      <w:r w:rsidR="008D64BB" w:rsidRPr="003D6FB3">
        <w:rPr>
          <w:rFonts w:ascii="Arial" w:hAnsi="Arial" w:cs="Arial"/>
        </w:rPr>
        <w:lastRenderedPageBreak/>
        <w:t xml:space="preserve">socioeconomic concerns into account. </w:t>
      </w:r>
      <w:r w:rsidR="004E2FBC" w:rsidRPr="003D6FB3">
        <w:rPr>
          <w:rFonts w:ascii="Arial" w:hAnsi="Arial" w:cs="Arial"/>
        </w:rPr>
        <w:t xml:space="preserve">They used feedback-based methods to </w:t>
      </w:r>
      <w:r w:rsidR="005E6B5E" w:rsidRPr="003D6FB3">
        <w:rPr>
          <w:rFonts w:ascii="Arial" w:hAnsi="Arial" w:cs="Arial"/>
        </w:rPr>
        <w:t>properly track the epidemic and control the duration of the epidemic</w:t>
      </w:r>
      <w:r w:rsidR="005B05B4" w:rsidRPr="003D6FB3">
        <w:rPr>
          <w:rFonts w:ascii="Arial" w:hAnsi="Arial" w:cs="Arial"/>
        </w:rPr>
        <w:t xml:space="preserve"> </w:t>
      </w:r>
      <w:sdt>
        <w:sdtPr>
          <w:rPr>
            <w:rFonts w:ascii="Arial" w:hAnsi="Arial" w:cs="Arial"/>
          </w:rPr>
          <w:id w:val="780528600"/>
          <w:citation/>
        </w:sdtPr>
        <w:sdtEndPr/>
        <w:sdtContent>
          <w:r w:rsidR="005B05B4" w:rsidRPr="003D6FB3">
            <w:rPr>
              <w:rFonts w:ascii="Arial" w:hAnsi="Arial" w:cs="Arial"/>
            </w:rPr>
            <w:fldChar w:fldCharType="begin"/>
          </w:r>
          <w:r w:rsidR="005B05B4" w:rsidRPr="003D6FB3">
            <w:rPr>
              <w:rFonts w:ascii="Arial" w:hAnsi="Arial" w:cs="Arial"/>
            </w:rPr>
            <w:instrText xml:space="preserve"> CITATION Cat201 \l 1033 </w:instrText>
          </w:r>
          <w:r w:rsidR="005B05B4" w:rsidRPr="003D6FB3">
            <w:rPr>
              <w:rFonts w:ascii="Arial" w:hAnsi="Arial" w:cs="Arial"/>
            </w:rPr>
            <w:fldChar w:fldCharType="separate"/>
          </w:r>
          <w:r w:rsidR="0053608C" w:rsidRPr="0053608C">
            <w:rPr>
              <w:rFonts w:ascii="Arial" w:hAnsi="Arial" w:cs="Arial"/>
              <w:noProof/>
            </w:rPr>
            <w:t>(Pearson, 2020)</w:t>
          </w:r>
          <w:r w:rsidR="005B05B4" w:rsidRPr="003D6FB3">
            <w:rPr>
              <w:rFonts w:ascii="Arial" w:hAnsi="Arial" w:cs="Arial"/>
            </w:rPr>
            <w:fldChar w:fldCharType="end"/>
          </w:r>
        </w:sdtContent>
      </w:sdt>
      <w:r w:rsidR="004E2FBC" w:rsidRPr="003D6FB3">
        <w:rPr>
          <w:rFonts w:ascii="Arial" w:hAnsi="Arial" w:cs="Arial"/>
        </w:rPr>
        <w:t>.</w:t>
      </w:r>
    </w:p>
    <w:p w14:paraId="31D64DFE" w14:textId="77777777" w:rsidR="00941932" w:rsidRDefault="004E2FBC" w:rsidP="00E329A2">
      <w:pPr>
        <w:spacing w:line="360" w:lineRule="auto"/>
        <w:rPr>
          <w:rFonts w:ascii="Arial" w:hAnsi="Arial" w:cs="Arial"/>
        </w:rPr>
      </w:pPr>
      <w:r w:rsidRPr="003D6FB3">
        <w:rPr>
          <w:rFonts w:ascii="Arial" w:hAnsi="Arial" w:cs="Arial"/>
        </w:rPr>
        <w:t xml:space="preserve">The eventual relaxing of a physical distance required for a stable community over these longer times is where </w:t>
      </w:r>
      <w:r w:rsidR="005E6B5E" w:rsidRPr="003D6FB3">
        <w:rPr>
          <w:rFonts w:ascii="Arial" w:hAnsi="Arial" w:cs="Arial"/>
        </w:rPr>
        <w:t>a control-theoretical reaction's strengths</w:t>
      </w:r>
      <w:r w:rsidRPr="003D6FB3">
        <w:rPr>
          <w:rFonts w:ascii="Arial" w:hAnsi="Arial" w:cs="Arial"/>
        </w:rPr>
        <w:t xml:space="preserve"> are the most important. They tried out our proposal and found that officials should use one of the computer models readily available for the disease to manage the tremendous difficulty of negotiating and unknowns, which would save maybe hundreds of lives</w:t>
      </w:r>
      <w:sdt>
        <w:sdtPr>
          <w:rPr>
            <w:rFonts w:ascii="Arial" w:hAnsi="Arial" w:cs="Arial"/>
          </w:rPr>
          <w:id w:val="443354112"/>
          <w:citation/>
        </w:sdtPr>
        <w:sdtEndPr/>
        <w:sdtContent>
          <w:r w:rsidR="00E06BAA" w:rsidRPr="003D6FB3">
            <w:rPr>
              <w:rFonts w:ascii="Arial" w:hAnsi="Arial" w:cs="Arial"/>
            </w:rPr>
            <w:fldChar w:fldCharType="begin"/>
          </w:r>
          <w:r w:rsidR="00E06BAA" w:rsidRPr="003D6FB3">
            <w:rPr>
              <w:rFonts w:ascii="Arial" w:hAnsi="Arial" w:cs="Arial"/>
            </w:rPr>
            <w:instrText xml:space="preserve"> CITATION Abo20 \l 1033 </w:instrText>
          </w:r>
          <w:r w:rsidR="00E06BAA" w:rsidRPr="003D6FB3">
            <w:rPr>
              <w:rFonts w:ascii="Arial" w:hAnsi="Arial" w:cs="Arial"/>
            </w:rPr>
            <w:fldChar w:fldCharType="separate"/>
          </w:r>
          <w:r w:rsidR="0053608C">
            <w:rPr>
              <w:rFonts w:ascii="Arial" w:hAnsi="Arial" w:cs="Arial"/>
              <w:noProof/>
            </w:rPr>
            <w:t xml:space="preserve"> </w:t>
          </w:r>
          <w:r w:rsidR="0053608C" w:rsidRPr="0053608C">
            <w:rPr>
              <w:rFonts w:ascii="Arial" w:hAnsi="Arial" w:cs="Arial"/>
              <w:noProof/>
            </w:rPr>
            <w:t>(Abosag, et al., 2020)</w:t>
          </w:r>
          <w:r w:rsidR="00E06BAA" w:rsidRPr="003D6FB3">
            <w:rPr>
              <w:rFonts w:ascii="Arial" w:hAnsi="Arial" w:cs="Arial"/>
            </w:rPr>
            <w:fldChar w:fldCharType="end"/>
          </w:r>
        </w:sdtContent>
      </w:sdt>
      <w:r w:rsidR="00CB1335" w:rsidRPr="003D6FB3">
        <w:rPr>
          <w:rFonts w:ascii="Arial" w:hAnsi="Arial" w:cs="Arial"/>
        </w:rPr>
        <w:t>.</w:t>
      </w:r>
      <w:r w:rsidR="00BE7C62" w:rsidRPr="003D6FB3">
        <w:rPr>
          <w:rFonts w:ascii="Arial" w:hAnsi="Arial" w:cs="Arial"/>
        </w:rPr>
        <w:t xml:space="preserve"> </w:t>
      </w:r>
    </w:p>
    <w:p w14:paraId="6B56145C" w14:textId="057ADB53" w:rsidR="00DE7C07" w:rsidRPr="003D6FB3" w:rsidRDefault="00625E1F" w:rsidP="00E329A2">
      <w:pPr>
        <w:spacing w:line="360" w:lineRule="auto"/>
        <w:rPr>
          <w:rFonts w:ascii="Arial" w:hAnsi="Arial" w:cs="Arial"/>
        </w:rPr>
      </w:pPr>
      <w:r w:rsidRPr="003D6FB3">
        <w:rPr>
          <w:rFonts w:ascii="Arial" w:hAnsi="Arial" w:cs="Arial"/>
        </w:rPr>
        <w:t>A remarkably large proportion of individuals who catch the disease experience a type of viral pneumonia that is often fatal. Many of these patients need artificial breathing, but some of them, maybe the majority, will perish if the number reaches the ability of intensive care units to contain them</w:t>
      </w:r>
      <w:sdt>
        <w:sdtPr>
          <w:rPr>
            <w:rFonts w:ascii="Arial" w:hAnsi="Arial" w:cs="Arial"/>
          </w:rPr>
          <w:id w:val="409357170"/>
          <w:citation/>
        </w:sdtPr>
        <w:sdtEndPr/>
        <w:sdtContent>
          <w:r w:rsidR="009D306A" w:rsidRPr="003D6FB3">
            <w:rPr>
              <w:rFonts w:ascii="Arial" w:hAnsi="Arial" w:cs="Arial"/>
            </w:rPr>
            <w:fldChar w:fldCharType="begin"/>
          </w:r>
          <w:r w:rsidR="009D306A" w:rsidRPr="003D6FB3">
            <w:rPr>
              <w:rFonts w:ascii="Arial" w:hAnsi="Arial" w:cs="Arial"/>
            </w:rPr>
            <w:instrText xml:space="preserve"> CITATION App20 \l 1033 </w:instrText>
          </w:r>
          <w:r w:rsidR="009D306A" w:rsidRPr="003D6FB3">
            <w:rPr>
              <w:rFonts w:ascii="Arial" w:hAnsi="Arial" w:cs="Arial"/>
            </w:rPr>
            <w:fldChar w:fldCharType="separate"/>
          </w:r>
          <w:r w:rsidR="0053608C">
            <w:rPr>
              <w:rFonts w:ascii="Arial" w:hAnsi="Arial" w:cs="Arial"/>
              <w:noProof/>
            </w:rPr>
            <w:t xml:space="preserve"> </w:t>
          </w:r>
          <w:r w:rsidR="0053608C" w:rsidRPr="0053608C">
            <w:rPr>
              <w:rFonts w:ascii="Arial" w:hAnsi="Arial" w:cs="Arial"/>
              <w:noProof/>
            </w:rPr>
            <w:t>(Appel, et al., 2020)</w:t>
          </w:r>
          <w:r w:rsidR="009D306A" w:rsidRPr="003D6FB3">
            <w:rPr>
              <w:rFonts w:ascii="Arial" w:hAnsi="Arial" w:cs="Arial"/>
            </w:rPr>
            <w:fldChar w:fldCharType="end"/>
          </w:r>
        </w:sdtContent>
      </w:sdt>
      <w:r w:rsidRPr="003D6FB3">
        <w:rPr>
          <w:rFonts w:ascii="Arial" w:hAnsi="Arial" w:cs="Arial"/>
        </w:rPr>
        <w:t>.</w:t>
      </w:r>
      <w:r w:rsidR="00A60BC9" w:rsidRPr="003D6FB3">
        <w:rPr>
          <w:rFonts w:ascii="Arial" w:hAnsi="Arial" w:cs="Arial"/>
        </w:rPr>
        <w:t xml:space="preserve"> </w:t>
      </w:r>
      <w:r w:rsidR="00585D13" w:rsidRPr="003D6FB3">
        <w:rPr>
          <w:rFonts w:ascii="Arial" w:hAnsi="Arial" w:cs="Arial"/>
        </w:rPr>
        <w:t xml:space="preserve">For that purpose, the "flattening of the curve" of diseases toward time has been the subject of enormous global efforts. </w:t>
      </w:r>
      <w:r w:rsidR="006413F1" w:rsidRPr="003D6FB3">
        <w:rPr>
          <w:rFonts w:ascii="Arial" w:hAnsi="Arial" w:cs="Arial"/>
        </w:rPr>
        <w:t>As in China, Italy, Spain</w:t>
      </w:r>
      <w:r w:rsidR="005E6B5E" w:rsidRPr="003D6FB3">
        <w:rPr>
          <w:rFonts w:ascii="Arial" w:hAnsi="Arial" w:cs="Arial"/>
        </w:rPr>
        <w:t>,</w:t>
      </w:r>
      <w:r w:rsidR="006413F1" w:rsidRPr="003D6FB3">
        <w:rPr>
          <w:rFonts w:ascii="Arial" w:hAnsi="Arial" w:cs="Arial"/>
        </w:rPr>
        <w:t xml:space="preserve"> and other nations, in just a short time, a wide sharp curve suggests that a surge of diseases may be seen to flood hospit</w:t>
      </w:r>
      <w:r w:rsidR="00DE415E">
        <w:rPr>
          <w:rFonts w:ascii="Arial" w:hAnsi="Arial" w:cs="Arial"/>
        </w:rPr>
        <w:t>als and lead to mass casualties</w:t>
      </w:r>
      <w:r w:rsidR="00585D13" w:rsidRPr="003D6FB3">
        <w:rPr>
          <w:rFonts w:ascii="Arial" w:hAnsi="Arial" w:cs="Arial"/>
        </w:rPr>
        <w:t>.</w:t>
      </w:r>
    </w:p>
    <w:p w14:paraId="2B8B7642" w14:textId="5193CD45" w:rsidR="00C53371" w:rsidRDefault="00B708FC" w:rsidP="00E329A2">
      <w:pPr>
        <w:spacing w:line="360" w:lineRule="auto"/>
        <w:rPr>
          <w:rFonts w:ascii="Arial" w:hAnsi="Arial" w:cs="Arial"/>
        </w:rPr>
      </w:pPr>
      <w:r w:rsidRPr="003D6FB3">
        <w:rPr>
          <w:rFonts w:ascii="Arial" w:hAnsi="Arial" w:cs="Arial"/>
        </w:rPr>
        <w:t xml:space="preserve">The pandemic efforts have contributed to contain these confusions. </w:t>
      </w:r>
      <w:r w:rsidR="00022C18">
        <w:rPr>
          <w:rFonts w:ascii="Arial" w:hAnsi="Arial" w:cs="Arial"/>
        </w:rPr>
        <w:t>The human relations theory can have a role of implicating social distancing. According to human relations theory people like</w:t>
      </w:r>
      <w:r w:rsidR="00022C18" w:rsidRPr="00022C18">
        <w:t xml:space="preserve"> </w:t>
      </w:r>
      <w:r w:rsidR="00022C18">
        <w:rPr>
          <w:rFonts w:ascii="Arial" w:hAnsi="Arial" w:cs="Arial"/>
        </w:rPr>
        <w:t xml:space="preserve">sense of belonging and </w:t>
      </w:r>
      <w:r w:rsidR="00022C18" w:rsidRPr="00022C18">
        <w:rPr>
          <w:rFonts w:ascii="Arial" w:hAnsi="Arial" w:cs="Arial"/>
        </w:rPr>
        <w:t>praise</w:t>
      </w:r>
      <w:r w:rsidR="00022C18">
        <w:rPr>
          <w:rFonts w:ascii="Arial" w:hAnsi="Arial" w:cs="Arial"/>
        </w:rPr>
        <w:t xml:space="preserve">, that can be a </w:t>
      </w:r>
      <w:r w:rsidR="00A06982">
        <w:rPr>
          <w:rFonts w:ascii="Arial" w:hAnsi="Arial" w:cs="Arial"/>
        </w:rPr>
        <w:t>challenge</w:t>
      </w:r>
      <w:r w:rsidR="00022C18">
        <w:rPr>
          <w:rFonts w:ascii="Arial" w:hAnsi="Arial" w:cs="Arial"/>
        </w:rPr>
        <w:t xml:space="preserve"> to </w:t>
      </w:r>
      <w:r w:rsidR="00A06982">
        <w:rPr>
          <w:rFonts w:ascii="Arial" w:hAnsi="Arial" w:cs="Arial"/>
        </w:rPr>
        <w:t>monitor</w:t>
      </w:r>
      <w:r w:rsidR="00022C18">
        <w:rPr>
          <w:rFonts w:ascii="Arial" w:hAnsi="Arial" w:cs="Arial"/>
        </w:rPr>
        <w:t xml:space="preserve"> the social distancing </w:t>
      </w:r>
      <w:r w:rsidR="00A06982">
        <w:rPr>
          <w:rFonts w:ascii="Arial" w:hAnsi="Arial" w:cs="Arial"/>
        </w:rPr>
        <w:t xml:space="preserve">or isolation </w:t>
      </w:r>
      <w:r w:rsidR="00022C18">
        <w:rPr>
          <w:rFonts w:ascii="Arial" w:hAnsi="Arial" w:cs="Arial"/>
        </w:rPr>
        <w:t xml:space="preserve">in the organization. </w:t>
      </w:r>
      <w:r w:rsidR="002B3FDD">
        <w:rPr>
          <w:rFonts w:ascii="Arial" w:hAnsi="Arial" w:cs="Arial"/>
        </w:rPr>
        <w:t>So,</w:t>
      </w:r>
      <w:r w:rsidR="00A06982">
        <w:rPr>
          <w:rFonts w:ascii="Arial" w:hAnsi="Arial" w:cs="Arial"/>
        </w:rPr>
        <w:t xml:space="preserve"> Amazon should offer campaign in support of isolation in the organization. The organization’s leader should treat others with respect considering the isolation as well. The services for the customers and employees should be effective. </w:t>
      </w:r>
      <w:r w:rsidR="00022C18">
        <w:rPr>
          <w:rFonts w:ascii="Arial" w:hAnsi="Arial" w:cs="Arial"/>
        </w:rPr>
        <w:t>The</w:t>
      </w:r>
      <w:r w:rsidRPr="003D6FB3">
        <w:rPr>
          <w:rFonts w:ascii="Arial" w:hAnsi="Arial" w:cs="Arial"/>
        </w:rPr>
        <w:t xml:space="preserve"> distribution of the virus, the likelihood that different policies are successful, and </w:t>
      </w:r>
      <w:r w:rsidR="005E6B5E" w:rsidRPr="003D6FB3">
        <w:rPr>
          <w:rFonts w:ascii="Arial" w:hAnsi="Arial" w:cs="Arial"/>
        </w:rPr>
        <w:t xml:space="preserve">to </w:t>
      </w:r>
      <w:r w:rsidRPr="003D6FB3">
        <w:rPr>
          <w:rFonts w:ascii="Arial" w:hAnsi="Arial" w:cs="Arial"/>
        </w:rPr>
        <w:t>what degree people instinctively follow risk-</w:t>
      </w:r>
      <w:r w:rsidR="005413E7" w:rsidRPr="003D6FB3">
        <w:rPr>
          <w:rFonts w:ascii="Arial" w:hAnsi="Arial" w:cs="Arial"/>
        </w:rPr>
        <w:t>reducing</w:t>
      </w:r>
      <w:r w:rsidRPr="003D6FB3">
        <w:rPr>
          <w:rFonts w:ascii="Arial" w:hAnsi="Arial" w:cs="Arial"/>
        </w:rPr>
        <w:t xml:space="preserve"> </w:t>
      </w:r>
      <w:r w:rsidR="005413E7" w:rsidRPr="003D6FB3">
        <w:rPr>
          <w:rFonts w:ascii="Arial" w:hAnsi="Arial" w:cs="Arial"/>
        </w:rPr>
        <w:t>behavior</w:t>
      </w:r>
      <w:r w:rsidRPr="003D6FB3">
        <w:rPr>
          <w:rFonts w:ascii="Arial" w:hAnsi="Arial" w:cs="Arial"/>
        </w:rPr>
        <w:t xml:space="preserve"> are very interesting issues. T</w:t>
      </w:r>
      <w:r w:rsidR="005E6B5E" w:rsidRPr="003D6FB3">
        <w:rPr>
          <w:rFonts w:ascii="Arial" w:hAnsi="Arial" w:cs="Arial"/>
        </w:rPr>
        <w:t xml:space="preserve">hey </w:t>
      </w:r>
      <w:r w:rsidR="00AA7468" w:rsidRPr="003D6FB3">
        <w:rPr>
          <w:rFonts w:ascii="Arial" w:hAnsi="Arial" w:cs="Arial"/>
        </w:rPr>
        <w:t>consider</w:t>
      </w:r>
      <w:r w:rsidRPr="003D6FB3">
        <w:rPr>
          <w:rFonts w:ascii="Arial" w:hAnsi="Arial" w:cs="Arial"/>
        </w:rPr>
        <w:t xml:space="preserve"> the lengthy incubation time and the apparent transmission of the infection until there are symptoms. It was probably </w:t>
      </w:r>
      <w:r w:rsidR="005E6B5E" w:rsidRPr="003D6FB3">
        <w:rPr>
          <w:rFonts w:ascii="Arial" w:hAnsi="Arial" w:cs="Arial"/>
        </w:rPr>
        <w:t>because</w:t>
      </w:r>
      <w:r w:rsidRPr="003D6FB3">
        <w:rPr>
          <w:rFonts w:ascii="Arial" w:hAnsi="Arial" w:cs="Arial"/>
        </w:rPr>
        <w:t xml:space="preserve"> viruses appeared to interact with others without understanding what they are doing and transmitting </w:t>
      </w:r>
      <w:r w:rsidR="005E6B5E" w:rsidRPr="003D6FB3">
        <w:rPr>
          <w:rFonts w:ascii="Arial" w:hAnsi="Arial" w:cs="Arial"/>
        </w:rPr>
        <w:t>it</w:t>
      </w:r>
      <w:r w:rsidRPr="003D6FB3">
        <w:rPr>
          <w:rFonts w:ascii="Arial" w:hAnsi="Arial" w:cs="Arial"/>
        </w:rPr>
        <w:t>. They were probably dramatically improved by R0.</w:t>
      </w:r>
      <w:r w:rsidR="005413E7" w:rsidRPr="003D6FB3">
        <w:rPr>
          <w:rFonts w:ascii="Arial" w:hAnsi="Arial" w:cs="Arial"/>
        </w:rPr>
        <w:t xml:space="preserve"> </w:t>
      </w:r>
      <w:r w:rsidR="00DE1343" w:rsidRPr="003D6FB3">
        <w:rPr>
          <w:rFonts w:ascii="Arial" w:hAnsi="Arial" w:cs="Arial"/>
        </w:rPr>
        <w:t>In control-system theory, this lag until the onset leads to a time delay. It is infamous for introducing fluctuations, especially in conjunction with high uncertainty in the design itself into open systems.</w:t>
      </w:r>
      <w:r w:rsidR="005413E7" w:rsidRPr="003D6FB3">
        <w:rPr>
          <w:rFonts w:ascii="Arial" w:hAnsi="Arial" w:cs="Arial"/>
        </w:rPr>
        <w:t xml:space="preserve"> </w:t>
      </w:r>
      <w:r w:rsidR="0077119B" w:rsidRPr="003D6FB3">
        <w:rPr>
          <w:rFonts w:ascii="Arial" w:hAnsi="Arial" w:cs="Arial"/>
        </w:rPr>
        <w:t xml:space="preserve">The point is a pandemic is a complex, fast-moving situation, and it can be devastating to have insufficient local efforts to track and manage it. Cities took </w:t>
      </w:r>
      <w:r w:rsidR="009759B6" w:rsidRPr="003D6FB3">
        <w:rPr>
          <w:rFonts w:ascii="Arial" w:hAnsi="Arial" w:cs="Arial"/>
        </w:rPr>
        <w:t>differing approaches widely</w:t>
      </w:r>
      <w:r w:rsidR="0077119B" w:rsidRPr="003D6FB3">
        <w:rPr>
          <w:rFonts w:ascii="Arial" w:hAnsi="Arial" w:cs="Arial"/>
        </w:rPr>
        <w:t xml:space="preserve"> to the lockdown and release of their people in the Spanish flu pandemic of 1918, to wildly varying outcomes. Some recovered quickly, others had rebound spikes greater than the initial outbreak, and then after the original lockdown, some had several outbreaks</w:t>
      </w:r>
      <w:sdt>
        <w:sdtPr>
          <w:rPr>
            <w:rFonts w:ascii="Arial" w:hAnsi="Arial" w:cs="Arial"/>
          </w:rPr>
          <w:id w:val="-525412924"/>
          <w:citation/>
        </w:sdtPr>
        <w:sdtEndPr/>
        <w:sdtContent>
          <w:r w:rsidR="00566FBD" w:rsidRPr="003D6FB3">
            <w:rPr>
              <w:rFonts w:ascii="Arial" w:hAnsi="Arial" w:cs="Arial"/>
            </w:rPr>
            <w:fldChar w:fldCharType="begin"/>
          </w:r>
          <w:r w:rsidR="00566FBD" w:rsidRPr="003D6FB3">
            <w:rPr>
              <w:rFonts w:ascii="Arial" w:hAnsi="Arial" w:cs="Arial"/>
            </w:rPr>
            <w:instrText xml:space="preserve"> CITATION Ste20 \l 1033 </w:instrText>
          </w:r>
          <w:r w:rsidR="00566FBD" w:rsidRPr="003D6FB3">
            <w:rPr>
              <w:rFonts w:ascii="Arial" w:hAnsi="Arial" w:cs="Arial"/>
            </w:rPr>
            <w:fldChar w:fldCharType="separate"/>
          </w:r>
          <w:r w:rsidR="0053608C">
            <w:rPr>
              <w:rFonts w:ascii="Arial" w:hAnsi="Arial" w:cs="Arial"/>
              <w:noProof/>
            </w:rPr>
            <w:t xml:space="preserve"> </w:t>
          </w:r>
          <w:r w:rsidR="0053608C" w:rsidRPr="0053608C">
            <w:rPr>
              <w:rFonts w:ascii="Arial" w:hAnsi="Arial" w:cs="Arial"/>
              <w:noProof/>
            </w:rPr>
            <w:t>(Stewart, 2020)</w:t>
          </w:r>
          <w:r w:rsidR="00566FBD" w:rsidRPr="003D6FB3">
            <w:rPr>
              <w:rFonts w:ascii="Arial" w:hAnsi="Arial" w:cs="Arial"/>
            </w:rPr>
            <w:fldChar w:fldCharType="end"/>
          </w:r>
        </w:sdtContent>
      </w:sdt>
      <w:r w:rsidR="00DE7C07" w:rsidRPr="003D6FB3">
        <w:rPr>
          <w:rFonts w:ascii="Arial" w:hAnsi="Arial" w:cs="Arial"/>
        </w:rPr>
        <w:t>.</w:t>
      </w:r>
    </w:p>
    <w:p w14:paraId="5D3EA019" w14:textId="0C517A26" w:rsidR="00420114" w:rsidRDefault="00420114" w:rsidP="00E329A2">
      <w:pPr>
        <w:spacing w:line="360" w:lineRule="auto"/>
        <w:rPr>
          <w:rFonts w:ascii="Arial" w:hAnsi="Arial" w:cs="Arial"/>
        </w:rPr>
      </w:pPr>
    </w:p>
    <w:p w14:paraId="2CC7AE84" w14:textId="77777777" w:rsidR="00420114" w:rsidRPr="003D6FB3" w:rsidRDefault="00420114" w:rsidP="00E329A2">
      <w:pPr>
        <w:spacing w:line="360" w:lineRule="auto"/>
        <w:rPr>
          <w:rFonts w:ascii="Arial" w:hAnsi="Arial" w:cs="Arial"/>
        </w:rPr>
      </w:pPr>
    </w:p>
    <w:p w14:paraId="20448843" w14:textId="77777777" w:rsidR="00734BBD" w:rsidRPr="003D6FB3" w:rsidRDefault="00D627CB" w:rsidP="00E329A2">
      <w:pPr>
        <w:pStyle w:val="Heading1"/>
        <w:rPr>
          <w:rFonts w:cs="Arial"/>
          <w:szCs w:val="22"/>
        </w:rPr>
      </w:pPr>
      <w:bookmarkStart w:id="11" w:name="_Toc58397938"/>
      <w:r w:rsidRPr="003D6FB3">
        <w:rPr>
          <w:rStyle w:val="Strong"/>
          <w:rFonts w:cs="Arial"/>
          <w:b/>
          <w:bCs w:val="0"/>
          <w:szCs w:val="22"/>
        </w:rPr>
        <w:t>Critical Evaluation of the Theory</w:t>
      </w:r>
      <w:bookmarkEnd w:id="11"/>
    </w:p>
    <w:p w14:paraId="002C345B" w14:textId="6C081A89" w:rsidR="007E0FFC" w:rsidRPr="003D6FB3" w:rsidRDefault="009759B6" w:rsidP="00E329A2">
      <w:pPr>
        <w:pStyle w:val="NormalWeb"/>
        <w:shd w:val="clear" w:color="auto" w:fill="FFFFFF"/>
        <w:spacing w:line="360" w:lineRule="auto"/>
        <w:ind w:firstLine="720"/>
        <w:rPr>
          <w:rFonts w:ascii="Arial" w:hAnsi="Arial" w:cs="Arial"/>
          <w:sz w:val="22"/>
          <w:szCs w:val="22"/>
        </w:rPr>
      </w:pPr>
      <w:r w:rsidRPr="003D6FB3">
        <w:rPr>
          <w:rFonts w:ascii="Arial" w:hAnsi="Arial" w:cs="Arial"/>
          <w:sz w:val="22"/>
          <w:szCs w:val="22"/>
        </w:rPr>
        <w:t>Even though</w:t>
      </w:r>
      <w:r w:rsidR="00A30B1D" w:rsidRPr="003D6FB3">
        <w:rPr>
          <w:rFonts w:ascii="Arial" w:hAnsi="Arial" w:cs="Arial"/>
          <w:sz w:val="22"/>
          <w:szCs w:val="22"/>
        </w:rPr>
        <w:t xml:space="preserve"> Taylorism can clarify most of the key points, real management activities in Amazon are more complex</w:t>
      </w:r>
      <w:r w:rsidRPr="003D6FB3">
        <w:rPr>
          <w:rFonts w:ascii="Arial" w:hAnsi="Arial" w:cs="Arial"/>
          <w:sz w:val="22"/>
          <w:szCs w:val="22"/>
        </w:rPr>
        <w:t>,</w:t>
      </w:r>
      <w:r w:rsidR="00A30B1D" w:rsidRPr="003D6FB3">
        <w:rPr>
          <w:rFonts w:ascii="Arial" w:hAnsi="Arial" w:cs="Arial"/>
          <w:sz w:val="22"/>
          <w:szCs w:val="22"/>
        </w:rPr>
        <w:t xml:space="preserve"> and Taylorism fails to explain</w:t>
      </w:r>
      <w:r w:rsidRPr="003D6FB3">
        <w:rPr>
          <w:rFonts w:ascii="Arial" w:hAnsi="Arial" w:cs="Arial"/>
          <w:sz w:val="22"/>
          <w:szCs w:val="22"/>
        </w:rPr>
        <w:t xml:space="preserve"> to</w:t>
      </w:r>
      <w:r w:rsidR="00A30B1D" w:rsidRPr="003D6FB3">
        <w:rPr>
          <w:rFonts w:ascii="Arial" w:hAnsi="Arial" w:cs="Arial"/>
          <w:sz w:val="22"/>
          <w:szCs w:val="22"/>
        </w:rPr>
        <w:t xml:space="preserve"> them as some key parts have been under-looked.</w:t>
      </w:r>
      <w:r w:rsidR="007C5C69" w:rsidRPr="003D6FB3">
        <w:rPr>
          <w:rFonts w:ascii="Arial" w:hAnsi="Arial" w:cs="Arial"/>
          <w:sz w:val="22"/>
          <w:szCs w:val="22"/>
        </w:rPr>
        <w:t xml:space="preserve"> </w:t>
      </w:r>
      <w:r w:rsidR="00BD1E1C" w:rsidRPr="003D6FB3">
        <w:rPr>
          <w:rFonts w:ascii="Arial" w:hAnsi="Arial" w:cs="Arial"/>
          <w:sz w:val="22"/>
          <w:szCs w:val="22"/>
        </w:rPr>
        <w:t xml:space="preserve">In </w:t>
      </w:r>
      <w:r w:rsidR="00A30B1D" w:rsidRPr="003D6FB3">
        <w:rPr>
          <w:rFonts w:ascii="Arial" w:hAnsi="Arial" w:cs="Arial"/>
          <w:sz w:val="22"/>
          <w:szCs w:val="22"/>
        </w:rPr>
        <w:t>practi</w:t>
      </w:r>
      <w:r w:rsidRPr="003D6FB3">
        <w:rPr>
          <w:rFonts w:ascii="Arial" w:hAnsi="Arial" w:cs="Arial"/>
          <w:sz w:val="22"/>
          <w:szCs w:val="22"/>
        </w:rPr>
        <w:t>c</w:t>
      </w:r>
      <w:r w:rsidR="00A30B1D" w:rsidRPr="003D6FB3">
        <w:rPr>
          <w:rFonts w:ascii="Arial" w:hAnsi="Arial" w:cs="Arial"/>
          <w:sz w:val="22"/>
          <w:szCs w:val="22"/>
        </w:rPr>
        <w:t xml:space="preserve">es where workers at warehouses are viewed as a computer or robot, not </w:t>
      </w:r>
      <w:r w:rsidRPr="003D6FB3">
        <w:rPr>
          <w:rFonts w:ascii="Arial" w:hAnsi="Arial" w:cs="Arial"/>
          <w:sz w:val="22"/>
          <w:szCs w:val="22"/>
        </w:rPr>
        <w:t xml:space="preserve">an </w:t>
      </w:r>
      <w:r w:rsidR="00A30B1D" w:rsidRPr="003D6FB3">
        <w:rPr>
          <w:rFonts w:ascii="Arial" w:hAnsi="Arial" w:cs="Arial"/>
          <w:sz w:val="22"/>
          <w:szCs w:val="22"/>
        </w:rPr>
        <w:t xml:space="preserve">individual, there is no fair right between employees and managers. It is also one of Taylorism's shortcomings as he suggested that human labor could act efficiently as the computer provided it is "engineered" to do so. Amazon's human-robot without breaks is claimed to be the </w:t>
      </w:r>
      <w:r w:rsidRPr="003D6FB3">
        <w:rPr>
          <w:rFonts w:ascii="Arial" w:hAnsi="Arial" w:cs="Arial"/>
          <w:sz w:val="22"/>
          <w:szCs w:val="22"/>
        </w:rPr>
        <w:t>excellen</w:t>
      </w:r>
      <w:r w:rsidR="00A30B1D" w:rsidRPr="003D6FB3">
        <w:rPr>
          <w:rFonts w:ascii="Arial" w:hAnsi="Arial" w:cs="Arial"/>
          <w:sz w:val="22"/>
          <w:szCs w:val="22"/>
        </w:rPr>
        <w:t xml:space="preserve">t staff or productive employees in Amazon. In fear of hitting productivity goals, they </w:t>
      </w:r>
      <w:proofErr w:type="gramStart"/>
      <w:r w:rsidR="00A30B1D" w:rsidRPr="003D6FB3">
        <w:rPr>
          <w:rFonts w:ascii="Arial" w:hAnsi="Arial" w:cs="Arial"/>
          <w:sz w:val="22"/>
          <w:szCs w:val="22"/>
        </w:rPr>
        <w:t>don't</w:t>
      </w:r>
      <w:proofErr w:type="gramEnd"/>
      <w:r w:rsidR="00A30B1D" w:rsidRPr="003D6FB3">
        <w:rPr>
          <w:rFonts w:ascii="Arial" w:hAnsi="Arial" w:cs="Arial"/>
          <w:sz w:val="22"/>
          <w:szCs w:val="22"/>
        </w:rPr>
        <w:t xml:space="preserve"> even have time to go to the toilet. They spend most of their break times preparing for onerous safety screenings in line and feel stressed by injuries to a warehouse to study. </w:t>
      </w:r>
      <w:r w:rsidR="007E0FFC" w:rsidRPr="003D6FB3">
        <w:rPr>
          <w:rFonts w:ascii="Arial" w:hAnsi="Arial" w:cs="Arial"/>
          <w:sz w:val="22"/>
          <w:szCs w:val="22"/>
        </w:rPr>
        <w:t>Although in fulfi</w:t>
      </w:r>
      <w:r w:rsidRPr="003D6FB3">
        <w:rPr>
          <w:rFonts w:ascii="Arial" w:hAnsi="Arial" w:cs="Arial"/>
          <w:sz w:val="22"/>
          <w:szCs w:val="22"/>
        </w:rPr>
        <w:t>l</w:t>
      </w:r>
      <w:r w:rsidR="007E0FFC" w:rsidRPr="003D6FB3">
        <w:rPr>
          <w:rFonts w:ascii="Arial" w:hAnsi="Arial" w:cs="Arial"/>
          <w:sz w:val="22"/>
          <w:szCs w:val="22"/>
        </w:rPr>
        <w:t>lment cent</w:t>
      </w:r>
      <w:r w:rsidRPr="003D6FB3">
        <w:rPr>
          <w:rFonts w:ascii="Arial" w:hAnsi="Arial" w:cs="Arial"/>
          <w:sz w:val="22"/>
          <w:szCs w:val="22"/>
        </w:rPr>
        <w:t>er</w:t>
      </w:r>
      <w:r w:rsidR="007E0FFC" w:rsidRPr="003D6FB3">
        <w:rPr>
          <w:rFonts w:ascii="Arial" w:hAnsi="Arial" w:cs="Arial"/>
          <w:sz w:val="22"/>
          <w:szCs w:val="22"/>
        </w:rPr>
        <w:t>s (Florence warehouses), Amazon uses robots, the job performed is not relieved but converts workers into robots without relaxing time.</w:t>
      </w:r>
      <w:r w:rsidR="00077749">
        <w:rPr>
          <w:rFonts w:ascii="Arial" w:hAnsi="Arial" w:cs="Arial"/>
          <w:sz w:val="22"/>
          <w:szCs w:val="22"/>
        </w:rPr>
        <w:t xml:space="preserve"> (independent, 2019)</w:t>
      </w:r>
    </w:p>
    <w:p w14:paraId="3AE13B82" w14:textId="1FC5DAAD" w:rsidR="00541745" w:rsidRPr="003D6FB3" w:rsidRDefault="007E0FFC" w:rsidP="00E329A2">
      <w:pPr>
        <w:pStyle w:val="NormalWeb"/>
        <w:shd w:val="clear" w:color="auto" w:fill="FFFFFF"/>
        <w:spacing w:before="0" w:beforeAutospacing="0" w:line="360" w:lineRule="auto"/>
        <w:ind w:firstLine="720"/>
        <w:rPr>
          <w:rFonts w:ascii="Arial" w:hAnsi="Arial" w:cs="Arial"/>
          <w:sz w:val="22"/>
          <w:szCs w:val="22"/>
        </w:rPr>
      </w:pPr>
      <w:r w:rsidRPr="003D6FB3">
        <w:rPr>
          <w:rFonts w:ascii="Arial" w:hAnsi="Arial" w:cs="Arial"/>
          <w:sz w:val="22"/>
          <w:szCs w:val="22"/>
        </w:rPr>
        <w:t xml:space="preserve">Secondly, </w:t>
      </w:r>
      <w:proofErr w:type="gramStart"/>
      <w:r w:rsidRPr="003D6FB3">
        <w:rPr>
          <w:rFonts w:ascii="Arial" w:hAnsi="Arial" w:cs="Arial"/>
          <w:sz w:val="22"/>
          <w:szCs w:val="22"/>
        </w:rPr>
        <w:t>it's</w:t>
      </w:r>
      <w:proofErr w:type="gramEnd"/>
      <w:r w:rsidRPr="003D6FB3">
        <w:rPr>
          <w:rFonts w:ascii="Arial" w:hAnsi="Arial" w:cs="Arial"/>
          <w:sz w:val="22"/>
          <w:szCs w:val="22"/>
        </w:rPr>
        <w:t xml:space="preserve"> indeed difficult to fulfi</w:t>
      </w:r>
      <w:r w:rsidR="009759B6" w:rsidRPr="003D6FB3">
        <w:rPr>
          <w:rFonts w:ascii="Arial" w:hAnsi="Arial" w:cs="Arial"/>
          <w:sz w:val="22"/>
          <w:szCs w:val="22"/>
        </w:rPr>
        <w:t>l</w:t>
      </w:r>
      <w:r w:rsidRPr="003D6FB3">
        <w:rPr>
          <w:rFonts w:ascii="Arial" w:hAnsi="Arial" w:cs="Arial"/>
          <w:sz w:val="22"/>
          <w:szCs w:val="22"/>
        </w:rPr>
        <w:t xml:space="preserve">l Taylorism values by opposing </w:t>
      </w:r>
      <w:r w:rsidR="009759B6" w:rsidRPr="003D6FB3">
        <w:rPr>
          <w:rFonts w:ascii="Arial" w:hAnsi="Arial" w:cs="Arial"/>
          <w:sz w:val="22"/>
          <w:szCs w:val="22"/>
        </w:rPr>
        <w:t>most employers' action</w:t>
      </w:r>
      <w:r w:rsidRPr="003D6FB3">
        <w:rPr>
          <w:rFonts w:ascii="Arial" w:hAnsi="Arial" w:cs="Arial"/>
          <w:sz w:val="22"/>
          <w:szCs w:val="22"/>
        </w:rPr>
        <w:t xml:space="preserve">s to pay a piece rate of compensation to employees. </w:t>
      </w:r>
      <w:r w:rsidR="009759B6" w:rsidRPr="003D6FB3">
        <w:rPr>
          <w:rFonts w:ascii="Arial" w:hAnsi="Arial" w:cs="Arial"/>
          <w:sz w:val="22"/>
          <w:szCs w:val="22"/>
        </w:rPr>
        <w:t>I</w:t>
      </w:r>
      <w:r w:rsidRPr="003D6FB3">
        <w:rPr>
          <w:rFonts w:ascii="Arial" w:hAnsi="Arial" w:cs="Arial"/>
          <w:sz w:val="22"/>
          <w:szCs w:val="22"/>
        </w:rPr>
        <w:t xml:space="preserve">t can be believed that very few managers in Taylor's system consider paying for efficiency. </w:t>
      </w:r>
      <w:r w:rsidR="005E6B5E" w:rsidRPr="003D6FB3">
        <w:rPr>
          <w:rFonts w:ascii="Arial" w:hAnsi="Arial" w:cs="Arial"/>
          <w:sz w:val="22"/>
          <w:szCs w:val="22"/>
        </w:rPr>
        <w:t>They want to follow fractional and productivity but not incentives in bonuses using piece-rate from time estimation</w:t>
      </w:r>
      <w:r w:rsidRPr="003D6FB3">
        <w:rPr>
          <w:rFonts w:ascii="Arial" w:hAnsi="Arial" w:cs="Arial"/>
          <w:sz w:val="22"/>
          <w:szCs w:val="22"/>
        </w:rPr>
        <w:t xml:space="preserve">. </w:t>
      </w:r>
      <w:r w:rsidR="00514A47" w:rsidRPr="003D6FB3">
        <w:rPr>
          <w:rFonts w:ascii="Arial" w:hAnsi="Arial" w:cs="Arial"/>
          <w:sz w:val="22"/>
          <w:szCs w:val="22"/>
        </w:rPr>
        <w:t xml:space="preserve">In Amazon, warehouse workers are expected to work in the wrong situations. In the case of occupational abuse of staff, for instance, ambulances </w:t>
      </w:r>
      <w:r w:rsidR="00077749">
        <w:rPr>
          <w:rFonts w:ascii="Arial" w:hAnsi="Arial" w:cs="Arial"/>
          <w:sz w:val="22"/>
          <w:szCs w:val="22"/>
        </w:rPr>
        <w:t xml:space="preserve">were </w:t>
      </w:r>
      <w:r w:rsidR="00514A47" w:rsidRPr="003D6FB3">
        <w:rPr>
          <w:rFonts w:ascii="Arial" w:hAnsi="Arial" w:cs="Arial"/>
          <w:sz w:val="22"/>
          <w:szCs w:val="22"/>
        </w:rPr>
        <w:t>required</w:t>
      </w:r>
      <w:r w:rsidR="00077749">
        <w:rPr>
          <w:rFonts w:ascii="Arial" w:hAnsi="Arial" w:cs="Arial"/>
          <w:sz w:val="22"/>
          <w:szCs w:val="22"/>
        </w:rPr>
        <w:t xml:space="preserve"> about </w:t>
      </w:r>
      <w:r w:rsidR="00514A47" w:rsidRPr="003D6FB3">
        <w:rPr>
          <w:rFonts w:ascii="Arial" w:hAnsi="Arial" w:cs="Arial"/>
          <w:sz w:val="22"/>
          <w:szCs w:val="22"/>
        </w:rPr>
        <w:t xml:space="preserve"> 600 times over </w:t>
      </w:r>
      <w:r w:rsidR="005E6B5E" w:rsidRPr="003D6FB3">
        <w:rPr>
          <w:rFonts w:ascii="Arial" w:hAnsi="Arial" w:cs="Arial"/>
          <w:sz w:val="22"/>
          <w:szCs w:val="22"/>
        </w:rPr>
        <w:t>three</w:t>
      </w:r>
      <w:r w:rsidR="00514A47" w:rsidRPr="003D6FB3">
        <w:rPr>
          <w:rFonts w:ascii="Arial" w:hAnsi="Arial" w:cs="Arial"/>
          <w:sz w:val="22"/>
          <w:szCs w:val="22"/>
        </w:rPr>
        <w:t xml:space="preserve"> years in the British warehouse</w:t>
      </w:r>
      <w:r w:rsidR="00077749">
        <w:rPr>
          <w:rFonts w:ascii="Arial" w:hAnsi="Arial" w:cs="Arial"/>
          <w:sz w:val="22"/>
          <w:szCs w:val="22"/>
        </w:rPr>
        <w:t xml:space="preserve"> and for </w:t>
      </w:r>
      <w:r w:rsidR="00514A47" w:rsidRPr="003D6FB3">
        <w:rPr>
          <w:rFonts w:ascii="Arial" w:hAnsi="Arial" w:cs="Arial"/>
          <w:sz w:val="22"/>
          <w:szCs w:val="22"/>
        </w:rPr>
        <w:t>staff in a factory in eastern Pennsylvania, whe</w:t>
      </w:r>
      <w:r w:rsidR="00077749">
        <w:rPr>
          <w:rFonts w:ascii="Arial" w:hAnsi="Arial" w:cs="Arial"/>
          <w:sz w:val="22"/>
          <w:szCs w:val="22"/>
        </w:rPr>
        <w:t>re</w:t>
      </w:r>
      <w:r w:rsidR="00514A47" w:rsidRPr="003D6FB3">
        <w:rPr>
          <w:rFonts w:ascii="Arial" w:hAnsi="Arial" w:cs="Arial"/>
          <w:sz w:val="22"/>
          <w:szCs w:val="22"/>
        </w:rPr>
        <w:t xml:space="preserve"> central heating was not available,</w:t>
      </w:r>
      <w:r w:rsidR="00BC5570">
        <w:rPr>
          <w:rFonts w:ascii="Arial" w:hAnsi="Arial" w:cs="Arial"/>
          <w:sz w:val="22"/>
          <w:szCs w:val="22"/>
        </w:rPr>
        <w:t xml:space="preserve"> workers fell ill</w:t>
      </w:r>
      <w:sdt>
        <w:sdtPr>
          <w:rPr>
            <w:rFonts w:ascii="Arial" w:hAnsi="Arial" w:cs="Arial"/>
            <w:sz w:val="22"/>
            <w:szCs w:val="22"/>
          </w:rPr>
          <w:id w:val="-273784655"/>
          <w:citation/>
        </w:sdtPr>
        <w:sdtEndPr/>
        <w:sdtContent>
          <w:r w:rsidR="006723A0" w:rsidRPr="003D6FB3">
            <w:rPr>
              <w:rFonts w:ascii="Arial" w:hAnsi="Arial" w:cs="Arial"/>
              <w:sz w:val="22"/>
              <w:szCs w:val="22"/>
            </w:rPr>
            <w:fldChar w:fldCharType="begin"/>
          </w:r>
          <w:r w:rsidR="006723A0" w:rsidRPr="003D6FB3">
            <w:rPr>
              <w:rFonts w:ascii="Arial" w:hAnsi="Arial" w:cs="Arial"/>
              <w:sz w:val="22"/>
              <w:szCs w:val="22"/>
            </w:rPr>
            <w:instrText xml:space="preserve"> CITATION Gsc16 \l 1033 </w:instrText>
          </w:r>
          <w:r w:rsidR="006723A0" w:rsidRPr="003D6FB3">
            <w:rPr>
              <w:rFonts w:ascii="Arial" w:hAnsi="Arial" w:cs="Arial"/>
              <w:sz w:val="22"/>
              <w:szCs w:val="22"/>
            </w:rPr>
            <w:fldChar w:fldCharType="separate"/>
          </w:r>
          <w:r w:rsidR="0053608C">
            <w:rPr>
              <w:rFonts w:ascii="Arial" w:hAnsi="Arial" w:cs="Arial"/>
              <w:noProof/>
              <w:sz w:val="22"/>
              <w:szCs w:val="22"/>
            </w:rPr>
            <w:t xml:space="preserve"> </w:t>
          </w:r>
          <w:r w:rsidR="0053608C" w:rsidRPr="0053608C">
            <w:rPr>
              <w:rFonts w:ascii="Arial" w:hAnsi="Arial" w:cs="Arial"/>
              <w:noProof/>
              <w:sz w:val="22"/>
              <w:szCs w:val="22"/>
            </w:rPr>
            <w:t>(Gschwantner &amp; Hiebl, 2016)</w:t>
          </w:r>
          <w:r w:rsidR="006723A0" w:rsidRPr="003D6FB3">
            <w:rPr>
              <w:rFonts w:ascii="Arial" w:hAnsi="Arial" w:cs="Arial"/>
              <w:sz w:val="22"/>
              <w:szCs w:val="22"/>
            </w:rPr>
            <w:fldChar w:fldCharType="end"/>
          </w:r>
        </w:sdtContent>
      </w:sdt>
      <w:r w:rsidRPr="003D6FB3">
        <w:rPr>
          <w:rFonts w:ascii="Arial" w:hAnsi="Arial" w:cs="Arial"/>
          <w:sz w:val="22"/>
          <w:szCs w:val="22"/>
        </w:rPr>
        <w:t>.</w:t>
      </w:r>
      <w:r w:rsidR="00541745" w:rsidRPr="003D6FB3">
        <w:rPr>
          <w:rFonts w:ascii="Arial" w:hAnsi="Arial" w:cs="Arial"/>
          <w:sz w:val="22"/>
          <w:szCs w:val="22"/>
        </w:rPr>
        <w:t xml:space="preserve"> </w:t>
      </w:r>
      <w:r w:rsidR="001962FC" w:rsidRPr="003D6FB3">
        <w:rPr>
          <w:rFonts w:ascii="Arial" w:hAnsi="Arial" w:cs="Arial"/>
          <w:sz w:val="22"/>
          <w:szCs w:val="22"/>
        </w:rPr>
        <w:t>Some local factories, for example, Lexington County, South Carolina (over 30 percent decrease), Chesterfield, Virginia (17 percent)</w:t>
      </w:r>
      <w:r w:rsidR="009759B6" w:rsidRPr="003D6FB3">
        <w:rPr>
          <w:rFonts w:ascii="Arial" w:hAnsi="Arial" w:cs="Arial"/>
          <w:sz w:val="22"/>
          <w:szCs w:val="22"/>
        </w:rPr>
        <w:t>,</w:t>
      </w:r>
      <w:r w:rsidR="001962FC" w:rsidRPr="003D6FB3">
        <w:rPr>
          <w:rFonts w:ascii="Arial" w:hAnsi="Arial" w:cs="Arial"/>
          <w:sz w:val="22"/>
          <w:szCs w:val="22"/>
        </w:rPr>
        <w:t xml:space="preserve"> and Tracy, California (16 percent), are seeking to cut wages. In addition, Amazon also reported that workers could obtain an ambassador's name advancement, but there is no extra payment for this rank. </w:t>
      </w:r>
    </w:p>
    <w:p w14:paraId="6DB4C9C2" w14:textId="62C616CC" w:rsidR="00A066AD" w:rsidRDefault="00541745" w:rsidP="00E329A2">
      <w:pPr>
        <w:pStyle w:val="NormalWeb"/>
        <w:shd w:val="clear" w:color="auto" w:fill="FFFFFF"/>
        <w:spacing w:before="0" w:beforeAutospacing="0" w:line="360" w:lineRule="auto"/>
        <w:ind w:firstLine="720"/>
        <w:rPr>
          <w:rFonts w:ascii="Arial" w:hAnsi="Arial" w:cs="Arial"/>
          <w:sz w:val="22"/>
          <w:szCs w:val="22"/>
        </w:rPr>
      </w:pPr>
      <w:r w:rsidRPr="003D6FB3">
        <w:rPr>
          <w:rFonts w:ascii="Arial" w:hAnsi="Arial" w:cs="Arial"/>
          <w:sz w:val="22"/>
          <w:szCs w:val="22"/>
        </w:rPr>
        <w:t xml:space="preserve">Further, this </w:t>
      </w:r>
      <w:r w:rsidR="001962FC" w:rsidRPr="003D6FB3">
        <w:rPr>
          <w:rFonts w:ascii="Arial" w:hAnsi="Arial" w:cs="Arial"/>
          <w:sz w:val="22"/>
          <w:szCs w:val="22"/>
        </w:rPr>
        <w:t>can be understood in part by a decrease in America's conventional retail industry a</w:t>
      </w:r>
      <w:r w:rsidR="009759B6" w:rsidRPr="003D6FB3">
        <w:rPr>
          <w:rFonts w:ascii="Arial" w:hAnsi="Arial" w:cs="Arial"/>
          <w:sz w:val="22"/>
          <w:szCs w:val="22"/>
        </w:rPr>
        <w:t>nd</w:t>
      </w:r>
      <w:r w:rsidR="001962FC" w:rsidRPr="003D6FB3">
        <w:rPr>
          <w:rFonts w:ascii="Arial" w:hAnsi="Arial" w:cs="Arial"/>
          <w:sz w:val="22"/>
          <w:szCs w:val="22"/>
        </w:rPr>
        <w:t xml:space="preserve"> a fierce rivalry among other foreign rivals that forces Amazon to manipulate workers.</w:t>
      </w:r>
      <w:r w:rsidR="00BD1E1C" w:rsidRPr="003D6FB3">
        <w:rPr>
          <w:rFonts w:ascii="Arial" w:hAnsi="Arial" w:cs="Arial"/>
          <w:sz w:val="22"/>
          <w:szCs w:val="22"/>
        </w:rPr>
        <w:t xml:space="preserve"> </w:t>
      </w:r>
      <w:r w:rsidR="001962FC" w:rsidRPr="003D6FB3">
        <w:rPr>
          <w:rFonts w:ascii="Arial" w:hAnsi="Arial" w:cs="Arial"/>
          <w:sz w:val="22"/>
          <w:szCs w:val="22"/>
        </w:rPr>
        <w:t>To sum up, in examining the management a</w:t>
      </w:r>
      <w:r w:rsidR="009759B6" w:rsidRPr="003D6FB3">
        <w:rPr>
          <w:rFonts w:ascii="Arial" w:hAnsi="Arial" w:cs="Arial"/>
          <w:sz w:val="22"/>
          <w:szCs w:val="22"/>
        </w:rPr>
        <w:t>nd</w:t>
      </w:r>
      <w:r w:rsidR="001962FC" w:rsidRPr="003D6FB3">
        <w:rPr>
          <w:rFonts w:ascii="Arial" w:hAnsi="Arial" w:cs="Arial"/>
          <w:sz w:val="22"/>
          <w:szCs w:val="22"/>
        </w:rPr>
        <w:t xml:space="preserve"> shop floor procedures, these two factors are partially triggered by </w:t>
      </w:r>
      <w:r w:rsidR="009759B6" w:rsidRPr="003D6FB3">
        <w:rPr>
          <w:rFonts w:ascii="Arial" w:hAnsi="Arial" w:cs="Arial"/>
          <w:sz w:val="22"/>
          <w:szCs w:val="22"/>
        </w:rPr>
        <w:t>Taylorism's skeptics</w:t>
      </w:r>
      <w:r w:rsidR="001962FC" w:rsidRPr="003D6FB3">
        <w:rPr>
          <w:rFonts w:ascii="Arial" w:hAnsi="Arial" w:cs="Arial"/>
          <w:sz w:val="22"/>
          <w:szCs w:val="22"/>
        </w:rPr>
        <w:t>. More specifically</w:t>
      </w:r>
      <w:r w:rsidR="009759B6" w:rsidRPr="003D6FB3">
        <w:rPr>
          <w:rFonts w:ascii="Arial" w:hAnsi="Arial" w:cs="Arial"/>
          <w:sz w:val="22"/>
          <w:szCs w:val="22"/>
        </w:rPr>
        <w:t>,</w:t>
      </w:r>
      <w:r w:rsidR="001962FC" w:rsidRPr="003D6FB3">
        <w:rPr>
          <w:rFonts w:ascii="Arial" w:hAnsi="Arial" w:cs="Arial"/>
          <w:sz w:val="22"/>
          <w:szCs w:val="22"/>
        </w:rPr>
        <w:t xml:space="preserve"> in the case of Amazon, there may be the risk that the definition or assumption of Taylorism </w:t>
      </w:r>
      <w:proofErr w:type="gramStart"/>
      <w:r w:rsidR="001962FC" w:rsidRPr="003D6FB3">
        <w:rPr>
          <w:rFonts w:ascii="Arial" w:hAnsi="Arial" w:cs="Arial"/>
          <w:sz w:val="22"/>
          <w:szCs w:val="22"/>
        </w:rPr>
        <w:t>doesn't</w:t>
      </w:r>
      <w:proofErr w:type="gramEnd"/>
      <w:r w:rsidR="001962FC" w:rsidRPr="003D6FB3">
        <w:rPr>
          <w:rFonts w:ascii="Arial" w:hAnsi="Arial" w:cs="Arial"/>
          <w:sz w:val="22"/>
          <w:szCs w:val="22"/>
        </w:rPr>
        <w:t xml:space="preserve"> hold. </w:t>
      </w:r>
      <w:r w:rsidR="009759B6" w:rsidRPr="003D6FB3">
        <w:rPr>
          <w:rFonts w:ascii="Arial" w:hAnsi="Arial" w:cs="Arial"/>
          <w:sz w:val="22"/>
          <w:szCs w:val="22"/>
        </w:rPr>
        <w:t xml:space="preserve">Because of the </w:t>
      </w:r>
      <w:r w:rsidR="009759B6" w:rsidRPr="003D6FB3">
        <w:rPr>
          <w:rFonts w:ascii="Arial" w:hAnsi="Arial" w:cs="Arial"/>
          <w:sz w:val="22"/>
          <w:szCs w:val="22"/>
        </w:rPr>
        <w:lastRenderedPageBreak/>
        <w:t xml:space="preserve">inconsistency between Amazon's fact and Taylorism's Theory 4, which states that managers and employees </w:t>
      </w:r>
      <w:r w:rsidR="00BC5570" w:rsidRPr="003D6FB3">
        <w:rPr>
          <w:rFonts w:ascii="Arial" w:hAnsi="Arial" w:cs="Arial"/>
          <w:sz w:val="22"/>
          <w:szCs w:val="22"/>
        </w:rPr>
        <w:t>must</w:t>
      </w:r>
      <w:r w:rsidR="009759B6" w:rsidRPr="003D6FB3">
        <w:rPr>
          <w:rFonts w:ascii="Arial" w:hAnsi="Arial" w:cs="Arial"/>
          <w:sz w:val="22"/>
          <w:szCs w:val="22"/>
        </w:rPr>
        <w:t xml:space="preserve"> interact closely,</w:t>
      </w:r>
      <w:r w:rsidR="001962FC" w:rsidRPr="003D6FB3">
        <w:rPr>
          <w:rFonts w:ascii="Arial" w:hAnsi="Arial" w:cs="Arial"/>
          <w:sz w:val="22"/>
          <w:szCs w:val="22"/>
        </w:rPr>
        <w:t xml:space="preserve"> conflict is avoided.</w:t>
      </w:r>
      <w:r w:rsidR="00BD1E1C" w:rsidRPr="003D6FB3">
        <w:rPr>
          <w:rFonts w:ascii="Arial" w:hAnsi="Arial" w:cs="Arial"/>
          <w:sz w:val="22"/>
          <w:szCs w:val="22"/>
        </w:rPr>
        <w:t xml:space="preserve"> </w:t>
      </w:r>
      <w:r w:rsidR="00884E36" w:rsidRPr="003D6FB3">
        <w:rPr>
          <w:rFonts w:ascii="Arial" w:hAnsi="Arial" w:cs="Arial"/>
          <w:sz w:val="22"/>
          <w:szCs w:val="22"/>
        </w:rPr>
        <w:t>However</w:t>
      </w:r>
      <w:r w:rsidR="005E6B5E" w:rsidRPr="003D6FB3">
        <w:rPr>
          <w:rFonts w:ascii="Arial" w:hAnsi="Arial" w:cs="Arial"/>
          <w:sz w:val="22"/>
          <w:szCs w:val="22"/>
        </w:rPr>
        <w:t>,</w:t>
      </w:r>
      <w:r w:rsidR="00884E36" w:rsidRPr="003D6FB3">
        <w:rPr>
          <w:rFonts w:ascii="Arial" w:hAnsi="Arial" w:cs="Arial"/>
          <w:sz w:val="22"/>
          <w:szCs w:val="22"/>
        </w:rPr>
        <w:t xml:space="preserve"> this conflict exploded when on 24 November 2018</w:t>
      </w:r>
      <w:r w:rsidR="005E6B5E" w:rsidRPr="003D6FB3">
        <w:rPr>
          <w:rFonts w:ascii="Arial" w:hAnsi="Arial" w:cs="Arial"/>
          <w:sz w:val="22"/>
          <w:szCs w:val="22"/>
        </w:rPr>
        <w:t>,</w:t>
      </w:r>
      <w:r w:rsidR="00884E36" w:rsidRPr="003D6FB3">
        <w:rPr>
          <w:rFonts w:ascii="Arial" w:hAnsi="Arial" w:cs="Arial"/>
          <w:sz w:val="22"/>
          <w:szCs w:val="22"/>
        </w:rPr>
        <w:t xml:space="preserve"> in Germany, Spain, Italy, Poland, France, United Kingdom</w:t>
      </w:r>
      <w:r w:rsidR="005E6B5E" w:rsidRPr="003D6FB3">
        <w:rPr>
          <w:rFonts w:ascii="Arial" w:hAnsi="Arial" w:cs="Arial"/>
          <w:sz w:val="22"/>
          <w:szCs w:val="22"/>
        </w:rPr>
        <w:t>,</w:t>
      </w:r>
      <w:r w:rsidR="00884E36" w:rsidRPr="003D6FB3">
        <w:rPr>
          <w:rFonts w:ascii="Arial" w:hAnsi="Arial" w:cs="Arial"/>
          <w:sz w:val="22"/>
          <w:szCs w:val="22"/>
        </w:rPr>
        <w:t xml:space="preserve"> and Poland, thousands of Amazon warehouse employees throughout Europe voted to take action against unsafe working </w:t>
      </w:r>
      <w:r w:rsidR="002C4AF2" w:rsidRPr="003D6FB3">
        <w:rPr>
          <w:rFonts w:ascii="Arial" w:hAnsi="Arial" w:cs="Arial"/>
          <w:sz w:val="22"/>
          <w:szCs w:val="22"/>
        </w:rPr>
        <w:t>practices</w:t>
      </w:r>
      <w:r w:rsidR="00884E36" w:rsidRPr="003D6FB3">
        <w:rPr>
          <w:rFonts w:ascii="Arial" w:hAnsi="Arial" w:cs="Arial"/>
          <w:sz w:val="22"/>
          <w:szCs w:val="22"/>
        </w:rPr>
        <w:t xml:space="preserve"> on the biggest sales day year. Any of the attacks represent the assumption of Taylorism that might not be valid in the Amazon situation. The demonstration tends to be the primary means of addressing unjust discrimination for the </w:t>
      </w:r>
      <w:r w:rsidR="002C4AF2" w:rsidRPr="003D6FB3">
        <w:rPr>
          <w:rFonts w:ascii="Arial" w:hAnsi="Arial" w:cs="Arial"/>
          <w:sz w:val="22"/>
          <w:szCs w:val="22"/>
        </w:rPr>
        <w:t>organization</w:t>
      </w:r>
      <w:r w:rsidR="005E6B5E" w:rsidRPr="003D6FB3">
        <w:rPr>
          <w:rFonts w:ascii="Arial" w:hAnsi="Arial" w:cs="Arial"/>
          <w:sz w:val="22"/>
          <w:szCs w:val="22"/>
        </w:rPr>
        <w:t>,</w:t>
      </w:r>
      <w:r w:rsidR="00884E36" w:rsidRPr="003D6FB3">
        <w:rPr>
          <w:rFonts w:ascii="Arial" w:hAnsi="Arial" w:cs="Arial"/>
          <w:sz w:val="22"/>
          <w:szCs w:val="22"/>
        </w:rPr>
        <w:t xml:space="preserve"> especially because Amazon has historically agreed to give up discriminatory treatment in recruitm</w:t>
      </w:r>
      <w:r w:rsidR="00A066AD">
        <w:rPr>
          <w:rFonts w:ascii="Arial" w:hAnsi="Arial" w:cs="Arial"/>
          <w:sz w:val="22"/>
          <w:szCs w:val="22"/>
        </w:rPr>
        <w:t>ent in Italy after the strikes</w:t>
      </w:r>
      <w:sdt>
        <w:sdtPr>
          <w:rPr>
            <w:rFonts w:ascii="Arial" w:hAnsi="Arial" w:cs="Arial"/>
            <w:sz w:val="22"/>
            <w:szCs w:val="22"/>
          </w:rPr>
          <w:id w:val="-1407992084"/>
          <w:citation/>
        </w:sdtPr>
        <w:sdtEndPr/>
        <w:sdtContent>
          <w:r w:rsidR="00CF6EE2" w:rsidRPr="003D6FB3">
            <w:rPr>
              <w:rFonts w:ascii="Arial" w:hAnsi="Arial" w:cs="Arial"/>
              <w:sz w:val="22"/>
              <w:szCs w:val="22"/>
            </w:rPr>
            <w:fldChar w:fldCharType="begin"/>
          </w:r>
          <w:r w:rsidR="00CF6EE2" w:rsidRPr="003D6FB3">
            <w:rPr>
              <w:rFonts w:ascii="Arial" w:hAnsi="Arial" w:cs="Arial"/>
              <w:sz w:val="22"/>
              <w:szCs w:val="22"/>
            </w:rPr>
            <w:instrText xml:space="preserve"> CITATION Gsc16 \l 1033 </w:instrText>
          </w:r>
          <w:r w:rsidR="00CF6EE2" w:rsidRPr="003D6FB3">
            <w:rPr>
              <w:rFonts w:ascii="Arial" w:hAnsi="Arial" w:cs="Arial"/>
              <w:sz w:val="22"/>
              <w:szCs w:val="22"/>
            </w:rPr>
            <w:fldChar w:fldCharType="separate"/>
          </w:r>
          <w:r w:rsidR="0053608C">
            <w:rPr>
              <w:rFonts w:ascii="Arial" w:hAnsi="Arial" w:cs="Arial"/>
              <w:noProof/>
              <w:sz w:val="22"/>
              <w:szCs w:val="22"/>
            </w:rPr>
            <w:t xml:space="preserve"> </w:t>
          </w:r>
          <w:r w:rsidR="0053608C" w:rsidRPr="0053608C">
            <w:rPr>
              <w:rFonts w:ascii="Arial" w:hAnsi="Arial" w:cs="Arial"/>
              <w:noProof/>
              <w:sz w:val="22"/>
              <w:szCs w:val="22"/>
            </w:rPr>
            <w:t>(Gschwantner &amp; Hiebl, 2016)</w:t>
          </w:r>
          <w:r w:rsidR="00CF6EE2" w:rsidRPr="003D6FB3">
            <w:rPr>
              <w:rFonts w:ascii="Arial" w:hAnsi="Arial" w:cs="Arial"/>
              <w:sz w:val="22"/>
              <w:szCs w:val="22"/>
            </w:rPr>
            <w:fldChar w:fldCharType="end"/>
          </w:r>
        </w:sdtContent>
      </w:sdt>
      <w:r w:rsidR="00974718" w:rsidRPr="003D6FB3">
        <w:rPr>
          <w:rFonts w:ascii="Arial" w:hAnsi="Arial" w:cs="Arial"/>
          <w:sz w:val="22"/>
          <w:szCs w:val="22"/>
        </w:rPr>
        <w:t>.</w:t>
      </w:r>
      <w:r w:rsidR="00A066AD">
        <w:rPr>
          <w:rFonts w:ascii="Arial" w:hAnsi="Arial" w:cs="Arial"/>
          <w:sz w:val="22"/>
          <w:szCs w:val="22"/>
        </w:rPr>
        <w:t xml:space="preserve"> According to </w:t>
      </w:r>
      <w:r w:rsidR="00A066AD" w:rsidRPr="00A066AD">
        <w:rPr>
          <w:rFonts w:ascii="Arial" w:hAnsi="Arial" w:cs="Arial"/>
          <w:sz w:val="22"/>
          <w:szCs w:val="22"/>
        </w:rPr>
        <w:t>contingency theory, people might acce</w:t>
      </w:r>
      <w:r w:rsidR="00A066AD">
        <w:rPr>
          <w:rFonts w:ascii="Arial" w:hAnsi="Arial" w:cs="Arial"/>
          <w:sz w:val="22"/>
          <w:szCs w:val="22"/>
        </w:rPr>
        <w:t xml:space="preserve">pt new workplace changes as due </w:t>
      </w:r>
      <w:r w:rsidR="00A066AD" w:rsidRPr="00A066AD">
        <w:rPr>
          <w:rFonts w:ascii="Arial" w:hAnsi="Arial" w:cs="Arial"/>
          <w:sz w:val="22"/>
          <w:szCs w:val="22"/>
        </w:rPr>
        <w:t>to COVID 19 and nothing personal</w:t>
      </w:r>
      <w:r w:rsidR="00A066AD">
        <w:rPr>
          <w:rFonts w:ascii="Arial" w:hAnsi="Arial" w:cs="Arial"/>
          <w:sz w:val="22"/>
          <w:szCs w:val="22"/>
        </w:rPr>
        <w:t>. Contingency theory</w:t>
      </w:r>
      <w:r w:rsidR="00A066AD" w:rsidRPr="003D6FB3">
        <w:rPr>
          <w:rFonts w:ascii="Arial" w:hAnsi="Arial" w:cs="Arial"/>
          <w:sz w:val="22"/>
          <w:szCs w:val="22"/>
        </w:rPr>
        <w:t xml:space="preserve"> also </w:t>
      </w:r>
      <w:r w:rsidR="00941932" w:rsidRPr="003D6FB3">
        <w:rPr>
          <w:rFonts w:ascii="Arial" w:hAnsi="Arial" w:cs="Arial"/>
          <w:sz w:val="22"/>
          <w:szCs w:val="22"/>
        </w:rPr>
        <w:t>describes</w:t>
      </w:r>
      <w:r w:rsidR="00A066AD" w:rsidRPr="003D6FB3">
        <w:rPr>
          <w:rFonts w:ascii="Arial" w:hAnsi="Arial" w:cs="Arial"/>
          <w:sz w:val="22"/>
          <w:szCs w:val="22"/>
        </w:rPr>
        <w:t xml:space="preserve"> Amazon's artifacts, including handling warehouse operations techniques and how the staff is paid with performance reviews. However, if there are any reservations that </w:t>
      </w:r>
      <w:r w:rsidR="00A066AD">
        <w:rPr>
          <w:rFonts w:ascii="Arial" w:hAnsi="Arial" w:cs="Arial"/>
          <w:sz w:val="22"/>
          <w:szCs w:val="22"/>
        </w:rPr>
        <w:t xml:space="preserve">contingency theory </w:t>
      </w:r>
      <w:r w:rsidR="00A066AD" w:rsidRPr="003D6FB3">
        <w:rPr>
          <w:rFonts w:ascii="Arial" w:hAnsi="Arial" w:cs="Arial"/>
          <w:sz w:val="22"/>
          <w:szCs w:val="22"/>
        </w:rPr>
        <w:t>might not be completely suitable to characterize Amazonian management and flooring, including motivation and history, it is not the entire scenario</w:t>
      </w:r>
      <w:r w:rsidR="004C306C">
        <w:rPr>
          <w:rFonts w:ascii="Arial" w:hAnsi="Arial" w:cs="Arial"/>
          <w:sz w:val="22"/>
          <w:szCs w:val="22"/>
        </w:rPr>
        <w:t>.</w:t>
      </w:r>
    </w:p>
    <w:p w14:paraId="13841CF4" w14:textId="77777777" w:rsidR="00276A22" w:rsidRPr="003D6FB3" w:rsidRDefault="00276A22" w:rsidP="00E329A2">
      <w:pPr>
        <w:pStyle w:val="NormalWeb"/>
        <w:shd w:val="clear" w:color="auto" w:fill="FFFFFF"/>
        <w:spacing w:before="0" w:beforeAutospacing="0" w:line="360" w:lineRule="auto"/>
        <w:ind w:firstLine="720"/>
        <w:rPr>
          <w:rFonts w:ascii="Arial" w:hAnsi="Arial" w:cs="Arial"/>
          <w:sz w:val="22"/>
          <w:szCs w:val="22"/>
        </w:rPr>
      </w:pPr>
    </w:p>
    <w:p w14:paraId="498B49FB" w14:textId="6E26DD47" w:rsidR="005264DD" w:rsidRDefault="005264DD" w:rsidP="00E329A2">
      <w:pPr>
        <w:pStyle w:val="Heading1"/>
        <w:rPr>
          <w:rFonts w:cs="Arial"/>
          <w:szCs w:val="22"/>
        </w:rPr>
      </w:pPr>
    </w:p>
    <w:p w14:paraId="6403DFFE" w14:textId="03B50ACA" w:rsidR="00420114" w:rsidRDefault="00420114" w:rsidP="00E329A2">
      <w:pPr>
        <w:spacing w:line="360" w:lineRule="auto"/>
      </w:pPr>
    </w:p>
    <w:p w14:paraId="536B8FFE" w14:textId="77777777" w:rsidR="00420114" w:rsidRPr="00420114" w:rsidRDefault="00420114" w:rsidP="00E329A2">
      <w:pPr>
        <w:spacing w:line="360" w:lineRule="auto"/>
      </w:pPr>
    </w:p>
    <w:p w14:paraId="2141F026" w14:textId="76653CAB" w:rsidR="00D83739" w:rsidRPr="003D6FB3" w:rsidRDefault="00D23E88" w:rsidP="00E329A2">
      <w:pPr>
        <w:pStyle w:val="Heading1"/>
        <w:rPr>
          <w:rFonts w:cs="Arial"/>
          <w:szCs w:val="22"/>
        </w:rPr>
      </w:pPr>
      <w:bookmarkStart w:id="12" w:name="_Toc58397939"/>
      <w:r w:rsidRPr="003D6FB3">
        <w:rPr>
          <w:rFonts w:cs="Arial"/>
          <w:szCs w:val="22"/>
        </w:rPr>
        <w:t xml:space="preserve">Recommendations </w:t>
      </w:r>
      <w:r w:rsidR="00A53DB9" w:rsidRPr="003D6FB3">
        <w:rPr>
          <w:rFonts w:cs="Arial"/>
          <w:szCs w:val="22"/>
        </w:rPr>
        <w:t xml:space="preserve">for </w:t>
      </w:r>
      <w:r w:rsidR="00AA7468">
        <w:rPr>
          <w:rFonts w:cs="Arial"/>
          <w:szCs w:val="22"/>
        </w:rPr>
        <w:t>Amazon</w:t>
      </w:r>
      <w:bookmarkEnd w:id="12"/>
    </w:p>
    <w:p w14:paraId="23D1C019" w14:textId="77777777" w:rsidR="00A330CD" w:rsidRDefault="00A330CD" w:rsidP="00E329A2">
      <w:pPr>
        <w:tabs>
          <w:tab w:val="left" w:pos="2118"/>
        </w:tabs>
        <w:spacing w:line="360" w:lineRule="auto"/>
        <w:rPr>
          <w:rFonts w:ascii="Arial" w:hAnsi="Arial" w:cs="Arial"/>
        </w:rPr>
      </w:pPr>
    </w:p>
    <w:p w14:paraId="7EAD3B2B" w14:textId="729A483A" w:rsidR="00D652A4" w:rsidRDefault="00D652A4" w:rsidP="00E329A2">
      <w:pPr>
        <w:tabs>
          <w:tab w:val="left" w:pos="2118"/>
        </w:tabs>
        <w:spacing w:line="360" w:lineRule="auto"/>
        <w:rPr>
          <w:rFonts w:ascii="Times New Roman" w:hAnsi="Times New Roman" w:cs="Times New Roman"/>
          <w:sz w:val="24"/>
          <w:szCs w:val="24"/>
        </w:rPr>
      </w:pPr>
      <w:r w:rsidRPr="004420DE">
        <w:rPr>
          <w:rFonts w:ascii="Times New Roman" w:hAnsi="Times New Roman" w:cs="Times New Roman"/>
          <w:sz w:val="24"/>
          <w:szCs w:val="24"/>
        </w:rPr>
        <w:t xml:space="preserve">PESTEL analysis </w:t>
      </w:r>
      <w:r>
        <w:rPr>
          <w:rFonts w:ascii="Times New Roman" w:hAnsi="Times New Roman" w:cs="Times New Roman"/>
          <w:sz w:val="24"/>
          <w:szCs w:val="24"/>
        </w:rPr>
        <w:t>should be carried out to</w:t>
      </w:r>
      <w:r w:rsidRPr="00D652A4">
        <w:rPr>
          <w:rFonts w:ascii="Times New Roman" w:hAnsi="Times New Roman" w:cs="Times New Roman"/>
          <w:sz w:val="24"/>
          <w:szCs w:val="24"/>
        </w:rPr>
        <w:t xml:space="preserve"> </w:t>
      </w:r>
      <w:r w:rsidRPr="004420DE">
        <w:rPr>
          <w:rFonts w:ascii="Times New Roman" w:hAnsi="Times New Roman" w:cs="Times New Roman"/>
          <w:sz w:val="24"/>
          <w:szCs w:val="24"/>
        </w:rPr>
        <w:t>evaluat</w:t>
      </w:r>
      <w:r w:rsidR="00BD2A26">
        <w:rPr>
          <w:rFonts w:ascii="Times New Roman" w:hAnsi="Times New Roman" w:cs="Times New Roman"/>
          <w:sz w:val="24"/>
          <w:szCs w:val="24"/>
        </w:rPr>
        <w:t>e</w:t>
      </w:r>
      <w:r>
        <w:rPr>
          <w:rFonts w:ascii="Times New Roman" w:hAnsi="Times New Roman" w:cs="Times New Roman"/>
          <w:sz w:val="24"/>
          <w:szCs w:val="24"/>
        </w:rPr>
        <w:t xml:space="preserve"> </w:t>
      </w:r>
      <w:r w:rsidRPr="004420DE">
        <w:rPr>
          <w:rFonts w:ascii="Times New Roman" w:hAnsi="Times New Roman" w:cs="Times New Roman"/>
          <w:sz w:val="24"/>
          <w:szCs w:val="24"/>
        </w:rPr>
        <w:t>external environment impact on</w:t>
      </w:r>
      <w:r>
        <w:rPr>
          <w:rFonts w:ascii="Times New Roman" w:hAnsi="Times New Roman" w:cs="Times New Roman"/>
          <w:sz w:val="24"/>
          <w:szCs w:val="24"/>
        </w:rPr>
        <w:t xml:space="preserve"> Amazon</w:t>
      </w:r>
      <w:r w:rsidRPr="004420DE">
        <w:rPr>
          <w:rFonts w:ascii="Times New Roman" w:hAnsi="Times New Roman" w:cs="Times New Roman"/>
          <w:sz w:val="24"/>
          <w:szCs w:val="24"/>
        </w:rPr>
        <w:t xml:space="preserve"> </w:t>
      </w:r>
      <w:r>
        <w:rPr>
          <w:rFonts w:ascii="Times New Roman" w:hAnsi="Times New Roman" w:cs="Times New Roman"/>
          <w:sz w:val="24"/>
          <w:szCs w:val="24"/>
        </w:rPr>
        <w:t>to</w:t>
      </w:r>
      <w:r w:rsidRPr="004420DE">
        <w:rPr>
          <w:rFonts w:ascii="Times New Roman" w:hAnsi="Times New Roman" w:cs="Times New Roman"/>
          <w:sz w:val="24"/>
          <w:szCs w:val="24"/>
        </w:rPr>
        <w:t xml:space="preserve"> analysis</w:t>
      </w:r>
      <w:r w:rsidR="00BD2A26">
        <w:rPr>
          <w:rFonts w:ascii="Times New Roman" w:hAnsi="Times New Roman" w:cs="Times New Roman"/>
          <w:sz w:val="24"/>
          <w:szCs w:val="24"/>
        </w:rPr>
        <w:t xml:space="preserve"> the effect on workplace</w:t>
      </w:r>
      <w:r w:rsidRPr="004420DE">
        <w:rPr>
          <w:rFonts w:ascii="Times New Roman" w:hAnsi="Times New Roman" w:cs="Times New Roman"/>
          <w:sz w:val="24"/>
          <w:szCs w:val="24"/>
        </w:rPr>
        <w:t xml:space="preserve"> </w:t>
      </w:r>
      <w:r w:rsidR="00BD2A26">
        <w:rPr>
          <w:rFonts w:ascii="Times New Roman" w:hAnsi="Times New Roman" w:cs="Times New Roman"/>
          <w:sz w:val="24"/>
          <w:szCs w:val="24"/>
        </w:rPr>
        <w:t xml:space="preserve">behavior due to Covid19 </w:t>
      </w:r>
    </w:p>
    <w:p w14:paraId="6EAF4503" w14:textId="77777777" w:rsidR="00BD2A26" w:rsidRPr="004420DE" w:rsidRDefault="00BD2A26" w:rsidP="00E329A2">
      <w:pPr>
        <w:tabs>
          <w:tab w:val="left" w:pos="2118"/>
        </w:tabs>
        <w:spacing w:line="360" w:lineRule="auto"/>
        <w:rPr>
          <w:rFonts w:ascii="Times New Roman" w:hAnsi="Times New Roman" w:cs="Times New Roman"/>
          <w:b/>
          <w:sz w:val="24"/>
          <w:szCs w:val="24"/>
        </w:rPr>
      </w:pPr>
      <w:r w:rsidRPr="004420DE">
        <w:rPr>
          <w:rFonts w:ascii="Times New Roman" w:hAnsi="Times New Roman" w:cs="Times New Roman"/>
          <w:b/>
          <w:noProof/>
          <w:sz w:val="24"/>
          <w:szCs w:val="24"/>
        </w:rPr>
        <w:lastRenderedPageBreak/>
        <w:drawing>
          <wp:anchor distT="0" distB="0" distL="0" distR="0" simplePos="0" relativeHeight="251665408" behindDoc="0" locked="0" layoutInCell="1" allowOverlap="1" wp14:anchorId="686F93CD" wp14:editId="34210DBC">
            <wp:simplePos x="0" y="0"/>
            <wp:positionH relativeFrom="column">
              <wp:posOffset>1245870</wp:posOffset>
            </wp:positionH>
            <wp:positionV relativeFrom="paragraph">
              <wp:posOffset>415290</wp:posOffset>
            </wp:positionV>
            <wp:extent cx="3744595" cy="1938655"/>
            <wp:effectExtent l="0" t="0" r="8255" b="4445"/>
            <wp:wrapTopAndBottom/>
            <wp:docPr id="1029" name="Picture 2"/>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2" cstate="print"/>
                    <a:stretch>
                      <a:fillRect/>
                    </a:stretch>
                  </pic:blipFill>
                  <pic:spPr>
                    <a:xfrm>
                      <a:off x="0" y="0"/>
                      <a:ext cx="3744595" cy="1938655"/>
                    </a:xfrm>
                    <a:prstGeom prst="rect">
                      <a:avLst/>
                    </a:prstGeom>
                  </pic:spPr>
                </pic:pic>
              </a:graphicData>
            </a:graphic>
            <wp14:sizeRelV relativeFrom="margin">
              <wp14:pctHeight>0</wp14:pctHeight>
            </wp14:sizeRelV>
          </wp:anchor>
        </w:drawing>
      </w:r>
    </w:p>
    <w:p w14:paraId="3559117A" w14:textId="77777777" w:rsidR="00BD2A26" w:rsidRPr="004420DE" w:rsidRDefault="00BD2A26" w:rsidP="00E329A2">
      <w:pPr>
        <w:tabs>
          <w:tab w:val="left" w:pos="2118"/>
        </w:tabs>
        <w:spacing w:line="360" w:lineRule="auto"/>
        <w:rPr>
          <w:rFonts w:ascii="Times New Roman" w:hAnsi="Times New Roman" w:cs="Times New Roman"/>
          <w:b/>
          <w:sz w:val="24"/>
          <w:szCs w:val="24"/>
        </w:rPr>
      </w:pPr>
    </w:p>
    <w:p w14:paraId="350056E1" w14:textId="77777777" w:rsidR="00BD2A26" w:rsidRPr="004420DE" w:rsidRDefault="00BD2A26" w:rsidP="00E329A2">
      <w:pPr>
        <w:spacing w:line="360" w:lineRule="auto"/>
        <w:jc w:val="center"/>
        <w:rPr>
          <w:rFonts w:ascii="Times New Roman" w:hAnsi="Times New Roman" w:cs="Times New Roman"/>
          <w:sz w:val="24"/>
          <w:szCs w:val="24"/>
        </w:rPr>
      </w:pPr>
      <w:r w:rsidRPr="004420DE">
        <w:rPr>
          <w:rFonts w:ascii="Times New Roman" w:hAnsi="Times New Roman" w:cs="Times New Roman"/>
          <w:sz w:val="24"/>
          <w:szCs w:val="24"/>
        </w:rPr>
        <w:t>Figure: PESTEL Analysis</w:t>
      </w:r>
    </w:p>
    <w:p w14:paraId="6911BC3E" w14:textId="77777777" w:rsidR="00BD2A26" w:rsidRPr="004420DE" w:rsidRDefault="00BD2A26" w:rsidP="00E329A2">
      <w:pPr>
        <w:tabs>
          <w:tab w:val="left" w:pos="2118"/>
        </w:tabs>
        <w:spacing w:line="360" w:lineRule="auto"/>
        <w:jc w:val="center"/>
        <w:rPr>
          <w:rFonts w:ascii="Times New Roman" w:hAnsi="Times New Roman" w:cs="Times New Roman"/>
          <w:b/>
          <w:sz w:val="24"/>
          <w:szCs w:val="24"/>
        </w:rPr>
      </w:pPr>
      <w:r w:rsidRPr="004420DE">
        <w:rPr>
          <w:rFonts w:ascii="Times New Roman" w:hAnsi="Times New Roman" w:cs="Times New Roman"/>
          <w:sz w:val="24"/>
          <w:szCs w:val="24"/>
        </w:rPr>
        <w:t>Source-(</w:t>
      </w:r>
      <w:proofErr w:type="spellStart"/>
      <w:r w:rsidRPr="004420DE">
        <w:rPr>
          <w:rFonts w:ascii="Times New Roman" w:hAnsi="Times New Roman" w:cs="Times New Roman"/>
          <w:sz w:val="24"/>
          <w:szCs w:val="24"/>
        </w:rPr>
        <w:t>Engelseth</w:t>
      </w:r>
      <w:proofErr w:type="spellEnd"/>
      <w:r w:rsidRPr="004420DE">
        <w:rPr>
          <w:rFonts w:ascii="Times New Roman" w:hAnsi="Times New Roman" w:cs="Times New Roman"/>
          <w:sz w:val="24"/>
          <w:szCs w:val="24"/>
        </w:rPr>
        <w:t xml:space="preserve"> and </w:t>
      </w:r>
      <w:proofErr w:type="spellStart"/>
      <w:r w:rsidRPr="004420DE">
        <w:rPr>
          <w:rFonts w:ascii="Times New Roman" w:hAnsi="Times New Roman" w:cs="Times New Roman"/>
          <w:sz w:val="24"/>
          <w:szCs w:val="24"/>
        </w:rPr>
        <w:t>Kritchanchai</w:t>
      </w:r>
      <w:proofErr w:type="spellEnd"/>
      <w:r w:rsidRPr="004420DE">
        <w:rPr>
          <w:rFonts w:ascii="Times New Roman" w:hAnsi="Times New Roman" w:cs="Times New Roman"/>
          <w:sz w:val="24"/>
          <w:szCs w:val="24"/>
        </w:rPr>
        <w:t>, 2018)</w:t>
      </w:r>
    </w:p>
    <w:p w14:paraId="3ACF1BD2" w14:textId="72A3BEB5" w:rsidR="00BD2A26" w:rsidRDefault="00BD2A26" w:rsidP="00E329A2">
      <w:pPr>
        <w:tabs>
          <w:tab w:val="left" w:pos="2118"/>
        </w:tabs>
        <w:spacing w:line="360" w:lineRule="auto"/>
        <w:rPr>
          <w:rFonts w:ascii="Times New Roman" w:hAnsi="Times New Roman" w:cs="Times New Roman"/>
          <w:sz w:val="24"/>
          <w:szCs w:val="24"/>
        </w:rPr>
      </w:pPr>
      <w:r>
        <w:rPr>
          <w:rFonts w:ascii="Times New Roman" w:hAnsi="Times New Roman" w:cs="Times New Roman"/>
          <w:sz w:val="24"/>
          <w:szCs w:val="24"/>
        </w:rPr>
        <w:t>Political Aspect- Amazon would need to take</w:t>
      </w:r>
      <w:r w:rsidR="000A7079">
        <w:rPr>
          <w:rFonts w:ascii="Times New Roman" w:hAnsi="Times New Roman" w:cs="Times New Roman"/>
          <w:sz w:val="24"/>
          <w:szCs w:val="24"/>
        </w:rPr>
        <w:t xml:space="preserve"> care</w:t>
      </w:r>
      <w:r>
        <w:rPr>
          <w:rFonts w:ascii="Times New Roman" w:hAnsi="Times New Roman" w:cs="Times New Roman"/>
          <w:sz w:val="24"/>
          <w:szCs w:val="24"/>
        </w:rPr>
        <w:t xml:space="preserve"> of political factors such has tariff, </w:t>
      </w:r>
      <w:r w:rsidR="000A7079">
        <w:rPr>
          <w:rFonts w:ascii="Times New Roman" w:hAnsi="Times New Roman" w:cs="Times New Roman"/>
          <w:sz w:val="24"/>
          <w:szCs w:val="24"/>
        </w:rPr>
        <w:t>properties,</w:t>
      </w:r>
      <w:r>
        <w:rPr>
          <w:rFonts w:ascii="Times New Roman" w:hAnsi="Times New Roman" w:cs="Times New Roman"/>
          <w:sz w:val="24"/>
          <w:szCs w:val="24"/>
        </w:rPr>
        <w:t xml:space="preserve"> and taxes</w:t>
      </w:r>
      <w:r w:rsidR="000A7079">
        <w:rPr>
          <w:rFonts w:ascii="Times New Roman" w:hAnsi="Times New Roman" w:cs="Times New Roman"/>
          <w:sz w:val="24"/>
          <w:szCs w:val="24"/>
        </w:rPr>
        <w:t xml:space="preserve">. During this time of </w:t>
      </w:r>
      <w:proofErr w:type="spellStart"/>
      <w:r w:rsidR="00BC5570">
        <w:rPr>
          <w:rFonts w:ascii="Times New Roman" w:hAnsi="Times New Roman" w:cs="Times New Roman"/>
          <w:sz w:val="24"/>
          <w:szCs w:val="24"/>
        </w:rPr>
        <w:t>C</w:t>
      </w:r>
      <w:r w:rsidR="000A7079">
        <w:rPr>
          <w:rFonts w:ascii="Times New Roman" w:hAnsi="Times New Roman" w:cs="Times New Roman"/>
          <w:sz w:val="24"/>
          <w:szCs w:val="24"/>
        </w:rPr>
        <w:t>ovid</w:t>
      </w:r>
      <w:proofErr w:type="spellEnd"/>
      <w:r w:rsidR="000A7079">
        <w:rPr>
          <w:rFonts w:ascii="Times New Roman" w:hAnsi="Times New Roman" w:cs="Times New Roman"/>
          <w:sz w:val="24"/>
          <w:szCs w:val="24"/>
        </w:rPr>
        <w:t xml:space="preserve"> 19, new rules and regulations introduced by the Government will have to be followed</w:t>
      </w:r>
      <w:r w:rsidR="00BC5570">
        <w:rPr>
          <w:rFonts w:ascii="Times New Roman" w:hAnsi="Times New Roman" w:cs="Times New Roman"/>
          <w:sz w:val="24"/>
          <w:szCs w:val="24"/>
        </w:rPr>
        <w:t xml:space="preserve"> such as the UK furlong scheme for employees, their properties must be made </w:t>
      </w:r>
      <w:proofErr w:type="spellStart"/>
      <w:r w:rsidR="00BC5570">
        <w:rPr>
          <w:rFonts w:ascii="Times New Roman" w:hAnsi="Times New Roman" w:cs="Times New Roman"/>
          <w:sz w:val="24"/>
          <w:szCs w:val="24"/>
        </w:rPr>
        <w:t>Covid</w:t>
      </w:r>
      <w:proofErr w:type="spellEnd"/>
      <w:r w:rsidR="00BC5570">
        <w:rPr>
          <w:rFonts w:ascii="Times New Roman" w:hAnsi="Times New Roman" w:cs="Times New Roman"/>
          <w:sz w:val="24"/>
          <w:szCs w:val="24"/>
        </w:rPr>
        <w:t xml:space="preserve"> secured safe for employees to work furthermore all employees should be trained and given the right PPE to protect their self. </w:t>
      </w:r>
    </w:p>
    <w:p w14:paraId="5F864B3A" w14:textId="676EBC7E" w:rsidR="000A7079" w:rsidRDefault="000A7079" w:rsidP="00E329A2">
      <w:pPr>
        <w:tabs>
          <w:tab w:val="left" w:pos="2118"/>
        </w:tabs>
        <w:spacing w:line="360" w:lineRule="auto"/>
        <w:rPr>
          <w:rFonts w:ascii="Times New Roman" w:eastAsia="Calibri" w:hAnsi="Times New Roman" w:cs="Times New Roman"/>
          <w:sz w:val="24"/>
          <w:szCs w:val="24"/>
        </w:rPr>
      </w:pPr>
      <w:r>
        <w:rPr>
          <w:rFonts w:ascii="Times New Roman" w:hAnsi="Times New Roman" w:cs="Times New Roman"/>
          <w:sz w:val="24"/>
          <w:szCs w:val="24"/>
        </w:rPr>
        <w:t>Economics Factors- The Economics factors</w:t>
      </w:r>
      <w:r w:rsidR="008A64EF">
        <w:rPr>
          <w:rFonts w:ascii="Times New Roman" w:hAnsi="Times New Roman" w:cs="Times New Roman"/>
          <w:sz w:val="24"/>
          <w:szCs w:val="24"/>
        </w:rPr>
        <w:t xml:space="preserve"> that Amazon needs to deal with</w:t>
      </w:r>
      <w:r>
        <w:rPr>
          <w:rFonts w:ascii="Times New Roman" w:hAnsi="Times New Roman" w:cs="Times New Roman"/>
          <w:sz w:val="24"/>
          <w:szCs w:val="24"/>
        </w:rPr>
        <w:t xml:space="preserve"> would be Inflation rates, Exchange rates and unemployment rates.  Due to the Pandemic of </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19 Unemployment rates have soared, which causes </w:t>
      </w:r>
      <w:r w:rsidR="008A64EF">
        <w:rPr>
          <w:rFonts w:ascii="Times New Roman" w:hAnsi="Times New Roman" w:cs="Times New Roman"/>
          <w:sz w:val="24"/>
          <w:szCs w:val="24"/>
        </w:rPr>
        <w:t>uncertainty,</w:t>
      </w:r>
      <w:r>
        <w:rPr>
          <w:rFonts w:ascii="Times New Roman" w:hAnsi="Times New Roman" w:cs="Times New Roman"/>
          <w:sz w:val="24"/>
          <w:szCs w:val="24"/>
        </w:rPr>
        <w:t xml:space="preserve"> and this can affect employee</w:t>
      </w:r>
      <w:r w:rsidR="008A64EF">
        <w:rPr>
          <w:rFonts w:ascii="Times New Roman" w:hAnsi="Times New Roman" w:cs="Times New Roman"/>
          <w:sz w:val="24"/>
          <w:szCs w:val="24"/>
        </w:rPr>
        <w:t>s</w:t>
      </w:r>
      <w:r>
        <w:rPr>
          <w:rFonts w:ascii="Times New Roman" w:hAnsi="Times New Roman" w:cs="Times New Roman"/>
          <w:sz w:val="24"/>
          <w:szCs w:val="24"/>
        </w:rPr>
        <w:t xml:space="preserve"> </w:t>
      </w:r>
      <w:r w:rsidR="008A64EF">
        <w:rPr>
          <w:rFonts w:ascii="Times New Roman" w:hAnsi="Times New Roman" w:cs="Times New Roman"/>
          <w:sz w:val="24"/>
          <w:szCs w:val="24"/>
        </w:rPr>
        <w:t>behavior</w:t>
      </w:r>
      <w:r>
        <w:rPr>
          <w:rFonts w:ascii="Times New Roman" w:hAnsi="Times New Roman" w:cs="Times New Roman"/>
          <w:sz w:val="24"/>
          <w:szCs w:val="24"/>
        </w:rPr>
        <w:t xml:space="preserve"> and attitude</w:t>
      </w:r>
      <w:r w:rsidR="008A64EF">
        <w:rPr>
          <w:rFonts w:ascii="Times New Roman" w:hAnsi="Times New Roman" w:cs="Times New Roman"/>
          <w:sz w:val="24"/>
          <w:szCs w:val="24"/>
        </w:rPr>
        <w:t xml:space="preserve"> in the work place which can have an effect on production and loss of profit (</w:t>
      </w:r>
      <w:r w:rsidR="008A64EF" w:rsidRPr="008A64EF">
        <w:rPr>
          <w:rFonts w:ascii="Times New Roman" w:eastAsia="Calibri" w:hAnsi="Times New Roman" w:cs="Times New Roman"/>
          <w:sz w:val="24"/>
          <w:szCs w:val="24"/>
        </w:rPr>
        <w:t>(</w:t>
      </w:r>
      <w:proofErr w:type="spellStart"/>
      <w:r w:rsidR="008A64EF" w:rsidRPr="008A64EF">
        <w:rPr>
          <w:rFonts w:ascii="Times New Roman" w:eastAsia="Calibri" w:hAnsi="Times New Roman" w:cs="Times New Roman"/>
          <w:sz w:val="24"/>
          <w:szCs w:val="24"/>
        </w:rPr>
        <w:t>Engelseth</w:t>
      </w:r>
      <w:proofErr w:type="spellEnd"/>
      <w:r w:rsidR="008A64EF" w:rsidRPr="008A64EF">
        <w:rPr>
          <w:rFonts w:ascii="Times New Roman" w:eastAsia="Calibri" w:hAnsi="Times New Roman" w:cs="Times New Roman"/>
          <w:sz w:val="24"/>
          <w:szCs w:val="24"/>
        </w:rPr>
        <w:t xml:space="preserve"> and </w:t>
      </w:r>
      <w:proofErr w:type="spellStart"/>
      <w:r w:rsidR="008A64EF" w:rsidRPr="008A64EF">
        <w:rPr>
          <w:rFonts w:ascii="Times New Roman" w:eastAsia="Calibri" w:hAnsi="Times New Roman" w:cs="Times New Roman"/>
          <w:sz w:val="24"/>
          <w:szCs w:val="24"/>
        </w:rPr>
        <w:t>Kritchanchai</w:t>
      </w:r>
      <w:proofErr w:type="spellEnd"/>
      <w:r w:rsidR="008A64EF" w:rsidRPr="008A64EF">
        <w:rPr>
          <w:rFonts w:ascii="Times New Roman" w:eastAsia="Calibri" w:hAnsi="Times New Roman" w:cs="Times New Roman"/>
          <w:sz w:val="24"/>
          <w:szCs w:val="24"/>
        </w:rPr>
        <w:t>, 2018).</w:t>
      </w:r>
    </w:p>
    <w:p w14:paraId="1E421853" w14:textId="68ABE6DD" w:rsidR="008A64EF" w:rsidRDefault="008A64EF" w:rsidP="00E329A2">
      <w:pPr>
        <w:tabs>
          <w:tab w:val="left" w:pos="2118"/>
        </w:tabs>
        <w:spacing w:line="360" w:lineRule="auto"/>
        <w:rPr>
          <w:rFonts w:ascii="Times New Roman" w:eastAsia="Calibri" w:hAnsi="Times New Roman" w:cs="Times New Roman"/>
          <w:sz w:val="24"/>
          <w:szCs w:val="24"/>
        </w:rPr>
      </w:pPr>
    </w:p>
    <w:p w14:paraId="25C4ADC3" w14:textId="180953D0" w:rsidR="008A64EF" w:rsidRDefault="008A64EF" w:rsidP="00E329A2">
      <w:pPr>
        <w:tabs>
          <w:tab w:val="left" w:pos="2118"/>
        </w:tabs>
        <w:spacing w:line="360" w:lineRule="auto"/>
        <w:rPr>
          <w:rFonts w:ascii="Times New Roman" w:hAnsi="Times New Roman" w:cs="Times New Roman"/>
          <w:sz w:val="24"/>
          <w:szCs w:val="24"/>
        </w:rPr>
      </w:pPr>
      <w:r>
        <w:rPr>
          <w:rFonts w:ascii="Times New Roman" w:hAnsi="Times New Roman" w:cs="Times New Roman"/>
          <w:sz w:val="24"/>
          <w:szCs w:val="24"/>
        </w:rPr>
        <w:t>Social Factors- The Introduction of social distance. Less people working too close to each other, change in customer behavior demanding more online sales, these are the factors that Amazon needs to look at.</w:t>
      </w:r>
      <w:r w:rsidR="00017E4A">
        <w:rPr>
          <w:rFonts w:ascii="Times New Roman" w:hAnsi="Times New Roman" w:cs="Times New Roman"/>
          <w:sz w:val="24"/>
          <w:szCs w:val="24"/>
        </w:rPr>
        <w:t xml:space="preserve"> Amazon must adapt to the new norm by making their online shopping more easy and available to customers, they will need to communicate with their third parties partners to ensure stocks, customer service and delivery of goods are not affected. </w:t>
      </w:r>
    </w:p>
    <w:p w14:paraId="5DB16E77" w14:textId="2BC4F11F" w:rsidR="008A64EF" w:rsidRDefault="008A64EF" w:rsidP="00E329A2">
      <w:pPr>
        <w:tabs>
          <w:tab w:val="left" w:pos="2118"/>
        </w:tabs>
        <w:spacing w:line="360" w:lineRule="auto"/>
        <w:rPr>
          <w:rFonts w:ascii="Times New Roman" w:hAnsi="Times New Roman" w:cs="Times New Roman"/>
          <w:sz w:val="24"/>
          <w:szCs w:val="24"/>
        </w:rPr>
      </w:pPr>
    </w:p>
    <w:p w14:paraId="2E91ECBC" w14:textId="6817EE73" w:rsidR="005264DD" w:rsidRDefault="005264DD" w:rsidP="00E329A2">
      <w:pPr>
        <w:tabs>
          <w:tab w:val="left" w:pos="2118"/>
        </w:tabs>
        <w:spacing w:line="360" w:lineRule="auto"/>
        <w:rPr>
          <w:rFonts w:ascii="Times New Roman" w:hAnsi="Times New Roman" w:cs="Times New Roman"/>
          <w:sz w:val="24"/>
          <w:szCs w:val="24"/>
        </w:rPr>
      </w:pPr>
      <w:r>
        <w:rPr>
          <w:rFonts w:ascii="Times New Roman" w:hAnsi="Times New Roman" w:cs="Times New Roman"/>
          <w:sz w:val="24"/>
          <w:szCs w:val="24"/>
        </w:rPr>
        <w:t>Technology Factors- Amazon would need to look developing new tech, Innovation, and new and easy way to shop online.</w:t>
      </w:r>
      <w:r w:rsidR="00017E4A">
        <w:rPr>
          <w:rFonts w:ascii="Times New Roman" w:hAnsi="Times New Roman" w:cs="Times New Roman"/>
          <w:sz w:val="24"/>
          <w:szCs w:val="24"/>
        </w:rPr>
        <w:t xml:space="preserve"> More option on how to pay for service and most importantly</w:t>
      </w:r>
      <w:r w:rsidR="008E1181">
        <w:rPr>
          <w:rFonts w:ascii="Times New Roman" w:hAnsi="Times New Roman" w:cs="Times New Roman"/>
          <w:sz w:val="24"/>
          <w:szCs w:val="24"/>
        </w:rPr>
        <w:t xml:space="preserve"> technology such as the new drome that can deliver goods safe. </w:t>
      </w:r>
    </w:p>
    <w:p w14:paraId="7074CFB8" w14:textId="77777777" w:rsidR="005264DD" w:rsidRDefault="005264DD" w:rsidP="00E329A2">
      <w:pPr>
        <w:tabs>
          <w:tab w:val="left" w:pos="2118"/>
        </w:tabs>
        <w:spacing w:line="360" w:lineRule="auto"/>
        <w:rPr>
          <w:rFonts w:ascii="Times New Roman" w:hAnsi="Times New Roman" w:cs="Times New Roman"/>
          <w:sz w:val="24"/>
          <w:szCs w:val="24"/>
        </w:rPr>
      </w:pPr>
    </w:p>
    <w:p w14:paraId="5C1E164D" w14:textId="07DE9D5C" w:rsidR="005264DD" w:rsidRDefault="005264DD" w:rsidP="00E329A2">
      <w:pPr>
        <w:tabs>
          <w:tab w:val="left" w:pos="2118"/>
        </w:tabs>
        <w:spacing w:line="360" w:lineRule="auto"/>
        <w:rPr>
          <w:rFonts w:ascii="Times New Roman" w:hAnsi="Times New Roman" w:cs="Times New Roman"/>
          <w:sz w:val="24"/>
          <w:szCs w:val="24"/>
        </w:rPr>
      </w:pPr>
      <w:r>
        <w:rPr>
          <w:rFonts w:ascii="Times New Roman" w:hAnsi="Times New Roman" w:cs="Times New Roman"/>
          <w:sz w:val="24"/>
          <w:szCs w:val="24"/>
        </w:rPr>
        <w:t xml:space="preserve">Environmental Factors- Amazon would need to work on Carbon footprint, work with climate change guidelines, </w:t>
      </w:r>
      <w:r w:rsidR="008E1181">
        <w:rPr>
          <w:rFonts w:ascii="Times New Roman" w:hAnsi="Times New Roman" w:cs="Times New Roman"/>
          <w:sz w:val="24"/>
          <w:szCs w:val="24"/>
        </w:rPr>
        <w:t xml:space="preserve">the organization must invest and show that they are in the for front of the new world order of global change. Things such as plastic and electric cars should be focused on </w:t>
      </w:r>
    </w:p>
    <w:p w14:paraId="04D6A2E7" w14:textId="77777777" w:rsidR="005264DD" w:rsidRDefault="005264DD" w:rsidP="00E329A2">
      <w:pPr>
        <w:tabs>
          <w:tab w:val="left" w:pos="2118"/>
        </w:tabs>
        <w:spacing w:line="360" w:lineRule="auto"/>
        <w:rPr>
          <w:rFonts w:ascii="Times New Roman" w:hAnsi="Times New Roman" w:cs="Times New Roman"/>
          <w:sz w:val="24"/>
          <w:szCs w:val="24"/>
        </w:rPr>
      </w:pPr>
    </w:p>
    <w:p w14:paraId="7578D3F4" w14:textId="61B1C7E3" w:rsidR="003E21AA" w:rsidRDefault="005264DD" w:rsidP="00E329A2">
      <w:pPr>
        <w:tabs>
          <w:tab w:val="left" w:pos="2118"/>
        </w:tabs>
        <w:spacing w:line="360" w:lineRule="auto"/>
        <w:rPr>
          <w:rFonts w:ascii="Times New Roman" w:hAnsi="Times New Roman" w:cs="Times New Roman"/>
          <w:sz w:val="24"/>
          <w:szCs w:val="24"/>
        </w:rPr>
      </w:pPr>
      <w:r>
        <w:rPr>
          <w:rFonts w:ascii="Times New Roman" w:hAnsi="Times New Roman" w:cs="Times New Roman"/>
          <w:sz w:val="24"/>
          <w:szCs w:val="24"/>
        </w:rPr>
        <w:t xml:space="preserve">Legal Factors- Amazon would have to continue to follow health and safety laws, discrimination laws, consumer protection laws. They must continue to look after their staff better. </w:t>
      </w:r>
    </w:p>
    <w:p w14:paraId="7C4E397C" w14:textId="77777777" w:rsidR="00375A16" w:rsidRPr="00375A16" w:rsidRDefault="00375A16" w:rsidP="00E329A2">
      <w:pPr>
        <w:tabs>
          <w:tab w:val="left" w:pos="2118"/>
        </w:tabs>
        <w:spacing w:line="360" w:lineRule="auto"/>
        <w:rPr>
          <w:rFonts w:ascii="Times New Roman" w:hAnsi="Times New Roman" w:cs="Times New Roman"/>
          <w:sz w:val="24"/>
          <w:szCs w:val="24"/>
        </w:rPr>
      </w:pPr>
    </w:p>
    <w:p w14:paraId="79A6956D" w14:textId="48CF703B" w:rsidR="00D4429E" w:rsidRPr="003D6FB3" w:rsidRDefault="00D4429E" w:rsidP="00E329A2">
      <w:pPr>
        <w:spacing w:line="360" w:lineRule="auto"/>
        <w:ind w:firstLine="720"/>
        <w:rPr>
          <w:rFonts w:ascii="Arial" w:hAnsi="Arial" w:cs="Arial"/>
        </w:rPr>
      </w:pPr>
      <w:r w:rsidRPr="003D6FB3">
        <w:rPr>
          <w:rFonts w:ascii="Arial" w:hAnsi="Arial" w:cs="Arial"/>
        </w:rPr>
        <w:t xml:space="preserve">Before accessing the workplace, in compliance with </w:t>
      </w:r>
      <w:r w:rsidR="009759B6" w:rsidRPr="003D6FB3">
        <w:rPr>
          <w:rFonts w:ascii="Arial" w:hAnsi="Arial" w:cs="Arial"/>
        </w:rPr>
        <w:t>s</w:t>
      </w:r>
      <w:r w:rsidRPr="003D6FB3">
        <w:rPr>
          <w:rFonts w:ascii="Arial" w:hAnsi="Arial" w:cs="Arial"/>
        </w:rPr>
        <w:t xml:space="preserve">tate and local public health agencies, </w:t>
      </w:r>
      <w:r w:rsidR="00CA1C65">
        <w:rPr>
          <w:rFonts w:ascii="Arial" w:hAnsi="Arial" w:cs="Arial"/>
        </w:rPr>
        <w:t xml:space="preserve">these factors should be looked at and followed. </w:t>
      </w:r>
      <w:r w:rsidRPr="003D6FB3">
        <w:rPr>
          <w:rFonts w:ascii="Arial" w:hAnsi="Arial" w:cs="Arial"/>
        </w:rPr>
        <w:t>symptom and temperature monitoring for employees,</w:t>
      </w:r>
    </w:p>
    <w:p w14:paraId="06BF7C93" w14:textId="4AB4D492" w:rsidR="00D4429E" w:rsidRPr="003D6FB3" w:rsidRDefault="008603DA" w:rsidP="00E329A2">
      <w:pPr>
        <w:pStyle w:val="ListParagraph"/>
        <w:numPr>
          <w:ilvl w:val="0"/>
          <w:numId w:val="3"/>
        </w:numPr>
        <w:spacing w:line="360" w:lineRule="auto"/>
        <w:rPr>
          <w:rFonts w:ascii="Arial" w:hAnsi="Arial" w:cs="Arial"/>
        </w:rPr>
      </w:pPr>
      <w:r>
        <w:rPr>
          <w:rFonts w:ascii="Arial" w:hAnsi="Arial" w:cs="Arial"/>
        </w:rPr>
        <w:t>Amazon should e</w:t>
      </w:r>
      <w:r w:rsidR="00D4429E" w:rsidRPr="003D6FB3">
        <w:rPr>
          <w:rFonts w:ascii="Arial" w:hAnsi="Arial" w:cs="Arial"/>
        </w:rPr>
        <w:t xml:space="preserve">nsure that </w:t>
      </w:r>
      <w:r w:rsidR="009759B6" w:rsidRPr="003D6FB3">
        <w:rPr>
          <w:rFonts w:ascii="Arial" w:hAnsi="Arial" w:cs="Arial"/>
        </w:rPr>
        <w:t>sick</w:t>
      </w:r>
      <w:r>
        <w:rPr>
          <w:rFonts w:ascii="Arial" w:hAnsi="Arial" w:cs="Arial"/>
        </w:rPr>
        <w:t xml:space="preserve"> employees are aware of their rights</w:t>
      </w:r>
      <w:r w:rsidR="009759B6" w:rsidRPr="003D6FB3">
        <w:rPr>
          <w:rFonts w:ascii="Arial" w:hAnsi="Arial" w:cs="Arial"/>
        </w:rPr>
        <w:t xml:space="preserve"> </w:t>
      </w:r>
      <w:r>
        <w:rPr>
          <w:rFonts w:ascii="Arial" w:hAnsi="Arial" w:cs="Arial"/>
        </w:rPr>
        <w:t>in</w:t>
      </w:r>
      <w:r w:rsidR="00D4429E" w:rsidRPr="003D6FB3">
        <w:rPr>
          <w:rFonts w:ascii="Arial" w:hAnsi="Arial" w:cs="Arial"/>
        </w:rPr>
        <w:t xml:space="preserve"> responsive and compatible with </w:t>
      </w:r>
      <w:r w:rsidR="005E6B5E" w:rsidRPr="003D6FB3">
        <w:rPr>
          <w:rFonts w:ascii="Arial" w:hAnsi="Arial" w:cs="Arial"/>
        </w:rPr>
        <w:t>public health guidelines</w:t>
      </w:r>
      <w:r>
        <w:rPr>
          <w:rFonts w:ascii="Arial" w:hAnsi="Arial" w:cs="Arial"/>
        </w:rPr>
        <w:t xml:space="preserve"> due to </w:t>
      </w:r>
      <w:proofErr w:type="spellStart"/>
      <w:r>
        <w:rPr>
          <w:rFonts w:ascii="Arial" w:hAnsi="Arial" w:cs="Arial"/>
        </w:rPr>
        <w:t>Covid</w:t>
      </w:r>
      <w:proofErr w:type="spellEnd"/>
      <w:r>
        <w:rPr>
          <w:rFonts w:ascii="Arial" w:hAnsi="Arial" w:cs="Arial"/>
        </w:rPr>
        <w:t xml:space="preserve"> 19.</w:t>
      </w:r>
    </w:p>
    <w:p w14:paraId="7B1ABE2F" w14:textId="59117235" w:rsidR="00D4429E" w:rsidRPr="003D6FB3" w:rsidRDefault="008603DA" w:rsidP="00E329A2">
      <w:pPr>
        <w:pStyle w:val="ListParagraph"/>
        <w:numPr>
          <w:ilvl w:val="0"/>
          <w:numId w:val="3"/>
        </w:numPr>
        <w:spacing w:line="360" w:lineRule="auto"/>
        <w:rPr>
          <w:rFonts w:ascii="Arial" w:hAnsi="Arial" w:cs="Arial"/>
        </w:rPr>
      </w:pPr>
      <w:r>
        <w:rPr>
          <w:rFonts w:ascii="Arial" w:hAnsi="Arial" w:cs="Arial"/>
        </w:rPr>
        <w:t xml:space="preserve">Amazon should introduce </w:t>
      </w:r>
      <w:r w:rsidR="00D4429E" w:rsidRPr="003D6FB3">
        <w:rPr>
          <w:rFonts w:ascii="Arial" w:hAnsi="Arial" w:cs="Arial"/>
        </w:rPr>
        <w:t xml:space="preserve">flexible </w:t>
      </w:r>
      <w:r>
        <w:rPr>
          <w:rFonts w:ascii="Arial" w:hAnsi="Arial" w:cs="Arial"/>
        </w:rPr>
        <w:t>working arrangement</w:t>
      </w:r>
      <w:r w:rsidR="00D4429E" w:rsidRPr="003D6FB3">
        <w:rPr>
          <w:rFonts w:ascii="Arial" w:hAnsi="Arial" w:cs="Arial"/>
        </w:rPr>
        <w:t xml:space="preserve"> </w:t>
      </w:r>
      <w:r w:rsidR="009759B6" w:rsidRPr="003D6FB3">
        <w:rPr>
          <w:rFonts w:ascii="Arial" w:hAnsi="Arial" w:cs="Arial"/>
        </w:rPr>
        <w:t>that allow</w:t>
      </w:r>
      <w:r w:rsidR="00CA1C65">
        <w:rPr>
          <w:rFonts w:ascii="Arial" w:hAnsi="Arial" w:cs="Arial"/>
        </w:rPr>
        <w:t>s</w:t>
      </w:r>
      <w:r w:rsidR="009759B6" w:rsidRPr="003D6FB3">
        <w:rPr>
          <w:rFonts w:ascii="Arial" w:hAnsi="Arial" w:cs="Arial"/>
        </w:rPr>
        <w:t xml:space="preserve"> employees to</w:t>
      </w:r>
      <w:r>
        <w:rPr>
          <w:rFonts w:ascii="Arial" w:hAnsi="Arial" w:cs="Arial"/>
        </w:rPr>
        <w:t xml:space="preserve"> work and</w:t>
      </w:r>
      <w:r w:rsidR="009759B6" w:rsidRPr="003D6FB3">
        <w:rPr>
          <w:rFonts w:ascii="Arial" w:hAnsi="Arial" w:cs="Arial"/>
        </w:rPr>
        <w:t xml:space="preserve"> remain </w:t>
      </w:r>
      <w:r>
        <w:rPr>
          <w:rFonts w:ascii="Arial" w:hAnsi="Arial" w:cs="Arial"/>
        </w:rPr>
        <w:t xml:space="preserve">at </w:t>
      </w:r>
      <w:r w:rsidR="009759B6" w:rsidRPr="003D6FB3">
        <w:rPr>
          <w:rFonts w:ascii="Arial" w:hAnsi="Arial" w:cs="Arial"/>
        </w:rPr>
        <w:t>home to care for relatives or care for children because of school closures and</w:t>
      </w:r>
      <w:r w:rsidR="00D4429E" w:rsidRPr="003D6FB3">
        <w:rPr>
          <w:rFonts w:ascii="Arial" w:hAnsi="Arial" w:cs="Arial"/>
        </w:rPr>
        <w:t xml:space="preserve"> childcare. </w:t>
      </w:r>
    </w:p>
    <w:p w14:paraId="2780705E" w14:textId="46A39D4C" w:rsidR="00D24502" w:rsidRPr="003D6FB3" w:rsidRDefault="00AE57F5" w:rsidP="00E329A2">
      <w:pPr>
        <w:pStyle w:val="ListParagraph"/>
        <w:numPr>
          <w:ilvl w:val="0"/>
          <w:numId w:val="3"/>
        </w:numPr>
        <w:spacing w:line="360" w:lineRule="auto"/>
        <w:rPr>
          <w:rFonts w:ascii="Arial" w:hAnsi="Arial" w:cs="Arial"/>
        </w:rPr>
      </w:pPr>
      <w:r>
        <w:rPr>
          <w:rFonts w:ascii="Arial" w:hAnsi="Arial" w:cs="Arial"/>
        </w:rPr>
        <w:t xml:space="preserve">Amazon should make it easy for </w:t>
      </w:r>
      <w:r w:rsidR="00D24502" w:rsidRPr="003D6FB3">
        <w:rPr>
          <w:rFonts w:ascii="Arial" w:hAnsi="Arial" w:cs="Arial"/>
        </w:rPr>
        <w:t>Employe</w:t>
      </w:r>
      <w:r>
        <w:rPr>
          <w:rFonts w:ascii="Arial" w:hAnsi="Arial" w:cs="Arial"/>
        </w:rPr>
        <w:t>es who need to self-isolate</w:t>
      </w:r>
      <w:r w:rsidR="00D24502" w:rsidRPr="003D6FB3">
        <w:rPr>
          <w:rFonts w:ascii="Arial" w:hAnsi="Arial" w:cs="Arial"/>
        </w:rPr>
        <w:t xml:space="preserve"> </w:t>
      </w:r>
      <w:r>
        <w:rPr>
          <w:rFonts w:ascii="Arial" w:hAnsi="Arial" w:cs="Arial"/>
        </w:rPr>
        <w:t xml:space="preserve">for </w:t>
      </w:r>
      <w:r w:rsidR="00D24502" w:rsidRPr="003D6FB3">
        <w:rPr>
          <w:rFonts w:ascii="Arial" w:hAnsi="Arial" w:cs="Arial"/>
        </w:rPr>
        <w:t xml:space="preserve">COVID-19 </w:t>
      </w:r>
      <w:r>
        <w:rPr>
          <w:rFonts w:ascii="Arial" w:hAnsi="Arial" w:cs="Arial"/>
        </w:rPr>
        <w:t>do not need</w:t>
      </w:r>
      <w:r w:rsidR="00CA1C65">
        <w:rPr>
          <w:rFonts w:ascii="Arial" w:hAnsi="Arial" w:cs="Arial"/>
        </w:rPr>
        <w:t xml:space="preserve"> to</w:t>
      </w:r>
      <w:r>
        <w:rPr>
          <w:rFonts w:ascii="Arial" w:hAnsi="Arial" w:cs="Arial"/>
        </w:rPr>
        <w:t xml:space="preserve"> </w:t>
      </w:r>
      <w:r w:rsidR="00D24502" w:rsidRPr="003D6FB3">
        <w:rPr>
          <w:rFonts w:ascii="Arial" w:hAnsi="Arial" w:cs="Arial"/>
        </w:rPr>
        <w:t xml:space="preserve">confirm their sickness, apply for sick </w:t>
      </w:r>
      <w:r w:rsidR="007110B8" w:rsidRPr="003D6FB3">
        <w:rPr>
          <w:rFonts w:ascii="Arial" w:hAnsi="Arial" w:cs="Arial"/>
        </w:rPr>
        <w:t>leave,</w:t>
      </w:r>
      <w:r w:rsidR="00CA1C65">
        <w:rPr>
          <w:rFonts w:ascii="Arial" w:hAnsi="Arial" w:cs="Arial"/>
        </w:rPr>
        <w:t xml:space="preserve"> </w:t>
      </w:r>
      <w:r w:rsidR="00D24502" w:rsidRPr="003D6FB3">
        <w:rPr>
          <w:rFonts w:ascii="Arial" w:hAnsi="Arial" w:cs="Arial"/>
        </w:rPr>
        <w:t xml:space="preserve">or </w:t>
      </w:r>
      <w:r>
        <w:rPr>
          <w:rFonts w:ascii="Arial" w:hAnsi="Arial" w:cs="Arial"/>
        </w:rPr>
        <w:t>face any absentee’s disciplinary action</w:t>
      </w:r>
    </w:p>
    <w:p w14:paraId="05639E91" w14:textId="5D02FE90" w:rsidR="00D24502" w:rsidRPr="003D6FB3" w:rsidRDefault="00AE57F5" w:rsidP="00E329A2">
      <w:pPr>
        <w:pStyle w:val="ListParagraph"/>
        <w:numPr>
          <w:ilvl w:val="0"/>
          <w:numId w:val="3"/>
        </w:numPr>
        <w:spacing w:line="360" w:lineRule="auto"/>
        <w:rPr>
          <w:rFonts w:ascii="Arial" w:hAnsi="Arial" w:cs="Arial"/>
        </w:rPr>
      </w:pPr>
      <w:r>
        <w:rPr>
          <w:rFonts w:ascii="Arial" w:hAnsi="Arial" w:cs="Arial"/>
        </w:rPr>
        <w:t xml:space="preserve">Amazon Should </w:t>
      </w:r>
      <w:r w:rsidR="00D24502" w:rsidRPr="003D6FB3">
        <w:rPr>
          <w:rFonts w:ascii="Arial" w:hAnsi="Arial" w:cs="Arial"/>
        </w:rPr>
        <w:t>ensure</w:t>
      </w:r>
      <w:r>
        <w:rPr>
          <w:rFonts w:ascii="Arial" w:hAnsi="Arial" w:cs="Arial"/>
        </w:rPr>
        <w:t xml:space="preserve"> that all</w:t>
      </w:r>
      <w:r w:rsidR="007110B8">
        <w:rPr>
          <w:rFonts w:ascii="Arial" w:hAnsi="Arial" w:cs="Arial"/>
        </w:rPr>
        <w:t xml:space="preserve"> </w:t>
      </w:r>
      <w:r w:rsidR="00D24502" w:rsidRPr="003D6FB3">
        <w:rPr>
          <w:rFonts w:ascii="Arial" w:hAnsi="Arial" w:cs="Arial"/>
        </w:rPr>
        <w:t>policies and procedures are</w:t>
      </w:r>
      <w:r>
        <w:rPr>
          <w:rFonts w:ascii="Arial" w:hAnsi="Arial" w:cs="Arial"/>
        </w:rPr>
        <w:t xml:space="preserve"> followed and</w:t>
      </w:r>
      <w:r w:rsidR="007110B8">
        <w:rPr>
          <w:rFonts w:ascii="Arial" w:hAnsi="Arial" w:cs="Arial"/>
        </w:rPr>
        <w:t xml:space="preserve"> abide by all employees</w:t>
      </w:r>
      <w:r>
        <w:rPr>
          <w:rFonts w:ascii="Arial" w:hAnsi="Arial" w:cs="Arial"/>
        </w:rPr>
        <w:t xml:space="preserve"> </w:t>
      </w:r>
      <w:r w:rsidR="00D24502" w:rsidRPr="003D6FB3">
        <w:rPr>
          <w:rFonts w:ascii="Arial" w:hAnsi="Arial" w:cs="Arial"/>
        </w:rPr>
        <w:t xml:space="preserve">compatible with public-health guidelines and current state and federal </w:t>
      </w:r>
      <w:r>
        <w:rPr>
          <w:rFonts w:ascii="Arial" w:hAnsi="Arial" w:cs="Arial"/>
        </w:rPr>
        <w:t xml:space="preserve">law and </w:t>
      </w:r>
      <w:r w:rsidR="009759B6" w:rsidRPr="003D6FB3">
        <w:rPr>
          <w:rFonts w:ascii="Arial" w:hAnsi="Arial" w:cs="Arial"/>
        </w:rPr>
        <w:t>legislation</w:t>
      </w:r>
      <w:r>
        <w:rPr>
          <w:rFonts w:ascii="Arial" w:hAnsi="Arial" w:cs="Arial"/>
        </w:rPr>
        <w:t xml:space="preserve"> for COVID 19</w:t>
      </w:r>
      <w:r w:rsidR="00D24502" w:rsidRPr="003D6FB3">
        <w:rPr>
          <w:rFonts w:ascii="Arial" w:hAnsi="Arial" w:cs="Arial"/>
        </w:rPr>
        <w:t>.</w:t>
      </w:r>
    </w:p>
    <w:p w14:paraId="59C6E10A" w14:textId="75819C71" w:rsidR="00B93C38" w:rsidRDefault="00AE57F5" w:rsidP="00E329A2">
      <w:pPr>
        <w:pStyle w:val="ListParagraph"/>
        <w:numPr>
          <w:ilvl w:val="0"/>
          <w:numId w:val="3"/>
        </w:numPr>
        <w:spacing w:line="360" w:lineRule="auto"/>
        <w:rPr>
          <w:rFonts w:ascii="Arial" w:hAnsi="Arial" w:cs="Arial"/>
        </w:rPr>
      </w:pPr>
      <w:r>
        <w:rPr>
          <w:rFonts w:ascii="Arial" w:hAnsi="Arial" w:cs="Arial"/>
        </w:rPr>
        <w:t xml:space="preserve">Amazon should have </w:t>
      </w:r>
      <w:r w:rsidR="007110B8">
        <w:rPr>
          <w:rFonts w:ascii="Arial" w:hAnsi="Arial" w:cs="Arial"/>
        </w:rPr>
        <w:t>help lines and support team in place, to help support their employees</w:t>
      </w:r>
      <w:r w:rsidR="003A622B" w:rsidRPr="003D6FB3">
        <w:rPr>
          <w:rFonts w:ascii="Arial" w:hAnsi="Arial" w:cs="Arial"/>
        </w:rPr>
        <w:t xml:space="preserve"> </w:t>
      </w:r>
      <w:r w:rsidR="007110B8">
        <w:rPr>
          <w:rFonts w:ascii="Arial" w:hAnsi="Arial" w:cs="Arial"/>
        </w:rPr>
        <w:t>who might have been affected by COVID 19 or dealing with the new norm.</w:t>
      </w:r>
      <w:r w:rsidR="00420114">
        <w:rPr>
          <w:rFonts w:ascii="Arial" w:hAnsi="Arial" w:cs="Arial"/>
        </w:rPr>
        <w:t xml:space="preserve"> </w:t>
      </w:r>
    </w:p>
    <w:p w14:paraId="048E0CA8" w14:textId="77777777" w:rsidR="00420114" w:rsidRPr="00420114" w:rsidRDefault="00420114" w:rsidP="00E329A2">
      <w:pPr>
        <w:spacing w:line="360" w:lineRule="auto"/>
        <w:rPr>
          <w:rFonts w:ascii="Arial" w:hAnsi="Arial" w:cs="Arial"/>
        </w:rPr>
      </w:pPr>
    </w:p>
    <w:p w14:paraId="3DB41799" w14:textId="77777777" w:rsidR="005F3177" w:rsidRPr="003D6FB3" w:rsidRDefault="000C7D74" w:rsidP="00E329A2">
      <w:pPr>
        <w:pStyle w:val="Heading1"/>
        <w:rPr>
          <w:rFonts w:cs="Arial"/>
          <w:szCs w:val="22"/>
        </w:rPr>
      </w:pPr>
      <w:bookmarkStart w:id="13" w:name="_Toc58397940"/>
      <w:r w:rsidRPr="003D6FB3">
        <w:rPr>
          <w:rFonts w:cs="Arial"/>
          <w:szCs w:val="22"/>
        </w:rPr>
        <w:lastRenderedPageBreak/>
        <w:t>Conclusion</w:t>
      </w:r>
      <w:bookmarkEnd w:id="13"/>
    </w:p>
    <w:p w14:paraId="3FAFA237" w14:textId="20CD767B" w:rsidR="0053608C" w:rsidRDefault="007B0940" w:rsidP="00E329A2">
      <w:pPr>
        <w:spacing w:line="360" w:lineRule="auto"/>
        <w:ind w:firstLine="720"/>
        <w:rPr>
          <w:rFonts w:ascii="Arial" w:hAnsi="Arial" w:cs="Arial"/>
        </w:rPr>
      </w:pPr>
      <w:r w:rsidRPr="003D6FB3">
        <w:rPr>
          <w:rFonts w:ascii="Arial" w:hAnsi="Arial" w:cs="Arial"/>
          <w:shd w:val="clear" w:color="auto" w:fill="FFFFFF"/>
        </w:rPr>
        <w:t xml:space="preserve">In conclusion, </w:t>
      </w:r>
      <w:r w:rsidR="009759B6" w:rsidRPr="003D6FB3">
        <w:rPr>
          <w:rFonts w:ascii="Arial" w:hAnsi="Arial" w:cs="Arial"/>
          <w:shd w:val="clear" w:color="auto" w:fill="FFFFFF"/>
        </w:rPr>
        <w:t>Amazon's research study</w:t>
      </w:r>
      <w:r w:rsidRPr="003D6FB3">
        <w:rPr>
          <w:rFonts w:ascii="Arial" w:hAnsi="Arial" w:cs="Arial"/>
          <w:shd w:val="clear" w:color="auto" w:fill="FFFFFF"/>
        </w:rPr>
        <w:t xml:space="preserve"> provides reasons and facts to examine management and procedures in its warehouses by re-examining </w:t>
      </w:r>
      <w:r w:rsidR="009759B6" w:rsidRPr="003D6FB3">
        <w:rPr>
          <w:rFonts w:ascii="Arial" w:hAnsi="Arial" w:cs="Arial"/>
          <w:shd w:val="clear" w:color="auto" w:fill="FFFFFF"/>
        </w:rPr>
        <w:t>empirical management's importance</w:t>
      </w:r>
      <w:r w:rsidRPr="003D6FB3">
        <w:rPr>
          <w:rFonts w:ascii="Arial" w:hAnsi="Arial" w:cs="Arial"/>
          <w:shd w:val="clear" w:color="auto" w:fill="FFFFFF"/>
        </w:rPr>
        <w:t xml:space="preserve"> to </w:t>
      </w:r>
      <w:r w:rsidR="00077749" w:rsidRPr="003D6FB3">
        <w:rPr>
          <w:rFonts w:ascii="Arial" w:hAnsi="Arial" w:cs="Arial"/>
          <w:shd w:val="clear" w:color="auto" w:fill="FFFFFF"/>
        </w:rPr>
        <w:t>shopfloors</w:t>
      </w:r>
      <w:r w:rsidRPr="003D6FB3">
        <w:rPr>
          <w:rFonts w:ascii="Arial" w:hAnsi="Arial" w:cs="Arial"/>
          <w:shd w:val="clear" w:color="auto" w:fill="FFFFFF"/>
        </w:rPr>
        <w:t xml:space="preserve">. </w:t>
      </w:r>
      <w:r w:rsidR="008B07C8" w:rsidRPr="003D6FB3">
        <w:rPr>
          <w:rFonts w:ascii="Arial" w:hAnsi="Arial" w:cs="Arial"/>
          <w:shd w:val="clear" w:color="auto" w:fill="FFFFFF"/>
        </w:rPr>
        <w:t>Previous analysis and studies show that the scientific management of Amazon warehouses can partly explain the way in which the company speciali</w:t>
      </w:r>
      <w:r w:rsidR="005E6B5E" w:rsidRPr="003D6FB3">
        <w:rPr>
          <w:rFonts w:ascii="Arial" w:hAnsi="Arial" w:cs="Arial"/>
          <w:shd w:val="clear" w:color="auto" w:fill="FFFFFF"/>
        </w:rPr>
        <w:t>z</w:t>
      </w:r>
      <w:r w:rsidR="008B07C8" w:rsidRPr="003D6FB3">
        <w:rPr>
          <w:rFonts w:ascii="Arial" w:hAnsi="Arial" w:cs="Arial"/>
          <w:shd w:val="clear" w:color="auto" w:fill="FFFFFF"/>
        </w:rPr>
        <w:t>es, assesses its production</w:t>
      </w:r>
      <w:r w:rsidR="005E6B5E" w:rsidRPr="003D6FB3">
        <w:rPr>
          <w:rFonts w:ascii="Arial" w:hAnsi="Arial" w:cs="Arial"/>
          <w:shd w:val="clear" w:color="auto" w:fill="FFFFFF"/>
        </w:rPr>
        <w:t>,</w:t>
      </w:r>
      <w:r w:rsidR="008B07C8" w:rsidRPr="003D6FB3">
        <w:rPr>
          <w:rFonts w:ascii="Arial" w:hAnsi="Arial" w:cs="Arial"/>
          <w:shd w:val="clear" w:color="auto" w:fill="FFFFFF"/>
        </w:rPr>
        <w:t xml:space="preserve"> and makes its pay depending on the degree of productivity. Due to </w:t>
      </w:r>
      <w:r w:rsidR="005E6B5E" w:rsidRPr="003D6FB3">
        <w:rPr>
          <w:rFonts w:ascii="Arial" w:hAnsi="Arial" w:cs="Arial"/>
          <w:shd w:val="clear" w:color="auto" w:fill="FFFFFF"/>
        </w:rPr>
        <w:t>Amazon's advanced management techniques</w:t>
      </w:r>
      <w:r w:rsidR="008B07C8" w:rsidRPr="003D6FB3">
        <w:rPr>
          <w:rFonts w:ascii="Arial" w:hAnsi="Arial" w:cs="Arial"/>
          <w:shd w:val="clear" w:color="auto" w:fill="FFFFFF"/>
        </w:rPr>
        <w:t xml:space="preserve">, science governance does not seem to be thoroughly representing the </w:t>
      </w:r>
      <w:r w:rsidR="005E6B5E" w:rsidRPr="003D6FB3">
        <w:rPr>
          <w:rFonts w:ascii="Arial" w:hAnsi="Arial" w:cs="Arial"/>
          <w:shd w:val="clear" w:color="auto" w:fill="FFFFFF"/>
        </w:rPr>
        <w:t>organization's actual conditions</w:t>
      </w:r>
      <w:r w:rsidR="008B07C8" w:rsidRPr="003D6FB3">
        <w:rPr>
          <w:rFonts w:ascii="Arial" w:hAnsi="Arial" w:cs="Arial"/>
          <w:shd w:val="clear" w:color="auto" w:fill="FFFFFF"/>
        </w:rPr>
        <w:t xml:space="preserve">, particularly </w:t>
      </w:r>
      <w:r w:rsidR="005E6B5E" w:rsidRPr="003D6FB3">
        <w:rPr>
          <w:rFonts w:ascii="Arial" w:hAnsi="Arial" w:cs="Arial"/>
          <w:shd w:val="clear" w:color="auto" w:fill="FFFFFF"/>
        </w:rPr>
        <w:t>concerning</w:t>
      </w:r>
      <w:r w:rsidR="008B07C8" w:rsidRPr="003D6FB3">
        <w:rPr>
          <w:rFonts w:ascii="Arial" w:hAnsi="Arial" w:cs="Arial"/>
          <w:shd w:val="clear" w:color="auto" w:fill="FFFFFF"/>
        </w:rPr>
        <w:t xml:space="preserve"> competitiveness and labor culture. </w:t>
      </w:r>
      <w:r w:rsidR="003366B6" w:rsidRPr="003D6FB3">
        <w:rPr>
          <w:rFonts w:ascii="Arial" w:hAnsi="Arial" w:cs="Arial"/>
          <w:shd w:val="clear" w:color="auto" w:fill="FFFFFF"/>
        </w:rPr>
        <w:t xml:space="preserve">The paper also outlined science management deficiencies, such as managers' unequal right to pay salaries in part, the unfair belief in Taylorism in the morale of the company's managers, and several hypotheses that are intended to explain the problem, </w:t>
      </w:r>
      <w:r w:rsidR="00C25CAE" w:rsidRPr="00C25CAE">
        <w:rPr>
          <w:rFonts w:ascii="Arial" w:hAnsi="Arial" w:cs="Arial"/>
          <w:shd w:val="clear" w:color="auto" w:fill="FFFFFF"/>
        </w:rPr>
        <w:t>there are still a few issues within the prepare. This issue is basically uncovered to whether the administration of representatives ought to be humanized. Tall work weights and amplified working hours truly guarantee the company’s overall execution, but usually not great for diminishing the turnover since workers are not being cared</w:t>
      </w:r>
      <w:r w:rsidR="00DE52FA">
        <w:rPr>
          <w:rFonts w:ascii="Arial" w:hAnsi="Arial" w:cs="Arial"/>
          <w:shd w:val="clear" w:color="auto" w:fill="FFFFFF"/>
        </w:rPr>
        <w:t xml:space="preserve"> for</w:t>
      </w:r>
      <w:r w:rsidR="00C25CAE" w:rsidRPr="00C25CAE">
        <w:rPr>
          <w:rFonts w:ascii="Arial" w:hAnsi="Arial" w:cs="Arial"/>
          <w:shd w:val="clear" w:color="auto" w:fill="FFFFFF"/>
        </w:rPr>
        <w:t>. There are a few reasons for tending to this issue. The primary technique is to use other innovations to progress work proficiency. As a</w:t>
      </w:r>
      <w:r w:rsidR="00C25CAE">
        <w:rPr>
          <w:rFonts w:ascii="Arial" w:hAnsi="Arial" w:cs="Arial"/>
          <w:shd w:val="clear" w:color="auto" w:fill="FFFFFF"/>
        </w:rPr>
        <w:t>n</w:t>
      </w:r>
      <w:r w:rsidR="00C25CAE" w:rsidRPr="00C25CAE">
        <w:rPr>
          <w:rFonts w:ascii="Arial" w:hAnsi="Arial" w:cs="Arial"/>
          <w:shd w:val="clear" w:color="auto" w:fill="FFFFFF"/>
        </w:rPr>
        <w:t xml:space="preserve"> innovation company, Amazon ought to contribute more within the innovation of manufactured insights, so that the work of a few machines can be shared by the machine, rather than all the work burden for the representatives. The moment technique is to alter the company culture. The company’s current feedback is that the work weight is as well incredible, and the workers are not cared for. Amazon’s culture is more around paying consideration</w:t>
      </w:r>
      <w:r w:rsidR="00C25CAE">
        <w:rPr>
          <w:rFonts w:ascii="Arial" w:hAnsi="Arial" w:cs="Arial"/>
          <w:shd w:val="clear" w:color="auto" w:fill="FFFFFF"/>
        </w:rPr>
        <w:t xml:space="preserve"> and attention</w:t>
      </w:r>
      <w:r w:rsidR="00C25CAE" w:rsidRPr="00C25CAE">
        <w:rPr>
          <w:rFonts w:ascii="Arial" w:hAnsi="Arial" w:cs="Arial"/>
          <w:shd w:val="clear" w:color="auto" w:fill="FFFFFF"/>
        </w:rPr>
        <w:t xml:space="preserve"> to </w:t>
      </w:r>
      <w:r w:rsidR="00C25CAE">
        <w:rPr>
          <w:rFonts w:ascii="Arial" w:hAnsi="Arial" w:cs="Arial"/>
          <w:shd w:val="clear" w:color="auto" w:fill="FFFFFF"/>
        </w:rPr>
        <w:t>customers</w:t>
      </w:r>
      <w:r w:rsidR="00C25CAE" w:rsidRPr="00C25CAE">
        <w:rPr>
          <w:rFonts w:ascii="Arial" w:hAnsi="Arial" w:cs="Arial"/>
          <w:shd w:val="clear" w:color="auto" w:fill="FFFFFF"/>
        </w:rPr>
        <w:t xml:space="preserve"> and </w:t>
      </w:r>
      <w:r w:rsidR="00C25CAE">
        <w:rPr>
          <w:rFonts w:ascii="Arial" w:hAnsi="Arial" w:cs="Arial"/>
          <w:shd w:val="clear" w:color="auto" w:fill="FFFFFF"/>
        </w:rPr>
        <w:t>disregarding its employees</w:t>
      </w:r>
      <w:r w:rsidR="00C25CAE" w:rsidRPr="00C25CAE">
        <w:rPr>
          <w:rFonts w:ascii="Arial" w:hAnsi="Arial" w:cs="Arial"/>
          <w:shd w:val="clear" w:color="auto" w:fill="FFFFFF"/>
        </w:rPr>
        <w:t xml:space="preserve">, so on the off chance that Amazon can work </w:t>
      </w:r>
      <w:r w:rsidR="00C25CAE">
        <w:rPr>
          <w:rFonts w:ascii="Arial" w:hAnsi="Arial" w:cs="Arial"/>
          <w:shd w:val="clear" w:color="auto" w:fill="FFFFFF"/>
        </w:rPr>
        <w:t>and improve</w:t>
      </w:r>
      <w:r w:rsidR="00C25CAE" w:rsidRPr="00C25CAE">
        <w:rPr>
          <w:rFonts w:ascii="Arial" w:hAnsi="Arial" w:cs="Arial"/>
          <w:shd w:val="clear" w:color="auto" w:fill="FFFFFF"/>
        </w:rPr>
        <w:t xml:space="preserve"> on </w:t>
      </w:r>
      <w:r w:rsidR="00C25CAE">
        <w:rPr>
          <w:rFonts w:ascii="Arial" w:hAnsi="Arial" w:cs="Arial"/>
          <w:shd w:val="clear" w:color="auto" w:fill="FFFFFF"/>
        </w:rPr>
        <w:t xml:space="preserve">employee’s </w:t>
      </w:r>
      <w:r w:rsidR="00C25CAE" w:rsidRPr="00C25CAE">
        <w:rPr>
          <w:rFonts w:ascii="Arial" w:hAnsi="Arial" w:cs="Arial"/>
          <w:shd w:val="clear" w:color="auto" w:fill="FFFFFF"/>
        </w:rPr>
        <w:t>care, it'll offer</w:t>
      </w:r>
      <w:r w:rsidR="00C25CAE">
        <w:rPr>
          <w:rFonts w:ascii="Arial" w:hAnsi="Arial" w:cs="Arial"/>
          <w:shd w:val="clear" w:color="auto" w:fill="FFFFFF"/>
        </w:rPr>
        <w:t xml:space="preserve"> great</w:t>
      </w:r>
      <w:r w:rsidR="00C25CAE" w:rsidRPr="00C25CAE">
        <w:rPr>
          <w:rFonts w:ascii="Arial" w:hAnsi="Arial" w:cs="Arial"/>
          <w:shd w:val="clear" w:color="auto" w:fill="FFFFFF"/>
        </w:rPr>
        <w:t xml:space="preserve"> assistance</w:t>
      </w:r>
      <w:r w:rsidR="00C25CAE">
        <w:rPr>
          <w:rFonts w:ascii="Arial" w:hAnsi="Arial" w:cs="Arial"/>
          <w:shd w:val="clear" w:color="auto" w:fill="FFFFFF"/>
        </w:rPr>
        <w:t xml:space="preserve"> for</w:t>
      </w:r>
      <w:r w:rsidR="00C25CAE" w:rsidRPr="00C25CAE">
        <w:rPr>
          <w:rFonts w:ascii="Arial" w:hAnsi="Arial" w:cs="Arial"/>
          <w:shd w:val="clear" w:color="auto" w:fill="FFFFFF"/>
        </w:rPr>
        <w:t xml:space="preserve"> Amazon</w:t>
      </w:r>
      <w:r w:rsidR="00C25CAE">
        <w:rPr>
          <w:rFonts w:ascii="Arial" w:hAnsi="Arial" w:cs="Arial"/>
          <w:shd w:val="clear" w:color="auto" w:fill="FFFFFF"/>
        </w:rPr>
        <w:t xml:space="preserve"> to</w:t>
      </w:r>
      <w:r w:rsidR="00C25CAE" w:rsidRPr="00C25CAE">
        <w:rPr>
          <w:rFonts w:ascii="Arial" w:hAnsi="Arial" w:cs="Arial"/>
          <w:shd w:val="clear" w:color="auto" w:fill="FFFFFF"/>
        </w:rPr>
        <w:t xml:space="preserve"> hold</w:t>
      </w:r>
      <w:r w:rsidR="00C25CAE">
        <w:rPr>
          <w:rFonts w:ascii="Arial" w:hAnsi="Arial" w:cs="Arial"/>
          <w:shd w:val="clear" w:color="auto" w:fill="FFFFFF"/>
        </w:rPr>
        <w:t xml:space="preserve"> on </w:t>
      </w:r>
      <w:r w:rsidR="00C25CAE" w:rsidRPr="00C25CAE">
        <w:rPr>
          <w:rFonts w:ascii="Arial" w:hAnsi="Arial" w:cs="Arial"/>
          <w:shd w:val="clear" w:color="auto" w:fill="FFFFFF"/>
        </w:rPr>
        <w:t>its representatives.</w:t>
      </w:r>
    </w:p>
    <w:p w14:paraId="0E26E189" w14:textId="5D5CD1BF" w:rsidR="00276A22" w:rsidRDefault="00276A22" w:rsidP="00E329A2">
      <w:pPr>
        <w:spacing w:line="360" w:lineRule="auto"/>
        <w:rPr>
          <w:rFonts w:ascii="Arial" w:hAnsi="Arial" w:cs="Arial"/>
        </w:rPr>
      </w:pPr>
    </w:p>
    <w:p w14:paraId="4CE78253" w14:textId="687F803E" w:rsidR="00276A22" w:rsidRDefault="00276A22" w:rsidP="00E329A2">
      <w:pPr>
        <w:spacing w:line="360" w:lineRule="auto"/>
        <w:rPr>
          <w:rFonts w:ascii="Arial" w:hAnsi="Arial" w:cs="Arial"/>
        </w:rPr>
      </w:pPr>
    </w:p>
    <w:p w14:paraId="4FEEE207" w14:textId="7A42B091" w:rsidR="00800AFD" w:rsidRDefault="00800AFD" w:rsidP="00E329A2">
      <w:pPr>
        <w:spacing w:line="360" w:lineRule="auto"/>
        <w:rPr>
          <w:rFonts w:ascii="Arial" w:hAnsi="Arial" w:cs="Arial"/>
        </w:rPr>
      </w:pPr>
    </w:p>
    <w:p w14:paraId="6B7C91C6" w14:textId="6C4DC7FE" w:rsidR="00E329A2" w:rsidRDefault="00E329A2" w:rsidP="00E329A2">
      <w:pPr>
        <w:spacing w:line="360" w:lineRule="auto"/>
        <w:rPr>
          <w:rFonts w:ascii="Arial" w:hAnsi="Arial" w:cs="Arial"/>
        </w:rPr>
      </w:pPr>
    </w:p>
    <w:p w14:paraId="7EFE5002" w14:textId="77777777" w:rsidR="00E329A2" w:rsidRPr="003D6FB3" w:rsidRDefault="00E329A2" w:rsidP="00E329A2">
      <w:pPr>
        <w:spacing w:line="360" w:lineRule="auto"/>
        <w:rPr>
          <w:rFonts w:ascii="Arial" w:hAnsi="Arial" w:cs="Arial"/>
        </w:rPr>
      </w:pPr>
    </w:p>
    <w:bookmarkStart w:id="14" w:name="_Toc58397941" w:displacedByCustomXml="next"/>
    <w:sdt>
      <w:sdtPr>
        <w:rPr>
          <w:rFonts w:asciiTheme="minorHAnsi" w:eastAsiaTheme="minorHAnsi" w:hAnsiTheme="minorHAnsi" w:cs="Arial"/>
          <w:b w:val="0"/>
          <w:szCs w:val="22"/>
        </w:rPr>
        <w:id w:val="1541866402"/>
        <w:docPartObj>
          <w:docPartGallery w:val="Bibliographies"/>
          <w:docPartUnique/>
        </w:docPartObj>
      </w:sdtPr>
      <w:sdtEndPr/>
      <w:sdtContent>
        <w:p w14:paraId="1A620A33" w14:textId="77777777" w:rsidR="006C6BFC" w:rsidRPr="0053608C" w:rsidRDefault="006C6BFC" w:rsidP="00E329A2">
          <w:pPr>
            <w:pStyle w:val="Heading1"/>
            <w:rPr>
              <w:rFonts w:cs="Arial"/>
              <w:b w:val="0"/>
              <w:szCs w:val="22"/>
            </w:rPr>
          </w:pPr>
          <w:r w:rsidRPr="0053608C">
            <w:rPr>
              <w:rFonts w:cs="Arial"/>
              <w:b w:val="0"/>
              <w:szCs w:val="22"/>
            </w:rPr>
            <w:t>References</w:t>
          </w:r>
          <w:bookmarkEnd w:id="14"/>
        </w:p>
        <w:sdt>
          <w:sdtPr>
            <w:rPr>
              <w:rFonts w:ascii="Arial" w:hAnsi="Arial" w:cs="Arial"/>
            </w:rPr>
            <w:id w:val="-573587230"/>
            <w:bibliography/>
          </w:sdtPr>
          <w:sdtEndPr/>
          <w:sdtContent>
            <w:p w14:paraId="3E2E1055" w14:textId="7FE6E1D8" w:rsidR="0053608C" w:rsidRPr="0053608C" w:rsidRDefault="006C6BFC" w:rsidP="00E329A2">
              <w:pPr>
                <w:pStyle w:val="Bibliography"/>
                <w:spacing w:line="360" w:lineRule="auto"/>
                <w:rPr>
                  <w:rFonts w:ascii="Arial" w:hAnsi="Arial" w:cs="Arial"/>
                  <w:noProof/>
                  <w:sz w:val="24"/>
                  <w:szCs w:val="24"/>
                </w:rPr>
              </w:pPr>
              <w:r w:rsidRPr="0053608C">
                <w:rPr>
                  <w:rFonts w:ascii="Arial" w:hAnsi="Arial" w:cs="Arial"/>
                </w:rPr>
                <w:fldChar w:fldCharType="begin"/>
              </w:r>
              <w:r w:rsidRPr="0053608C">
                <w:rPr>
                  <w:rFonts w:ascii="Arial" w:hAnsi="Arial" w:cs="Arial"/>
                </w:rPr>
                <w:instrText xml:space="preserve"> BIBLIOGRAPHY </w:instrText>
              </w:r>
              <w:r w:rsidRPr="0053608C">
                <w:rPr>
                  <w:rFonts w:ascii="Arial" w:hAnsi="Arial" w:cs="Arial"/>
                </w:rPr>
                <w:fldChar w:fldCharType="separate"/>
              </w:r>
              <w:r w:rsidR="0053608C" w:rsidRPr="0053608C">
                <w:rPr>
                  <w:rFonts w:ascii="Arial" w:hAnsi="Arial" w:cs="Arial"/>
                  <w:noProof/>
                </w:rPr>
                <w:t>Abosag, I. B.Ramadan, Z. Baker, T. &amp; Jin, Z.</w:t>
              </w:r>
              <w:r w:rsidR="003F0364">
                <w:rPr>
                  <w:rFonts w:ascii="Arial" w:hAnsi="Arial" w:cs="Arial"/>
                  <w:noProof/>
                </w:rPr>
                <w:t xml:space="preserve"> (</w:t>
              </w:r>
              <w:r w:rsidR="0053608C" w:rsidRPr="0053608C">
                <w:rPr>
                  <w:rFonts w:ascii="Arial" w:hAnsi="Arial" w:cs="Arial"/>
                  <w:noProof/>
                </w:rPr>
                <w:t>2020</w:t>
              </w:r>
              <w:r w:rsidR="003F0364">
                <w:rPr>
                  <w:rFonts w:ascii="Arial" w:hAnsi="Arial" w:cs="Arial"/>
                  <w:noProof/>
                </w:rPr>
                <w:t>)</w:t>
              </w:r>
              <w:r w:rsidR="0053608C" w:rsidRPr="0053608C">
                <w:rPr>
                  <w:rFonts w:ascii="Arial" w:hAnsi="Arial" w:cs="Arial"/>
                  <w:noProof/>
                </w:rPr>
                <w:t xml:space="preserve"> </w:t>
              </w:r>
              <w:r w:rsidR="0053608C" w:rsidRPr="003F0364">
                <w:rPr>
                  <w:rFonts w:ascii="Arial" w:hAnsi="Arial" w:cs="Arial"/>
                  <w:i/>
                  <w:iCs/>
                  <w:noProof/>
                </w:rPr>
                <w:t>Customers' need for uniqueness theory versus brand congruence theory:</w:t>
              </w:r>
              <w:r w:rsidR="0053608C" w:rsidRPr="0053608C">
                <w:rPr>
                  <w:rFonts w:ascii="Arial" w:hAnsi="Arial" w:cs="Arial"/>
                  <w:noProof/>
                </w:rPr>
                <w:t xml:space="preserve"> The impact on satisfaction with social network sites. </w:t>
              </w:r>
              <w:r w:rsidR="0053608C" w:rsidRPr="0053608C">
                <w:rPr>
                  <w:rFonts w:ascii="Arial" w:hAnsi="Arial" w:cs="Arial"/>
                  <w:i/>
                  <w:iCs/>
                  <w:noProof/>
                </w:rPr>
                <w:t xml:space="preserve">Journal of Business Research, </w:t>
              </w:r>
              <w:r w:rsidR="0053608C" w:rsidRPr="0053608C">
                <w:rPr>
                  <w:rFonts w:ascii="Arial" w:hAnsi="Arial" w:cs="Arial"/>
                  <w:noProof/>
                </w:rPr>
                <w:t>Volume 117, pp. 862-872.</w:t>
              </w:r>
            </w:p>
            <w:p w14:paraId="0336D815" w14:textId="5911FF82" w:rsidR="0053608C" w:rsidRDefault="0053608C" w:rsidP="00E329A2">
              <w:pPr>
                <w:pStyle w:val="Bibliography"/>
                <w:spacing w:line="360" w:lineRule="auto"/>
                <w:rPr>
                  <w:rFonts w:ascii="Arial" w:hAnsi="Arial" w:cs="Arial"/>
                  <w:noProof/>
                </w:rPr>
              </w:pPr>
              <w:r w:rsidRPr="0053608C">
                <w:rPr>
                  <w:rFonts w:ascii="Arial" w:hAnsi="Arial" w:cs="Arial"/>
                  <w:noProof/>
                </w:rPr>
                <w:t xml:space="preserve">Appel, G. Grewal, L. Hadi, R. &amp; Stephen, A. T. </w:t>
              </w:r>
              <w:r w:rsidR="003F0364">
                <w:rPr>
                  <w:rFonts w:ascii="Arial" w:hAnsi="Arial" w:cs="Arial"/>
                  <w:noProof/>
                </w:rPr>
                <w:t>(</w:t>
              </w:r>
              <w:r w:rsidRPr="0053608C">
                <w:rPr>
                  <w:rFonts w:ascii="Arial" w:hAnsi="Arial" w:cs="Arial"/>
                  <w:noProof/>
                </w:rPr>
                <w:t>2020</w:t>
              </w:r>
              <w:r w:rsidR="003F0364">
                <w:rPr>
                  <w:rFonts w:ascii="Arial" w:hAnsi="Arial" w:cs="Arial"/>
                  <w:noProof/>
                </w:rPr>
                <w:t>)</w:t>
              </w:r>
              <w:r w:rsidRPr="0053608C">
                <w:rPr>
                  <w:rFonts w:ascii="Arial" w:hAnsi="Arial" w:cs="Arial"/>
                  <w:noProof/>
                </w:rPr>
                <w:t xml:space="preserve"> </w:t>
              </w:r>
              <w:r w:rsidRPr="003F0364">
                <w:rPr>
                  <w:rFonts w:ascii="Arial" w:hAnsi="Arial" w:cs="Arial"/>
                  <w:i/>
                  <w:iCs/>
                  <w:noProof/>
                </w:rPr>
                <w:t>The future of social media in marketing</w:t>
              </w:r>
              <w:r w:rsidRPr="0053608C">
                <w:rPr>
                  <w:rFonts w:ascii="Arial" w:hAnsi="Arial" w:cs="Arial"/>
                  <w:noProof/>
                </w:rPr>
                <w:t xml:space="preserve">. </w:t>
              </w:r>
              <w:r w:rsidRPr="003F0364">
                <w:rPr>
                  <w:rFonts w:ascii="Arial" w:hAnsi="Arial" w:cs="Arial"/>
                  <w:noProof/>
                </w:rPr>
                <w:t xml:space="preserve">Journal of the Academy of Marketing Science, </w:t>
              </w:r>
              <w:r w:rsidRPr="0053608C">
                <w:rPr>
                  <w:rFonts w:ascii="Arial" w:hAnsi="Arial" w:cs="Arial"/>
                  <w:noProof/>
                </w:rPr>
                <w:t>Volume 48, p. 79–95.</w:t>
              </w:r>
            </w:p>
            <w:p w14:paraId="194BD10E" w14:textId="79937180" w:rsidR="00E26B26" w:rsidRDefault="00E26B26" w:rsidP="00E329A2">
              <w:pPr>
                <w:pStyle w:val="Bibliography"/>
                <w:spacing w:line="360" w:lineRule="auto"/>
                <w:rPr>
                  <w:rFonts w:ascii="Arial" w:hAnsi="Arial" w:cs="Arial"/>
                  <w:noProof/>
                </w:rPr>
              </w:pPr>
              <w:r>
                <w:rPr>
                  <w:rFonts w:ascii="Arial" w:hAnsi="Arial" w:cs="Arial"/>
                  <w:noProof/>
                </w:rPr>
                <w:t>Businessinsider</w:t>
              </w:r>
              <w:r w:rsidR="00667F31">
                <w:rPr>
                  <w:rFonts w:ascii="Arial" w:hAnsi="Arial" w:cs="Arial"/>
                  <w:noProof/>
                </w:rPr>
                <w:t xml:space="preserve">, (2017) </w:t>
              </w:r>
              <w:r w:rsidR="00667F31" w:rsidRPr="00667F31">
                <w:rPr>
                  <w:rFonts w:ascii="Arial" w:hAnsi="Arial" w:cs="Arial"/>
                  <w:i/>
                  <w:iCs/>
                  <w:noProof/>
                </w:rPr>
                <w:t>Jeff Bezos Amazon history facts</w:t>
              </w:r>
              <w:r w:rsidR="00667F31">
                <w:rPr>
                  <w:rFonts w:ascii="Arial" w:hAnsi="Arial" w:cs="Arial"/>
                  <w:noProof/>
                </w:rPr>
                <w:t xml:space="preserve">. Available at: </w:t>
              </w:r>
              <w:r w:rsidR="00667F31" w:rsidRPr="00667F31">
                <w:rPr>
                  <w:rFonts w:ascii="Arial" w:hAnsi="Arial" w:cs="Arial"/>
                  <w:noProof/>
                </w:rPr>
                <w:t>https://www.businessinsider.com/jeff-bezos-amazon-history-facts-2017-4?r=US&amp;IR=T#amazon-wasnt-the-companys-original-name-1</w:t>
              </w:r>
              <w:r w:rsidR="00667F31">
                <w:rPr>
                  <w:rFonts w:ascii="Arial" w:hAnsi="Arial" w:cs="Arial"/>
                  <w:noProof/>
                </w:rPr>
                <w:t>. Accessed:1 December 2020</w:t>
              </w:r>
            </w:p>
            <w:p w14:paraId="28763BC7" w14:textId="713C2EAB" w:rsidR="00A7061D" w:rsidRPr="00A7061D" w:rsidRDefault="00A7061D" w:rsidP="00E329A2">
              <w:pPr>
                <w:spacing w:line="360" w:lineRule="auto"/>
              </w:pPr>
              <w:r>
                <w:t xml:space="preserve">CNBC, (2020) </w:t>
              </w:r>
              <w:r w:rsidRPr="00A7061D">
                <w:rPr>
                  <w:i/>
                  <w:iCs/>
                </w:rPr>
                <w:t>Amazon earning</w:t>
              </w:r>
              <w:r>
                <w:t xml:space="preserve">. Available at: </w:t>
              </w:r>
              <w:r w:rsidRPr="00A7061D">
                <w:t>https://www.cnbc.com/2020/10/29/amazon-amzn-earnings-q3-2020.html</w:t>
              </w:r>
              <w:r>
                <w:t>. Accessed December 3, 2020</w:t>
              </w:r>
            </w:p>
            <w:p w14:paraId="734E8479" w14:textId="1A611413" w:rsidR="0053608C" w:rsidRPr="0053608C" w:rsidRDefault="0053608C" w:rsidP="00E329A2">
              <w:pPr>
                <w:pStyle w:val="Bibliography"/>
                <w:spacing w:line="360" w:lineRule="auto"/>
                <w:rPr>
                  <w:rFonts w:ascii="Arial" w:hAnsi="Arial" w:cs="Arial"/>
                  <w:noProof/>
                </w:rPr>
              </w:pPr>
              <w:r w:rsidRPr="0053608C">
                <w:rPr>
                  <w:rFonts w:ascii="Arial" w:hAnsi="Arial" w:cs="Arial"/>
                  <w:noProof/>
                </w:rPr>
                <w:t xml:space="preserve">CNN, </w:t>
              </w:r>
              <w:r w:rsidR="003F0364">
                <w:rPr>
                  <w:rFonts w:ascii="Arial" w:hAnsi="Arial" w:cs="Arial"/>
                  <w:noProof/>
                </w:rPr>
                <w:t>(</w:t>
              </w:r>
              <w:r w:rsidRPr="0053608C">
                <w:rPr>
                  <w:rFonts w:ascii="Arial" w:hAnsi="Arial" w:cs="Arial"/>
                  <w:noProof/>
                </w:rPr>
                <w:t>2020</w:t>
              </w:r>
              <w:r w:rsidR="003F0364">
                <w:rPr>
                  <w:rFonts w:ascii="Arial" w:hAnsi="Arial" w:cs="Arial"/>
                  <w:noProof/>
                </w:rPr>
                <w:t>)</w:t>
              </w:r>
              <w:r w:rsidRPr="0053608C">
                <w:rPr>
                  <w:rFonts w:ascii="Arial" w:hAnsi="Arial" w:cs="Arial"/>
                  <w:noProof/>
                </w:rPr>
                <w:t xml:space="preserve"> </w:t>
              </w:r>
              <w:r w:rsidRPr="0053608C">
                <w:rPr>
                  <w:rFonts w:ascii="Arial" w:hAnsi="Arial" w:cs="Arial"/>
                  <w:i/>
                  <w:iCs/>
                  <w:noProof/>
                </w:rPr>
                <w:t xml:space="preserve">Amazon.com Inc. </w:t>
              </w:r>
              <w:r w:rsidR="003F0364">
                <w:rPr>
                  <w:rFonts w:ascii="Arial" w:hAnsi="Arial" w:cs="Arial"/>
                  <w:noProof/>
                </w:rPr>
                <w:t>(</w:t>
              </w:r>
              <w:r w:rsidRPr="0053608C">
                <w:rPr>
                  <w:rFonts w:ascii="Arial" w:hAnsi="Arial" w:cs="Arial"/>
                  <w:noProof/>
                </w:rPr>
                <w:t>Online</w:t>
              </w:r>
              <w:r w:rsidR="003F0364">
                <w:rPr>
                  <w:rFonts w:ascii="Arial" w:hAnsi="Arial" w:cs="Arial"/>
                  <w:noProof/>
                </w:rPr>
                <w:t>)</w:t>
              </w:r>
              <w:r w:rsidRPr="0053608C">
                <w:rPr>
                  <w:rFonts w:ascii="Arial" w:hAnsi="Arial" w:cs="Arial"/>
                  <w:noProof/>
                </w:rPr>
                <w:br/>
                <w:t xml:space="preserve">Available at: </w:t>
              </w:r>
              <w:r w:rsidRPr="0053608C">
                <w:rPr>
                  <w:rFonts w:ascii="Arial" w:hAnsi="Arial" w:cs="Arial"/>
                  <w:noProof/>
                  <w:u w:val="single"/>
                </w:rPr>
                <w:t>https://money.cnn.com/quote/profile/profile.html?symb=AMZN</w:t>
              </w:r>
            </w:p>
            <w:p w14:paraId="263D1D0E" w14:textId="26257DAF" w:rsidR="0053608C" w:rsidRPr="0053608C" w:rsidRDefault="0053608C" w:rsidP="00E329A2">
              <w:pPr>
                <w:pStyle w:val="Bibliography"/>
                <w:spacing w:line="360" w:lineRule="auto"/>
                <w:rPr>
                  <w:rFonts w:ascii="Arial" w:hAnsi="Arial" w:cs="Arial"/>
                  <w:noProof/>
                </w:rPr>
              </w:pPr>
              <w:r w:rsidRPr="0053608C">
                <w:rPr>
                  <w:rFonts w:ascii="Arial" w:hAnsi="Arial" w:cs="Arial"/>
                  <w:noProof/>
                </w:rPr>
                <w:t xml:space="preserve">Demir, A. </w:t>
              </w:r>
              <w:r w:rsidR="003F0364">
                <w:rPr>
                  <w:rFonts w:ascii="Arial" w:hAnsi="Arial" w:cs="Arial"/>
                  <w:noProof/>
                </w:rPr>
                <w:t>(</w:t>
              </w:r>
              <w:r w:rsidRPr="0053608C">
                <w:rPr>
                  <w:rFonts w:ascii="Arial" w:hAnsi="Arial" w:cs="Arial"/>
                  <w:noProof/>
                </w:rPr>
                <w:t>2017</w:t>
              </w:r>
              <w:r w:rsidR="003F0364">
                <w:rPr>
                  <w:rFonts w:ascii="Arial" w:hAnsi="Arial" w:cs="Arial"/>
                  <w:noProof/>
                </w:rPr>
                <w:t>)</w:t>
              </w:r>
              <w:r w:rsidRPr="0053608C">
                <w:rPr>
                  <w:rFonts w:ascii="Arial" w:hAnsi="Arial" w:cs="Arial"/>
                  <w:noProof/>
                </w:rPr>
                <w:t xml:space="preserve"> </w:t>
              </w:r>
              <w:r w:rsidRPr="003F0364">
                <w:rPr>
                  <w:rFonts w:ascii="Arial" w:hAnsi="Arial" w:cs="Arial"/>
                  <w:i/>
                  <w:iCs/>
                  <w:noProof/>
                </w:rPr>
                <w:t>Management Information System:</w:t>
              </w:r>
              <w:r w:rsidRPr="0053608C">
                <w:rPr>
                  <w:rFonts w:ascii="Arial" w:hAnsi="Arial" w:cs="Arial"/>
                  <w:noProof/>
                </w:rPr>
                <w:t xml:space="preserve"> Case Study of Amazon.Com. </w:t>
              </w:r>
              <w:r w:rsidRPr="003F0364">
                <w:rPr>
                  <w:rFonts w:ascii="Arial" w:hAnsi="Arial" w:cs="Arial"/>
                  <w:noProof/>
                </w:rPr>
                <w:t xml:space="preserve">Journal of Research in Business and Management, </w:t>
              </w:r>
              <w:r w:rsidRPr="0053608C">
                <w:rPr>
                  <w:rFonts w:ascii="Arial" w:hAnsi="Arial" w:cs="Arial"/>
                  <w:noProof/>
                </w:rPr>
                <w:t>4(11), pp. 11-17.</w:t>
              </w:r>
            </w:p>
            <w:p w14:paraId="61AD7F6D" w14:textId="1427AA19" w:rsidR="00DE49CC" w:rsidRPr="00DE49CC" w:rsidRDefault="00DE49CC" w:rsidP="00E329A2">
              <w:pPr>
                <w:pStyle w:val="Bibliography"/>
                <w:spacing w:line="360" w:lineRule="auto"/>
                <w:rPr>
                  <w:rFonts w:ascii="Arial" w:hAnsi="Arial" w:cs="Arial"/>
                  <w:noProof/>
                  <w:lang w:val="en-GB"/>
                </w:rPr>
              </w:pPr>
              <w:r w:rsidRPr="00DE49CC">
                <w:rPr>
                  <w:rFonts w:ascii="Arial" w:hAnsi="Arial" w:cs="Arial"/>
                  <w:noProof/>
                  <w:lang w:val="en-GB"/>
                </w:rPr>
                <w:t xml:space="preserve">Engelseth, P. and Kritchanchai, D. (2018) </w:t>
              </w:r>
              <w:r w:rsidRPr="00DE49CC">
                <w:rPr>
                  <w:rFonts w:ascii="Arial" w:hAnsi="Arial" w:cs="Arial"/>
                  <w:i/>
                  <w:iCs/>
                  <w:noProof/>
                  <w:lang w:val="en-GB"/>
                </w:rPr>
                <w:t>Innovation in healthcare services–creating a Combined Contingency Theory and Ecosystems Approach.</w:t>
              </w:r>
              <w:r w:rsidRPr="00DE49CC">
                <w:rPr>
                  <w:rFonts w:ascii="Arial" w:hAnsi="Arial" w:cs="Arial"/>
                  <w:noProof/>
                  <w:lang w:val="en-GB"/>
                </w:rPr>
                <w:t xml:space="preserve"> MS&amp;E, 337(1), p.012022.</w:t>
              </w:r>
            </w:p>
            <w:p w14:paraId="6706F5F8" w14:textId="1286023A" w:rsidR="00F97DA2" w:rsidRDefault="00F97DA2" w:rsidP="00E329A2">
              <w:pPr>
                <w:pStyle w:val="Bibliography"/>
                <w:spacing w:line="360" w:lineRule="auto"/>
                <w:rPr>
                  <w:rFonts w:ascii="Arial" w:hAnsi="Arial" w:cs="Arial"/>
                  <w:noProof/>
                </w:rPr>
              </w:pPr>
              <w:r>
                <w:rPr>
                  <w:rFonts w:ascii="Arial" w:hAnsi="Arial" w:cs="Arial"/>
                  <w:noProof/>
                </w:rPr>
                <w:t>Forbes, (2020)</w:t>
              </w:r>
              <w:r w:rsidRPr="004872D4">
                <w:rPr>
                  <w:rFonts w:ascii="Arial" w:hAnsi="Arial" w:cs="Arial"/>
                  <w:i/>
                  <w:iCs/>
                  <w:noProof/>
                </w:rPr>
                <w:t xml:space="preserve"> W</w:t>
              </w:r>
              <w:r w:rsidR="004872D4" w:rsidRPr="004872D4">
                <w:rPr>
                  <w:rFonts w:ascii="Arial" w:hAnsi="Arial" w:cs="Arial"/>
                  <w:i/>
                  <w:iCs/>
                  <w:noProof/>
                </w:rPr>
                <w:t>orld richest billionaire</w:t>
              </w:r>
              <w:r w:rsidR="004872D4">
                <w:rPr>
                  <w:rFonts w:ascii="Arial" w:hAnsi="Arial" w:cs="Arial"/>
                  <w:noProof/>
                </w:rPr>
                <w:t xml:space="preserve">. Jeff Bezos first 200 billion. Available at: </w:t>
              </w:r>
              <w:r w:rsidR="004872D4" w:rsidRPr="004872D4">
                <w:rPr>
                  <w:rFonts w:ascii="Arial" w:hAnsi="Arial" w:cs="Arial"/>
                  <w:noProof/>
                </w:rPr>
                <w:t>https://www.forbes.com/sites/jonathanponciano/2020/08/26/worlds-richest-billionaire-jeff-bezos-first-200-billion/?sh=f98a3444db7b</w:t>
              </w:r>
              <w:r w:rsidR="004872D4">
                <w:rPr>
                  <w:rFonts w:ascii="Arial" w:hAnsi="Arial" w:cs="Arial"/>
                  <w:noProof/>
                </w:rPr>
                <w:t>. Accessed: 1 December 2020</w:t>
              </w:r>
            </w:p>
            <w:p w14:paraId="462E65DA" w14:textId="7A4C9542" w:rsidR="00F5007D" w:rsidRDefault="00F5007D" w:rsidP="00E329A2">
              <w:pPr>
                <w:pStyle w:val="Bibliography"/>
                <w:spacing w:line="360" w:lineRule="auto"/>
                <w:rPr>
                  <w:rFonts w:ascii="Arial" w:hAnsi="Arial" w:cs="Arial"/>
                  <w:noProof/>
                </w:rPr>
              </w:pPr>
              <w:r>
                <w:rPr>
                  <w:rFonts w:ascii="Arial" w:hAnsi="Arial" w:cs="Arial"/>
                  <w:noProof/>
                </w:rPr>
                <w:t xml:space="preserve">Gaurav, A. (2015) </w:t>
              </w:r>
              <w:r w:rsidRPr="00F5007D">
                <w:rPr>
                  <w:rFonts w:ascii="Arial" w:hAnsi="Arial" w:cs="Arial"/>
                  <w:i/>
                  <w:iCs/>
                  <w:noProof/>
                </w:rPr>
                <w:t>Human Relation</w:t>
              </w:r>
              <w:r>
                <w:rPr>
                  <w:rFonts w:ascii="Arial" w:hAnsi="Arial" w:cs="Arial"/>
                  <w:i/>
                  <w:iCs/>
                  <w:noProof/>
                </w:rPr>
                <w:t>.</w:t>
              </w:r>
            </w:p>
            <w:p w14:paraId="119068BF" w14:textId="3EF289FE" w:rsidR="0053608C" w:rsidRPr="0053608C" w:rsidRDefault="0053608C" w:rsidP="00E329A2">
              <w:pPr>
                <w:pStyle w:val="Bibliography"/>
                <w:spacing w:line="360" w:lineRule="auto"/>
                <w:rPr>
                  <w:rFonts w:ascii="Arial" w:hAnsi="Arial" w:cs="Arial"/>
                  <w:noProof/>
                </w:rPr>
              </w:pPr>
              <w:r w:rsidRPr="0053608C">
                <w:rPr>
                  <w:rFonts w:ascii="Arial" w:hAnsi="Arial" w:cs="Arial"/>
                  <w:noProof/>
                </w:rPr>
                <w:t>Gschwantner, S. &amp; Hiebl, M. R. W.</w:t>
              </w:r>
              <w:r w:rsidR="003F0364">
                <w:rPr>
                  <w:rFonts w:ascii="Arial" w:hAnsi="Arial" w:cs="Arial"/>
                  <w:noProof/>
                </w:rPr>
                <w:t>(</w:t>
              </w:r>
              <w:r w:rsidRPr="0053608C">
                <w:rPr>
                  <w:rFonts w:ascii="Arial" w:hAnsi="Arial" w:cs="Arial"/>
                  <w:noProof/>
                </w:rPr>
                <w:t>2016</w:t>
              </w:r>
              <w:r w:rsidR="003F0364">
                <w:rPr>
                  <w:rFonts w:ascii="Arial" w:hAnsi="Arial" w:cs="Arial"/>
                  <w:noProof/>
                </w:rPr>
                <w:t>)</w:t>
              </w:r>
              <w:r w:rsidRPr="0053608C">
                <w:rPr>
                  <w:rFonts w:ascii="Arial" w:hAnsi="Arial" w:cs="Arial"/>
                  <w:noProof/>
                </w:rPr>
                <w:t xml:space="preserve"> </w:t>
              </w:r>
              <w:r w:rsidRPr="003F0364">
                <w:rPr>
                  <w:rFonts w:ascii="Arial" w:hAnsi="Arial" w:cs="Arial"/>
                  <w:i/>
                  <w:iCs/>
                  <w:noProof/>
                </w:rPr>
                <w:t>Management Control Systems and Organizational Ambidexterity</w:t>
              </w:r>
              <w:r w:rsidRPr="0053608C">
                <w:rPr>
                  <w:rFonts w:ascii="Arial" w:hAnsi="Arial" w:cs="Arial"/>
                  <w:noProof/>
                </w:rPr>
                <w:t xml:space="preserve">. </w:t>
              </w:r>
              <w:r w:rsidRPr="003F0364">
                <w:rPr>
                  <w:rFonts w:ascii="Arial" w:hAnsi="Arial" w:cs="Arial"/>
                  <w:noProof/>
                </w:rPr>
                <w:t>Journal of management control,</w:t>
              </w:r>
              <w:r w:rsidRPr="0053608C">
                <w:rPr>
                  <w:rFonts w:ascii="Arial" w:hAnsi="Arial" w:cs="Arial"/>
                  <w:i/>
                  <w:iCs/>
                  <w:noProof/>
                </w:rPr>
                <w:t xml:space="preserve"> </w:t>
              </w:r>
              <w:r w:rsidRPr="0053608C">
                <w:rPr>
                  <w:rFonts w:ascii="Arial" w:hAnsi="Arial" w:cs="Arial"/>
                  <w:noProof/>
                </w:rPr>
                <w:t>27(4), pp. 371-404.</w:t>
              </w:r>
            </w:p>
            <w:p w14:paraId="28740198" w14:textId="77777777" w:rsidR="00077749" w:rsidRDefault="0053608C" w:rsidP="00E329A2">
              <w:pPr>
                <w:pStyle w:val="Bibliography"/>
                <w:spacing w:line="360" w:lineRule="auto"/>
                <w:rPr>
                  <w:rFonts w:ascii="Arial" w:hAnsi="Arial" w:cs="Arial"/>
                  <w:noProof/>
                </w:rPr>
              </w:pPr>
              <w:r w:rsidRPr="0053608C">
                <w:rPr>
                  <w:rFonts w:ascii="Arial" w:hAnsi="Arial" w:cs="Arial"/>
                  <w:noProof/>
                </w:rPr>
                <w:t>Idrus, A.</w:t>
              </w:r>
              <w:r w:rsidR="003F0364">
                <w:rPr>
                  <w:rFonts w:ascii="Arial" w:hAnsi="Arial" w:cs="Arial"/>
                  <w:noProof/>
                </w:rPr>
                <w:t xml:space="preserve"> (</w:t>
              </w:r>
              <w:r w:rsidRPr="0053608C">
                <w:rPr>
                  <w:rFonts w:ascii="Arial" w:hAnsi="Arial" w:cs="Arial"/>
                  <w:noProof/>
                </w:rPr>
                <w:t>2015</w:t>
              </w:r>
              <w:r w:rsidR="003F0364">
                <w:rPr>
                  <w:rFonts w:ascii="Arial" w:hAnsi="Arial" w:cs="Arial"/>
                  <w:noProof/>
                </w:rPr>
                <w:t>)</w:t>
              </w:r>
              <w:r w:rsidRPr="0053608C">
                <w:rPr>
                  <w:rFonts w:ascii="Arial" w:hAnsi="Arial" w:cs="Arial"/>
                  <w:noProof/>
                </w:rPr>
                <w:t xml:space="preserve"> </w:t>
              </w:r>
              <w:r w:rsidRPr="003F0364">
                <w:rPr>
                  <w:rFonts w:ascii="Arial" w:hAnsi="Arial" w:cs="Arial"/>
                  <w:i/>
                  <w:iCs/>
                  <w:noProof/>
                </w:rPr>
                <w:t xml:space="preserve">The Role of Bureaucratic Leadership, Organizational Culture, and </w:t>
              </w:r>
              <w:r w:rsidR="00077749">
                <w:rPr>
                  <w:rFonts w:ascii="Arial" w:hAnsi="Arial" w:cs="Arial"/>
                  <w:i/>
                  <w:iCs/>
                  <w:noProof/>
                </w:rPr>
                <w:t xml:space="preserve"> </w:t>
              </w:r>
            </w:p>
            <w:p w14:paraId="65B2EE66" w14:textId="57E05E83" w:rsidR="00077749" w:rsidRPr="00077749" w:rsidRDefault="00077749" w:rsidP="00E329A2">
              <w:pPr>
                <w:pStyle w:val="Bibliography"/>
                <w:spacing w:line="360" w:lineRule="auto"/>
                <w:rPr>
                  <w:rFonts w:ascii="Arial" w:hAnsi="Arial" w:cs="Arial"/>
                  <w:noProof/>
                </w:rPr>
              </w:pPr>
              <w:r>
                <w:rPr>
                  <w:rFonts w:ascii="Arial" w:hAnsi="Arial" w:cs="Arial"/>
                  <w:noProof/>
                </w:rPr>
                <w:t xml:space="preserve">Independent, (2019) </w:t>
              </w:r>
              <w:r w:rsidRPr="00077749">
                <w:rPr>
                  <w:rFonts w:ascii="Arial" w:hAnsi="Arial" w:cs="Arial"/>
                  <w:i/>
                  <w:iCs/>
                  <w:noProof/>
                </w:rPr>
                <w:t>Business, robots</w:t>
              </w:r>
              <w:r>
                <w:rPr>
                  <w:rFonts w:ascii="Arial" w:hAnsi="Arial" w:cs="Arial"/>
                  <w:noProof/>
                </w:rPr>
                <w:t xml:space="preserve">. Amazon delivery artifitial intelligent technology. Available at: </w:t>
              </w:r>
              <w:r w:rsidRPr="00077749">
                <w:rPr>
                  <w:rFonts w:ascii="Arial" w:hAnsi="Arial" w:cs="Arial"/>
                  <w:noProof/>
                </w:rPr>
                <w:t>https://www.independent.co.uk/news/business/robots-amazon-delivery-artificial-intelligence-technology-a9264036.html</w:t>
              </w:r>
              <w:r>
                <w:rPr>
                  <w:rFonts w:ascii="Arial" w:hAnsi="Arial" w:cs="Arial"/>
                  <w:noProof/>
                </w:rPr>
                <w:t>. Accessed on December 3, 2020</w:t>
              </w:r>
            </w:p>
            <w:p w14:paraId="6C0F25E0" w14:textId="056DF093" w:rsidR="0053608C" w:rsidRDefault="0053608C" w:rsidP="00E329A2">
              <w:pPr>
                <w:pStyle w:val="Bibliography"/>
                <w:spacing w:line="360" w:lineRule="auto"/>
                <w:rPr>
                  <w:rFonts w:ascii="Arial" w:hAnsi="Arial" w:cs="Arial"/>
                  <w:noProof/>
                </w:rPr>
              </w:pPr>
              <w:r w:rsidRPr="003F0364">
                <w:rPr>
                  <w:rFonts w:ascii="Arial" w:hAnsi="Arial" w:cs="Arial"/>
                  <w:i/>
                  <w:iCs/>
                  <w:noProof/>
                </w:rPr>
                <w:lastRenderedPageBreak/>
                <w:t>Organizational Commitment on Organizational Performance (Study on the Local Government Task Force/ SKPD’s Financial Administration Officials in Jayapura City Government)</w:t>
              </w:r>
              <w:r w:rsidRPr="0053608C">
                <w:rPr>
                  <w:rFonts w:ascii="Arial" w:hAnsi="Arial" w:cs="Arial"/>
                  <w:noProof/>
                </w:rPr>
                <w:t xml:space="preserve">. </w:t>
              </w:r>
              <w:r w:rsidRPr="005D1B82">
                <w:rPr>
                  <w:rFonts w:ascii="Arial" w:hAnsi="Arial" w:cs="Arial"/>
                  <w:noProof/>
                </w:rPr>
                <w:t xml:space="preserve">European Journal of Business and Management , </w:t>
              </w:r>
              <w:r w:rsidRPr="0053608C">
                <w:rPr>
                  <w:rFonts w:ascii="Arial" w:hAnsi="Arial" w:cs="Arial"/>
                  <w:noProof/>
                </w:rPr>
                <w:t>7(19), pp. 8-16.</w:t>
              </w:r>
            </w:p>
            <w:p w14:paraId="2791D09D" w14:textId="73DB2721" w:rsidR="00525CA6" w:rsidRPr="00525CA6" w:rsidRDefault="00525CA6" w:rsidP="00E329A2">
              <w:pPr>
                <w:spacing w:line="360" w:lineRule="auto"/>
              </w:pPr>
              <w:r>
                <w:t>Jacobin, mag. (2018)</w:t>
              </w:r>
              <w:r w:rsidRPr="00525CA6">
                <w:rPr>
                  <w:i/>
                  <w:iCs/>
                </w:rPr>
                <w:t xml:space="preserve"> Amazon wristband surveillance scientific management</w:t>
              </w:r>
              <w:r>
                <w:t>. Available at :</w:t>
              </w:r>
              <w:r w:rsidRPr="00525CA6">
                <w:t>https://www.jacobinmag.com/2018/02/amazon-wristband-surveillance-scientific-management</w:t>
              </w:r>
              <w:r>
                <w:t>. Accessed: 2 December 2020</w:t>
              </w:r>
            </w:p>
            <w:p w14:paraId="02D79B66" w14:textId="6BB81CCE" w:rsidR="0053608C" w:rsidRPr="0053608C" w:rsidRDefault="0053608C" w:rsidP="00E329A2">
              <w:pPr>
                <w:pStyle w:val="Bibliography"/>
                <w:spacing w:line="360" w:lineRule="auto"/>
                <w:rPr>
                  <w:rFonts w:ascii="Arial" w:hAnsi="Arial" w:cs="Arial"/>
                  <w:noProof/>
                </w:rPr>
              </w:pPr>
              <w:r w:rsidRPr="005D1B82">
                <w:rPr>
                  <w:rFonts w:ascii="Arial" w:hAnsi="Arial" w:cs="Arial"/>
                  <w:i/>
                  <w:iCs/>
                  <w:noProof/>
                </w:rPr>
                <w:t>Toward a Construct-Valid Measure.</w:t>
              </w:r>
              <w:r w:rsidRPr="0053608C">
                <w:rPr>
                  <w:rFonts w:ascii="Arial" w:hAnsi="Arial" w:cs="Arial"/>
                  <w:noProof/>
                </w:rPr>
                <w:t xml:space="preserve"> </w:t>
              </w:r>
              <w:r w:rsidRPr="005D1B82">
                <w:rPr>
                  <w:rFonts w:ascii="Arial" w:hAnsi="Arial" w:cs="Arial"/>
                  <w:noProof/>
                </w:rPr>
                <w:t>Journal of Managerial Issues, 20(2), pp. 256-270</w:t>
              </w:r>
              <w:r w:rsidRPr="0053608C">
                <w:rPr>
                  <w:rFonts w:ascii="Arial" w:hAnsi="Arial" w:cs="Arial"/>
                  <w:noProof/>
                </w:rPr>
                <w:t>.</w:t>
              </w:r>
            </w:p>
            <w:p w14:paraId="2B3A3D43" w14:textId="6CBBB968" w:rsidR="0053608C" w:rsidRPr="005D1B82" w:rsidRDefault="0053608C" w:rsidP="00E329A2">
              <w:pPr>
                <w:pStyle w:val="Bibliography"/>
                <w:spacing w:line="360" w:lineRule="auto"/>
                <w:rPr>
                  <w:rFonts w:ascii="Arial" w:hAnsi="Arial" w:cs="Arial"/>
                  <w:noProof/>
                </w:rPr>
              </w:pPr>
              <w:r w:rsidRPr="0053608C">
                <w:rPr>
                  <w:rFonts w:ascii="Arial" w:hAnsi="Arial" w:cs="Arial"/>
                  <w:noProof/>
                </w:rPr>
                <w:t>Murninghan, M.</w:t>
              </w:r>
              <w:r w:rsidR="005D1B82">
                <w:rPr>
                  <w:rFonts w:ascii="Arial" w:hAnsi="Arial" w:cs="Arial"/>
                  <w:noProof/>
                </w:rPr>
                <w:t xml:space="preserve"> (</w:t>
              </w:r>
              <w:r w:rsidRPr="0053608C">
                <w:rPr>
                  <w:rFonts w:ascii="Arial" w:hAnsi="Arial" w:cs="Arial"/>
                  <w:noProof/>
                </w:rPr>
                <w:t>2018</w:t>
              </w:r>
              <w:r w:rsidR="005D1B82">
                <w:rPr>
                  <w:rFonts w:ascii="Arial" w:hAnsi="Arial" w:cs="Arial"/>
                  <w:noProof/>
                </w:rPr>
                <w:t>)</w:t>
              </w:r>
              <w:r w:rsidRPr="0053608C">
                <w:rPr>
                  <w:rFonts w:ascii="Arial" w:hAnsi="Arial" w:cs="Arial"/>
                  <w:noProof/>
                </w:rPr>
                <w:t xml:space="preserve"> </w:t>
              </w:r>
              <w:r w:rsidRPr="005D1B82">
                <w:rPr>
                  <w:rFonts w:ascii="Arial" w:hAnsi="Arial" w:cs="Arial"/>
                  <w:i/>
                  <w:iCs/>
                  <w:noProof/>
                </w:rPr>
                <w:t>Equity Culture and Decent Work</w:t>
              </w:r>
              <w:r w:rsidRPr="0053608C">
                <w:rPr>
                  <w:rFonts w:ascii="Arial" w:hAnsi="Arial" w:cs="Arial"/>
                  <w:noProof/>
                </w:rPr>
                <w:t xml:space="preserve">: The Case of Amazon (2017). </w:t>
              </w:r>
              <w:r w:rsidRPr="005D1B82">
                <w:rPr>
                  <w:rFonts w:ascii="Arial" w:hAnsi="Arial" w:cs="Arial"/>
                  <w:noProof/>
                </w:rPr>
                <w:t>New England Journal of Public Policy, 30(1), pp. 1-15.</w:t>
              </w:r>
            </w:p>
            <w:p w14:paraId="744CF20D" w14:textId="65D4DBC5" w:rsidR="0053608C" w:rsidRDefault="0053608C" w:rsidP="00E329A2">
              <w:pPr>
                <w:pStyle w:val="Bibliography"/>
                <w:spacing w:line="360" w:lineRule="auto"/>
                <w:rPr>
                  <w:rFonts w:ascii="Arial" w:hAnsi="Arial" w:cs="Arial"/>
                  <w:noProof/>
                  <w:u w:val="single"/>
                </w:rPr>
              </w:pPr>
              <w:r w:rsidRPr="0053608C">
                <w:rPr>
                  <w:rFonts w:ascii="Arial" w:hAnsi="Arial" w:cs="Arial"/>
                  <w:noProof/>
                </w:rPr>
                <w:t>Pearson, C.</w:t>
              </w:r>
              <w:r w:rsidR="005D1B82">
                <w:rPr>
                  <w:rFonts w:ascii="Arial" w:hAnsi="Arial" w:cs="Arial"/>
                  <w:noProof/>
                </w:rPr>
                <w:t xml:space="preserve"> (</w:t>
              </w:r>
              <w:r w:rsidRPr="0053608C">
                <w:rPr>
                  <w:rFonts w:ascii="Arial" w:hAnsi="Arial" w:cs="Arial"/>
                  <w:noProof/>
                </w:rPr>
                <w:t>2020</w:t>
              </w:r>
              <w:r w:rsidR="005D1B82">
                <w:rPr>
                  <w:rFonts w:ascii="Arial" w:hAnsi="Arial" w:cs="Arial"/>
                  <w:noProof/>
                </w:rPr>
                <w:t>)</w:t>
              </w:r>
              <w:r w:rsidRPr="0053608C">
                <w:rPr>
                  <w:rFonts w:ascii="Arial" w:hAnsi="Arial" w:cs="Arial"/>
                  <w:noProof/>
                </w:rPr>
                <w:t xml:space="preserve"> </w:t>
              </w:r>
              <w:r w:rsidRPr="0053608C">
                <w:rPr>
                  <w:rFonts w:ascii="Arial" w:hAnsi="Arial" w:cs="Arial"/>
                  <w:i/>
                  <w:iCs/>
                  <w:noProof/>
                </w:rPr>
                <w:t xml:space="preserve">The first data on covid-19 and teens' mental health is here — and it's not good. </w:t>
              </w:r>
              <w:r w:rsidRPr="0053608C">
                <w:rPr>
                  <w:rFonts w:ascii="Arial" w:hAnsi="Arial" w:cs="Arial"/>
                  <w:noProof/>
                </w:rPr>
                <w:t xml:space="preserve">[Online] </w:t>
              </w:r>
              <w:r w:rsidRPr="0053608C">
                <w:rPr>
                  <w:rFonts w:ascii="Arial" w:hAnsi="Arial" w:cs="Arial"/>
                  <w:noProof/>
                </w:rPr>
                <w:br/>
                <w:t xml:space="preserve">Available at: </w:t>
              </w:r>
              <w:r w:rsidRPr="0053608C">
                <w:rPr>
                  <w:rFonts w:ascii="Arial" w:hAnsi="Arial" w:cs="Arial"/>
                  <w:noProof/>
                  <w:u w:val="single"/>
                </w:rPr>
                <w:t>https://www.huffingtonpost.ca/entry/the-first-data-on-covid-19-and-teens-mental-health-is-here-and-its-not-good_l_5ee96d22c5b650b4255d3fe4?guccounter=1&amp;guce_referrer=aHR0cHM6Ly93d3cuZmFjZWJvb2suY29tLw&amp;guce_referrer_sig=AQAAALvfjDWSG5asywBaTbqaywr_G4JWibcd</w:t>
              </w:r>
            </w:p>
            <w:p w14:paraId="42F422FF" w14:textId="69ADDBC4" w:rsidR="00F5007D" w:rsidRDefault="00F5007D" w:rsidP="00E329A2">
              <w:pPr>
                <w:spacing w:line="360" w:lineRule="auto"/>
              </w:pPr>
              <w:r>
                <w:t xml:space="preserve">Prachi, M. (2019) </w:t>
              </w:r>
              <w:r w:rsidRPr="00F5007D">
                <w:rPr>
                  <w:i/>
                  <w:iCs/>
                </w:rPr>
                <w:t>Max Weber bureaucracy theory</w:t>
              </w:r>
              <w:r>
                <w:rPr>
                  <w:i/>
                  <w:iCs/>
                </w:rPr>
                <w:t>.</w:t>
              </w:r>
              <w:r>
                <w:t xml:space="preserve"> </w:t>
              </w:r>
              <w:r w:rsidR="00A330CD" w:rsidRPr="00A330CD">
                <w:t>https://theinvestorsbook.com/max-webers-bureaucracy-theory.html</w:t>
              </w:r>
            </w:p>
            <w:p w14:paraId="12E8073F" w14:textId="2DB97901" w:rsidR="003F0364" w:rsidRDefault="00A330CD" w:rsidP="00E329A2">
              <w:pPr>
                <w:spacing w:line="360" w:lineRule="auto"/>
              </w:pPr>
              <w:r>
                <w:t xml:space="preserve">Rich, L. (2019) </w:t>
              </w:r>
              <w:r w:rsidRPr="00A330CD">
                <w:rPr>
                  <w:i/>
                  <w:iCs/>
                </w:rPr>
                <w:t>Management information system</w:t>
              </w:r>
              <w:r>
                <w:rPr>
                  <w:i/>
                  <w:iCs/>
                </w:rPr>
                <w:t>.</w:t>
              </w:r>
              <w:r w:rsidR="003F0364">
                <w:t xml:space="preserve"> </w:t>
              </w:r>
              <w:r w:rsidR="003F0364" w:rsidRPr="003F0364">
                <w:t>https://sites.google.com/site/misresearch001/home/contingency-theory</w:t>
              </w:r>
              <w:r w:rsidR="003F0364">
                <w:t>.</w:t>
              </w:r>
            </w:p>
            <w:p w14:paraId="3F63F56D" w14:textId="4771B958" w:rsidR="003F0364" w:rsidRDefault="003F0364" w:rsidP="00E329A2">
              <w:pPr>
                <w:spacing w:line="360" w:lineRule="auto"/>
              </w:pPr>
              <w:r w:rsidRPr="003F0364">
                <w:t xml:space="preserve">Schou, P.K. (2020) </w:t>
              </w:r>
              <w:r w:rsidRPr="003F0364">
                <w:rPr>
                  <w:i/>
                  <w:iCs/>
                </w:rPr>
                <w:t>Towards a Contingency Theory of How Network Structures Influence the Entrepreneurial Process</w:t>
              </w:r>
              <w:r w:rsidRPr="003F0364">
                <w:t>. In Academy of Management Proceedings (Vol. 2020, No. 1, p. 13165). Briarcliff Manor, NY 10510: Academy of Management.</w:t>
              </w:r>
            </w:p>
            <w:p w14:paraId="70E037E9" w14:textId="55AFEDDC" w:rsidR="00CC18FA" w:rsidRDefault="00CC18FA" w:rsidP="00E329A2">
              <w:pPr>
                <w:spacing w:line="360" w:lineRule="auto"/>
              </w:pPr>
              <w:r>
                <w:t xml:space="preserve">Seller Nexus, (2019) </w:t>
              </w:r>
              <w:r w:rsidRPr="00CC18FA">
                <w:rPr>
                  <w:i/>
                  <w:iCs/>
                </w:rPr>
                <w:t>Amazon mission statement</w:t>
              </w:r>
              <w:r w:rsidR="00D95397">
                <w:t xml:space="preserve">. Available at: </w:t>
              </w:r>
              <w:r w:rsidR="00D95397" w:rsidRPr="00D95397">
                <w:t>https://sellernexus.com/amazon-mission-statement#:~:text=As%20Amazon%20says%2C%20their%20vision,they%20need%20to%20purchase%20online.&amp;text=This%20is%20one%20of%20largest,1%20among%20other%20eCommerce%20resources.</w:t>
              </w:r>
              <w:r w:rsidR="00D95397">
                <w:t xml:space="preserve"> Accessed December 2, 2020</w:t>
              </w:r>
            </w:p>
            <w:p w14:paraId="5944E55D" w14:textId="47DC6471" w:rsidR="00AA7468" w:rsidRPr="00AA7468" w:rsidRDefault="00AA7468" w:rsidP="00E329A2">
              <w:pPr>
                <w:spacing w:line="360" w:lineRule="auto"/>
              </w:pPr>
              <w:r>
                <w:t xml:space="preserve">SHRM, (2020) </w:t>
              </w:r>
              <w:r w:rsidRPr="00AA7468">
                <w:rPr>
                  <w:i/>
                  <w:iCs/>
                </w:rPr>
                <w:t>Certification about body of competence and knowledge.</w:t>
              </w:r>
              <w:r>
                <w:t xml:space="preserve"> Available at </w:t>
              </w:r>
              <w:r w:rsidRPr="00AA7468">
                <w:t>https://www.shrm.org/certification/about/body-of-competency-and-knowledge/Pages/Competencies-Overview.aspx</w:t>
              </w:r>
              <w:r>
                <w:t>. Accessed 7 December 2020</w:t>
              </w:r>
            </w:p>
            <w:p w14:paraId="46EEDE33" w14:textId="001B5BCF" w:rsidR="0053608C" w:rsidRPr="0053608C" w:rsidRDefault="0053608C" w:rsidP="00E329A2">
              <w:pPr>
                <w:pStyle w:val="Bibliography"/>
                <w:spacing w:line="360" w:lineRule="auto"/>
                <w:rPr>
                  <w:rFonts w:ascii="Arial" w:hAnsi="Arial" w:cs="Arial"/>
                  <w:noProof/>
                </w:rPr>
              </w:pPr>
              <w:r w:rsidRPr="0053608C">
                <w:rPr>
                  <w:rFonts w:ascii="Arial" w:hAnsi="Arial" w:cs="Arial"/>
                  <w:noProof/>
                </w:rPr>
                <w:lastRenderedPageBreak/>
                <w:t>Stewart, G.</w:t>
              </w:r>
              <w:r w:rsidR="005D1B82">
                <w:rPr>
                  <w:rFonts w:ascii="Arial" w:hAnsi="Arial" w:cs="Arial"/>
                  <w:noProof/>
                </w:rPr>
                <w:t xml:space="preserve"> (</w:t>
              </w:r>
              <w:r w:rsidRPr="0053608C">
                <w:rPr>
                  <w:rFonts w:ascii="Arial" w:hAnsi="Arial" w:cs="Arial"/>
                  <w:noProof/>
                </w:rPr>
                <w:t>2020</w:t>
              </w:r>
              <w:r w:rsidR="005D1B82">
                <w:rPr>
                  <w:rFonts w:ascii="Arial" w:hAnsi="Arial" w:cs="Arial"/>
                  <w:noProof/>
                </w:rPr>
                <w:t>)</w:t>
              </w:r>
              <w:r w:rsidRPr="0053608C">
                <w:rPr>
                  <w:rFonts w:ascii="Arial" w:hAnsi="Arial" w:cs="Arial"/>
                  <w:noProof/>
                </w:rPr>
                <w:t xml:space="preserve"> </w:t>
              </w:r>
              <w:r w:rsidRPr="0053608C">
                <w:rPr>
                  <w:rFonts w:ascii="Arial" w:hAnsi="Arial" w:cs="Arial"/>
                  <w:i/>
                  <w:iCs/>
                  <w:noProof/>
                </w:rPr>
                <w:t xml:space="preserve">How Control Theory Can Help Us Control COVID-19, </w:t>
              </w:r>
              <w:r w:rsidRPr="0053608C">
                <w:rPr>
                  <w:rFonts w:ascii="Arial" w:hAnsi="Arial" w:cs="Arial"/>
                  <w:noProof/>
                </w:rPr>
                <w:t>s.l.: IEEE Spectrum.</w:t>
              </w:r>
            </w:p>
            <w:p w14:paraId="54CF1F92" w14:textId="6F79FA51" w:rsidR="0053608C" w:rsidRPr="0053608C" w:rsidRDefault="0053608C" w:rsidP="00E329A2">
              <w:pPr>
                <w:pStyle w:val="Bibliography"/>
                <w:spacing w:line="360" w:lineRule="auto"/>
                <w:rPr>
                  <w:rFonts w:ascii="Arial" w:hAnsi="Arial" w:cs="Arial"/>
                  <w:noProof/>
                </w:rPr>
              </w:pPr>
              <w:r w:rsidRPr="0053608C">
                <w:rPr>
                  <w:rFonts w:ascii="Arial" w:hAnsi="Arial" w:cs="Arial"/>
                  <w:noProof/>
                </w:rPr>
                <w:t>Uddin, N. &amp; Hossain, F.</w:t>
              </w:r>
              <w:r w:rsidR="005D1B82">
                <w:rPr>
                  <w:rFonts w:ascii="Arial" w:hAnsi="Arial" w:cs="Arial"/>
                  <w:noProof/>
                </w:rPr>
                <w:t xml:space="preserve"> (</w:t>
              </w:r>
              <w:r w:rsidRPr="0053608C">
                <w:rPr>
                  <w:rFonts w:ascii="Arial" w:hAnsi="Arial" w:cs="Arial"/>
                  <w:noProof/>
                </w:rPr>
                <w:t>2015</w:t>
              </w:r>
              <w:r w:rsidR="005D1B82">
                <w:rPr>
                  <w:rFonts w:ascii="Arial" w:hAnsi="Arial" w:cs="Arial"/>
                  <w:noProof/>
                </w:rPr>
                <w:t>)</w:t>
              </w:r>
              <w:r w:rsidRPr="0053608C">
                <w:rPr>
                  <w:rFonts w:ascii="Arial" w:hAnsi="Arial" w:cs="Arial"/>
                  <w:noProof/>
                </w:rPr>
                <w:t xml:space="preserve"> </w:t>
              </w:r>
              <w:r w:rsidRPr="005D1B82">
                <w:rPr>
                  <w:rFonts w:ascii="Arial" w:hAnsi="Arial" w:cs="Arial"/>
                  <w:i/>
                  <w:iCs/>
                  <w:noProof/>
                </w:rPr>
                <w:t>Evolution of Modern Management through Taylorism:</w:t>
              </w:r>
              <w:r w:rsidRPr="0053608C">
                <w:rPr>
                  <w:rFonts w:ascii="Arial" w:hAnsi="Arial" w:cs="Arial"/>
                  <w:noProof/>
                </w:rPr>
                <w:t xml:space="preserve"> An Adjustment of Scientific Management Comprising Behavioral Science. </w:t>
              </w:r>
              <w:r w:rsidRPr="0053608C">
                <w:rPr>
                  <w:rFonts w:ascii="Arial" w:hAnsi="Arial" w:cs="Arial"/>
                  <w:i/>
                  <w:iCs/>
                  <w:noProof/>
                </w:rPr>
                <w:t xml:space="preserve">Procedia Computer Science, </w:t>
              </w:r>
              <w:r w:rsidRPr="0053608C">
                <w:rPr>
                  <w:rFonts w:ascii="Arial" w:hAnsi="Arial" w:cs="Arial"/>
                  <w:noProof/>
                </w:rPr>
                <w:t>Volume 62, pp. 578-584.</w:t>
              </w:r>
            </w:p>
            <w:p w14:paraId="40D907AD" w14:textId="0134DAAA" w:rsidR="0053608C" w:rsidRPr="0053608C" w:rsidRDefault="0053608C" w:rsidP="00E329A2">
              <w:pPr>
                <w:pStyle w:val="Bibliography"/>
                <w:spacing w:line="360" w:lineRule="auto"/>
                <w:rPr>
                  <w:rFonts w:ascii="Arial" w:hAnsi="Arial" w:cs="Arial"/>
                  <w:noProof/>
                </w:rPr>
              </w:pPr>
              <w:r w:rsidRPr="0053608C">
                <w:rPr>
                  <w:rFonts w:ascii="Arial" w:hAnsi="Arial" w:cs="Arial"/>
                  <w:noProof/>
                </w:rPr>
                <w:t>Vidai, G. G. Campdesuñer, R. P. &amp; Rodríguez, A. S.</w:t>
              </w:r>
              <w:r w:rsidR="005D1B82">
                <w:rPr>
                  <w:rFonts w:ascii="Arial" w:hAnsi="Arial" w:cs="Arial"/>
                  <w:noProof/>
                </w:rPr>
                <w:t xml:space="preserve"> (</w:t>
              </w:r>
              <w:r w:rsidRPr="0053608C">
                <w:rPr>
                  <w:rFonts w:ascii="Arial" w:hAnsi="Arial" w:cs="Arial"/>
                  <w:noProof/>
                </w:rPr>
                <w:t>2017</w:t>
              </w:r>
              <w:r w:rsidR="005D1B82">
                <w:rPr>
                  <w:rFonts w:ascii="Arial" w:hAnsi="Arial" w:cs="Arial"/>
                  <w:noProof/>
                </w:rPr>
                <w:t>)</w:t>
              </w:r>
              <w:r w:rsidRPr="0053608C">
                <w:rPr>
                  <w:rFonts w:ascii="Arial" w:hAnsi="Arial" w:cs="Arial"/>
                  <w:noProof/>
                </w:rPr>
                <w:t xml:space="preserve">. </w:t>
              </w:r>
              <w:r w:rsidRPr="005D1B82">
                <w:rPr>
                  <w:rFonts w:ascii="Arial" w:hAnsi="Arial" w:cs="Arial"/>
                  <w:i/>
                  <w:iCs/>
                  <w:noProof/>
                </w:rPr>
                <w:t>Contingency theory to study leadership styles of small businesses owner-managers at Santo Domingo, Ecuador.</w:t>
              </w:r>
              <w:r w:rsidRPr="0053608C">
                <w:rPr>
                  <w:rFonts w:ascii="Arial" w:hAnsi="Arial" w:cs="Arial"/>
                  <w:noProof/>
                </w:rPr>
                <w:t xml:space="preserve"> </w:t>
              </w:r>
              <w:r w:rsidRPr="005D1B82">
                <w:rPr>
                  <w:rFonts w:ascii="Arial" w:hAnsi="Arial" w:cs="Arial"/>
                  <w:noProof/>
                </w:rPr>
                <w:t>International Journal of Engineering Business Management..</w:t>
              </w:r>
            </w:p>
            <w:p w14:paraId="61085475" w14:textId="77777777" w:rsidR="006C6BFC" w:rsidRPr="003D6FB3" w:rsidRDefault="006C6BFC" w:rsidP="00E329A2">
              <w:pPr>
                <w:spacing w:line="360" w:lineRule="auto"/>
                <w:rPr>
                  <w:rFonts w:ascii="Arial" w:hAnsi="Arial" w:cs="Arial"/>
                </w:rPr>
              </w:pPr>
              <w:r w:rsidRPr="0053608C">
                <w:rPr>
                  <w:rFonts w:ascii="Arial" w:hAnsi="Arial" w:cs="Arial"/>
                  <w:b/>
                  <w:bCs/>
                  <w:noProof/>
                </w:rPr>
                <w:fldChar w:fldCharType="end"/>
              </w:r>
            </w:p>
          </w:sdtContent>
        </w:sdt>
      </w:sdtContent>
    </w:sdt>
    <w:p w14:paraId="179CF9D4" w14:textId="77777777" w:rsidR="006C6BFC" w:rsidRPr="003D6FB3" w:rsidRDefault="006C6BFC" w:rsidP="00E329A2">
      <w:pPr>
        <w:spacing w:line="360" w:lineRule="auto"/>
        <w:ind w:firstLine="720"/>
        <w:rPr>
          <w:rFonts w:ascii="Arial" w:hAnsi="Arial" w:cs="Arial"/>
        </w:rPr>
      </w:pPr>
    </w:p>
    <w:p w14:paraId="7C28EE03" w14:textId="77777777" w:rsidR="00F2156E" w:rsidRPr="003D6FB3" w:rsidRDefault="00F2156E" w:rsidP="00E329A2">
      <w:pPr>
        <w:spacing w:line="360" w:lineRule="auto"/>
        <w:ind w:firstLine="720"/>
        <w:rPr>
          <w:rFonts w:ascii="Arial" w:hAnsi="Arial" w:cs="Arial"/>
        </w:rPr>
      </w:pPr>
    </w:p>
    <w:p w14:paraId="493FEB8A" w14:textId="77777777" w:rsidR="00F2156E" w:rsidRPr="003D6FB3" w:rsidRDefault="00F2156E" w:rsidP="00E329A2">
      <w:pPr>
        <w:spacing w:line="360" w:lineRule="auto"/>
        <w:ind w:firstLine="720"/>
        <w:rPr>
          <w:rFonts w:ascii="Arial" w:hAnsi="Arial" w:cs="Arial"/>
        </w:rPr>
      </w:pPr>
    </w:p>
    <w:p w14:paraId="343BF01D" w14:textId="77777777" w:rsidR="00F2156E" w:rsidRPr="003D6FB3" w:rsidRDefault="00F2156E" w:rsidP="00E329A2">
      <w:pPr>
        <w:spacing w:line="360" w:lineRule="auto"/>
        <w:ind w:firstLine="720"/>
        <w:rPr>
          <w:rFonts w:ascii="Arial" w:hAnsi="Arial" w:cs="Arial"/>
        </w:rPr>
      </w:pPr>
    </w:p>
    <w:p w14:paraId="7A776059" w14:textId="77777777" w:rsidR="00F2156E" w:rsidRPr="003D6FB3" w:rsidRDefault="00F2156E" w:rsidP="00E329A2">
      <w:pPr>
        <w:spacing w:line="360" w:lineRule="auto"/>
        <w:ind w:firstLine="720"/>
        <w:rPr>
          <w:rFonts w:ascii="Arial" w:hAnsi="Arial" w:cs="Arial"/>
        </w:rPr>
      </w:pPr>
    </w:p>
    <w:p w14:paraId="50B8320A" w14:textId="77777777" w:rsidR="00F2156E" w:rsidRPr="003D6FB3" w:rsidRDefault="00F2156E" w:rsidP="00E329A2">
      <w:pPr>
        <w:spacing w:line="360" w:lineRule="auto"/>
        <w:ind w:firstLine="720"/>
        <w:rPr>
          <w:rFonts w:ascii="Arial" w:hAnsi="Arial" w:cs="Arial"/>
        </w:rPr>
      </w:pPr>
    </w:p>
    <w:p w14:paraId="45647F47" w14:textId="77777777" w:rsidR="00F2156E" w:rsidRPr="003D6FB3" w:rsidRDefault="00F2156E" w:rsidP="00E329A2">
      <w:pPr>
        <w:spacing w:line="360" w:lineRule="auto"/>
        <w:ind w:firstLine="720"/>
        <w:rPr>
          <w:rFonts w:ascii="Arial" w:hAnsi="Arial" w:cs="Arial"/>
        </w:rPr>
      </w:pPr>
    </w:p>
    <w:p w14:paraId="3B7391DF" w14:textId="77777777" w:rsidR="00F2156E" w:rsidRPr="003D6FB3" w:rsidRDefault="00F2156E" w:rsidP="00E329A2">
      <w:pPr>
        <w:spacing w:line="360" w:lineRule="auto"/>
        <w:ind w:firstLine="720"/>
        <w:rPr>
          <w:rFonts w:ascii="Arial" w:hAnsi="Arial" w:cs="Arial"/>
        </w:rPr>
      </w:pPr>
    </w:p>
    <w:p w14:paraId="5BAFF200" w14:textId="77777777" w:rsidR="00F2156E" w:rsidRPr="003D6FB3" w:rsidRDefault="00F2156E" w:rsidP="00E329A2">
      <w:pPr>
        <w:spacing w:line="360" w:lineRule="auto"/>
        <w:ind w:firstLine="720"/>
        <w:rPr>
          <w:rFonts w:ascii="Arial" w:hAnsi="Arial" w:cs="Arial"/>
        </w:rPr>
      </w:pPr>
    </w:p>
    <w:p w14:paraId="48BA36D2" w14:textId="36AC7D97" w:rsidR="00F2156E" w:rsidRDefault="00F2156E" w:rsidP="00E329A2">
      <w:pPr>
        <w:spacing w:line="360" w:lineRule="auto"/>
        <w:rPr>
          <w:rFonts w:ascii="Arial" w:hAnsi="Arial" w:cs="Arial"/>
        </w:rPr>
      </w:pPr>
    </w:p>
    <w:p w14:paraId="125AD649" w14:textId="41DB6C7C" w:rsidR="005D1B82" w:rsidRPr="005D1B82" w:rsidRDefault="005D1B82" w:rsidP="00E329A2">
      <w:pPr>
        <w:spacing w:line="360" w:lineRule="auto"/>
        <w:rPr>
          <w:rFonts w:ascii="Arial" w:hAnsi="Arial" w:cs="Arial"/>
        </w:rPr>
      </w:pPr>
    </w:p>
    <w:p w14:paraId="19DDB335" w14:textId="6930A9C8" w:rsidR="005D1B82" w:rsidRPr="005D1B82" w:rsidRDefault="005D1B82" w:rsidP="00E329A2">
      <w:pPr>
        <w:spacing w:line="360" w:lineRule="auto"/>
        <w:rPr>
          <w:rFonts w:ascii="Arial" w:hAnsi="Arial" w:cs="Arial"/>
        </w:rPr>
      </w:pPr>
    </w:p>
    <w:p w14:paraId="0AEE39F9" w14:textId="7032B08A" w:rsidR="005D1B82" w:rsidRPr="005D1B82" w:rsidRDefault="005D1B82" w:rsidP="00E329A2">
      <w:pPr>
        <w:spacing w:line="360" w:lineRule="auto"/>
        <w:rPr>
          <w:rFonts w:ascii="Arial" w:hAnsi="Arial" w:cs="Arial"/>
        </w:rPr>
      </w:pPr>
    </w:p>
    <w:p w14:paraId="63AB88FB" w14:textId="46B2DFEC" w:rsidR="005D1B82" w:rsidRDefault="005D1B82" w:rsidP="00E329A2">
      <w:pPr>
        <w:spacing w:line="360" w:lineRule="auto"/>
        <w:rPr>
          <w:rFonts w:ascii="Arial" w:hAnsi="Arial" w:cs="Arial"/>
        </w:rPr>
      </w:pPr>
    </w:p>
    <w:p w14:paraId="5745394C" w14:textId="15B40D47" w:rsidR="005D1B82" w:rsidRPr="005D1B82" w:rsidRDefault="005D1B82" w:rsidP="00E329A2">
      <w:pPr>
        <w:tabs>
          <w:tab w:val="left" w:pos="7027"/>
        </w:tabs>
        <w:spacing w:line="360" w:lineRule="auto"/>
        <w:rPr>
          <w:rFonts w:ascii="Arial" w:hAnsi="Arial" w:cs="Arial"/>
        </w:rPr>
      </w:pPr>
      <w:r>
        <w:rPr>
          <w:rFonts w:ascii="Arial" w:hAnsi="Arial" w:cs="Arial"/>
        </w:rPr>
        <w:tab/>
      </w:r>
    </w:p>
    <w:sectPr w:rsidR="005D1B82" w:rsidRPr="005D1B82" w:rsidSect="00E26B26">
      <w:headerReference w:type="even" r:id="rId13"/>
      <w:headerReference w:type="default" r:id="rId14"/>
      <w:footerReference w:type="even" r:id="rId15"/>
      <w:footerReference w:type="default" r:id="rId16"/>
      <w:headerReference w:type="first" r:id="rId17"/>
      <w:footerReference w:type="first" r:id="rId18"/>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5A44E" w14:textId="77777777" w:rsidR="00F02B26" w:rsidRDefault="00F02B26" w:rsidP="00F24D34">
      <w:pPr>
        <w:spacing w:after="0" w:line="240" w:lineRule="auto"/>
      </w:pPr>
      <w:r>
        <w:separator/>
      </w:r>
    </w:p>
  </w:endnote>
  <w:endnote w:type="continuationSeparator" w:id="0">
    <w:p w14:paraId="5A585415" w14:textId="77777777" w:rsidR="00F02B26" w:rsidRDefault="00F02B26" w:rsidP="00F2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9742B6" w14:textId="77777777" w:rsidR="00C9296A" w:rsidRDefault="00C929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0F2FD7" w14:textId="439F532E" w:rsidR="00C9296A" w:rsidRDefault="00C9296A">
    <w:pPr>
      <w:pStyle w:val="Footer"/>
    </w:pPr>
  </w:p>
  <w:p w14:paraId="5246DCC8" w14:textId="77777777" w:rsidR="00D07C02" w:rsidRDefault="00D07C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2DFCF" w14:textId="77777777" w:rsidR="00C9296A" w:rsidRDefault="00C92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AEFF1A" w14:textId="77777777" w:rsidR="00F02B26" w:rsidRDefault="00F02B26" w:rsidP="00F24D34">
      <w:pPr>
        <w:spacing w:after="0" w:line="240" w:lineRule="auto"/>
      </w:pPr>
      <w:r>
        <w:separator/>
      </w:r>
    </w:p>
  </w:footnote>
  <w:footnote w:type="continuationSeparator" w:id="0">
    <w:p w14:paraId="59978097" w14:textId="77777777" w:rsidR="00F02B26" w:rsidRDefault="00F02B26" w:rsidP="00F24D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1E1038" w14:textId="77777777" w:rsidR="00C9296A" w:rsidRDefault="00C929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0D787F" w14:textId="0815B3CC" w:rsidR="002D4172" w:rsidRDefault="002D4172" w:rsidP="00D07C02">
    <w:pPr>
      <w:pStyle w:val="Header"/>
    </w:pPr>
  </w:p>
  <w:p w14:paraId="12D45BDC" w14:textId="77777777" w:rsidR="002D4172" w:rsidRDefault="002D41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CCAB16" w14:textId="77777777" w:rsidR="00C9296A" w:rsidRDefault="00C929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5458E8"/>
    <w:multiLevelType w:val="hybridMultilevel"/>
    <w:tmpl w:val="F1387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335CF4"/>
    <w:multiLevelType w:val="hybridMultilevel"/>
    <w:tmpl w:val="A2A2A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0449F1"/>
    <w:multiLevelType w:val="hybridMultilevel"/>
    <w:tmpl w:val="9008E8F4"/>
    <w:lvl w:ilvl="0" w:tplc="04090001">
      <w:start w:val="1"/>
      <w:numFmt w:val="bullet"/>
      <w:lvlText w:val=""/>
      <w:lvlJc w:val="left"/>
      <w:pPr>
        <w:ind w:left="720" w:hanging="360"/>
      </w:pPr>
      <w:rPr>
        <w:rFonts w:ascii="Symbol" w:hAnsi="Symbol" w:hint="default"/>
      </w:rPr>
    </w:lvl>
    <w:lvl w:ilvl="1" w:tplc="7BC0E3AE">
      <w:numFmt w:val="bullet"/>
      <w:lvlText w:val="•"/>
      <w:lvlJc w:val="left"/>
      <w:pPr>
        <w:ind w:left="1440" w:hanging="360"/>
      </w:pPr>
      <w:rPr>
        <w:rFonts w:ascii="Calibri" w:eastAsiaTheme="minorHAnsi"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2MrIwszQzNjewMLNQ0lEKTi0uzszPAykwrgUAwhg0hiwAAAA="/>
  </w:docVars>
  <w:rsids>
    <w:rsidRoot w:val="00F24D34"/>
    <w:rsid w:val="00000180"/>
    <w:rsid w:val="000062E5"/>
    <w:rsid w:val="00006D5A"/>
    <w:rsid w:val="000073EE"/>
    <w:rsid w:val="00017E4A"/>
    <w:rsid w:val="00022C18"/>
    <w:rsid w:val="00024A75"/>
    <w:rsid w:val="00025037"/>
    <w:rsid w:val="0004216C"/>
    <w:rsid w:val="00047434"/>
    <w:rsid w:val="00047873"/>
    <w:rsid w:val="00055210"/>
    <w:rsid w:val="00056C98"/>
    <w:rsid w:val="00062682"/>
    <w:rsid w:val="00077749"/>
    <w:rsid w:val="00081757"/>
    <w:rsid w:val="00085491"/>
    <w:rsid w:val="00093B6C"/>
    <w:rsid w:val="000A260F"/>
    <w:rsid w:val="000A7079"/>
    <w:rsid w:val="000B5F4E"/>
    <w:rsid w:val="000C4474"/>
    <w:rsid w:val="000C7D74"/>
    <w:rsid w:val="000D6FE3"/>
    <w:rsid w:val="000F3558"/>
    <w:rsid w:val="00101386"/>
    <w:rsid w:val="00113CE2"/>
    <w:rsid w:val="0011566F"/>
    <w:rsid w:val="00150EE5"/>
    <w:rsid w:val="00153A97"/>
    <w:rsid w:val="00156631"/>
    <w:rsid w:val="001616CA"/>
    <w:rsid w:val="00164F5C"/>
    <w:rsid w:val="00191DB4"/>
    <w:rsid w:val="001962FC"/>
    <w:rsid w:val="001B2D9B"/>
    <w:rsid w:val="001C2623"/>
    <w:rsid w:val="001C2749"/>
    <w:rsid w:val="001C390D"/>
    <w:rsid w:val="001E372E"/>
    <w:rsid w:val="001E5FD2"/>
    <w:rsid w:val="00207A81"/>
    <w:rsid w:val="002233C4"/>
    <w:rsid w:val="00232E20"/>
    <w:rsid w:val="00233D48"/>
    <w:rsid w:val="0026785D"/>
    <w:rsid w:val="00270631"/>
    <w:rsid w:val="00276A22"/>
    <w:rsid w:val="00293F17"/>
    <w:rsid w:val="002B3FDD"/>
    <w:rsid w:val="002C3F81"/>
    <w:rsid w:val="002C4AF2"/>
    <w:rsid w:val="002D00D2"/>
    <w:rsid w:val="002D4172"/>
    <w:rsid w:val="002E3715"/>
    <w:rsid w:val="002E6B7E"/>
    <w:rsid w:val="002F2E9A"/>
    <w:rsid w:val="00304DF2"/>
    <w:rsid w:val="00307082"/>
    <w:rsid w:val="003366B6"/>
    <w:rsid w:val="0033769B"/>
    <w:rsid w:val="0035005B"/>
    <w:rsid w:val="003546EB"/>
    <w:rsid w:val="00355271"/>
    <w:rsid w:val="0035609D"/>
    <w:rsid w:val="00357CB3"/>
    <w:rsid w:val="003711DB"/>
    <w:rsid w:val="00375A16"/>
    <w:rsid w:val="00385849"/>
    <w:rsid w:val="003A1611"/>
    <w:rsid w:val="003A46D2"/>
    <w:rsid w:val="003A5C51"/>
    <w:rsid w:val="003A5F9F"/>
    <w:rsid w:val="003A622B"/>
    <w:rsid w:val="003A7544"/>
    <w:rsid w:val="003D216D"/>
    <w:rsid w:val="003D6FB3"/>
    <w:rsid w:val="003D7477"/>
    <w:rsid w:val="003E21AA"/>
    <w:rsid w:val="003F0364"/>
    <w:rsid w:val="003F1F69"/>
    <w:rsid w:val="004015B4"/>
    <w:rsid w:val="00403E28"/>
    <w:rsid w:val="00412240"/>
    <w:rsid w:val="00420114"/>
    <w:rsid w:val="0043444D"/>
    <w:rsid w:val="00456A8E"/>
    <w:rsid w:val="00456F0C"/>
    <w:rsid w:val="00465841"/>
    <w:rsid w:val="004662BA"/>
    <w:rsid w:val="004872D4"/>
    <w:rsid w:val="004916DC"/>
    <w:rsid w:val="004A46D8"/>
    <w:rsid w:val="004C306C"/>
    <w:rsid w:val="004D21F9"/>
    <w:rsid w:val="004D56B0"/>
    <w:rsid w:val="004E2FBC"/>
    <w:rsid w:val="004F08C2"/>
    <w:rsid w:val="004F1CBA"/>
    <w:rsid w:val="00510BC9"/>
    <w:rsid w:val="00514A47"/>
    <w:rsid w:val="0052164B"/>
    <w:rsid w:val="00523ADB"/>
    <w:rsid w:val="00525CA6"/>
    <w:rsid w:val="005264DD"/>
    <w:rsid w:val="00533D15"/>
    <w:rsid w:val="0053608C"/>
    <w:rsid w:val="005413E7"/>
    <w:rsid w:val="00541745"/>
    <w:rsid w:val="005601F7"/>
    <w:rsid w:val="00566FBD"/>
    <w:rsid w:val="0057008F"/>
    <w:rsid w:val="00572E20"/>
    <w:rsid w:val="00577654"/>
    <w:rsid w:val="005805E4"/>
    <w:rsid w:val="00585D13"/>
    <w:rsid w:val="00587989"/>
    <w:rsid w:val="005A1716"/>
    <w:rsid w:val="005B05B4"/>
    <w:rsid w:val="005B4632"/>
    <w:rsid w:val="005B4BA0"/>
    <w:rsid w:val="005C37C1"/>
    <w:rsid w:val="005D1B82"/>
    <w:rsid w:val="005E5152"/>
    <w:rsid w:val="005E6B5E"/>
    <w:rsid w:val="005F3177"/>
    <w:rsid w:val="005F797A"/>
    <w:rsid w:val="00612F7C"/>
    <w:rsid w:val="0061571D"/>
    <w:rsid w:val="0062012C"/>
    <w:rsid w:val="00621D97"/>
    <w:rsid w:val="00624DEB"/>
    <w:rsid w:val="00625E1F"/>
    <w:rsid w:val="006413F1"/>
    <w:rsid w:val="00644A87"/>
    <w:rsid w:val="006504A4"/>
    <w:rsid w:val="00650EF1"/>
    <w:rsid w:val="00653EBF"/>
    <w:rsid w:val="00665765"/>
    <w:rsid w:val="00667F31"/>
    <w:rsid w:val="0067015C"/>
    <w:rsid w:val="006723A0"/>
    <w:rsid w:val="00690AB6"/>
    <w:rsid w:val="006A502A"/>
    <w:rsid w:val="006B4D70"/>
    <w:rsid w:val="006B7BAF"/>
    <w:rsid w:val="006C3DEA"/>
    <w:rsid w:val="006C5056"/>
    <w:rsid w:val="006C6BFC"/>
    <w:rsid w:val="006D5BA7"/>
    <w:rsid w:val="006D5FC8"/>
    <w:rsid w:val="007110B8"/>
    <w:rsid w:val="007165C9"/>
    <w:rsid w:val="007212F3"/>
    <w:rsid w:val="00726262"/>
    <w:rsid w:val="00734BBD"/>
    <w:rsid w:val="00734ED6"/>
    <w:rsid w:val="00745375"/>
    <w:rsid w:val="00750EF0"/>
    <w:rsid w:val="00757DA3"/>
    <w:rsid w:val="0077119B"/>
    <w:rsid w:val="00773558"/>
    <w:rsid w:val="00773BB0"/>
    <w:rsid w:val="00781B15"/>
    <w:rsid w:val="00790541"/>
    <w:rsid w:val="00796396"/>
    <w:rsid w:val="007B0940"/>
    <w:rsid w:val="007B5BB9"/>
    <w:rsid w:val="007C2751"/>
    <w:rsid w:val="007C3FD8"/>
    <w:rsid w:val="007C5C69"/>
    <w:rsid w:val="007C7EAD"/>
    <w:rsid w:val="007D2C30"/>
    <w:rsid w:val="007E0FFC"/>
    <w:rsid w:val="007E6416"/>
    <w:rsid w:val="00800AFD"/>
    <w:rsid w:val="00805E47"/>
    <w:rsid w:val="00810A73"/>
    <w:rsid w:val="00824DAA"/>
    <w:rsid w:val="00847B95"/>
    <w:rsid w:val="0085202A"/>
    <w:rsid w:val="008603DA"/>
    <w:rsid w:val="00884E36"/>
    <w:rsid w:val="00890316"/>
    <w:rsid w:val="008913B2"/>
    <w:rsid w:val="008928EE"/>
    <w:rsid w:val="0089534E"/>
    <w:rsid w:val="008A1844"/>
    <w:rsid w:val="008A2C8E"/>
    <w:rsid w:val="008A64EF"/>
    <w:rsid w:val="008B07C8"/>
    <w:rsid w:val="008C03E9"/>
    <w:rsid w:val="008C2623"/>
    <w:rsid w:val="008C3670"/>
    <w:rsid w:val="008D64BB"/>
    <w:rsid w:val="008D702D"/>
    <w:rsid w:val="008E0381"/>
    <w:rsid w:val="008E1181"/>
    <w:rsid w:val="008E475B"/>
    <w:rsid w:val="008F670A"/>
    <w:rsid w:val="00907CF0"/>
    <w:rsid w:val="00913D0F"/>
    <w:rsid w:val="00913D9B"/>
    <w:rsid w:val="0091473E"/>
    <w:rsid w:val="0093093F"/>
    <w:rsid w:val="00941932"/>
    <w:rsid w:val="00966E7C"/>
    <w:rsid w:val="0097053F"/>
    <w:rsid w:val="00974718"/>
    <w:rsid w:val="009759B6"/>
    <w:rsid w:val="009772D0"/>
    <w:rsid w:val="0098627E"/>
    <w:rsid w:val="009A0756"/>
    <w:rsid w:val="009A65B9"/>
    <w:rsid w:val="009C2EE9"/>
    <w:rsid w:val="009C2FEB"/>
    <w:rsid w:val="009C43E5"/>
    <w:rsid w:val="009D306A"/>
    <w:rsid w:val="009D6856"/>
    <w:rsid w:val="009E5769"/>
    <w:rsid w:val="009F1518"/>
    <w:rsid w:val="009F1690"/>
    <w:rsid w:val="009F1ABC"/>
    <w:rsid w:val="009F2CF8"/>
    <w:rsid w:val="009F510E"/>
    <w:rsid w:val="00A066AD"/>
    <w:rsid w:val="00A06982"/>
    <w:rsid w:val="00A1025A"/>
    <w:rsid w:val="00A103B8"/>
    <w:rsid w:val="00A17CEE"/>
    <w:rsid w:val="00A2424B"/>
    <w:rsid w:val="00A30B1D"/>
    <w:rsid w:val="00A330CD"/>
    <w:rsid w:val="00A35F45"/>
    <w:rsid w:val="00A3775D"/>
    <w:rsid w:val="00A413ED"/>
    <w:rsid w:val="00A53DB9"/>
    <w:rsid w:val="00A55E2B"/>
    <w:rsid w:val="00A60BC9"/>
    <w:rsid w:val="00A67609"/>
    <w:rsid w:val="00A7061D"/>
    <w:rsid w:val="00A943B1"/>
    <w:rsid w:val="00AA5D3E"/>
    <w:rsid w:val="00AA7468"/>
    <w:rsid w:val="00AB7045"/>
    <w:rsid w:val="00AC0C4D"/>
    <w:rsid w:val="00AE57F5"/>
    <w:rsid w:val="00B07D6A"/>
    <w:rsid w:val="00B34D84"/>
    <w:rsid w:val="00B3577A"/>
    <w:rsid w:val="00B41F41"/>
    <w:rsid w:val="00B708FC"/>
    <w:rsid w:val="00B93C38"/>
    <w:rsid w:val="00BA395D"/>
    <w:rsid w:val="00BC5570"/>
    <w:rsid w:val="00BD1E1C"/>
    <w:rsid w:val="00BD2A26"/>
    <w:rsid w:val="00BD404A"/>
    <w:rsid w:val="00BE26A5"/>
    <w:rsid w:val="00BE554B"/>
    <w:rsid w:val="00BE7C62"/>
    <w:rsid w:val="00C25CAE"/>
    <w:rsid w:val="00C2624D"/>
    <w:rsid w:val="00C34164"/>
    <w:rsid w:val="00C42667"/>
    <w:rsid w:val="00C51F65"/>
    <w:rsid w:val="00C53371"/>
    <w:rsid w:val="00C576E7"/>
    <w:rsid w:val="00C662CB"/>
    <w:rsid w:val="00C73F3D"/>
    <w:rsid w:val="00C77294"/>
    <w:rsid w:val="00C9296A"/>
    <w:rsid w:val="00C943AB"/>
    <w:rsid w:val="00C96B87"/>
    <w:rsid w:val="00CA0F3F"/>
    <w:rsid w:val="00CA1AC8"/>
    <w:rsid w:val="00CA1C65"/>
    <w:rsid w:val="00CA3229"/>
    <w:rsid w:val="00CB1335"/>
    <w:rsid w:val="00CB7ECB"/>
    <w:rsid w:val="00CC18FA"/>
    <w:rsid w:val="00CC7B8B"/>
    <w:rsid w:val="00CD5E80"/>
    <w:rsid w:val="00CE09C6"/>
    <w:rsid w:val="00CE513B"/>
    <w:rsid w:val="00CF6EE2"/>
    <w:rsid w:val="00D023F7"/>
    <w:rsid w:val="00D04CCD"/>
    <w:rsid w:val="00D07C02"/>
    <w:rsid w:val="00D15917"/>
    <w:rsid w:val="00D23E88"/>
    <w:rsid w:val="00D24502"/>
    <w:rsid w:val="00D26AFE"/>
    <w:rsid w:val="00D3793B"/>
    <w:rsid w:val="00D4429E"/>
    <w:rsid w:val="00D55AFC"/>
    <w:rsid w:val="00D627CB"/>
    <w:rsid w:val="00D652A4"/>
    <w:rsid w:val="00D71B29"/>
    <w:rsid w:val="00D83739"/>
    <w:rsid w:val="00D95397"/>
    <w:rsid w:val="00DA70BA"/>
    <w:rsid w:val="00DB22E2"/>
    <w:rsid w:val="00DD0401"/>
    <w:rsid w:val="00DE1343"/>
    <w:rsid w:val="00DE2489"/>
    <w:rsid w:val="00DE415E"/>
    <w:rsid w:val="00DE49CC"/>
    <w:rsid w:val="00DE52FA"/>
    <w:rsid w:val="00DE7C07"/>
    <w:rsid w:val="00DF368C"/>
    <w:rsid w:val="00E06BAA"/>
    <w:rsid w:val="00E12389"/>
    <w:rsid w:val="00E13582"/>
    <w:rsid w:val="00E26B26"/>
    <w:rsid w:val="00E329A2"/>
    <w:rsid w:val="00E34702"/>
    <w:rsid w:val="00E429D0"/>
    <w:rsid w:val="00E628DA"/>
    <w:rsid w:val="00E67A88"/>
    <w:rsid w:val="00E80FE7"/>
    <w:rsid w:val="00E85AB7"/>
    <w:rsid w:val="00E870A4"/>
    <w:rsid w:val="00EA49EC"/>
    <w:rsid w:val="00ED7622"/>
    <w:rsid w:val="00ED7B50"/>
    <w:rsid w:val="00ED7C30"/>
    <w:rsid w:val="00EE6F97"/>
    <w:rsid w:val="00F02B26"/>
    <w:rsid w:val="00F02D18"/>
    <w:rsid w:val="00F2156E"/>
    <w:rsid w:val="00F24D34"/>
    <w:rsid w:val="00F33FD9"/>
    <w:rsid w:val="00F35CC4"/>
    <w:rsid w:val="00F42D2C"/>
    <w:rsid w:val="00F44AA9"/>
    <w:rsid w:val="00F472D3"/>
    <w:rsid w:val="00F5007D"/>
    <w:rsid w:val="00F53D44"/>
    <w:rsid w:val="00F676DC"/>
    <w:rsid w:val="00F74F52"/>
    <w:rsid w:val="00F775D7"/>
    <w:rsid w:val="00F8211E"/>
    <w:rsid w:val="00F82922"/>
    <w:rsid w:val="00F83682"/>
    <w:rsid w:val="00F86089"/>
    <w:rsid w:val="00F9493E"/>
    <w:rsid w:val="00F97DA2"/>
    <w:rsid w:val="00FA15B4"/>
    <w:rsid w:val="00FA5AB2"/>
    <w:rsid w:val="00FA60DE"/>
    <w:rsid w:val="00FD3124"/>
    <w:rsid w:val="00FF44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02756"/>
  <w15:chartTrackingRefBased/>
  <w15:docId w15:val="{8BDB9701-9AD7-4E9D-B515-B7FC83270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1F9"/>
    <w:pPr>
      <w:keepNext/>
      <w:keepLines/>
      <w:spacing w:before="240" w:after="0" w:line="360" w:lineRule="auto"/>
      <w:jc w:val="center"/>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9D6856"/>
    <w:pPr>
      <w:spacing w:line="360" w:lineRule="auto"/>
      <w:outlineLvl w:val="1"/>
    </w:pPr>
    <w:rPr>
      <w:rFonts w:ascii="Arial" w:hAnsi="Arial" w:cs="Arial"/>
      <w:b/>
    </w:rPr>
  </w:style>
  <w:style w:type="paragraph" w:styleId="Heading3">
    <w:name w:val="heading 3"/>
    <w:basedOn w:val="Normal"/>
    <w:next w:val="Normal"/>
    <w:link w:val="Heading3Char"/>
    <w:uiPriority w:val="9"/>
    <w:semiHidden/>
    <w:unhideWhenUsed/>
    <w:qFormat/>
    <w:rsid w:val="00734BB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4D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4D34"/>
  </w:style>
  <w:style w:type="paragraph" w:styleId="Footer">
    <w:name w:val="footer"/>
    <w:basedOn w:val="Normal"/>
    <w:link w:val="FooterChar"/>
    <w:uiPriority w:val="99"/>
    <w:unhideWhenUsed/>
    <w:rsid w:val="00F24D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4D34"/>
  </w:style>
  <w:style w:type="paragraph" w:styleId="EndnoteText">
    <w:name w:val="endnote text"/>
    <w:basedOn w:val="Normal"/>
    <w:link w:val="EndnoteTextChar"/>
    <w:uiPriority w:val="99"/>
    <w:semiHidden/>
    <w:unhideWhenUsed/>
    <w:rsid w:val="0046584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65841"/>
    <w:rPr>
      <w:sz w:val="20"/>
      <w:szCs w:val="20"/>
    </w:rPr>
  </w:style>
  <w:style w:type="character" w:styleId="EndnoteReference">
    <w:name w:val="endnote reference"/>
    <w:basedOn w:val="DefaultParagraphFont"/>
    <w:uiPriority w:val="99"/>
    <w:semiHidden/>
    <w:unhideWhenUsed/>
    <w:rsid w:val="00465841"/>
    <w:rPr>
      <w:vertAlign w:val="superscript"/>
    </w:rPr>
  </w:style>
  <w:style w:type="character" w:customStyle="1" w:styleId="Heading1Char">
    <w:name w:val="Heading 1 Char"/>
    <w:basedOn w:val="DefaultParagraphFont"/>
    <w:link w:val="Heading1"/>
    <w:uiPriority w:val="9"/>
    <w:rsid w:val="004D21F9"/>
    <w:rPr>
      <w:rFonts w:ascii="Arial" w:eastAsiaTheme="majorEastAsia" w:hAnsi="Arial" w:cstheme="majorBidi"/>
      <w:b/>
      <w:szCs w:val="32"/>
    </w:rPr>
  </w:style>
  <w:style w:type="character" w:customStyle="1" w:styleId="Heading2Char">
    <w:name w:val="Heading 2 Char"/>
    <w:basedOn w:val="DefaultParagraphFont"/>
    <w:link w:val="Heading2"/>
    <w:uiPriority w:val="9"/>
    <w:rsid w:val="009D6856"/>
    <w:rPr>
      <w:rFonts w:ascii="Arial" w:hAnsi="Arial" w:cs="Arial"/>
      <w:b/>
    </w:rPr>
  </w:style>
  <w:style w:type="character" w:customStyle="1" w:styleId="Heading3Char">
    <w:name w:val="Heading 3 Char"/>
    <w:basedOn w:val="DefaultParagraphFont"/>
    <w:link w:val="Heading3"/>
    <w:uiPriority w:val="9"/>
    <w:semiHidden/>
    <w:rsid w:val="00734BBD"/>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734BBD"/>
    <w:rPr>
      <w:b/>
      <w:bCs/>
    </w:rPr>
  </w:style>
  <w:style w:type="paragraph" w:styleId="NormalWeb">
    <w:name w:val="Normal (Web)"/>
    <w:basedOn w:val="Normal"/>
    <w:uiPriority w:val="99"/>
    <w:unhideWhenUsed/>
    <w:rsid w:val="00734BB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2624D"/>
    <w:pPr>
      <w:ind w:left="720"/>
      <w:contextualSpacing/>
    </w:pPr>
  </w:style>
  <w:style w:type="paragraph" w:styleId="Bibliography">
    <w:name w:val="Bibliography"/>
    <w:basedOn w:val="Normal"/>
    <w:next w:val="Normal"/>
    <w:uiPriority w:val="37"/>
    <w:unhideWhenUsed/>
    <w:rsid w:val="006C6BFC"/>
  </w:style>
  <w:style w:type="paragraph" w:styleId="TOCHeading">
    <w:name w:val="TOC Heading"/>
    <w:basedOn w:val="Heading1"/>
    <w:next w:val="Normal"/>
    <w:uiPriority w:val="39"/>
    <w:unhideWhenUsed/>
    <w:qFormat/>
    <w:rsid w:val="00AA5D3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A5D3E"/>
    <w:pPr>
      <w:spacing w:after="100"/>
    </w:pPr>
  </w:style>
  <w:style w:type="paragraph" w:styleId="TOC2">
    <w:name w:val="toc 2"/>
    <w:basedOn w:val="Normal"/>
    <w:next w:val="Normal"/>
    <w:autoRedefine/>
    <w:uiPriority w:val="39"/>
    <w:unhideWhenUsed/>
    <w:rsid w:val="0011566F"/>
    <w:pPr>
      <w:tabs>
        <w:tab w:val="right" w:leader="dot" w:pos="9350"/>
      </w:tabs>
      <w:spacing w:after="100" w:line="360" w:lineRule="auto"/>
      <w:ind w:left="220"/>
    </w:pPr>
  </w:style>
  <w:style w:type="character" w:styleId="Hyperlink">
    <w:name w:val="Hyperlink"/>
    <w:basedOn w:val="DefaultParagraphFont"/>
    <w:uiPriority w:val="99"/>
    <w:unhideWhenUsed/>
    <w:rsid w:val="00AA5D3E"/>
    <w:rPr>
      <w:color w:val="0563C1" w:themeColor="hyperlink"/>
      <w:u w:val="single"/>
    </w:rPr>
  </w:style>
  <w:style w:type="character" w:styleId="UnresolvedMention">
    <w:name w:val="Unresolved Mention"/>
    <w:basedOn w:val="DefaultParagraphFont"/>
    <w:uiPriority w:val="99"/>
    <w:semiHidden/>
    <w:unhideWhenUsed/>
    <w:rsid w:val="005B4632"/>
    <w:rPr>
      <w:color w:val="605E5C"/>
      <w:shd w:val="clear" w:color="auto" w:fill="E1DFDD"/>
    </w:rPr>
  </w:style>
  <w:style w:type="paragraph" w:styleId="BalloonText">
    <w:name w:val="Balloon Text"/>
    <w:basedOn w:val="Normal"/>
    <w:link w:val="BalloonTextChar"/>
    <w:uiPriority w:val="99"/>
    <w:semiHidden/>
    <w:unhideWhenUsed/>
    <w:rsid w:val="000474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43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69130">
      <w:bodyDiv w:val="1"/>
      <w:marLeft w:val="0"/>
      <w:marRight w:val="0"/>
      <w:marTop w:val="0"/>
      <w:marBottom w:val="0"/>
      <w:divBdr>
        <w:top w:val="none" w:sz="0" w:space="0" w:color="auto"/>
        <w:left w:val="none" w:sz="0" w:space="0" w:color="auto"/>
        <w:bottom w:val="none" w:sz="0" w:space="0" w:color="auto"/>
        <w:right w:val="none" w:sz="0" w:space="0" w:color="auto"/>
      </w:divBdr>
    </w:div>
    <w:div w:id="24528771">
      <w:bodyDiv w:val="1"/>
      <w:marLeft w:val="0"/>
      <w:marRight w:val="0"/>
      <w:marTop w:val="0"/>
      <w:marBottom w:val="0"/>
      <w:divBdr>
        <w:top w:val="none" w:sz="0" w:space="0" w:color="auto"/>
        <w:left w:val="none" w:sz="0" w:space="0" w:color="auto"/>
        <w:bottom w:val="none" w:sz="0" w:space="0" w:color="auto"/>
        <w:right w:val="none" w:sz="0" w:space="0" w:color="auto"/>
      </w:divBdr>
    </w:div>
    <w:div w:id="59985375">
      <w:bodyDiv w:val="1"/>
      <w:marLeft w:val="0"/>
      <w:marRight w:val="0"/>
      <w:marTop w:val="0"/>
      <w:marBottom w:val="0"/>
      <w:divBdr>
        <w:top w:val="none" w:sz="0" w:space="0" w:color="auto"/>
        <w:left w:val="none" w:sz="0" w:space="0" w:color="auto"/>
        <w:bottom w:val="none" w:sz="0" w:space="0" w:color="auto"/>
        <w:right w:val="none" w:sz="0" w:space="0" w:color="auto"/>
      </w:divBdr>
    </w:div>
    <w:div w:id="70398496">
      <w:bodyDiv w:val="1"/>
      <w:marLeft w:val="0"/>
      <w:marRight w:val="0"/>
      <w:marTop w:val="0"/>
      <w:marBottom w:val="0"/>
      <w:divBdr>
        <w:top w:val="none" w:sz="0" w:space="0" w:color="auto"/>
        <w:left w:val="none" w:sz="0" w:space="0" w:color="auto"/>
        <w:bottom w:val="none" w:sz="0" w:space="0" w:color="auto"/>
        <w:right w:val="none" w:sz="0" w:space="0" w:color="auto"/>
      </w:divBdr>
    </w:div>
    <w:div w:id="119420025">
      <w:bodyDiv w:val="1"/>
      <w:marLeft w:val="0"/>
      <w:marRight w:val="0"/>
      <w:marTop w:val="0"/>
      <w:marBottom w:val="0"/>
      <w:divBdr>
        <w:top w:val="none" w:sz="0" w:space="0" w:color="auto"/>
        <w:left w:val="none" w:sz="0" w:space="0" w:color="auto"/>
        <w:bottom w:val="none" w:sz="0" w:space="0" w:color="auto"/>
        <w:right w:val="none" w:sz="0" w:space="0" w:color="auto"/>
      </w:divBdr>
    </w:div>
    <w:div w:id="193427977">
      <w:bodyDiv w:val="1"/>
      <w:marLeft w:val="0"/>
      <w:marRight w:val="0"/>
      <w:marTop w:val="0"/>
      <w:marBottom w:val="0"/>
      <w:divBdr>
        <w:top w:val="none" w:sz="0" w:space="0" w:color="auto"/>
        <w:left w:val="none" w:sz="0" w:space="0" w:color="auto"/>
        <w:bottom w:val="none" w:sz="0" w:space="0" w:color="auto"/>
        <w:right w:val="none" w:sz="0" w:space="0" w:color="auto"/>
      </w:divBdr>
    </w:div>
    <w:div w:id="226574182">
      <w:bodyDiv w:val="1"/>
      <w:marLeft w:val="0"/>
      <w:marRight w:val="0"/>
      <w:marTop w:val="0"/>
      <w:marBottom w:val="0"/>
      <w:divBdr>
        <w:top w:val="none" w:sz="0" w:space="0" w:color="auto"/>
        <w:left w:val="none" w:sz="0" w:space="0" w:color="auto"/>
        <w:bottom w:val="none" w:sz="0" w:space="0" w:color="auto"/>
        <w:right w:val="none" w:sz="0" w:space="0" w:color="auto"/>
      </w:divBdr>
    </w:div>
    <w:div w:id="231934871">
      <w:bodyDiv w:val="1"/>
      <w:marLeft w:val="0"/>
      <w:marRight w:val="0"/>
      <w:marTop w:val="0"/>
      <w:marBottom w:val="0"/>
      <w:divBdr>
        <w:top w:val="none" w:sz="0" w:space="0" w:color="auto"/>
        <w:left w:val="none" w:sz="0" w:space="0" w:color="auto"/>
        <w:bottom w:val="none" w:sz="0" w:space="0" w:color="auto"/>
        <w:right w:val="none" w:sz="0" w:space="0" w:color="auto"/>
      </w:divBdr>
    </w:div>
    <w:div w:id="238713344">
      <w:bodyDiv w:val="1"/>
      <w:marLeft w:val="0"/>
      <w:marRight w:val="0"/>
      <w:marTop w:val="0"/>
      <w:marBottom w:val="0"/>
      <w:divBdr>
        <w:top w:val="none" w:sz="0" w:space="0" w:color="auto"/>
        <w:left w:val="none" w:sz="0" w:space="0" w:color="auto"/>
        <w:bottom w:val="none" w:sz="0" w:space="0" w:color="auto"/>
        <w:right w:val="none" w:sz="0" w:space="0" w:color="auto"/>
      </w:divBdr>
    </w:div>
    <w:div w:id="273679308">
      <w:bodyDiv w:val="1"/>
      <w:marLeft w:val="0"/>
      <w:marRight w:val="0"/>
      <w:marTop w:val="0"/>
      <w:marBottom w:val="0"/>
      <w:divBdr>
        <w:top w:val="none" w:sz="0" w:space="0" w:color="auto"/>
        <w:left w:val="none" w:sz="0" w:space="0" w:color="auto"/>
        <w:bottom w:val="none" w:sz="0" w:space="0" w:color="auto"/>
        <w:right w:val="none" w:sz="0" w:space="0" w:color="auto"/>
      </w:divBdr>
    </w:div>
    <w:div w:id="325014794">
      <w:bodyDiv w:val="1"/>
      <w:marLeft w:val="0"/>
      <w:marRight w:val="0"/>
      <w:marTop w:val="0"/>
      <w:marBottom w:val="0"/>
      <w:divBdr>
        <w:top w:val="none" w:sz="0" w:space="0" w:color="auto"/>
        <w:left w:val="none" w:sz="0" w:space="0" w:color="auto"/>
        <w:bottom w:val="none" w:sz="0" w:space="0" w:color="auto"/>
        <w:right w:val="none" w:sz="0" w:space="0" w:color="auto"/>
      </w:divBdr>
    </w:div>
    <w:div w:id="447049145">
      <w:bodyDiv w:val="1"/>
      <w:marLeft w:val="0"/>
      <w:marRight w:val="0"/>
      <w:marTop w:val="0"/>
      <w:marBottom w:val="0"/>
      <w:divBdr>
        <w:top w:val="none" w:sz="0" w:space="0" w:color="auto"/>
        <w:left w:val="none" w:sz="0" w:space="0" w:color="auto"/>
        <w:bottom w:val="none" w:sz="0" w:space="0" w:color="auto"/>
        <w:right w:val="none" w:sz="0" w:space="0" w:color="auto"/>
      </w:divBdr>
    </w:div>
    <w:div w:id="475996468">
      <w:bodyDiv w:val="1"/>
      <w:marLeft w:val="0"/>
      <w:marRight w:val="0"/>
      <w:marTop w:val="0"/>
      <w:marBottom w:val="0"/>
      <w:divBdr>
        <w:top w:val="none" w:sz="0" w:space="0" w:color="auto"/>
        <w:left w:val="none" w:sz="0" w:space="0" w:color="auto"/>
        <w:bottom w:val="none" w:sz="0" w:space="0" w:color="auto"/>
        <w:right w:val="none" w:sz="0" w:space="0" w:color="auto"/>
      </w:divBdr>
    </w:div>
    <w:div w:id="483787205">
      <w:bodyDiv w:val="1"/>
      <w:marLeft w:val="0"/>
      <w:marRight w:val="0"/>
      <w:marTop w:val="0"/>
      <w:marBottom w:val="0"/>
      <w:divBdr>
        <w:top w:val="none" w:sz="0" w:space="0" w:color="auto"/>
        <w:left w:val="none" w:sz="0" w:space="0" w:color="auto"/>
        <w:bottom w:val="none" w:sz="0" w:space="0" w:color="auto"/>
        <w:right w:val="none" w:sz="0" w:space="0" w:color="auto"/>
      </w:divBdr>
    </w:div>
    <w:div w:id="489908194">
      <w:bodyDiv w:val="1"/>
      <w:marLeft w:val="0"/>
      <w:marRight w:val="0"/>
      <w:marTop w:val="0"/>
      <w:marBottom w:val="0"/>
      <w:divBdr>
        <w:top w:val="none" w:sz="0" w:space="0" w:color="auto"/>
        <w:left w:val="none" w:sz="0" w:space="0" w:color="auto"/>
        <w:bottom w:val="none" w:sz="0" w:space="0" w:color="auto"/>
        <w:right w:val="none" w:sz="0" w:space="0" w:color="auto"/>
      </w:divBdr>
    </w:div>
    <w:div w:id="550724925">
      <w:bodyDiv w:val="1"/>
      <w:marLeft w:val="0"/>
      <w:marRight w:val="0"/>
      <w:marTop w:val="0"/>
      <w:marBottom w:val="0"/>
      <w:divBdr>
        <w:top w:val="none" w:sz="0" w:space="0" w:color="auto"/>
        <w:left w:val="none" w:sz="0" w:space="0" w:color="auto"/>
        <w:bottom w:val="none" w:sz="0" w:space="0" w:color="auto"/>
        <w:right w:val="none" w:sz="0" w:space="0" w:color="auto"/>
      </w:divBdr>
    </w:div>
    <w:div w:id="572010265">
      <w:bodyDiv w:val="1"/>
      <w:marLeft w:val="0"/>
      <w:marRight w:val="0"/>
      <w:marTop w:val="0"/>
      <w:marBottom w:val="0"/>
      <w:divBdr>
        <w:top w:val="none" w:sz="0" w:space="0" w:color="auto"/>
        <w:left w:val="none" w:sz="0" w:space="0" w:color="auto"/>
        <w:bottom w:val="none" w:sz="0" w:space="0" w:color="auto"/>
        <w:right w:val="none" w:sz="0" w:space="0" w:color="auto"/>
      </w:divBdr>
    </w:div>
    <w:div w:id="680012366">
      <w:bodyDiv w:val="1"/>
      <w:marLeft w:val="0"/>
      <w:marRight w:val="0"/>
      <w:marTop w:val="0"/>
      <w:marBottom w:val="0"/>
      <w:divBdr>
        <w:top w:val="none" w:sz="0" w:space="0" w:color="auto"/>
        <w:left w:val="none" w:sz="0" w:space="0" w:color="auto"/>
        <w:bottom w:val="none" w:sz="0" w:space="0" w:color="auto"/>
        <w:right w:val="none" w:sz="0" w:space="0" w:color="auto"/>
      </w:divBdr>
    </w:div>
    <w:div w:id="684988578">
      <w:bodyDiv w:val="1"/>
      <w:marLeft w:val="0"/>
      <w:marRight w:val="0"/>
      <w:marTop w:val="0"/>
      <w:marBottom w:val="0"/>
      <w:divBdr>
        <w:top w:val="none" w:sz="0" w:space="0" w:color="auto"/>
        <w:left w:val="none" w:sz="0" w:space="0" w:color="auto"/>
        <w:bottom w:val="none" w:sz="0" w:space="0" w:color="auto"/>
        <w:right w:val="none" w:sz="0" w:space="0" w:color="auto"/>
      </w:divBdr>
    </w:div>
    <w:div w:id="741948179">
      <w:bodyDiv w:val="1"/>
      <w:marLeft w:val="0"/>
      <w:marRight w:val="0"/>
      <w:marTop w:val="0"/>
      <w:marBottom w:val="0"/>
      <w:divBdr>
        <w:top w:val="none" w:sz="0" w:space="0" w:color="auto"/>
        <w:left w:val="none" w:sz="0" w:space="0" w:color="auto"/>
        <w:bottom w:val="none" w:sz="0" w:space="0" w:color="auto"/>
        <w:right w:val="none" w:sz="0" w:space="0" w:color="auto"/>
      </w:divBdr>
    </w:div>
    <w:div w:id="808788262">
      <w:bodyDiv w:val="1"/>
      <w:marLeft w:val="0"/>
      <w:marRight w:val="0"/>
      <w:marTop w:val="0"/>
      <w:marBottom w:val="0"/>
      <w:divBdr>
        <w:top w:val="none" w:sz="0" w:space="0" w:color="auto"/>
        <w:left w:val="none" w:sz="0" w:space="0" w:color="auto"/>
        <w:bottom w:val="none" w:sz="0" w:space="0" w:color="auto"/>
        <w:right w:val="none" w:sz="0" w:space="0" w:color="auto"/>
      </w:divBdr>
    </w:div>
    <w:div w:id="810681791">
      <w:bodyDiv w:val="1"/>
      <w:marLeft w:val="0"/>
      <w:marRight w:val="0"/>
      <w:marTop w:val="0"/>
      <w:marBottom w:val="0"/>
      <w:divBdr>
        <w:top w:val="none" w:sz="0" w:space="0" w:color="auto"/>
        <w:left w:val="none" w:sz="0" w:space="0" w:color="auto"/>
        <w:bottom w:val="none" w:sz="0" w:space="0" w:color="auto"/>
        <w:right w:val="none" w:sz="0" w:space="0" w:color="auto"/>
      </w:divBdr>
    </w:div>
    <w:div w:id="878400094">
      <w:bodyDiv w:val="1"/>
      <w:marLeft w:val="0"/>
      <w:marRight w:val="0"/>
      <w:marTop w:val="0"/>
      <w:marBottom w:val="0"/>
      <w:divBdr>
        <w:top w:val="none" w:sz="0" w:space="0" w:color="auto"/>
        <w:left w:val="none" w:sz="0" w:space="0" w:color="auto"/>
        <w:bottom w:val="none" w:sz="0" w:space="0" w:color="auto"/>
        <w:right w:val="none" w:sz="0" w:space="0" w:color="auto"/>
      </w:divBdr>
    </w:div>
    <w:div w:id="903612834">
      <w:bodyDiv w:val="1"/>
      <w:marLeft w:val="0"/>
      <w:marRight w:val="0"/>
      <w:marTop w:val="0"/>
      <w:marBottom w:val="0"/>
      <w:divBdr>
        <w:top w:val="none" w:sz="0" w:space="0" w:color="auto"/>
        <w:left w:val="none" w:sz="0" w:space="0" w:color="auto"/>
        <w:bottom w:val="none" w:sz="0" w:space="0" w:color="auto"/>
        <w:right w:val="none" w:sz="0" w:space="0" w:color="auto"/>
      </w:divBdr>
    </w:div>
    <w:div w:id="909462322">
      <w:bodyDiv w:val="1"/>
      <w:marLeft w:val="0"/>
      <w:marRight w:val="0"/>
      <w:marTop w:val="0"/>
      <w:marBottom w:val="0"/>
      <w:divBdr>
        <w:top w:val="none" w:sz="0" w:space="0" w:color="auto"/>
        <w:left w:val="none" w:sz="0" w:space="0" w:color="auto"/>
        <w:bottom w:val="none" w:sz="0" w:space="0" w:color="auto"/>
        <w:right w:val="none" w:sz="0" w:space="0" w:color="auto"/>
      </w:divBdr>
    </w:div>
    <w:div w:id="959262306">
      <w:bodyDiv w:val="1"/>
      <w:marLeft w:val="0"/>
      <w:marRight w:val="0"/>
      <w:marTop w:val="0"/>
      <w:marBottom w:val="0"/>
      <w:divBdr>
        <w:top w:val="none" w:sz="0" w:space="0" w:color="auto"/>
        <w:left w:val="none" w:sz="0" w:space="0" w:color="auto"/>
        <w:bottom w:val="none" w:sz="0" w:space="0" w:color="auto"/>
        <w:right w:val="none" w:sz="0" w:space="0" w:color="auto"/>
      </w:divBdr>
    </w:div>
    <w:div w:id="977077388">
      <w:bodyDiv w:val="1"/>
      <w:marLeft w:val="0"/>
      <w:marRight w:val="0"/>
      <w:marTop w:val="0"/>
      <w:marBottom w:val="0"/>
      <w:divBdr>
        <w:top w:val="none" w:sz="0" w:space="0" w:color="auto"/>
        <w:left w:val="none" w:sz="0" w:space="0" w:color="auto"/>
        <w:bottom w:val="none" w:sz="0" w:space="0" w:color="auto"/>
        <w:right w:val="none" w:sz="0" w:space="0" w:color="auto"/>
      </w:divBdr>
    </w:div>
    <w:div w:id="1032802470">
      <w:bodyDiv w:val="1"/>
      <w:marLeft w:val="0"/>
      <w:marRight w:val="0"/>
      <w:marTop w:val="0"/>
      <w:marBottom w:val="0"/>
      <w:divBdr>
        <w:top w:val="none" w:sz="0" w:space="0" w:color="auto"/>
        <w:left w:val="none" w:sz="0" w:space="0" w:color="auto"/>
        <w:bottom w:val="none" w:sz="0" w:space="0" w:color="auto"/>
        <w:right w:val="none" w:sz="0" w:space="0" w:color="auto"/>
      </w:divBdr>
    </w:div>
    <w:div w:id="1042706330">
      <w:bodyDiv w:val="1"/>
      <w:marLeft w:val="0"/>
      <w:marRight w:val="0"/>
      <w:marTop w:val="0"/>
      <w:marBottom w:val="0"/>
      <w:divBdr>
        <w:top w:val="none" w:sz="0" w:space="0" w:color="auto"/>
        <w:left w:val="none" w:sz="0" w:space="0" w:color="auto"/>
        <w:bottom w:val="none" w:sz="0" w:space="0" w:color="auto"/>
        <w:right w:val="none" w:sz="0" w:space="0" w:color="auto"/>
      </w:divBdr>
    </w:div>
    <w:div w:id="1077677757">
      <w:bodyDiv w:val="1"/>
      <w:marLeft w:val="0"/>
      <w:marRight w:val="0"/>
      <w:marTop w:val="0"/>
      <w:marBottom w:val="0"/>
      <w:divBdr>
        <w:top w:val="none" w:sz="0" w:space="0" w:color="auto"/>
        <w:left w:val="none" w:sz="0" w:space="0" w:color="auto"/>
        <w:bottom w:val="none" w:sz="0" w:space="0" w:color="auto"/>
        <w:right w:val="none" w:sz="0" w:space="0" w:color="auto"/>
      </w:divBdr>
    </w:div>
    <w:div w:id="1110584391">
      <w:bodyDiv w:val="1"/>
      <w:marLeft w:val="0"/>
      <w:marRight w:val="0"/>
      <w:marTop w:val="0"/>
      <w:marBottom w:val="0"/>
      <w:divBdr>
        <w:top w:val="none" w:sz="0" w:space="0" w:color="auto"/>
        <w:left w:val="none" w:sz="0" w:space="0" w:color="auto"/>
        <w:bottom w:val="none" w:sz="0" w:space="0" w:color="auto"/>
        <w:right w:val="none" w:sz="0" w:space="0" w:color="auto"/>
      </w:divBdr>
    </w:div>
    <w:div w:id="1142380628">
      <w:bodyDiv w:val="1"/>
      <w:marLeft w:val="0"/>
      <w:marRight w:val="0"/>
      <w:marTop w:val="0"/>
      <w:marBottom w:val="0"/>
      <w:divBdr>
        <w:top w:val="none" w:sz="0" w:space="0" w:color="auto"/>
        <w:left w:val="none" w:sz="0" w:space="0" w:color="auto"/>
        <w:bottom w:val="none" w:sz="0" w:space="0" w:color="auto"/>
        <w:right w:val="none" w:sz="0" w:space="0" w:color="auto"/>
      </w:divBdr>
    </w:div>
    <w:div w:id="1147625334">
      <w:bodyDiv w:val="1"/>
      <w:marLeft w:val="0"/>
      <w:marRight w:val="0"/>
      <w:marTop w:val="0"/>
      <w:marBottom w:val="0"/>
      <w:divBdr>
        <w:top w:val="none" w:sz="0" w:space="0" w:color="auto"/>
        <w:left w:val="none" w:sz="0" w:space="0" w:color="auto"/>
        <w:bottom w:val="none" w:sz="0" w:space="0" w:color="auto"/>
        <w:right w:val="none" w:sz="0" w:space="0" w:color="auto"/>
      </w:divBdr>
    </w:div>
    <w:div w:id="1169178243">
      <w:bodyDiv w:val="1"/>
      <w:marLeft w:val="0"/>
      <w:marRight w:val="0"/>
      <w:marTop w:val="0"/>
      <w:marBottom w:val="0"/>
      <w:divBdr>
        <w:top w:val="none" w:sz="0" w:space="0" w:color="auto"/>
        <w:left w:val="none" w:sz="0" w:space="0" w:color="auto"/>
        <w:bottom w:val="none" w:sz="0" w:space="0" w:color="auto"/>
        <w:right w:val="none" w:sz="0" w:space="0" w:color="auto"/>
      </w:divBdr>
    </w:div>
    <w:div w:id="1195190997">
      <w:bodyDiv w:val="1"/>
      <w:marLeft w:val="0"/>
      <w:marRight w:val="0"/>
      <w:marTop w:val="0"/>
      <w:marBottom w:val="0"/>
      <w:divBdr>
        <w:top w:val="none" w:sz="0" w:space="0" w:color="auto"/>
        <w:left w:val="none" w:sz="0" w:space="0" w:color="auto"/>
        <w:bottom w:val="none" w:sz="0" w:space="0" w:color="auto"/>
        <w:right w:val="none" w:sz="0" w:space="0" w:color="auto"/>
      </w:divBdr>
    </w:div>
    <w:div w:id="1218474347">
      <w:bodyDiv w:val="1"/>
      <w:marLeft w:val="0"/>
      <w:marRight w:val="0"/>
      <w:marTop w:val="0"/>
      <w:marBottom w:val="0"/>
      <w:divBdr>
        <w:top w:val="none" w:sz="0" w:space="0" w:color="auto"/>
        <w:left w:val="none" w:sz="0" w:space="0" w:color="auto"/>
        <w:bottom w:val="none" w:sz="0" w:space="0" w:color="auto"/>
        <w:right w:val="none" w:sz="0" w:space="0" w:color="auto"/>
      </w:divBdr>
    </w:div>
    <w:div w:id="1247182052">
      <w:bodyDiv w:val="1"/>
      <w:marLeft w:val="0"/>
      <w:marRight w:val="0"/>
      <w:marTop w:val="0"/>
      <w:marBottom w:val="0"/>
      <w:divBdr>
        <w:top w:val="none" w:sz="0" w:space="0" w:color="auto"/>
        <w:left w:val="none" w:sz="0" w:space="0" w:color="auto"/>
        <w:bottom w:val="none" w:sz="0" w:space="0" w:color="auto"/>
        <w:right w:val="none" w:sz="0" w:space="0" w:color="auto"/>
      </w:divBdr>
    </w:div>
    <w:div w:id="1250894929">
      <w:bodyDiv w:val="1"/>
      <w:marLeft w:val="0"/>
      <w:marRight w:val="0"/>
      <w:marTop w:val="0"/>
      <w:marBottom w:val="0"/>
      <w:divBdr>
        <w:top w:val="none" w:sz="0" w:space="0" w:color="auto"/>
        <w:left w:val="none" w:sz="0" w:space="0" w:color="auto"/>
        <w:bottom w:val="none" w:sz="0" w:space="0" w:color="auto"/>
        <w:right w:val="none" w:sz="0" w:space="0" w:color="auto"/>
      </w:divBdr>
    </w:div>
    <w:div w:id="1285966525">
      <w:bodyDiv w:val="1"/>
      <w:marLeft w:val="0"/>
      <w:marRight w:val="0"/>
      <w:marTop w:val="0"/>
      <w:marBottom w:val="0"/>
      <w:divBdr>
        <w:top w:val="none" w:sz="0" w:space="0" w:color="auto"/>
        <w:left w:val="none" w:sz="0" w:space="0" w:color="auto"/>
        <w:bottom w:val="none" w:sz="0" w:space="0" w:color="auto"/>
        <w:right w:val="none" w:sz="0" w:space="0" w:color="auto"/>
      </w:divBdr>
    </w:div>
    <w:div w:id="1290090392">
      <w:bodyDiv w:val="1"/>
      <w:marLeft w:val="0"/>
      <w:marRight w:val="0"/>
      <w:marTop w:val="0"/>
      <w:marBottom w:val="0"/>
      <w:divBdr>
        <w:top w:val="none" w:sz="0" w:space="0" w:color="auto"/>
        <w:left w:val="none" w:sz="0" w:space="0" w:color="auto"/>
        <w:bottom w:val="none" w:sz="0" w:space="0" w:color="auto"/>
        <w:right w:val="none" w:sz="0" w:space="0" w:color="auto"/>
      </w:divBdr>
    </w:div>
    <w:div w:id="1295403456">
      <w:bodyDiv w:val="1"/>
      <w:marLeft w:val="0"/>
      <w:marRight w:val="0"/>
      <w:marTop w:val="0"/>
      <w:marBottom w:val="0"/>
      <w:divBdr>
        <w:top w:val="none" w:sz="0" w:space="0" w:color="auto"/>
        <w:left w:val="none" w:sz="0" w:space="0" w:color="auto"/>
        <w:bottom w:val="none" w:sz="0" w:space="0" w:color="auto"/>
        <w:right w:val="none" w:sz="0" w:space="0" w:color="auto"/>
      </w:divBdr>
    </w:div>
    <w:div w:id="1332638283">
      <w:bodyDiv w:val="1"/>
      <w:marLeft w:val="0"/>
      <w:marRight w:val="0"/>
      <w:marTop w:val="0"/>
      <w:marBottom w:val="0"/>
      <w:divBdr>
        <w:top w:val="none" w:sz="0" w:space="0" w:color="auto"/>
        <w:left w:val="none" w:sz="0" w:space="0" w:color="auto"/>
        <w:bottom w:val="none" w:sz="0" w:space="0" w:color="auto"/>
        <w:right w:val="none" w:sz="0" w:space="0" w:color="auto"/>
      </w:divBdr>
    </w:div>
    <w:div w:id="1345478316">
      <w:bodyDiv w:val="1"/>
      <w:marLeft w:val="0"/>
      <w:marRight w:val="0"/>
      <w:marTop w:val="0"/>
      <w:marBottom w:val="0"/>
      <w:divBdr>
        <w:top w:val="none" w:sz="0" w:space="0" w:color="auto"/>
        <w:left w:val="none" w:sz="0" w:space="0" w:color="auto"/>
        <w:bottom w:val="none" w:sz="0" w:space="0" w:color="auto"/>
        <w:right w:val="none" w:sz="0" w:space="0" w:color="auto"/>
      </w:divBdr>
    </w:div>
    <w:div w:id="1362589820">
      <w:bodyDiv w:val="1"/>
      <w:marLeft w:val="0"/>
      <w:marRight w:val="0"/>
      <w:marTop w:val="0"/>
      <w:marBottom w:val="0"/>
      <w:divBdr>
        <w:top w:val="none" w:sz="0" w:space="0" w:color="auto"/>
        <w:left w:val="none" w:sz="0" w:space="0" w:color="auto"/>
        <w:bottom w:val="none" w:sz="0" w:space="0" w:color="auto"/>
        <w:right w:val="none" w:sz="0" w:space="0" w:color="auto"/>
      </w:divBdr>
    </w:div>
    <w:div w:id="1383479669">
      <w:bodyDiv w:val="1"/>
      <w:marLeft w:val="0"/>
      <w:marRight w:val="0"/>
      <w:marTop w:val="0"/>
      <w:marBottom w:val="0"/>
      <w:divBdr>
        <w:top w:val="none" w:sz="0" w:space="0" w:color="auto"/>
        <w:left w:val="none" w:sz="0" w:space="0" w:color="auto"/>
        <w:bottom w:val="none" w:sz="0" w:space="0" w:color="auto"/>
        <w:right w:val="none" w:sz="0" w:space="0" w:color="auto"/>
      </w:divBdr>
    </w:div>
    <w:div w:id="1471289945">
      <w:bodyDiv w:val="1"/>
      <w:marLeft w:val="0"/>
      <w:marRight w:val="0"/>
      <w:marTop w:val="0"/>
      <w:marBottom w:val="0"/>
      <w:divBdr>
        <w:top w:val="none" w:sz="0" w:space="0" w:color="auto"/>
        <w:left w:val="none" w:sz="0" w:space="0" w:color="auto"/>
        <w:bottom w:val="none" w:sz="0" w:space="0" w:color="auto"/>
        <w:right w:val="none" w:sz="0" w:space="0" w:color="auto"/>
      </w:divBdr>
    </w:div>
    <w:div w:id="1475022476">
      <w:bodyDiv w:val="1"/>
      <w:marLeft w:val="0"/>
      <w:marRight w:val="0"/>
      <w:marTop w:val="0"/>
      <w:marBottom w:val="0"/>
      <w:divBdr>
        <w:top w:val="none" w:sz="0" w:space="0" w:color="auto"/>
        <w:left w:val="none" w:sz="0" w:space="0" w:color="auto"/>
        <w:bottom w:val="none" w:sz="0" w:space="0" w:color="auto"/>
        <w:right w:val="none" w:sz="0" w:space="0" w:color="auto"/>
      </w:divBdr>
    </w:div>
    <w:div w:id="1488283448">
      <w:bodyDiv w:val="1"/>
      <w:marLeft w:val="0"/>
      <w:marRight w:val="0"/>
      <w:marTop w:val="0"/>
      <w:marBottom w:val="0"/>
      <w:divBdr>
        <w:top w:val="none" w:sz="0" w:space="0" w:color="auto"/>
        <w:left w:val="none" w:sz="0" w:space="0" w:color="auto"/>
        <w:bottom w:val="none" w:sz="0" w:space="0" w:color="auto"/>
        <w:right w:val="none" w:sz="0" w:space="0" w:color="auto"/>
      </w:divBdr>
    </w:div>
    <w:div w:id="1516461115">
      <w:bodyDiv w:val="1"/>
      <w:marLeft w:val="0"/>
      <w:marRight w:val="0"/>
      <w:marTop w:val="0"/>
      <w:marBottom w:val="0"/>
      <w:divBdr>
        <w:top w:val="none" w:sz="0" w:space="0" w:color="auto"/>
        <w:left w:val="none" w:sz="0" w:space="0" w:color="auto"/>
        <w:bottom w:val="none" w:sz="0" w:space="0" w:color="auto"/>
        <w:right w:val="none" w:sz="0" w:space="0" w:color="auto"/>
      </w:divBdr>
    </w:div>
    <w:div w:id="1581020097">
      <w:bodyDiv w:val="1"/>
      <w:marLeft w:val="0"/>
      <w:marRight w:val="0"/>
      <w:marTop w:val="0"/>
      <w:marBottom w:val="0"/>
      <w:divBdr>
        <w:top w:val="none" w:sz="0" w:space="0" w:color="auto"/>
        <w:left w:val="none" w:sz="0" w:space="0" w:color="auto"/>
        <w:bottom w:val="none" w:sz="0" w:space="0" w:color="auto"/>
        <w:right w:val="none" w:sz="0" w:space="0" w:color="auto"/>
      </w:divBdr>
    </w:div>
    <w:div w:id="1587812154">
      <w:bodyDiv w:val="1"/>
      <w:marLeft w:val="0"/>
      <w:marRight w:val="0"/>
      <w:marTop w:val="0"/>
      <w:marBottom w:val="0"/>
      <w:divBdr>
        <w:top w:val="none" w:sz="0" w:space="0" w:color="auto"/>
        <w:left w:val="none" w:sz="0" w:space="0" w:color="auto"/>
        <w:bottom w:val="none" w:sz="0" w:space="0" w:color="auto"/>
        <w:right w:val="none" w:sz="0" w:space="0" w:color="auto"/>
      </w:divBdr>
    </w:div>
    <w:div w:id="1616058786">
      <w:bodyDiv w:val="1"/>
      <w:marLeft w:val="0"/>
      <w:marRight w:val="0"/>
      <w:marTop w:val="0"/>
      <w:marBottom w:val="0"/>
      <w:divBdr>
        <w:top w:val="none" w:sz="0" w:space="0" w:color="auto"/>
        <w:left w:val="none" w:sz="0" w:space="0" w:color="auto"/>
        <w:bottom w:val="none" w:sz="0" w:space="0" w:color="auto"/>
        <w:right w:val="none" w:sz="0" w:space="0" w:color="auto"/>
      </w:divBdr>
    </w:div>
    <w:div w:id="1653176728">
      <w:bodyDiv w:val="1"/>
      <w:marLeft w:val="0"/>
      <w:marRight w:val="0"/>
      <w:marTop w:val="0"/>
      <w:marBottom w:val="0"/>
      <w:divBdr>
        <w:top w:val="none" w:sz="0" w:space="0" w:color="auto"/>
        <w:left w:val="none" w:sz="0" w:space="0" w:color="auto"/>
        <w:bottom w:val="none" w:sz="0" w:space="0" w:color="auto"/>
        <w:right w:val="none" w:sz="0" w:space="0" w:color="auto"/>
      </w:divBdr>
    </w:div>
    <w:div w:id="1685596130">
      <w:bodyDiv w:val="1"/>
      <w:marLeft w:val="0"/>
      <w:marRight w:val="0"/>
      <w:marTop w:val="0"/>
      <w:marBottom w:val="0"/>
      <w:divBdr>
        <w:top w:val="none" w:sz="0" w:space="0" w:color="auto"/>
        <w:left w:val="none" w:sz="0" w:space="0" w:color="auto"/>
        <w:bottom w:val="none" w:sz="0" w:space="0" w:color="auto"/>
        <w:right w:val="none" w:sz="0" w:space="0" w:color="auto"/>
      </w:divBdr>
    </w:div>
    <w:div w:id="1697537422">
      <w:bodyDiv w:val="1"/>
      <w:marLeft w:val="0"/>
      <w:marRight w:val="0"/>
      <w:marTop w:val="0"/>
      <w:marBottom w:val="0"/>
      <w:divBdr>
        <w:top w:val="none" w:sz="0" w:space="0" w:color="auto"/>
        <w:left w:val="none" w:sz="0" w:space="0" w:color="auto"/>
        <w:bottom w:val="none" w:sz="0" w:space="0" w:color="auto"/>
        <w:right w:val="none" w:sz="0" w:space="0" w:color="auto"/>
      </w:divBdr>
    </w:div>
    <w:div w:id="1718041244">
      <w:bodyDiv w:val="1"/>
      <w:marLeft w:val="0"/>
      <w:marRight w:val="0"/>
      <w:marTop w:val="0"/>
      <w:marBottom w:val="0"/>
      <w:divBdr>
        <w:top w:val="none" w:sz="0" w:space="0" w:color="auto"/>
        <w:left w:val="none" w:sz="0" w:space="0" w:color="auto"/>
        <w:bottom w:val="none" w:sz="0" w:space="0" w:color="auto"/>
        <w:right w:val="none" w:sz="0" w:space="0" w:color="auto"/>
      </w:divBdr>
    </w:div>
    <w:div w:id="1788818479">
      <w:bodyDiv w:val="1"/>
      <w:marLeft w:val="0"/>
      <w:marRight w:val="0"/>
      <w:marTop w:val="0"/>
      <w:marBottom w:val="0"/>
      <w:divBdr>
        <w:top w:val="none" w:sz="0" w:space="0" w:color="auto"/>
        <w:left w:val="none" w:sz="0" w:space="0" w:color="auto"/>
        <w:bottom w:val="none" w:sz="0" w:space="0" w:color="auto"/>
        <w:right w:val="none" w:sz="0" w:space="0" w:color="auto"/>
      </w:divBdr>
    </w:div>
    <w:div w:id="1823963168">
      <w:bodyDiv w:val="1"/>
      <w:marLeft w:val="0"/>
      <w:marRight w:val="0"/>
      <w:marTop w:val="0"/>
      <w:marBottom w:val="0"/>
      <w:divBdr>
        <w:top w:val="none" w:sz="0" w:space="0" w:color="auto"/>
        <w:left w:val="none" w:sz="0" w:space="0" w:color="auto"/>
        <w:bottom w:val="none" w:sz="0" w:space="0" w:color="auto"/>
        <w:right w:val="none" w:sz="0" w:space="0" w:color="auto"/>
      </w:divBdr>
    </w:div>
    <w:div w:id="1831367846">
      <w:bodyDiv w:val="1"/>
      <w:marLeft w:val="0"/>
      <w:marRight w:val="0"/>
      <w:marTop w:val="0"/>
      <w:marBottom w:val="0"/>
      <w:divBdr>
        <w:top w:val="none" w:sz="0" w:space="0" w:color="auto"/>
        <w:left w:val="none" w:sz="0" w:space="0" w:color="auto"/>
        <w:bottom w:val="none" w:sz="0" w:space="0" w:color="auto"/>
        <w:right w:val="none" w:sz="0" w:space="0" w:color="auto"/>
      </w:divBdr>
    </w:div>
    <w:div w:id="1869829828">
      <w:bodyDiv w:val="1"/>
      <w:marLeft w:val="0"/>
      <w:marRight w:val="0"/>
      <w:marTop w:val="0"/>
      <w:marBottom w:val="0"/>
      <w:divBdr>
        <w:top w:val="none" w:sz="0" w:space="0" w:color="auto"/>
        <w:left w:val="none" w:sz="0" w:space="0" w:color="auto"/>
        <w:bottom w:val="none" w:sz="0" w:space="0" w:color="auto"/>
        <w:right w:val="none" w:sz="0" w:space="0" w:color="auto"/>
      </w:divBdr>
    </w:div>
    <w:div w:id="1896700050">
      <w:bodyDiv w:val="1"/>
      <w:marLeft w:val="0"/>
      <w:marRight w:val="0"/>
      <w:marTop w:val="0"/>
      <w:marBottom w:val="0"/>
      <w:divBdr>
        <w:top w:val="none" w:sz="0" w:space="0" w:color="auto"/>
        <w:left w:val="none" w:sz="0" w:space="0" w:color="auto"/>
        <w:bottom w:val="none" w:sz="0" w:space="0" w:color="auto"/>
        <w:right w:val="none" w:sz="0" w:space="0" w:color="auto"/>
      </w:divBdr>
    </w:div>
    <w:div w:id="1907690611">
      <w:bodyDiv w:val="1"/>
      <w:marLeft w:val="0"/>
      <w:marRight w:val="0"/>
      <w:marTop w:val="0"/>
      <w:marBottom w:val="0"/>
      <w:divBdr>
        <w:top w:val="none" w:sz="0" w:space="0" w:color="auto"/>
        <w:left w:val="none" w:sz="0" w:space="0" w:color="auto"/>
        <w:bottom w:val="none" w:sz="0" w:space="0" w:color="auto"/>
        <w:right w:val="none" w:sz="0" w:space="0" w:color="auto"/>
      </w:divBdr>
    </w:div>
    <w:div w:id="2002194203">
      <w:bodyDiv w:val="1"/>
      <w:marLeft w:val="0"/>
      <w:marRight w:val="0"/>
      <w:marTop w:val="0"/>
      <w:marBottom w:val="0"/>
      <w:divBdr>
        <w:top w:val="none" w:sz="0" w:space="0" w:color="auto"/>
        <w:left w:val="none" w:sz="0" w:space="0" w:color="auto"/>
        <w:bottom w:val="none" w:sz="0" w:space="0" w:color="auto"/>
        <w:right w:val="none" w:sz="0" w:space="0" w:color="auto"/>
      </w:divBdr>
    </w:div>
    <w:div w:id="2005429753">
      <w:bodyDiv w:val="1"/>
      <w:marLeft w:val="0"/>
      <w:marRight w:val="0"/>
      <w:marTop w:val="0"/>
      <w:marBottom w:val="0"/>
      <w:divBdr>
        <w:top w:val="none" w:sz="0" w:space="0" w:color="auto"/>
        <w:left w:val="none" w:sz="0" w:space="0" w:color="auto"/>
        <w:bottom w:val="none" w:sz="0" w:space="0" w:color="auto"/>
        <w:right w:val="none" w:sz="0" w:space="0" w:color="auto"/>
      </w:divBdr>
    </w:div>
    <w:div w:id="2014406028">
      <w:bodyDiv w:val="1"/>
      <w:marLeft w:val="0"/>
      <w:marRight w:val="0"/>
      <w:marTop w:val="0"/>
      <w:marBottom w:val="0"/>
      <w:divBdr>
        <w:top w:val="none" w:sz="0" w:space="0" w:color="auto"/>
        <w:left w:val="none" w:sz="0" w:space="0" w:color="auto"/>
        <w:bottom w:val="none" w:sz="0" w:space="0" w:color="auto"/>
        <w:right w:val="none" w:sz="0" w:space="0" w:color="auto"/>
      </w:divBdr>
    </w:div>
    <w:div w:id="2096977174">
      <w:bodyDiv w:val="1"/>
      <w:marLeft w:val="0"/>
      <w:marRight w:val="0"/>
      <w:marTop w:val="0"/>
      <w:marBottom w:val="0"/>
      <w:divBdr>
        <w:top w:val="none" w:sz="0" w:space="0" w:color="auto"/>
        <w:left w:val="none" w:sz="0" w:space="0" w:color="auto"/>
        <w:bottom w:val="none" w:sz="0" w:space="0" w:color="auto"/>
        <w:right w:val="none" w:sz="0" w:space="0" w:color="auto"/>
      </w:divBdr>
    </w:div>
    <w:div w:id="2134201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CNN20</b:Tag>
    <b:SourceType>InternetSite</b:SourceType>
    <b:Guid>{D65DED5C-F33A-4779-B976-108E355CC8B6}</b:Guid>
    <b:Title>Amazon.com Inc</b:Title>
    <b:Year>2020</b:Year>
    <b:Author>
      <b:Author>
        <b:Corporate>CNN</b:Corporate>
      </b:Author>
    </b:Author>
    <b:InternetSiteTitle>cnn</b:InternetSiteTitle>
    <b:Month>November</b:Month>
    <b:Day>19</b:Day>
    <b:URL>https://money.cnn.com/quote/profile/profile.html?symb=AMZN</b:URL>
    <b:RefOrder>1</b:RefOrder>
  </b:Source>
  <b:Source>
    <b:Tag>Ste20</b:Tag>
    <b:SourceType>Report</b:SourceType>
    <b:Guid>{FB2A4029-7B6F-433C-91D3-95A2775565DD}</b:Guid>
    <b:Author>
      <b:Author>
        <b:NameList>
          <b:Person>
            <b:Last>Stewart</b:Last>
            <b:First>Greg</b:First>
          </b:Person>
        </b:NameList>
      </b:Author>
    </b:Author>
    <b:Title>How Control Theory Can Help Us Control COVID-19</b:Title>
    <b:Year>2020</b:Year>
    <b:Month>July</b:Month>
    <b:Day>17</b:Day>
    <b:URL>https://spectrum.ieee.org/biomedical/diagnostics/how-control-theory-can-help-control-covid19</b:URL>
    <b:Publisher>IEEE Spectrum</b:Publisher>
    <b:RefOrder>11</b:RefOrder>
  </b:Source>
  <b:Source>
    <b:Tag>Udd15</b:Tag>
    <b:SourceType>JournalArticle</b:SourceType>
    <b:Guid>{5D8A5ECD-4A4C-41D3-BE2B-0859C0BFC733}</b:Guid>
    <b:Title>Evolution of Modern Management through Taylorism: An Adjustment of Scientific Management Comprising Behavioral Science</b:Title>
    <b:Year>2015</b:Year>
    <b:Author>
      <b:Author>
        <b:NameList>
          <b:Person>
            <b:Last>Uddin</b:Last>
            <b:First>Nasir</b:First>
          </b:Person>
          <b:Person>
            <b:Last>Hossain</b:Last>
            <b:First>Fariha</b:First>
          </b:Person>
        </b:NameList>
      </b:Author>
    </b:Author>
    <b:JournalName>Procedia Computer Science</b:JournalName>
    <b:Pages>578-584</b:Pages>
    <b:Volume>62</b:Volume>
    <b:URL>https://www.researchgate.net/publication/282965486_Evolution_of_Modern_Management_through_Taylorism_An_Adjustment_of_Scientific_Management_Comprising_Behavioral_Science</b:URL>
    <b:DOI>10.1016/j.procs.2015.08.537</b:DOI>
    <b:RefOrder>2</b:RefOrder>
  </b:Source>
  <b:Source>
    <b:Tag>Kop08</b:Tag>
    <b:SourceType>JournalArticle</b:SourceType>
    <b:Guid>{CF207D02-A4DB-4705-BC8B-2557CE17F2C7}</b:Guid>
    <b:Author>
      <b:Author>
        <b:NameList>
          <b:Person>
            <b:Last>Kopelman</b:Last>
            <b:First>Richard</b:First>
            <b:Middle>E.</b:Middle>
          </b:Person>
          <b:Person>
            <b:Last>Prottas</b:Last>
            <b:First>David</b:First>
            <b:Middle>J.</b:Middle>
          </b:Person>
          <b:Person>
            <b:Last>Davis</b:Last>
            <b:First>Ann</b:First>
            <b:Middle>L.</b:Middle>
          </b:Person>
        </b:NameList>
      </b:Author>
    </b:Author>
    <b:Title>Douglas McGregor's Theory X and Y: Toward a Construct-Valid Measure</b:Title>
    <b:JournalName>Journal of Managerial Issues</b:JournalName>
    <b:Year>2008</b:Year>
    <b:Pages>256-270</b:Pages>
    <b:Volume>20</b:Volume>
    <b:Issue>2</b:Issue>
    <b:URL>https://www.researchgate.net/publication/280114317_Douglas_McGregor%27s_Theory_X_and_Y_Toward_a_Construct-Valid_Measure</b:URL>
    <b:RefOrder>4</b:RefOrder>
  </b:Source>
  <b:Source>
    <b:Tag>Bus17</b:Tag>
    <b:SourceType>JournalArticle</b:SourceType>
    <b:Guid>{71431BB2-CD60-448E-91F2-A3F4001B1ABF}</b:Guid>
    <b:Author>
      <b:Author>
        <b:NameList>
          <b:Person>
            <b:Last>Busse</b:Last>
            <b:First>Ronald</b:First>
          </b:Person>
          <b:Person>
            <b:Last>Warner</b:Last>
            <b:First>M.</b:First>
          </b:Person>
        </b:NameList>
      </b:Author>
    </b:Author>
    <b:Title>The legacy of the hawthorne experiments: A critical analysis of the human relations school of thought</b:Title>
    <b:JournalName>History of Economic Ideas</b:JournalName>
    <b:Year>2017</b:Year>
    <b:Pages>91-114</b:Pages>
    <b:Volume>25</b:Volume>
    <b:Issue>2</b:Issue>
    <b:URL>https://www.researchgate.net/publication/322399200_The_legacy_of_the_hawthorne_experiments_A_critical_analysis_of_the_human_relations_school_of_thought</b:URL>
    <b:DOI>10.19272/201706102004</b:DOI>
    <b:RefOrder>5</b:RefOrder>
  </b:Source>
  <b:Source>
    <b:Tag>Dem17</b:Tag>
    <b:SourceType>JournalArticle</b:SourceType>
    <b:Guid>{79A1ACEF-8055-4DEB-991A-C26EDB4F2132}</b:Guid>
    <b:Author>
      <b:Author>
        <b:NameList>
          <b:Person>
            <b:Last>Demir</b:Last>
            <b:First>Ayse</b:First>
          </b:Person>
        </b:NameList>
      </b:Author>
    </b:Author>
    <b:Title>Management Information System: Case Study of Amazon.Com</b:Title>
    <b:JournalName>Journal of Research in Business and Management</b:JournalName>
    <b:Year>2017</b:Year>
    <b:Pages>11-17</b:Pages>
    <b:Volume>4</b:Volume>
    <b:Issue>11</b:Issue>
    <b:URL>http://questjournals.org/jrbm/papers/vol4-issue11/B4111117.pdf</b:URL>
    <b:RefOrder>6</b:RefOrder>
  </b:Source>
  <b:Source>
    <b:Tag>Abo20</b:Tag>
    <b:SourceType>JournalArticle</b:SourceType>
    <b:Guid>{7F24F636-6E65-4CBE-B85F-DDAEBC1ED70B}</b:Guid>
    <b:Author>
      <b:Author>
        <b:NameList>
          <b:Person>
            <b:Last>Abosag</b:Last>
            <b:First>Ibrahim</b:First>
          </b:Person>
          <b:Person>
            <b:Last>B.Ramadan</b:Last>
            <b:First>Zahy</b:First>
          </b:Person>
          <b:Person>
            <b:Last>Baker</b:Last>
            <b:First>Tom</b:First>
          </b:Person>
          <b:Person>
            <b:Last>Jin</b:Last>
            <b:First>Zhongqi</b:First>
          </b:Person>
        </b:NameList>
      </b:Author>
    </b:Author>
    <b:Title>Customers' need for uniqueness theory versus brand congruence theory: The impact on satisfaction with social network sites</b:Title>
    <b:JournalName>Journal of Business Research</b:JournalName>
    <b:Year>2020</b:Year>
    <b:Pages>862-872</b:Pages>
    <b:Volume>117</b:Volume>
    <b:URL>https://www.sciencedirect.com/science/article/pii/S0148296319301882</b:URL>
    <b:RefOrder>9</b:RefOrder>
  </b:Source>
  <b:Source>
    <b:Tag>App20</b:Tag>
    <b:SourceType>JournalArticle</b:SourceType>
    <b:Guid>{066F3FC6-1460-407C-A185-18ADAF68D278}</b:Guid>
    <b:Author>
      <b:Author>
        <b:NameList>
          <b:Person>
            <b:Last>Appel</b:Last>
            <b:First>Gil</b:First>
          </b:Person>
          <b:Person>
            <b:Last>Grewal</b:Last>
            <b:First>Lauren</b:First>
          </b:Person>
          <b:Person>
            <b:Last>Hadi</b:Last>
            <b:First>Rhonda</b:First>
          </b:Person>
          <b:Person>
            <b:Last>Stephen</b:Last>
            <b:First>Andrew</b:First>
            <b:Middle>T.</b:Middle>
          </b:Person>
        </b:NameList>
      </b:Author>
    </b:Author>
    <b:Title>The future of social media in marketing</b:Title>
    <b:JournalName>Journal of the Academy of Marketing Science</b:JournalName>
    <b:Year>2020</b:Year>
    <b:Pages>79–95</b:Pages>
    <b:Volume>48</b:Volume>
    <b:URL>https://link.springer.com/article/10.1007/s11747-019-00695-1</b:URL>
    <b:RefOrder>10</b:RefOrder>
  </b:Source>
  <b:Source>
    <b:Tag>Gsc16</b:Tag>
    <b:SourceType>JournalArticle</b:SourceType>
    <b:Guid>{AC8D2577-260F-4401-B345-6299CFFA5B9F}</b:Guid>
    <b:Author>
      <b:Author>
        <b:NameList>
          <b:Person>
            <b:Last>Gschwantner</b:Last>
            <b:First>Stefanie</b:First>
          </b:Person>
          <b:Person>
            <b:Last>Hiebl</b:Last>
            <b:First>Martin</b:First>
            <b:Middle>R. W.</b:Middle>
          </b:Person>
        </b:NameList>
      </b:Author>
    </b:Author>
    <b:Title>Management Control Systems and Organizational Ambidexterity</b:Title>
    <b:JournalName>Journal of management control</b:JournalName>
    <b:Year>2016</b:Year>
    <b:Pages>371-404</b:Pages>
    <b:Volume>27</b:Volume>
    <b:Issue>4</b:Issue>
    <b:URL>https://www.researchgate.net/publication/303279220_Management_Control_Systems_and_Organizational_Ambidexterity</b:URL>
    <b:DOI>10.1007/s00187-016-0236-3</b:DOI>
    <b:RefOrder>12</b:RefOrder>
  </b:Source>
  <b:Source>
    <b:Tag>Mur181</b:Tag>
    <b:SourceType>JournalArticle</b:SourceType>
    <b:Guid>{1C1857FC-F498-4C1B-B357-8D14DF526647}</b:Guid>
    <b:Author>
      <b:Author>
        <b:NameList>
          <b:Person>
            <b:Last>Murninghan</b:Last>
            <b:First>Marcy</b:First>
          </b:Person>
        </b:NameList>
      </b:Author>
    </b:Author>
    <b:Title>Equity Culture and Decent Work: The Case of Amazon (2017)</b:Title>
    <b:JournalName>New England Journal of Public Policy</b:JournalName>
    <b:Year>2018</b:Year>
    <b:Pages>1-15</b:Pages>
    <b:Volume>30</b:Volume>
    <b:Issue>1</b:Issue>
    <b:URL>https://scholarworks.umb.edu/cgi/viewcontent.cgi?article=1724&amp;context=nejpp</b:URL>
    <b:RefOrder>13</b:RefOrder>
  </b:Source>
  <b:Source>
    <b:Tag>Cat201</b:Tag>
    <b:SourceType>InternetSite</b:SourceType>
    <b:Guid>{093A29D1-0AE9-4BA0-A516-BBBED672E666}</b:Guid>
    <b:Title>The first data on covid-19 and teens' mental health is here — and it's not good</b:Title>
    <b:Year>2020</b:Year>
    <b:Author>
      <b:Author>
        <b:NameList>
          <b:Person>
            <b:Last>Pearson</b:Last>
            <b:First>Catherine</b:First>
          </b:Person>
        </b:NameList>
      </b:Author>
    </b:Author>
    <b:InternetSiteTitle>huffingtonpost.ca</b:InternetSiteTitle>
    <b:URL>https://www.huffingtonpost.ca/entry/the-first-data-on-covid-19-and-teens-mental-health-is-here-and-its-not-good_l_5ee96d22c5b650b4255d3fe4?guccounter=1&amp;guce_referrer=aHR0cHM6Ly93d3cuZmFjZWJvb2suY29tLw&amp;guce_referrer_sig=AQAAALvfjDWSG5asywBaTbqaywr_G4JWibcd</b:URL>
    <b:RefOrder>8</b:RefOrder>
  </b:Source>
  <b:Source>
    <b:Tag>Jnr19</b:Tag>
    <b:SourceType>JournalArticle</b:SourceType>
    <b:Guid>{25603683-5A27-4B4A-B518-4D68A0C03729}</b:Guid>
    <b:Author>
      <b:Author>
        <b:NameList>
          <b:Person>
            <b:Last>Jnr</b:Last>
            <b:First>Anthony</b:First>
          </b:Person>
          <b:Person>
            <b:Last>Majid</b:Last>
            <b:First>M.</b:First>
            <b:Middle>Abdul</b:Middle>
          </b:Person>
          <b:Person>
            <b:Last>Romli</b:Last>
            <b:First>A</b:First>
          </b:Person>
        </b:NameList>
      </b:Author>
    </b:Author>
    <b:Title>Case based reasoning for green information systems infusion and assimilation among IT professionals in university campuse</b:Title>
    <b:JournalName>Scientia Iranica</b:JournalName>
    <b:Year>2019</b:Year>
    <b:Pages>127-135</b:Pages>
    <b:Volume>1</b:Volume>
    <b:Issue>26</b:Issue>
    <b:URL>http://eds.a.ebscohost.com/eds/detail/detail?vid=0&amp;sid=9243b6d0-7b77-4e6d-b81d-f614a4711127%40sdc-v-sessmgr02&amp;bdata=JkF1dGhUeXBlPXNzbw%3d%3d#AN=136360159&amp;db=edo</b:URL>
    <b:RefOrder>14</b:RefOrder>
  </b:Source>
  <b:Source>
    <b:Tag>Wan16</b:Tag>
    <b:SourceType>JournalArticle</b:SourceType>
    <b:Guid>{F045624D-EF21-4F24-B06B-48EC072A0CDE}</b:Guid>
    <b:Author>
      <b:Author>
        <b:NameList>
          <b:Person>
            <b:Last>Wansley</b:Last>
            <b:First>Matthew</b:First>
            <b:Middle>T</b:Middle>
          </b:Person>
        </b:NameList>
      </b:Author>
    </b:Author>
    <b:Title>Regulation of emerging risks</b:Title>
    <b:JournalName>Vanderbilt Law Review</b:JournalName>
    <b:Year>2016</b:Year>
    <b:Pages>401-478</b:Pages>
    <b:Volume>69</b:Volume>
    <b:Issue>2</b:Issue>
    <b:URL>http://eds.a.ebscohost.com/eds/pdfviewer/pdfviewer?vid=1&amp;sid=26d309a1-3a98-4702-ba23-c502dcf89d3b%40sdc-v-sessmgr02</b:URL>
    <b:RefOrder>15</b:RefOrder>
  </b:Source>
  <b:Source>
    <b:Tag>Anp19</b:Tag>
    <b:SourceType>JournalArticle</b:SourceType>
    <b:Guid>{D4BE47DC-2ECD-4C06-92C5-BC334618AED9}</b:Guid>
    <b:Author>
      <b:Author>
        <b:NameList>
          <b:Person>
            <b:Last>Anputhas</b:Last>
            <b:First>Markandu</b:First>
          </b:Person>
          <b:Person>
            <b:Last>Janmaat</b:Last>
            <b:First>Johannus</b:First>
          </b:Person>
          <b:Person>
            <b:Last>Nichol</b:Last>
            <b:First>Craig</b:First>
          </b:Person>
          <b:Person>
            <b:Last>Wei</b:Last>
            <b:First>Adam</b:First>
          </b:Person>
        </b:NameList>
      </b:Author>
    </b:Author>
    <b:Title>If they come, where will we build it? land-use implications of two forest conservation policies in the deep creek watershed</b:Title>
    <b:JournalName>Forests</b:JournalName>
    <b:Year>2019</b:Year>
    <b:Volume>10</b:Volume>
    <b:Issue>7</b:Issue>
    <b:URL>http://eds.a.ebscohost.com/eds/detail/detail?vid=0&amp;sid=b066bfd6-5be1-4d1a-b5b4-10beda10e354%40sdc-v-sessmgr01&amp;bdata=JkF1dGhUeXBlPXNzbw%3d%3d#AN=IND606545769&amp;db=agr</b:URL>
    <b:DOI>10.3390/f10070581</b:DOI>
    <b:RefOrder>16</b:RefOrder>
  </b:Source>
  <b:Source>
    <b:Tag>Mat191</b:Tag>
    <b:SourceType>JournalArticle</b:SourceType>
    <b:Guid>{E1730BCE-8DE0-4C71-8934-AC34D47B804D}</b:Guid>
    <b:Author>
      <b:Author>
        <b:NameList>
          <b:Person>
            <b:Last>Mathiazhakan</b:Last>
            <b:First>Ushapriya</b:First>
          </b:Person>
          <b:Person>
            <b:Last>Jayabharathi</b:Last>
            <b:First>B</b:First>
          </b:Person>
        </b:NameList>
      </b:Author>
    </b:Author>
    <b:Title>A Study to Assess the Relationship between Sleep Quality and quality of life among it professionals at srmist, kattankulathur, kancheepuram district</b:Title>
    <b:JournalName>International Journal of Nursing Education</b:JournalName>
    <b:Year>2019</b:Year>
    <b:Pages>102-105</b:Pages>
    <b:Volume>11</b:Volume>
    <b:Issue>2</b:Issue>
    <b:URL>http://eds.a.ebscohost.com/eds/pdfviewer/pdfviewer?vid=1&amp;sid=dd3aa70a-6b67-44f4-9384-854de7ec1378%40sdc-v-sessmgr01</b:URL>
    <b:RefOrder>17</b:RefOrder>
  </b:Source>
  <b:Source>
    <b:Tag>Vid17</b:Tag>
    <b:SourceType>JournalArticle</b:SourceType>
    <b:Guid>{A3CBE543-5585-404A-937D-AF9B50330176}</b:Guid>
    <b:Author>
      <b:Author>
        <b:NameList>
          <b:Person>
            <b:Last>Vidai</b:Last>
            <b:First>Gelmar</b:First>
            <b:Middle>Garcia</b:Middle>
          </b:Person>
          <b:Person>
            <b:Last>Campdesuñer</b:Last>
            <b:First>Reyner</b:First>
            <b:Middle>Pérez</b:Middle>
          </b:Person>
          <b:Person>
            <b:Last>Rodríguez</b:Last>
            <b:First>Alexander</b:First>
            <b:Middle>Sánchez</b:Middle>
          </b:Person>
        </b:NameList>
      </b:Author>
    </b:Author>
    <b:Title>Contingency theory to study leadership styles of small businesses owner-managers at Santo Domingo, Ecuador</b:Title>
    <b:JournalName>International Journal of Engineering Business Management</b:JournalName>
    <b:Year>2017</b:Year>
    <b:URL>https://journals.sagepub.com/doi/full/10.1177/1847979017743172</b:URL>
    <b:RefOrder>3</b:RefOrder>
  </b:Source>
  <b:Source>
    <b:Tag>Idr15</b:Tag>
    <b:SourceType>JournalArticle</b:SourceType>
    <b:Guid>{53E7AD0D-C491-40CB-BC2A-0CE6130DAFFD}</b:Guid>
    <b:Author>
      <b:Author>
        <b:NameList>
          <b:Person>
            <b:Last>Idrus</b:Last>
            <b:First>Ahmad</b:First>
          </b:Person>
        </b:NameList>
      </b:Author>
    </b:Author>
    <b:Title>The Role of Bureaucratic Leadership, Organizational Culture, and Organizational Commitment on Organizational Performance (Study on the Local Government Task Force/ SKPD’s Financial Administration Officials in Jayapura City Government)</b:Title>
    <b:Year>2015</b:Year>
    <b:JournalName>European Journal of Business and Management </b:JournalName>
    <b:Pages>8-16</b:Pages>
    <b:Volume>7</b:Volume>
    <b:Issue>19</b:Issue>
    <b:RefOrder>7</b:RefOrder>
  </b:Source>
</b:Sources>
</file>

<file path=customXml/itemProps1.xml><?xml version="1.0" encoding="utf-8"?>
<ds:datastoreItem xmlns:ds="http://schemas.openxmlformats.org/officeDocument/2006/customXml" ds:itemID="{F6AEB93B-7601-4B59-8253-F8D319F2ED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5275</Words>
  <Characters>30068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 Info 24</dc:creator>
  <cp:keywords/>
  <dc:description/>
  <cp:lastModifiedBy>Kelvin Kpenosen (1908380)</cp:lastModifiedBy>
  <cp:revision>2</cp:revision>
  <dcterms:created xsi:type="dcterms:W3CDTF">2020-12-09T09:55:00Z</dcterms:created>
  <dcterms:modified xsi:type="dcterms:W3CDTF">2020-12-09T09:55:00Z</dcterms:modified>
</cp:coreProperties>
</file>