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Theme="majorHAnsi" w:hAnsiTheme="majorHAnsi"/>
          <w:b/>
          <w:bCs/>
          <w:sz w:val="32"/>
          <w:szCs w:val="32"/>
        </w:rPr>
      </w:pPr>
    </w:p>
    <w:p>
      <w:pPr>
        <w:jc w:val="center"/>
        <w:rPr>
          <w:rFonts w:asciiTheme="majorHAnsi" w:hAnsiTheme="majorHAnsi"/>
          <w:b/>
          <w:bCs/>
          <w:sz w:val="32"/>
          <w:szCs w:val="32"/>
        </w:rPr>
      </w:pPr>
    </w:p>
    <w:p>
      <w:pPr>
        <w:jc w:val="center"/>
        <w:rPr>
          <w:rFonts w:asciiTheme="majorHAnsi" w:hAnsiTheme="majorHAnsi"/>
          <w:b/>
          <w:bCs/>
          <w:sz w:val="32"/>
          <w:szCs w:val="32"/>
        </w:rPr>
      </w:pPr>
    </w:p>
    <w:p>
      <w:pPr>
        <w:jc w:val="center"/>
        <w:rPr>
          <w:rFonts w:asciiTheme="majorHAnsi" w:hAnsiTheme="majorHAnsi"/>
          <w:b/>
          <w:bCs/>
          <w:sz w:val="32"/>
          <w:szCs w:val="32"/>
        </w:rPr>
      </w:pPr>
    </w:p>
    <w:p>
      <w:pPr>
        <w:jc w:val="center"/>
        <w:rPr>
          <w:rFonts w:asciiTheme="majorHAnsi" w:hAnsiTheme="majorHAnsi"/>
          <w:b/>
          <w:bCs/>
          <w:sz w:val="32"/>
          <w:szCs w:val="32"/>
        </w:rPr>
      </w:pPr>
    </w:p>
    <w:p>
      <w:pPr>
        <w:jc w:val="center"/>
        <w:rPr>
          <w:rFonts w:asciiTheme="majorHAnsi" w:hAnsiTheme="majorHAnsi"/>
          <w:b/>
          <w:bCs/>
          <w:sz w:val="32"/>
          <w:szCs w:val="32"/>
        </w:rPr>
      </w:pPr>
    </w:p>
    <w:p>
      <w:pPr>
        <w:jc w:val="center"/>
        <w:rPr>
          <w:rFonts w:asciiTheme="majorHAnsi" w:hAnsiTheme="majorHAnsi"/>
          <w:b/>
          <w:bCs/>
          <w:sz w:val="32"/>
          <w:szCs w:val="32"/>
        </w:rPr>
      </w:pPr>
    </w:p>
    <w:p>
      <w:pPr>
        <w:jc w:val="center"/>
        <w:rPr>
          <w:rFonts w:asciiTheme="majorHAnsi" w:hAnsiTheme="majorHAnsi"/>
          <w:b/>
          <w:bCs/>
          <w:sz w:val="32"/>
          <w:szCs w:val="32"/>
        </w:rPr>
      </w:pPr>
    </w:p>
    <w:p>
      <w:pPr>
        <w:jc w:val="center"/>
        <w:rPr>
          <w:rFonts w:asciiTheme="majorHAnsi" w:hAnsiTheme="majorHAnsi"/>
          <w:b/>
          <w:bCs/>
          <w:sz w:val="32"/>
          <w:szCs w:val="32"/>
          <w:lang w:eastAsia="zh-Hans"/>
        </w:rPr>
      </w:pPr>
      <w:r>
        <w:rPr>
          <w:rFonts w:asciiTheme="majorHAnsi" w:hAnsiTheme="majorHAnsi"/>
          <w:b/>
          <w:bCs/>
          <w:sz w:val="32"/>
          <w:szCs w:val="32"/>
        </w:rPr>
        <w:t>P</w:t>
      </w:r>
      <w:r>
        <w:rPr>
          <w:rFonts w:asciiTheme="majorHAnsi" w:hAnsiTheme="majorHAnsi"/>
          <w:b/>
          <w:bCs/>
          <w:sz w:val="32"/>
          <w:szCs w:val="32"/>
          <w:lang w:eastAsia="zh-Hans"/>
        </w:rPr>
        <w:t>resentation for HRM development of GW Inc。</w:t>
      </w:r>
    </w:p>
    <w:p>
      <w:pPr>
        <w:jc w:val="center"/>
        <w:rPr>
          <w:rFonts w:asciiTheme="majorHAnsi" w:hAnsiTheme="majorHAnsi"/>
          <w:b/>
          <w:bCs/>
          <w:sz w:val="32"/>
          <w:szCs w:val="32"/>
          <w:lang w:eastAsia="zh-Hans"/>
        </w:rPr>
      </w:pPr>
    </w:p>
    <w:p>
      <w:pPr>
        <w:jc w:val="center"/>
        <w:rPr>
          <w:rFonts w:asciiTheme="majorHAnsi" w:hAnsiTheme="majorHAnsi"/>
          <w:b/>
          <w:bCs/>
          <w:sz w:val="32"/>
          <w:szCs w:val="32"/>
          <w:lang w:eastAsia="zh-Hans"/>
        </w:rPr>
      </w:pPr>
    </w:p>
    <w:p>
      <w:pPr>
        <w:jc w:val="center"/>
        <w:rPr>
          <w:rFonts w:asciiTheme="majorHAnsi" w:hAnsiTheme="majorHAnsi"/>
          <w:b/>
          <w:bCs/>
          <w:sz w:val="32"/>
          <w:szCs w:val="32"/>
          <w:lang w:eastAsia="zh-Hans"/>
        </w:rPr>
      </w:pPr>
    </w:p>
    <w:p>
      <w:pPr>
        <w:jc w:val="center"/>
        <w:rPr>
          <w:rFonts w:asciiTheme="majorHAnsi" w:hAnsiTheme="majorHAnsi"/>
          <w:b/>
          <w:bCs/>
          <w:sz w:val="32"/>
          <w:szCs w:val="32"/>
          <w:lang w:eastAsia="zh-Hans"/>
        </w:rPr>
      </w:pPr>
    </w:p>
    <w:p>
      <w:pPr>
        <w:jc w:val="center"/>
        <w:rPr>
          <w:rFonts w:asciiTheme="majorHAnsi" w:hAnsiTheme="majorHAnsi"/>
          <w:b/>
          <w:bCs/>
          <w:sz w:val="32"/>
          <w:szCs w:val="32"/>
          <w:lang w:eastAsia="zh-Hans"/>
        </w:rPr>
      </w:pPr>
    </w:p>
    <w:p>
      <w:pPr>
        <w:jc w:val="center"/>
        <w:rPr>
          <w:rFonts w:asciiTheme="majorHAnsi" w:hAnsiTheme="majorHAnsi"/>
          <w:b/>
          <w:bCs/>
          <w:sz w:val="32"/>
          <w:szCs w:val="32"/>
          <w:lang w:eastAsia="zh-Hans"/>
        </w:rPr>
      </w:pPr>
    </w:p>
    <w:p>
      <w:pPr>
        <w:jc w:val="left"/>
        <w:rPr>
          <w:rFonts w:asciiTheme="majorHAnsi" w:hAnsiTheme="majorHAnsi"/>
          <w:sz w:val="24"/>
          <w:lang w:eastAsia="zh-Hans"/>
        </w:rPr>
      </w:pPr>
      <w:r>
        <w:rPr>
          <w:rFonts w:asciiTheme="majorHAnsi" w:hAnsiTheme="majorHAnsi"/>
          <w:sz w:val="24"/>
          <w:lang w:eastAsia="zh-Hans"/>
        </w:rPr>
        <w:t>Module name:</w:t>
      </w:r>
      <w:r>
        <w:rPr>
          <w:rFonts w:hint="eastAsia" w:asciiTheme="majorHAnsi" w:hAnsiTheme="majorHAnsi"/>
          <w:sz w:val="24"/>
          <w:lang w:eastAsia="zh-Hans"/>
        </w:rPr>
        <w:t>BMMB</w:t>
      </w:r>
      <w:r>
        <w:rPr>
          <w:rFonts w:asciiTheme="majorHAnsi" w:hAnsiTheme="majorHAnsi"/>
          <w:sz w:val="24"/>
          <w:lang w:eastAsia="zh-Hans"/>
        </w:rPr>
        <w:t xml:space="preserve">7007 </w:t>
      </w:r>
      <w:r>
        <w:rPr>
          <w:rFonts w:hint="eastAsia" w:asciiTheme="majorHAnsi" w:hAnsiTheme="majorHAnsi"/>
          <w:sz w:val="24"/>
          <w:lang w:eastAsia="zh-Hans"/>
        </w:rPr>
        <w:t>Human</w:t>
      </w:r>
      <w:r>
        <w:rPr>
          <w:rFonts w:asciiTheme="majorHAnsi" w:hAnsiTheme="majorHAnsi"/>
          <w:sz w:val="24"/>
          <w:lang w:eastAsia="zh-Hans"/>
        </w:rPr>
        <w:t xml:space="preserve"> </w:t>
      </w:r>
      <w:r>
        <w:rPr>
          <w:rFonts w:hint="eastAsia" w:asciiTheme="majorHAnsi" w:hAnsiTheme="majorHAnsi"/>
          <w:sz w:val="24"/>
          <w:lang w:eastAsia="zh-Hans"/>
        </w:rPr>
        <w:t>Resource</w:t>
      </w:r>
      <w:r>
        <w:rPr>
          <w:rFonts w:asciiTheme="majorHAnsi" w:hAnsiTheme="majorHAnsi"/>
          <w:sz w:val="24"/>
          <w:lang w:eastAsia="zh-Hans"/>
        </w:rPr>
        <w:t xml:space="preserve"> </w:t>
      </w:r>
      <w:r>
        <w:rPr>
          <w:rFonts w:hint="eastAsia" w:asciiTheme="majorHAnsi" w:hAnsiTheme="majorHAnsi"/>
          <w:sz w:val="24"/>
          <w:lang w:eastAsia="zh-Hans"/>
        </w:rPr>
        <w:t>Management</w:t>
      </w:r>
      <w:bookmarkStart w:id="0" w:name="_GoBack"/>
      <w:bookmarkEnd w:id="0"/>
    </w:p>
    <w:p>
      <w:pPr>
        <w:jc w:val="left"/>
        <w:rPr>
          <w:rFonts w:asciiTheme="majorHAnsi" w:hAnsiTheme="majorHAnsi"/>
          <w:sz w:val="24"/>
          <w:lang w:eastAsia="zh-Hans"/>
        </w:rPr>
      </w:pPr>
      <w:r>
        <w:rPr>
          <w:rFonts w:asciiTheme="majorHAnsi" w:hAnsiTheme="majorHAnsi"/>
          <w:sz w:val="24"/>
          <w:lang w:eastAsia="zh-Hans"/>
        </w:rPr>
        <w:t>S</w:t>
      </w:r>
      <w:r>
        <w:rPr>
          <w:rFonts w:hint="eastAsia" w:asciiTheme="majorHAnsi" w:hAnsiTheme="majorHAnsi"/>
          <w:sz w:val="24"/>
          <w:lang w:eastAsia="zh-Hans"/>
        </w:rPr>
        <w:t>tudent</w:t>
      </w:r>
      <w:r>
        <w:rPr>
          <w:rFonts w:asciiTheme="majorHAnsi" w:hAnsiTheme="majorHAnsi"/>
          <w:sz w:val="24"/>
          <w:lang w:eastAsia="zh-Hans"/>
        </w:rPr>
        <w:t xml:space="preserve"> </w:t>
      </w:r>
      <w:r>
        <w:rPr>
          <w:rFonts w:hint="eastAsia" w:asciiTheme="majorHAnsi" w:hAnsiTheme="majorHAnsi"/>
          <w:sz w:val="24"/>
          <w:lang w:eastAsia="zh-Hans"/>
        </w:rPr>
        <w:t>name</w:t>
      </w:r>
      <w:r>
        <w:rPr>
          <w:rFonts w:asciiTheme="majorHAnsi" w:hAnsiTheme="majorHAnsi"/>
          <w:sz w:val="24"/>
          <w:lang w:eastAsia="zh-Hans"/>
        </w:rPr>
        <w:t>：X</w:t>
      </w:r>
      <w:r>
        <w:rPr>
          <w:rFonts w:hint="eastAsia" w:asciiTheme="majorHAnsi" w:hAnsiTheme="majorHAnsi"/>
          <w:sz w:val="24"/>
          <w:lang w:eastAsia="zh-Hans"/>
        </w:rPr>
        <w:t>iLan</w:t>
      </w:r>
      <w:r>
        <w:rPr>
          <w:rFonts w:asciiTheme="majorHAnsi" w:hAnsiTheme="majorHAnsi"/>
          <w:sz w:val="24"/>
          <w:lang w:eastAsia="zh-Hans"/>
        </w:rPr>
        <w:t xml:space="preserve"> </w:t>
      </w:r>
      <w:r>
        <w:rPr>
          <w:rFonts w:hint="eastAsia" w:asciiTheme="majorHAnsi" w:hAnsiTheme="majorHAnsi"/>
          <w:sz w:val="24"/>
          <w:lang w:eastAsia="zh-Hans"/>
        </w:rPr>
        <w:t>Hu</w:t>
      </w:r>
    </w:p>
    <w:p>
      <w:pPr>
        <w:jc w:val="left"/>
        <w:rPr>
          <w:rFonts w:asciiTheme="majorHAnsi" w:hAnsiTheme="majorHAnsi"/>
          <w:sz w:val="24"/>
          <w:lang w:eastAsia="zh-Hans"/>
        </w:rPr>
      </w:pPr>
      <w:r>
        <w:rPr>
          <w:rFonts w:hint="eastAsia" w:asciiTheme="majorHAnsi" w:hAnsiTheme="majorHAnsi"/>
          <w:sz w:val="24"/>
          <w:lang w:eastAsia="zh-Hans"/>
        </w:rPr>
        <w:t>Student</w:t>
      </w:r>
      <w:r>
        <w:rPr>
          <w:rFonts w:asciiTheme="majorHAnsi" w:hAnsiTheme="majorHAnsi"/>
          <w:sz w:val="24"/>
          <w:lang w:eastAsia="zh-Hans"/>
        </w:rPr>
        <w:t xml:space="preserve"> </w:t>
      </w:r>
      <w:r>
        <w:rPr>
          <w:rFonts w:hint="eastAsia" w:asciiTheme="majorHAnsi" w:hAnsiTheme="majorHAnsi"/>
          <w:sz w:val="24"/>
          <w:lang w:eastAsia="zh-Hans"/>
        </w:rPr>
        <w:t>number</w:t>
      </w:r>
      <w:r>
        <w:rPr>
          <w:rFonts w:asciiTheme="majorHAnsi" w:hAnsiTheme="majorHAnsi"/>
          <w:sz w:val="24"/>
          <w:lang w:eastAsia="zh-Hans"/>
        </w:rPr>
        <w:t>：2231745</w:t>
      </w:r>
    </w:p>
    <w:p>
      <w:pPr>
        <w:widowControl/>
        <w:jc w:val="left"/>
      </w:pPr>
      <w:r>
        <w:rPr>
          <w:rFonts w:hint="eastAsia" w:asciiTheme="majorHAnsi" w:hAnsiTheme="majorHAnsi"/>
          <w:sz w:val="24"/>
          <w:lang w:eastAsia="zh-Hans"/>
        </w:rPr>
        <w:t>Presentation</w:t>
      </w:r>
      <w:r>
        <w:rPr>
          <w:rFonts w:asciiTheme="majorHAnsi" w:hAnsiTheme="majorHAnsi"/>
          <w:sz w:val="24"/>
          <w:lang w:eastAsia="zh-Hans"/>
        </w:rPr>
        <w:t xml:space="preserve"> </w:t>
      </w:r>
      <w:r>
        <w:rPr>
          <w:rFonts w:hint="eastAsia" w:asciiTheme="majorHAnsi" w:hAnsiTheme="majorHAnsi"/>
          <w:sz w:val="24"/>
          <w:lang w:eastAsia="zh-Hans"/>
        </w:rPr>
        <w:t>Link</w:t>
      </w:r>
      <w:r>
        <w:rPr>
          <w:rFonts w:asciiTheme="majorHAnsi" w:hAnsiTheme="majorHAnsi"/>
          <w:sz w:val="24"/>
          <w:lang w:eastAsia="zh-Hans"/>
        </w:rPr>
        <w:t>：</w:t>
      </w:r>
      <w:r>
        <w:rPr>
          <w:rFonts w:hint="eastAsia" w:ascii="宋体" w:hAnsi="宋体" w:eastAsia="宋体" w:cs="宋体"/>
          <w:kern w:val="0"/>
          <w:sz w:val="24"/>
          <w:lang w:bidi="ar"/>
        </w:rPr>
        <w:fldChar w:fldCharType="begin"/>
      </w:r>
      <w:r>
        <w:rPr>
          <w:rFonts w:hint="eastAsia" w:ascii="宋体" w:hAnsi="宋体" w:eastAsia="宋体" w:cs="宋体"/>
          <w:kern w:val="0"/>
          <w:sz w:val="24"/>
          <w:lang w:bidi="ar"/>
        </w:rPr>
        <w:instrText xml:space="preserve"> HYPERLINK "https://uowtsd-my.sharepoint.com/:v:/g/personal/2231745_student_uwtsd_ac_uk/EQmc1izd5DVLuegEexSmGxwB53Q0FmRH7fYGLhMYB1UbyA?e=O8kUzF" </w:instrText>
      </w:r>
      <w:r>
        <w:rPr>
          <w:rFonts w:hint="eastAsia" w:ascii="宋体" w:hAnsi="宋体" w:eastAsia="宋体" w:cs="宋体"/>
          <w:kern w:val="0"/>
          <w:sz w:val="24"/>
          <w:lang w:bidi="ar"/>
        </w:rPr>
        <w:fldChar w:fldCharType="separate"/>
      </w:r>
      <w:r>
        <w:rPr>
          <w:rStyle w:val="4"/>
          <w:rFonts w:hint="eastAsia" w:ascii="宋体" w:hAnsi="宋体" w:eastAsia="宋体" w:cs="宋体"/>
          <w:kern w:val="0"/>
          <w:sz w:val="24"/>
          <w:lang w:bidi="ar"/>
        </w:rPr>
        <w:t>https://uowtsd-my.sharepoint.com/:v:/g/personal/2231745_student_uwtsd_ac_uk/EQmc1izd5DVLuegEexSmGxwB53Q0FmRH7fYGLhMYB1UbyA?e=O8kUzF</w:t>
      </w:r>
      <w:r>
        <w:rPr>
          <w:rFonts w:hint="eastAsia" w:ascii="宋体" w:hAnsi="宋体" w:eastAsia="宋体" w:cs="宋体"/>
          <w:kern w:val="0"/>
          <w:sz w:val="24"/>
          <w:lang w:bidi="ar"/>
        </w:rPr>
        <w:fldChar w:fldCharType="end"/>
      </w:r>
    </w:p>
    <w:p>
      <w:pPr>
        <w:widowControl/>
        <w:jc w:val="left"/>
        <w:rPr>
          <w:rFonts w:asciiTheme="majorHAnsi" w:hAnsiTheme="majorHAnsi"/>
          <w:sz w:val="24"/>
          <w:lang w:eastAsia="zh-Hans"/>
        </w:rPr>
      </w:pPr>
      <w:r>
        <w:rPr>
          <w:rFonts w:asciiTheme="majorHAnsi" w:hAnsiTheme="majorHAnsi"/>
          <w:sz w:val="24"/>
          <w:lang w:eastAsia="zh-Hans"/>
        </w:rPr>
        <w:br w:type="page"/>
      </w:r>
    </w:p>
    <w:p>
      <w:pPr>
        <w:spacing w:after="156" w:afterLines="50"/>
        <w:jc w:val="left"/>
        <w:rPr>
          <w:rFonts w:asciiTheme="majorHAnsi" w:hAnsiTheme="majorHAnsi"/>
          <w:b/>
          <w:bCs/>
          <w:sz w:val="28"/>
          <w:szCs w:val="28"/>
          <w:lang w:eastAsia="zh-Hans"/>
        </w:rPr>
      </w:pPr>
      <w:r>
        <w:rPr>
          <w:rFonts w:asciiTheme="majorHAnsi" w:hAnsiTheme="majorHAnsi"/>
          <w:b/>
          <w:bCs/>
          <w:sz w:val="28"/>
          <w:szCs w:val="28"/>
          <w:lang w:eastAsia="zh-Hans"/>
        </w:rPr>
        <w:t>Reference:</w:t>
      </w:r>
    </w:p>
    <w:p>
      <w:pPr>
        <w:spacing w:after="156" w:afterLines="50"/>
        <w:jc w:val="left"/>
        <w:rPr>
          <w:rFonts w:asciiTheme="majorHAnsi" w:hAnsiTheme="majorHAnsi"/>
          <w:sz w:val="24"/>
          <w:lang w:eastAsia="zh-Hans"/>
        </w:rPr>
      </w:pPr>
      <w:r>
        <w:rPr>
          <w:rFonts w:asciiTheme="majorHAnsi" w:hAnsiTheme="majorHAnsi"/>
          <w:sz w:val="24"/>
          <w:lang w:eastAsia="zh-Hans"/>
        </w:rPr>
        <w:t>[1] Wu Zhongqi (2019). Human Resources Training and Development and Sustainable Development of Enterprises [J]. Management Observation</w:t>
      </w:r>
    </w:p>
    <w:p>
      <w:pPr>
        <w:spacing w:after="156" w:afterLines="50"/>
        <w:jc w:val="left"/>
        <w:rPr>
          <w:rFonts w:asciiTheme="majorHAnsi" w:hAnsiTheme="majorHAnsi"/>
          <w:sz w:val="24"/>
          <w:lang w:eastAsia="zh-Hans"/>
        </w:rPr>
      </w:pPr>
      <w:r>
        <w:rPr>
          <w:rFonts w:asciiTheme="majorHAnsi" w:hAnsiTheme="majorHAnsi"/>
          <w:sz w:val="24"/>
          <w:lang w:eastAsia="zh-Hans"/>
        </w:rPr>
        <w:t>[2] Wei Xinyan (2019). Analysis of the Construction of Enterprise Human Resource Training System [J]. Talent Resource Development</w:t>
      </w:r>
    </w:p>
    <w:p>
      <w:pPr>
        <w:spacing w:after="156" w:afterLines="50"/>
        <w:jc w:val="left"/>
        <w:rPr>
          <w:rFonts w:asciiTheme="majorHAnsi" w:hAnsiTheme="majorHAnsi"/>
          <w:sz w:val="24"/>
          <w:lang w:eastAsia="zh-Hans"/>
        </w:rPr>
      </w:pPr>
      <w:r>
        <w:rPr>
          <w:rFonts w:asciiTheme="majorHAnsi" w:hAnsiTheme="majorHAnsi"/>
          <w:sz w:val="24"/>
          <w:lang w:eastAsia="zh-Hans"/>
        </w:rPr>
        <w:t>[3] Tan Shuhua (2019) Diagnostic Study on the Human Resources Training System of Company Q [D]. South China University of Technology</w:t>
      </w:r>
    </w:p>
    <w:p>
      <w:pPr>
        <w:spacing w:after="156" w:afterLines="50"/>
        <w:jc w:val="left"/>
        <w:rPr>
          <w:rFonts w:asciiTheme="majorHAnsi" w:hAnsiTheme="majorHAnsi"/>
          <w:sz w:val="24"/>
          <w:lang w:eastAsia="zh-Hans"/>
        </w:rPr>
      </w:pPr>
      <w:r>
        <w:rPr>
          <w:rFonts w:asciiTheme="majorHAnsi" w:hAnsiTheme="majorHAnsi"/>
          <w:sz w:val="24"/>
          <w:lang w:eastAsia="zh-Hans"/>
        </w:rPr>
        <w:t>[4] Hu Bing (2017). Exploring the Human Resource Management Model of Companies from the Perspective of Training and Assessment [J]. Human Resource Management</w:t>
      </w:r>
    </w:p>
    <w:p>
      <w:pPr>
        <w:spacing w:after="156" w:afterLines="50"/>
        <w:jc w:val="left"/>
        <w:rPr>
          <w:rFonts w:asciiTheme="majorHAnsi" w:hAnsiTheme="majorHAnsi"/>
          <w:sz w:val="24"/>
          <w:lang w:eastAsia="zh-Hans"/>
        </w:rPr>
      </w:pPr>
      <w:r>
        <w:rPr>
          <w:rFonts w:asciiTheme="majorHAnsi" w:hAnsiTheme="majorHAnsi"/>
          <w:sz w:val="24"/>
          <w:lang w:eastAsia="zh-Hans"/>
        </w:rPr>
        <w:t>[5] Wang Shuzhen, Wang Tongan (2018). Modern Human Resource Training and Development [M]. Beijing: Tsinghua University Press</w:t>
      </w:r>
    </w:p>
    <w:p>
      <w:pPr>
        <w:spacing w:after="156" w:afterLines="50"/>
        <w:jc w:val="left"/>
        <w:rPr>
          <w:rFonts w:asciiTheme="majorHAnsi" w:hAnsiTheme="majorHAnsi"/>
          <w:sz w:val="24"/>
          <w:lang w:eastAsia="zh-Hans"/>
        </w:rPr>
      </w:pPr>
      <w:r>
        <w:rPr>
          <w:rFonts w:asciiTheme="majorHAnsi" w:hAnsiTheme="majorHAnsi"/>
          <w:sz w:val="24"/>
          <w:lang w:eastAsia="zh-Hans"/>
        </w:rPr>
        <w:t>[6] Zhang Hong (2011). How to Establish an Effective Employee Training System [J]. China Science and Technology Wealth</w:t>
      </w:r>
    </w:p>
    <w:p>
      <w:pPr>
        <w:spacing w:after="156" w:afterLines="50"/>
        <w:jc w:val="left"/>
        <w:rPr>
          <w:rFonts w:asciiTheme="majorHAnsi" w:hAnsiTheme="majorHAnsi"/>
          <w:sz w:val="24"/>
          <w:lang w:eastAsia="zh-Hans"/>
        </w:rPr>
      </w:pPr>
      <w:r>
        <w:rPr>
          <w:rFonts w:asciiTheme="majorHAnsi" w:hAnsiTheme="majorHAnsi"/>
          <w:sz w:val="24"/>
          <w:lang w:eastAsia="zh-Hans"/>
        </w:rPr>
        <w:t>[7] Zhang Hong (2011). How to Establish an Effective Employee Training System [J]. China Science and Technology Wealth</w:t>
      </w:r>
    </w:p>
    <w:p>
      <w:pPr>
        <w:spacing w:after="156" w:afterLines="50"/>
        <w:jc w:val="left"/>
        <w:rPr>
          <w:rFonts w:asciiTheme="majorHAnsi" w:hAnsiTheme="majorHAnsi"/>
          <w:sz w:val="24"/>
          <w:lang w:eastAsia="zh-Hans"/>
        </w:rPr>
      </w:pPr>
      <w:r>
        <w:rPr>
          <w:rFonts w:asciiTheme="majorHAnsi" w:hAnsiTheme="majorHAnsi"/>
          <w:sz w:val="24"/>
          <w:lang w:eastAsia="zh-Hans"/>
        </w:rPr>
        <w:t>[8] Zhang Junjuan, Han Weijing (2011). Design of Enterprise Training System [M]. Beijing: People's Posts and Telecommunications Press</w:t>
      </w:r>
    </w:p>
    <w:p>
      <w:pPr>
        <w:spacing w:after="156" w:afterLines="50"/>
        <w:jc w:val="left"/>
        <w:rPr>
          <w:rFonts w:asciiTheme="majorHAnsi" w:hAnsiTheme="majorHAnsi"/>
          <w:sz w:val="24"/>
          <w:lang w:eastAsia="zh-Hans"/>
        </w:rPr>
      </w:pPr>
      <w:r>
        <w:rPr>
          <w:rFonts w:asciiTheme="majorHAnsi" w:hAnsiTheme="majorHAnsi"/>
          <w:sz w:val="24"/>
          <w:lang w:eastAsia="zh-Hans"/>
        </w:rPr>
        <w:t>[9] Wang Jinna, Shi Lei (2016). Research on the influencing factors of employee on-the-job training opportunities [J]. Human Resources Development in China</w:t>
      </w:r>
    </w:p>
    <w:p>
      <w:pPr>
        <w:spacing w:after="156" w:afterLines="50"/>
        <w:jc w:val="left"/>
        <w:rPr>
          <w:rFonts w:asciiTheme="majorHAnsi" w:hAnsiTheme="majorHAnsi"/>
          <w:sz w:val="24"/>
          <w:lang w:eastAsia="zh-Hans"/>
        </w:rPr>
      </w:pPr>
      <w:r>
        <w:rPr>
          <w:rFonts w:asciiTheme="majorHAnsi" w:hAnsiTheme="majorHAnsi"/>
          <w:sz w:val="24"/>
          <w:lang w:eastAsia="zh-Hans"/>
        </w:rPr>
        <w:t>[10] Wang Lijing (2017). Research on the Construction of Enterprise Training System Based on the Thought of Fine Management [J]. Research on Science and Technology Management</w:t>
      </w:r>
    </w:p>
    <w:p>
      <w:pPr>
        <w:spacing w:after="156" w:afterLines="50"/>
        <w:jc w:val="left"/>
        <w:rPr>
          <w:rFonts w:asciiTheme="majorHAnsi" w:hAnsiTheme="majorHAnsi"/>
          <w:sz w:val="24"/>
          <w:lang w:eastAsia="zh-Hans"/>
        </w:rPr>
      </w:pPr>
      <w:r>
        <w:rPr>
          <w:rFonts w:asciiTheme="majorHAnsi" w:hAnsiTheme="majorHAnsi"/>
          <w:sz w:val="24"/>
          <w:lang w:eastAsia="zh-Hans"/>
        </w:rPr>
        <w:t>[11] Shi Zhifeng (2013). How to Build an Effective Human Resource Training System for Enterprises [J]. Chinese Market</w:t>
      </w:r>
    </w:p>
    <w:p>
      <w:pPr>
        <w:jc w:val="left"/>
        <w:rPr>
          <w:rFonts w:hint="eastAsia" w:asciiTheme="majorHAnsi" w:hAnsiTheme="majorHAnsi"/>
          <w:sz w:val="24"/>
          <w:lang w:eastAsia="zh-Hans"/>
        </w:rPr>
      </w:pPr>
    </w:p>
    <w:p>
      <w:pPr>
        <w:jc w:val="left"/>
        <w:rPr>
          <w:rFonts w:asciiTheme="majorHAnsi" w:hAnsiTheme="majorHAnsi"/>
          <w:sz w:val="24"/>
          <w:lang w:eastAsia="zh-Han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0MTM0MmFjOTI0OWFhZjEwZjg4NjlmNDVlMmZhMzcifQ=="/>
  </w:docVars>
  <w:rsids>
    <w:rsidRoot w:val="FF9C955A"/>
    <w:rsid w:val="00E2012E"/>
    <w:rsid w:val="00FA0523"/>
    <w:rsid w:val="02625407"/>
    <w:rsid w:val="713E0BDB"/>
    <w:rsid w:val="79BD3CF3"/>
    <w:rsid w:val="9FFF87E8"/>
    <w:rsid w:val="FF9C9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243</Words>
  <Characters>1564</Characters>
  <Lines>51</Lines>
  <Paragraphs>20</Paragraphs>
  <TotalTime>49</TotalTime>
  <ScaleCrop>false</ScaleCrop>
  <LinksUpToDate>false</LinksUpToDate>
  <CharactersWithSpaces>1783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2023-04-29T02:43:00Z</dcterms:created>
  <dc:creator>༄Gloria༒美小晨༄</dc:creator>
  <cp:lastModifiedBy>Amyhaney</cp:lastModifiedBy>
  <dcterms:modified xsi:type="dcterms:W3CDTF">2023-04-28T06:26:00Z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343F51DA1D8F037027634B6446B9DE00</vt:lpwstr>
  </property>
</Properties>
</file>