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D0DC" w14:textId="252BCF23" w:rsidR="003C755E" w:rsidRPr="00280123" w:rsidRDefault="001446FF">
      <w:pPr>
        <w:rPr>
          <w:sz w:val="32"/>
          <w:szCs w:val="32"/>
        </w:rPr>
      </w:pPr>
      <w:r w:rsidRPr="00280123">
        <w:rPr>
          <w:sz w:val="32"/>
          <w:szCs w:val="32"/>
        </w:rPr>
        <w:t>Rural heritages dependency and reliance on community engagement</w:t>
      </w:r>
      <w:r w:rsidR="00AF1B40" w:rsidRPr="00280123">
        <w:rPr>
          <w:sz w:val="32"/>
          <w:szCs w:val="32"/>
        </w:rPr>
        <w:t xml:space="preserve"> - </w:t>
      </w:r>
      <w:r w:rsidRPr="00280123">
        <w:rPr>
          <w:sz w:val="32"/>
          <w:szCs w:val="32"/>
        </w:rPr>
        <w:t xml:space="preserve">A case study on preserving traditions </w:t>
      </w:r>
      <w:r w:rsidR="00AF1B40" w:rsidRPr="00280123">
        <w:rPr>
          <w:sz w:val="32"/>
          <w:szCs w:val="32"/>
        </w:rPr>
        <w:t>in</w:t>
      </w:r>
      <w:r w:rsidRPr="00280123">
        <w:rPr>
          <w:sz w:val="32"/>
          <w:szCs w:val="32"/>
        </w:rPr>
        <w:t xml:space="preserve"> rural Catalonia </w:t>
      </w:r>
    </w:p>
    <w:p w14:paraId="25134FF2" w14:textId="30DF4599" w:rsidR="00210501" w:rsidRPr="00280123" w:rsidRDefault="00210501">
      <w:pPr>
        <w:rPr>
          <w:color w:val="FF0000"/>
          <w:sz w:val="32"/>
          <w:szCs w:val="32"/>
        </w:rPr>
      </w:pPr>
      <w:r w:rsidRPr="00280123">
        <w:rPr>
          <w:color w:val="FF0000"/>
          <w:sz w:val="32"/>
          <w:szCs w:val="32"/>
        </w:rPr>
        <w:t xml:space="preserve">(NOTE – this is not cohesive at the moment and doesn’t include </w:t>
      </w:r>
      <w:r w:rsidR="00C97B25" w:rsidRPr="00280123">
        <w:rPr>
          <w:color w:val="FF0000"/>
          <w:sz w:val="32"/>
          <w:szCs w:val="32"/>
        </w:rPr>
        <w:t xml:space="preserve">a specific theoretical approach, </w:t>
      </w:r>
      <w:r w:rsidRPr="00280123">
        <w:rPr>
          <w:color w:val="FF0000"/>
          <w:sz w:val="32"/>
          <w:szCs w:val="32"/>
        </w:rPr>
        <w:t xml:space="preserve">pictures </w:t>
      </w:r>
      <w:r w:rsidR="00C97B25" w:rsidRPr="00280123">
        <w:rPr>
          <w:color w:val="FF0000"/>
          <w:sz w:val="32"/>
          <w:szCs w:val="32"/>
        </w:rPr>
        <w:t xml:space="preserve">or </w:t>
      </w:r>
      <w:r w:rsidRPr="00280123">
        <w:rPr>
          <w:color w:val="FF0000"/>
          <w:sz w:val="32"/>
          <w:szCs w:val="32"/>
        </w:rPr>
        <w:t xml:space="preserve">references yet) </w:t>
      </w:r>
    </w:p>
    <w:p w14:paraId="48A355DD" w14:textId="440C6144" w:rsidR="001446FF" w:rsidRPr="003C755E" w:rsidRDefault="001446FF">
      <w:pPr>
        <w:rPr>
          <w:sz w:val="24"/>
          <w:szCs w:val="24"/>
        </w:rPr>
      </w:pPr>
      <w:r w:rsidRPr="003C755E">
        <w:rPr>
          <w:sz w:val="24"/>
          <w:szCs w:val="24"/>
        </w:rPr>
        <w:t xml:space="preserve">To preface this discussion, I want to share that I was inspired to choose this subject matter by an archaeological excavation I was part of last September. The excavation was of juniper kilns, whose archaeological presence is almost entirely reserved to a specific region of </w:t>
      </w:r>
      <w:r w:rsidR="004B5325" w:rsidRPr="003C755E">
        <w:rPr>
          <w:sz w:val="24"/>
          <w:szCs w:val="24"/>
        </w:rPr>
        <w:t>Catalonia</w:t>
      </w:r>
      <w:r w:rsidRPr="003C755E">
        <w:rPr>
          <w:sz w:val="24"/>
          <w:szCs w:val="24"/>
        </w:rPr>
        <w:t xml:space="preserve">.  Before the excavation, I had no understanding of </w:t>
      </w:r>
      <w:r w:rsidR="009D09C2">
        <w:rPr>
          <w:sz w:val="24"/>
          <w:szCs w:val="24"/>
        </w:rPr>
        <w:t>how to visualise a j</w:t>
      </w:r>
      <w:r w:rsidRPr="003C755E">
        <w:rPr>
          <w:sz w:val="24"/>
          <w:szCs w:val="24"/>
        </w:rPr>
        <w:t xml:space="preserve">uniper kiln, and upon researching before the trip </w:t>
      </w:r>
      <w:r w:rsidR="002B22A5" w:rsidRPr="003C755E">
        <w:rPr>
          <w:sz w:val="24"/>
          <w:szCs w:val="24"/>
        </w:rPr>
        <w:t>I came across very little in terms of accessible information.</w:t>
      </w:r>
      <w:r w:rsidR="009D09C2">
        <w:rPr>
          <w:sz w:val="24"/>
          <w:szCs w:val="24"/>
        </w:rPr>
        <w:t xml:space="preserve"> In this paper I will try fervently to describe them so whoever reads this can conjure up the image in their mind as they progress,</w:t>
      </w:r>
      <w:r w:rsidR="002B22A5" w:rsidRPr="003C755E">
        <w:rPr>
          <w:sz w:val="24"/>
          <w:szCs w:val="24"/>
        </w:rPr>
        <w:t xml:space="preserve"> </w:t>
      </w:r>
      <w:r w:rsidR="004B5325" w:rsidRPr="003C755E">
        <w:rPr>
          <w:sz w:val="24"/>
          <w:szCs w:val="24"/>
        </w:rPr>
        <w:t xml:space="preserve">The community of the village </w:t>
      </w:r>
      <w:proofErr w:type="spellStart"/>
      <w:r w:rsidR="004B5325" w:rsidRPr="003C755E">
        <w:rPr>
          <w:sz w:val="24"/>
          <w:szCs w:val="24"/>
        </w:rPr>
        <w:t>Riba-</w:t>
      </w:r>
      <w:r w:rsidR="0042074E" w:rsidRPr="003C755E">
        <w:rPr>
          <w:sz w:val="24"/>
          <w:szCs w:val="24"/>
        </w:rPr>
        <w:t>r</w:t>
      </w:r>
      <w:r w:rsidR="004B5325" w:rsidRPr="003C755E">
        <w:rPr>
          <w:sz w:val="24"/>
          <w:szCs w:val="24"/>
        </w:rPr>
        <w:t>oja</w:t>
      </w:r>
      <w:proofErr w:type="spellEnd"/>
      <w:r w:rsidR="004B5325" w:rsidRPr="003C755E">
        <w:rPr>
          <w:sz w:val="24"/>
          <w:szCs w:val="24"/>
        </w:rPr>
        <w:t xml:space="preserve"> </w:t>
      </w:r>
      <w:proofErr w:type="spellStart"/>
      <w:r w:rsidR="007127F7">
        <w:rPr>
          <w:sz w:val="24"/>
          <w:szCs w:val="24"/>
        </w:rPr>
        <w:t>d</w:t>
      </w:r>
      <w:r w:rsidR="004B5325" w:rsidRPr="003C755E">
        <w:rPr>
          <w:sz w:val="24"/>
          <w:szCs w:val="24"/>
        </w:rPr>
        <w:t>’ebr</w:t>
      </w:r>
      <w:r w:rsidR="0042074E" w:rsidRPr="003C755E">
        <w:rPr>
          <w:sz w:val="24"/>
          <w:szCs w:val="24"/>
        </w:rPr>
        <w:t>e</w:t>
      </w:r>
      <w:proofErr w:type="spellEnd"/>
      <w:r w:rsidR="004B5325" w:rsidRPr="003C755E">
        <w:rPr>
          <w:sz w:val="24"/>
          <w:szCs w:val="24"/>
        </w:rPr>
        <w:t xml:space="preserve"> demonstrate an interest in the history and preservation of this local tradition which can be seen in small glimpses throughout the streets. Multiple organisations are working together in hope of receiving funding with the end goal of setting up a permanent museum dedicated to the research that’s been undertaken. Currently the most information accessible to the community is based in the Sociedad building</w:t>
      </w:r>
      <w:r w:rsidR="00E6449A" w:rsidRPr="003C755E">
        <w:rPr>
          <w:sz w:val="24"/>
          <w:szCs w:val="24"/>
        </w:rPr>
        <w:t xml:space="preserve">, in the form of an exhibition. Beyond this, there are several pieces of street art that encapsulate the significance of juniper oil and wood that have been created by international guest artists. For the older generations in the community the other access they have to information on the techniques of sweating juniper wood, come from oral or familial knowledges that have been kept alive in their memory. </w:t>
      </w:r>
    </w:p>
    <w:p w14:paraId="536D314C" w14:textId="26E022FE" w:rsidR="00970885" w:rsidRPr="003C755E" w:rsidRDefault="0042074E">
      <w:pPr>
        <w:rPr>
          <w:sz w:val="24"/>
          <w:szCs w:val="24"/>
        </w:rPr>
      </w:pPr>
      <w:r w:rsidRPr="003C755E">
        <w:rPr>
          <w:sz w:val="24"/>
          <w:szCs w:val="24"/>
        </w:rPr>
        <w:t xml:space="preserve">It is my opinion that heritage in smaller or rural locations relies heavily on the involvement of the community to be a sustainable industry, this begs the question ‘how do you keep a community engaged?’ whilst simultaneously trying to reach and appeal to those on a larger national/international scale. </w:t>
      </w:r>
      <w:r w:rsidR="00555021">
        <w:rPr>
          <w:sz w:val="24"/>
          <w:szCs w:val="24"/>
        </w:rPr>
        <w:t xml:space="preserve">To start I would propose an open conversation to the community I was trying to </w:t>
      </w:r>
      <w:r w:rsidR="004A3EB1">
        <w:rPr>
          <w:sz w:val="24"/>
          <w:szCs w:val="24"/>
        </w:rPr>
        <w:t>attract</w:t>
      </w:r>
      <w:r w:rsidR="00555021">
        <w:rPr>
          <w:sz w:val="24"/>
          <w:szCs w:val="24"/>
        </w:rPr>
        <w:t xml:space="preserve">, to observe how much they know and peoples overall interest in the subject. As if the main focus of the project does not interest those living amongst it, how can you make it ‘marketable’ to the wider populous. </w:t>
      </w:r>
      <w:r w:rsidR="004A3EB1">
        <w:rPr>
          <w:sz w:val="24"/>
          <w:szCs w:val="24"/>
        </w:rPr>
        <w:t xml:space="preserve">The collection of juniper oil began as a small scale domestic production. Using experiential archaeology, we did a demonstration of this process at an oven (La </w:t>
      </w:r>
      <w:proofErr w:type="spellStart"/>
      <w:r w:rsidR="004A3EB1">
        <w:rPr>
          <w:sz w:val="24"/>
          <w:szCs w:val="24"/>
        </w:rPr>
        <w:t>Garita</w:t>
      </w:r>
      <w:proofErr w:type="spellEnd"/>
      <w:r w:rsidR="004A3EB1">
        <w:rPr>
          <w:sz w:val="24"/>
          <w:szCs w:val="24"/>
        </w:rPr>
        <w:t xml:space="preserve">) which is a modern construction. The materials had been provided for us, however we were handed traditional and aged tools to chop the wood, gather clay and assemble the conditions necessary to accumulate oil. The hands on experience put in to perspective how laborious the task was. We merely had an oil barrel filled of juniper wood, and had to maintain a fire around it for approximately an hour after sealing the barrel with clay (which acted as our interior chamber). The end product was a dense mixture of water and oil, and we had enough to fill a 9 litre bucket, which then had to sit for a further two hours while the water evaporated. Once the piping hot oil had cooled it could then be transferred to jars. </w:t>
      </w:r>
    </w:p>
    <w:p w14:paraId="78F83495" w14:textId="06E0CD0B" w:rsidR="009A7806" w:rsidRPr="003C755E" w:rsidRDefault="009A7806">
      <w:pPr>
        <w:rPr>
          <w:sz w:val="24"/>
          <w:szCs w:val="24"/>
        </w:rPr>
      </w:pPr>
      <w:proofErr w:type="spellStart"/>
      <w:r w:rsidRPr="003C755E">
        <w:rPr>
          <w:sz w:val="24"/>
          <w:szCs w:val="24"/>
        </w:rPr>
        <w:t>Salazar</w:t>
      </w:r>
      <w:r w:rsidR="0062552A" w:rsidRPr="003C755E">
        <w:rPr>
          <w:sz w:val="24"/>
          <w:szCs w:val="24"/>
        </w:rPr>
        <w:t>s</w:t>
      </w:r>
      <w:proofErr w:type="spellEnd"/>
      <w:r w:rsidR="0062552A" w:rsidRPr="003C755E">
        <w:rPr>
          <w:sz w:val="24"/>
          <w:szCs w:val="24"/>
        </w:rPr>
        <w:t xml:space="preserve"> passage on interpreting local heritage for a global audience – basing his arguments on the value of tourism, he highlights the importance of cultural heritage and not </w:t>
      </w:r>
      <w:r w:rsidR="0062552A" w:rsidRPr="003C755E">
        <w:rPr>
          <w:sz w:val="24"/>
          <w:szCs w:val="24"/>
        </w:rPr>
        <w:lastRenderedPageBreak/>
        <w:t xml:space="preserve">underestimating the selective meaning people ascribe to things classified under heritage. </w:t>
      </w:r>
      <w:r w:rsidR="002E52B5" w:rsidRPr="003C755E">
        <w:rPr>
          <w:sz w:val="24"/>
          <w:szCs w:val="24"/>
        </w:rPr>
        <w:t xml:space="preserve">When creating a space for people to navigate it is important to take into consideration that individuals with connections to the area will have a vastly differently experience and opinion on the display of information than those unfamiliar with the history or artefacts being presented. It could be argued that their opinion or acceptance of this is more important as they will be the demographic most likely to contest </w:t>
      </w:r>
      <w:r w:rsidR="007F6FC1">
        <w:rPr>
          <w:sz w:val="24"/>
          <w:szCs w:val="24"/>
        </w:rPr>
        <w:t>but</w:t>
      </w:r>
      <w:r w:rsidR="002E52B5" w:rsidRPr="003C755E">
        <w:rPr>
          <w:sz w:val="24"/>
          <w:szCs w:val="24"/>
        </w:rPr>
        <w:t xml:space="preserve"> </w:t>
      </w:r>
      <w:r w:rsidR="007F6FC1" w:rsidRPr="003C755E">
        <w:rPr>
          <w:sz w:val="24"/>
          <w:szCs w:val="24"/>
        </w:rPr>
        <w:t>concurrently</w:t>
      </w:r>
      <w:r w:rsidR="002E52B5" w:rsidRPr="003C755E">
        <w:rPr>
          <w:sz w:val="24"/>
          <w:szCs w:val="24"/>
        </w:rPr>
        <w:t xml:space="preserve"> could be the group that visit the most frequently. </w:t>
      </w:r>
      <w:r w:rsidR="007F6FC1">
        <w:rPr>
          <w:sz w:val="24"/>
          <w:szCs w:val="24"/>
        </w:rPr>
        <w:t>Local communities engagement is vital in terms of repeated business</w:t>
      </w:r>
      <w:r w:rsidR="00A645AC">
        <w:rPr>
          <w:sz w:val="24"/>
          <w:szCs w:val="24"/>
        </w:rPr>
        <w:t>,</w:t>
      </w:r>
      <w:r w:rsidR="007F6FC1">
        <w:rPr>
          <w:sz w:val="24"/>
          <w:szCs w:val="24"/>
        </w:rPr>
        <w:t xml:space="preserve"> as well as recommendations </w:t>
      </w:r>
      <w:r w:rsidR="00A645AC">
        <w:rPr>
          <w:sz w:val="24"/>
          <w:szCs w:val="24"/>
        </w:rPr>
        <w:t xml:space="preserve">to others. If displays of juniper production are done successfully, if a big impact is made regardless of how much information or material you have and a nice environment is created for people to enjoy this heritage, an enjoyable experience or evocative display will leave a lasting impression of individuals. From this we create a memory of our experience and if good, we often desire to revisit exhibits or sites. </w:t>
      </w:r>
      <w:r w:rsidR="00206C0C">
        <w:rPr>
          <w:sz w:val="24"/>
          <w:szCs w:val="24"/>
        </w:rPr>
        <w:t xml:space="preserve">If an exhibit remains unchanged this also factors in and plays upon feelings of nostalgia. </w:t>
      </w:r>
    </w:p>
    <w:p w14:paraId="6C69A949" w14:textId="589F11C8" w:rsidR="002E52B5" w:rsidRDefault="002E52B5">
      <w:pPr>
        <w:rPr>
          <w:sz w:val="24"/>
          <w:szCs w:val="24"/>
        </w:rPr>
      </w:pPr>
      <w:r w:rsidRPr="003C755E">
        <w:rPr>
          <w:sz w:val="24"/>
          <w:szCs w:val="24"/>
        </w:rPr>
        <w:t xml:space="preserve">The difficulty of this particular case study I have chosen is the political turmoil embedded in Catalonian </w:t>
      </w:r>
      <w:r w:rsidR="008618B0" w:rsidRPr="003C755E">
        <w:rPr>
          <w:sz w:val="24"/>
          <w:szCs w:val="24"/>
        </w:rPr>
        <w:t xml:space="preserve">identity </w:t>
      </w:r>
      <w:r w:rsidR="00172A60" w:rsidRPr="003C755E">
        <w:rPr>
          <w:sz w:val="24"/>
          <w:szCs w:val="24"/>
        </w:rPr>
        <w:t>-</w:t>
      </w:r>
      <w:r w:rsidR="008618B0" w:rsidRPr="003C755E">
        <w:rPr>
          <w:sz w:val="24"/>
          <w:szCs w:val="24"/>
        </w:rPr>
        <w:t xml:space="preserve"> past</w:t>
      </w:r>
      <w:r w:rsidR="00172A60" w:rsidRPr="003C755E">
        <w:rPr>
          <w:sz w:val="24"/>
          <w:szCs w:val="24"/>
        </w:rPr>
        <w:t xml:space="preserve">, </w:t>
      </w:r>
      <w:r w:rsidR="008618B0" w:rsidRPr="003C755E">
        <w:rPr>
          <w:sz w:val="24"/>
          <w:szCs w:val="24"/>
        </w:rPr>
        <w:t>present</w:t>
      </w:r>
      <w:r w:rsidR="00172A60" w:rsidRPr="003C755E">
        <w:rPr>
          <w:sz w:val="24"/>
          <w:szCs w:val="24"/>
        </w:rPr>
        <w:t xml:space="preserve"> and future</w:t>
      </w:r>
      <w:r w:rsidR="008618B0" w:rsidRPr="003C755E">
        <w:rPr>
          <w:sz w:val="24"/>
          <w:szCs w:val="24"/>
        </w:rPr>
        <w:t xml:space="preserve">. As something so intrinsically traditional to rural </w:t>
      </w:r>
      <w:r w:rsidR="003C755E">
        <w:rPr>
          <w:sz w:val="24"/>
          <w:szCs w:val="24"/>
        </w:rPr>
        <w:t>C</w:t>
      </w:r>
      <w:r w:rsidR="008618B0" w:rsidRPr="003C755E">
        <w:rPr>
          <w:sz w:val="24"/>
          <w:szCs w:val="24"/>
        </w:rPr>
        <w:t xml:space="preserve">atalonia, a display of this identity could face </w:t>
      </w:r>
      <w:r w:rsidR="00CF0BE7">
        <w:rPr>
          <w:sz w:val="24"/>
          <w:szCs w:val="24"/>
        </w:rPr>
        <w:t xml:space="preserve">potential </w:t>
      </w:r>
      <w:r w:rsidR="008618B0" w:rsidRPr="003C755E">
        <w:rPr>
          <w:sz w:val="24"/>
          <w:szCs w:val="24"/>
        </w:rPr>
        <w:t xml:space="preserve">repercussions from Spanish governmental </w:t>
      </w:r>
      <w:r w:rsidR="00CF0BE7">
        <w:rPr>
          <w:sz w:val="24"/>
          <w:szCs w:val="24"/>
        </w:rPr>
        <w:t>or monarchical forces</w:t>
      </w:r>
      <w:r w:rsidR="008618B0" w:rsidRPr="003C755E">
        <w:rPr>
          <w:sz w:val="24"/>
          <w:szCs w:val="24"/>
        </w:rPr>
        <w:t xml:space="preserve">. The population of the area is dwindling and quite a divided one in terms of political stances. </w:t>
      </w:r>
      <w:r w:rsidR="00172A60" w:rsidRPr="003C755E">
        <w:rPr>
          <w:sz w:val="24"/>
          <w:szCs w:val="24"/>
        </w:rPr>
        <w:t xml:space="preserve">From personal observation, </w:t>
      </w:r>
      <w:r w:rsidR="008618B0" w:rsidRPr="003C755E">
        <w:rPr>
          <w:sz w:val="24"/>
          <w:szCs w:val="24"/>
        </w:rPr>
        <w:t>older generations seem to fight more for independence</w:t>
      </w:r>
      <w:r w:rsidR="00172A60" w:rsidRPr="003C755E">
        <w:rPr>
          <w:sz w:val="24"/>
          <w:szCs w:val="24"/>
        </w:rPr>
        <w:t xml:space="preserve">, </w:t>
      </w:r>
      <w:r w:rsidR="008618B0" w:rsidRPr="003C755E">
        <w:rPr>
          <w:sz w:val="24"/>
          <w:szCs w:val="24"/>
        </w:rPr>
        <w:t xml:space="preserve">whilst younger generations are leaving small communities in pursuit of education and employment in bigger cities. </w:t>
      </w:r>
      <w:r w:rsidR="00F8339A">
        <w:rPr>
          <w:sz w:val="24"/>
          <w:szCs w:val="24"/>
        </w:rPr>
        <w:t xml:space="preserve">So now more than ever it is crucial to educate younger generations on this shared cultural history, as it so exclusive in terms of the archaeological record and evidence it produces. </w:t>
      </w:r>
      <w:r w:rsidR="00D76CF0">
        <w:rPr>
          <w:sz w:val="24"/>
          <w:szCs w:val="24"/>
        </w:rPr>
        <w:t xml:space="preserve"> </w:t>
      </w:r>
    </w:p>
    <w:p w14:paraId="59C20B62" w14:textId="1D9D5625" w:rsidR="002B7B8B" w:rsidRPr="002B7B8B" w:rsidRDefault="00D76CF0">
      <w:pPr>
        <w:rPr>
          <w:color w:val="C00000"/>
          <w:sz w:val="24"/>
          <w:szCs w:val="24"/>
        </w:rPr>
      </w:pPr>
      <w:r>
        <w:rPr>
          <w:sz w:val="24"/>
          <w:szCs w:val="24"/>
        </w:rPr>
        <w:t xml:space="preserve">Accessibility -  One instance that could </w:t>
      </w:r>
      <w:r w:rsidR="00CC6A0E">
        <w:rPr>
          <w:sz w:val="24"/>
          <w:szCs w:val="24"/>
        </w:rPr>
        <w:t>improve the accessibility of this information would be the use of language, as politically</w:t>
      </w:r>
      <w:r w:rsidR="00993223">
        <w:rPr>
          <w:sz w:val="24"/>
          <w:szCs w:val="24"/>
        </w:rPr>
        <w:t xml:space="preserve"> and culturally</w:t>
      </w:r>
      <w:r w:rsidR="00CC6A0E">
        <w:rPr>
          <w:sz w:val="24"/>
          <w:szCs w:val="24"/>
        </w:rPr>
        <w:t xml:space="preserve"> it is extremely powerful to only use Catalonian. However this does limit the audience it could reach and emphasises the importance of attracting local groups and communities. </w:t>
      </w:r>
      <w:r w:rsidR="000516BC">
        <w:rPr>
          <w:sz w:val="24"/>
          <w:szCs w:val="24"/>
        </w:rPr>
        <w:t xml:space="preserve">The further languages I would expect to be used in this geographical landscape would be Spanish and English, as the majority of potential tourists </w:t>
      </w:r>
      <w:r w:rsidR="002C3F56">
        <w:rPr>
          <w:sz w:val="24"/>
          <w:szCs w:val="24"/>
        </w:rPr>
        <w:t>would likely speak/ read one, the other or both.</w:t>
      </w:r>
      <w:r w:rsidR="000516BC">
        <w:rPr>
          <w:sz w:val="24"/>
          <w:szCs w:val="24"/>
        </w:rPr>
        <w:t xml:space="preserve"> </w:t>
      </w:r>
      <w:r w:rsidR="00CC6A0E">
        <w:rPr>
          <w:sz w:val="24"/>
          <w:szCs w:val="24"/>
        </w:rPr>
        <w:t xml:space="preserve">Unfortunately, the lack of funding for rural communities means that there is usually a lower number of staff to maintain sites, and this comes with a lack of translations and tour guides available. Whilst I was visiting </w:t>
      </w:r>
      <w:proofErr w:type="spellStart"/>
      <w:r w:rsidR="00CC6A0E">
        <w:rPr>
          <w:sz w:val="24"/>
          <w:szCs w:val="24"/>
        </w:rPr>
        <w:t>Riba-roja</w:t>
      </w:r>
      <w:proofErr w:type="spellEnd"/>
      <w:r w:rsidR="00CC6A0E">
        <w:rPr>
          <w:sz w:val="24"/>
          <w:szCs w:val="24"/>
        </w:rPr>
        <w:t xml:space="preserve"> we had tours with members of the </w:t>
      </w:r>
      <w:proofErr w:type="spellStart"/>
      <w:r w:rsidR="00CC6A0E">
        <w:rPr>
          <w:sz w:val="24"/>
          <w:szCs w:val="24"/>
        </w:rPr>
        <w:t>Amics</w:t>
      </w:r>
      <w:proofErr w:type="spellEnd"/>
      <w:r w:rsidR="00CC6A0E">
        <w:rPr>
          <w:sz w:val="24"/>
          <w:szCs w:val="24"/>
        </w:rPr>
        <w:t xml:space="preserve"> de </w:t>
      </w:r>
      <w:proofErr w:type="spellStart"/>
      <w:r w:rsidR="00CC6A0E">
        <w:rPr>
          <w:sz w:val="24"/>
          <w:szCs w:val="24"/>
        </w:rPr>
        <w:t>Riba-roja</w:t>
      </w:r>
      <w:proofErr w:type="spellEnd"/>
      <w:r w:rsidR="00CC6A0E">
        <w:rPr>
          <w:sz w:val="24"/>
          <w:szCs w:val="24"/>
        </w:rPr>
        <w:t xml:space="preserve"> who felt confident enough in communicating with us in English., but this was special circumstances and not the typical experience for tourists. </w:t>
      </w:r>
      <w:r w:rsidR="004F295B">
        <w:rPr>
          <w:sz w:val="24"/>
          <w:szCs w:val="24"/>
        </w:rPr>
        <w:t xml:space="preserve">There are a few independent groups that will provide additional funding and resources, for example </w:t>
      </w:r>
      <w:r w:rsidR="002B7B8B" w:rsidRPr="002B7B8B">
        <w:rPr>
          <w:color w:val="C00000"/>
          <w:sz w:val="24"/>
          <w:szCs w:val="24"/>
        </w:rPr>
        <w:t>(INSERT COMPANIES)</w:t>
      </w:r>
      <w:r w:rsidR="002B7B8B">
        <w:rPr>
          <w:color w:val="C00000"/>
          <w:sz w:val="24"/>
          <w:szCs w:val="24"/>
        </w:rPr>
        <w:t xml:space="preserve">. </w:t>
      </w:r>
      <w:r w:rsidR="002B7B8B">
        <w:rPr>
          <w:sz w:val="24"/>
          <w:szCs w:val="24"/>
        </w:rPr>
        <w:t xml:space="preserve">Those concerned with conservation are creating strong links with several organisations to obtain the funding necessary for excavations, publication and presentation of this work. </w:t>
      </w:r>
      <w:r w:rsidR="00AC3364">
        <w:rPr>
          <w:sz w:val="24"/>
          <w:szCs w:val="24"/>
        </w:rPr>
        <w:t xml:space="preserve">The local government in </w:t>
      </w:r>
      <w:proofErr w:type="spellStart"/>
      <w:r w:rsidR="00AC3364">
        <w:rPr>
          <w:sz w:val="24"/>
          <w:szCs w:val="24"/>
        </w:rPr>
        <w:t>Riba-roja</w:t>
      </w:r>
      <w:proofErr w:type="spellEnd"/>
      <w:r w:rsidR="00AC3364">
        <w:rPr>
          <w:sz w:val="24"/>
          <w:szCs w:val="24"/>
        </w:rPr>
        <w:t xml:space="preserve"> allowed for us to present from the </w:t>
      </w:r>
      <w:proofErr w:type="spellStart"/>
      <w:r w:rsidR="00AC3364">
        <w:rPr>
          <w:sz w:val="24"/>
          <w:szCs w:val="24"/>
        </w:rPr>
        <w:t>Ajuntament</w:t>
      </w:r>
      <w:proofErr w:type="spellEnd"/>
      <w:r w:rsidR="00AC3364">
        <w:rPr>
          <w:sz w:val="24"/>
          <w:szCs w:val="24"/>
        </w:rPr>
        <w:t xml:space="preserve"> (town hall) freely after we completed our three weeks of excavation. We were all given freedom to discuss what we felt important, and so my chosen part in this was to speak on the prevalence and symbolism of juniper kilns in artistic representations throughout the town. My hope was that including images of incredible art that they could overlook on a daily basis, would remind them why it was there and why it was important – especially the works from international artists who chose to paint and create a permanent reminder of these rural </w:t>
      </w:r>
      <w:r w:rsidR="00AC3364">
        <w:rPr>
          <w:sz w:val="24"/>
          <w:szCs w:val="24"/>
        </w:rPr>
        <w:lastRenderedPageBreak/>
        <w:t>traditions.</w:t>
      </w:r>
      <w:r w:rsidR="00CF0BE7">
        <w:rPr>
          <w:sz w:val="24"/>
          <w:szCs w:val="24"/>
        </w:rPr>
        <w:t xml:space="preserve"> Also artists </w:t>
      </w:r>
      <w:r w:rsidR="00E226E1">
        <w:rPr>
          <w:sz w:val="24"/>
          <w:szCs w:val="24"/>
        </w:rPr>
        <w:t xml:space="preserve">who actively chose to </w:t>
      </w:r>
      <w:r w:rsidR="00CF0BE7">
        <w:rPr>
          <w:sz w:val="24"/>
          <w:szCs w:val="24"/>
        </w:rPr>
        <w:t>incorporate native materials during their placements</w:t>
      </w:r>
      <w:r w:rsidR="00E226E1">
        <w:rPr>
          <w:sz w:val="24"/>
          <w:szCs w:val="24"/>
        </w:rPr>
        <w:t xml:space="preserve">. </w:t>
      </w:r>
    </w:p>
    <w:p w14:paraId="17B3B36D" w14:textId="58D36ECF" w:rsidR="007127F7" w:rsidRDefault="007127F7">
      <w:pPr>
        <w:rPr>
          <w:sz w:val="24"/>
          <w:szCs w:val="24"/>
        </w:rPr>
      </w:pPr>
      <w:r w:rsidRPr="007127F7">
        <w:rPr>
          <w:sz w:val="24"/>
          <w:szCs w:val="24"/>
        </w:rPr>
        <w:t xml:space="preserve">Displacement of </w:t>
      </w:r>
      <w:r>
        <w:rPr>
          <w:sz w:val="24"/>
          <w:szCs w:val="24"/>
        </w:rPr>
        <w:t xml:space="preserve">native </w:t>
      </w:r>
      <w:r w:rsidRPr="007127F7">
        <w:rPr>
          <w:sz w:val="24"/>
          <w:szCs w:val="24"/>
        </w:rPr>
        <w:t xml:space="preserve">communities – </w:t>
      </w:r>
      <w:r w:rsidR="00644223">
        <w:rPr>
          <w:rStyle w:val="Strong"/>
          <w:rFonts w:ascii="Segoe UI" w:hAnsi="Segoe UI" w:cs="Segoe UI"/>
          <w:color w:val="2B2B2B"/>
          <w:shd w:val="clear" w:color="auto" w:fill="FFFFFF"/>
        </w:rPr>
        <w:t xml:space="preserve">San </w:t>
      </w:r>
      <w:proofErr w:type="spellStart"/>
      <w:r w:rsidR="00644223">
        <w:rPr>
          <w:rStyle w:val="Strong"/>
          <w:rFonts w:ascii="Segoe UI" w:hAnsi="Segoe UI" w:cs="Segoe UI"/>
          <w:color w:val="2B2B2B"/>
          <w:shd w:val="clear" w:color="auto" w:fill="FFFFFF"/>
        </w:rPr>
        <w:t>Romà</w:t>
      </w:r>
      <w:proofErr w:type="spellEnd"/>
      <w:r w:rsidR="00644223">
        <w:rPr>
          <w:rStyle w:val="Strong"/>
          <w:rFonts w:ascii="Segoe UI" w:hAnsi="Segoe UI" w:cs="Segoe UI"/>
          <w:color w:val="2B2B2B"/>
          <w:shd w:val="clear" w:color="auto" w:fill="FFFFFF"/>
        </w:rPr>
        <w:t xml:space="preserve"> de Sau </w:t>
      </w:r>
      <w:r w:rsidRPr="007127F7">
        <w:rPr>
          <w:sz w:val="24"/>
          <w:szCs w:val="24"/>
        </w:rPr>
        <w:t xml:space="preserve">relate to the flooding of </w:t>
      </w:r>
      <w:r>
        <w:rPr>
          <w:sz w:val="24"/>
          <w:szCs w:val="24"/>
        </w:rPr>
        <w:t>C</w:t>
      </w:r>
      <w:r w:rsidRPr="007127F7">
        <w:rPr>
          <w:sz w:val="24"/>
          <w:szCs w:val="24"/>
        </w:rPr>
        <w:t xml:space="preserve">apel </w:t>
      </w:r>
      <w:proofErr w:type="spellStart"/>
      <w:r>
        <w:rPr>
          <w:sz w:val="24"/>
          <w:szCs w:val="24"/>
        </w:rPr>
        <w:t>C</w:t>
      </w:r>
      <w:r w:rsidRPr="007127F7">
        <w:rPr>
          <w:sz w:val="24"/>
          <w:szCs w:val="24"/>
        </w:rPr>
        <w:t>elyn</w:t>
      </w:r>
      <w:proofErr w:type="spellEnd"/>
      <w:r w:rsidRPr="007127F7">
        <w:rPr>
          <w:sz w:val="24"/>
          <w:szCs w:val="24"/>
        </w:rPr>
        <w:t xml:space="preserve"> – leaving a juniper five metres underwater and unable to excavate</w:t>
      </w:r>
      <w:r>
        <w:rPr>
          <w:sz w:val="24"/>
          <w:szCs w:val="24"/>
        </w:rPr>
        <w:t xml:space="preserve">. </w:t>
      </w:r>
      <w:r w:rsidR="006E0E74">
        <w:rPr>
          <w:sz w:val="24"/>
          <w:szCs w:val="24"/>
        </w:rPr>
        <w:t xml:space="preserve">San Roma de Sau was a village that the Catalonian government decided to flood in the 1960’s displacing generations of natives in favour of infrastructure. Which as a student in Wales instantly provokes thoughts of Capel </w:t>
      </w:r>
      <w:proofErr w:type="spellStart"/>
      <w:r w:rsidR="006E0E74">
        <w:rPr>
          <w:sz w:val="24"/>
          <w:szCs w:val="24"/>
        </w:rPr>
        <w:t>Celyn</w:t>
      </w:r>
      <w:proofErr w:type="spellEnd"/>
      <w:r w:rsidR="006E0E74">
        <w:rPr>
          <w:sz w:val="24"/>
          <w:szCs w:val="24"/>
        </w:rPr>
        <w:t xml:space="preserve"> being flooded. However unlike </w:t>
      </w:r>
      <w:proofErr w:type="spellStart"/>
      <w:r w:rsidR="002D486F">
        <w:rPr>
          <w:sz w:val="24"/>
          <w:szCs w:val="24"/>
        </w:rPr>
        <w:t>C</w:t>
      </w:r>
      <w:r w:rsidR="006E0E74">
        <w:rPr>
          <w:sz w:val="24"/>
          <w:szCs w:val="24"/>
        </w:rPr>
        <w:t>ofiwch</w:t>
      </w:r>
      <w:proofErr w:type="spellEnd"/>
      <w:r w:rsidR="006E0E74">
        <w:rPr>
          <w:sz w:val="24"/>
          <w:szCs w:val="24"/>
        </w:rPr>
        <w:t xml:space="preserve"> </w:t>
      </w:r>
      <w:proofErr w:type="spellStart"/>
      <w:r w:rsidR="006E0E74">
        <w:rPr>
          <w:sz w:val="24"/>
          <w:szCs w:val="24"/>
        </w:rPr>
        <w:t>Dryweryn</w:t>
      </w:r>
      <w:proofErr w:type="spellEnd"/>
      <w:r w:rsidR="006E0E74">
        <w:rPr>
          <w:sz w:val="24"/>
          <w:szCs w:val="24"/>
        </w:rPr>
        <w:t xml:space="preserve"> there is l</w:t>
      </w:r>
      <w:r w:rsidR="008D10CD">
        <w:rPr>
          <w:sz w:val="24"/>
          <w:szCs w:val="24"/>
        </w:rPr>
        <w:t>ittle in terms of evidence and memorialisation of the flooding</w:t>
      </w:r>
      <w:r w:rsidR="006E0E74">
        <w:rPr>
          <w:sz w:val="24"/>
          <w:szCs w:val="24"/>
        </w:rPr>
        <w:t>.</w:t>
      </w:r>
      <w:r w:rsidR="008D10CD">
        <w:rPr>
          <w:sz w:val="24"/>
          <w:szCs w:val="24"/>
        </w:rPr>
        <w:t xml:space="preserve"> </w:t>
      </w:r>
      <w:r w:rsidR="006E0E74">
        <w:rPr>
          <w:sz w:val="24"/>
          <w:szCs w:val="24"/>
        </w:rPr>
        <w:t xml:space="preserve">In Wales this phrase is commemorated on stone, and quite symbolic to the growing independence movement. </w:t>
      </w:r>
      <w:r w:rsidR="00993223">
        <w:rPr>
          <w:sz w:val="24"/>
          <w:szCs w:val="24"/>
        </w:rPr>
        <w:t xml:space="preserve">Upon googling </w:t>
      </w:r>
      <w:proofErr w:type="spellStart"/>
      <w:r w:rsidR="00993223">
        <w:rPr>
          <w:sz w:val="24"/>
          <w:szCs w:val="24"/>
        </w:rPr>
        <w:t>Cofiwch</w:t>
      </w:r>
      <w:proofErr w:type="spellEnd"/>
      <w:r w:rsidR="00993223">
        <w:rPr>
          <w:sz w:val="24"/>
          <w:szCs w:val="24"/>
        </w:rPr>
        <w:t xml:space="preserve"> </w:t>
      </w:r>
      <w:proofErr w:type="spellStart"/>
      <w:r w:rsidR="00993223">
        <w:rPr>
          <w:sz w:val="24"/>
          <w:szCs w:val="24"/>
        </w:rPr>
        <w:t>Dryweryn</w:t>
      </w:r>
      <w:proofErr w:type="spellEnd"/>
      <w:r w:rsidR="00993223">
        <w:rPr>
          <w:sz w:val="24"/>
          <w:szCs w:val="24"/>
        </w:rPr>
        <w:t xml:space="preserve"> on the Wikipedia page is a suggested link to merchandise. </w:t>
      </w:r>
      <w:r w:rsidR="006E0E74">
        <w:rPr>
          <w:sz w:val="24"/>
          <w:szCs w:val="24"/>
        </w:rPr>
        <w:t>A</w:t>
      </w:r>
      <w:r w:rsidR="008D10CD">
        <w:rPr>
          <w:sz w:val="24"/>
          <w:szCs w:val="24"/>
        </w:rPr>
        <w:t>side from pictures of residents carrying their belongings on their backs or donkeys, with few exceptional examples of elderly female residents standing in their doorways refusing to leave</w:t>
      </w:r>
      <w:r w:rsidR="00FE4843">
        <w:rPr>
          <w:sz w:val="24"/>
          <w:szCs w:val="24"/>
        </w:rPr>
        <w:t>;</w:t>
      </w:r>
      <w:r w:rsidR="008D10CD">
        <w:rPr>
          <w:sz w:val="24"/>
          <w:szCs w:val="24"/>
        </w:rPr>
        <w:t xml:space="preserve"> </w:t>
      </w:r>
      <w:r w:rsidR="003448E4">
        <w:rPr>
          <w:sz w:val="24"/>
          <w:szCs w:val="24"/>
        </w:rPr>
        <w:t xml:space="preserve">The only obvious and provocative trace of the flooded village, is the </w:t>
      </w:r>
      <w:r w:rsidR="00FE4843">
        <w:rPr>
          <w:sz w:val="24"/>
          <w:szCs w:val="24"/>
        </w:rPr>
        <w:t>spire</w:t>
      </w:r>
      <w:r w:rsidR="003448E4">
        <w:rPr>
          <w:sz w:val="24"/>
          <w:szCs w:val="24"/>
        </w:rPr>
        <w:t xml:space="preserve"> of the church tower that peaks over the rivers surface</w:t>
      </w:r>
      <w:r w:rsidR="00FE4843">
        <w:rPr>
          <w:sz w:val="24"/>
          <w:szCs w:val="24"/>
        </w:rPr>
        <w:t xml:space="preserve"> </w:t>
      </w:r>
      <w:r w:rsidR="003448E4">
        <w:rPr>
          <w:sz w:val="24"/>
          <w:szCs w:val="24"/>
        </w:rPr>
        <w:t xml:space="preserve">that is only visible from the tops of nearby hills. </w:t>
      </w:r>
      <w:r w:rsidR="00FE4843">
        <w:rPr>
          <w:sz w:val="24"/>
          <w:szCs w:val="24"/>
        </w:rPr>
        <w:t xml:space="preserve">During exceptionally dry seasons, sometimes the water levels drop enough for the majority of the church to become accessible. </w:t>
      </w:r>
    </w:p>
    <w:p w14:paraId="0D0BE43C" w14:textId="31D83189" w:rsidR="007127F7" w:rsidRDefault="007127F7">
      <w:pPr>
        <w:rPr>
          <w:sz w:val="24"/>
          <w:szCs w:val="24"/>
        </w:rPr>
      </w:pPr>
      <w:r>
        <w:rPr>
          <w:sz w:val="24"/>
          <w:szCs w:val="24"/>
        </w:rPr>
        <w:t>Location of the ovens is quite problematic in terms of preservation</w:t>
      </w:r>
      <w:r w:rsidR="00EF3D88">
        <w:rPr>
          <w:sz w:val="24"/>
          <w:szCs w:val="24"/>
        </w:rPr>
        <w:t xml:space="preserve"> </w:t>
      </w:r>
      <w:r>
        <w:rPr>
          <w:sz w:val="24"/>
          <w:szCs w:val="24"/>
        </w:rPr>
        <w:t>as they are typically</w:t>
      </w:r>
      <w:r w:rsidR="00164E8A">
        <w:rPr>
          <w:sz w:val="24"/>
          <w:szCs w:val="24"/>
        </w:rPr>
        <w:t xml:space="preserve"> built up</w:t>
      </w:r>
      <w:r>
        <w:rPr>
          <w:sz w:val="24"/>
          <w:szCs w:val="24"/>
        </w:rPr>
        <w:t>on</w:t>
      </w:r>
      <w:r w:rsidR="00164E8A">
        <w:rPr>
          <w:sz w:val="24"/>
          <w:szCs w:val="24"/>
        </w:rPr>
        <w:t xml:space="preserve"> a large</w:t>
      </w:r>
      <w:r>
        <w:rPr>
          <w:sz w:val="24"/>
          <w:szCs w:val="24"/>
        </w:rPr>
        <w:t xml:space="preserve"> flat rock surface </w:t>
      </w:r>
      <w:r w:rsidR="00EF3D88">
        <w:rPr>
          <w:sz w:val="24"/>
          <w:szCs w:val="24"/>
        </w:rPr>
        <w:t xml:space="preserve">in and amongst the hills, with the oil channel facing the slope of the cliff to make collection easier </w:t>
      </w:r>
      <w:r w:rsidR="00164E8A">
        <w:rPr>
          <w:sz w:val="24"/>
          <w:szCs w:val="24"/>
        </w:rPr>
        <w:t>wi</w:t>
      </w:r>
      <w:r w:rsidR="00EF3D88">
        <w:rPr>
          <w:sz w:val="24"/>
          <w:szCs w:val="24"/>
        </w:rPr>
        <w:t xml:space="preserve">th gravity helping the </w:t>
      </w:r>
      <w:r w:rsidR="00164E8A">
        <w:rPr>
          <w:sz w:val="24"/>
          <w:szCs w:val="24"/>
        </w:rPr>
        <w:t xml:space="preserve">viscous </w:t>
      </w:r>
      <w:r w:rsidR="00EF3D88">
        <w:rPr>
          <w:sz w:val="24"/>
          <w:szCs w:val="24"/>
        </w:rPr>
        <w:t>oil</w:t>
      </w:r>
      <w:r w:rsidR="00164E8A">
        <w:rPr>
          <w:sz w:val="24"/>
          <w:szCs w:val="24"/>
        </w:rPr>
        <w:t xml:space="preserve"> along.</w:t>
      </w:r>
      <w:r w:rsidR="00EF3D88">
        <w:rPr>
          <w:sz w:val="24"/>
          <w:szCs w:val="24"/>
        </w:rPr>
        <w:t xml:space="preserve"> </w:t>
      </w:r>
      <w:r w:rsidR="00164E8A">
        <w:rPr>
          <w:sz w:val="24"/>
          <w:szCs w:val="24"/>
        </w:rPr>
        <w:t>T</w:t>
      </w:r>
      <w:r w:rsidR="00EF3D88">
        <w:rPr>
          <w:sz w:val="24"/>
          <w:szCs w:val="24"/>
        </w:rPr>
        <w:t xml:space="preserve">he quantities </w:t>
      </w:r>
      <w:r w:rsidR="00164E8A">
        <w:rPr>
          <w:sz w:val="24"/>
          <w:szCs w:val="24"/>
        </w:rPr>
        <w:t>of wood that filled</w:t>
      </w:r>
      <w:r w:rsidR="00EF3D88">
        <w:rPr>
          <w:sz w:val="24"/>
          <w:szCs w:val="24"/>
        </w:rPr>
        <w:t xml:space="preserve"> the larger juniper </w:t>
      </w:r>
      <w:r w:rsidR="00164E8A">
        <w:rPr>
          <w:sz w:val="24"/>
          <w:szCs w:val="24"/>
        </w:rPr>
        <w:t xml:space="preserve">kilns </w:t>
      </w:r>
      <w:r w:rsidR="00EF3D88">
        <w:rPr>
          <w:sz w:val="24"/>
          <w:szCs w:val="24"/>
        </w:rPr>
        <w:t xml:space="preserve">could take up to three days to </w:t>
      </w:r>
      <w:r w:rsidR="00164E8A">
        <w:rPr>
          <w:sz w:val="24"/>
          <w:szCs w:val="24"/>
        </w:rPr>
        <w:t>be completely sweated</w:t>
      </w:r>
      <w:r w:rsidR="00EF3D88">
        <w:rPr>
          <w:sz w:val="24"/>
          <w:szCs w:val="24"/>
        </w:rPr>
        <w:t>. It is quite a feat to construct these kilns as they co</w:t>
      </w:r>
      <w:r w:rsidR="008D10CD">
        <w:rPr>
          <w:sz w:val="24"/>
          <w:szCs w:val="24"/>
        </w:rPr>
        <w:t>nsist of</w:t>
      </w:r>
      <w:r w:rsidR="00EF3D88">
        <w:rPr>
          <w:sz w:val="24"/>
          <w:szCs w:val="24"/>
        </w:rPr>
        <w:t xml:space="preserve"> an interior chamber and external wall</w:t>
      </w:r>
      <w:r w:rsidR="008D10CD">
        <w:rPr>
          <w:sz w:val="24"/>
          <w:szCs w:val="24"/>
        </w:rPr>
        <w:t>.</w:t>
      </w:r>
      <w:r w:rsidR="00164E8A">
        <w:rPr>
          <w:sz w:val="24"/>
          <w:szCs w:val="24"/>
        </w:rPr>
        <w:t xml:space="preserve"> The interior wall is made of clay, and sealed as air tight as possible to prevent any oxygen from reaching the valuable juniper wood as it could combust, whilst the wood for kindling (usually pine or olive) is situated between the two walls. </w:t>
      </w:r>
      <w:r w:rsidR="008D10CD">
        <w:rPr>
          <w:sz w:val="24"/>
          <w:szCs w:val="24"/>
        </w:rPr>
        <w:t xml:space="preserve">The process itself is relatively dangerous and extensive in terms of resources. </w:t>
      </w:r>
      <w:r w:rsidR="00164E8A">
        <w:rPr>
          <w:sz w:val="24"/>
          <w:szCs w:val="24"/>
        </w:rPr>
        <w:t xml:space="preserve">As female juniper plants produce the berries we associate with gin, and their wood is richer in oil especially at the root. Then mass quantities of wood for burning </w:t>
      </w:r>
      <w:r w:rsidR="00772B22">
        <w:rPr>
          <w:sz w:val="24"/>
          <w:szCs w:val="24"/>
        </w:rPr>
        <w:t xml:space="preserve">for extended periods had to be collected and chopped by hand. First recorded use of juniper ovens is dated to the 1600’s however many locals believe it could have begun earlier than this. It is a hard process to date with any certainty as documentation is scarce and as previously mentioned starts in the 1600’s. </w:t>
      </w:r>
    </w:p>
    <w:p w14:paraId="4DF11F9F" w14:textId="77777777" w:rsidR="002E24D8" w:rsidRPr="007127F7" w:rsidRDefault="002E24D8">
      <w:pPr>
        <w:rPr>
          <w:sz w:val="24"/>
          <w:szCs w:val="24"/>
        </w:rPr>
      </w:pPr>
    </w:p>
    <w:sectPr w:rsidR="002E24D8" w:rsidRPr="007127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6FF"/>
    <w:rsid w:val="000516BC"/>
    <w:rsid w:val="001446FF"/>
    <w:rsid w:val="00164E8A"/>
    <w:rsid w:val="00172A60"/>
    <w:rsid w:val="00206C0C"/>
    <w:rsid w:val="00210501"/>
    <w:rsid w:val="00280123"/>
    <w:rsid w:val="002B22A5"/>
    <w:rsid w:val="002B7B8B"/>
    <w:rsid w:val="002C3F56"/>
    <w:rsid w:val="002D486F"/>
    <w:rsid w:val="002E24D8"/>
    <w:rsid w:val="002E52B5"/>
    <w:rsid w:val="003448E4"/>
    <w:rsid w:val="003C755E"/>
    <w:rsid w:val="00415FD3"/>
    <w:rsid w:val="0042074E"/>
    <w:rsid w:val="004A3EB1"/>
    <w:rsid w:val="004B5325"/>
    <w:rsid w:val="004F295B"/>
    <w:rsid w:val="00555021"/>
    <w:rsid w:val="005C77D2"/>
    <w:rsid w:val="0062552A"/>
    <w:rsid w:val="00644223"/>
    <w:rsid w:val="006E0E74"/>
    <w:rsid w:val="007127F7"/>
    <w:rsid w:val="00772B22"/>
    <w:rsid w:val="007F6FC1"/>
    <w:rsid w:val="0080536A"/>
    <w:rsid w:val="008618B0"/>
    <w:rsid w:val="008D10CD"/>
    <w:rsid w:val="00970885"/>
    <w:rsid w:val="00993223"/>
    <w:rsid w:val="009A7806"/>
    <w:rsid w:val="009D09C2"/>
    <w:rsid w:val="00A645AC"/>
    <w:rsid w:val="00AC3364"/>
    <w:rsid w:val="00AF1B40"/>
    <w:rsid w:val="00C97B25"/>
    <w:rsid w:val="00CC6A0E"/>
    <w:rsid w:val="00CF0BE7"/>
    <w:rsid w:val="00D76CF0"/>
    <w:rsid w:val="00E226E1"/>
    <w:rsid w:val="00E6449A"/>
    <w:rsid w:val="00EF3D88"/>
    <w:rsid w:val="00F75EF6"/>
    <w:rsid w:val="00F8339A"/>
    <w:rsid w:val="00FE4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A4FE0"/>
  <w15:chartTrackingRefBased/>
  <w15:docId w15:val="{7C5F2770-F662-4D79-8CC6-41F08F0DF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442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1463</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dc:creator>
  <cp:keywords/>
  <dc:description/>
  <cp:lastModifiedBy>Amy</cp:lastModifiedBy>
  <cp:revision>34</cp:revision>
  <dcterms:created xsi:type="dcterms:W3CDTF">2021-11-24T14:19:00Z</dcterms:created>
  <dcterms:modified xsi:type="dcterms:W3CDTF">2021-12-01T22:47:00Z</dcterms:modified>
</cp:coreProperties>
</file>