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szCs w:val="24"/>
          <w:lang w:val="en-GB"/>
          <w14:ligatures w14:val="standardContextual"/>
        </w:rPr>
        <w:id w:val="141374521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1B4AB206" w14:textId="303631D4" w:rsidR="00A4170D" w:rsidRDefault="00A4170D">
          <w:pPr>
            <w:pStyle w:val="NoSpacing"/>
            <w:rPr>
              <w:sz w:val="2"/>
            </w:rPr>
          </w:pPr>
        </w:p>
        <w:p w14:paraId="1B9C5D82" w14:textId="77777777" w:rsidR="00A4170D" w:rsidRDefault="00A4170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BC0916" wp14:editId="40B5680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Calibri" w:eastAsiaTheme="majorEastAsia" w:hAnsi="Calibri" w:cs="Calibr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5941B74" w14:textId="581399CB" w:rsidR="00A4170D" w:rsidRPr="000E5DB3" w:rsidRDefault="00D02690" w:rsidP="00CC0515">
                                    <w:pPr>
                                      <w:pStyle w:val="NoSpacing"/>
                                      <w:jc w:val="center"/>
                                      <w:rPr>
                                        <w:rFonts w:ascii="Calibri" w:eastAsiaTheme="majorEastAsia" w:hAnsi="Calibri" w:cs="Calibr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0E5DB3">
                                      <w:rPr>
                                        <w:rFonts w:ascii="Calibri" w:eastAsiaTheme="majorEastAsia" w:hAnsi="Calibri" w:cs="Calibr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Policing Terrorism</w:t>
                                    </w:r>
                                  </w:p>
                                </w:sdtContent>
                              </w:sdt>
                              <w:p w14:paraId="3DEE09B5" w14:textId="26C22DEF" w:rsidR="00A4170D" w:rsidRPr="000E5DB3" w:rsidRDefault="00000000" w:rsidP="006E2D7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Calibri" w:hAnsi="Calibri" w:cs="Calibri"/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C1F39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Why are terrorist </w:t>
                                    </w:r>
                                    <w:proofErr w:type="spellStart"/>
                                    <w:r w:rsidR="00FC1F39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organisations</w:t>
                                    </w:r>
                                    <w:proofErr w:type="spellEnd"/>
                                    <w:r w:rsidR="00FC1F39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C15A90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often involved in other forms of criminality and how can this inform counter-terrorism polic</w:t>
                                    </w:r>
                                    <w:r w:rsidR="0097529F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ing</w:t>
                                    </w:r>
                                    <w:r w:rsidR="00C15A90" w:rsidRPr="000E5DB3">
                                      <w:rPr>
                                        <w:rFonts w:ascii="Calibri" w:hAnsi="Calibri" w:cs="Calibri"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?</w:t>
                                    </w:r>
                                  </w:sdtContent>
                                </w:sdt>
                              </w:p>
                              <w:p w14:paraId="6FF7330D" w14:textId="77777777" w:rsidR="00A4170D" w:rsidRPr="000E5DB3" w:rsidRDefault="00A4170D" w:rsidP="00CC0515">
                                <w:pPr>
                                  <w:jc w:val="center"/>
                                  <w:rPr>
                                    <w:rFonts w:ascii="Calibri" w:hAnsi="Calibri" w:cs="Calibri"/>
                                  </w:rPr>
                                </w:pPr>
                              </w:p>
                              <w:p w14:paraId="3DFA72C7" w14:textId="05575AFC" w:rsidR="0097529F" w:rsidRPr="000E5DB3" w:rsidRDefault="0057538C" w:rsidP="00CC0515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 w:rsidRPr="000E5DB3">
                                  <w:rPr>
                                    <w:rFonts w:ascii="Calibri" w:hAnsi="Calibri" w:cs="Calibri"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BMPL</w:t>
                                </w:r>
                                <w:r w:rsidR="00CC0515" w:rsidRPr="000E5DB3">
                                  <w:rPr>
                                    <w:rFonts w:ascii="Calibri" w:hAnsi="Calibri" w:cs="Calibri"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5011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8BC09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Calibri" w:eastAsiaTheme="majorEastAsia" w:hAnsi="Calibri" w:cs="Calibr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5941B74" w14:textId="581399CB" w:rsidR="00A4170D" w:rsidRPr="000E5DB3" w:rsidRDefault="00D02690" w:rsidP="00CC0515">
                              <w:pPr>
                                <w:pStyle w:val="NoSpacing"/>
                                <w:jc w:val="center"/>
                                <w:rPr>
                                  <w:rFonts w:ascii="Calibri" w:eastAsiaTheme="majorEastAsia" w:hAnsi="Calibri" w:cs="Calibr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 w:rsidRPr="000E5DB3">
                                <w:rPr>
                                  <w:rFonts w:ascii="Calibri" w:eastAsiaTheme="majorEastAsia" w:hAnsi="Calibri" w:cs="Calibr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Policing Terrorism</w:t>
                              </w:r>
                            </w:p>
                          </w:sdtContent>
                        </w:sdt>
                        <w:p w14:paraId="3DEE09B5" w14:textId="26C22DEF" w:rsidR="00A4170D" w:rsidRPr="000E5DB3" w:rsidRDefault="00000000" w:rsidP="006E2D77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="Calibri" w:hAnsi="Calibri" w:cs="Calibri"/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C1F39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Why are terrorist </w:t>
                              </w:r>
                              <w:proofErr w:type="spellStart"/>
                              <w:r w:rsidR="00FC1F39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>organisations</w:t>
                              </w:r>
                              <w:proofErr w:type="spellEnd"/>
                              <w:r w:rsidR="00FC1F39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C15A90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>often involved in other forms of criminality and how can this inform counter-terrorism polic</w:t>
                              </w:r>
                              <w:r w:rsidR="0097529F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>ing</w:t>
                              </w:r>
                              <w:r w:rsidR="00C15A90" w:rsidRPr="000E5DB3">
                                <w:rPr>
                                  <w:rFonts w:ascii="Calibri" w:hAnsi="Calibri" w:cs="Calibri"/>
                                  <w:color w:val="156082" w:themeColor="accent1"/>
                                  <w:sz w:val="36"/>
                                  <w:szCs w:val="36"/>
                                </w:rPr>
                                <w:t>?</w:t>
                              </w:r>
                            </w:sdtContent>
                          </w:sdt>
                        </w:p>
                        <w:p w14:paraId="6FF7330D" w14:textId="77777777" w:rsidR="00A4170D" w:rsidRPr="000E5DB3" w:rsidRDefault="00A4170D" w:rsidP="00CC0515">
                          <w:pPr>
                            <w:jc w:val="center"/>
                            <w:rPr>
                              <w:rFonts w:ascii="Calibri" w:hAnsi="Calibri" w:cs="Calibri"/>
                            </w:rPr>
                          </w:pPr>
                        </w:p>
                        <w:p w14:paraId="3DFA72C7" w14:textId="05575AFC" w:rsidR="0097529F" w:rsidRPr="000E5DB3" w:rsidRDefault="0057538C" w:rsidP="00CC0515">
                          <w:pPr>
                            <w:jc w:val="center"/>
                            <w:rPr>
                              <w:rFonts w:ascii="Calibri" w:hAnsi="Calibri" w:cs="Calibri"/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 w:rsidRPr="000E5DB3">
                            <w:rPr>
                              <w:rFonts w:ascii="Calibri" w:hAnsi="Calibri" w:cs="Calibri"/>
                              <w:color w:val="156082" w:themeColor="accent1"/>
                              <w:sz w:val="36"/>
                              <w:szCs w:val="36"/>
                            </w:rPr>
                            <w:t>BMPL</w:t>
                          </w:r>
                          <w:r w:rsidR="00CC0515" w:rsidRPr="000E5DB3">
                            <w:rPr>
                              <w:rFonts w:ascii="Calibri" w:hAnsi="Calibri" w:cs="Calibri"/>
                              <w:color w:val="156082" w:themeColor="accent1"/>
                              <w:sz w:val="36"/>
                              <w:szCs w:val="36"/>
                            </w:rPr>
                            <w:t>5011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A65E3D7" wp14:editId="01E26129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9C2BD77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B62242" wp14:editId="3A4D18F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37370F" w14:textId="64E4C5B4" w:rsidR="00A4170D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A4170D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Name: Christina Mikayla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6A47F56A" w14:textId="237CF9D1" w:rsidR="00A4170D" w:rsidRDefault="00A4170D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Student Number: 2204423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B62242" id="Text Box 16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1D37370F" w14:textId="64E4C5B4" w:rsidR="00A4170D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A4170D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Name: Christina Mikayla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6A47F56A" w14:textId="237CF9D1" w:rsidR="00A4170D" w:rsidRDefault="00A4170D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Student Number: 2204423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50AB368" w14:textId="77777777" w:rsidR="00943DCA" w:rsidRDefault="00A4170D" w:rsidP="00943DCA">
          <w:r>
            <w:br w:type="page"/>
          </w:r>
        </w:p>
      </w:sdtContent>
    </w:sdt>
    <w:p w14:paraId="14D17A93" w14:textId="77777777" w:rsidR="00464B31" w:rsidRDefault="00943DCA" w:rsidP="00464B31">
      <w:pPr>
        <w:spacing w:line="360" w:lineRule="auto"/>
        <w:rPr>
          <w:rFonts w:ascii="Arial" w:hAnsi="Arial" w:cs="Arial"/>
        </w:rPr>
      </w:pPr>
      <w:r w:rsidRPr="003F6B5C">
        <w:rPr>
          <w:rFonts w:ascii="Arial" w:eastAsia="Arial" w:hAnsi="Arial" w:cs="Arial"/>
          <w:b/>
          <w:bCs/>
        </w:rPr>
        <w:lastRenderedPageBreak/>
        <w:t>Why are terrorist organisations often involved in other forms of criminality</w:t>
      </w:r>
      <w:r w:rsidR="00464B31">
        <w:rPr>
          <w:rFonts w:ascii="Arial" w:eastAsia="Arial" w:hAnsi="Arial" w:cs="Arial"/>
          <w:b/>
          <w:bCs/>
        </w:rPr>
        <w:t>,</w:t>
      </w:r>
      <w:r w:rsidRPr="003F6B5C">
        <w:rPr>
          <w:rFonts w:ascii="Arial" w:eastAsia="Arial" w:hAnsi="Arial" w:cs="Arial"/>
          <w:b/>
          <w:bCs/>
        </w:rPr>
        <w:t xml:space="preserve"> and how can this inform counter-terrorism policing?</w:t>
      </w:r>
    </w:p>
    <w:p w14:paraId="65E627CE" w14:textId="2D48EE6B" w:rsidR="00943DCA" w:rsidRPr="00464B31" w:rsidRDefault="00943DCA" w:rsidP="00464B31">
      <w:pPr>
        <w:spacing w:line="360" w:lineRule="auto"/>
        <w:rPr>
          <w:rFonts w:ascii="Arial" w:hAnsi="Arial" w:cs="Arial"/>
        </w:rPr>
      </w:pPr>
      <w:r w:rsidRPr="004F1E89">
        <w:rPr>
          <w:rFonts w:ascii="Arial" w:eastAsia="Arial" w:hAnsi="Arial" w:cs="Arial"/>
        </w:rPr>
        <w:t>A terrorist is someone who uses violence and intimidation unlawfully</w:t>
      </w:r>
      <w:r w:rsidR="00464B31">
        <w:rPr>
          <w:rFonts w:ascii="Arial" w:eastAsia="Arial" w:hAnsi="Arial" w:cs="Arial"/>
        </w:rPr>
        <w:t xml:space="preserve"> towards civilians</w:t>
      </w:r>
      <w:r w:rsidRPr="004F1E89">
        <w:rPr>
          <w:rFonts w:ascii="Arial" w:eastAsia="Arial" w:hAnsi="Arial" w:cs="Arial"/>
        </w:rPr>
        <w:t xml:space="preserve"> in pursuit of political aims (</w:t>
      </w:r>
      <w:r w:rsidR="00543FD0" w:rsidRPr="004F1E89">
        <w:rPr>
          <w:rFonts w:ascii="Arial" w:eastAsia="Arial" w:hAnsi="Arial" w:cs="Arial"/>
        </w:rPr>
        <w:t>Oxford English Dictionary</w:t>
      </w:r>
      <w:r w:rsidR="00E21B5E" w:rsidRPr="004F1E89">
        <w:rPr>
          <w:rFonts w:ascii="Arial" w:eastAsia="Arial" w:hAnsi="Arial" w:cs="Arial"/>
        </w:rPr>
        <w:t>, 2023</w:t>
      </w:r>
      <w:r w:rsidRPr="004F1E89">
        <w:rPr>
          <w:rFonts w:ascii="Arial" w:eastAsia="Arial" w:hAnsi="Arial" w:cs="Arial"/>
        </w:rPr>
        <w:t>). They target innocent people to cause fear within society. Terrorist acts can be carried out by individuals or groups</w:t>
      </w:r>
      <w:r w:rsidR="00EC6AB4">
        <w:rPr>
          <w:rFonts w:ascii="Arial" w:eastAsia="Arial" w:hAnsi="Arial" w:cs="Arial"/>
        </w:rPr>
        <w:t xml:space="preserve"> operating outside the law, following their own ideology, and </w:t>
      </w:r>
      <w:r w:rsidRPr="004F1E89">
        <w:rPr>
          <w:rFonts w:ascii="Arial" w:eastAsia="Arial" w:hAnsi="Arial" w:cs="Arial"/>
        </w:rPr>
        <w:t xml:space="preserve">ignoring political systems </w:t>
      </w:r>
      <w:bookmarkStart w:id="0" w:name="_Hlk161263540"/>
      <w:r w:rsidRPr="004F1E89">
        <w:rPr>
          <w:rFonts w:ascii="Arial" w:eastAsia="Arial" w:hAnsi="Arial" w:cs="Arial"/>
        </w:rPr>
        <w:t>(</w:t>
      </w:r>
      <w:proofErr w:type="spellStart"/>
      <w:r w:rsidR="00DC023E" w:rsidRPr="004F1E89">
        <w:rPr>
          <w:rFonts w:ascii="Arial" w:eastAsia="Arial" w:hAnsi="Arial" w:cs="Arial"/>
        </w:rPr>
        <w:t>Kruglanski</w:t>
      </w:r>
      <w:proofErr w:type="spellEnd"/>
      <w:r w:rsidR="00DC023E" w:rsidRPr="004F1E89">
        <w:rPr>
          <w:rFonts w:ascii="Arial" w:eastAsia="Arial" w:hAnsi="Arial" w:cs="Arial"/>
        </w:rPr>
        <w:t xml:space="preserve"> &amp; </w:t>
      </w:r>
      <w:r w:rsidR="00CB2381" w:rsidRPr="004F1E89">
        <w:rPr>
          <w:rFonts w:ascii="Arial" w:eastAsia="Arial" w:hAnsi="Arial" w:cs="Arial"/>
        </w:rPr>
        <w:t>Fishman, 2009</w:t>
      </w:r>
      <w:r w:rsidRPr="004F1E89">
        <w:rPr>
          <w:rFonts w:ascii="Arial" w:eastAsia="Arial" w:hAnsi="Arial" w:cs="Arial"/>
        </w:rPr>
        <w:t>).</w:t>
      </w:r>
      <w:r w:rsidR="00260892" w:rsidRPr="004F1E89">
        <w:rPr>
          <w:rFonts w:ascii="Arial" w:eastAsia="Arial" w:hAnsi="Arial" w:cs="Arial"/>
        </w:rPr>
        <w:t xml:space="preserve"> </w:t>
      </w:r>
      <w:bookmarkEnd w:id="0"/>
      <w:r w:rsidR="008C4134" w:rsidRPr="004F1E89">
        <w:rPr>
          <w:rFonts w:ascii="Arial" w:eastAsia="Arial" w:hAnsi="Arial" w:cs="Arial"/>
        </w:rPr>
        <w:t xml:space="preserve">Terrorists can be male or female and </w:t>
      </w:r>
      <w:r w:rsidR="008A104D">
        <w:rPr>
          <w:rFonts w:ascii="Arial" w:eastAsia="Arial" w:hAnsi="Arial" w:cs="Arial"/>
        </w:rPr>
        <w:t>come from all walks of life, from any country worldwide</w:t>
      </w:r>
      <w:r w:rsidR="00CD0D20" w:rsidRPr="004F1E89">
        <w:rPr>
          <w:rFonts w:ascii="Arial" w:eastAsia="Arial" w:hAnsi="Arial" w:cs="Arial"/>
        </w:rPr>
        <w:t xml:space="preserve"> (</w:t>
      </w:r>
      <w:r w:rsidR="00CC6DAE" w:rsidRPr="004F1E89">
        <w:rPr>
          <w:rFonts w:ascii="Arial" w:eastAsia="Arial" w:hAnsi="Arial" w:cs="Arial"/>
        </w:rPr>
        <w:t>Jacques &amp; Taylor, 2008</w:t>
      </w:r>
      <w:r w:rsidR="00CD0D20" w:rsidRPr="004F1E89">
        <w:rPr>
          <w:rFonts w:ascii="Arial" w:eastAsia="Arial" w:hAnsi="Arial" w:cs="Arial"/>
        </w:rPr>
        <w:t xml:space="preserve">). </w:t>
      </w:r>
      <w:r w:rsidR="007F5783" w:rsidRPr="004F1E89">
        <w:rPr>
          <w:rFonts w:ascii="Arial" w:eastAsia="Arial" w:hAnsi="Arial" w:cs="Arial"/>
        </w:rPr>
        <w:t xml:space="preserve">They can also come from any </w:t>
      </w:r>
      <w:r w:rsidR="00C96BEA" w:rsidRPr="004F1E89">
        <w:rPr>
          <w:rFonts w:ascii="Arial" w:eastAsia="Arial" w:hAnsi="Arial" w:cs="Arial"/>
        </w:rPr>
        <w:t>religion</w:t>
      </w:r>
      <w:r w:rsidR="007F5783" w:rsidRPr="004F1E89">
        <w:rPr>
          <w:rFonts w:ascii="Arial" w:eastAsia="Arial" w:hAnsi="Arial" w:cs="Arial"/>
        </w:rPr>
        <w:t xml:space="preserve"> and ethnic </w:t>
      </w:r>
      <w:r w:rsidR="004731C2" w:rsidRPr="004F1E89">
        <w:rPr>
          <w:rFonts w:ascii="Arial" w:eastAsia="Arial" w:hAnsi="Arial" w:cs="Arial"/>
        </w:rPr>
        <w:t>group</w:t>
      </w:r>
      <w:r w:rsidR="007F5783" w:rsidRPr="004F1E89">
        <w:rPr>
          <w:rFonts w:ascii="Arial" w:eastAsia="Arial" w:hAnsi="Arial" w:cs="Arial"/>
        </w:rPr>
        <w:t xml:space="preserve"> (</w:t>
      </w:r>
      <w:r w:rsidR="00D02917" w:rsidRPr="004F1E89">
        <w:rPr>
          <w:rFonts w:ascii="Arial" w:eastAsia="Arial" w:hAnsi="Arial" w:cs="Arial"/>
        </w:rPr>
        <w:t>Satana</w:t>
      </w:r>
      <w:r w:rsidR="00C8105E" w:rsidRPr="004F1E89">
        <w:rPr>
          <w:rFonts w:ascii="Arial" w:eastAsia="Arial" w:hAnsi="Arial" w:cs="Arial"/>
        </w:rPr>
        <w:t>, et al., 2014</w:t>
      </w:r>
      <w:r w:rsidR="007F5783" w:rsidRPr="004F1E89">
        <w:rPr>
          <w:rFonts w:ascii="Arial" w:eastAsia="Arial" w:hAnsi="Arial" w:cs="Arial"/>
        </w:rPr>
        <w:t>).</w:t>
      </w:r>
    </w:p>
    <w:p w14:paraId="4991FF2C" w14:textId="495D28D0" w:rsidR="00943DCA" w:rsidRDefault="00464B31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combat terrorism, a special police service is needed within the police force, and it is called the </w:t>
      </w:r>
      <w:r w:rsidR="00C70962">
        <w:rPr>
          <w:rFonts w:ascii="Arial" w:eastAsia="Arial" w:hAnsi="Arial" w:cs="Arial"/>
        </w:rPr>
        <w:t>c</w:t>
      </w:r>
      <w:r w:rsidR="00943DCA" w:rsidRPr="004F1E89">
        <w:rPr>
          <w:rFonts w:ascii="Arial" w:eastAsia="Arial" w:hAnsi="Arial" w:cs="Arial"/>
        </w:rPr>
        <w:t xml:space="preserve">ounter-terrorism </w:t>
      </w:r>
      <w:r w:rsidR="00C70962">
        <w:rPr>
          <w:rFonts w:ascii="Arial" w:eastAsia="Arial" w:hAnsi="Arial" w:cs="Arial"/>
        </w:rPr>
        <w:t>u</w:t>
      </w:r>
      <w:r>
        <w:rPr>
          <w:rFonts w:ascii="Arial" w:eastAsia="Arial" w:hAnsi="Arial" w:cs="Arial"/>
        </w:rPr>
        <w:t>nit</w:t>
      </w:r>
      <w:r w:rsidR="00A15CB8">
        <w:rPr>
          <w:rFonts w:ascii="Arial" w:eastAsia="Arial" w:hAnsi="Arial" w:cs="Arial"/>
        </w:rPr>
        <w:t xml:space="preserve"> </w:t>
      </w:r>
      <w:r w:rsidR="004B6616">
        <w:rPr>
          <w:rFonts w:ascii="Arial" w:eastAsia="Arial" w:hAnsi="Arial" w:cs="Arial"/>
        </w:rPr>
        <w:t>(CTU)</w:t>
      </w:r>
      <w:r w:rsidR="00943DCA" w:rsidRPr="004F1E89">
        <w:rPr>
          <w:rFonts w:ascii="Arial" w:eastAsia="Arial" w:hAnsi="Arial" w:cs="Arial"/>
        </w:rPr>
        <w:t>. The</w:t>
      </w:r>
      <w:r>
        <w:rPr>
          <w:rFonts w:ascii="Arial" w:eastAsia="Arial" w:hAnsi="Arial" w:cs="Arial"/>
        </w:rPr>
        <w:t xml:space="preserve"> </w:t>
      </w:r>
      <w:r w:rsidR="00C70962">
        <w:rPr>
          <w:rFonts w:ascii="Arial" w:eastAsia="Arial" w:hAnsi="Arial" w:cs="Arial"/>
        </w:rPr>
        <w:t>counter-terrorism unit</w:t>
      </w:r>
      <w:r w:rsidR="00943DCA" w:rsidRPr="004F1E89">
        <w:rPr>
          <w:rFonts w:ascii="Arial" w:eastAsia="Arial" w:hAnsi="Arial" w:cs="Arial"/>
        </w:rPr>
        <w:t xml:space="preserve"> </w:t>
      </w:r>
      <w:r w:rsidR="00135789">
        <w:rPr>
          <w:rFonts w:ascii="Arial" w:eastAsia="Arial" w:hAnsi="Arial" w:cs="Arial"/>
        </w:rPr>
        <w:t xml:space="preserve">dedicates </w:t>
      </w:r>
      <w:proofErr w:type="spellStart"/>
      <w:r w:rsidR="00135789">
        <w:rPr>
          <w:rFonts w:ascii="Arial" w:eastAsia="Arial" w:hAnsi="Arial" w:cs="Arial"/>
        </w:rPr>
        <w:t>its</w:t>
      </w:r>
      <w:proofErr w:type="spellEnd"/>
      <w:r w:rsidR="00943DCA" w:rsidRPr="004F1E89">
        <w:rPr>
          <w:rFonts w:ascii="Arial" w:eastAsia="Arial" w:hAnsi="Arial" w:cs="Arial"/>
        </w:rPr>
        <w:t xml:space="preserve"> time to </w:t>
      </w:r>
      <w:r w:rsidR="00284D38" w:rsidRPr="004F1E89">
        <w:rPr>
          <w:rFonts w:ascii="Arial" w:eastAsia="Arial" w:hAnsi="Arial" w:cs="Arial"/>
        </w:rPr>
        <w:t>preventing and disrupting</w:t>
      </w:r>
      <w:r w:rsidR="00943DCA" w:rsidRPr="004F1E89">
        <w:rPr>
          <w:rFonts w:ascii="Arial" w:eastAsia="Arial" w:hAnsi="Arial" w:cs="Arial"/>
        </w:rPr>
        <w:t xml:space="preserve"> any terrorist activity. They </w:t>
      </w:r>
      <w:r w:rsidR="00135789">
        <w:rPr>
          <w:rFonts w:ascii="Arial" w:eastAsia="Arial" w:hAnsi="Arial" w:cs="Arial"/>
        </w:rPr>
        <w:t>protect communities</w:t>
      </w:r>
      <w:r w:rsidR="00E773E5" w:rsidRPr="004F1E89">
        <w:rPr>
          <w:rFonts w:ascii="Arial" w:eastAsia="Arial" w:hAnsi="Arial" w:cs="Arial"/>
        </w:rPr>
        <w:t xml:space="preserve"> from </w:t>
      </w:r>
      <w:r w:rsidR="00943DCA" w:rsidRPr="004F1E89">
        <w:rPr>
          <w:rFonts w:ascii="Arial" w:eastAsia="Arial" w:hAnsi="Arial" w:cs="Arial"/>
        </w:rPr>
        <w:t xml:space="preserve">violence and extremism </w:t>
      </w:r>
      <w:bookmarkStart w:id="1" w:name="_Hlk159595240"/>
      <w:r w:rsidR="00943DCA" w:rsidRPr="004F1E89">
        <w:rPr>
          <w:rFonts w:ascii="Arial" w:eastAsia="Arial" w:hAnsi="Arial" w:cs="Arial"/>
        </w:rPr>
        <w:t>(</w:t>
      </w:r>
      <w:r w:rsidR="0048410B" w:rsidRPr="004F1E89">
        <w:rPr>
          <w:rFonts w:ascii="Arial" w:eastAsia="Arial" w:hAnsi="Arial" w:cs="Arial"/>
        </w:rPr>
        <w:t>Counter Terrorism Polic</w:t>
      </w:r>
      <w:r w:rsidR="00AD42BE" w:rsidRPr="004F1E89">
        <w:rPr>
          <w:rFonts w:ascii="Arial" w:eastAsia="Arial" w:hAnsi="Arial" w:cs="Arial"/>
        </w:rPr>
        <w:t>ing</w:t>
      </w:r>
      <w:r w:rsidR="0048410B" w:rsidRPr="004F1E89">
        <w:rPr>
          <w:rFonts w:ascii="Arial" w:eastAsia="Arial" w:hAnsi="Arial" w:cs="Arial"/>
        </w:rPr>
        <w:t>, 2024</w:t>
      </w:r>
      <w:r w:rsidR="00943DCA" w:rsidRPr="004F1E89">
        <w:rPr>
          <w:rFonts w:ascii="Arial" w:eastAsia="Arial" w:hAnsi="Arial" w:cs="Arial"/>
        </w:rPr>
        <w:t>)</w:t>
      </w:r>
      <w:bookmarkEnd w:id="1"/>
      <w:r w:rsidR="00A31E4E">
        <w:rPr>
          <w:rFonts w:ascii="Arial" w:eastAsia="Arial" w:hAnsi="Arial" w:cs="Arial"/>
        </w:rPr>
        <w:t>, and</w:t>
      </w:r>
      <w:r w:rsidR="00943DCA" w:rsidRPr="004F1E89">
        <w:rPr>
          <w:rFonts w:ascii="Arial" w:eastAsia="Arial" w:hAnsi="Arial" w:cs="Arial"/>
        </w:rPr>
        <w:t xml:space="preserve"> work</w:t>
      </w:r>
      <w:r w:rsidR="00135789">
        <w:rPr>
          <w:rFonts w:ascii="Arial" w:eastAsia="Arial" w:hAnsi="Arial" w:cs="Arial"/>
        </w:rPr>
        <w:t xml:space="preserve"> </w:t>
      </w:r>
      <w:r w:rsidR="00943DCA" w:rsidRPr="004F1E89">
        <w:rPr>
          <w:rFonts w:ascii="Arial" w:eastAsia="Arial" w:hAnsi="Arial" w:cs="Arial"/>
        </w:rPr>
        <w:t>closely with other agencies</w:t>
      </w:r>
      <w:r w:rsidR="005A1831" w:rsidRPr="004F1E89">
        <w:rPr>
          <w:rFonts w:ascii="Arial" w:eastAsia="Arial" w:hAnsi="Arial" w:cs="Arial"/>
        </w:rPr>
        <w:t>,</w:t>
      </w:r>
      <w:r w:rsidR="00943DCA" w:rsidRPr="004F1E89">
        <w:rPr>
          <w:rFonts w:ascii="Arial" w:eastAsia="Arial" w:hAnsi="Arial" w:cs="Arial"/>
        </w:rPr>
        <w:t xml:space="preserve"> </w:t>
      </w:r>
      <w:r w:rsidR="00135789">
        <w:rPr>
          <w:rFonts w:ascii="Arial" w:eastAsia="Arial" w:hAnsi="Arial" w:cs="Arial"/>
        </w:rPr>
        <w:t>including</w:t>
      </w:r>
      <w:r w:rsidR="00943DCA" w:rsidRPr="004F1E89">
        <w:rPr>
          <w:rFonts w:ascii="Arial" w:eastAsia="Arial" w:hAnsi="Arial" w:cs="Arial"/>
        </w:rPr>
        <w:t xml:space="preserve"> intelligence agencies</w:t>
      </w:r>
      <w:r w:rsidR="00716090" w:rsidRPr="004F1E89">
        <w:rPr>
          <w:rFonts w:ascii="Arial" w:eastAsia="Arial" w:hAnsi="Arial" w:cs="Arial"/>
        </w:rPr>
        <w:t xml:space="preserve"> </w:t>
      </w:r>
      <w:r w:rsidR="00135789">
        <w:rPr>
          <w:rFonts w:ascii="Arial" w:eastAsia="Arial" w:hAnsi="Arial" w:cs="Arial"/>
        </w:rPr>
        <w:t>globally</w:t>
      </w:r>
      <w:r w:rsidR="00943DCA" w:rsidRPr="004F1E89">
        <w:rPr>
          <w:rFonts w:ascii="Arial" w:eastAsia="Arial" w:hAnsi="Arial" w:cs="Arial"/>
        </w:rPr>
        <w:t xml:space="preserve">. Together, they will gather and analyse information about any possible threats. This </w:t>
      </w:r>
      <w:r w:rsidR="00135789">
        <w:rPr>
          <w:rFonts w:ascii="Arial" w:eastAsia="Arial" w:hAnsi="Arial" w:cs="Arial"/>
        </w:rPr>
        <w:t>is</w:t>
      </w:r>
      <w:r w:rsidR="00943DCA" w:rsidRPr="004F1E89">
        <w:rPr>
          <w:rFonts w:ascii="Arial" w:eastAsia="Arial" w:hAnsi="Arial" w:cs="Arial"/>
        </w:rPr>
        <w:t xml:space="preserve"> </w:t>
      </w:r>
      <w:r w:rsidR="00135789">
        <w:rPr>
          <w:rFonts w:ascii="Arial" w:eastAsia="Arial" w:hAnsi="Arial" w:cs="Arial"/>
        </w:rPr>
        <w:t>achieved</w:t>
      </w:r>
      <w:r w:rsidR="00943DCA" w:rsidRPr="004F1E89">
        <w:rPr>
          <w:rFonts w:ascii="Arial" w:eastAsia="Arial" w:hAnsi="Arial" w:cs="Arial"/>
        </w:rPr>
        <w:t xml:space="preserve"> through online monitoring, surveillance</w:t>
      </w:r>
      <w:r w:rsidR="00F14849">
        <w:rPr>
          <w:rFonts w:ascii="Arial" w:eastAsia="Arial" w:hAnsi="Arial" w:cs="Arial"/>
        </w:rPr>
        <w:t>,</w:t>
      </w:r>
      <w:r w:rsidR="00943DCA" w:rsidRPr="004F1E89">
        <w:rPr>
          <w:rFonts w:ascii="Arial" w:eastAsia="Arial" w:hAnsi="Arial" w:cs="Arial"/>
        </w:rPr>
        <w:t xml:space="preserve"> and building trust with people in the communities to gather further information </w:t>
      </w:r>
      <w:r w:rsidR="00A63D1C" w:rsidRPr="004F1E89">
        <w:rPr>
          <w:rFonts w:ascii="Arial" w:eastAsia="Arial" w:hAnsi="Arial" w:cs="Arial"/>
        </w:rPr>
        <w:t>(Counter Terrorism Policing, 2024).</w:t>
      </w:r>
      <w:r w:rsidR="00943DCA" w:rsidRPr="004F1E89">
        <w:rPr>
          <w:rFonts w:ascii="Arial" w:eastAsia="Arial" w:hAnsi="Arial" w:cs="Arial"/>
        </w:rPr>
        <w:t xml:space="preserve"> When the</w:t>
      </w:r>
      <w:r w:rsidR="003140AC">
        <w:rPr>
          <w:rFonts w:ascii="Arial" w:eastAsia="Arial" w:hAnsi="Arial" w:cs="Arial"/>
        </w:rPr>
        <w:t xml:space="preserve">y </w:t>
      </w:r>
      <w:r w:rsidR="00F14849">
        <w:rPr>
          <w:rFonts w:ascii="Arial" w:eastAsia="Arial" w:hAnsi="Arial" w:cs="Arial"/>
        </w:rPr>
        <w:t>ha</w:t>
      </w:r>
      <w:r w:rsidR="003140AC">
        <w:rPr>
          <w:rFonts w:ascii="Arial" w:eastAsia="Arial" w:hAnsi="Arial" w:cs="Arial"/>
        </w:rPr>
        <w:t>ve</w:t>
      </w:r>
      <w:r w:rsidR="00943DCA" w:rsidRPr="004F1E89">
        <w:rPr>
          <w:rFonts w:ascii="Arial" w:eastAsia="Arial" w:hAnsi="Arial" w:cs="Arial"/>
        </w:rPr>
        <w:t xml:space="preserve"> gathered enough information, they will carry out investigations into suspected terrorist groups and individuals. These investigations include tracking finances and forensic analysis (</w:t>
      </w:r>
      <w:r w:rsidR="00816FA6" w:rsidRPr="004F1E89">
        <w:rPr>
          <w:rFonts w:ascii="Arial" w:eastAsia="Arial" w:hAnsi="Arial" w:cs="Arial"/>
        </w:rPr>
        <w:t xml:space="preserve">Davis, 2024; </w:t>
      </w:r>
      <w:r w:rsidR="009D35CF" w:rsidRPr="004F1E89">
        <w:rPr>
          <w:rFonts w:ascii="Arial" w:eastAsia="Arial" w:hAnsi="Arial" w:cs="Arial"/>
        </w:rPr>
        <w:t xml:space="preserve">Heinrich, et al., </w:t>
      </w:r>
      <w:r w:rsidR="00AD7431" w:rsidRPr="004F1E89">
        <w:rPr>
          <w:rFonts w:ascii="Arial" w:eastAsia="Arial" w:hAnsi="Arial" w:cs="Arial"/>
        </w:rPr>
        <w:t>2013</w:t>
      </w:r>
      <w:r w:rsidR="00943DCA" w:rsidRPr="004F1E89">
        <w:rPr>
          <w:rFonts w:ascii="Arial" w:eastAsia="Arial" w:hAnsi="Arial" w:cs="Arial"/>
        </w:rPr>
        <w:t>)</w:t>
      </w:r>
      <w:r w:rsidR="009266BF">
        <w:rPr>
          <w:rFonts w:ascii="Arial" w:eastAsia="Arial" w:hAnsi="Arial" w:cs="Arial"/>
        </w:rPr>
        <w:t>, l</w:t>
      </w:r>
      <w:r w:rsidR="00135789">
        <w:rPr>
          <w:rFonts w:ascii="Arial" w:eastAsia="Arial" w:hAnsi="Arial" w:cs="Arial"/>
        </w:rPr>
        <w:t xml:space="preserve">eading to </w:t>
      </w:r>
      <w:r w:rsidR="00B86C71">
        <w:rPr>
          <w:rFonts w:ascii="Arial" w:eastAsia="Arial" w:hAnsi="Arial" w:cs="Arial"/>
        </w:rPr>
        <w:t>pr</w:t>
      </w:r>
      <w:r w:rsidR="00491BFA">
        <w:rPr>
          <w:rFonts w:ascii="Arial" w:eastAsia="Arial" w:hAnsi="Arial" w:cs="Arial"/>
        </w:rPr>
        <w:t>osecution</w:t>
      </w:r>
      <w:r w:rsidR="00135789">
        <w:rPr>
          <w:rFonts w:ascii="Arial" w:eastAsia="Arial" w:hAnsi="Arial" w:cs="Arial"/>
        </w:rPr>
        <w:t xml:space="preserve"> through the Crown Prosecution Service </w:t>
      </w:r>
      <w:bookmarkStart w:id="2" w:name="_Hlk161262986"/>
      <w:r w:rsidR="00017C6A" w:rsidRPr="00017C6A">
        <w:rPr>
          <w:rFonts w:ascii="Arial" w:eastAsia="Arial" w:hAnsi="Arial" w:cs="Arial"/>
        </w:rPr>
        <w:t>(Hemming, 2010</w:t>
      </w:r>
      <w:bookmarkEnd w:id="2"/>
      <w:r w:rsidR="00017C6A" w:rsidRPr="00017C6A">
        <w:rPr>
          <w:rFonts w:ascii="Arial" w:eastAsia="Arial" w:hAnsi="Arial" w:cs="Arial"/>
        </w:rPr>
        <w:t>)</w:t>
      </w:r>
      <w:r w:rsidR="00033ED6" w:rsidRPr="00017C6A">
        <w:rPr>
          <w:rFonts w:ascii="Arial" w:eastAsia="Arial" w:hAnsi="Arial" w:cs="Arial"/>
        </w:rPr>
        <w:t xml:space="preserve">. </w:t>
      </w:r>
      <w:r w:rsidR="00033ED6">
        <w:rPr>
          <w:rFonts w:ascii="Arial" w:eastAsia="Arial" w:hAnsi="Arial" w:cs="Arial"/>
        </w:rPr>
        <w:t>T</w:t>
      </w:r>
      <w:r w:rsidR="00943DCA" w:rsidRPr="004F1E89">
        <w:rPr>
          <w:rFonts w:ascii="Arial" w:eastAsia="Arial" w:hAnsi="Arial" w:cs="Arial"/>
        </w:rPr>
        <w:t xml:space="preserve">he </w:t>
      </w:r>
      <w:r w:rsidR="00AB58B6">
        <w:rPr>
          <w:rFonts w:ascii="Arial" w:eastAsia="Arial" w:hAnsi="Arial" w:cs="Arial"/>
        </w:rPr>
        <w:t>counter-terrorism unit</w:t>
      </w:r>
      <w:r w:rsidR="00033ED6">
        <w:rPr>
          <w:rFonts w:ascii="Arial" w:eastAsia="Arial" w:hAnsi="Arial" w:cs="Arial"/>
        </w:rPr>
        <w:t xml:space="preserve"> also works</w:t>
      </w:r>
      <w:r w:rsidR="00943DCA" w:rsidRPr="004F1E89">
        <w:rPr>
          <w:rFonts w:ascii="Arial" w:eastAsia="Arial" w:hAnsi="Arial" w:cs="Arial"/>
        </w:rPr>
        <w:t xml:space="preserve"> with communities and </w:t>
      </w:r>
      <w:r w:rsidR="00166B71" w:rsidRPr="004F1E89">
        <w:rPr>
          <w:rFonts w:ascii="Arial" w:eastAsia="Arial" w:hAnsi="Arial" w:cs="Arial"/>
        </w:rPr>
        <w:t>other</w:t>
      </w:r>
      <w:r w:rsidR="00943DCA" w:rsidRPr="004F1E89">
        <w:rPr>
          <w:rFonts w:ascii="Arial" w:eastAsia="Arial" w:hAnsi="Arial" w:cs="Arial"/>
        </w:rPr>
        <w:t xml:space="preserve"> organisations</w:t>
      </w:r>
      <w:r w:rsidR="00033ED6">
        <w:rPr>
          <w:rFonts w:ascii="Arial" w:eastAsia="Arial" w:hAnsi="Arial" w:cs="Arial"/>
        </w:rPr>
        <w:t xml:space="preserve"> to prevent radicalisation</w:t>
      </w:r>
      <w:r w:rsidR="00017C6A">
        <w:rPr>
          <w:rFonts w:ascii="Arial" w:eastAsia="Arial" w:hAnsi="Arial" w:cs="Arial"/>
        </w:rPr>
        <w:t>,</w:t>
      </w:r>
      <w:r w:rsidR="00033ED6">
        <w:rPr>
          <w:rFonts w:ascii="Arial" w:eastAsia="Arial" w:hAnsi="Arial" w:cs="Arial"/>
        </w:rPr>
        <w:t xml:space="preserve"> </w:t>
      </w:r>
      <w:r w:rsidR="00943DCA" w:rsidRPr="004F1E89">
        <w:rPr>
          <w:rFonts w:ascii="Arial" w:eastAsia="Arial" w:hAnsi="Arial" w:cs="Arial"/>
        </w:rPr>
        <w:t>includ</w:t>
      </w:r>
      <w:r w:rsidR="00033ED6">
        <w:rPr>
          <w:rFonts w:ascii="Arial" w:eastAsia="Arial" w:hAnsi="Arial" w:cs="Arial"/>
        </w:rPr>
        <w:t>ing</w:t>
      </w:r>
      <w:r w:rsidR="00943DCA" w:rsidRPr="004F1E89">
        <w:rPr>
          <w:rFonts w:ascii="Arial" w:eastAsia="Arial" w:hAnsi="Arial" w:cs="Arial"/>
        </w:rPr>
        <w:t xml:space="preserve"> educational </w:t>
      </w:r>
      <w:r w:rsidR="00F14849" w:rsidRPr="004F1E89">
        <w:rPr>
          <w:rFonts w:ascii="Arial" w:eastAsia="Arial" w:hAnsi="Arial" w:cs="Arial"/>
        </w:rPr>
        <w:t>programs</w:t>
      </w:r>
      <w:r w:rsidR="00943DCA" w:rsidRPr="004F1E89">
        <w:rPr>
          <w:rFonts w:ascii="Arial" w:eastAsia="Arial" w:hAnsi="Arial" w:cs="Arial"/>
        </w:rPr>
        <w:t xml:space="preserve">, interfaith dialogue initiatives and support </w:t>
      </w:r>
      <w:r w:rsidR="00F14849" w:rsidRPr="004F1E89">
        <w:rPr>
          <w:rFonts w:ascii="Arial" w:eastAsia="Arial" w:hAnsi="Arial" w:cs="Arial"/>
        </w:rPr>
        <w:t>programs</w:t>
      </w:r>
      <w:r w:rsidR="00943DCA" w:rsidRPr="004F1E89">
        <w:rPr>
          <w:rFonts w:ascii="Arial" w:eastAsia="Arial" w:hAnsi="Arial" w:cs="Arial"/>
        </w:rPr>
        <w:t xml:space="preserve"> for those who are vulnerable (</w:t>
      </w:r>
      <w:r w:rsidR="00F10FF0" w:rsidRPr="004F1E89">
        <w:rPr>
          <w:rFonts w:ascii="Arial" w:eastAsia="Arial" w:hAnsi="Arial" w:cs="Arial"/>
        </w:rPr>
        <w:t>Thomas, 2016; Clarke &amp; Newman</w:t>
      </w:r>
      <w:r w:rsidR="00675336" w:rsidRPr="004F1E89">
        <w:rPr>
          <w:rFonts w:ascii="Arial" w:eastAsia="Arial" w:hAnsi="Arial" w:cs="Arial"/>
        </w:rPr>
        <w:t>, 2007</w:t>
      </w:r>
      <w:r w:rsidR="00943DCA" w:rsidRPr="004F1E89">
        <w:rPr>
          <w:rFonts w:ascii="Arial" w:eastAsia="Arial" w:hAnsi="Arial" w:cs="Arial"/>
        </w:rPr>
        <w:t xml:space="preserve">). </w:t>
      </w:r>
    </w:p>
    <w:p w14:paraId="5C6DE538" w14:textId="77777777" w:rsidR="00135789" w:rsidRPr="004F1E89" w:rsidRDefault="00135789" w:rsidP="004F1E89">
      <w:pPr>
        <w:spacing w:after="0" w:line="360" w:lineRule="auto"/>
        <w:rPr>
          <w:rFonts w:ascii="Arial" w:eastAsia="Arial" w:hAnsi="Arial" w:cs="Arial"/>
          <w:color w:val="FF0000"/>
        </w:rPr>
      </w:pPr>
    </w:p>
    <w:p w14:paraId="07EB5D3C" w14:textId="2347E9BB" w:rsidR="007D4923" w:rsidRPr="004F1E89" w:rsidRDefault="00033ED6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Terrorist organisations use criminality in various ways. </w:t>
      </w:r>
      <w:r w:rsidR="00943DCA" w:rsidRPr="004F1E89">
        <w:rPr>
          <w:rFonts w:ascii="Arial" w:eastAsia="Arial" w:hAnsi="Arial" w:cs="Arial"/>
        </w:rPr>
        <w:t xml:space="preserve">Criminality is a </w:t>
      </w:r>
      <w:r w:rsidR="00F14849">
        <w:rPr>
          <w:rFonts w:ascii="Arial" w:eastAsia="Arial" w:hAnsi="Arial" w:cs="Arial"/>
        </w:rPr>
        <w:t>behaviour</w:t>
      </w:r>
      <w:r w:rsidR="00943DCA" w:rsidRPr="004F1E89">
        <w:rPr>
          <w:rFonts w:ascii="Arial" w:eastAsia="Arial" w:hAnsi="Arial" w:cs="Arial"/>
        </w:rPr>
        <w:t xml:space="preserve"> that is against the law (</w:t>
      </w:r>
      <w:r w:rsidR="00023B65" w:rsidRPr="004F1E89">
        <w:rPr>
          <w:rFonts w:ascii="Arial" w:eastAsia="Arial" w:hAnsi="Arial" w:cs="Arial"/>
        </w:rPr>
        <w:t>Oxford English Dictionary, 2023</w:t>
      </w:r>
      <w:r w:rsidR="000B7BA3" w:rsidRPr="004F1E89">
        <w:rPr>
          <w:rFonts w:ascii="Arial" w:eastAsia="Arial" w:hAnsi="Arial" w:cs="Arial"/>
        </w:rPr>
        <w:t>)</w:t>
      </w:r>
      <w:r w:rsidR="00943DCA" w:rsidRPr="004F1E89">
        <w:rPr>
          <w:rFonts w:ascii="Arial" w:eastAsia="Arial" w:hAnsi="Arial" w:cs="Arial"/>
        </w:rPr>
        <w:t xml:space="preserve">. Crimes that are considered criminality include theft, anti-social </w:t>
      </w:r>
      <w:r w:rsidR="00F14849">
        <w:rPr>
          <w:rFonts w:ascii="Arial" w:eastAsia="Arial" w:hAnsi="Arial" w:cs="Arial"/>
        </w:rPr>
        <w:t>behaviour, assault, murder, fraud, terrorism, drug trafficking,</w:t>
      </w:r>
      <w:r w:rsidR="00943DCA" w:rsidRPr="004F1E89">
        <w:rPr>
          <w:rFonts w:ascii="Arial" w:eastAsia="Arial" w:hAnsi="Arial" w:cs="Arial"/>
        </w:rPr>
        <w:t xml:space="preserve"> </w:t>
      </w:r>
      <w:r w:rsidR="00AF21B0" w:rsidRPr="004F1E89">
        <w:rPr>
          <w:rFonts w:ascii="Arial" w:eastAsia="Arial" w:hAnsi="Arial" w:cs="Arial"/>
        </w:rPr>
        <w:t>and</w:t>
      </w:r>
      <w:r w:rsidR="00943DCA" w:rsidRPr="004F1E89">
        <w:rPr>
          <w:rFonts w:ascii="Arial" w:eastAsia="Arial" w:hAnsi="Arial" w:cs="Arial"/>
        </w:rPr>
        <w:t xml:space="preserve"> human trafficking</w:t>
      </w:r>
      <w:r>
        <w:rPr>
          <w:rFonts w:ascii="Arial" w:eastAsia="Arial" w:hAnsi="Arial" w:cs="Arial"/>
        </w:rPr>
        <w:t xml:space="preserve"> </w:t>
      </w:r>
      <w:r w:rsidR="00943DCA" w:rsidRPr="004F1E89">
        <w:rPr>
          <w:rFonts w:ascii="Arial" w:eastAsia="Arial" w:hAnsi="Arial" w:cs="Arial"/>
        </w:rPr>
        <w:t>(</w:t>
      </w:r>
      <w:r w:rsidR="005B3785" w:rsidRPr="004F1E89">
        <w:rPr>
          <w:rFonts w:ascii="Arial" w:eastAsia="Arial" w:hAnsi="Arial" w:cs="Arial"/>
        </w:rPr>
        <w:t xml:space="preserve">Rothe, </w:t>
      </w:r>
      <w:r w:rsidR="00A83681" w:rsidRPr="004F1E89">
        <w:rPr>
          <w:rFonts w:ascii="Arial" w:eastAsia="Arial" w:hAnsi="Arial" w:cs="Arial"/>
        </w:rPr>
        <w:t>2009</w:t>
      </w:r>
      <w:r w:rsidR="00F431B3" w:rsidRPr="004F1E89">
        <w:rPr>
          <w:rFonts w:ascii="Arial" w:eastAsia="Arial" w:hAnsi="Arial" w:cs="Arial"/>
        </w:rPr>
        <w:t>; Forest, 2012</w:t>
      </w:r>
      <w:r w:rsidR="00943DCA" w:rsidRPr="004F1E89">
        <w:rPr>
          <w:rFonts w:ascii="Arial" w:eastAsia="Arial" w:hAnsi="Arial" w:cs="Arial"/>
        </w:rPr>
        <w:t xml:space="preserve">). </w:t>
      </w:r>
      <w:r w:rsidR="00145CBE" w:rsidRPr="004F1E89">
        <w:rPr>
          <w:rFonts w:ascii="Arial" w:eastAsia="Arial" w:hAnsi="Arial" w:cs="Arial"/>
        </w:rPr>
        <w:t xml:space="preserve">Terrorists use </w:t>
      </w:r>
      <w:r w:rsidR="00345DCB">
        <w:rPr>
          <w:rFonts w:ascii="Arial" w:eastAsia="Arial" w:hAnsi="Arial" w:cs="Arial"/>
        </w:rPr>
        <w:t>criminal</w:t>
      </w:r>
      <w:r w:rsidR="00145CBE" w:rsidRPr="004F1E89">
        <w:rPr>
          <w:rFonts w:ascii="Arial" w:eastAsia="Arial" w:hAnsi="Arial" w:cs="Arial"/>
        </w:rPr>
        <w:t xml:space="preserve"> </w:t>
      </w:r>
      <w:r w:rsidR="00F14849">
        <w:rPr>
          <w:rFonts w:ascii="Arial" w:eastAsia="Arial" w:hAnsi="Arial" w:cs="Arial"/>
        </w:rPr>
        <w:t>behaviour</w:t>
      </w:r>
      <w:r w:rsidR="00145CBE" w:rsidRPr="004F1E89">
        <w:rPr>
          <w:rFonts w:ascii="Arial" w:eastAsia="Arial" w:hAnsi="Arial" w:cs="Arial"/>
        </w:rPr>
        <w:t xml:space="preserve"> because </w:t>
      </w:r>
      <w:r w:rsidR="00C83C33" w:rsidRPr="004F1E89">
        <w:rPr>
          <w:rFonts w:ascii="Arial" w:eastAsia="Arial" w:hAnsi="Arial" w:cs="Arial"/>
        </w:rPr>
        <w:t xml:space="preserve">they want to </w:t>
      </w:r>
      <w:r w:rsidR="00C42A9C" w:rsidRPr="004F1E89">
        <w:rPr>
          <w:rFonts w:ascii="Arial" w:eastAsia="Arial" w:hAnsi="Arial" w:cs="Arial"/>
        </w:rPr>
        <w:t xml:space="preserve">achieve </w:t>
      </w:r>
      <w:r w:rsidR="0004793E" w:rsidRPr="004F1E89">
        <w:rPr>
          <w:rFonts w:ascii="Arial" w:eastAsia="Arial" w:hAnsi="Arial" w:cs="Arial"/>
        </w:rPr>
        <w:t>polit</w:t>
      </w:r>
      <w:r w:rsidR="005E6E68" w:rsidRPr="004F1E89">
        <w:rPr>
          <w:rFonts w:ascii="Arial" w:eastAsia="Arial" w:hAnsi="Arial" w:cs="Arial"/>
        </w:rPr>
        <w:t>ical goals</w:t>
      </w:r>
      <w:r w:rsidR="00347215" w:rsidRPr="004F1E89">
        <w:rPr>
          <w:rFonts w:ascii="Arial" w:eastAsia="Arial" w:hAnsi="Arial" w:cs="Arial"/>
        </w:rPr>
        <w:t xml:space="preserve">. </w:t>
      </w:r>
      <w:proofErr w:type="gramStart"/>
      <w:r w:rsidR="00347215" w:rsidRPr="004F1E89">
        <w:rPr>
          <w:rFonts w:ascii="Arial" w:eastAsia="Arial" w:hAnsi="Arial" w:cs="Arial"/>
        </w:rPr>
        <w:t>In order to</w:t>
      </w:r>
      <w:proofErr w:type="gramEnd"/>
      <w:r w:rsidR="00347215" w:rsidRPr="004F1E89">
        <w:rPr>
          <w:rFonts w:ascii="Arial" w:eastAsia="Arial" w:hAnsi="Arial" w:cs="Arial"/>
        </w:rPr>
        <w:t xml:space="preserve"> achieve this, they attempt to force governments </w:t>
      </w:r>
      <w:r w:rsidR="001B3D4D" w:rsidRPr="004F1E89">
        <w:rPr>
          <w:rFonts w:ascii="Arial" w:eastAsia="Arial" w:hAnsi="Arial" w:cs="Arial"/>
        </w:rPr>
        <w:t xml:space="preserve">to change their policies </w:t>
      </w:r>
      <w:r w:rsidR="00CA1E58" w:rsidRPr="004F1E89">
        <w:rPr>
          <w:rFonts w:ascii="Arial" w:eastAsia="Arial" w:hAnsi="Arial" w:cs="Arial"/>
        </w:rPr>
        <w:t xml:space="preserve">or to create a new state </w:t>
      </w:r>
      <w:r w:rsidR="006117AC" w:rsidRPr="004F1E89">
        <w:rPr>
          <w:rFonts w:ascii="Arial" w:eastAsia="Arial" w:hAnsi="Arial" w:cs="Arial"/>
        </w:rPr>
        <w:t>(</w:t>
      </w:r>
      <w:r w:rsidR="00BD3689" w:rsidRPr="004F1E89">
        <w:rPr>
          <w:rFonts w:ascii="Arial" w:eastAsia="Arial" w:hAnsi="Arial" w:cs="Arial"/>
        </w:rPr>
        <w:t>Miller, 2007</w:t>
      </w:r>
      <w:r w:rsidR="006117AC" w:rsidRPr="004F1E89">
        <w:rPr>
          <w:rFonts w:ascii="Arial" w:eastAsia="Arial" w:hAnsi="Arial" w:cs="Arial"/>
        </w:rPr>
        <w:t>)</w:t>
      </w:r>
      <w:r w:rsidR="000D65FA" w:rsidRPr="004F1E89">
        <w:rPr>
          <w:rFonts w:ascii="Arial" w:eastAsia="Arial" w:hAnsi="Arial" w:cs="Arial"/>
        </w:rPr>
        <w:t>. They</w:t>
      </w:r>
      <w:r w:rsidR="007013B5" w:rsidRPr="004F1E89">
        <w:rPr>
          <w:rFonts w:ascii="Arial" w:eastAsia="Arial" w:hAnsi="Arial" w:cs="Arial"/>
        </w:rPr>
        <w:t xml:space="preserve"> want to </w:t>
      </w:r>
      <w:r w:rsidR="00F36202" w:rsidRPr="004F1E89">
        <w:rPr>
          <w:rFonts w:ascii="Arial" w:eastAsia="Arial" w:hAnsi="Arial" w:cs="Arial"/>
        </w:rPr>
        <w:t>express their religious beliefs and ideological be</w:t>
      </w:r>
      <w:r w:rsidR="00862B76" w:rsidRPr="004F1E89">
        <w:rPr>
          <w:rFonts w:ascii="Arial" w:eastAsia="Arial" w:hAnsi="Arial" w:cs="Arial"/>
        </w:rPr>
        <w:t>liefs (</w:t>
      </w:r>
      <w:r w:rsidR="005B3391" w:rsidRPr="004F1E89">
        <w:rPr>
          <w:rFonts w:ascii="Arial" w:eastAsia="Arial" w:hAnsi="Arial" w:cs="Arial"/>
        </w:rPr>
        <w:t>Saiya</w:t>
      </w:r>
      <w:r w:rsidR="00CB47A9" w:rsidRPr="004F1E89">
        <w:rPr>
          <w:rFonts w:ascii="Arial" w:eastAsia="Arial" w:hAnsi="Arial" w:cs="Arial"/>
        </w:rPr>
        <w:t xml:space="preserve">, </w:t>
      </w:r>
      <w:r w:rsidR="00CB47A9" w:rsidRPr="004F1E89">
        <w:rPr>
          <w:rFonts w:ascii="Arial" w:eastAsia="Arial" w:hAnsi="Arial" w:cs="Arial"/>
        </w:rPr>
        <w:lastRenderedPageBreak/>
        <w:t>2015;</w:t>
      </w:r>
      <w:r w:rsidR="00C6693D" w:rsidRPr="004F1E89">
        <w:rPr>
          <w:rFonts w:ascii="Arial" w:eastAsia="Arial" w:hAnsi="Arial" w:cs="Arial"/>
        </w:rPr>
        <w:t xml:space="preserve"> </w:t>
      </w:r>
      <w:proofErr w:type="spellStart"/>
      <w:r w:rsidR="00B573AB" w:rsidRPr="004F1E89">
        <w:rPr>
          <w:rFonts w:ascii="Arial" w:eastAsia="Arial" w:hAnsi="Arial" w:cs="Arial"/>
        </w:rPr>
        <w:t>Srenshaw</w:t>
      </w:r>
      <w:proofErr w:type="spellEnd"/>
      <w:r w:rsidR="00B573AB" w:rsidRPr="004F1E89">
        <w:rPr>
          <w:rFonts w:ascii="Arial" w:eastAsia="Arial" w:hAnsi="Arial" w:cs="Arial"/>
        </w:rPr>
        <w:t>, 1988</w:t>
      </w:r>
      <w:r w:rsidR="00862B76" w:rsidRPr="004F1E89">
        <w:rPr>
          <w:rFonts w:ascii="Arial" w:eastAsia="Arial" w:hAnsi="Arial" w:cs="Arial"/>
        </w:rPr>
        <w:t>),</w:t>
      </w:r>
      <w:r w:rsidR="00097A3D" w:rsidRPr="004F1E89">
        <w:rPr>
          <w:rFonts w:ascii="Arial" w:eastAsia="Arial" w:hAnsi="Arial" w:cs="Arial"/>
        </w:rPr>
        <w:t xml:space="preserve"> </w:t>
      </w:r>
      <w:r w:rsidR="001E6876" w:rsidRPr="004F1E89">
        <w:rPr>
          <w:rFonts w:ascii="Arial" w:eastAsia="Arial" w:hAnsi="Arial" w:cs="Arial"/>
        </w:rPr>
        <w:t xml:space="preserve">to gain </w:t>
      </w:r>
      <w:r w:rsidR="008530BC" w:rsidRPr="004F1E89">
        <w:rPr>
          <w:rFonts w:ascii="Arial" w:eastAsia="Arial" w:hAnsi="Arial" w:cs="Arial"/>
        </w:rPr>
        <w:t xml:space="preserve">attention and be remembered </w:t>
      </w:r>
      <w:r w:rsidR="00556C91" w:rsidRPr="004F1E89">
        <w:rPr>
          <w:rFonts w:ascii="Arial" w:eastAsia="Arial" w:hAnsi="Arial" w:cs="Arial"/>
        </w:rPr>
        <w:t xml:space="preserve">globally </w:t>
      </w:r>
      <w:r w:rsidR="008530BC" w:rsidRPr="004F1E89">
        <w:rPr>
          <w:rFonts w:ascii="Arial" w:eastAsia="Arial" w:hAnsi="Arial" w:cs="Arial"/>
        </w:rPr>
        <w:t>(</w:t>
      </w:r>
      <w:r w:rsidR="008B0E50" w:rsidRPr="004F1E89">
        <w:rPr>
          <w:rFonts w:ascii="Arial" w:eastAsia="Arial" w:hAnsi="Arial" w:cs="Arial"/>
        </w:rPr>
        <w:t>Walsh, 2010</w:t>
      </w:r>
      <w:r w:rsidR="00F555BB" w:rsidRPr="004F1E89">
        <w:rPr>
          <w:rFonts w:ascii="Arial" w:eastAsia="Arial" w:hAnsi="Arial" w:cs="Arial"/>
        </w:rPr>
        <w:t xml:space="preserve">; </w:t>
      </w:r>
      <w:proofErr w:type="spellStart"/>
      <w:r w:rsidR="00F555BB" w:rsidRPr="004F1E89">
        <w:rPr>
          <w:rFonts w:ascii="Arial" w:eastAsia="Arial" w:hAnsi="Arial" w:cs="Arial"/>
        </w:rPr>
        <w:t>Pfrimer</w:t>
      </w:r>
      <w:proofErr w:type="spellEnd"/>
      <w:r w:rsidR="00F555BB" w:rsidRPr="004F1E89">
        <w:rPr>
          <w:rFonts w:ascii="Arial" w:eastAsia="Arial" w:hAnsi="Arial" w:cs="Arial"/>
        </w:rPr>
        <w:t>, 2021</w:t>
      </w:r>
      <w:r w:rsidR="008530BC" w:rsidRPr="004F1E89">
        <w:rPr>
          <w:rFonts w:ascii="Arial" w:eastAsia="Arial" w:hAnsi="Arial" w:cs="Arial"/>
        </w:rPr>
        <w:t>)</w:t>
      </w:r>
      <w:r w:rsidR="00FE270D" w:rsidRPr="004F1E89">
        <w:rPr>
          <w:rFonts w:ascii="Arial" w:eastAsia="Arial" w:hAnsi="Arial" w:cs="Arial"/>
        </w:rPr>
        <w:t xml:space="preserve">, </w:t>
      </w:r>
      <w:r w:rsidR="00AC5FF6" w:rsidRPr="004F1E89">
        <w:rPr>
          <w:rFonts w:ascii="Arial" w:eastAsia="Arial" w:hAnsi="Arial" w:cs="Arial"/>
        </w:rPr>
        <w:t xml:space="preserve">to </w:t>
      </w:r>
      <w:r w:rsidR="00815171" w:rsidRPr="004F1E89">
        <w:rPr>
          <w:rFonts w:ascii="Arial" w:eastAsia="Arial" w:hAnsi="Arial" w:cs="Arial"/>
        </w:rPr>
        <w:t>intimidate and coerce people into doing things that they want</w:t>
      </w:r>
      <w:r w:rsidR="00B37BCE" w:rsidRPr="004F1E89">
        <w:rPr>
          <w:rFonts w:ascii="Arial" w:eastAsia="Arial" w:hAnsi="Arial" w:cs="Arial"/>
        </w:rPr>
        <w:t xml:space="preserve">, regardless </w:t>
      </w:r>
      <w:r w:rsidR="00616267" w:rsidRPr="004F1E89">
        <w:rPr>
          <w:rFonts w:ascii="Arial" w:eastAsia="Arial" w:hAnsi="Arial" w:cs="Arial"/>
        </w:rPr>
        <w:t>of whether</w:t>
      </w:r>
      <w:r w:rsidR="00B37BCE" w:rsidRPr="004F1E89">
        <w:rPr>
          <w:rFonts w:ascii="Arial" w:eastAsia="Arial" w:hAnsi="Arial" w:cs="Arial"/>
        </w:rPr>
        <w:t xml:space="preserve"> the person </w:t>
      </w:r>
      <w:r>
        <w:rPr>
          <w:rFonts w:ascii="Arial" w:eastAsia="Arial" w:hAnsi="Arial" w:cs="Arial"/>
        </w:rPr>
        <w:t xml:space="preserve">believes </w:t>
      </w:r>
      <w:r w:rsidR="00B37BCE" w:rsidRPr="004F1E89">
        <w:rPr>
          <w:rFonts w:ascii="Arial" w:eastAsia="Arial" w:hAnsi="Arial" w:cs="Arial"/>
        </w:rPr>
        <w:t>(</w:t>
      </w:r>
      <w:proofErr w:type="spellStart"/>
      <w:r w:rsidR="00054EF6" w:rsidRPr="004F1E89">
        <w:rPr>
          <w:rFonts w:ascii="Arial" w:eastAsia="Arial" w:hAnsi="Arial" w:cs="Arial"/>
        </w:rPr>
        <w:t>Schwen</w:t>
      </w:r>
      <w:r w:rsidR="00920ECC" w:rsidRPr="004F1E89">
        <w:rPr>
          <w:rFonts w:ascii="Arial" w:eastAsia="Arial" w:hAnsi="Arial" w:cs="Arial"/>
        </w:rPr>
        <w:t>kenbecher</w:t>
      </w:r>
      <w:proofErr w:type="spellEnd"/>
      <w:r w:rsidR="00920ECC" w:rsidRPr="004F1E89">
        <w:rPr>
          <w:rFonts w:ascii="Arial" w:eastAsia="Arial" w:hAnsi="Arial" w:cs="Arial"/>
        </w:rPr>
        <w:t>, 2012</w:t>
      </w:r>
      <w:r w:rsidR="00B37BCE" w:rsidRPr="004F1E89">
        <w:rPr>
          <w:rFonts w:ascii="Arial" w:eastAsia="Arial" w:hAnsi="Arial" w:cs="Arial"/>
        </w:rPr>
        <w:t>)</w:t>
      </w:r>
      <w:r w:rsidR="00D94D4F" w:rsidRPr="004F1E89">
        <w:rPr>
          <w:rFonts w:ascii="Arial" w:eastAsia="Arial" w:hAnsi="Arial" w:cs="Arial"/>
        </w:rPr>
        <w:t xml:space="preserve"> and to make money</w:t>
      </w:r>
      <w:r w:rsidR="00260892" w:rsidRPr="004F1E89">
        <w:rPr>
          <w:rFonts w:ascii="Arial" w:eastAsia="Arial" w:hAnsi="Arial" w:cs="Arial"/>
        </w:rPr>
        <w:t xml:space="preserve"> (R</w:t>
      </w:r>
      <w:r w:rsidR="00813972" w:rsidRPr="004F1E89">
        <w:rPr>
          <w:rFonts w:ascii="Arial" w:eastAsia="Arial" w:hAnsi="Arial" w:cs="Arial"/>
        </w:rPr>
        <w:t>osenthal, 2008</w:t>
      </w:r>
      <w:r w:rsidR="00260892" w:rsidRPr="004F1E89">
        <w:rPr>
          <w:rFonts w:ascii="Arial" w:eastAsia="Arial" w:hAnsi="Arial" w:cs="Arial"/>
        </w:rPr>
        <w:t>).</w:t>
      </w:r>
    </w:p>
    <w:p w14:paraId="30ED86BE" w14:textId="7F2EDA10" w:rsidR="00033ED6" w:rsidRDefault="00F20BEA" w:rsidP="004F1E89">
      <w:pPr>
        <w:spacing w:after="0" w:line="360" w:lineRule="auto"/>
        <w:rPr>
          <w:rFonts w:ascii="Arial" w:eastAsia="Arial" w:hAnsi="Arial" w:cs="Arial"/>
        </w:rPr>
      </w:pPr>
      <w:r w:rsidRPr="004F1E89">
        <w:rPr>
          <w:rFonts w:ascii="Arial" w:eastAsia="Arial" w:hAnsi="Arial" w:cs="Arial"/>
        </w:rPr>
        <w:t>The black market is used by t</w:t>
      </w:r>
      <w:r w:rsidR="008E4AC5" w:rsidRPr="004F1E89">
        <w:rPr>
          <w:rFonts w:ascii="Arial" w:eastAsia="Arial" w:hAnsi="Arial" w:cs="Arial"/>
        </w:rPr>
        <w:t>errorists</w:t>
      </w:r>
      <w:r w:rsidR="002B4003" w:rsidRPr="004F1E89">
        <w:rPr>
          <w:rFonts w:ascii="Arial" w:eastAsia="Arial" w:hAnsi="Arial" w:cs="Arial"/>
        </w:rPr>
        <w:t xml:space="preserve"> to buy, </w:t>
      </w:r>
      <w:r w:rsidR="000043F1" w:rsidRPr="004F1E89">
        <w:rPr>
          <w:rFonts w:ascii="Arial" w:eastAsia="Arial" w:hAnsi="Arial" w:cs="Arial"/>
        </w:rPr>
        <w:t>sell,</w:t>
      </w:r>
      <w:r w:rsidR="002B4003" w:rsidRPr="004F1E89">
        <w:rPr>
          <w:rFonts w:ascii="Arial" w:eastAsia="Arial" w:hAnsi="Arial" w:cs="Arial"/>
        </w:rPr>
        <w:t xml:space="preserve"> and move ill</w:t>
      </w:r>
      <w:r w:rsidR="007102EB" w:rsidRPr="004F1E89">
        <w:rPr>
          <w:rFonts w:ascii="Arial" w:eastAsia="Arial" w:hAnsi="Arial" w:cs="Arial"/>
        </w:rPr>
        <w:t>egal items. However</w:t>
      </w:r>
      <w:r w:rsidR="00EC66AE" w:rsidRPr="004F1E89">
        <w:rPr>
          <w:rFonts w:ascii="Arial" w:eastAsia="Arial" w:hAnsi="Arial" w:cs="Arial"/>
        </w:rPr>
        <w:t>,</w:t>
      </w:r>
      <w:r w:rsidR="007102EB" w:rsidRPr="004F1E89">
        <w:rPr>
          <w:rFonts w:ascii="Arial" w:eastAsia="Arial" w:hAnsi="Arial" w:cs="Arial"/>
        </w:rPr>
        <w:t xml:space="preserve"> the black market is</w:t>
      </w:r>
      <w:r w:rsidR="00D31601" w:rsidRPr="004F1E89">
        <w:rPr>
          <w:rFonts w:ascii="Arial" w:eastAsia="Arial" w:hAnsi="Arial" w:cs="Arial"/>
        </w:rPr>
        <w:t xml:space="preserve"> </w:t>
      </w:r>
      <w:r w:rsidR="007102EB" w:rsidRPr="004F1E89">
        <w:rPr>
          <w:rFonts w:ascii="Arial" w:eastAsia="Arial" w:hAnsi="Arial" w:cs="Arial"/>
        </w:rPr>
        <w:t xml:space="preserve">also used </w:t>
      </w:r>
      <w:r w:rsidR="00EC66AE" w:rsidRPr="004F1E89">
        <w:rPr>
          <w:rFonts w:ascii="Arial" w:eastAsia="Arial" w:hAnsi="Arial" w:cs="Arial"/>
        </w:rPr>
        <w:t xml:space="preserve">by </w:t>
      </w:r>
      <w:r w:rsidR="00D31601" w:rsidRPr="004F1E89">
        <w:rPr>
          <w:rFonts w:ascii="Arial" w:eastAsia="Arial" w:hAnsi="Arial" w:cs="Arial"/>
        </w:rPr>
        <w:t xml:space="preserve">other </w:t>
      </w:r>
      <w:r w:rsidR="000D65FA" w:rsidRPr="004F1E89">
        <w:rPr>
          <w:rFonts w:ascii="Arial" w:eastAsia="Arial" w:hAnsi="Arial" w:cs="Arial"/>
        </w:rPr>
        <w:t>criminals,</w:t>
      </w:r>
      <w:r w:rsidR="006B6F03" w:rsidRPr="004F1E89">
        <w:rPr>
          <w:rFonts w:ascii="Arial" w:eastAsia="Arial" w:hAnsi="Arial" w:cs="Arial"/>
        </w:rPr>
        <w:t xml:space="preserve"> who may fund and help terrorist organisations without their knowledge</w:t>
      </w:r>
      <w:r w:rsidR="00D07B99" w:rsidRPr="004F1E89">
        <w:rPr>
          <w:rFonts w:ascii="Arial" w:eastAsia="Arial" w:hAnsi="Arial" w:cs="Arial"/>
        </w:rPr>
        <w:t xml:space="preserve"> (</w:t>
      </w:r>
      <w:r w:rsidR="00C644EA" w:rsidRPr="00C644EA">
        <w:rPr>
          <w:rFonts w:ascii="Arial" w:eastAsia="Arial" w:hAnsi="Arial" w:cs="Arial"/>
        </w:rPr>
        <w:t>Freeman, 2012</w:t>
      </w:r>
      <w:r w:rsidR="00D07B99" w:rsidRPr="004F1E89">
        <w:rPr>
          <w:rFonts w:ascii="Arial" w:eastAsia="Arial" w:hAnsi="Arial" w:cs="Arial"/>
        </w:rPr>
        <w:t>)</w:t>
      </w:r>
      <w:r w:rsidR="00D31601" w:rsidRPr="004F1E89">
        <w:rPr>
          <w:rFonts w:ascii="Arial" w:eastAsia="Arial" w:hAnsi="Arial" w:cs="Arial"/>
        </w:rPr>
        <w:t>.</w:t>
      </w:r>
      <w:r w:rsidR="008E4AC5" w:rsidRPr="004F1E89">
        <w:rPr>
          <w:rFonts w:ascii="Arial" w:eastAsia="Arial" w:hAnsi="Arial" w:cs="Arial"/>
        </w:rPr>
        <w:t xml:space="preserve"> </w:t>
      </w:r>
      <w:r w:rsidR="006962D1">
        <w:rPr>
          <w:rFonts w:ascii="Arial" w:eastAsia="Arial" w:hAnsi="Arial" w:cs="Arial"/>
        </w:rPr>
        <w:t>An</w:t>
      </w:r>
      <w:r w:rsidR="001A3D3E" w:rsidRPr="004F1E89">
        <w:rPr>
          <w:rFonts w:ascii="Arial" w:eastAsia="Arial" w:hAnsi="Arial" w:cs="Arial"/>
        </w:rPr>
        <w:t xml:space="preserve"> example of this is pirated and </w:t>
      </w:r>
      <w:r w:rsidR="00A86D13" w:rsidRPr="004F1E89">
        <w:rPr>
          <w:rFonts w:ascii="Arial" w:eastAsia="Arial" w:hAnsi="Arial" w:cs="Arial"/>
        </w:rPr>
        <w:t>counterfeit</w:t>
      </w:r>
      <w:r w:rsidR="00712072" w:rsidRPr="004F1E89">
        <w:rPr>
          <w:rFonts w:ascii="Arial" w:eastAsia="Arial" w:hAnsi="Arial" w:cs="Arial"/>
        </w:rPr>
        <w:t xml:space="preserve"> merchandise</w:t>
      </w:r>
      <w:r w:rsidR="000D65FA" w:rsidRPr="004F1E89">
        <w:rPr>
          <w:rFonts w:ascii="Arial" w:eastAsia="Arial" w:hAnsi="Arial" w:cs="Arial"/>
        </w:rPr>
        <w:t>,</w:t>
      </w:r>
      <w:r w:rsidR="00712072" w:rsidRPr="004F1E89">
        <w:rPr>
          <w:rFonts w:ascii="Arial" w:eastAsia="Arial" w:hAnsi="Arial" w:cs="Arial"/>
        </w:rPr>
        <w:t xml:space="preserve"> which funds criminal activity but could also be funding terrorist </w:t>
      </w:r>
      <w:r w:rsidR="00A86D13" w:rsidRPr="004F1E89">
        <w:rPr>
          <w:rFonts w:ascii="Arial" w:eastAsia="Arial" w:hAnsi="Arial" w:cs="Arial"/>
        </w:rPr>
        <w:t>organisations</w:t>
      </w:r>
      <w:r w:rsidR="00712072" w:rsidRPr="004F1E89">
        <w:rPr>
          <w:rFonts w:ascii="Arial" w:eastAsia="Arial" w:hAnsi="Arial" w:cs="Arial"/>
        </w:rPr>
        <w:t xml:space="preserve"> </w:t>
      </w:r>
      <w:r w:rsidR="00A86D13" w:rsidRPr="004F1E89">
        <w:rPr>
          <w:rFonts w:ascii="Arial" w:eastAsia="Arial" w:hAnsi="Arial" w:cs="Arial"/>
        </w:rPr>
        <w:t>(</w:t>
      </w:r>
      <w:proofErr w:type="spellStart"/>
      <w:r w:rsidR="00F23B44" w:rsidRPr="00F23B44">
        <w:rPr>
          <w:rFonts w:ascii="Arial" w:eastAsia="Arial" w:hAnsi="Arial" w:cs="Arial"/>
        </w:rPr>
        <w:t>Treverton</w:t>
      </w:r>
      <w:proofErr w:type="spellEnd"/>
      <w:r w:rsidR="00F23B44" w:rsidRPr="00F23B44">
        <w:rPr>
          <w:rFonts w:ascii="Arial" w:eastAsia="Arial" w:hAnsi="Arial" w:cs="Arial"/>
        </w:rPr>
        <w:t>, et al., 2009</w:t>
      </w:r>
      <w:r w:rsidR="00EB0088">
        <w:rPr>
          <w:rFonts w:ascii="Arial" w:eastAsia="Arial" w:hAnsi="Arial" w:cs="Arial"/>
        </w:rPr>
        <w:t>; Passas, 2011</w:t>
      </w:r>
      <w:r w:rsidR="00A86D13" w:rsidRPr="004F1E89">
        <w:rPr>
          <w:rFonts w:ascii="Arial" w:eastAsia="Arial" w:hAnsi="Arial" w:cs="Arial"/>
        </w:rPr>
        <w:t>)</w:t>
      </w:r>
      <w:r w:rsidR="003B34B6" w:rsidRPr="004F1E89">
        <w:rPr>
          <w:rFonts w:ascii="Arial" w:eastAsia="Arial" w:hAnsi="Arial" w:cs="Arial"/>
        </w:rPr>
        <w:t xml:space="preserve">. </w:t>
      </w:r>
      <w:r w:rsidR="00524FE0" w:rsidRPr="004F1E89">
        <w:rPr>
          <w:rFonts w:ascii="Arial" w:eastAsia="Arial" w:hAnsi="Arial" w:cs="Arial"/>
        </w:rPr>
        <w:t xml:space="preserve">The black market is designed for </w:t>
      </w:r>
      <w:r w:rsidR="005D2DA9" w:rsidRPr="004F1E89">
        <w:rPr>
          <w:rFonts w:ascii="Arial" w:eastAsia="Arial" w:hAnsi="Arial" w:cs="Arial"/>
        </w:rPr>
        <w:t>people, including terrorists</w:t>
      </w:r>
      <w:r w:rsidR="009103B1" w:rsidRPr="004F1E89">
        <w:rPr>
          <w:rFonts w:ascii="Arial" w:eastAsia="Arial" w:hAnsi="Arial" w:cs="Arial"/>
        </w:rPr>
        <w:t>, to trade goods and services illegally outside of the legal and regulated channels (</w:t>
      </w:r>
      <w:r w:rsidR="00E2732F" w:rsidRPr="00EB0088">
        <w:rPr>
          <w:rFonts w:ascii="Arial" w:eastAsia="Arial" w:hAnsi="Arial" w:cs="Arial"/>
        </w:rPr>
        <w:t>P</w:t>
      </w:r>
      <w:r w:rsidR="00EB0088" w:rsidRPr="00EB0088">
        <w:rPr>
          <w:rFonts w:ascii="Arial" w:eastAsia="Arial" w:hAnsi="Arial" w:cs="Arial"/>
        </w:rPr>
        <w:t>assas, 2011</w:t>
      </w:r>
      <w:r w:rsidR="009B2DDD" w:rsidRPr="004F1E89">
        <w:rPr>
          <w:rFonts w:ascii="Arial" w:eastAsia="Arial" w:hAnsi="Arial" w:cs="Arial"/>
        </w:rPr>
        <w:t xml:space="preserve">). </w:t>
      </w:r>
      <w:r w:rsidR="00033ED6">
        <w:rPr>
          <w:rFonts w:ascii="Arial" w:eastAsia="Arial" w:hAnsi="Arial" w:cs="Arial"/>
        </w:rPr>
        <w:t>O</w:t>
      </w:r>
      <w:r w:rsidR="00A86D13" w:rsidRPr="004F1E89">
        <w:rPr>
          <w:rFonts w:ascii="Arial" w:eastAsia="Arial" w:hAnsi="Arial" w:cs="Arial"/>
        </w:rPr>
        <w:t xml:space="preserve">ther </w:t>
      </w:r>
      <w:r w:rsidR="00CA3807" w:rsidRPr="004F1E89">
        <w:rPr>
          <w:rFonts w:ascii="Arial" w:eastAsia="Arial" w:hAnsi="Arial" w:cs="Arial"/>
        </w:rPr>
        <w:t xml:space="preserve">examples include </w:t>
      </w:r>
      <w:r w:rsidR="009F1655" w:rsidRPr="004F1E89">
        <w:rPr>
          <w:rFonts w:ascii="Arial" w:eastAsia="Arial" w:hAnsi="Arial" w:cs="Arial"/>
        </w:rPr>
        <w:t>drugs, weapons</w:t>
      </w:r>
      <w:r w:rsidR="007465D1" w:rsidRPr="004F1E89">
        <w:rPr>
          <w:rFonts w:ascii="Arial" w:eastAsia="Arial" w:hAnsi="Arial" w:cs="Arial"/>
        </w:rPr>
        <w:t xml:space="preserve">, </w:t>
      </w:r>
      <w:r w:rsidR="00CD5521" w:rsidRPr="004F1E89">
        <w:rPr>
          <w:rFonts w:ascii="Arial" w:eastAsia="Arial" w:hAnsi="Arial" w:cs="Arial"/>
        </w:rPr>
        <w:t>stolen goods</w:t>
      </w:r>
      <w:r w:rsidR="008F7E82" w:rsidRPr="004F1E89">
        <w:rPr>
          <w:rFonts w:ascii="Arial" w:eastAsia="Arial" w:hAnsi="Arial" w:cs="Arial"/>
        </w:rPr>
        <w:t xml:space="preserve">, </w:t>
      </w:r>
      <w:r w:rsidR="008367D6" w:rsidRPr="004F1E89">
        <w:rPr>
          <w:rFonts w:ascii="Arial" w:eastAsia="Arial" w:hAnsi="Arial" w:cs="Arial"/>
        </w:rPr>
        <w:t>and human trafficking</w:t>
      </w:r>
      <w:r w:rsidR="007465D1" w:rsidRPr="004F1E89">
        <w:rPr>
          <w:rFonts w:ascii="Arial" w:eastAsia="Arial" w:hAnsi="Arial" w:cs="Arial"/>
        </w:rPr>
        <w:t xml:space="preserve"> (</w:t>
      </w:r>
      <w:r w:rsidR="0054058C" w:rsidRPr="004F1E89">
        <w:rPr>
          <w:rFonts w:ascii="Arial" w:eastAsia="Arial" w:hAnsi="Arial" w:cs="Arial"/>
        </w:rPr>
        <w:t>Weimann, 2016</w:t>
      </w:r>
      <w:r w:rsidR="007465D1" w:rsidRPr="004F1E89">
        <w:rPr>
          <w:rFonts w:ascii="Arial" w:eastAsia="Arial" w:hAnsi="Arial" w:cs="Arial"/>
        </w:rPr>
        <w:t xml:space="preserve">). </w:t>
      </w:r>
      <w:r w:rsidR="008F7E82" w:rsidRPr="004F1E89">
        <w:rPr>
          <w:rFonts w:ascii="Arial" w:eastAsia="Arial" w:hAnsi="Arial" w:cs="Arial"/>
        </w:rPr>
        <w:t>The black market is often used</w:t>
      </w:r>
      <w:r w:rsidR="00CD4E0A" w:rsidRPr="004F1E89">
        <w:rPr>
          <w:rFonts w:ascii="Arial" w:eastAsia="Arial" w:hAnsi="Arial" w:cs="Arial"/>
        </w:rPr>
        <w:t xml:space="preserve"> by people who</w:t>
      </w:r>
      <w:r w:rsidR="00465FA8" w:rsidRPr="004F1E89">
        <w:rPr>
          <w:rFonts w:ascii="Arial" w:eastAsia="Arial" w:hAnsi="Arial" w:cs="Arial"/>
        </w:rPr>
        <w:t xml:space="preserve"> want</w:t>
      </w:r>
      <w:r w:rsidR="008F7E82" w:rsidRPr="004F1E89">
        <w:rPr>
          <w:rFonts w:ascii="Arial" w:eastAsia="Arial" w:hAnsi="Arial" w:cs="Arial"/>
        </w:rPr>
        <w:t xml:space="preserve"> to avoid </w:t>
      </w:r>
      <w:r w:rsidR="000611BB" w:rsidRPr="004F1E89">
        <w:rPr>
          <w:rFonts w:ascii="Arial" w:eastAsia="Arial" w:hAnsi="Arial" w:cs="Arial"/>
        </w:rPr>
        <w:t>taxes</w:t>
      </w:r>
      <w:r w:rsidR="008074C4">
        <w:rPr>
          <w:rFonts w:ascii="Arial" w:eastAsia="Arial" w:hAnsi="Arial" w:cs="Arial"/>
        </w:rPr>
        <w:t xml:space="preserve"> and regulations and to sell illegal goods (Becker</w:t>
      </w:r>
      <w:r w:rsidR="0099259A" w:rsidRPr="00A949DD">
        <w:rPr>
          <w:rFonts w:ascii="Arial" w:eastAsia="Arial" w:hAnsi="Arial" w:cs="Arial"/>
        </w:rPr>
        <w:t xml:space="preserve"> et</w:t>
      </w:r>
      <w:r w:rsidR="00A949DD" w:rsidRPr="00A949DD">
        <w:rPr>
          <w:rFonts w:ascii="Arial" w:eastAsia="Arial" w:hAnsi="Arial" w:cs="Arial"/>
        </w:rPr>
        <w:t xml:space="preserve"> </w:t>
      </w:r>
      <w:r w:rsidR="0099259A" w:rsidRPr="00A949DD">
        <w:rPr>
          <w:rFonts w:ascii="Arial" w:eastAsia="Arial" w:hAnsi="Arial" w:cs="Arial"/>
        </w:rPr>
        <w:t xml:space="preserve">al., </w:t>
      </w:r>
      <w:r w:rsidR="00A949DD" w:rsidRPr="00A949DD">
        <w:rPr>
          <w:rFonts w:ascii="Arial" w:eastAsia="Arial" w:hAnsi="Arial" w:cs="Arial"/>
        </w:rPr>
        <w:t>2006</w:t>
      </w:r>
      <w:r w:rsidR="00D07B99" w:rsidRPr="004F1E89">
        <w:rPr>
          <w:rFonts w:ascii="Arial" w:eastAsia="Arial" w:hAnsi="Arial" w:cs="Arial"/>
        </w:rPr>
        <w:t xml:space="preserve">). </w:t>
      </w:r>
      <w:r w:rsidR="00524418" w:rsidRPr="004F1E89">
        <w:rPr>
          <w:rFonts w:ascii="Arial" w:eastAsia="Arial" w:hAnsi="Arial" w:cs="Arial"/>
        </w:rPr>
        <w:t>T</w:t>
      </w:r>
      <w:r w:rsidR="009C5177" w:rsidRPr="004F1E89">
        <w:rPr>
          <w:rFonts w:ascii="Arial" w:eastAsia="Arial" w:hAnsi="Arial" w:cs="Arial"/>
        </w:rPr>
        <w:t xml:space="preserve">errorists </w:t>
      </w:r>
      <w:r w:rsidR="00524418" w:rsidRPr="004F1E89">
        <w:rPr>
          <w:rFonts w:ascii="Arial" w:eastAsia="Arial" w:hAnsi="Arial" w:cs="Arial"/>
        </w:rPr>
        <w:t xml:space="preserve">can </w:t>
      </w:r>
      <w:r w:rsidR="00BF2E45" w:rsidRPr="004F1E89">
        <w:rPr>
          <w:rFonts w:ascii="Arial" w:eastAsia="Arial" w:hAnsi="Arial" w:cs="Arial"/>
        </w:rPr>
        <w:t xml:space="preserve">use the black market </w:t>
      </w:r>
      <w:r w:rsidR="00CB363F" w:rsidRPr="004F1E89">
        <w:rPr>
          <w:rFonts w:ascii="Arial" w:eastAsia="Arial" w:hAnsi="Arial" w:cs="Arial"/>
        </w:rPr>
        <w:t xml:space="preserve">to fund their </w:t>
      </w:r>
      <w:r w:rsidR="00524418" w:rsidRPr="004F1E89">
        <w:rPr>
          <w:rFonts w:ascii="Arial" w:eastAsia="Arial" w:hAnsi="Arial" w:cs="Arial"/>
        </w:rPr>
        <w:t xml:space="preserve">other </w:t>
      </w:r>
      <w:r w:rsidR="00CB363F" w:rsidRPr="004F1E89">
        <w:rPr>
          <w:rFonts w:ascii="Arial" w:eastAsia="Arial" w:hAnsi="Arial" w:cs="Arial"/>
        </w:rPr>
        <w:t xml:space="preserve">illegal </w:t>
      </w:r>
      <w:r w:rsidR="004664DE" w:rsidRPr="004F1E89">
        <w:rPr>
          <w:rFonts w:ascii="Arial" w:eastAsia="Arial" w:hAnsi="Arial" w:cs="Arial"/>
        </w:rPr>
        <w:t xml:space="preserve">criminal activities </w:t>
      </w:r>
      <w:r w:rsidR="00033ED6">
        <w:rPr>
          <w:rFonts w:ascii="Arial" w:eastAsia="Arial" w:hAnsi="Arial" w:cs="Arial"/>
        </w:rPr>
        <w:t>and</w:t>
      </w:r>
      <w:r w:rsidR="00524418" w:rsidRPr="004F1E89">
        <w:rPr>
          <w:rFonts w:ascii="Arial" w:eastAsia="Arial" w:hAnsi="Arial" w:cs="Arial"/>
        </w:rPr>
        <w:t xml:space="preserve"> </w:t>
      </w:r>
      <w:r w:rsidR="00815723" w:rsidRPr="004F1E89">
        <w:rPr>
          <w:rFonts w:ascii="Arial" w:eastAsia="Arial" w:hAnsi="Arial" w:cs="Arial"/>
        </w:rPr>
        <w:t xml:space="preserve">gather more money, </w:t>
      </w:r>
      <w:r w:rsidR="00D1463E" w:rsidRPr="004F1E89">
        <w:rPr>
          <w:rFonts w:ascii="Arial" w:eastAsia="Arial" w:hAnsi="Arial" w:cs="Arial"/>
        </w:rPr>
        <w:t>influence,</w:t>
      </w:r>
      <w:r w:rsidR="00815723" w:rsidRPr="004F1E89">
        <w:rPr>
          <w:rFonts w:ascii="Arial" w:eastAsia="Arial" w:hAnsi="Arial" w:cs="Arial"/>
        </w:rPr>
        <w:t xml:space="preserve"> and power </w:t>
      </w:r>
      <w:bookmarkStart w:id="3" w:name="_Hlk161311889"/>
      <w:r w:rsidR="004664DE" w:rsidRPr="004F1E89">
        <w:rPr>
          <w:rFonts w:ascii="Arial" w:eastAsia="Arial" w:hAnsi="Arial" w:cs="Arial"/>
        </w:rPr>
        <w:t>(</w:t>
      </w:r>
      <w:r w:rsidR="00FD55A3" w:rsidRPr="00FD55A3">
        <w:rPr>
          <w:rFonts w:ascii="Arial" w:eastAsia="Arial" w:hAnsi="Arial" w:cs="Arial"/>
        </w:rPr>
        <w:t>Saul, 2017</w:t>
      </w:r>
      <w:r w:rsidR="004664DE" w:rsidRPr="004F1E89">
        <w:rPr>
          <w:rFonts w:ascii="Arial" w:eastAsia="Arial" w:hAnsi="Arial" w:cs="Arial"/>
        </w:rPr>
        <w:t xml:space="preserve">). </w:t>
      </w:r>
      <w:bookmarkEnd w:id="3"/>
      <w:r w:rsidR="00C419E3" w:rsidRPr="004F1E89">
        <w:rPr>
          <w:rFonts w:ascii="Arial" w:eastAsia="Arial" w:hAnsi="Arial" w:cs="Arial"/>
        </w:rPr>
        <w:t>To</w:t>
      </w:r>
      <w:r w:rsidR="00815723" w:rsidRPr="004F1E89">
        <w:rPr>
          <w:rFonts w:ascii="Arial" w:eastAsia="Arial" w:hAnsi="Arial" w:cs="Arial"/>
        </w:rPr>
        <w:t xml:space="preserve"> </w:t>
      </w:r>
      <w:r w:rsidR="00C419E3" w:rsidRPr="004F1E89">
        <w:rPr>
          <w:rFonts w:ascii="Arial" w:eastAsia="Arial" w:hAnsi="Arial" w:cs="Arial"/>
        </w:rPr>
        <w:t>achieve</w:t>
      </w:r>
      <w:r w:rsidR="00815723" w:rsidRPr="004F1E89">
        <w:rPr>
          <w:rFonts w:ascii="Arial" w:eastAsia="Arial" w:hAnsi="Arial" w:cs="Arial"/>
        </w:rPr>
        <w:t xml:space="preserve"> their goals</w:t>
      </w:r>
      <w:r w:rsidR="007A2D72" w:rsidRPr="004F1E89">
        <w:rPr>
          <w:rFonts w:ascii="Arial" w:eastAsia="Arial" w:hAnsi="Arial" w:cs="Arial"/>
        </w:rPr>
        <w:t xml:space="preserve">, they will sell </w:t>
      </w:r>
      <w:r w:rsidR="00F1573A" w:rsidRPr="004F1E89">
        <w:rPr>
          <w:rFonts w:ascii="Arial" w:eastAsia="Arial" w:hAnsi="Arial" w:cs="Arial"/>
        </w:rPr>
        <w:t>things like drugs</w:t>
      </w:r>
      <w:r w:rsidR="00033ED6">
        <w:rPr>
          <w:rFonts w:ascii="Arial" w:eastAsia="Arial" w:hAnsi="Arial" w:cs="Arial"/>
        </w:rPr>
        <w:t xml:space="preserve"> and</w:t>
      </w:r>
      <w:r w:rsidR="00C419E3" w:rsidRPr="004F1E89">
        <w:rPr>
          <w:rFonts w:ascii="Arial" w:eastAsia="Arial" w:hAnsi="Arial" w:cs="Arial"/>
        </w:rPr>
        <w:t xml:space="preserve"> </w:t>
      </w:r>
      <w:r w:rsidR="00AB3DF6" w:rsidRPr="004F1E89">
        <w:rPr>
          <w:rFonts w:ascii="Arial" w:eastAsia="Arial" w:hAnsi="Arial" w:cs="Arial"/>
        </w:rPr>
        <w:t>weapons</w:t>
      </w:r>
      <w:r w:rsidR="00033ED6">
        <w:rPr>
          <w:rFonts w:ascii="Arial" w:eastAsia="Arial" w:hAnsi="Arial" w:cs="Arial"/>
        </w:rPr>
        <w:t xml:space="preserve"> </w:t>
      </w:r>
      <w:r w:rsidR="00D1463E" w:rsidRPr="004F1E89">
        <w:rPr>
          <w:rFonts w:ascii="Arial" w:eastAsia="Arial" w:hAnsi="Arial" w:cs="Arial"/>
        </w:rPr>
        <w:t>(</w:t>
      </w:r>
      <w:r w:rsidR="00C00914" w:rsidRPr="004F1E89">
        <w:rPr>
          <w:rFonts w:ascii="Arial" w:eastAsia="Arial" w:hAnsi="Arial" w:cs="Arial"/>
        </w:rPr>
        <w:t>Weimann, 2016</w:t>
      </w:r>
      <w:r w:rsidR="00841F22" w:rsidRPr="004F1E89">
        <w:rPr>
          <w:rFonts w:ascii="Arial" w:eastAsia="Arial" w:hAnsi="Arial" w:cs="Arial"/>
        </w:rPr>
        <w:t xml:space="preserve">). They may also </w:t>
      </w:r>
      <w:r w:rsidR="00CA5AF1" w:rsidRPr="004F1E89">
        <w:rPr>
          <w:rFonts w:ascii="Arial" w:eastAsia="Arial" w:hAnsi="Arial" w:cs="Arial"/>
        </w:rPr>
        <w:t xml:space="preserve">buy </w:t>
      </w:r>
      <w:r w:rsidR="00696517" w:rsidRPr="004F1E89">
        <w:rPr>
          <w:rFonts w:ascii="Arial" w:eastAsia="Arial" w:hAnsi="Arial" w:cs="Arial"/>
        </w:rPr>
        <w:t>weapons</w:t>
      </w:r>
      <w:r w:rsidR="00CA58C8" w:rsidRPr="004F1E89">
        <w:rPr>
          <w:rFonts w:ascii="Arial" w:eastAsia="Arial" w:hAnsi="Arial" w:cs="Arial"/>
        </w:rPr>
        <w:t xml:space="preserve"> and explosives</w:t>
      </w:r>
      <w:r w:rsidR="005A5C6B" w:rsidRPr="004F1E89">
        <w:rPr>
          <w:rFonts w:ascii="Arial" w:eastAsia="Arial" w:hAnsi="Arial" w:cs="Arial"/>
        </w:rPr>
        <w:t xml:space="preserve"> to further their objectives</w:t>
      </w:r>
      <w:r w:rsidR="00465422" w:rsidRPr="004F1E89">
        <w:rPr>
          <w:rFonts w:ascii="Arial" w:eastAsia="Arial" w:hAnsi="Arial" w:cs="Arial"/>
        </w:rPr>
        <w:t>. They use the same</w:t>
      </w:r>
      <w:r w:rsidR="00033ED6">
        <w:rPr>
          <w:rFonts w:ascii="Arial" w:eastAsia="Arial" w:hAnsi="Arial" w:cs="Arial"/>
        </w:rPr>
        <w:t xml:space="preserve"> established</w:t>
      </w:r>
      <w:r w:rsidR="00465422" w:rsidRPr="004F1E89">
        <w:rPr>
          <w:rFonts w:ascii="Arial" w:eastAsia="Arial" w:hAnsi="Arial" w:cs="Arial"/>
        </w:rPr>
        <w:t xml:space="preserve"> networks to help them carry out terrorist activities</w:t>
      </w:r>
      <w:r w:rsidR="00012872" w:rsidRPr="004F1E89">
        <w:rPr>
          <w:rFonts w:ascii="Arial" w:eastAsia="Arial" w:hAnsi="Arial" w:cs="Arial"/>
        </w:rPr>
        <w:t>, for example,</w:t>
      </w:r>
      <w:r w:rsidR="00465422" w:rsidRPr="004F1E89">
        <w:rPr>
          <w:rFonts w:ascii="Arial" w:eastAsia="Arial" w:hAnsi="Arial" w:cs="Arial"/>
        </w:rPr>
        <w:t xml:space="preserve"> </w:t>
      </w:r>
      <w:r w:rsidR="00062C22" w:rsidRPr="004F1E89">
        <w:rPr>
          <w:rFonts w:ascii="Arial" w:eastAsia="Arial" w:hAnsi="Arial" w:cs="Arial"/>
        </w:rPr>
        <w:t>using a smuggling operation to supply explosives to a specific region</w:t>
      </w:r>
      <w:r w:rsidR="00CA58C8" w:rsidRPr="004F1E89">
        <w:rPr>
          <w:rFonts w:ascii="Arial" w:eastAsia="Arial" w:hAnsi="Arial" w:cs="Arial"/>
        </w:rPr>
        <w:t xml:space="preserve"> (</w:t>
      </w:r>
      <w:r w:rsidR="00FD55A3" w:rsidRPr="00FD55A3">
        <w:rPr>
          <w:rFonts w:ascii="Arial" w:eastAsia="Arial" w:hAnsi="Arial" w:cs="Arial"/>
        </w:rPr>
        <w:t>Saul, 2017</w:t>
      </w:r>
      <w:r w:rsidR="00CA58C8" w:rsidRPr="004F1E89">
        <w:rPr>
          <w:rFonts w:ascii="Arial" w:eastAsia="Arial" w:hAnsi="Arial" w:cs="Arial"/>
        </w:rPr>
        <w:t>).</w:t>
      </w:r>
      <w:r w:rsidR="00EF1E96" w:rsidRPr="004F1E89">
        <w:rPr>
          <w:rFonts w:ascii="Arial" w:eastAsia="Arial" w:hAnsi="Arial" w:cs="Arial"/>
        </w:rPr>
        <w:t xml:space="preserve"> </w:t>
      </w:r>
    </w:p>
    <w:p w14:paraId="5C1C4C35" w14:textId="77777777" w:rsidR="00033ED6" w:rsidRDefault="00033ED6" w:rsidP="004F1E89">
      <w:pPr>
        <w:spacing w:after="0" w:line="360" w:lineRule="auto"/>
        <w:rPr>
          <w:rFonts w:ascii="Arial" w:eastAsia="Arial" w:hAnsi="Arial" w:cs="Arial"/>
        </w:rPr>
      </w:pPr>
    </w:p>
    <w:p w14:paraId="58492CD2" w14:textId="1DDE7876" w:rsidR="0082694E" w:rsidRPr="004F1E89" w:rsidRDefault="00282D0A" w:rsidP="004F1E89">
      <w:pPr>
        <w:spacing w:after="0" w:line="360" w:lineRule="auto"/>
        <w:rPr>
          <w:rFonts w:ascii="Arial" w:eastAsia="Arial" w:hAnsi="Arial" w:cs="Arial"/>
        </w:rPr>
      </w:pPr>
      <w:r w:rsidRPr="004F1E89">
        <w:rPr>
          <w:rFonts w:ascii="Arial" w:eastAsia="Arial" w:hAnsi="Arial" w:cs="Arial"/>
        </w:rPr>
        <w:t xml:space="preserve">Terrorists </w:t>
      </w:r>
      <w:r w:rsidR="00164F9C" w:rsidRPr="004F1E89">
        <w:rPr>
          <w:rFonts w:ascii="Arial" w:eastAsia="Arial" w:hAnsi="Arial" w:cs="Arial"/>
        </w:rPr>
        <w:t xml:space="preserve">can </w:t>
      </w:r>
      <w:r w:rsidRPr="004F1E89">
        <w:rPr>
          <w:rFonts w:ascii="Arial" w:eastAsia="Arial" w:hAnsi="Arial" w:cs="Arial"/>
        </w:rPr>
        <w:t xml:space="preserve">get funded </w:t>
      </w:r>
      <w:r w:rsidR="004F23B0" w:rsidRPr="004F1E89">
        <w:rPr>
          <w:rFonts w:ascii="Arial" w:eastAsia="Arial" w:hAnsi="Arial" w:cs="Arial"/>
        </w:rPr>
        <w:t xml:space="preserve">legally and </w:t>
      </w:r>
      <w:r w:rsidR="00164F9C" w:rsidRPr="004F1E89">
        <w:rPr>
          <w:rFonts w:ascii="Arial" w:eastAsia="Arial" w:hAnsi="Arial" w:cs="Arial"/>
        </w:rPr>
        <w:t>illegally</w:t>
      </w:r>
      <w:r w:rsidR="00EF09FF" w:rsidRPr="004F1E89">
        <w:rPr>
          <w:rFonts w:ascii="Arial" w:eastAsia="Arial" w:hAnsi="Arial" w:cs="Arial"/>
        </w:rPr>
        <w:t xml:space="preserve"> by </w:t>
      </w:r>
      <w:r w:rsidR="00D127C0" w:rsidRPr="004F1E89">
        <w:rPr>
          <w:rFonts w:ascii="Arial" w:eastAsia="Arial" w:hAnsi="Arial" w:cs="Arial"/>
        </w:rPr>
        <w:t>different</w:t>
      </w:r>
      <w:r w:rsidR="00EF09FF" w:rsidRPr="004F1E89">
        <w:rPr>
          <w:rFonts w:ascii="Arial" w:eastAsia="Arial" w:hAnsi="Arial" w:cs="Arial"/>
        </w:rPr>
        <w:t xml:space="preserve"> countries</w:t>
      </w:r>
      <w:r w:rsidR="004215BB" w:rsidRPr="004F1E89">
        <w:rPr>
          <w:rFonts w:ascii="Arial" w:eastAsia="Arial" w:hAnsi="Arial" w:cs="Arial"/>
        </w:rPr>
        <w:t>. For example,</w:t>
      </w:r>
      <w:r w:rsidR="006D0DC0" w:rsidRPr="004F1E89">
        <w:rPr>
          <w:rFonts w:ascii="Arial" w:eastAsia="Arial" w:hAnsi="Arial" w:cs="Arial"/>
        </w:rPr>
        <w:t xml:space="preserve"> one </w:t>
      </w:r>
      <w:r w:rsidR="00D127C0" w:rsidRPr="004F1E89">
        <w:rPr>
          <w:rFonts w:ascii="Arial" w:eastAsia="Arial" w:hAnsi="Arial" w:cs="Arial"/>
        </w:rPr>
        <w:t>country's</w:t>
      </w:r>
      <w:r w:rsidR="006D0DC0" w:rsidRPr="004F1E89">
        <w:rPr>
          <w:rFonts w:ascii="Arial" w:eastAsia="Arial" w:hAnsi="Arial" w:cs="Arial"/>
        </w:rPr>
        <w:t xml:space="preserve"> terrorist could be </w:t>
      </w:r>
      <w:r w:rsidR="00D127C0" w:rsidRPr="004F1E89">
        <w:rPr>
          <w:rFonts w:ascii="Arial" w:eastAsia="Arial" w:hAnsi="Arial" w:cs="Arial"/>
        </w:rPr>
        <w:t>another's</w:t>
      </w:r>
      <w:r w:rsidR="006D0DC0" w:rsidRPr="004F1E89">
        <w:rPr>
          <w:rFonts w:ascii="Arial" w:eastAsia="Arial" w:hAnsi="Arial" w:cs="Arial"/>
        </w:rPr>
        <w:t xml:space="preserve"> freedom fighter. </w:t>
      </w:r>
      <w:r w:rsidR="008C224E" w:rsidRPr="004F1E89">
        <w:rPr>
          <w:rFonts w:ascii="Arial" w:eastAsia="Arial" w:hAnsi="Arial" w:cs="Arial"/>
        </w:rPr>
        <w:t>It depends greatly on the political situation around the organisation</w:t>
      </w:r>
      <w:r w:rsidR="00164F9C" w:rsidRPr="004F1E89">
        <w:rPr>
          <w:rFonts w:ascii="Arial" w:eastAsia="Arial" w:hAnsi="Arial" w:cs="Arial"/>
        </w:rPr>
        <w:t xml:space="preserve"> </w:t>
      </w:r>
      <w:r w:rsidR="00017C6A" w:rsidRPr="00017C6A">
        <w:rPr>
          <w:rFonts w:ascii="Arial" w:eastAsia="Arial" w:hAnsi="Arial" w:cs="Arial"/>
        </w:rPr>
        <w:t>(Ganor, 2002)</w:t>
      </w:r>
      <w:r w:rsidR="00017C6A">
        <w:rPr>
          <w:rFonts w:ascii="Arial" w:eastAsia="Arial" w:hAnsi="Arial" w:cs="Arial"/>
        </w:rPr>
        <w:t xml:space="preserve">. </w:t>
      </w:r>
      <w:r w:rsidR="008C224E" w:rsidRPr="004F1E89">
        <w:rPr>
          <w:rFonts w:ascii="Arial" w:eastAsia="Arial" w:hAnsi="Arial" w:cs="Arial"/>
        </w:rPr>
        <w:t xml:space="preserve">A good example of this is </w:t>
      </w:r>
      <w:r w:rsidR="00D127C0" w:rsidRPr="004F1E89">
        <w:rPr>
          <w:rFonts w:ascii="Arial" w:eastAsia="Arial" w:hAnsi="Arial" w:cs="Arial"/>
        </w:rPr>
        <w:t xml:space="preserve">when </w:t>
      </w:r>
      <w:r w:rsidR="008C224E" w:rsidRPr="004F1E89">
        <w:rPr>
          <w:rFonts w:ascii="Arial" w:eastAsia="Arial" w:hAnsi="Arial" w:cs="Arial"/>
        </w:rPr>
        <w:t>the U</w:t>
      </w:r>
      <w:r w:rsidR="00C97F7C" w:rsidRPr="004F1E89">
        <w:rPr>
          <w:rFonts w:ascii="Arial" w:eastAsia="Arial" w:hAnsi="Arial" w:cs="Arial"/>
        </w:rPr>
        <w:t xml:space="preserve">nited </w:t>
      </w:r>
      <w:r w:rsidR="00D127C0" w:rsidRPr="004F1E89">
        <w:rPr>
          <w:rFonts w:ascii="Arial" w:eastAsia="Arial" w:hAnsi="Arial" w:cs="Arial"/>
        </w:rPr>
        <w:t>States</w:t>
      </w:r>
      <w:r w:rsidR="00C97F7C" w:rsidRPr="004F1E89">
        <w:rPr>
          <w:rFonts w:ascii="Arial" w:eastAsia="Arial" w:hAnsi="Arial" w:cs="Arial"/>
        </w:rPr>
        <w:t xml:space="preserve"> first supported </w:t>
      </w:r>
      <w:r w:rsidR="00A92149" w:rsidRPr="004F1E89">
        <w:rPr>
          <w:rFonts w:ascii="Arial" w:eastAsia="Arial" w:hAnsi="Arial" w:cs="Arial"/>
        </w:rPr>
        <w:t>Mujahideen rebels</w:t>
      </w:r>
      <w:r w:rsidR="00C97F7C" w:rsidRPr="004F1E89">
        <w:rPr>
          <w:rFonts w:ascii="Arial" w:eastAsia="Arial" w:hAnsi="Arial" w:cs="Arial"/>
          <w:color w:val="FF0000"/>
        </w:rPr>
        <w:t xml:space="preserve"> </w:t>
      </w:r>
      <w:r w:rsidR="00C97F7C" w:rsidRPr="004F1E89">
        <w:rPr>
          <w:rFonts w:ascii="Arial" w:eastAsia="Arial" w:hAnsi="Arial" w:cs="Arial"/>
        </w:rPr>
        <w:t xml:space="preserve">in </w:t>
      </w:r>
      <w:r w:rsidR="00D127C0" w:rsidRPr="004F1E89">
        <w:rPr>
          <w:rFonts w:ascii="Arial" w:eastAsia="Arial" w:hAnsi="Arial" w:cs="Arial"/>
        </w:rPr>
        <w:t>Afghanistan</w:t>
      </w:r>
      <w:r w:rsidR="00F54613" w:rsidRPr="004F1E89">
        <w:rPr>
          <w:rFonts w:ascii="Arial" w:eastAsia="Arial" w:hAnsi="Arial" w:cs="Arial"/>
        </w:rPr>
        <w:t xml:space="preserve"> during </w:t>
      </w:r>
      <w:r w:rsidR="002425FD" w:rsidRPr="004F1E89">
        <w:rPr>
          <w:rFonts w:ascii="Arial" w:eastAsia="Arial" w:hAnsi="Arial" w:cs="Arial"/>
        </w:rPr>
        <w:t>the 1980s</w:t>
      </w:r>
      <w:r w:rsidR="00A92149" w:rsidRPr="004F1E89">
        <w:rPr>
          <w:rFonts w:ascii="Arial" w:eastAsia="Arial" w:hAnsi="Arial" w:cs="Arial"/>
        </w:rPr>
        <w:t xml:space="preserve"> and </w:t>
      </w:r>
      <w:r w:rsidR="00504E01" w:rsidRPr="004F1E89">
        <w:rPr>
          <w:rFonts w:ascii="Arial" w:eastAsia="Arial" w:hAnsi="Arial" w:cs="Arial"/>
        </w:rPr>
        <w:t>later formed the Taliban. This demonstrates</w:t>
      </w:r>
      <w:r w:rsidR="00C97F7C" w:rsidRPr="004F1E89">
        <w:rPr>
          <w:rFonts w:ascii="Arial" w:eastAsia="Arial" w:hAnsi="Arial" w:cs="Arial"/>
        </w:rPr>
        <w:t xml:space="preserve"> </w:t>
      </w:r>
      <w:r w:rsidR="00012872" w:rsidRPr="004F1E89">
        <w:rPr>
          <w:rFonts w:ascii="Arial" w:eastAsia="Arial" w:hAnsi="Arial" w:cs="Arial"/>
        </w:rPr>
        <w:t xml:space="preserve">that </w:t>
      </w:r>
      <w:r w:rsidR="00C97F7C" w:rsidRPr="004F1E89">
        <w:rPr>
          <w:rFonts w:ascii="Arial" w:eastAsia="Arial" w:hAnsi="Arial" w:cs="Arial"/>
        </w:rPr>
        <w:t xml:space="preserve">freedom fighters </w:t>
      </w:r>
      <w:r w:rsidR="00D27326" w:rsidRPr="004F1E89">
        <w:rPr>
          <w:rFonts w:ascii="Arial" w:eastAsia="Arial" w:hAnsi="Arial" w:cs="Arial"/>
        </w:rPr>
        <w:t xml:space="preserve">were supplied </w:t>
      </w:r>
      <w:r w:rsidR="00C97F7C" w:rsidRPr="004F1E89">
        <w:rPr>
          <w:rFonts w:ascii="Arial" w:eastAsia="Arial" w:hAnsi="Arial" w:cs="Arial"/>
        </w:rPr>
        <w:t>with weapons and funding before</w:t>
      </w:r>
      <w:r w:rsidR="00D27326" w:rsidRPr="004F1E89">
        <w:rPr>
          <w:rFonts w:ascii="Arial" w:eastAsia="Arial" w:hAnsi="Arial" w:cs="Arial"/>
        </w:rPr>
        <w:t xml:space="preserve"> being</w:t>
      </w:r>
      <w:r w:rsidR="00C97F7C" w:rsidRPr="004F1E89">
        <w:rPr>
          <w:rFonts w:ascii="Arial" w:eastAsia="Arial" w:hAnsi="Arial" w:cs="Arial"/>
        </w:rPr>
        <w:t xml:space="preserve"> </w:t>
      </w:r>
      <w:r w:rsidR="00F14849">
        <w:rPr>
          <w:rFonts w:ascii="Arial" w:eastAsia="Arial" w:hAnsi="Arial" w:cs="Arial"/>
        </w:rPr>
        <w:t>labelled</w:t>
      </w:r>
      <w:r w:rsidR="00C97F7C" w:rsidRPr="004F1E89">
        <w:rPr>
          <w:rFonts w:ascii="Arial" w:eastAsia="Arial" w:hAnsi="Arial" w:cs="Arial"/>
        </w:rPr>
        <w:t xml:space="preserve"> as terrorists and condemning their actions </w:t>
      </w:r>
      <w:r w:rsidR="00120526" w:rsidRPr="00120526">
        <w:rPr>
          <w:rFonts w:ascii="Arial" w:eastAsia="Arial" w:hAnsi="Arial" w:cs="Arial"/>
        </w:rPr>
        <w:t>(Tobin, 2020</w:t>
      </w:r>
      <w:r w:rsidR="00120526">
        <w:rPr>
          <w:rFonts w:ascii="Arial" w:eastAsia="Arial" w:hAnsi="Arial" w:cs="Arial"/>
        </w:rPr>
        <w:t>;</w:t>
      </w:r>
      <w:r w:rsidR="00120526" w:rsidRPr="00120526">
        <w:rPr>
          <w:rFonts w:ascii="Arial" w:eastAsia="Arial" w:hAnsi="Arial" w:cs="Arial"/>
        </w:rPr>
        <w:t xml:space="preserve"> </w:t>
      </w:r>
      <w:r w:rsidR="00120526" w:rsidRPr="00017C6A">
        <w:rPr>
          <w:rFonts w:ascii="Arial" w:eastAsia="Arial" w:hAnsi="Arial" w:cs="Arial"/>
        </w:rPr>
        <w:t>Ganor, 2002</w:t>
      </w:r>
      <w:r w:rsidR="00120526" w:rsidRPr="00120526">
        <w:rPr>
          <w:rFonts w:ascii="Arial" w:eastAsia="Arial" w:hAnsi="Arial" w:cs="Arial"/>
        </w:rPr>
        <w:t>)</w:t>
      </w:r>
      <w:r w:rsidR="004F1E89" w:rsidRPr="004F1E89">
        <w:rPr>
          <w:rFonts w:ascii="Arial" w:eastAsia="Arial" w:hAnsi="Arial" w:cs="Arial"/>
        </w:rPr>
        <w:t>.</w:t>
      </w:r>
    </w:p>
    <w:p w14:paraId="33D2C1CC" w14:textId="52609AEF" w:rsidR="00C4018A" w:rsidRPr="004F1E89" w:rsidRDefault="003022E3" w:rsidP="004F1E89">
      <w:pPr>
        <w:spacing w:after="0" w:line="360" w:lineRule="auto"/>
        <w:rPr>
          <w:rFonts w:ascii="Arial" w:eastAsia="Arial" w:hAnsi="Arial" w:cs="Arial"/>
        </w:rPr>
      </w:pPr>
      <w:r w:rsidRPr="004F1E89">
        <w:rPr>
          <w:rFonts w:ascii="Arial" w:eastAsia="Arial" w:hAnsi="Arial" w:cs="Arial"/>
        </w:rPr>
        <w:t xml:space="preserve">Terrorists require funding to achieve their goals of spreading </w:t>
      </w:r>
      <w:r w:rsidR="007C434B" w:rsidRPr="004F1E89">
        <w:rPr>
          <w:rFonts w:ascii="Arial" w:eastAsia="Arial" w:hAnsi="Arial" w:cs="Arial"/>
        </w:rPr>
        <w:t>terror</w:t>
      </w:r>
      <w:r w:rsidR="009A2F7C" w:rsidRPr="004F1E89">
        <w:rPr>
          <w:rFonts w:ascii="Arial" w:eastAsia="Arial" w:hAnsi="Arial" w:cs="Arial"/>
        </w:rPr>
        <w:t>. This</w:t>
      </w:r>
      <w:r w:rsidRPr="004F1E89">
        <w:rPr>
          <w:rFonts w:ascii="Arial" w:eastAsia="Arial" w:hAnsi="Arial" w:cs="Arial"/>
        </w:rPr>
        <w:t xml:space="preserve"> </w:t>
      </w:r>
      <w:r w:rsidR="009A3F70" w:rsidRPr="004F1E89">
        <w:rPr>
          <w:rFonts w:ascii="Arial" w:eastAsia="Arial" w:hAnsi="Arial" w:cs="Arial"/>
        </w:rPr>
        <w:t>can be</w:t>
      </w:r>
      <w:r w:rsidR="007C434B" w:rsidRPr="004F1E89">
        <w:rPr>
          <w:rFonts w:ascii="Arial" w:eastAsia="Arial" w:hAnsi="Arial" w:cs="Arial"/>
        </w:rPr>
        <w:t xml:space="preserve"> </w:t>
      </w:r>
      <w:r w:rsidR="009A3F70" w:rsidRPr="004F1E89">
        <w:rPr>
          <w:rFonts w:ascii="Arial" w:eastAsia="Arial" w:hAnsi="Arial" w:cs="Arial"/>
        </w:rPr>
        <w:t xml:space="preserve">through criminal activities such as drug trafficking, </w:t>
      </w:r>
      <w:r w:rsidR="00E044C5">
        <w:rPr>
          <w:rFonts w:ascii="Arial" w:eastAsia="Arial" w:hAnsi="Arial" w:cs="Arial"/>
        </w:rPr>
        <w:t>fraud</w:t>
      </w:r>
      <w:r w:rsidR="00F14849">
        <w:rPr>
          <w:rFonts w:ascii="Arial" w:eastAsia="Arial" w:hAnsi="Arial" w:cs="Arial"/>
        </w:rPr>
        <w:t>,</w:t>
      </w:r>
      <w:r w:rsidR="008B274F">
        <w:rPr>
          <w:rFonts w:ascii="Arial" w:eastAsia="Arial" w:hAnsi="Arial" w:cs="Arial"/>
        </w:rPr>
        <w:t xml:space="preserve"> and</w:t>
      </w:r>
      <w:r w:rsidR="00E044C5">
        <w:rPr>
          <w:rFonts w:ascii="Arial" w:eastAsia="Arial" w:hAnsi="Arial" w:cs="Arial"/>
        </w:rPr>
        <w:t xml:space="preserve"> </w:t>
      </w:r>
      <w:r w:rsidR="00E52DED" w:rsidRPr="004F1E89">
        <w:rPr>
          <w:rFonts w:ascii="Arial" w:eastAsia="Arial" w:hAnsi="Arial" w:cs="Arial"/>
        </w:rPr>
        <w:t>kidnapping</w:t>
      </w:r>
      <w:r w:rsidR="008B274F">
        <w:rPr>
          <w:rFonts w:ascii="Arial" w:eastAsia="Arial" w:hAnsi="Arial" w:cs="Arial"/>
        </w:rPr>
        <w:t xml:space="preserve"> </w:t>
      </w:r>
      <w:r w:rsidR="000446ED" w:rsidRPr="004F1E89">
        <w:rPr>
          <w:rFonts w:ascii="Arial" w:eastAsia="Arial" w:hAnsi="Arial" w:cs="Arial"/>
        </w:rPr>
        <w:t>(</w:t>
      </w:r>
      <w:r w:rsidR="00C65E3F" w:rsidRPr="00C65E3F">
        <w:rPr>
          <w:rFonts w:ascii="Arial" w:eastAsia="Arial" w:hAnsi="Arial" w:cs="Arial"/>
        </w:rPr>
        <w:t>Clarke, 2016</w:t>
      </w:r>
      <w:r w:rsidR="000446ED" w:rsidRPr="004F1E89">
        <w:rPr>
          <w:rFonts w:ascii="Arial" w:eastAsia="Arial" w:hAnsi="Arial" w:cs="Arial"/>
        </w:rPr>
        <w:t>)</w:t>
      </w:r>
      <w:r w:rsidR="006A4C05" w:rsidRPr="004F1E89">
        <w:rPr>
          <w:rFonts w:ascii="Arial" w:eastAsia="Arial" w:hAnsi="Arial" w:cs="Arial"/>
        </w:rPr>
        <w:t>. However,</w:t>
      </w:r>
      <w:r w:rsidR="006D6E5B" w:rsidRPr="004F1E89">
        <w:rPr>
          <w:rFonts w:ascii="Arial" w:eastAsia="Arial" w:hAnsi="Arial" w:cs="Arial"/>
        </w:rPr>
        <w:t xml:space="preserve"> they can be sponsored </w:t>
      </w:r>
      <w:r w:rsidR="000817D8" w:rsidRPr="004F1E89">
        <w:rPr>
          <w:rFonts w:ascii="Arial" w:eastAsia="Arial" w:hAnsi="Arial" w:cs="Arial"/>
        </w:rPr>
        <w:t xml:space="preserve">by some countries </w:t>
      </w:r>
      <w:r w:rsidR="006A4C05" w:rsidRPr="004F1E89">
        <w:rPr>
          <w:rFonts w:ascii="Arial" w:eastAsia="Arial" w:hAnsi="Arial" w:cs="Arial"/>
        </w:rPr>
        <w:t>that</w:t>
      </w:r>
      <w:r w:rsidR="009B177D" w:rsidRPr="004F1E89">
        <w:rPr>
          <w:rFonts w:ascii="Arial" w:eastAsia="Arial" w:hAnsi="Arial" w:cs="Arial"/>
        </w:rPr>
        <w:t xml:space="preserve"> support terrorist groups </w:t>
      </w:r>
      <w:r w:rsidR="00E044C5">
        <w:rPr>
          <w:rFonts w:ascii="Arial" w:eastAsia="Arial" w:hAnsi="Arial" w:cs="Arial"/>
        </w:rPr>
        <w:t>for</w:t>
      </w:r>
      <w:r w:rsidR="000C1061" w:rsidRPr="004F1E89">
        <w:rPr>
          <w:rFonts w:ascii="Arial" w:eastAsia="Arial" w:hAnsi="Arial" w:cs="Arial"/>
        </w:rPr>
        <w:t xml:space="preserve"> political reasons</w:t>
      </w:r>
      <w:r w:rsidR="00012872" w:rsidRPr="004F1E89">
        <w:rPr>
          <w:rFonts w:ascii="Arial" w:eastAsia="Arial" w:hAnsi="Arial" w:cs="Arial"/>
        </w:rPr>
        <w:t>,</w:t>
      </w:r>
      <w:r w:rsidR="000C1061" w:rsidRPr="004F1E89">
        <w:rPr>
          <w:rFonts w:ascii="Arial" w:eastAsia="Arial" w:hAnsi="Arial" w:cs="Arial"/>
        </w:rPr>
        <w:t xml:space="preserve"> the procurement of more power </w:t>
      </w:r>
      <w:r w:rsidR="00120EFB" w:rsidRPr="004F1E89">
        <w:rPr>
          <w:rFonts w:ascii="Arial" w:eastAsia="Arial" w:hAnsi="Arial" w:cs="Arial"/>
        </w:rPr>
        <w:t>and money or because they share a similar goal or ideology</w:t>
      </w:r>
      <w:r w:rsidR="007F545F" w:rsidRPr="004F1E89">
        <w:rPr>
          <w:rFonts w:ascii="Arial" w:eastAsia="Arial" w:hAnsi="Arial" w:cs="Arial"/>
        </w:rPr>
        <w:t xml:space="preserve"> </w:t>
      </w:r>
      <w:r w:rsidR="004B7ABF">
        <w:rPr>
          <w:rFonts w:ascii="Arial" w:eastAsia="Arial" w:hAnsi="Arial" w:cs="Arial"/>
        </w:rPr>
        <w:t>(</w:t>
      </w:r>
      <w:proofErr w:type="spellStart"/>
      <w:r w:rsidR="004B7ABF">
        <w:rPr>
          <w:rFonts w:ascii="Arial" w:eastAsia="Arial" w:hAnsi="Arial" w:cs="Arial"/>
        </w:rPr>
        <w:t>Shaprio</w:t>
      </w:r>
      <w:proofErr w:type="spellEnd"/>
      <w:r w:rsidR="004B7ABF">
        <w:rPr>
          <w:rFonts w:ascii="Arial" w:eastAsia="Arial" w:hAnsi="Arial" w:cs="Arial"/>
        </w:rPr>
        <w:t xml:space="preserve"> &amp;</w:t>
      </w:r>
      <w:r w:rsidR="003959FD">
        <w:rPr>
          <w:rFonts w:ascii="Arial" w:eastAsia="Arial" w:hAnsi="Arial" w:cs="Arial"/>
        </w:rPr>
        <w:t xml:space="preserve"> Siegel, 2007</w:t>
      </w:r>
      <w:r w:rsidR="007F545F" w:rsidRPr="004F1E89">
        <w:rPr>
          <w:rFonts w:ascii="Arial" w:eastAsia="Arial" w:hAnsi="Arial" w:cs="Arial"/>
        </w:rPr>
        <w:t>)</w:t>
      </w:r>
      <w:r w:rsidR="00120EFB" w:rsidRPr="004F1E89">
        <w:rPr>
          <w:rFonts w:ascii="Arial" w:eastAsia="Arial" w:hAnsi="Arial" w:cs="Arial"/>
        </w:rPr>
        <w:t>.</w:t>
      </w:r>
      <w:r w:rsidR="007F545F" w:rsidRPr="004F1E89">
        <w:rPr>
          <w:rFonts w:ascii="Arial" w:eastAsia="Arial" w:hAnsi="Arial" w:cs="Arial"/>
        </w:rPr>
        <w:t xml:space="preserve"> </w:t>
      </w:r>
      <w:r w:rsidR="00120EFB" w:rsidRPr="004F1E89">
        <w:rPr>
          <w:rFonts w:ascii="Arial" w:eastAsia="Arial" w:hAnsi="Arial" w:cs="Arial"/>
        </w:rPr>
        <w:t>Terrorist organisations also</w:t>
      </w:r>
      <w:r w:rsidR="00F831D6" w:rsidRPr="004F1E89">
        <w:rPr>
          <w:rFonts w:ascii="Arial" w:eastAsia="Arial" w:hAnsi="Arial" w:cs="Arial"/>
        </w:rPr>
        <w:t xml:space="preserve"> receive </w:t>
      </w:r>
      <w:r w:rsidR="00FB619E" w:rsidRPr="004F1E89">
        <w:rPr>
          <w:rFonts w:ascii="Arial" w:eastAsia="Arial" w:hAnsi="Arial" w:cs="Arial"/>
        </w:rPr>
        <w:t>donations</w:t>
      </w:r>
      <w:r w:rsidR="00F831D6" w:rsidRPr="004F1E89">
        <w:rPr>
          <w:rFonts w:ascii="Arial" w:eastAsia="Arial" w:hAnsi="Arial" w:cs="Arial"/>
        </w:rPr>
        <w:t xml:space="preserve"> </w:t>
      </w:r>
      <w:r w:rsidR="00120EFB" w:rsidRPr="004F1E89">
        <w:rPr>
          <w:rFonts w:ascii="Arial" w:eastAsia="Arial" w:hAnsi="Arial" w:cs="Arial"/>
        </w:rPr>
        <w:t>from</w:t>
      </w:r>
      <w:r w:rsidR="00F831D6" w:rsidRPr="004F1E89">
        <w:rPr>
          <w:rFonts w:ascii="Arial" w:eastAsia="Arial" w:hAnsi="Arial" w:cs="Arial"/>
        </w:rPr>
        <w:t xml:space="preserve"> individuals and groups who support </w:t>
      </w:r>
      <w:r w:rsidR="005F279C" w:rsidRPr="004F1E89">
        <w:rPr>
          <w:rFonts w:ascii="Arial" w:eastAsia="Arial" w:hAnsi="Arial" w:cs="Arial"/>
        </w:rPr>
        <w:t>and are motivated by extremist ideologies (</w:t>
      </w:r>
      <w:r w:rsidR="00235421" w:rsidRPr="00235421">
        <w:rPr>
          <w:rFonts w:ascii="Arial" w:eastAsia="Arial" w:hAnsi="Arial" w:cs="Arial"/>
        </w:rPr>
        <w:t>Gill, et al., 2014</w:t>
      </w:r>
      <w:r w:rsidR="005F279C" w:rsidRPr="004F1E89">
        <w:rPr>
          <w:rFonts w:ascii="Arial" w:eastAsia="Arial" w:hAnsi="Arial" w:cs="Arial"/>
        </w:rPr>
        <w:t>).</w:t>
      </w:r>
      <w:r w:rsidR="00153668" w:rsidRPr="004F1E89">
        <w:rPr>
          <w:rFonts w:ascii="Arial" w:eastAsia="Arial" w:hAnsi="Arial" w:cs="Arial"/>
        </w:rPr>
        <w:t xml:space="preserve"> </w:t>
      </w:r>
    </w:p>
    <w:p w14:paraId="47D8166B" w14:textId="49E0DD48" w:rsidR="008B274F" w:rsidRDefault="00FE395C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T</w:t>
      </w:r>
      <w:r w:rsidR="00153668" w:rsidRPr="004F1E89">
        <w:rPr>
          <w:rFonts w:ascii="Arial" w:eastAsia="Arial" w:hAnsi="Arial" w:cs="Arial"/>
        </w:rPr>
        <w:t>errorists</w:t>
      </w:r>
      <w:r w:rsidR="00FB619E" w:rsidRPr="004F1E8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can </w:t>
      </w:r>
      <w:r w:rsidR="00FB619E" w:rsidRPr="004F1E89">
        <w:rPr>
          <w:rFonts w:ascii="Arial" w:eastAsia="Arial" w:hAnsi="Arial" w:cs="Arial"/>
        </w:rPr>
        <w:t>also</w:t>
      </w:r>
      <w:r w:rsidR="00153668" w:rsidRPr="004F1E89">
        <w:rPr>
          <w:rFonts w:ascii="Arial" w:eastAsia="Arial" w:hAnsi="Arial" w:cs="Arial"/>
        </w:rPr>
        <w:t xml:space="preserve"> </w:t>
      </w:r>
      <w:r w:rsidR="00FB619E" w:rsidRPr="004F1E89">
        <w:rPr>
          <w:rFonts w:ascii="Arial" w:eastAsia="Arial" w:hAnsi="Arial" w:cs="Arial"/>
        </w:rPr>
        <w:t xml:space="preserve">receive funds </w:t>
      </w:r>
      <w:r w:rsidR="008B274F">
        <w:rPr>
          <w:rFonts w:ascii="Arial" w:eastAsia="Arial" w:hAnsi="Arial" w:cs="Arial"/>
        </w:rPr>
        <w:t>from individuals and organisations through charitable organisations (Duff, 2011), either online or in person</w:t>
      </w:r>
      <w:r w:rsidR="000506DF">
        <w:rPr>
          <w:rFonts w:ascii="Arial" w:eastAsia="Arial" w:hAnsi="Arial" w:cs="Arial"/>
        </w:rPr>
        <w:t xml:space="preserve"> </w:t>
      </w:r>
      <w:r w:rsidR="00973E3B">
        <w:rPr>
          <w:rFonts w:ascii="Arial" w:eastAsia="Arial" w:hAnsi="Arial" w:cs="Arial"/>
        </w:rPr>
        <w:t>(</w:t>
      </w:r>
      <w:r w:rsidR="00080846" w:rsidRPr="006C52AB">
        <w:rPr>
          <w:rFonts w:ascii="Arial" w:eastAsia="Arial" w:hAnsi="Arial" w:cs="Arial"/>
        </w:rPr>
        <w:t>Jacobson, 2010</w:t>
      </w:r>
      <w:r w:rsidR="00B23DEB" w:rsidRPr="006C52AB">
        <w:rPr>
          <w:rFonts w:ascii="Arial" w:eastAsia="Arial" w:hAnsi="Arial" w:cs="Arial"/>
        </w:rPr>
        <w:t xml:space="preserve">; </w:t>
      </w:r>
      <w:r w:rsidR="006C52AB" w:rsidRPr="006C52AB">
        <w:rPr>
          <w:rFonts w:ascii="Arial" w:eastAsia="Arial" w:hAnsi="Arial" w:cs="Arial"/>
        </w:rPr>
        <w:t>Gomez, 2010</w:t>
      </w:r>
      <w:r w:rsidR="00973E3B">
        <w:rPr>
          <w:rFonts w:ascii="Arial" w:eastAsia="Arial" w:hAnsi="Arial" w:cs="Arial"/>
        </w:rPr>
        <w:t>)</w:t>
      </w:r>
      <w:r w:rsidR="000506DF">
        <w:rPr>
          <w:rFonts w:ascii="Arial" w:eastAsia="Arial" w:hAnsi="Arial" w:cs="Arial"/>
        </w:rPr>
        <w:t xml:space="preserve">. There is </w:t>
      </w:r>
      <w:r w:rsidR="00E07570">
        <w:rPr>
          <w:rFonts w:ascii="Arial" w:eastAsia="Arial" w:hAnsi="Arial" w:cs="Arial"/>
        </w:rPr>
        <w:t xml:space="preserve">a </w:t>
      </w:r>
      <w:r w:rsidR="000506DF">
        <w:rPr>
          <w:rFonts w:ascii="Arial" w:eastAsia="Arial" w:hAnsi="Arial" w:cs="Arial"/>
        </w:rPr>
        <w:t>need for high-level t</w:t>
      </w:r>
      <w:r w:rsidR="000506DF" w:rsidRPr="004F1E89">
        <w:rPr>
          <w:rFonts w:ascii="Arial" w:eastAsia="Arial" w:hAnsi="Arial" w:cs="Arial"/>
        </w:rPr>
        <w:t xml:space="preserve">errorists </w:t>
      </w:r>
      <w:r w:rsidR="000506DF">
        <w:rPr>
          <w:rFonts w:ascii="Arial" w:eastAsia="Arial" w:hAnsi="Arial" w:cs="Arial"/>
        </w:rPr>
        <w:t>to</w:t>
      </w:r>
      <w:r w:rsidR="000506DF" w:rsidRPr="004F1E89">
        <w:rPr>
          <w:rFonts w:ascii="Arial" w:eastAsia="Arial" w:hAnsi="Arial" w:cs="Arial"/>
        </w:rPr>
        <w:t xml:space="preserve"> fund their lifestyles</w:t>
      </w:r>
      <w:r w:rsidR="000506DF">
        <w:rPr>
          <w:rFonts w:ascii="Arial" w:eastAsia="Arial" w:hAnsi="Arial" w:cs="Arial"/>
        </w:rPr>
        <w:t xml:space="preserve"> and support their followers</w:t>
      </w:r>
      <w:r w:rsidR="00E31611">
        <w:rPr>
          <w:rFonts w:ascii="Arial" w:eastAsia="Arial" w:hAnsi="Arial" w:cs="Arial"/>
        </w:rPr>
        <w:t xml:space="preserve"> as they will have no other source</w:t>
      </w:r>
      <w:r w:rsidR="00E07570">
        <w:rPr>
          <w:rFonts w:ascii="Arial" w:eastAsia="Arial" w:hAnsi="Arial" w:cs="Arial"/>
        </w:rPr>
        <w:t>s</w:t>
      </w:r>
      <w:r w:rsidR="00E31611">
        <w:rPr>
          <w:rFonts w:ascii="Arial" w:eastAsia="Arial" w:hAnsi="Arial" w:cs="Arial"/>
        </w:rPr>
        <w:t xml:space="preserve"> of income</w:t>
      </w:r>
      <w:r w:rsidR="008B274F">
        <w:rPr>
          <w:rFonts w:ascii="Arial" w:eastAsia="Arial" w:hAnsi="Arial" w:cs="Arial"/>
        </w:rPr>
        <w:t xml:space="preserve"> </w:t>
      </w:r>
      <w:r w:rsidR="008B274F" w:rsidRPr="004F1E89">
        <w:rPr>
          <w:rFonts w:ascii="Arial" w:eastAsia="Arial" w:hAnsi="Arial" w:cs="Arial"/>
        </w:rPr>
        <w:t>(</w:t>
      </w:r>
      <w:r w:rsidR="008B274F" w:rsidRPr="001D4AAF">
        <w:rPr>
          <w:rFonts w:ascii="Arial" w:eastAsia="Arial" w:hAnsi="Arial" w:cs="Arial"/>
        </w:rPr>
        <w:t>Gomez, 2010)</w:t>
      </w:r>
      <w:r w:rsidR="000506DF">
        <w:rPr>
          <w:rFonts w:ascii="Arial" w:eastAsia="Arial" w:hAnsi="Arial" w:cs="Arial"/>
        </w:rPr>
        <w:t xml:space="preserve">. This </w:t>
      </w:r>
      <w:r w:rsidR="00E31611">
        <w:rPr>
          <w:rFonts w:ascii="Arial" w:eastAsia="Arial" w:hAnsi="Arial" w:cs="Arial"/>
        </w:rPr>
        <w:t>is</w:t>
      </w:r>
      <w:r w:rsidR="000506DF">
        <w:rPr>
          <w:rFonts w:ascii="Arial" w:eastAsia="Arial" w:hAnsi="Arial" w:cs="Arial"/>
        </w:rPr>
        <w:t xml:space="preserve"> achieved</w:t>
      </w:r>
      <w:r w:rsidR="000506DF" w:rsidRPr="004F1E89">
        <w:rPr>
          <w:rFonts w:ascii="Arial" w:eastAsia="Arial" w:hAnsi="Arial" w:cs="Arial"/>
        </w:rPr>
        <w:t xml:space="preserve"> through support from sponsors in </w:t>
      </w:r>
      <w:r w:rsidR="00786B42">
        <w:rPr>
          <w:rFonts w:ascii="Arial" w:eastAsia="Arial" w:hAnsi="Arial" w:cs="Arial"/>
        </w:rPr>
        <w:t>different</w:t>
      </w:r>
      <w:r w:rsidR="000506DF" w:rsidRPr="004F1E89">
        <w:rPr>
          <w:rFonts w:ascii="Arial" w:eastAsia="Arial" w:hAnsi="Arial" w:cs="Arial"/>
        </w:rPr>
        <w:t xml:space="preserve"> countries and the governments who support them in their illegal acts </w:t>
      </w:r>
      <w:r w:rsidR="00120526" w:rsidRPr="00120526">
        <w:rPr>
          <w:rFonts w:ascii="Arial" w:eastAsia="Arial" w:hAnsi="Arial" w:cs="Arial"/>
        </w:rPr>
        <w:t xml:space="preserve">(Henne, </w:t>
      </w:r>
      <w:r w:rsidR="009F1908">
        <w:rPr>
          <w:rFonts w:ascii="Arial" w:eastAsia="Arial" w:hAnsi="Arial" w:cs="Arial"/>
        </w:rPr>
        <w:t>et al.,</w:t>
      </w:r>
      <w:r w:rsidR="00120526" w:rsidRPr="00120526">
        <w:rPr>
          <w:rFonts w:ascii="Arial" w:eastAsia="Arial" w:hAnsi="Arial" w:cs="Arial"/>
        </w:rPr>
        <w:t xml:space="preserve"> 2020)</w:t>
      </w:r>
      <w:r w:rsidR="00655544" w:rsidRPr="00120526">
        <w:rPr>
          <w:rFonts w:ascii="Arial" w:eastAsia="Arial" w:hAnsi="Arial" w:cs="Arial"/>
        </w:rPr>
        <w:t>.</w:t>
      </w:r>
      <w:r w:rsidR="003309D7" w:rsidRPr="00120526">
        <w:rPr>
          <w:rFonts w:ascii="Arial" w:eastAsia="Arial" w:hAnsi="Arial" w:cs="Arial"/>
        </w:rPr>
        <w:t xml:space="preserve"> </w:t>
      </w:r>
      <w:r w:rsidR="003309D7" w:rsidRPr="004F1E89">
        <w:rPr>
          <w:rFonts w:ascii="Arial" w:eastAsia="Arial" w:hAnsi="Arial" w:cs="Arial"/>
        </w:rPr>
        <w:t xml:space="preserve">This can include financial support, weapons, </w:t>
      </w:r>
      <w:r w:rsidR="003D7DBC" w:rsidRPr="004F1E89">
        <w:rPr>
          <w:rFonts w:ascii="Arial" w:eastAsia="Arial" w:hAnsi="Arial" w:cs="Arial"/>
        </w:rPr>
        <w:t>training,</w:t>
      </w:r>
      <w:r w:rsidR="003309D7" w:rsidRPr="004F1E89">
        <w:rPr>
          <w:rFonts w:ascii="Arial" w:eastAsia="Arial" w:hAnsi="Arial" w:cs="Arial"/>
        </w:rPr>
        <w:t xml:space="preserve"> and logistical assistance </w:t>
      </w:r>
      <w:r w:rsidR="003309D7" w:rsidRPr="00961350">
        <w:rPr>
          <w:rFonts w:ascii="Arial" w:eastAsia="Arial" w:hAnsi="Arial" w:cs="Arial"/>
        </w:rPr>
        <w:t>(</w:t>
      </w:r>
      <w:r w:rsidR="00120526" w:rsidRPr="00961350">
        <w:rPr>
          <w:rFonts w:ascii="Arial" w:eastAsia="Arial" w:hAnsi="Arial" w:cs="Arial"/>
        </w:rPr>
        <w:t>Tishler, 2017;</w:t>
      </w:r>
      <w:r w:rsidR="00120526" w:rsidRPr="00961350">
        <w:t xml:space="preserve"> </w:t>
      </w:r>
      <w:r w:rsidR="00120526" w:rsidRPr="00961350">
        <w:rPr>
          <w:rFonts w:ascii="Arial" w:eastAsia="Arial" w:hAnsi="Arial" w:cs="Arial"/>
        </w:rPr>
        <w:t xml:space="preserve">Sloan, </w:t>
      </w:r>
      <w:r w:rsidR="00F973B4">
        <w:rPr>
          <w:rFonts w:ascii="Arial" w:eastAsia="Arial" w:hAnsi="Arial" w:cs="Arial"/>
        </w:rPr>
        <w:t>et al.</w:t>
      </w:r>
      <w:r w:rsidR="00120526" w:rsidRPr="00961350">
        <w:rPr>
          <w:rFonts w:ascii="Arial" w:eastAsia="Arial" w:hAnsi="Arial" w:cs="Arial"/>
        </w:rPr>
        <w:t>, 1978</w:t>
      </w:r>
      <w:r w:rsidR="00961350" w:rsidRPr="00961350">
        <w:rPr>
          <w:rFonts w:ascii="Arial" w:eastAsia="Arial" w:hAnsi="Arial" w:cs="Arial"/>
        </w:rPr>
        <w:t>; Sandler, 2013</w:t>
      </w:r>
      <w:r w:rsidR="003309D7" w:rsidRPr="00961350">
        <w:rPr>
          <w:rFonts w:ascii="Arial" w:eastAsia="Arial" w:hAnsi="Arial" w:cs="Arial"/>
        </w:rPr>
        <w:t xml:space="preserve">). </w:t>
      </w:r>
      <w:r w:rsidR="00835350">
        <w:rPr>
          <w:rFonts w:ascii="Arial" w:eastAsia="Arial" w:hAnsi="Arial" w:cs="Arial"/>
        </w:rPr>
        <w:t xml:space="preserve">Terrorists will use </w:t>
      </w:r>
      <w:r w:rsidR="00655544">
        <w:rPr>
          <w:rFonts w:ascii="Arial" w:eastAsia="Arial" w:hAnsi="Arial" w:cs="Arial"/>
        </w:rPr>
        <w:t xml:space="preserve">funds in </w:t>
      </w:r>
      <w:r w:rsidR="008B274F">
        <w:rPr>
          <w:rFonts w:ascii="Arial" w:eastAsia="Arial" w:hAnsi="Arial" w:cs="Arial"/>
        </w:rPr>
        <w:t>various</w:t>
      </w:r>
      <w:r w:rsidR="00655544">
        <w:rPr>
          <w:rFonts w:ascii="Arial" w:eastAsia="Arial" w:hAnsi="Arial" w:cs="Arial"/>
        </w:rPr>
        <w:t xml:space="preserve"> ways, such as </w:t>
      </w:r>
      <w:r w:rsidR="008B274F">
        <w:rPr>
          <w:rFonts w:ascii="Arial" w:eastAsia="Arial" w:hAnsi="Arial" w:cs="Arial"/>
        </w:rPr>
        <w:t>planning and carrying out attacks or purchasing</w:t>
      </w:r>
      <w:r w:rsidR="006A544C" w:rsidRPr="004F1E89">
        <w:rPr>
          <w:rFonts w:ascii="Arial" w:eastAsia="Arial" w:hAnsi="Arial" w:cs="Arial"/>
        </w:rPr>
        <w:t xml:space="preserve"> weapons, explosives and other items needed </w:t>
      </w:r>
      <w:r w:rsidR="00B9461D" w:rsidRPr="004F1E89">
        <w:rPr>
          <w:rFonts w:ascii="Arial" w:eastAsia="Arial" w:hAnsi="Arial" w:cs="Arial"/>
        </w:rPr>
        <w:t xml:space="preserve">for </w:t>
      </w:r>
      <w:r w:rsidR="00F6446A">
        <w:rPr>
          <w:rFonts w:ascii="Arial" w:eastAsia="Arial" w:hAnsi="Arial" w:cs="Arial"/>
        </w:rPr>
        <w:t>terrorist activities</w:t>
      </w:r>
      <w:r w:rsidR="00BA4825" w:rsidRPr="004F1E89">
        <w:rPr>
          <w:rFonts w:ascii="Arial" w:eastAsia="Arial" w:hAnsi="Arial" w:cs="Arial"/>
        </w:rPr>
        <w:t xml:space="preserve"> (</w:t>
      </w:r>
      <w:r w:rsidR="00DD03CB" w:rsidRPr="00DD03CB">
        <w:rPr>
          <w:rFonts w:ascii="Arial" w:eastAsia="Arial" w:hAnsi="Arial" w:cs="Arial"/>
        </w:rPr>
        <w:t>Conway, 2006</w:t>
      </w:r>
      <w:r w:rsidR="006263CE" w:rsidRPr="00DD03CB">
        <w:rPr>
          <w:rFonts w:ascii="Arial" w:eastAsia="Arial" w:hAnsi="Arial" w:cs="Arial"/>
        </w:rPr>
        <w:t xml:space="preserve">; </w:t>
      </w:r>
      <w:r w:rsidR="00F36C23" w:rsidRPr="008F5CFD">
        <w:rPr>
          <w:rFonts w:ascii="Arial" w:eastAsia="Arial" w:hAnsi="Arial" w:cs="Arial"/>
        </w:rPr>
        <w:t>Gomez, 2010</w:t>
      </w:r>
      <w:r w:rsidR="00BA4825" w:rsidRPr="004F1E89">
        <w:rPr>
          <w:rFonts w:ascii="Arial" w:eastAsia="Arial" w:hAnsi="Arial" w:cs="Arial"/>
        </w:rPr>
        <w:t>)</w:t>
      </w:r>
      <w:r w:rsidR="008B274F">
        <w:rPr>
          <w:rFonts w:ascii="Arial" w:eastAsia="Arial" w:hAnsi="Arial" w:cs="Arial"/>
        </w:rPr>
        <w:t>. They</w:t>
      </w:r>
      <w:r w:rsidR="00BA4825" w:rsidRPr="004F1E89">
        <w:rPr>
          <w:rFonts w:ascii="Arial" w:eastAsia="Arial" w:hAnsi="Arial" w:cs="Arial"/>
        </w:rPr>
        <w:t xml:space="preserve"> will use their money to </w:t>
      </w:r>
      <w:r w:rsidR="00447905" w:rsidRPr="004F1E89">
        <w:rPr>
          <w:rFonts w:ascii="Arial" w:eastAsia="Arial" w:hAnsi="Arial" w:cs="Arial"/>
        </w:rPr>
        <w:t>recruit individuals and provide</w:t>
      </w:r>
      <w:r w:rsidR="001F4761">
        <w:rPr>
          <w:rFonts w:ascii="Arial" w:eastAsia="Arial" w:hAnsi="Arial" w:cs="Arial"/>
        </w:rPr>
        <w:t xml:space="preserve"> them with the </w:t>
      </w:r>
      <w:r w:rsidR="0082326E" w:rsidRPr="004F1E89">
        <w:rPr>
          <w:rFonts w:ascii="Arial" w:eastAsia="Arial" w:hAnsi="Arial" w:cs="Arial"/>
        </w:rPr>
        <w:t>training</w:t>
      </w:r>
      <w:r w:rsidR="001F4761">
        <w:rPr>
          <w:rFonts w:ascii="Arial" w:eastAsia="Arial" w:hAnsi="Arial" w:cs="Arial"/>
        </w:rPr>
        <w:t xml:space="preserve"> they need to further the</w:t>
      </w:r>
      <w:r w:rsidR="00786B42">
        <w:rPr>
          <w:rFonts w:ascii="Arial" w:eastAsia="Arial" w:hAnsi="Arial" w:cs="Arial"/>
        </w:rPr>
        <w:t>ir</w:t>
      </w:r>
      <w:r w:rsidR="001F4761">
        <w:rPr>
          <w:rFonts w:ascii="Arial" w:eastAsia="Arial" w:hAnsi="Arial" w:cs="Arial"/>
        </w:rPr>
        <w:t xml:space="preserve"> terrorist agenda</w:t>
      </w:r>
      <w:r w:rsidR="0082326E" w:rsidRPr="004F1E89">
        <w:rPr>
          <w:rFonts w:ascii="Arial" w:eastAsia="Arial" w:hAnsi="Arial" w:cs="Arial"/>
        </w:rPr>
        <w:t xml:space="preserve"> (</w:t>
      </w:r>
      <w:proofErr w:type="spellStart"/>
      <w:r w:rsidR="00137364" w:rsidRPr="00A60B4E">
        <w:rPr>
          <w:rFonts w:ascii="Arial" w:eastAsia="Arial" w:hAnsi="Arial" w:cs="Arial"/>
        </w:rPr>
        <w:t>Gerwehr</w:t>
      </w:r>
      <w:proofErr w:type="spellEnd"/>
      <w:r w:rsidR="00137364" w:rsidRPr="00A60B4E">
        <w:rPr>
          <w:rFonts w:ascii="Arial" w:eastAsia="Arial" w:hAnsi="Arial" w:cs="Arial"/>
        </w:rPr>
        <w:t xml:space="preserve"> &amp; Daly, 2006</w:t>
      </w:r>
      <w:r w:rsidR="0082326E" w:rsidRPr="00A60B4E">
        <w:rPr>
          <w:rFonts w:ascii="Arial" w:eastAsia="Arial" w:hAnsi="Arial" w:cs="Arial"/>
        </w:rPr>
        <w:t>)</w:t>
      </w:r>
      <w:r w:rsidR="008C575B" w:rsidRPr="00A60B4E">
        <w:rPr>
          <w:rFonts w:ascii="Arial" w:eastAsia="Arial" w:hAnsi="Arial" w:cs="Arial"/>
        </w:rPr>
        <w:t xml:space="preserve">. </w:t>
      </w:r>
      <w:r w:rsidR="008C575B">
        <w:rPr>
          <w:rFonts w:ascii="Arial" w:eastAsia="Arial" w:hAnsi="Arial" w:cs="Arial"/>
        </w:rPr>
        <w:t xml:space="preserve">This can include </w:t>
      </w:r>
      <w:r w:rsidR="00A54B76">
        <w:rPr>
          <w:rFonts w:ascii="Arial" w:eastAsia="Arial" w:hAnsi="Arial" w:cs="Arial"/>
        </w:rPr>
        <w:t xml:space="preserve">things like </w:t>
      </w:r>
      <w:r w:rsidR="00BD6C48" w:rsidRPr="004F1E89">
        <w:rPr>
          <w:rFonts w:ascii="Arial" w:eastAsia="Arial" w:hAnsi="Arial" w:cs="Arial"/>
        </w:rPr>
        <w:t>transport</w:t>
      </w:r>
      <w:r w:rsidR="00734C4E" w:rsidRPr="004F1E89">
        <w:rPr>
          <w:rFonts w:ascii="Arial" w:eastAsia="Arial" w:hAnsi="Arial" w:cs="Arial"/>
        </w:rPr>
        <w:t xml:space="preserve"> expenses</w:t>
      </w:r>
      <w:r w:rsidR="00BD6C48" w:rsidRPr="004F1E89">
        <w:rPr>
          <w:rFonts w:ascii="Arial" w:eastAsia="Arial" w:hAnsi="Arial" w:cs="Arial"/>
        </w:rPr>
        <w:t xml:space="preserve">, communication </w:t>
      </w:r>
      <w:r w:rsidR="00734C4E" w:rsidRPr="004F1E89">
        <w:rPr>
          <w:rFonts w:ascii="Arial" w:eastAsia="Arial" w:hAnsi="Arial" w:cs="Arial"/>
        </w:rPr>
        <w:t xml:space="preserve">expenses </w:t>
      </w:r>
      <w:r w:rsidR="00BD6C48" w:rsidRPr="004F1E89">
        <w:rPr>
          <w:rFonts w:ascii="Arial" w:eastAsia="Arial" w:hAnsi="Arial" w:cs="Arial"/>
        </w:rPr>
        <w:t xml:space="preserve">and </w:t>
      </w:r>
      <w:r w:rsidR="00A54B76">
        <w:rPr>
          <w:rFonts w:ascii="Arial" w:eastAsia="Arial" w:hAnsi="Arial" w:cs="Arial"/>
        </w:rPr>
        <w:t xml:space="preserve">the cost of maintaining a </w:t>
      </w:r>
      <w:r w:rsidR="00BD6C48" w:rsidRPr="004F1E89">
        <w:rPr>
          <w:rFonts w:ascii="Arial" w:eastAsia="Arial" w:hAnsi="Arial" w:cs="Arial"/>
        </w:rPr>
        <w:t xml:space="preserve">safe </w:t>
      </w:r>
      <w:r w:rsidR="00BD6C48" w:rsidRPr="00961350">
        <w:rPr>
          <w:rFonts w:ascii="Arial" w:eastAsia="Arial" w:hAnsi="Arial" w:cs="Arial"/>
        </w:rPr>
        <w:t>house</w:t>
      </w:r>
      <w:r w:rsidR="00734C4E" w:rsidRPr="00961350">
        <w:rPr>
          <w:rFonts w:ascii="Arial" w:eastAsia="Arial" w:hAnsi="Arial" w:cs="Arial"/>
        </w:rPr>
        <w:t xml:space="preserve"> </w:t>
      </w:r>
      <w:r w:rsidR="00961350" w:rsidRPr="00961350">
        <w:rPr>
          <w:rFonts w:ascii="Arial" w:eastAsia="Arial" w:hAnsi="Arial" w:cs="Arial"/>
        </w:rPr>
        <w:t>(Acharya, 2009)</w:t>
      </w:r>
      <w:r w:rsidR="001B6E62" w:rsidRPr="00961350">
        <w:rPr>
          <w:rFonts w:ascii="Arial" w:eastAsia="Arial" w:hAnsi="Arial" w:cs="Arial"/>
        </w:rPr>
        <w:t xml:space="preserve">. </w:t>
      </w:r>
      <w:r w:rsidR="001B6E62">
        <w:rPr>
          <w:rFonts w:ascii="Arial" w:eastAsia="Arial" w:hAnsi="Arial" w:cs="Arial"/>
        </w:rPr>
        <w:t>One main expense for terrorist organisations is recruitment</w:t>
      </w:r>
      <w:r w:rsidR="0084305F">
        <w:rPr>
          <w:rFonts w:ascii="Arial" w:eastAsia="Arial" w:hAnsi="Arial" w:cs="Arial"/>
        </w:rPr>
        <w:t xml:space="preserve"> and publicity</w:t>
      </w:r>
      <w:r w:rsidR="002F22FE">
        <w:rPr>
          <w:rFonts w:ascii="Arial" w:eastAsia="Arial" w:hAnsi="Arial" w:cs="Arial"/>
        </w:rPr>
        <w:t>. They will use funds from criminal means to spread their messages, including online resources,</w:t>
      </w:r>
      <w:r w:rsidR="00871EA6" w:rsidRPr="004F1E89">
        <w:rPr>
          <w:rFonts w:ascii="Arial" w:eastAsia="Arial" w:hAnsi="Arial" w:cs="Arial"/>
        </w:rPr>
        <w:t xml:space="preserve"> to gain new supporters</w:t>
      </w:r>
      <w:r w:rsidR="000D0C2B">
        <w:rPr>
          <w:rFonts w:ascii="Arial" w:eastAsia="Arial" w:hAnsi="Arial" w:cs="Arial"/>
        </w:rPr>
        <w:t xml:space="preserve"> (Conway</w:t>
      </w:r>
      <w:r w:rsidR="00444D4B">
        <w:rPr>
          <w:rFonts w:ascii="Arial" w:eastAsia="Arial" w:hAnsi="Arial" w:cs="Arial"/>
        </w:rPr>
        <w:t>, 2006)</w:t>
      </w:r>
      <w:r w:rsidR="00E021F9">
        <w:rPr>
          <w:rFonts w:ascii="Arial" w:eastAsia="Arial" w:hAnsi="Arial" w:cs="Arial"/>
        </w:rPr>
        <w:t xml:space="preserve">. </w:t>
      </w:r>
      <w:r w:rsidR="00083D77">
        <w:rPr>
          <w:rFonts w:ascii="Arial" w:eastAsia="Arial" w:hAnsi="Arial" w:cs="Arial"/>
        </w:rPr>
        <w:t xml:space="preserve">The internet can be </w:t>
      </w:r>
      <w:r w:rsidR="009F561F">
        <w:rPr>
          <w:rFonts w:ascii="Arial" w:eastAsia="Arial" w:hAnsi="Arial" w:cs="Arial"/>
        </w:rPr>
        <w:t>utilised</w:t>
      </w:r>
      <w:r w:rsidR="00083D77">
        <w:rPr>
          <w:rFonts w:ascii="Arial" w:eastAsia="Arial" w:hAnsi="Arial" w:cs="Arial"/>
        </w:rPr>
        <w:t xml:space="preserve"> to conduct psychological warfare</w:t>
      </w:r>
      <w:r w:rsidR="0048179D">
        <w:rPr>
          <w:rFonts w:ascii="Arial" w:eastAsia="Arial" w:hAnsi="Arial" w:cs="Arial"/>
        </w:rPr>
        <w:t xml:space="preserve">, improve publicity, produce </w:t>
      </w:r>
      <w:r w:rsidR="006B78D6">
        <w:rPr>
          <w:rFonts w:ascii="Arial" w:eastAsia="Arial" w:hAnsi="Arial" w:cs="Arial"/>
        </w:rPr>
        <w:t xml:space="preserve">propaganda, data mining, mobilising </w:t>
      </w:r>
      <w:r w:rsidR="009F561F">
        <w:rPr>
          <w:rFonts w:ascii="Arial" w:eastAsia="Arial" w:hAnsi="Arial" w:cs="Arial"/>
        </w:rPr>
        <w:t>resources</w:t>
      </w:r>
      <w:r w:rsidR="006B78D6">
        <w:rPr>
          <w:rFonts w:ascii="Arial" w:eastAsia="Arial" w:hAnsi="Arial" w:cs="Arial"/>
        </w:rPr>
        <w:t xml:space="preserve">, networking, </w:t>
      </w:r>
      <w:r w:rsidR="009F561F">
        <w:rPr>
          <w:rFonts w:ascii="Arial" w:eastAsia="Arial" w:hAnsi="Arial" w:cs="Arial"/>
        </w:rPr>
        <w:t xml:space="preserve">information sharing, </w:t>
      </w:r>
      <w:r w:rsidR="00341162">
        <w:rPr>
          <w:rFonts w:ascii="Arial" w:eastAsia="Arial" w:hAnsi="Arial" w:cs="Arial"/>
        </w:rPr>
        <w:t>planning,</w:t>
      </w:r>
      <w:r w:rsidR="009F561F">
        <w:rPr>
          <w:rFonts w:ascii="Arial" w:eastAsia="Arial" w:hAnsi="Arial" w:cs="Arial"/>
        </w:rPr>
        <w:t xml:space="preserve"> and coordinating</w:t>
      </w:r>
      <w:r w:rsidR="00871EA6" w:rsidRPr="004F1E89">
        <w:rPr>
          <w:rFonts w:ascii="Arial" w:eastAsia="Arial" w:hAnsi="Arial" w:cs="Arial"/>
        </w:rPr>
        <w:t xml:space="preserve"> (</w:t>
      </w:r>
      <w:r w:rsidR="00DD03CB" w:rsidRPr="00DD03CB">
        <w:rPr>
          <w:rFonts w:ascii="Arial" w:eastAsia="Arial" w:hAnsi="Arial" w:cs="Arial"/>
        </w:rPr>
        <w:t>Conway, 2006</w:t>
      </w:r>
      <w:r w:rsidR="00871EA6" w:rsidRPr="004F1E89">
        <w:rPr>
          <w:rFonts w:ascii="Arial" w:eastAsia="Arial" w:hAnsi="Arial" w:cs="Arial"/>
        </w:rPr>
        <w:t>).</w:t>
      </w:r>
      <w:r w:rsidR="00BF1C91">
        <w:rPr>
          <w:rFonts w:ascii="Arial" w:eastAsia="Arial" w:hAnsi="Arial" w:cs="Arial"/>
        </w:rPr>
        <w:t xml:space="preserve"> </w:t>
      </w:r>
    </w:p>
    <w:p w14:paraId="04A343E1" w14:textId="77777777" w:rsidR="008B274F" w:rsidRDefault="008B274F" w:rsidP="004F1E89">
      <w:pPr>
        <w:spacing w:after="0" w:line="360" w:lineRule="auto"/>
        <w:rPr>
          <w:rFonts w:ascii="Arial" w:eastAsia="Arial" w:hAnsi="Arial" w:cs="Arial"/>
        </w:rPr>
      </w:pPr>
    </w:p>
    <w:p w14:paraId="24095963" w14:textId="1B4C98A9" w:rsidR="00BF1C91" w:rsidRPr="004F1E89" w:rsidRDefault="00113819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Terrorists will exploit areas w</w:t>
      </w:r>
      <w:r w:rsidR="004B7C30" w:rsidRPr="004F1E89">
        <w:rPr>
          <w:rFonts w:ascii="Arial" w:eastAsia="Arial" w:hAnsi="Arial" w:cs="Arial"/>
        </w:rPr>
        <w:t xml:space="preserve">here there </w:t>
      </w:r>
      <w:r w:rsidR="0086474C" w:rsidRPr="004F1E89">
        <w:rPr>
          <w:rFonts w:ascii="Arial" w:eastAsia="Arial" w:hAnsi="Arial" w:cs="Arial"/>
        </w:rPr>
        <w:t>is</w:t>
      </w:r>
      <w:r w:rsidR="004B7C30" w:rsidRPr="004F1E89">
        <w:rPr>
          <w:rFonts w:ascii="Arial" w:eastAsia="Arial" w:hAnsi="Arial" w:cs="Arial"/>
        </w:rPr>
        <w:t xml:space="preserve"> </w:t>
      </w:r>
      <w:r w:rsidR="005E22D7" w:rsidRPr="004F1E89">
        <w:rPr>
          <w:rFonts w:ascii="Arial" w:eastAsia="Arial" w:hAnsi="Arial" w:cs="Arial"/>
        </w:rPr>
        <w:t>limited government control</w:t>
      </w:r>
      <w:r w:rsidR="00DF6747">
        <w:rPr>
          <w:rFonts w:ascii="Arial" w:eastAsia="Arial" w:hAnsi="Arial" w:cs="Arial"/>
        </w:rPr>
        <w:t xml:space="preserve"> (</w:t>
      </w:r>
      <w:proofErr w:type="spellStart"/>
      <w:r w:rsidR="003A286B" w:rsidRPr="00D917D8">
        <w:rPr>
          <w:rFonts w:ascii="Arial" w:eastAsia="Arial" w:hAnsi="Arial" w:cs="Arial"/>
        </w:rPr>
        <w:t>Kort</w:t>
      </w:r>
      <w:r w:rsidR="00D917D8" w:rsidRPr="00D917D8">
        <w:rPr>
          <w:rFonts w:ascii="Arial" w:eastAsia="Arial" w:hAnsi="Arial" w:cs="Arial"/>
        </w:rPr>
        <w:t>eweg</w:t>
      </w:r>
      <w:proofErr w:type="spellEnd"/>
      <w:r w:rsidR="00D917D8" w:rsidRPr="00D917D8">
        <w:rPr>
          <w:rFonts w:ascii="Arial" w:eastAsia="Arial" w:hAnsi="Arial" w:cs="Arial"/>
        </w:rPr>
        <w:t>, 2008</w:t>
      </w:r>
      <w:r w:rsidR="00317427">
        <w:rPr>
          <w:rFonts w:ascii="Arial" w:eastAsia="Arial" w:hAnsi="Arial" w:cs="Arial"/>
        </w:rPr>
        <w:t>).</w:t>
      </w:r>
      <w:r w:rsidR="00BF1C91">
        <w:rPr>
          <w:rFonts w:ascii="Arial" w:eastAsia="Arial" w:hAnsi="Arial" w:cs="Arial"/>
        </w:rPr>
        <w:t xml:space="preserve"> </w:t>
      </w:r>
      <w:r w:rsidR="00317427">
        <w:rPr>
          <w:rFonts w:ascii="Arial" w:eastAsia="Arial" w:hAnsi="Arial" w:cs="Arial"/>
        </w:rPr>
        <w:t>I</w:t>
      </w:r>
      <w:r w:rsidR="00BF1C91">
        <w:rPr>
          <w:rFonts w:ascii="Arial" w:eastAsia="Arial" w:hAnsi="Arial" w:cs="Arial"/>
        </w:rPr>
        <w:t>n these areas, they will utilise a variety of criminal means to make money, such as kidnapping and ransom,</w:t>
      </w:r>
      <w:r w:rsidR="0016568B">
        <w:rPr>
          <w:rFonts w:ascii="Arial" w:eastAsia="Arial" w:hAnsi="Arial" w:cs="Arial"/>
        </w:rPr>
        <w:t xml:space="preserve"> including women and </w:t>
      </w:r>
      <w:r w:rsidR="00851B0D" w:rsidRPr="004F1E89">
        <w:rPr>
          <w:rFonts w:ascii="Arial" w:eastAsia="Arial" w:hAnsi="Arial" w:cs="Arial"/>
        </w:rPr>
        <w:t>children</w:t>
      </w:r>
      <w:r w:rsidR="005B4AC9">
        <w:rPr>
          <w:rFonts w:ascii="Arial" w:eastAsia="Arial" w:hAnsi="Arial" w:cs="Arial"/>
        </w:rPr>
        <w:t xml:space="preserve"> </w:t>
      </w:r>
      <w:r w:rsidR="00851B0D" w:rsidRPr="004F1E89">
        <w:rPr>
          <w:rFonts w:ascii="Arial" w:eastAsia="Arial" w:hAnsi="Arial" w:cs="Arial"/>
        </w:rPr>
        <w:t>(</w:t>
      </w:r>
      <w:r w:rsidR="000552F4" w:rsidRPr="000552F4">
        <w:rPr>
          <w:rFonts w:ascii="Arial" w:eastAsia="Arial" w:hAnsi="Arial" w:cs="Arial"/>
        </w:rPr>
        <w:t>Anja, 2019</w:t>
      </w:r>
      <w:r w:rsidR="00851B0D" w:rsidRPr="004F1E89">
        <w:rPr>
          <w:rFonts w:ascii="Arial" w:eastAsia="Arial" w:hAnsi="Arial" w:cs="Arial"/>
        </w:rPr>
        <w:t>)</w:t>
      </w:r>
      <w:r w:rsidR="00A60CD5" w:rsidRPr="004F1E89">
        <w:rPr>
          <w:rFonts w:ascii="Arial" w:eastAsia="Arial" w:hAnsi="Arial" w:cs="Arial"/>
        </w:rPr>
        <w:t>.</w:t>
      </w:r>
      <w:r w:rsidR="00851B0D" w:rsidRPr="004F1E89">
        <w:rPr>
          <w:rFonts w:ascii="Arial" w:eastAsia="Arial" w:hAnsi="Arial" w:cs="Arial"/>
        </w:rPr>
        <w:t xml:space="preserve"> </w:t>
      </w:r>
      <w:r w:rsidR="00CC7FBD" w:rsidRPr="004F1E89">
        <w:rPr>
          <w:rFonts w:ascii="Arial" w:eastAsia="Arial" w:hAnsi="Arial" w:cs="Arial"/>
        </w:rPr>
        <w:t xml:space="preserve">Terrorists can also </w:t>
      </w:r>
      <w:r w:rsidR="007E2FD5" w:rsidRPr="004F1E89">
        <w:rPr>
          <w:rFonts w:ascii="Arial" w:eastAsia="Arial" w:hAnsi="Arial" w:cs="Arial"/>
        </w:rPr>
        <w:t xml:space="preserve">fund </w:t>
      </w:r>
      <w:r w:rsidR="00096B24">
        <w:rPr>
          <w:rFonts w:ascii="Arial" w:eastAsia="Arial" w:hAnsi="Arial" w:cs="Arial"/>
        </w:rPr>
        <w:t>themselves</w:t>
      </w:r>
      <w:r w:rsidR="007E2FD5" w:rsidRPr="004F1E89">
        <w:rPr>
          <w:rFonts w:ascii="Arial" w:eastAsia="Arial" w:hAnsi="Arial" w:cs="Arial"/>
        </w:rPr>
        <w:t xml:space="preserve"> </w:t>
      </w:r>
      <w:r w:rsidR="00A96270">
        <w:rPr>
          <w:rFonts w:ascii="Arial" w:eastAsia="Arial" w:hAnsi="Arial" w:cs="Arial"/>
        </w:rPr>
        <w:t>by exploiting natural resources, such as oil and minerals, in areas with</w:t>
      </w:r>
      <w:r w:rsidR="00096B24">
        <w:rPr>
          <w:rFonts w:ascii="Arial" w:eastAsia="Arial" w:hAnsi="Arial" w:cs="Arial"/>
        </w:rPr>
        <w:t xml:space="preserve"> less</w:t>
      </w:r>
      <w:r w:rsidR="00BF1C91">
        <w:rPr>
          <w:rFonts w:ascii="Arial" w:eastAsia="Arial" w:hAnsi="Arial" w:cs="Arial"/>
        </w:rPr>
        <w:t xml:space="preserve"> security </w:t>
      </w:r>
      <w:r w:rsidR="00E57165" w:rsidRPr="004F1E89">
        <w:rPr>
          <w:rFonts w:ascii="Arial" w:eastAsia="Arial" w:hAnsi="Arial" w:cs="Arial"/>
        </w:rPr>
        <w:t>(</w:t>
      </w:r>
      <w:r w:rsidR="003B2361" w:rsidRPr="003B2361">
        <w:rPr>
          <w:rFonts w:ascii="Arial" w:eastAsia="Arial" w:hAnsi="Arial" w:cs="Arial"/>
        </w:rPr>
        <w:t>Le Billon, 2001)</w:t>
      </w:r>
      <w:r w:rsidR="002126A4">
        <w:rPr>
          <w:rFonts w:ascii="Arial" w:eastAsia="Arial" w:hAnsi="Arial" w:cs="Arial"/>
        </w:rPr>
        <w:t>.</w:t>
      </w:r>
    </w:p>
    <w:p w14:paraId="41E2F2A1" w14:textId="0721A4AC" w:rsidR="00D16818" w:rsidRDefault="004F3D1F" w:rsidP="004F1E89">
      <w:pPr>
        <w:spacing w:after="0" w:line="360" w:lineRule="auto"/>
        <w:rPr>
          <w:rFonts w:ascii="Arial" w:eastAsia="Arial" w:hAnsi="Arial" w:cs="Arial"/>
        </w:rPr>
      </w:pPr>
      <w:r w:rsidRPr="004F1E89">
        <w:rPr>
          <w:rFonts w:ascii="Arial" w:eastAsia="Arial" w:hAnsi="Arial" w:cs="Arial"/>
        </w:rPr>
        <w:t xml:space="preserve">Funding </w:t>
      </w:r>
      <w:r w:rsidR="009740DC" w:rsidRPr="004F1E89">
        <w:rPr>
          <w:rFonts w:ascii="Arial" w:eastAsia="Arial" w:hAnsi="Arial" w:cs="Arial"/>
        </w:rPr>
        <w:t xml:space="preserve">a terrorist organisation </w:t>
      </w:r>
      <w:r w:rsidR="00BF1C91">
        <w:rPr>
          <w:rFonts w:ascii="Arial" w:eastAsia="Arial" w:hAnsi="Arial" w:cs="Arial"/>
        </w:rPr>
        <w:t>threatens international security</w:t>
      </w:r>
      <w:r w:rsidR="00CB4E8C">
        <w:rPr>
          <w:rFonts w:ascii="Arial" w:eastAsia="Arial" w:hAnsi="Arial" w:cs="Arial"/>
        </w:rPr>
        <w:t xml:space="preserve"> and is a serious issue globally </w:t>
      </w:r>
      <w:r w:rsidR="00BF1C91">
        <w:rPr>
          <w:rFonts w:ascii="Arial" w:eastAsia="Arial" w:hAnsi="Arial" w:cs="Arial"/>
        </w:rPr>
        <w:t>(</w:t>
      </w:r>
      <w:r w:rsidR="004847F2" w:rsidRPr="004847F2">
        <w:rPr>
          <w:rFonts w:ascii="Arial" w:eastAsia="Arial" w:hAnsi="Arial" w:cs="Arial"/>
        </w:rPr>
        <w:t>Cronin, 2002</w:t>
      </w:r>
      <w:r w:rsidR="00BF1C91">
        <w:rPr>
          <w:rFonts w:ascii="Arial" w:eastAsia="Arial" w:hAnsi="Arial" w:cs="Arial"/>
        </w:rPr>
        <w:t xml:space="preserve">). These funds can be used to support </w:t>
      </w:r>
      <w:proofErr w:type="gramStart"/>
      <w:r w:rsidR="00BF1C91">
        <w:rPr>
          <w:rFonts w:ascii="Arial" w:eastAsia="Arial" w:hAnsi="Arial" w:cs="Arial"/>
        </w:rPr>
        <w:t>a number of</w:t>
      </w:r>
      <w:proofErr w:type="gramEnd"/>
      <w:r w:rsidR="00BF1C91">
        <w:rPr>
          <w:rFonts w:ascii="Arial" w:eastAsia="Arial" w:hAnsi="Arial" w:cs="Arial"/>
        </w:rPr>
        <w:t xml:space="preserve"> their activities, such as the planning and execution of terrorist attacks</w:t>
      </w:r>
      <w:r w:rsidR="0036307C" w:rsidRPr="004F1E89">
        <w:rPr>
          <w:rFonts w:ascii="Arial" w:eastAsia="Arial" w:hAnsi="Arial" w:cs="Arial"/>
        </w:rPr>
        <w:t xml:space="preserve"> (</w:t>
      </w:r>
      <w:r w:rsidR="00E20CE5" w:rsidRPr="00E20CE5">
        <w:rPr>
          <w:rFonts w:ascii="Arial" w:eastAsia="Arial" w:hAnsi="Arial" w:cs="Arial"/>
        </w:rPr>
        <w:t>Rudner, 2006</w:t>
      </w:r>
      <w:r w:rsidR="0036307C" w:rsidRPr="004F1E89">
        <w:rPr>
          <w:rFonts w:ascii="Arial" w:eastAsia="Arial" w:hAnsi="Arial" w:cs="Arial"/>
        </w:rPr>
        <w:t>).</w:t>
      </w:r>
      <w:r w:rsidR="00EC7BB8">
        <w:rPr>
          <w:rFonts w:ascii="Arial" w:eastAsia="Arial" w:hAnsi="Arial" w:cs="Arial"/>
        </w:rPr>
        <w:t xml:space="preserve"> This further increases the risk of a potential attack</w:t>
      </w:r>
      <w:r w:rsidR="00CB4E8C">
        <w:rPr>
          <w:rFonts w:ascii="Arial" w:eastAsia="Arial" w:hAnsi="Arial" w:cs="Arial"/>
        </w:rPr>
        <w:t>,</w:t>
      </w:r>
      <w:r w:rsidR="00EC7BB8">
        <w:rPr>
          <w:rFonts w:ascii="Arial" w:eastAsia="Arial" w:hAnsi="Arial" w:cs="Arial"/>
        </w:rPr>
        <w:t xml:space="preserve"> which could </w:t>
      </w:r>
      <w:r w:rsidR="00A96270">
        <w:rPr>
          <w:rFonts w:ascii="Arial" w:eastAsia="Arial" w:hAnsi="Arial" w:cs="Arial"/>
        </w:rPr>
        <w:t xml:space="preserve">destabilise areas </w:t>
      </w:r>
      <w:r w:rsidR="00FE44C2">
        <w:rPr>
          <w:rFonts w:ascii="Arial" w:eastAsia="Arial" w:hAnsi="Arial" w:cs="Arial"/>
        </w:rPr>
        <w:t>(</w:t>
      </w:r>
      <w:r w:rsidR="006E2F31" w:rsidRPr="004847F2">
        <w:rPr>
          <w:rFonts w:ascii="Arial" w:eastAsia="Arial" w:hAnsi="Arial" w:cs="Arial"/>
        </w:rPr>
        <w:t>Cronin, 2002</w:t>
      </w:r>
      <w:r w:rsidR="00FE44C2">
        <w:rPr>
          <w:rFonts w:ascii="Arial" w:eastAsia="Arial" w:hAnsi="Arial" w:cs="Arial"/>
        </w:rPr>
        <w:t>).</w:t>
      </w:r>
    </w:p>
    <w:p w14:paraId="0C69ECB6" w14:textId="77777777" w:rsidR="00635DDA" w:rsidRDefault="00635DDA" w:rsidP="004F1E89">
      <w:pPr>
        <w:spacing w:after="0" w:line="360" w:lineRule="auto"/>
        <w:rPr>
          <w:rFonts w:ascii="Arial" w:eastAsia="Arial" w:hAnsi="Arial" w:cs="Arial"/>
        </w:rPr>
      </w:pPr>
    </w:p>
    <w:p w14:paraId="6F3BCBEC" w14:textId="77777777" w:rsidR="00635DDA" w:rsidRDefault="00635DDA" w:rsidP="004F1E89">
      <w:pPr>
        <w:spacing w:after="0" w:line="360" w:lineRule="auto"/>
        <w:rPr>
          <w:rFonts w:ascii="Arial" w:eastAsia="Arial" w:hAnsi="Arial" w:cs="Arial"/>
        </w:rPr>
      </w:pPr>
    </w:p>
    <w:p w14:paraId="73EDF001" w14:textId="77777777" w:rsidR="00195D50" w:rsidRDefault="00195D50" w:rsidP="004F1E89">
      <w:pPr>
        <w:spacing w:after="0" w:line="360" w:lineRule="auto"/>
        <w:rPr>
          <w:rFonts w:ascii="Arial" w:eastAsia="Arial" w:hAnsi="Arial" w:cs="Arial"/>
        </w:rPr>
      </w:pPr>
    </w:p>
    <w:p w14:paraId="010F32AD" w14:textId="0777FA59" w:rsidR="00EE589C" w:rsidRDefault="00AB69E7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Counter-terrorism</w:t>
      </w:r>
      <w:r w:rsidR="00635DD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uses</w:t>
      </w:r>
      <w:r w:rsidR="00635DDA">
        <w:rPr>
          <w:rFonts w:ascii="Arial" w:eastAsia="Arial" w:hAnsi="Arial" w:cs="Arial"/>
        </w:rPr>
        <w:t xml:space="preserve"> four main </w:t>
      </w:r>
      <w:r>
        <w:rPr>
          <w:rFonts w:ascii="Arial" w:eastAsia="Arial" w:hAnsi="Arial" w:cs="Arial"/>
        </w:rPr>
        <w:t xml:space="preserve">strategies. These are </w:t>
      </w:r>
      <w:r w:rsidR="00E16725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revent</w:t>
      </w:r>
      <w:r w:rsidR="00E16725">
        <w:rPr>
          <w:rFonts w:ascii="Arial" w:eastAsia="Arial" w:hAnsi="Arial" w:cs="Arial"/>
        </w:rPr>
        <w:t>, Pursue, Protect and Prepare</w:t>
      </w:r>
      <w:r w:rsidR="009546F1">
        <w:rPr>
          <w:rFonts w:ascii="Arial" w:eastAsia="Arial" w:hAnsi="Arial" w:cs="Arial"/>
        </w:rPr>
        <w:t xml:space="preserve"> (</w:t>
      </w:r>
      <w:r w:rsidR="00A04A4E" w:rsidRPr="00A04A4E">
        <w:rPr>
          <w:rFonts w:ascii="Arial" w:eastAsia="Arial" w:hAnsi="Arial" w:cs="Arial"/>
        </w:rPr>
        <w:t>Home Office, 2023</w:t>
      </w:r>
      <w:r w:rsidR="009546F1">
        <w:rPr>
          <w:rFonts w:ascii="Arial" w:eastAsia="Arial" w:hAnsi="Arial" w:cs="Arial"/>
        </w:rPr>
        <w:t>).</w:t>
      </w:r>
      <w:r w:rsidR="00D13C41">
        <w:rPr>
          <w:rFonts w:ascii="Arial" w:eastAsia="Arial" w:hAnsi="Arial" w:cs="Arial"/>
        </w:rPr>
        <w:t xml:space="preserve"> </w:t>
      </w:r>
      <w:r w:rsidR="005E3C52">
        <w:rPr>
          <w:rFonts w:ascii="Arial" w:eastAsia="Arial" w:hAnsi="Arial" w:cs="Arial"/>
        </w:rPr>
        <w:t>Counter-terrorism</w:t>
      </w:r>
      <w:r w:rsidR="00263259">
        <w:rPr>
          <w:rFonts w:ascii="Arial" w:eastAsia="Arial" w:hAnsi="Arial" w:cs="Arial"/>
        </w:rPr>
        <w:t xml:space="preserve"> police p</w:t>
      </w:r>
      <w:r w:rsidR="00EE589C">
        <w:rPr>
          <w:rFonts w:ascii="Arial" w:eastAsia="Arial" w:hAnsi="Arial" w:cs="Arial"/>
        </w:rPr>
        <w:t>revent</w:t>
      </w:r>
      <w:r w:rsidR="00BC6FBD">
        <w:rPr>
          <w:rFonts w:ascii="Arial" w:eastAsia="Arial" w:hAnsi="Arial" w:cs="Arial"/>
        </w:rPr>
        <w:t xml:space="preserve"> </w:t>
      </w:r>
      <w:r w:rsidR="004635CD">
        <w:rPr>
          <w:rFonts w:ascii="Arial" w:eastAsia="Arial" w:hAnsi="Arial" w:cs="Arial"/>
        </w:rPr>
        <w:t>terrorist activit</w:t>
      </w:r>
      <w:r w:rsidR="00106E5A">
        <w:rPr>
          <w:rFonts w:ascii="Arial" w:eastAsia="Arial" w:hAnsi="Arial" w:cs="Arial"/>
        </w:rPr>
        <w:t>ies</w:t>
      </w:r>
      <w:r w:rsidR="004635CD">
        <w:rPr>
          <w:rFonts w:ascii="Arial" w:eastAsia="Arial" w:hAnsi="Arial" w:cs="Arial"/>
        </w:rPr>
        <w:t xml:space="preserve"> </w:t>
      </w:r>
      <w:r w:rsidR="0054568B">
        <w:rPr>
          <w:rFonts w:ascii="Arial" w:eastAsia="Arial" w:hAnsi="Arial" w:cs="Arial"/>
        </w:rPr>
        <w:t>by</w:t>
      </w:r>
      <w:r w:rsidR="004635CD">
        <w:rPr>
          <w:rFonts w:ascii="Arial" w:eastAsia="Arial" w:hAnsi="Arial" w:cs="Arial"/>
        </w:rPr>
        <w:t xml:space="preserve"> </w:t>
      </w:r>
      <w:r w:rsidR="005E3C52">
        <w:rPr>
          <w:rFonts w:ascii="Arial" w:eastAsia="Arial" w:hAnsi="Arial" w:cs="Arial"/>
        </w:rPr>
        <w:t>informing people</w:t>
      </w:r>
      <w:r w:rsidR="004635CD">
        <w:rPr>
          <w:rFonts w:ascii="Arial" w:eastAsia="Arial" w:hAnsi="Arial" w:cs="Arial"/>
        </w:rPr>
        <w:t xml:space="preserve"> what to look for and </w:t>
      </w:r>
      <w:r w:rsidR="005E3C52">
        <w:rPr>
          <w:rFonts w:ascii="Arial" w:eastAsia="Arial" w:hAnsi="Arial" w:cs="Arial"/>
        </w:rPr>
        <w:t>limiting</w:t>
      </w:r>
      <w:r w:rsidR="004635CD">
        <w:rPr>
          <w:rFonts w:ascii="Arial" w:eastAsia="Arial" w:hAnsi="Arial" w:cs="Arial"/>
        </w:rPr>
        <w:t xml:space="preserve"> the amount </w:t>
      </w:r>
      <w:r w:rsidR="005E3C52">
        <w:rPr>
          <w:rFonts w:ascii="Arial" w:eastAsia="Arial" w:hAnsi="Arial" w:cs="Arial"/>
        </w:rPr>
        <w:t>of support they can gain</w:t>
      </w:r>
      <w:r w:rsidR="00106E5A">
        <w:rPr>
          <w:rFonts w:ascii="Arial" w:eastAsia="Arial" w:hAnsi="Arial" w:cs="Arial"/>
        </w:rPr>
        <w:t xml:space="preserve"> (</w:t>
      </w:r>
      <w:r w:rsidR="009D19FF" w:rsidRPr="00760F90">
        <w:rPr>
          <w:rFonts w:ascii="Arial" w:eastAsia="Arial" w:hAnsi="Arial" w:cs="Arial"/>
        </w:rPr>
        <w:t>Dresser, 2019</w:t>
      </w:r>
      <w:r w:rsidR="00022A8C">
        <w:rPr>
          <w:rFonts w:ascii="Arial" w:eastAsia="Arial" w:hAnsi="Arial" w:cs="Arial"/>
        </w:rPr>
        <w:t>)</w:t>
      </w:r>
      <w:r w:rsidR="005E3C52">
        <w:rPr>
          <w:rFonts w:ascii="Arial" w:eastAsia="Arial" w:hAnsi="Arial" w:cs="Arial"/>
        </w:rPr>
        <w:t xml:space="preserve">. They do this </w:t>
      </w:r>
      <w:r w:rsidR="00504887">
        <w:rPr>
          <w:rFonts w:ascii="Arial" w:eastAsia="Arial" w:hAnsi="Arial" w:cs="Arial"/>
        </w:rPr>
        <w:t>in various ways</w:t>
      </w:r>
      <w:r w:rsidR="0054568B">
        <w:rPr>
          <w:rFonts w:ascii="Arial" w:eastAsia="Arial" w:hAnsi="Arial" w:cs="Arial"/>
        </w:rPr>
        <w:t>,</w:t>
      </w:r>
      <w:r w:rsidR="005E3C52">
        <w:rPr>
          <w:rFonts w:ascii="Arial" w:eastAsia="Arial" w:hAnsi="Arial" w:cs="Arial"/>
        </w:rPr>
        <w:t xml:space="preserve"> such as educating </w:t>
      </w:r>
      <w:r w:rsidR="00F6397E">
        <w:rPr>
          <w:rFonts w:ascii="Arial" w:eastAsia="Arial" w:hAnsi="Arial" w:cs="Arial"/>
        </w:rPr>
        <w:t xml:space="preserve">the public on </w:t>
      </w:r>
      <w:r w:rsidR="0054568B">
        <w:rPr>
          <w:rFonts w:ascii="Arial" w:eastAsia="Arial" w:hAnsi="Arial" w:cs="Arial"/>
        </w:rPr>
        <w:t xml:space="preserve">the </w:t>
      </w:r>
      <w:r w:rsidR="00F6397E">
        <w:rPr>
          <w:rFonts w:ascii="Arial" w:eastAsia="Arial" w:hAnsi="Arial" w:cs="Arial"/>
        </w:rPr>
        <w:t xml:space="preserve">potential risks of </w:t>
      </w:r>
      <w:r w:rsidR="00504887">
        <w:rPr>
          <w:rFonts w:ascii="Arial" w:eastAsia="Arial" w:hAnsi="Arial" w:cs="Arial"/>
        </w:rPr>
        <w:t>radicalisation</w:t>
      </w:r>
      <w:r w:rsidR="004A062A">
        <w:rPr>
          <w:rFonts w:ascii="Arial" w:eastAsia="Arial" w:hAnsi="Arial" w:cs="Arial"/>
        </w:rPr>
        <w:t>. Under</w:t>
      </w:r>
      <w:r w:rsidR="003D2CE3">
        <w:rPr>
          <w:rFonts w:ascii="Arial" w:eastAsia="Arial" w:hAnsi="Arial" w:cs="Arial"/>
        </w:rPr>
        <w:t xml:space="preserve"> the Counter-Terrorism Act (2015), </w:t>
      </w:r>
      <w:r w:rsidR="00826E56">
        <w:rPr>
          <w:rFonts w:ascii="Arial" w:eastAsia="Arial" w:hAnsi="Arial" w:cs="Arial"/>
        </w:rPr>
        <w:t xml:space="preserve">professional practitioners </w:t>
      </w:r>
      <w:r w:rsidR="00806551">
        <w:rPr>
          <w:rFonts w:ascii="Arial" w:eastAsia="Arial" w:hAnsi="Arial" w:cs="Arial"/>
        </w:rPr>
        <w:t>have a duty to report information to the authorities</w:t>
      </w:r>
      <w:r w:rsidR="00A5007B">
        <w:rPr>
          <w:rFonts w:ascii="Arial" w:eastAsia="Arial" w:hAnsi="Arial" w:cs="Arial"/>
        </w:rPr>
        <w:t xml:space="preserve"> (</w:t>
      </w:r>
      <w:r w:rsidR="00F84E4C">
        <w:rPr>
          <w:rFonts w:ascii="Arial" w:eastAsia="Arial" w:hAnsi="Arial" w:cs="Arial"/>
        </w:rPr>
        <w:t>Dresser, 2019</w:t>
      </w:r>
      <w:r w:rsidR="00AF07AE">
        <w:rPr>
          <w:rFonts w:ascii="Arial" w:eastAsia="Arial" w:hAnsi="Arial" w:cs="Arial"/>
        </w:rPr>
        <w:t>)</w:t>
      </w:r>
      <w:r w:rsidR="00F6397E">
        <w:rPr>
          <w:rFonts w:ascii="Arial" w:eastAsia="Arial" w:hAnsi="Arial" w:cs="Arial"/>
        </w:rPr>
        <w:t xml:space="preserve">. There </w:t>
      </w:r>
      <w:r w:rsidR="0054568B">
        <w:rPr>
          <w:rFonts w:ascii="Arial" w:eastAsia="Arial" w:hAnsi="Arial" w:cs="Arial"/>
        </w:rPr>
        <w:t xml:space="preserve">is also the restriction </w:t>
      </w:r>
      <w:r w:rsidR="00A5007B">
        <w:rPr>
          <w:rFonts w:ascii="Arial" w:eastAsia="Arial" w:hAnsi="Arial" w:cs="Arial"/>
        </w:rPr>
        <w:t>on the ability to support</w:t>
      </w:r>
      <w:r w:rsidR="0054568B">
        <w:rPr>
          <w:rFonts w:ascii="Arial" w:eastAsia="Arial" w:hAnsi="Arial" w:cs="Arial"/>
        </w:rPr>
        <w:t xml:space="preserve"> terrorist organisations. </w:t>
      </w:r>
      <w:r w:rsidR="0007305F">
        <w:rPr>
          <w:rFonts w:ascii="Arial" w:eastAsia="Arial" w:hAnsi="Arial" w:cs="Arial"/>
        </w:rPr>
        <w:t>This is done through the process of criminalising the act of supporting terrorist organisations</w:t>
      </w:r>
      <w:r w:rsidR="00417BA9">
        <w:rPr>
          <w:rFonts w:ascii="Arial" w:eastAsia="Arial" w:hAnsi="Arial" w:cs="Arial"/>
        </w:rPr>
        <w:t xml:space="preserve"> (</w:t>
      </w:r>
      <w:r w:rsidR="00B3167E" w:rsidRPr="00EF0AA2">
        <w:rPr>
          <w:rFonts w:ascii="Arial" w:eastAsia="Arial" w:hAnsi="Arial" w:cs="Arial"/>
        </w:rPr>
        <w:t>Cameron, 2003</w:t>
      </w:r>
      <w:r w:rsidR="00417BA9">
        <w:rPr>
          <w:rFonts w:ascii="Arial" w:eastAsia="Arial" w:hAnsi="Arial" w:cs="Arial"/>
        </w:rPr>
        <w:t>)</w:t>
      </w:r>
      <w:r w:rsidR="0007305F">
        <w:rPr>
          <w:rFonts w:ascii="Arial" w:eastAsia="Arial" w:hAnsi="Arial" w:cs="Arial"/>
        </w:rPr>
        <w:t xml:space="preserve">. This can then be used to restrict the </w:t>
      </w:r>
      <w:r w:rsidR="00F30FEB">
        <w:rPr>
          <w:rFonts w:ascii="Arial" w:eastAsia="Arial" w:hAnsi="Arial" w:cs="Arial"/>
        </w:rPr>
        <w:t>number</w:t>
      </w:r>
      <w:r w:rsidR="0007305F">
        <w:rPr>
          <w:rFonts w:ascii="Arial" w:eastAsia="Arial" w:hAnsi="Arial" w:cs="Arial"/>
        </w:rPr>
        <w:t xml:space="preserve"> of individuals that are </w:t>
      </w:r>
      <w:r w:rsidR="005F3D96">
        <w:rPr>
          <w:rFonts w:ascii="Arial" w:eastAsia="Arial" w:hAnsi="Arial" w:cs="Arial"/>
        </w:rPr>
        <w:t>susceptible to being radicalised</w:t>
      </w:r>
      <w:r w:rsidR="008E10F1">
        <w:rPr>
          <w:rFonts w:ascii="Arial" w:eastAsia="Arial" w:hAnsi="Arial" w:cs="Arial"/>
        </w:rPr>
        <w:t xml:space="preserve">, along with limiting the support that can be sent </w:t>
      </w:r>
      <w:r w:rsidR="00F30FEB">
        <w:rPr>
          <w:rFonts w:ascii="Arial" w:eastAsia="Arial" w:hAnsi="Arial" w:cs="Arial"/>
        </w:rPr>
        <w:t>through legitimate means to terrorist organisations</w:t>
      </w:r>
      <w:r w:rsidR="00736358">
        <w:rPr>
          <w:rFonts w:ascii="Arial" w:eastAsia="Arial" w:hAnsi="Arial" w:cs="Arial"/>
        </w:rPr>
        <w:t xml:space="preserve"> </w:t>
      </w:r>
      <w:r w:rsidR="002F53DE">
        <w:rPr>
          <w:rFonts w:ascii="Arial" w:eastAsia="Arial" w:hAnsi="Arial" w:cs="Arial"/>
        </w:rPr>
        <w:t xml:space="preserve">(Cameron, </w:t>
      </w:r>
      <w:r w:rsidR="00E91B92">
        <w:rPr>
          <w:rFonts w:ascii="Arial" w:eastAsia="Arial" w:hAnsi="Arial" w:cs="Arial"/>
        </w:rPr>
        <w:t>2003</w:t>
      </w:r>
      <w:r w:rsidR="00736358">
        <w:rPr>
          <w:rFonts w:ascii="Arial" w:eastAsia="Arial" w:hAnsi="Arial" w:cs="Arial"/>
        </w:rPr>
        <w:t>)</w:t>
      </w:r>
      <w:r w:rsidR="00F30FEB">
        <w:rPr>
          <w:rFonts w:ascii="Arial" w:eastAsia="Arial" w:hAnsi="Arial" w:cs="Arial"/>
        </w:rPr>
        <w:t>.</w:t>
      </w:r>
    </w:p>
    <w:p w14:paraId="64BA6BDD" w14:textId="77777777" w:rsidR="00E16725" w:rsidRDefault="00E16725" w:rsidP="004F1E89">
      <w:pPr>
        <w:spacing w:after="0" w:line="360" w:lineRule="auto"/>
        <w:rPr>
          <w:rFonts w:ascii="Arial" w:eastAsia="Arial" w:hAnsi="Arial" w:cs="Arial"/>
        </w:rPr>
      </w:pPr>
    </w:p>
    <w:p w14:paraId="721478F0" w14:textId="61FD8488" w:rsidR="006B2019" w:rsidRDefault="00E62A6B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Counter-terrorism police </w:t>
      </w:r>
      <w:r w:rsidR="007F7176">
        <w:rPr>
          <w:rFonts w:ascii="Arial" w:eastAsia="Arial" w:hAnsi="Arial" w:cs="Arial"/>
        </w:rPr>
        <w:t xml:space="preserve">can </w:t>
      </w:r>
      <w:r w:rsidR="003A4848">
        <w:rPr>
          <w:rFonts w:ascii="Arial" w:eastAsia="Arial" w:hAnsi="Arial" w:cs="Arial"/>
        </w:rPr>
        <w:t>pursue</w:t>
      </w:r>
      <w:r w:rsidR="00CB3FD4">
        <w:rPr>
          <w:rFonts w:ascii="Arial" w:eastAsia="Arial" w:hAnsi="Arial" w:cs="Arial"/>
        </w:rPr>
        <w:t xml:space="preserve"> </w:t>
      </w:r>
      <w:r w:rsidR="001C203E">
        <w:rPr>
          <w:rFonts w:ascii="Arial" w:eastAsia="Arial" w:hAnsi="Arial" w:cs="Arial"/>
        </w:rPr>
        <w:t xml:space="preserve">this through the ability to identify terrorist activity by gathering information, tracking money, </w:t>
      </w:r>
      <w:r w:rsidR="008B274F">
        <w:rPr>
          <w:rFonts w:ascii="Arial" w:eastAsia="Arial" w:hAnsi="Arial" w:cs="Arial"/>
        </w:rPr>
        <w:t xml:space="preserve">making phone calls, and identifying </w:t>
      </w:r>
      <w:r w:rsidR="0076463B">
        <w:rPr>
          <w:rFonts w:ascii="Arial" w:eastAsia="Arial" w:hAnsi="Arial" w:cs="Arial"/>
        </w:rPr>
        <w:t>individuals that they suspect are involved with terrorist activities</w:t>
      </w:r>
      <w:r w:rsidR="002A573C">
        <w:rPr>
          <w:rFonts w:ascii="Arial" w:eastAsia="Arial" w:hAnsi="Arial" w:cs="Arial"/>
        </w:rPr>
        <w:t xml:space="preserve"> (</w:t>
      </w:r>
      <w:proofErr w:type="spellStart"/>
      <w:r w:rsidR="0059051A" w:rsidRPr="0059051A">
        <w:rPr>
          <w:rFonts w:ascii="Arial" w:eastAsia="Arial" w:hAnsi="Arial" w:cs="Arial"/>
        </w:rPr>
        <w:t>Kreissl</w:t>
      </w:r>
      <w:proofErr w:type="spellEnd"/>
      <w:r w:rsidR="0059051A" w:rsidRPr="0059051A">
        <w:rPr>
          <w:rFonts w:ascii="Arial" w:eastAsia="Arial" w:hAnsi="Arial" w:cs="Arial"/>
        </w:rPr>
        <w:t>, et al., 2014</w:t>
      </w:r>
      <w:r w:rsidR="002A573C" w:rsidRPr="0059051A">
        <w:rPr>
          <w:rFonts w:ascii="Arial" w:eastAsia="Arial" w:hAnsi="Arial" w:cs="Arial"/>
        </w:rPr>
        <w:t>)</w:t>
      </w:r>
      <w:r w:rsidR="0076463B" w:rsidRPr="0059051A">
        <w:rPr>
          <w:rFonts w:ascii="Arial" w:eastAsia="Arial" w:hAnsi="Arial" w:cs="Arial"/>
        </w:rPr>
        <w:t xml:space="preserve">. </w:t>
      </w:r>
      <w:r w:rsidR="0076463B">
        <w:rPr>
          <w:rFonts w:ascii="Arial" w:eastAsia="Arial" w:hAnsi="Arial" w:cs="Arial"/>
        </w:rPr>
        <w:t xml:space="preserve">They can </w:t>
      </w:r>
      <w:r w:rsidR="006B5210">
        <w:rPr>
          <w:rFonts w:ascii="Arial" w:eastAsia="Arial" w:hAnsi="Arial" w:cs="Arial"/>
        </w:rPr>
        <w:t>follow different countries</w:t>
      </w:r>
      <w:r w:rsidR="00CB3FD4">
        <w:rPr>
          <w:rFonts w:ascii="Arial" w:eastAsia="Arial" w:hAnsi="Arial" w:cs="Arial"/>
        </w:rPr>
        <w:t xml:space="preserve"> and their agendas</w:t>
      </w:r>
      <w:r w:rsidR="006B5210">
        <w:rPr>
          <w:rFonts w:ascii="Arial" w:eastAsia="Arial" w:hAnsi="Arial" w:cs="Arial"/>
        </w:rPr>
        <w:t xml:space="preserve"> to identify any risks of terrorist activity that may </w:t>
      </w:r>
      <w:r w:rsidR="00206D32">
        <w:rPr>
          <w:rFonts w:ascii="Arial" w:eastAsia="Arial" w:hAnsi="Arial" w:cs="Arial"/>
        </w:rPr>
        <w:t>be outside of the U</w:t>
      </w:r>
      <w:r w:rsidR="00265594">
        <w:rPr>
          <w:rFonts w:ascii="Arial" w:eastAsia="Arial" w:hAnsi="Arial" w:cs="Arial"/>
        </w:rPr>
        <w:t xml:space="preserve">nited </w:t>
      </w:r>
      <w:r w:rsidR="00206D32">
        <w:rPr>
          <w:rFonts w:ascii="Arial" w:eastAsia="Arial" w:hAnsi="Arial" w:cs="Arial"/>
        </w:rPr>
        <w:t>K</w:t>
      </w:r>
      <w:r w:rsidR="00265594">
        <w:rPr>
          <w:rFonts w:ascii="Arial" w:eastAsia="Arial" w:hAnsi="Arial" w:cs="Arial"/>
        </w:rPr>
        <w:t>ingdom</w:t>
      </w:r>
      <w:r w:rsidR="002918F1">
        <w:rPr>
          <w:rFonts w:ascii="Arial" w:eastAsia="Arial" w:hAnsi="Arial" w:cs="Arial"/>
        </w:rPr>
        <w:t xml:space="preserve"> (</w:t>
      </w:r>
      <w:r w:rsidR="00402AA4" w:rsidRPr="00402AA4">
        <w:rPr>
          <w:rFonts w:ascii="Arial" w:eastAsia="Arial" w:hAnsi="Arial" w:cs="Arial"/>
        </w:rPr>
        <w:t>Briggs, 2010</w:t>
      </w:r>
      <w:r w:rsidR="00E902E4">
        <w:rPr>
          <w:rFonts w:ascii="Arial" w:eastAsia="Arial" w:hAnsi="Arial" w:cs="Arial"/>
        </w:rPr>
        <w:t xml:space="preserve">). </w:t>
      </w:r>
      <w:r w:rsidR="00EB1919">
        <w:rPr>
          <w:rFonts w:ascii="Arial" w:eastAsia="Arial" w:hAnsi="Arial" w:cs="Arial"/>
        </w:rPr>
        <w:t>Criminal ac</w:t>
      </w:r>
      <w:r w:rsidR="0049347B">
        <w:rPr>
          <w:rFonts w:ascii="Arial" w:eastAsia="Arial" w:hAnsi="Arial" w:cs="Arial"/>
        </w:rPr>
        <w:t>tivities</w:t>
      </w:r>
      <w:r w:rsidR="0074056B">
        <w:rPr>
          <w:rFonts w:ascii="Arial" w:eastAsia="Arial" w:hAnsi="Arial" w:cs="Arial"/>
        </w:rPr>
        <w:t xml:space="preserve"> </w:t>
      </w:r>
      <w:r w:rsidR="00075F61">
        <w:rPr>
          <w:rFonts w:ascii="Arial" w:eastAsia="Arial" w:hAnsi="Arial" w:cs="Arial"/>
        </w:rPr>
        <w:t>such as drug dealing, stolen goods</w:t>
      </w:r>
      <w:r w:rsidR="00E41EA2">
        <w:rPr>
          <w:rFonts w:ascii="Arial" w:eastAsia="Arial" w:hAnsi="Arial" w:cs="Arial"/>
        </w:rPr>
        <w:t xml:space="preserve">, </w:t>
      </w:r>
      <w:r w:rsidR="00154493">
        <w:rPr>
          <w:rFonts w:ascii="Arial" w:eastAsia="Arial" w:hAnsi="Arial" w:cs="Arial"/>
        </w:rPr>
        <w:t>kidnappings,</w:t>
      </w:r>
      <w:r w:rsidR="00E41EA2">
        <w:rPr>
          <w:rFonts w:ascii="Arial" w:eastAsia="Arial" w:hAnsi="Arial" w:cs="Arial"/>
        </w:rPr>
        <w:t xml:space="preserve"> fraud</w:t>
      </w:r>
      <w:r w:rsidR="00A32B48">
        <w:rPr>
          <w:rFonts w:ascii="Arial" w:eastAsia="Arial" w:hAnsi="Arial" w:cs="Arial"/>
        </w:rPr>
        <w:t xml:space="preserve">, </w:t>
      </w:r>
      <w:r w:rsidR="00154493">
        <w:rPr>
          <w:rFonts w:ascii="Arial" w:eastAsia="Arial" w:hAnsi="Arial" w:cs="Arial"/>
        </w:rPr>
        <w:t>etc</w:t>
      </w:r>
      <w:r w:rsidR="0049347B">
        <w:rPr>
          <w:rFonts w:ascii="Arial" w:eastAsia="Arial" w:hAnsi="Arial" w:cs="Arial"/>
        </w:rPr>
        <w:t xml:space="preserve"> </w:t>
      </w:r>
      <w:r w:rsidR="000B4F5E">
        <w:rPr>
          <w:rFonts w:ascii="Arial" w:eastAsia="Arial" w:hAnsi="Arial" w:cs="Arial"/>
        </w:rPr>
        <w:t>inform</w:t>
      </w:r>
      <w:r w:rsidR="0049347B">
        <w:rPr>
          <w:rFonts w:ascii="Arial" w:eastAsia="Arial" w:hAnsi="Arial" w:cs="Arial"/>
        </w:rPr>
        <w:t xml:space="preserve"> counter-terrorism </w:t>
      </w:r>
      <w:r w:rsidR="000B4F5E">
        <w:rPr>
          <w:rFonts w:ascii="Arial" w:eastAsia="Arial" w:hAnsi="Arial" w:cs="Arial"/>
        </w:rPr>
        <w:t xml:space="preserve">police of any </w:t>
      </w:r>
      <w:r w:rsidR="00813E8A">
        <w:rPr>
          <w:rFonts w:ascii="Arial" w:eastAsia="Arial" w:hAnsi="Arial" w:cs="Arial"/>
        </w:rPr>
        <w:t>risks of terrorism</w:t>
      </w:r>
      <w:r w:rsidR="00661F88">
        <w:rPr>
          <w:rFonts w:ascii="Arial" w:eastAsia="Arial" w:hAnsi="Arial" w:cs="Arial"/>
        </w:rPr>
        <w:t xml:space="preserve"> (</w:t>
      </w:r>
      <w:r w:rsidR="007A44CB" w:rsidRPr="007A44CB">
        <w:rPr>
          <w:rFonts w:ascii="Arial" w:eastAsia="Arial" w:hAnsi="Arial" w:cs="Arial"/>
        </w:rPr>
        <w:t>Dandurand &amp; Chin, 2004</w:t>
      </w:r>
      <w:r w:rsidR="00661F88">
        <w:rPr>
          <w:rFonts w:ascii="Arial" w:eastAsia="Arial" w:hAnsi="Arial" w:cs="Arial"/>
        </w:rPr>
        <w:t>)</w:t>
      </w:r>
      <w:r w:rsidR="00813E8A">
        <w:rPr>
          <w:rFonts w:ascii="Arial" w:eastAsia="Arial" w:hAnsi="Arial" w:cs="Arial"/>
        </w:rPr>
        <w:t xml:space="preserve">. </w:t>
      </w:r>
      <w:r w:rsidR="00D6762A">
        <w:rPr>
          <w:rFonts w:ascii="Arial" w:eastAsia="Arial" w:hAnsi="Arial" w:cs="Arial"/>
        </w:rPr>
        <w:t>Th</w:t>
      </w:r>
      <w:r w:rsidR="000C3CB5">
        <w:rPr>
          <w:rFonts w:ascii="Arial" w:eastAsia="Arial" w:hAnsi="Arial" w:cs="Arial"/>
        </w:rPr>
        <w:t>e</w:t>
      </w:r>
      <w:r w:rsidR="00D6762A">
        <w:rPr>
          <w:rFonts w:ascii="Arial" w:eastAsia="Arial" w:hAnsi="Arial" w:cs="Arial"/>
        </w:rPr>
        <w:t xml:space="preserve"> counter-terrorism police</w:t>
      </w:r>
      <w:r w:rsidR="00661F88">
        <w:rPr>
          <w:rFonts w:ascii="Arial" w:eastAsia="Arial" w:hAnsi="Arial" w:cs="Arial"/>
        </w:rPr>
        <w:t xml:space="preserve"> make connections between</w:t>
      </w:r>
      <w:r w:rsidR="00FB693D">
        <w:rPr>
          <w:rFonts w:ascii="Arial" w:eastAsia="Arial" w:hAnsi="Arial" w:cs="Arial"/>
        </w:rPr>
        <w:t xml:space="preserve"> any crimes that could involve </w:t>
      </w:r>
      <w:r w:rsidR="001D6042">
        <w:rPr>
          <w:rFonts w:ascii="Arial" w:eastAsia="Arial" w:hAnsi="Arial" w:cs="Arial"/>
        </w:rPr>
        <w:t>individuals</w:t>
      </w:r>
      <w:r w:rsidR="000D2FD5" w:rsidRPr="00BC582B">
        <w:rPr>
          <w:rFonts w:ascii="Arial" w:eastAsia="Arial" w:hAnsi="Arial" w:cs="Arial"/>
        </w:rPr>
        <w:t xml:space="preserve"> </w:t>
      </w:r>
      <w:r w:rsidR="00331DE3">
        <w:rPr>
          <w:rFonts w:ascii="Arial" w:eastAsia="Arial" w:hAnsi="Arial" w:cs="Arial"/>
        </w:rPr>
        <w:t>associated with</w:t>
      </w:r>
      <w:r w:rsidR="000D2FD5">
        <w:rPr>
          <w:rFonts w:ascii="Arial" w:eastAsia="Arial" w:hAnsi="Arial" w:cs="Arial"/>
        </w:rPr>
        <w:t xml:space="preserve"> terrori</w:t>
      </w:r>
      <w:r w:rsidR="001D6042">
        <w:rPr>
          <w:rFonts w:ascii="Arial" w:eastAsia="Arial" w:hAnsi="Arial" w:cs="Arial"/>
        </w:rPr>
        <w:t xml:space="preserve">sm. For example, </w:t>
      </w:r>
      <w:r w:rsidR="00A27BB0">
        <w:rPr>
          <w:rFonts w:ascii="Arial" w:eastAsia="Arial" w:hAnsi="Arial" w:cs="Arial"/>
        </w:rPr>
        <w:t xml:space="preserve">they may </w:t>
      </w:r>
      <w:r w:rsidR="00CF6F3D">
        <w:rPr>
          <w:rFonts w:ascii="Arial" w:eastAsia="Arial" w:hAnsi="Arial" w:cs="Arial"/>
        </w:rPr>
        <w:t xml:space="preserve">investigate a crime involving </w:t>
      </w:r>
      <w:r w:rsidR="008B274F">
        <w:rPr>
          <w:rFonts w:ascii="Arial" w:eastAsia="Arial" w:hAnsi="Arial" w:cs="Arial"/>
        </w:rPr>
        <w:t xml:space="preserve">illegal </w:t>
      </w:r>
      <w:r w:rsidR="00CF6F3D">
        <w:rPr>
          <w:rFonts w:ascii="Arial" w:eastAsia="Arial" w:hAnsi="Arial" w:cs="Arial"/>
        </w:rPr>
        <w:t xml:space="preserve">weapons, and the individuals or groups involved may be part of planning </w:t>
      </w:r>
      <w:r w:rsidR="00F552EE">
        <w:rPr>
          <w:rFonts w:ascii="Arial" w:eastAsia="Arial" w:hAnsi="Arial" w:cs="Arial"/>
        </w:rPr>
        <w:t xml:space="preserve">a </w:t>
      </w:r>
      <w:r w:rsidR="00330A5A">
        <w:rPr>
          <w:rFonts w:ascii="Arial" w:eastAsia="Arial" w:hAnsi="Arial" w:cs="Arial"/>
        </w:rPr>
        <w:t>terrorist a</w:t>
      </w:r>
      <w:r w:rsidR="00F552EE">
        <w:rPr>
          <w:rFonts w:ascii="Arial" w:eastAsia="Arial" w:hAnsi="Arial" w:cs="Arial"/>
        </w:rPr>
        <w:t>ttack</w:t>
      </w:r>
      <w:r w:rsidR="00F552EE" w:rsidRPr="00961350">
        <w:rPr>
          <w:rFonts w:ascii="Arial" w:eastAsia="Arial" w:hAnsi="Arial" w:cs="Arial"/>
        </w:rPr>
        <w:t xml:space="preserve"> </w:t>
      </w:r>
      <w:r w:rsidR="00961350" w:rsidRPr="00961350">
        <w:rPr>
          <w:rFonts w:ascii="Arial" w:eastAsia="Arial" w:hAnsi="Arial" w:cs="Arial"/>
        </w:rPr>
        <w:t>(</w:t>
      </w:r>
      <w:proofErr w:type="spellStart"/>
      <w:r w:rsidR="00961350" w:rsidRPr="00961350">
        <w:rPr>
          <w:rFonts w:ascii="Arial" w:eastAsia="Arial" w:hAnsi="Arial" w:cs="Arial"/>
        </w:rPr>
        <w:t>Spapens</w:t>
      </w:r>
      <w:proofErr w:type="spellEnd"/>
      <w:r w:rsidR="00961350" w:rsidRPr="00961350">
        <w:rPr>
          <w:rFonts w:ascii="Arial" w:eastAsia="Arial" w:hAnsi="Arial" w:cs="Arial"/>
        </w:rPr>
        <w:t>, 2022)</w:t>
      </w:r>
      <w:r w:rsidR="00F552EE" w:rsidRPr="00961350">
        <w:rPr>
          <w:rFonts w:ascii="Arial" w:eastAsia="Arial" w:hAnsi="Arial" w:cs="Arial"/>
        </w:rPr>
        <w:t>.</w:t>
      </w:r>
      <w:r w:rsidR="000C73FA" w:rsidRPr="00961350">
        <w:rPr>
          <w:rFonts w:ascii="Arial" w:eastAsia="Arial" w:hAnsi="Arial" w:cs="Arial"/>
        </w:rPr>
        <w:t xml:space="preserve"> </w:t>
      </w:r>
      <w:r w:rsidR="000C73FA">
        <w:rPr>
          <w:rFonts w:ascii="Arial" w:eastAsia="Arial" w:hAnsi="Arial" w:cs="Arial"/>
        </w:rPr>
        <w:t xml:space="preserve">An increase in activity in certain areas might also be an indicator of the potential for an imminent terrorist attack along with </w:t>
      </w:r>
      <w:r w:rsidR="00B14BEB">
        <w:rPr>
          <w:rFonts w:ascii="Arial" w:eastAsia="Arial" w:hAnsi="Arial" w:cs="Arial"/>
        </w:rPr>
        <w:t>information-gathering</w:t>
      </w:r>
      <w:r w:rsidR="000C73FA">
        <w:rPr>
          <w:rFonts w:ascii="Arial" w:eastAsia="Arial" w:hAnsi="Arial" w:cs="Arial"/>
        </w:rPr>
        <w:t xml:space="preserve"> </w:t>
      </w:r>
      <w:r w:rsidR="00B14BEB">
        <w:rPr>
          <w:rFonts w:ascii="Arial" w:eastAsia="Arial" w:hAnsi="Arial" w:cs="Arial"/>
        </w:rPr>
        <w:t>efforts</w:t>
      </w:r>
      <w:r w:rsidR="00ED1388">
        <w:rPr>
          <w:rFonts w:ascii="Arial" w:eastAsia="Arial" w:hAnsi="Arial" w:cs="Arial"/>
        </w:rPr>
        <w:t xml:space="preserve"> </w:t>
      </w:r>
      <w:bookmarkStart w:id="4" w:name="_Hlk161312038"/>
      <w:r w:rsidR="00ED1388">
        <w:rPr>
          <w:rFonts w:ascii="Arial" w:eastAsia="Arial" w:hAnsi="Arial" w:cs="Arial"/>
        </w:rPr>
        <w:t>(</w:t>
      </w:r>
      <w:r w:rsidR="00816014" w:rsidRPr="00816014">
        <w:rPr>
          <w:rFonts w:ascii="Arial" w:eastAsia="Arial" w:hAnsi="Arial" w:cs="Arial"/>
        </w:rPr>
        <w:t>Gruenewald, et al., 2019</w:t>
      </w:r>
      <w:bookmarkEnd w:id="4"/>
      <w:r w:rsidR="00ED1388">
        <w:rPr>
          <w:rFonts w:ascii="Arial" w:eastAsia="Arial" w:hAnsi="Arial" w:cs="Arial"/>
        </w:rPr>
        <w:t>)</w:t>
      </w:r>
      <w:r w:rsidR="00B14BEB">
        <w:rPr>
          <w:rFonts w:ascii="Arial" w:eastAsia="Arial" w:hAnsi="Arial" w:cs="Arial"/>
        </w:rPr>
        <w:t xml:space="preserve">. Areas of increased criminal activity where </w:t>
      </w:r>
      <w:r w:rsidR="00366900">
        <w:rPr>
          <w:rFonts w:ascii="Arial" w:eastAsia="Arial" w:hAnsi="Arial" w:cs="Arial"/>
        </w:rPr>
        <w:t xml:space="preserve">it is not obvious where the money is going can also indicate sources of funding for </w:t>
      </w:r>
      <w:r w:rsidR="005C1BB1">
        <w:rPr>
          <w:rFonts w:ascii="Arial" w:eastAsia="Arial" w:hAnsi="Arial" w:cs="Arial"/>
        </w:rPr>
        <w:t>terrorists</w:t>
      </w:r>
      <w:r w:rsidR="00366900">
        <w:rPr>
          <w:rFonts w:ascii="Arial" w:eastAsia="Arial" w:hAnsi="Arial" w:cs="Arial"/>
        </w:rPr>
        <w:t xml:space="preserve"> and could also </w:t>
      </w:r>
      <w:r w:rsidR="005C1BB1">
        <w:rPr>
          <w:rFonts w:ascii="Arial" w:eastAsia="Arial" w:hAnsi="Arial" w:cs="Arial"/>
        </w:rPr>
        <w:t xml:space="preserve">highlight potential </w:t>
      </w:r>
      <w:r w:rsidR="00791E31">
        <w:rPr>
          <w:rFonts w:ascii="Arial" w:eastAsia="Arial" w:hAnsi="Arial" w:cs="Arial"/>
        </w:rPr>
        <w:t xml:space="preserve">criminal networks that </w:t>
      </w:r>
      <w:r w:rsidR="00772718">
        <w:rPr>
          <w:rFonts w:ascii="Arial" w:eastAsia="Arial" w:hAnsi="Arial" w:cs="Arial"/>
        </w:rPr>
        <w:t>the terrorist organisation could use</w:t>
      </w:r>
      <w:r w:rsidR="00DA3FF3">
        <w:rPr>
          <w:rFonts w:ascii="Arial" w:eastAsia="Arial" w:hAnsi="Arial" w:cs="Arial"/>
        </w:rPr>
        <w:t>.</w:t>
      </w:r>
      <w:r w:rsidR="00791E31">
        <w:rPr>
          <w:rFonts w:ascii="Arial" w:eastAsia="Arial" w:hAnsi="Arial" w:cs="Arial"/>
        </w:rPr>
        <w:t xml:space="preserve"> </w:t>
      </w:r>
      <w:r w:rsidR="00DA3FF3">
        <w:rPr>
          <w:rFonts w:ascii="Arial" w:eastAsia="Arial" w:hAnsi="Arial" w:cs="Arial"/>
        </w:rPr>
        <w:t>F</w:t>
      </w:r>
      <w:r w:rsidR="00791E31">
        <w:rPr>
          <w:rFonts w:ascii="Arial" w:eastAsia="Arial" w:hAnsi="Arial" w:cs="Arial"/>
        </w:rPr>
        <w:t>or example</w:t>
      </w:r>
      <w:r w:rsidR="00DA3FF3">
        <w:rPr>
          <w:rFonts w:ascii="Arial" w:eastAsia="Arial" w:hAnsi="Arial" w:cs="Arial"/>
        </w:rPr>
        <w:t>,</w:t>
      </w:r>
      <w:r w:rsidR="00791E31">
        <w:rPr>
          <w:rFonts w:ascii="Arial" w:eastAsia="Arial" w:hAnsi="Arial" w:cs="Arial"/>
        </w:rPr>
        <w:t xml:space="preserve"> a smuggling operation </w:t>
      </w:r>
      <w:r w:rsidR="001D3914">
        <w:rPr>
          <w:rFonts w:ascii="Arial" w:eastAsia="Arial" w:hAnsi="Arial" w:cs="Arial"/>
        </w:rPr>
        <w:t xml:space="preserve">could provide a way to </w:t>
      </w:r>
      <w:r w:rsidR="006E5628">
        <w:rPr>
          <w:rFonts w:ascii="Arial" w:eastAsia="Arial" w:hAnsi="Arial" w:cs="Arial"/>
        </w:rPr>
        <w:t>bring dangerous goods into the U</w:t>
      </w:r>
      <w:r w:rsidR="00265594">
        <w:rPr>
          <w:rFonts w:ascii="Arial" w:eastAsia="Arial" w:hAnsi="Arial" w:cs="Arial"/>
        </w:rPr>
        <w:t xml:space="preserve">nited </w:t>
      </w:r>
      <w:r w:rsidR="006E5628">
        <w:rPr>
          <w:rFonts w:ascii="Arial" w:eastAsia="Arial" w:hAnsi="Arial" w:cs="Arial"/>
        </w:rPr>
        <w:t>K</w:t>
      </w:r>
      <w:r w:rsidR="00265594">
        <w:rPr>
          <w:rFonts w:ascii="Arial" w:eastAsia="Arial" w:hAnsi="Arial" w:cs="Arial"/>
        </w:rPr>
        <w:t>ingdom</w:t>
      </w:r>
      <w:r w:rsidR="00411211">
        <w:rPr>
          <w:rFonts w:ascii="Arial" w:eastAsia="Arial" w:hAnsi="Arial" w:cs="Arial"/>
        </w:rPr>
        <w:t xml:space="preserve"> </w:t>
      </w:r>
      <w:r w:rsidR="0094166C" w:rsidRPr="0094166C">
        <w:rPr>
          <w:rFonts w:ascii="Arial" w:eastAsia="Arial" w:hAnsi="Arial" w:cs="Arial"/>
        </w:rPr>
        <w:t>(Lichtenwald, 2013</w:t>
      </w:r>
      <w:r w:rsidR="0094166C">
        <w:rPr>
          <w:rFonts w:ascii="Arial" w:eastAsia="Arial" w:hAnsi="Arial" w:cs="Arial"/>
        </w:rPr>
        <w:t>;</w:t>
      </w:r>
      <w:r w:rsidR="0094166C">
        <w:t xml:space="preserve"> </w:t>
      </w:r>
      <w:r w:rsidR="0094166C" w:rsidRPr="0094166C">
        <w:rPr>
          <w:rFonts w:ascii="Arial" w:eastAsia="Arial" w:hAnsi="Arial" w:cs="Arial"/>
        </w:rPr>
        <w:t>Ventrella, 2016)</w:t>
      </w:r>
      <w:r w:rsidR="006E5628" w:rsidRPr="0094166C">
        <w:rPr>
          <w:rFonts w:ascii="Arial" w:eastAsia="Arial" w:hAnsi="Arial" w:cs="Arial"/>
        </w:rPr>
        <w:t>.</w:t>
      </w:r>
    </w:p>
    <w:p w14:paraId="19A4B998" w14:textId="77777777" w:rsidR="006E5628" w:rsidRDefault="006E5628" w:rsidP="004F1E89">
      <w:pPr>
        <w:spacing w:after="0" w:line="360" w:lineRule="auto"/>
        <w:rPr>
          <w:rFonts w:ascii="Arial" w:eastAsia="Arial" w:hAnsi="Arial" w:cs="Arial"/>
        </w:rPr>
      </w:pPr>
    </w:p>
    <w:p w14:paraId="034477FE" w14:textId="27090F8A" w:rsidR="006E5628" w:rsidRDefault="001C213D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Counter-terrorism</w:t>
      </w:r>
      <w:r w:rsidR="00772718">
        <w:rPr>
          <w:rFonts w:ascii="Arial" w:eastAsia="Arial" w:hAnsi="Arial" w:cs="Arial"/>
        </w:rPr>
        <w:t xml:space="preserve"> police</w:t>
      </w:r>
      <w:r>
        <w:rPr>
          <w:rFonts w:ascii="Arial" w:eastAsia="Arial" w:hAnsi="Arial" w:cs="Arial"/>
        </w:rPr>
        <w:t xml:space="preserve"> can also protect against terrorist activit</w:t>
      </w:r>
      <w:r w:rsidR="008E516D">
        <w:rPr>
          <w:rFonts w:ascii="Arial" w:eastAsia="Arial" w:hAnsi="Arial" w:cs="Arial"/>
        </w:rPr>
        <w:t>ies</w:t>
      </w:r>
      <w:r w:rsidR="003D3DD7">
        <w:rPr>
          <w:rFonts w:ascii="Arial" w:eastAsia="Arial" w:hAnsi="Arial" w:cs="Arial"/>
        </w:rPr>
        <w:t xml:space="preserve"> (</w:t>
      </w:r>
      <w:r w:rsidR="008F1619" w:rsidRPr="008F1619">
        <w:rPr>
          <w:rFonts w:ascii="Arial" w:eastAsia="Arial" w:hAnsi="Arial" w:cs="Arial"/>
        </w:rPr>
        <w:t>Pickering, et al., 2008</w:t>
      </w:r>
      <w:r w:rsidR="003D3DD7">
        <w:rPr>
          <w:rFonts w:ascii="Arial" w:eastAsia="Arial" w:hAnsi="Arial" w:cs="Arial"/>
        </w:rPr>
        <w:t>)</w:t>
      </w:r>
      <w:r w:rsidR="0045717A">
        <w:rPr>
          <w:rFonts w:ascii="Arial" w:eastAsia="Arial" w:hAnsi="Arial" w:cs="Arial"/>
        </w:rPr>
        <w:t xml:space="preserve">. </w:t>
      </w:r>
      <w:proofErr w:type="gramStart"/>
      <w:r w:rsidR="0045717A">
        <w:rPr>
          <w:rFonts w:ascii="Arial" w:eastAsia="Arial" w:hAnsi="Arial" w:cs="Arial"/>
        </w:rPr>
        <w:t>Similar to</w:t>
      </w:r>
      <w:proofErr w:type="gramEnd"/>
      <w:r w:rsidR="0045717A">
        <w:rPr>
          <w:rFonts w:ascii="Arial" w:eastAsia="Arial" w:hAnsi="Arial" w:cs="Arial"/>
        </w:rPr>
        <w:t xml:space="preserve"> </w:t>
      </w:r>
      <w:r w:rsidR="006549BE">
        <w:rPr>
          <w:rFonts w:ascii="Arial" w:eastAsia="Arial" w:hAnsi="Arial" w:cs="Arial"/>
        </w:rPr>
        <w:t>pursuing</w:t>
      </w:r>
      <w:r w:rsidR="003D3DD7">
        <w:rPr>
          <w:rFonts w:ascii="Arial" w:eastAsia="Arial" w:hAnsi="Arial" w:cs="Arial"/>
        </w:rPr>
        <w:t>,</w:t>
      </w:r>
      <w:r w:rsidR="006549BE">
        <w:rPr>
          <w:rFonts w:ascii="Arial" w:eastAsia="Arial" w:hAnsi="Arial" w:cs="Arial"/>
        </w:rPr>
        <w:t xml:space="preserve"> </w:t>
      </w:r>
      <w:r w:rsidR="00474139">
        <w:rPr>
          <w:rFonts w:ascii="Arial" w:eastAsia="Arial" w:hAnsi="Arial" w:cs="Arial"/>
        </w:rPr>
        <w:t xml:space="preserve">it </w:t>
      </w:r>
      <w:r w:rsidR="006549BE">
        <w:rPr>
          <w:rFonts w:ascii="Arial" w:eastAsia="Arial" w:hAnsi="Arial" w:cs="Arial"/>
        </w:rPr>
        <w:t>is about gathering information to ensure that terrorists</w:t>
      </w:r>
      <w:r w:rsidR="00D6143A">
        <w:rPr>
          <w:rFonts w:ascii="Arial" w:eastAsia="Arial" w:hAnsi="Arial" w:cs="Arial"/>
        </w:rPr>
        <w:t xml:space="preserve"> </w:t>
      </w:r>
      <w:r w:rsidR="00AF6D8E">
        <w:rPr>
          <w:rFonts w:ascii="Arial" w:eastAsia="Arial" w:hAnsi="Arial" w:cs="Arial"/>
        </w:rPr>
        <w:t>cannot</w:t>
      </w:r>
      <w:r w:rsidR="00D6143A">
        <w:rPr>
          <w:rFonts w:ascii="Arial" w:eastAsia="Arial" w:hAnsi="Arial" w:cs="Arial"/>
        </w:rPr>
        <w:t xml:space="preserve"> act</w:t>
      </w:r>
      <w:r w:rsidR="00474139">
        <w:rPr>
          <w:rFonts w:ascii="Arial" w:eastAsia="Arial" w:hAnsi="Arial" w:cs="Arial"/>
        </w:rPr>
        <w:t xml:space="preserve"> </w:t>
      </w:r>
      <w:r w:rsidR="0094166C" w:rsidRPr="0094166C">
        <w:rPr>
          <w:rFonts w:ascii="Arial" w:eastAsia="Arial" w:hAnsi="Arial" w:cs="Arial"/>
        </w:rPr>
        <w:t>(Foley, 2009)</w:t>
      </w:r>
      <w:r w:rsidR="00D6143A" w:rsidRPr="0094166C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Protect would also include </w:t>
      </w:r>
      <w:r w:rsidR="00E948F7">
        <w:rPr>
          <w:rFonts w:ascii="Arial" w:eastAsia="Arial" w:hAnsi="Arial" w:cs="Arial"/>
        </w:rPr>
        <w:t xml:space="preserve">criminal activity that funds </w:t>
      </w:r>
      <w:r w:rsidR="00E948F7">
        <w:rPr>
          <w:rFonts w:ascii="Arial" w:eastAsia="Arial" w:hAnsi="Arial" w:cs="Arial"/>
        </w:rPr>
        <w:lastRenderedPageBreak/>
        <w:t>terrorist organisations</w:t>
      </w:r>
      <w:r w:rsidR="006549BE">
        <w:rPr>
          <w:rFonts w:ascii="Arial" w:eastAsia="Arial" w:hAnsi="Arial" w:cs="Arial"/>
        </w:rPr>
        <w:t>,</w:t>
      </w:r>
      <w:r w:rsidR="00E948F7">
        <w:rPr>
          <w:rFonts w:ascii="Arial" w:eastAsia="Arial" w:hAnsi="Arial" w:cs="Arial"/>
        </w:rPr>
        <w:t xml:space="preserve"> as </w:t>
      </w:r>
      <w:r w:rsidR="00673641">
        <w:rPr>
          <w:rFonts w:ascii="Arial" w:eastAsia="Arial" w:hAnsi="Arial" w:cs="Arial"/>
        </w:rPr>
        <w:t xml:space="preserve">this can be used to monitor </w:t>
      </w:r>
      <w:r w:rsidR="006549BE">
        <w:rPr>
          <w:rFonts w:ascii="Arial" w:eastAsia="Arial" w:hAnsi="Arial" w:cs="Arial"/>
        </w:rPr>
        <w:t xml:space="preserve">activity and restrict funding to </w:t>
      </w:r>
      <w:r w:rsidR="00A2074D">
        <w:rPr>
          <w:rFonts w:ascii="Arial" w:eastAsia="Arial" w:hAnsi="Arial" w:cs="Arial"/>
        </w:rPr>
        <w:t>terrorist groups</w:t>
      </w:r>
      <w:r w:rsidR="000F315C">
        <w:rPr>
          <w:rFonts w:ascii="Arial" w:eastAsia="Arial" w:hAnsi="Arial" w:cs="Arial"/>
        </w:rPr>
        <w:t xml:space="preserve"> (</w:t>
      </w:r>
      <w:r w:rsidR="0020713A" w:rsidRPr="0020713A">
        <w:rPr>
          <w:rFonts w:ascii="Arial" w:eastAsia="Arial" w:hAnsi="Arial" w:cs="Arial"/>
        </w:rPr>
        <w:t>Levi, 2010</w:t>
      </w:r>
      <w:r w:rsidR="00AF6D8E">
        <w:rPr>
          <w:rFonts w:ascii="Arial" w:eastAsia="Arial" w:hAnsi="Arial" w:cs="Arial"/>
        </w:rPr>
        <w:t>)</w:t>
      </w:r>
      <w:r w:rsidR="00A2074D">
        <w:rPr>
          <w:rFonts w:ascii="Arial" w:eastAsia="Arial" w:hAnsi="Arial" w:cs="Arial"/>
        </w:rPr>
        <w:t xml:space="preserve">. </w:t>
      </w:r>
      <w:r w:rsidR="003B5FE9">
        <w:rPr>
          <w:rFonts w:ascii="Arial" w:eastAsia="Arial" w:hAnsi="Arial" w:cs="Arial"/>
        </w:rPr>
        <w:t xml:space="preserve">Counter-terrorism would also directly protect by making arrests and ensuring that criminals </w:t>
      </w:r>
      <w:r w:rsidR="00EF5CBD">
        <w:rPr>
          <w:rFonts w:ascii="Arial" w:eastAsia="Arial" w:hAnsi="Arial" w:cs="Arial"/>
        </w:rPr>
        <w:t>who</w:t>
      </w:r>
      <w:r w:rsidR="003B5FE9">
        <w:rPr>
          <w:rFonts w:ascii="Arial" w:eastAsia="Arial" w:hAnsi="Arial" w:cs="Arial"/>
        </w:rPr>
        <w:t xml:space="preserve"> support terrorist activities</w:t>
      </w:r>
      <w:r w:rsidR="00CB67DC">
        <w:rPr>
          <w:rFonts w:ascii="Arial" w:eastAsia="Arial" w:hAnsi="Arial" w:cs="Arial"/>
        </w:rPr>
        <w:t xml:space="preserve"> are imprisoned to </w:t>
      </w:r>
      <w:r w:rsidR="00D20601">
        <w:rPr>
          <w:rFonts w:ascii="Arial" w:eastAsia="Arial" w:hAnsi="Arial" w:cs="Arial"/>
        </w:rPr>
        <w:t>protect society</w:t>
      </w:r>
      <w:r w:rsidR="00AF6D8E">
        <w:rPr>
          <w:rFonts w:ascii="Arial" w:eastAsia="Arial" w:hAnsi="Arial" w:cs="Arial"/>
        </w:rPr>
        <w:t xml:space="preserve"> (</w:t>
      </w:r>
      <w:r w:rsidR="003B0EAD" w:rsidRPr="00D16D71">
        <w:rPr>
          <w:rFonts w:ascii="Arial" w:eastAsia="Arial" w:hAnsi="Arial" w:cs="Arial"/>
        </w:rPr>
        <w:t>Macken, 2013</w:t>
      </w:r>
      <w:r w:rsidR="00AF6D8E">
        <w:rPr>
          <w:rFonts w:ascii="Arial" w:eastAsia="Arial" w:hAnsi="Arial" w:cs="Arial"/>
        </w:rPr>
        <w:t>)</w:t>
      </w:r>
      <w:r w:rsidR="00D20601">
        <w:rPr>
          <w:rFonts w:ascii="Arial" w:eastAsia="Arial" w:hAnsi="Arial" w:cs="Arial"/>
        </w:rPr>
        <w:t>.</w:t>
      </w:r>
    </w:p>
    <w:p w14:paraId="3629C04C" w14:textId="77777777" w:rsidR="00D20601" w:rsidRDefault="00D20601" w:rsidP="004F1E89">
      <w:pPr>
        <w:spacing w:after="0" w:line="360" w:lineRule="auto"/>
        <w:rPr>
          <w:rFonts w:ascii="Arial" w:eastAsia="Arial" w:hAnsi="Arial" w:cs="Arial"/>
        </w:rPr>
      </w:pPr>
    </w:p>
    <w:p w14:paraId="0D8D6C23" w14:textId="6531DEC9" w:rsidR="00AF7645" w:rsidRDefault="003B5FE9" w:rsidP="004F1E89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Counterterrorism will also prepare to limit the amount of damage a terrorist organisation can cause in the U</w:t>
      </w:r>
      <w:r w:rsidR="00B12DEF">
        <w:rPr>
          <w:rFonts w:ascii="Arial" w:eastAsia="Arial" w:hAnsi="Arial" w:cs="Arial"/>
        </w:rPr>
        <w:t xml:space="preserve">nited </w:t>
      </w:r>
      <w:r>
        <w:rPr>
          <w:rFonts w:ascii="Arial" w:eastAsia="Arial" w:hAnsi="Arial" w:cs="Arial"/>
        </w:rPr>
        <w:t>K</w:t>
      </w:r>
      <w:r w:rsidR="00B12DEF">
        <w:rPr>
          <w:rFonts w:ascii="Arial" w:eastAsia="Arial" w:hAnsi="Arial" w:cs="Arial"/>
        </w:rPr>
        <w:t>ingdom (</w:t>
      </w:r>
      <w:r w:rsidR="002823A2" w:rsidRPr="00FD219B">
        <w:rPr>
          <w:rFonts w:ascii="Arial" w:eastAsia="Arial" w:hAnsi="Arial" w:cs="Arial"/>
        </w:rPr>
        <w:t xml:space="preserve">Stern &amp; </w:t>
      </w:r>
      <w:r w:rsidR="00FD219B" w:rsidRPr="00FD219B">
        <w:rPr>
          <w:rFonts w:ascii="Arial" w:eastAsia="Arial" w:hAnsi="Arial" w:cs="Arial"/>
        </w:rPr>
        <w:t>Wiener, 2006</w:t>
      </w:r>
      <w:r w:rsidR="00D14A9E">
        <w:rPr>
          <w:rFonts w:ascii="Arial" w:eastAsia="Arial" w:hAnsi="Arial" w:cs="Arial"/>
        </w:rPr>
        <w:t>)</w:t>
      </w:r>
      <w:r>
        <w:rPr>
          <w:rFonts w:ascii="Arial" w:eastAsia="Arial" w:hAnsi="Arial" w:cs="Arial"/>
        </w:rPr>
        <w:t xml:space="preserve">. </w:t>
      </w:r>
      <w:r w:rsidR="00EF5CBD">
        <w:rPr>
          <w:rFonts w:ascii="Arial" w:eastAsia="Arial" w:hAnsi="Arial" w:cs="Arial"/>
        </w:rPr>
        <w:t>This can be through infrastructure such as barricades or restricted access to certain areas</w:t>
      </w:r>
      <w:r w:rsidR="00D14A9E">
        <w:rPr>
          <w:rFonts w:ascii="Arial" w:eastAsia="Arial" w:hAnsi="Arial" w:cs="Arial"/>
        </w:rPr>
        <w:t xml:space="preserve"> (</w:t>
      </w:r>
      <w:proofErr w:type="spellStart"/>
      <w:r w:rsidR="00C026F8" w:rsidRPr="00B93DBA">
        <w:rPr>
          <w:rFonts w:ascii="Arial" w:eastAsia="Arial" w:hAnsi="Arial" w:cs="Arial"/>
        </w:rPr>
        <w:t>McIl</w:t>
      </w:r>
      <w:r w:rsidR="00B93DBA" w:rsidRPr="00B93DBA">
        <w:rPr>
          <w:rFonts w:ascii="Arial" w:eastAsia="Arial" w:hAnsi="Arial" w:cs="Arial"/>
        </w:rPr>
        <w:t>hatton</w:t>
      </w:r>
      <w:proofErr w:type="spellEnd"/>
      <w:r w:rsidR="00B93DBA" w:rsidRPr="00B93DBA">
        <w:rPr>
          <w:rFonts w:ascii="Arial" w:eastAsia="Arial" w:hAnsi="Arial" w:cs="Arial"/>
        </w:rPr>
        <w:t>, et al., 2020</w:t>
      </w:r>
      <w:r w:rsidR="00D14A9E">
        <w:rPr>
          <w:rFonts w:ascii="Arial" w:eastAsia="Arial" w:hAnsi="Arial" w:cs="Arial"/>
        </w:rPr>
        <w:t>)</w:t>
      </w:r>
      <w:r w:rsidR="00112C3F">
        <w:rPr>
          <w:rFonts w:ascii="Arial" w:eastAsia="Arial" w:hAnsi="Arial" w:cs="Arial"/>
        </w:rPr>
        <w:t xml:space="preserve">. Preparation can also be gained through monitoring criminal activity. </w:t>
      </w:r>
      <w:r w:rsidR="00C25B9E">
        <w:rPr>
          <w:rFonts w:ascii="Arial" w:eastAsia="Arial" w:hAnsi="Arial" w:cs="Arial"/>
        </w:rPr>
        <w:t>For example</w:t>
      </w:r>
      <w:r w:rsidR="00053520">
        <w:rPr>
          <w:rFonts w:ascii="Arial" w:eastAsia="Arial" w:hAnsi="Arial" w:cs="Arial"/>
        </w:rPr>
        <w:t>,</w:t>
      </w:r>
      <w:r w:rsidR="00C25B9E">
        <w:rPr>
          <w:rFonts w:ascii="Arial" w:eastAsia="Arial" w:hAnsi="Arial" w:cs="Arial"/>
        </w:rPr>
        <w:t xml:space="preserve"> new types of </w:t>
      </w:r>
      <w:r w:rsidR="00C25B9E" w:rsidRPr="00E41FDD">
        <w:rPr>
          <w:rFonts w:ascii="Arial" w:eastAsia="Arial" w:hAnsi="Arial" w:cs="Arial"/>
        </w:rPr>
        <w:t>weapons</w:t>
      </w:r>
      <w:r w:rsidR="00C25B9E">
        <w:rPr>
          <w:rFonts w:ascii="Arial" w:eastAsia="Arial" w:hAnsi="Arial" w:cs="Arial"/>
        </w:rPr>
        <w:t xml:space="preserve"> sold by criminals could be used by terrorist organisations</w:t>
      </w:r>
      <w:r w:rsidR="00D14A9E">
        <w:rPr>
          <w:rFonts w:ascii="Arial" w:eastAsia="Arial" w:hAnsi="Arial" w:cs="Arial"/>
        </w:rPr>
        <w:t xml:space="preserve"> (</w:t>
      </w:r>
      <w:proofErr w:type="spellStart"/>
      <w:r w:rsidR="005E72F5" w:rsidRPr="005E72F5">
        <w:rPr>
          <w:rFonts w:ascii="Arial" w:eastAsia="Arial" w:hAnsi="Arial" w:cs="Arial"/>
        </w:rPr>
        <w:t>Kleemans</w:t>
      </w:r>
      <w:proofErr w:type="spellEnd"/>
      <w:r w:rsidR="005E72F5" w:rsidRPr="005E72F5">
        <w:rPr>
          <w:rFonts w:ascii="Arial" w:eastAsia="Arial" w:hAnsi="Arial" w:cs="Arial"/>
        </w:rPr>
        <w:t>, 2007</w:t>
      </w:r>
      <w:r w:rsidR="00D14A9E">
        <w:rPr>
          <w:rFonts w:ascii="Arial" w:eastAsia="Arial" w:hAnsi="Arial" w:cs="Arial"/>
        </w:rPr>
        <w:t>)</w:t>
      </w:r>
      <w:r w:rsidR="00C25B9E">
        <w:rPr>
          <w:rFonts w:ascii="Arial" w:eastAsia="Arial" w:hAnsi="Arial" w:cs="Arial"/>
        </w:rPr>
        <w:t xml:space="preserve">. </w:t>
      </w:r>
      <w:r w:rsidR="00C25B9E" w:rsidRPr="006A675A">
        <w:rPr>
          <w:rFonts w:ascii="Arial" w:eastAsia="Arial" w:hAnsi="Arial" w:cs="Arial"/>
        </w:rPr>
        <w:t>In this re</w:t>
      </w:r>
      <w:r w:rsidR="00217815" w:rsidRPr="006A675A">
        <w:rPr>
          <w:rFonts w:ascii="Arial" w:eastAsia="Arial" w:hAnsi="Arial" w:cs="Arial"/>
        </w:rPr>
        <w:t>gard</w:t>
      </w:r>
      <w:r w:rsidR="00053520" w:rsidRPr="006A675A">
        <w:rPr>
          <w:rFonts w:ascii="Arial" w:eastAsia="Arial" w:hAnsi="Arial" w:cs="Arial"/>
        </w:rPr>
        <w:t xml:space="preserve">, criminals allow the </w:t>
      </w:r>
      <w:r w:rsidR="00FC4419" w:rsidRPr="006A675A">
        <w:rPr>
          <w:rFonts w:ascii="Arial" w:eastAsia="Arial" w:hAnsi="Arial" w:cs="Arial"/>
        </w:rPr>
        <w:t>counter-terrorism police</w:t>
      </w:r>
      <w:r w:rsidR="00217815" w:rsidRPr="006A675A">
        <w:rPr>
          <w:rFonts w:ascii="Arial" w:eastAsia="Arial" w:hAnsi="Arial" w:cs="Arial"/>
        </w:rPr>
        <w:t xml:space="preserve"> time to prepare for attacks</w:t>
      </w:r>
      <w:r w:rsidR="00FC4419">
        <w:rPr>
          <w:rFonts w:ascii="Arial" w:eastAsia="Arial" w:hAnsi="Arial" w:cs="Arial"/>
        </w:rPr>
        <w:t xml:space="preserve"> </w:t>
      </w:r>
      <w:bookmarkStart w:id="5" w:name="_Hlk161329005"/>
      <w:r w:rsidR="00FC4419">
        <w:rPr>
          <w:rFonts w:ascii="Arial" w:eastAsia="Arial" w:hAnsi="Arial" w:cs="Arial"/>
        </w:rPr>
        <w:t>(</w:t>
      </w:r>
      <w:r w:rsidR="00CB3C9B" w:rsidRPr="00B65D13">
        <w:rPr>
          <w:rFonts w:ascii="Arial" w:eastAsia="Arial" w:hAnsi="Arial" w:cs="Arial"/>
        </w:rPr>
        <w:t xml:space="preserve">McCulloch &amp; Pickering, </w:t>
      </w:r>
      <w:r w:rsidR="00B65D13" w:rsidRPr="00B65D13">
        <w:rPr>
          <w:rFonts w:ascii="Arial" w:eastAsia="Arial" w:hAnsi="Arial" w:cs="Arial"/>
        </w:rPr>
        <w:t>2009</w:t>
      </w:r>
      <w:r w:rsidR="00FC4419">
        <w:rPr>
          <w:rFonts w:ascii="Arial" w:eastAsia="Arial" w:hAnsi="Arial" w:cs="Arial"/>
        </w:rPr>
        <w:t>)</w:t>
      </w:r>
      <w:bookmarkEnd w:id="5"/>
      <w:r w:rsidR="00217815">
        <w:rPr>
          <w:rFonts w:ascii="Arial" w:eastAsia="Arial" w:hAnsi="Arial" w:cs="Arial"/>
        </w:rPr>
        <w:t xml:space="preserve">. Not all attacks will be physical and could be </w:t>
      </w:r>
      <w:r w:rsidR="00EE4317">
        <w:rPr>
          <w:rFonts w:ascii="Arial" w:eastAsia="Arial" w:hAnsi="Arial" w:cs="Arial"/>
        </w:rPr>
        <w:t xml:space="preserve">done through a </w:t>
      </w:r>
      <w:r w:rsidR="00053520">
        <w:rPr>
          <w:rFonts w:ascii="Arial" w:eastAsia="Arial" w:hAnsi="Arial" w:cs="Arial"/>
        </w:rPr>
        <w:t>cyber-attack</w:t>
      </w:r>
      <w:r w:rsidR="002A3106">
        <w:rPr>
          <w:rFonts w:ascii="Arial" w:eastAsia="Arial" w:hAnsi="Arial" w:cs="Arial"/>
        </w:rPr>
        <w:t xml:space="preserve"> (</w:t>
      </w:r>
      <w:r w:rsidR="00D7588A" w:rsidRPr="00D7588A">
        <w:rPr>
          <w:rFonts w:ascii="Arial" w:eastAsia="Arial" w:hAnsi="Arial" w:cs="Arial"/>
        </w:rPr>
        <w:t>Geers, 2010</w:t>
      </w:r>
      <w:r w:rsidR="002A3106">
        <w:rPr>
          <w:rFonts w:ascii="Arial" w:eastAsia="Arial" w:hAnsi="Arial" w:cs="Arial"/>
        </w:rPr>
        <w:t>)</w:t>
      </w:r>
      <w:r w:rsidR="00EE4317">
        <w:rPr>
          <w:rFonts w:ascii="Arial" w:eastAsia="Arial" w:hAnsi="Arial" w:cs="Arial"/>
        </w:rPr>
        <w:t xml:space="preserve">. These attacks can be </w:t>
      </w:r>
      <w:r w:rsidR="00FB336E">
        <w:rPr>
          <w:rFonts w:ascii="Arial" w:eastAsia="Arial" w:hAnsi="Arial" w:cs="Arial"/>
        </w:rPr>
        <w:t>devastating</w:t>
      </w:r>
      <w:r w:rsidR="00EE4317">
        <w:rPr>
          <w:rFonts w:ascii="Arial" w:eastAsia="Arial" w:hAnsi="Arial" w:cs="Arial"/>
        </w:rPr>
        <w:t xml:space="preserve"> to countries</w:t>
      </w:r>
      <w:r w:rsidR="00053520">
        <w:rPr>
          <w:rFonts w:ascii="Arial" w:eastAsia="Arial" w:hAnsi="Arial" w:cs="Arial"/>
        </w:rPr>
        <w:t>,</w:t>
      </w:r>
      <w:r w:rsidR="00EE4317">
        <w:rPr>
          <w:rFonts w:ascii="Arial" w:eastAsia="Arial" w:hAnsi="Arial" w:cs="Arial"/>
        </w:rPr>
        <w:t xml:space="preserve"> affecting things like </w:t>
      </w:r>
      <w:r w:rsidR="00FB336E">
        <w:rPr>
          <w:rFonts w:ascii="Arial" w:eastAsia="Arial" w:hAnsi="Arial" w:cs="Arial"/>
        </w:rPr>
        <w:t>infrastructure and finances</w:t>
      </w:r>
      <w:r w:rsidR="00283ED0">
        <w:rPr>
          <w:rFonts w:ascii="Arial" w:eastAsia="Arial" w:hAnsi="Arial" w:cs="Arial"/>
        </w:rPr>
        <w:t xml:space="preserve"> </w:t>
      </w:r>
      <w:r w:rsidR="0094166C" w:rsidRPr="0094166C">
        <w:rPr>
          <w:rFonts w:ascii="Arial" w:eastAsia="Arial" w:hAnsi="Arial" w:cs="Arial"/>
        </w:rPr>
        <w:t>(Lis and Mendel, 2019)</w:t>
      </w:r>
      <w:r w:rsidR="0094166C">
        <w:rPr>
          <w:rFonts w:ascii="Arial" w:eastAsia="Arial" w:hAnsi="Arial" w:cs="Arial"/>
        </w:rPr>
        <w:t xml:space="preserve">. </w:t>
      </w:r>
      <w:r w:rsidR="006D62AA">
        <w:rPr>
          <w:rFonts w:ascii="Arial" w:eastAsia="Arial" w:hAnsi="Arial" w:cs="Arial"/>
        </w:rPr>
        <w:t>The cyber security of the U</w:t>
      </w:r>
      <w:r w:rsidR="00283ED0">
        <w:rPr>
          <w:rFonts w:ascii="Arial" w:eastAsia="Arial" w:hAnsi="Arial" w:cs="Arial"/>
        </w:rPr>
        <w:t xml:space="preserve">nited </w:t>
      </w:r>
      <w:r w:rsidR="006D62AA">
        <w:rPr>
          <w:rFonts w:ascii="Arial" w:eastAsia="Arial" w:hAnsi="Arial" w:cs="Arial"/>
        </w:rPr>
        <w:t>K</w:t>
      </w:r>
      <w:r w:rsidR="00283ED0">
        <w:rPr>
          <w:rFonts w:ascii="Arial" w:eastAsia="Arial" w:hAnsi="Arial" w:cs="Arial"/>
        </w:rPr>
        <w:t>ingdom</w:t>
      </w:r>
      <w:r w:rsidR="006D62AA">
        <w:rPr>
          <w:rFonts w:ascii="Arial" w:eastAsia="Arial" w:hAnsi="Arial" w:cs="Arial"/>
        </w:rPr>
        <w:t xml:space="preserve"> is tested against many different types of hackers</w:t>
      </w:r>
      <w:r w:rsidR="00053520">
        <w:rPr>
          <w:rFonts w:ascii="Arial" w:eastAsia="Arial" w:hAnsi="Arial" w:cs="Arial"/>
        </w:rPr>
        <w:t>, from government-funded</w:t>
      </w:r>
      <w:r w:rsidR="00151B5C">
        <w:rPr>
          <w:rFonts w:ascii="Arial" w:eastAsia="Arial" w:hAnsi="Arial" w:cs="Arial"/>
        </w:rPr>
        <w:t xml:space="preserve"> to individuals</w:t>
      </w:r>
      <w:r w:rsidR="00283ED0">
        <w:rPr>
          <w:rFonts w:ascii="Arial" w:eastAsia="Arial" w:hAnsi="Arial" w:cs="Arial"/>
        </w:rPr>
        <w:t xml:space="preserve"> (</w:t>
      </w:r>
      <w:r w:rsidR="008970C4" w:rsidRPr="008970C4">
        <w:rPr>
          <w:rFonts w:ascii="Arial" w:eastAsia="Arial" w:hAnsi="Arial" w:cs="Arial"/>
        </w:rPr>
        <w:t>Der Walt, 2017</w:t>
      </w:r>
      <w:r w:rsidR="00283ED0">
        <w:rPr>
          <w:rFonts w:ascii="Arial" w:eastAsia="Arial" w:hAnsi="Arial" w:cs="Arial"/>
        </w:rPr>
        <w:t>)</w:t>
      </w:r>
      <w:r w:rsidR="00151B5C">
        <w:rPr>
          <w:rFonts w:ascii="Arial" w:eastAsia="Arial" w:hAnsi="Arial" w:cs="Arial"/>
        </w:rPr>
        <w:t>. These hackers improve cyber security by testing and exposing flaws</w:t>
      </w:r>
      <w:r w:rsidR="00283ED0">
        <w:rPr>
          <w:rFonts w:ascii="Arial" w:eastAsia="Arial" w:hAnsi="Arial" w:cs="Arial"/>
        </w:rPr>
        <w:t xml:space="preserve"> (</w:t>
      </w:r>
      <w:r w:rsidR="00DF309A" w:rsidRPr="00B62373">
        <w:rPr>
          <w:rFonts w:ascii="Arial" w:eastAsia="Arial" w:hAnsi="Arial" w:cs="Arial"/>
        </w:rPr>
        <w:t>Smith &amp; Rupp, 2002</w:t>
      </w:r>
      <w:r w:rsidR="00283ED0">
        <w:rPr>
          <w:rFonts w:ascii="Arial" w:eastAsia="Arial" w:hAnsi="Arial" w:cs="Arial"/>
        </w:rPr>
        <w:t>)</w:t>
      </w:r>
      <w:r w:rsidR="00053520">
        <w:rPr>
          <w:rFonts w:ascii="Arial" w:eastAsia="Arial" w:hAnsi="Arial" w:cs="Arial"/>
        </w:rPr>
        <w:t>. This, therefore, allows for a more robust system</w:t>
      </w:r>
      <w:r w:rsidR="00283ED0">
        <w:rPr>
          <w:rFonts w:ascii="Arial" w:eastAsia="Arial" w:hAnsi="Arial" w:cs="Arial"/>
        </w:rPr>
        <w:t xml:space="preserve"> (</w:t>
      </w:r>
      <w:r w:rsidR="00B62373" w:rsidRPr="00B62373">
        <w:rPr>
          <w:rFonts w:ascii="Arial" w:eastAsia="Arial" w:hAnsi="Arial" w:cs="Arial"/>
        </w:rPr>
        <w:t>Smith &amp; Rupp, 2002</w:t>
      </w:r>
      <w:r w:rsidR="00283ED0">
        <w:rPr>
          <w:rFonts w:ascii="Arial" w:eastAsia="Arial" w:hAnsi="Arial" w:cs="Arial"/>
        </w:rPr>
        <w:t>)</w:t>
      </w:r>
      <w:r w:rsidR="00053520">
        <w:rPr>
          <w:rFonts w:ascii="Arial" w:eastAsia="Arial" w:hAnsi="Arial" w:cs="Arial"/>
        </w:rPr>
        <w:t>.</w:t>
      </w:r>
    </w:p>
    <w:p w14:paraId="50D3516D" w14:textId="77777777" w:rsidR="00B14902" w:rsidRDefault="00B14902" w:rsidP="004F1E89">
      <w:pPr>
        <w:spacing w:after="0" w:line="360" w:lineRule="auto"/>
        <w:rPr>
          <w:rFonts w:ascii="Arial" w:eastAsia="Arial" w:hAnsi="Arial" w:cs="Arial"/>
        </w:rPr>
      </w:pPr>
    </w:p>
    <w:p w14:paraId="46512F03" w14:textId="6EB7DB51" w:rsidR="00943DCA" w:rsidRDefault="003169EB" w:rsidP="00D3330D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Some d</w:t>
      </w:r>
      <w:r w:rsidR="00B14902">
        <w:rPr>
          <w:rFonts w:ascii="Arial" w:eastAsia="Arial" w:hAnsi="Arial" w:cs="Arial"/>
        </w:rPr>
        <w:t>isadvantages to</w:t>
      </w:r>
      <w:r w:rsidR="0066627A">
        <w:rPr>
          <w:rFonts w:ascii="Arial" w:eastAsia="Arial" w:hAnsi="Arial" w:cs="Arial"/>
        </w:rPr>
        <w:t xml:space="preserve"> counter-terrorism police</w:t>
      </w:r>
      <w:r w:rsidR="00491BFA">
        <w:rPr>
          <w:rFonts w:ascii="Arial" w:eastAsia="Arial" w:hAnsi="Arial" w:cs="Arial"/>
        </w:rPr>
        <w:t xml:space="preserve"> include</w:t>
      </w:r>
      <w:r w:rsidR="0066627A">
        <w:rPr>
          <w:rFonts w:ascii="Arial" w:eastAsia="Arial" w:hAnsi="Arial" w:cs="Arial"/>
        </w:rPr>
        <w:t xml:space="preserve"> restrictions </w:t>
      </w:r>
      <w:r w:rsidR="00D74B9E">
        <w:rPr>
          <w:rFonts w:ascii="Arial" w:eastAsia="Arial" w:hAnsi="Arial" w:cs="Arial"/>
        </w:rPr>
        <w:t>on</w:t>
      </w:r>
      <w:r w:rsidR="0066627A">
        <w:rPr>
          <w:rFonts w:ascii="Arial" w:eastAsia="Arial" w:hAnsi="Arial" w:cs="Arial"/>
        </w:rPr>
        <w:t xml:space="preserve"> civil liberties, including increased surveillance, stop-and-search techniques, and data collection</w:t>
      </w:r>
      <w:r w:rsidR="00A56A11">
        <w:rPr>
          <w:rFonts w:ascii="Arial" w:eastAsia="Arial" w:hAnsi="Arial" w:cs="Arial"/>
        </w:rPr>
        <w:t xml:space="preserve"> (</w:t>
      </w:r>
      <w:r w:rsidR="00B37438" w:rsidRPr="00A61600">
        <w:rPr>
          <w:rFonts w:ascii="Arial" w:eastAsia="Arial" w:hAnsi="Arial" w:cs="Arial"/>
        </w:rPr>
        <w:t xml:space="preserve">Quinlan &amp; </w:t>
      </w:r>
      <w:proofErr w:type="spellStart"/>
      <w:r w:rsidR="00A61600" w:rsidRPr="00A61600">
        <w:rPr>
          <w:rFonts w:ascii="Arial" w:eastAsia="Arial" w:hAnsi="Arial" w:cs="Arial"/>
        </w:rPr>
        <w:t>Derfouti</w:t>
      </w:r>
      <w:proofErr w:type="spellEnd"/>
      <w:r w:rsidR="00A61600" w:rsidRPr="00A61600">
        <w:rPr>
          <w:rFonts w:ascii="Arial" w:eastAsia="Arial" w:hAnsi="Arial" w:cs="Arial"/>
        </w:rPr>
        <w:t>, 2015</w:t>
      </w:r>
      <w:r w:rsidR="00A56A11">
        <w:rPr>
          <w:rFonts w:ascii="Arial" w:eastAsia="Arial" w:hAnsi="Arial" w:cs="Arial"/>
        </w:rPr>
        <w:t>)</w:t>
      </w:r>
      <w:r w:rsidR="0066627A">
        <w:rPr>
          <w:rFonts w:ascii="Arial" w:eastAsia="Arial" w:hAnsi="Arial" w:cs="Arial"/>
        </w:rPr>
        <w:t>. These measures</w:t>
      </w:r>
      <w:r w:rsidR="00223E1C">
        <w:rPr>
          <w:rFonts w:ascii="Arial" w:eastAsia="Arial" w:hAnsi="Arial" w:cs="Arial"/>
        </w:rPr>
        <w:t xml:space="preserve"> can impact </w:t>
      </w:r>
      <w:r w:rsidR="001A51EB">
        <w:rPr>
          <w:rFonts w:ascii="Arial" w:eastAsia="Arial" w:hAnsi="Arial" w:cs="Arial"/>
        </w:rPr>
        <w:t>some communities disproportionately, decreas</w:t>
      </w:r>
      <w:r w:rsidR="005B1308">
        <w:rPr>
          <w:rFonts w:ascii="Arial" w:eastAsia="Arial" w:hAnsi="Arial" w:cs="Arial"/>
        </w:rPr>
        <w:t>ing</w:t>
      </w:r>
      <w:r w:rsidR="001A51EB">
        <w:rPr>
          <w:rFonts w:ascii="Arial" w:eastAsia="Arial" w:hAnsi="Arial" w:cs="Arial"/>
        </w:rPr>
        <w:t xml:space="preserve"> the </w:t>
      </w:r>
      <w:r w:rsidR="00FA1182">
        <w:rPr>
          <w:rFonts w:ascii="Arial" w:eastAsia="Arial" w:hAnsi="Arial" w:cs="Arial"/>
        </w:rPr>
        <w:t>trust and confidence between the police and the public (</w:t>
      </w:r>
      <w:r w:rsidR="00C0655E" w:rsidRPr="009767AF">
        <w:rPr>
          <w:rFonts w:ascii="Arial" w:eastAsia="Arial" w:hAnsi="Arial" w:cs="Arial"/>
        </w:rPr>
        <w:t>Spalek, 2010</w:t>
      </w:r>
      <w:r w:rsidR="00FA1182">
        <w:rPr>
          <w:rFonts w:ascii="Arial" w:eastAsia="Arial" w:hAnsi="Arial" w:cs="Arial"/>
        </w:rPr>
        <w:t>).</w:t>
      </w:r>
      <w:r w:rsidR="0084130F">
        <w:rPr>
          <w:rFonts w:ascii="Arial" w:eastAsia="Arial" w:hAnsi="Arial" w:cs="Arial"/>
        </w:rPr>
        <w:t xml:space="preserve"> </w:t>
      </w:r>
      <w:r w:rsidR="00997F13">
        <w:rPr>
          <w:rFonts w:ascii="Arial" w:eastAsia="Arial" w:hAnsi="Arial" w:cs="Arial"/>
        </w:rPr>
        <w:t>Counter-terroris</w:t>
      </w:r>
      <w:r w:rsidR="00E762F6">
        <w:rPr>
          <w:rFonts w:ascii="Arial" w:eastAsia="Arial" w:hAnsi="Arial" w:cs="Arial"/>
        </w:rPr>
        <w:t xml:space="preserve">m police </w:t>
      </w:r>
      <w:r w:rsidR="0084585C">
        <w:rPr>
          <w:rFonts w:ascii="Arial" w:eastAsia="Arial" w:hAnsi="Arial" w:cs="Arial"/>
        </w:rPr>
        <w:t>may focus on suspicions over evidence</w:t>
      </w:r>
      <w:r w:rsidR="002C564F">
        <w:rPr>
          <w:rFonts w:ascii="Arial" w:eastAsia="Arial" w:hAnsi="Arial" w:cs="Arial"/>
        </w:rPr>
        <w:t xml:space="preserve">, as there </w:t>
      </w:r>
      <w:r w:rsidR="0036091F">
        <w:rPr>
          <w:rFonts w:ascii="Arial" w:eastAsia="Arial" w:hAnsi="Arial" w:cs="Arial"/>
        </w:rPr>
        <w:t xml:space="preserve">can be a </w:t>
      </w:r>
      <w:r w:rsidR="008A750A">
        <w:rPr>
          <w:rFonts w:ascii="Arial" w:eastAsia="Arial" w:hAnsi="Arial" w:cs="Arial"/>
        </w:rPr>
        <w:t>build-up</w:t>
      </w:r>
      <w:r w:rsidR="0036091F">
        <w:rPr>
          <w:rFonts w:ascii="Arial" w:eastAsia="Arial" w:hAnsi="Arial" w:cs="Arial"/>
        </w:rPr>
        <w:t xml:space="preserve"> of pressure when </w:t>
      </w:r>
      <w:proofErr w:type="gramStart"/>
      <w:r w:rsidR="008A750A">
        <w:rPr>
          <w:rFonts w:ascii="Arial" w:eastAsia="Arial" w:hAnsi="Arial" w:cs="Arial"/>
        </w:rPr>
        <w:t>taking action</w:t>
      </w:r>
      <w:proofErr w:type="gramEnd"/>
      <w:r w:rsidR="008A750A">
        <w:rPr>
          <w:rFonts w:ascii="Arial" w:eastAsia="Arial" w:hAnsi="Arial" w:cs="Arial"/>
        </w:rPr>
        <w:t xml:space="preserve"> against suspected terrorists</w:t>
      </w:r>
      <w:r w:rsidR="008104B4">
        <w:rPr>
          <w:rFonts w:ascii="Arial" w:eastAsia="Arial" w:hAnsi="Arial" w:cs="Arial"/>
        </w:rPr>
        <w:t xml:space="preserve">, which can lead to </w:t>
      </w:r>
      <w:r w:rsidR="00F1254F">
        <w:rPr>
          <w:rFonts w:ascii="Arial" w:eastAsia="Arial" w:hAnsi="Arial" w:cs="Arial"/>
        </w:rPr>
        <w:t xml:space="preserve">unlawful and wrongful arrests, </w:t>
      </w:r>
      <w:r w:rsidR="000B6A14">
        <w:rPr>
          <w:rFonts w:ascii="Arial" w:eastAsia="Arial" w:hAnsi="Arial" w:cs="Arial"/>
        </w:rPr>
        <w:t>even when the evidence is unclear (</w:t>
      </w:r>
      <w:proofErr w:type="spellStart"/>
      <w:r w:rsidR="00A90B39" w:rsidRPr="0002624B">
        <w:rPr>
          <w:rFonts w:ascii="Arial" w:eastAsia="Arial" w:hAnsi="Arial" w:cs="Arial"/>
        </w:rPr>
        <w:t>Ao</w:t>
      </w:r>
      <w:r w:rsidR="0002624B" w:rsidRPr="0002624B">
        <w:rPr>
          <w:rFonts w:ascii="Arial" w:eastAsia="Arial" w:hAnsi="Arial" w:cs="Arial"/>
        </w:rPr>
        <w:t>lain</w:t>
      </w:r>
      <w:proofErr w:type="spellEnd"/>
      <w:r w:rsidR="0002624B" w:rsidRPr="0002624B">
        <w:rPr>
          <w:rFonts w:ascii="Arial" w:eastAsia="Arial" w:hAnsi="Arial" w:cs="Arial"/>
        </w:rPr>
        <w:t xml:space="preserve"> &amp; Campbell, 2017</w:t>
      </w:r>
      <w:r w:rsidR="000B6A14">
        <w:rPr>
          <w:rFonts w:ascii="Arial" w:eastAsia="Arial" w:hAnsi="Arial" w:cs="Arial"/>
        </w:rPr>
        <w:t>).</w:t>
      </w:r>
      <w:r w:rsidR="0084130F">
        <w:rPr>
          <w:rFonts w:ascii="Arial" w:eastAsia="Arial" w:hAnsi="Arial" w:cs="Arial"/>
        </w:rPr>
        <w:t xml:space="preserve"> </w:t>
      </w:r>
      <w:r w:rsidR="00F17A79">
        <w:rPr>
          <w:rFonts w:ascii="Arial" w:eastAsia="Arial" w:hAnsi="Arial" w:cs="Arial"/>
        </w:rPr>
        <w:t xml:space="preserve">Despite the </w:t>
      </w:r>
      <w:r w:rsidR="00C2304D">
        <w:rPr>
          <w:rFonts w:ascii="Arial" w:eastAsia="Arial" w:hAnsi="Arial" w:cs="Arial"/>
        </w:rPr>
        <w:t xml:space="preserve">efforts of the </w:t>
      </w:r>
      <w:r w:rsidR="00F17A79">
        <w:rPr>
          <w:rFonts w:ascii="Arial" w:eastAsia="Arial" w:hAnsi="Arial" w:cs="Arial"/>
        </w:rPr>
        <w:t>counter-terrorism police</w:t>
      </w:r>
      <w:r w:rsidR="00C2304D">
        <w:rPr>
          <w:rFonts w:ascii="Arial" w:eastAsia="Arial" w:hAnsi="Arial" w:cs="Arial"/>
        </w:rPr>
        <w:t>,</w:t>
      </w:r>
      <w:r w:rsidR="00FD7566">
        <w:rPr>
          <w:rFonts w:ascii="Arial" w:eastAsia="Arial" w:hAnsi="Arial" w:cs="Arial"/>
        </w:rPr>
        <w:t xml:space="preserve"> </w:t>
      </w:r>
      <w:r w:rsidR="00ED5CBF">
        <w:rPr>
          <w:rFonts w:ascii="Arial" w:eastAsia="Arial" w:hAnsi="Arial" w:cs="Arial"/>
        </w:rPr>
        <w:t>they m</w:t>
      </w:r>
      <w:r w:rsidR="00A42324">
        <w:rPr>
          <w:rFonts w:ascii="Arial" w:eastAsia="Arial" w:hAnsi="Arial" w:cs="Arial"/>
        </w:rPr>
        <w:t xml:space="preserve">ay </w:t>
      </w:r>
      <w:r w:rsidR="005B7587">
        <w:rPr>
          <w:rFonts w:ascii="Arial" w:eastAsia="Arial" w:hAnsi="Arial" w:cs="Arial"/>
        </w:rPr>
        <w:t xml:space="preserve">racially profile </w:t>
      </w:r>
      <w:r w:rsidR="00D243D1">
        <w:rPr>
          <w:rFonts w:ascii="Arial" w:eastAsia="Arial" w:hAnsi="Arial" w:cs="Arial"/>
        </w:rPr>
        <w:t xml:space="preserve">specific </w:t>
      </w:r>
      <w:r w:rsidR="005B7587">
        <w:rPr>
          <w:rFonts w:ascii="Arial" w:eastAsia="Arial" w:hAnsi="Arial" w:cs="Arial"/>
        </w:rPr>
        <w:t>peopl</w:t>
      </w:r>
      <w:r w:rsidR="008771B2">
        <w:rPr>
          <w:rFonts w:ascii="Arial" w:eastAsia="Arial" w:hAnsi="Arial" w:cs="Arial"/>
        </w:rPr>
        <w:t>e</w:t>
      </w:r>
      <w:r w:rsidR="00B15FDD">
        <w:rPr>
          <w:rFonts w:ascii="Arial" w:eastAsia="Arial" w:hAnsi="Arial" w:cs="Arial"/>
        </w:rPr>
        <w:t xml:space="preserve"> with certain </w:t>
      </w:r>
      <w:r w:rsidR="007C1166">
        <w:rPr>
          <w:rFonts w:ascii="Arial" w:eastAsia="Arial" w:hAnsi="Arial" w:cs="Arial"/>
        </w:rPr>
        <w:t>ethnicities</w:t>
      </w:r>
      <w:r w:rsidR="00B15FDD">
        <w:rPr>
          <w:rFonts w:ascii="Arial" w:eastAsia="Arial" w:hAnsi="Arial" w:cs="Arial"/>
        </w:rPr>
        <w:t xml:space="preserve"> </w:t>
      </w:r>
      <w:r w:rsidR="00015F88">
        <w:rPr>
          <w:rFonts w:ascii="Arial" w:eastAsia="Arial" w:hAnsi="Arial" w:cs="Arial"/>
        </w:rPr>
        <w:t>or religio</w:t>
      </w:r>
      <w:r w:rsidR="00B130DB">
        <w:rPr>
          <w:rFonts w:ascii="Arial" w:eastAsia="Arial" w:hAnsi="Arial" w:cs="Arial"/>
        </w:rPr>
        <w:t>ns</w:t>
      </w:r>
      <w:r w:rsidR="00015F88">
        <w:rPr>
          <w:rFonts w:ascii="Arial" w:eastAsia="Arial" w:hAnsi="Arial" w:cs="Arial"/>
        </w:rPr>
        <w:t xml:space="preserve">, which can cause unfair treatment </w:t>
      </w:r>
      <w:r w:rsidR="00B130DB">
        <w:rPr>
          <w:rFonts w:ascii="Arial" w:eastAsia="Arial" w:hAnsi="Arial" w:cs="Arial"/>
        </w:rPr>
        <w:t xml:space="preserve">towards those </w:t>
      </w:r>
      <w:r w:rsidR="00D64DD7">
        <w:rPr>
          <w:rFonts w:ascii="Arial" w:eastAsia="Arial" w:hAnsi="Arial" w:cs="Arial"/>
        </w:rPr>
        <w:t>groups</w:t>
      </w:r>
      <w:r w:rsidR="00B130DB">
        <w:rPr>
          <w:rFonts w:ascii="Arial" w:eastAsia="Arial" w:hAnsi="Arial" w:cs="Arial"/>
        </w:rPr>
        <w:t xml:space="preserve"> of people (</w:t>
      </w:r>
      <w:r w:rsidR="002A7035" w:rsidRPr="002A7035">
        <w:rPr>
          <w:rFonts w:ascii="Arial" w:eastAsia="Arial" w:hAnsi="Arial" w:cs="Arial"/>
        </w:rPr>
        <w:t>Pap, 2008</w:t>
      </w:r>
      <w:r w:rsidR="00B130DB">
        <w:rPr>
          <w:rFonts w:ascii="Arial" w:eastAsia="Arial" w:hAnsi="Arial" w:cs="Arial"/>
        </w:rPr>
        <w:t>)</w:t>
      </w:r>
      <w:r w:rsidR="00906B16">
        <w:rPr>
          <w:rFonts w:ascii="Arial" w:eastAsia="Arial" w:hAnsi="Arial" w:cs="Arial"/>
        </w:rPr>
        <w:t>.</w:t>
      </w:r>
      <w:r w:rsidR="0084130F">
        <w:rPr>
          <w:rFonts w:ascii="Arial" w:eastAsia="Arial" w:hAnsi="Arial" w:cs="Arial"/>
        </w:rPr>
        <w:t xml:space="preserve"> </w:t>
      </w:r>
      <w:r w:rsidR="000E3DEE">
        <w:rPr>
          <w:rFonts w:ascii="Arial" w:eastAsia="Arial" w:hAnsi="Arial" w:cs="Arial"/>
        </w:rPr>
        <w:t>I</w:t>
      </w:r>
      <w:r w:rsidR="00F0654D">
        <w:rPr>
          <w:rFonts w:ascii="Arial" w:eastAsia="Arial" w:hAnsi="Arial" w:cs="Arial"/>
        </w:rPr>
        <w:t xml:space="preserve">t </w:t>
      </w:r>
      <w:r w:rsidR="00194260">
        <w:rPr>
          <w:rFonts w:ascii="Arial" w:eastAsia="Arial" w:hAnsi="Arial" w:cs="Arial"/>
        </w:rPr>
        <w:t xml:space="preserve">can </w:t>
      </w:r>
      <w:r w:rsidR="000E3DEE">
        <w:rPr>
          <w:rFonts w:ascii="Arial" w:eastAsia="Arial" w:hAnsi="Arial" w:cs="Arial"/>
        </w:rPr>
        <w:t xml:space="preserve">also </w:t>
      </w:r>
      <w:r w:rsidR="00194260">
        <w:rPr>
          <w:rFonts w:ascii="Arial" w:eastAsia="Arial" w:hAnsi="Arial" w:cs="Arial"/>
        </w:rPr>
        <w:t xml:space="preserve">be very </w:t>
      </w:r>
      <w:r w:rsidR="00B706CF">
        <w:rPr>
          <w:rFonts w:ascii="Arial" w:eastAsia="Arial" w:hAnsi="Arial" w:cs="Arial"/>
        </w:rPr>
        <w:t>time-consuming</w:t>
      </w:r>
      <w:r w:rsidR="00194260">
        <w:rPr>
          <w:rFonts w:ascii="Arial" w:eastAsia="Arial" w:hAnsi="Arial" w:cs="Arial"/>
        </w:rPr>
        <w:t xml:space="preserve"> and expensive</w:t>
      </w:r>
      <w:r w:rsidR="00E20E30">
        <w:rPr>
          <w:rFonts w:ascii="Arial" w:eastAsia="Arial" w:hAnsi="Arial" w:cs="Arial"/>
        </w:rPr>
        <w:t xml:space="preserve">, which can cause resources </w:t>
      </w:r>
      <w:r w:rsidR="00A205B3">
        <w:rPr>
          <w:rFonts w:ascii="Arial" w:eastAsia="Arial" w:hAnsi="Arial" w:cs="Arial"/>
        </w:rPr>
        <w:t>to be</w:t>
      </w:r>
      <w:r w:rsidR="00E20E30">
        <w:rPr>
          <w:rFonts w:ascii="Arial" w:eastAsia="Arial" w:hAnsi="Arial" w:cs="Arial"/>
        </w:rPr>
        <w:t xml:space="preserve"> diverted away from </w:t>
      </w:r>
      <w:r w:rsidR="00B67B8C">
        <w:rPr>
          <w:rFonts w:ascii="Arial" w:eastAsia="Arial" w:hAnsi="Arial" w:cs="Arial"/>
        </w:rPr>
        <w:t xml:space="preserve">other essential areas of </w:t>
      </w:r>
      <w:r w:rsidR="00870E5F">
        <w:rPr>
          <w:rFonts w:ascii="Arial" w:eastAsia="Arial" w:hAnsi="Arial" w:cs="Arial"/>
        </w:rPr>
        <w:t>policing, such as crime prevention</w:t>
      </w:r>
      <w:r w:rsidR="00DF17F6">
        <w:rPr>
          <w:rFonts w:ascii="Arial" w:eastAsia="Arial" w:hAnsi="Arial" w:cs="Arial"/>
        </w:rPr>
        <w:t xml:space="preserve"> </w:t>
      </w:r>
      <w:r w:rsidR="00870E5F">
        <w:rPr>
          <w:rFonts w:ascii="Arial" w:eastAsia="Arial" w:hAnsi="Arial" w:cs="Arial"/>
        </w:rPr>
        <w:t xml:space="preserve">and community </w:t>
      </w:r>
      <w:r w:rsidR="006C1B54">
        <w:rPr>
          <w:rFonts w:ascii="Arial" w:eastAsia="Arial" w:hAnsi="Arial" w:cs="Arial"/>
        </w:rPr>
        <w:t>engagement</w:t>
      </w:r>
      <w:r w:rsidR="00870E5F">
        <w:rPr>
          <w:rFonts w:ascii="Arial" w:eastAsia="Arial" w:hAnsi="Arial" w:cs="Arial"/>
        </w:rPr>
        <w:t xml:space="preserve"> (</w:t>
      </w:r>
      <w:r w:rsidR="0090036B" w:rsidRPr="0012354F">
        <w:rPr>
          <w:rFonts w:ascii="Arial" w:eastAsia="Arial" w:hAnsi="Arial" w:cs="Arial"/>
        </w:rPr>
        <w:t>Mueller &amp; Stewart, 2014</w:t>
      </w:r>
      <w:r w:rsidR="006C1B54">
        <w:rPr>
          <w:rFonts w:ascii="Arial" w:eastAsia="Arial" w:hAnsi="Arial" w:cs="Arial"/>
        </w:rPr>
        <w:t>).</w:t>
      </w:r>
    </w:p>
    <w:p w14:paraId="7045D147" w14:textId="77777777" w:rsidR="00C762E3" w:rsidRDefault="00C762E3" w:rsidP="00943DCA">
      <w:pPr>
        <w:spacing w:after="0" w:line="254" w:lineRule="auto"/>
        <w:rPr>
          <w:rFonts w:ascii="Arial" w:eastAsia="Arial" w:hAnsi="Arial" w:cs="Arial"/>
        </w:rPr>
      </w:pPr>
    </w:p>
    <w:p w14:paraId="655CE354" w14:textId="4339A9C9" w:rsidR="00C762E3" w:rsidRPr="00991B3F" w:rsidRDefault="00C671A6" w:rsidP="00991B3F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In conclusion, t</w:t>
      </w:r>
      <w:r w:rsidR="00C762E3" w:rsidRPr="00991B3F">
        <w:rPr>
          <w:rFonts w:ascii="Arial" w:eastAsia="Arial" w:hAnsi="Arial" w:cs="Arial"/>
        </w:rPr>
        <w:t>here is a strong link between criminal activity and terrorism. All terrorist acts are illegal and fall under the jurisdiction of the Crown Prosecution Service, which means that terrorists are criminals</w:t>
      </w:r>
      <w:r w:rsidR="00877FCA">
        <w:rPr>
          <w:rFonts w:ascii="Arial" w:eastAsia="Arial" w:hAnsi="Arial" w:cs="Arial"/>
        </w:rPr>
        <w:t xml:space="preserve"> </w:t>
      </w:r>
      <w:r w:rsidR="00A6232F" w:rsidRPr="00017C6A">
        <w:rPr>
          <w:rFonts w:ascii="Arial" w:eastAsia="Arial" w:hAnsi="Arial" w:cs="Arial"/>
        </w:rPr>
        <w:t>(Hemming, 2010</w:t>
      </w:r>
      <w:r w:rsidR="00A6232F">
        <w:rPr>
          <w:rFonts w:ascii="Arial" w:eastAsia="Arial" w:hAnsi="Arial" w:cs="Arial"/>
        </w:rPr>
        <w:t>)</w:t>
      </w:r>
      <w:r w:rsidR="00C762E3" w:rsidRPr="00991B3F">
        <w:rPr>
          <w:rFonts w:ascii="Arial" w:eastAsia="Arial" w:hAnsi="Arial" w:cs="Arial"/>
        </w:rPr>
        <w:t>. Terrorists frequently engage in criminal activities to acquire funds, power, and influence, which they use to train, arm themselves, and advance their agenda</w:t>
      </w:r>
      <w:r w:rsidR="004B151D">
        <w:rPr>
          <w:rFonts w:ascii="Arial" w:eastAsia="Arial" w:hAnsi="Arial" w:cs="Arial"/>
        </w:rPr>
        <w:t xml:space="preserve"> </w:t>
      </w:r>
      <w:r w:rsidR="006A35F7" w:rsidRPr="004F1E89">
        <w:rPr>
          <w:rFonts w:ascii="Arial" w:eastAsia="Arial" w:hAnsi="Arial" w:cs="Arial"/>
        </w:rPr>
        <w:t>(</w:t>
      </w:r>
      <w:r w:rsidR="006A35F7" w:rsidRPr="00FD55A3">
        <w:rPr>
          <w:rFonts w:ascii="Arial" w:eastAsia="Arial" w:hAnsi="Arial" w:cs="Arial"/>
        </w:rPr>
        <w:t>Saul, 2017</w:t>
      </w:r>
      <w:r w:rsidR="006A35F7" w:rsidRPr="004F1E89">
        <w:rPr>
          <w:rFonts w:ascii="Arial" w:eastAsia="Arial" w:hAnsi="Arial" w:cs="Arial"/>
        </w:rPr>
        <w:t>)</w:t>
      </w:r>
      <w:r w:rsidR="00C762E3" w:rsidRPr="00991B3F">
        <w:rPr>
          <w:rFonts w:ascii="Arial" w:eastAsia="Arial" w:hAnsi="Arial" w:cs="Arial"/>
        </w:rPr>
        <w:t>. They also use other forms of criminal activity to create chaos, destabili</w:t>
      </w:r>
      <w:r>
        <w:rPr>
          <w:rFonts w:ascii="Arial" w:eastAsia="Arial" w:hAnsi="Arial" w:cs="Arial"/>
        </w:rPr>
        <w:t>s</w:t>
      </w:r>
      <w:r w:rsidR="00C762E3" w:rsidRPr="00991B3F">
        <w:rPr>
          <w:rFonts w:ascii="Arial" w:eastAsia="Arial" w:hAnsi="Arial" w:cs="Arial"/>
        </w:rPr>
        <w:t xml:space="preserve">e society, and </w:t>
      </w:r>
      <w:r w:rsidR="00F14849" w:rsidRPr="00991B3F">
        <w:rPr>
          <w:rFonts w:ascii="Arial" w:eastAsia="Arial" w:hAnsi="Arial" w:cs="Arial"/>
        </w:rPr>
        <w:t>instil</w:t>
      </w:r>
      <w:r w:rsidR="00C762E3" w:rsidRPr="00991B3F">
        <w:rPr>
          <w:rFonts w:ascii="Arial" w:eastAsia="Arial" w:hAnsi="Arial" w:cs="Arial"/>
        </w:rPr>
        <w:t xml:space="preserve"> fear</w:t>
      </w:r>
      <w:r w:rsidR="000C6492">
        <w:rPr>
          <w:rFonts w:ascii="Arial" w:eastAsia="Arial" w:hAnsi="Arial" w:cs="Arial"/>
        </w:rPr>
        <w:t xml:space="preserve"> </w:t>
      </w:r>
      <w:r w:rsidR="00996A4F" w:rsidRPr="004F1E89">
        <w:rPr>
          <w:rFonts w:ascii="Arial" w:eastAsia="Arial" w:hAnsi="Arial" w:cs="Arial"/>
        </w:rPr>
        <w:t>(</w:t>
      </w:r>
      <w:proofErr w:type="spellStart"/>
      <w:r w:rsidR="00996A4F" w:rsidRPr="004F1E89">
        <w:rPr>
          <w:rFonts w:ascii="Arial" w:eastAsia="Arial" w:hAnsi="Arial" w:cs="Arial"/>
        </w:rPr>
        <w:t>Kruglanski</w:t>
      </w:r>
      <w:proofErr w:type="spellEnd"/>
      <w:r w:rsidR="00996A4F" w:rsidRPr="004F1E89">
        <w:rPr>
          <w:rFonts w:ascii="Arial" w:eastAsia="Arial" w:hAnsi="Arial" w:cs="Arial"/>
        </w:rPr>
        <w:t xml:space="preserve"> &amp; Fishman, 2009)</w:t>
      </w:r>
      <w:r w:rsidR="00C762E3" w:rsidRPr="00991B3F">
        <w:rPr>
          <w:rFonts w:ascii="Arial" w:eastAsia="Arial" w:hAnsi="Arial" w:cs="Arial"/>
        </w:rPr>
        <w:t>. The use of established criminal networks to funnel illegal money, merchandise, or anything they might need further</w:t>
      </w:r>
      <w:r w:rsidR="00F14849" w:rsidRPr="00991B3F">
        <w:rPr>
          <w:rFonts w:ascii="Arial" w:eastAsia="Arial" w:hAnsi="Arial" w:cs="Arial"/>
        </w:rPr>
        <w:t xml:space="preserve"> </w:t>
      </w:r>
      <w:r w:rsidR="00C762E3" w:rsidRPr="00991B3F">
        <w:rPr>
          <w:rFonts w:ascii="Arial" w:eastAsia="Arial" w:hAnsi="Arial" w:cs="Arial"/>
        </w:rPr>
        <w:t>establishes the need for terrorists to use criminal activities</w:t>
      </w:r>
      <w:r w:rsidR="000C6492">
        <w:rPr>
          <w:rFonts w:ascii="Arial" w:eastAsia="Arial" w:hAnsi="Arial" w:cs="Arial"/>
        </w:rPr>
        <w:t xml:space="preserve"> </w:t>
      </w:r>
      <w:r w:rsidR="00E8217A" w:rsidRPr="004F1E89">
        <w:rPr>
          <w:rFonts w:ascii="Arial" w:eastAsia="Arial" w:hAnsi="Arial" w:cs="Arial"/>
        </w:rPr>
        <w:t>(</w:t>
      </w:r>
      <w:r w:rsidR="00E8217A" w:rsidRPr="00FD55A3">
        <w:rPr>
          <w:rFonts w:ascii="Arial" w:eastAsia="Arial" w:hAnsi="Arial" w:cs="Arial"/>
        </w:rPr>
        <w:t>Saul, 2017</w:t>
      </w:r>
      <w:r w:rsidR="00E8217A" w:rsidRPr="004F1E89">
        <w:rPr>
          <w:rFonts w:ascii="Arial" w:eastAsia="Arial" w:hAnsi="Arial" w:cs="Arial"/>
        </w:rPr>
        <w:t>)</w:t>
      </w:r>
      <w:r w:rsidR="00C762E3" w:rsidRPr="00991B3F">
        <w:rPr>
          <w:rFonts w:ascii="Arial" w:eastAsia="Arial" w:hAnsi="Arial" w:cs="Arial"/>
        </w:rPr>
        <w:t>.</w:t>
      </w:r>
    </w:p>
    <w:p w14:paraId="378A0494" w14:textId="77777777" w:rsidR="00C762E3" w:rsidRPr="00991B3F" w:rsidRDefault="00C762E3" w:rsidP="00991B3F">
      <w:pPr>
        <w:spacing w:after="0" w:line="360" w:lineRule="auto"/>
        <w:rPr>
          <w:rFonts w:ascii="Arial" w:eastAsia="Arial" w:hAnsi="Arial" w:cs="Arial"/>
        </w:rPr>
      </w:pPr>
    </w:p>
    <w:p w14:paraId="22E10775" w14:textId="6F3CFBD1" w:rsidR="00C762E3" w:rsidRPr="00991B3F" w:rsidRDefault="00C762E3" w:rsidP="00991B3F">
      <w:pPr>
        <w:spacing w:after="0" w:line="360" w:lineRule="auto"/>
        <w:rPr>
          <w:rFonts w:ascii="Arial" w:eastAsia="Arial" w:hAnsi="Arial" w:cs="Arial"/>
        </w:rPr>
      </w:pPr>
      <w:r w:rsidRPr="00991B3F">
        <w:rPr>
          <w:rFonts w:ascii="Arial" w:eastAsia="Arial" w:hAnsi="Arial" w:cs="Arial"/>
        </w:rPr>
        <w:t xml:space="preserve">Counter-terrorism police </w:t>
      </w:r>
      <w:r w:rsidR="000C6492">
        <w:rPr>
          <w:rFonts w:ascii="Arial" w:eastAsia="Arial" w:hAnsi="Arial" w:cs="Arial"/>
        </w:rPr>
        <w:t>units</w:t>
      </w:r>
      <w:r w:rsidRPr="00991B3F">
        <w:rPr>
          <w:rFonts w:ascii="Arial" w:eastAsia="Arial" w:hAnsi="Arial" w:cs="Arial"/>
        </w:rPr>
        <w:t xml:space="preserve"> are responsible for fighting against potential terrorist activity. They are trained to combat terrorism in a variety of ways, such as the use of intelligence networks to track and detain terrorists</w:t>
      </w:r>
      <w:r w:rsidR="000C6492">
        <w:rPr>
          <w:rFonts w:ascii="Arial" w:eastAsia="Arial" w:hAnsi="Arial" w:cs="Arial"/>
        </w:rPr>
        <w:t xml:space="preserve"> </w:t>
      </w:r>
      <w:r w:rsidR="00480982" w:rsidRPr="004F1E89">
        <w:rPr>
          <w:rFonts w:ascii="Arial" w:eastAsia="Arial" w:hAnsi="Arial" w:cs="Arial"/>
        </w:rPr>
        <w:t>(Counter Terrorism Policing, 2024</w:t>
      </w:r>
      <w:r w:rsidR="0091374C">
        <w:rPr>
          <w:rFonts w:ascii="Arial" w:eastAsia="Arial" w:hAnsi="Arial" w:cs="Arial"/>
        </w:rPr>
        <w:t>;</w:t>
      </w:r>
      <w:r w:rsidR="00480982">
        <w:rPr>
          <w:rFonts w:ascii="Arial" w:eastAsia="Arial" w:hAnsi="Arial" w:cs="Arial"/>
        </w:rPr>
        <w:t xml:space="preserve"> </w:t>
      </w:r>
      <w:r w:rsidR="008569FB" w:rsidRPr="00D16D71">
        <w:rPr>
          <w:rFonts w:ascii="Arial" w:eastAsia="Arial" w:hAnsi="Arial" w:cs="Arial"/>
        </w:rPr>
        <w:t>Macken, 2013</w:t>
      </w:r>
      <w:r w:rsidR="008569FB">
        <w:rPr>
          <w:rFonts w:ascii="Arial" w:eastAsia="Arial" w:hAnsi="Arial" w:cs="Arial"/>
        </w:rPr>
        <w:t>)</w:t>
      </w:r>
      <w:r w:rsidRPr="00991B3F">
        <w:rPr>
          <w:rFonts w:ascii="Arial" w:eastAsia="Arial" w:hAnsi="Arial" w:cs="Arial"/>
        </w:rPr>
        <w:t xml:space="preserve">. The </w:t>
      </w:r>
      <w:r w:rsidR="00870896">
        <w:rPr>
          <w:rFonts w:ascii="Arial" w:eastAsia="Arial" w:hAnsi="Arial" w:cs="Arial"/>
        </w:rPr>
        <w:t>CTU</w:t>
      </w:r>
      <w:r w:rsidRPr="00991B3F">
        <w:rPr>
          <w:rFonts w:ascii="Arial" w:eastAsia="Arial" w:hAnsi="Arial" w:cs="Arial"/>
        </w:rPr>
        <w:t xml:space="preserve"> uses criminal activity as a marker to assess potential threats. For example, if there is a sudden increase in money and illegal shipments in one area, then a possible attack could be imminent</w:t>
      </w:r>
      <w:r w:rsidR="00D26345">
        <w:rPr>
          <w:rFonts w:ascii="Arial" w:eastAsia="Arial" w:hAnsi="Arial" w:cs="Arial"/>
        </w:rPr>
        <w:t xml:space="preserve"> </w:t>
      </w:r>
      <w:r w:rsidR="00255571">
        <w:rPr>
          <w:rFonts w:ascii="Arial" w:eastAsia="Arial" w:hAnsi="Arial" w:cs="Arial"/>
        </w:rPr>
        <w:t>(</w:t>
      </w:r>
      <w:r w:rsidR="00255571" w:rsidRPr="00816014">
        <w:rPr>
          <w:rFonts w:ascii="Arial" w:eastAsia="Arial" w:hAnsi="Arial" w:cs="Arial"/>
        </w:rPr>
        <w:t>Gruenewald, et al., 2019</w:t>
      </w:r>
      <w:r w:rsidR="00255571">
        <w:rPr>
          <w:rFonts w:ascii="Arial" w:eastAsia="Arial" w:hAnsi="Arial" w:cs="Arial"/>
        </w:rPr>
        <w:t>)</w:t>
      </w:r>
      <w:r w:rsidRPr="00991B3F">
        <w:rPr>
          <w:rFonts w:ascii="Arial" w:eastAsia="Arial" w:hAnsi="Arial" w:cs="Arial"/>
        </w:rPr>
        <w:t xml:space="preserve">. </w:t>
      </w:r>
      <w:r w:rsidRPr="00550405">
        <w:rPr>
          <w:rFonts w:ascii="Arial" w:eastAsia="Arial" w:hAnsi="Arial" w:cs="Arial"/>
        </w:rPr>
        <w:t xml:space="preserve">The reliance of terrorists on criminal networks leaves their operations exposed to the </w:t>
      </w:r>
      <w:r w:rsidR="00143388">
        <w:rPr>
          <w:rFonts w:ascii="Arial" w:eastAsia="Arial" w:hAnsi="Arial" w:cs="Arial"/>
        </w:rPr>
        <w:t>CTU</w:t>
      </w:r>
      <w:r w:rsidRPr="00550405">
        <w:rPr>
          <w:rFonts w:ascii="Arial" w:eastAsia="Arial" w:hAnsi="Arial" w:cs="Arial"/>
        </w:rPr>
        <w:t>, as they can use information from other organi</w:t>
      </w:r>
      <w:r w:rsidR="001D258E" w:rsidRPr="00550405">
        <w:rPr>
          <w:rFonts w:ascii="Arial" w:eastAsia="Arial" w:hAnsi="Arial" w:cs="Arial"/>
        </w:rPr>
        <w:t>s</w:t>
      </w:r>
      <w:r w:rsidRPr="00550405">
        <w:rPr>
          <w:rFonts w:ascii="Arial" w:eastAsia="Arial" w:hAnsi="Arial" w:cs="Arial"/>
        </w:rPr>
        <w:t>ations</w:t>
      </w:r>
      <w:r w:rsidR="00D26345" w:rsidRPr="00550405">
        <w:rPr>
          <w:rFonts w:ascii="Arial" w:eastAsia="Arial" w:hAnsi="Arial" w:cs="Arial"/>
        </w:rPr>
        <w:t xml:space="preserve"> </w:t>
      </w:r>
      <w:r w:rsidR="00550405">
        <w:rPr>
          <w:rFonts w:ascii="Arial" w:eastAsia="Arial" w:hAnsi="Arial" w:cs="Arial"/>
        </w:rPr>
        <w:t>(</w:t>
      </w:r>
      <w:r w:rsidR="00550405" w:rsidRPr="00B65D13">
        <w:rPr>
          <w:rFonts w:ascii="Arial" w:eastAsia="Arial" w:hAnsi="Arial" w:cs="Arial"/>
        </w:rPr>
        <w:t>McCulloch &amp; Pickering, 2009</w:t>
      </w:r>
      <w:r w:rsidR="007F01D1" w:rsidRPr="00550405">
        <w:rPr>
          <w:rFonts w:ascii="Arial" w:eastAsia="Arial" w:hAnsi="Arial" w:cs="Arial"/>
        </w:rPr>
        <w:t>)</w:t>
      </w:r>
      <w:r w:rsidRPr="00550405">
        <w:rPr>
          <w:rFonts w:ascii="Arial" w:eastAsia="Arial" w:hAnsi="Arial" w:cs="Arial"/>
        </w:rPr>
        <w:t xml:space="preserve">. </w:t>
      </w:r>
      <w:r w:rsidRPr="001C52D7">
        <w:rPr>
          <w:rFonts w:ascii="Arial" w:eastAsia="Arial" w:hAnsi="Arial" w:cs="Arial"/>
        </w:rPr>
        <w:t xml:space="preserve">Monitoring criminal activity can increase the data the </w:t>
      </w:r>
      <w:r w:rsidR="00143388">
        <w:rPr>
          <w:rFonts w:ascii="Arial" w:eastAsia="Arial" w:hAnsi="Arial" w:cs="Arial"/>
        </w:rPr>
        <w:t>CTU</w:t>
      </w:r>
      <w:r w:rsidRPr="001C52D7">
        <w:rPr>
          <w:rFonts w:ascii="Arial" w:eastAsia="Arial" w:hAnsi="Arial" w:cs="Arial"/>
        </w:rPr>
        <w:t xml:space="preserve"> has to prevent and fight terrorist activities</w:t>
      </w:r>
      <w:r w:rsidR="007F01D1" w:rsidRPr="001C52D7">
        <w:rPr>
          <w:rFonts w:ascii="Arial" w:eastAsia="Arial" w:hAnsi="Arial" w:cs="Arial"/>
        </w:rPr>
        <w:t xml:space="preserve"> </w:t>
      </w:r>
      <w:r w:rsidR="009A0F6D">
        <w:rPr>
          <w:rFonts w:ascii="Arial" w:eastAsia="Arial" w:hAnsi="Arial" w:cs="Arial"/>
        </w:rPr>
        <w:t>(</w:t>
      </w:r>
      <w:proofErr w:type="spellStart"/>
      <w:r w:rsidR="009A0F6D" w:rsidRPr="0059051A">
        <w:rPr>
          <w:rFonts w:ascii="Arial" w:eastAsia="Arial" w:hAnsi="Arial" w:cs="Arial"/>
        </w:rPr>
        <w:t>Kreissl</w:t>
      </w:r>
      <w:proofErr w:type="spellEnd"/>
      <w:r w:rsidR="009A0F6D" w:rsidRPr="0059051A">
        <w:rPr>
          <w:rFonts w:ascii="Arial" w:eastAsia="Arial" w:hAnsi="Arial" w:cs="Arial"/>
        </w:rPr>
        <w:t>, et al., 2014</w:t>
      </w:r>
      <w:r w:rsidR="009A0F6D">
        <w:rPr>
          <w:rFonts w:ascii="Arial" w:eastAsia="Arial" w:hAnsi="Arial" w:cs="Arial"/>
        </w:rPr>
        <w:t xml:space="preserve">; </w:t>
      </w:r>
      <w:r w:rsidR="007B258E" w:rsidRPr="008970C4">
        <w:rPr>
          <w:rFonts w:ascii="Arial" w:eastAsia="Arial" w:hAnsi="Arial" w:cs="Arial"/>
        </w:rPr>
        <w:t>Der Walt, 2017</w:t>
      </w:r>
      <w:r w:rsidR="007B258E">
        <w:rPr>
          <w:rFonts w:ascii="Arial" w:eastAsia="Arial" w:hAnsi="Arial" w:cs="Arial"/>
        </w:rPr>
        <w:t>).</w:t>
      </w:r>
      <w:r w:rsidRPr="00640E56">
        <w:rPr>
          <w:rFonts w:ascii="Arial" w:eastAsia="Arial" w:hAnsi="Arial" w:cs="Arial"/>
          <w:color w:val="FF0000"/>
        </w:rPr>
        <w:t xml:space="preserve"> </w:t>
      </w:r>
      <w:r w:rsidRPr="00C66366">
        <w:rPr>
          <w:rFonts w:ascii="Arial" w:eastAsia="Arial" w:hAnsi="Arial" w:cs="Arial"/>
        </w:rPr>
        <w:t xml:space="preserve">However, criminal networks are </w:t>
      </w:r>
      <w:r w:rsidR="0069458A" w:rsidRPr="00C66366">
        <w:rPr>
          <w:rFonts w:ascii="Arial" w:eastAsia="Arial" w:hAnsi="Arial" w:cs="Arial"/>
        </w:rPr>
        <w:t>secret</w:t>
      </w:r>
      <w:r w:rsidRPr="00C66366">
        <w:rPr>
          <w:rFonts w:ascii="Arial" w:eastAsia="Arial" w:hAnsi="Arial" w:cs="Arial"/>
        </w:rPr>
        <w:t xml:space="preserve"> and try to avoid authorities. Therefore, there is constant pressure on the </w:t>
      </w:r>
      <w:r w:rsidR="00580F53">
        <w:rPr>
          <w:rFonts w:ascii="Arial" w:eastAsia="Arial" w:hAnsi="Arial" w:cs="Arial"/>
        </w:rPr>
        <w:t>CTU</w:t>
      </w:r>
      <w:r w:rsidRPr="00C66366">
        <w:rPr>
          <w:rFonts w:ascii="Arial" w:eastAsia="Arial" w:hAnsi="Arial" w:cs="Arial"/>
        </w:rPr>
        <w:t xml:space="preserve"> to try to gain access to information on these networks while the criminal element tries to hide from authorities</w:t>
      </w:r>
      <w:r w:rsidR="007F01D1" w:rsidRPr="00C66366">
        <w:rPr>
          <w:rFonts w:ascii="Arial" w:eastAsia="Arial" w:hAnsi="Arial" w:cs="Arial"/>
        </w:rPr>
        <w:t xml:space="preserve"> (</w:t>
      </w:r>
      <w:r w:rsidR="000E7CD6" w:rsidRPr="00C66366">
        <w:rPr>
          <w:rFonts w:ascii="Arial" w:eastAsia="Arial" w:hAnsi="Arial" w:cs="Arial"/>
        </w:rPr>
        <w:t>Mueller &amp; Stewart, 2014)</w:t>
      </w:r>
      <w:r w:rsidRPr="00C66366">
        <w:rPr>
          <w:rFonts w:ascii="Arial" w:eastAsia="Arial" w:hAnsi="Arial" w:cs="Arial"/>
        </w:rPr>
        <w:t xml:space="preserve">. </w:t>
      </w:r>
    </w:p>
    <w:p w14:paraId="2DE7E6E7" w14:textId="77777777" w:rsidR="00C762E3" w:rsidRPr="00991B3F" w:rsidRDefault="00C762E3" w:rsidP="00991B3F">
      <w:pPr>
        <w:spacing w:after="0" w:line="360" w:lineRule="auto"/>
        <w:rPr>
          <w:rFonts w:ascii="Arial" w:eastAsia="Arial" w:hAnsi="Arial" w:cs="Arial"/>
        </w:rPr>
      </w:pPr>
    </w:p>
    <w:p w14:paraId="3491E5C3" w14:textId="4241B8FA" w:rsidR="00C762E3" w:rsidRPr="00991B3F" w:rsidRDefault="00C762E3" w:rsidP="00991B3F">
      <w:pPr>
        <w:spacing w:after="0" w:line="360" w:lineRule="auto"/>
        <w:rPr>
          <w:rFonts w:ascii="Arial" w:eastAsia="Arial" w:hAnsi="Arial" w:cs="Arial"/>
        </w:rPr>
      </w:pPr>
      <w:r w:rsidRPr="00991B3F">
        <w:rPr>
          <w:rFonts w:ascii="Arial" w:eastAsia="Arial" w:hAnsi="Arial" w:cs="Arial"/>
        </w:rPr>
        <w:t xml:space="preserve">It is important to note that the </w:t>
      </w:r>
      <w:r w:rsidR="00021A93">
        <w:rPr>
          <w:rFonts w:ascii="Arial" w:eastAsia="Arial" w:hAnsi="Arial" w:cs="Arial"/>
        </w:rPr>
        <w:t>CTU’s</w:t>
      </w:r>
      <w:r w:rsidRPr="00991B3F">
        <w:rPr>
          <w:rFonts w:ascii="Arial" w:eastAsia="Arial" w:hAnsi="Arial" w:cs="Arial"/>
        </w:rPr>
        <w:t xml:space="preserve"> role may sometimes infringe on the public's rights. For </w:t>
      </w:r>
      <w:r w:rsidR="00766AA1">
        <w:rPr>
          <w:rFonts w:ascii="Arial" w:eastAsia="Arial" w:hAnsi="Arial" w:cs="Arial"/>
        </w:rPr>
        <w:t>example</w:t>
      </w:r>
      <w:r w:rsidRPr="00991B3F">
        <w:rPr>
          <w:rFonts w:ascii="Arial" w:eastAsia="Arial" w:hAnsi="Arial" w:cs="Arial"/>
        </w:rPr>
        <w:t>, when using surveillance, they may target a non-terrorist</w:t>
      </w:r>
      <w:r w:rsidR="00382366">
        <w:rPr>
          <w:rFonts w:ascii="Arial" w:eastAsia="Arial" w:hAnsi="Arial" w:cs="Arial"/>
        </w:rPr>
        <w:t xml:space="preserve"> </w:t>
      </w:r>
      <w:r w:rsidR="00C66366">
        <w:rPr>
          <w:rFonts w:ascii="Arial" w:eastAsia="Arial" w:hAnsi="Arial" w:cs="Arial"/>
        </w:rPr>
        <w:t>(</w:t>
      </w:r>
      <w:r w:rsidR="00C66366" w:rsidRPr="00A61600">
        <w:rPr>
          <w:rFonts w:ascii="Arial" w:eastAsia="Arial" w:hAnsi="Arial" w:cs="Arial"/>
        </w:rPr>
        <w:t xml:space="preserve">Quinlan &amp; </w:t>
      </w:r>
      <w:proofErr w:type="spellStart"/>
      <w:r w:rsidR="00C66366" w:rsidRPr="00A61600">
        <w:rPr>
          <w:rFonts w:ascii="Arial" w:eastAsia="Arial" w:hAnsi="Arial" w:cs="Arial"/>
        </w:rPr>
        <w:t>Derfouti</w:t>
      </w:r>
      <w:proofErr w:type="spellEnd"/>
      <w:r w:rsidR="00C66366" w:rsidRPr="00A61600">
        <w:rPr>
          <w:rFonts w:ascii="Arial" w:eastAsia="Arial" w:hAnsi="Arial" w:cs="Arial"/>
        </w:rPr>
        <w:t>, 2015</w:t>
      </w:r>
      <w:r w:rsidR="00C66366">
        <w:rPr>
          <w:rFonts w:ascii="Arial" w:eastAsia="Arial" w:hAnsi="Arial" w:cs="Arial"/>
        </w:rPr>
        <w:t>)</w:t>
      </w:r>
      <w:r w:rsidR="00C66366">
        <w:rPr>
          <w:rFonts w:ascii="Arial" w:eastAsia="Arial" w:hAnsi="Arial" w:cs="Arial"/>
        </w:rPr>
        <w:t xml:space="preserve">. </w:t>
      </w:r>
      <w:r w:rsidRPr="00991B3F">
        <w:rPr>
          <w:rFonts w:ascii="Arial" w:eastAsia="Arial" w:hAnsi="Arial" w:cs="Arial"/>
        </w:rPr>
        <w:t xml:space="preserve">The </w:t>
      </w:r>
      <w:r w:rsidR="00021A93">
        <w:rPr>
          <w:rFonts w:ascii="Arial" w:eastAsia="Arial" w:hAnsi="Arial" w:cs="Arial"/>
        </w:rPr>
        <w:t>CTU’s</w:t>
      </w:r>
      <w:r w:rsidR="00FA72CD">
        <w:rPr>
          <w:rFonts w:ascii="Arial" w:eastAsia="Arial" w:hAnsi="Arial" w:cs="Arial"/>
        </w:rPr>
        <w:t xml:space="preserve"> </w:t>
      </w:r>
      <w:r w:rsidRPr="00991B3F">
        <w:rPr>
          <w:rFonts w:ascii="Arial" w:eastAsia="Arial" w:hAnsi="Arial" w:cs="Arial"/>
        </w:rPr>
        <w:t>nature reduces a certain amount of liberty, but if kept to a manageable level, it poses little threat to the public's rights. However, if left unchecked, it could lead to a police state where freedoms are taken away by necessity, either perceived or real</w:t>
      </w:r>
      <w:r w:rsidR="00382366">
        <w:rPr>
          <w:rFonts w:ascii="Arial" w:eastAsia="Arial" w:hAnsi="Arial" w:cs="Arial"/>
        </w:rPr>
        <w:t xml:space="preserve"> </w:t>
      </w:r>
      <w:r w:rsidR="004472B9">
        <w:rPr>
          <w:rFonts w:ascii="Arial" w:eastAsia="Arial" w:hAnsi="Arial" w:cs="Arial"/>
        </w:rPr>
        <w:t>(</w:t>
      </w:r>
      <w:proofErr w:type="spellStart"/>
      <w:r w:rsidR="004472B9" w:rsidRPr="0002624B">
        <w:rPr>
          <w:rFonts w:ascii="Arial" w:eastAsia="Arial" w:hAnsi="Arial" w:cs="Arial"/>
        </w:rPr>
        <w:t>Aolain</w:t>
      </w:r>
      <w:proofErr w:type="spellEnd"/>
      <w:r w:rsidR="004472B9" w:rsidRPr="0002624B">
        <w:rPr>
          <w:rFonts w:ascii="Arial" w:eastAsia="Arial" w:hAnsi="Arial" w:cs="Arial"/>
        </w:rPr>
        <w:t xml:space="preserve"> &amp; Campbell, 2017</w:t>
      </w:r>
      <w:r w:rsidR="004472B9">
        <w:rPr>
          <w:rFonts w:ascii="Arial" w:eastAsia="Arial" w:hAnsi="Arial" w:cs="Arial"/>
        </w:rPr>
        <w:t>)</w:t>
      </w:r>
      <w:r w:rsidR="00181B00">
        <w:rPr>
          <w:rFonts w:ascii="Arial" w:eastAsia="Arial" w:hAnsi="Arial" w:cs="Arial"/>
        </w:rPr>
        <w:t>.</w:t>
      </w:r>
    </w:p>
    <w:p w14:paraId="37F5DC13" w14:textId="39B3CE5D" w:rsidR="00275675" w:rsidRDefault="00C762E3" w:rsidP="00FF776F">
      <w:pPr>
        <w:spacing w:after="0" w:line="360" w:lineRule="auto"/>
        <w:rPr>
          <w:rFonts w:ascii="Arial" w:eastAsia="Arial" w:hAnsi="Arial" w:cs="Arial"/>
        </w:rPr>
      </w:pPr>
      <w:r w:rsidRPr="00991B3F">
        <w:rPr>
          <w:rFonts w:ascii="Arial" w:eastAsia="Arial" w:hAnsi="Arial" w:cs="Arial"/>
        </w:rPr>
        <w:t xml:space="preserve">It is crucial to closely monitor the </w:t>
      </w:r>
      <w:r w:rsidR="00021A93">
        <w:rPr>
          <w:rFonts w:ascii="Arial" w:eastAsia="Arial" w:hAnsi="Arial" w:cs="Arial"/>
        </w:rPr>
        <w:t xml:space="preserve">CTU </w:t>
      </w:r>
      <w:r w:rsidRPr="00991B3F">
        <w:rPr>
          <w:rFonts w:ascii="Arial" w:eastAsia="Arial" w:hAnsi="Arial" w:cs="Arial"/>
        </w:rPr>
        <w:t>to prevent a police state from forming, which would reduce the rights the</w:t>
      </w:r>
      <w:r w:rsidR="00FA72CD">
        <w:rPr>
          <w:rFonts w:ascii="Arial" w:eastAsia="Arial" w:hAnsi="Arial" w:cs="Arial"/>
        </w:rPr>
        <w:t xml:space="preserve"> counter-terrorism unit</w:t>
      </w:r>
      <w:r w:rsidRPr="00991B3F">
        <w:rPr>
          <w:rFonts w:ascii="Arial" w:eastAsia="Arial" w:hAnsi="Arial" w:cs="Arial"/>
        </w:rPr>
        <w:t xml:space="preserve"> was established to defend. Nonetheless, the terrorists themselves pose a greater infringement on rights</w:t>
      </w:r>
      <w:r w:rsidR="003D292B">
        <w:rPr>
          <w:rFonts w:ascii="Arial" w:eastAsia="Arial" w:hAnsi="Arial" w:cs="Arial"/>
        </w:rPr>
        <w:t xml:space="preserve"> </w:t>
      </w:r>
      <w:r w:rsidR="003D292B" w:rsidRPr="004F1E89">
        <w:rPr>
          <w:rFonts w:ascii="Arial" w:eastAsia="Arial" w:hAnsi="Arial" w:cs="Arial"/>
        </w:rPr>
        <w:t>(</w:t>
      </w:r>
      <w:proofErr w:type="spellStart"/>
      <w:r w:rsidR="003D292B" w:rsidRPr="004F1E89">
        <w:rPr>
          <w:rFonts w:ascii="Arial" w:eastAsia="Arial" w:hAnsi="Arial" w:cs="Arial"/>
        </w:rPr>
        <w:t>Kruglanski</w:t>
      </w:r>
      <w:proofErr w:type="spellEnd"/>
      <w:r w:rsidR="003D292B" w:rsidRPr="004F1E89">
        <w:rPr>
          <w:rFonts w:ascii="Arial" w:eastAsia="Arial" w:hAnsi="Arial" w:cs="Arial"/>
        </w:rPr>
        <w:t xml:space="preserve"> &amp; Fishman, 2009)</w:t>
      </w:r>
      <w:r w:rsidR="00FF776F">
        <w:rPr>
          <w:rFonts w:ascii="Arial" w:eastAsia="Arial" w:hAnsi="Arial" w:cs="Arial"/>
        </w:rPr>
        <w:t>.</w:t>
      </w:r>
    </w:p>
    <w:p w14:paraId="7F6B9CF0" w14:textId="2E45FFCC" w:rsidR="00127580" w:rsidRDefault="00127580" w:rsidP="00127580">
      <w:pPr>
        <w:pStyle w:val="Heading1"/>
      </w:pPr>
      <w:r>
        <w:lastRenderedPageBreak/>
        <w:t>Reference</w:t>
      </w:r>
      <w:r w:rsidR="00FF776F">
        <w:t>s</w:t>
      </w:r>
    </w:p>
    <w:sdt>
      <w:sdtPr>
        <w:id w:val="-510224255"/>
        <w:bibliography/>
      </w:sdtPr>
      <w:sdtContent>
        <w:p w14:paraId="17F760FD" w14:textId="77777777" w:rsidR="00127580" w:rsidRDefault="00127580" w:rsidP="00127580">
          <w:pPr>
            <w:pStyle w:val="Bibliography"/>
            <w:rPr>
              <w:noProof/>
              <w:kern w:val="0"/>
              <w14:ligatures w14:val="none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Acharya, A., (2009). Small amounts for big bangs? Rethinking responses to "low cost" terrorism. </w:t>
          </w:r>
          <w:r>
            <w:rPr>
              <w:i/>
              <w:iCs/>
              <w:noProof/>
            </w:rPr>
            <w:t xml:space="preserve">Journal of Money Laundering Control, </w:t>
          </w:r>
          <w:r>
            <w:rPr>
              <w:noProof/>
            </w:rPr>
            <w:t>12(3), pp. 285-298.</w:t>
          </w:r>
        </w:p>
        <w:p w14:paraId="08507BF7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Aolain, F. N. &amp; Campbell, C., (2017). Managing Terrorism. </w:t>
          </w:r>
          <w:r>
            <w:rPr>
              <w:i/>
              <w:iCs/>
              <w:noProof/>
            </w:rPr>
            <w:t xml:space="preserve">J. Nat'l Sec. L. and Pol'y, 9, </w:t>
          </w:r>
          <w:r>
            <w:rPr>
              <w:noProof/>
            </w:rPr>
            <w:t>p. 367.</w:t>
          </w:r>
        </w:p>
        <w:p w14:paraId="12B07319" w14:textId="478C032A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A. S., (2019). </w:t>
          </w:r>
          <w:r>
            <w:rPr>
              <w:i/>
              <w:iCs/>
              <w:noProof/>
            </w:rPr>
            <w:t xml:space="preserve">Kidnap: Inside The Ransom Business. </w:t>
          </w:r>
          <w:r>
            <w:rPr>
              <w:noProof/>
            </w:rPr>
            <w:t>1st ed. Oxford University Press.</w:t>
          </w:r>
        </w:p>
        <w:p w14:paraId="163C3AAF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Becker, G. S., Murphy, K. M. &amp; Grossman, M., (2006). The Market for Illegal Goods: The Case of Drugs. </w:t>
          </w:r>
          <w:r>
            <w:rPr>
              <w:i/>
              <w:iCs/>
              <w:noProof/>
            </w:rPr>
            <w:t xml:space="preserve">Journal of Political Economy, </w:t>
          </w:r>
          <w:r>
            <w:rPr>
              <w:noProof/>
            </w:rPr>
            <w:t>114(1), pp. 38-60.</w:t>
          </w:r>
        </w:p>
        <w:p w14:paraId="1FA412AF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Briggs, R., (2010). Community Engagement For Counterterrorism: Lessons From The United Kingdom. </w:t>
          </w:r>
          <w:r>
            <w:rPr>
              <w:i/>
              <w:iCs/>
              <w:noProof/>
            </w:rPr>
            <w:t xml:space="preserve">International Affairs, </w:t>
          </w:r>
          <w:r>
            <w:rPr>
              <w:noProof/>
            </w:rPr>
            <w:t>86(4), pp. 971-981.</w:t>
          </w:r>
        </w:p>
        <w:p w14:paraId="746D8582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Cameron, I., (2003). European Union Anti-Terrorist Blacklisting. </w:t>
          </w:r>
          <w:r>
            <w:rPr>
              <w:i/>
              <w:iCs/>
              <w:noProof/>
            </w:rPr>
            <w:t xml:space="preserve">Human Rights Law Review, </w:t>
          </w:r>
          <w:r>
            <w:rPr>
              <w:noProof/>
            </w:rPr>
            <w:t>3(2), pp. 225-256.</w:t>
          </w:r>
        </w:p>
        <w:p w14:paraId="28A7C670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Clarke, C. P., (2016). Drugs &amp; Thugs: FundingTerrorism through Narcotics Trafficking. </w:t>
          </w:r>
          <w:r>
            <w:rPr>
              <w:i/>
              <w:iCs/>
              <w:noProof/>
            </w:rPr>
            <w:t xml:space="preserve">Journal of Strategic Security, </w:t>
          </w:r>
          <w:r>
            <w:rPr>
              <w:noProof/>
            </w:rPr>
            <w:t>9(3), pp. 1-15.</w:t>
          </w:r>
        </w:p>
        <w:p w14:paraId="4774740E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Clarke, R. V. &amp; Newman, G. R., (2007. Police and The Prevention of Terrorism. </w:t>
          </w:r>
          <w:r>
            <w:rPr>
              <w:i/>
              <w:iCs/>
              <w:noProof/>
            </w:rPr>
            <w:t xml:space="preserve">Policing: A Journal of Policy and Practice, </w:t>
          </w:r>
          <w:r>
            <w:rPr>
              <w:noProof/>
            </w:rPr>
            <w:t>1(1), pp. 9-20.</w:t>
          </w:r>
        </w:p>
        <w:p w14:paraId="59950DDB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Conway, M., (2006). Terrorism and The Internet: New Media - New Threat?. </w:t>
          </w:r>
          <w:r>
            <w:rPr>
              <w:i/>
              <w:iCs/>
              <w:noProof/>
            </w:rPr>
            <w:t xml:space="preserve">Parliamentary Affairs, </w:t>
          </w:r>
          <w:r>
            <w:rPr>
              <w:noProof/>
            </w:rPr>
            <w:t>59(2), pp. 283-298.</w:t>
          </w:r>
        </w:p>
        <w:p w14:paraId="4641836B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Counter Terrorism Policing, (2024). </w:t>
          </w:r>
          <w:r>
            <w:rPr>
              <w:i/>
              <w:iCs/>
              <w:noProof/>
            </w:rPr>
            <w:t xml:space="preserve">Working to keep people safe from terrorism.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https://www.counterterrorism.police.uk/</w:t>
          </w:r>
          <w:r>
            <w:rPr>
              <w:noProof/>
            </w:rPr>
            <w:br/>
            <w:t>[Accessed 22nd February 2024].</w:t>
          </w:r>
        </w:p>
        <w:p w14:paraId="5A5B792F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Cronin, A. K., (2002). Behind The Curve: Globalization and International Terrorism. </w:t>
          </w:r>
          <w:r>
            <w:rPr>
              <w:i/>
              <w:iCs/>
              <w:noProof/>
            </w:rPr>
            <w:t xml:space="preserve">International Security, </w:t>
          </w:r>
          <w:r>
            <w:rPr>
              <w:noProof/>
            </w:rPr>
            <w:t>27(3), pp. 30-58.</w:t>
          </w:r>
        </w:p>
        <w:p w14:paraId="0244EDB3" w14:textId="3569ABB8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Dandurand, Y. &amp; Chin, V., (2004). </w:t>
          </w:r>
          <w:r>
            <w:rPr>
              <w:i/>
              <w:iCs/>
              <w:noProof/>
            </w:rPr>
            <w:t xml:space="preserve">Links Between Terrorism and Other Forms of Crime. </w:t>
          </w:r>
          <w:r>
            <w:rPr>
              <w:noProof/>
            </w:rPr>
            <w:t>International Centre for Criminal Law Reform and Criminal Justice Policy, University of British Columbia.</w:t>
          </w:r>
        </w:p>
        <w:p w14:paraId="295F958A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Davis, J., (2024). Understanding the Effects and Impacts of Counter-Terrorist Financing Policy and Practice. </w:t>
          </w:r>
          <w:r>
            <w:rPr>
              <w:i/>
              <w:iCs/>
              <w:noProof/>
            </w:rPr>
            <w:t xml:space="preserve">Terrorism and Political Violence, </w:t>
          </w:r>
          <w:r>
            <w:rPr>
              <w:noProof/>
            </w:rPr>
            <w:t>36(1), pp. 1-17.</w:t>
          </w:r>
        </w:p>
        <w:p w14:paraId="52F89ABD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Der Walt, C. V., (2017). The Impact of Nation-State Hacking on Commercial Cyber-Security. </w:t>
          </w:r>
          <w:r>
            <w:rPr>
              <w:i/>
              <w:iCs/>
              <w:noProof/>
            </w:rPr>
            <w:t xml:space="preserve">Computer Fraud and Security, </w:t>
          </w:r>
          <w:r>
            <w:rPr>
              <w:noProof/>
            </w:rPr>
            <w:t>Issue 4, pp. 5-10.</w:t>
          </w:r>
        </w:p>
        <w:p w14:paraId="265519B5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Dresser, P., (2019). "Trust Your Instincts - Act!" PREVENT Police Officers' Perspectives of Counter-Radicalisation Reporting Thresholds. </w:t>
          </w:r>
          <w:r>
            <w:rPr>
              <w:i/>
              <w:iCs/>
              <w:noProof/>
            </w:rPr>
            <w:t xml:space="preserve">Critical Studies on Terrorism, </w:t>
          </w:r>
          <w:r>
            <w:rPr>
              <w:noProof/>
            </w:rPr>
            <w:t>12(4), pp. 605-628.</w:t>
          </w:r>
        </w:p>
        <w:p w14:paraId="29C7EE7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Duff, D. G., (2011). Charities and Terrorist Financing. </w:t>
          </w:r>
          <w:r>
            <w:rPr>
              <w:i/>
              <w:iCs/>
              <w:noProof/>
            </w:rPr>
            <w:t xml:space="preserve">University of Toronto Law Journal, </w:t>
          </w:r>
          <w:r>
            <w:rPr>
              <w:noProof/>
            </w:rPr>
            <w:t>61(1), pp. 73-117.</w:t>
          </w:r>
        </w:p>
        <w:p w14:paraId="7613865E" w14:textId="3192C95B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>Foley, F., (2009). The expansion of intelligence agency mandates</w:t>
          </w:r>
          <w:r w:rsidR="003640FD">
            <w:rPr>
              <w:noProof/>
            </w:rPr>
            <w:t xml:space="preserve"> British counter-terrorism in comparative</w:t>
          </w:r>
          <w:r>
            <w:rPr>
              <w:noProof/>
            </w:rPr>
            <w:t xml:space="preserve"> perspective. </w:t>
          </w:r>
          <w:r>
            <w:rPr>
              <w:i/>
              <w:iCs/>
              <w:noProof/>
            </w:rPr>
            <w:t xml:space="preserve">Review of International Studies, </w:t>
          </w:r>
          <w:r>
            <w:rPr>
              <w:noProof/>
            </w:rPr>
            <w:t>35(4), pp. 983-995.</w:t>
          </w:r>
        </w:p>
        <w:p w14:paraId="6616C71F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Forest, J. J. F., (2012). Criminals and Terrorists: An Introduction to The Special Issue. </w:t>
          </w:r>
          <w:r>
            <w:rPr>
              <w:i/>
              <w:iCs/>
              <w:noProof/>
            </w:rPr>
            <w:t xml:space="preserve">Terrorism and Political Violence, </w:t>
          </w:r>
          <w:r>
            <w:rPr>
              <w:noProof/>
            </w:rPr>
            <w:t>24(2), pp. 171-179.</w:t>
          </w:r>
        </w:p>
        <w:p w14:paraId="12E1DD9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Freeman, M., (2012). Sources of Terrorist Financing: Theory and Typology. In: M. Freeman, ed. </w:t>
          </w:r>
          <w:r>
            <w:rPr>
              <w:i/>
              <w:iCs/>
              <w:noProof/>
            </w:rPr>
            <w:t xml:space="preserve">Financing Terrorism. </w:t>
          </w:r>
          <w:r>
            <w:rPr>
              <w:noProof/>
            </w:rPr>
            <w:t>s.l.:Routledge, pp. 7-25.</w:t>
          </w:r>
        </w:p>
        <w:p w14:paraId="7DFE777D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Ganor, B., (2002). Defining Terrorism: Is One Man's Terrorist Another Man's Freedom Fighter?. </w:t>
          </w:r>
          <w:r>
            <w:rPr>
              <w:i/>
              <w:iCs/>
              <w:noProof/>
            </w:rPr>
            <w:t xml:space="preserve">Police Practice and Research, </w:t>
          </w:r>
          <w:r>
            <w:rPr>
              <w:noProof/>
            </w:rPr>
            <w:t>3(4), pp. 287-304.</w:t>
          </w:r>
        </w:p>
        <w:p w14:paraId="263AF8DD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Geers, K., (2010). The Challenge of Cyber Attack Deterrence. </w:t>
          </w:r>
          <w:r>
            <w:rPr>
              <w:i/>
              <w:iCs/>
              <w:noProof/>
            </w:rPr>
            <w:t xml:space="preserve">Computer Law and Security Review, </w:t>
          </w:r>
          <w:r>
            <w:rPr>
              <w:noProof/>
            </w:rPr>
            <w:t>26(3), pp. 298-303.</w:t>
          </w:r>
        </w:p>
        <w:p w14:paraId="3F69F2E7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Gerwehr, S. &amp; Daly, S., (2006). </w:t>
          </w:r>
          <w:r>
            <w:rPr>
              <w:i/>
              <w:iCs/>
              <w:noProof/>
            </w:rPr>
            <w:t xml:space="preserve">Al-Qaida: Terrorist Selection and Recruitment.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https://apps.dtic.mil/sti/pdfs/ADA604384.pdf</w:t>
          </w:r>
          <w:r>
            <w:rPr>
              <w:noProof/>
            </w:rPr>
            <w:br/>
            <w:t>[Accessed 5th March 2024].</w:t>
          </w:r>
        </w:p>
        <w:p w14:paraId="5E985FBB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Gill, P., Horgan, J. &amp; Deckert, P., (2014). Bombing Alone: Tracing The Motivations and Antecedent Behaviors of Lone-Actor Terrorists. </w:t>
          </w:r>
          <w:r>
            <w:rPr>
              <w:i/>
              <w:iCs/>
              <w:noProof/>
            </w:rPr>
            <w:t xml:space="preserve">Journal of Forensic Sciences, </w:t>
          </w:r>
          <w:r>
            <w:rPr>
              <w:noProof/>
            </w:rPr>
            <w:t>59(2), pp. 425-435.</w:t>
          </w:r>
        </w:p>
        <w:p w14:paraId="169D84A5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Gomez, J. M. d. C., (2010). A Financial Profile of The Terrorism of Al-Qaeda and its Affiliates. </w:t>
          </w:r>
          <w:r>
            <w:rPr>
              <w:i/>
              <w:iCs/>
              <w:noProof/>
            </w:rPr>
            <w:t xml:space="preserve">Perspectives on Terrorism, </w:t>
          </w:r>
          <w:r>
            <w:rPr>
              <w:noProof/>
            </w:rPr>
            <w:t>4(4), pp. 3-27.</w:t>
          </w:r>
        </w:p>
        <w:p w14:paraId="33F65D2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Gruenewald, J. et al., (2019). Suspicious Preoperational Activities and Law Enforcement Interdiction of Terrorist Plots. </w:t>
          </w:r>
          <w:r>
            <w:rPr>
              <w:i/>
              <w:iCs/>
              <w:noProof/>
            </w:rPr>
            <w:t xml:space="preserve">Policing: An International Journal, </w:t>
          </w:r>
          <w:r>
            <w:rPr>
              <w:noProof/>
            </w:rPr>
            <w:t>42(1), pp. 89-107.</w:t>
          </w:r>
        </w:p>
        <w:p w14:paraId="0D603EEB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Heinrich, D. P., Thornton, A. E., Morgan, R. M. &amp; Bouhana, N., (2013). An Analysis of Forensic Evidence Used in The Prosecution of Terrorism Cases in Britain Between 1972 and 2008. </w:t>
          </w:r>
          <w:r>
            <w:rPr>
              <w:i/>
              <w:iCs/>
              <w:noProof/>
            </w:rPr>
            <w:t xml:space="preserve">Policing: A Journal of Policy and Practice, </w:t>
          </w:r>
          <w:r>
            <w:rPr>
              <w:noProof/>
            </w:rPr>
            <w:t>7(1), pp. 96-108.</w:t>
          </w:r>
        </w:p>
        <w:p w14:paraId="405A751E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Hemming, S., (2010). The pracrtical application of counter-terrorismlegislation in England and Wales: A prosecutor's perspective. </w:t>
          </w:r>
          <w:r>
            <w:rPr>
              <w:i/>
              <w:iCs/>
              <w:noProof/>
            </w:rPr>
            <w:t xml:space="preserve">International Affairs, </w:t>
          </w:r>
          <w:r>
            <w:rPr>
              <w:noProof/>
            </w:rPr>
            <w:t>86(4), pp. 955-969.</w:t>
          </w:r>
        </w:p>
        <w:p w14:paraId="694BDF21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Henne, P. S., Saiya, N. &amp; Hand, A. W., (2020). Weapon of the strong? Government support for religion and majoritarian terrorism. </w:t>
          </w:r>
          <w:r>
            <w:rPr>
              <w:i/>
              <w:iCs/>
              <w:noProof/>
            </w:rPr>
            <w:t xml:space="preserve">Journal of Conflict Revolution, </w:t>
          </w:r>
          <w:r>
            <w:rPr>
              <w:noProof/>
            </w:rPr>
            <w:t>64(10), pp. 1943-1967.</w:t>
          </w:r>
        </w:p>
        <w:p w14:paraId="1EBBF00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Home Office, (2023). </w:t>
          </w:r>
          <w:r>
            <w:rPr>
              <w:i/>
              <w:iCs/>
              <w:noProof/>
            </w:rPr>
            <w:t xml:space="preserve">CONTEST: The United Kingdom's Strategy for Countering Terrorism 2023.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https://assets.publishing.service.gov.uk/media/650b1b8d52e73c000d54dc82/CONTES</w:t>
          </w:r>
          <w:r>
            <w:rPr>
              <w:noProof/>
              <w:u w:val="single"/>
            </w:rPr>
            <w:lastRenderedPageBreak/>
            <w:t>T_2023_English_updated.pdf</w:t>
          </w:r>
          <w:r>
            <w:rPr>
              <w:noProof/>
            </w:rPr>
            <w:br/>
            <w:t>[Accessed 6th March 2024].</w:t>
          </w:r>
        </w:p>
        <w:p w14:paraId="2AF3D36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Jacobson, M., (2010). Terrorist Financing and The Internet. </w:t>
          </w:r>
          <w:r>
            <w:rPr>
              <w:i/>
              <w:iCs/>
              <w:noProof/>
            </w:rPr>
            <w:t xml:space="preserve">Studies in Conflict and Terrorism, </w:t>
          </w:r>
          <w:r>
            <w:rPr>
              <w:noProof/>
            </w:rPr>
            <w:t>33(4), pp. 353-363.</w:t>
          </w:r>
        </w:p>
        <w:p w14:paraId="6701B2E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Jacques, K. &amp; Taylor, P. J., (2008). Male and Female Suicide Bombers: Different Sexes, Different Reasons?. </w:t>
          </w:r>
          <w:r>
            <w:rPr>
              <w:i/>
              <w:iCs/>
              <w:noProof/>
            </w:rPr>
            <w:t xml:space="preserve">Studies in Conflict &amp; Terrorism, </w:t>
          </w:r>
          <w:r>
            <w:rPr>
              <w:noProof/>
            </w:rPr>
            <w:t>31(4), pp. 304-326.</w:t>
          </w:r>
        </w:p>
        <w:p w14:paraId="4738AF91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Kleemans, E. R., (2007). Organized Crime, Transit Crime, and Racketeering. </w:t>
          </w:r>
          <w:r>
            <w:rPr>
              <w:i/>
              <w:iCs/>
              <w:noProof/>
            </w:rPr>
            <w:t xml:space="preserve">Crime and Justice, </w:t>
          </w:r>
          <w:r>
            <w:rPr>
              <w:noProof/>
            </w:rPr>
            <w:t>35(1), pp. 163-215.</w:t>
          </w:r>
        </w:p>
        <w:p w14:paraId="64B4263D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Korteweg, R., (2008). Black Holes: On Terrorist Sanctuaries and Governmental Weakness. </w:t>
          </w:r>
          <w:r>
            <w:rPr>
              <w:i/>
              <w:iCs/>
              <w:noProof/>
            </w:rPr>
            <w:t xml:space="preserve">Civil Wars, </w:t>
          </w:r>
          <w:r>
            <w:rPr>
              <w:noProof/>
            </w:rPr>
            <w:t>10(1), pp. 60-71.</w:t>
          </w:r>
        </w:p>
        <w:p w14:paraId="6E2BE6D2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Kreissl, R. et al., (2014). Preventing and Detecting Crime and Terrorism. </w:t>
          </w:r>
          <w:r>
            <w:rPr>
              <w:i/>
              <w:iCs/>
              <w:noProof/>
            </w:rPr>
            <w:t xml:space="preserve">Surveillance in Europe, </w:t>
          </w:r>
          <w:r>
            <w:rPr>
              <w:noProof/>
            </w:rPr>
            <w:t>pp. 150-210.</w:t>
          </w:r>
        </w:p>
        <w:p w14:paraId="2542FF60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Kruglanski, A. W. &amp; Fishman, S., (2009). Psychological Factors in Terrorism and Counterterrorism: Individual, Group, and Organizational Levels of Analysis. </w:t>
          </w:r>
          <w:r>
            <w:rPr>
              <w:i/>
              <w:iCs/>
              <w:noProof/>
            </w:rPr>
            <w:t xml:space="preserve">Social Issues and Policy Review, </w:t>
          </w:r>
          <w:r>
            <w:rPr>
              <w:noProof/>
            </w:rPr>
            <w:t>3(1), pp. 1-44.</w:t>
          </w:r>
        </w:p>
        <w:p w14:paraId="164BCDBC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Le Billon, P., (2001). The Political Ecology of War: Natural Resources and Armed Conflicts. </w:t>
          </w:r>
          <w:r>
            <w:rPr>
              <w:i/>
              <w:iCs/>
              <w:noProof/>
            </w:rPr>
            <w:t xml:space="preserve">Political Geography, </w:t>
          </w:r>
          <w:r>
            <w:rPr>
              <w:noProof/>
            </w:rPr>
            <w:t>20(5), pp. 561-584.</w:t>
          </w:r>
        </w:p>
        <w:p w14:paraId="75206030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Levi, M., (2010). Combating The Financing of Terrorism: A History and Assessment of The Control of 'Threat Finance'. </w:t>
          </w:r>
          <w:r>
            <w:rPr>
              <w:i/>
              <w:iCs/>
              <w:noProof/>
            </w:rPr>
            <w:t xml:space="preserve">The British Journal of Criminology, </w:t>
          </w:r>
          <w:r>
            <w:rPr>
              <w:noProof/>
            </w:rPr>
            <w:t>50(4), pp. 650-669.</w:t>
          </w:r>
        </w:p>
        <w:p w14:paraId="761708CC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Lichtenwald, T. G. &amp; Perri, F. S., (2013). Terrorist use of smuggling tunnels. </w:t>
          </w:r>
          <w:r>
            <w:rPr>
              <w:i/>
              <w:iCs/>
              <w:noProof/>
            </w:rPr>
            <w:t xml:space="preserve">International Journal of Criminology and Sociology, </w:t>
          </w:r>
          <w:r>
            <w:rPr>
              <w:noProof/>
            </w:rPr>
            <w:t>Volume 2, pp. 210-226.</w:t>
          </w:r>
        </w:p>
        <w:p w14:paraId="6CB96195" w14:textId="1C837E98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Lis, P. &amp; Mendel, J., (2019). Cyberattacks on critical infrastructure: An economic perspective. </w:t>
          </w:r>
          <w:r>
            <w:rPr>
              <w:i/>
              <w:iCs/>
              <w:noProof/>
            </w:rPr>
            <w:t xml:space="preserve">Economics and Business Review, </w:t>
          </w:r>
          <w:r>
            <w:rPr>
              <w:noProof/>
            </w:rPr>
            <w:t>5(2), pp. 24-47.</w:t>
          </w:r>
        </w:p>
        <w:p w14:paraId="1EE18B7D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Macken, C., (2013). </w:t>
          </w:r>
          <w:r>
            <w:rPr>
              <w:i/>
              <w:iCs/>
              <w:noProof/>
            </w:rPr>
            <w:t xml:space="preserve">Counter-Terrorism and The Detention of Suspected Terrorists: Preventative Detention and International Human Rights Law. </w:t>
          </w:r>
          <w:r>
            <w:rPr>
              <w:noProof/>
            </w:rPr>
            <w:t>s.l.:Routledge.</w:t>
          </w:r>
        </w:p>
        <w:p w14:paraId="4DB105B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McCulloch, J. &amp; Pickering, S., (2009). Pre-Crime and Counter-Terrorism: Imagining Future Crime in The 'War on Terror'. </w:t>
          </w:r>
          <w:r>
            <w:rPr>
              <w:i/>
              <w:iCs/>
              <w:noProof/>
            </w:rPr>
            <w:t xml:space="preserve">The British Journal of Criminology, </w:t>
          </w:r>
          <w:r>
            <w:rPr>
              <w:noProof/>
            </w:rPr>
            <w:t>49(5), pp. 628-645.</w:t>
          </w:r>
        </w:p>
        <w:p w14:paraId="1B35060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McIlhatton, D. et al., (2020). Protecting Crowded Place From Terrorism: An Analysis of The Current Considerations and Barriers Inhibiting The Adoption of Counterterrorism Protective Security Measures. </w:t>
          </w:r>
          <w:r>
            <w:rPr>
              <w:i/>
              <w:iCs/>
              <w:noProof/>
            </w:rPr>
            <w:t xml:space="preserve">Studies in Conflict and Terrorism, </w:t>
          </w:r>
          <w:r>
            <w:rPr>
              <w:noProof/>
            </w:rPr>
            <w:t>43(9), pp. 753-774.</w:t>
          </w:r>
        </w:p>
        <w:p w14:paraId="5C347455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Miller, G. D., (2007). Confronting Terrorisms: Group Motivation and Successful State Policies. </w:t>
          </w:r>
          <w:r>
            <w:rPr>
              <w:i/>
              <w:iCs/>
              <w:noProof/>
            </w:rPr>
            <w:t xml:space="preserve">Terrorism and Political Violence, </w:t>
          </w:r>
          <w:r>
            <w:rPr>
              <w:noProof/>
            </w:rPr>
            <w:t>19(3), pp. 331-350.</w:t>
          </w:r>
        </w:p>
        <w:p w14:paraId="635FD98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Mueller, J. &amp; Stewart, M. G., (2014). Evaluating Counterterrorism Spending. </w:t>
          </w:r>
          <w:r>
            <w:rPr>
              <w:i/>
              <w:iCs/>
              <w:noProof/>
            </w:rPr>
            <w:t xml:space="preserve">Journal of Economic Perspectives, </w:t>
          </w:r>
          <w:r>
            <w:rPr>
              <w:noProof/>
            </w:rPr>
            <w:t>28(3), pp. 237-248.</w:t>
          </w:r>
        </w:p>
        <w:p w14:paraId="6F28615C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Oxford English Dictionary, (2023). </w:t>
          </w:r>
          <w:r>
            <w:rPr>
              <w:i/>
              <w:iCs/>
              <w:noProof/>
            </w:rPr>
            <w:t xml:space="preserve">Criminality.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https://www.oed.com/search/dictionary/?scope=Entries&amp;q=criminality</w:t>
          </w:r>
          <w:r>
            <w:rPr>
              <w:noProof/>
            </w:rPr>
            <w:br/>
            <w:t>[Accessed 29th February 2024].</w:t>
          </w:r>
        </w:p>
        <w:p w14:paraId="7B2C0067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Oxford English Dictionary, (2023). </w:t>
          </w:r>
          <w:r>
            <w:rPr>
              <w:i/>
              <w:iCs/>
              <w:noProof/>
            </w:rPr>
            <w:t xml:space="preserve">Terrorist.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https://www.oed.com/search/dictionary/?scope=Entries&amp;q=terrorist</w:t>
          </w:r>
          <w:r>
            <w:rPr>
              <w:noProof/>
            </w:rPr>
            <w:br/>
            <w:t>[Accessed 22nd February 2024].</w:t>
          </w:r>
        </w:p>
        <w:p w14:paraId="62186487" w14:textId="12D95C21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Pap, A., (2008). Ethnicity and Race-Based Profiling in Counter-Terrorism, Law Enforcement and Border Control. </w:t>
          </w:r>
          <w:r>
            <w:rPr>
              <w:i/>
              <w:iCs/>
              <w:noProof/>
            </w:rPr>
            <w:t xml:space="preserve">European's Parliament Committee on Civil Liberties, Justice and Home Affairs, </w:t>
          </w:r>
          <w:r>
            <w:rPr>
              <w:noProof/>
            </w:rPr>
            <w:t>pp. 1-65.</w:t>
          </w:r>
        </w:p>
        <w:p w14:paraId="5CD58BA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Passas, N., (2011). Terrorist Finance, Informal Markets, Trade and Regulation: Challenges of Evidence Regarding International Efforts. In: C. Lum &amp; L. W. Kennedy, eds. </w:t>
          </w:r>
          <w:r>
            <w:rPr>
              <w:i/>
              <w:iCs/>
              <w:noProof/>
            </w:rPr>
            <w:t xml:space="preserve">Evidence-Based Counterterrorism Policy. </w:t>
          </w:r>
          <w:r>
            <w:rPr>
              <w:noProof/>
            </w:rPr>
            <w:t>New York, NY, Springer New York, pp. 255-279.</w:t>
          </w:r>
        </w:p>
        <w:p w14:paraId="075B3BC5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Pfrimer, M., (2021). "Let it be remembered or forgotten": A case of terrorism visuality in Brazil. </w:t>
          </w:r>
          <w:r>
            <w:rPr>
              <w:i/>
              <w:iCs/>
              <w:noProof/>
            </w:rPr>
            <w:t xml:space="preserve">Critical Studies on Terrorism, </w:t>
          </w:r>
          <w:r>
            <w:rPr>
              <w:noProof/>
            </w:rPr>
            <w:t>14(4), pp. 445-449.</w:t>
          </w:r>
        </w:p>
        <w:p w14:paraId="5210AD96" w14:textId="37B00BD8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Pickering, S., McCulloch, J. &amp; Neville, D. W., (2008). Counter-Terrorism Policing. In: </w:t>
          </w:r>
          <w:r>
            <w:rPr>
              <w:i/>
              <w:iCs/>
              <w:noProof/>
            </w:rPr>
            <w:t xml:space="preserve">Community, Cohesion and Security. </w:t>
          </w:r>
          <w:r>
            <w:rPr>
              <w:noProof/>
            </w:rPr>
            <w:t>Springer New York, pp. 91-111.</w:t>
          </w:r>
        </w:p>
        <w:p w14:paraId="64E03619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Quinlan, T. L. &amp; Derfoufi, Z., (2015). Counter-Terrorism Policing. In: </w:t>
          </w:r>
          <w:r>
            <w:rPr>
              <w:i/>
              <w:iCs/>
              <w:noProof/>
            </w:rPr>
            <w:t xml:space="preserve">Stop and Search: The Anatomy of a Police Power. </w:t>
          </w:r>
          <w:r>
            <w:rPr>
              <w:noProof/>
            </w:rPr>
            <w:t>London Palgrave Macmillan UK, pp. 123-145.</w:t>
          </w:r>
        </w:p>
        <w:p w14:paraId="0888386C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Rosenthal, J. A., (2008). For-Profit Terrorism: The Rise of Armed Entrepreneurs. </w:t>
          </w:r>
          <w:r>
            <w:rPr>
              <w:i/>
              <w:iCs/>
              <w:noProof/>
            </w:rPr>
            <w:t xml:space="preserve">Studies in Conflict &amp; Terrorism, </w:t>
          </w:r>
          <w:r>
            <w:rPr>
              <w:noProof/>
            </w:rPr>
            <w:t>31(6), pp. 481-498.</w:t>
          </w:r>
        </w:p>
        <w:p w14:paraId="6CE94AD1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Rothe, D. L., (2009). </w:t>
          </w:r>
          <w:r>
            <w:rPr>
              <w:i/>
              <w:iCs/>
              <w:noProof/>
            </w:rPr>
            <w:t xml:space="preserve">State Criminality: The Crimes of All Crimes. </w:t>
          </w:r>
          <w:r>
            <w:rPr>
              <w:noProof/>
            </w:rPr>
            <w:t>Lexington Books.</w:t>
          </w:r>
        </w:p>
        <w:p w14:paraId="4CE82DFC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Rudner, M., (2006). Using Financial Intelligence Against The Funding of Terrorism. </w:t>
          </w:r>
          <w:r>
            <w:rPr>
              <w:i/>
              <w:iCs/>
              <w:noProof/>
            </w:rPr>
            <w:t xml:space="preserve">International Journal of Intelligence and CounterIntelligence, </w:t>
          </w:r>
          <w:r>
            <w:rPr>
              <w:noProof/>
            </w:rPr>
            <w:t>19(1), pp. 32-58.</w:t>
          </w:r>
        </w:p>
        <w:p w14:paraId="0238F258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Saiya, N., (2015). Religion, Democracy and Terrorism. </w:t>
          </w:r>
          <w:r>
            <w:rPr>
              <w:i/>
              <w:iCs/>
              <w:noProof/>
            </w:rPr>
            <w:t xml:space="preserve">Perspectives on Terrorism, </w:t>
          </w:r>
          <w:r>
            <w:rPr>
              <w:noProof/>
            </w:rPr>
            <w:t>9(6), pp. 51-59.</w:t>
          </w:r>
        </w:p>
        <w:p w14:paraId="5DB5CC9E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Sandler, T., (2013). The analytical study of terrorism: Taking stock. </w:t>
          </w:r>
          <w:r>
            <w:rPr>
              <w:i/>
              <w:iCs/>
              <w:noProof/>
            </w:rPr>
            <w:t xml:space="preserve">Journal of Peace Research, </w:t>
          </w:r>
          <w:r>
            <w:rPr>
              <w:noProof/>
            </w:rPr>
            <w:t>51(2), pp. 257-271.</w:t>
          </w:r>
        </w:p>
        <w:p w14:paraId="2277C183" w14:textId="68001EF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Satana, N. S., Inman, M. &amp; Birnir, J. K., (2014). Religion, Government Coalitions, and Terrorism. In: M. B. Altier, S. Martin &amp; L. B. Weinberg, eds. </w:t>
          </w:r>
          <w:r>
            <w:rPr>
              <w:i/>
              <w:iCs/>
              <w:noProof/>
            </w:rPr>
            <w:t xml:space="preserve">Violence, Elections, and Party Politics. </w:t>
          </w:r>
          <w:r>
            <w:rPr>
              <w:noProof/>
            </w:rPr>
            <w:t>1st ed. Routledge, pp. 29-52.</w:t>
          </w:r>
        </w:p>
        <w:p w14:paraId="67478F9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Saul, B., (2017). The Legal Relationship between Terrorism and Transnational Crime. </w:t>
          </w:r>
          <w:r>
            <w:rPr>
              <w:i/>
              <w:iCs/>
              <w:noProof/>
            </w:rPr>
            <w:t xml:space="preserve">International Criminal Law Review, </w:t>
          </w:r>
          <w:r>
            <w:rPr>
              <w:noProof/>
            </w:rPr>
            <w:t>17(3), pp. 417-452.</w:t>
          </w:r>
        </w:p>
        <w:p w14:paraId="3F5C54E5" w14:textId="35E1EC4F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Schwenkenbecher, A., (2012). What is Terrorism?. In: </w:t>
          </w:r>
          <w:r>
            <w:rPr>
              <w:i/>
              <w:iCs/>
              <w:noProof/>
            </w:rPr>
            <w:t xml:space="preserve">A Philosophical Enquiry. </w:t>
          </w:r>
          <w:r>
            <w:rPr>
              <w:noProof/>
            </w:rPr>
            <w:t>Palgrave Macmillan, pp. 38-47.</w:t>
          </w:r>
        </w:p>
        <w:p w14:paraId="5431A224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Shapiro, J. N. &amp; Siegel, D. A., (2007). Understanding in Terrorist Organizations. </w:t>
          </w:r>
          <w:r>
            <w:rPr>
              <w:i/>
              <w:iCs/>
              <w:noProof/>
            </w:rPr>
            <w:t xml:space="preserve">International Studies Quarterly, </w:t>
          </w:r>
          <w:r>
            <w:rPr>
              <w:noProof/>
            </w:rPr>
            <w:t>51(2), pp. 405-429.</w:t>
          </w:r>
        </w:p>
        <w:p w14:paraId="0F262DD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Sloan, S., Kearney, R. &amp; Wise, C., (1978). Learning about terrorism: Analysis, simulations, and future directions. </w:t>
          </w:r>
          <w:r>
            <w:rPr>
              <w:i/>
              <w:iCs/>
              <w:noProof/>
            </w:rPr>
            <w:t xml:space="preserve">Studies in Conflict and Terrorism, </w:t>
          </w:r>
          <w:r>
            <w:rPr>
              <w:noProof/>
            </w:rPr>
            <w:t>1(3-4), pp. 315-329.</w:t>
          </w:r>
        </w:p>
        <w:p w14:paraId="46B8BCF6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Smith, A. D. &amp; Rupp, W. T., (2002). Issues in Cybersecurity; Understanding The Potential Risks Associated With Hackers/Crackers. </w:t>
          </w:r>
          <w:r>
            <w:rPr>
              <w:i/>
              <w:iCs/>
              <w:noProof/>
            </w:rPr>
            <w:t xml:space="preserve">Information Management and Computer Security, </w:t>
          </w:r>
          <w:r>
            <w:rPr>
              <w:noProof/>
            </w:rPr>
            <w:t>10(4), pp. 178-183.</w:t>
          </w:r>
        </w:p>
        <w:p w14:paraId="383603E2" w14:textId="48D07CAB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Spalek, B., (2010). Community Policing, Trust, and Muslim Communities in Relation to "New Terrorism". </w:t>
          </w:r>
          <w:r>
            <w:rPr>
              <w:i/>
              <w:iCs/>
              <w:noProof/>
            </w:rPr>
            <w:t xml:space="preserve">Politics and Policy, </w:t>
          </w:r>
          <w:r>
            <w:rPr>
              <w:noProof/>
            </w:rPr>
            <w:t>38(4), pp. 789-815.</w:t>
          </w:r>
        </w:p>
        <w:p w14:paraId="0B3FB8C4" w14:textId="33388C2A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Spapens, T. &amp; Duquet, N., (2022). Terrorists acquisition of firearms and explosives: Criminallegal and grey sources. In: </w:t>
          </w:r>
          <w:r>
            <w:rPr>
              <w:i/>
              <w:iCs/>
              <w:noProof/>
            </w:rPr>
            <w:t xml:space="preserve">The Nexus Between Organized Crime and Terrorism. </w:t>
          </w:r>
          <w:r>
            <w:rPr>
              <w:noProof/>
            </w:rPr>
            <w:t>Edward Elgar Publishing, pp. 103-124.</w:t>
          </w:r>
        </w:p>
        <w:p w14:paraId="269FEB81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Srenshaw, M., (1988). The SubjectiveReality of The Terrorist: Ideological and Psychological Factors in Terrorism. In: R. O. Slater &amp; M. Stohl, eds. </w:t>
          </w:r>
          <w:r>
            <w:rPr>
              <w:i/>
              <w:iCs/>
              <w:noProof/>
            </w:rPr>
            <w:t xml:space="preserve">Current Perspective on International Terrorism. </w:t>
          </w:r>
          <w:r>
            <w:rPr>
              <w:noProof/>
            </w:rPr>
            <w:t>Palgrave Macmillan, pp. 12-46.</w:t>
          </w:r>
        </w:p>
        <w:p w14:paraId="601A8575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Stern, J. &amp; Wiener, J. B., (2006). Precaution Against Terrorism. </w:t>
          </w:r>
          <w:r>
            <w:rPr>
              <w:i/>
              <w:iCs/>
              <w:noProof/>
            </w:rPr>
            <w:t xml:space="preserve">Journal of Risk Research, </w:t>
          </w:r>
          <w:r>
            <w:rPr>
              <w:noProof/>
            </w:rPr>
            <w:t>9(4), pp. 393-447.</w:t>
          </w:r>
        </w:p>
        <w:p w14:paraId="747ED249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Thomas, P., (2016). Youth, Terrorism and Education: Britain's Prevent Programme. </w:t>
          </w:r>
          <w:r>
            <w:rPr>
              <w:i/>
              <w:iCs/>
              <w:noProof/>
            </w:rPr>
            <w:t xml:space="preserve">International Journal of Lifelong Education, </w:t>
          </w:r>
          <w:r>
            <w:rPr>
              <w:noProof/>
            </w:rPr>
            <w:t>35(2), pp. 171-187.</w:t>
          </w:r>
        </w:p>
        <w:p w14:paraId="4056333B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Tishler, N. A., (2018). Trends in Terrorists' Weapons Adoption and The Study Thereof. </w:t>
          </w:r>
          <w:r>
            <w:rPr>
              <w:i/>
              <w:iCs/>
              <w:noProof/>
            </w:rPr>
            <w:t xml:space="preserve">International Studies Review, </w:t>
          </w:r>
          <w:r>
            <w:rPr>
              <w:noProof/>
            </w:rPr>
            <w:t>20(3), pp. 368-394.</w:t>
          </w:r>
        </w:p>
        <w:p w14:paraId="45F829E3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Tobin, C., (2020). The United States and The Soviet-Afghan War, 1979-1989. </w:t>
          </w:r>
          <w:r>
            <w:rPr>
              <w:i/>
              <w:iCs/>
              <w:noProof/>
            </w:rPr>
            <w:t>Oxford Research Encyclopedia of American History.</w:t>
          </w:r>
        </w:p>
        <w:p w14:paraId="5C6BBFEE" w14:textId="31AC82F0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Treverton, G. F. et al., (2009). </w:t>
          </w:r>
          <w:r>
            <w:rPr>
              <w:i/>
              <w:iCs/>
              <w:noProof/>
            </w:rPr>
            <w:t xml:space="preserve">Film Piracy, Organized Crime, and Terrorism. </w:t>
          </w:r>
          <w:r>
            <w:rPr>
              <w:noProof/>
            </w:rPr>
            <w:t>Vol 742 ed. Rand Corporation.</w:t>
          </w:r>
        </w:p>
        <w:p w14:paraId="2CAEFED4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Ventrella, M., (2016). The Control of People Smuggling and Trafficking in The EU. In: </w:t>
          </w:r>
          <w:r>
            <w:rPr>
              <w:i/>
              <w:iCs/>
              <w:noProof/>
            </w:rPr>
            <w:t xml:space="preserve">Experiences from the UK and Italy. </w:t>
          </w:r>
          <w:r>
            <w:rPr>
              <w:noProof/>
            </w:rPr>
            <w:t>1st ed. Routledge.</w:t>
          </w:r>
        </w:p>
        <w:p w14:paraId="5072DE09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Walsh, J. I., (2010). </w:t>
          </w:r>
          <w:r>
            <w:rPr>
              <w:i/>
              <w:iCs/>
              <w:noProof/>
            </w:rPr>
            <w:t xml:space="preserve">Media Attention to Terrorist Attacks: Causes and Consequences.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</w:r>
          <w:r>
            <w:rPr>
              <w:noProof/>
            </w:rPr>
            <w:lastRenderedPageBreak/>
            <w:t xml:space="preserve">Available at: </w:t>
          </w:r>
          <w:r>
            <w:rPr>
              <w:noProof/>
              <w:u w:val="single"/>
            </w:rPr>
            <w:t>https://www.jamesigoewalsh.com/ihss.pdf</w:t>
          </w:r>
          <w:r>
            <w:rPr>
              <w:noProof/>
            </w:rPr>
            <w:br/>
            <w:t>[Accessed 27th February 2024].</w:t>
          </w:r>
        </w:p>
        <w:p w14:paraId="61BCE2FF" w14:textId="77777777" w:rsidR="00127580" w:rsidRDefault="00127580" w:rsidP="00127580">
          <w:pPr>
            <w:pStyle w:val="Bibliography"/>
            <w:rPr>
              <w:noProof/>
            </w:rPr>
          </w:pPr>
          <w:r>
            <w:rPr>
              <w:noProof/>
            </w:rPr>
            <w:t xml:space="preserve">Weimann, G., (2016). Terrorist Migration to The Dark Web. </w:t>
          </w:r>
          <w:r>
            <w:rPr>
              <w:i/>
              <w:iCs/>
              <w:noProof/>
            </w:rPr>
            <w:t xml:space="preserve">Perspectives on Terrorism, </w:t>
          </w:r>
          <w:r>
            <w:rPr>
              <w:noProof/>
            </w:rPr>
            <w:t>10(3), pp. 40-44.</w:t>
          </w:r>
        </w:p>
        <w:p w14:paraId="57820830" w14:textId="6D462BA3" w:rsidR="0094166C" w:rsidRPr="00275675" w:rsidRDefault="00127580" w:rsidP="00275675">
          <w:r>
            <w:rPr>
              <w:b/>
              <w:bCs/>
              <w:noProof/>
            </w:rPr>
            <w:fldChar w:fldCharType="end"/>
          </w:r>
        </w:p>
      </w:sdtContent>
    </w:sdt>
    <w:sectPr w:rsidR="0094166C" w:rsidRPr="00275675" w:rsidSect="002F60F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2552F" w14:textId="77777777" w:rsidR="002F60F8" w:rsidRDefault="002F60F8" w:rsidP="00041D12">
      <w:pPr>
        <w:spacing w:after="0" w:line="240" w:lineRule="auto"/>
      </w:pPr>
      <w:r>
        <w:separator/>
      </w:r>
    </w:p>
  </w:endnote>
  <w:endnote w:type="continuationSeparator" w:id="0">
    <w:p w14:paraId="010FFC97" w14:textId="77777777" w:rsidR="002F60F8" w:rsidRDefault="002F60F8" w:rsidP="00041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5EF20" w14:textId="77777777" w:rsidR="002F60F8" w:rsidRDefault="002F60F8" w:rsidP="00041D12">
      <w:pPr>
        <w:spacing w:after="0" w:line="240" w:lineRule="auto"/>
      </w:pPr>
      <w:r>
        <w:separator/>
      </w:r>
    </w:p>
  </w:footnote>
  <w:footnote w:type="continuationSeparator" w:id="0">
    <w:p w14:paraId="65B28EAE" w14:textId="77777777" w:rsidR="002F60F8" w:rsidRDefault="002F60F8" w:rsidP="00041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A054D"/>
    <w:multiLevelType w:val="hybridMultilevel"/>
    <w:tmpl w:val="3B687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84ABC"/>
    <w:multiLevelType w:val="hybridMultilevel"/>
    <w:tmpl w:val="80E2FE46"/>
    <w:lvl w:ilvl="0" w:tplc="7772D5BE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E76451"/>
    <w:multiLevelType w:val="hybridMultilevel"/>
    <w:tmpl w:val="A044C458"/>
    <w:lvl w:ilvl="0" w:tplc="7772D5B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D1E73"/>
    <w:multiLevelType w:val="hybridMultilevel"/>
    <w:tmpl w:val="AD6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10741"/>
    <w:multiLevelType w:val="hybridMultilevel"/>
    <w:tmpl w:val="C4602600"/>
    <w:lvl w:ilvl="0" w:tplc="8D8CD70E">
      <w:start w:val="1"/>
      <w:numFmt w:val="decimal"/>
      <w:lvlText w:val="%1."/>
      <w:lvlJc w:val="left"/>
      <w:pPr>
        <w:ind w:left="755" w:hanging="360"/>
      </w:pPr>
    </w:lvl>
    <w:lvl w:ilvl="1" w:tplc="08090019">
      <w:start w:val="1"/>
      <w:numFmt w:val="lowerLetter"/>
      <w:lvlText w:val="%2."/>
      <w:lvlJc w:val="left"/>
      <w:pPr>
        <w:ind w:left="1475" w:hanging="360"/>
      </w:pPr>
    </w:lvl>
    <w:lvl w:ilvl="2" w:tplc="0809001B">
      <w:start w:val="1"/>
      <w:numFmt w:val="lowerRoman"/>
      <w:lvlText w:val="%3."/>
      <w:lvlJc w:val="right"/>
      <w:pPr>
        <w:ind w:left="2195" w:hanging="180"/>
      </w:pPr>
    </w:lvl>
    <w:lvl w:ilvl="3" w:tplc="0809000F">
      <w:start w:val="1"/>
      <w:numFmt w:val="decimal"/>
      <w:lvlText w:val="%4."/>
      <w:lvlJc w:val="left"/>
      <w:pPr>
        <w:ind w:left="2915" w:hanging="360"/>
      </w:pPr>
    </w:lvl>
    <w:lvl w:ilvl="4" w:tplc="08090019">
      <w:start w:val="1"/>
      <w:numFmt w:val="lowerLetter"/>
      <w:lvlText w:val="%5."/>
      <w:lvlJc w:val="left"/>
      <w:pPr>
        <w:ind w:left="3635" w:hanging="360"/>
      </w:pPr>
    </w:lvl>
    <w:lvl w:ilvl="5" w:tplc="0809001B">
      <w:start w:val="1"/>
      <w:numFmt w:val="lowerRoman"/>
      <w:lvlText w:val="%6."/>
      <w:lvlJc w:val="right"/>
      <w:pPr>
        <w:ind w:left="4355" w:hanging="180"/>
      </w:pPr>
    </w:lvl>
    <w:lvl w:ilvl="6" w:tplc="0809000F">
      <w:start w:val="1"/>
      <w:numFmt w:val="decimal"/>
      <w:lvlText w:val="%7."/>
      <w:lvlJc w:val="left"/>
      <w:pPr>
        <w:ind w:left="5075" w:hanging="360"/>
      </w:pPr>
    </w:lvl>
    <w:lvl w:ilvl="7" w:tplc="08090019">
      <w:start w:val="1"/>
      <w:numFmt w:val="lowerLetter"/>
      <w:lvlText w:val="%8."/>
      <w:lvlJc w:val="left"/>
      <w:pPr>
        <w:ind w:left="5795" w:hanging="360"/>
      </w:pPr>
    </w:lvl>
    <w:lvl w:ilvl="8" w:tplc="0809001B">
      <w:start w:val="1"/>
      <w:numFmt w:val="lowerRoman"/>
      <w:lvlText w:val="%9."/>
      <w:lvlJc w:val="right"/>
      <w:pPr>
        <w:ind w:left="6515" w:hanging="180"/>
      </w:pPr>
    </w:lvl>
  </w:abstractNum>
  <w:abstractNum w:abstractNumId="5" w15:restartNumberingAfterBreak="0">
    <w:nsid w:val="28DAC2AA"/>
    <w:multiLevelType w:val="hybridMultilevel"/>
    <w:tmpl w:val="FFFFFFFF"/>
    <w:lvl w:ilvl="0" w:tplc="F49812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BCA3F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4F05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40E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C638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1A62D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044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F002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FD244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92D47"/>
    <w:multiLevelType w:val="hybridMultilevel"/>
    <w:tmpl w:val="6AFCB81E"/>
    <w:lvl w:ilvl="0" w:tplc="7772D5B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6930EF"/>
    <w:multiLevelType w:val="hybridMultilevel"/>
    <w:tmpl w:val="3AF08952"/>
    <w:lvl w:ilvl="0" w:tplc="7772D5B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79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7164072">
    <w:abstractNumId w:val="5"/>
  </w:num>
  <w:num w:numId="3" w16cid:durableId="782770715">
    <w:abstractNumId w:val="3"/>
  </w:num>
  <w:num w:numId="4" w16cid:durableId="2044475610">
    <w:abstractNumId w:val="1"/>
  </w:num>
  <w:num w:numId="5" w16cid:durableId="316374930">
    <w:abstractNumId w:val="4"/>
  </w:num>
  <w:num w:numId="6" w16cid:durableId="39670597">
    <w:abstractNumId w:val="6"/>
  </w:num>
  <w:num w:numId="7" w16cid:durableId="1246039295">
    <w:abstractNumId w:val="7"/>
  </w:num>
  <w:num w:numId="8" w16cid:durableId="1890534111">
    <w:abstractNumId w:val="2"/>
  </w:num>
  <w:num w:numId="9" w16cid:durableId="912737439">
    <w:abstractNumId w:val="6"/>
  </w:num>
  <w:num w:numId="10" w16cid:durableId="445083352">
    <w:abstractNumId w:val="7"/>
  </w:num>
  <w:num w:numId="11" w16cid:durableId="1470391669">
    <w:abstractNumId w:val="2"/>
  </w:num>
  <w:num w:numId="12" w16cid:durableId="134076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SwNLcwtrAwNzayNDFQ0lEKTi0uzszPAykwNK4FAAxXryAtAAAA"/>
  </w:docVars>
  <w:rsids>
    <w:rsidRoot w:val="00A4170D"/>
    <w:rsid w:val="00000A86"/>
    <w:rsid w:val="000010BA"/>
    <w:rsid w:val="00001198"/>
    <w:rsid w:val="00002211"/>
    <w:rsid w:val="000043F1"/>
    <w:rsid w:val="00012872"/>
    <w:rsid w:val="00015F88"/>
    <w:rsid w:val="00017C6A"/>
    <w:rsid w:val="000218B0"/>
    <w:rsid w:val="00021A93"/>
    <w:rsid w:val="00022A8C"/>
    <w:rsid w:val="00023B65"/>
    <w:rsid w:val="00025A99"/>
    <w:rsid w:val="0002624B"/>
    <w:rsid w:val="00033ED6"/>
    <w:rsid w:val="00041D12"/>
    <w:rsid w:val="000446ED"/>
    <w:rsid w:val="000449B1"/>
    <w:rsid w:val="0004793E"/>
    <w:rsid w:val="000506DF"/>
    <w:rsid w:val="00053520"/>
    <w:rsid w:val="00054EF6"/>
    <w:rsid w:val="000552F4"/>
    <w:rsid w:val="000611BB"/>
    <w:rsid w:val="00062C22"/>
    <w:rsid w:val="000659CD"/>
    <w:rsid w:val="0007305F"/>
    <w:rsid w:val="00074C71"/>
    <w:rsid w:val="00075F61"/>
    <w:rsid w:val="000805BE"/>
    <w:rsid w:val="00080846"/>
    <w:rsid w:val="00081188"/>
    <w:rsid w:val="000817D8"/>
    <w:rsid w:val="00083D77"/>
    <w:rsid w:val="00085064"/>
    <w:rsid w:val="00095580"/>
    <w:rsid w:val="00096B24"/>
    <w:rsid w:val="00097860"/>
    <w:rsid w:val="00097A3D"/>
    <w:rsid w:val="000B30C8"/>
    <w:rsid w:val="000B4F5E"/>
    <w:rsid w:val="000B6A14"/>
    <w:rsid w:val="000B7AA6"/>
    <w:rsid w:val="000B7BA3"/>
    <w:rsid w:val="000C1061"/>
    <w:rsid w:val="000C15E8"/>
    <w:rsid w:val="000C3CB5"/>
    <w:rsid w:val="000C3E8D"/>
    <w:rsid w:val="000C6492"/>
    <w:rsid w:val="000C73FA"/>
    <w:rsid w:val="000D0C2B"/>
    <w:rsid w:val="000D2FD5"/>
    <w:rsid w:val="000D65FA"/>
    <w:rsid w:val="000E0B8C"/>
    <w:rsid w:val="000E24F8"/>
    <w:rsid w:val="000E3109"/>
    <w:rsid w:val="000E3CCC"/>
    <w:rsid w:val="000E3DEE"/>
    <w:rsid w:val="000E5DB3"/>
    <w:rsid w:val="000E62A1"/>
    <w:rsid w:val="000E67A6"/>
    <w:rsid w:val="000E723B"/>
    <w:rsid w:val="000E7CD6"/>
    <w:rsid w:val="000F1CB8"/>
    <w:rsid w:val="000F315C"/>
    <w:rsid w:val="001036BF"/>
    <w:rsid w:val="001056A0"/>
    <w:rsid w:val="00106E5A"/>
    <w:rsid w:val="0011010A"/>
    <w:rsid w:val="00112527"/>
    <w:rsid w:val="00112C3F"/>
    <w:rsid w:val="00113819"/>
    <w:rsid w:val="00120526"/>
    <w:rsid w:val="00120EFB"/>
    <w:rsid w:val="0012354F"/>
    <w:rsid w:val="001259B7"/>
    <w:rsid w:val="00127580"/>
    <w:rsid w:val="00130E15"/>
    <w:rsid w:val="00133240"/>
    <w:rsid w:val="00135789"/>
    <w:rsid w:val="00135BCC"/>
    <w:rsid w:val="00136128"/>
    <w:rsid w:val="00136FF3"/>
    <w:rsid w:val="00137364"/>
    <w:rsid w:val="00143388"/>
    <w:rsid w:val="00145CBE"/>
    <w:rsid w:val="00151B5C"/>
    <w:rsid w:val="00153668"/>
    <w:rsid w:val="00154493"/>
    <w:rsid w:val="00156091"/>
    <w:rsid w:val="001637B9"/>
    <w:rsid w:val="00164F9C"/>
    <w:rsid w:val="0016568B"/>
    <w:rsid w:val="00166B71"/>
    <w:rsid w:val="00181B00"/>
    <w:rsid w:val="00181F1F"/>
    <w:rsid w:val="00194260"/>
    <w:rsid w:val="00195D50"/>
    <w:rsid w:val="001966E8"/>
    <w:rsid w:val="001A3D3E"/>
    <w:rsid w:val="001A51EB"/>
    <w:rsid w:val="001A6B99"/>
    <w:rsid w:val="001B3D4D"/>
    <w:rsid w:val="001B6E62"/>
    <w:rsid w:val="001C0AEA"/>
    <w:rsid w:val="001C203E"/>
    <w:rsid w:val="001C213D"/>
    <w:rsid w:val="001C40E0"/>
    <w:rsid w:val="001C52D7"/>
    <w:rsid w:val="001D258E"/>
    <w:rsid w:val="001D3914"/>
    <w:rsid w:val="001D4AAF"/>
    <w:rsid w:val="001D6042"/>
    <w:rsid w:val="001D61BC"/>
    <w:rsid w:val="001D7D64"/>
    <w:rsid w:val="001E1386"/>
    <w:rsid w:val="001E283E"/>
    <w:rsid w:val="001E6876"/>
    <w:rsid w:val="001F0C82"/>
    <w:rsid w:val="001F4761"/>
    <w:rsid w:val="001F4EB3"/>
    <w:rsid w:val="00206D32"/>
    <w:rsid w:val="0020713A"/>
    <w:rsid w:val="00210482"/>
    <w:rsid w:val="00210673"/>
    <w:rsid w:val="00210E3B"/>
    <w:rsid w:val="002126A4"/>
    <w:rsid w:val="00217354"/>
    <w:rsid w:val="00217815"/>
    <w:rsid w:val="00223E1C"/>
    <w:rsid w:val="00226EA7"/>
    <w:rsid w:val="002274EF"/>
    <w:rsid w:val="00231088"/>
    <w:rsid w:val="002325D8"/>
    <w:rsid w:val="00235421"/>
    <w:rsid w:val="002425FD"/>
    <w:rsid w:val="00252583"/>
    <w:rsid w:val="00255571"/>
    <w:rsid w:val="00260892"/>
    <w:rsid w:val="00260F4A"/>
    <w:rsid w:val="0026129C"/>
    <w:rsid w:val="00263259"/>
    <w:rsid w:val="00264A2A"/>
    <w:rsid w:val="00265594"/>
    <w:rsid w:val="00275675"/>
    <w:rsid w:val="002823A2"/>
    <w:rsid w:val="00282D0A"/>
    <w:rsid w:val="00283ED0"/>
    <w:rsid w:val="00284D38"/>
    <w:rsid w:val="00285B17"/>
    <w:rsid w:val="00286517"/>
    <w:rsid w:val="0029032F"/>
    <w:rsid w:val="002918F1"/>
    <w:rsid w:val="002A3106"/>
    <w:rsid w:val="002A573C"/>
    <w:rsid w:val="002A7035"/>
    <w:rsid w:val="002B4003"/>
    <w:rsid w:val="002B6046"/>
    <w:rsid w:val="002C121E"/>
    <w:rsid w:val="002C564F"/>
    <w:rsid w:val="002E2857"/>
    <w:rsid w:val="002E6C95"/>
    <w:rsid w:val="002F219C"/>
    <w:rsid w:val="002F22FE"/>
    <w:rsid w:val="002F26FA"/>
    <w:rsid w:val="002F34A8"/>
    <w:rsid w:val="002F53DE"/>
    <w:rsid w:val="002F60F8"/>
    <w:rsid w:val="003022E3"/>
    <w:rsid w:val="00306761"/>
    <w:rsid w:val="00307146"/>
    <w:rsid w:val="003140AC"/>
    <w:rsid w:val="00316221"/>
    <w:rsid w:val="003169EB"/>
    <w:rsid w:val="00317427"/>
    <w:rsid w:val="003309D7"/>
    <w:rsid w:val="00330A5A"/>
    <w:rsid w:val="00331DE3"/>
    <w:rsid w:val="003333A0"/>
    <w:rsid w:val="00336189"/>
    <w:rsid w:val="00341162"/>
    <w:rsid w:val="0034163B"/>
    <w:rsid w:val="00342ECA"/>
    <w:rsid w:val="00345DCB"/>
    <w:rsid w:val="00347215"/>
    <w:rsid w:val="00353D45"/>
    <w:rsid w:val="0036091F"/>
    <w:rsid w:val="0036307C"/>
    <w:rsid w:val="003640FD"/>
    <w:rsid w:val="00366900"/>
    <w:rsid w:val="00375F13"/>
    <w:rsid w:val="00382236"/>
    <w:rsid w:val="00382366"/>
    <w:rsid w:val="00393D59"/>
    <w:rsid w:val="003959FD"/>
    <w:rsid w:val="003A286B"/>
    <w:rsid w:val="003A4848"/>
    <w:rsid w:val="003B0EAD"/>
    <w:rsid w:val="003B1BF7"/>
    <w:rsid w:val="003B2361"/>
    <w:rsid w:val="003B34B6"/>
    <w:rsid w:val="003B4A99"/>
    <w:rsid w:val="003B55EB"/>
    <w:rsid w:val="003B5FE9"/>
    <w:rsid w:val="003C0427"/>
    <w:rsid w:val="003D1400"/>
    <w:rsid w:val="003D14A3"/>
    <w:rsid w:val="003D1CF3"/>
    <w:rsid w:val="003D1EEF"/>
    <w:rsid w:val="003D292B"/>
    <w:rsid w:val="003D2CE3"/>
    <w:rsid w:val="003D39EB"/>
    <w:rsid w:val="003D3DD7"/>
    <w:rsid w:val="003D69A5"/>
    <w:rsid w:val="003D7DBC"/>
    <w:rsid w:val="003F4669"/>
    <w:rsid w:val="003F6B5C"/>
    <w:rsid w:val="003F7929"/>
    <w:rsid w:val="00402AA4"/>
    <w:rsid w:val="00404CF2"/>
    <w:rsid w:val="004111DC"/>
    <w:rsid w:val="00411211"/>
    <w:rsid w:val="00411372"/>
    <w:rsid w:val="00417BA9"/>
    <w:rsid w:val="00417BBF"/>
    <w:rsid w:val="004215BB"/>
    <w:rsid w:val="004221B9"/>
    <w:rsid w:val="004233FC"/>
    <w:rsid w:val="00426BC6"/>
    <w:rsid w:val="00427C93"/>
    <w:rsid w:val="004409A1"/>
    <w:rsid w:val="00444D4B"/>
    <w:rsid w:val="004472B9"/>
    <w:rsid w:val="00447905"/>
    <w:rsid w:val="00450AD7"/>
    <w:rsid w:val="0045150E"/>
    <w:rsid w:val="00453BAC"/>
    <w:rsid w:val="00455032"/>
    <w:rsid w:val="0045717A"/>
    <w:rsid w:val="00461335"/>
    <w:rsid w:val="004635CD"/>
    <w:rsid w:val="00464B31"/>
    <w:rsid w:val="00465422"/>
    <w:rsid w:val="00465FA8"/>
    <w:rsid w:val="004664DE"/>
    <w:rsid w:val="004731C2"/>
    <w:rsid w:val="0047350A"/>
    <w:rsid w:val="00474139"/>
    <w:rsid w:val="00480982"/>
    <w:rsid w:val="0048179D"/>
    <w:rsid w:val="0048410B"/>
    <w:rsid w:val="004847F2"/>
    <w:rsid w:val="00487FE2"/>
    <w:rsid w:val="00491BFA"/>
    <w:rsid w:val="0049347B"/>
    <w:rsid w:val="004A062A"/>
    <w:rsid w:val="004A2652"/>
    <w:rsid w:val="004A37BA"/>
    <w:rsid w:val="004A3C04"/>
    <w:rsid w:val="004B0151"/>
    <w:rsid w:val="004B0C79"/>
    <w:rsid w:val="004B151D"/>
    <w:rsid w:val="004B4590"/>
    <w:rsid w:val="004B6616"/>
    <w:rsid w:val="004B7ABF"/>
    <w:rsid w:val="004B7C30"/>
    <w:rsid w:val="004C29D7"/>
    <w:rsid w:val="004D0819"/>
    <w:rsid w:val="004D500A"/>
    <w:rsid w:val="004D5219"/>
    <w:rsid w:val="004E12C5"/>
    <w:rsid w:val="004E22D8"/>
    <w:rsid w:val="004E55AE"/>
    <w:rsid w:val="004F0855"/>
    <w:rsid w:val="004F1E89"/>
    <w:rsid w:val="004F23B0"/>
    <w:rsid w:val="004F3D1F"/>
    <w:rsid w:val="004F4A85"/>
    <w:rsid w:val="004F5DED"/>
    <w:rsid w:val="00503FF9"/>
    <w:rsid w:val="00504887"/>
    <w:rsid w:val="00504E01"/>
    <w:rsid w:val="00513A39"/>
    <w:rsid w:val="005144FE"/>
    <w:rsid w:val="00515252"/>
    <w:rsid w:val="005172FA"/>
    <w:rsid w:val="00524418"/>
    <w:rsid w:val="00524FE0"/>
    <w:rsid w:val="0053319D"/>
    <w:rsid w:val="0054058C"/>
    <w:rsid w:val="00543FD0"/>
    <w:rsid w:val="005448A2"/>
    <w:rsid w:val="0054568B"/>
    <w:rsid w:val="005472F1"/>
    <w:rsid w:val="00550405"/>
    <w:rsid w:val="0055059C"/>
    <w:rsid w:val="00554D37"/>
    <w:rsid w:val="00556C91"/>
    <w:rsid w:val="00561394"/>
    <w:rsid w:val="00573031"/>
    <w:rsid w:val="00573807"/>
    <w:rsid w:val="0057538C"/>
    <w:rsid w:val="00580F53"/>
    <w:rsid w:val="005816F3"/>
    <w:rsid w:val="0059051A"/>
    <w:rsid w:val="005A1831"/>
    <w:rsid w:val="005A4CAD"/>
    <w:rsid w:val="005A5C6B"/>
    <w:rsid w:val="005B1308"/>
    <w:rsid w:val="005B3391"/>
    <w:rsid w:val="005B3785"/>
    <w:rsid w:val="005B4AC9"/>
    <w:rsid w:val="005B674D"/>
    <w:rsid w:val="005B6D15"/>
    <w:rsid w:val="005B7587"/>
    <w:rsid w:val="005C1BB1"/>
    <w:rsid w:val="005C6739"/>
    <w:rsid w:val="005C7C7B"/>
    <w:rsid w:val="005D2DA9"/>
    <w:rsid w:val="005D42B4"/>
    <w:rsid w:val="005E22D7"/>
    <w:rsid w:val="005E3C52"/>
    <w:rsid w:val="005E6E68"/>
    <w:rsid w:val="005E72F5"/>
    <w:rsid w:val="005E7958"/>
    <w:rsid w:val="005F279C"/>
    <w:rsid w:val="005F3D96"/>
    <w:rsid w:val="005F5B6D"/>
    <w:rsid w:val="0060611C"/>
    <w:rsid w:val="00610754"/>
    <w:rsid w:val="006117AC"/>
    <w:rsid w:val="00616267"/>
    <w:rsid w:val="00625235"/>
    <w:rsid w:val="006263CE"/>
    <w:rsid w:val="006315D4"/>
    <w:rsid w:val="00635DDA"/>
    <w:rsid w:val="00640E56"/>
    <w:rsid w:val="00650204"/>
    <w:rsid w:val="00650BD7"/>
    <w:rsid w:val="006549BE"/>
    <w:rsid w:val="00655544"/>
    <w:rsid w:val="0065618E"/>
    <w:rsid w:val="00661F88"/>
    <w:rsid w:val="0066627A"/>
    <w:rsid w:val="0066692B"/>
    <w:rsid w:val="0066790D"/>
    <w:rsid w:val="00673641"/>
    <w:rsid w:val="00675336"/>
    <w:rsid w:val="00677A96"/>
    <w:rsid w:val="00684CAD"/>
    <w:rsid w:val="00685972"/>
    <w:rsid w:val="00687AEE"/>
    <w:rsid w:val="0069458A"/>
    <w:rsid w:val="006962D1"/>
    <w:rsid w:val="00696517"/>
    <w:rsid w:val="0069673D"/>
    <w:rsid w:val="006A35F7"/>
    <w:rsid w:val="006A4C05"/>
    <w:rsid w:val="006A544C"/>
    <w:rsid w:val="006A65AD"/>
    <w:rsid w:val="006A675A"/>
    <w:rsid w:val="006B17C6"/>
    <w:rsid w:val="006B2019"/>
    <w:rsid w:val="006B5210"/>
    <w:rsid w:val="006B6F03"/>
    <w:rsid w:val="006B78D6"/>
    <w:rsid w:val="006C1B54"/>
    <w:rsid w:val="006C4A93"/>
    <w:rsid w:val="006C52AB"/>
    <w:rsid w:val="006C6BEE"/>
    <w:rsid w:val="006C77DE"/>
    <w:rsid w:val="006D0DC0"/>
    <w:rsid w:val="006D2E77"/>
    <w:rsid w:val="006D3E99"/>
    <w:rsid w:val="006D62AA"/>
    <w:rsid w:val="006D6E5B"/>
    <w:rsid w:val="006D7855"/>
    <w:rsid w:val="006E2D77"/>
    <w:rsid w:val="006E2F31"/>
    <w:rsid w:val="006E41DE"/>
    <w:rsid w:val="006E5628"/>
    <w:rsid w:val="007013B5"/>
    <w:rsid w:val="007102EB"/>
    <w:rsid w:val="00712072"/>
    <w:rsid w:val="00716090"/>
    <w:rsid w:val="007211BD"/>
    <w:rsid w:val="007257B8"/>
    <w:rsid w:val="007319A2"/>
    <w:rsid w:val="007326AA"/>
    <w:rsid w:val="00734C4E"/>
    <w:rsid w:val="00734DF9"/>
    <w:rsid w:val="00734F68"/>
    <w:rsid w:val="00736358"/>
    <w:rsid w:val="00740562"/>
    <w:rsid w:val="0074056B"/>
    <w:rsid w:val="007465D1"/>
    <w:rsid w:val="00760F90"/>
    <w:rsid w:val="0076100E"/>
    <w:rsid w:val="0076463B"/>
    <w:rsid w:val="00766AA1"/>
    <w:rsid w:val="0076770E"/>
    <w:rsid w:val="00772718"/>
    <w:rsid w:val="00773136"/>
    <w:rsid w:val="00785D85"/>
    <w:rsid w:val="00786B42"/>
    <w:rsid w:val="0078738F"/>
    <w:rsid w:val="00791E31"/>
    <w:rsid w:val="007923D1"/>
    <w:rsid w:val="00797EAD"/>
    <w:rsid w:val="007A2D72"/>
    <w:rsid w:val="007A44CB"/>
    <w:rsid w:val="007B0927"/>
    <w:rsid w:val="007B258E"/>
    <w:rsid w:val="007B4C19"/>
    <w:rsid w:val="007C1166"/>
    <w:rsid w:val="007C434B"/>
    <w:rsid w:val="007D2721"/>
    <w:rsid w:val="007D3666"/>
    <w:rsid w:val="007D4923"/>
    <w:rsid w:val="007D7531"/>
    <w:rsid w:val="007E2FD5"/>
    <w:rsid w:val="007E7A6A"/>
    <w:rsid w:val="007F01D1"/>
    <w:rsid w:val="007F545F"/>
    <w:rsid w:val="007F5783"/>
    <w:rsid w:val="007F7176"/>
    <w:rsid w:val="00804ED5"/>
    <w:rsid w:val="00806551"/>
    <w:rsid w:val="008074C4"/>
    <w:rsid w:val="008104B4"/>
    <w:rsid w:val="00811AAA"/>
    <w:rsid w:val="008137C8"/>
    <w:rsid w:val="00813972"/>
    <w:rsid w:val="00813E8A"/>
    <w:rsid w:val="00815171"/>
    <w:rsid w:val="00815723"/>
    <w:rsid w:val="00816014"/>
    <w:rsid w:val="00816FA6"/>
    <w:rsid w:val="0082326E"/>
    <w:rsid w:val="008233B0"/>
    <w:rsid w:val="00824FBA"/>
    <w:rsid w:val="0082694E"/>
    <w:rsid w:val="00826E56"/>
    <w:rsid w:val="00832157"/>
    <w:rsid w:val="00835350"/>
    <w:rsid w:val="00835F2B"/>
    <w:rsid w:val="00836256"/>
    <w:rsid w:val="008367D6"/>
    <w:rsid w:val="0084130F"/>
    <w:rsid w:val="00841F0E"/>
    <w:rsid w:val="00841F22"/>
    <w:rsid w:val="00841F4B"/>
    <w:rsid w:val="0084305F"/>
    <w:rsid w:val="0084585C"/>
    <w:rsid w:val="0084663F"/>
    <w:rsid w:val="00851B0D"/>
    <w:rsid w:val="008530BC"/>
    <w:rsid w:val="008569FB"/>
    <w:rsid w:val="00857528"/>
    <w:rsid w:val="00862B76"/>
    <w:rsid w:val="00864132"/>
    <w:rsid w:val="0086474C"/>
    <w:rsid w:val="00870896"/>
    <w:rsid w:val="00870E5F"/>
    <w:rsid w:val="00871EA6"/>
    <w:rsid w:val="0087242C"/>
    <w:rsid w:val="008771B2"/>
    <w:rsid w:val="00877837"/>
    <w:rsid w:val="00877FCA"/>
    <w:rsid w:val="00881C9C"/>
    <w:rsid w:val="00887D71"/>
    <w:rsid w:val="00890D7F"/>
    <w:rsid w:val="00896A5A"/>
    <w:rsid w:val="008970C4"/>
    <w:rsid w:val="00897AF9"/>
    <w:rsid w:val="008A09EA"/>
    <w:rsid w:val="008A104D"/>
    <w:rsid w:val="008A750A"/>
    <w:rsid w:val="008A7DF2"/>
    <w:rsid w:val="008B0E50"/>
    <w:rsid w:val="008B274F"/>
    <w:rsid w:val="008C224E"/>
    <w:rsid w:val="008C4134"/>
    <w:rsid w:val="008C575B"/>
    <w:rsid w:val="008E0740"/>
    <w:rsid w:val="008E10F1"/>
    <w:rsid w:val="008E4AC5"/>
    <w:rsid w:val="008E516D"/>
    <w:rsid w:val="008F1619"/>
    <w:rsid w:val="008F3394"/>
    <w:rsid w:val="008F41C3"/>
    <w:rsid w:val="008F5CFD"/>
    <w:rsid w:val="008F7E82"/>
    <w:rsid w:val="0090036B"/>
    <w:rsid w:val="00904B5A"/>
    <w:rsid w:val="00906B16"/>
    <w:rsid w:val="009071CE"/>
    <w:rsid w:val="0091000D"/>
    <w:rsid w:val="009103B1"/>
    <w:rsid w:val="0091374C"/>
    <w:rsid w:val="00920C0B"/>
    <w:rsid w:val="00920ECC"/>
    <w:rsid w:val="009246C0"/>
    <w:rsid w:val="009266BF"/>
    <w:rsid w:val="00927BE7"/>
    <w:rsid w:val="00930600"/>
    <w:rsid w:val="009334D4"/>
    <w:rsid w:val="0093425A"/>
    <w:rsid w:val="0094166C"/>
    <w:rsid w:val="0094315E"/>
    <w:rsid w:val="00943DCA"/>
    <w:rsid w:val="00946732"/>
    <w:rsid w:val="00947FDA"/>
    <w:rsid w:val="00950CB6"/>
    <w:rsid w:val="00952ADD"/>
    <w:rsid w:val="00953DBF"/>
    <w:rsid w:val="009542A0"/>
    <w:rsid w:val="009546F1"/>
    <w:rsid w:val="00961350"/>
    <w:rsid w:val="00973E3B"/>
    <w:rsid w:val="009740DC"/>
    <w:rsid w:val="00974644"/>
    <w:rsid w:val="0097529F"/>
    <w:rsid w:val="00975FEB"/>
    <w:rsid w:val="009767AF"/>
    <w:rsid w:val="00980497"/>
    <w:rsid w:val="00991B3F"/>
    <w:rsid w:val="0099259A"/>
    <w:rsid w:val="00996A4F"/>
    <w:rsid w:val="00997A7A"/>
    <w:rsid w:val="00997D2B"/>
    <w:rsid w:val="00997F13"/>
    <w:rsid w:val="009A0F6D"/>
    <w:rsid w:val="009A2F7C"/>
    <w:rsid w:val="009A3F70"/>
    <w:rsid w:val="009B081C"/>
    <w:rsid w:val="009B177D"/>
    <w:rsid w:val="009B2DDD"/>
    <w:rsid w:val="009C023D"/>
    <w:rsid w:val="009C0FC2"/>
    <w:rsid w:val="009C5177"/>
    <w:rsid w:val="009D19FF"/>
    <w:rsid w:val="009D35CF"/>
    <w:rsid w:val="009D43D6"/>
    <w:rsid w:val="009D4BB7"/>
    <w:rsid w:val="009E73B9"/>
    <w:rsid w:val="009F1655"/>
    <w:rsid w:val="009F1908"/>
    <w:rsid w:val="009F561F"/>
    <w:rsid w:val="009F6284"/>
    <w:rsid w:val="00A02A30"/>
    <w:rsid w:val="00A04986"/>
    <w:rsid w:val="00A04A4E"/>
    <w:rsid w:val="00A15CB8"/>
    <w:rsid w:val="00A16362"/>
    <w:rsid w:val="00A1773C"/>
    <w:rsid w:val="00A205B3"/>
    <w:rsid w:val="00A2074D"/>
    <w:rsid w:val="00A223D4"/>
    <w:rsid w:val="00A24BBB"/>
    <w:rsid w:val="00A264A6"/>
    <w:rsid w:val="00A27BB0"/>
    <w:rsid w:val="00A31E4E"/>
    <w:rsid w:val="00A32B48"/>
    <w:rsid w:val="00A335A3"/>
    <w:rsid w:val="00A3442C"/>
    <w:rsid w:val="00A34D68"/>
    <w:rsid w:val="00A40619"/>
    <w:rsid w:val="00A4170D"/>
    <w:rsid w:val="00A42324"/>
    <w:rsid w:val="00A5007B"/>
    <w:rsid w:val="00A53DF0"/>
    <w:rsid w:val="00A54B76"/>
    <w:rsid w:val="00A5650A"/>
    <w:rsid w:val="00A56A11"/>
    <w:rsid w:val="00A60A95"/>
    <w:rsid w:val="00A60B4E"/>
    <w:rsid w:val="00A60CD5"/>
    <w:rsid w:val="00A61600"/>
    <w:rsid w:val="00A6232F"/>
    <w:rsid w:val="00A63D1C"/>
    <w:rsid w:val="00A83681"/>
    <w:rsid w:val="00A8531B"/>
    <w:rsid w:val="00A86D13"/>
    <w:rsid w:val="00A90B39"/>
    <w:rsid w:val="00A92149"/>
    <w:rsid w:val="00A927CA"/>
    <w:rsid w:val="00A928E3"/>
    <w:rsid w:val="00A949DD"/>
    <w:rsid w:val="00A96270"/>
    <w:rsid w:val="00A97C64"/>
    <w:rsid w:val="00AA17F8"/>
    <w:rsid w:val="00AB3DF6"/>
    <w:rsid w:val="00AB58B6"/>
    <w:rsid w:val="00AB69E7"/>
    <w:rsid w:val="00AC09ED"/>
    <w:rsid w:val="00AC4094"/>
    <w:rsid w:val="00AC5FF6"/>
    <w:rsid w:val="00AC748F"/>
    <w:rsid w:val="00AD0E60"/>
    <w:rsid w:val="00AD42BE"/>
    <w:rsid w:val="00AD7431"/>
    <w:rsid w:val="00AF07AE"/>
    <w:rsid w:val="00AF21B0"/>
    <w:rsid w:val="00AF47B5"/>
    <w:rsid w:val="00AF6D8E"/>
    <w:rsid w:val="00AF7645"/>
    <w:rsid w:val="00B03444"/>
    <w:rsid w:val="00B03CC2"/>
    <w:rsid w:val="00B0561A"/>
    <w:rsid w:val="00B05B97"/>
    <w:rsid w:val="00B06DE6"/>
    <w:rsid w:val="00B11BD1"/>
    <w:rsid w:val="00B12DEF"/>
    <w:rsid w:val="00B130DB"/>
    <w:rsid w:val="00B1443B"/>
    <w:rsid w:val="00B14902"/>
    <w:rsid w:val="00B14BEB"/>
    <w:rsid w:val="00B15FDD"/>
    <w:rsid w:val="00B23DEB"/>
    <w:rsid w:val="00B2489F"/>
    <w:rsid w:val="00B3167E"/>
    <w:rsid w:val="00B32EA5"/>
    <w:rsid w:val="00B36B49"/>
    <w:rsid w:val="00B37438"/>
    <w:rsid w:val="00B37BCE"/>
    <w:rsid w:val="00B573AB"/>
    <w:rsid w:val="00B62373"/>
    <w:rsid w:val="00B62DB7"/>
    <w:rsid w:val="00B65D13"/>
    <w:rsid w:val="00B67B8C"/>
    <w:rsid w:val="00B706CF"/>
    <w:rsid w:val="00B716BE"/>
    <w:rsid w:val="00B76DC8"/>
    <w:rsid w:val="00B816FE"/>
    <w:rsid w:val="00B83DF0"/>
    <w:rsid w:val="00B860EE"/>
    <w:rsid w:val="00B86C71"/>
    <w:rsid w:val="00B93DBA"/>
    <w:rsid w:val="00B9461D"/>
    <w:rsid w:val="00B972E4"/>
    <w:rsid w:val="00BA4825"/>
    <w:rsid w:val="00BA6DF7"/>
    <w:rsid w:val="00BB05BC"/>
    <w:rsid w:val="00BB1992"/>
    <w:rsid w:val="00BB25D8"/>
    <w:rsid w:val="00BB7968"/>
    <w:rsid w:val="00BC2B06"/>
    <w:rsid w:val="00BC2BDD"/>
    <w:rsid w:val="00BC2E4D"/>
    <w:rsid w:val="00BC582B"/>
    <w:rsid w:val="00BC6FBD"/>
    <w:rsid w:val="00BD3689"/>
    <w:rsid w:val="00BD6C48"/>
    <w:rsid w:val="00BF1C91"/>
    <w:rsid w:val="00BF2E45"/>
    <w:rsid w:val="00BF60CC"/>
    <w:rsid w:val="00C00914"/>
    <w:rsid w:val="00C026F8"/>
    <w:rsid w:val="00C0655E"/>
    <w:rsid w:val="00C15A90"/>
    <w:rsid w:val="00C2304D"/>
    <w:rsid w:val="00C25B9E"/>
    <w:rsid w:val="00C275D0"/>
    <w:rsid w:val="00C346FD"/>
    <w:rsid w:val="00C4018A"/>
    <w:rsid w:val="00C40D11"/>
    <w:rsid w:val="00C419E3"/>
    <w:rsid w:val="00C42023"/>
    <w:rsid w:val="00C42A9C"/>
    <w:rsid w:val="00C50660"/>
    <w:rsid w:val="00C644EA"/>
    <w:rsid w:val="00C65A3D"/>
    <w:rsid w:val="00C65E3F"/>
    <w:rsid w:val="00C66366"/>
    <w:rsid w:val="00C6693D"/>
    <w:rsid w:val="00C671A6"/>
    <w:rsid w:val="00C6776C"/>
    <w:rsid w:val="00C70962"/>
    <w:rsid w:val="00C75736"/>
    <w:rsid w:val="00C762AD"/>
    <w:rsid w:val="00C762E3"/>
    <w:rsid w:val="00C77877"/>
    <w:rsid w:val="00C809BC"/>
    <w:rsid w:val="00C80D2C"/>
    <w:rsid w:val="00C8105E"/>
    <w:rsid w:val="00C83140"/>
    <w:rsid w:val="00C83C33"/>
    <w:rsid w:val="00C8757A"/>
    <w:rsid w:val="00C90041"/>
    <w:rsid w:val="00C903C8"/>
    <w:rsid w:val="00C91573"/>
    <w:rsid w:val="00C91646"/>
    <w:rsid w:val="00C94684"/>
    <w:rsid w:val="00C95C74"/>
    <w:rsid w:val="00C96BEA"/>
    <w:rsid w:val="00C97F7C"/>
    <w:rsid w:val="00CA05DB"/>
    <w:rsid w:val="00CA1E58"/>
    <w:rsid w:val="00CA2982"/>
    <w:rsid w:val="00CA3807"/>
    <w:rsid w:val="00CA5612"/>
    <w:rsid w:val="00CA58C8"/>
    <w:rsid w:val="00CA5AF1"/>
    <w:rsid w:val="00CB2381"/>
    <w:rsid w:val="00CB363F"/>
    <w:rsid w:val="00CB3C9B"/>
    <w:rsid w:val="00CB3FD4"/>
    <w:rsid w:val="00CB47A9"/>
    <w:rsid w:val="00CB4E8C"/>
    <w:rsid w:val="00CB5F36"/>
    <w:rsid w:val="00CB67DC"/>
    <w:rsid w:val="00CC0515"/>
    <w:rsid w:val="00CC6DAE"/>
    <w:rsid w:val="00CC7FBD"/>
    <w:rsid w:val="00CD0D20"/>
    <w:rsid w:val="00CD2D74"/>
    <w:rsid w:val="00CD4E0A"/>
    <w:rsid w:val="00CD5521"/>
    <w:rsid w:val="00CD71DA"/>
    <w:rsid w:val="00CE0FC6"/>
    <w:rsid w:val="00CE6C4F"/>
    <w:rsid w:val="00CE7BAA"/>
    <w:rsid w:val="00CF6F3D"/>
    <w:rsid w:val="00D02690"/>
    <w:rsid w:val="00D02917"/>
    <w:rsid w:val="00D07B99"/>
    <w:rsid w:val="00D07BE7"/>
    <w:rsid w:val="00D127C0"/>
    <w:rsid w:val="00D13C41"/>
    <w:rsid w:val="00D1463E"/>
    <w:rsid w:val="00D14A9E"/>
    <w:rsid w:val="00D16818"/>
    <w:rsid w:val="00D16D71"/>
    <w:rsid w:val="00D20601"/>
    <w:rsid w:val="00D243D1"/>
    <w:rsid w:val="00D24EAA"/>
    <w:rsid w:val="00D26345"/>
    <w:rsid w:val="00D27326"/>
    <w:rsid w:val="00D30300"/>
    <w:rsid w:val="00D31459"/>
    <w:rsid w:val="00D31601"/>
    <w:rsid w:val="00D332F2"/>
    <w:rsid w:val="00D3330D"/>
    <w:rsid w:val="00D42D09"/>
    <w:rsid w:val="00D46B61"/>
    <w:rsid w:val="00D53A4E"/>
    <w:rsid w:val="00D608A6"/>
    <w:rsid w:val="00D6143A"/>
    <w:rsid w:val="00D64DD7"/>
    <w:rsid w:val="00D6647D"/>
    <w:rsid w:val="00D6762A"/>
    <w:rsid w:val="00D71EC0"/>
    <w:rsid w:val="00D74B9E"/>
    <w:rsid w:val="00D7588A"/>
    <w:rsid w:val="00D847C9"/>
    <w:rsid w:val="00D91276"/>
    <w:rsid w:val="00D917D8"/>
    <w:rsid w:val="00D94D4F"/>
    <w:rsid w:val="00DA3FF3"/>
    <w:rsid w:val="00DB0CC5"/>
    <w:rsid w:val="00DB2453"/>
    <w:rsid w:val="00DC023E"/>
    <w:rsid w:val="00DC71E8"/>
    <w:rsid w:val="00DD03CB"/>
    <w:rsid w:val="00DD18A2"/>
    <w:rsid w:val="00DD2D97"/>
    <w:rsid w:val="00DD3536"/>
    <w:rsid w:val="00DD3D88"/>
    <w:rsid w:val="00DF17F6"/>
    <w:rsid w:val="00DF1E7A"/>
    <w:rsid w:val="00DF213F"/>
    <w:rsid w:val="00DF309A"/>
    <w:rsid w:val="00DF6747"/>
    <w:rsid w:val="00E021F9"/>
    <w:rsid w:val="00E022B1"/>
    <w:rsid w:val="00E044C5"/>
    <w:rsid w:val="00E06938"/>
    <w:rsid w:val="00E07570"/>
    <w:rsid w:val="00E10803"/>
    <w:rsid w:val="00E13726"/>
    <w:rsid w:val="00E15455"/>
    <w:rsid w:val="00E16725"/>
    <w:rsid w:val="00E20CE5"/>
    <w:rsid w:val="00E20E30"/>
    <w:rsid w:val="00E21B5E"/>
    <w:rsid w:val="00E26AE7"/>
    <w:rsid w:val="00E2732F"/>
    <w:rsid w:val="00E313FC"/>
    <w:rsid w:val="00E31611"/>
    <w:rsid w:val="00E41EA2"/>
    <w:rsid w:val="00E41FDD"/>
    <w:rsid w:val="00E45A09"/>
    <w:rsid w:val="00E51084"/>
    <w:rsid w:val="00E52DED"/>
    <w:rsid w:val="00E54C21"/>
    <w:rsid w:val="00E54F18"/>
    <w:rsid w:val="00E57165"/>
    <w:rsid w:val="00E62A6B"/>
    <w:rsid w:val="00E64C4E"/>
    <w:rsid w:val="00E671FA"/>
    <w:rsid w:val="00E72D59"/>
    <w:rsid w:val="00E762F6"/>
    <w:rsid w:val="00E773E5"/>
    <w:rsid w:val="00E8217A"/>
    <w:rsid w:val="00E86505"/>
    <w:rsid w:val="00E87A90"/>
    <w:rsid w:val="00E902E4"/>
    <w:rsid w:val="00E90624"/>
    <w:rsid w:val="00E91B92"/>
    <w:rsid w:val="00E948F7"/>
    <w:rsid w:val="00EB0088"/>
    <w:rsid w:val="00EB1919"/>
    <w:rsid w:val="00EC66AE"/>
    <w:rsid w:val="00EC6AB4"/>
    <w:rsid w:val="00EC7BB8"/>
    <w:rsid w:val="00ED0646"/>
    <w:rsid w:val="00ED1388"/>
    <w:rsid w:val="00ED1B7D"/>
    <w:rsid w:val="00ED2EB1"/>
    <w:rsid w:val="00ED5CBF"/>
    <w:rsid w:val="00ED742B"/>
    <w:rsid w:val="00ED7D81"/>
    <w:rsid w:val="00EE4317"/>
    <w:rsid w:val="00EE589C"/>
    <w:rsid w:val="00EF09FF"/>
    <w:rsid w:val="00EF0AA2"/>
    <w:rsid w:val="00EF1E96"/>
    <w:rsid w:val="00EF4C8D"/>
    <w:rsid w:val="00EF5CBD"/>
    <w:rsid w:val="00F00BEC"/>
    <w:rsid w:val="00F011B6"/>
    <w:rsid w:val="00F0654D"/>
    <w:rsid w:val="00F10FF0"/>
    <w:rsid w:val="00F1114C"/>
    <w:rsid w:val="00F1254F"/>
    <w:rsid w:val="00F14612"/>
    <w:rsid w:val="00F14849"/>
    <w:rsid w:val="00F1573A"/>
    <w:rsid w:val="00F15FFE"/>
    <w:rsid w:val="00F17A79"/>
    <w:rsid w:val="00F20BEA"/>
    <w:rsid w:val="00F23B44"/>
    <w:rsid w:val="00F30FEB"/>
    <w:rsid w:val="00F36202"/>
    <w:rsid w:val="00F36C23"/>
    <w:rsid w:val="00F37FC6"/>
    <w:rsid w:val="00F4005E"/>
    <w:rsid w:val="00F431B3"/>
    <w:rsid w:val="00F51A76"/>
    <w:rsid w:val="00F54613"/>
    <w:rsid w:val="00F552EE"/>
    <w:rsid w:val="00F555BB"/>
    <w:rsid w:val="00F56900"/>
    <w:rsid w:val="00F5724B"/>
    <w:rsid w:val="00F62AB6"/>
    <w:rsid w:val="00F6397E"/>
    <w:rsid w:val="00F6446A"/>
    <w:rsid w:val="00F702D6"/>
    <w:rsid w:val="00F73DDB"/>
    <w:rsid w:val="00F76107"/>
    <w:rsid w:val="00F831D6"/>
    <w:rsid w:val="00F83632"/>
    <w:rsid w:val="00F84E4C"/>
    <w:rsid w:val="00F8555F"/>
    <w:rsid w:val="00F858F8"/>
    <w:rsid w:val="00F952ED"/>
    <w:rsid w:val="00F959E0"/>
    <w:rsid w:val="00F973B4"/>
    <w:rsid w:val="00FA1182"/>
    <w:rsid w:val="00FA5797"/>
    <w:rsid w:val="00FA5BC7"/>
    <w:rsid w:val="00FA72CD"/>
    <w:rsid w:val="00FB31C5"/>
    <w:rsid w:val="00FB336E"/>
    <w:rsid w:val="00FB3FB7"/>
    <w:rsid w:val="00FB619E"/>
    <w:rsid w:val="00FB693D"/>
    <w:rsid w:val="00FC1F39"/>
    <w:rsid w:val="00FC4419"/>
    <w:rsid w:val="00FD0D83"/>
    <w:rsid w:val="00FD1162"/>
    <w:rsid w:val="00FD219B"/>
    <w:rsid w:val="00FD29FB"/>
    <w:rsid w:val="00FD4413"/>
    <w:rsid w:val="00FD55A3"/>
    <w:rsid w:val="00FD7566"/>
    <w:rsid w:val="00FE0B65"/>
    <w:rsid w:val="00FE15C5"/>
    <w:rsid w:val="00FE19C9"/>
    <w:rsid w:val="00FE270D"/>
    <w:rsid w:val="00FE395C"/>
    <w:rsid w:val="00FE44C2"/>
    <w:rsid w:val="00FF0739"/>
    <w:rsid w:val="00FF0DE9"/>
    <w:rsid w:val="00FF3A89"/>
    <w:rsid w:val="00FF5950"/>
    <w:rsid w:val="00FF776F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CAABF"/>
  <w15:chartTrackingRefBased/>
  <w15:docId w15:val="{E8AFC39D-7F09-4529-A704-01D732FE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7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7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7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7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7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7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7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7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7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7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7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7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7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7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7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7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7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7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7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7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7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7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7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7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7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7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70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4170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4170D"/>
    <w:rPr>
      <w:rFonts w:eastAsiaTheme="minorEastAsia"/>
      <w:kern w:val="0"/>
      <w:sz w:val="22"/>
      <w:szCs w:val="2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543FD0"/>
  </w:style>
  <w:style w:type="paragraph" w:styleId="Header">
    <w:name w:val="header"/>
    <w:basedOn w:val="Normal"/>
    <w:link w:val="HeaderChar"/>
    <w:uiPriority w:val="99"/>
    <w:unhideWhenUsed/>
    <w:rsid w:val="00041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D12"/>
  </w:style>
  <w:style w:type="paragraph" w:styleId="Footer">
    <w:name w:val="footer"/>
    <w:basedOn w:val="Normal"/>
    <w:link w:val="FooterChar"/>
    <w:uiPriority w:val="99"/>
    <w:unhideWhenUsed/>
    <w:rsid w:val="00041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D12"/>
  </w:style>
  <w:style w:type="character" w:styleId="Hyperlink">
    <w:name w:val="Hyperlink"/>
    <w:basedOn w:val="DefaultParagraphFont"/>
    <w:uiPriority w:val="99"/>
    <w:unhideWhenUsed/>
    <w:rsid w:val="00CB5F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F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41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url">
    <w:name w:val="url"/>
    <w:basedOn w:val="DefaultParagraphFont"/>
    <w:rsid w:val="00941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10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a85ecf238623d6ed8a401648ed9668f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4f48de3c5f0d9b6a6c1dd67e668a19e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Oxf231</b:Tag>
    <b:SourceType>InternetSite</b:SourceType>
    <b:Guid>{36E89D3F-BE97-42F0-9433-7CC36087F7DD}</b:Guid>
    <b:Author>
      <b:Author>
        <b:Corporate>Oxford English Dictionary</b:Corporate>
      </b:Author>
    </b:Author>
    <b:Title>Terrorist</b:Title>
    <b:Year>(2023)</b:Year>
    <b:YearAccessed>2024</b:YearAccessed>
    <b:MonthAccessed>February</b:MonthAccessed>
    <b:DayAccessed>22nd</b:DayAccessed>
    <b:URL>https://www.oed.com/search/dictionary/?scope=Entries&amp;q=terrorist</b:URL>
    <b:RefOrder>1</b:RefOrder>
  </b:Source>
  <b:Source>
    <b:Tag>Cou24</b:Tag>
    <b:SourceType>InternetSite</b:SourceType>
    <b:Guid>{2209B4FC-0937-4EBB-AB80-86F1034E717F}</b:Guid>
    <b:Author>
      <b:Author>
        <b:Corporate>Counter Terrorism Policing</b:Corporate>
      </b:Author>
    </b:Author>
    <b:Title>Working to keep people safe from terrorism</b:Title>
    <b:Year>(2024)</b:Year>
    <b:YearAccessed>2024</b:YearAccessed>
    <b:MonthAccessed>February</b:MonthAccessed>
    <b:DayAccessed>22nd</b:DayAccessed>
    <b:URL>https://www.counterterrorism.police.uk/</b:URL>
    <b:RefOrder>2</b:RefOrder>
  </b:Source>
  <b:Source>
    <b:Tag>Jac08</b:Tag>
    <b:SourceType>JournalArticle</b:SourceType>
    <b:Guid>{292B5BFD-338D-4259-8203-77029F437D7B}</b:Guid>
    <b:Title>Male and Female Suicide Bombers: Different Sexes, Different Reasons?</b:Title>
    <b:Year>(2008)</b:Year>
    <b:JournalName>Studies in Conflict &amp; Terrorism</b:JournalName>
    <b:Pages>304-326</b:Pages>
    <b:Volume>31</b:Volume>
    <b:Issue>4</b:Issue>
    <b:Author>
      <b:Author>
        <b:NameList>
          <b:Person>
            <b:Last>Jacques</b:Last>
            <b:First>Karen</b:First>
          </b:Person>
          <b:Person>
            <b:Last>Taylor</b:Last>
            <b:Middle>J</b:Middle>
            <b:First>Paul</b:First>
          </b:Person>
        </b:NameList>
      </b:Author>
    </b:Author>
    <b:RefOrder>3</b:RefOrder>
  </b:Source>
  <b:Source>
    <b:Tag>Kru09</b:Tag>
    <b:SourceType>JournalArticle</b:SourceType>
    <b:Guid>{7A87CAAC-1A24-4797-A121-2F4A8A25D1FB}</b:Guid>
    <b:Title>Psychological Factors in Terrorism and Counterterrorism: Individual, Group, and Organizational Levels of Analysis</b:Title>
    <b:JournalName>Social Issues and Policy Review</b:JournalName>
    <b:Year>(2009)</b:Year>
    <b:Pages>1-44</b:Pages>
    <b:Volume>3</b:Volume>
    <b:Issue>1</b:Issue>
    <b:Author>
      <b:Author>
        <b:NameList>
          <b:Person>
            <b:Last>Kruglanski</b:Last>
            <b:Middle>W</b:Middle>
            <b:First>Arie</b:First>
          </b:Person>
          <b:Person>
            <b:Last>Fishman</b:Last>
            <b:First>Shira </b:First>
          </b:Person>
        </b:NameList>
      </b:Author>
    </b:Author>
    <b:RefOrder>4</b:RefOrder>
  </b:Source>
  <b:Source>
    <b:Tag>Sat14</b:Tag>
    <b:SourceType>BookSection</b:SourceType>
    <b:Guid>{CF0BBA3E-6AF3-489B-893E-8E94AB6596A0}</b:Guid>
    <b:Title>Religion, Government Coalitions, and Terrorism</b:Title>
    <b:Year>(2014)</b:Year>
    <b:Author>
      <b:Author>
        <b:NameList>
          <b:Person>
            <b:Last>Satana</b:Last>
            <b:Middle>S</b:Middle>
            <b:First>Nil</b:First>
          </b:Person>
          <b:Person>
            <b:Last>Inman</b:Last>
            <b:First>Molly</b:First>
          </b:Person>
          <b:Person>
            <b:Last>Birnir</b:Last>
            <b:Middle>Kristin</b:Middle>
            <b:First>Johanna</b:First>
          </b:Person>
        </b:NameList>
      </b:Author>
      <b:Editor>
        <b:NameList>
          <b:Person>
            <b:Last>Altier</b:Last>
            <b:First>Mary</b:First>
            <b:Middle>Beth</b:Middle>
          </b:Person>
          <b:Person>
            <b:Last>Martin</b:Last>
            <b:First>Susanne</b:First>
          </b:Person>
          <b:Person>
            <b:Last>Weinberg</b:Last>
            <b:First>Leonard</b:First>
            <b:Middle>B.</b:Middle>
          </b:Person>
        </b:NameList>
      </b:Editor>
    </b:Author>
    <b:Edition>1st</b:Edition>
    <b:Publisher>Routledge</b:Publisher>
    <b:BookTitle>Violence, Elections, and Party Politics</b:BookTitle>
    <b:Pages>29-52</b:Pages>
    <b:RefOrder>5</b:RefOrder>
  </b:Source>
  <b:Source>
    <b:Tag>Dav24</b:Tag>
    <b:SourceType>JournalArticle</b:SourceType>
    <b:Guid>{F633DC8D-542F-400A-AABF-4B6F536DD655}</b:Guid>
    <b:Title>Understanding the Effects and Impacts of Counter-Terrorist Financing Policy and Practice</b:Title>
    <b:JournalName>Terrorism and Political Violence</b:JournalName>
    <b:Year>(2024)</b:Year>
    <b:Pages>1-17</b:Pages>
    <b:Volume>36</b:Volume>
    <b:Issue>1</b:Issue>
    <b:Author>
      <b:Author>
        <b:NameList>
          <b:Person>
            <b:Last>Davis</b:Last>
            <b:First>Jessica</b:First>
          </b:Person>
        </b:NameList>
      </b:Author>
    </b:Author>
    <b:RefOrder>6</b:RefOrder>
  </b:Source>
  <b:Source>
    <b:Tag>Hei13</b:Tag>
    <b:SourceType>JournalArticle</b:SourceType>
    <b:Guid>{530636ED-20CB-4AAA-A120-1F43F8151BD3}</b:Guid>
    <b:Title>An Analysis of Forensic Evidence Used in The Prosecution of Terrorism Cases in Britain Between 1972 and 2008</b:Title>
    <b:JournalName>Policing: A Journal of Policy and Practice</b:JournalName>
    <b:Year>(2013)</b:Year>
    <b:Pages>96-108</b:Pages>
    <b:Volume>7</b:Volume>
    <b:Issue>1</b:Issue>
    <b:Author>
      <b:Author>
        <b:NameList>
          <b:Person>
            <b:Last>Heinrich</b:Last>
            <b:Middle>P</b:Middle>
            <b:First>Dagmar</b:First>
          </b:Person>
          <b:Person>
            <b:Last>Thornton</b:Last>
            <b:Middle>E</b:Middle>
            <b:First>Amy</b:First>
          </b:Person>
          <b:Person>
            <b:Last>Morgan</b:Last>
            <b:Middle>M</b:Middle>
            <b:First>Ruth</b:First>
          </b:Person>
          <b:Person>
            <b:Last>Bouhana</b:Last>
            <b:First>Noemie</b:First>
          </b:Person>
        </b:NameList>
      </b:Author>
    </b:Author>
    <b:RefOrder>7</b:RefOrder>
  </b:Source>
  <b:Source>
    <b:Tag>Tho16</b:Tag>
    <b:SourceType>JournalArticle</b:SourceType>
    <b:Guid>{4987E043-7A4E-4B2D-8498-D3A7FF839C09}</b:Guid>
    <b:Title>Youth, Terrorism and Education: Britain's Prevent Programme</b:Title>
    <b:JournalName>International Journal of Lifelong Education</b:JournalName>
    <b:Year>(2016)</b:Year>
    <b:Pages>171-187</b:Pages>
    <b:Volume>35</b:Volume>
    <b:Issue>2</b:Issue>
    <b:Author>
      <b:Author>
        <b:NameList>
          <b:Person>
            <b:Last>Thomas</b:Last>
            <b:First>Paul</b:First>
          </b:Person>
        </b:NameList>
      </b:Author>
    </b:Author>
    <b:RefOrder>8</b:RefOrder>
  </b:Source>
  <b:Source>
    <b:Tag>Cla07</b:Tag>
    <b:SourceType>JournalArticle</b:SourceType>
    <b:Guid>{79622555-CDF7-4A67-9D23-D4DB1C7E86A5}</b:Guid>
    <b:Title>Police and The Prevention of Terrorism</b:Title>
    <b:JournalName>Policing: A Journal of Policy and Practice</b:JournalName>
    <b:Year>(2007</b:Year>
    <b:Pages>9-20</b:Pages>
    <b:Volume>1</b:Volume>
    <b:Issue>1</b:Issue>
    <b:Author>
      <b:Author>
        <b:NameList>
          <b:Person>
            <b:Last>Clarke</b:Last>
            <b:Middle>V</b:Middle>
            <b:First>Ronald</b:First>
          </b:Person>
          <b:Person>
            <b:Last>Newman</b:Last>
            <b:Middle>R</b:Middle>
            <b:First>Graeme </b:First>
          </b:Person>
        </b:NameList>
      </b:Author>
    </b:Author>
    <b:RefOrder>9</b:RefOrder>
  </b:Source>
  <b:Source>
    <b:Tag>For12</b:Tag>
    <b:SourceType>JournalArticle</b:SourceType>
    <b:Guid>{1BB7266B-E5BB-4645-BA64-33C0631F41DF}</b:Guid>
    <b:Title>Criminals and Terrorists: An Introduction to The Special Issue</b:Title>
    <b:JournalName>Terrorism and Political Violence</b:JournalName>
    <b:Year>(2012)</b:Year>
    <b:Pages>171-179</b:Pages>
    <b:Volume>24</b:Volume>
    <b:Issue>2</b:Issue>
    <b:Author>
      <b:Author>
        <b:NameList>
          <b:Person>
            <b:Last>Forest</b:Last>
            <b:Middle>J. F</b:Middle>
            <b:First>James</b:First>
          </b:Person>
        </b:NameList>
      </b:Author>
    </b:Author>
    <b:RefOrder>10</b:RefOrder>
  </b:Source>
  <b:Source>
    <b:Tag>Pfr21</b:Tag>
    <b:SourceType>JournalArticle</b:SourceType>
    <b:Guid>{68D40F83-0CC0-4CFA-97E3-94F8F0493675}</b:Guid>
    <b:Title>"Let it be remembered or forgotten": A case of terrorism visuality in Brazil</b:Title>
    <b:Year>(2021)</b:Year>
    <b:JournalName>Critical Studies on Terrorism</b:JournalName>
    <b:Pages>445-449</b:Pages>
    <b:Volume>14</b:Volume>
    <b:Issue>4</b:Issue>
    <b:Author>
      <b:Author>
        <b:NameList>
          <b:Person>
            <b:Last>Pfrimer</b:Last>
            <b:First>Matheus</b:First>
          </b:Person>
        </b:NameList>
      </b:Author>
    </b:Author>
    <b:RefOrder>11</b:RefOrder>
  </b:Source>
  <b:Source>
    <b:Tag>Ros08</b:Tag>
    <b:SourceType>JournalArticle</b:SourceType>
    <b:Guid>{50012A06-2D8E-48B1-AC59-6B143D3035D0}</b:Guid>
    <b:Title>For-Profit Terrorism: The Rise of Armed Entrepreneurs</b:Title>
    <b:JournalName>Studies in Conflict &amp; Terrorism</b:JournalName>
    <b:Year>(2008)</b:Year>
    <b:Pages>481-498</b:Pages>
    <b:Volume>31</b:Volume>
    <b:Issue>6</b:Issue>
    <b:Author>
      <b:Author>
        <b:NameList>
          <b:Person>
            <b:Last>Rosenthal</b:Last>
            <b:Middle>A</b:Middle>
            <b:First>Justine</b:First>
          </b:Person>
        </b:NameList>
      </b:Author>
    </b:Author>
    <b:RefOrder>12</b:RefOrder>
  </b:Source>
  <b:Source>
    <b:Tag>Sch12</b:Tag>
    <b:SourceType>BookSection</b:SourceType>
    <b:Guid>{D24E1342-EA40-4F4D-9203-9EE9FCD1C24F}</b:Guid>
    <b:Title>What is Terrorism?</b:Title>
    <b:JournalName>Terrorism: A Philosophical Enquiry</b:JournalName>
    <b:Year>(2012)</b:Year>
    <b:Pages>38-47</b:Pages>
    <b:Author>
      <b:Author>
        <b:NameList>
          <b:Person>
            <b:Last>Schwenkenbecher</b:Last>
            <b:First>Anne </b:First>
          </b:Person>
        </b:NameList>
      </b:Author>
    </b:Author>
    <b:Publisher>Palgrave Macmillan</b:Publisher>
    <b:BookTitle>A Philosophical Enquiry</b:BookTitle>
    <b:RefOrder>13</b:RefOrder>
  </b:Source>
  <b:Source>
    <b:Tag>Sre88</b:Tag>
    <b:SourceType>BookSection</b:SourceType>
    <b:Guid>{A727D8F5-3FE8-4668-BBB5-FEF0D3AACCF7}</b:Guid>
    <b:Title>The SubjectiveReality of The Terrorist: Ideological and Psychological Factors in Terrorism</b:Title>
    <b:BookTitle>Current Perspective on International Terrorism</b:BookTitle>
    <b:Year>(1988)</b:Year>
    <b:Pages>12-46</b:Pages>
    <b:Publisher>Palgrave Macmillan</b:Publisher>
    <b:Author>
      <b:Author>
        <b:NameList>
          <b:Person>
            <b:Last>Srenshaw</b:Last>
            <b:First>Martha</b:First>
          </b:Person>
        </b:NameList>
      </b:Author>
      <b:Editor>
        <b:NameList>
          <b:Person>
            <b:Last>Slater</b:Last>
            <b:First>Robery</b:First>
            <b:Middle>O.</b:Middle>
          </b:Person>
          <b:Person>
            <b:Last>Stohl</b:Last>
            <b:First>Michael</b:First>
          </b:Person>
        </b:NameList>
      </b:Editor>
    </b:Author>
    <b:RefOrder>14</b:RefOrder>
  </b:Source>
  <b:Source>
    <b:Tag>Wei16</b:Tag>
    <b:SourceType>JournalArticle</b:SourceType>
    <b:Guid>{7393A85C-9933-4D2B-BA29-27C82CA3E53E}</b:Guid>
    <b:Title>Terrorist Migration to The Dark Web</b:Title>
    <b:Year>(2016)</b:Year>
    <b:Pages>40-44</b:Pages>
    <b:JournalName>Perspectives on Terrorism</b:JournalName>
    <b:Volume>10</b:Volume>
    <b:Issue>3</b:Issue>
    <b:Author>
      <b:Author>
        <b:NameList>
          <b:Person>
            <b:Last>Weimann</b:Last>
            <b:First>Gabriel</b:First>
          </b:Person>
        </b:NameList>
      </b:Author>
    </b:Author>
    <b:RefOrder>15</b:RefOrder>
  </b:Source>
  <b:Source>
    <b:Tag>Sai15</b:Tag>
    <b:SourceType>JournalArticle</b:SourceType>
    <b:Guid>{9DF41AB2-4DC0-4C76-9038-5AE0889A0544}</b:Guid>
    <b:Title>Religion, Democracy and Terrorism</b:Title>
    <b:JournalName>Perspectives on Terrorism</b:JournalName>
    <b:Year>(2015)</b:Year>
    <b:Pages>51-59</b:Pages>
    <b:Volume>9</b:Volume>
    <b:Issue>6</b:Issue>
    <b:Author>
      <b:Author>
        <b:NameList>
          <b:Person>
            <b:Last>Saiya</b:Last>
            <b:First>Nilay</b:First>
          </b:Person>
        </b:NameList>
      </b:Author>
    </b:Author>
    <b:RefOrder>16</b:RefOrder>
  </b:Source>
  <b:Source>
    <b:Tag>Rot09</b:Tag>
    <b:SourceType>Book</b:SourceType>
    <b:Guid>{CB62B7C8-2DAF-46D7-8B5C-2C32E3388422}</b:Guid>
    <b:Title>State Criminality: The Crimes of All Crimes</b:Title>
    <b:Year>(2009)</b:Year>
    <b:Publisher>Lexington Books</b:Publisher>
    <b:Author>
      <b:Author>
        <b:NameList>
          <b:Person>
            <b:Last>Rothe</b:Last>
            <b:Middle>L</b:Middle>
            <b:First>Dawn</b:First>
          </b:Person>
        </b:NameList>
      </b:Author>
    </b:Author>
    <b:RefOrder>17</b:RefOrder>
  </b:Source>
  <b:Source>
    <b:Tag>Oxf232</b:Tag>
    <b:SourceType>InternetSite</b:SourceType>
    <b:Guid>{B79AC1CF-F11B-427E-B3C5-3589D08E4B43}</b:Guid>
    <b:Title>Criminality</b:Title>
    <b:Year>(2023)</b:Year>
    <b:Author>
      <b:Author>
        <b:Corporate>Oxford English Dictionary</b:Corporate>
      </b:Author>
    </b:Author>
    <b:YearAccessed>2024</b:YearAccessed>
    <b:MonthAccessed>February</b:MonthAccessed>
    <b:DayAccessed>29th</b:DayAccessed>
    <b:URL>https://www.oed.com/search/dictionary/?scope=Entries&amp;q=criminality</b:URL>
    <b:RefOrder>18</b:RefOrder>
  </b:Source>
  <b:Source>
    <b:Tag>Mil07</b:Tag>
    <b:SourceType>JournalArticle</b:SourceType>
    <b:Guid>{24B69A9B-AEF7-4072-AA75-7DFDC638321F}</b:Guid>
    <b:Title>Confronting Terrorisms: Group Motivation and Successful State Policies</b:Title>
    <b:Year>(2007)</b:Year>
    <b:Author>
      <b:Author>
        <b:NameList>
          <b:Person>
            <b:Last>Miller</b:Last>
            <b:Middle>D</b:Middle>
            <b:First>Gregory</b:First>
          </b:Person>
        </b:NameList>
      </b:Author>
    </b:Author>
    <b:JournalName>Terrorism and Political Violence</b:JournalName>
    <b:Pages>331-350</b:Pages>
    <b:Volume>19</b:Volume>
    <b:Issue>3</b:Issue>
    <b:RefOrder>19</b:RefOrder>
  </b:Source>
  <b:Source>
    <b:Tag>Fre12</b:Tag>
    <b:SourceType>BookSection</b:SourceType>
    <b:Guid>{94D07BF9-3F73-4483-A820-6A59680C2978}</b:Guid>
    <b:Title>Sources of Terrorist Financing: Theory and Typology</b:Title>
    <b:Year>(2012)</b:Year>
    <b:Pages>7-25</b:Pages>
    <b:Publisher>Routledge</b:Publisher>
    <b:BookTitle>Financing Terrorism</b:BookTitle>
    <b:Author>
      <b:Author>
        <b:NameList>
          <b:Person>
            <b:Last>Freeman</b:Last>
            <b:First>Michael</b:First>
          </b:Person>
        </b:NameList>
      </b:Author>
      <b:Editor>
        <b:NameList>
          <b:Person>
            <b:Last>Freeman</b:Last>
            <b:First>Michael</b:First>
          </b:Person>
        </b:NameList>
      </b:Editor>
    </b:Author>
    <b:RefOrder>20</b:RefOrder>
  </b:Source>
  <b:Source>
    <b:Tag>Tre09</b:Tag>
    <b:SourceType>Book</b:SourceType>
    <b:Guid>{0F541124-BA01-4EDF-B551-A26B6EB1E1D1}</b:Guid>
    <b:Title>Film Piracy, Organized Crime, and Terrorism</b:Title>
    <b:Year>(2009)</b:Year>
    <b:Publisher>Rand Corporation</b:Publisher>
    <b:Edition>Vol 742</b:Edition>
    <b:Author>
      <b:Author>
        <b:NameList>
          <b:Person>
            <b:Last>Treverton</b:Last>
            <b:Middle>F</b:Middle>
            <b:First>Gregory</b:First>
          </b:Person>
          <b:Person>
            <b:Last>matthies</b:Last>
            <b:First>Carl</b:First>
          </b:Person>
          <b:Person>
            <b:Last>Cunningham</b:Last>
            <b:Middle>J</b:Middle>
            <b:First>Karla</b:First>
          </b:Person>
          <b:Person>
            <b:Last>Goulka</b:Last>
            <b:First>Jeremiah</b:First>
          </b:Person>
          <b:Person>
            <b:Last>Ridgeway</b:Last>
            <b:First>Greg</b:First>
          </b:Person>
          <b:Person>
            <b:Last>Yong</b:Last>
            <b:First>Anny</b:First>
          </b:Person>
        </b:NameList>
      </b:Author>
    </b:Author>
    <b:RefOrder>21</b:RefOrder>
  </b:Source>
  <b:Source>
    <b:Tag>Pas11</b:Tag>
    <b:SourceType>BookSection</b:SourceType>
    <b:Guid>{5357A943-AF5C-483D-A207-80C2A8F23E9C}</b:Guid>
    <b:Title>Terrorist Finance, Informal Markets, Trade and Regulation: Challenges of Evidence Regarding International Efforts</b:Title>
    <b:Year>(2011)</b:Year>
    <b:Publisher>New York, NY, Springer New York</b:Publisher>
    <b:Pages>255-279</b:Pages>
    <b:Author>
      <b:Author>
        <b:NameList>
          <b:Person>
            <b:Last>Passas</b:Last>
            <b:First>Nikos</b:First>
          </b:Person>
        </b:NameList>
      </b:Author>
      <b:Editor>
        <b:NameList>
          <b:Person>
            <b:Last>Lum</b:Last>
            <b:First>Cynthia</b:First>
          </b:Person>
          <b:Person>
            <b:Last>Kennedy</b:Last>
            <b:First>Leslie</b:First>
            <b:Middle>W.</b:Middle>
          </b:Person>
        </b:NameList>
      </b:Editor>
    </b:Author>
    <b:BookTitle>Evidence-Based Counterterrorism Policy</b:BookTitle>
    <b:RefOrder>22</b:RefOrder>
  </b:Source>
  <b:Source>
    <b:Tag>Bec06</b:Tag>
    <b:SourceType>JournalArticle</b:SourceType>
    <b:Guid>{467FA311-2834-4A72-8108-6DA1CC46D2FC}</b:Guid>
    <b:Title>The Market for Illegal Goods: The Case of Drugs</b:Title>
    <b:Year>(2006)</b:Year>
    <b:Pages>38-60</b:Pages>
    <b:JournalName>Journal of Political Economy</b:JournalName>
    <b:Volume>114</b:Volume>
    <b:Issue>1</b:Issue>
    <b:Author>
      <b:Author>
        <b:NameList>
          <b:Person>
            <b:Last>Becker</b:Last>
            <b:Middle>S</b:Middle>
            <b:First>Gary</b:First>
          </b:Person>
          <b:Person>
            <b:Last>Murphy</b:Last>
            <b:Middle>M</b:Middle>
            <b:First>Kevin</b:First>
          </b:Person>
          <b:Person>
            <b:Last>Grossman</b:Last>
            <b:First>Michael</b:First>
          </b:Person>
        </b:NameList>
      </b:Author>
    </b:Author>
    <b:RefOrder>23</b:RefOrder>
  </b:Source>
  <b:Source>
    <b:Tag>Sau17</b:Tag>
    <b:SourceType>JournalArticle</b:SourceType>
    <b:Guid>{026CA2C5-74E7-4FCE-B2A0-8DA9FC5A9184}</b:Guid>
    <b:Title>The Legal Relationship between Terrorism and Transnational Crime</b:Title>
    <b:JournalName>International Criminal Law Review</b:JournalName>
    <b:Year>(2017)</b:Year>
    <b:Pages>417-452</b:Pages>
    <b:Volume>17</b:Volume>
    <b:Issue>3</b:Issue>
    <b:Author>
      <b:Author>
        <b:NameList>
          <b:Person>
            <b:Last>Saul</b:Last>
            <b:First>Ben</b:First>
          </b:Person>
        </b:NameList>
      </b:Author>
    </b:Author>
    <b:RefOrder>24</b:RefOrder>
  </b:Source>
  <b:Source>
    <b:Tag>Cla16</b:Tag>
    <b:SourceType>JournalArticle</b:SourceType>
    <b:Guid>{0DAB6D8D-92CF-4B31-A45B-E8EC6720607A}</b:Guid>
    <b:Title>Drugs &amp; Thugs: FundingTerrorism through Narcotics Trafficking</b:Title>
    <b:JournalName>Journal of Strategic Security</b:JournalName>
    <b:Year>(2016)</b:Year>
    <b:Pages>1-15</b:Pages>
    <b:Volume>9</b:Volume>
    <b:Issue>3</b:Issue>
    <b:Author>
      <b:Author>
        <b:NameList>
          <b:Person>
            <b:Last>Clarke</b:Last>
            <b:Middle>P</b:Middle>
            <b:First>Colin</b:First>
          </b:Person>
        </b:NameList>
      </b:Author>
    </b:Author>
    <b:RefOrder>25</b:RefOrder>
  </b:Source>
  <b:Source>
    <b:Tag>Sha07</b:Tag>
    <b:SourceType>JournalArticle</b:SourceType>
    <b:Guid>{AE07C308-E292-4FE9-957E-50A412F2F99D}</b:Guid>
    <b:Title>Understanding in Terrorist Organizations</b:Title>
    <b:JournalName>International Studies Quarterly</b:JournalName>
    <b:Year>(2007)</b:Year>
    <b:Pages>405-429</b:Pages>
    <b:Volume>51</b:Volume>
    <b:Issue>2</b:Issue>
    <b:Author>
      <b:Author>
        <b:NameList>
          <b:Person>
            <b:Last>Shapiro</b:Last>
            <b:Middle>N</b:Middle>
            <b:First>Jacob</b:First>
          </b:Person>
          <b:Person>
            <b:Last>Siegel</b:Last>
            <b:Middle>A</b:Middle>
            <b:First>David</b:First>
          </b:Person>
        </b:NameList>
      </b:Author>
    </b:Author>
    <b:RefOrder>26</b:RefOrder>
  </b:Source>
  <b:Source>
    <b:Tag>Duf11</b:Tag>
    <b:SourceType>JournalArticle</b:SourceType>
    <b:Guid>{246FA15A-161A-4E45-B785-9D6AC852FFA9}</b:Guid>
    <b:Title>Charities and Terrorist Financing</b:Title>
    <b:JournalName>University of Toronto Law Journal</b:JournalName>
    <b:Year>(2011)</b:Year>
    <b:Pages>73-117</b:Pages>
    <b:Volume>61</b:Volume>
    <b:Issue>1</b:Issue>
    <b:Author>
      <b:Author>
        <b:NameList>
          <b:Person>
            <b:Last>Duff</b:Last>
            <b:Middle>G</b:Middle>
            <b:First>David</b:First>
          </b:Person>
        </b:NameList>
      </b:Author>
    </b:Author>
    <b:RefOrder>27</b:RefOrder>
  </b:Source>
  <b:Source>
    <b:Tag>Jac101</b:Tag>
    <b:SourceType>JournalArticle</b:SourceType>
    <b:Guid>{DD4A095F-A386-4B2D-AE79-4F70E06B65E3}</b:Guid>
    <b:Title>Terrorist Financing and The Internet</b:Title>
    <b:JournalName>Studies in Conflict and Terrorism</b:JournalName>
    <b:Year>(2010)</b:Year>
    <b:Pages>353-363</b:Pages>
    <b:Volume>33</b:Volume>
    <b:Issue>4</b:Issue>
    <b:Author>
      <b:Author>
        <b:NameList>
          <b:Person>
            <b:Last>Jacobson</b:Last>
            <b:First>Michael</b:First>
          </b:Person>
        </b:NameList>
      </b:Author>
    </b:Author>
    <b:RefOrder>28</b:RefOrder>
  </b:Source>
  <b:Source>
    <b:Tag>Wal10</b:Tag>
    <b:SourceType>DocumentFromInternetSite</b:SourceType>
    <b:Guid>{79220F1C-AA99-4BBE-BDDC-85EAE2FBF3CE}</b:Guid>
    <b:Title>Media Attention to Terrorist Attacks: Causes and Consequences</b:Title>
    <b:Year>(2010)</b:Year>
    <b:Month>December</b:Month>
    <b:YearAccessed>2024</b:YearAccessed>
    <b:MonthAccessed>February</b:MonthAccessed>
    <b:DayAccessed>27th</b:DayAccessed>
    <b:URL>https://www.jamesigoewalsh.com/ihss.pdf</b:URL>
    <b:Author>
      <b:Author>
        <b:NameList>
          <b:Person>
            <b:Last>Walsh</b:Last>
            <b:Middle>Igoe</b:Middle>
            <b:First>James</b:First>
          </b:Person>
        </b:NameList>
      </b:Author>
    </b:Author>
    <b:RefOrder>29</b:RefOrder>
  </b:Source>
  <b:Source>
    <b:Tag>Gil14</b:Tag>
    <b:SourceType>JournalArticle</b:SourceType>
    <b:Guid>{FC45D74A-CB65-434B-B3D0-CB1631DC5026}</b:Guid>
    <b:Title>Bombing Alone: Tracing The Motivations and Antecedent Behaviors of Lone-Actor Terrorists</b:Title>
    <b:JournalName>Journal of Forensic Sciences</b:JournalName>
    <b:Year>(2014)</b:Year>
    <b:Pages>425-435</b:Pages>
    <b:Volume>59</b:Volume>
    <b:Issue>2</b:Issue>
    <b:Author>
      <b:Author>
        <b:NameList>
          <b:Person>
            <b:Last>Gill</b:Last>
            <b:First>Paul </b:First>
          </b:Person>
          <b:Person>
            <b:Last>Horgan</b:Last>
            <b:First>John</b:First>
          </b:Person>
          <b:Person>
            <b:Last>Deckert</b:Last>
            <b:First>Paige</b:First>
          </b:Person>
        </b:NameList>
      </b:Author>
    </b:Author>
    <b:RefOrder>30</b:RefOrder>
  </b:Source>
  <b:Source>
    <b:Tag>Ger06</b:Tag>
    <b:SourceType>DocumentFromInternetSite</b:SourceType>
    <b:Guid>{6DC9A863-191F-4F2D-A4F2-6829F2C9CDED}</b:Guid>
    <b:Title>Al-Qaida: Terrorist Selection and Recruitment</b:Title>
    <b:Year>(2006)</b:Year>
    <b:Author>
      <b:Author>
        <b:NameList>
          <b:Person>
            <b:Last>Gerwehr</b:Last>
            <b:First>Scott</b:First>
          </b:Person>
          <b:Person>
            <b:Last>Daly</b:Last>
            <b:First>Sara</b:First>
          </b:Person>
        </b:NameList>
      </b:Author>
    </b:Author>
    <b:YearAccessed>2024</b:YearAccessed>
    <b:MonthAccessed>March</b:MonthAccessed>
    <b:DayAccessed>5th</b:DayAccessed>
    <b:URL>https://apps.dtic.mil/sti/pdfs/ADA604384.pdf</b:URL>
    <b:RefOrder>31</b:RefOrder>
  </b:Source>
  <b:Source>
    <b:Tag>Con06</b:Tag>
    <b:SourceType>JournalArticle</b:SourceType>
    <b:Guid>{89EA8EF2-4E97-4270-B15E-AE392DFED582}</b:Guid>
    <b:Title>Terrorism and The Internet: New Media - New Threat?</b:Title>
    <b:Year>(2006)</b:Year>
    <b:JournalName>Parliamentary Affairs</b:JournalName>
    <b:Pages>283-298</b:Pages>
    <b:Volume>59</b:Volume>
    <b:Issue>2</b:Issue>
    <b:Author>
      <b:Author>
        <b:NameList>
          <b:Person>
            <b:Last>Conway</b:Last>
            <b:First>Maura</b:First>
          </b:Person>
        </b:NameList>
      </b:Author>
    </b:Author>
    <b:RefOrder>32</b:RefOrder>
  </b:Source>
  <b:Source>
    <b:Tag>Anj19</b:Tag>
    <b:SourceType>Book</b:SourceType>
    <b:Guid>{DDDC3066-D4C9-4313-A521-F2779158AB60}</b:Guid>
    <b:Title>Kidnap: Inside The Ransom Business</b:Title>
    <b:Year>(2019)</b:Year>
    <b:Publisher>Oxford University Press</b:Publisher>
    <b:Edition>1st</b:Edition>
    <b:Author>
      <b:Author>
        <b:NameList>
          <b:Person>
            <b:Middle>Shortland</b:Middle>
            <b:First>Anja</b:First>
          </b:Person>
        </b:NameList>
      </b:Author>
    </b:Author>
    <b:RefOrder>33</b:RefOrder>
  </b:Source>
  <b:Source>
    <b:Tag>Bil01</b:Tag>
    <b:SourceType>JournalArticle</b:SourceType>
    <b:Guid>{7CCDEBD2-4A69-47CF-83D5-E16646CFA531}</b:Guid>
    <b:Title>The Political Ecology of War: Natural Resources and Armed Conflicts</b:Title>
    <b:Year>(2001)</b:Year>
    <b:JournalName>Political Geography</b:JournalName>
    <b:Pages>561-584</b:Pages>
    <b:Volume>20</b:Volume>
    <b:Issue>5</b:Issue>
    <b:Author>
      <b:Author>
        <b:NameList>
          <b:Person>
            <b:Last>Le Billon</b:Last>
            <b:First>Philippe</b:First>
          </b:Person>
        </b:NameList>
      </b:Author>
    </b:Author>
    <b:RefOrder>34</b:RefOrder>
  </b:Source>
  <b:Source>
    <b:Tag>Cro02</b:Tag>
    <b:SourceType>JournalArticle</b:SourceType>
    <b:Guid>{E876DD68-A6BE-459C-A129-B70F0BA61863}</b:Guid>
    <b:Title>Behind The Curve: Globalization and International Terrorism</b:Title>
    <b:JournalName>International Security</b:JournalName>
    <b:Year>(2002)</b:Year>
    <b:Pages>30-58</b:Pages>
    <b:Volume>27</b:Volume>
    <b:Issue>3</b:Issue>
    <b:Author>
      <b:Author>
        <b:NameList>
          <b:Person>
            <b:Last>Cronin</b:Last>
            <b:Middle>Kurth</b:Middle>
            <b:First>Audrey</b:First>
          </b:Person>
        </b:NameList>
      </b:Author>
    </b:Author>
    <b:RefOrder>35</b:RefOrder>
  </b:Source>
  <b:Source>
    <b:Tag>Kor08</b:Tag>
    <b:SourceType>JournalArticle</b:SourceType>
    <b:Guid>{82D4B8A6-8435-4709-8F2F-E33BF03C47C7}</b:Guid>
    <b:Title>Black Holes: On Terrorist Sanctuaries and Governmental Weakness</b:Title>
    <b:JournalName>Civil Wars</b:JournalName>
    <b:Year>(2008)</b:Year>
    <b:Pages>60-71</b:Pages>
    <b:Volume>10</b:Volume>
    <b:Issue>1</b:Issue>
    <b:Author>
      <b:Author>
        <b:NameList>
          <b:Person>
            <b:Last>Korteweg</b:Last>
            <b:First>Rem</b:First>
          </b:Person>
        </b:NameList>
      </b:Author>
    </b:Author>
    <b:RefOrder>36</b:RefOrder>
  </b:Source>
  <b:Source>
    <b:Tag>Hom234</b:Tag>
    <b:SourceType>DocumentFromInternetSite</b:SourceType>
    <b:Guid>{11064977-6C19-4187-A41E-63B40D01D2A9}</b:Guid>
    <b:Title>CONTEST: The United Kingdom's Strategy for Countering Terrorism 2023</b:Title>
    <b:Year>(2023)</b:Year>
    <b:Month>July</b:Month>
    <b:YearAccessed>2024</b:YearAccessed>
    <b:MonthAccessed>March</b:MonthAccessed>
    <b:DayAccessed>6th</b:DayAccessed>
    <b:URL>https://assets.publishing.service.gov.uk/media/650b1b8d52e73c000d54dc82/CONTEST_2023_English_updated.pdf</b:URL>
    <b:Author>
      <b:Author>
        <b:Corporate>Home Office</b:Corporate>
      </b:Author>
    </b:Author>
    <b:RefOrder>37</b:RefOrder>
  </b:Source>
  <b:Source>
    <b:Tag>Dre19</b:Tag>
    <b:SourceType>JournalArticle</b:SourceType>
    <b:Guid>{B4A8AD39-2736-4D6B-9D87-141E226729B0}</b:Guid>
    <b:Title>"Trust Your Instincts - Act!" PREVENT Police Officers' Perspectives of Counter-Radicalisation Reporting Thresholds</b:Title>
    <b:Year>(2019)</b:Year>
    <b:JournalName>Critical Studies on Terrorism</b:JournalName>
    <b:Pages>605-628</b:Pages>
    <b:Volume>12</b:Volume>
    <b:Issue>4</b:Issue>
    <b:Author>
      <b:Author>
        <b:NameList>
          <b:Person>
            <b:Last>Dresser</b:Last>
            <b:First>Paul</b:First>
          </b:Person>
        </b:NameList>
      </b:Author>
    </b:Author>
    <b:RefOrder>38</b:RefOrder>
  </b:Source>
  <b:Source>
    <b:Tag>Cam03</b:Tag>
    <b:SourceType>JournalArticle</b:SourceType>
    <b:Guid>{4BD3C5DB-C27D-4597-9E18-32DC40E280A2}</b:Guid>
    <b:Title>European Union Anti-Terrorist Blacklisting</b:Title>
    <b:JournalName>Human Rights Law Review</b:JournalName>
    <b:Year>(2003)</b:Year>
    <b:Pages>225-256</b:Pages>
    <b:Volume>3</b:Volume>
    <b:Issue>2</b:Issue>
    <b:Author>
      <b:Author>
        <b:NameList>
          <b:Person>
            <b:Last>Cameron</b:Last>
            <b:First>Iain</b:First>
          </b:Person>
        </b:NameList>
      </b:Author>
    </b:Author>
    <b:RefOrder>39</b:RefOrder>
  </b:Source>
  <b:Source>
    <b:Tag>Qui15</b:Tag>
    <b:SourceType>BookSection</b:SourceType>
    <b:Guid>{1A14D4B6-A203-469D-BE68-A4CE8BF880BD}</b:Guid>
    <b:Title>Counter-Terrorism Policing</b:Title>
    <b:Year>(2015)</b:Year>
    <b:Publisher>London Palgrave Macmillan UK</b:Publisher>
    <b:Pages>123-145</b:Pages>
    <b:Author>
      <b:Author>
        <b:NameList>
          <b:Person>
            <b:Last>Quinlan</b:Last>
            <b:Middle>Lai</b:Middle>
            <b:First>Tara</b:First>
          </b:Person>
          <b:Person>
            <b:Last>Derfoufi</b:Last>
            <b:First>Zin</b:First>
          </b:Person>
        </b:NameList>
      </b:Author>
    </b:Author>
    <b:BookTitle>Stop and Search: The Anatomy of a Police Power</b:BookTitle>
    <b:RefOrder>40</b:RefOrder>
  </b:Source>
  <b:Source>
    <b:Tag>Spa10</b:Tag>
    <b:SourceType>JournalArticle</b:SourceType>
    <b:Guid>{C18BD619-2142-430E-9D1E-FC34BB87B22F}</b:Guid>
    <b:Title>Community Policing, Trust, and Muslim Communities in Relation to "New Terrorism"</b:Title>
    <b:Year>(2010)</b:Year>
    <b:Pages>789-815</b:Pages>
    <b:JournalName>Politics and Policy </b:JournalName>
    <b:Volume>38</b:Volume>
    <b:Issue>4</b:Issue>
    <b:Author>
      <b:Author>
        <b:NameList>
          <b:Person>
            <b:Last>Spalek</b:Last>
            <b:First>Basia</b:First>
          </b:Person>
        </b:NameList>
      </b:Author>
    </b:Author>
    <b:RefOrder>41</b:RefOrder>
  </b:Source>
  <b:Source>
    <b:Tag>Pap08</b:Tag>
    <b:SourceType>JournalArticle</b:SourceType>
    <b:Guid>{D30BE8D2-9796-4F50-AFAE-DB8E5F685A7B}</b:Guid>
    <b:Title>Ethnicity and Race-Based Profiling in Counter-Terrorism, Law Enforcement and Border Control</b:Title>
    <b:Year>(2008)</b:Year>
    <b:Pages>1-65</b:Pages>
    <b:JournalName>European's Parliament Committee on Civil Liberties, Justice and Home Affairs </b:JournalName>
    <b:Author>
      <b:Author>
        <b:NameList>
          <b:Person>
            <b:Last>Pap</b:Last>
            <b:First>Andras </b:First>
          </b:Person>
        </b:NameList>
      </b:Author>
    </b:Author>
    <b:RefOrder>42</b:RefOrder>
  </b:Source>
  <b:Source>
    <b:Tag>Mue14</b:Tag>
    <b:SourceType>JournalArticle</b:SourceType>
    <b:Guid>{C533532B-188A-4BD3-B80C-042A6ED72228}</b:Guid>
    <b:Title>Evaluating Counterterrorism Spending</b:Title>
    <b:JournalName>Journal of Economic Perspectives</b:JournalName>
    <b:Year>(2014)</b:Year>
    <b:Pages>237-248</b:Pages>
    <b:Volume>28</b:Volume>
    <b:Issue>3</b:Issue>
    <b:Author>
      <b:Author>
        <b:NameList>
          <b:Person>
            <b:Last>Mueller</b:Last>
            <b:First>John</b:First>
          </b:Person>
          <b:Person>
            <b:Last>Stewart</b:Last>
            <b:Middle>G</b:Middle>
            <b:First>Mark</b:First>
          </b:Person>
        </b:NameList>
      </b:Author>
    </b:Author>
    <b:RefOrder>43</b:RefOrder>
  </b:Source>
  <b:Source>
    <b:Tag>Aol17</b:Tag>
    <b:SourceType>JournalArticle</b:SourceType>
    <b:Guid>{DAF73E2A-C87F-4E5C-9227-098215E9E831}</b:Guid>
    <b:Title>Managing Terrorism</b:Title>
    <b:JournalName>J. Nat'l Sec. L. and Pol'y, 9</b:JournalName>
    <b:Year>(2017)</b:Year>
    <b:Pages>367</b:Pages>
    <b:Author>
      <b:Author>
        <b:NameList>
          <b:Person>
            <b:Last>Aolain</b:Last>
            <b:Middle>Ni</b:Middle>
            <b:First>Fionnuala</b:First>
          </b:Person>
          <b:Person>
            <b:Last>Campbell</b:Last>
            <b:First>Colm</b:First>
          </b:Person>
        </b:NameList>
      </b:Author>
    </b:Author>
    <b:RefOrder>44</b:RefOrder>
  </b:Source>
  <b:Source>
    <b:Tag>Kre14</b:Tag>
    <b:SourceType>JournalArticle</b:SourceType>
    <b:Guid>{E0FC77A7-7F6B-4428-9788-6D8226B70BAA}</b:Guid>
    <b:Title>Preventing and Detecting Crime and Terrorism</b:Title>
    <b:JournalName>Surveillance in Europe</b:JournalName>
    <b:Year>(2014)</b:Year>
    <b:Pages>150-210</b:Pages>
    <b:Author>
      <b:Author>
        <b:NameList>
          <b:Person>
            <b:Last>Kreissl</b:Last>
            <b:First>Reinhard </b:First>
          </b:Person>
          <b:Person>
            <b:Last>Norris</b:Last>
            <b:First>Clive</b:First>
          </b:Person>
          <b:Person>
            <b:Last>Krlic</b:Last>
            <b:First>Marija</b:First>
          </b:Person>
          <b:Person>
            <b:Last>Groves</b:Last>
            <b:First>Leroy</b:First>
          </b:Person>
          <b:Person>
            <b:Last>Amicelle</b:Last>
            <b:First>Anthony</b:First>
          </b:Person>
        </b:NameList>
      </b:Author>
    </b:Author>
    <b:RefOrder>45</b:RefOrder>
  </b:Source>
  <b:Source>
    <b:Tag>Bri10</b:Tag>
    <b:SourceType>JournalArticle</b:SourceType>
    <b:Guid>{5F06DB39-FDCF-4AFD-B28B-552DAC86B54D}</b:Guid>
    <b:Title>Community Engagement For Counterterrorism: Lessons From The United Kingdom</b:Title>
    <b:JournalName>International Affairs</b:JournalName>
    <b:Year>(2010)</b:Year>
    <b:Pages>971-981</b:Pages>
    <b:Volume>86</b:Volume>
    <b:Issue>4</b:Issue>
    <b:Author>
      <b:Author>
        <b:NameList>
          <b:Person>
            <b:Last>Briggs</b:Last>
            <b:First>Rachel</b:First>
          </b:Person>
        </b:NameList>
      </b:Author>
    </b:Author>
    <b:RefOrder>46</b:RefOrder>
  </b:Source>
  <b:Source>
    <b:Tag>Gru19</b:Tag>
    <b:SourceType>JournalArticle</b:SourceType>
    <b:Guid>{C4C741B3-1880-4710-AFB5-D4E9BE2CE813}</b:Guid>
    <b:Title>Suspicious Preoperational Activities and Law Enforcement Interdiction of Terrorist Plots</b:Title>
    <b:Year>(2019)</b:Year>
    <b:JournalName>Policing: An International Journal</b:JournalName>
    <b:Pages>89-107</b:Pages>
    <b:Volume>42</b:Volume>
    <b:Issue>1</b:Issue>
    <b:Author>
      <b:Author>
        <b:NameList>
          <b:Person>
            <b:Last>Gruenewald</b:Last>
            <b:First>Jeff</b:First>
          </b:Person>
          <b:Person>
            <b:Last>Klein</b:Last>
            <b:Middle>R</b:Middle>
            <b:First>Brent</b:First>
          </b:Person>
          <b:Person>
            <b:Last>Drawve</b:Last>
            <b:First>Grant</b:First>
          </b:Person>
          <b:Person>
            <b:Last>Smith</b:Last>
            <b:Middle>L</b:Middle>
            <b:First>Brent</b:First>
          </b:Person>
          <b:Person>
            <b:Last>Ratcliff</b:Last>
            <b:First>Katie</b:First>
          </b:Person>
        </b:NameList>
      </b:Author>
    </b:Author>
    <b:RefOrder>47</b:RefOrder>
  </b:Source>
  <b:Source>
    <b:Tag>Pic08</b:Tag>
    <b:SourceType>BookSection</b:SourceType>
    <b:Guid>{CA32B22C-9B9F-42A7-A4EA-4BF7C566B714}</b:Guid>
    <b:Title>Counter-Terrorism Policing</b:Title>
    <b:Year>(2008)</b:Year>
    <b:Pages>91-111</b:Pages>
    <b:Author>
      <b:Author>
        <b:NameList>
          <b:Person>
            <b:Last>Pickering</b:Last>
            <b:First>Sharon</b:First>
          </b:Person>
          <b:Person>
            <b:Last>McCulloch</b:Last>
            <b:First>Jude</b:First>
          </b:Person>
          <b:Person>
            <b:Last>Neville</b:Last>
            <b:Middle>Wright</b:Middle>
            <b:First>David</b:First>
          </b:Person>
        </b:NameList>
      </b:Author>
    </b:Author>
    <b:Publisher>Springer New York </b:Publisher>
    <b:BookTitle>Community, Cohesion and Security</b:BookTitle>
    <b:RefOrder>48</b:RefOrder>
  </b:Source>
  <b:Source>
    <b:Tag>Lev10</b:Tag>
    <b:SourceType>JournalArticle</b:SourceType>
    <b:Guid>{690772BF-278F-4E5C-A00A-37CDD212A27F}</b:Guid>
    <b:Title>Combating The Financing of Terrorism: A History and Assessment of The Control of 'Threat Finance'</b:Title>
    <b:Year>(2010)</b:Year>
    <b:Pages>650-669</b:Pages>
    <b:JournalName>The British Journal of Criminology</b:JournalName>
    <b:Volume>50</b:Volume>
    <b:Issue>4</b:Issue>
    <b:Author>
      <b:Author>
        <b:NameList>
          <b:Person>
            <b:Last>Levi</b:Last>
            <b:First>Michael</b:First>
          </b:Person>
        </b:NameList>
      </b:Author>
    </b:Author>
    <b:RefOrder>49</b:RefOrder>
  </b:Source>
  <b:Source>
    <b:Tag>Mac13</b:Tag>
    <b:SourceType>Book</b:SourceType>
    <b:Guid>{EF5795D1-E774-49E3-B800-EFFA4E5E73B6}</b:Guid>
    <b:Title>Counter-Terrorism and The Detention of Suspected Terrorists: Preventative Detention and International Human Rights Law</b:Title>
    <b:Year>(2013)</b:Year>
    <b:Author>
      <b:Author>
        <b:NameList>
          <b:Person>
            <b:Last>Macken</b:Last>
            <b:First>Claire </b:First>
          </b:Person>
        </b:NameList>
      </b:Author>
    </b:Author>
    <b:Publisher>Routledge</b:Publisher>
    <b:RefOrder>50</b:RefOrder>
  </b:Source>
  <b:Source>
    <b:Tag>Ste06</b:Tag>
    <b:SourceType>JournalArticle</b:SourceType>
    <b:Guid>{E65B301E-027B-4A64-A9FA-43F656EBB540}</b:Guid>
    <b:Title>Precaution Against Terrorism</b:Title>
    <b:Year>(2006)</b:Year>
    <b:JournalName>Journal of Risk Research</b:JournalName>
    <b:Pages>393-447</b:Pages>
    <b:Volume>9</b:Volume>
    <b:Issue>4</b:Issue>
    <b:Author>
      <b:Author>
        <b:NameList>
          <b:Person>
            <b:Last>Stern</b:Last>
            <b:First>Jessica</b:First>
          </b:Person>
          <b:Person>
            <b:Last>Wiener</b:Last>
            <b:Middle>B</b:Middle>
            <b:First>Jonathan</b:First>
          </b:Person>
        </b:NameList>
      </b:Author>
    </b:Author>
    <b:RefOrder>51</b:RefOrder>
  </b:Source>
  <b:Source>
    <b:Tag>Kle07</b:Tag>
    <b:SourceType>JournalArticle</b:SourceType>
    <b:Guid>{9B56644C-126A-4512-93CC-DD1289A8FC0B}</b:Guid>
    <b:Title>Organized Crime, Transit Crime, and Racketeering</b:Title>
    <b:JournalName>Crime and Justice</b:JournalName>
    <b:Year>(2007)</b:Year>
    <b:Pages>163-215</b:Pages>
    <b:Volume>35</b:Volume>
    <b:Issue>1</b:Issue>
    <b:Author>
      <b:Author>
        <b:NameList>
          <b:Person>
            <b:Last>Kleemans</b:Last>
            <b:Middle>R</b:Middle>
            <b:First>Edward</b:First>
          </b:Person>
        </b:NameList>
      </b:Author>
    </b:Author>
    <b:RefOrder>52</b:RefOrder>
  </b:Source>
  <b:Source>
    <b:Tag>Rud06</b:Tag>
    <b:SourceType>JournalArticle</b:SourceType>
    <b:Guid>{B6FF942D-86D1-47EF-B53A-0A9A2640C8DC}</b:Guid>
    <b:Title>Using Financial Intelligence Against The Funding of Terrorism</b:Title>
    <b:JournalName>International Journal of Intelligence and CounterIntelligence</b:JournalName>
    <b:Year>(2006)</b:Year>
    <b:Pages>32-58</b:Pages>
    <b:Volume>19</b:Volume>
    <b:Issue>1</b:Issue>
    <b:Author>
      <b:Author>
        <b:NameList>
          <b:Person>
            <b:Last>Rudner</b:Last>
            <b:First>Martin</b:First>
          </b:Person>
        </b:NameList>
      </b:Author>
    </b:Author>
    <b:RefOrder>53</b:RefOrder>
  </b:Source>
  <b:Source>
    <b:Tag>McC09</b:Tag>
    <b:SourceType>JournalArticle</b:SourceType>
    <b:Guid>{83F26673-4579-4915-B080-EB9A1269D8E6}</b:Guid>
    <b:Title>Pre-Crime and Counter-Terrorism: Imagining Future Crime in The 'War on Terror'</b:Title>
    <b:JournalName>The British Journal of Criminology</b:JournalName>
    <b:Year>(2009)</b:Year>
    <b:Pages>628-645</b:Pages>
    <b:Volume>49</b:Volume>
    <b:Issue>5</b:Issue>
    <b:Author>
      <b:Author>
        <b:NameList>
          <b:Person>
            <b:Last>McCulloch</b:Last>
            <b:First>Jude</b:First>
          </b:Person>
          <b:Person>
            <b:Last>Pickering</b:Last>
            <b:First>Sharon</b:First>
          </b:Person>
        </b:NameList>
      </b:Author>
    </b:Author>
    <b:RefOrder>54</b:RefOrder>
  </b:Source>
  <b:Source>
    <b:Tag>Der17</b:Tag>
    <b:SourceType>JournalArticle</b:SourceType>
    <b:Guid>{DA313998-259E-4CC3-B350-FD09EEB07E61}</b:Guid>
    <b:Title>The Impact of Nation-State Hacking on Commercial Cyber-Security</b:Title>
    <b:JournalName>Computer Fraud and Security</b:JournalName>
    <b:Year>(2017)</b:Year>
    <b:Pages>5-10</b:Pages>
    <b:Issue>4</b:Issue>
    <b:Author>
      <b:Author>
        <b:NameList>
          <b:Person>
            <b:Last>Der Walt</b:Last>
            <b:Middle>Van</b:Middle>
            <b:First>Charl</b:First>
          </b:Person>
        </b:NameList>
      </b:Author>
    </b:Author>
    <b:RefOrder>55</b:RefOrder>
  </b:Source>
  <b:Source>
    <b:Tag>Smi02</b:Tag>
    <b:SourceType>JournalArticle</b:SourceType>
    <b:Guid>{B1740377-87DF-47DF-9BC6-D44B6856B795}</b:Guid>
    <b:Title>Issues in Cybersecurity; Understanding The Potential Risks Associated With Hackers/Crackers</b:Title>
    <b:JournalName>Information Management and Computer Security</b:JournalName>
    <b:Year>(2002)</b:Year>
    <b:Pages>178-183</b:Pages>
    <b:Volume>10</b:Volume>
    <b:Issue>4</b:Issue>
    <b:Author>
      <b:Author>
        <b:NameList>
          <b:Person>
            <b:Last>Smith</b:Last>
            <b:Middle>D</b:Middle>
            <b:First>Alan</b:First>
          </b:Person>
          <b:Person>
            <b:Last>Rupp</b:Last>
            <b:Middle>T</b:Middle>
            <b:First>William</b:First>
          </b:Person>
        </b:NameList>
      </b:Author>
    </b:Author>
    <b:RefOrder>56</b:RefOrder>
  </b:Source>
  <b:Source>
    <b:Tag>Dan04</b:Tag>
    <b:SourceType>Book</b:SourceType>
    <b:Guid>{BC193E0F-83CD-41A3-BBF9-6DB5FBB9D181}</b:Guid>
    <b:Title>Links Between Terrorism and Other Forms of Crime</b:Title>
    <b:Year>(2004)</b:Year>
    <b:Publisher>International Centre for Criminal Law Reform and Criminal Justice Policy, University of British Columbia</b:Publisher>
    <b:Author>
      <b:Author>
        <b:NameList>
          <b:Person>
            <b:Last>Dandurand</b:Last>
            <b:First>Yvon</b:First>
          </b:Person>
          <b:Person>
            <b:Last>Chin</b:Last>
            <b:First>Vivienne </b:First>
          </b:Person>
        </b:NameList>
      </b:Author>
    </b:Author>
    <b:RefOrder>57</b:RefOrder>
  </b:Source>
  <b:Source>
    <b:Tag>Gee10</b:Tag>
    <b:SourceType>JournalArticle</b:SourceType>
    <b:Guid>{4C0AA542-C6A6-4D1D-AD3C-B0A6A4D4CCF6}</b:Guid>
    <b:Title>The Challenge of Cyber Attack Deterrence</b:Title>
    <b:JournalName>Computer Law and Security Review</b:JournalName>
    <b:Year>(2010)</b:Year>
    <b:Pages>298-303</b:Pages>
    <b:Volume>26</b:Volume>
    <b:Issue>3</b:Issue>
    <b:Author>
      <b:Author>
        <b:NameList>
          <b:Person>
            <b:Last>Geers</b:Last>
            <b:First>Kenneth</b:First>
          </b:Person>
        </b:NameList>
      </b:Author>
    </b:Author>
    <b:RefOrder>58</b:RefOrder>
  </b:Source>
  <b:Source>
    <b:Tag>Gom10</b:Tag>
    <b:SourceType>JournalArticle</b:SourceType>
    <b:Guid>{A0AB3584-80E1-4A7C-8C96-18A943D1DEC5}</b:Guid>
    <b:Title>A Financial Profile of The Terrorism of Al-Qaeda and its Affiliates</b:Title>
    <b:JournalName>Perspectives on Terrorism</b:JournalName>
    <b:Year>(2010)</b:Year>
    <b:Pages>3-27</b:Pages>
    <b:Volume>4</b:Volume>
    <b:Issue>4</b:Issue>
    <b:Author>
      <b:Author>
        <b:NameList>
          <b:Person>
            <b:Last>Gomez</b:Last>
            <b:Middle>Miguel del Cid</b:Middle>
            <b:First>Juan </b:First>
          </b:Person>
        </b:NameList>
      </b:Author>
    </b:Author>
    <b:RefOrder>59</b:RefOrder>
  </b:Source>
  <b:Source>
    <b:Tag>McI20</b:Tag>
    <b:SourceType>JournalArticle</b:SourceType>
    <b:Guid>{321532B8-7B9A-40F3-B864-AD387364142D}</b:Guid>
    <b:Title>Protecting Crowded Place From Terrorism: An Analysis of The Current Considerations and Barriers Inhibiting The Adoption of Counterterrorism Protective Security Measures</b:Title>
    <b:JournalName>Studies in Conflict and Terrorism</b:JournalName>
    <b:Year>(2020)</b:Year>
    <b:Pages>753-774</b:Pages>
    <b:Volume>43</b:Volume>
    <b:Issue>9</b:Issue>
    <b:Author>
      <b:Author>
        <b:NameList>
          <b:Person>
            <b:Last>McIlhatton</b:Last>
            <b:First>David </b:First>
          </b:Person>
          <b:Person>
            <b:Last>Berry</b:Last>
            <b:First>James </b:First>
          </b:Person>
          <b:Person>
            <b:Last>Chapman</b:Last>
            <b:First>David</b:First>
          </b:Person>
          <b:Person>
            <b:Last>Christensen</b:Last>
            <b:Middle>H</b:Middle>
            <b:First>Pernille</b:First>
          </b:Person>
          <b:Person>
            <b:Last>Cuddihy</b:Last>
            <b:First>John</b:First>
          </b:Person>
          <b:Person>
            <b:Last>Monaghan</b:Last>
            <b:First>Rachel</b:First>
          </b:Person>
          <b:Person>
            <b:Last>Range</b:Last>
            <b:First>Dan</b:First>
          </b:Person>
        </b:NameList>
      </b:Author>
    </b:Author>
    <b:RefOrder>60</b:RefOrder>
  </b:Source>
  <b:Source>
    <b:Tag>Fol09</b:Tag>
    <b:SourceType>JournalArticle</b:SourceType>
    <b:Guid>{5A208601-7DDF-4C9C-BC96-DAB4682DE23A}</b:Guid>
    <b:Title>The expansion of intelligence agency mandates: British counter-terrorism in comparitive perspective</b:Title>
    <b:JournalName>Review of International Studies </b:JournalName>
    <b:Year>(2009)</b:Year>
    <b:Pages>983-995</b:Pages>
    <b:Volume>35</b:Volume>
    <b:Issue>4</b:Issue>
    <b:Author>
      <b:Author>
        <b:NameList>
          <b:Person>
            <b:Last>Foley</b:Last>
            <b:First>Frank</b:First>
          </b:Person>
        </b:NameList>
      </b:Author>
    </b:Author>
    <b:RefOrder>61</b:RefOrder>
  </b:Source>
  <b:Source>
    <b:Tag>Gan02</b:Tag>
    <b:SourceType>JournalArticle</b:SourceType>
    <b:Guid>{1484268F-8123-4CE7-9069-D205321CE76A}</b:Guid>
    <b:Title>Defining Terrorism: Is One Man's Terrorist Another Man's Freedom Fighter?</b:Title>
    <b:JournalName>Police Practice and Research</b:JournalName>
    <b:Year>(2002)</b:Year>
    <b:Pages>287-304</b:Pages>
    <b:Volume>3</b:Volume>
    <b:Issue>4</b:Issue>
    <b:Author>
      <b:Author>
        <b:NameList>
          <b:Person>
            <b:Last>Ganor</b:Last>
            <b:First>Boaz</b:First>
          </b:Person>
        </b:NameList>
      </b:Author>
    </b:Author>
    <b:RefOrder>62</b:RefOrder>
  </b:Source>
  <b:Source>
    <b:Tag>Hem10</b:Tag>
    <b:SourceType>JournalArticle</b:SourceType>
    <b:Guid>{8689CD29-F844-4410-A964-1EC031E4AA02}</b:Guid>
    <b:Title>The pracrtical application of counter-terrorismlegislation in England and Wales: A prosecutor's perspective</b:Title>
    <b:JournalName>International Affairs</b:JournalName>
    <b:Year>(2010)</b:Year>
    <b:Pages>955-969</b:Pages>
    <b:Volume>86</b:Volume>
    <b:Issue>4</b:Issue>
    <b:Author>
      <b:Author>
        <b:NameList>
          <b:Person>
            <b:Last>Hemming</b:Last>
            <b:First>Susan</b:First>
          </b:Person>
        </b:NameList>
      </b:Author>
    </b:Author>
    <b:RefOrder>63</b:RefOrder>
  </b:Source>
  <b:Source>
    <b:Tag>Hen20</b:Tag>
    <b:SourceType>JournalArticle</b:SourceType>
    <b:Guid>{C0E18E9F-49BF-4634-BD9D-40A6A57951D9}</b:Guid>
    <b:Title>Weapon of the strong? Government support for religion and majoritarian terrorism</b:Title>
    <b:JournalName>Journal of Conflict Revolution</b:JournalName>
    <b:Year>(2020)</b:Year>
    <b:Pages>1943-1967</b:Pages>
    <b:Volume>64</b:Volume>
    <b:Issue>10</b:Issue>
    <b:Author>
      <b:Author>
        <b:NameList>
          <b:Person>
            <b:Last>Henne</b:Last>
            <b:Middle>S</b:Middle>
            <b:First>Peter</b:First>
          </b:Person>
          <b:Person>
            <b:Last>Saiya</b:Last>
            <b:First>Nilay</b:First>
          </b:Person>
          <b:Person>
            <b:Last>Hand</b:Last>
            <b:Middle>W</b:Middle>
            <b:First>Ashlyn</b:First>
          </b:Person>
        </b:NameList>
      </b:Author>
    </b:Author>
    <b:RefOrder>64</b:RefOrder>
  </b:Source>
  <b:Source>
    <b:Tag>Lic13</b:Tag>
    <b:SourceType>JournalArticle</b:SourceType>
    <b:Guid>{4E3108B5-B77A-4D13-A234-086830113346}</b:Guid>
    <b:Title>Terrorist use of smuggling tunnels</b:Title>
    <b:JournalName>International Journal of Criminology and Sociology</b:JournalName>
    <b:Year>(2013)</b:Year>
    <b:Pages>210-226</b:Pages>
    <b:Volume>2</b:Volume>
    <b:Author>
      <b:Author>
        <b:NameList>
          <b:Person>
            <b:Last>Lichtenwald</b:Last>
            <b:Middle>G</b:Middle>
            <b:First>Terrance</b:First>
          </b:Person>
          <b:Person>
            <b:Last>Perri</b:Last>
            <b:Middle>S</b:Middle>
            <b:First>Frank</b:First>
          </b:Person>
        </b:NameList>
      </b:Author>
    </b:Author>
    <b:RefOrder>65</b:RefOrder>
  </b:Source>
  <b:Source>
    <b:Tag>Lis19</b:Tag>
    <b:SourceType>JournalArticle</b:SourceType>
    <b:Guid>{53A3AE55-9724-46D7-BA15-C17FE639F6E9}</b:Guid>
    <b:Title>Cyberattacks on critical infrastructure: An economic perspective</b:Title>
    <b:JournalName>Economics and Business Review </b:JournalName>
    <b:Year>(2019)</b:Year>
    <b:Pages>24-47</b:Pages>
    <b:Volume>5</b:Volume>
    <b:Issue>2</b:Issue>
    <b:Author>
      <b:Author>
        <b:NameList>
          <b:Person>
            <b:Last>Lis</b:Last>
            <b:First>Piotr</b:First>
          </b:Person>
          <b:Person>
            <b:Last>Mendel</b:Last>
            <b:First>Jacob</b:First>
          </b:Person>
        </b:NameList>
      </b:Author>
    </b:Author>
    <b:RefOrder>66</b:RefOrder>
  </b:Source>
  <b:Source>
    <b:Tag>San13</b:Tag>
    <b:SourceType>JournalArticle</b:SourceType>
    <b:Guid>{60FDF4B8-4738-488A-BA06-113498FD87AB}</b:Guid>
    <b:Title>The analytical study of terrorism: Taking stock</b:Title>
    <b:JournalName>Journal of Peace Research</b:JournalName>
    <b:Year>(2013)</b:Year>
    <b:Pages>257-271</b:Pages>
    <b:Volume>51</b:Volume>
    <b:Issue>2</b:Issue>
    <b:Author>
      <b:Author>
        <b:NameList>
          <b:Person>
            <b:Last>Sandler</b:Last>
            <b:First>Todd</b:First>
          </b:Person>
        </b:NameList>
      </b:Author>
    </b:Author>
    <b:RefOrder>67</b:RefOrder>
  </b:Source>
  <b:Source>
    <b:Tag>Slo78</b:Tag>
    <b:SourceType>JournalArticle</b:SourceType>
    <b:Guid>{F872867C-9FAA-4CA7-810F-DEA924E93B81}</b:Guid>
    <b:Title>Learning about terrorism: Analysis, simulations, and future directions</b:Title>
    <b:JournalName>Studies in Conflict and Terrorism</b:JournalName>
    <b:Year>(1978)</b:Year>
    <b:Pages>315-329</b:Pages>
    <b:Volume>1</b:Volume>
    <b:Issue>3-4</b:Issue>
    <b:Author>
      <b:Author>
        <b:NameList>
          <b:Person>
            <b:Last>Sloan</b:Last>
            <b:First>Stephen</b:First>
          </b:Person>
          <b:Person>
            <b:Last>Kearney</b:Last>
            <b:First>Richard</b:First>
          </b:Person>
          <b:Person>
            <b:Last>Wise</b:Last>
            <b:First>Charles </b:First>
          </b:Person>
        </b:NameList>
      </b:Author>
    </b:Author>
    <b:RefOrder>68</b:RefOrder>
  </b:Source>
  <b:Source>
    <b:Tag>Tis18</b:Tag>
    <b:SourceType>JournalArticle</b:SourceType>
    <b:Guid>{986C721A-E630-4E5D-B1F9-E83A6ABCAFFC}</b:Guid>
    <b:Title>Trends in Terrorists' Weapons Adoption and The Study Thereof</b:Title>
    <b:Year>(2018)</b:Year>
    <b:Pages>368-394</b:Pages>
    <b:JournalName>International Studies Review</b:JournalName>
    <b:Volume>20</b:Volume>
    <b:Issue>3</b:Issue>
    <b:Author>
      <b:Author>
        <b:NameList>
          <b:Person>
            <b:Last>Tishler</b:Last>
            <b:Middle>A</b:Middle>
            <b:First>Nicole</b:First>
          </b:Person>
        </b:NameList>
      </b:Author>
    </b:Author>
    <b:RefOrder>69</b:RefOrder>
  </b:Source>
  <b:Source>
    <b:Tag>Tob20</b:Tag>
    <b:SourceType>JournalArticle</b:SourceType>
    <b:Guid>{A8A9B2A6-877A-4961-B77D-BB6B00858D07}</b:Guid>
    <b:Title>The United States and The Soviet-Afghan War, 1979-1989</b:Title>
    <b:Year>(2020)</b:Year>
    <b:Author>
      <b:Author>
        <b:NameList>
          <b:Person>
            <b:Last>Tobin</b:Last>
            <b:First>Conor</b:First>
          </b:Person>
        </b:NameList>
      </b:Author>
    </b:Author>
    <b:JournalName>Oxford Research Encyclopedia of American History</b:JournalName>
    <b:RefOrder>70</b:RefOrder>
  </b:Source>
  <b:Source>
    <b:Tag>Ven10</b:Tag>
    <b:SourceType>BookSection</b:SourceType>
    <b:Guid>{F3C9A2DC-CCAD-4895-8C45-F5DA4ECB5625}</b:Guid>
    <b:Title>The Control of People Smuggling and Trafficking in The EU</b:Title>
    <b:Year>(2016)</b:Year>
    <b:Publisher>Routledge</b:Publisher>
    <b:Edition>1st</b:Edition>
    <b:Author>
      <b:Author>
        <b:NameList>
          <b:Person>
            <b:Last>Ventrella</b:Last>
            <b:First>Matilde </b:First>
          </b:Person>
        </b:NameList>
      </b:Author>
    </b:Author>
    <b:BookTitle>Experiences from the UK and Italy</b:BookTitle>
    <b:RefOrder>71</b:RefOrder>
  </b:Source>
  <b:Source>
    <b:Tag>Spa22</b:Tag>
    <b:SourceType>BookSection</b:SourceType>
    <b:Guid>{CE6A8557-AB34-4B6A-8DBF-12DD7589D9C0}</b:Guid>
    <b:Title>Terrorists acquisition of firearms and explosives: Criminallegal and grey sources</b:Title>
    <b:Year>(2022)</b:Year>
    <b:Pages>103-124</b:Pages>
    <b:Author>
      <b:Author>
        <b:NameList>
          <b:Person>
            <b:Last>Spapens</b:Last>
            <b:First>Toine</b:First>
          </b:Person>
          <b:Person>
            <b:Last>Duquet</b:Last>
            <b:First>Nils</b:First>
          </b:Person>
        </b:NameList>
      </b:Author>
    </b:Author>
    <b:BookTitle>The Nexus Between Organized Crime and Terrorism</b:BookTitle>
    <b:Publisher>Edward Elgar Publishing</b:Publisher>
    <b:RefOrder>72</b:RefOrder>
  </b:Source>
  <b:Source>
    <b:Tag>Ach09</b:Tag>
    <b:SourceType>JournalArticle</b:SourceType>
    <b:Guid>{8E5F79A1-6D99-41D8-8760-5B7319EC308E}</b:Guid>
    <b:Title>Small amounts for big bangs? Rethinking responses to "low cost" terrorism</b:Title>
    <b:Year>(2009)</b:Year>
    <b:JournalName>Journal of Money Laundering Control</b:JournalName>
    <b:Pages>285-298</b:Pages>
    <b:Volume>12</b:Volume>
    <b:Issue>3</b:Issue>
    <b:Author>
      <b:Author>
        <b:NameList>
          <b:Person>
            <b:Last>Acharya</b:Last>
            <b:First>Arabinda </b:First>
          </b:Person>
        </b:NameList>
      </b:Author>
    </b:Author>
    <b:RefOrder>73</b:RefOrder>
  </b:Source>
</b:Sources>
</file>

<file path=customXml/itemProps1.xml><?xml version="1.0" encoding="utf-8"?>
<ds:datastoreItem xmlns:ds="http://schemas.openxmlformats.org/officeDocument/2006/customXml" ds:itemID="{30F6EFA0-09BE-4718-BC18-AEF3DB03D5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D8C5E4-E48A-4A1D-9DF4-4FA5E4DA3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1FA25-3C0B-4322-8D03-1CBC8F6BB366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951F3F7F-BAF1-4978-BDF2-15C7F858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13</Pages>
  <Words>3742</Words>
  <Characters>22463</Characters>
  <Application>Microsoft Office Word</Application>
  <DocSecurity>0</DocSecurity>
  <Lines>378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Policing Terrorism</vt:lpstr>
    </vt:vector>
  </TitlesOfParts>
  <Company>Name: Christina Mikayla Davies</Company>
  <LinksUpToDate>false</LinksUpToDate>
  <CharactersWithSpaces>26123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Policing Terrorism</dc:title>
  <dc:subject>Why are terrorist organisations often involved in other forms of criminality and how can this inform counter-terrorism policing?</dc:subject>
  <dc:creator>Christina Davies (2204423)</dc:creator>
  <cp:keywords/>
  <dc:description/>
  <cp:lastModifiedBy>Christina Davies (2204423)</cp:lastModifiedBy>
  <cp:revision>123</cp:revision>
  <dcterms:created xsi:type="dcterms:W3CDTF">2024-03-13T21:19:00Z</dcterms:created>
  <dcterms:modified xsi:type="dcterms:W3CDTF">2024-03-14T18:21:00Z</dcterms:modified>
  <cp:category>Student Number: 2204423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0e76fa089beb2526264d4c5fe3a4a7f43eb7c4f432548b23963af3d37c23b6e9</vt:lpwstr>
  </property>
  <property fmtid="{D5CDD505-2E9C-101B-9397-08002B2CF9AE}" pid="3" name="ContentTypeId">
    <vt:lpwstr>0x01010060EEA2F366178047808FA03462A57F61</vt:lpwstr>
  </property>
</Properties>
</file>