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BBCCF" w14:textId="0ACEB13E" w:rsidR="00770A3C" w:rsidRDefault="00770A3C" w:rsidP="00770A3C">
      <w:pPr>
        <w:jc w:val="center"/>
        <w:rPr>
          <w:sz w:val="28"/>
          <w:szCs w:val="28"/>
        </w:rPr>
      </w:pPr>
      <w:r>
        <w:rPr>
          <w:sz w:val="28"/>
          <w:szCs w:val="28"/>
        </w:rPr>
        <w:t xml:space="preserve">Critical Commentary: </w:t>
      </w:r>
      <w:r w:rsidRPr="00770A3C">
        <w:rPr>
          <w:sz w:val="28"/>
          <w:szCs w:val="28"/>
        </w:rPr>
        <w:t>Lucan 10.20-52</w:t>
      </w:r>
    </w:p>
    <w:p w14:paraId="367259FC" w14:textId="5BF2F6CE" w:rsidR="00CA7C91" w:rsidRPr="00607E9C" w:rsidRDefault="00CA7C91" w:rsidP="00770A3C">
      <w:pPr>
        <w:jc w:val="center"/>
        <w:rPr>
          <w:b/>
          <w:bCs/>
        </w:rPr>
      </w:pPr>
    </w:p>
    <w:p w14:paraId="12F32A02" w14:textId="281BFAAF" w:rsidR="00CA7C91" w:rsidRPr="00607E9C" w:rsidRDefault="00607E9C" w:rsidP="00CA7C91">
      <w:pPr>
        <w:rPr>
          <w:b/>
          <w:bCs/>
        </w:rPr>
      </w:pPr>
      <w:r w:rsidRPr="00607E9C">
        <w:rPr>
          <w:b/>
          <w:bCs/>
        </w:rPr>
        <w:t>He sought the cave dug out amid the tombs.</w:t>
      </w:r>
    </w:p>
    <w:p w14:paraId="77877E96" w14:textId="77777777" w:rsidR="006211DA" w:rsidRPr="00CA7C91" w:rsidRDefault="006211DA" w:rsidP="006211DA">
      <w:pPr>
        <w:rPr>
          <w:b/>
          <w:bCs/>
        </w:rPr>
      </w:pPr>
      <w:r w:rsidRPr="00CA7C91">
        <w:rPr>
          <w:b/>
          <w:bCs/>
        </w:rPr>
        <w:t>The madman offspring there of Philip lies,</w:t>
      </w:r>
    </w:p>
    <w:p w14:paraId="24102B0B" w14:textId="77777777" w:rsidR="006211DA" w:rsidRPr="00CA7C91" w:rsidRDefault="006211DA" w:rsidP="006211DA">
      <w:pPr>
        <w:rPr>
          <w:b/>
          <w:bCs/>
        </w:rPr>
      </w:pPr>
      <w:r w:rsidRPr="00CA7C91">
        <w:rPr>
          <w:b/>
          <w:bCs/>
        </w:rPr>
        <w:t xml:space="preserve">The famed </w:t>
      </w:r>
      <w:proofErr w:type="spellStart"/>
      <w:r w:rsidRPr="00CA7C91">
        <w:rPr>
          <w:b/>
          <w:bCs/>
        </w:rPr>
        <w:t>Pellaean</w:t>
      </w:r>
      <w:proofErr w:type="spellEnd"/>
      <w:r w:rsidRPr="00CA7C91">
        <w:rPr>
          <w:b/>
          <w:bCs/>
        </w:rPr>
        <w:t xml:space="preserve"> robber, Fortune's friend,</w:t>
      </w:r>
    </w:p>
    <w:p w14:paraId="1B5003DD" w14:textId="77777777" w:rsidR="006211DA" w:rsidRPr="00CA7C91" w:rsidRDefault="006211DA" w:rsidP="006211DA">
      <w:pPr>
        <w:rPr>
          <w:b/>
          <w:bCs/>
        </w:rPr>
      </w:pPr>
      <w:r w:rsidRPr="00CA7C91">
        <w:rPr>
          <w:b/>
          <w:bCs/>
        </w:rPr>
        <w:t>Snatched off by fate, in vengeance for the world.</w:t>
      </w:r>
    </w:p>
    <w:p w14:paraId="67B0F7F8" w14:textId="77777777" w:rsidR="006211DA" w:rsidRPr="00CA7C91" w:rsidRDefault="006211DA" w:rsidP="006211DA">
      <w:pPr>
        <w:rPr>
          <w:b/>
          <w:bCs/>
        </w:rPr>
      </w:pPr>
      <w:r w:rsidRPr="00CA7C91">
        <w:rPr>
          <w:b/>
          <w:bCs/>
        </w:rPr>
        <w:t>In sacred sepulchre the hero's limbs,</w:t>
      </w:r>
    </w:p>
    <w:p w14:paraId="0B25D843" w14:textId="77777777" w:rsidR="006211DA" w:rsidRPr="00CA7C91" w:rsidRDefault="006211DA" w:rsidP="006211DA">
      <w:pPr>
        <w:rPr>
          <w:b/>
          <w:bCs/>
        </w:rPr>
      </w:pPr>
      <w:r w:rsidRPr="00CA7C91">
        <w:rPr>
          <w:b/>
          <w:bCs/>
        </w:rPr>
        <w:t>Which should be scattered o'er the earth, repose,</w:t>
      </w:r>
    </w:p>
    <w:p w14:paraId="45E63CC9" w14:textId="0AA21FDA" w:rsidR="006211DA" w:rsidRDefault="006211DA" w:rsidP="006211DA">
      <w:pPr>
        <w:rPr>
          <w:b/>
          <w:bCs/>
        </w:rPr>
      </w:pPr>
      <w:r w:rsidRPr="00247B62">
        <w:rPr>
          <w:b/>
          <w:bCs/>
        </w:rPr>
        <w:t>Still spared by Fortune to these tyrant days:</w:t>
      </w:r>
    </w:p>
    <w:p w14:paraId="08ACAEF0" w14:textId="63BFDE44" w:rsidR="00247B62" w:rsidRDefault="00247B62" w:rsidP="006211DA">
      <w:pPr>
        <w:rPr>
          <w:b/>
          <w:bCs/>
        </w:rPr>
      </w:pPr>
    </w:p>
    <w:p w14:paraId="1E8D78FA" w14:textId="2710521D" w:rsidR="00607E9C" w:rsidRDefault="00607E9C" w:rsidP="006211DA">
      <w:r>
        <w:t>The first line should be understood as a reflection of Caesar’s visit to Troy in book 9 as he attempts to ‘</w:t>
      </w:r>
      <w:proofErr w:type="spellStart"/>
      <w:r>
        <w:t>satisf</w:t>
      </w:r>
      <w:proofErr w:type="spellEnd"/>
      <w:r>
        <w:t>[y] his eyes with venerable antiquity’.</w:t>
      </w:r>
    </w:p>
    <w:p w14:paraId="52BEAF91" w14:textId="7D0AB34D" w:rsidR="00247B62" w:rsidRPr="00623D27" w:rsidRDefault="00247B62" w:rsidP="006211DA">
      <w:r>
        <w:t xml:space="preserve">Lucan distinguishes between luck and </w:t>
      </w:r>
      <w:proofErr w:type="gramStart"/>
      <w:r>
        <w:t>fate, and</w:t>
      </w:r>
      <w:proofErr w:type="gramEnd"/>
      <w:r>
        <w:t xml:space="preserve"> says that it is only by </w:t>
      </w:r>
      <w:proofErr w:type="spellStart"/>
      <w:r>
        <w:rPr>
          <w:i/>
          <w:iCs/>
        </w:rPr>
        <w:t>fortuna</w:t>
      </w:r>
      <w:proofErr w:type="spellEnd"/>
      <w:r>
        <w:t xml:space="preserve"> that Alexander avoids the </w:t>
      </w:r>
      <w:proofErr w:type="spellStart"/>
      <w:r>
        <w:rPr>
          <w:i/>
          <w:iCs/>
        </w:rPr>
        <w:t>fato</w:t>
      </w:r>
      <w:proofErr w:type="spellEnd"/>
      <w:r>
        <w:t xml:space="preserve"> of his limbs being scattered. One should consider the additional meaning of </w:t>
      </w:r>
      <w:proofErr w:type="spellStart"/>
      <w:r>
        <w:rPr>
          <w:i/>
          <w:iCs/>
        </w:rPr>
        <w:t>fato</w:t>
      </w:r>
      <w:proofErr w:type="spellEnd"/>
      <w:r>
        <w:t xml:space="preserve">, as the speech of a god, </w:t>
      </w:r>
      <w:r w:rsidR="0028384F">
        <w:t xml:space="preserve">against the concept of </w:t>
      </w:r>
      <w:r w:rsidR="0028384F">
        <w:rPr>
          <w:i/>
          <w:iCs/>
        </w:rPr>
        <w:t>Fortuna</w:t>
      </w:r>
      <w:r w:rsidR="0028384F">
        <w:t xml:space="preserve"> as a deity of luck – Alexander has avoided the ‘speech’ of a desecrated corpse or has maintained an image of completeness or virtue. This </w:t>
      </w:r>
      <w:proofErr w:type="gramStart"/>
      <w:r w:rsidR="0028384F">
        <w:t>is in contrast to</w:t>
      </w:r>
      <w:proofErr w:type="gramEnd"/>
      <w:r w:rsidR="0028384F">
        <w:t xml:space="preserve"> an obvious distaste for Alexander displayed by Lucan – calling him ‘madman’ or ‘famed </w:t>
      </w:r>
      <w:proofErr w:type="spellStart"/>
      <w:r w:rsidR="0028384F">
        <w:t>Pellaean</w:t>
      </w:r>
      <w:proofErr w:type="spellEnd"/>
      <w:r w:rsidR="0028384F">
        <w:t xml:space="preserve"> robber</w:t>
      </w:r>
      <w:r w:rsidR="00623D27">
        <w:t>’</w:t>
      </w:r>
      <w:r w:rsidR="0028384F">
        <w:t xml:space="preserve">. </w:t>
      </w:r>
      <w:r w:rsidR="00623D27">
        <w:t xml:space="preserve">Compare additionally to 1.36-43 and 1.50-7 – in these lines, Pompey is described as an oak tree ‘doomed to fall at the first gale… yet it alone is worshipped’ and Caesar as ‘driven forth by wind… [which] spreads destruction far and wide’. Lucan calls back to these lines here – were it not for </w:t>
      </w:r>
      <w:proofErr w:type="spellStart"/>
      <w:r w:rsidR="00623D27">
        <w:rPr>
          <w:i/>
          <w:iCs/>
        </w:rPr>
        <w:t>fortuna</w:t>
      </w:r>
      <w:proofErr w:type="spellEnd"/>
      <w:r w:rsidR="00623D27">
        <w:t xml:space="preserve">, </w:t>
      </w:r>
      <w:r w:rsidR="00322822">
        <w:t>Alexander’s limbs would be scattered across the earth by his enemies, as the limbs of an old rotted oak are spread far by gale force winds.</w:t>
      </w:r>
    </w:p>
    <w:p w14:paraId="28651DFA" w14:textId="77777777" w:rsidR="00247B62" w:rsidRPr="00F153B4" w:rsidRDefault="00247B62" w:rsidP="006211DA">
      <w:pPr>
        <w:rPr>
          <w:b/>
          <w:bCs/>
        </w:rPr>
      </w:pPr>
    </w:p>
    <w:p w14:paraId="2CB6B892" w14:textId="2A4B5E15" w:rsidR="006211DA" w:rsidRPr="00F153B4" w:rsidRDefault="006211DA" w:rsidP="006211DA">
      <w:pPr>
        <w:rPr>
          <w:b/>
          <w:bCs/>
        </w:rPr>
      </w:pPr>
      <w:r w:rsidRPr="00F153B4">
        <w:rPr>
          <w:b/>
          <w:bCs/>
        </w:rPr>
        <w:t>For in a world to freedom once recalled,</w:t>
      </w:r>
    </w:p>
    <w:p w14:paraId="78D392CD" w14:textId="77777777" w:rsidR="006211DA" w:rsidRPr="00F153B4" w:rsidRDefault="006211DA" w:rsidP="006211DA">
      <w:pPr>
        <w:rPr>
          <w:b/>
          <w:bCs/>
        </w:rPr>
      </w:pPr>
      <w:r w:rsidRPr="00F153B4">
        <w:rPr>
          <w:b/>
          <w:bCs/>
        </w:rPr>
        <w:t>All men had mocked the dust of him who set</w:t>
      </w:r>
    </w:p>
    <w:p w14:paraId="67B3B38A" w14:textId="77777777" w:rsidR="006211DA" w:rsidRPr="00F153B4" w:rsidRDefault="006211DA" w:rsidP="006211DA">
      <w:pPr>
        <w:rPr>
          <w:b/>
          <w:bCs/>
        </w:rPr>
      </w:pPr>
      <w:r w:rsidRPr="00F153B4">
        <w:rPr>
          <w:b/>
          <w:bCs/>
        </w:rPr>
        <w:t>The baneful lesson that so many lands</w:t>
      </w:r>
    </w:p>
    <w:p w14:paraId="79A739C0" w14:textId="2A7BB127" w:rsidR="00F153B4" w:rsidRDefault="006211DA" w:rsidP="006211DA">
      <w:pPr>
        <w:rPr>
          <w:b/>
          <w:bCs/>
        </w:rPr>
      </w:pPr>
      <w:r w:rsidRPr="00F153B4">
        <w:rPr>
          <w:b/>
          <w:bCs/>
        </w:rPr>
        <w:t>Can serve one master.</w:t>
      </w:r>
      <w:r w:rsidR="00F153B4">
        <w:rPr>
          <w:b/>
          <w:bCs/>
        </w:rPr>
        <w:t xml:space="preserve"> </w:t>
      </w:r>
    </w:p>
    <w:p w14:paraId="6647FCD5" w14:textId="72BB6525" w:rsidR="00F153B4" w:rsidRDefault="00F153B4" w:rsidP="006211DA">
      <w:pPr>
        <w:rPr>
          <w:b/>
          <w:bCs/>
        </w:rPr>
      </w:pPr>
    </w:p>
    <w:p w14:paraId="1A24409E" w14:textId="72DD4166" w:rsidR="00F153B4" w:rsidRPr="00F153B4" w:rsidRDefault="00F153B4" w:rsidP="006211DA">
      <w:r>
        <w:t xml:space="preserve">The message here is clear – in a reasonable and free world, the body of Alexander would be mocked and used as a lesson against the idea of one man ruling as wide a land as he did. Lucan </w:t>
      </w:r>
      <w:r w:rsidR="00B56C4C">
        <w:t>‘concedes’ in these lines that Alexander was ultimately a capable leader – he conquered so many lands after all – but this does not make him a good example</w:t>
      </w:r>
      <w:r w:rsidR="00B56C4C">
        <w:rPr>
          <w:rStyle w:val="FootnoteReference"/>
        </w:rPr>
        <w:footnoteReference w:id="1"/>
      </w:r>
      <w:r w:rsidR="00B56C4C">
        <w:t xml:space="preserve">. It may also be worth considering the contrast between </w:t>
      </w:r>
      <w:r w:rsidR="00B56C4C">
        <w:lastRenderedPageBreak/>
        <w:t>this just world, in which Alexander’s ‘dust’ is mocked, and the world of the above lines in which the body of Alexander remains whole and venerated in ‘sacred sepulchre’.</w:t>
      </w:r>
    </w:p>
    <w:p w14:paraId="7E07D98E" w14:textId="77777777" w:rsidR="00623D27" w:rsidRDefault="00623D27" w:rsidP="006211DA"/>
    <w:p w14:paraId="73FB92B7" w14:textId="42241A0A" w:rsidR="006211DA" w:rsidRPr="00623D27" w:rsidRDefault="006211DA" w:rsidP="006211DA">
      <w:pPr>
        <w:rPr>
          <w:b/>
          <w:bCs/>
        </w:rPr>
      </w:pPr>
      <w:r w:rsidRPr="00623D27">
        <w:rPr>
          <w:b/>
          <w:bCs/>
        </w:rPr>
        <w:t xml:space="preserve"> </w:t>
      </w:r>
      <w:proofErr w:type="gramStart"/>
      <w:r w:rsidRPr="00623D27">
        <w:rPr>
          <w:b/>
          <w:bCs/>
        </w:rPr>
        <w:t>Macedon</w:t>
      </w:r>
      <w:proofErr w:type="gramEnd"/>
      <w:r w:rsidRPr="00623D27">
        <w:rPr>
          <w:b/>
          <w:bCs/>
        </w:rPr>
        <w:t xml:space="preserve"> he left</w:t>
      </w:r>
    </w:p>
    <w:p w14:paraId="153871AA" w14:textId="77777777" w:rsidR="006211DA" w:rsidRPr="00623D27" w:rsidRDefault="006211DA" w:rsidP="006211DA">
      <w:pPr>
        <w:rPr>
          <w:b/>
          <w:bCs/>
        </w:rPr>
      </w:pPr>
      <w:r w:rsidRPr="00623D27">
        <w:rPr>
          <w:b/>
          <w:bCs/>
        </w:rPr>
        <w:t>His home obscure; Athena he despised,</w:t>
      </w:r>
    </w:p>
    <w:p w14:paraId="33286779" w14:textId="77777777" w:rsidR="00623D27" w:rsidRDefault="006211DA" w:rsidP="006211DA">
      <w:pPr>
        <w:rPr>
          <w:b/>
          <w:bCs/>
        </w:rPr>
      </w:pPr>
      <w:r w:rsidRPr="00623D27">
        <w:rPr>
          <w:b/>
          <w:bCs/>
        </w:rPr>
        <w:t>The conquest of his sire</w:t>
      </w:r>
    </w:p>
    <w:p w14:paraId="65DA18A2" w14:textId="38771CE9" w:rsidR="00623D27" w:rsidRPr="00623D27" w:rsidRDefault="00623D27" w:rsidP="006211DA">
      <w:r>
        <w:t>Here, Alexander is shown to reject the glory of the conquest of Athens by his father to find his own glory.</w:t>
      </w:r>
    </w:p>
    <w:p w14:paraId="316D51E9" w14:textId="43F18096" w:rsidR="006211DA" w:rsidRDefault="006211DA" w:rsidP="006211DA">
      <w:pPr>
        <w:rPr>
          <w:b/>
          <w:bCs/>
        </w:rPr>
      </w:pPr>
      <w:r w:rsidRPr="002B183E">
        <w:rPr>
          <w:b/>
          <w:bCs/>
        </w:rPr>
        <w:t>, and spurred by fate</w:t>
      </w:r>
    </w:p>
    <w:p w14:paraId="22DEC51F" w14:textId="79B152E6" w:rsidR="002B183E" w:rsidRPr="002B183E" w:rsidRDefault="002B183E" w:rsidP="006211DA">
      <w:r>
        <w:t xml:space="preserve">Fate here is shown as Alexander’s inspiration for conquest, but previously he was ‘snatched off by fate’ – this plays into the idea of Alexander’s campaigns as folly, but could also perhaps be a reflection of the ‘trickster’ gods of, for example, the </w:t>
      </w:r>
      <w:proofErr w:type="spellStart"/>
      <w:r>
        <w:t>Illiad</w:t>
      </w:r>
      <w:proofErr w:type="spellEnd"/>
      <w:r>
        <w:t xml:space="preserve"> – causing mischief upon Alexander by leading him to war and then causing his demise. Lucan however only seems to understand Alexander’s failings as moral, and so could </w:t>
      </w:r>
      <w:proofErr w:type="gramStart"/>
      <w:r>
        <w:t>be seen as</w:t>
      </w:r>
      <w:proofErr w:type="gramEnd"/>
      <w:r>
        <w:t xml:space="preserve"> a criticism of the gods themselves. </w:t>
      </w:r>
    </w:p>
    <w:p w14:paraId="49EC389A" w14:textId="77777777" w:rsidR="006211DA" w:rsidRPr="002B183E" w:rsidRDefault="006211DA" w:rsidP="006211DA">
      <w:pPr>
        <w:rPr>
          <w:b/>
          <w:bCs/>
        </w:rPr>
      </w:pPr>
      <w:r w:rsidRPr="002B183E">
        <w:rPr>
          <w:b/>
          <w:bCs/>
        </w:rPr>
        <w:t>Through Asia rushed with havoc of mankind,</w:t>
      </w:r>
    </w:p>
    <w:p w14:paraId="06444770" w14:textId="77777777" w:rsidR="006211DA" w:rsidRPr="002B183E" w:rsidRDefault="006211DA" w:rsidP="006211DA">
      <w:pPr>
        <w:rPr>
          <w:b/>
          <w:bCs/>
        </w:rPr>
      </w:pPr>
      <w:r w:rsidRPr="002B183E">
        <w:rPr>
          <w:b/>
          <w:bCs/>
        </w:rPr>
        <w:t>Plunging his sword through peoples; red with blood</w:t>
      </w:r>
    </w:p>
    <w:p w14:paraId="04753EDA" w14:textId="22C63ED6" w:rsidR="006211DA" w:rsidRPr="002B183E" w:rsidRDefault="006211DA" w:rsidP="006211DA">
      <w:pPr>
        <w:rPr>
          <w:b/>
          <w:bCs/>
        </w:rPr>
      </w:pPr>
      <w:r w:rsidRPr="002B183E">
        <w:rPr>
          <w:b/>
          <w:bCs/>
        </w:rPr>
        <w:t>Unknown to them Euphrates, Ganges ran.</w:t>
      </w:r>
    </w:p>
    <w:p w14:paraId="20F8D649" w14:textId="77777777" w:rsidR="006211DA" w:rsidRPr="002B183E" w:rsidRDefault="006211DA" w:rsidP="006211DA">
      <w:pPr>
        <w:rPr>
          <w:b/>
          <w:bCs/>
        </w:rPr>
      </w:pPr>
      <w:r w:rsidRPr="002B183E">
        <w:rPr>
          <w:b/>
          <w:bCs/>
        </w:rPr>
        <w:t>Curse of all earth, fell star of evil fate</w:t>
      </w:r>
    </w:p>
    <w:p w14:paraId="0F0E4676" w14:textId="77777777" w:rsidR="002B183E" w:rsidRDefault="006211DA" w:rsidP="006211DA">
      <w:r w:rsidRPr="002B183E">
        <w:rPr>
          <w:b/>
          <w:bCs/>
        </w:rPr>
        <w:t>To every nation!</w:t>
      </w:r>
      <w:r>
        <w:t xml:space="preserve"> </w:t>
      </w:r>
    </w:p>
    <w:p w14:paraId="18F7348C" w14:textId="5BDCBC66" w:rsidR="002B183E" w:rsidRDefault="002B183E" w:rsidP="00C24B04">
      <w:r>
        <w:t xml:space="preserve">The translation used by </w:t>
      </w:r>
      <w:proofErr w:type="spellStart"/>
      <w:r>
        <w:t>Celotto</w:t>
      </w:r>
      <w:proofErr w:type="spellEnd"/>
      <w:r>
        <w:t xml:space="preserve"> says that the rivers ran red with Persian and Indian blood</w:t>
      </w:r>
      <w:r w:rsidR="007B0CE9">
        <w:t>, whereas this translation seems more ambiguous. Less ambiguous is again the attitude towards Alexander, in which he is damned as a curse upon all people. Furthermore, the ‘fell star’ must certainly be a reference to Caesar’s comet, the appearance of a comet that was said to represent the apotheosis of Caesar and used by Augustus for grand propaganda purposes. Ovid talks of Caesar as ‘a heavenly, sign and brightly flaming star’</w:t>
      </w:r>
      <w:r w:rsidR="00C24B04">
        <w:rPr>
          <w:rStyle w:val="FootnoteReference"/>
        </w:rPr>
        <w:footnoteReference w:id="2"/>
      </w:r>
      <w:r w:rsidR="00C24B04">
        <w:t>, but also that’</w:t>
      </w:r>
      <w:r w:rsidR="00C24B04" w:rsidRPr="00C24B04">
        <w:t xml:space="preserve"> </w:t>
      </w:r>
      <w:r w:rsidR="00C24B04">
        <w:t>Of all the achievements of great Julius Caesar</w:t>
      </w:r>
      <w:r w:rsidR="00C24B04">
        <w:t xml:space="preserve"> </w:t>
      </w:r>
      <w:r w:rsidR="00C24B04">
        <w:t>not one is more ennobling to his fame</w:t>
      </w:r>
      <w:r w:rsidR="00C24B04">
        <w:t xml:space="preserve"> </w:t>
      </w:r>
      <w:r w:rsidR="00C24B04">
        <w:t>than being father of his glorious son.</w:t>
      </w:r>
      <w:r w:rsidR="00C24B04">
        <w:t>’</w:t>
      </w:r>
      <w:r w:rsidR="00C24B04">
        <w:rPr>
          <w:rStyle w:val="FootnoteReference"/>
        </w:rPr>
        <w:footnoteReference w:id="3"/>
      </w:r>
      <w:r w:rsidR="00C24B04">
        <w:t xml:space="preserve">. Here, Lucan compares Caesar to Alexander via the comet metaphor, but he could also be comparing Alexander to Augustus. Lucan as an advocate for republicanism would surely have sour opinions on Augustus but </w:t>
      </w:r>
      <w:proofErr w:type="gramStart"/>
      <w:r w:rsidR="00C24B04">
        <w:t>even</w:t>
      </w:r>
      <w:proofErr w:type="gramEnd"/>
      <w:r w:rsidR="00C24B04">
        <w:t xml:space="preserve"> he paid respect to his father</w:t>
      </w:r>
      <w:r w:rsidR="00BF30DF">
        <w:t xml:space="preserve">, while Alexander rejected ‘the conquest of his sire’ and disrespected the patriarch. This is not meant to be understood as a credit to Caesar – merely that Alexander (unlike Augustus) disrespects his forebears, and Caesar does much the same. This </w:t>
      </w:r>
      <w:proofErr w:type="gramStart"/>
      <w:r w:rsidR="00BF30DF">
        <w:t>can be seen as</w:t>
      </w:r>
      <w:proofErr w:type="gramEnd"/>
      <w:r w:rsidR="00BF30DF">
        <w:t xml:space="preserve"> a reflection to Caesar’s visit to Troy in book 9 – he </w:t>
      </w:r>
      <w:r w:rsidR="00100FB0">
        <w:t xml:space="preserve">crosses the Xanthus without knowing and steps over both Hector’s grave and the altar of Zeus </w:t>
      </w:r>
      <w:proofErr w:type="spellStart"/>
      <w:r w:rsidR="00100FB0">
        <w:t>Herceos</w:t>
      </w:r>
      <w:proofErr w:type="spellEnd"/>
      <w:r w:rsidR="00100FB0">
        <w:t xml:space="preserve"> to the dismay of his guide. </w:t>
      </w:r>
      <w:proofErr w:type="gramStart"/>
      <w:r w:rsidR="00100FB0">
        <w:t>However</w:t>
      </w:r>
      <w:proofErr w:type="gramEnd"/>
      <w:r w:rsidR="00100FB0">
        <w:t xml:space="preserve"> he is not entirely ignorant – when he is ‘emulous of ancient glory’, he is emulous of the concept of this evil comet that is Alexander.</w:t>
      </w:r>
      <w:r w:rsidR="003921D9">
        <w:t xml:space="preserve"> It is likely that this is also reference</w:t>
      </w:r>
      <w:r w:rsidR="00607E9C">
        <w:t>d</w:t>
      </w:r>
      <w:r w:rsidR="003921D9">
        <w:t xml:space="preserve"> in 1.150-7, with Cae</w:t>
      </w:r>
      <w:r w:rsidR="00634D74">
        <w:t>sa</w:t>
      </w:r>
      <w:r w:rsidR="003921D9">
        <w:t>r ‘flash[</w:t>
      </w:r>
      <w:proofErr w:type="spellStart"/>
      <w:r w:rsidR="003921D9">
        <w:t>ing</w:t>
      </w:r>
      <w:proofErr w:type="spellEnd"/>
      <w:r w:rsidR="003921D9">
        <w:t>] out and crack[</w:t>
      </w:r>
      <w:proofErr w:type="spellStart"/>
      <w:r w:rsidR="003921D9">
        <w:t>ing</w:t>
      </w:r>
      <w:proofErr w:type="spellEnd"/>
      <w:r w:rsidR="003921D9">
        <w:t>] the daylight sky’</w:t>
      </w:r>
      <w:r w:rsidR="00607E9C">
        <w:t>.</w:t>
      </w:r>
    </w:p>
    <w:p w14:paraId="0A01FF24" w14:textId="77777777" w:rsidR="00100FB0" w:rsidRDefault="00100FB0" w:rsidP="00C24B04"/>
    <w:p w14:paraId="767CE63B" w14:textId="77777777" w:rsidR="00634D74" w:rsidRDefault="00634D74" w:rsidP="006211DA">
      <w:pPr>
        <w:rPr>
          <w:b/>
          <w:bCs/>
        </w:rPr>
      </w:pPr>
    </w:p>
    <w:p w14:paraId="79F585EA" w14:textId="77777777" w:rsidR="00607E9C" w:rsidRDefault="00607E9C" w:rsidP="006211DA">
      <w:pPr>
        <w:rPr>
          <w:b/>
          <w:bCs/>
        </w:rPr>
      </w:pPr>
    </w:p>
    <w:p w14:paraId="054184FE" w14:textId="610AE4B9" w:rsidR="006211DA" w:rsidRPr="003921D9" w:rsidRDefault="006211DA" w:rsidP="006211DA">
      <w:pPr>
        <w:rPr>
          <w:b/>
          <w:bCs/>
        </w:rPr>
      </w:pPr>
      <w:r w:rsidRPr="003921D9">
        <w:rPr>
          <w:b/>
          <w:bCs/>
        </w:rPr>
        <w:t>On the outer sea</w:t>
      </w:r>
    </w:p>
    <w:p w14:paraId="3D97A8EA" w14:textId="77777777" w:rsidR="006211DA" w:rsidRPr="003921D9" w:rsidRDefault="006211DA" w:rsidP="006211DA">
      <w:pPr>
        <w:rPr>
          <w:b/>
          <w:bCs/>
        </w:rPr>
      </w:pPr>
      <w:r w:rsidRPr="003921D9">
        <w:rPr>
          <w:b/>
          <w:bCs/>
        </w:rPr>
        <w:t>He launched his fleet to sail the ocean wave:</w:t>
      </w:r>
    </w:p>
    <w:p w14:paraId="7E37EC06" w14:textId="77777777" w:rsidR="006211DA" w:rsidRPr="003921D9" w:rsidRDefault="006211DA" w:rsidP="006211DA">
      <w:pPr>
        <w:rPr>
          <w:b/>
          <w:bCs/>
        </w:rPr>
      </w:pPr>
      <w:r w:rsidRPr="003921D9">
        <w:rPr>
          <w:b/>
          <w:bCs/>
        </w:rPr>
        <w:t>Nor flame nor flood nor sterile Libyan sands</w:t>
      </w:r>
    </w:p>
    <w:p w14:paraId="4266AC46" w14:textId="77777777" w:rsidR="006211DA" w:rsidRPr="003921D9" w:rsidRDefault="006211DA" w:rsidP="006211DA">
      <w:pPr>
        <w:rPr>
          <w:b/>
          <w:bCs/>
        </w:rPr>
      </w:pPr>
      <w:r w:rsidRPr="003921D9">
        <w:rPr>
          <w:b/>
          <w:bCs/>
        </w:rPr>
        <w:t xml:space="preserve">Stayed back his course, nor </w:t>
      </w:r>
      <w:proofErr w:type="spellStart"/>
      <w:r w:rsidRPr="003921D9">
        <w:rPr>
          <w:b/>
          <w:bCs/>
        </w:rPr>
        <w:t>Hammon's</w:t>
      </w:r>
      <w:proofErr w:type="spellEnd"/>
      <w:r w:rsidRPr="003921D9">
        <w:rPr>
          <w:b/>
          <w:bCs/>
        </w:rPr>
        <w:t xml:space="preserve"> pathless shoals;</w:t>
      </w:r>
    </w:p>
    <w:p w14:paraId="77EBCA46" w14:textId="77777777" w:rsidR="006211DA" w:rsidRPr="003921D9" w:rsidRDefault="006211DA" w:rsidP="006211DA">
      <w:pPr>
        <w:rPr>
          <w:b/>
          <w:bCs/>
        </w:rPr>
      </w:pPr>
      <w:r w:rsidRPr="003921D9">
        <w:rPr>
          <w:b/>
          <w:bCs/>
        </w:rPr>
        <w:t>Far to the west, where downward slopes the world</w:t>
      </w:r>
    </w:p>
    <w:p w14:paraId="2BBBDF42" w14:textId="77777777" w:rsidR="006211DA" w:rsidRPr="003921D9" w:rsidRDefault="006211DA" w:rsidP="006211DA">
      <w:pPr>
        <w:rPr>
          <w:b/>
          <w:bCs/>
        </w:rPr>
      </w:pPr>
      <w:r w:rsidRPr="003921D9">
        <w:rPr>
          <w:b/>
          <w:bCs/>
        </w:rPr>
        <w:t>He would have led his armies, and the poles</w:t>
      </w:r>
    </w:p>
    <w:p w14:paraId="6170BC51" w14:textId="4A2C032B" w:rsidR="006211DA" w:rsidRDefault="006211DA" w:rsidP="006211DA">
      <w:pPr>
        <w:rPr>
          <w:b/>
          <w:bCs/>
        </w:rPr>
      </w:pPr>
      <w:r w:rsidRPr="003921D9">
        <w:rPr>
          <w:b/>
          <w:bCs/>
        </w:rPr>
        <w:t>Had compassed, and had drunk the fount of Nile:</w:t>
      </w:r>
    </w:p>
    <w:p w14:paraId="158266E2" w14:textId="38B2B6AC" w:rsidR="003921D9" w:rsidRPr="003921D9" w:rsidRDefault="003921D9" w:rsidP="006211DA">
      <w:r>
        <w:t xml:space="preserve">Here, Alexander is described as virtually unstoppable – he would have lead his army all the way to the western edge of the world, to each of the poles, and to the source of the Nile (an object / location of much desire) despite heat, </w:t>
      </w:r>
      <w:r w:rsidR="00DE5B2A">
        <w:t>ocean and the deserts of Libya</w:t>
      </w:r>
      <w:r>
        <w:t xml:space="preserve">. In this Alexander is once again described as essentially a force of nature, which reflects the description of Caesar in 1.150-7. </w:t>
      </w:r>
    </w:p>
    <w:p w14:paraId="3CF56B5C" w14:textId="77777777" w:rsidR="006211DA" w:rsidRPr="00DE5B2A" w:rsidRDefault="006211DA" w:rsidP="006211DA">
      <w:pPr>
        <w:rPr>
          <w:b/>
          <w:bCs/>
        </w:rPr>
      </w:pPr>
      <w:r w:rsidRPr="00DE5B2A">
        <w:rPr>
          <w:b/>
          <w:bCs/>
        </w:rPr>
        <w:t>But came his latest day; such end alone</w:t>
      </w:r>
    </w:p>
    <w:p w14:paraId="2E246C88" w14:textId="7186C741" w:rsidR="006211DA" w:rsidRDefault="006211DA" w:rsidP="006211DA">
      <w:pPr>
        <w:rPr>
          <w:b/>
          <w:bCs/>
        </w:rPr>
      </w:pPr>
      <w:r w:rsidRPr="00DE5B2A">
        <w:rPr>
          <w:b/>
          <w:bCs/>
        </w:rPr>
        <w:t>Could nature place upon the madman king,</w:t>
      </w:r>
    </w:p>
    <w:p w14:paraId="5A96F3E9" w14:textId="31A98810" w:rsidR="00DE5B2A" w:rsidRPr="00DE5B2A" w:rsidRDefault="00DE5B2A" w:rsidP="006211DA">
      <w:r>
        <w:t xml:space="preserve">Finally, despite being readily likened to a force of nature, it is only by nature’s hand that Alexander could fall. </w:t>
      </w:r>
    </w:p>
    <w:p w14:paraId="46647B84" w14:textId="77777777" w:rsidR="006211DA" w:rsidRPr="00DE5B2A" w:rsidRDefault="006211DA" w:rsidP="006211DA">
      <w:pPr>
        <w:rPr>
          <w:b/>
          <w:bCs/>
        </w:rPr>
      </w:pPr>
      <w:r w:rsidRPr="00DE5B2A">
        <w:rPr>
          <w:b/>
          <w:bCs/>
        </w:rPr>
        <w:t xml:space="preserve">Who jealous in death as when he won the </w:t>
      </w:r>
      <w:proofErr w:type="gramStart"/>
      <w:r w:rsidRPr="00DE5B2A">
        <w:rPr>
          <w:b/>
          <w:bCs/>
        </w:rPr>
        <w:t>world</w:t>
      </w:r>
      <w:proofErr w:type="gramEnd"/>
    </w:p>
    <w:p w14:paraId="17E35631" w14:textId="4FD5A268" w:rsidR="006211DA" w:rsidRDefault="006211DA" w:rsidP="006211DA">
      <w:pPr>
        <w:rPr>
          <w:b/>
          <w:bCs/>
        </w:rPr>
      </w:pPr>
      <w:r w:rsidRPr="00DE5B2A">
        <w:rPr>
          <w:b/>
          <w:bCs/>
        </w:rPr>
        <w:t>His empire with him took, nor left an heir.</w:t>
      </w:r>
    </w:p>
    <w:p w14:paraId="51C44C64" w14:textId="246819AC" w:rsidR="00DE5B2A" w:rsidRPr="00DE5B2A" w:rsidRDefault="007D64CA" w:rsidP="006211DA">
      <w:proofErr w:type="spellStart"/>
      <w:r>
        <w:t>Ahl</w:t>
      </w:r>
      <w:proofErr w:type="spellEnd"/>
      <w:r>
        <w:t xml:space="preserve"> argues that in this line, Lucan attempts to amplify Caesar’s failings in his ‘destructive energies’ being focused within the empire, opposed to outwards as per Alexander, by outlining Alexander’s ‘temporal limits’ in not having left an heir when Caesar obviously did</w:t>
      </w:r>
      <w:r>
        <w:rPr>
          <w:rStyle w:val="FootnoteReference"/>
        </w:rPr>
        <w:footnoteReference w:id="4"/>
      </w:r>
      <w:r>
        <w:t xml:space="preserve">. </w:t>
      </w:r>
      <w:r w:rsidR="006430C4">
        <w:t xml:space="preserve">Furthermore, these lines imply a jealous Alexander protecting his legacy from the same overshadowing that he performed against his father’s by not leaving an heir that can outshine him. However, if we remember Lucan’s distaste for monarchy, we can </w:t>
      </w:r>
      <w:r w:rsidR="004E790B">
        <w:t xml:space="preserve">reconsider the metaphor of the ‘hero’s limbs’ above. The limbs should be scattered and not maintained in one place – perhaps metaphorically claiming that the monarchical power structure that Alexander and thus Caesar have been representing should be dispersed rather  than maintained in the ‘sacred sepulchre’ or, in the Roman case, Imperial Cult that becomes a mainstay of the Roman Imperial period. Taking this further, Lucan is saying that in truth Alexander’s death was a good thing specifically because his ‘limbs’ of power were scattered – that is the </w:t>
      </w:r>
      <w:proofErr w:type="spellStart"/>
      <w:r w:rsidR="004E790B" w:rsidRPr="004E790B">
        <w:rPr>
          <w:i/>
          <w:iCs/>
        </w:rPr>
        <w:t>Diodochi</w:t>
      </w:r>
      <w:proofErr w:type="spellEnd"/>
      <w:r w:rsidR="004E790B">
        <w:t xml:space="preserve"> that pulled apart the Macedonian empire after Alexander’s death. </w:t>
      </w:r>
      <w:r w:rsidR="00634D74">
        <w:t>In comparison, we know that Caesar’s death will not be good – both for goals unfulfilled and for not spelling an end to monarchical power.</w:t>
      </w:r>
    </w:p>
    <w:p w14:paraId="72A47748" w14:textId="77777777" w:rsidR="004E790B" w:rsidRDefault="004E790B" w:rsidP="006211DA">
      <w:pPr>
        <w:rPr>
          <w:b/>
          <w:bCs/>
        </w:rPr>
      </w:pPr>
    </w:p>
    <w:p w14:paraId="32C2EBA7" w14:textId="77777777" w:rsidR="004E790B" w:rsidRDefault="004E790B" w:rsidP="006211DA">
      <w:pPr>
        <w:rPr>
          <w:b/>
          <w:bCs/>
        </w:rPr>
      </w:pPr>
    </w:p>
    <w:p w14:paraId="2D2DE11A" w14:textId="77777777" w:rsidR="004E790B" w:rsidRDefault="004E790B" w:rsidP="006211DA">
      <w:pPr>
        <w:rPr>
          <w:b/>
          <w:bCs/>
        </w:rPr>
      </w:pPr>
    </w:p>
    <w:p w14:paraId="1F823E0B" w14:textId="77777777" w:rsidR="004E790B" w:rsidRDefault="004E790B" w:rsidP="006211DA">
      <w:pPr>
        <w:rPr>
          <w:b/>
          <w:bCs/>
        </w:rPr>
      </w:pPr>
    </w:p>
    <w:p w14:paraId="3BCCC601" w14:textId="77777777" w:rsidR="004E790B" w:rsidRDefault="004E790B" w:rsidP="006211DA">
      <w:pPr>
        <w:rPr>
          <w:b/>
          <w:bCs/>
        </w:rPr>
      </w:pPr>
    </w:p>
    <w:p w14:paraId="3672ED34" w14:textId="77777777" w:rsidR="004E790B" w:rsidRDefault="004E790B" w:rsidP="006211DA">
      <w:pPr>
        <w:rPr>
          <w:b/>
          <w:bCs/>
        </w:rPr>
      </w:pPr>
    </w:p>
    <w:p w14:paraId="076E441C" w14:textId="39D4DEC5" w:rsidR="006211DA" w:rsidRPr="004E790B" w:rsidRDefault="006211DA" w:rsidP="006211DA">
      <w:pPr>
        <w:rPr>
          <w:b/>
          <w:bCs/>
        </w:rPr>
      </w:pPr>
      <w:proofErr w:type="gramStart"/>
      <w:r w:rsidRPr="004E790B">
        <w:rPr>
          <w:b/>
          <w:bCs/>
        </w:rPr>
        <w:t>Thus</w:t>
      </w:r>
      <w:proofErr w:type="gramEnd"/>
      <w:r w:rsidRPr="004E790B">
        <w:rPr>
          <w:b/>
          <w:bCs/>
        </w:rPr>
        <w:t xml:space="preserve"> every city to the spoiler's hand</w:t>
      </w:r>
    </w:p>
    <w:p w14:paraId="2C37A364" w14:textId="77777777" w:rsidR="006211DA" w:rsidRPr="004E790B" w:rsidRDefault="006211DA" w:rsidP="006211DA">
      <w:pPr>
        <w:rPr>
          <w:b/>
          <w:bCs/>
        </w:rPr>
      </w:pPr>
      <w:r w:rsidRPr="004E790B">
        <w:rPr>
          <w:b/>
          <w:bCs/>
        </w:rPr>
        <w:t>Was victim made. Yet in his fall was his</w:t>
      </w:r>
    </w:p>
    <w:p w14:paraId="6D83F629" w14:textId="77777777" w:rsidR="006211DA" w:rsidRPr="004E790B" w:rsidRDefault="006211DA" w:rsidP="006211DA">
      <w:pPr>
        <w:rPr>
          <w:b/>
          <w:bCs/>
        </w:rPr>
      </w:pPr>
      <w:r w:rsidRPr="004E790B">
        <w:rPr>
          <w:b/>
          <w:bCs/>
        </w:rPr>
        <w:t>Babylon; and Parthia feared him. Shame on us</w:t>
      </w:r>
    </w:p>
    <w:p w14:paraId="7A8783FE" w14:textId="3B16AC44" w:rsidR="00E379E1" w:rsidRPr="004E790B" w:rsidRDefault="006211DA" w:rsidP="006211DA">
      <w:pPr>
        <w:rPr>
          <w:b/>
          <w:bCs/>
        </w:rPr>
      </w:pPr>
      <w:r w:rsidRPr="004E790B">
        <w:rPr>
          <w:b/>
          <w:bCs/>
        </w:rPr>
        <w:t>That Eastern nations dreaded more the lance</w:t>
      </w:r>
    </w:p>
    <w:p w14:paraId="6FDB86FD" w14:textId="48ADB22D" w:rsidR="00DE5B2A" w:rsidRDefault="00DE5B2A" w:rsidP="006211DA">
      <w:pPr>
        <w:rPr>
          <w:b/>
          <w:bCs/>
        </w:rPr>
      </w:pPr>
      <w:r w:rsidRPr="004E790B">
        <w:rPr>
          <w:b/>
          <w:bCs/>
        </w:rPr>
        <w:t>Of Macedon than now the Roman spear.</w:t>
      </w:r>
    </w:p>
    <w:p w14:paraId="4A994841" w14:textId="5B3897E7" w:rsidR="00634D74" w:rsidRDefault="00634D74" w:rsidP="006211DA">
      <w:r>
        <w:t xml:space="preserve">Lucan here says that every city that Alexander, the ‘spoiler’, had captured was now a victim. </w:t>
      </w:r>
      <w:r w:rsidR="00823144">
        <w:t xml:space="preserve">This could be interpreted as not only the further flung cities such as Babylon, in which Alexander died, but also the more domestic cities closer to home – the civil war of the </w:t>
      </w:r>
      <w:proofErr w:type="spellStart"/>
      <w:r w:rsidR="00823144">
        <w:rPr>
          <w:i/>
          <w:iCs/>
        </w:rPr>
        <w:t>Diodochi</w:t>
      </w:r>
      <w:proofErr w:type="spellEnd"/>
      <w:r w:rsidR="00823144">
        <w:t xml:space="preserve"> pitting </w:t>
      </w:r>
      <w:r w:rsidR="00607E9C">
        <w:t xml:space="preserve">the Macedonian empire against itself is reflected in the civil war that the </w:t>
      </w:r>
      <w:proofErr w:type="spellStart"/>
      <w:r w:rsidR="00607E9C">
        <w:rPr>
          <w:i/>
          <w:iCs/>
        </w:rPr>
        <w:t>Pharsalia</w:t>
      </w:r>
      <w:proofErr w:type="spellEnd"/>
      <w:r w:rsidR="00607E9C">
        <w:t xml:space="preserve"> is based on.</w:t>
      </w:r>
      <w:r>
        <w:t xml:space="preserve"> </w:t>
      </w:r>
      <w:r w:rsidR="00607E9C">
        <w:t>Finally, Lucan describes the shame that Parthia feared Alexander, and that the East feared Macedon more than Rome, a failing that falls upon the shoulders of Caesar.</w:t>
      </w:r>
    </w:p>
    <w:p w14:paraId="25287168" w14:textId="1B935942" w:rsidR="007D0FDE" w:rsidRDefault="007D0FDE" w:rsidP="006211DA"/>
    <w:p w14:paraId="7ED3EE79" w14:textId="23708C53" w:rsidR="007D0FDE" w:rsidRDefault="007D0FDE" w:rsidP="006211DA"/>
    <w:p w14:paraId="2FC40313" w14:textId="0DB6CF37" w:rsidR="007D0FDE" w:rsidRDefault="007D0FDE" w:rsidP="006211DA"/>
    <w:p w14:paraId="39382641" w14:textId="3A206B13" w:rsidR="007D0FDE" w:rsidRDefault="007D0FDE" w:rsidP="006211DA"/>
    <w:p w14:paraId="08B87B1E" w14:textId="2857DEC1" w:rsidR="007D0FDE" w:rsidRDefault="007D0FDE" w:rsidP="006211DA"/>
    <w:p w14:paraId="4E095613" w14:textId="5737E713" w:rsidR="007D0FDE" w:rsidRDefault="007D0FDE" w:rsidP="006211DA"/>
    <w:p w14:paraId="16A8AB62" w14:textId="5FC37C28" w:rsidR="007D0FDE" w:rsidRDefault="007D0FDE" w:rsidP="006211DA"/>
    <w:p w14:paraId="697EF527" w14:textId="468FC537" w:rsidR="007D0FDE" w:rsidRDefault="007D0FDE" w:rsidP="006211DA"/>
    <w:p w14:paraId="148DA5FA" w14:textId="192516E1" w:rsidR="007D0FDE" w:rsidRDefault="007D0FDE" w:rsidP="006211DA"/>
    <w:p w14:paraId="3EEB6BE9" w14:textId="6897AFFF" w:rsidR="007D0FDE" w:rsidRDefault="007D0FDE" w:rsidP="006211DA"/>
    <w:p w14:paraId="1E47A820" w14:textId="3E0988F9" w:rsidR="007D0FDE" w:rsidRDefault="007D0FDE" w:rsidP="006211DA"/>
    <w:p w14:paraId="0ED89EE3" w14:textId="2754298E" w:rsidR="007D0FDE" w:rsidRDefault="007D0FDE" w:rsidP="006211DA"/>
    <w:p w14:paraId="62CB042D" w14:textId="216C1927" w:rsidR="007D0FDE" w:rsidRDefault="007D0FDE" w:rsidP="006211DA"/>
    <w:p w14:paraId="4B0DA8BC" w14:textId="660F1DA5" w:rsidR="007D0FDE" w:rsidRDefault="007D0FDE" w:rsidP="006211DA"/>
    <w:p w14:paraId="6CF12B9D" w14:textId="7B231CB8" w:rsidR="007D0FDE" w:rsidRDefault="007D0FDE" w:rsidP="006211DA"/>
    <w:p w14:paraId="0D11B443" w14:textId="7B3D13BA" w:rsidR="007D0FDE" w:rsidRDefault="007D0FDE" w:rsidP="006211DA"/>
    <w:p w14:paraId="712AB8E9" w14:textId="0F04A3AE" w:rsidR="007D0FDE" w:rsidRDefault="007D0FDE" w:rsidP="006211DA"/>
    <w:p w14:paraId="40080661" w14:textId="0EE98B9C" w:rsidR="007D0FDE" w:rsidRDefault="007D0FDE" w:rsidP="006211DA"/>
    <w:p w14:paraId="309DA761" w14:textId="2B2B078F" w:rsidR="007D0FDE" w:rsidRDefault="007D0FDE" w:rsidP="006211DA"/>
    <w:p w14:paraId="7D68D087" w14:textId="6B3AAE23" w:rsidR="007D0FDE" w:rsidRDefault="007D0FDE" w:rsidP="006211DA">
      <w:r>
        <w:t>Bibliography</w:t>
      </w:r>
    </w:p>
    <w:p w14:paraId="45376063" w14:textId="0AA55245" w:rsidR="0010136A" w:rsidRDefault="0010136A" w:rsidP="006211DA">
      <w:proofErr w:type="spellStart"/>
      <w:r w:rsidRPr="0010136A">
        <w:t>Ahl</w:t>
      </w:r>
      <w:proofErr w:type="spellEnd"/>
      <w:r w:rsidRPr="0010136A">
        <w:t>, Frederick. 1976. Lucan: An Introduction. Ithaca, N.Y.: Cornell UP</w:t>
      </w:r>
    </w:p>
    <w:p w14:paraId="0B440635" w14:textId="0351CF60" w:rsidR="0010136A" w:rsidRDefault="0010136A" w:rsidP="006211DA">
      <w:proofErr w:type="spellStart"/>
      <w:r w:rsidRPr="0010136A">
        <w:t>Celatto</w:t>
      </w:r>
      <w:proofErr w:type="spellEnd"/>
      <w:r w:rsidRPr="0010136A">
        <w:t xml:space="preserve">, Giulio. 2018. ‘Alexander the Great in Seneca's Works and in Lucan's Bellum </w:t>
      </w:r>
      <w:proofErr w:type="spellStart"/>
      <w:r w:rsidRPr="0010136A">
        <w:t>Civile</w:t>
      </w:r>
      <w:proofErr w:type="spellEnd"/>
      <w:r w:rsidRPr="0010136A">
        <w:t>’ in K. Moore (ed.), Brill's Companion to the Reception of Alexander the Great, 325-354</w:t>
      </w:r>
    </w:p>
    <w:p w14:paraId="748D5317" w14:textId="3CCF7502" w:rsidR="0010136A" w:rsidRPr="0010136A" w:rsidRDefault="0010136A" w:rsidP="006211DA">
      <w:r>
        <w:t xml:space="preserve">Ovid. </w:t>
      </w:r>
      <w:r>
        <w:rPr>
          <w:i/>
          <w:iCs/>
        </w:rPr>
        <w:t>Metamorphoses</w:t>
      </w:r>
      <w:r>
        <w:t xml:space="preserve">. Translated by Brookes More. Boston. Cornhill Publishing Co. 1922. Available at: </w:t>
      </w:r>
      <w:hyperlink r:id="rId8" w:history="1">
        <w:r w:rsidRPr="00AC5D28">
          <w:rPr>
            <w:rStyle w:val="Hyperlink"/>
          </w:rPr>
          <w:t>http://www.perseus.tufts.edu/hopper/text?doc=urn:cts:latinLit:phi0959.phi006.perseus-eng1:15.745</w:t>
        </w:r>
      </w:hyperlink>
      <w:r>
        <w:t xml:space="preserve"> [Accessed 20 January 2020]</w:t>
      </w:r>
      <w:bookmarkStart w:id="0" w:name="_GoBack"/>
      <w:bookmarkEnd w:id="0"/>
    </w:p>
    <w:p w14:paraId="6EE1F8D8" w14:textId="7E03165B" w:rsidR="004E790B" w:rsidRPr="007D0FDE" w:rsidRDefault="007D0FDE" w:rsidP="006211DA">
      <w:r>
        <w:t xml:space="preserve">M. </w:t>
      </w:r>
      <w:proofErr w:type="spellStart"/>
      <w:r>
        <w:t>Annaeus</w:t>
      </w:r>
      <w:proofErr w:type="spellEnd"/>
      <w:r>
        <w:t xml:space="preserve"> Lucanus. </w:t>
      </w:r>
      <w:proofErr w:type="spellStart"/>
      <w:r>
        <w:rPr>
          <w:i/>
          <w:iCs/>
        </w:rPr>
        <w:t>Pharsalia</w:t>
      </w:r>
      <w:proofErr w:type="spellEnd"/>
      <w:r>
        <w:t>. Translated by Edward Ripley.</w:t>
      </w:r>
      <w:r w:rsidR="0010136A" w:rsidRPr="0010136A">
        <w:t xml:space="preserve"> London. Longmans, Green, and Co. 1905.</w:t>
      </w:r>
      <w:r w:rsidR="0010136A">
        <w:t xml:space="preserve"> Available from: </w:t>
      </w:r>
      <w:hyperlink r:id="rId9" w:history="1">
        <w:r w:rsidR="0010136A" w:rsidRPr="00AC5D28">
          <w:rPr>
            <w:rStyle w:val="Hyperlink"/>
          </w:rPr>
          <w:t>http://www.perseus.tufts.edu/hopper/text?doc=urn:cts:latinLit:phi0917.phi001.perseus-eng1:10.1-10.106</w:t>
        </w:r>
      </w:hyperlink>
      <w:r w:rsidR="0010136A">
        <w:t xml:space="preserve"> [Accessed 20 January 2020]</w:t>
      </w:r>
    </w:p>
    <w:sectPr w:rsidR="004E790B" w:rsidRPr="007D0F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8F974C" w14:textId="77777777" w:rsidR="00495653" w:rsidRDefault="00495653" w:rsidP="00B56C4C">
      <w:pPr>
        <w:spacing w:after="0" w:line="240" w:lineRule="auto"/>
      </w:pPr>
      <w:r>
        <w:separator/>
      </w:r>
    </w:p>
  </w:endnote>
  <w:endnote w:type="continuationSeparator" w:id="0">
    <w:p w14:paraId="0D1A1730" w14:textId="77777777" w:rsidR="00495653" w:rsidRDefault="00495653" w:rsidP="00B56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33348A" w14:textId="77777777" w:rsidR="00495653" w:rsidRDefault="00495653" w:rsidP="00B56C4C">
      <w:pPr>
        <w:spacing w:after="0" w:line="240" w:lineRule="auto"/>
      </w:pPr>
      <w:r>
        <w:separator/>
      </w:r>
    </w:p>
  </w:footnote>
  <w:footnote w:type="continuationSeparator" w:id="0">
    <w:p w14:paraId="7EC57868" w14:textId="77777777" w:rsidR="00495653" w:rsidRDefault="00495653" w:rsidP="00B56C4C">
      <w:pPr>
        <w:spacing w:after="0" w:line="240" w:lineRule="auto"/>
      </w:pPr>
      <w:r>
        <w:continuationSeparator/>
      </w:r>
    </w:p>
  </w:footnote>
  <w:footnote w:id="1">
    <w:p w14:paraId="0A910E41" w14:textId="4296F303" w:rsidR="00B56C4C" w:rsidRDefault="00B56C4C">
      <w:pPr>
        <w:pStyle w:val="FootnoteText"/>
      </w:pPr>
      <w:r>
        <w:rPr>
          <w:rStyle w:val="FootnoteReference"/>
        </w:rPr>
        <w:footnoteRef/>
      </w:r>
      <w:r>
        <w:t xml:space="preserve"> </w:t>
      </w:r>
      <w:proofErr w:type="spellStart"/>
      <w:r>
        <w:t>Celotto</w:t>
      </w:r>
      <w:proofErr w:type="spellEnd"/>
      <w:r w:rsidR="007D64CA">
        <w:t xml:space="preserve">, 2018, pp. 329-330 </w:t>
      </w:r>
      <w:r>
        <w:t xml:space="preserve">discusses this as a phenomenon of Stoic thought as two schools seem to exist and are represented in Lucan and Seneca – Lucan’s understanding is that a effective ruler cannot be moral, and that monarchy is inherently disgraceful, whereas Seneca believes that a monarchy is as moral and effective as its monarch. </w:t>
      </w:r>
    </w:p>
  </w:footnote>
  <w:footnote w:id="2">
    <w:p w14:paraId="722E01F4" w14:textId="65BF72C1" w:rsidR="00C24B04" w:rsidRDefault="00C24B04">
      <w:pPr>
        <w:pStyle w:val="FootnoteText"/>
      </w:pPr>
      <w:r>
        <w:rPr>
          <w:rStyle w:val="FootnoteReference"/>
        </w:rPr>
        <w:footnoteRef/>
      </w:r>
      <w:r>
        <w:t xml:space="preserve"> </w:t>
      </w:r>
      <w:proofErr w:type="spellStart"/>
      <w:r>
        <w:t>Ov</w:t>
      </w:r>
      <w:proofErr w:type="spellEnd"/>
      <w:r>
        <w:t>. Met. 15.751</w:t>
      </w:r>
    </w:p>
  </w:footnote>
  <w:footnote w:id="3">
    <w:p w14:paraId="1377159C" w14:textId="67993D1E" w:rsidR="00C24B04" w:rsidRDefault="00C24B04">
      <w:pPr>
        <w:pStyle w:val="FootnoteText"/>
      </w:pPr>
      <w:r>
        <w:rPr>
          <w:rStyle w:val="FootnoteReference"/>
        </w:rPr>
        <w:footnoteRef/>
      </w:r>
      <w:r>
        <w:t xml:space="preserve"> </w:t>
      </w:r>
      <w:proofErr w:type="spellStart"/>
      <w:r>
        <w:t>Ov</w:t>
      </w:r>
      <w:proofErr w:type="spellEnd"/>
      <w:r>
        <w:t>. Met. 15.752-4</w:t>
      </w:r>
    </w:p>
  </w:footnote>
  <w:footnote w:id="4">
    <w:p w14:paraId="52258936" w14:textId="47A08CFB" w:rsidR="007D64CA" w:rsidRDefault="007D64CA">
      <w:pPr>
        <w:pStyle w:val="FootnoteText"/>
      </w:pPr>
      <w:r>
        <w:rPr>
          <w:rStyle w:val="FootnoteReference"/>
        </w:rPr>
        <w:footnoteRef/>
      </w:r>
      <w:r>
        <w:t xml:space="preserve"> </w:t>
      </w:r>
      <w:proofErr w:type="spellStart"/>
      <w:r>
        <w:t>Ahl</w:t>
      </w:r>
      <w:proofErr w:type="spellEnd"/>
      <w:r>
        <w:t>, 1976, pp.224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3976E8E2"/>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DA"/>
    <w:rsid w:val="00100FB0"/>
    <w:rsid w:val="0010136A"/>
    <w:rsid w:val="00241FEE"/>
    <w:rsid w:val="00247B62"/>
    <w:rsid w:val="0028384F"/>
    <w:rsid w:val="002B183E"/>
    <w:rsid w:val="00322822"/>
    <w:rsid w:val="003921D9"/>
    <w:rsid w:val="00395910"/>
    <w:rsid w:val="00495653"/>
    <w:rsid w:val="004E790B"/>
    <w:rsid w:val="00607E9C"/>
    <w:rsid w:val="006211DA"/>
    <w:rsid w:val="00623D27"/>
    <w:rsid w:val="00634D74"/>
    <w:rsid w:val="006430C4"/>
    <w:rsid w:val="00770A3C"/>
    <w:rsid w:val="007B0CE9"/>
    <w:rsid w:val="007D0FDE"/>
    <w:rsid w:val="007D64CA"/>
    <w:rsid w:val="00823144"/>
    <w:rsid w:val="00A00127"/>
    <w:rsid w:val="00B56C4C"/>
    <w:rsid w:val="00BF30DF"/>
    <w:rsid w:val="00C24B04"/>
    <w:rsid w:val="00CA7C91"/>
    <w:rsid w:val="00DE5B2A"/>
    <w:rsid w:val="00E379E1"/>
    <w:rsid w:val="00F15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237A1"/>
  <w15:chartTrackingRefBased/>
  <w15:docId w15:val="{242750FC-C9B4-42D6-8B4A-275722EF9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56C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6C4C"/>
    <w:rPr>
      <w:sz w:val="20"/>
      <w:szCs w:val="20"/>
    </w:rPr>
  </w:style>
  <w:style w:type="character" w:styleId="FootnoteReference">
    <w:name w:val="footnote reference"/>
    <w:basedOn w:val="DefaultParagraphFont"/>
    <w:uiPriority w:val="99"/>
    <w:semiHidden/>
    <w:unhideWhenUsed/>
    <w:rsid w:val="00B56C4C"/>
    <w:rPr>
      <w:vertAlign w:val="superscript"/>
    </w:rPr>
  </w:style>
  <w:style w:type="paragraph" w:styleId="ListBullet">
    <w:name w:val="List Bullet"/>
    <w:basedOn w:val="Normal"/>
    <w:uiPriority w:val="99"/>
    <w:unhideWhenUsed/>
    <w:rsid w:val="00607E9C"/>
    <w:pPr>
      <w:numPr>
        <w:numId w:val="1"/>
      </w:numPr>
      <w:contextualSpacing/>
    </w:pPr>
  </w:style>
  <w:style w:type="character" w:styleId="Hyperlink">
    <w:name w:val="Hyperlink"/>
    <w:basedOn w:val="DefaultParagraphFont"/>
    <w:uiPriority w:val="99"/>
    <w:unhideWhenUsed/>
    <w:rsid w:val="0010136A"/>
    <w:rPr>
      <w:color w:val="0563C1" w:themeColor="hyperlink"/>
      <w:u w:val="single"/>
    </w:rPr>
  </w:style>
  <w:style w:type="character" w:styleId="UnresolvedMention">
    <w:name w:val="Unresolved Mention"/>
    <w:basedOn w:val="DefaultParagraphFont"/>
    <w:uiPriority w:val="99"/>
    <w:semiHidden/>
    <w:unhideWhenUsed/>
    <w:rsid w:val="001013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urn:cts:latinLit:phi0959.phi006.perseus-eng1:15.74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perseus.tufts.edu/hopper/text?doc=urn:cts:latinLit:phi0917.phi001.perseus-eng1:10.1-10.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23F3A-684C-4F83-8AFF-2E4DD0189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1297</Words>
  <Characters>7393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Manton (1801747)</dc:creator>
  <cp:keywords/>
  <dc:description/>
  <cp:lastModifiedBy>Paul Manton (1801747)</cp:lastModifiedBy>
  <cp:revision>2</cp:revision>
  <dcterms:created xsi:type="dcterms:W3CDTF">2020-01-20T16:51:00Z</dcterms:created>
  <dcterms:modified xsi:type="dcterms:W3CDTF">2020-01-20T16:51:00Z</dcterms:modified>
</cp:coreProperties>
</file>