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4CA67" w14:textId="3B19F25A" w:rsidR="002065CE" w:rsidRPr="00041CB9" w:rsidRDefault="00B7769D" w:rsidP="002931F0">
      <w:pPr>
        <w:jc w:val="center"/>
        <w:rPr>
          <w:sz w:val="56"/>
          <w:szCs w:val="56"/>
        </w:rPr>
      </w:pPr>
      <w:r w:rsidRPr="00041CB9">
        <w:rPr>
          <w:sz w:val="56"/>
          <w:szCs w:val="56"/>
        </w:rPr>
        <w:t>What are the current challenges that the industry is facing</w:t>
      </w:r>
      <w:r w:rsidR="00C468B5" w:rsidRPr="00041CB9">
        <w:rPr>
          <w:sz w:val="56"/>
          <w:szCs w:val="56"/>
        </w:rPr>
        <w:t xml:space="preserve"> that is affecting employee recruitment and retention</w:t>
      </w:r>
    </w:p>
    <w:p w14:paraId="7A9F0C81" w14:textId="77777777" w:rsidR="002931F0" w:rsidRPr="00041CB9" w:rsidRDefault="002931F0" w:rsidP="00466ED6">
      <w:pPr>
        <w:rPr>
          <w:sz w:val="56"/>
          <w:szCs w:val="56"/>
        </w:rPr>
      </w:pPr>
    </w:p>
    <w:p w14:paraId="6A989A5E" w14:textId="77777777" w:rsidR="002931F0" w:rsidRDefault="002931F0" w:rsidP="00466ED6">
      <w:pPr>
        <w:rPr>
          <w:sz w:val="44"/>
          <w:szCs w:val="44"/>
        </w:rPr>
      </w:pPr>
    </w:p>
    <w:p w14:paraId="6ABE2C7D" w14:textId="77777777" w:rsidR="0044051B" w:rsidRDefault="0044051B" w:rsidP="00466ED6">
      <w:pPr>
        <w:rPr>
          <w:sz w:val="44"/>
          <w:szCs w:val="44"/>
        </w:rPr>
      </w:pPr>
    </w:p>
    <w:p w14:paraId="7A0FAF04" w14:textId="77777777" w:rsidR="00041CB9" w:rsidRDefault="00041CB9" w:rsidP="00466ED6">
      <w:pPr>
        <w:rPr>
          <w:sz w:val="44"/>
          <w:szCs w:val="44"/>
        </w:rPr>
      </w:pPr>
    </w:p>
    <w:p w14:paraId="6FA356F3" w14:textId="77777777" w:rsidR="00041CB9" w:rsidRDefault="00041CB9" w:rsidP="00466ED6">
      <w:pPr>
        <w:rPr>
          <w:sz w:val="44"/>
          <w:szCs w:val="44"/>
        </w:rPr>
      </w:pPr>
    </w:p>
    <w:p w14:paraId="38D070EA" w14:textId="77777777" w:rsidR="00041CB9" w:rsidRDefault="00041CB9" w:rsidP="00466ED6">
      <w:pPr>
        <w:rPr>
          <w:sz w:val="44"/>
          <w:szCs w:val="44"/>
        </w:rPr>
      </w:pPr>
    </w:p>
    <w:p w14:paraId="34BB5966" w14:textId="77777777" w:rsidR="0044051B" w:rsidRDefault="0044051B" w:rsidP="00466ED6">
      <w:pPr>
        <w:rPr>
          <w:sz w:val="44"/>
          <w:szCs w:val="44"/>
        </w:rPr>
      </w:pPr>
    </w:p>
    <w:p w14:paraId="3E9DB0BF" w14:textId="77777777" w:rsidR="0044051B" w:rsidRDefault="0044051B" w:rsidP="00466ED6">
      <w:pPr>
        <w:rPr>
          <w:sz w:val="44"/>
          <w:szCs w:val="44"/>
        </w:rPr>
      </w:pPr>
    </w:p>
    <w:p w14:paraId="65BCEC78" w14:textId="77777777" w:rsidR="00041CB9" w:rsidRDefault="00041CB9" w:rsidP="00466ED6">
      <w:pPr>
        <w:rPr>
          <w:sz w:val="44"/>
          <w:szCs w:val="44"/>
        </w:rPr>
      </w:pPr>
    </w:p>
    <w:p w14:paraId="03F8BD79" w14:textId="77777777" w:rsidR="0044051B" w:rsidRDefault="0044051B" w:rsidP="00466ED6">
      <w:pPr>
        <w:rPr>
          <w:sz w:val="44"/>
          <w:szCs w:val="44"/>
        </w:rPr>
      </w:pPr>
    </w:p>
    <w:p w14:paraId="3E7F6E38" w14:textId="77777777" w:rsidR="0044051B" w:rsidRPr="00041CB9" w:rsidRDefault="0044051B" w:rsidP="0044051B">
      <w:pPr>
        <w:spacing w:line="360" w:lineRule="auto"/>
        <w:rPr>
          <w:rFonts w:ascii="Arial" w:hAnsi="Arial" w:cs="Arial"/>
          <w:color w:val="000000" w:themeColor="text1"/>
          <w:sz w:val="28"/>
          <w:szCs w:val="28"/>
        </w:rPr>
      </w:pPr>
      <w:r w:rsidRPr="00041CB9">
        <w:rPr>
          <w:rFonts w:ascii="Arial" w:hAnsi="Arial" w:cs="Arial"/>
          <w:b/>
          <w:bCs/>
          <w:color w:val="000000" w:themeColor="text1"/>
          <w:sz w:val="28"/>
          <w:szCs w:val="28"/>
        </w:rPr>
        <w:t>Student Name:</w:t>
      </w:r>
      <w:r w:rsidRPr="00041CB9">
        <w:rPr>
          <w:rFonts w:ascii="Arial" w:hAnsi="Arial" w:cs="Arial"/>
          <w:color w:val="000000" w:themeColor="text1"/>
          <w:sz w:val="28"/>
          <w:szCs w:val="28"/>
        </w:rPr>
        <w:t xml:space="preserve"> Rica Ramona Chivu</w:t>
      </w:r>
    </w:p>
    <w:p w14:paraId="39B43322" w14:textId="77777777" w:rsidR="0044051B" w:rsidRPr="00041CB9" w:rsidRDefault="0044051B" w:rsidP="0044051B">
      <w:pPr>
        <w:spacing w:line="360" w:lineRule="auto"/>
        <w:rPr>
          <w:rFonts w:ascii="Arial" w:hAnsi="Arial" w:cs="Arial"/>
          <w:color w:val="000000" w:themeColor="text1"/>
          <w:sz w:val="28"/>
          <w:szCs w:val="28"/>
        </w:rPr>
      </w:pPr>
      <w:r w:rsidRPr="00041CB9">
        <w:rPr>
          <w:rFonts w:ascii="Arial" w:hAnsi="Arial" w:cs="Arial"/>
          <w:b/>
          <w:bCs/>
          <w:color w:val="000000" w:themeColor="text1"/>
          <w:sz w:val="28"/>
          <w:szCs w:val="28"/>
        </w:rPr>
        <w:t>Module Title:</w:t>
      </w:r>
      <w:r w:rsidRPr="00041CB9">
        <w:rPr>
          <w:rFonts w:ascii="Arial" w:hAnsi="Arial" w:cs="Arial"/>
          <w:color w:val="000000" w:themeColor="text1"/>
          <w:sz w:val="28"/>
          <w:szCs w:val="28"/>
        </w:rPr>
        <w:t xml:space="preserve"> Personnel Resourcing and Development BMIH 5005</w:t>
      </w:r>
    </w:p>
    <w:p w14:paraId="511A828E" w14:textId="77777777" w:rsidR="0044051B" w:rsidRPr="00041CB9" w:rsidRDefault="0044051B" w:rsidP="0044051B">
      <w:pPr>
        <w:spacing w:line="360" w:lineRule="auto"/>
        <w:rPr>
          <w:rFonts w:ascii="Arial" w:hAnsi="Arial" w:cs="Arial"/>
          <w:color w:val="000000" w:themeColor="text1"/>
          <w:sz w:val="28"/>
          <w:szCs w:val="28"/>
        </w:rPr>
      </w:pPr>
      <w:r w:rsidRPr="00041CB9">
        <w:rPr>
          <w:rFonts w:ascii="Arial" w:hAnsi="Arial" w:cs="Arial"/>
          <w:b/>
          <w:bCs/>
          <w:color w:val="000000" w:themeColor="text1"/>
          <w:sz w:val="28"/>
          <w:szCs w:val="28"/>
        </w:rPr>
        <w:t>Lecturer Name:</w:t>
      </w:r>
      <w:r w:rsidRPr="00041CB9">
        <w:rPr>
          <w:rFonts w:ascii="Arial" w:hAnsi="Arial" w:cs="Arial"/>
          <w:color w:val="000000" w:themeColor="text1"/>
          <w:sz w:val="28"/>
          <w:szCs w:val="28"/>
        </w:rPr>
        <w:t xml:space="preserve"> Helen Evans</w:t>
      </w:r>
    </w:p>
    <w:p w14:paraId="010F6E50" w14:textId="77777777" w:rsidR="0044051B" w:rsidRDefault="0044051B" w:rsidP="0044051B">
      <w:pPr>
        <w:spacing w:before="100" w:beforeAutospacing="1" w:after="100" w:afterAutospacing="1"/>
        <w:rPr>
          <w:rFonts w:ascii="Times New Roman" w:eastAsia="Times New Roman" w:hAnsi="Times New Roman" w:cs="Times New Roman"/>
          <w:kern w:val="0"/>
          <w:sz w:val="24"/>
          <w:szCs w:val="24"/>
          <w:lang w:eastAsia="en-GB"/>
          <w14:ligatures w14:val="none"/>
        </w:rPr>
      </w:pPr>
    </w:p>
    <w:p w14:paraId="37627CC7" w14:textId="77777777" w:rsidR="002931F0" w:rsidRPr="00EE4BC8" w:rsidRDefault="002931F0" w:rsidP="00466ED6">
      <w:pPr>
        <w:rPr>
          <w:sz w:val="44"/>
          <w:szCs w:val="44"/>
        </w:rPr>
      </w:pPr>
    </w:p>
    <w:p w14:paraId="045E8903" w14:textId="77777777" w:rsidR="002931F0" w:rsidRPr="00EE4BC8" w:rsidRDefault="002931F0" w:rsidP="00466ED6">
      <w:pPr>
        <w:rPr>
          <w:sz w:val="44"/>
          <w:szCs w:val="44"/>
        </w:rPr>
      </w:pPr>
    </w:p>
    <w:p w14:paraId="3EA7E676" w14:textId="77777777" w:rsidR="003E64F0" w:rsidRDefault="003E64F0" w:rsidP="003E64F0">
      <w:pPr>
        <w:spacing w:line="360" w:lineRule="auto"/>
        <w:rPr>
          <w:rFonts w:ascii="Arial" w:hAnsi="Arial" w:cs="Arial"/>
          <w:sz w:val="24"/>
          <w:szCs w:val="24"/>
        </w:rPr>
      </w:pPr>
    </w:p>
    <w:p w14:paraId="51B57950" w14:textId="2EA6E9DA" w:rsidR="002931F0" w:rsidRDefault="003E64F0" w:rsidP="003E64F0">
      <w:pPr>
        <w:spacing w:line="360" w:lineRule="auto"/>
        <w:rPr>
          <w:rFonts w:ascii="Arial" w:hAnsi="Arial" w:cs="Arial"/>
          <w:sz w:val="24"/>
          <w:szCs w:val="24"/>
        </w:rPr>
      </w:pPr>
      <w:r>
        <w:rPr>
          <w:rFonts w:ascii="Arial" w:hAnsi="Arial" w:cs="Arial"/>
          <w:sz w:val="24"/>
          <w:szCs w:val="24"/>
        </w:rPr>
        <w:t xml:space="preserve">                                       </w:t>
      </w:r>
      <w:r w:rsidR="00EE4BC8" w:rsidRPr="003E64F0">
        <w:rPr>
          <w:rFonts w:ascii="Arial" w:hAnsi="Arial" w:cs="Arial"/>
          <w:sz w:val="24"/>
          <w:szCs w:val="24"/>
        </w:rPr>
        <w:t>TABLE OF CONTENTS</w:t>
      </w:r>
    </w:p>
    <w:p w14:paraId="1637AE0A" w14:textId="77777777" w:rsidR="003E64F0" w:rsidRDefault="003E64F0" w:rsidP="003E64F0">
      <w:pPr>
        <w:spacing w:line="360" w:lineRule="auto"/>
        <w:rPr>
          <w:rFonts w:ascii="Arial" w:hAnsi="Arial" w:cs="Arial"/>
          <w:sz w:val="24"/>
          <w:szCs w:val="24"/>
        </w:rPr>
      </w:pPr>
    </w:p>
    <w:p w14:paraId="6A77A327" w14:textId="77777777" w:rsidR="003E64F0" w:rsidRPr="003E64F0" w:rsidRDefault="003E64F0" w:rsidP="003E64F0">
      <w:pPr>
        <w:spacing w:line="360" w:lineRule="auto"/>
        <w:rPr>
          <w:rFonts w:ascii="Arial" w:hAnsi="Arial" w:cs="Arial"/>
          <w:sz w:val="24"/>
          <w:szCs w:val="24"/>
        </w:rPr>
      </w:pPr>
    </w:p>
    <w:p w14:paraId="6A42BCA9" w14:textId="5E47D63A" w:rsidR="003E64F0" w:rsidRPr="003E64F0" w:rsidRDefault="00EE4BC8" w:rsidP="003E64F0">
      <w:pPr>
        <w:pStyle w:val="ListParagraph"/>
        <w:numPr>
          <w:ilvl w:val="0"/>
          <w:numId w:val="6"/>
        </w:numPr>
        <w:spacing w:line="360" w:lineRule="auto"/>
        <w:rPr>
          <w:rFonts w:ascii="Arial" w:hAnsi="Arial" w:cs="Arial"/>
          <w:sz w:val="24"/>
          <w:szCs w:val="24"/>
        </w:rPr>
      </w:pPr>
      <w:r w:rsidRPr="003E64F0">
        <w:rPr>
          <w:rFonts w:ascii="Arial" w:hAnsi="Arial" w:cs="Arial"/>
          <w:sz w:val="24"/>
          <w:szCs w:val="24"/>
        </w:rPr>
        <w:t>Executive summary</w:t>
      </w:r>
    </w:p>
    <w:p w14:paraId="7A22172C" w14:textId="2971E184" w:rsidR="00EE4BC8" w:rsidRPr="003E64F0" w:rsidRDefault="00906BDD" w:rsidP="003E64F0">
      <w:pPr>
        <w:pStyle w:val="ListParagraph"/>
        <w:numPr>
          <w:ilvl w:val="0"/>
          <w:numId w:val="6"/>
        </w:numPr>
        <w:spacing w:line="360" w:lineRule="auto"/>
        <w:rPr>
          <w:rFonts w:ascii="Arial" w:hAnsi="Arial" w:cs="Arial"/>
          <w:sz w:val="24"/>
          <w:szCs w:val="24"/>
        </w:rPr>
      </w:pPr>
      <w:r w:rsidRPr="003E64F0">
        <w:rPr>
          <w:rFonts w:ascii="Arial" w:hAnsi="Arial" w:cs="Arial"/>
          <w:sz w:val="24"/>
          <w:szCs w:val="24"/>
        </w:rPr>
        <w:t>Introduction</w:t>
      </w:r>
    </w:p>
    <w:p w14:paraId="452E4012" w14:textId="6D3C0F94" w:rsidR="00906BDD" w:rsidRPr="003E64F0" w:rsidRDefault="00906BDD" w:rsidP="003E64F0">
      <w:pPr>
        <w:pStyle w:val="ListParagraph"/>
        <w:numPr>
          <w:ilvl w:val="0"/>
          <w:numId w:val="6"/>
        </w:numPr>
        <w:spacing w:line="360" w:lineRule="auto"/>
        <w:rPr>
          <w:rFonts w:ascii="Arial" w:hAnsi="Arial" w:cs="Arial"/>
          <w:sz w:val="24"/>
          <w:szCs w:val="24"/>
        </w:rPr>
      </w:pPr>
      <w:r w:rsidRPr="003E64F0">
        <w:rPr>
          <w:rFonts w:ascii="Arial" w:hAnsi="Arial" w:cs="Arial"/>
          <w:sz w:val="24"/>
          <w:szCs w:val="24"/>
        </w:rPr>
        <w:t>Background JW</w:t>
      </w:r>
      <w:r w:rsidR="003028A0" w:rsidRPr="003E64F0">
        <w:rPr>
          <w:rFonts w:ascii="Arial" w:hAnsi="Arial" w:cs="Arial"/>
          <w:sz w:val="24"/>
          <w:szCs w:val="24"/>
        </w:rPr>
        <w:t xml:space="preserve"> Marriott Grand Hotel Bucharest</w:t>
      </w:r>
    </w:p>
    <w:p w14:paraId="77A0ACC7" w14:textId="226A01D5" w:rsidR="003028A0" w:rsidRPr="003E64F0" w:rsidRDefault="000D25BD" w:rsidP="003E64F0">
      <w:pPr>
        <w:pStyle w:val="ListParagraph"/>
        <w:numPr>
          <w:ilvl w:val="0"/>
          <w:numId w:val="6"/>
        </w:numPr>
        <w:spacing w:line="360" w:lineRule="auto"/>
        <w:rPr>
          <w:rFonts w:ascii="Arial" w:hAnsi="Arial" w:cs="Arial"/>
          <w:sz w:val="24"/>
          <w:szCs w:val="24"/>
        </w:rPr>
      </w:pPr>
      <w:r w:rsidRPr="003E64F0">
        <w:rPr>
          <w:rFonts w:ascii="Arial" w:hAnsi="Arial" w:cs="Arial"/>
          <w:sz w:val="24"/>
          <w:szCs w:val="24"/>
        </w:rPr>
        <w:t>SWOT Analysis</w:t>
      </w:r>
    </w:p>
    <w:p w14:paraId="2615D573" w14:textId="63BB186C" w:rsidR="000D25BD" w:rsidRPr="003E64F0" w:rsidRDefault="000D25BD" w:rsidP="003E64F0">
      <w:pPr>
        <w:pStyle w:val="ListParagraph"/>
        <w:numPr>
          <w:ilvl w:val="0"/>
          <w:numId w:val="6"/>
        </w:numPr>
        <w:spacing w:line="360" w:lineRule="auto"/>
        <w:rPr>
          <w:rFonts w:ascii="Arial" w:hAnsi="Arial" w:cs="Arial"/>
          <w:sz w:val="24"/>
          <w:szCs w:val="24"/>
        </w:rPr>
      </w:pPr>
      <w:r w:rsidRPr="003E64F0">
        <w:rPr>
          <w:rFonts w:ascii="Arial" w:hAnsi="Arial" w:cs="Arial"/>
          <w:sz w:val="24"/>
          <w:szCs w:val="24"/>
        </w:rPr>
        <w:t>PESTLE Analysis</w:t>
      </w:r>
    </w:p>
    <w:p w14:paraId="1C7E3155" w14:textId="147E5C65" w:rsidR="000D25BD" w:rsidRPr="003E64F0" w:rsidRDefault="000D25BD" w:rsidP="003E64F0">
      <w:pPr>
        <w:pStyle w:val="ListParagraph"/>
        <w:numPr>
          <w:ilvl w:val="0"/>
          <w:numId w:val="6"/>
        </w:numPr>
        <w:spacing w:line="360" w:lineRule="auto"/>
        <w:rPr>
          <w:rFonts w:ascii="Arial" w:hAnsi="Arial" w:cs="Arial"/>
          <w:sz w:val="24"/>
          <w:szCs w:val="24"/>
        </w:rPr>
      </w:pPr>
      <w:r w:rsidRPr="003E64F0">
        <w:rPr>
          <w:rFonts w:ascii="Arial" w:hAnsi="Arial" w:cs="Arial"/>
          <w:sz w:val="24"/>
          <w:szCs w:val="24"/>
        </w:rPr>
        <w:t>Employee Recruitment and Retention</w:t>
      </w:r>
    </w:p>
    <w:p w14:paraId="6DD283C7" w14:textId="34E36845" w:rsidR="00C60E45" w:rsidRPr="003E64F0" w:rsidRDefault="00C60E45" w:rsidP="003E64F0">
      <w:pPr>
        <w:pStyle w:val="ListParagraph"/>
        <w:numPr>
          <w:ilvl w:val="0"/>
          <w:numId w:val="6"/>
        </w:numPr>
        <w:spacing w:line="360" w:lineRule="auto"/>
        <w:rPr>
          <w:rFonts w:ascii="Arial" w:hAnsi="Arial" w:cs="Arial"/>
          <w:sz w:val="24"/>
          <w:szCs w:val="24"/>
        </w:rPr>
      </w:pPr>
      <w:r w:rsidRPr="003E64F0">
        <w:rPr>
          <w:rFonts w:ascii="Arial" w:hAnsi="Arial" w:cs="Arial"/>
          <w:sz w:val="24"/>
          <w:szCs w:val="24"/>
        </w:rPr>
        <w:t xml:space="preserve">The </w:t>
      </w:r>
      <w:r w:rsidR="006531A4" w:rsidRPr="003E64F0">
        <w:rPr>
          <w:rFonts w:ascii="Arial" w:hAnsi="Arial" w:cs="Arial"/>
          <w:sz w:val="24"/>
          <w:szCs w:val="24"/>
        </w:rPr>
        <w:t>Outbreak</w:t>
      </w:r>
      <w:r w:rsidRPr="003E64F0">
        <w:rPr>
          <w:rFonts w:ascii="Arial" w:hAnsi="Arial" w:cs="Arial"/>
          <w:sz w:val="24"/>
          <w:szCs w:val="24"/>
        </w:rPr>
        <w:t xml:space="preserve"> of COVID-19</w:t>
      </w:r>
    </w:p>
    <w:p w14:paraId="37F32015" w14:textId="4DF197A2" w:rsidR="00C60E45" w:rsidRPr="003E64F0" w:rsidRDefault="00BA3708" w:rsidP="003E64F0">
      <w:pPr>
        <w:pStyle w:val="ListParagraph"/>
        <w:numPr>
          <w:ilvl w:val="0"/>
          <w:numId w:val="6"/>
        </w:numPr>
        <w:spacing w:line="360" w:lineRule="auto"/>
        <w:rPr>
          <w:rFonts w:ascii="Arial" w:hAnsi="Arial" w:cs="Arial"/>
          <w:sz w:val="24"/>
          <w:szCs w:val="24"/>
        </w:rPr>
      </w:pPr>
      <w:r w:rsidRPr="003E64F0">
        <w:rPr>
          <w:rFonts w:ascii="Arial" w:hAnsi="Arial" w:cs="Arial"/>
          <w:sz w:val="24"/>
          <w:szCs w:val="24"/>
        </w:rPr>
        <w:t>Conclusion</w:t>
      </w:r>
    </w:p>
    <w:p w14:paraId="0F2E4789" w14:textId="36DEC7F6" w:rsidR="002931F0" w:rsidRPr="003E64F0" w:rsidRDefault="00BA3708" w:rsidP="003E64F0">
      <w:pPr>
        <w:pStyle w:val="ListParagraph"/>
        <w:numPr>
          <w:ilvl w:val="0"/>
          <w:numId w:val="6"/>
        </w:numPr>
        <w:spacing w:line="360" w:lineRule="auto"/>
        <w:rPr>
          <w:rFonts w:ascii="Arial" w:hAnsi="Arial" w:cs="Arial"/>
          <w:sz w:val="24"/>
          <w:szCs w:val="24"/>
        </w:rPr>
      </w:pPr>
      <w:r w:rsidRPr="003E64F0">
        <w:rPr>
          <w:rFonts w:ascii="Arial" w:hAnsi="Arial" w:cs="Arial"/>
          <w:sz w:val="24"/>
          <w:szCs w:val="24"/>
        </w:rPr>
        <w:t>Recommendation</w:t>
      </w:r>
      <w:r w:rsidR="006531A4" w:rsidRPr="003E64F0">
        <w:rPr>
          <w:rFonts w:ascii="Arial" w:hAnsi="Arial" w:cs="Arial"/>
          <w:sz w:val="24"/>
          <w:szCs w:val="24"/>
        </w:rPr>
        <w:t>s</w:t>
      </w:r>
    </w:p>
    <w:p w14:paraId="76D04C58" w14:textId="77483880" w:rsidR="002931F0" w:rsidRPr="003E64F0" w:rsidRDefault="006531A4" w:rsidP="003E64F0">
      <w:pPr>
        <w:pStyle w:val="ListParagraph"/>
        <w:numPr>
          <w:ilvl w:val="0"/>
          <w:numId w:val="6"/>
        </w:numPr>
        <w:spacing w:line="360" w:lineRule="auto"/>
        <w:rPr>
          <w:rFonts w:ascii="Arial" w:hAnsi="Arial" w:cs="Arial"/>
          <w:sz w:val="24"/>
          <w:szCs w:val="24"/>
        </w:rPr>
      </w:pPr>
      <w:r w:rsidRPr="003E64F0">
        <w:rPr>
          <w:rFonts w:ascii="Arial" w:hAnsi="Arial" w:cs="Arial"/>
          <w:sz w:val="24"/>
          <w:szCs w:val="24"/>
        </w:rPr>
        <w:t>References</w:t>
      </w:r>
    </w:p>
    <w:p w14:paraId="1BE00B6D" w14:textId="77777777" w:rsidR="002931F0" w:rsidRPr="00EE4BC8" w:rsidRDefault="002931F0" w:rsidP="00466ED6">
      <w:pPr>
        <w:rPr>
          <w:sz w:val="44"/>
          <w:szCs w:val="44"/>
        </w:rPr>
      </w:pPr>
    </w:p>
    <w:p w14:paraId="4361396E" w14:textId="77777777" w:rsidR="002931F0" w:rsidRPr="00EE4BC8" w:rsidRDefault="002931F0" w:rsidP="00466ED6">
      <w:pPr>
        <w:rPr>
          <w:sz w:val="44"/>
          <w:szCs w:val="44"/>
        </w:rPr>
      </w:pPr>
    </w:p>
    <w:p w14:paraId="030A8119" w14:textId="77777777" w:rsidR="002931F0" w:rsidRPr="00EE4BC8" w:rsidRDefault="002931F0" w:rsidP="00466ED6">
      <w:pPr>
        <w:rPr>
          <w:sz w:val="44"/>
          <w:szCs w:val="44"/>
        </w:rPr>
      </w:pPr>
    </w:p>
    <w:p w14:paraId="46C2D8C2" w14:textId="77777777" w:rsidR="002931F0" w:rsidRPr="00EE4BC8" w:rsidRDefault="002931F0" w:rsidP="00466ED6">
      <w:pPr>
        <w:rPr>
          <w:sz w:val="44"/>
          <w:szCs w:val="44"/>
        </w:rPr>
      </w:pPr>
    </w:p>
    <w:p w14:paraId="4367A23E" w14:textId="77777777" w:rsidR="002931F0" w:rsidRPr="00EE4BC8" w:rsidRDefault="002931F0" w:rsidP="00466ED6">
      <w:pPr>
        <w:rPr>
          <w:sz w:val="44"/>
          <w:szCs w:val="44"/>
        </w:rPr>
      </w:pPr>
    </w:p>
    <w:p w14:paraId="0A2813EF" w14:textId="77777777" w:rsidR="002931F0" w:rsidRPr="00EE4BC8" w:rsidRDefault="002931F0" w:rsidP="00466ED6">
      <w:pPr>
        <w:rPr>
          <w:sz w:val="44"/>
          <w:szCs w:val="44"/>
        </w:rPr>
      </w:pPr>
    </w:p>
    <w:p w14:paraId="6A7B09E7" w14:textId="77777777" w:rsidR="002931F0" w:rsidRPr="00EE4BC8" w:rsidRDefault="002931F0" w:rsidP="00466ED6">
      <w:pPr>
        <w:rPr>
          <w:sz w:val="44"/>
          <w:szCs w:val="44"/>
        </w:rPr>
      </w:pPr>
    </w:p>
    <w:p w14:paraId="30FC0055" w14:textId="77777777" w:rsidR="002931F0" w:rsidRDefault="002931F0" w:rsidP="00466ED6">
      <w:pPr>
        <w:rPr>
          <w:sz w:val="44"/>
          <w:szCs w:val="44"/>
        </w:rPr>
      </w:pPr>
    </w:p>
    <w:p w14:paraId="3176B979" w14:textId="77777777" w:rsidR="00682A3E" w:rsidRDefault="00682A3E" w:rsidP="00466ED6">
      <w:pPr>
        <w:rPr>
          <w:sz w:val="44"/>
          <w:szCs w:val="44"/>
        </w:rPr>
      </w:pPr>
    </w:p>
    <w:p w14:paraId="0F251A32" w14:textId="77777777" w:rsidR="00682A3E" w:rsidRPr="00EE4BC8" w:rsidRDefault="00682A3E" w:rsidP="00466ED6">
      <w:pPr>
        <w:rPr>
          <w:sz w:val="44"/>
          <w:szCs w:val="44"/>
        </w:rPr>
      </w:pPr>
    </w:p>
    <w:p w14:paraId="02C315A5" w14:textId="79F06D82" w:rsidR="000056C8" w:rsidRPr="00317F79" w:rsidRDefault="006E21C6" w:rsidP="00317F79">
      <w:pPr>
        <w:pStyle w:val="ListParagraph"/>
        <w:numPr>
          <w:ilvl w:val="0"/>
          <w:numId w:val="7"/>
        </w:numPr>
        <w:spacing w:line="360" w:lineRule="auto"/>
        <w:rPr>
          <w:rFonts w:ascii="Arial" w:hAnsi="Arial" w:cs="Arial"/>
          <w:b/>
          <w:bCs/>
          <w:sz w:val="24"/>
          <w:szCs w:val="24"/>
        </w:rPr>
      </w:pPr>
      <w:r w:rsidRPr="00317F79">
        <w:rPr>
          <w:rFonts w:ascii="Arial" w:hAnsi="Arial" w:cs="Arial"/>
          <w:b/>
          <w:bCs/>
          <w:sz w:val="24"/>
          <w:szCs w:val="24"/>
        </w:rPr>
        <w:lastRenderedPageBreak/>
        <w:t xml:space="preserve">Executive summary </w:t>
      </w:r>
    </w:p>
    <w:p w14:paraId="38E4C359" w14:textId="465C7EEB" w:rsidR="006E21C6" w:rsidRPr="00682A3E" w:rsidRDefault="006E21C6" w:rsidP="00682A3E">
      <w:pPr>
        <w:spacing w:line="360" w:lineRule="auto"/>
        <w:rPr>
          <w:rFonts w:ascii="Arial" w:hAnsi="Arial" w:cs="Arial"/>
          <w:sz w:val="24"/>
          <w:szCs w:val="24"/>
        </w:rPr>
      </w:pPr>
      <w:r w:rsidRPr="00682A3E">
        <w:rPr>
          <w:rFonts w:ascii="Arial" w:hAnsi="Arial" w:cs="Arial"/>
          <w:sz w:val="24"/>
          <w:szCs w:val="24"/>
        </w:rPr>
        <w:t>This report aims to offer a broad analysis of the challenges affecting the hospitality sector</w:t>
      </w:r>
      <w:r w:rsidR="00656FB7" w:rsidRPr="00682A3E">
        <w:rPr>
          <w:rFonts w:ascii="Arial" w:hAnsi="Arial" w:cs="Arial"/>
          <w:sz w:val="24"/>
          <w:szCs w:val="24"/>
        </w:rPr>
        <w:t xml:space="preserve"> </w:t>
      </w:r>
      <w:r w:rsidRPr="00682A3E">
        <w:rPr>
          <w:rFonts w:ascii="Arial" w:hAnsi="Arial" w:cs="Arial"/>
          <w:sz w:val="24"/>
          <w:szCs w:val="24"/>
        </w:rPr>
        <w:t xml:space="preserve">at JW Marriott Bucharest Grand and it also examines the influencing factors that shape the industry's progression and performance. The report will also cover various management techniques and procedures that will help the hotel improve its performance. It will use a combination of PESTEL and SWOT analysis to identify the external and internal environment of the hotel. </w:t>
      </w:r>
      <w:r w:rsidR="00135B9B" w:rsidRPr="00682A3E">
        <w:rPr>
          <w:rFonts w:ascii="Arial" w:hAnsi="Arial" w:cs="Arial"/>
          <w:sz w:val="24"/>
          <w:szCs w:val="24"/>
        </w:rPr>
        <w:t>By analysing the causes</w:t>
      </w:r>
      <w:r w:rsidR="001D1F2B" w:rsidRPr="00682A3E">
        <w:rPr>
          <w:rFonts w:ascii="Arial" w:hAnsi="Arial" w:cs="Arial"/>
          <w:sz w:val="24"/>
          <w:szCs w:val="24"/>
        </w:rPr>
        <w:t xml:space="preserve">, </w:t>
      </w:r>
      <w:r w:rsidR="00C631D3" w:rsidRPr="00682A3E">
        <w:rPr>
          <w:rFonts w:ascii="Arial" w:hAnsi="Arial" w:cs="Arial"/>
          <w:sz w:val="24"/>
          <w:szCs w:val="24"/>
        </w:rPr>
        <w:t>this report</w:t>
      </w:r>
      <w:r w:rsidRPr="00682A3E">
        <w:rPr>
          <w:rFonts w:ascii="Arial" w:hAnsi="Arial" w:cs="Arial"/>
          <w:sz w:val="24"/>
          <w:szCs w:val="24"/>
        </w:rPr>
        <w:t xml:space="preserve"> will </w:t>
      </w:r>
      <w:r w:rsidR="00CB7C43" w:rsidRPr="00682A3E">
        <w:rPr>
          <w:rFonts w:ascii="Arial" w:hAnsi="Arial" w:cs="Arial"/>
          <w:sz w:val="24"/>
          <w:szCs w:val="24"/>
        </w:rPr>
        <w:t>discuss how the hotel</w:t>
      </w:r>
      <w:r w:rsidR="000D66BC" w:rsidRPr="00682A3E">
        <w:rPr>
          <w:rFonts w:ascii="Arial" w:hAnsi="Arial" w:cs="Arial"/>
          <w:sz w:val="24"/>
          <w:szCs w:val="24"/>
        </w:rPr>
        <w:t xml:space="preserve"> </w:t>
      </w:r>
      <w:r w:rsidR="008D1359" w:rsidRPr="00682A3E">
        <w:rPr>
          <w:rFonts w:ascii="Arial" w:hAnsi="Arial" w:cs="Arial"/>
          <w:sz w:val="24"/>
          <w:szCs w:val="24"/>
        </w:rPr>
        <w:t>could</w:t>
      </w:r>
      <w:r w:rsidRPr="00682A3E">
        <w:rPr>
          <w:rFonts w:ascii="Arial" w:hAnsi="Arial" w:cs="Arial"/>
          <w:sz w:val="24"/>
          <w:szCs w:val="24"/>
        </w:rPr>
        <w:t xml:space="preserve"> make effective decisions and minimize the risks associated with its operations</w:t>
      </w:r>
      <w:r w:rsidR="00F21481" w:rsidRPr="00682A3E">
        <w:rPr>
          <w:rFonts w:ascii="Arial" w:hAnsi="Arial" w:cs="Arial"/>
          <w:sz w:val="24"/>
          <w:szCs w:val="24"/>
        </w:rPr>
        <w:t>.</w:t>
      </w:r>
    </w:p>
    <w:p w14:paraId="5E597015" w14:textId="2AF75C43" w:rsidR="00103F79" w:rsidRPr="00682A3E" w:rsidRDefault="00103F79" w:rsidP="00682A3E">
      <w:pPr>
        <w:spacing w:line="360" w:lineRule="auto"/>
        <w:rPr>
          <w:rFonts w:ascii="Arial" w:hAnsi="Arial" w:cs="Arial"/>
          <w:sz w:val="24"/>
          <w:szCs w:val="24"/>
        </w:rPr>
      </w:pPr>
      <w:r w:rsidRPr="00682A3E">
        <w:rPr>
          <w:rFonts w:ascii="Arial" w:hAnsi="Arial" w:cs="Arial"/>
          <w:sz w:val="24"/>
          <w:szCs w:val="24"/>
        </w:rPr>
        <w:t xml:space="preserve">The report finds that </w:t>
      </w:r>
      <w:r w:rsidR="000D2E51" w:rsidRPr="00682A3E">
        <w:rPr>
          <w:rFonts w:ascii="Arial" w:hAnsi="Arial" w:cs="Arial"/>
          <w:sz w:val="24"/>
          <w:szCs w:val="24"/>
        </w:rPr>
        <w:t xml:space="preserve">the increasing number of employee retention issues is becoming one of the most critical factors that </w:t>
      </w:r>
      <w:r w:rsidR="00A11399" w:rsidRPr="00682A3E">
        <w:rPr>
          <w:rFonts w:ascii="Arial" w:hAnsi="Arial" w:cs="Arial"/>
          <w:sz w:val="24"/>
          <w:szCs w:val="24"/>
        </w:rPr>
        <w:t>hotels</w:t>
      </w:r>
      <w:r w:rsidR="000D2E51" w:rsidRPr="00682A3E">
        <w:rPr>
          <w:rFonts w:ascii="Arial" w:hAnsi="Arial" w:cs="Arial"/>
          <w:sz w:val="24"/>
          <w:szCs w:val="24"/>
        </w:rPr>
        <w:t xml:space="preserve"> need to consider in order to improve their performance. </w:t>
      </w:r>
      <w:r w:rsidR="00EA5259" w:rsidRPr="00682A3E">
        <w:rPr>
          <w:rFonts w:ascii="Arial" w:hAnsi="Arial" w:cs="Arial"/>
          <w:sz w:val="24"/>
          <w:szCs w:val="24"/>
        </w:rPr>
        <w:t xml:space="preserve">The conclusion is that </w:t>
      </w:r>
      <w:r w:rsidR="00C90DFC" w:rsidRPr="00682A3E">
        <w:rPr>
          <w:rFonts w:ascii="Arial" w:hAnsi="Arial" w:cs="Arial"/>
          <w:sz w:val="24"/>
          <w:szCs w:val="24"/>
        </w:rPr>
        <w:t>the organizations</w:t>
      </w:r>
      <w:r w:rsidR="000D2E51" w:rsidRPr="00682A3E">
        <w:rPr>
          <w:rFonts w:ascii="Arial" w:hAnsi="Arial" w:cs="Arial"/>
          <w:sz w:val="24"/>
          <w:szCs w:val="24"/>
        </w:rPr>
        <w:t xml:space="preserve"> </w:t>
      </w:r>
      <w:r w:rsidR="00C90DFC" w:rsidRPr="00682A3E">
        <w:rPr>
          <w:rFonts w:ascii="Arial" w:hAnsi="Arial" w:cs="Arial"/>
          <w:sz w:val="24"/>
          <w:szCs w:val="24"/>
        </w:rPr>
        <w:t>who</w:t>
      </w:r>
      <w:r w:rsidR="000D2E51" w:rsidRPr="00682A3E">
        <w:rPr>
          <w:rFonts w:ascii="Arial" w:hAnsi="Arial" w:cs="Arial"/>
          <w:sz w:val="24"/>
          <w:szCs w:val="24"/>
        </w:rPr>
        <w:t xml:space="preserve"> adopt a more flexible and innovative approach to their work environment will be able to sustain their success.</w:t>
      </w:r>
    </w:p>
    <w:p w14:paraId="5274BF07" w14:textId="74B32261" w:rsidR="00C90DFC" w:rsidRPr="00682A3E" w:rsidRDefault="00763855" w:rsidP="00682A3E">
      <w:pPr>
        <w:spacing w:line="360" w:lineRule="auto"/>
        <w:rPr>
          <w:rFonts w:ascii="Arial" w:hAnsi="Arial" w:cs="Arial"/>
          <w:sz w:val="24"/>
          <w:szCs w:val="24"/>
        </w:rPr>
      </w:pPr>
      <w:r w:rsidRPr="00682A3E">
        <w:rPr>
          <w:rFonts w:ascii="Arial" w:hAnsi="Arial" w:cs="Arial"/>
          <w:sz w:val="24"/>
          <w:szCs w:val="24"/>
        </w:rPr>
        <w:t xml:space="preserve">The </w:t>
      </w:r>
      <w:r w:rsidR="00507373" w:rsidRPr="00682A3E">
        <w:rPr>
          <w:rFonts w:ascii="Arial" w:hAnsi="Arial" w:cs="Arial"/>
          <w:sz w:val="24"/>
          <w:szCs w:val="24"/>
        </w:rPr>
        <w:t>recommendations</w:t>
      </w:r>
      <w:r w:rsidRPr="00682A3E">
        <w:rPr>
          <w:rFonts w:ascii="Arial" w:hAnsi="Arial" w:cs="Arial"/>
          <w:sz w:val="24"/>
          <w:szCs w:val="24"/>
        </w:rPr>
        <w:t xml:space="preserve"> of this report</w:t>
      </w:r>
      <w:r w:rsidR="00A25628" w:rsidRPr="00682A3E">
        <w:rPr>
          <w:rFonts w:ascii="Arial" w:hAnsi="Arial" w:cs="Arial"/>
          <w:sz w:val="24"/>
          <w:szCs w:val="24"/>
        </w:rPr>
        <w:t xml:space="preserve"> list</w:t>
      </w:r>
      <w:r w:rsidR="00507373" w:rsidRPr="00682A3E">
        <w:rPr>
          <w:rFonts w:ascii="Arial" w:hAnsi="Arial" w:cs="Arial"/>
          <w:sz w:val="24"/>
          <w:szCs w:val="24"/>
        </w:rPr>
        <w:t xml:space="preserve"> the importance</w:t>
      </w:r>
      <w:r w:rsidR="00D97194" w:rsidRPr="00682A3E">
        <w:rPr>
          <w:rFonts w:ascii="Arial" w:hAnsi="Arial" w:cs="Arial"/>
          <w:sz w:val="24"/>
          <w:szCs w:val="24"/>
        </w:rPr>
        <w:t xml:space="preserve"> of</w:t>
      </w:r>
      <w:r w:rsidR="00507373" w:rsidRPr="00682A3E">
        <w:rPr>
          <w:rFonts w:ascii="Arial" w:hAnsi="Arial" w:cs="Arial"/>
          <w:sz w:val="24"/>
          <w:szCs w:val="24"/>
        </w:rPr>
        <w:t xml:space="preserve"> </w:t>
      </w:r>
      <w:r w:rsidR="00D97194" w:rsidRPr="00682A3E">
        <w:rPr>
          <w:rFonts w:ascii="Arial" w:hAnsi="Arial" w:cs="Arial"/>
          <w:sz w:val="24"/>
          <w:szCs w:val="24"/>
        </w:rPr>
        <w:t>t</w:t>
      </w:r>
      <w:r w:rsidR="00012E21" w:rsidRPr="00682A3E">
        <w:rPr>
          <w:rFonts w:ascii="Arial" w:hAnsi="Arial" w:cs="Arial"/>
          <w:sz w:val="24"/>
          <w:szCs w:val="24"/>
        </w:rPr>
        <w:t>he management team</w:t>
      </w:r>
      <w:r w:rsidR="00D97194" w:rsidRPr="00682A3E">
        <w:rPr>
          <w:rFonts w:ascii="Arial" w:hAnsi="Arial" w:cs="Arial"/>
          <w:sz w:val="24"/>
          <w:szCs w:val="24"/>
        </w:rPr>
        <w:t xml:space="preserve"> that</w:t>
      </w:r>
      <w:r w:rsidR="00012E21" w:rsidRPr="00682A3E">
        <w:rPr>
          <w:rFonts w:ascii="Arial" w:hAnsi="Arial" w:cs="Arial"/>
          <w:sz w:val="24"/>
          <w:szCs w:val="24"/>
        </w:rPr>
        <w:t xml:space="preserve"> should focus on creating a conducive work environment and ensuring that the employees are satisfied. They should also encourage open communication and provide support.</w:t>
      </w:r>
    </w:p>
    <w:p w14:paraId="70D7867B" w14:textId="77777777" w:rsidR="006E21C6" w:rsidRPr="00682A3E" w:rsidRDefault="006E21C6" w:rsidP="00682A3E">
      <w:pPr>
        <w:spacing w:line="360" w:lineRule="auto"/>
        <w:rPr>
          <w:rFonts w:ascii="Arial" w:hAnsi="Arial" w:cs="Arial"/>
          <w:sz w:val="24"/>
          <w:szCs w:val="24"/>
        </w:rPr>
      </w:pPr>
    </w:p>
    <w:p w14:paraId="352F333B" w14:textId="19A06F21" w:rsidR="00C468B5" w:rsidRPr="00317F79" w:rsidRDefault="00466ED6" w:rsidP="00317F79">
      <w:pPr>
        <w:pStyle w:val="ListParagraph"/>
        <w:numPr>
          <w:ilvl w:val="0"/>
          <w:numId w:val="7"/>
        </w:numPr>
        <w:spacing w:line="360" w:lineRule="auto"/>
        <w:rPr>
          <w:rFonts w:ascii="Arial" w:hAnsi="Arial" w:cs="Arial"/>
          <w:b/>
          <w:bCs/>
          <w:sz w:val="24"/>
          <w:szCs w:val="24"/>
        </w:rPr>
      </w:pPr>
      <w:r w:rsidRPr="00317F79">
        <w:rPr>
          <w:rFonts w:ascii="Arial" w:hAnsi="Arial" w:cs="Arial"/>
          <w:b/>
          <w:bCs/>
          <w:sz w:val="24"/>
          <w:szCs w:val="24"/>
        </w:rPr>
        <w:t>Introduction</w:t>
      </w:r>
    </w:p>
    <w:p w14:paraId="472F7937" w14:textId="22012D0F" w:rsidR="00421260" w:rsidRPr="00682A3E" w:rsidRDefault="00421260" w:rsidP="00682A3E">
      <w:pPr>
        <w:spacing w:line="360" w:lineRule="auto"/>
        <w:rPr>
          <w:rFonts w:ascii="Arial" w:hAnsi="Arial" w:cs="Arial"/>
          <w:sz w:val="24"/>
          <w:szCs w:val="24"/>
        </w:rPr>
      </w:pPr>
      <w:r w:rsidRPr="00682A3E">
        <w:rPr>
          <w:rFonts w:ascii="Arial" w:hAnsi="Arial" w:cs="Arial"/>
          <w:sz w:val="24"/>
          <w:szCs w:val="24"/>
        </w:rPr>
        <w:t xml:space="preserve">The competitive environment within the hospitality industry of Romania is constantly changing due to various factors such as the economic climate, market trends, and consumer preferences. Players in this sector try to differentiate themselves by offering unique selling propositions and service quality. There are various types of hotels in Romania, such as chain hotels and independent establishments. The country's capital, Bucharest, has a significant number of 5- and 4-star hotels. Other prominent players in the industry </w:t>
      </w:r>
      <w:r w:rsidR="002B526E" w:rsidRPr="00682A3E">
        <w:rPr>
          <w:rFonts w:ascii="Arial" w:hAnsi="Arial" w:cs="Arial"/>
          <w:sz w:val="24"/>
          <w:szCs w:val="24"/>
        </w:rPr>
        <w:t>include Hilton Worldwide</w:t>
      </w:r>
      <w:r w:rsidR="00C659A0">
        <w:rPr>
          <w:rFonts w:ascii="Arial" w:hAnsi="Arial" w:cs="Arial"/>
          <w:sz w:val="24"/>
          <w:szCs w:val="24"/>
        </w:rPr>
        <w:t xml:space="preserve"> </w:t>
      </w:r>
      <w:r w:rsidRPr="00682A3E">
        <w:rPr>
          <w:rFonts w:ascii="Arial" w:hAnsi="Arial" w:cs="Arial"/>
          <w:sz w:val="24"/>
          <w:szCs w:val="24"/>
        </w:rPr>
        <w:t>Grand</w:t>
      </w:r>
      <w:r w:rsidR="002B526E">
        <w:rPr>
          <w:rFonts w:ascii="Arial" w:hAnsi="Arial" w:cs="Arial"/>
          <w:sz w:val="24"/>
          <w:szCs w:val="24"/>
        </w:rPr>
        <w:t xml:space="preserve">, </w:t>
      </w:r>
      <w:r w:rsidRPr="00682A3E">
        <w:rPr>
          <w:rFonts w:ascii="Arial" w:hAnsi="Arial" w:cs="Arial"/>
          <w:sz w:val="24"/>
          <w:szCs w:val="24"/>
        </w:rPr>
        <w:t>Hotel Italia and JW Marriott Hotels.</w:t>
      </w:r>
    </w:p>
    <w:p w14:paraId="23DA67D3" w14:textId="77777777" w:rsidR="008F679F" w:rsidRDefault="00781DF4" w:rsidP="00682A3E">
      <w:pPr>
        <w:spacing w:line="360" w:lineRule="auto"/>
        <w:rPr>
          <w:rFonts w:ascii="Arial" w:hAnsi="Arial" w:cs="Arial"/>
          <w:sz w:val="24"/>
          <w:szCs w:val="24"/>
        </w:rPr>
      </w:pPr>
      <w:r w:rsidRPr="00682A3E">
        <w:rPr>
          <w:rFonts w:ascii="Arial" w:hAnsi="Arial" w:cs="Arial"/>
          <w:sz w:val="24"/>
          <w:szCs w:val="24"/>
        </w:rPr>
        <w:t xml:space="preserve">One of the world's leading luxury hotel chains is J. W. Marriott. The company's core product is hospitality services, which include its various offerings such as hotels, resorts, and </w:t>
      </w:r>
      <w:r w:rsidR="00E32545" w:rsidRPr="00682A3E">
        <w:rPr>
          <w:rFonts w:ascii="Arial" w:hAnsi="Arial" w:cs="Arial"/>
          <w:sz w:val="24"/>
          <w:szCs w:val="24"/>
        </w:rPr>
        <w:t>h</w:t>
      </w:r>
      <w:r w:rsidRPr="00682A3E">
        <w:rPr>
          <w:rFonts w:ascii="Arial" w:hAnsi="Arial" w:cs="Arial"/>
          <w:sz w:val="24"/>
          <w:szCs w:val="24"/>
        </w:rPr>
        <w:t>ospitability management.</w:t>
      </w:r>
      <w:r w:rsidR="00AF6F57" w:rsidRPr="00682A3E">
        <w:rPr>
          <w:rFonts w:ascii="Arial" w:hAnsi="Arial" w:cs="Arial"/>
          <w:sz w:val="24"/>
          <w:szCs w:val="24"/>
        </w:rPr>
        <w:t xml:space="preserve"> </w:t>
      </w:r>
    </w:p>
    <w:p w14:paraId="01A68CCB" w14:textId="037B14D2" w:rsidR="008C573F" w:rsidRPr="00682A3E" w:rsidRDefault="00AF6F57" w:rsidP="00682A3E">
      <w:pPr>
        <w:spacing w:line="360" w:lineRule="auto"/>
        <w:rPr>
          <w:rFonts w:ascii="Arial" w:hAnsi="Arial" w:cs="Arial"/>
          <w:sz w:val="24"/>
          <w:szCs w:val="24"/>
        </w:rPr>
      </w:pPr>
      <w:r w:rsidRPr="00682A3E">
        <w:rPr>
          <w:rFonts w:ascii="Arial" w:hAnsi="Arial" w:cs="Arial"/>
          <w:sz w:val="24"/>
          <w:szCs w:val="24"/>
        </w:rPr>
        <w:lastRenderedPageBreak/>
        <w:t xml:space="preserve">Marriott has a global presence and is known to operate in over 120 countries. The company's hotels are located in various areas of the </w:t>
      </w:r>
      <w:r w:rsidR="00585613" w:rsidRPr="00682A3E">
        <w:rPr>
          <w:rFonts w:ascii="Arial" w:hAnsi="Arial" w:cs="Arial"/>
          <w:sz w:val="24"/>
          <w:szCs w:val="24"/>
        </w:rPr>
        <w:t>cities</w:t>
      </w:r>
      <w:r w:rsidRPr="00682A3E">
        <w:rPr>
          <w:rFonts w:ascii="Arial" w:hAnsi="Arial" w:cs="Arial"/>
          <w:sz w:val="24"/>
          <w:szCs w:val="24"/>
        </w:rPr>
        <w:t xml:space="preserve">, such as near airports, main streets, highways, and central market. </w:t>
      </w:r>
    </w:p>
    <w:p w14:paraId="7FAEA324" w14:textId="44883C9A" w:rsidR="00234DC7" w:rsidRPr="008F679F" w:rsidRDefault="000056C8" w:rsidP="008F679F">
      <w:pPr>
        <w:pStyle w:val="ListParagraph"/>
        <w:numPr>
          <w:ilvl w:val="0"/>
          <w:numId w:val="7"/>
        </w:numPr>
        <w:spacing w:line="360" w:lineRule="auto"/>
        <w:rPr>
          <w:rFonts w:ascii="Arial" w:hAnsi="Arial" w:cs="Arial"/>
          <w:b/>
          <w:bCs/>
          <w:sz w:val="24"/>
          <w:szCs w:val="24"/>
        </w:rPr>
      </w:pPr>
      <w:r w:rsidRPr="008F679F">
        <w:rPr>
          <w:rFonts w:ascii="Arial" w:hAnsi="Arial" w:cs="Arial"/>
          <w:b/>
          <w:bCs/>
          <w:sz w:val="24"/>
          <w:szCs w:val="24"/>
        </w:rPr>
        <w:t>Background</w:t>
      </w:r>
    </w:p>
    <w:p w14:paraId="41FE8B72" w14:textId="78BB34BC" w:rsidR="00D0549C" w:rsidRPr="00682A3E" w:rsidRDefault="00BD2DC8" w:rsidP="00682A3E">
      <w:pPr>
        <w:spacing w:line="360" w:lineRule="auto"/>
        <w:rPr>
          <w:rFonts w:ascii="Arial" w:hAnsi="Arial" w:cs="Arial"/>
          <w:sz w:val="24"/>
          <w:szCs w:val="24"/>
        </w:rPr>
      </w:pPr>
      <w:r w:rsidRPr="00682A3E">
        <w:rPr>
          <w:rFonts w:ascii="Arial" w:hAnsi="Arial" w:cs="Arial"/>
          <w:sz w:val="24"/>
          <w:szCs w:val="24"/>
        </w:rPr>
        <w:t xml:space="preserve">This paper investigates </w:t>
      </w:r>
      <w:r w:rsidR="00892427" w:rsidRPr="00682A3E">
        <w:rPr>
          <w:rFonts w:ascii="Arial" w:hAnsi="Arial" w:cs="Arial"/>
          <w:sz w:val="24"/>
          <w:szCs w:val="24"/>
        </w:rPr>
        <w:t>the</w:t>
      </w:r>
      <w:r w:rsidR="003F62EC" w:rsidRPr="00682A3E">
        <w:rPr>
          <w:rFonts w:ascii="Arial" w:hAnsi="Arial" w:cs="Arial"/>
          <w:sz w:val="24"/>
          <w:szCs w:val="24"/>
        </w:rPr>
        <w:t xml:space="preserve"> external</w:t>
      </w:r>
      <w:r w:rsidR="009F7A5B" w:rsidRPr="00682A3E">
        <w:rPr>
          <w:rFonts w:ascii="Arial" w:hAnsi="Arial" w:cs="Arial"/>
          <w:sz w:val="24"/>
          <w:szCs w:val="24"/>
        </w:rPr>
        <w:t xml:space="preserve"> and internal</w:t>
      </w:r>
      <w:r w:rsidR="00892427" w:rsidRPr="00682A3E">
        <w:rPr>
          <w:rFonts w:ascii="Arial" w:hAnsi="Arial" w:cs="Arial"/>
          <w:sz w:val="24"/>
          <w:szCs w:val="24"/>
        </w:rPr>
        <w:t xml:space="preserve"> factors affecting the industry at JW Marriott Grand Hotel Bucharest. </w:t>
      </w:r>
      <w:r w:rsidR="007C7E5A" w:rsidRPr="00682A3E">
        <w:rPr>
          <w:rFonts w:ascii="Arial" w:hAnsi="Arial" w:cs="Arial"/>
          <w:sz w:val="24"/>
          <w:szCs w:val="24"/>
        </w:rPr>
        <w:t xml:space="preserve">The building was constructed during the 1980 as part of a similar project to the massive Parliament Palace. The JW Marriott in Bucharest is located in a historical district </w:t>
      </w:r>
      <w:r w:rsidR="00D63B69" w:rsidRPr="00682A3E">
        <w:rPr>
          <w:rFonts w:ascii="Arial" w:hAnsi="Arial" w:cs="Arial"/>
          <w:sz w:val="24"/>
          <w:szCs w:val="24"/>
        </w:rPr>
        <w:t>that is</w:t>
      </w:r>
      <w:r w:rsidR="007C7E5A" w:rsidRPr="00682A3E">
        <w:rPr>
          <w:rFonts w:ascii="Arial" w:hAnsi="Arial" w:cs="Arial"/>
          <w:sz w:val="24"/>
          <w:szCs w:val="24"/>
        </w:rPr>
        <w:t xml:space="preserve"> dedicated to King Carol II</w:t>
      </w:r>
      <w:r w:rsidR="008F29CA" w:rsidRPr="00682A3E">
        <w:rPr>
          <w:rFonts w:ascii="Arial" w:hAnsi="Arial" w:cs="Arial"/>
          <w:sz w:val="24"/>
          <w:szCs w:val="24"/>
        </w:rPr>
        <w:t xml:space="preserve"> with an</w:t>
      </w:r>
      <w:r w:rsidR="007C7E5A" w:rsidRPr="00682A3E">
        <w:rPr>
          <w:rFonts w:ascii="Arial" w:hAnsi="Arial" w:cs="Arial"/>
          <w:sz w:val="24"/>
          <w:szCs w:val="24"/>
        </w:rPr>
        <w:t xml:space="preserve"> architectural plan, which dates back to 1935.</w:t>
      </w:r>
      <w:r w:rsidR="002A74BE" w:rsidRPr="00682A3E">
        <w:rPr>
          <w:rFonts w:ascii="Arial" w:hAnsi="Arial" w:cs="Arial"/>
          <w:sz w:val="24"/>
          <w:szCs w:val="24"/>
        </w:rPr>
        <w:t xml:space="preserve"> The Grand, which was opened in 2000, is regarded as one of the most significant multifunctional structures in Romania. </w:t>
      </w:r>
      <w:r w:rsidR="00577218" w:rsidRPr="00682A3E">
        <w:rPr>
          <w:rFonts w:ascii="Arial" w:hAnsi="Arial" w:cs="Arial"/>
          <w:sz w:val="24"/>
          <w:szCs w:val="24"/>
        </w:rPr>
        <w:t xml:space="preserve">The hotel has </w:t>
      </w:r>
      <w:r w:rsidR="003F0AE6" w:rsidRPr="00682A3E">
        <w:rPr>
          <w:rFonts w:ascii="Arial" w:hAnsi="Arial" w:cs="Arial"/>
          <w:sz w:val="24"/>
          <w:szCs w:val="24"/>
        </w:rPr>
        <w:t>six</w:t>
      </w:r>
      <w:r w:rsidR="00577218" w:rsidRPr="00682A3E">
        <w:rPr>
          <w:rFonts w:ascii="Arial" w:hAnsi="Arial" w:cs="Arial"/>
          <w:sz w:val="24"/>
          <w:szCs w:val="24"/>
        </w:rPr>
        <w:t xml:space="preserve"> restaurants and over </w:t>
      </w:r>
      <w:r w:rsidR="003F0AE6" w:rsidRPr="00682A3E">
        <w:rPr>
          <w:rFonts w:ascii="Arial" w:hAnsi="Arial" w:cs="Arial"/>
          <w:sz w:val="24"/>
          <w:szCs w:val="24"/>
        </w:rPr>
        <w:t>four hundred</w:t>
      </w:r>
      <w:r w:rsidR="00577218" w:rsidRPr="00682A3E">
        <w:rPr>
          <w:rFonts w:ascii="Arial" w:hAnsi="Arial" w:cs="Arial"/>
          <w:sz w:val="24"/>
          <w:szCs w:val="24"/>
        </w:rPr>
        <w:t xml:space="preserve"> rooms. It is regarded as the biggest business figure among the hotels in the country.</w:t>
      </w:r>
    </w:p>
    <w:p w14:paraId="45167E6B" w14:textId="5B7A1736" w:rsidR="00EE7195" w:rsidRPr="00EE7195" w:rsidRDefault="009F7A5B" w:rsidP="00EE7195">
      <w:pPr>
        <w:spacing w:before="100" w:beforeAutospacing="1" w:after="100" w:afterAutospacing="1" w:line="360" w:lineRule="auto"/>
        <w:rPr>
          <w:rFonts w:ascii="Arial" w:eastAsia="Times New Roman" w:hAnsi="Arial" w:cs="Arial"/>
          <w:kern w:val="0"/>
          <w:sz w:val="24"/>
          <w:szCs w:val="24"/>
          <w:lang w:eastAsia="en-GB"/>
          <w14:ligatures w14:val="none"/>
        </w:rPr>
      </w:pPr>
      <w:r w:rsidRPr="00682A3E">
        <w:rPr>
          <w:rFonts w:ascii="Arial" w:hAnsi="Arial" w:cs="Arial"/>
          <w:sz w:val="24"/>
          <w:szCs w:val="24"/>
        </w:rPr>
        <w:t>The external factors can be unpredictable and can affect the operations of a company</w:t>
      </w:r>
      <w:r w:rsidR="00B11FD7" w:rsidRPr="00682A3E">
        <w:rPr>
          <w:rFonts w:ascii="Arial" w:hAnsi="Arial" w:cs="Arial"/>
          <w:sz w:val="24"/>
          <w:szCs w:val="24"/>
        </w:rPr>
        <w:t xml:space="preserve"> (Drury &amp; El-Shishini</w:t>
      </w:r>
      <w:r w:rsidR="009F306C">
        <w:rPr>
          <w:rFonts w:ascii="Arial" w:hAnsi="Arial" w:cs="Arial"/>
          <w:sz w:val="24"/>
          <w:szCs w:val="24"/>
        </w:rPr>
        <w:t xml:space="preserve">, </w:t>
      </w:r>
      <w:r w:rsidR="00B11FD7" w:rsidRPr="00682A3E">
        <w:rPr>
          <w:rFonts w:ascii="Arial" w:hAnsi="Arial" w:cs="Arial"/>
          <w:sz w:val="24"/>
          <w:szCs w:val="24"/>
        </w:rPr>
        <w:t xml:space="preserve">2004). </w:t>
      </w:r>
      <w:r w:rsidRPr="00682A3E">
        <w:rPr>
          <w:rFonts w:ascii="Arial" w:hAnsi="Arial" w:cs="Arial"/>
          <w:sz w:val="24"/>
          <w:szCs w:val="24"/>
        </w:rPr>
        <w:t>According to Lueg and Jakobsen (2014), managers should be aware of these factors to react effectively to them. These factors are part of their responsibilities and should be dealt with in order to improve the company's performance.</w:t>
      </w:r>
      <w:r w:rsidR="00D90AF8" w:rsidRPr="00682A3E">
        <w:rPr>
          <w:rFonts w:ascii="Arial" w:eastAsia="Times New Roman" w:hAnsi="Arial" w:cs="Arial"/>
          <w:kern w:val="0"/>
          <w:sz w:val="24"/>
          <w:szCs w:val="24"/>
          <w:lang w:eastAsia="en-GB"/>
          <w14:ligatures w14:val="none"/>
        </w:rPr>
        <w:t xml:space="preserve"> To effectively carry out their duties, managers need to keep an eye on the external environment. However, if the situation in the organization becomes more severe, they might become frustrated, and their behaviour might become dysfunctional</w:t>
      </w:r>
      <w:r w:rsidR="00D23893">
        <w:rPr>
          <w:rFonts w:ascii="Arial" w:eastAsia="Times New Roman" w:hAnsi="Arial" w:cs="Arial"/>
          <w:kern w:val="0"/>
          <w:sz w:val="24"/>
          <w:szCs w:val="24"/>
          <w:lang w:eastAsia="en-GB"/>
          <w14:ligatures w14:val="none"/>
        </w:rPr>
        <w:t xml:space="preserve"> </w:t>
      </w:r>
      <w:r w:rsidR="00EA1C72">
        <w:rPr>
          <w:rFonts w:ascii="Arial" w:eastAsia="Times New Roman" w:hAnsi="Arial" w:cs="Arial"/>
          <w:kern w:val="0"/>
          <w:sz w:val="24"/>
          <w:szCs w:val="24"/>
          <w:lang w:eastAsia="en-GB"/>
          <w14:ligatures w14:val="none"/>
        </w:rPr>
        <w:t>(</w:t>
      </w:r>
      <w:r w:rsidR="002F1DBD" w:rsidRPr="00682A3E">
        <w:rPr>
          <w:rFonts w:ascii="Arial" w:eastAsia="Times New Roman" w:hAnsi="Arial" w:cs="Arial"/>
          <w:kern w:val="0"/>
          <w:sz w:val="24"/>
          <w:szCs w:val="24"/>
          <w:lang w:eastAsia="en-GB"/>
          <w14:ligatures w14:val="none"/>
        </w:rPr>
        <w:t>Breaugh</w:t>
      </w:r>
      <w:r w:rsidR="00EA1C72">
        <w:rPr>
          <w:rFonts w:ascii="Arial" w:eastAsia="Times New Roman" w:hAnsi="Arial" w:cs="Arial"/>
          <w:kern w:val="0"/>
          <w:sz w:val="24"/>
          <w:szCs w:val="24"/>
          <w:lang w:eastAsia="en-GB"/>
          <w14:ligatures w14:val="none"/>
        </w:rPr>
        <w:t xml:space="preserve">, </w:t>
      </w:r>
      <w:r w:rsidR="002F1DBD" w:rsidRPr="00682A3E">
        <w:rPr>
          <w:rFonts w:ascii="Arial" w:eastAsia="Times New Roman" w:hAnsi="Arial" w:cs="Arial"/>
          <w:kern w:val="0"/>
          <w:sz w:val="24"/>
          <w:szCs w:val="24"/>
          <w:lang w:eastAsia="en-GB"/>
          <w14:ligatures w14:val="none"/>
        </w:rPr>
        <w:t>2021).</w:t>
      </w:r>
      <w:r w:rsidR="00C530A2" w:rsidRPr="00682A3E">
        <w:rPr>
          <w:rFonts w:ascii="Arial" w:hAnsi="Arial" w:cs="Arial"/>
          <w:sz w:val="24"/>
          <w:szCs w:val="24"/>
        </w:rPr>
        <w:t xml:space="preserve"> </w:t>
      </w:r>
      <w:r w:rsidR="001B2F55" w:rsidRPr="00682A3E">
        <w:rPr>
          <w:rFonts w:ascii="Arial" w:hAnsi="Arial" w:cs="Arial"/>
          <w:sz w:val="24"/>
          <w:szCs w:val="24"/>
        </w:rPr>
        <w:t>Giorgi et al. (2020) added that t</w:t>
      </w:r>
      <w:r w:rsidR="00C530A2" w:rsidRPr="00682A3E">
        <w:rPr>
          <w:rFonts w:ascii="Arial" w:hAnsi="Arial" w:cs="Arial"/>
          <w:sz w:val="24"/>
          <w:szCs w:val="24"/>
        </w:rPr>
        <w:t>he economic crisis has been identified as one of the fears that employees have about their jobs. Most people tend to believe that the fear of the unknown is the most prevalent reason for anxiety</w:t>
      </w:r>
      <w:r w:rsidR="00681298">
        <w:rPr>
          <w:rFonts w:ascii="Arial" w:hAnsi="Arial" w:cs="Arial"/>
          <w:sz w:val="24"/>
          <w:szCs w:val="24"/>
        </w:rPr>
        <w:t>.</w:t>
      </w:r>
    </w:p>
    <w:p w14:paraId="5F487BA1" w14:textId="0E299CC5" w:rsidR="00432328" w:rsidRPr="00317F79" w:rsidRDefault="00F24247" w:rsidP="00317F79">
      <w:pPr>
        <w:pStyle w:val="ListParagraph"/>
        <w:numPr>
          <w:ilvl w:val="0"/>
          <w:numId w:val="7"/>
        </w:numPr>
        <w:spacing w:line="360" w:lineRule="auto"/>
        <w:rPr>
          <w:rFonts w:ascii="Arial" w:hAnsi="Arial" w:cs="Arial"/>
          <w:b/>
          <w:bCs/>
          <w:sz w:val="24"/>
          <w:szCs w:val="24"/>
        </w:rPr>
      </w:pPr>
      <w:r w:rsidRPr="00317F79">
        <w:rPr>
          <w:rFonts w:ascii="Arial" w:hAnsi="Arial" w:cs="Arial"/>
          <w:b/>
          <w:bCs/>
          <w:sz w:val="24"/>
          <w:szCs w:val="24"/>
        </w:rPr>
        <w:t>SWOT ANALISYS</w:t>
      </w:r>
    </w:p>
    <w:p w14:paraId="67532C1B" w14:textId="0689162D" w:rsidR="00FC4493" w:rsidRPr="00682A3E" w:rsidRDefault="00902F54" w:rsidP="00682A3E">
      <w:pPr>
        <w:spacing w:line="360" w:lineRule="auto"/>
        <w:rPr>
          <w:rFonts w:ascii="Arial" w:hAnsi="Arial" w:cs="Arial"/>
          <w:sz w:val="24"/>
          <w:szCs w:val="24"/>
          <w:shd w:val="clear" w:color="auto" w:fill="FFFFFF"/>
        </w:rPr>
      </w:pPr>
      <w:r>
        <w:rPr>
          <w:rFonts w:ascii="Arial" w:hAnsi="Arial" w:cs="Arial"/>
          <w:b/>
          <w:bCs/>
          <w:sz w:val="24"/>
          <w:szCs w:val="24"/>
        </w:rPr>
        <w:t>3.</w:t>
      </w:r>
      <w:r w:rsidR="00A22C5C">
        <w:rPr>
          <w:rFonts w:ascii="Arial" w:hAnsi="Arial" w:cs="Arial"/>
          <w:b/>
          <w:bCs/>
          <w:sz w:val="24"/>
          <w:szCs w:val="24"/>
        </w:rPr>
        <w:t>1 Strengths</w:t>
      </w:r>
      <w:r w:rsidR="00E97095" w:rsidRPr="00682A3E">
        <w:rPr>
          <w:rFonts w:ascii="Arial" w:hAnsi="Arial" w:cs="Arial"/>
          <w:sz w:val="24"/>
          <w:szCs w:val="24"/>
          <w:shd w:val="clear" w:color="auto" w:fill="FFFFFF"/>
        </w:rPr>
        <w:t>:</w:t>
      </w:r>
    </w:p>
    <w:p w14:paraId="5C51790A" w14:textId="584E4C26" w:rsidR="00FE0330" w:rsidRPr="00682A3E" w:rsidRDefault="00FE0330" w:rsidP="00682A3E">
      <w:pPr>
        <w:pStyle w:val="ListParagraph"/>
        <w:numPr>
          <w:ilvl w:val="0"/>
          <w:numId w:val="1"/>
        </w:numPr>
        <w:spacing w:line="360" w:lineRule="auto"/>
        <w:rPr>
          <w:rFonts w:ascii="Arial" w:hAnsi="Arial" w:cs="Arial"/>
          <w:sz w:val="24"/>
          <w:szCs w:val="24"/>
          <w:shd w:val="clear" w:color="auto" w:fill="FFFFFF"/>
        </w:rPr>
      </w:pPr>
      <w:r w:rsidRPr="00682A3E">
        <w:rPr>
          <w:rFonts w:ascii="Arial" w:hAnsi="Arial" w:cs="Arial"/>
          <w:sz w:val="24"/>
          <w:szCs w:val="24"/>
          <w:shd w:val="clear" w:color="auto" w:fill="FFFFFF"/>
        </w:rPr>
        <w:t>Brand recognition</w:t>
      </w:r>
      <w:r w:rsidR="00681298">
        <w:rPr>
          <w:rFonts w:ascii="Arial" w:hAnsi="Arial" w:cs="Arial"/>
          <w:sz w:val="24"/>
          <w:szCs w:val="24"/>
          <w:shd w:val="clear" w:color="auto" w:fill="FFFFFF"/>
        </w:rPr>
        <w:t xml:space="preserve"> - </w:t>
      </w:r>
      <w:r w:rsidR="00681298">
        <w:rPr>
          <w:rFonts w:ascii="Arial" w:hAnsi="Arial" w:cs="Arial"/>
          <w:sz w:val="24"/>
          <w:szCs w:val="24"/>
        </w:rPr>
        <w:t>t</w:t>
      </w:r>
      <w:r w:rsidR="00826FFA" w:rsidRPr="00682A3E">
        <w:rPr>
          <w:rFonts w:ascii="Arial" w:hAnsi="Arial" w:cs="Arial"/>
          <w:sz w:val="24"/>
          <w:szCs w:val="24"/>
        </w:rPr>
        <w:t>his status allows the company to attract customers and maintain a competitive advantage</w:t>
      </w:r>
      <w:r w:rsidR="001D06DD" w:rsidRPr="00682A3E">
        <w:rPr>
          <w:rFonts w:ascii="Arial" w:hAnsi="Arial" w:cs="Arial"/>
          <w:sz w:val="24"/>
          <w:szCs w:val="24"/>
        </w:rPr>
        <w:t>.</w:t>
      </w:r>
    </w:p>
    <w:p w14:paraId="7F318E8C" w14:textId="2A91ED8C" w:rsidR="009B5A59" w:rsidRPr="00682A3E" w:rsidRDefault="00374BB6" w:rsidP="00682A3E">
      <w:pPr>
        <w:pStyle w:val="ListParagraph"/>
        <w:numPr>
          <w:ilvl w:val="0"/>
          <w:numId w:val="1"/>
        </w:numPr>
        <w:spacing w:line="360" w:lineRule="auto"/>
        <w:rPr>
          <w:rFonts w:ascii="Arial" w:hAnsi="Arial" w:cs="Arial"/>
          <w:sz w:val="24"/>
          <w:szCs w:val="24"/>
          <w:shd w:val="clear" w:color="auto" w:fill="FFFFFF"/>
        </w:rPr>
      </w:pPr>
      <w:r w:rsidRPr="00682A3E">
        <w:rPr>
          <w:rFonts w:ascii="Arial" w:hAnsi="Arial" w:cs="Arial"/>
          <w:sz w:val="24"/>
          <w:szCs w:val="24"/>
        </w:rPr>
        <w:t>Global presence</w:t>
      </w:r>
      <w:r w:rsidR="00411B49" w:rsidRPr="00682A3E">
        <w:rPr>
          <w:rFonts w:ascii="Arial" w:hAnsi="Arial" w:cs="Arial"/>
          <w:sz w:val="24"/>
          <w:szCs w:val="24"/>
        </w:rPr>
        <w:t xml:space="preserve"> that allows Marriott to</w:t>
      </w:r>
      <w:r w:rsidRPr="00682A3E">
        <w:rPr>
          <w:rFonts w:ascii="Arial" w:hAnsi="Arial" w:cs="Arial"/>
          <w:sz w:val="24"/>
          <w:szCs w:val="24"/>
        </w:rPr>
        <w:t xml:space="preserve"> reach out to customers from different parts of the world.</w:t>
      </w:r>
    </w:p>
    <w:p w14:paraId="68F77F56" w14:textId="2669807A" w:rsidR="00294D36" w:rsidRPr="00EE7195" w:rsidRDefault="006043E1" w:rsidP="00EE7195">
      <w:pPr>
        <w:pStyle w:val="ListParagraph"/>
        <w:numPr>
          <w:ilvl w:val="0"/>
          <w:numId w:val="1"/>
        </w:numPr>
        <w:spacing w:line="360" w:lineRule="auto"/>
        <w:rPr>
          <w:rFonts w:ascii="Arial" w:hAnsi="Arial" w:cs="Arial"/>
          <w:sz w:val="24"/>
          <w:szCs w:val="24"/>
          <w:shd w:val="clear" w:color="auto" w:fill="FFFFFF"/>
        </w:rPr>
      </w:pPr>
      <w:r w:rsidRPr="00682A3E">
        <w:rPr>
          <w:rFonts w:ascii="Arial" w:hAnsi="Arial" w:cs="Arial"/>
          <w:sz w:val="24"/>
          <w:szCs w:val="24"/>
        </w:rPr>
        <w:t>Professional experience</w:t>
      </w:r>
      <w:r w:rsidR="008067BE" w:rsidRPr="00682A3E">
        <w:rPr>
          <w:rFonts w:ascii="Arial" w:hAnsi="Arial" w:cs="Arial"/>
          <w:sz w:val="24"/>
          <w:szCs w:val="24"/>
        </w:rPr>
        <w:t xml:space="preserve"> and ethics</w:t>
      </w:r>
      <w:r w:rsidR="00294D36">
        <w:rPr>
          <w:rFonts w:ascii="Arial" w:hAnsi="Arial" w:cs="Arial"/>
          <w:sz w:val="24"/>
          <w:szCs w:val="24"/>
        </w:rPr>
        <w:t>.</w:t>
      </w:r>
    </w:p>
    <w:p w14:paraId="1D35F1D0" w14:textId="29EAD43E" w:rsidR="00FF7A27" w:rsidRPr="00682A3E" w:rsidRDefault="00A22C5C" w:rsidP="00682A3E">
      <w:pPr>
        <w:spacing w:line="360" w:lineRule="auto"/>
        <w:rPr>
          <w:rFonts w:ascii="Arial" w:hAnsi="Arial" w:cs="Arial"/>
          <w:b/>
          <w:bCs/>
          <w:sz w:val="24"/>
          <w:szCs w:val="24"/>
        </w:rPr>
      </w:pPr>
      <w:r>
        <w:rPr>
          <w:rFonts w:ascii="Arial" w:hAnsi="Arial" w:cs="Arial"/>
          <w:b/>
          <w:bCs/>
          <w:sz w:val="24"/>
          <w:szCs w:val="24"/>
        </w:rPr>
        <w:lastRenderedPageBreak/>
        <w:t xml:space="preserve">3.2 </w:t>
      </w:r>
      <w:r w:rsidR="00290D61" w:rsidRPr="00682A3E">
        <w:rPr>
          <w:rFonts w:ascii="Arial" w:hAnsi="Arial" w:cs="Arial"/>
          <w:b/>
          <w:bCs/>
          <w:sz w:val="24"/>
          <w:szCs w:val="24"/>
        </w:rPr>
        <w:t>Weaknesses</w:t>
      </w:r>
      <w:r w:rsidR="00AE3C79" w:rsidRPr="00682A3E">
        <w:rPr>
          <w:rFonts w:ascii="Arial" w:hAnsi="Arial" w:cs="Arial"/>
          <w:b/>
          <w:bCs/>
          <w:sz w:val="24"/>
          <w:szCs w:val="24"/>
        </w:rPr>
        <w:t>:</w:t>
      </w:r>
    </w:p>
    <w:p w14:paraId="1BC992EC" w14:textId="11FB98FB" w:rsidR="006A102D" w:rsidRPr="00682A3E" w:rsidRDefault="00AE6448" w:rsidP="00682A3E">
      <w:pPr>
        <w:pStyle w:val="ListParagraph"/>
        <w:numPr>
          <w:ilvl w:val="0"/>
          <w:numId w:val="2"/>
        </w:numPr>
        <w:spacing w:line="360" w:lineRule="auto"/>
        <w:rPr>
          <w:rFonts w:ascii="Arial" w:hAnsi="Arial" w:cs="Arial"/>
          <w:sz w:val="24"/>
          <w:szCs w:val="24"/>
        </w:rPr>
      </w:pPr>
      <w:r w:rsidRPr="00097137">
        <w:rPr>
          <w:rFonts w:ascii="Arial" w:hAnsi="Arial" w:cs="Arial"/>
          <w:sz w:val="24"/>
          <w:szCs w:val="24"/>
        </w:rPr>
        <w:t>Dependence on market</w:t>
      </w:r>
      <w:r w:rsidR="006A102D" w:rsidRPr="00097137">
        <w:rPr>
          <w:rFonts w:ascii="Arial" w:hAnsi="Arial" w:cs="Arial"/>
          <w:b/>
          <w:bCs/>
          <w:sz w:val="24"/>
          <w:szCs w:val="24"/>
        </w:rPr>
        <w:t xml:space="preserve"> </w:t>
      </w:r>
      <w:r w:rsidR="006A102D" w:rsidRPr="00097137">
        <w:rPr>
          <w:rFonts w:ascii="Arial" w:hAnsi="Arial" w:cs="Arial"/>
          <w:sz w:val="24"/>
          <w:szCs w:val="24"/>
        </w:rPr>
        <w:t>conditions</w:t>
      </w:r>
      <w:r w:rsidR="004634D1" w:rsidRPr="00682A3E">
        <w:rPr>
          <w:rFonts w:ascii="Arial" w:hAnsi="Arial" w:cs="Arial"/>
          <w:sz w:val="24"/>
          <w:szCs w:val="24"/>
        </w:rPr>
        <w:t xml:space="preserve"> </w:t>
      </w:r>
      <w:r w:rsidR="00E93948">
        <w:rPr>
          <w:rFonts w:ascii="Arial" w:hAnsi="Arial" w:cs="Arial"/>
          <w:sz w:val="24"/>
          <w:szCs w:val="24"/>
        </w:rPr>
        <w:t xml:space="preserve">- </w:t>
      </w:r>
      <w:r w:rsidR="004634D1" w:rsidRPr="00682A3E">
        <w:rPr>
          <w:rFonts w:ascii="Arial" w:hAnsi="Arial" w:cs="Arial"/>
          <w:sz w:val="24"/>
          <w:szCs w:val="24"/>
        </w:rPr>
        <w:t xml:space="preserve">economic conditions, </w:t>
      </w:r>
      <w:r w:rsidR="00E166D4" w:rsidRPr="00682A3E">
        <w:rPr>
          <w:rFonts w:ascii="Arial" w:hAnsi="Arial" w:cs="Arial"/>
          <w:sz w:val="24"/>
          <w:szCs w:val="24"/>
        </w:rPr>
        <w:t xml:space="preserve">consumer spendings, </w:t>
      </w:r>
      <w:r w:rsidR="00ED153B" w:rsidRPr="00682A3E">
        <w:rPr>
          <w:rFonts w:ascii="Arial" w:hAnsi="Arial" w:cs="Arial"/>
          <w:sz w:val="24"/>
          <w:szCs w:val="24"/>
        </w:rPr>
        <w:t>downturn in the economy</w:t>
      </w:r>
      <w:r w:rsidR="00E93948">
        <w:rPr>
          <w:rFonts w:ascii="Arial" w:hAnsi="Arial" w:cs="Arial"/>
          <w:sz w:val="24"/>
          <w:szCs w:val="24"/>
        </w:rPr>
        <w:t>.</w:t>
      </w:r>
    </w:p>
    <w:p w14:paraId="7A9A452F" w14:textId="1AF17CAF" w:rsidR="006A102D" w:rsidRPr="00682A3E" w:rsidRDefault="005C6D06" w:rsidP="00682A3E">
      <w:pPr>
        <w:pStyle w:val="ListParagraph"/>
        <w:numPr>
          <w:ilvl w:val="0"/>
          <w:numId w:val="2"/>
        </w:numPr>
        <w:spacing w:line="360" w:lineRule="auto"/>
        <w:rPr>
          <w:rFonts w:ascii="Arial" w:hAnsi="Arial" w:cs="Arial"/>
          <w:sz w:val="24"/>
          <w:szCs w:val="24"/>
        </w:rPr>
      </w:pPr>
      <w:r w:rsidRPr="00682A3E">
        <w:rPr>
          <w:rFonts w:ascii="Arial" w:hAnsi="Arial" w:cs="Arial"/>
          <w:sz w:val="24"/>
          <w:szCs w:val="24"/>
        </w:rPr>
        <w:t xml:space="preserve">Competition </w:t>
      </w:r>
      <w:r w:rsidR="00E93948">
        <w:rPr>
          <w:rFonts w:ascii="Arial" w:hAnsi="Arial" w:cs="Arial"/>
          <w:sz w:val="24"/>
          <w:szCs w:val="24"/>
        </w:rPr>
        <w:t xml:space="preserve">- </w:t>
      </w:r>
      <w:r w:rsidR="0067369F" w:rsidRPr="00682A3E">
        <w:rPr>
          <w:rFonts w:ascii="Arial" w:hAnsi="Arial" w:cs="Arial"/>
          <w:sz w:val="24"/>
          <w:szCs w:val="24"/>
        </w:rPr>
        <w:t>new</w:t>
      </w:r>
      <w:r w:rsidR="00FA572F" w:rsidRPr="00682A3E">
        <w:rPr>
          <w:rFonts w:ascii="Arial" w:hAnsi="Arial" w:cs="Arial"/>
          <w:sz w:val="24"/>
          <w:szCs w:val="24"/>
        </w:rPr>
        <w:t xml:space="preserve"> businesses on the market and the existing ones</w:t>
      </w:r>
      <w:r w:rsidR="00632BEB" w:rsidRPr="00682A3E">
        <w:rPr>
          <w:rFonts w:ascii="Arial" w:hAnsi="Arial" w:cs="Arial"/>
          <w:sz w:val="24"/>
          <w:szCs w:val="24"/>
        </w:rPr>
        <w:t xml:space="preserve"> constantly innovating to attract customers</w:t>
      </w:r>
      <w:r w:rsidR="00097137">
        <w:rPr>
          <w:rFonts w:ascii="Arial" w:hAnsi="Arial" w:cs="Arial"/>
          <w:sz w:val="24"/>
          <w:szCs w:val="24"/>
        </w:rPr>
        <w:t>.</w:t>
      </w:r>
    </w:p>
    <w:p w14:paraId="25BB4F92" w14:textId="3D4914D9" w:rsidR="00AE474C" w:rsidRPr="00682A3E" w:rsidRDefault="006376EA" w:rsidP="00682A3E">
      <w:pPr>
        <w:pStyle w:val="ListParagraph"/>
        <w:numPr>
          <w:ilvl w:val="0"/>
          <w:numId w:val="2"/>
        </w:numPr>
        <w:spacing w:line="360" w:lineRule="auto"/>
        <w:rPr>
          <w:rFonts w:ascii="Arial" w:hAnsi="Arial" w:cs="Arial"/>
          <w:sz w:val="24"/>
          <w:szCs w:val="24"/>
        </w:rPr>
      </w:pPr>
      <w:r w:rsidRPr="00682A3E">
        <w:rPr>
          <w:rFonts w:ascii="Arial" w:hAnsi="Arial" w:cs="Arial"/>
          <w:sz w:val="24"/>
          <w:szCs w:val="24"/>
        </w:rPr>
        <w:t>Perception of an expensive hotel</w:t>
      </w:r>
      <w:r w:rsidR="00097137">
        <w:rPr>
          <w:rFonts w:ascii="Arial" w:hAnsi="Arial" w:cs="Arial"/>
          <w:sz w:val="24"/>
          <w:szCs w:val="24"/>
        </w:rPr>
        <w:t>.</w:t>
      </w:r>
    </w:p>
    <w:p w14:paraId="4B9FCCDA" w14:textId="37B1A96A" w:rsidR="006043E1" w:rsidRPr="00682A3E" w:rsidRDefault="000D11FE" w:rsidP="00682A3E">
      <w:pPr>
        <w:pStyle w:val="ListParagraph"/>
        <w:numPr>
          <w:ilvl w:val="0"/>
          <w:numId w:val="2"/>
        </w:numPr>
        <w:spacing w:line="360" w:lineRule="auto"/>
        <w:rPr>
          <w:rFonts w:ascii="Arial" w:hAnsi="Arial" w:cs="Arial"/>
          <w:sz w:val="24"/>
          <w:szCs w:val="24"/>
        </w:rPr>
      </w:pPr>
      <w:r w:rsidRPr="00682A3E">
        <w:rPr>
          <w:rFonts w:ascii="Arial" w:hAnsi="Arial" w:cs="Arial"/>
          <w:sz w:val="24"/>
          <w:szCs w:val="24"/>
        </w:rPr>
        <w:t>Long distance from the airport</w:t>
      </w:r>
      <w:r w:rsidR="00097137">
        <w:rPr>
          <w:rFonts w:ascii="Arial" w:hAnsi="Arial" w:cs="Arial"/>
          <w:sz w:val="24"/>
          <w:szCs w:val="24"/>
        </w:rPr>
        <w:t>.</w:t>
      </w:r>
    </w:p>
    <w:p w14:paraId="6434E9CE" w14:textId="4139A6E6" w:rsidR="00AE3C79" w:rsidRPr="00682A3E" w:rsidRDefault="00294D36" w:rsidP="00682A3E">
      <w:pPr>
        <w:spacing w:line="360" w:lineRule="auto"/>
        <w:rPr>
          <w:rFonts w:ascii="Arial" w:hAnsi="Arial" w:cs="Arial"/>
          <w:b/>
          <w:bCs/>
          <w:sz w:val="24"/>
          <w:szCs w:val="24"/>
        </w:rPr>
      </w:pPr>
      <w:r>
        <w:rPr>
          <w:rFonts w:ascii="Arial" w:hAnsi="Arial" w:cs="Arial"/>
          <w:b/>
          <w:bCs/>
          <w:sz w:val="24"/>
          <w:szCs w:val="24"/>
        </w:rPr>
        <w:t xml:space="preserve">3.3 </w:t>
      </w:r>
      <w:r w:rsidR="00AE3C79" w:rsidRPr="00682A3E">
        <w:rPr>
          <w:rFonts w:ascii="Arial" w:hAnsi="Arial" w:cs="Arial"/>
          <w:b/>
          <w:bCs/>
          <w:sz w:val="24"/>
          <w:szCs w:val="24"/>
        </w:rPr>
        <w:t>Opportunities</w:t>
      </w:r>
      <w:r w:rsidR="005F3352" w:rsidRPr="00682A3E">
        <w:rPr>
          <w:rFonts w:ascii="Arial" w:hAnsi="Arial" w:cs="Arial"/>
          <w:b/>
          <w:bCs/>
          <w:sz w:val="24"/>
          <w:szCs w:val="24"/>
        </w:rPr>
        <w:t>:</w:t>
      </w:r>
    </w:p>
    <w:p w14:paraId="23E7AEDB" w14:textId="21A5096A" w:rsidR="00E83DEE" w:rsidRPr="00682A3E" w:rsidRDefault="00E83DEE" w:rsidP="00682A3E">
      <w:pPr>
        <w:pStyle w:val="ListParagraph"/>
        <w:numPr>
          <w:ilvl w:val="0"/>
          <w:numId w:val="3"/>
        </w:numPr>
        <w:spacing w:line="360" w:lineRule="auto"/>
        <w:rPr>
          <w:rFonts w:ascii="Arial" w:hAnsi="Arial" w:cs="Arial"/>
          <w:b/>
          <w:bCs/>
          <w:sz w:val="24"/>
          <w:szCs w:val="24"/>
        </w:rPr>
      </w:pPr>
      <w:r w:rsidRPr="00097137">
        <w:rPr>
          <w:rFonts w:ascii="Arial" w:hAnsi="Arial" w:cs="Arial"/>
          <w:sz w:val="24"/>
          <w:szCs w:val="24"/>
        </w:rPr>
        <w:t>New revenue streams</w:t>
      </w:r>
      <w:r w:rsidR="0032495C" w:rsidRPr="0032495C">
        <w:rPr>
          <w:rFonts w:ascii="Arial" w:hAnsi="Arial" w:cs="Arial"/>
          <w:sz w:val="24"/>
          <w:szCs w:val="24"/>
        </w:rPr>
        <w:t xml:space="preserve"> -</w:t>
      </w:r>
      <w:r w:rsidR="0032495C">
        <w:rPr>
          <w:rFonts w:ascii="Arial" w:hAnsi="Arial" w:cs="Arial"/>
          <w:b/>
          <w:bCs/>
          <w:sz w:val="24"/>
          <w:szCs w:val="24"/>
        </w:rPr>
        <w:t xml:space="preserve"> </w:t>
      </w:r>
      <w:r w:rsidR="0032495C">
        <w:rPr>
          <w:rFonts w:ascii="Arial" w:hAnsi="Arial" w:cs="Arial"/>
          <w:sz w:val="24"/>
          <w:szCs w:val="24"/>
        </w:rPr>
        <w:t>t</w:t>
      </w:r>
      <w:r w:rsidR="00225FF0" w:rsidRPr="00682A3E">
        <w:rPr>
          <w:rFonts w:ascii="Arial" w:hAnsi="Arial" w:cs="Arial"/>
          <w:sz w:val="24"/>
          <w:szCs w:val="24"/>
        </w:rPr>
        <w:t>o attract more customers and diversify its revenue streams, Marriott can explore new opportunities such as providing experiences and vacation rentals.</w:t>
      </w:r>
    </w:p>
    <w:p w14:paraId="09300EC3" w14:textId="48BE4C0E" w:rsidR="00EE4A13" w:rsidRPr="00682A3E" w:rsidRDefault="00EE4A13" w:rsidP="00682A3E">
      <w:pPr>
        <w:pStyle w:val="ListParagraph"/>
        <w:numPr>
          <w:ilvl w:val="0"/>
          <w:numId w:val="3"/>
        </w:numPr>
        <w:spacing w:line="360" w:lineRule="auto"/>
        <w:rPr>
          <w:rFonts w:ascii="Arial" w:hAnsi="Arial" w:cs="Arial"/>
          <w:b/>
          <w:bCs/>
          <w:sz w:val="24"/>
          <w:szCs w:val="24"/>
        </w:rPr>
      </w:pPr>
      <w:r w:rsidRPr="0032495C">
        <w:rPr>
          <w:rFonts w:ascii="Arial" w:hAnsi="Arial" w:cs="Arial"/>
          <w:sz w:val="24"/>
          <w:szCs w:val="24"/>
        </w:rPr>
        <w:t>Technology integratio</w:t>
      </w:r>
      <w:r w:rsidR="0032495C">
        <w:rPr>
          <w:rFonts w:ascii="Arial" w:hAnsi="Arial" w:cs="Arial"/>
          <w:sz w:val="24"/>
          <w:szCs w:val="24"/>
        </w:rPr>
        <w:t>n - t</w:t>
      </w:r>
      <w:r w:rsidR="0032495C" w:rsidRPr="00682A3E">
        <w:rPr>
          <w:rFonts w:ascii="Arial" w:hAnsi="Arial" w:cs="Arial"/>
          <w:sz w:val="24"/>
          <w:szCs w:val="24"/>
        </w:rPr>
        <w:t>o</w:t>
      </w:r>
      <w:r w:rsidR="007311A8" w:rsidRPr="00682A3E">
        <w:rPr>
          <w:rFonts w:ascii="Arial" w:hAnsi="Arial" w:cs="Arial"/>
          <w:sz w:val="24"/>
          <w:szCs w:val="24"/>
        </w:rPr>
        <w:t xml:space="preserve"> enhance the guest experience and optimize its operations, Marriott can integrate digital key access and mobile check-in processes.</w:t>
      </w:r>
    </w:p>
    <w:p w14:paraId="20D2DD02" w14:textId="4EEF60FE" w:rsidR="00EE7195" w:rsidRPr="00EE7195" w:rsidRDefault="00FC12A6" w:rsidP="00EE7195">
      <w:pPr>
        <w:pStyle w:val="ListParagraph"/>
        <w:numPr>
          <w:ilvl w:val="0"/>
          <w:numId w:val="3"/>
        </w:numPr>
        <w:spacing w:line="360" w:lineRule="auto"/>
        <w:rPr>
          <w:rFonts w:ascii="Arial" w:hAnsi="Arial" w:cs="Arial"/>
          <w:b/>
          <w:bCs/>
          <w:sz w:val="24"/>
          <w:szCs w:val="24"/>
        </w:rPr>
      </w:pPr>
      <w:r w:rsidRPr="0032495C">
        <w:rPr>
          <w:rFonts w:ascii="Arial" w:hAnsi="Arial" w:cs="Arial"/>
          <w:sz w:val="24"/>
          <w:szCs w:val="24"/>
        </w:rPr>
        <w:t xml:space="preserve">Expand on Romanian </w:t>
      </w:r>
      <w:r w:rsidR="006D45A5" w:rsidRPr="0032495C">
        <w:rPr>
          <w:rFonts w:ascii="Arial" w:hAnsi="Arial" w:cs="Arial"/>
          <w:sz w:val="24"/>
          <w:szCs w:val="24"/>
        </w:rPr>
        <w:t>territory</w:t>
      </w:r>
      <w:r w:rsidR="0032495C">
        <w:rPr>
          <w:rFonts w:ascii="Arial" w:hAnsi="Arial" w:cs="Arial"/>
          <w:sz w:val="24"/>
          <w:szCs w:val="24"/>
        </w:rPr>
        <w:t xml:space="preserve"> -</w:t>
      </w:r>
      <w:r w:rsidR="006D45A5" w:rsidRPr="0032495C">
        <w:rPr>
          <w:rFonts w:ascii="Arial" w:hAnsi="Arial" w:cs="Arial"/>
          <w:sz w:val="24"/>
          <w:szCs w:val="24"/>
        </w:rPr>
        <w:t xml:space="preserve"> </w:t>
      </w:r>
      <w:r w:rsidR="0032495C">
        <w:rPr>
          <w:rFonts w:ascii="Arial" w:hAnsi="Arial" w:cs="Arial"/>
          <w:sz w:val="24"/>
          <w:szCs w:val="24"/>
        </w:rPr>
        <w:t>t</w:t>
      </w:r>
      <w:r w:rsidR="006D45A5" w:rsidRPr="0032495C">
        <w:rPr>
          <w:rFonts w:ascii="Arial" w:hAnsi="Arial" w:cs="Arial"/>
          <w:sz w:val="24"/>
          <w:szCs w:val="24"/>
        </w:rPr>
        <w:t>he</w:t>
      </w:r>
      <w:r w:rsidR="00AE3C79" w:rsidRPr="00682A3E">
        <w:rPr>
          <w:rFonts w:ascii="Arial" w:hAnsi="Arial" w:cs="Arial"/>
          <w:sz w:val="24"/>
          <w:szCs w:val="24"/>
        </w:rPr>
        <w:t xml:space="preserve"> company's expansion plans are also supported by the increasing number of privatization initiatives in the country. </w:t>
      </w:r>
    </w:p>
    <w:p w14:paraId="34D646EC" w14:textId="77777777" w:rsidR="00EE7195" w:rsidRPr="00EE7195" w:rsidRDefault="00EE7195" w:rsidP="00EE7195">
      <w:pPr>
        <w:spacing w:line="360" w:lineRule="auto"/>
        <w:rPr>
          <w:rFonts w:ascii="Arial" w:hAnsi="Arial" w:cs="Arial"/>
          <w:b/>
          <w:bCs/>
          <w:sz w:val="24"/>
          <w:szCs w:val="24"/>
        </w:rPr>
      </w:pPr>
    </w:p>
    <w:p w14:paraId="4CA35881" w14:textId="15531CE4" w:rsidR="000D6EFC" w:rsidRPr="00682A3E" w:rsidRDefault="00294D36" w:rsidP="00682A3E">
      <w:pPr>
        <w:spacing w:line="360" w:lineRule="auto"/>
        <w:rPr>
          <w:rFonts w:ascii="Arial" w:hAnsi="Arial" w:cs="Arial"/>
          <w:b/>
          <w:bCs/>
          <w:sz w:val="24"/>
          <w:szCs w:val="24"/>
        </w:rPr>
      </w:pPr>
      <w:r>
        <w:rPr>
          <w:rFonts w:ascii="Arial" w:hAnsi="Arial" w:cs="Arial"/>
          <w:b/>
          <w:bCs/>
          <w:sz w:val="24"/>
          <w:szCs w:val="24"/>
        </w:rPr>
        <w:t xml:space="preserve">3.4 </w:t>
      </w:r>
      <w:r w:rsidR="00A5752D" w:rsidRPr="00682A3E">
        <w:rPr>
          <w:rFonts w:ascii="Arial" w:hAnsi="Arial" w:cs="Arial"/>
          <w:b/>
          <w:bCs/>
          <w:sz w:val="24"/>
          <w:szCs w:val="24"/>
        </w:rPr>
        <w:t>Threats</w:t>
      </w:r>
      <w:r w:rsidR="00515C80" w:rsidRPr="00682A3E">
        <w:rPr>
          <w:rFonts w:ascii="Arial" w:hAnsi="Arial" w:cs="Arial"/>
          <w:b/>
          <w:bCs/>
          <w:sz w:val="24"/>
          <w:szCs w:val="24"/>
        </w:rPr>
        <w:t>:</w:t>
      </w:r>
    </w:p>
    <w:p w14:paraId="3A52764F" w14:textId="799AF7B5" w:rsidR="00515C80" w:rsidRPr="00682A3E" w:rsidRDefault="0048095F" w:rsidP="00682A3E">
      <w:pPr>
        <w:pStyle w:val="ListParagraph"/>
        <w:numPr>
          <w:ilvl w:val="0"/>
          <w:numId w:val="4"/>
        </w:numPr>
        <w:spacing w:line="360" w:lineRule="auto"/>
        <w:rPr>
          <w:rFonts w:ascii="Arial" w:hAnsi="Arial" w:cs="Arial"/>
          <w:b/>
          <w:bCs/>
          <w:sz w:val="24"/>
          <w:szCs w:val="24"/>
        </w:rPr>
      </w:pPr>
      <w:r w:rsidRPr="00580C69">
        <w:rPr>
          <w:rFonts w:ascii="Arial" w:hAnsi="Arial" w:cs="Arial"/>
          <w:sz w:val="24"/>
          <w:szCs w:val="24"/>
        </w:rPr>
        <w:t>Economic downturn</w:t>
      </w:r>
      <w:r w:rsidR="00580C69">
        <w:rPr>
          <w:rFonts w:ascii="Arial" w:hAnsi="Arial" w:cs="Arial"/>
          <w:b/>
          <w:bCs/>
          <w:sz w:val="24"/>
          <w:szCs w:val="24"/>
        </w:rPr>
        <w:t xml:space="preserve"> </w:t>
      </w:r>
      <w:r w:rsidR="00580C69" w:rsidRPr="00580C69">
        <w:rPr>
          <w:rFonts w:ascii="Arial" w:hAnsi="Arial" w:cs="Arial"/>
          <w:sz w:val="24"/>
          <w:szCs w:val="24"/>
        </w:rPr>
        <w:t>-</w:t>
      </w:r>
      <w:r w:rsidR="00580C69">
        <w:rPr>
          <w:rFonts w:ascii="Arial" w:hAnsi="Arial" w:cs="Arial"/>
          <w:b/>
          <w:bCs/>
          <w:sz w:val="24"/>
          <w:szCs w:val="24"/>
        </w:rPr>
        <w:t xml:space="preserve"> </w:t>
      </w:r>
      <w:r w:rsidR="00580C69">
        <w:rPr>
          <w:rFonts w:ascii="Arial" w:eastAsia="Times New Roman" w:hAnsi="Arial" w:cs="Arial"/>
          <w:kern w:val="0"/>
          <w:sz w:val="24"/>
          <w:szCs w:val="24"/>
          <w:lang w:eastAsia="en-GB"/>
          <w14:ligatures w14:val="none"/>
        </w:rPr>
        <w:t>t</w:t>
      </w:r>
      <w:r w:rsidR="00B069B9" w:rsidRPr="00682A3E">
        <w:rPr>
          <w:rFonts w:ascii="Arial" w:eastAsia="Times New Roman" w:hAnsi="Arial" w:cs="Arial"/>
          <w:kern w:val="0"/>
          <w:sz w:val="24"/>
          <w:szCs w:val="24"/>
          <w:lang w:eastAsia="en-GB"/>
          <w14:ligatures w14:val="none"/>
        </w:rPr>
        <w:t>he economic downturn could lead to reduced discretionary spending and travel, which could negatively affect the operations of Marriott</w:t>
      </w:r>
      <w:r w:rsidR="000D6EFC" w:rsidRPr="00682A3E">
        <w:rPr>
          <w:rFonts w:ascii="Arial" w:eastAsia="Times New Roman" w:hAnsi="Arial" w:cs="Arial"/>
          <w:kern w:val="0"/>
          <w:sz w:val="24"/>
          <w:szCs w:val="24"/>
          <w:lang w:eastAsia="en-GB"/>
          <w14:ligatures w14:val="none"/>
        </w:rPr>
        <w:t>.</w:t>
      </w:r>
    </w:p>
    <w:p w14:paraId="0E29AFF5" w14:textId="3999360C" w:rsidR="00172C7F" w:rsidRPr="00682A3E" w:rsidRDefault="00172C7F" w:rsidP="00682A3E">
      <w:pPr>
        <w:pStyle w:val="ListParagraph"/>
        <w:numPr>
          <w:ilvl w:val="0"/>
          <w:numId w:val="4"/>
        </w:numPr>
        <w:spacing w:line="360" w:lineRule="auto"/>
        <w:rPr>
          <w:rFonts w:ascii="Arial" w:hAnsi="Arial" w:cs="Arial"/>
          <w:b/>
          <w:bCs/>
          <w:sz w:val="24"/>
          <w:szCs w:val="24"/>
        </w:rPr>
      </w:pPr>
      <w:r w:rsidRPr="00580C69">
        <w:rPr>
          <w:rFonts w:ascii="Arial" w:hAnsi="Arial" w:cs="Arial"/>
          <w:sz w:val="24"/>
          <w:szCs w:val="24"/>
        </w:rPr>
        <w:t>Disruption from sharing economy</w:t>
      </w:r>
      <w:r w:rsidR="00580C69">
        <w:rPr>
          <w:rFonts w:ascii="Arial" w:hAnsi="Arial" w:cs="Arial"/>
          <w:sz w:val="24"/>
          <w:szCs w:val="24"/>
        </w:rPr>
        <w:t xml:space="preserve"> -</w:t>
      </w:r>
      <w:r w:rsidR="00F6105C" w:rsidRPr="00682A3E">
        <w:rPr>
          <w:rFonts w:ascii="Arial" w:hAnsi="Arial" w:cs="Arial"/>
          <w:b/>
          <w:bCs/>
          <w:sz w:val="24"/>
          <w:szCs w:val="24"/>
        </w:rPr>
        <w:t xml:space="preserve"> </w:t>
      </w:r>
      <w:r w:rsidR="00580C69">
        <w:rPr>
          <w:rFonts w:ascii="Arial" w:hAnsi="Arial" w:cs="Arial"/>
          <w:sz w:val="24"/>
          <w:szCs w:val="24"/>
        </w:rPr>
        <w:t>t</w:t>
      </w:r>
      <w:r w:rsidR="00F6105C" w:rsidRPr="00682A3E">
        <w:rPr>
          <w:rFonts w:ascii="Arial" w:hAnsi="Arial" w:cs="Arial"/>
          <w:sz w:val="24"/>
          <w:szCs w:val="24"/>
        </w:rPr>
        <w:t>he rise of Airbnb and other sharing economy platforms has disrupted the hotel industry by providing more unique and cheaper accommodations.</w:t>
      </w:r>
    </w:p>
    <w:p w14:paraId="578E9301" w14:textId="1ED13B35" w:rsidR="005C7F88" w:rsidRPr="00682A3E" w:rsidRDefault="005C7F88" w:rsidP="00682A3E">
      <w:pPr>
        <w:pStyle w:val="ListParagraph"/>
        <w:numPr>
          <w:ilvl w:val="0"/>
          <w:numId w:val="4"/>
        </w:numPr>
        <w:spacing w:line="360" w:lineRule="auto"/>
        <w:rPr>
          <w:rFonts w:ascii="Arial" w:hAnsi="Arial" w:cs="Arial"/>
          <w:b/>
          <w:bCs/>
          <w:sz w:val="24"/>
          <w:szCs w:val="24"/>
        </w:rPr>
      </w:pPr>
      <w:r w:rsidRPr="00580C69">
        <w:rPr>
          <w:rFonts w:ascii="Arial" w:hAnsi="Arial" w:cs="Arial"/>
          <w:sz w:val="24"/>
          <w:szCs w:val="24"/>
        </w:rPr>
        <w:t>Geopolitical instability</w:t>
      </w:r>
      <w:r w:rsidR="00580C69">
        <w:rPr>
          <w:rFonts w:ascii="Arial" w:hAnsi="Arial" w:cs="Arial"/>
          <w:sz w:val="24"/>
          <w:szCs w:val="24"/>
        </w:rPr>
        <w:t xml:space="preserve"> - t</w:t>
      </w:r>
      <w:r w:rsidR="006276F1" w:rsidRPr="00682A3E">
        <w:rPr>
          <w:rFonts w:ascii="Arial" w:hAnsi="Arial" w:cs="Arial"/>
          <w:sz w:val="24"/>
          <w:szCs w:val="24"/>
        </w:rPr>
        <w:t>errorist activities, political unrest, and natural disasters can affect the travel and tourism industry. This has a negative impact on the operations of</w:t>
      </w:r>
      <w:r w:rsidR="000D6EFC" w:rsidRPr="00682A3E">
        <w:rPr>
          <w:rFonts w:ascii="Arial" w:hAnsi="Arial" w:cs="Arial"/>
          <w:sz w:val="24"/>
          <w:szCs w:val="24"/>
        </w:rPr>
        <w:t xml:space="preserve"> JW</w:t>
      </w:r>
      <w:r w:rsidR="006276F1" w:rsidRPr="00682A3E">
        <w:rPr>
          <w:rFonts w:ascii="Arial" w:hAnsi="Arial" w:cs="Arial"/>
          <w:sz w:val="24"/>
          <w:szCs w:val="24"/>
        </w:rPr>
        <w:t xml:space="preserve"> Marrio</w:t>
      </w:r>
      <w:r w:rsidR="000D6EFC" w:rsidRPr="00682A3E">
        <w:rPr>
          <w:rFonts w:ascii="Arial" w:hAnsi="Arial" w:cs="Arial"/>
          <w:sz w:val="24"/>
          <w:szCs w:val="24"/>
        </w:rPr>
        <w:t>t</w:t>
      </w:r>
      <w:r w:rsidR="006276F1" w:rsidRPr="00682A3E">
        <w:rPr>
          <w:rFonts w:ascii="Arial" w:hAnsi="Arial" w:cs="Arial"/>
          <w:sz w:val="24"/>
          <w:szCs w:val="24"/>
        </w:rPr>
        <w:t>.</w:t>
      </w:r>
    </w:p>
    <w:p w14:paraId="3679ABD5" w14:textId="77777777" w:rsidR="00C21DBE" w:rsidRDefault="00C21DBE" w:rsidP="00682A3E">
      <w:pPr>
        <w:pStyle w:val="ListParagraph"/>
        <w:spacing w:line="360" w:lineRule="auto"/>
        <w:rPr>
          <w:rFonts w:ascii="Arial" w:hAnsi="Arial" w:cs="Arial"/>
          <w:b/>
          <w:bCs/>
          <w:sz w:val="24"/>
          <w:szCs w:val="24"/>
        </w:rPr>
      </w:pPr>
    </w:p>
    <w:p w14:paraId="7044B409" w14:textId="77777777" w:rsidR="00EE7195" w:rsidRDefault="00EE7195" w:rsidP="00682A3E">
      <w:pPr>
        <w:pStyle w:val="ListParagraph"/>
        <w:spacing w:line="360" w:lineRule="auto"/>
        <w:rPr>
          <w:rFonts w:ascii="Arial" w:hAnsi="Arial" w:cs="Arial"/>
          <w:b/>
          <w:bCs/>
          <w:sz w:val="24"/>
          <w:szCs w:val="24"/>
        </w:rPr>
      </w:pPr>
    </w:p>
    <w:p w14:paraId="3B8E9AA3" w14:textId="77777777" w:rsidR="00EE7195" w:rsidRDefault="00EE7195" w:rsidP="00682A3E">
      <w:pPr>
        <w:pStyle w:val="ListParagraph"/>
        <w:spacing w:line="360" w:lineRule="auto"/>
        <w:rPr>
          <w:rFonts w:ascii="Arial" w:hAnsi="Arial" w:cs="Arial"/>
          <w:b/>
          <w:bCs/>
          <w:sz w:val="24"/>
          <w:szCs w:val="24"/>
        </w:rPr>
      </w:pPr>
    </w:p>
    <w:p w14:paraId="6DA4E419" w14:textId="77777777" w:rsidR="00EE7195" w:rsidRPr="00682A3E" w:rsidRDefault="00EE7195" w:rsidP="00682A3E">
      <w:pPr>
        <w:pStyle w:val="ListParagraph"/>
        <w:spacing w:line="360" w:lineRule="auto"/>
        <w:rPr>
          <w:rFonts w:ascii="Arial" w:hAnsi="Arial" w:cs="Arial"/>
          <w:b/>
          <w:bCs/>
          <w:sz w:val="24"/>
          <w:szCs w:val="24"/>
        </w:rPr>
      </w:pPr>
    </w:p>
    <w:p w14:paraId="54040BF4" w14:textId="340D9E3E" w:rsidR="00405D4D" w:rsidRPr="00902F54" w:rsidRDefault="00405D4D" w:rsidP="00902F54">
      <w:pPr>
        <w:pStyle w:val="ListParagraph"/>
        <w:numPr>
          <w:ilvl w:val="0"/>
          <w:numId w:val="4"/>
        </w:numPr>
        <w:spacing w:line="360" w:lineRule="auto"/>
        <w:rPr>
          <w:rFonts w:ascii="Arial" w:hAnsi="Arial" w:cs="Arial"/>
          <w:b/>
          <w:bCs/>
          <w:sz w:val="24"/>
          <w:szCs w:val="24"/>
        </w:rPr>
      </w:pPr>
      <w:r w:rsidRPr="00902F54">
        <w:rPr>
          <w:rFonts w:ascii="Arial" w:hAnsi="Arial" w:cs="Arial"/>
          <w:b/>
          <w:bCs/>
          <w:sz w:val="24"/>
          <w:szCs w:val="24"/>
        </w:rPr>
        <w:lastRenderedPageBreak/>
        <w:t>PESTLE ANALISYS</w:t>
      </w:r>
    </w:p>
    <w:p w14:paraId="152D9452" w14:textId="77777777" w:rsidR="00B539D1" w:rsidRPr="00682A3E" w:rsidRDefault="00B539D1" w:rsidP="00682A3E">
      <w:pPr>
        <w:spacing w:line="360" w:lineRule="auto"/>
        <w:rPr>
          <w:rFonts w:ascii="Arial" w:hAnsi="Arial" w:cs="Arial"/>
          <w:b/>
          <w:bCs/>
          <w:sz w:val="24"/>
          <w:szCs w:val="24"/>
        </w:rPr>
      </w:pPr>
    </w:p>
    <w:p w14:paraId="68B9BEBD" w14:textId="51C1F8CA" w:rsidR="00405D4D" w:rsidRPr="00682A3E" w:rsidRDefault="00902F54" w:rsidP="00682A3E">
      <w:pPr>
        <w:spacing w:line="360" w:lineRule="auto"/>
        <w:rPr>
          <w:rFonts w:ascii="Arial" w:hAnsi="Arial" w:cs="Arial"/>
          <w:b/>
          <w:bCs/>
          <w:sz w:val="24"/>
          <w:szCs w:val="24"/>
        </w:rPr>
      </w:pPr>
      <w:r>
        <w:rPr>
          <w:rFonts w:ascii="Arial" w:hAnsi="Arial" w:cs="Arial"/>
          <w:b/>
          <w:bCs/>
          <w:sz w:val="24"/>
          <w:szCs w:val="24"/>
        </w:rPr>
        <w:t xml:space="preserve">4.1 </w:t>
      </w:r>
      <w:r w:rsidR="00FE391C" w:rsidRPr="00682A3E">
        <w:rPr>
          <w:rFonts w:ascii="Arial" w:hAnsi="Arial" w:cs="Arial"/>
          <w:b/>
          <w:bCs/>
          <w:sz w:val="24"/>
          <w:szCs w:val="24"/>
        </w:rPr>
        <w:t>Political</w:t>
      </w:r>
    </w:p>
    <w:p w14:paraId="61D50272" w14:textId="2F857817" w:rsidR="00E66088" w:rsidRPr="00682A3E" w:rsidRDefault="00E66088" w:rsidP="00682A3E">
      <w:pPr>
        <w:spacing w:line="360" w:lineRule="auto"/>
        <w:rPr>
          <w:rFonts w:ascii="Arial" w:hAnsi="Arial" w:cs="Arial"/>
          <w:sz w:val="24"/>
          <w:szCs w:val="24"/>
          <w:shd w:val="clear" w:color="auto" w:fill="FFFFFF"/>
        </w:rPr>
      </w:pPr>
      <w:r w:rsidRPr="00682A3E">
        <w:rPr>
          <w:rFonts w:ascii="Arial" w:hAnsi="Arial" w:cs="Arial"/>
          <w:sz w:val="24"/>
          <w:szCs w:val="24"/>
          <w:shd w:val="clear" w:color="auto" w:fill="FFFFFF"/>
        </w:rPr>
        <w:t> </w:t>
      </w:r>
      <w:r w:rsidR="00216EBC" w:rsidRPr="00682A3E">
        <w:rPr>
          <w:rFonts w:ascii="Arial" w:hAnsi="Arial" w:cs="Arial"/>
          <w:sz w:val="24"/>
          <w:szCs w:val="24"/>
        </w:rPr>
        <w:t>The political environment and international relations could affect the operations of</w:t>
      </w:r>
      <w:r w:rsidR="00500C7F" w:rsidRPr="00682A3E">
        <w:rPr>
          <w:rFonts w:ascii="Arial" w:hAnsi="Arial" w:cs="Arial"/>
          <w:sz w:val="24"/>
          <w:szCs w:val="24"/>
        </w:rPr>
        <w:t xml:space="preserve"> JW</w:t>
      </w:r>
      <w:r w:rsidR="00216EBC" w:rsidRPr="00682A3E">
        <w:rPr>
          <w:rFonts w:ascii="Arial" w:hAnsi="Arial" w:cs="Arial"/>
          <w:sz w:val="24"/>
          <w:szCs w:val="24"/>
        </w:rPr>
        <w:t xml:space="preserve"> Marriott in Romania. Terrorist attacks or military conflicts could cause </w:t>
      </w:r>
      <w:r w:rsidR="00500C7F" w:rsidRPr="00682A3E">
        <w:rPr>
          <w:rFonts w:ascii="Arial" w:hAnsi="Arial" w:cs="Arial"/>
          <w:sz w:val="24"/>
          <w:szCs w:val="24"/>
        </w:rPr>
        <w:t>travellers</w:t>
      </w:r>
      <w:r w:rsidR="00216EBC" w:rsidRPr="00682A3E">
        <w:rPr>
          <w:rFonts w:ascii="Arial" w:hAnsi="Arial" w:cs="Arial"/>
          <w:sz w:val="24"/>
          <w:szCs w:val="24"/>
        </w:rPr>
        <w:t xml:space="preserve"> to abandon their plans to visit the country</w:t>
      </w:r>
      <w:r w:rsidR="00B67B24" w:rsidRPr="00682A3E">
        <w:rPr>
          <w:rFonts w:ascii="Arial" w:hAnsi="Arial" w:cs="Arial"/>
          <w:sz w:val="24"/>
          <w:szCs w:val="24"/>
        </w:rPr>
        <w:t xml:space="preserve"> as well as c</w:t>
      </w:r>
      <w:r w:rsidR="004A6C4C" w:rsidRPr="00682A3E">
        <w:rPr>
          <w:rFonts w:ascii="Arial" w:hAnsi="Arial" w:cs="Arial"/>
          <w:sz w:val="24"/>
          <w:szCs w:val="24"/>
        </w:rPr>
        <w:t>ertain policies and regulations</w:t>
      </w:r>
      <w:r w:rsidR="00397E00" w:rsidRPr="00682A3E">
        <w:rPr>
          <w:rFonts w:ascii="Arial" w:hAnsi="Arial" w:cs="Arial"/>
          <w:sz w:val="24"/>
          <w:szCs w:val="24"/>
        </w:rPr>
        <w:t xml:space="preserve"> including</w:t>
      </w:r>
      <w:r w:rsidR="004A6C4C" w:rsidRPr="00682A3E">
        <w:rPr>
          <w:rFonts w:ascii="Arial" w:hAnsi="Arial" w:cs="Arial"/>
          <w:sz w:val="24"/>
          <w:szCs w:val="24"/>
        </w:rPr>
        <w:t xml:space="preserve"> political instabi</w:t>
      </w:r>
      <w:r w:rsidR="00CD61B0" w:rsidRPr="00682A3E">
        <w:rPr>
          <w:rFonts w:ascii="Arial" w:hAnsi="Arial" w:cs="Arial"/>
          <w:sz w:val="24"/>
          <w:szCs w:val="24"/>
        </w:rPr>
        <w:t>lity.</w:t>
      </w:r>
      <w:r w:rsidR="004A6C4C" w:rsidRPr="00682A3E">
        <w:rPr>
          <w:rFonts w:ascii="Arial" w:hAnsi="Arial" w:cs="Arial"/>
          <w:sz w:val="24"/>
          <w:szCs w:val="24"/>
        </w:rPr>
        <w:t xml:space="preserve"> Tariffs and trade restrictions can result in higher prices for services and goods, while immigration laws can cause shortages of workers.</w:t>
      </w:r>
    </w:p>
    <w:p w14:paraId="6F6F5C23" w14:textId="40FCD6F5" w:rsidR="00E66088" w:rsidRPr="00682A3E" w:rsidRDefault="00902F54" w:rsidP="00682A3E">
      <w:pPr>
        <w:spacing w:line="360" w:lineRule="auto"/>
        <w:rPr>
          <w:rFonts w:ascii="Arial" w:hAnsi="Arial" w:cs="Arial"/>
          <w:b/>
          <w:bCs/>
          <w:sz w:val="24"/>
          <w:szCs w:val="24"/>
          <w:shd w:val="clear" w:color="auto" w:fill="FFFFFF"/>
        </w:rPr>
      </w:pPr>
      <w:r>
        <w:rPr>
          <w:rFonts w:ascii="Arial" w:hAnsi="Arial" w:cs="Arial"/>
          <w:b/>
          <w:bCs/>
          <w:sz w:val="24"/>
          <w:szCs w:val="24"/>
          <w:shd w:val="clear" w:color="auto" w:fill="FFFFFF"/>
        </w:rPr>
        <w:t xml:space="preserve">4.2 </w:t>
      </w:r>
      <w:r w:rsidR="004D12A4" w:rsidRPr="00682A3E">
        <w:rPr>
          <w:rFonts w:ascii="Arial" w:hAnsi="Arial" w:cs="Arial"/>
          <w:b/>
          <w:bCs/>
          <w:sz w:val="24"/>
          <w:szCs w:val="24"/>
          <w:shd w:val="clear" w:color="auto" w:fill="FFFFFF"/>
        </w:rPr>
        <w:t>Economical</w:t>
      </w:r>
    </w:p>
    <w:p w14:paraId="0D78E35A" w14:textId="0F54DB99" w:rsidR="000C1966" w:rsidRPr="00682A3E" w:rsidRDefault="000C1966" w:rsidP="00682A3E">
      <w:pPr>
        <w:spacing w:line="360" w:lineRule="auto"/>
        <w:rPr>
          <w:rFonts w:ascii="Arial" w:hAnsi="Arial" w:cs="Arial"/>
          <w:sz w:val="24"/>
          <w:szCs w:val="24"/>
          <w:shd w:val="clear" w:color="auto" w:fill="FFFFFF"/>
        </w:rPr>
      </w:pPr>
      <w:r w:rsidRPr="00682A3E">
        <w:rPr>
          <w:rFonts w:ascii="Arial" w:hAnsi="Arial" w:cs="Arial"/>
          <w:sz w:val="24"/>
          <w:szCs w:val="24"/>
          <w:shd w:val="clear" w:color="auto" w:fill="FFFFFF"/>
        </w:rPr>
        <w:t> </w:t>
      </w:r>
      <w:r w:rsidR="00C62204" w:rsidRPr="00682A3E">
        <w:rPr>
          <w:rFonts w:ascii="Arial" w:hAnsi="Arial" w:cs="Arial"/>
          <w:sz w:val="24"/>
          <w:szCs w:val="24"/>
        </w:rPr>
        <w:t xml:space="preserve"> Various factors, such as unemployment rates, inflation and exchange rates, can affect its profitability and revenues. For instance, a decline in economic activity can lead to a reduction in leisure and business trave</w:t>
      </w:r>
      <w:r w:rsidR="00093B77" w:rsidRPr="00682A3E">
        <w:rPr>
          <w:rFonts w:ascii="Arial" w:hAnsi="Arial" w:cs="Arial"/>
          <w:sz w:val="24"/>
          <w:szCs w:val="24"/>
        </w:rPr>
        <w:t>l</w:t>
      </w:r>
      <w:r w:rsidR="00C62204" w:rsidRPr="00682A3E">
        <w:rPr>
          <w:rFonts w:ascii="Arial" w:hAnsi="Arial" w:cs="Arial"/>
          <w:sz w:val="24"/>
          <w:szCs w:val="24"/>
        </w:rPr>
        <w:t>. Currency fluctuations can also affect the company's expenses and returns.</w:t>
      </w:r>
    </w:p>
    <w:p w14:paraId="44739767" w14:textId="3E1DAF2A" w:rsidR="00E84347" w:rsidRPr="00682A3E" w:rsidRDefault="00902F54" w:rsidP="00682A3E">
      <w:pPr>
        <w:spacing w:line="360" w:lineRule="auto"/>
        <w:rPr>
          <w:rFonts w:ascii="Arial" w:hAnsi="Arial" w:cs="Arial"/>
          <w:b/>
          <w:bCs/>
          <w:sz w:val="24"/>
          <w:szCs w:val="24"/>
          <w:shd w:val="clear" w:color="auto" w:fill="FFFFFF"/>
        </w:rPr>
      </w:pPr>
      <w:r>
        <w:rPr>
          <w:rFonts w:ascii="Arial" w:hAnsi="Arial" w:cs="Arial"/>
          <w:b/>
          <w:bCs/>
          <w:sz w:val="24"/>
          <w:szCs w:val="24"/>
          <w:shd w:val="clear" w:color="auto" w:fill="FFFFFF"/>
        </w:rPr>
        <w:t xml:space="preserve">4.3 </w:t>
      </w:r>
      <w:r w:rsidR="000533A4" w:rsidRPr="00682A3E">
        <w:rPr>
          <w:rFonts w:ascii="Arial" w:hAnsi="Arial" w:cs="Arial"/>
          <w:b/>
          <w:bCs/>
          <w:sz w:val="24"/>
          <w:szCs w:val="24"/>
          <w:shd w:val="clear" w:color="auto" w:fill="FFFFFF"/>
        </w:rPr>
        <w:t>Social:</w:t>
      </w:r>
    </w:p>
    <w:p w14:paraId="5B60FD01" w14:textId="0B3292A7" w:rsidR="000533A4" w:rsidRPr="00682A3E" w:rsidRDefault="00473227" w:rsidP="00682A3E">
      <w:pPr>
        <w:spacing w:line="360" w:lineRule="auto"/>
        <w:rPr>
          <w:rFonts w:ascii="Arial" w:hAnsi="Arial" w:cs="Arial"/>
          <w:sz w:val="24"/>
          <w:szCs w:val="24"/>
          <w:shd w:val="clear" w:color="auto" w:fill="FFFFFF"/>
        </w:rPr>
      </w:pPr>
      <w:r w:rsidRPr="00682A3E">
        <w:rPr>
          <w:rFonts w:ascii="Arial" w:hAnsi="Arial" w:cs="Arial"/>
          <w:sz w:val="24"/>
          <w:szCs w:val="24"/>
        </w:rPr>
        <w:t>The company's performance is affected by social factors, such as the changes in consumer demographics and preferences. These factors can also affect the demand for certain types of lodging. For instance, the increasing number of people focused on the environment and the need for sustainable practices are some of the factors that have led to the rise of the demand for eco-friendly hotels.</w:t>
      </w:r>
    </w:p>
    <w:p w14:paraId="2CA104E4" w14:textId="24EDBC84" w:rsidR="00D415E0" w:rsidRPr="00682A3E" w:rsidRDefault="00902F54" w:rsidP="00682A3E">
      <w:pPr>
        <w:spacing w:line="360" w:lineRule="auto"/>
        <w:rPr>
          <w:rFonts w:ascii="Arial" w:hAnsi="Arial" w:cs="Arial"/>
          <w:b/>
          <w:bCs/>
          <w:sz w:val="24"/>
          <w:szCs w:val="24"/>
          <w:shd w:val="clear" w:color="auto" w:fill="FFFFFF"/>
        </w:rPr>
      </w:pPr>
      <w:r>
        <w:rPr>
          <w:rFonts w:ascii="Arial" w:hAnsi="Arial" w:cs="Arial"/>
          <w:b/>
          <w:bCs/>
          <w:sz w:val="24"/>
          <w:szCs w:val="24"/>
          <w:shd w:val="clear" w:color="auto" w:fill="FFFFFF"/>
        </w:rPr>
        <w:t xml:space="preserve">4.4 </w:t>
      </w:r>
      <w:r w:rsidR="00D415E0" w:rsidRPr="00682A3E">
        <w:rPr>
          <w:rFonts w:ascii="Arial" w:hAnsi="Arial" w:cs="Arial"/>
          <w:b/>
          <w:bCs/>
          <w:sz w:val="24"/>
          <w:szCs w:val="24"/>
          <w:shd w:val="clear" w:color="auto" w:fill="FFFFFF"/>
        </w:rPr>
        <w:t>Technological</w:t>
      </w:r>
      <w:r w:rsidR="00294FFA" w:rsidRPr="00682A3E">
        <w:rPr>
          <w:rFonts w:ascii="Arial" w:hAnsi="Arial" w:cs="Arial"/>
          <w:b/>
          <w:bCs/>
          <w:sz w:val="24"/>
          <w:szCs w:val="24"/>
        </w:rPr>
        <w:t>:</w:t>
      </w:r>
    </w:p>
    <w:p w14:paraId="356616DE" w14:textId="383238C0" w:rsidR="00D415E0" w:rsidRDefault="00F44DEE" w:rsidP="00682A3E">
      <w:pPr>
        <w:spacing w:line="360" w:lineRule="auto"/>
        <w:rPr>
          <w:rFonts w:ascii="Arial" w:hAnsi="Arial" w:cs="Arial"/>
          <w:sz w:val="24"/>
          <w:szCs w:val="24"/>
        </w:rPr>
      </w:pPr>
      <w:r w:rsidRPr="00682A3E">
        <w:rPr>
          <w:rFonts w:ascii="Arial" w:hAnsi="Arial" w:cs="Arial"/>
          <w:sz w:val="24"/>
          <w:szCs w:val="24"/>
          <w:shd w:val="clear" w:color="auto" w:fill="FFFFFF"/>
        </w:rPr>
        <w:t>Advancement of technology &amp; transportation sector; telecommunication sector has played an outstanding role in making Marriott more successful</w:t>
      </w:r>
      <w:r w:rsidR="00E00EB8" w:rsidRPr="00682A3E">
        <w:rPr>
          <w:rFonts w:ascii="Arial" w:hAnsi="Arial" w:cs="Arial"/>
          <w:sz w:val="24"/>
          <w:szCs w:val="24"/>
          <w:shd w:val="clear" w:color="auto" w:fill="FFFFFF"/>
        </w:rPr>
        <w:t>.</w:t>
      </w:r>
      <w:r w:rsidR="00E00EB8" w:rsidRPr="00682A3E">
        <w:rPr>
          <w:rFonts w:ascii="Arial" w:hAnsi="Arial" w:cs="Arial"/>
          <w:sz w:val="24"/>
          <w:szCs w:val="24"/>
        </w:rPr>
        <w:t xml:space="preserve"> Today, the world is connected by technology, which is helping people gather in one place. Due to the increasing number of people traveling, the need for quick and easy check-in and reservation has become more prevalent. As a </w:t>
      </w:r>
      <w:r w:rsidR="00A9076D" w:rsidRPr="00682A3E">
        <w:rPr>
          <w:rFonts w:ascii="Arial" w:hAnsi="Arial" w:cs="Arial"/>
          <w:sz w:val="24"/>
          <w:szCs w:val="24"/>
        </w:rPr>
        <w:t>result, JW</w:t>
      </w:r>
      <w:r w:rsidR="00E00EB8" w:rsidRPr="00682A3E">
        <w:rPr>
          <w:rFonts w:ascii="Arial" w:hAnsi="Arial" w:cs="Arial"/>
          <w:sz w:val="24"/>
          <w:szCs w:val="24"/>
        </w:rPr>
        <w:t xml:space="preserve"> </w:t>
      </w:r>
      <w:r w:rsidR="00294FFA" w:rsidRPr="00682A3E">
        <w:rPr>
          <w:rFonts w:ascii="Arial" w:hAnsi="Arial" w:cs="Arial"/>
          <w:sz w:val="24"/>
          <w:szCs w:val="24"/>
        </w:rPr>
        <w:t>Marriott has</w:t>
      </w:r>
      <w:r w:rsidR="00E00EB8" w:rsidRPr="00682A3E">
        <w:rPr>
          <w:rFonts w:ascii="Arial" w:hAnsi="Arial" w:cs="Arial"/>
          <w:sz w:val="24"/>
          <w:szCs w:val="24"/>
        </w:rPr>
        <w:t xml:space="preserve"> been able to adopt technological innovations at a faster pace than its competitors. The company's innovation and technological capabilities are also the main factors that have helped it to successfully address these challenges.</w:t>
      </w:r>
    </w:p>
    <w:p w14:paraId="0FC5CB72" w14:textId="77777777" w:rsidR="00902F54" w:rsidRPr="00682A3E" w:rsidRDefault="00902F54" w:rsidP="00682A3E">
      <w:pPr>
        <w:spacing w:line="360" w:lineRule="auto"/>
        <w:rPr>
          <w:rFonts w:ascii="Arial" w:hAnsi="Arial" w:cs="Arial"/>
          <w:sz w:val="24"/>
          <w:szCs w:val="24"/>
          <w:shd w:val="clear" w:color="auto" w:fill="FFFFFF"/>
        </w:rPr>
      </w:pPr>
    </w:p>
    <w:p w14:paraId="5CA9FF33" w14:textId="708D064B" w:rsidR="006B59F7" w:rsidRPr="00682A3E" w:rsidRDefault="00902F54" w:rsidP="00682A3E">
      <w:pPr>
        <w:spacing w:line="360" w:lineRule="auto"/>
        <w:rPr>
          <w:rFonts w:ascii="Arial" w:hAnsi="Arial" w:cs="Arial"/>
          <w:sz w:val="24"/>
          <w:szCs w:val="24"/>
        </w:rPr>
      </w:pPr>
      <w:r>
        <w:rPr>
          <w:rFonts w:ascii="Arial" w:hAnsi="Arial" w:cs="Arial"/>
          <w:b/>
          <w:bCs/>
          <w:sz w:val="24"/>
          <w:szCs w:val="24"/>
          <w:shd w:val="clear" w:color="auto" w:fill="FFFFFF"/>
        </w:rPr>
        <w:lastRenderedPageBreak/>
        <w:t xml:space="preserve">4.5 </w:t>
      </w:r>
      <w:r w:rsidR="00D46EC9" w:rsidRPr="00682A3E">
        <w:rPr>
          <w:rFonts w:ascii="Arial" w:hAnsi="Arial" w:cs="Arial"/>
          <w:b/>
          <w:bCs/>
          <w:sz w:val="24"/>
          <w:szCs w:val="24"/>
          <w:shd w:val="clear" w:color="auto" w:fill="FFFFFF"/>
        </w:rPr>
        <w:t>Legal</w:t>
      </w:r>
      <w:r w:rsidR="00D46EC9" w:rsidRPr="00682A3E">
        <w:rPr>
          <w:rFonts w:ascii="Arial" w:hAnsi="Arial" w:cs="Arial"/>
          <w:sz w:val="24"/>
          <w:szCs w:val="24"/>
          <w:shd w:val="clear" w:color="auto" w:fill="FFFFFF"/>
        </w:rPr>
        <w:t>:</w:t>
      </w:r>
      <w:r w:rsidR="006B59F7" w:rsidRPr="00682A3E">
        <w:rPr>
          <w:rFonts w:ascii="Arial" w:hAnsi="Arial" w:cs="Arial"/>
          <w:sz w:val="24"/>
          <w:szCs w:val="24"/>
        </w:rPr>
        <w:t xml:space="preserve"> </w:t>
      </w:r>
    </w:p>
    <w:p w14:paraId="08BBD128" w14:textId="2DA389BB" w:rsidR="00CB526D" w:rsidRPr="00682A3E" w:rsidRDefault="006B59F7" w:rsidP="00682A3E">
      <w:pPr>
        <w:spacing w:line="360" w:lineRule="auto"/>
        <w:rPr>
          <w:rFonts w:ascii="Arial" w:hAnsi="Arial" w:cs="Arial"/>
          <w:sz w:val="24"/>
          <w:szCs w:val="24"/>
        </w:rPr>
      </w:pPr>
      <w:r w:rsidRPr="00682A3E">
        <w:rPr>
          <w:rFonts w:ascii="Arial" w:hAnsi="Arial" w:cs="Arial"/>
          <w:sz w:val="24"/>
          <w:szCs w:val="24"/>
        </w:rPr>
        <w:t xml:space="preserve">The legal environment can affect the operations of Marriott International. This includes regulations and laws that deal with data privacy, health and safety, employment, and other such issues. The company must abide by international and local standards </w:t>
      </w:r>
      <w:r w:rsidR="00041F90" w:rsidRPr="00682A3E">
        <w:rPr>
          <w:rFonts w:ascii="Arial" w:hAnsi="Arial" w:cs="Arial"/>
          <w:sz w:val="24"/>
          <w:szCs w:val="24"/>
        </w:rPr>
        <w:t>to</w:t>
      </w:r>
      <w:r w:rsidRPr="00682A3E">
        <w:rPr>
          <w:rFonts w:ascii="Arial" w:hAnsi="Arial" w:cs="Arial"/>
          <w:sz w:val="24"/>
          <w:szCs w:val="24"/>
        </w:rPr>
        <w:t xml:space="preserve"> maintain its reputation and control risk. Changes in tax, </w:t>
      </w:r>
      <w:r w:rsidR="002A4E0B" w:rsidRPr="00682A3E">
        <w:rPr>
          <w:rFonts w:ascii="Arial" w:hAnsi="Arial" w:cs="Arial"/>
          <w:sz w:val="24"/>
          <w:szCs w:val="24"/>
        </w:rPr>
        <w:t>labour</w:t>
      </w:r>
      <w:r w:rsidRPr="00682A3E">
        <w:rPr>
          <w:rFonts w:ascii="Arial" w:hAnsi="Arial" w:cs="Arial"/>
          <w:sz w:val="24"/>
          <w:szCs w:val="24"/>
        </w:rPr>
        <w:t>, and anti-discrimination rules can also have an impact on the company's profitability and operations.</w:t>
      </w:r>
    </w:p>
    <w:p w14:paraId="67D4EA5B" w14:textId="77777777" w:rsidR="00D46EC9" w:rsidRPr="00682A3E" w:rsidRDefault="00D46EC9" w:rsidP="00682A3E">
      <w:pPr>
        <w:spacing w:line="360" w:lineRule="auto"/>
        <w:rPr>
          <w:rFonts w:ascii="Arial" w:hAnsi="Arial" w:cs="Arial"/>
          <w:sz w:val="24"/>
          <w:szCs w:val="24"/>
          <w:shd w:val="clear" w:color="auto" w:fill="FFFFFF"/>
        </w:rPr>
      </w:pPr>
    </w:p>
    <w:p w14:paraId="3CFBEC43" w14:textId="3B50C7A5" w:rsidR="009F5E7B" w:rsidRPr="00682A3E" w:rsidRDefault="00902F54" w:rsidP="00682A3E">
      <w:pPr>
        <w:spacing w:line="360" w:lineRule="auto"/>
        <w:rPr>
          <w:rFonts w:ascii="Arial" w:hAnsi="Arial" w:cs="Arial"/>
          <w:b/>
          <w:bCs/>
          <w:sz w:val="24"/>
          <w:szCs w:val="24"/>
          <w:shd w:val="clear" w:color="auto" w:fill="FFFFFF"/>
        </w:rPr>
      </w:pPr>
      <w:r>
        <w:rPr>
          <w:rFonts w:ascii="Arial" w:hAnsi="Arial" w:cs="Arial"/>
          <w:b/>
          <w:bCs/>
          <w:sz w:val="24"/>
          <w:szCs w:val="24"/>
          <w:shd w:val="clear" w:color="auto" w:fill="FFFFFF"/>
        </w:rPr>
        <w:t xml:space="preserve">4.6 </w:t>
      </w:r>
      <w:r w:rsidR="00A925AE" w:rsidRPr="00682A3E">
        <w:rPr>
          <w:rFonts w:ascii="Arial" w:hAnsi="Arial" w:cs="Arial"/>
          <w:b/>
          <w:bCs/>
          <w:sz w:val="24"/>
          <w:szCs w:val="24"/>
          <w:shd w:val="clear" w:color="auto" w:fill="FFFFFF"/>
        </w:rPr>
        <w:t>Environmental:</w:t>
      </w:r>
    </w:p>
    <w:p w14:paraId="3FBEA8DA" w14:textId="43AA1E71" w:rsidR="00873AE2" w:rsidRPr="00682A3E" w:rsidRDefault="00A925AE" w:rsidP="00682A3E">
      <w:pPr>
        <w:spacing w:before="100" w:beforeAutospacing="1" w:after="100" w:afterAutospacing="1" w:line="360" w:lineRule="auto"/>
        <w:rPr>
          <w:rFonts w:ascii="Arial" w:eastAsia="Times New Roman" w:hAnsi="Arial" w:cs="Arial"/>
          <w:kern w:val="0"/>
          <w:sz w:val="24"/>
          <w:szCs w:val="24"/>
          <w:lang w:eastAsia="en-GB"/>
          <w14:ligatures w14:val="none"/>
        </w:rPr>
      </w:pPr>
      <w:r w:rsidRPr="00A925AE">
        <w:rPr>
          <w:rFonts w:ascii="Arial" w:eastAsia="Times New Roman" w:hAnsi="Arial" w:cs="Arial"/>
          <w:kern w:val="0"/>
          <w:sz w:val="24"/>
          <w:szCs w:val="24"/>
          <w:lang w:eastAsia="en-GB"/>
          <w14:ligatures w14:val="none"/>
        </w:rPr>
        <w:t>Due to the increasing importance of environmental issues, such as climate change and natural disasters, the hospitality industry is becoming more concerned with its sustainability. This is why it is important that the company's various initiatives and programs are focused on improving its environmental performance.</w:t>
      </w:r>
      <w:r w:rsidR="005243AA" w:rsidRPr="00682A3E">
        <w:rPr>
          <w:rFonts w:ascii="Arial" w:eastAsia="Times New Roman" w:hAnsi="Arial" w:cs="Arial"/>
          <w:kern w:val="0"/>
          <w:sz w:val="24"/>
          <w:szCs w:val="24"/>
          <w:lang w:eastAsia="en-GB"/>
          <w14:ligatures w14:val="none"/>
        </w:rPr>
        <w:t xml:space="preserve"> </w:t>
      </w:r>
      <w:r w:rsidRPr="00A925AE">
        <w:rPr>
          <w:rFonts w:ascii="Arial" w:eastAsia="Times New Roman" w:hAnsi="Arial" w:cs="Arial"/>
          <w:kern w:val="0"/>
          <w:sz w:val="24"/>
          <w:szCs w:val="24"/>
          <w:lang w:eastAsia="en-GB"/>
          <w14:ligatures w14:val="none"/>
        </w:rPr>
        <w:t>Not only will these initiatives help the company's long-term sustainability, but they will also align with the rising demand for eco-friendly travel options.</w:t>
      </w:r>
    </w:p>
    <w:p w14:paraId="04972666" w14:textId="14DABE03" w:rsidR="00F409A8" w:rsidRPr="00EE7195" w:rsidRDefault="00873AE2" w:rsidP="00682A3E">
      <w:pPr>
        <w:pStyle w:val="ListParagraph"/>
        <w:numPr>
          <w:ilvl w:val="0"/>
          <w:numId w:val="4"/>
        </w:numPr>
        <w:spacing w:before="100" w:beforeAutospacing="1" w:after="100" w:afterAutospacing="1" w:line="360" w:lineRule="auto"/>
        <w:rPr>
          <w:rFonts w:ascii="Arial" w:eastAsia="Times New Roman" w:hAnsi="Arial" w:cs="Arial"/>
          <w:b/>
          <w:bCs/>
          <w:kern w:val="0"/>
          <w:sz w:val="24"/>
          <w:szCs w:val="24"/>
          <w:lang w:eastAsia="en-GB"/>
          <w14:ligatures w14:val="none"/>
        </w:rPr>
      </w:pPr>
      <w:r w:rsidRPr="00902F54">
        <w:rPr>
          <w:rFonts w:ascii="Arial" w:eastAsia="Times New Roman" w:hAnsi="Arial" w:cs="Arial"/>
          <w:b/>
          <w:bCs/>
          <w:kern w:val="0"/>
          <w:sz w:val="24"/>
          <w:szCs w:val="24"/>
          <w:lang w:eastAsia="en-GB"/>
          <w14:ligatures w14:val="none"/>
        </w:rPr>
        <w:t>Retention and recruitment</w:t>
      </w:r>
    </w:p>
    <w:p w14:paraId="043075BB" w14:textId="4E4F622C" w:rsidR="00EE7195" w:rsidRDefault="000C4A35" w:rsidP="00682A3E">
      <w:pPr>
        <w:spacing w:before="100" w:beforeAutospacing="1" w:after="100" w:afterAutospacing="1" w:line="360" w:lineRule="auto"/>
        <w:rPr>
          <w:rFonts w:ascii="Arial" w:hAnsi="Arial" w:cs="Arial"/>
          <w:sz w:val="24"/>
          <w:szCs w:val="24"/>
        </w:rPr>
      </w:pPr>
      <w:r w:rsidRPr="00682A3E">
        <w:rPr>
          <w:rFonts w:ascii="Arial" w:hAnsi="Arial" w:cs="Arial"/>
          <w:sz w:val="24"/>
          <w:szCs w:val="24"/>
        </w:rPr>
        <w:t>The retention rate of a company's employees is a vital aspect of its operations. It can help the employee stay with the organization and contribute to its success.</w:t>
      </w:r>
      <w:r w:rsidR="00674B87" w:rsidRPr="00682A3E">
        <w:rPr>
          <w:rFonts w:ascii="Arial" w:hAnsi="Arial" w:cs="Arial"/>
          <w:sz w:val="24"/>
          <w:szCs w:val="24"/>
        </w:rPr>
        <w:t xml:space="preserve"> The study conducted by Steel and colleagues revealed that the various factors that influence the retention of employees have significant roles in determining the strategies of two different organizations.</w:t>
      </w:r>
      <w:r w:rsidRPr="00682A3E">
        <w:rPr>
          <w:rFonts w:ascii="Arial" w:hAnsi="Arial" w:cs="Arial"/>
          <w:sz w:val="24"/>
          <w:szCs w:val="24"/>
        </w:rPr>
        <w:t xml:space="preserve"> A high retention rate is associated with the employee's satisfaction and motivation to continue working for the company</w:t>
      </w:r>
      <w:r w:rsidR="004714FF" w:rsidRPr="00682A3E">
        <w:rPr>
          <w:rFonts w:ascii="Arial" w:hAnsi="Arial" w:cs="Arial"/>
          <w:sz w:val="24"/>
          <w:szCs w:val="24"/>
        </w:rPr>
        <w:t xml:space="preserve"> according to studies </w:t>
      </w:r>
      <w:r w:rsidR="00100515" w:rsidRPr="00682A3E">
        <w:rPr>
          <w:rFonts w:ascii="Arial" w:hAnsi="Arial" w:cs="Arial"/>
          <w:sz w:val="24"/>
          <w:szCs w:val="24"/>
        </w:rPr>
        <w:t>demonstrated by Bakker</w:t>
      </w:r>
      <w:r w:rsidR="00982D96" w:rsidRPr="00682A3E">
        <w:rPr>
          <w:rFonts w:ascii="Arial" w:hAnsi="Arial" w:cs="Arial"/>
          <w:sz w:val="24"/>
          <w:szCs w:val="24"/>
        </w:rPr>
        <w:t xml:space="preserve"> and Demerouti’s (</w:t>
      </w:r>
      <w:r w:rsidR="00C80973" w:rsidRPr="00682A3E">
        <w:rPr>
          <w:rFonts w:ascii="Arial" w:hAnsi="Arial" w:cs="Arial"/>
          <w:sz w:val="24"/>
          <w:szCs w:val="24"/>
        </w:rPr>
        <w:t>2017).</w:t>
      </w:r>
      <w:r w:rsidRPr="00682A3E">
        <w:rPr>
          <w:rFonts w:ascii="Arial" w:hAnsi="Arial" w:cs="Arial"/>
          <w:sz w:val="24"/>
          <w:szCs w:val="24"/>
        </w:rPr>
        <w:t xml:space="preserve"> On the other hand, an inferior one can indicate a lack of morale and dissatisfaction, which can negatively affect the reputation of the organization</w:t>
      </w:r>
      <w:r w:rsidR="00835068" w:rsidRPr="00682A3E">
        <w:rPr>
          <w:rFonts w:ascii="Arial" w:hAnsi="Arial" w:cs="Arial"/>
          <w:sz w:val="24"/>
          <w:szCs w:val="24"/>
        </w:rPr>
        <w:t xml:space="preserve">. </w:t>
      </w:r>
      <w:r w:rsidR="00440A35" w:rsidRPr="00682A3E">
        <w:rPr>
          <w:rFonts w:ascii="Arial" w:hAnsi="Arial" w:cs="Arial"/>
          <w:sz w:val="24"/>
          <w:szCs w:val="24"/>
        </w:rPr>
        <w:t>It is important for organizations to have a clear comprehension of their culture, as well as consider developing their workforce using this framework for achieving success</w:t>
      </w:r>
      <w:r w:rsidR="00E97F7D" w:rsidRPr="00682A3E">
        <w:rPr>
          <w:rFonts w:ascii="Arial" w:hAnsi="Arial" w:cs="Arial"/>
          <w:sz w:val="24"/>
          <w:szCs w:val="24"/>
        </w:rPr>
        <w:t xml:space="preserve"> </w:t>
      </w:r>
      <w:r w:rsidR="00780380">
        <w:rPr>
          <w:rFonts w:ascii="Arial" w:hAnsi="Arial" w:cs="Arial"/>
          <w:sz w:val="24"/>
          <w:szCs w:val="24"/>
        </w:rPr>
        <w:t>(</w:t>
      </w:r>
      <w:r w:rsidR="002750DF" w:rsidRPr="00682A3E">
        <w:rPr>
          <w:rFonts w:ascii="Arial" w:hAnsi="Arial" w:cs="Arial"/>
          <w:sz w:val="24"/>
          <w:szCs w:val="24"/>
        </w:rPr>
        <w:t>Deloitte</w:t>
      </w:r>
      <w:r w:rsidR="00780380">
        <w:rPr>
          <w:rFonts w:ascii="Arial" w:hAnsi="Arial" w:cs="Arial"/>
          <w:sz w:val="24"/>
          <w:szCs w:val="24"/>
        </w:rPr>
        <w:t xml:space="preserve">, </w:t>
      </w:r>
      <w:r w:rsidR="002750DF" w:rsidRPr="00682A3E">
        <w:rPr>
          <w:rFonts w:ascii="Arial" w:hAnsi="Arial" w:cs="Arial"/>
          <w:sz w:val="24"/>
          <w:szCs w:val="24"/>
        </w:rPr>
        <w:t>2015)</w:t>
      </w:r>
      <w:r w:rsidR="009638A7" w:rsidRPr="00682A3E">
        <w:rPr>
          <w:rFonts w:ascii="Arial" w:hAnsi="Arial" w:cs="Arial"/>
          <w:sz w:val="24"/>
          <w:szCs w:val="24"/>
        </w:rPr>
        <w:t xml:space="preserve">. </w:t>
      </w:r>
      <w:r w:rsidR="00780380" w:rsidRPr="00682A3E">
        <w:rPr>
          <w:rFonts w:ascii="Arial" w:hAnsi="Arial" w:cs="Arial"/>
          <w:sz w:val="24"/>
          <w:szCs w:val="24"/>
        </w:rPr>
        <w:t>According</w:t>
      </w:r>
      <w:r w:rsidR="00835068" w:rsidRPr="00682A3E">
        <w:rPr>
          <w:rFonts w:ascii="Arial" w:hAnsi="Arial" w:cs="Arial"/>
          <w:sz w:val="24"/>
          <w:szCs w:val="24"/>
        </w:rPr>
        <w:t xml:space="preserve"> to Eisenberger (2002)</w:t>
      </w:r>
      <w:r w:rsidR="00780380">
        <w:rPr>
          <w:rFonts w:ascii="Arial" w:hAnsi="Arial" w:cs="Arial"/>
          <w:sz w:val="24"/>
          <w:szCs w:val="24"/>
        </w:rPr>
        <w:t xml:space="preserve">, </w:t>
      </w:r>
      <w:r w:rsidR="00835068" w:rsidRPr="00682A3E">
        <w:rPr>
          <w:rFonts w:ascii="Arial" w:hAnsi="Arial" w:cs="Arial"/>
          <w:sz w:val="24"/>
          <w:szCs w:val="24"/>
        </w:rPr>
        <w:t xml:space="preserve">a </w:t>
      </w:r>
      <w:r w:rsidR="007718EC" w:rsidRPr="00682A3E">
        <w:rPr>
          <w:rFonts w:ascii="Arial" w:hAnsi="Arial" w:cs="Arial"/>
          <w:sz w:val="24"/>
          <w:szCs w:val="24"/>
        </w:rPr>
        <w:t>lack of staff members in a hotel can have a negative impact on the morale of workers and the quality of their work</w:t>
      </w:r>
      <w:r w:rsidR="00083CEF" w:rsidRPr="00682A3E">
        <w:rPr>
          <w:rFonts w:ascii="Arial" w:hAnsi="Arial" w:cs="Arial"/>
          <w:sz w:val="24"/>
          <w:szCs w:val="24"/>
        </w:rPr>
        <w:t xml:space="preserve">. </w:t>
      </w:r>
    </w:p>
    <w:p w14:paraId="617DD888" w14:textId="0B185171" w:rsidR="00756C4F" w:rsidRPr="00682A3E" w:rsidRDefault="007718EC" w:rsidP="00682A3E">
      <w:pPr>
        <w:spacing w:before="100" w:beforeAutospacing="1" w:after="100" w:afterAutospacing="1" w:line="360" w:lineRule="auto"/>
        <w:rPr>
          <w:rFonts w:ascii="Arial" w:eastAsia="Times New Roman" w:hAnsi="Arial" w:cs="Arial"/>
          <w:kern w:val="0"/>
          <w:sz w:val="24"/>
          <w:szCs w:val="24"/>
          <w:lang w:eastAsia="en-GB"/>
          <w14:ligatures w14:val="none"/>
        </w:rPr>
      </w:pPr>
      <w:r w:rsidRPr="00682A3E">
        <w:rPr>
          <w:rFonts w:ascii="Arial" w:hAnsi="Arial" w:cs="Arial"/>
          <w:sz w:val="24"/>
          <w:szCs w:val="24"/>
        </w:rPr>
        <w:lastRenderedPageBreak/>
        <w:t>Understaffing can lead to stress and increased turnover rates, which can make the environment toxic and affect the guest experience.</w:t>
      </w:r>
      <w:r w:rsidR="00857AEF" w:rsidRPr="00682A3E">
        <w:rPr>
          <w:rFonts w:ascii="Arial" w:hAnsi="Arial" w:cs="Arial"/>
          <w:sz w:val="24"/>
          <w:szCs w:val="24"/>
        </w:rPr>
        <w:t xml:space="preserve"> </w:t>
      </w:r>
      <w:r w:rsidRPr="00682A3E">
        <w:rPr>
          <w:rFonts w:ascii="Arial" w:hAnsi="Arial" w:cs="Arial"/>
          <w:sz w:val="24"/>
          <w:szCs w:val="24"/>
        </w:rPr>
        <w:t xml:space="preserve"> Inadequate management can result in a breakdown in communication and guidance, leading to a breakdown in the staff's performance, </w:t>
      </w:r>
      <w:r w:rsidR="00590B8E" w:rsidRPr="00682A3E">
        <w:rPr>
          <w:rFonts w:ascii="Arial" w:hAnsi="Arial" w:cs="Arial"/>
          <w:sz w:val="24"/>
          <w:szCs w:val="24"/>
        </w:rPr>
        <w:t>decreasing</w:t>
      </w:r>
      <w:r w:rsidRPr="00682A3E">
        <w:rPr>
          <w:rFonts w:ascii="Arial" w:hAnsi="Arial" w:cs="Arial"/>
          <w:sz w:val="24"/>
          <w:szCs w:val="24"/>
        </w:rPr>
        <w:t xml:space="preserve"> the experience of the guests.</w:t>
      </w:r>
      <w:r w:rsidR="00590B8E" w:rsidRPr="00682A3E">
        <w:rPr>
          <w:rFonts w:ascii="Arial" w:hAnsi="Arial" w:cs="Arial"/>
          <w:sz w:val="24"/>
          <w:szCs w:val="24"/>
        </w:rPr>
        <w:t xml:space="preserve"> To address these issues, </w:t>
      </w:r>
      <w:r w:rsidR="00D81743" w:rsidRPr="00682A3E">
        <w:rPr>
          <w:rFonts w:ascii="Arial" w:hAnsi="Arial" w:cs="Arial"/>
          <w:sz w:val="24"/>
          <w:szCs w:val="24"/>
        </w:rPr>
        <w:t>the</w:t>
      </w:r>
      <w:r w:rsidR="00590B8E" w:rsidRPr="00682A3E">
        <w:rPr>
          <w:rFonts w:ascii="Arial" w:hAnsi="Arial" w:cs="Arial"/>
          <w:sz w:val="24"/>
          <w:szCs w:val="24"/>
        </w:rPr>
        <w:t xml:space="preserve"> hotel must focus on effective management and the recruitment and training of sufficient staff to meet its guests' needs. This can be done through the establishment of better scheduling procedures, employee training, and increased communication within the company</w:t>
      </w:r>
      <w:r w:rsidR="00780380">
        <w:rPr>
          <w:rFonts w:ascii="Arial" w:hAnsi="Arial" w:cs="Arial"/>
          <w:sz w:val="24"/>
          <w:szCs w:val="24"/>
        </w:rPr>
        <w:t xml:space="preserve"> (</w:t>
      </w:r>
      <w:r w:rsidR="005846D8" w:rsidRPr="00682A3E">
        <w:rPr>
          <w:rFonts w:ascii="Arial" w:hAnsi="Arial" w:cs="Arial"/>
          <w:spacing w:val="15"/>
          <w:sz w:val="24"/>
          <w:szCs w:val="24"/>
          <w:shd w:val="clear" w:color="auto" w:fill="F8F8FB"/>
        </w:rPr>
        <w:t>Whitcomb</w:t>
      </w:r>
      <w:r w:rsidR="00780380">
        <w:rPr>
          <w:rFonts w:ascii="Arial" w:hAnsi="Arial" w:cs="Arial"/>
          <w:spacing w:val="15"/>
          <w:sz w:val="24"/>
          <w:szCs w:val="24"/>
          <w:shd w:val="clear" w:color="auto" w:fill="F8F8FB"/>
        </w:rPr>
        <w:t xml:space="preserve">, </w:t>
      </w:r>
      <w:r w:rsidR="005846D8" w:rsidRPr="00682A3E">
        <w:rPr>
          <w:rFonts w:ascii="Arial" w:hAnsi="Arial" w:cs="Arial"/>
          <w:spacing w:val="15"/>
          <w:sz w:val="24"/>
          <w:szCs w:val="24"/>
          <w:shd w:val="clear" w:color="auto" w:fill="F8F8FB"/>
        </w:rPr>
        <w:t>2012).</w:t>
      </w:r>
      <w:r w:rsidR="005846D8" w:rsidRPr="00682A3E">
        <w:rPr>
          <w:rFonts w:ascii="Arial" w:eastAsia="Times New Roman" w:hAnsi="Arial" w:cs="Arial"/>
          <w:kern w:val="0"/>
          <w:sz w:val="24"/>
          <w:szCs w:val="24"/>
          <w:lang w:eastAsia="en-GB"/>
          <w14:ligatures w14:val="none"/>
        </w:rPr>
        <w:t xml:space="preserve"> </w:t>
      </w:r>
      <w:r w:rsidR="000C4A35" w:rsidRPr="00682A3E">
        <w:rPr>
          <w:rFonts w:ascii="Arial" w:eastAsia="Times New Roman" w:hAnsi="Arial" w:cs="Arial"/>
          <w:kern w:val="0"/>
          <w:sz w:val="24"/>
          <w:szCs w:val="24"/>
          <w:lang w:eastAsia="en-GB"/>
          <w14:ligatures w14:val="none"/>
        </w:rPr>
        <w:t xml:space="preserve"> </w:t>
      </w:r>
      <w:r w:rsidR="00F409A8" w:rsidRPr="00682A3E">
        <w:rPr>
          <w:rFonts w:ascii="Arial" w:hAnsi="Arial" w:cs="Arial"/>
          <w:sz w:val="24"/>
          <w:szCs w:val="24"/>
        </w:rPr>
        <w:t>The rapid emergence and evolution of new hotel companies can affect the retention rates of Marriott hotels. Customers may choose to stay elsewhere due to the price difference between competing establishments and the quality of their services and locations.</w:t>
      </w:r>
      <w:r w:rsidR="00A85C67" w:rsidRPr="00682A3E">
        <w:rPr>
          <w:rFonts w:ascii="Arial" w:eastAsia="Times New Roman" w:hAnsi="Arial" w:cs="Arial"/>
          <w:kern w:val="0"/>
          <w:sz w:val="24"/>
          <w:szCs w:val="24"/>
          <w:lang w:eastAsia="en-GB"/>
          <w14:ligatures w14:val="none"/>
        </w:rPr>
        <w:t xml:space="preserve"> </w:t>
      </w:r>
      <w:r w:rsidR="00756C4F" w:rsidRPr="00682A3E">
        <w:rPr>
          <w:rFonts w:ascii="Arial" w:hAnsi="Arial" w:cs="Arial"/>
          <w:sz w:val="24"/>
          <w:szCs w:val="24"/>
        </w:rPr>
        <w:t xml:space="preserve">In order to improve retention, it has launched various initiatives that encourage employees to become more committed to the organization. These include providing them with competitive pay rates and career opportunities. The high retention rate of employees at Marriott Hotel is attributed to its empowerment and engagement programs. The company places emphasis on creating a work environment that values and respects its employees. This can be achieved through various initiatives such as mentorship, training, and </w:t>
      </w:r>
      <w:r w:rsidR="00FC5DBC" w:rsidRPr="00682A3E">
        <w:rPr>
          <w:rFonts w:ascii="Arial" w:hAnsi="Arial" w:cs="Arial"/>
          <w:sz w:val="24"/>
          <w:szCs w:val="24"/>
        </w:rPr>
        <w:t xml:space="preserve">development </w:t>
      </w:r>
      <w:r w:rsidR="003047A4">
        <w:rPr>
          <w:rFonts w:ascii="Arial" w:hAnsi="Arial" w:cs="Arial"/>
          <w:sz w:val="24"/>
          <w:szCs w:val="24"/>
        </w:rPr>
        <w:t>(</w:t>
      </w:r>
      <w:r w:rsidR="00FC5DBC" w:rsidRPr="00682A3E">
        <w:rPr>
          <w:rFonts w:ascii="Arial" w:hAnsi="Arial" w:cs="Arial"/>
          <w:sz w:val="24"/>
          <w:szCs w:val="24"/>
        </w:rPr>
        <w:t>Iq</w:t>
      </w:r>
      <w:r w:rsidR="00440FBA" w:rsidRPr="00682A3E">
        <w:rPr>
          <w:rFonts w:ascii="Arial" w:hAnsi="Arial" w:cs="Arial"/>
          <w:sz w:val="24"/>
          <w:szCs w:val="24"/>
        </w:rPr>
        <w:t>bal et al.,</w:t>
      </w:r>
      <w:r w:rsidR="003047A4">
        <w:rPr>
          <w:rFonts w:ascii="Arial" w:hAnsi="Arial" w:cs="Arial"/>
          <w:sz w:val="24"/>
          <w:szCs w:val="24"/>
        </w:rPr>
        <w:t xml:space="preserve"> </w:t>
      </w:r>
      <w:r w:rsidR="00440FBA" w:rsidRPr="00682A3E">
        <w:rPr>
          <w:rFonts w:ascii="Arial" w:hAnsi="Arial" w:cs="Arial"/>
          <w:sz w:val="24"/>
          <w:szCs w:val="24"/>
        </w:rPr>
        <w:t>2021).</w:t>
      </w:r>
      <w:r w:rsidR="00440FBA" w:rsidRPr="00682A3E">
        <w:rPr>
          <w:rFonts w:ascii="Arial" w:eastAsia="Times New Roman" w:hAnsi="Arial" w:cs="Arial"/>
          <w:kern w:val="0"/>
          <w:sz w:val="24"/>
          <w:szCs w:val="24"/>
          <w:lang w:eastAsia="en-GB"/>
          <w14:ligatures w14:val="none"/>
        </w:rPr>
        <w:t xml:space="preserve"> By</w:t>
      </w:r>
      <w:r w:rsidR="00756C4F" w:rsidRPr="00682A3E">
        <w:rPr>
          <w:rFonts w:ascii="Arial" w:eastAsia="Times New Roman" w:hAnsi="Arial" w:cs="Arial"/>
          <w:kern w:val="0"/>
          <w:sz w:val="24"/>
          <w:szCs w:val="24"/>
          <w:lang w:eastAsia="en-GB"/>
          <w14:ligatures w14:val="none"/>
        </w:rPr>
        <w:t xml:space="preserve"> investing in its employees, Marriott Hotel is able to build a loyal and strong workforce, which contributes to the company's success.</w:t>
      </w:r>
    </w:p>
    <w:p w14:paraId="56E55579" w14:textId="425E7A5D" w:rsidR="00F409A8" w:rsidRPr="00682A3E" w:rsidRDefault="00A71177" w:rsidP="00682A3E">
      <w:pPr>
        <w:spacing w:before="100" w:beforeAutospacing="1" w:after="100" w:afterAutospacing="1" w:line="360" w:lineRule="auto"/>
        <w:rPr>
          <w:rFonts w:ascii="Arial" w:hAnsi="Arial" w:cs="Arial"/>
          <w:sz w:val="24"/>
          <w:szCs w:val="24"/>
        </w:rPr>
      </w:pPr>
      <w:r w:rsidRPr="00682A3E">
        <w:rPr>
          <w:rFonts w:ascii="Arial" w:hAnsi="Arial" w:cs="Arial"/>
          <w:sz w:val="24"/>
          <w:szCs w:val="24"/>
        </w:rPr>
        <w:t>The human resources of the hotel industry are a significant portion of its operating expenses. During times of financial uncertainty, overwork can occur due to the implementation of additional tasks and responsibilities. It is therefore important that the jobs of hospitality professionals are designed to accommodate individuals with varying abilities and skills.</w:t>
      </w:r>
      <w:r w:rsidR="008E5344" w:rsidRPr="00682A3E">
        <w:rPr>
          <w:rFonts w:ascii="Arial" w:hAnsi="Arial" w:cs="Arial"/>
          <w:sz w:val="24"/>
          <w:szCs w:val="24"/>
        </w:rPr>
        <w:t xml:space="preserve"> Studies have been conducted</w:t>
      </w:r>
      <w:r w:rsidR="00D60A47" w:rsidRPr="00682A3E">
        <w:rPr>
          <w:rFonts w:ascii="Arial" w:hAnsi="Arial" w:cs="Arial"/>
          <w:sz w:val="24"/>
          <w:szCs w:val="24"/>
        </w:rPr>
        <w:t xml:space="preserve"> by</w:t>
      </w:r>
      <w:r w:rsidR="00DB3708" w:rsidRPr="00682A3E">
        <w:rPr>
          <w:rFonts w:ascii="Arial" w:hAnsi="Arial" w:cs="Arial"/>
          <w:sz w:val="24"/>
          <w:szCs w:val="24"/>
        </w:rPr>
        <w:t xml:space="preserve"> </w:t>
      </w:r>
      <w:r w:rsidR="008A0AF9" w:rsidRPr="00682A3E">
        <w:rPr>
          <w:rFonts w:ascii="Arial" w:hAnsi="Arial" w:cs="Arial"/>
          <w:sz w:val="24"/>
          <w:szCs w:val="24"/>
        </w:rPr>
        <w:t>Book (</w:t>
      </w:r>
      <w:r w:rsidR="00567E82" w:rsidRPr="00682A3E">
        <w:rPr>
          <w:rFonts w:ascii="Arial" w:hAnsi="Arial" w:cs="Arial"/>
          <w:sz w:val="24"/>
          <w:szCs w:val="24"/>
        </w:rPr>
        <w:t>20</w:t>
      </w:r>
      <w:r w:rsidR="003620FC" w:rsidRPr="00682A3E">
        <w:rPr>
          <w:rFonts w:ascii="Arial" w:hAnsi="Arial" w:cs="Arial"/>
          <w:sz w:val="24"/>
          <w:szCs w:val="24"/>
        </w:rPr>
        <w:t>19</w:t>
      </w:r>
      <w:r w:rsidR="00567E82" w:rsidRPr="00682A3E">
        <w:rPr>
          <w:rFonts w:ascii="Arial" w:hAnsi="Arial" w:cs="Arial"/>
          <w:sz w:val="24"/>
          <w:szCs w:val="24"/>
        </w:rPr>
        <w:t>)</w:t>
      </w:r>
      <w:r w:rsidR="008E5344" w:rsidRPr="00682A3E">
        <w:rPr>
          <w:rFonts w:ascii="Arial" w:hAnsi="Arial" w:cs="Arial"/>
          <w:sz w:val="24"/>
          <w:szCs w:val="24"/>
        </w:rPr>
        <w:t xml:space="preserve"> </w:t>
      </w:r>
      <w:r w:rsidR="00D31DAA" w:rsidRPr="00682A3E">
        <w:rPr>
          <w:rFonts w:ascii="Arial" w:hAnsi="Arial" w:cs="Arial"/>
          <w:sz w:val="24"/>
          <w:szCs w:val="24"/>
        </w:rPr>
        <w:t>and revealed</w:t>
      </w:r>
      <w:r w:rsidR="008E5344" w:rsidRPr="00682A3E">
        <w:rPr>
          <w:rFonts w:ascii="Arial" w:hAnsi="Arial" w:cs="Arial"/>
          <w:sz w:val="24"/>
          <w:szCs w:val="24"/>
        </w:rPr>
        <w:t xml:space="preserve"> that employee engagement is declining, which suggests that there is a need to look into the effects of supervision and organizational support on it.</w:t>
      </w:r>
      <w:r w:rsidR="00BC0DE1" w:rsidRPr="00682A3E">
        <w:rPr>
          <w:rFonts w:ascii="Arial" w:hAnsi="Arial" w:cs="Arial"/>
          <w:sz w:val="24"/>
          <w:szCs w:val="24"/>
        </w:rPr>
        <w:t xml:space="preserve"> The results of studies suggest that an organization's effectiveness is related to its culture</w:t>
      </w:r>
      <w:r w:rsidR="000A0FA8" w:rsidRPr="00682A3E">
        <w:rPr>
          <w:rFonts w:ascii="Arial" w:hAnsi="Arial" w:cs="Arial"/>
          <w:sz w:val="24"/>
          <w:szCs w:val="24"/>
        </w:rPr>
        <w:t>.</w:t>
      </w:r>
      <w:r w:rsidR="00BC0DE1" w:rsidRPr="00682A3E">
        <w:rPr>
          <w:rFonts w:ascii="Arial" w:hAnsi="Arial" w:cs="Arial"/>
          <w:sz w:val="24"/>
          <w:szCs w:val="24"/>
        </w:rPr>
        <w:t xml:space="preserve"> In 2016, Nikpour developed a framework that shows how an organizational culture can have a positive impact on the performance of an organization. He also noted that an excellent employee commitment is linked to an effective organizational culture.</w:t>
      </w:r>
    </w:p>
    <w:p w14:paraId="4BC46561" w14:textId="3A754658" w:rsidR="00A925AE" w:rsidRPr="00EE7195" w:rsidRDefault="0024436D" w:rsidP="00682A3E">
      <w:pPr>
        <w:pStyle w:val="ListParagraph"/>
        <w:numPr>
          <w:ilvl w:val="0"/>
          <w:numId w:val="4"/>
        </w:numPr>
        <w:spacing w:before="100" w:beforeAutospacing="1" w:after="100" w:afterAutospacing="1" w:line="360" w:lineRule="auto"/>
        <w:rPr>
          <w:rFonts w:ascii="Arial" w:eastAsia="Times New Roman" w:hAnsi="Arial" w:cs="Arial"/>
          <w:b/>
          <w:bCs/>
          <w:kern w:val="0"/>
          <w:sz w:val="24"/>
          <w:szCs w:val="24"/>
          <w:lang w:eastAsia="en-GB"/>
          <w14:ligatures w14:val="none"/>
        </w:rPr>
      </w:pPr>
      <w:r w:rsidRPr="00902F54">
        <w:rPr>
          <w:rFonts w:ascii="Arial" w:hAnsi="Arial" w:cs="Arial"/>
          <w:b/>
          <w:bCs/>
          <w:sz w:val="24"/>
          <w:szCs w:val="24"/>
        </w:rPr>
        <w:lastRenderedPageBreak/>
        <w:t>COVID-19 OUTBREAK</w:t>
      </w:r>
    </w:p>
    <w:p w14:paraId="66B2AB3C" w14:textId="7EA87BE1" w:rsidR="00496693" w:rsidRPr="00EE7195" w:rsidRDefault="008138CE" w:rsidP="00682A3E">
      <w:pPr>
        <w:spacing w:line="360" w:lineRule="auto"/>
        <w:rPr>
          <w:rFonts w:ascii="Arial" w:hAnsi="Arial" w:cs="Arial"/>
          <w:sz w:val="24"/>
          <w:szCs w:val="24"/>
        </w:rPr>
      </w:pPr>
      <w:r w:rsidRPr="00682A3E">
        <w:rPr>
          <w:rFonts w:ascii="Arial" w:hAnsi="Arial" w:cs="Arial"/>
          <w:sz w:val="24"/>
          <w:szCs w:val="24"/>
        </w:rPr>
        <w:t xml:space="preserve">The outbreak of COVID-19 has affected the hospitality industry globally. </w:t>
      </w:r>
      <w:r w:rsidR="00CE2F20" w:rsidRPr="00682A3E">
        <w:rPr>
          <w:rFonts w:ascii="Arial" w:hAnsi="Arial" w:cs="Arial"/>
          <w:sz w:val="24"/>
          <w:szCs w:val="24"/>
        </w:rPr>
        <w:t xml:space="preserve">In response to the situation, Marriott implements various measures to improve its operations and comply with the public health and government regulations. These </w:t>
      </w:r>
      <w:r w:rsidR="00385B59" w:rsidRPr="00682A3E">
        <w:rPr>
          <w:rFonts w:ascii="Arial" w:hAnsi="Arial" w:cs="Arial"/>
          <w:sz w:val="24"/>
          <w:szCs w:val="24"/>
        </w:rPr>
        <w:t>include</w:t>
      </w:r>
      <w:r w:rsidR="00CE2F20" w:rsidRPr="00682A3E">
        <w:rPr>
          <w:rFonts w:ascii="Arial" w:hAnsi="Arial" w:cs="Arial"/>
          <w:sz w:val="24"/>
          <w:szCs w:val="24"/>
        </w:rPr>
        <w:t xml:space="preserve"> the establishment of social distancing policies, the reduction of public spaces' capacity, and the introduction of contactless experiences</w:t>
      </w:r>
      <w:r w:rsidR="00385B59" w:rsidRPr="00682A3E">
        <w:rPr>
          <w:rFonts w:ascii="Arial" w:hAnsi="Arial" w:cs="Arial"/>
          <w:sz w:val="24"/>
          <w:szCs w:val="24"/>
        </w:rPr>
        <w:t>. It</w:t>
      </w:r>
      <w:r w:rsidRPr="00682A3E">
        <w:rPr>
          <w:rFonts w:ascii="Arial" w:hAnsi="Arial" w:cs="Arial"/>
          <w:sz w:val="24"/>
          <w:szCs w:val="24"/>
        </w:rPr>
        <w:t xml:space="preserve"> resulted in a drastic decline in the number of </w:t>
      </w:r>
      <w:r w:rsidR="008254AF" w:rsidRPr="00682A3E">
        <w:rPr>
          <w:rFonts w:ascii="Arial" w:hAnsi="Arial" w:cs="Arial"/>
          <w:sz w:val="24"/>
          <w:szCs w:val="24"/>
        </w:rPr>
        <w:t>travellers</w:t>
      </w:r>
      <w:r w:rsidRPr="00682A3E">
        <w:rPr>
          <w:rFonts w:ascii="Arial" w:hAnsi="Arial" w:cs="Arial"/>
          <w:sz w:val="24"/>
          <w:szCs w:val="24"/>
        </w:rPr>
        <w:t xml:space="preserve"> and a decrease in the occupancy rates of hotels. Some of the major hotel chains</w:t>
      </w:r>
      <w:r w:rsidR="0014408A" w:rsidRPr="00682A3E">
        <w:rPr>
          <w:rFonts w:ascii="Arial" w:hAnsi="Arial" w:cs="Arial"/>
          <w:sz w:val="24"/>
          <w:szCs w:val="24"/>
        </w:rPr>
        <w:t xml:space="preserve"> such as </w:t>
      </w:r>
      <w:r w:rsidR="006554B7" w:rsidRPr="00682A3E">
        <w:rPr>
          <w:rFonts w:ascii="Arial" w:hAnsi="Arial" w:cs="Arial"/>
          <w:sz w:val="24"/>
          <w:szCs w:val="24"/>
        </w:rPr>
        <w:t xml:space="preserve">Premier Inn, Hilton </w:t>
      </w:r>
      <w:r w:rsidR="00990F54" w:rsidRPr="00682A3E">
        <w:rPr>
          <w:rFonts w:ascii="Arial" w:hAnsi="Arial" w:cs="Arial"/>
          <w:sz w:val="24"/>
          <w:szCs w:val="24"/>
        </w:rPr>
        <w:t>and JW</w:t>
      </w:r>
      <w:r w:rsidR="0014408A" w:rsidRPr="00682A3E">
        <w:rPr>
          <w:rFonts w:ascii="Arial" w:hAnsi="Arial" w:cs="Arial"/>
          <w:sz w:val="24"/>
          <w:szCs w:val="24"/>
        </w:rPr>
        <w:t xml:space="preserve"> </w:t>
      </w:r>
      <w:r w:rsidRPr="00682A3E">
        <w:rPr>
          <w:rFonts w:ascii="Arial" w:hAnsi="Arial" w:cs="Arial"/>
          <w:sz w:val="24"/>
          <w:szCs w:val="24"/>
        </w:rPr>
        <w:t>Marriott, had to close some of their facilities and lay off workers due to the economic impact of the pandemic.</w:t>
      </w:r>
      <w:r w:rsidR="005D674E" w:rsidRPr="00682A3E">
        <w:rPr>
          <w:rFonts w:ascii="Arial" w:hAnsi="Arial" w:cs="Arial"/>
          <w:sz w:val="24"/>
          <w:szCs w:val="24"/>
        </w:rPr>
        <w:t xml:space="preserve"> To attract more customers and improve the guest experience, the company introduce</w:t>
      </w:r>
      <w:r w:rsidR="00D507B4" w:rsidRPr="00682A3E">
        <w:rPr>
          <w:rFonts w:ascii="Arial" w:hAnsi="Arial" w:cs="Arial"/>
          <w:sz w:val="24"/>
          <w:szCs w:val="24"/>
        </w:rPr>
        <w:t xml:space="preserve"> </w:t>
      </w:r>
      <w:r w:rsidR="005D674E" w:rsidRPr="00682A3E">
        <w:rPr>
          <w:rFonts w:ascii="Arial" w:hAnsi="Arial" w:cs="Arial"/>
          <w:sz w:val="24"/>
          <w:szCs w:val="24"/>
        </w:rPr>
        <w:t xml:space="preserve">various measures such as flexible cancellation policies. It also </w:t>
      </w:r>
      <w:r w:rsidR="000B0044" w:rsidRPr="00682A3E">
        <w:rPr>
          <w:rFonts w:ascii="Arial" w:hAnsi="Arial" w:cs="Arial"/>
          <w:sz w:val="24"/>
          <w:szCs w:val="24"/>
        </w:rPr>
        <w:t>implements</w:t>
      </w:r>
      <w:r w:rsidR="005D674E" w:rsidRPr="00682A3E">
        <w:rPr>
          <w:rFonts w:ascii="Arial" w:hAnsi="Arial" w:cs="Arial"/>
          <w:sz w:val="24"/>
          <w:szCs w:val="24"/>
        </w:rPr>
        <w:t xml:space="preserve"> safety protocols to reassure employees and guests.</w:t>
      </w:r>
      <w:r w:rsidR="001234DD" w:rsidRPr="00682A3E">
        <w:rPr>
          <w:rFonts w:ascii="Arial" w:hAnsi="Arial" w:cs="Arial"/>
          <w:sz w:val="24"/>
          <w:szCs w:val="24"/>
        </w:rPr>
        <w:t xml:space="preserve"> </w:t>
      </w:r>
      <w:r w:rsidR="00B91AE3" w:rsidRPr="00682A3E">
        <w:rPr>
          <w:rFonts w:ascii="Arial" w:hAnsi="Arial" w:cs="Arial"/>
          <w:sz w:val="24"/>
          <w:szCs w:val="24"/>
        </w:rPr>
        <w:t>On the other hand, t</w:t>
      </w:r>
      <w:r w:rsidR="001234DD" w:rsidRPr="00682A3E">
        <w:rPr>
          <w:rFonts w:ascii="Arial" w:hAnsi="Arial" w:cs="Arial"/>
          <w:sz w:val="24"/>
          <w:szCs w:val="24"/>
        </w:rPr>
        <w:t xml:space="preserve">he COVID-19 pandemic has drastically changed the working conditions of </w:t>
      </w:r>
      <w:r w:rsidR="00B91AE3" w:rsidRPr="00682A3E">
        <w:rPr>
          <w:rFonts w:ascii="Arial" w:hAnsi="Arial" w:cs="Arial"/>
          <w:sz w:val="24"/>
          <w:szCs w:val="24"/>
        </w:rPr>
        <w:t xml:space="preserve">employees. </w:t>
      </w:r>
      <w:r w:rsidR="00D61E85" w:rsidRPr="00682A3E">
        <w:rPr>
          <w:rFonts w:ascii="Arial" w:hAnsi="Arial" w:cs="Arial"/>
          <w:sz w:val="24"/>
          <w:szCs w:val="24"/>
        </w:rPr>
        <w:t xml:space="preserve">Carnevale &amp; Hatak (2020) stated that </w:t>
      </w:r>
      <w:r w:rsidR="003B46A5" w:rsidRPr="00682A3E">
        <w:rPr>
          <w:rFonts w:ascii="Arial" w:hAnsi="Arial" w:cs="Arial"/>
          <w:sz w:val="24"/>
          <w:szCs w:val="24"/>
        </w:rPr>
        <w:t xml:space="preserve">the pandemic </w:t>
      </w:r>
      <w:r w:rsidR="00E0239B" w:rsidRPr="00682A3E">
        <w:rPr>
          <w:rFonts w:ascii="Arial" w:hAnsi="Arial" w:cs="Arial"/>
          <w:sz w:val="24"/>
          <w:szCs w:val="24"/>
        </w:rPr>
        <w:t>created</w:t>
      </w:r>
      <w:r w:rsidR="003B46A5" w:rsidRPr="00682A3E">
        <w:rPr>
          <w:rFonts w:ascii="Arial" w:hAnsi="Arial" w:cs="Arial"/>
          <w:sz w:val="24"/>
          <w:szCs w:val="24"/>
        </w:rPr>
        <w:t xml:space="preserve"> “a particularly challenging environment for human resource management (HRM) – with managers having to quickly venture into the ‘unknown unknowns,’ as they strive to help their workforce adapt to and cope with radical changes occurring in the world.” </w:t>
      </w:r>
      <w:r w:rsidR="00B91AE3" w:rsidRPr="00682A3E">
        <w:rPr>
          <w:rFonts w:ascii="Arial" w:hAnsi="Arial" w:cs="Arial"/>
          <w:sz w:val="24"/>
          <w:szCs w:val="24"/>
        </w:rPr>
        <w:t>Due</w:t>
      </w:r>
      <w:r w:rsidR="001234DD" w:rsidRPr="00682A3E">
        <w:rPr>
          <w:rFonts w:ascii="Arial" w:hAnsi="Arial" w:cs="Arial"/>
          <w:sz w:val="24"/>
          <w:szCs w:val="24"/>
        </w:rPr>
        <w:t xml:space="preserve"> to the sudden nature of the change, many of them had to work remotely. They also experienced an </w:t>
      </w:r>
      <w:r w:rsidR="00B91AE3" w:rsidRPr="00682A3E">
        <w:rPr>
          <w:rFonts w:ascii="Arial" w:hAnsi="Arial" w:cs="Arial"/>
          <w:sz w:val="24"/>
          <w:szCs w:val="24"/>
        </w:rPr>
        <w:t>unfavourable</w:t>
      </w:r>
      <w:r w:rsidR="001234DD" w:rsidRPr="00682A3E">
        <w:rPr>
          <w:rFonts w:ascii="Arial" w:hAnsi="Arial" w:cs="Arial"/>
          <w:sz w:val="24"/>
          <w:szCs w:val="24"/>
        </w:rPr>
        <w:t xml:space="preserve"> work environment and a variety of emotional challenges.</w:t>
      </w:r>
      <w:r w:rsidR="001965A2" w:rsidRPr="00682A3E">
        <w:rPr>
          <w:rFonts w:ascii="Arial" w:hAnsi="Arial" w:cs="Arial"/>
          <w:sz w:val="24"/>
          <w:szCs w:val="24"/>
        </w:rPr>
        <w:t xml:space="preserve"> </w:t>
      </w:r>
      <w:r w:rsidR="00B13E2F" w:rsidRPr="00682A3E">
        <w:rPr>
          <w:rFonts w:ascii="Arial" w:hAnsi="Arial" w:cs="Arial"/>
          <w:sz w:val="24"/>
          <w:szCs w:val="24"/>
        </w:rPr>
        <w:t>As</w:t>
      </w:r>
      <w:r w:rsidR="001965A2" w:rsidRPr="00682A3E">
        <w:rPr>
          <w:rFonts w:ascii="Arial" w:hAnsi="Arial" w:cs="Arial"/>
          <w:sz w:val="24"/>
          <w:szCs w:val="24"/>
        </w:rPr>
        <w:t xml:space="preserve"> </w:t>
      </w:r>
      <w:r w:rsidR="002F5370" w:rsidRPr="00682A3E">
        <w:rPr>
          <w:rFonts w:ascii="Arial" w:hAnsi="Arial" w:cs="Arial"/>
          <w:sz w:val="24"/>
          <w:szCs w:val="24"/>
        </w:rPr>
        <w:t>De</w:t>
      </w:r>
      <w:r w:rsidR="001965A2" w:rsidRPr="00682A3E">
        <w:rPr>
          <w:rFonts w:ascii="Arial" w:hAnsi="Arial" w:cs="Arial"/>
          <w:sz w:val="24"/>
          <w:szCs w:val="24"/>
        </w:rPr>
        <w:t>merouti</w:t>
      </w:r>
      <w:r w:rsidR="00477675" w:rsidRPr="00682A3E">
        <w:rPr>
          <w:rFonts w:ascii="Arial" w:hAnsi="Arial" w:cs="Arial"/>
          <w:sz w:val="24"/>
          <w:szCs w:val="24"/>
        </w:rPr>
        <w:t xml:space="preserve"> et. Al.,</w:t>
      </w:r>
      <w:r w:rsidR="001965A2" w:rsidRPr="00682A3E">
        <w:rPr>
          <w:rFonts w:ascii="Arial" w:hAnsi="Arial" w:cs="Arial"/>
          <w:sz w:val="24"/>
          <w:szCs w:val="24"/>
        </w:rPr>
        <w:t xml:space="preserve"> (2001)</w:t>
      </w:r>
      <w:r w:rsidR="00B13E2F" w:rsidRPr="00682A3E">
        <w:rPr>
          <w:rFonts w:ascii="Arial" w:hAnsi="Arial" w:cs="Arial"/>
          <w:sz w:val="24"/>
          <w:szCs w:val="24"/>
        </w:rPr>
        <w:t xml:space="preserve"> </w:t>
      </w:r>
      <w:r w:rsidR="00AE0129" w:rsidRPr="00682A3E">
        <w:rPr>
          <w:rFonts w:ascii="Arial" w:hAnsi="Arial" w:cs="Arial"/>
          <w:sz w:val="24"/>
          <w:szCs w:val="24"/>
        </w:rPr>
        <w:t>stated “</w:t>
      </w:r>
      <w:r w:rsidR="008D2DB7" w:rsidRPr="00682A3E">
        <w:rPr>
          <w:rFonts w:ascii="Arial" w:hAnsi="Arial" w:cs="Arial"/>
          <w:sz w:val="24"/>
          <w:szCs w:val="24"/>
          <w:shd w:val="clear" w:color="auto" w:fill="FFFFFF"/>
        </w:rPr>
        <w:t>may cause stress when employees consistently suffer from the strain of demanding work conditions without having the opportunity to recover from it</w:t>
      </w:r>
      <w:r w:rsidR="00B13E2F" w:rsidRPr="00682A3E">
        <w:rPr>
          <w:rFonts w:ascii="Arial" w:hAnsi="Arial" w:cs="Arial"/>
          <w:sz w:val="24"/>
          <w:szCs w:val="24"/>
          <w:shd w:val="clear" w:color="auto" w:fill="FFFFFF"/>
        </w:rPr>
        <w:t>”.</w:t>
      </w:r>
    </w:p>
    <w:p w14:paraId="04B8E786" w14:textId="756FD2BA" w:rsidR="009369A8" w:rsidRPr="00902F54" w:rsidRDefault="00496693" w:rsidP="00902F54">
      <w:pPr>
        <w:pStyle w:val="ListParagraph"/>
        <w:numPr>
          <w:ilvl w:val="0"/>
          <w:numId w:val="4"/>
        </w:numPr>
        <w:spacing w:line="360" w:lineRule="auto"/>
        <w:rPr>
          <w:rFonts w:ascii="Arial" w:hAnsi="Arial" w:cs="Arial"/>
          <w:b/>
          <w:bCs/>
          <w:sz w:val="24"/>
          <w:szCs w:val="24"/>
          <w:shd w:val="clear" w:color="auto" w:fill="FFFFFF"/>
        </w:rPr>
      </w:pPr>
      <w:r w:rsidRPr="00902F54">
        <w:rPr>
          <w:rFonts w:ascii="Arial" w:hAnsi="Arial" w:cs="Arial"/>
          <w:b/>
          <w:bCs/>
          <w:sz w:val="24"/>
          <w:szCs w:val="24"/>
          <w:shd w:val="clear" w:color="auto" w:fill="FFFFFF"/>
        </w:rPr>
        <w:t>Conclusion</w:t>
      </w:r>
    </w:p>
    <w:p w14:paraId="061FE9A5" w14:textId="5F38D597" w:rsidR="00EE7195" w:rsidRDefault="00E86BBE" w:rsidP="00682A3E">
      <w:pPr>
        <w:spacing w:line="360" w:lineRule="auto"/>
        <w:rPr>
          <w:rFonts w:ascii="Arial" w:hAnsi="Arial" w:cs="Arial"/>
          <w:sz w:val="24"/>
          <w:szCs w:val="24"/>
        </w:rPr>
      </w:pPr>
      <w:r w:rsidRPr="00682A3E">
        <w:rPr>
          <w:rFonts w:ascii="Arial" w:hAnsi="Arial" w:cs="Arial"/>
          <w:sz w:val="24"/>
          <w:szCs w:val="24"/>
        </w:rPr>
        <w:t xml:space="preserve">According to studies, employee engagement can help predict a variety of factors such as financial success and productivity </w:t>
      </w:r>
      <w:r w:rsidR="0048095D">
        <w:rPr>
          <w:rFonts w:ascii="Arial" w:hAnsi="Arial" w:cs="Arial"/>
          <w:sz w:val="24"/>
          <w:szCs w:val="24"/>
        </w:rPr>
        <w:t>(</w:t>
      </w:r>
      <w:r w:rsidRPr="00682A3E">
        <w:rPr>
          <w:rFonts w:ascii="Arial" w:hAnsi="Arial" w:cs="Arial"/>
          <w:sz w:val="24"/>
          <w:szCs w:val="24"/>
        </w:rPr>
        <w:t>Kwon &amp; Kim</w:t>
      </w:r>
      <w:r w:rsidR="0048095D">
        <w:rPr>
          <w:rFonts w:ascii="Arial" w:hAnsi="Arial" w:cs="Arial"/>
          <w:sz w:val="24"/>
          <w:szCs w:val="24"/>
        </w:rPr>
        <w:t xml:space="preserve">, </w:t>
      </w:r>
      <w:r w:rsidRPr="00682A3E">
        <w:rPr>
          <w:rFonts w:ascii="Arial" w:hAnsi="Arial" w:cs="Arial"/>
          <w:sz w:val="24"/>
          <w:szCs w:val="24"/>
        </w:rPr>
        <w:t>2020). Among the practices that can help improve job satisfaction are recognition and training. While rewards are not as important, they should still be considered</w:t>
      </w:r>
      <w:r w:rsidR="0048095D">
        <w:rPr>
          <w:rFonts w:ascii="Arial" w:hAnsi="Arial" w:cs="Arial"/>
          <w:sz w:val="24"/>
          <w:szCs w:val="24"/>
        </w:rPr>
        <w:t xml:space="preserve"> (</w:t>
      </w:r>
      <w:r w:rsidRPr="00682A3E">
        <w:rPr>
          <w:rFonts w:ascii="Arial" w:hAnsi="Arial" w:cs="Arial"/>
          <w:sz w:val="24"/>
          <w:szCs w:val="24"/>
        </w:rPr>
        <w:t>Bibi et al.</w:t>
      </w:r>
      <w:r w:rsidR="0048095D">
        <w:rPr>
          <w:rFonts w:ascii="Arial" w:hAnsi="Arial" w:cs="Arial"/>
          <w:sz w:val="24"/>
          <w:szCs w:val="24"/>
        </w:rPr>
        <w:t>,</w:t>
      </w:r>
      <w:r w:rsidRPr="00682A3E">
        <w:rPr>
          <w:rFonts w:ascii="Arial" w:hAnsi="Arial" w:cs="Arial"/>
          <w:sz w:val="24"/>
          <w:szCs w:val="24"/>
        </w:rPr>
        <w:t xml:space="preserve"> 2018). </w:t>
      </w:r>
      <w:r w:rsidR="00C17537" w:rsidRPr="00682A3E">
        <w:rPr>
          <w:rFonts w:ascii="Arial" w:hAnsi="Arial" w:cs="Arial"/>
          <w:sz w:val="24"/>
          <w:szCs w:val="24"/>
        </w:rPr>
        <w:t>A manager should develop a strategy to motivate and retain staff members. They should also consider their employees' benefits</w:t>
      </w:r>
      <w:r w:rsidR="00902CD1" w:rsidRPr="00682A3E">
        <w:rPr>
          <w:rFonts w:ascii="Arial" w:hAnsi="Arial" w:cs="Arial"/>
          <w:sz w:val="24"/>
          <w:szCs w:val="24"/>
        </w:rPr>
        <w:t xml:space="preserve"> (Carlino, 2017).</w:t>
      </w:r>
      <w:r w:rsidR="003F41FF" w:rsidRPr="00682A3E">
        <w:rPr>
          <w:rFonts w:ascii="Arial" w:hAnsi="Arial" w:cs="Arial"/>
          <w:sz w:val="24"/>
          <w:szCs w:val="24"/>
        </w:rPr>
        <w:t xml:space="preserve"> </w:t>
      </w:r>
      <w:r w:rsidR="00934D57" w:rsidRPr="00682A3E">
        <w:rPr>
          <w:rFonts w:ascii="Arial" w:hAnsi="Arial" w:cs="Arial"/>
          <w:sz w:val="24"/>
          <w:szCs w:val="24"/>
        </w:rPr>
        <w:t xml:space="preserve">Unfortunately, poor management and a lack of staff can have detrimental consequences </w:t>
      </w:r>
      <w:bookmarkStart w:id="0" w:name="_Hlk150594761"/>
      <w:r w:rsidR="00934D57" w:rsidRPr="00682A3E">
        <w:rPr>
          <w:rFonts w:ascii="Arial" w:hAnsi="Arial" w:cs="Arial"/>
          <w:sz w:val="24"/>
          <w:szCs w:val="24"/>
        </w:rPr>
        <w:t>for both the guests and employees. These problems must be addressed by hotels to ensure a pleasant and enjoyable stay for all individuals.</w:t>
      </w:r>
      <w:r w:rsidR="006C6BE8" w:rsidRPr="00682A3E">
        <w:rPr>
          <w:rFonts w:ascii="Arial" w:hAnsi="Arial" w:cs="Arial"/>
          <w:sz w:val="24"/>
          <w:szCs w:val="24"/>
        </w:rPr>
        <w:t xml:space="preserve"> </w:t>
      </w:r>
    </w:p>
    <w:p w14:paraId="5B28649B" w14:textId="11A1EC19" w:rsidR="00F24247" w:rsidRDefault="006C6BE8" w:rsidP="00682A3E">
      <w:pPr>
        <w:spacing w:line="360" w:lineRule="auto"/>
        <w:rPr>
          <w:rFonts w:ascii="Arial" w:hAnsi="Arial" w:cs="Arial"/>
          <w:sz w:val="24"/>
          <w:szCs w:val="24"/>
        </w:rPr>
      </w:pPr>
      <w:r w:rsidRPr="00682A3E">
        <w:rPr>
          <w:rFonts w:ascii="Arial" w:hAnsi="Arial" w:cs="Arial"/>
          <w:sz w:val="24"/>
          <w:szCs w:val="24"/>
        </w:rPr>
        <w:lastRenderedPageBreak/>
        <w:t>The economic slowdown caused by the credit crunch and the increase in government taxes have affected the industry. It also caused new competitors to enter the market.</w:t>
      </w:r>
      <w:r w:rsidR="00367D48" w:rsidRPr="00682A3E">
        <w:rPr>
          <w:rFonts w:ascii="Arial" w:hAnsi="Arial" w:cs="Arial"/>
          <w:sz w:val="24"/>
          <w:szCs w:val="24"/>
        </w:rPr>
        <w:t xml:space="preserve"> Many businesses have experienced a high turnover rate due to various factors. These include poor communication, a lack of motivation, and poor leadership.</w:t>
      </w:r>
      <w:bookmarkEnd w:id="0"/>
    </w:p>
    <w:p w14:paraId="577A4BBA" w14:textId="77777777" w:rsidR="00EE7195" w:rsidRPr="00682A3E" w:rsidRDefault="00EE7195" w:rsidP="00682A3E">
      <w:pPr>
        <w:spacing w:line="360" w:lineRule="auto"/>
        <w:rPr>
          <w:rFonts w:ascii="Arial" w:hAnsi="Arial" w:cs="Arial"/>
          <w:sz w:val="24"/>
          <w:szCs w:val="24"/>
        </w:rPr>
      </w:pPr>
    </w:p>
    <w:p w14:paraId="5E536D49" w14:textId="68195CED" w:rsidR="00421260" w:rsidRPr="00902F54" w:rsidRDefault="00902F54" w:rsidP="00902F54">
      <w:pPr>
        <w:pStyle w:val="ListParagraph"/>
        <w:numPr>
          <w:ilvl w:val="0"/>
          <w:numId w:val="4"/>
        </w:numPr>
        <w:spacing w:line="360" w:lineRule="auto"/>
        <w:rPr>
          <w:rFonts w:ascii="Arial" w:hAnsi="Arial" w:cs="Arial"/>
          <w:b/>
          <w:bCs/>
          <w:sz w:val="24"/>
          <w:szCs w:val="24"/>
        </w:rPr>
      </w:pPr>
      <w:r w:rsidRPr="00902F54">
        <w:rPr>
          <w:rFonts w:ascii="Arial" w:hAnsi="Arial" w:cs="Arial"/>
          <w:b/>
          <w:bCs/>
          <w:sz w:val="24"/>
          <w:szCs w:val="24"/>
        </w:rPr>
        <w:t>Recommendations:</w:t>
      </w:r>
    </w:p>
    <w:p w14:paraId="7563EA34" w14:textId="0D6EF92A" w:rsidR="00421260" w:rsidRPr="00682A3E" w:rsidRDefault="00B01119" w:rsidP="00682A3E">
      <w:pPr>
        <w:spacing w:line="360" w:lineRule="auto"/>
        <w:rPr>
          <w:rFonts w:ascii="Arial" w:hAnsi="Arial" w:cs="Arial"/>
          <w:sz w:val="24"/>
          <w:szCs w:val="24"/>
        </w:rPr>
      </w:pPr>
      <w:r w:rsidRPr="00682A3E">
        <w:rPr>
          <w:rFonts w:ascii="Arial" w:hAnsi="Arial" w:cs="Arial"/>
          <w:sz w:val="24"/>
          <w:szCs w:val="24"/>
        </w:rPr>
        <w:t xml:space="preserve">In addition, hotels should consider implementing automation and technology to help reduce the workload of their employees. This can be achieved through the use of mobile applications and self-check-ins. </w:t>
      </w:r>
      <w:r w:rsidR="00D610EB" w:rsidRPr="00682A3E">
        <w:rPr>
          <w:rFonts w:ascii="Arial" w:hAnsi="Arial" w:cs="Arial"/>
          <w:sz w:val="24"/>
          <w:szCs w:val="24"/>
        </w:rPr>
        <w:t>An effective strategy can help improve employee retention. Companies must attract and retain the best talent to stay competitive</w:t>
      </w:r>
      <w:r w:rsidR="0060212C" w:rsidRPr="00682A3E">
        <w:rPr>
          <w:rFonts w:ascii="Arial" w:hAnsi="Arial" w:cs="Arial"/>
          <w:sz w:val="24"/>
          <w:szCs w:val="24"/>
        </w:rPr>
        <w:t xml:space="preserve"> (Kossivi et al., 2016)</w:t>
      </w:r>
      <w:r w:rsidR="00951F58" w:rsidRPr="00682A3E">
        <w:rPr>
          <w:rFonts w:ascii="Arial" w:hAnsi="Arial" w:cs="Arial"/>
          <w:sz w:val="24"/>
          <w:szCs w:val="24"/>
        </w:rPr>
        <w:t>.</w:t>
      </w:r>
      <w:r w:rsidR="00941B30" w:rsidRPr="00682A3E">
        <w:rPr>
          <w:rFonts w:ascii="Arial" w:hAnsi="Arial" w:cs="Arial"/>
          <w:sz w:val="24"/>
          <w:szCs w:val="24"/>
        </w:rPr>
        <w:t xml:space="preserve"> The management should focus on creating a conducive work atmosphere and ensuring that employees are satisfied. They should also develop effective communication strategies and allocate funds for the purpose of creating a positive work environment.</w:t>
      </w:r>
    </w:p>
    <w:p w14:paraId="09B628EB" w14:textId="77777777" w:rsidR="00421260" w:rsidRPr="00682A3E" w:rsidRDefault="00421260" w:rsidP="00682A3E">
      <w:pPr>
        <w:spacing w:line="360" w:lineRule="auto"/>
        <w:rPr>
          <w:rFonts w:ascii="Arial" w:hAnsi="Arial" w:cs="Arial"/>
          <w:sz w:val="24"/>
          <w:szCs w:val="24"/>
        </w:rPr>
      </w:pPr>
    </w:p>
    <w:p w14:paraId="0E264641" w14:textId="77777777" w:rsidR="00421260" w:rsidRDefault="00421260" w:rsidP="00282020">
      <w:pPr>
        <w:rPr>
          <w:sz w:val="44"/>
          <w:szCs w:val="44"/>
        </w:rPr>
      </w:pPr>
    </w:p>
    <w:p w14:paraId="5FC39B00" w14:textId="77777777" w:rsidR="00421260" w:rsidRDefault="00421260" w:rsidP="00282020">
      <w:pPr>
        <w:rPr>
          <w:sz w:val="44"/>
          <w:szCs w:val="44"/>
        </w:rPr>
      </w:pPr>
    </w:p>
    <w:p w14:paraId="161191C8" w14:textId="77777777" w:rsidR="00421260" w:rsidRDefault="00421260" w:rsidP="00282020">
      <w:pPr>
        <w:rPr>
          <w:sz w:val="44"/>
          <w:szCs w:val="44"/>
        </w:rPr>
      </w:pPr>
    </w:p>
    <w:p w14:paraId="49E6BF8A" w14:textId="77777777" w:rsidR="00421260" w:rsidRDefault="00421260" w:rsidP="00282020">
      <w:pPr>
        <w:rPr>
          <w:sz w:val="44"/>
          <w:szCs w:val="44"/>
        </w:rPr>
      </w:pPr>
    </w:p>
    <w:p w14:paraId="55004874" w14:textId="77777777" w:rsidR="00421260" w:rsidRDefault="00421260" w:rsidP="00282020">
      <w:pPr>
        <w:rPr>
          <w:sz w:val="44"/>
          <w:szCs w:val="44"/>
        </w:rPr>
      </w:pPr>
    </w:p>
    <w:p w14:paraId="27D0EFEE" w14:textId="1F3CDDC6" w:rsidR="004E746E" w:rsidRDefault="004E746E" w:rsidP="00282020">
      <w:pPr>
        <w:rPr>
          <w:sz w:val="44"/>
          <w:szCs w:val="44"/>
        </w:rPr>
      </w:pPr>
    </w:p>
    <w:p w14:paraId="72C8AA05" w14:textId="77777777" w:rsidR="00EE7195" w:rsidRDefault="00EE7195" w:rsidP="00282020">
      <w:pPr>
        <w:rPr>
          <w:sz w:val="44"/>
          <w:szCs w:val="44"/>
        </w:rPr>
      </w:pPr>
    </w:p>
    <w:p w14:paraId="21223AB1" w14:textId="77777777" w:rsidR="004E746E" w:rsidRDefault="004E746E" w:rsidP="00282020">
      <w:pPr>
        <w:rPr>
          <w:sz w:val="44"/>
          <w:szCs w:val="44"/>
        </w:rPr>
      </w:pPr>
    </w:p>
    <w:p w14:paraId="30FC5B39" w14:textId="788B4917" w:rsidR="00D75665" w:rsidRPr="00447696" w:rsidRDefault="001B3085" w:rsidP="00447696">
      <w:pPr>
        <w:spacing w:line="360" w:lineRule="auto"/>
        <w:rPr>
          <w:rFonts w:ascii="Arial" w:hAnsi="Arial" w:cs="Arial"/>
          <w:sz w:val="24"/>
          <w:szCs w:val="24"/>
        </w:rPr>
      </w:pPr>
      <w:r w:rsidRPr="00447696">
        <w:rPr>
          <w:rFonts w:ascii="Arial" w:hAnsi="Arial" w:cs="Arial"/>
          <w:sz w:val="24"/>
          <w:szCs w:val="24"/>
        </w:rPr>
        <w:t>Word count</w:t>
      </w:r>
      <w:r w:rsidR="00447696" w:rsidRPr="00447696">
        <w:rPr>
          <w:rFonts w:ascii="Arial" w:hAnsi="Arial" w:cs="Arial"/>
          <w:sz w:val="24"/>
          <w:szCs w:val="24"/>
        </w:rPr>
        <w:t xml:space="preserve">: </w:t>
      </w:r>
      <w:r w:rsidR="004E4286">
        <w:rPr>
          <w:rFonts w:ascii="Arial" w:hAnsi="Arial" w:cs="Arial"/>
          <w:sz w:val="24"/>
          <w:szCs w:val="24"/>
        </w:rPr>
        <w:t>2263</w:t>
      </w:r>
    </w:p>
    <w:p w14:paraId="56061D52" w14:textId="2D22F421" w:rsidR="00902F54" w:rsidRDefault="00902F54" w:rsidP="00D75665">
      <w:pPr>
        <w:rPr>
          <w:b/>
          <w:bCs/>
          <w:sz w:val="28"/>
          <w:szCs w:val="28"/>
        </w:rPr>
      </w:pPr>
      <w:r w:rsidRPr="00623E79">
        <w:rPr>
          <w:b/>
          <w:bCs/>
          <w:sz w:val="28"/>
          <w:szCs w:val="28"/>
        </w:rPr>
        <w:lastRenderedPageBreak/>
        <w:t xml:space="preserve">REFERENCES: </w:t>
      </w:r>
    </w:p>
    <w:p w14:paraId="48201E65" w14:textId="77777777" w:rsidR="00D75665" w:rsidRPr="00623E79" w:rsidRDefault="00D75665" w:rsidP="00D75665">
      <w:pPr>
        <w:rPr>
          <w:b/>
          <w:bCs/>
          <w:sz w:val="28"/>
          <w:szCs w:val="28"/>
        </w:rPr>
      </w:pPr>
    </w:p>
    <w:p w14:paraId="24A9DA06" w14:textId="77777777" w:rsidR="0077584A" w:rsidRPr="00D75665" w:rsidRDefault="0077584A" w:rsidP="00D75665">
      <w:pPr>
        <w:pStyle w:val="ListParagraph"/>
        <w:numPr>
          <w:ilvl w:val="0"/>
          <w:numId w:val="5"/>
        </w:numPr>
        <w:spacing w:line="360" w:lineRule="auto"/>
        <w:rPr>
          <w:rFonts w:ascii="Arial" w:hAnsi="Arial" w:cs="Arial"/>
          <w:sz w:val="24"/>
          <w:szCs w:val="24"/>
        </w:rPr>
      </w:pPr>
      <w:r w:rsidRPr="00D75665">
        <w:rPr>
          <w:rFonts w:ascii="Arial" w:hAnsi="Arial" w:cs="Arial"/>
          <w:color w:val="212121"/>
          <w:sz w:val="24"/>
          <w:szCs w:val="24"/>
          <w:shd w:val="clear" w:color="auto" w:fill="FFFFFF"/>
        </w:rPr>
        <w:t>Bibi P., Ahmad A., Majid A. H. A. (2018). </w:t>
      </w:r>
      <w:r w:rsidRPr="00D75665">
        <w:rPr>
          <w:rStyle w:val="ref-title"/>
          <w:rFonts w:ascii="Arial" w:hAnsi="Arial" w:cs="Arial"/>
          <w:color w:val="212121"/>
          <w:sz w:val="24"/>
          <w:szCs w:val="24"/>
          <w:shd w:val="clear" w:color="auto" w:fill="FFFFFF"/>
        </w:rPr>
        <w:t>The impact of training and development and supervisor support on employee’s retention in academic institutions: the moderating role of work environment.</w:t>
      </w:r>
      <w:r w:rsidRPr="00D75665">
        <w:rPr>
          <w:rFonts w:ascii="Arial" w:hAnsi="Arial" w:cs="Arial"/>
          <w:color w:val="212121"/>
          <w:sz w:val="24"/>
          <w:szCs w:val="24"/>
          <w:shd w:val="clear" w:color="auto" w:fill="FFFFFF"/>
        </w:rPr>
        <w:t> </w:t>
      </w:r>
      <w:r w:rsidRPr="00D75665">
        <w:rPr>
          <w:rStyle w:val="Emphasis"/>
          <w:rFonts w:ascii="Arial" w:hAnsi="Arial" w:cs="Arial"/>
          <w:color w:val="212121"/>
          <w:sz w:val="24"/>
          <w:szCs w:val="24"/>
          <w:shd w:val="clear" w:color="auto" w:fill="FFFFFF"/>
        </w:rPr>
        <w:t>Gadjah Mada Int. J. Bus.</w:t>
      </w:r>
      <w:r w:rsidRPr="00D75665">
        <w:rPr>
          <w:rFonts w:ascii="Arial" w:hAnsi="Arial" w:cs="Arial"/>
          <w:color w:val="212121"/>
          <w:sz w:val="24"/>
          <w:szCs w:val="24"/>
          <w:shd w:val="clear" w:color="auto" w:fill="FFFFFF"/>
        </w:rPr>
        <w:t> </w:t>
      </w:r>
      <w:r w:rsidRPr="00D75665">
        <w:rPr>
          <w:rStyle w:val="ref-vol"/>
          <w:rFonts w:ascii="Arial" w:hAnsi="Arial" w:cs="Arial"/>
          <w:color w:val="212121"/>
          <w:sz w:val="24"/>
          <w:szCs w:val="24"/>
          <w:shd w:val="clear" w:color="auto" w:fill="FFFFFF"/>
        </w:rPr>
        <w:t>20</w:t>
      </w:r>
      <w:r w:rsidRPr="00D75665">
        <w:rPr>
          <w:rFonts w:ascii="Arial" w:hAnsi="Arial" w:cs="Arial"/>
          <w:color w:val="212121"/>
          <w:sz w:val="24"/>
          <w:szCs w:val="24"/>
          <w:shd w:val="clear" w:color="auto" w:fill="FFFFFF"/>
        </w:rPr>
        <w:t> 113–131. </w:t>
      </w:r>
    </w:p>
    <w:p w14:paraId="497144C7" w14:textId="77777777" w:rsidR="007A2084" w:rsidRPr="00D75665" w:rsidRDefault="007A2084" w:rsidP="00D75665">
      <w:pPr>
        <w:pStyle w:val="ListParagraph"/>
        <w:numPr>
          <w:ilvl w:val="0"/>
          <w:numId w:val="5"/>
        </w:numPr>
        <w:spacing w:line="360" w:lineRule="auto"/>
        <w:rPr>
          <w:rFonts w:ascii="Arial" w:hAnsi="Arial" w:cs="Arial"/>
          <w:sz w:val="24"/>
          <w:szCs w:val="24"/>
        </w:rPr>
      </w:pPr>
      <w:r w:rsidRPr="00D75665">
        <w:rPr>
          <w:rFonts w:ascii="Arial" w:hAnsi="Arial" w:cs="Arial"/>
          <w:color w:val="212121"/>
          <w:sz w:val="24"/>
          <w:szCs w:val="24"/>
          <w:shd w:val="clear" w:color="auto" w:fill="FFFFFF"/>
        </w:rPr>
        <w:t>Book L., Gatling A., Kim J. (2019). </w:t>
      </w:r>
      <w:r w:rsidRPr="00D75665">
        <w:rPr>
          <w:rStyle w:val="ref-title"/>
          <w:rFonts w:ascii="Arial" w:hAnsi="Arial" w:cs="Arial"/>
          <w:color w:val="212121"/>
          <w:sz w:val="24"/>
          <w:szCs w:val="24"/>
          <w:shd w:val="clear" w:color="auto" w:fill="FFFFFF"/>
        </w:rPr>
        <w:t>The effects of leadership satisfaction on employee engagement, loyalty, and retention in the hospitality industry</w:t>
      </w:r>
      <w:r w:rsidRPr="00D75665">
        <w:rPr>
          <w:rFonts w:ascii="Arial" w:hAnsi="Arial" w:cs="Arial"/>
          <w:color w:val="212121"/>
          <w:sz w:val="24"/>
          <w:szCs w:val="24"/>
          <w:shd w:val="clear" w:color="auto" w:fill="FFFFFF"/>
        </w:rPr>
        <w:t>. </w:t>
      </w:r>
      <w:r w:rsidRPr="00D75665">
        <w:rPr>
          <w:rStyle w:val="ref-journal"/>
          <w:rFonts w:ascii="Arial" w:hAnsi="Arial" w:cs="Arial"/>
          <w:i/>
          <w:iCs/>
          <w:color w:val="212121"/>
          <w:sz w:val="24"/>
          <w:szCs w:val="24"/>
          <w:shd w:val="clear" w:color="auto" w:fill="FFFFFF"/>
        </w:rPr>
        <w:t>Journal of Human Resources in Hospitality &amp; Tourism</w:t>
      </w:r>
      <w:r w:rsidRPr="00D75665">
        <w:rPr>
          <w:rFonts w:ascii="Arial" w:hAnsi="Arial" w:cs="Arial"/>
          <w:color w:val="212121"/>
          <w:sz w:val="24"/>
          <w:szCs w:val="24"/>
          <w:shd w:val="clear" w:color="auto" w:fill="FFFFFF"/>
        </w:rPr>
        <w:t>, </w:t>
      </w:r>
      <w:r w:rsidRPr="00D75665">
        <w:rPr>
          <w:rStyle w:val="ref-vol"/>
          <w:rFonts w:ascii="Arial" w:hAnsi="Arial" w:cs="Arial"/>
          <w:color w:val="212121"/>
          <w:sz w:val="24"/>
          <w:szCs w:val="24"/>
          <w:shd w:val="clear" w:color="auto" w:fill="FFFFFF"/>
        </w:rPr>
        <w:t>18</w:t>
      </w:r>
      <w:r w:rsidRPr="00D75665">
        <w:rPr>
          <w:rFonts w:ascii="Arial" w:hAnsi="Arial" w:cs="Arial"/>
          <w:color w:val="212121"/>
          <w:sz w:val="24"/>
          <w:szCs w:val="24"/>
          <w:shd w:val="clear" w:color="auto" w:fill="FFFFFF"/>
        </w:rPr>
        <w:t>(</w:t>
      </w:r>
      <w:r w:rsidRPr="00D75665">
        <w:rPr>
          <w:rStyle w:val="ref-iss"/>
          <w:rFonts w:ascii="Arial" w:hAnsi="Arial" w:cs="Arial"/>
          <w:color w:val="212121"/>
          <w:sz w:val="24"/>
          <w:szCs w:val="24"/>
          <w:shd w:val="clear" w:color="auto" w:fill="FFFFFF"/>
        </w:rPr>
        <w:t>3</w:t>
      </w:r>
      <w:r w:rsidRPr="00D75665">
        <w:rPr>
          <w:rFonts w:ascii="Arial" w:hAnsi="Arial" w:cs="Arial"/>
          <w:color w:val="212121"/>
          <w:sz w:val="24"/>
          <w:szCs w:val="24"/>
          <w:shd w:val="clear" w:color="auto" w:fill="FFFFFF"/>
        </w:rPr>
        <w:t>), 368–393.</w:t>
      </w:r>
    </w:p>
    <w:p w14:paraId="76B206CF" w14:textId="77777777" w:rsidR="007A2084" w:rsidRPr="00D75665" w:rsidRDefault="007A2084" w:rsidP="00D75665">
      <w:pPr>
        <w:pStyle w:val="ListParagraph"/>
        <w:numPr>
          <w:ilvl w:val="0"/>
          <w:numId w:val="5"/>
        </w:numPr>
        <w:spacing w:line="360" w:lineRule="auto"/>
        <w:rPr>
          <w:rFonts w:ascii="Arial" w:hAnsi="Arial" w:cs="Arial"/>
          <w:sz w:val="24"/>
          <w:szCs w:val="24"/>
        </w:rPr>
      </w:pPr>
      <w:r w:rsidRPr="00D75665">
        <w:rPr>
          <w:rFonts w:ascii="Arial" w:hAnsi="Arial" w:cs="Arial"/>
          <w:color w:val="212121"/>
          <w:sz w:val="24"/>
          <w:szCs w:val="24"/>
          <w:shd w:val="clear" w:color="auto" w:fill="FFFFFF"/>
        </w:rPr>
        <w:t>Bakker A. B., Demerouti E. (2007). </w:t>
      </w:r>
      <w:r w:rsidRPr="00D75665">
        <w:rPr>
          <w:rStyle w:val="ref-title"/>
          <w:rFonts w:ascii="Arial" w:hAnsi="Arial" w:cs="Arial"/>
          <w:color w:val="212121"/>
          <w:sz w:val="24"/>
          <w:szCs w:val="24"/>
          <w:shd w:val="clear" w:color="auto" w:fill="FFFFFF"/>
        </w:rPr>
        <w:t>The job demands–resources model: State of the art</w:t>
      </w:r>
      <w:r w:rsidRPr="00D75665">
        <w:rPr>
          <w:rFonts w:ascii="Arial" w:hAnsi="Arial" w:cs="Arial"/>
          <w:color w:val="212121"/>
          <w:sz w:val="24"/>
          <w:szCs w:val="24"/>
          <w:shd w:val="clear" w:color="auto" w:fill="FFFFFF"/>
        </w:rPr>
        <w:t>. </w:t>
      </w:r>
      <w:r w:rsidRPr="00D75665">
        <w:rPr>
          <w:rStyle w:val="ref-journal"/>
          <w:rFonts w:ascii="Arial" w:hAnsi="Arial" w:cs="Arial"/>
          <w:i/>
          <w:iCs/>
          <w:color w:val="212121"/>
          <w:sz w:val="24"/>
          <w:szCs w:val="24"/>
          <w:shd w:val="clear" w:color="auto" w:fill="FFFFFF"/>
        </w:rPr>
        <w:t>Journal of Managerial Psychology</w:t>
      </w:r>
      <w:r w:rsidRPr="00D75665">
        <w:rPr>
          <w:rFonts w:ascii="Arial" w:hAnsi="Arial" w:cs="Arial"/>
          <w:color w:val="212121"/>
          <w:sz w:val="24"/>
          <w:szCs w:val="24"/>
          <w:shd w:val="clear" w:color="auto" w:fill="FFFFFF"/>
        </w:rPr>
        <w:t>, </w:t>
      </w:r>
      <w:r w:rsidRPr="00D75665">
        <w:rPr>
          <w:rStyle w:val="ref-vol"/>
          <w:rFonts w:ascii="Arial" w:hAnsi="Arial" w:cs="Arial"/>
          <w:color w:val="212121"/>
          <w:sz w:val="24"/>
          <w:szCs w:val="24"/>
          <w:shd w:val="clear" w:color="auto" w:fill="FFFFFF"/>
        </w:rPr>
        <w:t>22</w:t>
      </w:r>
      <w:r w:rsidRPr="00D75665">
        <w:rPr>
          <w:rFonts w:ascii="Arial" w:hAnsi="Arial" w:cs="Arial"/>
          <w:color w:val="212121"/>
          <w:sz w:val="24"/>
          <w:szCs w:val="24"/>
          <w:shd w:val="clear" w:color="auto" w:fill="FFFFFF"/>
        </w:rPr>
        <w:t>(</w:t>
      </w:r>
      <w:r w:rsidRPr="00D75665">
        <w:rPr>
          <w:rStyle w:val="ref-iss"/>
          <w:rFonts w:ascii="Arial" w:hAnsi="Arial" w:cs="Arial"/>
          <w:color w:val="212121"/>
          <w:sz w:val="24"/>
          <w:szCs w:val="24"/>
          <w:shd w:val="clear" w:color="auto" w:fill="FFFFFF"/>
        </w:rPr>
        <w:t>3</w:t>
      </w:r>
      <w:r w:rsidRPr="00D75665">
        <w:rPr>
          <w:rFonts w:ascii="Arial" w:hAnsi="Arial" w:cs="Arial"/>
          <w:color w:val="212121"/>
          <w:sz w:val="24"/>
          <w:szCs w:val="24"/>
          <w:shd w:val="clear" w:color="auto" w:fill="FFFFFF"/>
        </w:rPr>
        <w:t>), 309–328. </w:t>
      </w:r>
    </w:p>
    <w:p w14:paraId="0269881B" w14:textId="77777777" w:rsidR="007A2084" w:rsidRPr="00D75665" w:rsidRDefault="007A2084" w:rsidP="00D75665">
      <w:pPr>
        <w:pStyle w:val="ListParagraph"/>
        <w:numPr>
          <w:ilvl w:val="0"/>
          <w:numId w:val="5"/>
        </w:numPr>
        <w:spacing w:line="360" w:lineRule="auto"/>
        <w:rPr>
          <w:rFonts w:ascii="Arial" w:hAnsi="Arial" w:cs="Arial"/>
          <w:sz w:val="24"/>
          <w:szCs w:val="24"/>
        </w:rPr>
      </w:pPr>
      <w:r w:rsidRPr="00D75665">
        <w:rPr>
          <w:rFonts w:ascii="Arial" w:hAnsi="Arial" w:cs="Arial"/>
          <w:sz w:val="24"/>
          <w:szCs w:val="24"/>
        </w:rPr>
        <w:t xml:space="preserve">Carnevale, J. B., &amp; Hatak, I. (2020). Employee adjustment and well-being in the era of COVID-19: Implications for human resource management. </w:t>
      </w:r>
      <w:r w:rsidRPr="00D75665">
        <w:rPr>
          <w:rFonts w:ascii="Arial" w:hAnsi="Arial" w:cs="Arial"/>
          <w:i/>
          <w:iCs/>
          <w:sz w:val="24"/>
          <w:szCs w:val="24"/>
        </w:rPr>
        <w:t>Journal of Business Research</w:t>
      </w:r>
      <w:r w:rsidRPr="00D75665">
        <w:rPr>
          <w:rFonts w:ascii="Arial" w:hAnsi="Arial" w:cs="Arial"/>
          <w:sz w:val="24"/>
          <w:szCs w:val="24"/>
        </w:rPr>
        <w:t>, 116, 183–187.</w:t>
      </w:r>
    </w:p>
    <w:p w14:paraId="32E279F7" w14:textId="09A2C5FE" w:rsidR="00E63C89" w:rsidRPr="00D75665" w:rsidRDefault="00E63C89" w:rsidP="00D75665">
      <w:pPr>
        <w:pStyle w:val="ListParagraph"/>
        <w:numPr>
          <w:ilvl w:val="0"/>
          <w:numId w:val="5"/>
        </w:numPr>
        <w:spacing w:line="360" w:lineRule="auto"/>
        <w:rPr>
          <w:rFonts w:ascii="Arial" w:hAnsi="Arial" w:cs="Arial"/>
          <w:sz w:val="24"/>
          <w:szCs w:val="24"/>
        </w:rPr>
      </w:pPr>
      <w:r w:rsidRPr="00D75665">
        <w:rPr>
          <w:rFonts w:ascii="Arial" w:hAnsi="Arial" w:cs="Arial"/>
          <w:sz w:val="24"/>
          <w:szCs w:val="24"/>
        </w:rPr>
        <w:t xml:space="preserve">Carlino, N. (2017). Keeping employees happy is critical for success. </w:t>
      </w:r>
      <w:r w:rsidRPr="00D75665">
        <w:rPr>
          <w:rFonts w:ascii="Arial" w:hAnsi="Arial" w:cs="Arial"/>
          <w:i/>
          <w:iCs/>
          <w:sz w:val="24"/>
          <w:szCs w:val="24"/>
        </w:rPr>
        <w:t>Hotel Business</w:t>
      </w:r>
      <w:r w:rsidRPr="00D75665">
        <w:rPr>
          <w:rFonts w:ascii="Arial" w:hAnsi="Arial" w:cs="Arial"/>
          <w:sz w:val="24"/>
          <w:szCs w:val="24"/>
        </w:rPr>
        <w:t>, 26(15), 32.</w:t>
      </w:r>
    </w:p>
    <w:p w14:paraId="5DFB4404" w14:textId="77777777" w:rsidR="0057163F" w:rsidRPr="00D75665" w:rsidRDefault="0057163F" w:rsidP="00D75665">
      <w:pPr>
        <w:pStyle w:val="ListParagraph"/>
        <w:numPr>
          <w:ilvl w:val="0"/>
          <w:numId w:val="5"/>
        </w:numPr>
        <w:spacing w:line="360" w:lineRule="auto"/>
        <w:rPr>
          <w:rFonts w:ascii="Arial" w:hAnsi="Arial" w:cs="Arial"/>
          <w:sz w:val="24"/>
          <w:szCs w:val="24"/>
        </w:rPr>
      </w:pPr>
      <w:r w:rsidRPr="00D75665">
        <w:rPr>
          <w:rFonts w:ascii="Arial" w:hAnsi="Arial" w:cs="Arial"/>
          <w:sz w:val="24"/>
          <w:szCs w:val="24"/>
        </w:rPr>
        <w:t xml:space="preserve">Deloitte. (2015). </w:t>
      </w:r>
      <w:r w:rsidRPr="00D75665">
        <w:rPr>
          <w:rFonts w:ascii="Arial" w:hAnsi="Arial" w:cs="Arial"/>
          <w:i/>
          <w:iCs/>
          <w:sz w:val="24"/>
          <w:szCs w:val="24"/>
        </w:rPr>
        <w:t>Middle East organizations facing human capital trends and challenges | Deloitte Middle East | Press release</w:t>
      </w:r>
      <w:r w:rsidRPr="00D75665">
        <w:rPr>
          <w:rFonts w:ascii="Arial" w:hAnsi="Arial" w:cs="Arial"/>
          <w:sz w:val="24"/>
          <w:szCs w:val="24"/>
        </w:rPr>
        <w:t>. Delotte. https://www2.deloitte.com/ ae/en/pages/about-deloitte/articles/me-organizations-facing-hc-trends-challenges. Html</w:t>
      </w:r>
    </w:p>
    <w:p w14:paraId="422CB9D1" w14:textId="7E6A87D9" w:rsidR="00E63C89" w:rsidRPr="00D75665" w:rsidRDefault="00E63C89" w:rsidP="00D75665">
      <w:pPr>
        <w:pStyle w:val="ListParagraph"/>
        <w:numPr>
          <w:ilvl w:val="0"/>
          <w:numId w:val="5"/>
        </w:numPr>
        <w:spacing w:line="360" w:lineRule="auto"/>
        <w:rPr>
          <w:rFonts w:ascii="Arial" w:hAnsi="Arial" w:cs="Arial"/>
          <w:sz w:val="24"/>
          <w:szCs w:val="24"/>
        </w:rPr>
      </w:pPr>
      <w:r w:rsidRPr="00D75665">
        <w:rPr>
          <w:rFonts w:ascii="Arial" w:hAnsi="Arial" w:cs="Arial"/>
          <w:color w:val="212121"/>
          <w:sz w:val="24"/>
          <w:szCs w:val="24"/>
          <w:shd w:val="clear" w:color="auto" w:fill="FFFFFF"/>
          <w:lang w:val="fr-FR"/>
        </w:rPr>
        <w:t>Demerouti E., Bakker A. B., Nachreiner F., Schaufeli W. B. (2001). </w:t>
      </w:r>
      <w:r w:rsidRPr="00D75665">
        <w:rPr>
          <w:rStyle w:val="ref-title"/>
          <w:rFonts w:ascii="Arial" w:hAnsi="Arial" w:cs="Arial"/>
          <w:color w:val="212121"/>
          <w:sz w:val="24"/>
          <w:szCs w:val="24"/>
          <w:shd w:val="clear" w:color="auto" w:fill="FFFFFF"/>
        </w:rPr>
        <w:t>The Job Demands-Resources model of burnout</w:t>
      </w:r>
      <w:r w:rsidRPr="00D75665">
        <w:rPr>
          <w:rFonts w:ascii="Arial" w:hAnsi="Arial" w:cs="Arial"/>
          <w:color w:val="212121"/>
          <w:sz w:val="24"/>
          <w:szCs w:val="24"/>
          <w:shd w:val="clear" w:color="auto" w:fill="FFFFFF"/>
        </w:rPr>
        <w:t>. </w:t>
      </w:r>
      <w:r w:rsidRPr="00D75665">
        <w:rPr>
          <w:rStyle w:val="ref-journal"/>
          <w:rFonts w:ascii="Arial" w:hAnsi="Arial" w:cs="Arial"/>
          <w:i/>
          <w:iCs/>
          <w:color w:val="212121"/>
          <w:sz w:val="24"/>
          <w:szCs w:val="24"/>
          <w:shd w:val="clear" w:color="auto" w:fill="FFFFFF"/>
        </w:rPr>
        <w:t>Journal of Applied Psychology</w:t>
      </w:r>
      <w:r w:rsidRPr="00D75665">
        <w:rPr>
          <w:rFonts w:ascii="Arial" w:hAnsi="Arial" w:cs="Arial"/>
          <w:color w:val="212121"/>
          <w:sz w:val="24"/>
          <w:szCs w:val="24"/>
          <w:shd w:val="clear" w:color="auto" w:fill="FFFFFF"/>
        </w:rPr>
        <w:t>, </w:t>
      </w:r>
      <w:r w:rsidRPr="00D75665">
        <w:rPr>
          <w:rStyle w:val="ref-vol"/>
          <w:rFonts w:ascii="Arial" w:hAnsi="Arial" w:cs="Arial"/>
          <w:color w:val="212121"/>
          <w:sz w:val="24"/>
          <w:szCs w:val="24"/>
          <w:shd w:val="clear" w:color="auto" w:fill="FFFFFF"/>
        </w:rPr>
        <w:t>86</w:t>
      </w:r>
      <w:r w:rsidRPr="00D75665">
        <w:rPr>
          <w:rFonts w:ascii="Arial" w:hAnsi="Arial" w:cs="Arial"/>
          <w:color w:val="212121"/>
          <w:sz w:val="24"/>
          <w:szCs w:val="24"/>
          <w:shd w:val="clear" w:color="auto" w:fill="FFFFFF"/>
        </w:rPr>
        <w:t>(</w:t>
      </w:r>
      <w:r w:rsidRPr="00D75665">
        <w:rPr>
          <w:rStyle w:val="ref-iss"/>
          <w:rFonts w:ascii="Arial" w:hAnsi="Arial" w:cs="Arial"/>
          <w:color w:val="212121"/>
          <w:sz w:val="24"/>
          <w:szCs w:val="24"/>
          <w:shd w:val="clear" w:color="auto" w:fill="FFFFFF"/>
        </w:rPr>
        <w:t>3</w:t>
      </w:r>
      <w:r w:rsidRPr="00D75665">
        <w:rPr>
          <w:rFonts w:ascii="Arial" w:hAnsi="Arial" w:cs="Arial"/>
          <w:color w:val="212121"/>
          <w:sz w:val="24"/>
          <w:szCs w:val="24"/>
          <w:shd w:val="clear" w:color="auto" w:fill="FFFFFF"/>
        </w:rPr>
        <w:t>), 499–512.</w:t>
      </w:r>
    </w:p>
    <w:p w14:paraId="1605AC51" w14:textId="77777777" w:rsidR="0057163F" w:rsidRPr="00D75665" w:rsidRDefault="0057163F" w:rsidP="00D75665">
      <w:pPr>
        <w:pStyle w:val="ListParagraph"/>
        <w:numPr>
          <w:ilvl w:val="0"/>
          <w:numId w:val="5"/>
        </w:numPr>
        <w:spacing w:line="360" w:lineRule="auto"/>
        <w:rPr>
          <w:rFonts w:ascii="Arial" w:hAnsi="Arial" w:cs="Arial"/>
          <w:sz w:val="24"/>
          <w:szCs w:val="24"/>
        </w:rPr>
      </w:pPr>
      <w:r w:rsidRPr="00D75665">
        <w:rPr>
          <w:rFonts w:ascii="Arial" w:hAnsi="Arial" w:cs="Arial"/>
          <w:sz w:val="24"/>
          <w:szCs w:val="24"/>
        </w:rPr>
        <w:t xml:space="preserve">Drury C., El-Shishini H. 2004, ‘Applying the controllability principle and measuring divisional performance in UK companies’, </w:t>
      </w:r>
      <w:r w:rsidRPr="00D75665">
        <w:rPr>
          <w:rFonts w:ascii="Arial" w:hAnsi="Arial" w:cs="Arial"/>
          <w:i/>
          <w:iCs/>
          <w:sz w:val="24"/>
          <w:szCs w:val="24"/>
        </w:rPr>
        <w:t>CImA,</w:t>
      </w:r>
      <w:r w:rsidRPr="00D75665">
        <w:rPr>
          <w:rFonts w:ascii="Arial" w:hAnsi="Arial" w:cs="Arial"/>
          <w:sz w:val="24"/>
          <w:szCs w:val="24"/>
        </w:rPr>
        <w:t xml:space="preserve"> vol. 1, no. 8, pp. 1-10.</w:t>
      </w:r>
    </w:p>
    <w:p w14:paraId="4184E374" w14:textId="77777777" w:rsidR="006B7B1A" w:rsidRPr="00D75665" w:rsidRDefault="006B7B1A" w:rsidP="00D75665">
      <w:pPr>
        <w:pStyle w:val="ListParagraph"/>
        <w:numPr>
          <w:ilvl w:val="0"/>
          <w:numId w:val="5"/>
        </w:numPr>
        <w:spacing w:line="360" w:lineRule="auto"/>
        <w:rPr>
          <w:rFonts w:ascii="Arial" w:hAnsi="Arial" w:cs="Arial"/>
          <w:sz w:val="24"/>
          <w:szCs w:val="24"/>
        </w:rPr>
      </w:pPr>
      <w:r w:rsidRPr="00D75665">
        <w:rPr>
          <w:rFonts w:ascii="Arial" w:hAnsi="Arial" w:cs="Arial"/>
          <w:color w:val="212121"/>
          <w:sz w:val="24"/>
          <w:szCs w:val="24"/>
          <w:shd w:val="clear" w:color="auto" w:fill="FFFFFF"/>
        </w:rPr>
        <w:t>Eisenberger R., Stinglhamber F., Vandenberghe C., Sucharski I. L., Rhoades L. (2002). </w:t>
      </w:r>
      <w:r w:rsidRPr="00D75665">
        <w:rPr>
          <w:rStyle w:val="ref-title"/>
          <w:rFonts w:ascii="Arial" w:hAnsi="Arial" w:cs="Arial"/>
          <w:color w:val="212121"/>
          <w:sz w:val="24"/>
          <w:szCs w:val="24"/>
          <w:shd w:val="clear" w:color="auto" w:fill="FFFFFF"/>
        </w:rPr>
        <w:t>Perceived supervisor support: Contributions to perceived organizational support and employee retention</w:t>
      </w:r>
      <w:r w:rsidRPr="00D75665">
        <w:rPr>
          <w:rFonts w:ascii="Arial" w:hAnsi="Arial" w:cs="Arial"/>
          <w:color w:val="212121"/>
          <w:sz w:val="24"/>
          <w:szCs w:val="24"/>
          <w:shd w:val="clear" w:color="auto" w:fill="FFFFFF"/>
        </w:rPr>
        <w:t>. </w:t>
      </w:r>
      <w:r w:rsidRPr="00D75665">
        <w:rPr>
          <w:rStyle w:val="ref-journal"/>
          <w:rFonts w:ascii="Arial" w:hAnsi="Arial" w:cs="Arial"/>
          <w:i/>
          <w:iCs/>
          <w:color w:val="212121"/>
          <w:sz w:val="24"/>
          <w:szCs w:val="24"/>
          <w:shd w:val="clear" w:color="auto" w:fill="FFFFFF"/>
        </w:rPr>
        <w:t>Journal of Applied Psychology</w:t>
      </w:r>
      <w:r w:rsidRPr="00D75665">
        <w:rPr>
          <w:rFonts w:ascii="Arial" w:hAnsi="Arial" w:cs="Arial"/>
          <w:color w:val="212121"/>
          <w:sz w:val="24"/>
          <w:szCs w:val="24"/>
          <w:shd w:val="clear" w:color="auto" w:fill="FFFFFF"/>
        </w:rPr>
        <w:t>, </w:t>
      </w:r>
      <w:r w:rsidRPr="00D75665">
        <w:rPr>
          <w:rStyle w:val="ref-vol"/>
          <w:rFonts w:ascii="Arial" w:hAnsi="Arial" w:cs="Arial"/>
          <w:color w:val="212121"/>
          <w:sz w:val="24"/>
          <w:szCs w:val="24"/>
          <w:shd w:val="clear" w:color="auto" w:fill="FFFFFF"/>
        </w:rPr>
        <w:t>87</w:t>
      </w:r>
      <w:r w:rsidRPr="00D75665">
        <w:rPr>
          <w:rFonts w:ascii="Arial" w:hAnsi="Arial" w:cs="Arial"/>
          <w:color w:val="212121"/>
          <w:sz w:val="24"/>
          <w:szCs w:val="24"/>
          <w:shd w:val="clear" w:color="auto" w:fill="FFFFFF"/>
        </w:rPr>
        <w:t>(</w:t>
      </w:r>
      <w:r w:rsidRPr="00D75665">
        <w:rPr>
          <w:rStyle w:val="ref-iss"/>
          <w:rFonts w:ascii="Arial" w:hAnsi="Arial" w:cs="Arial"/>
          <w:color w:val="212121"/>
          <w:sz w:val="24"/>
          <w:szCs w:val="24"/>
          <w:shd w:val="clear" w:color="auto" w:fill="FFFFFF"/>
        </w:rPr>
        <w:t>3</w:t>
      </w:r>
      <w:r w:rsidRPr="00D75665">
        <w:rPr>
          <w:rFonts w:ascii="Arial" w:hAnsi="Arial" w:cs="Arial"/>
          <w:color w:val="212121"/>
          <w:sz w:val="24"/>
          <w:szCs w:val="24"/>
          <w:shd w:val="clear" w:color="auto" w:fill="FFFFFF"/>
        </w:rPr>
        <w:t>), 565–573.</w:t>
      </w:r>
    </w:p>
    <w:p w14:paraId="022DD5CB" w14:textId="77777777" w:rsidR="006B7B1A" w:rsidRPr="00D75665" w:rsidRDefault="006B7B1A" w:rsidP="00D75665">
      <w:pPr>
        <w:pStyle w:val="ListParagraph"/>
        <w:numPr>
          <w:ilvl w:val="0"/>
          <w:numId w:val="5"/>
        </w:numPr>
        <w:spacing w:line="360" w:lineRule="auto"/>
        <w:rPr>
          <w:rFonts w:ascii="Arial" w:hAnsi="Arial" w:cs="Arial"/>
          <w:sz w:val="24"/>
          <w:szCs w:val="24"/>
        </w:rPr>
      </w:pPr>
      <w:r w:rsidRPr="00D75665">
        <w:rPr>
          <w:rFonts w:ascii="Arial" w:hAnsi="Arial" w:cs="Arial"/>
          <w:sz w:val="24"/>
          <w:szCs w:val="24"/>
          <w:lang w:val="fr-FR"/>
        </w:rPr>
        <w:t xml:space="preserve">Giorgi, G., León-Pérez, J. M., Montani, F., Fernández-Salinero, S., Ortiz-Gómez, M., Ariza-Montes, A., Arcangeli, G., &amp; Mucci, N. (2020). </w:t>
      </w:r>
      <w:r w:rsidRPr="00D75665">
        <w:rPr>
          <w:rFonts w:ascii="Arial" w:hAnsi="Arial" w:cs="Arial"/>
          <w:sz w:val="24"/>
          <w:szCs w:val="24"/>
        </w:rPr>
        <w:t xml:space="preserve">Fear of Non-Employability and of Economic Crisis Increase Workplace Harassment through Lower Organizational Welfare Orientation. </w:t>
      </w:r>
      <w:r w:rsidRPr="00D75665">
        <w:rPr>
          <w:rFonts w:ascii="Arial" w:hAnsi="Arial" w:cs="Arial"/>
          <w:i/>
          <w:iCs/>
          <w:sz w:val="24"/>
          <w:szCs w:val="24"/>
        </w:rPr>
        <w:t>Sustainability</w:t>
      </w:r>
      <w:r w:rsidRPr="00D75665">
        <w:rPr>
          <w:rFonts w:ascii="Arial" w:hAnsi="Arial" w:cs="Arial"/>
          <w:sz w:val="24"/>
          <w:szCs w:val="24"/>
        </w:rPr>
        <w:t>, 12(9), 3876.</w:t>
      </w:r>
    </w:p>
    <w:p w14:paraId="46BB99D7" w14:textId="499248E9" w:rsidR="00DF709D" w:rsidRPr="00D75665" w:rsidRDefault="00E72E01" w:rsidP="00D75665">
      <w:pPr>
        <w:pStyle w:val="ListParagraph"/>
        <w:numPr>
          <w:ilvl w:val="0"/>
          <w:numId w:val="5"/>
        </w:numPr>
        <w:spacing w:line="360" w:lineRule="auto"/>
        <w:rPr>
          <w:rFonts w:ascii="Arial" w:hAnsi="Arial" w:cs="Arial"/>
          <w:sz w:val="24"/>
          <w:szCs w:val="24"/>
        </w:rPr>
      </w:pPr>
      <w:r w:rsidRPr="00D75665">
        <w:rPr>
          <w:rFonts w:ascii="Arial" w:hAnsi="Arial" w:cs="Arial"/>
          <w:color w:val="212121"/>
          <w:sz w:val="24"/>
          <w:szCs w:val="24"/>
          <w:shd w:val="clear" w:color="auto" w:fill="FFFFFF"/>
        </w:rPr>
        <w:lastRenderedPageBreak/>
        <w:t>Iqbal Q., Ahmad N. H., Li Z., Li Y. (2021c). </w:t>
      </w:r>
      <w:r w:rsidRPr="00D75665">
        <w:rPr>
          <w:rStyle w:val="ref-title"/>
          <w:rFonts w:ascii="Arial" w:hAnsi="Arial" w:cs="Arial"/>
          <w:color w:val="212121"/>
          <w:sz w:val="24"/>
          <w:szCs w:val="24"/>
          <w:shd w:val="clear" w:color="auto" w:fill="FFFFFF"/>
        </w:rPr>
        <w:t>To walk in beauty: sustainable leadership, frugal innovation and environmental performance.</w:t>
      </w:r>
      <w:r w:rsidRPr="00D75665">
        <w:rPr>
          <w:rFonts w:ascii="Arial" w:hAnsi="Arial" w:cs="Arial"/>
          <w:color w:val="212121"/>
          <w:sz w:val="24"/>
          <w:szCs w:val="24"/>
          <w:shd w:val="clear" w:color="auto" w:fill="FFFFFF"/>
        </w:rPr>
        <w:t> </w:t>
      </w:r>
      <w:r w:rsidRPr="00D75665">
        <w:rPr>
          <w:rStyle w:val="Emphasis"/>
          <w:rFonts w:ascii="Arial" w:hAnsi="Arial" w:cs="Arial"/>
          <w:color w:val="212121"/>
          <w:sz w:val="24"/>
          <w:szCs w:val="24"/>
          <w:shd w:val="clear" w:color="auto" w:fill="FFFFFF"/>
        </w:rPr>
        <w:t>Manag. Decision Econ.</w:t>
      </w:r>
      <w:r w:rsidRPr="00D75665">
        <w:rPr>
          <w:rFonts w:ascii="Arial" w:hAnsi="Arial" w:cs="Arial"/>
          <w:color w:val="212121"/>
          <w:sz w:val="24"/>
          <w:szCs w:val="24"/>
          <w:shd w:val="clear" w:color="auto" w:fill="FFFFFF"/>
        </w:rPr>
        <w:t> </w:t>
      </w:r>
      <w:r w:rsidRPr="00D75665">
        <w:rPr>
          <w:rStyle w:val="ref-vol"/>
          <w:rFonts w:ascii="Arial" w:hAnsi="Arial" w:cs="Arial"/>
          <w:color w:val="212121"/>
          <w:sz w:val="24"/>
          <w:szCs w:val="24"/>
          <w:shd w:val="clear" w:color="auto" w:fill="FFFFFF"/>
        </w:rPr>
        <w:t>43</w:t>
      </w:r>
      <w:r w:rsidRPr="00D75665">
        <w:rPr>
          <w:rFonts w:ascii="Arial" w:hAnsi="Arial" w:cs="Arial"/>
          <w:color w:val="212121"/>
          <w:sz w:val="24"/>
          <w:szCs w:val="24"/>
          <w:shd w:val="clear" w:color="auto" w:fill="FFFFFF"/>
        </w:rPr>
        <w:t> 738–750. </w:t>
      </w:r>
    </w:p>
    <w:p w14:paraId="58D24B4B" w14:textId="7CFDDBF2" w:rsidR="009D103C" w:rsidRPr="00D75665" w:rsidRDefault="004E746E" w:rsidP="00D75665">
      <w:pPr>
        <w:pStyle w:val="ListParagraph"/>
        <w:numPr>
          <w:ilvl w:val="0"/>
          <w:numId w:val="5"/>
        </w:numPr>
        <w:spacing w:line="360" w:lineRule="auto"/>
        <w:rPr>
          <w:rFonts w:ascii="Arial" w:hAnsi="Arial" w:cs="Arial"/>
          <w:sz w:val="24"/>
          <w:szCs w:val="24"/>
        </w:rPr>
      </w:pPr>
      <w:r w:rsidRPr="00D75665">
        <w:rPr>
          <w:rFonts w:ascii="Arial" w:hAnsi="Arial" w:cs="Arial"/>
          <w:sz w:val="24"/>
          <w:szCs w:val="24"/>
        </w:rPr>
        <w:t>Jakobsen M. &amp; Lueg R. 2014, ‘Balanced scorecard and controllability at the level of middle managers - the case of unintended breaches’</w:t>
      </w:r>
      <w:r w:rsidRPr="00D75665">
        <w:rPr>
          <w:rFonts w:ascii="Arial" w:hAnsi="Arial" w:cs="Arial"/>
          <w:i/>
          <w:iCs/>
          <w:sz w:val="24"/>
          <w:szCs w:val="24"/>
        </w:rPr>
        <w:t>, Journal of Accounting &amp; Organizational Change</w:t>
      </w:r>
      <w:r w:rsidRPr="00D75665">
        <w:rPr>
          <w:rFonts w:ascii="Arial" w:hAnsi="Arial" w:cs="Arial"/>
          <w:sz w:val="24"/>
          <w:szCs w:val="24"/>
        </w:rPr>
        <w:t>, vol. 10, no. 4, pp. 516-39.</w:t>
      </w:r>
    </w:p>
    <w:p w14:paraId="0D5AA54F" w14:textId="5F87605B" w:rsidR="009D103C" w:rsidRPr="00D75665" w:rsidRDefault="009D103C" w:rsidP="00D75665">
      <w:pPr>
        <w:pStyle w:val="ListParagraph"/>
        <w:numPr>
          <w:ilvl w:val="0"/>
          <w:numId w:val="5"/>
        </w:numPr>
        <w:spacing w:line="360" w:lineRule="auto"/>
        <w:rPr>
          <w:rFonts w:ascii="Arial" w:hAnsi="Arial" w:cs="Arial"/>
          <w:sz w:val="24"/>
          <w:szCs w:val="24"/>
        </w:rPr>
      </w:pPr>
      <w:r w:rsidRPr="00D75665">
        <w:rPr>
          <w:rFonts w:ascii="Arial" w:hAnsi="Arial" w:cs="Arial"/>
          <w:sz w:val="24"/>
          <w:szCs w:val="24"/>
          <w:lang w:val="fr-FR"/>
        </w:rPr>
        <w:t xml:space="preserve">Kossivi, B., Xu, M., &amp; Kalgora, B. (2016). </w:t>
      </w:r>
      <w:r w:rsidRPr="00D75665">
        <w:rPr>
          <w:rFonts w:ascii="Arial" w:hAnsi="Arial" w:cs="Arial"/>
          <w:sz w:val="24"/>
          <w:szCs w:val="24"/>
        </w:rPr>
        <w:t xml:space="preserve">Study on determining factors of employee retention. </w:t>
      </w:r>
      <w:r w:rsidRPr="00D75665">
        <w:rPr>
          <w:rFonts w:ascii="Arial" w:hAnsi="Arial" w:cs="Arial"/>
          <w:i/>
          <w:iCs/>
          <w:sz w:val="24"/>
          <w:szCs w:val="24"/>
        </w:rPr>
        <w:t>Open Journal of Social Sciences</w:t>
      </w:r>
      <w:r w:rsidRPr="00D75665">
        <w:rPr>
          <w:rFonts w:ascii="Arial" w:hAnsi="Arial" w:cs="Arial"/>
          <w:sz w:val="24"/>
          <w:szCs w:val="24"/>
        </w:rPr>
        <w:t>, 4(1), 261-268.</w:t>
      </w:r>
    </w:p>
    <w:p w14:paraId="3F0C17DA" w14:textId="3FDBE4C4" w:rsidR="009D103C" w:rsidRPr="00D75665" w:rsidRDefault="009D103C" w:rsidP="00D75665">
      <w:pPr>
        <w:pStyle w:val="ListParagraph"/>
        <w:numPr>
          <w:ilvl w:val="0"/>
          <w:numId w:val="5"/>
        </w:numPr>
        <w:spacing w:line="360" w:lineRule="auto"/>
        <w:rPr>
          <w:rFonts w:ascii="Arial" w:hAnsi="Arial" w:cs="Arial"/>
          <w:sz w:val="24"/>
          <w:szCs w:val="24"/>
        </w:rPr>
      </w:pPr>
      <w:r w:rsidRPr="00D75665">
        <w:rPr>
          <w:rFonts w:ascii="Arial" w:hAnsi="Arial" w:cs="Arial"/>
          <w:color w:val="212121"/>
          <w:sz w:val="24"/>
          <w:szCs w:val="24"/>
          <w:shd w:val="clear" w:color="auto" w:fill="FFFFFF"/>
        </w:rPr>
        <w:t>Kwon K., Kim T. (2020). </w:t>
      </w:r>
      <w:r w:rsidRPr="00D75665">
        <w:rPr>
          <w:rStyle w:val="ref-title"/>
          <w:rFonts w:ascii="Arial" w:hAnsi="Arial" w:cs="Arial"/>
          <w:color w:val="212121"/>
          <w:sz w:val="24"/>
          <w:szCs w:val="24"/>
          <w:shd w:val="clear" w:color="auto" w:fill="FFFFFF"/>
        </w:rPr>
        <w:t>An integrative literature review of employee engagement and innovative behavior: Revisiting the JD-R model</w:t>
      </w:r>
      <w:r w:rsidRPr="00D75665">
        <w:rPr>
          <w:rFonts w:ascii="Arial" w:hAnsi="Arial" w:cs="Arial"/>
          <w:color w:val="212121"/>
          <w:sz w:val="24"/>
          <w:szCs w:val="24"/>
          <w:shd w:val="clear" w:color="auto" w:fill="FFFFFF"/>
        </w:rPr>
        <w:t>. </w:t>
      </w:r>
      <w:r w:rsidRPr="00D75665">
        <w:rPr>
          <w:rStyle w:val="ref-journal"/>
          <w:rFonts w:ascii="Arial" w:hAnsi="Arial" w:cs="Arial"/>
          <w:i/>
          <w:iCs/>
          <w:color w:val="212121"/>
          <w:sz w:val="24"/>
          <w:szCs w:val="24"/>
          <w:shd w:val="clear" w:color="auto" w:fill="FFFFFF"/>
        </w:rPr>
        <w:t>Human Resource Management Review</w:t>
      </w:r>
      <w:r w:rsidRPr="00D75665">
        <w:rPr>
          <w:rFonts w:ascii="Arial" w:hAnsi="Arial" w:cs="Arial"/>
          <w:color w:val="212121"/>
          <w:sz w:val="24"/>
          <w:szCs w:val="24"/>
          <w:shd w:val="clear" w:color="auto" w:fill="FFFFFF"/>
        </w:rPr>
        <w:t>, </w:t>
      </w:r>
      <w:r w:rsidRPr="00D75665">
        <w:rPr>
          <w:rStyle w:val="ref-vol"/>
          <w:rFonts w:ascii="Arial" w:hAnsi="Arial" w:cs="Arial"/>
          <w:color w:val="212121"/>
          <w:sz w:val="24"/>
          <w:szCs w:val="24"/>
          <w:shd w:val="clear" w:color="auto" w:fill="FFFFFF"/>
        </w:rPr>
        <w:t>30</w:t>
      </w:r>
      <w:r w:rsidRPr="00D75665">
        <w:rPr>
          <w:rFonts w:ascii="Arial" w:hAnsi="Arial" w:cs="Arial"/>
          <w:color w:val="212121"/>
          <w:sz w:val="24"/>
          <w:szCs w:val="24"/>
          <w:shd w:val="clear" w:color="auto" w:fill="FFFFFF"/>
        </w:rPr>
        <w:t>, Article 100704.</w:t>
      </w:r>
    </w:p>
    <w:p w14:paraId="1A255F7A" w14:textId="4C10B53F" w:rsidR="00E72E01" w:rsidRPr="00D75665" w:rsidRDefault="00E72E01" w:rsidP="00D75665">
      <w:pPr>
        <w:pStyle w:val="ListParagraph"/>
        <w:numPr>
          <w:ilvl w:val="0"/>
          <w:numId w:val="5"/>
        </w:numPr>
        <w:spacing w:line="360" w:lineRule="auto"/>
        <w:rPr>
          <w:rFonts w:ascii="Arial" w:hAnsi="Arial" w:cs="Arial"/>
          <w:sz w:val="24"/>
          <w:szCs w:val="24"/>
        </w:rPr>
      </w:pPr>
      <w:r w:rsidRPr="00D75665">
        <w:rPr>
          <w:rFonts w:ascii="Arial" w:hAnsi="Arial" w:cs="Arial"/>
          <w:sz w:val="24"/>
          <w:szCs w:val="24"/>
        </w:rPr>
        <w:t>Nikpour, A. (2016). The impact of organizational culture on organizational performance: The mediating role of employee’s organizational commitment</w:t>
      </w:r>
      <w:r w:rsidRPr="00D75665">
        <w:rPr>
          <w:rFonts w:ascii="Arial" w:hAnsi="Arial" w:cs="Arial"/>
          <w:i/>
          <w:iCs/>
          <w:sz w:val="24"/>
          <w:szCs w:val="24"/>
        </w:rPr>
        <w:t>. International Journal of Organizational Leadership</w:t>
      </w:r>
      <w:r w:rsidRPr="00D75665">
        <w:rPr>
          <w:rFonts w:ascii="Arial" w:hAnsi="Arial" w:cs="Arial"/>
          <w:sz w:val="24"/>
          <w:szCs w:val="24"/>
        </w:rPr>
        <w:t>, 6(1), 65–72.</w:t>
      </w:r>
    </w:p>
    <w:p w14:paraId="3BC55977" w14:textId="2EF79215" w:rsidR="001B426B" w:rsidRPr="00D75665" w:rsidRDefault="001B426B" w:rsidP="00D75665">
      <w:pPr>
        <w:pStyle w:val="ListParagraph"/>
        <w:numPr>
          <w:ilvl w:val="0"/>
          <w:numId w:val="5"/>
        </w:numPr>
        <w:spacing w:line="360" w:lineRule="auto"/>
        <w:rPr>
          <w:rFonts w:ascii="Arial" w:hAnsi="Arial" w:cs="Arial"/>
          <w:sz w:val="24"/>
          <w:szCs w:val="24"/>
        </w:rPr>
      </w:pPr>
      <w:r w:rsidRPr="00D75665">
        <w:rPr>
          <w:rFonts w:ascii="Arial" w:hAnsi="Arial" w:cs="Arial"/>
          <w:sz w:val="24"/>
          <w:szCs w:val="24"/>
        </w:rPr>
        <w:t xml:space="preserve">Steel, R.P., Griffeth, R.W., &amp; Hom, P.W. (2002). Practical retention policy for the practical manager. </w:t>
      </w:r>
      <w:r w:rsidRPr="00D75665">
        <w:rPr>
          <w:rFonts w:ascii="Arial" w:hAnsi="Arial" w:cs="Arial"/>
          <w:i/>
          <w:iCs/>
          <w:sz w:val="24"/>
          <w:szCs w:val="24"/>
        </w:rPr>
        <w:t>Academy of Management Executive</w:t>
      </w:r>
      <w:r w:rsidRPr="00D75665">
        <w:rPr>
          <w:rFonts w:ascii="Arial" w:hAnsi="Arial" w:cs="Arial"/>
          <w:sz w:val="24"/>
          <w:szCs w:val="24"/>
        </w:rPr>
        <w:t>, 16, 149-162.</w:t>
      </w:r>
    </w:p>
    <w:p w14:paraId="76C5D60C" w14:textId="02B9277B" w:rsidR="001E2093" w:rsidRPr="00D75665" w:rsidRDefault="00000000" w:rsidP="00D75665">
      <w:pPr>
        <w:pStyle w:val="ListParagraph"/>
        <w:numPr>
          <w:ilvl w:val="0"/>
          <w:numId w:val="5"/>
        </w:numPr>
        <w:spacing w:line="360" w:lineRule="auto"/>
        <w:rPr>
          <w:rFonts w:ascii="Arial" w:hAnsi="Arial" w:cs="Arial"/>
          <w:sz w:val="24"/>
          <w:szCs w:val="24"/>
        </w:rPr>
      </w:pPr>
      <w:hyperlink r:id="rId5" w:history="1">
        <w:r w:rsidR="001E2093" w:rsidRPr="00D75665">
          <w:rPr>
            <w:rStyle w:val="Hyperlink"/>
            <w:rFonts w:ascii="Arial" w:hAnsi="Arial" w:cs="Arial"/>
            <w:color w:val="auto"/>
            <w:sz w:val="24"/>
            <w:szCs w:val="24"/>
            <w:u w:val="none"/>
          </w:rPr>
          <w:t>https://www.marriott.com/en-us/hotels/buhro-jw-marriott-bucharest-grand-hotel/overview/</w:t>
        </w:r>
      </w:hyperlink>
      <w:r w:rsidR="001E2093" w:rsidRPr="00D75665">
        <w:rPr>
          <w:rFonts w:ascii="Arial" w:hAnsi="Arial" w:cs="Arial"/>
          <w:sz w:val="24"/>
          <w:szCs w:val="24"/>
        </w:rPr>
        <w:t xml:space="preserve"> Accessed </w:t>
      </w:r>
      <w:r w:rsidR="00DC48FA" w:rsidRPr="00D75665">
        <w:rPr>
          <w:rFonts w:ascii="Arial" w:hAnsi="Arial" w:cs="Arial"/>
          <w:sz w:val="24"/>
          <w:szCs w:val="24"/>
        </w:rPr>
        <w:t>on:</w:t>
      </w:r>
      <w:r w:rsidR="001E2093" w:rsidRPr="00D75665">
        <w:rPr>
          <w:rFonts w:ascii="Arial" w:hAnsi="Arial" w:cs="Arial"/>
          <w:sz w:val="24"/>
          <w:szCs w:val="24"/>
        </w:rPr>
        <w:t xml:space="preserve"> </w:t>
      </w:r>
      <w:r w:rsidR="009B3B83" w:rsidRPr="00D75665">
        <w:rPr>
          <w:rFonts w:ascii="Arial" w:hAnsi="Arial" w:cs="Arial"/>
          <w:sz w:val="24"/>
          <w:szCs w:val="24"/>
        </w:rPr>
        <w:t>02 October 2023).</w:t>
      </w:r>
    </w:p>
    <w:p w14:paraId="60835FAD" w14:textId="30CDA2DE" w:rsidR="00DE76A5" w:rsidRPr="00D75665" w:rsidRDefault="00000000" w:rsidP="00D75665">
      <w:pPr>
        <w:pStyle w:val="ListParagraph"/>
        <w:numPr>
          <w:ilvl w:val="0"/>
          <w:numId w:val="5"/>
        </w:numPr>
        <w:spacing w:line="360" w:lineRule="auto"/>
        <w:rPr>
          <w:rFonts w:ascii="Arial" w:hAnsi="Arial" w:cs="Arial"/>
          <w:sz w:val="24"/>
          <w:szCs w:val="24"/>
        </w:rPr>
      </w:pPr>
      <w:hyperlink r:id="rId6" w:history="1">
        <w:r w:rsidR="00DC48FA" w:rsidRPr="00D75665">
          <w:rPr>
            <w:rStyle w:val="Hyperlink"/>
            <w:rFonts w:ascii="Arial" w:hAnsi="Arial" w:cs="Arial"/>
            <w:color w:val="auto"/>
            <w:sz w:val="24"/>
            <w:szCs w:val="24"/>
            <w:u w:val="none"/>
          </w:rPr>
          <w:t>https://www.jwmarriottbucharest.ro/</w:t>
        </w:r>
      </w:hyperlink>
      <w:r w:rsidR="00DC48FA" w:rsidRPr="00D75665">
        <w:rPr>
          <w:rFonts w:ascii="Arial" w:hAnsi="Arial" w:cs="Arial"/>
          <w:sz w:val="24"/>
          <w:szCs w:val="24"/>
        </w:rPr>
        <w:t xml:space="preserve"> Accessed on: 02 October 2023.</w:t>
      </w:r>
    </w:p>
    <w:p w14:paraId="5A5691A2" w14:textId="243010EA" w:rsidR="00BF2476" w:rsidRPr="00D75665" w:rsidRDefault="0037011F" w:rsidP="00D75665">
      <w:pPr>
        <w:pStyle w:val="NormalWeb"/>
        <w:numPr>
          <w:ilvl w:val="0"/>
          <w:numId w:val="5"/>
        </w:numPr>
        <w:spacing w:before="0" w:beforeAutospacing="0" w:after="240" w:afterAutospacing="0" w:line="360" w:lineRule="auto"/>
        <w:rPr>
          <w:rFonts w:ascii="Arial" w:hAnsi="Arial" w:cs="Arial"/>
        </w:rPr>
      </w:pPr>
      <w:r w:rsidRPr="00D75665">
        <w:rPr>
          <w:rFonts w:ascii="Arial" w:hAnsi="Arial" w:cs="Arial"/>
          <w:shd w:val="clear" w:color="auto" w:fill="F8F8FB"/>
        </w:rPr>
        <w:t>Whitcomb, J., 2012. </w:t>
      </w:r>
      <w:r w:rsidRPr="00D75665">
        <w:rPr>
          <w:rStyle w:val="l8"/>
          <w:rFonts w:ascii="Arial" w:hAnsi="Arial" w:cs="Arial"/>
          <w:bdr w:val="none" w:sz="0" w:space="0" w:color="auto" w:frame="1"/>
          <w:shd w:val="clear" w:color="auto" w:fill="F8F8FB"/>
        </w:rPr>
        <w:t>L&amp;D Best P</w:t>
      </w:r>
      <w:r w:rsidRPr="00D75665">
        <w:rPr>
          <w:rStyle w:val="l6"/>
          <w:rFonts w:ascii="Arial" w:hAnsi="Arial" w:cs="Arial"/>
          <w:bdr w:val="none" w:sz="0" w:space="0" w:color="auto" w:frame="1"/>
          <w:shd w:val="clear" w:color="auto" w:fill="F8F8FB"/>
        </w:rPr>
        <w:t>ractices: Employee Retention.</w:t>
      </w:r>
    </w:p>
    <w:p w14:paraId="60EDAD84" w14:textId="3BA5879F" w:rsidR="00BF2476" w:rsidRPr="00D75665" w:rsidRDefault="00000000" w:rsidP="00D75665">
      <w:pPr>
        <w:pStyle w:val="ListParagraph"/>
        <w:numPr>
          <w:ilvl w:val="0"/>
          <w:numId w:val="5"/>
        </w:numPr>
        <w:spacing w:line="360" w:lineRule="auto"/>
        <w:rPr>
          <w:rFonts w:ascii="Arial" w:hAnsi="Arial" w:cs="Arial"/>
          <w:sz w:val="24"/>
          <w:szCs w:val="24"/>
        </w:rPr>
      </w:pPr>
      <w:hyperlink r:id="rId7" w:history="1">
        <w:r w:rsidR="00BF2476" w:rsidRPr="00D75665">
          <w:rPr>
            <w:rStyle w:val="Hyperlink"/>
            <w:rFonts w:ascii="Arial" w:hAnsi="Arial" w:cs="Arial"/>
            <w:color w:val="auto"/>
            <w:sz w:val="24"/>
            <w:szCs w:val="24"/>
            <w:u w:val="none"/>
          </w:rPr>
          <w:t>https://www.highspeedtraining.co.uk/hub/employee-retention-in-hospitality/</w:t>
        </w:r>
      </w:hyperlink>
      <w:r w:rsidR="00BF2476" w:rsidRPr="00D75665">
        <w:rPr>
          <w:rFonts w:ascii="Arial" w:hAnsi="Arial" w:cs="Arial"/>
          <w:sz w:val="24"/>
          <w:szCs w:val="24"/>
        </w:rPr>
        <w:t xml:space="preserve"> (Accessed on 29 September 2023).</w:t>
      </w:r>
    </w:p>
    <w:sectPr w:rsidR="00BF2476" w:rsidRPr="00D756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63717"/>
    <w:multiLevelType w:val="hybridMultilevel"/>
    <w:tmpl w:val="7F3C9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446AE5"/>
    <w:multiLevelType w:val="hybridMultilevel"/>
    <w:tmpl w:val="8A94E294"/>
    <w:lvl w:ilvl="0" w:tplc="F8F2137A">
      <w:start w:val="1"/>
      <w:numFmt w:val="decimal"/>
      <w:lvlText w:val="%1."/>
      <w:lvlJc w:val="left"/>
      <w:pPr>
        <w:ind w:left="502" w:hanging="360"/>
      </w:pPr>
      <w:rPr>
        <w:rFonts w:asciiTheme="minorHAnsi" w:eastAsiaTheme="minorHAnsi" w:hAnsiTheme="minorHAnsi" w:cstheme="minorBidi"/>
        <w:sz w:val="24"/>
        <w:szCs w:val="24"/>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 w15:restartNumberingAfterBreak="0">
    <w:nsid w:val="41411032"/>
    <w:multiLevelType w:val="hybridMultilevel"/>
    <w:tmpl w:val="5742E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721647"/>
    <w:multiLevelType w:val="hybridMultilevel"/>
    <w:tmpl w:val="4CC80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6213DD"/>
    <w:multiLevelType w:val="hybridMultilevel"/>
    <w:tmpl w:val="F89AC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5F1B8E"/>
    <w:multiLevelType w:val="hybridMultilevel"/>
    <w:tmpl w:val="53C87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F02D62"/>
    <w:multiLevelType w:val="hybridMultilevel"/>
    <w:tmpl w:val="E5385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6788476">
    <w:abstractNumId w:val="5"/>
  </w:num>
  <w:num w:numId="2" w16cid:durableId="1509363588">
    <w:abstractNumId w:val="6"/>
  </w:num>
  <w:num w:numId="3" w16cid:durableId="563880042">
    <w:abstractNumId w:val="0"/>
  </w:num>
  <w:num w:numId="4" w16cid:durableId="562907528">
    <w:abstractNumId w:val="2"/>
  </w:num>
  <w:num w:numId="5" w16cid:durableId="850486583">
    <w:abstractNumId w:val="1"/>
  </w:num>
  <w:num w:numId="6" w16cid:durableId="110249588">
    <w:abstractNumId w:val="3"/>
  </w:num>
  <w:num w:numId="7" w16cid:durableId="19260681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E95"/>
    <w:rsid w:val="000056C8"/>
    <w:rsid w:val="00012E21"/>
    <w:rsid w:val="00032515"/>
    <w:rsid w:val="00041A1C"/>
    <w:rsid w:val="00041CB9"/>
    <w:rsid w:val="00041F90"/>
    <w:rsid w:val="000533A4"/>
    <w:rsid w:val="00055CBF"/>
    <w:rsid w:val="00074424"/>
    <w:rsid w:val="00083CEF"/>
    <w:rsid w:val="00085EE0"/>
    <w:rsid w:val="00093B77"/>
    <w:rsid w:val="00097137"/>
    <w:rsid w:val="000A0FA8"/>
    <w:rsid w:val="000A605D"/>
    <w:rsid w:val="000A60C2"/>
    <w:rsid w:val="000B0044"/>
    <w:rsid w:val="000B764E"/>
    <w:rsid w:val="000C1966"/>
    <w:rsid w:val="000C4A35"/>
    <w:rsid w:val="000D11FE"/>
    <w:rsid w:val="000D25BD"/>
    <w:rsid w:val="000D2E51"/>
    <w:rsid w:val="000D66BC"/>
    <w:rsid w:val="000D6EFC"/>
    <w:rsid w:val="000F21FE"/>
    <w:rsid w:val="00100515"/>
    <w:rsid w:val="00103F79"/>
    <w:rsid w:val="00111871"/>
    <w:rsid w:val="001234DD"/>
    <w:rsid w:val="00134888"/>
    <w:rsid w:val="00135B9B"/>
    <w:rsid w:val="0014408A"/>
    <w:rsid w:val="001564F1"/>
    <w:rsid w:val="00172C7F"/>
    <w:rsid w:val="00182D9A"/>
    <w:rsid w:val="0018621A"/>
    <w:rsid w:val="00195F4B"/>
    <w:rsid w:val="001965A2"/>
    <w:rsid w:val="001B2F55"/>
    <w:rsid w:val="001B3085"/>
    <w:rsid w:val="001B426B"/>
    <w:rsid w:val="001B6E12"/>
    <w:rsid w:val="001C13D1"/>
    <w:rsid w:val="001D06DD"/>
    <w:rsid w:val="001D1F2B"/>
    <w:rsid w:val="001E2093"/>
    <w:rsid w:val="001E78CC"/>
    <w:rsid w:val="002065CE"/>
    <w:rsid w:val="00216EBC"/>
    <w:rsid w:val="00223C82"/>
    <w:rsid w:val="00225FF0"/>
    <w:rsid w:val="00233016"/>
    <w:rsid w:val="00234DC7"/>
    <w:rsid w:val="0024436D"/>
    <w:rsid w:val="002448AC"/>
    <w:rsid w:val="002717B7"/>
    <w:rsid w:val="002750DF"/>
    <w:rsid w:val="00282020"/>
    <w:rsid w:val="00290D61"/>
    <w:rsid w:val="002931F0"/>
    <w:rsid w:val="002944E8"/>
    <w:rsid w:val="00294D36"/>
    <w:rsid w:val="00294FFA"/>
    <w:rsid w:val="002A4E0B"/>
    <w:rsid w:val="002A74BE"/>
    <w:rsid w:val="002B2C17"/>
    <w:rsid w:val="002B526E"/>
    <w:rsid w:val="002B5272"/>
    <w:rsid w:val="002C36F4"/>
    <w:rsid w:val="002C606D"/>
    <w:rsid w:val="002D096D"/>
    <w:rsid w:val="002D37EB"/>
    <w:rsid w:val="002E2868"/>
    <w:rsid w:val="002F1DBD"/>
    <w:rsid w:val="002F5370"/>
    <w:rsid w:val="003028A0"/>
    <w:rsid w:val="003047A4"/>
    <w:rsid w:val="00317F79"/>
    <w:rsid w:val="0032495C"/>
    <w:rsid w:val="00341688"/>
    <w:rsid w:val="003620FC"/>
    <w:rsid w:val="00367D48"/>
    <w:rsid w:val="0037011F"/>
    <w:rsid w:val="00374BB6"/>
    <w:rsid w:val="00385B59"/>
    <w:rsid w:val="00392BE3"/>
    <w:rsid w:val="00397E00"/>
    <w:rsid w:val="003B46A5"/>
    <w:rsid w:val="003C33C5"/>
    <w:rsid w:val="003D251C"/>
    <w:rsid w:val="003E64F0"/>
    <w:rsid w:val="003E7E5A"/>
    <w:rsid w:val="003F0AE6"/>
    <w:rsid w:val="003F41FF"/>
    <w:rsid w:val="003F62EC"/>
    <w:rsid w:val="00405D4D"/>
    <w:rsid w:val="00411322"/>
    <w:rsid w:val="00411B49"/>
    <w:rsid w:val="0041464F"/>
    <w:rsid w:val="00420F1D"/>
    <w:rsid w:val="00421260"/>
    <w:rsid w:val="00432328"/>
    <w:rsid w:val="0043295C"/>
    <w:rsid w:val="0044051B"/>
    <w:rsid w:val="00440A35"/>
    <w:rsid w:val="00440FBA"/>
    <w:rsid w:val="00447696"/>
    <w:rsid w:val="0045114C"/>
    <w:rsid w:val="00456C9D"/>
    <w:rsid w:val="00457BD8"/>
    <w:rsid w:val="004634D1"/>
    <w:rsid w:val="004648A8"/>
    <w:rsid w:val="00466ED6"/>
    <w:rsid w:val="004714FF"/>
    <w:rsid w:val="00473227"/>
    <w:rsid w:val="00477675"/>
    <w:rsid w:val="0048095D"/>
    <w:rsid w:val="0048095F"/>
    <w:rsid w:val="00496693"/>
    <w:rsid w:val="004A6C4C"/>
    <w:rsid w:val="004C7BDC"/>
    <w:rsid w:val="004D12A4"/>
    <w:rsid w:val="004E20AC"/>
    <w:rsid w:val="004E4286"/>
    <w:rsid w:val="004E746E"/>
    <w:rsid w:val="004F65D9"/>
    <w:rsid w:val="00500C7F"/>
    <w:rsid w:val="00507373"/>
    <w:rsid w:val="00515C80"/>
    <w:rsid w:val="005175F2"/>
    <w:rsid w:val="005243AA"/>
    <w:rsid w:val="005253F3"/>
    <w:rsid w:val="0053053E"/>
    <w:rsid w:val="00551522"/>
    <w:rsid w:val="00567E82"/>
    <w:rsid w:val="0057163F"/>
    <w:rsid w:val="005756B1"/>
    <w:rsid w:val="00577218"/>
    <w:rsid w:val="00580C69"/>
    <w:rsid w:val="005846D8"/>
    <w:rsid w:val="00585613"/>
    <w:rsid w:val="00590B8E"/>
    <w:rsid w:val="00596AA0"/>
    <w:rsid w:val="005B1842"/>
    <w:rsid w:val="005C0F66"/>
    <w:rsid w:val="005C6D06"/>
    <w:rsid w:val="005C6F4A"/>
    <w:rsid w:val="005C7F88"/>
    <w:rsid w:val="005D674E"/>
    <w:rsid w:val="005E58A4"/>
    <w:rsid w:val="005F3352"/>
    <w:rsid w:val="005F3C4E"/>
    <w:rsid w:val="0060212C"/>
    <w:rsid w:val="006043E1"/>
    <w:rsid w:val="00623E79"/>
    <w:rsid w:val="006276F1"/>
    <w:rsid w:val="00632BEB"/>
    <w:rsid w:val="006376EA"/>
    <w:rsid w:val="00641657"/>
    <w:rsid w:val="006531A4"/>
    <w:rsid w:val="006554B7"/>
    <w:rsid w:val="00656FB7"/>
    <w:rsid w:val="0066613B"/>
    <w:rsid w:val="006711FE"/>
    <w:rsid w:val="0067369F"/>
    <w:rsid w:val="00674B87"/>
    <w:rsid w:val="00676492"/>
    <w:rsid w:val="00681298"/>
    <w:rsid w:val="00682A3E"/>
    <w:rsid w:val="006A102D"/>
    <w:rsid w:val="006B0E90"/>
    <w:rsid w:val="006B44B5"/>
    <w:rsid w:val="006B59F7"/>
    <w:rsid w:val="006B7B1A"/>
    <w:rsid w:val="006C6BE8"/>
    <w:rsid w:val="006D45A5"/>
    <w:rsid w:val="006E21C6"/>
    <w:rsid w:val="006F1260"/>
    <w:rsid w:val="006F217B"/>
    <w:rsid w:val="007311A8"/>
    <w:rsid w:val="00753F9C"/>
    <w:rsid w:val="00756C4F"/>
    <w:rsid w:val="00763855"/>
    <w:rsid w:val="007718EC"/>
    <w:rsid w:val="0077584A"/>
    <w:rsid w:val="00780380"/>
    <w:rsid w:val="00781DF4"/>
    <w:rsid w:val="00783C8B"/>
    <w:rsid w:val="007908D0"/>
    <w:rsid w:val="007912F1"/>
    <w:rsid w:val="007A2084"/>
    <w:rsid w:val="007B0504"/>
    <w:rsid w:val="007C7E5A"/>
    <w:rsid w:val="007D55F8"/>
    <w:rsid w:val="007E3B71"/>
    <w:rsid w:val="007E60AA"/>
    <w:rsid w:val="007F62A9"/>
    <w:rsid w:val="008067BE"/>
    <w:rsid w:val="008138CE"/>
    <w:rsid w:val="008146B7"/>
    <w:rsid w:val="008254AF"/>
    <w:rsid w:val="00826FFA"/>
    <w:rsid w:val="00830F1E"/>
    <w:rsid w:val="00835068"/>
    <w:rsid w:val="0084102F"/>
    <w:rsid w:val="00850328"/>
    <w:rsid w:val="00851035"/>
    <w:rsid w:val="00857AEF"/>
    <w:rsid w:val="00873AE2"/>
    <w:rsid w:val="00892427"/>
    <w:rsid w:val="008A0AF9"/>
    <w:rsid w:val="008C0E75"/>
    <w:rsid w:val="008C573F"/>
    <w:rsid w:val="008D0743"/>
    <w:rsid w:val="008D1359"/>
    <w:rsid w:val="008D2DB7"/>
    <w:rsid w:val="008E5344"/>
    <w:rsid w:val="008F1CAE"/>
    <w:rsid w:val="008F29CA"/>
    <w:rsid w:val="008F679F"/>
    <w:rsid w:val="00902CD1"/>
    <w:rsid w:val="00902F54"/>
    <w:rsid w:val="00906BDD"/>
    <w:rsid w:val="009115E1"/>
    <w:rsid w:val="00934D57"/>
    <w:rsid w:val="009369A8"/>
    <w:rsid w:val="009377BB"/>
    <w:rsid w:val="00941B30"/>
    <w:rsid w:val="00941E31"/>
    <w:rsid w:val="00951F58"/>
    <w:rsid w:val="009638A7"/>
    <w:rsid w:val="009753A9"/>
    <w:rsid w:val="00982D96"/>
    <w:rsid w:val="009836CA"/>
    <w:rsid w:val="00990F54"/>
    <w:rsid w:val="009B3B83"/>
    <w:rsid w:val="009B5A59"/>
    <w:rsid w:val="009C447E"/>
    <w:rsid w:val="009C6A8A"/>
    <w:rsid w:val="009D103C"/>
    <w:rsid w:val="009E75AE"/>
    <w:rsid w:val="009F0F2B"/>
    <w:rsid w:val="009F306C"/>
    <w:rsid w:val="009F3543"/>
    <w:rsid w:val="009F5E7B"/>
    <w:rsid w:val="009F62F1"/>
    <w:rsid w:val="009F7A5B"/>
    <w:rsid w:val="00A11399"/>
    <w:rsid w:val="00A1197D"/>
    <w:rsid w:val="00A22C5C"/>
    <w:rsid w:val="00A2329B"/>
    <w:rsid w:val="00A25628"/>
    <w:rsid w:val="00A53E95"/>
    <w:rsid w:val="00A549DD"/>
    <w:rsid w:val="00A5752D"/>
    <w:rsid w:val="00A65FB8"/>
    <w:rsid w:val="00A71177"/>
    <w:rsid w:val="00A77D94"/>
    <w:rsid w:val="00A848F4"/>
    <w:rsid w:val="00A85C67"/>
    <w:rsid w:val="00A9076D"/>
    <w:rsid w:val="00A925AE"/>
    <w:rsid w:val="00AA70E9"/>
    <w:rsid w:val="00AD6C47"/>
    <w:rsid w:val="00AE0129"/>
    <w:rsid w:val="00AE3C79"/>
    <w:rsid w:val="00AE474C"/>
    <w:rsid w:val="00AE6448"/>
    <w:rsid w:val="00AF2318"/>
    <w:rsid w:val="00AF6F57"/>
    <w:rsid w:val="00B01119"/>
    <w:rsid w:val="00B069B9"/>
    <w:rsid w:val="00B11FD7"/>
    <w:rsid w:val="00B1375E"/>
    <w:rsid w:val="00B13E2F"/>
    <w:rsid w:val="00B20209"/>
    <w:rsid w:val="00B20C99"/>
    <w:rsid w:val="00B32AE5"/>
    <w:rsid w:val="00B539D1"/>
    <w:rsid w:val="00B65838"/>
    <w:rsid w:val="00B67B24"/>
    <w:rsid w:val="00B75352"/>
    <w:rsid w:val="00B7769D"/>
    <w:rsid w:val="00B807AA"/>
    <w:rsid w:val="00B80DE3"/>
    <w:rsid w:val="00B91AE3"/>
    <w:rsid w:val="00B93611"/>
    <w:rsid w:val="00BA3708"/>
    <w:rsid w:val="00BA5DD7"/>
    <w:rsid w:val="00BC0DE1"/>
    <w:rsid w:val="00BC45D6"/>
    <w:rsid w:val="00BD2A6C"/>
    <w:rsid w:val="00BD2DC8"/>
    <w:rsid w:val="00BF2476"/>
    <w:rsid w:val="00C0137E"/>
    <w:rsid w:val="00C0555F"/>
    <w:rsid w:val="00C17537"/>
    <w:rsid w:val="00C17948"/>
    <w:rsid w:val="00C2106B"/>
    <w:rsid w:val="00C21DBE"/>
    <w:rsid w:val="00C468B5"/>
    <w:rsid w:val="00C50845"/>
    <w:rsid w:val="00C530A2"/>
    <w:rsid w:val="00C60E45"/>
    <w:rsid w:val="00C62204"/>
    <w:rsid w:val="00C631D3"/>
    <w:rsid w:val="00C659A0"/>
    <w:rsid w:val="00C6660D"/>
    <w:rsid w:val="00C67386"/>
    <w:rsid w:val="00C80973"/>
    <w:rsid w:val="00C90DFC"/>
    <w:rsid w:val="00C93BBA"/>
    <w:rsid w:val="00CA4044"/>
    <w:rsid w:val="00CB3434"/>
    <w:rsid w:val="00CB526D"/>
    <w:rsid w:val="00CB7C43"/>
    <w:rsid w:val="00CC3EE1"/>
    <w:rsid w:val="00CC40CF"/>
    <w:rsid w:val="00CD319F"/>
    <w:rsid w:val="00CD61B0"/>
    <w:rsid w:val="00CE2F20"/>
    <w:rsid w:val="00D0549C"/>
    <w:rsid w:val="00D120F2"/>
    <w:rsid w:val="00D23893"/>
    <w:rsid w:val="00D31DAA"/>
    <w:rsid w:val="00D328B1"/>
    <w:rsid w:val="00D415E0"/>
    <w:rsid w:val="00D46EC9"/>
    <w:rsid w:val="00D507B4"/>
    <w:rsid w:val="00D56C92"/>
    <w:rsid w:val="00D60A47"/>
    <w:rsid w:val="00D610EB"/>
    <w:rsid w:val="00D61E85"/>
    <w:rsid w:val="00D63B69"/>
    <w:rsid w:val="00D75665"/>
    <w:rsid w:val="00D81743"/>
    <w:rsid w:val="00D90AF8"/>
    <w:rsid w:val="00D93254"/>
    <w:rsid w:val="00D96675"/>
    <w:rsid w:val="00D97194"/>
    <w:rsid w:val="00DB3708"/>
    <w:rsid w:val="00DB39F4"/>
    <w:rsid w:val="00DC3C21"/>
    <w:rsid w:val="00DC48FA"/>
    <w:rsid w:val="00DD73E6"/>
    <w:rsid w:val="00DE76A5"/>
    <w:rsid w:val="00DF2740"/>
    <w:rsid w:val="00DF709D"/>
    <w:rsid w:val="00E00EB8"/>
    <w:rsid w:val="00E0239B"/>
    <w:rsid w:val="00E154C3"/>
    <w:rsid w:val="00E166D4"/>
    <w:rsid w:val="00E1783E"/>
    <w:rsid w:val="00E32545"/>
    <w:rsid w:val="00E53DCD"/>
    <w:rsid w:val="00E63C89"/>
    <w:rsid w:val="00E66088"/>
    <w:rsid w:val="00E71FFE"/>
    <w:rsid w:val="00E72E01"/>
    <w:rsid w:val="00E73CB2"/>
    <w:rsid w:val="00E838B3"/>
    <w:rsid w:val="00E83DEE"/>
    <w:rsid w:val="00E84347"/>
    <w:rsid w:val="00E86BBE"/>
    <w:rsid w:val="00E93948"/>
    <w:rsid w:val="00E97095"/>
    <w:rsid w:val="00E97F7D"/>
    <w:rsid w:val="00EA1C72"/>
    <w:rsid w:val="00EA5259"/>
    <w:rsid w:val="00EB59B1"/>
    <w:rsid w:val="00EC62A8"/>
    <w:rsid w:val="00EC7695"/>
    <w:rsid w:val="00ED153B"/>
    <w:rsid w:val="00ED6D78"/>
    <w:rsid w:val="00EE4A13"/>
    <w:rsid w:val="00EE4BC8"/>
    <w:rsid w:val="00EE7195"/>
    <w:rsid w:val="00EF3B4E"/>
    <w:rsid w:val="00F00E1A"/>
    <w:rsid w:val="00F17BEE"/>
    <w:rsid w:val="00F21481"/>
    <w:rsid w:val="00F24247"/>
    <w:rsid w:val="00F409A8"/>
    <w:rsid w:val="00F44DEE"/>
    <w:rsid w:val="00F6105C"/>
    <w:rsid w:val="00F73F81"/>
    <w:rsid w:val="00FA572F"/>
    <w:rsid w:val="00FC12A6"/>
    <w:rsid w:val="00FC4493"/>
    <w:rsid w:val="00FC5DBC"/>
    <w:rsid w:val="00FE0330"/>
    <w:rsid w:val="00FE391C"/>
    <w:rsid w:val="00FF07A4"/>
    <w:rsid w:val="00FF7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84A01"/>
  <w15:chartTrackingRefBased/>
  <w15:docId w15:val="{FF6C7573-B747-49DA-8DC6-C84CE1C89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0330"/>
    <w:pPr>
      <w:ind w:left="720"/>
      <w:contextualSpacing/>
    </w:pPr>
  </w:style>
  <w:style w:type="character" w:customStyle="1" w:styleId="ref-title">
    <w:name w:val="ref-title"/>
    <w:basedOn w:val="DefaultParagraphFont"/>
    <w:rsid w:val="003620FC"/>
  </w:style>
  <w:style w:type="character" w:customStyle="1" w:styleId="ref-journal">
    <w:name w:val="ref-journal"/>
    <w:basedOn w:val="DefaultParagraphFont"/>
    <w:rsid w:val="003620FC"/>
  </w:style>
  <w:style w:type="character" w:customStyle="1" w:styleId="ref-vol">
    <w:name w:val="ref-vol"/>
    <w:basedOn w:val="DefaultParagraphFont"/>
    <w:rsid w:val="003620FC"/>
  </w:style>
  <w:style w:type="character" w:customStyle="1" w:styleId="ref-iss">
    <w:name w:val="ref-iss"/>
    <w:basedOn w:val="DefaultParagraphFont"/>
    <w:rsid w:val="003620FC"/>
  </w:style>
  <w:style w:type="character" w:styleId="Hyperlink">
    <w:name w:val="Hyperlink"/>
    <w:basedOn w:val="DefaultParagraphFont"/>
    <w:uiPriority w:val="99"/>
    <w:unhideWhenUsed/>
    <w:rsid w:val="001E2093"/>
    <w:rPr>
      <w:color w:val="0563C1" w:themeColor="hyperlink"/>
      <w:u w:val="single"/>
    </w:rPr>
  </w:style>
  <w:style w:type="character" w:styleId="UnresolvedMention">
    <w:name w:val="Unresolved Mention"/>
    <w:basedOn w:val="DefaultParagraphFont"/>
    <w:uiPriority w:val="99"/>
    <w:semiHidden/>
    <w:unhideWhenUsed/>
    <w:rsid w:val="001E2093"/>
    <w:rPr>
      <w:color w:val="605E5C"/>
      <w:shd w:val="clear" w:color="auto" w:fill="E1DFDD"/>
    </w:rPr>
  </w:style>
  <w:style w:type="paragraph" w:styleId="NormalWeb">
    <w:name w:val="Normal (Web)"/>
    <w:basedOn w:val="Normal"/>
    <w:uiPriority w:val="99"/>
    <w:unhideWhenUsed/>
    <w:rsid w:val="003701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8">
    <w:name w:val="l8"/>
    <w:basedOn w:val="DefaultParagraphFont"/>
    <w:rsid w:val="0037011F"/>
  </w:style>
  <w:style w:type="character" w:customStyle="1" w:styleId="l6">
    <w:name w:val="l6"/>
    <w:basedOn w:val="DefaultParagraphFont"/>
    <w:rsid w:val="0037011F"/>
  </w:style>
  <w:style w:type="character" w:styleId="Emphasis">
    <w:name w:val="Emphasis"/>
    <w:basedOn w:val="DefaultParagraphFont"/>
    <w:uiPriority w:val="20"/>
    <w:qFormat/>
    <w:rsid w:val="00A77D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44181">
      <w:bodyDiv w:val="1"/>
      <w:marLeft w:val="0"/>
      <w:marRight w:val="0"/>
      <w:marTop w:val="0"/>
      <w:marBottom w:val="0"/>
      <w:divBdr>
        <w:top w:val="none" w:sz="0" w:space="0" w:color="auto"/>
        <w:left w:val="none" w:sz="0" w:space="0" w:color="auto"/>
        <w:bottom w:val="none" w:sz="0" w:space="0" w:color="auto"/>
        <w:right w:val="none" w:sz="0" w:space="0" w:color="auto"/>
      </w:divBdr>
    </w:div>
    <w:div w:id="612395585">
      <w:bodyDiv w:val="1"/>
      <w:marLeft w:val="0"/>
      <w:marRight w:val="0"/>
      <w:marTop w:val="0"/>
      <w:marBottom w:val="0"/>
      <w:divBdr>
        <w:top w:val="none" w:sz="0" w:space="0" w:color="auto"/>
        <w:left w:val="none" w:sz="0" w:space="0" w:color="auto"/>
        <w:bottom w:val="none" w:sz="0" w:space="0" w:color="auto"/>
        <w:right w:val="none" w:sz="0" w:space="0" w:color="auto"/>
      </w:divBdr>
    </w:div>
    <w:div w:id="1950501884">
      <w:bodyDiv w:val="1"/>
      <w:marLeft w:val="0"/>
      <w:marRight w:val="0"/>
      <w:marTop w:val="0"/>
      <w:marBottom w:val="0"/>
      <w:divBdr>
        <w:top w:val="none" w:sz="0" w:space="0" w:color="auto"/>
        <w:left w:val="none" w:sz="0" w:space="0" w:color="auto"/>
        <w:bottom w:val="none" w:sz="0" w:space="0" w:color="auto"/>
        <w:right w:val="none" w:sz="0" w:space="0" w:color="auto"/>
      </w:divBdr>
    </w:div>
    <w:div w:id="2042590720">
      <w:bodyDiv w:val="1"/>
      <w:marLeft w:val="0"/>
      <w:marRight w:val="0"/>
      <w:marTop w:val="0"/>
      <w:marBottom w:val="0"/>
      <w:divBdr>
        <w:top w:val="none" w:sz="0" w:space="0" w:color="auto"/>
        <w:left w:val="none" w:sz="0" w:space="0" w:color="auto"/>
        <w:bottom w:val="none" w:sz="0" w:space="0" w:color="auto"/>
        <w:right w:val="none" w:sz="0" w:space="0" w:color="auto"/>
      </w:divBdr>
    </w:div>
    <w:div w:id="2105566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ighspeedtraining.co.uk/hub/employee-retention-in-hospita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wmarriottbucharest.ro/" TargetMode="External"/><Relationship Id="rId5" Type="http://schemas.openxmlformats.org/officeDocument/2006/relationships/hyperlink" Target="https://www.marriott.com/en-us/hotels/buhro-jw-marriott-bucharest-grand-hotel/overview/"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1594</TotalTime>
  <Pages>12</Pages>
  <Words>2858</Words>
  <Characters>16291</Characters>
  <Application>Microsoft Office Word</Application>
  <DocSecurity>0</DocSecurity>
  <Lines>135</Lines>
  <Paragraphs>38</Paragraphs>
  <ScaleCrop>false</ScaleCrop>
  <Company/>
  <LinksUpToDate>false</LinksUpToDate>
  <CharactersWithSpaces>19111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chivuramona@yahoo.com</dc:creator>
  <cp:keywords/>
  <dc:description/>
  <cp:lastModifiedBy>chivuramona@yahoo.com</cp:lastModifiedBy>
  <cp:revision>401</cp:revision>
  <dcterms:created xsi:type="dcterms:W3CDTF">2023-11-09T17:08:00Z</dcterms:created>
  <dcterms:modified xsi:type="dcterms:W3CDTF">2023-11-12T13:10:00Z</dcterms:modified>
</cp:coreProperties>
</file>