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985F2" w14:textId="77777777" w:rsidR="00790B8B" w:rsidRDefault="00790B8B" w:rsidP="00790B8B">
      <w:pPr>
        <w:jc w:val="center"/>
        <w:rPr>
          <w:rFonts w:ascii="Arial" w:hAnsi="Arial" w:cs="Arial"/>
          <w:b/>
          <w:bCs/>
          <w:sz w:val="28"/>
          <w:szCs w:val="28"/>
        </w:rPr>
      </w:pPr>
    </w:p>
    <w:p w14:paraId="4A64665C" w14:textId="77777777" w:rsidR="00790B8B" w:rsidRDefault="00790B8B" w:rsidP="00790B8B">
      <w:pPr>
        <w:jc w:val="center"/>
        <w:rPr>
          <w:rFonts w:ascii="Arial" w:hAnsi="Arial" w:cs="Arial"/>
          <w:b/>
          <w:bCs/>
          <w:sz w:val="28"/>
          <w:szCs w:val="28"/>
        </w:rPr>
      </w:pPr>
      <w:r>
        <w:rPr>
          <w:noProof/>
        </w:rPr>
        <w:drawing>
          <wp:anchor distT="0" distB="0" distL="114300" distR="114300" simplePos="0" relativeHeight="251659264" behindDoc="0" locked="0" layoutInCell="1" allowOverlap="1" wp14:anchorId="43F4C1EE" wp14:editId="1FC0A7E5">
            <wp:simplePos x="0" y="0"/>
            <wp:positionH relativeFrom="margin">
              <wp:posOffset>0</wp:posOffset>
            </wp:positionH>
            <wp:positionV relativeFrom="paragraph">
              <wp:posOffset>323850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08B7C246" w14:textId="77777777" w:rsidR="00790B8B" w:rsidRDefault="00790B8B" w:rsidP="00790B8B">
      <w:pPr>
        <w:jc w:val="center"/>
        <w:rPr>
          <w:rFonts w:ascii="Arial" w:hAnsi="Arial" w:cs="Arial"/>
          <w:b/>
          <w:bCs/>
          <w:sz w:val="28"/>
          <w:szCs w:val="28"/>
        </w:rPr>
      </w:pPr>
    </w:p>
    <w:p w14:paraId="0CA4ABA8" w14:textId="77777777" w:rsidR="00790B8B" w:rsidRDefault="00790B8B" w:rsidP="00790B8B">
      <w:pPr>
        <w:jc w:val="center"/>
        <w:rPr>
          <w:rFonts w:ascii="Arial" w:hAnsi="Arial" w:cs="Arial"/>
          <w:b/>
          <w:bCs/>
          <w:sz w:val="28"/>
          <w:szCs w:val="28"/>
        </w:rPr>
      </w:pPr>
    </w:p>
    <w:p w14:paraId="245A16A9" w14:textId="77777777" w:rsidR="00790B8B" w:rsidRDefault="00790B8B" w:rsidP="00790B8B">
      <w:pPr>
        <w:jc w:val="center"/>
        <w:rPr>
          <w:rFonts w:ascii="Arial" w:hAnsi="Arial" w:cs="Arial"/>
          <w:b/>
          <w:bCs/>
          <w:sz w:val="28"/>
          <w:szCs w:val="28"/>
        </w:rPr>
      </w:pPr>
    </w:p>
    <w:p w14:paraId="2F2427F0" w14:textId="77777777" w:rsidR="00790B8B" w:rsidRDefault="00790B8B" w:rsidP="00790B8B">
      <w:pPr>
        <w:jc w:val="center"/>
        <w:rPr>
          <w:rFonts w:ascii="Arial" w:hAnsi="Arial" w:cs="Arial"/>
          <w:b/>
          <w:bCs/>
          <w:sz w:val="28"/>
          <w:szCs w:val="28"/>
        </w:rPr>
      </w:pPr>
    </w:p>
    <w:p w14:paraId="191CF429" w14:textId="77777777" w:rsidR="00790B8B" w:rsidRDefault="00790B8B" w:rsidP="00790B8B">
      <w:pPr>
        <w:jc w:val="center"/>
        <w:rPr>
          <w:rFonts w:ascii="Arial" w:hAnsi="Arial" w:cs="Arial"/>
          <w:b/>
          <w:bCs/>
          <w:sz w:val="28"/>
          <w:szCs w:val="28"/>
        </w:rPr>
      </w:pPr>
    </w:p>
    <w:p w14:paraId="06CF97CC" w14:textId="77777777" w:rsidR="00790B8B" w:rsidRDefault="00790B8B" w:rsidP="00790B8B">
      <w:pPr>
        <w:jc w:val="center"/>
        <w:rPr>
          <w:rFonts w:ascii="Arial" w:hAnsi="Arial" w:cs="Arial"/>
          <w:b/>
          <w:bCs/>
          <w:sz w:val="28"/>
          <w:szCs w:val="28"/>
        </w:rPr>
      </w:pPr>
    </w:p>
    <w:p w14:paraId="64FF2AD9" w14:textId="5F3CB8AA" w:rsidR="00790B8B" w:rsidRDefault="00A01667" w:rsidP="00790B8B">
      <w:pPr>
        <w:jc w:val="center"/>
        <w:rPr>
          <w:rFonts w:ascii="Arial" w:hAnsi="Arial" w:cs="Arial"/>
          <w:b/>
          <w:bCs/>
          <w:sz w:val="28"/>
          <w:szCs w:val="28"/>
        </w:rPr>
      </w:pPr>
      <w:r>
        <w:rPr>
          <w:rFonts w:ascii="Arial" w:hAnsi="Arial" w:cs="Arial"/>
          <w:b/>
          <w:bCs/>
          <w:sz w:val="28"/>
          <w:szCs w:val="28"/>
        </w:rPr>
        <w:t xml:space="preserve">Assessment 2: </w:t>
      </w:r>
      <w:r w:rsidR="00790B8B">
        <w:rPr>
          <w:rFonts w:ascii="Arial" w:hAnsi="Arial" w:cs="Arial"/>
          <w:b/>
          <w:bCs/>
          <w:sz w:val="28"/>
          <w:szCs w:val="28"/>
        </w:rPr>
        <w:t>Supporting paper</w:t>
      </w:r>
    </w:p>
    <w:p w14:paraId="1C880CC3" w14:textId="77777777" w:rsidR="00790B8B" w:rsidRPr="00F33783" w:rsidRDefault="00790B8B" w:rsidP="00790B8B">
      <w:pPr>
        <w:jc w:val="center"/>
        <w:rPr>
          <w:rFonts w:ascii="Arial" w:hAnsi="Arial" w:cs="Arial"/>
          <w:b/>
          <w:bCs/>
          <w:sz w:val="28"/>
          <w:szCs w:val="28"/>
        </w:rPr>
      </w:pPr>
    </w:p>
    <w:p w14:paraId="3ECC8BAB" w14:textId="2A5E4911" w:rsidR="00790B8B" w:rsidRDefault="00790B8B" w:rsidP="00790B8B">
      <w:pPr>
        <w:jc w:val="center"/>
        <w:rPr>
          <w:rFonts w:ascii="Arial" w:hAnsi="Arial" w:cs="Arial"/>
          <w:b/>
          <w:bCs/>
          <w:i/>
          <w:iCs/>
          <w:sz w:val="28"/>
          <w:szCs w:val="28"/>
        </w:rPr>
      </w:pPr>
      <w:r w:rsidRPr="00790B8B">
        <w:rPr>
          <w:rFonts w:ascii="Arial" w:hAnsi="Arial" w:cs="Arial"/>
          <w:b/>
          <w:bCs/>
          <w:i/>
          <w:iCs/>
          <w:sz w:val="28"/>
          <w:szCs w:val="28"/>
        </w:rPr>
        <w:t>Topic: Is the use of technology necessary for the elderly UK population or an older person’s life?</w:t>
      </w:r>
    </w:p>
    <w:p w14:paraId="7E25DBCD" w14:textId="77777777" w:rsidR="00790B8B" w:rsidRPr="00790B8B" w:rsidRDefault="00790B8B" w:rsidP="00790B8B">
      <w:pPr>
        <w:jc w:val="center"/>
        <w:rPr>
          <w:rFonts w:ascii="Arial" w:hAnsi="Arial" w:cs="Arial"/>
          <w:b/>
          <w:bCs/>
          <w:i/>
          <w:iCs/>
          <w:sz w:val="28"/>
          <w:szCs w:val="28"/>
        </w:rPr>
      </w:pPr>
    </w:p>
    <w:p w14:paraId="4816FA4F" w14:textId="77777777" w:rsidR="00790B8B" w:rsidRPr="00C03D4E" w:rsidRDefault="00790B8B" w:rsidP="00790B8B">
      <w:pPr>
        <w:rPr>
          <w:rFonts w:ascii="Arial" w:hAnsi="Arial" w:cs="Arial"/>
          <w:b/>
          <w:bCs/>
          <w:sz w:val="28"/>
          <w:szCs w:val="28"/>
        </w:rPr>
      </w:pPr>
    </w:p>
    <w:p w14:paraId="348D84B6" w14:textId="77777777" w:rsidR="00790B8B" w:rsidRPr="00C03D4E" w:rsidRDefault="00790B8B" w:rsidP="00790B8B">
      <w:pPr>
        <w:rPr>
          <w:rFonts w:ascii="Arial" w:hAnsi="Arial" w:cs="Arial"/>
          <w:b/>
          <w:bCs/>
          <w:sz w:val="28"/>
          <w:szCs w:val="28"/>
        </w:rPr>
      </w:pPr>
      <w:r w:rsidRPr="00C03D4E">
        <w:rPr>
          <w:rFonts w:ascii="Arial" w:hAnsi="Arial" w:cs="Arial"/>
          <w:b/>
          <w:bCs/>
          <w:sz w:val="28"/>
          <w:szCs w:val="28"/>
        </w:rPr>
        <w:t>Student name:</w:t>
      </w:r>
      <w:r>
        <w:rPr>
          <w:rFonts w:ascii="Arial" w:hAnsi="Arial" w:cs="Arial"/>
          <w:b/>
          <w:bCs/>
          <w:sz w:val="28"/>
          <w:szCs w:val="28"/>
        </w:rPr>
        <w:t xml:space="preserve"> </w:t>
      </w:r>
      <w:r w:rsidRPr="00AC3FD2">
        <w:rPr>
          <w:rFonts w:ascii="Arial" w:hAnsi="Arial" w:cs="Arial"/>
          <w:sz w:val="28"/>
          <w:szCs w:val="28"/>
        </w:rPr>
        <w:t>Ginka Borisova</w:t>
      </w:r>
    </w:p>
    <w:p w14:paraId="3429160E" w14:textId="77777777" w:rsidR="00790B8B" w:rsidRPr="00C03D4E" w:rsidRDefault="00790B8B" w:rsidP="00790B8B">
      <w:pPr>
        <w:rPr>
          <w:rFonts w:ascii="Arial" w:hAnsi="Arial" w:cs="Arial"/>
          <w:b/>
          <w:bCs/>
          <w:sz w:val="28"/>
          <w:szCs w:val="28"/>
        </w:rPr>
      </w:pPr>
      <w:r w:rsidRPr="00C03D4E">
        <w:rPr>
          <w:rFonts w:ascii="Arial" w:hAnsi="Arial" w:cs="Arial"/>
          <w:b/>
          <w:bCs/>
          <w:sz w:val="28"/>
          <w:szCs w:val="28"/>
        </w:rPr>
        <w:t>Student ID:</w:t>
      </w:r>
      <w:r w:rsidRPr="00AC3FD2">
        <w:rPr>
          <w:rFonts w:ascii="Arial" w:hAnsi="Arial" w:cs="Arial"/>
          <w:sz w:val="28"/>
          <w:szCs w:val="28"/>
        </w:rPr>
        <w:t>1915313</w:t>
      </w:r>
    </w:p>
    <w:p w14:paraId="273FEC0E" w14:textId="77777777" w:rsidR="00790B8B" w:rsidRPr="00C03D4E" w:rsidRDefault="00790B8B" w:rsidP="00790B8B">
      <w:pPr>
        <w:rPr>
          <w:rFonts w:ascii="Arial" w:hAnsi="Arial" w:cs="Arial"/>
          <w:b/>
          <w:bCs/>
          <w:sz w:val="28"/>
          <w:szCs w:val="28"/>
        </w:rPr>
      </w:pPr>
    </w:p>
    <w:p w14:paraId="5A4FAE2D" w14:textId="5F45F57A" w:rsidR="00790B8B" w:rsidRPr="00C03D4E" w:rsidRDefault="00790B8B" w:rsidP="00790B8B">
      <w:pPr>
        <w:rPr>
          <w:rFonts w:ascii="Arial" w:hAnsi="Arial" w:cs="Arial"/>
          <w:b/>
          <w:bCs/>
          <w:sz w:val="28"/>
          <w:szCs w:val="28"/>
        </w:rPr>
      </w:pPr>
      <w:r w:rsidRPr="00C03D4E">
        <w:rPr>
          <w:rFonts w:ascii="Arial" w:hAnsi="Arial" w:cs="Arial"/>
          <w:b/>
          <w:bCs/>
          <w:sz w:val="28"/>
          <w:szCs w:val="28"/>
        </w:rPr>
        <w:t xml:space="preserve">Module name: </w:t>
      </w:r>
      <w:r w:rsidRPr="00790B8B">
        <w:rPr>
          <w:rFonts w:ascii="Arial" w:hAnsi="Arial" w:cs="Arial"/>
          <w:sz w:val="28"/>
          <w:szCs w:val="28"/>
        </w:rPr>
        <w:t>Living with Care: The Older Person</w:t>
      </w:r>
    </w:p>
    <w:p w14:paraId="3DD9CD10" w14:textId="376FB8DB" w:rsidR="00790B8B" w:rsidRPr="00C03D4E" w:rsidRDefault="00790B8B" w:rsidP="00790B8B">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w:t>
      </w:r>
      <w:r>
        <w:rPr>
          <w:rFonts w:ascii="Arial" w:hAnsi="Arial" w:cs="Arial"/>
          <w:sz w:val="28"/>
          <w:szCs w:val="28"/>
        </w:rPr>
        <w:t>6009</w:t>
      </w:r>
      <w:r w:rsidRPr="00C03D4E">
        <w:rPr>
          <w:rFonts w:ascii="Arial" w:hAnsi="Arial" w:cs="Arial"/>
          <w:sz w:val="28"/>
          <w:szCs w:val="28"/>
        </w:rPr>
        <w:t>_LON)</w:t>
      </w:r>
    </w:p>
    <w:p w14:paraId="679CBB0C" w14:textId="4B494F1B" w:rsidR="00790B8B" w:rsidRPr="00A01667" w:rsidRDefault="00790B8B" w:rsidP="00790B8B">
      <w:pPr>
        <w:rPr>
          <w:rFonts w:ascii="Arial" w:hAnsi="Arial" w:cs="Arial"/>
          <w:sz w:val="28"/>
          <w:szCs w:val="28"/>
        </w:rPr>
      </w:pPr>
      <w:r w:rsidRPr="00C03D4E">
        <w:rPr>
          <w:rFonts w:ascii="Arial" w:hAnsi="Arial" w:cs="Arial"/>
          <w:b/>
          <w:bCs/>
          <w:sz w:val="28"/>
          <w:szCs w:val="28"/>
        </w:rPr>
        <w:t xml:space="preserve">Lecturer name: </w:t>
      </w:r>
      <w:r w:rsidR="00A01667">
        <w:rPr>
          <w:rFonts w:ascii="Arial" w:hAnsi="Arial" w:cs="Arial"/>
          <w:sz w:val="28"/>
          <w:szCs w:val="28"/>
        </w:rPr>
        <w:t>Diola Bijlhout</w:t>
      </w:r>
    </w:p>
    <w:p w14:paraId="02C0AC35" w14:textId="5DCA17A4" w:rsidR="00790B8B" w:rsidRPr="009D7F0B" w:rsidRDefault="00790B8B" w:rsidP="00790B8B">
      <w:pPr>
        <w:rPr>
          <w:rFonts w:ascii="Arial" w:hAnsi="Arial" w:cs="Arial"/>
          <w:sz w:val="28"/>
          <w:szCs w:val="28"/>
        </w:rPr>
      </w:pPr>
      <w:r>
        <w:rPr>
          <w:rFonts w:ascii="Arial" w:hAnsi="Arial" w:cs="Arial"/>
          <w:b/>
          <w:bCs/>
          <w:sz w:val="28"/>
          <w:szCs w:val="28"/>
        </w:rPr>
        <w:t xml:space="preserve">Word count: </w:t>
      </w:r>
      <w:r w:rsidR="009D7F0B">
        <w:rPr>
          <w:rFonts w:ascii="Arial" w:hAnsi="Arial" w:cs="Arial"/>
          <w:sz w:val="28"/>
          <w:szCs w:val="28"/>
        </w:rPr>
        <w:t>1037</w:t>
      </w:r>
    </w:p>
    <w:p w14:paraId="349B0F7F" w14:textId="77777777" w:rsidR="00790B8B" w:rsidRPr="00C03D4E" w:rsidRDefault="00790B8B" w:rsidP="00790B8B">
      <w:pPr>
        <w:rPr>
          <w:rFonts w:ascii="Arial" w:hAnsi="Arial" w:cs="Arial"/>
          <w:b/>
          <w:bCs/>
          <w:sz w:val="28"/>
          <w:szCs w:val="28"/>
        </w:rPr>
      </w:pPr>
    </w:p>
    <w:p w14:paraId="3BAE555A" w14:textId="77777777" w:rsidR="00790B8B" w:rsidRPr="00C03D4E" w:rsidRDefault="00790B8B" w:rsidP="00790B8B">
      <w:pPr>
        <w:rPr>
          <w:rFonts w:ascii="Arial" w:hAnsi="Arial" w:cs="Arial"/>
          <w:b/>
          <w:bCs/>
          <w:sz w:val="28"/>
          <w:szCs w:val="28"/>
        </w:rPr>
      </w:pPr>
    </w:p>
    <w:p w14:paraId="2A0D42DA" w14:textId="77777777" w:rsidR="00790B8B" w:rsidRDefault="00790B8B" w:rsidP="00790B8B">
      <w:pPr>
        <w:rPr>
          <w:b/>
          <w:bCs/>
          <w:sz w:val="36"/>
          <w:szCs w:val="36"/>
        </w:rPr>
      </w:pPr>
    </w:p>
    <w:p w14:paraId="08EBC7CE" w14:textId="77777777" w:rsidR="008019E9" w:rsidRDefault="008019E9" w:rsidP="00A01667">
      <w:pPr>
        <w:spacing w:line="360" w:lineRule="auto"/>
        <w:rPr>
          <w:rFonts w:ascii="Times New Roman" w:hAnsi="Times New Roman" w:cs="Times New Roman"/>
          <w:b/>
          <w:bCs/>
          <w:i/>
          <w:sz w:val="36"/>
          <w:szCs w:val="36"/>
        </w:rPr>
      </w:pPr>
    </w:p>
    <w:p w14:paraId="585CCDA7" w14:textId="77777777" w:rsidR="008019E9" w:rsidRPr="008019E9" w:rsidRDefault="008019E9" w:rsidP="008019E9">
      <w:pPr>
        <w:spacing w:line="360" w:lineRule="auto"/>
        <w:jc w:val="center"/>
        <w:rPr>
          <w:rFonts w:ascii="Times New Roman" w:hAnsi="Times New Roman" w:cs="Times New Roman"/>
          <w:b/>
          <w:bCs/>
          <w:i/>
          <w:color w:val="000000" w:themeColor="text1"/>
          <w:sz w:val="24"/>
          <w:szCs w:val="24"/>
        </w:rPr>
      </w:pPr>
    </w:p>
    <w:sdt>
      <w:sdtPr>
        <w:rPr>
          <w:rFonts w:ascii="Times New Roman" w:eastAsiaTheme="minorHAnsi" w:hAnsi="Times New Roman" w:cs="Times New Roman"/>
          <w:b w:val="0"/>
          <w:bCs w:val="0"/>
          <w:color w:val="000000" w:themeColor="text1"/>
          <w:sz w:val="24"/>
          <w:szCs w:val="24"/>
          <w:lang w:val="en-GB"/>
        </w:rPr>
        <w:id w:val="-2096085499"/>
        <w:docPartObj>
          <w:docPartGallery w:val="Table of Contents"/>
          <w:docPartUnique/>
        </w:docPartObj>
      </w:sdtPr>
      <w:sdtEndPr/>
      <w:sdtContent>
        <w:p w14:paraId="7B4A52C3" w14:textId="77777777" w:rsidR="008019E9" w:rsidRPr="008019E9" w:rsidRDefault="008019E9" w:rsidP="008019E9">
          <w:pPr>
            <w:pStyle w:val="TOCHeading"/>
            <w:spacing w:line="360" w:lineRule="auto"/>
            <w:jc w:val="center"/>
            <w:rPr>
              <w:rFonts w:ascii="Times New Roman" w:hAnsi="Times New Roman" w:cs="Times New Roman"/>
              <w:color w:val="000000" w:themeColor="text1"/>
              <w:sz w:val="24"/>
              <w:szCs w:val="24"/>
            </w:rPr>
          </w:pPr>
          <w:r w:rsidRPr="008019E9">
            <w:rPr>
              <w:rFonts w:ascii="Times New Roman" w:hAnsi="Times New Roman" w:cs="Times New Roman"/>
              <w:color w:val="000000" w:themeColor="text1"/>
              <w:sz w:val="24"/>
              <w:szCs w:val="24"/>
            </w:rPr>
            <w:t>Table of Contents</w:t>
          </w:r>
        </w:p>
        <w:p w14:paraId="6D55ED89" w14:textId="363662BF" w:rsidR="008019E9" w:rsidRPr="008019E9" w:rsidRDefault="008019E9" w:rsidP="008019E9">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lang w:val="en-US"/>
            </w:rPr>
          </w:pPr>
          <w:r w:rsidRPr="008019E9">
            <w:rPr>
              <w:rFonts w:ascii="Times New Roman" w:hAnsi="Times New Roman" w:cs="Times New Roman"/>
              <w:color w:val="000000" w:themeColor="text1"/>
              <w:sz w:val="24"/>
              <w:szCs w:val="24"/>
            </w:rPr>
            <w:fldChar w:fldCharType="begin"/>
          </w:r>
          <w:r w:rsidRPr="008019E9">
            <w:rPr>
              <w:rFonts w:ascii="Times New Roman" w:hAnsi="Times New Roman" w:cs="Times New Roman"/>
              <w:color w:val="000000" w:themeColor="text1"/>
              <w:sz w:val="24"/>
              <w:szCs w:val="24"/>
            </w:rPr>
            <w:instrText xml:space="preserve"> TOC \o "1-3" \h \z \u </w:instrText>
          </w:r>
          <w:r w:rsidRPr="008019E9">
            <w:rPr>
              <w:rFonts w:ascii="Times New Roman" w:hAnsi="Times New Roman" w:cs="Times New Roman"/>
              <w:color w:val="000000" w:themeColor="text1"/>
              <w:sz w:val="24"/>
              <w:szCs w:val="24"/>
            </w:rPr>
            <w:fldChar w:fldCharType="separate"/>
          </w:r>
          <w:hyperlink w:anchor="_Toc100164227" w:history="1">
            <w:r w:rsidRPr="008019E9">
              <w:rPr>
                <w:rStyle w:val="Hyperlink"/>
                <w:rFonts w:ascii="Times New Roman" w:hAnsi="Times New Roman" w:cs="Times New Roman"/>
                <w:noProof/>
                <w:color w:val="000000" w:themeColor="text1"/>
                <w:sz w:val="24"/>
                <w:szCs w:val="24"/>
                <w:lang w:val="en-US"/>
              </w:rPr>
              <w:t>Introduction</w:t>
            </w:r>
            <w:r w:rsidRPr="008019E9">
              <w:rPr>
                <w:rFonts w:ascii="Times New Roman" w:hAnsi="Times New Roman" w:cs="Times New Roman"/>
                <w:noProof/>
                <w:webHidden/>
                <w:color w:val="000000" w:themeColor="text1"/>
                <w:sz w:val="24"/>
                <w:szCs w:val="24"/>
              </w:rPr>
              <w:tab/>
            </w:r>
            <w:r w:rsidRPr="008019E9">
              <w:rPr>
                <w:rFonts w:ascii="Times New Roman" w:hAnsi="Times New Roman" w:cs="Times New Roman"/>
                <w:noProof/>
                <w:webHidden/>
                <w:color w:val="000000" w:themeColor="text1"/>
                <w:sz w:val="24"/>
                <w:szCs w:val="24"/>
              </w:rPr>
              <w:fldChar w:fldCharType="begin"/>
            </w:r>
            <w:r w:rsidRPr="008019E9">
              <w:rPr>
                <w:rFonts w:ascii="Times New Roman" w:hAnsi="Times New Roman" w:cs="Times New Roman"/>
                <w:noProof/>
                <w:webHidden/>
                <w:color w:val="000000" w:themeColor="text1"/>
                <w:sz w:val="24"/>
                <w:szCs w:val="24"/>
              </w:rPr>
              <w:instrText xml:space="preserve"> PAGEREF _Toc100164227 \h </w:instrText>
            </w:r>
            <w:r w:rsidRPr="008019E9">
              <w:rPr>
                <w:rFonts w:ascii="Times New Roman" w:hAnsi="Times New Roman" w:cs="Times New Roman"/>
                <w:noProof/>
                <w:webHidden/>
                <w:color w:val="000000" w:themeColor="text1"/>
                <w:sz w:val="24"/>
                <w:szCs w:val="24"/>
              </w:rPr>
            </w:r>
            <w:r w:rsidRPr="008019E9">
              <w:rPr>
                <w:rFonts w:ascii="Times New Roman" w:hAnsi="Times New Roman" w:cs="Times New Roman"/>
                <w:noProof/>
                <w:webHidden/>
                <w:color w:val="000000" w:themeColor="text1"/>
                <w:sz w:val="24"/>
                <w:szCs w:val="24"/>
              </w:rPr>
              <w:fldChar w:fldCharType="separate"/>
            </w:r>
            <w:r w:rsidR="009D7F0B">
              <w:rPr>
                <w:rFonts w:ascii="Times New Roman" w:hAnsi="Times New Roman" w:cs="Times New Roman"/>
                <w:noProof/>
                <w:webHidden/>
                <w:color w:val="000000" w:themeColor="text1"/>
                <w:sz w:val="24"/>
                <w:szCs w:val="24"/>
              </w:rPr>
              <w:t>3</w:t>
            </w:r>
            <w:r w:rsidRPr="008019E9">
              <w:rPr>
                <w:rFonts w:ascii="Times New Roman" w:hAnsi="Times New Roman" w:cs="Times New Roman"/>
                <w:noProof/>
                <w:webHidden/>
                <w:color w:val="000000" w:themeColor="text1"/>
                <w:sz w:val="24"/>
                <w:szCs w:val="24"/>
              </w:rPr>
              <w:fldChar w:fldCharType="end"/>
            </w:r>
          </w:hyperlink>
        </w:p>
        <w:p w14:paraId="148693CA" w14:textId="24863D4F" w:rsidR="008019E9" w:rsidRPr="008019E9" w:rsidRDefault="008C5358" w:rsidP="008019E9">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lang w:val="en-US"/>
            </w:rPr>
          </w:pPr>
          <w:hyperlink w:anchor="_Toc100164228" w:history="1">
            <w:r w:rsidR="008019E9" w:rsidRPr="008019E9">
              <w:rPr>
                <w:rStyle w:val="Hyperlink"/>
                <w:rFonts w:ascii="Times New Roman" w:hAnsi="Times New Roman" w:cs="Times New Roman"/>
                <w:noProof/>
                <w:color w:val="000000" w:themeColor="text1"/>
                <w:sz w:val="24"/>
                <w:szCs w:val="24"/>
                <w:lang w:val="en-US"/>
              </w:rPr>
              <w:t>Discussion</w:t>
            </w:r>
            <w:r w:rsidR="008019E9" w:rsidRPr="008019E9">
              <w:rPr>
                <w:rFonts w:ascii="Times New Roman" w:hAnsi="Times New Roman" w:cs="Times New Roman"/>
                <w:noProof/>
                <w:webHidden/>
                <w:color w:val="000000" w:themeColor="text1"/>
                <w:sz w:val="24"/>
                <w:szCs w:val="24"/>
              </w:rPr>
              <w:tab/>
            </w:r>
            <w:r w:rsidR="008019E9" w:rsidRPr="008019E9">
              <w:rPr>
                <w:rFonts w:ascii="Times New Roman" w:hAnsi="Times New Roman" w:cs="Times New Roman"/>
                <w:noProof/>
                <w:webHidden/>
                <w:color w:val="000000" w:themeColor="text1"/>
                <w:sz w:val="24"/>
                <w:szCs w:val="24"/>
              </w:rPr>
              <w:fldChar w:fldCharType="begin"/>
            </w:r>
            <w:r w:rsidR="008019E9" w:rsidRPr="008019E9">
              <w:rPr>
                <w:rFonts w:ascii="Times New Roman" w:hAnsi="Times New Roman" w:cs="Times New Roman"/>
                <w:noProof/>
                <w:webHidden/>
                <w:color w:val="000000" w:themeColor="text1"/>
                <w:sz w:val="24"/>
                <w:szCs w:val="24"/>
              </w:rPr>
              <w:instrText xml:space="preserve"> PAGEREF _Toc100164228 \h </w:instrText>
            </w:r>
            <w:r w:rsidR="008019E9" w:rsidRPr="008019E9">
              <w:rPr>
                <w:rFonts w:ascii="Times New Roman" w:hAnsi="Times New Roman" w:cs="Times New Roman"/>
                <w:noProof/>
                <w:webHidden/>
                <w:color w:val="000000" w:themeColor="text1"/>
                <w:sz w:val="24"/>
                <w:szCs w:val="24"/>
              </w:rPr>
            </w:r>
            <w:r w:rsidR="008019E9" w:rsidRPr="008019E9">
              <w:rPr>
                <w:rFonts w:ascii="Times New Roman" w:hAnsi="Times New Roman" w:cs="Times New Roman"/>
                <w:noProof/>
                <w:webHidden/>
                <w:color w:val="000000" w:themeColor="text1"/>
                <w:sz w:val="24"/>
                <w:szCs w:val="24"/>
              </w:rPr>
              <w:fldChar w:fldCharType="separate"/>
            </w:r>
            <w:r w:rsidR="009D7F0B">
              <w:rPr>
                <w:rFonts w:ascii="Times New Roman" w:hAnsi="Times New Roman" w:cs="Times New Roman"/>
                <w:noProof/>
                <w:webHidden/>
                <w:color w:val="000000" w:themeColor="text1"/>
                <w:sz w:val="24"/>
                <w:szCs w:val="24"/>
              </w:rPr>
              <w:t>3</w:t>
            </w:r>
            <w:r w:rsidR="008019E9" w:rsidRPr="008019E9">
              <w:rPr>
                <w:rFonts w:ascii="Times New Roman" w:hAnsi="Times New Roman" w:cs="Times New Roman"/>
                <w:noProof/>
                <w:webHidden/>
                <w:color w:val="000000" w:themeColor="text1"/>
                <w:sz w:val="24"/>
                <w:szCs w:val="24"/>
              </w:rPr>
              <w:fldChar w:fldCharType="end"/>
            </w:r>
          </w:hyperlink>
        </w:p>
        <w:p w14:paraId="09E058F8" w14:textId="3E94BE98" w:rsidR="008019E9" w:rsidRPr="008019E9" w:rsidRDefault="008C5358" w:rsidP="008019E9">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lang w:val="en-US"/>
            </w:rPr>
          </w:pPr>
          <w:hyperlink w:anchor="_Toc100164229" w:history="1">
            <w:r w:rsidR="008019E9" w:rsidRPr="008019E9">
              <w:rPr>
                <w:rStyle w:val="Hyperlink"/>
                <w:rFonts w:ascii="Times New Roman" w:hAnsi="Times New Roman" w:cs="Times New Roman"/>
                <w:noProof/>
                <w:color w:val="000000" w:themeColor="text1"/>
                <w:sz w:val="24"/>
                <w:szCs w:val="24"/>
                <w:lang w:val="en-US"/>
              </w:rPr>
              <w:t>Evaluation</w:t>
            </w:r>
            <w:r w:rsidR="008019E9" w:rsidRPr="008019E9">
              <w:rPr>
                <w:rFonts w:ascii="Times New Roman" w:hAnsi="Times New Roman" w:cs="Times New Roman"/>
                <w:noProof/>
                <w:webHidden/>
                <w:color w:val="000000" w:themeColor="text1"/>
                <w:sz w:val="24"/>
                <w:szCs w:val="24"/>
              </w:rPr>
              <w:tab/>
            </w:r>
            <w:r w:rsidR="008019E9" w:rsidRPr="008019E9">
              <w:rPr>
                <w:rFonts w:ascii="Times New Roman" w:hAnsi="Times New Roman" w:cs="Times New Roman"/>
                <w:noProof/>
                <w:webHidden/>
                <w:color w:val="000000" w:themeColor="text1"/>
                <w:sz w:val="24"/>
                <w:szCs w:val="24"/>
              </w:rPr>
              <w:fldChar w:fldCharType="begin"/>
            </w:r>
            <w:r w:rsidR="008019E9" w:rsidRPr="008019E9">
              <w:rPr>
                <w:rFonts w:ascii="Times New Roman" w:hAnsi="Times New Roman" w:cs="Times New Roman"/>
                <w:noProof/>
                <w:webHidden/>
                <w:color w:val="000000" w:themeColor="text1"/>
                <w:sz w:val="24"/>
                <w:szCs w:val="24"/>
              </w:rPr>
              <w:instrText xml:space="preserve"> PAGEREF _Toc100164229 \h </w:instrText>
            </w:r>
            <w:r w:rsidR="008019E9" w:rsidRPr="008019E9">
              <w:rPr>
                <w:rFonts w:ascii="Times New Roman" w:hAnsi="Times New Roman" w:cs="Times New Roman"/>
                <w:noProof/>
                <w:webHidden/>
                <w:color w:val="000000" w:themeColor="text1"/>
                <w:sz w:val="24"/>
                <w:szCs w:val="24"/>
              </w:rPr>
            </w:r>
            <w:r w:rsidR="008019E9" w:rsidRPr="008019E9">
              <w:rPr>
                <w:rFonts w:ascii="Times New Roman" w:hAnsi="Times New Roman" w:cs="Times New Roman"/>
                <w:noProof/>
                <w:webHidden/>
                <w:color w:val="000000" w:themeColor="text1"/>
                <w:sz w:val="24"/>
                <w:szCs w:val="24"/>
              </w:rPr>
              <w:fldChar w:fldCharType="separate"/>
            </w:r>
            <w:r w:rsidR="009D7F0B">
              <w:rPr>
                <w:rFonts w:ascii="Times New Roman" w:hAnsi="Times New Roman" w:cs="Times New Roman"/>
                <w:noProof/>
                <w:webHidden/>
                <w:color w:val="000000" w:themeColor="text1"/>
                <w:sz w:val="24"/>
                <w:szCs w:val="24"/>
              </w:rPr>
              <w:t>4</w:t>
            </w:r>
            <w:r w:rsidR="008019E9" w:rsidRPr="008019E9">
              <w:rPr>
                <w:rFonts w:ascii="Times New Roman" w:hAnsi="Times New Roman" w:cs="Times New Roman"/>
                <w:noProof/>
                <w:webHidden/>
                <w:color w:val="000000" w:themeColor="text1"/>
                <w:sz w:val="24"/>
                <w:szCs w:val="24"/>
              </w:rPr>
              <w:fldChar w:fldCharType="end"/>
            </w:r>
          </w:hyperlink>
        </w:p>
        <w:p w14:paraId="7EC1D87D" w14:textId="6D38C98E" w:rsidR="008019E9" w:rsidRPr="008019E9" w:rsidRDefault="008C5358" w:rsidP="008019E9">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lang w:val="en-US"/>
            </w:rPr>
          </w:pPr>
          <w:hyperlink w:anchor="_Toc100164230" w:history="1">
            <w:r w:rsidR="008019E9" w:rsidRPr="008019E9">
              <w:rPr>
                <w:rStyle w:val="Hyperlink"/>
                <w:rFonts w:ascii="Times New Roman" w:hAnsi="Times New Roman" w:cs="Times New Roman"/>
                <w:noProof/>
                <w:color w:val="000000" w:themeColor="text1"/>
                <w:sz w:val="24"/>
                <w:szCs w:val="24"/>
                <w:lang w:val="en-US"/>
              </w:rPr>
              <w:t>Recommendations</w:t>
            </w:r>
            <w:r w:rsidR="008019E9" w:rsidRPr="008019E9">
              <w:rPr>
                <w:rFonts w:ascii="Times New Roman" w:hAnsi="Times New Roman" w:cs="Times New Roman"/>
                <w:noProof/>
                <w:webHidden/>
                <w:color w:val="000000" w:themeColor="text1"/>
                <w:sz w:val="24"/>
                <w:szCs w:val="24"/>
              </w:rPr>
              <w:tab/>
            </w:r>
            <w:r w:rsidR="008019E9" w:rsidRPr="008019E9">
              <w:rPr>
                <w:rFonts w:ascii="Times New Roman" w:hAnsi="Times New Roman" w:cs="Times New Roman"/>
                <w:noProof/>
                <w:webHidden/>
                <w:color w:val="000000" w:themeColor="text1"/>
                <w:sz w:val="24"/>
                <w:szCs w:val="24"/>
              </w:rPr>
              <w:fldChar w:fldCharType="begin"/>
            </w:r>
            <w:r w:rsidR="008019E9" w:rsidRPr="008019E9">
              <w:rPr>
                <w:rFonts w:ascii="Times New Roman" w:hAnsi="Times New Roman" w:cs="Times New Roman"/>
                <w:noProof/>
                <w:webHidden/>
                <w:color w:val="000000" w:themeColor="text1"/>
                <w:sz w:val="24"/>
                <w:szCs w:val="24"/>
              </w:rPr>
              <w:instrText xml:space="preserve"> PAGEREF _Toc100164230 \h </w:instrText>
            </w:r>
            <w:r w:rsidR="008019E9" w:rsidRPr="008019E9">
              <w:rPr>
                <w:rFonts w:ascii="Times New Roman" w:hAnsi="Times New Roman" w:cs="Times New Roman"/>
                <w:noProof/>
                <w:webHidden/>
                <w:color w:val="000000" w:themeColor="text1"/>
                <w:sz w:val="24"/>
                <w:szCs w:val="24"/>
              </w:rPr>
            </w:r>
            <w:r w:rsidR="008019E9" w:rsidRPr="008019E9">
              <w:rPr>
                <w:rFonts w:ascii="Times New Roman" w:hAnsi="Times New Roman" w:cs="Times New Roman"/>
                <w:noProof/>
                <w:webHidden/>
                <w:color w:val="000000" w:themeColor="text1"/>
                <w:sz w:val="24"/>
                <w:szCs w:val="24"/>
              </w:rPr>
              <w:fldChar w:fldCharType="separate"/>
            </w:r>
            <w:r w:rsidR="009D7F0B">
              <w:rPr>
                <w:rFonts w:ascii="Times New Roman" w:hAnsi="Times New Roman" w:cs="Times New Roman"/>
                <w:noProof/>
                <w:webHidden/>
                <w:color w:val="000000" w:themeColor="text1"/>
                <w:sz w:val="24"/>
                <w:szCs w:val="24"/>
              </w:rPr>
              <w:t>5</w:t>
            </w:r>
            <w:r w:rsidR="008019E9" w:rsidRPr="008019E9">
              <w:rPr>
                <w:rFonts w:ascii="Times New Roman" w:hAnsi="Times New Roman" w:cs="Times New Roman"/>
                <w:noProof/>
                <w:webHidden/>
                <w:color w:val="000000" w:themeColor="text1"/>
                <w:sz w:val="24"/>
                <w:szCs w:val="24"/>
              </w:rPr>
              <w:fldChar w:fldCharType="end"/>
            </w:r>
          </w:hyperlink>
        </w:p>
        <w:p w14:paraId="6D9B2EAA" w14:textId="40E2D024" w:rsidR="008019E9" w:rsidRPr="008019E9" w:rsidRDefault="008C5358" w:rsidP="008019E9">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lang w:val="en-US"/>
            </w:rPr>
          </w:pPr>
          <w:hyperlink w:anchor="_Toc100164231" w:history="1">
            <w:r w:rsidR="008019E9" w:rsidRPr="008019E9">
              <w:rPr>
                <w:rStyle w:val="Hyperlink"/>
                <w:rFonts w:ascii="Times New Roman" w:hAnsi="Times New Roman" w:cs="Times New Roman"/>
                <w:noProof/>
                <w:color w:val="000000" w:themeColor="text1"/>
                <w:sz w:val="24"/>
                <w:szCs w:val="24"/>
                <w:lang w:val="en-US"/>
              </w:rPr>
              <w:t>Conclusion</w:t>
            </w:r>
            <w:r w:rsidR="008019E9" w:rsidRPr="008019E9">
              <w:rPr>
                <w:rFonts w:ascii="Times New Roman" w:hAnsi="Times New Roman" w:cs="Times New Roman"/>
                <w:noProof/>
                <w:webHidden/>
                <w:color w:val="000000" w:themeColor="text1"/>
                <w:sz w:val="24"/>
                <w:szCs w:val="24"/>
              </w:rPr>
              <w:tab/>
            </w:r>
            <w:r w:rsidR="008019E9" w:rsidRPr="008019E9">
              <w:rPr>
                <w:rFonts w:ascii="Times New Roman" w:hAnsi="Times New Roman" w:cs="Times New Roman"/>
                <w:noProof/>
                <w:webHidden/>
                <w:color w:val="000000" w:themeColor="text1"/>
                <w:sz w:val="24"/>
                <w:szCs w:val="24"/>
              </w:rPr>
              <w:fldChar w:fldCharType="begin"/>
            </w:r>
            <w:r w:rsidR="008019E9" w:rsidRPr="008019E9">
              <w:rPr>
                <w:rFonts w:ascii="Times New Roman" w:hAnsi="Times New Roman" w:cs="Times New Roman"/>
                <w:noProof/>
                <w:webHidden/>
                <w:color w:val="000000" w:themeColor="text1"/>
                <w:sz w:val="24"/>
                <w:szCs w:val="24"/>
              </w:rPr>
              <w:instrText xml:space="preserve"> PAGEREF _Toc100164231 \h </w:instrText>
            </w:r>
            <w:r w:rsidR="008019E9" w:rsidRPr="008019E9">
              <w:rPr>
                <w:rFonts w:ascii="Times New Roman" w:hAnsi="Times New Roman" w:cs="Times New Roman"/>
                <w:noProof/>
                <w:webHidden/>
                <w:color w:val="000000" w:themeColor="text1"/>
                <w:sz w:val="24"/>
                <w:szCs w:val="24"/>
              </w:rPr>
            </w:r>
            <w:r w:rsidR="008019E9" w:rsidRPr="008019E9">
              <w:rPr>
                <w:rFonts w:ascii="Times New Roman" w:hAnsi="Times New Roman" w:cs="Times New Roman"/>
                <w:noProof/>
                <w:webHidden/>
                <w:color w:val="000000" w:themeColor="text1"/>
                <w:sz w:val="24"/>
                <w:szCs w:val="24"/>
              </w:rPr>
              <w:fldChar w:fldCharType="separate"/>
            </w:r>
            <w:r w:rsidR="009D7F0B">
              <w:rPr>
                <w:rFonts w:ascii="Times New Roman" w:hAnsi="Times New Roman" w:cs="Times New Roman"/>
                <w:noProof/>
                <w:webHidden/>
                <w:color w:val="000000" w:themeColor="text1"/>
                <w:sz w:val="24"/>
                <w:szCs w:val="24"/>
              </w:rPr>
              <w:t>5</w:t>
            </w:r>
            <w:r w:rsidR="008019E9" w:rsidRPr="008019E9">
              <w:rPr>
                <w:rFonts w:ascii="Times New Roman" w:hAnsi="Times New Roman" w:cs="Times New Roman"/>
                <w:noProof/>
                <w:webHidden/>
                <w:color w:val="000000" w:themeColor="text1"/>
                <w:sz w:val="24"/>
                <w:szCs w:val="24"/>
              </w:rPr>
              <w:fldChar w:fldCharType="end"/>
            </w:r>
          </w:hyperlink>
        </w:p>
        <w:p w14:paraId="755A2851" w14:textId="74A15F6C" w:rsidR="008019E9" w:rsidRPr="008019E9" w:rsidRDefault="008C5358" w:rsidP="008019E9">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lang w:val="en-US"/>
            </w:rPr>
          </w:pPr>
          <w:hyperlink w:anchor="_Toc100164232" w:history="1">
            <w:r w:rsidR="008019E9" w:rsidRPr="008019E9">
              <w:rPr>
                <w:rStyle w:val="Hyperlink"/>
                <w:rFonts w:ascii="Times New Roman" w:hAnsi="Times New Roman" w:cs="Times New Roman"/>
                <w:noProof/>
                <w:color w:val="000000" w:themeColor="text1"/>
                <w:sz w:val="24"/>
                <w:szCs w:val="24"/>
                <w:lang w:val="en-US"/>
              </w:rPr>
              <w:t>References</w:t>
            </w:r>
            <w:r w:rsidR="008019E9" w:rsidRPr="008019E9">
              <w:rPr>
                <w:rFonts w:ascii="Times New Roman" w:hAnsi="Times New Roman" w:cs="Times New Roman"/>
                <w:noProof/>
                <w:webHidden/>
                <w:color w:val="000000" w:themeColor="text1"/>
                <w:sz w:val="24"/>
                <w:szCs w:val="24"/>
              </w:rPr>
              <w:tab/>
            </w:r>
            <w:r w:rsidR="008019E9" w:rsidRPr="008019E9">
              <w:rPr>
                <w:rFonts w:ascii="Times New Roman" w:hAnsi="Times New Roman" w:cs="Times New Roman"/>
                <w:noProof/>
                <w:webHidden/>
                <w:color w:val="000000" w:themeColor="text1"/>
                <w:sz w:val="24"/>
                <w:szCs w:val="24"/>
              </w:rPr>
              <w:fldChar w:fldCharType="begin"/>
            </w:r>
            <w:r w:rsidR="008019E9" w:rsidRPr="008019E9">
              <w:rPr>
                <w:rFonts w:ascii="Times New Roman" w:hAnsi="Times New Roman" w:cs="Times New Roman"/>
                <w:noProof/>
                <w:webHidden/>
                <w:color w:val="000000" w:themeColor="text1"/>
                <w:sz w:val="24"/>
                <w:szCs w:val="24"/>
              </w:rPr>
              <w:instrText xml:space="preserve"> PAGEREF _Toc100164232 \h </w:instrText>
            </w:r>
            <w:r w:rsidR="008019E9" w:rsidRPr="008019E9">
              <w:rPr>
                <w:rFonts w:ascii="Times New Roman" w:hAnsi="Times New Roman" w:cs="Times New Roman"/>
                <w:noProof/>
                <w:webHidden/>
                <w:color w:val="000000" w:themeColor="text1"/>
                <w:sz w:val="24"/>
                <w:szCs w:val="24"/>
              </w:rPr>
            </w:r>
            <w:r w:rsidR="008019E9" w:rsidRPr="008019E9">
              <w:rPr>
                <w:rFonts w:ascii="Times New Roman" w:hAnsi="Times New Roman" w:cs="Times New Roman"/>
                <w:noProof/>
                <w:webHidden/>
                <w:color w:val="000000" w:themeColor="text1"/>
                <w:sz w:val="24"/>
                <w:szCs w:val="24"/>
              </w:rPr>
              <w:fldChar w:fldCharType="separate"/>
            </w:r>
            <w:r w:rsidR="009D7F0B">
              <w:rPr>
                <w:rFonts w:ascii="Times New Roman" w:hAnsi="Times New Roman" w:cs="Times New Roman"/>
                <w:noProof/>
                <w:webHidden/>
                <w:color w:val="000000" w:themeColor="text1"/>
                <w:sz w:val="24"/>
                <w:szCs w:val="24"/>
              </w:rPr>
              <w:t>6</w:t>
            </w:r>
            <w:r w:rsidR="008019E9" w:rsidRPr="008019E9">
              <w:rPr>
                <w:rFonts w:ascii="Times New Roman" w:hAnsi="Times New Roman" w:cs="Times New Roman"/>
                <w:noProof/>
                <w:webHidden/>
                <w:color w:val="000000" w:themeColor="text1"/>
                <w:sz w:val="24"/>
                <w:szCs w:val="24"/>
              </w:rPr>
              <w:fldChar w:fldCharType="end"/>
            </w:r>
          </w:hyperlink>
        </w:p>
        <w:p w14:paraId="1EC98F4F" w14:textId="553DBABB" w:rsidR="008019E9" w:rsidRPr="008019E9" w:rsidRDefault="008C5358" w:rsidP="008019E9">
          <w:pPr>
            <w:pStyle w:val="TOC1"/>
            <w:tabs>
              <w:tab w:val="right" w:leader="dot" w:pos="9350"/>
            </w:tabs>
            <w:spacing w:line="360" w:lineRule="auto"/>
            <w:jc w:val="center"/>
            <w:rPr>
              <w:rFonts w:ascii="Times New Roman" w:eastAsiaTheme="minorEastAsia" w:hAnsi="Times New Roman" w:cs="Times New Roman"/>
              <w:noProof/>
              <w:color w:val="000000" w:themeColor="text1"/>
              <w:sz w:val="24"/>
              <w:szCs w:val="24"/>
              <w:lang w:val="en-US"/>
            </w:rPr>
          </w:pPr>
          <w:hyperlink w:anchor="_Toc100164233" w:history="1">
            <w:r w:rsidR="008019E9" w:rsidRPr="008019E9">
              <w:rPr>
                <w:rStyle w:val="Hyperlink"/>
                <w:rFonts w:ascii="Times New Roman" w:hAnsi="Times New Roman" w:cs="Times New Roman"/>
                <w:noProof/>
                <w:color w:val="000000" w:themeColor="text1"/>
                <w:sz w:val="24"/>
                <w:szCs w:val="24"/>
                <w:lang w:val="en-US"/>
              </w:rPr>
              <w:t>Appendix</w:t>
            </w:r>
            <w:r w:rsidR="008019E9" w:rsidRPr="008019E9">
              <w:rPr>
                <w:rFonts w:ascii="Times New Roman" w:hAnsi="Times New Roman" w:cs="Times New Roman"/>
                <w:noProof/>
                <w:webHidden/>
                <w:color w:val="000000" w:themeColor="text1"/>
                <w:sz w:val="24"/>
                <w:szCs w:val="24"/>
              </w:rPr>
              <w:tab/>
            </w:r>
            <w:r w:rsidR="008019E9" w:rsidRPr="008019E9">
              <w:rPr>
                <w:rFonts w:ascii="Times New Roman" w:hAnsi="Times New Roman" w:cs="Times New Roman"/>
                <w:noProof/>
                <w:webHidden/>
                <w:color w:val="000000" w:themeColor="text1"/>
                <w:sz w:val="24"/>
                <w:szCs w:val="24"/>
              </w:rPr>
              <w:fldChar w:fldCharType="begin"/>
            </w:r>
            <w:r w:rsidR="008019E9" w:rsidRPr="008019E9">
              <w:rPr>
                <w:rFonts w:ascii="Times New Roman" w:hAnsi="Times New Roman" w:cs="Times New Roman"/>
                <w:noProof/>
                <w:webHidden/>
                <w:color w:val="000000" w:themeColor="text1"/>
                <w:sz w:val="24"/>
                <w:szCs w:val="24"/>
              </w:rPr>
              <w:instrText xml:space="preserve"> PAGEREF _Toc100164233 \h </w:instrText>
            </w:r>
            <w:r w:rsidR="008019E9" w:rsidRPr="008019E9">
              <w:rPr>
                <w:rFonts w:ascii="Times New Roman" w:hAnsi="Times New Roman" w:cs="Times New Roman"/>
                <w:noProof/>
                <w:webHidden/>
                <w:color w:val="000000" w:themeColor="text1"/>
                <w:sz w:val="24"/>
                <w:szCs w:val="24"/>
              </w:rPr>
            </w:r>
            <w:r w:rsidR="008019E9" w:rsidRPr="008019E9">
              <w:rPr>
                <w:rFonts w:ascii="Times New Roman" w:hAnsi="Times New Roman" w:cs="Times New Roman"/>
                <w:noProof/>
                <w:webHidden/>
                <w:color w:val="000000" w:themeColor="text1"/>
                <w:sz w:val="24"/>
                <w:szCs w:val="24"/>
              </w:rPr>
              <w:fldChar w:fldCharType="separate"/>
            </w:r>
            <w:r w:rsidR="009D7F0B">
              <w:rPr>
                <w:rFonts w:ascii="Times New Roman" w:hAnsi="Times New Roman" w:cs="Times New Roman"/>
                <w:noProof/>
                <w:webHidden/>
                <w:color w:val="000000" w:themeColor="text1"/>
                <w:sz w:val="24"/>
                <w:szCs w:val="24"/>
              </w:rPr>
              <w:t>7</w:t>
            </w:r>
            <w:r w:rsidR="008019E9" w:rsidRPr="008019E9">
              <w:rPr>
                <w:rFonts w:ascii="Times New Roman" w:hAnsi="Times New Roman" w:cs="Times New Roman"/>
                <w:noProof/>
                <w:webHidden/>
                <w:color w:val="000000" w:themeColor="text1"/>
                <w:sz w:val="24"/>
                <w:szCs w:val="24"/>
              </w:rPr>
              <w:fldChar w:fldCharType="end"/>
            </w:r>
          </w:hyperlink>
        </w:p>
        <w:p w14:paraId="358B821F" w14:textId="77777777" w:rsidR="008019E9" w:rsidRPr="008019E9" w:rsidRDefault="008019E9" w:rsidP="008019E9">
          <w:pPr>
            <w:spacing w:line="360" w:lineRule="auto"/>
            <w:jc w:val="center"/>
            <w:rPr>
              <w:rFonts w:ascii="Times New Roman" w:hAnsi="Times New Roman" w:cs="Times New Roman"/>
              <w:color w:val="000000" w:themeColor="text1"/>
              <w:sz w:val="24"/>
              <w:szCs w:val="24"/>
            </w:rPr>
          </w:pPr>
          <w:r w:rsidRPr="008019E9">
            <w:rPr>
              <w:rFonts w:ascii="Times New Roman" w:hAnsi="Times New Roman" w:cs="Times New Roman"/>
              <w:color w:val="000000" w:themeColor="text1"/>
              <w:sz w:val="24"/>
              <w:szCs w:val="24"/>
            </w:rPr>
            <w:fldChar w:fldCharType="end"/>
          </w:r>
        </w:p>
      </w:sdtContent>
    </w:sdt>
    <w:p w14:paraId="440BB07C" w14:textId="77777777" w:rsidR="008019E9" w:rsidRDefault="008019E9" w:rsidP="008019E9">
      <w:pPr>
        <w:pStyle w:val="Heading1"/>
        <w:rPr>
          <w:lang w:val="en-US"/>
        </w:rPr>
      </w:pPr>
    </w:p>
    <w:p w14:paraId="0F7E5AFE" w14:textId="77777777" w:rsidR="008019E9" w:rsidRDefault="008019E9" w:rsidP="008019E9">
      <w:pPr>
        <w:pStyle w:val="Heading1"/>
        <w:rPr>
          <w:lang w:val="en-US"/>
        </w:rPr>
      </w:pPr>
    </w:p>
    <w:p w14:paraId="7D7582DC" w14:textId="77777777" w:rsidR="008019E9" w:rsidRDefault="008019E9" w:rsidP="008019E9">
      <w:pPr>
        <w:pStyle w:val="Heading1"/>
        <w:rPr>
          <w:lang w:val="en-US"/>
        </w:rPr>
      </w:pPr>
    </w:p>
    <w:p w14:paraId="202A21CB" w14:textId="77777777" w:rsidR="008019E9" w:rsidRDefault="008019E9" w:rsidP="008019E9">
      <w:pPr>
        <w:pStyle w:val="Heading1"/>
        <w:rPr>
          <w:lang w:val="en-US"/>
        </w:rPr>
      </w:pPr>
    </w:p>
    <w:p w14:paraId="0B5F2391" w14:textId="77777777" w:rsidR="008019E9" w:rsidRDefault="008019E9" w:rsidP="008019E9">
      <w:pPr>
        <w:pStyle w:val="Heading1"/>
        <w:rPr>
          <w:lang w:val="en-US"/>
        </w:rPr>
      </w:pPr>
    </w:p>
    <w:p w14:paraId="5BE43BB4" w14:textId="77777777" w:rsidR="008019E9" w:rsidRDefault="008019E9" w:rsidP="008019E9">
      <w:pPr>
        <w:pStyle w:val="Heading1"/>
        <w:rPr>
          <w:lang w:val="en-US"/>
        </w:rPr>
      </w:pPr>
    </w:p>
    <w:p w14:paraId="5DD353E9" w14:textId="77777777" w:rsidR="008019E9" w:rsidRDefault="008019E9" w:rsidP="008019E9">
      <w:pPr>
        <w:pStyle w:val="Heading1"/>
        <w:rPr>
          <w:lang w:val="en-US"/>
        </w:rPr>
      </w:pPr>
    </w:p>
    <w:p w14:paraId="1C068E9C" w14:textId="2B2805E5" w:rsidR="008019E9" w:rsidRDefault="008019E9" w:rsidP="008019E9">
      <w:pPr>
        <w:pStyle w:val="Heading1"/>
        <w:rPr>
          <w:lang w:val="en-US"/>
        </w:rPr>
      </w:pPr>
      <w:bookmarkStart w:id="0" w:name="_Toc100164227"/>
    </w:p>
    <w:p w14:paraId="3976EDCC" w14:textId="228D74A7" w:rsidR="009F41B8" w:rsidRDefault="009F41B8" w:rsidP="009F41B8">
      <w:pPr>
        <w:rPr>
          <w:lang w:val="en-US"/>
        </w:rPr>
      </w:pPr>
    </w:p>
    <w:p w14:paraId="27C0FC0B" w14:textId="3191EF83" w:rsidR="009F41B8" w:rsidRDefault="009F41B8" w:rsidP="009F41B8">
      <w:pPr>
        <w:rPr>
          <w:lang w:val="en-US"/>
        </w:rPr>
      </w:pPr>
    </w:p>
    <w:p w14:paraId="4299A8F3" w14:textId="42EE7B3A" w:rsidR="008019E9" w:rsidRDefault="008019E9" w:rsidP="008019E9">
      <w:pPr>
        <w:pStyle w:val="Heading1"/>
        <w:rPr>
          <w:lang w:val="en-US"/>
        </w:rPr>
      </w:pPr>
    </w:p>
    <w:p w14:paraId="51FA3A22" w14:textId="77777777" w:rsidR="009F41B8" w:rsidRPr="009F41B8" w:rsidRDefault="009F41B8" w:rsidP="009F41B8">
      <w:pPr>
        <w:rPr>
          <w:lang w:val="en-US"/>
        </w:rPr>
      </w:pPr>
    </w:p>
    <w:p w14:paraId="1BF3478C" w14:textId="77777777" w:rsidR="0023530E" w:rsidRDefault="0023530E" w:rsidP="008019E9">
      <w:pPr>
        <w:pStyle w:val="Heading1"/>
        <w:rPr>
          <w:lang w:val="en-US"/>
        </w:rPr>
      </w:pPr>
      <w:r w:rsidRPr="005F196B">
        <w:rPr>
          <w:lang w:val="en-US"/>
        </w:rPr>
        <w:lastRenderedPageBreak/>
        <w:t>Introduction</w:t>
      </w:r>
      <w:bookmarkEnd w:id="0"/>
    </w:p>
    <w:p w14:paraId="5F0C9475" w14:textId="305F6737" w:rsidR="00963081" w:rsidRPr="00963081" w:rsidRDefault="00963081" w:rsidP="0023530E">
      <w:pPr>
        <w:spacing w:line="36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 xml:space="preserve">As far as personal viewpoints are concerned, it can be stated that technological advancement has created several kinds of opportunities. Improvement of health and mobility technology has led </w:t>
      </w:r>
      <w:r w:rsidR="004A42A2">
        <w:rPr>
          <w:rFonts w:ascii="Times New Roman" w:hAnsi="Times New Roman" w:cs="Times New Roman"/>
          <w:bCs/>
          <w:sz w:val="24"/>
          <w:szCs w:val="24"/>
          <w:lang w:val="en-US"/>
        </w:rPr>
        <w:t>to</w:t>
      </w:r>
      <w:r>
        <w:rPr>
          <w:rFonts w:ascii="Times New Roman" w:hAnsi="Times New Roman" w:cs="Times New Roman"/>
          <w:bCs/>
          <w:sz w:val="24"/>
          <w:szCs w:val="24"/>
          <w:lang w:val="en-US"/>
        </w:rPr>
        <w:t xml:space="preserve"> supporting </w:t>
      </w:r>
      <w:r w:rsidR="00374955">
        <w:rPr>
          <w:rFonts w:ascii="Times New Roman" w:hAnsi="Times New Roman" w:cs="Times New Roman"/>
          <w:bCs/>
          <w:sz w:val="24"/>
          <w:szCs w:val="24"/>
          <w:lang w:val="en-US"/>
        </w:rPr>
        <w:t xml:space="preserve">the </w:t>
      </w:r>
      <w:r>
        <w:rPr>
          <w:rFonts w:ascii="Times New Roman" w:hAnsi="Times New Roman" w:cs="Times New Roman"/>
          <w:bCs/>
          <w:sz w:val="24"/>
          <w:szCs w:val="24"/>
          <w:lang w:val="en-US"/>
        </w:rPr>
        <w:t xml:space="preserve">needs of </w:t>
      </w:r>
      <w:r w:rsidR="00374955">
        <w:rPr>
          <w:rFonts w:ascii="Times New Roman" w:hAnsi="Times New Roman" w:cs="Times New Roman"/>
          <w:bCs/>
          <w:sz w:val="24"/>
          <w:szCs w:val="24"/>
          <w:lang w:val="en-US"/>
        </w:rPr>
        <w:t>elderly</w:t>
      </w:r>
      <w:r>
        <w:rPr>
          <w:rFonts w:ascii="Times New Roman" w:hAnsi="Times New Roman" w:cs="Times New Roman"/>
          <w:bCs/>
          <w:sz w:val="24"/>
          <w:szCs w:val="24"/>
          <w:lang w:val="en-US"/>
        </w:rPr>
        <w:t xml:space="preserve"> people. WHO (World Health Organisation) </w:t>
      </w:r>
      <w:r w:rsidR="004A42A2">
        <w:rPr>
          <w:rFonts w:ascii="Times New Roman" w:hAnsi="Times New Roman" w:cs="Times New Roman"/>
          <w:bCs/>
          <w:sz w:val="24"/>
          <w:szCs w:val="24"/>
          <w:lang w:val="en-US"/>
        </w:rPr>
        <w:t>has also confirmed</w:t>
      </w:r>
      <w:r>
        <w:rPr>
          <w:rFonts w:ascii="Times New Roman" w:hAnsi="Times New Roman" w:cs="Times New Roman"/>
          <w:bCs/>
          <w:sz w:val="24"/>
          <w:szCs w:val="24"/>
          <w:lang w:val="en-US"/>
        </w:rPr>
        <w:t xml:space="preserve"> that medical devices are one of the fundamental components </w:t>
      </w:r>
      <w:r w:rsidR="004A42A2">
        <w:rPr>
          <w:rFonts w:ascii="Times New Roman" w:hAnsi="Times New Roman" w:cs="Times New Roman"/>
          <w:bCs/>
          <w:sz w:val="24"/>
          <w:szCs w:val="24"/>
          <w:lang w:val="en-US"/>
        </w:rPr>
        <w:t>of</w:t>
      </w:r>
      <w:r>
        <w:rPr>
          <w:rFonts w:ascii="Times New Roman" w:hAnsi="Times New Roman" w:cs="Times New Roman"/>
          <w:bCs/>
          <w:sz w:val="24"/>
          <w:szCs w:val="24"/>
          <w:lang w:val="en-US"/>
        </w:rPr>
        <w:t xml:space="preserve"> the entire health system. Several kinds of medical devices being launched </w:t>
      </w:r>
      <w:r w:rsidR="00334BA3">
        <w:rPr>
          <w:rFonts w:ascii="Times New Roman" w:hAnsi="Times New Roman" w:cs="Times New Roman"/>
          <w:bCs/>
          <w:sz w:val="24"/>
          <w:szCs w:val="24"/>
          <w:lang w:val="en-US"/>
        </w:rPr>
        <w:t>help</w:t>
      </w:r>
      <w:r>
        <w:rPr>
          <w:rFonts w:ascii="Times New Roman" w:hAnsi="Times New Roman" w:cs="Times New Roman"/>
          <w:bCs/>
          <w:sz w:val="24"/>
          <w:szCs w:val="24"/>
          <w:lang w:val="en-US"/>
        </w:rPr>
        <w:t xml:space="preserve"> </w:t>
      </w:r>
      <w:r w:rsidR="004A42A2">
        <w:rPr>
          <w:rFonts w:ascii="Times New Roman" w:hAnsi="Times New Roman" w:cs="Times New Roman"/>
          <w:bCs/>
          <w:sz w:val="24"/>
          <w:szCs w:val="24"/>
          <w:lang w:val="en-US"/>
        </w:rPr>
        <w:t>prevent</w:t>
      </w:r>
      <w:r>
        <w:rPr>
          <w:rFonts w:ascii="Times New Roman" w:hAnsi="Times New Roman" w:cs="Times New Roman"/>
          <w:bCs/>
          <w:sz w:val="24"/>
          <w:szCs w:val="24"/>
          <w:lang w:val="en-US"/>
        </w:rPr>
        <w:t xml:space="preserve"> and rehabilitate diseases </w:t>
      </w:r>
      <w:r w:rsidR="004A42A2">
        <w:rPr>
          <w:rFonts w:ascii="Times New Roman" w:hAnsi="Times New Roman" w:cs="Times New Roman"/>
          <w:bCs/>
          <w:sz w:val="24"/>
          <w:szCs w:val="24"/>
          <w:lang w:val="en-US"/>
        </w:rPr>
        <w:t>appropriately</w:t>
      </w:r>
      <w:r>
        <w:rPr>
          <w:rFonts w:ascii="Times New Roman" w:hAnsi="Times New Roman" w:cs="Times New Roman"/>
          <w:bCs/>
          <w:sz w:val="24"/>
          <w:szCs w:val="24"/>
          <w:lang w:val="en-US"/>
        </w:rPr>
        <w:t xml:space="preserve">. </w:t>
      </w:r>
      <w:r w:rsidR="0013129F">
        <w:rPr>
          <w:rFonts w:ascii="Times New Roman" w:hAnsi="Times New Roman" w:cs="Times New Roman"/>
          <w:bCs/>
          <w:sz w:val="24"/>
          <w:szCs w:val="24"/>
          <w:lang w:val="en-US"/>
        </w:rPr>
        <w:t xml:space="preserve">Other </w:t>
      </w:r>
      <w:r w:rsidR="00B80E81">
        <w:rPr>
          <w:rFonts w:ascii="Times New Roman" w:hAnsi="Times New Roman" w:cs="Times New Roman"/>
          <w:bCs/>
          <w:sz w:val="24"/>
          <w:szCs w:val="24"/>
          <w:lang w:val="en-US"/>
        </w:rPr>
        <w:t>technology uses</w:t>
      </w:r>
      <w:r w:rsidR="0013129F">
        <w:rPr>
          <w:rFonts w:ascii="Times New Roman" w:hAnsi="Times New Roman" w:cs="Times New Roman"/>
          <w:bCs/>
          <w:sz w:val="24"/>
          <w:szCs w:val="24"/>
          <w:lang w:val="en-US"/>
        </w:rPr>
        <w:t xml:space="preserve"> have </w:t>
      </w:r>
      <w:r w:rsidR="00B80E81">
        <w:rPr>
          <w:rFonts w:ascii="Times New Roman" w:hAnsi="Times New Roman" w:cs="Times New Roman"/>
          <w:bCs/>
          <w:sz w:val="24"/>
          <w:szCs w:val="24"/>
          <w:lang w:val="en-US"/>
        </w:rPr>
        <w:t>positively impacted</w:t>
      </w:r>
      <w:r w:rsidR="0013129F">
        <w:rPr>
          <w:rFonts w:ascii="Times New Roman" w:hAnsi="Times New Roman" w:cs="Times New Roman"/>
          <w:bCs/>
          <w:sz w:val="24"/>
          <w:szCs w:val="24"/>
          <w:lang w:val="en-US"/>
        </w:rPr>
        <w:t xml:space="preserve"> the elderly population, such as automatic patient–health surveillance and voice automated hubs, apps that help elderly people live independently, or even entertainment devices such as robot pets.</w:t>
      </w:r>
      <w:r w:rsidR="00B80E81">
        <w:rPr>
          <w:rFonts w:ascii="Times New Roman" w:hAnsi="Times New Roman" w:cs="Times New Roman"/>
          <w:bCs/>
          <w:sz w:val="24"/>
          <w:szCs w:val="24"/>
          <w:lang w:val="en-US"/>
        </w:rPr>
        <w:t xml:space="preserve"> </w:t>
      </w:r>
      <w:r>
        <w:rPr>
          <w:rFonts w:ascii="Times New Roman" w:hAnsi="Times New Roman" w:cs="Times New Roman"/>
          <w:bCs/>
          <w:sz w:val="24"/>
          <w:szCs w:val="24"/>
          <w:lang w:val="en-US"/>
        </w:rPr>
        <w:t xml:space="preserve">However, it has been suggested by </w:t>
      </w:r>
      <w:r w:rsidR="00334BA3">
        <w:rPr>
          <w:rFonts w:ascii="Times New Roman" w:hAnsi="Times New Roman" w:cs="Times New Roman"/>
          <w:bCs/>
          <w:sz w:val="24"/>
          <w:szCs w:val="24"/>
          <w:lang w:val="en-US"/>
        </w:rPr>
        <w:t xml:space="preserve">the </w:t>
      </w:r>
      <w:r>
        <w:rPr>
          <w:rFonts w:ascii="Times New Roman" w:hAnsi="Times New Roman" w:cs="Times New Roman"/>
          <w:bCs/>
          <w:sz w:val="24"/>
          <w:szCs w:val="24"/>
          <w:lang w:val="en-US"/>
        </w:rPr>
        <w:t xml:space="preserve">opposing group that </w:t>
      </w:r>
      <w:r w:rsidR="00A776B5">
        <w:rPr>
          <w:rFonts w:ascii="Times New Roman" w:hAnsi="Times New Roman" w:cs="Times New Roman"/>
          <w:bCs/>
          <w:sz w:val="24"/>
          <w:szCs w:val="24"/>
          <w:lang w:val="en-US"/>
        </w:rPr>
        <w:t>elderly people experience challenges while using any technological tool</w:t>
      </w:r>
      <w:r w:rsidR="00B80E81">
        <w:rPr>
          <w:rFonts w:ascii="Times New Roman" w:hAnsi="Times New Roman" w:cs="Times New Roman"/>
          <w:bCs/>
          <w:sz w:val="24"/>
          <w:szCs w:val="24"/>
          <w:lang w:val="en-US"/>
        </w:rPr>
        <w:t>, as their visual, auditory and tactile senses are being impaired. Furthermore</w:t>
      </w:r>
      <w:r w:rsidR="00B80E81" w:rsidRPr="00B80E81">
        <w:rPr>
          <w:rFonts w:ascii="Times New Roman" w:hAnsi="Times New Roman" w:cs="Times New Roman"/>
          <w:bCs/>
          <w:sz w:val="24"/>
          <w:szCs w:val="24"/>
          <w:lang w:val="en-US"/>
        </w:rPr>
        <w:t>, they are often being taken advantage of by other people because of these reasons</w:t>
      </w:r>
      <w:r w:rsidR="00A776B5">
        <w:rPr>
          <w:rFonts w:ascii="Times New Roman" w:hAnsi="Times New Roman" w:cs="Times New Roman"/>
          <w:bCs/>
          <w:sz w:val="24"/>
          <w:szCs w:val="24"/>
          <w:lang w:val="en-US"/>
        </w:rPr>
        <w:t>. Even they prefer traditional methods</w:t>
      </w:r>
      <w:r w:rsidR="00B80E81">
        <w:rPr>
          <w:rFonts w:ascii="Times New Roman" w:hAnsi="Times New Roman" w:cs="Times New Roman"/>
          <w:bCs/>
          <w:sz w:val="24"/>
          <w:szCs w:val="24"/>
          <w:lang w:val="en-US"/>
        </w:rPr>
        <w:t>,</w:t>
      </w:r>
      <w:r w:rsidR="00A776B5">
        <w:rPr>
          <w:rFonts w:ascii="Times New Roman" w:hAnsi="Times New Roman" w:cs="Times New Roman"/>
          <w:bCs/>
          <w:sz w:val="24"/>
          <w:szCs w:val="24"/>
          <w:lang w:val="en-US"/>
        </w:rPr>
        <w:t xml:space="preserve"> </w:t>
      </w:r>
      <w:r w:rsidR="00B80E81">
        <w:rPr>
          <w:rFonts w:ascii="Times New Roman" w:hAnsi="Times New Roman" w:cs="Times New Roman"/>
          <w:bCs/>
          <w:sz w:val="24"/>
          <w:szCs w:val="24"/>
          <w:lang w:val="en-US"/>
        </w:rPr>
        <w:t>such as</w:t>
      </w:r>
      <w:r w:rsidR="00A776B5">
        <w:rPr>
          <w:rFonts w:ascii="Times New Roman" w:hAnsi="Times New Roman" w:cs="Times New Roman"/>
          <w:bCs/>
          <w:sz w:val="24"/>
          <w:szCs w:val="24"/>
          <w:lang w:val="en-US"/>
        </w:rPr>
        <w:t xml:space="preserve"> writing notes rather </w:t>
      </w:r>
      <w:r w:rsidR="00334BA3">
        <w:rPr>
          <w:rFonts w:ascii="Times New Roman" w:hAnsi="Times New Roman" w:cs="Times New Roman"/>
          <w:bCs/>
          <w:sz w:val="24"/>
          <w:szCs w:val="24"/>
          <w:lang w:val="en-US"/>
        </w:rPr>
        <w:t xml:space="preserve">than </w:t>
      </w:r>
      <w:r w:rsidR="00A776B5">
        <w:rPr>
          <w:rFonts w:ascii="Times New Roman" w:hAnsi="Times New Roman" w:cs="Times New Roman"/>
          <w:bCs/>
          <w:sz w:val="24"/>
          <w:szCs w:val="24"/>
          <w:lang w:val="en-US"/>
        </w:rPr>
        <w:t xml:space="preserve">typing </w:t>
      </w:r>
      <w:r w:rsidR="00C33439">
        <w:rPr>
          <w:rFonts w:ascii="Times New Roman" w:hAnsi="Times New Roman" w:cs="Times New Roman"/>
          <w:bCs/>
          <w:sz w:val="24"/>
          <w:szCs w:val="24"/>
          <w:lang w:val="en-US"/>
        </w:rPr>
        <w:t>on</w:t>
      </w:r>
      <w:r w:rsidR="00A776B5">
        <w:rPr>
          <w:rFonts w:ascii="Times New Roman" w:hAnsi="Times New Roman" w:cs="Times New Roman"/>
          <w:bCs/>
          <w:sz w:val="24"/>
          <w:szCs w:val="24"/>
          <w:lang w:val="en-US"/>
        </w:rPr>
        <w:t xml:space="preserve"> electronic devices. Henceforth, they will not </w:t>
      </w:r>
      <w:r w:rsidR="004A42A2">
        <w:rPr>
          <w:rFonts w:ascii="Times New Roman" w:hAnsi="Times New Roman" w:cs="Times New Roman"/>
          <w:bCs/>
          <w:sz w:val="24"/>
          <w:szCs w:val="24"/>
          <w:lang w:val="en-US"/>
        </w:rPr>
        <w:t>choose</w:t>
      </w:r>
      <w:r w:rsidR="00A776B5">
        <w:rPr>
          <w:rFonts w:ascii="Times New Roman" w:hAnsi="Times New Roman" w:cs="Times New Roman"/>
          <w:bCs/>
          <w:sz w:val="24"/>
          <w:szCs w:val="24"/>
          <w:lang w:val="en-US"/>
        </w:rPr>
        <w:t xml:space="preserve"> technological tools.  </w:t>
      </w:r>
    </w:p>
    <w:p w14:paraId="00A83B1A" w14:textId="77777777" w:rsidR="0023530E" w:rsidRDefault="0023530E" w:rsidP="008019E9">
      <w:pPr>
        <w:pStyle w:val="Heading1"/>
        <w:rPr>
          <w:lang w:val="en-US"/>
        </w:rPr>
      </w:pPr>
      <w:bookmarkStart w:id="1" w:name="_Toc100164228"/>
      <w:r w:rsidRPr="005F196B">
        <w:rPr>
          <w:lang w:val="en-US"/>
        </w:rPr>
        <w:t>Discussion</w:t>
      </w:r>
      <w:bookmarkEnd w:id="1"/>
    </w:p>
    <w:p w14:paraId="50F00BD1" w14:textId="595CB8C7" w:rsidR="00401046" w:rsidRDefault="00374955" w:rsidP="0023530E">
      <w:pPr>
        <w:spacing w:line="360" w:lineRule="auto"/>
        <w:jc w:val="both"/>
        <w:rPr>
          <w:rFonts w:ascii="Times New Roman" w:hAnsi="Times New Roman" w:cs="Times New Roman"/>
          <w:color w:val="000000" w:themeColor="text1"/>
          <w:sz w:val="24"/>
          <w:szCs w:val="24"/>
        </w:rPr>
      </w:pPr>
      <w:r w:rsidRPr="00374955">
        <w:rPr>
          <w:rFonts w:ascii="Times New Roman" w:hAnsi="Times New Roman" w:cs="Times New Roman"/>
          <w:bCs/>
          <w:sz w:val="24"/>
          <w:szCs w:val="24"/>
          <w:lang w:val="en-US"/>
        </w:rPr>
        <w:t>In the last 20 years, the advancement of technology</w:t>
      </w:r>
      <w:r w:rsidR="0019674F">
        <w:rPr>
          <w:rFonts w:ascii="Times New Roman" w:hAnsi="Times New Roman" w:cs="Times New Roman"/>
          <w:bCs/>
          <w:sz w:val="24"/>
          <w:szCs w:val="24"/>
          <w:lang w:val="en-US"/>
        </w:rPr>
        <w:t xml:space="preserve"> has improved shopping, learning new aspects and carrying out any important task. </w:t>
      </w:r>
      <w:r w:rsidR="004A42A2">
        <w:rPr>
          <w:rFonts w:ascii="Times New Roman" w:hAnsi="Times New Roman" w:cs="Times New Roman"/>
          <w:bCs/>
          <w:sz w:val="24"/>
          <w:szCs w:val="24"/>
          <w:lang w:val="en-US"/>
        </w:rPr>
        <w:t>Compared</w:t>
      </w:r>
      <w:r w:rsidR="0019674F">
        <w:rPr>
          <w:rFonts w:ascii="Times New Roman" w:hAnsi="Times New Roman" w:cs="Times New Roman"/>
          <w:bCs/>
          <w:sz w:val="24"/>
          <w:szCs w:val="24"/>
          <w:lang w:val="en-US"/>
        </w:rPr>
        <w:t xml:space="preserve"> to young individuals who are more inclined towards technology usage, </w:t>
      </w:r>
      <w:r w:rsidR="00395BCD">
        <w:rPr>
          <w:rFonts w:ascii="Times New Roman" w:hAnsi="Times New Roman" w:cs="Times New Roman"/>
          <w:bCs/>
          <w:sz w:val="24"/>
          <w:szCs w:val="24"/>
          <w:lang w:val="en-US"/>
        </w:rPr>
        <w:t xml:space="preserve">older people are less aware </w:t>
      </w:r>
      <w:r w:rsidR="00334BA3">
        <w:rPr>
          <w:rFonts w:ascii="Times New Roman" w:hAnsi="Times New Roman" w:cs="Times New Roman"/>
          <w:bCs/>
          <w:sz w:val="24"/>
          <w:szCs w:val="24"/>
          <w:lang w:val="en-US"/>
        </w:rPr>
        <w:t>of</w:t>
      </w:r>
      <w:r w:rsidR="00395BCD">
        <w:rPr>
          <w:rFonts w:ascii="Times New Roman" w:hAnsi="Times New Roman" w:cs="Times New Roman"/>
          <w:bCs/>
          <w:sz w:val="24"/>
          <w:szCs w:val="24"/>
          <w:lang w:val="en-US"/>
        </w:rPr>
        <w:t xml:space="preserve"> the </w:t>
      </w:r>
      <w:r w:rsidR="004A42A2">
        <w:rPr>
          <w:rFonts w:ascii="Times New Roman" w:hAnsi="Times New Roman" w:cs="Times New Roman"/>
          <w:bCs/>
          <w:sz w:val="24"/>
          <w:szCs w:val="24"/>
          <w:lang w:val="en-US"/>
        </w:rPr>
        <w:t>latest</w:t>
      </w:r>
      <w:r w:rsidR="00395BCD">
        <w:rPr>
          <w:rFonts w:ascii="Times New Roman" w:hAnsi="Times New Roman" w:cs="Times New Roman"/>
          <w:bCs/>
          <w:sz w:val="24"/>
          <w:szCs w:val="24"/>
          <w:lang w:val="en-US"/>
        </w:rPr>
        <w:t xml:space="preserve"> </w:t>
      </w:r>
      <w:r w:rsidR="004A42A2" w:rsidRPr="004A42A2">
        <w:rPr>
          <w:rFonts w:ascii="Times New Roman" w:hAnsi="Times New Roman" w:cs="Times New Roman"/>
          <w:bCs/>
          <w:sz w:val="24"/>
          <w:szCs w:val="24"/>
          <w:lang w:val="en-US"/>
        </w:rPr>
        <w:t>technological tools and equipment methods</w:t>
      </w:r>
      <w:r w:rsidR="00395BCD">
        <w:rPr>
          <w:rFonts w:ascii="Times New Roman" w:hAnsi="Times New Roman" w:cs="Times New Roman"/>
          <w:bCs/>
          <w:sz w:val="24"/>
          <w:szCs w:val="24"/>
          <w:lang w:val="en-US"/>
        </w:rPr>
        <w:t xml:space="preserve">. However, </w:t>
      </w:r>
      <w:r w:rsidR="00334BA3">
        <w:rPr>
          <w:rFonts w:ascii="Times New Roman" w:hAnsi="Times New Roman" w:cs="Times New Roman"/>
          <w:bCs/>
          <w:sz w:val="24"/>
          <w:szCs w:val="24"/>
          <w:lang w:val="en-US"/>
        </w:rPr>
        <w:t xml:space="preserve">the </w:t>
      </w:r>
      <w:r>
        <w:rPr>
          <w:rFonts w:ascii="Times New Roman" w:hAnsi="Times New Roman" w:cs="Times New Roman"/>
          <w:bCs/>
          <w:sz w:val="24"/>
          <w:szCs w:val="24"/>
          <w:lang w:val="en-US"/>
        </w:rPr>
        <w:t>use</w:t>
      </w:r>
      <w:r w:rsidR="00395BCD">
        <w:rPr>
          <w:rFonts w:ascii="Times New Roman" w:hAnsi="Times New Roman" w:cs="Times New Roman"/>
          <w:bCs/>
          <w:sz w:val="24"/>
          <w:szCs w:val="24"/>
          <w:lang w:val="en-US"/>
        </w:rPr>
        <w:t xml:space="preserve"> of </w:t>
      </w:r>
      <w:r w:rsidR="004A42A2">
        <w:rPr>
          <w:rFonts w:ascii="Times New Roman" w:hAnsi="Times New Roman" w:cs="Times New Roman"/>
          <w:bCs/>
          <w:sz w:val="24"/>
          <w:szCs w:val="24"/>
          <w:lang w:val="en-US"/>
        </w:rPr>
        <w:t>specialised</w:t>
      </w:r>
      <w:r w:rsidR="00395BCD">
        <w:rPr>
          <w:rFonts w:ascii="Times New Roman" w:hAnsi="Times New Roman" w:cs="Times New Roman"/>
          <w:bCs/>
          <w:sz w:val="24"/>
          <w:szCs w:val="24"/>
          <w:lang w:val="en-US"/>
        </w:rPr>
        <w:t xml:space="preserve"> tools in health systems has </w:t>
      </w:r>
      <w:r w:rsidR="00395BCD" w:rsidRPr="00395BCD">
        <w:rPr>
          <w:rFonts w:ascii="Times New Roman" w:hAnsi="Times New Roman" w:cs="Times New Roman"/>
          <w:bCs/>
          <w:sz w:val="24"/>
          <w:szCs w:val="24"/>
          <w:lang w:val="en-US"/>
        </w:rPr>
        <w:t xml:space="preserve">enhanced </w:t>
      </w:r>
      <w:r w:rsidR="00334BA3">
        <w:rPr>
          <w:rFonts w:ascii="Times New Roman" w:hAnsi="Times New Roman" w:cs="Times New Roman"/>
          <w:bCs/>
          <w:sz w:val="24"/>
          <w:szCs w:val="24"/>
          <w:lang w:val="en-US"/>
        </w:rPr>
        <w:t xml:space="preserve">the </w:t>
      </w:r>
      <w:r w:rsidR="00395BCD" w:rsidRPr="00395BCD">
        <w:rPr>
          <w:rFonts w:ascii="Times New Roman" w:hAnsi="Times New Roman" w:cs="Times New Roman"/>
          <w:bCs/>
          <w:sz w:val="24"/>
          <w:szCs w:val="24"/>
          <w:lang w:val="en-US"/>
        </w:rPr>
        <w:t xml:space="preserve">quality of services. Cardiac implantable electronic devices such as </w:t>
      </w:r>
      <w:hyperlink r:id="rId9" w:history="1">
        <w:r w:rsidR="00395BCD" w:rsidRPr="00395BCD">
          <w:rPr>
            <w:rStyle w:val="Hyperlink"/>
            <w:rFonts w:ascii="Times New Roman" w:hAnsi="Times New Roman" w:cs="Times New Roman"/>
            <w:color w:val="000000" w:themeColor="text1"/>
            <w:sz w:val="24"/>
            <w:szCs w:val="24"/>
            <w:u w:val="none"/>
          </w:rPr>
          <w:t>implantable cardioverter-defibrillator (ICD)</w:t>
        </w:r>
      </w:hyperlink>
      <w:r w:rsidR="00395BCD" w:rsidRPr="00395BCD">
        <w:rPr>
          <w:rFonts w:ascii="Times New Roman" w:hAnsi="Times New Roman" w:cs="Times New Roman"/>
          <w:color w:val="000000" w:themeColor="text1"/>
          <w:sz w:val="24"/>
          <w:szCs w:val="24"/>
        </w:rPr>
        <w:t xml:space="preserve">, </w:t>
      </w:r>
      <w:r w:rsidR="00334BA3">
        <w:rPr>
          <w:rFonts w:ascii="Times New Roman" w:hAnsi="Times New Roman" w:cs="Times New Roman"/>
          <w:color w:val="000000" w:themeColor="text1"/>
          <w:sz w:val="24"/>
          <w:szCs w:val="24"/>
        </w:rPr>
        <w:t>pacemakers</w:t>
      </w:r>
      <w:r w:rsidR="00395BCD" w:rsidRPr="00395BCD">
        <w:rPr>
          <w:rFonts w:ascii="Times New Roman" w:hAnsi="Times New Roman" w:cs="Times New Roman"/>
          <w:color w:val="000000" w:themeColor="text1"/>
          <w:sz w:val="24"/>
          <w:szCs w:val="24"/>
        </w:rPr>
        <w:t>, cardiac loop recorders and biventricular pacemakers</w:t>
      </w:r>
      <w:r w:rsidR="00395BCD">
        <w:rPr>
          <w:rFonts w:ascii="Times New Roman" w:hAnsi="Times New Roman" w:cs="Times New Roman"/>
          <w:color w:val="000000" w:themeColor="text1"/>
          <w:sz w:val="24"/>
          <w:szCs w:val="24"/>
        </w:rPr>
        <w:t xml:space="preserve"> have benefitted elderly people in preventing problems associated with heart failure and irregular heartbeats</w:t>
      </w:r>
      <w:r w:rsidR="006273D6">
        <w:rPr>
          <w:rFonts w:ascii="Times New Roman" w:hAnsi="Times New Roman" w:cs="Times New Roman"/>
          <w:color w:val="000000" w:themeColor="text1"/>
          <w:sz w:val="24"/>
          <w:szCs w:val="24"/>
        </w:rPr>
        <w:t xml:space="preserve"> (Brenner </w:t>
      </w:r>
      <w:r w:rsidR="006273D6">
        <w:rPr>
          <w:rFonts w:ascii="Times New Roman" w:hAnsi="Times New Roman" w:cs="Times New Roman"/>
          <w:i/>
          <w:color w:val="000000" w:themeColor="text1"/>
          <w:sz w:val="24"/>
          <w:szCs w:val="24"/>
        </w:rPr>
        <w:t>et al.,</w:t>
      </w:r>
      <w:r w:rsidR="006273D6">
        <w:rPr>
          <w:rFonts w:ascii="Times New Roman" w:hAnsi="Times New Roman" w:cs="Times New Roman"/>
          <w:color w:val="000000" w:themeColor="text1"/>
          <w:sz w:val="24"/>
          <w:szCs w:val="24"/>
        </w:rPr>
        <w:t>2017)</w:t>
      </w:r>
      <w:r w:rsidR="00395BCD">
        <w:rPr>
          <w:rFonts w:ascii="Times New Roman" w:hAnsi="Times New Roman" w:cs="Times New Roman"/>
          <w:color w:val="000000" w:themeColor="text1"/>
          <w:sz w:val="24"/>
          <w:szCs w:val="24"/>
        </w:rPr>
        <w:t xml:space="preserve">. </w:t>
      </w:r>
      <w:r w:rsidR="00DA35BA">
        <w:rPr>
          <w:rFonts w:ascii="Times New Roman" w:hAnsi="Times New Roman" w:cs="Times New Roman"/>
          <w:color w:val="000000" w:themeColor="text1"/>
          <w:sz w:val="24"/>
          <w:szCs w:val="24"/>
        </w:rPr>
        <w:t xml:space="preserve">Study findings have evaluated that heart failure rates have significantly fallen after </w:t>
      </w:r>
      <w:r w:rsidR="00334BA3">
        <w:rPr>
          <w:rFonts w:ascii="Times New Roman" w:hAnsi="Times New Roman" w:cs="Times New Roman"/>
          <w:color w:val="000000" w:themeColor="text1"/>
          <w:sz w:val="24"/>
          <w:szCs w:val="24"/>
        </w:rPr>
        <w:t xml:space="preserve">the </w:t>
      </w:r>
      <w:r w:rsidR="00DA35BA">
        <w:rPr>
          <w:rFonts w:ascii="Times New Roman" w:hAnsi="Times New Roman" w:cs="Times New Roman"/>
          <w:color w:val="000000" w:themeColor="text1"/>
          <w:sz w:val="24"/>
          <w:szCs w:val="24"/>
        </w:rPr>
        <w:t xml:space="preserve">implantation of </w:t>
      </w:r>
      <w:r w:rsidR="00DA35BA" w:rsidRPr="00F326FE">
        <w:rPr>
          <w:rFonts w:ascii="Times New Roman" w:hAnsi="Times New Roman" w:cs="Times New Roman"/>
          <w:color w:val="000000" w:themeColor="text1"/>
          <w:sz w:val="24"/>
          <w:szCs w:val="24"/>
        </w:rPr>
        <w:t xml:space="preserve">pacemakers. </w:t>
      </w:r>
      <w:r w:rsidR="00F326FE" w:rsidRPr="00F326FE">
        <w:rPr>
          <w:rFonts w:ascii="Times New Roman" w:hAnsi="Times New Roman" w:cs="Times New Roman"/>
          <w:color w:val="000000" w:themeColor="text1"/>
          <w:sz w:val="24"/>
          <w:szCs w:val="24"/>
        </w:rPr>
        <w:t>Compared to young individuals</w:t>
      </w:r>
      <w:r w:rsidR="00F326FE">
        <w:rPr>
          <w:rFonts w:ascii="Times New Roman" w:hAnsi="Times New Roman" w:cs="Times New Roman"/>
          <w:color w:val="000000" w:themeColor="text1"/>
          <w:sz w:val="24"/>
          <w:szCs w:val="24"/>
        </w:rPr>
        <w:t>, it has been observed that</w:t>
      </w:r>
      <w:r w:rsidR="00F326FE" w:rsidRPr="00F326FE">
        <w:rPr>
          <w:rFonts w:ascii="Times New Roman" w:hAnsi="Times New Roman" w:cs="Times New Roman"/>
          <w:color w:val="000000" w:themeColor="text1"/>
          <w:sz w:val="24"/>
          <w:szCs w:val="24"/>
        </w:rPr>
        <w:t xml:space="preserve"> </w:t>
      </w:r>
      <w:r w:rsidR="00334BA3">
        <w:rPr>
          <w:rFonts w:ascii="Times New Roman" w:hAnsi="Times New Roman" w:cs="Times New Roman"/>
          <w:color w:val="000000" w:themeColor="text1"/>
          <w:sz w:val="24"/>
          <w:szCs w:val="24"/>
        </w:rPr>
        <w:t xml:space="preserve">the </w:t>
      </w:r>
      <w:r w:rsidR="00F326FE" w:rsidRPr="00F326FE">
        <w:rPr>
          <w:rFonts w:ascii="Times New Roman" w:hAnsi="Times New Roman" w:cs="Times New Roman"/>
          <w:color w:val="000000" w:themeColor="text1"/>
          <w:sz w:val="24"/>
          <w:szCs w:val="24"/>
        </w:rPr>
        <w:t xml:space="preserve">problem associated </w:t>
      </w:r>
      <w:r w:rsidR="00F326FE" w:rsidRPr="00487A3F">
        <w:rPr>
          <w:rFonts w:ascii="Times New Roman" w:hAnsi="Times New Roman" w:cs="Times New Roman"/>
          <w:color w:val="000000" w:themeColor="text1"/>
          <w:sz w:val="24"/>
          <w:szCs w:val="24"/>
        </w:rPr>
        <w:t xml:space="preserve">with low heart rate, named </w:t>
      </w:r>
      <w:r w:rsidR="00F326FE" w:rsidRPr="00487A3F">
        <w:rPr>
          <w:rFonts w:ascii="Times New Roman" w:hAnsi="Times New Roman" w:cs="Times New Roman"/>
          <w:b/>
          <w:i/>
          <w:color w:val="000000" w:themeColor="text1"/>
          <w:sz w:val="24"/>
          <w:szCs w:val="24"/>
        </w:rPr>
        <w:t>bradyarrhythmia</w:t>
      </w:r>
      <w:r w:rsidR="00F326FE" w:rsidRPr="00487A3F">
        <w:rPr>
          <w:rFonts w:ascii="Times New Roman" w:hAnsi="Times New Roman" w:cs="Times New Roman"/>
          <w:color w:val="000000" w:themeColor="text1"/>
          <w:sz w:val="24"/>
          <w:szCs w:val="24"/>
        </w:rPr>
        <w:t xml:space="preserve">, is high among elderly people. Permanent pacemaker implantation lowers risks </w:t>
      </w:r>
      <w:r w:rsidR="004A42A2">
        <w:rPr>
          <w:rFonts w:ascii="Times New Roman" w:hAnsi="Times New Roman" w:cs="Times New Roman"/>
          <w:color w:val="000000" w:themeColor="text1"/>
          <w:sz w:val="24"/>
          <w:szCs w:val="24"/>
        </w:rPr>
        <w:t>related to</w:t>
      </w:r>
      <w:r w:rsidR="00F326FE" w:rsidRPr="00487A3F">
        <w:rPr>
          <w:rFonts w:ascii="Times New Roman" w:hAnsi="Times New Roman" w:cs="Times New Roman"/>
          <w:color w:val="000000" w:themeColor="text1"/>
          <w:sz w:val="24"/>
          <w:szCs w:val="24"/>
        </w:rPr>
        <w:t xml:space="preserve"> injuries and fractures. </w:t>
      </w:r>
      <w:r w:rsidR="00487A3F" w:rsidRPr="00487A3F">
        <w:rPr>
          <w:rFonts w:ascii="Times New Roman" w:hAnsi="Times New Roman" w:cs="Times New Roman"/>
          <w:color w:val="000000" w:themeColor="text1"/>
          <w:sz w:val="24"/>
          <w:szCs w:val="24"/>
        </w:rPr>
        <w:t xml:space="preserve">Besides this, it has been identified that syncope, dizziness, injury and dyspnea in patients diagnosed with heart failure problems have lowered with </w:t>
      </w:r>
      <w:r w:rsidR="00334BA3">
        <w:rPr>
          <w:rFonts w:ascii="Times New Roman" w:hAnsi="Times New Roman" w:cs="Times New Roman"/>
          <w:color w:val="000000" w:themeColor="text1"/>
          <w:sz w:val="24"/>
          <w:szCs w:val="24"/>
        </w:rPr>
        <w:t xml:space="preserve">the </w:t>
      </w:r>
      <w:r w:rsidR="00487A3F" w:rsidRPr="00487A3F">
        <w:rPr>
          <w:rFonts w:ascii="Times New Roman" w:hAnsi="Times New Roman" w:cs="Times New Roman"/>
          <w:color w:val="000000" w:themeColor="text1"/>
          <w:sz w:val="24"/>
          <w:szCs w:val="24"/>
        </w:rPr>
        <w:t xml:space="preserve">implantation of cardiac devices. </w:t>
      </w:r>
      <w:r w:rsidR="00487A3F">
        <w:rPr>
          <w:rFonts w:ascii="Times New Roman" w:hAnsi="Times New Roman" w:cs="Times New Roman"/>
          <w:color w:val="000000" w:themeColor="text1"/>
          <w:sz w:val="24"/>
          <w:szCs w:val="24"/>
        </w:rPr>
        <w:t xml:space="preserve">Falls due to injury and falls leading to fracture </w:t>
      </w:r>
      <w:r w:rsidR="00334BA3">
        <w:rPr>
          <w:rFonts w:ascii="Times New Roman" w:hAnsi="Times New Roman" w:cs="Times New Roman"/>
          <w:color w:val="000000" w:themeColor="text1"/>
          <w:sz w:val="24"/>
          <w:szCs w:val="24"/>
        </w:rPr>
        <w:t>were</w:t>
      </w:r>
      <w:r w:rsidR="00487A3F">
        <w:rPr>
          <w:rFonts w:ascii="Times New Roman" w:hAnsi="Times New Roman" w:cs="Times New Roman"/>
          <w:color w:val="000000" w:themeColor="text1"/>
          <w:sz w:val="24"/>
          <w:szCs w:val="24"/>
        </w:rPr>
        <w:t xml:space="preserve"> prevented through that.</w:t>
      </w:r>
      <w:r w:rsidR="004A42A2">
        <w:rPr>
          <w:rFonts w:ascii="Times New Roman" w:hAnsi="Times New Roman" w:cs="Times New Roman"/>
          <w:color w:val="000000" w:themeColor="text1"/>
          <w:sz w:val="24"/>
          <w:szCs w:val="24"/>
        </w:rPr>
        <w:t xml:space="preserve"> </w:t>
      </w:r>
      <w:r w:rsidR="00487A3F">
        <w:rPr>
          <w:rFonts w:ascii="Times New Roman" w:hAnsi="Times New Roman" w:cs="Times New Roman"/>
          <w:color w:val="000000" w:themeColor="text1"/>
          <w:sz w:val="24"/>
          <w:szCs w:val="24"/>
        </w:rPr>
        <w:t xml:space="preserve">Furthermore, it has been analysed that </w:t>
      </w:r>
      <w:r w:rsidR="00975187">
        <w:rPr>
          <w:rFonts w:ascii="Times New Roman" w:hAnsi="Times New Roman" w:cs="Times New Roman"/>
          <w:color w:val="000000" w:themeColor="text1"/>
          <w:sz w:val="24"/>
          <w:szCs w:val="24"/>
        </w:rPr>
        <w:t xml:space="preserve">elderly people with pacemakers have a health-related </w:t>
      </w:r>
      <w:r w:rsidR="00975187">
        <w:rPr>
          <w:rFonts w:ascii="Times New Roman" w:hAnsi="Times New Roman" w:cs="Times New Roman"/>
          <w:color w:val="000000" w:themeColor="text1"/>
          <w:sz w:val="24"/>
          <w:szCs w:val="24"/>
        </w:rPr>
        <w:lastRenderedPageBreak/>
        <w:t xml:space="preserve">quality of life compared to </w:t>
      </w:r>
      <w:r w:rsidR="004A42A2">
        <w:rPr>
          <w:rFonts w:ascii="Times New Roman" w:hAnsi="Times New Roman" w:cs="Times New Roman"/>
          <w:color w:val="000000" w:themeColor="text1"/>
          <w:sz w:val="24"/>
          <w:szCs w:val="24"/>
        </w:rPr>
        <w:t>those</w:t>
      </w:r>
      <w:r w:rsidR="00975187">
        <w:rPr>
          <w:rFonts w:ascii="Times New Roman" w:hAnsi="Times New Roman" w:cs="Times New Roman"/>
          <w:color w:val="000000" w:themeColor="text1"/>
          <w:sz w:val="24"/>
          <w:szCs w:val="24"/>
        </w:rPr>
        <w:t xml:space="preserve"> without pacemakers</w:t>
      </w:r>
      <w:r w:rsidR="006273D6">
        <w:rPr>
          <w:rFonts w:ascii="Times New Roman" w:hAnsi="Times New Roman" w:cs="Times New Roman"/>
          <w:color w:val="000000" w:themeColor="text1"/>
          <w:sz w:val="24"/>
          <w:szCs w:val="24"/>
        </w:rPr>
        <w:t xml:space="preserve"> </w:t>
      </w:r>
      <w:r w:rsidR="006273D6" w:rsidRPr="00E457DE">
        <w:rPr>
          <w:rFonts w:ascii="Times New Roman" w:hAnsi="Times New Roman" w:cs="Times New Roman"/>
          <w:color w:val="000000" w:themeColor="text1"/>
          <w:sz w:val="24"/>
          <w:szCs w:val="24"/>
          <w:shd w:val="clear" w:color="auto" w:fill="FFFFFF"/>
        </w:rPr>
        <w:t xml:space="preserve">(Olechowski </w:t>
      </w:r>
      <w:r w:rsidR="006273D6" w:rsidRPr="00E457DE">
        <w:rPr>
          <w:rFonts w:ascii="Times New Roman" w:hAnsi="Times New Roman" w:cs="Times New Roman"/>
          <w:i/>
          <w:color w:val="000000" w:themeColor="text1"/>
          <w:sz w:val="24"/>
          <w:szCs w:val="24"/>
          <w:shd w:val="clear" w:color="auto" w:fill="FFFFFF"/>
        </w:rPr>
        <w:t>et al.,</w:t>
      </w:r>
      <w:r w:rsidR="006273D6" w:rsidRPr="00E457DE">
        <w:rPr>
          <w:rFonts w:ascii="Times New Roman" w:hAnsi="Times New Roman" w:cs="Times New Roman"/>
          <w:color w:val="000000" w:themeColor="text1"/>
          <w:sz w:val="24"/>
          <w:szCs w:val="24"/>
          <w:shd w:val="clear" w:color="auto" w:fill="FFFFFF"/>
        </w:rPr>
        <w:t xml:space="preserve"> 2015)</w:t>
      </w:r>
      <w:r w:rsidR="00975187">
        <w:rPr>
          <w:rFonts w:ascii="Times New Roman" w:hAnsi="Times New Roman" w:cs="Times New Roman"/>
          <w:color w:val="000000" w:themeColor="text1"/>
          <w:sz w:val="24"/>
          <w:szCs w:val="24"/>
        </w:rPr>
        <w:t xml:space="preserve">. Thus, such electronic devices are essential for preventing </w:t>
      </w:r>
      <w:r w:rsidR="00334BA3">
        <w:rPr>
          <w:rFonts w:ascii="Times New Roman" w:hAnsi="Times New Roman" w:cs="Times New Roman"/>
          <w:color w:val="000000" w:themeColor="text1"/>
          <w:sz w:val="24"/>
          <w:szCs w:val="24"/>
        </w:rPr>
        <w:t xml:space="preserve">the </w:t>
      </w:r>
      <w:r w:rsidR="00975187">
        <w:rPr>
          <w:rFonts w:ascii="Times New Roman" w:hAnsi="Times New Roman" w:cs="Times New Roman"/>
          <w:color w:val="000000" w:themeColor="text1"/>
          <w:sz w:val="24"/>
          <w:szCs w:val="24"/>
        </w:rPr>
        <w:t xml:space="preserve">negative impact of cardiac problems among elderly people. </w:t>
      </w:r>
      <w:r w:rsidR="00A6381C">
        <w:rPr>
          <w:rFonts w:ascii="Times New Roman" w:hAnsi="Times New Roman" w:cs="Times New Roman"/>
          <w:color w:val="000000" w:themeColor="text1"/>
          <w:sz w:val="24"/>
          <w:szCs w:val="24"/>
        </w:rPr>
        <w:t xml:space="preserve">From statistical evidence, </w:t>
      </w:r>
      <w:r w:rsidR="00401046">
        <w:rPr>
          <w:rFonts w:ascii="Times New Roman" w:hAnsi="Times New Roman" w:cs="Times New Roman"/>
          <w:color w:val="000000" w:themeColor="text1"/>
          <w:sz w:val="24"/>
          <w:szCs w:val="24"/>
        </w:rPr>
        <w:t xml:space="preserve">it can be identified that pacemaker insertions among elderly people above 65 years </w:t>
      </w:r>
      <w:r w:rsidR="00334BA3">
        <w:rPr>
          <w:rFonts w:ascii="Times New Roman" w:hAnsi="Times New Roman" w:cs="Times New Roman"/>
          <w:color w:val="000000" w:themeColor="text1"/>
          <w:sz w:val="24"/>
          <w:szCs w:val="24"/>
        </w:rPr>
        <w:t>are</w:t>
      </w:r>
      <w:r w:rsidR="00401046">
        <w:rPr>
          <w:rFonts w:ascii="Times New Roman" w:hAnsi="Times New Roman" w:cs="Times New Roman"/>
          <w:color w:val="000000" w:themeColor="text1"/>
          <w:sz w:val="24"/>
          <w:szCs w:val="24"/>
        </w:rPr>
        <w:t xml:space="preserve"> considerably high. Mostly, elderly people above 85 years faced health issues relating </w:t>
      </w:r>
      <w:r w:rsidR="00C33439">
        <w:rPr>
          <w:rFonts w:ascii="Times New Roman" w:hAnsi="Times New Roman" w:cs="Times New Roman"/>
          <w:color w:val="000000" w:themeColor="text1"/>
          <w:sz w:val="24"/>
          <w:szCs w:val="24"/>
        </w:rPr>
        <w:t xml:space="preserve">to </w:t>
      </w:r>
      <w:r w:rsidR="00401046">
        <w:rPr>
          <w:rFonts w:ascii="Times New Roman" w:hAnsi="Times New Roman" w:cs="Times New Roman"/>
          <w:color w:val="000000" w:themeColor="text1"/>
          <w:sz w:val="24"/>
          <w:szCs w:val="24"/>
        </w:rPr>
        <w:t>heart failure</w:t>
      </w:r>
      <w:r w:rsidR="004A42A2">
        <w:rPr>
          <w:rFonts w:ascii="Times New Roman" w:hAnsi="Times New Roman" w:cs="Times New Roman"/>
          <w:color w:val="000000" w:themeColor="text1"/>
          <w:sz w:val="24"/>
          <w:szCs w:val="24"/>
        </w:rPr>
        <w:t>,</w:t>
      </w:r>
      <w:r w:rsidR="00401046">
        <w:rPr>
          <w:rFonts w:ascii="Times New Roman" w:hAnsi="Times New Roman" w:cs="Times New Roman"/>
          <w:color w:val="000000" w:themeColor="text1"/>
          <w:sz w:val="24"/>
          <w:szCs w:val="24"/>
        </w:rPr>
        <w:t xml:space="preserve"> and hence </w:t>
      </w:r>
      <w:r w:rsidR="00C33439">
        <w:rPr>
          <w:rFonts w:ascii="Times New Roman" w:hAnsi="Times New Roman" w:cs="Times New Roman"/>
          <w:color w:val="000000" w:themeColor="text1"/>
          <w:sz w:val="24"/>
          <w:szCs w:val="24"/>
        </w:rPr>
        <w:t xml:space="preserve">the </w:t>
      </w:r>
      <w:r w:rsidR="00401046">
        <w:rPr>
          <w:rFonts w:ascii="Times New Roman" w:hAnsi="Times New Roman" w:cs="Times New Roman"/>
          <w:color w:val="000000" w:themeColor="text1"/>
          <w:sz w:val="24"/>
          <w:szCs w:val="24"/>
        </w:rPr>
        <w:t xml:space="preserve">insertion of pacemakers </w:t>
      </w:r>
      <w:r w:rsidR="004A42A2">
        <w:rPr>
          <w:rFonts w:ascii="Times New Roman" w:hAnsi="Times New Roman" w:cs="Times New Roman"/>
          <w:color w:val="000000" w:themeColor="text1"/>
          <w:sz w:val="24"/>
          <w:szCs w:val="24"/>
        </w:rPr>
        <w:t>was</w:t>
      </w:r>
      <w:r w:rsidR="00401046">
        <w:rPr>
          <w:rFonts w:ascii="Times New Roman" w:hAnsi="Times New Roman" w:cs="Times New Roman"/>
          <w:color w:val="000000" w:themeColor="text1"/>
          <w:sz w:val="24"/>
          <w:szCs w:val="24"/>
        </w:rPr>
        <w:t xml:space="preserve"> </w:t>
      </w:r>
      <w:r w:rsidR="004A42A2">
        <w:rPr>
          <w:rFonts w:ascii="Times New Roman" w:hAnsi="Times New Roman" w:cs="Times New Roman"/>
          <w:color w:val="000000" w:themeColor="text1"/>
          <w:sz w:val="24"/>
          <w:szCs w:val="24"/>
        </w:rPr>
        <w:t>increased</w:t>
      </w:r>
      <w:r w:rsidR="009C404E">
        <w:rPr>
          <w:rFonts w:ascii="Times New Roman" w:hAnsi="Times New Roman" w:cs="Times New Roman"/>
          <w:color w:val="000000" w:themeColor="text1"/>
          <w:sz w:val="24"/>
          <w:szCs w:val="24"/>
        </w:rPr>
        <w:t xml:space="preserve"> in 2009</w:t>
      </w:r>
      <w:r w:rsidR="00401046">
        <w:rPr>
          <w:rFonts w:ascii="Times New Roman" w:hAnsi="Times New Roman" w:cs="Times New Roman"/>
          <w:color w:val="000000" w:themeColor="text1"/>
          <w:sz w:val="24"/>
          <w:szCs w:val="24"/>
        </w:rPr>
        <w:t xml:space="preserve"> (</w:t>
      </w:r>
      <w:r w:rsidR="00401046" w:rsidRPr="00401046">
        <w:rPr>
          <w:rFonts w:ascii="Times New Roman" w:hAnsi="Times New Roman" w:cs="Times New Roman"/>
          <w:b/>
          <w:i/>
          <w:color w:val="000000" w:themeColor="text1"/>
          <w:sz w:val="24"/>
          <w:szCs w:val="24"/>
        </w:rPr>
        <w:t>refer to figure 1 in appendix</w:t>
      </w:r>
      <w:r w:rsidR="00401046">
        <w:rPr>
          <w:rFonts w:ascii="Times New Roman" w:hAnsi="Times New Roman" w:cs="Times New Roman"/>
          <w:color w:val="000000" w:themeColor="text1"/>
          <w:sz w:val="24"/>
          <w:szCs w:val="24"/>
        </w:rPr>
        <w:t xml:space="preserve">). </w:t>
      </w:r>
      <w:r w:rsidR="00FC7A70">
        <w:rPr>
          <w:rFonts w:ascii="Times New Roman" w:hAnsi="Times New Roman" w:cs="Times New Roman"/>
          <w:color w:val="000000" w:themeColor="text1"/>
          <w:sz w:val="24"/>
          <w:szCs w:val="24"/>
        </w:rPr>
        <w:t xml:space="preserve">In addition, as the usage of technology has </w:t>
      </w:r>
      <w:r w:rsidR="004A42A2">
        <w:rPr>
          <w:rFonts w:ascii="Times New Roman" w:hAnsi="Times New Roman" w:cs="Times New Roman"/>
          <w:color w:val="000000" w:themeColor="text1"/>
          <w:sz w:val="24"/>
          <w:szCs w:val="24"/>
        </w:rPr>
        <w:t>grown</w:t>
      </w:r>
      <w:r w:rsidR="00FC7A70">
        <w:rPr>
          <w:rFonts w:ascii="Times New Roman" w:hAnsi="Times New Roman" w:cs="Times New Roman"/>
          <w:color w:val="000000" w:themeColor="text1"/>
          <w:sz w:val="24"/>
          <w:szCs w:val="24"/>
        </w:rPr>
        <w:t xml:space="preserve"> among </w:t>
      </w:r>
      <w:r w:rsidR="00C33439">
        <w:rPr>
          <w:rFonts w:ascii="Times New Roman" w:hAnsi="Times New Roman" w:cs="Times New Roman"/>
          <w:color w:val="000000" w:themeColor="text1"/>
          <w:sz w:val="24"/>
          <w:szCs w:val="24"/>
        </w:rPr>
        <w:t xml:space="preserve">the </w:t>
      </w:r>
      <w:r w:rsidR="00FC7A70">
        <w:rPr>
          <w:rFonts w:ascii="Times New Roman" w:hAnsi="Times New Roman" w:cs="Times New Roman"/>
          <w:color w:val="000000" w:themeColor="text1"/>
          <w:sz w:val="24"/>
          <w:szCs w:val="24"/>
        </w:rPr>
        <w:t xml:space="preserve">elderly population, they have become more aware </w:t>
      </w:r>
      <w:r w:rsidR="00C33439">
        <w:rPr>
          <w:rFonts w:ascii="Times New Roman" w:hAnsi="Times New Roman" w:cs="Times New Roman"/>
          <w:color w:val="000000" w:themeColor="text1"/>
          <w:sz w:val="24"/>
          <w:szCs w:val="24"/>
        </w:rPr>
        <w:t>of</w:t>
      </w:r>
      <w:r w:rsidR="00FC7A70">
        <w:rPr>
          <w:rFonts w:ascii="Times New Roman" w:hAnsi="Times New Roman" w:cs="Times New Roman"/>
          <w:color w:val="000000" w:themeColor="text1"/>
          <w:sz w:val="24"/>
          <w:szCs w:val="24"/>
        </w:rPr>
        <w:t xml:space="preserve"> different treatment processes for preventing cardiac problems. </w:t>
      </w:r>
      <w:r w:rsidR="004C4B11">
        <w:rPr>
          <w:rFonts w:ascii="Times New Roman" w:hAnsi="Times New Roman" w:cs="Times New Roman"/>
          <w:color w:val="000000" w:themeColor="text1"/>
          <w:sz w:val="24"/>
          <w:szCs w:val="24"/>
        </w:rPr>
        <w:t xml:space="preserve">Daily, weekly and monthly internet activities </w:t>
      </w:r>
      <w:r w:rsidR="004A42A2">
        <w:rPr>
          <w:rFonts w:ascii="Times New Roman" w:hAnsi="Times New Roman" w:cs="Times New Roman"/>
          <w:color w:val="000000" w:themeColor="text1"/>
          <w:sz w:val="24"/>
          <w:szCs w:val="24"/>
        </w:rPr>
        <w:t>increased</w:t>
      </w:r>
      <w:r w:rsidR="004C4B11">
        <w:rPr>
          <w:rFonts w:ascii="Times New Roman" w:hAnsi="Times New Roman" w:cs="Times New Roman"/>
          <w:color w:val="000000" w:themeColor="text1"/>
          <w:sz w:val="24"/>
          <w:szCs w:val="24"/>
        </w:rPr>
        <w:t xml:space="preserve"> in 2016 </w:t>
      </w:r>
      <w:r w:rsidR="004C4B11" w:rsidRPr="004C4B11">
        <w:rPr>
          <w:rFonts w:ascii="Times New Roman" w:hAnsi="Times New Roman" w:cs="Times New Roman"/>
          <w:b/>
          <w:i/>
          <w:color w:val="000000" w:themeColor="text1"/>
          <w:sz w:val="24"/>
          <w:szCs w:val="24"/>
        </w:rPr>
        <w:t xml:space="preserve">(refer to figure 2 in </w:t>
      </w:r>
      <w:r w:rsidR="00C33439">
        <w:rPr>
          <w:rFonts w:ascii="Times New Roman" w:hAnsi="Times New Roman" w:cs="Times New Roman"/>
          <w:b/>
          <w:i/>
          <w:color w:val="000000" w:themeColor="text1"/>
          <w:sz w:val="24"/>
          <w:szCs w:val="24"/>
        </w:rPr>
        <w:t xml:space="preserve">the </w:t>
      </w:r>
      <w:r w:rsidR="004C4B11" w:rsidRPr="004C4B11">
        <w:rPr>
          <w:rFonts w:ascii="Times New Roman" w:hAnsi="Times New Roman" w:cs="Times New Roman"/>
          <w:b/>
          <w:i/>
          <w:color w:val="000000" w:themeColor="text1"/>
          <w:sz w:val="24"/>
          <w:szCs w:val="24"/>
        </w:rPr>
        <w:t>appendix).</w:t>
      </w:r>
      <w:r w:rsidR="004C4B11">
        <w:rPr>
          <w:rFonts w:ascii="Times New Roman" w:hAnsi="Times New Roman" w:cs="Times New Roman"/>
          <w:color w:val="000000" w:themeColor="text1"/>
          <w:sz w:val="24"/>
          <w:szCs w:val="24"/>
        </w:rPr>
        <w:t xml:space="preserve"> </w:t>
      </w:r>
    </w:p>
    <w:p w14:paraId="240233AF" w14:textId="77777777" w:rsidR="0023530E" w:rsidRDefault="0023530E" w:rsidP="008019E9">
      <w:pPr>
        <w:pStyle w:val="Heading1"/>
        <w:rPr>
          <w:lang w:val="en-US"/>
        </w:rPr>
      </w:pPr>
      <w:bookmarkStart w:id="2" w:name="_Toc100164229"/>
      <w:r w:rsidRPr="005F196B">
        <w:rPr>
          <w:lang w:val="en-US"/>
        </w:rPr>
        <w:t>Evaluation</w:t>
      </w:r>
      <w:bookmarkEnd w:id="2"/>
    </w:p>
    <w:p w14:paraId="03858EF4" w14:textId="2410BE43" w:rsidR="003E2007" w:rsidRDefault="003E2007" w:rsidP="003E2007">
      <w:pPr>
        <w:spacing w:line="360" w:lineRule="auto"/>
        <w:jc w:val="both"/>
        <w:rPr>
          <w:rFonts w:ascii="Times New Roman" w:hAnsi="Times New Roman" w:cs="Times New Roman"/>
          <w:color w:val="000000" w:themeColor="text1"/>
          <w:sz w:val="24"/>
          <w:szCs w:val="24"/>
        </w:rPr>
      </w:pPr>
      <w:r>
        <w:rPr>
          <w:rFonts w:ascii="Times New Roman" w:hAnsi="Times New Roman" w:cs="Times New Roman"/>
          <w:bCs/>
          <w:color w:val="000000" w:themeColor="text1"/>
          <w:sz w:val="24"/>
          <w:szCs w:val="24"/>
          <w:lang w:val="en-US"/>
        </w:rPr>
        <w:t xml:space="preserve">Based on the data published by government agencies in 2014, it has been noted that around 11 million people lacked basic digital knowledge in the UK. 53% among them are above 65 years. Among them, many people lacked </w:t>
      </w:r>
      <w:r w:rsidR="00C33439">
        <w:rPr>
          <w:rFonts w:ascii="Times New Roman" w:hAnsi="Times New Roman" w:cs="Times New Roman"/>
          <w:bCs/>
          <w:color w:val="000000" w:themeColor="text1"/>
          <w:sz w:val="24"/>
          <w:szCs w:val="24"/>
          <w:lang w:val="en-US"/>
        </w:rPr>
        <w:t>access</w:t>
      </w:r>
      <w:r>
        <w:rPr>
          <w:rFonts w:ascii="Times New Roman" w:hAnsi="Times New Roman" w:cs="Times New Roman"/>
          <w:bCs/>
          <w:color w:val="000000" w:themeColor="text1"/>
          <w:sz w:val="24"/>
          <w:szCs w:val="24"/>
          <w:lang w:val="en-US"/>
        </w:rPr>
        <w:t xml:space="preserve"> </w:t>
      </w:r>
      <w:r w:rsidR="00C33439">
        <w:rPr>
          <w:rFonts w:ascii="Times New Roman" w:hAnsi="Times New Roman" w:cs="Times New Roman"/>
          <w:bCs/>
          <w:color w:val="000000" w:themeColor="text1"/>
          <w:sz w:val="24"/>
          <w:szCs w:val="24"/>
          <w:lang w:val="en-US"/>
        </w:rPr>
        <w:t>to</w:t>
      </w:r>
      <w:r>
        <w:rPr>
          <w:rFonts w:ascii="Times New Roman" w:hAnsi="Times New Roman" w:cs="Times New Roman"/>
          <w:bCs/>
          <w:color w:val="000000" w:themeColor="text1"/>
          <w:sz w:val="24"/>
          <w:szCs w:val="24"/>
          <w:lang w:val="en-US"/>
        </w:rPr>
        <w:t xml:space="preserve"> technological devices and internet facilities. </w:t>
      </w:r>
      <w:r w:rsidR="00334BA3">
        <w:rPr>
          <w:rFonts w:ascii="Times New Roman" w:hAnsi="Times New Roman" w:cs="Times New Roman"/>
          <w:bCs/>
          <w:color w:val="000000" w:themeColor="text1"/>
          <w:sz w:val="24"/>
          <w:szCs w:val="24"/>
          <w:lang w:val="en-US"/>
        </w:rPr>
        <w:t>The government</w:t>
      </w:r>
      <w:r>
        <w:rPr>
          <w:rFonts w:ascii="Times New Roman" w:hAnsi="Times New Roman" w:cs="Times New Roman"/>
          <w:bCs/>
          <w:color w:val="000000" w:themeColor="text1"/>
          <w:sz w:val="24"/>
          <w:szCs w:val="24"/>
          <w:lang w:val="en-US"/>
        </w:rPr>
        <w:t xml:space="preserve"> of </w:t>
      </w:r>
      <w:r w:rsidR="00334BA3">
        <w:rPr>
          <w:rFonts w:ascii="Times New Roman" w:hAnsi="Times New Roman" w:cs="Times New Roman"/>
          <w:bCs/>
          <w:color w:val="000000" w:themeColor="text1"/>
          <w:sz w:val="24"/>
          <w:szCs w:val="24"/>
          <w:lang w:val="en-US"/>
        </w:rPr>
        <w:t xml:space="preserve">the </w:t>
      </w:r>
      <w:r>
        <w:rPr>
          <w:rFonts w:ascii="Times New Roman" w:hAnsi="Times New Roman" w:cs="Times New Roman"/>
          <w:bCs/>
          <w:color w:val="000000" w:themeColor="text1"/>
          <w:sz w:val="24"/>
          <w:szCs w:val="24"/>
          <w:lang w:val="en-US"/>
        </w:rPr>
        <w:t xml:space="preserve">UK </w:t>
      </w:r>
      <w:r w:rsidR="004A42A2">
        <w:rPr>
          <w:rFonts w:ascii="Times New Roman" w:hAnsi="Times New Roman" w:cs="Times New Roman"/>
          <w:bCs/>
          <w:color w:val="000000" w:themeColor="text1"/>
          <w:sz w:val="24"/>
          <w:szCs w:val="24"/>
          <w:lang w:val="en-US"/>
        </w:rPr>
        <w:t>took the initiative</w:t>
      </w:r>
      <w:r>
        <w:rPr>
          <w:rFonts w:ascii="Times New Roman" w:hAnsi="Times New Roman" w:cs="Times New Roman"/>
          <w:bCs/>
          <w:color w:val="000000" w:themeColor="text1"/>
          <w:sz w:val="24"/>
          <w:szCs w:val="24"/>
          <w:lang w:val="en-US"/>
        </w:rPr>
        <w:t xml:space="preserve"> by introducing </w:t>
      </w:r>
      <w:r w:rsidRPr="00A6381C">
        <w:rPr>
          <w:rFonts w:ascii="Times New Roman" w:hAnsi="Times New Roman" w:cs="Times New Roman"/>
          <w:b/>
          <w:i/>
          <w:color w:val="000000" w:themeColor="text1"/>
          <w:sz w:val="24"/>
          <w:szCs w:val="24"/>
          <w:shd w:val="clear" w:color="auto" w:fill="FFFFFF"/>
        </w:rPr>
        <w:t>Digital Inclusion Charter</w:t>
      </w:r>
      <w:r>
        <w:rPr>
          <w:rFonts w:ascii="Times New Roman" w:hAnsi="Times New Roman" w:cs="Times New Roman"/>
          <w:b/>
          <w:i/>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for promoting basic digital skills and </w:t>
      </w:r>
      <w:r w:rsidR="00374955">
        <w:rPr>
          <w:rFonts w:ascii="Times New Roman" w:hAnsi="Times New Roman" w:cs="Times New Roman"/>
          <w:color w:val="000000" w:themeColor="text1"/>
          <w:sz w:val="24"/>
          <w:szCs w:val="24"/>
          <w:shd w:val="clear" w:color="auto" w:fill="FFFFFF"/>
        </w:rPr>
        <w:t>enhancing</w:t>
      </w:r>
      <w:r>
        <w:rPr>
          <w:rFonts w:ascii="Times New Roman" w:hAnsi="Times New Roman" w:cs="Times New Roman"/>
          <w:color w:val="000000" w:themeColor="text1"/>
          <w:sz w:val="24"/>
          <w:szCs w:val="24"/>
          <w:shd w:val="clear" w:color="auto" w:fill="FFFFFF"/>
        </w:rPr>
        <w:t xml:space="preserve"> opportunities for elderly people to access information over online platforms</w:t>
      </w:r>
      <w:r w:rsidR="006273D6">
        <w:rPr>
          <w:rFonts w:ascii="Times New Roman" w:hAnsi="Times New Roman" w:cs="Times New Roman"/>
          <w:color w:val="000000" w:themeColor="text1"/>
          <w:sz w:val="24"/>
          <w:szCs w:val="24"/>
          <w:shd w:val="clear" w:color="auto" w:fill="FFFFFF"/>
        </w:rPr>
        <w:t xml:space="preserve"> (Gann, 2019)</w:t>
      </w:r>
      <w:r>
        <w:rPr>
          <w:rFonts w:ascii="Times New Roman" w:hAnsi="Times New Roman" w:cs="Times New Roman"/>
          <w:color w:val="000000" w:themeColor="text1"/>
          <w:sz w:val="24"/>
          <w:szCs w:val="24"/>
          <w:shd w:val="clear" w:color="auto" w:fill="FFFFFF"/>
        </w:rPr>
        <w:t xml:space="preserve">. It had been ensured that by 2016, approximately 25% of such people </w:t>
      </w:r>
      <w:r w:rsidR="004A42A2">
        <w:rPr>
          <w:rFonts w:ascii="Times New Roman" w:hAnsi="Times New Roman" w:cs="Times New Roman"/>
          <w:color w:val="000000" w:themeColor="text1"/>
          <w:sz w:val="24"/>
          <w:szCs w:val="24"/>
          <w:shd w:val="clear" w:color="auto" w:fill="FFFFFF"/>
        </w:rPr>
        <w:t>would</w:t>
      </w:r>
      <w:r>
        <w:rPr>
          <w:rFonts w:ascii="Times New Roman" w:hAnsi="Times New Roman" w:cs="Times New Roman"/>
          <w:color w:val="000000" w:themeColor="text1"/>
          <w:sz w:val="24"/>
          <w:szCs w:val="24"/>
          <w:shd w:val="clear" w:color="auto" w:fill="FFFFFF"/>
        </w:rPr>
        <w:t xml:space="preserve"> be able to handle online platforms. In implementing such </w:t>
      </w:r>
      <w:r w:rsidR="00334BA3">
        <w:rPr>
          <w:rFonts w:ascii="Times New Roman" w:hAnsi="Times New Roman" w:cs="Times New Roman"/>
          <w:color w:val="000000" w:themeColor="text1"/>
          <w:sz w:val="24"/>
          <w:szCs w:val="24"/>
          <w:shd w:val="clear" w:color="auto" w:fill="FFFFFF"/>
        </w:rPr>
        <w:t xml:space="preserve">a </w:t>
      </w:r>
      <w:r>
        <w:rPr>
          <w:rFonts w:ascii="Times New Roman" w:hAnsi="Times New Roman" w:cs="Times New Roman"/>
          <w:color w:val="000000" w:themeColor="text1"/>
          <w:sz w:val="24"/>
          <w:szCs w:val="24"/>
          <w:shd w:val="clear" w:color="auto" w:fill="FFFFFF"/>
        </w:rPr>
        <w:t xml:space="preserve">charter, </w:t>
      </w:r>
      <w:r w:rsidR="00334BA3">
        <w:rPr>
          <w:rFonts w:ascii="Times New Roman" w:hAnsi="Times New Roman" w:cs="Times New Roman"/>
          <w:color w:val="000000" w:themeColor="text1"/>
          <w:sz w:val="24"/>
          <w:szCs w:val="24"/>
          <w:shd w:val="clear" w:color="auto" w:fill="FFFFFF"/>
        </w:rPr>
        <w:t xml:space="preserve">the </w:t>
      </w:r>
      <w:r>
        <w:rPr>
          <w:rFonts w:ascii="Times New Roman" w:hAnsi="Times New Roman" w:cs="Times New Roman"/>
          <w:color w:val="000000" w:themeColor="text1"/>
          <w:sz w:val="24"/>
          <w:szCs w:val="24"/>
          <w:shd w:val="clear" w:color="auto" w:fill="FFFFFF"/>
        </w:rPr>
        <w:t xml:space="preserve">government had experienced barriers relating to enhancement of skills of elderly people, providing accessibility, internet </w:t>
      </w:r>
      <w:r w:rsidRPr="009C404E">
        <w:rPr>
          <w:rFonts w:ascii="Times New Roman" w:hAnsi="Times New Roman" w:cs="Times New Roman"/>
          <w:color w:val="000000" w:themeColor="text1"/>
          <w:sz w:val="24"/>
          <w:szCs w:val="24"/>
          <w:shd w:val="clear" w:color="auto" w:fill="FFFFFF"/>
        </w:rPr>
        <w:t>facilities at affordable prices and maintaining security</w:t>
      </w:r>
      <w:r w:rsidR="006273D6">
        <w:rPr>
          <w:rFonts w:ascii="Times New Roman" w:hAnsi="Times New Roman" w:cs="Times New Roman"/>
          <w:color w:val="000000" w:themeColor="text1"/>
          <w:sz w:val="24"/>
          <w:szCs w:val="24"/>
          <w:shd w:val="clear" w:color="auto" w:fill="FFFFFF"/>
        </w:rPr>
        <w:t xml:space="preserve">. </w:t>
      </w:r>
      <w:r w:rsidR="00334BA3">
        <w:rPr>
          <w:rFonts w:ascii="Times New Roman" w:hAnsi="Times New Roman" w:cs="Times New Roman"/>
          <w:color w:val="000000" w:themeColor="text1"/>
          <w:sz w:val="24"/>
          <w:szCs w:val="24"/>
          <w:shd w:val="clear" w:color="auto" w:fill="FFFFFF"/>
        </w:rPr>
        <w:t>The government</w:t>
      </w:r>
      <w:r w:rsidRPr="009C404E">
        <w:rPr>
          <w:rFonts w:ascii="Times New Roman" w:hAnsi="Times New Roman" w:cs="Times New Roman"/>
          <w:color w:val="000000" w:themeColor="text1"/>
          <w:sz w:val="24"/>
          <w:szCs w:val="24"/>
          <w:shd w:val="clear" w:color="auto" w:fill="FFFFFF"/>
        </w:rPr>
        <w:t xml:space="preserve"> even promotes testing and iteration</w:t>
      </w:r>
      <w:r>
        <w:rPr>
          <w:rFonts w:ascii="Times New Roman" w:hAnsi="Times New Roman" w:cs="Times New Roman"/>
          <w:color w:val="000000" w:themeColor="text1"/>
          <w:sz w:val="24"/>
          <w:szCs w:val="24"/>
          <w:shd w:val="clear" w:color="auto" w:fill="FFFFFF"/>
        </w:rPr>
        <w:t xml:space="preserve"> in health technology for supporting </w:t>
      </w:r>
      <w:r w:rsidR="00334BA3">
        <w:rPr>
          <w:rFonts w:ascii="Times New Roman" w:hAnsi="Times New Roman" w:cs="Times New Roman"/>
          <w:color w:val="000000" w:themeColor="text1"/>
          <w:sz w:val="24"/>
          <w:szCs w:val="24"/>
          <w:shd w:val="clear" w:color="auto" w:fill="FFFFFF"/>
        </w:rPr>
        <w:t xml:space="preserve">the </w:t>
      </w:r>
      <w:r>
        <w:rPr>
          <w:rFonts w:ascii="Times New Roman" w:hAnsi="Times New Roman" w:cs="Times New Roman"/>
          <w:color w:val="000000" w:themeColor="text1"/>
          <w:sz w:val="24"/>
          <w:szCs w:val="24"/>
          <w:shd w:val="clear" w:color="auto" w:fill="FFFFFF"/>
        </w:rPr>
        <w:t xml:space="preserve">needs of elderly people. However, </w:t>
      </w:r>
      <w:r w:rsidR="00334BA3">
        <w:rPr>
          <w:rFonts w:ascii="Times New Roman" w:hAnsi="Times New Roman" w:cs="Times New Roman"/>
          <w:color w:val="000000" w:themeColor="text1"/>
          <w:sz w:val="24"/>
          <w:szCs w:val="24"/>
          <w:shd w:val="clear" w:color="auto" w:fill="FFFFFF"/>
        </w:rPr>
        <w:t xml:space="preserve">the </w:t>
      </w:r>
      <w:r>
        <w:rPr>
          <w:rFonts w:ascii="Times New Roman" w:hAnsi="Times New Roman" w:cs="Times New Roman"/>
          <w:color w:val="000000" w:themeColor="text1"/>
          <w:sz w:val="24"/>
          <w:szCs w:val="24"/>
          <w:shd w:val="clear" w:color="auto" w:fill="FFFFFF"/>
        </w:rPr>
        <w:t xml:space="preserve">government has not invested in technologies for availing </w:t>
      </w:r>
      <w:hyperlink r:id="rId10" w:history="1">
        <w:r w:rsidRPr="00395BCD">
          <w:rPr>
            <w:rStyle w:val="Hyperlink"/>
            <w:rFonts w:ascii="Times New Roman" w:hAnsi="Times New Roman" w:cs="Times New Roman"/>
            <w:color w:val="000000" w:themeColor="text1"/>
            <w:sz w:val="24"/>
            <w:szCs w:val="24"/>
            <w:u w:val="none"/>
          </w:rPr>
          <w:t>implantable cardioverter-defibrillator (ICD)</w:t>
        </w:r>
      </w:hyperlink>
      <w:r w:rsidRPr="00395BCD">
        <w:rPr>
          <w:rFonts w:ascii="Times New Roman" w:hAnsi="Times New Roman" w:cs="Times New Roman"/>
          <w:color w:val="000000" w:themeColor="text1"/>
          <w:sz w:val="24"/>
          <w:szCs w:val="24"/>
        </w:rPr>
        <w:t xml:space="preserve">, </w:t>
      </w:r>
      <w:r w:rsidR="00334BA3">
        <w:rPr>
          <w:rFonts w:ascii="Times New Roman" w:hAnsi="Times New Roman" w:cs="Times New Roman"/>
          <w:color w:val="000000" w:themeColor="text1"/>
          <w:sz w:val="24"/>
          <w:szCs w:val="24"/>
        </w:rPr>
        <w:t>pacemakers</w:t>
      </w:r>
      <w:r w:rsidRPr="00395BCD">
        <w:rPr>
          <w:rFonts w:ascii="Times New Roman" w:hAnsi="Times New Roman" w:cs="Times New Roman"/>
          <w:color w:val="000000" w:themeColor="text1"/>
          <w:sz w:val="24"/>
          <w:szCs w:val="24"/>
        </w:rPr>
        <w:t>, cardiac loop recorders and biventricular pacemakers</w:t>
      </w:r>
      <w:r>
        <w:rPr>
          <w:rFonts w:ascii="Times New Roman" w:hAnsi="Times New Roman" w:cs="Times New Roman"/>
          <w:color w:val="000000" w:themeColor="text1"/>
          <w:sz w:val="24"/>
          <w:szCs w:val="24"/>
        </w:rPr>
        <w:t xml:space="preserve"> at </w:t>
      </w:r>
      <w:r w:rsidR="00334BA3">
        <w:rPr>
          <w:rFonts w:ascii="Times New Roman" w:hAnsi="Times New Roman" w:cs="Times New Roman"/>
          <w:color w:val="000000" w:themeColor="text1"/>
          <w:sz w:val="24"/>
          <w:szCs w:val="24"/>
        </w:rPr>
        <w:t xml:space="preserve">an </w:t>
      </w:r>
      <w:r>
        <w:rPr>
          <w:rFonts w:ascii="Times New Roman" w:hAnsi="Times New Roman" w:cs="Times New Roman"/>
          <w:color w:val="000000" w:themeColor="text1"/>
          <w:sz w:val="24"/>
          <w:szCs w:val="24"/>
        </w:rPr>
        <w:t xml:space="preserve">affordable rate. This has created constraints for </w:t>
      </w:r>
      <w:r w:rsidR="00334BA3">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elderly population in accessing quality services for lowering health risks associated with heart failure</w:t>
      </w:r>
      <w:r w:rsidR="005C7BDF">
        <w:rPr>
          <w:rFonts w:ascii="Times New Roman" w:hAnsi="Times New Roman" w:cs="Times New Roman"/>
          <w:color w:val="000000" w:themeColor="text1"/>
          <w:sz w:val="24"/>
          <w:szCs w:val="24"/>
        </w:rPr>
        <w:t xml:space="preserve"> (Bradshaw </w:t>
      </w:r>
      <w:r w:rsidR="005C7BDF">
        <w:rPr>
          <w:rFonts w:ascii="Times New Roman" w:hAnsi="Times New Roman" w:cs="Times New Roman"/>
          <w:i/>
          <w:color w:val="000000" w:themeColor="text1"/>
          <w:sz w:val="24"/>
          <w:szCs w:val="24"/>
        </w:rPr>
        <w:t>et al.</w:t>
      </w:r>
      <w:r w:rsidR="006273D6">
        <w:rPr>
          <w:rFonts w:ascii="Times New Roman" w:hAnsi="Times New Roman" w:cs="Times New Roman"/>
          <w:i/>
          <w:color w:val="000000" w:themeColor="text1"/>
          <w:sz w:val="24"/>
          <w:szCs w:val="24"/>
        </w:rPr>
        <w:t>,</w:t>
      </w:r>
      <w:r w:rsidR="006273D6">
        <w:rPr>
          <w:rFonts w:ascii="Times New Roman" w:hAnsi="Times New Roman" w:cs="Times New Roman"/>
          <w:color w:val="000000" w:themeColor="text1"/>
          <w:sz w:val="24"/>
          <w:szCs w:val="24"/>
        </w:rPr>
        <w:t xml:space="preserve"> 2014</w:t>
      </w:r>
      <w:r w:rsidR="005C7BD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p>
    <w:p w14:paraId="35C9D9F8" w14:textId="4D29FCD6" w:rsidR="003E2007" w:rsidRDefault="003E2007" w:rsidP="0023530E">
      <w:pPr>
        <w:spacing w:line="36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 xml:space="preserve">In 2019, approximately 4% million people were not efficient in using internet facilities and in that, </w:t>
      </w:r>
      <w:r w:rsidR="00464D02">
        <w:rPr>
          <w:rFonts w:ascii="Times New Roman" w:hAnsi="Times New Roman" w:cs="Times New Roman"/>
          <w:bCs/>
          <w:sz w:val="24"/>
          <w:szCs w:val="24"/>
          <w:lang w:val="en-US"/>
        </w:rPr>
        <w:t>84% we</w:t>
      </w:r>
      <w:r>
        <w:rPr>
          <w:rFonts w:ascii="Times New Roman" w:hAnsi="Times New Roman" w:cs="Times New Roman"/>
          <w:bCs/>
          <w:sz w:val="24"/>
          <w:szCs w:val="24"/>
          <w:lang w:val="en-US"/>
        </w:rPr>
        <w:t>re above 65 years</w:t>
      </w:r>
      <w:r w:rsidR="004A42A2">
        <w:rPr>
          <w:rFonts w:ascii="Times New Roman" w:hAnsi="Times New Roman" w:cs="Times New Roman"/>
          <w:bCs/>
          <w:sz w:val="24"/>
          <w:szCs w:val="24"/>
          <w:lang w:val="en-US"/>
        </w:rPr>
        <w:t>,</w:t>
      </w:r>
      <w:r>
        <w:rPr>
          <w:rFonts w:ascii="Times New Roman" w:hAnsi="Times New Roman" w:cs="Times New Roman"/>
          <w:bCs/>
          <w:sz w:val="24"/>
          <w:szCs w:val="24"/>
          <w:lang w:val="en-US"/>
        </w:rPr>
        <w:t xml:space="preserve"> and </w:t>
      </w:r>
      <w:r w:rsidR="00464D02">
        <w:rPr>
          <w:rFonts w:ascii="Times New Roman" w:hAnsi="Times New Roman" w:cs="Times New Roman"/>
          <w:bCs/>
          <w:sz w:val="24"/>
          <w:szCs w:val="24"/>
          <w:lang w:val="en-US"/>
        </w:rPr>
        <w:t>62%</w:t>
      </w:r>
      <w:r w:rsidR="00733A91">
        <w:rPr>
          <w:rFonts w:ascii="Times New Roman" w:hAnsi="Times New Roman" w:cs="Times New Roman"/>
          <w:bCs/>
          <w:sz w:val="24"/>
          <w:szCs w:val="24"/>
          <w:lang w:val="en-US"/>
        </w:rPr>
        <w:t xml:space="preserve"> </w:t>
      </w:r>
      <w:r w:rsidR="00464D02">
        <w:rPr>
          <w:rFonts w:ascii="Times New Roman" w:hAnsi="Times New Roman" w:cs="Times New Roman"/>
          <w:bCs/>
          <w:sz w:val="24"/>
          <w:szCs w:val="24"/>
          <w:lang w:val="en-US"/>
        </w:rPr>
        <w:t xml:space="preserve">were above the age of 75 years. </w:t>
      </w:r>
      <w:r>
        <w:rPr>
          <w:rFonts w:ascii="Times New Roman" w:hAnsi="Times New Roman" w:cs="Times New Roman"/>
          <w:bCs/>
          <w:sz w:val="24"/>
          <w:szCs w:val="24"/>
          <w:lang w:val="en-US"/>
        </w:rPr>
        <w:t xml:space="preserve">Considering the impact of </w:t>
      </w:r>
      <w:r w:rsidR="00334BA3">
        <w:rPr>
          <w:rFonts w:ascii="Times New Roman" w:hAnsi="Times New Roman" w:cs="Times New Roman"/>
          <w:bCs/>
          <w:sz w:val="24"/>
          <w:szCs w:val="24"/>
          <w:lang w:val="en-US"/>
        </w:rPr>
        <w:t xml:space="preserve">the </w:t>
      </w:r>
      <w:r>
        <w:rPr>
          <w:rFonts w:ascii="Times New Roman" w:hAnsi="Times New Roman" w:cs="Times New Roman"/>
          <w:bCs/>
          <w:sz w:val="24"/>
          <w:szCs w:val="24"/>
          <w:lang w:val="en-US"/>
        </w:rPr>
        <w:t>pandemic COVID-19 on the UK population, it can be analysed that elderly people have face</w:t>
      </w:r>
      <w:r w:rsidR="00464D02">
        <w:rPr>
          <w:rFonts w:ascii="Times New Roman" w:hAnsi="Times New Roman" w:cs="Times New Roman"/>
          <w:bCs/>
          <w:sz w:val="24"/>
          <w:szCs w:val="24"/>
          <w:lang w:val="en-US"/>
        </w:rPr>
        <w:t>d</w:t>
      </w:r>
      <w:r>
        <w:rPr>
          <w:rFonts w:ascii="Times New Roman" w:hAnsi="Times New Roman" w:cs="Times New Roman"/>
          <w:bCs/>
          <w:sz w:val="24"/>
          <w:szCs w:val="24"/>
          <w:lang w:val="en-US"/>
        </w:rPr>
        <w:t xml:space="preserve"> repercussions due to several aspects. </w:t>
      </w:r>
      <w:r w:rsidR="00334BA3">
        <w:rPr>
          <w:rFonts w:ascii="Times New Roman" w:hAnsi="Times New Roman" w:cs="Times New Roman"/>
          <w:bCs/>
          <w:sz w:val="24"/>
          <w:szCs w:val="24"/>
          <w:lang w:val="en-US"/>
        </w:rPr>
        <w:t>The lack</w:t>
      </w:r>
      <w:r w:rsidR="00733A91">
        <w:rPr>
          <w:rFonts w:ascii="Times New Roman" w:hAnsi="Times New Roman" w:cs="Times New Roman"/>
          <w:bCs/>
          <w:sz w:val="24"/>
          <w:szCs w:val="24"/>
          <w:lang w:val="en-US"/>
        </w:rPr>
        <w:t xml:space="preserve"> of accessibility of services </w:t>
      </w:r>
      <w:r w:rsidR="00334BA3">
        <w:rPr>
          <w:rFonts w:ascii="Times New Roman" w:hAnsi="Times New Roman" w:cs="Times New Roman"/>
          <w:bCs/>
          <w:sz w:val="24"/>
          <w:szCs w:val="24"/>
          <w:lang w:val="en-US"/>
        </w:rPr>
        <w:t>on</w:t>
      </w:r>
      <w:r w:rsidR="00733A91">
        <w:rPr>
          <w:rFonts w:ascii="Times New Roman" w:hAnsi="Times New Roman" w:cs="Times New Roman"/>
          <w:bCs/>
          <w:sz w:val="24"/>
          <w:szCs w:val="24"/>
          <w:lang w:val="en-US"/>
        </w:rPr>
        <w:t xml:space="preserve"> offline platforms </w:t>
      </w:r>
      <w:r w:rsidR="00334BA3">
        <w:rPr>
          <w:rFonts w:ascii="Times New Roman" w:hAnsi="Times New Roman" w:cs="Times New Roman"/>
          <w:bCs/>
          <w:sz w:val="24"/>
          <w:szCs w:val="24"/>
          <w:lang w:val="en-US"/>
        </w:rPr>
        <w:t>has</w:t>
      </w:r>
      <w:r w:rsidR="00733A91">
        <w:rPr>
          <w:rFonts w:ascii="Times New Roman" w:hAnsi="Times New Roman" w:cs="Times New Roman"/>
          <w:bCs/>
          <w:sz w:val="24"/>
          <w:szCs w:val="24"/>
          <w:lang w:val="en-US"/>
        </w:rPr>
        <w:t xml:space="preserve"> led them to depend on </w:t>
      </w:r>
      <w:r w:rsidR="00334BA3">
        <w:rPr>
          <w:rFonts w:ascii="Times New Roman" w:hAnsi="Times New Roman" w:cs="Times New Roman"/>
          <w:bCs/>
          <w:sz w:val="24"/>
          <w:szCs w:val="24"/>
          <w:lang w:val="en-US"/>
        </w:rPr>
        <w:t xml:space="preserve">the </w:t>
      </w:r>
      <w:r w:rsidR="00733A91">
        <w:rPr>
          <w:rFonts w:ascii="Times New Roman" w:hAnsi="Times New Roman" w:cs="Times New Roman"/>
          <w:bCs/>
          <w:sz w:val="24"/>
          <w:szCs w:val="24"/>
          <w:lang w:val="en-US"/>
        </w:rPr>
        <w:t>internet</w:t>
      </w:r>
      <w:r w:rsidR="006273D6">
        <w:rPr>
          <w:rFonts w:ascii="Times New Roman" w:hAnsi="Times New Roman" w:cs="Times New Roman"/>
          <w:bCs/>
          <w:sz w:val="24"/>
          <w:szCs w:val="24"/>
          <w:lang w:val="en-US"/>
        </w:rPr>
        <w:t xml:space="preserve"> (Hill </w:t>
      </w:r>
      <w:r w:rsidR="006273D6">
        <w:rPr>
          <w:rFonts w:ascii="Times New Roman" w:hAnsi="Times New Roman" w:cs="Times New Roman"/>
          <w:bCs/>
          <w:i/>
          <w:sz w:val="24"/>
          <w:szCs w:val="24"/>
          <w:lang w:val="en-US"/>
        </w:rPr>
        <w:t>et al.,</w:t>
      </w:r>
      <w:r w:rsidR="006273D6">
        <w:rPr>
          <w:rFonts w:ascii="Times New Roman" w:hAnsi="Times New Roman" w:cs="Times New Roman"/>
          <w:bCs/>
          <w:sz w:val="24"/>
          <w:szCs w:val="24"/>
          <w:lang w:val="en-US"/>
        </w:rPr>
        <w:t>2015)</w:t>
      </w:r>
      <w:r w:rsidR="00733A91">
        <w:rPr>
          <w:rFonts w:ascii="Times New Roman" w:hAnsi="Times New Roman" w:cs="Times New Roman"/>
          <w:bCs/>
          <w:sz w:val="24"/>
          <w:szCs w:val="24"/>
          <w:lang w:val="en-US"/>
        </w:rPr>
        <w:t xml:space="preserve">. Also, for consultation with </w:t>
      </w:r>
      <w:r w:rsidR="00733A91">
        <w:rPr>
          <w:rFonts w:ascii="Times New Roman" w:hAnsi="Times New Roman" w:cs="Times New Roman"/>
          <w:bCs/>
          <w:sz w:val="24"/>
          <w:szCs w:val="24"/>
          <w:lang w:val="en-US"/>
        </w:rPr>
        <w:lastRenderedPageBreak/>
        <w:t xml:space="preserve">healthcare providers, </w:t>
      </w:r>
      <w:r w:rsidR="004A42A2">
        <w:rPr>
          <w:rFonts w:ascii="Times New Roman" w:hAnsi="Times New Roman" w:cs="Times New Roman"/>
          <w:bCs/>
          <w:sz w:val="24"/>
          <w:szCs w:val="24"/>
          <w:lang w:val="en-US"/>
        </w:rPr>
        <w:t>technology usage</w:t>
      </w:r>
      <w:r w:rsidR="00A30B3B">
        <w:rPr>
          <w:rFonts w:ascii="Times New Roman" w:hAnsi="Times New Roman" w:cs="Times New Roman"/>
          <w:bCs/>
          <w:sz w:val="24"/>
          <w:szCs w:val="24"/>
          <w:lang w:val="en-US"/>
        </w:rPr>
        <w:t xml:space="preserve"> has increased in 2020. </w:t>
      </w:r>
      <w:r w:rsidR="00CB3982">
        <w:rPr>
          <w:rFonts w:ascii="Times New Roman" w:hAnsi="Times New Roman" w:cs="Times New Roman"/>
          <w:bCs/>
          <w:sz w:val="24"/>
          <w:szCs w:val="24"/>
          <w:lang w:val="en-US"/>
        </w:rPr>
        <w:t xml:space="preserve">Compared to </w:t>
      </w:r>
      <w:r w:rsidR="00334BA3">
        <w:rPr>
          <w:rFonts w:ascii="Times New Roman" w:hAnsi="Times New Roman" w:cs="Times New Roman"/>
          <w:bCs/>
          <w:sz w:val="24"/>
          <w:szCs w:val="24"/>
          <w:lang w:val="en-US"/>
        </w:rPr>
        <w:t>other age groups</w:t>
      </w:r>
      <w:r w:rsidR="00CB3982">
        <w:rPr>
          <w:rFonts w:ascii="Times New Roman" w:hAnsi="Times New Roman" w:cs="Times New Roman"/>
          <w:bCs/>
          <w:sz w:val="24"/>
          <w:szCs w:val="24"/>
          <w:lang w:val="en-US"/>
        </w:rPr>
        <w:t xml:space="preserve">, elderly people were identified to use online services during </w:t>
      </w:r>
      <w:r w:rsidR="00334BA3">
        <w:rPr>
          <w:rFonts w:ascii="Times New Roman" w:hAnsi="Times New Roman" w:cs="Times New Roman"/>
          <w:bCs/>
          <w:sz w:val="24"/>
          <w:szCs w:val="24"/>
          <w:lang w:val="en-US"/>
        </w:rPr>
        <w:t xml:space="preserve">the </w:t>
      </w:r>
      <w:r w:rsidR="00CB3982">
        <w:rPr>
          <w:rFonts w:ascii="Times New Roman" w:hAnsi="Times New Roman" w:cs="Times New Roman"/>
          <w:bCs/>
          <w:sz w:val="24"/>
          <w:szCs w:val="24"/>
          <w:lang w:val="en-US"/>
        </w:rPr>
        <w:t>pandemic (</w:t>
      </w:r>
      <w:r w:rsidR="00CB3982" w:rsidRPr="00CB3982">
        <w:rPr>
          <w:rFonts w:ascii="Times New Roman" w:hAnsi="Times New Roman" w:cs="Times New Roman"/>
          <w:b/>
          <w:bCs/>
          <w:i/>
          <w:sz w:val="24"/>
          <w:szCs w:val="24"/>
          <w:lang w:val="en-US"/>
        </w:rPr>
        <w:t xml:space="preserve">Refer to figure 3 in </w:t>
      </w:r>
      <w:r w:rsidR="00C33439">
        <w:rPr>
          <w:rFonts w:ascii="Times New Roman" w:hAnsi="Times New Roman" w:cs="Times New Roman"/>
          <w:b/>
          <w:bCs/>
          <w:i/>
          <w:sz w:val="24"/>
          <w:szCs w:val="24"/>
          <w:lang w:val="en-US"/>
        </w:rPr>
        <w:t xml:space="preserve">the </w:t>
      </w:r>
      <w:r w:rsidR="00CB3982" w:rsidRPr="00CB3982">
        <w:rPr>
          <w:rFonts w:ascii="Times New Roman" w:hAnsi="Times New Roman" w:cs="Times New Roman"/>
          <w:b/>
          <w:bCs/>
          <w:i/>
          <w:sz w:val="24"/>
          <w:szCs w:val="24"/>
          <w:lang w:val="en-US"/>
        </w:rPr>
        <w:t>appendix</w:t>
      </w:r>
      <w:r w:rsidR="00CB3982">
        <w:rPr>
          <w:rFonts w:ascii="Times New Roman" w:hAnsi="Times New Roman" w:cs="Times New Roman"/>
          <w:bCs/>
          <w:sz w:val="24"/>
          <w:szCs w:val="24"/>
          <w:lang w:val="en-US"/>
        </w:rPr>
        <w:t xml:space="preserve">). </w:t>
      </w:r>
    </w:p>
    <w:p w14:paraId="1BBBC2D5" w14:textId="7D78B362" w:rsidR="00464D02" w:rsidRPr="00464D02" w:rsidRDefault="00374955" w:rsidP="0023530E">
      <w:pPr>
        <w:spacing w:line="360" w:lineRule="auto"/>
        <w:jc w:val="both"/>
        <w:rPr>
          <w:rFonts w:ascii="Times New Roman" w:hAnsi="Times New Roman" w:cs="Times New Roman"/>
          <w:bCs/>
          <w:sz w:val="24"/>
          <w:szCs w:val="24"/>
          <w:lang w:val="en-US"/>
        </w:rPr>
      </w:pPr>
      <w:r w:rsidRPr="00374955">
        <w:rPr>
          <w:rFonts w:ascii="Times New Roman" w:hAnsi="Times New Roman" w:cs="Times New Roman"/>
          <w:bCs/>
          <w:sz w:val="24"/>
          <w:szCs w:val="24"/>
          <w:lang w:val="en-US"/>
        </w:rPr>
        <w:t xml:space="preserve">Healthcare practitioners </w:t>
      </w:r>
      <w:r>
        <w:rPr>
          <w:rFonts w:ascii="Times New Roman" w:hAnsi="Times New Roman" w:cs="Times New Roman"/>
          <w:bCs/>
          <w:sz w:val="24"/>
          <w:szCs w:val="24"/>
          <w:lang w:val="en-US"/>
        </w:rPr>
        <w:t>consider</w:t>
      </w:r>
      <w:r w:rsidRPr="00374955">
        <w:rPr>
          <w:rFonts w:ascii="Times New Roman" w:hAnsi="Times New Roman" w:cs="Times New Roman"/>
          <w:bCs/>
          <w:sz w:val="24"/>
          <w:szCs w:val="24"/>
          <w:lang w:val="en-US"/>
        </w:rPr>
        <w:t xml:space="preserve"> permanent pacemaker implantation (PPM) vital</w:t>
      </w:r>
      <w:r w:rsidR="00464D02">
        <w:rPr>
          <w:rFonts w:ascii="Times New Roman" w:hAnsi="Times New Roman" w:cs="Times New Roman"/>
          <w:bCs/>
          <w:sz w:val="24"/>
          <w:szCs w:val="24"/>
          <w:lang w:val="en-US"/>
        </w:rPr>
        <w:t xml:space="preserve"> since they have identified that </w:t>
      </w:r>
      <w:r w:rsidR="0000683F">
        <w:rPr>
          <w:rFonts w:ascii="Times New Roman" w:hAnsi="Times New Roman" w:cs="Times New Roman"/>
          <w:bCs/>
          <w:sz w:val="24"/>
          <w:szCs w:val="24"/>
          <w:lang w:val="en-US"/>
        </w:rPr>
        <w:t>coronavirus</w:t>
      </w:r>
      <w:r w:rsidR="00464D02">
        <w:rPr>
          <w:rFonts w:ascii="Times New Roman" w:hAnsi="Times New Roman" w:cs="Times New Roman"/>
          <w:bCs/>
          <w:sz w:val="24"/>
          <w:szCs w:val="24"/>
          <w:lang w:val="en-US"/>
        </w:rPr>
        <w:t xml:space="preserve"> </w:t>
      </w:r>
      <w:r w:rsidR="00464D02" w:rsidRPr="00464D02">
        <w:rPr>
          <w:rFonts w:ascii="Times New Roman" w:hAnsi="Times New Roman" w:cs="Times New Roman"/>
          <w:bCs/>
          <w:sz w:val="24"/>
          <w:szCs w:val="24"/>
          <w:lang w:val="en-US"/>
        </w:rPr>
        <w:t xml:space="preserve">increases </w:t>
      </w:r>
      <w:r w:rsidR="0000683F">
        <w:rPr>
          <w:rFonts w:ascii="Times New Roman" w:hAnsi="Times New Roman" w:cs="Times New Roman"/>
          <w:bCs/>
          <w:sz w:val="24"/>
          <w:szCs w:val="24"/>
          <w:lang w:val="en-US"/>
        </w:rPr>
        <w:t xml:space="preserve">the </w:t>
      </w:r>
      <w:r w:rsidR="00464D02" w:rsidRPr="00464D02">
        <w:rPr>
          <w:rFonts w:ascii="Times New Roman" w:hAnsi="Times New Roman" w:cs="Times New Roman"/>
          <w:bCs/>
          <w:sz w:val="24"/>
          <w:szCs w:val="24"/>
          <w:lang w:val="en-US"/>
        </w:rPr>
        <w:t xml:space="preserve">chances of </w:t>
      </w:r>
      <w:r w:rsidR="00464D02" w:rsidRPr="00464D02">
        <w:rPr>
          <w:rFonts w:ascii="Times New Roman" w:hAnsi="Times New Roman" w:cs="Times New Roman"/>
          <w:color w:val="000000"/>
          <w:sz w:val="24"/>
          <w:szCs w:val="24"/>
        </w:rPr>
        <w:t>new-onset high degree AV block</w:t>
      </w:r>
      <w:r w:rsidR="00464D02">
        <w:rPr>
          <w:rFonts w:ascii="Times New Roman" w:hAnsi="Times New Roman" w:cs="Times New Roman"/>
          <w:color w:val="000000"/>
          <w:sz w:val="24"/>
          <w:szCs w:val="24"/>
        </w:rPr>
        <w:t xml:space="preserve"> among elderly people</w:t>
      </w:r>
      <w:r w:rsidR="006273D6">
        <w:rPr>
          <w:rFonts w:ascii="Times New Roman" w:hAnsi="Times New Roman" w:cs="Times New Roman"/>
          <w:color w:val="000000"/>
          <w:sz w:val="24"/>
          <w:szCs w:val="24"/>
        </w:rPr>
        <w:t xml:space="preserve"> (Fisk </w:t>
      </w:r>
      <w:r w:rsidR="006273D6">
        <w:rPr>
          <w:rFonts w:ascii="Times New Roman" w:hAnsi="Times New Roman" w:cs="Times New Roman"/>
          <w:i/>
          <w:color w:val="000000"/>
          <w:sz w:val="24"/>
          <w:szCs w:val="24"/>
        </w:rPr>
        <w:t>et al.,</w:t>
      </w:r>
      <w:r w:rsidR="006273D6">
        <w:rPr>
          <w:rFonts w:ascii="Times New Roman" w:hAnsi="Times New Roman" w:cs="Times New Roman"/>
          <w:color w:val="000000"/>
          <w:sz w:val="24"/>
          <w:szCs w:val="24"/>
        </w:rPr>
        <w:t>2020)</w:t>
      </w:r>
      <w:r w:rsidR="00464D02">
        <w:rPr>
          <w:rFonts w:ascii="Times New Roman" w:hAnsi="Times New Roman" w:cs="Times New Roman"/>
          <w:color w:val="000000"/>
          <w:sz w:val="24"/>
          <w:szCs w:val="24"/>
        </w:rPr>
        <w:t xml:space="preserve">. As COVID is a multi-system illness, it has maximised risks for elderly people in the UK. </w:t>
      </w:r>
      <w:r w:rsidR="00D36232">
        <w:rPr>
          <w:rFonts w:ascii="Times New Roman" w:hAnsi="Times New Roman" w:cs="Times New Roman"/>
          <w:color w:val="000000"/>
          <w:sz w:val="24"/>
          <w:szCs w:val="24"/>
        </w:rPr>
        <w:t xml:space="preserve">Cardiac treatment relating to PPM implants, elective and urgent coronary angiography and DC </w:t>
      </w:r>
      <w:r w:rsidR="00C33439">
        <w:rPr>
          <w:rFonts w:ascii="Times New Roman" w:hAnsi="Times New Roman" w:cs="Times New Roman"/>
          <w:color w:val="000000"/>
          <w:sz w:val="24"/>
          <w:szCs w:val="24"/>
        </w:rPr>
        <w:t>cardioversion</w:t>
      </w:r>
      <w:r w:rsidR="00D36232">
        <w:rPr>
          <w:rFonts w:ascii="Times New Roman" w:hAnsi="Times New Roman" w:cs="Times New Roman"/>
          <w:color w:val="000000"/>
          <w:sz w:val="24"/>
          <w:szCs w:val="24"/>
        </w:rPr>
        <w:t xml:space="preserve"> remained low during lockdown </w:t>
      </w:r>
      <w:r w:rsidR="00D36232" w:rsidRPr="00D36232">
        <w:rPr>
          <w:rFonts w:ascii="Times New Roman" w:hAnsi="Times New Roman" w:cs="Times New Roman"/>
          <w:b/>
          <w:i/>
          <w:color w:val="000000"/>
          <w:sz w:val="24"/>
          <w:szCs w:val="24"/>
        </w:rPr>
        <w:t xml:space="preserve">(Figure 4 in </w:t>
      </w:r>
      <w:r w:rsidR="00C33439">
        <w:rPr>
          <w:rFonts w:ascii="Times New Roman" w:hAnsi="Times New Roman" w:cs="Times New Roman"/>
          <w:b/>
          <w:i/>
          <w:color w:val="000000"/>
          <w:sz w:val="24"/>
          <w:szCs w:val="24"/>
        </w:rPr>
        <w:t xml:space="preserve">the </w:t>
      </w:r>
      <w:r w:rsidR="00D36232" w:rsidRPr="00D36232">
        <w:rPr>
          <w:rFonts w:ascii="Times New Roman" w:hAnsi="Times New Roman" w:cs="Times New Roman"/>
          <w:b/>
          <w:i/>
          <w:color w:val="000000"/>
          <w:sz w:val="24"/>
          <w:szCs w:val="24"/>
        </w:rPr>
        <w:t>appendix</w:t>
      </w:r>
      <w:r w:rsidR="00D36232">
        <w:rPr>
          <w:rFonts w:ascii="Times New Roman" w:hAnsi="Times New Roman" w:cs="Times New Roman"/>
          <w:color w:val="000000"/>
          <w:sz w:val="24"/>
          <w:szCs w:val="24"/>
        </w:rPr>
        <w:t xml:space="preserve">). </w:t>
      </w:r>
    </w:p>
    <w:p w14:paraId="0D2E20A7" w14:textId="77777777" w:rsidR="0023530E" w:rsidRDefault="0023530E" w:rsidP="008019E9">
      <w:pPr>
        <w:pStyle w:val="Heading1"/>
        <w:rPr>
          <w:lang w:val="en-US"/>
        </w:rPr>
      </w:pPr>
      <w:bookmarkStart w:id="3" w:name="_Toc100164230"/>
      <w:r w:rsidRPr="005F196B">
        <w:rPr>
          <w:lang w:val="en-US"/>
        </w:rPr>
        <w:t>Recommendations</w:t>
      </w:r>
      <w:bookmarkEnd w:id="3"/>
    </w:p>
    <w:p w14:paraId="3DA74DC8" w14:textId="45E14EFA" w:rsidR="00D36232" w:rsidRPr="008019E9" w:rsidRDefault="00D36232" w:rsidP="008019E9">
      <w:pPr>
        <w:spacing w:line="360" w:lineRule="auto"/>
        <w:jc w:val="both"/>
        <w:rPr>
          <w:rFonts w:ascii="Times New Roman" w:hAnsi="Times New Roman" w:cs="Times New Roman"/>
          <w:sz w:val="24"/>
          <w:szCs w:val="24"/>
        </w:rPr>
      </w:pPr>
      <w:r w:rsidRPr="008019E9">
        <w:rPr>
          <w:rFonts w:ascii="Times New Roman" w:hAnsi="Times New Roman" w:cs="Times New Roman"/>
          <w:bCs/>
          <w:sz w:val="24"/>
          <w:szCs w:val="24"/>
          <w:lang w:val="en-US"/>
        </w:rPr>
        <w:t xml:space="preserve">From the above analysis, it can be recommended that government should </w:t>
      </w:r>
      <w:r w:rsidR="00374955">
        <w:rPr>
          <w:rFonts w:ascii="Times New Roman" w:hAnsi="Times New Roman" w:cs="Times New Roman"/>
          <w:bCs/>
          <w:sz w:val="24"/>
          <w:szCs w:val="24"/>
          <w:lang w:val="en-US"/>
        </w:rPr>
        <w:t>take the initiative</w:t>
      </w:r>
      <w:r w:rsidRPr="008019E9">
        <w:rPr>
          <w:rFonts w:ascii="Times New Roman" w:hAnsi="Times New Roman" w:cs="Times New Roman"/>
          <w:bCs/>
          <w:sz w:val="24"/>
          <w:szCs w:val="24"/>
          <w:lang w:val="en-US"/>
        </w:rPr>
        <w:t xml:space="preserve"> for introducing new technologies such as </w:t>
      </w:r>
      <w:r w:rsidRPr="008019E9">
        <w:rPr>
          <w:rFonts w:ascii="Times New Roman" w:hAnsi="Times New Roman" w:cs="Times New Roman"/>
          <w:sz w:val="24"/>
          <w:szCs w:val="24"/>
        </w:rPr>
        <w:t xml:space="preserve">Ventricular Assist Device (VAD), engineered heart valves and AI for predicting </w:t>
      </w:r>
      <w:r w:rsidRPr="008019E9">
        <w:rPr>
          <w:rFonts w:ascii="Times New Roman" w:hAnsi="Times New Roman" w:cs="Times New Roman"/>
          <w:sz w:val="24"/>
          <w:szCs w:val="24"/>
          <w:shd w:val="clear" w:color="auto" w:fill="FFFFFF"/>
        </w:rPr>
        <w:t xml:space="preserve">cardiac arrhythmias in elderly patients. In healthcare organisations </w:t>
      </w:r>
      <w:r w:rsidR="00334BA3">
        <w:rPr>
          <w:rFonts w:ascii="Times New Roman" w:hAnsi="Times New Roman" w:cs="Times New Roman"/>
          <w:sz w:val="24"/>
          <w:szCs w:val="24"/>
          <w:shd w:val="clear" w:color="auto" w:fill="FFFFFF"/>
        </w:rPr>
        <w:t>in</w:t>
      </w:r>
      <w:r w:rsidRPr="008019E9">
        <w:rPr>
          <w:rFonts w:ascii="Times New Roman" w:hAnsi="Times New Roman" w:cs="Times New Roman"/>
          <w:sz w:val="24"/>
          <w:szCs w:val="24"/>
          <w:shd w:val="clear" w:color="auto" w:fill="FFFFFF"/>
        </w:rPr>
        <w:t xml:space="preserve"> the UK, </w:t>
      </w:r>
      <w:r w:rsidRPr="008019E9">
        <w:rPr>
          <w:rFonts w:ascii="Times New Roman" w:hAnsi="Times New Roman" w:cs="Times New Roman"/>
          <w:sz w:val="24"/>
          <w:szCs w:val="24"/>
        </w:rPr>
        <w:t xml:space="preserve">engineered heart valves and VAD will lower </w:t>
      </w:r>
      <w:r w:rsidR="00334BA3">
        <w:rPr>
          <w:rFonts w:ascii="Times New Roman" w:hAnsi="Times New Roman" w:cs="Times New Roman"/>
          <w:sz w:val="24"/>
          <w:szCs w:val="24"/>
        </w:rPr>
        <w:t xml:space="preserve">the </w:t>
      </w:r>
      <w:r w:rsidRPr="008019E9">
        <w:rPr>
          <w:rFonts w:ascii="Times New Roman" w:hAnsi="Times New Roman" w:cs="Times New Roman"/>
          <w:sz w:val="24"/>
          <w:szCs w:val="24"/>
        </w:rPr>
        <w:t xml:space="preserve">risks of infection in implantation and improve </w:t>
      </w:r>
      <w:r w:rsidR="00374955">
        <w:rPr>
          <w:rFonts w:ascii="Times New Roman" w:hAnsi="Times New Roman" w:cs="Times New Roman"/>
          <w:sz w:val="24"/>
          <w:szCs w:val="24"/>
        </w:rPr>
        <w:t>patients’ quality of life</w:t>
      </w:r>
      <w:r w:rsidRPr="008019E9">
        <w:rPr>
          <w:rFonts w:ascii="Times New Roman" w:hAnsi="Times New Roman" w:cs="Times New Roman"/>
          <w:sz w:val="24"/>
          <w:szCs w:val="24"/>
        </w:rPr>
        <w:t xml:space="preserve">. Investments </w:t>
      </w:r>
      <w:r w:rsidR="00334BA3">
        <w:rPr>
          <w:rFonts w:ascii="Times New Roman" w:hAnsi="Times New Roman" w:cs="Times New Roman"/>
          <w:sz w:val="24"/>
          <w:szCs w:val="24"/>
        </w:rPr>
        <w:t>in</w:t>
      </w:r>
      <w:r w:rsidRPr="008019E9">
        <w:rPr>
          <w:rFonts w:ascii="Times New Roman" w:hAnsi="Times New Roman" w:cs="Times New Roman"/>
          <w:sz w:val="24"/>
          <w:szCs w:val="24"/>
        </w:rPr>
        <w:t xml:space="preserve"> heart disease research should </w:t>
      </w:r>
      <w:r w:rsidR="00374955">
        <w:rPr>
          <w:rFonts w:ascii="Times New Roman" w:hAnsi="Times New Roman" w:cs="Times New Roman"/>
          <w:sz w:val="24"/>
          <w:szCs w:val="24"/>
        </w:rPr>
        <w:t>also be</w:t>
      </w:r>
      <w:r w:rsidRPr="008019E9">
        <w:rPr>
          <w:rFonts w:ascii="Times New Roman" w:hAnsi="Times New Roman" w:cs="Times New Roman"/>
          <w:sz w:val="24"/>
          <w:szCs w:val="24"/>
        </w:rPr>
        <w:t xml:space="preserve"> </w:t>
      </w:r>
      <w:r w:rsidR="00374955">
        <w:rPr>
          <w:rFonts w:ascii="Times New Roman" w:hAnsi="Times New Roman" w:cs="Times New Roman"/>
          <w:sz w:val="24"/>
          <w:szCs w:val="24"/>
        </w:rPr>
        <w:t>made</w:t>
      </w:r>
      <w:r w:rsidRPr="008019E9">
        <w:rPr>
          <w:rFonts w:ascii="Times New Roman" w:hAnsi="Times New Roman" w:cs="Times New Roman"/>
          <w:sz w:val="24"/>
          <w:szCs w:val="24"/>
        </w:rPr>
        <w:t xml:space="preserve"> for </w:t>
      </w:r>
      <w:r w:rsidR="00374955">
        <w:rPr>
          <w:rFonts w:ascii="Times New Roman" w:hAnsi="Times New Roman" w:cs="Times New Roman"/>
          <w:sz w:val="24"/>
          <w:szCs w:val="24"/>
        </w:rPr>
        <w:t>reducing</w:t>
      </w:r>
      <w:r w:rsidRPr="008019E9">
        <w:rPr>
          <w:rFonts w:ascii="Times New Roman" w:hAnsi="Times New Roman" w:cs="Times New Roman"/>
          <w:sz w:val="24"/>
          <w:szCs w:val="24"/>
        </w:rPr>
        <w:t xml:space="preserve"> </w:t>
      </w:r>
      <w:r w:rsidR="00334BA3">
        <w:rPr>
          <w:rFonts w:ascii="Times New Roman" w:hAnsi="Times New Roman" w:cs="Times New Roman"/>
          <w:sz w:val="24"/>
          <w:szCs w:val="24"/>
        </w:rPr>
        <w:t xml:space="preserve">the </w:t>
      </w:r>
      <w:r w:rsidRPr="008019E9">
        <w:rPr>
          <w:rFonts w:ascii="Times New Roman" w:hAnsi="Times New Roman" w:cs="Times New Roman"/>
          <w:sz w:val="24"/>
          <w:szCs w:val="24"/>
        </w:rPr>
        <w:t xml:space="preserve">death rate of elderly people. </w:t>
      </w:r>
      <w:r w:rsidR="00E35439" w:rsidRPr="008019E9">
        <w:rPr>
          <w:rFonts w:ascii="Times New Roman" w:hAnsi="Times New Roman" w:cs="Times New Roman"/>
          <w:sz w:val="24"/>
          <w:szCs w:val="24"/>
        </w:rPr>
        <w:t xml:space="preserve">Also, awareness programmes in local regions and communities should be organised for elderly people regarding rising cardiac problems and </w:t>
      </w:r>
      <w:r w:rsidR="00334BA3">
        <w:rPr>
          <w:rFonts w:ascii="Times New Roman" w:hAnsi="Times New Roman" w:cs="Times New Roman"/>
          <w:sz w:val="24"/>
          <w:szCs w:val="24"/>
        </w:rPr>
        <w:t>their</w:t>
      </w:r>
      <w:r w:rsidR="00E35439" w:rsidRPr="008019E9">
        <w:rPr>
          <w:rFonts w:ascii="Times New Roman" w:hAnsi="Times New Roman" w:cs="Times New Roman"/>
          <w:sz w:val="24"/>
          <w:szCs w:val="24"/>
        </w:rPr>
        <w:t xml:space="preserve"> symptoms. </w:t>
      </w:r>
    </w:p>
    <w:p w14:paraId="565FC473" w14:textId="77777777" w:rsidR="00233B00" w:rsidRDefault="00233B00" w:rsidP="0023530E">
      <w:pPr>
        <w:spacing w:line="360" w:lineRule="auto"/>
        <w:jc w:val="both"/>
        <w:rPr>
          <w:rFonts w:ascii="Times New Roman" w:hAnsi="Times New Roman" w:cs="Times New Roman"/>
          <w:bCs/>
          <w:sz w:val="24"/>
          <w:szCs w:val="24"/>
          <w:lang w:val="en-US"/>
        </w:rPr>
      </w:pPr>
    </w:p>
    <w:p w14:paraId="330064F7" w14:textId="77777777" w:rsidR="0023530E" w:rsidRDefault="0023530E" w:rsidP="008019E9">
      <w:pPr>
        <w:pStyle w:val="Heading1"/>
        <w:rPr>
          <w:lang w:val="en-US"/>
        </w:rPr>
      </w:pPr>
      <w:bookmarkStart w:id="4" w:name="_Toc100164231"/>
      <w:r w:rsidRPr="005F196B">
        <w:rPr>
          <w:lang w:val="en-US"/>
        </w:rPr>
        <w:t>Conclusion</w:t>
      </w:r>
      <w:bookmarkEnd w:id="4"/>
    </w:p>
    <w:p w14:paraId="312E34DE" w14:textId="3CDE7BBB" w:rsidR="00233B00" w:rsidRDefault="00233B00" w:rsidP="0023530E">
      <w:pPr>
        <w:spacing w:line="360" w:lineRule="auto"/>
        <w:jc w:val="both"/>
        <w:rPr>
          <w:rFonts w:ascii="Times New Roman" w:hAnsi="Times New Roman" w:cs="Times New Roman"/>
          <w:bCs/>
          <w:sz w:val="24"/>
          <w:szCs w:val="24"/>
          <w:lang w:val="en-US"/>
        </w:rPr>
      </w:pPr>
      <w:r>
        <w:rPr>
          <w:rFonts w:ascii="Times New Roman" w:hAnsi="Times New Roman" w:cs="Times New Roman"/>
          <w:bCs/>
          <w:sz w:val="24"/>
          <w:szCs w:val="24"/>
          <w:lang w:val="en-US"/>
        </w:rPr>
        <w:t>Although</w:t>
      </w:r>
      <w:r w:rsidR="004A42A2" w:rsidRPr="004A42A2">
        <w:rPr>
          <w:rFonts w:ascii="Times New Roman" w:hAnsi="Times New Roman" w:cs="Times New Roman"/>
          <w:bCs/>
          <w:sz w:val="24"/>
          <w:szCs w:val="24"/>
          <w:lang w:val="en-US"/>
        </w:rPr>
        <w:t xml:space="preserve"> elderly people in the UK have been aware of technologies and usage of different online platforms in the last few years, the government has not taken any effective initiative to increase</w:t>
      </w:r>
      <w:r w:rsidR="00E35439">
        <w:rPr>
          <w:rFonts w:ascii="Times New Roman" w:hAnsi="Times New Roman" w:cs="Times New Roman"/>
          <w:bCs/>
          <w:sz w:val="24"/>
          <w:szCs w:val="24"/>
          <w:lang w:val="en-US"/>
        </w:rPr>
        <w:t xml:space="preserve"> technology usage in healthcare. This has maximised issues for the elderly people diagnosed with cardiac problems. Statistical </w:t>
      </w:r>
      <w:r w:rsidR="00334BA3">
        <w:rPr>
          <w:rFonts w:ascii="Times New Roman" w:hAnsi="Times New Roman" w:cs="Times New Roman"/>
          <w:bCs/>
          <w:sz w:val="24"/>
          <w:szCs w:val="24"/>
          <w:lang w:val="en-US"/>
        </w:rPr>
        <w:t>evidence</w:t>
      </w:r>
      <w:r w:rsidR="00E35439">
        <w:rPr>
          <w:rFonts w:ascii="Times New Roman" w:hAnsi="Times New Roman" w:cs="Times New Roman"/>
          <w:bCs/>
          <w:sz w:val="24"/>
          <w:szCs w:val="24"/>
          <w:lang w:val="en-US"/>
        </w:rPr>
        <w:t xml:space="preserve"> </w:t>
      </w:r>
      <w:r w:rsidR="00334BA3">
        <w:rPr>
          <w:rFonts w:ascii="Times New Roman" w:hAnsi="Times New Roman" w:cs="Times New Roman"/>
          <w:bCs/>
          <w:sz w:val="24"/>
          <w:szCs w:val="24"/>
          <w:lang w:val="en-US"/>
        </w:rPr>
        <w:t>has</w:t>
      </w:r>
      <w:r w:rsidR="00E35439">
        <w:rPr>
          <w:rFonts w:ascii="Times New Roman" w:hAnsi="Times New Roman" w:cs="Times New Roman"/>
          <w:bCs/>
          <w:sz w:val="24"/>
          <w:szCs w:val="24"/>
          <w:lang w:val="en-US"/>
        </w:rPr>
        <w:t xml:space="preserve"> highlighted that pandemic has increased the requirement </w:t>
      </w:r>
      <w:r w:rsidR="00334BA3">
        <w:rPr>
          <w:rFonts w:ascii="Times New Roman" w:hAnsi="Times New Roman" w:cs="Times New Roman"/>
          <w:bCs/>
          <w:sz w:val="24"/>
          <w:szCs w:val="24"/>
          <w:lang w:val="en-US"/>
        </w:rPr>
        <w:t>for</w:t>
      </w:r>
      <w:r w:rsidR="00E35439">
        <w:rPr>
          <w:rFonts w:ascii="Times New Roman" w:hAnsi="Times New Roman" w:cs="Times New Roman"/>
          <w:bCs/>
          <w:sz w:val="24"/>
          <w:szCs w:val="24"/>
          <w:lang w:val="en-US"/>
        </w:rPr>
        <w:t xml:space="preserve"> permanent pacemaker implantation for such population group. Some recommendations based on current government support in </w:t>
      </w:r>
      <w:r w:rsidR="00334BA3">
        <w:rPr>
          <w:rFonts w:ascii="Times New Roman" w:hAnsi="Times New Roman" w:cs="Times New Roman"/>
          <w:bCs/>
          <w:sz w:val="24"/>
          <w:szCs w:val="24"/>
          <w:lang w:val="en-US"/>
        </w:rPr>
        <w:t xml:space="preserve">the </w:t>
      </w:r>
      <w:r w:rsidR="00E35439">
        <w:rPr>
          <w:rFonts w:ascii="Times New Roman" w:hAnsi="Times New Roman" w:cs="Times New Roman"/>
          <w:bCs/>
          <w:sz w:val="24"/>
          <w:szCs w:val="24"/>
          <w:lang w:val="en-US"/>
        </w:rPr>
        <w:t xml:space="preserve">UK </w:t>
      </w:r>
      <w:r w:rsidR="008019E9">
        <w:rPr>
          <w:rFonts w:ascii="Times New Roman" w:hAnsi="Times New Roman" w:cs="Times New Roman"/>
          <w:bCs/>
          <w:sz w:val="24"/>
          <w:szCs w:val="24"/>
          <w:lang w:val="en-US"/>
        </w:rPr>
        <w:t>have</w:t>
      </w:r>
      <w:r w:rsidR="00E35439">
        <w:rPr>
          <w:rFonts w:ascii="Times New Roman" w:hAnsi="Times New Roman" w:cs="Times New Roman"/>
          <w:bCs/>
          <w:sz w:val="24"/>
          <w:szCs w:val="24"/>
          <w:lang w:val="en-US"/>
        </w:rPr>
        <w:t xml:space="preserve"> been outlined in this supporting paper. </w:t>
      </w:r>
    </w:p>
    <w:p w14:paraId="3E3D96B7" w14:textId="77777777" w:rsidR="001270D4" w:rsidRPr="00233B00" w:rsidRDefault="001270D4" w:rsidP="0023530E">
      <w:pPr>
        <w:spacing w:line="360" w:lineRule="auto"/>
        <w:jc w:val="both"/>
        <w:rPr>
          <w:rFonts w:ascii="Times New Roman" w:hAnsi="Times New Roman" w:cs="Times New Roman"/>
          <w:bCs/>
          <w:sz w:val="24"/>
          <w:szCs w:val="24"/>
          <w:lang w:val="en-US"/>
        </w:rPr>
      </w:pPr>
    </w:p>
    <w:p w14:paraId="54AEFA05" w14:textId="77777777" w:rsidR="0023530E" w:rsidRDefault="0023530E" w:rsidP="008019E9">
      <w:pPr>
        <w:pStyle w:val="Heading1"/>
        <w:rPr>
          <w:lang w:val="en-US"/>
        </w:rPr>
      </w:pPr>
      <w:bookmarkStart w:id="5" w:name="_Toc100164232"/>
      <w:r w:rsidRPr="005F196B">
        <w:rPr>
          <w:lang w:val="en-US"/>
        </w:rPr>
        <w:lastRenderedPageBreak/>
        <w:t>References</w:t>
      </w:r>
      <w:bookmarkEnd w:id="5"/>
    </w:p>
    <w:p w14:paraId="57BA75B2" w14:textId="77777777" w:rsidR="006273D6" w:rsidRPr="006273D6" w:rsidRDefault="006273D6" w:rsidP="006273D6">
      <w:pPr>
        <w:spacing w:line="360" w:lineRule="auto"/>
        <w:jc w:val="both"/>
        <w:rPr>
          <w:rFonts w:ascii="Times New Roman" w:hAnsi="Times New Roman" w:cs="Times New Roman"/>
          <w:color w:val="000000" w:themeColor="text1"/>
          <w:sz w:val="24"/>
          <w:szCs w:val="24"/>
          <w:shd w:val="clear" w:color="auto" w:fill="FFFFFF"/>
        </w:rPr>
      </w:pPr>
      <w:r w:rsidRPr="006273D6">
        <w:rPr>
          <w:rFonts w:ascii="Times New Roman" w:hAnsi="Times New Roman" w:cs="Times New Roman"/>
          <w:color w:val="000000" w:themeColor="text1"/>
          <w:sz w:val="24"/>
          <w:szCs w:val="24"/>
          <w:shd w:val="clear" w:color="auto" w:fill="FFFFFF"/>
        </w:rPr>
        <w:t>Bradshaw, P.J., Stobie, P., Knuiman, M.W., Briffa, T.G. and Hobbs, M.S., (2014). Trends in the incidence and prevalence of cardiac pacemaker insertions in an ageing population. </w:t>
      </w:r>
      <w:r w:rsidRPr="006273D6">
        <w:rPr>
          <w:rFonts w:ascii="Times New Roman" w:hAnsi="Times New Roman" w:cs="Times New Roman"/>
          <w:i/>
          <w:iCs/>
          <w:color w:val="000000" w:themeColor="text1"/>
          <w:sz w:val="24"/>
          <w:szCs w:val="24"/>
          <w:shd w:val="clear" w:color="auto" w:fill="FFFFFF"/>
        </w:rPr>
        <w:t>Open heart</w:t>
      </w:r>
      <w:r w:rsidRPr="006273D6">
        <w:rPr>
          <w:rFonts w:ascii="Times New Roman" w:hAnsi="Times New Roman" w:cs="Times New Roman"/>
          <w:color w:val="000000" w:themeColor="text1"/>
          <w:sz w:val="24"/>
          <w:szCs w:val="24"/>
          <w:shd w:val="clear" w:color="auto" w:fill="FFFFFF"/>
        </w:rPr>
        <w:t>, </w:t>
      </w:r>
      <w:r w:rsidRPr="006273D6">
        <w:rPr>
          <w:rFonts w:ascii="Times New Roman" w:hAnsi="Times New Roman" w:cs="Times New Roman"/>
          <w:i/>
          <w:iCs/>
          <w:color w:val="000000" w:themeColor="text1"/>
          <w:sz w:val="24"/>
          <w:szCs w:val="24"/>
          <w:shd w:val="clear" w:color="auto" w:fill="FFFFFF"/>
        </w:rPr>
        <w:t>1</w:t>
      </w:r>
      <w:r w:rsidRPr="006273D6">
        <w:rPr>
          <w:rFonts w:ascii="Times New Roman" w:hAnsi="Times New Roman" w:cs="Times New Roman"/>
          <w:color w:val="000000" w:themeColor="text1"/>
          <w:sz w:val="24"/>
          <w:szCs w:val="24"/>
          <w:shd w:val="clear" w:color="auto" w:fill="FFFFFF"/>
        </w:rPr>
        <w:t>(1), p.e000177.</w:t>
      </w:r>
    </w:p>
    <w:p w14:paraId="27420C60" w14:textId="77777777" w:rsidR="006273D6" w:rsidRPr="006273D6" w:rsidRDefault="006273D6" w:rsidP="006273D6">
      <w:pPr>
        <w:spacing w:line="360" w:lineRule="auto"/>
        <w:jc w:val="both"/>
        <w:rPr>
          <w:rFonts w:ascii="Times New Roman" w:hAnsi="Times New Roman" w:cs="Times New Roman"/>
          <w:color w:val="000000" w:themeColor="text1"/>
          <w:sz w:val="24"/>
          <w:szCs w:val="24"/>
          <w:shd w:val="clear" w:color="auto" w:fill="FFFFFF"/>
        </w:rPr>
      </w:pPr>
      <w:r w:rsidRPr="006273D6">
        <w:rPr>
          <w:rFonts w:ascii="Times New Roman" w:hAnsi="Times New Roman" w:cs="Times New Roman"/>
          <w:color w:val="000000" w:themeColor="text1"/>
          <w:sz w:val="24"/>
          <w:szCs w:val="24"/>
          <w:shd w:val="clear" w:color="auto" w:fill="FFFFFF"/>
        </w:rPr>
        <w:t>Brenner, R., Ammann, P., Yoon, S.I., Christen, S., Hellermann, J., Girod, G., Knaus, U., Duru, F., Krasniqi, N., Ramsay, D. and Sticherling, C., (2017). Reduction of falls and fractures after permanent pacemaker implantation in elderly patients with sinus node dysfunction. </w:t>
      </w:r>
      <w:r w:rsidRPr="006273D6">
        <w:rPr>
          <w:rFonts w:ascii="Times New Roman" w:hAnsi="Times New Roman" w:cs="Times New Roman"/>
          <w:i/>
          <w:iCs/>
          <w:color w:val="000000" w:themeColor="text1"/>
          <w:sz w:val="24"/>
          <w:szCs w:val="24"/>
          <w:shd w:val="clear" w:color="auto" w:fill="FFFFFF"/>
        </w:rPr>
        <w:t>EP Europace</w:t>
      </w:r>
      <w:r w:rsidRPr="006273D6">
        <w:rPr>
          <w:rFonts w:ascii="Times New Roman" w:hAnsi="Times New Roman" w:cs="Times New Roman"/>
          <w:color w:val="000000" w:themeColor="text1"/>
          <w:sz w:val="24"/>
          <w:szCs w:val="24"/>
          <w:shd w:val="clear" w:color="auto" w:fill="FFFFFF"/>
        </w:rPr>
        <w:t>, </w:t>
      </w:r>
      <w:r w:rsidRPr="006273D6">
        <w:rPr>
          <w:rFonts w:ascii="Times New Roman" w:hAnsi="Times New Roman" w:cs="Times New Roman"/>
          <w:i/>
          <w:iCs/>
          <w:color w:val="000000" w:themeColor="text1"/>
          <w:sz w:val="24"/>
          <w:szCs w:val="24"/>
          <w:shd w:val="clear" w:color="auto" w:fill="FFFFFF"/>
        </w:rPr>
        <w:t>19</w:t>
      </w:r>
      <w:r w:rsidRPr="006273D6">
        <w:rPr>
          <w:rFonts w:ascii="Times New Roman" w:hAnsi="Times New Roman" w:cs="Times New Roman"/>
          <w:color w:val="000000" w:themeColor="text1"/>
          <w:sz w:val="24"/>
          <w:szCs w:val="24"/>
          <w:shd w:val="clear" w:color="auto" w:fill="FFFFFF"/>
        </w:rPr>
        <w:t>(7), pp.1220-1226.</w:t>
      </w:r>
    </w:p>
    <w:p w14:paraId="2BE18921" w14:textId="77777777" w:rsidR="006273D6" w:rsidRPr="006273D6" w:rsidRDefault="006273D6" w:rsidP="006273D6">
      <w:pPr>
        <w:spacing w:line="360" w:lineRule="auto"/>
        <w:jc w:val="both"/>
        <w:rPr>
          <w:rFonts w:ascii="Times New Roman" w:hAnsi="Times New Roman" w:cs="Times New Roman"/>
          <w:color w:val="000000" w:themeColor="text1"/>
          <w:sz w:val="24"/>
          <w:szCs w:val="24"/>
        </w:rPr>
      </w:pPr>
      <w:r w:rsidRPr="006273D6">
        <w:rPr>
          <w:rFonts w:ascii="Times New Roman" w:hAnsi="Times New Roman" w:cs="Times New Roman"/>
          <w:color w:val="000000" w:themeColor="text1"/>
          <w:sz w:val="24"/>
          <w:szCs w:val="24"/>
          <w:shd w:val="clear" w:color="auto" w:fill="FFFFFF"/>
        </w:rPr>
        <w:t>Ericsson.com. (2022). [online] Available at: &lt;https://www.ericsson.com/en/blog/2021/1/seniors-and-technology-during-covid&gt; [Accessed 6 April 2022].</w:t>
      </w:r>
    </w:p>
    <w:p w14:paraId="0656910E" w14:textId="77777777" w:rsidR="006273D6" w:rsidRPr="006273D6" w:rsidRDefault="006273D6" w:rsidP="006273D6">
      <w:pPr>
        <w:spacing w:line="360" w:lineRule="auto"/>
        <w:jc w:val="both"/>
        <w:rPr>
          <w:rFonts w:ascii="Times New Roman" w:hAnsi="Times New Roman" w:cs="Times New Roman"/>
          <w:color w:val="000000" w:themeColor="text1"/>
          <w:sz w:val="24"/>
          <w:szCs w:val="24"/>
        </w:rPr>
      </w:pPr>
      <w:r w:rsidRPr="006273D6">
        <w:rPr>
          <w:rFonts w:ascii="Times New Roman" w:hAnsi="Times New Roman" w:cs="Times New Roman"/>
          <w:color w:val="000000" w:themeColor="text1"/>
          <w:sz w:val="24"/>
          <w:szCs w:val="24"/>
          <w:shd w:val="clear" w:color="auto" w:fill="FFFFFF"/>
        </w:rPr>
        <w:t>Ericsson.com. (2022). [online] Available at: &lt;https://www.ericsson.com/en/blog/2021/1/seniors-and-technology-during-covid&gt; [Accessed 6 April 2022].</w:t>
      </w:r>
    </w:p>
    <w:p w14:paraId="4207864D" w14:textId="77777777" w:rsidR="006273D6" w:rsidRPr="006273D6" w:rsidRDefault="006273D6" w:rsidP="006273D6">
      <w:pPr>
        <w:spacing w:line="360" w:lineRule="auto"/>
        <w:jc w:val="both"/>
        <w:rPr>
          <w:rFonts w:ascii="Times New Roman" w:hAnsi="Times New Roman" w:cs="Times New Roman"/>
          <w:color w:val="000000" w:themeColor="text1"/>
          <w:sz w:val="24"/>
          <w:szCs w:val="24"/>
        </w:rPr>
      </w:pPr>
      <w:r w:rsidRPr="006273D6">
        <w:rPr>
          <w:rFonts w:ascii="Times New Roman" w:hAnsi="Times New Roman" w:cs="Times New Roman"/>
          <w:color w:val="000000" w:themeColor="text1"/>
          <w:sz w:val="24"/>
          <w:szCs w:val="24"/>
          <w:shd w:val="clear" w:color="auto" w:fill="FFFFFF"/>
        </w:rPr>
        <w:t>Fisk, M., Livingstone, A. and Pit, S.W., (2020). Telehealth in the context of COVID-19: changing perspectives in Australia, the United Kingdom, and the United States. </w:t>
      </w:r>
      <w:r w:rsidRPr="006273D6">
        <w:rPr>
          <w:rFonts w:ascii="Times New Roman" w:hAnsi="Times New Roman" w:cs="Times New Roman"/>
          <w:i/>
          <w:iCs/>
          <w:color w:val="000000" w:themeColor="text1"/>
          <w:sz w:val="24"/>
          <w:szCs w:val="24"/>
          <w:shd w:val="clear" w:color="auto" w:fill="FFFFFF"/>
        </w:rPr>
        <w:t>Journal of Medical Internet Research</w:t>
      </w:r>
      <w:r w:rsidRPr="006273D6">
        <w:rPr>
          <w:rFonts w:ascii="Times New Roman" w:hAnsi="Times New Roman" w:cs="Times New Roman"/>
          <w:color w:val="000000" w:themeColor="text1"/>
          <w:sz w:val="24"/>
          <w:szCs w:val="24"/>
          <w:shd w:val="clear" w:color="auto" w:fill="FFFFFF"/>
        </w:rPr>
        <w:t>, </w:t>
      </w:r>
      <w:r w:rsidRPr="006273D6">
        <w:rPr>
          <w:rFonts w:ascii="Times New Roman" w:hAnsi="Times New Roman" w:cs="Times New Roman"/>
          <w:i/>
          <w:iCs/>
          <w:color w:val="000000" w:themeColor="text1"/>
          <w:sz w:val="24"/>
          <w:szCs w:val="24"/>
          <w:shd w:val="clear" w:color="auto" w:fill="FFFFFF"/>
        </w:rPr>
        <w:t>22</w:t>
      </w:r>
      <w:r w:rsidRPr="006273D6">
        <w:rPr>
          <w:rFonts w:ascii="Times New Roman" w:hAnsi="Times New Roman" w:cs="Times New Roman"/>
          <w:color w:val="000000" w:themeColor="text1"/>
          <w:sz w:val="24"/>
          <w:szCs w:val="24"/>
          <w:shd w:val="clear" w:color="auto" w:fill="FFFFFF"/>
        </w:rPr>
        <w:t>(6), p.e19264.</w:t>
      </w:r>
    </w:p>
    <w:p w14:paraId="35B80500" w14:textId="77777777" w:rsidR="006273D6" w:rsidRPr="006273D6" w:rsidRDefault="006273D6" w:rsidP="006273D6">
      <w:pPr>
        <w:spacing w:line="360" w:lineRule="auto"/>
        <w:jc w:val="both"/>
        <w:rPr>
          <w:rFonts w:ascii="Times New Roman" w:hAnsi="Times New Roman" w:cs="Times New Roman"/>
          <w:color w:val="000000" w:themeColor="text1"/>
          <w:sz w:val="24"/>
          <w:szCs w:val="24"/>
          <w:shd w:val="clear" w:color="auto" w:fill="FFFFFF"/>
        </w:rPr>
      </w:pPr>
      <w:r w:rsidRPr="006273D6">
        <w:rPr>
          <w:rFonts w:ascii="Times New Roman" w:hAnsi="Times New Roman" w:cs="Times New Roman"/>
          <w:color w:val="000000" w:themeColor="text1"/>
          <w:sz w:val="24"/>
          <w:szCs w:val="24"/>
          <w:shd w:val="clear" w:color="auto" w:fill="FFFFFF"/>
        </w:rPr>
        <w:t>Gann, B., (2019). Digital inclusion and health in Wales. </w:t>
      </w:r>
      <w:r w:rsidRPr="006273D6">
        <w:rPr>
          <w:rFonts w:ascii="Times New Roman" w:hAnsi="Times New Roman" w:cs="Times New Roman"/>
          <w:i/>
          <w:iCs/>
          <w:color w:val="000000" w:themeColor="text1"/>
          <w:sz w:val="24"/>
          <w:szCs w:val="24"/>
          <w:shd w:val="clear" w:color="auto" w:fill="FFFFFF"/>
        </w:rPr>
        <w:t>Journal of Consumer Health on the Internet</w:t>
      </w:r>
      <w:r w:rsidRPr="006273D6">
        <w:rPr>
          <w:rFonts w:ascii="Times New Roman" w:hAnsi="Times New Roman" w:cs="Times New Roman"/>
          <w:color w:val="000000" w:themeColor="text1"/>
          <w:sz w:val="24"/>
          <w:szCs w:val="24"/>
          <w:shd w:val="clear" w:color="auto" w:fill="FFFFFF"/>
        </w:rPr>
        <w:t>, </w:t>
      </w:r>
      <w:r w:rsidRPr="006273D6">
        <w:rPr>
          <w:rFonts w:ascii="Times New Roman" w:hAnsi="Times New Roman" w:cs="Times New Roman"/>
          <w:i/>
          <w:iCs/>
          <w:color w:val="000000" w:themeColor="text1"/>
          <w:sz w:val="24"/>
          <w:szCs w:val="24"/>
          <w:shd w:val="clear" w:color="auto" w:fill="FFFFFF"/>
        </w:rPr>
        <w:t>23</w:t>
      </w:r>
      <w:r w:rsidRPr="006273D6">
        <w:rPr>
          <w:rFonts w:ascii="Times New Roman" w:hAnsi="Times New Roman" w:cs="Times New Roman"/>
          <w:color w:val="000000" w:themeColor="text1"/>
          <w:sz w:val="24"/>
          <w:szCs w:val="24"/>
          <w:shd w:val="clear" w:color="auto" w:fill="FFFFFF"/>
        </w:rPr>
        <w:t>(2), pp.146-160.</w:t>
      </w:r>
    </w:p>
    <w:p w14:paraId="6FA4A059" w14:textId="77777777" w:rsidR="006273D6" w:rsidRPr="006273D6" w:rsidRDefault="006273D6" w:rsidP="006273D6">
      <w:pPr>
        <w:spacing w:line="360" w:lineRule="auto"/>
        <w:jc w:val="both"/>
        <w:rPr>
          <w:rFonts w:ascii="Times New Roman" w:hAnsi="Times New Roman" w:cs="Times New Roman"/>
          <w:color w:val="000000" w:themeColor="text1"/>
          <w:sz w:val="24"/>
          <w:szCs w:val="24"/>
          <w:shd w:val="clear" w:color="auto" w:fill="FFFFFF"/>
        </w:rPr>
      </w:pPr>
      <w:r w:rsidRPr="006273D6">
        <w:rPr>
          <w:rFonts w:ascii="Times New Roman" w:hAnsi="Times New Roman" w:cs="Times New Roman"/>
          <w:color w:val="000000" w:themeColor="text1"/>
          <w:sz w:val="24"/>
          <w:szCs w:val="24"/>
          <w:shd w:val="clear" w:color="auto" w:fill="FFFFFF"/>
        </w:rPr>
        <w:t>Hill, R., Betts, L.R. and Gardner, S.E., (2015). Older adults’ experiences and perceptions of digital technology:(Dis) empowerment, wellbeing, and inclusion. </w:t>
      </w:r>
      <w:r w:rsidRPr="006273D6">
        <w:rPr>
          <w:rFonts w:ascii="Times New Roman" w:hAnsi="Times New Roman" w:cs="Times New Roman"/>
          <w:i/>
          <w:iCs/>
          <w:color w:val="000000" w:themeColor="text1"/>
          <w:sz w:val="24"/>
          <w:szCs w:val="24"/>
          <w:shd w:val="clear" w:color="auto" w:fill="FFFFFF"/>
        </w:rPr>
        <w:t>Computers in Human Behavior</w:t>
      </w:r>
      <w:r w:rsidRPr="006273D6">
        <w:rPr>
          <w:rFonts w:ascii="Times New Roman" w:hAnsi="Times New Roman" w:cs="Times New Roman"/>
          <w:color w:val="000000" w:themeColor="text1"/>
          <w:sz w:val="24"/>
          <w:szCs w:val="24"/>
          <w:shd w:val="clear" w:color="auto" w:fill="FFFFFF"/>
        </w:rPr>
        <w:t>, </w:t>
      </w:r>
      <w:r w:rsidRPr="006273D6">
        <w:rPr>
          <w:rFonts w:ascii="Times New Roman" w:hAnsi="Times New Roman" w:cs="Times New Roman"/>
          <w:i/>
          <w:iCs/>
          <w:color w:val="000000" w:themeColor="text1"/>
          <w:sz w:val="24"/>
          <w:szCs w:val="24"/>
          <w:shd w:val="clear" w:color="auto" w:fill="FFFFFF"/>
        </w:rPr>
        <w:t>48</w:t>
      </w:r>
      <w:r w:rsidRPr="006273D6">
        <w:rPr>
          <w:rFonts w:ascii="Times New Roman" w:hAnsi="Times New Roman" w:cs="Times New Roman"/>
          <w:color w:val="000000" w:themeColor="text1"/>
          <w:sz w:val="24"/>
          <w:szCs w:val="24"/>
          <w:shd w:val="clear" w:color="auto" w:fill="FFFFFF"/>
        </w:rPr>
        <w:t>, pp.415-423.</w:t>
      </w:r>
    </w:p>
    <w:p w14:paraId="19A85DE3" w14:textId="77777777" w:rsidR="006273D6" w:rsidRPr="006273D6" w:rsidRDefault="006273D6" w:rsidP="006273D6">
      <w:pPr>
        <w:spacing w:line="360" w:lineRule="auto"/>
        <w:jc w:val="both"/>
        <w:rPr>
          <w:rFonts w:ascii="Times New Roman" w:hAnsi="Times New Roman" w:cs="Times New Roman"/>
          <w:color w:val="000000" w:themeColor="text1"/>
          <w:sz w:val="24"/>
          <w:szCs w:val="24"/>
          <w:shd w:val="clear" w:color="auto" w:fill="FFFFFF"/>
        </w:rPr>
      </w:pPr>
      <w:r w:rsidRPr="006273D6">
        <w:rPr>
          <w:rFonts w:ascii="Times New Roman" w:hAnsi="Times New Roman" w:cs="Times New Roman"/>
          <w:color w:val="000000" w:themeColor="text1"/>
          <w:sz w:val="24"/>
          <w:szCs w:val="24"/>
          <w:shd w:val="clear" w:color="auto" w:fill="FFFFFF"/>
        </w:rPr>
        <w:t>Medrxiv.org. (2022). [online] Available at: &lt;https://www.medrxiv.org/content/10.1101/2020.06.10.20126458v1.full.pdf&gt; [Accessed 6 April 2022].</w:t>
      </w:r>
    </w:p>
    <w:p w14:paraId="6B268223" w14:textId="77777777" w:rsidR="006273D6" w:rsidRPr="006273D6" w:rsidRDefault="006273D6" w:rsidP="006273D6">
      <w:pPr>
        <w:spacing w:line="360" w:lineRule="auto"/>
        <w:jc w:val="both"/>
        <w:rPr>
          <w:rFonts w:ascii="Times New Roman" w:hAnsi="Times New Roman" w:cs="Times New Roman"/>
          <w:color w:val="000000" w:themeColor="text1"/>
          <w:sz w:val="24"/>
          <w:szCs w:val="24"/>
          <w:shd w:val="clear" w:color="auto" w:fill="FFFFFF"/>
        </w:rPr>
      </w:pPr>
      <w:r w:rsidRPr="006273D6">
        <w:rPr>
          <w:rFonts w:ascii="Times New Roman" w:hAnsi="Times New Roman" w:cs="Times New Roman"/>
          <w:color w:val="000000" w:themeColor="text1"/>
          <w:sz w:val="24"/>
          <w:szCs w:val="24"/>
          <w:shd w:val="clear" w:color="auto" w:fill="FFFFFF"/>
        </w:rPr>
        <w:t>Olechowski, B., Sands, R., Zachariah, D., Andrews, N.P., Balasubramaniam, R., Sopher, M., Paisey, J. and Kalra, P.R., (2015). Is cardiac resynchronisation therapy feasible, safe and beneficial in the very elderly?. </w:t>
      </w:r>
      <w:r w:rsidRPr="006273D6">
        <w:rPr>
          <w:rFonts w:ascii="Times New Roman" w:hAnsi="Times New Roman" w:cs="Times New Roman"/>
          <w:i/>
          <w:iCs/>
          <w:color w:val="000000" w:themeColor="text1"/>
          <w:sz w:val="24"/>
          <w:szCs w:val="24"/>
          <w:shd w:val="clear" w:color="auto" w:fill="FFFFFF"/>
        </w:rPr>
        <w:t>Journal of Geriatric Cardiology: JGC</w:t>
      </w:r>
      <w:r w:rsidRPr="006273D6">
        <w:rPr>
          <w:rFonts w:ascii="Times New Roman" w:hAnsi="Times New Roman" w:cs="Times New Roman"/>
          <w:color w:val="000000" w:themeColor="text1"/>
          <w:sz w:val="24"/>
          <w:szCs w:val="24"/>
          <w:shd w:val="clear" w:color="auto" w:fill="FFFFFF"/>
        </w:rPr>
        <w:t>, </w:t>
      </w:r>
      <w:r w:rsidRPr="006273D6">
        <w:rPr>
          <w:rFonts w:ascii="Times New Roman" w:hAnsi="Times New Roman" w:cs="Times New Roman"/>
          <w:i/>
          <w:iCs/>
          <w:color w:val="000000" w:themeColor="text1"/>
          <w:sz w:val="24"/>
          <w:szCs w:val="24"/>
          <w:shd w:val="clear" w:color="auto" w:fill="FFFFFF"/>
        </w:rPr>
        <w:t>12</w:t>
      </w:r>
      <w:r w:rsidRPr="006273D6">
        <w:rPr>
          <w:rFonts w:ascii="Times New Roman" w:hAnsi="Times New Roman" w:cs="Times New Roman"/>
          <w:color w:val="000000" w:themeColor="text1"/>
          <w:sz w:val="24"/>
          <w:szCs w:val="24"/>
          <w:shd w:val="clear" w:color="auto" w:fill="FFFFFF"/>
        </w:rPr>
        <w:t>(5), p.497.</w:t>
      </w:r>
    </w:p>
    <w:p w14:paraId="3F5B6D27" w14:textId="77777777" w:rsidR="006273D6" w:rsidRPr="006273D6" w:rsidRDefault="006273D6" w:rsidP="006273D6">
      <w:pPr>
        <w:spacing w:line="360" w:lineRule="auto"/>
        <w:jc w:val="both"/>
        <w:rPr>
          <w:rFonts w:ascii="Times New Roman" w:hAnsi="Times New Roman" w:cs="Times New Roman"/>
          <w:color w:val="000000" w:themeColor="text1"/>
          <w:sz w:val="24"/>
          <w:szCs w:val="24"/>
        </w:rPr>
      </w:pPr>
      <w:r w:rsidRPr="006273D6">
        <w:rPr>
          <w:rFonts w:ascii="Times New Roman" w:hAnsi="Times New Roman" w:cs="Times New Roman"/>
          <w:color w:val="000000" w:themeColor="text1"/>
          <w:sz w:val="24"/>
          <w:szCs w:val="24"/>
          <w:shd w:val="clear" w:color="auto" w:fill="FFFFFF"/>
        </w:rPr>
        <w:lastRenderedPageBreak/>
        <w:t>Openheart.bmj.com. (2022). [online] Available at: &lt;https://openheart.bmj.com/content/openhrt/1/1/e000177/F3.large.jpg&gt; [Accessed 6 April 2022].</w:t>
      </w:r>
    </w:p>
    <w:p w14:paraId="31775580" w14:textId="77777777" w:rsidR="0023530E" w:rsidRDefault="0023530E" w:rsidP="008019E9">
      <w:pPr>
        <w:pStyle w:val="Heading1"/>
        <w:rPr>
          <w:lang w:val="en-US"/>
        </w:rPr>
      </w:pPr>
      <w:bookmarkStart w:id="6" w:name="_Toc100164233"/>
      <w:r w:rsidRPr="005F196B">
        <w:rPr>
          <w:lang w:val="en-US"/>
        </w:rPr>
        <w:t>Appendix</w:t>
      </w:r>
      <w:bookmarkEnd w:id="6"/>
      <w:r w:rsidRPr="005F196B">
        <w:rPr>
          <w:lang w:val="en-US"/>
        </w:rPr>
        <w:t xml:space="preserve"> </w:t>
      </w:r>
    </w:p>
    <w:p w14:paraId="4A17CB4B" w14:textId="77777777" w:rsidR="00EC4012" w:rsidRDefault="00401046" w:rsidP="0023530E">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Pr>
          <w:noProof/>
          <w:lang w:val="en-US"/>
        </w:rPr>
        <w:drawing>
          <wp:inline distT="0" distB="0" distL="0" distR="0" wp14:anchorId="49066FA3" wp14:editId="16F59244">
            <wp:extent cx="4352601" cy="3124200"/>
            <wp:effectExtent l="19050" t="0" r="0" b="0"/>
            <wp:docPr id="7" name="Picture 7" descr="Trends in the incidence and prevalence of cardiac pacemaker insertions in  an ageing population | Open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ends in the incidence and prevalence of cardiac pacemaker insertions in  an ageing population | Open Heart"/>
                    <pic:cNvPicPr>
                      <a:picLocks noChangeAspect="1" noChangeArrowheads="1"/>
                    </pic:cNvPicPr>
                  </pic:nvPicPr>
                  <pic:blipFill>
                    <a:blip r:embed="rId11"/>
                    <a:srcRect/>
                    <a:stretch>
                      <a:fillRect/>
                    </a:stretch>
                  </pic:blipFill>
                  <pic:spPr bwMode="auto">
                    <a:xfrm>
                      <a:off x="0" y="0"/>
                      <a:ext cx="4352601" cy="3124200"/>
                    </a:xfrm>
                    <a:prstGeom prst="rect">
                      <a:avLst/>
                    </a:prstGeom>
                    <a:noFill/>
                    <a:ln w="9525">
                      <a:noFill/>
                      <a:miter lim="800000"/>
                      <a:headEnd/>
                      <a:tailEnd/>
                    </a:ln>
                  </pic:spPr>
                </pic:pic>
              </a:graphicData>
            </a:graphic>
          </wp:inline>
        </w:drawing>
      </w:r>
    </w:p>
    <w:p w14:paraId="0DDED424" w14:textId="77777777" w:rsidR="00401046" w:rsidRPr="00FC7A70" w:rsidRDefault="00401046" w:rsidP="00401046">
      <w:pPr>
        <w:spacing w:line="360" w:lineRule="auto"/>
        <w:jc w:val="center"/>
        <w:rPr>
          <w:rFonts w:ascii="Times New Roman" w:hAnsi="Times New Roman" w:cs="Times New Roman"/>
          <w:bCs/>
          <w:sz w:val="24"/>
          <w:szCs w:val="24"/>
          <w:lang w:val="en-US"/>
        </w:rPr>
      </w:pPr>
      <w:r>
        <w:rPr>
          <w:rFonts w:ascii="Times New Roman" w:hAnsi="Times New Roman" w:cs="Times New Roman"/>
          <w:b/>
          <w:bCs/>
          <w:sz w:val="24"/>
          <w:szCs w:val="24"/>
          <w:lang w:val="en-US"/>
        </w:rPr>
        <w:t>Figure 1</w:t>
      </w:r>
      <w:r w:rsidRPr="00FC7A70">
        <w:rPr>
          <w:rFonts w:ascii="Times New Roman" w:hAnsi="Times New Roman" w:cs="Times New Roman"/>
          <w:bCs/>
          <w:sz w:val="24"/>
          <w:szCs w:val="24"/>
          <w:lang w:val="en-US"/>
        </w:rPr>
        <w:t>: Pacemaker insertion among elderly people above 65 years</w:t>
      </w:r>
      <w:r w:rsidR="00FC7A70">
        <w:rPr>
          <w:rFonts w:ascii="Times New Roman" w:hAnsi="Times New Roman" w:cs="Times New Roman"/>
          <w:bCs/>
          <w:sz w:val="24"/>
          <w:szCs w:val="24"/>
          <w:lang w:val="en-US"/>
        </w:rPr>
        <w:t xml:space="preserve"> </w:t>
      </w:r>
    </w:p>
    <w:p w14:paraId="387D1F07" w14:textId="77777777" w:rsidR="00401046" w:rsidRDefault="00401046" w:rsidP="00401046">
      <w:pPr>
        <w:spacing w:line="360" w:lineRule="auto"/>
        <w:jc w:val="center"/>
        <w:rPr>
          <w:rFonts w:ascii="Times New Roman" w:hAnsi="Times New Roman" w:cs="Times New Roman"/>
          <w:color w:val="000000"/>
          <w:sz w:val="24"/>
          <w:szCs w:val="24"/>
          <w:shd w:val="clear" w:color="auto" w:fill="FFFFFF"/>
        </w:rPr>
      </w:pPr>
      <w:r w:rsidRPr="00FC7A70">
        <w:rPr>
          <w:rFonts w:ascii="Times New Roman" w:hAnsi="Times New Roman" w:cs="Times New Roman"/>
          <w:bCs/>
          <w:sz w:val="24"/>
          <w:szCs w:val="24"/>
          <w:lang w:val="en-US"/>
        </w:rPr>
        <w:t>(Source:</w:t>
      </w:r>
      <w:r w:rsidR="00FC7A70" w:rsidRPr="00FC7A70">
        <w:rPr>
          <w:rFonts w:ascii="Times New Roman" w:hAnsi="Times New Roman" w:cs="Times New Roman"/>
          <w:color w:val="000000"/>
          <w:sz w:val="24"/>
          <w:szCs w:val="24"/>
          <w:shd w:val="clear" w:color="auto" w:fill="FFFFFF"/>
        </w:rPr>
        <w:t xml:space="preserve"> Openheart.bmj, 2022)</w:t>
      </w:r>
    </w:p>
    <w:p w14:paraId="331C20FE" w14:textId="77777777" w:rsidR="00FC7A70" w:rsidRDefault="00FC7A70" w:rsidP="00401046">
      <w:pPr>
        <w:spacing w:line="360" w:lineRule="auto"/>
        <w:jc w:val="center"/>
        <w:rPr>
          <w:rFonts w:ascii="Times New Roman" w:hAnsi="Times New Roman" w:cs="Times New Roman"/>
          <w:color w:val="000000"/>
          <w:sz w:val="24"/>
          <w:szCs w:val="24"/>
          <w:shd w:val="clear" w:color="auto" w:fill="FFFFFF"/>
        </w:rPr>
      </w:pPr>
    </w:p>
    <w:p w14:paraId="592A74C2" w14:textId="77777777" w:rsidR="00FC7A70" w:rsidRDefault="00FC7A70" w:rsidP="00401046">
      <w:pPr>
        <w:spacing w:line="360" w:lineRule="auto"/>
        <w:jc w:val="center"/>
        <w:rPr>
          <w:rFonts w:ascii="Times New Roman" w:hAnsi="Times New Roman" w:cs="Times New Roman"/>
          <w:bCs/>
          <w:sz w:val="24"/>
          <w:szCs w:val="24"/>
          <w:lang w:val="en-US"/>
        </w:rPr>
      </w:pPr>
      <w:r>
        <w:rPr>
          <w:noProof/>
          <w:lang w:val="en-US"/>
        </w:rPr>
        <w:lastRenderedPageBreak/>
        <w:drawing>
          <wp:inline distT="0" distB="0" distL="0" distR="0" wp14:anchorId="65F8EA35" wp14:editId="193DD33D">
            <wp:extent cx="5943600" cy="3344266"/>
            <wp:effectExtent l="19050" t="0" r="0" b="0"/>
            <wp:docPr id="10" name="Picture 10" descr="Seniors and technology during Covid: New research - Erics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niors and technology during Covid: New research - Ericsson"/>
                    <pic:cNvPicPr>
                      <a:picLocks noChangeAspect="1" noChangeArrowheads="1"/>
                    </pic:cNvPicPr>
                  </pic:nvPicPr>
                  <pic:blipFill>
                    <a:blip r:embed="rId12"/>
                    <a:srcRect/>
                    <a:stretch>
                      <a:fillRect/>
                    </a:stretch>
                  </pic:blipFill>
                  <pic:spPr bwMode="auto">
                    <a:xfrm>
                      <a:off x="0" y="0"/>
                      <a:ext cx="5943600" cy="3344266"/>
                    </a:xfrm>
                    <a:prstGeom prst="rect">
                      <a:avLst/>
                    </a:prstGeom>
                    <a:noFill/>
                    <a:ln w="9525">
                      <a:noFill/>
                      <a:miter lim="800000"/>
                      <a:headEnd/>
                      <a:tailEnd/>
                    </a:ln>
                  </pic:spPr>
                </pic:pic>
              </a:graphicData>
            </a:graphic>
          </wp:inline>
        </w:drawing>
      </w:r>
    </w:p>
    <w:p w14:paraId="4CCE1110" w14:textId="77777777" w:rsidR="00FC7A70" w:rsidRDefault="00FC7A70" w:rsidP="00401046">
      <w:pPr>
        <w:spacing w:line="360" w:lineRule="auto"/>
        <w:jc w:val="center"/>
        <w:rPr>
          <w:rFonts w:ascii="Times New Roman" w:hAnsi="Times New Roman" w:cs="Times New Roman"/>
          <w:bCs/>
          <w:sz w:val="24"/>
          <w:szCs w:val="24"/>
          <w:lang w:val="en-US"/>
        </w:rPr>
      </w:pPr>
      <w:r w:rsidRPr="00FC7A70">
        <w:rPr>
          <w:rFonts w:ascii="Times New Roman" w:hAnsi="Times New Roman" w:cs="Times New Roman"/>
          <w:b/>
          <w:bCs/>
          <w:sz w:val="24"/>
          <w:szCs w:val="24"/>
          <w:lang w:val="en-US"/>
        </w:rPr>
        <w:t>Figure 2</w:t>
      </w:r>
      <w:r>
        <w:rPr>
          <w:rFonts w:ascii="Times New Roman" w:hAnsi="Times New Roman" w:cs="Times New Roman"/>
          <w:bCs/>
          <w:sz w:val="24"/>
          <w:szCs w:val="24"/>
          <w:lang w:val="en-US"/>
        </w:rPr>
        <w:t>: Increase usage of Technologies among elderly people in UK</w:t>
      </w:r>
    </w:p>
    <w:p w14:paraId="187183CF" w14:textId="77777777" w:rsidR="00FC7A70" w:rsidRDefault="00FC7A70" w:rsidP="00401046">
      <w:pPr>
        <w:spacing w:line="360" w:lineRule="auto"/>
        <w:jc w:val="center"/>
        <w:rPr>
          <w:rFonts w:ascii="Times New Roman" w:hAnsi="Times New Roman" w:cs="Times New Roman"/>
          <w:color w:val="000000" w:themeColor="text1"/>
          <w:sz w:val="24"/>
          <w:szCs w:val="24"/>
          <w:shd w:val="clear" w:color="auto" w:fill="FFFFFF"/>
        </w:rPr>
      </w:pPr>
      <w:r w:rsidRPr="009C404E">
        <w:rPr>
          <w:rFonts w:ascii="Times New Roman" w:hAnsi="Times New Roman" w:cs="Times New Roman"/>
          <w:bCs/>
          <w:color w:val="000000" w:themeColor="text1"/>
          <w:sz w:val="24"/>
          <w:szCs w:val="24"/>
          <w:lang w:val="en-US"/>
        </w:rPr>
        <w:t xml:space="preserve">(Source: </w:t>
      </w:r>
      <w:r w:rsidR="009C404E" w:rsidRPr="009C404E">
        <w:rPr>
          <w:rFonts w:ascii="Times New Roman" w:hAnsi="Times New Roman" w:cs="Times New Roman"/>
          <w:color w:val="000000" w:themeColor="text1"/>
          <w:sz w:val="24"/>
          <w:szCs w:val="24"/>
          <w:shd w:val="clear" w:color="auto" w:fill="FFFFFF"/>
        </w:rPr>
        <w:t>Ericsson, 2022)</w:t>
      </w:r>
    </w:p>
    <w:p w14:paraId="55DA4C61" w14:textId="77777777" w:rsidR="00464D02" w:rsidRDefault="00464D02" w:rsidP="00401046">
      <w:pPr>
        <w:spacing w:line="360" w:lineRule="auto"/>
        <w:jc w:val="center"/>
        <w:rPr>
          <w:rFonts w:ascii="Times New Roman" w:hAnsi="Times New Roman" w:cs="Times New Roman"/>
          <w:bCs/>
          <w:color w:val="000000" w:themeColor="text1"/>
          <w:sz w:val="24"/>
          <w:szCs w:val="24"/>
          <w:lang w:val="en-US"/>
        </w:rPr>
      </w:pPr>
      <w:r>
        <w:rPr>
          <w:noProof/>
          <w:lang w:val="en-US"/>
        </w:rPr>
        <w:drawing>
          <wp:inline distT="0" distB="0" distL="0" distR="0" wp14:anchorId="73DD98C8" wp14:editId="173B37C1">
            <wp:extent cx="5943600" cy="3344266"/>
            <wp:effectExtent l="19050" t="0" r="0" b="0"/>
            <wp:docPr id="13" name="Picture 13" descr="Seniors and technology during Covid: New research - Erics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niors and technology during Covid: New research - Ericsson"/>
                    <pic:cNvPicPr>
                      <a:picLocks noChangeAspect="1" noChangeArrowheads="1"/>
                    </pic:cNvPicPr>
                  </pic:nvPicPr>
                  <pic:blipFill>
                    <a:blip r:embed="rId13"/>
                    <a:srcRect/>
                    <a:stretch>
                      <a:fillRect/>
                    </a:stretch>
                  </pic:blipFill>
                  <pic:spPr bwMode="auto">
                    <a:xfrm>
                      <a:off x="0" y="0"/>
                      <a:ext cx="5943600" cy="3344266"/>
                    </a:xfrm>
                    <a:prstGeom prst="rect">
                      <a:avLst/>
                    </a:prstGeom>
                    <a:noFill/>
                    <a:ln w="9525">
                      <a:noFill/>
                      <a:miter lim="800000"/>
                      <a:headEnd/>
                      <a:tailEnd/>
                    </a:ln>
                  </pic:spPr>
                </pic:pic>
              </a:graphicData>
            </a:graphic>
          </wp:inline>
        </w:drawing>
      </w:r>
    </w:p>
    <w:p w14:paraId="32B0F736" w14:textId="77777777" w:rsidR="00464D02" w:rsidRDefault="00464D02" w:rsidP="00401046">
      <w:pPr>
        <w:spacing w:line="360" w:lineRule="auto"/>
        <w:jc w:val="center"/>
        <w:rPr>
          <w:rFonts w:ascii="Times New Roman" w:hAnsi="Times New Roman" w:cs="Times New Roman"/>
          <w:bCs/>
          <w:color w:val="000000" w:themeColor="text1"/>
          <w:sz w:val="24"/>
          <w:szCs w:val="24"/>
          <w:lang w:val="en-US"/>
        </w:rPr>
      </w:pPr>
      <w:r w:rsidRPr="00733A91">
        <w:rPr>
          <w:rFonts w:ascii="Times New Roman" w:hAnsi="Times New Roman" w:cs="Times New Roman"/>
          <w:b/>
          <w:bCs/>
          <w:color w:val="000000" w:themeColor="text1"/>
          <w:sz w:val="24"/>
          <w:szCs w:val="24"/>
          <w:lang w:val="en-US"/>
        </w:rPr>
        <w:t>Figure 3:</w:t>
      </w:r>
      <w:r>
        <w:rPr>
          <w:rFonts w:ascii="Times New Roman" w:hAnsi="Times New Roman" w:cs="Times New Roman"/>
          <w:bCs/>
          <w:color w:val="000000" w:themeColor="text1"/>
          <w:sz w:val="24"/>
          <w:szCs w:val="24"/>
          <w:lang w:val="en-US"/>
        </w:rPr>
        <w:t xml:space="preserve"> Increasing percentage of internet usage by elderly people (above 60 years) in UK</w:t>
      </w:r>
    </w:p>
    <w:p w14:paraId="4A08A184" w14:textId="77777777" w:rsidR="00464D02" w:rsidRDefault="00464D02" w:rsidP="00401046">
      <w:pPr>
        <w:spacing w:line="360" w:lineRule="auto"/>
        <w:jc w:val="center"/>
        <w:rPr>
          <w:rFonts w:ascii="Times New Roman" w:hAnsi="Times New Roman" w:cs="Times New Roman"/>
          <w:color w:val="000000" w:themeColor="text1"/>
          <w:sz w:val="24"/>
          <w:szCs w:val="24"/>
          <w:shd w:val="clear" w:color="auto" w:fill="FFFFFF"/>
        </w:rPr>
      </w:pPr>
      <w:r w:rsidRPr="00160BFE">
        <w:rPr>
          <w:rFonts w:ascii="Times New Roman" w:hAnsi="Times New Roman" w:cs="Times New Roman"/>
          <w:bCs/>
          <w:color w:val="000000" w:themeColor="text1"/>
          <w:sz w:val="24"/>
          <w:szCs w:val="24"/>
          <w:lang w:val="en-US"/>
        </w:rPr>
        <w:lastRenderedPageBreak/>
        <w:t xml:space="preserve">(Source: </w:t>
      </w:r>
      <w:r w:rsidR="00160BFE" w:rsidRPr="00160BFE">
        <w:rPr>
          <w:rFonts w:ascii="Times New Roman" w:hAnsi="Times New Roman" w:cs="Times New Roman"/>
          <w:color w:val="000000" w:themeColor="text1"/>
          <w:sz w:val="24"/>
          <w:szCs w:val="24"/>
          <w:shd w:val="clear" w:color="auto" w:fill="FFFFFF"/>
        </w:rPr>
        <w:t>Ericsson, 2022)</w:t>
      </w:r>
    </w:p>
    <w:p w14:paraId="4829290F" w14:textId="77777777" w:rsidR="00160BFE" w:rsidRDefault="00160BFE" w:rsidP="00401046">
      <w:pPr>
        <w:spacing w:line="360" w:lineRule="auto"/>
        <w:jc w:val="center"/>
        <w:rPr>
          <w:rFonts w:ascii="Times New Roman" w:hAnsi="Times New Roman" w:cs="Times New Roman"/>
          <w:bCs/>
          <w:color w:val="000000" w:themeColor="text1"/>
          <w:sz w:val="24"/>
          <w:szCs w:val="24"/>
          <w:lang w:val="en-US"/>
        </w:rPr>
      </w:pPr>
      <w:r>
        <w:rPr>
          <w:rFonts w:ascii="Times New Roman" w:hAnsi="Times New Roman" w:cs="Times New Roman"/>
          <w:bCs/>
          <w:noProof/>
          <w:color w:val="000000" w:themeColor="text1"/>
          <w:sz w:val="24"/>
          <w:szCs w:val="24"/>
          <w:lang w:val="en-US"/>
        </w:rPr>
        <w:drawing>
          <wp:inline distT="0" distB="0" distL="0" distR="0" wp14:anchorId="55D6ADC5" wp14:editId="27D5436C">
            <wp:extent cx="5943600" cy="3443442"/>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5943600" cy="3443442"/>
                    </a:xfrm>
                    <a:prstGeom prst="rect">
                      <a:avLst/>
                    </a:prstGeom>
                    <a:noFill/>
                    <a:ln w="9525">
                      <a:noFill/>
                      <a:miter lim="800000"/>
                      <a:headEnd/>
                      <a:tailEnd/>
                    </a:ln>
                  </pic:spPr>
                </pic:pic>
              </a:graphicData>
            </a:graphic>
          </wp:inline>
        </w:drawing>
      </w:r>
    </w:p>
    <w:p w14:paraId="6E18F1B3" w14:textId="77777777" w:rsidR="00160BFE" w:rsidRPr="00160BFE" w:rsidRDefault="00160BFE" w:rsidP="00401046">
      <w:pPr>
        <w:spacing w:line="360" w:lineRule="auto"/>
        <w:jc w:val="center"/>
        <w:rPr>
          <w:rFonts w:ascii="Times New Roman" w:hAnsi="Times New Roman" w:cs="Times New Roman"/>
          <w:bCs/>
          <w:color w:val="000000" w:themeColor="text1"/>
          <w:sz w:val="24"/>
          <w:szCs w:val="24"/>
          <w:lang w:val="en-US"/>
        </w:rPr>
      </w:pPr>
      <w:r w:rsidRPr="00160BFE">
        <w:rPr>
          <w:rFonts w:ascii="Times New Roman" w:hAnsi="Times New Roman" w:cs="Times New Roman"/>
          <w:b/>
          <w:bCs/>
          <w:color w:val="000000" w:themeColor="text1"/>
          <w:sz w:val="24"/>
          <w:szCs w:val="24"/>
          <w:lang w:val="en-US"/>
        </w:rPr>
        <w:t>Figure 4:</w:t>
      </w:r>
      <w:r w:rsidRPr="00160BFE">
        <w:rPr>
          <w:rFonts w:ascii="Times New Roman" w:hAnsi="Times New Roman" w:cs="Times New Roman"/>
          <w:bCs/>
          <w:color w:val="000000" w:themeColor="text1"/>
          <w:sz w:val="24"/>
          <w:szCs w:val="24"/>
          <w:lang w:val="en-US"/>
        </w:rPr>
        <w:t xml:space="preserve"> Cardiac Procedures before and during Lockdown, UK</w:t>
      </w:r>
    </w:p>
    <w:p w14:paraId="4DFD4448" w14:textId="77777777" w:rsidR="00160BFE" w:rsidRPr="00160BFE" w:rsidRDefault="00160BFE" w:rsidP="00401046">
      <w:pPr>
        <w:spacing w:line="360" w:lineRule="auto"/>
        <w:jc w:val="center"/>
        <w:rPr>
          <w:rFonts w:ascii="Times New Roman" w:hAnsi="Times New Roman" w:cs="Times New Roman"/>
          <w:bCs/>
          <w:color w:val="000000" w:themeColor="text1"/>
          <w:sz w:val="24"/>
          <w:szCs w:val="24"/>
          <w:lang w:val="en-US"/>
        </w:rPr>
      </w:pPr>
      <w:r w:rsidRPr="00160BFE">
        <w:rPr>
          <w:rFonts w:ascii="Times New Roman" w:hAnsi="Times New Roman" w:cs="Times New Roman"/>
          <w:bCs/>
          <w:color w:val="000000" w:themeColor="text1"/>
          <w:sz w:val="24"/>
          <w:szCs w:val="24"/>
          <w:lang w:val="en-US"/>
        </w:rPr>
        <w:t xml:space="preserve">(Source: </w:t>
      </w:r>
      <w:r>
        <w:rPr>
          <w:rFonts w:ascii="Times New Roman" w:hAnsi="Times New Roman" w:cs="Times New Roman"/>
          <w:color w:val="000000"/>
          <w:sz w:val="24"/>
          <w:szCs w:val="24"/>
          <w:shd w:val="clear" w:color="auto" w:fill="FFFFFF"/>
        </w:rPr>
        <w:t>Medrxiv</w:t>
      </w:r>
      <w:r w:rsidRPr="00160BFE">
        <w:rPr>
          <w:rFonts w:ascii="Times New Roman" w:hAnsi="Times New Roman" w:cs="Times New Roman"/>
          <w:color w:val="000000"/>
          <w:sz w:val="24"/>
          <w:szCs w:val="24"/>
          <w:shd w:val="clear" w:color="auto" w:fill="FFFFFF"/>
        </w:rPr>
        <w:t>, 2022)</w:t>
      </w:r>
    </w:p>
    <w:p w14:paraId="0831597F" w14:textId="77777777" w:rsidR="00A6381C" w:rsidRPr="005F196B" w:rsidRDefault="00A6381C" w:rsidP="00401046">
      <w:pPr>
        <w:spacing w:line="360" w:lineRule="auto"/>
        <w:jc w:val="center"/>
        <w:rPr>
          <w:rFonts w:ascii="Times New Roman" w:hAnsi="Times New Roman" w:cs="Times New Roman"/>
          <w:b/>
          <w:bCs/>
          <w:sz w:val="24"/>
          <w:szCs w:val="24"/>
          <w:lang w:val="en-US"/>
        </w:rPr>
      </w:pPr>
    </w:p>
    <w:p w14:paraId="684320B8" w14:textId="77777777" w:rsidR="0023530E" w:rsidRPr="00CC6F69" w:rsidRDefault="0023530E" w:rsidP="0023530E">
      <w:pPr>
        <w:jc w:val="center"/>
        <w:rPr>
          <w:rFonts w:ascii="Arial" w:hAnsi="Arial" w:cs="Arial"/>
          <w:b/>
          <w:bCs/>
          <w:sz w:val="24"/>
          <w:szCs w:val="24"/>
          <w:lang w:val="en-US"/>
        </w:rPr>
      </w:pPr>
    </w:p>
    <w:p w14:paraId="724B2CE6" w14:textId="77777777" w:rsidR="00BA2B5F" w:rsidRPr="0023530E" w:rsidRDefault="00BA2B5F" w:rsidP="0023530E">
      <w:pPr>
        <w:spacing w:line="360" w:lineRule="auto"/>
        <w:jc w:val="both"/>
        <w:rPr>
          <w:rFonts w:ascii="Times New Roman" w:hAnsi="Times New Roman" w:cs="Times New Roman"/>
          <w:sz w:val="24"/>
          <w:szCs w:val="24"/>
        </w:rPr>
      </w:pPr>
    </w:p>
    <w:sectPr w:rsidR="00BA2B5F" w:rsidRPr="0023530E" w:rsidSect="00BA2B5F">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FC2DB" w14:textId="77777777" w:rsidR="008C5358" w:rsidRDefault="008C5358" w:rsidP="008019E9">
      <w:pPr>
        <w:spacing w:after="0" w:line="240" w:lineRule="auto"/>
      </w:pPr>
      <w:r>
        <w:separator/>
      </w:r>
    </w:p>
  </w:endnote>
  <w:endnote w:type="continuationSeparator" w:id="0">
    <w:p w14:paraId="549537FF" w14:textId="77777777" w:rsidR="008C5358" w:rsidRDefault="008C5358" w:rsidP="00801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085493"/>
      <w:docPartObj>
        <w:docPartGallery w:val="Page Numbers (Bottom of Page)"/>
        <w:docPartUnique/>
      </w:docPartObj>
    </w:sdtPr>
    <w:sdtEndPr/>
    <w:sdtContent>
      <w:p w14:paraId="036E239F" w14:textId="77777777" w:rsidR="008019E9" w:rsidRDefault="000129AA">
        <w:pPr>
          <w:pStyle w:val="Footer"/>
          <w:jc w:val="center"/>
        </w:pPr>
        <w:r>
          <w:fldChar w:fldCharType="begin"/>
        </w:r>
        <w:r>
          <w:instrText xml:space="preserve"> PAGE   \* MERGEFORMAT </w:instrText>
        </w:r>
        <w:r>
          <w:fldChar w:fldCharType="separate"/>
        </w:r>
        <w:r w:rsidR="008019E9">
          <w:rPr>
            <w:noProof/>
          </w:rPr>
          <w:t>1</w:t>
        </w:r>
        <w:r>
          <w:rPr>
            <w:noProof/>
          </w:rPr>
          <w:fldChar w:fldCharType="end"/>
        </w:r>
      </w:p>
    </w:sdtContent>
  </w:sdt>
  <w:p w14:paraId="33594475" w14:textId="77777777" w:rsidR="008019E9" w:rsidRDefault="00801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FC941" w14:textId="77777777" w:rsidR="008C5358" w:rsidRDefault="008C5358" w:rsidP="008019E9">
      <w:pPr>
        <w:spacing w:after="0" w:line="240" w:lineRule="auto"/>
      </w:pPr>
      <w:r>
        <w:separator/>
      </w:r>
    </w:p>
  </w:footnote>
  <w:footnote w:type="continuationSeparator" w:id="0">
    <w:p w14:paraId="2122A183" w14:textId="77777777" w:rsidR="008C5358" w:rsidRDefault="008C5358" w:rsidP="008019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664CEEC8"/>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num w:numId="1" w16cid:durableId="715161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3530E"/>
    <w:rsid w:val="0000683F"/>
    <w:rsid w:val="000129AA"/>
    <w:rsid w:val="00075C8E"/>
    <w:rsid w:val="000779F2"/>
    <w:rsid w:val="001270D4"/>
    <w:rsid w:val="0013129F"/>
    <w:rsid w:val="00160BFE"/>
    <w:rsid w:val="0019674F"/>
    <w:rsid w:val="00233B00"/>
    <w:rsid w:val="0023530E"/>
    <w:rsid w:val="00334BA3"/>
    <w:rsid w:val="00374955"/>
    <w:rsid w:val="00395BCD"/>
    <w:rsid w:val="003E2007"/>
    <w:rsid w:val="00401046"/>
    <w:rsid w:val="004475F6"/>
    <w:rsid w:val="00455277"/>
    <w:rsid w:val="00464D02"/>
    <w:rsid w:val="00487A3F"/>
    <w:rsid w:val="004A42A2"/>
    <w:rsid w:val="004C4B11"/>
    <w:rsid w:val="005C7BDF"/>
    <w:rsid w:val="005F196B"/>
    <w:rsid w:val="006273D6"/>
    <w:rsid w:val="00733A91"/>
    <w:rsid w:val="00790B8B"/>
    <w:rsid w:val="008019E9"/>
    <w:rsid w:val="008C5358"/>
    <w:rsid w:val="0090759E"/>
    <w:rsid w:val="00963081"/>
    <w:rsid w:val="00975187"/>
    <w:rsid w:val="009C404E"/>
    <w:rsid w:val="009D7F0B"/>
    <w:rsid w:val="009F41B8"/>
    <w:rsid w:val="00A01667"/>
    <w:rsid w:val="00A30B3B"/>
    <w:rsid w:val="00A6381C"/>
    <w:rsid w:val="00A776B5"/>
    <w:rsid w:val="00B80E81"/>
    <w:rsid w:val="00BA2B5F"/>
    <w:rsid w:val="00BE51CE"/>
    <w:rsid w:val="00C10822"/>
    <w:rsid w:val="00C33439"/>
    <w:rsid w:val="00CB3982"/>
    <w:rsid w:val="00D36232"/>
    <w:rsid w:val="00DA35BA"/>
    <w:rsid w:val="00E35439"/>
    <w:rsid w:val="00E457DE"/>
    <w:rsid w:val="00EC4012"/>
    <w:rsid w:val="00F326FE"/>
    <w:rsid w:val="00FC7A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09421"/>
  <w15:docId w15:val="{DB0F5430-E315-441F-A753-F5E0B1973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530E"/>
    <w:pPr>
      <w:spacing w:after="160" w:line="259" w:lineRule="auto"/>
    </w:pPr>
    <w:rPr>
      <w:lang w:val="en-GB"/>
    </w:rPr>
  </w:style>
  <w:style w:type="paragraph" w:styleId="Heading1">
    <w:name w:val="heading 1"/>
    <w:basedOn w:val="Normal"/>
    <w:next w:val="Normal"/>
    <w:link w:val="Heading1Char"/>
    <w:uiPriority w:val="9"/>
    <w:qFormat/>
    <w:rsid w:val="008019E9"/>
    <w:pPr>
      <w:keepNext/>
      <w:keepLines/>
      <w:spacing w:before="120"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link w:val="Heading2Char"/>
    <w:uiPriority w:val="9"/>
    <w:qFormat/>
    <w:rsid w:val="00D3623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5BCD"/>
    <w:rPr>
      <w:color w:val="0000FF"/>
      <w:u w:val="single"/>
    </w:rPr>
  </w:style>
  <w:style w:type="paragraph" w:styleId="BalloonText">
    <w:name w:val="Balloon Text"/>
    <w:basedOn w:val="Normal"/>
    <w:link w:val="BalloonTextChar"/>
    <w:uiPriority w:val="99"/>
    <w:semiHidden/>
    <w:unhideWhenUsed/>
    <w:rsid w:val="00A638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81C"/>
    <w:rPr>
      <w:rFonts w:ascii="Tahoma" w:hAnsi="Tahoma" w:cs="Tahoma"/>
      <w:sz w:val="16"/>
      <w:szCs w:val="16"/>
      <w:lang w:val="en-GB"/>
    </w:rPr>
  </w:style>
  <w:style w:type="character" w:customStyle="1" w:styleId="Heading2Char">
    <w:name w:val="Heading 2 Char"/>
    <w:basedOn w:val="DefaultParagraphFont"/>
    <w:link w:val="Heading2"/>
    <w:uiPriority w:val="9"/>
    <w:rsid w:val="00D36232"/>
    <w:rPr>
      <w:rFonts w:ascii="Times New Roman" w:eastAsia="Times New Roman" w:hAnsi="Times New Roman" w:cs="Times New Roman"/>
      <w:b/>
      <w:bCs/>
      <w:sz w:val="36"/>
      <w:szCs w:val="36"/>
    </w:rPr>
  </w:style>
  <w:style w:type="character" w:styleId="Strong">
    <w:name w:val="Strong"/>
    <w:basedOn w:val="DefaultParagraphFont"/>
    <w:uiPriority w:val="22"/>
    <w:qFormat/>
    <w:rsid w:val="00D36232"/>
    <w:rPr>
      <w:b/>
      <w:bCs/>
    </w:rPr>
  </w:style>
  <w:style w:type="character" w:customStyle="1" w:styleId="Heading1Char">
    <w:name w:val="Heading 1 Char"/>
    <w:basedOn w:val="DefaultParagraphFont"/>
    <w:link w:val="Heading1"/>
    <w:uiPriority w:val="9"/>
    <w:rsid w:val="008019E9"/>
    <w:rPr>
      <w:rFonts w:ascii="Times New Roman" w:eastAsiaTheme="majorEastAsia" w:hAnsi="Times New Roman" w:cstheme="majorBidi"/>
      <w:b/>
      <w:bCs/>
      <w:color w:val="000000" w:themeColor="text1"/>
      <w:sz w:val="24"/>
      <w:szCs w:val="28"/>
      <w:lang w:val="en-GB"/>
    </w:rPr>
  </w:style>
  <w:style w:type="paragraph" w:styleId="TOCHeading">
    <w:name w:val="TOC Heading"/>
    <w:basedOn w:val="Heading1"/>
    <w:next w:val="Normal"/>
    <w:uiPriority w:val="39"/>
    <w:semiHidden/>
    <w:unhideWhenUsed/>
    <w:qFormat/>
    <w:rsid w:val="008019E9"/>
    <w:pPr>
      <w:spacing w:before="48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019E9"/>
    <w:pPr>
      <w:spacing w:after="100"/>
    </w:pPr>
  </w:style>
  <w:style w:type="paragraph" w:styleId="TOC2">
    <w:name w:val="toc 2"/>
    <w:basedOn w:val="Normal"/>
    <w:next w:val="Normal"/>
    <w:autoRedefine/>
    <w:uiPriority w:val="39"/>
    <w:unhideWhenUsed/>
    <w:rsid w:val="008019E9"/>
    <w:pPr>
      <w:spacing w:after="100"/>
      <w:ind w:left="220"/>
    </w:pPr>
  </w:style>
  <w:style w:type="paragraph" w:styleId="Header">
    <w:name w:val="header"/>
    <w:basedOn w:val="Normal"/>
    <w:link w:val="HeaderChar"/>
    <w:uiPriority w:val="99"/>
    <w:semiHidden/>
    <w:unhideWhenUsed/>
    <w:rsid w:val="008019E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19E9"/>
    <w:rPr>
      <w:lang w:val="en-GB"/>
    </w:rPr>
  </w:style>
  <w:style w:type="paragraph" w:styleId="Footer">
    <w:name w:val="footer"/>
    <w:basedOn w:val="Normal"/>
    <w:link w:val="FooterChar"/>
    <w:uiPriority w:val="99"/>
    <w:unhideWhenUsed/>
    <w:rsid w:val="008019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19E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767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nyulangone.org/conditions/ventricular-arrhythmias-in-adults/treatments/implantable-cardioverter-defibrillator-for-ventricular-arrhythmias" TargetMode="External"/><Relationship Id="rId4" Type="http://schemas.openxmlformats.org/officeDocument/2006/relationships/settings" Target="settings.xml"/><Relationship Id="rId9" Type="http://schemas.openxmlformats.org/officeDocument/2006/relationships/hyperlink" Target="https://nyulangone.org/conditions/ventricular-arrhythmias-in-adults/treatments/implantable-cardioverter-defibrillator-for-ventricular-arrhythmia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77A4BC-08AD-42FB-982B-E77A130B2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9</Pages>
  <Words>1596</Words>
  <Characters>9103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Hutuleac</cp:lastModifiedBy>
  <cp:revision>3</cp:revision>
  <dcterms:created xsi:type="dcterms:W3CDTF">2022-04-06T13:34:00Z</dcterms:created>
  <dcterms:modified xsi:type="dcterms:W3CDTF">2022-04-08T19:39:00Z</dcterms:modified>
</cp:coreProperties>
</file>