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066D4DB" w14:textId="24438462" w:rsidR="00F46F72" w:rsidRPr="00B61956" w:rsidRDefault="00F46F72" w:rsidP="00D977FF">
      <w:pPr>
        <w:rPr>
          <w:rFonts w:asciiTheme="minorHAnsi" w:hAnsiTheme="minorHAnsi" w:cstheme="minorHAnsi"/>
          <w:sz w:val="22"/>
          <w:szCs w:val="22"/>
        </w:rPr>
      </w:pPr>
      <w:bookmarkStart w:id="0" w:name="_Toc303070346"/>
    </w:p>
    <w:p w14:paraId="04008D9C" w14:textId="77777777" w:rsidR="00F46F72" w:rsidRPr="00B61956" w:rsidRDefault="00A370A8" w:rsidP="00D012E7">
      <w:pPr>
        <w:jc w:val="center"/>
        <w:rPr>
          <w:rFonts w:asciiTheme="minorHAnsi" w:hAnsiTheme="minorHAnsi" w:cstheme="minorHAnsi"/>
          <w:sz w:val="22"/>
          <w:szCs w:val="22"/>
        </w:rPr>
      </w:pPr>
      <w:r w:rsidRPr="00B61956">
        <w:rPr>
          <w:rFonts w:asciiTheme="minorHAnsi" w:hAnsiTheme="minorHAnsi" w:cstheme="minorHAnsi"/>
          <w:noProof/>
          <w:sz w:val="22"/>
          <w:szCs w:val="22"/>
        </w:rPr>
        <w:drawing>
          <wp:inline distT="0" distB="0" distL="0" distR="0" wp14:anchorId="2E56A3DD" wp14:editId="7189959B">
            <wp:extent cx="1619250" cy="638125"/>
            <wp:effectExtent l="0" t="0" r="0"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634959" cy="644316"/>
                    </a:xfrm>
                    <a:prstGeom prst="rect">
                      <a:avLst/>
                    </a:prstGeom>
                    <a:noFill/>
                  </pic:spPr>
                </pic:pic>
              </a:graphicData>
            </a:graphic>
          </wp:inline>
        </w:drawing>
      </w:r>
    </w:p>
    <w:bookmarkEnd w:id="0"/>
    <w:p w14:paraId="2445480E" w14:textId="63F0C082" w:rsidR="005C6CD8" w:rsidRDefault="005C6CD8" w:rsidP="00D977FF">
      <w:pPr>
        <w:jc w:val="center"/>
        <w:rPr>
          <w:rFonts w:asciiTheme="minorHAnsi" w:hAnsiTheme="minorHAnsi" w:cstheme="minorHAnsi"/>
          <w:sz w:val="22"/>
          <w:szCs w:val="22"/>
        </w:rPr>
      </w:pPr>
    </w:p>
    <w:tbl>
      <w:tblPr>
        <w:tblStyle w:val="TableGrid"/>
        <w:tblW w:w="0" w:type="auto"/>
        <w:tblLook w:val="04A0" w:firstRow="1" w:lastRow="0" w:firstColumn="1" w:lastColumn="0" w:noHBand="0" w:noVBand="1"/>
      </w:tblPr>
      <w:tblGrid>
        <w:gridCol w:w="9350"/>
      </w:tblGrid>
      <w:tr w:rsidR="00B5610A" w14:paraId="3E56166E" w14:textId="77777777" w:rsidTr="00B5610A">
        <w:tc>
          <w:tcPr>
            <w:tcW w:w="9350" w:type="dxa"/>
            <w:shd w:val="clear" w:color="auto" w:fill="E7E6E6" w:themeFill="background2"/>
          </w:tcPr>
          <w:p w14:paraId="5C08083D" w14:textId="77777777" w:rsidR="00B5610A" w:rsidRPr="00946F49" w:rsidRDefault="00B5610A" w:rsidP="00D977FF">
            <w:pPr>
              <w:jc w:val="center"/>
              <w:rPr>
                <w:rFonts w:cs="Arial"/>
                <w:b/>
                <w:szCs w:val="24"/>
              </w:rPr>
            </w:pPr>
          </w:p>
          <w:p w14:paraId="043D9E87" w14:textId="77777777" w:rsidR="00B5610A" w:rsidRPr="00946F49" w:rsidRDefault="00B5610A" w:rsidP="00D977FF">
            <w:pPr>
              <w:jc w:val="center"/>
              <w:rPr>
                <w:rFonts w:cs="Arial"/>
                <w:b/>
                <w:szCs w:val="24"/>
              </w:rPr>
            </w:pPr>
            <w:r w:rsidRPr="00946F49">
              <w:rPr>
                <w:rFonts w:cs="Arial"/>
                <w:b/>
                <w:szCs w:val="24"/>
              </w:rPr>
              <w:t>UNDERGRADUATE DISSERTATION</w:t>
            </w:r>
          </w:p>
          <w:p w14:paraId="55178204" w14:textId="77777777" w:rsidR="00B5610A" w:rsidRPr="00946F49" w:rsidRDefault="00B5610A" w:rsidP="00D977FF">
            <w:pPr>
              <w:jc w:val="center"/>
              <w:rPr>
                <w:rFonts w:cs="Arial"/>
                <w:b/>
                <w:bCs/>
                <w:szCs w:val="24"/>
              </w:rPr>
            </w:pPr>
            <w:r w:rsidRPr="00946F49">
              <w:rPr>
                <w:rFonts w:cs="Arial"/>
                <w:b/>
                <w:bCs/>
                <w:szCs w:val="24"/>
              </w:rPr>
              <w:t>RESEARCH PROPOSAL FORM</w:t>
            </w:r>
          </w:p>
          <w:p w14:paraId="51C2EEF5" w14:textId="200E0661" w:rsidR="00B5610A" w:rsidRDefault="00B5610A" w:rsidP="00D977FF">
            <w:pPr>
              <w:jc w:val="center"/>
              <w:rPr>
                <w:rFonts w:asciiTheme="minorHAnsi" w:hAnsiTheme="minorHAnsi" w:cstheme="minorHAnsi"/>
                <w:sz w:val="22"/>
                <w:szCs w:val="22"/>
              </w:rPr>
            </w:pPr>
          </w:p>
        </w:tc>
      </w:tr>
    </w:tbl>
    <w:p w14:paraId="749FF951" w14:textId="77777777" w:rsidR="005C6CD8" w:rsidRPr="00B61956" w:rsidRDefault="005C6CD8" w:rsidP="00D977FF">
      <w:pPr>
        <w:ind w:right="-199"/>
        <w:rPr>
          <w:rFonts w:asciiTheme="minorHAnsi" w:hAnsiTheme="minorHAnsi" w:cstheme="minorHAnsi"/>
          <w:sz w:val="22"/>
          <w:szCs w:val="22"/>
        </w:rPr>
      </w:pPr>
      <w:r w:rsidRPr="00B61956">
        <w:rPr>
          <w:rFonts w:asciiTheme="minorHAnsi" w:hAnsiTheme="minorHAnsi" w:cstheme="minorHAnsi"/>
          <w:b/>
          <w:bCs/>
          <w:sz w:val="22"/>
          <w:szCs w:val="22"/>
        </w:rPr>
        <w:t xml:space="preserve"> </w:t>
      </w:r>
    </w:p>
    <w:p w14:paraId="223006EE" w14:textId="39F3A47E" w:rsidR="005C6CD8" w:rsidRPr="004B0295" w:rsidRDefault="005C6CD8" w:rsidP="00D012E7">
      <w:pPr>
        <w:rPr>
          <w:rFonts w:cs="Arial"/>
          <w:b/>
          <w:bCs/>
          <w:sz w:val="22"/>
          <w:szCs w:val="22"/>
        </w:rPr>
      </w:pPr>
      <w:r w:rsidRPr="004B0295">
        <w:rPr>
          <w:rFonts w:cs="Arial"/>
          <w:b/>
          <w:bCs/>
          <w:sz w:val="22"/>
          <w:szCs w:val="22"/>
        </w:rPr>
        <w:t>Please complete the following research pr</w:t>
      </w:r>
      <w:r w:rsidR="00D012E7" w:rsidRPr="004B0295">
        <w:rPr>
          <w:rFonts w:cs="Arial"/>
          <w:b/>
          <w:bCs/>
          <w:sz w:val="22"/>
          <w:szCs w:val="22"/>
        </w:rPr>
        <w:t xml:space="preserve">oposal and </w:t>
      </w:r>
      <w:r w:rsidR="00B948CD" w:rsidRPr="004B0295">
        <w:rPr>
          <w:rFonts w:cs="Arial"/>
          <w:b/>
          <w:bCs/>
          <w:sz w:val="22"/>
          <w:szCs w:val="22"/>
        </w:rPr>
        <w:t>submit it to Turnitin.</w:t>
      </w:r>
      <w:r w:rsidR="00D012E7" w:rsidRPr="004B0295">
        <w:rPr>
          <w:rFonts w:cs="Arial"/>
          <w:b/>
          <w:bCs/>
          <w:sz w:val="22"/>
          <w:szCs w:val="22"/>
        </w:rPr>
        <w:t xml:space="preserve"> </w:t>
      </w:r>
    </w:p>
    <w:p w14:paraId="52FA50F6" w14:textId="39081551" w:rsidR="004B0295" w:rsidRPr="004B0295" w:rsidRDefault="004B0295" w:rsidP="00D012E7">
      <w:pPr>
        <w:rPr>
          <w:rFonts w:cs="Arial"/>
          <w:b/>
          <w:bCs/>
          <w:sz w:val="22"/>
          <w:szCs w:val="22"/>
        </w:rPr>
      </w:pPr>
    </w:p>
    <w:p w14:paraId="68B6D20F" w14:textId="2A7D74A2" w:rsidR="004B0295" w:rsidRPr="004B0295" w:rsidRDefault="004B0295" w:rsidP="00D012E7">
      <w:pPr>
        <w:rPr>
          <w:rFonts w:cs="Arial"/>
          <w:b/>
          <w:bCs/>
          <w:sz w:val="22"/>
          <w:szCs w:val="22"/>
        </w:rPr>
      </w:pPr>
      <w:r w:rsidRPr="004B0295">
        <w:rPr>
          <w:rFonts w:cs="Arial"/>
          <w:b/>
          <w:bCs/>
          <w:sz w:val="22"/>
          <w:szCs w:val="22"/>
        </w:rPr>
        <w:t>Which project option are you taking? Please tick:</w:t>
      </w:r>
    </w:p>
    <w:p w14:paraId="749B7DEC" w14:textId="77777777" w:rsidR="004B0295" w:rsidRPr="004B0295" w:rsidRDefault="004B0295" w:rsidP="00D012E7">
      <w:pPr>
        <w:rPr>
          <w:rFonts w:cs="Arial"/>
          <w:b/>
          <w:bCs/>
          <w:sz w:val="22"/>
          <w:szCs w:val="22"/>
        </w:rPr>
      </w:pPr>
    </w:p>
    <w:p w14:paraId="458FDB47" w14:textId="77777777" w:rsidR="004B0295" w:rsidRPr="004B0295" w:rsidRDefault="004B0295" w:rsidP="00D012E7">
      <w:pPr>
        <w:rPr>
          <w:rFonts w:cs="Arial"/>
          <w:b/>
          <w:bCs/>
          <w:sz w:val="22"/>
          <w:szCs w:val="22"/>
        </w:rPr>
      </w:pPr>
      <w:r w:rsidRPr="00D357DE">
        <w:rPr>
          <w:rFonts w:cs="Arial"/>
          <w:b/>
          <w:bCs/>
          <w:sz w:val="22"/>
          <w:szCs w:val="22"/>
          <w:highlight w:val="yellow"/>
        </w:rPr>
        <w:t>8,000 word project:</w:t>
      </w:r>
      <w:r w:rsidRPr="004B0295">
        <w:rPr>
          <w:rFonts w:cs="Arial"/>
          <w:b/>
          <w:bCs/>
          <w:sz w:val="22"/>
          <w:szCs w:val="22"/>
        </w:rPr>
        <w:t xml:space="preserve">      </w:t>
      </w:r>
    </w:p>
    <w:p w14:paraId="6DFF1E50" w14:textId="3482094C" w:rsidR="004B0295" w:rsidRPr="004B0295" w:rsidRDefault="004B0295" w:rsidP="00D012E7">
      <w:pPr>
        <w:rPr>
          <w:rFonts w:cs="Arial"/>
          <w:b/>
          <w:bCs/>
          <w:sz w:val="22"/>
          <w:szCs w:val="22"/>
        </w:rPr>
      </w:pPr>
      <w:r>
        <w:rPr>
          <w:rFonts w:cs="Arial"/>
          <w:b/>
          <w:bCs/>
          <w:sz w:val="22"/>
          <w:szCs w:val="22"/>
        </w:rPr>
        <w:t>OR</w:t>
      </w:r>
      <w:r w:rsidRPr="004B0295">
        <w:rPr>
          <w:rFonts w:cs="Arial"/>
          <w:b/>
          <w:bCs/>
          <w:sz w:val="22"/>
          <w:szCs w:val="22"/>
        </w:rPr>
        <w:t xml:space="preserve">                   </w:t>
      </w:r>
    </w:p>
    <w:p w14:paraId="06269D85" w14:textId="4A752EF4" w:rsidR="004B0295" w:rsidRPr="004B0295" w:rsidRDefault="004B0295" w:rsidP="00D012E7">
      <w:pPr>
        <w:rPr>
          <w:rFonts w:cs="Arial"/>
          <w:b/>
          <w:bCs/>
          <w:sz w:val="22"/>
          <w:szCs w:val="22"/>
        </w:rPr>
      </w:pPr>
      <w:r w:rsidRPr="004B0295">
        <w:rPr>
          <w:rFonts w:cs="Arial"/>
          <w:b/>
          <w:bCs/>
          <w:sz w:val="22"/>
          <w:szCs w:val="22"/>
        </w:rPr>
        <w:t xml:space="preserve">4,000 word project and presentation:   </w:t>
      </w:r>
    </w:p>
    <w:p w14:paraId="107AB95E" w14:textId="2E6BB346" w:rsidR="005C6CD8" w:rsidRPr="00B61956" w:rsidRDefault="005C6CD8" w:rsidP="00D977FF">
      <w:pPr>
        <w:jc w:val="both"/>
        <w:rPr>
          <w:rFonts w:asciiTheme="minorHAnsi" w:hAnsiTheme="minorHAnsi" w:cstheme="minorHAnsi"/>
          <w:sz w:val="22"/>
          <w:szCs w:val="22"/>
        </w:rPr>
      </w:pPr>
    </w:p>
    <w:tbl>
      <w:tblPr>
        <w:tblW w:w="9077" w:type="dxa"/>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6242"/>
        <w:gridCol w:w="2835"/>
      </w:tblGrid>
      <w:tr w:rsidR="005C6CD8" w:rsidRPr="00B61956" w14:paraId="26BA44B1" w14:textId="77777777" w:rsidTr="00D4485A">
        <w:tc>
          <w:tcPr>
            <w:tcW w:w="6242" w:type="dxa"/>
            <w:tcMar>
              <w:top w:w="0" w:type="dxa"/>
              <w:left w:w="108" w:type="dxa"/>
              <w:bottom w:w="0" w:type="dxa"/>
              <w:right w:w="108" w:type="dxa"/>
            </w:tcMar>
          </w:tcPr>
          <w:p w14:paraId="6CF2ABE3" w14:textId="42BE6E06" w:rsidR="005C6CD8" w:rsidRDefault="005C6CD8" w:rsidP="00D4485A">
            <w:pPr>
              <w:pStyle w:val="BodyText"/>
              <w:jc w:val="both"/>
              <w:rPr>
                <w:rFonts w:cs="Arial"/>
                <w:b/>
                <w:bCs/>
                <w:sz w:val="22"/>
                <w:szCs w:val="22"/>
              </w:rPr>
            </w:pPr>
            <w:r w:rsidRPr="00D012E7">
              <w:rPr>
                <w:rFonts w:cs="Arial"/>
                <w:b/>
                <w:bCs/>
                <w:sz w:val="22"/>
                <w:szCs w:val="22"/>
              </w:rPr>
              <w:t xml:space="preserve">NAME: </w:t>
            </w:r>
            <w:r w:rsidR="00D357DE">
              <w:rPr>
                <w:rFonts w:cs="Arial"/>
                <w:b/>
                <w:bCs/>
                <w:sz w:val="22"/>
                <w:szCs w:val="22"/>
              </w:rPr>
              <w:t>Joshua Peake</w:t>
            </w:r>
          </w:p>
          <w:p w14:paraId="4F2606B7" w14:textId="637A7BF7" w:rsidR="00D012E7" w:rsidRPr="00D012E7" w:rsidRDefault="00D012E7" w:rsidP="00D4485A">
            <w:pPr>
              <w:pStyle w:val="BodyText"/>
              <w:jc w:val="both"/>
              <w:rPr>
                <w:rFonts w:cs="Arial"/>
                <w:b/>
                <w:bCs/>
                <w:sz w:val="22"/>
                <w:szCs w:val="22"/>
              </w:rPr>
            </w:pPr>
          </w:p>
        </w:tc>
        <w:tc>
          <w:tcPr>
            <w:tcW w:w="2835" w:type="dxa"/>
          </w:tcPr>
          <w:p w14:paraId="00DC83D5" w14:textId="3B9C249E" w:rsidR="005C6CD8" w:rsidRPr="00946F49" w:rsidRDefault="00B948CD" w:rsidP="00D4485A">
            <w:pPr>
              <w:jc w:val="both"/>
              <w:rPr>
                <w:rFonts w:cs="Arial"/>
                <w:sz w:val="22"/>
                <w:szCs w:val="22"/>
              </w:rPr>
            </w:pPr>
            <w:r>
              <w:rPr>
                <w:rFonts w:cs="Arial"/>
                <w:b/>
                <w:bCs/>
                <w:sz w:val="22"/>
                <w:szCs w:val="22"/>
              </w:rPr>
              <w:t>STUDENT I</w:t>
            </w:r>
            <w:r w:rsidR="005C6CD8" w:rsidRPr="00946F49">
              <w:rPr>
                <w:rFonts w:cs="Arial"/>
                <w:b/>
                <w:bCs/>
                <w:sz w:val="22"/>
                <w:szCs w:val="22"/>
              </w:rPr>
              <w:t xml:space="preserve">D No.: </w:t>
            </w:r>
            <w:r w:rsidR="00D357DE">
              <w:rPr>
                <w:rFonts w:cs="Arial"/>
                <w:b/>
                <w:bCs/>
                <w:sz w:val="22"/>
                <w:szCs w:val="22"/>
              </w:rPr>
              <w:t>2134359</w:t>
            </w:r>
          </w:p>
        </w:tc>
      </w:tr>
      <w:tr w:rsidR="005C6CD8" w:rsidRPr="00B61956" w14:paraId="6AEAE466" w14:textId="77777777" w:rsidTr="00D4485A">
        <w:tc>
          <w:tcPr>
            <w:tcW w:w="9077" w:type="dxa"/>
            <w:gridSpan w:val="2"/>
            <w:shd w:val="clear" w:color="auto" w:fill="FFFFFF"/>
            <w:tcMar>
              <w:top w:w="0" w:type="dxa"/>
              <w:left w:w="108" w:type="dxa"/>
              <w:bottom w:w="0" w:type="dxa"/>
              <w:right w:w="108" w:type="dxa"/>
            </w:tcMar>
          </w:tcPr>
          <w:p w14:paraId="52EA0AA0" w14:textId="4E1213F3" w:rsidR="005C6CD8" w:rsidRDefault="005C6CD8" w:rsidP="00D4485A">
            <w:pPr>
              <w:jc w:val="both"/>
              <w:rPr>
                <w:rFonts w:cs="Arial"/>
                <w:b/>
                <w:bCs/>
                <w:sz w:val="22"/>
                <w:szCs w:val="22"/>
              </w:rPr>
            </w:pPr>
            <w:r w:rsidRPr="00D012E7">
              <w:rPr>
                <w:rFonts w:cs="Arial"/>
                <w:b/>
                <w:bCs/>
                <w:sz w:val="22"/>
                <w:szCs w:val="22"/>
              </w:rPr>
              <w:t>DRAFT RESEARCH TITLE</w:t>
            </w:r>
            <w:r w:rsidR="00D012E7">
              <w:rPr>
                <w:rFonts w:cs="Arial"/>
                <w:b/>
                <w:bCs/>
                <w:sz w:val="22"/>
                <w:szCs w:val="22"/>
              </w:rPr>
              <w:t xml:space="preserve"> </w:t>
            </w:r>
            <w:r w:rsidRPr="00D012E7">
              <w:rPr>
                <w:rFonts w:cs="Arial"/>
                <w:b/>
                <w:bCs/>
                <w:sz w:val="22"/>
                <w:szCs w:val="22"/>
              </w:rPr>
              <w:t>QUESTION:</w:t>
            </w:r>
            <w:r w:rsidR="004A7AC0">
              <w:rPr>
                <w:rFonts w:cs="Arial"/>
                <w:b/>
                <w:bCs/>
                <w:sz w:val="22"/>
                <w:szCs w:val="22"/>
              </w:rPr>
              <w:t xml:space="preserve"> Analysing and evaluating the role of Police Constable on </w:t>
            </w:r>
            <w:r w:rsidR="00000550">
              <w:rPr>
                <w:rFonts w:cs="Arial"/>
                <w:b/>
                <w:bCs/>
                <w:sz w:val="22"/>
                <w:szCs w:val="22"/>
              </w:rPr>
              <w:t>mental health.</w:t>
            </w:r>
          </w:p>
          <w:p w14:paraId="461E49DA" w14:textId="7E9B0EF7" w:rsidR="002D0EF0" w:rsidRPr="00456578" w:rsidRDefault="002D0EF0" w:rsidP="00D4485A">
            <w:pPr>
              <w:jc w:val="both"/>
              <w:rPr>
                <w:rFonts w:cs="Arial"/>
                <w:sz w:val="22"/>
                <w:szCs w:val="22"/>
              </w:rPr>
            </w:pPr>
            <w:r w:rsidRPr="002D0EF0">
              <w:rPr>
                <w:rFonts w:cs="Arial"/>
                <w:b/>
                <w:bCs/>
                <w:sz w:val="22"/>
                <w:szCs w:val="22"/>
              </w:rPr>
              <w:t>INTRO</w:t>
            </w:r>
            <w:r w:rsidR="00766657">
              <w:rPr>
                <w:rFonts w:cs="Arial"/>
                <w:b/>
                <w:bCs/>
                <w:sz w:val="22"/>
                <w:szCs w:val="22"/>
              </w:rPr>
              <w:t>DUCTION</w:t>
            </w:r>
            <w:r w:rsidRPr="002D0EF0">
              <w:rPr>
                <w:rFonts w:cs="Arial"/>
                <w:b/>
                <w:bCs/>
                <w:sz w:val="22"/>
                <w:szCs w:val="22"/>
              </w:rPr>
              <w:t>:</w:t>
            </w:r>
            <w:r w:rsidR="00FA0782">
              <w:rPr>
                <w:rFonts w:cs="Arial"/>
                <w:b/>
                <w:bCs/>
                <w:sz w:val="22"/>
                <w:szCs w:val="22"/>
              </w:rPr>
              <w:t xml:space="preserve"> </w:t>
            </w:r>
            <w:r w:rsidR="00E546EE" w:rsidRPr="00516AD1">
              <w:rPr>
                <w:rFonts w:cs="Arial"/>
                <w:sz w:val="22"/>
                <w:szCs w:val="22"/>
              </w:rPr>
              <w:t xml:space="preserve">In recent years, there has been </w:t>
            </w:r>
            <w:r w:rsidR="00515FD5" w:rsidRPr="00516AD1">
              <w:rPr>
                <w:rFonts w:cs="Arial"/>
                <w:sz w:val="22"/>
                <w:szCs w:val="22"/>
              </w:rPr>
              <w:t>a huge</w:t>
            </w:r>
            <w:r w:rsidR="00516AD1" w:rsidRPr="00516AD1">
              <w:rPr>
                <w:rFonts w:cs="Arial"/>
                <w:sz w:val="22"/>
                <w:szCs w:val="22"/>
              </w:rPr>
              <w:t>,</w:t>
            </w:r>
            <w:r w:rsidR="00515FD5" w:rsidRPr="00516AD1">
              <w:rPr>
                <w:rFonts w:cs="Arial"/>
                <w:sz w:val="22"/>
                <w:szCs w:val="22"/>
              </w:rPr>
              <w:t xml:space="preserve"> positive shift in the attitude towards mental health, and an emphasis on the importance of </w:t>
            </w:r>
            <w:r w:rsidR="00516AD1" w:rsidRPr="00516AD1">
              <w:rPr>
                <w:rFonts w:cs="Arial"/>
                <w:sz w:val="22"/>
                <w:szCs w:val="22"/>
              </w:rPr>
              <w:t>individual’s seeking help when they are struggling with their well-being</w:t>
            </w:r>
            <w:r w:rsidR="003F6E38">
              <w:rPr>
                <w:rFonts w:cs="Arial"/>
                <w:sz w:val="22"/>
                <w:szCs w:val="22"/>
              </w:rPr>
              <w:t xml:space="preserve"> (Hasson et al, 2020)</w:t>
            </w:r>
            <w:r w:rsidR="00516AD1" w:rsidRPr="00516AD1">
              <w:rPr>
                <w:rFonts w:cs="Arial"/>
                <w:sz w:val="22"/>
                <w:szCs w:val="22"/>
              </w:rPr>
              <w:t>.</w:t>
            </w:r>
            <w:r w:rsidR="00516AD1">
              <w:rPr>
                <w:rFonts w:cs="Arial"/>
                <w:sz w:val="22"/>
                <w:szCs w:val="22"/>
              </w:rPr>
              <w:t xml:space="preserve"> </w:t>
            </w:r>
            <w:r w:rsidR="009B5BDF">
              <w:rPr>
                <w:rFonts w:cs="Arial"/>
                <w:sz w:val="22"/>
                <w:szCs w:val="22"/>
              </w:rPr>
              <w:t xml:space="preserve">The policing profession is often associated with high levels of stress and trauma, </w:t>
            </w:r>
            <w:r w:rsidR="002145D9">
              <w:rPr>
                <w:rFonts w:cs="Arial"/>
                <w:sz w:val="22"/>
                <w:szCs w:val="22"/>
              </w:rPr>
              <w:t xml:space="preserve">leading to significant mental health issues among officers due to the exposure to </w:t>
            </w:r>
            <w:r w:rsidR="0066722D">
              <w:rPr>
                <w:rFonts w:cs="Arial"/>
                <w:sz w:val="22"/>
                <w:szCs w:val="22"/>
              </w:rPr>
              <w:t>violent incidents</w:t>
            </w:r>
            <w:r w:rsidR="00D61277">
              <w:rPr>
                <w:rFonts w:cs="Arial"/>
                <w:sz w:val="22"/>
                <w:szCs w:val="22"/>
              </w:rPr>
              <w:t xml:space="preserve"> and </w:t>
            </w:r>
            <w:r w:rsidR="0066722D">
              <w:rPr>
                <w:rFonts w:cs="Arial"/>
                <w:sz w:val="22"/>
                <w:szCs w:val="22"/>
              </w:rPr>
              <w:t>fatalities</w:t>
            </w:r>
            <w:r w:rsidR="00D61277">
              <w:rPr>
                <w:rFonts w:cs="Arial"/>
                <w:sz w:val="22"/>
                <w:szCs w:val="22"/>
              </w:rPr>
              <w:t xml:space="preserve"> (Be</w:t>
            </w:r>
            <w:r w:rsidR="00BA4471">
              <w:rPr>
                <w:rFonts w:cs="Arial"/>
                <w:sz w:val="22"/>
                <w:szCs w:val="22"/>
              </w:rPr>
              <w:t>nnett et al, 2018).</w:t>
            </w:r>
            <w:r w:rsidR="005D64EE">
              <w:rPr>
                <w:rFonts w:cs="Arial"/>
                <w:sz w:val="22"/>
                <w:szCs w:val="22"/>
              </w:rPr>
              <w:t xml:space="preserve">   </w:t>
            </w:r>
            <w:r w:rsidR="008967B3">
              <w:rPr>
                <w:rFonts w:cs="Arial"/>
                <w:sz w:val="22"/>
                <w:szCs w:val="22"/>
              </w:rPr>
              <w:t xml:space="preserve">Watkins et al (2020) </w:t>
            </w:r>
            <w:r w:rsidR="002264E6">
              <w:rPr>
                <w:rFonts w:cs="Arial"/>
                <w:sz w:val="22"/>
                <w:szCs w:val="22"/>
              </w:rPr>
              <w:t>recognised the</w:t>
            </w:r>
            <w:r w:rsidR="005D64EE">
              <w:rPr>
                <w:rFonts w:cs="Arial"/>
                <w:sz w:val="22"/>
                <w:szCs w:val="22"/>
              </w:rPr>
              <w:t xml:space="preserve"> </w:t>
            </w:r>
            <w:r w:rsidR="002264E6">
              <w:rPr>
                <w:rFonts w:cs="Arial"/>
                <w:sz w:val="22"/>
                <w:szCs w:val="22"/>
              </w:rPr>
              <w:t>‘</w:t>
            </w:r>
            <w:r w:rsidR="002264E6" w:rsidRPr="008967B3">
              <w:rPr>
                <w:rFonts w:cs="Arial"/>
                <w:i/>
                <w:iCs/>
                <w:sz w:val="22"/>
                <w:szCs w:val="22"/>
              </w:rPr>
              <w:t xml:space="preserve">culture of silence’ </w:t>
            </w:r>
            <w:r w:rsidR="002064D8">
              <w:rPr>
                <w:rFonts w:cs="Arial"/>
                <w:sz w:val="22"/>
                <w:szCs w:val="22"/>
              </w:rPr>
              <w:t xml:space="preserve">noting that Police officers often do not speak up or out when their mental health is deteriorating- which </w:t>
            </w:r>
            <w:r w:rsidR="001F6119">
              <w:rPr>
                <w:rFonts w:cs="Arial"/>
                <w:sz w:val="22"/>
                <w:szCs w:val="22"/>
              </w:rPr>
              <w:t xml:space="preserve">has a huge impact on not only the officers, but also their families and communities. </w:t>
            </w:r>
            <w:r w:rsidR="00F04F71">
              <w:rPr>
                <w:rFonts w:cs="Arial"/>
                <w:sz w:val="22"/>
                <w:szCs w:val="22"/>
              </w:rPr>
              <w:t xml:space="preserve">Based on the findings highlighted, it can be </w:t>
            </w:r>
            <w:r w:rsidR="00930C3E">
              <w:rPr>
                <w:rFonts w:cs="Arial"/>
                <w:sz w:val="22"/>
                <w:szCs w:val="22"/>
              </w:rPr>
              <w:t xml:space="preserve">summarised that </w:t>
            </w:r>
            <w:r w:rsidR="00A00AD0">
              <w:rPr>
                <w:rFonts w:cs="Arial"/>
                <w:sz w:val="22"/>
                <w:szCs w:val="22"/>
              </w:rPr>
              <w:t xml:space="preserve">it is of high importance to ensure </w:t>
            </w:r>
            <w:r w:rsidR="008E578C">
              <w:rPr>
                <w:rFonts w:cs="Arial"/>
                <w:sz w:val="22"/>
                <w:szCs w:val="22"/>
              </w:rPr>
              <w:t>officer well-being</w:t>
            </w:r>
            <w:r w:rsidR="003766F6">
              <w:rPr>
                <w:rFonts w:cs="Arial"/>
                <w:sz w:val="22"/>
                <w:szCs w:val="22"/>
              </w:rPr>
              <w:t xml:space="preserve"> within the policing profession</w:t>
            </w:r>
            <w:r w:rsidR="0068055F">
              <w:rPr>
                <w:rFonts w:cs="Arial"/>
                <w:sz w:val="22"/>
                <w:szCs w:val="22"/>
              </w:rPr>
              <w:t>. T</w:t>
            </w:r>
            <w:r w:rsidR="008E578C">
              <w:rPr>
                <w:rFonts w:cs="Arial"/>
                <w:sz w:val="22"/>
                <w:szCs w:val="22"/>
              </w:rPr>
              <w:t>herefo</w:t>
            </w:r>
            <w:r w:rsidR="0040599D">
              <w:rPr>
                <w:rFonts w:cs="Arial"/>
                <w:sz w:val="22"/>
                <w:szCs w:val="22"/>
              </w:rPr>
              <w:t xml:space="preserve">re, </w:t>
            </w:r>
            <w:r w:rsidR="003766F6">
              <w:rPr>
                <w:rFonts w:cs="Arial"/>
                <w:sz w:val="22"/>
                <w:szCs w:val="22"/>
              </w:rPr>
              <w:t xml:space="preserve">this research project will explore the impact of the role of </w:t>
            </w:r>
            <w:r w:rsidR="00B704FA">
              <w:rPr>
                <w:rFonts w:cs="Arial"/>
                <w:sz w:val="22"/>
                <w:szCs w:val="22"/>
              </w:rPr>
              <w:t xml:space="preserve">police constable on mental </w:t>
            </w:r>
            <w:r w:rsidR="005C79A2">
              <w:rPr>
                <w:rFonts w:cs="Arial"/>
                <w:sz w:val="22"/>
                <w:szCs w:val="22"/>
              </w:rPr>
              <w:t>health and</w:t>
            </w:r>
            <w:r w:rsidR="00B704FA">
              <w:rPr>
                <w:rFonts w:cs="Arial"/>
                <w:sz w:val="22"/>
                <w:szCs w:val="22"/>
              </w:rPr>
              <w:t xml:space="preserve"> will </w:t>
            </w:r>
            <w:r w:rsidR="0068055F">
              <w:rPr>
                <w:rFonts w:cs="Arial"/>
                <w:sz w:val="22"/>
                <w:szCs w:val="22"/>
              </w:rPr>
              <w:t xml:space="preserve">critically evaluate strategies for supporting </w:t>
            </w:r>
            <w:r w:rsidR="0068055F" w:rsidRPr="00456578">
              <w:rPr>
                <w:rFonts w:cs="Arial"/>
                <w:sz w:val="22"/>
                <w:szCs w:val="22"/>
              </w:rPr>
              <w:t>police constables with their mental health and well-being.</w:t>
            </w:r>
          </w:p>
          <w:p w14:paraId="1A85E4DB" w14:textId="7DEDA6E1" w:rsidR="005C6CD8" w:rsidRPr="00456578" w:rsidRDefault="0068055F" w:rsidP="00456578">
            <w:pPr>
              <w:jc w:val="both"/>
              <w:rPr>
                <w:rFonts w:cs="Arial"/>
                <w:color w:val="FF0000"/>
                <w:sz w:val="22"/>
                <w:szCs w:val="22"/>
              </w:rPr>
            </w:pPr>
            <w:r w:rsidRPr="00456578">
              <w:rPr>
                <w:rFonts w:cs="Arial"/>
                <w:sz w:val="22"/>
                <w:szCs w:val="22"/>
              </w:rPr>
              <w:t xml:space="preserve">The research </w:t>
            </w:r>
            <w:r w:rsidR="005C79A2" w:rsidRPr="00456578">
              <w:rPr>
                <w:rFonts w:cs="Arial"/>
                <w:sz w:val="22"/>
                <w:szCs w:val="22"/>
              </w:rPr>
              <w:t xml:space="preserve">will take place in the form of an anonymous </w:t>
            </w:r>
            <w:r w:rsidR="00CB2C69" w:rsidRPr="00456578">
              <w:rPr>
                <w:rFonts w:cs="Arial"/>
                <w:sz w:val="22"/>
                <w:szCs w:val="22"/>
              </w:rPr>
              <w:t xml:space="preserve">online questionnaire which police constables can fill out. This is intended to </w:t>
            </w:r>
            <w:r w:rsidR="004D0FD8" w:rsidRPr="00456578">
              <w:rPr>
                <w:rFonts w:cs="Arial"/>
                <w:sz w:val="22"/>
                <w:szCs w:val="22"/>
              </w:rPr>
              <w:t xml:space="preserve">gather </w:t>
            </w:r>
            <w:r w:rsidR="00472883" w:rsidRPr="00456578">
              <w:rPr>
                <w:rFonts w:cs="Arial"/>
                <w:sz w:val="22"/>
                <w:szCs w:val="22"/>
              </w:rPr>
              <w:t xml:space="preserve">police constable’s thoughts on </w:t>
            </w:r>
            <w:r w:rsidR="007245D0" w:rsidRPr="00456578">
              <w:rPr>
                <w:rFonts w:cs="Arial"/>
                <w:sz w:val="22"/>
                <w:szCs w:val="22"/>
              </w:rPr>
              <w:t xml:space="preserve">whether or not their job role has an impact on their mental health, and what </w:t>
            </w:r>
            <w:r w:rsidR="00BA35EF" w:rsidRPr="00456578">
              <w:rPr>
                <w:rFonts w:cs="Arial"/>
                <w:sz w:val="22"/>
                <w:szCs w:val="22"/>
              </w:rPr>
              <w:t xml:space="preserve">this impact is. The findings will then be critically examined against academic literature </w:t>
            </w:r>
            <w:r w:rsidR="00456578" w:rsidRPr="00456578">
              <w:rPr>
                <w:rFonts w:cs="Arial"/>
                <w:sz w:val="22"/>
                <w:szCs w:val="22"/>
              </w:rPr>
              <w:t>with the aim of finding strategies and methods for supporting officer mental health</w:t>
            </w:r>
            <w:r w:rsidR="00456578">
              <w:rPr>
                <w:rFonts w:cs="Arial"/>
                <w:color w:val="FF0000"/>
                <w:sz w:val="22"/>
                <w:szCs w:val="22"/>
              </w:rPr>
              <w:t xml:space="preserve">. </w:t>
            </w:r>
          </w:p>
          <w:p w14:paraId="7AFA2F06" w14:textId="77777777" w:rsidR="005C6CD8" w:rsidRPr="00D012E7" w:rsidRDefault="005C6CD8" w:rsidP="00D4485A">
            <w:pPr>
              <w:tabs>
                <w:tab w:val="left" w:pos="1860"/>
              </w:tabs>
              <w:jc w:val="both"/>
              <w:rPr>
                <w:rFonts w:cs="Arial"/>
                <w:sz w:val="22"/>
                <w:szCs w:val="22"/>
              </w:rPr>
            </w:pPr>
          </w:p>
        </w:tc>
      </w:tr>
      <w:tr w:rsidR="005C6CD8" w:rsidRPr="00B61956" w14:paraId="075709D3" w14:textId="77777777" w:rsidTr="00D4485A">
        <w:tc>
          <w:tcPr>
            <w:tcW w:w="9077" w:type="dxa"/>
            <w:gridSpan w:val="2"/>
            <w:tcMar>
              <w:top w:w="0" w:type="dxa"/>
              <w:left w:w="108" w:type="dxa"/>
              <w:bottom w:w="0" w:type="dxa"/>
              <w:right w:w="108" w:type="dxa"/>
            </w:tcMar>
          </w:tcPr>
          <w:p w14:paraId="709E2AC5" w14:textId="77777777" w:rsidR="00D012E7" w:rsidRPr="00D012E7" w:rsidRDefault="005C6CD8" w:rsidP="00D4485A">
            <w:pPr>
              <w:jc w:val="both"/>
              <w:rPr>
                <w:rFonts w:cs="Arial"/>
                <w:b/>
                <w:bCs/>
                <w:sz w:val="22"/>
                <w:szCs w:val="22"/>
              </w:rPr>
            </w:pPr>
            <w:r w:rsidRPr="00D012E7">
              <w:rPr>
                <w:rFonts w:cs="Arial"/>
                <w:b/>
                <w:bCs/>
                <w:sz w:val="22"/>
                <w:szCs w:val="22"/>
              </w:rPr>
              <w:t xml:space="preserve">SUMMARY OF RESEARCH OBJECTIVES: </w:t>
            </w:r>
          </w:p>
          <w:p w14:paraId="75D4BF6E" w14:textId="40BFF670" w:rsidR="002D0EF0" w:rsidRPr="006B18AC" w:rsidRDefault="00456578" w:rsidP="00A17277">
            <w:pPr>
              <w:ind w:left="360"/>
              <w:rPr>
                <w:rFonts w:cs="Arial"/>
                <w:sz w:val="22"/>
                <w:szCs w:val="22"/>
              </w:rPr>
            </w:pPr>
            <w:r w:rsidRPr="006B18AC">
              <w:rPr>
                <w:rFonts w:cs="Arial"/>
                <w:sz w:val="22"/>
                <w:szCs w:val="22"/>
              </w:rPr>
              <w:t xml:space="preserve">The information </w:t>
            </w:r>
            <w:r w:rsidR="00622228" w:rsidRPr="006B18AC">
              <w:rPr>
                <w:rFonts w:cs="Arial"/>
                <w:sz w:val="22"/>
                <w:szCs w:val="22"/>
              </w:rPr>
              <w:t xml:space="preserve">intended to be collected </w:t>
            </w:r>
            <w:r w:rsidR="00535460" w:rsidRPr="006B18AC">
              <w:rPr>
                <w:rFonts w:cs="Arial"/>
                <w:sz w:val="22"/>
                <w:szCs w:val="22"/>
              </w:rPr>
              <w:t xml:space="preserve">will answer the research question as it will allow for police constable’s </w:t>
            </w:r>
            <w:r w:rsidR="004A1177" w:rsidRPr="006B18AC">
              <w:rPr>
                <w:rFonts w:cs="Arial"/>
                <w:sz w:val="22"/>
                <w:szCs w:val="22"/>
              </w:rPr>
              <w:t xml:space="preserve">perceptions of their job role on their mental health. The findings can be analysed to </w:t>
            </w:r>
            <w:r w:rsidR="0026489B" w:rsidRPr="006B18AC">
              <w:rPr>
                <w:rFonts w:cs="Arial"/>
                <w:sz w:val="22"/>
                <w:szCs w:val="22"/>
              </w:rPr>
              <w:t xml:space="preserve">highlight any common themes which </w:t>
            </w:r>
            <w:r w:rsidR="005E0A61" w:rsidRPr="006B18AC">
              <w:rPr>
                <w:rFonts w:cs="Arial"/>
                <w:sz w:val="22"/>
                <w:szCs w:val="22"/>
              </w:rPr>
              <w:t>will then be researched with the intention of fin</w:t>
            </w:r>
            <w:r w:rsidR="00A17277" w:rsidRPr="006B18AC">
              <w:rPr>
                <w:rFonts w:cs="Arial"/>
                <w:sz w:val="22"/>
                <w:szCs w:val="22"/>
              </w:rPr>
              <w:t>d</w:t>
            </w:r>
            <w:r w:rsidR="005E0A61" w:rsidRPr="006B18AC">
              <w:rPr>
                <w:rFonts w:cs="Arial"/>
                <w:sz w:val="22"/>
                <w:szCs w:val="22"/>
              </w:rPr>
              <w:t xml:space="preserve">ing methods for supporting mental health. The </w:t>
            </w:r>
            <w:r w:rsidR="00A17277" w:rsidRPr="006B18AC">
              <w:rPr>
                <w:rFonts w:cs="Arial"/>
                <w:sz w:val="22"/>
                <w:szCs w:val="22"/>
              </w:rPr>
              <w:t xml:space="preserve">research </w:t>
            </w:r>
            <w:r w:rsidR="005E0A61" w:rsidRPr="006B18AC">
              <w:rPr>
                <w:rFonts w:cs="Arial"/>
                <w:sz w:val="22"/>
                <w:szCs w:val="22"/>
              </w:rPr>
              <w:t>objectives are</w:t>
            </w:r>
            <w:r w:rsidR="00A17277" w:rsidRPr="006B18AC">
              <w:rPr>
                <w:rFonts w:cs="Arial"/>
                <w:sz w:val="22"/>
                <w:szCs w:val="22"/>
              </w:rPr>
              <w:t xml:space="preserve"> as follows:</w:t>
            </w:r>
          </w:p>
          <w:p w14:paraId="1B6FE126" w14:textId="68313393" w:rsidR="00A17277" w:rsidRPr="006B18AC" w:rsidRDefault="00A17277" w:rsidP="00A17277">
            <w:pPr>
              <w:pStyle w:val="ListParagraph"/>
              <w:numPr>
                <w:ilvl w:val="0"/>
                <w:numId w:val="40"/>
              </w:numPr>
              <w:rPr>
                <w:rFonts w:cs="Arial"/>
                <w:sz w:val="22"/>
                <w:szCs w:val="22"/>
              </w:rPr>
            </w:pPr>
            <w:r w:rsidRPr="006B18AC">
              <w:rPr>
                <w:rFonts w:cs="Arial"/>
                <w:sz w:val="22"/>
                <w:szCs w:val="22"/>
              </w:rPr>
              <w:t xml:space="preserve">Does </w:t>
            </w:r>
            <w:r w:rsidR="009950B9" w:rsidRPr="006B18AC">
              <w:rPr>
                <w:rFonts w:cs="Arial"/>
                <w:sz w:val="22"/>
                <w:szCs w:val="22"/>
              </w:rPr>
              <w:t>the role of Police Constable have an impact on mental health?</w:t>
            </w:r>
          </w:p>
          <w:p w14:paraId="237EDDA6" w14:textId="217DAD61" w:rsidR="009950B9" w:rsidRPr="006B18AC" w:rsidRDefault="00B83DA0" w:rsidP="00A17277">
            <w:pPr>
              <w:pStyle w:val="ListParagraph"/>
              <w:numPr>
                <w:ilvl w:val="0"/>
                <w:numId w:val="40"/>
              </w:numPr>
              <w:rPr>
                <w:rFonts w:cs="Arial"/>
                <w:sz w:val="22"/>
                <w:szCs w:val="22"/>
              </w:rPr>
            </w:pPr>
            <w:r w:rsidRPr="006B18AC">
              <w:rPr>
                <w:rFonts w:cs="Arial"/>
                <w:sz w:val="22"/>
                <w:szCs w:val="22"/>
              </w:rPr>
              <w:t>W</w:t>
            </w:r>
            <w:r w:rsidR="009950B9" w:rsidRPr="006B18AC">
              <w:rPr>
                <w:rFonts w:cs="Arial"/>
                <w:sz w:val="22"/>
                <w:szCs w:val="22"/>
              </w:rPr>
              <w:t>hat is the impact?</w:t>
            </w:r>
            <w:r w:rsidR="00892350" w:rsidRPr="006B18AC">
              <w:rPr>
                <w:rFonts w:cs="Arial"/>
                <w:sz w:val="22"/>
                <w:szCs w:val="22"/>
              </w:rPr>
              <w:t xml:space="preserve"> Are there any common themes?</w:t>
            </w:r>
          </w:p>
          <w:p w14:paraId="1DC82AEE" w14:textId="7AC75C84" w:rsidR="00F46F72" w:rsidRPr="00E14B8B" w:rsidRDefault="009950B9" w:rsidP="00E14B8B">
            <w:pPr>
              <w:pStyle w:val="ListParagraph"/>
              <w:numPr>
                <w:ilvl w:val="0"/>
                <w:numId w:val="40"/>
              </w:numPr>
              <w:rPr>
                <w:rFonts w:cs="Arial"/>
                <w:sz w:val="22"/>
                <w:szCs w:val="22"/>
              </w:rPr>
            </w:pPr>
            <w:r w:rsidRPr="00E14B8B">
              <w:rPr>
                <w:rFonts w:cs="Arial"/>
                <w:sz w:val="22"/>
                <w:szCs w:val="22"/>
              </w:rPr>
              <w:t xml:space="preserve">What are </w:t>
            </w:r>
            <w:r w:rsidR="00892350" w:rsidRPr="00E14B8B">
              <w:rPr>
                <w:rFonts w:cs="Arial"/>
                <w:sz w:val="22"/>
                <w:szCs w:val="22"/>
              </w:rPr>
              <w:t>the most effective strategies for supporting officer mental health</w:t>
            </w:r>
            <w:r w:rsidR="00E14B8B">
              <w:rPr>
                <w:rFonts w:cs="Arial"/>
                <w:sz w:val="22"/>
                <w:szCs w:val="22"/>
              </w:rPr>
              <w:t>?</w:t>
            </w:r>
          </w:p>
          <w:p w14:paraId="669899F4" w14:textId="77777777" w:rsidR="005C6CD8" w:rsidRPr="00D012E7" w:rsidRDefault="005C6CD8" w:rsidP="00D4485A">
            <w:pPr>
              <w:jc w:val="both"/>
              <w:rPr>
                <w:rFonts w:cs="Arial"/>
                <w:sz w:val="22"/>
                <w:szCs w:val="22"/>
              </w:rPr>
            </w:pPr>
          </w:p>
        </w:tc>
      </w:tr>
      <w:tr w:rsidR="005C6CD8" w:rsidRPr="00B61956" w14:paraId="38E2C19D" w14:textId="77777777" w:rsidTr="00D4485A">
        <w:tc>
          <w:tcPr>
            <w:tcW w:w="9077" w:type="dxa"/>
            <w:gridSpan w:val="2"/>
            <w:tcMar>
              <w:top w:w="0" w:type="dxa"/>
              <w:left w:w="108" w:type="dxa"/>
              <w:bottom w:w="0" w:type="dxa"/>
              <w:right w:w="108" w:type="dxa"/>
            </w:tcMar>
          </w:tcPr>
          <w:p w14:paraId="31209182" w14:textId="77D8E604" w:rsidR="005C6CD8" w:rsidRPr="00D012E7" w:rsidRDefault="002D0EF0" w:rsidP="00D4485A">
            <w:pPr>
              <w:rPr>
                <w:rFonts w:cs="Arial"/>
                <w:b/>
                <w:bCs/>
                <w:sz w:val="22"/>
                <w:szCs w:val="22"/>
              </w:rPr>
            </w:pPr>
            <w:r>
              <w:rPr>
                <w:rFonts w:cs="Arial"/>
                <w:b/>
                <w:bCs/>
                <w:sz w:val="22"/>
                <w:szCs w:val="22"/>
              </w:rPr>
              <w:lastRenderedPageBreak/>
              <w:t>LITERATURE REVIEW</w:t>
            </w:r>
            <w:r w:rsidR="005C6CD8" w:rsidRPr="00D012E7">
              <w:rPr>
                <w:rFonts w:cs="Arial"/>
                <w:b/>
                <w:bCs/>
                <w:sz w:val="22"/>
                <w:szCs w:val="22"/>
              </w:rPr>
              <w:t>:</w:t>
            </w:r>
          </w:p>
          <w:p w14:paraId="0FFC8CFD" w14:textId="3386B7A2" w:rsidR="005C6CD8" w:rsidRPr="00B948CD" w:rsidRDefault="005C6CD8" w:rsidP="00D4485A">
            <w:pPr>
              <w:rPr>
                <w:rFonts w:cs="Arial"/>
                <w:color w:val="FF0000"/>
                <w:sz w:val="22"/>
                <w:szCs w:val="22"/>
              </w:rPr>
            </w:pPr>
          </w:p>
          <w:p w14:paraId="2AFC8093" w14:textId="167C3C81" w:rsidR="005C6CD8" w:rsidRPr="001D2F08" w:rsidRDefault="00594924" w:rsidP="00D4485A">
            <w:pPr>
              <w:jc w:val="both"/>
              <w:rPr>
                <w:rStyle w:val="lookup-resultcontent"/>
                <w:rFonts w:cs="Arial"/>
                <w:sz w:val="22"/>
                <w:szCs w:val="22"/>
              </w:rPr>
            </w:pPr>
            <w:r w:rsidRPr="001D2F08">
              <w:rPr>
                <w:rStyle w:val="lookup-resultcontent"/>
                <w:rFonts w:cs="Arial"/>
                <w:sz w:val="22"/>
                <w:szCs w:val="22"/>
              </w:rPr>
              <w:t xml:space="preserve">Some of the key literature </w:t>
            </w:r>
            <w:r w:rsidR="003429A2" w:rsidRPr="001D2F08">
              <w:rPr>
                <w:rStyle w:val="lookup-resultcontent"/>
                <w:rFonts w:cs="Arial"/>
                <w:sz w:val="22"/>
                <w:szCs w:val="22"/>
              </w:rPr>
              <w:t xml:space="preserve">which will be utilised as part of my research project include: </w:t>
            </w:r>
          </w:p>
          <w:p w14:paraId="5ACE674E" w14:textId="624FFD37" w:rsidR="003429A2" w:rsidRPr="001D2F08" w:rsidRDefault="003429A2" w:rsidP="001D2F08">
            <w:pPr>
              <w:pStyle w:val="ListParagraph"/>
              <w:numPr>
                <w:ilvl w:val="0"/>
                <w:numId w:val="41"/>
              </w:numPr>
              <w:jc w:val="both"/>
              <w:rPr>
                <w:rFonts w:cs="Arial"/>
                <w:sz w:val="22"/>
                <w:szCs w:val="22"/>
              </w:rPr>
            </w:pPr>
            <w:r w:rsidRPr="001D2F08">
              <w:rPr>
                <w:rFonts w:cs="Arial"/>
                <w:sz w:val="22"/>
                <w:szCs w:val="22"/>
              </w:rPr>
              <w:t>Police Work and Mental Health: A review. International Journal of Police Science and management</w:t>
            </w:r>
            <w:r w:rsidR="00EE6F04">
              <w:rPr>
                <w:rFonts w:cs="Arial"/>
                <w:sz w:val="22"/>
                <w:szCs w:val="22"/>
              </w:rPr>
              <w:t>. (Journal)</w:t>
            </w:r>
          </w:p>
          <w:p w14:paraId="58F85255" w14:textId="518960BD" w:rsidR="003429A2" w:rsidRPr="001D2F08" w:rsidRDefault="003429A2" w:rsidP="001D2F08">
            <w:pPr>
              <w:pStyle w:val="ListParagraph"/>
              <w:numPr>
                <w:ilvl w:val="0"/>
                <w:numId w:val="41"/>
              </w:numPr>
              <w:jc w:val="both"/>
              <w:rPr>
                <w:rFonts w:cs="Arial"/>
                <w:sz w:val="22"/>
                <w:szCs w:val="22"/>
              </w:rPr>
            </w:pPr>
            <w:r w:rsidRPr="001D2F08">
              <w:rPr>
                <w:rFonts w:cs="Arial"/>
                <w:i/>
                <w:iCs/>
                <w:sz w:val="22"/>
                <w:szCs w:val="22"/>
              </w:rPr>
              <w:t xml:space="preserve">Mental health and wellbeing in the </w:t>
            </w:r>
            <w:r w:rsidR="00B77F5B" w:rsidRPr="001D2F08">
              <w:rPr>
                <w:rFonts w:cs="Arial"/>
                <w:i/>
                <w:iCs/>
                <w:sz w:val="22"/>
                <w:szCs w:val="22"/>
              </w:rPr>
              <w:t>workplace:</w:t>
            </w:r>
            <w:r w:rsidRPr="001D2F08">
              <w:rPr>
                <w:rFonts w:cs="Arial"/>
                <w:i/>
                <w:iCs/>
                <w:sz w:val="22"/>
                <w:szCs w:val="22"/>
              </w:rPr>
              <w:t xml:space="preserve"> a practical guide for employers and employees</w:t>
            </w:r>
            <w:r w:rsidRPr="001D2F08">
              <w:rPr>
                <w:rFonts w:cs="Arial"/>
                <w:sz w:val="22"/>
                <w:szCs w:val="22"/>
              </w:rPr>
              <w:t>.</w:t>
            </w:r>
            <w:r w:rsidR="00EE6F04">
              <w:rPr>
                <w:rFonts w:cs="Arial"/>
                <w:sz w:val="22"/>
                <w:szCs w:val="22"/>
              </w:rPr>
              <w:t xml:space="preserve"> (Journal) </w:t>
            </w:r>
          </w:p>
          <w:p w14:paraId="56392C21" w14:textId="51B260E7" w:rsidR="003429A2" w:rsidRPr="001D2F08" w:rsidRDefault="003429A2" w:rsidP="001D2F08">
            <w:pPr>
              <w:pStyle w:val="ListParagraph"/>
              <w:numPr>
                <w:ilvl w:val="0"/>
                <w:numId w:val="41"/>
              </w:numPr>
              <w:jc w:val="both"/>
              <w:rPr>
                <w:rFonts w:cs="Arial"/>
                <w:sz w:val="22"/>
                <w:szCs w:val="22"/>
              </w:rPr>
            </w:pPr>
            <w:r w:rsidRPr="001D2F08">
              <w:rPr>
                <w:rFonts w:cs="Arial"/>
                <w:sz w:val="22"/>
                <w:szCs w:val="22"/>
              </w:rPr>
              <w:t>Breaking the Silence: Mental Health Stigma in Law Enforcement. Police Quarterly</w:t>
            </w:r>
            <w:r w:rsidR="00EE6F04">
              <w:rPr>
                <w:rFonts w:cs="Arial"/>
                <w:sz w:val="22"/>
                <w:szCs w:val="22"/>
              </w:rPr>
              <w:t xml:space="preserve"> (Journal)</w:t>
            </w:r>
          </w:p>
          <w:p w14:paraId="6F4E8CE0" w14:textId="3939FABF" w:rsidR="002F50D2" w:rsidRPr="001D2F08" w:rsidRDefault="002F50D2" w:rsidP="001D2F08">
            <w:pPr>
              <w:pStyle w:val="ListParagraph"/>
              <w:numPr>
                <w:ilvl w:val="0"/>
                <w:numId w:val="41"/>
              </w:numPr>
              <w:jc w:val="both"/>
              <w:rPr>
                <w:rFonts w:cs="Arial"/>
                <w:sz w:val="22"/>
                <w:szCs w:val="22"/>
              </w:rPr>
            </w:pPr>
            <w:r w:rsidRPr="001D2F08">
              <w:rPr>
                <w:rFonts w:cs="Arial"/>
                <w:sz w:val="22"/>
                <w:szCs w:val="22"/>
              </w:rPr>
              <w:t>National Strategy on Policing and Mental Health</w:t>
            </w:r>
            <w:r w:rsidRPr="001D2F08">
              <w:rPr>
                <w:rFonts w:cs="Arial"/>
                <w:sz w:val="22"/>
                <w:szCs w:val="22"/>
              </w:rPr>
              <w:t>. National Police Chiefs Council.</w:t>
            </w:r>
            <w:r w:rsidR="00EE6F04">
              <w:rPr>
                <w:rFonts w:cs="Arial"/>
                <w:sz w:val="22"/>
                <w:szCs w:val="22"/>
              </w:rPr>
              <w:t xml:space="preserve"> (Report)</w:t>
            </w:r>
          </w:p>
          <w:p w14:paraId="6908124C" w14:textId="37E67120" w:rsidR="001D2F08" w:rsidRPr="00B43182" w:rsidRDefault="009740BD" w:rsidP="001D2F08">
            <w:pPr>
              <w:pStyle w:val="ListParagraph"/>
              <w:numPr>
                <w:ilvl w:val="0"/>
                <w:numId w:val="41"/>
              </w:numPr>
              <w:jc w:val="both"/>
              <w:rPr>
                <w:rStyle w:val="lookup-resultcontent"/>
                <w:rFonts w:cs="Arial"/>
                <w:sz w:val="22"/>
                <w:szCs w:val="22"/>
              </w:rPr>
            </w:pPr>
            <w:r>
              <w:rPr>
                <w:rStyle w:val="lookup-resultcontent"/>
              </w:rPr>
              <w:t>Mental health in emergency services</w:t>
            </w:r>
            <w:r w:rsidR="001D2F08" w:rsidRPr="001D2F08">
              <w:rPr>
                <w:rStyle w:val="lookup-resultcontent"/>
              </w:rPr>
              <w:t>. Mind Charity</w:t>
            </w:r>
            <w:r w:rsidR="00DC46EB">
              <w:rPr>
                <w:rStyle w:val="lookup-resultcontent"/>
              </w:rPr>
              <w:t xml:space="preserve"> (</w:t>
            </w:r>
            <w:r w:rsidR="00697584">
              <w:rPr>
                <w:rStyle w:val="lookup-resultcontent"/>
              </w:rPr>
              <w:t>research summary</w:t>
            </w:r>
            <w:r w:rsidR="00DC46EB">
              <w:rPr>
                <w:rStyle w:val="lookup-resultcontent"/>
              </w:rPr>
              <w:t>)</w:t>
            </w:r>
          </w:p>
          <w:p w14:paraId="08864E80" w14:textId="5DFEA5D3" w:rsidR="00B43182" w:rsidRPr="007003A6" w:rsidRDefault="00BD4068" w:rsidP="001D2F08">
            <w:pPr>
              <w:pStyle w:val="ListParagraph"/>
              <w:numPr>
                <w:ilvl w:val="0"/>
                <w:numId w:val="41"/>
              </w:numPr>
              <w:jc w:val="both"/>
              <w:rPr>
                <w:rStyle w:val="lookup-resultcontent"/>
                <w:rFonts w:cs="Arial"/>
                <w:sz w:val="22"/>
                <w:szCs w:val="22"/>
              </w:rPr>
            </w:pPr>
            <w:r>
              <w:rPr>
                <w:rStyle w:val="lookup-resultcontent"/>
                <w:rFonts w:cs="Arial"/>
                <w:sz w:val="22"/>
                <w:szCs w:val="22"/>
              </w:rPr>
              <w:t>Policing and mental health: Picking up the pieces. H</w:t>
            </w:r>
            <w:r w:rsidR="00EE6F04">
              <w:rPr>
                <w:rStyle w:val="lookup-resultcontent"/>
                <w:rFonts w:cs="Arial"/>
                <w:sz w:val="22"/>
                <w:szCs w:val="22"/>
              </w:rPr>
              <w:t>MICFRS</w:t>
            </w:r>
            <w:r w:rsidR="00DC46EB">
              <w:rPr>
                <w:rStyle w:val="lookup-resultcontent"/>
                <w:rFonts w:cs="Arial"/>
                <w:sz w:val="22"/>
                <w:szCs w:val="22"/>
              </w:rPr>
              <w:t xml:space="preserve"> </w:t>
            </w:r>
            <w:r w:rsidR="00DC46EB">
              <w:rPr>
                <w:rStyle w:val="lookup-resultcontent"/>
              </w:rPr>
              <w:t>(</w:t>
            </w:r>
            <w:r w:rsidR="004F0AB5">
              <w:rPr>
                <w:rStyle w:val="lookup-resultcontent"/>
              </w:rPr>
              <w:t xml:space="preserve">Government </w:t>
            </w:r>
            <w:r w:rsidR="00DC46EB">
              <w:rPr>
                <w:rStyle w:val="lookup-resultcontent"/>
              </w:rPr>
              <w:t>Report)</w:t>
            </w:r>
          </w:p>
          <w:p w14:paraId="673371D6" w14:textId="03F86EC5" w:rsidR="007003A6" w:rsidRPr="004D0C3D" w:rsidRDefault="007003A6" w:rsidP="001D2F08">
            <w:pPr>
              <w:pStyle w:val="ListParagraph"/>
              <w:numPr>
                <w:ilvl w:val="0"/>
                <w:numId w:val="41"/>
              </w:numPr>
              <w:jc w:val="both"/>
              <w:rPr>
                <w:rStyle w:val="lookup-resultcontent"/>
                <w:rFonts w:cs="Arial"/>
                <w:sz w:val="22"/>
                <w:szCs w:val="22"/>
              </w:rPr>
            </w:pPr>
            <w:r>
              <w:rPr>
                <w:rStyle w:val="lookup-resultcontent"/>
              </w:rPr>
              <w:t>Pay and Morale survey</w:t>
            </w:r>
            <w:r w:rsidR="00344AB0">
              <w:rPr>
                <w:rStyle w:val="lookup-resultcontent"/>
              </w:rPr>
              <w:t xml:space="preserve">. Police </w:t>
            </w:r>
            <w:r w:rsidR="00CE4907">
              <w:rPr>
                <w:rStyle w:val="lookup-resultcontent"/>
              </w:rPr>
              <w:t>Federation</w:t>
            </w:r>
            <w:r w:rsidR="00344AB0">
              <w:rPr>
                <w:rStyle w:val="lookup-resultcontent"/>
              </w:rPr>
              <w:t xml:space="preserve">. </w:t>
            </w:r>
            <w:r w:rsidR="00CE4907">
              <w:rPr>
                <w:rStyle w:val="lookup-resultcontent"/>
              </w:rPr>
              <w:t>(Research report).</w:t>
            </w:r>
          </w:p>
          <w:p w14:paraId="0E14A8D0" w14:textId="1214852A" w:rsidR="004D0C3D" w:rsidRDefault="004D0C3D" w:rsidP="001D2F08">
            <w:pPr>
              <w:pStyle w:val="ListParagraph"/>
              <w:numPr>
                <w:ilvl w:val="0"/>
                <w:numId w:val="41"/>
              </w:numPr>
              <w:jc w:val="both"/>
              <w:rPr>
                <w:rStyle w:val="lookup-resultcontent"/>
                <w:rFonts w:cs="Arial"/>
                <w:sz w:val="22"/>
                <w:szCs w:val="22"/>
              </w:rPr>
            </w:pPr>
            <w:r>
              <w:rPr>
                <w:rStyle w:val="lookup-resultcontent"/>
                <w:rFonts w:cs="Arial"/>
                <w:sz w:val="22"/>
                <w:szCs w:val="22"/>
              </w:rPr>
              <w:t>Policing: The job, the life. Police Dependants Trust. (Article)</w:t>
            </w:r>
          </w:p>
          <w:p w14:paraId="359D9427" w14:textId="483BA437" w:rsidR="00387EC2" w:rsidRPr="00387EC2" w:rsidRDefault="00B00368" w:rsidP="00387EC2">
            <w:pPr>
              <w:jc w:val="both"/>
              <w:rPr>
                <w:rStyle w:val="lookup-resultcontent"/>
                <w:rFonts w:cs="Arial"/>
                <w:sz w:val="22"/>
                <w:szCs w:val="22"/>
              </w:rPr>
            </w:pPr>
            <w:r>
              <w:rPr>
                <w:rStyle w:val="lookup-resultcontent"/>
                <w:rFonts w:cs="Arial"/>
                <w:sz w:val="22"/>
                <w:szCs w:val="22"/>
              </w:rPr>
              <w:t xml:space="preserve">Whilst undertaking the research, it became evident that although there is a wealth of literature and recommendations surrounding the crisis of poor police mental health, </w:t>
            </w:r>
            <w:r w:rsidR="00E07EB1">
              <w:rPr>
                <w:rStyle w:val="lookup-resultcontent"/>
                <w:rFonts w:cs="Arial"/>
                <w:sz w:val="22"/>
                <w:szCs w:val="22"/>
              </w:rPr>
              <w:t xml:space="preserve">the number of officers being signed off due to poor mental health is still rising annually. This suggests that the </w:t>
            </w:r>
            <w:r w:rsidR="00B440F0">
              <w:rPr>
                <w:rStyle w:val="lookup-resultcontent"/>
                <w:rFonts w:cs="Arial"/>
                <w:sz w:val="22"/>
                <w:szCs w:val="22"/>
              </w:rPr>
              <w:t xml:space="preserve">existing research and recommendations are not doing enough to support officers. The aim for this research </w:t>
            </w:r>
            <w:r w:rsidR="00866865">
              <w:rPr>
                <w:rStyle w:val="lookup-resultcontent"/>
                <w:rFonts w:cs="Arial"/>
                <w:sz w:val="22"/>
                <w:szCs w:val="22"/>
              </w:rPr>
              <w:t>project is to find and evaluate the most effective methods for supporting and improving officer mental health and well-being.</w:t>
            </w:r>
          </w:p>
          <w:p w14:paraId="4964BE3B" w14:textId="77777777" w:rsidR="005C6CD8" w:rsidRPr="00D012E7" w:rsidRDefault="005C6CD8" w:rsidP="00D4485A">
            <w:pPr>
              <w:jc w:val="both"/>
              <w:rPr>
                <w:rFonts w:cs="Arial"/>
                <w:sz w:val="22"/>
                <w:szCs w:val="22"/>
              </w:rPr>
            </w:pPr>
          </w:p>
        </w:tc>
      </w:tr>
      <w:tr w:rsidR="005C6CD8" w:rsidRPr="00B61956" w14:paraId="2E514484" w14:textId="77777777" w:rsidTr="00D4485A">
        <w:tc>
          <w:tcPr>
            <w:tcW w:w="9077" w:type="dxa"/>
            <w:gridSpan w:val="2"/>
            <w:tcMar>
              <w:top w:w="0" w:type="dxa"/>
              <w:left w:w="108" w:type="dxa"/>
              <w:bottom w:w="0" w:type="dxa"/>
              <w:right w:w="108" w:type="dxa"/>
            </w:tcMar>
          </w:tcPr>
          <w:p w14:paraId="6E2A7841" w14:textId="0B146520" w:rsidR="005C6CD8" w:rsidRPr="007D7458" w:rsidRDefault="005C6CD8" w:rsidP="00D4485A">
            <w:pPr>
              <w:rPr>
                <w:rFonts w:cs="Arial"/>
                <w:b/>
                <w:bCs/>
                <w:sz w:val="22"/>
                <w:szCs w:val="22"/>
              </w:rPr>
            </w:pPr>
            <w:r w:rsidRPr="00B5610A">
              <w:rPr>
                <w:rFonts w:cs="Arial"/>
                <w:b/>
                <w:bCs/>
                <w:sz w:val="22"/>
                <w:szCs w:val="22"/>
              </w:rPr>
              <w:t xml:space="preserve">SUMMARY OF RESEARCH –SURVEY METHOD: </w:t>
            </w:r>
            <w:r w:rsidR="00D4485A">
              <w:rPr>
                <w:rFonts w:cs="Arial"/>
                <w:color w:val="FF0000"/>
                <w:sz w:val="22"/>
                <w:szCs w:val="22"/>
              </w:rPr>
              <w:t xml:space="preserve"> </w:t>
            </w:r>
          </w:p>
          <w:p w14:paraId="68B0AE74" w14:textId="085ED2A7" w:rsidR="00922CEA" w:rsidRPr="00B5610A" w:rsidRDefault="005C6CD8" w:rsidP="00D4485A">
            <w:pPr>
              <w:rPr>
                <w:rFonts w:cs="Arial"/>
                <w:sz w:val="22"/>
                <w:szCs w:val="22"/>
              </w:rPr>
            </w:pPr>
            <w:r w:rsidRPr="00B5610A">
              <w:rPr>
                <w:rFonts w:cs="Arial"/>
                <w:sz w:val="22"/>
                <w:szCs w:val="22"/>
              </w:rPr>
              <w:t xml:space="preserve"> </w:t>
            </w:r>
            <w:r w:rsidR="00E14B8B">
              <w:rPr>
                <w:rFonts w:cs="Arial"/>
                <w:sz w:val="22"/>
                <w:szCs w:val="22"/>
              </w:rPr>
              <w:t xml:space="preserve">The research method will take place in the form of an </w:t>
            </w:r>
            <w:r w:rsidR="00922CEA">
              <w:rPr>
                <w:rFonts w:cs="Arial"/>
                <w:sz w:val="22"/>
                <w:szCs w:val="22"/>
              </w:rPr>
              <w:t>anonymous</w:t>
            </w:r>
            <w:r w:rsidR="00E14B8B">
              <w:rPr>
                <w:rFonts w:cs="Arial"/>
                <w:sz w:val="22"/>
                <w:szCs w:val="22"/>
              </w:rPr>
              <w:t xml:space="preserve"> online survey. This is intended to allow for the collection of</w:t>
            </w:r>
            <w:r w:rsidR="00922CEA">
              <w:rPr>
                <w:rFonts w:cs="Arial"/>
                <w:sz w:val="22"/>
                <w:szCs w:val="22"/>
              </w:rPr>
              <w:t xml:space="preserve"> a higher number of responses due to the fact that it will be quick to complete and easily accessible. Furthermore, the anonymity should encourage </w:t>
            </w:r>
            <w:r w:rsidR="00133E5D">
              <w:rPr>
                <w:rFonts w:cs="Arial"/>
                <w:sz w:val="22"/>
                <w:szCs w:val="22"/>
              </w:rPr>
              <w:t>officers to</w:t>
            </w:r>
            <w:r w:rsidR="007D7458">
              <w:rPr>
                <w:rFonts w:cs="Arial"/>
                <w:sz w:val="22"/>
                <w:szCs w:val="22"/>
              </w:rPr>
              <w:t xml:space="preserve"> undertake the survey, and to</w:t>
            </w:r>
            <w:r w:rsidR="00133E5D">
              <w:rPr>
                <w:rFonts w:cs="Arial"/>
                <w:sz w:val="22"/>
                <w:szCs w:val="22"/>
              </w:rPr>
              <w:t xml:space="preserve"> be </w:t>
            </w:r>
            <w:r w:rsidR="00D75ADA">
              <w:rPr>
                <w:rFonts w:cs="Arial"/>
                <w:sz w:val="22"/>
                <w:szCs w:val="22"/>
              </w:rPr>
              <w:t xml:space="preserve">honest </w:t>
            </w:r>
            <w:r w:rsidR="007D7458">
              <w:rPr>
                <w:rFonts w:cs="Arial"/>
                <w:sz w:val="22"/>
                <w:szCs w:val="22"/>
              </w:rPr>
              <w:t>when answering each questions as they will know that their identity is anonymous. This is especially important due to the ‘culture of silence’ within the Police force (Watkins et al, 2020).</w:t>
            </w:r>
          </w:p>
          <w:p w14:paraId="36BA90C9" w14:textId="77777777" w:rsidR="005C6CD8" w:rsidRPr="00B61956" w:rsidRDefault="005C6CD8" w:rsidP="00D4485A">
            <w:pPr>
              <w:jc w:val="both"/>
              <w:rPr>
                <w:rFonts w:asciiTheme="minorHAnsi" w:hAnsiTheme="minorHAnsi" w:cstheme="minorHAnsi"/>
                <w:sz w:val="22"/>
                <w:szCs w:val="22"/>
              </w:rPr>
            </w:pPr>
          </w:p>
        </w:tc>
      </w:tr>
      <w:tr w:rsidR="005C6CD8" w:rsidRPr="00B61956" w14:paraId="74364360" w14:textId="77777777" w:rsidTr="00D4485A">
        <w:tc>
          <w:tcPr>
            <w:tcW w:w="9077" w:type="dxa"/>
            <w:gridSpan w:val="2"/>
            <w:tcMar>
              <w:top w:w="0" w:type="dxa"/>
              <w:left w:w="108" w:type="dxa"/>
              <w:bottom w:w="0" w:type="dxa"/>
              <w:right w:w="108" w:type="dxa"/>
            </w:tcMar>
          </w:tcPr>
          <w:p w14:paraId="2C9F1C05" w14:textId="77777777" w:rsidR="00B5610A" w:rsidRDefault="005C6CD8" w:rsidP="00D4485A">
            <w:pPr>
              <w:rPr>
                <w:rFonts w:asciiTheme="minorHAnsi" w:hAnsiTheme="minorHAnsi" w:cstheme="minorHAnsi"/>
                <w:sz w:val="22"/>
                <w:szCs w:val="22"/>
              </w:rPr>
            </w:pPr>
            <w:r w:rsidRPr="00B5610A">
              <w:rPr>
                <w:rFonts w:cs="Arial"/>
                <w:b/>
                <w:bCs/>
                <w:sz w:val="22"/>
                <w:szCs w:val="22"/>
              </w:rPr>
              <w:t>SUMMARY OF SAMPLING FRAMEWORK:</w:t>
            </w:r>
            <w:r w:rsidRPr="00B5610A">
              <w:rPr>
                <w:rFonts w:asciiTheme="minorHAnsi" w:hAnsiTheme="minorHAnsi" w:cstheme="minorHAnsi"/>
                <w:sz w:val="22"/>
                <w:szCs w:val="22"/>
              </w:rPr>
              <w:t xml:space="preserve"> </w:t>
            </w:r>
          </w:p>
          <w:p w14:paraId="2CCDF4D4" w14:textId="7CE33D8A" w:rsidR="005C6CD8" w:rsidRPr="00B61956" w:rsidRDefault="00012E91" w:rsidP="00D4485A">
            <w:pPr>
              <w:jc w:val="both"/>
              <w:rPr>
                <w:rFonts w:asciiTheme="minorHAnsi" w:hAnsiTheme="minorHAnsi" w:cstheme="minorHAnsi"/>
                <w:sz w:val="22"/>
                <w:szCs w:val="22"/>
              </w:rPr>
            </w:pPr>
            <w:r>
              <w:rPr>
                <w:rFonts w:asciiTheme="minorHAnsi" w:hAnsiTheme="minorHAnsi" w:cstheme="minorHAnsi"/>
                <w:sz w:val="22"/>
                <w:szCs w:val="22"/>
              </w:rPr>
              <w:t xml:space="preserve">The research intends to reach Police constables working within </w:t>
            </w:r>
            <w:r w:rsidRPr="00012E91">
              <w:rPr>
                <w:rFonts w:asciiTheme="minorHAnsi" w:hAnsiTheme="minorHAnsi" w:cstheme="minorHAnsi"/>
                <w:sz w:val="22"/>
                <w:szCs w:val="22"/>
              </w:rPr>
              <w:t>Gwent Police</w:t>
            </w:r>
            <w:r>
              <w:rPr>
                <w:rFonts w:asciiTheme="minorHAnsi" w:hAnsiTheme="minorHAnsi" w:cstheme="minorHAnsi"/>
                <w:sz w:val="22"/>
                <w:szCs w:val="22"/>
              </w:rPr>
              <w:t xml:space="preserve"> who have experienced </w:t>
            </w:r>
            <w:r w:rsidR="00012AD6">
              <w:rPr>
                <w:rFonts w:asciiTheme="minorHAnsi" w:hAnsiTheme="minorHAnsi" w:cstheme="minorHAnsi"/>
                <w:sz w:val="22"/>
                <w:szCs w:val="22"/>
              </w:rPr>
              <w:t xml:space="preserve">problems with their mental health </w:t>
            </w:r>
            <w:r w:rsidR="008712C2">
              <w:rPr>
                <w:rFonts w:asciiTheme="minorHAnsi" w:hAnsiTheme="minorHAnsi" w:cstheme="minorHAnsi"/>
                <w:sz w:val="22"/>
                <w:szCs w:val="22"/>
              </w:rPr>
              <w:t xml:space="preserve">and well-being. </w:t>
            </w:r>
            <w:r w:rsidR="002D6522">
              <w:rPr>
                <w:rFonts w:asciiTheme="minorHAnsi" w:hAnsiTheme="minorHAnsi" w:cstheme="minorHAnsi"/>
                <w:sz w:val="22"/>
                <w:szCs w:val="22"/>
              </w:rPr>
              <w:t xml:space="preserve">I am hoping to receive </w:t>
            </w:r>
            <w:r w:rsidR="000B1B43">
              <w:rPr>
                <w:rFonts w:asciiTheme="minorHAnsi" w:hAnsiTheme="minorHAnsi" w:cstheme="minorHAnsi"/>
                <w:sz w:val="22"/>
                <w:szCs w:val="22"/>
              </w:rPr>
              <w:t xml:space="preserve">around 30 participants so that the results </w:t>
            </w:r>
            <w:r w:rsidR="003B6474">
              <w:rPr>
                <w:rFonts w:asciiTheme="minorHAnsi" w:hAnsiTheme="minorHAnsi" w:cstheme="minorHAnsi"/>
                <w:sz w:val="22"/>
                <w:szCs w:val="22"/>
              </w:rPr>
              <w:t xml:space="preserve">can be </w:t>
            </w:r>
            <w:r w:rsidR="00632B41">
              <w:rPr>
                <w:rFonts w:asciiTheme="minorHAnsi" w:hAnsiTheme="minorHAnsi" w:cstheme="minorHAnsi"/>
                <w:sz w:val="22"/>
                <w:szCs w:val="22"/>
              </w:rPr>
              <w:t>compared and contrasted, with the findings being critically analysed against academic literature and case studies.</w:t>
            </w:r>
            <w:r w:rsidR="008A704B">
              <w:rPr>
                <w:rFonts w:asciiTheme="minorHAnsi" w:hAnsiTheme="minorHAnsi" w:cstheme="minorHAnsi"/>
                <w:sz w:val="22"/>
                <w:szCs w:val="22"/>
              </w:rPr>
              <w:t xml:space="preserve"> </w:t>
            </w:r>
          </w:p>
        </w:tc>
      </w:tr>
      <w:tr w:rsidR="00E71DDB" w:rsidRPr="00E71DDB" w14:paraId="556093DA" w14:textId="77777777" w:rsidTr="00D4485A">
        <w:trPr>
          <w:trHeight w:val="1352"/>
        </w:trPr>
        <w:tc>
          <w:tcPr>
            <w:tcW w:w="9077" w:type="dxa"/>
            <w:gridSpan w:val="2"/>
            <w:tcMar>
              <w:top w:w="0" w:type="dxa"/>
              <w:left w:w="108" w:type="dxa"/>
              <w:bottom w:w="0" w:type="dxa"/>
              <w:right w:w="108" w:type="dxa"/>
            </w:tcMar>
          </w:tcPr>
          <w:p w14:paraId="5046957A" w14:textId="77777777" w:rsidR="005C6CD8" w:rsidRPr="00E71DDB" w:rsidRDefault="00D4485A" w:rsidP="00D4485A">
            <w:pPr>
              <w:jc w:val="both"/>
              <w:rPr>
                <w:rFonts w:cs="Arial"/>
                <w:b/>
                <w:bCs/>
                <w:sz w:val="22"/>
                <w:szCs w:val="22"/>
              </w:rPr>
            </w:pPr>
            <w:r w:rsidRPr="00E71DDB">
              <w:rPr>
                <w:rFonts w:cs="Arial"/>
                <w:b/>
                <w:bCs/>
                <w:sz w:val="22"/>
                <w:szCs w:val="22"/>
              </w:rPr>
              <w:t>ETHICAL ISSUES:</w:t>
            </w:r>
          </w:p>
          <w:p w14:paraId="3A8D2F69" w14:textId="34992658" w:rsidR="00D4485A" w:rsidRPr="00E71DDB" w:rsidRDefault="00C05E9F" w:rsidP="00D4485A">
            <w:pPr>
              <w:jc w:val="both"/>
              <w:rPr>
                <w:rFonts w:cs="Arial"/>
                <w:sz w:val="22"/>
                <w:szCs w:val="22"/>
              </w:rPr>
            </w:pPr>
            <w:r w:rsidRPr="00E71DDB">
              <w:rPr>
                <w:rFonts w:cs="Arial"/>
                <w:sz w:val="22"/>
                <w:szCs w:val="22"/>
              </w:rPr>
              <w:t xml:space="preserve">I do not anticipate any ethical issues </w:t>
            </w:r>
            <w:r w:rsidR="0027767B">
              <w:rPr>
                <w:rFonts w:cs="Arial"/>
                <w:sz w:val="22"/>
                <w:szCs w:val="22"/>
              </w:rPr>
              <w:t xml:space="preserve">arising </w:t>
            </w:r>
            <w:r w:rsidRPr="00E71DDB">
              <w:rPr>
                <w:rFonts w:cs="Arial"/>
                <w:sz w:val="22"/>
                <w:szCs w:val="22"/>
              </w:rPr>
              <w:t xml:space="preserve">within my research project and have </w:t>
            </w:r>
            <w:r w:rsidR="00EE09D8" w:rsidRPr="00E71DDB">
              <w:rPr>
                <w:rFonts w:cs="Arial"/>
                <w:sz w:val="22"/>
                <w:szCs w:val="22"/>
              </w:rPr>
              <w:t>taken precautions – such as anonymity- to prevent this.</w:t>
            </w:r>
          </w:p>
        </w:tc>
      </w:tr>
      <w:tr w:rsidR="00D4485A" w14:paraId="368B0EBA" w14:textId="77777777" w:rsidTr="00D4485A">
        <w:tblPrEx>
          <w:tblCellMar>
            <w:left w:w="108" w:type="dxa"/>
            <w:right w:w="108" w:type="dxa"/>
          </w:tblCellMar>
          <w:tblLook w:val="0000" w:firstRow="0" w:lastRow="0" w:firstColumn="0" w:lastColumn="0" w:noHBand="0" w:noVBand="0"/>
        </w:tblPrEx>
        <w:trPr>
          <w:trHeight w:val="1020"/>
        </w:trPr>
        <w:tc>
          <w:tcPr>
            <w:tcW w:w="9077" w:type="dxa"/>
            <w:gridSpan w:val="2"/>
          </w:tcPr>
          <w:p w14:paraId="72AAFBCF" w14:textId="77777777" w:rsidR="00D4485A" w:rsidRPr="00C05E9F" w:rsidRDefault="00D4485A" w:rsidP="00D4485A">
            <w:pPr>
              <w:jc w:val="both"/>
              <w:rPr>
                <w:rFonts w:cs="Arial"/>
                <w:b/>
                <w:bCs/>
                <w:sz w:val="22"/>
                <w:szCs w:val="22"/>
              </w:rPr>
            </w:pPr>
            <w:r w:rsidRPr="00C05E9F">
              <w:rPr>
                <w:rFonts w:cs="Arial"/>
                <w:b/>
                <w:bCs/>
                <w:sz w:val="22"/>
                <w:szCs w:val="22"/>
              </w:rPr>
              <w:t>TIME SCALE:</w:t>
            </w:r>
          </w:p>
          <w:p w14:paraId="5652837C" w14:textId="50D17BCF" w:rsidR="00D4485A" w:rsidRPr="00C05E9F" w:rsidRDefault="007D7458" w:rsidP="00D4485A">
            <w:pPr>
              <w:jc w:val="both"/>
              <w:rPr>
                <w:rFonts w:cs="Arial"/>
                <w:sz w:val="22"/>
                <w:szCs w:val="22"/>
              </w:rPr>
            </w:pPr>
            <w:r w:rsidRPr="00C05E9F">
              <w:rPr>
                <w:rFonts w:cs="Arial"/>
                <w:sz w:val="22"/>
                <w:szCs w:val="22"/>
              </w:rPr>
              <w:t>The research is intended to take place over the course of 1 month. The questionnaire will be published onto On the Beat which is a</w:t>
            </w:r>
            <w:r w:rsidR="001E49E8" w:rsidRPr="00C05E9F">
              <w:rPr>
                <w:rFonts w:cs="Arial"/>
                <w:sz w:val="22"/>
                <w:szCs w:val="22"/>
              </w:rPr>
              <w:t xml:space="preserve">n online platform for Police staff. The link will be live for 1 month to give officers time to </w:t>
            </w:r>
            <w:r w:rsidR="00125E46" w:rsidRPr="00C05E9F">
              <w:rPr>
                <w:rFonts w:cs="Arial"/>
                <w:sz w:val="22"/>
                <w:szCs w:val="22"/>
              </w:rPr>
              <w:t>acknowledge the research project and take part if they wish.</w:t>
            </w:r>
          </w:p>
        </w:tc>
      </w:tr>
      <w:tr w:rsidR="00D4485A" w14:paraId="06C3A8F7" w14:textId="77777777" w:rsidTr="00D4485A">
        <w:tblPrEx>
          <w:tblBorders>
            <w:left w:val="none" w:sz="0" w:space="0" w:color="auto"/>
            <w:bottom w:val="none" w:sz="0" w:space="0" w:color="auto"/>
            <w:right w:val="none" w:sz="0" w:space="0" w:color="auto"/>
            <w:insideH w:val="none" w:sz="0" w:space="0" w:color="auto"/>
            <w:insideV w:val="none" w:sz="0" w:space="0" w:color="auto"/>
          </w:tblBorders>
          <w:tblCellMar>
            <w:left w:w="108" w:type="dxa"/>
            <w:right w:w="108" w:type="dxa"/>
          </w:tblCellMar>
          <w:tblLook w:val="0000" w:firstRow="0" w:lastRow="0" w:firstColumn="0" w:lastColumn="0" w:noHBand="0" w:noVBand="0"/>
        </w:tblPrEx>
        <w:trPr>
          <w:trHeight w:val="1235"/>
        </w:trPr>
        <w:tc>
          <w:tcPr>
            <w:tcW w:w="9077" w:type="dxa"/>
            <w:gridSpan w:val="2"/>
            <w:tcBorders>
              <w:top w:val="single" w:sz="4" w:space="0" w:color="auto"/>
              <w:left w:val="single" w:sz="4" w:space="0" w:color="auto"/>
              <w:bottom w:val="single" w:sz="4" w:space="0" w:color="auto"/>
              <w:right w:val="single" w:sz="4" w:space="0" w:color="auto"/>
            </w:tcBorders>
          </w:tcPr>
          <w:p w14:paraId="14D721D7" w14:textId="66668A8D" w:rsidR="00D4485A" w:rsidRDefault="00D4485A" w:rsidP="00D4485A">
            <w:pPr>
              <w:jc w:val="both"/>
              <w:rPr>
                <w:rFonts w:cs="Arial"/>
                <w:b/>
                <w:bCs/>
                <w:sz w:val="22"/>
                <w:szCs w:val="22"/>
              </w:rPr>
            </w:pPr>
            <w:r w:rsidRPr="00D4485A">
              <w:rPr>
                <w:rFonts w:cs="Arial"/>
                <w:b/>
                <w:bCs/>
                <w:sz w:val="22"/>
                <w:szCs w:val="22"/>
              </w:rPr>
              <w:lastRenderedPageBreak/>
              <w:t>REFERENCE LIST:</w:t>
            </w:r>
          </w:p>
          <w:p w14:paraId="0AF9979D" w14:textId="196C3F8B" w:rsidR="003B1505" w:rsidRPr="00732BFB" w:rsidRDefault="005B7B8B" w:rsidP="003F6E38">
            <w:pPr>
              <w:jc w:val="both"/>
              <w:rPr>
                <w:rFonts w:cs="Arial"/>
                <w:sz w:val="22"/>
                <w:szCs w:val="22"/>
              </w:rPr>
            </w:pPr>
            <w:r w:rsidRPr="00732BFB">
              <w:rPr>
                <w:rFonts w:cs="Arial"/>
                <w:sz w:val="22"/>
                <w:szCs w:val="22"/>
              </w:rPr>
              <w:t xml:space="preserve">Bennet, A., </w:t>
            </w:r>
            <w:r w:rsidR="005B3239" w:rsidRPr="00732BFB">
              <w:rPr>
                <w:rFonts w:cs="Arial"/>
                <w:sz w:val="22"/>
                <w:szCs w:val="22"/>
              </w:rPr>
              <w:t xml:space="preserve">Harris, M., &amp; </w:t>
            </w:r>
            <w:r w:rsidR="003B1505" w:rsidRPr="00732BFB">
              <w:rPr>
                <w:rFonts w:cs="Arial"/>
                <w:sz w:val="22"/>
                <w:szCs w:val="22"/>
              </w:rPr>
              <w:t>Wooten, R. (2018)</w:t>
            </w:r>
            <w:r w:rsidR="001B6A2E" w:rsidRPr="00732BFB">
              <w:rPr>
                <w:rFonts w:cs="Arial"/>
                <w:sz w:val="22"/>
                <w:szCs w:val="22"/>
              </w:rPr>
              <w:t>. Police</w:t>
            </w:r>
            <w:r w:rsidR="00810528" w:rsidRPr="00732BFB">
              <w:rPr>
                <w:rFonts w:cs="Arial"/>
                <w:sz w:val="22"/>
                <w:szCs w:val="22"/>
              </w:rPr>
              <w:t xml:space="preserve"> Work and Mental Health: A review</w:t>
            </w:r>
            <w:r w:rsidR="0065015A" w:rsidRPr="00732BFB">
              <w:rPr>
                <w:rFonts w:cs="Arial"/>
                <w:sz w:val="22"/>
                <w:szCs w:val="22"/>
              </w:rPr>
              <w:t>. International Journal of Police Science</w:t>
            </w:r>
            <w:r w:rsidR="0095286D" w:rsidRPr="00732BFB">
              <w:rPr>
                <w:rFonts w:cs="Arial"/>
                <w:sz w:val="22"/>
                <w:szCs w:val="22"/>
              </w:rPr>
              <w:t xml:space="preserve"> and management, 20(4), 268-278.</w:t>
            </w:r>
          </w:p>
          <w:p w14:paraId="0F850D5B" w14:textId="2A835250" w:rsidR="003F6E38" w:rsidRPr="003F6E38" w:rsidRDefault="003F6E38" w:rsidP="003F6E38">
            <w:pPr>
              <w:jc w:val="both"/>
              <w:rPr>
                <w:rFonts w:cs="Arial"/>
                <w:sz w:val="22"/>
                <w:szCs w:val="22"/>
              </w:rPr>
            </w:pPr>
            <w:r w:rsidRPr="003F6E38">
              <w:rPr>
                <w:rFonts w:cs="Arial"/>
                <w:sz w:val="22"/>
                <w:szCs w:val="22"/>
              </w:rPr>
              <w:t xml:space="preserve">Hasson, G., and Butler, D., &amp; Donna, M. (2020) </w:t>
            </w:r>
            <w:r w:rsidRPr="003F6E38">
              <w:rPr>
                <w:rFonts w:cs="Arial"/>
                <w:i/>
                <w:iCs/>
                <w:sz w:val="22"/>
                <w:szCs w:val="22"/>
              </w:rPr>
              <w:t>Mental health and wellbeing in the workplace : a practical guide for employers and employees</w:t>
            </w:r>
            <w:r w:rsidRPr="003F6E38">
              <w:rPr>
                <w:rFonts w:cs="Arial"/>
                <w:sz w:val="22"/>
                <w:szCs w:val="22"/>
              </w:rPr>
              <w:t>. West Sussex, England: Capstone.</w:t>
            </w:r>
          </w:p>
          <w:p w14:paraId="1C39E344" w14:textId="3122790A" w:rsidR="00D4485A" w:rsidRPr="003F6E38" w:rsidRDefault="00732BFB" w:rsidP="00D4485A">
            <w:pPr>
              <w:jc w:val="both"/>
              <w:rPr>
                <w:rFonts w:cs="Arial"/>
                <w:sz w:val="22"/>
                <w:szCs w:val="22"/>
              </w:rPr>
            </w:pPr>
            <w:r>
              <w:rPr>
                <w:rFonts w:cs="Arial"/>
                <w:sz w:val="22"/>
                <w:szCs w:val="22"/>
              </w:rPr>
              <w:t>Watkins, A</w:t>
            </w:r>
            <w:r w:rsidR="00417D21">
              <w:rPr>
                <w:rFonts w:cs="Arial"/>
                <w:sz w:val="22"/>
                <w:szCs w:val="22"/>
              </w:rPr>
              <w:t>. M., Smith, D. J., &amp; Lee, R. (2020)</w:t>
            </w:r>
            <w:r w:rsidR="009B6892">
              <w:rPr>
                <w:rFonts w:cs="Arial"/>
                <w:sz w:val="22"/>
                <w:szCs w:val="22"/>
              </w:rPr>
              <w:t xml:space="preserve">. Breaking the Silence: Mental Health </w:t>
            </w:r>
            <w:r w:rsidR="00450F0E">
              <w:rPr>
                <w:rFonts w:cs="Arial"/>
                <w:sz w:val="22"/>
                <w:szCs w:val="22"/>
              </w:rPr>
              <w:t>Stigma</w:t>
            </w:r>
            <w:r w:rsidR="009B6892">
              <w:rPr>
                <w:rFonts w:cs="Arial"/>
                <w:sz w:val="22"/>
                <w:szCs w:val="22"/>
              </w:rPr>
              <w:t xml:space="preserve"> in Law Enforcement</w:t>
            </w:r>
            <w:r w:rsidR="00450F0E">
              <w:rPr>
                <w:rFonts w:cs="Arial"/>
                <w:sz w:val="22"/>
                <w:szCs w:val="22"/>
              </w:rPr>
              <w:t>. Police Quarterly, 23(2), 193-213.</w:t>
            </w:r>
          </w:p>
          <w:p w14:paraId="74269233" w14:textId="77777777" w:rsidR="00D4485A" w:rsidRDefault="00D4485A" w:rsidP="00D4485A">
            <w:pPr>
              <w:jc w:val="both"/>
              <w:rPr>
                <w:rFonts w:asciiTheme="minorHAnsi" w:hAnsiTheme="minorHAnsi" w:cstheme="minorHAnsi"/>
                <w:b/>
                <w:bCs/>
                <w:sz w:val="22"/>
                <w:szCs w:val="22"/>
              </w:rPr>
            </w:pPr>
          </w:p>
        </w:tc>
      </w:tr>
    </w:tbl>
    <w:p w14:paraId="751501B0" w14:textId="77777777" w:rsidR="005C6CD8" w:rsidRPr="00B61956" w:rsidRDefault="005C6CD8" w:rsidP="00D4485A">
      <w:pPr>
        <w:pBdr>
          <w:bottom w:val="single" w:sz="4" w:space="1" w:color="auto"/>
        </w:pBdr>
        <w:jc w:val="both"/>
        <w:rPr>
          <w:rFonts w:asciiTheme="minorHAnsi" w:hAnsiTheme="minorHAnsi" w:cstheme="minorHAnsi"/>
          <w:b/>
          <w:bCs/>
          <w:sz w:val="22"/>
          <w:szCs w:val="22"/>
        </w:rPr>
      </w:pPr>
    </w:p>
    <w:sectPr w:rsidR="005C6CD8" w:rsidRPr="00B61956" w:rsidSect="00D977FF">
      <w:footerReference w:type="first" r:id="rId12"/>
      <w:type w:val="continuous"/>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36BE9AC" w14:textId="77777777" w:rsidR="00A217AF" w:rsidRDefault="00A217AF">
      <w:r>
        <w:separator/>
      </w:r>
    </w:p>
  </w:endnote>
  <w:endnote w:type="continuationSeparator" w:id="0">
    <w:p w14:paraId="47919C73" w14:textId="77777777" w:rsidR="00A217AF" w:rsidRDefault="00A217A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G Times (WN)">
    <w:panose1 w:val="00000000000000000000"/>
    <w:charset w:val="00"/>
    <w:family w:val="roman"/>
    <w:notTrueType/>
    <w:pitch w:val="variable"/>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9450356" w14:textId="77777777" w:rsidR="00B20C0B" w:rsidRDefault="00B20C0B">
    <w:pPr>
      <w:pStyle w:val="Footer"/>
      <w:jc w:val="center"/>
      <w:rPr>
        <w:sz w:val="10"/>
      </w:rPr>
    </w:pPr>
    <w:r>
      <w:rPr>
        <w:rStyle w:val="PageNumber"/>
      </w:rPr>
      <w:t xml:space="preserve">                                                                          </w:t>
    </w:r>
    <w:r>
      <w:rPr>
        <w:rStyle w:val="PageNumber"/>
      </w:rPr>
      <w:fldChar w:fldCharType="begin"/>
    </w:r>
    <w:r>
      <w:rPr>
        <w:rStyle w:val="PageNumber"/>
      </w:rPr>
      <w:instrText xml:space="preserve"> PAGE </w:instrText>
    </w:r>
    <w:r>
      <w:rPr>
        <w:rStyle w:val="PageNumber"/>
      </w:rPr>
      <w:fldChar w:fldCharType="separate"/>
    </w:r>
    <w:r>
      <w:rPr>
        <w:rStyle w:val="PageNumber"/>
      </w:rPr>
      <w:t>0</w:t>
    </w:r>
    <w:r>
      <w:rPr>
        <w:rStyle w:val="PageNumber"/>
      </w:rPr>
      <w:fldChar w:fldCharType="end"/>
    </w:r>
    <w:r>
      <w:rPr>
        <w:sz w:val="10"/>
      </w:rPr>
      <w:tab/>
    </w:r>
    <w:r>
      <w:rPr>
        <w:sz w:val="10"/>
      </w:rPr>
      <w:tab/>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52DC46E" w14:textId="77777777" w:rsidR="00A217AF" w:rsidRDefault="00A217AF">
      <w:r>
        <w:separator/>
      </w:r>
    </w:p>
  </w:footnote>
  <w:footnote w:type="continuationSeparator" w:id="0">
    <w:p w14:paraId="365C2BEA" w14:textId="77777777" w:rsidR="00A217AF" w:rsidRDefault="00A217A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D29EE"/>
    <w:multiLevelType w:val="hybridMultilevel"/>
    <w:tmpl w:val="7BFC09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45148D1"/>
    <w:multiLevelType w:val="hybridMultilevel"/>
    <w:tmpl w:val="83480B2E"/>
    <w:lvl w:ilvl="0" w:tplc="04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 w15:restartNumberingAfterBreak="0">
    <w:nsid w:val="04A84194"/>
    <w:multiLevelType w:val="hybridMultilevel"/>
    <w:tmpl w:val="32926D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7AE608A"/>
    <w:multiLevelType w:val="hybridMultilevel"/>
    <w:tmpl w:val="923A6792"/>
    <w:lvl w:ilvl="0" w:tplc="AB94E236">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0B7E1F83"/>
    <w:multiLevelType w:val="hybridMultilevel"/>
    <w:tmpl w:val="F9E44E9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C72130C"/>
    <w:multiLevelType w:val="hybridMultilevel"/>
    <w:tmpl w:val="D1E030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2A917AB"/>
    <w:multiLevelType w:val="hybridMultilevel"/>
    <w:tmpl w:val="50ECE0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4177130"/>
    <w:multiLevelType w:val="hybridMultilevel"/>
    <w:tmpl w:val="42F2C4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7CF18F4"/>
    <w:multiLevelType w:val="hybridMultilevel"/>
    <w:tmpl w:val="DC009970"/>
    <w:lvl w:ilvl="0" w:tplc="902443D0">
      <w:start w:val="1"/>
      <w:numFmt w:val="bullet"/>
      <w:lvlText w:val="•"/>
      <w:lvlJc w:val="left"/>
      <w:pPr>
        <w:tabs>
          <w:tab w:val="num" w:pos="1080"/>
        </w:tabs>
        <w:ind w:left="1080" w:hanging="360"/>
      </w:pPr>
      <w:rPr>
        <w:rFonts w:ascii="Arial" w:hAnsi="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9" w15:restartNumberingAfterBreak="0">
    <w:nsid w:val="1E154592"/>
    <w:multiLevelType w:val="hybridMultilevel"/>
    <w:tmpl w:val="F2D215BC"/>
    <w:lvl w:ilvl="0" w:tplc="35F8F3EA">
      <w:start w:val="3"/>
      <w:numFmt w:val="bullet"/>
      <w:lvlText w:val="-"/>
      <w:lvlJc w:val="left"/>
      <w:pPr>
        <w:ind w:left="720" w:hanging="360"/>
      </w:pPr>
      <w:rPr>
        <w:rFonts w:ascii="Times New Roman" w:eastAsia="Calibr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F315FE7"/>
    <w:multiLevelType w:val="hybridMultilevel"/>
    <w:tmpl w:val="0F6E53D2"/>
    <w:lvl w:ilvl="0" w:tplc="08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r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11" w15:restartNumberingAfterBreak="0">
    <w:nsid w:val="21724934"/>
    <w:multiLevelType w:val="hybridMultilevel"/>
    <w:tmpl w:val="265ACE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4075198"/>
    <w:multiLevelType w:val="hybridMultilevel"/>
    <w:tmpl w:val="BBB0CC6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2450587E"/>
    <w:multiLevelType w:val="hybridMultilevel"/>
    <w:tmpl w:val="4E9C3E00"/>
    <w:lvl w:ilvl="0" w:tplc="4D5646D2">
      <w:start w:val="2"/>
      <w:numFmt w:val="decimal"/>
      <w:lvlText w:val="%1."/>
      <w:lvlJc w:val="left"/>
      <w:pPr>
        <w:tabs>
          <w:tab w:val="num" w:pos="720"/>
        </w:tabs>
        <w:ind w:left="720" w:hanging="720"/>
      </w:pPr>
      <w:rPr>
        <w:rFonts w:cs="Times New Roman"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2CFD130E"/>
    <w:multiLevelType w:val="multilevel"/>
    <w:tmpl w:val="51E2DB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2D6A766E"/>
    <w:multiLevelType w:val="hybridMultilevel"/>
    <w:tmpl w:val="3C20EC0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305152AD"/>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17" w15:restartNumberingAfterBreak="0">
    <w:nsid w:val="3278677C"/>
    <w:multiLevelType w:val="hybridMultilevel"/>
    <w:tmpl w:val="7D0CC754"/>
    <w:lvl w:ilvl="0" w:tplc="5A56FBE6">
      <w:start w:val="1"/>
      <w:numFmt w:val="bullet"/>
      <w:lvlText w:val="•"/>
      <w:lvlJc w:val="left"/>
      <w:pPr>
        <w:tabs>
          <w:tab w:val="num" w:pos="720"/>
        </w:tabs>
        <w:ind w:left="720" w:hanging="360"/>
      </w:pPr>
      <w:rPr>
        <w:rFonts w:ascii="Arial" w:hAnsi="Arial" w:hint="default"/>
      </w:rPr>
    </w:lvl>
    <w:lvl w:ilvl="1" w:tplc="5AE45CBE" w:tentative="1">
      <w:start w:val="1"/>
      <w:numFmt w:val="bullet"/>
      <w:lvlText w:val="•"/>
      <w:lvlJc w:val="left"/>
      <w:pPr>
        <w:tabs>
          <w:tab w:val="num" w:pos="1440"/>
        </w:tabs>
        <w:ind w:left="1440" w:hanging="360"/>
      </w:pPr>
      <w:rPr>
        <w:rFonts w:ascii="Arial" w:hAnsi="Arial" w:hint="default"/>
      </w:rPr>
    </w:lvl>
    <w:lvl w:ilvl="2" w:tplc="76CC0D8A" w:tentative="1">
      <w:start w:val="1"/>
      <w:numFmt w:val="bullet"/>
      <w:lvlText w:val="•"/>
      <w:lvlJc w:val="left"/>
      <w:pPr>
        <w:tabs>
          <w:tab w:val="num" w:pos="2160"/>
        </w:tabs>
        <w:ind w:left="2160" w:hanging="360"/>
      </w:pPr>
      <w:rPr>
        <w:rFonts w:ascii="Arial" w:hAnsi="Arial" w:hint="default"/>
      </w:rPr>
    </w:lvl>
    <w:lvl w:ilvl="3" w:tplc="A3B4C2CC" w:tentative="1">
      <w:start w:val="1"/>
      <w:numFmt w:val="bullet"/>
      <w:lvlText w:val="•"/>
      <w:lvlJc w:val="left"/>
      <w:pPr>
        <w:tabs>
          <w:tab w:val="num" w:pos="2880"/>
        </w:tabs>
        <w:ind w:left="2880" w:hanging="360"/>
      </w:pPr>
      <w:rPr>
        <w:rFonts w:ascii="Arial" w:hAnsi="Arial" w:hint="default"/>
      </w:rPr>
    </w:lvl>
    <w:lvl w:ilvl="4" w:tplc="7E9A65F0" w:tentative="1">
      <w:start w:val="1"/>
      <w:numFmt w:val="bullet"/>
      <w:lvlText w:val="•"/>
      <w:lvlJc w:val="left"/>
      <w:pPr>
        <w:tabs>
          <w:tab w:val="num" w:pos="3600"/>
        </w:tabs>
        <w:ind w:left="3600" w:hanging="360"/>
      </w:pPr>
      <w:rPr>
        <w:rFonts w:ascii="Arial" w:hAnsi="Arial" w:hint="default"/>
      </w:rPr>
    </w:lvl>
    <w:lvl w:ilvl="5" w:tplc="2068A7F2" w:tentative="1">
      <w:start w:val="1"/>
      <w:numFmt w:val="bullet"/>
      <w:lvlText w:val="•"/>
      <w:lvlJc w:val="left"/>
      <w:pPr>
        <w:tabs>
          <w:tab w:val="num" w:pos="4320"/>
        </w:tabs>
        <w:ind w:left="4320" w:hanging="360"/>
      </w:pPr>
      <w:rPr>
        <w:rFonts w:ascii="Arial" w:hAnsi="Arial" w:hint="default"/>
      </w:rPr>
    </w:lvl>
    <w:lvl w:ilvl="6" w:tplc="74AA3CE4" w:tentative="1">
      <w:start w:val="1"/>
      <w:numFmt w:val="bullet"/>
      <w:lvlText w:val="•"/>
      <w:lvlJc w:val="left"/>
      <w:pPr>
        <w:tabs>
          <w:tab w:val="num" w:pos="5040"/>
        </w:tabs>
        <w:ind w:left="5040" w:hanging="360"/>
      </w:pPr>
      <w:rPr>
        <w:rFonts w:ascii="Arial" w:hAnsi="Arial" w:hint="default"/>
      </w:rPr>
    </w:lvl>
    <w:lvl w:ilvl="7" w:tplc="48008260" w:tentative="1">
      <w:start w:val="1"/>
      <w:numFmt w:val="bullet"/>
      <w:lvlText w:val="•"/>
      <w:lvlJc w:val="left"/>
      <w:pPr>
        <w:tabs>
          <w:tab w:val="num" w:pos="5760"/>
        </w:tabs>
        <w:ind w:left="5760" w:hanging="360"/>
      </w:pPr>
      <w:rPr>
        <w:rFonts w:ascii="Arial" w:hAnsi="Arial" w:hint="default"/>
      </w:rPr>
    </w:lvl>
    <w:lvl w:ilvl="8" w:tplc="00DC43D8" w:tentative="1">
      <w:start w:val="1"/>
      <w:numFmt w:val="bullet"/>
      <w:lvlText w:val="•"/>
      <w:lvlJc w:val="left"/>
      <w:pPr>
        <w:tabs>
          <w:tab w:val="num" w:pos="6480"/>
        </w:tabs>
        <w:ind w:left="6480" w:hanging="360"/>
      </w:pPr>
      <w:rPr>
        <w:rFonts w:ascii="Arial" w:hAnsi="Arial" w:hint="default"/>
      </w:rPr>
    </w:lvl>
  </w:abstractNum>
  <w:abstractNum w:abstractNumId="18" w15:restartNumberingAfterBreak="0">
    <w:nsid w:val="329006C5"/>
    <w:multiLevelType w:val="hybridMultilevel"/>
    <w:tmpl w:val="AB6030D0"/>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36657E67"/>
    <w:multiLevelType w:val="hybridMultilevel"/>
    <w:tmpl w:val="0D9805E2"/>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0" w15:restartNumberingAfterBreak="0">
    <w:nsid w:val="3C542944"/>
    <w:multiLevelType w:val="singleLevel"/>
    <w:tmpl w:val="08090001"/>
    <w:lvl w:ilvl="0">
      <w:start w:val="1"/>
      <w:numFmt w:val="bullet"/>
      <w:lvlText w:val=""/>
      <w:lvlJc w:val="left"/>
      <w:pPr>
        <w:ind w:left="720" w:hanging="360"/>
      </w:pPr>
      <w:rPr>
        <w:rFonts w:ascii="Symbol" w:hAnsi="Symbol" w:hint="default"/>
      </w:rPr>
    </w:lvl>
  </w:abstractNum>
  <w:abstractNum w:abstractNumId="21"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2" w15:restartNumberingAfterBreak="0">
    <w:nsid w:val="420C7CB0"/>
    <w:multiLevelType w:val="hybridMultilevel"/>
    <w:tmpl w:val="724C322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3" w15:restartNumberingAfterBreak="0">
    <w:nsid w:val="442B779D"/>
    <w:multiLevelType w:val="hybridMultilevel"/>
    <w:tmpl w:val="9E605DD4"/>
    <w:lvl w:ilvl="0" w:tplc="04090001">
      <w:start w:val="1"/>
      <w:numFmt w:val="bullet"/>
      <w:lvlText w:val=""/>
      <w:lvlJc w:val="left"/>
      <w:pPr>
        <w:tabs>
          <w:tab w:val="num" w:pos="360"/>
        </w:tabs>
        <w:ind w:left="360" w:hanging="360"/>
      </w:pPr>
      <w:rPr>
        <w:rFonts w:ascii="Symbol" w:hAnsi="Symbol" w:hint="default"/>
      </w:rPr>
    </w:lvl>
    <w:lvl w:ilvl="1" w:tplc="04090003">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4" w15:restartNumberingAfterBreak="0">
    <w:nsid w:val="45BE4BA3"/>
    <w:multiLevelType w:val="hybridMultilevel"/>
    <w:tmpl w:val="DD28D4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AED18D2"/>
    <w:multiLevelType w:val="hybridMultilevel"/>
    <w:tmpl w:val="D95E8C2A"/>
    <w:lvl w:ilvl="0" w:tplc="95E0295E">
      <w:start w:val="1"/>
      <w:numFmt w:val="bullet"/>
      <w:lvlText w:val="•"/>
      <w:lvlJc w:val="left"/>
      <w:pPr>
        <w:tabs>
          <w:tab w:val="num" w:pos="720"/>
        </w:tabs>
        <w:ind w:left="720" w:hanging="360"/>
      </w:pPr>
      <w:rPr>
        <w:rFonts w:ascii="Arial" w:hAnsi="Arial" w:hint="default"/>
      </w:rPr>
    </w:lvl>
    <w:lvl w:ilvl="1" w:tplc="5BAC2B88" w:tentative="1">
      <w:start w:val="1"/>
      <w:numFmt w:val="bullet"/>
      <w:lvlText w:val="•"/>
      <w:lvlJc w:val="left"/>
      <w:pPr>
        <w:tabs>
          <w:tab w:val="num" w:pos="1440"/>
        </w:tabs>
        <w:ind w:left="1440" w:hanging="360"/>
      </w:pPr>
      <w:rPr>
        <w:rFonts w:ascii="Arial" w:hAnsi="Arial" w:hint="default"/>
      </w:rPr>
    </w:lvl>
    <w:lvl w:ilvl="2" w:tplc="6F3E3C78" w:tentative="1">
      <w:start w:val="1"/>
      <w:numFmt w:val="bullet"/>
      <w:lvlText w:val="•"/>
      <w:lvlJc w:val="left"/>
      <w:pPr>
        <w:tabs>
          <w:tab w:val="num" w:pos="2160"/>
        </w:tabs>
        <w:ind w:left="2160" w:hanging="360"/>
      </w:pPr>
      <w:rPr>
        <w:rFonts w:ascii="Arial" w:hAnsi="Arial" w:hint="default"/>
      </w:rPr>
    </w:lvl>
    <w:lvl w:ilvl="3" w:tplc="3D16E126" w:tentative="1">
      <w:start w:val="1"/>
      <w:numFmt w:val="bullet"/>
      <w:lvlText w:val="•"/>
      <w:lvlJc w:val="left"/>
      <w:pPr>
        <w:tabs>
          <w:tab w:val="num" w:pos="2880"/>
        </w:tabs>
        <w:ind w:left="2880" w:hanging="360"/>
      </w:pPr>
      <w:rPr>
        <w:rFonts w:ascii="Arial" w:hAnsi="Arial" w:hint="default"/>
      </w:rPr>
    </w:lvl>
    <w:lvl w:ilvl="4" w:tplc="FEB8864C" w:tentative="1">
      <w:start w:val="1"/>
      <w:numFmt w:val="bullet"/>
      <w:lvlText w:val="•"/>
      <w:lvlJc w:val="left"/>
      <w:pPr>
        <w:tabs>
          <w:tab w:val="num" w:pos="3600"/>
        </w:tabs>
        <w:ind w:left="3600" w:hanging="360"/>
      </w:pPr>
      <w:rPr>
        <w:rFonts w:ascii="Arial" w:hAnsi="Arial" w:hint="default"/>
      </w:rPr>
    </w:lvl>
    <w:lvl w:ilvl="5" w:tplc="9EDCFD4A" w:tentative="1">
      <w:start w:val="1"/>
      <w:numFmt w:val="bullet"/>
      <w:lvlText w:val="•"/>
      <w:lvlJc w:val="left"/>
      <w:pPr>
        <w:tabs>
          <w:tab w:val="num" w:pos="4320"/>
        </w:tabs>
        <w:ind w:left="4320" w:hanging="360"/>
      </w:pPr>
      <w:rPr>
        <w:rFonts w:ascii="Arial" w:hAnsi="Arial" w:hint="default"/>
      </w:rPr>
    </w:lvl>
    <w:lvl w:ilvl="6" w:tplc="8402AA5C" w:tentative="1">
      <w:start w:val="1"/>
      <w:numFmt w:val="bullet"/>
      <w:lvlText w:val="•"/>
      <w:lvlJc w:val="left"/>
      <w:pPr>
        <w:tabs>
          <w:tab w:val="num" w:pos="5040"/>
        </w:tabs>
        <w:ind w:left="5040" w:hanging="360"/>
      </w:pPr>
      <w:rPr>
        <w:rFonts w:ascii="Arial" w:hAnsi="Arial" w:hint="default"/>
      </w:rPr>
    </w:lvl>
    <w:lvl w:ilvl="7" w:tplc="09881C04" w:tentative="1">
      <w:start w:val="1"/>
      <w:numFmt w:val="bullet"/>
      <w:lvlText w:val="•"/>
      <w:lvlJc w:val="left"/>
      <w:pPr>
        <w:tabs>
          <w:tab w:val="num" w:pos="5760"/>
        </w:tabs>
        <w:ind w:left="5760" w:hanging="360"/>
      </w:pPr>
      <w:rPr>
        <w:rFonts w:ascii="Arial" w:hAnsi="Arial" w:hint="default"/>
      </w:rPr>
    </w:lvl>
    <w:lvl w:ilvl="8" w:tplc="39B8BF08" w:tentative="1">
      <w:start w:val="1"/>
      <w:numFmt w:val="bullet"/>
      <w:lvlText w:val="•"/>
      <w:lvlJc w:val="left"/>
      <w:pPr>
        <w:tabs>
          <w:tab w:val="num" w:pos="6480"/>
        </w:tabs>
        <w:ind w:left="6480" w:hanging="360"/>
      </w:pPr>
      <w:rPr>
        <w:rFonts w:ascii="Arial" w:hAnsi="Arial" w:hint="default"/>
      </w:rPr>
    </w:lvl>
  </w:abstractNum>
  <w:abstractNum w:abstractNumId="26" w15:restartNumberingAfterBreak="0">
    <w:nsid w:val="4E182672"/>
    <w:multiLevelType w:val="hybridMultilevel"/>
    <w:tmpl w:val="24E482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F292D18"/>
    <w:multiLevelType w:val="multilevel"/>
    <w:tmpl w:val="5464EF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8" w15:restartNumberingAfterBreak="0">
    <w:nsid w:val="4FF35DAC"/>
    <w:multiLevelType w:val="hybridMultilevel"/>
    <w:tmpl w:val="A8D690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56C21A42"/>
    <w:multiLevelType w:val="hybridMultilevel"/>
    <w:tmpl w:val="18F49570"/>
    <w:lvl w:ilvl="0" w:tplc="35F8F3EA">
      <w:start w:val="3"/>
      <w:numFmt w:val="bullet"/>
      <w:lvlText w:val="-"/>
      <w:lvlJc w:val="left"/>
      <w:pPr>
        <w:ind w:left="720" w:hanging="360"/>
      </w:pPr>
      <w:rPr>
        <w:rFonts w:ascii="Times New Roman" w:eastAsia="Calibr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5B691D8C"/>
    <w:multiLevelType w:val="multilevel"/>
    <w:tmpl w:val="FA54FCB6"/>
    <w:lvl w:ilvl="0">
      <w:start w:val="1"/>
      <w:numFmt w:val="decimal"/>
      <w:lvlText w:val="%1."/>
      <w:lvlJc w:val="left"/>
      <w:pPr>
        <w:tabs>
          <w:tab w:val="num" w:pos="720"/>
        </w:tabs>
        <w:ind w:left="720" w:hanging="360"/>
      </w:pPr>
    </w:lvl>
    <w:lvl w:ilvl="1">
      <w:start w:val="1"/>
      <w:numFmt w:val="upperRoman"/>
      <w:lvlText w:val="%2."/>
      <w:lvlJc w:val="right"/>
      <w:pPr>
        <w:tabs>
          <w:tab w:val="num" w:pos="1260"/>
        </w:tabs>
        <w:ind w:left="1260" w:hanging="18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1" w15:restartNumberingAfterBreak="0">
    <w:nsid w:val="5EA06FBD"/>
    <w:multiLevelType w:val="hybridMultilevel"/>
    <w:tmpl w:val="0FFA6CA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605A1C77"/>
    <w:multiLevelType w:val="multilevel"/>
    <w:tmpl w:val="37CCDC3E"/>
    <w:lvl w:ilvl="0">
      <w:start w:val="1"/>
      <w:numFmt w:val="decimal"/>
      <w:lvlText w:val="%1"/>
      <w:lvlJc w:val="left"/>
      <w:pPr>
        <w:tabs>
          <w:tab w:val="num" w:pos="360"/>
        </w:tabs>
        <w:ind w:left="360" w:hanging="360"/>
      </w:pPr>
      <w:rPr>
        <w:rFonts w:hint="default"/>
      </w:rPr>
    </w:lvl>
    <w:lvl w:ilvl="1">
      <w:start w:val="1"/>
      <w:numFmt w:val="decimal"/>
      <w:pStyle w:val="Heading7"/>
      <w:isLgl/>
      <w:lvlText w:val="%1.%2"/>
      <w:lvlJc w:val="left"/>
      <w:pPr>
        <w:tabs>
          <w:tab w:val="num" w:pos="786"/>
        </w:tabs>
        <w:ind w:left="786" w:hanging="360"/>
      </w:pPr>
      <w:rPr>
        <w:rFonts w:hint="default"/>
        <w:b/>
        <w:bCs/>
      </w:rPr>
    </w:lvl>
    <w:lvl w:ilvl="2">
      <w:start w:val="1"/>
      <w:numFmt w:val="decimal"/>
      <w:isLgl/>
      <w:lvlText w:val="%1.%2.%3"/>
      <w:lvlJc w:val="left"/>
      <w:pPr>
        <w:tabs>
          <w:tab w:val="num" w:pos="720"/>
        </w:tabs>
        <w:ind w:left="720" w:hanging="720"/>
      </w:pPr>
      <w:rPr>
        <w:rFonts w:hint="default"/>
        <w:b w:val="0"/>
      </w:rPr>
    </w:lvl>
    <w:lvl w:ilvl="3">
      <w:start w:val="1"/>
      <w:numFmt w:val="decimal"/>
      <w:isLgl/>
      <w:lvlText w:val="%1.%2.%3.%4"/>
      <w:lvlJc w:val="left"/>
      <w:pPr>
        <w:tabs>
          <w:tab w:val="num" w:pos="720"/>
        </w:tabs>
        <w:ind w:left="720" w:hanging="720"/>
      </w:pPr>
      <w:rPr>
        <w:rFonts w:hint="default"/>
      </w:rPr>
    </w:lvl>
    <w:lvl w:ilvl="4">
      <w:start w:val="1"/>
      <w:numFmt w:val="decimal"/>
      <w:isLgl/>
      <w:lvlText w:val="%1.%2.%3.%4.%5"/>
      <w:lvlJc w:val="left"/>
      <w:pPr>
        <w:tabs>
          <w:tab w:val="num" w:pos="1080"/>
        </w:tabs>
        <w:ind w:left="1080" w:hanging="1080"/>
      </w:pPr>
      <w:rPr>
        <w:rFonts w:hint="default"/>
      </w:rPr>
    </w:lvl>
    <w:lvl w:ilvl="5">
      <w:start w:val="1"/>
      <w:numFmt w:val="decimal"/>
      <w:isLgl/>
      <w:lvlText w:val="%1.%2.%3.%4.%5.%6"/>
      <w:lvlJc w:val="left"/>
      <w:pPr>
        <w:tabs>
          <w:tab w:val="num" w:pos="1080"/>
        </w:tabs>
        <w:ind w:left="1080" w:hanging="1080"/>
      </w:pPr>
      <w:rPr>
        <w:rFonts w:hint="default"/>
      </w:rPr>
    </w:lvl>
    <w:lvl w:ilvl="6">
      <w:start w:val="1"/>
      <w:numFmt w:val="decimal"/>
      <w:isLgl/>
      <w:lvlText w:val="%1.%2.%3.%4.%5.%6.%7"/>
      <w:lvlJc w:val="left"/>
      <w:pPr>
        <w:tabs>
          <w:tab w:val="num" w:pos="1440"/>
        </w:tabs>
        <w:ind w:left="1440" w:hanging="1440"/>
      </w:pPr>
      <w:rPr>
        <w:rFonts w:hint="default"/>
      </w:rPr>
    </w:lvl>
    <w:lvl w:ilvl="7">
      <w:start w:val="1"/>
      <w:numFmt w:val="decimal"/>
      <w:isLgl/>
      <w:lvlText w:val="%1.%2.%3.%4.%5.%6.%7.%8"/>
      <w:lvlJc w:val="left"/>
      <w:pPr>
        <w:tabs>
          <w:tab w:val="num" w:pos="1440"/>
        </w:tabs>
        <w:ind w:left="1440" w:hanging="1440"/>
      </w:pPr>
      <w:rPr>
        <w:rFonts w:hint="default"/>
      </w:rPr>
    </w:lvl>
    <w:lvl w:ilvl="8">
      <w:start w:val="1"/>
      <w:numFmt w:val="decimal"/>
      <w:isLgl/>
      <w:lvlText w:val="%1.%2.%3.%4.%5.%6.%7.%8.%9"/>
      <w:lvlJc w:val="left"/>
      <w:pPr>
        <w:tabs>
          <w:tab w:val="num" w:pos="1800"/>
        </w:tabs>
        <w:ind w:left="1800" w:hanging="1800"/>
      </w:pPr>
      <w:rPr>
        <w:rFonts w:hint="default"/>
      </w:rPr>
    </w:lvl>
  </w:abstractNum>
  <w:abstractNum w:abstractNumId="33" w15:restartNumberingAfterBreak="0">
    <w:nsid w:val="671134D4"/>
    <w:multiLevelType w:val="singleLevel"/>
    <w:tmpl w:val="08090001"/>
    <w:lvl w:ilvl="0">
      <w:start w:val="1"/>
      <w:numFmt w:val="bullet"/>
      <w:lvlText w:val=""/>
      <w:lvlJc w:val="left"/>
      <w:pPr>
        <w:ind w:left="720" w:hanging="360"/>
      </w:pPr>
      <w:rPr>
        <w:rFonts w:ascii="Symbol" w:hAnsi="Symbol" w:hint="default"/>
      </w:rPr>
    </w:lvl>
  </w:abstractNum>
  <w:abstractNum w:abstractNumId="34" w15:restartNumberingAfterBreak="0">
    <w:nsid w:val="72F858EB"/>
    <w:multiLevelType w:val="hybridMultilevel"/>
    <w:tmpl w:val="EDEAE342"/>
    <w:lvl w:ilvl="0" w:tplc="0809000F">
      <w:start w:val="1"/>
      <w:numFmt w:val="decimal"/>
      <w:lvlText w:val="%1."/>
      <w:lvlJc w:val="left"/>
      <w:pPr>
        <w:ind w:left="720" w:hanging="360"/>
      </w:pPr>
    </w:lvl>
    <w:lvl w:ilvl="1" w:tplc="D9761FC0">
      <w:start w:val="1"/>
      <w:numFmt w:val="lowerLetter"/>
      <w:lvlText w:val="(%2)"/>
      <w:lvlJc w:val="left"/>
      <w:pPr>
        <w:ind w:left="1800" w:hanging="720"/>
      </w:pPr>
      <w:rPr>
        <w:rFonts w:hint="default"/>
        <w:b w:val="0"/>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74535273"/>
    <w:multiLevelType w:val="hybridMultilevel"/>
    <w:tmpl w:val="BF9A0CE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74954F39"/>
    <w:multiLevelType w:val="hybridMultilevel"/>
    <w:tmpl w:val="4C5E1F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7" w15:restartNumberingAfterBreak="0">
    <w:nsid w:val="76EC7C18"/>
    <w:multiLevelType w:val="hybridMultilevel"/>
    <w:tmpl w:val="567C523A"/>
    <w:lvl w:ilvl="0" w:tplc="902443D0">
      <w:start w:val="1"/>
      <w:numFmt w:val="bullet"/>
      <w:lvlText w:val="•"/>
      <w:lvlJc w:val="left"/>
      <w:pPr>
        <w:tabs>
          <w:tab w:val="num" w:pos="720"/>
        </w:tabs>
        <w:ind w:left="720" w:hanging="360"/>
      </w:pPr>
      <w:rPr>
        <w:rFonts w:ascii="Arial" w:hAnsi="Arial" w:hint="default"/>
      </w:rPr>
    </w:lvl>
    <w:lvl w:ilvl="1" w:tplc="D1987158" w:tentative="1">
      <w:start w:val="1"/>
      <w:numFmt w:val="bullet"/>
      <w:lvlText w:val="•"/>
      <w:lvlJc w:val="left"/>
      <w:pPr>
        <w:tabs>
          <w:tab w:val="num" w:pos="1440"/>
        </w:tabs>
        <w:ind w:left="1440" w:hanging="360"/>
      </w:pPr>
      <w:rPr>
        <w:rFonts w:ascii="Arial" w:hAnsi="Arial" w:hint="default"/>
      </w:rPr>
    </w:lvl>
    <w:lvl w:ilvl="2" w:tplc="CD2800D0" w:tentative="1">
      <w:start w:val="1"/>
      <w:numFmt w:val="bullet"/>
      <w:lvlText w:val="•"/>
      <w:lvlJc w:val="left"/>
      <w:pPr>
        <w:tabs>
          <w:tab w:val="num" w:pos="2160"/>
        </w:tabs>
        <w:ind w:left="2160" w:hanging="360"/>
      </w:pPr>
      <w:rPr>
        <w:rFonts w:ascii="Arial" w:hAnsi="Arial" w:hint="default"/>
      </w:rPr>
    </w:lvl>
    <w:lvl w:ilvl="3" w:tplc="77E2A0F8" w:tentative="1">
      <w:start w:val="1"/>
      <w:numFmt w:val="bullet"/>
      <w:lvlText w:val="•"/>
      <w:lvlJc w:val="left"/>
      <w:pPr>
        <w:tabs>
          <w:tab w:val="num" w:pos="2880"/>
        </w:tabs>
        <w:ind w:left="2880" w:hanging="360"/>
      </w:pPr>
      <w:rPr>
        <w:rFonts w:ascii="Arial" w:hAnsi="Arial" w:hint="default"/>
      </w:rPr>
    </w:lvl>
    <w:lvl w:ilvl="4" w:tplc="BD0297EA" w:tentative="1">
      <w:start w:val="1"/>
      <w:numFmt w:val="bullet"/>
      <w:lvlText w:val="•"/>
      <w:lvlJc w:val="left"/>
      <w:pPr>
        <w:tabs>
          <w:tab w:val="num" w:pos="3600"/>
        </w:tabs>
        <w:ind w:left="3600" w:hanging="360"/>
      </w:pPr>
      <w:rPr>
        <w:rFonts w:ascii="Arial" w:hAnsi="Arial" w:hint="default"/>
      </w:rPr>
    </w:lvl>
    <w:lvl w:ilvl="5" w:tplc="97C60594" w:tentative="1">
      <w:start w:val="1"/>
      <w:numFmt w:val="bullet"/>
      <w:lvlText w:val="•"/>
      <w:lvlJc w:val="left"/>
      <w:pPr>
        <w:tabs>
          <w:tab w:val="num" w:pos="4320"/>
        </w:tabs>
        <w:ind w:left="4320" w:hanging="360"/>
      </w:pPr>
      <w:rPr>
        <w:rFonts w:ascii="Arial" w:hAnsi="Arial" w:hint="default"/>
      </w:rPr>
    </w:lvl>
    <w:lvl w:ilvl="6" w:tplc="82C2DA44" w:tentative="1">
      <w:start w:val="1"/>
      <w:numFmt w:val="bullet"/>
      <w:lvlText w:val="•"/>
      <w:lvlJc w:val="left"/>
      <w:pPr>
        <w:tabs>
          <w:tab w:val="num" w:pos="5040"/>
        </w:tabs>
        <w:ind w:left="5040" w:hanging="360"/>
      </w:pPr>
      <w:rPr>
        <w:rFonts w:ascii="Arial" w:hAnsi="Arial" w:hint="default"/>
      </w:rPr>
    </w:lvl>
    <w:lvl w:ilvl="7" w:tplc="0958BC4C" w:tentative="1">
      <w:start w:val="1"/>
      <w:numFmt w:val="bullet"/>
      <w:lvlText w:val="•"/>
      <w:lvlJc w:val="left"/>
      <w:pPr>
        <w:tabs>
          <w:tab w:val="num" w:pos="5760"/>
        </w:tabs>
        <w:ind w:left="5760" w:hanging="360"/>
      </w:pPr>
      <w:rPr>
        <w:rFonts w:ascii="Arial" w:hAnsi="Arial" w:hint="default"/>
      </w:rPr>
    </w:lvl>
    <w:lvl w:ilvl="8" w:tplc="635ACD9A" w:tentative="1">
      <w:start w:val="1"/>
      <w:numFmt w:val="bullet"/>
      <w:lvlText w:val="•"/>
      <w:lvlJc w:val="left"/>
      <w:pPr>
        <w:tabs>
          <w:tab w:val="num" w:pos="6480"/>
        </w:tabs>
        <w:ind w:left="6480" w:hanging="360"/>
      </w:pPr>
      <w:rPr>
        <w:rFonts w:ascii="Arial" w:hAnsi="Arial" w:hint="default"/>
      </w:rPr>
    </w:lvl>
  </w:abstractNum>
  <w:abstractNum w:abstractNumId="38"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79AF005B"/>
    <w:multiLevelType w:val="hybridMultilevel"/>
    <w:tmpl w:val="D13217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7F453CAE"/>
    <w:multiLevelType w:val="hybridMultilevel"/>
    <w:tmpl w:val="A6E66F26"/>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745225358">
    <w:abstractNumId w:val="33"/>
  </w:num>
  <w:num w:numId="2" w16cid:durableId="738332622">
    <w:abstractNumId w:val="20"/>
  </w:num>
  <w:num w:numId="3" w16cid:durableId="1319768250">
    <w:abstractNumId w:val="16"/>
  </w:num>
  <w:num w:numId="4" w16cid:durableId="1747801003">
    <w:abstractNumId w:val="3"/>
  </w:num>
  <w:num w:numId="5" w16cid:durableId="370036965">
    <w:abstractNumId w:val="10"/>
  </w:num>
  <w:num w:numId="6" w16cid:durableId="1788163371">
    <w:abstractNumId w:val="23"/>
  </w:num>
  <w:num w:numId="7" w16cid:durableId="1939022427">
    <w:abstractNumId w:val="40"/>
  </w:num>
  <w:num w:numId="8" w16cid:durableId="1405222938">
    <w:abstractNumId w:val="22"/>
  </w:num>
  <w:num w:numId="9" w16cid:durableId="1171795511">
    <w:abstractNumId w:val="7"/>
  </w:num>
  <w:num w:numId="10" w16cid:durableId="1811752788">
    <w:abstractNumId w:val="32"/>
  </w:num>
  <w:num w:numId="11" w16cid:durableId="644090675">
    <w:abstractNumId w:val="39"/>
  </w:num>
  <w:num w:numId="12" w16cid:durableId="2025934177">
    <w:abstractNumId w:val="2"/>
  </w:num>
  <w:num w:numId="13" w16cid:durableId="1939293496">
    <w:abstractNumId w:val="19"/>
  </w:num>
  <w:num w:numId="14" w16cid:durableId="1207373639">
    <w:abstractNumId w:val="30"/>
  </w:num>
  <w:num w:numId="15" w16cid:durableId="1032921033">
    <w:abstractNumId w:val="18"/>
  </w:num>
  <w:num w:numId="16" w16cid:durableId="995257220">
    <w:abstractNumId w:val="27"/>
  </w:num>
  <w:num w:numId="17" w16cid:durableId="2146114896">
    <w:abstractNumId w:val="14"/>
  </w:num>
  <w:num w:numId="18" w16cid:durableId="864253565">
    <w:abstractNumId w:val="34"/>
  </w:num>
  <w:num w:numId="19" w16cid:durableId="276002">
    <w:abstractNumId w:val="13"/>
  </w:num>
  <w:num w:numId="20" w16cid:durableId="841697278">
    <w:abstractNumId w:val="11"/>
  </w:num>
  <w:num w:numId="21" w16cid:durableId="1651596170">
    <w:abstractNumId w:val="26"/>
  </w:num>
  <w:num w:numId="22" w16cid:durableId="1474101815">
    <w:abstractNumId w:val="9"/>
  </w:num>
  <w:num w:numId="23" w16cid:durableId="239023050">
    <w:abstractNumId w:val="29"/>
  </w:num>
  <w:num w:numId="24" w16cid:durableId="1698585100">
    <w:abstractNumId w:val="21"/>
  </w:num>
  <w:num w:numId="25" w16cid:durableId="1273173992">
    <w:abstractNumId w:val="38"/>
  </w:num>
  <w:num w:numId="26" w16cid:durableId="1662152544">
    <w:abstractNumId w:val="1"/>
  </w:num>
  <w:num w:numId="27" w16cid:durableId="1295525112">
    <w:abstractNumId w:val="28"/>
  </w:num>
  <w:num w:numId="28" w16cid:durableId="1990204065">
    <w:abstractNumId w:val="5"/>
  </w:num>
  <w:num w:numId="29" w16cid:durableId="1376154183">
    <w:abstractNumId w:val="24"/>
  </w:num>
  <w:num w:numId="30" w16cid:durableId="1622497887">
    <w:abstractNumId w:val="35"/>
  </w:num>
  <w:num w:numId="31" w16cid:durableId="1495221465">
    <w:abstractNumId w:val="0"/>
  </w:num>
  <w:num w:numId="32" w16cid:durableId="2000618171">
    <w:abstractNumId w:val="31"/>
  </w:num>
  <w:num w:numId="33" w16cid:durableId="1466510744">
    <w:abstractNumId w:val="12"/>
  </w:num>
  <w:num w:numId="34" w16cid:durableId="644503696">
    <w:abstractNumId w:val="4"/>
  </w:num>
  <w:num w:numId="35" w16cid:durableId="857548598">
    <w:abstractNumId w:val="15"/>
  </w:num>
  <w:num w:numId="36" w16cid:durableId="587009564">
    <w:abstractNumId w:val="36"/>
  </w:num>
  <w:num w:numId="37" w16cid:durableId="1369572016">
    <w:abstractNumId w:val="17"/>
  </w:num>
  <w:num w:numId="38" w16cid:durableId="562181344">
    <w:abstractNumId w:val="37"/>
  </w:num>
  <w:num w:numId="39" w16cid:durableId="104858634">
    <w:abstractNumId w:val="25"/>
  </w:num>
  <w:num w:numId="40" w16cid:durableId="532810399">
    <w:abstractNumId w:val="8"/>
  </w:num>
  <w:num w:numId="41" w16cid:durableId="1700661915">
    <w:abstractNumId w:val="6"/>
  </w:num>
  <w:numIdMacAtCleanup w:val="3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1FCE"/>
    <w:rsid w:val="00000550"/>
    <w:rsid w:val="000010D4"/>
    <w:rsid w:val="00011A21"/>
    <w:rsid w:val="00012AD6"/>
    <w:rsid w:val="00012E91"/>
    <w:rsid w:val="00014B18"/>
    <w:rsid w:val="00024596"/>
    <w:rsid w:val="000248F1"/>
    <w:rsid w:val="0003187C"/>
    <w:rsid w:val="00033F9D"/>
    <w:rsid w:val="00037D7A"/>
    <w:rsid w:val="0005268F"/>
    <w:rsid w:val="000533B6"/>
    <w:rsid w:val="000539BC"/>
    <w:rsid w:val="00054643"/>
    <w:rsid w:val="0006121C"/>
    <w:rsid w:val="00063405"/>
    <w:rsid w:val="00063B81"/>
    <w:rsid w:val="00066934"/>
    <w:rsid w:val="000703E5"/>
    <w:rsid w:val="000710D9"/>
    <w:rsid w:val="00074CA3"/>
    <w:rsid w:val="0007545A"/>
    <w:rsid w:val="00082493"/>
    <w:rsid w:val="00084BDF"/>
    <w:rsid w:val="0008794F"/>
    <w:rsid w:val="00094248"/>
    <w:rsid w:val="00096653"/>
    <w:rsid w:val="00096B63"/>
    <w:rsid w:val="000971B7"/>
    <w:rsid w:val="00097352"/>
    <w:rsid w:val="000A25B3"/>
    <w:rsid w:val="000B1B06"/>
    <w:rsid w:val="000B1B43"/>
    <w:rsid w:val="000B609B"/>
    <w:rsid w:val="000C1321"/>
    <w:rsid w:val="000C17DA"/>
    <w:rsid w:val="000C2A48"/>
    <w:rsid w:val="000C3E29"/>
    <w:rsid w:val="000D4DBC"/>
    <w:rsid w:val="000E61B9"/>
    <w:rsid w:val="000E6CD4"/>
    <w:rsid w:val="000F26DE"/>
    <w:rsid w:val="000F5C12"/>
    <w:rsid w:val="000F7929"/>
    <w:rsid w:val="00104514"/>
    <w:rsid w:val="00107BED"/>
    <w:rsid w:val="001113AE"/>
    <w:rsid w:val="00112EA7"/>
    <w:rsid w:val="00122ACA"/>
    <w:rsid w:val="0012368F"/>
    <w:rsid w:val="00125E46"/>
    <w:rsid w:val="00127979"/>
    <w:rsid w:val="0013025A"/>
    <w:rsid w:val="00133E5D"/>
    <w:rsid w:val="00135679"/>
    <w:rsid w:val="00137C9A"/>
    <w:rsid w:val="00147A69"/>
    <w:rsid w:val="00147C2E"/>
    <w:rsid w:val="001518BE"/>
    <w:rsid w:val="00165440"/>
    <w:rsid w:val="00171C56"/>
    <w:rsid w:val="00174B40"/>
    <w:rsid w:val="00180E5F"/>
    <w:rsid w:val="001826AF"/>
    <w:rsid w:val="001826D0"/>
    <w:rsid w:val="00185804"/>
    <w:rsid w:val="0019020F"/>
    <w:rsid w:val="00190F47"/>
    <w:rsid w:val="001918BD"/>
    <w:rsid w:val="001A0C0E"/>
    <w:rsid w:val="001A1EB1"/>
    <w:rsid w:val="001B6825"/>
    <w:rsid w:val="001B6A2E"/>
    <w:rsid w:val="001C2579"/>
    <w:rsid w:val="001C3E99"/>
    <w:rsid w:val="001C4320"/>
    <w:rsid w:val="001D2996"/>
    <w:rsid w:val="001D2F08"/>
    <w:rsid w:val="001D7DBD"/>
    <w:rsid w:val="001E49E8"/>
    <w:rsid w:val="001F6119"/>
    <w:rsid w:val="001F7DB8"/>
    <w:rsid w:val="002013D1"/>
    <w:rsid w:val="002036BE"/>
    <w:rsid w:val="00205D73"/>
    <w:rsid w:val="002064D8"/>
    <w:rsid w:val="002107C5"/>
    <w:rsid w:val="00212E76"/>
    <w:rsid w:val="002145D9"/>
    <w:rsid w:val="002168BF"/>
    <w:rsid w:val="00217764"/>
    <w:rsid w:val="0022272B"/>
    <w:rsid w:val="002232D0"/>
    <w:rsid w:val="00224B24"/>
    <w:rsid w:val="002264E6"/>
    <w:rsid w:val="002406D2"/>
    <w:rsid w:val="002443DD"/>
    <w:rsid w:val="0024668C"/>
    <w:rsid w:val="00251DC4"/>
    <w:rsid w:val="00253464"/>
    <w:rsid w:val="0025429D"/>
    <w:rsid w:val="00254FCA"/>
    <w:rsid w:val="00255EEC"/>
    <w:rsid w:val="00260406"/>
    <w:rsid w:val="0026489B"/>
    <w:rsid w:val="0026522F"/>
    <w:rsid w:val="0027522F"/>
    <w:rsid w:val="0027767B"/>
    <w:rsid w:val="0028078E"/>
    <w:rsid w:val="002815AA"/>
    <w:rsid w:val="0028317E"/>
    <w:rsid w:val="0029492E"/>
    <w:rsid w:val="00294A5F"/>
    <w:rsid w:val="002A1217"/>
    <w:rsid w:val="002B1EBD"/>
    <w:rsid w:val="002C1052"/>
    <w:rsid w:val="002C3025"/>
    <w:rsid w:val="002D0EF0"/>
    <w:rsid w:val="002D2536"/>
    <w:rsid w:val="002D5346"/>
    <w:rsid w:val="002D6522"/>
    <w:rsid w:val="002E2021"/>
    <w:rsid w:val="002E37FD"/>
    <w:rsid w:val="002F09DD"/>
    <w:rsid w:val="002F50D2"/>
    <w:rsid w:val="003120AE"/>
    <w:rsid w:val="00312520"/>
    <w:rsid w:val="00312C6E"/>
    <w:rsid w:val="003161D8"/>
    <w:rsid w:val="003165EB"/>
    <w:rsid w:val="00324E5D"/>
    <w:rsid w:val="00330585"/>
    <w:rsid w:val="00331F1F"/>
    <w:rsid w:val="00335538"/>
    <w:rsid w:val="00336342"/>
    <w:rsid w:val="00341123"/>
    <w:rsid w:val="003429A2"/>
    <w:rsid w:val="00344AB0"/>
    <w:rsid w:val="00357F77"/>
    <w:rsid w:val="00362C12"/>
    <w:rsid w:val="0036788C"/>
    <w:rsid w:val="003716A2"/>
    <w:rsid w:val="003766F6"/>
    <w:rsid w:val="00382A8A"/>
    <w:rsid w:val="00382F99"/>
    <w:rsid w:val="00385605"/>
    <w:rsid w:val="0038788B"/>
    <w:rsid w:val="00387EC2"/>
    <w:rsid w:val="003968AA"/>
    <w:rsid w:val="003B1505"/>
    <w:rsid w:val="003B45E8"/>
    <w:rsid w:val="003B6474"/>
    <w:rsid w:val="003B6E81"/>
    <w:rsid w:val="003C2C25"/>
    <w:rsid w:val="003C3343"/>
    <w:rsid w:val="003C3D07"/>
    <w:rsid w:val="003C5F7B"/>
    <w:rsid w:val="003C67DE"/>
    <w:rsid w:val="003E0833"/>
    <w:rsid w:val="003F0C98"/>
    <w:rsid w:val="003F6E38"/>
    <w:rsid w:val="00400C07"/>
    <w:rsid w:val="0040599D"/>
    <w:rsid w:val="004132B7"/>
    <w:rsid w:val="00415C09"/>
    <w:rsid w:val="0041697D"/>
    <w:rsid w:val="00417D21"/>
    <w:rsid w:val="00424F68"/>
    <w:rsid w:val="004313B1"/>
    <w:rsid w:val="00431CCF"/>
    <w:rsid w:val="00441101"/>
    <w:rsid w:val="00442D7B"/>
    <w:rsid w:val="00446228"/>
    <w:rsid w:val="0044688B"/>
    <w:rsid w:val="00450D6C"/>
    <w:rsid w:val="00450F0E"/>
    <w:rsid w:val="00451F00"/>
    <w:rsid w:val="004521DC"/>
    <w:rsid w:val="00456578"/>
    <w:rsid w:val="00471220"/>
    <w:rsid w:val="004727FE"/>
    <w:rsid w:val="00472883"/>
    <w:rsid w:val="004763DA"/>
    <w:rsid w:val="00485CD3"/>
    <w:rsid w:val="0049337D"/>
    <w:rsid w:val="00494764"/>
    <w:rsid w:val="004A1177"/>
    <w:rsid w:val="004A7AC0"/>
    <w:rsid w:val="004B0295"/>
    <w:rsid w:val="004B3731"/>
    <w:rsid w:val="004C14DE"/>
    <w:rsid w:val="004C179C"/>
    <w:rsid w:val="004C5456"/>
    <w:rsid w:val="004C60D2"/>
    <w:rsid w:val="004C71C5"/>
    <w:rsid w:val="004D0C3D"/>
    <w:rsid w:val="004D0FD8"/>
    <w:rsid w:val="004D445F"/>
    <w:rsid w:val="004E1EAD"/>
    <w:rsid w:val="004E5E28"/>
    <w:rsid w:val="004F0AB5"/>
    <w:rsid w:val="00507638"/>
    <w:rsid w:val="00515963"/>
    <w:rsid w:val="00515FD5"/>
    <w:rsid w:val="00516AD1"/>
    <w:rsid w:val="00516F07"/>
    <w:rsid w:val="005237D2"/>
    <w:rsid w:val="00533528"/>
    <w:rsid w:val="0053541B"/>
    <w:rsid w:val="00535460"/>
    <w:rsid w:val="00541151"/>
    <w:rsid w:val="00542222"/>
    <w:rsid w:val="00557E08"/>
    <w:rsid w:val="00560AB9"/>
    <w:rsid w:val="00563D06"/>
    <w:rsid w:val="00566209"/>
    <w:rsid w:val="00566254"/>
    <w:rsid w:val="005673F0"/>
    <w:rsid w:val="00572F9C"/>
    <w:rsid w:val="00576361"/>
    <w:rsid w:val="005814BE"/>
    <w:rsid w:val="005838FF"/>
    <w:rsid w:val="00584EAC"/>
    <w:rsid w:val="00591815"/>
    <w:rsid w:val="00594924"/>
    <w:rsid w:val="005A0475"/>
    <w:rsid w:val="005B1743"/>
    <w:rsid w:val="005B3239"/>
    <w:rsid w:val="005B5312"/>
    <w:rsid w:val="005B7B8B"/>
    <w:rsid w:val="005C1B02"/>
    <w:rsid w:val="005C6A28"/>
    <w:rsid w:val="005C6CD8"/>
    <w:rsid w:val="005C79A2"/>
    <w:rsid w:val="005D0D75"/>
    <w:rsid w:val="005D34E2"/>
    <w:rsid w:val="005D38E0"/>
    <w:rsid w:val="005D64EE"/>
    <w:rsid w:val="005D7F73"/>
    <w:rsid w:val="005E041D"/>
    <w:rsid w:val="005E0A61"/>
    <w:rsid w:val="005F3D1D"/>
    <w:rsid w:val="005F3FE5"/>
    <w:rsid w:val="005F76B5"/>
    <w:rsid w:val="00602EDD"/>
    <w:rsid w:val="00605C85"/>
    <w:rsid w:val="0061124D"/>
    <w:rsid w:val="006221DF"/>
    <w:rsid w:val="00622228"/>
    <w:rsid w:val="006265D8"/>
    <w:rsid w:val="00626726"/>
    <w:rsid w:val="006269FA"/>
    <w:rsid w:val="0063031D"/>
    <w:rsid w:val="00632B41"/>
    <w:rsid w:val="0063339C"/>
    <w:rsid w:val="006333E5"/>
    <w:rsid w:val="00640044"/>
    <w:rsid w:val="006433AE"/>
    <w:rsid w:val="0065015A"/>
    <w:rsid w:val="006525C8"/>
    <w:rsid w:val="006618F4"/>
    <w:rsid w:val="00663786"/>
    <w:rsid w:val="0066722D"/>
    <w:rsid w:val="00667E16"/>
    <w:rsid w:val="00670DF8"/>
    <w:rsid w:val="0068055F"/>
    <w:rsid w:val="00680B0E"/>
    <w:rsid w:val="00687C97"/>
    <w:rsid w:val="006936E5"/>
    <w:rsid w:val="00697584"/>
    <w:rsid w:val="006A28C2"/>
    <w:rsid w:val="006A6EDE"/>
    <w:rsid w:val="006B18AC"/>
    <w:rsid w:val="006B1A8B"/>
    <w:rsid w:val="006B6243"/>
    <w:rsid w:val="006B766A"/>
    <w:rsid w:val="006B7A43"/>
    <w:rsid w:val="006C3A69"/>
    <w:rsid w:val="006C5084"/>
    <w:rsid w:val="006C59B1"/>
    <w:rsid w:val="006C68D4"/>
    <w:rsid w:val="006D5721"/>
    <w:rsid w:val="006D6BD6"/>
    <w:rsid w:val="006E37CE"/>
    <w:rsid w:val="006E529A"/>
    <w:rsid w:val="006E7254"/>
    <w:rsid w:val="006F0ADF"/>
    <w:rsid w:val="006F69A1"/>
    <w:rsid w:val="007003A6"/>
    <w:rsid w:val="00701358"/>
    <w:rsid w:val="007019AB"/>
    <w:rsid w:val="00707B08"/>
    <w:rsid w:val="00717A3A"/>
    <w:rsid w:val="007245D0"/>
    <w:rsid w:val="00731DF4"/>
    <w:rsid w:val="00732BFB"/>
    <w:rsid w:val="0073358A"/>
    <w:rsid w:val="0074649C"/>
    <w:rsid w:val="00753DE4"/>
    <w:rsid w:val="00753EFC"/>
    <w:rsid w:val="0075672F"/>
    <w:rsid w:val="007571B5"/>
    <w:rsid w:val="00766657"/>
    <w:rsid w:val="007741FC"/>
    <w:rsid w:val="007767BA"/>
    <w:rsid w:val="0079068F"/>
    <w:rsid w:val="00790B92"/>
    <w:rsid w:val="007B6E74"/>
    <w:rsid w:val="007C3B96"/>
    <w:rsid w:val="007C3D4F"/>
    <w:rsid w:val="007C4193"/>
    <w:rsid w:val="007C65FD"/>
    <w:rsid w:val="007D3209"/>
    <w:rsid w:val="007D683E"/>
    <w:rsid w:val="007D7458"/>
    <w:rsid w:val="007E3C6A"/>
    <w:rsid w:val="007E7AD4"/>
    <w:rsid w:val="007F280A"/>
    <w:rsid w:val="007F2B49"/>
    <w:rsid w:val="00806455"/>
    <w:rsid w:val="0081045A"/>
    <w:rsid w:val="00810528"/>
    <w:rsid w:val="00814647"/>
    <w:rsid w:val="008161A6"/>
    <w:rsid w:val="008253D8"/>
    <w:rsid w:val="00837718"/>
    <w:rsid w:val="00837DB8"/>
    <w:rsid w:val="00840CC8"/>
    <w:rsid w:val="00841BE7"/>
    <w:rsid w:val="00845CA3"/>
    <w:rsid w:val="0085136C"/>
    <w:rsid w:val="00854A54"/>
    <w:rsid w:val="0086009E"/>
    <w:rsid w:val="008619B8"/>
    <w:rsid w:val="00864CBC"/>
    <w:rsid w:val="00866865"/>
    <w:rsid w:val="0087109F"/>
    <w:rsid w:val="008712C2"/>
    <w:rsid w:val="00872587"/>
    <w:rsid w:val="00873270"/>
    <w:rsid w:val="00876FF4"/>
    <w:rsid w:val="00880334"/>
    <w:rsid w:val="00892053"/>
    <w:rsid w:val="00892350"/>
    <w:rsid w:val="008947A1"/>
    <w:rsid w:val="00895370"/>
    <w:rsid w:val="008967B3"/>
    <w:rsid w:val="008A1EF8"/>
    <w:rsid w:val="008A2555"/>
    <w:rsid w:val="008A3A34"/>
    <w:rsid w:val="008A704B"/>
    <w:rsid w:val="008B0054"/>
    <w:rsid w:val="008B2529"/>
    <w:rsid w:val="008B2659"/>
    <w:rsid w:val="008B32D7"/>
    <w:rsid w:val="008B3CBF"/>
    <w:rsid w:val="008B5E37"/>
    <w:rsid w:val="008C0F91"/>
    <w:rsid w:val="008C7C35"/>
    <w:rsid w:val="008C7C59"/>
    <w:rsid w:val="008D2EB6"/>
    <w:rsid w:val="008E294A"/>
    <w:rsid w:val="008E4548"/>
    <w:rsid w:val="008E578C"/>
    <w:rsid w:val="008F0D87"/>
    <w:rsid w:val="008F4E4E"/>
    <w:rsid w:val="008F66F9"/>
    <w:rsid w:val="00902808"/>
    <w:rsid w:val="009135B2"/>
    <w:rsid w:val="009178E2"/>
    <w:rsid w:val="009203E0"/>
    <w:rsid w:val="00922CEA"/>
    <w:rsid w:val="00927B9C"/>
    <w:rsid w:val="00930C3E"/>
    <w:rsid w:val="009315A1"/>
    <w:rsid w:val="00940A08"/>
    <w:rsid w:val="00940DF9"/>
    <w:rsid w:val="00944394"/>
    <w:rsid w:val="00944B8B"/>
    <w:rsid w:val="00945DDB"/>
    <w:rsid w:val="00946F49"/>
    <w:rsid w:val="00947F65"/>
    <w:rsid w:val="00951273"/>
    <w:rsid w:val="0095286D"/>
    <w:rsid w:val="00952A34"/>
    <w:rsid w:val="00963040"/>
    <w:rsid w:val="009660C4"/>
    <w:rsid w:val="00966664"/>
    <w:rsid w:val="009715C3"/>
    <w:rsid w:val="009720B1"/>
    <w:rsid w:val="009740BD"/>
    <w:rsid w:val="00974B46"/>
    <w:rsid w:val="009759E8"/>
    <w:rsid w:val="00984C6E"/>
    <w:rsid w:val="009903DA"/>
    <w:rsid w:val="0099212D"/>
    <w:rsid w:val="009929C2"/>
    <w:rsid w:val="00993092"/>
    <w:rsid w:val="009950B9"/>
    <w:rsid w:val="009A1E8C"/>
    <w:rsid w:val="009A4C24"/>
    <w:rsid w:val="009B04B6"/>
    <w:rsid w:val="009B5BDF"/>
    <w:rsid w:val="009B6892"/>
    <w:rsid w:val="009D5A05"/>
    <w:rsid w:val="009D6709"/>
    <w:rsid w:val="009D7A07"/>
    <w:rsid w:val="009E7DEB"/>
    <w:rsid w:val="009F1020"/>
    <w:rsid w:val="00A00336"/>
    <w:rsid w:val="00A00AD0"/>
    <w:rsid w:val="00A01AC4"/>
    <w:rsid w:val="00A01FCE"/>
    <w:rsid w:val="00A05E7B"/>
    <w:rsid w:val="00A078D8"/>
    <w:rsid w:val="00A117E2"/>
    <w:rsid w:val="00A14EB6"/>
    <w:rsid w:val="00A1613D"/>
    <w:rsid w:val="00A17277"/>
    <w:rsid w:val="00A217AF"/>
    <w:rsid w:val="00A26419"/>
    <w:rsid w:val="00A32A2B"/>
    <w:rsid w:val="00A370A8"/>
    <w:rsid w:val="00A41174"/>
    <w:rsid w:val="00A4511E"/>
    <w:rsid w:val="00A5405C"/>
    <w:rsid w:val="00A61916"/>
    <w:rsid w:val="00A62404"/>
    <w:rsid w:val="00A670D8"/>
    <w:rsid w:val="00A70502"/>
    <w:rsid w:val="00A941EE"/>
    <w:rsid w:val="00AA0BE1"/>
    <w:rsid w:val="00AA30B5"/>
    <w:rsid w:val="00AB07D6"/>
    <w:rsid w:val="00AC40F9"/>
    <w:rsid w:val="00AD0EF5"/>
    <w:rsid w:val="00AD78D5"/>
    <w:rsid w:val="00AE3595"/>
    <w:rsid w:val="00AE621C"/>
    <w:rsid w:val="00AE62EC"/>
    <w:rsid w:val="00AF05ED"/>
    <w:rsid w:val="00AF0B30"/>
    <w:rsid w:val="00AF2A2F"/>
    <w:rsid w:val="00AF5325"/>
    <w:rsid w:val="00B00368"/>
    <w:rsid w:val="00B02CEA"/>
    <w:rsid w:val="00B07B99"/>
    <w:rsid w:val="00B10F9A"/>
    <w:rsid w:val="00B1115F"/>
    <w:rsid w:val="00B15E1F"/>
    <w:rsid w:val="00B161B3"/>
    <w:rsid w:val="00B20215"/>
    <w:rsid w:val="00B20C0B"/>
    <w:rsid w:val="00B22788"/>
    <w:rsid w:val="00B2740E"/>
    <w:rsid w:val="00B406C8"/>
    <w:rsid w:val="00B421FD"/>
    <w:rsid w:val="00B43182"/>
    <w:rsid w:val="00B43F60"/>
    <w:rsid w:val="00B440F0"/>
    <w:rsid w:val="00B4505E"/>
    <w:rsid w:val="00B522CC"/>
    <w:rsid w:val="00B54498"/>
    <w:rsid w:val="00B5610A"/>
    <w:rsid w:val="00B61956"/>
    <w:rsid w:val="00B639CF"/>
    <w:rsid w:val="00B644D7"/>
    <w:rsid w:val="00B66B21"/>
    <w:rsid w:val="00B704FA"/>
    <w:rsid w:val="00B72A35"/>
    <w:rsid w:val="00B76B04"/>
    <w:rsid w:val="00B77F5B"/>
    <w:rsid w:val="00B808AB"/>
    <w:rsid w:val="00B80AF4"/>
    <w:rsid w:val="00B83DA0"/>
    <w:rsid w:val="00B919E6"/>
    <w:rsid w:val="00B948CD"/>
    <w:rsid w:val="00B95A80"/>
    <w:rsid w:val="00BA26DA"/>
    <w:rsid w:val="00BA35EF"/>
    <w:rsid w:val="00BA4471"/>
    <w:rsid w:val="00BA4AF4"/>
    <w:rsid w:val="00BB23DC"/>
    <w:rsid w:val="00BB2D3D"/>
    <w:rsid w:val="00BB5683"/>
    <w:rsid w:val="00BC1ACC"/>
    <w:rsid w:val="00BC3318"/>
    <w:rsid w:val="00BC3559"/>
    <w:rsid w:val="00BC378A"/>
    <w:rsid w:val="00BD4068"/>
    <w:rsid w:val="00BD497D"/>
    <w:rsid w:val="00BD7DB9"/>
    <w:rsid w:val="00BE40D5"/>
    <w:rsid w:val="00BE49DD"/>
    <w:rsid w:val="00BE762E"/>
    <w:rsid w:val="00BF2A01"/>
    <w:rsid w:val="00BF430B"/>
    <w:rsid w:val="00BF6F17"/>
    <w:rsid w:val="00C05E9F"/>
    <w:rsid w:val="00C10D64"/>
    <w:rsid w:val="00C12429"/>
    <w:rsid w:val="00C171C2"/>
    <w:rsid w:val="00C1753A"/>
    <w:rsid w:val="00C17826"/>
    <w:rsid w:val="00C2218B"/>
    <w:rsid w:val="00C2639B"/>
    <w:rsid w:val="00C27623"/>
    <w:rsid w:val="00C318FF"/>
    <w:rsid w:val="00C36588"/>
    <w:rsid w:val="00C424A0"/>
    <w:rsid w:val="00C5678B"/>
    <w:rsid w:val="00C568A5"/>
    <w:rsid w:val="00C64040"/>
    <w:rsid w:val="00C65D29"/>
    <w:rsid w:val="00C72A44"/>
    <w:rsid w:val="00C765E7"/>
    <w:rsid w:val="00C87129"/>
    <w:rsid w:val="00C978EA"/>
    <w:rsid w:val="00CA0741"/>
    <w:rsid w:val="00CA2692"/>
    <w:rsid w:val="00CA4335"/>
    <w:rsid w:val="00CA66AA"/>
    <w:rsid w:val="00CB107C"/>
    <w:rsid w:val="00CB2C69"/>
    <w:rsid w:val="00CB3F13"/>
    <w:rsid w:val="00CC2603"/>
    <w:rsid w:val="00CC3DD7"/>
    <w:rsid w:val="00CD06CE"/>
    <w:rsid w:val="00CE1F41"/>
    <w:rsid w:val="00CE4907"/>
    <w:rsid w:val="00CE64DB"/>
    <w:rsid w:val="00CE7C75"/>
    <w:rsid w:val="00D012E7"/>
    <w:rsid w:val="00D21FC1"/>
    <w:rsid w:val="00D26C44"/>
    <w:rsid w:val="00D27F45"/>
    <w:rsid w:val="00D357DE"/>
    <w:rsid w:val="00D4485A"/>
    <w:rsid w:val="00D47BD9"/>
    <w:rsid w:val="00D56073"/>
    <w:rsid w:val="00D61277"/>
    <w:rsid w:val="00D61900"/>
    <w:rsid w:val="00D63145"/>
    <w:rsid w:val="00D72893"/>
    <w:rsid w:val="00D74279"/>
    <w:rsid w:val="00D75ADA"/>
    <w:rsid w:val="00D82608"/>
    <w:rsid w:val="00D82F4E"/>
    <w:rsid w:val="00D908A9"/>
    <w:rsid w:val="00D93A90"/>
    <w:rsid w:val="00D977FF"/>
    <w:rsid w:val="00DA741D"/>
    <w:rsid w:val="00DA7C8E"/>
    <w:rsid w:val="00DB0362"/>
    <w:rsid w:val="00DB3C2D"/>
    <w:rsid w:val="00DC01B1"/>
    <w:rsid w:val="00DC07A1"/>
    <w:rsid w:val="00DC1869"/>
    <w:rsid w:val="00DC3446"/>
    <w:rsid w:val="00DC46EB"/>
    <w:rsid w:val="00DD2DF5"/>
    <w:rsid w:val="00DD3093"/>
    <w:rsid w:val="00DE57BF"/>
    <w:rsid w:val="00DE6E77"/>
    <w:rsid w:val="00DF60A6"/>
    <w:rsid w:val="00DF7FA7"/>
    <w:rsid w:val="00E07EB1"/>
    <w:rsid w:val="00E11BD7"/>
    <w:rsid w:val="00E14B8B"/>
    <w:rsid w:val="00E2175C"/>
    <w:rsid w:val="00E221CD"/>
    <w:rsid w:val="00E23A35"/>
    <w:rsid w:val="00E25150"/>
    <w:rsid w:val="00E25B39"/>
    <w:rsid w:val="00E32F48"/>
    <w:rsid w:val="00E33E7E"/>
    <w:rsid w:val="00E45C00"/>
    <w:rsid w:val="00E46888"/>
    <w:rsid w:val="00E546EE"/>
    <w:rsid w:val="00E55EE2"/>
    <w:rsid w:val="00E563E0"/>
    <w:rsid w:val="00E565F3"/>
    <w:rsid w:val="00E65546"/>
    <w:rsid w:val="00E71DDB"/>
    <w:rsid w:val="00E86806"/>
    <w:rsid w:val="00E939AC"/>
    <w:rsid w:val="00E96305"/>
    <w:rsid w:val="00EA1551"/>
    <w:rsid w:val="00EB2C3D"/>
    <w:rsid w:val="00EB6BDE"/>
    <w:rsid w:val="00ED1593"/>
    <w:rsid w:val="00ED4019"/>
    <w:rsid w:val="00ED722E"/>
    <w:rsid w:val="00EE09D8"/>
    <w:rsid w:val="00EE1A83"/>
    <w:rsid w:val="00EE32BC"/>
    <w:rsid w:val="00EE355D"/>
    <w:rsid w:val="00EE5717"/>
    <w:rsid w:val="00EE69F3"/>
    <w:rsid w:val="00EE6F04"/>
    <w:rsid w:val="00EE70D3"/>
    <w:rsid w:val="00EF4C27"/>
    <w:rsid w:val="00EF644A"/>
    <w:rsid w:val="00EF77A8"/>
    <w:rsid w:val="00F04F71"/>
    <w:rsid w:val="00F05BAD"/>
    <w:rsid w:val="00F16B35"/>
    <w:rsid w:val="00F307A1"/>
    <w:rsid w:val="00F33E17"/>
    <w:rsid w:val="00F41DCE"/>
    <w:rsid w:val="00F46DC4"/>
    <w:rsid w:val="00F46F72"/>
    <w:rsid w:val="00F54830"/>
    <w:rsid w:val="00F61168"/>
    <w:rsid w:val="00F61504"/>
    <w:rsid w:val="00F61965"/>
    <w:rsid w:val="00F625F3"/>
    <w:rsid w:val="00F64B1F"/>
    <w:rsid w:val="00F65000"/>
    <w:rsid w:val="00F66A2B"/>
    <w:rsid w:val="00F70F21"/>
    <w:rsid w:val="00F7309C"/>
    <w:rsid w:val="00F73B13"/>
    <w:rsid w:val="00F7566E"/>
    <w:rsid w:val="00F75B14"/>
    <w:rsid w:val="00F86867"/>
    <w:rsid w:val="00F90101"/>
    <w:rsid w:val="00F91FA5"/>
    <w:rsid w:val="00F93A24"/>
    <w:rsid w:val="00FA0782"/>
    <w:rsid w:val="00FA462E"/>
    <w:rsid w:val="00FA7287"/>
    <w:rsid w:val="00FA7308"/>
    <w:rsid w:val="00FB0B8C"/>
    <w:rsid w:val="00FB1002"/>
    <w:rsid w:val="00FB1B3B"/>
    <w:rsid w:val="00FB1CEA"/>
    <w:rsid w:val="00FB2E91"/>
    <w:rsid w:val="00FC188E"/>
    <w:rsid w:val="00FC48CD"/>
    <w:rsid w:val="00FD08FF"/>
    <w:rsid w:val="00FD742B"/>
    <w:rsid w:val="00FE6963"/>
    <w:rsid w:val="00FE6997"/>
    <w:rsid w:val="00FF12ED"/>
    <w:rsid w:val="00FF79FF"/>
    <w:rsid w:val="345374E4"/>
    <w:rsid w:val="6B64ED12"/>
    <w:rsid w:val="7468DE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3ABC818"/>
  <w15:chartTrackingRefBased/>
  <w15:docId w15:val="{48589DF6-65C3-478E-B03B-FC4F76F5C9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uiPriority="99" w:qFormat="1"/>
    <w:lsdException w:name="heading 2" w:qFormat="1"/>
    <w:lsdException w:name="heading 3" w:semiHidden="1" w:unhideWhenUsed="1" w:qFormat="1"/>
    <w:lsdException w:name="heading 4" w:uiPriority="99" w:qFormat="1"/>
    <w:lsdException w:name="heading 5" w:qFormat="1"/>
    <w:lsdException w:name="heading 6" w:qFormat="1"/>
    <w:lsdException w:name="heading 7" w:semiHidden="1" w:uiPriority="99" w:unhideWhenUsed="1" w:qFormat="1"/>
    <w:lsdException w:name="heading 8" w:qFormat="1"/>
    <w:lsdException w:name="heading 9" w:semiHidden="1" w:unhideWhenUsed="1"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annotation text" w:uiPriority="99"/>
    <w:lsdException w:name="header" w:uiPriority="99"/>
    <w:lsdException w:name="footer" w:uiPriority="99"/>
    <w:lsdException w:name="caption" w:semiHidden="1" w:unhideWhenUsed="1" w:qFormat="1"/>
    <w:lsdException w:name="annotation reference" w:uiPriority="99"/>
    <w:lsdException w:name="page number" w:uiPriority="99"/>
    <w:lsdException w:name="Title" w:qFormat="1"/>
    <w:lsdException w:name="Body Text Indent" w:uiPriority="99"/>
    <w:lsdException w:name="Subtitle" w:qFormat="1"/>
    <w:lsdException w:name="Body Text 2" w:uiPriority="99"/>
    <w:lsdException w:name="Hyperlink" w:uiPriority="99"/>
    <w:lsdException w:name="FollowedHyperlink" w:uiPriority="99"/>
    <w:lsdException w:name="Strong" w:uiPriority="22" w:qFormat="1"/>
    <w:lsdException w:name="Emphasis" w:qFormat="1"/>
    <w:lsdException w:name="Normal (Web)" w:uiPriority="99"/>
    <w:lsdException w:name="Normal Table" w:semiHidden="1" w:unhideWhenUsed="1"/>
    <w:lsdException w:name="annotation subject" w:uiPriority="99"/>
    <w:lsdException w:name="No List" w:uiPriority="99"/>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uiPriority="99"/>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F65000"/>
    <w:rPr>
      <w:rFonts w:ascii="Arial" w:hAnsi="Arial"/>
      <w:sz w:val="24"/>
      <w:lang w:eastAsia="en-US"/>
    </w:rPr>
  </w:style>
  <w:style w:type="paragraph" w:styleId="Heading1">
    <w:name w:val="heading 1"/>
    <w:basedOn w:val="Normal"/>
    <w:next w:val="Normal"/>
    <w:link w:val="Heading1Char"/>
    <w:uiPriority w:val="99"/>
    <w:qFormat/>
    <w:rsid w:val="00A01FCE"/>
    <w:pPr>
      <w:keepNext/>
      <w:spacing w:before="240" w:after="60"/>
      <w:outlineLvl w:val="0"/>
    </w:pPr>
    <w:rPr>
      <w:rFonts w:cs="Arial"/>
      <w:b/>
      <w:bCs/>
      <w:kern w:val="32"/>
      <w:sz w:val="32"/>
      <w:szCs w:val="32"/>
    </w:rPr>
  </w:style>
  <w:style w:type="paragraph" w:styleId="Heading2">
    <w:name w:val="heading 2"/>
    <w:basedOn w:val="Normal"/>
    <w:next w:val="Normal"/>
    <w:link w:val="Heading2Char"/>
    <w:uiPriority w:val="9"/>
    <w:qFormat/>
    <w:rsid w:val="00680B0E"/>
    <w:pPr>
      <w:keepNext/>
      <w:spacing w:before="240" w:after="60"/>
      <w:outlineLvl w:val="1"/>
    </w:pPr>
    <w:rPr>
      <w:rFonts w:cs="Arial"/>
      <w:b/>
      <w:bCs/>
      <w:iCs/>
      <w:sz w:val="28"/>
      <w:szCs w:val="28"/>
    </w:rPr>
  </w:style>
  <w:style w:type="paragraph" w:styleId="Heading3">
    <w:name w:val="heading 3"/>
    <w:basedOn w:val="Normal"/>
    <w:next w:val="Normal"/>
    <w:link w:val="Heading3Char"/>
    <w:semiHidden/>
    <w:unhideWhenUsed/>
    <w:qFormat/>
    <w:rsid w:val="008B2529"/>
    <w:pPr>
      <w:keepNext/>
      <w:keepLines/>
      <w:spacing w:before="200"/>
      <w:outlineLvl w:val="2"/>
    </w:pPr>
    <w:rPr>
      <w:rFonts w:ascii="Cambria" w:hAnsi="Cambria"/>
      <w:b/>
      <w:bCs/>
      <w:color w:val="4F81BD"/>
    </w:rPr>
  </w:style>
  <w:style w:type="paragraph" w:styleId="Heading4">
    <w:name w:val="heading 4"/>
    <w:basedOn w:val="Normal"/>
    <w:next w:val="Normal"/>
    <w:link w:val="Heading4Char"/>
    <w:uiPriority w:val="99"/>
    <w:qFormat/>
    <w:rsid w:val="00B20215"/>
    <w:pPr>
      <w:keepNext/>
      <w:spacing w:before="240" w:after="60"/>
      <w:outlineLvl w:val="3"/>
    </w:pPr>
    <w:rPr>
      <w:b/>
      <w:bCs/>
      <w:sz w:val="28"/>
      <w:szCs w:val="28"/>
    </w:rPr>
  </w:style>
  <w:style w:type="paragraph" w:styleId="Heading5">
    <w:name w:val="heading 5"/>
    <w:basedOn w:val="Normal"/>
    <w:next w:val="Normal"/>
    <w:link w:val="Heading5Char"/>
    <w:uiPriority w:val="9"/>
    <w:qFormat/>
    <w:rsid w:val="00A01FCE"/>
    <w:pPr>
      <w:keepNext/>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630" w:right="-616"/>
      <w:outlineLvl w:val="4"/>
    </w:pPr>
    <w:rPr>
      <w:b/>
      <w:i/>
      <w:sz w:val="28"/>
      <w:u w:val="single"/>
    </w:rPr>
  </w:style>
  <w:style w:type="paragraph" w:styleId="Heading6">
    <w:name w:val="heading 6"/>
    <w:basedOn w:val="Normal"/>
    <w:next w:val="Normal"/>
    <w:link w:val="Heading6Char"/>
    <w:uiPriority w:val="9"/>
    <w:qFormat/>
    <w:rsid w:val="00663786"/>
    <w:pPr>
      <w:spacing w:before="240" w:after="60"/>
      <w:outlineLvl w:val="5"/>
    </w:pPr>
    <w:rPr>
      <w:b/>
      <w:bCs/>
      <w:sz w:val="22"/>
      <w:szCs w:val="22"/>
    </w:rPr>
  </w:style>
  <w:style w:type="paragraph" w:styleId="Heading7">
    <w:name w:val="heading 7"/>
    <w:aliases w:val="Sub heading"/>
    <w:basedOn w:val="Normal"/>
    <w:next w:val="Normal"/>
    <w:link w:val="Heading7Char"/>
    <w:uiPriority w:val="99"/>
    <w:qFormat/>
    <w:rsid w:val="00940A08"/>
    <w:pPr>
      <w:numPr>
        <w:ilvl w:val="1"/>
        <w:numId w:val="10"/>
      </w:numPr>
      <w:spacing w:before="240"/>
      <w:outlineLvl w:val="6"/>
    </w:pPr>
    <w:rPr>
      <w:rFonts w:cs="Arial"/>
      <w:b/>
      <w:bCs/>
      <w:sz w:val="22"/>
      <w:szCs w:val="22"/>
      <w:lang w:eastAsia="en-GB"/>
    </w:rPr>
  </w:style>
  <w:style w:type="paragraph" w:styleId="Heading8">
    <w:name w:val="heading 8"/>
    <w:basedOn w:val="Normal"/>
    <w:next w:val="Normal"/>
    <w:link w:val="Heading8Char"/>
    <w:uiPriority w:val="9"/>
    <w:qFormat/>
    <w:rsid w:val="00A01FCE"/>
    <w:pPr>
      <w:keepNext/>
      <w:jc w:val="center"/>
      <w:outlineLvl w:val="7"/>
    </w:pPr>
    <w:rPr>
      <w:b/>
      <w:sz w:val="4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8E4A17"/>
    <w:rPr>
      <w:rFonts w:ascii="Cambria" w:eastAsia="Times New Roman" w:hAnsi="Cambria" w:cs="Times New Roman"/>
      <w:b/>
      <w:bCs/>
      <w:kern w:val="32"/>
      <w:sz w:val="32"/>
      <w:szCs w:val="32"/>
      <w:lang w:eastAsia="en-US"/>
    </w:rPr>
  </w:style>
  <w:style w:type="character" w:customStyle="1" w:styleId="Heading2Char">
    <w:name w:val="Heading 2 Char"/>
    <w:link w:val="Heading2"/>
    <w:uiPriority w:val="9"/>
    <w:rsid w:val="00680B0E"/>
    <w:rPr>
      <w:rFonts w:ascii="Arial" w:hAnsi="Arial" w:cs="Arial"/>
      <w:b/>
      <w:bCs/>
      <w:iCs/>
      <w:sz w:val="28"/>
      <w:szCs w:val="28"/>
      <w:lang w:eastAsia="en-US"/>
    </w:rPr>
  </w:style>
  <w:style w:type="character" w:customStyle="1" w:styleId="Heading4Char">
    <w:name w:val="Heading 4 Char"/>
    <w:link w:val="Heading4"/>
    <w:uiPriority w:val="99"/>
    <w:semiHidden/>
    <w:rsid w:val="008E4A17"/>
    <w:rPr>
      <w:rFonts w:ascii="Calibri" w:eastAsia="Times New Roman" w:hAnsi="Calibri" w:cs="Times New Roman"/>
      <w:b/>
      <w:bCs/>
      <w:sz w:val="28"/>
      <w:szCs w:val="28"/>
      <w:lang w:eastAsia="en-US"/>
    </w:rPr>
  </w:style>
  <w:style w:type="character" w:customStyle="1" w:styleId="Heading5Char">
    <w:name w:val="Heading 5 Char"/>
    <w:link w:val="Heading5"/>
    <w:uiPriority w:val="9"/>
    <w:semiHidden/>
    <w:rsid w:val="008E4A17"/>
    <w:rPr>
      <w:rFonts w:ascii="Calibri" w:eastAsia="Times New Roman" w:hAnsi="Calibri" w:cs="Times New Roman"/>
      <w:b/>
      <w:bCs/>
      <w:i/>
      <w:iCs/>
      <w:sz w:val="26"/>
      <w:szCs w:val="26"/>
      <w:lang w:eastAsia="en-US"/>
    </w:rPr>
  </w:style>
  <w:style w:type="character" w:customStyle="1" w:styleId="Heading6Char">
    <w:name w:val="Heading 6 Char"/>
    <w:link w:val="Heading6"/>
    <w:uiPriority w:val="9"/>
    <w:semiHidden/>
    <w:rsid w:val="008E4A17"/>
    <w:rPr>
      <w:rFonts w:ascii="Calibri" w:eastAsia="Times New Roman" w:hAnsi="Calibri" w:cs="Times New Roman"/>
      <w:b/>
      <w:bCs/>
      <w:sz w:val="22"/>
      <w:szCs w:val="22"/>
      <w:lang w:eastAsia="en-US"/>
    </w:rPr>
  </w:style>
  <w:style w:type="character" w:customStyle="1" w:styleId="Heading8Char">
    <w:name w:val="Heading 8 Char"/>
    <w:link w:val="Heading8"/>
    <w:uiPriority w:val="9"/>
    <w:semiHidden/>
    <w:rsid w:val="008E4A17"/>
    <w:rPr>
      <w:rFonts w:ascii="Calibri" w:eastAsia="Times New Roman" w:hAnsi="Calibri" w:cs="Times New Roman"/>
      <w:i/>
      <w:iCs/>
      <w:sz w:val="24"/>
      <w:szCs w:val="24"/>
      <w:lang w:eastAsia="en-US"/>
    </w:rPr>
  </w:style>
  <w:style w:type="paragraph" w:styleId="Footer">
    <w:name w:val="footer"/>
    <w:basedOn w:val="Normal"/>
    <w:link w:val="FooterChar"/>
    <w:uiPriority w:val="99"/>
    <w:rsid w:val="00A01FCE"/>
    <w:pPr>
      <w:tabs>
        <w:tab w:val="center" w:pos="4819"/>
        <w:tab w:val="right" w:pos="9071"/>
      </w:tabs>
    </w:pPr>
  </w:style>
  <w:style w:type="character" w:customStyle="1" w:styleId="FooterChar">
    <w:name w:val="Footer Char"/>
    <w:link w:val="Footer"/>
    <w:uiPriority w:val="99"/>
    <w:rsid w:val="008E4A17"/>
    <w:rPr>
      <w:sz w:val="24"/>
      <w:lang w:eastAsia="en-US"/>
    </w:rPr>
  </w:style>
  <w:style w:type="paragraph" w:styleId="Header">
    <w:name w:val="header"/>
    <w:basedOn w:val="Normal"/>
    <w:link w:val="HeaderChar"/>
    <w:uiPriority w:val="99"/>
    <w:rsid w:val="00A01FCE"/>
    <w:pPr>
      <w:tabs>
        <w:tab w:val="center" w:pos="4320"/>
        <w:tab w:val="right" w:pos="8640"/>
      </w:tabs>
    </w:pPr>
  </w:style>
  <w:style w:type="character" w:customStyle="1" w:styleId="HeaderChar">
    <w:name w:val="Header Char"/>
    <w:link w:val="Header"/>
    <w:uiPriority w:val="99"/>
    <w:rsid w:val="008E4A17"/>
    <w:rPr>
      <w:sz w:val="24"/>
      <w:lang w:eastAsia="en-US"/>
    </w:rPr>
  </w:style>
  <w:style w:type="character" w:styleId="PageNumber">
    <w:name w:val="page number"/>
    <w:uiPriority w:val="99"/>
    <w:rsid w:val="00A01FCE"/>
    <w:rPr>
      <w:rFonts w:cs="Times New Roman"/>
    </w:rPr>
  </w:style>
  <w:style w:type="paragraph" w:styleId="BodyText">
    <w:name w:val="Body Text"/>
    <w:basedOn w:val="Normal"/>
    <w:link w:val="BodyTextChar"/>
    <w:rsid w:val="00A01FCE"/>
  </w:style>
  <w:style w:type="character" w:customStyle="1" w:styleId="BodyTextChar">
    <w:name w:val="Body Text Char"/>
    <w:link w:val="BodyText"/>
    <w:uiPriority w:val="99"/>
    <w:rsid w:val="008E4A17"/>
    <w:rPr>
      <w:sz w:val="24"/>
      <w:lang w:eastAsia="en-US"/>
    </w:rPr>
  </w:style>
  <w:style w:type="paragraph" w:customStyle="1" w:styleId="t3">
    <w:name w:val="t3"/>
    <w:basedOn w:val="Normal"/>
    <w:rsid w:val="00A01FCE"/>
    <w:pPr>
      <w:spacing w:line="540" w:lineRule="atLeast"/>
    </w:pPr>
  </w:style>
  <w:style w:type="paragraph" w:styleId="BodyText2">
    <w:name w:val="Body Text 2"/>
    <w:basedOn w:val="Normal"/>
    <w:link w:val="BodyText2Char"/>
    <w:uiPriority w:val="99"/>
    <w:rsid w:val="00E25B39"/>
    <w:pPr>
      <w:spacing w:after="120" w:line="480" w:lineRule="auto"/>
    </w:pPr>
  </w:style>
  <w:style w:type="character" w:customStyle="1" w:styleId="BodyText2Char">
    <w:name w:val="Body Text 2 Char"/>
    <w:link w:val="BodyText2"/>
    <w:uiPriority w:val="99"/>
    <w:semiHidden/>
    <w:rsid w:val="008E4A17"/>
    <w:rPr>
      <w:sz w:val="24"/>
      <w:lang w:eastAsia="en-US"/>
    </w:rPr>
  </w:style>
  <w:style w:type="paragraph" w:styleId="NormalIndent">
    <w:name w:val="Normal Indent"/>
    <w:basedOn w:val="Normal"/>
    <w:uiPriority w:val="99"/>
    <w:rsid w:val="007767BA"/>
    <w:pPr>
      <w:ind w:left="720"/>
    </w:pPr>
  </w:style>
  <w:style w:type="character" w:styleId="Hyperlink">
    <w:name w:val="Hyperlink"/>
    <w:uiPriority w:val="99"/>
    <w:rsid w:val="007767BA"/>
    <w:rPr>
      <w:rFonts w:cs="Times New Roman"/>
      <w:color w:val="0000FF"/>
      <w:u w:val="single"/>
    </w:rPr>
  </w:style>
  <w:style w:type="table" w:styleId="TableGrid">
    <w:name w:val="Table Grid"/>
    <w:basedOn w:val="TableNormal"/>
    <w:uiPriority w:val="59"/>
    <w:rsid w:val="00663786"/>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3">
    <w:name w:val="Body Text 3"/>
    <w:basedOn w:val="Normal"/>
    <w:link w:val="BodyText3Char"/>
    <w:uiPriority w:val="99"/>
    <w:rsid w:val="00E939AC"/>
    <w:pPr>
      <w:spacing w:after="120"/>
    </w:pPr>
    <w:rPr>
      <w:sz w:val="16"/>
      <w:szCs w:val="16"/>
    </w:rPr>
  </w:style>
  <w:style w:type="character" w:customStyle="1" w:styleId="BodyText3Char">
    <w:name w:val="Body Text 3 Char"/>
    <w:link w:val="BodyText3"/>
    <w:uiPriority w:val="99"/>
    <w:semiHidden/>
    <w:rsid w:val="008E4A17"/>
    <w:rPr>
      <w:sz w:val="16"/>
      <w:szCs w:val="16"/>
      <w:lang w:eastAsia="en-US"/>
    </w:rPr>
  </w:style>
  <w:style w:type="paragraph" w:styleId="BodyTextIndent2">
    <w:name w:val="Body Text Indent 2"/>
    <w:basedOn w:val="Normal"/>
    <w:link w:val="BodyTextIndent2Char"/>
    <w:uiPriority w:val="99"/>
    <w:rsid w:val="00841BE7"/>
    <w:pPr>
      <w:spacing w:after="120" w:line="480" w:lineRule="auto"/>
      <w:ind w:left="283"/>
    </w:pPr>
  </w:style>
  <w:style w:type="character" w:customStyle="1" w:styleId="BodyTextIndent2Char">
    <w:name w:val="Body Text Indent 2 Char"/>
    <w:link w:val="BodyTextIndent2"/>
    <w:uiPriority w:val="99"/>
    <w:semiHidden/>
    <w:rsid w:val="008E4A17"/>
    <w:rPr>
      <w:sz w:val="24"/>
      <w:lang w:eastAsia="en-US"/>
    </w:rPr>
  </w:style>
  <w:style w:type="paragraph" w:customStyle="1" w:styleId="Default">
    <w:name w:val="Default"/>
    <w:rsid w:val="00EE32BC"/>
    <w:pPr>
      <w:widowControl w:val="0"/>
      <w:autoSpaceDE w:val="0"/>
      <w:autoSpaceDN w:val="0"/>
      <w:adjustRightInd w:val="0"/>
    </w:pPr>
    <w:rPr>
      <w:color w:val="000000"/>
      <w:sz w:val="24"/>
      <w:szCs w:val="24"/>
      <w:lang w:val="en-US" w:eastAsia="en-US"/>
    </w:rPr>
  </w:style>
  <w:style w:type="paragraph" w:styleId="NormalWeb">
    <w:name w:val="Normal (Web)"/>
    <w:basedOn w:val="Default"/>
    <w:next w:val="Default"/>
    <w:uiPriority w:val="99"/>
    <w:rsid w:val="00AF05ED"/>
    <w:pPr>
      <w:spacing w:before="100" w:after="100"/>
    </w:pPr>
    <w:rPr>
      <w:color w:val="auto"/>
    </w:rPr>
  </w:style>
  <w:style w:type="paragraph" w:styleId="BodyTextIndent">
    <w:name w:val="Body Text Indent"/>
    <w:basedOn w:val="Normal"/>
    <w:link w:val="BodyTextIndentChar"/>
    <w:uiPriority w:val="99"/>
    <w:unhideWhenUsed/>
    <w:rsid w:val="006F69A1"/>
    <w:pPr>
      <w:widowControl w:val="0"/>
      <w:autoSpaceDE w:val="0"/>
      <w:autoSpaceDN w:val="0"/>
      <w:adjustRightInd w:val="0"/>
      <w:spacing w:after="120"/>
      <w:ind w:left="283"/>
    </w:pPr>
    <w:rPr>
      <w:szCs w:val="24"/>
    </w:rPr>
  </w:style>
  <w:style w:type="character" w:customStyle="1" w:styleId="BodyTextIndentChar">
    <w:name w:val="Body Text Indent Char"/>
    <w:link w:val="BodyTextIndent"/>
    <w:uiPriority w:val="99"/>
    <w:rsid w:val="006F69A1"/>
    <w:rPr>
      <w:sz w:val="24"/>
      <w:szCs w:val="24"/>
      <w:lang w:eastAsia="en-US"/>
    </w:rPr>
  </w:style>
  <w:style w:type="paragraph" w:styleId="BalloonText">
    <w:name w:val="Balloon Text"/>
    <w:basedOn w:val="Normal"/>
    <w:link w:val="BalloonTextChar"/>
    <w:uiPriority w:val="99"/>
    <w:rsid w:val="006221DF"/>
    <w:rPr>
      <w:rFonts w:ascii="Tahoma" w:hAnsi="Tahoma" w:cs="Tahoma"/>
      <w:sz w:val="16"/>
      <w:szCs w:val="16"/>
    </w:rPr>
  </w:style>
  <w:style w:type="character" w:customStyle="1" w:styleId="BalloonTextChar">
    <w:name w:val="Balloon Text Char"/>
    <w:link w:val="BalloonText"/>
    <w:uiPriority w:val="99"/>
    <w:rsid w:val="006221DF"/>
    <w:rPr>
      <w:rFonts w:ascii="Tahoma" w:hAnsi="Tahoma" w:cs="Tahoma"/>
      <w:sz w:val="16"/>
      <w:szCs w:val="16"/>
      <w:lang w:eastAsia="en-US"/>
    </w:rPr>
  </w:style>
  <w:style w:type="paragraph" w:styleId="ListParagraph">
    <w:name w:val="List Paragraph"/>
    <w:basedOn w:val="Normal"/>
    <w:link w:val="ListParagraphChar"/>
    <w:uiPriority w:val="34"/>
    <w:qFormat/>
    <w:rsid w:val="00680B0E"/>
    <w:pPr>
      <w:ind w:left="720"/>
      <w:contextualSpacing/>
    </w:pPr>
  </w:style>
  <w:style w:type="paragraph" w:styleId="TOC1">
    <w:name w:val="toc 1"/>
    <w:basedOn w:val="Normal"/>
    <w:next w:val="Normal"/>
    <w:autoRedefine/>
    <w:uiPriority w:val="39"/>
    <w:rsid w:val="003B45E8"/>
    <w:pPr>
      <w:spacing w:before="120" w:after="120"/>
    </w:pPr>
    <w:rPr>
      <w:rFonts w:ascii="Calibri" w:hAnsi="Calibri"/>
      <w:b/>
      <w:bCs/>
      <w:caps/>
      <w:sz w:val="20"/>
    </w:rPr>
  </w:style>
  <w:style w:type="paragraph" w:styleId="TOC2">
    <w:name w:val="toc 2"/>
    <w:basedOn w:val="Normal"/>
    <w:next w:val="Normal"/>
    <w:autoRedefine/>
    <w:uiPriority w:val="39"/>
    <w:rsid w:val="003B45E8"/>
    <w:pPr>
      <w:ind w:left="240"/>
    </w:pPr>
    <w:rPr>
      <w:rFonts w:ascii="Calibri" w:hAnsi="Calibri"/>
      <w:smallCaps/>
      <w:sz w:val="20"/>
    </w:rPr>
  </w:style>
  <w:style w:type="paragraph" w:styleId="TOC3">
    <w:name w:val="toc 3"/>
    <w:basedOn w:val="Normal"/>
    <w:next w:val="Normal"/>
    <w:autoRedefine/>
    <w:uiPriority w:val="39"/>
    <w:rsid w:val="003B45E8"/>
    <w:pPr>
      <w:ind w:left="480"/>
    </w:pPr>
    <w:rPr>
      <w:rFonts w:ascii="Calibri" w:hAnsi="Calibri"/>
      <w:i/>
      <w:iCs/>
      <w:sz w:val="20"/>
    </w:rPr>
  </w:style>
  <w:style w:type="paragraph" w:styleId="TOC4">
    <w:name w:val="toc 4"/>
    <w:basedOn w:val="Normal"/>
    <w:next w:val="Normal"/>
    <w:autoRedefine/>
    <w:uiPriority w:val="39"/>
    <w:rsid w:val="003B45E8"/>
    <w:pPr>
      <w:ind w:left="720"/>
    </w:pPr>
    <w:rPr>
      <w:rFonts w:ascii="Calibri" w:hAnsi="Calibri"/>
      <w:sz w:val="18"/>
      <w:szCs w:val="18"/>
    </w:rPr>
  </w:style>
  <w:style w:type="paragraph" w:styleId="TOC5">
    <w:name w:val="toc 5"/>
    <w:basedOn w:val="Normal"/>
    <w:next w:val="Normal"/>
    <w:autoRedefine/>
    <w:uiPriority w:val="39"/>
    <w:rsid w:val="003B45E8"/>
    <w:pPr>
      <w:ind w:left="960"/>
    </w:pPr>
    <w:rPr>
      <w:rFonts w:ascii="Calibri" w:hAnsi="Calibri"/>
      <w:sz w:val="18"/>
      <w:szCs w:val="18"/>
    </w:rPr>
  </w:style>
  <w:style w:type="paragraph" w:styleId="TOC6">
    <w:name w:val="toc 6"/>
    <w:basedOn w:val="Normal"/>
    <w:next w:val="Normal"/>
    <w:autoRedefine/>
    <w:uiPriority w:val="39"/>
    <w:rsid w:val="003B45E8"/>
    <w:pPr>
      <w:ind w:left="1200"/>
    </w:pPr>
    <w:rPr>
      <w:rFonts w:ascii="Calibri" w:hAnsi="Calibri"/>
      <w:sz w:val="18"/>
      <w:szCs w:val="18"/>
    </w:rPr>
  </w:style>
  <w:style w:type="paragraph" w:styleId="TOC7">
    <w:name w:val="toc 7"/>
    <w:basedOn w:val="Normal"/>
    <w:next w:val="Normal"/>
    <w:autoRedefine/>
    <w:uiPriority w:val="39"/>
    <w:rsid w:val="003B45E8"/>
    <w:pPr>
      <w:ind w:left="1440"/>
    </w:pPr>
    <w:rPr>
      <w:rFonts w:ascii="Calibri" w:hAnsi="Calibri"/>
      <w:sz w:val="18"/>
      <w:szCs w:val="18"/>
    </w:rPr>
  </w:style>
  <w:style w:type="paragraph" w:styleId="TOC8">
    <w:name w:val="toc 8"/>
    <w:basedOn w:val="Normal"/>
    <w:next w:val="Normal"/>
    <w:autoRedefine/>
    <w:uiPriority w:val="39"/>
    <w:rsid w:val="003B45E8"/>
    <w:pPr>
      <w:ind w:left="1680"/>
    </w:pPr>
    <w:rPr>
      <w:rFonts w:ascii="Calibri" w:hAnsi="Calibri"/>
      <w:sz w:val="18"/>
      <w:szCs w:val="18"/>
    </w:rPr>
  </w:style>
  <w:style w:type="paragraph" w:styleId="TOC9">
    <w:name w:val="toc 9"/>
    <w:basedOn w:val="Normal"/>
    <w:next w:val="Normal"/>
    <w:autoRedefine/>
    <w:uiPriority w:val="39"/>
    <w:rsid w:val="003B45E8"/>
    <w:pPr>
      <w:ind w:left="1920"/>
    </w:pPr>
    <w:rPr>
      <w:rFonts w:ascii="Calibri" w:hAnsi="Calibri"/>
      <w:sz w:val="18"/>
      <w:szCs w:val="18"/>
    </w:rPr>
  </w:style>
  <w:style w:type="paragraph" w:customStyle="1" w:styleId="SMUNORMALARIAL">
    <w:name w:val="SMU NORMAL ARIAL"/>
    <w:basedOn w:val="Normal"/>
    <w:rsid w:val="00BF2A01"/>
    <w:rPr>
      <w:sz w:val="22"/>
      <w:szCs w:val="24"/>
      <w:lang w:eastAsia="en-GB"/>
    </w:rPr>
  </w:style>
  <w:style w:type="paragraph" w:customStyle="1" w:styleId="SMUARIAL14BOLD">
    <w:name w:val="SMU ARIAL 14 BOLD"/>
    <w:rsid w:val="00BF2A01"/>
    <w:pPr>
      <w:spacing w:before="240"/>
    </w:pPr>
    <w:rPr>
      <w:rFonts w:ascii="Arial" w:hAnsi="Arial" w:cs="Arial"/>
      <w:b/>
      <w:bCs/>
      <w:caps/>
      <w:kern w:val="32"/>
      <w:sz w:val="28"/>
      <w:szCs w:val="32"/>
    </w:rPr>
  </w:style>
  <w:style w:type="character" w:customStyle="1" w:styleId="Heading3Char">
    <w:name w:val="Heading 3 Char"/>
    <w:link w:val="Heading3"/>
    <w:semiHidden/>
    <w:rsid w:val="008B2529"/>
    <w:rPr>
      <w:rFonts w:ascii="Cambria" w:eastAsia="Times New Roman" w:hAnsi="Cambria" w:cs="Times New Roman"/>
      <w:b/>
      <w:bCs/>
      <w:color w:val="4F81BD"/>
      <w:sz w:val="24"/>
      <w:lang w:eastAsia="en-US"/>
    </w:rPr>
  </w:style>
  <w:style w:type="character" w:styleId="Strong">
    <w:name w:val="Strong"/>
    <w:uiPriority w:val="22"/>
    <w:qFormat/>
    <w:rsid w:val="008B2529"/>
    <w:rPr>
      <w:b/>
      <w:bCs/>
    </w:rPr>
  </w:style>
  <w:style w:type="paragraph" w:styleId="Title">
    <w:name w:val="Title"/>
    <w:basedOn w:val="Normal"/>
    <w:link w:val="TitleChar"/>
    <w:qFormat/>
    <w:rsid w:val="008B2529"/>
    <w:pPr>
      <w:jc w:val="center"/>
    </w:pPr>
    <w:rPr>
      <w:b/>
      <w:bCs/>
      <w:lang w:val="en-US"/>
    </w:rPr>
  </w:style>
  <w:style w:type="character" w:customStyle="1" w:styleId="TitleChar">
    <w:name w:val="Title Char"/>
    <w:link w:val="Title"/>
    <w:uiPriority w:val="99"/>
    <w:rsid w:val="008B2529"/>
    <w:rPr>
      <w:b/>
      <w:bCs/>
      <w:sz w:val="24"/>
      <w:lang w:val="en-US" w:eastAsia="en-US"/>
    </w:rPr>
  </w:style>
  <w:style w:type="paragraph" w:customStyle="1" w:styleId="BodyText1">
    <w:name w:val="Body Text1"/>
    <w:basedOn w:val="Normal"/>
    <w:rsid w:val="000971B7"/>
    <w:pPr>
      <w:tabs>
        <w:tab w:val="left" w:pos="720"/>
        <w:tab w:val="left" w:pos="1440"/>
      </w:tabs>
    </w:pPr>
    <w:rPr>
      <w:rFonts w:ascii="CG Times (WN)" w:hAnsi="CG Times (WN)"/>
    </w:rPr>
  </w:style>
  <w:style w:type="character" w:styleId="Emphasis">
    <w:name w:val="Emphasis"/>
    <w:qFormat/>
    <w:rsid w:val="00212E76"/>
    <w:rPr>
      <w:i/>
      <w:iCs/>
    </w:rPr>
  </w:style>
  <w:style w:type="character" w:customStyle="1" w:styleId="apple-style-span">
    <w:name w:val="apple-style-span"/>
    <w:rsid w:val="00557E08"/>
  </w:style>
  <w:style w:type="paragraph" w:customStyle="1" w:styleId="NormalWeb1">
    <w:name w:val="Normal (Web)1"/>
    <w:basedOn w:val="Normal"/>
    <w:uiPriority w:val="99"/>
    <w:rsid w:val="00557E08"/>
    <w:rPr>
      <w:rFonts w:eastAsia="Calibri"/>
      <w:szCs w:val="24"/>
      <w:lang w:eastAsia="en-GB"/>
    </w:rPr>
  </w:style>
  <w:style w:type="character" w:customStyle="1" w:styleId="nw1">
    <w:name w:val="nw1"/>
    <w:uiPriority w:val="99"/>
    <w:rsid w:val="00557E08"/>
  </w:style>
  <w:style w:type="character" w:customStyle="1" w:styleId="hps">
    <w:name w:val="hps"/>
    <w:rsid w:val="00557E08"/>
  </w:style>
  <w:style w:type="character" w:styleId="FollowedHyperlink">
    <w:name w:val="FollowedHyperlink"/>
    <w:uiPriority w:val="99"/>
    <w:rsid w:val="00037D7A"/>
    <w:rPr>
      <w:color w:val="800080"/>
      <w:u w:val="single"/>
    </w:rPr>
  </w:style>
  <w:style w:type="paragraph" w:customStyle="1" w:styleId="heading">
    <w:name w:val="heading"/>
    <w:basedOn w:val="Normal"/>
    <w:link w:val="headingChar"/>
    <w:rsid w:val="006C5084"/>
    <w:pPr>
      <w:tabs>
        <w:tab w:val="left" w:pos="720"/>
        <w:tab w:val="left" w:pos="1440"/>
        <w:tab w:val="left" w:pos="2160"/>
        <w:tab w:val="left" w:pos="2880"/>
      </w:tabs>
      <w:overflowPunct w:val="0"/>
      <w:autoSpaceDE w:val="0"/>
      <w:autoSpaceDN w:val="0"/>
      <w:adjustRightInd w:val="0"/>
      <w:spacing w:before="240" w:after="120"/>
      <w:ind w:left="3600" w:hanging="3600"/>
      <w:textAlignment w:val="baseline"/>
    </w:pPr>
    <w:rPr>
      <w:b/>
      <w:lang w:eastAsia="en-GB"/>
    </w:rPr>
  </w:style>
  <w:style w:type="character" w:customStyle="1" w:styleId="headingChar">
    <w:name w:val="heading Char"/>
    <w:link w:val="heading"/>
    <w:rsid w:val="006C5084"/>
    <w:rPr>
      <w:b/>
      <w:sz w:val="24"/>
    </w:rPr>
  </w:style>
  <w:style w:type="character" w:customStyle="1" w:styleId="Heading7Char">
    <w:name w:val="Heading 7 Char"/>
    <w:aliases w:val="Sub heading Char"/>
    <w:link w:val="Heading7"/>
    <w:uiPriority w:val="99"/>
    <w:rsid w:val="00940A08"/>
    <w:rPr>
      <w:rFonts w:ascii="Arial" w:hAnsi="Arial" w:cs="Arial"/>
      <w:b/>
      <w:bCs/>
      <w:sz w:val="22"/>
      <w:szCs w:val="22"/>
    </w:rPr>
  </w:style>
  <w:style w:type="character" w:customStyle="1" w:styleId="lookup-resultcontent">
    <w:name w:val="lookup-result__content"/>
    <w:rsid w:val="005C6CD8"/>
  </w:style>
  <w:style w:type="table" w:styleId="MediumGrid1-Accent1">
    <w:name w:val="Medium Grid 1 Accent 1"/>
    <w:basedOn w:val="TableNormal"/>
    <w:uiPriority w:val="67"/>
    <w:rsid w:val="00E45C00"/>
    <w:rPr>
      <w:rFonts w:ascii="Calibri" w:eastAsia="Calibri" w:hAnsi="Calibri"/>
      <w:sz w:val="22"/>
      <w:szCs w:val="22"/>
    </w:rPr>
    <w:tblPr>
      <w:tblStyleRowBandSize w:val="1"/>
      <w:tblStyleColBandSize w:val="1"/>
      <w:tblBorders>
        <w:top w:val="single" w:sz="8" w:space="0" w:color="7BA0CD"/>
        <w:left w:val="single" w:sz="8" w:space="0" w:color="7BA0CD"/>
        <w:bottom w:val="single" w:sz="8" w:space="0" w:color="7BA0CD"/>
        <w:right w:val="single" w:sz="8" w:space="0" w:color="7BA0CD"/>
        <w:insideH w:val="single" w:sz="8" w:space="0" w:color="7BA0CD"/>
        <w:insideV w:val="single" w:sz="8" w:space="0" w:color="7BA0CD"/>
      </w:tblBorders>
    </w:tblPr>
    <w:tcPr>
      <w:shd w:val="clear" w:color="auto" w:fill="D3DFEE"/>
    </w:tcPr>
    <w:tblStylePr w:type="firstRow">
      <w:rPr>
        <w:b/>
        <w:bCs/>
      </w:rPr>
    </w:tblStylePr>
    <w:tblStylePr w:type="lastRow">
      <w:rPr>
        <w:b/>
        <w:bCs/>
      </w:rPr>
      <w:tblPr/>
      <w:tcPr>
        <w:tcBorders>
          <w:top w:val="single" w:sz="18" w:space="0" w:color="7BA0CD"/>
        </w:tcBorders>
      </w:tcPr>
    </w:tblStylePr>
    <w:tblStylePr w:type="firstCol">
      <w:rPr>
        <w:b/>
        <w:bCs/>
      </w:rPr>
    </w:tblStylePr>
    <w:tblStylePr w:type="lastCol">
      <w:rPr>
        <w:b/>
        <w:bCs/>
      </w:rPr>
    </w:tblStylePr>
    <w:tblStylePr w:type="band1Vert">
      <w:tblPr/>
      <w:tcPr>
        <w:shd w:val="clear" w:color="auto" w:fill="A7BFDE"/>
      </w:tcPr>
    </w:tblStylePr>
    <w:tblStylePr w:type="band1Horz">
      <w:tblPr/>
      <w:tcPr>
        <w:shd w:val="clear" w:color="auto" w:fill="A7BFDE"/>
      </w:tcPr>
    </w:tblStylePr>
  </w:style>
  <w:style w:type="paragraph" w:customStyle="1" w:styleId="deannah1">
    <w:name w:val="deannah1"/>
    <w:basedOn w:val="Normal"/>
    <w:uiPriority w:val="99"/>
    <w:rsid w:val="00336342"/>
    <w:pPr>
      <w:keepNext/>
      <w:spacing w:after="240"/>
    </w:pPr>
    <w:rPr>
      <w:b/>
      <w:bCs/>
      <w:szCs w:val="24"/>
    </w:rPr>
  </w:style>
  <w:style w:type="character" w:customStyle="1" w:styleId="Hyperlink1">
    <w:name w:val="Hyperlink1"/>
    <w:uiPriority w:val="99"/>
    <w:rsid w:val="00336342"/>
    <w:rPr>
      <w:color w:val="535353"/>
      <w:u w:val="single"/>
      <w:effect w:val="none"/>
    </w:rPr>
  </w:style>
  <w:style w:type="character" w:styleId="CommentReference">
    <w:name w:val="annotation reference"/>
    <w:uiPriority w:val="99"/>
    <w:unhideWhenUsed/>
    <w:rsid w:val="00336342"/>
    <w:rPr>
      <w:sz w:val="16"/>
      <w:szCs w:val="16"/>
    </w:rPr>
  </w:style>
  <w:style w:type="paragraph" w:styleId="CommentText">
    <w:name w:val="annotation text"/>
    <w:basedOn w:val="Normal"/>
    <w:link w:val="CommentTextChar"/>
    <w:uiPriority w:val="99"/>
    <w:unhideWhenUsed/>
    <w:rsid w:val="00336342"/>
    <w:rPr>
      <w:sz w:val="20"/>
    </w:rPr>
  </w:style>
  <w:style w:type="character" w:customStyle="1" w:styleId="CommentTextChar">
    <w:name w:val="Comment Text Char"/>
    <w:link w:val="CommentText"/>
    <w:uiPriority w:val="99"/>
    <w:rsid w:val="00336342"/>
    <w:rPr>
      <w:lang w:eastAsia="en-US"/>
    </w:rPr>
  </w:style>
  <w:style w:type="paragraph" w:styleId="CommentSubject">
    <w:name w:val="annotation subject"/>
    <w:basedOn w:val="CommentText"/>
    <w:next w:val="CommentText"/>
    <w:link w:val="CommentSubjectChar"/>
    <w:uiPriority w:val="99"/>
    <w:unhideWhenUsed/>
    <w:rsid w:val="00336342"/>
    <w:rPr>
      <w:b/>
      <w:bCs/>
    </w:rPr>
  </w:style>
  <w:style w:type="character" w:customStyle="1" w:styleId="CommentSubjectChar">
    <w:name w:val="Comment Subject Char"/>
    <w:link w:val="CommentSubject"/>
    <w:uiPriority w:val="99"/>
    <w:rsid w:val="00336342"/>
    <w:rPr>
      <w:b/>
      <w:bCs/>
      <w:lang w:eastAsia="en-US"/>
    </w:rPr>
  </w:style>
  <w:style w:type="table" w:customStyle="1" w:styleId="GridTable1Light-Accent21">
    <w:name w:val="Grid Table 1 Light - Accent 21"/>
    <w:basedOn w:val="TableNormal"/>
    <w:next w:val="GridTable1LightAccent2"/>
    <w:uiPriority w:val="46"/>
    <w:rsid w:val="00C5678B"/>
    <w:rPr>
      <w:rFonts w:ascii="Calibri" w:eastAsia="Calibri" w:hAnsi="Calibri"/>
      <w:sz w:val="22"/>
      <w:szCs w:val="22"/>
      <w:lang w:eastAsia="en-US"/>
    </w:rPr>
    <w:tblPr>
      <w:tblStyleRowBandSize w:val="1"/>
      <w:tblStyleColBandSize w:val="1"/>
      <w:tblInd w:w="0" w:type="nil"/>
      <w:tblBorders>
        <w:top w:val="single" w:sz="4" w:space="0" w:color="F7CAAC"/>
        <w:left w:val="single" w:sz="4" w:space="0" w:color="F7CAAC"/>
        <w:bottom w:val="single" w:sz="4" w:space="0" w:color="F7CAAC"/>
        <w:right w:val="single" w:sz="4" w:space="0" w:color="F7CAAC"/>
        <w:insideH w:val="single" w:sz="4" w:space="0" w:color="F7CAAC"/>
        <w:insideV w:val="single" w:sz="4" w:space="0" w:color="F7CAAC"/>
      </w:tblBorders>
    </w:tblPr>
    <w:tblStylePr w:type="firstRow">
      <w:rPr>
        <w:b/>
        <w:bCs/>
      </w:rPr>
      <w:tblPr/>
      <w:tcPr>
        <w:tcBorders>
          <w:bottom w:val="single" w:sz="12" w:space="0" w:color="F4B083"/>
        </w:tcBorders>
      </w:tcPr>
    </w:tblStylePr>
    <w:tblStylePr w:type="lastRow">
      <w:rPr>
        <w:b/>
        <w:bCs/>
      </w:rPr>
      <w:tblPr/>
      <w:tcPr>
        <w:tcBorders>
          <w:top w:val="double" w:sz="2" w:space="0" w:color="F4B083"/>
        </w:tcBorders>
      </w:tcPr>
    </w:tblStylePr>
    <w:tblStylePr w:type="firstCol">
      <w:rPr>
        <w:b/>
        <w:bCs/>
      </w:rPr>
    </w:tblStylePr>
    <w:tblStylePr w:type="lastCol">
      <w:rPr>
        <w:b/>
        <w:bCs/>
      </w:rPr>
    </w:tblStylePr>
  </w:style>
  <w:style w:type="table" w:styleId="GridTable1LightAccent2">
    <w:name w:val="Grid Table 1 Light Accent 2"/>
    <w:basedOn w:val="TableNormal"/>
    <w:uiPriority w:val="46"/>
    <w:rsid w:val="00C5678B"/>
    <w:tblPr>
      <w:tblStyleRowBandSize w:val="1"/>
      <w:tblStyleColBandSize w:val="1"/>
      <w:tblBorders>
        <w:top w:val="single" w:sz="4" w:space="0" w:color="F7CAAC"/>
        <w:left w:val="single" w:sz="4" w:space="0" w:color="F7CAAC"/>
        <w:bottom w:val="single" w:sz="4" w:space="0" w:color="F7CAAC"/>
        <w:right w:val="single" w:sz="4" w:space="0" w:color="F7CAAC"/>
        <w:insideH w:val="single" w:sz="4" w:space="0" w:color="F7CAAC"/>
        <w:insideV w:val="single" w:sz="4" w:space="0" w:color="F7CAAC"/>
      </w:tblBorders>
    </w:tblPr>
    <w:tblStylePr w:type="firstRow">
      <w:rPr>
        <w:b/>
        <w:bCs/>
      </w:rPr>
      <w:tblPr/>
      <w:tcPr>
        <w:tcBorders>
          <w:bottom w:val="single" w:sz="12" w:space="0" w:color="F4B083"/>
        </w:tcBorders>
      </w:tcPr>
    </w:tblStylePr>
    <w:tblStylePr w:type="lastRow">
      <w:rPr>
        <w:b/>
        <w:bCs/>
      </w:rPr>
      <w:tblPr/>
      <w:tcPr>
        <w:tcBorders>
          <w:top w:val="double" w:sz="2" w:space="0" w:color="F4B083"/>
        </w:tcBorders>
      </w:tcPr>
    </w:tblStylePr>
    <w:tblStylePr w:type="firstCol">
      <w:rPr>
        <w:b/>
        <w:bCs/>
      </w:rPr>
    </w:tblStylePr>
    <w:tblStylePr w:type="lastCol">
      <w:rPr>
        <w:b/>
        <w:bCs/>
      </w:rPr>
    </w:tblStylePr>
  </w:style>
  <w:style w:type="table" w:styleId="TableGrid2">
    <w:name w:val="Table Grid 2"/>
    <w:basedOn w:val="TableNormal"/>
    <w:rsid w:val="00180E5F"/>
    <w:tblPr>
      <w:tblBorders>
        <w:insideH w:val="single" w:sz="6" w:space="0" w:color="000000"/>
        <w:insideV w:val="single" w:sz="6" w:space="0" w:color="000000"/>
      </w:tblBorders>
    </w:tblPr>
    <w:tcPr>
      <w:shd w:val="clear" w:color="auto" w:fill="auto"/>
    </w:tcPr>
    <w:tblStylePr w:type="firstRow">
      <w:rPr>
        <w:b/>
        <w:bCs/>
      </w:rPr>
      <w:tblPr/>
      <w:tcPr>
        <w:tcBorders>
          <w:tl2br w:val="none" w:sz="0" w:space="0" w:color="auto"/>
          <w:tr2bl w:val="none" w:sz="0" w:space="0" w:color="auto"/>
        </w:tcBorders>
      </w:tcPr>
    </w:tblStylePr>
    <w:tblStylePr w:type="lastRow">
      <w:rPr>
        <w:b/>
        <w:bCs/>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style>
  <w:style w:type="table" w:styleId="GridTable5Dark-Accent4">
    <w:name w:val="Grid Table 5 Dark Accent 4"/>
    <w:basedOn w:val="TableNormal"/>
    <w:uiPriority w:val="50"/>
    <w:rsid w:val="00180E5F"/>
    <w:tblPr>
      <w:tblStyleRowBandSize w:val="1"/>
      <w:tblStyleColBandSize w:val="1"/>
      <w:tblBorders>
        <w:top w:val="single" w:sz="4" w:space="0" w:color="FFFFFF"/>
        <w:left w:val="single" w:sz="4" w:space="0" w:color="FFFFFF"/>
        <w:bottom w:val="single" w:sz="4" w:space="0" w:color="FFFFFF"/>
        <w:right w:val="single" w:sz="4" w:space="0" w:color="FFFFFF"/>
        <w:insideH w:val="single" w:sz="4" w:space="0" w:color="FFFFFF"/>
        <w:insideV w:val="single" w:sz="4" w:space="0" w:color="FFFFFF"/>
      </w:tblBorders>
    </w:tblPr>
    <w:tcPr>
      <w:shd w:val="clear" w:color="auto" w:fill="FFF2CC"/>
    </w:tcPr>
    <w:tblStylePr w:type="firstRow">
      <w:rPr>
        <w:b/>
        <w:bCs/>
        <w:color w:val="FFFFFF"/>
      </w:rPr>
      <w:tblPr/>
      <w:tcPr>
        <w:tcBorders>
          <w:top w:val="single" w:sz="4" w:space="0" w:color="FFFFFF"/>
          <w:left w:val="single" w:sz="4" w:space="0" w:color="FFFFFF"/>
          <w:right w:val="single" w:sz="4" w:space="0" w:color="FFFFFF"/>
          <w:insideH w:val="nil"/>
          <w:insideV w:val="nil"/>
        </w:tcBorders>
        <w:shd w:val="clear" w:color="auto" w:fill="FFC000"/>
      </w:tcPr>
    </w:tblStylePr>
    <w:tblStylePr w:type="lastRow">
      <w:rPr>
        <w:b/>
        <w:bCs/>
        <w:color w:val="FFFFFF"/>
      </w:rPr>
      <w:tblPr/>
      <w:tcPr>
        <w:tcBorders>
          <w:left w:val="single" w:sz="4" w:space="0" w:color="FFFFFF"/>
          <w:bottom w:val="single" w:sz="4" w:space="0" w:color="FFFFFF"/>
          <w:right w:val="single" w:sz="4" w:space="0" w:color="FFFFFF"/>
          <w:insideH w:val="nil"/>
          <w:insideV w:val="nil"/>
        </w:tcBorders>
        <w:shd w:val="clear" w:color="auto" w:fill="FFC000"/>
      </w:tcPr>
    </w:tblStylePr>
    <w:tblStylePr w:type="firstCol">
      <w:rPr>
        <w:b/>
        <w:bCs/>
        <w:color w:val="FFFFFF"/>
      </w:rPr>
      <w:tblPr/>
      <w:tcPr>
        <w:tcBorders>
          <w:top w:val="single" w:sz="4" w:space="0" w:color="FFFFFF"/>
          <w:left w:val="single" w:sz="4" w:space="0" w:color="FFFFFF"/>
          <w:bottom w:val="single" w:sz="4" w:space="0" w:color="FFFFFF"/>
          <w:insideV w:val="nil"/>
        </w:tcBorders>
        <w:shd w:val="clear" w:color="auto" w:fill="FFC000"/>
      </w:tcPr>
    </w:tblStylePr>
    <w:tblStylePr w:type="lastCol">
      <w:rPr>
        <w:b/>
        <w:bCs/>
        <w:color w:val="FFFFFF"/>
      </w:rPr>
      <w:tblPr/>
      <w:tcPr>
        <w:tcBorders>
          <w:top w:val="single" w:sz="4" w:space="0" w:color="FFFFFF"/>
          <w:bottom w:val="single" w:sz="4" w:space="0" w:color="FFFFFF"/>
          <w:right w:val="single" w:sz="4" w:space="0" w:color="FFFFFF"/>
          <w:insideV w:val="nil"/>
        </w:tcBorders>
        <w:shd w:val="clear" w:color="auto" w:fill="FFC000"/>
      </w:tcPr>
    </w:tblStylePr>
    <w:tblStylePr w:type="band1Vert">
      <w:tblPr/>
      <w:tcPr>
        <w:shd w:val="clear" w:color="auto" w:fill="FFE599"/>
      </w:tcPr>
    </w:tblStylePr>
    <w:tblStylePr w:type="band1Horz">
      <w:tblPr/>
      <w:tcPr>
        <w:shd w:val="clear" w:color="auto" w:fill="FFE599"/>
      </w:tcPr>
    </w:tblStylePr>
  </w:style>
  <w:style w:type="table" w:styleId="MediumGrid3-Accent4">
    <w:name w:val="Medium Grid 3 Accent 4"/>
    <w:basedOn w:val="TableNormal"/>
    <w:uiPriority w:val="69"/>
    <w:rsid w:val="00180E5F"/>
    <w:tblPr>
      <w:tblStyleRowBandSize w:val="1"/>
      <w:tblStyleColBandSize w:val="1"/>
      <w:tblBorders>
        <w:top w:val="single" w:sz="8" w:space="0" w:color="FFFFFF"/>
        <w:left w:val="single" w:sz="8" w:space="0" w:color="FFFFFF"/>
        <w:bottom w:val="single" w:sz="8" w:space="0" w:color="FFFFFF"/>
        <w:right w:val="single" w:sz="8" w:space="0" w:color="FFFFFF"/>
        <w:insideH w:val="single" w:sz="6" w:space="0" w:color="FFFFFF"/>
        <w:insideV w:val="single" w:sz="6" w:space="0" w:color="FFFFFF"/>
      </w:tblBorders>
    </w:tblPr>
    <w:tcPr>
      <w:shd w:val="clear" w:color="auto" w:fill="FFEFC0"/>
    </w:tcPr>
    <w:tblStylePr w:type="firstRow">
      <w:rPr>
        <w:b/>
        <w:bCs/>
        <w:i w:val="0"/>
        <w:iCs w:val="0"/>
        <w:color w:val="FFFFFF"/>
      </w:rPr>
      <w:tblPr/>
      <w:tcPr>
        <w:tcBorders>
          <w:top w:val="single" w:sz="8" w:space="0" w:color="FFFFFF"/>
          <w:left w:val="single" w:sz="8" w:space="0" w:color="FFFFFF"/>
          <w:bottom w:val="single" w:sz="24" w:space="0" w:color="FFFFFF"/>
          <w:right w:val="single" w:sz="8" w:space="0" w:color="FFFFFF"/>
          <w:insideH w:val="nil"/>
          <w:insideV w:val="single" w:sz="8" w:space="0" w:color="FFFFFF"/>
        </w:tcBorders>
        <w:shd w:val="clear" w:color="auto" w:fill="FFC000"/>
      </w:tcPr>
    </w:tblStylePr>
    <w:tblStylePr w:type="lastRow">
      <w:rPr>
        <w:b/>
        <w:bCs/>
        <w:i w:val="0"/>
        <w:iCs w:val="0"/>
        <w:color w:val="FFFFFF"/>
      </w:rPr>
      <w:tblPr/>
      <w:tcPr>
        <w:tcBorders>
          <w:top w:val="single" w:sz="24" w:space="0" w:color="FFFFFF"/>
          <w:left w:val="single" w:sz="8" w:space="0" w:color="FFFFFF"/>
          <w:bottom w:val="single" w:sz="8" w:space="0" w:color="FFFFFF"/>
          <w:right w:val="single" w:sz="8" w:space="0" w:color="FFFFFF"/>
          <w:insideH w:val="nil"/>
          <w:insideV w:val="single" w:sz="8" w:space="0" w:color="FFFFFF"/>
        </w:tcBorders>
        <w:shd w:val="clear" w:color="auto" w:fill="FFC000"/>
      </w:tcPr>
    </w:tblStylePr>
    <w:tblStylePr w:type="firstCol">
      <w:rPr>
        <w:b/>
        <w:bCs/>
        <w:i w:val="0"/>
        <w:iCs w:val="0"/>
        <w:color w:val="FFFFFF"/>
      </w:rPr>
      <w:tblPr/>
      <w:tcPr>
        <w:tcBorders>
          <w:left w:val="single" w:sz="8" w:space="0" w:color="FFFFFF"/>
          <w:right w:val="single" w:sz="24" w:space="0" w:color="FFFFFF"/>
          <w:insideH w:val="nil"/>
          <w:insideV w:val="nil"/>
        </w:tcBorders>
        <w:shd w:val="clear" w:color="auto" w:fill="FFC000"/>
      </w:tcPr>
    </w:tblStylePr>
    <w:tblStylePr w:type="lastCol">
      <w:rPr>
        <w:b/>
        <w:bCs/>
        <w:i w:val="0"/>
        <w:iCs w:val="0"/>
        <w:color w:val="FFFFFF"/>
      </w:rPr>
      <w:tblPr/>
      <w:tcPr>
        <w:tcBorders>
          <w:top w:val="nil"/>
          <w:left w:val="single" w:sz="24" w:space="0" w:color="FFFFFF"/>
          <w:bottom w:val="nil"/>
          <w:right w:val="nil"/>
          <w:insideH w:val="nil"/>
          <w:insideV w:val="nil"/>
        </w:tcBorders>
        <w:shd w:val="clear" w:color="auto" w:fill="FFC000"/>
      </w:tcPr>
    </w:tblStylePr>
    <w:tblStylePr w:type="band1Vert">
      <w:tblPr/>
      <w:tcPr>
        <w:tcBorders>
          <w:top w:val="single" w:sz="8" w:space="0" w:color="FFFFFF"/>
          <w:left w:val="single" w:sz="8" w:space="0" w:color="FFFFFF"/>
          <w:bottom w:val="single" w:sz="8" w:space="0" w:color="FFFFFF"/>
          <w:right w:val="single" w:sz="8" w:space="0" w:color="FFFFFF"/>
          <w:insideH w:val="nil"/>
          <w:insideV w:val="nil"/>
        </w:tcBorders>
        <w:shd w:val="clear" w:color="auto" w:fill="FFDF80"/>
      </w:tcPr>
    </w:tblStylePr>
    <w:tblStylePr w:type="band1Horz">
      <w:tblPr/>
      <w:tcPr>
        <w:tcBorders>
          <w:top w:val="single" w:sz="8" w:space="0" w:color="FFFFFF"/>
          <w:left w:val="single" w:sz="8" w:space="0" w:color="FFFFFF"/>
          <w:bottom w:val="single" w:sz="8" w:space="0" w:color="FFFFFF"/>
          <w:right w:val="single" w:sz="8" w:space="0" w:color="FFFFFF"/>
          <w:insideH w:val="single" w:sz="8" w:space="0" w:color="FFFFFF"/>
          <w:insideV w:val="single" w:sz="8" w:space="0" w:color="FFFFFF"/>
        </w:tcBorders>
        <w:shd w:val="clear" w:color="auto" w:fill="FFDF80"/>
      </w:tcPr>
    </w:tblStylePr>
  </w:style>
  <w:style w:type="paragraph" w:customStyle="1" w:styleId="fixed">
    <w:name w:val="fixed"/>
    <w:link w:val="fixedChar"/>
    <w:rsid w:val="00180E5F"/>
    <w:pPr>
      <w:tabs>
        <w:tab w:val="left" w:pos="720"/>
        <w:tab w:val="left" w:pos="1440"/>
        <w:tab w:val="left" w:pos="2160"/>
        <w:tab w:val="left" w:pos="2880"/>
      </w:tabs>
      <w:overflowPunct w:val="0"/>
      <w:autoSpaceDE w:val="0"/>
      <w:autoSpaceDN w:val="0"/>
      <w:adjustRightInd w:val="0"/>
      <w:ind w:left="3600" w:hanging="3600"/>
      <w:textAlignment w:val="baseline"/>
    </w:pPr>
    <w:rPr>
      <w:b/>
      <w:sz w:val="24"/>
    </w:rPr>
  </w:style>
  <w:style w:type="paragraph" w:customStyle="1" w:styleId="bullet">
    <w:name w:val="bullet"/>
    <w:link w:val="bulletChar"/>
    <w:rsid w:val="00180E5F"/>
    <w:pPr>
      <w:overflowPunct w:val="0"/>
      <w:autoSpaceDE w:val="0"/>
      <w:autoSpaceDN w:val="0"/>
      <w:adjustRightInd w:val="0"/>
      <w:spacing w:before="120"/>
      <w:ind w:left="1004" w:hanging="284"/>
      <w:jc w:val="both"/>
      <w:textAlignment w:val="baseline"/>
    </w:pPr>
    <w:rPr>
      <w:sz w:val="24"/>
    </w:rPr>
  </w:style>
  <w:style w:type="character" w:customStyle="1" w:styleId="fixedChar">
    <w:name w:val="fixed Char"/>
    <w:link w:val="fixed"/>
    <w:rsid w:val="00180E5F"/>
    <w:rPr>
      <w:b/>
      <w:sz w:val="24"/>
    </w:rPr>
  </w:style>
  <w:style w:type="character" w:customStyle="1" w:styleId="bulletChar">
    <w:name w:val="bullet Char"/>
    <w:link w:val="bullet"/>
    <w:rsid w:val="00180E5F"/>
    <w:rPr>
      <w:sz w:val="24"/>
    </w:rPr>
  </w:style>
  <w:style w:type="character" w:customStyle="1" w:styleId="ListParagraphChar">
    <w:name w:val="List Paragraph Char"/>
    <w:link w:val="ListParagraph"/>
    <w:uiPriority w:val="34"/>
    <w:locked/>
    <w:rsid w:val="00180E5F"/>
    <w:rPr>
      <w:sz w:val="24"/>
      <w:lang w:eastAsia="en-US"/>
    </w:rPr>
  </w:style>
  <w:style w:type="paragraph" w:customStyle="1" w:styleId="StyleCJ1">
    <w:name w:val="StyleCJ1"/>
    <w:basedOn w:val="Heading1"/>
    <w:link w:val="StyleCJ1Char"/>
    <w:qFormat/>
    <w:rsid w:val="009903DA"/>
    <w:rPr>
      <w:rFonts w:ascii="Calibri" w:hAnsi="Calibri" w:cs="Calibri"/>
      <w:sz w:val="28"/>
      <w:szCs w:val="22"/>
    </w:rPr>
  </w:style>
  <w:style w:type="paragraph" w:customStyle="1" w:styleId="Style1CJ2">
    <w:name w:val="Style1CJ2"/>
    <w:basedOn w:val="Heading1"/>
    <w:link w:val="Style1CJ2Char"/>
    <w:qFormat/>
    <w:rsid w:val="009903DA"/>
    <w:rPr>
      <w:rFonts w:ascii="Calibri" w:hAnsi="Calibri" w:cs="Calibri"/>
      <w:sz w:val="22"/>
      <w:szCs w:val="22"/>
      <w:lang w:eastAsia="en-GB"/>
    </w:rPr>
  </w:style>
  <w:style w:type="character" w:customStyle="1" w:styleId="StyleCJ1Char">
    <w:name w:val="StyleCJ1 Char"/>
    <w:link w:val="StyleCJ1"/>
    <w:rsid w:val="009903DA"/>
    <w:rPr>
      <w:rFonts w:ascii="Calibri" w:eastAsia="Times New Roman" w:hAnsi="Calibri" w:cs="Calibri"/>
      <w:b/>
      <w:bCs/>
      <w:kern w:val="32"/>
      <w:sz w:val="28"/>
      <w:szCs w:val="22"/>
      <w:lang w:eastAsia="en-US"/>
    </w:rPr>
  </w:style>
  <w:style w:type="table" w:styleId="GridTable4-Accent2">
    <w:name w:val="Grid Table 4 Accent 2"/>
    <w:basedOn w:val="TableNormal"/>
    <w:uiPriority w:val="49"/>
    <w:rsid w:val="008947A1"/>
    <w:tblPr>
      <w:tblStyleRowBandSize w:val="1"/>
      <w:tblStyleColBandSize w:val="1"/>
      <w:tblBorders>
        <w:top w:val="single" w:sz="4" w:space="0" w:color="F4B083"/>
        <w:left w:val="single" w:sz="4" w:space="0" w:color="F4B083"/>
        <w:bottom w:val="single" w:sz="4" w:space="0" w:color="F4B083"/>
        <w:right w:val="single" w:sz="4" w:space="0" w:color="F4B083"/>
        <w:insideH w:val="single" w:sz="4" w:space="0" w:color="F4B083"/>
        <w:insideV w:val="single" w:sz="4" w:space="0" w:color="F4B083"/>
      </w:tblBorders>
    </w:tblPr>
    <w:tblStylePr w:type="firstRow">
      <w:rPr>
        <w:b/>
        <w:bCs/>
        <w:color w:val="FFFFFF"/>
      </w:rPr>
      <w:tblPr/>
      <w:tcPr>
        <w:tcBorders>
          <w:top w:val="single" w:sz="4" w:space="0" w:color="ED7D31"/>
          <w:left w:val="single" w:sz="4" w:space="0" w:color="ED7D31"/>
          <w:bottom w:val="single" w:sz="4" w:space="0" w:color="ED7D31"/>
          <w:right w:val="single" w:sz="4" w:space="0" w:color="ED7D31"/>
          <w:insideH w:val="nil"/>
          <w:insideV w:val="nil"/>
        </w:tcBorders>
        <w:shd w:val="clear" w:color="auto" w:fill="ED7D31"/>
      </w:tcPr>
    </w:tblStylePr>
    <w:tblStylePr w:type="lastRow">
      <w:rPr>
        <w:b/>
        <w:bCs/>
      </w:rPr>
      <w:tblPr/>
      <w:tcPr>
        <w:tcBorders>
          <w:top w:val="double" w:sz="4" w:space="0" w:color="ED7D31"/>
        </w:tcBorders>
      </w:tcPr>
    </w:tblStylePr>
    <w:tblStylePr w:type="firstCol">
      <w:rPr>
        <w:b/>
        <w:bCs/>
      </w:rPr>
    </w:tblStylePr>
    <w:tblStylePr w:type="lastCol">
      <w:rPr>
        <w:b/>
        <w:bCs/>
      </w:rPr>
    </w:tblStylePr>
    <w:tblStylePr w:type="band1Vert">
      <w:tblPr/>
      <w:tcPr>
        <w:shd w:val="clear" w:color="auto" w:fill="FBE4D5"/>
      </w:tcPr>
    </w:tblStylePr>
    <w:tblStylePr w:type="band1Horz">
      <w:tblPr/>
      <w:tcPr>
        <w:shd w:val="clear" w:color="auto" w:fill="FBE4D5"/>
      </w:tcPr>
    </w:tblStylePr>
  </w:style>
  <w:style w:type="character" w:customStyle="1" w:styleId="Style1CJ2Char">
    <w:name w:val="Style1CJ2 Char"/>
    <w:link w:val="Style1CJ2"/>
    <w:rsid w:val="009903DA"/>
    <w:rPr>
      <w:rFonts w:ascii="Calibri" w:eastAsia="Times New Roman" w:hAnsi="Calibri" w:cs="Calibri"/>
      <w:b/>
      <w:bCs/>
      <w:kern w:val="32"/>
      <w:sz w:val="22"/>
      <w:szCs w:val="22"/>
      <w:lang w:eastAsia="en-US"/>
    </w:rPr>
  </w:style>
  <w:style w:type="character" w:styleId="UnresolvedMention">
    <w:name w:val="Unresolved Mention"/>
    <w:uiPriority w:val="99"/>
    <w:semiHidden/>
    <w:unhideWhenUsed/>
    <w:rsid w:val="0079068F"/>
    <w:rPr>
      <w:color w:val="605E5C"/>
      <w:shd w:val="clear" w:color="auto" w:fill="E1DFDD"/>
    </w:rPr>
  </w:style>
  <w:style w:type="paragraph" w:styleId="TOCHeading">
    <w:name w:val="TOC Heading"/>
    <w:basedOn w:val="Heading1"/>
    <w:next w:val="Normal"/>
    <w:uiPriority w:val="39"/>
    <w:unhideWhenUsed/>
    <w:qFormat/>
    <w:rsid w:val="00D977FF"/>
    <w:pPr>
      <w:keepLines/>
      <w:spacing w:after="0" w:line="259" w:lineRule="auto"/>
      <w:outlineLvl w:val="9"/>
    </w:pPr>
    <w:rPr>
      <w:rFonts w:ascii="Calibri Light" w:hAnsi="Calibri Light" w:cs="Times New Roman"/>
      <w:b w:val="0"/>
      <w:bCs w:val="0"/>
      <w:color w:val="2F5496"/>
      <w:kern w:val="0"/>
      <w:lang w:val="en-US"/>
    </w:rPr>
  </w:style>
  <w:style w:type="table" w:styleId="GridTable6ColourfulAccent4">
    <w:name w:val="Grid Table 6 Colorful Accent 4"/>
    <w:basedOn w:val="TableNormal"/>
    <w:uiPriority w:val="51"/>
    <w:rsid w:val="00D977FF"/>
    <w:rPr>
      <w:color w:val="BF8F00"/>
    </w:rPr>
    <w:tblPr>
      <w:tblStyleRowBandSize w:val="1"/>
      <w:tblStyleColBandSize w:val="1"/>
      <w:tblBorders>
        <w:top w:val="single" w:sz="4" w:space="0" w:color="FFD966"/>
        <w:left w:val="single" w:sz="4" w:space="0" w:color="FFD966"/>
        <w:bottom w:val="single" w:sz="4" w:space="0" w:color="FFD966"/>
        <w:right w:val="single" w:sz="4" w:space="0" w:color="FFD966"/>
        <w:insideH w:val="single" w:sz="4" w:space="0" w:color="FFD966"/>
        <w:insideV w:val="single" w:sz="4" w:space="0" w:color="FFD966"/>
      </w:tblBorders>
    </w:tblPr>
    <w:tblStylePr w:type="firstRow">
      <w:rPr>
        <w:b/>
        <w:bCs/>
      </w:rPr>
      <w:tblPr/>
      <w:tcPr>
        <w:tcBorders>
          <w:bottom w:val="single" w:sz="12" w:space="0" w:color="FFD966"/>
        </w:tcBorders>
      </w:tcPr>
    </w:tblStylePr>
    <w:tblStylePr w:type="lastRow">
      <w:rPr>
        <w:b/>
        <w:bCs/>
      </w:rPr>
      <w:tblPr/>
      <w:tcPr>
        <w:tcBorders>
          <w:top w:val="double" w:sz="4" w:space="0" w:color="FFD966"/>
        </w:tcBorders>
      </w:tcPr>
    </w:tblStylePr>
    <w:tblStylePr w:type="firstCol">
      <w:rPr>
        <w:b/>
        <w:bCs/>
      </w:rPr>
    </w:tblStylePr>
    <w:tblStylePr w:type="lastCol">
      <w:rPr>
        <w:b/>
        <w:bCs/>
      </w:rPr>
    </w:tblStylePr>
    <w:tblStylePr w:type="band1Vert">
      <w:tblPr/>
      <w:tcPr>
        <w:shd w:val="clear" w:color="auto" w:fill="FFF2CC"/>
      </w:tcPr>
    </w:tblStylePr>
    <w:tblStylePr w:type="band1Horz">
      <w:tblPr/>
      <w:tcPr>
        <w:shd w:val="clear" w:color="auto" w:fill="FFF2CC"/>
      </w:tcPr>
    </w:tblStylePr>
  </w:style>
  <w:style w:type="table" w:styleId="MediumGrid1-Accent4">
    <w:name w:val="Medium Grid 1 Accent 4"/>
    <w:basedOn w:val="TableNormal"/>
    <w:uiPriority w:val="67"/>
    <w:rsid w:val="00D977FF"/>
    <w:tblPr>
      <w:tblStyleRowBandSize w:val="1"/>
      <w:tblStyleColBandSize w:val="1"/>
      <w:tblBorders>
        <w:top w:val="single" w:sz="8" w:space="0" w:color="FFCF40"/>
        <w:left w:val="single" w:sz="8" w:space="0" w:color="FFCF40"/>
        <w:bottom w:val="single" w:sz="8" w:space="0" w:color="FFCF40"/>
        <w:right w:val="single" w:sz="8" w:space="0" w:color="FFCF40"/>
        <w:insideH w:val="single" w:sz="8" w:space="0" w:color="FFCF40"/>
        <w:insideV w:val="single" w:sz="8" w:space="0" w:color="FFCF40"/>
      </w:tblBorders>
    </w:tblPr>
    <w:tcPr>
      <w:shd w:val="clear" w:color="auto" w:fill="FFEFC0"/>
    </w:tcPr>
    <w:tblStylePr w:type="firstRow">
      <w:rPr>
        <w:b/>
        <w:bCs/>
      </w:rPr>
    </w:tblStylePr>
    <w:tblStylePr w:type="lastRow">
      <w:rPr>
        <w:b/>
        <w:bCs/>
      </w:rPr>
      <w:tblPr/>
      <w:tcPr>
        <w:tcBorders>
          <w:top w:val="single" w:sz="18" w:space="0" w:color="FFCF40"/>
        </w:tcBorders>
      </w:tcPr>
    </w:tblStylePr>
    <w:tblStylePr w:type="firstCol">
      <w:rPr>
        <w:b/>
        <w:bCs/>
      </w:rPr>
    </w:tblStylePr>
    <w:tblStylePr w:type="lastCol">
      <w:rPr>
        <w:b/>
        <w:bCs/>
      </w:rPr>
    </w:tblStylePr>
    <w:tblStylePr w:type="band1Vert">
      <w:tblPr/>
      <w:tcPr>
        <w:shd w:val="clear" w:color="auto" w:fill="FFDF80"/>
      </w:tcPr>
    </w:tblStylePr>
    <w:tblStylePr w:type="band1Horz">
      <w:tblPr/>
      <w:tcPr>
        <w:shd w:val="clear" w:color="auto" w:fill="FFDF80"/>
      </w:tcPr>
    </w:tblStylePr>
  </w:style>
  <w:style w:type="table" w:styleId="GridTable5Dark-Accent5">
    <w:name w:val="Grid Table 5 Dark Accent 5"/>
    <w:basedOn w:val="TableNormal"/>
    <w:uiPriority w:val="50"/>
    <w:rsid w:val="00D82F4E"/>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5"/>
      </w:tcPr>
    </w:tblStylePr>
    <w:tblStylePr w:type="band1Vert">
      <w:tblPr/>
      <w:tcPr>
        <w:shd w:val="clear" w:color="auto" w:fill="BDD6EE" w:themeFill="accent5" w:themeFillTint="66"/>
      </w:tcPr>
    </w:tblStylePr>
    <w:tblStylePr w:type="band1Horz">
      <w:tblPr/>
      <w:tcPr>
        <w:shd w:val="clear" w:color="auto" w:fill="BDD6EE" w:themeFill="accent5" w:themeFillTint="66"/>
      </w:tcPr>
    </w:tblStylePr>
  </w:style>
  <w:style w:type="paragraph" w:customStyle="1" w:styleId="Subheadingcj">
    <w:name w:val="Subheadingcj"/>
    <w:basedOn w:val="Normal"/>
    <w:link w:val="SubheadingcjChar"/>
    <w:qFormat/>
    <w:rsid w:val="0016544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pPr>
    <w:rPr>
      <w:rFonts w:asciiTheme="minorHAnsi" w:hAnsiTheme="minorHAnsi" w:cstheme="minorHAnsi"/>
    </w:rPr>
  </w:style>
  <w:style w:type="character" w:customStyle="1" w:styleId="SubheadingcjChar">
    <w:name w:val="Subheadingcj Char"/>
    <w:basedOn w:val="DefaultParagraphFont"/>
    <w:link w:val="Subheadingcj"/>
    <w:rsid w:val="00165440"/>
    <w:rPr>
      <w:rFonts w:asciiTheme="minorHAnsi" w:hAnsiTheme="minorHAnsi" w:cstheme="minorHAnsi"/>
      <w:sz w:val="24"/>
      <w:lang w:eastAsia="en-US"/>
    </w:rPr>
  </w:style>
  <w:style w:type="table" w:customStyle="1" w:styleId="TableGrid39">
    <w:name w:val="Table Grid39"/>
    <w:basedOn w:val="TableNormal"/>
    <w:next w:val="TableGrid"/>
    <w:uiPriority w:val="59"/>
    <w:rsid w:val="00F6500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1173758">
      <w:bodyDiv w:val="1"/>
      <w:marLeft w:val="0"/>
      <w:marRight w:val="0"/>
      <w:marTop w:val="0"/>
      <w:marBottom w:val="0"/>
      <w:divBdr>
        <w:top w:val="none" w:sz="0" w:space="0" w:color="auto"/>
        <w:left w:val="none" w:sz="0" w:space="0" w:color="auto"/>
        <w:bottom w:val="none" w:sz="0" w:space="0" w:color="auto"/>
        <w:right w:val="none" w:sz="0" w:space="0" w:color="auto"/>
      </w:divBdr>
    </w:div>
    <w:div w:id="49503363">
      <w:bodyDiv w:val="1"/>
      <w:marLeft w:val="0"/>
      <w:marRight w:val="0"/>
      <w:marTop w:val="0"/>
      <w:marBottom w:val="0"/>
      <w:divBdr>
        <w:top w:val="none" w:sz="0" w:space="0" w:color="auto"/>
        <w:left w:val="none" w:sz="0" w:space="0" w:color="auto"/>
        <w:bottom w:val="none" w:sz="0" w:space="0" w:color="auto"/>
        <w:right w:val="none" w:sz="0" w:space="0" w:color="auto"/>
      </w:divBdr>
      <w:divsChild>
        <w:div w:id="1897356051">
          <w:marLeft w:val="0"/>
          <w:marRight w:val="0"/>
          <w:marTop w:val="0"/>
          <w:marBottom w:val="0"/>
          <w:divBdr>
            <w:top w:val="none" w:sz="0" w:space="0" w:color="auto"/>
            <w:left w:val="none" w:sz="0" w:space="0" w:color="auto"/>
            <w:bottom w:val="none" w:sz="0" w:space="0" w:color="auto"/>
            <w:right w:val="none" w:sz="0" w:space="0" w:color="auto"/>
          </w:divBdr>
          <w:divsChild>
            <w:div w:id="14546662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48464611">
      <w:bodyDiv w:val="1"/>
      <w:marLeft w:val="0"/>
      <w:marRight w:val="0"/>
      <w:marTop w:val="0"/>
      <w:marBottom w:val="0"/>
      <w:divBdr>
        <w:top w:val="none" w:sz="0" w:space="0" w:color="auto"/>
        <w:left w:val="none" w:sz="0" w:space="0" w:color="auto"/>
        <w:bottom w:val="none" w:sz="0" w:space="0" w:color="auto"/>
        <w:right w:val="none" w:sz="0" w:space="0" w:color="auto"/>
      </w:divBdr>
    </w:div>
    <w:div w:id="716318775">
      <w:bodyDiv w:val="1"/>
      <w:marLeft w:val="0"/>
      <w:marRight w:val="0"/>
      <w:marTop w:val="0"/>
      <w:marBottom w:val="0"/>
      <w:divBdr>
        <w:top w:val="none" w:sz="0" w:space="0" w:color="auto"/>
        <w:left w:val="none" w:sz="0" w:space="0" w:color="auto"/>
        <w:bottom w:val="none" w:sz="0" w:space="0" w:color="auto"/>
        <w:right w:val="none" w:sz="0" w:space="0" w:color="auto"/>
      </w:divBdr>
      <w:divsChild>
        <w:div w:id="2062554500">
          <w:marLeft w:val="475"/>
          <w:marRight w:val="0"/>
          <w:marTop w:val="240"/>
          <w:marBottom w:val="40"/>
          <w:divBdr>
            <w:top w:val="none" w:sz="0" w:space="0" w:color="auto"/>
            <w:left w:val="none" w:sz="0" w:space="0" w:color="auto"/>
            <w:bottom w:val="none" w:sz="0" w:space="0" w:color="auto"/>
            <w:right w:val="none" w:sz="0" w:space="0" w:color="auto"/>
          </w:divBdr>
        </w:div>
        <w:div w:id="1196574764">
          <w:marLeft w:val="475"/>
          <w:marRight w:val="0"/>
          <w:marTop w:val="240"/>
          <w:marBottom w:val="40"/>
          <w:divBdr>
            <w:top w:val="none" w:sz="0" w:space="0" w:color="auto"/>
            <w:left w:val="none" w:sz="0" w:space="0" w:color="auto"/>
            <w:bottom w:val="none" w:sz="0" w:space="0" w:color="auto"/>
            <w:right w:val="none" w:sz="0" w:space="0" w:color="auto"/>
          </w:divBdr>
        </w:div>
        <w:div w:id="826287960">
          <w:marLeft w:val="475"/>
          <w:marRight w:val="0"/>
          <w:marTop w:val="240"/>
          <w:marBottom w:val="40"/>
          <w:divBdr>
            <w:top w:val="none" w:sz="0" w:space="0" w:color="auto"/>
            <w:left w:val="none" w:sz="0" w:space="0" w:color="auto"/>
            <w:bottom w:val="none" w:sz="0" w:space="0" w:color="auto"/>
            <w:right w:val="none" w:sz="0" w:space="0" w:color="auto"/>
          </w:divBdr>
        </w:div>
        <w:div w:id="841362439">
          <w:marLeft w:val="475"/>
          <w:marRight w:val="0"/>
          <w:marTop w:val="240"/>
          <w:marBottom w:val="40"/>
          <w:divBdr>
            <w:top w:val="none" w:sz="0" w:space="0" w:color="auto"/>
            <w:left w:val="none" w:sz="0" w:space="0" w:color="auto"/>
            <w:bottom w:val="none" w:sz="0" w:space="0" w:color="auto"/>
            <w:right w:val="none" w:sz="0" w:space="0" w:color="auto"/>
          </w:divBdr>
        </w:div>
      </w:divsChild>
    </w:div>
    <w:div w:id="746193928">
      <w:bodyDiv w:val="1"/>
      <w:marLeft w:val="0"/>
      <w:marRight w:val="0"/>
      <w:marTop w:val="0"/>
      <w:marBottom w:val="0"/>
      <w:divBdr>
        <w:top w:val="none" w:sz="0" w:space="0" w:color="auto"/>
        <w:left w:val="none" w:sz="0" w:space="0" w:color="auto"/>
        <w:bottom w:val="none" w:sz="0" w:space="0" w:color="auto"/>
        <w:right w:val="none" w:sz="0" w:space="0" w:color="auto"/>
      </w:divBdr>
    </w:div>
    <w:div w:id="757868297">
      <w:bodyDiv w:val="1"/>
      <w:marLeft w:val="0"/>
      <w:marRight w:val="0"/>
      <w:marTop w:val="0"/>
      <w:marBottom w:val="0"/>
      <w:divBdr>
        <w:top w:val="none" w:sz="0" w:space="0" w:color="auto"/>
        <w:left w:val="none" w:sz="0" w:space="0" w:color="auto"/>
        <w:bottom w:val="none" w:sz="0" w:space="0" w:color="auto"/>
        <w:right w:val="none" w:sz="0" w:space="0" w:color="auto"/>
      </w:divBdr>
      <w:divsChild>
        <w:div w:id="374551016">
          <w:marLeft w:val="216"/>
          <w:marRight w:val="0"/>
          <w:marTop w:val="130"/>
          <w:marBottom w:val="0"/>
          <w:divBdr>
            <w:top w:val="none" w:sz="0" w:space="0" w:color="auto"/>
            <w:left w:val="none" w:sz="0" w:space="0" w:color="auto"/>
            <w:bottom w:val="none" w:sz="0" w:space="0" w:color="auto"/>
            <w:right w:val="none" w:sz="0" w:space="0" w:color="auto"/>
          </w:divBdr>
        </w:div>
      </w:divsChild>
    </w:div>
    <w:div w:id="978149119">
      <w:bodyDiv w:val="1"/>
      <w:marLeft w:val="0"/>
      <w:marRight w:val="0"/>
      <w:marTop w:val="0"/>
      <w:marBottom w:val="0"/>
      <w:divBdr>
        <w:top w:val="none" w:sz="0" w:space="0" w:color="auto"/>
        <w:left w:val="none" w:sz="0" w:space="0" w:color="auto"/>
        <w:bottom w:val="none" w:sz="0" w:space="0" w:color="auto"/>
        <w:right w:val="none" w:sz="0" w:space="0" w:color="auto"/>
      </w:divBdr>
      <w:divsChild>
        <w:div w:id="119039266">
          <w:marLeft w:val="0"/>
          <w:marRight w:val="0"/>
          <w:marTop w:val="0"/>
          <w:marBottom w:val="0"/>
          <w:divBdr>
            <w:top w:val="none" w:sz="0" w:space="0" w:color="auto"/>
            <w:left w:val="none" w:sz="0" w:space="0" w:color="auto"/>
            <w:bottom w:val="none" w:sz="0" w:space="0" w:color="auto"/>
            <w:right w:val="none" w:sz="0" w:space="0" w:color="auto"/>
          </w:divBdr>
        </w:div>
        <w:div w:id="768237944">
          <w:marLeft w:val="0"/>
          <w:marRight w:val="0"/>
          <w:marTop w:val="0"/>
          <w:marBottom w:val="0"/>
          <w:divBdr>
            <w:top w:val="none" w:sz="0" w:space="0" w:color="auto"/>
            <w:left w:val="none" w:sz="0" w:space="0" w:color="auto"/>
            <w:bottom w:val="none" w:sz="0" w:space="0" w:color="auto"/>
            <w:right w:val="none" w:sz="0" w:space="0" w:color="auto"/>
          </w:divBdr>
        </w:div>
        <w:div w:id="949508098">
          <w:marLeft w:val="0"/>
          <w:marRight w:val="0"/>
          <w:marTop w:val="0"/>
          <w:marBottom w:val="0"/>
          <w:divBdr>
            <w:top w:val="none" w:sz="0" w:space="0" w:color="auto"/>
            <w:left w:val="none" w:sz="0" w:space="0" w:color="auto"/>
            <w:bottom w:val="none" w:sz="0" w:space="0" w:color="auto"/>
            <w:right w:val="none" w:sz="0" w:space="0" w:color="auto"/>
          </w:divBdr>
        </w:div>
        <w:div w:id="1518034994">
          <w:marLeft w:val="0"/>
          <w:marRight w:val="0"/>
          <w:marTop w:val="0"/>
          <w:marBottom w:val="0"/>
          <w:divBdr>
            <w:top w:val="none" w:sz="0" w:space="0" w:color="auto"/>
            <w:left w:val="none" w:sz="0" w:space="0" w:color="auto"/>
            <w:bottom w:val="none" w:sz="0" w:space="0" w:color="auto"/>
            <w:right w:val="none" w:sz="0" w:space="0" w:color="auto"/>
          </w:divBdr>
        </w:div>
        <w:div w:id="1526211711">
          <w:marLeft w:val="0"/>
          <w:marRight w:val="0"/>
          <w:marTop w:val="0"/>
          <w:marBottom w:val="0"/>
          <w:divBdr>
            <w:top w:val="none" w:sz="0" w:space="0" w:color="auto"/>
            <w:left w:val="none" w:sz="0" w:space="0" w:color="auto"/>
            <w:bottom w:val="none" w:sz="0" w:space="0" w:color="auto"/>
            <w:right w:val="none" w:sz="0" w:space="0" w:color="auto"/>
          </w:divBdr>
        </w:div>
        <w:div w:id="1721631260">
          <w:marLeft w:val="0"/>
          <w:marRight w:val="0"/>
          <w:marTop w:val="0"/>
          <w:marBottom w:val="0"/>
          <w:divBdr>
            <w:top w:val="none" w:sz="0" w:space="0" w:color="auto"/>
            <w:left w:val="none" w:sz="0" w:space="0" w:color="auto"/>
            <w:bottom w:val="none" w:sz="0" w:space="0" w:color="auto"/>
            <w:right w:val="none" w:sz="0" w:space="0" w:color="auto"/>
          </w:divBdr>
        </w:div>
        <w:div w:id="1802767242">
          <w:marLeft w:val="0"/>
          <w:marRight w:val="0"/>
          <w:marTop w:val="0"/>
          <w:marBottom w:val="0"/>
          <w:divBdr>
            <w:top w:val="none" w:sz="0" w:space="0" w:color="auto"/>
            <w:left w:val="none" w:sz="0" w:space="0" w:color="auto"/>
            <w:bottom w:val="none" w:sz="0" w:space="0" w:color="auto"/>
            <w:right w:val="none" w:sz="0" w:space="0" w:color="auto"/>
          </w:divBdr>
        </w:div>
        <w:div w:id="1892110155">
          <w:marLeft w:val="0"/>
          <w:marRight w:val="0"/>
          <w:marTop w:val="0"/>
          <w:marBottom w:val="0"/>
          <w:divBdr>
            <w:top w:val="none" w:sz="0" w:space="0" w:color="auto"/>
            <w:left w:val="none" w:sz="0" w:space="0" w:color="auto"/>
            <w:bottom w:val="none" w:sz="0" w:space="0" w:color="auto"/>
            <w:right w:val="none" w:sz="0" w:space="0" w:color="auto"/>
          </w:divBdr>
        </w:div>
        <w:div w:id="1910724972">
          <w:marLeft w:val="0"/>
          <w:marRight w:val="0"/>
          <w:marTop w:val="0"/>
          <w:marBottom w:val="0"/>
          <w:divBdr>
            <w:top w:val="none" w:sz="0" w:space="0" w:color="auto"/>
            <w:left w:val="none" w:sz="0" w:space="0" w:color="auto"/>
            <w:bottom w:val="none" w:sz="0" w:space="0" w:color="auto"/>
            <w:right w:val="none" w:sz="0" w:space="0" w:color="auto"/>
          </w:divBdr>
        </w:div>
        <w:div w:id="1933081495">
          <w:marLeft w:val="0"/>
          <w:marRight w:val="0"/>
          <w:marTop w:val="0"/>
          <w:marBottom w:val="0"/>
          <w:divBdr>
            <w:top w:val="none" w:sz="0" w:space="0" w:color="auto"/>
            <w:left w:val="none" w:sz="0" w:space="0" w:color="auto"/>
            <w:bottom w:val="none" w:sz="0" w:space="0" w:color="auto"/>
            <w:right w:val="none" w:sz="0" w:space="0" w:color="auto"/>
          </w:divBdr>
        </w:div>
        <w:div w:id="2113629231">
          <w:marLeft w:val="0"/>
          <w:marRight w:val="0"/>
          <w:marTop w:val="0"/>
          <w:marBottom w:val="0"/>
          <w:divBdr>
            <w:top w:val="none" w:sz="0" w:space="0" w:color="auto"/>
            <w:left w:val="none" w:sz="0" w:space="0" w:color="auto"/>
            <w:bottom w:val="none" w:sz="0" w:space="0" w:color="auto"/>
            <w:right w:val="none" w:sz="0" w:space="0" w:color="auto"/>
          </w:divBdr>
        </w:div>
      </w:divsChild>
    </w:div>
    <w:div w:id="1145052807">
      <w:bodyDiv w:val="1"/>
      <w:marLeft w:val="0"/>
      <w:marRight w:val="0"/>
      <w:marTop w:val="0"/>
      <w:marBottom w:val="0"/>
      <w:divBdr>
        <w:top w:val="none" w:sz="0" w:space="0" w:color="auto"/>
        <w:left w:val="none" w:sz="0" w:space="0" w:color="auto"/>
        <w:bottom w:val="none" w:sz="0" w:space="0" w:color="auto"/>
        <w:right w:val="none" w:sz="0" w:space="0" w:color="auto"/>
      </w:divBdr>
    </w:div>
    <w:div w:id="1444111529">
      <w:bodyDiv w:val="1"/>
      <w:marLeft w:val="0"/>
      <w:marRight w:val="0"/>
      <w:marTop w:val="0"/>
      <w:marBottom w:val="0"/>
      <w:divBdr>
        <w:top w:val="none" w:sz="0" w:space="0" w:color="auto"/>
        <w:left w:val="none" w:sz="0" w:space="0" w:color="auto"/>
        <w:bottom w:val="none" w:sz="0" w:space="0" w:color="auto"/>
        <w:right w:val="none" w:sz="0" w:space="0" w:color="auto"/>
      </w:divBdr>
      <w:divsChild>
        <w:div w:id="1981643742">
          <w:marLeft w:val="547"/>
          <w:marRight w:val="0"/>
          <w:marTop w:val="144"/>
          <w:marBottom w:val="0"/>
          <w:divBdr>
            <w:top w:val="none" w:sz="0" w:space="0" w:color="auto"/>
            <w:left w:val="none" w:sz="0" w:space="0" w:color="auto"/>
            <w:bottom w:val="none" w:sz="0" w:space="0" w:color="auto"/>
            <w:right w:val="none" w:sz="0" w:space="0" w:color="auto"/>
          </w:divBdr>
        </w:div>
        <w:div w:id="1859663447">
          <w:marLeft w:val="547"/>
          <w:marRight w:val="0"/>
          <w:marTop w:val="144"/>
          <w:marBottom w:val="0"/>
          <w:divBdr>
            <w:top w:val="none" w:sz="0" w:space="0" w:color="auto"/>
            <w:left w:val="none" w:sz="0" w:space="0" w:color="auto"/>
            <w:bottom w:val="none" w:sz="0" w:space="0" w:color="auto"/>
            <w:right w:val="none" w:sz="0" w:space="0" w:color="auto"/>
          </w:divBdr>
        </w:div>
        <w:div w:id="1058745448">
          <w:marLeft w:val="547"/>
          <w:marRight w:val="0"/>
          <w:marTop w:val="144"/>
          <w:marBottom w:val="0"/>
          <w:divBdr>
            <w:top w:val="none" w:sz="0" w:space="0" w:color="auto"/>
            <w:left w:val="none" w:sz="0" w:space="0" w:color="auto"/>
            <w:bottom w:val="none" w:sz="0" w:space="0" w:color="auto"/>
            <w:right w:val="none" w:sz="0" w:space="0" w:color="auto"/>
          </w:divBdr>
        </w:div>
        <w:div w:id="421024956">
          <w:marLeft w:val="547"/>
          <w:marRight w:val="0"/>
          <w:marTop w:val="144"/>
          <w:marBottom w:val="0"/>
          <w:divBdr>
            <w:top w:val="none" w:sz="0" w:space="0" w:color="auto"/>
            <w:left w:val="none" w:sz="0" w:space="0" w:color="auto"/>
            <w:bottom w:val="none" w:sz="0" w:space="0" w:color="auto"/>
            <w:right w:val="none" w:sz="0" w:space="0" w:color="auto"/>
          </w:divBdr>
        </w:div>
        <w:div w:id="1020163578">
          <w:marLeft w:val="547"/>
          <w:marRight w:val="0"/>
          <w:marTop w:val="144"/>
          <w:marBottom w:val="0"/>
          <w:divBdr>
            <w:top w:val="none" w:sz="0" w:space="0" w:color="auto"/>
            <w:left w:val="none" w:sz="0" w:space="0" w:color="auto"/>
            <w:bottom w:val="none" w:sz="0" w:space="0" w:color="auto"/>
            <w:right w:val="none" w:sz="0" w:space="0" w:color="auto"/>
          </w:divBdr>
        </w:div>
        <w:div w:id="464928411">
          <w:marLeft w:val="547"/>
          <w:marRight w:val="0"/>
          <w:marTop w:val="144"/>
          <w:marBottom w:val="0"/>
          <w:divBdr>
            <w:top w:val="none" w:sz="0" w:space="0" w:color="auto"/>
            <w:left w:val="none" w:sz="0" w:space="0" w:color="auto"/>
            <w:bottom w:val="none" w:sz="0" w:space="0" w:color="auto"/>
            <w:right w:val="none" w:sz="0" w:space="0" w:color="auto"/>
          </w:divBdr>
        </w:div>
      </w:divsChild>
    </w:div>
    <w:div w:id="1719284864">
      <w:bodyDiv w:val="1"/>
      <w:marLeft w:val="0"/>
      <w:marRight w:val="0"/>
      <w:marTop w:val="0"/>
      <w:marBottom w:val="0"/>
      <w:divBdr>
        <w:top w:val="none" w:sz="0" w:space="0" w:color="auto"/>
        <w:left w:val="none" w:sz="0" w:space="0" w:color="auto"/>
        <w:bottom w:val="none" w:sz="0" w:space="0" w:color="auto"/>
        <w:right w:val="none" w:sz="0" w:space="0" w:color="auto"/>
      </w:divBdr>
      <w:divsChild>
        <w:div w:id="116489469">
          <w:marLeft w:val="547"/>
          <w:marRight w:val="0"/>
          <w:marTop w:val="106"/>
          <w:marBottom w:val="0"/>
          <w:divBdr>
            <w:top w:val="none" w:sz="0" w:space="0" w:color="auto"/>
            <w:left w:val="none" w:sz="0" w:space="0" w:color="auto"/>
            <w:bottom w:val="none" w:sz="0" w:space="0" w:color="auto"/>
            <w:right w:val="none" w:sz="0" w:space="0" w:color="auto"/>
          </w:divBdr>
        </w:div>
        <w:div w:id="2131630380">
          <w:marLeft w:val="547"/>
          <w:marRight w:val="0"/>
          <w:marTop w:val="106"/>
          <w:marBottom w:val="0"/>
          <w:divBdr>
            <w:top w:val="none" w:sz="0" w:space="0" w:color="auto"/>
            <w:left w:val="none" w:sz="0" w:space="0" w:color="auto"/>
            <w:bottom w:val="none" w:sz="0" w:space="0" w:color="auto"/>
            <w:right w:val="none" w:sz="0" w:space="0" w:color="auto"/>
          </w:divBdr>
        </w:div>
        <w:div w:id="1978797832">
          <w:marLeft w:val="547"/>
          <w:marRight w:val="0"/>
          <w:marTop w:val="106"/>
          <w:marBottom w:val="0"/>
          <w:divBdr>
            <w:top w:val="none" w:sz="0" w:space="0" w:color="auto"/>
            <w:left w:val="none" w:sz="0" w:space="0" w:color="auto"/>
            <w:bottom w:val="none" w:sz="0" w:space="0" w:color="auto"/>
            <w:right w:val="none" w:sz="0" w:space="0" w:color="auto"/>
          </w:divBdr>
        </w:div>
        <w:div w:id="1026911339">
          <w:marLeft w:val="547"/>
          <w:marRight w:val="0"/>
          <w:marTop w:val="106"/>
          <w:marBottom w:val="0"/>
          <w:divBdr>
            <w:top w:val="none" w:sz="0" w:space="0" w:color="auto"/>
            <w:left w:val="none" w:sz="0" w:space="0" w:color="auto"/>
            <w:bottom w:val="none" w:sz="0" w:space="0" w:color="auto"/>
            <w:right w:val="none" w:sz="0" w:space="0" w:color="auto"/>
          </w:divBdr>
        </w:div>
      </w:divsChild>
    </w:div>
    <w:div w:id="1866215219">
      <w:bodyDiv w:val="1"/>
      <w:marLeft w:val="0"/>
      <w:marRight w:val="0"/>
      <w:marTop w:val="0"/>
      <w:marBottom w:val="0"/>
      <w:divBdr>
        <w:top w:val="none" w:sz="0" w:space="0" w:color="auto"/>
        <w:left w:val="none" w:sz="0" w:space="0" w:color="auto"/>
        <w:bottom w:val="none" w:sz="0" w:space="0" w:color="auto"/>
        <w:right w:val="none" w:sz="0" w:space="0" w:color="auto"/>
      </w:divBdr>
      <w:divsChild>
        <w:div w:id="1217475287">
          <w:marLeft w:val="0"/>
          <w:marRight w:val="0"/>
          <w:marTop w:val="0"/>
          <w:marBottom w:val="0"/>
          <w:divBdr>
            <w:top w:val="none" w:sz="0" w:space="0" w:color="auto"/>
            <w:left w:val="none" w:sz="0" w:space="0" w:color="auto"/>
            <w:bottom w:val="none" w:sz="0" w:space="0" w:color="auto"/>
            <w:right w:val="none" w:sz="0" w:space="0" w:color="auto"/>
          </w:divBdr>
          <w:divsChild>
            <w:div w:id="4944234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8CBEBE1B5A18CA4D82AA3EC25D86BF17" ma:contentTypeVersion="13" ma:contentTypeDescription="Create a new document." ma:contentTypeScope="" ma:versionID="ee0779e7325908ee6b23f490a7a86e4c">
  <xsd:schema xmlns:xsd="http://www.w3.org/2001/XMLSchema" xmlns:xs="http://www.w3.org/2001/XMLSchema" xmlns:p="http://schemas.microsoft.com/office/2006/metadata/properties" xmlns:ns3="175a304c-2342-45ef-8dc6-82622f85b28d" xmlns:ns4="30bab34e-cbd2-460d-9227-52c21590b64b" targetNamespace="http://schemas.microsoft.com/office/2006/metadata/properties" ma:root="true" ma:fieldsID="74b8224a884fd72eef46864c0283a950" ns3:_="" ns4:_="">
    <xsd:import namespace="175a304c-2342-45ef-8dc6-82622f85b28d"/>
    <xsd:import namespace="30bab34e-cbd2-460d-9227-52c21590b64b"/>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Locatio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75a304c-2342-45ef-8dc6-82622f85b28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element name="MediaServiceLocation" ma:index="17"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0bab34e-cbd2-460d-9227-52c21590b64b"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3942750-5839-44C4-B2D2-619943B56395}">
  <ds:schemaRefs>
    <ds:schemaRef ds:uri="http://schemas.microsoft.com/sharepoint/v3/contenttype/forms"/>
  </ds:schemaRefs>
</ds:datastoreItem>
</file>

<file path=customXml/itemProps2.xml><?xml version="1.0" encoding="utf-8"?>
<ds:datastoreItem xmlns:ds="http://schemas.openxmlformats.org/officeDocument/2006/customXml" ds:itemID="{997764BE-28E6-41B3-AEDC-4EDD7C7B367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75a304c-2342-45ef-8dc6-82622f85b28d"/>
    <ds:schemaRef ds:uri="30bab34e-cbd2-460d-9227-52c21590b64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AB5344F8-7D9B-41AB-B37C-5C56B28A7E3E}">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FCAA1F3E-9C2A-4901-A7A3-35EF0E4C57F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222</TotalTime>
  <Pages>3</Pages>
  <Words>849</Words>
  <Characters>4845</Characters>
  <Application>Microsoft Office Word</Application>
  <DocSecurity>0</DocSecurity>
  <Lines>40</Lines>
  <Paragraphs>11</Paragraphs>
  <ScaleCrop>false</ScaleCrop>
  <HeadingPairs>
    <vt:vector size="2" baseType="variant">
      <vt:variant>
        <vt:lpstr>Title</vt:lpstr>
      </vt:variant>
      <vt:variant>
        <vt:i4>1</vt:i4>
      </vt:variant>
    </vt:vector>
  </HeadingPairs>
  <TitlesOfParts>
    <vt:vector size="1" baseType="lpstr">
      <vt:lpstr>Dr Caroline ‘Thiago’ Jawad, 2020</vt:lpstr>
    </vt:vector>
  </TitlesOfParts>
  <Company>sihe</Company>
  <LinksUpToDate>false</LinksUpToDate>
  <CharactersWithSpaces>5683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Dr Caroline ‘Thiago’ Jawad, 2020</dc:title>
  <dc:subject/>
  <dc:creator>bus-sh</dc:creator>
  <cp:keywords/>
  <cp:lastModifiedBy>Peake, Joshua</cp:lastModifiedBy>
  <cp:revision>109</cp:revision>
  <cp:lastPrinted>2022-03-21T13:46:00Z</cp:lastPrinted>
  <dcterms:created xsi:type="dcterms:W3CDTF">2025-01-23T18:58:00Z</dcterms:created>
  <dcterms:modified xsi:type="dcterms:W3CDTF">2025-02-20T18:55:00Z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0x0101008CBEBE1B5A18CA4D82AA3EC25D86BF17</vt:lpwstr>
  </property>
  <property fmtid="{D5CDD505-2E9C-101B-9397-08002B2CF9AE}" pid="3" name="MSIP_Label_f2acd28b-79a3-4a0f-b0ff-4b75658b1549_Enabled">
    <vt:lpwstr>true</vt:lpwstr>
  </property>
  <property fmtid="{D5CDD505-2E9C-101B-9397-08002B2CF9AE}" pid="4" name="MSIP_Label_f2acd28b-79a3-4a0f-b0ff-4b75658b1549_SetDate">
    <vt:lpwstr>2025-01-23T18:57:52Z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bc07c6fd-c286-4580-af21-15dcdf35342a</vt:lpwstr>
  </property>
  <property fmtid="{D5CDD505-2E9C-101B-9397-08002B2CF9AE}" pid="9" name="MSIP_Label_f2acd28b-79a3-4a0f-b0ff-4b75658b1549_ContentBits">
    <vt:lpwstr>0</vt:lpwstr>
  </property>
</Properties>
</file>