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1EAD" w:rsidRPr="00445F34" w:rsidRDefault="00445F34" w:rsidP="007C1EAD">
      <w:pPr>
        <w:spacing w:line="360" w:lineRule="auto"/>
        <w:jc w:val="both"/>
        <w:rPr>
          <w:rFonts w:ascii="Times New Roman" w:hAnsi="Times New Roman" w:cs="Times New Roman"/>
          <w:b/>
          <w:sz w:val="24"/>
          <w:szCs w:val="24"/>
          <w:lang w:val="en-US"/>
        </w:rPr>
      </w:pPr>
      <w:r w:rsidRPr="00445F34">
        <w:rPr>
          <w:rFonts w:ascii="Times New Roman" w:hAnsi="Times New Roman" w:cs="Times New Roman"/>
          <w:b/>
          <w:noProof/>
          <w:sz w:val="24"/>
          <w:szCs w:val="24"/>
          <w:lang w:eastAsia="en-GB"/>
        </w:rPr>
        <w:drawing>
          <wp:inline distT="0" distB="0" distL="0" distR="0" wp14:anchorId="0D23FB61" wp14:editId="386F7947">
            <wp:extent cx="2435962" cy="12655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40722" cy="1268003"/>
                    </a:xfrm>
                    <a:prstGeom prst="rect">
                      <a:avLst/>
                    </a:prstGeom>
                    <a:noFill/>
                  </pic:spPr>
                </pic:pic>
              </a:graphicData>
            </a:graphic>
          </wp:inline>
        </w:drawing>
      </w:r>
    </w:p>
    <w:p w:rsidR="007C1EAD" w:rsidRPr="00445F34" w:rsidRDefault="007C1EAD" w:rsidP="007C1EAD">
      <w:pPr>
        <w:spacing w:line="360" w:lineRule="auto"/>
        <w:jc w:val="both"/>
        <w:rPr>
          <w:rFonts w:ascii="Times New Roman" w:hAnsi="Times New Roman" w:cs="Times New Roman"/>
          <w:sz w:val="24"/>
          <w:szCs w:val="24"/>
          <w:lang w:val="en-US"/>
        </w:rPr>
      </w:pPr>
      <w:r w:rsidRPr="00445F34">
        <w:rPr>
          <w:rFonts w:ascii="Times New Roman" w:hAnsi="Times New Roman" w:cs="Times New Roman"/>
          <w:b/>
          <w:sz w:val="24"/>
          <w:szCs w:val="24"/>
          <w:lang w:val="en-US"/>
        </w:rPr>
        <w:t>Module: Marketing Essentials</w:t>
      </w:r>
    </w:p>
    <w:p w:rsidR="007C1EAD" w:rsidRPr="00445F34" w:rsidRDefault="007C1EAD" w:rsidP="007C1EAD">
      <w:pPr>
        <w:spacing w:line="360" w:lineRule="auto"/>
        <w:jc w:val="both"/>
        <w:rPr>
          <w:rFonts w:ascii="Times New Roman" w:hAnsi="Times New Roman" w:cs="Times New Roman"/>
          <w:b/>
          <w:sz w:val="24"/>
          <w:szCs w:val="24"/>
          <w:lang w:val="en-US"/>
        </w:rPr>
      </w:pPr>
      <w:r w:rsidRPr="00445F34">
        <w:rPr>
          <w:rFonts w:ascii="Times New Roman" w:hAnsi="Times New Roman" w:cs="Times New Roman"/>
          <w:b/>
          <w:sz w:val="24"/>
          <w:szCs w:val="24"/>
          <w:lang w:val="en-US"/>
        </w:rPr>
        <w:t>Module code: BMIH4005</w:t>
      </w:r>
    </w:p>
    <w:p w:rsidR="007C1EAD" w:rsidRPr="00445F34" w:rsidRDefault="007C1EAD" w:rsidP="007C1EAD">
      <w:pPr>
        <w:spacing w:line="360" w:lineRule="auto"/>
        <w:jc w:val="both"/>
        <w:rPr>
          <w:rFonts w:ascii="Times New Roman" w:hAnsi="Times New Roman" w:cs="Times New Roman"/>
          <w:sz w:val="24"/>
          <w:szCs w:val="24"/>
          <w:lang w:val="en-US"/>
        </w:rPr>
      </w:pPr>
      <w:r w:rsidRPr="00445F34">
        <w:rPr>
          <w:rFonts w:ascii="Times New Roman" w:hAnsi="Times New Roman" w:cs="Times New Roman"/>
          <w:b/>
          <w:sz w:val="24"/>
          <w:szCs w:val="24"/>
          <w:lang w:val="en-US"/>
        </w:rPr>
        <w:t xml:space="preserve">Lecturer: </w:t>
      </w:r>
      <w:r w:rsidR="00445F34" w:rsidRPr="00445F34">
        <w:rPr>
          <w:rFonts w:ascii="Times New Roman" w:hAnsi="Times New Roman" w:cs="Times New Roman"/>
          <w:b/>
          <w:sz w:val="24"/>
          <w:szCs w:val="24"/>
          <w:lang w:val="en-US"/>
        </w:rPr>
        <w:t>Neil Dyer</w:t>
      </w:r>
    </w:p>
    <w:p w:rsidR="007C1EAD" w:rsidRPr="00683D28" w:rsidRDefault="007C1EAD" w:rsidP="007C1EAD">
      <w:pPr>
        <w:spacing w:before="240" w:after="240" w:line="360" w:lineRule="auto"/>
        <w:rPr>
          <w:rFonts w:ascii="Times New Roman" w:eastAsia="Times New Roman" w:hAnsi="Times New Roman" w:cs="Times New Roman"/>
          <w:b/>
          <w:color w:val="0E101A"/>
          <w:sz w:val="24"/>
          <w:szCs w:val="24"/>
          <w:lang w:val="en"/>
        </w:rPr>
      </w:pPr>
      <w:r w:rsidRPr="00445F34">
        <w:rPr>
          <w:rFonts w:ascii="Times New Roman" w:hAnsi="Times New Roman" w:cs="Times New Roman"/>
          <w:b/>
          <w:sz w:val="24"/>
          <w:szCs w:val="24"/>
          <w:lang w:val="en-US"/>
        </w:rPr>
        <w:t xml:space="preserve">Assignment Title:  </w:t>
      </w:r>
      <w:r w:rsidRPr="00683D28">
        <w:rPr>
          <w:rFonts w:ascii="Times New Roman" w:eastAsia="Times New Roman" w:hAnsi="Times New Roman" w:cs="Times New Roman"/>
          <w:b/>
          <w:color w:val="0E101A"/>
          <w:sz w:val="24"/>
          <w:szCs w:val="24"/>
          <w:lang w:val="en"/>
        </w:rPr>
        <w:t>A Comparison of the Marketing Metho</w:t>
      </w:r>
      <w:r w:rsidRPr="00445F34">
        <w:rPr>
          <w:rFonts w:ascii="Times New Roman" w:eastAsia="Times New Roman" w:hAnsi="Times New Roman" w:cs="Times New Roman"/>
          <w:b/>
          <w:color w:val="0E101A"/>
          <w:sz w:val="24"/>
          <w:szCs w:val="24"/>
          <w:lang w:val="en"/>
        </w:rPr>
        <w:t xml:space="preserve">ds of Hilton Worldwide Holdings </w:t>
      </w:r>
      <w:r w:rsidRPr="00683D28">
        <w:rPr>
          <w:rFonts w:ascii="Times New Roman" w:eastAsia="Times New Roman" w:hAnsi="Times New Roman" w:cs="Times New Roman"/>
          <w:b/>
          <w:color w:val="0E101A"/>
          <w:sz w:val="24"/>
          <w:szCs w:val="24"/>
          <w:lang w:val="en"/>
        </w:rPr>
        <w:t>&amp; Hyatt Hotel Corporation</w:t>
      </w:r>
    </w:p>
    <w:p w:rsidR="007C1EAD" w:rsidRPr="00445F34" w:rsidRDefault="007C1EAD" w:rsidP="007C1EAD">
      <w:pPr>
        <w:spacing w:line="360" w:lineRule="auto"/>
        <w:jc w:val="both"/>
        <w:rPr>
          <w:rFonts w:ascii="Times New Roman" w:hAnsi="Times New Roman" w:cs="Times New Roman"/>
          <w:b/>
          <w:sz w:val="24"/>
          <w:szCs w:val="24"/>
          <w:lang w:val="en-US"/>
        </w:rPr>
      </w:pPr>
      <w:r w:rsidRPr="00445F34">
        <w:rPr>
          <w:rFonts w:ascii="Times New Roman" w:hAnsi="Times New Roman" w:cs="Times New Roman"/>
          <w:b/>
          <w:sz w:val="24"/>
          <w:szCs w:val="24"/>
          <w:lang w:val="en-US"/>
        </w:rPr>
        <w:t xml:space="preserve">Student name: </w:t>
      </w:r>
      <w:proofErr w:type="spellStart"/>
      <w:r w:rsidRPr="00445F34">
        <w:rPr>
          <w:rFonts w:ascii="Times New Roman" w:hAnsi="Times New Roman" w:cs="Times New Roman"/>
          <w:b/>
          <w:sz w:val="24"/>
          <w:szCs w:val="24"/>
          <w:lang w:val="en-US"/>
        </w:rPr>
        <w:t>Apurba</w:t>
      </w:r>
      <w:proofErr w:type="spellEnd"/>
      <w:r w:rsidRPr="00445F34">
        <w:rPr>
          <w:rFonts w:ascii="Times New Roman" w:hAnsi="Times New Roman" w:cs="Times New Roman"/>
          <w:b/>
          <w:sz w:val="24"/>
          <w:szCs w:val="24"/>
          <w:lang w:val="en-US"/>
        </w:rPr>
        <w:t xml:space="preserve"> Das</w:t>
      </w:r>
    </w:p>
    <w:p w:rsidR="007C1EAD" w:rsidRPr="00445F34" w:rsidRDefault="00445F34" w:rsidP="007C1EAD">
      <w:pPr>
        <w:spacing w:line="360" w:lineRule="auto"/>
        <w:jc w:val="both"/>
        <w:rPr>
          <w:rFonts w:ascii="Times New Roman" w:hAnsi="Times New Roman" w:cs="Times New Roman"/>
          <w:sz w:val="24"/>
          <w:szCs w:val="24"/>
        </w:rPr>
      </w:pPr>
      <w:r>
        <w:rPr>
          <w:rFonts w:ascii="Times New Roman" w:hAnsi="Times New Roman" w:cs="Times New Roman"/>
          <w:b/>
          <w:sz w:val="24"/>
          <w:szCs w:val="24"/>
          <w:lang w:val="en-US"/>
        </w:rPr>
        <w:t>Student ID</w:t>
      </w:r>
      <w:r w:rsidR="007C1EAD" w:rsidRPr="00445F34">
        <w:rPr>
          <w:rFonts w:ascii="Times New Roman" w:hAnsi="Times New Roman" w:cs="Times New Roman"/>
          <w:b/>
          <w:sz w:val="24"/>
          <w:szCs w:val="24"/>
          <w:lang w:val="en-US"/>
        </w:rPr>
        <w:t>: 2107164</w:t>
      </w:r>
    </w:p>
    <w:p w:rsidR="007C1EAD" w:rsidRPr="00445F34" w:rsidRDefault="007C1EAD"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P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445F34" w:rsidRDefault="00445F34" w:rsidP="00683D28">
      <w:pPr>
        <w:spacing w:before="240" w:after="240" w:line="360" w:lineRule="auto"/>
        <w:jc w:val="center"/>
        <w:rPr>
          <w:rFonts w:ascii="Times New Roman" w:eastAsia="Times New Roman" w:hAnsi="Times New Roman" w:cs="Times New Roman"/>
          <w:b/>
          <w:color w:val="0E101A"/>
          <w:sz w:val="24"/>
          <w:szCs w:val="24"/>
          <w:lang w:val="en"/>
        </w:rPr>
      </w:pPr>
    </w:p>
    <w:p w:rsidR="00683D28" w:rsidRPr="00683D28" w:rsidRDefault="00683D28" w:rsidP="00683D28">
      <w:pPr>
        <w:spacing w:before="240" w:after="240" w:line="360" w:lineRule="auto"/>
        <w:jc w:val="center"/>
        <w:rPr>
          <w:rFonts w:ascii="Times New Roman" w:eastAsia="Times New Roman" w:hAnsi="Times New Roman" w:cs="Times New Roman"/>
          <w:b/>
          <w:color w:val="0E101A"/>
          <w:sz w:val="24"/>
          <w:szCs w:val="24"/>
          <w:lang w:val="en"/>
        </w:rPr>
      </w:pPr>
      <w:r w:rsidRPr="00683D28">
        <w:rPr>
          <w:rFonts w:ascii="Times New Roman" w:eastAsia="Times New Roman" w:hAnsi="Times New Roman" w:cs="Times New Roman"/>
          <w:b/>
          <w:color w:val="0E101A"/>
          <w:sz w:val="24"/>
          <w:szCs w:val="24"/>
          <w:lang w:val="en"/>
        </w:rPr>
        <w:t>A Comparison of the Marketing Methods of Hilton Worldwide Holdings &amp; Hyatt Hotel Corporation</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As a significant segment of the hospitality industry, the hotel industry concentrates on furnishing customers with either hotel or resort services, which is not a long-term or constant form of accommodation rather an overnight accommodation. The essay endeavour</w:t>
      </w:r>
      <w:r w:rsidRPr="00445F34">
        <w:rPr>
          <w:rFonts w:ascii="Times New Roman" w:eastAsia="Times New Roman" w:hAnsi="Times New Roman" w:cs="Times New Roman"/>
          <w:color w:val="0E101A"/>
          <w:sz w:val="24"/>
          <w:szCs w:val="24"/>
          <w:lang w:val="en"/>
        </w:rPr>
        <w:t>’</w:t>
      </w:r>
      <w:r w:rsidRPr="00683D28">
        <w:rPr>
          <w:rFonts w:ascii="Times New Roman" w:eastAsia="Times New Roman" w:hAnsi="Times New Roman" w:cs="Times New Roman"/>
          <w:color w:val="0E101A"/>
          <w:sz w:val="24"/>
          <w:szCs w:val="24"/>
          <w:lang w:val="en"/>
        </w:rPr>
        <w:t>s to exhibit an interpreted comparison of the marketing practices of Hilton Worldwide Holdings and Hyatt Hotel Corporation, which are one of the top players in the hotel industry. While illustrating their marketing designs and strategies, this essay will also demonstrate the promotional approaches of their targeted audience. Moreover, it will also address how these two renowned companies have changed their marketing schemes over the years to enhance their profitability and develop the efficiency of their operations. In addition, the essay will further discuss the transformation of strategies of these two prominent brands during the COVID-19 situation.</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Considering one of the most outstanding American hospitality companies, Hilton Worldwide Holdings Inc., which was initially known as Hilton Hotels Corporation, has been managing and franchising an extensive holding of hotels and resorts over the years. As the company involves targeting specific consumer groups according to their geographic locations at national and international levels, it mainly focuses on building hotels on locations popular with the target customer segment, such as popular travel locations like Aldwych, Canary Wharf, Bankside, Tower Bridge and Trafalgar Square of London (</w:t>
      </w:r>
      <w:proofErr w:type="spellStart"/>
      <w:r w:rsidRPr="00683D28">
        <w:rPr>
          <w:rFonts w:ascii="Times New Roman" w:eastAsia="Times New Roman" w:hAnsi="Times New Roman" w:cs="Times New Roman"/>
          <w:color w:val="0E101A"/>
          <w:sz w:val="24"/>
          <w:szCs w:val="24"/>
          <w:lang w:val="en"/>
        </w:rPr>
        <w:t>Dudovskiy</w:t>
      </w:r>
      <w:proofErr w:type="spellEnd"/>
      <w:r w:rsidRPr="00683D28">
        <w:rPr>
          <w:rFonts w:ascii="Times New Roman" w:eastAsia="Times New Roman" w:hAnsi="Times New Roman" w:cs="Times New Roman"/>
          <w:color w:val="0E101A"/>
          <w:sz w:val="24"/>
          <w:szCs w:val="24"/>
          <w:lang w:val="en"/>
        </w:rPr>
        <w:t xml:space="preserve">, 2016). On the other hand, as one of the most prominent U.S. hospitality companies, Hyatt Hotels Corporation, which is mainly </w:t>
      </w:r>
      <w:r w:rsidRPr="00445F34">
        <w:rPr>
          <w:rFonts w:ascii="Times New Roman" w:eastAsia="Times New Roman" w:hAnsi="Times New Roman" w:cs="Times New Roman"/>
          <w:color w:val="0E101A"/>
          <w:sz w:val="24"/>
          <w:szCs w:val="24"/>
          <w:lang w:val="en"/>
        </w:rPr>
        <w:t>recognized</w:t>
      </w:r>
      <w:r w:rsidRPr="00683D28">
        <w:rPr>
          <w:rFonts w:ascii="Times New Roman" w:eastAsia="Times New Roman" w:hAnsi="Times New Roman" w:cs="Times New Roman"/>
          <w:color w:val="0E101A"/>
          <w:sz w:val="24"/>
          <w:szCs w:val="24"/>
          <w:lang w:val="en"/>
        </w:rPr>
        <w:t xml:space="preserve"> as Hyatt Hotels &amp; Resorts, has been managing and franchising luxury and business resorts, hotels, and holiday properties for around 64 years. The company also has hotels in attractive locations like Liverpool Street, Whitechapel Road, and Portman Square in London. </w:t>
      </w:r>
    </w:p>
    <w:p w:rsidR="00445F34"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 xml:space="preserve">Having 18 brands over diverse market portions, Hilton Hotels has around 6,110 properties with 971,780 rooms in 118 countries and regions (Hilton Worldwide, 2020, p. 8). With extensive holdings of hotel brands spread over different ranges such as luxury, upper upscale, upper midscale, and condominium, Hilton Hotels has different kinds of rooms according to size and price such as Guest Rooms, Hilton Guest Room Plus, King Hilton Deluxe, and King </w:t>
      </w:r>
      <w:r w:rsidRPr="00683D28">
        <w:rPr>
          <w:rFonts w:ascii="Times New Roman" w:eastAsia="Times New Roman" w:hAnsi="Times New Roman" w:cs="Times New Roman"/>
          <w:color w:val="0E101A"/>
          <w:sz w:val="24"/>
          <w:szCs w:val="24"/>
          <w:lang w:val="en"/>
        </w:rPr>
        <w:lastRenderedPageBreak/>
        <w:t xml:space="preserve">Hilton Guest Room, King Hilton Guest Room Plus, King Royal Suite, and Twin Hilton Guest Room, Suite Room, Deluxe and Executive Rooms (Williams, 2010). </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 xml:space="preserve">The Hotel also provides different types of breakfast, coffee breaks, lunch and dinner buffets, conference packages, and cocktail reception. Besides, to </w:t>
      </w:r>
      <w:r w:rsidR="00A35490" w:rsidRPr="00445F34">
        <w:rPr>
          <w:rFonts w:ascii="Times New Roman" w:eastAsia="Times New Roman" w:hAnsi="Times New Roman" w:cs="Times New Roman"/>
          <w:color w:val="0E101A"/>
          <w:sz w:val="24"/>
          <w:szCs w:val="24"/>
          <w:lang w:val="en"/>
        </w:rPr>
        <w:t>maximize</w:t>
      </w:r>
      <w:r w:rsidRPr="00683D28">
        <w:rPr>
          <w:rFonts w:ascii="Times New Roman" w:eastAsia="Times New Roman" w:hAnsi="Times New Roman" w:cs="Times New Roman"/>
          <w:color w:val="0E101A"/>
          <w:sz w:val="24"/>
          <w:szCs w:val="24"/>
          <w:lang w:val="en"/>
        </w:rPr>
        <w:t xml:space="preserve"> the customer's satisfaction, it included free </w:t>
      </w:r>
      <w:r w:rsidR="00A35490" w:rsidRPr="00445F34">
        <w:rPr>
          <w:rFonts w:ascii="Times New Roman" w:eastAsia="Times New Roman" w:hAnsi="Times New Roman" w:cs="Times New Roman"/>
          <w:color w:val="0E101A"/>
          <w:sz w:val="24"/>
          <w:szCs w:val="24"/>
          <w:lang w:val="en"/>
        </w:rPr>
        <w:t>Wi-Fi</w:t>
      </w:r>
      <w:r w:rsidRPr="00683D28">
        <w:rPr>
          <w:rFonts w:ascii="Times New Roman" w:eastAsia="Times New Roman" w:hAnsi="Times New Roman" w:cs="Times New Roman"/>
          <w:color w:val="0E101A"/>
          <w:sz w:val="24"/>
          <w:szCs w:val="24"/>
          <w:lang w:val="en"/>
        </w:rPr>
        <w:t xml:space="preserve">, digital </w:t>
      </w:r>
      <w:r w:rsidR="00A35490" w:rsidRPr="00445F34">
        <w:rPr>
          <w:rFonts w:ascii="Times New Roman" w:eastAsia="Times New Roman" w:hAnsi="Times New Roman" w:cs="Times New Roman"/>
          <w:color w:val="0E101A"/>
          <w:sz w:val="24"/>
          <w:szCs w:val="24"/>
          <w:lang w:val="en"/>
        </w:rPr>
        <w:t>key and select-yours-room</w:t>
      </w:r>
      <w:r w:rsidRPr="00683D28">
        <w:rPr>
          <w:rFonts w:ascii="Times New Roman" w:eastAsia="Times New Roman" w:hAnsi="Times New Roman" w:cs="Times New Roman"/>
          <w:color w:val="0E101A"/>
          <w:sz w:val="24"/>
          <w:szCs w:val="24"/>
          <w:lang w:val="en"/>
        </w:rPr>
        <w:t xml:space="preserve"> facility by booking through its services via website or app. Furthermore, it also allows its users' credit card privileges and </w:t>
      </w:r>
      <w:r w:rsidR="00A35490" w:rsidRPr="00445F34">
        <w:rPr>
          <w:rFonts w:ascii="Times New Roman" w:eastAsia="Times New Roman" w:hAnsi="Times New Roman" w:cs="Times New Roman"/>
          <w:color w:val="0E101A"/>
          <w:sz w:val="24"/>
          <w:szCs w:val="24"/>
          <w:lang w:val="en"/>
        </w:rPr>
        <w:t>provides</w:t>
      </w:r>
      <w:r w:rsidRPr="00683D28">
        <w:rPr>
          <w:rFonts w:ascii="Times New Roman" w:eastAsia="Times New Roman" w:hAnsi="Times New Roman" w:cs="Times New Roman"/>
          <w:color w:val="0E101A"/>
          <w:sz w:val="24"/>
          <w:szCs w:val="24"/>
          <w:lang w:val="en"/>
        </w:rPr>
        <w:t xml:space="preserve"> several limited offers. On the other hand, having around 982 properties with 238,425 </w:t>
      </w:r>
      <w:r w:rsidR="00A35490" w:rsidRPr="00445F34">
        <w:rPr>
          <w:rFonts w:ascii="Times New Roman" w:eastAsia="Times New Roman" w:hAnsi="Times New Roman" w:cs="Times New Roman"/>
          <w:color w:val="0E101A"/>
          <w:sz w:val="24"/>
          <w:szCs w:val="24"/>
          <w:lang w:val="en"/>
        </w:rPr>
        <w:t>organized</w:t>
      </w:r>
      <w:r w:rsidRPr="00683D28">
        <w:rPr>
          <w:rFonts w:ascii="Times New Roman" w:eastAsia="Times New Roman" w:hAnsi="Times New Roman" w:cs="Times New Roman"/>
          <w:color w:val="0E101A"/>
          <w:sz w:val="24"/>
          <w:szCs w:val="24"/>
          <w:lang w:val="en"/>
        </w:rPr>
        <w:t xml:space="preserve"> and franchised rooms, Hyatt has 19 brands in 68 countries (Hyatt Hotels Corporation, 2020, p. 56). Besides, regarded as one of the well-</w:t>
      </w:r>
      <w:r w:rsidR="00A35490" w:rsidRPr="00445F34">
        <w:rPr>
          <w:rFonts w:ascii="Times New Roman" w:eastAsia="Times New Roman" w:hAnsi="Times New Roman" w:cs="Times New Roman"/>
          <w:color w:val="0E101A"/>
          <w:sz w:val="24"/>
          <w:szCs w:val="24"/>
          <w:lang w:val="en"/>
        </w:rPr>
        <w:t>recognized</w:t>
      </w:r>
      <w:r w:rsidRPr="00683D28">
        <w:rPr>
          <w:rFonts w:ascii="Times New Roman" w:eastAsia="Times New Roman" w:hAnsi="Times New Roman" w:cs="Times New Roman"/>
          <w:color w:val="0E101A"/>
          <w:sz w:val="24"/>
          <w:szCs w:val="24"/>
          <w:lang w:val="en"/>
        </w:rPr>
        <w:t xml:space="preserve"> premium hotel chains globally, most Hyatt hotels are in luxury </w:t>
      </w:r>
      <w:r w:rsidR="00445F34" w:rsidRPr="00683D28">
        <w:rPr>
          <w:rFonts w:ascii="Times New Roman" w:eastAsia="Times New Roman" w:hAnsi="Times New Roman" w:cs="Times New Roman"/>
          <w:color w:val="0E101A"/>
          <w:sz w:val="24"/>
          <w:szCs w:val="24"/>
          <w:lang w:val="en"/>
        </w:rPr>
        <w:t>ties which have</w:t>
      </w:r>
      <w:r w:rsidRPr="00683D28">
        <w:rPr>
          <w:rFonts w:ascii="Times New Roman" w:eastAsia="Times New Roman" w:hAnsi="Times New Roman" w:cs="Times New Roman"/>
          <w:color w:val="0E101A"/>
          <w:sz w:val="24"/>
          <w:szCs w:val="24"/>
          <w:lang w:val="en"/>
        </w:rPr>
        <w:t xml:space="preserve"> several types of suits and rooms such as Aqua Suite, Hyatt Pool Villa, Bedroom Executive Suite, King Bed, Twin Bed, King Bed Deluxe, Twin Bed Deluxe, and King Bed City View. Moreover, with its well-trained employees, it considers contributing genuine services to every customer by efficiently satisfying and provisioning to the demands of their customers, including catering vast rooms, festivity galleries, terraces, bars, restaurants, and a wide variety of rich food cuisines. </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By spending profound consideration on the employment, earnings, household life period and socio-economic group of its customers, Hilton Hotels accommodate both luxurious-priced and upper-priced services and products to all range of customers. For example, the Waldorf and Conrad International are regarded as the top luxury brands of the Hilton Hotel family, the Hampton and Home2 Suites are upper-middle scales which are more budget-friendly for some users. The average daily price range of Hilton Hotels is around $114- $144 (</w:t>
      </w:r>
      <w:r w:rsidR="00A35490" w:rsidRPr="00445F34">
        <w:rPr>
          <w:rFonts w:ascii="Times New Roman" w:eastAsia="Times New Roman" w:hAnsi="Times New Roman" w:cs="Times New Roman"/>
          <w:color w:val="0E101A"/>
          <w:sz w:val="24"/>
          <w:szCs w:val="24"/>
          <w:lang w:val="en"/>
        </w:rPr>
        <w:t xml:space="preserve">Lock, 2021a). In contradiction, </w:t>
      </w:r>
      <w:r w:rsidRPr="00683D28">
        <w:rPr>
          <w:rFonts w:ascii="Times New Roman" w:eastAsia="Times New Roman" w:hAnsi="Times New Roman" w:cs="Times New Roman"/>
          <w:color w:val="0E101A"/>
          <w:sz w:val="24"/>
          <w:szCs w:val="24"/>
          <w:lang w:val="en"/>
        </w:rPr>
        <w:t xml:space="preserve">believing in a thorough perception of the demands and aspirations of its customers, Hyatt Hotels concentrate on establishing its most competitive advantages by providing excellent products and services in luxurious forms. Such as Hyatt Regency Birmingham, one of the upscale hotels of the Hyatt Hotel </w:t>
      </w:r>
      <w:r w:rsidR="00A35490" w:rsidRPr="00445F34">
        <w:rPr>
          <w:rFonts w:ascii="Times New Roman" w:eastAsia="Times New Roman" w:hAnsi="Times New Roman" w:cs="Times New Roman"/>
          <w:color w:val="0E101A"/>
          <w:sz w:val="24"/>
          <w:szCs w:val="24"/>
          <w:lang w:val="en"/>
        </w:rPr>
        <w:t>family</w:t>
      </w:r>
      <w:r w:rsidRPr="00683D28">
        <w:rPr>
          <w:rFonts w:ascii="Times New Roman" w:eastAsia="Times New Roman" w:hAnsi="Times New Roman" w:cs="Times New Roman"/>
          <w:color w:val="0E101A"/>
          <w:sz w:val="24"/>
          <w:szCs w:val="24"/>
          <w:lang w:val="en"/>
        </w:rPr>
        <w:t xml:space="preserve"> offers exclusive facilities for its customers. The average daily price range of full-service Hyatt Hotels in the USA is around $187, while selective service in the region is around $111 (Lock, 2021b). However, with several discounts and festive schemes, it assures great customer satisfaction while remunerating its regular customers with their exclusive membership cards identified as "Hyatt Gold Passport", which not only can be applied globally but also retrieves them special discounts and additional perks (</w:t>
      </w:r>
      <w:proofErr w:type="spellStart"/>
      <w:r w:rsidRPr="00683D28">
        <w:rPr>
          <w:rFonts w:ascii="Times New Roman" w:eastAsia="Times New Roman" w:hAnsi="Times New Roman" w:cs="Times New Roman"/>
          <w:color w:val="0E101A"/>
          <w:sz w:val="24"/>
          <w:szCs w:val="24"/>
          <w:lang w:val="en"/>
        </w:rPr>
        <w:t>Bhasin</w:t>
      </w:r>
      <w:proofErr w:type="spellEnd"/>
      <w:r w:rsidRPr="00683D28">
        <w:rPr>
          <w:rFonts w:ascii="Times New Roman" w:eastAsia="Times New Roman" w:hAnsi="Times New Roman" w:cs="Times New Roman"/>
          <w:color w:val="0E101A"/>
          <w:sz w:val="24"/>
          <w:szCs w:val="24"/>
          <w:lang w:val="en"/>
        </w:rPr>
        <w:t xml:space="preserve">, 2019). Besides, by furnishing discounts not only on </w:t>
      </w:r>
      <w:r w:rsidRPr="00683D28">
        <w:rPr>
          <w:rFonts w:ascii="Times New Roman" w:eastAsia="Times New Roman" w:hAnsi="Times New Roman" w:cs="Times New Roman"/>
          <w:color w:val="0E101A"/>
          <w:sz w:val="24"/>
          <w:szCs w:val="24"/>
          <w:lang w:val="en"/>
        </w:rPr>
        <w:lastRenderedPageBreak/>
        <w:t xml:space="preserve">group bookings but also on extended days, Hyatt gives lucrative offers such as meal vouchers, free suits with exclusive arrangements for its loyal customers. Therefore, with the adaptation of a premium pricing policy for its products and services due to its catering to high-class and upper-class segments, it is estimated a victory as customers of Hyatt Hotels are more involved in service quality than the service charges. </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 xml:space="preserve">Over the past years, both Hilton and Hyatt have made a significant transformation in their marketing strategies. They turned their focus completely into customer hospitality while </w:t>
      </w:r>
      <w:r w:rsidR="000128F5" w:rsidRPr="00445F34">
        <w:rPr>
          <w:rFonts w:ascii="Times New Roman" w:eastAsia="Times New Roman" w:hAnsi="Times New Roman" w:cs="Times New Roman"/>
          <w:color w:val="0E101A"/>
          <w:sz w:val="24"/>
          <w:szCs w:val="24"/>
          <w:lang w:val="en"/>
        </w:rPr>
        <w:t>utilizing</w:t>
      </w:r>
      <w:r w:rsidRPr="00683D28">
        <w:rPr>
          <w:rFonts w:ascii="Times New Roman" w:eastAsia="Times New Roman" w:hAnsi="Times New Roman" w:cs="Times New Roman"/>
          <w:color w:val="0E101A"/>
          <w:sz w:val="24"/>
          <w:szCs w:val="24"/>
          <w:lang w:val="en"/>
        </w:rPr>
        <w:t xml:space="preserve"> digital platforms. Since Hilton Hotels are particularly well-honed on designating their convenient services like transport, translation, and accommodation assistance, it amplifies its competitive tactics based on a marketing mix that manifests its unique characteristics as well as meets the requirements of the targeted users; furthermore, making people understand the variation of its' services compared to the other hotels (</w:t>
      </w:r>
      <w:proofErr w:type="spellStart"/>
      <w:r w:rsidRPr="00683D28">
        <w:rPr>
          <w:rFonts w:ascii="Times New Roman" w:eastAsia="Times New Roman" w:hAnsi="Times New Roman" w:cs="Times New Roman"/>
          <w:color w:val="0E101A"/>
          <w:sz w:val="24"/>
          <w:szCs w:val="24"/>
          <w:lang w:val="en"/>
        </w:rPr>
        <w:t>Reneghan</w:t>
      </w:r>
      <w:proofErr w:type="spellEnd"/>
      <w:r w:rsidRPr="00683D28">
        <w:rPr>
          <w:rFonts w:ascii="Times New Roman" w:eastAsia="Times New Roman" w:hAnsi="Times New Roman" w:cs="Times New Roman"/>
          <w:color w:val="0E101A"/>
          <w:sz w:val="24"/>
          <w:szCs w:val="24"/>
          <w:lang w:val="en"/>
        </w:rPr>
        <w:t xml:space="preserve">, 1981). As each of the diverse brands of Hilton operates sovereign advertising campaigns under the immediate supervision of the parent brand, it engages multiple advertising components such as well-known magazines and newspapers targeting senior management specialists such as the Financial Times, the Economist, Fortune, and Forbes. Besides, while regions like the U.S., Hilton </w:t>
      </w:r>
      <w:r w:rsidR="000128F5" w:rsidRPr="00445F34">
        <w:rPr>
          <w:rFonts w:ascii="Times New Roman" w:eastAsia="Times New Roman" w:hAnsi="Times New Roman" w:cs="Times New Roman"/>
          <w:color w:val="0E101A"/>
          <w:sz w:val="24"/>
          <w:szCs w:val="24"/>
          <w:lang w:val="en"/>
        </w:rPr>
        <w:t>utilizes</w:t>
      </w:r>
      <w:r w:rsidRPr="00683D28">
        <w:rPr>
          <w:rFonts w:ascii="Times New Roman" w:eastAsia="Times New Roman" w:hAnsi="Times New Roman" w:cs="Times New Roman"/>
          <w:color w:val="0E101A"/>
          <w:sz w:val="24"/>
          <w:szCs w:val="24"/>
          <w:lang w:val="en"/>
        </w:rPr>
        <w:t xml:space="preserve"> social media and online marketing platforms because of advanced technology, it implements traditional advertising approaches such as T.V. and newspapers in areas like South Africa, which are lagging in terms of technology. To develop more profound associations with its guests, Hilton has launched its global campaign "Expect Better, Expect Hilton", which has hit both traditional and online marketing mediums firmly (Talbot, 2019). Similarly, by implementing top-notch marketing strategies, which is formed to develop and maintain positive awareness and brand value, Hyatt practices man media approaches to expand its hospitality products and services. Although mouth advertisement is the best publicity means for Hyatt Hotels, it has been concentrating on more marketing strategy by applying unique ad formats in a combined campaign over Google Display, YouTube, Google+, including Google Assistant, where customers can get translation assistance in needs which assists Hyatt to approach its target audience more effectively and build an engaging brand experience (</w:t>
      </w:r>
      <w:proofErr w:type="spellStart"/>
      <w:r w:rsidRPr="00683D28">
        <w:rPr>
          <w:rFonts w:ascii="Times New Roman" w:eastAsia="Times New Roman" w:hAnsi="Times New Roman" w:cs="Times New Roman"/>
          <w:color w:val="0E101A"/>
          <w:sz w:val="24"/>
          <w:szCs w:val="24"/>
          <w:lang w:val="en"/>
        </w:rPr>
        <w:t>Businesswire</w:t>
      </w:r>
      <w:proofErr w:type="spellEnd"/>
      <w:r w:rsidRPr="00683D28">
        <w:rPr>
          <w:rFonts w:ascii="Times New Roman" w:eastAsia="Times New Roman" w:hAnsi="Times New Roman" w:cs="Times New Roman"/>
          <w:color w:val="0E101A"/>
          <w:sz w:val="24"/>
          <w:szCs w:val="24"/>
          <w:lang w:val="en"/>
        </w:rPr>
        <w:t xml:space="preserve">, 2019). </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 xml:space="preserve">While promoting the reduction of environmental impact in the hotel industry, Hilton Hotels intended to cut down its carbon footprint by around 50% and multiply its social influence investment by initiating its </w:t>
      </w:r>
      <w:r w:rsidR="000128F5" w:rsidRPr="00445F34">
        <w:rPr>
          <w:rFonts w:ascii="Times New Roman" w:eastAsia="Times New Roman" w:hAnsi="Times New Roman" w:cs="Times New Roman"/>
          <w:color w:val="0E101A"/>
          <w:sz w:val="24"/>
          <w:szCs w:val="24"/>
        </w:rPr>
        <w:t>programme</w:t>
      </w:r>
      <w:r w:rsidRPr="00683D28">
        <w:rPr>
          <w:rFonts w:ascii="Times New Roman" w:eastAsia="Times New Roman" w:hAnsi="Times New Roman" w:cs="Times New Roman"/>
          <w:color w:val="0E101A"/>
          <w:sz w:val="24"/>
          <w:szCs w:val="24"/>
          <w:lang w:val="en"/>
        </w:rPr>
        <w:t xml:space="preserve"> “Travels with Purpose 2030 Goals” in 2018 (Chhabra, </w:t>
      </w:r>
      <w:r w:rsidRPr="00683D28">
        <w:rPr>
          <w:rFonts w:ascii="Times New Roman" w:eastAsia="Times New Roman" w:hAnsi="Times New Roman" w:cs="Times New Roman"/>
          <w:color w:val="0E101A"/>
          <w:sz w:val="24"/>
          <w:szCs w:val="24"/>
          <w:lang w:val="en"/>
        </w:rPr>
        <w:lastRenderedPageBreak/>
        <w:t xml:space="preserve">2019). Since environmentally responsible </w:t>
      </w:r>
      <w:r w:rsidRPr="00683D28">
        <w:rPr>
          <w:rFonts w:ascii="Times New Roman" w:eastAsia="Times New Roman" w:hAnsi="Times New Roman" w:cs="Times New Roman"/>
          <w:color w:val="0E101A"/>
          <w:sz w:val="24"/>
          <w:szCs w:val="24"/>
        </w:rPr>
        <w:t>behaviour</w:t>
      </w:r>
      <w:r w:rsidRPr="00683D28">
        <w:rPr>
          <w:rFonts w:ascii="Times New Roman" w:eastAsia="Times New Roman" w:hAnsi="Times New Roman" w:cs="Times New Roman"/>
          <w:color w:val="0E101A"/>
          <w:sz w:val="24"/>
          <w:szCs w:val="24"/>
          <w:lang w:val="en"/>
        </w:rPr>
        <w:t xml:space="preserve"> emphatically influences a brand, Hilton’s distinctive resources and inclinations of environmental assurance can implement a strategy that develops its competitiveness and produces a </w:t>
      </w:r>
      <w:r w:rsidRPr="00683D28">
        <w:rPr>
          <w:rFonts w:ascii="Times New Roman" w:eastAsia="Times New Roman" w:hAnsi="Times New Roman" w:cs="Times New Roman"/>
          <w:color w:val="0E101A"/>
          <w:sz w:val="24"/>
          <w:szCs w:val="24"/>
        </w:rPr>
        <w:t>favourable</w:t>
      </w:r>
      <w:r w:rsidRPr="00683D28">
        <w:rPr>
          <w:rFonts w:ascii="Times New Roman" w:eastAsia="Times New Roman" w:hAnsi="Times New Roman" w:cs="Times New Roman"/>
          <w:color w:val="0E101A"/>
          <w:sz w:val="24"/>
          <w:szCs w:val="24"/>
          <w:lang w:val="en"/>
        </w:rPr>
        <w:t xml:space="preserve"> impression on the customers (</w:t>
      </w:r>
      <w:proofErr w:type="spellStart"/>
      <w:r w:rsidRPr="00683D28">
        <w:rPr>
          <w:rFonts w:ascii="Times New Roman" w:eastAsia="Times New Roman" w:hAnsi="Times New Roman" w:cs="Times New Roman"/>
          <w:color w:val="0E101A"/>
          <w:sz w:val="24"/>
          <w:szCs w:val="24"/>
          <w:lang w:val="en"/>
        </w:rPr>
        <w:t>Leonidou</w:t>
      </w:r>
      <w:proofErr w:type="spellEnd"/>
      <w:r w:rsidRPr="00683D28">
        <w:rPr>
          <w:rFonts w:ascii="Times New Roman" w:eastAsia="Times New Roman" w:hAnsi="Times New Roman" w:cs="Times New Roman"/>
          <w:color w:val="0E101A"/>
          <w:sz w:val="24"/>
          <w:szCs w:val="24"/>
          <w:lang w:val="en"/>
        </w:rPr>
        <w:t xml:space="preserve"> et al., 2013). Likewise, by proposing 3 initiatives, which will lessen single-use plastics at its hotels all around the world, many of Hyatt properties have previously advanced with the new initiatives to be more environmentally helpful (Hines, 2019). Therefore, it can state that the marketing of both brands has changed over time to provide a “green” message to the society and community. </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 xml:space="preserve">As COVID-19 has shifted the preferences of </w:t>
      </w:r>
      <w:r w:rsidRPr="00683D28">
        <w:rPr>
          <w:rFonts w:ascii="Times New Roman" w:eastAsia="Times New Roman" w:hAnsi="Times New Roman" w:cs="Times New Roman"/>
          <w:color w:val="0E101A"/>
          <w:sz w:val="24"/>
          <w:szCs w:val="24"/>
        </w:rPr>
        <w:t>travellers</w:t>
      </w:r>
      <w:r w:rsidRPr="00683D28">
        <w:rPr>
          <w:rFonts w:ascii="Times New Roman" w:eastAsia="Times New Roman" w:hAnsi="Times New Roman" w:cs="Times New Roman"/>
          <w:color w:val="0E101A"/>
          <w:sz w:val="24"/>
          <w:szCs w:val="24"/>
          <w:lang w:val="en"/>
        </w:rPr>
        <w:t xml:space="preserve">, Hilton has collaborated with the well-known cleaning brand Lysol and initiated the "Hilton </w:t>
      </w:r>
      <w:proofErr w:type="spellStart"/>
      <w:r w:rsidRPr="00683D28">
        <w:rPr>
          <w:rFonts w:ascii="Times New Roman" w:eastAsia="Times New Roman" w:hAnsi="Times New Roman" w:cs="Times New Roman"/>
          <w:color w:val="0E101A"/>
          <w:sz w:val="24"/>
          <w:szCs w:val="24"/>
          <w:lang w:val="en"/>
        </w:rPr>
        <w:t>CleanStay</w:t>
      </w:r>
      <w:proofErr w:type="spellEnd"/>
      <w:r w:rsidRPr="00683D28">
        <w:rPr>
          <w:rFonts w:ascii="Times New Roman" w:eastAsia="Times New Roman" w:hAnsi="Times New Roman" w:cs="Times New Roman"/>
          <w:color w:val="0E101A"/>
          <w:sz w:val="24"/>
          <w:szCs w:val="24"/>
          <w:lang w:val="en"/>
        </w:rPr>
        <w:t xml:space="preserve">” </w:t>
      </w:r>
      <w:r w:rsidRPr="00683D28">
        <w:rPr>
          <w:rFonts w:ascii="Times New Roman" w:eastAsia="Times New Roman" w:hAnsi="Times New Roman" w:cs="Times New Roman"/>
          <w:color w:val="0E101A"/>
          <w:sz w:val="24"/>
          <w:szCs w:val="24"/>
        </w:rPr>
        <w:t>programme</w:t>
      </w:r>
      <w:r w:rsidRPr="00683D28">
        <w:rPr>
          <w:rFonts w:ascii="Times New Roman" w:eastAsia="Times New Roman" w:hAnsi="Times New Roman" w:cs="Times New Roman"/>
          <w:color w:val="0E101A"/>
          <w:sz w:val="24"/>
          <w:szCs w:val="24"/>
          <w:lang w:val="en"/>
        </w:rPr>
        <w:t xml:space="preserve"> by revealing their cleaning protocol via video on social media; the brand assures its customers about the cleanliness and safeness of their hotel rooms (</w:t>
      </w:r>
      <w:proofErr w:type="spellStart"/>
      <w:r w:rsidRPr="00683D28">
        <w:rPr>
          <w:rFonts w:ascii="Times New Roman" w:eastAsia="Times New Roman" w:hAnsi="Times New Roman" w:cs="Times New Roman"/>
          <w:color w:val="0E101A"/>
          <w:sz w:val="24"/>
          <w:szCs w:val="24"/>
          <w:lang w:val="en"/>
        </w:rPr>
        <w:t>Grano</w:t>
      </w:r>
      <w:proofErr w:type="spellEnd"/>
      <w:r w:rsidRPr="00683D28">
        <w:rPr>
          <w:rFonts w:ascii="Times New Roman" w:eastAsia="Times New Roman" w:hAnsi="Times New Roman" w:cs="Times New Roman"/>
          <w:color w:val="0E101A"/>
          <w:sz w:val="24"/>
          <w:szCs w:val="24"/>
          <w:lang w:val="en"/>
        </w:rPr>
        <w:t>, 2021). On the contrary, maintaining new hygiene obligations and initiating the best customer-safe policies throughout the COVID-19 pandemic, Hyatt has examined new approaches to unseal brand-new revenue sources and improve client experience. Besides, by offering its Global Care &amp; Cleanliness Commitment while ensuring new methods and obligations, Hyatt had developed its business and operational practices in the pandemic situation (</w:t>
      </w:r>
      <w:proofErr w:type="spellStart"/>
      <w:r w:rsidRPr="00683D28">
        <w:rPr>
          <w:rFonts w:ascii="Times New Roman" w:eastAsia="Times New Roman" w:hAnsi="Times New Roman" w:cs="Times New Roman"/>
          <w:color w:val="0E101A"/>
          <w:sz w:val="24"/>
          <w:szCs w:val="24"/>
          <w:lang w:val="en"/>
        </w:rPr>
        <w:t>Thau</w:t>
      </w:r>
      <w:proofErr w:type="spellEnd"/>
      <w:r w:rsidRPr="00683D28">
        <w:rPr>
          <w:rFonts w:ascii="Times New Roman" w:eastAsia="Times New Roman" w:hAnsi="Times New Roman" w:cs="Times New Roman"/>
          <w:color w:val="0E101A"/>
          <w:sz w:val="24"/>
          <w:szCs w:val="24"/>
          <w:lang w:val="en"/>
        </w:rPr>
        <w:t>, 2020). Consequently, it can assume that both brands have changed their marketing approach during the COVID-19 situation.</w:t>
      </w:r>
    </w:p>
    <w:p w:rsid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r w:rsidRPr="00683D28">
        <w:rPr>
          <w:rFonts w:ascii="Times New Roman" w:eastAsia="Times New Roman" w:hAnsi="Times New Roman" w:cs="Times New Roman"/>
          <w:color w:val="0E101A"/>
          <w:sz w:val="24"/>
          <w:szCs w:val="24"/>
          <w:lang w:val="en"/>
        </w:rPr>
        <w:t>In the end, while it is apparent that both Hilton Worldwide and Hyatt Hotels have been employing their marketing strategies efficiently to entice their customers with the best services, Hilton seems to have several advantages over Hyatt. Moreover, with its unique market approaches and rich customer analysis, Hilton Hotels has occupied the hotel industry for over decades. Besides, despite having more hotel brands than Hilton, Hyatt has considerably fewer properties available worldwide, which proffer customers very few alternatives to make a choice. For this reason, many customers prefer Hilton hotels over Hyatt.</w:t>
      </w:r>
    </w:p>
    <w:p w:rsidR="00206FCC" w:rsidRPr="00683D28" w:rsidRDefault="00206FCC" w:rsidP="00683D28">
      <w:pPr>
        <w:spacing w:before="240" w:after="240" w:line="360" w:lineRule="auto"/>
        <w:jc w:val="both"/>
        <w:rPr>
          <w:rFonts w:ascii="Times New Roman" w:eastAsia="Times New Roman" w:hAnsi="Times New Roman" w:cs="Times New Roman"/>
          <w:color w:val="0E101A"/>
          <w:sz w:val="24"/>
          <w:szCs w:val="24"/>
          <w:lang w:val="en"/>
        </w:rPr>
      </w:pPr>
      <w:r>
        <w:rPr>
          <w:rFonts w:ascii="Times New Roman" w:eastAsia="Times New Roman" w:hAnsi="Times New Roman" w:cs="Times New Roman"/>
          <w:color w:val="0E101A"/>
          <w:sz w:val="24"/>
          <w:szCs w:val="24"/>
          <w:lang w:val="en"/>
        </w:rPr>
        <w:t xml:space="preserve">                                                                                                                      </w:t>
      </w:r>
      <w:bookmarkStart w:id="0" w:name="_GoBack"/>
      <w:bookmarkEnd w:id="0"/>
      <w:r>
        <w:rPr>
          <w:rFonts w:ascii="Times New Roman" w:eastAsia="Times New Roman" w:hAnsi="Times New Roman" w:cs="Times New Roman"/>
          <w:color w:val="0E101A"/>
          <w:sz w:val="24"/>
          <w:szCs w:val="24"/>
          <w:lang w:val="en"/>
        </w:rPr>
        <w:t>(Words count 1492)</w:t>
      </w: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p>
    <w:p w:rsidR="00683D28" w:rsidRPr="00683D28" w:rsidRDefault="00683D28" w:rsidP="00683D28">
      <w:pPr>
        <w:spacing w:before="240" w:after="240" w:line="360" w:lineRule="auto"/>
        <w:jc w:val="both"/>
        <w:rPr>
          <w:rFonts w:ascii="Times New Roman" w:eastAsia="Times New Roman" w:hAnsi="Times New Roman" w:cs="Times New Roman"/>
          <w:color w:val="0E101A"/>
          <w:sz w:val="24"/>
          <w:szCs w:val="24"/>
          <w:lang w:val="en"/>
        </w:rPr>
      </w:pPr>
    </w:p>
    <w:p w:rsidR="00445F34" w:rsidRDefault="00445F34" w:rsidP="00683D28">
      <w:pPr>
        <w:spacing w:line="360" w:lineRule="auto"/>
        <w:jc w:val="both"/>
        <w:rPr>
          <w:rFonts w:ascii="Times New Roman" w:eastAsia="Calibri" w:hAnsi="Times New Roman" w:cs="Times New Roman"/>
          <w:b/>
          <w:sz w:val="28"/>
          <w:szCs w:val="28"/>
        </w:rPr>
      </w:pPr>
    </w:p>
    <w:p w:rsidR="00683D28" w:rsidRPr="00683D28" w:rsidRDefault="00683D28" w:rsidP="00683D28">
      <w:pPr>
        <w:spacing w:line="360" w:lineRule="auto"/>
        <w:jc w:val="both"/>
        <w:rPr>
          <w:rFonts w:ascii="Times New Roman" w:eastAsia="Calibri" w:hAnsi="Times New Roman" w:cs="Times New Roman"/>
          <w:b/>
          <w:sz w:val="28"/>
          <w:szCs w:val="28"/>
        </w:rPr>
      </w:pPr>
      <w:r w:rsidRPr="00683D28">
        <w:rPr>
          <w:rFonts w:ascii="Times New Roman" w:eastAsia="Calibri" w:hAnsi="Times New Roman" w:cs="Times New Roman"/>
          <w:b/>
          <w:sz w:val="28"/>
          <w:szCs w:val="28"/>
        </w:rPr>
        <w:t>Reference</w:t>
      </w:r>
    </w:p>
    <w:p w:rsidR="00683D28" w:rsidRPr="00683D28" w:rsidRDefault="00683D28" w:rsidP="00683D28">
      <w:pPr>
        <w:spacing w:before="240" w:line="360" w:lineRule="auto"/>
        <w:jc w:val="both"/>
        <w:rPr>
          <w:rFonts w:ascii="Times New Roman" w:eastAsia="Calibri" w:hAnsi="Times New Roman" w:cs="Times New Roman"/>
          <w:sz w:val="24"/>
        </w:rPr>
      </w:pPr>
      <w:proofErr w:type="spellStart"/>
      <w:r w:rsidRPr="00683D28">
        <w:rPr>
          <w:rFonts w:ascii="Times New Roman" w:eastAsia="Calibri" w:hAnsi="Times New Roman" w:cs="Times New Roman"/>
          <w:sz w:val="24"/>
        </w:rPr>
        <w:t>Bhasin</w:t>
      </w:r>
      <w:proofErr w:type="spellEnd"/>
      <w:r w:rsidRPr="00683D28">
        <w:rPr>
          <w:rFonts w:ascii="Times New Roman" w:eastAsia="Calibri" w:hAnsi="Times New Roman" w:cs="Times New Roman"/>
          <w:sz w:val="24"/>
        </w:rPr>
        <w:t xml:space="preserve">, R., 2019, January 17. Marketing Mix </w:t>
      </w:r>
      <w:proofErr w:type="gramStart"/>
      <w:r w:rsidRPr="00683D28">
        <w:rPr>
          <w:rFonts w:ascii="Times New Roman" w:eastAsia="Calibri" w:hAnsi="Times New Roman" w:cs="Times New Roman"/>
          <w:sz w:val="24"/>
        </w:rPr>
        <w:t>Of</w:t>
      </w:r>
      <w:proofErr w:type="gramEnd"/>
      <w:r w:rsidRPr="00683D28">
        <w:rPr>
          <w:rFonts w:ascii="Times New Roman" w:eastAsia="Calibri" w:hAnsi="Times New Roman" w:cs="Times New Roman"/>
          <w:sz w:val="24"/>
        </w:rPr>
        <w:t xml:space="preserve"> Hyatt Hotel – Hyatt Hotel. </w:t>
      </w:r>
      <w:r w:rsidRPr="00683D28">
        <w:rPr>
          <w:rFonts w:ascii="Times New Roman" w:eastAsia="Calibri" w:hAnsi="Times New Roman" w:cs="Times New Roman"/>
          <w:i/>
          <w:sz w:val="24"/>
        </w:rPr>
        <w:t>MARKETING91.</w:t>
      </w:r>
      <w:r w:rsidRPr="00683D28">
        <w:rPr>
          <w:rFonts w:ascii="Times New Roman" w:eastAsia="Calibri" w:hAnsi="Times New Roman" w:cs="Times New Roman"/>
          <w:sz w:val="24"/>
        </w:rPr>
        <w:t xml:space="preserve"> Retrieved 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6" w:history="1">
        <w:r w:rsidRPr="00445F34">
          <w:rPr>
            <w:rFonts w:ascii="Times New Roman" w:eastAsia="Calibri" w:hAnsi="Times New Roman" w:cs="Times New Roman"/>
            <w:color w:val="0563C1"/>
            <w:sz w:val="24"/>
            <w:u w:val="single"/>
          </w:rPr>
          <w:t>https://www.marketing91.com/marketing-mix-hyatt-hotel/</w:t>
        </w:r>
      </w:hyperlink>
    </w:p>
    <w:p w:rsidR="00683D28" w:rsidRPr="00683D28" w:rsidRDefault="00683D28" w:rsidP="00683D28">
      <w:pPr>
        <w:spacing w:before="240" w:line="360" w:lineRule="auto"/>
        <w:jc w:val="both"/>
        <w:rPr>
          <w:rFonts w:ascii="Times New Roman" w:eastAsia="Calibri" w:hAnsi="Times New Roman" w:cs="Times New Roman"/>
          <w:color w:val="0563C1"/>
          <w:sz w:val="24"/>
          <w:u w:val="single"/>
        </w:rPr>
      </w:pPr>
      <w:proofErr w:type="spellStart"/>
      <w:proofErr w:type="gramStart"/>
      <w:r w:rsidRPr="00683D28">
        <w:rPr>
          <w:rFonts w:ascii="Times New Roman" w:eastAsia="Calibri" w:hAnsi="Times New Roman" w:cs="Times New Roman"/>
          <w:i/>
          <w:sz w:val="24"/>
        </w:rPr>
        <w:t>Businesswire</w:t>
      </w:r>
      <w:proofErr w:type="spellEnd"/>
      <w:r w:rsidRPr="00683D28">
        <w:rPr>
          <w:rFonts w:ascii="Times New Roman" w:eastAsia="Calibri" w:hAnsi="Times New Roman" w:cs="Times New Roman"/>
          <w:i/>
          <w:sz w:val="24"/>
        </w:rPr>
        <w:t>.</w:t>
      </w:r>
      <w:proofErr w:type="gramEnd"/>
      <w:r w:rsidRPr="00683D28">
        <w:rPr>
          <w:rFonts w:ascii="Times New Roman" w:eastAsia="Calibri" w:hAnsi="Times New Roman" w:cs="Times New Roman"/>
          <w:sz w:val="24"/>
        </w:rPr>
        <w:t xml:space="preserve"> 2019, January 08. Hyatt Announces Participation in Go</w:t>
      </w:r>
      <w:r w:rsidR="007C1EAD" w:rsidRPr="00445F34">
        <w:rPr>
          <w:rFonts w:ascii="Times New Roman" w:eastAsia="Calibri" w:hAnsi="Times New Roman" w:cs="Times New Roman"/>
          <w:sz w:val="24"/>
        </w:rPr>
        <w:t xml:space="preserve">ogle Assistant Pilot. Retrieved </w:t>
      </w:r>
      <w:r w:rsidRPr="00683D28">
        <w:rPr>
          <w:rFonts w:ascii="Times New Roman" w:eastAsia="Calibri" w:hAnsi="Times New Roman" w:cs="Times New Roman"/>
          <w:sz w:val="24"/>
        </w:rPr>
        <w:t>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7" w:history="1">
        <w:r w:rsidRPr="00445F34">
          <w:rPr>
            <w:rFonts w:ascii="Times New Roman" w:eastAsia="Calibri" w:hAnsi="Times New Roman" w:cs="Times New Roman"/>
            <w:color w:val="0563C1"/>
            <w:sz w:val="24"/>
            <w:u w:val="single"/>
          </w:rPr>
          <w:t>https://www.businesswire.com/news/home/20190108005942/en/Hyatt-Announces-Participation-in-Google-Assistant-Pilot</w:t>
        </w:r>
      </w:hyperlink>
    </w:p>
    <w:p w:rsidR="00683D28" w:rsidRPr="00683D28" w:rsidRDefault="00683D28" w:rsidP="00683D28">
      <w:pPr>
        <w:spacing w:before="240" w:line="360" w:lineRule="auto"/>
        <w:jc w:val="both"/>
        <w:rPr>
          <w:rFonts w:ascii="Times New Roman" w:eastAsia="Calibri" w:hAnsi="Times New Roman" w:cs="Times New Roman"/>
          <w:sz w:val="24"/>
        </w:rPr>
      </w:pPr>
      <w:r w:rsidRPr="00683D28">
        <w:rPr>
          <w:rFonts w:ascii="Times New Roman" w:eastAsia="Calibri" w:hAnsi="Times New Roman" w:cs="Times New Roman"/>
          <w:sz w:val="24"/>
        </w:rPr>
        <w:t xml:space="preserve">Chhabra, E., 2019, July 31. How Hilton Is Cutting Its Environmental Footprint By Half. </w:t>
      </w:r>
      <w:r w:rsidRPr="00683D28">
        <w:rPr>
          <w:rFonts w:ascii="Times New Roman" w:eastAsia="Calibri" w:hAnsi="Times New Roman" w:cs="Times New Roman"/>
          <w:i/>
          <w:sz w:val="24"/>
        </w:rPr>
        <w:t>Forbes.</w:t>
      </w:r>
      <w:r w:rsidRPr="00683D28">
        <w:rPr>
          <w:rFonts w:ascii="Times New Roman" w:eastAsia="Calibri" w:hAnsi="Times New Roman" w:cs="Times New Roman"/>
          <w:sz w:val="24"/>
        </w:rPr>
        <w:t xml:space="preserve"> Retrieved 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8" w:history="1">
        <w:r w:rsidRPr="00445F34">
          <w:rPr>
            <w:rFonts w:ascii="Times New Roman" w:eastAsia="Calibri" w:hAnsi="Times New Roman" w:cs="Times New Roman"/>
            <w:color w:val="0563C1"/>
            <w:sz w:val="24"/>
            <w:u w:val="single"/>
          </w:rPr>
          <w:t>https://www.forbes.com/sites/eshachhabra/2019/07/31/how-is-hilton-cutting-its-environmental-footprint-by-half/?sh=73c0d5826a3d</w:t>
        </w:r>
      </w:hyperlink>
    </w:p>
    <w:p w:rsidR="00683D28" w:rsidRPr="00683D28" w:rsidRDefault="00683D28" w:rsidP="00683D28">
      <w:pPr>
        <w:spacing w:line="360" w:lineRule="auto"/>
        <w:jc w:val="both"/>
        <w:rPr>
          <w:rFonts w:ascii="Times New Roman" w:eastAsia="Calibri" w:hAnsi="Times New Roman" w:cs="Times New Roman"/>
          <w:color w:val="0E101A"/>
          <w:sz w:val="24"/>
        </w:rPr>
      </w:pPr>
      <w:proofErr w:type="spellStart"/>
      <w:r w:rsidRPr="00683D28">
        <w:rPr>
          <w:rFonts w:ascii="Times New Roman" w:eastAsia="Calibri" w:hAnsi="Times New Roman" w:cs="Times New Roman"/>
          <w:color w:val="0E101A"/>
          <w:sz w:val="24"/>
        </w:rPr>
        <w:t>Dudovskiy</w:t>
      </w:r>
      <w:proofErr w:type="spellEnd"/>
      <w:r w:rsidRPr="00683D28">
        <w:rPr>
          <w:rFonts w:ascii="Times New Roman" w:eastAsia="Calibri" w:hAnsi="Times New Roman" w:cs="Times New Roman"/>
          <w:color w:val="0E101A"/>
          <w:sz w:val="24"/>
        </w:rPr>
        <w:t xml:space="preserve">, J., 2016, August 24. </w:t>
      </w:r>
      <w:proofErr w:type="gramStart"/>
      <w:r w:rsidRPr="00683D28">
        <w:rPr>
          <w:rFonts w:ascii="Times New Roman" w:eastAsia="Calibri" w:hAnsi="Times New Roman" w:cs="Times New Roman"/>
          <w:color w:val="0E101A"/>
          <w:sz w:val="24"/>
        </w:rPr>
        <w:t>Hilton Hotels Segmentation, Targeting and Positioning.</w:t>
      </w:r>
      <w:proofErr w:type="gramEnd"/>
      <w:r w:rsidRPr="00683D28">
        <w:rPr>
          <w:rFonts w:ascii="Times New Roman" w:eastAsia="Calibri" w:hAnsi="Times New Roman" w:cs="Times New Roman"/>
          <w:color w:val="0E101A"/>
          <w:sz w:val="24"/>
        </w:rPr>
        <w:t xml:space="preserve"> </w:t>
      </w:r>
      <w:proofErr w:type="gramStart"/>
      <w:r w:rsidRPr="00683D28">
        <w:rPr>
          <w:rFonts w:ascii="Times New Roman" w:eastAsia="Calibri" w:hAnsi="Times New Roman" w:cs="Times New Roman"/>
          <w:i/>
          <w:color w:val="0E101A"/>
          <w:sz w:val="24"/>
        </w:rPr>
        <w:t>Business Research Methodology.</w:t>
      </w:r>
      <w:proofErr w:type="gramEnd"/>
      <w:r w:rsidRPr="00683D28">
        <w:rPr>
          <w:rFonts w:ascii="Times New Roman" w:eastAsia="Calibri" w:hAnsi="Times New Roman" w:cs="Times New Roman"/>
          <w:i/>
          <w:color w:val="0E101A"/>
          <w:sz w:val="24"/>
        </w:rPr>
        <w:t xml:space="preserve"> </w:t>
      </w:r>
      <w:r w:rsidRPr="00683D28">
        <w:rPr>
          <w:rFonts w:ascii="Times New Roman" w:eastAsia="Calibri" w:hAnsi="Times New Roman" w:cs="Times New Roman"/>
          <w:sz w:val="24"/>
        </w:rPr>
        <w:t>Retrieved on 19</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w:t>
      </w:r>
      <w:r w:rsidRPr="00683D28">
        <w:rPr>
          <w:rFonts w:ascii="Times New Roman" w:eastAsia="Calibri" w:hAnsi="Times New Roman" w:cs="Times New Roman"/>
          <w:color w:val="0E101A"/>
          <w:sz w:val="24"/>
        </w:rPr>
        <w:t xml:space="preserve"> </w:t>
      </w:r>
      <w:hyperlink r:id="rId9" w:history="1">
        <w:r w:rsidRPr="00445F34">
          <w:rPr>
            <w:rFonts w:ascii="Times New Roman" w:eastAsia="Calibri" w:hAnsi="Times New Roman" w:cs="Times New Roman"/>
            <w:color w:val="0563C1"/>
            <w:sz w:val="24"/>
            <w:u w:val="single"/>
          </w:rPr>
          <w:t>https://research-methodology.net/hilton-hotels-segmentation/</w:t>
        </w:r>
      </w:hyperlink>
    </w:p>
    <w:p w:rsidR="00683D28" w:rsidRPr="00683D28" w:rsidRDefault="00683D28" w:rsidP="00683D28">
      <w:pPr>
        <w:spacing w:before="240" w:line="360" w:lineRule="auto"/>
        <w:jc w:val="both"/>
        <w:rPr>
          <w:rFonts w:ascii="Times New Roman" w:eastAsia="Calibri" w:hAnsi="Times New Roman" w:cs="Times New Roman"/>
          <w:sz w:val="24"/>
        </w:rPr>
      </w:pPr>
      <w:proofErr w:type="spellStart"/>
      <w:proofErr w:type="gramStart"/>
      <w:r w:rsidRPr="00683D28">
        <w:rPr>
          <w:rFonts w:ascii="Times New Roman" w:eastAsia="Calibri" w:hAnsi="Times New Roman" w:cs="Times New Roman"/>
          <w:sz w:val="24"/>
        </w:rPr>
        <w:t>Grano</w:t>
      </w:r>
      <w:proofErr w:type="spellEnd"/>
      <w:r w:rsidRPr="00683D28">
        <w:rPr>
          <w:rFonts w:ascii="Times New Roman" w:eastAsia="Calibri" w:hAnsi="Times New Roman" w:cs="Times New Roman"/>
          <w:sz w:val="24"/>
        </w:rPr>
        <w:t>, M., 2021, April 22.</w:t>
      </w:r>
      <w:proofErr w:type="gramEnd"/>
      <w:r w:rsidRPr="00683D28">
        <w:rPr>
          <w:rFonts w:ascii="Times New Roman" w:eastAsia="Calibri" w:hAnsi="Times New Roman" w:cs="Times New Roman"/>
          <w:sz w:val="24"/>
        </w:rPr>
        <w:t xml:space="preserve"> Social Spotlight: Hilton’s pandemic strategy proves the business value of social. </w:t>
      </w:r>
      <w:proofErr w:type="spellStart"/>
      <w:proofErr w:type="gramStart"/>
      <w:r w:rsidRPr="00683D28">
        <w:rPr>
          <w:rFonts w:ascii="Times New Roman" w:eastAsia="Calibri" w:hAnsi="Times New Roman" w:cs="Times New Roman"/>
          <w:i/>
          <w:sz w:val="24"/>
        </w:rPr>
        <w:t>Sproutsocial</w:t>
      </w:r>
      <w:proofErr w:type="spellEnd"/>
      <w:r w:rsidRPr="00683D28">
        <w:rPr>
          <w:rFonts w:ascii="Times New Roman" w:eastAsia="Calibri" w:hAnsi="Times New Roman" w:cs="Times New Roman"/>
          <w:i/>
          <w:sz w:val="24"/>
        </w:rPr>
        <w:t>.</w:t>
      </w:r>
      <w:proofErr w:type="gramEnd"/>
      <w:r w:rsidRPr="00683D28">
        <w:rPr>
          <w:rFonts w:ascii="Times New Roman" w:eastAsia="Calibri" w:hAnsi="Times New Roman" w:cs="Times New Roman"/>
          <w:sz w:val="24"/>
        </w:rPr>
        <w:t xml:space="preserve"> Retrieved 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0" w:history="1">
        <w:r w:rsidRPr="00445F34">
          <w:rPr>
            <w:rFonts w:ascii="Times New Roman" w:eastAsia="Calibri" w:hAnsi="Times New Roman" w:cs="Times New Roman"/>
            <w:color w:val="0563C1"/>
            <w:sz w:val="24"/>
            <w:u w:val="single"/>
          </w:rPr>
          <w:t>https://sproutsocial.com/insights/social-spotlight-hilton/</w:t>
        </w:r>
      </w:hyperlink>
    </w:p>
    <w:p w:rsidR="00683D28" w:rsidRPr="00683D28" w:rsidRDefault="00683D28" w:rsidP="00683D28">
      <w:pPr>
        <w:spacing w:line="360" w:lineRule="auto"/>
        <w:jc w:val="both"/>
        <w:rPr>
          <w:rFonts w:ascii="Times New Roman" w:eastAsia="Calibri" w:hAnsi="Times New Roman" w:cs="Times New Roman"/>
          <w:sz w:val="24"/>
          <w:lang w:val="en-US"/>
        </w:rPr>
      </w:pPr>
      <w:proofErr w:type="gramStart"/>
      <w:r w:rsidRPr="00683D28">
        <w:rPr>
          <w:rFonts w:ascii="Times New Roman" w:eastAsia="Calibri" w:hAnsi="Times New Roman" w:cs="Times New Roman"/>
          <w:sz w:val="24"/>
        </w:rPr>
        <w:t>Hilton Worldwide, 2020.</w:t>
      </w:r>
      <w:proofErr w:type="gramEnd"/>
      <w:r w:rsidRPr="00683D28">
        <w:rPr>
          <w:rFonts w:ascii="Times New Roman" w:eastAsia="Calibri" w:hAnsi="Times New Roman" w:cs="Times New Roman"/>
          <w:sz w:val="24"/>
        </w:rPr>
        <w:t xml:space="preserve"> </w:t>
      </w:r>
      <w:proofErr w:type="gramStart"/>
      <w:r w:rsidRPr="00683D28">
        <w:rPr>
          <w:rFonts w:ascii="Times New Roman" w:eastAsia="Calibri" w:hAnsi="Times New Roman" w:cs="Times New Roman"/>
          <w:i/>
          <w:sz w:val="24"/>
        </w:rPr>
        <w:t>Annual Report 2020.</w:t>
      </w:r>
      <w:proofErr w:type="gramEnd"/>
      <w:r w:rsidRPr="00683D28">
        <w:rPr>
          <w:rFonts w:ascii="Times New Roman" w:eastAsia="Calibri" w:hAnsi="Times New Roman" w:cs="Times New Roman"/>
          <w:i/>
          <w:sz w:val="24"/>
        </w:rPr>
        <w:t xml:space="preserve"> </w:t>
      </w:r>
      <w:r w:rsidRPr="00683D28">
        <w:rPr>
          <w:rFonts w:ascii="Times New Roman" w:eastAsia="Calibri" w:hAnsi="Times New Roman" w:cs="Times New Roman"/>
          <w:sz w:val="24"/>
        </w:rPr>
        <w:t>Retrieved on 5</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1" w:history="1">
        <w:r w:rsidRPr="00445F34">
          <w:rPr>
            <w:rFonts w:ascii="Times New Roman" w:eastAsia="Calibri" w:hAnsi="Times New Roman" w:cs="Times New Roman"/>
            <w:color w:val="0563C1"/>
            <w:sz w:val="24"/>
            <w:u w:val="single"/>
          </w:rPr>
          <w:t>https://www.sec.gov/Archives/edgar/data/1585689/000158568920000013/hlt-20191231.htm</w:t>
        </w:r>
      </w:hyperlink>
    </w:p>
    <w:p w:rsidR="00683D28" w:rsidRPr="00683D28" w:rsidRDefault="00683D28" w:rsidP="00683D28">
      <w:pPr>
        <w:spacing w:before="240" w:line="360" w:lineRule="auto"/>
        <w:jc w:val="both"/>
        <w:rPr>
          <w:rFonts w:ascii="Times New Roman" w:eastAsia="Calibri" w:hAnsi="Times New Roman" w:cs="Times New Roman"/>
          <w:sz w:val="24"/>
        </w:rPr>
      </w:pPr>
      <w:r w:rsidRPr="00683D28">
        <w:rPr>
          <w:rFonts w:ascii="Times New Roman" w:eastAsia="Calibri" w:hAnsi="Times New Roman" w:cs="Times New Roman"/>
          <w:sz w:val="24"/>
        </w:rPr>
        <w:t xml:space="preserve">Hines, M., 2019, November 12. Hyatt is reducing single-use plastics in an effort to become more environmentally friendly. </w:t>
      </w:r>
      <w:proofErr w:type="gramStart"/>
      <w:r w:rsidRPr="00683D28">
        <w:rPr>
          <w:rFonts w:ascii="Times New Roman" w:eastAsia="Calibri" w:hAnsi="Times New Roman" w:cs="Times New Roman"/>
          <w:i/>
          <w:sz w:val="24"/>
        </w:rPr>
        <w:t>USA TODAY.</w:t>
      </w:r>
      <w:proofErr w:type="gramEnd"/>
      <w:r w:rsidRPr="00683D28">
        <w:rPr>
          <w:rFonts w:ascii="Times New Roman" w:eastAsia="Calibri" w:hAnsi="Times New Roman" w:cs="Times New Roman"/>
          <w:sz w:val="24"/>
        </w:rPr>
        <w:t xml:space="preserve"> Retrieved 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2" w:history="1">
        <w:r w:rsidRPr="00445F34">
          <w:rPr>
            <w:rFonts w:ascii="Times New Roman" w:eastAsia="Calibri" w:hAnsi="Times New Roman" w:cs="Times New Roman"/>
            <w:color w:val="0563C1"/>
            <w:sz w:val="24"/>
            <w:u w:val="single"/>
          </w:rPr>
          <w:t>https://www.usatoday.com/story/travel/news/2019/11/12/hyatt-taking-steps-become-more-environmentally-friendly/2577235001/</w:t>
        </w:r>
      </w:hyperlink>
    </w:p>
    <w:p w:rsidR="00683D28" w:rsidRPr="00683D28" w:rsidRDefault="00683D28" w:rsidP="00683D28">
      <w:pPr>
        <w:spacing w:before="240" w:line="360" w:lineRule="auto"/>
        <w:jc w:val="both"/>
        <w:rPr>
          <w:rFonts w:ascii="Times New Roman" w:eastAsia="Calibri" w:hAnsi="Times New Roman" w:cs="Times New Roman"/>
          <w:color w:val="0563C1"/>
          <w:sz w:val="24"/>
          <w:u w:val="single"/>
        </w:rPr>
      </w:pPr>
      <w:r w:rsidRPr="00683D28">
        <w:rPr>
          <w:rFonts w:ascii="Times New Roman" w:eastAsia="Calibri" w:hAnsi="Times New Roman" w:cs="Times New Roman"/>
          <w:sz w:val="24"/>
        </w:rPr>
        <w:lastRenderedPageBreak/>
        <w:t xml:space="preserve">Hyatt Hotels Corporation, 2020. </w:t>
      </w:r>
      <w:proofErr w:type="gramStart"/>
      <w:r w:rsidRPr="00683D28">
        <w:rPr>
          <w:rFonts w:ascii="Times New Roman" w:eastAsia="Calibri" w:hAnsi="Times New Roman" w:cs="Times New Roman"/>
          <w:i/>
          <w:sz w:val="24"/>
        </w:rPr>
        <w:t>Annual Report 2020.</w:t>
      </w:r>
      <w:proofErr w:type="gramEnd"/>
      <w:r w:rsidRPr="00683D28">
        <w:rPr>
          <w:rFonts w:ascii="Times New Roman" w:eastAsia="Calibri" w:hAnsi="Times New Roman" w:cs="Times New Roman"/>
          <w:i/>
          <w:sz w:val="24"/>
        </w:rPr>
        <w:t xml:space="preserve"> </w:t>
      </w:r>
      <w:r w:rsidRPr="00683D28">
        <w:rPr>
          <w:rFonts w:ascii="Times New Roman" w:eastAsia="Calibri" w:hAnsi="Times New Roman" w:cs="Times New Roman"/>
          <w:sz w:val="24"/>
        </w:rPr>
        <w:t>Retrieved on 5</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3" w:history="1">
        <w:r w:rsidRPr="00445F34">
          <w:rPr>
            <w:rFonts w:ascii="Times New Roman" w:eastAsia="Calibri" w:hAnsi="Times New Roman" w:cs="Times New Roman"/>
            <w:color w:val="0563C1"/>
            <w:sz w:val="24"/>
            <w:u w:val="single"/>
          </w:rPr>
          <w:t>https://s2.q4cdn.com/278413729/files/doc_financials/2020/q4/6b0aaf49-6404-48a5-86fe-565455f79d90-(1).pdf</w:t>
        </w:r>
      </w:hyperlink>
    </w:p>
    <w:p w:rsidR="00683D28" w:rsidRPr="00683D28" w:rsidRDefault="00683D28" w:rsidP="00683D28">
      <w:pPr>
        <w:spacing w:before="240" w:line="360" w:lineRule="auto"/>
        <w:jc w:val="both"/>
        <w:rPr>
          <w:rFonts w:ascii="Times New Roman" w:eastAsia="Calibri" w:hAnsi="Times New Roman" w:cs="Times New Roman"/>
          <w:color w:val="0563C1"/>
          <w:sz w:val="24"/>
          <w:u w:val="single"/>
        </w:rPr>
      </w:pPr>
      <w:proofErr w:type="spellStart"/>
      <w:r w:rsidRPr="00683D28">
        <w:rPr>
          <w:rFonts w:ascii="Times New Roman" w:eastAsia="Calibri" w:hAnsi="Times New Roman" w:cs="Times New Roman"/>
          <w:sz w:val="24"/>
        </w:rPr>
        <w:t>Leonidou</w:t>
      </w:r>
      <w:proofErr w:type="spellEnd"/>
      <w:r w:rsidRPr="00683D28">
        <w:rPr>
          <w:rFonts w:ascii="Times New Roman" w:eastAsia="Calibri" w:hAnsi="Times New Roman" w:cs="Times New Roman"/>
          <w:sz w:val="24"/>
        </w:rPr>
        <w:t xml:space="preserve">, L.C., </w:t>
      </w:r>
      <w:proofErr w:type="spellStart"/>
      <w:r w:rsidRPr="00683D28">
        <w:rPr>
          <w:rFonts w:ascii="Times New Roman" w:eastAsia="Calibri" w:hAnsi="Times New Roman" w:cs="Times New Roman"/>
          <w:sz w:val="24"/>
        </w:rPr>
        <w:t>Leonidou</w:t>
      </w:r>
      <w:proofErr w:type="spellEnd"/>
      <w:r w:rsidRPr="00683D28">
        <w:rPr>
          <w:rFonts w:ascii="Times New Roman" w:eastAsia="Calibri" w:hAnsi="Times New Roman" w:cs="Times New Roman"/>
          <w:sz w:val="24"/>
        </w:rPr>
        <w:t xml:space="preserve">, C.N., Fotiadis, T.A. and </w:t>
      </w:r>
      <w:proofErr w:type="spellStart"/>
      <w:r w:rsidRPr="00683D28">
        <w:rPr>
          <w:rFonts w:ascii="Times New Roman" w:eastAsia="Calibri" w:hAnsi="Times New Roman" w:cs="Times New Roman"/>
          <w:sz w:val="24"/>
        </w:rPr>
        <w:t>Zeriti</w:t>
      </w:r>
      <w:proofErr w:type="spellEnd"/>
      <w:r w:rsidRPr="00683D28">
        <w:rPr>
          <w:rFonts w:ascii="Times New Roman" w:eastAsia="Calibri" w:hAnsi="Times New Roman" w:cs="Times New Roman"/>
          <w:sz w:val="24"/>
        </w:rPr>
        <w:t xml:space="preserve">, A., 2013. Resources and capabilities as drivers of hotel environmental marketing strategy: Implications for competitive advantage and performance. </w:t>
      </w:r>
      <w:proofErr w:type="gramStart"/>
      <w:r w:rsidRPr="00683D28">
        <w:rPr>
          <w:rFonts w:ascii="Times New Roman" w:eastAsia="Calibri" w:hAnsi="Times New Roman" w:cs="Times New Roman"/>
          <w:i/>
          <w:sz w:val="24"/>
        </w:rPr>
        <w:t>Tourism management, 35,</w:t>
      </w:r>
      <w:r w:rsidRPr="00683D28">
        <w:rPr>
          <w:rFonts w:ascii="Times New Roman" w:eastAsia="Calibri" w:hAnsi="Times New Roman" w:cs="Times New Roman"/>
          <w:sz w:val="24"/>
        </w:rPr>
        <w:t xml:space="preserve"> pp. 94-110.</w:t>
      </w:r>
      <w:proofErr w:type="gramEnd"/>
    </w:p>
    <w:p w:rsidR="00683D28" w:rsidRPr="00683D28" w:rsidRDefault="00683D28" w:rsidP="00683D28">
      <w:pPr>
        <w:spacing w:before="240" w:line="360" w:lineRule="auto"/>
        <w:jc w:val="both"/>
        <w:rPr>
          <w:rFonts w:ascii="Times New Roman" w:eastAsia="Calibri" w:hAnsi="Times New Roman" w:cs="Times New Roman"/>
          <w:sz w:val="24"/>
        </w:rPr>
      </w:pPr>
      <w:proofErr w:type="spellStart"/>
      <w:r w:rsidRPr="00683D28">
        <w:rPr>
          <w:rFonts w:ascii="Times New Roman" w:eastAsia="Calibri" w:hAnsi="Times New Roman" w:cs="Times New Roman"/>
          <w:sz w:val="24"/>
        </w:rPr>
        <w:t>Lock</w:t>
      </w:r>
      <w:proofErr w:type="spellEnd"/>
      <w:r w:rsidRPr="00683D28">
        <w:rPr>
          <w:rFonts w:ascii="Times New Roman" w:eastAsia="Calibri" w:hAnsi="Times New Roman" w:cs="Times New Roman"/>
          <w:sz w:val="24"/>
        </w:rPr>
        <w:t xml:space="preserve">, S., 2021a. </w:t>
      </w:r>
      <w:proofErr w:type="gramStart"/>
      <w:r w:rsidRPr="00683D28">
        <w:rPr>
          <w:rFonts w:ascii="Times New Roman" w:eastAsia="Calibri" w:hAnsi="Times New Roman" w:cs="Times New Roman"/>
          <w:sz w:val="24"/>
        </w:rPr>
        <w:t>Average daily rate of Hilton Worldwide Holdings Inc. hotels 2012-2020.</w:t>
      </w:r>
      <w:proofErr w:type="gramEnd"/>
      <w:r w:rsidRPr="00683D28">
        <w:rPr>
          <w:rFonts w:ascii="Times New Roman" w:eastAsia="Calibri" w:hAnsi="Times New Roman" w:cs="Times New Roman"/>
          <w:sz w:val="24"/>
        </w:rPr>
        <w:t xml:space="preserve"> </w:t>
      </w:r>
      <w:proofErr w:type="gramStart"/>
      <w:r w:rsidRPr="00683D28">
        <w:rPr>
          <w:rFonts w:ascii="Times New Roman" w:eastAsia="Calibri" w:hAnsi="Times New Roman" w:cs="Times New Roman"/>
          <w:i/>
          <w:sz w:val="24"/>
        </w:rPr>
        <w:t>Statista</w:t>
      </w:r>
      <w:r w:rsidRPr="00683D28">
        <w:rPr>
          <w:rFonts w:ascii="Times New Roman" w:eastAsia="Calibri" w:hAnsi="Times New Roman" w:cs="Times New Roman"/>
          <w:sz w:val="24"/>
        </w:rPr>
        <w:t>.</w:t>
      </w:r>
      <w:proofErr w:type="gramEnd"/>
      <w:r w:rsidRPr="00683D28">
        <w:rPr>
          <w:rFonts w:ascii="Times New Roman" w:eastAsia="Calibri" w:hAnsi="Times New Roman" w:cs="Times New Roman"/>
          <w:sz w:val="24"/>
        </w:rPr>
        <w:t xml:space="preserve"> Retrieved on 19</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4" w:history="1">
        <w:r w:rsidRPr="00445F34">
          <w:rPr>
            <w:rFonts w:ascii="Times New Roman" w:eastAsia="Calibri" w:hAnsi="Times New Roman" w:cs="Times New Roman"/>
            <w:color w:val="0563C1"/>
            <w:sz w:val="24"/>
            <w:u w:val="single"/>
          </w:rPr>
          <w:t>https://www.statista.com/statistics/297768/average-daily-rate-in-hilton-worldwide-holdings-inc-hotels/</w:t>
        </w:r>
      </w:hyperlink>
    </w:p>
    <w:p w:rsidR="00683D28" w:rsidRPr="00683D28" w:rsidRDefault="00683D28" w:rsidP="00683D28">
      <w:pPr>
        <w:spacing w:before="240" w:line="360" w:lineRule="auto"/>
        <w:jc w:val="both"/>
        <w:rPr>
          <w:rFonts w:ascii="Times New Roman" w:eastAsia="Calibri" w:hAnsi="Times New Roman" w:cs="Times New Roman"/>
          <w:sz w:val="24"/>
        </w:rPr>
      </w:pPr>
      <w:proofErr w:type="spellStart"/>
      <w:r w:rsidRPr="00683D28">
        <w:rPr>
          <w:rFonts w:ascii="Times New Roman" w:eastAsia="Calibri" w:hAnsi="Times New Roman" w:cs="Times New Roman"/>
          <w:sz w:val="24"/>
        </w:rPr>
        <w:t>Lock</w:t>
      </w:r>
      <w:proofErr w:type="spellEnd"/>
      <w:r w:rsidRPr="00683D28">
        <w:rPr>
          <w:rFonts w:ascii="Times New Roman" w:eastAsia="Calibri" w:hAnsi="Times New Roman" w:cs="Times New Roman"/>
          <w:sz w:val="24"/>
        </w:rPr>
        <w:t xml:space="preserve">, S., 2021b, February 23. </w:t>
      </w:r>
      <w:proofErr w:type="gramStart"/>
      <w:r w:rsidRPr="00683D28">
        <w:rPr>
          <w:rFonts w:ascii="Times New Roman" w:eastAsia="Calibri" w:hAnsi="Times New Roman" w:cs="Times New Roman"/>
          <w:sz w:val="24"/>
        </w:rPr>
        <w:t>Hyatt Hotels Corporation average daily rate 2016-2020, by region and hotel type.</w:t>
      </w:r>
      <w:proofErr w:type="gramEnd"/>
      <w:r w:rsidRPr="00683D28">
        <w:rPr>
          <w:rFonts w:ascii="Times New Roman" w:eastAsia="Calibri" w:hAnsi="Times New Roman" w:cs="Times New Roman"/>
          <w:sz w:val="24"/>
        </w:rPr>
        <w:t xml:space="preserve"> </w:t>
      </w:r>
      <w:proofErr w:type="gramStart"/>
      <w:r w:rsidRPr="00683D28">
        <w:rPr>
          <w:rFonts w:ascii="Times New Roman" w:eastAsia="Calibri" w:hAnsi="Times New Roman" w:cs="Times New Roman"/>
          <w:i/>
          <w:sz w:val="24"/>
        </w:rPr>
        <w:t>Statista</w:t>
      </w:r>
      <w:r w:rsidRPr="00683D28">
        <w:rPr>
          <w:rFonts w:ascii="Times New Roman" w:eastAsia="Calibri" w:hAnsi="Times New Roman" w:cs="Times New Roman"/>
          <w:sz w:val="24"/>
        </w:rPr>
        <w:t>.</w:t>
      </w:r>
      <w:proofErr w:type="gramEnd"/>
      <w:r w:rsidRPr="00683D28">
        <w:rPr>
          <w:rFonts w:ascii="Times New Roman" w:eastAsia="Calibri" w:hAnsi="Times New Roman" w:cs="Times New Roman"/>
          <w:sz w:val="24"/>
        </w:rPr>
        <w:t xml:space="preserve"> Retrieved on 19</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5" w:history="1">
        <w:r w:rsidRPr="00445F34">
          <w:rPr>
            <w:rFonts w:ascii="Times New Roman" w:eastAsia="Calibri" w:hAnsi="Times New Roman" w:cs="Times New Roman"/>
            <w:color w:val="0563C1"/>
            <w:sz w:val="24"/>
            <w:u w:val="single"/>
          </w:rPr>
          <w:t>https://www.statista.com/statistics/825161/hyatt-hotels-adr-by-region-and-hotel/</w:t>
        </w:r>
      </w:hyperlink>
    </w:p>
    <w:p w:rsidR="00683D28" w:rsidRPr="00683D28" w:rsidRDefault="00683D28" w:rsidP="00683D28">
      <w:pPr>
        <w:spacing w:line="360" w:lineRule="auto"/>
        <w:jc w:val="both"/>
        <w:rPr>
          <w:rFonts w:ascii="Times New Roman" w:eastAsia="Calibri" w:hAnsi="Times New Roman" w:cs="Times New Roman"/>
          <w:sz w:val="24"/>
        </w:rPr>
      </w:pPr>
      <w:proofErr w:type="spellStart"/>
      <w:r w:rsidRPr="00683D28">
        <w:rPr>
          <w:rFonts w:ascii="Times New Roman" w:eastAsia="Calibri" w:hAnsi="Times New Roman" w:cs="Times New Roman"/>
          <w:sz w:val="24"/>
        </w:rPr>
        <w:t>Renaghan</w:t>
      </w:r>
      <w:proofErr w:type="spellEnd"/>
      <w:r w:rsidRPr="00683D28">
        <w:rPr>
          <w:rFonts w:ascii="Times New Roman" w:eastAsia="Calibri" w:hAnsi="Times New Roman" w:cs="Times New Roman"/>
          <w:sz w:val="24"/>
        </w:rPr>
        <w:t xml:space="preserve">, L. M. 1981.  </w:t>
      </w:r>
      <w:proofErr w:type="gramStart"/>
      <w:r w:rsidRPr="00683D28">
        <w:rPr>
          <w:rFonts w:ascii="Times New Roman" w:eastAsia="Calibri" w:hAnsi="Times New Roman" w:cs="Times New Roman"/>
          <w:sz w:val="24"/>
        </w:rPr>
        <w:t>New Marketing Mix for the Hospitality Industry.</w:t>
      </w:r>
      <w:proofErr w:type="gramEnd"/>
      <w:r w:rsidRPr="00683D28">
        <w:rPr>
          <w:rFonts w:ascii="Times New Roman" w:eastAsia="Calibri" w:hAnsi="Times New Roman" w:cs="Times New Roman"/>
          <w:sz w:val="24"/>
        </w:rPr>
        <w:t xml:space="preserve"> </w:t>
      </w:r>
      <w:r w:rsidRPr="00683D28">
        <w:rPr>
          <w:rFonts w:ascii="Times New Roman" w:eastAsia="Calibri" w:hAnsi="Times New Roman" w:cs="Times New Roman"/>
          <w:i/>
          <w:sz w:val="24"/>
        </w:rPr>
        <w:t>Cornell Hotel and Restaurant Administration Quarterly, 22</w:t>
      </w:r>
      <w:r w:rsidRPr="00683D28">
        <w:rPr>
          <w:rFonts w:ascii="Times New Roman" w:eastAsia="Calibri" w:hAnsi="Times New Roman" w:cs="Times New Roman"/>
          <w:sz w:val="24"/>
        </w:rPr>
        <w:t xml:space="preserve">(2), pp. 31–36. </w:t>
      </w:r>
    </w:p>
    <w:p w:rsidR="00683D28" w:rsidRPr="00683D28" w:rsidRDefault="00683D28" w:rsidP="00683D28">
      <w:pPr>
        <w:spacing w:before="240" w:line="360" w:lineRule="auto"/>
        <w:jc w:val="both"/>
        <w:rPr>
          <w:rFonts w:ascii="Times New Roman" w:eastAsia="Calibri" w:hAnsi="Times New Roman" w:cs="Times New Roman"/>
          <w:color w:val="0563C1"/>
          <w:sz w:val="24"/>
          <w:u w:val="single"/>
        </w:rPr>
      </w:pPr>
      <w:r w:rsidRPr="00683D28">
        <w:rPr>
          <w:rFonts w:ascii="Times New Roman" w:eastAsia="Calibri" w:hAnsi="Times New Roman" w:cs="Times New Roman"/>
          <w:sz w:val="24"/>
        </w:rPr>
        <w:t xml:space="preserve">Talbot, P., 2019, May 23. </w:t>
      </w:r>
      <w:proofErr w:type="gramStart"/>
      <w:r w:rsidRPr="00683D28">
        <w:rPr>
          <w:rFonts w:ascii="Times New Roman" w:eastAsia="Calibri" w:hAnsi="Times New Roman" w:cs="Times New Roman"/>
          <w:sz w:val="24"/>
        </w:rPr>
        <w:t>Inside Hilton's Marketing Strategy.</w:t>
      </w:r>
      <w:proofErr w:type="gramEnd"/>
      <w:r w:rsidRPr="00683D28">
        <w:rPr>
          <w:rFonts w:ascii="Times New Roman" w:eastAsia="Calibri" w:hAnsi="Times New Roman" w:cs="Times New Roman"/>
          <w:sz w:val="24"/>
        </w:rPr>
        <w:t xml:space="preserve"> </w:t>
      </w:r>
      <w:r w:rsidRPr="00683D28">
        <w:rPr>
          <w:rFonts w:ascii="Times New Roman" w:eastAsia="Calibri" w:hAnsi="Times New Roman" w:cs="Times New Roman"/>
          <w:i/>
          <w:sz w:val="24"/>
        </w:rPr>
        <w:t>Forbes</w:t>
      </w:r>
      <w:r w:rsidRPr="00683D28">
        <w:rPr>
          <w:rFonts w:ascii="Times New Roman" w:eastAsia="Calibri" w:hAnsi="Times New Roman" w:cs="Times New Roman"/>
          <w:sz w:val="24"/>
        </w:rPr>
        <w:t>. Retrieved on 5</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6" w:history="1">
        <w:r w:rsidRPr="00445F34">
          <w:rPr>
            <w:rFonts w:ascii="Times New Roman" w:eastAsia="Calibri" w:hAnsi="Times New Roman" w:cs="Times New Roman"/>
            <w:color w:val="0563C1"/>
            <w:sz w:val="24"/>
            <w:u w:val="single"/>
          </w:rPr>
          <w:t>https://www.forbes.com/sites/paultalbot/2019/05/23/inside-hiltons-marketing-strategy/?sh=799c28441be9</w:t>
        </w:r>
      </w:hyperlink>
    </w:p>
    <w:p w:rsidR="00683D28" w:rsidRPr="00683D28" w:rsidRDefault="00683D28" w:rsidP="00683D28">
      <w:pPr>
        <w:spacing w:before="240" w:line="360" w:lineRule="auto"/>
        <w:jc w:val="both"/>
        <w:rPr>
          <w:rFonts w:ascii="Times New Roman" w:eastAsia="Calibri" w:hAnsi="Times New Roman" w:cs="Times New Roman"/>
          <w:sz w:val="24"/>
        </w:rPr>
      </w:pPr>
      <w:proofErr w:type="spellStart"/>
      <w:r w:rsidRPr="00683D28">
        <w:rPr>
          <w:rFonts w:ascii="Times New Roman" w:eastAsia="Calibri" w:hAnsi="Times New Roman" w:cs="Times New Roman"/>
          <w:sz w:val="24"/>
        </w:rPr>
        <w:t>Thau</w:t>
      </w:r>
      <w:proofErr w:type="spellEnd"/>
      <w:r w:rsidRPr="00683D28">
        <w:rPr>
          <w:rFonts w:ascii="Times New Roman" w:eastAsia="Calibri" w:hAnsi="Times New Roman" w:cs="Times New Roman"/>
          <w:sz w:val="24"/>
        </w:rPr>
        <w:t xml:space="preserve">, B., 2020, July 14. </w:t>
      </w:r>
      <w:proofErr w:type="gramStart"/>
      <w:r w:rsidRPr="00683D28">
        <w:rPr>
          <w:rFonts w:ascii="Times New Roman" w:eastAsia="Calibri" w:hAnsi="Times New Roman" w:cs="Times New Roman"/>
          <w:sz w:val="24"/>
        </w:rPr>
        <w:t xml:space="preserve">Hyatt, Sandals and </w:t>
      </w:r>
      <w:proofErr w:type="spellStart"/>
      <w:r w:rsidRPr="00683D28">
        <w:rPr>
          <w:rFonts w:ascii="Times New Roman" w:eastAsia="Calibri" w:hAnsi="Times New Roman" w:cs="Times New Roman"/>
          <w:sz w:val="24"/>
        </w:rPr>
        <w:t>CitizenM</w:t>
      </w:r>
      <w:proofErr w:type="spellEnd"/>
      <w:r w:rsidRPr="00683D28">
        <w:rPr>
          <w:rFonts w:ascii="Times New Roman" w:eastAsia="Calibri" w:hAnsi="Times New Roman" w:cs="Times New Roman"/>
          <w:sz w:val="24"/>
        </w:rPr>
        <w:t xml:space="preserve"> Share Strategies to Revive Their Hospitality Businesses.</w:t>
      </w:r>
      <w:proofErr w:type="gramEnd"/>
      <w:r w:rsidRPr="00683D28">
        <w:rPr>
          <w:rFonts w:ascii="Times New Roman" w:eastAsia="Calibri" w:hAnsi="Times New Roman" w:cs="Times New Roman"/>
          <w:sz w:val="24"/>
        </w:rPr>
        <w:t xml:space="preserve"> </w:t>
      </w:r>
      <w:proofErr w:type="gramStart"/>
      <w:r w:rsidRPr="00683D28">
        <w:rPr>
          <w:rFonts w:ascii="Times New Roman" w:eastAsia="Calibri" w:hAnsi="Times New Roman" w:cs="Times New Roman"/>
          <w:i/>
          <w:sz w:val="24"/>
        </w:rPr>
        <w:t>U.S. Chamber of Commerce (CO).</w:t>
      </w:r>
      <w:proofErr w:type="gramEnd"/>
      <w:r w:rsidRPr="00683D28">
        <w:rPr>
          <w:rFonts w:ascii="Times New Roman" w:eastAsia="Calibri" w:hAnsi="Times New Roman" w:cs="Times New Roman"/>
          <w:sz w:val="24"/>
        </w:rPr>
        <w:t xml:space="preserve"> Retrieved on 6</w:t>
      </w:r>
      <w:r w:rsidRPr="00683D28">
        <w:rPr>
          <w:rFonts w:ascii="Times New Roman" w:eastAsia="Calibri" w:hAnsi="Times New Roman" w:cs="Times New Roman"/>
          <w:sz w:val="24"/>
          <w:vertAlign w:val="superscript"/>
        </w:rPr>
        <w:t>th</w:t>
      </w:r>
      <w:r w:rsidRPr="00683D28">
        <w:rPr>
          <w:rFonts w:ascii="Times New Roman" w:eastAsia="Calibri" w:hAnsi="Times New Roman" w:cs="Times New Roman"/>
          <w:sz w:val="24"/>
        </w:rPr>
        <w:t xml:space="preserve"> October 2021 from </w:t>
      </w:r>
      <w:hyperlink r:id="rId17" w:history="1">
        <w:r w:rsidRPr="00445F34">
          <w:rPr>
            <w:rFonts w:ascii="Times New Roman" w:eastAsia="Calibri" w:hAnsi="Times New Roman" w:cs="Times New Roman"/>
            <w:color w:val="0563C1"/>
            <w:sz w:val="24"/>
            <w:u w:val="single"/>
          </w:rPr>
          <w:t>https://www.uschamber.com/co/good-company/launch-pad/hotel-brands-revive-business-after-coronavirus</w:t>
        </w:r>
      </w:hyperlink>
    </w:p>
    <w:p w:rsidR="00683D28" w:rsidRDefault="00683D28" w:rsidP="00683D28">
      <w:pPr>
        <w:spacing w:line="360" w:lineRule="auto"/>
        <w:jc w:val="both"/>
        <w:rPr>
          <w:rFonts w:ascii="Times New Roman" w:eastAsia="Calibri" w:hAnsi="Times New Roman" w:cs="Times New Roman"/>
          <w:i/>
          <w:sz w:val="24"/>
        </w:rPr>
      </w:pPr>
      <w:r w:rsidRPr="00683D28">
        <w:rPr>
          <w:rFonts w:ascii="Times New Roman" w:eastAsia="Calibri" w:hAnsi="Times New Roman" w:cs="Times New Roman"/>
          <w:color w:val="0E101A"/>
          <w:sz w:val="24"/>
        </w:rPr>
        <w:t xml:space="preserve">Williams, C., O., 2010. Marketing process of hotel services: case: </w:t>
      </w:r>
      <w:r w:rsidRPr="00683D28">
        <w:rPr>
          <w:rFonts w:ascii="Times New Roman" w:eastAsia="Calibri" w:hAnsi="Times New Roman" w:cs="Times New Roman"/>
          <w:color w:val="0E101A"/>
          <w:sz w:val="24"/>
          <w:szCs w:val="24"/>
        </w:rPr>
        <w:t>TRANSCORP</w:t>
      </w:r>
      <w:r w:rsidRPr="00683D28">
        <w:rPr>
          <w:rFonts w:ascii="Times New Roman" w:eastAsia="Calibri" w:hAnsi="Times New Roman" w:cs="Times New Roman"/>
          <w:color w:val="0E101A"/>
          <w:sz w:val="24"/>
        </w:rPr>
        <w:t xml:space="preserve"> Hilton Hotel, Nigeria. </w:t>
      </w:r>
      <w:proofErr w:type="gramStart"/>
      <w:r w:rsidRPr="00683D28">
        <w:rPr>
          <w:rFonts w:ascii="Times New Roman" w:eastAsia="Calibri" w:hAnsi="Times New Roman" w:cs="Times New Roman"/>
          <w:i/>
          <w:sz w:val="24"/>
        </w:rPr>
        <w:t>Thesis Degree Program in International Business.</w:t>
      </w:r>
      <w:proofErr w:type="gramEnd"/>
    </w:p>
    <w:sectPr w:rsidR="00683D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D28"/>
    <w:rsid w:val="000128F5"/>
    <w:rsid w:val="00206FCC"/>
    <w:rsid w:val="00445F34"/>
    <w:rsid w:val="00683D28"/>
    <w:rsid w:val="007C1EAD"/>
    <w:rsid w:val="008A1A06"/>
    <w:rsid w:val="00A3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5F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5F3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45F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45F3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49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eshachhabra/2019/07/31/how-is-hilton-cutting-its-environmental-footprint-by-half/?sh=73c0d5826a3d" TargetMode="External"/><Relationship Id="rId13" Type="http://schemas.openxmlformats.org/officeDocument/2006/relationships/hyperlink" Target="https://s2.q4cdn.com/278413729/files/doc_financials/2020/q4/6b0aaf49-6404-48a5-86fe-565455f79d90-(1).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usinesswire.com/news/home/20190108005942/en/Hyatt-Announces-Participation-in-Google-Assistant-Pilot" TargetMode="External"/><Relationship Id="rId12" Type="http://schemas.openxmlformats.org/officeDocument/2006/relationships/hyperlink" Target="https://www.usatoday.com/story/travel/news/2019/11/12/hyatt-taking-steps-become-more-environmentally-friendly/2577235001/" TargetMode="External"/><Relationship Id="rId17" Type="http://schemas.openxmlformats.org/officeDocument/2006/relationships/hyperlink" Target="https://www.uschamber.com/co/good-company/launch-pad/hotel-brands-revive-business-after-coronavirus" TargetMode="External"/><Relationship Id="rId2" Type="http://schemas.microsoft.com/office/2007/relationships/stylesWithEffects" Target="stylesWithEffects.xml"/><Relationship Id="rId16" Type="http://schemas.openxmlformats.org/officeDocument/2006/relationships/hyperlink" Target="https://www.forbes.com/sites/paultalbot/2019/05/23/inside-hiltons-marketing-strategy/?sh=799c28441be9" TargetMode="External"/><Relationship Id="rId1" Type="http://schemas.openxmlformats.org/officeDocument/2006/relationships/styles" Target="styles.xml"/><Relationship Id="rId6" Type="http://schemas.openxmlformats.org/officeDocument/2006/relationships/hyperlink" Target="https://www.marketing91.com/marketing-mix-hyatt-hotel/" TargetMode="External"/><Relationship Id="rId11" Type="http://schemas.openxmlformats.org/officeDocument/2006/relationships/hyperlink" Target="https://www.sec.gov/Archives/edgar/data/1585689/000158568920000013/hlt-20191231.htm" TargetMode="External"/><Relationship Id="rId5" Type="http://schemas.openxmlformats.org/officeDocument/2006/relationships/image" Target="media/image1.png"/><Relationship Id="rId15" Type="http://schemas.openxmlformats.org/officeDocument/2006/relationships/hyperlink" Target="https://www.statista.com/statistics/825161/hyatt-hotels-adr-by-region-and-hotel/" TargetMode="External"/><Relationship Id="rId10" Type="http://schemas.openxmlformats.org/officeDocument/2006/relationships/hyperlink" Target="https://sproutsocial.com/insights/social-spotlight-hilt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research-methodology.net/hilton-hotels-segmentation/" TargetMode="External"/><Relationship Id="rId14" Type="http://schemas.openxmlformats.org/officeDocument/2006/relationships/hyperlink" Target="https://www.statista.com/statistics/297768/average-daily-rate-in-hilton-worldwide-holdings-inc-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TotalTime>
  <Pages>7</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Opu</dc:creator>
  <cp:lastModifiedBy>Opu</cp:lastModifiedBy>
  <cp:revision>2</cp:revision>
  <dcterms:created xsi:type="dcterms:W3CDTF">2021-10-20T01:40:00Z</dcterms:created>
  <dcterms:modified xsi:type="dcterms:W3CDTF">2021-10-20T02:47:00Z</dcterms:modified>
</cp:coreProperties>
</file>